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531"/>
        <w:gridCol w:w="1093"/>
        <w:gridCol w:w="1070"/>
        <w:gridCol w:w="1494"/>
        <w:gridCol w:w="1381"/>
        <w:gridCol w:w="2602"/>
        <w:gridCol w:w="1034"/>
      </w:tblGrid>
      <w:tr>
        <w:trPr/>
        <w:tc>
          <w:tcPr>
            <w:tcW w:w="1531" w:type="dxa"/>
            <w:tcBorders/>
            <w:vAlign w:val="center"/>
          </w:tcPr>
          <w:p>
            <w:pPr>
              <w:pStyle w:val="TableHeading"/>
              <w:suppressLineNumbers/>
              <w:bidi w:val="0"/>
              <w:spacing w:before="0" w:after="283"/>
              <w:jc w:val="center"/>
              <w:rPr/>
            </w:pPr>
            <w:r>
              <w:rPr/>
              <w:t xml:space="preserve">Taiteilija </w:t>
            </w:r>
          </w:p>
        </w:tc>
        <w:tc>
          <w:tcPr>
            <w:tcW w:w="1093" w:type="dxa"/>
            <w:tcBorders/>
            <w:vAlign w:val="center"/>
          </w:tcPr>
          <w:p>
            <w:pPr>
              <w:pStyle w:val="TableHeading"/>
              <w:suppressLineNumbers/>
              <w:bidi w:val="0"/>
              <w:spacing w:before="0" w:after="283"/>
              <w:jc w:val="center"/>
              <w:rPr/>
            </w:pPr>
            <w:r>
              <w:rPr/>
              <w:t xml:space="preserve">Maa / markkinat </w:t>
            </w:r>
          </w:p>
        </w:tc>
        <w:tc>
          <w:tcPr>
            <w:tcW w:w="1070" w:type="dxa"/>
            <w:tcBorders/>
            <w:vAlign w:val="center"/>
          </w:tcPr>
          <w:p>
            <w:pPr>
              <w:pStyle w:val="TableHeading"/>
              <w:suppressLineNumbers/>
              <w:bidi w:val="0"/>
              <w:spacing w:before="0" w:after="283"/>
              <w:jc w:val="center"/>
              <w:rPr/>
            </w:pPr>
            <w:r>
              <w:rPr/>
              <w:t xml:space="preserve">Aktiivinen ajanjakso </w:t>
            </w:r>
          </w:p>
        </w:tc>
        <w:tc>
          <w:tcPr>
            <w:tcW w:w="1494" w:type="dxa"/>
            <w:tcBorders/>
            <w:vAlign w:val="center"/>
          </w:tcPr>
          <w:p>
            <w:pPr>
              <w:pStyle w:val="TableHeading"/>
              <w:suppressLineNumbers/>
              <w:bidi w:val="0"/>
              <w:spacing w:before="0" w:after="283"/>
              <w:jc w:val="center"/>
              <w:rPr/>
            </w:pPr>
            <w:r>
              <w:rPr/>
              <w:t xml:space="preserve">Ensimmäisen listatun levyn julkaisuvuosi </w:t>
            </w:r>
          </w:p>
        </w:tc>
        <w:tc>
          <w:tcPr>
            <w:tcW w:w="1381" w:type="dxa"/>
            <w:tcBorders/>
            <w:vAlign w:val="center"/>
          </w:tcPr>
          <w:p>
            <w:pPr>
              <w:pStyle w:val="TableHeading"/>
              <w:suppressLineNumbers/>
              <w:bidi w:val="0"/>
              <w:spacing w:before="0" w:after="283"/>
              <w:jc w:val="center"/>
              <w:rPr/>
            </w:pPr>
            <w:r>
              <w:rPr/>
              <w:t xml:space="preserve">Genre </w:t>
            </w:r>
          </w:p>
        </w:tc>
        <w:tc>
          <w:tcPr>
            <w:tcW w:w="2602" w:type="dxa"/>
            <w:tcBorders/>
            <w:vAlign w:val="center"/>
          </w:tcPr>
          <w:p>
            <w:pPr>
              <w:pStyle w:val="TableHeading"/>
              <w:suppressLineNumbers/>
              <w:bidi w:val="0"/>
              <w:spacing w:before="0" w:after="283"/>
              <w:jc w:val="center"/>
              <w:rPr/>
            </w:pPr>
            <w:r>
              <w:rPr/>
              <w:t xml:space="preserve">Sertifioidut yksiköt yhteensä (käytettävissä olevilta markkinoilta) </w:t>
            </w:r>
          </w:p>
        </w:tc>
        <w:tc>
          <w:tcPr>
            <w:tcW w:w="1034" w:type="dxa"/>
            <w:tcBorders/>
            <w:vAlign w:val="center"/>
          </w:tcPr>
          <w:p>
            <w:pPr>
              <w:pStyle w:val="TableHeading"/>
              <w:suppressLineNumbers/>
              <w:bidi w:val="0"/>
              <w:spacing w:before="0" w:after="283"/>
              <w:jc w:val="center"/>
              <w:rPr/>
            </w:pPr>
            <w:r>
              <w:rPr/>
              <w:t xml:space="preserve">Väitetty myynti </w:t>
            </w:r>
          </w:p>
        </w:tc>
      </w:tr>
      <w:tr>
        <w:trPr/>
        <w:tc>
          <w:tcPr>
            <w:tcW w:w="1531" w:type="dxa"/>
            <w:tcBorders/>
            <w:vAlign w:val="center"/>
          </w:tcPr>
          <w:p>
            <w:pPr>
              <w:pStyle w:val="TableHeading"/>
              <w:suppressLineNumbers/>
              <w:bidi w:val="0"/>
              <w:spacing w:before="0" w:after="283"/>
              <w:jc w:val="center"/>
              <w:rPr/>
            </w:pPr>
            <w:r>
              <w:rPr/>
              <w:t xml:space="preserve">Lady Gaga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2005 -- nyt </w:t>
            </w:r>
          </w:p>
        </w:tc>
        <w:tc>
          <w:tcPr>
            <w:tcW w:w="1494" w:type="dxa"/>
            <w:tcBorders/>
            <w:vAlign w:val="center"/>
          </w:tcPr>
          <w:p>
            <w:pPr>
              <w:pStyle w:val="TableContents"/>
              <w:bidi w:val="0"/>
              <w:spacing w:before="0" w:after="283"/>
              <w:jc w:val="left"/>
              <w:rPr/>
            </w:pPr>
            <w:r>
              <w:rPr/>
              <w:t xml:space="preserve">2008 </w:t>
            </w:r>
          </w:p>
        </w:tc>
        <w:tc>
          <w:tcPr>
            <w:tcW w:w="1381" w:type="dxa"/>
            <w:tcBorders/>
            <w:vAlign w:val="center"/>
          </w:tcPr>
          <w:p>
            <w:pPr>
              <w:pStyle w:val="TableContents"/>
              <w:bidi w:val="0"/>
              <w:spacing w:before="0" w:after="283"/>
              <w:jc w:val="left"/>
              <w:rPr/>
            </w:pPr>
            <w:r>
              <w:rPr/>
              <w:t xml:space="preserve">Pop / Dance / Elektroninen </w:t>
            </w:r>
          </w:p>
        </w:tc>
        <w:tc>
          <w:tcPr>
            <w:tcW w:w="2602" w:type="dxa"/>
            <w:tcBorders/>
            <w:vAlign w:val="center"/>
          </w:tcPr>
          <w:p>
            <w:pPr>
              <w:pStyle w:val="TableContents"/>
              <w:bidi w:val="0"/>
              <w:jc w:val="left"/>
              <w:rPr/>
            </w:pPr>
            <w:r>
              <w:rPr/>
              <w:t xml:space="preserve">70019720000000000000000 ♠ Käytettävissä olevat sertifioidut yksiköt yhteensä: 97,2 miljoonaa (näytä) </w:t>
            </w:r>
          </w:p>
          <w:p>
            <w:pPr>
              <w:pStyle w:val="TableContents"/>
              <w:numPr>
                <w:ilvl w:val="0"/>
                <w:numId w:val="2"/>
              </w:numPr>
              <w:tabs>
                <w:tab w:val="clear" w:pos="1134"/>
                <w:tab w:val="left" w:leader="none" w:pos="707"/>
              </w:tabs>
              <w:bidi w:val="0"/>
              <w:spacing w:before="0" w:after="0"/>
              <w:ind w:start="707" w:hanging="283"/>
              <w:jc w:val="left"/>
              <w:rPr/>
            </w:pPr>
            <w:r>
              <w:rPr/>
              <w:t xml:space="preserve">Yhdysvallat: 66,5 miljoonaa </w:t>
            </w:r>
          </w:p>
          <w:p>
            <w:pPr>
              <w:pStyle w:val="TableContents"/>
              <w:numPr>
                <w:ilvl w:val="0"/>
                <w:numId w:val="2"/>
              </w:numPr>
              <w:tabs>
                <w:tab w:val="clear" w:pos="1134"/>
                <w:tab w:val="left" w:leader="none" w:pos="707"/>
              </w:tabs>
              <w:bidi w:val="0"/>
              <w:spacing w:before="0" w:after="0"/>
              <w:ind w:start="707" w:hanging="283"/>
              <w:jc w:val="left"/>
              <w:rPr/>
            </w:pPr>
            <w:r>
              <w:rPr/>
              <w:t xml:space="preserve">JPN: 5,4 miljoonaa </w:t>
            </w:r>
          </w:p>
          <w:p>
            <w:pPr>
              <w:pStyle w:val="TableContents"/>
              <w:numPr>
                <w:ilvl w:val="0"/>
                <w:numId w:val="2"/>
              </w:numPr>
              <w:tabs>
                <w:tab w:val="clear" w:pos="1134"/>
                <w:tab w:val="left" w:leader="none" w:pos="707"/>
              </w:tabs>
              <w:bidi w:val="0"/>
              <w:spacing w:before="0" w:after="0"/>
              <w:ind w:start="707" w:hanging="283"/>
              <w:jc w:val="left"/>
              <w:rPr/>
            </w:pPr>
            <w:r>
              <w:rPr/>
              <w:t xml:space="preserve">Yhdistynyt kuningaskunta: 10,985 miljoonaa </w:t>
            </w:r>
          </w:p>
          <w:p>
            <w:pPr>
              <w:pStyle w:val="TableContents"/>
              <w:numPr>
                <w:ilvl w:val="0"/>
                <w:numId w:val="2"/>
              </w:numPr>
              <w:tabs>
                <w:tab w:val="clear" w:pos="1134"/>
                <w:tab w:val="left" w:leader="none" w:pos="707"/>
              </w:tabs>
              <w:bidi w:val="0"/>
              <w:spacing w:before="0" w:after="0"/>
              <w:ind w:start="707" w:hanging="283"/>
              <w:jc w:val="left"/>
              <w:rPr/>
            </w:pPr>
            <w:r>
              <w:rPr/>
              <w:t xml:space="preserve">Saksa: 2,9 miljoonaa </w:t>
            </w:r>
          </w:p>
          <w:p>
            <w:pPr>
              <w:pStyle w:val="TableContents"/>
              <w:numPr>
                <w:ilvl w:val="0"/>
                <w:numId w:val="2"/>
              </w:numPr>
              <w:tabs>
                <w:tab w:val="clear" w:pos="1134"/>
                <w:tab w:val="left" w:leader="none" w:pos="707"/>
              </w:tabs>
              <w:bidi w:val="0"/>
              <w:spacing w:before="0" w:after="0"/>
              <w:ind w:start="707" w:hanging="283"/>
              <w:jc w:val="left"/>
              <w:rPr/>
            </w:pPr>
            <w:r>
              <w:rPr/>
              <w:t xml:space="preserve">FRA: 1,58 miljoonaa </w:t>
            </w:r>
          </w:p>
          <w:p>
            <w:pPr>
              <w:pStyle w:val="TableContents"/>
              <w:numPr>
                <w:ilvl w:val="0"/>
                <w:numId w:val="2"/>
              </w:numPr>
              <w:tabs>
                <w:tab w:val="clear" w:pos="1134"/>
                <w:tab w:val="left" w:leader="none" w:pos="707"/>
              </w:tabs>
              <w:bidi w:val="0"/>
              <w:spacing w:before="0" w:after="0"/>
              <w:ind w:start="707" w:hanging="283"/>
              <w:jc w:val="left"/>
              <w:rPr/>
            </w:pPr>
            <w:r>
              <w:rPr/>
              <w:t xml:space="preserve">CAN: 2,4 miljoonaa </w:t>
            </w:r>
          </w:p>
          <w:p>
            <w:pPr>
              <w:pStyle w:val="TableContents"/>
              <w:numPr>
                <w:ilvl w:val="0"/>
                <w:numId w:val="2"/>
              </w:numPr>
              <w:tabs>
                <w:tab w:val="clear" w:pos="1134"/>
                <w:tab w:val="left" w:leader="none" w:pos="707"/>
              </w:tabs>
              <w:bidi w:val="0"/>
              <w:spacing w:before="0" w:after="0"/>
              <w:ind w:start="707" w:hanging="283"/>
              <w:jc w:val="left"/>
              <w:rPr/>
            </w:pPr>
            <w:r>
              <w:rPr/>
              <w:t xml:space="preserve">AUS: 2,890 miljoonaa </w:t>
            </w:r>
          </w:p>
          <w:p>
            <w:pPr>
              <w:pStyle w:val="TableContents"/>
              <w:numPr>
                <w:ilvl w:val="0"/>
                <w:numId w:val="2"/>
              </w:numPr>
              <w:tabs>
                <w:tab w:val="clear" w:pos="1134"/>
                <w:tab w:val="left" w:leader="none" w:pos="707"/>
              </w:tabs>
              <w:bidi w:val="0"/>
              <w:spacing w:before="0" w:after="0"/>
              <w:ind w:start="707" w:hanging="283"/>
              <w:jc w:val="left"/>
              <w:rPr/>
            </w:pPr>
            <w:r>
              <w:rPr/>
              <w:t xml:space="preserve">ITA: 815 000 </w:t>
            </w:r>
          </w:p>
          <w:p>
            <w:pPr>
              <w:pStyle w:val="TableContents"/>
              <w:numPr>
                <w:ilvl w:val="0"/>
                <w:numId w:val="2"/>
              </w:numPr>
              <w:tabs>
                <w:tab w:val="clear" w:pos="1134"/>
                <w:tab w:val="left" w:leader="none" w:pos="707"/>
              </w:tabs>
              <w:bidi w:val="0"/>
              <w:spacing w:before="0" w:after="0"/>
              <w:ind w:start="707" w:hanging="283"/>
              <w:jc w:val="left"/>
              <w:rPr/>
            </w:pPr>
            <w:r>
              <w:rPr/>
              <w:t xml:space="preserve">BRA: 470,000 </w:t>
            </w:r>
          </w:p>
          <w:p>
            <w:pPr>
              <w:pStyle w:val="TableContents"/>
              <w:numPr>
                <w:ilvl w:val="0"/>
                <w:numId w:val="2"/>
              </w:numPr>
              <w:tabs>
                <w:tab w:val="clear" w:pos="1134"/>
                <w:tab w:val="left" w:leader="none" w:pos="707"/>
              </w:tabs>
              <w:bidi w:val="0"/>
              <w:spacing w:before="0" w:after="0"/>
              <w:ind w:start="707" w:hanging="283"/>
              <w:jc w:val="left"/>
              <w:rPr/>
            </w:pPr>
            <w:r>
              <w:rPr/>
              <w:t xml:space="preserve">SWE: 680,000 </w:t>
            </w:r>
          </w:p>
          <w:p>
            <w:pPr>
              <w:pStyle w:val="TableContents"/>
              <w:numPr>
                <w:ilvl w:val="0"/>
                <w:numId w:val="2"/>
              </w:numPr>
              <w:tabs>
                <w:tab w:val="clear" w:pos="1134"/>
                <w:tab w:val="left" w:leader="none" w:pos="707"/>
              </w:tabs>
              <w:bidi w:val="0"/>
              <w:spacing w:before="0" w:after="0"/>
              <w:ind w:start="707" w:hanging="283"/>
              <w:jc w:val="left"/>
              <w:rPr/>
            </w:pPr>
            <w:r>
              <w:rPr/>
              <w:t xml:space="preserve">SPA: 410 000 </w:t>
            </w:r>
          </w:p>
          <w:p>
            <w:pPr>
              <w:pStyle w:val="TableContents"/>
              <w:numPr>
                <w:ilvl w:val="0"/>
                <w:numId w:val="2"/>
              </w:numPr>
              <w:tabs>
                <w:tab w:val="clear" w:pos="1134"/>
                <w:tab w:val="left" w:leader="none" w:pos="707"/>
              </w:tabs>
              <w:bidi w:val="0"/>
              <w:spacing w:before="0" w:after="0"/>
              <w:ind w:start="707" w:hanging="283"/>
              <w:jc w:val="left"/>
              <w:rPr/>
            </w:pPr>
            <w:r>
              <w:rPr/>
              <w:t xml:space="preserve">MEX: 390,000 </w:t>
            </w:r>
          </w:p>
          <w:p>
            <w:pPr>
              <w:pStyle w:val="TableContents"/>
              <w:numPr>
                <w:ilvl w:val="0"/>
                <w:numId w:val="2"/>
              </w:numPr>
              <w:tabs>
                <w:tab w:val="clear" w:pos="1134"/>
                <w:tab w:val="left" w:leader="none" w:pos="707"/>
              </w:tabs>
              <w:bidi w:val="0"/>
              <w:spacing w:before="0" w:after="0"/>
              <w:ind w:start="707" w:hanging="283"/>
              <w:jc w:val="left"/>
              <w:rPr/>
            </w:pPr>
            <w:r>
              <w:rPr/>
              <w:t xml:space="preserve">SWI: 445 000 </w:t>
            </w:r>
          </w:p>
          <w:p>
            <w:pPr>
              <w:pStyle w:val="TableContents"/>
              <w:numPr>
                <w:ilvl w:val="0"/>
                <w:numId w:val="2"/>
              </w:numPr>
              <w:tabs>
                <w:tab w:val="clear" w:pos="1134"/>
                <w:tab w:val="left" w:leader="none" w:pos="707"/>
              </w:tabs>
              <w:bidi w:val="0"/>
              <w:spacing w:before="0" w:after="0"/>
              <w:ind w:start="707" w:hanging="283"/>
              <w:jc w:val="left"/>
              <w:rPr/>
            </w:pPr>
            <w:r>
              <w:rPr/>
              <w:t xml:space="preserve">BEL: 270 000 </w:t>
            </w:r>
          </w:p>
          <w:p>
            <w:pPr>
              <w:pStyle w:val="TableContents"/>
              <w:numPr>
                <w:ilvl w:val="0"/>
                <w:numId w:val="2"/>
              </w:numPr>
              <w:tabs>
                <w:tab w:val="clear" w:pos="1134"/>
                <w:tab w:val="left" w:leader="none" w:pos="707"/>
              </w:tabs>
              <w:bidi w:val="0"/>
              <w:spacing w:before="0" w:after="0"/>
              <w:ind w:start="707" w:hanging="283"/>
              <w:jc w:val="left"/>
              <w:rPr/>
            </w:pPr>
            <w:r>
              <w:rPr/>
              <w:t xml:space="preserve">DEN: 340,000 </w:t>
            </w:r>
          </w:p>
          <w:p>
            <w:pPr>
              <w:pStyle w:val="TableContents"/>
              <w:numPr>
                <w:ilvl w:val="0"/>
                <w:numId w:val="2"/>
              </w:numPr>
              <w:tabs>
                <w:tab w:val="clear" w:pos="1134"/>
                <w:tab w:val="left" w:leader="none" w:pos="707"/>
              </w:tabs>
              <w:bidi w:val="0"/>
              <w:spacing w:before="0" w:after="0"/>
              <w:ind w:start="707" w:hanging="283"/>
              <w:jc w:val="left"/>
              <w:rPr/>
            </w:pPr>
            <w:r>
              <w:rPr/>
              <w:t xml:space="preserve">AUT: 182,500 </w:t>
            </w:r>
          </w:p>
          <w:p>
            <w:pPr>
              <w:pStyle w:val="TableContents"/>
              <w:numPr>
                <w:ilvl w:val="0"/>
                <w:numId w:val="2"/>
              </w:numPr>
              <w:tabs>
                <w:tab w:val="clear" w:pos="1134"/>
                <w:tab w:val="left" w:leader="none" w:pos="707"/>
              </w:tabs>
              <w:bidi w:val="0"/>
              <w:spacing w:before="0" w:after="0"/>
              <w:ind w:start="707" w:hanging="283"/>
              <w:jc w:val="left"/>
              <w:rPr/>
            </w:pPr>
            <w:r>
              <w:rPr/>
              <w:t xml:space="preserve">POL: 130 000 </w:t>
            </w:r>
          </w:p>
          <w:p>
            <w:pPr>
              <w:pStyle w:val="TableContents"/>
              <w:numPr>
                <w:ilvl w:val="0"/>
                <w:numId w:val="2"/>
              </w:numPr>
              <w:tabs>
                <w:tab w:val="clear" w:pos="1134"/>
                <w:tab w:val="left" w:leader="none" w:pos="707"/>
              </w:tabs>
              <w:bidi w:val="0"/>
              <w:spacing w:before="0" w:after="0"/>
              <w:ind w:start="707" w:hanging="283"/>
              <w:jc w:val="left"/>
              <w:rPr/>
            </w:pPr>
            <w:r>
              <w:rPr/>
              <w:t xml:space="preserve">IRE: 165,000 </w:t>
            </w:r>
          </w:p>
          <w:p>
            <w:pPr>
              <w:pStyle w:val="TableContents"/>
              <w:numPr>
                <w:ilvl w:val="0"/>
                <w:numId w:val="2"/>
              </w:numPr>
              <w:tabs>
                <w:tab w:val="clear" w:pos="1134"/>
                <w:tab w:val="left" w:leader="none" w:pos="707"/>
              </w:tabs>
              <w:bidi w:val="0"/>
              <w:spacing w:before="0" w:after="283"/>
              <w:ind w:start="707" w:hanging="283"/>
              <w:jc w:val="left"/>
              <w:rPr/>
            </w:pPr>
            <w:r>
              <w:rPr/>
              <w:t xml:space="preserve">NZ: 277,500 </w:t>
            </w:r>
          </w:p>
        </w:tc>
        <w:tc>
          <w:tcPr>
            <w:tcW w:w="1034" w:type="dxa"/>
            <w:tcBorders/>
            <w:vAlign w:val="center"/>
          </w:tcPr>
          <w:p>
            <w:pPr>
              <w:pStyle w:val="TableContents"/>
              <w:bidi w:val="0"/>
              <w:spacing w:before="0" w:after="283"/>
              <w:jc w:val="left"/>
              <w:rPr/>
            </w:pPr>
            <w:r>
              <w:rPr/>
              <w:t xml:space="preserve">114 miljoonaa </w:t>
            </w:r>
          </w:p>
        </w:tc>
      </w:tr>
      <w:tr>
        <w:trPr/>
        <w:tc>
          <w:tcPr>
            <w:tcW w:w="1531" w:type="dxa"/>
            <w:tcBorders/>
            <w:vAlign w:val="center"/>
          </w:tcPr>
          <w:p>
            <w:pPr>
              <w:pStyle w:val="TableHeading"/>
              <w:suppressLineNumbers/>
              <w:bidi w:val="0"/>
              <w:spacing w:before="0" w:after="283"/>
              <w:jc w:val="center"/>
              <w:rPr/>
            </w:pPr>
            <w:r>
              <w:rPr/>
              <w:t xml:space="preserve">Metallica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1981 -- nykyisin </w:t>
            </w:r>
          </w:p>
        </w:tc>
        <w:tc>
          <w:tcPr>
            <w:tcW w:w="1494"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Heavy metal / Thrash metal </w:t>
            </w:r>
          </w:p>
        </w:tc>
        <w:tc>
          <w:tcPr>
            <w:tcW w:w="2602" w:type="dxa"/>
            <w:tcBorders/>
            <w:vAlign w:val="center"/>
          </w:tcPr>
          <w:p>
            <w:pPr>
              <w:pStyle w:val="TableContents"/>
              <w:bidi w:val="0"/>
              <w:jc w:val="left"/>
              <w:rPr/>
            </w:pPr>
            <w:r>
              <w:rPr/>
              <w:t xml:space="preserve">70019410000000000000000 ♠ Käytettävissä olevat sertifioidut yksiköt yhteensä: 94,1 miljoonaa (näytä) </w:t>
            </w:r>
          </w:p>
          <w:p>
            <w:pPr>
              <w:pStyle w:val="TableContents"/>
              <w:numPr>
                <w:ilvl w:val="0"/>
                <w:numId w:val="3"/>
              </w:numPr>
              <w:tabs>
                <w:tab w:val="clear" w:pos="1134"/>
                <w:tab w:val="left" w:leader="none" w:pos="707"/>
              </w:tabs>
              <w:bidi w:val="0"/>
              <w:spacing w:before="0" w:after="0"/>
              <w:ind w:start="707" w:hanging="283"/>
              <w:jc w:val="left"/>
              <w:rPr/>
            </w:pPr>
            <w:r>
              <w:rPr/>
              <w:t xml:space="preserve">Yhdysvallat: 73,3 miljoonaa </w:t>
            </w:r>
          </w:p>
          <w:p>
            <w:pPr>
              <w:pStyle w:val="TableContents"/>
              <w:numPr>
                <w:ilvl w:val="0"/>
                <w:numId w:val="3"/>
              </w:numPr>
              <w:tabs>
                <w:tab w:val="clear" w:pos="1134"/>
                <w:tab w:val="left" w:leader="none" w:pos="707"/>
              </w:tabs>
              <w:bidi w:val="0"/>
              <w:spacing w:before="0" w:after="0"/>
              <w:ind w:start="707" w:hanging="283"/>
              <w:jc w:val="left"/>
              <w:rPr/>
            </w:pPr>
            <w:r>
              <w:rPr/>
              <w:t xml:space="preserve">JPN: 900 000 </w:t>
            </w:r>
          </w:p>
          <w:p>
            <w:pPr>
              <w:pStyle w:val="TableContents"/>
              <w:numPr>
                <w:ilvl w:val="0"/>
                <w:numId w:val="3"/>
              </w:numPr>
              <w:tabs>
                <w:tab w:val="clear" w:pos="1134"/>
                <w:tab w:val="left" w:leader="none" w:pos="707"/>
              </w:tabs>
              <w:bidi w:val="0"/>
              <w:spacing w:before="0" w:after="0"/>
              <w:ind w:start="707" w:hanging="283"/>
              <w:jc w:val="left"/>
              <w:rPr/>
            </w:pPr>
            <w:r>
              <w:rPr/>
              <w:t xml:space="preserve">Yhdistynyt kuningaskunta: 3,335 miljoonaa </w:t>
            </w:r>
          </w:p>
          <w:p>
            <w:pPr>
              <w:pStyle w:val="TableContents"/>
              <w:numPr>
                <w:ilvl w:val="0"/>
                <w:numId w:val="3"/>
              </w:numPr>
              <w:tabs>
                <w:tab w:val="clear" w:pos="1134"/>
                <w:tab w:val="left" w:leader="none" w:pos="707"/>
              </w:tabs>
              <w:bidi w:val="0"/>
              <w:spacing w:before="0" w:after="0"/>
              <w:ind w:start="707" w:hanging="283"/>
              <w:jc w:val="left"/>
              <w:rPr/>
            </w:pPr>
            <w:r>
              <w:rPr/>
              <w:t xml:space="preserve">Saksa: 3,425 miljoonaa </w:t>
            </w:r>
          </w:p>
          <w:p>
            <w:pPr>
              <w:pStyle w:val="TableContents"/>
              <w:numPr>
                <w:ilvl w:val="0"/>
                <w:numId w:val="3"/>
              </w:numPr>
              <w:tabs>
                <w:tab w:val="clear" w:pos="1134"/>
                <w:tab w:val="left" w:leader="none" w:pos="707"/>
              </w:tabs>
              <w:bidi w:val="0"/>
              <w:spacing w:before="0" w:after="0"/>
              <w:ind w:start="707" w:hanging="283"/>
              <w:jc w:val="left"/>
              <w:rPr/>
            </w:pPr>
            <w:r>
              <w:rPr/>
              <w:t xml:space="preserve">FRA: 940,000 </w:t>
            </w:r>
          </w:p>
          <w:p>
            <w:pPr>
              <w:pStyle w:val="TableContents"/>
              <w:numPr>
                <w:ilvl w:val="0"/>
                <w:numId w:val="3"/>
              </w:numPr>
              <w:tabs>
                <w:tab w:val="clear" w:pos="1134"/>
                <w:tab w:val="left" w:leader="none" w:pos="707"/>
              </w:tabs>
              <w:bidi w:val="0"/>
              <w:spacing w:before="0" w:after="0"/>
              <w:ind w:start="707" w:hanging="283"/>
              <w:jc w:val="left"/>
              <w:rPr/>
            </w:pPr>
            <w:r>
              <w:rPr/>
              <w:t xml:space="preserve">CAN: 3,805 miljoonaa </w:t>
            </w:r>
          </w:p>
          <w:p>
            <w:pPr>
              <w:pStyle w:val="TableContents"/>
              <w:numPr>
                <w:ilvl w:val="0"/>
                <w:numId w:val="3"/>
              </w:numPr>
              <w:tabs>
                <w:tab w:val="clear" w:pos="1134"/>
                <w:tab w:val="left" w:leader="none" w:pos="707"/>
              </w:tabs>
              <w:bidi w:val="0"/>
              <w:spacing w:before="0" w:after="0"/>
              <w:ind w:start="707" w:hanging="283"/>
              <w:jc w:val="left"/>
              <w:rPr/>
            </w:pPr>
            <w:r>
              <w:rPr/>
              <w:t xml:space="preserve">AUS: 2,637 miljoonaa </w:t>
            </w:r>
          </w:p>
          <w:p>
            <w:pPr>
              <w:pStyle w:val="TableContents"/>
              <w:numPr>
                <w:ilvl w:val="0"/>
                <w:numId w:val="3"/>
              </w:numPr>
              <w:tabs>
                <w:tab w:val="clear" w:pos="1134"/>
                <w:tab w:val="left" w:leader="none" w:pos="707"/>
              </w:tabs>
              <w:bidi w:val="0"/>
              <w:spacing w:before="0" w:after="0"/>
              <w:ind w:start="707" w:hanging="283"/>
              <w:jc w:val="left"/>
              <w:rPr/>
            </w:pPr>
            <w:r>
              <w:rPr/>
              <w:t xml:space="preserve">ITA: 180 000 </w:t>
            </w:r>
          </w:p>
          <w:p>
            <w:pPr>
              <w:pStyle w:val="TableContents"/>
              <w:numPr>
                <w:ilvl w:val="0"/>
                <w:numId w:val="3"/>
              </w:numPr>
              <w:tabs>
                <w:tab w:val="clear" w:pos="1134"/>
                <w:tab w:val="left" w:leader="none" w:pos="707"/>
              </w:tabs>
              <w:bidi w:val="0"/>
              <w:spacing w:before="0" w:after="0"/>
              <w:ind w:start="707" w:hanging="283"/>
              <w:jc w:val="left"/>
              <w:rPr/>
            </w:pPr>
            <w:r>
              <w:rPr/>
              <w:t xml:space="preserve">BRA: 380,000 </w:t>
            </w:r>
          </w:p>
          <w:p>
            <w:pPr>
              <w:pStyle w:val="TableContents"/>
              <w:numPr>
                <w:ilvl w:val="0"/>
                <w:numId w:val="3"/>
              </w:numPr>
              <w:tabs>
                <w:tab w:val="clear" w:pos="1134"/>
                <w:tab w:val="left" w:leader="none" w:pos="707"/>
              </w:tabs>
              <w:bidi w:val="0"/>
              <w:spacing w:before="0" w:after="0"/>
              <w:ind w:start="707" w:hanging="283"/>
              <w:jc w:val="left"/>
              <w:rPr/>
            </w:pPr>
            <w:r>
              <w:rPr/>
              <w:t xml:space="preserve">SWE: 675,000 </w:t>
            </w:r>
          </w:p>
          <w:p>
            <w:pPr>
              <w:pStyle w:val="TableContents"/>
              <w:numPr>
                <w:ilvl w:val="0"/>
                <w:numId w:val="3"/>
              </w:numPr>
              <w:tabs>
                <w:tab w:val="clear" w:pos="1134"/>
                <w:tab w:val="left" w:leader="none" w:pos="707"/>
              </w:tabs>
              <w:bidi w:val="0"/>
              <w:spacing w:before="0" w:after="0"/>
              <w:ind w:start="707" w:hanging="283"/>
              <w:jc w:val="left"/>
              <w:rPr/>
            </w:pPr>
            <w:r>
              <w:rPr/>
              <w:t xml:space="preserve">SPA: 420 000 </w:t>
            </w:r>
          </w:p>
          <w:p>
            <w:pPr>
              <w:pStyle w:val="TableContents"/>
              <w:numPr>
                <w:ilvl w:val="0"/>
                <w:numId w:val="3"/>
              </w:numPr>
              <w:tabs>
                <w:tab w:val="clear" w:pos="1134"/>
                <w:tab w:val="left" w:leader="none" w:pos="707"/>
              </w:tabs>
              <w:bidi w:val="0"/>
              <w:spacing w:before="0" w:after="0"/>
              <w:ind w:start="707" w:hanging="283"/>
              <w:jc w:val="left"/>
              <w:rPr/>
            </w:pPr>
            <w:r>
              <w:rPr/>
              <w:t xml:space="preserve">MEX: 430 000 </w:t>
            </w:r>
          </w:p>
          <w:p>
            <w:pPr>
              <w:pStyle w:val="TableContents"/>
              <w:numPr>
                <w:ilvl w:val="0"/>
                <w:numId w:val="3"/>
              </w:numPr>
              <w:tabs>
                <w:tab w:val="clear" w:pos="1134"/>
                <w:tab w:val="left" w:leader="none" w:pos="707"/>
              </w:tabs>
              <w:bidi w:val="0"/>
              <w:spacing w:before="0" w:after="0"/>
              <w:ind w:start="707" w:hanging="283"/>
              <w:jc w:val="left"/>
              <w:rPr/>
            </w:pPr>
            <w:r>
              <w:rPr/>
              <w:t xml:space="preserve">SWI: 560 000 </w:t>
            </w:r>
          </w:p>
          <w:p>
            <w:pPr>
              <w:pStyle w:val="TableContents"/>
              <w:numPr>
                <w:ilvl w:val="0"/>
                <w:numId w:val="3"/>
              </w:numPr>
              <w:tabs>
                <w:tab w:val="clear" w:pos="1134"/>
                <w:tab w:val="left" w:leader="none" w:pos="707"/>
              </w:tabs>
              <w:bidi w:val="0"/>
              <w:spacing w:before="0" w:after="0"/>
              <w:ind w:start="707" w:hanging="283"/>
              <w:jc w:val="left"/>
              <w:rPr/>
            </w:pPr>
            <w:r>
              <w:rPr/>
              <w:t xml:space="preserve">BEL: 335,000 </w:t>
            </w:r>
          </w:p>
          <w:p>
            <w:pPr>
              <w:pStyle w:val="TableContents"/>
              <w:numPr>
                <w:ilvl w:val="0"/>
                <w:numId w:val="3"/>
              </w:numPr>
              <w:tabs>
                <w:tab w:val="clear" w:pos="1134"/>
                <w:tab w:val="left" w:leader="none" w:pos="707"/>
              </w:tabs>
              <w:bidi w:val="0"/>
              <w:spacing w:before="0" w:after="0"/>
              <w:ind w:start="707" w:hanging="283"/>
              <w:jc w:val="left"/>
              <w:rPr/>
            </w:pPr>
            <w:r>
              <w:rPr/>
              <w:t xml:space="preserve">DEN: 180,000 </w:t>
            </w:r>
          </w:p>
          <w:p>
            <w:pPr>
              <w:pStyle w:val="TableContents"/>
              <w:numPr>
                <w:ilvl w:val="0"/>
                <w:numId w:val="3"/>
              </w:numPr>
              <w:tabs>
                <w:tab w:val="clear" w:pos="1134"/>
                <w:tab w:val="left" w:leader="none" w:pos="707"/>
              </w:tabs>
              <w:bidi w:val="0"/>
              <w:spacing w:before="0" w:after="0"/>
              <w:ind w:start="707" w:hanging="283"/>
              <w:jc w:val="left"/>
              <w:rPr/>
            </w:pPr>
            <w:r>
              <w:rPr/>
              <w:t xml:space="preserve">ARG: 770,000 </w:t>
            </w:r>
          </w:p>
          <w:p>
            <w:pPr>
              <w:pStyle w:val="TableContents"/>
              <w:numPr>
                <w:ilvl w:val="0"/>
                <w:numId w:val="3"/>
              </w:numPr>
              <w:tabs>
                <w:tab w:val="clear" w:pos="1134"/>
                <w:tab w:val="left" w:leader="none" w:pos="707"/>
              </w:tabs>
              <w:bidi w:val="0"/>
              <w:spacing w:before="0" w:after="0"/>
              <w:ind w:start="707" w:hanging="283"/>
              <w:jc w:val="left"/>
              <w:rPr/>
            </w:pPr>
            <w:r>
              <w:rPr/>
              <w:t xml:space="preserve">AUT: 340 000 </w:t>
            </w:r>
          </w:p>
          <w:p>
            <w:pPr>
              <w:pStyle w:val="TableContents"/>
              <w:numPr>
                <w:ilvl w:val="0"/>
                <w:numId w:val="3"/>
              </w:numPr>
              <w:tabs>
                <w:tab w:val="clear" w:pos="1134"/>
                <w:tab w:val="left" w:leader="none" w:pos="707"/>
              </w:tabs>
              <w:bidi w:val="0"/>
              <w:spacing w:before="0" w:after="0"/>
              <w:ind w:start="707" w:hanging="283"/>
              <w:jc w:val="left"/>
              <w:rPr/>
            </w:pPr>
            <w:r>
              <w:rPr/>
              <w:t xml:space="preserve">POL: 735,000 </w:t>
            </w:r>
          </w:p>
          <w:p>
            <w:pPr>
              <w:pStyle w:val="TableContents"/>
              <w:numPr>
                <w:ilvl w:val="0"/>
                <w:numId w:val="3"/>
              </w:numPr>
              <w:tabs>
                <w:tab w:val="clear" w:pos="1134"/>
                <w:tab w:val="left" w:leader="none" w:pos="707"/>
              </w:tabs>
              <w:bidi w:val="0"/>
              <w:spacing w:before="0" w:after="0"/>
              <w:ind w:start="707" w:hanging="283"/>
              <w:jc w:val="left"/>
              <w:rPr/>
            </w:pPr>
            <w:r>
              <w:rPr/>
              <w:t xml:space="preserve">FIN: 530,676 </w:t>
            </w:r>
          </w:p>
          <w:p>
            <w:pPr>
              <w:pStyle w:val="TableContents"/>
              <w:numPr>
                <w:ilvl w:val="0"/>
                <w:numId w:val="3"/>
              </w:numPr>
              <w:tabs>
                <w:tab w:val="clear" w:pos="1134"/>
                <w:tab w:val="left" w:leader="none" w:pos="707"/>
              </w:tabs>
              <w:bidi w:val="0"/>
              <w:spacing w:before="0" w:after="283"/>
              <w:ind w:start="707" w:hanging="283"/>
              <w:jc w:val="left"/>
              <w:rPr/>
            </w:pPr>
            <w:r>
              <w:rPr/>
              <w:t xml:space="preserve">NZ: 315,000 </w:t>
            </w:r>
          </w:p>
        </w:tc>
        <w:tc>
          <w:tcPr>
            <w:tcW w:w="1034" w:type="dxa"/>
            <w:tcBorders/>
            <w:vAlign w:val="center"/>
          </w:tcPr>
          <w:p>
            <w:pPr>
              <w:pStyle w:val="TableContents"/>
              <w:bidi w:val="0"/>
              <w:spacing w:before="0" w:after="283"/>
              <w:jc w:val="left"/>
              <w:rPr/>
            </w:pPr>
            <w:r>
              <w:rPr/>
              <w:t xml:space="preserve">110 miljoonaa </w:t>
            </w:r>
          </w:p>
        </w:tc>
      </w:tr>
      <w:tr>
        <w:trPr/>
        <w:tc>
          <w:tcPr>
            <w:tcW w:w="1531" w:type="dxa"/>
            <w:tcBorders/>
            <w:vAlign w:val="center"/>
          </w:tcPr>
          <w:p>
            <w:pPr>
              <w:pStyle w:val="TableHeading"/>
              <w:suppressLineNumbers/>
              <w:bidi w:val="0"/>
              <w:spacing w:before="0" w:after="283"/>
              <w:jc w:val="center"/>
              <w:rPr/>
            </w:pPr>
            <w:r>
              <w:rPr/>
              <w:t xml:space="preserve">Katy Perry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2001 -- nykyisin </w:t>
            </w:r>
          </w:p>
        </w:tc>
        <w:tc>
          <w:tcPr>
            <w:tcW w:w="1494" w:type="dxa"/>
            <w:tcBorders/>
            <w:vAlign w:val="center"/>
          </w:tcPr>
          <w:p>
            <w:pPr>
              <w:pStyle w:val="TableContents"/>
              <w:bidi w:val="0"/>
              <w:spacing w:before="0" w:after="283"/>
              <w:jc w:val="left"/>
              <w:rPr/>
            </w:pPr>
            <w:r>
              <w:rPr/>
              <w:t xml:space="preserve">2008 </w:t>
            </w:r>
          </w:p>
        </w:tc>
        <w:tc>
          <w:tcPr>
            <w:tcW w:w="1381" w:type="dxa"/>
            <w:tcBorders/>
            <w:vAlign w:val="center"/>
          </w:tcPr>
          <w:p>
            <w:pPr>
              <w:pStyle w:val="TableContents"/>
              <w:bidi w:val="0"/>
              <w:spacing w:before="0" w:after="283"/>
              <w:jc w:val="left"/>
              <w:rPr/>
            </w:pPr>
            <w:r>
              <w:rPr/>
              <w:t xml:space="preserve">Pop </w:t>
            </w:r>
          </w:p>
        </w:tc>
        <w:tc>
          <w:tcPr>
            <w:tcW w:w="2602" w:type="dxa"/>
            <w:tcBorders/>
            <w:vAlign w:val="center"/>
          </w:tcPr>
          <w:p>
            <w:pPr>
              <w:pStyle w:val="TableContents"/>
              <w:bidi w:val="0"/>
              <w:jc w:val="left"/>
              <w:rPr/>
            </w:pPr>
            <w:r>
              <w:rPr/>
              <w:t xml:space="preserve">7002127200000000000 ♠ Käytettävissä olevat sertifioidut yksiköt yhteensä: 127.2 miljoonaa (näytä) </w:t>
            </w:r>
          </w:p>
          <w:p>
            <w:pPr>
              <w:pStyle w:val="TableContents"/>
              <w:numPr>
                <w:ilvl w:val="0"/>
                <w:numId w:val="4"/>
              </w:numPr>
              <w:tabs>
                <w:tab w:val="clear" w:pos="1134"/>
                <w:tab w:val="left" w:leader="none" w:pos="707"/>
              </w:tabs>
              <w:bidi w:val="0"/>
              <w:spacing w:before="0" w:after="0"/>
              <w:ind w:start="707" w:hanging="283"/>
              <w:jc w:val="left"/>
              <w:rPr/>
            </w:pPr>
            <w:r>
              <w:rPr/>
              <w:t xml:space="preserve">Yhdysvallat: 96,5 miljoonaa </w:t>
            </w:r>
          </w:p>
          <w:p>
            <w:pPr>
              <w:pStyle w:val="TableContents"/>
              <w:numPr>
                <w:ilvl w:val="0"/>
                <w:numId w:val="4"/>
              </w:numPr>
              <w:tabs>
                <w:tab w:val="clear" w:pos="1134"/>
                <w:tab w:val="left" w:leader="none" w:pos="707"/>
              </w:tabs>
              <w:bidi w:val="0"/>
              <w:spacing w:before="0" w:after="0"/>
              <w:ind w:start="707" w:hanging="283"/>
              <w:jc w:val="left"/>
              <w:rPr/>
            </w:pPr>
            <w:r>
              <w:rPr/>
              <w:t xml:space="preserve">JPN: 300 000 </w:t>
            </w:r>
          </w:p>
          <w:p>
            <w:pPr>
              <w:pStyle w:val="TableContents"/>
              <w:numPr>
                <w:ilvl w:val="0"/>
                <w:numId w:val="4"/>
              </w:numPr>
              <w:tabs>
                <w:tab w:val="clear" w:pos="1134"/>
                <w:tab w:val="left" w:leader="none" w:pos="707"/>
              </w:tabs>
              <w:bidi w:val="0"/>
              <w:spacing w:before="0" w:after="0"/>
              <w:ind w:start="707" w:hanging="283"/>
              <w:jc w:val="left"/>
              <w:rPr/>
            </w:pPr>
            <w:r>
              <w:rPr/>
              <w:t xml:space="preserve">Yhdistynyt kuningaskunta: 11,950 miljoonaa </w:t>
            </w:r>
          </w:p>
          <w:p>
            <w:pPr>
              <w:pStyle w:val="TableContents"/>
              <w:numPr>
                <w:ilvl w:val="0"/>
                <w:numId w:val="4"/>
              </w:numPr>
              <w:tabs>
                <w:tab w:val="clear" w:pos="1134"/>
                <w:tab w:val="left" w:leader="none" w:pos="707"/>
              </w:tabs>
              <w:bidi w:val="0"/>
              <w:spacing w:before="0" w:after="0"/>
              <w:ind w:start="707" w:hanging="283"/>
              <w:jc w:val="left"/>
              <w:rPr/>
            </w:pPr>
            <w:r>
              <w:rPr/>
              <w:t xml:space="preserve">Saksa: 2,750 miljoonaa </w:t>
            </w:r>
          </w:p>
          <w:p>
            <w:pPr>
              <w:pStyle w:val="TableContents"/>
              <w:numPr>
                <w:ilvl w:val="0"/>
                <w:numId w:val="4"/>
              </w:numPr>
              <w:tabs>
                <w:tab w:val="clear" w:pos="1134"/>
                <w:tab w:val="left" w:leader="none" w:pos="707"/>
              </w:tabs>
              <w:bidi w:val="0"/>
              <w:spacing w:before="0" w:after="0"/>
              <w:ind w:start="707" w:hanging="283"/>
              <w:jc w:val="left"/>
              <w:rPr/>
            </w:pPr>
            <w:r>
              <w:rPr/>
              <w:t xml:space="preserve">FRA: 775,000 </w:t>
            </w:r>
          </w:p>
          <w:p>
            <w:pPr>
              <w:pStyle w:val="TableContents"/>
              <w:numPr>
                <w:ilvl w:val="0"/>
                <w:numId w:val="4"/>
              </w:numPr>
              <w:tabs>
                <w:tab w:val="clear" w:pos="1134"/>
                <w:tab w:val="left" w:leader="none" w:pos="707"/>
              </w:tabs>
              <w:bidi w:val="0"/>
              <w:spacing w:before="0" w:after="0"/>
              <w:ind w:start="707" w:hanging="283"/>
              <w:jc w:val="left"/>
              <w:rPr/>
            </w:pPr>
            <w:r>
              <w:rPr/>
              <w:t xml:space="preserve">CAN: 5,8 miljoonaa </w:t>
            </w:r>
          </w:p>
          <w:p>
            <w:pPr>
              <w:pStyle w:val="TableContents"/>
              <w:numPr>
                <w:ilvl w:val="0"/>
                <w:numId w:val="4"/>
              </w:numPr>
              <w:tabs>
                <w:tab w:val="clear" w:pos="1134"/>
                <w:tab w:val="left" w:leader="none" w:pos="707"/>
              </w:tabs>
              <w:bidi w:val="0"/>
              <w:spacing w:before="0" w:after="0"/>
              <w:ind w:start="707" w:hanging="283"/>
              <w:jc w:val="left"/>
              <w:rPr/>
            </w:pPr>
            <w:r>
              <w:rPr/>
              <w:t xml:space="preserve">AUS: 5,090 miljoonaa </w:t>
            </w:r>
          </w:p>
          <w:p>
            <w:pPr>
              <w:pStyle w:val="TableContents"/>
              <w:numPr>
                <w:ilvl w:val="0"/>
                <w:numId w:val="4"/>
              </w:numPr>
              <w:tabs>
                <w:tab w:val="clear" w:pos="1134"/>
                <w:tab w:val="left" w:leader="none" w:pos="707"/>
              </w:tabs>
              <w:bidi w:val="0"/>
              <w:spacing w:before="0" w:after="0"/>
              <w:ind w:start="707" w:hanging="283"/>
              <w:jc w:val="left"/>
              <w:rPr/>
            </w:pPr>
            <w:r>
              <w:rPr/>
              <w:t xml:space="preserve">ITA: 680 000 </w:t>
            </w:r>
          </w:p>
          <w:p>
            <w:pPr>
              <w:pStyle w:val="TableContents"/>
              <w:numPr>
                <w:ilvl w:val="0"/>
                <w:numId w:val="4"/>
              </w:numPr>
              <w:tabs>
                <w:tab w:val="clear" w:pos="1134"/>
                <w:tab w:val="left" w:leader="none" w:pos="707"/>
              </w:tabs>
              <w:bidi w:val="0"/>
              <w:spacing w:before="0" w:after="0"/>
              <w:ind w:start="707" w:hanging="283"/>
              <w:jc w:val="left"/>
              <w:rPr/>
            </w:pPr>
            <w:r>
              <w:rPr/>
              <w:t xml:space="preserve">BRA: 625,000 </w:t>
            </w:r>
          </w:p>
          <w:p>
            <w:pPr>
              <w:pStyle w:val="TableContents"/>
              <w:numPr>
                <w:ilvl w:val="0"/>
                <w:numId w:val="4"/>
              </w:numPr>
              <w:tabs>
                <w:tab w:val="clear" w:pos="1134"/>
                <w:tab w:val="left" w:leader="none" w:pos="707"/>
              </w:tabs>
              <w:bidi w:val="0"/>
              <w:spacing w:before="0" w:after="0"/>
              <w:ind w:start="707" w:hanging="283"/>
              <w:jc w:val="left"/>
              <w:rPr/>
            </w:pPr>
            <w:r>
              <w:rPr/>
              <w:t xml:space="preserve">SWE: 520,000 </w:t>
            </w:r>
          </w:p>
          <w:p>
            <w:pPr>
              <w:pStyle w:val="TableContents"/>
              <w:numPr>
                <w:ilvl w:val="0"/>
                <w:numId w:val="4"/>
              </w:numPr>
              <w:tabs>
                <w:tab w:val="clear" w:pos="1134"/>
                <w:tab w:val="left" w:leader="none" w:pos="707"/>
              </w:tabs>
              <w:bidi w:val="0"/>
              <w:spacing w:before="0" w:after="0"/>
              <w:ind w:start="707" w:hanging="283"/>
              <w:jc w:val="left"/>
              <w:rPr/>
            </w:pPr>
            <w:r>
              <w:rPr/>
              <w:t xml:space="preserve">SPA: 180 000 </w:t>
            </w:r>
          </w:p>
          <w:p>
            <w:pPr>
              <w:pStyle w:val="TableContents"/>
              <w:numPr>
                <w:ilvl w:val="0"/>
                <w:numId w:val="4"/>
              </w:numPr>
              <w:tabs>
                <w:tab w:val="clear" w:pos="1134"/>
                <w:tab w:val="left" w:leader="none" w:pos="707"/>
              </w:tabs>
              <w:bidi w:val="0"/>
              <w:spacing w:before="0" w:after="0"/>
              <w:ind w:start="707" w:hanging="283"/>
              <w:jc w:val="left"/>
              <w:rPr/>
            </w:pPr>
            <w:r>
              <w:rPr/>
              <w:t xml:space="preserve">MEX: 900,000 </w:t>
            </w:r>
          </w:p>
          <w:p>
            <w:pPr>
              <w:pStyle w:val="TableContents"/>
              <w:numPr>
                <w:ilvl w:val="0"/>
                <w:numId w:val="4"/>
              </w:numPr>
              <w:tabs>
                <w:tab w:val="clear" w:pos="1134"/>
                <w:tab w:val="left" w:leader="none" w:pos="707"/>
              </w:tabs>
              <w:bidi w:val="0"/>
              <w:spacing w:before="0" w:after="0"/>
              <w:ind w:start="707" w:hanging="283"/>
              <w:jc w:val="left"/>
              <w:rPr/>
            </w:pPr>
            <w:r>
              <w:rPr/>
              <w:t xml:space="preserve">SWI: 160 000 </w:t>
            </w:r>
          </w:p>
          <w:p>
            <w:pPr>
              <w:pStyle w:val="TableContents"/>
              <w:numPr>
                <w:ilvl w:val="0"/>
                <w:numId w:val="4"/>
              </w:numPr>
              <w:tabs>
                <w:tab w:val="clear" w:pos="1134"/>
                <w:tab w:val="left" w:leader="none" w:pos="707"/>
              </w:tabs>
              <w:bidi w:val="0"/>
              <w:spacing w:before="0" w:after="0"/>
              <w:ind w:start="707" w:hanging="283"/>
              <w:jc w:val="left"/>
              <w:rPr/>
            </w:pPr>
            <w:r>
              <w:rPr/>
              <w:t xml:space="preserve">BEL: 135 000 </w:t>
            </w:r>
          </w:p>
          <w:p>
            <w:pPr>
              <w:pStyle w:val="TableContents"/>
              <w:numPr>
                <w:ilvl w:val="0"/>
                <w:numId w:val="4"/>
              </w:numPr>
              <w:tabs>
                <w:tab w:val="clear" w:pos="1134"/>
                <w:tab w:val="left" w:leader="none" w:pos="707"/>
              </w:tabs>
              <w:bidi w:val="0"/>
              <w:spacing w:before="0" w:after="0"/>
              <w:ind w:start="707" w:hanging="283"/>
              <w:jc w:val="left"/>
              <w:rPr/>
            </w:pPr>
            <w:r>
              <w:rPr/>
              <w:t xml:space="preserve">DEN: 235,000 </w:t>
            </w:r>
          </w:p>
          <w:p>
            <w:pPr>
              <w:pStyle w:val="TableContents"/>
              <w:numPr>
                <w:ilvl w:val="0"/>
                <w:numId w:val="4"/>
              </w:numPr>
              <w:tabs>
                <w:tab w:val="clear" w:pos="1134"/>
                <w:tab w:val="left" w:leader="none" w:pos="707"/>
              </w:tabs>
              <w:bidi w:val="0"/>
              <w:spacing w:before="0" w:after="0"/>
              <w:ind w:start="707" w:hanging="283"/>
              <w:jc w:val="left"/>
              <w:rPr/>
            </w:pPr>
            <w:r>
              <w:rPr/>
              <w:t xml:space="preserve">AUT: 240 000 </w:t>
            </w:r>
          </w:p>
          <w:p>
            <w:pPr>
              <w:pStyle w:val="TableContents"/>
              <w:numPr>
                <w:ilvl w:val="0"/>
                <w:numId w:val="4"/>
              </w:numPr>
              <w:tabs>
                <w:tab w:val="clear" w:pos="1134"/>
                <w:tab w:val="left" w:leader="none" w:pos="707"/>
              </w:tabs>
              <w:bidi w:val="0"/>
              <w:spacing w:before="0" w:after="283"/>
              <w:ind w:start="707" w:hanging="283"/>
              <w:jc w:val="left"/>
              <w:rPr/>
            </w:pPr>
            <w:r>
              <w:rPr/>
              <w:t xml:space="preserve">NZ: 360,000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Justin Bieber </w:t>
            </w:r>
          </w:p>
        </w:tc>
        <w:tc>
          <w:tcPr>
            <w:tcW w:w="1093" w:type="dxa"/>
            <w:tcBorders/>
            <w:vAlign w:val="center"/>
          </w:tcPr>
          <w:p>
            <w:pPr>
              <w:pStyle w:val="TableContents"/>
              <w:bidi w:val="0"/>
              <w:spacing w:before="0" w:after="283"/>
              <w:jc w:val="left"/>
              <w:rPr/>
            </w:pPr>
            <w:r>
              <w:rPr/>
              <w:t xml:space="preserve">Kanada Yhdysvallat </w:t>
            </w:r>
          </w:p>
        </w:tc>
        <w:tc>
          <w:tcPr>
            <w:tcW w:w="1070" w:type="dxa"/>
            <w:tcBorders/>
            <w:vAlign w:val="center"/>
          </w:tcPr>
          <w:p>
            <w:pPr>
              <w:pStyle w:val="TableContents"/>
              <w:bidi w:val="0"/>
              <w:spacing w:before="0" w:after="283"/>
              <w:jc w:val="left"/>
              <w:rPr/>
            </w:pPr>
            <w:r>
              <w:rPr/>
              <w:t xml:space="preserve">2008 -- nyt </w:t>
            </w:r>
          </w:p>
        </w:tc>
        <w:tc>
          <w:tcPr>
            <w:tcW w:w="1494" w:type="dxa"/>
            <w:tcBorders/>
            <w:vAlign w:val="center"/>
          </w:tcPr>
          <w:p>
            <w:pPr>
              <w:pStyle w:val="TableContents"/>
              <w:bidi w:val="0"/>
              <w:spacing w:before="0" w:after="283"/>
              <w:jc w:val="left"/>
              <w:rPr/>
            </w:pPr>
            <w:r>
              <w:rPr/>
              <w:t xml:space="preserve">2009 </w:t>
            </w:r>
          </w:p>
        </w:tc>
        <w:tc>
          <w:tcPr>
            <w:tcW w:w="1381" w:type="dxa"/>
            <w:tcBorders/>
            <w:vAlign w:val="center"/>
          </w:tcPr>
          <w:p>
            <w:pPr>
              <w:pStyle w:val="TableContents"/>
              <w:bidi w:val="0"/>
              <w:spacing w:before="0" w:after="283"/>
              <w:jc w:val="left"/>
              <w:rPr/>
            </w:pPr>
            <w:r>
              <w:rPr/>
              <w:t xml:space="preserve">Pop / Teinipop, Dance pop </w:t>
            </w:r>
          </w:p>
        </w:tc>
        <w:tc>
          <w:tcPr>
            <w:tcW w:w="2602" w:type="dxa"/>
            <w:tcBorders/>
            <w:vAlign w:val="center"/>
          </w:tcPr>
          <w:p>
            <w:pPr>
              <w:pStyle w:val="TableContents"/>
              <w:bidi w:val="0"/>
              <w:jc w:val="left"/>
              <w:rPr/>
            </w:pPr>
            <w:r>
              <w:rPr/>
              <w:t xml:space="preserve">7002126700000000000 ♠ Käytettävissä olevat sertifioidut yksiköt yhteensä: 126,7 miljoonaa (näytä) </w:t>
            </w:r>
          </w:p>
          <w:p>
            <w:pPr>
              <w:pStyle w:val="TableContents"/>
              <w:numPr>
                <w:ilvl w:val="0"/>
                <w:numId w:val="5"/>
              </w:numPr>
              <w:tabs>
                <w:tab w:val="clear" w:pos="1134"/>
                <w:tab w:val="left" w:leader="none" w:pos="707"/>
              </w:tabs>
              <w:bidi w:val="0"/>
              <w:spacing w:before="0" w:after="0"/>
              <w:ind w:start="707" w:hanging="283"/>
              <w:jc w:val="left"/>
              <w:rPr/>
            </w:pPr>
            <w:r>
              <w:rPr/>
              <w:t xml:space="preserve">Yhdysvallat: 86,5 miljoonaa </w:t>
            </w:r>
          </w:p>
          <w:p>
            <w:pPr>
              <w:pStyle w:val="TableContents"/>
              <w:numPr>
                <w:ilvl w:val="0"/>
                <w:numId w:val="5"/>
              </w:numPr>
              <w:tabs>
                <w:tab w:val="clear" w:pos="1134"/>
                <w:tab w:val="left" w:leader="none" w:pos="707"/>
              </w:tabs>
              <w:bidi w:val="0"/>
              <w:spacing w:before="0" w:after="0"/>
              <w:ind w:start="707" w:hanging="283"/>
              <w:jc w:val="left"/>
              <w:rPr/>
            </w:pPr>
            <w:r>
              <w:rPr/>
              <w:t xml:space="preserve">JPN: 750 000 </w:t>
            </w:r>
          </w:p>
          <w:p>
            <w:pPr>
              <w:pStyle w:val="TableContents"/>
              <w:numPr>
                <w:ilvl w:val="0"/>
                <w:numId w:val="5"/>
              </w:numPr>
              <w:tabs>
                <w:tab w:val="clear" w:pos="1134"/>
                <w:tab w:val="left" w:leader="none" w:pos="707"/>
              </w:tabs>
              <w:bidi w:val="0"/>
              <w:spacing w:before="0" w:after="0"/>
              <w:ind w:start="707" w:hanging="283"/>
              <w:jc w:val="left"/>
              <w:rPr/>
            </w:pPr>
            <w:r>
              <w:rPr/>
              <w:t xml:space="preserve">Yhdistynyt kuningaskunta: 14,785 miljoonaa </w:t>
            </w:r>
          </w:p>
          <w:p>
            <w:pPr>
              <w:pStyle w:val="TableContents"/>
              <w:numPr>
                <w:ilvl w:val="0"/>
                <w:numId w:val="5"/>
              </w:numPr>
              <w:tabs>
                <w:tab w:val="clear" w:pos="1134"/>
                <w:tab w:val="left" w:leader="none" w:pos="707"/>
              </w:tabs>
              <w:bidi w:val="0"/>
              <w:spacing w:before="0" w:after="0"/>
              <w:ind w:start="707" w:hanging="283"/>
              <w:jc w:val="left"/>
              <w:rPr/>
            </w:pPr>
            <w:r>
              <w:rPr/>
              <w:t xml:space="preserve">Saksa: 3,1 miljoonaa </w:t>
            </w:r>
          </w:p>
          <w:p>
            <w:pPr>
              <w:pStyle w:val="TableContents"/>
              <w:numPr>
                <w:ilvl w:val="0"/>
                <w:numId w:val="5"/>
              </w:numPr>
              <w:tabs>
                <w:tab w:val="clear" w:pos="1134"/>
                <w:tab w:val="left" w:leader="none" w:pos="707"/>
              </w:tabs>
              <w:bidi w:val="0"/>
              <w:spacing w:before="0" w:after="0"/>
              <w:ind w:start="707" w:hanging="283"/>
              <w:jc w:val="left"/>
              <w:rPr/>
            </w:pPr>
            <w:r>
              <w:rPr/>
              <w:t xml:space="preserve">FRA: 1.2 </w:t>
            </w:r>
          </w:p>
          <w:p>
            <w:pPr>
              <w:pStyle w:val="TableContents"/>
              <w:numPr>
                <w:ilvl w:val="0"/>
                <w:numId w:val="5"/>
              </w:numPr>
              <w:tabs>
                <w:tab w:val="clear" w:pos="1134"/>
                <w:tab w:val="left" w:leader="none" w:pos="707"/>
              </w:tabs>
              <w:bidi w:val="0"/>
              <w:spacing w:before="0" w:after="0"/>
              <w:ind w:start="707" w:hanging="283"/>
              <w:jc w:val="left"/>
              <w:rPr/>
            </w:pPr>
            <w:r>
              <w:rPr/>
              <w:t xml:space="preserve">CAN: 4,780 miljoonaa </w:t>
            </w:r>
          </w:p>
          <w:p>
            <w:pPr>
              <w:pStyle w:val="TableContents"/>
              <w:numPr>
                <w:ilvl w:val="0"/>
                <w:numId w:val="5"/>
              </w:numPr>
              <w:tabs>
                <w:tab w:val="clear" w:pos="1134"/>
                <w:tab w:val="left" w:leader="none" w:pos="707"/>
              </w:tabs>
              <w:bidi w:val="0"/>
              <w:spacing w:before="0" w:after="0"/>
              <w:ind w:start="707" w:hanging="283"/>
              <w:jc w:val="left"/>
              <w:rPr/>
            </w:pPr>
            <w:r>
              <w:rPr/>
              <w:t xml:space="preserve">AUS: 4,340 miljoonaa </w:t>
            </w:r>
          </w:p>
          <w:p>
            <w:pPr>
              <w:pStyle w:val="TableContents"/>
              <w:numPr>
                <w:ilvl w:val="0"/>
                <w:numId w:val="5"/>
              </w:numPr>
              <w:tabs>
                <w:tab w:val="clear" w:pos="1134"/>
                <w:tab w:val="left" w:leader="none" w:pos="707"/>
              </w:tabs>
              <w:bidi w:val="0"/>
              <w:spacing w:before="0" w:after="0"/>
              <w:ind w:start="707" w:hanging="283"/>
              <w:jc w:val="left"/>
              <w:rPr/>
            </w:pPr>
            <w:r>
              <w:rPr/>
              <w:t xml:space="preserve">ITA: 1,595 miljoonaa </w:t>
            </w:r>
          </w:p>
          <w:p>
            <w:pPr>
              <w:pStyle w:val="TableContents"/>
              <w:numPr>
                <w:ilvl w:val="0"/>
                <w:numId w:val="5"/>
              </w:numPr>
              <w:tabs>
                <w:tab w:val="clear" w:pos="1134"/>
                <w:tab w:val="left" w:leader="none" w:pos="707"/>
              </w:tabs>
              <w:bidi w:val="0"/>
              <w:spacing w:before="0" w:after="0"/>
              <w:ind w:start="707" w:hanging="283"/>
              <w:jc w:val="left"/>
              <w:rPr/>
            </w:pPr>
            <w:r>
              <w:rPr/>
              <w:t xml:space="preserve">BRA: 810,000 </w:t>
            </w:r>
          </w:p>
          <w:p>
            <w:pPr>
              <w:pStyle w:val="TableContents"/>
              <w:numPr>
                <w:ilvl w:val="0"/>
                <w:numId w:val="5"/>
              </w:numPr>
              <w:tabs>
                <w:tab w:val="clear" w:pos="1134"/>
                <w:tab w:val="left" w:leader="none" w:pos="707"/>
              </w:tabs>
              <w:bidi w:val="0"/>
              <w:spacing w:before="0" w:after="0"/>
              <w:ind w:start="707" w:hanging="283"/>
              <w:jc w:val="left"/>
              <w:rPr/>
            </w:pPr>
            <w:r>
              <w:rPr/>
              <w:t xml:space="preserve">Ruotsi: 1,820 miljoonaa </w:t>
            </w:r>
          </w:p>
          <w:p>
            <w:pPr>
              <w:pStyle w:val="TableContents"/>
              <w:numPr>
                <w:ilvl w:val="0"/>
                <w:numId w:val="5"/>
              </w:numPr>
              <w:tabs>
                <w:tab w:val="clear" w:pos="1134"/>
                <w:tab w:val="left" w:leader="none" w:pos="707"/>
              </w:tabs>
              <w:bidi w:val="0"/>
              <w:spacing w:before="0" w:after="0"/>
              <w:ind w:start="707" w:hanging="283"/>
              <w:jc w:val="left"/>
              <w:rPr/>
            </w:pPr>
            <w:r>
              <w:rPr/>
              <w:t xml:space="preserve">SPA: 860,000 </w:t>
            </w:r>
          </w:p>
          <w:p>
            <w:pPr>
              <w:pStyle w:val="TableContents"/>
              <w:numPr>
                <w:ilvl w:val="0"/>
                <w:numId w:val="5"/>
              </w:numPr>
              <w:tabs>
                <w:tab w:val="clear" w:pos="1134"/>
                <w:tab w:val="left" w:leader="none" w:pos="707"/>
              </w:tabs>
              <w:bidi w:val="0"/>
              <w:spacing w:before="0" w:after="0"/>
              <w:ind w:start="707" w:hanging="283"/>
              <w:jc w:val="left"/>
              <w:rPr/>
            </w:pPr>
            <w:r>
              <w:rPr/>
              <w:t xml:space="preserve">MEX: 2,910 miljoonaa </w:t>
            </w:r>
          </w:p>
          <w:p>
            <w:pPr>
              <w:pStyle w:val="TableContents"/>
              <w:numPr>
                <w:ilvl w:val="0"/>
                <w:numId w:val="5"/>
              </w:numPr>
              <w:tabs>
                <w:tab w:val="clear" w:pos="1134"/>
                <w:tab w:val="left" w:leader="none" w:pos="707"/>
              </w:tabs>
              <w:bidi w:val="0"/>
              <w:spacing w:before="0" w:after="0"/>
              <w:ind w:start="707" w:hanging="283"/>
              <w:jc w:val="left"/>
              <w:rPr/>
            </w:pPr>
            <w:r>
              <w:rPr/>
              <w:t xml:space="preserve">BEL: 435 000 </w:t>
            </w:r>
          </w:p>
          <w:p>
            <w:pPr>
              <w:pStyle w:val="TableContents"/>
              <w:numPr>
                <w:ilvl w:val="0"/>
                <w:numId w:val="5"/>
              </w:numPr>
              <w:tabs>
                <w:tab w:val="clear" w:pos="1134"/>
                <w:tab w:val="left" w:leader="none" w:pos="707"/>
              </w:tabs>
              <w:bidi w:val="0"/>
              <w:spacing w:before="0" w:after="0"/>
              <w:ind w:start="707" w:hanging="283"/>
              <w:jc w:val="left"/>
              <w:rPr/>
            </w:pPr>
            <w:r>
              <w:rPr/>
              <w:t xml:space="preserve">DEN: 1,850 miljoonaa </w:t>
            </w:r>
          </w:p>
          <w:p>
            <w:pPr>
              <w:pStyle w:val="TableContents"/>
              <w:numPr>
                <w:ilvl w:val="0"/>
                <w:numId w:val="5"/>
              </w:numPr>
              <w:tabs>
                <w:tab w:val="clear" w:pos="1134"/>
                <w:tab w:val="left" w:leader="none" w:pos="707"/>
              </w:tabs>
              <w:bidi w:val="0"/>
              <w:spacing w:before="0" w:after="0"/>
              <w:ind w:start="707" w:hanging="283"/>
              <w:jc w:val="left"/>
              <w:rPr/>
            </w:pPr>
            <w:r>
              <w:rPr/>
              <w:t xml:space="preserve">POL: 370 000 </w:t>
            </w:r>
          </w:p>
          <w:p>
            <w:pPr>
              <w:pStyle w:val="TableContents"/>
              <w:numPr>
                <w:ilvl w:val="0"/>
                <w:numId w:val="5"/>
              </w:numPr>
              <w:tabs>
                <w:tab w:val="clear" w:pos="1134"/>
                <w:tab w:val="left" w:leader="none" w:pos="707"/>
              </w:tabs>
              <w:bidi w:val="0"/>
              <w:spacing w:before="0" w:after="283"/>
              <w:ind w:start="707" w:hanging="283"/>
              <w:jc w:val="left"/>
              <w:rPr/>
            </w:pPr>
            <w:r>
              <w:rPr/>
              <w:t xml:space="preserve">NZ: 600,000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Adele </w:t>
            </w:r>
          </w:p>
        </w:tc>
        <w:tc>
          <w:tcPr>
            <w:tcW w:w="1093" w:type="dxa"/>
            <w:tcBorders/>
            <w:vAlign w:val="center"/>
          </w:tcPr>
          <w:p>
            <w:pPr>
              <w:pStyle w:val="TableContents"/>
              <w:bidi w:val="0"/>
              <w:spacing w:before="0" w:after="283"/>
              <w:jc w:val="left"/>
              <w:rPr/>
            </w:pPr>
            <w:r>
              <w:rPr/>
              <w:t xml:space="preserve">Yhdistynyt kuningaskunta </w:t>
            </w:r>
          </w:p>
        </w:tc>
        <w:tc>
          <w:tcPr>
            <w:tcW w:w="1070" w:type="dxa"/>
            <w:tcBorders/>
            <w:vAlign w:val="center"/>
          </w:tcPr>
          <w:p>
            <w:pPr>
              <w:pStyle w:val="TableContents"/>
              <w:bidi w:val="0"/>
              <w:spacing w:before="0" w:after="283"/>
              <w:jc w:val="left"/>
              <w:rPr/>
            </w:pPr>
            <w:r>
              <w:rPr/>
              <w:t xml:space="preserve">2006 -- nyt </w:t>
            </w:r>
          </w:p>
        </w:tc>
        <w:tc>
          <w:tcPr>
            <w:tcW w:w="1494" w:type="dxa"/>
            <w:tcBorders/>
            <w:vAlign w:val="center"/>
          </w:tcPr>
          <w:p>
            <w:pPr>
              <w:pStyle w:val="TableContents"/>
              <w:bidi w:val="0"/>
              <w:spacing w:before="0" w:after="283"/>
              <w:jc w:val="left"/>
              <w:rPr/>
            </w:pPr>
            <w:r>
              <w:rPr/>
              <w:t xml:space="preserve">2008 </w:t>
            </w:r>
          </w:p>
        </w:tc>
        <w:tc>
          <w:tcPr>
            <w:tcW w:w="1381" w:type="dxa"/>
            <w:tcBorders/>
            <w:vAlign w:val="center"/>
          </w:tcPr>
          <w:p>
            <w:pPr>
              <w:pStyle w:val="TableContents"/>
              <w:bidi w:val="0"/>
              <w:spacing w:before="0" w:after="283"/>
              <w:jc w:val="left"/>
              <w:rPr/>
            </w:pPr>
            <w:r>
              <w:rPr/>
              <w:t xml:space="preserve">Pop, soul </w:t>
            </w:r>
          </w:p>
        </w:tc>
        <w:tc>
          <w:tcPr>
            <w:tcW w:w="2602" w:type="dxa"/>
            <w:tcBorders/>
            <w:vAlign w:val="center"/>
          </w:tcPr>
          <w:p>
            <w:pPr>
              <w:pStyle w:val="TableContents"/>
              <w:bidi w:val="0"/>
              <w:jc w:val="left"/>
              <w:rPr/>
            </w:pPr>
            <w:r>
              <w:rPr/>
              <w:t xml:space="preserve">7002104500000000000 ♠ Käytettävissä olevat sertifioidut yksiköt yhteensä: 104,5 miljoonaa (näytä) </w:t>
            </w:r>
          </w:p>
          <w:p>
            <w:pPr>
              <w:pStyle w:val="TableContents"/>
              <w:numPr>
                <w:ilvl w:val="0"/>
                <w:numId w:val="6"/>
              </w:numPr>
              <w:tabs>
                <w:tab w:val="clear" w:pos="1134"/>
                <w:tab w:val="left" w:leader="none" w:pos="707"/>
              </w:tabs>
              <w:bidi w:val="0"/>
              <w:spacing w:before="0" w:after="0"/>
              <w:ind w:start="707" w:hanging="283"/>
              <w:jc w:val="left"/>
              <w:rPr/>
            </w:pPr>
            <w:r>
              <w:rPr/>
              <w:t xml:space="preserve">Yhdysvallat: 61 miljoonaa </w:t>
            </w:r>
          </w:p>
          <w:p>
            <w:pPr>
              <w:pStyle w:val="TableContents"/>
              <w:numPr>
                <w:ilvl w:val="0"/>
                <w:numId w:val="6"/>
              </w:numPr>
              <w:tabs>
                <w:tab w:val="clear" w:pos="1134"/>
                <w:tab w:val="left" w:leader="none" w:pos="707"/>
              </w:tabs>
              <w:bidi w:val="0"/>
              <w:spacing w:before="0" w:after="0"/>
              <w:ind w:start="707" w:hanging="283"/>
              <w:jc w:val="left"/>
              <w:rPr/>
            </w:pPr>
            <w:r>
              <w:rPr/>
              <w:t xml:space="preserve">JPN: 100,000 </w:t>
            </w:r>
          </w:p>
          <w:p>
            <w:pPr>
              <w:pStyle w:val="TableContents"/>
              <w:numPr>
                <w:ilvl w:val="0"/>
                <w:numId w:val="6"/>
              </w:numPr>
              <w:tabs>
                <w:tab w:val="clear" w:pos="1134"/>
                <w:tab w:val="left" w:leader="none" w:pos="707"/>
              </w:tabs>
              <w:bidi w:val="0"/>
              <w:spacing w:before="0" w:after="0"/>
              <w:ind w:start="707" w:hanging="283"/>
              <w:jc w:val="left"/>
              <w:rPr/>
            </w:pPr>
            <w:r>
              <w:rPr/>
              <w:t xml:space="preserve">Yhdistynyt kuningaskunta: 20,550 miljoonaa </w:t>
            </w:r>
          </w:p>
          <w:p>
            <w:pPr>
              <w:pStyle w:val="TableContents"/>
              <w:numPr>
                <w:ilvl w:val="0"/>
                <w:numId w:val="6"/>
              </w:numPr>
              <w:tabs>
                <w:tab w:val="clear" w:pos="1134"/>
                <w:tab w:val="left" w:leader="none" w:pos="707"/>
              </w:tabs>
              <w:bidi w:val="0"/>
              <w:spacing w:before="0" w:after="0"/>
              <w:ind w:start="707" w:hanging="283"/>
              <w:jc w:val="left"/>
              <w:rPr/>
            </w:pPr>
            <w:r>
              <w:rPr/>
              <w:t xml:space="preserve">Saksa: 4,7 miljoonaa </w:t>
            </w:r>
          </w:p>
          <w:p>
            <w:pPr>
              <w:pStyle w:val="TableContents"/>
              <w:numPr>
                <w:ilvl w:val="0"/>
                <w:numId w:val="6"/>
              </w:numPr>
              <w:tabs>
                <w:tab w:val="clear" w:pos="1134"/>
                <w:tab w:val="left" w:leader="none" w:pos="707"/>
              </w:tabs>
              <w:bidi w:val="0"/>
              <w:spacing w:before="0" w:after="0"/>
              <w:ind w:start="707" w:hanging="283"/>
              <w:jc w:val="left"/>
              <w:rPr/>
            </w:pPr>
            <w:r>
              <w:rPr/>
              <w:t xml:space="preserve">CAN: 6,040 miljoonaa </w:t>
            </w:r>
          </w:p>
          <w:p>
            <w:pPr>
              <w:pStyle w:val="TableContents"/>
              <w:numPr>
                <w:ilvl w:val="0"/>
                <w:numId w:val="6"/>
              </w:numPr>
              <w:tabs>
                <w:tab w:val="clear" w:pos="1134"/>
                <w:tab w:val="left" w:leader="none" w:pos="707"/>
              </w:tabs>
              <w:bidi w:val="0"/>
              <w:spacing w:before="0" w:after="0"/>
              <w:ind w:start="707" w:hanging="283"/>
              <w:jc w:val="left"/>
              <w:rPr/>
            </w:pPr>
            <w:r>
              <w:rPr/>
              <w:t xml:space="preserve">AUS: 3,955 miljoonaa </w:t>
            </w:r>
          </w:p>
          <w:p>
            <w:pPr>
              <w:pStyle w:val="TableContents"/>
              <w:numPr>
                <w:ilvl w:val="0"/>
                <w:numId w:val="6"/>
              </w:numPr>
              <w:tabs>
                <w:tab w:val="clear" w:pos="1134"/>
                <w:tab w:val="left" w:leader="none" w:pos="707"/>
              </w:tabs>
              <w:bidi w:val="0"/>
              <w:spacing w:before="0" w:after="0"/>
              <w:ind w:start="707" w:hanging="283"/>
              <w:jc w:val="left"/>
              <w:rPr/>
            </w:pPr>
            <w:r>
              <w:rPr/>
              <w:t xml:space="preserve">ITA: 1,545 miljoonaa </w:t>
            </w:r>
          </w:p>
          <w:p>
            <w:pPr>
              <w:pStyle w:val="TableContents"/>
              <w:numPr>
                <w:ilvl w:val="0"/>
                <w:numId w:val="6"/>
              </w:numPr>
              <w:tabs>
                <w:tab w:val="clear" w:pos="1134"/>
                <w:tab w:val="left" w:leader="none" w:pos="707"/>
              </w:tabs>
              <w:bidi w:val="0"/>
              <w:spacing w:before="0" w:after="0"/>
              <w:ind w:start="707" w:hanging="283"/>
              <w:jc w:val="left"/>
              <w:rPr/>
            </w:pPr>
            <w:r>
              <w:rPr/>
              <w:t xml:space="preserve">BRA: 1,310 miljoonaa </w:t>
            </w:r>
          </w:p>
          <w:p>
            <w:pPr>
              <w:pStyle w:val="TableContents"/>
              <w:numPr>
                <w:ilvl w:val="0"/>
                <w:numId w:val="6"/>
              </w:numPr>
              <w:tabs>
                <w:tab w:val="clear" w:pos="1134"/>
                <w:tab w:val="left" w:leader="none" w:pos="707"/>
              </w:tabs>
              <w:bidi w:val="0"/>
              <w:spacing w:before="0" w:after="0"/>
              <w:ind w:start="707" w:hanging="283"/>
              <w:jc w:val="left"/>
              <w:rPr/>
            </w:pPr>
            <w:r>
              <w:rPr/>
              <w:t xml:space="preserve">SWE: 240,000 </w:t>
            </w:r>
          </w:p>
          <w:p>
            <w:pPr>
              <w:pStyle w:val="TableContents"/>
              <w:numPr>
                <w:ilvl w:val="0"/>
                <w:numId w:val="6"/>
              </w:numPr>
              <w:tabs>
                <w:tab w:val="clear" w:pos="1134"/>
                <w:tab w:val="left" w:leader="none" w:pos="707"/>
              </w:tabs>
              <w:bidi w:val="0"/>
              <w:spacing w:before="0" w:after="0"/>
              <w:ind w:start="707" w:hanging="283"/>
              <w:jc w:val="left"/>
              <w:rPr/>
            </w:pPr>
            <w:r>
              <w:rPr/>
              <w:t xml:space="preserve">SPA: 800 000 </w:t>
            </w:r>
          </w:p>
          <w:p>
            <w:pPr>
              <w:pStyle w:val="TableContents"/>
              <w:numPr>
                <w:ilvl w:val="0"/>
                <w:numId w:val="6"/>
              </w:numPr>
              <w:tabs>
                <w:tab w:val="clear" w:pos="1134"/>
                <w:tab w:val="left" w:leader="none" w:pos="707"/>
              </w:tabs>
              <w:bidi w:val="0"/>
              <w:spacing w:before="0" w:after="0"/>
              <w:ind w:start="707" w:hanging="283"/>
              <w:jc w:val="left"/>
              <w:rPr/>
            </w:pPr>
            <w:r>
              <w:rPr/>
              <w:t xml:space="preserve">MEX: 1,490 miljoonaa </w:t>
            </w:r>
          </w:p>
          <w:p>
            <w:pPr>
              <w:pStyle w:val="TableContents"/>
              <w:numPr>
                <w:ilvl w:val="0"/>
                <w:numId w:val="6"/>
              </w:numPr>
              <w:tabs>
                <w:tab w:val="clear" w:pos="1134"/>
                <w:tab w:val="left" w:leader="none" w:pos="707"/>
              </w:tabs>
              <w:bidi w:val="0"/>
              <w:spacing w:before="0" w:after="0"/>
              <w:ind w:start="707" w:hanging="283"/>
              <w:jc w:val="left"/>
              <w:rPr/>
            </w:pPr>
            <w:r>
              <w:rPr/>
              <w:t xml:space="preserve">SWI: 510 000 </w:t>
            </w:r>
          </w:p>
          <w:p>
            <w:pPr>
              <w:pStyle w:val="TableContents"/>
              <w:numPr>
                <w:ilvl w:val="0"/>
                <w:numId w:val="6"/>
              </w:numPr>
              <w:tabs>
                <w:tab w:val="clear" w:pos="1134"/>
                <w:tab w:val="left" w:leader="none" w:pos="707"/>
              </w:tabs>
              <w:bidi w:val="0"/>
              <w:spacing w:before="0" w:after="0"/>
              <w:ind w:start="707" w:hanging="283"/>
              <w:jc w:val="left"/>
              <w:rPr/>
            </w:pPr>
            <w:r>
              <w:rPr/>
              <w:t xml:space="preserve">BEL: 795,000 </w:t>
            </w:r>
          </w:p>
          <w:p>
            <w:pPr>
              <w:pStyle w:val="TableContents"/>
              <w:numPr>
                <w:ilvl w:val="0"/>
                <w:numId w:val="6"/>
              </w:numPr>
              <w:tabs>
                <w:tab w:val="clear" w:pos="1134"/>
                <w:tab w:val="left" w:leader="none" w:pos="707"/>
              </w:tabs>
              <w:bidi w:val="0"/>
              <w:spacing w:before="0" w:after="0"/>
              <w:ind w:start="707" w:hanging="283"/>
              <w:jc w:val="left"/>
              <w:rPr/>
            </w:pPr>
            <w:r>
              <w:rPr/>
              <w:t xml:space="preserve">DEN: 522,500 </w:t>
            </w:r>
          </w:p>
          <w:p>
            <w:pPr>
              <w:pStyle w:val="TableContents"/>
              <w:numPr>
                <w:ilvl w:val="0"/>
                <w:numId w:val="6"/>
              </w:numPr>
              <w:tabs>
                <w:tab w:val="clear" w:pos="1134"/>
                <w:tab w:val="left" w:leader="none" w:pos="707"/>
              </w:tabs>
              <w:bidi w:val="0"/>
              <w:spacing w:before="0" w:after="0"/>
              <w:ind w:start="707" w:hanging="283"/>
              <w:jc w:val="left"/>
              <w:rPr/>
            </w:pPr>
            <w:r>
              <w:rPr/>
              <w:t xml:space="preserve">POL: 300 000 </w:t>
            </w:r>
          </w:p>
          <w:p>
            <w:pPr>
              <w:pStyle w:val="TableContents"/>
              <w:numPr>
                <w:ilvl w:val="0"/>
                <w:numId w:val="6"/>
              </w:numPr>
              <w:tabs>
                <w:tab w:val="clear" w:pos="1134"/>
                <w:tab w:val="left" w:leader="none" w:pos="707"/>
              </w:tabs>
              <w:bidi w:val="0"/>
              <w:spacing w:before="0" w:after="0"/>
              <w:ind w:start="707" w:hanging="283"/>
              <w:jc w:val="left"/>
              <w:rPr/>
            </w:pPr>
            <w:r>
              <w:rPr/>
              <w:t xml:space="preserve">FIN: 151,639 </w:t>
            </w:r>
          </w:p>
          <w:p>
            <w:pPr>
              <w:pStyle w:val="TableContents"/>
              <w:numPr>
                <w:ilvl w:val="0"/>
                <w:numId w:val="6"/>
              </w:numPr>
              <w:tabs>
                <w:tab w:val="clear" w:pos="1134"/>
                <w:tab w:val="left" w:leader="none" w:pos="707"/>
              </w:tabs>
              <w:bidi w:val="0"/>
              <w:spacing w:before="0" w:after="283"/>
              <w:ind w:start="707" w:hanging="283"/>
              <w:jc w:val="left"/>
              <w:rPr/>
            </w:pPr>
            <w:r>
              <w:rPr/>
              <w:t xml:space="preserve">NZ: 577,500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Jay Z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1996 -- nykyisin </w:t>
            </w:r>
          </w:p>
        </w:tc>
        <w:tc>
          <w:tcPr>
            <w:tcW w:w="1494"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Hip-hop </w:t>
            </w:r>
          </w:p>
        </w:tc>
        <w:tc>
          <w:tcPr>
            <w:tcW w:w="2602" w:type="dxa"/>
            <w:tcBorders/>
            <w:vAlign w:val="center"/>
          </w:tcPr>
          <w:p>
            <w:pPr>
              <w:pStyle w:val="TableContents"/>
              <w:bidi w:val="0"/>
              <w:jc w:val="left"/>
              <w:rPr/>
            </w:pPr>
            <w:r>
              <w:rPr/>
              <w:t xml:space="preserve">70019610000000000000000 ♠ Käytettävissä olevat sertifioidut yksiköt yhteensä: 96,1 miljoonaa (näytä) </w:t>
            </w:r>
          </w:p>
          <w:p>
            <w:pPr>
              <w:pStyle w:val="TableContents"/>
              <w:numPr>
                <w:ilvl w:val="0"/>
                <w:numId w:val="7"/>
              </w:numPr>
              <w:tabs>
                <w:tab w:val="clear" w:pos="1134"/>
                <w:tab w:val="left" w:leader="none" w:pos="707"/>
              </w:tabs>
              <w:bidi w:val="0"/>
              <w:spacing w:before="0" w:after="0"/>
              <w:ind w:start="707" w:hanging="283"/>
              <w:jc w:val="left"/>
              <w:rPr/>
            </w:pPr>
            <w:r>
              <w:rPr/>
              <w:t xml:space="preserve">Yhdysvallat: 80,7 miljoonaa </w:t>
            </w:r>
          </w:p>
          <w:p>
            <w:pPr>
              <w:pStyle w:val="TableContents"/>
              <w:numPr>
                <w:ilvl w:val="0"/>
                <w:numId w:val="7"/>
              </w:numPr>
              <w:tabs>
                <w:tab w:val="clear" w:pos="1134"/>
                <w:tab w:val="left" w:leader="none" w:pos="707"/>
              </w:tabs>
              <w:bidi w:val="0"/>
              <w:spacing w:before="0" w:after="0"/>
              <w:ind w:start="707" w:hanging="283"/>
              <w:jc w:val="left"/>
              <w:rPr/>
            </w:pPr>
            <w:r>
              <w:rPr/>
              <w:t xml:space="preserve">JPN: 1,050 miljoonaa </w:t>
            </w:r>
          </w:p>
          <w:p>
            <w:pPr>
              <w:pStyle w:val="TableContents"/>
              <w:numPr>
                <w:ilvl w:val="0"/>
                <w:numId w:val="7"/>
              </w:numPr>
              <w:tabs>
                <w:tab w:val="clear" w:pos="1134"/>
                <w:tab w:val="left" w:leader="none" w:pos="707"/>
              </w:tabs>
              <w:bidi w:val="0"/>
              <w:spacing w:before="0" w:after="0"/>
              <w:ind w:start="707" w:hanging="283"/>
              <w:jc w:val="left"/>
              <w:rPr/>
            </w:pPr>
            <w:r>
              <w:rPr/>
              <w:t xml:space="preserve">Yhdistynyt kuningaskunta: 9,320 miljoonaa </w:t>
            </w:r>
          </w:p>
          <w:p>
            <w:pPr>
              <w:pStyle w:val="TableContents"/>
              <w:numPr>
                <w:ilvl w:val="0"/>
                <w:numId w:val="7"/>
              </w:numPr>
              <w:tabs>
                <w:tab w:val="clear" w:pos="1134"/>
                <w:tab w:val="left" w:leader="none" w:pos="707"/>
              </w:tabs>
              <w:bidi w:val="0"/>
              <w:spacing w:before="0" w:after="0"/>
              <w:ind w:start="707" w:hanging="283"/>
              <w:jc w:val="left"/>
              <w:rPr/>
            </w:pPr>
            <w:r>
              <w:rPr/>
              <w:t xml:space="preserve">Saksa: 1,550 miljoonaa </w:t>
            </w:r>
          </w:p>
          <w:p>
            <w:pPr>
              <w:pStyle w:val="TableContents"/>
              <w:numPr>
                <w:ilvl w:val="0"/>
                <w:numId w:val="7"/>
              </w:numPr>
              <w:tabs>
                <w:tab w:val="clear" w:pos="1134"/>
                <w:tab w:val="left" w:leader="none" w:pos="707"/>
              </w:tabs>
              <w:bidi w:val="0"/>
              <w:spacing w:before="0" w:after="0"/>
              <w:ind w:start="707" w:hanging="283"/>
              <w:jc w:val="left"/>
              <w:rPr/>
            </w:pPr>
            <w:r>
              <w:rPr/>
              <w:t xml:space="preserve">FRA: 400 000 </w:t>
            </w:r>
          </w:p>
          <w:p>
            <w:pPr>
              <w:pStyle w:val="TableContents"/>
              <w:numPr>
                <w:ilvl w:val="0"/>
                <w:numId w:val="7"/>
              </w:numPr>
              <w:tabs>
                <w:tab w:val="clear" w:pos="1134"/>
                <w:tab w:val="left" w:leader="none" w:pos="707"/>
              </w:tabs>
              <w:bidi w:val="0"/>
              <w:spacing w:before="0" w:after="0"/>
              <w:ind w:start="707" w:hanging="283"/>
              <w:jc w:val="left"/>
              <w:rPr/>
            </w:pPr>
            <w:r>
              <w:rPr/>
              <w:t xml:space="preserve">CAN: 1,6 miljoonaa </w:t>
            </w:r>
          </w:p>
          <w:p>
            <w:pPr>
              <w:pStyle w:val="TableContents"/>
              <w:numPr>
                <w:ilvl w:val="0"/>
                <w:numId w:val="7"/>
              </w:numPr>
              <w:tabs>
                <w:tab w:val="clear" w:pos="1134"/>
                <w:tab w:val="left" w:leader="none" w:pos="707"/>
              </w:tabs>
              <w:bidi w:val="0"/>
              <w:spacing w:before="0" w:after="0"/>
              <w:ind w:start="707" w:hanging="283"/>
              <w:jc w:val="left"/>
              <w:rPr/>
            </w:pPr>
            <w:r>
              <w:rPr/>
              <w:t xml:space="preserve">AUS: 1.260 </w:t>
            </w:r>
          </w:p>
          <w:p>
            <w:pPr>
              <w:pStyle w:val="TableContents"/>
              <w:numPr>
                <w:ilvl w:val="0"/>
                <w:numId w:val="7"/>
              </w:numPr>
              <w:tabs>
                <w:tab w:val="clear" w:pos="1134"/>
                <w:tab w:val="left" w:leader="none" w:pos="707"/>
              </w:tabs>
              <w:bidi w:val="0"/>
              <w:spacing w:before="0" w:after="0"/>
              <w:ind w:start="707" w:hanging="283"/>
              <w:jc w:val="left"/>
              <w:rPr/>
            </w:pPr>
            <w:r>
              <w:rPr/>
              <w:t xml:space="preserve">ITA: 180 000 </w:t>
            </w:r>
          </w:p>
          <w:p>
            <w:pPr>
              <w:pStyle w:val="TableContents"/>
              <w:numPr>
                <w:ilvl w:val="0"/>
                <w:numId w:val="7"/>
              </w:numPr>
              <w:tabs>
                <w:tab w:val="clear" w:pos="1134"/>
                <w:tab w:val="left" w:leader="none" w:pos="707"/>
              </w:tabs>
              <w:bidi w:val="0"/>
              <w:spacing w:before="0" w:after="283"/>
              <w:ind w:start="707" w:hanging="283"/>
              <w:jc w:val="left"/>
              <w:rPr/>
            </w:pPr>
            <w:r>
              <w:rPr/>
              <w:t xml:space="preserve">SWE: 130 000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Bon Jovi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1983 -- nykyisin </w:t>
            </w:r>
          </w:p>
        </w:tc>
        <w:tc>
          <w:tcPr>
            <w:tcW w:w="1494"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Hard rock / Glam metal </w:t>
            </w:r>
          </w:p>
        </w:tc>
        <w:tc>
          <w:tcPr>
            <w:tcW w:w="2602" w:type="dxa"/>
            <w:tcBorders/>
            <w:vAlign w:val="center"/>
          </w:tcPr>
          <w:p>
            <w:pPr>
              <w:pStyle w:val="TableContents"/>
              <w:bidi w:val="0"/>
              <w:jc w:val="left"/>
              <w:rPr/>
            </w:pPr>
            <w:r>
              <w:rPr/>
              <w:t xml:space="preserve">70018380000000000000000 ♠ Käytettävissä olevat sertifioidut yksiköt yhteensä: 83,8 miljoonaa (näytä) </w:t>
            </w:r>
          </w:p>
          <w:p>
            <w:pPr>
              <w:pStyle w:val="TableContents"/>
              <w:numPr>
                <w:ilvl w:val="0"/>
                <w:numId w:val="8"/>
              </w:numPr>
              <w:tabs>
                <w:tab w:val="clear" w:pos="1134"/>
                <w:tab w:val="left" w:leader="none" w:pos="707"/>
              </w:tabs>
              <w:bidi w:val="0"/>
              <w:spacing w:before="0" w:after="0"/>
              <w:ind w:start="707" w:hanging="283"/>
              <w:jc w:val="left"/>
              <w:rPr/>
            </w:pPr>
            <w:r>
              <w:rPr/>
              <w:t xml:space="preserve">Yhdysvallat: 49,9 miljoonaa </w:t>
            </w:r>
          </w:p>
          <w:p>
            <w:pPr>
              <w:pStyle w:val="TableContents"/>
              <w:numPr>
                <w:ilvl w:val="0"/>
                <w:numId w:val="8"/>
              </w:numPr>
              <w:tabs>
                <w:tab w:val="clear" w:pos="1134"/>
                <w:tab w:val="left" w:leader="none" w:pos="707"/>
              </w:tabs>
              <w:bidi w:val="0"/>
              <w:spacing w:before="0" w:after="0"/>
              <w:ind w:start="707" w:hanging="283"/>
              <w:jc w:val="left"/>
              <w:rPr/>
            </w:pPr>
            <w:r>
              <w:rPr/>
              <w:t xml:space="preserve">JPN: JPN: 4,400 miljoonaa </w:t>
            </w:r>
          </w:p>
          <w:p>
            <w:pPr>
              <w:pStyle w:val="TableContents"/>
              <w:numPr>
                <w:ilvl w:val="0"/>
                <w:numId w:val="8"/>
              </w:numPr>
              <w:tabs>
                <w:tab w:val="clear" w:pos="1134"/>
                <w:tab w:val="left" w:leader="none" w:pos="707"/>
              </w:tabs>
              <w:bidi w:val="0"/>
              <w:spacing w:before="0" w:after="0"/>
              <w:ind w:start="707" w:hanging="283"/>
              <w:jc w:val="left"/>
              <w:rPr/>
            </w:pPr>
            <w:r>
              <w:rPr/>
              <w:t xml:space="preserve">Yhdistynyt kuningaskunta: 9,290 miljoonaa </w:t>
            </w:r>
          </w:p>
          <w:p>
            <w:pPr>
              <w:pStyle w:val="TableContents"/>
              <w:numPr>
                <w:ilvl w:val="0"/>
                <w:numId w:val="8"/>
              </w:numPr>
              <w:tabs>
                <w:tab w:val="clear" w:pos="1134"/>
                <w:tab w:val="left" w:leader="none" w:pos="707"/>
              </w:tabs>
              <w:bidi w:val="0"/>
              <w:spacing w:before="0" w:after="0"/>
              <w:ind w:start="707" w:hanging="283"/>
              <w:jc w:val="left"/>
              <w:rPr/>
            </w:pPr>
            <w:r>
              <w:rPr/>
              <w:t xml:space="preserve">Saksa: 5,650 miljoonaa </w:t>
            </w:r>
          </w:p>
          <w:p>
            <w:pPr>
              <w:pStyle w:val="TableContents"/>
              <w:numPr>
                <w:ilvl w:val="0"/>
                <w:numId w:val="8"/>
              </w:numPr>
              <w:tabs>
                <w:tab w:val="clear" w:pos="1134"/>
                <w:tab w:val="left" w:leader="none" w:pos="707"/>
              </w:tabs>
              <w:bidi w:val="0"/>
              <w:spacing w:before="0" w:after="0"/>
              <w:ind w:start="707" w:hanging="283"/>
              <w:jc w:val="left"/>
              <w:rPr/>
            </w:pPr>
            <w:r>
              <w:rPr/>
              <w:t xml:space="preserve">FRA: 825 000 </w:t>
            </w:r>
          </w:p>
          <w:p>
            <w:pPr>
              <w:pStyle w:val="TableContents"/>
              <w:numPr>
                <w:ilvl w:val="0"/>
                <w:numId w:val="8"/>
              </w:numPr>
              <w:tabs>
                <w:tab w:val="clear" w:pos="1134"/>
                <w:tab w:val="left" w:leader="none" w:pos="707"/>
              </w:tabs>
              <w:bidi w:val="0"/>
              <w:spacing w:before="0" w:after="0"/>
              <w:ind w:start="707" w:hanging="283"/>
              <w:jc w:val="left"/>
              <w:rPr/>
            </w:pPr>
            <w:r>
              <w:rPr/>
              <w:t xml:space="preserve">CAN: 4,735 miljoonaa </w:t>
            </w:r>
          </w:p>
          <w:p>
            <w:pPr>
              <w:pStyle w:val="TableContents"/>
              <w:numPr>
                <w:ilvl w:val="0"/>
                <w:numId w:val="8"/>
              </w:numPr>
              <w:tabs>
                <w:tab w:val="clear" w:pos="1134"/>
                <w:tab w:val="left" w:leader="none" w:pos="707"/>
              </w:tabs>
              <w:bidi w:val="0"/>
              <w:spacing w:before="0" w:after="0"/>
              <w:ind w:start="707" w:hanging="283"/>
              <w:jc w:val="left"/>
              <w:rPr/>
            </w:pPr>
            <w:r>
              <w:rPr/>
              <w:t xml:space="preserve">AUS: 3,030 miljoonaa </w:t>
            </w:r>
          </w:p>
          <w:p>
            <w:pPr>
              <w:pStyle w:val="TableContents"/>
              <w:numPr>
                <w:ilvl w:val="0"/>
                <w:numId w:val="8"/>
              </w:numPr>
              <w:tabs>
                <w:tab w:val="clear" w:pos="1134"/>
                <w:tab w:val="left" w:leader="none" w:pos="707"/>
              </w:tabs>
              <w:bidi w:val="0"/>
              <w:spacing w:before="0" w:after="0"/>
              <w:ind w:start="707" w:hanging="283"/>
              <w:jc w:val="left"/>
              <w:rPr/>
            </w:pPr>
            <w:r>
              <w:rPr/>
              <w:t xml:space="preserve">ITA: 110 000 </w:t>
            </w:r>
          </w:p>
          <w:p>
            <w:pPr>
              <w:pStyle w:val="TableContents"/>
              <w:numPr>
                <w:ilvl w:val="0"/>
                <w:numId w:val="8"/>
              </w:numPr>
              <w:tabs>
                <w:tab w:val="clear" w:pos="1134"/>
                <w:tab w:val="left" w:leader="none" w:pos="707"/>
              </w:tabs>
              <w:bidi w:val="0"/>
              <w:spacing w:before="0" w:after="0"/>
              <w:ind w:start="707" w:hanging="283"/>
              <w:jc w:val="left"/>
              <w:rPr/>
            </w:pPr>
            <w:r>
              <w:rPr/>
              <w:t xml:space="preserve">BRA: 435,000 </w:t>
            </w:r>
          </w:p>
          <w:p>
            <w:pPr>
              <w:pStyle w:val="TableContents"/>
              <w:numPr>
                <w:ilvl w:val="0"/>
                <w:numId w:val="8"/>
              </w:numPr>
              <w:tabs>
                <w:tab w:val="clear" w:pos="1134"/>
                <w:tab w:val="left" w:leader="none" w:pos="707"/>
              </w:tabs>
              <w:bidi w:val="0"/>
              <w:spacing w:before="0" w:after="0"/>
              <w:ind w:start="707" w:hanging="283"/>
              <w:jc w:val="left"/>
              <w:rPr/>
            </w:pPr>
            <w:r>
              <w:rPr/>
              <w:t xml:space="preserve">SWE: 365,000 </w:t>
            </w:r>
          </w:p>
          <w:p>
            <w:pPr>
              <w:pStyle w:val="TableContents"/>
              <w:numPr>
                <w:ilvl w:val="0"/>
                <w:numId w:val="8"/>
              </w:numPr>
              <w:tabs>
                <w:tab w:val="clear" w:pos="1134"/>
                <w:tab w:val="left" w:leader="none" w:pos="707"/>
              </w:tabs>
              <w:bidi w:val="0"/>
              <w:spacing w:before="0" w:after="0"/>
              <w:ind w:start="707" w:hanging="283"/>
              <w:jc w:val="left"/>
              <w:rPr/>
            </w:pPr>
            <w:r>
              <w:rPr/>
              <w:t xml:space="preserve">SPA: 1,620 miljoonaa </w:t>
            </w:r>
          </w:p>
          <w:p>
            <w:pPr>
              <w:pStyle w:val="TableContents"/>
              <w:numPr>
                <w:ilvl w:val="0"/>
                <w:numId w:val="8"/>
              </w:numPr>
              <w:tabs>
                <w:tab w:val="clear" w:pos="1134"/>
                <w:tab w:val="left" w:leader="none" w:pos="707"/>
              </w:tabs>
              <w:bidi w:val="0"/>
              <w:spacing w:before="0" w:after="0"/>
              <w:ind w:start="707" w:hanging="283"/>
              <w:jc w:val="left"/>
              <w:rPr/>
            </w:pPr>
            <w:r>
              <w:rPr/>
              <w:t xml:space="preserve">MEX: 250 000 </w:t>
            </w:r>
          </w:p>
          <w:p>
            <w:pPr>
              <w:pStyle w:val="TableContents"/>
              <w:numPr>
                <w:ilvl w:val="0"/>
                <w:numId w:val="8"/>
              </w:numPr>
              <w:tabs>
                <w:tab w:val="clear" w:pos="1134"/>
                <w:tab w:val="left" w:leader="none" w:pos="707"/>
              </w:tabs>
              <w:bidi w:val="0"/>
              <w:spacing w:before="0" w:after="0"/>
              <w:ind w:start="707" w:hanging="283"/>
              <w:jc w:val="left"/>
              <w:rPr/>
            </w:pPr>
            <w:r>
              <w:rPr/>
              <w:t xml:space="preserve">SWI: 1,275 miljoonaa </w:t>
            </w:r>
          </w:p>
          <w:p>
            <w:pPr>
              <w:pStyle w:val="TableContents"/>
              <w:numPr>
                <w:ilvl w:val="0"/>
                <w:numId w:val="8"/>
              </w:numPr>
              <w:tabs>
                <w:tab w:val="clear" w:pos="1134"/>
                <w:tab w:val="left" w:leader="none" w:pos="707"/>
              </w:tabs>
              <w:bidi w:val="0"/>
              <w:spacing w:before="0" w:after="0"/>
              <w:ind w:start="707" w:hanging="283"/>
              <w:jc w:val="left"/>
              <w:rPr/>
            </w:pPr>
            <w:r>
              <w:rPr/>
              <w:t xml:space="preserve">AUT: 725,000 </w:t>
            </w:r>
          </w:p>
          <w:p>
            <w:pPr>
              <w:pStyle w:val="TableContents"/>
              <w:numPr>
                <w:ilvl w:val="0"/>
                <w:numId w:val="8"/>
              </w:numPr>
              <w:tabs>
                <w:tab w:val="clear" w:pos="1134"/>
                <w:tab w:val="left" w:leader="none" w:pos="707"/>
              </w:tabs>
              <w:bidi w:val="0"/>
              <w:spacing w:before="0" w:after="0"/>
              <w:ind w:start="707" w:hanging="283"/>
              <w:jc w:val="left"/>
              <w:rPr/>
            </w:pPr>
            <w:r>
              <w:rPr/>
              <w:t xml:space="preserve">BEL: 165,000 </w:t>
            </w:r>
          </w:p>
          <w:p>
            <w:pPr>
              <w:pStyle w:val="TableContents"/>
              <w:numPr>
                <w:ilvl w:val="0"/>
                <w:numId w:val="8"/>
              </w:numPr>
              <w:tabs>
                <w:tab w:val="clear" w:pos="1134"/>
                <w:tab w:val="left" w:leader="none" w:pos="707"/>
              </w:tabs>
              <w:bidi w:val="0"/>
              <w:spacing w:before="0" w:after="0"/>
              <w:ind w:start="707" w:hanging="283"/>
              <w:jc w:val="left"/>
              <w:rPr/>
            </w:pPr>
            <w:r>
              <w:rPr/>
              <w:t xml:space="preserve">ARG: 350 000 </w:t>
            </w:r>
          </w:p>
          <w:p>
            <w:pPr>
              <w:pStyle w:val="TableContents"/>
              <w:numPr>
                <w:ilvl w:val="0"/>
                <w:numId w:val="8"/>
              </w:numPr>
              <w:tabs>
                <w:tab w:val="clear" w:pos="1134"/>
                <w:tab w:val="left" w:leader="none" w:pos="707"/>
              </w:tabs>
              <w:bidi w:val="0"/>
              <w:spacing w:before="0" w:after="0"/>
              <w:ind w:start="707" w:hanging="283"/>
              <w:jc w:val="left"/>
              <w:rPr/>
            </w:pPr>
            <w:r>
              <w:rPr/>
              <w:t xml:space="preserve">POL: 110 000 </w:t>
            </w:r>
          </w:p>
          <w:p>
            <w:pPr>
              <w:pStyle w:val="TableContents"/>
              <w:numPr>
                <w:ilvl w:val="0"/>
                <w:numId w:val="8"/>
              </w:numPr>
              <w:tabs>
                <w:tab w:val="clear" w:pos="1134"/>
                <w:tab w:val="left" w:leader="none" w:pos="707"/>
              </w:tabs>
              <w:bidi w:val="0"/>
              <w:spacing w:before="0" w:after="0"/>
              <w:ind w:start="707" w:hanging="283"/>
              <w:jc w:val="left"/>
              <w:rPr/>
            </w:pPr>
            <w:r>
              <w:rPr/>
              <w:t xml:space="preserve">FIN: 422,500 </w:t>
            </w:r>
          </w:p>
          <w:p>
            <w:pPr>
              <w:pStyle w:val="TableContents"/>
              <w:numPr>
                <w:ilvl w:val="0"/>
                <w:numId w:val="8"/>
              </w:numPr>
              <w:tabs>
                <w:tab w:val="clear" w:pos="1134"/>
                <w:tab w:val="left" w:leader="none" w:pos="707"/>
              </w:tabs>
              <w:bidi w:val="0"/>
              <w:spacing w:before="0" w:after="283"/>
              <w:ind w:start="707" w:hanging="283"/>
              <w:jc w:val="left"/>
              <w:rPr/>
            </w:pPr>
            <w:r>
              <w:rPr/>
              <w:t xml:space="preserve">NZ: 210,000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Lil Wayne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1996 -- nykyisin </w:t>
            </w:r>
          </w:p>
        </w:tc>
        <w:tc>
          <w:tcPr>
            <w:tcW w:w="1494" w:type="dxa"/>
            <w:tcBorders/>
            <w:vAlign w:val="center"/>
          </w:tcPr>
          <w:p>
            <w:pPr>
              <w:pStyle w:val="TableContents"/>
              <w:bidi w:val="0"/>
              <w:spacing w:before="0" w:after="283"/>
              <w:jc w:val="left"/>
              <w:rPr/>
            </w:pPr>
            <w:r>
              <w:rPr/>
              <w:t xml:space="preserve">1999 </w:t>
            </w:r>
          </w:p>
        </w:tc>
        <w:tc>
          <w:tcPr>
            <w:tcW w:w="1381" w:type="dxa"/>
            <w:tcBorders/>
            <w:vAlign w:val="center"/>
          </w:tcPr>
          <w:p>
            <w:pPr>
              <w:pStyle w:val="TableContents"/>
              <w:bidi w:val="0"/>
              <w:spacing w:before="0" w:after="283"/>
              <w:jc w:val="left"/>
              <w:rPr/>
            </w:pPr>
            <w:r>
              <w:rPr/>
              <w:t xml:space="preserve">Hip-hop </w:t>
            </w:r>
          </w:p>
        </w:tc>
        <w:tc>
          <w:tcPr>
            <w:tcW w:w="2602" w:type="dxa"/>
            <w:tcBorders/>
            <w:vAlign w:val="center"/>
          </w:tcPr>
          <w:p>
            <w:pPr>
              <w:pStyle w:val="TableContents"/>
              <w:bidi w:val="0"/>
              <w:jc w:val="left"/>
              <w:rPr/>
            </w:pPr>
            <w:r>
              <w:rPr/>
              <w:t xml:space="preserve">70017990000000000000000 ♠ Käytettävissä olevat sertifioidut yksiköt yhteensä: 79,9 miljoonaa (näytä) </w:t>
            </w:r>
          </w:p>
          <w:p>
            <w:pPr>
              <w:pStyle w:val="TableContents"/>
              <w:numPr>
                <w:ilvl w:val="0"/>
                <w:numId w:val="9"/>
              </w:numPr>
              <w:tabs>
                <w:tab w:val="clear" w:pos="1134"/>
                <w:tab w:val="left" w:leader="none" w:pos="707"/>
              </w:tabs>
              <w:bidi w:val="0"/>
              <w:spacing w:before="0" w:after="0"/>
              <w:ind w:start="707" w:hanging="283"/>
              <w:jc w:val="left"/>
              <w:rPr/>
            </w:pPr>
            <w:r>
              <w:rPr/>
              <w:t xml:space="preserve">Yhdysvallat: 77,7 miljoonaa </w:t>
            </w:r>
          </w:p>
          <w:p>
            <w:pPr>
              <w:pStyle w:val="TableContents"/>
              <w:numPr>
                <w:ilvl w:val="0"/>
                <w:numId w:val="9"/>
              </w:numPr>
              <w:tabs>
                <w:tab w:val="clear" w:pos="1134"/>
                <w:tab w:val="left" w:leader="none" w:pos="707"/>
              </w:tabs>
              <w:bidi w:val="0"/>
              <w:spacing w:before="0" w:after="0"/>
              <w:ind w:start="707" w:hanging="283"/>
              <w:jc w:val="left"/>
              <w:rPr/>
            </w:pPr>
            <w:r>
              <w:rPr/>
              <w:t xml:space="preserve">Yhdistynyt kuningaskunta: 1,460 miljoonaa </w:t>
            </w:r>
          </w:p>
          <w:p>
            <w:pPr>
              <w:pStyle w:val="TableContents"/>
              <w:numPr>
                <w:ilvl w:val="0"/>
                <w:numId w:val="9"/>
              </w:numPr>
              <w:tabs>
                <w:tab w:val="clear" w:pos="1134"/>
                <w:tab w:val="left" w:leader="none" w:pos="707"/>
              </w:tabs>
              <w:bidi w:val="0"/>
              <w:spacing w:before="0" w:after="0"/>
              <w:ind w:start="707" w:hanging="283"/>
              <w:jc w:val="left"/>
              <w:rPr/>
            </w:pPr>
            <w:r>
              <w:rPr/>
              <w:t xml:space="preserve">CAN: 280,000 </w:t>
            </w:r>
          </w:p>
          <w:p>
            <w:pPr>
              <w:pStyle w:val="TableContents"/>
              <w:numPr>
                <w:ilvl w:val="0"/>
                <w:numId w:val="9"/>
              </w:numPr>
              <w:tabs>
                <w:tab w:val="clear" w:pos="1134"/>
                <w:tab w:val="left" w:leader="none" w:pos="707"/>
              </w:tabs>
              <w:bidi w:val="0"/>
              <w:spacing w:before="0" w:after="283"/>
              <w:ind w:start="707" w:hanging="283"/>
              <w:jc w:val="left"/>
              <w:rPr/>
            </w:pPr>
            <w:r>
              <w:rPr/>
              <w:t xml:space="preserve">AUS: 525 000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color w:val="A9A9A9"/>
              </w:rPr>
              <w:t xml:space="preserve">Linkin </w:t>
            </w:r>
            <w:r>
              <w:rPr/>
              <w:t xml:space="preserve">Park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1996 -- nykyisin </w:t>
            </w:r>
          </w:p>
        </w:tc>
        <w:tc>
          <w:tcPr>
            <w:tcW w:w="1494" w:type="dxa"/>
            <w:tcBorders/>
            <w:vAlign w:val="center"/>
          </w:tcPr>
          <w:p>
            <w:pPr>
              <w:pStyle w:val="TableContents"/>
              <w:bidi w:val="0"/>
              <w:spacing w:before="0" w:after="283"/>
              <w:jc w:val="left"/>
              <w:rPr/>
            </w:pPr>
            <w:r>
              <w:rPr/>
              <w:t xml:space="preserve">2000 </w:t>
            </w:r>
          </w:p>
        </w:tc>
        <w:tc>
          <w:tcPr>
            <w:tcW w:w="1381" w:type="dxa"/>
            <w:tcBorders/>
            <w:vAlign w:val="center"/>
          </w:tcPr>
          <w:p>
            <w:pPr>
              <w:pStyle w:val="TableContents"/>
              <w:bidi w:val="0"/>
              <w:spacing w:before="0" w:after="283"/>
              <w:jc w:val="left"/>
              <w:rPr/>
            </w:pPr>
            <w:r>
              <w:rPr/>
              <w:t xml:space="preserve">Vaihtoehtorock / Nu metal / Rap rock </w:t>
            </w:r>
          </w:p>
        </w:tc>
        <w:tc>
          <w:tcPr>
            <w:tcW w:w="2602" w:type="dxa"/>
            <w:tcBorders/>
            <w:vAlign w:val="center"/>
          </w:tcPr>
          <w:p>
            <w:pPr>
              <w:pStyle w:val="TableContents"/>
              <w:bidi w:val="0"/>
              <w:jc w:val="left"/>
              <w:rPr/>
            </w:pPr>
            <w:r>
              <w:rPr/>
              <w:t xml:space="preserve">70017870000000000000000 ♠ Käytettävissä olevat sertifioidut yksiköt yhteensä: 78,7 miljoonaa (näytä) </w:t>
            </w:r>
          </w:p>
          <w:p>
            <w:pPr>
              <w:pStyle w:val="TableContents"/>
              <w:numPr>
                <w:ilvl w:val="0"/>
                <w:numId w:val="10"/>
              </w:numPr>
              <w:tabs>
                <w:tab w:val="clear" w:pos="1134"/>
                <w:tab w:val="left" w:leader="none" w:pos="707"/>
              </w:tabs>
              <w:bidi w:val="0"/>
              <w:spacing w:before="0" w:after="0"/>
              <w:ind w:start="707" w:hanging="283"/>
              <w:jc w:val="left"/>
              <w:rPr/>
            </w:pPr>
            <w:r>
              <w:rPr/>
              <w:t xml:space="preserve">Yhdysvallat: 58,6 miljoonaa </w:t>
            </w:r>
          </w:p>
          <w:p>
            <w:pPr>
              <w:pStyle w:val="TableContents"/>
              <w:numPr>
                <w:ilvl w:val="0"/>
                <w:numId w:val="10"/>
              </w:numPr>
              <w:tabs>
                <w:tab w:val="clear" w:pos="1134"/>
                <w:tab w:val="left" w:leader="none" w:pos="707"/>
              </w:tabs>
              <w:bidi w:val="0"/>
              <w:spacing w:before="0" w:after="0"/>
              <w:ind w:start="707" w:hanging="283"/>
              <w:jc w:val="left"/>
              <w:rPr/>
            </w:pPr>
            <w:r>
              <w:rPr/>
              <w:t xml:space="preserve">JPN: 1,550 miljoonaa </w:t>
            </w:r>
          </w:p>
          <w:p>
            <w:pPr>
              <w:pStyle w:val="TableContents"/>
              <w:numPr>
                <w:ilvl w:val="0"/>
                <w:numId w:val="10"/>
              </w:numPr>
              <w:tabs>
                <w:tab w:val="clear" w:pos="1134"/>
                <w:tab w:val="left" w:leader="none" w:pos="707"/>
              </w:tabs>
              <w:bidi w:val="0"/>
              <w:spacing w:before="0" w:after="0"/>
              <w:ind w:start="707" w:hanging="283"/>
              <w:jc w:val="left"/>
              <w:rPr/>
            </w:pPr>
            <w:r>
              <w:rPr/>
              <w:t xml:space="preserve">Yhdistynyt kuningaskunta: 5,945 miljoonaa </w:t>
            </w:r>
          </w:p>
          <w:p>
            <w:pPr>
              <w:pStyle w:val="TableContents"/>
              <w:numPr>
                <w:ilvl w:val="0"/>
                <w:numId w:val="10"/>
              </w:numPr>
              <w:tabs>
                <w:tab w:val="clear" w:pos="1134"/>
                <w:tab w:val="left" w:leader="none" w:pos="707"/>
              </w:tabs>
              <w:bidi w:val="0"/>
              <w:spacing w:before="0" w:after="0"/>
              <w:ind w:start="707" w:hanging="283"/>
              <w:jc w:val="left"/>
              <w:rPr/>
            </w:pPr>
            <w:r>
              <w:rPr/>
              <w:t xml:space="preserve">Saksa: 5,750 miljoonaa </w:t>
            </w:r>
          </w:p>
          <w:p>
            <w:pPr>
              <w:pStyle w:val="TableContents"/>
              <w:numPr>
                <w:ilvl w:val="0"/>
                <w:numId w:val="10"/>
              </w:numPr>
              <w:tabs>
                <w:tab w:val="clear" w:pos="1134"/>
                <w:tab w:val="left" w:leader="none" w:pos="707"/>
              </w:tabs>
              <w:bidi w:val="0"/>
              <w:spacing w:before="0" w:after="0"/>
              <w:ind w:start="707" w:hanging="283"/>
              <w:jc w:val="left"/>
              <w:rPr/>
            </w:pPr>
            <w:r>
              <w:rPr/>
              <w:t xml:space="preserve">FRA: 1,025 </w:t>
            </w:r>
          </w:p>
          <w:p>
            <w:pPr>
              <w:pStyle w:val="TableContents"/>
              <w:numPr>
                <w:ilvl w:val="0"/>
                <w:numId w:val="10"/>
              </w:numPr>
              <w:tabs>
                <w:tab w:val="clear" w:pos="1134"/>
                <w:tab w:val="left" w:leader="none" w:pos="707"/>
              </w:tabs>
              <w:bidi w:val="0"/>
              <w:spacing w:before="0" w:after="0"/>
              <w:ind w:start="707" w:hanging="283"/>
              <w:jc w:val="left"/>
              <w:rPr/>
            </w:pPr>
            <w:r>
              <w:rPr/>
              <w:t xml:space="preserve">CAN: 1,330 miljoonaa </w:t>
            </w:r>
          </w:p>
          <w:p>
            <w:pPr>
              <w:pStyle w:val="TableContents"/>
              <w:numPr>
                <w:ilvl w:val="0"/>
                <w:numId w:val="10"/>
              </w:numPr>
              <w:tabs>
                <w:tab w:val="clear" w:pos="1134"/>
                <w:tab w:val="left" w:leader="none" w:pos="707"/>
              </w:tabs>
              <w:bidi w:val="0"/>
              <w:spacing w:before="0" w:after="0"/>
              <w:ind w:start="707" w:hanging="283"/>
              <w:jc w:val="left"/>
              <w:rPr/>
            </w:pPr>
            <w:r>
              <w:rPr/>
              <w:t xml:space="preserve">AUS: 1,450 miljoonaa </w:t>
            </w:r>
          </w:p>
          <w:p>
            <w:pPr>
              <w:pStyle w:val="TableContents"/>
              <w:numPr>
                <w:ilvl w:val="0"/>
                <w:numId w:val="10"/>
              </w:numPr>
              <w:tabs>
                <w:tab w:val="clear" w:pos="1134"/>
                <w:tab w:val="left" w:leader="none" w:pos="707"/>
              </w:tabs>
              <w:bidi w:val="0"/>
              <w:spacing w:before="0" w:after="0"/>
              <w:ind w:start="707" w:hanging="283"/>
              <w:jc w:val="left"/>
              <w:rPr/>
            </w:pPr>
            <w:r>
              <w:rPr/>
              <w:t xml:space="preserve">ITA: 430 000 </w:t>
            </w:r>
          </w:p>
          <w:p>
            <w:pPr>
              <w:pStyle w:val="TableContents"/>
              <w:numPr>
                <w:ilvl w:val="0"/>
                <w:numId w:val="10"/>
              </w:numPr>
              <w:tabs>
                <w:tab w:val="clear" w:pos="1134"/>
                <w:tab w:val="left" w:leader="none" w:pos="707"/>
              </w:tabs>
              <w:bidi w:val="0"/>
              <w:spacing w:before="0" w:after="0"/>
              <w:ind w:start="707" w:hanging="283"/>
              <w:jc w:val="left"/>
              <w:rPr/>
            </w:pPr>
            <w:r>
              <w:rPr/>
              <w:t xml:space="preserve">BRA: 595,000 </w:t>
            </w:r>
          </w:p>
          <w:p>
            <w:pPr>
              <w:pStyle w:val="TableContents"/>
              <w:numPr>
                <w:ilvl w:val="0"/>
                <w:numId w:val="10"/>
              </w:numPr>
              <w:tabs>
                <w:tab w:val="clear" w:pos="1134"/>
                <w:tab w:val="left" w:leader="none" w:pos="707"/>
              </w:tabs>
              <w:bidi w:val="0"/>
              <w:spacing w:before="0" w:after="0"/>
              <w:ind w:start="707" w:hanging="283"/>
              <w:jc w:val="left"/>
              <w:rPr/>
            </w:pPr>
            <w:r>
              <w:rPr/>
              <w:t xml:space="preserve">SWE: 165,000 </w:t>
            </w:r>
          </w:p>
          <w:p>
            <w:pPr>
              <w:pStyle w:val="TableContents"/>
              <w:numPr>
                <w:ilvl w:val="0"/>
                <w:numId w:val="10"/>
              </w:numPr>
              <w:tabs>
                <w:tab w:val="clear" w:pos="1134"/>
                <w:tab w:val="left" w:leader="none" w:pos="707"/>
              </w:tabs>
              <w:bidi w:val="0"/>
              <w:spacing w:before="0" w:after="0"/>
              <w:ind w:start="707" w:hanging="283"/>
              <w:jc w:val="left"/>
              <w:rPr/>
            </w:pPr>
            <w:r>
              <w:rPr/>
              <w:t xml:space="preserve">SPA: 175 000 </w:t>
            </w:r>
          </w:p>
          <w:p>
            <w:pPr>
              <w:pStyle w:val="TableContents"/>
              <w:numPr>
                <w:ilvl w:val="0"/>
                <w:numId w:val="10"/>
              </w:numPr>
              <w:tabs>
                <w:tab w:val="clear" w:pos="1134"/>
                <w:tab w:val="left" w:leader="none" w:pos="707"/>
              </w:tabs>
              <w:bidi w:val="0"/>
              <w:spacing w:before="0" w:after="0"/>
              <w:ind w:start="707" w:hanging="283"/>
              <w:jc w:val="left"/>
              <w:rPr/>
            </w:pPr>
            <w:r>
              <w:rPr/>
              <w:t xml:space="preserve">MEX: 225 000 </w:t>
            </w:r>
          </w:p>
          <w:p>
            <w:pPr>
              <w:pStyle w:val="TableContents"/>
              <w:numPr>
                <w:ilvl w:val="0"/>
                <w:numId w:val="10"/>
              </w:numPr>
              <w:tabs>
                <w:tab w:val="clear" w:pos="1134"/>
                <w:tab w:val="left" w:leader="none" w:pos="707"/>
              </w:tabs>
              <w:bidi w:val="0"/>
              <w:spacing w:before="0" w:after="0"/>
              <w:ind w:start="707" w:hanging="283"/>
              <w:jc w:val="left"/>
              <w:rPr/>
            </w:pPr>
            <w:r>
              <w:rPr/>
              <w:t xml:space="preserve">SWI: 425 000 </w:t>
            </w:r>
          </w:p>
          <w:p>
            <w:pPr>
              <w:pStyle w:val="TableContents"/>
              <w:numPr>
                <w:ilvl w:val="0"/>
                <w:numId w:val="10"/>
              </w:numPr>
              <w:tabs>
                <w:tab w:val="clear" w:pos="1134"/>
                <w:tab w:val="left" w:leader="none" w:pos="707"/>
              </w:tabs>
              <w:bidi w:val="0"/>
              <w:spacing w:before="0" w:after="0"/>
              <w:ind w:start="707" w:hanging="283"/>
              <w:jc w:val="left"/>
              <w:rPr/>
            </w:pPr>
            <w:r>
              <w:rPr/>
              <w:t xml:space="preserve">BEL: 140 000 </w:t>
            </w:r>
          </w:p>
          <w:p>
            <w:pPr>
              <w:pStyle w:val="TableContents"/>
              <w:numPr>
                <w:ilvl w:val="0"/>
                <w:numId w:val="10"/>
              </w:numPr>
              <w:tabs>
                <w:tab w:val="clear" w:pos="1134"/>
                <w:tab w:val="left" w:leader="none" w:pos="707"/>
              </w:tabs>
              <w:bidi w:val="0"/>
              <w:spacing w:before="0" w:after="0"/>
              <w:ind w:start="707" w:hanging="283"/>
              <w:jc w:val="left"/>
              <w:rPr/>
            </w:pPr>
            <w:r>
              <w:rPr/>
              <w:t xml:space="preserve">DEN: 125,000 </w:t>
            </w:r>
          </w:p>
          <w:p>
            <w:pPr>
              <w:pStyle w:val="TableContents"/>
              <w:numPr>
                <w:ilvl w:val="0"/>
                <w:numId w:val="10"/>
              </w:numPr>
              <w:tabs>
                <w:tab w:val="clear" w:pos="1134"/>
                <w:tab w:val="left" w:leader="none" w:pos="707"/>
              </w:tabs>
              <w:bidi w:val="0"/>
              <w:spacing w:before="0" w:after="0"/>
              <w:ind w:start="707" w:hanging="283"/>
              <w:jc w:val="left"/>
              <w:rPr/>
            </w:pPr>
            <w:r>
              <w:rPr/>
              <w:t xml:space="preserve">AUT: 252,500 </w:t>
            </w:r>
          </w:p>
          <w:p>
            <w:pPr>
              <w:pStyle w:val="TableContents"/>
              <w:numPr>
                <w:ilvl w:val="0"/>
                <w:numId w:val="10"/>
              </w:numPr>
              <w:tabs>
                <w:tab w:val="clear" w:pos="1134"/>
                <w:tab w:val="left" w:leader="none" w:pos="707"/>
              </w:tabs>
              <w:bidi w:val="0"/>
              <w:spacing w:before="0" w:after="0"/>
              <w:ind w:start="707" w:hanging="283"/>
              <w:jc w:val="left"/>
              <w:rPr/>
            </w:pPr>
            <w:r>
              <w:rPr/>
              <w:t xml:space="preserve">POL: 220 000 </w:t>
            </w:r>
          </w:p>
          <w:p>
            <w:pPr>
              <w:pStyle w:val="TableContents"/>
              <w:numPr>
                <w:ilvl w:val="0"/>
                <w:numId w:val="10"/>
              </w:numPr>
              <w:tabs>
                <w:tab w:val="clear" w:pos="1134"/>
                <w:tab w:val="left" w:leader="none" w:pos="707"/>
              </w:tabs>
              <w:bidi w:val="0"/>
              <w:spacing w:before="0" w:after="0"/>
              <w:ind w:start="707" w:hanging="283"/>
              <w:jc w:val="left"/>
              <w:rPr/>
            </w:pPr>
            <w:r>
              <w:rPr/>
              <w:t xml:space="preserve">FIN: 120,469 </w:t>
            </w:r>
          </w:p>
          <w:p>
            <w:pPr>
              <w:pStyle w:val="TableContents"/>
              <w:numPr>
                <w:ilvl w:val="0"/>
                <w:numId w:val="10"/>
              </w:numPr>
              <w:tabs>
                <w:tab w:val="clear" w:pos="1134"/>
                <w:tab w:val="left" w:leader="none" w:pos="707"/>
              </w:tabs>
              <w:bidi w:val="0"/>
              <w:spacing w:before="0" w:after="283"/>
              <w:ind w:start="707" w:hanging="283"/>
              <w:jc w:val="left"/>
              <w:rPr/>
            </w:pPr>
            <w:r>
              <w:rPr/>
              <w:t xml:space="preserve">NZ: 252,500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Britney Spears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1998 -- nykyisin </w:t>
            </w:r>
          </w:p>
        </w:tc>
        <w:tc>
          <w:tcPr>
            <w:tcW w:w="1494" w:type="dxa"/>
            <w:tcBorders/>
            <w:vAlign w:val="center"/>
          </w:tcPr>
          <w:p>
            <w:pPr>
              <w:pStyle w:val="TableContents"/>
              <w:bidi w:val="0"/>
              <w:spacing w:before="0" w:after="283"/>
              <w:jc w:val="left"/>
              <w:rPr/>
            </w:pPr>
            <w:r>
              <w:rPr/>
              <w:t xml:space="preserve">1998 </w:t>
            </w:r>
          </w:p>
        </w:tc>
        <w:tc>
          <w:tcPr>
            <w:tcW w:w="1381" w:type="dxa"/>
            <w:tcBorders/>
            <w:vAlign w:val="center"/>
          </w:tcPr>
          <w:p>
            <w:pPr>
              <w:pStyle w:val="TableContents"/>
              <w:bidi w:val="0"/>
              <w:spacing w:before="0" w:after="283"/>
              <w:jc w:val="left"/>
              <w:rPr/>
            </w:pPr>
            <w:r>
              <w:rPr/>
              <w:t xml:space="preserve">Pop / Dance / Dance-pop </w:t>
            </w:r>
          </w:p>
        </w:tc>
        <w:tc>
          <w:tcPr>
            <w:tcW w:w="2602" w:type="dxa"/>
            <w:tcBorders/>
            <w:vAlign w:val="center"/>
          </w:tcPr>
          <w:p>
            <w:pPr>
              <w:pStyle w:val="TableContents"/>
              <w:bidi w:val="0"/>
              <w:jc w:val="left"/>
              <w:rPr/>
            </w:pPr>
            <w:r>
              <w:rPr/>
              <w:t xml:space="preserve">70017850000000000000000 ♠ Käytettävissä olevat sertifioidut yksiköt yhteensä: 78,5 miljoonaa (näytä) </w:t>
            </w:r>
          </w:p>
          <w:p>
            <w:pPr>
              <w:pStyle w:val="TableContents"/>
              <w:numPr>
                <w:ilvl w:val="0"/>
                <w:numId w:val="11"/>
              </w:numPr>
              <w:tabs>
                <w:tab w:val="clear" w:pos="1134"/>
                <w:tab w:val="left" w:leader="none" w:pos="707"/>
              </w:tabs>
              <w:bidi w:val="0"/>
              <w:spacing w:before="0" w:after="0"/>
              <w:ind w:start="707" w:hanging="283"/>
              <w:jc w:val="left"/>
              <w:rPr/>
            </w:pPr>
            <w:r>
              <w:rPr/>
              <w:t xml:space="preserve">Yhdysvallat: 44,2 miljoonaa </w:t>
            </w:r>
          </w:p>
          <w:p>
            <w:pPr>
              <w:pStyle w:val="TableContents"/>
              <w:numPr>
                <w:ilvl w:val="0"/>
                <w:numId w:val="11"/>
              </w:numPr>
              <w:tabs>
                <w:tab w:val="clear" w:pos="1134"/>
                <w:tab w:val="left" w:leader="none" w:pos="707"/>
              </w:tabs>
              <w:bidi w:val="0"/>
              <w:spacing w:before="0" w:after="0"/>
              <w:ind w:start="707" w:hanging="283"/>
              <w:jc w:val="left"/>
              <w:rPr/>
            </w:pPr>
            <w:r>
              <w:rPr/>
              <w:t xml:space="preserve">JPN: 2,1 miljoonaa </w:t>
            </w:r>
          </w:p>
          <w:p>
            <w:pPr>
              <w:pStyle w:val="TableContents"/>
              <w:numPr>
                <w:ilvl w:val="0"/>
                <w:numId w:val="11"/>
              </w:numPr>
              <w:tabs>
                <w:tab w:val="clear" w:pos="1134"/>
                <w:tab w:val="left" w:leader="none" w:pos="707"/>
              </w:tabs>
              <w:bidi w:val="0"/>
              <w:spacing w:before="0" w:after="0"/>
              <w:ind w:start="707" w:hanging="283"/>
              <w:jc w:val="left"/>
              <w:rPr/>
            </w:pPr>
            <w:r>
              <w:rPr/>
              <w:t xml:space="preserve">Yhdistynyt kuningaskunta: 10,150 miljoonaa </w:t>
            </w:r>
          </w:p>
          <w:p>
            <w:pPr>
              <w:pStyle w:val="TableContents"/>
              <w:numPr>
                <w:ilvl w:val="0"/>
                <w:numId w:val="11"/>
              </w:numPr>
              <w:tabs>
                <w:tab w:val="clear" w:pos="1134"/>
                <w:tab w:val="left" w:leader="none" w:pos="707"/>
              </w:tabs>
              <w:bidi w:val="0"/>
              <w:spacing w:before="0" w:after="0"/>
              <w:ind w:start="707" w:hanging="283"/>
              <w:jc w:val="left"/>
              <w:rPr/>
            </w:pPr>
            <w:r>
              <w:rPr/>
              <w:t xml:space="preserve">Saksa: 5,050 miljoonaa </w:t>
            </w:r>
          </w:p>
          <w:p>
            <w:pPr>
              <w:pStyle w:val="TableContents"/>
              <w:numPr>
                <w:ilvl w:val="0"/>
                <w:numId w:val="11"/>
              </w:numPr>
              <w:tabs>
                <w:tab w:val="clear" w:pos="1134"/>
                <w:tab w:val="left" w:leader="none" w:pos="707"/>
              </w:tabs>
              <w:bidi w:val="0"/>
              <w:spacing w:before="0" w:after="0"/>
              <w:ind w:start="707" w:hanging="283"/>
              <w:jc w:val="left"/>
              <w:rPr/>
            </w:pPr>
            <w:r>
              <w:rPr/>
              <w:t xml:space="preserve">FRA: 3,732 miljoonaa </w:t>
            </w:r>
          </w:p>
          <w:p>
            <w:pPr>
              <w:pStyle w:val="TableContents"/>
              <w:numPr>
                <w:ilvl w:val="0"/>
                <w:numId w:val="11"/>
              </w:numPr>
              <w:tabs>
                <w:tab w:val="clear" w:pos="1134"/>
                <w:tab w:val="left" w:leader="none" w:pos="707"/>
              </w:tabs>
              <w:bidi w:val="0"/>
              <w:spacing w:before="0" w:after="0"/>
              <w:ind w:start="707" w:hanging="283"/>
              <w:jc w:val="left"/>
              <w:rPr/>
            </w:pPr>
            <w:r>
              <w:rPr/>
              <w:t xml:space="preserve">CAN: 3,680 miljoonaa </w:t>
            </w:r>
          </w:p>
          <w:p>
            <w:pPr>
              <w:pStyle w:val="TableContents"/>
              <w:numPr>
                <w:ilvl w:val="0"/>
                <w:numId w:val="11"/>
              </w:numPr>
              <w:tabs>
                <w:tab w:val="clear" w:pos="1134"/>
                <w:tab w:val="left" w:leader="none" w:pos="707"/>
              </w:tabs>
              <w:bidi w:val="0"/>
              <w:spacing w:before="0" w:after="0"/>
              <w:ind w:start="707" w:hanging="283"/>
              <w:jc w:val="left"/>
              <w:rPr/>
            </w:pPr>
            <w:r>
              <w:rPr/>
              <w:t xml:space="preserve">AUS: 3,130 miljoonaa </w:t>
            </w:r>
          </w:p>
          <w:p>
            <w:pPr>
              <w:pStyle w:val="TableContents"/>
              <w:numPr>
                <w:ilvl w:val="0"/>
                <w:numId w:val="11"/>
              </w:numPr>
              <w:tabs>
                <w:tab w:val="clear" w:pos="1134"/>
                <w:tab w:val="left" w:leader="none" w:pos="707"/>
              </w:tabs>
              <w:bidi w:val="0"/>
              <w:spacing w:before="0" w:after="0"/>
              <w:ind w:start="707" w:hanging="283"/>
              <w:jc w:val="left"/>
              <w:rPr/>
            </w:pPr>
            <w:r>
              <w:rPr/>
              <w:t xml:space="preserve">ITA: 175 000 </w:t>
            </w:r>
          </w:p>
          <w:p>
            <w:pPr>
              <w:pStyle w:val="TableContents"/>
              <w:numPr>
                <w:ilvl w:val="0"/>
                <w:numId w:val="11"/>
              </w:numPr>
              <w:tabs>
                <w:tab w:val="clear" w:pos="1134"/>
                <w:tab w:val="left" w:leader="none" w:pos="707"/>
              </w:tabs>
              <w:bidi w:val="0"/>
              <w:spacing w:before="0" w:after="0"/>
              <w:ind w:start="707" w:hanging="283"/>
              <w:jc w:val="left"/>
              <w:rPr/>
            </w:pPr>
            <w:r>
              <w:rPr/>
              <w:t xml:space="preserve">BRA: 380,000 </w:t>
            </w:r>
          </w:p>
          <w:p>
            <w:pPr>
              <w:pStyle w:val="TableContents"/>
              <w:numPr>
                <w:ilvl w:val="0"/>
                <w:numId w:val="11"/>
              </w:numPr>
              <w:tabs>
                <w:tab w:val="clear" w:pos="1134"/>
                <w:tab w:val="left" w:leader="none" w:pos="707"/>
              </w:tabs>
              <w:bidi w:val="0"/>
              <w:spacing w:before="0" w:after="0"/>
              <w:ind w:start="707" w:hanging="283"/>
              <w:jc w:val="left"/>
              <w:rPr/>
            </w:pPr>
            <w:r>
              <w:rPr/>
              <w:t xml:space="preserve">Ruotsi: 1,010 miljoonaa </w:t>
            </w:r>
          </w:p>
          <w:p>
            <w:pPr>
              <w:pStyle w:val="TableContents"/>
              <w:numPr>
                <w:ilvl w:val="0"/>
                <w:numId w:val="11"/>
              </w:numPr>
              <w:tabs>
                <w:tab w:val="clear" w:pos="1134"/>
                <w:tab w:val="left" w:leader="none" w:pos="707"/>
              </w:tabs>
              <w:bidi w:val="0"/>
              <w:spacing w:before="0" w:after="0"/>
              <w:ind w:start="707" w:hanging="283"/>
              <w:jc w:val="left"/>
              <w:rPr/>
            </w:pPr>
            <w:r>
              <w:rPr/>
              <w:t xml:space="preserve">SPA: 990,000 </w:t>
            </w:r>
          </w:p>
          <w:p>
            <w:pPr>
              <w:pStyle w:val="TableContents"/>
              <w:numPr>
                <w:ilvl w:val="0"/>
                <w:numId w:val="11"/>
              </w:numPr>
              <w:tabs>
                <w:tab w:val="clear" w:pos="1134"/>
                <w:tab w:val="left" w:leader="none" w:pos="707"/>
              </w:tabs>
              <w:bidi w:val="0"/>
              <w:spacing w:before="0" w:after="0"/>
              <w:ind w:start="707" w:hanging="283"/>
              <w:jc w:val="left"/>
              <w:rPr/>
            </w:pPr>
            <w:r>
              <w:rPr/>
              <w:t xml:space="preserve">MEX: 1,175 miljoonaa </w:t>
            </w:r>
          </w:p>
          <w:p>
            <w:pPr>
              <w:pStyle w:val="TableContents"/>
              <w:numPr>
                <w:ilvl w:val="0"/>
                <w:numId w:val="11"/>
              </w:numPr>
              <w:tabs>
                <w:tab w:val="clear" w:pos="1134"/>
                <w:tab w:val="left" w:leader="none" w:pos="707"/>
              </w:tabs>
              <w:bidi w:val="0"/>
              <w:spacing w:before="0" w:after="0"/>
              <w:ind w:start="707" w:hanging="283"/>
              <w:jc w:val="left"/>
              <w:rPr/>
            </w:pPr>
            <w:r>
              <w:rPr/>
              <w:t xml:space="preserve">SWI: 485 000 </w:t>
            </w:r>
          </w:p>
          <w:p>
            <w:pPr>
              <w:pStyle w:val="TableContents"/>
              <w:numPr>
                <w:ilvl w:val="0"/>
                <w:numId w:val="11"/>
              </w:numPr>
              <w:tabs>
                <w:tab w:val="clear" w:pos="1134"/>
                <w:tab w:val="left" w:leader="none" w:pos="707"/>
              </w:tabs>
              <w:bidi w:val="0"/>
              <w:spacing w:before="0" w:after="0"/>
              <w:ind w:start="707" w:hanging="283"/>
              <w:jc w:val="left"/>
              <w:rPr/>
            </w:pPr>
            <w:r>
              <w:rPr/>
              <w:t xml:space="preserve">AUT: 365 000 </w:t>
            </w:r>
          </w:p>
          <w:p>
            <w:pPr>
              <w:pStyle w:val="TableContents"/>
              <w:numPr>
                <w:ilvl w:val="0"/>
                <w:numId w:val="11"/>
              </w:numPr>
              <w:tabs>
                <w:tab w:val="clear" w:pos="1134"/>
                <w:tab w:val="left" w:leader="none" w:pos="707"/>
              </w:tabs>
              <w:bidi w:val="0"/>
              <w:spacing w:before="0" w:after="0"/>
              <w:ind w:start="707" w:hanging="283"/>
              <w:jc w:val="left"/>
              <w:rPr/>
            </w:pPr>
            <w:r>
              <w:rPr/>
              <w:t xml:space="preserve">BEL: 935,000 </w:t>
            </w:r>
          </w:p>
          <w:p>
            <w:pPr>
              <w:pStyle w:val="TableContents"/>
              <w:numPr>
                <w:ilvl w:val="0"/>
                <w:numId w:val="11"/>
              </w:numPr>
              <w:tabs>
                <w:tab w:val="clear" w:pos="1134"/>
                <w:tab w:val="left" w:leader="none" w:pos="707"/>
              </w:tabs>
              <w:bidi w:val="0"/>
              <w:spacing w:before="0" w:after="0"/>
              <w:ind w:start="707" w:hanging="283"/>
              <w:jc w:val="left"/>
              <w:rPr/>
            </w:pPr>
            <w:r>
              <w:rPr/>
              <w:t xml:space="preserve">ARG: 240 000 </w:t>
            </w:r>
          </w:p>
          <w:p>
            <w:pPr>
              <w:pStyle w:val="TableContents"/>
              <w:numPr>
                <w:ilvl w:val="0"/>
                <w:numId w:val="11"/>
              </w:numPr>
              <w:tabs>
                <w:tab w:val="clear" w:pos="1134"/>
                <w:tab w:val="left" w:leader="none" w:pos="707"/>
              </w:tabs>
              <w:bidi w:val="0"/>
              <w:spacing w:before="0" w:after="0"/>
              <w:ind w:start="707" w:hanging="283"/>
              <w:jc w:val="left"/>
              <w:rPr/>
            </w:pPr>
            <w:r>
              <w:rPr/>
              <w:t xml:space="preserve">DEN: 187,500 </w:t>
            </w:r>
          </w:p>
          <w:p>
            <w:pPr>
              <w:pStyle w:val="TableContents"/>
              <w:numPr>
                <w:ilvl w:val="0"/>
                <w:numId w:val="11"/>
              </w:numPr>
              <w:tabs>
                <w:tab w:val="clear" w:pos="1134"/>
                <w:tab w:val="left" w:leader="none" w:pos="707"/>
              </w:tabs>
              <w:bidi w:val="0"/>
              <w:spacing w:before="0" w:after="0"/>
              <w:ind w:start="707" w:hanging="283"/>
              <w:jc w:val="left"/>
              <w:rPr/>
            </w:pPr>
            <w:r>
              <w:rPr/>
              <w:t xml:space="preserve">POL: 210 000 </w:t>
            </w:r>
          </w:p>
          <w:p>
            <w:pPr>
              <w:pStyle w:val="TableContents"/>
              <w:numPr>
                <w:ilvl w:val="0"/>
                <w:numId w:val="11"/>
              </w:numPr>
              <w:tabs>
                <w:tab w:val="clear" w:pos="1134"/>
                <w:tab w:val="left" w:leader="none" w:pos="707"/>
              </w:tabs>
              <w:bidi w:val="0"/>
              <w:spacing w:before="0" w:after="0"/>
              <w:ind w:start="707" w:hanging="283"/>
              <w:jc w:val="left"/>
              <w:rPr/>
            </w:pPr>
            <w:r>
              <w:rPr/>
              <w:t xml:space="preserve">FIN: 143,627 </w:t>
            </w:r>
          </w:p>
          <w:p>
            <w:pPr>
              <w:pStyle w:val="TableContents"/>
              <w:numPr>
                <w:ilvl w:val="0"/>
                <w:numId w:val="11"/>
              </w:numPr>
              <w:tabs>
                <w:tab w:val="clear" w:pos="1134"/>
                <w:tab w:val="left" w:leader="none" w:pos="707"/>
              </w:tabs>
              <w:bidi w:val="0"/>
              <w:spacing w:before="0" w:after="283"/>
              <w:ind w:start="707" w:hanging="283"/>
              <w:jc w:val="left"/>
              <w:rPr/>
            </w:pPr>
            <w:r>
              <w:rPr/>
              <w:t xml:space="preserve">NZ: 240,000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Beyoncé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1997 -- nykyisin </w:t>
            </w:r>
          </w:p>
        </w:tc>
        <w:tc>
          <w:tcPr>
            <w:tcW w:w="1494" w:type="dxa"/>
            <w:tcBorders/>
            <w:vAlign w:val="center"/>
          </w:tcPr>
          <w:p>
            <w:pPr>
              <w:pStyle w:val="TableContents"/>
              <w:bidi w:val="0"/>
              <w:spacing w:before="0" w:after="283"/>
              <w:jc w:val="left"/>
              <w:rPr/>
            </w:pPr>
            <w:r>
              <w:rPr/>
              <w:t xml:space="preserve">2002 </w:t>
            </w:r>
          </w:p>
        </w:tc>
        <w:tc>
          <w:tcPr>
            <w:tcW w:w="1381" w:type="dxa"/>
            <w:tcBorders/>
            <w:vAlign w:val="center"/>
          </w:tcPr>
          <w:p>
            <w:pPr>
              <w:pStyle w:val="TableContents"/>
              <w:bidi w:val="0"/>
              <w:spacing w:before="0" w:after="283"/>
              <w:jc w:val="left"/>
              <w:rPr/>
            </w:pPr>
            <w:r>
              <w:rPr/>
              <w:t xml:space="preserve">R&amp;B / Pop </w:t>
            </w:r>
          </w:p>
        </w:tc>
        <w:tc>
          <w:tcPr>
            <w:tcW w:w="2602" w:type="dxa"/>
            <w:tcBorders/>
            <w:vAlign w:val="center"/>
          </w:tcPr>
          <w:p>
            <w:pPr>
              <w:pStyle w:val="TableContents"/>
              <w:bidi w:val="0"/>
              <w:jc w:val="left"/>
              <w:rPr/>
            </w:pPr>
            <w:r>
              <w:rPr/>
              <w:t xml:space="preserve">70017800000000000000000 ♠ Käytettävissä olevia sertifioituja yksiköitä yhteensä: 78 miljoonaa (näytä) </w:t>
            </w:r>
          </w:p>
          <w:p>
            <w:pPr>
              <w:pStyle w:val="TableContents"/>
              <w:numPr>
                <w:ilvl w:val="0"/>
                <w:numId w:val="12"/>
              </w:numPr>
              <w:tabs>
                <w:tab w:val="clear" w:pos="1134"/>
                <w:tab w:val="left" w:leader="none" w:pos="707"/>
              </w:tabs>
              <w:bidi w:val="0"/>
              <w:spacing w:before="0" w:after="0"/>
              <w:ind w:start="707" w:hanging="283"/>
              <w:jc w:val="left"/>
              <w:rPr/>
            </w:pPr>
            <w:r>
              <w:rPr/>
              <w:t xml:space="preserve">Yhdysvallat: 53,650 miljoonaa </w:t>
            </w:r>
          </w:p>
          <w:p>
            <w:pPr>
              <w:pStyle w:val="TableContents"/>
              <w:numPr>
                <w:ilvl w:val="0"/>
                <w:numId w:val="12"/>
              </w:numPr>
              <w:tabs>
                <w:tab w:val="clear" w:pos="1134"/>
                <w:tab w:val="left" w:leader="none" w:pos="707"/>
              </w:tabs>
              <w:bidi w:val="0"/>
              <w:spacing w:before="0" w:after="0"/>
              <w:ind w:start="707" w:hanging="283"/>
              <w:jc w:val="left"/>
              <w:rPr/>
            </w:pPr>
            <w:r>
              <w:rPr/>
              <w:t xml:space="preserve">JPN: 1,7 miljoonaa </w:t>
            </w:r>
          </w:p>
          <w:p>
            <w:pPr>
              <w:pStyle w:val="TableContents"/>
              <w:numPr>
                <w:ilvl w:val="0"/>
                <w:numId w:val="12"/>
              </w:numPr>
              <w:tabs>
                <w:tab w:val="clear" w:pos="1134"/>
                <w:tab w:val="left" w:leader="none" w:pos="707"/>
              </w:tabs>
              <w:bidi w:val="0"/>
              <w:spacing w:before="0" w:after="0"/>
              <w:ind w:start="707" w:hanging="283"/>
              <w:jc w:val="left"/>
              <w:rPr/>
            </w:pPr>
            <w:r>
              <w:rPr/>
              <w:t xml:space="preserve">Yhdistynyt kuningaskunta: 13,685 miljoonaa </w:t>
            </w:r>
          </w:p>
          <w:p>
            <w:pPr>
              <w:pStyle w:val="TableContents"/>
              <w:numPr>
                <w:ilvl w:val="0"/>
                <w:numId w:val="12"/>
              </w:numPr>
              <w:tabs>
                <w:tab w:val="clear" w:pos="1134"/>
                <w:tab w:val="left" w:leader="none" w:pos="707"/>
              </w:tabs>
              <w:bidi w:val="0"/>
              <w:spacing w:before="0" w:after="0"/>
              <w:ind w:start="707" w:hanging="283"/>
              <w:jc w:val="left"/>
              <w:rPr/>
            </w:pPr>
            <w:r>
              <w:rPr/>
              <w:t xml:space="preserve">Saksa: 1,550 miljoonaa </w:t>
            </w:r>
          </w:p>
          <w:p>
            <w:pPr>
              <w:pStyle w:val="TableContents"/>
              <w:numPr>
                <w:ilvl w:val="0"/>
                <w:numId w:val="12"/>
              </w:numPr>
              <w:tabs>
                <w:tab w:val="clear" w:pos="1134"/>
                <w:tab w:val="left" w:leader="none" w:pos="707"/>
              </w:tabs>
              <w:bidi w:val="0"/>
              <w:spacing w:before="0" w:after="0"/>
              <w:ind w:start="707" w:hanging="283"/>
              <w:jc w:val="left"/>
              <w:rPr/>
            </w:pPr>
            <w:r>
              <w:rPr/>
              <w:t xml:space="preserve">FRA: 560 000 </w:t>
            </w:r>
          </w:p>
          <w:p>
            <w:pPr>
              <w:pStyle w:val="TableContents"/>
              <w:numPr>
                <w:ilvl w:val="0"/>
                <w:numId w:val="12"/>
              </w:numPr>
              <w:tabs>
                <w:tab w:val="clear" w:pos="1134"/>
                <w:tab w:val="left" w:leader="none" w:pos="707"/>
              </w:tabs>
              <w:bidi w:val="0"/>
              <w:spacing w:before="0" w:after="0"/>
              <w:ind w:start="707" w:hanging="283"/>
              <w:jc w:val="left"/>
              <w:rPr/>
            </w:pPr>
            <w:r>
              <w:rPr/>
              <w:t xml:space="preserve">CAN: 1,395 miljoonaa </w:t>
            </w:r>
          </w:p>
          <w:p>
            <w:pPr>
              <w:pStyle w:val="TableContents"/>
              <w:numPr>
                <w:ilvl w:val="0"/>
                <w:numId w:val="12"/>
              </w:numPr>
              <w:tabs>
                <w:tab w:val="clear" w:pos="1134"/>
                <w:tab w:val="left" w:leader="none" w:pos="707"/>
              </w:tabs>
              <w:bidi w:val="0"/>
              <w:spacing w:before="0" w:after="0"/>
              <w:ind w:start="707" w:hanging="283"/>
              <w:jc w:val="left"/>
              <w:rPr/>
            </w:pPr>
            <w:r>
              <w:rPr/>
              <w:t xml:space="preserve">AUS: 2,905 miljoonaa </w:t>
            </w:r>
          </w:p>
          <w:p>
            <w:pPr>
              <w:pStyle w:val="TableContents"/>
              <w:numPr>
                <w:ilvl w:val="0"/>
                <w:numId w:val="12"/>
              </w:numPr>
              <w:tabs>
                <w:tab w:val="clear" w:pos="1134"/>
                <w:tab w:val="left" w:leader="none" w:pos="707"/>
              </w:tabs>
              <w:bidi w:val="0"/>
              <w:spacing w:before="0" w:after="0"/>
              <w:ind w:start="707" w:hanging="283"/>
              <w:jc w:val="left"/>
              <w:rPr/>
            </w:pPr>
            <w:r>
              <w:rPr/>
              <w:t xml:space="preserve">ITA: 260 000 </w:t>
            </w:r>
          </w:p>
          <w:p>
            <w:pPr>
              <w:pStyle w:val="TableContents"/>
              <w:numPr>
                <w:ilvl w:val="0"/>
                <w:numId w:val="12"/>
              </w:numPr>
              <w:tabs>
                <w:tab w:val="clear" w:pos="1134"/>
                <w:tab w:val="left" w:leader="none" w:pos="707"/>
              </w:tabs>
              <w:bidi w:val="0"/>
              <w:spacing w:before="0" w:after="0"/>
              <w:ind w:start="707" w:hanging="283"/>
              <w:jc w:val="left"/>
              <w:rPr/>
            </w:pPr>
            <w:r>
              <w:rPr/>
              <w:t xml:space="preserve">BRA: 390,000 </w:t>
            </w:r>
          </w:p>
          <w:p>
            <w:pPr>
              <w:pStyle w:val="TableContents"/>
              <w:numPr>
                <w:ilvl w:val="0"/>
                <w:numId w:val="12"/>
              </w:numPr>
              <w:tabs>
                <w:tab w:val="clear" w:pos="1134"/>
                <w:tab w:val="left" w:leader="none" w:pos="707"/>
              </w:tabs>
              <w:bidi w:val="0"/>
              <w:spacing w:before="0" w:after="0"/>
              <w:ind w:start="707" w:hanging="283"/>
              <w:jc w:val="left"/>
              <w:rPr/>
            </w:pPr>
            <w:r>
              <w:rPr/>
              <w:t xml:space="preserve">SPA: 1,010 miljoonaa </w:t>
            </w:r>
          </w:p>
          <w:p>
            <w:pPr>
              <w:pStyle w:val="TableContents"/>
              <w:numPr>
                <w:ilvl w:val="0"/>
                <w:numId w:val="12"/>
              </w:numPr>
              <w:tabs>
                <w:tab w:val="clear" w:pos="1134"/>
                <w:tab w:val="left" w:leader="none" w:pos="707"/>
              </w:tabs>
              <w:bidi w:val="0"/>
              <w:spacing w:before="0" w:after="0"/>
              <w:ind w:start="707" w:hanging="283"/>
              <w:jc w:val="left"/>
              <w:rPr/>
            </w:pPr>
            <w:r>
              <w:rPr/>
              <w:t xml:space="preserve">MEX: 110 000 </w:t>
            </w:r>
          </w:p>
          <w:p>
            <w:pPr>
              <w:pStyle w:val="TableContents"/>
              <w:numPr>
                <w:ilvl w:val="0"/>
                <w:numId w:val="12"/>
              </w:numPr>
              <w:tabs>
                <w:tab w:val="clear" w:pos="1134"/>
                <w:tab w:val="left" w:leader="none" w:pos="707"/>
              </w:tabs>
              <w:bidi w:val="0"/>
              <w:spacing w:before="0" w:after="0"/>
              <w:ind w:start="707" w:hanging="283"/>
              <w:jc w:val="left"/>
              <w:rPr/>
            </w:pPr>
            <w:r>
              <w:rPr/>
              <w:t xml:space="preserve">SWI: 165 000 </w:t>
            </w:r>
          </w:p>
          <w:p>
            <w:pPr>
              <w:pStyle w:val="TableContents"/>
              <w:numPr>
                <w:ilvl w:val="0"/>
                <w:numId w:val="12"/>
              </w:numPr>
              <w:tabs>
                <w:tab w:val="clear" w:pos="1134"/>
                <w:tab w:val="left" w:leader="none" w:pos="707"/>
              </w:tabs>
              <w:bidi w:val="0"/>
              <w:spacing w:before="0" w:after="0"/>
              <w:ind w:start="707" w:hanging="283"/>
              <w:jc w:val="left"/>
              <w:rPr/>
            </w:pPr>
            <w:r>
              <w:rPr/>
              <w:t xml:space="preserve">BEL: 115 000 </w:t>
            </w:r>
          </w:p>
          <w:p>
            <w:pPr>
              <w:pStyle w:val="TableContents"/>
              <w:numPr>
                <w:ilvl w:val="0"/>
                <w:numId w:val="12"/>
              </w:numPr>
              <w:tabs>
                <w:tab w:val="clear" w:pos="1134"/>
                <w:tab w:val="left" w:leader="none" w:pos="707"/>
              </w:tabs>
              <w:bidi w:val="0"/>
              <w:spacing w:before="0" w:after="0"/>
              <w:ind w:start="707" w:hanging="283"/>
              <w:jc w:val="left"/>
              <w:rPr/>
            </w:pPr>
            <w:r>
              <w:rPr/>
              <w:t xml:space="preserve">DEN: 230,000 </w:t>
            </w:r>
          </w:p>
          <w:p>
            <w:pPr>
              <w:pStyle w:val="TableContents"/>
              <w:numPr>
                <w:ilvl w:val="0"/>
                <w:numId w:val="12"/>
              </w:numPr>
              <w:tabs>
                <w:tab w:val="clear" w:pos="1134"/>
                <w:tab w:val="left" w:leader="none" w:pos="707"/>
              </w:tabs>
              <w:bidi w:val="0"/>
              <w:spacing w:before="0" w:after="0"/>
              <w:ind w:start="707" w:hanging="283"/>
              <w:jc w:val="left"/>
              <w:rPr/>
            </w:pPr>
            <w:r>
              <w:rPr/>
              <w:t xml:space="preserve">POL: 100,000 </w:t>
            </w:r>
          </w:p>
          <w:p>
            <w:pPr>
              <w:pStyle w:val="TableContents"/>
              <w:numPr>
                <w:ilvl w:val="0"/>
                <w:numId w:val="12"/>
              </w:numPr>
              <w:tabs>
                <w:tab w:val="clear" w:pos="1134"/>
                <w:tab w:val="left" w:leader="none" w:pos="707"/>
              </w:tabs>
              <w:bidi w:val="0"/>
              <w:spacing w:before="0" w:after="283"/>
              <w:ind w:start="707" w:hanging="283"/>
              <w:jc w:val="left"/>
              <w:rPr/>
            </w:pPr>
            <w:r>
              <w:rPr/>
              <w:t xml:space="preserve">NZ: 210,000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Rod Stewart </w:t>
            </w:r>
          </w:p>
        </w:tc>
        <w:tc>
          <w:tcPr>
            <w:tcW w:w="1093" w:type="dxa"/>
            <w:tcBorders/>
            <w:vAlign w:val="center"/>
          </w:tcPr>
          <w:p>
            <w:pPr>
              <w:pStyle w:val="TableContents"/>
              <w:bidi w:val="0"/>
              <w:spacing w:before="0" w:after="283"/>
              <w:jc w:val="left"/>
              <w:rPr/>
            </w:pPr>
            <w:r>
              <w:rPr/>
              <w:t xml:space="preserve">Yhdistynyt kuningaskunta </w:t>
            </w:r>
          </w:p>
        </w:tc>
        <w:tc>
          <w:tcPr>
            <w:tcW w:w="1070" w:type="dxa"/>
            <w:tcBorders/>
            <w:vAlign w:val="center"/>
          </w:tcPr>
          <w:p>
            <w:pPr>
              <w:pStyle w:val="TableContents"/>
              <w:bidi w:val="0"/>
              <w:spacing w:before="0" w:after="283"/>
              <w:jc w:val="left"/>
              <w:rPr/>
            </w:pPr>
            <w:r>
              <w:rPr/>
              <w:t xml:space="preserve">1964 -- nykyisin </w:t>
            </w:r>
          </w:p>
        </w:tc>
        <w:tc>
          <w:tcPr>
            <w:tcW w:w="1494" w:type="dxa"/>
            <w:tcBorders/>
            <w:vAlign w:val="center"/>
          </w:tcPr>
          <w:p>
            <w:pPr>
              <w:pStyle w:val="TableContents"/>
              <w:bidi w:val="0"/>
              <w:spacing w:before="0" w:after="283"/>
              <w:jc w:val="left"/>
              <w:rPr/>
            </w:pPr>
            <w:r>
              <w:rPr/>
              <w:t xml:space="preserve">1969 </w:t>
            </w:r>
          </w:p>
        </w:tc>
        <w:tc>
          <w:tcPr>
            <w:tcW w:w="1381" w:type="dxa"/>
            <w:tcBorders/>
            <w:vAlign w:val="center"/>
          </w:tcPr>
          <w:p>
            <w:pPr>
              <w:pStyle w:val="TableContents"/>
              <w:bidi w:val="0"/>
              <w:spacing w:before="0" w:after="283"/>
              <w:jc w:val="left"/>
              <w:rPr/>
            </w:pPr>
            <w:r>
              <w:rPr/>
              <w:t xml:space="preserve">Rock / Pop </w:t>
            </w:r>
          </w:p>
        </w:tc>
        <w:tc>
          <w:tcPr>
            <w:tcW w:w="2602" w:type="dxa"/>
            <w:tcBorders/>
            <w:vAlign w:val="center"/>
          </w:tcPr>
          <w:p>
            <w:pPr>
              <w:pStyle w:val="TableContents"/>
              <w:bidi w:val="0"/>
              <w:jc w:val="left"/>
              <w:rPr/>
            </w:pPr>
            <w:r>
              <w:rPr/>
              <w:t xml:space="preserve">70017780000000000000000 ♠ Käytettävissä olevat sertifioidut yksiköt yhteensä: 77,8 miljoonaa (näytä) </w:t>
            </w:r>
          </w:p>
          <w:p>
            <w:pPr>
              <w:pStyle w:val="TableContents"/>
              <w:numPr>
                <w:ilvl w:val="0"/>
                <w:numId w:val="13"/>
              </w:numPr>
              <w:tabs>
                <w:tab w:val="clear" w:pos="1134"/>
                <w:tab w:val="left" w:leader="none" w:pos="707"/>
              </w:tabs>
              <w:bidi w:val="0"/>
              <w:spacing w:before="0" w:after="0"/>
              <w:ind w:start="707" w:hanging="283"/>
              <w:jc w:val="left"/>
              <w:rPr/>
            </w:pPr>
            <w:r>
              <w:rPr/>
              <w:t xml:space="preserve">Yhdysvallat: 43,650 miljoonaa </w:t>
            </w:r>
          </w:p>
          <w:p>
            <w:pPr>
              <w:pStyle w:val="TableContents"/>
              <w:numPr>
                <w:ilvl w:val="0"/>
                <w:numId w:val="13"/>
              </w:numPr>
              <w:tabs>
                <w:tab w:val="clear" w:pos="1134"/>
                <w:tab w:val="left" w:leader="none" w:pos="707"/>
              </w:tabs>
              <w:bidi w:val="0"/>
              <w:spacing w:before="0" w:after="0"/>
              <w:ind w:start="707" w:hanging="283"/>
              <w:jc w:val="left"/>
              <w:rPr/>
            </w:pPr>
            <w:r>
              <w:rPr/>
              <w:t xml:space="preserve">JPN: 450,000 </w:t>
            </w:r>
          </w:p>
          <w:p>
            <w:pPr>
              <w:pStyle w:val="TableContents"/>
              <w:numPr>
                <w:ilvl w:val="0"/>
                <w:numId w:val="13"/>
              </w:numPr>
              <w:tabs>
                <w:tab w:val="clear" w:pos="1134"/>
                <w:tab w:val="left" w:leader="none" w:pos="707"/>
              </w:tabs>
              <w:bidi w:val="0"/>
              <w:spacing w:before="0" w:after="0"/>
              <w:ind w:start="707" w:hanging="283"/>
              <w:jc w:val="left"/>
              <w:rPr/>
            </w:pPr>
            <w:r>
              <w:rPr/>
              <w:t xml:space="preserve">Yhdistynyt kuningaskunta: 18,330 miljoonaa </w:t>
            </w:r>
          </w:p>
          <w:p>
            <w:pPr>
              <w:pStyle w:val="TableContents"/>
              <w:numPr>
                <w:ilvl w:val="0"/>
                <w:numId w:val="13"/>
              </w:numPr>
              <w:tabs>
                <w:tab w:val="clear" w:pos="1134"/>
                <w:tab w:val="left" w:leader="none" w:pos="707"/>
              </w:tabs>
              <w:bidi w:val="0"/>
              <w:spacing w:before="0" w:after="0"/>
              <w:ind w:start="707" w:hanging="283"/>
              <w:jc w:val="left"/>
              <w:rPr/>
            </w:pPr>
            <w:r>
              <w:rPr/>
              <w:t xml:space="preserve">Saksa: 3,8 miljoonaa </w:t>
            </w:r>
          </w:p>
          <w:p>
            <w:pPr>
              <w:pStyle w:val="TableContents"/>
              <w:numPr>
                <w:ilvl w:val="0"/>
                <w:numId w:val="13"/>
              </w:numPr>
              <w:tabs>
                <w:tab w:val="clear" w:pos="1134"/>
                <w:tab w:val="left" w:leader="none" w:pos="707"/>
              </w:tabs>
              <w:bidi w:val="0"/>
              <w:spacing w:before="0" w:after="0"/>
              <w:ind w:start="707" w:hanging="283"/>
              <w:jc w:val="left"/>
              <w:rPr/>
            </w:pPr>
            <w:r>
              <w:rPr/>
              <w:t xml:space="preserve">FRA: 1,8 miljoonaa </w:t>
            </w:r>
          </w:p>
          <w:p>
            <w:pPr>
              <w:pStyle w:val="TableContents"/>
              <w:numPr>
                <w:ilvl w:val="0"/>
                <w:numId w:val="13"/>
              </w:numPr>
              <w:tabs>
                <w:tab w:val="clear" w:pos="1134"/>
                <w:tab w:val="left" w:leader="none" w:pos="707"/>
              </w:tabs>
              <w:bidi w:val="0"/>
              <w:spacing w:before="0" w:after="0"/>
              <w:ind w:start="707" w:hanging="283"/>
              <w:jc w:val="left"/>
              <w:rPr/>
            </w:pPr>
            <w:r>
              <w:rPr/>
              <w:t xml:space="preserve">CAN: 4,055 miljoonaa </w:t>
            </w:r>
          </w:p>
          <w:p>
            <w:pPr>
              <w:pStyle w:val="TableContents"/>
              <w:numPr>
                <w:ilvl w:val="0"/>
                <w:numId w:val="13"/>
              </w:numPr>
              <w:tabs>
                <w:tab w:val="clear" w:pos="1134"/>
                <w:tab w:val="left" w:leader="none" w:pos="707"/>
              </w:tabs>
              <w:bidi w:val="0"/>
              <w:spacing w:before="0" w:after="0"/>
              <w:ind w:start="707" w:hanging="283"/>
              <w:jc w:val="left"/>
              <w:rPr/>
            </w:pPr>
            <w:r>
              <w:rPr/>
              <w:t xml:space="preserve">AUS: 2,610 miljoonaa </w:t>
            </w:r>
          </w:p>
          <w:p>
            <w:pPr>
              <w:pStyle w:val="TableContents"/>
              <w:numPr>
                <w:ilvl w:val="0"/>
                <w:numId w:val="13"/>
              </w:numPr>
              <w:tabs>
                <w:tab w:val="clear" w:pos="1134"/>
                <w:tab w:val="left" w:leader="none" w:pos="707"/>
              </w:tabs>
              <w:bidi w:val="0"/>
              <w:spacing w:before="0" w:after="0"/>
              <w:ind w:start="707" w:hanging="283"/>
              <w:jc w:val="left"/>
              <w:rPr/>
            </w:pPr>
            <w:r>
              <w:rPr/>
              <w:t xml:space="preserve">BRA: 980,000 </w:t>
            </w:r>
          </w:p>
          <w:p>
            <w:pPr>
              <w:pStyle w:val="TableContents"/>
              <w:numPr>
                <w:ilvl w:val="0"/>
                <w:numId w:val="13"/>
              </w:numPr>
              <w:tabs>
                <w:tab w:val="clear" w:pos="1134"/>
                <w:tab w:val="left" w:leader="none" w:pos="707"/>
              </w:tabs>
              <w:bidi w:val="0"/>
              <w:spacing w:before="0" w:after="0"/>
              <w:ind w:start="707" w:hanging="283"/>
              <w:jc w:val="left"/>
              <w:rPr/>
            </w:pPr>
            <w:r>
              <w:rPr/>
              <w:t xml:space="preserve">SWE: 440,000 </w:t>
            </w:r>
          </w:p>
          <w:p>
            <w:pPr>
              <w:pStyle w:val="TableContents"/>
              <w:numPr>
                <w:ilvl w:val="0"/>
                <w:numId w:val="13"/>
              </w:numPr>
              <w:tabs>
                <w:tab w:val="clear" w:pos="1134"/>
                <w:tab w:val="left" w:leader="none" w:pos="707"/>
              </w:tabs>
              <w:bidi w:val="0"/>
              <w:spacing w:before="0" w:after="0"/>
              <w:ind w:start="707" w:hanging="283"/>
              <w:jc w:val="left"/>
              <w:rPr/>
            </w:pPr>
            <w:r>
              <w:rPr/>
              <w:t xml:space="preserve">SPA: 290 000 </w:t>
            </w:r>
          </w:p>
          <w:p>
            <w:pPr>
              <w:pStyle w:val="TableContents"/>
              <w:numPr>
                <w:ilvl w:val="0"/>
                <w:numId w:val="13"/>
              </w:numPr>
              <w:tabs>
                <w:tab w:val="clear" w:pos="1134"/>
                <w:tab w:val="left" w:leader="none" w:pos="707"/>
              </w:tabs>
              <w:bidi w:val="0"/>
              <w:spacing w:before="0" w:after="0"/>
              <w:ind w:start="707" w:hanging="283"/>
              <w:jc w:val="left"/>
              <w:rPr/>
            </w:pPr>
            <w:r>
              <w:rPr/>
              <w:t xml:space="preserve">SWI: 100,000 </w:t>
            </w:r>
          </w:p>
          <w:p>
            <w:pPr>
              <w:pStyle w:val="TableContents"/>
              <w:numPr>
                <w:ilvl w:val="0"/>
                <w:numId w:val="13"/>
              </w:numPr>
              <w:tabs>
                <w:tab w:val="clear" w:pos="1134"/>
                <w:tab w:val="left" w:leader="none" w:pos="707"/>
              </w:tabs>
              <w:bidi w:val="0"/>
              <w:spacing w:before="0" w:after="0"/>
              <w:ind w:start="707" w:hanging="283"/>
              <w:jc w:val="left"/>
              <w:rPr/>
            </w:pPr>
            <w:r>
              <w:rPr/>
              <w:t xml:space="preserve">ARG: 500 000 </w:t>
            </w:r>
          </w:p>
          <w:p>
            <w:pPr>
              <w:pStyle w:val="TableContents"/>
              <w:numPr>
                <w:ilvl w:val="0"/>
                <w:numId w:val="13"/>
              </w:numPr>
              <w:tabs>
                <w:tab w:val="clear" w:pos="1134"/>
                <w:tab w:val="left" w:leader="none" w:pos="707"/>
              </w:tabs>
              <w:bidi w:val="0"/>
              <w:spacing w:before="0" w:after="0"/>
              <w:ind w:start="707" w:hanging="283"/>
              <w:jc w:val="left"/>
              <w:rPr/>
            </w:pPr>
            <w:r>
              <w:rPr/>
              <w:t xml:space="preserve">AUT: 100,000 </w:t>
            </w:r>
          </w:p>
          <w:p>
            <w:pPr>
              <w:pStyle w:val="TableContents"/>
              <w:numPr>
                <w:ilvl w:val="0"/>
                <w:numId w:val="13"/>
              </w:numPr>
              <w:tabs>
                <w:tab w:val="clear" w:pos="1134"/>
                <w:tab w:val="left" w:leader="none" w:pos="707"/>
              </w:tabs>
              <w:bidi w:val="0"/>
              <w:spacing w:before="0" w:after="0"/>
              <w:ind w:start="707" w:hanging="283"/>
              <w:jc w:val="left"/>
              <w:rPr/>
            </w:pPr>
            <w:r>
              <w:rPr/>
              <w:t xml:space="preserve">POL: 220 000 </w:t>
            </w:r>
          </w:p>
          <w:p>
            <w:pPr>
              <w:pStyle w:val="TableContents"/>
              <w:numPr>
                <w:ilvl w:val="0"/>
                <w:numId w:val="13"/>
              </w:numPr>
              <w:tabs>
                <w:tab w:val="clear" w:pos="1134"/>
                <w:tab w:val="left" w:leader="none" w:pos="707"/>
              </w:tabs>
              <w:bidi w:val="0"/>
              <w:spacing w:before="0" w:after="0"/>
              <w:ind w:start="707" w:hanging="283"/>
              <w:jc w:val="left"/>
              <w:rPr/>
            </w:pPr>
            <w:r>
              <w:rPr/>
              <w:t xml:space="preserve">IRE: 195,000 </w:t>
            </w:r>
          </w:p>
          <w:p>
            <w:pPr>
              <w:pStyle w:val="TableContents"/>
              <w:numPr>
                <w:ilvl w:val="0"/>
                <w:numId w:val="13"/>
              </w:numPr>
              <w:tabs>
                <w:tab w:val="clear" w:pos="1134"/>
                <w:tab w:val="left" w:leader="none" w:pos="707"/>
              </w:tabs>
              <w:bidi w:val="0"/>
              <w:spacing w:before="0" w:after="283"/>
              <w:ind w:start="707" w:hanging="283"/>
              <w:jc w:val="left"/>
              <w:rPr/>
            </w:pPr>
            <w:r>
              <w:rPr/>
              <w:t xml:space="preserve">NZ: 280,000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Fleetwood Mac </w:t>
            </w:r>
          </w:p>
        </w:tc>
        <w:tc>
          <w:tcPr>
            <w:tcW w:w="1093" w:type="dxa"/>
            <w:tcBorders/>
            <w:vAlign w:val="center"/>
          </w:tcPr>
          <w:p>
            <w:pPr>
              <w:pStyle w:val="TableContents"/>
              <w:bidi w:val="0"/>
              <w:spacing w:before="0" w:after="283"/>
              <w:jc w:val="left"/>
              <w:rPr/>
            </w:pPr>
            <w:r>
              <w:rPr/>
              <w:t xml:space="preserve">Yhdistynyt kuningaskunta Yhdysvallat </w:t>
            </w:r>
          </w:p>
        </w:tc>
        <w:tc>
          <w:tcPr>
            <w:tcW w:w="1070" w:type="dxa"/>
            <w:tcBorders/>
            <w:vAlign w:val="center"/>
          </w:tcPr>
          <w:p>
            <w:pPr>
              <w:pStyle w:val="TableContents"/>
              <w:bidi w:val="0"/>
              <w:spacing w:before="0" w:after="283"/>
              <w:jc w:val="left"/>
              <w:rPr/>
            </w:pPr>
            <w:r>
              <w:rPr/>
              <w:t xml:space="preserve">1967 -- nykyisin </w:t>
            </w:r>
          </w:p>
        </w:tc>
        <w:tc>
          <w:tcPr>
            <w:tcW w:w="1494" w:type="dxa"/>
            <w:tcBorders/>
            <w:vAlign w:val="center"/>
          </w:tcPr>
          <w:p>
            <w:pPr>
              <w:pStyle w:val="TableContents"/>
              <w:bidi w:val="0"/>
              <w:spacing w:before="0" w:after="283"/>
              <w:jc w:val="left"/>
              <w:rPr/>
            </w:pPr>
            <w:r>
              <w:rPr/>
              <w:t xml:space="preserve">1968 </w:t>
            </w:r>
          </w:p>
        </w:tc>
        <w:tc>
          <w:tcPr>
            <w:tcW w:w="1381" w:type="dxa"/>
            <w:tcBorders/>
            <w:vAlign w:val="center"/>
          </w:tcPr>
          <w:p>
            <w:pPr>
              <w:pStyle w:val="TableContents"/>
              <w:bidi w:val="0"/>
              <w:spacing w:before="0" w:after="283"/>
              <w:jc w:val="left"/>
              <w:rPr/>
            </w:pPr>
            <w:r>
              <w:rPr/>
              <w:t xml:space="preserve">Rock / Pop </w:t>
            </w:r>
          </w:p>
        </w:tc>
        <w:tc>
          <w:tcPr>
            <w:tcW w:w="2602" w:type="dxa"/>
            <w:tcBorders/>
            <w:vAlign w:val="center"/>
          </w:tcPr>
          <w:p>
            <w:pPr>
              <w:pStyle w:val="TableContents"/>
              <w:bidi w:val="0"/>
              <w:jc w:val="left"/>
              <w:rPr/>
            </w:pPr>
            <w:r>
              <w:rPr/>
              <w:t xml:space="preserve">7001761009999900000 ♠ Käytettävissä olevat sertifioidut yksiköt yhteensä: 76,1 miljoonaa (näytä). </w:t>
            </w:r>
          </w:p>
          <w:p>
            <w:pPr>
              <w:pStyle w:val="TableContents"/>
              <w:numPr>
                <w:ilvl w:val="0"/>
                <w:numId w:val="14"/>
              </w:numPr>
              <w:tabs>
                <w:tab w:val="clear" w:pos="1134"/>
                <w:tab w:val="left" w:leader="none" w:pos="707"/>
              </w:tabs>
              <w:bidi w:val="0"/>
              <w:spacing w:before="0" w:after="0"/>
              <w:ind w:start="707" w:hanging="283"/>
              <w:jc w:val="left"/>
              <w:rPr/>
            </w:pPr>
            <w:r>
              <w:rPr/>
              <w:t xml:space="preserve">Yhdysvallat: 51,250 miljoonaa </w:t>
            </w:r>
          </w:p>
          <w:p>
            <w:pPr>
              <w:pStyle w:val="TableContents"/>
              <w:numPr>
                <w:ilvl w:val="0"/>
                <w:numId w:val="14"/>
              </w:numPr>
              <w:tabs>
                <w:tab w:val="clear" w:pos="1134"/>
                <w:tab w:val="left" w:leader="none" w:pos="707"/>
              </w:tabs>
              <w:bidi w:val="0"/>
              <w:spacing w:before="0" w:after="0"/>
              <w:ind w:start="707" w:hanging="283"/>
              <w:jc w:val="left"/>
              <w:rPr/>
            </w:pPr>
            <w:r>
              <w:rPr/>
              <w:t xml:space="preserve">Yhdistynyt kuningaskunta: 13,585 miljoonaa </w:t>
            </w:r>
          </w:p>
          <w:p>
            <w:pPr>
              <w:pStyle w:val="TableContents"/>
              <w:numPr>
                <w:ilvl w:val="0"/>
                <w:numId w:val="14"/>
              </w:numPr>
              <w:tabs>
                <w:tab w:val="clear" w:pos="1134"/>
                <w:tab w:val="left" w:leader="none" w:pos="707"/>
              </w:tabs>
              <w:bidi w:val="0"/>
              <w:spacing w:before="0" w:after="0"/>
              <w:ind w:start="707" w:hanging="283"/>
              <w:jc w:val="left"/>
              <w:rPr/>
            </w:pPr>
            <w:r>
              <w:rPr/>
              <w:t xml:space="preserve">Saksa: 3,5 miljoonaa </w:t>
            </w:r>
          </w:p>
          <w:p>
            <w:pPr>
              <w:pStyle w:val="TableContents"/>
              <w:numPr>
                <w:ilvl w:val="0"/>
                <w:numId w:val="14"/>
              </w:numPr>
              <w:tabs>
                <w:tab w:val="clear" w:pos="1134"/>
                <w:tab w:val="left" w:leader="none" w:pos="707"/>
              </w:tabs>
              <w:bidi w:val="0"/>
              <w:spacing w:before="0" w:after="0"/>
              <w:ind w:start="707" w:hanging="283"/>
              <w:jc w:val="left"/>
              <w:rPr/>
            </w:pPr>
            <w:r>
              <w:rPr/>
              <w:t xml:space="preserve">FRA: 800 000 </w:t>
            </w:r>
          </w:p>
          <w:p>
            <w:pPr>
              <w:pStyle w:val="TableContents"/>
              <w:numPr>
                <w:ilvl w:val="0"/>
                <w:numId w:val="14"/>
              </w:numPr>
              <w:tabs>
                <w:tab w:val="clear" w:pos="1134"/>
                <w:tab w:val="left" w:leader="none" w:pos="707"/>
              </w:tabs>
              <w:bidi w:val="0"/>
              <w:spacing w:before="0" w:after="0"/>
              <w:ind w:start="707" w:hanging="283"/>
              <w:jc w:val="left"/>
              <w:rPr/>
            </w:pPr>
            <w:r>
              <w:rPr/>
              <w:t xml:space="preserve">AUS: 2,767 miljoonaa </w:t>
            </w:r>
          </w:p>
          <w:p>
            <w:pPr>
              <w:pStyle w:val="TableContents"/>
              <w:numPr>
                <w:ilvl w:val="0"/>
                <w:numId w:val="14"/>
              </w:numPr>
              <w:tabs>
                <w:tab w:val="clear" w:pos="1134"/>
                <w:tab w:val="left" w:leader="none" w:pos="707"/>
              </w:tabs>
              <w:bidi w:val="0"/>
              <w:spacing w:before="0" w:after="0"/>
              <w:ind w:start="707" w:hanging="283"/>
              <w:jc w:val="left"/>
              <w:rPr/>
            </w:pPr>
            <w:r>
              <w:rPr/>
              <w:t xml:space="preserve">CAN: 2,950 miljoonaa </w:t>
            </w:r>
          </w:p>
          <w:p>
            <w:pPr>
              <w:pStyle w:val="TableContents"/>
              <w:numPr>
                <w:ilvl w:val="0"/>
                <w:numId w:val="14"/>
              </w:numPr>
              <w:tabs>
                <w:tab w:val="clear" w:pos="1134"/>
                <w:tab w:val="left" w:leader="none" w:pos="707"/>
              </w:tabs>
              <w:bidi w:val="0"/>
              <w:spacing w:before="0" w:after="0"/>
              <w:ind w:start="707" w:hanging="283"/>
              <w:jc w:val="left"/>
              <w:rPr/>
            </w:pPr>
            <w:r>
              <w:rPr/>
              <w:t xml:space="preserve">SPA: 300 000 </w:t>
            </w:r>
          </w:p>
          <w:p>
            <w:pPr>
              <w:pStyle w:val="TableContents"/>
              <w:numPr>
                <w:ilvl w:val="0"/>
                <w:numId w:val="14"/>
              </w:numPr>
              <w:tabs>
                <w:tab w:val="clear" w:pos="1134"/>
                <w:tab w:val="left" w:leader="none" w:pos="707"/>
              </w:tabs>
              <w:bidi w:val="0"/>
              <w:spacing w:before="0" w:after="0"/>
              <w:ind w:start="707" w:hanging="283"/>
              <w:jc w:val="left"/>
              <w:rPr/>
            </w:pPr>
            <w:r>
              <w:rPr/>
              <w:t xml:space="preserve">SWI: 100,000 </w:t>
            </w:r>
          </w:p>
          <w:p>
            <w:pPr>
              <w:pStyle w:val="TableContents"/>
              <w:numPr>
                <w:ilvl w:val="0"/>
                <w:numId w:val="14"/>
              </w:numPr>
              <w:tabs>
                <w:tab w:val="clear" w:pos="1134"/>
                <w:tab w:val="left" w:leader="none" w:pos="707"/>
              </w:tabs>
              <w:bidi w:val="0"/>
              <w:spacing w:before="0" w:after="0"/>
              <w:ind w:start="707" w:hanging="283"/>
              <w:jc w:val="left"/>
              <w:rPr/>
            </w:pPr>
            <w:r>
              <w:rPr/>
              <w:t xml:space="preserve">BEL: 100,000 </w:t>
            </w:r>
          </w:p>
          <w:p>
            <w:pPr>
              <w:pStyle w:val="TableContents"/>
              <w:numPr>
                <w:ilvl w:val="0"/>
                <w:numId w:val="14"/>
              </w:numPr>
              <w:tabs>
                <w:tab w:val="clear" w:pos="1134"/>
                <w:tab w:val="left" w:leader="none" w:pos="707"/>
              </w:tabs>
              <w:bidi w:val="0"/>
              <w:spacing w:before="0" w:after="283"/>
              <w:ind w:start="707" w:hanging="283"/>
              <w:jc w:val="left"/>
              <w:rPr/>
            </w:pPr>
            <w:r>
              <w:rPr/>
              <w:t xml:space="preserve">NZ: 572,500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Guns N' Roses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1985 -- nykyisin </w:t>
            </w:r>
          </w:p>
        </w:tc>
        <w:tc>
          <w:tcPr>
            <w:tcW w:w="1494"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Hard rock / Heavy metal </w:t>
            </w:r>
          </w:p>
        </w:tc>
        <w:tc>
          <w:tcPr>
            <w:tcW w:w="2602" w:type="dxa"/>
            <w:tcBorders/>
            <w:vAlign w:val="center"/>
          </w:tcPr>
          <w:p>
            <w:pPr>
              <w:pStyle w:val="TableContents"/>
              <w:bidi w:val="0"/>
              <w:jc w:val="left"/>
              <w:rPr/>
            </w:pPr>
            <w:r>
              <w:rPr/>
              <w:t xml:space="preserve">70017370000000000000000 ♠ Käytettävissä olevat sertifioidut yksiköt yhteensä: 73,7 miljoonaa (näytä) </w:t>
            </w:r>
          </w:p>
          <w:p>
            <w:pPr>
              <w:pStyle w:val="TableContents"/>
              <w:numPr>
                <w:ilvl w:val="0"/>
                <w:numId w:val="15"/>
              </w:numPr>
              <w:tabs>
                <w:tab w:val="clear" w:pos="1134"/>
                <w:tab w:val="left" w:leader="none" w:pos="707"/>
              </w:tabs>
              <w:bidi w:val="0"/>
              <w:spacing w:before="0" w:after="0"/>
              <w:ind w:start="707" w:hanging="283"/>
              <w:jc w:val="left"/>
              <w:rPr/>
            </w:pPr>
            <w:r>
              <w:rPr/>
              <w:t xml:space="preserve">Yhdysvallat: 48,5 miljoonaa </w:t>
            </w:r>
          </w:p>
          <w:p>
            <w:pPr>
              <w:pStyle w:val="TableContents"/>
              <w:numPr>
                <w:ilvl w:val="0"/>
                <w:numId w:val="15"/>
              </w:numPr>
              <w:tabs>
                <w:tab w:val="clear" w:pos="1134"/>
                <w:tab w:val="left" w:leader="none" w:pos="707"/>
              </w:tabs>
              <w:bidi w:val="0"/>
              <w:spacing w:before="0" w:after="0"/>
              <w:ind w:start="707" w:hanging="283"/>
              <w:jc w:val="left"/>
              <w:rPr/>
            </w:pPr>
            <w:r>
              <w:rPr/>
              <w:t xml:space="preserve">JPN: 1,7 miljoonaa </w:t>
            </w:r>
          </w:p>
          <w:p>
            <w:pPr>
              <w:pStyle w:val="TableContents"/>
              <w:numPr>
                <w:ilvl w:val="0"/>
                <w:numId w:val="15"/>
              </w:numPr>
              <w:tabs>
                <w:tab w:val="clear" w:pos="1134"/>
                <w:tab w:val="left" w:leader="none" w:pos="707"/>
              </w:tabs>
              <w:bidi w:val="0"/>
              <w:spacing w:before="0" w:after="0"/>
              <w:ind w:start="707" w:hanging="283"/>
              <w:jc w:val="left"/>
              <w:rPr/>
            </w:pPr>
            <w:r>
              <w:rPr/>
              <w:t xml:space="preserve">Yhdistynyt kuningaskunta: 5,850 miljoonaa </w:t>
            </w:r>
          </w:p>
          <w:p>
            <w:pPr>
              <w:pStyle w:val="TableContents"/>
              <w:numPr>
                <w:ilvl w:val="0"/>
                <w:numId w:val="15"/>
              </w:numPr>
              <w:tabs>
                <w:tab w:val="clear" w:pos="1134"/>
                <w:tab w:val="left" w:leader="none" w:pos="707"/>
              </w:tabs>
              <w:bidi w:val="0"/>
              <w:spacing w:before="0" w:after="0"/>
              <w:ind w:start="707" w:hanging="283"/>
              <w:jc w:val="left"/>
              <w:rPr/>
            </w:pPr>
            <w:r>
              <w:rPr/>
              <w:t xml:space="preserve">Saksa: 4,1 miljoonaa </w:t>
            </w:r>
          </w:p>
          <w:p>
            <w:pPr>
              <w:pStyle w:val="TableContents"/>
              <w:numPr>
                <w:ilvl w:val="0"/>
                <w:numId w:val="15"/>
              </w:numPr>
              <w:tabs>
                <w:tab w:val="clear" w:pos="1134"/>
                <w:tab w:val="left" w:leader="none" w:pos="707"/>
              </w:tabs>
              <w:bidi w:val="0"/>
              <w:spacing w:before="0" w:after="0"/>
              <w:ind w:start="707" w:hanging="283"/>
              <w:jc w:val="left"/>
              <w:rPr/>
            </w:pPr>
            <w:r>
              <w:rPr/>
              <w:t xml:space="preserve">FRA: 1 miljoona </w:t>
            </w:r>
          </w:p>
          <w:p>
            <w:pPr>
              <w:pStyle w:val="TableContents"/>
              <w:numPr>
                <w:ilvl w:val="0"/>
                <w:numId w:val="15"/>
              </w:numPr>
              <w:tabs>
                <w:tab w:val="clear" w:pos="1134"/>
                <w:tab w:val="left" w:leader="none" w:pos="707"/>
              </w:tabs>
              <w:bidi w:val="0"/>
              <w:spacing w:before="0" w:after="0"/>
              <w:ind w:start="707" w:hanging="283"/>
              <w:jc w:val="left"/>
              <w:rPr/>
            </w:pPr>
            <w:r>
              <w:rPr/>
              <w:t xml:space="preserve">CAN: 3,520 miljoonaa </w:t>
            </w:r>
          </w:p>
          <w:p>
            <w:pPr>
              <w:pStyle w:val="TableContents"/>
              <w:numPr>
                <w:ilvl w:val="0"/>
                <w:numId w:val="15"/>
              </w:numPr>
              <w:tabs>
                <w:tab w:val="clear" w:pos="1134"/>
                <w:tab w:val="left" w:leader="none" w:pos="707"/>
              </w:tabs>
              <w:bidi w:val="0"/>
              <w:spacing w:before="0" w:after="0"/>
              <w:ind w:start="707" w:hanging="283"/>
              <w:jc w:val="left"/>
              <w:rPr/>
            </w:pPr>
            <w:r>
              <w:rPr/>
              <w:t xml:space="preserve">AUS: 2.410 </w:t>
            </w:r>
          </w:p>
          <w:p>
            <w:pPr>
              <w:pStyle w:val="TableContents"/>
              <w:numPr>
                <w:ilvl w:val="0"/>
                <w:numId w:val="15"/>
              </w:numPr>
              <w:tabs>
                <w:tab w:val="clear" w:pos="1134"/>
                <w:tab w:val="left" w:leader="none" w:pos="707"/>
              </w:tabs>
              <w:bidi w:val="0"/>
              <w:spacing w:before="0" w:after="0"/>
              <w:ind w:start="707" w:hanging="283"/>
              <w:jc w:val="left"/>
              <w:rPr/>
            </w:pPr>
            <w:r>
              <w:rPr/>
              <w:t xml:space="preserve">ITA: 685,000 </w:t>
            </w:r>
          </w:p>
          <w:p>
            <w:pPr>
              <w:pStyle w:val="TableContents"/>
              <w:numPr>
                <w:ilvl w:val="0"/>
                <w:numId w:val="15"/>
              </w:numPr>
              <w:tabs>
                <w:tab w:val="clear" w:pos="1134"/>
                <w:tab w:val="left" w:leader="none" w:pos="707"/>
              </w:tabs>
              <w:bidi w:val="0"/>
              <w:spacing w:before="0" w:after="0"/>
              <w:ind w:start="707" w:hanging="283"/>
              <w:jc w:val="left"/>
              <w:rPr/>
            </w:pPr>
            <w:r>
              <w:rPr/>
              <w:t xml:space="preserve">BRA: 1,9 miljoonaa </w:t>
            </w:r>
          </w:p>
          <w:p>
            <w:pPr>
              <w:pStyle w:val="TableContents"/>
              <w:numPr>
                <w:ilvl w:val="0"/>
                <w:numId w:val="15"/>
              </w:numPr>
              <w:tabs>
                <w:tab w:val="clear" w:pos="1134"/>
                <w:tab w:val="left" w:leader="none" w:pos="707"/>
              </w:tabs>
              <w:bidi w:val="0"/>
              <w:spacing w:before="0" w:after="0"/>
              <w:ind w:start="707" w:hanging="283"/>
              <w:jc w:val="left"/>
              <w:rPr/>
            </w:pPr>
            <w:r>
              <w:rPr/>
              <w:t xml:space="preserve">SWE: 485,000 </w:t>
            </w:r>
          </w:p>
          <w:p>
            <w:pPr>
              <w:pStyle w:val="TableContents"/>
              <w:numPr>
                <w:ilvl w:val="0"/>
                <w:numId w:val="15"/>
              </w:numPr>
              <w:tabs>
                <w:tab w:val="clear" w:pos="1134"/>
                <w:tab w:val="left" w:leader="none" w:pos="707"/>
              </w:tabs>
              <w:bidi w:val="0"/>
              <w:spacing w:before="0" w:after="0"/>
              <w:ind w:start="707" w:hanging="283"/>
              <w:jc w:val="left"/>
              <w:rPr/>
            </w:pPr>
            <w:r>
              <w:rPr/>
              <w:t xml:space="preserve">SPA: 450 000 </w:t>
            </w:r>
          </w:p>
          <w:p>
            <w:pPr>
              <w:pStyle w:val="TableContents"/>
              <w:numPr>
                <w:ilvl w:val="0"/>
                <w:numId w:val="15"/>
              </w:numPr>
              <w:tabs>
                <w:tab w:val="clear" w:pos="1134"/>
                <w:tab w:val="left" w:leader="none" w:pos="707"/>
              </w:tabs>
              <w:bidi w:val="0"/>
              <w:spacing w:before="0" w:after="0"/>
              <w:ind w:start="707" w:hanging="283"/>
              <w:jc w:val="left"/>
              <w:rPr/>
            </w:pPr>
            <w:r>
              <w:rPr/>
              <w:t xml:space="preserve">MEX: 760,000 </w:t>
            </w:r>
          </w:p>
          <w:p>
            <w:pPr>
              <w:pStyle w:val="TableContents"/>
              <w:numPr>
                <w:ilvl w:val="0"/>
                <w:numId w:val="15"/>
              </w:numPr>
              <w:tabs>
                <w:tab w:val="clear" w:pos="1134"/>
                <w:tab w:val="left" w:leader="none" w:pos="707"/>
              </w:tabs>
              <w:bidi w:val="0"/>
              <w:spacing w:before="0" w:after="0"/>
              <w:ind w:start="707" w:hanging="283"/>
              <w:jc w:val="left"/>
              <w:rPr/>
            </w:pPr>
            <w:r>
              <w:rPr/>
              <w:t xml:space="preserve">SWI: 365 000 </w:t>
            </w:r>
          </w:p>
          <w:p>
            <w:pPr>
              <w:pStyle w:val="TableContents"/>
              <w:numPr>
                <w:ilvl w:val="0"/>
                <w:numId w:val="15"/>
              </w:numPr>
              <w:tabs>
                <w:tab w:val="clear" w:pos="1134"/>
                <w:tab w:val="left" w:leader="none" w:pos="707"/>
              </w:tabs>
              <w:bidi w:val="0"/>
              <w:spacing w:before="0" w:after="0"/>
              <w:ind w:start="707" w:hanging="283"/>
              <w:jc w:val="left"/>
              <w:rPr/>
            </w:pPr>
            <w:r>
              <w:rPr/>
              <w:t xml:space="preserve">BEL: 165,000 </w:t>
            </w:r>
          </w:p>
          <w:p>
            <w:pPr>
              <w:pStyle w:val="TableContents"/>
              <w:numPr>
                <w:ilvl w:val="0"/>
                <w:numId w:val="15"/>
              </w:numPr>
              <w:tabs>
                <w:tab w:val="clear" w:pos="1134"/>
                <w:tab w:val="left" w:leader="none" w:pos="707"/>
              </w:tabs>
              <w:bidi w:val="0"/>
              <w:spacing w:before="0" w:after="0"/>
              <w:ind w:start="707" w:hanging="283"/>
              <w:jc w:val="left"/>
              <w:rPr/>
            </w:pPr>
            <w:r>
              <w:rPr/>
              <w:t xml:space="preserve">ARG: 1,080 miljoonaa </w:t>
            </w:r>
          </w:p>
          <w:p>
            <w:pPr>
              <w:pStyle w:val="TableContents"/>
              <w:numPr>
                <w:ilvl w:val="0"/>
                <w:numId w:val="15"/>
              </w:numPr>
              <w:tabs>
                <w:tab w:val="clear" w:pos="1134"/>
                <w:tab w:val="left" w:leader="none" w:pos="707"/>
              </w:tabs>
              <w:bidi w:val="0"/>
              <w:spacing w:before="0" w:after="0"/>
              <w:ind w:start="707" w:hanging="283"/>
              <w:jc w:val="left"/>
              <w:rPr/>
            </w:pPr>
            <w:r>
              <w:rPr/>
              <w:t xml:space="preserve">AUT: 365 000 </w:t>
            </w:r>
          </w:p>
          <w:p>
            <w:pPr>
              <w:pStyle w:val="TableContents"/>
              <w:numPr>
                <w:ilvl w:val="0"/>
                <w:numId w:val="15"/>
              </w:numPr>
              <w:tabs>
                <w:tab w:val="clear" w:pos="1134"/>
                <w:tab w:val="left" w:leader="none" w:pos="707"/>
              </w:tabs>
              <w:bidi w:val="0"/>
              <w:spacing w:before="0" w:after="0"/>
              <w:ind w:start="707" w:hanging="283"/>
              <w:jc w:val="left"/>
              <w:rPr/>
            </w:pPr>
            <w:r>
              <w:rPr/>
              <w:t xml:space="preserve">IRE: 105,000 </w:t>
            </w:r>
          </w:p>
          <w:p>
            <w:pPr>
              <w:pStyle w:val="TableContents"/>
              <w:numPr>
                <w:ilvl w:val="0"/>
                <w:numId w:val="15"/>
              </w:numPr>
              <w:tabs>
                <w:tab w:val="clear" w:pos="1134"/>
                <w:tab w:val="left" w:leader="none" w:pos="707"/>
              </w:tabs>
              <w:bidi w:val="0"/>
              <w:spacing w:before="0" w:after="283"/>
              <w:ind w:start="707" w:hanging="283"/>
              <w:jc w:val="left"/>
              <w:rPr/>
            </w:pPr>
            <w:r>
              <w:rPr/>
              <w:t xml:space="preserve">NZ: 270,000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George Strait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1981 -- nykyisin </w:t>
            </w:r>
          </w:p>
        </w:tc>
        <w:tc>
          <w:tcPr>
            <w:tcW w:w="1494" w:type="dxa"/>
            <w:tcBorders/>
            <w:vAlign w:val="center"/>
          </w:tcPr>
          <w:p>
            <w:pPr>
              <w:pStyle w:val="TableContents"/>
              <w:bidi w:val="0"/>
              <w:spacing w:before="0" w:after="283"/>
              <w:jc w:val="left"/>
              <w:rPr/>
            </w:pPr>
            <w:r>
              <w:rPr/>
              <w:t xml:space="preserve">1984 </w:t>
            </w:r>
          </w:p>
        </w:tc>
        <w:tc>
          <w:tcPr>
            <w:tcW w:w="1381" w:type="dxa"/>
            <w:tcBorders/>
            <w:vAlign w:val="center"/>
          </w:tcPr>
          <w:p>
            <w:pPr>
              <w:pStyle w:val="TableContents"/>
              <w:bidi w:val="0"/>
              <w:spacing w:before="0" w:after="283"/>
              <w:jc w:val="left"/>
              <w:rPr/>
            </w:pPr>
            <w:r>
              <w:rPr/>
              <w:t xml:space="preserve">Maa </w:t>
            </w:r>
          </w:p>
        </w:tc>
        <w:tc>
          <w:tcPr>
            <w:tcW w:w="2602" w:type="dxa"/>
            <w:tcBorders/>
            <w:vAlign w:val="center"/>
          </w:tcPr>
          <w:p>
            <w:pPr>
              <w:pStyle w:val="TableContents"/>
              <w:bidi w:val="0"/>
              <w:jc w:val="left"/>
              <w:rPr/>
            </w:pPr>
            <w:r>
              <w:rPr/>
              <w:t xml:space="preserve">70017280000000000000000 ♠ Käytettävissä olevat sertifioidut yksiköt yhteensä: 72,8 miljoonaa (näytä) </w:t>
            </w:r>
          </w:p>
          <w:p>
            <w:pPr>
              <w:pStyle w:val="TableContents"/>
              <w:numPr>
                <w:ilvl w:val="0"/>
                <w:numId w:val="16"/>
              </w:numPr>
              <w:tabs>
                <w:tab w:val="clear" w:pos="1134"/>
                <w:tab w:val="left" w:leader="none" w:pos="707"/>
              </w:tabs>
              <w:bidi w:val="0"/>
              <w:spacing w:before="0" w:after="0"/>
              <w:ind w:start="707" w:hanging="283"/>
              <w:jc w:val="left"/>
              <w:rPr/>
            </w:pPr>
            <w:r>
              <w:rPr/>
              <w:t xml:space="preserve">Yhdysvallat: 72,150 miljoonaa </w:t>
            </w:r>
          </w:p>
          <w:p>
            <w:pPr>
              <w:pStyle w:val="TableContents"/>
              <w:numPr>
                <w:ilvl w:val="0"/>
                <w:numId w:val="16"/>
              </w:numPr>
              <w:tabs>
                <w:tab w:val="clear" w:pos="1134"/>
                <w:tab w:val="left" w:leader="none" w:pos="707"/>
              </w:tabs>
              <w:bidi w:val="0"/>
              <w:spacing w:before="0" w:after="283"/>
              <w:ind w:start="707" w:hanging="283"/>
              <w:jc w:val="left"/>
              <w:rPr/>
            </w:pPr>
            <w:r>
              <w:rPr/>
              <w:t xml:space="preserve">CAN: 705,000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Backstreet Boys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1993 -- nykyisin </w:t>
            </w:r>
          </w:p>
        </w:tc>
        <w:tc>
          <w:tcPr>
            <w:tcW w:w="1494" w:type="dxa"/>
            <w:tcBorders/>
            <w:vAlign w:val="center"/>
          </w:tcPr>
          <w:p>
            <w:pPr>
              <w:pStyle w:val="TableContents"/>
              <w:bidi w:val="0"/>
              <w:spacing w:before="0" w:after="283"/>
              <w:jc w:val="left"/>
              <w:rPr/>
            </w:pPr>
            <w:r>
              <w:rPr/>
              <w:t xml:space="preserve">1995 </w:t>
            </w:r>
          </w:p>
        </w:tc>
        <w:tc>
          <w:tcPr>
            <w:tcW w:w="1381" w:type="dxa"/>
            <w:tcBorders/>
            <w:vAlign w:val="center"/>
          </w:tcPr>
          <w:p>
            <w:pPr>
              <w:pStyle w:val="TableContents"/>
              <w:bidi w:val="0"/>
              <w:spacing w:before="0" w:after="283"/>
              <w:jc w:val="left"/>
              <w:rPr/>
            </w:pPr>
            <w:r>
              <w:rPr/>
              <w:t xml:space="preserve">Pop </w:t>
            </w:r>
          </w:p>
        </w:tc>
        <w:tc>
          <w:tcPr>
            <w:tcW w:w="2602" w:type="dxa"/>
            <w:tcBorders/>
            <w:vAlign w:val="center"/>
          </w:tcPr>
          <w:p>
            <w:pPr>
              <w:pStyle w:val="TableContents"/>
              <w:bidi w:val="0"/>
              <w:jc w:val="left"/>
              <w:rPr/>
            </w:pPr>
            <w:r>
              <w:rPr/>
              <w:t xml:space="preserve">70017200000000000000000 ♠ Käytettävissä olevat sertifioidut yksiköt yhteensä: 72 miljoonaa (näytä) </w:t>
            </w:r>
          </w:p>
          <w:p>
            <w:pPr>
              <w:pStyle w:val="TableContents"/>
              <w:numPr>
                <w:ilvl w:val="0"/>
                <w:numId w:val="17"/>
              </w:numPr>
              <w:tabs>
                <w:tab w:val="clear" w:pos="1134"/>
                <w:tab w:val="left" w:leader="none" w:pos="707"/>
              </w:tabs>
              <w:bidi w:val="0"/>
              <w:spacing w:before="0" w:after="0"/>
              <w:ind w:start="707" w:hanging="283"/>
              <w:jc w:val="left"/>
              <w:rPr/>
            </w:pPr>
            <w:r>
              <w:rPr/>
              <w:t xml:space="preserve">Yhdysvallat: 41,5 miljoonaa </w:t>
            </w:r>
          </w:p>
          <w:p>
            <w:pPr>
              <w:pStyle w:val="TableContents"/>
              <w:numPr>
                <w:ilvl w:val="0"/>
                <w:numId w:val="17"/>
              </w:numPr>
              <w:tabs>
                <w:tab w:val="clear" w:pos="1134"/>
                <w:tab w:val="left" w:leader="none" w:pos="707"/>
              </w:tabs>
              <w:bidi w:val="0"/>
              <w:spacing w:before="0" w:after="0"/>
              <w:ind w:start="707" w:hanging="283"/>
              <w:jc w:val="left"/>
              <w:rPr/>
            </w:pPr>
            <w:r>
              <w:rPr/>
              <w:t xml:space="preserve">JPN: 5,4 miljoonaa </w:t>
            </w:r>
          </w:p>
          <w:p>
            <w:pPr>
              <w:pStyle w:val="TableContents"/>
              <w:numPr>
                <w:ilvl w:val="0"/>
                <w:numId w:val="17"/>
              </w:numPr>
              <w:tabs>
                <w:tab w:val="clear" w:pos="1134"/>
                <w:tab w:val="left" w:leader="none" w:pos="707"/>
              </w:tabs>
              <w:bidi w:val="0"/>
              <w:spacing w:before="0" w:after="0"/>
              <w:ind w:start="707" w:hanging="283"/>
              <w:jc w:val="left"/>
              <w:rPr/>
            </w:pPr>
            <w:r>
              <w:rPr/>
              <w:t xml:space="preserve">Yhdistynyt kuningaskunta: 4,835 miljoonaa </w:t>
            </w:r>
          </w:p>
          <w:p>
            <w:pPr>
              <w:pStyle w:val="TableContents"/>
              <w:numPr>
                <w:ilvl w:val="0"/>
                <w:numId w:val="17"/>
              </w:numPr>
              <w:tabs>
                <w:tab w:val="clear" w:pos="1134"/>
                <w:tab w:val="left" w:leader="none" w:pos="707"/>
              </w:tabs>
              <w:bidi w:val="0"/>
              <w:spacing w:before="0" w:after="0"/>
              <w:ind w:start="707" w:hanging="283"/>
              <w:jc w:val="left"/>
              <w:rPr/>
            </w:pPr>
            <w:r>
              <w:rPr/>
              <w:t xml:space="preserve">Saksa: 7 miljoonaa </w:t>
            </w:r>
          </w:p>
          <w:p>
            <w:pPr>
              <w:pStyle w:val="TableContents"/>
              <w:numPr>
                <w:ilvl w:val="0"/>
                <w:numId w:val="17"/>
              </w:numPr>
              <w:tabs>
                <w:tab w:val="clear" w:pos="1134"/>
                <w:tab w:val="left" w:leader="none" w:pos="707"/>
              </w:tabs>
              <w:bidi w:val="0"/>
              <w:spacing w:before="0" w:after="0"/>
              <w:ind w:start="707" w:hanging="283"/>
              <w:jc w:val="left"/>
              <w:rPr/>
            </w:pPr>
            <w:r>
              <w:rPr/>
              <w:t xml:space="preserve">FRA: 325 000 </w:t>
            </w:r>
          </w:p>
          <w:p>
            <w:pPr>
              <w:pStyle w:val="TableContents"/>
              <w:numPr>
                <w:ilvl w:val="0"/>
                <w:numId w:val="17"/>
              </w:numPr>
              <w:tabs>
                <w:tab w:val="clear" w:pos="1134"/>
                <w:tab w:val="left" w:leader="none" w:pos="707"/>
              </w:tabs>
              <w:bidi w:val="0"/>
              <w:spacing w:before="0" w:after="0"/>
              <w:ind w:start="707" w:hanging="283"/>
              <w:jc w:val="left"/>
              <w:rPr/>
            </w:pPr>
            <w:r>
              <w:rPr/>
              <w:t xml:space="preserve">CAN: 3,430 miljoonaa </w:t>
            </w:r>
          </w:p>
          <w:p>
            <w:pPr>
              <w:pStyle w:val="TableContents"/>
              <w:numPr>
                <w:ilvl w:val="0"/>
                <w:numId w:val="17"/>
              </w:numPr>
              <w:tabs>
                <w:tab w:val="clear" w:pos="1134"/>
                <w:tab w:val="left" w:leader="none" w:pos="707"/>
              </w:tabs>
              <w:bidi w:val="0"/>
              <w:spacing w:before="0" w:after="0"/>
              <w:ind w:start="707" w:hanging="283"/>
              <w:jc w:val="left"/>
              <w:rPr/>
            </w:pPr>
            <w:r>
              <w:rPr/>
              <w:t xml:space="preserve">AUS: 1,4 miljoonaa </w:t>
            </w:r>
          </w:p>
          <w:p>
            <w:pPr>
              <w:pStyle w:val="TableContents"/>
              <w:numPr>
                <w:ilvl w:val="0"/>
                <w:numId w:val="17"/>
              </w:numPr>
              <w:tabs>
                <w:tab w:val="clear" w:pos="1134"/>
                <w:tab w:val="left" w:leader="none" w:pos="707"/>
              </w:tabs>
              <w:bidi w:val="0"/>
              <w:spacing w:before="0" w:after="0"/>
              <w:ind w:start="707" w:hanging="283"/>
              <w:jc w:val="left"/>
              <w:rPr/>
            </w:pPr>
            <w:r>
              <w:rPr/>
              <w:t xml:space="preserve">BRA: 1,625 miljoonaa </w:t>
            </w:r>
          </w:p>
          <w:p>
            <w:pPr>
              <w:pStyle w:val="TableContents"/>
              <w:numPr>
                <w:ilvl w:val="0"/>
                <w:numId w:val="17"/>
              </w:numPr>
              <w:tabs>
                <w:tab w:val="clear" w:pos="1134"/>
                <w:tab w:val="left" w:leader="none" w:pos="707"/>
              </w:tabs>
              <w:bidi w:val="0"/>
              <w:spacing w:before="0" w:after="0"/>
              <w:ind w:start="707" w:hanging="283"/>
              <w:jc w:val="left"/>
              <w:rPr/>
            </w:pPr>
            <w:r>
              <w:rPr/>
              <w:t xml:space="preserve">SWE: 655,000 </w:t>
            </w:r>
          </w:p>
          <w:p>
            <w:pPr>
              <w:pStyle w:val="TableContents"/>
              <w:numPr>
                <w:ilvl w:val="0"/>
                <w:numId w:val="17"/>
              </w:numPr>
              <w:tabs>
                <w:tab w:val="clear" w:pos="1134"/>
                <w:tab w:val="left" w:leader="none" w:pos="707"/>
              </w:tabs>
              <w:bidi w:val="0"/>
              <w:spacing w:before="0" w:after="0"/>
              <w:ind w:start="707" w:hanging="283"/>
              <w:jc w:val="left"/>
              <w:rPr/>
            </w:pPr>
            <w:r>
              <w:rPr/>
              <w:t xml:space="preserve">SPA: 1 850 miljoonaa euroa </w:t>
            </w:r>
          </w:p>
          <w:p>
            <w:pPr>
              <w:pStyle w:val="TableContents"/>
              <w:numPr>
                <w:ilvl w:val="0"/>
                <w:numId w:val="17"/>
              </w:numPr>
              <w:tabs>
                <w:tab w:val="clear" w:pos="1134"/>
                <w:tab w:val="left" w:leader="none" w:pos="707"/>
              </w:tabs>
              <w:bidi w:val="0"/>
              <w:spacing w:before="0" w:after="0"/>
              <w:ind w:start="707" w:hanging="283"/>
              <w:jc w:val="left"/>
              <w:rPr/>
            </w:pPr>
            <w:r>
              <w:rPr/>
              <w:t xml:space="preserve">MEX: 1,475 miljoonaa </w:t>
            </w:r>
          </w:p>
          <w:p>
            <w:pPr>
              <w:pStyle w:val="TableContents"/>
              <w:numPr>
                <w:ilvl w:val="0"/>
                <w:numId w:val="17"/>
              </w:numPr>
              <w:tabs>
                <w:tab w:val="clear" w:pos="1134"/>
                <w:tab w:val="left" w:leader="none" w:pos="707"/>
              </w:tabs>
              <w:bidi w:val="0"/>
              <w:spacing w:before="0" w:after="0"/>
              <w:ind w:start="707" w:hanging="283"/>
              <w:jc w:val="left"/>
              <w:rPr/>
            </w:pPr>
            <w:r>
              <w:rPr/>
              <w:t xml:space="preserve">SWI: 415 000 </w:t>
            </w:r>
          </w:p>
          <w:p>
            <w:pPr>
              <w:pStyle w:val="TableContents"/>
              <w:numPr>
                <w:ilvl w:val="0"/>
                <w:numId w:val="17"/>
              </w:numPr>
              <w:tabs>
                <w:tab w:val="clear" w:pos="1134"/>
                <w:tab w:val="left" w:leader="none" w:pos="707"/>
              </w:tabs>
              <w:bidi w:val="0"/>
              <w:spacing w:before="0" w:after="0"/>
              <w:ind w:start="707" w:hanging="283"/>
              <w:jc w:val="left"/>
              <w:rPr/>
            </w:pPr>
            <w:r>
              <w:rPr/>
              <w:t xml:space="preserve">BEL: 425,000 </w:t>
            </w:r>
          </w:p>
          <w:p>
            <w:pPr>
              <w:pStyle w:val="TableContents"/>
              <w:numPr>
                <w:ilvl w:val="0"/>
                <w:numId w:val="17"/>
              </w:numPr>
              <w:tabs>
                <w:tab w:val="clear" w:pos="1134"/>
                <w:tab w:val="left" w:leader="none" w:pos="707"/>
              </w:tabs>
              <w:bidi w:val="0"/>
              <w:spacing w:before="0" w:after="0"/>
              <w:ind w:start="707" w:hanging="283"/>
              <w:jc w:val="left"/>
              <w:rPr/>
            </w:pPr>
            <w:r>
              <w:rPr/>
              <w:t xml:space="preserve">ARG: 740 000 </w:t>
            </w:r>
          </w:p>
          <w:p>
            <w:pPr>
              <w:pStyle w:val="TableContents"/>
              <w:numPr>
                <w:ilvl w:val="0"/>
                <w:numId w:val="17"/>
              </w:numPr>
              <w:tabs>
                <w:tab w:val="clear" w:pos="1134"/>
                <w:tab w:val="left" w:leader="none" w:pos="707"/>
              </w:tabs>
              <w:bidi w:val="0"/>
              <w:spacing w:before="0" w:after="0"/>
              <w:ind w:start="707" w:hanging="283"/>
              <w:jc w:val="left"/>
              <w:rPr/>
            </w:pPr>
            <w:r>
              <w:rPr/>
              <w:t xml:space="preserve">AUT: 325,000 </w:t>
            </w:r>
          </w:p>
          <w:p>
            <w:pPr>
              <w:pStyle w:val="TableContents"/>
              <w:numPr>
                <w:ilvl w:val="0"/>
                <w:numId w:val="17"/>
              </w:numPr>
              <w:tabs>
                <w:tab w:val="clear" w:pos="1134"/>
                <w:tab w:val="left" w:leader="none" w:pos="707"/>
              </w:tabs>
              <w:bidi w:val="0"/>
              <w:spacing w:before="0" w:after="0"/>
              <w:ind w:start="707" w:hanging="283"/>
              <w:jc w:val="left"/>
              <w:rPr/>
            </w:pPr>
            <w:r>
              <w:rPr/>
              <w:t xml:space="preserve">POL: 300 000 </w:t>
            </w:r>
          </w:p>
          <w:p>
            <w:pPr>
              <w:pStyle w:val="TableContents"/>
              <w:numPr>
                <w:ilvl w:val="0"/>
                <w:numId w:val="17"/>
              </w:numPr>
              <w:tabs>
                <w:tab w:val="clear" w:pos="1134"/>
                <w:tab w:val="left" w:leader="none" w:pos="707"/>
              </w:tabs>
              <w:bidi w:val="0"/>
              <w:spacing w:before="0" w:after="0"/>
              <w:ind w:start="707" w:hanging="283"/>
              <w:jc w:val="left"/>
              <w:rPr/>
            </w:pPr>
            <w:r>
              <w:rPr/>
              <w:t xml:space="preserve">FIN: 171,390 </w:t>
            </w:r>
          </w:p>
          <w:p>
            <w:pPr>
              <w:pStyle w:val="TableContents"/>
              <w:numPr>
                <w:ilvl w:val="0"/>
                <w:numId w:val="17"/>
              </w:numPr>
              <w:tabs>
                <w:tab w:val="clear" w:pos="1134"/>
                <w:tab w:val="left" w:leader="none" w:pos="707"/>
              </w:tabs>
              <w:bidi w:val="0"/>
              <w:spacing w:before="0" w:after="283"/>
              <w:ind w:start="707" w:hanging="283"/>
              <w:jc w:val="left"/>
              <w:rPr/>
            </w:pPr>
            <w:r>
              <w:rPr/>
              <w:t xml:space="preserve">NZ: 132,500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Neil Diamond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1966 -- nykyisin </w:t>
            </w:r>
          </w:p>
        </w:tc>
        <w:tc>
          <w:tcPr>
            <w:tcW w:w="1494" w:type="dxa"/>
            <w:tcBorders/>
            <w:vAlign w:val="center"/>
          </w:tcPr>
          <w:p>
            <w:pPr>
              <w:pStyle w:val="TableContents"/>
              <w:bidi w:val="0"/>
              <w:spacing w:before="0" w:after="283"/>
              <w:jc w:val="left"/>
              <w:rPr/>
            </w:pPr>
            <w:r>
              <w:rPr/>
              <w:t xml:space="preserve">1966 </w:t>
            </w:r>
          </w:p>
        </w:tc>
        <w:tc>
          <w:tcPr>
            <w:tcW w:w="1381" w:type="dxa"/>
            <w:tcBorders/>
            <w:vAlign w:val="center"/>
          </w:tcPr>
          <w:p>
            <w:pPr>
              <w:pStyle w:val="TableContents"/>
              <w:bidi w:val="0"/>
              <w:spacing w:before="0" w:after="283"/>
              <w:jc w:val="left"/>
              <w:rPr/>
            </w:pPr>
            <w:r>
              <w:rPr/>
              <w:t xml:space="preserve">Pop / Rock </w:t>
            </w:r>
          </w:p>
        </w:tc>
        <w:tc>
          <w:tcPr>
            <w:tcW w:w="2602" w:type="dxa"/>
            <w:tcBorders/>
            <w:vAlign w:val="center"/>
          </w:tcPr>
          <w:p>
            <w:pPr>
              <w:pStyle w:val="TableContents"/>
              <w:bidi w:val="0"/>
              <w:jc w:val="left"/>
              <w:rPr/>
            </w:pPr>
            <w:r>
              <w:rPr/>
              <w:t xml:space="preserve">70016830000000000000000 ♠ Käytettävissä olevat sertifioidut yksiköt yhteensä: 68,3 miljoonaa (näytä) </w:t>
            </w:r>
          </w:p>
          <w:p>
            <w:pPr>
              <w:pStyle w:val="TableContents"/>
              <w:numPr>
                <w:ilvl w:val="0"/>
                <w:numId w:val="18"/>
              </w:numPr>
              <w:tabs>
                <w:tab w:val="clear" w:pos="1134"/>
                <w:tab w:val="left" w:leader="none" w:pos="707"/>
              </w:tabs>
              <w:bidi w:val="0"/>
              <w:spacing w:before="0" w:after="0"/>
              <w:ind w:start="707" w:hanging="283"/>
              <w:jc w:val="left"/>
              <w:rPr/>
            </w:pPr>
            <w:r>
              <w:rPr/>
              <w:t xml:space="preserve">Yhdysvallat: 55,9 miljoonaa </w:t>
            </w:r>
          </w:p>
          <w:p>
            <w:pPr>
              <w:pStyle w:val="TableContents"/>
              <w:numPr>
                <w:ilvl w:val="0"/>
                <w:numId w:val="18"/>
              </w:numPr>
              <w:tabs>
                <w:tab w:val="clear" w:pos="1134"/>
                <w:tab w:val="left" w:leader="none" w:pos="707"/>
              </w:tabs>
              <w:bidi w:val="0"/>
              <w:spacing w:before="0" w:after="0"/>
              <w:ind w:start="707" w:hanging="283"/>
              <w:jc w:val="left"/>
              <w:rPr/>
            </w:pPr>
            <w:r>
              <w:rPr/>
              <w:t xml:space="preserve">Yhdistynyt kuningaskunta: 7,130 miljoonaa </w:t>
            </w:r>
          </w:p>
          <w:p>
            <w:pPr>
              <w:pStyle w:val="TableContents"/>
              <w:numPr>
                <w:ilvl w:val="0"/>
                <w:numId w:val="18"/>
              </w:numPr>
              <w:tabs>
                <w:tab w:val="clear" w:pos="1134"/>
                <w:tab w:val="left" w:leader="none" w:pos="707"/>
              </w:tabs>
              <w:bidi w:val="0"/>
              <w:spacing w:before="0" w:after="0"/>
              <w:ind w:start="707" w:hanging="283"/>
              <w:jc w:val="left"/>
              <w:rPr/>
            </w:pPr>
            <w:r>
              <w:rPr/>
              <w:t xml:space="preserve">Saksa: 1 miljoona </w:t>
            </w:r>
          </w:p>
          <w:p>
            <w:pPr>
              <w:pStyle w:val="TableContents"/>
              <w:numPr>
                <w:ilvl w:val="0"/>
                <w:numId w:val="18"/>
              </w:numPr>
              <w:tabs>
                <w:tab w:val="clear" w:pos="1134"/>
                <w:tab w:val="left" w:leader="none" w:pos="707"/>
              </w:tabs>
              <w:bidi w:val="0"/>
              <w:spacing w:before="0" w:after="0"/>
              <w:ind w:start="707" w:hanging="283"/>
              <w:jc w:val="left"/>
              <w:rPr/>
            </w:pPr>
            <w:r>
              <w:rPr/>
              <w:t xml:space="preserve">FRA: 400 000 </w:t>
            </w:r>
          </w:p>
          <w:p>
            <w:pPr>
              <w:pStyle w:val="TableContents"/>
              <w:numPr>
                <w:ilvl w:val="0"/>
                <w:numId w:val="18"/>
              </w:numPr>
              <w:tabs>
                <w:tab w:val="clear" w:pos="1134"/>
                <w:tab w:val="left" w:leader="none" w:pos="707"/>
              </w:tabs>
              <w:bidi w:val="0"/>
              <w:spacing w:before="0" w:after="0"/>
              <w:ind w:start="707" w:hanging="283"/>
              <w:jc w:val="left"/>
              <w:rPr/>
            </w:pPr>
            <w:r>
              <w:rPr/>
              <w:t xml:space="preserve">CAN: 1,725 miljoonaa </w:t>
            </w:r>
          </w:p>
          <w:p>
            <w:pPr>
              <w:pStyle w:val="TableContents"/>
              <w:numPr>
                <w:ilvl w:val="0"/>
                <w:numId w:val="18"/>
              </w:numPr>
              <w:tabs>
                <w:tab w:val="clear" w:pos="1134"/>
                <w:tab w:val="left" w:leader="none" w:pos="707"/>
              </w:tabs>
              <w:bidi w:val="0"/>
              <w:spacing w:before="0" w:after="0"/>
              <w:ind w:start="707" w:hanging="283"/>
              <w:jc w:val="left"/>
              <w:rPr/>
            </w:pPr>
            <w:r>
              <w:rPr/>
              <w:t xml:space="preserve">AUS: 1,945 miljoonaa </w:t>
            </w:r>
          </w:p>
          <w:p>
            <w:pPr>
              <w:pStyle w:val="TableContents"/>
              <w:numPr>
                <w:ilvl w:val="0"/>
                <w:numId w:val="18"/>
              </w:numPr>
              <w:tabs>
                <w:tab w:val="clear" w:pos="1134"/>
                <w:tab w:val="left" w:leader="none" w:pos="707"/>
              </w:tabs>
              <w:bidi w:val="0"/>
              <w:spacing w:before="0" w:after="0"/>
              <w:ind w:start="707" w:hanging="283"/>
              <w:jc w:val="left"/>
              <w:rPr/>
            </w:pPr>
            <w:r>
              <w:rPr/>
              <w:t xml:space="preserve">SPA: 100,000 </w:t>
            </w:r>
          </w:p>
          <w:p>
            <w:pPr>
              <w:pStyle w:val="TableContents"/>
              <w:numPr>
                <w:ilvl w:val="0"/>
                <w:numId w:val="18"/>
              </w:numPr>
              <w:tabs>
                <w:tab w:val="clear" w:pos="1134"/>
                <w:tab w:val="left" w:leader="none" w:pos="707"/>
              </w:tabs>
              <w:bidi w:val="0"/>
              <w:spacing w:before="0" w:after="283"/>
              <w:ind w:start="707" w:hanging="283"/>
              <w:jc w:val="left"/>
              <w:rPr/>
            </w:pPr>
            <w:r>
              <w:rPr/>
              <w:t xml:space="preserve">NZ: 127,500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Prinssi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1976 -- 2016 </w:t>
            </w:r>
          </w:p>
        </w:tc>
        <w:tc>
          <w:tcPr>
            <w:tcW w:w="1494" w:type="dxa"/>
            <w:tcBorders/>
            <w:vAlign w:val="center"/>
          </w:tcPr>
          <w:p>
            <w:pPr>
              <w:pStyle w:val="TableContents"/>
              <w:bidi w:val="0"/>
              <w:spacing w:before="0" w:after="283"/>
              <w:jc w:val="left"/>
              <w:rPr/>
            </w:pPr>
            <w:r>
              <w:rPr/>
              <w:t xml:space="preserve">1978 </w:t>
            </w:r>
          </w:p>
        </w:tc>
        <w:tc>
          <w:tcPr>
            <w:tcW w:w="1381" w:type="dxa"/>
            <w:tcBorders/>
            <w:vAlign w:val="center"/>
          </w:tcPr>
          <w:p>
            <w:pPr>
              <w:pStyle w:val="TableContents"/>
              <w:bidi w:val="0"/>
              <w:spacing w:before="0" w:after="283"/>
              <w:jc w:val="left"/>
              <w:rPr/>
            </w:pPr>
            <w:r>
              <w:rPr/>
              <w:t xml:space="preserve">Funk / R&amp;B / Pop / Soul / Rock </w:t>
            </w:r>
          </w:p>
        </w:tc>
        <w:tc>
          <w:tcPr>
            <w:tcW w:w="2602" w:type="dxa"/>
            <w:tcBorders/>
            <w:vAlign w:val="center"/>
          </w:tcPr>
          <w:p>
            <w:pPr>
              <w:pStyle w:val="TableContents"/>
              <w:bidi w:val="0"/>
              <w:jc w:val="left"/>
              <w:rPr/>
            </w:pPr>
            <w:r>
              <w:rPr/>
              <w:t xml:space="preserve">7001642000000000000 ♠ Käytettävissä olevat sertifioidut yksiköt yhteensä: 64,2 miljoonaa (näytä). </w:t>
            </w:r>
          </w:p>
          <w:p>
            <w:pPr>
              <w:pStyle w:val="TableContents"/>
              <w:numPr>
                <w:ilvl w:val="0"/>
                <w:numId w:val="19"/>
              </w:numPr>
              <w:tabs>
                <w:tab w:val="clear" w:pos="1134"/>
                <w:tab w:val="left" w:leader="none" w:pos="707"/>
              </w:tabs>
              <w:bidi w:val="0"/>
              <w:spacing w:before="0" w:after="0"/>
              <w:ind w:start="707" w:hanging="283"/>
              <w:jc w:val="left"/>
              <w:rPr/>
            </w:pPr>
            <w:r>
              <w:rPr/>
              <w:t xml:space="preserve">Yhdysvallat: 48,950 miljoonaa </w:t>
            </w:r>
          </w:p>
          <w:p>
            <w:pPr>
              <w:pStyle w:val="TableContents"/>
              <w:numPr>
                <w:ilvl w:val="0"/>
                <w:numId w:val="19"/>
              </w:numPr>
              <w:tabs>
                <w:tab w:val="clear" w:pos="1134"/>
                <w:tab w:val="left" w:leader="none" w:pos="707"/>
              </w:tabs>
              <w:bidi w:val="0"/>
              <w:spacing w:before="0" w:after="0"/>
              <w:ind w:start="707" w:hanging="283"/>
              <w:jc w:val="left"/>
              <w:rPr/>
            </w:pPr>
            <w:r>
              <w:rPr/>
              <w:t xml:space="preserve">JPN: 300 000 </w:t>
            </w:r>
          </w:p>
          <w:p>
            <w:pPr>
              <w:pStyle w:val="TableContents"/>
              <w:numPr>
                <w:ilvl w:val="0"/>
                <w:numId w:val="19"/>
              </w:numPr>
              <w:tabs>
                <w:tab w:val="clear" w:pos="1134"/>
                <w:tab w:val="left" w:leader="none" w:pos="707"/>
              </w:tabs>
              <w:bidi w:val="0"/>
              <w:spacing w:before="0" w:after="0"/>
              <w:ind w:start="707" w:hanging="283"/>
              <w:jc w:val="left"/>
              <w:rPr/>
            </w:pPr>
            <w:r>
              <w:rPr/>
              <w:t xml:space="preserve">Yhdistynyt kuningaskunta: 7,045 miljoonaa </w:t>
            </w:r>
          </w:p>
          <w:p>
            <w:pPr>
              <w:pStyle w:val="TableContents"/>
              <w:numPr>
                <w:ilvl w:val="0"/>
                <w:numId w:val="19"/>
              </w:numPr>
              <w:tabs>
                <w:tab w:val="clear" w:pos="1134"/>
                <w:tab w:val="left" w:leader="none" w:pos="707"/>
              </w:tabs>
              <w:bidi w:val="0"/>
              <w:spacing w:before="0" w:after="0"/>
              <w:ind w:start="707" w:hanging="283"/>
              <w:jc w:val="left"/>
              <w:rPr/>
            </w:pPr>
            <w:r>
              <w:rPr/>
              <w:t xml:space="preserve">Saksa: 2,4 miljoonaa </w:t>
            </w:r>
          </w:p>
          <w:p>
            <w:pPr>
              <w:pStyle w:val="TableContents"/>
              <w:numPr>
                <w:ilvl w:val="0"/>
                <w:numId w:val="19"/>
              </w:numPr>
              <w:tabs>
                <w:tab w:val="clear" w:pos="1134"/>
                <w:tab w:val="left" w:leader="none" w:pos="707"/>
              </w:tabs>
              <w:bidi w:val="0"/>
              <w:spacing w:before="0" w:after="0"/>
              <w:ind w:start="707" w:hanging="283"/>
              <w:jc w:val="left"/>
              <w:rPr/>
            </w:pPr>
            <w:r>
              <w:rPr/>
              <w:t xml:space="preserve">FRA: 2,110 miljoonaa </w:t>
            </w:r>
          </w:p>
          <w:p>
            <w:pPr>
              <w:pStyle w:val="TableContents"/>
              <w:numPr>
                <w:ilvl w:val="0"/>
                <w:numId w:val="19"/>
              </w:numPr>
              <w:tabs>
                <w:tab w:val="clear" w:pos="1134"/>
                <w:tab w:val="left" w:leader="none" w:pos="707"/>
              </w:tabs>
              <w:bidi w:val="0"/>
              <w:spacing w:before="0" w:after="0"/>
              <w:ind w:start="707" w:hanging="283"/>
              <w:jc w:val="left"/>
              <w:rPr/>
            </w:pPr>
            <w:r>
              <w:rPr/>
              <w:t xml:space="preserve">CAN: 1 miljoona </w:t>
            </w:r>
          </w:p>
          <w:p>
            <w:pPr>
              <w:pStyle w:val="TableContents"/>
              <w:numPr>
                <w:ilvl w:val="0"/>
                <w:numId w:val="19"/>
              </w:numPr>
              <w:tabs>
                <w:tab w:val="clear" w:pos="1134"/>
                <w:tab w:val="left" w:leader="none" w:pos="707"/>
              </w:tabs>
              <w:bidi w:val="0"/>
              <w:spacing w:before="0" w:after="0"/>
              <w:ind w:start="707" w:hanging="283"/>
              <w:jc w:val="left"/>
              <w:rPr/>
            </w:pPr>
            <w:r>
              <w:rPr/>
              <w:t xml:space="preserve">AUS: 1.120 </w:t>
            </w:r>
          </w:p>
          <w:p>
            <w:pPr>
              <w:pStyle w:val="TableContents"/>
              <w:numPr>
                <w:ilvl w:val="0"/>
                <w:numId w:val="19"/>
              </w:numPr>
              <w:tabs>
                <w:tab w:val="clear" w:pos="1134"/>
                <w:tab w:val="left" w:leader="none" w:pos="707"/>
              </w:tabs>
              <w:bidi w:val="0"/>
              <w:spacing w:before="0" w:after="0"/>
              <w:ind w:start="707" w:hanging="283"/>
              <w:jc w:val="left"/>
              <w:rPr/>
            </w:pPr>
            <w:r>
              <w:rPr/>
              <w:t xml:space="preserve">SWE: 100,000 </w:t>
            </w:r>
          </w:p>
          <w:p>
            <w:pPr>
              <w:pStyle w:val="TableContents"/>
              <w:numPr>
                <w:ilvl w:val="0"/>
                <w:numId w:val="19"/>
              </w:numPr>
              <w:tabs>
                <w:tab w:val="clear" w:pos="1134"/>
                <w:tab w:val="left" w:leader="none" w:pos="707"/>
              </w:tabs>
              <w:bidi w:val="0"/>
              <w:spacing w:before="0" w:after="0"/>
              <w:ind w:start="707" w:hanging="283"/>
              <w:jc w:val="left"/>
              <w:rPr/>
            </w:pPr>
            <w:r>
              <w:rPr/>
              <w:t xml:space="preserve">SPA: 700 000 </w:t>
            </w:r>
          </w:p>
          <w:p>
            <w:pPr>
              <w:pStyle w:val="TableContents"/>
              <w:numPr>
                <w:ilvl w:val="0"/>
                <w:numId w:val="19"/>
              </w:numPr>
              <w:tabs>
                <w:tab w:val="clear" w:pos="1134"/>
                <w:tab w:val="left" w:leader="none" w:pos="707"/>
              </w:tabs>
              <w:bidi w:val="0"/>
              <w:spacing w:before="0" w:after="0"/>
              <w:ind w:start="707" w:hanging="283"/>
              <w:jc w:val="left"/>
              <w:rPr/>
            </w:pPr>
            <w:r>
              <w:rPr/>
              <w:t xml:space="preserve">SWI: 250 000 </w:t>
            </w:r>
          </w:p>
          <w:p>
            <w:pPr>
              <w:pStyle w:val="TableContents"/>
              <w:numPr>
                <w:ilvl w:val="0"/>
                <w:numId w:val="19"/>
              </w:numPr>
              <w:tabs>
                <w:tab w:val="clear" w:pos="1134"/>
                <w:tab w:val="left" w:leader="none" w:pos="707"/>
              </w:tabs>
              <w:bidi w:val="0"/>
              <w:spacing w:before="0" w:after="0"/>
              <w:ind w:start="707" w:hanging="283"/>
              <w:jc w:val="left"/>
              <w:rPr/>
            </w:pPr>
            <w:r>
              <w:rPr/>
              <w:t xml:space="preserve">AUT: 125 000 </w:t>
            </w:r>
          </w:p>
          <w:p>
            <w:pPr>
              <w:pStyle w:val="TableContents"/>
              <w:numPr>
                <w:ilvl w:val="0"/>
                <w:numId w:val="19"/>
              </w:numPr>
              <w:tabs>
                <w:tab w:val="clear" w:pos="1134"/>
                <w:tab w:val="left" w:leader="none" w:pos="707"/>
              </w:tabs>
              <w:bidi w:val="0"/>
              <w:spacing w:before="0" w:after="283"/>
              <w:ind w:start="707" w:hanging="283"/>
              <w:jc w:val="left"/>
              <w:rPr/>
            </w:pPr>
            <w:r>
              <w:rPr/>
              <w:t xml:space="preserve">NZ: 177,500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Paul McCartney </w:t>
            </w:r>
          </w:p>
        </w:tc>
        <w:tc>
          <w:tcPr>
            <w:tcW w:w="1093" w:type="dxa"/>
            <w:tcBorders/>
            <w:vAlign w:val="center"/>
          </w:tcPr>
          <w:p>
            <w:pPr>
              <w:pStyle w:val="TableContents"/>
              <w:bidi w:val="0"/>
              <w:spacing w:before="0" w:after="283"/>
              <w:jc w:val="left"/>
              <w:rPr/>
            </w:pPr>
            <w:r>
              <w:rPr/>
              <w:t xml:space="preserve">Yhdistynyt kuningaskunta </w:t>
            </w:r>
          </w:p>
        </w:tc>
        <w:tc>
          <w:tcPr>
            <w:tcW w:w="1070" w:type="dxa"/>
            <w:tcBorders/>
            <w:vAlign w:val="center"/>
          </w:tcPr>
          <w:p>
            <w:pPr>
              <w:pStyle w:val="TableContents"/>
              <w:bidi w:val="0"/>
              <w:spacing w:before="0" w:after="283"/>
              <w:jc w:val="left"/>
              <w:rPr/>
            </w:pPr>
            <w:r>
              <w:rPr/>
              <w:t xml:space="preserve">1960 -- nykyisin </w:t>
            </w:r>
          </w:p>
        </w:tc>
        <w:tc>
          <w:tcPr>
            <w:tcW w:w="1494" w:type="dxa"/>
            <w:tcBorders/>
            <w:vAlign w:val="center"/>
          </w:tcPr>
          <w:p>
            <w:pPr>
              <w:pStyle w:val="TableContents"/>
              <w:bidi w:val="0"/>
              <w:spacing w:before="0" w:after="283"/>
              <w:jc w:val="left"/>
              <w:rPr/>
            </w:pPr>
            <w:r>
              <w:rPr/>
              <w:t xml:space="preserve">1970 </w:t>
            </w:r>
          </w:p>
        </w:tc>
        <w:tc>
          <w:tcPr>
            <w:tcW w:w="1381" w:type="dxa"/>
            <w:tcBorders/>
            <w:vAlign w:val="center"/>
          </w:tcPr>
          <w:p>
            <w:pPr>
              <w:pStyle w:val="TableContents"/>
              <w:bidi w:val="0"/>
              <w:spacing w:before="0" w:after="283"/>
              <w:jc w:val="left"/>
              <w:rPr/>
            </w:pPr>
            <w:r>
              <w:rPr/>
              <w:t xml:space="preserve">Rock </w:t>
            </w:r>
          </w:p>
        </w:tc>
        <w:tc>
          <w:tcPr>
            <w:tcW w:w="2602" w:type="dxa"/>
            <w:tcBorders/>
            <w:vAlign w:val="center"/>
          </w:tcPr>
          <w:p>
            <w:pPr>
              <w:pStyle w:val="TableContents"/>
              <w:bidi w:val="0"/>
              <w:jc w:val="left"/>
              <w:rPr/>
            </w:pPr>
            <w:r>
              <w:rPr/>
              <w:t xml:space="preserve">70016060000000000000000 ♠ Käytettävissä olevat sertifioidut yksiköt yhteensä: 60,6 miljoonaa (näytä). </w:t>
            </w:r>
          </w:p>
          <w:p>
            <w:pPr>
              <w:pStyle w:val="TableContents"/>
              <w:numPr>
                <w:ilvl w:val="0"/>
                <w:numId w:val="20"/>
              </w:numPr>
              <w:tabs>
                <w:tab w:val="clear" w:pos="1134"/>
                <w:tab w:val="left" w:leader="none" w:pos="707"/>
              </w:tabs>
              <w:bidi w:val="0"/>
              <w:spacing w:before="0" w:after="0"/>
              <w:ind w:start="707" w:hanging="283"/>
              <w:jc w:val="left"/>
              <w:rPr/>
            </w:pPr>
            <w:r>
              <w:rPr/>
              <w:t xml:space="preserve">Yhdysvallat: 41,450 miljoonaa </w:t>
            </w:r>
          </w:p>
          <w:p>
            <w:pPr>
              <w:pStyle w:val="TableContents"/>
              <w:numPr>
                <w:ilvl w:val="0"/>
                <w:numId w:val="20"/>
              </w:numPr>
              <w:tabs>
                <w:tab w:val="clear" w:pos="1134"/>
                <w:tab w:val="left" w:leader="none" w:pos="707"/>
              </w:tabs>
              <w:bidi w:val="0"/>
              <w:spacing w:before="0" w:after="0"/>
              <w:ind w:start="707" w:hanging="283"/>
              <w:jc w:val="left"/>
              <w:rPr/>
            </w:pPr>
            <w:r>
              <w:rPr/>
              <w:t xml:space="preserve">JPN: 500 000 </w:t>
            </w:r>
          </w:p>
          <w:p>
            <w:pPr>
              <w:pStyle w:val="TableContents"/>
              <w:numPr>
                <w:ilvl w:val="0"/>
                <w:numId w:val="20"/>
              </w:numPr>
              <w:tabs>
                <w:tab w:val="clear" w:pos="1134"/>
                <w:tab w:val="left" w:leader="none" w:pos="707"/>
              </w:tabs>
              <w:bidi w:val="0"/>
              <w:spacing w:before="0" w:after="0"/>
              <w:ind w:start="707" w:hanging="283"/>
              <w:jc w:val="left"/>
              <w:rPr/>
            </w:pPr>
            <w:r>
              <w:rPr/>
              <w:t xml:space="preserve">Yhdistynyt kuningaskunta: 12,365 miljoonaa </w:t>
            </w:r>
          </w:p>
          <w:p>
            <w:pPr>
              <w:pStyle w:val="TableContents"/>
              <w:numPr>
                <w:ilvl w:val="0"/>
                <w:numId w:val="20"/>
              </w:numPr>
              <w:tabs>
                <w:tab w:val="clear" w:pos="1134"/>
                <w:tab w:val="left" w:leader="none" w:pos="707"/>
              </w:tabs>
              <w:bidi w:val="0"/>
              <w:spacing w:before="0" w:after="0"/>
              <w:ind w:start="707" w:hanging="283"/>
              <w:jc w:val="left"/>
              <w:rPr/>
            </w:pPr>
            <w:r>
              <w:rPr/>
              <w:t xml:space="preserve">Saksa: 1,525 miljoonaa </w:t>
            </w:r>
          </w:p>
          <w:p>
            <w:pPr>
              <w:pStyle w:val="TableContents"/>
              <w:numPr>
                <w:ilvl w:val="0"/>
                <w:numId w:val="20"/>
              </w:numPr>
              <w:tabs>
                <w:tab w:val="clear" w:pos="1134"/>
                <w:tab w:val="left" w:leader="none" w:pos="707"/>
              </w:tabs>
              <w:bidi w:val="0"/>
              <w:spacing w:before="0" w:after="0"/>
              <w:ind w:start="707" w:hanging="283"/>
              <w:jc w:val="left"/>
              <w:rPr/>
            </w:pPr>
            <w:r>
              <w:rPr/>
              <w:t xml:space="preserve">FRA: 1,305 miljoonaa </w:t>
            </w:r>
          </w:p>
          <w:p>
            <w:pPr>
              <w:pStyle w:val="TableContents"/>
              <w:numPr>
                <w:ilvl w:val="0"/>
                <w:numId w:val="20"/>
              </w:numPr>
              <w:tabs>
                <w:tab w:val="clear" w:pos="1134"/>
                <w:tab w:val="left" w:leader="none" w:pos="707"/>
              </w:tabs>
              <w:bidi w:val="0"/>
              <w:spacing w:before="0" w:after="0"/>
              <w:ind w:start="707" w:hanging="283"/>
              <w:jc w:val="left"/>
              <w:rPr/>
            </w:pPr>
            <w:r>
              <w:rPr/>
              <w:t xml:space="preserve">CAN: 1,955 miljoonaa </w:t>
            </w:r>
          </w:p>
          <w:p>
            <w:pPr>
              <w:pStyle w:val="TableContents"/>
              <w:numPr>
                <w:ilvl w:val="0"/>
                <w:numId w:val="20"/>
              </w:numPr>
              <w:tabs>
                <w:tab w:val="clear" w:pos="1134"/>
                <w:tab w:val="left" w:leader="none" w:pos="707"/>
              </w:tabs>
              <w:bidi w:val="0"/>
              <w:spacing w:before="0" w:after="0"/>
              <w:ind w:start="707" w:hanging="283"/>
              <w:jc w:val="left"/>
              <w:rPr/>
            </w:pPr>
            <w:r>
              <w:rPr/>
              <w:t xml:space="preserve">AUS: 465,000 </w:t>
            </w:r>
          </w:p>
          <w:p>
            <w:pPr>
              <w:pStyle w:val="TableContents"/>
              <w:numPr>
                <w:ilvl w:val="0"/>
                <w:numId w:val="20"/>
              </w:numPr>
              <w:tabs>
                <w:tab w:val="clear" w:pos="1134"/>
                <w:tab w:val="left" w:leader="none" w:pos="707"/>
              </w:tabs>
              <w:bidi w:val="0"/>
              <w:spacing w:before="0" w:after="0"/>
              <w:ind w:start="707" w:hanging="283"/>
              <w:jc w:val="left"/>
              <w:rPr/>
            </w:pPr>
            <w:r>
              <w:rPr/>
              <w:t xml:space="preserve">SWE: 210,000 </w:t>
            </w:r>
          </w:p>
          <w:p>
            <w:pPr>
              <w:pStyle w:val="TableContents"/>
              <w:numPr>
                <w:ilvl w:val="0"/>
                <w:numId w:val="20"/>
              </w:numPr>
              <w:tabs>
                <w:tab w:val="clear" w:pos="1134"/>
                <w:tab w:val="left" w:leader="none" w:pos="707"/>
              </w:tabs>
              <w:bidi w:val="0"/>
              <w:spacing w:before="0" w:after="0"/>
              <w:ind w:start="707" w:hanging="283"/>
              <w:jc w:val="left"/>
              <w:rPr/>
            </w:pPr>
            <w:r>
              <w:rPr/>
              <w:t xml:space="preserve">SPA: 640 000 </w:t>
            </w:r>
          </w:p>
          <w:p>
            <w:pPr>
              <w:pStyle w:val="TableContents"/>
              <w:numPr>
                <w:ilvl w:val="0"/>
                <w:numId w:val="20"/>
              </w:numPr>
              <w:tabs>
                <w:tab w:val="clear" w:pos="1134"/>
                <w:tab w:val="left" w:leader="none" w:pos="707"/>
              </w:tabs>
              <w:bidi w:val="0"/>
              <w:spacing w:before="0" w:after="283"/>
              <w:ind w:start="707" w:hanging="283"/>
              <w:jc w:val="left"/>
              <w:rPr/>
            </w:pPr>
            <w:r>
              <w:rPr/>
              <w:t xml:space="preserve">DEN: 210,000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Kenny Rogers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1958 -- nykyisin </w:t>
            </w:r>
          </w:p>
        </w:tc>
        <w:tc>
          <w:tcPr>
            <w:tcW w:w="1494"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Maa / Pop </w:t>
            </w:r>
          </w:p>
        </w:tc>
        <w:tc>
          <w:tcPr>
            <w:tcW w:w="2602" w:type="dxa"/>
            <w:tcBorders/>
            <w:vAlign w:val="center"/>
          </w:tcPr>
          <w:p>
            <w:pPr>
              <w:pStyle w:val="TableContents"/>
              <w:bidi w:val="0"/>
              <w:jc w:val="left"/>
              <w:rPr/>
            </w:pPr>
            <w:r>
              <w:rPr/>
              <w:t xml:space="preserve">70015890000000000000000 ♠ Käytettävissä olevat sertifioidut yksiköt yhteensä: 58,9 miljoonaa (näytä) </w:t>
            </w:r>
          </w:p>
          <w:p>
            <w:pPr>
              <w:pStyle w:val="TableContents"/>
              <w:numPr>
                <w:ilvl w:val="0"/>
                <w:numId w:val="21"/>
              </w:numPr>
              <w:tabs>
                <w:tab w:val="clear" w:pos="1134"/>
                <w:tab w:val="left" w:leader="none" w:pos="707"/>
              </w:tabs>
              <w:bidi w:val="0"/>
              <w:spacing w:before="0" w:after="0"/>
              <w:ind w:start="707" w:hanging="283"/>
              <w:jc w:val="left"/>
              <w:rPr/>
            </w:pPr>
            <w:r>
              <w:rPr/>
              <w:t xml:space="preserve">Yhdysvallat: 51,550 miljoonaa </w:t>
            </w:r>
          </w:p>
          <w:p>
            <w:pPr>
              <w:pStyle w:val="TableContents"/>
              <w:numPr>
                <w:ilvl w:val="0"/>
                <w:numId w:val="21"/>
              </w:numPr>
              <w:tabs>
                <w:tab w:val="clear" w:pos="1134"/>
                <w:tab w:val="left" w:leader="none" w:pos="707"/>
              </w:tabs>
              <w:bidi w:val="0"/>
              <w:spacing w:before="0" w:after="0"/>
              <w:ind w:start="707" w:hanging="283"/>
              <w:jc w:val="left"/>
              <w:rPr/>
            </w:pPr>
            <w:r>
              <w:rPr/>
              <w:t xml:space="preserve">JPN: 100,000 </w:t>
            </w:r>
          </w:p>
          <w:p>
            <w:pPr>
              <w:pStyle w:val="TableContents"/>
              <w:numPr>
                <w:ilvl w:val="0"/>
                <w:numId w:val="21"/>
              </w:numPr>
              <w:tabs>
                <w:tab w:val="clear" w:pos="1134"/>
                <w:tab w:val="left" w:leader="none" w:pos="707"/>
              </w:tabs>
              <w:bidi w:val="0"/>
              <w:spacing w:before="0" w:after="0"/>
              <w:ind w:start="707" w:hanging="283"/>
              <w:jc w:val="left"/>
              <w:rPr/>
            </w:pPr>
            <w:r>
              <w:rPr/>
              <w:t xml:space="preserve">Yhdistynyt kuningaskunta: 2,520 miljoonaa </w:t>
            </w:r>
          </w:p>
          <w:p>
            <w:pPr>
              <w:pStyle w:val="TableContents"/>
              <w:numPr>
                <w:ilvl w:val="0"/>
                <w:numId w:val="21"/>
              </w:numPr>
              <w:tabs>
                <w:tab w:val="clear" w:pos="1134"/>
                <w:tab w:val="left" w:leader="none" w:pos="707"/>
              </w:tabs>
              <w:bidi w:val="0"/>
              <w:spacing w:before="0" w:after="0"/>
              <w:ind w:start="707" w:hanging="283"/>
              <w:jc w:val="left"/>
              <w:rPr/>
            </w:pPr>
            <w:r>
              <w:rPr/>
              <w:t xml:space="preserve">CAN: 4,6 miljoonaa </w:t>
            </w:r>
          </w:p>
          <w:p>
            <w:pPr>
              <w:pStyle w:val="TableContents"/>
              <w:numPr>
                <w:ilvl w:val="0"/>
                <w:numId w:val="21"/>
              </w:numPr>
              <w:tabs>
                <w:tab w:val="clear" w:pos="1134"/>
                <w:tab w:val="left" w:leader="none" w:pos="707"/>
              </w:tabs>
              <w:bidi w:val="0"/>
              <w:spacing w:before="0" w:after="0"/>
              <w:ind w:start="707" w:hanging="283"/>
              <w:jc w:val="left"/>
              <w:rPr/>
            </w:pPr>
            <w:r>
              <w:rPr/>
              <w:t xml:space="preserve">AUS: 100,000 </w:t>
            </w:r>
          </w:p>
          <w:p>
            <w:pPr>
              <w:pStyle w:val="TableContents"/>
              <w:numPr>
                <w:ilvl w:val="0"/>
                <w:numId w:val="21"/>
              </w:numPr>
              <w:tabs>
                <w:tab w:val="clear" w:pos="1134"/>
                <w:tab w:val="left" w:leader="none" w:pos="707"/>
              </w:tabs>
              <w:bidi w:val="0"/>
              <w:spacing w:before="0" w:after="283"/>
              <w:ind w:start="707" w:hanging="283"/>
              <w:jc w:val="left"/>
              <w:rPr/>
            </w:pPr>
            <w:r>
              <w:rPr/>
              <w:t xml:space="preserve">SPA: 100,000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Janet Jackson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1982 -- nykyisin </w:t>
            </w:r>
          </w:p>
        </w:tc>
        <w:tc>
          <w:tcPr>
            <w:tcW w:w="1494" w:type="dxa"/>
            <w:tcBorders/>
            <w:vAlign w:val="center"/>
          </w:tcPr>
          <w:p>
            <w:pPr>
              <w:pStyle w:val="TableContents"/>
              <w:bidi w:val="0"/>
              <w:spacing w:before="0" w:after="283"/>
              <w:jc w:val="left"/>
              <w:rPr/>
            </w:pPr>
            <w:r>
              <w:rPr/>
              <w:t xml:space="preserve">1982 </w:t>
            </w:r>
          </w:p>
        </w:tc>
        <w:tc>
          <w:tcPr>
            <w:tcW w:w="1381" w:type="dxa"/>
            <w:tcBorders/>
            <w:vAlign w:val="center"/>
          </w:tcPr>
          <w:p>
            <w:pPr>
              <w:pStyle w:val="TableContents"/>
              <w:bidi w:val="0"/>
              <w:spacing w:before="0" w:after="283"/>
              <w:jc w:val="left"/>
              <w:rPr/>
            </w:pPr>
            <w:r>
              <w:rPr/>
              <w:t xml:space="preserve">R&amp;B / Pop </w:t>
            </w:r>
          </w:p>
        </w:tc>
        <w:tc>
          <w:tcPr>
            <w:tcW w:w="2602" w:type="dxa"/>
            <w:tcBorders/>
            <w:vAlign w:val="center"/>
          </w:tcPr>
          <w:p>
            <w:pPr>
              <w:pStyle w:val="TableContents"/>
              <w:bidi w:val="0"/>
              <w:jc w:val="left"/>
              <w:rPr/>
            </w:pPr>
            <w:r>
              <w:rPr/>
              <w:t xml:space="preserve">70015210000000000000000 ♠ Käytettävissä olevat sertifioidut yksiköt yhteensä: 52,1 miljoonaa (näytä) </w:t>
            </w:r>
          </w:p>
          <w:p>
            <w:pPr>
              <w:pStyle w:val="TableContents"/>
              <w:numPr>
                <w:ilvl w:val="0"/>
                <w:numId w:val="22"/>
              </w:numPr>
              <w:tabs>
                <w:tab w:val="clear" w:pos="1134"/>
                <w:tab w:val="left" w:leader="none" w:pos="707"/>
              </w:tabs>
              <w:bidi w:val="0"/>
              <w:spacing w:before="0" w:after="0"/>
              <w:ind w:start="707" w:hanging="283"/>
              <w:jc w:val="left"/>
              <w:rPr/>
            </w:pPr>
            <w:r>
              <w:rPr/>
              <w:t xml:space="preserve">Yhdysvallat: 39,750 miljoonaa </w:t>
            </w:r>
          </w:p>
          <w:p>
            <w:pPr>
              <w:pStyle w:val="TableContents"/>
              <w:numPr>
                <w:ilvl w:val="0"/>
                <w:numId w:val="22"/>
              </w:numPr>
              <w:tabs>
                <w:tab w:val="clear" w:pos="1134"/>
                <w:tab w:val="left" w:leader="none" w:pos="707"/>
              </w:tabs>
              <w:bidi w:val="0"/>
              <w:spacing w:before="0" w:after="0"/>
              <w:ind w:start="707" w:hanging="283"/>
              <w:jc w:val="left"/>
              <w:rPr/>
            </w:pPr>
            <w:r>
              <w:rPr/>
              <w:t xml:space="preserve">JPN: 1,6 miljoonaa </w:t>
            </w:r>
          </w:p>
          <w:p>
            <w:pPr>
              <w:pStyle w:val="TableContents"/>
              <w:numPr>
                <w:ilvl w:val="0"/>
                <w:numId w:val="22"/>
              </w:numPr>
              <w:tabs>
                <w:tab w:val="clear" w:pos="1134"/>
                <w:tab w:val="left" w:leader="none" w:pos="707"/>
              </w:tabs>
              <w:bidi w:val="0"/>
              <w:spacing w:before="0" w:after="0"/>
              <w:ind w:start="707" w:hanging="283"/>
              <w:jc w:val="left"/>
              <w:rPr/>
            </w:pPr>
            <w:r>
              <w:rPr/>
              <w:t xml:space="preserve">Yhdistynyt kuningaskunta: 4,760 miljoonaa </w:t>
            </w:r>
          </w:p>
          <w:p>
            <w:pPr>
              <w:pStyle w:val="TableContents"/>
              <w:numPr>
                <w:ilvl w:val="0"/>
                <w:numId w:val="22"/>
              </w:numPr>
              <w:tabs>
                <w:tab w:val="clear" w:pos="1134"/>
                <w:tab w:val="left" w:leader="none" w:pos="707"/>
              </w:tabs>
              <w:bidi w:val="0"/>
              <w:spacing w:before="0" w:after="0"/>
              <w:ind w:start="707" w:hanging="283"/>
              <w:jc w:val="left"/>
              <w:rPr/>
            </w:pPr>
            <w:r>
              <w:rPr/>
              <w:t xml:space="preserve">Saksa: 1,4 miljoonaa </w:t>
            </w:r>
          </w:p>
          <w:p>
            <w:pPr>
              <w:pStyle w:val="TableContents"/>
              <w:numPr>
                <w:ilvl w:val="0"/>
                <w:numId w:val="22"/>
              </w:numPr>
              <w:tabs>
                <w:tab w:val="clear" w:pos="1134"/>
                <w:tab w:val="left" w:leader="none" w:pos="707"/>
              </w:tabs>
              <w:bidi w:val="0"/>
              <w:spacing w:before="0" w:after="0"/>
              <w:ind w:start="707" w:hanging="283"/>
              <w:jc w:val="left"/>
              <w:rPr/>
            </w:pPr>
            <w:r>
              <w:rPr/>
              <w:t xml:space="preserve">FRA: 1,475 miljoonaa </w:t>
            </w:r>
          </w:p>
          <w:p>
            <w:pPr>
              <w:pStyle w:val="TableContents"/>
              <w:numPr>
                <w:ilvl w:val="0"/>
                <w:numId w:val="22"/>
              </w:numPr>
              <w:tabs>
                <w:tab w:val="clear" w:pos="1134"/>
                <w:tab w:val="left" w:leader="none" w:pos="707"/>
              </w:tabs>
              <w:bidi w:val="0"/>
              <w:spacing w:before="0" w:after="0"/>
              <w:ind w:start="707" w:hanging="283"/>
              <w:jc w:val="left"/>
              <w:rPr/>
            </w:pPr>
            <w:r>
              <w:rPr/>
              <w:t xml:space="preserve">CAN: 1,460 miljoonaa </w:t>
            </w:r>
          </w:p>
          <w:p>
            <w:pPr>
              <w:pStyle w:val="TableContents"/>
              <w:numPr>
                <w:ilvl w:val="0"/>
                <w:numId w:val="22"/>
              </w:numPr>
              <w:tabs>
                <w:tab w:val="clear" w:pos="1134"/>
                <w:tab w:val="left" w:leader="none" w:pos="707"/>
              </w:tabs>
              <w:bidi w:val="0"/>
              <w:spacing w:before="0" w:after="0"/>
              <w:ind w:start="707" w:hanging="283"/>
              <w:jc w:val="left"/>
              <w:rPr/>
            </w:pPr>
            <w:r>
              <w:rPr/>
              <w:t xml:space="preserve">AUS: 1.155 </w:t>
            </w:r>
          </w:p>
          <w:p>
            <w:pPr>
              <w:pStyle w:val="TableContents"/>
              <w:numPr>
                <w:ilvl w:val="0"/>
                <w:numId w:val="22"/>
              </w:numPr>
              <w:tabs>
                <w:tab w:val="clear" w:pos="1134"/>
                <w:tab w:val="left" w:leader="none" w:pos="707"/>
              </w:tabs>
              <w:bidi w:val="0"/>
              <w:spacing w:before="0" w:after="0"/>
              <w:ind w:start="707" w:hanging="283"/>
              <w:jc w:val="left"/>
              <w:rPr/>
            </w:pPr>
            <w:r>
              <w:rPr/>
              <w:t xml:space="preserve">SWE: 105,000 </w:t>
            </w:r>
          </w:p>
          <w:p>
            <w:pPr>
              <w:pStyle w:val="TableContents"/>
              <w:numPr>
                <w:ilvl w:val="0"/>
                <w:numId w:val="22"/>
              </w:numPr>
              <w:tabs>
                <w:tab w:val="clear" w:pos="1134"/>
                <w:tab w:val="left" w:leader="none" w:pos="707"/>
              </w:tabs>
              <w:bidi w:val="0"/>
              <w:spacing w:before="0" w:after="0"/>
              <w:ind w:start="707" w:hanging="283"/>
              <w:jc w:val="left"/>
              <w:rPr/>
            </w:pPr>
            <w:r>
              <w:rPr/>
              <w:t xml:space="preserve">SPA: 150 000 </w:t>
            </w:r>
          </w:p>
          <w:p>
            <w:pPr>
              <w:pStyle w:val="TableContents"/>
              <w:numPr>
                <w:ilvl w:val="0"/>
                <w:numId w:val="22"/>
              </w:numPr>
              <w:tabs>
                <w:tab w:val="clear" w:pos="1134"/>
                <w:tab w:val="left" w:leader="none" w:pos="707"/>
              </w:tabs>
              <w:bidi w:val="0"/>
              <w:spacing w:before="0" w:after="0"/>
              <w:ind w:start="707" w:hanging="283"/>
              <w:jc w:val="left"/>
              <w:rPr/>
            </w:pPr>
            <w:r>
              <w:rPr/>
              <w:t xml:space="preserve">SWI: 170 000 </w:t>
            </w:r>
          </w:p>
          <w:p>
            <w:pPr>
              <w:pStyle w:val="TableContents"/>
              <w:numPr>
                <w:ilvl w:val="0"/>
                <w:numId w:val="22"/>
              </w:numPr>
              <w:tabs>
                <w:tab w:val="clear" w:pos="1134"/>
                <w:tab w:val="left" w:leader="none" w:pos="707"/>
              </w:tabs>
              <w:bidi w:val="0"/>
              <w:spacing w:before="0" w:after="283"/>
              <w:ind w:start="707" w:hanging="283"/>
              <w:jc w:val="left"/>
              <w:rPr/>
            </w:pPr>
            <w:r>
              <w:rPr/>
              <w:t xml:space="preserve">BEL: 125 000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Julio Iglesias </w:t>
            </w:r>
          </w:p>
        </w:tc>
        <w:tc>
          <w:tcPr>
            <w:tcW w:w="1093" w:type="dxa"/>
            <w:tcBorders/>
            <w:vAlign w:val="center"/>
          </w:tcPr>
          <w:p>
            <w:pPr>
              <w:pStyle w:val="TableContents"/>
              <w:bidi w:val="0"/>
              <w:spacing w:before="0" w:after="283"/>
              <w:jc w:val="left"/>
              <w:rPr/>
            </w:pPr>
            <w:r>
              <w:rPr/>
              <w:t xml:space="preserve">Espanja </w:t>
            </w:r>
          </w:p>
        </w:tc>
        <w:tc>
          <w:tcPr>
            <w:tcW w:w="1070" w:type="dxa"/>
            <w:tcBorders/>
            <w:vAlign w:val="center"/>
          </w:tcPr>
          <w:p>
            <w:pPr>
              <w:pStyle w:val="TableContents"/>
              <w:bidi w:val="0"/>
              <w:spacing w:before="0" w:after="283"/>
              <w:jc w:val="left"/>
              <w:rPr/>
            </w:pPr>
            <w:r>
              <w:rPr/>
              <w:t xml:space="preserve">1968 -- nykyisin </w:t>
            </w:r>
          </w:p>
        </w:tc>
        <w:tc>
          <w:tcPr>
            <w:tcW w:w="1494" w:type="dxa"/>
            <w:tcBorders/>
            <w:vAlign w:val="center"/>
          </w:tcPr>
          <w:p>
            <w:pPr>
              <w:pStyle w:val="TableContents"/>
              <w:bidi w:val="0"/>
              <w:spacing w:before="0" w:after="283"/>
              <w:jc w:val="left"/>
              <w:rPr/>
            </w:pPr>
            <w:r>
              <w:rPr/>
              <w:t xml:space="preserve">1968 </w:t>
            </w:r>
          </w:p>
        </w:tc>
        <w:tc>
          <w:tcPr>
            <w:tcW w:w="1381" w:type="dxa"/>
            <w:tcBorders/>
            <w:vAlign w:val="center"/>
          </w:tcPr>
          <w:p>
            <w:pPr>
              <w:pStyle w:val="TableContents"/>
              <w:bidi w:val="0"/>
              <w:spacing w:before="0" w:after="283"/>
              <w:jc w:val="left"/>
              <w:rPr/>
            </w:pPr>
            <w:r>
              <w:rPr/>
              <w:t xml:space="preserve">Latinankielinen </w:t>
            </w:r>
          </w:p>
        </w:tc>
        <w:tc>
          <w:tcPr>
            <w:tcW w:w="2602" w:type="dxa"/>
            <w:tcBorders/>
            <w:vAlign w:val="center"/>
          </w:tcPr>
          <w:p>
            <w:pPr>
              <w:pStyle w:val="TableContents"/>
              <w:bidi w:val="0"/>
              <w:jc w:val="left"/>
              <w:rPr/>
            </w:pPr>
            <w:r>
              <w:rPr/>
              <w:t xml:space="preserve">7001510000000000000 ♠ Käytettävissä olevat sertifioidut yksiköt yhteensä: 51 miljoonaa (näytä) </w:t>
            </w:r>
          </w:p>
          <w:p>
            <w:pPr>
              <w:pStyle w:val="TableContents"/>
              <w:numPr>
                <w:ilvl w:val="0"/>
                <w:numId w:val="23"/>
              </w:numPr>
              <w:tabs>
                <w:tab w:val="clear" w:pos="1134"/>
                <w:tab w:val="left" w:leader="none" w:pos="707"/>
              </w:tabs>
              <w:bidi w:val="0"/>
              <w:spacing w:before="0" w:after="0"/>
              <w:ind w:start="707" w:hanging="283"/>
              <w:jc w:val="left"/>
              <w:rPr/>
            </w:pPr>
            <w:r>
              <w:rPr/>
              <w:t xml:space="preserve">Yhdysvallat: 11 miljoonaa </w:t>
            </w:r>
          </w:p>
          <w:p>
            <w:pPr>
              <w:pStyle w:val="TableContents"/>
              <w:numPr>
                <w:ilvl w:val="0"/>
                <w:numId w:val="23"/>
              </w:numPr>
              <w:tabs>
                <w:tab w:val="clear" w:pos="1134"/>
                <w:tab w:val="left" w:leader="none" w:pos="707"/>
              </w:tabs>
              <w:bidi w:val="0"/>
              <w:spacing w:before="0" w:after="0"/>
              <w:ind w:start="707" w:hanging="283"/>
              <w:jc w:val="left"/>
              <w:rPr/>
            </w:pPr>
            <w:r>
              <w:rPr/>
              <w:t xml:space="preserve">JPN: 800 000 </w:t>
            </w:r>
          </w:p>
          <w:p>
            <w:pPr>
              <w:pStyle w:val="TableContents"/>
              <w:numPr>
                <w:ilvl w:val="0"/>
                <w:numId w:val="23"/>
              </w:numPr>
              <w:tabs>
                <w:tab w:val="clear" w:pos="1134"/>
                <w:tab w:val="left" w:leader="none" w:pos="707"/>
              </w:tabs>
              <w:bidi w:val="0"/>
              <w:spacing w:before="0" w:after="0"/>
              <w:ind w:start="707" w:hanging="283"/>
              <w:jc w:val="left"/>
              <w:rPr/>
            </w:pPr>
            <w:r>
              <w:rPr/>
              <w:t xml:space="preserve">Yhdistynyt kuningaskunta: 1,620 miljoonaa </w:t>
            </w:r>
          </w:p>
          <w:p>
            <w:pPr>
              <w:pStyle w:val="TableContents"/>
              <w:numPr>
                <w:ilvl w:val="0"/>
                <w:numId w:val="23"/>
              </w:numPr>
              <w:tabs>
                <w:tab w:val="clear" w:pos="1134"/>
                <w:tab w:val="left" w:leader="none" w:pos="707"/>
              </w:tabs>
              <w:bidi w:val="0"/>
              <w:spacing w:before="0" w:after="0"/>
              <w:ind w:start="707" w:hanging="283"/>
              <w:jc w:val="left"/>
              <w:rPr/>
            </w:pPr>
            <w:r>
              <w:rPr/>
              <w:t xml:space="preserve">SAKSA: 250 000 </w:t>
            </w:r>
          </w:p>
          <w:p>
            <w:pPr>
              <w:pStyle w:val="TableContents"/>
              <w:numPr>
                <w:ilvl w:val="0"/>
                <w:numId w:val="23"/>
              </w:numPr>
              <w:tabs>
                <w:tab w:val="clear" w:pos="1134"/>
                <w:tab w:val="left" w:leader="none" w:pos="707"/>
              </w:tabs>
              <w:bidi w:val="0"/>
              <w:spacing w:before="0" w:after="0"/>
              <w:ind w:start="707" w:hanging="283"/>
              <w:jc w:val="left"/>
              <w:rPr/>
            </w:pPr>
            <w:r>
              <w:rPr/>
              <w:t xml:space="preserve">FRA: 6,1 miljoonaa </w:t>
            </w:r>
          </w:p>
          <w:p>
            <w:pPr>
              <w:pStyle w:val="TableContents"/>
              <w:numPr>
                <w:ilvl w:val="0"/>
                <w:numId w:val="23"/>
              </w:numPr>
              <w:tabs>
                <w:tab w:val="clear" w:pos="1134"/>
                <w:tab w:val="left" w:leader="none" w:pos="707"/>
              </w:tabs>
              <w:bidi w:val="0"/>
              <w:spacing w:before="0" w:after="0"/>
              <w:ind w:start="707" w:hanging="283"/>
              <w:jc w:val="left"/>
              <w:rPr/>
            </w:pPr>
            <w:r>
              <w:rPr/>
              <w:t xml:space="preserve">CAN: 1,5 miljoonaa </w:t>
            </w:r>
          </w:p>
          <w:p>
            <w:pPr>
              <w:pStyle w:val="TableContents"/>
              <w:numPr>
                <w:ilvl w:val="0"/>
                <w:numId w:val="23"/>
              </w:numPr>
              <w:tabs>
                <w:tab w:val="clear" w:pos="1134"/>
                <w:tab w:val="left" w:leader="none" w:pos="707"/>
              </w:tabs>
              <w:bidi w:val="0"/>
              <w:spacing w:before="0" w:after="0"/>
              <w:ind w:start="707" w:hanging="283"/>
              <w:jc w:val="left"/>
              <w:rPr/>
            </w:pPr>
            <w:r>
              <w:rPr/>
              <w:t xml:space="preserve">AUS: 540 000 </w:t>
            </w:r>
          </w:p>
          <w:p>
            <w:pPr>
              <w:pStyle w:val="TableContents"/>
              <w:numPr>
                <w:ilvl w:val="0"/>
                <w:numId w:val="23"/>
              </w:numPr>
              <w:tabs>
                <w:tab w:val="clear" w:pos="1134"/>
                <w:tab w:val="left" w:leader="none" w:pos="707"/>
              </w:tabs>
              <w:bidi w:val="0"/>
              <w:spacing w:before="0" w:after="0"/>
              <w:ind w:start="707" w:hanging="283"/>
              <w:jc w:val="left"/>
              <w:rPr/>
            </w:pPr>
            <w:r>
              <w:rPr/>
              <w:t xml:space="preserve">ITA: 400 000 </w:t>
            </w:r>
          </w:p>
          <w:p>
            <w:pPr>
              <w:pStyle w:val="TableContents"/>
              <w:numPr>
                <w:ilvl w:val="0"/>
                <w:numId w:val="23"/>
              </w:numPr>
              <w:tabs>
                <w:tab w:val="clear" w:pos="1134"/>
                <w:tab w:val="left" w:leader="none" w:pos="707"/>
              </w:tabs>
              <w:bidi w:val="0"/>
              <w:spacing w:before="0" w:after="0"/>
              <w:ind w:start="707" w:hanging="283"/>
              <w:jc w:val="left"/>
              <w:rPr/>
            </w:pPr>
            <w:r>
              <w:rPr/>
              <w:t xml:space="preserve">NLD: 950 000 </w:t>
            </w:r>
          </w:p>
          <w:p>
            <w:pPr>
              <w:pStyle w:val="TableContents"/>
              <w:numPr>
                <w:ilvl w:val="0"/>
                <w:numId w:val="23"/>
              </w:numPr>
              <w:tabs>
                <w:tab w:val="clear" w:pos="1134"/>
                <w:tab w:val="left" w:leader="none" w:pos="707"/>
              </w:tabs>
              <w:bidi w:val="0"/>
              <w:spacing w:before="0" w:after="0"/>
              <w:ind w:start="707" w:hanging="283"/>
              <w:jc w:val="left"/>
              <w:rPr/>
            </w:pPr>
            <w:r>
              <w:rPr/>
              <w:t xml:space="preserve">BRA: 12,475 miljoonaa </w:t>
            </w:r>
          </w:p>
          <w:p>
            <w:pPr>
              <w:pStyle w:val="TableContents"/>
              <w:numPr>
                <w:ilvl w:val="0"/>
                <w:numId w:val="23"/>
              </w:numPr>
              <w:tabs>
                <w:tab w:val="clear" w:pos="1134"/>
                <w:tab w:val="left" w:leader="none" w:pos="707"/>
              </w:tabs>
              <w:bidi w:val="0"/>
              <w:spacing w:before="0" w:after="0"/>
              <w:ind w:start="707" w:hanging="283"/>
              <w:jc w:val="left"/>
              <w:rPr/>
            </w:pPr>
            <w:r>
              <w:rPr/>
              <w:t xml:space="preserve">SWE: 290,000 </w:t>
            </w:r>
          </w:p>
          <w:p>
            <w:pPr>
              <w:pStyle w:val="TableContents"/>
              <w:numPr>
                <w:ilvl w:val="0"/>
                <w:numId w:val="23"/>
              </w:numPr>
              <w:tabs>
                <w:tab w:val="clear" w:pos="1134"/>
                <w:tab w:val="left" w:leader="none" w:pos="707"/>
              </w:tabs>
              <w:bidi w:val="0"/>
              <w:spacing w:before="0" w:after="0"/>
              <w:ind w:start="707" w:hanging="283"/>
              <w:jc w:val="left"/>
              <w:rPr/>
            </w:pPr>
            <w:r>
              <w:rPr/>
              <w:t xml:space="preserve">SPA: 8,7 miljoonaa </w:t>
            </w:r>
          </w:p>
          <w:p>
            <w:pPr>
              <w:pStyle w:val="TableContents"/>
              <w:numPr>
                <w:ilvl w:val="0"/>
                <w:numId w:val="23"/>
              </w:numPr>
              <w:tabs>
                <w:tab w:val="clear" w:pos="1134"/>
                <w:tab w:val="left" w:leader="none" w:pos="707"/>
              </w:tabs>
              <w:bidi w:val="0"/>
              <w:spacing w:before="0" w:after="0"/>
              <w:ind w:start="707" w:hanging="283"/>
              <w:jc w:val="left"/>
              <w:rPr/>
            </w:pPr>
            <w:r>
              <w:rPr/>
              <w:t xml:space="preserve">MEX: 2,975 miljoonaa </w:t>
            </w:r>
          </w:p>
          <w:p>
            <w:pPr>
              <w:pStyle w:val="TableContents"/>
              <w:numPr>
                <w:ilvl w:val="0"/>
                <w:numId w:val="23"/>
              </w:numPr>
              <w:tabs>
                <w:tab w:val="clear" w:pos="1134"/>
                <w:tab w:val="left" w:leader="none" w:pos="707"/>
              </w:tabs>
              <w:bidi w:val="0"/>
              <w:spacing w:before="0" w:after="0"/>
              <w:ind w:start="707" w:hanging="283"/>
              <w:jc w:val="left"/>
              <w:rPr/>
            </w:pPr>
            <w:r>
              <w:rPr/>
              <w:t xml:space="preserve">BEL: 125 000 </w:t>
            </w:r>
          </w:p>
          <w:p>
            <w:pPr>
              <w:pStyle w:val="TableContents"/>
              <w:numPr>
                <w:ilvl w:val="0"/>
                <w:numId w:val="23"/>
              </w:numPr>
              <w:tabs>
                <w:tab w:val="clear" w:pos="1134"/>
                <w:tab w:val="left" w:leader="none" w:pos="707"/>
              </w:tabs>
              <w:bidi w:val="0"/>
              <w:spacing w:before="0" w:after="0"/>
              <w:ind w:start="707" w:hanging="283"/>
              <w:jc w:val="left"/>
              <w:rPr/>
            </w:pPr>
            <w:r>
              <w:rPr/>
              <w:t xml:space="preserve">ARG: 3,220 miljoonaa </w:t>
            </w:r>
          </w:p>
          <w:p>
            <w:pPr>
              <w:pStyle w:val="TableContents"/>
              <w:numPr>
                <w:ilvl w:val="0"/>
                <w:numId w:val="23"/>
              </w:numPr>
              <w:tabs>
                <w:tab w:val="clear" w:pos="1134"/>
                <w:tab w:val="left" w:leader="none" w:pos="707"/>
              </w:tabs>
              <w:bidi w:val="0"/>
              <w:spacing w:before="0" w:after="283"/>
              <w:ind w:start="707" w:hanging="283"/>
              <w:jc w:val="left"/>
              <w:rPr/>
            </w:pPr>
            <w:r>
              <w:rPr/>
              <w:t xml:space="preserve">FIN: 131,636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Chicago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1967 -- nykyisin </w:t>
            </w:r>
          </w:p>
        </w:tc>
        <w:tc>
          <w:tcPr>
            <w:tcW w:w="1494" w:type="dxa"/>
            <w:tcBorders/>
            <w:vAlign w:val="center"/>
          </w:tcPr>
          <w:p>
            <w:pPr>
              <w:pStyle w:val="TableContents"/>
              <w:bidi w:val="0"/>
              <w:spacing w:before="0" w:after="283"/>
              <w:jc w:val="left"/>
              <w:rPr/>
            </w:pPr>
            <w:r>
              <w:rPr/>
              <w:t xml:space="preserve">1969 </w:t>
            </w:r>
          </w:p>
        </w:tc>
        <w:tc>
          <w:tcPr>
            <w:tcW w:w="1381" w:type="dxa"/>
            <w:tcBorders/>
            <w:vAlign w:val="center"/>
          </w:tcPr>
          <w:p>
            <w:pPr>
              <w:pStyle w:val="TableContents"/>
              <w:bidi w:val="0"/>
              <w:spacing w:before="0" w:after="283"/>
              <w:jc w:val="left"/>
              <w:rPr/>
            </w:pPr>
            <w:r>
              <w:rPr/>
              <w:t xml:space="preserve">Rock / Pop </w:t>
            </w:r>
          </w:p>
        </w:tc>
        <w:tc>
          <w:tcPr>
            <w:tcW w:w="2602" w:type="dxa"/>
            <w:tcBorders/>
            <w:vAlign w:val="center"/>
          </w:tcPr>
          <w:p>
            <w:pPr>
              <w:pStyle w:val="TableContents"/>
              <w:bidi w:val="0"/>
              <w:jc w:val="left"/>
              <w:rPr/>
            </w:pPr>
            <w:r>
              <w:rPr/>
              <w:t xml:space="preserve">70014830000000000000000 ♠ Käytettävissä olevat sertifioidut yksiköt yhteensä: 48,3 miljoonaa (näytä) </w:t>
            </w:r>
          </w:p>
          <w:p>
            <w:pPr>
              <w:pStyle w:val="TableContents"/>
              <w:numPr>
                <w:ilvl w:val="0"/>
                <w:numId w:val="24"/>
              </w:numPr>
              <w:tabs>
                <w:tab w:val="clear" w:pos="1134"/>
                <w:tab w:val="left" w:leader="none" w:pos="707"/>
              </w:tabs>
              <w:bidi w:val="0"/>
              <w:spacing w:before="0" w:after="0"/>
              <w:ind w:start="707" w:hanging="283"/>
              <w:jc w:val="left"/>
              <w:rPr/>
            </w:pPr>
            <w:r>
              <w:rPr/>
              <w:t xml:space="preserve">Yhdysvallat: 44,150 miljoonaa </w:t>
            </w:r>
          </w:p>
          <w:p>
            <w:pPr>
              <w:pStyle w:val="TableContents"/>
              <w:numPr>
                <w:ilvl w:val="0"/>
                <w:numId w:val="24"/>
              </w:numPr>
              <w:tabs>
                <w:tab w:val="clear" w:pos="1134"/>
                <w:tab w:val="left" w:leader="none" w:pos="707"/>
              </w:tabs>
              <w:bidi w:val="0"/>
              <w:spacing w:before="0" w:after="0"/>
              <w:ind w:start="707" w:hanging="283"/>
              <w:jc w:val="left"/>
              <w:rPr/>
            </w:pPr>
            <w:r>
              <w:rPr/>
              <w:t xml:space="preserve">JPN: 400,000 </w:t>
            </w:r>
          </w:p>
          <w:p>
            <w:pPr>
              <w:pStyle w:val="TableContents"/>
              <w:numPr>
                <w:ilvl w:val="0"/>
                <w:numId w:val="24"/>
              </w:numPr>
              <w:tabs>
                <w:tab w:val="clear" w:pos="1134"/>
                <w:tab w:val="left" w:leader="none" w:pos="707"/>
              </w:tabs>
              <w:bidi w:val="0"/>
              <w:spacing w:before="0" w:after="0"/>
              <w:ind w:start="707" w:hanging="283"/>
              <w:jc w:val="left"/>
              <w:rPr/>
            </w:pPr>
            <w:r>
              <w:rPr/>
              <w:t xml:space="preserve">Yhdistynyt kuningaskunta: 1,490 miljoonaa </w:t>
            </w:r>
          </w:p>
          <w:p>
            <w:pPr>
              <w:pStyle w:val="TableContents"/>
              <w:numPr>
                <w:ilvl w:val="0"/>
                <w:numId w:val="24"/>
              </w:numPr>
              <w:tabs>
                <w:tab w:val="clear" w:pos="1134"/>
                <w:tab w:val="left" w:leader="none" w:pos="707"/>
              </w:tabs>
              <w:bidi w:val="0"/>
              <w:spacing w:before="0" w:after="0"/>
              <w:ind w:start="707" w:hanging="283"/>
              <w:jc w:val="left"/>
              <w:rPr/>
            </w:pPr>
            <w:r>
              <w:rPr/>
              <w:t xml:space="preserve">SAKSA: 250 000 </w:t>
            </w:r>
          </w:p>
          <w:p>
            <w:pPr>
              <w:pStyle w:val="TableContents"/>
              <w:numPr>
                <w:ilvl w:val="0"/>
                <w:numId w:val="24"/>
              </w:numPr>
              <w:tabs>
                <w:tab w:val="clear" w:pos="1134"/>
                <w:tab w:val="left" w:leader="none" w:pos="707"/>
              </w:tabs>
              <w:bidi w:val="0"/>
              <w:spacing w:before="0" w:after="0"/>
              <w:ind w:start="707" w:hanging="283"/>
              <w:jc w:val="left"/>
              <w:rPr/>
            </w:pPr>
            <w:r>
              <w:rPr/>
              <w:t xml:space="preserve">FRA: 100,000 </w:t>
            </w:r>
          </w:p>
          <w:p>
            <w:pPr>
              <w:pStyle w:val="TableContents"/>
              <w:numPr>
                <w:ilvl w:val="0"/>
                <w:numId w:val="24"/>
              </w:numPr>
              <w:tabs>
                <w:tab w:val="clear" w:pos="1134"/>
                <w:tab w:val="left" w:leader="none" w:pos="707"/>
              </w:tabs>
              <w:bidi w:val="0"/>
              <w:spacing w:before="0" w:after="0"/>
              <w:ind w:start="707" w:hanging="283"/>
              <w:jc w:val="left"/>
              <w:rPr/>
            </w:pPr>
            <w:r>
              <w:rPr/>
              <w:t xml:space="preserve">CAN: 1,865 miljoonaa </w:t>
            </w:r>
          </w:p>
          <w:p>
            <w:pPr>
              <w:pStyle w:val="TableContents"/>
              <w:numPr>
                <w:ilvl w:val="0"/>
                <w:numId w:val="24"/>
              </w:numPr>
              <w:tabs>
                <w:tab w:val="clear" w:pos="1134"/>
                <w:tab w:val="left" w:leader="none" w:pos="707"/>
              </w:tabs>
              <w:bidi w:val="0"/>
              <w:spacing w:before="0" w:after="283"/>
              <w:ind w:start="707" w:hanging="283"/>
              <w:jc w:val="left"/>
              <w:rPr/>
            </w:pPr>
            <w:r>
              <w:rPr/>
              <w:t xml:space="preserve">SPA: 100,000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The Carpenters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1969 -- 1983 </w:t>
            </w:r>
          </w:p>
        </w:tc>
        <w:tc>
          <w:tcPr>
            <w:tcW w:w="1494" w:type="dxa"/>
            <w:tcBorders/>
            <w:vAlign w:val="center"/>
          </w:tcPr>
          <w:p>
            <w:pPr>
              <w:pStyle w:val="TableContents"/>
              <w:bidi w:val="0"/>
              <w:spacing w:before="0" w:after="283"/>
              <w:jc w:val="left"/>
              <w:rPr/>
            </w:pPr>
            <w:r>
              <w:rPr/>
              <w:t xml:space="preserve">1969 </w:t>
            </w:r>
          </w:p>
        </w:tc>
        <w:tc>
          <w:tcPr>
            <w:tcW w:w="1381" w:type="dxa"/>
            <w:tcBorders/>
            <w:vAlign w:val="center"/>
          </w:tcPr>
          <w:p>
            <w:pPr>
              <w:pStyle w:val="TableContents"/>
              <w:bidi w:val="0"/>
              <w:spacing w:before="0" w:after="283"/>
              <w:jc w:val="left"/>
              <w:rPr/>
            </w:pPr>
            <w:r>
              <w:rPr/>
              <w:t xml:space="preserve">Pop </w:t>
            </w:r>
          </w:p>
        </w:tc>
        <w:tc>
          <w:tcPr>
            <w:tcW w:w="2602" w:type="dxa"/>
            <w:tcBorders/>
            <w:vAlign w:val="center"/>
          </w:tcPr>
          <w:p>
            <w:pPr>
              <w:pStyle w:val="TableContents"/>
              <w:bidi w:val="0"/>
              <w:jc w:val="left"/>
              <w:rPr/>
            </w:pPr>
            <w:r>
              <w:rPr/>
              <w:t xml:space="preserve">7001460000000000000 ♠ Käytettävissä olevat sertifioidut yksiköt yhteensä: 46 miljoonaa (näytä) </w:t>
            </w:r>
          </w:p>
          <w:p>
            <w:pPr>
              <w:pStyle w:val="TableContents"/>
              <w:numPr>
                <w:ilvl w:val="0"/>
                <w:numId w:val="25"/>
              </w:numPr>
              <w:tabs>
                <w:tab w:val="clear" w:pos="1134"/>
                <w:tab w:val="left" w:leader="none" w:pos="707"/>
              </w:tabs>
              <w:bidi w:val="0"/>
              <w:spacing w:before="0" w:after="0"/>
              <w:ind w:start="707" w:hanging="283"/>
              <w:jc w:val="left"/>
              <w:rPr/>
            </w:pPr>
            <w:r>
              <w:rPr/>
              <w:t xml:space="preserve">Yhdysvallat: 34,6 miljoonaa </w:t>
            </w:r>
          </w:p>
          <w:p>
            <w:pPr>
              <w:pStyle w:val="TableContents"/>
              <w:numPr>
                <w:ilvl w:val="0"/>
                <w:numId w:val="25"/>
              </w:numPr>
              <w:tabs>
                <w:tab w:val="clear" w:pos="1134"/>
                <w:tab w:val="left" w:leader="none" w:pos="707"/>
              </w:tabs>
              <w:bidi w:val="0"/>
              <w:spacing w:before="0" w:after="0"/>
              <w:ind w:start="707" w:hanging="283"/>
              <w:jc w:val="left"/>
              <w:rPr/>
            </w:pPr>
            <w:r>
              <w:rPr/>
              <w:t xml:space="preserve">JPN: 2,9 miljoonaa </w:t>
            </w:r>
          </w:p>
          <w:p>
            <w:pPr>
              <w:pStyle w:val="TableContents"/>
              <w:numPr>
                <w:ilvl w:val="0"/>
                <w:numId w:val="25"/>
              </w:numPr>
              <w:tabs>
                <w:tab w:val="clear" w:pos="1134"/>
                <w:tab w:val="left" w:leader="none" w:pos="707"/>
              </w:tabs>
              <w:bidi w:val="0"/>
              <w:spacing w:before="0" w:after="0"/>
              <w:ind w:start="707" w:hanging="283"/>
              <w:jc w:val="left"/>
              <w:rPr/>
            </w:pPr>
            <w:r>
              <w:rPr/>
              <w:t xml:space="preserve">Yhdistynyt kuningaskunta: 7,950 miljoonaa </w:t>
            </w:r>
          </w:p>
          <w:p>
            <w:pPr>
              <w:pStyle w:val="TableContents"/>
              <w:numPr>
                <w:ilvl w:val="0"/>
                <w:numId w:val="25"/>
              </w:numPr>
              <w:tabs>
                <w:tab w:val="clear" w:pos="1134"/>
                <w:tab w:val="left" w:leader="none" w:pos="707"/>
              </w:tabs>
              <w:bidi w:val="0"/>
              <w:spacing w:before="0" w:after="0"/>
              <w:ind w:start="707" w:hanging="283"/>
              <w:jc w:val="left"/>
              <w:rPr/>
            </w:pPr>
            <w:r>
              <w:rPr/>
              <w:t xml:space="preserve">SAKSA: 250 000 </w:t>
            </w:r>
          </w:p>
          <w:p>
            <w:pPr>
              <w:pStyle w:val="TableContents"/>
              <w:numPr>
                <w:ilvl w:val="0"/>
                <w:numId w:val="25"/>
              </w:numPr>
              <w:tabs>
                <w:tab w:val="clear" w:pos="1134"/>
                <w:tab w:val="left" w:leader="none" w:pos="707"/>
              </w:tabs>
              <w:bidi w:val="0"/>
              <w:spacing w:before="0" w:after="0"/>
              <w:ind w:start="707" w:hanging="283"/>
              <w:jc w:val="left"/>
              <w:rPr/>
            </w:pPr>
            <w:r>
              <w:rPr/>
              <w:t xml:space="preserve">CAN: 275,000 </w:t>
            </w:r>
          </w:p>
          <w:p>
            <w:pPr>
              <w:pStyle w:val="TableContents"/>
              <w:numPr>
                <w:ilvl w:val="0"/>
                <w:numId w:val="25"/>
              </w:numPr>
              <w:tabs>
                <w:tab w:val="clear" w:pos="1134"/>
                <w:tab w:val="left" w:leader="none" w:pos="707"/>
              </w:tabs>
              <w:bidi w:val="0"/>
              <w:spacing w:before="0" w:after="283"/>
              <w:ind w:start="707" w:hanging="283"/>
              <w:jc w:val="left"/>
              <w:rPr/>
            </w:pPr>
            <w:r>
              <w:rPr/>
              <w:t xml:space="preserve">BRA: 100,000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Bob Dylan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1959 -- nykyisin </w:t>
            </w:r>
          </w:p>
        </w:tc>
        <w:tc>
          <w:tcPr>
            <w:tcW w:w="1494" w:type="dxa"/>
            <w:tcBorders/>
            <w:vAlign w:val="center"/>
          </w:tcPr>
          <w:p>
            <w:pPr>
              <w:pStyle w:val="TableContents"/>
              <w:bidi w:val="0"/>
              <w:spacing w:before="0" w:after="283"/>
              <w:jc w:val="left"/>
              <w:rPr/>
            </w:pPr>
            <w:r>
              <w:rPr/>
              <w:t xml:space="preserve">1963 </w:t>
            </w:r>
          </w:p>
        </w:tc>
        <w:tc>
          <w:tcPr>
            <w:tcW w:w="1381" w:type="dxa"/>
            <w:tcBorders/>
            <w:vAlign w:val="center"/>
          </w:tcPr>
          <w:p>
            <w:pPr>
              <w:pStyle w:val="TableContents"/>
              <w:bidi w:val="0"/>
              <w:spacing w:before="0" w:after="283"/>
              <w:jc w:val="left"/>
              <w:rPr/>
            </w:pPr>
            <w:r>
              <w:rPr/>
              <w:t xml:space="preserve">Folk / Rock </w:t>
            </w:r>
          </w:p>
        </w:tc>
        <w:tc>
          <w:tcPr>
            <w:tcW w:w="2602" w:type="dxa"/>
            <w:tcBorders/>
            <w:vAlign w:val="center"/>
          </w:tcPr>
          <w:p>
            <w:pPr>
              <w:pStyle w:val="TableContents"/>
              <w:bidi w:val="0"/>
              <w:jc w:val="left"/>
              <w:rPr/>
            </w:pPr>
            <w:r>
              <w:rPr/>
              <w:t xml:space="preserve">7001451000000000000 ♠ Käytettävissä olevat sertifioidut yksiköt yhteensä: 45,1 miljoonaa (näytä) </w:t>
            </w:r>
          </w:p>
          <w:p>
            <w:pPr>
              <w:pStyle w:val="TableContents"/>
              <w:numPr>
                <w:ilvl w:val="0"/>
                <w:numId w:val="26"/>
              </w:numPr>
              <w:tabs>
                <w:tab w:val="clear" w:pos="1134"/>
                <w:tab w:val="left" w:leader="none" w:pos="707"/>
              </w:tabs>
              <w:bidi w:val="0"/>
              <w:spacing w:before="0" w:after="0"/>
              <w:ind w:start="707" w:hanging="283"/>
              <w:jc w:val="left"/>
              <w:rPr/>
            </w:pPr>
            <w:r>
              <w:rPr/>
              <w:t xml:space="preserve">Yhdysvallat: 35,6 miljoonaa </w:t>
            </w:r>
          </w:p>
          <w:p>
            <w:pPr>
              <w:pStyle w:val="TableContents"/>
              <w:numPr>
                <w:ilvl w:val="0"/>
                <w:numId w:val="26"/>
              </w:numPr>
              <w:tabs>
                <w:tab w:val="clear" w:pos="1134"/>
                <w:tab w:val="left" w:leader="none" w:pos="707"/>
              </w:tabs>
              <w:bidi w:val="0"/>
              <w:spacing w:before="0" w:after="0"/>
              <w:ind w:start="707" w:hanging="283"/>
              <w:jc w:val="left"/>
              <w:rPr/>
            </w:pPr>
            <w:r>
              <w:rPr/>
              <w:t xml:space="preserve">Yhdistynyt kuningaskunta: 5,825 miljoonaa </w:t>
            </w:r>
          </w:p>
          <w:p>
            <w:pPr>
              <w:pStyle w:val="TableContents"/>
              <w:numPr>
                <w:ilvl w:val="0"/>
                <w:numId w:val="26"/>
              </w:numPr>
              <w:tabs>
                <w:tab w:val="clear" w:pos="1134"/>
                <w:tab w:val="left" w:leader="none" w:pos="707"/>
              </w:tabs>
              <w:bidi w:val="0"/>
              <w:spacing w:before="0" w:after="0"/>
              <w:ind w:start="707" w:hanging="283"/>
              <w:jc w:val="left"/>
              <w:rPr/>
            </w:pPr>
            <w:r>
              <w:rPr/>
              <w:t xml:space="preserve">SAKSA: 625 000 </w:t>
            </w:r>
          </w:p>
          <w:p>
            <w:pPr>
              <w:pStyle w:val="TableContents"/>
              <w:numPr>
                <w:ilvl w:val="0"/>
                <w:numId w:val="26"/>
              </w:numPr>
              <w:tabs>
                <w:tab w:val="clear" w:pos="1134"/>
                <w:tab w:val="left" w:leader="none" w:pos="707"/>
              </w:tabs>
              <w:bidi w:val="0"/>
              <w:spacing w:before="0" w:after="0"/>
              <w:ind w:start="707" w:hanging="283"/>
              <w:jc w:val="left"/>
              <w:rPr/>
            </w:pPr>
            <w:r>
              <w:rPr/>
              <w:t xml:space="preserve">FRA: 800 000 </w:t>
            </w:r>
          </w:p>
          <w:p>
            <w:pPr>
              <w:pStyle w:val="TableContents"/>
              <w:numPr>
                <w:ilvl w:val="0"/>
                <w:numId w:val="26"/>
              </w:numPr>
              <w:tabs>
                <w:tab w:val="clear" w:pos="1134"/>
                <w:tab w:val="left" w:leader="none" w:pos="707"/>
              </w:tabs>
              <w:bidi w:val="0"/>
              <w:spacing w:before="0" w:after="0"/>
              <w:ind w:start="707" w:hanging="283"/>
              <w:jc w:val="left"/>
              <w:rPr/>
            </w:pPr>
            <w:r>
              <w:rPr/>
              <w:t xml:space="preserve">CAN: 1,5 miljoonaa </w:t>
            </w:r>
          </w:p>
          <w:p>
            <w:pPr>
              <w:pStyle w:val="TableContents"/>
              <w:numPr>
                <w:ilvl w:val="0"/>
                <w:numId w:val="26"/>
              </w:numPr>
              <w:tabs>
                <w:tab w:val="clear" w:pos="1134"/>
                <w:tab w:val="left" w:leader="none" w:pos="707"/>
              </w:tabs>
              <w:bidi w:val="0"/>
              <w:spacing w:before="0" w:after="0"/>
              <w:ind w:start="707" w:hanging="283"/>
              <w:jc w:val="left"/>
              <w:rPr/>
            </w:pPr>
            <w:r>
              <w:rPr/>
              <w:t xml:space="preserve">AUS: 480,000 </w:t>
            </w:r>
          </w:p>
          <w:p>
            <w:pPr>
              <w:pStyle w:val="TableContents"/>
              <w:numPr>
                <w:ilvl w:val="0"/>
                <w:numId w:val="26"/>
              </w:numPr>
              <w:tabs>
                <w:tab w:val="clear" w:pos="1134"/>
                <w:tab w:val="left" w:leader="none" w:pos="707"/>
              </w:tabs>
              <w:bidi w:val="0"/>
              <w:spacing w:before="0" w:after="0"/>
              <w:ind w:start="707" w:hanging="283"/>
              <w:jc w:val="left"/>
              <w:rPr/>
            </w:pPr>
            <w:r>
              <w:rPr/>
              <w:t xml:space="preserve">SWI: 175 000 </w:t>
            </w:r>
          </w:p>
          <w:p>
            <w:pPr>
              <w:pStyle w:val="TableContents"/>
              <w:numPr>
                <w:ilvl w:val="0"/>
                <w:numId w:val="26"/>
              </w:numPr>
              <w:tabs>
                <w:tab w:val="clear" w:pos="1134"/>
                <w:tab w:val="left" w:leader="none" w:pos="707"/>
              </w:tabs>
              <w:bidi w:val="0"/>
              <w:spacing w:before="0" w:after="283"/>
              <w:ind w:start="707" w:hanging="283"/>
              <w:jc w:val="left"/>
              <w:rPr/>
            </w:pPr>
            <w:r>
              <w:rPr/>
              <w:t xml:space="preserve">NZ: 105,000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Dire Straits </w:t>
            </w:r>
          </w:p>
        </w:tc>
        <w:tc>
          <w:tcPr>
            <w:tcW w:w="1093" w:type="dxa"/>
            <w:tcBorders/>
            <w:vAlign w:val="center"/>
          </w:tcPr>
          <w:p>
            <w:pPr>
              <w:pStyle w:val="TableContents"/>
              <w:bidi w:val="0"/>
              <w:spacing w:before="0" w:after="283"/>
              <w:jc w:val="left"/>
              <w:rPr/>
            </w:pPr>
            <w:r>
              <w:rPr/>
              <w:t xml:space="preserve">Yhdistynyt kuningaskunta </w:t>
            </w:r>
          </w:p>
        </w:tc>
        <w:tc>
          <w:tcPr>
            <w:tcW w:w="1070" w:type="dxa"/>
            <w:tcBorders/>
            <w:vAlign w:val="center"/>
          </w:tcPr>
          <w:p>
            <w:pPr>
              <w:pStyle w:val="TableContents"/>
              <w:bidi w:val="0"/>
              <w:spacing w:before="0" w:after="283"/>
              <w:jc w:val="left"/>
              <w:rPr/>
            </w:pPr>
            <w:r>
              <w:rPr/>
              <w:t xml:space="preserve">1977 -- 1995 </w:t>
            </w:r>
          </w:p>
        </w:tc>
        <w:tc>
          <w:tcPr>
            <w:tcW w:w="1494" w:type="dxa"/>
            <w:tcBorders/>
            <w:vAlign w:val="center"/>
          </w:tcPr>
          <w:p>
            <w:pPr>
              <w:pStyle w:val="TableContents"/>
              <w:bidi w:val="0"/>
              <w:spacing w:before="0" w:after="283"/>
              <w:jc w:val="left"/>
              <w:rPr/>
            </w:pPr>
            <w:r>
              <w:rPr/>
              <w:t xml:space="preserve">1978 </w:t>
            </w:r>
          </w:p>
        </w:tc>
        <w:tc>
          <w:tcPr>
            <w:tcW w:w="1381" w:type="dxa"/>
            <w:tcBorders/>
            <w:vAlign w:val="center"/>
          </w:tcPr>
          <w:p>
            <w:pPr>
              <w:pStyle w:val="TableContents"/>
              <w:bidi w:val="0"/>
              <w:spacing w:before="0" w:after="283"/>
              <w:jc w:val="left"/>
              <w:rPr/>
            </w:pPr>
            <w:r>
              <w:rPr/>
              <w:t xml:space="preserve">Rock </w:t>
            </w:r>
          </w:p>
        </w:tc>
        <w:tc>
          <w:tcPr>
            <w:tcW w:w="2602" w:type="dxa"/>
            <w:tcBorders/>
            <w:vAlign w:val="center"/>
          </w:tcPr>
          <w:p>
            <w:pPr>
              <w:pStyle w:val="TableContents"/>
              <w:bidi w:val="0"/>
              <w:jc w:val="left"/>
              <w:rPr/>
            </w:pPr>
            <w:r>
              <w:rPr/>
              <w:t xml:space="preserve">70014470000000000000000 ♠ Käytettävissä olevat sertifioidut yksiköt yhteensä: 44,7 miljoonaa (näytä) </w:t>
            </w:r>
          </w:p>
          <w:p>
            <w:pPr>
              <w:pStyle w:val="TableContents"/>
              <w:numPr>
                <w:ilvl w:val="0"/>
                <w:numId w:val="27"/>
              </w:numPr>
              <w:tabs>
                <w:tab w:val="clear" w:pos="1134"/>
                <w:tab w:val="left" w:leader="none" w:pos="707"/>
              </w:tabs>
              <w:bidi w:val="0"/>
              <w:spacing w:before="0" w:after="0"/>
              <w:ind w:start="707" w:hanging="283"/>
              <w:jc w:val="left"/>
              <w:rPr/>
            </w:pPr>
            <w:r>
              <w:rPr/>
              <w:t xml:space="preserve">Yhdysvallat: 15,5 miljoonaa </w:t>
            </w:r>
          </w:p>
          <w:p>
            <w:pPr>
              <w:pStyle w:val="TableContents"/>
              <w:numPr>
                <w:ilvl w:val="0"/>
                <w:numId w:val="27"/>
              </w:numPr>
              <w:tabs>
                <w:tab w:val="clear" w:pos="1134"/>
                <w:tab w:val="left" w:leader="none" w:pos="707"/>
              </w:tabs>
              <w:bidi w:val="0"/>
              <w:spacing w:before="0" w:after="0"/>
              <w:ind w:start="707" w:hanging="283"/>
              <w:jc w:val="left"/>
              <w:rPr/>
            </w:pPr>
            <w:r>
              <w:rPr/>
              <w:t xml:space="preserve">Yhdistynyt kuningaskunta: 11,1 miljoonaa </w:t>
            </w:r>
          </w:p>
          <w:p>
            <w:pPr>
              <w:pStyle w:val="TableContents"/>
              <w:numPr>
                <w:ilvl w:val="0"/>
                <w:numId w:val="27"/>
              </w:numPr>
              <w:tabs>
                <w:tab w:val="clear" w:pos="1134"/>
                <w:tab w:val="left" w:leader="none" w:pos="707"/>
              </w:tabs>
              <w:bidi w:val="0"/>
              <w:spacing w:before="0" w:after="0"/>
              <w:ind w:start="707" w:hanging="283"/>
              <w:jc w:val="left"/>
              <w:rPr/>
            </w:pPr>
            <w:r>
              <w:rPr/>
              <w:t xml:space="preserve">Saksa: 3,750 miljoonaa </w:t>
            </w:r>
          </w:p>
          <w:p>
            <w:pPr>
              <w:pStyle w:val="TableContents"/>
              <w:numPr>
                <w:ilvl w:val="0"/>
                <w:numId w:val="27"/>
              </w:numPr>
              <w:tabs>
                <w:tab w:val="clear" w:pos="1134"/>
                <w:tab w:val="left" w:leader="none" w:pos="707"/>
              </w:tabs>
              <w:bidi w:val="0"/>
              <w:spacing w:before="0" w:after="0"/>
              <w:ind w:start="707" w:hanging="283"/>
              <w:jc w:val="left"/>
              <w:rPr/>
            </w:pPr>
            <w:r>
              <w:rPr/>
              <w:t xml:space="preserve">FRA: 5,3 miljoonaa </w:t>
            </w:r>
          </w:p>
          <w:p>
            <w:pPr>
              <w:pStyle w:val="TableContents"/>
              <w:numPr>
                <w:ilvl w:val="0"/>
                <w:numId w:val="27"/>
              </w:numPr>
              <w:tabs>
                <w:tab w:val="clear" w:pos="1134"/>
                <w:tab w:val="left" w:leader="none" w:pos="707"/>
              </w:tabs>
              <w:bidi w:val="0"/>
              <w:spacing w:before="0" w:after="0"/>
              <w:ind w:start="707" w:hanging="283"/>
              <w:jc w:val="left"/>
              <w:rPr/>
            </w:pPr>
            <w:r>
              <w:rPr/>
              <w:t xml:space="preserve">CAN: 2,575 miljoonaa </w:t>
            </w:r>
          </w:p>
          <w:p>
            <w:pPr>
              <w:pStyle w:val="TableContents"/>
              <w:numPr>
                <w:ilvl w:val="0"/>
                <w:numId w:val="27"/>
              </w:numPr>
              <w:tabs>
                <w:tab w:val="clear" w:pos="1134"/>
                <w:tab w:val="left" w:leader="none" w:pos="707"/>
              </w:tabs>
              <w:bidi w:val="0"/>
              <w:spacing w:before="0" w:after="0"/>
              <w:ind w:start="707" w:hanging="283"/>
              <w:jc w:val="left"/>
              <w:rPr/>
            </w:pPr>
            <w:r>
              <w:rPr/>
              <w:t xml:space="preserve">AUS: 2,190 miljoonaa </w:t>
            </w:r>
          </w:p>
          <w:p>
            <w:pPr>
              <w:pStyle w:val="TableContents"/>
              <w:numPr>
                <w:ilvl w:val="0"/>
                <w:numId w:val="27"/>
              </w:numPr>
              <w:tabs>
                <w:tab w:val="clear" w:pos="1134"/>
                <w:tab w:val="left" w:leader="none" w:pos="707"/>
              </w:tabs>
              <w:bidi w:val="0"/>
              <w:spacing w:before="0" w:after="0"/>
              <w:ind w:start="707" w:hanging="283"/>
              <w:jc w:val="left"/>
              <w:rPr/>
            </w:pPr>
            <w:r>
              <w:rPr/>
              <w:t xml:space="preserve">ITA: 385 000 </w:t>
            </w:r>
          </w:p>
          <w:p>
            <w:pPr>
              <w:pStyle w:val="TableContents"/>
              <w:numPr>
                <w:ilvl w:val="0"/>
                <w:numId w:val="27"/>
              </w:numPr>
              <w:tabs>
                <w:tab w:val="clear" w:pos="1134"/>
                <w:tab w:val="left" w:leader="none" w:pos="707"/>
              </w:tabs>
              <w:bidi w:val="0"/>
              <w:spacing w:before="0" w:after="0"/>
              <w:ind w:start="707" w:hanging="283"/>
              <w:jc w:val="left"/>
              <w:rPr/>
            </w:pPr>
            <w:r>
              <w:rPr/>
              <w:t xml:space="preserve">BRA: 175,000 </w:t>
            </w:r>
          </w:p>
          <w:p>
            <w:pPr>
              <w:pStyle w:val="TableContents"/>
              <w:numPr>
                <w:ilvl w:val="0"/>
                <w:numId w:val="27"/>
              </w:numPr>
              <w:tabs>
                <w:tab w:val="clear" w:pos="1134"/>
                <w:tab w:val="left" w:leader="none" w:pos="707"/>
              </w:tabs>
              <w:bidi w:val="0"/>
              <w:spacing w:before="0" w:after="0"/>
              <w:ind w:start="707" w:hanging="283"/>
              <w:jc w:val="left"/>
              <w:rPr/>
            </w:pPr>
            <w:r>
              <w:rPr/>
              <w:t xml:space="preserve">SWE: 360 000 </w:t>
            </w:r>
          </w:p>
          <w:p>
            <w:pPr>
              <w:pStyle w:val="TableContents"/>
              <w:numPr>
                <w:ilvl w:val="0"/>
                <w:numId w:val="27"/>
              </w:numPr>
              <w:tabs>
                <w:tab w:val="clear" w:pos="1134"/>
                <w:tab w:val="left" w:leader="none" w:pos="707"/>
              </w:tabs>
              <w:bidi w:val="0"/>
              <w:spacing w:before="0" w:after="0"/>
              <w:ind w:start="707" w:hanging="283"/>
              <w:jc w:val="left"/>
              <w:rPr/>
            </w:pPr>
            <w:r>
              <w:rPr/>
              <w:t xml:space="preserve">SPA: 1,380 miljoonaa </w:t>
            </w:r>
          </w:p>
          <w:p>
            <w:pPr>
              <w:pStyle w:val="TableContents"/>
              <w:numPr>
                <w:ilvl w:val="0"/>
                <w:numId w:val="27"/>
              </w:numPr>
              <w:tabs>
                <w:tab w:val="clear" w:pos="1134"/>
                <w:tab w:val="left" w:leader="none" w:pos="707"/>
              </w:tabs>
              <w:bidi w:val="0"/>
              <w:spacing w:before="0" w:after="0"/>
              <w:ind w:start="707" w:hanging="283"/>
              <w:jc w:val="left"/>
              <w:rPr/>
            </w:pPr>
            <w:r>
              <w:rPr/>
              <w:t xml:space="preserve">SWI: 1 miljoona </w:t>
            </w:r>
          </w:p>
          <w:p>
            <w:pPr>
              <w:pStyle w:val="TableContents"/>
              <w:numPr>
                <w:ilvl w:val="0"/>
                <w:numId w:val="27"/>
              </w:numPr>
              <w:tabs>
                <w:tab w:val="clear" w:pos="1134"/>
                <w:tab w:val="left" w:leader="none" w:pos="707"/>
              </w:tabs>
              <w:bidi w:val="0"/>
              <w:spacing w:before="0" w:after="0"/>
              <w:ind w:start="707" w:hanging="283"/>
              <w:jc w:val="left"/>
              <w:rPr/>
            </w:pPr>
            <w:r>
              <w:rPr/>
              <w:t xml:space="preserve">BEL: 100,000 </w:t>
            </w:r>
          </w:p>
          <w:p>
            <w:pPr>
              <w:pStyle w:val="TableContents"/>
              <w:numPr>
                <w:ilvl w:val="0"/>
                <w:numId w:val="27"/>
              </w:numPr>
              <w:tabs>
                <w:tab w:val="clear" w:pos="1134"/>
                <w:tab w:val="left" w:leader="none" w:pos="707"/>
              </w:tabs>
              <w:bidi w:val="0"/>
              <w:spacing w:before="0" w:after="0"/>
              <w:ind w:start="707" w:hanging="283"/>
              <w:jc w:val="left"/>
              <w:rPr/>
            </w:pPr>
            <w:r>
              <w:rPr/>
              <w:t xml:space="preserve">AUT: 300 000 </w:t>
            </w:r>
          </w:p>
          <w:p>
            <w:pPr>
              <w:pStyle w:val="TableContents"/>
              <w:numPr>
                <w:ilvl w:val="0"/>
                <w:numId w:val="27"/>
              </w:numPr>
              <w:tabs>
                <w:tab w:val="clear" w:pos="1134"/>
                <w:tab w:val="left" w:leader="none" w:pos="707"/>
              </w:tabs>
              <w:bidi w:val="0"/>
              <w:spacing w:before="0" w:after="0"/>
              <w:ind w:start="707" w:hanging="283"/>
              <w:jc w:val="left"/>
              <w:rPr/>
            </w:pPr>
            <w:r>
              <w:rPr/>
              <w:t xml:space="preserve">FIN: 471,530 </w:t>
            </w:r>
          </w:p>
          <w:p>
            <w:pPr>
              <w:pStyle w:val="TableContents"/>
              <w:numPr>
                <w:ilvl w:val="0"/>
                <w:numId w:val="27"/>
              </w:numPr>
              <w:tabs>
                <w:tab w:val="clear" w:pos="1134"/>
                <w:tab w:val="left" w:leader="none" w:pos="707"/>
              </w:tabs>
              <w:bidi w:val="0"/>
              <w:spacing w:before="0" w:after="283"/>
              <w:ind w:start="707" w:hanging="283"/>
              <w:jc w:val="left"/>
              <w:rPr/>
            </w:pPr>
            <w:r>
              <w:rPr/>
              <w:t xml:space="preserve">NZ: 155,000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Bryan Adams </w:t>
            </w:r>
          </w:p>
        </w:tc>
        <w:tc>
          <w:tcPr>
            <w:tcW w:w="1093" w:type="dxa"/>
            <w:tcBorders/>
            <w:vAlign w:val="center"/>
          </w:tcPr>
          <w:p>
            <w:pPr>
              <w:pStyle w:val="TableContents"/>
              <w:bidi w:val="0"/>
              <w:spacing w:before="0" w:after="283"/>
              <w:jc w:val="left"/>
              <w:rPr/>
            </w:pPr>
            <w:r>
              <w:rPr/>
              <w:t xml:space="preserve">Kanada </w:t>
            </w:r>
          </w:p>
        </w:tc>
        <w:tc>
          <w:tcPr>
            <w:tcW w:w="1070" w:type="dxa"/>
            <w:tcBorders/>
            <w:vAlign w:val="center"/>
          </w:tcPr>
          <w:p>
            <w:pPr>
              <w:pStyle w:val="TableContents"/>
              <w:bidi w:val="0"/>
              <w:spacing w:before="0" w:after="283"/>
              <w:jc w:val="left"/>
              <w:rPr/>
            </w:pPr>
            <w:r>
              <w:rPr/>
              <w:t xml:space="preserve">1979 -- nykyisin </w:t>
            </w:r>
          </w:p>
        </w:tc>
        <w:tc>
          <w:tcPr>
            <w:tcW w:w="1494" w:type="dxa"/>
            <w:tcBorders/>
            <w:vAlign w:val="center"/>
          </w:tcPr>
          <w:p>
            <w:pPr>
              <w:pStyle w:val="TableContents"/>
              <w:bidi w:val="0"/>
              <w:spacing w:before="0" w:after="283"/>
              <w:jc w:val="left"/>
              <w:rPr/>
            </w:pPr>
            <w:r>
              <w:rPr/>
              <w:t xml:space="preserve">1979 </w:t>
            </w:r>
          </w:p>
        </w:tc>
        <w:tc>
          <w:tcPr>
            <w:tcW w:w="1381" w:type="dxa"/>
            <w:tcBorders/>
            <w:vAlign w:val="center"/>
          </w:tcPr>
          <w:p>
            <w:pPr>
              <w:pStyle w:val="TableContents"/>
              <w:bidi w:val="0"/>
              <w:spacing w:before="0" w:after="283"/>
              <w:jc w:val="left"/>
              <w:rPr/>
            </w:pPr>
            <w:r>
              <w:rPr/>
              <w:t xml:space="preserve">Rock </w:t>
            </w:r>
          </w:p>
        </w:tc>
        <w:tc>
          <w:tcPr>
            <w:tcW w:w="2602" w:type="dxa"/>
            <w:tcBorders/>
            <w:vAlign w:val="center"/>
          </w:tcPr>
          <w:p>
            <w:pPr>
              <w:pStyle w:val="TableContents"/>
              <w:bidi w:val="0"/>
              <w:jc w:val="left"/>
              <w:rPr/>
            </w:pPr>
            <w:r>
              <w:rPr/>
              <w:t xml:space="preserve">70014450000000000000000 ♠ Käytettävissä olevat sertifioidut yksiköt yhteensä: 44,5 miljoonaa (näytä) </w:t>
            </w:r>
          </w:p>
          <w:p>
            <w:pPr>
              <w:pStyle w:val="TableContents"/>
              <w:numPr>
                <w:ilvl w:val="0"/>
                <w:numId w:val="28"/>
              </w:numPr>
              <w:tabs>
                <w:tab w:val="clear" w:pos="1134"/>
                <w:tab w:val="left" w:leader="none" w:pos="707"/>
              </w:tabs>
              <w:bidi w:val="0"/>
              <w:spacing w:before="0" w:after="0"/>
              <w:ind w:start="707" w:hanging="283"/>
              <w:jc w:val="left"/>
              <w:rPr/>
            </w:pPr>
            <w:r>
              <w:rPr/>
              <w:t xml:space="preserve">Yhdysvallat: 21 miljoonaa </w:t>
            </w:r>
          </w:p>
          <w:p>
            <w:pPr>
              <w:pStyle w:val="TableContents"/>
              <w:numPr>
                <w:ilvl w:val="0"/>
                <w:numId w:val="28"/>
              </w:numPr>
              <w:tabs>
                <w:tab w:val="clear" w:pos="1134"/>
                <w:tab w:val="left" w:leader="none" w:pos="707"/>
              </w:tabs>
              <w:bidi w:val="0"/>
              <w:spacing w:before="0" w:after="0"/>
              <w:ind w:start="707" w:hanging="283"/>
              <w:jc w:val="left"/>
              <w:rPr/>
            </w:pPr>
            <w:r>
              <w:rPr/>
              <w:t xml:space="preserve">JPN: 600 000 </w:t>
            </w:r>
          </w:p>
          <w:p>
            <w:pPr>
              <w:pStyle w:val="TableContents"/>
              <w:numPr>
                <w:ilvl w:val="0"/>
                <w:numId w:val="28"/>
              </w:numPr>
              <w:tabs>
                <w:tab w:val="clear" w:pos="1134"/>
                <w:tab w:val="left" w:leader="none" w:pos="707"/>
              </w:tabs>
              <w:bidi w:val="0"/>
              <w:spacing w:before="0" w:after="0"/>
              <w:ind w:start="707" w:hanging="283"/>
              <w:jc w:val="left"/>
              <w:rPr/>
            </w:pPr>
            <w:r>
              <w:rPr/>
              <w:t xml:space="preserve">Yhdistynyt kuningaskunta: 8,675 miljoonaa </w:t>
            </w:r>
          </w:p>
          <w:p>
            <w:pPr>
              <w:pStyle w:val="TableContents"/>
              <w:numPr>
                <w:ilvl w:val="0"/>
                <w:numId w:val="28"/>
              </w:numPr>
              <w:tabs>
                <w:tab w:val="clear" w:pos="1134"/>
                <w:tab w:val="left" w:leader="none" w:pos="707"/>
              </w:tabs>
              <w:bidi w:val="0"/>
              <w:spacing w:before="0" w:after="0"/>
              <w:ind w:start="707" w:hanging="283"/>
              <w:jc w:val="left"/>
              <w:rPr/>
            </w:pPr>
            <w:r>
              <w:rPr/>
              <w:t xml:space="preserve">Saksa: 3,850 miljoonaa </w:t>
            </w:r>
          </w:p>
          <w:p>
            <w:pPr>
              <w:pStyle w:val="TableContents"/>
              <w:numPr>
                <w:ilvl w:val="0"/>
                <w:numId w:val="28"/>
              </w:numPr>
              <w:tabs>
                <w:tab w:val="clear" w:pos="1134"/>
                <w:tab w:val="left" w:leader="none" w:pos="707"/>
              </w:tabs>
              <w:bidi w:val="0"/>
              <w:spacing w:before="0" w:after="0"/>
              <w:ind w:start="707" w:hanging="283"/>
              <w:jc w:val="left"/>
              <w:rPr/>
            </w:pPr>
            <w:r>
              <w:rPr/>
              <w:t xml:space="preserve">FRA: 650 000 </w:t>
            </w:r>
          </w:p>
          <w:p>
            <w:pPr>
              <w:pStyle w:val="TableContents"/>
              <w:numPr>
                <w:ilvl w:val="0"/>
                <w:numId w:val="28"/>
              </w:numPr>
              <w:tabs>
                <w:tab w:val="clear" w:pos="1134"/>
                <w:tab w:val="left" w:leader="none" w:pos="707"/>
              </w:tabs>
              <w:bidi w:val="0"/>
              <w:spacing w:before="0" w:after="0"/>
              <w:ind w:start="707" w:hanging="283"/>
              <w:jc w:val="left"/>
              <w:rPr/>
            </w:pPr>
            <w:r>
              <w:rPr/>
              <w:t xml:space="preserve">CAN: 5,120 miljoonaa </w:t>
            </w:r>
          </w:p>
          <w:p>
            <w:pPr>
              <w:pStyle w:val="TableContents"/>
              <w:numPr>
                <w:ilvl w:val="0"/>
                <w:numId w:val="28"/>
              </w:numPr>
              <w:tabs>
                <w:tab w:val="clear" w:pos="1134"/>
                <w:tab w:val="left" w:leader="none" w:pos="707"/>
              </w:tabs>
              <w:bidi w:val="0"/>
              <w:spacing w:before="0" w:after="0"/>
              <w:ind w:start="707" w:hanging="283"/>
              <w:jc w:val="left"/>
              <w:rPr/>
            </w:pPr>
            <w:r>
              <w:rPr/>
              <w:t xml:space="preserve">AUS: 2,010 miljoonaa </w:t>
            </w:r>
          </w:p>
          <w:p>
            <w:pPr>
              <w:pStyle w:val="TableContents"/>
              <w:numPr>
                <w:ilvl w:val="0"/>
                <w:numId w:val="28"/>
              </w:numPr>
              <w:tabs>
                <w:tab w:val="clear" w:pos="1134"/>
                <w:tab w:val="left" w:leader="none" w:pos="707"/>
              </w:tabs>
              <w:bidi w:val="0"/>
              <w:spacing w:before="0" w:after="0"/>
              <w:ind w:start="707" w:hanging="283"/>
              <w:jc w:val="left"/>
              <w:rPr/>
            </w:pPr>
            <w:r>
              <w:rPr/>
              <w:t xml:space="preserve">BRA: 100,000 </w:t>
            </w:r>
          </w:p>
          <w:p>
            <w:pPr>
              <w:pStyle w:val="TableContents"/>
              <w:numPr>
                <w:ilvl w:val="0"/>
                <w:numId w:val="28"/>
              </w:numPr>
              <w:tabs>
                <w:tab w:val="clear" w:pos="1134"/>
                <w:tab w:val="left" w:leader="none" w:pos="707"/>
              </w:tabs>
              <w:bidi w:val="0"/>
              <w:spacing w:before="0" w:after="0"/>
              <w:ind w:start="707" w:hanging="283"/>
              <w:jc w:val="left"/>
              <w:rPr/>
            </w:pPr>
            <w:r>
              <w:rPr/>
              <w:t xml:space="preserve">SWE: 440,000 </w:t>
            </w:r>
          </w:p>
          <w:p>
            <w:pPr>
              <w:pStyle w:val="TableContents"/>
              <w:numPr>
                <w:ilvl w:val="0"/>
                <w:numId w:val="28"/>
              </w:numPr>
              <w:tabs>
                <w:tab w:val="clear" w:pos="1134"/>
                <w:tab w:val="left" w:leader="none" w:pos="707"/>
              </w:tabs>
              <w:bidi w:val="0"/>
              <w:spacing w:before="0" w:after="0"/>
              <w:ind w:start="707" w:hanging="283"/>
              <w:jc w:val="left"/>
              <w:rPr/>
            </w:pPr>
            <w:r>
              <w:rPr/>
              <w:t xml:space="preserve">SPA: 450 000 </w:t>
            </w:r>
          </w:p>
          <w:p>
            <w:pPr>
              <w:pStyle w:val="TableContents"/>
              <w:numPr>
                <w:ilvl w:val="0"/>
                <w:numId w:val="28"/>
              </w:numPr>
              <w:tabs>
                <w:tab w:val="clear" w:pos="1134"/>
                <w:tab w:val="left" w:leader="none" w:pos="707"/>
              </w:tabs>
              <w:bidi w:val="0"/>
              <w:spacing w:before="0" w:after="0"/>
              <w:ind w:start="707" w:hanging="283"/>
              <w:jc w:val="left"/>
              <w:rPr/>
            </w:pPr>
            <w:r>
              <w:rPr/>
              <w:t xml:space="preserve">SWI: 805 000 </w:t>
            </w:r>
          </w:p>
          <w:p>
            <w:pPr>
              <w:pStyle w:val="TableContents"/>
              <w:numPr>
                <w:ilvl w:val="0"/>
                <w:numId w:val="28"/>
              </w:numPr>
              <w:tabs>
                <w:tab w:val="clear" w:pos="1134"/>
                <w:tab w:val="left" w:leader="none" w:pos="707"/>
              </w:tabs>
              <w:bidi w:val="0"/>
              <w:spacing w:before="0" w:after="0"/>
              <w:ind w:start="707" w:hanging="283"/>
              <w:jc w:val="left"/>
              <w:rPr/>
            </w:pPr>
            <w:r>
              <w:rPr/>
              <w:t xml:space="preserve">BEL: 250 000 </w:t>
            </w:r>
          </w:p>
          <w:p>
            <w:pPr>
              <w:pStyle w:val="TableContents"/>
              <w:numPr>
                <w:ilvl w:val="0"/>
                <w:numId w:val="28"/>
              </w:numPr>
              <w:tabs>
                <w:tab w:val="clear" w:pos="1134"/>
                <w:tab w:val="left" w:leader="none" w:pos="707"/>
              </w:tabs>
              <w:bidi w:val="0"/>
              <w:spacing w:before="0" w:after="0"/>
              <w:ind w:start="707" w:hanging="283"/>
              <w:jc w:val="left"/>
              <w:rPr/>
            </w:pPr>
            <w:r>
              <w:rPr/>
              <w:t xml:space="preserve">AUT: 375 000 </w:t>
            </w:r>
          </w:p>
          <w:p>
            <w:pPr>
              <w:pStyle w:val="TableContents"/>
              <w:numPr>
                <w:ilvl w:val="0"/>
                <w:numId w:val="28"/>
              </w:numPr>
              <w:tabs>
                <w:tab w:val="clear" w:pos="1134"/>
                <w:tab w:val="left" w:leader="none" w:pos="707"/>
              </w:tabs>
              <w:bidi w:val="0"/>
              <w:spacing w:before="0" w:after="283"/>
              <w:ind w:start="707" w:hanging="283"/>
              <w:jc w:val="left"/>
              <w:rPr/>
            </w:pPr>
            <w:r>
              <w:rPr/>
              <w:t xml:space="preserve">FIN: 183,444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Def Leppard </w:t>
            </w:r>
          </w:p>
        </w:tc>
        <w:tc>
          <w:tcPr>
            <w:tcW w:w="1093" w:type="dxa"/>
            <w:tcBorders/>
            <w:vAlign w:val="center"/>
          </w:tcPr>
          <w:p>
            <w:pPr>
              <w:pStyle w:val="TableContents"/>
              <w:bidi w:val="0"/>
              <w:spacing w:before="0" w:after="283"/>
              <w:jc w:val="left"/>
              <w:rPr/>
            </w:pPr>
            <w:r>
              <w:rPr/>
              <w:t xml:space="preserve">Yhdistynyt kuningaskunta </w:t>
            </w:r>
          </w:p>
        </w:tc>
        <w:tc>
          <w:tcPr>
            <w:tcW w:w="1070" w:type="dxa"/>
            <w:tcBorders/>
            <w:vAlign w:val="center"/>
          </w:tcPr>
          <w:p>
            <w:pPr>
              <w:pStyle w:val="TableContents"/>
              <w:bidi w:val="0"/>
              <w:spacing w:before="0" w:after="283"/>
              <w:jc w:val="left"/>
              <w:rPr/>
            </w:pPr>
            <w:r>
              <w:rPr/>
              <w:t xml:space="preserve">1977 -- nykyisin </w:t>
            </w:r>
          </w:p>
        </w:tc>
        <w:tc>
          <w:tcPr>
            <w:tcW w:w="1494" w:type="dxa"/>
            <w:tcBorders/>
            <w:vAlign w:val="center"/>
          </w:tcPr>
          <w:p>
            <w:pPr>
              <w:pStyle w:val="TableContents"/>
              <w:bidi w:val="0"/>
              <w:spacing w:before="0" w:after="283"/>
              <w:jc w:val="left"/>
              <w:rPr/>
            </w:pPr>
            <w:r>
              <w:rPr/>
              <w:t xml:space="preserve">1979 </w:t>
            </w:r>
          </w:p>
        </w:tc>
        <w:tc>
          <w:tcPr>
            <w:tcW w:w="1381" w:type="dxa"/>
            <w:tcBorders/>
            <w:vAlign w:val="center"/>
          </w:tcPr>
          <w:p>
            <w:pPr>
              <w:pStyle w:val="TableContents"/>
              <w:bidi w:val="0"/>
              <w:spacing w:before="0" w:after="283"/>
              <w:jc w:val="left"/>
              <w:rPr/>
            </w:pPr>
            <w:r>
              <w:rPr/>
              <w:t xml:space="preserve">Hard rock / Heavy metal </w:t>
            </w:r>
          </w:p>
        </w:tc>
        <w:tc>
          <w:tcPr>
            <w:tcW w:w="2602" w:type="dxa"/>
            <w:tcBorders/>
            <w:vAlign w:val="center"/>
          </w:tcPr>
          <w:p>
            <w:pPr>
              <w:pStyle w:val="TableContents"/>
              <w:bidi w:val="0"/>
              <w:jc w:val="left"/>
              <w:rPr/>
            </w:pPr>
            <w:r>
              <w:rPr/>
              <w:t xml:space="preserve">7001418009999900000 ♠ Käytettävissä olevat sertifioidut yksiköt yhteensä: 41,8 miljoonaa (näytä) </w:t>
            </w:r>
          </w:p>
          <w:p>
            <w:pPr>
              <w:pStyle w:val="TableContents"/>
              <w:numPr>
                <w:ilvl w:val="0"/>
                <w:numId w:val="29"/>
              </w:numPr>
              <w:tabs>
                <w:tab w:val="clear" w:pos="1134"/>
                <w:tab w:val="left" w:leader="none" w:pos="707"/>
              </w:tabs>
              <w:bidi w:val="0"/>
              <w:spacing w:before="0" w:after="0"/>
              <w:ind w:start="707" w:hanging="283"/>
              <w:jc w:val="left"/>
              <w:rPr/>
            </w:pPr>
            <w:r>
              <w:rPr/>
              <w:t xml:space="preserve">Yhdysvallat: 35,650 miljoonaa </w:t>
            </w:r>
          </w:p>
          <w:p>
            <w:pPr>
              <w:pStyle w:val="TableContents"/>
              <w:numPr>
                <w:ilvl w:val="0"/>
                <w:numId w:val="29"/>
              </w:numPr>
              <w:tabs>
                <w:tab w:val="clear" w:pos="1134"/>
                <w:tab w:val="left" w:leader="none" w:pos="707"/>
              </w:tabs>
              <w:bidi w:val="0"/>
              <w:spacing w:before="0" w:after="0"/>
              <w:ind w:start="707" w:hanging="283"/>
              <w:jc w:val="left"/>
              <w:rPr/>
            </w:pPr>
            <w:r>
              <w:rPr/>
              <w:t xml:space="preserve">JPN: 300 000 </w:t>
            </w:r>
          </w:p>
          <w:p>
            <w:pPr>
              <w:pStyle w:val="TableContents"/>
              <w:numPr>
                <w:ilvl w:val="0"/>
                <w:numId w:val="29"/>
              </w:numPr>
              <w:tabs>
                <w:tab w:val="clear" w:pos="1134"/>
                <w:tab w:val="left" w:leader="none" w:pos="707"/>
              </w:tabs>
              <w:bidi w:val="0"/>
              <w:spacing w:before="0" w:after="0"/>
              <w:ind w:start="707" w:hanging="283"/>
              <w:jc w:val="left"/>
              <w:rPr/>
            </w:pPr>
            <w:r>
              <w:rPr/>
              <w:t xml:space="preserve">Yhdistynyt kuningaskunta: 1,960 miljoonaa </w:t>
            </w:r>
          </w:p>
          <w:p>
            <w:pPr>
              <w:pStyle w:val="TableContents"/>
              <w:numPr>
                <w:ilvl w:val="0"/>
                <w:numId w:val="29"/>
              </w:numPr>
              <w:tabs>
                <w:tab w:val="clear" w:pos="1134"/>
                <w:tab w:val="left" w:leader="none" w:pos="707"/>
              </w:tabs>
              <w:bidi w:val="0"/>
              <w:spacing w:before="0" w:after="0"/>
              <w:ind w:start="707" w:hanging="283"/>
              <w:jc w:val="left"/>
              <w:rPr/>
            </w:pPr>
            <w:r>
              <w:rPr/>
              <w:t xml:space="preserve">FRA: 200 000 </w:t>
            </w:r>
          </w:p>
          <w:p>
            <w:pPr>
              <w:pStyle w:val="TableContents"/>
              <w:numPr>
                <w:ilvl w:val="0"/>
                <w:numId w:val="29"/>
              </w:numPr>
              <w:tabs>
                <w:tab w:val="clear" w:pos="1134"/>
                <w:tab w:val="left" w:leader="none" w:pos="707"/>
              </w:tabs>
              <w:bidi w:val="0"/>
              <w:spacing w:before="0" w:after="0"/>
              <w:ind w:start="707" w:hanging="283"/>
              <w:jc w:val="left"/>
              <w:rPr/>
            </w:pPr>
            <w:r>
              <w:rPr/>
              <w:t xml:space="preserve">CAN: 2,995 miljoonaa </w:t>
            </w:r>
          </w:p>
          <w:p>
            <w:pPr>
              <w:pStyle w:val="TableContents"/>
              <w:numPr>
                <w:ilvl w:val="0"/>
                <w:numId w:val="29"/>
              </w:numPr>
              <w:tabs>
                <w:tab w:val="clear" w:pos="1134"/>
                <w:tab w:val="left" w:leader="none" w:pos="707"/>
              </w:tabs>
              <w:bidi w:val="0"/>
              <w:spacing w:before="0" w:after="0"/>
              <w:ind w:start="707" w:hanging="283"/>
              <w:jc w:val="left"/>
              <w:rPr/>
            </w:pPr>
            <w:r>
              <w:rPr/>
              <w:t xml:space="preserve">AUS: 385,000 </w:t>
            </w:r>
          </w:p>
          <w:p>
            <w:pPr>
              <w:pStyle w:val="TableContents"/>
              <w:numPr>
                <w:ilvl w:val="0"/>
                <w:numId w:val="29"/>
              </w:numPr>
              <w:tabs>
                <w:tab w:val="clear" w:pos="1134"/>
                <w:tab w:val="left" w:leader="none" w:pos="707"/>
              </w:tabs>
              <w:bidi w:val="0"/>
              <w:spacing w:before="0" w:after="0"/>
              <w:ind w:start="707" w:hanging="283"/>
              <w:jc w:val="left"/>
              <w:rPr/>
            </w:pPr>
            <w:r>
              <w:rPr/>
              <w:t xml:space="preserve">SWE: 150 000 </w:t>
            </w:r>
          </w:p>
          <w:p>
            <w:pPr>
              <w:pStyle w:val="TableContents"/>
              <w:numPr>
                <w:ilvl w:val="0"/>
                <w:numId w:val="29"/>
              </w:numPr>
              <w:tabs>
                <w:tab w:val="clear" w:pos="1134"/>
                <w:tab w:val="left" w:leader="none" w:pos="707"/>
              </w:tabs>
              <w:bidi w:val="0"/>
              <w:spacing w:before="0" w:after="0"/>
              <w:ind w:start="707" w:hanging="283"/>
              <w:jc w:val="left"/>
              <w:rPr/>
            </w:pPr>
            <w:r>
              <w:rPr/>
              <w:t xml:space="preserve">MEX: 200 000 </w:t>
            </w:r>
          </w:p>
          <w:p>
            <w:pPr>
              <w:pStyle w:val="TableContents"/>
              <w:numPr>
                <w:ilvl w:val="0"/>
                <w:numId w:val="29"/>
              </w:numPr>
              <w:tabs>
                <w:tab w:val="clear" w:pos="1134"/>
                <w:tab w:val="left" w:leader="none" w:pos="707"/>
              </w:tabs>
              <w:bidi w:val="0"/>
              <w:spacing w:before="0" w:after="283"/>
              <w:ind w:start="707" w:hanging="283"/>
              <w:jc w:val="left"/>
              <w:rPr/>
            </w:pPr>
            <w:r>
              <w:rPr/>
              <w:t xml:space="preserve">SWI: 125 000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Cher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1964 -- nykyisin </w:t>
            </w:r>
          </w:p>
        </w:tc>
        <w:tc>
          <w:tcPr>
            <w:tcW w:w="1494" w:type="dxa"/>
            <w:tcBorders/>
            <w:vAlign w:val="center"/>
          </w:tcPr>
          <w:p>
            <w:pPr>
              <w:pStyle w:val="TableContents"/>
              <w:bidi w:val="0"/>
              <w:spacing w:before="0" w:after="283"/>
              <w:jc w:val="left"/>
              <w:rPr/>
            </w:pPr>
            <w:r>
              <w:rPr/>
              <w:t xml:space="preserve">1965 </w:t>
            </w:r>
          </w:p>
        </w:tc>
        <w:tc>
          <w:tcPr>
            <w:tcW w:w="1381" w:type="dxa"/>
            <w:tcBorders/>
            <w:vAlign w:val="center"/>
          </w:tcPr>
          <w:p>
            <w:pPr>
              <w:pStyle w:val="TableContents"/>
              <w:bidi w:val="0"/>
              <w:spacing w:before="0" w:after="283"/>
              <w:jc w:val="left"/>
              <w:rPr/>
            </w:pPr>
            <w:r>
              <w:rPr/>
              <w:t xml:space="preserve">Pop / Rock / Dance / Folk </w:t>
            </w:r>
          </w:p>
        </w:tc>
        <w:tc>
          <w:tcPr>
            <w:tcW w:w="2602" w:type="dxa"/>
            <w:tcBorders/>
            <w:vAlign w:val="center"/>
          </w:tcPr>
          <w:p>
            <w:pPr>
              <w:pStyle w:val="TableContents"/>
              <w:bidi w:val="0"/>
              <w:jc w:val="left"/>
              <w:rPr/>
            </w:pPr>
            <w:r>
              <w:rPr/>
              <w:t xml:space="preserve">70014040000000000000000 ♠ Käytettävissä olevat sertifioidut yksiköt yhteensä: 40,4 miljoonaa (näytä) </w:t>
            </w:r>
          </w:p>
          <w:p>
            <w:pPr>
              <w:pStyle w:val="TableContents"/>
              <w:numPr>
                <w:ilvl w:val="0"/>
                <w:numId w:val="30"/>
              </w:numPr>
              <w:tabs>
                <w:tab w:val="clear" w:pos="1134"/>
                <w:tab w:val="left" w:leader="none" w:pos="707"/>
              </w:tabs>
              <w:bidi w:val="0"/>
              <w:spacing w:before="0" w:after="0"/>
              <w:ind w:start="707" w:hanging="283"/>
              <w:jc w:val="left"/>
              <w:rPr/>
            </w:pPr>
            <w:r>
              <w:rPr/>
              <w:t xml:space="preserve">Yhdysvallat: 21,9 miljoonaa </w:t>
            </w:r>
          </w:p>
          <w:p>
            <w:pPr>
              <w:pStyle w:val="TableContents"/>
              <w:numPr>
                <w:ilvl w:val="0"/>
                <w:numId w:val="30"/>
              </w:numPr>
              <w:tabs>
                <w:tab w:val="clear" w:pos="1134"/>
                <w:tab w:val="left" w:leader="none" w:pos="707"/>
              </w:tabs>
              <w:bidi w:val="0"/>
              <w:spacing w:before="0" w:after="0"/>
              <w:ind w:start="707" w:hanging="283"/>
              <w:jc w:val="left"/>
              <w:rPr/>
            </w:pPr>
            <w:r>
              <w:rPr/>
              <w:t xml:space="preserve">JPN: 100,000 </w:t>
            </w:r>
          </w:p>
          <w:p>
            <w:pPr>
              <w:pStyle w:val="TableContents"/>
              <w:numPr>
                <w:ilvl w:val="0"/>
                <w:numId w:val="30"/>
              </w:numPr>
              <w:tabs>
                <w:tab w:val="clear" w:pos="1134"/>
                <w:tab w:val="left" w:leader="none" w:pos="707"/>
              </w:tabs>
              <w:bidi w:val="0"/>
              <w:spacing w:before="0" w:after="0"/>
              <w:ind w:start="707" w:hanging="283"/>
              <w:jc w:val="left"/>
              <w:rPr/>
            </w:pPr>
            <w:r>
              <w:rPr/>
              <w:t xml:space="preserve">Yhdistynyt kuningaskunta: 6,450 miljoonaa </w:t>
            </w:r>
          </w:p>
          <w:p>
            <w:pPr>
              <w:pStyle w:val="TableContents"/>
              <w:numPr>
                <w:ilvl w:val="0"/>
                <w:numId w:val="30"/>
              </w:numPr>
              <w:tabs>
                <w:tab w:val="clear" w:pos="1134"/>
                <w:tab w:val="left" w:leader="none" w:pos="707"/>
              </w:tabs>
              <w:bidi w:val="0"/>
              <w:spacing w:before="0" w:after="0"/>
              <w:ind w:start="707" w:hanging="283"/>
              <w:jc w:val="left"/>
              <w:rPr/>
            </w:pPr>
            <w:r>
              <w:rPr/>
              <w:t xml:space="preserve">Saksa: 4,175 miljoonaa </w:t>
            </w:r>
          </w:p>
          <w:p>
            <w:pPr>
              <w:pStyle w:val="TableContents"/>
              <w:numPr>
                <w:ilvl w:val="0"/>
                <w:numId w:val="30"/>
              </w:numPr>
              <w:tabs>
                <w:tab w:val="clear" w:pos="1134"/>
                <w:tab w:val="left" w:leader="none" w:pos="707"/>
              </w:tabs>
              <w:bidi w:val="0"/>
              <w:spacing w:before="0" w:after="0"/>
              <w:ind w:start="707" w:hanging="283"/>
              <w:jc w:val="left"/>
              <w:rPr/>
            </w:pPr>
            <w:r>
              <w:rPr/>
              <w:t xml:space="preserve">FRA: 1,525 miljoonaa </w:t>
            </w:r>
          </w:p>
          <w:p>
            <w:pPr>
              <w:pStyle w:val="TableContents"/>
              <w:numPr>
                <w:ilvl w:val="0"/>
                <w:numId w:val="30"/>
              </w:numPr>
              <w:tabs>
                <w:tab w:val="clear" w:pos="1134"/>
                <w:tab w:val="left" w:leader="none" w:pos="707"/>
              </w:tabs>
              <w:bidi w:val="0"/>
              <w:spacing w:before="0" w:after="0"/>
              <w:ind w:start="707" w:hanging="283"/>
              <w:jc w:val="left"/>
              <w:rPr/>
            </w:pPr>
            <w:r>
              <w:rPr/>
              <w:t xml:space="preserve">CAN: 1,340 miljoonaa </w:t>
            </w:r>
          </w:p>
          <w:p>
            <w:pPr>
              <w:pStyle w:val="TableContents"/>
              <w:numPr>
                <w:ilvl w:val="0"/>
                <w:numId w:val="30"/>
              </w:numPr>
              <w:tabs>
                <w:tab w:val="clear" w:pos="1134"/>
                <w:tab w:val="left" w:leader="none" w:pos="707"/>
              </w:tabs>
              <w:bidi w:val="0"/>
              <w:spacing w:before="0" w:after="0"/>
              <w:ind w:start="707" w:hanging="283"/>
              <w:jc w:val="left"/>
              <w:rPr/>
            </w:pPr>
            <w:r>
              <w:rPr/>
              <w:t xml:space="preserve">AUS: 1,530 miljoonaa </w:t>
            </w:r>
          </w:p>
          <w:p>
            <w:pPr>
              <w:pStyle w:val="TableContents"/>
              <w:numPr>
                <w:ilvl w:val="0"/>
                <w:numId w:val="30"/>
              </w:numPr>
              <w:tabs>
                <w:tab w:val="clear" w:pos="1134"/>
                <w:tab w:val="left" w:leader="none" w:pos="707"/>
              </w:tabs>
              <w:bidi w:val="0"/>
              <w:spacing w:before="0" w:after="0"/>
              <w:ind w:start="707" w:hanging="283"/>
              <w:jc w:val="left"/>
              <w:rPr/>
            </w:pPr>
            <w:r>
              <w:rPr/>
              <w:t xml:space="preserve">ITA: 300 000 </w:t>
            </w:r>
          </w:p>
          <w:p>
            <w:pPr>
              <w:pStyle w:val="TableContents"/>
              <w:numPr>
                <w:ilvl w:val="0"/>
                <w:numId w:val="30"/>
              </w:numPr>
              <w:tabs>
                <w:tab w:val="clear" w:pos="1134"/>
                <w:tab w:val="left" w:leader="none" w:pos="707"/>
              </w:tabs>
              <w:bidi w:val="0"/>
              <w:spacing w:before="0" w:after="0"/>
              <w:ind w:start="707" w:hanging="283"/>
              <w:jc w:val="left"/>
              <w:rPr/>
            </w:pPr>
            <w:r>
              <w:rPr/>
              <w:t xml:space="preserve">BRA: 125,000 </w:t>
            </w:r>
          </w:p>
          <w:p>
            <w:pPr>
              <w:pStyle w:val="TableContents"/>
              <w:numPr>
                <w:ilvl w:val="0"/>
                <w:numId w:val="30"/>
              </w:numPr>
              <w:tabs>
                <w:tab w:val="clear" w:pos="1134"/>
                <w:tab w:val="left" w:leader="none" w:pos="707"/>
              </w:tabs>
              <w:bidi w:val="0"/>
              <w:spacing w:before="0" w:after="0"/>
              <w:ind w:start="707" w:hanging="283"/>
              <w:jc w:val="left"/>
              <w:rPr/>
            </w:pPr>
            <w:r>
              <w:rPr/>
              <w:t xml:space="preserve">SWE: 850,000 </w:t>
            </w:r>
          </w:p>
          <w:p>
            <w:pPr>
              <w:pStyle w:val="TableContents"/>
              <w:numPr>
                <w:ilvl w:val="0"/>
                <w:numId w:val="30"/>
              </w:numPr>
              <w:tabs>
                <w:tab w:val="clear" w:pos="1134"/>
                <w:tab w:val="left" w:leader="none" w:pos="707"/>
              </w:tabs>
              <w:bidi w:val="0"/>
              <w:spacing w:before="0" w:after="0"/>
              <w:ind w:start="707" w:hanging="283"/>
              <w:jc w:val="left"/>
              <w:rPr/>
            </w:pPr>
            <w:r>
              <w:rPr/>
              <w:t xml:space="preserve">SPA: 600 000 </w:t>
            </w:r>
          </w:p>
          <w:p>
            <w:pPr>
              <w:pStyle w:val="TableContents"/>
              <w:numPr>
                <w:ilvl w:val="0"/>
                <w:numId w:val="30"/>
              </w:numPr>
              <w:tabs>
                <w:tab w:val="clear" w:pos="1134"/>
                <w:tab w:val="left" w:leader="none" w:pos="707"/>
              </w:tabs>
              <w:bidi w:val="0"/>
              <w:spacing w:before="0" w:after="0"/>
              <w:ind w:start="707" w:hanging="283"/>
              <w:jc w:val="left"/>
              <w:rPr/>
            </w:pPr>
            <w:r>
              <w:rPr/>
              <w:t xml:space="preserve">MEX: 200 000 </w:t>
            </w:r>
          </w:p>
          <w:p>
            <w:pPr>
              <w:pStyle w:val="TableContents"/>
              <w:numPr>
                <w:ilvl w:val="0"/>
                <w:numId w:val="30"/>
              </w:numPr>
              <w:tabs>
                <w:tab w:val="clear" w:pos="1134"/>
                <w:tab w:val="left" w:leader="none" w:pos="707"/>
              </w:tabs>
              <w:bidi w:val="0"/>
              <w:spacing w:before="0" w:after="0"/>
              <w:ind w:start="707" w:hanging="283"/>
              <w:jc w:val="left"/>
              <w:rPr/>
            </w:pPr>
            <w:r>
              <w:rPr/>
              <w:t xml:space="preserve">SWI: 295 000 </w:t>
            </w:r>
          </w:p>
          <w:p>
            <w:pPr>
              <w:pStyle w:val="TableContents"/>
              <w:numPr>
                <w:ilvl w:val="0"/>
                <w:numId w:val="30"/>
              </w:numPr>
              <w:tabs>
                <w:tab w:val="clear" w:pos="1134"/>
                <w:tab w:val="left" w:leader="none" w:pos="707"/>
              </w:tabs>
              <w:bidi w:val="0"/>
              <w:spacing w:before="0" w:after="0"/>
              <w:ind w:start="707" w:hanging="283"/>
              <w:jc w:val="left"/>
              <w:rPr/>
            </w:pPr>
            <w:r>
              <w:rPr/>
              <w:t xml:space="preserve">BEL: 275 000 </w:t>
            </w:r>
          </w:p>
          <w:p>
            <w:pPr>
              <w:pStyle w:val="TableContents"/>
              <w:numPr>
                <w:ilvl w:val="0"/>
                <w:numId w:val="30"/>
              </w:numPr>
              <w:tabs>
                <w:tab w:val="clear" w:pos="1134"/>
                <w:tab w:val="left" w:leader="none" w:pos="707"/>
              </w:tabs>
              <w:bidi w:val="0"/>
              <w:spacing w:before="0" w:after="0"/>
              <w:ind w:start="707" w:hanging="283"/>
              <w:jc w:val="left"/>
              <w:rPr/>
            </w:pPr>
            <w:r>
              <w:rPr/>
              <w:t xml:space="preserve">DEN: 300,000 </w:t>
            </w:r>
          </w:p>
          <w:p>
            <w:pPr>
              <w:pStyle w:val="TableContents"/>
              <w:numPr>
                <w:ilvl w:val="0"/>
                <w:numId w:val="30"/>
              </w:numPr>
              <w:tabs>
                <w:tab w:val="clear" w:pos="1134"/>
                <w:tab w:val="left" w:leader="none" w:pos="707"/>
              </w:tabs>
              <w:bidi w:val="0"/>
              <w:spacing w:before="0" w:after="0"/>
              <w:ind w:start="707" w:hanging="283"/>
              <w:jc w:val="left"/>
              <w:rPr/>
            </w:pPr>
            <w:r>
              <w:rPr/>
              <w:t xml:space="preserve">AUT: 250 000 </w:t>
            </w:r>
          </w:p>
          <w:p>
            <w:pPr>
              <w:pStyle w:val="TableContents"/>
              <w:numPr>
                <w:ilvl w:val="0"/>
                <w:numId w:val="30"/>
              </w:numPr>
              <w:tabs>
                <w:tab w:val="clear" w:pos="1134"/>
                <w:tab w:val="left" w:leader="none" w:pos="707"/>
              </w:tabs>
              <w:bidi w:val="0"/>
              <w:spacing w:before="0" w:after="0"/>
              <w:ind w:start="707" w:hanging="283"/>
              <w:jc w:val="left"/>
              <w:rPr/>
            </w:pPr>
            <w:r>
              <w:rPr/>
              <w:t xml:space="preserve">POL: 100,000 </w:t>
            </w:r>
          </w:p>
          <w:p>
            <w:pPr>
              <w:pStyle w:val="TableContents"/>
              <w:numPr>
                <w:ilvl w:val="0"/>
                <w:numId w:val="30"/>
              </w:numPr>
              <w:tabs>
                <w:tab w:val="clear" w:pos="1134"/>
                <w:tab w:val="left" w:leader="none" w:pos="707"/>
              </w:tabs>
              <w:bidi w:val="0"/>
              <w:spacing w:before="0" w:after="283"/>
              <w:ind w:start="707" w:hanging="283"/>
              <w:jc w:val="left"/>
              <w:rPr/>
            </w:pPr>
            <w:r>
              <w:rPr/>
              <w:t xml:space="preserve">NZ: 150,000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Lionel Richie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1968 -- nykyisin </w:t>
            </w:r>
          </w:p>
        </w:tc>
        <w:tc>
          <w:tcPr>
            <w:tcW w:w="1494" w:type="dxa"/>
            <w:tcBorders/>
            <w:vAlign w:val="center"/>
          </w:tcPr>
          <w:p>
            <w:pPr>
              <w:pStyle w:val="TableContents"/>
              <w:bidi w:val="0"/>
              <w:spacing w:before="0" w:after="283"/>
              <w:jc w:val="left"/>
              <w:rPr/>
            </w:pPr>
            <w:r>
              <w:rPr/>
              <w:t xml:space="preserve">1981 </w:t>
            </w:r>
          </w:p>
        </w:tc>
        <w:tc>
          <w:tcPr>
            <w:tcW w:w="1381" w:type="dxa"/>
            <w:tcBorders/>
            <w:vAlign w:val="center"/>
          </w:tcPr>
          <w:p>
            <w:pPr>
              <w:pStyle w:val="TableContents"/>
              <w:bidi w:val="0"/>
              <w:spacing w:before="0" w:after="283"/>
              <w:jc w:val="left"/>
              <w:rPr/>
            </w:pPr>
            <w:r>
              <w:rPr/>
              <w:t xml:space="preserve">Pop / R&amp;B </w:t>
            </w:r>
          </w:p>
        </w:tc>
        <w:tc>
          <w:tcPr>
            <w:tcW w:w="2602" w:type="dxa"/>
            <w:tcBorders/>
            <w:vAlign w:val="center"/>
          </w:tcPr>
          <w:p>
            <w:pPr>
              <w:pStyle w:val="TableContents"/>
              <w:bidi w:val="0"/>
              <w:jc w:val="left"/>
              <w:rPr/>
            </w:pPr>
            <w:r>
              <w:rPr/>
              <w:t xml:space="preserve">70014020000000000000000 ♠ Käytettävissä olevat sertifioidut yksiköt yhteensä: 40,2 miljoonaa (näytä) </w:t>
            </w:r>
          </w:p>
          <w:p>
            <w:pPr>
              <w:pStyle w:val="TableContents"/>
              <w:numPr>
                <w:ilvl w:val="0"/>
                <w:numId w:val="31"/>
              </w:numPr>
              <w:tabs>
                <w:tab w:val="clear" w:pos="1134"/>
                <w:tab w:val="left" w:leader="none" w:pos="707"/>
              </w:tabs>
              <w:bidi w:val="0"/>
              <w:spacing w:before="0" w:after="0"/>
              <w:ind w:start="707" w:hanging="283"/>
              <w:jc w:val="left"/>
              <w:rPr/>
            </w:pPr>
            <w:r>
              <w:rPr/>
              <w:t xml:space="preserve">Yhdysvallat: 28,650 miljoonaa </w:t>
            </w:r>
          </w:p>
          <w:p>
            <w:pPr>
              <w:pStyle w:val="TableContents"/>
              <w:numPr>
                <w:ilvl w:val="0"/>
                <w:numId w:val="31"/>
              </w:numPr>
              <w:tabs>
                <w:tab w:val="clear" w:pos="1134"/>
                <w:tab w:val="left" w:leader="none" w:pos="707"/>
              </w:tabs>
              <w:bidi w:val="0"/>
              <w:spacing w:before="0" w:after="0"/>
              <w:ind w:start="707" w:hanging="283"/>
              <w:jc w:val="left"/>
              <w:rPr/>
            </w:pPr>
            <w:r>
              <w:rPr/>
              <w:t xml:space="preserve">Yhdistynyt kuningaskunta: 6,155 miljoonaa </w:t>
            </w:r>
          </w:p>
          <w:p>
            <w:pPr>
              <w:pStyle w:val="TableContents"/>
              <w:numPr>
                <w:ilvl w:val="0"/>
                <w:numId w:val="31"/>
              </w:numPr>
              <w:tabs>
                <w:tab w:val="clear" w:pos="1134"/>
                <w:tab w:val="left" w:leader="none" w:pos="707"/>
              </w:tabs>
              <w:bidi w:val="0"/>
              <w:spacing w:before="0" w:after="0"/>
              <w:ind w:start="707" w:hanging="283"/>
              <w:jc w:val="left"/>
              <w:rPr/>
            </w:pPr>
            <w:r>
              <w:rPr/>
              <w:t xml:space="preserve">Saksa: 1,050 miljoonaa </w:t>
            </w:r>
          </w:p>
          <w:p>
            <w:pPr>
              <w:pStyle w:val="TableContents"/>
              <w:numPr>
                <w:ilvl w:val="0"/>
                <w:numId w:val="31"/>
              </w:numPr>
              <w:tabs>
                <w:tab w:val="clear" w:pos="1134"/>
                <w:tab w:val="left" w:leader="none" w:pos="707"/>
              </w:tabs>
              <w:bidi w:val="0"/>
              <w:spacing w:before="0" w:after="0"/>
              <w:ind w:start="707" w:hanging="283"/>
              <w:jc w:val="left"/>
              <w:rPr/>
            </w:pPr>
            <w:r>
              <w:rPr/>
              <w:t xml:space="preserve">FRA: 1,4 miljoonaa </w:t>
            </w:r>
          </w:p>
          <w:p>
            <w:pPr>
              <w:pStyle w:val="TableContents"/>
              <w:numPr>
                <w:ilvl w:val="0"/>
                <w:numId w:val="31"/>
              </w:numPr>
              <w:tabs>
                <w:tab w:val="clear" w:pos="1134"/>
                <w:tab w:val="left" w:leader="none" w:pos="707"/>
              </w:tabs>
              <w:bidi w:val="0"/>
              <w:spacing w:before="0" w:after="0"/>
              <w:ind w:start="707" w:hanging="283"/>
              <w:jc w:val="left"/>
              <w:rPr/>
            </w:pPr>
            <w:r>
              <w:rPr/>
              <w:t xml:space="preserve">CAN: 2,380 miljoonaa </w:t>
            </w:r>
          </w:p>
          <w:p>
            <w:pPr>
              <w:pStyle w:val="TableContents"/>
              <w:numPr>
                <w:ilvl w:val="0"/>
                <w:numId w:val="31"/>
              </w:numPr>
              <w:tabs>
                <w:tab w:val="clear" w:pos="1134"/>
                <w:tab w:val="left" w:leader="none" w:pos="707"/>
              </w:tabs>
              <w:bidi w:val="0"/>
              <w:spacing w:before="0" w:after="0"/>
              <w:ind w:start="707" w:hanging="283"/>
              <w:jc w:val="left"/>
              <w:rPr/>
            </w:pPr>
            <w:r>
              <w:rPr/>
              <w:t xml:space="preserve">AUS: 260 000 </w:t>
            </w:r>
          </w:p>
          <w:p>
            <w:pPr>
              <w:pStyle w:val="TableContents"/>
              <w:numPr>
                <w:ilvl w:val="0"/>
                <w:numId w:val="31"/>
              </w:numPr>
              <w:tabs>
                <w:tab w:val="clear" w:pos="1134"/>
                <w:tab w:val="left" w:leader="none" w:pos="707"/>
              </w:tabs>
              <w:bidi w:val="0"/>
              <w:spacing w:before="0" w:after="0"/>
              <w:ind w:start="707" w:hanging="283"/>
              <w:jc w:val="left"/>
              <w:rPr/>
            </w:pPr>
            <w:r>
              <w:rPr/>
              <w:t xml:space="preserve">BRA: 100,000 </w:t>
            </w:r>
          </w:p>
          <w:p>
            <w:pPr>
              <w:pStyle w:val="TableContents"/>
              <w:numPr>
                <w:ilvl w:val="0"/>
                <w:numId w:val="31"/>
              </w:numPr>
              <w:tabs>
                <w:tab w:val="clear" w:pos="1134"/>
                <w:tab w:val="left" w:leader="none" w:pos="707"/>
              </w:tabs>
              <w:bidi w:val="0"/>
              <w:spacing w:before="0" w:after="0"/>
              <w:ind w:start="707" w:hanging="283"/>
              <w:jc w:val="left"/>
              <w:rPr/>
            </w:pPr>
            <w:r>
              <w:rPr/>
              <w:t xml:space="preserve">SPA: 150 000 </w:t>
            </w:r>
          </w:p>
          <w:p>
            <w:pPr>
              <w:pStyle w:val="TableContents"/>
              <w:numPr>
                <w:ilvl w:val="0"/>
                <w:numId w:val="31"/>
              </w:numPr>
              <w:tabs>
                <w:tab w:val="clear" w:pos="1134"/>
                <w:tab w:val="left" w:leader="none" w:pos="707"/>
              </w:tabs>
              <w:bidi w:val="0"/>
              <w:spacing w:before="0" w:after="283"/>
              <w:ind w:start="707" w:hanging="283"/>
              <w:jc w:val="left"/>
              <w:rPr/>
            </w:pPr>
            <w:r>
              <w:rPr/>
              <w:t xml:space="preserve">SWI: 145 000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Genesis </w:t>
            </w:r>
          </w:p>
        </w:tc>
        <w:tc>
          <w:tcPr>
            <w:tcW w:w="1093" w:type="dxa"/>
            <w:tcBorders/>
            <w:vAlign w:val="center"/>
          </w:tcPr>
          <w:p>
            <w:pPr>
              <w:pStyle w:val="TableContents"/>
              <w:bidi w:val="0"/>
              <w:spacing w:before="0" w:after="283"/>
              <w:jc w:val="left"/>
              <w:rPr/>
            </w:pPr>
            <w:r>
              <w:rPr/>
              <w:t xml:space="preserve">Yhdistynyt kuningaskunta </w:t>
            </w:r>
          </w:p>
        </w:tc>
        <w:tc>
          <w:tcPr>
            <w:tcW w:w="1070" w:type="dxa"/>
            <w:tcBorders/>
            <w:vAlign w:val="center"/>
          </w:tcPr>
          <w:p>
            <w:pPr>
              <w:pStyle w:val="TableContents"/>
              <w:bidi w:val="0"/>
              <w:spacing w:before="0" w:after="283"/>
              <w:jc w:val="left"/>
              <w:rPr/>
            </w:pPr>
            <w:r>
              <w:rPr/>
              <w:t xml:space="preserve">1967 -- 1999 2006 -- nyt </w:t>
            </w:r>
          </w:p>
        </w:tc>
        <w:tc>
          <w:tcPr>
            <w:tcW w:w="1494" w:type="dxa"/>
            <w:tcBorders/>
            <w:vAlign w:val="center"/>
          </w:tcPr>
          <w:p>
            <w:pPr>
              <w:pStyle w:val="TableContents"/>
              <w:bidi w:val="0"/>
              <w:spacing w:before="0" w:after="283"/>
              <w:jc w:val="left"/>
              <w:rPr/>
            </w:pPr>
            <w:r>
              <w:rPr/>
              <w:t xml:space="preserve">1969 </w:t>
            </w:r>
          </w:p>
        </w:tc>
        <w:tc>
          <w:tcPr>
            <w:tcW w:w="1381" w:type="dxa"/>
            <w:tcBorders/>
            <w:vAlign w:val="center"/>
          </w:tcPr>
          <w:p>
            <w:pPr>
              <w:pStyle w:val="TableContents"/>
              <w:bidi w:val="0"/>
              <w:spacing w:before="0" w:after="283"/>
              <w:jc w:val="left"/>
              <w:rPr/>
            </w:pPr>
            <w:r>
              <w:rPr/>
              <w:t xml:space="preserve">Progressiivinen rock / Pop rock </w:t>
            </w:r>
          </w:p>
        </w:tc>
        <w:tc>
          <w:tcPr>
            <w:tcW w:w="2602" w:type="dxa"/>
            <w:tcBorders/>
            <w:vAlign w:val="center"/>
          </w:tcPr>
          <w:p>
            <w:pPr>
              <w:pStyle w:val="TableContents"/>
              <w:bidi w:val="0"/>
              <w:jc w:val="left"/>
              <w:rPr/>
            </w:pPr>
            <w:r>
              <w:rPr/>
              <w:t xml:space="preserve">70013990000000000000000 ♠ Käytettävissä olevat sertifioidut yksiköt yhteensä: 39,9 miljoonaa (näytä) </w:t>
            </w:r>
          </w:p>
          <w:p>
            <w:pPr>
              <w:pStyle w:val="TableContents"/>
              <w:numPr>
                <w:ilvl w:val="0"/>
                <w:numId w:val="32"/>
              </w:numPr>
              <w:tabs>
                <w:tab w:val="clear" w:pos="1134"/>
                <w:tab w:val="left" w:leader="none" w:pos="707"/>
              </w:tabs>
              <w:bidi w:val="0"/>
              <w:spacing w:before="0" w:after="0"/>
              <w:ind w:start="707" w:hanging="283"/>
              <w:jc w:val="left"/>
              <w:rPr/>
            </w:pPr>
            <w:r>
              <w:rPr/>
              <w:t xml:space="preserve">Yhdysvallat: 21,650 miljoonaa </w:t>
            </w:r>
          </w:p>
          <w:p>
            <w:pPr>
              <w:pStyle w:val="TableContents"/>
              <w:numPr>
                <w:ilvl w:val="0"/>
                <w:numId w:val="32"/>
              </w:numPr>
              <w:tabs>
                <w:tab w:val="clear" w:pos="1134"/>
                <w:tab w:val="left" w:leader="none" w:pos="707"/>
              </w:tabs>
              <w:bidi w:val="0"/>
              <w:spacing w:before="0" w:after="0"/>
              <w:ind w:start="707" w:hanging="283"/>
              <w:jc w:val="left"/>
              <w:rPr/>
            </w:pPr>
            <w:r>
              <w:rPr/>
              <w:t xml:space="preserve">JPN: 100,000 </w:t>
            </w:r>
          </w:p>
          <w:p>
            <w:pPr>
              <w:pStyle w:val="TableContents"/>
              <w:numPr>
                <w:ilvl w:val="0"/>
                <w:numId w:val="32"/>
              </w:numPr>
              <w:tabs>
                <w:tab w:val="clear" w:pos="1134"/>
                <w:tab w:val="left" w:leader="none" w:pos="707"/>
              </w:tabs>
              <w:bidi w:val="0"/>
              <w:spacing w:before="0" w:after="0"/>
              <w:ind w:start="707" w:hanging="283"/>
              <w:jc w:val="left"/>
              <w:rPr/>
            </w:pPr>
            <w:r>
              <w:rPr/>
              <w:t xml:space="preserve">Yhdistynyt kuningaskunta: 7,325 miljoonaa </w:t>
            </w:r>
          </w:p>
          <w:p>
            <w:pPr>
              <w:pStyle w:val="TableContents"/>
              <w:numPr>
                <w:ilvl w:val="0"/>
                <w:numId w:val="32"/>
              </w:numPr>
              <w:tabs>
                <w:tab w:val="clear" w:pos="1134"/>
                <w:tab w:val="left" w:leader="none" w:pos="707"/>
              </w:tabs>
              <w:bidi w:val="0"/>
              <w:spacing w:before="0" w:after="0"/>
              <w:ind w:start="707" w:hanging="283"/>
              <w:jc w:val="left"/>
              <w:rPr/>
            </w:pPr>
            <w:r>
              <w:rPr/>
              <w:t xml:space="preserve">Saksa: 5,875 miljoonaa </w:t>
            </w:r>
          </w:p>
          <w:p>
            <w:pPr>
              <w:pStyle w:val="TableContents"/>
              <w:numPr>
                <w:ilvl w:val="0"/>
                <w:numId w:val="32"/>
              </w:numPr>
              <w:tabs>
                <w:tab w:val="clear" w:pos="1134"/>
                <w:tab w:val="left" w:leader="none" w:pos="707"/>
              </w:tabs>
              <w:bidi w:val="0"/>
              <w:spacing w:before="0" w:after="0"/>
              <w:ind w:start="707" w:hanging="283"/>
              <w:jc w:val="left"/>
              <w:rPr/>
            </w:pPr>
            <w:r>
              <w:rPr/>
              <w:t xml:space="preserve">FRA: 3,460 miljoonaa </w:t>
            </w:r>
          </w:p>
          <w:p>
            <w:pPr>
              <w:pStyle w:val="TableContents"/>
              <w:numPr>
                <w:ilvl w:val="0"/>
                <w:numId w:val="32"/>
              </w:numPr>
              <w:tabs>
                <w:tab w:val="clear" w:pos="1134"/>
                <w:tab w:val="left" w:leader="none" w:pos="707"/>
              </w:tabs>
              <w:bidi w:val="0"/>
              <w:spacing w:before="0" w:after="0"/>
              <w:ind w:start="707" w:hanging="283"/>
              <w:jc w:val="left"/>
              <w:rPr/>
            </w:pPr>
            <w:r>
              <w:rPr/>
              <w:t xml:space="preserve">CAN: 805,000 </w:t>
            </w:r>
          </w:p>
          <w:p>
            <w:pPr>
              <w:pStyle w:val="TableContents"/>
              <w:numPr>
                <w:ilvl w:val="0"/>
                <w:numId w:val="32"/>
              </w:numPr>
              <w:tabs>
                <w:tab w:val="clear" w:pos="1134"/>
                <w:tab w:val="left" w:leader="none" w:pos="707"/>
              </w:tabs>
              <w:bidi w:val="0"/>
              <w:spacing w:before="0" w:after="0"/>
              <w:ind w:start="707" w:hanging="283"/>
              <w:jc w:val="left"/>
              <w:rPr/>
            </w:pPr>
            <w:r>
              <w:rPr/>
              <w:t xml:space="preserve">SWE: 100,000 </w:t>
            </w:r>
          </w:p>
          <w:p>
            <w:pPr>
              <w:pStyle w:val="TableContents"/>
              <w:numPr>
                <w:ilvl w:val="0"/>
                <w:numId w:val="32"/>
              </w:numPr>
              <w:tabs>
                <w:tab w:val="clear" w:pos="1134"/>
                <w:tab w:val="left" w:leader="none" w:pos="707"/>
              </w:tabs>
              <w:bidi w:val="0"/>
              <w:spacing w:before="0" w:after="0"/>
              <w:ind w:start="707" w:hanging="283"/>
              <w:jc w:val="left"/>
              <w:rPr/>
            </w:pPr>
            <w:r>
              <w:rPr/>
              <w:t xml:space="preserve">SPA: 250 000 </w:t>
            </w:r>
          </w:p>
          <w:p>
            <w:pPr>
              <w:pStyle w:val="TableContents"/>
              <w:numPr>
                <w:ilvl w:val="0"/>
                <w:numId w:val="32"/>
              </w:numPr>
              <w:tabs>
                <w:tab w:val="clear" w:pos="1134"/>
                <w:tab w:val="left" w:leader="none" w:pos="707"/>
              </w:tabs>
              <w:bidi w:val="0"/>
              <w:spacing w:before="0" w:after="283"/>
              <w:ind w:start="707" w:hanging="283"/>
              <w:jc w:val="left"/>
              <w:rPr/>
            </w:pPr>
            <w:r>
              <w:rPr/>
              <w:t xml:space="preserve">SWI: 400 000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James Taylor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1968 -- nykyisin </w:t>
            </w:r>
          </w:p>
        </w:tc>
        <w:tc>
          <w:tcPr>
            <w:tcW w:w="1494" w:type="dxa"/>
            <w:tcBorders/>
            <w:vAlign w:val="center"/>
          </w:tcPr>
          <w:p>
            <w:pPr>
              <w:pStyle w:val="TableContents"/>
              <w:bidi w:val="0"/>
              <w:spacing w:before="0" w:after="283"/>
              <w:jc w:val="left"/>
              <w:rPr/>
            </w:pPr>
            <w:r>
              <w:rPr/>
              <w:t xml:space="preserve">1970 </w:t>
            </w:r>
          </w:p>
        </w:tc>
        <w:tc>
          <w:tcPr>
            <w:tcW w:w="1381" w:type="dxa"/>
            <w:tcBorders/>
            <w:vAlign w:val="center"/>
          </w:tcPr>
          <w:p>
            <w:pPr>
              <w:pStyle w:val="TableContents"/>
              <w:bidi w:val="0"/>
              <w:spacing w:before="0" w:after="283"/>
              <w:jc w:val="left"/>
              <w:rPr/>
            </w:pPr>
            <w:r>
              <w:rPr/>
              <w:t xml:space="preserve">Rock / Pop </w:t>
            </w:r>
          </w:p>
        </w:tc>
        <w:tc>
          <w:tcPr>
            <w:tcW w:w="2602" w:type="dxa"/>
            <w:tcBorders/>
            <w:vAlign w:val="center"/>
          </w:tcPr>
          <w:p>
            <w:pPr>
              <w:pStyle w:val="TableContents"/>
              <w:bidi w:val="0"/>
              <w:jc w:val="left"/>
              <w:rPr/>
            </w:pPr>
            <w:r>
              <w:rPr/>
              <w:t xml:space="preserve">70013550000000000000000 ♠ Käytettävissä olevat sertifioidut yksiköt yhteensä: 35,5 miljoonaa (näytä) </w:t>
            </w:r>
          </w:p>
          <w:p>
            <w:pPr>
              <w:pStyle w:val="TableContents"/>
              <w:numPr>
                <w:ilvl w:val="0"/>
                <w:numId w:val="33"/>
              </w:numPr>
              <w:tabs>
                <w:tab w:val="clear" w:pos="1134"/>
                <w:tab w:val="left" w:leader="none" w:pos="707"/>
              </w:tabs>
              <w:bidi w:val="0"/>
              <w:spacing w:before="0" w:after="0"/>
              <w:ind w:start="707" w:hanging="283"/>
              <w:jc w:val="left"/>
              <w:rPr/>
            </w:pPr>
            <w:r>
              <w:rPr/>
              <w:t xml:space="preserve">Yhdysvallat: 34,650 miljoonaa </w:t>
            </w:r>
          </w:p>
          <w:p>
            <w:pPr>
              <w:pStyle w:val="TableContents"/>
              <w:numPr>
                <w:ilvl w:val="0"/>
                <w:numId w:val="33"/>
              </w:numPr>
              <w:tabs>
                <w:tab w:val="clear" w:pos="1134"/>
                <w:tab w:val="left" w:leader="none" w:pos="707"/>
              </w:tabs>
              <w:bidi w:val="0"/>
              <w:spacing w:before="0" w:after="0"/>
              <w:ind w:start="707" w:hanging="283"/>
              <w:jc w:val="left"/>
              <w:rPr/>
            </w:pPr>
            <w:r>
              <w:rPr/>
              <w:t xml:space="preserve">YHDISTYNYT KUNINGASKUNTA: 655 000 </w:t>
            </w:r>
          </w:p>
          <w:p>
            <w:pPr>
              <w:pStyle w:val="TableContents"/>
              <w:numPr>
                <w:ilvl w:val="0"/>
                <w:numId w:val="33"/>
              </w:numPr>
              <w:tabs>
                <w:tab w:val="clear" w:pos="1134"/>
                <w:tab w:val="left" w:leader="none" w:pos="707"/>
              </w:tabs>
              <w:bidi w:val="0"/>
              <w:spacing w:before="0" w:after="0"/>
              <w:ind w:start="707" w:hanging="283"/>
              <w:jc w:val="left"/>
              <w:rPr/>
            </w:pPr>
            <w:r>
              <w:rPr/>
              <w:t xml:space="preserve">CAN: 100,000 </w:t>
            </w:r>
          </w:p>
          <w:p>
            <w:pPr>
              <w:pStyle w:val="TableContents"/>
              <w:numPr>
                <w:ilvl w:val="0"/>
                <w:numId w:val="33"/>
              </w:numPr>
              <w:tabs>
                <w:tab w:val="clear" w:pos="1134"/>
                <w:tab w:val="left" w:leader="none" w:pos="707"/>
              </w:tabs>
              <w:bidi w:val="0"/>
              <w:spacing w:before="0" w:after="283"/>
              <w:ind w:start="707" w:hanging="283"/>
              <w:jc w:val="left"/>
              <w:rPr/>
            </w:pPr>
            <w:r>
              <w:rPr/>
              <w:t xml:space="preserve">AUS: 100,000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Olivia Newton-John </w:t>
            </w:r>
          </w:p>
        </w:tc>
        <w:tc>
          <w:tcPr>
            <w:tcW w:w="1093" w:type="dxa"/>
            <w:tcBorders/>
            <w:vAlign w:val="center"/>
          </w:tcPr>
          <w:p>
            <w:pPr>
              <w:pStyle w:val="TableContents"/>
              <w:bidi w:val="0"/>
              <w:spacing w:before="0" w:after="283"/>
              <w:jc w:val="left"/>
              <w:rPr/>
            </w:pPr>
            <w:r>
              <w:rPr/>
              <w:t xml:space="preserve">Australia </w:t>
            </w:r>
          </w:p>
        </w:tc>
        <w:tc>
          <w:tcPr>
            <w:tcW w:w="1070" w:type="dxa"/>
            <w:tcBorders/>
            <w:vAlign w:val="center"/>
          </w:tcPr>
          <w:p>
            <w:pPr>
              <w:pStyle w:val="TableContents"/>
              <w:bidi w:val="0"/>
              <w:spacing w:before="0" w:after="283"/>
              <w:jc w:val="left"/>
              <w:rPr/>
            </w:pPr>
            <w:r>
              <w:rPr/>
              <w:t xml:space="preserve">1966 -- nykyisin </w:t>
            </w:r>
          </w:p>
        </w:tc>
        <w:tc>
          <w:tcPr>
            <w:tcW w:w="1494" w:type="dxa"/>
            <w:tcBorders/>
            <w:vAlign w:val="center"/>
          </w:tcPr>
          <w:p>
            <w:pPr>
              <w:pStyle w:val="TableContents"/>
              <w:bidi w:val="0"/>
              <w:spacing w:before="0" w:after="283"/>
              <w:jc w:val="left"/>
              <w:rPr/>
            </w:pPr>
            <w:r>
              <w:rPr/>
              <w:t xml:space="preserve">1966 </w:t>
            </w:r>
          </w:p>
        </w:tc>
        <w:tc>
          <w:tcPr>
            <w:tcW w:w="1381" w:type="dxa"/>
            <w:tcBorders/>
            <w:vAlign w:val="center"/>
          </w:tcPr>
          <w:p>
            <w:pPr>
              <w:pStyle w:val="TableContents"/>
              <w:bidi w:val="0"/>
              <w:spacing w:before="0" w:after="283"/>
              <w:jc w:val="left"/>
              <w:rPr/>
            </w:pPr>
            <w:r>
              <w:rPr/>
              <w:t xml:space="preserve">Pop </w:t>
            </w:r>
          </w:p>
        </w:tc>
        <w:tc>
          <w:tcPr>
            <w:tcW w:w="2602" w:type="dxa"/>
            <w:tcBorders/>
            <w:vAlign w:val="center"/>
          </w:tcPr>
          <w:p>
            <w:pPr>
              <w:pStyle w:val="TableContents"/>
              <w:bidi w:val="0"/>
              <w:jc w:val="left"/>
              <w:rPr/>
            </w:pPr>
            <w:r>
              <w:rPr/>
              <w:t xml:space="preserve">70013460000000000000000 ♠ Käytettävissä olevat sertifioidut yksiköt yhteensä: 34,6 miljoonaa (näytä) </w:t>
            </w:r>
          </w:p>
          <w:p>
            <w:pPr>
              <w:pStyle w:val="TableContents"/>
              <w:numPr>
                <w:ilvl w:val="0"/>
                <w:numId w:val="34"/>
              </w:numPr>
              <w:tabs>
                <w:tab w:val="clear" w:pos="1134"/>
                <w:tab w:val="left" w:leader="none" w:pos="707"/>
              </w:tabs>
              <w:bidi w:val="0"/>
              <w:spacing w:before="0" w:after="0"/>
              <w:ind w:start="707" w:hanging="283"/>
              <w:jc w:val="left"/>
              <w:rPr/>
            </w:pPr>
            <w:r>
              <w:rPr/>
              <w:t xml:space="preserve">Yhdysvallat: 27 miljoonaa </w:t>
            </w:r>
          </w:p>
          <w:p>
            <w:pPr>
              <w:pStyle w:val="TableContents"/>
              <w:numPr>
                <w:ilvl w:val="0"/>
                <w:numId w:val="34"/>
              </w:numPr>
              <w:tabs>
                <w:tab w:val="clear" w:pos="1134"/>
                <w:tab w:val="left" w:leader="none" w:pos="707"/>
              </w:tabs>
              <w:bidi w:val="0"/>
              <w:spacing w:before="0" w:after="0"/>
              <w:ind w:start="707" w:hanging="283"/>
              <w:jc w:val="left"/>
              <w:rPr/>
            </w:pPr>
            <w:r>
              <w:rPr/>
              <w:t xml:space="preserve">JPN: 100,000 </w:t>
            </w:r>
          </w:p>
          <w:p>
            <w:pPr>
              <w:pStyle w:val="TableContents"/>
              <w:numPr>
                <w:ilvl w:val="0"/>
                <w:numId w:val="34"/>
              </w:numPr>
              <w:tabs>
                <w:tab w:val="clear" w:pos="1134"/>
                <w:tab w:val="left" w:leader="none" w:pos="707"/>
              </w:tabs>
              <w:bidi w:val="0"/>
              <w:spacing w:before="0" w:after="0"/>
              <w:ind w:start="707" w:hanging="283"/>
              <w:jc w:val="left"/>
              <w:rPr/>
            </w:pPr>
            <w:r>
              <w:rPr/>
              <w:t xml:space="preserve">Yhdistynyt kuningaskunta: 3,950 miljoonaa </w:t>
            </w:r>
          </w:p>
          <w:p>
            <w:pPr>
              <w:pStyle w:val="TableContents"/>
              <w:numPr>
                <w:ilvl w:val="0"/>
                <w:numId w:val="34"/>
              </w:numPr>
              <w:tabs>
                <w:tab w:val="clear" w:pos="1134"/>
                <w:tab w:val="left" w:leader="none" w:pos="707"/>
              </w:tabs>
              <w:bidi w:val="0"/>
              <w:spacing w:before="0" w:after="0"/>
              <w:ind w:start="707" w:hanging="283"/>
              <w:jc w:val="left"/>
              <w:rPr/>
            </w:pPr>
            <w:r>
              <w:rPr/>
              <w:t xml:space="preserve">SAKSA: 250 000 </w:t>
            </w:r>
          </w:p>
          <w:p>
            <w:pPr>
              <w:pStyle w:val="TableContents"/>
              <w:numPr>
                <w:ilvl w:val="0"/>
                <w:numId w:val="34"/>
              </w:numPr>
              <w:tabs>
                <w:tab w:val="clear" w:pos="1134"/>
                <w:tab w:val="left" w:leader="none" w:pos="707"/>
              </w:tabs>
              <w:bidi w:val="0"/>
              <w:spacing w:before="0" w:after="0"/>
              <w:ind w:start="707" w:hanging="283"/>
              <w:jc w:val="left"/>
              <w:rPr/>
            </w:pPr>
            <w:r>
              <w:rPr/>
              <w:t xml:space="preserve">CAN: 3,025 miljoonaa </w:t>
            </w:r>
          </w:p>
          <w:p>
            <w:pPr>
              <w:pStyle w:val="TableContents"/>
              <w:numPr>
                <w:ilvl w:val="0"/>
                <w:numId w:val="34"/>
              </w:numPr>
              <w:tabs>
                <w:tab w:val="clear" w:pos="1134"/>
                <w:tab w:val="left" w:leader="none" w:pos="707"/>
              </w:tabs>
              <w:bidi w:val="0"/>
              <w:spacing w:before="0" w:after="283"/>
              <w:ind w:start="707" w:hanging="283"/>
              <w:jc w:val="left"/>
              <w:rPr/>
            </w:pPr>
            <w:r>
              <w:rPr/>
              <w:t xml:space="preserve">AUS: 310,000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Stevie Wonder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1961 -- nykyisin </w:t>
            </w:r>
          </w:p>
        </w:tc>
        <w:tc>
          <w:tcPr>
            <w:tcW w:w="1494" w:type="dxa"/>
            <w:tcBorders/>
            <w:vAlign w:val="center"/>
          </w:tcPr>
          <w:p>
            <w:pPr>
              <w:pStyle w:val="TableContents"/>
              <w:bidi w:val="0"/>
              <w:spacing w:before="0" w:after="283"/>
              <w:jc w:val="left"/>
              <w:rPr/>
            </w:pPr>
            <w:r>
              <w:rPr/>
              <w:t xml:space="preserve">1962 </w:t>
            </w:r>
          </w:p>
        </w:tc>
        <w:tc>
          <w:tcPr>
            <w:tcW w:w="1381" w:type="dxa"/>
            <w:tcBorders/>
            <w:vAlign w:val="center"/>
          </w:tcPr>
          <w:p>
            <w:pPr>
              <w:pStyle w:val="TableContents"/>
              <w:bidi w:val="0"/>
              <w:spacing w:before="0" w:after="283"/>
              <w:jc w:val="left"/>
              <w:rPr/>
            </w:pPr>
            <w:r>
              <w:rPr/>
              <w:t xml:space="preserve">Funk / R&amp;B / Soul </w:t>
            </w:r>
          </w:p>
        </w:tc>
        <w:tc>
          <w:tcPr>
            <w:tcW w:w="2602" w:type="dxa"/>
            <w:tcBorders/>
            <w:vAlign w:val="center"/>
          </w:tcPr>
          <w:p>
            <w:pPr>
              <w:pStyle w:val="TableContents"/>
              <w:bidi w:val="0"/>
              <w:jc w:val="left"/>
              <w:rPr/>
            </w:pPr>
            <w:r>
              <w:rPr/>
              <w:t xml:space="preserve">70013460000000000000000 ♠ Käytettävissä olevat sertifioidut yksiköt yhteensä: 34,6 miljoonaa (näytä) </w:t>
            </w:r>
          </w:p>
          <w:p>
            <w:pPr>
              <w:pStyle w:val="TableContents"/>
              <w:numPr>
                <w:ilvl w:val="0"/>
                <w:numId w:val="35"/>
              </w:numPr>
              <w:tabs>
                <w:tab w:val="clear" w:pos="1134"/>
                <w:tab w:val="left" w:leader="none" w:pos="707"/>
              </w:tabs>
              <w:bidi w:val="0"/>
              <w:spacing w:before="0" w:after="0"/>
              <w:ind w:start="707" w:hanging="283"/>
              <w:jc w:val="left"/>
              <w:rPr/>
            </w:pPr>
            <w:r>
              <w:rPr/>
              <w:t xml:space="preserve">Yhdysvallat: 21,650 miljoonaa </w:t>
            </w:r>
          </w:p>
          <w:p>
            <w:pPr>
              <w:pStyle w:val="TableContents"/>
              <w:numPr>
                <w:ilvl w:val="0"/>
                <w:numId w:val="35"/>
              </w:numPr>
              <w:tabs>
                <w:tab w:val="clear" w:pos="1134"/>
                <w:tab w:val="left" w:leader="none" w:pos="707"/>
              </w:tabs>
              <w:bidi w:val="0"/>
              <w:spacing w:before="0" w:after="0"/>
              <w:ind w:start="707" w:hanging="283"/>
              <w:jc w:val="left"/>
              <w:rPr/>
            </w:pPr>
            <w:r>
              <w:rPr/>
              <w:t xml:space="preserve">JPN: 1,050 miljoonaa </w:t>
            </w:r>
          </w:p>
          <w:p>
            <w:pPr>
              <w:pStyle w:val="TableContents"/>
              <w:numPr>
                <w:ilvl w:val="0"/>
                <w:numId w:val="35"/>
              </w:numPr>
              <w:tabs>
                <w:tab w:val="clear" w:pos="1134"/>
                <w:tab w:val="left" w:leader="none" w:pos="707"/>
              </w:tabs>
              <w:bidi w:val="0"/>
              <w:spacing w:before="0" w:after="0"/>
              <w:ind w:start="707" w:hanging="283"/>
              <w:jc w:val="left"/>
              <w:rPr/>
            </w:pPr>
            <w:r>
              <w:rPr/>
              <w:t xml:space="preserve">Yhdistynyt kuningaskunta: 8,285 miljoonaa </w:t>
            </w:r>
          </w:p>
          <w:p>
            <w:pPr>
              <w:pStyle w:val="TableContents"/>
              <w:numPr>
                <w:ilvl w:val="0"/>
                <w:numId w:val="35"/>
              </w:numPr>
              <w:tabs>
                <w:tab w:val="clear" w:pos="1134"/>
                <w:tab w:val="left" w:leader="none" w:pos="707"/>
              </w:tabs>
              <w:bidi w:val="0"/>
              <w:spacing w:before="0" w:after="0"/>
              <w:ind w:start="707" w:hanging="283"/>
              <w:jc w:val="left"/>
              <w:rPr/>
            </w:pPr>
            <w:r>
              <w:rPr/>
              <w:t xml:space="preserve">SAKSA: 500 000 </w:t>
            </w:r>
          </w:p>
          <w:p>
            <w:pPr>
              <w:pStyle w:val="TableContents"/>
              <w:numPr>
                <w:ilvl w:val="0"/>
                <w:numId w:val="35"/>
              </w:numPr>
              <w:tabs>
                <w:tab w:val="clear" w:pos="1134"/>
                <w:tab w:val="left" w:leader="none" w:pos="707"/>
              </w:tabs>
              <w:bidi w:val="0"/>
              <w:spacing w:before="0" w:after="0"/>
              <w:ind w:start="707" w:hanging="283"/>
              <w:jc w:val="left"/>
              <w:rPr/>
            </w:pPr>
            <w:r>
              <w:rPr/>
              <w:t xml:space="preserve">FRA: 1,4 miljoonaa </w:t>
            </w:r>
          </w:p>
          <w:p>
            <w:pPr>
              <w:pStyle w:val="TableContents"/>
              <w:numPr>
                <w:ilvl w:val="0"/>
                <w:numId w:val="35"/>
              </w:numPr>
              <w:tabs>
                <w:tab w:val="clear" w:pos="1134"/>
                <w:tab w:val="left" w:leader="none" w:pos="707"/>
              </w:tabs>
              <w:bidi w:val="0"/>
              <w:spacing w:before="0" w:after="0"/>
              <w:ind w:start="707" w:hanging="283"/>
              <w:jc w:val="left"/>
              <w:rPr/>
            </w:pPr>
            <w:r>
              <w:rPr/>
              <w:t xml:space="preserve">CAN: 1,550 miljoonaa </w:t>
            </w:r>
          </w:p>
          <w:p>
            <w:pPr>
              <w:pStyle w:val="TableContents"/>
              <w:numPr>
                <w:ilvl w:val="0"/>
                <w:numId w:val="35"/>
              </w:numPr>
              <w:tabs>
                <w:tab w:val="clear" w:pos="1134"/>
                <w:tab w:val="left" w:leader="none" w:pos="707"/>
              </w:tabs>
              <w:bidi w:val="0"/>
              <w:spacing w:before="0" w:after="283"/>
              <w:ind w:start="707" w:hanging="283"/>
              <w:jc w:val="left"/>
              <w:rPr/>
            </w:pPr>
            <w:r>
              <w:rPr/>
              <w:t xml:space="preserve">SPA: 250 000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Tina Turner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1955 -- nykyisin </w:t>
            </w:r>
          </w:p>
        </w:tc>
        <w:tc>
          <w:tcPr>
            <w:tcW w:w="1494"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Rock / Pop </w:t>
            </w:r>
          </w:p>
        </w:tc>
        <w:tc>
          <w:tcPr>
            <w:tcW w:w="2602" w:type="dxa"/>
            <w:tcBorders/>
            <w:vAlign w:val="center"/>
          </w:tcPr>
          <w:p>
            <w:pPr>
              <w:pStyle w:val="TableContents"/>
              <w:bidi w:val="0"/>
              <w:jc w:val="left"/>
              <w:rPr/>
            </w:pPr>
            <w:r>
              <w:rPr/>
              <w:t xml:space="preserve">7001328009999900000 ♠ Käytettävissä olevat sertifioidut yksiköt yhteensä: 32,8 miljoonaa (näytä) </w:t>
            </w:r>
          </w:p>
          <w:p>
            <w:pPr>
              <w:pStyle w:val="TableContents"/>
              <w:numPr>
                <w:ilvl w:val="0"/>
                <w:numId w:val="36"/>
              </w:numPr>
              <w:tabs>
                <w:tab w:val="clear" w:pos="1134"/>
                <w:tab w:val="left" w:leader="none" w:pos="707"/>
              </w:tabs>
              <w:bidi w:val="0"/>
              <w:spacing w:before="0" w:after="0"/>
              <w:ind w:start="707" w:hanging="283"/>
              <w:jc w:val="left"/>
              <w:rPr/>
            </w:pPr>
            <w:r>
              <w:rPr/>
              <w:t xml:space="preserve">Yhdysvallat: 12,7 miljoonaa </w:t>
            </w:r>
          </w:p>
          <w:p>
            <w:pPr>
              <w:pStyle w:val="TableContents"/>
              <w:numPr>
                <w:ilvl w:val="0"/>
                <w:numId w:val="36"/>
              </w:numPr>
              <w:tabs>
                <w:tab w:val="clear" w:pos="1134"/>
                <w:tab w:val="left" w:leader="none" w:pos="707"/>
              </w:tabs>
              <w:bidi w:val="0"/>
              <w:spacing w:before="0" w:after="0"/>
              <w:ind w:start="707" w:hanging="283"/>
              <w:jc w:val="left"/>
              <w:rPr/>
            </w:pPr>
            <w:r>
              <w:rPr/>
              <w:t xml:space="preserve">Yhdistynyt kuningaskunta: 8,145 miljoonaa </w:t>
            </w:r>
          </w:p>
          <w:p>
            <w:pPr>
              <w:pStyle w:val="TableContents"/>
              <w:numPr>
                <w:ilvl w:val="0"/>
                <w:numId w:val="36"/>
              </w:numPr>
              <w:tabs>
                <w:tab w:val="clear" w:pos="1134"/>
                <w:tab w:val="left" w:leader="none" w:pos="707"/>
              </w:tabs>
              <w:bidi w:val="0"/>
              <w:spacing w:before="0" w:after="0"/>
              <w:ind w:start="707" w:hanging="283"/>
              <w:jc w:val="left"/>
              <w:rPr/>
            </w:pPr>
            <w:r>
              <w:rPr/>
              <w:t xml:space="preserve">Saksa: 6,050 miljoonaa </w:t>
            </w:r>
          </w:p>
          <w:p>
            <w:pPr>
              <w:pStyle w:val="TableContents"/>
              <w:numPr>
                <w:ilvl w:val="0"/>
                <w:numId w:val="36"/>
              </w:numPr>
              <w:tabs>
                <w:tab w:val="clear" w:pos="1134"/>
                <w:tab w:val="left" w:leader="none" w:pos="707"/>
              </w:tabs>
              <w:bidi w:val="0"/>
              <w:spacing w:before="0" w:after="0"/>
              <w:ind w:start="707" w:hanging="283"/>
              <w:jc w:val="left"/>
              <w:rPr/>
            </w:pPr>
            <w:r>
              <w:rPr/>
              <w:t xml:space="preserve">FRA: 1,135 miljoonaa </w:t>
            </w:r>
          </w:p>
          <w:p>
            <w:pPr>
              <w:pStyle w:val="TableContents"/>
              <w:numPr>
                <w:ilvl w:val="0"/>
                <w:numId w:val="36"/>
              </w:numPr>
              <w:tabs>
                <w:tab w:val="clear" w:pos="1134"/>
                <w:tab w:val="left" w:leader="none" w:pos="707"/>
              </w:tabs>
              <w:bidi w:val="0"/>
              <w:spacing w:before="0" w:after="0"/>
              <w:ind w:start="707" w:hanging="283"/>
              <w:jc w:val="left"/>
              <w:rPr/>
            </w:pPr>
            <w:r>
              <w:rPr/>
              <w:t xml:space="preserve">CAN: 1,560 miljoonaa </w:t>
            </w:r>
          </w:p>
          <w:p>
            <w:pPr>
              <w:pStyle w:val="TableContents"/>
              <w:numPr>
                <w:ilvl w:val="0"/>
                <w:numId w:val="36"/>
              </w:numPr>
              <w:tabs>
                <w:tab w:val="clear" w:pos="1134"/>
                <w:tab w:val="left" w:leader="none" w:pos="707"/>
              </w:tabs>
              <w:bidi w:val="0"/>
              <w:spacing w:before="0" w:after="0"/>
              <w:ind w:start="707" w:hanging="283"/>
              <w:jc w:val="left"/>
              <w:rPr/>
            </w:pPr>
            <w:r>
              <w:rPr/>
              <w:t xml:space="preserve">AUS: 480,000 </w:t>
            </w:r>
          </w:p>
          <w:p>
            <w:pPr>
              <w:pStyle w:val="TableContents"/>
              <w:numPr>
                <w:ilvl w:val="0"/>
                <w:numId w:val="36"/>
              </w:numPr>
              <w:tabs>
                <w:tab w:val="clear" w:pos="1134"/>
                <w:tab w:val="left" w:leader="none" w:pos="707"/>
              </w:tabs>
              <w:bidi w:val="0"/>
              <w:spacing w:before="0" w:after="0"/>
              <w:ind w:start="707" w:hanging="283"/>
              <w:jc w:val="left"/>
              <w:rPr/>
            </w:pPr>
            <w:r>
              <w:rPr/>
              <w:t xml:space="preserve">SWE: 330 000 </w:t>
            </w:r>
          </w:p>
          <w:p>
            <w:pPr>
              <w:pStyle w:val="TableContents"/>
              <w:numPr>
                <w:ilvl w:val="0"/>
                <w:numId w:val="36"/>
              </w:numPr>
              <w:tabs>
                <w:tab w:val="clear" w:pos="1134"/>
                <w:tab w:val="left" w:leader="none" w:pos="707"/>
              </w:tabs>
              <w:bidi w:val="0"/>
              <w:spacing w:before="0" w:after="0"/>
              <w:ind w:start="707" w:hanging="283"/>
              <w:jc w:val="left"/>
              <w:rPr/>
            </w:pPr>
            <w:r>
              <w:rPr/>
              <w:t xml:space="preserve">SPA: 700 000 </w:t>
            </w:r>
          </w:p>
          <w:p>
            <w:pPr>
              <w:pStyle w:val="TableContents"/>
              <w:numPr>
                <w:ilvl w:val="0"/>
                <w:numId w:val="36"/>
              </w:numPr>
              <w:tabs>
                <w:tab w:val="clear" w:pos="1134"/>
                <w:tab w:val="left" w:leader="none" w:pos="707"/>
              </w:tabs>
              <w:bidi w:val="0"/>
              <w:spacing w:before="0" w:after="0"/>
              <w:ind w:start="707" w:hanging="283"/>
              <w:jc w:val="left"/>
              <w:rPr/>
            </w:pPr>
            <w:r>
              <w:rPr/>
              <w:t xml:space="preserve">SWI: 565 000 </w:t>
            </w:r>
          </w:p>
          <w:p>
            <w:pPr>
              <w:pStyle w:val="TableContents"/>
              <w:numPr>
                <w:ilvl w:val="0"/>
                <w:numId w:val="36"/>
              </w:numPr>
              <w:tabs>
                <w:tab w:val="clear" w:pos="1134"/>
                <w:tab w:val="left" w:leader="none" w:pos="707"/>
              </w:tabs>
              <w:bidi w:val="0"/>
              <w:spacing w:before="0" w:after="0"/>
              <w:ind w:start="707" w:hanging="283"/>
              <w:jc w:val="left"/>
              <w:rPr/>
            </w:pPr>
            <w:r>
              <w:rPr/>
              <w:t xml:space="preserve">BEL: 190 000 </w:t>
            </w:r>
          </w:p>
          <w:p>
            <w:pPr>
              <w:pStyle w:val="TableContents"/>
              <w:numPr>
                <w:ilvl w:val="0"/>
                <w:numId w:val="36"/>
              </w:numPr>
              <w:tabs>
                <w:tab w:val="clear" w:pos="1134"/>
                <w:tab w:val="left" w:leader="none" w:pos="707"/>
              </w:tabs>
              <w:bidi w:val="0"/>
              <w:spacing w:before="0" w:after="0"/>
              <w:ind w:start="707" w:hanging="283"/>
              <w:jc w:val="left"/>
              <w:rPr/>
            </w:pPr>
            <w:r>
              <w:rPr/>
              <w:t xml:space="preserve">AUT: 630 000 </w:t>
            </w:r>
          </w:p>
          <w:p>
            <w:pPr>
              <w:pStyle w:val="TableContents"/>
              <w:numPr>
                <w:ilvl w:val="0"/>
                <w:numId w:val="36"/>
              </w:numPr>
              <w:tabs>
                <w:tab w:val="clear" w:pos="1134"/>
                <w:tab w:val="left" w:leader="none" w:pos="707"/>
              </w:tabs>
              <w:bidi w:val="0"/>
              <w:spacing w:before="0" w:after="0"/>
              <w:ind w:start="707" w:hanging="283"/>
              <w:jc w:val="left"/>
              <w:rPr/>
            </w:pPr>
            <w:r>
              <w:rPr/>
              <w:t xml:space="preserve">POL: 120 000 </w:t>
            </w:r>
          </w:p>
          <w:p>
            <w:pPr>
              <w:pStyle w:val="TableContents"/>
              <w:numPr>
                <w:ilvl w:val="0"/>
                <w:numId w:val="36"/>
              </w:numPr>
              <w:tabs>
                <w:tab w:val="clear" w:pos="1134"/>
                <w:tab w:val="left" w:leader="none" w:pos="707"/>
              </w:tabs>
              <w:bidi w:val="0"/>
              <w:spacing w:before="0" w:after="283"/>
              <w:ind w:start="707" w:hanging="283"/>
              <w:jc w:val="left"/>
              <w:rPr/>
            </w:pPr>
            <w:r>
              <w:rPr/>
              <w:t xml:space="preserve">FIN: 241,954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Linda Ronstadt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1967 -- nykyisin </w:t>
            </w:r>
          </w:p>
        </w:tc>
        <w:tc>
          <w:tcPr>
            <w:tcW w:w="1494" w:type="dxa"/>
            <w:tcBorders/>
            <w:vAlign w:val="center"/>
          </w:tcPr>
          <w:p>
            <w:pPr>
              <w:pStyle w:val="TableContents"/>
              <w:bidi w:val="0"/>
              <w:spacing w:before="0" w:after="283"/>
              <w:jc w:val="left"/>
              <w:rPr/>
            </w:pPr>
            <w:r>
              <w:rPr/>
              <w:t xml:space="preserve">1968 </w:t>
            </w:r>
          </w:p>
        </w:tc>
        <w:tc>
          <w:tcPr>
            <w:tcW w:w="1381" w:type="dxa"/>
            <w:tcBorders/>
            <w:vAlign w:val="center"/>
          </w:tcPr>
          <w:p>
            <w:pPr>
              <w:pStyle w:val="TableContents"/>
              <w:bidi w:val="0"/>
              <w:spacing w:before="0" w:after="283"/>
              <w:jc w:val="left"/>
              <w:rPr/>
            </w:pPr>
            <w:r>
              <w:rPr/>
              <w:t xml:space="preserve">Rock / Folk / Country </w:t>
            </w:r>
          </w:p>
        </w:tc>
        <w:tc>
          <w:tcPr>
            <w:tcW w:w="2602" w:type="dxa"/>
            <w:tcBorders/>
            <w:vAlign w:val="center"/>
          </w:tcPr>
          <w:p>
            <w:pPr>
              <w:pStyle w:val="TableContents"/>
              <w:bidi w:val="0"/>
              <w:jc w:val="left"/>
              <w:rPr/>
            </w:pPr>
            <w:r>
              <w:rPr/>
              <w:t xml:space="preserve">7001325000000000000 ♠ Käytettävissä olevat sertifioidut yksiköt yhteensä: 32,5 miljoonaa (näytä) </w:t>
            </w:r>
          </w:p>
          <w:p>
            <w:pPr>
              <w:pStyle w:val="TableContents"/>
              <w:numPr>
                <w:ilvl w:val="0"/>
                <w:numId w:val="37"/>
              </w:numPr>
              <w:tabs>
                <w:tab w:val="clear" w:pos="1134"/>
                <w:tab w:val="left" w:leader="none" w:pos="707"/>
              </w:tabs>
              <w:bidi w:val="0"/>
              <w:spacing w:before="0" w:after="0"/>
              <w:ind w:start="707" w:hanging="283"/>
              <w:jc w:val="left"/>
              <w:rPr/>
            </w:pPr>
            <w:r>
              <w:rPr/>
              <w:t xml:space="preserve">Yhdysvallat: 31,5 miljoonaa </w:t>
            </w:r>
          </w:p>
          <w:p>
            <w:pPr>
              <w:pStyle w:val="TableContents"/>
              <w:numPr>
                <w:ilvl w:val="0"/>
                <w:numId w:val="37"/>
              </w:numPr>
              <w:tabs>
                <w:tab w:val="clear" w:pos="1134"/>
                <w:tab w:val="left" w:leader="none" w:pos="707"/>
              </w:tabs>
              <w:bidi w:val="0"/>
              <w:spacing w:before="0" w:after="0"/>
              <w:ind w:start="707" w:hanging="283"/>
              <w:jc w:val="left"/>
              <w:rPr/>
            </w:pPr>
            <w:r>
              <w:rPr/>
              <w:t xml:space="preserve">YHDISTYNYT KUNINGASKUNTA: 435 000 </w:t>
            </w:r>
          </w:p>
          <w:p>
            <w:pPr>
              <w:pStyle w:val="TableContents"/>
              <w:numPr>
                <w:ilvl w:val="0"/>
                <w:numId w:val="37"/>
              </w:numPr>
              <w:tabs>
                <w:tab w:val="clear" w:pos="1134"/>
                <w:tab w:val="left" w:leader="none" w:pos="707"/>
              </w:tabs>
              <w:bidi w:val="0"/>
              <w:spacing w:before="0" w:after="0"/>
              <w:ind w:start="707" w:hanging="283"/>
              <w:jc w:val="left"/>
              <w:rPr/>
            </w:pPr>
            <w:r>
              <w:rPr/>
              <w:t xml:space="preserve">FRA: 100,000 </w:t>
            </w:r>
          </w:p>
          <w:p>
            <w:pPr>
              <w:pStyle w:val="TableContents"/>
              <w:numPr>
                <w:ilvl w:val="0"/>
                <w:numId w:val="37"/>
              </w:numPr>
              <w:tabs>
                <w:tab w:val="clear" w:pos="1134"/>
                <w:tab w:val="left" w:leader="none" w:pos="707"/>
              </w:tabs>
              <w:bidi w:val="0"/>
              <w:spacing w:before="0" w:after="283"/>
              <w:ind w:start="707" w:hanging="283"/>
              <w:jc w:val="left"/>
              <w:rPr/>
            </w:pPr>
            <w:r>
              <w:rPr/>
              <w:t xml:space="preserve">CAN: 500,000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Donna Summer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1968 -- 2012 </w:t>
            </w:r>
          </w:p>
        </w:tc>
        <w:tc>
          <w:tcPr>
            <w:tcW w:w="1494"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Pop / Disco / R&amp;B </w:t>
            </w:r>
          </w:p>
        </w:tc>
        <w:tc>
          <w:tcPr>
            <w:tcW w:w="2602" w:type="dxa"/>
            <w:tcBorders/>
            <w:vAlign w:val="center"/>
          </w:tcPr>
          <w:p>
            <w:pPr>
              <w:pStyle w:val="TableContents"/>
              <w:bidi w:val="0"/>
              <w:jc w:val="left"/>
              <w:rPr/>
            </w:pPr>
            <w:r>
              <w:rPr/>
              <w:t xml:space="preserve">70013080000000000000000 ♠ Käytettävissä olevat sertifioidut yksiköt yhteensä: 30,8 miljoonaa (näytä) </w:t>
            </w:r>
          </w:p>
          <w:p>
            <w:pPr>
              <w:pStyle w:val="TableContents"/>
              <w:numPr>
                <w:ilvl w:val="0"/>
                <w:numId w:val="38"/>
              </w:numPr>
              <w:tabs>
                <w:tab w:val="clear" w:pos="1134"/>
                <w:tab w:val="left" w:leader="none" w:pos="707"/>
              </w:tabs>
              <w:bidi w:val="0"/>
              <w:spacing w:before="0" w:after="0"/>
              <w:ind w:start="707" w:hanging="283"/>
              <w:jc w:val="left"/>
              <w:rPr/>
            </w:pPr>
            <w:r>
              <w:rPr/>
              <w:t xml:space="preserve">Yhdysvallat: 24,5 miljoonaa </w:t>
            </w:r>
          </w:p>
          <w:p>
            <w:pPr>
              <w:pStyle w:val="TableContents"/>
              <w:numPr>
                <w:ilvl w:val="0"/>
                <w:numId w:val="38"/>
              </w:numPr>
              <w:tabs>
                <w:tab w:val="clear" w:pos="1134"/>
                <w:tab w:val="left" w:leader="none" w:pos="707"/>
              </w:tabs>
              <w:bidi w:val="0"/>
              <w:spacing w:before="0" w:after="0"/>
              <w:ind w:start="707" w:hanging="283"/>
              <w:jc w:val="left"/>
              <w:rPr/>
            </w:pPr>
            <w:r>
              <w:rPr/>
              <w:t xml:space="preserve">Yhdistynyt kuningaskunta: 3,735 miljoonaa </w:t>
            </w:r>
          </w:p>
          <w:p>
            <w:pPr>
              <w:pStyle w:val="TableContents"/>
              <w:numPr>
                <w:ilvl w:val="0"/>
                <w:numId w:val="38"/>
              </w:numPr>
              <w:tabs>
                <w:tab w:val="clear" w:pos="1134"/>
                <w:tab w:val="left" w:leader="none" w:pos="707"/>
              </w:tabs>
              <w:bidi w:val="0"/>
              <w:spacing w:before="0" w:after="0"/>
              <w:ind w:start="707" w:hanging="283"/>
              <w:jc w:val="left"/>
              <w:rPr/>
            </w:pPr>
            <w:r>
              <w:rPr/>
              <w:t xml:space="preserve">FRA: 900,000 </w:t>
            </w:r>
          </w:p>
          <w:p>
            <w:pPr>
              <w:pStyle w:val="TableContents"/>
              <w:numPr>
                <w:ilvl w:val="0"/>
                <w:numId w:val="38"/>
              </w:numPr>
              <w:tabs>
                <w:tab w:val="clear" w:pos="1134"/>
                <w:tab w:val="left" w:leader="none" w:pos="707"/>
              </w:tabs>
              <w:bidi w:val="0"/>
              <w:spacing w:before="0" w:after="0"/>
              <w:ind w:start="707" w:hanging="283"/>
              <w:jc w:val="left"/>
              <w:rPr/>
            </w:pPr>
            <w:r>
              <w:rPr/>
              <w:t xml:space="preserve">CAN: 1,550 miljoonaa </w:t>
            </w:r>
          </w:p>
          <w:p>
            <w:pPr>
              <w:pStyle w:val="TableContents"/>
              <w:numPr>
                <w:ilvl w:val="0"/>
                <w:numId w:val="38"/>
              </w:numPr>
              <w:tabs>
                <w:tab w:val="clear" w:pos="1134"/>
                <w:tab w:val="left" w:leader="none" w:pos="707"/>
              </w:tabs>
              <w:bidi w:val="0"/>
              <w:spacing w:before="0" w:after="0"/>
              <w:ind w:start="707" w:hanging="283"/>
              <w:jc w:val="left"/>
              <w:rPr/>
            </w:pPr>
            <w:r>
              <w:rPr/>
              <w:t xml:space="preserve">BRA: 100,000 </w:t>
            </w:r>
          </w:p>
          <w:p>
            <w:pPr>
              <w:pStyle w:val="TableContents"/>
              <w:numPr>
                <w:ilvl w:val="0"/>
                <w:numId w:val="38"/>
              </w:numPr>
              <w:tabs>
                <w:tab w:val="clear" w:pos="1134"/>
                <w:tab w:val="left" w:leader="none" w:pos="707"/>
              </w:tabs>
              <w:bidi w:val="0"/>
              <w:spacing w:before="0" w:after="283"/>
              <w:ind w:start="707" w:hanging="283"/>
              <w:jc w:val="left"/>
              <w:rPr/>
            </w:pPr>
            <w:r>
              <w:rPr/>
              <w:t xml:space="preserve">SPA: 100,000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The Beach Boys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1961 -- nykyisin </w:t>
            </w:r>
          </w:p>
        </w:tc>
        <w:tc>
          <w:tcPr>
            <w:tcW w:w="1494" w:type="dxa"/>
            <w:tcBorders/>
            <w:vAlign w:val="center"/>
          </w:tcPr>
          <w:p>
            <w:pPr>
              <w:pStyle w:val="TableContents"/>
              <w:bidi w:val="0"/>
              <w:spacing w:before="0" w:after="283"/>
              <w:jc w:val="left"/>
              <w:rPr/>
            </w:pPr>
            <w:r>
              <w:rPr/>
              <w:t xml:space="preserve">1962 </w:t>
            </w:r>
          </w:p>
        </w:tc>
        <w:tc>
          <w:tcPr>
            <w:tcW w:w="1381" w:type="dxa"/>
            <w:tcBorders/>
            <w:vAlign w:val="center"/>
          </w:tcPr>
          <w:p>
            <w:pPr>
              <w:pStyle w:val="TableContents"/>
              <w:bidi w:val="0"/>
              <w:spacing w:before="0" w:after="283"/>
              <w:jc w:val="left"/>
              <w:rPr/>
            </w:pPr>
            <w:r>
              <w:rPr/>
              <w:t xml:space="preserve">Rock / Pop / Surf Rock </w:t>
            </w:r>
          </w:p>
        </w:tc>
        <w:tc>
          <w:tcPr>
            <w:tcW w:w="2602" w:type="dxa"/>
            <w:tcBorders/>
            <w:vAlign w:val="center"/>
          </w:tcPr>
          <w:p>
            <w:pPr>
              <w:pStyle w:val="TableContents"/>
              <w:bidi w:val="0"/>
              <w:jc w:val="left"/>
              <w:rPr/>
            </w:pPr>
            <w:r>
              <w:rPr/>
              <w:t xml:space="preserve">70013050000000000000000 ♠ Käytettävissä olevat sertifioidut yksiköt yhteensä: 30,5 miljoonaa (näytä) </w:t>
            </w:r>
          </w:p>
          <w:p>
            <w:pPr>
              <w:pStyle w:val="TableContents"/>
              <w:numPr>
                <w:ilvl w:val="0"/>
                <w:numId w:val="39"/>
              </w:numPr>
              <w:tabs>
                <w:tab w:val="clear" w:pos="1134"/>
                <w:tab w:val="left" w:leader="none" w:pos="707"/>
              </w:tabs>
              <w:bidi w:val="0"/>
              <w:spacing w:before="0" w:after="0"/>
              <w:ind w:start="707" w:hanging="283"/>
              <w:jc w:val="left"/>
              <w:rPr/>
            </w:pPr>
            <w:r>
              <w:rPr/>
              <w:t xml:space="preserve">Yhdysvallat: 25,6 miljoonaa </w:t>
            </w:r>
          </w:p>
          <w:p>
            <w:pPr>
              <w:pStyle w:val="TableContents"/>
              <w:numPr>
                <w:ilvl w:val="0"/>
                <w:numId w:val="39"/>
              </w:numPr>
              <w:tabs>
                <w:tab w:val="clear" w:pos="1134"/>
                <w:tab w:val="left" w:leader="none" w:pos="707"/>
              </w:tabs>
              <w:bidi w:val="0"/>
              <w:spacing w:before="0" w:after="0"/>
              <w:ind w:start="707" w:hanging="283"/>
              <w:jc w:val="left"/>
              <w:rPr/>
            </w:pPr>
            <w:r>
              <w:rPr/>
              <w:t xml:space="preserve">Yhdistynyt kuningaskunta: 3,410 miljoonaa </w:t>
            </w:r>
          </w:p>
          <w:p>
            <w:pPr>
              <w:pStyle w:val="TableContents"/>
              <w:numPr>
                <w:ilvl w:val="0"/>
                <w:numId w:val="39"/>
              </w:numPr>
              <w:tabs>
                <w:tab w:val="clear" w:pos="1134"/>
                <w:tab w:val="left" w:leader="none" w:pos="707"/>
              </w:tabs>
              <w:bidi w:val="0"/>
              <w:spacing w:before="0" w:after="0"/>
              <w:ind w:start="707" w:hanging="283"/>
              <w:jc w:val="left"/>
              <w:rPr/>
            </w:pPr>
            <w:r>
              <w:rPr/>
              <w:t xml:space="preserve">SAKSA: 250 000 </w:t>
            </w:r>
          </w:p>
          <w:p>
            <w:pPr>
              <w:pStyle w:val="TableContents"/>
              <w:numPr>
                <w:ilvl w:val="0"/>
                <w:numId w:val="39"/>
              </w:numPr>
              <w:tabs>
                <w:tab w:val="clear" w:pos="1134"/>
                <w:tab w:val="left" w:leader="none" w:pos="707"/>
              </w:tabs>
              <w:bidi w:val="0"/>
              <w:spacing w:before="0" w:after="0"/>
              <w:ind w:start="707" w:hanging="283"/>
              <w:jc w:val="left"/>
              <w:rPr/>
            </w:pPr>
            <w:r>
              <w:rPr/>
              <w:t xml:space="preserve">FRA: 400 000 </w:t>
            </w:r>
          </w:p>
          <w:p>
            <w:pPr>
              <w:pStyle w:val="TableContents"/>
              <w:numPr>
                <w:ilvl w:val="0"/>
                <w:numId w:val="39"/>
              </w:numPr>
              <w:tabs>
                <w:tab w:val="clear" w:pos="1134"/>
                <w:tab w:val="left" w:leader="none" w:pos="707"/>
              </w:tabs>
              <w:bidi w:val="0"/>
              <w:spacing w:before="0" w:after="0"/>
              <w:ind w:start="707" w:hanging="283"/>
              <w:jc w:val="left"/>
              <w:rPr/>
            </w:pPr>
            <w:r>
              <w:rPr/>
              <w:t xml:space="preserve">CAN: 100,000 </w:t>
            </w:r>
          </w:p>
          <w:p>
            <w:pPr>
              <w:pStyle w:val="TableContents"/>
              <w:numPr>
                <w:ilvl w:val="0"/>
                <w:numId w:val="39"/>
              </w:numPr>
              <w:tabs>
                <w:tab w:val="clear" w:pos="1134"/>
                <w:tab w:val="left" w:leader="none" w:pos="707"/>
              </w:tabs>
              <w:bidi w:val="0"/>
              <w:spacing w:before="0" w:after="0"/>
              <w:ind w:start="707" w:hanging="283"/>
              <w:jc w:val="left"/>
              <w:rPr/>
            </w:pPr>
            <w:r>
              <w:rPr/>
              <w:t xml:space="preserve">AUS: 492 500 </w:t>
            </w:r>
          </w:p>
          <w:p>
            <w:pPr>
              <w:pStyle w:val="TableContents"/>
              <w:numPr>
                <w:ilvl w:val="0"/>
                <w:numId w:val="39"/>
              </w:numPr>
              <w:tabs>
                <w:tab w:val="clear" w:pos="1134"/>
                <w:tab w:val="left" w:leader="none" w:pos="707"/>
              </w:tabs>
              <w:bidi w:val="0"/>
              <w:spacing w:before="0" w:after="283"/>
              <w:ind w:start="707" w:hanging="283"/>
              <w:jc w:val="left"/>
              <w:rPr/>
            </w:pPr>
            <w:r>
              <w:rPr/>
              <w:t xml:space="preserve">SPA: 250 000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David Bowie </w:t>
            </w:r>
          </w:p>
        </w:tc>
        <w:tc>
          <w:tcPr>
            <w:tcW w:w="1093" w:type="dxa"/>
            <w:tcBorders/>
            <w:vAlign w:val="center"/>
          </w:tcPr>
          <w:p>
            <w:pPr>
              <w:pStyle w:val="TableContents"/>
              <w:bidi w:val="0"/>
              <w:spacing w:before="0" w:after="283"/>
              <w:jc w:val="left"/>
              <w:rPr/>
            </w:pPr>
            <w:r>
              <w:rPr/>
              <w:t xml:space="preserve">Yhdistynyt kuningaskunta </w:t>
            </w:r>
          </w:p>
        </w:tc>
        <w:tc>
          <w:tcPr>
            <w:tcW w:w="1070" w:type="dxa"/>
            <w:tcBorders/>
            <w:vAlign w:val="center"/>
          </w:tcPr>
          <w:p>
            <w:pPr>
              <w:pStyle w:val="TableContents"/>
              <w:bidi w:val="0"/>
              <w:spacing w:before="0" w:after="283"/>
              <w:jc w:val="left"/>
              <w:rPr/>
            </w:pPr>
            <w:r>
              <w:rPr/>
              <w:t xml:space="preserve">1962 -- 2016 </w:t>
            </w:r>
          </w:p>
        </w:tc>
        <w:tc>
          <w:tcPr>
            <w:tcW w:w="1494" w:type="dxa"/>
            <w:tcBorders/>
            <w:vAlign w:val="center"/>
          </w:tcPr>
          <w:p>
            <w:pPr>
              <w:pStyle w:val="TableContents"/>
              <w:bidi w:val="0"/>
              <w:spacing w:before="0" w:after="283"/>
              <w:jc w:val="left"/>
              <w:rPr/>
            </w:pPr>
            <w:r>
              <w:rPr/>
              <w:t xml:space="preserve">1967 </w:t>
            </w:r>
          </w:p>
        </w:tc>
        <w:tc>
          <w:tcPr>
            <w:tcW w:w="1381" w:type="dxa"/>
            <w:tcBorders/>
            <w:vAlign w:val="center"/>
          </w:tcPr>
          <w:p>
            <w:pPr>
              <w:pStyle w:val="TableContents"/>
              <w:bidi w:val="0"/>
              <w:spacing w:before="0" w:after="283"/>
              <w:jc w:val="left"/>
              <w:rPr/>
            </w:pPr>
            <w:r>
              <w:rPr/>
              <w:t xml:space="preserve">Art rock / Glam rock / Pop </w:t>
            </w:r>
          </w:p>
        </w:tc>
        <w:tc>
          <w:tcPr>
            <w:tcW w:w="2602" w:type="dxa"/>
            <w:tcBorders/>
            <w:vAlign w:val="center"/>
          </w:tcPr>
          <w:p>
            <w:pPr>
              <w:pStyle w:val="TableContents"/>
              <w:bidi w:val="0"/>
              <w:jc w:val="left"/>
              <w:rPr/>
            </w:pPr>
            <w:r>
              <w:rPr/>
              <w:t xml:space="preserve">70012960000000000000000 ♠ Käytettävissä olevat sertifioidut yksiköt yhteensä: 29,6 miljoonaa (näytä) </w:t>
            </w:r>
          </w:p>
          <w:p>
            <w:pPr>
              <w:pStyle w:val="TableContents"/>
              <w:numPr>
                <w:ilvl w:val="0"/>
                <w:numId w:val="40"/>
              </w:numPr>
              <w:tabs>
                <w:tab w:val="clear" w:pos="1134"/>
                <w:tab w:val="left" w:leader="none" w:pos="707"/>
              </w:tabs>
              <w:bidi w:val="0"/>
              <w:spacing w:before="0" w:after="0"/>
              <w:ind w:start="707" w:hanging="283"/>
              <w:jc w:val="left"/>
              <w:rPr/>
            </w:pPr>
            <w:r>
              <w:rPr/>
              <w:t xml:space="preserve">Yhdysvallat: 11,7 miljoonaa </w:t>
            </w:r>
          </w:p>
          <w:p>
            <w:pPr>
              <w:pStyle w:val="TableContents"/>
              <w:numPr>
                <w:ilvl w:val="0"/>
                <w:numId w:val="40"/>
              </w:numPr>
              <w:tabs>
                <w:tab w:val="clear" w:pos="1134"/>
                <w:tab w:val="left" w:leader="none" w:pos="707"/>
              </w:tabs>
              <w:bidi w:val="0"/>
              <w:spacing w:before="0" w:after="0"/>
              <w:ind w:start="707" w:hanging="283"/>
              <w:jc w:val="left"/>
              <w:rPr/>
            </w:pPr>
            <w:r>
              <w:rPr/>
              <w:t xml:space="preserve">JPN: 200 000 </w:t>
            </w:r>
          </w:p>
          <w:p>
            <w:pPr>
              <w:pStyle w:val="TableContents"/>
              <w:numPr>
                <w:ilvl w:val="0"/>
                <w:numId w:val="40"/>
              </w:numPr>
              <w:tabs>
                <w:tab w:val="clear" w:pos="1134"/>
                <w:tab w:val="left" w:leader="none" w:pos="707"/>
              </w:tabs>
              <w:bidi w:val="0"/>
              <w:spacing w:before="0" w:after="0"/>
              <w:ind w:start="707" w:hanging="283"/>
              <w:jc w:val="left"/>
              <w:rPr/>
            </w:pPr>
            <w:r>
              <w:rPr/>
              <w:t xml:space="preserve">Yhdistynyt kuningaskunta: 11,445 miljoonaa </w:t>
            </w:r>
          </w:p>
          <w:p>
            <w:pPr>
              <w:pStyle w:val="TableContents"/>
              <w:numPr>
                <w:ilvl w:val="0"/>
                <w:numId w:val="40"/>
              </w:numPr>
              <w:tabs>
                <w:tab w:val="clear" w:pos="1134"/>
                <w:tab w:val="left" w:leader="none" w:pos="707"/>
              </w:tabs>
              <w:bidi w:val="0"/>
              <w:spacing w:before="0" w:after="0"/>
              <w:ind w:start="707" w:hanging="283"/>
              <w:jc w:val="left"/>
              <w:rPr/>
            </w:pPr>
            <w:r>
              <w:rPr/>
              <w:t xml:space="preserve">SAKSA: 525 000 </w:t>
            </w:r>
          </w:p>
          <w:p>
            <w:pPr>
              <w:pStyle w:val="TableContents"/>
              <w:numPr>
                <w:ilvl w:val="0"/>
                <w:numId w:val="40"/>
              </w:numPr>
              <w:tabs>
                <w:tab w:val="clear" w:pos="1134"/>
                <w:tab w:val="left" w:leader="none" w:pos="707"/>
              </w:tabs>
              <w:bidi w:val="0"/>
              <w:spacing w:before="0" w:after="0"/>
              <w:ind w:start="707" w:hanging="283"/>
              <w:jc w:val="left"/>
              <w:rPr/>
            </w:pPr>
            <w:r>
              <w:rPr/>
              <w:t xml:space="preserve">FRA: 2,380 miljoonaa </w:t>
            </w:r>
          </w:p>
          <w:p>
            <w:pPr>
              <w:pStyle w:val="TableContents"/>
              <w:numPr>
                <w:ilvl w:val="0"/>
                <w:numId w:val="40"/>
              </w:numPr>
              <w:tabs>
                <w:tab w:val="clear" w:pos="1134"/>
                <w:tab w:val="left" w:leader="none" w:pos="707"/>
              </w:tabs>
              <w:bidi w:val="0"/>
              <w:spacing w:before="0" w:after="0"/>
              <w:ind w:start="707" w:hanging="283"/>
              <w:jc w:val="left"/>
              <w:rPr/>
            </w:pPr>
            <w:r>
              <w:rPr/>
              <w:t xml:space="preserve">CAN: 2,215 miljoonaa </w:t>
            </w:r>
          </w:p>
          <w:p>
            <w:pPr>
              <w:pStyle w:val="TableContents"/>
              <w:numPr>
                <w:ilvl w:val="0"/>
                <w:numId w:val="40"/>
              </w:numPr>
              <w:tabs>
                <w:tab w:val="clear" w:pos="1134"/>
                <w:tab w:val="left" w:leader="none" w:pos="707"/>
              </w:tabs>
              <w:bidi w:val="0"/>
              <w:spacing w:before="0" w:after="0"/>
              <w:ind w:start="707" w:hanging="283"/>
              <w:jc w:val="left"/>
              <w:rPr/>
            </w:pPr>
            <w:r>
              <w:rPr/>
              <w:t xml:space="preserve">AUS: 565,000 </w:t>
            </w:r>
          </w:p>
          <w:p>
            <w:pPr>
              <w:pStyle w:val="TableContents"/>
              <w:numPr>
                <w:ilvl w:val="0"/>
                <w:numId w:val="40"/>
              </w:numPr>
              <w:tabs>
                <w:tab w:val="clear" w:pos="1134"/>
                <w:tab w:val="left" w:leader="none" w:pos="707"/>
              </w:tabs>
              <w:bidi w:val="0"/>
              <w:spacing w:before="0" w:after="0"/>
              <w:ind w:start="707" w:hanging="283"/>
              <w:jc w:val="left"/>
              <w:rPr/>
            </w:pPr>
            <w:r>
              <w:rPr/>
              <w:t xml:space="preserve">ITA: 320 000 </w:t>
            </w:r>
          </w:p>
          <w:p>
            <w:pPr>
              <w:pStyle w:val="TableContents"/>
              <w:numPr>
                <w:ilvl w:val="0"/>
                <w:numId w:val="40"/>
              </w:numPr>
              <w:tabs>
                <w:tab w:val="clear" w:pos="1134"/>
                <w:tab w:val="left" w:leader="none" w:pos="707"/>
              </w:tabs>
              <w:bidi w:val="0"/>
              <w:spacing w:before="0" w:after="0"/>
              <w:ind w:start="707" w:hanging="283"/>
              <w:jc w:val="left"/>
              <w:rPr/>
            </w:pPr>
            <w:r>
              <w:rPr/>
              <w:t xml:space="preserve">SPA: 170 000 </w:t>
            </w:r>
          </w:p>
          <w:p>
            <w:pPr>
              <w:pStyle w:val="TableContents"/>
              <w:numPr>
                <w:ilvl w:val="0"/>
                <w:numId w:val="40"/>
              </w:numPr>
              <w:tabs>
                <w:tab w:val="clear" w:pos="1134"/>
                <w:tab w:val="left" w:leader="none" w:pos="707"/>
              </w:tabs>
              <w:bidi w:val="0"/>
              <w:spacing w:before="0" w:after="283"/>
              <w:ind w:start="707" w:hanging="283"/>
              <w:jc w:val="left"/>
              <w:rPr/>
            </w:pPr>
            <w:r>
              <w:rPr/>
              <w:t xml:space="preserve">NZ: 142,500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The Who </w:t>
            </w:r>
          </w:p>
        </w:tc>
        <w:tc>
          <w:tcPr>
            <w:tcW w:w="1093" w:type="dxa"/>
            <w:tcBorders/>
            <w:vAlign w:val="center"/>
          </w:tcPr>
          <w:p>
            <w:pPr>
              <w:pStyle w:val="TableContents"/>
              <w:bidi w:val="0"/>
              <w:spacing w:before="0" w:after="283"/>
              <w:jc w:val="left"/>
              <w:rPr/>
            </w:pPr>
            <w:r>
              <w:rPr/>
              <w:t xml:space="preserve">Yhdistynyt kuningaskunta </w:t>
            </w:r>
          </w:p>
        </w:tc>
        <w:tc>
          <w:tcPr>
            <w:tcW w:w="1070" w:type="dxa"/>
            <w:tcBorders/>
            <w:vAlign w:val="center"/>
          </w:tcPr>
          <w:p>
            <w:pPr>
              <w:pStyle w:val="TableContents"/>
              <w:bidi w:val="0"/>
              <w:spacing w:before="0" w:after="283"/>
              <w:jc w:val="left"/>
              <w:rPr/>
            </w:pPr>
            <w:r>
              <w:rPr/>
              <w:t xml:space="preserve">1964 -- nykyisin </w:t>
            </w:r>
          </w:p>
        </w:tc>
        <w:tc>
          <w:tcPr>
            <w:tcW w:w="1494" w:type="dxa"/>
            <w:tcBorders/>
            <w:vAlign w:val="center"/>
          </w:tcPr>
          <w:p>
            <w:pPr>
              <w:pStyle w:val="TableContents"/>
              <w:bidi w:val="0"/>
              <w:spacing w:before="0" w:after="283"/>
              <w:jc w:val="left"/>
              <w:rPr/>
            </w:pPr>
            <w:r>
              <w:rPr/>
              <w:t xml:space="preserve">1965 </w:t>
            </w:r>
          </w:p>
        </w:tc>
        <w:tc>
          <w:tcPr>
            <w:tcW w:w="1381" w:type="dxa"/>
            <w:tcBorders/>
            <w:vAlign w:val="center"/>
          </w:tcPr>
          <w:p>
            <w:pPr>
              <w:pStyle w:val="TableContents"/>
              <w:bidi w:val="0"/>
              <w:spacing w:before="0" w:after="283"/>
              <w:jc w:val="left"/>
              <w:rPr/>
            </w:pPr>
            <w:r>
              <w:rPr/>
              <w:t xml:space="preserve">Rock / Hard rock </w:t>
            </w:r>
          </w:p>
        </w:tc>
        <w:tc>
          <w:tcPr>
            <w:tcW w:w="2602" w:type="dxa"/>
            <w:tcBorders/>
            <w:vAlign w:val="center"/>
          </w:tcPr>
          <w:p>
            <w:pPr>
              <w:pStyle w:val="TableContents"/>
              <w:bidi w:val="0"/>
              <w:jc w:val="left"/>
              <w:rPr/>
            </w:pPr>
            <w:r>
              <w:rPr/>
              <w:t xml:space="preserve">70012690000000000000000 ♠ Käytettävissä olevat sertifioidut yksiköt yhteensä: 26,9 miljoonaa (näytä) </w:t>
            </w:r>
          </w:p>
          <w:p>
            <w:pPr>
              <w:pStyle w:val="TableContents"/>
              <w:numPr>
                <w:ilvl w:val="0"/>
                <w:numId w:val="41"/>
              </w:numPr>
              <w:tabs>
                <w:tab w:val="clear" w:pos="1134"/>
                <w:tab w:val="left" w:leader="none" w:pos="707"/>
              </w:tabs>
              <w:bidi w:val="0"/>
              <w:spacing w:before="0" w:after="0"/>
              <w:ind w:start="707" w:hanging="283"/>
              <w:jc w:val="left"/>
              <w:rPr/>
            </w:pPr>
            <w:r>
              <w:rPr/>
              <w:t xml:space="preserve">Yhdysvallat: 22,150 miljoonaa </w:t>
            </w:r>
          </w:p>
          <w:p>
            <w:pPr>
              <w:pStyle w:val="TableContents"/>
              <w:numPr>
                <w:ilvl w:val="0"/>
                <w:numId w:val="41"/>
              </w:numPr>
              <w:tabs>
                <w:tab w:val="clear" w:pos="1134"/>
                <w:tab w:val="left" w:leader="none" w:pos="707"/>
              </w:tabs>
              <w:bidi w:val="0"/>
              <w:spacing w:before="0" w:after="0"/>
              <w:ind w:start="707" w:hanging="283"/>
              <w:jc w:val="left"/>
              <w:rPr/>
            </w:pPr>
            <w:r>
              <w:rPr/>
              <w:t xml:space="preserve">Yhdistynyt kuningaskunta: 3,905 miljoonaa </w:t>
            </w:r>
          </w:p>
          <w:p>
            <w:pPr>
              <w:pStyle w:val="TableContents"/>
              <w:numPr>
                <w:ilvl w:val="0"/>
                <w:numId w:val="41"/>
              </w:numPr>
              <w:tabs>
                <w:tab w:val="clear" w:pos="1134"/>
                <w:tab w:val="left" w:leader="none" w:pos="707"/>
              </w:tabs>
              <w:bidi w:val="0"/>
              <w:spacing w:before="0" w:after="0"/>
              <w:ind w:start="707" w:hanging="283"/>
              <w:jc w:val="left"/>
              <w:rPr/>
            </w:pPr>
            <w:r>
              <w:rPr/>
              <w:t xml:space="preserve">FRA: 300 000 </w:t>
            </w:r>
          </w:p>
          <w:p>
            <w:pPr>
              <w:pStyle w:val="TableContents"/>
              <w:numPr>
                <w:ilvl w:val="0"/>
                <w:numId w:val="41"/>
              </w:numPr>
              <w:tabs>
                <w:tab w:val="clear" w:pos="1134"/>
                <w:tab w:val="left" w:leader="none" w:pos="707"/>
              </w:tabs>
              <w:bidi w:val="0"/>
              <w:spacing w:before="0" w:after="0"/>
              <w:ind w:start="707" w:hanging="283"/>
              <w:jc w:val="left"/>
              <w:rPr/>
            </w:pPr>
            <w:r>
              <w:rPr/>
              <w:t xml:space="preserve">CAN: 425,000 </w:t>
            </w:r>
          </w:p>
          <w:p>
            <w:pPr>
              <w:pStyle w:val="TableContents"/>
              <w:numPr>
                <w:ilvl w:val="0"/>
                <w:numId w:val="41"/>
              </w:numPr>
              <w:tabs>
                <w:tab w:val="clear" w:pos="1134"/>
                <w:tab w:val="left" w:leader="none" w:pos="707"/>
              </w:tabs>
              <w:bidi w:val="0"/>
              <w:spacing w:before="0" w:after="283"/>
              <w:ind w:start="707" w:hanging="283"/>
              <w:jc w:val="left"/>
              <w:rPr/>
            </w:pPr>
            <w:r>
              <w:rPr/>
              <w:t xml:space="preserve">ITA: 125 000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Barry White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1972 -- 2003 </w:t>
            </w:r>
          </w:p>
        </w:tc>
        <w:tc>
          <w:tcPr>
            <w:tcW w:w="1494" w:type="dxa"/>
            <w:tcBorders/>
            <w:vAlign w:val="center"/>
          </w:tcPr>
          <w:p>
            <w:pPr>
              <w:pStyle w:val="TableContents"/>
              <w:bidi w:val="0"/>
              <w:spacing w:before="0" w:after="283"/>
              <w:jc w:val="left"/>
              <w:rPr/>
            </w:pPr>
            <w:r>
              <w:rPr/>
              <w:t xml:space="preserve">1973 </w:t>
            </w:r>
          </w:p>
        </w:tc>
        <w:tc>
          <w:tcPr>
            <w:tcW w:w="1381" w:type="dxa"/>
            <w:tcBorders/>
            <w:vAlign w:val="center"/>
          </w:tcPr>
          <w:p>
            <w:pPr>
              <w:pStyle w:val="TableContents"/>
              <w:bidi w:val="0"/>
              <w:spacing w:before="0" w:after="283"/>
              <w:jc w:val="left"/>
              <w:rPr/>
            </w:pPr>
            <w:r>
              <w:rPr/>
              <w:t xml:space="preserve">R&amp;B / Soul </w:t>
            </w:r>
          </w:p>
        </w:tc>
        <w:tc>
          <w:tcPr>
            <w:tcW w:w="2602" w:type="dxa"/>
            <w:tcBorders/>
            <w:vAlign w:val="center"/>
          </w:tcPr>
          <w:p>
            <w:pPr>
              <w:pStyle w:val="TableContents"/>
              <w:bidi w:val="0"/>
              <w:jc w:val="left"/>
              <w:rPr/>
            </w:pPr>
            <w:r>
              <w:rPr/>
              <w:t xml:space="preserve">70012170000000000000000 ♠ Käytettävissä olevat sertifioidut yksiköt yhteensä: 21,7 miljoonaa (näytä) </w:t>
            </w:r>
          </w:p>
          <w:p>
            <w:pPr>
              <w:pStyle w:val="TableContents"/>
              <w:numPr>
                <w:ilvl w:val="0"/>
                <w:numId w:val="42"/>
              </w:numPr>
              <w:tabs>
                <w:tab w:val="clear" w:pos="1134"/>
                <w:tab w:val="left" w:leader="none" w:pos="707"/>
              </w:tabs>
              <w:bidi w:val="0"/>
              <w:spacing w:before="0" w:after="0"/>
              <w:ind w:start="707" w:hanging="283"/>
              <w:jc w:val="left"/>
              <w:rPr/>
            </w:pPr>
            <w:r>
              <w:rPr/>
              <w:t xml:space="preserve">Yhdysvallat: 16,5 miljoonaa </w:t>
            </w:r>
          </w:p>
          <w:p>
            <w:pPr>
              <w:pStyle w:val="TableContents"/>
              <w:numPr>
                <w:ilvl w:val="0"/>
                <w:numId w:val="42"/>
              </w:numPr>
              <w:tabs>
                <w:tab w:val="clear" w:pos="1134"/>
                <w:tab w:val="left" w:leader="none" w:pos="707"/>
              </w:tabs>
              <w:bidi w:val="0"/>
              <w:spacing w:before="0" w:after="0"/>
              <w:ind w:start="707" w:hanging="283"/>
              <w:jc w:val="left"/>
              <w:rPr/>
            </w:pPr>
            <w:r>
              <w:rPr/>
              <w:t xml:space="preserve">Yhdistynyt kuningaskunta: 3,665 miljoonaa </w:t>
            </w:r>
          </w:p>
          <w:p>
            <w:pPr>
              <w:pStyle w:val="TableContents"/>
              <w:numPr>
                <w:ilvl w:val="0"/>
                <w:numId w:val="42"/>
              </w:numPr>
              <w:tabs>
                <w:tab w:val="clear" w:pos="1134"/>
                <w:tab w:val="left" w:leader="none" w:pos="707"/>
              </w:tabs>
              <w:bidi w:val="0"/>
              <w:spacing w:before="0" w:after="0"/>
              <w:ind w:start="707" w:hanging="283"/>
              <w:jc w:val="left"/>
              <w:rPr/>
            </w:pPr>
            <w:r>
              <w:rPr/>
              <w:t xml:space="preserve">FRA: 1,1 miljoonaa </w:t>
            </w:r>
          </w:p>
          <w:p>
            <w:pPr>
              <w:pStyle w:val="TableContents"/>
              <w:numPr>
                <w:ilvl w:val="0"/>
                <w:numId w:val="42"/>
              </w:numPr>
              <w:tabs>
                <w:tab w:val="clear" w:pos="1134"/>
                <w:tab w:val="left" w:leader="none" w:pos="707"/>
              </w:tabs>
              <w:bidi w:val="0"/>
              <w:spacing w:before="0" w:after="0"/>
              <w:ind w:start="707" w:hanging="283"/>
              <w:jc w:val="left"/>
              <w:rPr/>
            </w:pPr>
            <w:r>
              <w:rPr/>
              <w:t xml:space="preserve">CAN: 150,000 </w:t>
            </w:r>
          </w:p>
          <w:p>
            <w:pPr>
              <w:pStyle w:val="TableContents"/>
              <w:numPr>
                <w:ilvl w:val="0"/>
                <w:numId w:val="42"/>
              </w:numPr>
              <w:tabs>
                <w:tab w:val="clear" w:pos="1134"/>
                <w:tab w:val="left" w:leader="none" w:pos="707"/>
              </w:tabs>
              <w:bidi w:val="0"/>
              <w:spacing w:before="0" w:after="0"/>
              <w:ind w:start="707" w:hanging="283"/>
              <w:jc w:val="left"/>
              <w:rPr/>
            </w:pPr>
            <w:r>
              <w:rPr/>
              <w:t xml:space="preserve">SPA: 200 000 </w:t>
            </w:r>
          </w:p>
          <w:p>
            <w:pPr>
              <w:pStyle w:val="TableContents"/>
              <w:numPr>
                <w:ilvl w:val="0"/>
                <w:numId w:val="42"/>
              </w:numPr>
              <w:tabs>
                <w:tab w:val="clear" w:pos="1134"/>
                <w:tab w:val="left" w:leader="none" w:pos="707"/>
              </w:tabs>
              <w:bidi w:val="0"/>
              <w:spacing w:before="0" w:after="283"/>
              <w:ind w:start="707" w:hanging="283"/>
              <w:jc w:val="left"/>
              <w:rPr/>
            </w:pPr>
            <w:r>
              <w:rPr/>
              <w:t xml:space="preserve">BEL: 150 000 </w:t>
            </w:r>
          </w:p>
        </w:tc>
        <w:tc>
          <w:tcPr>
            <w:tcW w:w="1034" w:type="dxa"/>
            <w:tcBorders/>
            <w:vAlign w:val="center"/>
          </w:tcPr>
          <w:p>
            <w:pPr>
              <w:pStyle w:val="TableContents"/>
              <w:bidi w:val="0"/>
              <w:spacing w:before="0" w:after="283"/>
              <w:jc w:val="left"/>
              <w:rPr/>
            </w:pPr>
            <w:r>
              <w:rPr/>
              <w:t xml:space="preserve">100 miljoonaa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kaikkien aikojen myydyin rap-artisti, -</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1193"/>
        <w:gridCol w:w="1111"/>
        <w:gridCol w:w="1099"/>
        <w:gridCol w:w="1193"/>
        <w:gridCol w:w="1585"/>
        <w:gridCol w:w="2862"/>
        <w:gridCol w:w="1162"/>
      </w:tblGrid>
      <w:tr>
        <w:trPr/>
        <w:tc>
          <w:tcPr>
            <w:tcW w:w="1193" w:type="dxa"/>
            <w:tcBorders/>
            <w:vAlign w:val="center"/>
          </w:tcPr>
          <w:p>
            <w:pPr>
              <w:pStyle w:val="TableHeading"/>
              <w:suppressLineNumbers/>
              <w:bidi w:val="0"/>
              <w:spacing w:before="0" w:after="283"/>
              <w:jc w:val="center"/>
              <w:rPr/>
            </w:pPr>
            <w:r>
              <w:rPr/>
              <w:t xml:space="preserve">Taiteilija </w:t>
            </w:r>
          </w:p>
        </w:tc>
        <w:tc>
          <w:tcPr>
            <w:tcW w:w="1111" w:type="dxa"/>
            <w:tcBorders/>
            <w:vAlign w:val="center"/>
          </w:tcPr>
          <w:p>
            <w:pPr>
              <w:pStyle w:val="TableHeading"/>
              <w:suppressLineNumbers/>
              <w:bidi w:val="0"/>
              <w:spacing w:before="0" w:after="283"/>
              <w:jc w:val="center"/>
              <w:rPr/>
            </w:pPr>
            <w:r>
              <w:rPr/>
              <w:t xml:space="preserve">Maa / markkinat </w:t>
            </w:r>
          </w:p>
        </w:tc>
        <w:tc>
          <w:tcPr>
            <w:tcW w:w="1099" w:type="dxa"/>
            <w:tcBorders/>
            <w:vAlign w:val="center"/>
          </w:tcPr>
          <w:p>
            <w:pPr>
              <w:pStyle w:val="TableHeading"/>
              <w:suppressLineNumbers/>
              <w:bidi w:val="0"/>
              <w:spacing w:before="0" w:after="283"/>
              <w:jc w:val="center"/>
              <w:rPr/>
            </w:pPr>
            <w:r>
              <w:rPr/>
              <w:t xml:space="preserve">Aktiivinen ajanjakso </w:t>
            </w:r>
          </w:p>
        </w:tc>
        <w:tc>
          <w:tcPr>
            <w:tcW w:w="1193" w:type="dxa"/>
            <w:tcBorders/>
            <w:vAlign w:val="center"/>
          </w:tcPr>
          <w:p>
            <w:pPr>
              <w:pStyle w:val="TableHeading"/>
              <w:suppressLineNumbers/>
              <w:bidi w:val="0"/>
              <w:spacing w:before="0" w:after="283"/>
              <w:jc w:val="center"/>
              <w:rPr/>
            </w:pPr>
            <w:r>
              <w:rPr/>
              <w:t xml:space="preserve">Ensimmäisen listatun levyn julkaisuvuosi </w:t>
            </w:r>
          </w:p>
        </w:tc>
        <w:tc>
          <w:tcPr>
            <w:tcW w:w="1585" w:type="dxa"/>
            <w:tcBorders/>
            <w:vAlign w:val="center"/>
          </w:tcPr>
          <w:p>
            <w:pPr>
              <w:pStyle w:val="TableHeading"/>
              <w:suppressLineNumbers/>
              <w:bidi w:val="0"/>
              <w:spacing w:before="0" w:after="283"/>
              <w:jc w:val="center"/>
              <w:rPr/>
            </w:pPr>
            <w:r>
              <w:rPr/>
              <w:t xml:space="preserve">Genre </w:t>
            </w:r>
          </w:p>
        </w:tc>
        <w:tc>
          <w:tcPr>
            <w:tcW w:w="2862" w:type="dxa"/>
            <w:tcBorders/>
            <w:vAlign w:val="center"/>
          </w:tcPr>
          <w:p>
            <w:pPr>
              <w:pStyle w:val="TableHeading"/>
              <w:suppressLineNumbers/>
              <w:bidi w:val="0"/>
              <w:spacing w:before="0" w:after="283"/>
              <w:jc w:val="center"/>
              <w:rPr/>
            </w:pPr>
            <w:r>
              <w:rPr/>
              <w:t xml:space="preserve">Sertifioidut yksiköt yhteensä (käytettävissä olevilta markkinoilta) </w:t>
            </w:r>
          </w:p>
        </w:tc>
        <w:tc>
          <w:tcPr>
            <w:tcW w:w="1162" w:type="dxa"/>
            <w:tcBorders/>
            <w:vAlign w:val="center"/>
          </w:tcPr>
          <w:p>
            <w:pPr>
              <w:pStyle w:val="TableHeading"/>
              <w:suppressLineNumbers/>
              <w:bidi w:val="0"/>
              <w:spacing w:before="0" w:after="283"/>
              <w:jc w:val="center"/>
              <w:rPr/>
            </w:pPr>
            <w:r>
              <w:rPr/>
              <w:t xml:space="preserve">Väitetty myynti </w:t>
            </w:r>
          </w:p>
        </w:tc>
      </w:tr>
      <w:tr>
        <w:trPr/>
        <w:tc>
          <w:tcPr>
            <w:tcW w:w="1193" w:type="dxa"/>
            <w:tcBorders/>
            <w:vAlign w:val="center"/>
          </w:tcPr>
          <w:p>
            <w:pPr>
              <w:pStyle w:val="TableHeading"/>
              <w:suppressLineNumbers/>
              <w:bidi w:val="0"/>
              <w:spacing w:before="0" w:after="283"/>
              <w:jc w:val="center"/>
              <w:rPr/>
            </w:pPr>
            <w:r>
              <w:rPr>
                <w:color w:val="A9A9A9"/>
              </w:rPr>
              <w:t xml:space="preserve">The Beatles </w:t>
            </w:r>
          </w:p>
        </w:tc>
        <w:tc>
          <w:tcPr>
            <w:tcW w:w="1111" w:type="dxa"/>
            <w:tcBorders/>
            <w:vAlign w:val="center"/>
          </w:tcPr>
          <w:p>
            <w:pPr>
              <w:pStyle w:val="TableContents"/>
              <w:bidi w:val="0"/>
              <w:spacing w:before="0" w:after="283"/>
              <w:jc w:val="left"/>
              <w:rPr/>
            </w:pPr>
            <w:r>
              <w:rPr/>
              <w:t xml:space="preserve">Yhdistynyt kuningaskunta </w:t>
            </w:r>
          </w:p>
        </w:tc>
        <w:tc>
          <w:tcPr>
            <w:tcW w:w="1099" w:type="dxa"/>
            <w:tcBorders/>
            <w:vAlign w:val="center"/>
          </w:tcPr>
          <w:p>
            <w:pPr>
              <w:pStyle w:val="TableContents"/>
              <w:bidi w:val="0"/>
              <w:spacing w:before="0" w:after="283"/>
              <w:jc w:val="left"/>
              <w:rPr/>
            </w:pPr>
            <w:r>
              <w:rPr/>
              <w:t xml:space="preserve">1960 -- 1970 </w:t>
            </w:r>
          </w:p>
        </w:tc>
        <w:tc>
          <w:tcPr>
            <w:tcW w:w="1193" w:type="dxa"/>
            <w:tcBorders/>
            <w:vAlign w:val="center"/>
          </w:tcPr>
          <w:p>
            <w:pPr>
              <w:pStyle w:val="TableContents"/>
              <w:bidi w:val="0"/>
              <w:spacing w:before="0" w:after="283"/>
              <w:jc w:val="left"/>
              <w:rPr/>
            </w:pPr>
            <w:r>
              <w:rPr/>
              <w:t xml:space="preserve">1962 </w:t>
            </w:r>
          </w:p>
        </w:tc>
        <w:tc>
          <w:tcPr>
            <w:tcW w:w="1585" w:type="dxa"/>
            <w:tcBorders/>
            <w:vAlign w:val="center"/>
          </w:tcPr>
          <w:p>
            <w:pPr>
              <w:pStyle w:val="TableContents"/>
              <w:bidi w:val="0"/>
              <w:spacing w:before="0" w:after="283"/>
              <w:jc w:val="left"/>
              <w:rPr/>
            </w:pPr>
            <w:r>
              <w:rPr/>
              <w:t xml:space="preserve">Rock / Pop </w:t>
            </w:r>
          </w:p>
        </w:tc>
        <w:tc>
          <w:tcPr>
            <w:tcW w:w="2862" w:type="dxa"/>
            <w:tcBorders/>
            <w:vAlign w:val="center"/>
          </w:tcPr>
          <w:p>
            <w:pPr>
              <w:pStyle w:val="TableContents"/>
              <w:bidi w:val="0"/>
              <w:jc w:val="left"/>
              <w:rPr/>
            </w:pPr>
            <w:r>
              <w:rPr/>
              <w:t xml:space="preserve">7002271600000000000 ♠ Käytettävissä olevat sertifioidut yksiköt yhteensä: 271,6 miljoonaa kpl </w:t>
            </w:r>
          </w:p>
          <w:p>
            <w:pPr>
              <w:pStyle w:val="TableContents"/>
              <w:numPr>
                <w:ilvl w:val="0"/>
                <w:numId w:val="43"/>
              </w:numPr>
              <w:tabs>
                <w:tab w:val="clear" w:pos="1134"/>
                <w:tab w:val="left" w:leader="none" w:pos="707"/>
              </w:tabs>
              <w:bidi w:val="0"/>
              <w:spacing w:before="0" w:after="0"/>
              <w:ind w:start="707" w:hanging="283"/>
              <w:jc w:val="left"/>
              <w:rPr/>
            </w:pPr>
            <w:r>
              <w:rPr/>
              <w:t xml:space="preserve">Yhdysvallat: 212 250 miljoonaa </w:t>
            </w:r>
          </w:p>
          <w:p>
            <w:pPr>
              <w:pStyle w:val="TableContents"/>
              <w:numPr>
                <w:ilvl w:val="0"/>
                <w:numId w:val="43"/>
              </w:numPr>
              <w:tabs>
                <w:tab w:val="clear" w:pos="1134"/>
                <w:tab w:val="left" w:leader="none" w:pos="707"/>
              </w:tabs>
              <w:bidi w:val="0"/>
              <w:spacing w:before="0" w:after="0"/>
              <w:ind w:start="707" w:hanging="283"/>
              <w:jc w:val="left"/>
              <w:rPr/>
            </w:pPr>
            <w:r>
              <w:rPr/>
              <w:t xml:space="preserve">JPN: JPN: 4,950 miljoonaa </w:t>
            </w:r>
          </w:p>
          <w:p>
            <w:pPr>
              <w:pStyle w:val="TableContents"/>
              <w:numPr>
                <w:ilvl w:val="0"/>
                <w:numId w:val="43"/>
              </w:numPr>
              <w:tabs>
                <w:tab w:val="clear" w:pos="1134"/>
                <w:tab w:val="left" w:leader="none" w:pos="707"/>
              </w:tabs>
              <w:bidi w:val="0"/>
              <w:spacing w:before="0" w:after="0"/>
              <w:ind w:start="707" w:hanging="283"/>
              <w:jc w:val="left"/>
              <w:rPr/>
            </w:pPr>
            <w:r>
              <w:rPr/>
              <w:t xml:space="preserve">Yhdistynyt kuningaskunta: 18,445 miljoonaa </w:t>
            </w:r>
          </w:p>
          <w:p>
            <w:pPr>
              <w:pStyle w:val="TableContents"/>
              <w:numPr>
                <w:ilvl w:val="0"/>
                <w:numId w:val="43"/>
              </w:numPr>
              <w:tabs>
                <w:tab w:val="clear" w:pos="1134"/>
                <w:tab w:val="left" w:leader="none" w:pos="707"/>
              </w:tabs>
              <w:bidi w:val="0"/>
              <w:spacing w:before="0" w:after="0"/>
              <w:ind w:start="707" w:hanging="283"/>
              <w:jc w:val="left"/>
              <w:rPr/>
            </w:pPr>
            <w:r>
              <w:rPr/>
              <w:t xml:space="preserve">Saksa: 8 miljoonaa </w:t>
            </w:r>
          </w:p>
          <w:p>
            <w:pPr>
              <w:pStyle w:val="TableContents"/>
              <w:numPr>
                <w:ilvl w:val="0"/>
                <w:numId w:val="43"/>
              </w:numPr>
              <w:tabs>
                <w:tab w:val="clear" w:pos="1134"/>
                <w:tab w:val="left" w:leader="none" w:pos="707"/>
              </w:tabs>
              <w:bidi w:val="0"/>
              <w:spacing w:before="0" w:after="0"/>
              <w:ind w:start="707" w:hanging="283"/>
              <w:jc w:val="left"/>
              <w:rPr/>
            </w:pPr>
            <w:r>
              <w:rPr/>
              <w:t xml:space="preserve">FRA: 3,890 miljoonaa </w:t>
            </w:r>
          </w:p>
          <w:p>
            <w:pPr>
              <w:pStyle w:val="TableContents"/>
              <w:numPr>
                <w:ilvl w:val="0"/>
                <w:numId w:val="43"/>
              </w:numPr>
              <w:tabs>
                <w:tab w:val="clear" w:pos="1134"/>
                <w:tab w:val="left" w:leader="none" w:pos="707"/>
              </w:tabs>
              <w:bidi w:val="0"/>
              <w:spacing w:before="0" w:after="0"/>
              <w:ind w:start="707" w:hanging="283"/>
              <w:jc w:val="left"/>
              <w:rPr/>
            </w:pPr>
            <w:r>
              <w:rPr/>
              <w:t xml:space="preserve">CAN: 14,455 miljoonaa </w:t>
            </w:r>
          </w:p>
          <w:p>
            <w:pPr>
              <w:pStyle w:val="TableContents"/>
              <w:numPr>
                <w:ilvl w:val="0"/>
                <w:numId w:val="43"/>
              </w:numPr>
              <w:tabs>
                <w:tab w:val="clear" w:pos="1134"/>
                <w:tab w:val="left" w:leader="none" w:pos="707"/>
              </w:tabs>
              <w:bidi w:val="0"/>
              <w:spacing w:before="0" w:after="0"/>
              <w:ind w:start="707" w:hanging="283"/>
              <w:jc w:val="left"/>
              <w:rPr/>
            </w:pPr>
            <w:r>
              <w:rPr/>
              <w:t xml:space="preserve">AUS: 3,060 miljoonaa </w:t>
            </w:r>
          </w:p>
          <w:p>
            <w:pPr>
              <w:pStyle w:val="TableContents"/>
              <w:numPr>
                <w:ilvl w:val="0"/>
                <w:numId w:val="43"/>
              </w:numPr>
              <w:tabs>
                <w:tab w:val="clear" w:pos="1134"/>
                <w:tab w:val="left" w:leader="none" w:pos="707"/>
              </w:tabs>
              <w:bidi w:val="0"/>
              <w:spacing w:before="0" w:after="0"/>
              <w:ind w:start="707" w:hanging="283"/>
              <w:jc w:val="left"/>
              <w:rPr/>
            </w:pPr>
            <w:r>
              <w:rPr/>
              <w:t xml:space="preserve">ITA: 380 000 </w:t>
            </w:r>
          </w:p>
          <w:p>
            <w:pPr>
              <w:pStyle w:val="TableContents"/>
              <w:numPr>
                <w:ilvl w:val="0"/>
                <w:numId w:val="43"/>
              </w:numPr>
              <w:tabs>
                <w:tab w:val="clear" w:pos="1134"/>
                <w:tab w:val="left" w:leader="none" w:pos="707"/>
              </w:tabs>
              <w:bidi w:val="0"/>
              <w:spacing w:before="0" w:after="0"/>
              <w:ind w:start="707" w:hanging="283"/>
              <w:jc w:val="left"/>
              <w:rPr/>
            </w:pPr>
            <w:r>
              <w:rPr/>
              <w:t xml:space="preserve">BRA: 550,000 </w:t>
            </w:r>
          </w:p>
          <w:p>
            <w:pPr>
              <w:pStyle w:val="TableContents"/>
              <w:numPr>
                <w:ilvl w:val="0"/>
                <w:numId w:val="43"/>
              </w:numPr>
              <w:tabs>
                <w:tab w:val="clear" w:pos="1134"/>
                <w:tab w:val="left" w:leader="none" w:pos="707"/>
              </w:tabs>
              <w:bidi w:val="0"/>
              <w:spacing w:before="0" w:after="0"/>
              <w:ind w:start="707" w:hanging="283"/>
              <w:jc w:val="left"/>
              <w:rPr/>
            </w:pPr>
            <w:r>
              <w:rPr/>
              <w:t xml:space="preserve">SWE 485,000 </w:t>
            </w:r>
          </w:p>
          <w:p>
            <w:pPr>
              <w:pStyle w:val="TableContents"/>
              <w:numPr>
                <w:ilvl w:val="0"/>
                <w:numId w:val="43"/>
              </w:numPr>
              <w:tabs>
                <w:tab w:val="clear" w:pos="1134"/>
                <w:tab w:val="left" w:leader="none" w:pos="707"/>
              </w:tabs>
              <w:bidi w:val="0"/>
              <w:spacing w:before="0" w:after="0"/>
              <w:ind w:start="707" w:hanging="283"/>
              <w:jc w:val="left"/>
              <w:rPr/>
            </w:pPr>
            <w:r>
              <w:rPr/>
              <w:t xml:space="preserve">SPA: 1 250 miljoonaa euroa </w:t>
            </w:r>
          </w:p>
          <w:p>
            <w:pPr>
              <w:pStyle w:val="TableContents"/>
              <w:numPr>
                <w:ilvl w:val="0"/>
                <w:numId w:val="43"/>
              </w:numPr>
              <w:tabs>
                <w:tab w:val="clear" w:pos="1134"/>
                <w:tab w:val="left" w:leader="none" w:pos="707"/>
              </w:tabs>
              <w:bidi w:val="0"/>
              <w:spacing w:before="0" w:after="0"/>
              <w:ind w:start="707" w:hanging="283"/>
              <w:jc w:val="left"/>
              <w:rPr/>
            </w:pPr>
            <w:r>
              <w:rPr/>
              <w:t xml:space="preserve">SWI: 350 000 </w:t>
            </w:r>
          </w:p>
          <w:p>
            <w:pPr>
              <w:pStyle w:val="TableContents"/>
              <w:numPr>
                <w:ilvl w:val="0"/>
                <w:numId w:val="43"/>
              </w:numPr>
              <w:tabs>
                <w:tab w:val="clear" w:pos="1134"/>
                <w:tab w:val="left" w:leader="none" w:pos="707"/>
              </w:tabs>
              <w:bidi w:val="0"/>
              <w:spacing w:before="0" w:after="0"/>
              <w:ind w:start="707" w:hanging="283"/>
              <w:jc w:val="left"/>
              <w:rPr/>
            </w:pPr>
            <w:r>
              <w:rPr/>
              <w:t xml:space="preserve">BEL: 390,000 </w:t>
            </w:r>
          </w:p>
          <w:p>
            <w:pPr>
              <w:pStyle w:val="TableContents"/>
              <w:numPr>
                <w:ilvl w:val="0"/>
                <w:numId w:val="43"/>
              </w:numPr>
              <w:tabs>
                <w:tab w:val="clear" w:pos="1134"/>
                <w:tab w:val="left" w:leader="none" w:pos="707"/>
              </w:tabs>
              <w:bidi w:val="0"/>
              <w:spacing w:before="0" w:after="0"/>
              <w:ind w:start="707" w:hanging="283"/>
              <w:jc w:val="left"/>
              <w:rPr/>
            </w:pPr>
            <w:r>
              <w:rPr/>
              <w:t xml:space="preserve">ARG: 1,606 miljoonaa </w:t>
            </w:r>
          </w:p>
          <w:p>
            <w:pPr>
              <w:pStyle w:val="TableContents"/>
              <w:numPr>
                <w:ilvl w:val="0"/>
                <w:numId w:val="43"/>
              </w:numPr>
              <w:tabs>
                <w:tab w:val="clear" w:pos="1134"/>
                <w:tab w:val="left" w:leader="none" w:pos="707"/>
              </w:tabs>
              <w:bidi w:val="0"/>
              <w:spacing w:before="0" w:after="0"/>
              <w:ind w:start="707" w:hanging="283"/>
              <w:jc w:val="left"/>
              <w:rPr/>
            </w:pPr>
            <w:r>
              <w:rPr/>
              <w:t xml:space="preserve">DEN: 270,000 </w:t>
            </w:r>
          </w:p>
          <w:p>
            <w:pPr>
              <w:pStyle w:val="TableContents"/>
              <w:numPr>
                <w:ilvl w:val="0"/>
                <w:numId w:val="43"/>
              </w:numPr>
              <w:tabs>
                <w:tab w:val="clear" w:pos="1134"/>
                <w:tab w:val="left" w:leader="none" w:pos="707"/>
              </w:tabs>
              <w:bidi w:val="0"/>
              <w:spacing w:before="0" w:after="0"/>
              <w:ind w:start="707" w:hanging="283"/>
              <w:jc w:val="left"/>
              <w:rPr/>
            </w:pPr>
            <w:r>
              <w:rPr/>
              <w:t xml:space="preserve">AUT: 500 000 </w:t>
            </w:r>
          </w:p>
          <w:p>
            <w:pPr>
              <w:pStyle w:val="TableContents"/>
              <w:numPr>
                <w:ilvl w:val="0"/>
                <w:numId w:val="43"/>
              </w:numPr>
              <w:tabs>
                <w:tab w:val="clear" w:pos="1134"/>
                <w:tab w:val="left" w:leader="none" w:pos="707"/>
              </w:tabs>
              <w:bidi w:val="0"/>
              <w:spacing w:before="0" w:after="0"/>
              <w:ind w:start="707" w:hanging="283"/>
              <w:jc w:val="left"/>
              <w:rPr/>
            </w:pPr>
            <w:r>
              <w:rPr/>
              <w:t xml:space="preserve">POL: 175,000 </w:t>
            </w:r>
          </w:p>
          <w:p>
            <w:pPr>
              <w:pStyle w:val="TableContents"/>
              <w:numPr>
                <w:ilvl w:val="0"/>
                <w:numId w:val="43"/>
              </w:numPr>
              <w:tabs>
                <w:tab w:val="clear" w:pos="1134"/>
                <w:tab w:val="left" w:leader="none" w:pos="707"/>
              </w:tabs>
              <w:bidi w:val="0"/>
              <w:spacing w:before="0" w:after="283"/>
              <w:ind w:start="707" w:hanging="283"/>
              <w:jc w:val="left"/>
              <w:rPr/>
            </w:pPr>
            <w:r>
              <w:rPr/>
              <w:t xml:space="preserve">NZ: 660,000 </w:t>
            </w:r>
          </w:p>
        </w:tc>
        <w:tc>
          <w:tcPr>
            <w:tcW w:w="1162" w:type="dxa"/>
            <w:tcBorders/>
            <w:vAlign w:val="center"/>
          </w:tcPr>
          <w:p>
            <w:pPr>
              <w:pStyle w:val="TableContents"/>
              <w:bidi w:val="0"/>
              <w:spacing w:before="0" w:after="283"/>
              <w:jc w:val="left"/>
              <w:rPr/>
            </w:pPr>
            <w:r>
              <w:rPr/>
              <w:t xml:space="preserve">600 miljoonaa 500 miljoonaa </w:t>
            </w:r>
          </w:p>
        </w:tc>
      </w:tr>
      <w:tr>
        <w:trPr/>
        <w:tc>
          <w:tcPr>
            <w:tcW w:w="1193" w:type="dxa"/>
            <w:tcBorders/>
            <w:vAlign w:val="center"/>
          </w:tcPr>
          <w:p>
            <w:pPr>
              <w:pStyle w:val="TableHeading"/>
              <w:suppressLineNumbers/>
              <w:bidi w:val="0"/>
              <w:spacing w:before="0" w:after="283"/>
              <w:jc w:val="center"/>
              <w:rPr/>
            </w:pPr>
            <w:r>
              <w:rPr>
                <w:color w:val="DCDCDC"/>
              </w:rPr>
              <w:t xml:space="preserve">Elvis Presley </w:t>
            </w:r>
          </w:p>
        </w:tc>
        <w:tc>
          <w:tcPr>
            <w:tcW w:w="1111" w:type="dxa"/>
            <w:tcBorders/>
            <w:vAlign w:val="center"/>
          </w:tcPr>
          <w:p>
            <w:pPr>
              <w:pStyle w:val="TableContents"/>
              <w:bidi w:val="0"/>
              <w:spacing w:before="0" w:after="283"/>
              <w:jc w:val="left"/>
              <w:rPr/>
            </w:pPr>
            <w:r>
              <w:rPr/>
              <w:t xml:space="preserve">Yhdysvallat </w:t>
            </w:r>
          </w:p>
        </w:tc>
        <w:tc>
          <w:tcPr>
            <w:tcW w:w="1099" w:type="dxa"/>
            <w:tcBorders/>
            <w:vAlign w:val="center"/>
          </w:tcPr>
          <w:p>
            <w:pPr>
              <w:pStyle w:val="TableContents"/>
              <w:bidi w:val="0"/>
              <w:spacing w:before="0" w:after="283"/>
              <w:jc w:val="left"/>
              <w:rPr/>
            </w:pPr>
            <w:r>
              <w:rPr/>
              <w:t xml:space="preserve">1954 -- 1977 </w:t>
            </w:r>
          </w:p>
        </w:tc>
        <w:tc>
          <w:tcPr>
            <w:tcW w:w="1193" w:type="dxa"/>
            <w:tcBorders/>
            <w:vAlign w:val="center"/>
          </w:tcPr>
          <w:p>
            <w:pPr>
              <w:pStyle w:val="TableContents"/>
              <w:bidi w:val="0"/>
              <w:spacing w:before="0" w:after="283"/>
              <w:jc w:val="left"/>
              <w:rPr/>
            </w:pPr>
            <w:r>
              <w:rPr/>
              <w:t xml:space="preserve">1954 </w:t>
            </w:r>
          </w:p>
        </w:tc>
        <w:tc>
          <w:tcPr>
            <w:tcW w:w="1585" w:type="dxa"/>
            <w:tcBorders/>
            <w:vAlign w:val="center"/>
          </w:tcPr>
          <w:p>
            <w:pPr>
              <w:pStyle w:val="TableContents"/>
              <w:bidi w:val="0"/>
              <w:spacing w:before="0" w:after="283"/>
              <w:jc w:val="left"/>
              <w:rPr/>
            </w:pPr>
            <w:r>
              <w:rPr/>
              <w:t xml:space="preserve">Rock and roll / Pop / Country </w:t>
            </w:r>
          </w:p>
        </w:tc>
        <w:tc>
          <w:tcPr>
            <w:tcW w:w="2862" w:type="dxa"/>
            <w:tcBorders/>
            <w:vAlign w:val="center"/>
          </w:tcPr>
          <w:p>
            <w:pPr>
              <w:pStyle w:val="TableContents"/>
              <w:bidi w:val="0"/>
              <w:jc w:val="left"/>
              <w:rPr/>
            </w:pPr>
            <w:r>
              <w:rPr/>
              <w:t xml:space="preserve">7002223100000000000 ♠ Käytettävissä olevat sertifioidut yksiköt yhteensä: 223,1 miljoonaa kpl </w:t>
            </w:r>
          </w:p>
          <w:p>
            <w:pPr>
              <w:pStyle w:val="TableContents"/>
              <w:numPr>
                <w:ilvl w:val="0"/>
                <w:numId w:val="44"/>
              </w:numPr>
              <w:tabs>
                <w:tab w:val="clear" w:pos="1134"/>
                <w:tab w:val="left" w:leader="none" w:pos="707"/>
              </w:tabs>
              <w:bidi w:val="0"/>
              <w:spacing w:before="0" w:after="0"/>
              <w:ind w:start="707" w:hanging="283"/>
              <w:jc w:val="left"/>
              <w:rPr/>
            </w:pPr>
            <w:r>
              <w:rPr/>
              <w:t xml:space="preserve">Yhdysvallat: 199 150 miljoonaa </w:t>
            </w:r>
          </w:p>
          <w:p>
            <w:pPr>
              <w:pStyle w:val="TableContents"/>
              <w:numPr>
                <w:ilvl w:val="0"/>
                <w:numId w:val="44"/>
              </w:numPr>
              <w:tabs>
                <w:tab w:val="clear" w:pos="1134"/>
                <w:tab w:val="left" w:leader="none" w:pos="707"/>
              </w:tabs>
              <w:bidi w:val="0"/>
              <w:spacing w:before="0" w:after="0"/>
              <w:ind w:start="707" w:hanging="283"/>
              <w:jc w:val="left"/>
              <w:rPr/>
            </w:pPr>
            <w:r>
              <w:rPr/>
              <w:t xml:space="preserve">JPN: 300 000 </w:t>
            </w:r>
          </w:p>
          <w:p>
            <w:pPr>
              <w:pStyle w:val="TableContents"/>
              <w:numPr>
                <w:ilvl w:val="0"/>
                <w:numId w:val="44"/>
              </w:numPr>
              <w:tabs>
                <w:tab w:val="clear" w:pos="1134"/>
                <w:tab w:val="left" w:leader="none" w:pos="707"/>
              </w:tabs>
              <w:bidi w:val="0"/>
              <w:spacing w:before="0" w:after="0"/>
              <w:ind w:start="707" w:hanging="283"/>
              <w:jc w:val="left"/>
              <w:rPr/>
            </w:pPr>
            <w:r>
              <w:rPr/>
              <w:t xml:space="preserve">Yhdistynyt kuningaskunta: 13,145 miljoonaa </w:t>
            </w:r>
          </w:p>
          <w:p>
            <w:pPr>
              <w:pStyle w:val="TableContents"/>
              <w:numPr>
                <w:ilvl w:val="0"/>
                <w:numId w:val="44"/>
              </w:numPr>
              <w:tabs>
                <w:tab w:val="clear" w:pos="1134"/>
                <w:tab w:val="left" w:leader="none" w:pos="707"/>
              </w:tabs>
              <w:bidi w:val="0"/>
              <w:spacing w:before="0" w:after="0"/>
              <w:ind w:start="707" w:hanging="283"/>
              <w:jc w:val="left"/>
              <w:rPr/>
            </w:pPr>
            <w:r>
              <w:rPr/>
              <w:t xml:space="preserve">Saksa: 1,2 miljoonaa </w:t>
            </w:r>
          </w:p>
          <w:p>
            <w:pPr>
              <w:pStyle w:val="TableContents"/>
              <w:numPr>
                <w:ilvl w:val="0"/>
                <w:numId w:val="44"/>
              </w:numPr>
              <w:tabs>
                <w:tab w:val="clear" w:pos="1134"/>
                <w:tab w:val="left" w:leader="none" w:pos="707"/>
              </w:tabs>
              <w:bidi w:val="0"/>
              <w:spacing w:before="0" w:after="0"/>
              <w:ind w:start="707" w:hanging="283"/>
              <w:jc w:val="left"/>
              <w:rPr/>
            </w:pPr>
            <w:r>
              <w:rPr/>
              <w:t xml:space="preserve">FRA: 2,590 miljoonaa </w:t>
            </w:r>
          </w:p>
          <w:p>
            <w:pPr>
              <w:pStyle w:val="TableContents"/>
              <w:numPr>
                <w:ilvl w:val="0"/>
                <w:numId w:val="44"/>
              </w:numPr>
              <w:tabs>
                <w:tab w:val="clear" w:pos="1134"/>
                <w:tab w:val="left" w:leader="none" w:pos="707"/>
              </w:tabs>
              <w:bidi w:val="0"/>
              <w:spacing w:before="0" w:after="0"/>
              <w:ind w:start="707" w:hanging="283"/>
              <w:jc w:val="left"/>
              <w:rPr/>
            </w:pPr>
            <w:r>
              <w:rPr/>
              <w:t xml:space="preserve">CAN: 2,925 miljoonaa </w:t>
            </w:r>
          </w:p>
          <w:p>
            <w:pPr>
              <w:pStyle w:val="TableContents"/>
              <w:numPr>
                <w:ilvl w:val="0"/>
                <w:numId w:val="44"/>
              </w:numPr>
              <w:tabs>
                <w:tab w:val="clear" w:pos="1134"/>
                <w:tab w:val="left" w:leader="none" w:pos="707"/>
              </w:tabs>
              <w:bidi w:val="0"/>
              <w:spacing w:before="0" w:after="0"/>
              <w:ind w:start="707" w:hanging="283"/>
              <w:jc w:val="left"/>
              <w:rPr/>
            </w:pPr>
            <w:r>
              <w:rPr/>
              <w:t xml:space="preserve">AUS: 1,797 miljoonaa </w:t>
            </w:r>
          </w:p>
          <w:p>
            <w:pPr>
              <w:pStyle w:val="TableContents"/>
              <w:numPr>
                <w:ilvl w:val="0"/>
                <w:numId w:val="44"/>
              </w:numPr>
              <w:tabs>
                <w:tab w:val="clear" w:pos="1134"/>
                <w:tab w:val="left" w:leader="none" w:pos="707"/>
              </w:tabs>
              <w:bidi w:val="0"/>
              <w:spacing w:before="0" w:after="0"/>
              <w:ind w:start="707" w:hanging="283"/>
              <w:jc w:val="left"/>
              <w:rPr/>
            </w:pPr>
            <w:r>
              <w:rPr/>
              <w:t xml:space="preserve">ITA: 105 000 </w:t>
            </w:r>
          </w:p>
          <w:p>
            <w:pPr>
              <w:pStyle w:val="TableContents"/>
              <w:numPr>
                <w:ilvl w:val="0"/>
                <w:numId w:val="44"/>
              </w:numPr>
              <w:tabs>
                <w:tab w:val="clear" w:pos="1134"/>
                <w:tab w:val="left" w:leader="none" w:pos="707"/>
              </w:tabs>
              <w:bidi w:val="0"/>
              <w:spacing w:before="0" w:after="0"/>
              <w:ind w:start="707" w:hanging="283"/>
              <w:jc w:val="left"/>
              <w:rPr/>
            </w:pPr>
            <w:r>
              <w:rPr/>
              <w:t xml:space="preserve">BRA: 125,000 </w:t>
            </w:r>
          </w:p>
          <w:p>
            <w:pPr>
              <w:pStyle w:val="TableContents"/>
              <w:numPr>
                <w:ilvl w:val="0"/>
                <w:numId w:val="44"/>
              </w:numPr>
              <w:tabs>
                <w:tab w:val="clear" w:pos="1134"/>
                <w:tab w:val="left" w:leader="none" w:pos="707"/>
              </w:tabs>
              <w:bidi w:val="0"/>
              <w:spacing w:before="0" w:after="0"/>
              <w:ind w:start="707" w:hanging="283"/>
              <w:jc w:val="left"/>
              <w:rPr/>
            </w:pPr>
            <w:r>
              <w:rPr/>
              <w:t xml:space="preserve">SWE 380,000 </w:t>
            </w:r>
          </w:p>
          <w:p>
            <w:pPr>
              <w:pStyle w:val="TableContents"/>
              <w:numPr>
                <w:ilvl w:val="0"/>
                <w:numId w:val="44"/>
              </w:numPr>
              <w:tabs>
                <w:tab w:val="clear" w:pos="1134"/>
                <w:tab w:val="left" w:leader="none" w:pos="707"/>
              </w:tabs>
              <w:bidi w:val="0"/>
              <w:spacing w:before="0" w:after="0"/>
              <w:ind w:start="707" w:hanging="283"/>
              <w:jc w:val="left"/>
              <w:rPr/>
            </w:pPr>
            <w:r>
              <w:rPr/>
              <w:t xml:space="preserve">SPA: 300 000 </w:t>
            </w:r>
          </w:p>
          <w:p>
            <w:pPr>
              <w:pStyle w:val="TableContents"/>
              <w:numPr>
                <w:ilvl w:val="0"/>
                <w:numId w:val="44"/>
              </w:numPr>
              <w:tabs>
                <w:tab w:val="clear" w:pos="1134"/>
                <w:tab w:val="left" w:leader="none" w:pos="707"/>
              </w:tabs>
              <w:bidi w:val="0"/>
              <w:spacing w:before="0" w:after="0"/>
              <w:ind w:start="707" w:hanging="283"/>
              <w:jc w:val="left"/>
              <w:rPr/>
            </w:pPr>
            <w:r>
              <w:rPr/>
              <w:t xml:space="preserve">MEX: 105,000 </w:t>
            </w:r>
          </w:p>
          <w:p>
            <w:pPr>
              <w:pStyle w:val="TableContents"/>
              <w:numPr>
                <w:ilvl w:val="0"/>
                <w:numId w:val="44"/>
              </w:numPr>
              <w:tabs>
                <w:tab w:val="clear" w:pos="1134"/>
                <w:tab w:val="left" w:leader="none" w:pos="707"/>
              </w:tabs>
              <w:bidi w:val="0"/>
              <w:spacing w:before="0" w:after="0"/>
              <w:ind w:start="707" w:hanging="283"/>
              <w:jc w:val="left"/>
              <w:rPr/>
            </w:pPr>
            <w:r>
              <w:rPr/>
              <w:t xml:space="preserve">SWI: 185 000 </w:t>
            </w:r>
          </w:p>
          <w:p>
            <w:pPr>
              <w:pStyle w:val="TableContents"/>
              <w:numPr>
                <w:ilvl w:val="0"/>
                <w:numId w:val="44"/>
              </w:numPr>
              <w:tabs>
                <w:tab w:val="clear" w:pos="1134"/>
                <w:tab w:val="left" w:leader="none" w:pos="707"/>
              </w:tabs>
              <w:bidi w:val="0"/>
              <w:spacing w:before="0" w:after="0"/>
              <w:ind w:start="707" w:hanging="283"/>
              <w:jc w:val="left"/>
              <w:rPr/>
            </w:pPr>
            <w:r>
              <w:rPr/>
              <w:t xml:space="preserve">BEL: 115 000 </w:t>
            </w:r>
          </w:p>
          <w:p>
            <w:pPr>
              <w:pStyle w:val="TableContents"/>
              <w:numPr>
                <w:ilvl w:val="0"/>
                <w:numId w:val="44"/>
              </w:numPr>
              <w:tabs>
                <w:tab w:val="clear" w:pos="1134"/>
                <w:tab w:val="left" w:leader="none" w:pos="707"/>
              </w:tabs>
              <w:bidi w:val="0"/>
              <w:spacing w:before="0" w:after="0"/>
              <w:ind w:start="707" w:hanging="283"/>
              <w:jc w:val="left"/>
              <w:rPr/>
            </w:pPr>
            <w:r>
              <w:rPr/>
              <w:t xml:space="preserve">ARG: 110 000 </w:t>
            </w:r>
          </w:p>
          <w:p>
            <w:pPr>
              <w:pStyle w:val="TableContents"/>
              <w:numPr>
                <w:ilvl w:val="0"/>
                <w:numId w:val="44"/>
              </w:numPr>
              <w:tabs>
                <w:tab w:val="clear" w:pos="1134"/>
                <w:tab w:val="left" w:leader="none" w:pos="707"/>
              </w:tabs>
              <w:bidi w:val="0"/>
              <w:spacing w:before="0" w:after="0"/>
              <w:ind w:start="707" w:hanging="283"/>
              <w:jc w:val="left"/>
              <w:rPr/>
            </w:pPr>
            <w:r>
              <w:rPr/>
              <w:t xml:space="preserve">DEN: 120,000 </w:t>
            </w:r>
          </w:p>
          <w:p>
            <w:pPr>
              <w:pStyle w:val="TableContents"/>
              <w:numPr>
                <w:ilvl w:val="0"/>
                <w:numId w:val="44"/>
              </w:numPr>
              <w:tabs>
                <w:tab w:val="clear" w:pos="1134"/>
                <w:tab w:val="left" w:leader="none" w:pos="707"/>
              </w:tabs>
              <w:bidi w:val="0"/>
              <w:spacing w:before="0" w:after="0"/>
              <w:ind w:start="707" w:hanging="283"/>
              <w:jc w:val="left"/>
              <w:rPr/>
            </w:pPr>
            <w:r>
              <w:rPr/>
              <w:t xml:space="preserve">AUT: 205 000 </w:t>
            </w:r>
          </w:p>
          <w:p>
            <w:pPr>
              <w:pStyle w:val="TableContents"/>
              <w:numPr>
                <w:ilvl w:val="0"/>
                <w:numId w:val="44"/>
              </w:numPr>
              <w:tabs>
                <w:tab w:val="clear" w:pos="1134"/>
                <w:tab w:val="left" w:leader="none" w:pos="707"/>
              </w:tabs>
              <w:bidi w:val="0"/>
              <w:spacing w:before="0" w:after="0"/>
              <w:ind w:start="707" w:hanging="283"/>
              <w:jc w:val="left"/>
              <w:rPr/>
            </w:pPr>
            <w:r>
              <w:rPr/>
              <w:t xml:space="preserve">FIN: 213,945 </w:t>
            </w:r>
          </w:p>
          <w:p>
            <w:pPr>
              <w:pStyle w:val="TableContents"/>
              <w:numPr>
                <w:ilvl w:val="0"/>
                <w:numId w:val="44"/>
              </w:numPr>
              <w:tabs>
                <w:tab w:val="clear" w:pos="1134"/>
                <w:tab w:val="left" w:leader="none" w:pos="707"/>
              </w:tabs>
              <w:bidi w:val="0"/>
              <w:spacing w:before="0" w:after="283"/>
              <w:ind w:start="707" w:hanging="283"/>
              <w:jc w:val="left"/>
              <w:rPr/>
            </w:pPr>
            <w:r>
              <w:rPr/>
              <w:t xml:space="preserve">NZ: 117,500 </w:t>
            </w:r>
          </w:p>
        </w:tc>
        <w:tc>
          <w:tcPr>
            <w:tcW w:w="1162" w:type="dxa"/>
            <w:tcBorders/>
            <w:vAlign w:val="center"/>
          </w:tcPr>
          <w:p>
            <w:pPr>
              <w:pStyle w:val="TableContents"/>
              <w:bidi w:val="0"/>
              <w:spacing w:before="0" w:after="283"/>
              <w:jc w:val="left"/>
              <w:rPr/>
            </w:pPr>
            <w:r>
              <w:rPr/>
              <w:t xml:space="preserve">600 miljoonaa 500 miljoonaa </w:t>
            </w:r>
          </w:p>
        </w:tc>
      </w:tr>
      <w:tr>
        <w:trPr/>
        <w:tc>
          <w:tcPr>
            <w:tcW w:w="1193" w:type="dxa"/>
            <w:tcBorders/>
            <w:vAlign w:val="center"/>
          </w:tcPr>
          <w:p>
            <w:pPr>
              <w:pStyle w:val="TableHeading"/>
              <w:suppressLineNumbers/>
              <w:bidi w:val="0"/>
              <w:spacing w:before="0" w:after="283"/>
              <w:jc w:val="center"/>
              <w:rPr/>
            </w:pPr>
            <w:r>
              <w:rPr>
                <w:color w:val="2F4F4F"/>
              </w:rPr>
              <w:t xml:space="preserve">Michael </w:t>
            </w:r>
            <w:r>
              <w:rPr/>
              <w:t xml:space="preserve">Jackson </w:t>
            </w:r>
          </w:p>
        </w:tc>
        <w:tc>
          <w:tcPr>
            <w:tcW w:w="1111" w:type="dxa"/>
            <w:tcBorders/>
            <w:vAlign w:val="center"/>
          </w:tcPr>
          <w:p>
            <w:pPr>
              <w:pStyle w:val="TableContents"/>
              <w:bidi w:val="0"/>
              <w:spacing w:before="0" w:after="283"/>
              <w:jc w:val="left"/>
              <w:rPr/>
            </w:pPr>
            <w:r>
              <w:rPr/>
              <w:t xml:space="preserve">Yhdysvallat </w:t>
            </w:r>
          </w:p>
        </w:tc>
        <w:tc>
          <w:tcPr>
            <w:tcW w:w="1099" w:type="dxa"/>
            <w:tcBorders/>
            <w:vAlign w:val="center"/>
          </w:tcPr>
          <w:p>
            <w:pPr>
              <w:pStyle w:val="TableContents"/>
              <w:bidi w:val="0"/>
              <w:spacing w:before="0" w:after="283"/>
              <w:jc w:val="left"/>
              <w:rPr/>
            </w:pPr>
            <w:r>
              <w:rPr/>
              <w:t xml:space="preserve">1964 -- 2009 </w:t>
            </w:r>
          </w:p>
        </w:tc>
        <w:tc>
          <w:tcPr>
            <w:tcW w:w="1193" w:type="dxa"/>
            <w:tcBorders/>
            <w:vAlign w:val="center"/>
          </w:tcPr>
          <w:p>
            <w:pPr>
              <w:pStyle w:val="TableContents"/>
              <w:bidi w:val="0"/>
              <w:spacing w:before="0" w:after="283"/>
              <w:jc w:val="left"/>
              <w:rPr/>
            </w:pPr>
            <w:r>
              <w:rPr/>
              <w:t xml:space="preserve">1971 </w:t>
            </w:r>
          </w:p>
        </w:tc>
        <w:tc>
          <w:tcPr>
            <w:tcW w:w="1585" w:type="dxa"/>
            <w:tcBorders/>
            <w:vAlign w:val="center"/>
          </w:tcPr>
          <w:p>
            <w:pPr>
              <w:pStyle w:val="TableContents"/>
              <w:bidi w:val="0"/>
              <w:spacing w:before="0" w:after="283"/>
              <w:jc w:val="left"/>
              <w:rPr/>
            </w:pPr>
            <w:r>
              <w:rPr/>
              <w:t xml:space="preserve">Pop / Rock / Dance / Soul / R&amp;B </w:t>
            </w:r>
          </w:p>
        </w:tc>
        <w:tc>
          <w:tcPr>
            <w:tcW w:w="2862" w:type="dxa"/>
            <w:tcBorders/>
            <w:vAlign w:val="center"/>
          </w:tcPr>
          <w:p>
            <w:pPr>
              <w:pStyle w:val="TableContents"/>
              <w:bidi w:val="0"/>
              <w:jc w:val="left"/>
              <w:rPr/>
            </w:pPr>
            <w:r>
              <w:rPr/>
              <w:t xml:space="preserve">7002185600000000000 ♠ Käytettävissä olevat sertifioidut yksiköt yhteensä: 185,6 miljoonaa kpl </w:t>
            </w:r>
          </w:p>
          <w:p>
            <w:pPr>
              <w:pStyle w:val="TableContents"/>
              <w:numPr>
                <w:ilvl w:val="0"/>
                <w:numId w:val="45"/>
              </w:numPr>
              <w:tabs>
                <w:tab w:val="clear" w:pos="1134"/>
                <w:tab w:val="left" w:leader="none" w:pos="707"/>
              </w:tabs>
              <w:bidi w:val="0"/>
              <w:spacing w:before="0" w:after="0"/>
              <w:ind w:start="707" w:hanging="283"/>
              <w:jc w:val="left"/>
              <w:rPr/>
            </w:pPr>
            <w:r>
              <w:rPr/>
              <w:t xml:space="preserve">Yhdysvallat: 104,5 miljoonaa </w:t>
            </w:r>
          </w:p>
          <w:p>
            <w:pPr>
              <w:pStyle w:val="TableContents"/>
              <w:numPr>
                <w:ilvl w:val="0"/>
                <w:numId w:val="45"/>
              </w:numPr>
              <w:tabs>
                <w:tab w:val="clear" w:pos="1134"/>
                <w:tab w:val="left" w:leader="none" w:pos="707"/>
              </w:tabs>
              <w:bidi w:val="0"/>
              <w:spacing w:before="0" w:after="0"/>
              <w:ind w:start="707" w:hanging="283"/>
              <w:jc w:val="left"/>
              <w:rPr/>
            </w:pPr>
            <w:r>
              <w:rPr/>
              <w:t xml:space="preserve">JPN: JPN: 4,650 miljoonaa </w:t>
            </w:r>
          </w:p>
          <w:p>
            <w:pPr>
              <w:pStyle w:val="TableContents"/>
              <w:numPr>
                <w:ilvl w:val="0"/>
                <w:numId w:val="45"/>
              </w:numPr>
              <w:tabs>
                <w:tab w:val="clear" w:pos="1134"/>
                <w:tab w:val="left" w:leader="none" w:pos="707"/>
              </w:tabs>
              <w:bidi w:val="0"/>
              <w:spacing w:before="0" w:after="0"/>
              <w:ind w:start="707" w:hanging="283"/>
              <w:jc w:val="left"/>
              <w:rPr/>
            </w:pPr>
            <w:r>
              <w:rPr/>
              <w:t xml:space="preserve">Yhdistynyt kuningaskunta: 28,245 miljoonaa </w:t>
            </w:r>
          </w:p>
          <w:p>
            <w:pPr>
              <w:pStyle w:val="TableContents"/>
              <w:numPr>
                <w:ilvl w:val="0"/>
                <w:numId w:val="45"/>
              </w:numPr>
              <w:tabs>
                <w:tab w:val="clear" w:pos="1134"/>
                <w:tab w:val="left" w:leader="none" w:pos="707"/>
              </w:tabs>
              <w:bidi w:val="0"/>
              <w:spacing w:before="0" w:after="0"/>
              <w:ind w:start="707" w:hanging="283"/>
              <w:jc w:val="left"/>
              <w:rPr/>
            </w:pPr>
            <w:r>
              <w:rPr/>
              <w:t xml:space="preserve">Saksa: 11,275 miljoonaa </w:t>
            </w:r>
          </w:p>
          <w:p>
            <w:pPr>
              <w:pStyle w:val="TableContents"/>
              <w:numPr>
                <w:ilvl w:val="0"/>
                <w:numId w:val="45"/>
              </w:numPr>
              <w:tabs>
                <w:tab w:val="clear" w:pos="1134"/>
                <w:tab w:val="left" w:leader="none" w:pos="707"/>
              </w:tabs>
              <w:bidi w:val="0"/>
              <w:spacing w:before="0" w:after="0"/>
              <w:ind w:start="707" w:hanging="283"/>
              <w:jc w:val="left"/>
              <w:rPr/>
            </w:pPr>
            <w:r>
              <w:rPr/>
              <w:t xml:space="preserve">FRA: 11,375 miljoonaa </w:t>
            </w:r>
          </w:p>
          <w:p>
            <w:pPr>
              <w:pStyle w:val="TableContents"/>
              <w:numPr>
                <w:ilvl w:val="0"/>
                <w:numId w:val="45"/>
              </w:numPr>
              <w:tabs>
                <w:tab w:val="clear" w:pos="1134"/>
                <w:tab w:val="left" w:leader="none" w:pos="707"/>
              </w:tabs>
              <w:bidi w:val="0"/>
              <w:spacing w:before="0" w:after="0"/>
              <w:ind w:start="707" w:hanging="283"/>
              <w:jc w:val="left"/>
              <w:rPr/>
            </w:pPr>
            <w:r>
              <w:rPr/>
              <w:t xml:space="preserve">CAN: 4,670 miljoonaa </w:t>
            </w:r>
          </w:p>
          <w:p>
            <w:pPr>
              <w:pStyle w:val="TableContents"/>
              <w:numPr>
                <w:ilvl w:val="0"/>
                <w:numId w:val="45"/>
              </w:numPr>
              <w:tabs>
                <w:tab w:val="clear" w:pos="1134"/>
                <w:tab w:val="left" w:leader="none" w:pos="707"/>
              </w:tabs>
              <w:bidi w:val="0"/>
              <w:spacing w:before="0" w:after="0"/>
              <w:ind w:start="707" w:hanging="283"/>
              <w:jc w:val="left"/>
              <w:rPr/>
            </w:pPr>
            <w:r>
              <w:rPr/>
              <w:t xml:space="preserve">AUS: 6,670 miljoonaa </w:t>
            </w:r>
          </w:p>
          <w:p>
            <w:pPr>
              <w:pStyle w:val="TableContents"/>
              <w:numPr>
                <w:ilvl w:val="0"/>
                <w:numId w:val="45"/>
              </w:numPr>
              <w:tabs>
                <w:tab w:val="clear" w:pos="1134"/>
                <w:tab w:val="left" w:leader="none" w:pos="707"/>
              </w:tabs>
              <w:bidi w:val="0"/>
              <w:spacing w:before="0" w:after="0"/>
              <w:ind w:start="707" w:hanging="283"/>
              <w:jc w:val="left"/>
              <w:rPr/>
            </w:pPr>
            <w:r>
              <w:rPr/>
              <w:t xml:space="preserve">ITA: 1,195 miljoonaa </w:t>
            </w:r>
          </w:p>
          <w:p>
            <w:pPr>
              <w:pStyle w:val="TableContents"/>
              <w:numPr>
                <w:ilvl w:val="0"/>
                <w:numId w:val="45"/>
              </w:numPr>
              <w:tabs>
                <w:tab w:val="clear" w:pos="1134"/>
                <w:tab w:val="left" w:leader="none" w:pos="707"/>
              </w:tabs>
              <w:bidi w:val="0"/>
              <w:spacing w:before="0" w:after="0"/>
              <w:ind w:start="707" w:hanging="283"/>
              <w:jc w:val="left"/>
              <w:rPr/>
            </w:pPr>
            <w:r>
              <w:rPr/>
              <w:t xml:space="preserve">BRA: 280,000 </w:t>
            </w:r>
          </w:p>
          <w:p>
            <w:pPr>
              <w:pStyle w:val="TableContents"/>
              <w:numPr>
                <w:ilvl w:val="0"/>
                <w:numId w:val="45"/>
              </w:numPr>
              <w:tabs>
                <w:tab w:val="clear" w:pos="1134"/>
                <w:tab w:val="left" w:leader="none" w:pos="707"/>
              </w:tabs>
              <w:bidi w:val="0"/>
              <w:spacing w:before="0" w:after="0"/>
              <w:ind w:start="707" w:hanging="283"/>
              <w:jc w:val="left"/>
              <w:rPr/>
            </w:pPr>
            <w:r>
              <w:rPr/>
              <w:t xml:space="preserve">SWE: 1,230 miljoonaa </w:t>
            </w:r>
          </w:p>
          <w:p>
            <w:pPr>
              <w:pStyle w:val="TableContents"/>
              <w:numPr>
                <w:ilvl w:val="0"/>
                <w:numId w:val="45"/>
              </w:numPr>
              <w:tabs>
                <w:tab w:val="clear" w:pos="1134"/>
                <w:tab w:val="left" w:leader="none" w:pos="707"/>
              </w:tabs>
              <w:bidi w:val="0"/>
              <w:spacing w:before="0" w:after="0"/>
              <w:ind w:start="707" w:hanging="283"/>
              <w:jc w:val="left"/>
              <w:rPr/>
            </w:pPr>
            <w:r>
              <w:rPr/>
              <w:t xml:space="preserve">SPA: 1,995 miljoonaa </w:t>
            </w:r>
          </w:p>
          <w:p>
            <w:pPr>
              <w:pStyle w:val="TableContents"/>
              <w:numPr>
                <w:ilvl w:val="0"/>
                <w:numId w:val="45"/>
              </w:numPr>
              <w:tabs>
                <w:tab w:val="clear" w:pos="1134"/>
                <w:tab w:val="left" w:leader="none" w:pos="707"/>
              </w:tabs>
              <w:bidi w:val="0"/>
              <w:spacing w:before="0" w:after="0"/>
              <w:ind w:start="707" w:hanging="283"/>
              <w:jc w:val="left"/>
              <w:rPr/>
            </w:pPr>
            <w:r>
              <w:rPr/>
              <w:t xml:space="preserve">MEX: 3,670 miljoonaa </w:t>
            </w:r>
          </w:p>
          <w:p>
            <w:pPr>
              <w:pStyle w:val="TableContents"/>
              <w:numPr>
                <w:ilvl w:val="0"/>
                <w:numId w:val="45"/>
              </w:numPr>
              <w:tabs>
                <w:tab w:val="clear" w:pos="1134"/>
                <w:tab w:val="left" w:leader="none" w:pos="707"/>
              </w:tabs>
              <w:bidi w:val="0"/>
              <w:spacing w:before="0" w:after="0"/>
              <w:ind w:start="707" w:hanging="283"/>
              <w:jc w:val="left"/>
              <w:rPr/>
            </w:pPr>
            <w:r>
              <w:rPr/>
              <w:t xml:space="preserve">SWI: 910 000 </w:t>
            </w:r>
          </w:p>
          <w:p>
            <w:pPr>
              <w:pStyle w:val="TableContents"/>
              <w:numPr>
                <w:ilvl w:val="0"/>
                <w:numId w:val="45"/>
              </w:numPr>
              <w:tabs>
                <w:tab w:val="clear" w:pos="1134"/>
                <w:tab w:val="left" w:leader="none" w:pos="707"/>
              </w:tabs>
              <w:bidi w:val="0"/>
              <w:spacing w:before="0" w:after="0"/>
              <w:ind w:start="707" w:hanging="283"/>
              <w:jc w:val="left"/>
              <w:rPr/>
            </w:pPr>
            <w:r>
              <w:rPr/>
              <w:t xml:space="preserve">BEL: 665 000 </w:t>
            </w:r>
          </w:p>
          <w:p>
            <w:pPr>
              <w:pStyle w:val="TableContents"/>
              <w:numPr>
                <w:ilvl w:val="0"/>
                <w:numId w:val="45"/>
              </w:numPr>
              <w:tabs>
                <w:tab w:val="clear" w:pos="1134"/>
                <w:tab w:val="left" w:leader="none" w:pos="707"/>
              </w:tabs>
              <w:bidi w:val="0"/>
              <w:spacing w:before="0" w:after="0"/>
              <w:ind w:start="707" w:hanging="283"/>
              <w:jc w:val="left"/>
              <w:rPr/>
            </w:pPr>
            <w:r>
              <w:rPr/>
              <w:t xml:space="preserve">ARG: 124 000 </w:t>
            </w:r>
          </w:p>
          <w:p>
            <w:pPr>
              <w:pStyle w:val="TableContents"/>
              <w:numPr>
                <w:ilvl w:val="0"/>
                <w:numId w:val="45"/>
              </w:numPr>
              <w:tabs>
                <w:tab w:val="clear" w:pos="1134"/>
                <w:tab w:val="left" w:leader="none" w:pos="707"/>
              </w:tabs>
              <w:bidi w:val="0"/>
              <w:spacing w:before="0" w:after="0"/>
              <w:ind w:start="707" w:hanging="283"/>
              <w:jc w:val="left"/>
              <w:rPr/>
            </w:pPr>
            <w:r>
              <w:rPr/>
              <w:t xml:space="preserve">DEN: 1,224 miljoonaa </w:t>
            </w:r>
          </w:p>
          <w:p>
            <w:pPr>
              <w:pStyle w:val="TableContents"/>
              <w:numPr>
                <w:ilvl w:val="0"/>
                <w:numId w:val="45"/>
              </w:numPr>
              <w:tabs>
                <w:tab w:val="clear" w:pos="1134"/>
                <w:tab w:val="left" w:leader="none" w:pos="707"/>
              </w:tabs>
              <w:bidi w:val="0"/>
              <w:spacing w:before="0" w:after="0"/>
              <w:ind w:start="707" w:hanging="283"/>
              <w:jc w:val="left"/>
              <w:rPr/>
            </w:pPr>
            <w:r>
              <w:rPr/>
              <w:t xml:space="preserve">AUT: 1,197 miljoonaa </w:t>
            </w:r>
          </w:p>
          <w:p>
            <w:pPr>
              <w:pStyle w:val="TableContents"/>
              <w:numPr>
                <w:ilvl w:val="0"/>
                <w:numId w:val="45"/>
              </w:numPr>
              <w:tabs>
                <w:tab w:val="clear" w:pos="1134"/>
                <w:tab w:val="left" w:leader="none" w:pos="707"/>
              </w:tabs>
              <w:bidi w:val="0"/>
              <w:spacing w:before="0" w:after="0"/>
              <w:ind w:start="707" w:hanging="283"/>
              <w:jc w:val="left"/>
              <w:rPr/>
            </w:pPr>
            <w:r>
              <w:rPr/>
              <w:t xml:space="preserve">POL: 530 000 </w:t>
            </w:r>
          </w:p>
          <w:p>
            <w:pPr>
              <w:pStyle w:val="TableContents"/>
              <w:numPr>
                <w:ilvl w:val="0"/>
                <w:numId w:val="45"/>
              </w:numPr>
              <w:tabs>
                <w:tab w:val="clear" w:pos="1134"/>
                <w:tab w:val="left" w:leader="none" w:pos="707"/>
              </w:tabs>
              <w:bidi w:val="0"/>
              <w:spacing w:before="0" w:after="0"/>
              <w:ind w:start="707" w:hanging="283"/>
              <w:jc w:val="left"/>
              <w:rPr/>
            </w:pPr>
            <w:r>
              <w:rPr/>
              <w:t xml:space="preserve">FIN: 384,127 </w:t>
            </w:r>
          </w:p>
          <w:p>
            <w:pPr>
              <w:pStyle w:val="TableContents"/>
              <w:numPr>
                <w:ilvl w:val="0"/>
                <w:numId w:val="45"/>
              </w:numPr>
              <w:tabs>
                <w:tab w:val="clear" w:pos="1134"/>
                <w:tab w:val="left" w:leader="none" w:pos="707"/>
              </w:tabs>
              <w:bidi w:val="0"/>
              <w:spacing w:before="0" w:after="283"/>
              <w:ind w:start="707" w:hanging="283"/>
              <w:jc w:val="left"/>
              <w:rPr/>
            </w:pPr>
            <w:r>
              <w:rPr/>
              <w:t xml:space="preserve">NZ: 902,500 </w:t>
            </w:r>
          </w:p>
        </w:tc>
        <w:tc>
          <w:tcPr>
            <w:tcW w:w="1162" w:type="dxa"/>
            <w:tcBorders/>
            <w:vAlign w:val="center"/>
          </w:tcPr>
          <w:p>
            <w:pPr>
              <w:pStyle w:val="TableContents"/>
              <w:bidi w:val="0"/>
              <w:spacing w:before="0" w:after="283"/>
              <w:jc w:val="left"/>
              <w:rPr/>
            </w:pPr>
            <w:r>
              <w:rPr/>
              <w:t xml:space="preserve">350 miljoonaa 300 miljoonaa </w:t>
            </w:r>
          </w:p>
        </w:tc>
      </w:tr>
      <w:tr>
        <w:trPr/>
        <w:tc>
          <w:tcPr>
            <w:tcW w:w="1193" w:type="dxa"/>
            <w:tcBorders/>
            <w:vAlign w:val="center"/>
          </w:tcPr>
          <w:p>
            <w:pPr>
              <w:pStyle w:val="TableHeading"/>
              <w:suppressLineNumbers/>
              <w:bidi w:val="0"/>
              <w:spacing w:before="0" w:after="283"/>
              <w:jc w:val="center"/>
              <w:rPr/>
            </w:pPr>
            <w:r>
              <w:rPr>
                <w:color w:val="556B2F"/>
              </w:rPr>
              <w:t xml:space="preserve">Madonn</w:t>
            </w:r>
            <w:r>
              <w:rPr/>
              <w:t xml:space="preserve">a </w:t>
            </w:r>
          </w:p>
        </w:tc>
        <w:tc>
          <w:tcPr>
            <w:tcW w:w="1111" w:type="dxa"/>
            <w:tcBorders/>
            <w:vAlign w:val="center"/>
          </w:tcPr>
          <w:p>
            <w:pPr>
              <w:pStyle w:val="TableContents"/>
              <w:bidi w:val="0"/>
              <w:spacing w:before="0" w:after="283"/>
              <w:jc w:val="left"/>
              <w:rPr/>
            </w:pPr>
            <w:r>
              <w:rPr/>
              <w:t xml:space="preserve">Yhdysvallat </w:t>
            </w:r>
          </w:p>
        </w:tc>
        <w:tc>
          <w:tcPr>
            <w:tcW w:w="1099" w:type="dxa"/>
            <w:tcBorders/>
            <w:vAlign w:val="center"/>
          </w:tcPr>
          <w:p>
            <w:pPr>
              <w:pStyle w:val="TableContents"/>
              <w:bidi w:val="0"/>
              <w:spacing w:before="0" w:after="283"/>
              <w:jc w:val="left"/>
              <w:rPr/>
            </w:pPr>
            <w:r>
              <w:rPr/>
              <w:t xml:space="preserve">1979 -- nykyisin </w:t>
            </w:r>
          </w:p>
        </w:tc>
        <w:tc>
          <w:tcPr>
            <w:tcW w:w="1193" w:type="dxa"/>
            <w:tcBorders/>
            <w:vAlign w:val="center"/>
          </w:tcPr>
          <w:p>
            <w:pPr>
              <w:pStyle w:val="TableContents"/>
              <w:bidi w:val="0"/>
              <w:spacing w:before="0" w:after="283"/>
              <w:jc w:val="left"/>
              <w:rPr/>
            </w:pPr>
            <w:r>
              <w:rPr/>
              <w:t xml:space="preserve">1982 </w:t>
            </w:r>
          </w:p>
        </w:tc>
        <w:tc>
          <w:tcPr>
            <w:tcW w:w="1585" w:type="dxa"/>
            <w:tcBorders/>
            <w:vAlign w:val="center"/>
          </w:tcPr>
          <w:p>
            <w:pPr>
              <w:pStyle w:val="TableContents"/>
              <w:bidi w:val="0"/>
              <w:spacing w:before="0" w:after="283"/>
              <w:jc w:val="left"/>
              <w:rPr/>
            </w:pPr>
            <w:r>
              <w:rPr/>
              <w:t xml:space="preserve">Pop / Dance / Electronica </w:t>
            </w:r>
          </w:p>
        </w:tc>
        <w:tc>
          <w:tcPr>
            <w:tcW w:w="2862" w:type="dxa"/>
            <w:tcBorders/>
            <w:vAlign w:val="center"/>
          </w:tcPr>
          <w:p>
            <w:pPr>
              <w:pStyle w:val="TableContents"/>
              <w:bidi w:val="0"/>
              <w:jc w:val="left"/>
              <w:rPr/>
            </w:pPr>
            <w:r>
              <w:rPr/>
              <w:t xml:space="preserve">70021710000000000000000 ♠ Käytettävissä olevat sertifioidut yksiköt yhteensä: 171 miljoonaa kpl </w:t>
            </w:r>
          </w:p>
          <w:p>
            <w:pPr>
              <w:pStyle w:val="TableContents"/>
              <w:numPr>
                <w:ilvl w:val="0"/>
                <w:numId w:val="46"/>
              </w:numPr>
              <w:tabs>
                <w:tab w:val="clear" w:pos="1134"/>
                <w:tab w:val="left" w:leader="none" w:pos="707"/>
              </w:tabs>
              <w:bidi w:val="0"/>
              <w:spacing w:before="0" w:after="0"/>
              <w:ind w:start="707" w:hanging="283"/>
              <w:jc w:val="left"/>
              <w:rPr/>
            </w:pPr>
            <w:r>
              <w:rPr/>
              <w:t xml:space="preserve">Yhdysvallat: 85,675 miljoonaa </w:t>
            </w:r>
          </w:p>
          <w:p>
            <w:pPr>
              <w:pStyle w:val="TableContents"/>
              <w:numPr>
                <w:ilvl w:val="0"/>
                <w:numId w:val="46"/>
              </w:numPr>
              <w:tabs>
                <w:tab w:val="clear" w:pos="1134"/>
                <w:tab w:val="left" w:leader="none" w:pos="707"/>
              </w:tabs>
              <w:bidi w:val="0"/>
              <w:spacing w:before="0" w:after="0"/>
              <w:ind w:start="707" w:hanging="283"/>
              <w:jc w:val="left"/>
              <w:rPr/>
            </w:pPr>
            <w:r>
              <w:rPr/>
              <w:t xml:space="preserve">JPN: 6,450 miljoonaa </w:t>
            </w:r>
          </w:p>
          <w:p>
            <w:pPr>
              <w:pStyle w:val="TableContents"/>
              <w:numPr>
                <w:ilvl w:val="0"/>
                <w:numId w:val="46"/>
              </w:numPr>
              <w:tabs>
                <w:tab w:val="clear" w:pos="1134"/>
                <w:tab w:val="left" w:leader="none" w:pos="707"/>
              </w:tabs>
              <w:bidi w:val="0"/>
              <w:spacing w:before="0" w:after="0"/>
              <w:ind w:start="707" w:hanging="283"/>
              <w:jc w:val="left"/>
              <w:rPr/>
            </w:pPr>
            <w:r>
              <w:rPr/>
              <w:t xml:space="preserve">Yhdistynyt kuningaskunta: 29,045 miljoonaa </w:t>
            </w:r>
          </w:p>
          <w:p>
            <w:pPr>
              <w:pStyle w:val="TableContents"/>
              <w:numPr>
                <w:ilvl w:val="0"/>
                <w:numId w:val="46"/>
              </w:numPr>
              <w:tabs>
                <w:tab w:val="clear" w:pos="1134"/>
                <w:tab w:val="left" w:leader="none" w:pos="707"/>
              </w:tabs>
              <w:bidi w:val="0"/>
              <w:spacing w:before="0" w:after="0"/>
              <w:ind w:start="707" w:hanging="283"/>
              <w:jc w:val="left"/>
              <w:rPr/>
            </w:pPr>
            <w:r>
              <w:rPr/>
              <w:t xml:space="preserve">Saksa: 12,4 miljoonaa </w:t>
            </w:r>
          </w:p>
          <w:p>
            <w:pPr>
              <w:pStyle w:val="TableContents"/>
              <w:numPr>
                <w:ilvl w:val="0"/>
                <w:numId w:val="46"/>
              </w:numPr>
              <w:tabs>
                <w:tab w:val="clear" w:pos="1134"/>
                <w:tab w:val="left" w:leader="none" w:pos="707"/>
              </w:tabs>
              <w:bidi w:val="0"/>
              <w:spacing w:before="0" w:after="0"/>
              <w:ind w:start="707" w:hanging="283"/>
              <w:jc w:val="left"/>
              <w:rPr/>
            </w:pPr>
            <w:r>
              <w:rPr/>
              <w:t xml:space="preserve">FRA: 12,81 miljoonaa </w:t>
            </w:r>
          </w:p>
          <w:p>
            <w:pPr>
              <w:pStyle w:val="TableContents"/>
              <w:numPr>
                <w:ilvl w:val="0"/>
                <w:numId w:val="46"/>
              </w:numPr>
              <w:tabs>
                <w:tab w:val="clear" w:pos="1134"/>
                <w:tab w:val="left" w:leader="none" w:pos="707"/>
              </w:tabs>
              <w:bidi w:val="0"/>
              <w:spacing w:before="0" w:after="0"/>
              <w:ind w:start="707" w:hanging="283"/>
              <w:jc w:val="left"/>
              <w:rPr/>
            </w:pPr>
            <w:r>
              <w:rPr/>
              <w:t xml:space="preserve">CAN: 6,030 miljoonaa </w:t>
            </w:r>
          </w:p>
          <w:p>
            <w:pPr>
              <w:pStyle w:val="TableContents"/>
              <w:numPr>
                <w:ilvl w:val="0"/>
                <w:numId w:val="46"/>
              </w:numPr>
              <w:tabs>
                <w:tab w:val="clear" w:pos="1134"/>
                <w:tab w:val="left" w:leader="none" w:pos="707"/>
              </w:tabs>
              <w:bidi w:val="0"/>
              <w:spacing w:before="0" w:after="0"/>
              <w:ind w:start="707" w:hanging="283"/>
              <w:jc w:val="left"/>
              <w:rPr/>
            </w:pPr>
            <w:r>
              <w:rPr/>
              <w:t xml:space="preserve">AUS: 4,787 miljoonaa </w:t>
            </w:r>
          </w:p>
          <w:p>
            <w:pPr>
              <w:pStyle w:val="TableContents"/>
              <w:numPr>
                <w:ilvl w:val="0"/>
                <w:numId w:val="46"/>
              </w:numPr>
              <w:tabs>
                <w:tab w:val="clear" w:pos="1134"/>
                <w:tab w:val="left" w:leader="none" w:pos="707"/>
              </w:tabs>
              <w:bidi w:val="0"/>
              <w:spacing w:before="0" w:after="0"/>
              <w:ind w:start="707" w:hanging="283"/>
              <w:jc w:val="left"/>
              <w:rPr/>
            </w:pPr>
            <w:r>
              <w:rPr/>
              <w:t xml:space="preserve">ITA: 465 000 </w:t>
            </w:r>
          </w:p>
          <w:p>
            <w:pPr>
              <w:pStyle w:val="TableContents"/>
              <w:numPr>
                <w:ilvl w:val="0"/>
                <w:numId w:val="46"/>
              </w:numPr>
              <w:tabs>
                <w:tab w:val="clear" w:pos="1134"/>
                <w:tab w:val="left" w:leader="none" w:pos="707"/>
              </w:tabs>
              <w:bidi w:val="0"/>
              <w:spacing w:before="0" w:after="0"/>
              <w:ind w:start="707" w:hanging="283"/>
              <w:jc w:val="left"/>
              <w:rPr/>
            </w:pPr>
            <w:r>
              <w:rPr/>
              <w:t xml:space="preserve">BRA: 3,440 miljoonaa </w:t>
            </w:r>
          </w:p>
          <w:p>
            <w:pPr>
              <w:pStyle w:val="TableContents"/>
              <w:numPr>
                <w:ilvl w:val="0"/>
                <w:numId w:val="46"/>
              </w:numPr>
              <w:tabs>
                <w:tab w:val="clear" w:pos="1134"/>
                <w:tab w:val="left" w:leader="none" w:pos="707"/>
              </w:tabs>
              <w:bidi w:val="0"/>
              <w:spacing w:before="0" w:after="0"/>
              <w:ind w:start="707" w:hanging="283"/>
              <w:jc w:val="left"/>
              <w:rPr/>
            </w:pPr>
            <w:r>
              <w:rPr/>
              <w:t xml:space="preserve">SWE: 1,070 miljoonaa </w:t>
            </w:r>
          </w:p>
          <w:p>
            <w:pPr>
              <w:pStyle w:val="TableContents"/>
              <w:numPr>
                <w:ilvl w:val="0"/>
                <w:numId w:val="46"/>
              </w:numPr>
              <w:tabs>
                <w:tab w:val="clear" w:pos="1134"/>
                <w:tab w:val="left" w:leader="none" w:pos="707"/>
              </w:tabs>
              <w:bidi w:val="0"/>
              <w:spacing w:before="0" w:after="0"/>
              <w:ind w:start="707" w:hanging="283"/>
              <w:jc w:val="left"/>
              <w:rPr/>
            </w:pPr>
            <w:r>
              <w:rPr/>
              <w:t xml:space="preserve">SPA: 2,815 miljoonaa </w:t>
            </w:r>
          </w:p>
          <w:p>
            <w:pPr>
              <w:pStyle w:val="TableContents"/>
              <w:numPr>
                <w:ilvl w:val="0"/>
                <w:numId w:val="46"/>
              </w:numPr>
              <w:tabs>
                <w:tab w:val="clear" w:pos="1134"/>
                <w:tab w:val="left" w:leader="none" w:pos="707"/>
              </w:tabs>
              <w:bidi w:val="0"/>
              <w:spacing w:before="0" w:after="0"/>
              <w:ind w:start="707" w:hanging="283"/>
              <w:jc w:val="left"/>
              <w:rPr/>
            </w:pPr>
            <w:r>
              <w:rPr/>
              <w:t xml:space="preserve">MEX: 510,000 </w:t>
            </w:r>
          </w:p>
          <w:p>
            <w:pPr>
              <w:pStyle w:val="TableContents"/>
              <w:numPr>
                <w:ilvl w:val="0"/>
                <w:numId w:val="46"/>
              </w:numPr>
              <w:tabs>
                <w:tab w:val="clear" w:pos="1134"/>
                <w:tab w:val="left" w:leader="none" w:pos="707"/>
              </w:tabs>
              <w:bidi w:val="0"/>
              <w:spacing w:before="0" w:after="0"/>
              <w:ind w:start="707" w:hanging="283"/>
              <w:jc w:val="left"/>
              <w:rPr/>
            </w:pPr>
            <w:r>
              <w:rPr/>
              <w:t xml:space="preserve">SWI: 1,080 miljoonaa </w:t>
            </w:r>
          </w:p>
          <w:p>
            <w:pPr>
              <w:pStyle w:val="TableContents"/>
              <w:numPr>
                <w:ilvl w:val="0"/>
                <w:numId w:val="46"/>
              </w:numPr>
              <w:tabs>
                <w:tab w:val="clear" w:pos="1134"/>
                <w:tab w:val="left" w:leader="none" w:pos="707"/>
              </w:tabs>
              <w:bidi w:val="0"/>
              <w:spacing w:before="0" w:after="0"/>
              <w:ind w:start="707" w:hanging="283"/>
              <w:jc w:val="left"/>
              <w:rPr/>
            </w:pPr>
            <w:r>
              <w:rPr/>
              <w:t xml:space="preserve">BEL: 715 000 </w:t>
            </w:r>
          </w:p>
          <w:p>
            <w:pPr>
              <w:pStyle w:val="TableContents"/>
              <w:numPr>
                <w:ilvl w:val="0"/>
                <w:numId w:val="46"/>
              </w:numPr>
              <w:tabs>
                <w:tab w:val="clear" w:pos="1134"/>
                <w:tab w:val="left" w:leader="none" w:pos="707"/>
              </w:tabs>
              <w:bidi w:val="0"/>
              <w:spacing w:before="0" w:after="0"/>
              <w:ind w:start="707" w:hanging="283"/>
              <w:jc w:val="left"/>
              <w:rPr/>
            </w:pPr>
            <w:r>
              <w:rPr/>
              <w:t xml:space="preserve">ARG: 1.098 </w:t>
            </w:r>
          </w:p>
          <w:p>
            <w:pPr>
              <w:pStyle w:val="TableContents"/>
              <w:numPr>
                <w:ilvl w:val="0"/>
                <w:numId w:val="46"/>
              </w:numPr>
              <w:tabs>
                <w:tab w:val="clear" w:pos="1134"/>
                <w:tab w:val="left" w:leader="none" w:pos="707"/>
              </w:tabs>
              <w:bidi w:val="0"/>
              <w:spacing w:before="0" w:after="0"/>
              <w:ind w:start="707" w:hanging="283"/>
              <w:jc w:val="left"/>
              <w:rPr/>
            </w:pPr>
            <w:r>
              <w:rPr/>
              <w:t xml:space="preserve">DEN: 407,000 </w:t>
            </w:r>
          </w:p>
          <w:p>
            <w:pPr>
              <w:pStyle w:val="TableContents"/>
              <w:numPr>
                <w:ilvl w:val="0"/>
                <w:numId w:val="46"/>
              </w:numPr>
              <w:tabs>
                <w:tab w:val="clear" w:pos="1134"/>
                <w:tab w:val="left" w:leader="none" w:pos="707"/>
              </w:tabs>
              <w:bidi w:val="0"/>
              <w:spacing w:before="0" w:after="0"/>
              <w:ind w:start="707" w:hanging="283"/>
              <w:jc w:val="left"/>
              <w:rPr/>
            </w:pPr>
            <w:r>
              <w:rPr/>
              <w:t xml:space="preserve">AUT: 602 500 </w:t>
            </w:r>
          </w:p>
          <w:p>
            <w:pPr>
              <w:pStyle w:val="TableContents"/>
              <w:numPr>
                <w:ilvl w:val="0"/>
                <w:numId w:val="46"/>
              </w:numPr>
              <w:tabs>
                <w:tab w:val="clear" w:pos="1134"/>
                <w:tab w:val="left" w:leader="none" w:pos="707"/>
              </w:tabs>
              <w:bidi w:val="0"/>
              <w:spacing w:before="0" w:after="0"/>
              <w:ind w:start="707" w:hanging="283"/>
              <w:jc w:val="left"/>
              <w:rPr/>
            </w:pPr>
            <w:r>
              <w:rPr/>
              <w:t xml:space="preserve">POL: 530 000 </w:t>
            </w:r>
          </w:p>
          <w:p>
            <w:pPr>
              <w:pStyle w:val="TableContents"/>
              <w:numPr>
                <w:ilvl w:val="0"/>
                <w:numId w:val="46"/>
              </w:numPr>
              <w:tabs>
                <w:tab w:val="clear" w:pos="1134"/>
                <w:tab w:val="left" w:leader="none" w:pos="707"/>
              </w:tabs>
              <w:bidi w:val="0"/>
              <w:spacing w:before="0" w:after="0"/>
              <w:ind w:start="707" w:hanging="283"/>
              <w:jc w:val="left"/>
              <w:rPr/>
            </w:pPr>
            <w:r>
              <w:rPr/>
              <w:t xml:space="preserve">FIN: 652,686 </w:t>
            </w:r>
          </w:p>
          <w:p>
            <w:pPr>
              <w:pStyle w:val="TableContents"/>
              <w:numPr>
                <w:ilvl w:val="0"/>
                <w:numId w:val="46"/>
              </w:numPr>
              <w:tabs>
                <w:tab w:val="clear" w:pos="1134"/>
                <w:tab w:val="left" w:leader="none" w:pos="707"/>
              </w:tabs>
              <w:bidi w:val="0"/>
              <w:spacing w:before="0" w:after="283"/>
              <w:ind w:start="707" w:hanging="283"/>
              <w:jc w:val="left"/>
              <w:rPr/>
            </w:pPr>
            <w:r>
              <w:rPr/>
              <w:t xml:space="preserve">NZ: 417,500 </w:t>
            </w:r>
          </w:p>
        </w:tc>
        <w:tc>
          <w:tcPr>
            <w:tcW w:w="1162" w:type="dxa"/>
            <w:tcBorders/>
            <w:vAlign w:val="center"/>
          </w:tcPr>
          <w:p>
            <w:pPr>
              <w:pStyle w:val="TableContents"/>
              <w:bidi w:val="0"/>
              <w:spacing w:before="0" w:after="283"/>
              <w:jc w:val="left"/>
              <w:rPr/>
            </w:pPr>
            <w:r>
              <w:rPr/>
              <w:t xml:space="preserve">300 miljoonaa 275 miljoonaa </w:t>
            </w:r>
          </w:p>
        </w:tc>
      </w:tr>
      <w:tr>
        <w:trPr/>
        <w:tc>
          <w:tcPr>
            <w:tcW w:w="1193" w:type="dxa"/>
            <w:tcBorders/>
            <w:vAlign w:val="center"/>
          </w:tcPr>
          <w:p>
            <w:pPr>
              <w:pStyle w:val="TableHeading"/>
              <w:suppressLineNumbers/>
              <w:bidi w:val="0"/>
              <w:spacing w:before="0" w:after="283"/>
              <w:jc w:val="center"/>
              <w:rPr/>
            </w:pPr>
            <w:r>
              <w:rPr/>
              <w:t xml:space="preserve">Elton John </w:t>
            </w:r>
          </w:p>
        </w:tc>
        <w:tc>
          <w:tcPr>
            <w:tcW w:w="1111" w:type="dxa"/>
            <w:tcBorders/>
            <w:vAlign w:val="center"/>
          </w:tcPr>
          <w:p>
            <w:pPr>
              <w:pStyle w:val="TableContents"/>
              <w:bidi w:val="0"/>
              <w:spacing w:before="0" w:after="283"/>
              <w:jc w:val="left"/>
              <w:rPr/>
            </w:pPr>
            <w:r>
              <w:rPr/>
              <w:t xml:space="preserve">Yhdistynyt kuningaskunta </w:t>
            </w:r>
          </w:p>
        </w:tc>
        <w:tc>
          <w:tcPr>
            <w:tcW w:w="1099" w:type="dxa"/>
            <w:tcBorders/>
            <w:vAlign w:val="center"/>
          </w:tcPr>
          <w:p>
            <w:pPr>
              <w:pStyle w:val="TableContents"/>
              <w:bidi w:val="0"/>
              <w:spacing w:before="0" w:after="283"/>
              <w:jc w:val="left"/>
              <w:rPr/>
            </w:pPr>
            <w:r>
              <w:rPr/>
              <w:t xml:space="preserve">1964 -- nykyisin </w:t>
            </w:r>
          </w:p>
        </w:tc>
        <w:tc>
          <w:tcPr>
            <w:tcW w:w="1193" w:type="dxa"/>
            <w:tcBorders/>
            <w:vAlign w:val="center"/>
          </w:tcPr>
          <w:p>
            <w:pPr>
              <w:pStyle w:val="TableContents"/>
              <w:bidi w:val="0"/>
              <w:spacing w:before="0" w:after="283"/>
              <w:jc w:val="left"/>
              <w:rPr/>
            </w:pPr>
            <w:r>
              <w:rPr/>
              <w:t xml:space="preserve">1969 </w:t>
            </w:r>
          </w:p>
        </w:tc>
        <w:tc>
          <w:tcPr>
            <w:tcW w:w="1585" w:type="dxa"/>
            <w:tcBorders/>
            <w:vAlign w:val="center"/>
          </w:tcPr>
          <w:p>
            <w:pPr>
              <w:pStyle w:val="TableContents"/>
              <w:bidi w:val="0"/>
              <w:spacing w:before="0" w:after="283"/>
              <w:jc w:val="left"/>
              <w:rPr/>
            </w:pPr>
            <w:r>
              <w:rPr/>
              <w:t xml:space="preserve">Pop / Rock </w:t>
            </w:r>
          </w:p>
        </w:tc>
        <w:tc>
          <w:tcPr>
            <w:tcW w:w="2862" w:type="dxa"/>
            <w:tcBorders/>
            <w:vAlign w:val="center"/>
          </w:tcPr>
          <w:p>
            <w:pPr>
              <w:pStyle w:val="TableContents"/>
              <w:bidi w:val="0"/>
              <w:jc w:val="left"/>
              <w:rPr/>
            </w:pPr>
            <w:r>
              <w:rPr/>
              <w:t xml:space="preserve">70021810000000000000000 ♠ Käytettävissä olevat sertifioidut yksiköt yhteensä: 181 miljoonaa kpl </w:t>
            </w:r>
          </w:p>
          <w:p>
            <w:pPr>
              <w:pStyle w:val="TableContents"/>
              <w:numPr>
                <w:ilvl w:val="0"/>
                <w:numId w:val="47"/>
              </w:numPr>
              <w:tabs>
                <w:tab w:val="clear" w:pos="1134"/>
                <w:tab w:val="left" w:leader="none" w:pos="707"/>
              </w:tabs>
              <w:bidi w:val="0"/>
              <w:spacing w:before="0" w:after="0"/>
              <w:ind w:start="707" w:hanging="283"/>
              <w:jc w:val="left"/>
              <w:rPr/>
            </w:pPr>
            <w:r>
              <w:rPr/>
              <w:t xml:space="preserve">Yhdysvallat: 129,350 miljoonaa </w:t>
            </w:r>
          </w:p>
          <w:p>
            <w:pPr>
              <w:pStyle w:val="TableContents"/>
              <w:numPr>
                <w:ilvl w:val="0"/>
                <w:numId w:val="47"/>
              </w:numPr>
              <w:tabs>
                <w:tab w:val="clear" w:pos="1134"/>
                <w:tab w:val="left" w:leader="none" w:pos="707"/>
              </w:tabs>
              <w:bidi w:val="0"/>
              <w:spacing w:before="0" w:after="0"/>
              <w:ind w:start="707" w:hanging="283"/>
              <w:jc w:val="left"/>
              <w:rPr/>
            </w:pPr>
            <w:r>
              <w:rPr/>
              <w:t xml:space="preserve">JPN: 1,1 miljoonaa </w:t>
            </w:r>
          </w:p>
          <w:p>
            <w:pPr>
              <w:pStyle w:val="TableContents"/>
              <w:numPr>
                <w:ilvl w:val="0"/>
                <w:numId w:val="47"/>
              </w:numPr>
              <w:tabs>
                <w:tab w:val="clear" w:pos="1134"/>
                <w:tab w:val="left" w:leader="none" w:pos="707"/>
              </w:tabs>
              <w:bidi w:val="0"/>
              <w:spacing w:before="0" w:after="0"/>
              <w:ind w:start="707" w:hanging="283"/>
              <w:jc w:val="left"/>
              <w:rPr/>
            </w:pPr>
            <w:r>
              <w:rPr/>
              <w:t xml:space="preserve">Yhdistynyt kuningaskunta: 22,595 miljoonaa </w:t>
            </w:r>
          </w:p>
          <w:p>
            <w:pPr>
              <w:pStyle w:val="TableContents"/>
              <w:numPr>
                <w:ilvl w:val="0"/>
                <w:numId w:val="47"/>
              </w:numPr>
              <w:tabs>
                <w:tab w:val="clear" w:pos="1134"/>
                <w:tab w:val="left" w:leader="none" w:pos="707"/>
              </w:tabs>
              <w:bidi w:val="0"/>
              <w:spacing w:before="0" w:after="0"/>
              <w:ind w:start="707" w:hanging="283"/>
              <w:jc w:val="left"/>
              <w:rPr/>
            </w:pPr>
            <w:r>
              <w:rPr/>
              <w:t xml:space="preserve">Saksa: 7,9 miljoonaa </w:t>
            </w:r>
          </w:p>
          <w:p>
            <w:pPr>
              <w:pStyle w:val="TableContents"/>
              <w:numPr>
                <w:ilvl w:val="0"/>
                <w:numId w:val="47"/>
              </w:numPr>
              <w:tabs>
                <w:tab w:val="clear" w:pos="1134"/>
                <w:tab w:val="left" w:leader="none" w:pos="707"/>
              </w:tabs>
              <w:bidi w:val="0"/>
              <w:spacing w:before="0" w:after="0"/>
              <w:ind w:start="707" w:hanging="283"/>
              <w:jc w:val="left"/>
              <w:rPr/>
            </w:pPr>
            <w:r>
              <w:rPr/>
              <w:t xml:space="preserve">FRA: 4,825 miljoonaa </w:t>
            </w:r>
          </w:p>
          <w:p>
            <w:pPr>
              <w:pStyle w:val="TableContents"/>
              <w:numPr>
                <w:ilvl w:val="0"/>
                <w:numId w:val="47"/>
              </w:numPr>
              <w:tabs>
                <w:tab w:val="clear" w:pos="1134"/>
                <w:tab w:val="left" w:leader="none" w:pos="707"/>
              </w:tabs>
              <w:bidi w:val="0"/>
              <w:spacing w:before="0" w:after="0"/>
              <w:ind w:start="707" w:hanging="283"/>
              <w:jc w:val="left"/>
              <w:rPr/>
            </w:pPr>
            <w:r>
              <w:rPr/>
              <w:t xml:space="preserve">CAN: 5,975 miljoonaa </w:t>
            </w:r>
          </w:p>
          <w:p>
            <w:pPr>
              <w:pStyle w:val="TableContents"/>
              <w:numPr>
                <w:ilvl w:val="0"/>
                <w:numId w:val="47"/>
              </w:numPr>
              <w:tabs>
                <w:tab w:val="clear" w:pos="1134"/>
                <w:tab w:val="left" w:leader="none" w:pos="707"/>
              </w:tabs>
              <w:bidi w:val="0"/>
              <w:spacing w:before="0" w:after="0"/>
              <w:ind w:start="707" w:hanging="283"/>
              <w:jc w:val="left"/>
              <w:rPr/>
            </w:pPr>
            <w:r>
              <w:rPr/>
              <w:t xml:space="preserve">AUS: 2,947 miljoonaa </w:t>
            </w:r>
          </w:p>
          <w:p>
            <w:pPr>
              <w:pStyle w:val="TableContents"/>
              <w:numPr>
                <w:ilvl w:val="0"/>
                <w:numId w:val="47"/>
              </w:numPr>
              <w:tabs>
                <w:tab w:val="clear" w:pos="1134"/>
                <w:tab w:val="left" w:leader="none" w:pos="707"/>
              </w:tabs>
              <w:bidi w:val="0"/>
              <w:spacing w:before="0" w:after="0"/>
              <w:ind w:start="707" w:hanging="283"/>
              <w:jc w:val="left"/>
              <w:rPr/>
            </w:pPr>
            <w:r>
              <w:rPr/>
              <w:t xml:space="preserve">BRA: 835,000 </w:t>
            </w:r>
          </w:p>
          <w:p>
            <w:pPr>
              <w:pStyle w:val="TableContents"/>
              <w:numPr>
                <w:ilvl w:val="0"/>
                <w:numId w:val="47"/>
              </w:numPr>
              <w:tabs>
                <w:tab w:val="clear" w:pos="1134"/>
                <w:tab w:val="left" w:leader="none" w:pos="707"/>
              </w:tabs>
              <w:bidi w:val="0"/>
              <w:spacing w:before="0" w:after="0"/>
              <w:ind w:start="707" w:hanging="283"/>
              <w:jc w:val="left"/>
              <w:rPr/>
            </w:pPr>
            <w:r>
              <w:rPr/>
              <w:t xml:space="preserve">RUOTSI: 740 000 </w:t>
            </w:r>
          </w:p>
          <w:p>
            <w:pPr>
              <w:pStyle w:val="TableContents"/>
              <w:numPr>
                <w:ilvl w:val="0"/>
                <w:numId w:val="47"/>
              </w:numPr>
              <w:tabs>
                <w:tab w:val="clear" w:pos="1134"/>
                <w:tab w:val="left" w:leader="none" w:pos="707"/>
              </w:tabs>
              <w:bidi w:val="0"/>
              <w:spacing w:before="0" w:after="0"/>
              <w:ind w:start="707" w:hanging="283"/>
              <w:jc w:val="left"/>
              <w:rPr/>
            </w:pPr>
            <w:r>
              <w:rPr/>
              <w:t xml:space="preserve">SPA: 1,2 miljoonaa </w:t>
            </w:r>
          </w:p>
          <w:p>
            <w:pPr>
              <w:pStyle w:val="TableContents"/>
              <w:numPr>
                <w:ilvl w:val="0"/>
                <w:numId w:val="47"/>
              </w:numPr>
              <w:tabs>
                <w:tab w:val="clear" w:pos="1134"/>
                <w:tab w:val="left" w:leader="none" w:pos="707"/>
              </w:tabs>
              <w:bidi w:val="0"/>
              <w:spacing w:before="0" w:after="0"/>
              <w:ind w:start="707" w:hanging="283"/>
              <w:jc w:val="left"/>
              <w:rPr/>
            </w:pPr>
            <w:r>
              <w:rPr/>
              <w:t xml:space="preserve">MEX: 100,000 </w:t>
            </w:r>
          </w:p>
          <w:p>
            <w:pPr>
              <w:pStyle w:val="TableContents"/>
              <w:numPr>
                <w:ilvl w:val="0"/>
                <w:numId w:val="47"/>
              </w:numPr>
              <w:tabs>
                <w:tab w:val="clear" w:pos="1134"/>
                <w:tab w:val="left" w:leader="none" w:pos="707"/>
              </w:tabs>
              <w:bidi w:val="0"/>
              <w:spacing w:before="0" w:after="0"/>
              <w:ind w:start="707" w:hanging="283"/>
              <w:jc w:val="left"/>
              <w:rPr/>
            </w:pPr>
            <w:r>
              <w:rPr/>
              <w:t xml:space="preserve">SWI: 1,313 miljoonaa </w:t>
            </w:r>
          </w:p>
          <w:p>
            <w:pPr>
              <w:pStyle w:val="TableContents"/>
              <w:numPr>
                <w:ilvl w:val="0"/>
                <w:numId w:val="47"/>
              </w:numPr>
              <w:tabs>
                <w:tab w:val="clear" w:pos="1134"/>
                <w:tab w:val="left" w:leader="none" w:pos="707"/>
              </w:tabs>
              <w:bidi w:val="0"/>
              <w:spacing w:before="0" w:after="0"/>
              <w:ind w:start="707" w:hanging="283"/>
              <w:jc w:val="left"/>
              <w:rPr/>
            </w:pPr>
            <w:r>
              <w:rPr/>
              <w:t xml:space="preserve">BEL: 390,000 </w:t>
            </w:r>
          </w:p>
          <w:p>
            <w:pPr>
              <w:pStyle w:val="TableContents"/>
              <w:numPr>
                <w:ilvl w:val="0"/>
                <w:numId w:val="47"/>
              </w:numPr>
              <w:tabs>
                <w:tab w:val="clear" w:pos="1134"/>
                <w:tab w:val="left" w:leader="none" w:pos="707"/>
              </w:tabs>
              <w:bidi w:val="0"/>
              <w:spacing w:before="0" w:after="0"/>
              <w:ind w:start="707" w:hanging="283"/>
              <w:jc w:val="left"/>
              <w:rPr/>
            </w:pPr>
            <w:r>
              <w:rPr/>
              <w:t xml:space="preserve">ARG: 128,000 </w:t>
            </w:r>
          </w:p>
          <w:p>
            <w:pPr>
              <w:pStyle w:val="TableContents"/>
              <w:numPr>
                <w:ilvl w:val="0"/>
                <w:numId w:val="47"/>
              </w:numPr>
              <w:tabs>
                <w:tab w:val="clear" w:pos="1134"/>
                <w:tab w:val="left" w:leader="none" w:pos="707"/>
              </w:tabs>
              <w:bidi w:val="0"/>
              <w:spacing w:before="0" w:after="0"/>
              <w:ind w:start="707" w:hanging="283"/>
              <w:jc w:val="left"/>
              <w:rPr/>
            </w:pPr>
            <w:r>
              <w:rPr/>
              <w:t xml:space="preserve">DEN: 195,000 </w:t>
            </w:r>
          </w:p>
          <w:p>
            <w:pPr>
              <w:pStyle w:val="TableContents"/>
              <w:numPr>
                <w:ilvl w:val="0"/>
                <w:numId w:val="47"/>
              </w:numPr>
              <w:tabs>
                <w:tab w:val="clear" w:pos="1134"/>
                <w:tab w:val="left" w:leader="none" w:pos="707"/>
              </w:tabs>
              <w:bidi w:val="0"/>
              <w:spacing w:before="0" w:after="0"/>
              <w:ind w:start="707" w:hanging="283"/>
              <w:jc w:val="left"/>
              <w:rPr/>
            </w:pPr>
            <w:r>
              <w:rPr/>
              <w:t xml:space="preserve">AUT: 765,000 </w:t>
            </w:r>
          </w:p>
          <w:p>
            <w:pPr>
              <w:pStyle w:val="TableContents"/>
              <w:numPr>
                <w:ilvl w:val="0"/>
                <w:numId w:val="47"/>
              </w:numPr>
              <w:tabs>
                <w:tab w:val="clear" w:pos="1134"/>
                <w:tab w:val="left" w:leader="none" w:pos="707"/>
              </w:tabs>
              <w:bidi w:val="0"/>
              <w:spacing w:before="0" w:after="0"/>
              <w:ind w:start="707" w:hanging="283"/>
              <w:jc w:val="left"/>
              <w:rPr/>
            </w:pPr>
            <w:r>
              <w:rPr/>
              <w:t xml:space="preserve">POL: 150 000 </w:t>
            </w:r>
          </w:p>
          <w:p>
            <w:pPr>
              <w:pStyle w:val="TableContents"/>
              <w:numPr>
                <w:ilvl w:val="0"/>
                <w:numId w:val="47"/>
              </w:numPr>
              <w:tabs>
                <w:tab w:val="clear" w:pos="1134"/>
                <w:tab w:val="left" w:leader="none" w:pos="707"/>
              </w:tabs>
              <w:bidi w:val="0"/>
              <w:spacing w:before="0" w:after="0"/>
              <w:ind w:start="707" w:hanging="283"/>
              <w:jc w:val="left"/>
              <w:rPr/>
            </w:pPr>
            <w:r>
              <w:rPr/>
              <w:t xml:space="preserve">FIN: 163,481 </w:t>
            </w:r>
          </w:p>
          <w:p>
            <w:pPr>
              <w:pStyle w:val="TableContents"/>
              <w:numPr>
                <w:ilvl w:val="0"/>
                <w:numId w:val="47"/>
              </w:numPr>
              <w:tabs>
                <w:tab w:val="clear" w:pos="1134"/>
                <w:tab w:val="left" w:leader="none" w:pos="707"/>
              </w:tabs>
              <w:bidi w:val="0"/>
              <w:spacing w:before="0" w:after="283"/>
              <w:ind w:start="707" w:hanging="283"/>
              <w:jc w:val="left"/>
              <w:rPr/>
            </w:pPr>
            <w:r>
              <w:rPr/>
              <w:t xml:space="preserve">NZ: 255,000 </w:t>
            </w:r>
          </w:p>
        </w:tc>
        <w:tc>
          <w:tcPr>
            <w:tcW w:w="1162" w:type="dxa"/>
            <w:tcBorders/>
            <w:vAlign w:val="center"/>
          </w:tcPr>
          <w:p>
            <w:pPr>
              <w:pStyle w:val="TableContents"/>
              <w:bidi w:val="0"/>
              <w:spacing w:before="0" w:after="283"/>
              <w:jc w:val="left"/>
              <w:rPr/>
            </w:pPr>
            <w:r>
              <w:rPr/>
              <w:t xml:space="preserve">300 miljoonaa 250 miljoonaa </w:t>
            </w:r>
          </w:p>
        </w:tc>
      </w:tr>
      <w:tr>
        <w:trPr/>
        <w:tc>
          <w:tcPr>
            <w:tcW w:w="1193" w:type="dxa"/>
            <w:tcBorders/>
            <w:vAlign w:val="center"/>
          </w:tcPr>
          <w:p>
            <w:pPr>
              <w:pStyle w:val="TableHeading"/>
              <w:suppressLineNumbers/>
              <w:bidi w:val="0"/>
              <w:spacing w:before="0" w:after="283"/>
              <w:jc w:val="center"/>
              <w:rPr/>
            </w:pPr>
            <w:r>
              <w:rPr/>
              <w:t xml:space="preserve">Led Zeppelin </w:t>
            </w:r>
          </w:p>
        </w:tc>
        <w:tc>
          <w:tcPr>
            <w:tcW w:w="1111" w:type="dxa"/>
            <w:tcBorders/>
            <w:vAlign w:val="center"/>
          </w:tcPr>
          <w:p>
            <w:pPr>
              <w:pStyle w:val="TableContents"/>
              <w:bidi w:val="0"/>
              <w:spacing w:before="0" w:after="283"/>
              <w:jc w:val="left"/>
              <w:rPr/>
            </w:pPr>
            <w:r>
              <w:rPr/>
              <w:t xml:space="preserve">Yhdistynyt kuningaskunta </w:t>
            </w:r>
          </w:p>
        </w:tc>
        <w:tc>
          <w:tcPr>
            <w:tcW w:w="1099" w:type="dxa"/>
            <w:tcBorders/>
            <w:vAlign w:val="center"/>
          </w:tcPr>
          <w:p>
            <w:pPr>
              <w:pStyle w:val="TableContents"/>
              <w:bidi w:val="0"/>
              <w:spacing w:before="0" w:after="283"/>
              <w:jc w:val="left"/>
              <w:rPr/>
            </w:pPr>
            <w:r>
              <w:rPr/>
              <w:t xml:space="preserve">1968 -- 1980 </w:t>
            </w:r>
          </w:p>
        </w:tc>
        <w:tc>
          <w:tcPr>
            <w:tcW w:w="1193" w:type="dxa"/>
            <w:tcBorders/>
            <w:vAlign w:val="center"/>
          </w:tcPr>
          <w:p>
            <w:pPr>
              <w:pStyle w:val="TableContents"/>
              <w:bidi w:val="0"/>
              <w:spacing w:before="0" w:after="283"/>
              <w:jc w:val="left"/>
              <w:rPr/>
            </w:pPr>
            <w:r>
              <w:rPr/>
              <w:t xml:space="preserve">1969 </w:t>
            </w:r>
          </w:p>
        </w:tc>
        <w:tc>
          <w:tcPr>
            <w:tcW w:w="1585" w:type="dxa"/>
            <w:tcBorders/>
            <w:vAlign w:val="center"/>
          </w:tcPr>
          <w:p>
            <w:pPr>
              <w:pStyle w:val="TableContents"/>
              <w:bidi w:val="0"/>
              <w:spacing w:before="0" w:after="283"/>
              <w:jc w:val="left"/>
              <w:rPr/>
            </w:pPr>
            <w:r>
              <w:rPr/>
              <w:t xml:space="preserve">Hard rock / Blues rock / Folk rock </w:t>
            </w:r>
          </w:p>
        </w:tc>
        <w:tc>
          <w:tcPr>
            <w:tcW w:w="2862" w:type="dxa"/>
            <w:tcBorders/>
            <w:vAlign w:val="center"/>
          </w:tcPr>
          <w:p>
            <w:pPr>
              <w:pStyle w:val="TableContents"/>
              <w:bidi w:val="0"/>
              <w:jc w:val="left"/>
              <w:rPr/>
            </w:pPr>
            <w:r>
              <w:rPr/>
              <w:t xml:space="preserve">70021400000000000000000 ♠ Käytettävissä olevat sertifioidut yksiköt yhteensä: 140 miljoonaa kpl </w:t>
            </w:r>
          </w:p>
          <w:p>
            <w:pPr>
              <w:pStyle w:val="TableContents"/>
              <w:numPr>
                <w:ilvl w:val="0"/>
                <w:numId w:val="48"/>
              </w:numPr>
              <w:tabs>
                <w:tab w:val="clear" w:pos="1134"/>
                <w:tab w:val="left" w:leader="none" w:pos="707"/>
              </w:tabs>
              <w:bidi w:val="0"/>
              <w:spacing w:before="0" w:after="0"/>
              <w:ind w:start="707" w:hanging="283"/>
              <w:jc w:val="left"/>
              <w:rPr/>
            </w:pPr>
            <w:r>
              <w:rPr/>
              <w:t xml:space="preserve">Yhdysvallat: 114,1 miljoonaa </w:t>
            </w:r>
          </w:p>
          <w:p>
            <w:pPr>
              <w:pStyle w:val="TableContents"/>
              <w:numPr>
                <w:ilvl w:val="0"/>
                <w:numId w:val="48"/>
              </w:numPr>
              <w:tabs>
                <w:tab w:val="clear" w:pos="1134"/>
                <w:tab w:val="left" w:leader="none" w:pos="707"/>
              </w:tabs>
              <w:bidi w:val="0"/>
              <w:spacing w:before="0" w:after="0"/>
              <w:ind w:start="707" w:hanging="283"/>
              <w:jc w:val="left"/>
              <w:rPr/>
            </w:pPr>
            <w:r>
              <w:rPr/>
              <w:t xml:space="preserve">JPN: 400,000 </w:t>
            </w:r>
          </w:p>
          <w:p>
            <w:pPr>
              <w:pStyle w:val="TableContents"/>
              <w:numPr>
                <w:ilvl w:val="0"/>
                <w:numId w:val="48"/>
              </w:numPr>
              <w:tabs>
                <w:tab w:val="clear" w:pos="1134"/>
                <w:tab w:val="left" w:leader="none" w:pos="707"/>
              </w:tabs>
              <w:bidi w:val="0"/>
              <w:spacing w:before="0" w:after="0"/>
              <w:ind w:start="707" w:hanging="283"/>
              <w:jc w:val="left"/>
              <w:rPr/>
            </w:pPr>
            <w:r>
              <w:rPr/>
              <w:t xml:space="preserve">Yhdistynyt kuningaskunta: 9,530 miljoonaa </w:t>
            </w:r>
          </w:p>
          <w:p>
            <w:pPr>
              <w:pStyle w:val="TableContents"/>
              <w:numPr>
                <w:ilvl w:val="0"/>
                <w:numId w:val="48"/>
              </w:numPr>
              <w:tabs>
                <w:tab w:val="clear" w:pos="1134"/>
                <w:tab w:val="left" w:leader="none" w:pos="707"/>
              </w:tabs>
              <w:bidi w:val="0"/>
              <w:spacing w:before="0" w:after="0"/>
              <w:ind w:start="707" w:hanging="283"/>
              <w:jc w:val="left"/>
              <w:rPr/>
            </w:pPr>
            <w:r>
              <w:rPr/>
              <w:t xml:space="preserve">Saksa: 3,775 miljoonaa </w:t>
            </w:r>
          </w:p>
          <w:p>
            <w:pPr>
              <w:pStyle w:val="TableContents"/>
              <w:numPr>
                <w:ilvl w:val="0"/>
                <w:numId w:val="48"/>
              </w:numPr>
              <w:tabs>
                <w:tab w:val="clear" w:pos="1134"/>
                <w:tab w:val="left" w:leader="none" w:pos="707"/>
              </w:tabs>
              <w:bidi w:val="0"/>
              <w:spacing w:before="0" w:after="0"/>
              <w:ind w:start="707" w:hanging="283"/>
              <w:jc w:val="left"/>
              <w:rPr/>
            </w:pPr>
            <w:r>
              <w:rPr/>
              <w:t xml:space="preserve">FRA: 2,310 miljoonaa </w:t>
            </w:r>
          </w:p>
          <w:p>
            <w:pPr>
              <w:pStyle w:val="TableContents"/>
              <w:numPr>
                <w:ilvl w:val="0"/>
                <w:numId w:val="48"/>
              </w:numPr>
              <w:tabs>
                <w:tab w:val="clear" w:pos="1134"/>
                <w:tab w:val="left" w:leader="none" w:pos="707"/>
              </w:tabs>
              <w:bidi w:val="0"/>
              <w:spacing w:before="0" w:after="0"/>
              <w:ind w:start="707" w:hanging="283"/>
              <w:jc w:val="left"/>
              <w:rPr/>
            </w:pPr>
            <w:r>
              <w:rPr/>
              <w:t xml:space="preserve">CAN: 4,710 miljoonaa </w:t>
            </w:r>
          </w:p>
          <w:p>
            <w:pPr>
              <w:pStyle w:val="TableContents"/>
              <w:numPr>
                <w:ilvl w:val="0"/>
                <w:numId w:val="48"/>
              </w:numPr>
              <w:tabs>
                <w:tab w:val="clear" w:pos="1134"/>
                <w:tab w:val="left" w:leader="none" w:pos="707"/>
              </w:tabs>
              <w:bidi w:val="0"/>
              <w:spacing w:before="0" w:after="0"/>
              <w:ind w:start="707" w:hanging="283"/>
              <w:jc w:val="left"/>
              <w:rPr/>
            </w:pPr>
            <w:r>
              <w:rPr/>
              <w:t xml:space="preserve">AUS: 2,8 miljoonaa </w:t>
            </w:r>
          </w:p>
          <w:p>
            <w:pPr>
              <w:pStyle w:val="TableContents"/>
              <w:numPr>
                <w:ilvl w:val="0"/>
                <w:numId w:val="48"/>
              </w:numPr>
              <w:tabs>
                <w:tab w:val="clear" w:pos="1134"/>
                <w:tab w:val="left" w:leader="none" w:pos="707"/>
              </w:tabs>
              <w:bidi w:val="0"/>
              <w:spacing w:before="0" w:after="0"/>
              <w:ind w:start="707" w:hanging="283"/>
              <w:jc w:val="left"/>
              <w:rPr/>
            </w:pPr>
            <w:r>
              <w:rPr/>
              <w:t xml:space="preserve">ITA: 420 000 </w:t>
            </w:r>
          </w:p>
          <w:p>
            <w:pPr>
              <w:pStyle w:val="TableContents"/>
              <w:numPr>
                <w:ilvl w:val="0"/>
                <w:numId w:val="48"/>
              </w:numPr>
              <w:tabs>
                <w:tab w:val="clear" w:pos="1134"/>
                <w:tab w:val="left" w:leader="none" w:pos="707"/>
              </w:tabs>
              <w:bidi w:val="0"/>
              <w:spacing w:before="0" w:after="0"/>
              <w:ind w:start="707" w:hanging="283"/>
              <w:jc w:val="left"/>
              <w:rPr/>
            </w:pPr>
            <w:r>
              <w:rPr/>
              <w:t xml:space="preserve">BRA: 820,000 </w:t>
            </w:r>
          </w:p>
          <w:p>
            <w:pPr>
              <w:pStyle w:val="TableContents"/>
              <w:numPr>
                <w:ilvl w:val="0"/>
                <w:numId w:val="48"/>
              </w:numPr>
              <w:tabs>
                <w:tab w:val="clear" w:pos="1134"/>
                <w:tab w:val="left" w:leader="none" w:pos="707"/>
              </w:tabs>
              <w:bidi w:val="0"/>
              <w:spacing w:before="0" w:after="0"/>
              <w:ind w:start="707" w:hanging="283"/>
              <w:jc w:val="left"/>
              <w:rPr/>
            </w:pPr>
            <w:r>
              <w:rPr/>
              <w:t xml:space="preserve">SPA: 450 000 </w:t>
            </w:r>
          </w:p>
          <w:p>
            <w:pPr>
              <w:pStyle w:val="TableContents"/>
              <w:numPr>
                <w:ilvl w:val="0"/>
                <w:numId w:val="48"/>
              </w:numPr>
              <w:tabs>
                <w:tab w:val="clear" w:pos="1134"/>
                <w:tab w:val="left" w:leader="none" w:pos="707"/>
              </w:tabs>
              <w:bidi w:val="0"/>
              <w:spacing w:before="0" w:after="0"/>
              <w:ind w:start="707" w:hanging="283"/>
              <w:jc w:val="left"/>
              <w:rPr/>
            </w:pPr>
            <w:r>
              <w:rPr/>
              <w:t xml:space="preserve">SWI: 211 000 </w:t>
            </w:r>
          </w:p>
          <w:p>
            <w:pPr>
              <w:pStyle w:val="TableContents"/>
              <w:numPr>
                <w:ilvl w:val="0"/>
                <w:numId w:val="48"/>
              </w:numPr>
              <w:tabs>
                <w:tab w:val="clear" w:pos="1134"/>
                <w:tab w:val="left" w:leader="none" w:pos="707"/>
              </w:tabs>
              <w:bidi w:val="0"/>
              <w:spacing w:before="0" w:after="0"/>
              <w:ind w:start="707" w:hanging="283"/>
              <w:jc w:val="left"/>
              <w:rPr/>
            </w:pPr>
            <w:r>
              <w:rPr/>
              <w:t xml:space="preserve">ARG: 360 000 </w:t>
            </w:r>
          </w:p>
          <w:p>
            <w:pPr>
              <w:pStyle w:val="TableContents"/>
              <w:numPr>
                <w:ilvl w:val="0"/>
                <w:numId w:val="48"/>
              </w:numPr>
              <w:tabs>
                <w:tab w:val="clear" w:pos="1134"/>
                <w:tab w:val="left" w:leader="none" w:pos="707"/>
              </w:tabs>
              <w:bidi w:val="0"/>
              <w:spacing w:before="0" w:after="283"/>
              <w:ind w:start="707" w:hanging="283"/>
              <w:jc w:val="left"/>
              <w:rPr/>
            </w:pPr>
            <w:r>
              <w:rPr/>
              <w:t xml:space="preserve">POL: 120 000 </w:t>
            </w:r>
          </w:p>
        </w:tc>
        <w:tc>
          <w:tcPr>
            <w:tcW w:w="1162" w:type="dxa"/>
            <w:tcBorders/>
            <w:vAlign w:val="center"/>
          </w:tcPr>
          <w:p>
            <w:pPr>
              <w:pStyle w:val="TableContents"/>
              <w:bidi w:val="0"/>
              <w:spacing w:before="0" w:after="283"/>
              <w:jc w:val="left"/>
              <w:rPr/>
            </w:pPr>
            <w:r>
              <w:rPr/>
              <w:t xml:space="preserve">300 miljoonaa 200 miljoonaa </w:t>
            </w:r>
          </w:p>
        </w:tc>
      </w:tr>
      <w:tr>
        <w:trPr/>
        <w:tc>
          <w:tcPr>
            <w:tcW w:w="1193" w:type="dxa"/>
            <w:tcBorders/>
            <w:vAlign w:val="center"/>
          </w:tcPr>
          <w:p>
            <w:pPr>
              <w:pStyle w:val="TableHeading"/>
              <w:suppressLineNumbers/>
              <w:bidi w:val="0"/>
              <w:spacing w:before="0" w:after="283"/>
              <w:jc w:val="center"/>
              <w:rPr/>
            </w:pPr>
            <w:r>
              <w:rPr/>
              <w:t xml:space="preserve">Pink Floyd </w:t>
            </w:r>
          </w:p>
        </w:tc>
        <w:tc>
          <w:tcPr>
            <w:tcW w:w="1111" w:type="dxa"/>
            <w:tcBorders/>
            <w:vAlign w:val="center"/>
          </w:tcPr>
          <w:p>
            <w:pPr>
              <w:pStyle w:val="TableContents"/>
              <w:bidi w:val="0"/>
              <w:spacing w:before="0" w:after="283"/>
              <w:jc w:val="left"/>
              <w:rPr/>
            </w:pPr>
            <w:r>
              <w:rPr/>
              <w:t xml:space="preserve">Yhdistynyt kuningaskunta </w:t>
            </w:r>
          </w:p>
        </w:tc>
        <w:tc>
          <w:tcPr>
            <w:tcW w:w="1099" w:type="dxa"/>
            <w:tcBorders/>
            <w:vAlign w:val="center"/>
          </w:tcPr>
          <w:p>
            <w:pPr>
              <w:pStyle w:val="TableContents"/>
              <w:bidi w:val="0"/>
              <w:spacing w:before="0" w:after="283"/>
              <w:jc w:val="left"/>
              <w:rPr/>
            </w:pPr>
            <w:r>
              <w:rPr/>
              <w:t xml:space="preserve">1965 -- 1996, 2014 </w:t>
            </w:r>
          </w:p>
        </w:tc>
        <w:tc>
          <w:tcPr>
            <w:tcW w:w="1193" w:type="dxa"/>
            <w:tcBorders/>
            <w:vAlign w:val="center"/>
          </w:tcPr>
          <w:p>
            <w:pPr>
              <w:pStyle w:val="TableContents"/>
              <w:bidi w:val="0"/>
              <w:spacing w:before="0" w:after="283"/>
              <w:jc w:val="left"/>
              <w:rPr/>
            </w:pPr>
            <w:r>
              <w:rPr/>
              <w:t xml:space="preserve">1967 </w:t>
            </w:r>
          </w:p>
        </w:tc>
        <w:tc>
          <w:tcPr>
            <w:tcW w:w="1585" w:type="dxa"/>
            <w:tcBorders/>
            <w:vAlign w:val="center"/>
          </w:tcPr>
          <w:p>
            <w:pPr>
              <w:pStyle w:val="TableContents"/>
              <w:bidi w:val="0"/>
              <w:spacing w:before="0" w:after="283"/>
              <w:jc w:val="left"/>
              <w:rPr/>
            </w:pPr>
            <w:r>
              <w:rPr/>
              <w:t xml:space="preserve">Progressiivinen rock / psykedeelinen rock </w:t>
            </w:r>
          </w:p>
        </w:tc>
        <w:tc>
          <w:tcPr>
            <w:tcW w:w="2862" w:type="dxa"/>
            <w:tcBorders/>
            <w:vAlign w:val="center"/>
          </w:tcPr>
          <w:p>
            <w:pPr>
              <w:pStyle w:val="TableContents"/>
              <w:bidi w:val="0"/>
              <w:jc w:val="left"/>
              <w:rPr/>
            </w:pPr>
            <w:r>
              <w:rPr/>
              <w:t xml:space="preserve">7002119600000000000 ♠ Käytettävissä olevat sertifioidut yksiköt yhteensä: 119,6 miljoonaa kpl </w:t>
            </w:r>
          </w:p>
          <w:p>
            <w:pPr>
              <w:pStyle w:val="TableContents"/>
              <w:numPr>
                <w:ilvl w:val="0"/>
                <w:numId w:val="49"/>
              </w:numPr>
              <w:tabs>
                <w:tab w:val="clear" w:pos="1134"/>
                <w:tab w:val="left" w:leader="none" w:pos="707"/>
              </w:tabs>
              <w:bidi w:val="0"/>
              <w:spacing w:before="0" w:after="0"/>
              <w:ind w:start="707" w:hanging="283"/>
              <w:jc w:val="left"/>
              <w:rPr/>
            </w:pPr>
            <w:r>
              <w:rPr/>
              <w:t xml:space="preserve">Yhdysvallat: 78 miljoonaa </w:t>
            </w:r>
          </w:p>
          <w:p>
            <w:pPr>
              <w:pStyle w:val="TableContents"/>
              <w:numPr>
                <w:ilvl w:val="0"/>
                <w:numId w:val="49"/>
              </w:numPr>
              <w:tabs>
                <w:tab w:val="clear" w:pos="1134"/>
                <w:tab w:val="left" w:leader="none" w:pos="707"/>
              </w:tabs>
              <w:bidi w:val="0"/>
              <w:spacing w:before="0" w:after="0"/>
              <w:ind w:start="707" w:hanging="283"/>
              <w:jc w:val="left"/>
              <w:rPr/>
            </w:pPr>
            <w:r>
              <w:rPr/>
              <w:t xml:space="preserve">JPN: 100,000 </w:t>
            </w:r>
          </w:p>
          <w:p>
            <w:pPr>
              <w:pStyle w:val="TableContents"/>
              <w:numPr>
                <w:ilvl w:val="0"/>
                <w:numId w:val="49"/>
              </w:numPr>
              <w:tabs>
                <w:tab w:val="clear" w:pos="1134"/>
                <w:tab w:val="left" w:leader="none" w:pos="707"/>
              </w:tabs>
              <w:bidi w:val="0"/>
              <w:spacing w:before="0" w:after="0"/>
              <w:ind w:start="707" w:hanging="283"/>
              <w:jc w:val="left"/>
              <w:rPr/>
            </w:pPr>
            <w:r>
              <w:rPr/>
              <w:t xml:space="preserve">Yhdistynyt kuningaskunta: 11,520 miljoonaa </w:t>
            </w:r>
          </w:p>
          <w:p>
            <w:pPr>
              <w:pStyle w:val="TableContents"/>
              <w:numPr>
                <w:ilvl w:val="0"/>
                <w:numId w:val="49"/>
              </w:numPr>
              <w:tabs>
                <w:tab w:val="clear" w:pos="1134"/>
                <w:tab w:val="left" w:leader="none" w:pos="707"/>
              </w:tabs>
              <w:bidi w:val="0"/>
              <w:spacing w:before="0" w:after="0"/>
              <w:ind w:start="707" w:hanging="283"/>
              <w:jc w:val="left"/>
              <w:rPr/>
            </w:pPr>
            <w:r>
              <w:rPr/>
              <w:t xml:space="preserve">Saksa: 7,5 miljoonaa </w:t>
            </w:r>
          </w:p>
          <w:p>
            <w:pPr>
              <w:pStyle w:val="TableContents"/>
              <w:numPr>
                <w:ilvl w:val="0"/>
                <w:numId w:val="49"/>
              </w:numPr>
              <w:tabs>
                <w:tab w:val="clear" w:pos="1134"/>
                <w:tab w:val="left" w:leader="none" w:pos="707"/>
              </w:tabs>
              <w:bidi w:val="0"/>
              <w:spacing w:before="0" w:after="0"/>
              <w:ind w:start="707" w:hanging="283"/>
              <w:jc w:val="left"/>
              <w:rPr/>
            </w:pPr>
            <w:r>
              <w:rPr/>
              <w:t xml:space="preserve">FRA: 6,360 miljoonaa </w:t>
            </w:r>
          </w:p>
          <w:p>
            <w:pPr>
              <w:pStyle w:val="TableContents"/>
              <w:numPr>
                <w:ilvl w:val="0"/>
                <w:numId w:val="49"/>
              </w:numPr>
              <w:tabs>
                <w:tab w:val="clear" w:pos="1134"/>
                <w:tab w:val="left" w:leader="none" w:pos="707"/>
              </w:tabs>
              <w:bidi w:val="0"/>
              <w:spacing w:before="0" w:after="0"/>
              <w:ind w:start="707" w:hanging="283"/>
              <w:jc w:val="left"/>
              <w:rPr/>
            </w:pPr>
            <w:r>
              <w:rPr/>
              <w:t xml:space="preserve">CAN: 6,790 miljoonaa </w:t>
            </w:r>
          </w:p>
          <w:p>
            <w:pPr>
              <w:pStyle w:val="TableContents"/>
              <w:numPr>
                <w:ilvl w:val="0"/>
                <w:numId w:val="49"/>
              </w:numPr>
              <w:tabs>
                <w:tab w:val="clear" w:pos="1134"/>
                <w:tab w:val="left" w:leader="none" w:pos="707"/>
              </w:tabs>
              <w:bidi w:val="0"/>
              <w:spacing w:before="0" w:after="0"/>
              <w:ind w:start="707" w:hanging="283"/>
              <w:jc w:val="left"/>
              <w:rPr/>
            </w:pPr>
            <w:r>
              <w:rPr/>
              <w:t xml:space="preserve">AUS: 2,932 miljoonaa </w:t>
            </w:r>
          </w:p>
          <w:p>
            <w:pPr>
              <w:pStyle w:val="TableContents"/>
              <w:numPr>
                <w:ilvl w:val="0"/>
                <w:numId w:val="49"/>
              </w:numPr>
              <w:tabs>
                <w:tab w:val="clear" w:pos="1134"/>
                <w:tab w:val="left" w:leader="none" w:pos="707"/>
              </w:tabs>
              <w:bidi w:val="0"/>
              <w:spacing w:before="0" w:after="0"/>
              <w:ind w:start="707" w:hanging="283"/>
              <w:jc w:val="left"/>
              <w:rPr/>
            </w:pPr>
            <w:r>
              <w:rPr/>
              <w:t xml:space="preserve">ITA: 1,910 miljoonaa </w:t>
            </w:r>
          </w:p>
          <w:p>
            <w:pPr>
              <w:pStyle w:val="TableContents"/>
              <w:numPr>
                <w:ilvl w:val="0"/>
                <w:numId w:val="49"/>
              </w:numPr>
              <w:tabs>
                <w:tab w:val="clear" w:pos="1134"/>
                <w:tab w:val="left" w:leader="none" w:pos="707"/>
              </w:tabs>
              <w:bidi w:val="0"/>
              <w:spacing w:before="0" w:after="0"/>
              <w:ind w:start="707" w:hanging="283"/>
              <w:jc w:val="left"/>
              <w:rPr/>
            </w:pPr>
            <w:r>
              <w:rPr/>
              <w:t xml:space="preserve">BRA: 540,000 </w:t>
            </w:r>
          </w:p>
          <w:p>
            <w:pPr>
              <w:pStyle w:val="TableContents"/>
              <w:numPr>
                <w:ilvl w:val="0"/>
                <w:numId w:val="49"/>
              </w:numPr>
              <w:tabs>
                <w:tab w:val="clear" w:pos="1134"/>
                <w:tab w:val="left" w:leader="none" w:pos="707"/>
              </w:tabs>
              <w:bidi w:val="0"/>
              <w:spacing w:before="0" w:after="0"/>
              <w:ind w:start="707" w:hanging="283"/>
              <w:jc w:val="left"/>
              <w:rPr/>
            </w:pPr>
            <w:r>
              <w:rPr/>
              <w:t xml:space="preserve">SWE: 220,000 </w:t>
            </w:r>
          </w:p>
          <w:p>
            <w:pPr>
              <w:pStyle w:val="TableContents"/>
              <w:numPr>
                <w:ilvl w:val="0"/>
                <w:numId w:val="49"/>
              </w:numPr>
              <w:tabs>
                <w:tab w:val="clear" w:pos="1134"/>
                <w:tab w:val="left" w:leader="none" w:pos="707"/>
              </w:tabs>
              <w:bidi w:val="0"/>
              <w:spacing w:before="0" w:after="0"/>
              <w:ind w:start="707" w:hanging="283"/>
              <w:jc w:val="left"/>
              <w:rPr/>
            </w:pPr>
            <w:r>
              <w:rPr/>
              <w:t xml:space="preserve">SPA: 625 000 </w:t>
            </w:r>
          </w:p>
          <w:p>
            <w:pPr>
              <w:pStyle w:val="TableContents"/>
              <w:numPr>
                <w:ilvl w:val="0"/>
                <w:numId w:val="49"/>
              </w:numPr>
              <w:tabs>
                <w:tab w:val="clear" w:pos="1134"/>
                <w:tab w:val="left" w:leader="none" w:pos="707"/>
              </w:tabs>
              <w:bidi w:val="0"/>
              <w:spacing w:before="0" w:after="0"/>
              <w:ind w:start="707" w:hanging="283"/>
              <w:jc w:val="left"/>
              <w:rPr/>
            </w:pPr>
            <w:r>
              <w:rPr/>
              <w:t xml:space="preserve">SWI: 390 000 </w:t>
            </w:r>
          </w:p>
          <w:p>
            <w:pPr>
              <w:pStyle w:val="TableContents"/>
              <w:numPr>
                <w:ilvl w:val="0"/>
                <w:numId w:val="49"/>
              </w:numPr>
              <w:tabs>
                <w:tab w:val="clear" w:pos="1134"/>
                <w:tab w:val="left" w:leader="none" w:pos="707"/>
              </w:tabs>
              <w:bidi w:val="0"/>
              <w:spacing w:before="0" w:after="0"/>
              <w:ind w:start="707" w:hanging="283"/>
              <w:jc w:val="left"/>
              <w:rPr/>
            </w:pPr>
            <w:r>
              <w:rPr/>
              <w:t xml:space="preserve">BEL: 115 000 </w:t>
            </w:r>
          </w:p>
          <w:p>
            <w:pPr>
              <w:pStyle w:val="TableContents"/>
              <w:numPr>
                <w:ilvl w:val="0"/>
                <w:numId w:val="49"/>
              </w:numPr>
              <w:tabs>
                <w:tab w:val="clear" w:pos="1134"/>
                <w:tab w:val="left" w:leader="none" w:pos="707"/>
              </w:tabs>
              <w:bidi w:val="0"/>
              <w:spacing w:before="0" w:after="0"/>
              <w:ind w:start="707" w:hanging="283"/>
              <w:jc w:val="left"/>
              <w:rPr/>
            </w:pPr>
            <w:r>
              <w:rPr/>
              <w:t xml:space="preserve">ARG: 582 000 </w:t>
            </w:r>
          </w:p>
          <w:p>
            <w:pPr>
              <w:pStyle w:val="TableContents"/>
              <w:numPr>
                <w:ilvl w:val="0"/>
                <w:numId w:val="49"/>
              </w:numPr>
              <w:tabs>
                <w:tab w:val="clear" w:pos="1134"/>
                <w:tab w:val="left" w:leader="none" w:pos="707"/>
              </w:tabs>
              <w:bidi w:val="0"/>
              <w:spacing w:before="0" w:after="0"/>
              <w:ind w:start="707" w:hanging="283"/>
              <w:jc w:val="left"/>
              <w:rPr/>
            </w:pPr>
            <w:r>
              <w:rPr/>
              <w:t xml:space="preserve">AUT: 460 000 </w:t>
            </w:r>
          </w:p>
          <w:p>
            <w:pPr>
              <w:pStyle w:val="TableContents"/>
              <w:numPr>
                <w:ilvl w:val="0"/>
                <w:numId w:val="49"/>
              </w:numPr>
              <w:tabs>
                <w:tab w:val="clear" w:pos="1134"/>
                <w:tab w:val="left" w:leader="none" w:pos="707"/>
              </w:tabs>
              <w:bidi w:val="0"/>
              <w:spacing w:before="0" w:after="0"/>
              <w:ind w:start="707" w:hanging="283"/>
              <w:jc w:val="left"/>
              <w:rPr/>
            </w:pPr>
            <w:r>
              <w:rPr/>
              <w:t xml:space="preserve">POL: 590,000 </w:t>
            </w:r>
          </w:p>
          <w:p>
            <w:pPr>
              <w:pStyle w:val="TableContents"/>
              <w:numPr>
                <w:ilvl w:val="0"/>
                <w:numId w:val="49"/>
              </w:numPr>
              <w:tabs>
                <w:tab w:val="clear" w:pos="1134"/>
                <w:tab w:val="left" w:leader="none" w:pos="707"/>
              </w:tabs>
              <w:bidi w:val="0"/>
              <w:spacing w:before="0" w:after="283"/>
              <w:ind w:start="707" w:hanging="283"/>
              <w:jc w:val="left"/>
              <w:rPr/>
            </w:pPr>
            <w:r>
              <w:rPr/>
              <w:t xml:space="preserve">NZ: 787,500 </w:t>
            </w:r>
          </w:p>
        </w:tc>
        <w:tc>
          <w:tcPr>
            <w:tcW w:w="1162" w:type="dxa"/>
            <w:tcBorders/>
            <w:vAlign w:val="center"/>
          </w:tcPr>
          <w:p>
            <w:pPr>
              <w:pStyle w:val="TableContents"/>
              <w:bidi w:val="0"/>
              <w:spacing w:before="0" w:after="283"/>
              <w:jc w:val="left"/>
              <w:rPr/>
            </w:pPr>
            <w:r>
              <w:rPr/>
              <w:t xml:space="preserve">250 miljoonaa 200 miljoonaa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kaikkien aikojen 3 eniten myyvää artistia?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kaikkien aikojen myydyin naisartisti...</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1189"/>
        <w:gridCol w:w="1105"/>
        <w:gridCol w:w="1093"/>
        <w:gridCol w:w="1177"/>
        <w:gridCol w:w="1573"/>
        <w:gridCol w:w="2912"/>
        <w:gridCol w:w="1156"/>
      </w:tblGrid>
      <w:tr>
        <w:trPr/>
        <w:tc>
          <w:tcPr>
            <w:tcW w:w="1189" w:type="dxa"/>
            <w:tcBorders/>
            <w:vAlign w:val="center"/>
          </w:tcPr>
          <w:p>
            <w:pPr>
              <w:pStyle w:val="TableHeading"/>
              <w:suppressLineNumbers/>
              <w:bidi w:val="0"/>
              <w:spacing w:before="0" w:after="283"/>
              <w:jc w:val="center"/>
              <w:rPr/>
            </w:pPr>
            <w:r>
              <w:rPr/>
              <w:t xml:space="preserve">Taiteilija </w:t>
            </w:r>
          </w:p>
        </w:tc>
        <w:tc>
          <w:tcPr>
            <w:tcW w:w="1105" w:type="dxa"/>
            <w:tcBorders/>
            <w:vAlign w:val="center"/>
          </w:tcPr>
          <w:p>
            <w:pPr>
              <w:pStyle w:val="TableHeading"/>
              <w:suppressLineNumbers/>
              <w:bidi w:val="0"/>
              <w:spacing w:before="0" w:after="283"/>
              <w:jc w:val="center"/>
              <w:rPr/>
            </w:pPr>
            <w:r>
              <w:rPr/>
              <w:t xml:space="preserve">Maa / markkinat </w:t>
            </w:r>
          </w:p>
        </w:tc>
        <w:tc>
          <w:tcPr>
            <w:tcW w:w="1093" w:type="dxa"/>
            <w:tcBorders/>
            <w:vAlign w:val="center"/>
          </w:tcPr>
          <w:p>
            <w:pPr>
              <w:pStyle w:val="TableHeading"/>
              <w:suppressLineNumbers/>
              <w:bidi w:val="0"/>
              <w:spacing w:before="0" w:after="283"/>
              <w:jc w:val="center"/>
              <w:rPr/>
            </w:pPr>
            <w:r>
              <w:rPr/>
              <w:t xml:space="preserve">Aktiivinen ajanjakso </w:t>
            </w:r>
          </w:p>
        </w:tc>
        <w:tc>
          <w:tcPr>
            <w:tcW w:w="1177" w:type="dxa"/>
            <w:tcBorders/>
            <w:vAlign w:val="center"/>
          </w:tcPr>
          <w:p>
            <w:pPr>
              <w:pStyle w:val="TableHeading"/>
              <w:suppressLineNumbers/>
              <w:bidi w:val="0"/>
              <w:spacing w:before="0" w:after="283"/>
              <w:jc w:val="center"/>
              <w:rPr/>
            </w:pPr>
            <w:r>
              <w:rPr/>
              <w:t xml:space="preserve">Ensimmäisen listatun levyn julkaisuvuosi </w:t>
            </w:r>
          </w:p>
        </w:tc>
        <w:tc>
          <w:tcPr>
            <w:tcW w:w="1573" w:type="dxa"/>
            <w:tcBorders/>
            <w:vAlign w:val="center"/>
          </w:tcPr>
          <w:p>
            <w:pPr>
              <w:pStyle w:val="TableHeading"/>
              <w:suppressLineNumbers/>
              <w:bidi w:val="0"/>
              <w:spacing w:before="0" w:after="283"/>
              <w:jc w:val="center"/>
              <w:rPr/>
            </w:pPr>
            <w:r>
              <w:rPr/>
              <w:t xml:space="preserve">Genre </w:t>
            </w:r>
          </w:p>
        </w:tc>
        <w:tc>
          <w:tcPr>
            <w:tcW w:w="2912" w:type="dxa"/>
            <w:tcBorders/>
            <w:vAlign w:val="center"/>
          </w:tcPr>
          <w:p>
            <w:pPr>
              <w:pStyle w:val="TableHeading"/>
              <w:suppressLineNumbers/>
              <w:bidi w:val="0"/>
              <w:spacing w:before="0" w:after="283"/>
              <w:jc w:val="center"/>
              <w:rPr/>
            </w:pPr>
            <w:r>
              <w:rPr/>
              <w:t xml:space="preserve">Sertifioidut yksiköt yhteensä (käytettävissä olevilta markkinoilta) </w:t>
            </w:r>
          </w:p>
        </w:tc>
        <w:tc>
          <w:tcPr>
            <w:tcW w:w="1156" w:type="dxa"/>
            <w:tcBorders/>
            <w:vAlign w:val="center"/>
          </w:tcPr>
          <w:p>
            <w:pPr>
              <w:pStyle w:val="TableHeading"/>
              <w:suppressLineNumbers/>
              <w:bidi w:val="0"/>
              <w:spacing w:before="0" w:after="283"/>
              <w:jc w:val="center"/>
              <w:rPr/>
            </w:pPr>
            <w:r>
              <w:rPr/>
              <w:t xml:space="preserve">Väitetty myynti </w:t>
            </w:r>
          </w:p>
        </w:tc>
      </w:tr>
      <w:tr>
        <w:trPr/>
        <w:tc>
          <w:tcPr>
            <w:tcW w:w="1189" w:type="dxa"/>
            <w:tcBorders/>
            <w:vAlign w:val="center"/>
          </w:tcPr>
          <w:p>
            <w:pPr>
              <w:pStyle w:val="TableHeading"/>
              <w:suppressLineNumbers/>
              <w:bidi w:val="0"/>
              <w:spacing w:before="0" w:after="283"/>
              <w:jc w:val="center"/>
              <w:rPr/>
            </w:pPr>
            <w:r>
              <w:rPr>
                <w:color w:val="A9A9A9"/>
              </w:rPr>
              <w:t xml:space="preserve">The Beatles </w:t>
            </w:r>
          </w:p>
        </w:tc>
        <w:tc>
          <w:tcPr>
            <w:tcW w:w="1105" w:type="dxa"/>
            <w:tcBorders/>
            <w:vAlign w:val="center"/>
          </w:tcPr>
          <w:p>
            <w:pPr>
              <w:pStyle w:val="TableContents"/>
              <w:bidi w:val="0"/>
              <w:spacing w:before="0" w:after="283"/>
              <w:jc w:val="left"/>
              <w:rPr/>
            </w:pPr>
            <w:r>
              <w:rPr/>
              <w:t xml:space="preserve">Yhdistynyt kuningaskunta </w:t>
            </w:r>
          </w:p>
        </w:tc>
        <w:tc>
          <w:tcPr>
            <w:tcW w:w="1093" w:type="dxa"/>
            <w:tcBorders/>
            <w:vAlign w:val="center"/>
          </w:tcPr>
          <w:p>
            <w:pPr>
              <w:pStyle w:val="TableContents"/>
              <w:bidi w:val="0"/>
              <w:spacing w:before="0" w:after="283"/>
              <w:jc w:val="left"/>
              <w:rPr/>
            </w:pPr>
            <w:r>
              <w:rPr/>
              <w:t xml:space="preserve">1960 -- 1970 </w:t>
            </w:r>
          </w:p>
        </w:tc>
        <w:tc>
          <w:tcPr>
            <w:tcW w:w="1177" w:type="dxa"/>
            <w:tcBorders/>
            <w:vAlign w:val="center"/>
          </w:tcPr>
          <w:p>
            <w:pPr>
              <w:pStyle w:val="TableContents"/>
              <w:bidi w:val="0"/>
              <w:spacing w:before="0" w:after="283"/>
              <w:jc w:val="left"/>
              <w:rPr/>
            </w:pPr>
            <w:r>
              <w:rPr/>
              <w:t xml:space="preserve">1962 </w:t>
            </w:r>
          </w:p>
        </w:tc>
        <w:tc>
          <w:tcPr>
            <w:tcW w:w="1573" w:type="dxa"/>
            <w:tcBorders/>
            <w:vAlign w:val="center"/>
          </w:tcPr>
          <w:p>
            <w:pPr>
              <w:pStyle w:val="TableContents"/>
              <w:bidi w:val="0"/>
              <w:spacing w:before="0" w:after="283"/>
              <w:jc w:val="left"/>
              <w:rPr/>
            </w:pPr>
            <w:r>
              <w:rPr/>
              <w:t xml:space="preserve">Rock / Pop </w:t>
            </w:r>
          </w:p>
        </w:tc>
        <w:tc>
          <w:tcPr>
            <w:tcW w:w="2912" w:type="dxa"/>
            <w:tcBorders/>
            <w:vAlign w:val="center"/>
          </w:tcPr>
          <w:p>
            <w:pPr>
              <w:pStyle w:val="TableContents"/>
              <w:bidi w:val="0"/>
              <w:jc w:val="left"/>
              <w:rPr/>
            </w:pPr>
            <w:r>
              <w:rPr/>
              <w:t xml:space="preserve">7002270800000000000 ♠ Käytettävissä olevat sertifioidut yksiköt yhteensä: 270,8 miljoonaa (näytä). </w:t>
            </w:r>
          </w:p>
          <w:p>
            <w:pPr>
              <w:pStyle w:val="TableContents"/>
              <w:numPr>
                <w:ilvl w:val="0"/>
                <w:numId w:val="50"/>
              </w:numPr>
              <w:tabs>
                <w:tab w:val="clear" w:pos="1134"/>
                <w:tab w:val="left" w:leader="none" w:pos="707"/>
              </w:tabs>
              <w:bidi w:val="0"/>
              <w:spacing w:before="0" w:after="0"/>
              <w:ind w:start="707" w:hanging="283"/>
              <w:jc w:val="left"/>
              <w:rPr/>
            </w:pPr>
            <w:r>
              <w:rPr/>
              <w:t xml:space="preserve">Yhdysvallat: 212 250 miljoonaa </w:t>
            </w:r>
          </w:p>
          <w:p>
            <w:pPr>
              <w:pStyle w:val="TableContents"/>
              <w:numPr>
                <w:ilvl w:val="0"/>
                <w:numId w:val="50"/>
              </w:numPr>
              <w:tabs>
                <w:tab w:val="clear" w:pos="1134"/>
                <w:tab w:val="left" w:leader="none" w:pos="707"/>
              </w:tabs>
              <w:bidi w:val="0"/>
              <w:spacing w:before="0" w:after="0"/>
              <w:ind w:start="707" w:hanging="283"/>
              <w:jc w:val="left"/>
              <w:rPr/>
            </w:pPr>
            <w:r>
              <w:rPr/>
              <w:t xml:space="preserve">JPN: JPN: 4,950 miljoonaa </w:t>
            </w:r>
          </w:p>
          <w:p>
            <w:pPr>
              <w:pStyle w:val="TableContents"/>
              <w:numPr>
                <w:ilvl w:val="0"/>
                <w:numId w:val="50"/>
              </w:numPr>
              <w:tabs>
                <w:tab w:val="clear" w:pos="1134"/>
                <w:tab w:val="left" w:leader="none" w:pos="707"/>
              </w:tabs>
              <w:bidi w:val="0"/>
              <w:spacing w:before="0" w:after="0"/>
              <w:ind w:start="707" w:hanging="283"/>
              <w:jc w:val="left"/>
              <w:rPr/>
            </w:pPr>
            <w:r>
              <w:rPr/>
              <w:t xml:space="preserve">Yhdistynyt kuningaskunta: 17,845 miljoonaa </w:t>
            </w:r>
          </w:p>
          <w:p>
            <w:pPr>
              <w:pStyle w:val="TableContents"/>
              <w:numPr>
                <w:ilvl w:val="0"/>
                <w:numId w:val="50"/>
              </w:numPr>
              <w:tabs>
                <w:tab w:val="clear" w:pos="1134"/>
                <w:tab w:val="left" w:leader="none" w:pos="707"/>
              </w:tabs>
              <w:bidi w:val="0"/>
              <w:spacing w:before="0" w:after="0"/>
              <w:ind w:start="707" w:hanging="283"/>
              <w:jc w:val="left"/>
              <w:rPr/>
            </w:pPr>
            <w:r>
              <w:rPr/>
              <w:t xml:space="preserve">Saksa: 8 miljoonaa </w:t>
            </w:r>
          </w:p>
          <w:p>
            <w:pPr>
              <w:pStyle w:val="TableContents"/>
              <w:numPr>
                <w:ilvl w:val="0"/>
                <w:numId w:val="50"/>
              </w:numPr>
              <w:tabs>
                <w:tab w:val="clear" w:pos="1134"/>
                <w:tab w:val="left" w:leader="none" w:pos="707"/>
              </w:tabs>
              <w:bidi w:val="0"/>
              <w:spacing w:before="0" w:after="0"/>
              <w:ind w:start="707" w:hanging="283"/>
              <w:jc w:val="left"/>
              <w:rPr/>
            </w:pPr>
            <w:r>
              <w:rPr/>
              <w:t xml:space="preserve">FRA: 3,890 miljoonaa </w:t>
            </w:r>
          </w:p>
          <w:p>
            <w:pPr>
              <w:pStyle w:val="TableContents"/>
              <w:numPr>
                <w:ilvl w:val="0"/>
                <w:numId w:val="50"/>
              </w:numPr>
              <w:tabs>
                <w:tab w:val="clear" w:pos="1134"/>
                <w:tab w:val="left" w:leader="none" w:pos="707"/>
              </w:tabs>
              <w:bidi w:val="0"/>
              <w:spacing w:before="0" w:after="0"/>
              <w:ind w:start="707" w:hanging="283"/>
              <w:jc w:val="left"/>
              <w:rPr/>
            </w:pPr>
            <w:r>
              <w:rPr/>
              <w:t xml:space="preserve">CAN: 14,455 miljoonaa </w:t>
            </w:r>
          </w:p>
          <w:p>
            <w:pPr>
              <w:pStyle w:val="TableContents"/>
              <w:numPr>
                <w:ilvl w:val="0"/>
                <w:numId w:val="50"/>
              </w:numPr>
              <w:tabs>
                <w:tab w:val="clear" w:pos="1134"/>
                <w:tab w:val="left" w:leader="none" w:pos="707"/>
              </w:tabs>
              <w:bidi w:val="0"/>
              <w:spacing w:before="0" w:after="0"/>
              <w:ind w:start="707" w:hanging="283"/>
              <w:jc w:val="left"/>
              <w:rPr/>
            </w:pPr>
            <w:r>
              <w:rPr/>
              <w:t xml:space="preserve">AUS: 3,060 miljoonaa </w:t>
            </w:r>
          </w:p>
          <w:p>
            <w:pPr>
              <w:pStyle w:val="TableContents"/>
              <w:numPr>
                <w:ilvl w:val="0"/>
                <w:numId w:val="50"/>
              </w:numPr>
              <w:tabs>
                <w:tab w:val="clear" w:pos="1134"/>
                <w:tab w:val="left" w:leader="none" w:pos="707"/>
              </w:tabs>
              <w:bidi w:val="0"/>
              <w:spacing w:before="0" w:after="0"/>
              <w:ind w:start="707" w:hanging="283"/>
              <w:jc w:val="left"/>
              <w:rPr/>
            </w:pPr>
            <w:r>
              <w:rPr/>
              <w:t xml:space="preserve">ITA: 330 000 </w:t>
            </w:r>
          </w:p>
          <w:p>
            <w:pPr>
              <w:pStyle w:val="TableContents"/>
              <w:numPr>
                <w:ilvl w:val="0"/>
                <w:numId w:val="50"/>
              </w:numPr>
              <w:tabs>
                <w:tab w:val="clear" w:pos="1134"/>
                <w:tab w:val="left" w:leader="none" w:pos="707"/>
              </w:tabs>
              <w:bidi w:val="0"/>
              <w:spacing w:before="0" w:after="0"/>
              <w:ind w:start="707" w:hanging="283"/>
              <w:jc w:val="left"/>
              <w:rPr/>
            </w:pPr>
            <w:r>
              <w:rPr/>
              <w:t xml:space="preserve">BRA: 550,000 </w:t>
            </w:r>
          </w:p>
          <w:p>
            <w:pPr>
              <w:pStyle w:val="TableContents"/>
              <w:numPr>
                <w:ilvl w:val="0"/>
                <w:numId w:val="50"/>
              </w:numPr>
              <w:tabs>
                <w:tab w:val="clear" w:pos="1134"/>
                <w:tab w:val="left" w:leader="none" w:pos="707"/>
              </w:tabs>
              <w:bidi w:val="0"/>
              <w:spacing w:before="0" w:after="0"/>
              <w:ind w:start="707" w:hanging="283"/>
              <w:jc w:val="left"/>
              <w:rPr/>
            </w:pPr>
            <w:r>
              <w:rPr/>
              <w:t xml:space="preserve">SWE 485,000 </w:t>
            </w:r>
          </w:p>
          <w:p>
            <w:pPr>
              <w:pStyle w:val="TableContents"/>
              <w:numPr>
                <w:ilvl w:val="0"/>
                <w:numId w:val="50"/>
              </w:numPr>
              <w:tabs>
                <w:tab w:val="clear" w:pos="1134"/>
                <w:tab w:val="left" w:leader="none" w:pos="707"/>
              </w:tabs>
              <w:bidi w:val="0"/>
              <w:spacing w:before="0" w:after="0"/>
              <w:ind w:start="707" w:hanging="283"/>
              <w:jc w:val="left"/>
              <w:rPr/>
            </w:pPr>
            <w:r>
              <w:rPr/>
              <w:t xml:space="preserve">SPA: 1 250 miljoonaa euroa </w:t>
            </w:r>
          </w:p>
          <w:p>
            <w:pPr>
              <w:pStyle w:val="TableContents"/>
              <w:numPr>
                <w:ilvl w:val="0"/>
                <w:numId w:val="50"/>
              </w:numPr>
              <w:tabs>
                <w:tab w:val="clear" w:pos="1134"/>
                <w:tab w:val="left" w:leader="none" w:pos="707"/>
              </w:tabs>
              <w:bidi w:val="0"/>
              <w:spacing w:before="0" w:after="0"/>
              <w:ind w:start="707" w:hanging="283"/>
              <w:jc w:val="left"/>
              <w:rPr/>
            </w:pPr>
            <w:r>
              <w:rPr/>
              <w:t xml:space="preserve">SWI: 350 000 </w:t>
            </w:r>
          </w:p>
          <w:p>
            <w:pPr>
              <w:pStyle w:val="TableContents"/>
              <w:numPr>
                <w:ilvl w:val="0"/>
                <w:numId w:val="50"/>
              </w:numPr>
              <w:tabs>
                <w:tab w:val="clear" w:pos="1134"/>
                <w:tab w:val="left" w:leader="none" w:pos="707"/>
              </w:tabs>
              <w:bidi w:val="0"/>
              <w:spacing w:before="0" w:after="0"/>
              <w:ind w:start="707" w:hanging="283"/>
              <w:jc w:val="left"/>
              <w:rPr/>
            </w:pPr>
            <w:r>
              <w:rPr/>
              <w:t xml:space="preserve">BEL: 265 000 </w:t>
            </w:r>
          </w:p>
          <w:p>
            <w:pPr>
              <w:pStyle w:val="TableContents"/>
              <w:numPr>
                <w:ilvl w:val="0"/>
                <w:numId w:val="50"/>
              </w:numPr>
              <w:tabs>
                <w:tab w:val="clear" w:pos="1134"/>
                <w:tab w:val="left" w:leader="none" w:pos="707"/>
              </w:tabs>
              <w:bidi w:val="0"/>
              <w:spacing w:before="0" w:after="0"/>
              <w:ind w:start="707" w:hanging="283"/>
              <w:jc w:val="left"/>
              <w:rPr/>
            </w:pPr>
            <w:r>
              <w:rPr/>
              <w:t xml:space="preserve">ARG: 1,606 miljoonaa </w:t>
            </w:r>
          </w:p>
          <w:p>
            <w:pPr>
              <w:pStyle w:val="TableContents"/>
              <w:numPr>
                <w:ilvl w:val="0"/>
                <w:numId w:val="50"/>
              </w:numPr>
              <w:tabs>
                <w:tab w:val="clear" w:pos="1134"/>
                <w:tab w:val="left" w:leader="none" w:pos="707"/>
              </w:tabs>
              <w:bidi w:val="0"/>
              <w:spacing w:before="0" w:after="0"/>
              <w:ind w:start="707" w:hanging="283"/>
              <w:jc w:val="left"/>
              <w:rPr/>
            </w:pPr>
            <w:r>
              <w:rPr/>
              <w:t xml:space="preserve">DEN: 260,000 </w:t>
            </w:r>
          </w:p>
          <w:p>
            <w:pPr>
              <w:pStyle w:val="TableContents"/>
              <w:numPr>
                <w:ilvl w:val="0"/>
                <w:numId w:val="50"/>
              </w:numPr>
              <w:tabs>
                <w:tab w:val="clear" w:pos="1134"/>
                <w:tab w:val="left" w:leader="none" w:pos="707"/>
              </w:tabs>
              <w:bidi w:val="0"/>
              <w:spacing w:before="0" w:after="0"/>
              <w:ind w:start="707" w:hanging="283"/>
              <w:jc w:val="left"/>
              <w:rPr/>
            </w:pPr>
            <w:r>
              <w:rPr/>
              <w:t xml:space="preserve">AUT: 500 000 </w:t>
            </w:r>
          </w:p>
          <w:p>
            <w:pPr>
              <w:pStyle w:val="TableContents"/>
              <w:numPr>
                <w:ilvl w:val="0"/>
                <w:numId w:val="50"/>
              </w:numPr>
              <w:tabs>
                <w:tab w:val="clear" w:pos="1134"/>
                <w:tab w:val="left" w:leader="none" w:pos="707"/>
              </w:tabs>
              <w:bidi w:val="0"/>
              <w:spacing w:before="0" w:after="0"/>
              <w:ind w:start="707" w:hanging="283"/>
              <w:jc w:val="left"/>
              <w:rPr/>
            </w:pPr>
            <w:r>
              <w:rPr/>
              <w:t xml:space="preserve">POL: 175,000 </w:t>
            </w:r>
          </w:p>
          <w:p>
            <w:pPr>
              <w:pStyle w:val="TableContents"/>
              <w:numPr>
                <w:ilvl w:val="0"/>
                <w:numId w:val="50"/>
              </w:numPr>
              <w:tabs>
                <w:tab w:val="clear" w:pos="1134"/>
                <w:tab w:val="left" w:leader="none" w:pos="707"/>
              </w:tabs>
              <w:bidi w:val="0"/>
              <w:spacing w:before="0" w:after="283"/>
              <w:ind w:start="707" w:hanging="283"/>
              <w:jc w:val="left"/>
              <w:rPr/>
            </w:pPr>
            <w:r>
              <w:rPr/>
              <w:t xml:space="preserve">NZ: 660,000 </w:t>
            </w:r>
          </w:p>
        </w:tc>
        <w:tc>
          <w:tcPr>
            <w:tcW w:w="1156" w:type="dxa"/>
            <w:tcBorders/>
            <w:vAlign w:val="center"/>
          </w:tcPr>
          <w:p>
            <w:pPr>
              <w:pStyle w:val="TableContents"/>
              <w:bidi w:val="0"/>
              <w:spacing w:before="0" w:after="283"/>
              <w:jc w:val="left"/>
              <w:rPr/>
            </w:pPr>
            <w:r>
              <w:rPr/>
              <w:t xml:space="preserve">600 miljoonaa 500 miljoonaa </w:t>
            </w:r>
          </w:p>
        </w:tc>
      </w:tr>
      <w:tr>
        <w:trPr/>
        <w:tc>
          <w:tcPr>
            <w:tcW w:w="1189" w:type="dxa"/>
            <w:tcBorders/>
            <w:vAlign w:val="center"/>
          </w:tcPr>
          <w:p>
            <w:pPr>
              <w:pStyle w:val="TableHeading"/>
              <w:suppressLineNumbers/>
              <w:bidi w:val="0"/>
              <w:spacing w:before="0" w:after="283"/>
              <w:jc w:val="center"/>
              <w:rPr/>
            </w:pPr>
            <w:r>
              <w:rPr/>
              <w:t xml:space="preserve">Elvis Presley </w:t>
            </w:r>
          </w:p>
        </w:tc>
        <w:tc>
          <w:tcPr>
            <w:tcW w:w="1105" w:type="dxa"/>
            <w:tcBorders/>
            <w:vAlign w:val="center"/>
          </w:tcPr>
          <w:p>
            <w:pPr>
              <w:pStyle w:val="TableContents"/>
              <w:bidi w:val="0"/>
              <w:spacing w:before="0" w:after="283"/>
              <w:jc w:val="left"/>
              <w:rPr/>
            </w:pPr>
            <w:r>
              <w:rPr/>
              <w:t xml:space="preserve">Yhdysvallat </w:t>
            </w:r>
          </w:p>
        </w:tc>
        <w:tc>
          <w:tcPr>
            <w:tcW w:w="1093" w:type="dxa"/>
            <w:tcBorders/>
            <w:vAlign w:val="center"/>
          </w:tcPr>
          <w:p>
            <w:pPr>
              <w:pStyle w:val="TableContents"/>
              <w:bidi w:val="0"/>
              <w:spacing w:before="0" w:after="283"/>
              <w:jc w:val="left"/>
              <w:rPr/>
            </w:pPr>
            <w:r>
              <w:rPr/>
              <w:t xml:space="preserve">1954 -- 1977 </w:t>
            </w:r>
          </w:p>
        </w:tc>
        <w:tc>
          <w:tcPr>
            <w:tcW w:w="1177" w:type="dxa"/>
            <w:tcBorders/>
            <w:vAlign w:val="center"/>
          </w:tcPr>
          <w:p>
            <w:pPr>
              <w:pStyle w:val="TableContents"/>
              <w:bidi w:val="0"/>
              <w:spacing w:before="0" w:after="283"/>
              <w:jc w:val="left"/>
              <w:rPr/>
            </w:pPr>
            <w:r>
              <w:rPr/>
              <w:t xml:space="preserve">1954 </w:t>
            </w:r>
          </w:p>
        </w:tc>
        <w:tc>
          <w:tcPr>
            <w:tcW w:w="1573" w:type="dxa"/>
            <w:tcBorders/>
            <w:vAlign w:val="center"/>
          </w:tcPr>
          <w:p>
            <w:pPr>
              <w:pStyle w:val="TableContents"/>
              <w:bidi w:val="0"/>
              <w:spacing w:before="0" w:after="283"/>
              <w:jc w:val="left"/>
              <w:rPr/>
            </w:pPr>
            <w:r>
              <w:rPr/>
              <w:t xml:space="preserve">Rock and roll / Pop / Country </w:t>
            </w:r>
          </w:p>
        </w:tc>
        <w:tc>
          <w:tcPr>
            <w:tcW w:w="2912" w:type="dxa"/>
            <w:tcBorders/>
            <w:vAlign w:val="center"/>
          </w:tcPr>
          <w:p>
            <w:pPr>
              <w:pStyle w:val="TableContents"/>
              <w:bidi w:val="0"/>
              <w:jc w:val="left"/>
              <w:rPr/>
            </w:pPr>
            <w:r>
              <w:rPr/>
              <w:t xml:space="preserve">7002211700000000000 ♠ Käytettävissä olevat sertifioidut yksiköt yhteensä: 211,7 miljoonaa (näytä) </w:t>
            </w:r>
          </w:p>
          <w:p>
            <w:pPr>
              <w:pStyle w:val="TableContents"/>
              <w:numPr>
                <w:ilvl w:val="0"/>
                <w:numId w:val="51"/>
              </w:numPr>
              <w:tabs>
                <w:tab w:val="clear" w:pos="1134"/>
                <w:tab w:val="left" w:leader="none" w:pos="707"/>
              </w:tabs>
              <w:bidi w:val="0"/>
              <w:spacing w:before="0" w:after="0"/>
              <w:ind w:start="707" w:hanging="283"/>
              <w:jc w:val="left"/>
              <w:rPr/>
            </w:pPr>
            <w:r>
              <w:rPr/>
              <w:t xml:space="preserve">Yhdysvallat: 188,650 miljoonaa </w:t>
            </w:r>
          </w:p>
          <w:p>
            <w:pPr>
              <w:pStyle w:val="TableContents"/>
              <w:numPr>
                <w:ilvl w:val="0"/>
                <w:numId w:val="51"/>
              </w:numPr>
              <w:tabs>
                <w:tab w:val="clear" w:pos="1134"/>
                <w:tab w:val="left" w:leader="none" w:pos="707"/>
              </w:tabs>
              <w:bidi w:val="0"/>
              <w:spacing w:before="0" w:after="0"/>
              <w:ind w:start="707" w:hanging="283"/>
              <w:jc w:val="left"/>
              <w:rPr/>
            </w:pPr>
            <w:r>
              <w:rPr/>
              <w:t xml:space="preserve">JPN: 300 000 </w:t>
            </w:r>
          </w:p>
          <w:p>
            <w:pPr>
              <w:pStyle w:val="TableContents"/>
              <w:numPr>
                <w:ilvl w:val="0"/>
                <w:numId w:val="51"/>
              </w:numPr>
              <w:tabs>
                <w:tab w:val="clear" w:pos="1134"/>
                <w:tab w:val="left" w:leader="none" w:pos="707"/>
              </w:tabs>
              <w:bidi w:val="0"/>
              <w:spacing w:before="0" w:after="0"/>
              <w:ind w:start="707" w:hanging="283"/>
              <w:jc w:val="left"/>
              <w:rPr/>
            </w:pPr>
            <w:r>
              <w:rPr/>
              <w:t xml:space="preserve">Yhdistynyt kuningaskunta: 12,445 miljoonaa </w:t>
            </w:r>
          </w:p>
          <w:p>
            <w:pPr>
              <w:pStyle w:val="TableContents"/>
              <w:numPr>
                <w:ilvl w:val="0"/>
                <w:numId w:val="51"/>
              </w:numPr>
              <w:tabs>
                <w:tab w:val="clear" w:pos="1134"/>
                <w:tab w:val="left" w:leader="none" w:pos="707"/>
              </w:tabs>
              <w:bidi w:val="0"/>
              <w:spacing w:before="0" w:after="0"/>
              <w:ind w:start="707" w:hanging="283"/>
              <w:jc w:val="left"/>
              <w:rPr/>
            </w:pPr>
            <w:r>
              <w:rPr/>
              <w:t xml:space="preserve">Saksa: 1,2 miljoonaa </w:t>
            </w:r>
          </w:p>
          <w:p>
            <w:pPr>
              <w:pStyle w:val="TableContents"/>
              <w:numPr>
                <w:ilvl w:val="0"/>
                <w:numId w:val="51"/>
              </w:numPr>
              <w:tabs>
                <w:tab w:val="clear" w:pos="1134"/>
                <w:tab w:val="left" w:leader="none" w:pos="707"/>
              </w:tabs>
              <w:bidi w:val="0"/>
              <w:spacing w:before="0" w:after="0"/>
              <w:ind w:start="707" w:hanging="283"/>
              <w:jc w:val="left"/>
              <w:rPr/>
            </w:pPr>
            <w:r>
              <w:rPr/>
              <w:t xml:space="preserve">FRA: 2,590 miljoonaa </w:t>
            </w:r>
          </w:p>
          <w:p>
            <w:pPr>
              <w:pStyle w:val="TableContents"/>
              <w:numPr>
                <w:ilvl w:val="0"/>
                <w:numId w:val="51"/>
              </w:numPr>
              <w:tabs>
                <w:tab w:val="clear" w:pos="1134"/>
                <w:tab w:val="left" w:leader="none" w:pos="707"/>
              </w:tabs>
              <w:bidi w:val="0"/>
              <w:spacing w:before="0" w:after="0"/>
              <w:ind w:start="707" w:hanging="283"/>
              <w:jc w:val="left"/>
              <w:rPr/>
            </w:pPr>
            <w:r>
              <w:rPr/>
              <w:t xml:space="preserve">CAN: 2,925 miljoonaa </w:t>
            </w:r>
          </w:p>
          <w:p>
            <w:pPr>
              <w:pStyle w:val="TableContents"/>
              <w:numPr>
                <w:ilvl w:val="0"/>
                <w:numId w:val="51"/>
              </w:numPr>
              <w:tabs>
                <w:tab w:val="clear" w:pos="1134"/>
                <w:tab w:val="left" w:leader="none" w:pos="707"/>
              </w:tabs>
              <w:bidi w:val="0"/>
              <w:spacing w:before="0" w:after="0"/>
              <w:ind w:start="707" w:hanging="283"/>
              <w:jc w:val="left"/>
              <w:rPr/>
            </w:pPr>
            <w:r>
              <w:rPr/>
              <w:t xml:space="preserve">AUS: 1,587 miljoonaa </w:t>
            </w:r>
          </w:p>
          <w:p>
            <w:pPr>
              <w:pStyle w:val="TableContents"/>
              <w:numPr>
                <w:ilvl w:val="0"/>
                <w:numId w:val="51"/>
              </w:numPr>
              <w:tabs>
                <w:tab w:val="clear" w:pos="1134"/>
                <w:tab w:val="left" w:leader="none" w:pos="707"/>
              </w:tabs>
              <w:bidi w:val="0"/>
              <w:spacing w:before="0" w:after="0"/>
              <w:ind w:start="707" w:hanging="283"/>
              <w:jc w:val="left"/>
              <w:rPr/>
            </w:pPr>
            <w:r>
              <w:rPr/>
              <w:t xml:space="preserve">ITA: 105 000 </w:t>
            </w:r>
          </w:p>
          <w:p>
            <w:pPr>
              <w:pStyle w:val="TableContents"/>
              <w:numPr>
                <w:ilvl w:val="0"/>
                <w:numId w:val="51"/>
              </w:numPr>
              <w:tabs>
                <w:tab w:val="clear" w:pos="1134"/>
                <w:tab w:val="left" w:leader="none" w:pos="707"/>
              </w:tabs>
              <w:bidi w:val="0"/>
              <w:spacing w:before="0" w:after="0"/>
              <w:ind w:start="707" w:hanging="283"/>
              <w:jc w:val="left"/>
              <w:rPr/>
            </w:pPr>
            <w:r>
              <w:rPr/>
              <w:t xml:space="preserve">BRA: 125,000 </w:t>
            </w:r>
          </w:p>
          <w:p>
            <w:pPr>
              <w:pStyle w:val="TableContents"/>
              <w:numPr>
                <w:ilvl w:val="0"/>
                <w:numId w:val="51"/>
              </w:numPr>
              <w:tabs>
                <w:tab w:val="clear" w:pos="1134"/>
                <w:tab w:val="left" w:leader="none" w:pos="707"/>
              </w:tabs>
              <w:bidi w:val="0"/>
              <w:spacing w:before="0" w:after="0"/>
              <w:ind w:start="707" w:hanging="283"/>
              <w:jc w:val="left"/>
              <w:rPr/>
            </w:pPr>
            <w:r>
              <w:rPr/>
              <w:t xml:space="preserve">SWE 380,000 </w:t>
            </w:r>
          </w:p>
          <w:p>
            <w:pPr>
              <w:pStyle w:val="TableContents"/>
              <w:numPr>
                <w:ilvl w:val="0"/>
                <w:numId w:val="51"/>
              </w:numPr>
              <w:tabs>
                <w:tab w:val="clear" w:pos="1134"/>
                <w:tab w:val="left" w:leader="none" w:pos="707"/>
              </w:tabs>
              <w:bidi w:val="0"/>
              <w:spacing w:before="0" w:after="0"/>
              <w:ind w:start="707" w:hanging="283"/>
              <w:jc w:val="left"/>
              <w:rPr/>
            </w:pPr>
            <w:r>
              <w:rPr/>
              <w:t xml:space="preserve">SPA: 300 000 </w:t>
            </w:r>
          </w:p>
          <w:p>
            <w:pPr>
              <w:pStyle w:val="TableContents"/>
              <w:numPr>
                <w:ilvl w:val="0"/>
                <w:numId w:val="51"/>
              </w:numPr>
              <w:tabs>
                <w:tab w:val="clear" w:pos="1134"/>
                <w:tab w:val="left" w:leader="none" w:pos="707"/>
              </w:tabs>
              <w:bidi w:val="0"/>
              <w:spacing w:before="0" w:after="0"/>
              <w:ind w:start="707" w:hanging="283"/>
              <w:jc w:val="left"/>
              <w:rPr/>
            </w:pPr>
            <w:r>
              <w:rPr/>
              <w:t xml:space="preserve">MEX: 105,000 </w:t>
            </w:r>
          </w:p>
          <w:p>
            <w:pPr>
              <w:pStyle w:val="TableContents"/>
              <w:numPr>
                <w:ilvl w:val="0"/>
                <w:numId w:val="51"/>
              </w:numPr>
              <w:tabs>
                <w:tab w:val="clear" w:pos="1134"/>
                <w:tab w:val="left" w:leader="none" w:pos="707"/>
              </w:tabs>
              <w:bidi w:val="0"/>
              <w:spacing w:before="0" w:after="0"/>
              <w:ind w:start="707" w:hanging="283"/>
              <w:jc w:val="left"/>
              <w:rPr/>
            </w:pPr>
            <w:r>
              <w:rPr/>
              <w:t xml:space="preserve">SWI: 185 000 </w:t>
            </w:r>
          </w:p>
          <w:p>
            <w:pPr>
              <w:pStyle w:val="TableContents"/>
              <w:numPr>
                <w:ilvl w:val="0"/>
                <w:numId w:val="51"/>
              </w:numPr>
              <w:tabs>
                <w:tab w:val="clear" w:pos="1134"/>
                <w:tab w:val="left" w:leader="none" w:pos="707"/>
              </w:tabs>
              <w:bidi w:val="0"/>
              <w:spacing w:before="0" w:after="0"/>
              <w:ind w:start="707" w:hanging="283"/>
              <w:jc w:val="left"/>
              <w:rPr/>
            </w:pPr>
            <w:r>
              <w:rPr/>
              <w:t xml:space="preserve">BEL: 115 000 </w:t>
            </w:r>
          </w:p>
          <w:p>
            <w:pPr>
              <w:pStyle w:val="TableContents"/>
              <w:numPr>
                <w:ilvl w:val="0"/>
                <w:numId w:val="51"/>
              </w:numPr>
              <w:tabs>
                <w:tab w:val="clear" w:pos="1134"/>
                <w:tab w:val="left" w:leader="none" w:pos="707"/>
              </w:tabs>
              <w:bidi w:val="0"/>
              <w:spacing w:before="0" w:after="0"/>
              <w:ind w:start="707" w:hanging="283"/>
              <w:jc w:val="left"/>
              <w:rPr/>
            </w:pPr>
            <w:r>
              <w:rPr/>
              <w:t xml:space="preserve">ARG: 110 000 </w:t>
            </w:r>
          </w:p>
          <w:p>
            <w:pPr>
              <w:pStyle w:val="TableContents"/>
              <w:numPr>
                <w:ilvl w:val="0"/>
                <w:numId w:val="51"/>
              </w:numPr>
              <w:tabs>
                <w:tab w:val="clear" w:pos="1134"/>
                <w:tab w:val="left" w:leader="none" w:pos="707"/>
              </w:tabs>
              <w:bidi w:val="0"/>
              <w:spacing w:before="0" w:after="0"/>
              <w:ind w:start="707" w:hanging="283"/>
              <w:jc w:val="left"/>
              <w:rPr/>
            </w:pPr>
            <w:r>
              <w:rPr/>
              <w:t xml:space="preserve">DEN: 120,000 </w:t>
            </w:r>
          </w:p>
          <w:p>
            <w:pPr>
              <w:pStyle w:val="TableContents"/>
              <w:numPr>
                <w:ilvl w:val="0"/>
                <w:numId w:val="51"/>
              </w:numPr>
              <w:tabs>
                <w:tab w:val="clear" w:pos="1134"/>
                <w:tab w:val="left" w:leader="none" w:pos="707"/>
              </w:tabs>
              <w:bidi w:val="0"/>
              <w:spacing w:before="0" w:after="0"/>
              <w:ind w:start="707" w:hanging="283"/>
              <w:jc w:val="left"/>
              <w:rPr/>
            </w:pPr>
            <w:r>
              <w:rPr/>
              <w:t xml:space="preserve">AUT: 205 000 </w:t>
            </w:r>
          </w:p>
          <w:p>
            <w:pPr>
              <w:pStyle w:val="TableContents"/>
              <w:numPr>
                <w:ilvl w:val="0"/>
                <w:numId w:val="51"/>
              </w:numPr>
              <w:tabs>
                <w:tab w:val="clear" w:pos="1134"/>
                <w:tab w:val="left" w:leader="none" w:pos="707"/>
              </w:tabs>
              <w:bidi w:val="0"/>
              <w:spacing w:before="0" w:after="0"/>
              <w:ind w:start="707" w:hanging="283"/>
              <w:jc w:val="left"/>
              <w:rPr/>
            </w:pPr>
            <w:r>
              <w:rPr/>
              <w:t xml:space="preserve">FIN: 213,945 </w:t>
            </w:r>
          </w:p>
          <w:p>
            <w:pPr>
              <w:pStyle w:val="TableContents"/>
              <w:numPr>
                <w:ilvl w:val="0"/>
                <w:numId w:val="51"/>
              </w:numPr>
              <w:tabs>
                <w:tab w:val="clear" w:pos="1134"/>
                <w:tab w:val="left" w:leader="none" w:pos="707"/>
              </w:tabs>
              <w:bidi w:val="0"/>
              <w:spacing w:before="0" w:after="283"/>
              <w:ind w:start="707" w:hanging="283"/>
              <w:jc w:val="left"/>
              <w:rPr/>
            </w:pPr>
            <w:r>
              <w:rPr/>
              <w:t xml:space="preserve">NZ: 117,500 </w:t>
            </w:r>
          </w:p>
        </w:tc>
        <w:tc>
          <w:tcPr>
            <w:tcW w:w="1156" w:type="dxa"/>
            <w:tcBorders/>
            <w:vAlign w:val="center"/>
          </w:tcPr>
          <w:p>
            <w:pPr>
              <w:pStyle w:val="TableContents"/>
              <w:bidi w:val="0"/>
              <w:spacing w:before="0" w:after="283"/>
              <w:jc w:val="left"/>
              <w:rPr/>
            </w:pPr>
            <w:r>
              <w:rPr/>
              <w:t xml:space="preserve">600 miljoonaa 500 miljoonaa </w:t>
            </w:r>
          </w:p>
        </w:tc>
      </w:tr>
      <w:tr>
        <w:trPr/>
        <w:tc>
          <w:tcPr>
            <w:tcW w:w="1189" w:type="dxa"/>
            <w:tcBorders/>
            <w:vAlign w:val="center"/>
          </w:tcPr>
          <w:p>
            <w:pPr>
              <w:pStyle w:val="TableHeading"/>
              <w:suppressLineNumbers/>
              <w:bidi w:val="0"/>
              <w:spacing w:before="0" w:after="283"/>
              <w:jc w:val="center"/>
              <w:rPr/>
            </w:pPr>
            <w:r>
              <w:rPr/>
              <w:t xml:space="preserve">Michael Jackson </w:t>
            </w:r>
          </w:p>
        </w:tc>
        <w:tc>
          <w:tcPr>
            <w:tcW w:w="1105" w:type="dxa"/>
            <w:tcBorders/>
            <w:vAlign w:val="center"/>
          </w:tcPr>
          <w:p>
            <w:pPr>
              <w:pStyle w:val="TableContents"/>
              <w:bidi w:val="0"/>
              <w:spacing w:before="0" w:after="283"/>
              <w:jc w:val="left"/>
              <w:rPr/>
            </w:pPr>
            <w:r>
              <w:rPr/>
              <w:t xml:space="preserve">Yhdysvallat </w:t>
            </w:r>
          </w:p>
        </w:tc>
        <w:tc>
          <w:tcPr>
            <w:tcW w:w="1093" w:type="dxa"/>
            <w:tcBorders/>
            <w:vAlign w:val="center"/>
          </w:tcPr>
          <w:p>
            <w:pPr>
              <w:pStyle w:val="TableContents"/>
              <w:bidi w:val="0"/>
              <w:spacing w:before="0" w:after="283"/>
              <w:jc w:val="left"/>
              <w:rPr/>
            </w:pPr>
            <w:r>
              <w:rPr/>
              <w:t xml:space="preserve">1964 -- 2009 </w:t>
            </w:r>
          </w:p>
        </w:tc>
        <w:tc>
          <w:tcPr>
            <w:tcW w:w="1177" w:type="dxa"/>
            <w:tcBorders/>
            <w:vAlign w:val="center"/>
          </w:tcPr>
          <w:p>
            <w:pPr>
              <w:pStyle w:val="TableContents"/>
              <w:bidi w:val="0"/>
              <w:spacing w:before="0" w:after="283"/>
              <w:jc w:val="left"/>
              <w:rPr/>
            </w:pPr>
            <w:r>
              <w:rPr/>
              <w:t xml:space="preserve">1971 </w:t>
            </w:r>
          </w:p>
        </w:tc>
        <w:tc>
          <w:tcPr>
            <w:tcW w:w="1573" w:type="dxa"/>
            <w:tcBorders/>
            <w:vAlign w:val="center"/>
          </w:tcPr>
          <w:p>
            <w:pPr>
              <w:pStyle w:val="TableContents"/>
              <w:bidi w:val="0"/>
              <w:spacing w:before="0" w:after="283"/>
              <w:jc w:val="left"/>
              <w:rPr/>
            </w:pPr>
            <w:r>
              <w:rPr/>
              <w:t xml:space="preserve">Pop / Rock / Dance / Soul / R&amp;B </w:t>
            </w:r>
          </w:p>
        </w:tc>
        <w:tc>
          <w:tcPr>
            <w:tcW w:w="2912" w:type="dxa"/>
            <w:tcBorders/>
            <w:vAlign w:val="center"/>
          </w:tcPr>
          <w:p>
            <w:pPr>
              <w:pStyle w:val="TableContents"/>
              <w:bidi w:val="0"/>
              <w:jc w:val="left"/>
              <w:rPr/>
            </w:pPr>
            <w:r>
              <w:rPr/>
              <w:t xml:space="preserve">7002184200000000000 ♠ Käytettävissä olevat sertifioidut yksiköt yhteensä: 184.2 miljoonaa (näytä) </w:t>
            </w:r>
          </w:p>
          <w:p>
            <w:pPr>
              <w:pStyle w:val="TableContents"/>
              <w:numPr>
                <w:ilvl w:val="0"/>
                <w:numId w:val="52"/>
              </w:numPr>
              <w:tabs>
                <w:tab w:val="clear" w:pos="1134"/>
                <w:tab w:val="left" w:leader="none" w:pos="707"/>
              </w:tabs>
              <w:bidi w:val="0"/>
              <w:spacing w:before="0" w:after="0"/>
              <w:ind w:start="707" w:hanging="283"/>
              <w:jc w:val="left"/>
              <w:rPr/>
            </w:pPr>
            <w:r>
              <w:rPr/>
              <w:t xml:space="preserve">Yhdysvallat: 104,5 miljoonaa </w:t>
            </w:r>
          </w:p>
          <w:p>
            <w:pPr>
              <w:pStyle w:val="TableContents"/>
              <w:numPr>
                <w:ilvl w:val="0"/>
                <w:numId w:val="52"/>
              </w:numPr>
              <w:tabs>
                <w:tab w:val="clear" w:pos="1134"/>
                <w:tab w:val="left" w:leader="none" w:pos="707"/>
              </w:tabs>
              <w:bidi w:val="0"/>
              <w:spacing w:before="0" w:after="0"/>
              <w:ind w:start="707" w:hanging="283"/>
              <w:jc w:val="left"/>
              <w:rPr/>
            </w:pPr>
            <w:r>
              <w:rPr/>
              <w:t xml:space="preserve">JPN: JPN: 4,650 miljoonaa </w:t>
            </w:r>
          </w:p>
          <w:p>
            <w:pPr>
              <w:pStyle w:val="TableContents"/>
              <w:numPr>
                <w:ilvl w:val="0"/>
                <w:numId w:val="52"/>
              </w:numPr>
              <w:tabs>
                <w:tab w:val="clear" w:pos="1134"/>
                <w:tab w:val="left" w:leader="none" w:pos="707"/>
              </w:tabs>
              <w:bidi w:val="0"/>
              <w:spacing w:before="0" w:after="0"/>
              <w:ind w:start="707" w:hanging="283"/>
              <w:jc w:val="left"/>
              <w:rPr/>
            </w:pPr>
            <w:r>
              <w:rPr/>
              <w:t xml:space="preserve">Yhdistynyt kuningaskunta: 27,195 miljoonaa </w:t>
            </w:r>
          </w:p>
          <w:p>
            <w:pPr>
              <w:pStyle w:val="TableContents"/>
              <w:numPr>
                <w:ilvl w:val="0"/>
                <w:numId w:val="52"/>
              </w:numPr>
              <w:tabs>
                <w:tab w:val="clear" w:pos="1134"/>
                <w:tab w:val="left" w:leader="none" w:pos="707"/>
              </w:tabs>
              <w:bidi w:val="0"/>
              <w:spacing w:before="0" w:after="0"/>
              <w:ind w:start="707" w:hanging="283"/>
              <w:jc w:val="left"/>
              <w:rPr/>
            </w:pPr>
            <w:r>
              <w:rPr/>
              <w:t xml:space="preserve">Saksa: 11,275 miljoonaa </w:t>
            </w:r>
          </w:p>
          <w:p>
            <w:pPr>
              <w:pStyle w:val="TableContents"/>
              <w:numPr>
                <w:ilvl w:val="0"/>
                <w:numId w:val="52"/>
              </w:numPr>
              <w:tabs>
                <w:tab w:val="clear" w:pos="1134"/>
                <w:tab w:val="left" w:leader="none" w:pos="707"/>
              </w:tabs>
              <w:bidi w:val="0"/>
              <w:spacing w:before="0" w:after="0"/>
              <w:ind w:start="707" w:hanging="283"/>
              <w:jc w:val="left"/>
              <w:rPr/>
            </w:pPr>
            <w:r>
              <w:rPr/>
              <w:t xml:space="preserve">FRA: 11,375 miljoonaa </w:t>
            </w:r>
          </w:p>
          <w:p>
            <w:pPr>
              <w:pStyle w:val="TableContents"/>
              <w:numPr>
                <w:ilvl w:val="0"/>
                <w:numId w:val="52"/>
              </w:numPr>
              <w:tabs>
                <w:tab w:val="clear" w:pos="1134"/>
                <w:tab w:val="left" w:leader="none" w:pos="707"/>
              </w:tabs>
              <w:bidi w:val="0"/>
              <w:spacing w:before="0" w:after="0"/>
              <w:ind w:start="707" w:hanging="283"/>
              <w:jc w:val="left"/>
              <w:rPr/>
            </w:pPr>
            <w:r>
              <w:rPr/>
              <w:t xml:space="preserve">CAN: 4,670 miljoonaa </w:t>
            </w:r>
          </w:p>
          <w:p>
            <w:pPr>
              <w:pStyle w:val="TableContents"/>
              <w:numPr>
                <w:ilvl w:val="0"/>
                <w:numId w:val="52"/>
              </w:numPr>
              <w:tabs>
                <w:tab w:val="clear" w:pos="1134"/>
                <w:tab w:val="left" w:leader="none" w:pos="707"/>
              </w:tabs>
              <w:bidi w:val="0"/>
              <w:spacing w:before="0" w:after="0"/>
              <w:ind w:start="707" w:hanging="283"/>
              <w:jc w:val="left"/>
              <w:rPr/>
            </w:pPr>
            <w:r>
              <w:rPr/>
              <w:t xml:space="preserve">AUS: 6,6 miljoonaa </w:t>
            </w:r>
          </w:p>
          <w:p>
            <w:pPr>
              <w:pStyle w:val="TableContents"/>
              <w:numPr>
                <w:ilvl w:val="0"/>
                <w:numId w:val="52"/>
              </w:numPr>
              <w:tabs>
                <w:tab w:val="clear" w:pos="1134"/>
                <w:tab w:val="left" w:leader="none" w:pos="707"/>
              </w:tabs>
              <w:bidi w:val="0"/>
              <w:spacing w:before="0" w:after="0"/>
              <w:ind w:start="707" w:hanging="283"/>
              <w:jc w:val="left"/>
              <w:rPr/>
            </w:pPr>
            <w:r>
              <w:rPr/>
              <w:t xml:space="preserve">ITA: 1,170 miljoonaa </w:t>
            </w:r>
          </w:p>
          <w:p>
            <w:pPr>
              <w:pStyle w:val="TableContents"/>
              <w:numPr>
                <w:ilvl w:val="0"/>
                <w:numId w:val="52"/>
              </w:numPr>
              <w:tabs>
                <w:tab w:val="clear" w:pos="1134"/>
                <w:tab w:val="left" w:leader="none" w:pos="707"/>
              </w:tabs>
              <w:bidi w:val="0"/>
              <w:spacing w:before="0" w:after="0"/>
              <w:ind w:start="707" w:hanging="283"/>
              <w:jc w:val="left"/>
              <w:rPr/>
            </w:pPr>
            <w:r>
              <w:rPr/>
              <w:t xml:space="preserve">BRA: 280,000 </w:t>
            </w:r>
          </w:p>
          <w:p>
            <w:pPr>
              <w:pStyle w:val="TableContents"/>
              <w:numPr>
                <w:ilvl w:val="0"/>
                <w:numId w:val="52"/>
              </w:numPr>
              <w:tabs>
                <w:tab w:val="clear" w:pos="1134"/>
                <w:tab w:val="left" w:leader="none" w:pos="707"/>
              </w:tabs>
              <w:bidi w:val="0"/>
              <w:spacing w:before="0" w:after="0"/>
              <w:ind w:start="707" w:hanging="283"/>
              <w:jc w:val="left"/>
              <w:rPr/>
            </w:pPr>
            <w:r>
              <w:rPr/>
              <w:t xml:space="preserve">SWE: 1,230 miljoonaa </w:t>
            </w:r>
          </w:p>
          <w:p>
            <w:pPr>
              <w:pStyle w:val="TableContents"/>
              <w:numPr>
                <w:ilvl w:val="0"/>
                <w:numId w:val="52"/>
              </w:numPr>
              <w:tabs>
                <w:tab w:val="clear" w:pos="1134"/>
                <w:tab w:val="left" w:leader="none" w:pos="707"/>
              </w:tabs>
              <w:bidi w:val="0"/>
              <w:spacing w:before="0" w:after="0"/>
              <w:ind w:start="707" w:hanging="283"/>
              <w:jc w:val="left"/>
              <w:rPr/>
            </w:pPr>
            <w:r>
              <w:rPr/>
              <w:t xml:space="preserve">SPA: 1,995 miljoonaa </w:t>
            </w:r>
          </w:p>
          <w:p>
            <w:pPr>
              <w:pStyle w:val="TableContents"/>
              <w:numPr>
                <w:ilvl w:val="0"/>
                <w:numId w:val="52"/>
              </w:numPr>
              <w:tabs>
                <w:tab w:val="clear" w:pos="1134"/>
                <w:tab w:val="left" w:leader="none" w:pos="707"/>
              </w:tabs>
              <w:bidi w:val="0"/>
              <w:spacing w:before="0" w:after="0"/>
              <w:ind w:start="707" w:hanging="283"/>
              <w:jc w:val="left"/>
              <w:rPr/>
            </w:pPr>
            <w:r>
              <w:rPr/>
              <w:t xml:space="preserve">MEX: 3,670 miljoonaa </w:t>
            </w:r>
          </w:p>
          <w:p>
            <w:pPr>
              <w:pStyle w:val="TableContents"/>
              <w:numPr>
                <w:ilvl w:val="0"/>
                <w:numId w:val="52"/>
              </w:numPr>
              <w:tabs>
                <w:tab w:val="clear" w:pos="1134"/>
                <w:tab w:val="left" w:leader="none" w:pos="707"/>
              </w:tabs>
              <w:bidi w:val="0"/>
              <w:spacing w:before="0" w:after="0"/>
              <w:ind w:start="707" w:hanging="283"/>
              <w:jc w:val="left"/>
              <w:rPr/>
            </w:pPr>
            <w:r>
              <w:rPr/>
              <w:t xml:space="preserve">SWI: 910 000 </w:t>
            </w:r>
          </w:p>
          <w:p>
            <w:pPr>
              <w:pStyle w:val="TableContents"/>
              <w:numPr>
                <w:ilvl w:val="0"/>
                <w:numId w:val="52"/>
              </w:numPr>
              <w:tabs>
                <w:tab w:val="clear" w:pos="1134"/>
                <w:tab w:val="left" w:leader="none" w:pos="707"/>
              </w:tabs>
              <w:bidi w:val="0"/>
              <w:spacing w:before="0" w:after="0"/>
              <w:ind w:start="707" w:hanging="283"/>
              <w:jc w:val="left"/>
              <w:rPr/>
            </w:pPr>
            <w:r>
              <w:rPr/>
              <w:t xml:space="preserve">BEL: 365 000 </w:t>
            </w:r>
          </w:p>
          <w:p>
            <w:pPr>
              <w:pStyle w:val="TableContents"/>
              <w:numPr>
                <w:ilvl w:val="0"/>
                <w:numId w:val="52"/>
              </w:numPr>
              <w:tabs>
                <w:tab w:val="clear" w:pos="1134"/>
                <w:tab w:val="left" w:leader="none" w:pos="707"/>
              </w:tabs>
              <w:bidi w:val="0"/>
              <w:spacing w:before="0" w:after="0"/>
              <w:ind w:start="707" w:hanging="283"/>
              <w:jc w:val="left"/>
              <w:rPr/>
            </w:pPr>
            <w:r>
              <w:rPr/>
              <w:t xml:space="preserve">ARG: 124 000 </w:t>
            </w:r>
          </w:p>
          <w:p>
            <w:pPr>
              <w:pStyle w:val="TableContents"/>
              <w:numPr>
                <w:ilvl w:val="0"/>
                <w:numId w:val="52"/>
              </w:numPr>
              <w:tabs>
                <w:tab w:val="clear" w:pos="1134"/>
                <w:tab w:val="left" w:leader="none" w:pos="707"/>
              </w:tabs>
              <w:bidi w:val="0"/>
              <w:spacing w:before="0" w:after="0"/>
              <w:ind w:start="707" w:hanging="283"/>
              <w:jc w:val="left"/>
              <w:rPr/>
            </w:pPr>
            <w:r>
              <w:rPr/>
              <w:t xml:space="preserve">DEN: 1,179 miljoonaa </w:t>
            </w:r>
          </w:p>
          <w:p>
            <w:pPr>
              <w:pStyle w:val="TableContents"/>
              <w:numPr>
                <w:ilvl w:val="0"/>
                <w:numId w:val="52"/>
              </w:numPr>
              <w:tabs>
                <w:tab w:val="clear" w:pos="1134"/>
                <w:tab w:val="left" w:leader="none" w:pos="707"/>
              </w:tabs>
              <w:bidi w:val="0"/>
              <w:spacing w:before="0" w:after="0"/>
              <w:ind w:start="707" w:hanging="283"/>
              <w:jc w:val="left"/>
              <w:rPr/>
            </w:pPr>
            <w:r>
              <w:rPr/>
              <w:t xml:space="preserve">AUT: 1,197 miljoonaa </w:t>
            </w:r>
          </w:p>
          <w:p>
            <w:pPr>
              <w:pStyle w:val="TableContents"/>
              <w:numPr>
                <w:ilvl w:val="0"/>
                <w:numId w:val="52"/>
              </w:numPr>
              <w:tabs>
                <w:tab w:val="clear" w:pos="1134"/>
                <w:tab w:val="left" w:leader="none" w:pos="707"/>
              </w:tabs>
              <w:bidi w:val="0"/>
              <w:spacing w:before="0" w:after="0"/>
              <w:ind w:start="707" w:hanging="283"/>
              <w:jc w:val="left"/>
              <w:rPr/>
            </w:pPr>
            <w:r>
              <w:rPr/>
              <w:t xml:space="preserve">POL: 530 000 </w:t>
            </w:r>
          </w:p>
          <w:p>
            <w:pPr>
              <w:pStyle w:val="TableContents"/>
              <w:numPr>
                <w:ilvl w:val="0"/>
                <w:numId w:val="52"/>
              </w:numPr>
              <w:tabs>
                <w:tab w:val="clear" w:pos="1134"/>
                <w:tab w:val="left" w:leader="none" w:pos="707"/>
              </w:tabs>
              <w:bidi w:val="0"/>
              <w:spacing w:before="0" w:after="0"/>
              <w:ind w:start="707" w:hanging="283"/>
              <w:jc w:val="left"/>
              <w:rPr/>
            </w:pPr>
            <w:r>
              <w:rPr/>
              <w:t xml:space="preserve">FIN: 384,127 </w:t>
            </w:r>
          </w:p>
          <w:p>
            <w:pPr>
              <w:pStyle w:val="TableContents"/>
              <w:numPr>
                <w:ilvl w:val="0"/>
                <w:numId w:val="52"/>
              </w:numPr>
              <w:tabs>
                <w:tab w:val="clear" w:pos="1134"/>
                <w:tab w:val="left" w:leader="none" w:pos="707"/>
              </w:tabs>
              <w:bidi w:val="0"/>
              <w:spacing w:before="0" w:after="283"/>
              <w:ind w:start="707" w:hanging="283"/>
              <w:jc w:val="left"/>
              <w:rPr/>
            </w:pPr>
            <w:r>
              <w:rPr/>
              <w:t xml:space="preserve">NZ: 902,500 </w:t>
            </w:r>
          </w:p>
        </w:tc>
        <w:tc>
          <w:tcPr>
            <w:tcW w:w="1156" w:type="dxa"/>
            <w:tcBorders/>
            <w:vAlign w:val="center"/>
          </w:tcPr>
          <w:p>
            <w:pPr>
              <w:pStyle w:val="TableContents"/>
              <w:bidi w:val="0"/>
              <w:spacing w:before="0" w:after="283"/>
              <w:jc w:val="left"/>
              <w:rPr/>
            </w:pPr>
            <w:r>
              <w:rPr/>
              <w:t xml:space="preserve">350 miljoonaa 300 miljoonaa </w:t>
            </w:r>
          </w:p>
        </w:tc>
      </w:tr>
      <w:tr>
        <w:trPr/>
        <w:tc>
          <w:tcPr>
            <w:tcW w:w="1189" w:type="dxa"/>
            <w:tcBorders/>
            <w:vAlign w:val="center"/>
          </w:tcPr>
          <w:p>
            <w:pPr>
              <w:pStyle w:val="TableHeading"/>
              <w:suppressLineNumbers/>
              <w:bidi w:val="0"/>
              <w:spacing w:before="0" w:after="283"/>
              <w:jc w:val="center"/>
              <w:rPr/>
            </w:pPr>
            <w:r>
              <w:rPr/>
              <w:t xml:space="preserve">Madonna </w:t>
            </w:r>
          </w:p>
        </w:tc>
        <w:tc>
          <w:tcPr>
            <w:tcW w:w="1105" w:type="dxa"/>
            <w:tcBorders/>
            <w:vAlign w:val="center"/>
          </w:tcPr>
          <w:p>
            <w:pPr>
              <w:pStyle w:val="TableContents"/>
              <w:bidi w:val="0"/>
              <w:spacing w:before="0" w:after="283"/>
              <w:jc w:val="left"/>
              <w:rPr/>
            </w:pPr>
            <w:r>
              <w:rPr/>
              <w:t xml:space="preserve">Yhdysvallat </w:t>
            </w:r>
          </w:p>
        </w:tc>
        <w:tc>
          <w:tcPr>
            <w:tcW w:w="1093" w:type="dxa"/>
            <w:tcBorders/>
            <w:vAlign w:val="center"/>
          </w:tcPr>
          <w:p>
            <w:pPr>
              <w:pStyle w:val="TableContents"/>
              <w:bidi w:val="0"/>
              <w:spacing w:before="0" w:after="283"/>
              <w:jc w:val="left"/>
              <w:rPr/>
            </w:pPr>
            <w:r>
              <w:rPr/>
              <w:t xml:space="preserve">1979 -- nykyisin </w:t>
            </w:r>
          </w:p>
        </w:tc>
        <w:tc>
          <w:tcPr>
            <w:tcW w:w="1177" w:type="dxa"/>
            <w:tcBorders/>
            <w:vAlign w:val="center"/>
          </w:tcPr>
          <w:p>
            <w:pPr>
              <w:pStyle w:val="TableContents"/>
              <w:bidi w:val="0"/>
              <w:spacing w:before="0" w:after="283"/>
              <w:jc w:val="left"/>
              <w:rPr/>
            </w:pPr>
            <w:r>
              <w:rPr/>
              <w:t xml:space="preserve">1982 </w:t>
            </w:r>
          </w:p>
        </w:tc>
        <w:tc>
          <w:tcPr>
            <w:tcW w:w="1573" w:type="dxa"/>
            <w:tcBorders/>
            <w:vAlign w:val="center"/>
          </w:tcPr>
          <w:p>
            <w:pPr>
              <w:pStyle w:val="TableContents"/>
              <w:bidi w:val="0"/>
              <w:spacing w:before="0" w:after="283"/>
              <w:jc w:val="left"/>
              <w:rPr/>
            </w:pPr>
            <w:r>
              <w:rPr/>
              <w:t xml:space="preserve">Pop / Dance / Electronica </w:t>
            </w:r>
          </w:p>
        </w:tc>
        <w:tc>
          <w:tcPr>
            <w:tcW w:w="2912" w:type="dxa"/>
            <w:tcBorders/>
            <w:vAlign w:val="center"/>
          </w:tcPr>
          <w:p>
            <w:pPr>
              <w:pStyle w:val="TableContents"/>
              <w:bidi w:val="0"/>
              <w:jc w:val="left"/>
              <w:rPr/>
            </w:pPr>
            <w:r>
              <w:rPr/>
              <w:t xml:space="preserve">7002170600000000000 ♠ Käytettävissä olevat sertifioidut yksiköt yhteensä: 170,6 miljoonaa (näytä) </w:t>
            </w:r>
          </w:p>
          <w:p>
            <w:pPr>
              <w:pStyle w:val="TableContents"/>
              <w:numPr>
                <w:ilvl w:val="0"/>
                <w:numId w:val="53"/>
              </w:numPr>
              <w:tabs>
                <w:tab w:val="clear" w:pos="1134"/>
                <w:tab w:val="left" w:leader="none" w:pos="707"/>
              </w:tabs>
              <w:bidi w:val="0"/>
              <w:spacing w:before="0" w:after="0"/>
              <w:ind w:start="707" w:hanging="283"/>
              <w:jc w:val="left"/>
              <w:rPr/>
            </w:pPr>
            <w:r>
              <w:rPr/>
              <w:t xml:space="preserve">Yhdysvallat: 85,675 miljoonaa </w:t>
            </w:r>
          </w:p>
          <w:p>
            <w:pPr>
              <w:pStyle w:val="TableContents"/>
              <w:numPr>
                <w:ilvl w:val="0"/>
                <w:numId w:val="53"/>
              </w:numPr>
              <w:tabs>
                <w:tab w:val="clear" w:pos="1134"/>
                <w:tab w:val="left" w:leader="none" w:pos="707"/>
              </w:tabs>
              <w:bidi w:val="0"/>
              <w:spacing w:before="0" w:after="0"/>
              <w:ind w:start="707" w:hanging="283"/>
              <w:jc w:val="left"/>
              <w:rPr/>
            </w:pPr>
            <w:r>
              <w:rPr/>
              <w:t xml:space="preserve">JPN: 6,450 miljoonaa </w:t>
            </w:r>
          </w:p>
          <w:p>
            <w:pPr>
              <w:pStyle w:val="TableContents"/>
              <w:numPr>
                <w:ilvl w:val="0"/>
                <w:numId w:val="53"/>
              </w:numPr>
              <w:tabs>
                <w:tab w:val="clear" w:pos="1134"/>
                <w:tab w:val="left" w:leader="none" w:pos="707"/>
              </w:tabs>
              <w:bidi w:val="0"/>
              <w:spacing w:before="0" w:after="0"/>
              <w:ind w:start="707" w:hanging="283"/>
              <w:jc w:val="left"/>
              <w:rPr/>
            </w:pPr>
            <w:r>
              <w:rPr/>
              <w:t xml:space="preserve">Yhdistynyt kuningaskunta: 28,845 miljoonaa </w:t>
            </w:r>
          </w:p>
          <w:p>
            <w:pPr>
              <w:pStyle w:val="TableContents"/>
              <w:numPr>
                <w:ilvl w:val="0"/>
                <w:numId w:val="53"/>
              </w:numPr>
              <w:tabs>
                <w:tab w:val="clear" w:pos="1134"/>
                <w:tab w:val="left" w:leader="none" w:pos="707"/>
              </w:tabs>
              <w:bidi w:val="0"/>
              <w:spacing w:before="0" w:after="0"/>
              <w:ind w:start="707" w:hanging="283"/>
              <w:jc w:val="left"/>
              <w:rPr/>
            </w:pPr>
            <w:r>
              <w:rPr/>
              <w:t xml:space="preserve">Saksa: 12,4 miljoonaa </w:t>
            </w:r>
          </w:p>
          <w:p>
            <w:pPr>
              <w:pStyle w:val="TableContents"/>
              <w:numPr>
                <w:ilvl w:val="0"/>
                <w:numId w:val="53"/>
              </w:numPr>
              <w:tabs>
                <w:tab w:val="clear" w:pos="1134"/>
                <w:tab w:val="left" w:leader="none" w:pos="707"/>
              </w:tabs>
              <w:bidi w:val="0"/>
              <w:spacing w:before="0" w:after="0"/>
              <w:ind w:start="707" w:hanging="283"/>
              <w:jc w:val="left"/>
              <w:rPr/>
            </w:pPr>
            <w:r>
              <w:rPr/>
              <w:t xml:space="preserve">FRA: 12,795 miljoonaa </w:t>
            </w:r>
          </w:p>
          <w:p>
            <w:pPr>
              <w:pStyle w:val="TableContents"/>
              <w:numPr>
                <w:ilvl w:val="0"/>
                <w:numId w:val="53"/>
              </w:numPr>
              <w:tabs>
                <w:tab w:val="clear" w:pos="1134"/>
                <w:tab w:val="left" w:leader="none" w:pos="707"/>
              </w:tabs>
              <w:bidi w:val="0"/>
              <w:spacing w:before="0" w:after="0"/>
              <w:ind w:start="707" w:hanging="283"/>
              <w:jc w:val="left"/>
              <w:rPr/>
            </w:pPr>
            <w:r>
              <w:rPr/>
              <w:t xml:space="preserve">CAN: 6,030 miljoonaa </w:t>
            </w:r>
          </w:p>
          <w:p>
            <w:pPr>
              <w:pStyle w:val="TableContents"/>
              <w:numPr>
                <w:ilvl w:val="0"/>
                <w:numId w:val="53"/>
              </w:numPr>
              <w:tabs>
                <w:tab w:val="clear" w:pos="1134"/>
                <w:tab w:val="left" w:leader="none" w:pos="707"/>
              </w:tabs>
              <w:bidi w:val="0"/>
              <w:spacing w:before="0" w:after="0"/>
              <w:ind w:start="707" w:hanging="283"/>
              <w:jc w:val="left"/>
              <w:rPr/>
            </w:pPr>
            <w:r>
              <w:rPr/>
              <w:t xml:space="preserve">AUS: 4,717 miljoonaa </w:t>
            </w:r>
          </w:p>
          <w:p>
            <w:pPr>
              <w:pStyle w:val="TableContents"/>
              <w:numPr>
                <w:ilvl w:val="0"/>
                <w:numId w:val="53"/>
              </w:numPr>
              <w:tabs>
                <w:tab w:val="clear" w:pos="1134"/>
                <w:tab w:val="left" w:leader="none" w:pos="707"/>
              </w:tabs>
              <w:bidi w:val="0"/>
              <w:spacing w:before="0" w:after="0"/>
              <w:ind w:start="707" w:hanging="283"/>
              <w:jc w:val="left"/>
              <w:rPr/>
            </w:pPr>
            <w:r>
              <w:rPr/>
              <w:t xml:space="preserve">ITA: 465 000 </w:t>
            </w:r>
          </w:p>
          <w:p>
            <w:pPr>
              <w:pStyle w:val="TableContents"/>
              <w:numPr>
                <w:ilvl w:val="0"/>
                <w:numId w:val="53"/>
              </w:numPr>
              <w:tabs>
                <w:tab w:val="clear" w:pos="1134"/>
                <w:tab w:val="left" w:leader="none" w:pos="707"/>
              </w:tabs>
              <w:bidi w:val="0"/>
              <w:spacing w:before="0" w:after="0"/>
              <w:ind w:start="707" w:hanging="283"/>
              <w:jc w:val="left"/>
              <w:rPr/>
            </w:pPr>
            <w:r>
              <w:rPr/>
              <w:t xml:space="preserve">BRA: 3,440 miljoonaa </w:t>
            </w:r>
          </w:p>
          <w:p>
            <w:pPr>
              <w:pStyle w:val="TableContents"/>
              <w:numPr>
                <w:ilvl w:val="0"/>
                <w:numId w:val="53"/>
              </w:numPr>
              <w:tabs>
                <w:tab w:val="clear" w:pos="1134"/>
                <w:tab w:val="left" w:leader="none" w:pos="707"/>
              </w:tabs>
              <w:bidi w:val="0"/>
              <w:spacing w:before="0" w:after="0"/>
              <w:ind w:start="707" w:hanging="283"/>
              <w:jc w:val="left"/>
              <w:rPr/>
            </w:pPr>
            <w:r>
              <w:rPr/>
              <w:t xml:space="preserve">SWE: 1,070 miljoonaa </w:t>
            </w:r>
          </w:p>
          <w:p>
            <w:pPr>
              <w:pStyle w:val="TableContents"/>
              <w:numPr>
                <w:ilvl w:val="0"/>
                <w:numId w:val="53"/>
              </w:numPr>
              <w:tabs>
                <w:tab w:val="clear" w:pos="1134"/>
                <w:tab w:val="left" w:leader="none" w:pos="707"/>
              </w:tabs>
              <w:bidi w:val="0"/>
              <w:spacing w:before="0" w:after="0"/>
              <w:ind w:start="707" w:hanging="283"/>
              <w:jc w:val="left"/>
              <w:rPr/>
            </w:pPr>
            <w:r>
              <w:rPr/>
              <w:t xml:space="preserve">SPA: 2,815 miljoonaa </w:t>
            </w:r>
          </w:p>
          <w:p>
            <w:pPr>
              <w:pStyle w:val="TableContents"/>
              <w:numPr>
                <w:ilvl w:val="0"/>
                <w:numId w:val="53"/>
              </w:numPr>
              <w:tabs>
                <w:tab w:val="clear" w:pos="1134"/>
                <w:tab w:val="left" w:leader="none" w:pos="707"/>
              </w:tabs>
              <w:bidi w:val="0"/>
              <w:spacing w:before="0" w:after="0"/>
              <w:ind w:start="707" w:hanging="283"/>
              <w:jc w:val="left"/>
              <w:rPr/>
            </w:pPr>
            <w:r>
              <w:rPr/>
              <w:t xml:space="preserve">MEX: 510,000 </w:t>
            </w:r>
          </w:p>
          <w:p>
            <w:pPr>
              <w:pStyle w:val="TableContents"/>
              <w:numPr>
                <w:ilvl w:val="0"/>
                <w:numId w:val="53"/>
              </w:numPr>
              <w:tabs>
                <w:tab w:val="clear" w:pos="1134"/>
                <w:tab w:val="left" w:leader="none" w:pos="707"/>
              </w:tabs>
              <w:bidi w:val="0"/>
              <w:spacing w:before="0" w:after="0"/>
              <w:ind w:start="707" w:hanging="283"/>
              <w:jc w:val="left"/>
              <w:rPr/>
            </w:pPr>
            <w:r>
              <w:rPr/>
              <w:t xml:space="preserve">SWI: 1,080 miljoonaa </w:t>
            </w:r>
          </w:p>
          <w:p>
            <w:pPr>
              <w:pStyle w:val="TableContents"/>
              <w:numPr>
                <w:ilvl w:val="0"/>
                <w:numId w:val="53"/>
              </w:numPr>
              <w:tabs>
                <w:tab w:val="clear" w:pos="1134"/>
                <w:tab w:val="left" w:leader="none" w:pos="707"/>
              </w:tabs>
              <w:bidi w:val="0"/>
              <w:spacing w:before="0" w:after="0"/>
              <w:ind w:start="707" w:hanging="283"/>
              <w:jc w:val="left"/>
              <w:rPr/>
            </w:pPr>
            <w:r>
              <w:rPr/>
              <w:t xml:space="preserve">BEL: 690,000 </w:t>
            </w:r>
          </w:p>
          <w:p>
            <w:pPr>
              <w:pStyle w:val="TableContents"/>
              <w:numPr>
                <w:ilvl w:val="0"/>
                <w:numId w:val="53"/>
              </w:numPr>
              <w:tabs>
                <w:tab w:val="clear" w:pos="1134"/>
                <w:tab w:val="left" w:leader="none" w:pos="707"/>
              </w:tabs>
              <w:bidi w:val="0"/>
              <w:spacing w:before="0" w:after="0"/>
              <w:ind w:start="707" w:hanging="283"/>
              <w:jc w:val="left"/>
              <w:rPr/>
            </w:pPr>
            <w:r>
              <w:rPr/>
              <w:t xml:space="preserve">ARG: 1.098 </w:t>
            </w:r>
          </w:p>
          <w:p>
            <w:pPr>
              <w:pStyle w:val="TableContents"/>
              <w:numPr>
                <w:ilvl w:val="0"/>
                <w:numId w:val="53"/>
              </w:numPr>
              <w:tabs>
                <w:tab w:val="clear" w:pos="1134"/>
                <w:tab w:val="left" w:leader="none" w:pos="707"/>
              </w:tabs>
              <w:bidi w:val="0"/>
              <w:spacing w:before="0" w:after="0"/>
              <w:ind w:start="707" w:hanging="283"/>
              <w:jc w:val="left"/>
              <w:rPr/>
            </w:pPr>
            <w:r>
              <w:rPr/>
              <w:t xml:space="preserve">DEN: 407,000 </w:t>
            </w:r>
          </w:p>
          <w:p>
            <w:pPr>
              <w:pStyle w:val="TableContents"/>
              <w:numPr>
                <w:ilvl w:val="0"/>
                <w:numId w:val="53"/>
              </w:numPr>
              <w:tabs>
                <w:tab w:val="clear" w:pos="1134"/>
                <w:tab w:val="left" w:leader="none" w:pos="707"/>
              </w:tabs>
              <w:bidi w:val="0"/>
              <w:spacing w:before="0" w:after="0"/>
              <w:ind w:start="707" w:hanging="283"/>
              <w:jc w:val="left"/>
              <w:rPr/>
            </w:pPr>
            <w:r>
              <w:rPr/>
              <w:t xml:space="preserve">AUT: 602 500 </w:t>
            </w:r>
          </w:p>
          <w:p>
            <w:pPr>
              <w:pStyle w:val="TableContents"/>
              <w:numPr>
                <w:ilvl w:val="0"/>
                <w:numId w:val="53"/>
              </w:numPr>
              <w:tabs>
                <w:tab w:val="clear" w:pos="1134"/>
                <w:tab w:val="left" w:leader="none" w:pos="707"/>
              </w:tabs>
              <w:bidi w:val="0"/>
              <w:spacing w:before="0" w:after="0"/>
              <w:ind w:start="707" w:hanging="283"/>
              <w:jc w:val="left"/>
              <w:rPr/>
            </w:pPr>
            <w:r>
              <w:rPr/>
              <w:t xml:space="preserve">POL: 530 000 </w:t>
            </w:r>
          </w:p>
          <w:p>
            <w:pPr>
              <w:pStyle w:val="TableContents"/>
              <w:numPr>
                <w:ilvl w:val="0"/>
                <w:numId w:val="53"/>
              </w:numPr>
              <w:tabs>
                <w:tab w:val="clear" w:pos="1134"/>
                <w:tab w:val="left" w:leader="none" w:pos="707"/>
              </w:tabs>
              <w:bidi w:val="0"/>
              <w:spacing w:before="0" w:after="0"/>
              <w:ind w:start="707" w:hanging="283"/>
              <w:jc w:val="left"/>
              <w:rPr/>
            </w:pPr>
            <w:r>
              <w:rPr/>
              <w:t xml:space="preserve">FIN: 652,686 </w:t>
            </w:r>
          </w:p>
          <w:p>
            <w:pPr>
              <w:pStyle w:val="TableContents"/>
              <w:numPr>
                <w:ilvl w:val="0"/>
                <w:numId w:val="53"/>
              </w:numPr>
              <w:tabs>
                <w:tab w:val="clear" w:pos="1134"/>
                <w:tab w:val="left" w:leader="none" w:pos="707"/>
              </w:tabs>
              <w:bidi w:val="0"/>
              <w:spacing w:before="0" w:after="283"/>
              <w:ind w:start="707" w:hanging="283"/>
              <w:jc w:val="left"/>
              <w:rPr/>
            </w:pPr>
            <w:r>
              <w:rPr/>
              <w:t xml:space="preserve">NZ: 417,500 </w:t>
            </w:r>
          </w:p>
        </w:tc>
        <w:tc>
          <w:tcPr>
            <w:tcW w:w="1156" w:type="dxa"/>
            <w:tcBorders/>
            <w:vAlign w:val="center"/>
          </w:tcPr>
          <w:p>
            <w:pPr>
              <w:pStyle w:val="TableContents"/>
              <w:bidi w:val="0"/>
              <w:spacing w:before="0" w:after="283"/>
              <w:jc w:val="left"/>
              <w:rPr/>
            </w:pPr>
            <w:r>
              <w:rPr/>
              <w:t xml:space="preserve">300 miljoonaa 275 miljoonaa </w:t>
            </w:r>
          </w:p>
        </w:tc>
      </w:tr>
      <w:tr>
        <w:trPr/>
        <w:tc>
          <w:tcPr>
            <w:tcW w:w="1189" w:type="dxa"/>
            <w:tcBorders/>
            <w:vAlign w:val="center"/>
          </w:tcPr>
          <w:p>
            <w:pPr>
              <w:pStyle w:val="TableHeading"/>
              <w:suppressLineNumbers/>
              <w:bidi w:val="0"/>
              <w:spacing w:before="0" w:after="283"/>
              <w:jc w:val="center"/>
              <w:rPr/>
            </w:pPr>
            <w:r>
              <w:rPr/>
              <w:t xml:space="preserve">Elton John </w:t>
            </w:r>
          </w:p>
        </w:tc>
        <w:tc>
          <w:tcPr>
            <w:tcW w:w="1105" w:type="dxa"/>
            <w:tcBorders/>
            <w:vAlign w:val="center"/>
          </w:tcPr>
          <w:p>
            <w:pPr>
              <w:pStyle w:val="TableContents"/>
              <w:bidi w:val="0"/>
              <w:spacing w:before="0" w:after="283"/>
              <w:jc w:val="left"/>
              <w:rPr/>
            </w:pPr>
            <w:r>
              <w:rPr/>
              <w:t xml:space="preserve">Yhdistynyt kuningaskunta </w:t>
            </w:r>
          </w:p>
        </w:tc>
        <w:tc>
          <w:tcPr>
            <w:tcW w:w="1093" w:type="dxa"/>
            <w:tcBorders/>
            <w:vAlign w:val="center"/>
          </w:tcPr>
          <w:p>
            <w:pPr>
              <w:pStyle w:val="TableContents"/>
              <w:bidi w:val="0"/>
              <w:spacing w:before="0" w:after="283"/>
              <w:jc w:val="left"/>
              <w:rPr/>
            </w:pPr>
            <w:r>
              <w:rPr/>
              <w:t xml:space="preserve">1964 -- nykyisin </w:t>
            </w:r>
          </w:p>
        </w:tc>
        <w:tc>
          <w:tcPr>
            <w:tcW w:w="1177" w:type="dxa"/>
            <w:tcBorders/>
            <w:vAlign w:val="center"/>
          </w:tcPr>
          <w:p>
            <w:pPr>
              <w:pStyle w:val="TableContents"/>
              <w:bidi w:val="0"/>
              <w:spacing w:before="0" w:after="283"/>
              <w:jc w:val="left"/>
              <w:rPr/>
            </w:pPr>
            <w:r>
              <w:rPr/>
              <w:t xml:space="preserve">1969 </w:t>
            </w:r>
          </w:p>
        </w:tc>
        <w:tc>
          <w:tcPr>
            <w:tcW w:w="1573" w:type="dxa"/>
            <w:tcBorders/>
            <w:vAlign w:val="center"/>
          </w:tcPr>
          <w:p>
            <w:pPr>
              <w:pStyle w:val="TableContents"/>
              <w:bidi w:val="0"/>
              <w:spacing w:before="0" w:after="283"/>
              <w:jc w:val="left"/>
              <w:rPr/>
            </w:pPr>
            <w:r>
              <w:rPr/>
              <w:t xml:space="preserve">Pop / Rock </w:t>
            </w:r>
          </w:p>
        </w:tc>
        <w:tc>
          <w:tcPr>
            <w:tcW w:w="2912" w:type="dxa"/>
            <w:tcBorders/>
            <w:vAlign w:val="center"/>
          </w:tcPr>
          <w:p>
            <w:pPr>
              <w:pStyle w:val="TableContents"/>
              <w:bidi w:val="0"/>
              <w:jc w:val="left"/>
              <w:rPr/>
            </w:pPr>
            <w:r>
              <w:rPr/>
              <w:t xml:space="preserve">70021690000000000000000 ♠ Käytettävissä olevat sertifioidut yksiköt yhteensä: 169 miljoonaa (näytä) </w:t>
            </w:r>
          </w:p>
          <w:p>
            <w:pPr>
              <w:pStyle w:val="TableContents"/>
              <w:numPr>
                <w:ilvl w:val="0"/>
                <w:numId w:val="54"/>
              </w:numPr>
              <w:tabs>
                <w:tab w:val="clear" w:pos="1134"/>
                <w:tab w:val="left" w:leader="none" w:pos="707"/>
              </w:tabs>
              <w:bidi w:val="0"/>
              <w:spacing w:before="0" w:after="0"/>
              <w:ind w:start="707" w:hanging="283"/>
              <w:jc w:val="left"/>
              <w:rPr/>
            </w:pPr>
            <w:r>
              <w:rPr/>
              <w:t xml:space="preserve">Yhdysvallat: 117,850 miljoonaa </w:t>
            </w:r>
          </w:p>
          <w:p>
            <w:pPr>
              <w:pStyle w:val="TableContents"/>
              <w:numPr>
                <w:ilvl w:val="0"/>
                <w:numId w:val="54"/>
              </w:numPr>
              <w:tabs>
                <w:tab w:val="clear" w:pos="1134"/>
                <w:tab w:val="left" w:leader="none" w:pos="707"/>
              </w:tabs>
              <w:bidi w:val="0"/>
              <w:spacing w:before="0" w:after="0"/>
              <w:ind w:start="707" w:hanging="283"/>
              <w:jc w:val="left"/>
              <w:rPr/>
            </w:pPr>
            <w:r>
              <w:rPr/>
              <w:t xml:space="preserve">JPN: 1,1 miljoonaa </w:t>
            </w:r>
          </w:p>
          <w:p>
            <w:pPr>
              <w:pStyle w:val="TableContents"/>
              <w:numPr>
                <w:ilvl w:val="0"/>
                <w:numId w:val="54"/>
              </w:numPr>
              <w:tabs>
                <w:tab w:val="clear" w:pos="1134"/>
                <w:tab w:val="left" w:leader="none" w:pos="707"/>
              </w:tabs>
              <w:bidi w:val="0"/>
              <w:spacing w:before="0" w:after="0"/>
              <w:ind w:start="707" w:hanging="283"/>
              <w:jc w:val="left"/>
              <w:rPr/>
            </w:pPr>
            <w:r>
              <w:rPr/>
              <w:t xml:space="preserve">Yhdistynyt kuningaskunta: 22,295 miljoonaa </w:t>
            </w:r>
          </w:p>
          <w:p>
            <w:pPr>
              <w:pStyle w:val="TableContents"/>
              <w:numPr>
                <w:ilvl w:val="0"/>
                <w:numId w:val="54"/>
              </w:numPr>
              <w:tabs>
                <w:tab w:val="clear" w:pos="1134"/>
                <w:tab w:val="left" w:leader="none" w:pos="707"/>
              </w:tabs>
              <w:bidi w:val="0"/>
              <w:spacing w:before="0" w:after="0"/>
              <w:ind w:start="707" w:hanging="283"/>
              <w:jc w:val="left"/>
              <w:rPr/>
            </w:pPr>
            <w:r>
              <w:rPr/>
              <w:t xml:space="preserve">Saksa: 7,9 miljoonaa </w:t>
            </w:r>
          </w:p>
          <w:p>
            <w:pPr>
              <w:pStyle w:val="TableContents"/>
              <w:numPr>
                <w:ilvl w:val="0"/>
                <w:numId w:val="54"/>
              </w:numPr>
              <w:tabs>
                <w:tab w:val="clear" w:pos="1134"/>
                <w:tab w:val="left" w:leader="none" w:pos="707"/>
              </w:tabs>
              <w:bidi w:val="0"/>
              <w:spacing w:before="0" w:after="0"/>
              <w:ind w:start="707" w:hanging="283"/>
              <w:jc w:val="left"/>
              <w:rPr/>
            </w:pPr>
            <w:r>
              <w:rPr/>
              <w:t xml:space="preserve">FRA: 4,825 miljoonaa </w:t>
            </w:r>
          </w:p>
          <w:p>
            <w:pPr>
              <w:pStyle w:val="TableContents"/>
              <w:numPr>
                <w:ilvl w:val="0"/>
                <w:numId w:val="54"/>
              </w:numPr>
              <w:tabs>
                <w:tab w:val="clear" w:pos="1134"/>
                <w:tab w:val="left" w:leader="none" w:pos="707"/>
              </w:tabs>
              <w:bidi w:val="0"/>
              <w:spacing w:before="0" w:after="0"/>
              <w:ind w:start="707" w:hanging="283"/>
              <w:jc w:val="left"/>
              <w:rPr/>
            </w:pPr>
            <w:r>
              <w:rPr/>
              <w:t xml:space="preserve">CAN: 5,975 miljoonaa </w:t>
            </w:r>
          </w:p>
          <w:p>
            <w:pPr>
              <w:pStyle w:val="TableContents"/>
              <w:numPr>
                <w:ilvl w:val="0"/>
                <w:numId w:val="54"/>
              </w:numPr>
              <w:tabs>
                <w:tab w:val="clear" w:pos="1134"/>
                <w:tab w:val="left" w:leader="none" w:pos="707"/>
              </w:tabs>
              <w:bidi w:val="0"/>
              <w:spacing w:before="0" w:after="0"/>
              <w:ind w:start="707" w:hanging="283"/>
              <w:jc w:val="left"/>
              <w:rPr/>
            </w:pPr>
            <w:r>
              <w:rPr/>
              <w:t xml:space="preserve">AUS: 2,837 miljoonaa </w:t>
            </w:r>
          </w:p>
          <w:p>
            <w:pPr>
              <w:pStyle w:val="TableContents"/>
              <w:numPr>
                <w:ilvl w:val="0"/>
                <w:numId w:val="54"/>
              </w:numPr>
              <w:tabs>
                <w:tab w:val="clear" w:pos="1134"/>
                <w:tab w:val="left" w:leader="none" w:pos="707"/>
              </w:tabs>
              <w:bidi w:val="0"/>
              <w:spacing w:before="0" w:after="0"/>
              <w:ind w:start="707" w:hanging="283"/>
              <w:jc w:val="left"/>
              <w:rPr/>
            </w:pPr>
            <w:r>
              <w:rPr/>
              <w:t xml:space="preserve">BRA: 835,000 </w:t>
            </w:r>
          </w:p>
          <w:p>
            <w:pPr>
              <w:pStyle w:val="TableContents"/>
              <w:numPr>
                <w:ilvl w:val="0"/>
                <w:numId w:val="54"/>
              </w:numPr>
              <w:tabs>
                <w:tab w:val="clear" w:pos="1134"/>
                <w:tab w:val="left" w:leader="none" w:pos="707"/>
              </w:tabs>
              <w:bidi w:val="0"/>
              <w:spacing w:before="0" w:after="0"/>
              <w:ind w:start="707" w:hanging="283"/>
              <w:jc w:val="left"/>
              <w:rPr/>
            </w:pPr>
            <w:r>
              <w:rPr/>
              <w:t xml:space="preserve">RUOTSI: 740 000 </w:t>
            </w:r>
          </w:p>
          <w:p>
            <w:pPr>
              <w:pStyle w:val="TableContents"/>
              <w:numPr>
                <w:ilvl w:val="0"/>
                <w:numId w:val="54"/>
              </w:numPr>
              <w:tabs>
                <w:tab w:val="clear" w:pos="1134"/>
                <w:tab w:val="left" w:leader="none" w:pos="707"/>
              </w:tabs>
              <w:bidi w:val="0"/>
              <w:spacing w:before="0" w:after="0"/>
              <w:ind w:start="707" w:hanging="283"/>
              <w:jc w:val="left"/>
              <w:rPr/>
            </w:pPr>
            <w:r>
              <w:rPr/>
              <w:t xml:space="preserve">SPA: 1,2 miljoonaa </w:t>
            </w:r>
          </w:p>
          <w:p>
            <w:pPr>
              <w:pStyle w:val="TableContents"/>
              <w:numPr>
                <w:ilvl w:val="0"/>
                <w:numId w:val="54"/>
              </w:numPr>
              <w:tabs>
                <w:tab w:val="clear" w:pos="1134"/>
                <w:tab w:val="left" w:leader="none" w:pos="707"/>
              </w:tabs>
              <w:bidi w:val="0"/>
              <w:spacing w:before="0" w:after="0"/>
              <w:ind w:start="707" w:hanging="283"/>
              <w:jc w:val="left"/>
              <w:rPr/>
            </w:pPr>
            <w:r>
              <w:rPr/>
              <w:t xml:space="preserve">MEX: 100,000 </w:t>
            </w:r>
          </w:p>
          <w:p>
            <w:pPr>
              <w:pStyle w:val="TableContents"/>
              <w:numPr>
                <w:ilvl w:val="0"/>
                <w:numId w:val="54"/>
              </w:numPr>
              <w:tabs>
                <w:tab w:val="clear" w:pos="1134"/>
                <w:tab w:val="left" w:leader="none" w:pos="707"/>
              </w:tabs>
              <w:bidi w:val="0"/>
              <w:spacing w:before="0" w:after="0"/>
              <w:ind w:start="707" w:hanging="283"/>
              <w:jc w:val="left"/>
              <w:rPr/>
            </w:pPr>
            <w:r>
              <w:rPr/>
              <w:t xml:space="preserve">SWI: 1,313 miljoonaa </w:t>
            </w:r>
          </w:p>
          <w:p>
            <w:pPr>
              <w:pStyle w:val="TableContents"/>
              <w:numPr>
                <w:ilvl w:val="0"/>
                <w:numId w:val="54"/>
              </w:numPr>
              <w:tabs>
                <w:tab w:val="clear" w:pos="1134"/>
                <w:tab w:val="left" w:leader="none" w:pos="707"/>
              </w:tabs>
              <w:bidi w:val="0"/>
              <w:spacing w:before="0" w:after="0"/>
              <w:ind w:start="707" w:hanging="283"/>
              <w:jc w:val="left"/>
              <w:rPr/>
            </w:pPr>
            <w:r>
              <w:rPr/>
              <w:t xml:space="preserve">BEL: 390,000 </w:t>
            </w:r>
          </w:p>
          <w:p>
            <w:pPr>
              <w:pStyle w:val="TableContents"/>
              <w:numPr>
                <w:ilvl w:val="0"/>
                <w:numId w:val="54"/>
              </w:numPr>
              <w:tabs>
                <w:tab w:val="clear" w:pos="1134"/>
                <w:tab w:val="left" w:leader="none" w:pos="707"/>
              </w:tabs>
              <w:bidi w:val="0"/>
              <w:spacing w:before="0" w:after="0"/>
              <w:ind w:start="707" w:hanging="283"/>
              <w:jc w:val="left"/>
              <w:rPr/>
            </w:pPr>
            <w:r>
              <w:rPr/>
              <w:t xml:space="preserve">ARG: 128,000 </w:t>
            </w:r>
          </w:p>
          <w:p>
            <w:pPr>
              <w:pStyle w:val="TableContents"/>
              <w:numPr>
                <w:ilvl w:val="0"/>
                <w:numId w:val="54"/>
              </w:numPr>
              <w:tabs>
                <w:tab w:val="clear" w:pos="1134"/>
                <w:tab w:val="left" w:leader="none" w:pos="707"/>
              </w:tabs>
              <w:bidi w:val="0"/>
              <w:spacing w:before="0" w:after="0"/>
              <w:ind w:start="707" w:hanging="283"/>
              <w:jc w:val="left"/>
              <w:rPr/>
            </w:pPr>
            <w:r>
              <w:rPr/>
              <w:t xml:space="preserve">DEN: 150,000 </w:t>
            </w:r>
          </w:p>
          <w:p>
            <w:pPr>
              <w:pStyle w:val="TableContents"/>
              <w:numPr>
                <w:ilvl w:val="0"/>
                <w:numId w:val="54"/>
              </w:numPr>
              <w:tabs>
                <w:tab w:val="clear" w:pos="1134"/>
                <w:tab w:val="left" w:leader="none" w:pos="707"/>
              </w:tabs>
              <w:bidi w:val="0"/>
              <w:spacing w:before="0" w:after="0"/>
              <w:ind w:start="707" w:hanging="283"/>
              <w:jc w:val="left"/>
              <w:rPr/>
            </w:pPr>
            <w:r>
              <w:rPr/>
              <w:t xml:space="preserve">AUT: 765,000 </w:t>
            </w:r>
          </w:p>
          <w:p>
            <w:pPr>
              <w:pStyle w:val="TableContents"/>
              <w:numPr>
                <w:ilvl w:val="0"/>
                <w:numId w:val="54"/>
              </w:numPr>
              <w:tabs>
                <w:tab w:val="clear" w:pos="1134"/>
                <w:tab w:val="left" w:leader="none" w:pos="707"/>
              </w:tabs>
              <w:bidi w:val="0"/>
              <w:spacing w:before="0" w:after="0"/>
              <w:ind w:start="707" w:hanging="283"/>
              <w:jc w:val="left"/>
              <w:rPr/>
            </w:pPr>
            <w:r>
              <w:rPr/>
              <w:t xml:space="preserve">POL: 150 000 </w:t>
            </w:r>
          </w:p>
          <w:p>
            <w:pPr>
              <w:pStyle w:val="TableContents"/>
              <w:numPr>
                <w:ilvl w:val="0"/>
                <w:numId w:val="54"/>
              </w:numPr>
              <w:tabs>
                <w:tab w:val="clear" w:pos="1134"/>
                <w:tab w:val="left" w:leader="none" w:pos="707"/>
              </w:tabs>
              <w:bidi w:val="0"/>
              <w:spacing w:before="0" w:after="0"/>
              <w:ind w:start="707" w:hanging="283"/>
              <w:jc w:val="left"/>
              <w:rPr/>
            </w:pPr>
            <w:r>
              <w:rPr/>
              <w:t xml:space="preserve">FIN: 163,481 </w:t>
            </w:r>
          </w:p>
          <w:p>
            <w:pPr>
              <w:pStyle w:val="TableContents"/>
              <w:numPr>
                <w:ilvl w:val="0"/>
                <w:numId w:val="54"/>
              </w:numPr>
              <w:tabs>
                <w:tab w:val="clear" w:pos="1134"/>
                <w:tab w:val="left" w:leader="none" w:pos="707"/>
              </w:tabs>
              <w:bidi w:val="0"/>
              <w:spacing w:before="0" w:after="283"/>
              <w:ind w:start="707" w:hanging="283"/>
              <w:jc w:val="left"/>
              <w:rPr/>
            </w:pPr>
            <w:r>
              <w:rPr/>
              <w:t xml:space="preserve">NZ: 255,000 </w:t>
            </w:r>
          </w:p>
        </w:tc>
        <w:tc>
          <w:tcPr>
            <w:tcW w:w="1156" w:type="dxa"/>
            <w:tcBorders/>
            <w:vAlign w:val="center"/>
          </w:tcPr>
          <w:p>
            <w:pPr>
              <w:pStyle w:val="TableContents"/>
              <w:bidi w:val="0"/>
              <w:spacing w:before="0" w:after="283"/>
              <w:jc w:val="left"/>
              <w:rPr/>
            </w:pPr>
            <w:r>
              <w:rPr/>
              <w:t xml:space="preserve">300 miljoonaa 250 miljoonaa </w:t>
            </w:r>
          </w:p>
        </w:tc>
      </w:tr>
      <w:tr>
        <w:trPr/>
        <w:tc>
          <w:tcPr>
            <w:tcW w:w="1189" w:type="dxa"/>
            <w:tcBorders/>
            <w:vAlign w:val="center"/>
          </w:tcPr>
          <w:p>
            <w:pPr>
              <w:pStyle w:val="TableHeading"/>
              <w:suppressLineNumbers/>
              <w:bidi w:val="0"/>
              <w:spacing w:before="0" w:after="283"/>
              <w:jc w:val="center"/>
              <w:rPr/>
            </w:pPr>
            <w:r>
              <w:rPr/>
              <w:t xml:space="preserve">Led Zeppelin </w:t>
            </w:r>
          </w:p>
        </w:tc>
        <w:tc>
          <w:tcPr>
            <w:tcW w:w="1105" w:type="dxa"/>
            <w:tcBorders/>
            <w:vAlign w:val="center"/>
          </w:tcPr>
          <w:p>
            <w:pPr>
              <w:pStyle w:val="TableContents"/>
              <w:bidi w:val="0"/>
              <w:spacing w:before="0" w:after="283"/>
              <w:jc w:val="left"/>
              <w:rPr/>
            </w:pPr>
            <w:r>
              <w:rPr/>
              <w:t xml:space="preserve">Yhdistynyt kuningaskunta </w:t>
            </w:r>
          </w:p>
        </w:tc>
        <w:tc>
          <w:tcPr>
            <w:tcW w:w="1093" w:type="dxa"/>
            <w:tcBorders/>
            <w:vAlign w:val="center"/>
          </w:tcPr>
          <w:p>
            <w:pPr>
              <w:pStyle w:val="TableContents"/>
              <w:bidi w:val="0"/>
              <w:spacing w:before="0" w:after="283"/>
              <w:jc w:val="left"/>
              <w:rPr/>
            </w:pPr>
            <w:r>
              <w:rPr/>
              <w:t xml:space="preserve">1968 -- 1980 </w:t>
            </w:r>
          </w:p>
        </w:tc>
        <w:tc>
          <w:tcPr>
            <w:tcW w:w="1177" w:type="dxa"/>
            <w:tcBorders/>
            <w:vAlign w:val="center"/>
          </w:tcPr>
          <w:p>
            <w:pPr>
              <w:pStyle w:val="TableContents"/>
              <w:bidi w:val="0"/>
              <w:spacing w:before="0" w:after="283"/>
              <w:jc w:val="left"/>
              <w:rPr/>
            </w:pPr>
            <w:r>
              <w:rPr/>
              <w:t xml:space="preserve">1969 </w:t>
            </w:r>
          </w:p>
        </w:tc>
        <w:tc>
          <w:tcPr>
            <w:tcW w:w="1573" w:type="dxa"/>
            <w:tcBorders/>
            <w:vAlign w:val="center"/>
          </w:tcPr>
          <w:p>
            <w:pPr>
              <w:pStyle w:val="TableContents"/>
              <w:bidi w:val="0"/>
              <w:spacing w:before="0" w:after="283"/>
              <w:jc w:val="left"/>
              <w:rPr/>
            </w:pPr>
            <w:r>
              <w:rPr/>
              <w:t xml:space="preserve">Hard rock / Blues rock / Folk rock </w:t>
            </w:r>
          </w:p>
        </w:tc>
        <w:tc>
          <w:tcPr>
            <w:tcW w:w="2912" w:type="dxa"/>
            <w:tcBorders/>
            <w:vAlign w:val="center"/>
          </w:tcPr>
          <w:p>
            <w:pPr>
              <w:pStyle w:val="TableContents"/>
              <w:bidi w:val="0"/>
              <w:jc w:val="left"/>
              <w:rPr/>
            </w:pPr>
            <w:r>
              <w:rPr/>
              <w:t xml:space="preserve">7002139500000000000 ♠ Käytettävissä olevat sertifioidut yksiköt yhteensä: 139,5 miljoonaa (näytä). </w:t>
            </w:r>
          </w:p>
          <w:p>
            <w:pPr>
              <w:pStyle w:val="TableContents"/>
              <w:numPr>
                <w:ilvl w:val="0"/>
                <w:numId w:val="55"/>
              </w:numPr>
              <w:tabs>
                <w:tab w:val="clear" w:pos="1134"/>
                <w:tab w:val="left" w:leader="none" w:pos="707"/>
              </w:tabs>
              <w:bidi w:val="0"/>
              <w:spacing w:before="0" w:after="0"/>
              <w:ind w:start="707" w:hanging="283"/>
              <w:jc w:val="left"/>
              <w:rPr/>
            </w:pPr>
            <w:r>
              <w:rPr/>
              <w:t xml:space="preserve">Yhdysvallat: 114,1 miljoonaa </w:t>
            </w:r>
          </w:p>
          <w:p>
            <w:pPr>
              <w:pStyle w:val="TableContents"/>
              <w:numPr>
                <w:ilvl w:val="0"/>
                <w:numId w:val="55"/>
              </w:numPr>
              <w:tabs>
                <w:tab w:val="clear" w:pos="1134"/>
                <w:tab w:val="left" w:leader="none" w:pos="707"/>
              </w:tabs>
              <w:bidi w:val="0"/>
              <w:spacing w:before="0" w:after="0"/>
              <w:ind w:start="707" w:hanging="283"/>
              <w:jc w:val="left"/>
              <w:rPr/>
            </w:pPr>
            <w:r>
              <w:rPr/>
              <w:t xml:space="preserve">JPN: 400,000 </w:t>
            </w:r>
          </w:p>
          <w:p>
            <w:pPr>
              <w:pStyle w:val="TableContents"/>
              <w:numPr>
                <w:ilvl w:val="0"/>
                <w:numId w:val="55"/>
              </w:numPr>
              <w:tabs>
                <w:tab w:val="clear" w:pos="1134"/>
                <w:tab w:val="left" w:leader="none" w:pos="707"/>
              </w:tabs>
              <w:bidi w:val="0"/>
              <w:spacing w:before="0" w:after="0"/>
              <w:ind w:start="707" w:hanging="283"/>
              <w:jc w:val="left"/>
              <w:rPr/>
            </w:pPr>
            <w:r>
              <w:rPr/>
              <w:t xml:space="preserve">Yhdistynyt kuningaskunta: 9,130 miljoonaa </w:t>
            </w:r>
          </w:p>
          <w:p>
            <w:pPr>
              <w:pStyle w:val="TableContents"/>
              <w:numPr>
                <w:ilvl w:val="0"/>
                <w:numId w:val="55"/>
              </w:numPr>
              <w:tabs>
                <w:tab w:val="clear" w:pos="1134"/>
                <w:tab w:val="left" w:leader="none" w:pos="707"/>
              </w:tabs>
              <w:bidi w:val="0"/>
              <w:spacing w:before="0" w:after="0"/>
              <w:ind w:start="707" w:hanging="283"/>
              <w:jc w:val="left"/>
              <w:rPr/>
            </w:pPr>
            <w:r>
              <w:rPr/>
              <w:t xml:space="preserve">Saksa: 3,775 miljoonaa </w:t>
            </w:r>
          </w:p>
          <w:p>
            <w:pPr>
              <w:pStyle w:val="TableContents"/>
              <w:numPr>
                <w:ilvl w:val="0"/>
                <w:numId w:val="55"/>
              </w:numPr>
              <w:tabs>
                <w:tab w:val="clear" w:pos="1134"/>
                <w:tab w:val="left" w:leader="none" w:pos="707"/>
              </w:tabs>
              <w:bidi w:val="0"/>
              <w:spacing w:before="0" w:after="0"/>
              <w:ind w:start="707" w:hanging="283"/>
              <w:jc w:val="left"/>
              <w:rPr/>
            </w:pPr>
            <w:r>
              <w:rPr/>
              <w:t xml:space="preserve">FRA: 2,310 miljoonaa </w:t>
            </w:r>
          </w:p>
          <w:p>
            <w:pPr>
              <w:pStyle w:val="TableContents"/>
              <w:numPr>
                <w:ilvl w:val="0"/>
                <w:numId w:val="55"/>
              </w:numPr>
              <w:tabs>
                <w:tab w:val="clear" w:pos="1134"/>
                <w:tab w:val="left" w:leader="none" w:pos="707"/>
              </w:tabs>
              <w:bidi w:val="0"/>
              <w:spacing w:before="0" w:after="0"/>
              <w:ind w:start="707" w:hanging="283"/>
              <w:jc w:val="left"/>
              <w:rPr/>
            </w:pPr>
            <w:r>
              <w:rPr/>
              <w:t xml:space="preserve">CAN: 4,710 miljoonaa </w:t>
            </w:r>
          </w:p>
          <w:p>
            <w:pPr>
              <w:pStyle w:val="TableContents"/>
              <w:numPr>
                <w:ilvl w:val="0"/>
                <w:numId w:val="55"/>
              </w:numPr>
              <w:tabs>
                <w:tab w:val="clear" w:pos="1134"/>
                <w:tab w:val="left" w:leader="none" w:pos="707"/>
              </w:tabs>
              <w:bidi w:val="0"/>
              <w:spacing w:before="0" w:after="0"/>
              <w:ind w:start="707" w:hanging="283"/>
              <w:jc w:val="left"/>
              <w:rPr/>
            </w:pPr>
            <w:r>
              <w:rPr/>
              <w:t xml:space="preserve">AUS: 2,8 miljoonaa </w:t>
            </w:r>
          </w:p>
          <w:p>
            <w:pPr>
              <w:pStyle w:val="TableContents"/>
              <w:numPr>
                <w:ilvl w:val="0"/>
                <w:numId w:val="55"/>
              </w:numPr>
              <w:tabs>
                <w:tab w:val="clear" w:pos="1134"/>
                <w:tab w:val="left" w:leader="none" w:pos="707"/>
              </w:tabs>
              <w:bidi w:val="0"/>
              <w:spacing w:before="0" w:after="0"/>
              <w:ind w:start="707" w:hanging="283"/>
              <w:jc w:val="left"/>
              <w:rPr/>
            </w:pPr>
            <w:r>
              <w:rPr/>
              <w:t xml:space="preserve">ITA: 345 000 </w:t>
            </w:r>
          </w:p>
          <w:p>
            <w:pPr>
              <w:pStyle w:val="TableContents"/>
              <w:numPr>
                <w:ilvl w:val="0"/>
                <w:numId w:val="55"/>
              </w:numPr>
              <w:tabs>
                <w:tab w:val="clear" w:pos="1134"/>
                <w:tab w:val="left" w:leader="none" w:pos="707"/>
              </w:tabs>
              <w:bidi w:val="0"/>
              <w:spacing w:before="0" w:after="0"/>
              <w:ind w:start="707" w:hanging="283"/>
              <w:jc w:val="left"/>
              <w:rPr/>
            </w:pPr>
            <w:r>
              <w:rPr/>
              <w:t xml:space="preserve">BRA: 820,000 </w:t>
            </w:r>
          </w:p>
          <w:p>
            <w:pPr>
              <w:pStyle w:val="TableContents"/>
              <w:numPr>
                <w:ilvl w:val="0"/>
                <w:numId w:val="55"/>
              </w:numPr>
              <w:tabs>
                <w:tab w:val="clear" w:pos="1134"/>
                <w:tab w:val="left" w:leader="none" w:pos="707"/>
              </w:tabs>
              <w:bidi w:val="0"/>
              <w:spacing w:before="0" w:after="0"/>
              <w:ind w:start="707" w:hanging="283"/>
              <w:jc w:val="left"/>
              <w:rPr/>
            </w:pPr>
            <w:r>
              <w:rPr/>
              <w:t xml:space="preserve">SPA: 450 000 </w:t>
            </w:r>
          </w:p>
          <w:p>
            <w:pPr>
              <w:pStyle w:val="TableContents"/>
              <w:numPr>
                <w:ilvl w:val="0"/>
                <w:numId w:val="55"/>
              </w:numPr>
              <w:tabs>
                <w:tab w:val="clear" w:pos="1134"/>
                <w:tab w:val="left" w:leader="none" w:pos="707"/>
              </w:tabs>
              <w:bidi w:val="0"/>
              <w:spacing w:before="0" w:after="0"/>
              <w:ind w:start="707" w:hanging="283"/>
              <w:jc w:val="left"/>
              <w:rPr/>
            </w:pPr>
            <w:r>
              <w:rPr/>
              <w:t xml:space="preserve">SWI: 211 000 </w:t>
            </w:r>
          </w:p>
          <w:p>
            <w:pPr>
              <w:pStyle w:val="TableContents"/>
              <w:numPr>
                <w:ilvl w:val="0"/>
                <w:numId w:val="55"/>
              </w:numPr>
              <w:tabs>
                <w:tab w:val="clear" w:pos="1134"/>
                <w:tab w:val="left" w:leader="none" w:pos="707"/>
              </w:tabs>
              <w:bidi w:val="0"/>
              <w:spacing w:before="0" w:after="0"/>
              <w:ind w:start="707" w:hanging="283"/>
              <w:jc w:val="left"/>
              <w:rPr/>
            </w:pPr>
            <w:r>
              <w:rPr/>
              <w:t xml:space="preserve">ARG: 360 000 </w:t>
            </w:r>
          </w:p>
          <w:p>
            <w:pPr>
              <w:pStyle w:val="TableContents"/>
              <w:numPr>
                <w:ilvl w:val="0"/>
                <w:numId w:val="55"/>
              </w:numPr>
              <w:tabs>
                <w:tab w:val="clear" w:pos="1134"/>
                <w:tab w:val="left" w:leader="none" w:pos="707"/>
              </w:tabs>
              <w:bidi w:val="0"/>
              <w:spacing w:before="0" w:after="283"/>
              <w:ind w:start="707" w:hanging="283"/>
              <w:jc w:val="left"/>
              <w:rPr/>
            </w:pPr>
            <w:r>
              <w:rPr/>
              <w:t xml:space="preserve">POL: 120 000 </w:t>
            </w:r>
          </w:p>
        </w:tc>
        <w:tc>
          <w:tcPr>
            <w:tcW w:w="1156" w:type="dxa"/>
            <w:tcBorders/>
            <w:vAlign w:val="center"/>
          </w:tcPr>
          <w:p>
            <w:pPr>
              <w:pStyle w:val="TableContents"/>
              <w:bidi w:val="0"/>
              <w:spacing w:before="0" w:after="283"/>
              <w:jc w:val="left"/>
              <w:rPr/>
            </w:pPr>
            <w:r>
              <w:rPr/>
              <w:t xml:space="preserve">300 miljoonaa 200 miljoonaa </w:t>
            </w:r>
          </w:p>
        </w:tc>
      </w:tr>
      <w:tr>
        <w:trPr/>
        <w:tc>
          <w:tcPr>
            <w:tcW w:w="1189" w:type="dxa"/>
            <w:tcBorders/>
            <w:vAlign w:val="center"/>
          </w:tcPr>
          <w:p>
            <w:pPr>
              <w:pStyle w:val="TableHeading"/>
              <w:suppressLineNumbers/>
              <w:bidi w:val="0"/>
              <w:spacing w:before="0" w:after="283"/>
              <w:jc w:val="center"/>
              <w:rPr/>
            </w:pPr>
            <w:r>
              <w:rPr/>
              <w:t xml:space="preserve">Pink Floyd </w:t>
            </w:r>
          </w:p>
        </w:tc>
        <w:tc>
          <w:tcPr>
            <w:tcW w:w="1105" w:type="dxa"/>
            <w:tcBorders/>
            <w:vAlign w:val="center"/>
          </w:tcPr>
          <w:p>
            <w:pPr>
              <w:pStyle w:val="TableContents"/>
              <w:bidi w:val="0"/>
              <w:spacing w:before="0" w:after="283"/>
              <w:jc w:val="left"/>
              <w:rPr/>
            </w:pPr>
            <w:r>
              <w:rPr/>
              <w:t xml:space="preserve">Yhdistynyt kuningaskunta </w:t>
            </w:r>
          </w:p>
        </w:tc>
        <w:tc>
          <w:tcPr>
            <w:tcW w:w="1093" w:type="dxa"/>
            <w:tcBorders/>
            <w:vAlign w:val="center"/>
          </w:tcPr>
          <w:p>
            <w:pPr>
              <w:pStyle w:val="TableContents"/>
              <w:bidi w:val="0"/>
              <w:spacing w:before="0" w:after="283"/>
              <w:jc w:val="left"/>
              <w:rPr/>
            </w:pPr>
            <w:r>
              <w:rPr/>
              <w:t xml:space="preserve">1965 -- 1996, 2014 </w:t>
            </w:r>
          </w:p>
        </w:tc>
        <w:tc>
          <w:tcPr>
            <w:tcW w:w="1177" w:type="dxa"/>
            <w:tcBorders/>
            <w:vAlign w:val="center"/>
          </w:tcPr>
          <w:p>
            <w:pPr>
              <w:pStyle w:val="TableContents"/>
              <w:bidi w:val="0"/>
              <w:spacing w:before="0" w:after="283"/>
              <w:jc w:val="left"/>
              <w:rPr/>
            </w:pPr>
            <w:r>
              <w:rPr/>
              <w:t xml:space="preserve">1967 </w:t>
            </w:r>
          </w:p>
        </w:tc>
        <w:tc>
          <w:tcPr>
            <w:tcW w:w="1573" w:type="dxa"/>
            <w:tcBorders/>
            <w:vAlign w:val="center"/>
          </w:tcPr>
          <w:p>
            <w:pPr>
              <w:pStyle w:val="TableContents"/>
              <w:bidi w:val="0"/>
              <w:spacing w:before="0" w:after="283"/>
              <w:jc w:val="left"/>
              <w:rPr/>
            </w:pPr>
            <w:r>
              <w:rPr/>
              <w:t xml:space="preserve">Progressiivinen rock / psykedeelinen rock </w:t>
            </w:r>
          </w:p>
        </w:tc>
        <w:tc>
          <w:tcPr>
            <w:tcW w:w="2912" w:type="dxa"/>
            <w:tcBorders/>
            <w:vAlign w:val="center"/>
          </w:tcPr>
          <w:p>
            <w:pPr>
              <w:pStyle w:val="TableContents"/>
              <w:bidi w:val="0"/>
              <w:jc w:val="left"/>
              <w:rPr/>
            </w:pPr>
            <w:r>
              <w:rPr/>
              <w:t xml:space="preserve">7002118900000000000 ♠ Käytettävissä olevat sertifioidut yksiköt yhteensä: 118,9 miljoonaa (näytä) </w:t>
            </w:r>
          </w:p>
          <w:p>
            <w:pPr>
              <w:pStyle w:val="TableContents"/>
              <w:numPr>
                <w:ilvl w:val="0"/>
                <w:numId w:val="56"/>
              </w:numPr>
              <w:tabs>
                <w:tab w:val="clear" w:pos="1134"/>
                <w:tab w:val="left" w:leader="none" w:pos="707"/>
              </w:tabs>
              <w:bidi w:val="0"/>
              <w:spacing w:before="0" w:after="0"/>
              <w:ind w:start="707" w:hanging="283"/>
              <w:jc w:val="left"/>
              <w:rPr/>
            </w:pPr>
            <w:r>
              <w:rPr/>
              <w:t xml:space="preserve">Yhdysvallat: 78 miljoonaa </w:t>
            </w:r>
          </w:p>
          <w:p>
            <w:pPr>
              <w:pStyle w:val="TableContents"/>
              <w:numPr>
                <w:ilvl w:val="0"/>
                <w:numId w:val="56"/>
              </w:numPr>
              <w:tabs>
                <w:tab w:val="clear" w:pos="1134"/>
                <w:tab w:val="left" w:leader="none" w:pos="707"/>
              </w:tabs>
              <w:bidi w:val="0"/>
              <w:spacing w:before="0" w:after="0"/>
              <w:ind w:start="707" w:hanging="283"/>
              <w:jc w:val="left"/>
              <w:rPr/>
            </w:pPr>
            <w:r>
              <w:rPr/>
              <w:t xml:space="preserve">JPN: 100,000 </w:t>
            </w:r>
          </w:p>
          <w:p>
            <w:pPr>
              <w:pStyle w:val="TableContents"/>
              <w:numPr>
                <w:ilvl w:val="0"/>
                <w:numId w:val="56"/>
              </w:numPr>
              <w:tabs>
                <w:tab w:val="clear" w:pos="1134"/>
                <w:tab w:val="left" w:leader="none" w:pos="707"/>
              </w:tabs>
              <w:bidi w:val="0"/>
              <w:spacing w:before="0" w:after="0"/>
              <w:ind w:start="707" w:hanging="283"/>
              <w:jc w:val="left"/>
              <w:rPr/>
            </w:pPr>
            <w:r>
              <w:rPr/>
              <w:t xml:space="preserve">Yhdistynyt kuningaskunta: 11,320 miljoonaa </w:t>
            </w:r>
          </w:p>
          <w:p>
            <w:pPr>
              <w:pStyle w:val="TableContents"/>
              <w:numPr>
                <w:ilvl w:val="0"/>
                <w:numId w:val="56"/>
              </w:numPr>
              <w:tabs>
                <w:tab w:val="clear" w:pos="1134"/>
                <w:tab w:val="left" w:leader="none" w:pos="707"/>
              </w:tabs>
              <w:bidi w:val="0"/>
              <w:spacing w:before="0" w:after="0"/>
              <w:ind w:start="707" w:hanging="283"/>
              <w:jc w:val="left"/>
              <w:rPr/>
            </w:pPr>
            <w:r>
              <w:rPr/>
              <w:t xml:space="preserve">Saksa: 7,5 miljoonaa </w:t>
            </w:r>
          </w:p>
          <w:p>
            <w:pPr>
              <w:pStyle w:val="TableContents"/>
              <w:numPr>
                <w:ilvl w:val="0"/>
                <w:numId w:val="56"/>
              </w:numPr>
              <w:tabs>
                <w:tab w:val="clear" w:pos="1134"/>
                <w:tab w:val="left" w:leader="none" w:pos="707"/>
              </w:tabs>
              <w:bidi w:val="0"/>
              <w:spacing w:before="0" w:after="0"/>
              <w:ind w:start="707" w:hanging="283"/>
              <w:jc w:val="left"/>
              <w:rPr/>
            </w:pPr>
            <w:r>
              <w:rPr/>
              <w:t xml:space="preserve">FRA: 6,360 miljoonaa </w:t>
            </w:r>
          </w:p>
          <w:p>
            <w:pPr>
              <w:pStyle w:val="TableContents"/>
              <w:numPr>
                <w:ilvl w:val="0"/>
                <w:numId w:val="56"/>
              </w:numPr>
              <w:tabs>
                <w:tab w:val="clear" w:pos="1134"/>
                <w:tab w:val="left" w:leader="none" w:pos="707"/>
              </w:tabs>
              <w:bidi w:val="0"/>
              <w:spacing w:before="0" w:after="0"/>
              <w:ind w:start="707" w:hanging="283"/>
              <w:jc w:val="left"/>
              <w:rPr/>
            </w:pPr>
            <w:r>
              <w:rPr/>
              <w:t xml:space="preserve">CAN: 6,790 miljoonaa </w:t>
            </w:r>
          </w:p>
          <w:p>
            <w:pPr>
              <w:pStyle w:val="TableContents"/>
              <w:numPr>
                <w:ilvl w:val="0"/>
                <w:numId w:val="56"/>
              </w:numPr>
              <w:tabs>
                <w:tab w:val="clear" w:pos="1134"/>
                <w:tab w:val="left" w:leader="none" w:pos="707"/>
              </w:tabs>
              <w:bidi w:val="0"/>
              <w:spacing w:before="0" w:after="0"/>
              <w:ind w:start="707" w:hanging="283"/>
              <w:jc w:val="left"/>
              <w:rPr/>
            </w:pPr>
            <w:r>
              <w:rPr/>
              <w:t xml:space="preserve">AUS: 2,932 miljoonaa </w:t>
            </w:r>
          </w:p>
          <w:p>
            <w:pPr>
              <w:pStyle w:val="TableContents"/>
              <w:numPr>
                <w:ilvl w:val="0"/>
                <w:numId w:val="56"/>
              </w:numPr>
              <w:tabs>
                <w:tab w:val="clear" w:pos="1134"/>
                <w:tab w:val="left" w:leader="none" w:pos="707"/>
              </w:tabs>
              <w:bidi w:val="0"/>
              <w:spacing w:before="0" w:after="0"/>
              <w:ind w:start="707" w:hanging="283"/>
              <w:jc w:val="left"/>
              <w:rPr/>
            </w:pPr>
            <w:r>
              <w:rPr/>
              <w:t xml:space="preserve">ITA: 1,685 miljoonaa </w:t>
            </w:r>
          </w:p>
          <w:p>
            <w:pPr>
              <w:pStyle w:val="TableContents"/>
              <w:numPr>
                <w:ilvl w:val="0"/>
                <w:numId w:val="56"/>
              </w:numPr>
              <w:tabs>
                <w:tab w:val="clear" w:pos="1134"/>
                <w:tab w:val="left" w:leader="none" w:pos="707"/>
              </w:tabs>
              <w:bidi w:val="0"/>
              <w:spacing w:before="0" w:after="0"/>
              <w:ind w:start="707" w:hanging="283"/>
              <w:jc w:val="left"/>
              <w:rPr/>
            </w:pPr>
            <w:r>
              <w:rPr/>
              <w:t xml:space="preserve">BRA: 515,000 </w:t>
            </w:r>
          </w:p>
          <w:p>
            <w:pPr>
              <w:pStyle w:val="TableContents"/>
              <w:numPr>
                <w:ilvl w:val="0"/>
                <w:numId w:val="56"/>
              </w:numPr>
              <w:tabs>
                <w:tab w:val="clear" w:pos="1134"/>
                <w:tab w:val="left" w:leader="none" w:pos="707"/>
              </w:tabs>
              <w:bidi w:val="0"/>
              <w:spacing w:before="0" w:after="0"/>
              <w:ind w:start="707" w:hanging="283"/>
              <w:jc w:val="left"/>
              <w:rPr/>
            </w:pPr>
            <w:r>
              <w:rPr/>
              <w:t xml:space="preserve">SWE: 220,000 </w:t>
            </w:r>
          </w:p>
          <w:p>
            <w:pPr>
              <w:pStyle w:val="TableContents"/>
              <w:numPr>
                <w:ilvl w:val="0"/>
                <w:numId w:val="56"/>
              </w:numPr>
              <w:tabs>
                <w:tab w:val="clear" w:pos="1134"/>
                <w:tab w:val="left" w:leader="none" w:pos="707"/>
              </w:tabs>
              <w:bidi w:val="0"/>
              <w:spacing w:before="0" w:after="0"/>
              <w:ind w:start="707" w:hanging="283"/>
              <w:jc w:val="left"/>
              <w:rPr/>
            </w:pPr>
            <w:r>
              <w:rPr/>
              <w:t xml:space="preserve">SPA: 625 000 </w:t>
            </w:r>
          </w:p>
          <w:p>
            <w:pPr>
              <w:pStyle w:val="TableContents"/>
              <w:numPr>
                <w:ilvl w:val="0"/>
                <w:numId w:val="56"/>
              </w:numPr>
              <w:tabs>
                <w:tab w:val="clear" w:pos="1134"/>
                <w:tab w:val="left" w:leader="none" w:pos="707"/>
              </w:tabs>
              <w:bidi w:val="0"/>
              <w:spacing w:before="0" w:after="0"/>
              <w:ind w:start="707" w:hanging="283"/>
              <w:jc w:val="left"/>
              <w:rPr/>
            </w:pPr>
            <w:r>
              <w:rPr/>
              <w:t xml:space="preserve">SWI: 390 000 </w:t>
            </w:r>
          </w:p>
          <w:p>
            <w:pPr>
              <w:pStyle w:val="TableContents"/>
              <w:numPr>
                <w:ilvl w:val="0"/>
                <w:numId w:val="56"/>
              </w:numPr>
              <w:tabs>
                <w:tab w:val="clear" w:pos="1134"/>
                <w:tab w:val="left" w:leader="none" w:pos="707"/>
              </w:tabs>
              <w:bidi w:val="0"/>
              <w:spacing w:before="0" w:after="0"/>
              <w:ind w:start="707" w:hanging="283"/>
              <w:jc w:val="left"/>
              <w:rPr/>
            </w:pPr>
            <w:r>
              <w:rPr/>
              <w:t xml:space="preserve">BEL: 115 000 </w:t>
            </w:r>
          </w:p>
          <w:p>
            <w:pPr>
              <w:pStyle w:val="TableContents"/>
              <w:numPr>
                <w:ilvl w:val="0"/>
                <w:numId w:val="56"/>
              </w:numPr>
              <w:tabs>
                <w:tab w:val="clear" w:pos="1134"/>
                <w:tab w:val="left" w:leader="none" w:pos="707"/>
              </w:tabs>
              <w:bidi w:val="0"/>
              <w:spacing w:before="0" w:after="0"/>
              <w:ind w:start="707" w:hanging="283"/>
              <w:jc w:val="left"/>
              <w:rPr/>
            </w:pPr>
            <w:r>
              <w:rPr/>
              <w:t xml:space="preserve">ARG: 582 000 </w:t>
            </w:r>
          </w:p>
          <w:p>
            <w:pPr>
              <w:pStyle w:val="TableContents"/>
              <w:numPr>
                <w:ilvl w:val="0"/>
                <w:numId w:val="56"/>
              </w:numPr>
              <w:tabs>
                <w:tab w:val="clear" w:pos="1134"/>
                <w:tab w:val="left" w:leader="none" w:pos="707"/>
              </w:tabs>
              <w:bidi w:val="0"/>
              <w:spacing w:before="0" w:after="0"/>
              <w:ind w:start="707" w:hanging="283"/>
              <w:jc w:val="left"/>
              <w:rPr/>
            </w:pPr>
            <w:r>
              <w:rPr/>
              <w:t xml:space="preserve">AUT: 460 000 </w:t>
            </w:r>
          </w:p>
          <w:p>
            <w:pPr>
              <w:pStyle w:val="TableContents"/>
              <w:numPr>
                <w:ilvl w:val="0"/>
                <w:numId w:val="56"/>
              </w:numPr>
              <w:tabs>
                <w:tab w:val="clear" w:pos="1134"/>
                <w:tab w:val="left" w:leader="none" w:pos="707"/>
              </w:tabs>
              <w:bidi w:val="0"/>
              <w:spacing w:before="0" w:after="0"/>
              <w:ind w:start="707" w:hanging="283"/>
              <w:jc w:val="left"/>
              <w:rPr/>
            </w:pPr>
            <w:r>
              <w:rPr/>
              <w:t xml:space="preserve">POL: 590,000 </w:t>
            </w:r>
          </w:p>
          <w:p>
            <w:pPr>
              <w:pStyle w:val="TableContents"/>
              <w:numPr>
                <w:ilvl w:val="0"/>
                <w:numId w:val="56"/>
              </w:numPr>
              <w:tabs>
                <w:tab w:val="clear" w:pos="1134"/>
                <w:tab w:val="left" w:leader="none" w:pos="707"/>
              </w:tabs>
              <w:bidi w:val="0"/>
              <w:spacing w:before="0" w:after="283"/>
              <w:ind w:start="707" w:hanging="283"/>
              <w:jc w:val="left"/>
              <w:rPr/>
            </w:pPr>
            <w:r>
              <w:rPr/>
              <w:t xml:space="preserve">NZ: 787,500 </w:t>
            </w:r>
          </w:p>
        </w:tc>
        <w:tc>
          <w:tcPr>
            <w:tcW w:w="1156" w:type="dxa"/>
            <w:tcBorders/>
            <w:vAlign w:val="center"/>
          </w:tcPr>
          <w:p>
            <w:pPr>
              <w:pStyle w:val="TableContents"/>
              <w:bidi w:val="0"/>
              <w:spacing w:before="0" w:after="283"/>
              <w:jc w:val="left"/>
              <w:rPr/>
            </w:pPr>
            <w:r>
              <w:rPr/>
              <w:t xml:space="preserve">250 miljoonaa 200 miljoonaa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myynyt eniten levyjä kaikkien aikojen</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1109"/>
        <w:gridCol w:w="1136"/>
        <w:gridCol w:w="1047"/>
        <w:gridCol w:w="1618"/>
        <w:gridCol w:w="1282"/>
        <w:gridCol w:w="2871"/>
        <w:gridCol w:w="1142"/>
      </w:tblGrid>
      <w:tr>
        <w:trPr/>
        <w:tc>
          <w:tcPr>
            <w:tcW w:w="1109" w:type="dxa"/>
            <w:tcBorders/>
            <w:vAlign w:val="center"/>
          </w:tcPr>
          <w:p>
            <w:pPr>
              <w:pStyle w:val="TableHeading"/>
              <w:suppressLineNumbers/>
              <w:bidi w:val="0"/>
              <w:spacing w:before="0" w:after="283"/>
              <w:jc w:val="center"/>
              <w:rPr/>
            </w:pPr>
            <w:r>
              <w:rPr/>
              <w:t xml:space="preserve">Taiteilija </w:t>
            </w:r>
          </w:p>
        </w:tc>
        <w:tc>
          <w:tcPr>
            <w:tcW w:w="1136" w:type="dxa"/>
            <w:tcBorders/>
            <w:vAlign w:val="center"/>
          </w:tcPr>
          <w:p>
            <w:pPr>
              <w:pStyle w:val="TableHeading"/>
              <w:suppressLineNumbers/>
              <w:bidi w:val="0"/>
              <w:spacing w:before="0" w:after="283"/>
              <w:jc w:val="center"/>
              <w:rPr/>
            </w:pPr>
            <w:r>
              <w:rPr/>
              <w:t xml:space="preserve">Maa / markkinat </w:t>
            </w:r>
          </w:p>
        </w:tc>
        <w:tc>
          <w:tcPr>
            <w:tcW w:w="1047" w:type="dxa"/>
            <w:tcBorders/>
            <w:vAlign w:val="center"/>
          </w:tcPr>
          <w:p>
            <w:pPr>
              <w:pStyle w:val="TableHeading"/>
              <w:suppressLineNumbers/>
              <w:bidi w:val="0"/>
              <w:spacing w:before="0" w:after="283"/>
              <w:jc w:val="center"/>
              <w:rPr/>
            </w:pPr>
            <w:r>
              <w:rPr/>
              <w:t xml:space="preserve">Aktiivinen ajanjakso </w:t>
            </w:r>
          </w:p>
        </w:tc>
        <w:tc>
          <w:tcPr>
            <w:tcW w:w="1618" w:type="dxa"/>
            <w:tcBorders/>
            <w:vAlign w:val="center"/>
          </w:tcPr>
          <w:p>
            <w:pPr>
              <w:pStyle w:val="TableHeading"/>
              <w:suppressLineNumbers/>
              <w:bidi w:val="0"/>
              <w:spacing w:before="0" w:after="283"/>
              <w:jc w:val="center"/>
              <w:rPr/>
            </w:pPr>
            <w:r>
              <w:rPr/>
              <w:t xml:space="preserve">Ensimmäisen listatun levyn julkaisuvuosi </w:t>
            </w:r>
          </w:p>
        </w:tc>
        <w:tc>
          <w:tcPr>
            <w:tcW w:w="1282" w:type="dxa"/>
            <w:tcBorders/>
            <w:vAlign w:val="center"/>
          </w:tcPr>
          <w:p>
            <w:pPr>
              <w:pStyle w:val="TableHeading"/>
              <w:suppressLineNumbers/>
              <w:bidi w:val="0"/>
              <w:spacing w:before="0" w:after="283"/>
              <w:jc w:val="center"/>
              <w:rPr/>
            </w:pPr>
            <w:r>
              <w:rPr/>
              <w:t xml:space="preserve">Genre </w:t>
            </w:r>
          </w:p>
        </w:tc>
        <w:tc>
          <w:tcPr>
            <w:tcW w:w="2871" w:type="dxa"/>
            <w:tcBorders/>
            <w:vAlign w:val="center"/>
          </w:tcPr>
          <w:p>
            <w:pPr>
              <w:pStyle w:val="TableHeading"/>
              <w:suppressLineNumbers/>
              <w:bidi w:val="0"/>
              <w:spacing w:before="0" w:after="283"/>
              <w:jc w:val="center"/>
              <w:rPr/>
            </w:pPr>
            <w:r>
              <w:rPr/>
              <w:t xml:space="preserve">Sertifioidut yksiköt yhteensä (käytettävissä olevilta markkinoilta) </w:t>
            </w:r>
          </w:p>
        </w:tc>
        <w:tc>
          <w:tcPr>
            <w:tcW w:w="1142" w:type="dxa"/>
            <w:tcBorders/>
            <w:vAlign w:val="center"/>
          </w:tcPr>
          <w:p>
            <w:pPr>
              <w:pStyle w:val="TableHeading"/>
              <w:suppressLineNumbers/>
              <w:bidi w:val="0"/>
              <w:spacing w:before="0" w:after="283"/>
              <w:jc w:val="center"/>
              <w:rPr/>
            </w:pPr>
            <w:r>
              <w:rPr/>
              <w:t xml:space="preserve">Väitetty myynti </w:t>
            </w:r>
          </w:p>
        </w:tc>
      </w:tr>
      <w:tr>
        <w:trPr/>
        <w:tc>
          <w:tcPr>
            <w:tcW w:w="1109" w:type="dxa"/>
            <w:tcBorders/>
            <w:vAlign w:val="center"/>
          </w:tcPr>
          <w:p>
            <w:pPr>
              <w:pStyle w:val="TableHeading"/>
              <w:suppressLineNumbers/>
              <w:bidi w:val="0"/>
              <w:spacing w:before="0" w:after="283"/>
              <w:jc w:val="center"/>
              <w:rPr/>
            </w:pPr>
            <w:r>
              <w:rPr/>
              <w:t xml:space="preserve">Rihanna </w:t>
            </w:r>
          </w:p>
        </w:tc>
        <w:tc>
          <w:tcPr>
            <w:tcW w:w="1136" w:type="dxa"/>
            <w:tcBorders/>
            <w:vAlign w:val="center"/>
          </w:tcPr>
          <w:p>
            <w:pPr>
              <w:pStyle w:val="TableContents"/>
              <w:bidi w:val="0"/>
              <w:spacing w:before="0" w:after="283"/>
              <w:jc w:val="left"/>
              <w:rPr/>
            </w:pPr>
            <w:r>
              <w:rPr/>
              <w:t xml:space="preserve">Barbados Yhdysvallat </w:t>
            </w:r>
          </w:p>
        </w:tc>
        <w:tc>
          <w:tcPr>
            <w:tcW w:w="1047" w:type="dxa"/>
            <w:tcBorders/>
            <w:vAlign w:val="center"/>
          </w:tcPr>
          <w:p>
            <w:pPr>
              <w:pStyle w:val="TableContents"/>
              <w:bidi w:val="0"/>
              <w:spacing w:before="0" w:after="283"/>
              <w:jc w:val="left"/>
              <w:rPr/>
            </w:pPr>
            <w:r>
              <w:rPr/>
              <w:t xml:space="preserve">2005 -- nyt </w:t>
            </w:r>
          </w:p>
        </w:tc>
        <w:tc>
          <w:tcPr>
            <w:tcW w:w="1618" w:type="dxa"/>
            <w:tcBorders/>
            <w:vAlign w:val="center"/>
          </w:tcPr>
          <w:p>
            <w:pPr>
              <w:pStyle w:val="TableContents"/>
              <w:bidi w:val="0"/>
              <w:spacing w:before="0" w:after="283"/>
              <w:jc w:val="left"/>
              <w:rPr/>
            </w:pPr>
            <w:r>
              <w:rPr/>
              <w:t xml:space="preserve">2005 </w:t>
            </w:r>
          </w:p>
        </w:tc>
        <w:tc>
          <w:tcPr>
            <w:tcW w:w="1282" w:type="dxa"/>
            <w:tcBorders/>
            <w:vAlign w:val="center"/>
          </w:tcPr>
          <w:p>
            <w:pPr>
              <w:pStyle w:val="TableContents"/>
              <w:bidi w:val="0"/>
              <w:spacing w:before="0" w:after="283"/>
              <w:jc w:val="left"/>
              <w:rPr/>
            </w:pPr>
            <w:r>
              <w:rPr/>
              <w:t xml:space="preserve">R&amp;B / Pop / Dance / Hip-hop </w:t>
            </w:r>
          </w:p>
        </w:tc>
        <w:tc>
          <w:tcPr>
            <w:tcW w:w="2871" w:type="dxa"/>
            <w:tcBorders/>
            <w:vAlign w:val="center"/>
          </w:tcPr>
          <w:p>
            <w:pPr>
              <w:pStyle w:val="TableContents"/>
              <w:bidi w:val="0"/>
              <w:jc w:val="left"/>
              <w:rPr/>
            </w:pPr>
            <w:r>
              <w:rPr/>
              <w:t xml:space="preserve">70022280000000000000000 ♠ Käytettävissä olevat sertifioidut yksiköt yhteensä: 228 miljoonaa (näytä) </w:t>
            </w:r>
          </w:p>
          <w:p>
            <w:pPr>
              <w:pStyle w:val="TableContents"/>
              <w:numPr>
                <w:ilvl w:val="0"/>
                <w:numId w:val="57"/>
              </w:numPr>
              <w:tabs>
                <w:tab w:val="clear" w:pos="1134"/>
                <w:tab w:val="left" w:leader="none" w:pos="707"/>
              </w:tabs>
              <w:bidi w:val="0"/>
              <w:spacing w:before="0" w:after="0"/>
              <w:ind w:start="707" w:hanging="283"/>
              <w:jc w:val="left"/>
              <w:rPr/>
            </w:pPr>
            <w:r>
              <w:rPr/>
              <w:t xml:space="preserve">Yhdysvallat: 168,55 miljoonaa </w:t>
            </w:r>
          </w:p>
          <w:p>
            <w:pPr>
              <w:pStyle w:val="TableContents"/>
              <w:numPr>
                <w:ilvl w:val="0"/>
                <w:numId w:val="57"/>
              </w:numPr>
              <w:tabs>
                <w:tab w:val="clear" w:pos="1134"/>
                <w:tab w:val="left" w:leader="none" w:pos="707"/>
              </w:tabs>
              <w:bidi w:val="0"/>
              <w:spacing w:before="0" w:after="0"/>
              <w:ind w:start="707" w:hanging="283"/>
              <w:jc w:val="left"/>
              <w:rPr/>
            </w:pPr>
            <w:r>
              <w:rPr/>
              <w:t xml:space="preserve">JPN: 1,4 miljoonaa </w:t>
            </w:r>
          </w:p>
          <w:p>
            <w:pPr>
              <w:pStyle w:val="TableContents"/>
              <w:numPr>
                <w:ilvl w:val="0"/>
                <w:numId w:val="57"/>
              </w:numPr>
              <w:tabs>
                <w:tab w:val="clear" w:pos="1134"/>
                <w:tab w:val="left" w:leader="none" w:pos="707"/>
              </w:tabs>
              <w:bidi w:val="0"/>
              <w:spacing w:before="0" w:after="0"/>
              <w:ind w:start="707" w:hanging="283"/>
              <w:jc w:val="left"/>
              <w:rPr/>
            </w:pPr>
            <w:r>
              <w:rPr/>
              <w:t xml:space="preserve">Yhdistynyt kuningaskunta: 29,7 miljoonaa </w:t>
            </w:r>
          </w:p>
          <w:p>
            <w:pPr>
              <w:pStyle w:val="TableContents"/>
              <w:numPr>
                <w:ilvl w:val="0"/>
                <w:numId w:val="57"/>
              </w:numPr>
              <w:tabs>
                <w:tab w:val="clear" w:pos="1134"/>
                <w:tab w:val="left" w:leader="none" w:pos="707"/>
              </w:tabs>
              <w:bidi w:val="0"/>
              <w:spacing w:before="0" w:after="0"/>
              <w:ind w:start="707" w:hanging="283"/>
              <w:jc w:val="left"/>
              <w:rPr/>
            </w:pPr>
            <w:r>
              <w:rPr/>
              <w:t xml:space="preserve">Saksa: 4,475 miljoonaa </w:t>
            </w:r>
          </w:p>
          <w:p>
            <w:pPr>
              <w:pStyle w:val="TableContents"/>
              <w:numPr>
                <w:ilvl w:val="0"/>
                <w:numId w:val="57"/>
              </w:numPr>
              <w:tabs>
                <w:tab w:val="clear" w:pos="1134"/>
                <w:tab w:val="left" w:leader="none" w:pos="707"/>
              </w:tabs>
              <w:bidi w:val="0"/>
              <w:spacing w:before="0" w:after="0"/>
              <w:ind w:start="707" w:hanging="283"/>
              <w:jc w:val="left"/>
              <w:rPr/>
            </w:pPr>
            <w:r>
              <w:rPr/>
              <w:t xml:space="preserve">FRA: 1,425 miljoonaa </w:t>
            </w:r>
          </w:p>
          <w:p>
            <w:pPr>
              <w:pStyle w:val="TableContents"/>
              <w:numPr>
                <w:ilvl w:val="0"/>
                <w:numId w:val="57"/>
              </w:numPr>
              <w:tabs>
                <w:tab w:val="clear" w:pos="1134"/>
                <w:tab w:val="left" w:leader="none" w:pos="707"/>
              </w:tabs>
              <w:bidi w:val="0"/>
              <w:spacing w:before="0" w:after="0"/>
              <w:ind w:start="707" w:hanging="283"/>
              <w:jc w:val="left"/>
              <w:rPr/>
            </w:pPr>
            <w:r>
              <w:rPr/>
              <w:t xml:space="preserve">CAN: 2,840 miljoonaa </w:t>
            </w:r>
          </w:p>
          <w:p>
            <w:pPr>
              <w:pStyle w:val="TableContents"/>
              <w:numPr>
                <w:ilvl w:val="0"/>
                <w:numId w:val="57"/>
              </w:numPr>
              <w:tabs>
                <w:tab w:val="clear" w:pos="1134"/>
                <w:tab w:val="left" w:leader="none" w:pos="707"/>
              </w:tabs>
              <w:bidi w:val="0"/>
              <w:spacing w:before="0" w:after="0"/>
              <w:ind w:start="707" w:hanging="283"/>
              <w:jc w:val="left"/>
              <w:rPr/>
            </w:pPr>
            <w:r>
              <w:rPr/>
              <w:t xml:space="preserve">AUS: 9,220 miljoonaa </w:t>
            </w:r>
          </w:p>
          <w:p>
            <w:pPr>
              <w:pStyle w:val="TableContents"/>
              <w:numPr>
                <w:ilvl w:val="0"/>
                <w:numId w:val="57"/>
              </w:numPr>
              <w:tabs>
                <w:tab w:val="clear" w:pos="1134"/>
                <w:tab w:val="left" w:leader="none" w:pos="707"/>
              </w:tabs>
              <w:bidi w:val="0"/>
              <w:spacing w:before="0" w:after="0"/>
              <w:ind w:start="707" w:hanging="283"/>
              <w:jc w:val="left"/>
              <w:rPr/>
            </w:pPr>
            <w:r>
              <w:rPr/>
              <w:t xml:space="preserve">ITA: 1,450 miljoonaa </w:t>
            </w:r>
          </w:p>
          <w:p>
            <w:pPr>
              <w:pStyle w:val="TableContents"/>
              <w:numPr>
                <w:ilvl w:val="0"/>
                <w:numId w:val="57"/>
              </w:numPr>
              <w:tabs>
                <w:tab w:val="clear" w:pos="1134"/>
                <w:tab w:val="left" w:leader="none" w:pos="707"/>
              </w:tabs>
              <w:bidi w:val="0"/>
              <w:spacing w:before="0" w:after="0"/>
              <w:ind w:start="707" w:hanging="283"/>
              <w:jc w:val="left"/>
              <w:rPr/>
            </w:pPr>
            <w:r>
              <w:rPr/>
              <w:t xml:space="preserve">BRA: 555,000 </w:t>
            </w:r>
          </w:p>
          <w:p>
            <w:pPr>
              <w:pStyle w:val="TableContents"/>
              <w:numPr>
                <w:ilvl w:val="0"/>
                <w:numId w:val="57"/>
              </w:numPr>
              <w:tabs>
                <w:tab w:val="clear" w:pos="1134"/>
                <w:tab w:val="left" w:leader="none" w:pos="707"/>
              </w:tabs>
              <w:bidi w:val="0"/>
              <w:spacing w:before="0" w:after="0"/>
              <w:ind w:start="707" w:hanging="283"/>
              <w:jc w:val="left"/>
              <w:rPr/>
            </w:pPr>
            <w:r>
              <w:rPr/>
              <w:t xml:space="preserve">SWE: 2,480 miljoonaa </w:t>
            </w:r>
          </w:p>
          <w:p>
            <w:pPr>
              <w:pStyle w:val="TableContents"/>
              <w:numPr>
                <w:ilvl w:val="0"/>
                <w:numId w:val="57"/>
              </w:numPr>
              <w:tabs>
                <w:tab w:val="clear" w:pos="1134"/>
                <w:tab w:val="left" w:leader="none" w:pos="707"/>
              </w:tabs>
              <w:bidi w:val="0"/>
              <w:spacing w:before="0" w:after="0"/>
              <w:ind w:start="707" w:hanging="283"/>
              <w:jc w:val="left"/>
              <w:rPr/>
            </w:pPr>
            <w:r>
              <w:rPr/>
              <w:t xml:space="preserve">SPA: 1,450 miljoonaa </w:t>
            </w:r>
          </w:p>
          <w:p>
            <w:pPr>
              <w:pStyle w:val="TableContents"/>
              <w:numPr>
                <w:ilvl w:val="0"/>
                <w:numId w:val="57"/>
              </w:numPr>
              <w:tabs>
                <w:tab w:val="clear" w:pos="1134"/>
                <w:tab w:val="left" w:leader="none" w:pos="707"/>
              </w:tabs>
              <w:bidi w:val="0"/>
              <w:spacing w:before="0" w:after="0"/>
              <w:ind w:start="707" w:hanging="283"/>
              <w:jc w:val="left"/>
              <w:rPr/>
            </w:pPr>
            <w:r>
              <w:rPr/>
              <w:t xml:space="preserve">MEX: 410,000 </w:t>
            </w:r>
          </w:p>
          <w:p>
            <w:pPr>
              <w:pStyle w:val="TableContents"/>
              <w:numPr>
                <w:ilvl w:val="0"/>
                <w:numId w:val="57"/>
              </w:numPr>
              <w:tabs>
                <w:tab w:val="clear" w:pos="1134"/>
                <w:tab w:val="left" w:leader="none" w:pos="707"/>
              </w:tabs>
              <w:bidi w:val="0"/>
              <w:spacing w:before="0" w:after="0"/>
              <w:ind w:start="707" w:hanging="283"/>
              <w:jc w:val="left"/>
              <w:rPr/>
            </w:pPr>
            <w:r>
              <w:rPr/>
              <w:t xml:space="preserve">SWI: 840 000 </w:t>
            </w:r>
          </w:p>
          <w:p>
            <w:pPr>
              <w:pStyle w:val="TableContents"/>
              <w:numPr>
                <w:ilvl w:val="0"/>
                <w:numId w:val="57"/>
              </w:numPr>
              <w:tabs>
                <w:tab w:val="clear" w:pos="1134"/>
                <w:tab w:val="left" w:leader="none" w:pos="707"/>
              </w:tabs>
              <w:bidi w:val="0"/>
              <w:spacing w:before="0" w:after="0"/>
              <w:ind w:start="707" w:hanging="283"/>
              <w:jc w:val="left"/>
              <w:rPr/>
            </w:pPr>
            <w:r>
              <w:rPr/>
              <w:t xml:space="preserve">BEL: 660 000 </w:t>
            </w:r>
          </w:p>
          <w:p>
            <w:pPr>
              <w:pStyle w:val="TableContents"/>
              <w:numPr>
                <w:ilvl w:val="0"/>
                <w:numId w:val="57"/>
              </w:numPr>
              <w:tabs>
                <w:tab w:val="clear" w:pos="1134"/>
                <w:tab w:val="left" w:leader="none" w:pos="707"/>
              </w:tabs>
              <w:bidi w:val="0"/>
              <w:spacing w:before="0" w:after="0"/>
              <w:ind w:start="707" w:hanging="283"/>
              <w:jc w:val="left"/>
              <w:rPr/>
            </w:pPr>
            <w:r>
              <w:rPr/>
              <w:t xml:space="preserve">DEN: 1.117 </w:t>
            </w:r>
          </w:p>
          <w:p>
            <w:pPr>
              <w:pStyle w:val="TableContents"/>
              <w:numPr>
                <w:ilvl w:val="0"/>
                <w:numId w:val="57"/>
              </w:numPr>
              <w:tabs>
                <w:tab w:val="clear" w:pos="1134"/>
                <w:tab w:val="left" w:leader="none" w:pos="707"/>
              </w:tabs>
              <w:bidi w:val="0"/>
              <w:spacing w:before="0" w:after="0"/>
              <w:ind w:start="707" w:hanging="283"/>
              <w:jc w:val="left"/>
              <w:rPr/>
            </w:pPr>
            <w:r>
              <w:rPr/>
              <w:t xml:space="preserve">AUT: 120 000 </w:t>
            </w:r>
          </w:p>
          <w:p>
            <w:pPr>
              <w:pStyle w:val="TableContents"/>
              <w:numPr>
                <w:ilvl w:val="0"/>
                <w:numId w:val="57"/>
              </w:numPr>
              <w:tabs>
                <w:tab w:val="clear" w:pos="1134"/>
                <w:tab w:val="left" w:leader="none" w:pos="707"/>
              </w:tabs>
              <w:bidi w:val="0"/>
              <w:spacing w:before="0" w:after="0"/>
              <w:ind w:start="707" w:hanging="283"/>
              <w:jc w:val="left"/>
              <w:rPr/>
            </w:pPr>
            <w:r>
              <w:rPr/>
              <w:t xml:space="preserve">POL: 500,000 </w:t>
            </w:r>
          </w:p>
          <w:p>
            <w:pPr>
              <w:pStyle w:val="TableContents"/>
              <w:numPr>
                <w:ilvl w:val="0"/>
                <w:numId w:val="57"/>
              </w:numPr>
              <w:tabs>
                <w:tab w:val="clear" w:pos="1134"/>
                <w:tab w:val="left" w:leader="none" w:pos="707"/>
              </w:tabs>
              <w:bidi w:val="0"/>
              <w:spacing w:before="0" w:after="0"/>
              <w:ind w:start="707" w:hanging="283"/>
              <w:jc w:val="left"/>
              <w:rPr/>
            </w:pPr>
            <w:r>
              <w:rPr/>
              <w:t xml:space="preserve">IRE: 240 000 </w:t>
            </w:r>
          </w:p>
          <w:p>
            <w:pPr>
              <w:pStyle w:val="TableContents"/>
              <w:numPr>
                <w:ilvl w:val="0"/>
                <w:numId w:val="57"/>
              </w:numPr>
              <w:tabs>
                <w:tab w:val="clear" w:pos="1134"/>
                <w:tab w:val="left" w:leader="none" w:pos="707"/>
              </w:tabs>
              <w:bidi w:val="0"/>
              <w:spacing w:before="0" w:after="283"/>
              <w:ind w:start="707" w:hanging="283"/>
              <w:jc w:val="left"/>
              <w:rPr/>
            </w:pPr>
            <w:r>
              <w:rPr/>
              <w:t xml:space="preserve">NZ: 667,500 </w:t>
            </w:r>
          </w:p>
        </w:tc>
        <w:tc>
          <w:tcPr>
            <w:tcW w:w="1142" w:type="dxa"/>
            <w:tcBorders/>
            <w:vAlign w:val="center"/>
          </w:tcPr>
          <w:p>
            <w:pPr>
              <w:pStyle w:val="TableContents"/>
              <w:bidi w:val="0"/>
              <w:spacing w:before="0" w:after="283"/>
              <w:jc w:val="left"/>
              <w:rPr/>
            </w:pPr>
            <w:r>
              <w:rPr/>
              <w:t xml:space="preserve">230 miljoonaa </w:t>
            </w:r>
          </w:p>
        </w:tc>
      </w:tr>
      <w:tr>
        <w:trPr/>
        <w:tc>
          <w:tcPr>
            <w:tcW w:w="1109" w:type="dxa"/>
            <w:tcBorders/>
            <w:vAlign w:val="center"/>
          </w:tcPr>
          <w:p>
            <w:pPr>
              <w:pStyle w:val="TableHeading"/>
              <w:suppressLineNumbers/>
              <w:bidi w:val="0"/>
              <w:spacing w:before="0" w:after="283"/>
              <w:jc w:val="center"/>
              <w:rPr/>
            </w:pPr>
            <w:r>
              <w:rPr/>
              <w:t xml:space="preserve">Mariah Carey </w:t>
            </w:r>
          </w:p>
        </w:tc>
        <w:tc>
          <w:tcPr>
            <w:tcW w:w="1136" w:type="dxa"/>
            <w:tcBorders/>
            <w:vAlign w:val="center"/>
          </w:tcPr>
          <w:p>
            <w:pPr>
              <w:pStyle w:val="TableContents"/>
              <w:bidi w:val="0"/>
              <w:spacing w:before="0" w:after="283"/>
              <w:jc w:val="left"/>
              <w:rPr/>
            </w:pPr>
            <w:r>
              <w:rPr/>
              <w:t xml:space="preserve">Yhdysvallat </w:t>
            </w:r>
          </w:p>
        </w:tc>
        <w:tc>
          <w:tcPr>
            <w:tcW w:w="1047" w:type="dxa"/>
            <w:tcBorders/>
            <w:vAlign w:val="center"/>
          </w:tcPr>
          <w:p>
            <w:pPr>
              <w:pStyle w:val="TableContents"/>
              <w:bidi w:val="0"/>
              <w:spacing w:before="0" w:after="283"/>
              <w:jc w:val="left"/>
              <w:rPr/>
            </w:pPr>
            <w:r>
              <w:rPr/>
              <w:t xml:space="preserve">1988 -- nykyisin </w:t>
            </w:r>
          </w:p>
        </w:tc>
        <w:tc>
          <w:tcPr>
            <w:tcW w:w="1618"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R&amp;B / Pop / Soul / Hip-hop </w:t>
            </w:r>
          </w:p>
        </w:tc>
        <w:tc>
          <w:tcPr>
            <w:tcW w:w="2871" w:type="dxa"/>
            <w:tcBorders/>
            <w:vAlign w:val="center"/>
          </w:tcPr>
          <w:p>
            <w:pPr>
              <w:pStyle w:val="TableContents"/>
              <w:bidi w:val="0"/>
              <w:jc w:val="left"/>
              <w:rPr/>
            </w:pPr>
            <w:r>
              <w:rPr/>
              <w:t xml:space="preserve">7002136400000000000 ♠ Käytettävissä olevat sertifioidut yksiköt yhteensä: 136.4 miljoonaa (näytä) </w:t>
            </w:r>
          </w:p>
          <w:p>
            <w:pPr>
              <w:pStyle w:val="TableContents"/>
              <w:numPr>
                <w:ilvl w:val="0"/>
                <w:numId w:val="58"/>
              </w:numPr>
              <w:tabs>
                <w:tab w:val="clear" w:pos="1134"/>
                <w:tab w:val="left" w:leader="none" w:pos="707"/>
              </w:tabs>
              <w:bidi w:val="0"/>
              <w:spacing w:before="0" w:after="0"/>
              <w:ind w:start="707" w:hanging="283"/>
              <w:jc w:val="left"/>
              <w:rPr/>
            </w:pPr>
            <w:r>
              <w:rPr/>
              <w:t xml:space="preserve">Yhdysvallat: 92,6 miljoonaa </w:t>
            </w:r>
          </w:p>
          <w:p>
            <w:pPr>
              <w:pStyle w:val="TableContents"/>
              <w:numPr>
                <w:ilvl w:val="0"/>
                <w:numId w:val="58"/>
              </w:numPr>
              <w:tabs>
                <w:tab w:val="clear" w:pos="1134"/>
                <w:tab w:val="left" w:leader="none" w:pos="707"/>
              </w:tabs>
              <w:bidi w:val="0"/>
              <w:spacing w:before="0" w:after="0"/>
              <w:ind w:start="707" w:hanging="283"/>
              <w:jc w:val="left"/>
              <w:rPr/>
            </w:pPr>
            <w:r>
              <w:rPr/>
              <w:t xml:space="preserve">JPN: 14,5 miljoonaa </w:t>
            </w:r>
          </w:p>
          <w:p>
            <w:pPr>
              <w:pStyle w:val="TableContents"/>
              <w:numPr>
                <w:ilvl w:val="0"/>
                <w:numId w:val="58"/>
              </w:numPr>
              <w:tabs>
                <w:tab w:val="clear" w:pos="1134"/>
                <w:tab w:val="left" w:leader="none" w:pos="707"/>
              </w:tabs>
              <w:bidi w:val="0"/>
              <w:spacing w:before="0" w:after="0"/>
              <w:ind w:start="707" w:hanging="283"/>
              <w:jc w:val="left"/>
              <w:rPr/>
            </w:pPr>
            <w:r>
              <w:rPr/>
              <w:t xml:space="preserve">Yhdistynyt kuningaskunta: 10,020 miljoonaa </w:t>
            </w:r>
          </w:p>
          <w:p>
            <w:pPr>
              <w:pStyle w:val="TableContents"/>
              <w:numPr>
                <w:ilvl w:val="0"/>
                <w:numId w:val="58"/>
              </w:numPr>
              <w:tabs>
                <w:tab w:val="clear" w:pos="1134"/>
                <w:tab w:val="left" w:leader="none" w:pos="707"/>
              </w:tabs>
              <w:bidi w:val="0"/>
              <w:spacing w:before="0" w:after="0"/>
              <w:ind w:start="707" w:hanging="283"/>
              <w:jc w:val="left"/>
              <w:rPr/>
            </w:pPr>
            <w:r>
              <w:rPr/>
              <w:t xml:space="preserve">Saksa: 3,250 miljoonaa </w:t>
            </w:r>
          </w:p>
          <w:p>
            <w:pPr>
              <w:pStyle w:val="TableContents"/>
              <w:numPr>
                <w:ilvl w:val="0"/>
                <w:numId w:val="58"/>
              </w:numPr>
              <w:tabs>
                <w:tab w:val="clear" w:pos="1134"/>
                <w:tab w:val="left" w:leader="none" w:pos="707"/>
              </w:tabs>
              <w:bidi w:val="0"/>
              <w:spacing w:before="0" w:after="0"/>
              <w:ind w:start="707" w:hanging="283"/>
              <w:jc w:val="left"/>
              <w:rPr/>
            </w:pPr>
            <w:r>
              <w:rPr/>
              <w:t xml:space="preserve">FRA: 4,690 miljoonaa </w:t>
            </w:r>
          </w:p>
          <w:p>
            <w:pPr>
              <w:pStyle w:val="TableContents"/>
              <w:numPr>
                <w:ilvl w:val="0"/>
                <w:numId w:val="58"/>
              </w:numPr>
              <w:tabs>
                <w:tab w:val="clear" w:pos="1134"/>
                <w:tab w:val="left" w:leader="none" w:pos="707"/>
              </w:tabs>
              <w:bidi w:val="0"/>
              <w:spacing w:before="0" w:after="0"/>
              <w:ind w:start="707" w:hanging="283"/>
              <w:jc w:val="left"/>
              <w:rPr/>
            </w:pPr>
            <w:r>
              <w:rPr/>
              <w:t xml:space="preserve">CAN: 4,1 miljoonaa </w:t>
            </w:r>
          </w:p>
          <w:p>
            <w:pPr>
              <w:pStyle w:val="TableContents"/>
              <w:numPr>
                <w:ilvl w:val="0"/>
                <w:numId w:val="58"/>
              </w:numPr>
              <w:tabs>
                <w:tab w:val="clear" w:pos="1134"/>
                <w:tab w:val="left" w:leader="none" w:pos="707"/>
              </w:tabs>
              <w:bidi w:val="0"/>
              <w:spacing w:before="0" w:after="0"/>
              <w:ind w:start="707" w:hanging="283"/>
              <w:jc w:val="left"/>
              <w:rPr/>
            </w:pPr>
            <w:r>
              <w:rPr/>
              <w:t xml:space="preserve">AUS: 3,445 miljoonaa </w:t>
            </w:r>
          </w:p>
          <w:p>
            <w:pPr>
              <w:pStyle w:val="TableContents"/>
              <w:numPr>
                <w:ilvl w:val="0"/>
                <w:numId w:val="58"/>
              </w:numPr>
              <w:tabs>
                <w:tab w:val="clear" w:pos="1134"/>
                <w:tab w:val="left" w:leader="none" w:pos="707"/>
              </w:tabs>
              <w:bidi w:val="0"/>
              <w:spacing w:before="0" w:after="0"/>
              <w:ind w:start="707" w:hanging="283"/>
              <w:jc w:val="left"/>
              <w:rPr/>
            </w:pPr>
            <w:r>
              <w:rPr/>
              <w:t xml:space="preserve">ITA: 200 000 </w:t>
            </w:r>
          </w:p>
          <w:p>
            <w:pPr>
              <w:pStyle w:val="TableContents"/>
              <w:numPr>
                <w:ilvl w:val="0"/>
                <w:numId w:val="58"/>
              </w:numPr>
              <w:tabs>
                <w:tab w:val="clear" w:pos="1134"/>
                <w:tab w:val="left" w:leader="none" w:pos="707"/>
              </w:tabs>
              <w:bidi w:val="0"/>
              <w:spacing w:before="0" w:after="0"/>
              <w:ind w:start="707" w:hanging="283"/>
              <w:jc w:val="left"/>
              <w:rPr/>
            </w:pPr>
            <w:r>
              <w:rPr/>
              <w:t xml:space="preserve">BRA: 835,000 </w:t>
            </w:r>
          </w:p>
          <w:p>
            <w:pPr>
              <w:pStyle w:val="TableContents"/>
              <w:numPr>
                <w:ilvl w:val="0"/>
                <w:numId w:val="58"/>
              </w:numPr>
              <w:tabs>
                <w:tab w:val="clear" w:pos="1134"/>
                <w:tab w:val="left" w:leader="none" w:pos="707"/>
              </w:tabs>
              <w:bidi w:val="0"/>
              <w:spacing w:before="0" w:after="0"/>
              <w:ind w:start="707" w:hanging="283"/>
              <w:jc w:val="left"/>
              <w:rPr/>
            </w:pPr>
            <w:r>
              <w:rPr/>
              <w:t xml:space="preserve">SWE: 425,000 </w:t>
            </w:r>
          </w:p>
          <w:p>
            <w:pPr>
              <w:pStyle w:val="TableContents"/>
              <w:numPr>
                <w:ilvl w:val="0"/>
                <w:numId w:val="58"/>
              </w:numPr>
              <w:tabs>
                <w:tab w:val="clear" w:pos="1134"/>
                <w:tab w:val="left" w:leader="none" w:pos="707"/>
              </w:tabs>
              <w:bidi w:val="0"/>
              <w:spacing w:before="0" w:after="0"/>
              <w:ind w:start="707" w:hanging="283"/>
              <w:jc w:val="left"/>
              <w:rPr/>
            </w:pPr>
            <w:r>
              <w:rPr/>
              <w:t xml:space="preserve">SPA: 1 miljoona </w:t>
            </w:r>
          </w:p>
          <w:p>
            <w:pPr>
              <w:pStyle w:val="TableContents"/>
              <w:numPr>
                <w:ilvl w:val="0"/>
                <w:numId w:val="58"/>
              </w:numPr>
              <w:tabs>
                <w:tab w:val="clear" w:pos="1134"/>
                <w:tab w:val="left" w:leader="none" w:pos="707"/>
              </w:tabs>
              <w:bidi w:val="0"/>
              <w:spacing w:before="0" w:after="0"/>
              <w:ind w:start="707" w:hanging="283"/>
              <w:jc w:val="left"/>
              <w:rPr/>
            </w:pPr>
            <w:r>
              <w:rPr/>
              <w:t xml:space="preserve">SWI: 515 000 </w:t>
            </w:r>
          </w:p>
          <w:p>
            <w:pPr>
              <w:pStyle w:val="TableContents"/>
              <w:numPr>
                <w:ilvl w:val="0"/>
                <w:numId w:val="58"/>
              </w:numPr>
              <w:tabs>
                <w:tab w:val="clear" w:pos="1134"/>
                <w:tab w:val="left" w:leader="none" w:pos="707"/>
              </w:tabs>
              <w:bidi w:val="0"/>
              <w:spacing w:before="0" w:after="0"/>
              <w:ind w:start="707" w:hanging="283"/>
              <w:jc w:val="left"/>
              <w:rPr/>
            </w:pPr>
            <w:r>
              <w:rPr/>
              <w:t xml:space="preserve">BEL: 150 000 </w:t>
            </w:r>
          </w:p>
          <w:p>
            <w:pPr>
              <w:pStyle w:val="TableContents"/>
              <w:numPr>
                <w:ilvl w:val="0"/>
                <w:numId w:val="58"/>
              </w:numPr>
              <w:tabs>
                <w:tab w:val="clear" w:pos="1134"/>
                <w:tab w:val="left" w:leader="none" w:pos="707"/>
              </w:tabs>
              <w:bidi w:val="0"/>
              <w:spacing w:before="0" w:after="0"/>
              <w:ind w:start="707" w:hanging="283"/>
              <w:jc w:val="left"/>
              <w:rPr/>
            </w:pPr>
            <w:r>
              <w:rPr/>
              <w:t xml:space="preserve">DEN: 130,000 </w:t>
            </w:r>
          </w:p>
          <w:p>
            <w:pPr>
              <w:pStyle w:val="TableContents"/>
              <w:numPr>
                <w:ilvl w:val="0"/>
                <w:numId w:val="58"/>
              </w:numPr>
              <w:tabs>
                <w:tab w:val="clear" w:pos="1134"/>
                <w:tab w:val="left" w:leader="none" w:pos="707"/>
              </w:tabs>
              <w:bidi w:val="0"/>
              <w:spacing w:before="0" w:after="0"/>
              <w:ind w:start="707" w:hanging="283"/>
              <w:jc w:val="left"/>
              <w:rPr/>
            </w:pPr>
            <w:r>
              <w:rPr/>
              <w:t xml:space="preserve">AUT: 200 000 </w:t>
            </w:r>
          </w:p>
          <w:p>
            <w:pPr>
              <w:pStyle w:val="TableContents"/>
              <w:numPr>
                <w:ilvl w:val="0"/>
                <w:numId w:val="58"/>
              </w:numPr>
              <w:tabs>
                <w:tab w:val="clear" w:pos="1134"/>
                <w:tab w:val="left" w:leader="none" w:pos="707"/>
              </w:tabs>
              <w:bidi w:val="0"/>
              <w:spacing w:before="0" w:after="0"/>
              <w:ind w:start="707" w:hanging="283"/>
              <w:jc w:val="left"/>
              <w:rPr/>
            </w:pPr>
            <w:r>
              <w:rPr/>
              <w:t xml:space="preserve">POL: 100,000 </w:t>
            </w:r>
          </w:p>
          <w:p>
            <w:pPr>
              <w:pStyle w:val="TableContents"/>
              <w:numPr>
                <w:ilvl w:val="0"/>
                <w:numId w:val="58"/>
              </w:numPr>
              <w:tabs>
                <w:tab w:val="clear" w:pos="1134"/>
                <w:tab w:val="left" w:leader="none" w:pos="707"/>
              </w:tabs>
              <w:bidi w:val="0"/>
              <w:spacing w:before="0" w:after="283"/>
              <w:ind w:start="707" w:hanging="283"/>
              <w:jc w:val="left"/>
              <w:rPr/>
            </w:pPr>
            <w:r>
              <w:rPr/>
              <w:t xml:space="preserve">NZ: 240,000 </w:t>
            </w:r>
          </w:p>
        </w:tc>
        <w:tc>
          <w:tcPr>
            <w:tcW w:w="1142" w:type="dxa"/>
            <w:tcBorders/>
            <w:vAlign w:val="center"/>
          </w:tcPr>
          <w:p>
            <w:pPr>
              <w:pStyle w:val="TableContents"/>
              <w:bidi w:val="0"/>
              <w:spacing w:before="0" w:after="283"/>
              <w:jc w:val="left"/>
              <w:rPr/>
            </w:pPr>
            <w:r>
              <w:rPr/>
              <w:t xml:space="preserve">200 miljoonaa 175 miljoonaa </w:t>
            </w:r>
          </w:p>
        </w:tc>
      </w:tr>
      <w:tr>
        <w:trPr/>
        <w:tc>
          <w:tcPr>
            <w:tcW w:w="1109" w:type="dxa"/>
            <w:tcBorders/>
            <w:vAlign w:val="center"/>
          </w:tcPr>
          <w:p>
            <w:pPr>
              <w:pStyle w:val="TableHeading"/>
              <w:suppressLineNumbers/>
              <w:bidi w:val="0"/>
              <w:spacing w:before="0" w:after="283"/>
              <w:jc w:val="center"/>
              <w:rPr/>
            </w:pPr>
            <w:r>
              <w:rPr>
                <w:color w:val="A9A9A9"/>
              </w:rPr>
              <w:t xml:space="preserve">Celine Dion </w:t>
            </w:r>
          </w:p>
        </w:tc>
        <w:tc>
          <w:tcPr>
            <w:tcW w:w="1136" w:type="dxa"/>
            <w:tcBorders/>
            <w:vAlign w:val="center"/>
          </w:tcPr>
          <w:p>
            <w:pPr>
              <w:pStyle w:val="TableContents"/>
              <w:bidi w:val="0"/>
              <w:spacing w:before="0" w:after="283"/>
              <w:jc w:val="left"/>
              <w:rPr/>
            </w:pPr>
            <w:r>
              <w:rPr/>
              <w:t xml:space="preserve">Kanada </w:t>
            </w:r>
          </w:p>
        </w:tc>
        <w:tc>
          <w:tcPr>
            <w:tcW w:w="1047" w:type="dxa"/>
            <w:tcBorders/>
            <w:vAlign w:val="center"/>
          </w:tcPr>
          <w:p>
            <w:pPr>
              <w:pStyle w:val="TableContents"/>
              <w:bidi w:val="0"/>
              <w:spacing w:before="0" w:after="283"/>
              <w:jc w:val="left"/>
              <w:rPr/>
            </w:pPr>
            <w:r>
              <w:rPr/>
              <w:t xml:space="preserve">1981 -- nykyisin </w:t>
            </w:r>
          </w:p>
        </w:tc>
        <w:tc>
          <w:tcPr>
            <w:tcW w:w="1618" w:type="dxa"/>
            <w:tcBorders/>
            <w:vAlign w:val="center"/>
          </w:tcPr>
          <w:p>
            <w:pPr>
              <w:pStyle w:val="TableContents"/>
              <w:bidi w:val="0"/>
              <w:spacing w:before="0" w:after="283"/>
              <w:jc w:val="left"/>
              <w:rPr/>
            </w:pPr>
            <w:r>
              <w:rPr/>
              <w:t xml:space="preserve">1981 </w:t>
            </w:r>
          </w:p>
        </w:tc>
        <w:tc>
          <w:tcPr>
            <w:tcW w:w="1282" w:type="dxa"/>
            <w:tcBorders/>
            <w:vAlign w:val="center"/>
          </w:tcPr>
          <w:p>
            <w:pPr>
              <w:pStyle w:val="TableContents"/>
              <w:bidi w:val="0"/>
              <w:spacing w:before="0" w:after="283"/>
              <w:jc w:val="left"/>
              <w:rPr/>
            </w:pPr>
            <w:r>
              <w:rPr/>
              <w:t xml:space="preserve">Pop </w:t>
            </w:r>
          </w:p>
        </w:tc>
        <w:tc>
          <w:tcPr>
            <w:tcW w:w="2871" w:type="dxa"/>
            <w:tcBorders/>
            <w:vAlign w:val="center"/>
          </w:tcPr>
          <w:p>
            <w:pPr>
              <w:pStyle w:val="TableContents"/>
              <w:bidi w:val="0"/>
              <w:jc w:val="left"/>
              <w:rPr/>
            </w:pPr>
            <w:r>
              <w:rPr/>
              <w:t xml:space="preserve">70021250000000000000000 ♠ Käytettävissä olevat sertifioidut yksiköt yhteensä: 125 miljoonaa (näytä) </w:t>
            </w:r>
          </w:p>
          <w:p>
            <w:pPr>
              <w:pStyle w:val="TableContents"/>
              <w:numPr>
                <w:ilvl w:val="0"/>
                <w:numId w:val="59"/>
              </w:numPr>
              <w:tabs>
                <w:tab w:val="clear" w:pos="1134"/>
                <w:tab w:val="left" w:leader="none" w:pos="707"/>
              </w:tabs>
              <w:bidi w:val="0"/>
              <w:spacing w:before="0" w:after="0"/>
              <w:ind w:start="707" w:hanging="283"/>
              <w:jc w:val="left"/>
              <w:rPr/>
            </w:pPr>
            <w:r>
              <w:rPr/>
              <w:t xml:space="preserve">Yhdysvallat: 56,550 miljoonaa </w:t>
            </w:r>
          </w:p>
          <w:p>
            <w:pPr>
              <w:pStyle w:val="TableContents"/>
              <w:numPr>
                <w:ilvl w:val="0"/>
                <w:numId w:val="59"/>
              </w:numPr>
              <w:tabs>
                <w:tab w:val="clear" w:pos="1134"/>
                <w:tab w:val="left" w:leader="none" w:pos="707"/>
              </w:tabs>
              <w:bidi w:val="0"/>
              <w:spacing w:before="0" w:after="0"/>
              <w:ind w:start="707" w:hanging="283"/>
              <w:jc w:val="left"/>
              <w:rPr/>
            </w:pPr>
            <w:r>
              <w:rPr/>
              <w:t xml:space="preserve">JPN: 7,150 miljoonaa </w:t>
            </w:r>
          </w:p>
          <w:p>
            <w:pPr>
              <w:pStyle w:val="TableContents"/>
              <w:numPr>
                <w:ilvl w:val="0"/>
                <w:numId w:val="59"/>
              </w:numPr>
              <w:tabs>
                <w:tab w:val="clear" w:pos="1134"/>
                <w:tab w:val="left" w:leader="none" w:pos="707"/>
              </w:tabs>
              <w:bidi w:val="0"/>
              <w:spacing w:before="0" w:after="0"/>
              <w:ind w:start="707" w:hanging="283"/>
              <w:jc w:val="left"/>
              <w:rPr/>
            </w:pPr>
            <w:r>
              <w:rPr/>
              <w:t xml:space="preserve">Yhdistynyt kuningaskunta: 13,555 miljoonaa </w:t>
            </w:r>
          </w:p>
          <w:p>
            <w:pPr>
              <w:pStyle w:val="TableContents"/>
              <w:numPr>
                <w:ilvl w:val="0"/>
                <w:numId w:val="59"/>
              </w:numPr>
              <w:tabs>
                <w:tab w:val="clear" w:pos="1134"/>
                <w:tab w:val="left" w:leader="none" w:pos="707"/>
              </w:tabs>
              <w:bidi w:val="0"/>
              <w:spacing w:before="0" w:after="0"/>
              <w:ind w:start="707" w:hanging="283"/>
              <w:jc w:val="left"/>
              <w:rPr/>
            </w:pPr>
            <w:r>
              <w:rPr/>
              <w:t xml:space="preserve">Saksa: 8 miljoonaa </w:t>
            </w:r>
          </w:p>
          <w:p>
            <w:pPr>
              <w:pStyle w:val="TableContents"/>
              <w:numPr>
                <w:ilvl w:val="0"/>
                <w:numId w:val="59"/>
              </w:numPr>
              <w:tabs>
                <w:tab w:val="clear" w:pos="1134"/>
                <w:tab w:val="left" w:leader="none" w:pos="707"/>
              </w:tabs>
              <w:bidi w:val="0"/>
              <w:spacing w:before="0" w:after="0"/>
              <w:ind w:start="707" w:hanging="283"/>
              <w:jc w:val="left"/>
              <w:rPr/>
            </w:pPr>
            <w:r>
              <w:rPr/>
              <w:t xml:space="preserve">FRA: 15,685 miljoonaa </w:t>
            </w:r>
          </w:p>
          <w:p>
            <w:pPr>
              <w:pStyle w:val="TableContents"/>
              <w:numPr>
                <w:ilvl w:val="0"/>
                <w:numId w:val="59"/>
              </w:numPr>
              <w:tabs>
                <w:tab w:val="clear" w:pos="1134"/>
                <w:tab w:val="left" w:leader="none" w:pos="707"/>
              </w:tabs>
              <w:bidi w:val="0"/>
              <w:spacing w:before="0" w:after="0"/>
              <w:ind w:start="707" w:hanging="283"/>
              <w:jc w:val="left"/>
              <w:rPr/>
            </w:pPr>
            <w:r>
              <w:rPr/>
              <w:t xml:space="preserve">CAN: 12,245 miljoonaa </w:t>
            </w:r>
          </w:p>
          <w:p>
            <w:pPr>
              <w:pStyle w:val="TableContents"/>
              <w:numPr>
                <w:ilvl w:val="0"/>
                <w:numId w:val="59"/>
              </w:numPr>
              <w:tabs>
                <w:tab w:val="clear" w:pos="1134"/>
                <w:tab w:val="left" w:leader="none" w:pos="707"/>
              </w:tabs>
              <w:bidi w:val="0"/>
              <w:spacing w:before="0" w:after="0"/>
              <w:ind w:start="707" w:hanging="283"/>
              <w:jc w:val="left"/>
              <w:rPr/>
            </w:pPr>
            <w:r>
              <w:rPr/>
              <w:t xml:space="preserve">AUS: 3,302 miljoonaa </w:t>
            </w:r>
          </w:p>
          <w:p>
            <w:pPr>
              <w:pStyle w:val="TableContents"/>
              <w:numPr>
                <w:ilvl w:val="0"/>
                <w:numId w:val="59"/>
              </w:numPr>
              <w:tabs>
                <w:tab w:val="clear" w:pos="1134"/>
                <w:tab w:val="left" w:leader="none" w:pos="707"/>
              </w:tabs>
              <w:bidi w:val="0"/>
              <w:spacing w:before="0" w:after="0"/>
              <w:ind w:start="707" w:hanging="283"/>
              <w:jc w:val="left"/>
              <w:rPr/>
            </w:pPr>
            <w:r>
              <w:rPr/>
              <w:t xml:space="preserve">BRA: 505,000 </w:t>
            </w:r>
          </w:p>
          <w:p>
            <w:pPr>
              <w:pStyle w:val="TableContents"/>
              <w:numPr>
                <w:ilvl w:val="0"/>
                <w:numId w:val="59"/>
              </w:numPr>
              <w:tabs>
                <w:tab w:val="clear" w:pos="1134"/>
                <w:tab w:val="left" w:leader="none" w:pos="707"/>
              </w:tabs>
              <w:bidi w:val="0"/>
              <w:spacing w:before="0" w:after="0"/>
              <w:ind w:start="707" w:hanging="283"/>
              <w:jc w:val="left"/>
              <w:rPr/>
            </w:pPr>
            <w:r>
              <w:rPr/>
              <w:t xml:space="preserve">SWE: 1,105 miljoonaa </w:t>
            </w:r>
          </w:p>
          <w:p>
            <w:pPr>
              <w:pStyle w:val="TableContents"/>
              <w:numPr>
                <w:ilvl w:val="0"/>
                <w:numId w:val="59"/>
              </w:numPr>
              <w:tabs>
                <w:tab w:val="clear" w:pos="1134"/>
                <w:tab w:val="left" w:leader="none" w:pos="707"/>
              </w:tabs>
              <w:bidi w:val="0"/>
              <w:spacing w:before="0" w:after="0"/>
              <w:ind w:start="707" w:hanging="283"/>
              <w:jc w:val="left"/>
              <w:rPr/>
            </w:pPr>
            <w:r>
              <w:rPr/>
              <w:t xml:space="preserve">SPA: 1 miljoona </w:t>
            </w:r>
          </w:p>
          <w:p>
            <w:pPr>
              <w:pStyle w:val="TableContents"/>
              <w:numPr>
                <w:ilvl w:val="0"/>
                <w:numId w:val="59"/>
              </w:numPr>
              <w:tabs>
                <w:tab w:val="clear" w:pos="1134"/>
                <w:tab w:val="left" w:leader="none" w:pos="707"/>
              </w:tabs>
              <w:bidi w:val="0"/>
              <w:spacing w:before="0" w:after="0"/>
              <w:ind w:start="707" w:hanging="283"/>
              <w:jc w:val="left"/>
              <w:rPr/>
            </w:pPr>
            <w:r>
              <w:rPr/>
              <w:t xml:space="preserve">SWI: 1,685 miljoonaa </w:t>
            </w:r>
          </w:p>
          <w:p>
            <w:pPr>
              <w:pStyle w:val="TableContents"/>
              <w:numPr>
                <w:ilvl w:val="0"/>
                <w:numId w:val="59"/>
              </w:numPr>
              <w:tabs>
                <w:tab w:val="clear" w:pos="1134"/>
                <w:tab w:val="left" w:leader="none" w:pos="707"/>
              </w:tabs>
              <w:bidi w:val="0"/>
              <w:spacing w:before="0" w:after="0"/>
              <w:ind w:start="707" w:hanging="283"/>
              <w:jc w:val="left"/>
              <w:rPr/>
            </w:pPr>
            <w:r>
              <w:rPr/>
              <w:t xml:space="preserve">BEL: 1,885 miljoonaa </w:t>
            </w:r>
          </w:p>
          <w:p>
            <w:pPr>
              <w:pStyle w:val="TableContents"/>
              <w:numPr>
                <w:ilvl w:val="0"/>
                <w:numId w:val="59"/>
              </w:numPr>
              <w:tabs>
                <w:tab w:val="clear" w:pos="1134"/>
                <w:tab w:val="left" w:leader="none" w:pos="707"/>
              </w:tabs>
              <w:bidi w:val="0"/>
              <w:spacing w:before="0" w:after="0"/>
              <w:ind w:start="707" w:hanging="283"/>
              <w:jc w:val="left"/>
              <w:rPr/>
            </w:pPr>
            <w:r>
              <w:rPr/>
              <w:t xml:space="preserve">ARG: 340 000 </w:t>
            </w:r>
          </w:p>
          <w:p>
            <w:pPr>
              <w:pStyle w:val="TableContents"/>
              <w:numPr>
                <w:ilvl w:val="0"/>
                <w:numId w:val="59"/>
              </w:numPr>
              <w:tabs>
                <w:tab w:val="clear" w:pos="1134"/>
                <w:tab w:val="left" w:leader="none" w:pos="707"/>
              </w:tabs>
              <w:bidi w:val="0"/>
              <w:spacing w:before="0" w:after="0"/>
              <w:ind w:start="707" w:hanging="283"/>
              <w:jc w:val="left"/>
              <w:rPr/>
            </w:pPr>
            <w:r>
              <w:rPr/>
              <w:t xml:space="preserve">DEN: 370,000 </w:t>
            </w:r>
          </w:p>
          <w:p>
            <w:pPr>
              <w:pStyle w:val="TableContents"/>
              <w:numPr>
                <w:ilvl w:val="0"/>
                <w:numId w:val="59"/>
              </w:numPr>
              <w:tabs>
                <w:tab w:val="clear" w:pos="1134"/>
                <w:tab w:val="left" w:leader="none" w:pos="707"/>
              </w:tabs>
              <w:bidi w:val="0"/>
              <w:spacing w:before="0" w:after="0"/>
              <w:ind w:start="707" w:hanging="283"/>
              <w:jc w:val="left"/>
              <w:rPr/>
            </w:pPr>
            <w:r>
              <w:rPr/>
              <w:t xml:space="preserve">AUT: 440 000 </w:t>
            </w:r>
          </w:p>
          <w:p>
            <w:pPr>
              <w:pStyle w:val="TableContents"/>
              <w:numPr>
                <w:ilvl w:val="0"/>
                <w:numId w:val="59"/>
              </w:numPr>
              <w:tabs>
                <w:tab w:val="clear" w:pos="1134"/>
                <w:tab w:val="left" w:leader="none" w:pos="707"/>
              </w:tabs>
              <w:bidi w:val="0"/>
              <w:spacing w:before="0" w:after="0"/>
              <w:ind w:start="707" w:hanging="283"/>
              <w:jc w:val="left"/>
              <w:rPr/>
            </w:pPr>
            <w:r>
              <w:rPr/>
              <w:t xml:space="preserve">POL: 680 000 </w:t>
            </w:r>
          </w:p>
          <w:p>
            <w:pPr>
              <w:pStyle w:val="TableContents"/>
              <w:numPr>
                <w:ilvl w:val="0"/>
                <w:numId w:val="59"/>
              </w:numPr>
              <w:tabs>
                <w:tab w:val="clear" w:pos="1134"/>
                <w:tab w:val="left" w:leader="none" w:pos="707"/>
              </w:tabs>
              <w:bidi w:val="0"/>
              <w:spacing w:before="0" w:after="0"/>
              <w:ind w:start="707" w:hanging="283"/>
              <w:jc w:val="left"/>
              <w:rPr/>
            </w:pPr>
            <w:r>
              <w:rPr/>
              <w:t xml:space="preserve">FIN: 356,183 </w:t>
            </w:r>
          </w:p>
          <w:p>
            <w:pPr>
              <w:pStyle w:val="TableContents"/>
              <w:numPr>
                <w:ilvl w:val="0"/>
                <w:numId w:val="59"/>
              </w:numPr>
              <w:tabs>
                <w:tab w:val="clear" w:pos="1134"/>
                <w:tab w:val="left" w:leader="none" w:pos="707"/>
              </w:tabs>
              <w:bidi w:val="0"/>
              <w:spacing w:before="0" w:after="283"/>
              <w:ind w:start="707" w:hanging="283"/>
              <w:jc w:val="left"/>
              <w:rPr/>
            </w:pPr>
            <w:r>
              <w:rPr/>
              <w:t xml:space="preserve">NZ: 192,500 </w:t>
            </w:r>
          </w:p>
        </w:tc>
        <w:tc>
          <w:tcPr>
            <w:tcW w:w="1142" w:type="dxa"/>
            <w:tcBorders/>
            <w:vAlign w:val="center"/>
          </w:tcPr>
          <w:p>
            <w:pPr>
              <w:pStyle w:val="TableContents"/>
              <w:bidi w:val="0"/>
              <w:spacing w:before="0" w:after="283"/>
              <w:jc w:val="left"/>
              <w:rPr/>
            </w:pPr>
            <w:r>
              <w:rPr/>
              <w:t xml:space="preserve">200 miljoonaa 175 miljoonaa </w:t>
            </w:r>
          </w:p>
        </w:tc>
      </w:tr>
      <w:tr>
        <w:trPr/>
        <w:tc>
          <w:tcPr>
            <w:tcW w:w="1109" w:type="dxa"/>
            <w:tcBorders/>
            <w:vAlign w:val="center"/>
          </w:tcPr>
          <w:p>
            <w:pPr>
              <w:pStyle w:val="TableHeading"/>
              <w:suppressLineNumbers/>
              <w:bidi w:val="0"/>
              <w:spacing w:before="0" w:after="283"/>
              <w:jc w:val="center"/>
              <w:rPr/>
            </w:pPr>
            <w:r>
              <w:rPr/>
              <w:t xml:space="preserve">Kuningatar </w:t>
            </w:r>
          </w:p>
        </w:tc>
        <w:tc>
          <w:tcPr>
            <w:tcW w:w="1136" w:type="dxa"/>
            <w:tcBorders/>
            <w:vAlign w:val="center"/>
          </w:tcPr>
          <w:p>
            <w:pPr>
              <w:pStyle w:val="TableContents"/>
              <w:bidi w:val="0"/>
              <w:spacing w:before="0" w:after="283"/>
              <w:jc w:val="left"/>
              <w:rPr/>
            </w:pPr>
            <w:r>
              <w:rPr/>
              <w:t xml:space="preserve">Yhdistynyt kuningaskunta </w:t>
            </w:r>
          </w:p>
        </w:tc>
        <w:tc>
          <w:tcPr>
            <w:tcW w:w="1047" w:type="dxa"/>
            <w:tcBorders/>
            <w:vAlign w:val="center"/>
          </w:tcPr>
          <w:p>
            <w:pPr>
              <w:pStyle w:val="TableContents"/>
              <w:bidi w:val="0"/>
              <w:spacing w:before="0" w:after="283"/>
              <w:jc w:val="left"/>
              <w:rPr/>
            </w:pPr>
            <w:r>
              <w:rPr/>
              <w:t xml:space="preserve">1971 -- nykyisin </w:t>
            </w:r>
          </w:p>
        </w:tc>
        <w:tc>
          <w:tcPr>
            <w:tcW w:w="1618" w:type="dxa"/>
            <w:tcBorders/>
            <w:vAlign w:val="center"/>
          </w:tcPr>
          <w:p>
            <w:pPr>
              <w:pStyle w:val="TableContents"/>
              <w:bidi w:val="0"/>
              <w:spacing w:before="0" w:after="283"/>
              <w:jc w:val="left"/>
              <w:rPr/>
            </w:pPr>
            <w:r>
              <w:rPr/>
              <w:t xml:space="preserve">1973 </w:t>
            </w:r>
          </w:p>
        </w:tc>
        <w:tc>
          <w:tcPr>
            <w:tcW w:w="1282" w:type="dxa"/>
            <w:tcBorders/>
            <w:vAlign w:val="center"/>
          </w:tcPr>
          <w:p>
            <w:pPr>
              <w:pStyle w:val="TableContents"/>
              <w:bidi w:val="0"/>
              <w:spacing w:before="0" w:after="283"/>
              <w:jc w:val="left"/>
              <w:rPr/>
            </w:pPr>
            <w:r>
              <w:rPr/>
              <w:t xml:space="preserve">Rock </w:t>
            </w:r>
          </w:p>
        </w:tc>
        <w:tc>
          <w:tcPr>
            <w:tcW w:w="2871" w:type="dxa"/>
            <w:tcBorders/>
            <w:vAlign w:val="center"/>
          </w:tcPr>
          <w:p>
            <w:pPr>
              <w:pStyle w:val="TableContents"/>
              <w:bidi w:val="0"/>
              <w:jc w:val="left"/>
              <w:rPr/>
            </w:pPr>
            <w:r>
              <w:rPr/>
              <w:t xml:space="preserve">7002120800000000000 ♠ Käytettävissä olevat sertifioidut yksiköt yhteensä: 120,8 miljoonaa (näytä) </w:t>
            </w:r>
          </w:p>
          <w:p>
            <w:pPr>
              <w:pStyle w:val="TableContents"/>
              <w:numPr>
                <w:ilvl w:val="0"/>
                <w:numId w:val="60"/>
              </w:numPr>
              <w:tabs>
                <w:tab w:val="clear" w:pos="1134"/>
                <w:tab w:val="left" w:leader="none" w:pos="707"/>
              </w:tabs>
              <w:bidi w:val="0"/>
              <w:spacing w:before="0" w:after="0"/>
              <w:ind w:start="707" w:hanging="283"/>
              <w:jc w:val="left"/>
              <w:rPr/>
            </w:pPr>
            <w:r>
              <w:rPr/>
              <w:t xml:space="preserve">Yhdysvallat: 61 miljoonaa </w:t>
            </w:r>
          </w:p>
          <w:p>
            <w:pPr>
              <w:pStyle w:val="TableContents"/>
              <w:numPr>
                <w:ilvl w:val="0"/>
                <w:numId w:val="60"/>
              </w:numPr>
              <w:tabs>
                <w:tab w:val="clear" w:pos="1134"/>
                <w:tab w:val="left" w:leader="none" w:pos="707"/>
              </w:tabs>
              <w:bidi w:val="0"/>
              <w:spacing w:before="0" w:after="0"/>
              <w:ind w:start="707" w:hanging="283"/>
              <w:jc w:val="left"/>
              <w:rPr/>
            </w:pPr>
            <w:r>
              <w:rPr/>
              <w:t xml:space="preserve">JPN: 2,850 miljoonaa </w:t>
            </w:r>
          </w:p>
          <w:p>
            <w:pPr>
              <w:pStyle w:val="TableContents"/>
              <w:numPr>
                <w:ilvl w:val="0"/>
                <w:numId w:val="60"/>
              </w:numPr>
              <w:tabs>
                <w:tab w:val="clear" w:pos="1134"/>
                <w:tab w:val="left" w:leader="none" w:pos="707"/>
              </w:tabs>
              <w:bidi w:val="0"/>
              <w:spacing w:before="0" w:after="0"/>
              <w:ind w:start="707" w:hanging="283"/>
              <w:jc w:val="left"/>
              <w:rPr/>
            </w:pPr>
            <w:r>
              <w:rPr/>
              <w:t xml:space="preserve">Yhdistynyt kuningaskunta: 28,815 miljoonaa </w:t>
            </w:r>
          </w:p>
          <w:p>
            <w:pPr>
              <w:pStyle w:val="TableContents"/>
              <w:numPr>
                <w:ilvl w:val="0"/>
                <w:numId w:val="60"/>
              </w:numPr>
              <w:tabs>
                <w:tab w:val="clear" w:pos="1134"/>
                <w:tab w:val="left" w:leader="none" w:pos="707"/>
              </w:tabs>
              <w:bidi w:val="0"/>
              <w:spacing w:before="0" w:after="0"/>
              <w:ind w:start="707" w:hanging="283"/>
              <w:jc w:val="left"/>
              <w:rPr/>
            </w:pPr>
            <w:r>
              <w:rPr/>
              <w:t xml:space="preserve">Saksa: 11,525 miljoonaa </w:t>
            </w:r>
          </w:p>
          <w:p>
            <w:pPr>
              <w:pStyle w:val="TableContents"/>
              <w:numPr>
                <w:ilvl w:val="0"/>
                <w:numId w:val="60"/>
              </w:numPr>
              <w:tabs>
                <w:tab w:val="clear" w:pos="1134"/>
                <w:tab w:val="left" w:leader="none" w:pos="707"/>
              </w:tabs>
              <w:bidi w:val="0"/>
              <w:spacing w:before="0" w:after="0"/>
              <w:ind w:start="707" w:hanging="283"/>
              <w:jc w:val="left"/>
              <w:rPr/>
            </w:pPr>
            <w:r>
              <w:rPr/>
              <w:t xml:space="preserve">FRA: 4,495 miljoonaa </w:t>
            </w:r>
          </w:p>
          <w:p>
            <w:pPr>
              <w:pStyle w:val="TableContents"/>
              <w:numPr>
                <w:ilvl w:val="0"/>
                <w:numId w:val="60"/>
              </w:numPr>
              <w:tabs>
                <w:tab w:val="clear" w:pos="1134"/>
                <w:tab w:val="left" w:leader="none" w:pos="707"/>
              </w:tabs>
              <w:bidi w:val="0"/>
              <w:spacing w:before="0" w:after="0"/>
              <w:ind w:start="707" w:hanging="283"/>
              <w:jc w:val="left"/>
              <w:rPr/>
            </w:pPr>
            <w:r>
              <w:rPr/>
              <w:t xml:space="preserve">CAN: 1,870 miljoonaa </w:t>
            </w:r>
          </w:p>
          <w:p>
            <w:pPr>
              <w:pStyle w:val="TableContents"/>
              <w:numPr>
                <w:ilvl w:val="0"/>
                <w:numId w:val="60"/>
              </w:numPr>
              <w:tabs>
                <w:tab w:val="clear" w:pos="1134"/>
                <w:tab w:val="left" w:leader="none" w:pos="707"/>
              </w:tabs>
              <w:bidi w:val="0"/>
              <w:spacing w:before="0" w:after="0"/>
              <w:ind w:start="707" w:hanging="283"/>
              <w:jc w:val="left"/>
              <w:rPr/>
            </w:pPr>
            <w:r>
              <w:rPr/>
              <w:t xml:space="preserve">AUS: 2,167 miljoonaa </w:t>
            </w:r>
          </w:p>
          <w:p>
            <w:pPr>
              <w:pStyle w:val="TableContents"/>
              <w:numPr>
                <w:ilvl w:val="0"/>
                <w:numId w:val="60"/>
              </w:numPr>
              <w:tabs>
                <w:tab w:val="clear" w:pos="1134"/>
                <w:tab w:val="left" w:leader="none" w:pos="707"/>
              </w:tabs>
              <w:bidi w:val="0"/>
              <w:spacing w:before="0" w:after="0"/>
              <w:ind w:start="707" w:hanging="283"/>
              <w:jc w:val="left"/>
              <w:rPr/>
            </w:pPr>
            <w:r>
              <w:rPr/>
              <w:t xml:space="preserve">ITA: 505 000 </w:t>
            </w:r>
          </w:p>
          <w:p>
            <w:pPr>
              <w:pStyle w:val="TableContents"/>
              <w:numPr>
                <w:ilvl w:val="0"/>
                <w:numId w:val="60"/>
              </w:numPr>
              <w:tabs>
                <w:tab w:val="clear" w:pos="1134"/>
                <w:tab w:val="left" w:leader="none" w:pos="707"/>
              </w:tabs>
              <w:bidi w:val="0"/>
              <w:spacing w:before="0" w:after="0"/>
              <w:ind w:start="707" w:hanging="283"/>
              <w:jc w:val="left"/>
              <w:rPr/>
            </w:pPr>
            <w:r>
              <w:rPr/>
              <w:t xml:space="preserve">BRA: 970,000 </w:t>
            </w:r>
          </w:p>
          <w:p>
            <w:pPr>
              <w:pStyle w:val="TableContents"/>
              <w:numPr>
                <w:ilvl w:val="0"/>
                <w:numId w:val="60"/>
              </w:numPr>
              <w:tabs>
                <w:tab w:val="clear" w:pos="1134"/>
                <w:tab w:val="left" w:leader="none" w:pos="707"/>
              </w:tabs>
              <w:bidi w:val="0"/>
              <w:spacing w:before="0" w:after="0"/>
              <w:ind w:start="707" w:hanging="283"/>
              <w:jc w:val="left"/>
              <w:rPr/>
            </w:pPr>
            <w:r>
              <w:rPr/>
              <w:t xml:space="preserve">SWE: 190,000 </w:t>
            </w:r>
          </w:p>
          <w:p>
            <w:pPr>
              <w:pStyle w:val="TableContents"/>
              <w:numPr>
                <w:ilvl w:val="0"/>
                <w:numId w:val="60"/>
              </w:numPr>
              <w:tabs>
                <w:tab w:val="clear" w:pos="1134"/>
                <w:tab w:val="left" w:leader="none" w:pos="707"/>
              </w:tabs>
              <w:bidi w:val="0"/>
              <w:spacing w:before="0" w:after="0"/>
              <w:ind w:start="707" w:hanging="283"/>
              <w:jc w:val="left"/>
              <w:rPr/>
            </w:pPr>
            <w:r>
              <w:rPr/>
              <w:t xml:space="preserve">SPA: 1,720 miljoonaa </w:t>
            </w:r>
          </w:p>
          <w:p>
            <w:pPr>
              <w:pStyle w:val="TableContents"/>
              <w:numPr>
                <w:ilvl w:val="0"/>
                <w:numId w:val="60"/>
              </w:numPr>
              <w:tabs>
                <w:tab w:val="clear" w:pos="1134"/>
                <w:tab w:val="left" w:leader="none" w:pos="707"/>
              </w:tabs>
              <w:bidi w:val="0"/>
              <w:spacing w:before="0" w:after="0"/>
              <w:ind w:start="707" w:hanging="283"/>
              <w:jc w:val="left"/>
              <w:rPr/>
            </w:pPr>
            <w:r>
              <w:rPr/>
              <w:t xml:space="preserve">SWI: 1,256 miljoonaa </w:t>
            </w:r>
          </w:p>
          <w:p>
            <w:pPr>
              <w:pStyle w:val="TableContents"/>
              <w:numPr>
                <w:ilvl w:val="0"/>
                <w:numId w:val="60"/>
              </w:numPr>
              <w:tabs>
                <w:tab w:val="clear" w:pos="1134"/>
                <w:tab w:val="left" w:leader="none" w:pos="707"/>
              </w:tabs>
              <w:bidi w:val="0"/>
              <w:spacing w:before="0" w:after="0"/>
              <w:ind w:start="707" w:hanging="283"/>
              <w:jc w:val="left"/>
              <w:rPr/>
            </w:pPr>
            <w:r>
              <w:rPr/>
              <w:t xml:space="preserve">BEL: 100,000 </w:t>
            </w:r>
          </w:p>
          <w:p>
            <w:pPr>
              <w:pStyle w:val="TableContents"/>
              <w:numPr>
                <w:ilvl w:val="0"/>
                <w:numId w:val="60"/>
              </w:numPr>
              <w:tabs>
                <w:tab w:val="clear" w:pos="1134"/>
                <w:tab w:val="left" w:leader="none" w:pos="707"/>
              </w:tabs>
              <w:bidi w:val="0"/>
              <w:spacing w:before="0" w:after="0"/>
              <w:ind w:start="707" w:hanging="283"/>
              <w:jc w:val="left"/>
              <w:rPr/>
            </w:pPr>
            <w:r>
              <w:rPr/>
              <w:t xml:space="preserve">ARG: 1,080 miljoonaa </w:t>
            </w:r>
          </w:p>
          <w:p>
            <w:pPr>
              <w:pStyle w:val="TableContents"/>
              <w:numPr>
                <w:ilvl w:val="0"/>
                <w:numId w:val="60"/>
              </w:numPr>
              <w:tabs>
                <w:tab w:val="clear" w:pos="1134"/>
                <w:tab w:val="left" w:leader="none" w:pos="707"/>
              </w:tabs>
              <w:bidi w:val="0"/>
              <w:spacing w:before="0" w:after="0"/>
              <w:ind w:start="707" w:hanging="283"/>
              <w:jc w:val="left"/>
              <w:rPr/>
            </w:pPr>
            <w:r>
              <w:rPr/>
              <w:t xml:space="preserve">AUT: 900,000 </w:t>
            </w:r>
          </w:p>
          <w:p>
            <w:pPr>
              <w:pStyle w:val="TableContents"/>
              <w:numPr>
                <w:ilvl w:val="0"/>
                <w:numId w:val="60"/>
              </w:numPr>
              <w:tabs>
                <w:tab w:val="clear" w:pos="1134"/>
                <w:tab w:val="left" w:leader="none" w:pos="707"/>
              </w:tabs>
              <w:bidi w:val="0"/>
              <w:spacing w:before="0" w:after="0"/>
              <w:ind w:start="707" w:hanging="283"/>
              <w:jc w:val="left"/>
              <w:rPr/>
            </w:pPr>
            <w:r>
              <w:rPr/>
              <w:t xml:space="preserve">POL: 810 000 </w:t>
            </w:r>
          </w:p>
          <w:p>
            <w:pPr>
              <w:pStyle w:val="TableContents"/>
              <w:numPr>
                <w:ilvl w:val="0"/>
                <w:numId w:val="60"/>
              </w:numPr>
              <w:tabs>
                <w:tab w:val="clear" w:pos="1134"/>
                <w:tab w:val="left" w:leader="none" w:pos="707"/>
              </w:tabs>
              <w:bidi w:val="0"/>
              <w:spacing w:before="0" w:after="0"/>
              <w:ind w:start="707" w:hanging="283"/>
              <w:jc w:val="left"/>
              <w:rPr/>
            </w:pPr>
            <w:r>
              <w:rPr/>
              <w:t xml:space="preserve">FIN: 366,152 </w:t>
            </w:r>
          </w:p>
          <w:p>
            <w:pPr>
              <w:pStyle w:val="TableContents"/>
              <w:numPr>
                <w:ilvl w:val="0"/>
                <w:numId w:val="60"/>
              </w:numPr>
              <w:tabs>
                <w:tab w:val="clear" w:pos="1134"/>
                <w:tab w:val="left" w:leader="none" w:pos="707"/>
              </w:tabs>
              <w:bidi w:val="0"/>
              <w:spacing w:before="0" w:after="283"/>
              <w:ind w:start="707" w:hanging="283"/>
              <w:jc w:val="left"/>
              <w:rPr/>
            </w:pPr>
            <w:r>
              <w:rPr/>
              <w:t xml:space="preserve">NZ: 275,000 </w:t>
            </w:r>
          </w:p>
        </w:tc>
        <w:tc>
          <w:tcPr>
            <w:tcW w:w="1142" w:type="dxa"/>
            <w:tcBorders/>
            <w:vAlign w:val="center"/>
          </w:tcPr>
          <w:p>
            <w:pPr>
              <w:pStyle w:val="TableContents"/>
              <w:bidi w:val="0"/>
              <w:spacing w:before="0" w:after="283"/>
              <w:jc w:val="left"/>
              <w:rPr/>
            </w:pPr>
            <w:r>
              <w:rPr/>
              <w:t xml:space="preserve">200 miljoonaa 170 miljoonaa </w:t>
            </w:r>
          </w:p>
        </w:tc>
      </w:tr>
      <w:tr>
        <w:trPr/>
        <w:tc>
          <w:tcPr>
            <w:tcW w:w="1109" w:type="dxa"/>
            <w:tcBorders/>
            <w:vAlign w:val="center"/>
          </w:tcPr>
          <w:p>
            <w:pPr>
              <w:pStyle w:val="TableHeading"/>
              <w:suppressLineNumbers/>
              <w:bidi w:val="0"/>
              <w:spacing w:before="0" w:after="283"/>
              <w:jc w:val="center"/>
              <w:rPr/>
            </w:pPr>
            <w:r>
              <w:rPr/>
              <w:t xml:space="preserve">AC / DC </w:t>
            </w:r>
          </w:p>
        </w:tc>
        <w:tc>
          <w:tcPr>
            <w:tcW w:w="1136" w:type="dxa"/>
            <w:tcBorders/>
            <w:vAlign w:val="center"/>
          </w:tcPr>
          <w:p>
            <w:pPr>
              <w:pStyle w:val="TableContents"/>
              <w:bidi w:val="0"/>
              <w:spacing w:before="0" w:after="283"/>
              <w:jc w:val="left"/>
              <w:rPr/>
            </w:pPr>
            <w:r>
              <w:rPr/>
              <w:t xml:space="preserve">Australia </w:t>
            </w:r>
          </w:p>
        </w:tc>
        <w:tc>
          <w:tcPr>
            <w:tcW w:w="1047" w:type="dxa"/>
            <w:tcBorders/>
            <w:vAlign w:val="center"/>
          </w:tcPr>
          <w:p>
            <w:pPr>
              <w:pStyle w:val="TableContents"/>
              <w:bidi w:val="0"/>
              <w:spacing w:before="0" w:after="283"/>
              <w:jc w:val="left"/>
              <w:rPr/>
            </w:pPr>
            <w:r>
              <w:rPr/>
              <w:t xml:space="preserve">1973 -- nykyisin </w:t>
            </w:r>
          </w:p>
        </w:tc>
        <w:tc>
          <w:tcPr>
            <w:tcW w:w="1618" w:type="dxa"/>
            <w:tcBorders/>
            <w:vAlign w:val="center"/>
          </w:tcPr>
          <w:p>
            <w:pPr>
              <w:pStyle w:val="TableContents"/>
              <w:bidi w:val="0"/>
              <w:spacing w:before="0" w:after="283"/>
              <w:jc w:val="left"/>
              <w:rPr>
                <w:sz w:val="4"/>
                <w:szCs w:val="4"/>
              </w:rPr>
            </w:pPr>
            <w:r>
              <w:rPr>
                <w:sz w:val="4"/>
                <w:szCs w:val="4"/>
              </w:rPr>
            </w:r>
          </w:p>
        </w:tc>
        <w:tc>
          <w:tcPr>
            <w:tcW w:w="1282" w:type="dxa"/>
            <w:tcBorders/>
            <w:vAlign w:val="center"/>
          </w:tcPr>
          <w:p>
            <w:pPr>
              <w:pStyle w:val="TableContents"/>
              <w:bidi w:val="0"/>
              <w:spacing w:before="0" w:after="283"/>
              <w:jc w:val="left"/>
              <w:rPr/>
            </w:pPr>
            <w:r>
              <w:rPr/>
              <w:t xml:space="preserve">Hard rock / Blues rock / Rock and roll </w:t>
            </w:r>
          </w:p>
        </w:tc>
        <w:tc>
          <w:tcPr>
            <w:tcW w:w="2871" w:type="dxa"/>
            <w:tcBorders/>
            <w:vAlign w:val="center"/>
          </w:tcPr>
          <w:p>
            <w:pPr>
              <w:pStyle w:val="TableContents"/>
              <w:bidi w:val="0"/>
              <w:jc w:val="left"/>
              <w:rPr/>
            </w:pPr>
            <w:r>
              <w:rPr/>
              <w:t xml:space="preserve">7002113200000000000 ♠ Käytettävissä olevat sertifioidut yksiköt yhteensä: 113,2 miljoonaa (näytä) </w:t>
            </w:r>
          </w:p>
          <w:p>
            <w:pPr>
              <w:pStyle w:val="TableContents"/>
              <w:numPr>
                <w:ilvl w:val="0"/>
                <w:numId w:val="61"/>
              </w:numPr>
              <w:tabs>
                <w:tab w:val="clear" w:pos="1134"/>
                <w:tab w:val="left" w:leader="none" w:pos="707"/>
              </w:tabs>
              <w:bidi w:val="0"/>
              <w:spacing w:before="0" w:after="0"/>
              <w:ind w:start="707" w:hanging="283"/>
              <w:jc w:val="left"/>
              <w:rPr/>
            </w:pPr>
            <w:r>
              <w:rPr/>
              <w:t xml:space="preserve">Yhdysvallat: 79,7 miljoonaa </w:t>
            </w:r>
          </w:p>
          <w:p>
            <w:pPr>
              <w:pStyle w:val="TableContents"/>
              <w:numPr>
                <w:ilvl w:val="0"/>
                <w:numId w:val="61"/>
              </w:numPr>
              <w:tabs>
                <w:tab w:val="clear" w:pos="1134"/>
                <w:tab w:val="left" w:leader="none" w:pos="707"/>
              </w:tabs>
              <w:bidi w:val="0"/>
              <w:spacing w:before="0" w:after="0"/>
              <w:ind w:start="707" w:hanging="283"/>
              <w:jc w:val="left"/>
              <w:rPr/>
            </w:pPr>
            <w:r>
              <w:rPr/>
              <w:t xml:space="preserve">Yhdistynyt kuningaskunta: 4,2 miljoonaa </w:t>
            </w:r>
          </w:p>
          <w:p>
            <w:pPr>
              <w:pStyle w:val="TableContents"/>
              <w:numPr>
                <w:ilvl w:val="0"/>
                <w:numId w:val="61"/>
              </w:numPr>
              <w:tabs>
                <w:tab w:val="clear" w:pos="1134"/>
                <w:tab w:val="left" w:leader="none" w:pos="707"/>
              </w:tabs>
              <w:bidi w:val="0"/>
              <w:spacing w:before="0" w:after="0"/>
              <w:ind w:start="707" w:hanging="283"/>
              <w:jc w:val="left"/>
              <w:rPr/>
            </w:pPr>
            <w:r>
              <w:rPr/>
              <w:t xml:space="preserve">Saksa: 10,3 miljoonaa </w:t>
            </w:r>
          </w:p>
          <w:p>
            <w:pPr>
              <w:pStyle w:val="TableContents"/>
              <w:numPr>
                <w:ilvl w:val="0"/>
                <w:numId w:val="61"/>
              </w:numPr>
              <w:tabs>
                <w:tab w:val="clear" w:pos="1134"/>
                <w:tab w:val="left" w:leader="none" w:pos="707"/>
              </w:tabs>
              <w:bidi w:val="0"/>
              <w:spacing w:before="0" w:after="0"/>
              <w:ind w:start="707" w:hanging="283"/>
              <w:jc w:val="left"/>
              <w:rPr/>
            </w:pPr>
            <w:r>
              <w:rPr/>
              <w:t xml:space="preserve">FRA: 4,180 miljoonaa </w:t>
            </w:r>
          </w:p>
          <w:p>
            <w:pPr>
              <w:pStyle w:val="TableContents"/>
              <w:numPr>
                <w:ilvl w:val="0"/>
                <w:numId w:val="61"/>
              </w:numPr>
              <w:tabs>
                <w:tab w:val="clear" w:pos="1134"/>
                <w:tab w:val="left" w:leader="none" w:pos="707"/>
              </w:tabs>
              <w:bidi w:val="0"/>
              <w:spacing w:before="0" w:after="0"/>
              <w:ind w:start="707" w:hanging="283"/>
              <w:jc w:val="left"/>
              <w:rPr/>
            </w:pPr>
            <w:r>
              <w:rPr/>
              <w:t xml:space="preserve">CAN: 2,490 miljoonaa </w:t>
            </w:r>
          </w:p>
          <w:p>
            <w:pPr>
              <w:pStyle w:val="TableContents"/>
              <w:numPr>
                <w:ilvl w:val="0"/>
                <w:numId w:val="61"/>
              </w:numPr>
              <w:tabs>
                <w:tab w:val="clear" w:pos="1134"/>
                <w:tab w:val="left" w:leader="none" w:pos="707"/>
              </w:tabs>
              <w:bidi w:val="0"/>
              <w:spacing w:before="0" w:after="0"/>
              <w:ind w:start="707" w:hanging="283"/>
              <w:jc w:val="left"/>
              <w:rPr/>
            </w:pPr>
            <w:r>
              <w:rPr/>
              <w:t xml:space="preserve">AUS: 7,330 miljoonaa </w:t>
            </w:r>
          </w:p>
          <w:p>
            <w:pPr>
              <w:pStyle w:val="TableContents"/>
              <w:numPr>
                <w:ilvl w:val="0"/>
                <w:numId w:val="61"/>
              </w:numPr>
              <w:tabs>
                <w:tab w:val="clear" w:pos="1134"/>
                <w:tab w:val="left" w:leader="none" w:pos="707"/>
              </w:tabs>
              <w:bidi w:val="0"/>
              <w:spacing w:before="0" w:after="0"/>
              <w:ind w:start="707" w:hanging="283"/>
              <w:jc w:val="left"/>
              <w:rPr/>
            </w:pPr>
            <w:r>
              <w:rPr/>
              <w:t xml:space="preserve">ITA: 750 000 </w:t>
            </w:r>
          </w:p>
          <w:p>
            <w:pPr>
              <w:pStyle w:val="TableContents"/>
              <w:numPr>
                <w:ilvl w:val="0"/>
                <w:numId w:val="61"/>
              </w:numPr>
              <w:tabs>
                <w:tab w:val="clear" w:pos="1134"/>
                <w:tab w:val="left" w:leader="none" w:pos="707"/>
              </w:tabs>
              <w:bidi w:val="0"/>
              <w:spacing w:before="0" w:after="0"/>
              <w:ind w:start="707" w:hanging="283"/>
              <w:jc w:val="left"/>
              <w:rPr/>
            </w:pPr>
            <w:r>
              <w:rPr/>
              <w:t xml:space="preserve">SWE: 350 000 </w:t>
            </w:r>
          </w:p>
          <w:p>
            <w:pPr>
              <w:pStyle w:val="TableContents"/>
              <w:numPr>
                <w:ilvl w:val="0"/>
                <w:numId w:val="61"/>
              </w:numPr>
              <w:tabs>
                <w:tab w:val="clear" w:pos="1134"/>
                <w:tab w:val="left" w:leader="none" w:pos="707"/>
              </w:tabs>
              <w:bidi w:val="0"/>
              <w:spacing w:before="0" w:after="0"/>
              <w:ind w:start="707" w:hanging="283"/>
              <w:jc w:val="left"/>
              <w:rPr/>
            </w:pPr>
            <w:r>
              <w:rPr/>
              <w:t xml:space="preserve">SPA: 1,355 miljoonaa </w:t>
            </w:r>
          </w:p>
          <w:p>
            <w:pPr>
              <w:pStyle w:val="TableContents"/>
              <w:numPr>
                <w:ilvl w:val="0"/>
                <w:numId w:val="61"/>
              </w:numPr>
              <w:tabs>
                <w:tab w:val="clear" w:pos="1134"/>
                <w:tab w:val="left" w:leader="none" w:pos="707"/>
              </w:tabs>
              <w:bidi w:val="0"/>
              <w:spacing w:before="0" w:after="0"/>
              <w:ind w:start="707" w:hanging="283"/>
              <w:jc w:val="left"/>
              <w:rPr/>
            </w:pPr>
            <w:r>
              <w:rPr/>
              <w:t xml:space="preserve">SWI: 894,000 </w:t>
            </w:r>
          </w:p>
          <w:p>
            <w:pPr>
              <w:pStyle w:val="TableContents"/>
              <w:numPr>
                <w:ilvl w:val="0"/>
                <w:numId w:val="61"/>
              </w:numPr>
              <w:tabs>
                <w:tab w:val="clear" w:pos="1134"/>
                <w:tab w:val="left" w:leader="none" w:pos="707"/>
              </w:tabs>
              <w:bidi w:val="0"/>
              <w:spacing w:before="0" w:after="0"/>
              <w:ind w:start="707" w:hanging="283"/>
              <w:jc w:val="left"/>
              <w:rPr/>
            </w:pPr>
            <w:r>
              <w:rPr/>
              <w:t xml:space="preserve">BEL: 100,000 </w:t>
            </w:r>
          </w:p>
          <w:p>
            <w:pPr>
              <w:pStyle w:val="TableContents"/>
              <w:numPr>
                <w:ilvl w:val="0"/>
                <w:numId w:val="61"/>
              </w:numPr>
              <w:tabs>
                <w:tab w:val="clear" w:pos="1134"/>
                <w:tab w:val="left" w:leader="none" w:pos="707"/>
              </w:tabs>
              <w:bidi w:val="0"/>
              <w:spacing w:before="0" w:after="0"/>
              <w:ind w:start="707" w:hanging="283"/>
              <w:jc w:val="left"/>
              <w:rPr/>
            </w:pPr>
            <w:r>
              <w:rPr/>
              <w:t xml:space="preserve">ARG: 594 000 </w:t>
            </w:r>
          </w:p>
          <w:p>
            <w:pPr>
              <w:pStyle w:val="TableContents"/>
              <w:numPr>
                <w:ilvl w:val="0"/>
                <w:numId w:val="61"/>
              </w:numPr>
              <w:tabs>
                <w:tab w:val="clear" w:pos="1134"/>
                <w:tab w:val="left" w:leader="none" w:pos="707"/>
              </w:tabs>
              <w:bidi w:val="0"/>
              <w:spacing w:before="0" w:after="0"/>
              <w:ind w:start="707" w:hanging="283"/>
              <w:jc w:val="left"/>
              <w:rPr/>
            </w:pPr>
            <w:r>
              <w:rPr/>
              <w:t xml:space="preserve">DEN: 135,000 </w:t>
            </w:r>
          </w:p>
          <w:p>
            <w:pPr>
              <w:pStyle w:val="TableContents"/>
              <w:numPr>
                <w:ilvl w:val="0"/>
                <w:numId w:val="61"/>
              </w:numPr>
              <w:tabs>
                <w:tab w:val="clear" w:pos="1134"/>
                <w:tab w:val="left" w:leader="none" w:pos="707"/>
              </w:tabs>
              <w:bidi w:val="0"/>
              <w:spacing w:before="0" w:after="0"/>
              <w:ind w:start="707" w:hanging="283"/>
              <w:jc w:val="left"/>
              <w:rPr/>
            </w:pPr>
            <w:r>
              <w:rPr/>
              <w:t xml:space="preserve">AUT: 380 000 </w:t>
            </w:r>
          </w:p>
          <w:p>
            <w:pPr>
              <w:pStyle w:val="TableContents"/>
              <w:numPr>
                <w:ilvl w:val="0"/>
                <w:numId w:val="61"/>
              </w:numPr>
              <w:tabs>
                <w:tab w:val="clear" w:pos="1134"/>
                <w:tab w:val="left" w:leader="none" w:pos="707"/>
              </w:tabs>
              <w:bidi w:val="0"/>
              <w:spacing w:before="0" w:after="0"/>
              <w:ind w:start="707" w:hanging="283"/>
              <w:jc w:val="left"/>
              <w:rPr/>
            </w:pPr>
            <w:r>
              <w:rPr/>
              <w:t xml:space="preserve">FIN: 321,169 </w:t>
            </w:r>
          </w:p>
          <w:p>
            <w:pPr>
              <w:pStyle w:val="TableContents"/>
              <w:numPr>
                <w:ilvl w:val="0"/>
                <w:numId w:val="61"/>
              </w:numPr>
              <w:tabs>
                <w:tab w:val="clear" w:pos="1134"/>
                <w:tab w:val="left" w:leader="none" w:pos="707"/>
              </w:tabs>
              <w:bidi w:val="0"/>
              <w:spacing w:before="0" w:after="283"/>
              <w:ind w:start="707" w:hanging="283"/>
              <w:jc w:val="left"/>
              <w:rPr/>
            </w:pPr>
            <w:r>
              <w:rPr/>
              <w:t xml:space="preserve">NZ: 140,000 </w:t>
            </w:r>
          </w:p>
        </w:tc>
        <w:tc>
          <w:tcPr>
            <w:tcW w:w="1142" w:type="dxa"/>
            <w:tcBorders/>
            <w:vAlign w:val="center"/>
          </w:tcPr>
          <w:p>
            <w:pPr>
              <w:pStyle w:val="TableContents"/>
              <w:bidi w:val="0"/>
              <w:spacing w:before="0" w:after="283"/>
              <w:jc w:val="left"/>
              <w:rPr/>
            </w:pPr>
            <w:r>
              <w:rPr/>
              <w:t xml:space="preserve">200 miljoonaa 150 miljoonaa </w:t>
            </w:r>
          </w:p>
        </w:tc>
      </w:tr>
      <w:tr>
        <w:trPr/>
        <w:tc>
          <w:tcPr>
            <w:tcW w:w="1109" w:type="dxa"/>
            <w:tcBorders/>
            <w:vAlign w:val="center"/>
          </w:tcPr>
          <w:p>
            <w:pPr>
              <w:pStyle w:val="TableHeading"/>
              <w:suppressLineNumbers/>
              <w:bidi w:val="0"/>
              <w:spacing w:before="0" w:after="283"/>
              <w:jc w:val="center"/>
              <w:rPr/>
            </w:pPr>
            <w:r>
              <w:rPr/>
              <w:t xml:space="preserve">Whitney Houston </w:t>
            </w:r>
          </w:p>
        </w:tc>
        <w:tc>
          <w:tcPr>
            <w:tcW w:w="1136" w:type="dxa"/>
            <w:tcBorders/>
            <w:vAlign w:val="center"/>
          </w:tcPr>
          <w:p>
            <w:pPr>
              <w:pStyle w:val="TableContents"/>
              <w:bidi w:val="0"/>
              <w:spacing w:before="0" w:after="283"/>
              <w:jc w:val="left"/>
              <w:rPr/>
            </w:pPr>
            <w:r>
              <w:rPr/>
              <w:t xml:space="preserve">Yhdysvallat </w:t>
            </w:r>
          </w:p>
        </w:tc>
        <w:tc>
          <w:tcPr>
            <w:tcW w:w="1047" w:type="dxa"/>
            <w:tcBorders/>
            <w:vAlign w:val="center"/>
          </w:tcPr>
          <w:p>
            <w:pPr>
              <w:pStyle w:val="TableContents"/>
              <w:bidi w:val="0"/>
              <w:spacing w:before="0" w:after="283"/>
              <w:jc w:val="left"/>
              <w:rPr/>
            </w:pPr>
            <w:r>
              <w:rPr/>
              <w:t xml:space="preserve">1977 -- 2012 </w:t>
            </w:r>
          </w:p>
        </w:tc>
        <w:tc>
          <w:tcPr>
            <w:tcW w:w="1618" w:type="dxa"/>
            <w:tcBorders/>
            <w:vAlign w:val="center"/>
          </w:tcPr>
          <w:p>
            <w:pPr>
              <w:pStyle w:val="TableContents"/>
              <w:bidi w:val="0"/>
              <w:spacing w:before="0" w:after="283"/>
              <w:jc w:val="left"/>
              <w:rPr/>
            </w:pPr>
            <w:r>
              <w:rPr/>
              <w:t xml:space="preserve">1984 </w:t>
            </w:r>
          </w:p>
        </w:tc>
        <w:tc>
          <w:tcPr>
            <w:tcW w:w="1282" w:type="dxa"/>
            <w:tcBorders/>
            <w:vAlign w:val="center"/>
          </w:tcPr>
          <w:p>
            <w:pPr>
              <w:pStyle w:val="TableContents"/>
              <w:bidi w:val="0"/>
              <w:spacing w:before="0" w:after="283"/>
              <w:jc w:val="left"/>
              <w:rPr/>
            </w:pPr>
            <w:r>
              <w:rPr/>
              <w:t xml:space="preserve">R&amp;B / Soul / Pop </w:t>
            </w:r>
          </w:p>
        </w:tc>
        <w:tc>
          <w:tcPr>
            <w:tcW w:w="2871" w:type="dxa"/>
            <w:tcBorders/>
            <w:vAlign w:val="center"/>
          </w:tcPr>
          <w:p>
            <w:pPr>
              <w:pStyle w:val="TableContents"/>
              <w:bidi w:val="0"/>
              <w:jc w:val="left"/>
              <w:rPr/>
            </w:pPr>
            <w:r>
              <w:rPr/>
              <w:t xml:space="preserve">7002113600000000000 ♠ Käytettävissä olevat sertifioidut yksiköt yhteensä: 113,6 miljoonaa (näytä) </w:t>
            </w:r>
          </w:p>
          <w:p>
            <w:pPr>
              <w:pStyle w:val="TableContents"/>
              <w:numPr>
                <w:ilvl w:val="0"/>
                <w:numId w:val="62"/>
              </w:numPr>
              <w:tabs>
                <w:tab w:val="clear" w:pos="1134"/>
                <w:tab w:val="left" w:leader="none" w:pos="707"/>
              </w:tabs>
              <w:bidi w:val="0"/>
              <w:spacing w:before="0" w:after="0"/>
              <w:ind w:start="707" w:hanging="283"/>
              <w:jc w:val="left"/>
              <w:rPr/>
            </w:pPr>
            <w:r>
              <w:rPr/>
              <w:t xml:space="preserve">Yhdysvallat: 76,275 miljoonaa </w:t>
            </w:r>
          </w:p>
          <w:p>
            <w:pPr>
              <w:pStyle w:val="TableContents"/>
              <w:numPr>
                <w:ilvl w:val="0"/>
                <w:numId w:val="62"/>
              </w:numPr>
              <w:tabs>
                <w:tab w:val="clear" w:pos="1134"/>
                <w:tab w:val="left" w:leader="none" w:pos="707"/>
              </w:tabs>
              <w:bidi w:val="0"/>
              <w:spacing w:before="0" w:after="0"/>
              <w:ind w:start="707" w:hanging="283"/>
              <w:jc w:val="left"/>
              <w:rPr/>
            </w:pPr>
            <w:r>
              <w:rPr/>
              <w:t xml:space="preserve">JPN: JPN: 4,3 miljoonaa </w:t>
            </w:r>
          </w:p>
          <w:p>
            <w:pPr>
              <w:pStyle w:val="TableContents"/>
              <w:numPr>
                <w:ilvl w:val="0"/>
                <w:numId w:val="62"/>
              </w:numPr>
              <w:tabs>
                <w:tab w:val="clear" w:pos="1134"/>
                <w:tab w:val="left" w:leader="none" w:pos="707"/>
              </w:tabs>
              <w:bidi w:val="0"/>
              <w:spacing w:before="0" w:after="0"/>
              <w:ind w:start="707" w:hanging="283"/>
              <w:jc w:val="left"/>
              <w:rPr/>
            </w:pPr>
            <w:r>
              <w:rPr/>
              <w:t xml:space="preserve">Yhdistynyt kuningaskunta: 14,605 miljoonaa </w:t>
            </w:r>
          </w:p>
          <w:p>
            <w:pPr>
              <w:pStyle w:val="TableContents"/>
              <w:numPr>
                <w:ilvl w:val="0"/>
                <w:numId w:val="62"/>
              </w:numPr>
              <w:tabs>
                <w:tab w:val="clear" w:pos="1134"/>
                <w:tab w:val="left" w:leader="none" w:pos="707"/>
              </w:tabs>
              <w:bidi w:val="0"/>
              <w:spacing w:before="0" w:after="0"/>
              <w:ind w:start="707" w:hanging="283"/>
              <w:jc w:val="left"/>
              <w:rPr/>
            </w:pPr>
            <w:r>
              <w:rPr/>
              <w:t xml:space="preserve">Saksa: 5,6 miljoonaa </w:t>
            </w:r>
          </w:p>
          <w:p>
            <w:pPr>
              <w:pStyle w:val="TableContents"/>
              <w:numPr>
                <w:ilvl w:val="0"/>
                <w:numId w:val="62"/>
              </w:numPr>
              <w:tabs>
                <w:tab w:val="clear" w:pos="1134"/>
                <w:tab w:val="left" w:leader="none" w:pos="707"/>
              </w:tabs>
              <w:bidi w:val="0"/>
              <w:spacing w:before="0" w:after="0"/>
              <w:ind w:start="707" w:hanging="283"/>
              <w:jc w:val="left"/>
              <w:rPr/>
            </w:pPr>
            <w:r>
              <w:rPr/>
              <w:t xml:space="preserve">FRA: 2,275 miljoonaa </w:t>
            </w:r>
          </w:p>
          <w:p>
            <w:pPr>
              <w:pStyle w:val="TableContents"/>
              <w:numPr>
                <w:ilvl w:val="0"/>
                <w:numId w:val="62"/>
              </w:numPr>
              <w:tabs>
                <w:tab w:val="clear" w:pos="1134"/>
                <w:tab w:val="left" w:leader="none" w:pos="707"/>
              </w:tabs>
              <w:bidi w:val="0"/>
              <w:spacing w:before="0" w:after="0"/>
              <w:ind w:start="707" w:hanging="283"/>
              <w:jc w:val="left"/>
              <w:rPr/>
            </w:pPr>
            <w:r>
              <w:rPr/>
              <w:t xml:space="preserve">CAN: 3,430 miljoonaa </w:t>
            </w:r>
          </w:p>
          <w:p>
            <w:pPr>
              <w:pStyle w:val="TableContents"/>
              <w:numPr>
                <w:ilvl w:val="0"/>
                <w:numId w:val="62"/>
              </w:numPr>
              <w:tabs>
                <w:tab w:val="clear" w:pos="1134"/>
                <w:tab w:val="left" w:leader="none" w:pos="707"/>
              </w:tabs>
              <w:bidi w:val="0"/>
              <w:spacing w:before="0" w:after="0"/>
              <w:ind w:start="707" w:hanging="283"/>
              <w:jc w:val="left"/>
              <w:rPr/>
            </w:pPr>
            <w:r>
              <w:rPr/>
              <w:t xml:space="preserve">AUS: 1,580 miljoonaa </w:t>
            </w:r>
          </w:p>
          <w:p>
            <w:pPr>
              <w:pStyle w:val="TableContents"/>
              <w:numPr>
                <w:ilvl w:val="0"/>
                <w:numId w:val="62"/>
              </w:numPr>
              <w:tabs>
                <w:tab w:val="clear" w:pos="1134"/>
                <w:tab w:val="left" w:leader="none" w:pos="707"/>
              </w:tabs>
              <w:bidi w:val="0"/>
              <w:spacing w:before="0" w:after="0"/>
              <w:ind w:start="707" w:hanging="283"/>
              <w:jc w:val="left"/>
              <w:rPr/>
            </w:pPr>
            <w:r>
              <w:rPr/>
              <w:t xml:space="preserve">ITA: 140 000 </w:t>
            </w:r>
          </w:p>
          <w:p>
            <w:pPr>
              <w:pStyle w:val="TableContents"/>
              <w:numPr>
                <w:ilvl w:val="0"/>
                <w:numId w:val="62"/>
              </w:numPr>
              <w:tabs>
                <w:tab w:val="clear" w:pos="1134"/>
                <w:tab w:val="left" w:leader="none" w:pos="707"/>
              </w:tabs>
              <w:bidi w:val="0"/>
              <w:spacing w:before="0" w:after="0"/>
              <w:ind w:start="707" w:hanging="283"/>
              <w:jc w:val="left"/>
              <w:rPr/>
            </w:pPr>
            <w:r>
              <w:rPr/>
              <w:t xml:space="preserve">BRA: 1.025 </w:t>
            </w:r>
          </w:p>
          <w:p>
            <w:pPr>
              <w:pStyle w:val="TableContents"/>
              <w:numPr>
                <w:ilvl w:val="0"/>
                <w:numId w:val="62"/>
              </w:numPr>
              <w:tabs>
                <w:tab w:val="clear" w:pos="1134"/>
                <w:tab w:val="left" w:leader="none" w:pos="707"/>
              </w:tabs>
              <w:bidi w:val="0"/>
              <w:spacing w:before="0" w:after="0"/>
              <w:ind w:start="707" w:hanging="283"/>
              <w:jc w:val="left"/>
              <w:rPr/>
            </w:pPr>
            <w:r>
              <w:rPr/>
              <w:t xml:space="preserve">SWE: 1,035 miljoonaa </w:t>
            </w:r>
          </w:p>
          <w:p>
            <w:pPr>
              <w:pStyle w:val="TableContents"/>
              <w:numPr>
                <w:ilvl w:val="0"/>
                <w:numId w:val="62"/>
              </w:numPr>
              <w:tabs>
                <w:tab w:val="clear" w:pos="1134"/>
                <w:tab w:val="left" w:leader="none" w:pos="707"/>
              </w:tabs>
              <w:bidi w:val="0"/>
              <w:spacing w:before="0" w:after="0"/>
              <w:ind w:start="707" w:hanging="283"/>
              <w:jc w:val="left"/>
              <w:rPr/>
            </w:pPr>
            <w:r>
              <w:rPr/>
              <w:t xml:space="preserve">SPA: 1,260 miljoonaa </w:t>
            </w:r>
          </w:p>
          <w:p>
            <w:pPr>
              <w:pStyle w:val="TableContents"/>
              <w:numPr>
                <w:ilvl w:val="0"/>
                <w:numId w:val="62"/>
              </w:numPr>
              <w:tabs>
                <w:tab w:val="clear" w:pos="1134"/>
                <w:tab w:val="left" w:leader="none" w:pos="707"/>
              </w:tabs>
              <w:bidi w:val="0"/>
              <w:spacing w:before="0" w:after="0"/>
              <w:ind w:start="707" w:hanging="283"/>
              <w:jc w:val="left"/>
              <w:rPr/>
            </w:pPr>
            <w:r>
              <w:rPr/>
              <w:t xml:space="preserve">SWI: 845 000 </w:t>
            </w:r>
          </w:p>
          <w:p>
            <w:pPr>
              <w:pStyle w:val="TableContents"/>
              <w:numPr>
                <w:ilvl w:val="0"/>
                <w:numId w:val="62"/>
              </w:numPr>
              <w:tabs>
                <w:tab w:val="clear" w:pos="1134"/>
                <w:tab w:val="left" w:leader="none" w:pos="707"/>
              </w:tabs>
              <w:bidi w:val="0"/>
              <w:spacing w:before="0" w:after="0"/>
              <w:ind w:start="707" w:hanging="283"/>
              <w:jc w:val="left"/>
              <w:rPr/>
            </w:pPr>
            <w:r>
              <w:rPr/>
              <w:t xml:space="preserve">BEL: 215 000 </w:t>
            </w:r>
          </w:p>
          <w:p>
            <w:pPr>
              <w:pStyle w:val="TableContents"/>
              <w:numPr>
                <w:ilvl w:val="0"/>
                <w:numId w:val="62"/>
              </w:numPr>
              <w:tabs>
                <w:tab w:val="clear" w:pos="1134"/>
                <w:tab w:val="left" w:leader="none" w:pos="707"/>
              </w:tabs>
              <w:bidi w:val="0"/>
              <w:spacing w:before="0" w:after="0"/>
              <w:ind w:start="707" w:hanging="283"/>
              <w:jc w:val="left"/>
              <w:rPr/>
            </w:pPr>
            <w:r>
              <w:rPr/>
              <w:t xml:space="preserve">DEN: 140,000 </w:t>
            </w:r>
          </w:p>
          <w:p>
            <w:pPr>
              <w:pStyle w:val="TableContents"/>
              <w:numPr>
                <w:ilvl w:val="0"/>
                <w:numId w:val="62"/>
              </w:numPr>
              <w:tabs>
                <w:tab w:val="clear" w:pos="1134"/>
                <w:tab w:val="left" w:leader="none" w:pos="707"/>
              </w:tabs>
              <w:bidi w:val="0"/>
              <w:spacing w:before="0" w:after="0"/>
              <w:ind w:start="707" w:hanging="283"/>
              <w:jc w:val="left"/>
              <w:rPr/>
            </w:pPr>
            <w:r>
              <w:rPr/>
              <w:t xml:space="preserve">AUT: 535,000 </w:t>
            </w:r>
          </w:p>
          <w:p>
            <w:pPr>
              <w:pStyle w:val="TableContents"/>
              <w:numPr>
                <w:ilvl w:val="0"/>
                <w:numId w:val="62"/>
              </w:numPr>
              <w:tabs>
                <w:tab w:val="clear" w:pos="1134"/>
                <w:tab w:val="left" w:leader="none" w:pos="707"/>
              </w:tabs>
              <w:bidi w:val="0"/>
              <w:spacing w:before="0" w:after="0"/>
              <w:ind w:start="707" w:hanging="283"/>
              <w:jc w:val="left"/>
              <w:rPr/>
            </w:pPr>
            <w:r>
              <w:rPr/>
              <w:t xml:space="preserve">POL: 180 000 </w:t>
            </w:r>
          </w:p>
          <w:p>
            <w:pPr>
              <w:pStyle w:val="TableContents"/>
              <w:numPr>
                <w:ilvl w:val="0"/>
                <w:numId w:val="62"/>
              </w:numPr>
              <w:tabs>
                <w:tab w:val="clear" w:pos="1134"/>
                <w:tab w:val="left" w:leader="none" w:pos="707"/>
              </w:tabs>
              <w:bidi w:val="0"/>
              <w:spacing w:before="0" w:after="283"/>
              <w:ind w:start="707" w:hanging="283"/>
              <w:jc w:val="left"/>
              <w:rPr/>
            </w:pPr>
            <w:r>
              <w:rPr/>
              <w:t xml:space="preserve">FIN: 247,222 </w:t>
            </w:r>
          </w:p>
        </w:tc>
        <w:tc>
          <w:tcPr>
            <w:tcW w:w="1142" w:type="dxa"/>
            <w:tcBorders/>
            <w:vAlign w:val="center"/>
          </w:tcPr>
          <w:p>
            <w:pPr>
              <w:pStyle w:val="TableContents"/>
              <w:bidi w:val="0"/>
              <w:spacing w:before="0" w:after="283"/>
              <w:jc w:val="left"/>
              <w:rPr/>
            </w:pPr>
            <w:r>
              <w:rPr/>
              <w:t xml:space="preserve">200 miljoonaa 170 miljoonaa </w:t>
            </w:r>
          </w:p>
        </w:tc>
      </w:tr>
      <w:tr>
        <w:trPr/>
        <w:tc>
          <w:tcPr>
            <w:tcW w:w="1109" w:type="dxa"/>
            <w:tcBorders/>
            <w:vAlign w:val="center"/>
          </w:tcPr>
          <w:p>
            <w:pPr>
              <w:pStyle w:val="TableHeading"/>
              <w:suppressLineNumbers/>
              <w:bidi w:val="0"/>
              <w:spacing w:before="0" w:after="283"/>
              <w:jc w:val="center"/>
              <w:rPr/>
            </w:pPr>
            <w:r>
              <w:rPr/>
              <w:t xml:space="preserve">The Rolling Stones </w:t>
            </w:r>
          </w:p>
        </w:tc>
        <w:tc>
          <w:tcPr>
            <w:tcW w:w="1136" w:type="dxa"/>
            <w:tcBorders/>
            <w:vAlign w:val="center"/>
          </w:tcPr>
          <w:p>
            <w:pPr>
              <w:pStyle w:val="TableContents"/>
              <w:bidi w:val="0"/>
              <w:spacing w:before="0" w:after="283"/>
              <w:jc w:val="left"/>
              <w:rPr/>
            </w:pPr>
            <w:r>
              <w:rPr/>
              <w:t xml:space="preserve">Yhdistynyt kuningaskunta </w:t>
            </w:r>
          </w:p>
        </w:tc>
        <w:tc>
          <w:tcPr>
            <w:tcW w:w="1047" w:type="dxa"/>
            <w:tcBorders/>
            <w:vAlign w:val="center"/>
          </w:tcPr>
          <w:p>
            <w:pPr>
              <w:pStyle w:val="TableContents"/>
              <w:bidi w:val="0"/>
              <w:spacing w:before="0" w:after="283"/>
              <w:jc w:val="left"/>
              <w:rPr/>
            </w:pPr>
            <w:r>
              <w:rPr/>
              <w:t xml:space="preserve">1962 -- nykyisin </w:t>
            </w:r>
          </w:p>
        </w:tc>
        <w:tc>
          <w:tcPr>
            <w:tcW w:w="1618" w:type="dxa"/>
            <w:tcBorders/>
            <w:vAlign w:val="center"/>
          </w:tcPr>
          <w:p>
            <w:pPr>
              <w:pStyle w:val="TableContents"/>
              <w:bidi w:val="0"/>
              <w:spacing w:before="0" w:after="283"/>
              <w:jc w:val="left"/>
              <w:rPr/>
            </w:pPr>
            <w:r>
              <w:rPr/>
              <w:t xml:space="preserve">1963 </w:t>
            </w:r>
          </w:p>
        </w:tc>
        <w:tc>
          <w:tcPr>
            <w:tcW w:w="1282" w:type="dxa"/>
            <w:tcBorders/>
            <w:vAlign w:val="center"/>
          </w:tcPr>
          <w:p>
            <w:pPr>
              <w:pStyle w:val="TableContents"/>
              <w:bidi w:val="0"/>
              <w:spacing w:before="0" w:after="283"/>
              <w:jc w:val="left"/>
              <w:rPr/>
            </w:pPr>
            <w:r>
              <w:rPr/>
              <w:t xml:space="preserve">Rock / Blues rock </w:t>
            </w:r>
          </w:p>
        </w:tc>
        <w:tc>
          <w:tcPr>
            <w:tcW w:w="2871" w:type="dxa"/>
            <w:tcBorders/>
            <w:vAlign w:val="center"/>
          </w:tcPr>
          <w:p>
            <w:pPr>
              <w:pStyle w:val="TableContents"/>
              <w:bidi w:val="0"/>
              <w:jc w:val="left"/>
              <w:rPr/>
            </w:pPr>
            <w:r>
              <w:rPr/>
              <w:t xml:space="preserve">70019720000000000000000 ♠ Käytettävissä olevat sertifioidut yksiköt yhteensä: 97,2 miljoonaa (näytä) </w:t>
            </w:r>
          </w:p>
          <w:p>
            <w:pPr>
              <w:pStyle w:val="TableContents"/>
              <w:numPr>
                <w:ilvl w:val="0"/>
                <w:numId w:val="63"/>
              </w:numPr>
              <w:tabs>
                <w:tab w:val="clear" w:pos="1134"/>
                <w:tab w:val="left" w:leader="none" w:pos="707"/>
              </w:tabs>
              <w:bidi w:val="0"/>
              <w:spacing w:before="0" w:after="0"/>
              <w:ind w:start="707" w:hanging="283"/>
              <w:jc w:val="left"/>
              <w:rPr/>
            </w:pPr>
            <w:r>
              <w:rPr/>
              <w:t xml:space="preserve">Yhdysvallat: 74 750 miljoonaa </w:t>
            </w:r>
          </w:p>
          <w:p>
            <w:pPr>
              <w:pStyle w:val="TableContents"/>
              <w:numPr>
                <w:ilvl w:val="0"/>
                <w:numId w:val="63"/>
              </w:numPr>
              <w:tabs>
                <w:tab w:val="clear" w:pos="1134"/>
                <w:tab w:val="left" w:leader="none" w:pos="707"/>
              </w:tabs>
              <w:bidi w:val="0"/>
              <w:spacing w:before="0" w:after="0"/>
              <w:ind w:start="707" w:hanging="283"/>
              <w:jc w:val="left"/>
              <w:rPr/>
            </w:pPr>
            <w:r>
              <w:rPr/>
              <w:t xml:space="preserve">JPN: 950,000 </w:t>
            </w:r>
          </w:p>
          <w:p>
            <w:pPr>
              <w:pStyle w:val="TableContents"/>
              <w:numPr>
                <w:ilvl w:val="0"/>
                <w:numId w:val="63"/>
              </w:numPr>
              <w:tabs>
                <w:tab w:val="clear" w:pos="1134"/>
                <w:tab w:val="left" w:leader="none" w:pos="707"/>
              </w:tabs>
              <w:bidi w:val="0"/>
              <w:spacing w:before="0" w:after="0"/>
              <w:ind w:start="707" w:hanging="283"/>
              <w:jc w:val="left"/>
              <w:rPr/>
            </w:pPr>
            <w:r>
              <w:rPr/>
              <w:t xml:space="preserve">Yhdistynyt kuningaskunta: 8,510 miljoonaa </w:t>
            </w:r>
          </w:p>
          <w:p>
            <w:pPr>
              <w:pStyle w:val="TableContents"/>
              <w:numPr>
                <w:ilvl w:val="0"/>
                <w:numId w:val="63"/>
              </w:numPr>
              <w:tabs>
                <w:tab w:val="clear" w:pos="1134"/>
                <w:tab w:val="left" w:leader="none" w:pos="707"/>
              </w:tabs>
              <w:bidi w:val="0"/>
              <w:spacing w:before="0" w:after="0"/>
              <w:ind w:start="707" w:hanging="283"/>
              <w:jc w:val="left"/>
              <w:rPr/>
            </w:pPr>
            <w:r>
              <w:rPr/>
              <w:t xml:space="preserve">Saksa: 3,2 miljoonaa </w:t>
            </w:r>
          </w:p>
          <w:p>
            <w:pPr>
              <w:pStyle w:val="TableContents"/>
              <w:numPr>
                <w:ilvl w:val="0"/>
                <w:numId w:val="63"/>
              </w:numPr>
              <w:tabs>
                <w:tab w:val="clear" w:pos="1134"/>
                <w:tab w:val="left" w:leader="none" w:pos="707"/>
              </w:tabs>
              <w:bidi w:val="0"/>
              <w:spacing w:before="0" w:after="0"/>
              <w:ind w:start="707" w:hanging="283"/>
              <w:jc w:val="left"/>
              <w:rPr/>
            </w:pPr>
            <w:r>
              <w:rPr/>
              <w:t xml:space="preserve">FRA: 3,370 miljoonaa </w:t>
            </w:r>
          </w:p>
          <w:p>
            <w:pPr>
              <w:pStyle w:val="TableContents"/>
              <w:numPr>
                <w:ilvl w:val="0"/>
                <w:numId w:val="63"/>
              </w:numPr>
              <w:tabs>
                <w:tab w:val="clear" w:pos="1134"/>
                <w:tab w:val="left" w:leader="none" w:pos="707"/>
              </w:tabs>
              <w:bidi w:val="0"/>
              <w:spacing w:before="0" w:after="0"/>
              <w:ind w:start="707" w:hanging="283"/>
              <w:jc w:val="left"/>
              <w:rPr/>
            </w:pPr>
            <w:r>
              <w:rPr/>
              <w:t xml:space="preserve">AUS: 417,500 </w:t>
            </w:r>
          </w:p>
          <w:p>
            <w:pPr>
              <w:pStyle w:val="TableContents"/>
              <w:numPr>
                <w:ilvl w:val="0"/>
                <w:numId w:val="63"/>
              </w:numPr>
              <w:tabs>
                <w:tab w:val="clear" w:pos="1134"/>
                <w:tab w:val="left" w:leader="none" w:pos="707"/>
              </w:tabs>
              <w:bidi w:val="0"/>
              <w:spacing w:before="0" w:after="0"/>
              <w:ind w:start="707" w:hanging="283"/>
              <w:jc w:val="left"/>
              <w:rPr/>
            </w:pPr>
            <w:r>
              <w:rPr/>
              <w:t xml:space="preserve">CAN: 3,025 miljoonaa </w:t>
            </w:r>
          </w:p>
          <w:p>
            <w:pPr>
              <w:pStyle w:val="TableContents"/>
              <w:numPr>
                <w:ilvl w:val="0"/>
                <w:numId w:val="63"/>
              </w:numPr>
              <w:tabs>
                <w:tab w:val="clear" w:pos="1134"/>
                <w:tab w:val="left" w:leader="none" w:pos="707"/>
              </w:tabs>
              <w:bidi w:val="0"/>
              <w:spacing w:before="0" w:after="0"/>
              <w:ind w:start="707" w:hanging="283"/>
              <w:jc w:val="left"/>
              <w:rPr/>
            </w:pPr>
            <w:r>
              <w:rPr/>
              <w:t xml:space="preserve">ITA: 180 000 </w:t>
            </w:r>
          </w:p>
          <w:p>
            <w:pPr>
              <w:pStyle w:val="TableContents"/>
              <w:numPr>
                <w:ilvl w:val="0"/>
                <w:numId w:val="63"/>
              </w:numPr>
              <w:tabs>
                <w:tab w:val="clear" w:pos="1134"/>
                <w:tab w:val="left" w:leader="none" w:pos="707"/>
              </w:tabs>
              <w:bidi w:val="0"/>
              <w:spacing w:before="0" w:after="0"/>
              <w:ind w:start="707" w:hanging="283"/>
              <w:jc w:val="left"/>
              <w:rPr/>
            </w:pPr>
            <w:r>
              <w:rPr/>
              <w:t xml:space="preserve">BRA: 100,000 </w:t>
            </w:r>
          </w:p>
          <w:p>
            <w:pPr>
              <w:pStyle w:val="TableContents"/>
              <w:numPr>
                <w:ilvl w:val="0"/>
                <w:numId w:val="63"/>
              </w:numPr>
              <w:tabs>
                <w:tab w:val="clear" w:pos="1134"/>
                <w:tab w:val="left" w:leader="none" w:pos="707"/>
              </w:tabs>
              <w:bidi w:val="0"/>
              <w:spacing w:before="0" w:after="0"/>
              <w:ind w:start="707" w:hanging="283"/>
              <w:jc w:val="left"/>
              <w:rPr/>
            </w:pPr>
            <w:r>
              <w:rPr/>
              <w:t xml:space="preserve">SWE: 310,000 </w:t>
            </w:r>
          </w:p>
          <w:p>
            <w:pPr>
              <w:pStyle w:val="TableContents"/>
              <w:numPr>
                <w:ilvl w:val="0"/>
                <w:numId w:val="63"/>
              </w:numPr>
              <w:tabs>
                <w:tab w:val="clear" w:pos="1134"/>
                <w:tab w:val="left" w:leader="none" w:pos="707"/>
              </w:tabs>
              <w:bidi w:val="0"/>
              <w:spacing w:before="0" w:after="0"/>
              <w:ind w:start="707" w:hanging="283"/>
              <w:jc w:val="left"/>
              <w:rPr/>
            </w:pPr>
            <w:r>
              <w:rPr/>
              <w:t xml:space="preserve">SPA: 690,000 </w:t>
            </w:r>
          </w:p>
          <w:p>
            <w:pPr>
              <w:pStyle w:val="TableContents"/>
              <w:numPr>
                <w:ilvl w:val="0"/>
                <w:numId w:val="63"/>
              </w:numPr>
              <w:tabs>
                <w:tab w:val="clear" w:pos="1134"/>
                <w:tab w:val="left" w:leader="none" w:pos="707"/>
              </w:tabs>
              <w:bidi w:val="0"/>
              <w:spacing w:before="0" w:after="0"/>
              <w:ind w:start="707" w:hanging="283"/>
              <w:jc w:val="left"/>
              <w:rPr/>
            </w:pPr>
            <w:r>
              <w:rPr/>
              <w:t xml:space="preserve">SWI: 238 000 </w:t>
            </w:r>
          </w:p>
          <w:p>
            <w:pPr>
              <w:pStyle w:val="TableContents"/>
              <w:numPr>
                <w:ilvl w:val="0"/>
                <w:numId w:val="63"/>
              </w:numPr>
              <w:tabs>
                <w:tab w:val="clear" w:pos="1134"/>
                <w:tab w:val="left" w:leader="none" w:pos="707"/>
              </w:tabs>
              <w:bidi w:val="0"/>
              <w:spacing w:before="0" w:after="0"/>
              <w:ind w:start="707" w:hanging="283"/>
              <w:jc w:val="left"/>
              <w:rPr/>
            </w:pPr>
            <w:r>
              <w:rPr/>
              <w:t xml:space="preserve">BEL: 120 000 </w:t>
            </w:r>
          </w:p>
          <w:p>
            <w:pPr>
              <w:pStyle w:val="TableContents"/>
              <w:numPr>
                <w:ilvl w:val="0"/>
                <w:numId w:val="63"/>
              </w:numPr>
              <w:tabs>
                <w:tab w:val="clear" w:pos="1134"/>
                <w:tab w:val="left" w:leader="none" w:pos="707"/>
              </w:tabs>
              <w:bidi w:val="0"/>
              <w:spacing w:before="0" w:after="0"/>
              <w:ind w:start="707" w:hanging="283"/>
              <w:jc w:val="left"/>
              <w:rPr/>
            </w:pPr>
            <w:r>
              <w:rPr/>
              <w:t xml:space="preserve">ARG: 718,000 </w:t>
            </w:r>
          </w:p>
          <w:p>
            <w:pPr>
              <w:pStyle w:val="TableContents"/>
              <w:numPr>
                <w:ilvl w:val="0"/>
                <w:numId w:val="63"/>
              </w:numPr>
              <w:tabs>
                <w:tab w:val="clear" w:pos="1134"/>
                <w:tab w:val="left" w:leader="none" w:pos="707"/>
              </w:tabs>
              <w:bidi w:val="0"/>
              <w:spacing w:before="0" w:after="0"/>
              <w:ind w:start="707" w:hanging="283"/>
              <w:jc w:val="left"/>
              <w:rPr/>
            </w:pPr>
            <w:r>
              <w:rPr/>
              <w:t xml:space="preserve">AUT: 300 000 </w:t>
            </w:r>
          </w:p>
          <w:p>
            <w:pPr>
              <w:pStyle w:val="TableContents"/>
              <w:numPr>
                <w:ilvl w:val="0"/>
                <w:numId w:val="63"/>
              </w:numPr>
              <w:tabs>
                <w:tab w:val="clear" w:pos="1134"/>
                <w:tab w:val="left" w:leader="none" w:pos="707"/>
              </w:tabs>
              <w:bidi w:val="0"/>
              <w:spacing w:before="0" w:after="0"/>
              <w:ind w:start="707" w:hanging="283"/>
              <w:jc w:val="left"/>
              <w:rPr/>
            </w:pPr>
            <w:r>
              <w:rPr/>
              <w:t xml:space="preserve">POL: 140 000 </w:t>
            </w:r>
          </w:p>
          <w:p>
            <w:pPr>
              <w:pStyle w:val="TableContents"/>
              <w:numPr>
                <w:ilvl w:val="0"/>
                <w:numId w:val="63"/>
              </w:numPr>
              <w:tabs>
                <w:tab w:val="clear" w:pos="1134"/>
                <w:tab w:val="left" w:leader="none" w:pos="707"/>
              </w:tabs>
              <w:bidi w:val="0"/>
              <w:spacing w:before="0" w:after="283"/>
              <w:ind w:start="707" w:hanging="283"/>
              <w:jc w:val="left"/>
              <w:rPr/>
            </w:pPr>
            <w:r>
              <w:rPr/>
              <w:t xml:space="preserve">NZ: 190,000 </w:t>
            </w:r>
          </w:p>
        </w:tc>
        <w:tc>
          <w:tcPr>
            <w:tcW w:w="1142" w:type="dxa"/>
            <w:tcBorders/>
            <w:vAlign w:val="center"/>
          </w:tcPr>
          <w:p>
            <w:pPr>
              <w:pStyle w:val="TableContents"/>
              <w:bidi w:val="0"/>
              <w:spacing w:before="0" w:after="283"/>
              <w:jc w:val="left"/>
              <w:rPr/>
            </w:pPr>
            <w:r>
              <w:rPr/>
              <w:t xml:space="preserve">200 miljoonaa </w:t>
            </w:r>
          </w:p>
        </w:tc>
      </w:tr>
      <w:tr>
        <w:trPr/>
        <w:tc>
          <w:tcPr>
            <w:tcW w:w="1109" w:type="dxa"/>
            <w:tcBorders/>
            <w:vAlign w:val="center"/>
          </w:tcPr>
          <w:p>
            <w:pPr>
              <w:pStyle w:val="TableHeading"/>
              <w:suppressLineNumbers/>
              <w:bidi w:val="0"/>
              <w:spacing w:before="0" w:after="283"/>
              <w:jc w:val="center"/>
              <w:rPr/>
            </w:pPr>
            <w:r>
              <w:rPr/>
              <w:t xml:space="preserve">ABBA </w:t>
            </w:r>
          </w:p>
        </w:tc>
        <w:tc>
          <w:tcPr>
            <w:tcW w:w="1136" w:type="dxa"/>
            <w:tcBorders/>
            <w:vAlign w:val="center"/>
          </w:tcPr>
          <w:p>
            <w:pPr>
              <w:pStyle w:val="TableContents"/>
              <w:bidi w:val="0"/>
              <w:spacing w:before="0" w:after="283"/>
              <w:jc w:val="left"/>
              <w:rPr/>
            </w:pPr>
            <w:r>
              <w:rPr/>
              <w:t xml:space="preserve">Ruotsi </w:t>
            </w:r>
          </w:p>
        </w:tc>
        <w:tc>
          <w:tcPr>
            <w:tcW w:w="1047" w:type="dxa"/>
            <w:tcBorders/>
            <w:vAlign w:val="center"/>
          </w:tcPr>
          <w:p>
            <w:pPr>
              <w:pStyle w:val="TableContents"/>
              <w:bidi w:val="0"/>
              <w:spacing w:before="0" w:after="283"/>
              <w:jc w:val="left"/>
              <w:rPr/>
            </w:pPr>
            <w:r>
              <w:rPr/>
              <w:t xml:space="preserve">1972 -- 1982 </w:t>
            </w:r>
          </w:p>
        </w:tc>
        <w:tc>
          <w:tcPr>
            <w:tcW w:w="1618" w:type="dxa"/>
            <w:tcBorders/>
            <w:vAlign w:val="center"/>
          </w:tcPr>
          <w:p>
            <w:pPr>
              <w:pStyle w:val="TableContents"/>
              <w:bidi w:val="0"/>
              <w:spacing w:before="0" w:after="283"/>
              <w:jc w:val="left"/>
              <w:rPr/>
            </w:pPr>
            <w:r>
              <w:rPr/>
              <w:t xml:space="preserve">1972 </w:t>
            </w:r>
          </w:p>
        </w:tc>
        <w:tc>
          <w:tcPr>
            <w:tcW w:w="1282" w:type="dxa"/>
            <w:tcBorders/>
            <w:vAlign w:val="center"/>
          </w:tcPr>
          <w:p>
            <w:pPr>
              <w:pStyle w:val="TableContents"/>
              <w:bidi w:val="0"/>
              <w:spacing w:before="0" w:after="283"/>
              <w:jc w:val="left"/>
              <w:rPr/>
            </w:pPr>
            <w:r>
              <w:rPr/>
              <w:t xml:space="preserve">Pop / Disco </w:t>
            </w:r>
          </w:p>
        </w:tc>
        <w:tc>
          <w:tcPr>
            <w:tcW w:w="2871" w:type="dxa"/>
            <w:tcBorders/>
            <w:vAlign w:val="center"/>
          </w:tcPr>
          <w:p>
            <w:pPr>
              <w:pStyle w:val="TableContents"/>
              <w:bidi w:val="0"/>
              <w:jc w:val="left"/>
              <w:rPr/>
            </w:pPr>
            <w:r>
              <w:rPr/>
              <w:t xml:space="preserve">70016070000000000000000 ♠ Käytettävissä olevat sertifioidut yksiköt yhteensä: 60,7 miljoonaa (näytä). </w:t>
            </w:r>
          </w:p>
          <w:p>
            <w:pPr>
              <w:pStyle w:val="TableContents"/>
              <w:numPr>
                <w:ilvl w:val="0"/>
                <w:numId w:val="64"/>
              </w:numPr>
              <w:tabs>
                <w:tab w:val="clear" w:pos="1134"/>
                <w:tab w:val="left" w:leader="none" w:pos="707"/>
              </w:tabs>
              <w:bidi w:val="0"/>
              <w:spacing w:before="0" w:after="0"/>
              <w:ind w:start="707" w:hanging="283"/>
              <w:jc w:val="left"/>
              <w:rPr/>
            </w:pPr>
            <w:r>
              <w:rPr/>
              <w:t xml:space="preserve">Yhdysvallat: 12,7 miljoonaa </w:t>
            </w:r>
          </w:p>
          <w:p>
            <w:pPr>
              <w:pStyle w:val="TableContents"/>
              <w:numPr>
                <w:ilvl w:val="0"/>
                <w:numId w:val="64"/>
              </w:numPr>
              <w:tabs>
                <w:tab w:val="clear" w:pos="1134"/>
                <w:tab w:val="left" w:leader="none" w:pos="707"/>
              </w:tabs>
              <w:bidi w:val="0"/>
              <w:spacing w:before="0" w:after="0"/>
              <w:ind w:start="707" w:hanging="283"/>
              <w:jc w:val="left"/>
              <w:rPr/>
            </w:pPr>
            <w:r>
              <w:rPr/>
              <w:t xml:space="preserve">JPN: 1,5 miljoonaa </w:t>
            </w:r>
          </w:p>
          <w:p>
            <w:pPr>
              <w:pStyle w:val="TableContents"/>
              <w:numPr>
                <w:ilvl w:val="0"/>
                <w:numId w:val="64"/>
              </w:numPr>
              <w:tabs>
                <w:tab w:val="clear" w:pos="1134"/>
                <w:tab w:val="left" w:leader="none" w:pos="707"/>
              </w:tabs>
              <w:bidi w:val="0"/>
              <w:spacing w:before="0" w:after="0"/>
              <w:ind w:start="707" w:hanging="283"/>
              <w:jc w:val="left"/>
              <w:rPr/>
            </w:pPr>
            <w:r>
              <w:rPr/>
              <w:t xml:space="preserve">Yhdistynyt kuningaskunta: 18,970 miljoonaa </w:t>
            </w:r>
          </w:p>
          <w:p>
            <w:pPr>
              <w:pStyle w:val="TableContents"/>
              <w:numPr>
                <w:ilvl w:val="0"/>
                <w:numId w:val="64"/>
              </w:numPr>
              <w:tabs>
                <w:tab w:val="clear" w:pos="1134"/>
                <w:tab w:val="left" w:leader="none" w:pos="707"/>
              </w:tabs>
              <w:bidi w:val="0"/>
              <w:spacing w:before="0" w:after="0"/>
              <w:ind w:start="707" w:hanging="283"/>
              <w:jc w:val="left"/>
              <w:rPr/>
            </w:pPr>
            <w:r>
              <w:rPr/>
              <w:t xml:space="preserve">Saksa: 10,450 miljoonaa </w:t>
            </w:r>
          </w:p>
          <w:p>
            <w:pPr>
              <w:pStyle w:val="TableContents"/>
              <w:numPr>
                <w:ilvl w:val="0"/>
                <w:numId w:val="64"/>
              </w:numPr>
              <w:tabs>
                <w:tab w:val="clear" w:pos="1134"/>
                <w:tab w:val="left" w:leader="none" w:pos="707"/>
              </w:tabs>
              <w:bidi w:val="0"/>
              <w:spacing w:before="0" w:after="0"/>
              <w:ind w:start="707" w:hanging="283"/>
              <w:jc w:val="left"/>
              <w:rPr/>
            </w:pPr>
            <w:r>
              <w:rPr/>
              <w:t xml:space="preserve">FRA: 2 750 miljoonaa </w:t>
            </w:r>
          </w:p>
          <w:p>
            <w:pPr>
              <w:pStyle w:val="TableContents"/>
              <w:numPr>
                <w:ilvl w:val="0"/>
                <w:numId w:val="64"/>
              </w:numPr>
              <w:tabs>
                <w:tab w:val="clear" w:pos="1134"/>
                <w:tab w:val="left" w:leader="none" w:pos="707"/>
              </w:tabs>
              <w:bidi w:val="0"/>
              <w:spacing w:before="0" w:after="0"/>
              <w:ind w:start="707" w:hanging="283"/>
              <w:jc w:val="left"/>
              <w:rPr/>
            </w:pPr>
            <w:r>
              <w:rPr/>
              <w:t xml:space="preserve">CAN: 2,785 miljoonaa </w:t>
            </w:r>
          </w:p>
          <w:p>
            <w:pPr>
              <w:pStyle w:val="TableContents"/>
              <w:numPr>
                <w:ilvl w:val="0"/>
                <w:numId w:val="64"/>
              </w:numPr>
              <w:tabs>
                <w:tab w:val="clear" w:pos="1134"/>
                <w:tab w:val="left" w:leader="none" w:pos="707"/>
              </w:tabs>
              <w:bidi w:val="0"/>
              <w:spacing w:before="0" w:after="0"/>
              <w:ind w:start="707" w:hanging="283"/>
              <w:jc w:val="left"/>
              <w:rPr/>
            </w:pPr>
            <w:r>
              <w:rPr/>
              <w:t xml:space="preserve">AUS: 6,127 miljoonaa </w:t>
            </w:r>
          </w:p>
          <w:p>
            <w:pPr>
              <w:pStyle w:val="TableContents"/>
              <w:numPr>
                <w:ilvl w:val="0"/>
                <w:numId w:val="64"/>
              </w:numPr>
              <w:tabs>
                <w:tab w:val="clear" w:pos="1134"/>
                <w:tab w:val="left" w:leader="none" w:pos="707"/>
              </w:tabs>
              <w:bidi w:val="0"/>
              <w:spacing w:before="0" w:after="0"/>
              <w:ind w:start="707" w:hanging="283"/>
              <w:jc w:val="left"/>
              <w:rPr/>
            </w:pPr>
            <w:r>
              <w:rPr/>
              <w:t xml:space="preserve">BRA: 275,000 </w:t>
            </w:r>
          </w:p>
          <w:p>
            <w:pPr>
              <w:pStyle w:val="TableContents"/>
              <w:numPr>
                <w:ilvl w:val="0"/>
                <w:numId w:val="64"/>
              </w:numPr>
              <w:tabs>
                <w:tab w:val="clear" w:pos="1134"/>
                <w:tab w:val="left" w:leader="none" w:pos="707"/>
              </w:tabs>
              <w:bidi w:val="0"/>
              <w:spacing w:before="0" w:after="0"/>
              <w:ind w:start="707" w:hanging="283"/>
              <w:jc w:val="left"/>
              <w:rPr/>
            </w:pPr>
            <w:r>
              <w:rPr/>
              <w:t xml:space="preserve">SWE: 800,000 </w:t>
            </w:r>
          </w:p>
          <w:p>
            <w:pPr>
              <w:pStyle w:val="TableContents"/>
              <w:numPr>
                <w:ilvl w:val="0"/>
                <w:numId w:val="64"/>
              </w:numPr>
              <w:tabs>
                <w:tab w:val="clear" w:pos="1134"/>
                <w:tab w:val="left" w:leader="none" w:pos="707"/>
              </w:tabs>
              <w:bidi w:val="0"/>
              <w:spacing w:before="0" w:after="0"/>
              <w:ind w:start="707" w:hanging="283"/>
              <w:jc w:val="left"/>
              <w:rPr/>
            </w:pPr>
            <w:r>
              <w:rPr/>
              <w:t xml:space="preserve">SPA: 1,005 miljoonaa </w:t>
            </w:r>
          </w:p>
          <w:p>
            <w:pPr>
              <w:pStyle w:val="TableContents"/>
              <w:numPr>
                <w:ilvl w:val="0"/>
                <w:numId w:val="64"/>
              </w:numPr>
              <w:tabs>
                <w:tab w:val="clear" w:pos="1134"/>
                <w:tab w:val="left" w:leader="none" w:pos="707"/>
              </w:tabs>
              <w:bidi w:val="0"/>
              <w:spacing w:before="0" w:after="0"/>
              <w:ind w:start="707" w:hanging="283"/>
              <w:jc w:val="left"/>
              <w:rPr/>
            </w:pPr>
            <w:r>
              <w:rPr/>
              <w:t xml:space="preserve">MEX: 260 000 </w:t>
            </w:r>
          </w:p>
          <w:p>
            <w:pPr>
              <w:pStyle w:val="TableContents"/>
              <w:numPr>
                <w:ilvl w:val="0"/>
                <w:numId w:val="64"/>
              </w:numPr>
              <w:tabs>
                <w:tab w:val="clear" w:pos="1134"/>
                <w:tab w:val="left" w:leader="none" w:pos="707"/>
              </w:tabs>
              <w:bidi w:val="0"/>
              <w:spacing w:before="0" w:after="0"/>
              <w:ind w:start="707" w:hanging="283"/>
              <w:jc w:val="left"/>
              <w:rPr/>
            </w:pPr>
            <w:r>
              <w:rPr/>
              <w:t xml:space="preserve">SWI: 600 000 </w:t>
            </w:r>
          </w:p>
          <w:p>
            <w:pPr>
              <w:pStyle w:val="TableContents"/>
              <w:numPr>
                <w:ilvl w:val="0"/>
                <w:numId w:val="64"/>
              </w:numPr>
              <w:tabs>
                <w:tab w:val="clear" w:pos="1134"/>
                <w:tab w:val="left" w:leader="none" w:pos="707"/>
              </w:tabs>
              <w:bidi w:val="0"/>
              <w:spacing w:before="0" w:after="0"/>
              <w:ind w:start="707" w:hanging="283"/>
              <w:jc w:val="left"/>
              <w:rPr/>
            </w:pPr>
            <w:r>
              <w:rPr/>
              <w:t xml:space="preserve">BEL: 380 000 </w:t>
            </w:r>
          </w:p>
          <w:p>
            <w:pPr>
              <w:pStyle w:val="TableContents"/>
              <w:numPr>
                <w:ilvl w:val="0"/>
                <w:numId w:val="64"/>
              </w:numPr>
              <w:tabs>
                <w:tab w:val="clear" w:pos="1134"/>
                <w:tab w:val="left" w:leader="none" w:pos="707"/>
              </w:tabs>
              <w:bidi w:val="0"/>
              <w:spacing w:before="0" w:after="0"/>
              <w:ind w:start="707" w:hanging="283"/>
              <w:jc w:val="left"/>
              <w:rPr/>
            </w:pPr>
            <w:r>
              <w:rPr/>
              <w:t xml:space="preserve">ARG: 238,000 </w:t>
            </w:r>
          </w:p>
          <w:p>
            <w:pPr>
              <w:pStyle w:val="TableContents"/>
              <w:numPr>
                <w:ilvl w:val="0"/>
                <w:numId w:val="64"/>
              </w:numPr>
              <w:tabs>
                <w:tab w:val="clear" w:pos="1134"/>
                <w:tab w:val="left" w:leader="none" w:pos="707"/>
              </w:tabs>
              <w:bidi w:val="0"/>
              <w:spacing w:before="0" w:after="0"/>
              <w:ind w:start="707" w:hanging="283"/>
              <w:jc w:val="left"/>
              <w:rPr/>
            </w:pPr>
            <w:r>
              <w:rPr/>
              <w:t xml:space="preserve">DEN: 600,000 </w:t>
            </w:r>
          </w:p>
          <w:p>
            <w:pPr>
              <w:pStyle w:val="TableContents"/>
              <w:numPr>
                <w:ilvl w:val="0"/>
                <w:numId w:val="64"/>
              </w:numPr>
              <w:tabs>
                <w:tab w:val="clear" w:pos="1134"/>
                <w:tab w:val="left" w:leader="none" w:pos="707"/>
              </w:tabs>
              <w:bidi w:val="0"/>
              <w:spacing w:before="0" w:after="0"/>
              <w:ind w:start="707" w:hanging="283"/>
              <w:jc w:val="left"/>
              <w:rPr/>
            </w:pPr>
            <w:r>
              <w:rPr/>
              <w:t xml:space="preserve">AUT: 175,000 </w:t>
            </w:r>
          </w:p>
          <w:p>
            <w:pPr>
              <w:pStyle w:val="TableContents"/>
              <w:numPr>
                <w:ilvl w:val="0"/>
                <w:numId w:val="64"/>
              </w:numPr>
              <w:tabs>
                <w:tab w:val="clear" w:pos="1134"/>
                <w:tab w:val="left" w:leader="none" w:pos="707"/>
              </w:tabs>
              <w:bidi w:val="0"/>
              <w:spacing w:before="0" w:after="0"/>
              <w:ind w:start="707" w:hanging="283"/>
              <w:jc w:val="left"/>
              <w:rPr/>
            </w:pPr>
            <w:r>
              <w:rPr/>
              <w:t xml:space="preserve">POL: 150 000 </w:t>
            </w:r>
          </w:p>
          <w:p>
            <w:pPr>
              <w:pStyle w:val="TableContents"/>
              <w:numPr>
                <w:ilvl w:val="0"/>
                <w:numId w:val="64"/>
              </w:numPr>
              <w:tabs>
                <w:tab w:val="clear" w:pos="1134"/>
                <w:tab w:val="left" w:leader="none" w:pos="707"/>
              </w:tabs>
              <w:bidi w:val="0"/>
              <w:spacing w:before="0" w:after="0"/>
              <w:ind w:start="707" w:hanging="283"/>
              <w:jc w:val="left"/>
              <w:rPr/>
            </w:pPr>
            <w:r>
              <w:rPr/>
              <w:t xml:space="preserve">FIN: 656,319 </w:t>
            </w:r>
          </w:p>
          <w:p>
            <w:pPr>
              <w:pStyle w:val="TableContents"/>
              <w:numPr>
                <w:ilvl w:val="0"/>
                <w:numId w:val="64"/>
              </w:numPr>
              <w:tabs>
                <w:tab w:val="clear" w:pos="1134"/>
                <w:tab w:val="left" w:leader="none" w:pos="707"/>
              </w:tabs>
              <w:bidi w:val="0"/>
              <w:spacing w:before="0" w:after="283"/>
              <w:ind w:start="707" w:hanging="283"/>
              <w:jc w:val="left"/>
              <w:rPr/>
            </w:pPr>
            <w:r>
              <w:rPr/>
              <w:t xml:space="preserve">NZ: 297,500 </w:t>
            </w:r>
          </w:p>
        </w:tc>
        <w:tc>
          <w:tcPr>
            <w:tcW w:w="1142" w:type="dxa"/>
            <w:tcBorders/>
            <w:vAlign w:val="center"/>
          </w:tcPr>
          <w:p>
            <w:pPr>
              <w:pStyle w:val="TableContents"/>
              <w:bidi w:val="0"/>
              <w:spacing w:before="0" w:after="283"/>
              <w:jc w:val="left"/>
              <w:rPr/>
            </w:pPr>
            <w:r>
              <w:rPr/>
              <w:t xml:space="preserve">200 miljoonaa 100 miljoonaa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kaikkien aikojen myydyin kanadalainen taiteilija?</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1189"/>
        <w:gridCol w:w="1105"/>
        <w:gridCol w:w="1093"/>
        <w:gridCol w:w="1177"/>
        <w:gridCol w:w="1573"/>
        <w:gridCol w:w="2912"/>
        <w:gridCol w:w="1156"/>
      </w:tblGrid>
      <w:tr>
        <w:trPr/>
        <w:tc>
          <w:tcPr>
            <w:tcW w:w="1189" w:type="dxa"/>
            <w:tcBorders/>
            <w:vAlign w:val="center"/>
          </w:tcPr>
          <w:p>
            <w:pPr>
              <w:pStyle w:val="TableHeading"/>
              <w:suppressLineNumbers/>
              <w:bidi w:val="0"/>
              <w:spacing w:before="0" w:after="283"/>
              <w:jc w:val="center"/>
              <w:rPr/>
            </w:pPr>
            <w:r>
              <w:rPr/>
              <w:t xml:space="preserve">Taiteilija </w:t>
            </w:r>
          </w:p>
        </w:tc>
        <w:tc>
          <w:tcPr>
            <w:tcW w:w="1105" w:type="dxa"/>
            <w:tcBorders/>
            <w:vAlign w:val="center"/>
          </w:tcPr>
          <w:p>
            <w:pPr>
              <w:pStyle w:val="TableHeading"/>
              <w:suppressLineNumbers/>
              <w:bidi w:val="0"/>
              <w:spacing w:before="0" w:after="283"/>
              <w:jc w:val="center"/>
              <w:rPr/>
            </w:pPr>
            <w:r>
              <w:rPr/>
              <w:t xml:space="preserve">Maa / markkinat </w:t>
            </w:r>
          </w:p>
        </w:tc>
        <w:tc>
          <w:tcPr>
            <w:tcW w:w="1093" w:type="dxa"/>
            <w:tcBorders/>
            <w:vAlign w:val="center"/>
          </w:tcPr>
          <w:p>
            <w:pPr>
              <w:pStyle w:val="TableHeading"/>
              <w:suppressLineNumbers/>
              <w:bidi w:val="0"/>
              <w:spacing w:before="0" w:after="283"/>
              <w:jc w:val="center"/>
              <w:rPr/>
            </w:pPr>
            <w:r>
              <w:rPr/>
              <w:t xml:space="preserve">Aktiivinen ajanjakso </w:t>
            </w:r>
          </w:p>
        </w:tc>
        <w:tc>
          <w:tcPr>
            <w:tcW w:w="1177" w:type="dxa"/>
            <w:tcBorders/>
            <w:vAlign w:val="center"/>
          </w:tcPr>
          <w:p>
            <w:pPr>
              <w:pStyle w:val="TableHeading"/>
              <w:suppressLineNumbers/>
              <w:bidi w:val="0"/>
              <w:spacing w:before="0" w:after="283"/>
              <w:jc w:val="center"/>
              <w:rPr/>
            </w:pPr>
            <w:r>
              <w:rPr/>
              <w:t xml:space="preserve">Ensimmäisen listatun levyn julkaisuvuosi </w:t>
            </w:r>
          </w:p>
        </w:tc>
        <w:tc>
          <w:tcPr>
            <w:tcW w:w="1573" w:type="dxa"/>
            <w:tcBorders/>
            <w:vAlign w:val="center"/>
          </w:tcPr>
          <w:p>
            <w:pPr>
              <w:pStyle w:val="TableHeading"/>
              <w:suppressLineNumbers/>
              <w:bidi w:val="0"/>
              <w:spacing w:before="0" w:after="283"/>
              <w:jc w:val="center"/>
              <w:rPr/>
            </w:pPr>
            <w:r>
              <w:rPr/>
              <w:t xml:space="preserve">Genre </w:t>
            </w:r>
          </w:p>
        </w:tc>
        <w:tc>
          <w:tcPr>
            <w:tcW w:w="2912" w:type="dxa"/>
            <w:tcBorders/>
            <w:vAlign w:val="center"/>
          </w:tcPr>
          <w:p>
            <w:pPr>
              <w:pStyle w:val="TableHeading"/>
              <w:suppressLineNumbers/>
              <w:bidi w:val="0"/>
              <w:spacing w:before="0" w:after="283"/>
              <w:jc w:val="center"/>
              <w:rPr/>
            </w:pPr>
            <w:r>
              <w:rPr/>
              <w:t xml:space="preserve">Sertifioidut yksiköt yhteensä (käytettävissä olevilta markkinoilta) </w:t>
            </w:r>
          </w:p>
        </w:tc>
        <w:tc>
          <w:tcPr>
            <w:tcW w:w="1156" w:type="dxa"/>
            <w:tcBorders/>
            <w:vAlign w:val="center"/>
          </w:tcPr>
          <w:p>
            <w:pPr>
              <w:pStyle w:val="TableHeading"/>
              <w:suppressLineNumbers/>
              <w:bidi w:val="0"/>
              <w:spacing w:before="0" w:after="283"/>
              <w:jc w:val="center"/>
              <w:rPr/>
            </w:pPr>
            <w:r>
              <w:rPr/>
              <w:t xml:space="preserve">Väitetty myynti </w:t>
            </w:r>
          </w:p>
        </w:tc>
      </w:tr>
      <w:tr>
        <w:trPr/>
        <w:tc>
          <w:tcPr>
            <w:tcW w:w="1189" w:type="dxa"/>
            <w:tcBorders/>
            <w:vAlign w:val="center"/>
          </w:tcPr>
          <w:p>
            <w:pPr>
              <w:pStyle w:val="TableHeading"/>
              <w:suppressLineNumbers/>
              <w:bidi w:val="0"/>
              <w:spacing w:before="0" w:after="283"/>
              <w:jc w:val="center"/>
              <w:rPr/>
            </w:pPr>
            <w:r>
              <w:rPr>
                <w:color w:val="A9A9A9"/>
              </w:rPr>
              <w:t xml:space="preserve">The Beatles </w:t>
            </w:r>
          </w:p>
        </w:tc>
        <w:tc>
          <w:tcPr>
            <w:tcW w:w="1105" w:type="dxa"/>
            <w:tcBorders/>
            <w:vAlign w:val="center"/>
          </w:tcPr>
          <w:p>
            <w:pPr>
              <w:pStyle w:val="TableContents"/>
              <w:bidi w:val="0"/>
              <w:spacing w:before="0" w:after="283"/>
              <w:jc w:val="left"/>
              <w:rPr/>
            </w:pPr>
            <w:r>
              <w:rPr/>
              <w:t xml:space="preserve">Yhdistynyt kuningaskunta </w:t>
            </w:r>
          </w:p>
        </w:tc>
        <w:tc>
          <w:tcPr>
            <w:tcW w:w="1093" w:type="dxa"/>
            <w:tcBorders/>
            <w:vAlign w:val="center"/>
          </w:tcPr>
          <w:p>
            <w:pPr>
              <w:pStyle w:val="TableContents"/>
              <w:bidi w:val="0"/>
              <w:spacing w:before="0" w:after="283"/>
              <w:jc w:val="left"/>
              <w:rPr/>
            </w:pPr>
            <w:r>
              <w:rPr/>
              <w:t xml:space="preserve">1960 -- 1970 </w:t>
            </w:r>
          </w:p>
        </w:tc>
        <w:tc>
          <w:tcPr>
            <w:tcW w:w="1177" w:type="dxa"/>
            <w:tcBorders/>
            <w:vAlign w:val="center"/>
          </w:tcPr>
          <w:p>
            <w:pPr>
              <w:pStyle w:val="TableContents"/>
              <w:bidi w:val="0"/>
              <w:spacing w:before="0" w:after="283"/>
              <w:jc w:val="left"/>
              <w:rPr/>
            </w:pPr>
            <w:r>
              <w:rPr/>
              <w:t xml:space="preserve">1962 </w:t>
            </w:r>
          </w:p>
        </w:tc>
        <w:tc>
          <w:tcPr>
            <w:tcW w:w="1573" w:type="dxa"/>
            <w:tcBorders/>
            <w:vAlign w:val="center"/>
          </w:tcPr>
          <w:p>
            <w:pPr>
              <w:pStyle w:val="TableContents"/>
              <w:bidi w:val="0"/>
              <w:spacing w:before="0" w:after="283"/>
              <w:jc w:val="left"/>
              <w:rPr/>
            </w:pPr>
            <w:r>
              <w:rPr/>
              <w:t xml:space="preserve">Rock / Pop </w:t>
            </w:r>
          </w:p>
        </w:tc>
        <w:tc>
          <w:tcPr>
            <w:tcW w:w="2912" w:type="dxa"/>
            <w:tcBorders/>
            <w:vAlign w:val="center"/>
          </w:tcPr>
          <w:p>
            <w:pPr>
              <w:pStyle w:val="TableContents"/>
              <w:bidi w:val="0"/>
              <w:jc w:val="left"/>
              <w:rPr/>
            </w:pPr>
            <w:r>
              <w:rPr/>
              <w:t xml:space="preserve">7002270800000000000 ♠ Käytettävissä olevat sertifioidut yksiköt yhteensä: 270,8 miljoonaa (näytä). </w:t>
            </w:r>
          </w:p>
          <w:p>
            <w:pPr>
              <w:pStyle w:val="TableContents"/>
              <w:numPr>
                <w:ilvl w:val="0"/>
                <w:numId w:val="65"/>
              </w:numPr>
              <w:tabs>
                <w:tab w:val="clear" w:pos="1134"/>
                <w:tab w:val="left" w:leader="none" w:pos="707"/>
              </w:tabs>
              <w:bidi w:val="0"/>
              <w:spacing w:before="0" w:after="0"/>
              <w:ind w:start="707" w:hanging="283"/>
              <w:jc w:val="left"/>
              <w:rPr/>
            </w:pPr>
            <w:r>
              <w:rPr/>
              <w:t xml:space="preserve">Yhdysvallat: 212 250 miljoonaa </w:t>
            </w:r>
          </w:p>
          <w:p>
            <w:pPr>
              <w:pStyle w:val="TableContents"/>
              <w:numPr>
                <w:ilvl w:val="0"/>
                <w:numId w:val="65"/>
              </w:numPr>
              <w:tabs>
                <w:tab w:val="clear" w:pos="1134"/>
                <w:tab w:val="left" w:leader="none" w:pos="707"/>
              </w:tabs>
              <w:bidi w:val="0"/>
              <w:spacing w:before="0" w:after="0"/>
              <w:ind w:start="707" w:hanging="283"/>
              <w:jc w:val="left"/>
              <w:rPr/>
            </w:pPr>
            <w:r>
              <w:rPr/>
              <w:t xml:space="preserve">JPN: JPN: 4,950 miljoonaa </w:t>
            </w:r>
          </w:p>
          <w:p>
            <w:pPr>
              <w:pStyle w:val="TableContents"/>
              <w:numPr>
                <w:ilvl w:val="0"/>
                <w:numId w:val="65"/>
              </w:numPr>
              <w:tabs>
                <w:tab w:val="clear" w:pos="1134"/>
                <w:tab w:val="left" w:leader="none" w:pos="707"/>
              </w:tabs>
              <w:bidi w:val="0"/>
              <w:spacing w:before="0" w:after="0"/>
              <w:ind w:start="707" w:hanging="283"/>
              <w:jc w:val="left"/>
              <w:rPr/>
            </w:pPr>
            <w:r>
              <w:rPr/>
              <w:t xml:space="preserve">Yhdistynyt kuningaskunta: 17,845 miljoonaa </w:t>
            </w:r>
          </w:p>
          <w:p>
            <w:pPr>
              <w:pStyle w:val="TableContents"/>
              <w:numPr>
                <w:ilvl w:val="0"/>
                <w:numId w:val="65"/>
              </w:numPr>
              <w:tabs>
                <w:tab w:val="clear" w:pos="1134"/>
                <w:tab w:val="left" w:leader="none" w:pos="707"/>
              </w:tabs>
              <w:bidi w:val="0"/>
              <w:spacing w:before="0" w:after="0"/>
              <w:ind w:start="707" w:hanging="283"/>
              <w:jc w:val="left"/>
              <w:rPr/>
            </w:pPr>
            <w:r>
              <w:rPr/>
              <w:t xml:space="preserve">Saksa: 8 miljoonaa </w:t>
            </w:r>
          </w:p>
          <w:p>
            <w:pPr>
              <w:pStyle w:val="TableContents"/>
              <w:numPr>
                <w:ilvl w:val="0"/>
                <w:numId w:val="65"/>
              </w:numPr>
              <w:tabs>
                <w:tab w:val="clear" w:pos="1134"/>
                <w:tab w:val="left" w:leader="none" w:pos="707"/>
              </w:tabs>
              <w:bidi w:val="0"/>
              <w:spacing w:before="0" w:after="0"/>
              <w:ind w:start="707" w:hanging="283"/>
              <w:jc w:val="left"/>
              <w:rPr/>
            </w:pPr>
            <w:r>
              <w:rPr/>
              <w:t xml:space="preserve">FRA: 3,890 miljoonaa </w:t>
            </w:r>
          </w:p>
          <w:p>
            <w:pPr>
              <w:pStyle w:val="TableContents"/>
              <w:numPr>
                <w:ilvl w:val="0"/>
                <w:numId w:val="65"/>
              </w:numPr>
              <w:tabs>
                <w:tab w:val="clear" w:pos="1134"/>
                <w:tab w:val="left" w:leader="none" w:pos="707"/>
              </w:tabs>
              <w:bidi w:val="0"/>
              <w:spacing w:before="0" w:after="0"/>
              <w:ind w:start="707" w:hanging="283"/>
              <w:jc w:val="left"/>
              <w:rPr/>
            </w:pPr>
            <w:r>
              <w:rPr/>
              <w:t xml:space="preserve">CAN: 14,455 miljoonaa </w:t>
            </w:r>
          </w:p>
          <w:p>
            <w:pPr>
              <w:pStyle w:val="TableContents"/>
              <w:numPr>
                <w:ilvl w:val="0"/>
                <w:numId w:val="65"/>
              </w:numPr>
              <w:tabs>
                <w:tab w:val="clear" w:pos="1134"/>
                <w:tab w:val="left" w:leader="none" w:pos="707"/>
              </w:tabs>
              <w:bidi w:val="0"/>
              <w:spacing w:before="0" w:after="0"/>
              <w:ind w:start="707" w:hanging="283"/>
              <w:jc w:val="left"/>
              <w:rPr/>
            </w:pPr>
            <w:r>
              <w:rPr/>
              <w:t xml:space="preserve">AUS: 3,060 miljoonaa </w:t>
            </w:r>
          </w:p>
          <w:p>
            <w:pPr>
              <w:pStyle w:val="TableContents"/>
              <w:numPr>
                <w:ilvl w:val="0"/>
                <w:numId w:val="65"/>
              </w:numPr>
              <w:tabs>
                <w:tab w:val="clear" w:pos="1134"/>
                <w:tab w:val="left" w:leader="none" w:pos="707"/>
              </w:tabs>
              <w:bidi w:val="0"/>
              <w:spacing w:before="0" w:after="0"/>
              <w:ind w:start="707" w:hanging="283"/>
              <w:jc w:val="left"/>
              <w:rPr/>
            </w:pPr>
            <w:r>
              <w:rPr/>
              <w:t xml:space="preserve">ITA: 305 000 </w:t>
            </w:r>
          </w:p>
          <w:p>
            <w:pPr>
              <w:pStyle w:val="TableContents"/>
              <w:numPr>
                <w:ilvl w:val="0"/>
                <w:numId w:val="65"/>
              </w:numPr>
              <w:tabs>
                <w:tab w:val="clear" w:pos="1134"/>
                <w:tab w:val="left" w:leader="none" w:pos="707"/>
              </w:tabs>
              <w:bidi w:val="0"/>
              <w:spacing w:before="0" w:after="0"/>
              <w:ind w:start="707" w:hanging="283"/>
              <w:jc w:val="left"/>
              <w:rPr/>
            </w:pPr>
            <w:r>
              <w:rPr/>
              <w:t xml:space="preserve">BRA: 550,000 </w:t>
            </w:r>
          </w:p>
          <w:p>
            <w:pPr>
              <w:pStyle w:val="TableContents"/>
              <w:numPr>
                <w:ilvl w:val="0"/>
                <w:numId w:val="65"/>
              </w:numPr>
              <w:tabs>
                <w:tab w:val="clear" w:pos="1134"/>
                <w:tab w:val="left" w:leader="none" w:pos="707"/>
              </w:tabs>
              <w:bidi w:val="0"/>
              <w:spacing w:before="0" w:after="0"/>
              <w:ind w:start="707" w:hanging="283"/>
              <w:jc w:val="left"/>
              <w:rPr/>
            </w:pPr>
            <w:r>
              <w:rPr/>
              <w:t xml:space="preserve">SWE 485,000 </w:t>
            </w:r>
          </w:p>
          <w:p>
            <w:pPr>
              <w:pStyle w:val="TableContents"/>
              <w:numPr>
                <w:ilvl w:val="0"/>
                <w:numId w:val="65"/>
              </w:numPr>
              <w:tabs>
                <w:tab w:val="clear" w:pos="1134"/>
                <w:tab w:val="left" w:leader="none" w:pos="707"/>
              </w:tabs>
              <w:bidi w:val="0"/>
              <w:spacing w:before="0" w:after="0"/>
              <w:ind w:start="707" w:hanging="283"/>
              <w:jc w:val="left"/>
              <w:rPr/>
            </w:pPr>
            <w:r>
              <w:rPr/>
              <w:t xml:space="preserve">SPA: 1,240 miljoonaa </w:t>
            </w:r>
          </w:p>
          <w:p>
            <w:pPr>
              <w:pStyle w:val="TableContents"/>
              <w:numPr>
                <w:ilvl w:val="0"/>
                <w:numId w:val="65"/>
              </w:numPr>
              <w:tabs>
                <w:tab w:val="clear" w:pos="1134"/>
                <w:tab w:val="left" w:leader="none" w:pos="707"/>
              </w:tabs>
              <w:bidi w:val="0"/>
              <w:spacing w:before="0" w:after="0"/>
              <w:ind w:start="707" w:hanging="283"/>
              <w:jc w:val="left"/>
              <w:rPr/>
            </w:pPr>
            <w:r>
              <w:rPr/>
              <w:t xml:space="preserve">SWI: 350 000 </w:t>
            </w:r>
          </w:p>
          <w:p>
            <w:pPr>
              <w:pStyle w:val="TableContents"/>
              <w:numPr>
                <w:ilvl w:val="0"/>
                <w:numId w:val="65"/>
              </w:numPr>
              <w:tabs>
                <w:tab w:val="clear" w:pos="1134"/>
                <w:tab w:val="left" w:leader="none" w:pos="707"/>
              </w:tabs>
              <w:bidi w:val="0"/>
              <w:spacing w:before="0" w:after="0"/>
              <w:ind w:start="707" w:hanging="283"/>
              <w:jc w:val="left"/>
              <w:rPr/>
            </w:pPr>
            <w:r>
              <w:rPr/>
              <w:t xml:space="preserve">BEL: 265 000 </w:t>
            </w:r>
          </w:p>
          <w:p>
            <w:pPr>
              <w:pStyle w:val="TableContents"/>
              <w:numPr>
                <w:ilvl w:val="0"/>
                <w:numId w:val="65"/>
              </w:numPr>
              <w:tabs>
                <w:tab w:val="clear" w:pos="1134"/>
                <w:tab w:val="left" w:leader="none" w:pos="707"/>
              </w:tabs>
              <w:bidi w:val="0"/>
              <w:spacing w:before="0" w:after="0"/>
              <w:ind w:start="707" w:hanging="283"/>
              <w:jc w:val="left"/>
              <w:rPr/>
            </w:pPr>
            <w:r>
              <w:rPr/>
              <w:t xml:space="preserve">ARG: 1,590 miljoonaa </w:t>
            </w:r>
          </w:p>
          <w:p>
            <w:pPr>
              <w:pStyle w:val="TableContents"/>
              <w:numPr>
                <w:ilvl w:val="0"/>
                <w:numId w:val="65"/>
              </w:numPr>
              <w:tabs>
                <w:tab w:val="clear" w:pos="1134"/>
                <w:tab w:val="left" w:leader="none" w:pos="707"/>
              </w:tabs>
              <w:bidi w:val="0"/>
              <w:spacing w:before="0" w:after="0"/>
              <w:ind w:start="707" w:hanging="283"/>
              <w:jc w:val="left"/>
              <w:rPr/>
            </w:pPr>
            <w:r>
              <w:rPr/>
              <w:t xml:space="preserve">DEN: 260,000 </w:t>
            </w:r>
          </w:p>
          <w:p>
            <w:pPr>
              <w:pStyle w:val="TableContents"/>
              <w:numPr>
                <w:ilvl w:val="0"/>
                <w:numId w:val="65"/>
              </w:numPr>
              <w:tabs>
                <w:tab w:val="clear" w:pos="1134"/>
                <w:tab w:val="left" w:leader="none" w:pos="707"/>
              </w:tabs>
              <w:bidi w:val="0"/>
              <w:spacing w:before="0" w:after="0"/>
              <w:ind w:start="707" w:hanging="283"/>
              <w:jc w:val="left"/>
              <w:rPr/>
            </w:pPr>
            <w:r>
              <w:rPr/>
              <w:t xml:space="preserve">AUT: 500 000 </w:t>
            </w:r>
          </w:p>
          <w:p>
            <w:pPr>
              <w:pStyle w:val="TableContents"/>
              <w:numPr>
                <w:ilvl w:val="0"/>
                <w:numId w:val="65"/>
              </w:numPr>
              <w:tabs>
                <w:tab w:val="clear" w:pos="1134"/>
                <w:tab w:val="left" w:leader="none" w:pos="707"/>
              </w:tabs>
              <w:bidi w:val="0"/>
              <w:spacing w:before="0" w:after="0"/>
              <w:ind w:start="707" w:hanging="283"/>
              <w:jc w:val="left"/>
              <w:rPr/>
            </w:pPr>
            <w:r>
              <w:rPr/>
              <w:t xml:space="preserve">POL: 175,000 </w:t>
            </w:r>
          </w:p>
          <w:p>
            <w:pPr>
              <w:pStyle w:val="TableContents"/>
              <w:numPr>
                <w:ilvl w:val="0"/>
                <w:numId w:val="65"/>
              </w:numPr>
              <w:tabs>
                <w:tab w:val="clear" w:pos="1134"/>
                <w:tab w:val="left" w:leader="none" w:pos="707"/>
              </w:tabs>
              <w:bidi w:val="0"/>
              <w:spacing w:before="0" w:after="283"/>
              <w:ind w:start="707" w:hanging="283"/>
              <w:jc w:val="left"/>
              <w:rPr/>
            </w:pPr>
            <w:r>
              <w:rPr/>
              <w:t xml:space="preserve">NZ: 660,000 </w:t>
            </w:r>
          </w:p>
        </w:tc>
        <w:tc>
          <w:tcPr>
            <w:tcW w:w="1156" w:type="dxa"/>
            <w:tcBorders/>
            <w:vAlign w:val="center"/>
          </w:tcPr>
          <w:p>
            <w:pPr>
              <w:pStyle w:val="TableContents"/>
              <w:bidi w:val="0"/>
              <w:spacing w:before="0" w:after="283"/>
              <w:jc w:val="left"/>
              <w:rPr/>
            </w:pPr>
            <w:r>
              <w:rPr/>
              <w:t xml:space="preserve">600 miljoonaa 500 miljoonaa </w:t>
            </w:r>
          </w:p>
        </w:tc>
      </w:tr>
      <w:tr>
        <w:trPr/>
        <w:tc>
          <w:tcPr>
            <w:tcW w:w="1189" w:type="dxa"/>
            <w:tcBorders/>
            <w:vAlign w:val="center"/>
          </w:tcPr>
          <w:p>
            <w:pPr>
              <w:pStyle w:val="TableHeading"/>
              <w:suppressLineNumbers/>
              <w:bidi w:val="0"/>
              <w:spacing w:before="0" w:after="283"/>
              <w:jc w:val="center"/>
              <w:rPr/>
            </w:pPr>
            <w:r>
              <w:rPr/>
              <w:t xml:space="preserve">Elvis Presley </w:t>
            </w:r>
          </w:p>
        </w:tc>
        <w:tc>
          <w:tcPr>
            <w:tcW w:w="1105" w:type="dxa"/>
            <w:tcBorders/>
            <w:vAlign w:val="center"/>
          </w:tcPr>
          <w:p>
            <w:pPr>
              <w:pStyle w:val="TableContents"/>
              <w:bidi w:val="0"/>
              <w:spacing w:before="0" w:after="283"/>
              <w:jc w:val="left"/>
              <w:rPr/>
            </w:pPr>
            <w:r>
              <w:rPr/>
              <w:t xml:space="preserve">Yhdysvallat </w:t>
            </w:r>
          </w:p>
        </w:tc>
        <w:tc>
          <w:tcPr>
            <w:tcW w:w="1093" w:type="dxa"/>
            <w:tcBorders/>
            <w:vAlign w:val="center"/>
          </w:tcPr>
          <w:p>
            <w:pPr>
              <w:pStyle w:val="TableContents"/>
              <w:bidi w:val="0"/>
              <w:spacing w:before="0" w:after="283"/>
              <w:jc w:val="left"/>
              <w:rPr/>
            </w:pPr>
            <w:r>
              <w:rPr/>
              <w:t xml:space="preserve">1954 -- 1977 </w:t>
            </w:r>
          </w:p>
        </w:tc>
        <w:tc>
          <w:tcPr>
            <w:tcW w:w="1177" w:type="dxa"/>
            <w:tcBorders/>
            <w:vAlign w:val="center"/>
          </w:tcPr>
          <w:p>
            <w:pPr>
              <w:pStyle w:val="TableContents"/>
              <w:bidi w:val="0"/>
              <w:spacing w:before="0" w:after="283"/>
              <w:jc w:val="left"/>
              <w:rPr/>
            </w:pPr>
            <w:r>
              <w:rPr/>
              <w:t xml:space="preserve">1954 </w:t>
            </w:r>
          </w:p>
        </w:tc>
        <w:tc>
          <w:tcPr>
            <w:tcW w:w="1573" w:type="dxa"/>
            <w:tcBorders/>
            <w:vAlign w:val="center"/>
          </w:tcPr>
          <w:p>
            <w:pPr>
              <w:pStyle w:val="TableContents"/>
              <w:bidi w:val="0"/>
              <w:spacing w:before="0" w:after="283"/>
              <w:jc w:val="left"/>
              <w:rPr/>
            </w:pPr>
            <w:r>
              <w:rPr/>
              <w:t xml:space="preserve">Rock and roll / Pop / Country </w:t>
            </w:r>
          </w:p>
        </w:tc>
        <w:tc>
          <w:tcPr>
            <w:tcW w:w="2912" w:type="dxa"/>
            <w:tcBorders/>
            <w:vAlign w:val="center"/>
          </w:tcPr>
          <w:p>
            <w:pPr>
              <w:pStyle w:val="TableContents"/>
              <w:bidi w:val="0"/>
              <w:jc w:val="left"/>
              <w:rPr/>
            </w:pPr>
            <w:r>
              <w:rPr/>
              <w:t xml:space="preserve">7002211500000000000 ♠ Käytettävissä olevat sertifioidut yksiköt yhteensä: 211.5 miljoonaa (näytä) </w:t>
            </w:r>
          </w:p>
          <w:p>
            <w:pPr>
              <w:pStyle w:val="TableContents"/>
              <w:numPr>
                <w:ilvl w:val="0"/>
                <w:numId w:val="66"/>
              </w:numPr>
              <w:tabs>
                <w:tab w:val="clear" w:pos="1134"/>
                <w:tab w:val="left" w:leader="none" w:pos="707"/>
              </w:tabs>
              <w:bidi w:val="0"/>
              <w:spacing w:before="0" w:after="0"/>
              <w:ind w:start="707" w:hanging="283"/>
              <w:jc w:val="left"/>
              <w:rPr/>
            </w:pPr>
            <w:r>
              <w:rPr/>
              <w:t xml:space="preserve">Yhdysvallat: 188,650 miljoonaa </w:t>
            </w:r>
          </w:p>
          <w:p>
            <w:pPr>
              <w:pStyle w:val="TableContents"/>
              <w:numPr>
                <w:ilvl w:val="0"/>
                <w:numId w:val="66"/>
              </w:numPr>
              <w:tabs>
                <w:tab w:val="clear" w:pos="1134"/>
                <w:tab w:val="left" w:leader="none" w:pos="707"/>
              </w:tabs>
              <w:bidi w:val="0"/>
              <w:spacing w:before="0" w:after="0"/>
              <w:ind w:start="707" w:hanging="283"/>
              <w:jc w:val="left"/>
              <w:rPr/>
            </w:pPr>
            <w:r>
              <w:rPr/>
              <w:t xml:space="preserve">JPN: 300 000 </w:t>
            </w:r>
          </w:p>
          <w:p>
            <w:pPr>
              <w:pStyle w:val="TableContents"/>
              <w:numPr>
                <w:ilvl w:val="0"/>
                <w:numId w:val="66"/>
              </w:numPr>
              <w:tabs>
                <w:tab w:val="clear" w:pos="1134"/>
                <w:tab w:val="left" w:leader="none" w:pos="707"/>
              </w:tabs>
              <w:bidi w:val="0"/>
              <w:spacing w:before="0" w:after="0"/>
              <w:ind w:start="707" w:hanging="283"/>
              <w:jc w:val="left"/>
              <w:rPr/>
            </w:pPr>
            <w:r>
              <w:rPr/>
              <w:t xml:space="preserve">Yhdistynyt kuningaskunta: 12,245 miljoonaa </w:t>
            </w:r>
          </w:p>
          <w:p>
            <w:pPr>
              <w:pStyle w:val="TableContents"/>
              <w:numPr>
                <w:ilvl w:val="0"/>
                <w:numId w:val="66"/>
              </w:numPr>
              <w:tabs>
                <w:tab w:val="clear" w:pos="1134"/>
                <w:tab w:val="left" w:leader="none" w:pos="707"/>
              </w:tabs>
              <w:bidi w:val="0"/>
              <w:spacing w:before="0" w:after="0"/>
              <w:ind w:start="707" w:hanging="283"/>
              <w:jc w:val="left"/>
              <w:rPr/>
            </w:pPr>
            <w:r>
              <w:rPr/>
              <w:t xml:space="preserve">Saksa: 1,2 miljoonaa </w:t>
            </w:r>
          </w:p>
          <w:p>
            <w:pPr>
              <w:pStyle w:val="TableContents"/>
              <w:numPr>
                <w:ilvl w:val="0"/>
                <w:numId w:val="66"/>
              </w:numPr>
              <w:tabs>
                <w:tab w:val="clear" w:pos="1134"/>
                <w:tab w:val="left" w:leader="none" w:pos="707"/>
              </w:tabs>
              <w:bidi w:val="0"/>
              <w:spacing w:before="0" w:after="0"/>
              <w:ind w:start="707" w:hanging="283"/>
              <w:jc w:val="left"/>
              <w:rPr/>
            </w:pPr>
            <w:r>
              <w:rPr/>
              <w:t xml:space="preserve">FRA: 2,590 miljoonaa </w:t>
            </w:r>
          </w:p>
          <w:p>
            <w:pPr>
              <w:pStyle w:val="TableContents"/>
              <w:numPr>
                <w:ilvl w:val="0"/>
                <w:numId w:val="66"/>
              </w:numPr>
              <w:tabs>
                <w:tab w:val="clear" w:pos="1134"/>
                <w:tab w:val="left" w:leader="none" w:pos="707"/>
              </w:tabs>
              <w:bidi w:val="0"/>
              <w:spacing w:before="0" w:after="0"/>
              <w:ind w:start="707" w:hanging="283"/>
              <w:jc w:val="left"/>
              <w:rPr/>
            </w:pPr>
            <w:r>
              <w:rPr/>
              <w:t xml:space="preserve">CAN: 2,925 miljoonaa </w:t>
            </w:r>
          </w:p>
          <w:p>
            <w:pPr>
              <w:pStyle w:val="TableContents"/>
              <w:numPr>
                <w:ilvl w:val="0"/>
                <w:numId w:val="66"/>
              </w:numPr>
              <w:tabs>
                <w:tab w:val="clear" w:pos="1134"/>
                <w:tab w:val="left" w:leader="none" w:pos="707"/>
              </w:tabs>
              <w:bidi w:val="0"/>
              <w:spacing w:before="0" w:after="0"/>
              <w:ind w:start="707" w:hanging="283"/>
              <w:jc w:val="left"/>
              <w:rPr/>
            </w:pPr>
            <w:r>
              <w:rPr/>
              <w:t xml:space="preserve">AUS: 1,587 miljoonaa </w:t>
            </w:r>
          </w:p>
          <w:p>
            <w:pPr>
              <w:pStyle w:val="TableContents"/>
              <w:numPr>
                <w:ilvl w:val="0"/>
                <w:numId w:val="66"/>
              </w:numPr>
              <w:tabs>
                <w:tab w:val="clear" w:pos="1134"/>
                <w:tab w:val="left" w:leader="none" w:pos="707"/>
              </w:tabs>
              <w:bidi w:val="0"/>
              <w:spacing w:before="0" w:after="0"/>
              <w:ind w:start="707" w:hanging="283"/>
              <w:jc w:val="left"/>
              <w:rPr/>
            </w:pPr>
            <w:r>
              <w:rPr/>
              <w:t xml:space="preserve">ITA: 105 000 </w:t>
            </w:r>
          </w:p>
          <w:p>
            <w:pPr>
              <w:pStyle w:val="TableContents"/>
              <w:numPr>
                <w:ilvl w:val="0"/>
                <w:numId w:val="66"/>
              </w:numPr>
              <w:tabs>
                <w:tab w:val="clear" w:pos="1134"/>
                <w:tab w:val="left" w:leader="none" w:pos="707"/>
              </w:tabs>
              <w:bidi w:val="0"/>
              <w:spacing w:before="0" w:after="0"/>
              <w:ind w:start="707" w:hanging="283"/>
              <w:jc w:val="left"/>
              <w:rPr/>
            </w:pPr>
            <w:r>
              <w:rPr/>
              <w:t xml:space="preserve">BRA: 125,000 </w:t>
            </w:r>
          </w:p>
          <w:p>
            <w:pPr>
              <w:pStyle w:val="TableContents"/>
              <w:numPr>
                <w:ilvl w:val="0"/>
                <w:numId w:val="66"/>
              </w:numPr>
              <w:tabs>
                <w:tab w:val="clear" w:pos="1134"/>
                <w:tab w:val="left" w:leader="none" w:pos="707"/>
              </w:tabs>
              <w:bidi w:val="0"/>
              <w:spacing w:before="0" w:after="0"/>
              <w:ind w:start="707" w:hanging="283"/>
              <w:jc w:val="left"/>
              <w:rPr/>
            </w:pPr>
            <w:r>
              <w:rPr/>
              <w:t xml:space="preserve">SWE 380,000 </w:t>
            </w:r>
          </w:p>
          <w:p>
            <w:pPr>
              <w:pStyle w:val="TableContents"/>
              <w:numPr>
                <w:ilvl w:val="0"/>
                <w:numId w:val="66"/>
              </w:numPr>
              <w:tabs>
                <w:tab w:val="clear" w:pos="1134"/>
                <w:tab w:val="left" w:leader="none" w:pos="707"/>
              </w:tabs>
              <w:bidi w:val="0"/>
              <w:spacing w:before="0" w:after="0"/>
              <w:ind w:start="707" w:hanging="283"/>
              <w:jc w:val="left"/>
              <w:rPr/>
            </w:pPr>
            <w:r>
              <w:rPr/>
              <w:t xml:space="preserve">SPA: 300 000 </w:t>
            </w:r>
          </w:p>
          <w:p>
            <w:pPr>
              <w:pStyle w:val="TableContents"/>
              <w:numPr>
                <w:ilvl w:val="0"/>
                <w:numId w:val="66"/>
              </w:numPr>
              <w:tabs>
                <w:tab w:val="clear" w:pos="1134"/>
                <w:tab w:val="left" w:leader="none" w:pos="707"/>
              </w:tabs>
              <w:bidi w:val="0"/>
              <w:spacing w:before="0" w:after="0"/>
              <w:ind w:start="707" w:hanging="283"/>
              <w:jc w:val="left"/>
              <w:rPr/>
            </w:pPr>
            <w:r>
              <w:rPr/>
              <w:t xml:space="preserve">MEX: 105,000 </w:t>
            </w:r>
          </w:p>
          <w:p>
            <w:pPr>
              <w:pStyle w:val="TableContents"/>
              <w:numPr>
                <w:ilvl w:val="0"/>
                <w:numId w:val="66"/>
              </w:numPr>
              <w:tabs>
                <w:tab w:val="clear" w:pos="1134"/>
                <w:tab w:val="left" w:leader="none" w:pos="707"/>
              </w:tabs>
              <w:bidi w:val="0"/>
              <w:spacing w:before="0" w:after="0"/>
              <w:ind w:start="707" w:hanging="283"/>
              <w:jc w:val="left"/>
              <w:rPr/>
            </w:pPr>
            <w:r>
              <w:rPr/>
              <w:t xml:space="preserve">SWI: 185 000 </w:t>
            </w:r>
          </w:p>
          <w:p>
            <w:pPr>
              <w:pStyle w:val="TableContents"/>
              <w:numPr>
                <w:ilvl w:val="0"/>
                <w:numId w:val="66"/>
              </w:numPr>
              <w:tabs>
                <w:tab w:val="clear" w:pos="1134"/>
                <w:tab w:val="left" w:leader="none" w:pos="707"/>
              </w:tabs>
              <w:bidi w:val="0"/>
              <w:spacing w:before="0" w:after="0"/>
              <w:ind w:start="707" w:hanging="283"/>
              <w:jc w:val="left"/>
              <w:rPr/>
            </w:pPr>
            <w:r>
              <w:rPr/>
              <w:t xml:space="preserve">BEL: 115 000 </w:t>
            </w:r>
          </w:p>
          <w:p>
            <w:pPr>
              <w:pStyle w:val="TableContents"/>
              <w:numPr>
                <w:ilvl w:val="0"/>
                <w:numId w:val="66"/>
              </w:numPr>
              <w:tabs>
                <w:tab w:val="clear" w:pos="1134"/>
                <w:tab w:val="left" w:leader="none" w:pos="707"/>
              </w:tabs>
              <w:bidi w:val="0"/>
              <w:spacing w:before="0" w:after="0"/>
              <w:ind w:start="707" w:hanging="283"/>
              <w:jc w:val="left"/>
              <w:rPr/>
            </w:pPr>
            <w:r>
              <w:rPr/>
              <w:t xml:space="preserve">ARG: 110 000 </w:t>
            </w:r>
          </w:p>
          <w:p>
            <w:pPr>
              <w:pStyle w:val="TableContents"/>
              <w:numPr>
                <w:ilvl w:val="0"/>
                <w:numId w:val="66"/>
              </w:numPr>
              <w:tabs>
                <w:tab w:val="clear" w:pos="1134"/>
                <w:tab w:val="left" w:leader="none" w:pos="707"/>
              </w:tabs>
              <w:bidi w:val="0"/>
              <w:spacing w:before="0" w:after="0"/>
              <w:ind w:start="707" w:hanging="283"/>
              <w:jc w:val="left"/>
              <w:rPr/>
            </w:pPr>
            <w:r>
              <w:rPr/>
              <w:t xml:space="preserve">DEN: 120,000 </w:t>
            </w:r>
          </w:p>
          <w:p>
            <w:pPr>
              <w:pStyle w:val="TableContents"/>
              <w:numPr>
                <w:ilvl w:val="0"/>
                <w:numId w:val="66"/>
              </w:numPr>
              <w:tabs>
                <w:tab w:val="clear" w:pos="1134"/>
                <w:tab w:val="left" w:leader="none" w:pos="707"/>
              </w:tabs>
              <w:bidi w:val="0"/>
              <w:spacing w:before="0" w:after="0"/>
              <w:ind w:start="707" w:hanging="283"/>
              <w:jc w:val="left"/>
              <w:rPr/>
            </w:pPr>
            <w:r>
              <w:rPr/>
              <w:t xml:space="preserve">AUT: 205 000 </w:t>
            </w:r>
          </w:p>
          <w:p>
            <w:pPr>
              <w:pStyle w:val="TableContents"/>
              <w:numPr>
                <w:ilvl w:val="0"/>
                <w:numId w:val="66"/>
              </w:numPr>
              <w:tabs>
                <w:tab w:val="clear" w:pos="1134"/>
                <w:tab w:val="left" w:leader="none" w:pos="707"/>
              </w:tabs>
              <w:bidi w:val="0"/>
              <w:spacing w:before="0" w:after="0"/>
              <w:ind w:start="707" w:hanging="283"/>
              <w:jc w:val="left"/>
              <w:rPr/>
            </w:pPr>
            <w:r>
              <w:rPr/>
              <w:t xml:space="preserve">FIN: 213,945 </w:t>
            </w:r>
          </w:p>
          <w:p>
            <w:pPr>
              <w:pStyle w:val="TableContents"/>
              <w:numPr>
                <w:ilvl w:val="0"/>
                <w:numId w:val="66"/>
              </w:numPr>
              <w:tabs>
                <w:tab w:val="clear" w:pos="1134"/>
                <w:tab w:val="left" w:leader="none" w:pos="707"/>
              </w:tabs>
              <w:bidi w:val="0"/>
              <w:spacing w:before="0" w:after="283"/>
              <w:ind w:start="707" w:hanging="283"/>
              <w:jc w:val="left"/>
              <w:rPr/>
            </w:pPr>
            <w:r>
              <w:rPr/>
              <w:t xml:space="preserve">NZ: 117,500 </w:t>
            </w:r>
          </w:p>
        </w:tc>
        <w:tc>
          <w:tcPr>
            <w:tcW w:w="1156" w:type="dxa"/>
            <w:tcBorders/>
            <w:vAlign w:val="center"/>
          </w:tcPr>
          <w:p>
            <w:pPr>
              <w:pStyle w:val="TableContents"/>
              <w:bidi w:val="0"/>
              <w:spacing w:before="0" w:after="283"/>
              <w:jc w:val="left"/>
              <w:rPr/>
            </w:pPr>
            <w:r>
              <w:rPr/>
              <w:t xml:space="preserve">600 miljoonaa 500 miljoonaa </w:t>
            </w:r>
          </w:p>
        </w:tc>
      </w:tr>
      <w:tr>
        <w:trPr/>
        <w:tc>
          <w:tcPr>
            <w:tcW w:w="1189" w:type="dxa"/>
            <w:tcBorders/>
            <w:vAlign w:val="center"/>
          </w:tcPr>
          <w:p>
            <w:pPr>
              <w:pStyle w:val="TableHeading"/>
              <w:suppressLineNumbers/>
              <w:bidi w:val="0"/>
              <w:spacing w:before="0" w:after="283"/>
              <w:jc w:val="center"/>
              <w:rPr/>
            </w:pPr>
            <w:r>
              <w:rPr/>
              <w:t xml:space="preserve">Michael Jackson </w:t>
            </w:r>
          </w:p>
        </w:tc>
        <w:tc>
          <w:tcPr>
            <w:tcW w:w="1105" w:type="dxa"/>
            <w:tcBorders/>
            <w:vAlign w:val="center"/>
          </w:tcPr>
          <w:p>
            <w:pPr>
              <w:pStyle w:val="TableContents"/>
              <w:bidi w:val="0"/>
              <w:spacing w:before="0" w:after="283"/>
              <w:jc w:val="left"/>
              <w:rPr/>
            </w:pPr>
            <w:r>
              <w:rPr/>
              <w:t xml:space="preserve">Yhdysvallat </w:t>
            </w:r>
          </w:p>
        </w:tc>
        <w:tc>
          <w:tcPr>
            <w:tcW w:w="1093" w:type="dxa"/>
            <w:tcBorders/>
            <w:vAlign w:val="center"/>
          </w:tcPr>
          <w:p>
            <w:pPr>
              <w:pStyle w:val="TableContents"/>
              <w:bidi w:val="0"/>
              <w:spacing w:before="0" w:after="283"/>
              <w:jc w:val="left"/>
              <w:rPr/>
            </w:pPr>
            <w:r>
              <w:rPr/>
              <w:t xml:space="preserve">1964 -- 2009 </w:t>
            </w:r>
          </w:p>
        </w:tc>
        <w:tc>
          <w:tcPr>
            <w:tcW w:w="1177" w:type="dxa"/>
            <w:tcBorders/>
            <w:vAlign w:val="center"/>
          </w:tcPr>
          <w:p>
            <w:pPr>
              <w:pStyle w:val="TableContents"/>
              <w:bidi w:val="0"/>
              <w:spacing w:before="0" w:after="283"/>
              <w:jc w:val="left"/>
              <w:rPr/>
            </w:pPr>
            <w:r>
              <w:rPr/>
              <w:t xml:space="preserve">1971 </w:t>
            </w:r>
          </w:p>
        </w:tc>
        <w:tc>
          <w:tcPr>
            <w:tcW w:w="1573" w:type="dxa"/>
            <w:tcBorders/>
            <w:vAlign w:val="center"/>
          </w:tcPr>
          <w:p>
            <w:pPr>
              <w:pStyle w:val="TableContents"/>
              <w:bidi w:val="0"/>
              <w:spacing w:before="0" w:after="283"/>
              <w:jc w:val="left"/>
              <w:rPr/>
            </w:pPr>
            <w:r>
              <w:rPr/>
              <w:t xml:space="preserve">Pop / Rock / Dance / Soul / R&amp;B </w:t>
            </w:r>
          </w:p>
        </w:tc>
        <w:tc>
          <w:tcPr>
            <w:tcW w:w="2912" w:type="dxa"/>
            <w:tcBorders/>
            <w:vAlign w:val="center"/>
          </w:tcPr>
          <w:p>
            <w:pPr>
              <w:pStyle w:val="TableContents"/>
              <w:bidi w:val="0"/>
              <w:jc w:val="left"/>
              <w:rPr/>
            </w:pPr>
            <w:r>
              <w:rPr/>
              <w:t xml:space="preserve">7002184100000000000 ♠ Käytettävissä olevat sertifioidut yksiköt yhteensä: 184,1 miljoonaa (näytä) </w:t>
            </w:r>
          </w:p>
          <w:p>
            <w:pPr>
              <w:pStyle w:val="TableContents"/>
              <w:numPr>
                <w:ilvl w:val="0"/>
                <w:numId w:val="67"/>
              </w:numPr>
              <w:tabs>
                <w:tab w:val="clear" w:pos="1134"/>
                <w:tab w:val="left" w:leader="none" w:pos="707"/>
              </w:tabs>
              <w:bidi w:val="0"/>
              <w:spacing w:before="0" w:after="0"/>
              <w:ind w:start="707" w:hanging="283"/>
              <w:jc w:val="left"/>
              <w:rPr/>
            </w:pPr>
            <w:r>
              <w:rPr/>
              <w:t xml:space="preserve">Yhdysvallat: 104,5 miljoonaa </w:t>
            </w:r>
          </w:p>
          <w:p>
            <w:pPr>
              <w:pStyle w:val="TableContents"/>
              <w:numPr>
                <w:ilvl w:val="0"/>
                <w:numId w:val="67"/>
              </w:numPr>
              <w:tabs>
                <w:tab w:val="clear" w:pos="1134"/>
                <w:tab w:val="left" w:leader="none" w:pos="707"/>
              </w:tabs>
              <w:bidi w:val="0"/>
              <w:spacing w:before="0" w:after="0"/>
              <w:ind w:start="707" w:hanging="283"/>
              <w:jc w:val="left"/>
              <w:rPr/>
            </w:pPr>
            <w:r>
              <w:rPr/>
              <w:t xml:space="preserve">JPN: JPN: 4,650 miljoonaa </w:t>
            </w:r>
          </w:p>
          <w:p>
            <w:pPr>
              <w:pStyle w:val="TableContents"/>
              <w:numPr>
                <w:ilvl w:val="0"/>
                <w:numId w:val="67"/>
              </w:numPr>
              <w:tabs>
                <w:tab w:val="clear" w:pos="1134"/>
                <w:tab w:val="left" w:leader="none" w:pos="707"/>
              </w:tabs>
              <w:bidi w:val="0"/>
              <w:spacing w:before="0" w:after="0"/>
              <w:ind w:start="707" w:hanging="283"/>
              <w:jc w:val="left"/>
              <w:rPr/>
            </w:pPr>
            <w:r>
              <w:rPr/>
              <w:t xml:space="preserve">Yhdistynyt kuningaskunta: 27,195 miljoonaa </w:t>
            </w:r>
          </w:p>
          <w:p>
            <w:pPr>
              <w:pStyle w:val="TableContents"/>
              <w:numPr>
                <w:ilvl w:val="0"/>
                <w:numId w:val="67"/>
              </w:numPr>
              <w:tabs>
                <w:tab w:val="clear" w:pos="1134"/>
                <w:tab w:val="left" w:leader="none" w:pos="707"/>
              </w:tabs>
              <w:bidi w:val="0"/>
              <w:spacing w:before="0" w:after="0"/>
              <w:ind w:start="707" w:hanging="283"/>
              <w:jc w:val="left"/>
              <w:rPr/>
            </w:pPr>
            <w:r>
              <w:rPr/>
              <w:t xml:space="preserve">Saksa: 11,275 miljoonaa </w:t>
            </w:r>
          </w:p>
          <w:p>
            <w:pPr>
              <w:pStyle w:val="TableContents"/>
              <w:numPr>
                <w:ilvl w:val="0"/>
                <w:numId w:val="67"/>
              </w:numPr>
              <w:tabs>
                <w:tab w:val="clear" w:pos="1134"/>
                <w:tab w:val="left" w:leader="none" w:pos="707"/>
              </w:tabs>
              <w:bidi w:val="0"/>
              <w:spacing w:before="0" w:after="0"/>
              <w:ind w:start="707" w:hanging="283"/>
              <w:jc w:val="left"/>
              <w:rPr/>
            </w:pPr>
            <w:r>
              <w:rPr/>
              <w:t xml:space="preserve">FRA: 11,375 miljoonaa </w:t>
            </w:r>
          </w:p>
          <w:p>
            <w:pPr>
              <w:pStyle w:val="TableContents"/>
              <w:numPr>
                <w:ilvl w:val="0"/>
                <w:numId w:val="67"/>
              </w:numPr>
              <w:tabs>
                <w:tab w:val="clear" w:pos="1134"/>
                <w:tab w:val="left" w:leader="none" w:pos="707"/>
              </w:tabs>
              <w:bidi w:val="0"/>
              <w:spacing w:before="0" w:after="0"/>
              <w:ind w:start="707" w:hanging="283"/>
              <w:jc w:val="left"/>
              <w:rPr/>
            </w:pPr>
            <w:r>
              <w:rPr/>
              <w:t xml:space="preserve">CAN: 4,670 miljoonaa </w:t>
            </w:r>
          </w:p>
          <w:p>
            <w:pPr>
              <w:pStyle w:val="TableContents"/>
              <w:numPr>
                <w:ilvl w:val="0"/>
                <w:numId w:val="67"/>
              </w:numPr>
              <w:tabs>
                <w:tab w:val="clear" w:pos="1134"/>
                <w:tab w:val="left" w:leader="none" w:pos="707"/>
              </w:tabs>
              <w:bidi w:val="0"/>
              <w:spacing w:before="0" w:after="0"/>
              <w:ind w:start="707" w:hanging="283"/>
              <w:jc w:val="left"/>
              <w:rPr/>
            </w:pPr>
            <w:r>
              <w:rPr/>
              <w:t xml:space="preserve">AUS: 6,6 miljoonaa </w:t>
            </w:r>
          </w:p>
          <w:p>
            <w:pPr>
              <w:pStyle w:val="TableContents"/>
              <w:numPr>
                <w:ilvl w:val="0"/>
                <w:numId w:val="67"/>
              </w:numPr>
              <w:tabs>
                <w:tab w:val="clear" w:pos="1134"/>
                <w:tab w:val="left" w:leader="none" w:pos="707"/>
              </w:tabs>
              <w:bidi w:val="0"/>
              <w:spacing w:before="0" w:after="0"/>
              <w:ind w:start="707" w:hanging="283"/>
              <w:jc w:val="left"/>
              <w:rPr/>
            </w:pPr>
            <w:r>
              <w:rPr/>
              <w:t xml:space="preserve">ITA: 1,170 miljoonaa </w:t>
            </w:r>
          </w:p>
          <w:p>
            <w:pPr>
              <w:pStyle w:val="TableContents"/>
              <w:numPr>
                <w:ilvl w:val="0"/>
                <w:numId w:val="67"/>
              </w:numPr>
              <w:tabs>
                <w:tab w:val="clear" w:pos="1134"/>
                <w:tab w:val="left" w:leader="none" w:pos="707"/>
              </w:tabs>
              <w:bidi w:val="0"/>
              <w:spacing w:before="0" w:after="0"/>
              <w:ind w:start="707" w:hanging="283"/>
              <w:jc w:val="left"/>
              <w:rPr/>
            </w:pPr>
            <w:r>
              <w:rPr/>
              <w:t xml:space="preserve">BRA: 280,000 </w:t>
            </w:r>
          </w:p>
          <w:p>
            <w:pPr>
              <w:pStyle w:val="TableContents"/>
              <w:numPr>
                <w:ilvl w:val="0"/>
                <w:numId w:val="67"/>
              </w:numPr>
              <w:tabs>
                <w:tab w:val="clear" w:pos="1134"/>
                <w:tab w:val="left" w:leader="none" w:pos="707"/>
              </w:tabs>
              <w:bidi w:val="0"/>
              <w:spacing w:before="0" w:after="0"/>
              <w:ind w:start="707" w:hanging="283"/>
              <w:jc w:val="left"/>
              <w:rPr/>
            </w:pPr>
            <w:r>
              <w:rPr/>
              <w:t xml:space="preserve">SWE: 1,230 miljoonaa </w:t>
            </w:r>
          </w:p>
          <w:p>
            <w:pPr>
              <w:pStyle w:val="TableContents"/>
              <w:numPr>
                <w:ilvl w:val="0"/>
                <w:numId w:val="67"/>
              </w:numPr>
              <w:tabs>
                <w:tab w:val="clear" w:pos="1134"/>
                <w:tab w:val="left" w:leader="none" w:pos="707"/>
              </w:tabs>
              <w:bidi w:val="0"/>
              <w:spacing w:before="0" w:after="0"/>
              <w:ind w:start="707" w:hanging="283"/>
              <w:jc w:val="left"/>
              <w:rPr/>
            </w:pPr>
            <w:r>
              <w:rPr/>
              <w:t xml:space="preserve">SPA: 1,995 miljoonaa </w:t>
            </w:r>
          </w:p>
          <w:p>
            <w:pPr>
              <w:pStyle w:val="TableContents"/>
              <w:numPr>
                <w:ilvl w:val="0"/>
                <w:numId w:val="67"/>
              </w:numPr>
              <w:tabs>
                <w:tab w:val="clear" w:pos="1134"/>
                <w:tab w:val="left" w:leader="none" w:pos="707"/>
              </w:tabs>
              <w:bidi w:val="0"/>
              <w:spacing w:before="0" w:after="0"/>
              <w:ind w:start="707" w:hanging="283"/>
              <w:jc w:val="left"/>
              <w:rPr/>
            </w:pPr>
            <w:r>
              <w:rPr/>
              <w:t xml:space="preserve">MEX: 3,670 miljoonaa </w:t>
            </w:r>
          </w:p>
          <w:p>
            <w:pPr>
              <w:pStyle w:val="TableContents"/>
              <w:numPr>
                <w:ilvl w:val="0"/>
                <w:numId w:val="67"/>
              </w:numPr>
              <w:tabs>
                <w:tab w:val="clear" w:pos="1134"/>
                <w:tab w:val="left" w:leader="none" w:pos="707"/>
              </w:tabs>
              <w:bidi w:val="0"/>
              <w:spacing w:before="0" w:after="0"/>
              <w:ind w:start="707" w:hanging="283"/>
              <w:jc w:val="left"/>
              <w:rPr/>
            </w:pPr>
            <w:r>
              <w:rPr/>
              <w:t xml:space="preserve">SWI: 910 000 </w:t>
            </w:r>
          </w:p>
          <w:p>
            <w:pPr>
              <w:pStyle w:val="TableContents"/>
              <w:numPr>
                <w:ilvl w:val="0"/>
                <w:numId w:val="67"/>
              </w:numPr>
              <w:tabs>
                <w:tab w:val="clear" w:pos="1134"/>
                <w:tab w:val="left" w:leader="none" w:pos="707"/>
              </w:tabs>
              <w:bidi w:val="0"/>
              <w:spacing w:before="0" w:after="0"/>
              <w:ind w:start="707" w:hanging="283"/>
              <w:jc w:val="left"/>
              <w:rPr/>
            </w:pPr>
            <w:r>
              <w:rPr/>
              <w:t xml:space="preserve">BEL: 365 000 </w:t>
            </w:r>
          </w:p>
          <w:p>
            <w:pPr>
              <w:pStyle w:val="TableContents"/>
              <w:numPr>
                <w:ilvl w:val="0"/>
                <w:numId w:val="67"/>
              </w:numPr>
              <w:tabs>
                <w:tab w:val="clear" w:pos="1134"/>
                <w:tab w:val="left" w:leader="none" w:pos="707"/>
              </w:tabs>
              <w:bidi w:val="0"/>
              <w:spacing w:before="0" w:after="0"/>
              <w:ind w:start="707" w:hanging="283"/>
              <w:jc w:val="left"/>
              <w:rPr/>
            </w:pPr>
            <w:r>
              <w:rPr/>
              <w:t xml:space="preserve">ARG: 100,000 </w:t>
            </w:r>
          </w:p>
          <w:p>
            <w:pPr>
              <w:pStyle w:val="TableContents"/>
              <w:numPr>
                <w:ilvl w:val="0"/>
                <w:numId w:val="67"/>
              </w:numPr>
              <w:tabs>
                <w:tab w:val="clear" w:pos="1134"/>
                <w:tab w:val="left" w:leader="none" w:pos="707"/>
              </w:tabs>
              <w:bidi w:val="0"/>
              <w:spacing w:before="0" w:after="0"/>
              <w:ind w:start="707" w:hanging="283"/>
              <w:jc w:val="left"/>
              <w:rPr/>
            </w:pPr>
            <w:r>
              <w:rPr/>
              <w:t xml:space="preserve">DEN: 1,179 miljoonaa </w:t>
            </w:r>
          </w:p>
          <w:p>
            <w:pPr>
              <w:pStyle w:val="TableContents"/>
              <w:numPr>
                <w:ilvl w:val="0"/>
                <w:numId w:val="67"/>
              </w:numPr>
              <w:tabs>
                <w:tab w:val="clear" w:pos="1134"/>
                <w:tab w:val="left" w:leader="none" w:pos="707"/>
              </w:tabs>
              <w:bidi w:val="0"/>
              <w:spacing w:before="0" w:after="0"/>
              <w:ind w:start="707" w:hanging="283"/>
              <w:jc w:val="left"/>
              <w:rPr/>
            </w:pPr>
            <w:r>
              <w:rPr/>
              <w:t xml:space="preserve">AUT: 1,197 miljoonaa </w:t>
            </w:r>
          </w:p>
          <w:p>
            <w:pPr>
              <w:pStyle w:val="TableContents"/>
              <w:numPr>
                <w:ilvl w:val="0"/>
                <w:numId w:val="67"/>
              </w:numPr>
              <w:tabs>
                <w:tab w:val="clear" w:pos="1134"/>
                <w:tab w:val="left" w:leader="none" w:pos="707"/>
              </w:tabs>
              <w:bidi w:val="0"/>
              <w:spacing w:before="0" w:after="0"/>
              <w:ind w:start="707" w:hanging="283"/>
              <w:jc w:val="left"/>
              <w:rPr/>
            </w:pPr>
            <w:r>
              <w:rPr/>
              <w:t xml:space="preserve">POL: 530 000 </w:t>
            </w:r>
          </w:p>
          <w:p>
            <w:pPr>
              <w:pStyle w:val="TableContents"/>
              <w:numPr>
                <w:ilvl w:val="0"/>
                <w:numId w:val="67"/>
              </w:numPr>
              <w:tabs>
                <w:tab w:val="clear" w:pos="1134"/>
                <w:tab w:val="left" w:leader="none" w:pos="707"/>
              </w:tabs>
              <w:bidi w:val="0"/>
              <w:spacing w:before="0" w:after="0"/>
              <w:ind w:start="707" w:hanging="283"/>
              <w:jc w:val="left"/>
              <w:rPr/>
            </w:pPr>
            <w:r>
              <w:rPr/>
              <w:t xml:space="preserve">FIN: 384,127 </w:t>
            </w:r>
          </w:p>
          <w:p>
            <w:pPr>
              <w:pStyle w:val="TableContents"/>
              <w:numPr>
                <w:ilvl w:val="0"/>
                <w:numId w:val="67"/>
              </w:numPr>
              <w:tabs>
                <w:tab w:val="clear" w:pos="1134"/>
                <w:tab w:val="left" w:leader="none" w:pos="707"/>
              </w:tabs>
              <w:bidi w:val="0"/>
              <w:spacing w:before="0" w:after="283"/>
              <w:ind w:start="707" w:hanging="283"/>
              <w:jc w:val="left"/>
              <w:rPr/>
            </w:pPr>
            <w:r>
              <w:rPr/>
              <w:t xml:space="preserve">NZ: 902,500 </w:t>
            </w:r>
          </w:p>
        </w:tc>
        <w:tc>
          <w:tcPr>
            <w:tcW w:w="1156" w:type="dxa"/>
            <w:tcBorders/>
            <w:vAlign w:val="center"/>
          </w:tcPr>
          <w:p>
            <w:pPr>
              <w:pStyle w:val="TableContents"/>
              <w:bidi w:val="0"/>
              <w:spacing w:before="0" w:after="283"/>
              <w:jc w:val="left"/>
              <w:rPr/>
            </w:pPr>
            <w:r>
              <w:rPr/>
              <w:t xml:space="preserve">350 miljoonaa 300 miljoonaa </w:t>
            </w:r>
          </w:p>
        </w:tc>
      </w:tr>
      <w:tr>
        <w:trPr/>
        <w:tc>
          <w:tcPr>
            <w:tcW w:w="1189" w:type="dxa"/>
            <w:tcBorders/>
            <w:vAlign w:val="center"/>
          </w:tcPr>
          <w:p>
            <w:pPr>
              <w:pStyle w:val="TableHeading"/>
              <w:suppressLineNumbers/>
              <w:bidi w:val="0"/>
              <w:spacing w:before="0" w:after="283"/>
              <w:jc w:val="center"/>
              <w:rPr/>
            </w:pPr>
            <w:r>
              <w:rPr/>
              <w:t xml:space="preserve">Madonna </w:t>
            </w:r>
          </w:p>
        </w:tc>
        <w:tc>
          <w:tcPr>
            <w:tcW w:w="1105" w:type="dxa"/>
            <w:tcBorders/>
            <w:vAlign w:val="center"/>
          </w:tcPr>
          <w:p>
            <w:pPr>
              <w:pStyle w:val="TableContents"/>
              <w:bidi w:val="0"/>
              <w:spacing w:before="0" w:after="283"/>
              <w:jc w:val="left"/>
              <w:rPr/>
            </w:pPr>
            <w:r>
              <w:rPr/>
              <w:t xml:space="preserve">Yhdysvallat </w:t>
            </w:r>
          </w:p>
        </w:tc>
        <w:tc>
          <w:tcPr>
            <w:tcW w:w="1093" w:type="dxa"/>
            <w:tcBorders/>
            <w:vAlign w:val="center"/>
          </w:tcPr>
          <w:p>
            <w:pPr>
              <w:pStyle w:val="TableContents"/>
              <w:bidi w:val="0"/>
              <w:spacing w:before="0" w:after="283"/>
              <w:jc w:val="left"/>
              <w:rPr/>
            </w:pPr>
            <w:r>
              <w:rPr/>
              <w:t xml:space="preserve">1979 -- nykyisin </w:t>
            </w:r>
          </w:p>
        </w:tc>
        <w:tc>
          <w:tcPr>
            <w:tcW w:w="1177" w:type="dxa"/>
            <w:tcBorders/>
            <w:vAlign w:val="center"/>
          </w:tcPr>
          <w:p>
            <w:pPr>
              <w:pStyle w:val="TableContents"/>
              <w:bidi w:val="0"/>
              <w:spacing w:before="0" w:after="283"/>
              <w:jc w:val="left"/>
              <w:rPr/>
            </w:pPr>
            <w:r>
              <w:rPr/>
              <w:t xml:space="preserve">1982 </w:t>
            </w:r>
          </w:p>
        </w:tc>
        <w:tc>
          <w:tcPr>
            <w:tcW w:w="1573" w:type="dxa"/>
            <w:tcBorders/>
            <w:vAlign w:val="center"/>
          </w:tcPr>
          <w:p>
            <w:pPr>
              <w:pStyle w:val="TableContents"/>
              <w:bidi w:val="0"/>
              <w:spacing w:before="0" w:after="283"/>
              <w:jc w:val="left"/>
              <w:rPr/>
            </w:pPr>
            <w:r>
              <w:rPr/>
              <w:t xml:space="preserve">Pop / Dance / Electronica </w:t>
            </w:r>
          </w:p>
        </w:tc>
        <w:tc>
          <w:tcPr>
            <w:tcW w:w="2912" w:type="dxa"/>
            <w:tcBorders/>
            <w:vAlign w:val="center"/>
          </w:tcPr>
          <w:p>
            <w:pPr>
              <w:pStyle w:val="TableContents"/>
              <w:bidi w:val="0"/>
              <w:jc w:val="left"/>
              <w:rPr/>
            </w:pPr>
            <w:r>
              <w:rPr/>
              <w:t xml:space="preserve">7002170500000000000 ♠ Käytettävissä olevat sertifioidut yksiköt yhteensä: 170,5 miljoonaa (näytä). </w:t>
            </w:r>
          </w:p>
          <w:p>
            <w:pPr>
              <w:pStyle w:val="TableContents"/>
              <w:numPr>
                <w:ilvl w:val="0"/>
                <w:numId w:val="68"/>
              </w:numPr>
              <w:tabs>
                <w:tab w:val="clear" w:pos="1134"/>
                <w:tab w:val="left" w:leader="none" w:pos="707"/>
              </w:tabs>
              <w:bidi w:val="0"/>
              <w:spacing w:before="0" w:after="0"/>
              <w:ind w:start="707" w:hanging="283"/>
              <w:jc w:val="left"/>
              <w:rPr/>
            </w:pPr>
            <w:r>
              <w:rPr/>
              <w:t xml:space="preserve">Yhdysvallat: 85,675 miljoonaa </w:t>
            </w:r>
          </w:p>
          <w:p>
            <w:pPr>
              <w:pStyle w:val="TableContents"/>
              <w:numPr>
                <w:ilvl w:val="0"/>
                <w:numId w:val="68"/>
              </w:numPr>
              <w:tabs>
                <w:tab w:val="clear" w:pos="1134"/>
                <w:tab w:val="left" w:leader="none" w:pos="707"/>
              </w:tabs>
              <w:bidi w:val="0"/>
              <w:spacing w:before="0" w:after="0"/>
              <w:ind w:start="707" w:hanging="283"/>
              <w:jc w:val="left"/>
              <w:rPr/>
            </w:pPr>
            <w:r>
              <w:rPr/>
              <w:t xml:space="preserve">JPN: 6,450 miljoonaa </w:t>
            </w:r>
          </w:p>
          <w:p>
            <w:pPr>
              <w:pStyle w:val="TableContents"/>
              <w:numPr>
                <w:ilvl w:val="0"/>
                <w:numId w:val="68"/>
              </w:numPr>
              <w:tabs>
                <w:tab w:val="clear" w:pos="1134"/>
                <w:tab w:val="left" w:leader="none" w:pos="707"/>
              </w:tabs>
              <w:bidi w:val="0"/>
              <w:spacing w:before="0" w:after="0"/>
              <w:ind w:start="707" w:hanging="283"/>
              <w:jc w:val="left"/>
              <w:rPr/>
            </w:pPr>
            <w:r>
              <w:rPr/>
              <w:t xml:space="preserve">Yhdistynyt kuningaskunta: 28,845 miljoonaa </w:t>
            </w:r>
          </w:p>
          <w:p>
            <w:pPr>
              <w:pStyle w:val="TableContents"/>
              <w:numPr>
                <w:ilvl w:val="0"/>
                <w:numId w:val="68"/>
              </w:numPr>
              <w:tabs>
                <w:tab w:val="clear" w:pos="1134"/>
                <w:tab w:val="left" w:leader="none" w:pos="707"/>
              </w:tabs>
              <w:bidi w:val="0"/>
              <w:spacing w:before="0" w:after="0"/>
              <w:ind w:start="707" w:hanging="283"/>
              <w:jc w:val="left"/>
              <w:rPr/>
            </w:pPr>
            <w:r>
              <w:rPr/>
              <w:t xml:space="preserve">Saksa: 12,4 miljoonaa </w:t>
            </w:r>
          </w:p>
          <w:p>
            <w:pPr>
              <w:pStyle w:val="TableContents"/>
              <w:numPr>
                <w:ilvl w:val="0"/>
                <w:numId w:val="68"/>
              </w:numPr>
              <w:tabs>
                <w:tab w:val="clear" w:pos="1134"/>
                <w:tab w:val="left" w:leader="none" w:pos="707"/>
              </w:tabs>
              <w:bidi w:val="0"/>
              <w:spacing w:before="0" w:after="0"/>
              <w:ind w:start="707" w:hanging="283"/>
              <w:jc w:val="left"/>
              <w:rPr/>
            </w:pPr>
            <w:r>
              <w:rPr/>
              <w:t xml:space="preserve">FRA: 12,795 miljoonaa </w:t>
            </w:r>
          </w:p>
          <w:p>
            <w:pPr>
              <w:pStyle w:val="TableContents"/>
              <w:numPr>
                <w:ilvl w:val="0"/>
                <w:numId w:val="68"/>
              </w:numPr>
              <w:tabs>
                <w:tab w:val="clear" w:pos="1134"/>
                <w:tab w:val="left" w:leader="none" w:pos="707"/>
              </w:tabs>
              <w:bidi w:val="0"/>
              <w:spacing w:before="0" w:after="0"/>
              <w:ind w:start="707" w:hanging="283"/>
              <w:jc w:val="left"/>
              <w:rPr/>
            </w:pPr>
            <w:r>
              <w:rPr/>
              <w:t xml:space="preserve">CAN: 6,030 miljoonaa </w:t>
            </w:r>
          </w:p>
          <w:p>
            <w:pPr>
              <w:pStyle w:val="TableContents"/>
              <w:numPr>
                <w:ilvl w:val="0"/>
                <w:numId w:val="68"/>
              </w:numPr>
              <w:tabs>
                <w:tab w:val="clear" w:pos="1134"/>
                <w:tab w:val="left" w:leader="none" w:pos="707"/>
              </w:tabs>
              <w:bidi w:val="0"/>
              <w:spacing w:before="0" w:after="0"/>
              <w:ind w:start="707" w:hanging="283"/>
              <w:jc w:val="left"/>
              <w:rPr/>
            </w:pPr>
            <w:r>
              <w:rPr/>
              <w:t xml:space="preserve">AUS: 4,717 miljoonaa </w:t>
            </w:r>
          </w:p>
          <w:p>
            <w:pPr>
              <w:pStyle w:val="TableContents"/>
              <w:numPr>
                <w:ilvl w:val="0"/>
                <w:numId w:val="68"/>
              </w:numPr>
              <w:tabs>
                <w:tab w:val="clear" w:pos="1134"/>
                <w:tab w:val="left" w:leader="none" w:pos="707"/>
              </w:tabs>
              <w:bidi w:val="0"/>
              <w:spacing w:before="0" w:after="0"/>
              <w:ind w:start="707" w:hanging="283"/>
              <w:jc w:val="left"/>
              <w:rPr/>
            </w:pPr>
            <w:r>
              <w:rPr/>
              <w:t xml:space="preserve">ITA: 465 000 </w:t>
            </w:r>
          </w:p>
          <w:p>
            <w:pPr>
              <w:pStyle w:val="TableContents"/>
              <w:numPr>
                <w:ilvl w:val="0"/>
                <w:numId w:val="68"/>
              </w:numPr>
              <w:tabs>
                <w:tab w:val="clear" w:pos="1134"/>
                <w:tab w:val="left" w:leader="none" w:pos="707"/>
              </w:tabs>
              <w:bidi w:val="0"/>
              <w:spacing w:before="0" w:after="0"/>
              <w:ind w:start="707" w:hanging="283"/>
              <w:jc w:val="left"/>
              <w:rPr/>
            </w:pPr>
            <w:r>
              <w:rPr/>
              <w:t xml:space="preserve">BRA: 3,440 miljoonaa </w:t>
            </w:r>
          </w:p>
          <w:p>
            <w:pPr>
              <w:pStyle w:val="TableContents"/>
              <w:numPr>
                <w:ilvl w:val="0"/>
                <w:numId w:val="68"/>
              </w:numPr>
              <w:tabs>
                <w:tab w:val="clear" w:pos="1134"/>
                <w:tab w:val="left" w:leader="none" w:pos="707"/>
              </w:tabs>
              <w:bidi w:val="0"/>
              <w:spacing w:before="0" w:after="0"/>
              <w:ind w:start="707" w:hanging="283"/>
              <w:jc w:val="left"/>
              <w:rPr/>
            </w:pPr>
            <w:r>
              <w:rPr/>
              <w:t xml:space="preserve">SWE: 1,070 miljoonaa </w:t>
            </w:r>
          </w:p>
          <w:p>
            <w:pPr>
              <w:pStyle w:val="TableContents"/>
              <w:numPr>
                <w:ilvl w:val="0"/>
                <w:numId w:val="68"/>
              </w:numPr>
              <w:tabs>
                <w:tab w:val="clear" w:pos="1134"/>
                <w:tab w:val="left" w:leader="none" w:pos="707"/>
              </w:tabs>
              <w:bidi w:val="0"/>
              <w:spacing w:before="0" w:after="0"/>
              <w:ind w:start="707" w:hanging="283"/>
              <w:jc w:val="left"/>
              <w:rPr/>
            </w:pPr>
            <w:r>
              <w:rPr/>
              <w:t xml:space="preserve">SPA: 2,815 miljoonaa </w:t>
            </w:r>
          </w:p>
          <w:p>
            <w:pPr>
              <w:pStyle w:val="TableContents"/>
              <w:numPr>
                <w:ilvl w:val="0"/>
                <w:numId w:val="68"/>
              </w:numPr>
              <w:tabs>
                <w:tab w:val="clear" w:pos="1134"/>
                <w:tab w:val="left" w:leader="none" w:pos="707"/>
              </w:tabs>
              <w:bidi w:val="0"/>
              <w:spacing w:before="0" w:after="0"/>
              <w:ind w:start="707" w:hanging="283"/>
              <w:jc w:val="left"/>
              <w:rPr/>
            </w:pPr>
            <w:r>
              <w:rPr/>
              <w:t xml:space="preserve">MEX: 510,000 </w:t>
            </w:r>
          </w:p>
          <w:p>
            <w:pPr>
              <w:pStyle w:val="TableContents"/>
              <w:numPr>
                <w:ilvl w:val="0"/>
                <w:numId w:val="68"/>
              </w:numPr>
              <w:tabs>
                <w:tab w:val="clear" w:pos="1134"/>
                <w:tab w:val="left" w:leader="none" w:pos="707"/>
              </w:tabs>
              <w:bidi w:val="0"/>
              <w:spacing w:before="0" w:after="0"/>
              <w:ind w:start="707" w:hanging="283"/>
              <w:jc w:val="left"/>
              <w:rPr/>
            </w:pPr>
            <w:r>
              <w:rPr/>
              <w:t xml:space="preserve">SWI: 1,080 miljoonaa </w:t>
            </w:r>
          </w:p>
          <w:p>
            <w:pPr>
              <w:pStyle w:val="TableContents"/>
              <w:numPr>
                <w:ilvl w:val="0"/>
                <w:numId w:val="68"/>
              </w:numPr>
              <w:tabs>
                <w:tab w:val="clear" w:pos="1134"/>
                <w:tab w:val="left" w:leader="none" w:pos="707"/>
              </w:tabs>
              <w:bidi w:val="0"/>
              <w:spacing w:before="0" w:after="0"/>
              <w:ind w:start="707" w:hanging="283"/>
              <w:jc w:val="left"/>
              <w:rPr/>
            </w:pPr>
            <w:r>
              <w:rPr/>
              <w:t xml:space="preserve">BEL: 690,000 </w:t>
            </w:r>
          </w:p>
          <w:p>
            <w:pPr>
              <w:pStyle w:val="TableContents"/>
              <w:numPr>
                <w:ilvl w:val="0"/>
                <w:numId w:val="68"/>
              </w:numPr>
              <w:tabs>
                <w:tab w:val="clear" w:pos="1134"/>
                <w:tab w:val="left" w:leader="none" w:pos="707"/>
              </w:tabs>
              <w:bidi w:val="0"/>
              <w:spacing w:before="0" w:after="0"/>
              <w:ind w:start="707" w:hanging="283"/>
              <w:jc w:val="left"/>
              <w:rPr/>
            </w:pPr>
            <w:r>
              <w:rPr/>
              <w:t xml:space="preserve">ARG: 970 000 </w:t>
            </w:r>
          </w:p>
          <w:p>
            <w:pPr>
              <w:pStyle w:val="TableContents"/>
              <w:numPr>
                <w:ilvl w:val="0"/>
                <w:numId w:val="68"/>
              </w:numPr>
              <w:tabs>
                <w:tab w:val="clear" w:pos="1134"/>
                <w:tab w:val="left" w:leader="none" w:pos="707"/>
              </w:tabs>
              <w:bidi w:val="0"/>
              <w:spacing w:before="0" w:after="0"/>
              <w:ind w:start="707" w:hanging="283"/>
              <w:jc w:val="left"/>
              <w:rPr/>
            </w:pPr>
            <w:r>
              <w:rPr/>
              <w:t xml:space="preserve">DEN: 407,000 </w:t>
            </w:r>
          </w:p>
          <w:p>
            <w:pPr>
              <w:pStyle w:val="TableContents"/>
              <w:numPr>
                <w:ilvl w:val="0"/>
                <w:numId w:val="68"/>
              </w:numPr>
              <w:tabs>
                <w:tab w:val="clear" w:pos="1134"/>
                <w:tab w:val="left" w:leader="none" w:pos="707"/>
              </w:tabs>
              <w:bidi w:val="0"/>
              <w:spacing w:before="0" w:after="0"/>
              <w:ind w:start="707" w:hanging="283"/>
              <w:jc w:val="left"/>
              <w:rPr/>
            </w:pPr>
            <w:r>
              <w:rPr/>
              <w:t xml:space="preserve">AUT: 602 500 </w:t>
            </w:r>
          </w:p>
          <w:p>
            <w:pPr>
              <w:pStyle w:val="TableContents"/>
              <w:numPr>
                <w:ilvl w:val="0"/>
                <w:numId w:val="68"/>
              </w:numPr>
              <w:tabs>
                <w:tab w:val="clear" w:pos="1134"/>
                <w:tab w:val="left" w:leader="none" w:pos="707"/>
              </w:tabs>
              <w:bidi w:val="0"/>
              <w:spacing w:before="0" w:after="0"/>
              <w:ind w:start="707" w:hanging="283"/>
              <w:jc w:val="left"/>
              <w:rPr/>
            </w:pPr>
            <w:r>
              <w:rPr/>
              <w:t xml:space="preserve">POL: 530 000 </w:t>
            </w:r>
          </w:p>
          <w:p>
            <w:pPr>
              <w:pStyle w:val="TableContents"/>
              <w:numPr>
                <w:ilvl w:val="0"/>
                <w:numId w:val="68"/>
              </w:numPr>
              <w:tabs>
                <w:tab w:val="clear" w:pos="1134"/>
                <w:tab w:val="left" w:leader="none" w:pos="707"/>
              </w:tabs>
              <w:bidi w:val="0"/>
              <w:spacing w:before="0" w:after="0"/>
              <w:ind w:start="707" w:hanging="283"/>
              <w:jc w:val="left"/>
              <w:rPr/>
            </w:pPr>
            <w:r>
              <w:rPr/>
              <w:t xml:space="preserve">FIN: 652,686 </w:t>
            </w:r>
          </w:p>
          <w:p>
            <w:pPr>
              <w:pStyle w:val="TableContents"/>
              <w:numPr>
                <w:ilvl w:val="0"/>
                <w:numId w:val="68"/>
              </w:numPr>
              <w:tabs>
                <w:tab w:val="clear" w:pos="1134"/>
                <w:tab w:val="left" w:leader="none" w:pos="707"/>
              </w:tabs>
              <w:bidi w:val="0"/>
              <w:spacing w:before="0" w:after="283"/>
              <w:ind w:start="707" w:hanging="283"/>
              <w:jc w:val="left"/>
              <w:rPr/>
            </w:pPr>
            <w:r>
              <w:rPr/>
              <w:t xml:space="preserve">NZ: 417,500 </w:t>
            </w:r>
          </w:p>
        </w:tc>
        <w:tc>
          <w:tcPr>
            <w:tcW w:w="1156" w:type="dxa"/>
            <w:tcBorders/>
            <w:vAlign w:val="center"/>
          </w:tcPr>
          <w:p>
            <w:pPr>
              <w:pStyle w:val="TableContents"/>
              <w:bidi w:val="0"/>
              <w:spacing w:before="0" w:after="283"/>
              <w:jc w:val="left"/>
              <w:rPr/>
            </w:pPr>
            <w:r>
              <w:rPr/>
              <w:t xml:space="preserve">300 miljoonaa 275 miljoonaa </w:t>
            </w:r>
          </w:p>
        </w:tc>
      </w:tr>
      <w:tr>
        <w:trPr/>
        <w:tc>
          <w:tcPr>
            <w:tcW w:w="1189" w:type="dxa"/>
            <w:tcBorders/>
            <w:vAlign w:val="center"/>
          </w:tcPr>
          <w:p>
            <w:pPr>
              <w:pStyle w:val="TableHeading"/>
              <w:suppressLineNumbers/>
              <w:bidi w:val="0"/>
              <w:spacing w:before="0" w:after="283"/>
              <w:jc w:val="center"/>
              <w:rPr/>
            </w:pPr>
            <w:r>
              <w:rPr/>
              <w:t xml:space="preserve">Elton John </w:t>
            </w:r>
          </w:p>
        </w:tc>
        <w:tc>
          <w:tcPr>
            <w:tcW w:w="1105" w:type="dxa"/>
            <w:tcBorders/>
            <w:vAlign w:val="center"/>
          </w:tcPr>
          <w:p>
            <w:pPr>
              <w:pStyle w:val="TableContents"/>
              <w:bidi w:val="0"/>
              <w:spacing w:before="0" w:after="283"/>
              <w:jc w:val="left"/>
              <w:rPr/>
            </w:pPr>
            <w:r>
              <w:rPr/>
              <w:t xml:space="preserve">Yhdistynyt kuningaskunta </w:t>
            </w:r>
          </w:p>
        </w:tc>
        <w:tc>
          <w:tcPr>
            <w:tcW w:w="1093" w:type="dxa"/>
            <w:tcBorders/>
            <w:vAlign w:val="center"/>
          </w:tcPr>
          <w:p>
            <w:pPr>
              <w:pStyle w:val="TableContents"/>
              <w:bidi w:val="0"/>
              <w:spacing w:before="0" w:after="283"/>
              <w:jc w:val="left"/>
              <w:rPr/>
            </w:pPr>
            <w:r>
              <w:rPr/>
              <w:t xml:space="preserve">1964 -- nykyisin </w:t>
            </w:r>
          </w:p>
        </w:tc>
        <w:tc>
          <w:tcPr>
            <w:tcW w:w="1177" w:type="dxa"/>
            <w:tcBorders/>
            <w:vAlign w:val="center"/>
          </w:tcPr>
          <w:p>
            <w:pPr>
              <w:pStyle w:val="TableContents"/>
              <w:bidi w:val="0"/>
              <w:spacing w:before="0" w:after="283"/>
              <w:jc w:val="left"/>
              <w:rPr/>
            </w:pPr>
            <w:r>
              <w:rPr/>
              <w:t xml:space="preserve">1969 </w:t>
            </w:r>
          </w:p>
        </w:tc>
        <w:tc>
          <w:tcPr>
            <w:tcW w:w="1573" w:type="dxa"/>
            <w:tcBorders/>
            <w:vAlign w:val="center"/>
          </w:tcPr>
          <w:p>
            <w:pPr>
              <w:pStyle w:val="TableContents"/>
              <w:bidi w:val="0"/>
              <w:spacing w:before="0" w:after="283"/>
              <w:jc w:val="left"/>
              <w:rPr/>
            </w:pPr>
            <w:r>
              <w:rPr/>
              <w:t xml:space="preserve">Pop / Rock </w:t>
            </w:r>
          </w:p>
        </w:tc>
        <w:tc>
          <w:tcPr>
            <w:tcW w:w="2912" w:type="dxa"/>
            <w:tcBorders/>
            <w:vAlign w:val="center"/>
          </w:tcPr>
          <w:p>
            <w:pPr>
              <w:pStyle w:val="TableContents"/>
              <w:bidi w:val="0"/>
              <w:jc w:val="left"/>
              <w:rPr/>
            </w:pPr>
            <w:r>
              <w:rPr/>
              <w:t xml:space="preserve">70021690000000000000000 ♠ Käytettävissä olevat sertifioidut yksiköt yhteensä: 169 miljoonaa (näytä) </w:t>
            </w:r>
          </w:p>
          <w:p>
            <w:pPr>
              <w:pStyle w:val="TableContents"/>
              <w:numPr>
                <w:ilvl w:val="0"/>
                <w:numId w:val="69"/>
              </w:numPr>
              <w:tabs>
                <w:tab w:val="clear" w:pos="1134"/>
                <w:tab w:val="left" w:leader="none" w:pos="707"/>
              </w:tabs>
              <w:bidi w:val="0"/>
              <w:spacing w:before="0" w:after="0"/>
              <w:ind w:start="707" w:hanging="283"/>
              <w:jc w:val="left"/>
              <w:rPr/>
            </w:pPr>
            <w:r>
              <w:rPr/>
              <w:t xml:space="preserve">Yhdysvallat: 117,850 miljoonaa </w:t>
            </w:r>
          </w:p>
          <w:p>
            <w:pPr>
              <w:pStyle w:val="TableContents"/>
              <w:numPr>
                <w:ilvl w:val="0"/>
                <w:numId w:val="69"/>
              </w:numPr>
              <w:tabs>
                <w:tab w:val="clear" w:pos="1134"/>
                <w:tab w:val="left" w:leader="none" w:pos="707"/>
              </w:tabs>
              <w:bidi w:val="0"/>
              <w:spacing w:before="0" w:after="0"/>
              <w:ind w:start="707" w:hanging="283"/>
              <w:jc w:val="left"/>
              <w:rPr/>
            </w:pPr>
            <w:r>
              <w:rPr/>
              <w:t xml:space="preserve">JPN: 1,1 miljoonaa </w:t>
            </w:r>
          </w:p>
          <w:p>
            <w:pPr>
              <w:pStyle w:val="TableContents"/>
              <w:numPr>
                <w:ilvl w:val="0"/>
                <w:numId w:val="69"/>
              </w:numPr>
              <w:tabs>
                <w:tab w:val="clear" w:pos="1134"/>
                <w:tab w:val="left" w:leader="none" w:pos="707"/>
              </w:tabs>
              <w:bidi w:val="0"/>
              <w:spacing w:before="0" w:after="0"/>
              <w:ind w:start="707" w:hanging="283"/>
              <w:jc w:val="left"/>
              <w:rPr/>
            </w:pPr>
            <w:r>
              <w:rPr/>
              <w:t xml:space="preserve">Yhdistynyt kuningaskunta: 22,295 miljoonaa </w:t>
            </w:r>
          </w:p>
          <w:p>
            <w:pPr>
              <w:pStyle w:val="TableContents"/>
              <w:numPr>
                <w:ilvl w:val="0"/>
                <w:numId w:val="69"/>
              </w:numPr>
              <w:tabs>
                <w:tab w:val="clear" w:pos="1134"/>
                <w:tab w:val="left" w:leader="none" w:pos="707"/>
              </w:tabs>
              <w:bidi w:val="0"/>
              <w:spacing w:before="0" w:after="0"/>
              <w:ind w:start="707" w:hanging="283"/>
              <w:jc w:val="left"/>
              <w:rPr/>
            </w:pPr>
            <w:r>
              <w:rPr/>
              <w:t xml:space="preserve">Saksa: 7,9 miljoonaa </w:t>
            </w:r>
          </w:p>
          <w:p>
            <w:pPr>
              <w:pStyle w:val="TableContents"/>
              <w:numPr>
                <w:ilvl w:val="0"/>
                <w:numId w:val="69"/>
              </w:numPr>
              <w:tabs>
                <w:tab w:val="clear" w:pos="1134"/>
                <w:tab w:val="left" w:leader="none" w:pos="707"/>
              </w:tabs>
              <w:bidi w:val="0"/>
              <w:spacing w:before="0" w:after="0"/>
              <w:ind w:start="707" w:hanging="283"/>
              <w:jc w:val="left"/>
              <w:rPr/>
            </w:pPr>
            <w:r>
              <w:rPr/>
              <w:t xml:space="preserve">FRA: 4,825 miljoonaa </w:t>
            </w:r>
          </w:p>
          <w:p>
            <w:pPr>
              <w:pStyle w:val="TableContents"/>
              <w:numPr>
                <w:ilvl w:val="0"/>
                <w:numId w:val="69"/>
              </w:numPr>
              <w:tabs>
                <w:tab w:val="clear" w:pos="1134"/>
                <w:tab w:val="left" w:leader="none" w:pos="707"/>
              </w:tabs>
              <w:bidi w:val="0"/>
              <w:spacing w:before="0" w:after="0"/>
              <w:ind w:start="707" w:hanging="283"/>
              <w:jc w:val="left"/>
              <w:rPr/>
            </w:pPr>
            <w:r>
              <w:rPr/>
              <w:t xml:space="preserve">CAN: 5,975 miljoonaa </w:t>
            </w:r>
          </w:p>
          <w:p>
            <w:pPr>
              <w:pStyle w:val="TableContents"/>
              <w:numPr>
                <w:ilvl w:val="0"/>
                <w:numId w:val="69"/>
              </w:numPr>
              <w:tabs>
                <w:tab w:val="clear" w:pos="1134"/>
                <w:tab w:val="left" w:leader="none" w:pos="707"/>
              </w:tabs>
              <w:bidi w:val="0"/>
              <w:spacing w:before="0" w:after="0"/>
              <w:ind w:start="707" w:hanging="283"/>
              <w:jc w:val="left"/>
              <w:rPr/>
            </w:pPr>
            <w:r>
              <w:rPr/>
              <w:t xml:space="preserve">AUS: 2,837 miljoonaa </w:t>
            </w:r>
          </w:p>
          <w:p>
            <w:pPr>
              <w:pStyle w:val="TableContents"/>
              <w:numPr>
                <w:ilvl w:val="0"/>
                <w:numId w:val="69"/>
              </w:numPr>
              <w:tabs>
                <w:tab w:val="clear" w:pos="1134"/>
                <w:tab w:val="left" w:leader="none" w:pos="707"/>
              </w:tabs>
              <w:bidi w:val="0"/>
              <w:spacing w:before="0" w:after="0"/>
              <w:ind w:start="707" w:hanging="283"/>
              <w:jc w:val="left"/>
              <w:rPr/>
            </w:pPr>
            <w:r>
              <w:rPr/>
              <w:t xml:space="preserve">BRA: 835,000 </w:t>
            </w:r>
          </w:p>
          <w:p>
            <w:pPr>
              <w:pStyle w:val="TableContents"/>
              <w:numPr>
                <w:ilvl w:val="0"/>
                <w:numId w:val="69"/>
              </w:numPr>
              <w:tabs>
                <w:tab w:val="clear" w:pos="1134"/>
                <w:tab w:val="left" w:leader="none" w:pos="707"/>
              </w:tabs>
              <w:bidi w:val="0"/>
              <w:spacing w:before="0" w:after="0"/>
              <w:ind w:start="707" w:hanging="283"/>
              <w:jc w:val="left"/>
              <w:rPr/>
            </w:pPr>
            <w:r>
              <w:rPr/>
              <w:t xml:space="preserve">RUOTSI: 740 000 </w:t>
            </w:r>
          </w:p>
          <w:p>
            <w:pPr>
              <w:pStyle w:val="TableContents"/>
              <w:numPr>
                <w:ilvl w:val="0"/>
                <w:numId w:val="69"/>
              </w:numPr>
              <w:tabs>
                <w:tab w:val="clear" w:pos="1134"/>
                <w:tab w:val="left" w:leader="none" w:pos="707"/>
              </w:tabs>
              <w:bidi w:val="0"/>
              <w:spacing w:before="0" w:after="0"/>
              <w:ind w:start="707" w:hanging="283"/>
              <w:jc w:val="left"/>
              <w:rPr/>
            </w:pPr>
            <w:r>
              <w:rPr/>
              <w:t xml:space="preserve">SPA: 1,2 miljoonaa </w:t>
            </w:r>
          </w:p>
          <w:p>
            <w:pPr>
              <w:pStyle w:val="TableContents"/>
              <w:numPr>
                <w:ilvl w:val="0"/>
                <w:numId w:val="69"/>
              </w:numPr>
              <w:tabs>
                <w:tab w:val="clear" w:pos="1134"/>
                <w:tab w:val="left" w:leader="none" w:pos="707"/>
              </w:tabs>
              <w:bidi w:val="0"/>
              <w:spacing w:before="0" w:after="0"/>
              <w:ind w:start="707" w:hanging="283"/>
              <w:jc w:val="left"/>
              <w:rPr/>
            </w:pPr>
            <w:r>
              <w:rPr/>
              <w:t xml:space="preserve">MEX: 100,000 </w:t>
            </w:r>
          </w:p>
          <w:p>
            <w:pPr>
              <w:pStyle w:val="TableContents"/>
              <w:numPr>
                <w:ilvl w:val="0"/>
                <w:numId w:val="69"/>
              </w:numPr>
              <w:tabs>
                <w:tab w:val="clear" w:pos="1134"/>
                <w:tab w:val="left" w:leader="none" w:pos="707"/>
              </w:tabs>
              <w:bidi w:val="0"/>
              <w:spacing w:before="0" w:after="0"/>
              <w:ind w:start="707" w:hanging="283"/>
              <w:jc w:val="left"/>
              <w:rPr/>
            </w:pPr>
            <w:r>
              <w:rPr/>
              <w:t xml:space="preserve">SWI: 1,313 miljoonaa </w:t>
            </w:r>
          </w:p>
          <w:p>
            <w:pPr>
              <w:pStyle w:val="TableContents"/>
              <w:numPr>
                <w:ilvl w:val="0"/>
                <w:numId w:val="69"/>
              </w:numPr>
              <w:tabs>
                <w:tab w:val="clear" w:pos="1134"/>
                <w:tab w:val="left" w:leader="none" w:pos="707"/>
              </w:tabs>
              <w:bidi w:val="0"/>
              <w:spacing w:before="0" w:after="0"/>
              <w:ind w:start="707" w:hanging="283"/>
              <w:jc w:val="left"/>
              <w:rPr/>
            </w:pPr>
            <w:r>
              <w:rPr/>
              <w:t xml:space="preserve">BEL: 390,000 </w:t>
            </w:r>
          </w:p>
          <w:p>
            <w:pPr>
              <w:pStyle w:val="TableContents"/>
              <w:numPr>
                <w:ilvl w:val="0"/>
                <w:numId w:val="69"/>
              </w:numPr>
              <w:tabs>
                <w:tab w:val="clear" w:pos="1134"/>
                <w:tab w:val="left" w:leader="none" w:pos="707"/>
              </w:tabs>
              <w:bidi w:val="0"/>
              <w:spacing w:before="0" w:after="0"/>
              <w:ind w:start="707" w:hanging="283"/>
              <w:jc w:val="left"/>
              <w:rPr/>
            </w:pPr>
            <w:r>
              <w:rPr/>
              <w:t xml:space="preserve">ARG: 120 000 </w:t>
            </w:r>
          </w:p>
          <w:p>
            <w:pPr>
              <w:pStyle w:val="TableContents"/>
              <w:numPr>
                <w:ilvl w:val="0"/>
                <w:numId w:val="69"/>
              </w:numPr>
              <w:tabs>
                <w:tab w:val="clear" w:pos="1134"/>
                <w:tab w:val="left" w:leader="none" w:pos="707"/>
              </w:tabs>
              <w:bidi w:val="0"/>
              <w:spacing w:before="0" w:after="0"/>
              <w:ind w:start="707" w:hanging="283"/>
              <w:jc w:val="left"/>
              <w:rPr/>
            </w:pPr>
            <w:r>
              <w:rPr/>
              <w:t xml:space="preserve">DEN: 150,000 </w:t>
            </w:r>
          </w:p>
          <w:p>
            <w:pPr>
              <w:pStyle w:val="TableContents"/>
              <w:numPr>
                <w:ilvl w:val="0"/>
                <w:numId w:val="69"/>
              </w:numPr>
              <w:tabs>
                <w:tab w:val="clear" w:pos="1134"/>
                <w:tab w:val="left" w:leader="none" w:pos="707"/>
              </w:tabs>
              <w:bidi w:val="0"/>
              <w:spacing w:before="0" w:after="0"/>
              <w:ind w:start="707" w:hanging="283"/>
              <w:jc w:val="left"/>
              <w:rPr/>
            </w:pPr>
            <w:r>
              <w:rPr/>
              <w:t xml:space="preserve">AUT: 765,000 </w:t>
            </w:r>
          </w:p>
          <w:p>
            <w:pPr>
              <w:pStyle w:val="TableContents"/>
              <w:numPr>
                <w:ilvl w:val="0"/>
                <w:numId w:val="69"/>
              </w:numPr>
              <w:tabs>
                <w:tab w:val="clear" w:pos="1134"/>
                <w:tab w:val="left" w:leader="none" w:pos="707"/>
              </w:tabs>
              <w:bidi w:val="0"/>
              <w:spacing w:before="0" w:after="0"/>
              <w:ind w:start="707" w:hanging="283"/>
              <w:jc w:val="left"/>
              <w:rPr/>
            </w:pPr>
            <w:r>
              <w:rPr/>
              <w:t xml:space="preserve">POL: 150 000 </w:t>
            </w:r>
          </w:p>
          <w:p>
            <w:pPr>
              <w:pStyle w:val="TableContents"/>
              <w:numPr>
                <w:ilvl w:val="0"/>
                <w:numId w:val="69"/>
              </w:numPr>
              <w:tabs>
                <w:tab w:val="clear" w:pos="1134"/>
                <w:tab w:val="left" w:leader="none" w:pos="707"/>
              </w:tabs>
              <w:bidi w:val="0"/>
              <w:spacing w:before="0" w:after="0"/>
              <w:ind w:start="707" w:hanging="283"/>
              <w:jc w:val="left"/>
              <w:rPr/>
            </w:pPr>
            <w:r>
              <w:rPr/>
              <w:t xml:space="preserve">FIN: 163,481 </w:t>
            </w:r>
          </w:p>
          <w:p>
            <w:pPr>
              <w:pStyle w:val="TableContents"/>
              <w:numPr>
                <w:ilvl w:val="0"/>
                <w:numId w:val="69"/>
              </w:numPr>
              <w:tabs>
                <w:tab w:val="clear" w:pos="1134"/>
                <w:tab w:val="left" w:leader="none" w:pos="707"/>
              </w:tabs>
              <w:bidi w:val="0"/>
              <w:spacing w:before="0" w:after="283"/>
              <w:ind w:start="707" w:hanging="283"/>
              <w:jc w:val="left"/>
              <w:rPr/>
            </w:pPr>
            <w:r>
              <w:rPr/>
              <w:t xml:space="preserve">NZ: 255,000 </w:t>
            </w:r>
          </w:p>
        </w:tc>
        <w:tc>
          <w:tcPr>
            <w:tcW w:w="1156" w:type="dxa"/>
            <w:tcBorders/>
            <w:vAlign w:val="center"/>
          </w:tcPr>
          <w:p>
            <w:pPr>
              <w:pStyle w:val="TableContents"/>
              <w:bidi w:val="0"/>
              <w:spacing w:before="0" w:after="283"/>
              <w:jc w:val="left"/>
              <w:rPr/>
            </w:pPr>
            <w:r>
              <w:rPr/>
              <w:t xml:space="preserve">300 miljoonaa 250 miljoonaa </w:t>
            </w:r>
          </w:p>
        </w:tc>
      </w:tr>
      <w:tr>
        <w:trPr/>
        <w:tc>
          <w:tcPr>
            <w:tcW w:w="1189" w:type="dxa"/>
            <w:tcBorders/>
            <w:vAlign w:val="center"/>
          </w:tcPr>
          <w:p>
            <w:pPr>
              <w:pStyle w:val="TableHeading"/>
              <w:suppressLineNumbers/>
              <w:bidi w:val="0"/>
              <w:spacing w:before="0" w:after="283"/>
              <w:jc w:val="center"/>
              <w:rPr/>
            </w:pPr>
            <w:r>
              <w:rPr/>
              <w:t xml:space="preserve">Led Zeppelin </w:t>
            </w:r>
          </w:p>
        </w:tc>
        <w:tc>
          <w:tcPr>
            <w:tcW w:w="1105" w:type="dxa"/>
            <w:tcBorders/>
            <w:vAlign w:val="center"/>
          </w:tcPr>
          <w:p>
            <w:pPr>
              <w:pStyle w:val="TableContents"/>
              <w:bidi w:val="0"/>
              <w:spacing w:before="0" w:after="283"/>
              <w:jc w:val="left"/>
              <w:rPr/>
            </w:pPr>
            <w:r>
              <w:rPr/>
              <w:t xml:space="preserve">Yhdistynyt kuningaskunta </w:t>
            </w:r>
          </w:p>
        </w:tc>
        <w:tc>
          <w:tcPr>
            <w:tcW w:w="1093" w:type="dxa"/>
            <w:tcBorders/>
            <w:vAlign w:val="center"/>
          </w:tcPr>
          <w:p>
            <w:pPr>
              <w:pStyle w:val="TableContents"/>
              <w:bidi w:val="0"/>
              <w:spacing w:before="0" w:after="283"/>
              <w:jc w:val="left"/>
              <w:rPr/>
            </w:pPr>
            <w:r>
              <w:rPr/>
              <w:t xml:space="preserve">1968 -- 1980 </w:t>
            </w:r>
          </w:p>
        </w:tc>
        <w:tc>
          <w:tcPr>
            <w:tcW w:w="1177" w:type="dxa"/>
            <w:tcBorders/>
            <w:vAlign w:val="center"/>
          </w:tcPr>
          <w:p>
            <w:pPr>
              <w:pStyle w:val="TableContents"/>
              <w:bidi w:val="0"/>
              <w:spacing w:before="0" w:after="283"/>
              <w:jc w:val="left"/>
              <w:rPr/>
            </w:pPr>
            <w:r>
              <w:rPr/>
              <w:t xml:space="preserve">1969 </w:t>
            </w:r>
          </w:p>
        </w:tc>
        <w:tc>
          <w:tcPr>
            <w:tcW w:w="1573" w:type="dxa"/>
            <w:tcBorders/>
            <w:vAlign w:val="center"/>
          </w:tcPr>
          <w:p>
            <w:pPr>
              <w:pStyle w:val="TableContents"/>
              <w:bidi w:val="0"/>
              <w:spacing w:before="0" w:after="283"/>
              <w:jc w:val="left"/>
              <w:rPr/>
            </w:pPr>
            <w:r>
              <w:rPr/>
              <w:t xml:space="preserve">Hard rock / Blues rock / Folk rock </w:t>
            </w:r>
          </w:p>
        </w:tc>
        <w:tc>
          <w:tcPr>
            <w:tcW w:w="2912" w:type="dxa"/>
            <w:tcBorders/>
            <w:vAlign w:val="center"/>
          </w:tcPr>
          <w:p>
            <w:pPr>
              <w:pStyle w:val="TableContents"/>
              <w:bidi w:val="0"/>
              <w:jc w:val="left"/>
              <w:rPr/>
            </w:pPr>
            <w:r>
              <w:rPr/>
              <w:t xml:space="preserve">7002139500000000000 ♠ Käytettävissä olevat sertifioidut yksiköt yhteensä: 139,5 miljoonaa (näytä). </w:t>
            </w:r>
          </w:p>
          <w:p>
            <w:pPr>
              <w:pStyle w:val="TableContents"/>
              <w:numPr>
                <w:ilvl w:val="0"/>
                <w:numId w:val="70"/>
              </w:numPr>
              <w:tabs>
                <w:tab w:val="clear" w:pos="1134"/>
                <w:tab w:val="left" w:leader="none" w:pos="707"/>
              </w:tabs>
              <w:bidi w:val="0"/>
              <w:spacing w:before="0" w:after="0"/>
              <w:ind w:start="707" w:hanging="283"/>
              <w:jc w:val="left"/>
              <w:rPr/>
            </w:pPr>
            <w:r>
              <w:rPr/>
              <w:t xml:space="preserve">Yhdysvallat: 114,1 miljoonaa </w:t>
            </w:r>
          </w:p>
          <w:p>
            <w:pPr>
              <w:pStyle w:val="TableContents"/>
              <w:numPr>
                <w:ilvl w:val="0"/>
                <w:numId w:val="70"/>
              </w:numPr>
              <w:tabs>
                <w:tab w:val="clear" w:pos="1134"/>
                <w:tab w:val="left" w:leader="none" w:pos="707"/>
              </w:tabs>
              <w:bidi w:val="0"/>
              <w:spacing w:before="0" w:after="0"/>
              <w:ind w:start="707" w:hanging="283"/>
              <w:jc w:val="left"/>
              <w:rPr/>
            </w:pPr>
            <w:r>
              <w:rPr/>
              <w:t xml:space="preserve">JPN: 400,000 </w:t>
            </w:r>
          </w:p>
          <w:p>
            <w:pPr>
              <w:pStyle w:val="TableContents"/>
              <w:numPr>
                <w:ilvl w:val="0"/>
                <w:numId w:val="70"/>
              </w:numPr>
              <w:tabs>
                <w:tab w:val="clear" w:pos="1134"/>
                <w:tab w:val="left" w:leader="none" w:pos="707"/>
              </w:tabs>
              <w:bidi w:val="0"/>
              <w:spacing w:before="0" w:after="0"/>
              <w:ind w:start="707" w:hanging="283"/>
              <w:jc w:val="left"/>
              <w:rPr/>
            </w:pPr>
            <w:r>
              <w:rPr/>
              <w:t xml:space="preserve">Yhdistynyt kuningaskunta: 9,130 miljoonaa </w:t>
            </w:r>
          </w:p>
          <w:p>
            <w:pPr>
              <w:pStyle w:val="TableContents"/>
              <w:numPr>
                <w:ilvl w:val="0"/>
                <w:numId w:val="70"/>
              </w:numPr>
              <w:tabs>
                <w:tab w:val="clear" w:pos="1134"/>
                <w:tab w:val="left" w:leader="none" w:pos="707"/>
              </w:tabs>
              <w:bidi w:val="0"/>
              <w:spacing w:before="0" w:after="0"/>
              <w:ind w:start="707" w:hanging="283"/>
              <w:jc w:val="left"/>
              <w:rPr/>
            </w:pPr>
            <w:r>
              <w:rPr/>
              <w:t xml:space="preserve">Saksa: 3,775 miljoonaa </w:t>
            </w:r>
          </w:p>
          <w:p>
            <w:pPr>
              <w:pStyle w:val="TableContents"/>
              <w:numPr>
                <w:ilvl w:val="0"/>
                <w:numId w:val="70"/>
              </w:numPr>
              <w:tabs>
                <w:tab w:val="clear" w:pos="1134"/>
                <w:tab w:val="left" w:leader="none" w:pos="707"/>
              </w:tabs>
              <w:bidi w:val="0"/>
              <w:spacing w:before="0" w:after="0"/>
              <w:ind w:start="707" w:hanging="283"/>
              <w:jc w:val="left"/>
              <w:rPr/>
            </w:pPr>
            <w:r>
              <w:rPr/>
              <w:t xml:space="preserve">FRA: 2,310 miljoonaa </w:t>
            </w:r>
          </w:p>
          <w:p>
            <w:pPr>
              <w:pStyle w:val="TableContents"/>
              <w:numPr>
                <w:ilvl w:val="0"/>
                <w:numId w:val="70"/>
              </w:numPr>
              <w:tabs>
                <w:tab w:val="clear" w:pos="1134"/>
                <w:tab w:val="left" w:leader="none" w:pos="707"/>
              </w:tabs>
              <w:bidi w:val="0"/>
              <w:spacing w:before="0" w:after="0"/>
              <w:ind w:start="707" w:hanging="283"/>
              <w:jc w:val="left"/>
              <w:rPr/>
            </w:pPr>
            <w:r>
              <w:rPr/>
              <w:t xml:space="preserve">CAN: 4,710 miljoonaa </w:t>
            </w:r>
          </w:p>
          <w:p>
            <w:pPr>
              <w:pStyle w:val="TableContents"/>
              <w:numPr>
                <w:ilvl w:val="0"/>
                <w:numId w:val="70"/>
              </w:numPr>
              <w:tabs>
                <w:tab w:val="clear" w:pos="1134"/>
                <w:tab w:val="left" w:leader="none" w:pos="707"/>
              </w:tabs>
              <w:bidi w:val="0"/>
              <w:spacing w:before="0" w:after="0"/>
              <w:ind w:start="707" w:hanging="283"/>
              <w:jc w:val="left"/>
              <w:rPr/>
            </w:pPr>
            <w:r>
              <w:rPr/>
              <w:t xml:space="preserve">AUS: 2,8 miljoonaa </w:t>
            </w:r>
          </w:p>
          <w:p>
            <w:pPr>
              <w:pStyle w:val="TableContents"/>
              <w:numPr>
                <w:ilvl w:val="0"/>
                <w:numId w:val="70"/>
              </w:numPr>
              <w:tabs>
                <w:tab w:val="clear" w:pos="1134"/>
                <w:tab w:val="left" w:leader="none" w:pos="707"/>
              </w:tabs>
              <w:bidi w:val="0"/>
              <w:spacing w:before="0" w:after="0"/>
              <w:ind w:start="707" w:hanging="283"/>
              <w:jc w:val="left"/>
              <w:rPr/>
            </w:pPr>
            <w:r>
              <w:rPr/>
              <w:t xml:space="preserve">ITA: 345 000 </w:t>
            </w:r>
          </w:p>
          <w:p>
            <w:pPr>
              <w:pStyle w:val="TableContents"/>
              <w:numPr>
                <w:ilvl w:val="0"/>
                <w:numId w:val="70"/>
              </w:numPr>
              <w:tabs>
                <w:tab w:val="clear" w:pos="1134"/>
                <w:tab w:val="left" w:leader="none" w:pos="707"/>
              </w:tabs>
              <w:bidi w:val="0"/>
              <w:spacing w:before="0" w:after="0"/>
              <w:ind w:start="707" w:hanging="283"/>
              <w:jc w:val="left"/>
              <w:rPr/>
            </w:pPr>
            <w:r>
              <w:rPr/>
              <w:t xml:space="preserve">BRA: 820,000 </w:t>
            </w:r>
          </w:p>
          <w:p>
            <w:pPr>
              <w:pStyle w:val="TableContents"/>
              <w:numPr>
                <w:ilvl w:val="0"/>
                <w:numId w:val="70"/>
              </w:numPr>
              <w:tabs>
                <w:tab w:val="clear" w:pos="1134"/>
                <w:tab w:val="left" w:leader="none" w:pos="707"/>
              </w:tabs>
              <w:bidi w:val="0"/>
              <w:spacing w:before="0" w:after="0"/>
              <w:ind w:start="707" w:hanging="283"/>
              <w:jc w:val="left"/>
              <w:rPr/>
            </w:pPr>
            <w:r>
              <w:rPr/>
              <w:t xml:space="preserve">SPA: 450 000 </w:t>
            </w:r>
          </w:p>
          <w:p>
            <w:pPr>
              <w:pStyle w:val="TableContents"/>
              <w:numPr>
                <w:ilvl w:val="0"/>
                <w:numId w:val="70"/>
              </w:numPr>
              <w:tabs>
                <w:tab w:val="clear" w:pos="1134"/>
                <w:tab w:val="left" w:leader="none" w:pos="707"/>
              </w:tabs>
              <w:bidi w:val="0"/>
              <w:spacing w:before="0" w:after="0"/>
              <w:ind w:start="707" w:hanging="283"/>
              <w:jc w:val="left"/>
              <w:rPr/>
            </w:pPr>
            <w:r>
              <w:rPr/>
              <w:t xml:space="preserve">SWI: 211 000 </w:t>
            </w:r>
          </w:p>
          <w:p>
            <w:pPr>
              <w:pStyle w:val="TableContents"/>
              <w:numPr>
                <w:ilvl w:val="0"/>
                <w:numId w:val="70"/>
              </w:numPr>
              <w:tabs>
                <w:tab w:val="clear" w:pos="1134"/>
                <w:tab w:val="left" w:leader="none" w:pos="707"/>
              </w:tabs>
              <w:bidi w:val="0"/>
              <w:spacing w:before="0" w:after="0"/>
              <w:ind w:start="707" w:hanging="283"/>
              <w:jc w:val="left"/>
              <w:rPr/>
            </w:pPr>
            <w:r>
              <w:rPr/>
              <w:t xml:space="preserve">ARG: 360 000 </w:t>
            </w:r>
          </w:p>
          <w:p>
            <w:pPr>
              <w:pStyle w:val="TableContents"/>
              <w:numPr>
                <w:ilvl w:val="0"/>
                <w:numId w:val="70"/>
              </w:numPr>
              <w:tabs>
                <w:tab w:val="clear" w:pos="1134"/>
                <w:tab w:val="left" w:leader="none" w:pos="707"/>
              </w:tabs>
              <w:bidi w:val="0"/>
              <w:spacing w:before="0" w:after="283"/>
              <w:ind w:start="707" w:hanging="283"/>
              <w:jc w:val="left"/>
              <w:rPr/>
            </w:pPr>
            <w:r>
              <w:rPr/>
              <w:t xml:space="preserve">POL: 120 000 </w:t>
            </w:r>
          </w:p>
        </w:tc>
        <w:tc>
          <w:tcPr>
            <w:tcW w:w="1156" w:type="dxa"/>
            <w:tcBorders/>
            <w:vAlign w:val="center"/>
          </w:tcPr>
          <w:p>
            <w:pPr>
              <w:pStyle w:val="TableContents"/>
              <w:bidi w:val="0"/>
              <w:spacing w:before="0" w:after="283"/>
              <w:jc w:val="left"/>
              <w:rPr/>
            </w:pPr>
            <w:r>
              <w:rPr/>
              <w:t xml:space="preserve">300 miljoonaa 200 miljoonaa </w:t>
            </w:r>
          </w:p>
        </w:tc>
      </w:tr>
      <w:tr>
        <w:trPr/>
        <w:tc>
          <w:tcPr>
            <w:tcW w:w="1189" w:type="dxa"/>
            <w:tcBorders/>
            <w:vAlign w:val="center"/>
          </w:tcPr>
          <w:p>
            <w:pPr>
              <w:pStyle w:val="TableHeading"/>
              <w:suppressLineNumbers/>
              <w:bidi w:val="0"/>
              <w:spacing w:before="0" w:after="283"/>
              <w:jc w:val="center"/>
              <w:rPr/>
            </w:pPr>
            <w:r>
              <w:rPr/>
              <w:t xml:space="preserve">Pink Floyd </w:t>
            </w:r>
          </w:p>
        </w:tc>
        <w:tc>
          <w:tcPr>
            <w:tcW w:w="1105" w:type="dxa"/>
            <w:tcBorders/>
            <w:vAlign w:val="center"/>
          </w:tcPr>
          <w:p>
            <w:pPr>
              <w:pStyle w:val="TableContents"/>
              <w:bidi w:val="0"/>
              <w:spacing w:before="0" w:after="283"/>
              <w:jc w:val="left"/>
              <w:rPr/>
            </w:pPr>
            <w:r>
              <w:rPr/>
              <w:t xml:space="preserve">Yhdistynyt kuningaskunta </w:t>
            </w:r>
          </w:p>
        </w:tc>
        <w:tc>
          <w:tcPr>
            <w:tcW w:w="1093" w:type="dxa"/>
            <w:tcBorders/>
            <w:vAlign w:val="center"/>
          </w:tcPr>
          <w:p>
            <w:pPr>
              <w:pStyle w:val="TableContents"/>
              <w:bidi w:val="0"/>
              <w:spacing w:before="0" w:after="283"/>
              <w:jc w:val="left"/>
              <w:rPr/>
            </w:pPr>
            <w:r>
              <w:rPr/>
              <w:t xml:space="preserve">1965 -- 1996, 2014 </w:t>
            </w:r>
          </w:p>
        </w:tc>
        <w:tc>
          <w:tcPr>
            <w:tcW w:w="1177" w:type="dxa"/>
            <w:tcBorders/>
            <w:vAlign w:val="center"/>
          </w:tcPr>
          <w:p>
            <w:pPr>
              <w:pStyle w:val="TableContents"/>
              <w:bidi w:val="0"/>
              <w:spacing w:before="0" w:after="283"/>
              <w:jc w:val="left"/>
              <w:rPr/>
            </w:pPr>
            <w:r>
              <w:rPr/>
              <w:t xml:space="preserve">1967 </w:t>
            </w:r>
          </w:p>
        </w:tc>
        <w:tc>
          <w:tcPr>
            <w:tcW w:w="1573" w:type="dxa"/>
            <w:tcBorders/>
            <w:vAlign w:val="center"/>
          </w:tcPr>
          <w:p>
            <w:pPr>
              <w:pStyle w:val="TableContents"/>
              <w:bidi w:val="0"/>
              <w:spacing w:before="0" w:after="283"/>
              <w:jc w:val="left"/>
              <w:rPr/>
            </w:pPr>
            <w:r>
              <w:rPr/>
              <w:t xml:space="preserve">Progressiivinen rock / psykedeelinen rock </w:t>
            </w:r>
          </w:p>
        </w:tc>
        <w:tc>
          <w:tcPr>
            <w:tcW w:w="2912" w:type="dxa"/>
            <w:tcBorders/>
            <w:vAlign w:val="center"/>
          </w:tcPr>
          <w:p>
            <w:pPr>
              <w:pStyle w:val="TableContents"/>
              <w:bidi w:val="0"/>
              <w:jc w:val="left"/>
              <w:rPr/>
            </w:pPr>
            <w:r>
              <w:rPr/>
              <w:t xml:space="preserve">7002118800000000000 ♠ Käytettävissä olevat sertifioidut yksiköt yhteensä: 118,8 miljoonaa (näytä) </w:t>
            </w:r>
          </w:p>
          <w:p>
            <w:pPr>
              <w:pStyle w:val="TableContents"/>
              <w:numPr>
                <w:ilvl w:val="0"/>
                <w:numId w:val="71"/>
              </w:numPr>
              <w:tabs>
                <w:tab w:val="clear" w:pos="1134"/>
                <w:tab w:val="left" w:leader="none" w:pos="707"/>
              </w:tabs>
              <w:bidi w:val="0"/>
              <w:spacing w:before="0" w:after="0"/>
              <w:ind w:start="707" w:hanging="283"/>
              <w:jc w:val="left"/>
              <w:rPr/>
            </w:pPr>
            <w:r>
              <w:rPr/>
              <w:t xml:space="preserve">Yhdysvallat: 78 miljoonaa </w:t>
            </w:r>
          </w:p>
          <w:p>
            <w:pPr>
              <w:pStyle w:val="TableContents"/>
              <w:numPr>
                <w:ilvl w:val="0"/>
                <w:numId w:val="71"/>
              </w:numPr>
              <w:tabs>
                <w:tab w:val="clear" w:pos="1134"/>
                <w:tab w:val="left" w:leader="none" w:pos="707"/>
              </w:tabs>
              <w:bidi w:val="0"/>
              <w:spacing w:before="0" w:after="0"/>
              <w:ind w:start="707" w:hanging="283"/>
              <w:jc w:val="left"/>
              <w:rPr/>
            </w:pPr>
            <w:r>
              <w:rPr/>
              <w:t xml:space="preserve">JPN: 100,000 </w:t>
            </w:r>
          </w:p>
          <w:p>
            <w:pPr>
              <w:pStyle w:val="TableContents"/>
              <w:numPr>
                <w:ilvl w:val="0"/>
                <w:numId w:val="71"/>
              </w:numPr>
              <w:tabs>
                <w:tab w:val="clear" w:pos="1134"/>
                <w:tab w:val="left" w:leader="none" w:pos="707"/>
              </w:tabs>
              <w:bidi w:val="0"/>
              <w:spacing w:before="0" w:after="0"/>
              <w:ind w:start="707" w:hanging="283"/>
              <w:jc w:val="left"/>
              <w:rPr/>
            </w:pPr>
            <w:r>
              <w:rPr/>
              <w:t xml:space="preserve">Yhdistynyt kuningaskunta: 11,320 miljoonaa </w:t>
            </w:r>
          </w:p>
          <w:p>
            <w:pPr>
              <w:pStyle w:val="TableContents"/>
              <w:numPr>
                <w:ilvl w:val="0"/>
                <w:numId w:val="71"/>
              </w:numPr>
              <w:tabs>
                <w:tab w:val="clear" w:pos="1134"/>
                <w:tab w:val="left" w:leader="none" w:pos="707"/>
              </w:tabs>
              <w:bidi w:val="0"/>
              <w:spacing w:before="0" w:after="0"/>
              <w:ind w:start="707" w:hanging="283"/>
              <w:jc w:val="left"/>
              <w:rPr/>
            </w:pPr>
            <w:r>
              <w:rPr/>
              <w:t xml:space="preserve">Saksa: 7,5 miljoonaa </w:t>
            </w:r>
          </w:p>
          <w:p>
            <w:pPr>
              <w:pStyle w:val="TableContents"/>
              <w:numPr>
                <w:ilvl w:val="0"/>
                <w:numId w:val="71"/>
              </w:numPr>
              <w:tabs>
                <w:tab w:val="clear" w:pos="1134"/>
                <w:tab w:val="left" w:leader="none" w:pos="707"/>
              </w:tabs>
              <w:bidi w:val="0"/>
              <w:spacing w:before="0" w:after="0"/>
              <w:ind w:start="707" w:hanging="283"/>
              <w:jc w:val="left"/>
              <w:rPr/>
            </w:pPr>
            <w:r>
              <w:rPr/>
              <w:t xml:space="preserve">FRA: 6,360 miljoonaa </w:t>
            </w:r>
          </w:p>
          <w:p>
            <w:pPr>
              <w:pStyle w:val="TableContents"/>
              <w:numPr>
                <w:ilvl w:val="0"/>
                <w:numId w:val="71"/>
              </w:numPr>
              <w:tabs>
                <w:tab w:val="clear" w:pos="1134"/>
                <w:tab w:val="left" w:leader="none" w:pos="707"/>
              </w:tabs>
              <w:bidi w:val="0"/>
              <w:spacing w:before="0" w:after="0"/>
              <w:ind w:start="707" w:hanging="283"/>
              <w:jc w:val="left"/>
              <w:rPr/>
            </w:pPr>
            <w:r>
              <w:rPr/>
              <w:t xml:space="preserve">CAN: 6,790 miljoonaa </w:t>
            </w:r>
          </w:p>
          <w:p>
            <w:pPr>
              <w:pStyle w:val="TableContents"/>
              <w:numPr>
                <w:ilvl w:val="0"/>
                <w:numId w:val="71"/>
              </w:numPr>
              <w:tabs>
                <w:tab w:val="clear" w:pos="1134"/>
                <w:tab w:val="left" w:leader="none" w:pos="707"/>
              </w:tabs>
              <w:bidi w:val="0"/>
              <w:spacing w:before="0" w:after="0"/>
              <w:ind w:start="707" w:hanging="283"/>
              <w:jc w:val="left"/>
              <w:rPr/>
            </w:pPr>
            <w:r>
              <w:rPr/>
              <w:t xml:space="preserve">AUS: 2,932 miljoonaa </w:t>
            </w:r>
          </w:p>
          <w:p>
            <w:pPr>
              <w:pStyle w:val="TableContents"/>
              <w:numPr>
                <w:ilvl w:val="0"/>
                <w:numId w:val="71"/>
              </w:numPr>
              <w:tabs>
                <w:tab w:val="clear" w:pos="1134"/>
                <w:tab w:val="left" w:leader="none" w:pos="707"/>
              </w:tabs>
              <w:bidi w:val="0"/>
              <w:spacing w:before="0" w:after="0"/>
              <w:ind w:start="707" w:hanging="283"/>
              <w:jc w:val="left"/>
              <w:rPr/>
            </w:pPr>
            <w:r>
              <w:rPr/>
              <w:t xml:space="preserve">ITA: 1,685 miljoonaa </w:t>
            </w:r>
          </w:p>
          <w:p>
            <w:pPr>
              <w:pStyle w:val="TableContents"/>
              <w:numPr>
                <w:ilvl w:val="0"/>
                <w:numId w:val="71"/>
              </w:numPr>
              <w:tabs>
                <w:tab w:val="clear" w:pos="1134"/>
                <w:tab w:val="left" w:leader="none" w:pos="707"/>
              </w:tabs>
              <w:bidi w:val="0"/>
              <w:spacing w:before="0" w:after="0"/>
              <w:ind w:start="707" w:hanging="283"/>
              <w:jc w:val="left"/>
              <w:rPr/>
            </w:pPr>
            <w:r>
              <w:rPr/>
              <w:t xml:space="preserve">BRA: 515,000 </w:t>
            </w:r>
          </w:p>
          <w:p>
            <w:pPr>
              <w:pStyle w:val="TableContents"/>
              <w:numPr>
                <w:ilvl w:val="0"/>
                <w:numId w:val="71"/>
              </w:numPr>
              <w:tabs>
                <w:tab w:val="clear" w:pos="1134"/>
                <w:tab w:val="left" w:leader="none" w:pos="707"/>
              </w:tabs>
              <w:bidi w:val="0"/>
              <w:spacing w:before="0" w:after="0"/>
              <w:ind w:start="707" w:hanging="283"/>
              <w:jc w:val="left"/>
              <w:rPr/>
            </w:pPr>
            <w:r>
              <w:rPr/>
              <w:t xml:space="preserve">SWE: 220,000 </w:t>
            </w:r>
          </w:p>
          <w:p>
            <w:pPr>
              <w:pStyle w:val="TableContents"/>
              <w:numPr>
                <w:ilvl w:val="0"/>
                <w:numId w:val="71"/>
              </w:numPr>
              <w:tabs>
                <w:tab w:val="clear" w:pos="1134"/>
                <w:tab w:val="left" w:leader="none" w:pos="707"/>
              </w:tabs>
              <w:bidi w:val="0"/>
              <w:spacing w:before="0" w:after="0"/>
              <w:ind w:start="707" w:hanging="283"/>
              <w:jc w:val="left"/>
              <w:rPr/>
            </w:pPr>
            <w:r>
              <w:rPr/>
              <w:t xml:space="preserve">SPA: 625 000 </w:t>
            </w:r>
          </w:p>
          <w:p>
            <w:pPr>
              <w:pStyle w:val="TableContents"/>
              <w:numPr>
                <w:ilvl w:val="0"/>
                <w:numId w:val="71"/>
              </w:numPr>
              <w:tabs>
                <w:tab w:val="clear" w:pos="1134"/>
                <w:tab w:val="left" w:leader="none" w:pos="707"/>
              </w:tabs>
              <w:bidi w:val="0"/>
              <w:spacing w:before="0" w:after="0"/>
              <w:ind w:start="707" w:hanging="283"/>
              <w:jc w:val="left"/>
              <w:rPr/>
            </w:pPr>
            <w:r>
              <w:rPr/>
              <w:t xml:space="preserve">SWI: 390 000 </w:t>
            </w:r>
          </w:p>
          <w:p>
            <w:pPr>
              <w:pStyle w:val="TableContents"/>
              <w:numPr>
                <w:ilvl w:val="0"/>
                <w:numId w:val="71"/>
              </w:numPr>
              <w:tabs>
                <w:tab w:val="clear" w:pos="1134"/>
                <w:tab w:val="left" w:leader="none" w:pos="707"/>
              </w:tabs>
              <w:bidi w:val="0"/>
              <w:spacing w:before="0" w:after="0"/>
              <w:ind w:start="707" w:hanging="283"/>
              <w:jc w:val="left"/>
              <w:rPr/>
            </w:pPr>
            <w:r>
              <w:rPr/>
              <w:t xml:space="preserve">BEL: 115 000 </w:t>
            </w:r>
          </w:p>
          <w:p>
            <w:pPr>
              <w:pStyle w:val="TableContents"/>
              <w:numPr>
                <w:ilvl w:val="0"/>
                <w:numId w:val="71"/>
              </w:numPr>
              <w:tabs>
                <w:tab w:val="clear" w:pos="1134"/>
                <w:tab w:val="left" w:leader="none" w:pos="707"/>
              </w:tabs>
              <w:bidi w:val="0"/>
              <w:spacing w:before="0" w:after="0"/>
              <w:ind w:start="707" w:hanging="283"/>
              <w:jc w:val="left"/>
              <w:rPr/>
            </w:pPr>
            <w:r>
              <w:rPr/>
              <w:t xml:space="preserve">ARG: 430 000 </w:t>
            </w:r>
          </w:p>
          <w:p>
            <w:pPr>
              <w:pStyle w:val="TableContents"/>
              <w:numPr>
                <w:ilvl w:val="0"/>
                <w:numId w:val="71"/>
              </w:numPr>
              <w:tabs>
                <w:tab w:val="clear" w:pos="1134"/>
                <w:tab w:val="left" w:leader="none" w:pos="707"/>
              </w:tabs>
              <w:bidi w:val="0"/>
              <w:spacing w:before="0" w:after="0"/>
              <w:ind w:start="707" w:hanging="283"/>
              <w:jc w:val="left"/>
              <w:rPr/>
            </w:pPr>
            <w:r>
              <w:rPr/>
              <w:t xml:space="preserve">AUT: 460 000 </w:t>
            </w:r>
          </w:p>
          <w:p>
            <w:pPr>
              <w:pStyle w:val="TableContents"/>
              <w:numPr>
                <w:ilvl w:val="0"/>
                <w:numId w:val="71"/>
              </w:numPr>
              <w:tabs>
                <w:tab w:val="clear" w:pos="1134"/>
                <w:tab w:val="left" w:leader="none" w:pos="707"/>
              </w:tabs>
              <w:bidi w:val="0"/>
              <w:spacing w:before="0" w:after="0"/>
              <w:ind w:start="707" w:hanging="283"/>
              <w:jc w:val="left"/>
              <w:rPr/>
            </w:pPr>
            <w:r>
              <w:rPr/>
              <w:t xml:space="preserve">POL: 590,000 </w:t>
            </w:r>
          </w:p>
          <w:p>
            <w:pPr>
              <w:pStyle w:val="TableContents"/>
              <w:numPr>
                <w:ilvl w:val="0"/>
                <w:numId w:val="71"/>
              </w:numPr>
              <w:tabs>
                <w:tab w:val="clear" w:pos="1134"/>
                <w:tab w:val="left" w:leader="none" w:pos="707"/>
              </w:tabs>
              <w:bidi w:val="0"/>
              <w:spacing w:before="0" w:after="283"/>
              <w:ind w:start="707" w:hanging="283"/>
              <w:jc w:val="left"/>
              <w:rPr/>
            </w:pPr>
            <w:r>
              <w:rPr/>
              <w:t xml:space="preserve">NZ: 787,500 </w:t>
            </w:r>
          </w:p>
        </w:tc>
        <w:tc>
          <w:tcPr>
            <w:tcW w:w="1156" w:type="dxa"/>
            <w:tcBorders/>
            <w:vAlign w:val="center"/>
          </w:tcPr>
          <w:p>
            <w:pPr>
              <w:pStyle w:val="TableContents"/>
              <w:bidi w:val="0"/>
              <w:spacing w:before="0" w:after="283"/>
              <w:jc w:val="left"/>
              <w:rPr/>
            </w:pPr>
            <w:r>
              <w:rPr/>
              <w:t xml:space="preserve">250 miljoonaa 200 miljoonaa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myynyt eniten levyjä maailmanlaajuisesti</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1193"/>
        <w:gridCol w:w="1111"/>
        <w:gridCol w:w="1099"/>
        <w:gridCol w:w="1193"/>
        <w:gridCol w:w="1585"/>
        <w:gridCol w:w="2862"/>
        <w:gridCol w:w="1162"/>
      </w:tblGrid>
      <w:tr>
        <w:trPr/>
        <w:tc>
          <w:tcPr>
            <w:tcW w:w="1193" w:type="dxa"/>
            <w:tcBorders/>
            <w:vAlign w:val="center"/>
          </w:tcPr>
          <w:p>
            <w:pPr>
              <w:pStyle w:val="TableHeading"/>
              <w:suppressLineNumbers/>
              <w:bidi w:val="0"/>
              <w:spacing w:before="0" w:after="283"/>
              <w:jc w:val="center"/>
              <w:rPr/>
            </w:pPr>
            <w:r>
              <w:rPr/>
              <w:t xml:space="preserve">Taiteilija </w:t>
            </w:r>
          </w:p>
        </w:tc>
        <w:tc>
          <w:tcPr>
            <w:tcW w:w="1111" w:type="dxa"/>
            <w:tcBorders/>
            <w:vAlign w:val="center"/>
          </w:tcPr>
          <w:p>
            <w:pPr>
              <w:pStyle w:val="TableHeading"/>
              <w:suppressLineNumbers/>
              <w:bidi w:val="0"/>
              <w:spacing w:before="0" w:after="283"/>
              <w:jc w:val="center"/>
              <w:rPr/>
            </w:pPr>
            <w:r>
              <w:rPr/>
              <w:t xml:space="preserve">Maa / markkinat </w:t>
            </w:r>
          </w:p>
        </w:tc>
        <w:tc>
          <w:tcPr>
            <w:tcW w:w="1099" w:type="dxa"/>
            <w:tcBorders/>
            <w:vAlign w:val="center"/>
          </w:tcPr>
          <w:p>
            <w:pPr>
              <w:pStyle w:val="TableHeading"/>
              <w:suppressLineNumbers/>
              <w:bidi w:val="0"/>
              <w:spacing w:before="0" w:after="283"/>
              <w:jc w:val="center"/>
              <w:rPr/>
            </w:pPr>
            <w:r>
              <w:rPr/>
              <w:t xml:space="preserve">Aktiivinen ajanjakso </w:t>
            </w:r>
          </w:p>
        </w:tc>
        <w:tc>
          <w:tcPr>
            <w:tcW w:w="1193" w:type="dxa"/>
            <w:tcBorders/>
            <w:vAlign w:val="center"/>
          </w:tcPr>
          <w:p>
            <w:pPr>
              <w:pStyle w:val="TableHeading"/>
              <w:suppressLineNumbers/>
              <w:bidi w:val="0"/>
              <w:spacing w:before="0" w:after="283"/>
              <w:jc w:val="center"/>
              <w:rPr/>
            </w:pPr>
            <w:r>
              <w:rPr/>
              <w:t xml:space="preserve">Ensimmäisen listatun levyn julkaisuvuosi </w:t>
            </w:r>
          </w:p>
        </w:tc>
        <w:tc>
          <w:tcPr>
            <w:tcW w:w="1585" w:type="dxa"/>
            <w:tcBorders/>
            <w:vAlign w:val="center"/>
          </w:tcPr>
          <w:p>
            <w:pPr>
              <w:pStyle w:val="TableHeading"/>
              <w:suppressLineNumbers/>
              <w:bidi w:val="0"/>
              <w:spacing w:before="0" w:after="283"/>
              <w:jc w:val="center"/>
              <w:rPr/>
            </w:pPr>
            <w:r>
              <w:rPr/>
              <w:t xml:space="preserve">Genre </w:t>
            </w:r>
          </w:p>
        </w:tc>
        <w:tc>
          <w:tcPr>
            <w:tcW w:w="2862" w:type="dxa"/>
            <w:tcBorders/>
            <w:vAlign w:val="center"/>
          </w:tcPr>
          <w:p>
            <w:pPr>
              <w:pStyle w:val="TableHeading"/>
              <w:suppressLineNumbers/>
              <w:bidi w:val="0"/>
              <w:spacing w:before="0" w:after="283"/>
              <w:jc w:val="center"/>
              <w:rPr/>
            </w:pPr>
            <w:r>
              <w:rPr/>
              <w:t xml:space="preserve">Sertifioidut yksiköt yhteensä (käytettävissä olevilta markkinoilta) </w:t>
            </w:r>
          </w:p>
        </w:tc>
        <w:tc>
          <w:tcPr>
            <w:tcW w:w="1162" w:type="dxa"/>
            <w:tcBorders/>
            <w:vAlign w:val="center"/>
          </w:tcPr>
          <w:p>
            <w:pPr>
              <w:pStyle w:val="TableHeading"/>
              <w:suppressLineNumbers/>
              <w:bidi w:val="0"/>
              <w:spacing w:before="0" w:after="283"/>
              <w:jc w:val="center"/>
              <w:rPr/>
            </w:pPr>
            <w:r>
              <w:rPr/>
              <w:t xml:space="preserve">Väitetty myynti </w:t>
            </w:r>
          </w:p>
        </w:tc>
      </w:tr>
      <w:tr>
        <w:trPr/>
        <w:tc>
          <w:tcPr>
            <w:tcW w:w="1193" w:type="dxa"/>
            <w:tcBorders/>
            <w:vAlign w:val="center"/>
          </w:tcPr>
          <w:p>
            <w:pPr>
              <w:pStyle w:val="TableHeading"/>
              <w:suppressLineNumbers/>
              <w:bidi w:val="0"/>
              <w:spacing w:before="0" w:after="283"/>
              <w:jc w:val="center"/>
              <w:rPr/>
            </w:pPr>
            <w:r>
              <w:rPr>
                <w:color w:val="A9A9A9"/>
              </w:rPr>
              <w:t xml:space="preserve">The Beatles </w:t>
            </w:r>
          </w:p>
        </w:tc>
        <w:tc>
          <w:tcPr>
            <w:tcW w:w="1111" w:type="dxa"/>
            <w:tcBorders/>
            <w:vAlign w:val="center"/>
          </w:tcPr>
          <w:p>
            <w:pPr>
              <w:pStyle w:val="TableContents"/>
              <w:bidi w:val="0"/>
              <w:spacing w:before="0" w:after="283"/>
              <w:jc w:val="left"/>
              <w:rPr/>
            </w:pPr>
            <w:r>
              <w:rPr/>
              <w:t xml:space="preserve">Yhdistynyt kuningaskunta </w:t>
            </w:r>
          </w:p>
        </w:tc>
        <w:tc>
          <w:tcPr>
            <w:tcW w:w="1099" w:type="dxa"/>
            <w:tcBorders/>
            <w:vAlign w:val="center"/>
          </w:tcPr>
          <w:p>
            <w:pPr>
              <w:pStyle w:val="TableContents"/>
              <w:bidi w:val="0"/>
              <w:spacing w:before="0" w:after="283"/>
              <w:jc w:val="left"/>
              <w:rPr/>
            </w:pPr>
            <w:r>
              <w:rPr/>
              <w:t xml:space="preserve">1960 -- 1970 </w:t>
            </w:r>
          </w:p>
        </w:tc>
        <w:tc>
          <w:tcPr>
            <w:tcW w:w="1193" w:type="dxa"/>
            <w:tcBorders/>
            <w:vAlign w:val="center"/>
          </w:tcPr>
          <w:p>
            <w:pPr>
              <w:pStyle w:val="TableContents"/>
              <w:bidi w:val="0"/>
              <w:spacing w:before="0" w:after="283"/>
              <w:jc w:val="left"/>
              <w:rPr/>
            </w:pPr>
            <w:r>
              <w:rPr/>
              <w:t xml:space="preserve">1962 </w:t>
            </w:r>
          </w:p>
        </w:tc>
        <w:tc>
          <w:tcPr>
            <w:tcW w:w="1585" w:type="dxa"/>
            <w:tcBorders/>
            <w:vAlign w:val="center"/>
          </w:tcPr>
          <w:p>
            <w:pPr>
              <w:pStyle w:val="TableContents"/>
              <w:bidi w:val="0"/>
              <w:spacing w:before="0" w:after="283"/>
              <w:jc w:val="left"/>
              <w:rPr/>
            </w:pPr>
            <w:r>
              <w:rPr/>
              <w:t xml:space="preserve">Rock / Pop </w:t>
            </w:r>
          </w:p>
        </w:tc>
        <w:tc>
          <w:tcPr>
            <w:tcW w:w="2862" w:type="dxa"/>
            <w:tcBorders/>
            <w:vAlign w:val="center"/>
          </w:tcPr>
          <w:p>
            <w:pPr>
              <w:pStyle w:val="TableContents"/>
              <w:bidi w:val="0"/>
              <w:jc w:val="left"/>
              <w:rPr/>
            </w:pPr>
            <w:r>
              <w:rPr/>
              <w:t xml:space="preserve">7002271300000000000 ♠ Käytettävissä olevat sertifioidut yksiköt yhteensä: 271,3 miljoonaa kpl </w:t>
            </w:r>
          </w:p>
          <w:p>
            <w:pPr>
              <w:pStyle w:val="TableContents"/>
              <w:numPr>
                <w:ilvl w:val="0"/>
                <w:numId w:val="72"/>
              </w:numPr>
              <w:tabs>
                <w:tab w:val="clear" w:pos="1134"/>
                <w:tab w:val="left" w:leader="none" w:pos="707"/>
              </w:tabs>
              <w:bidi w:val="0"/>
              <w:spacing w:before="0" w:after="0"/>
              <w:ind w:start="707" w:hanging="283"/>
              <w:jc w:val="left"/>
              <w:rPr/>
            </w:pPr>
            <w:r>
              <w:rPr/>
              <w:t xml:space="preserve">Yhdysvallat: 212 250 miljoonaa </w:t>
            </w:r>
          </w:p>
          <w:p>
            <w:pPr>
              <w:pStyle w:val="TableContents"/>
              <w:numPr>
                <w:ilvl w:val="0"/>
                <w:numId w:val="72"/>
              </w:numPr>
              <w:tabs>
                <w:tab w:val="clear" w:pos="1134"/>
                <w:tab w:val="left" w:leader="none" w:pos="707"/>
              </w:tabs>
              <w:bidi w:val="0"/>
              <w:spacing w:before="0" w:after="0"/>
              <w:ind w:start="707" w:hanging="283"/>
              <w:jc w:val="left"/>
              <w:rPr/>
            </w:pPr>
            <w:r>
              <w:rPr/>
              <w:t xml:space="preserve">JPN: JPN: 4,950 miljoonaa </w:t>
            </w:r>
          </w:p>
          <w:p>
            <w:pPr>
              <w:pStyle w:val="TableContents"/>
              <w:numPr>
                <w:ilvl w:val="0"/>
                <w:numId w:val="72"/>
              </w:numPr>
              <w:tabs>
                <w:tab w:val="clear" w:pos="1134"/>
                <w:tab w:val="left" w:leader="none" w:pos="707"/>
              </w:tabs>
              <w:bidi w:val="0"/>
              <w:spacing w:before="0" w:after="0"/>
              <w:ind w:start="707" w:hanging="283"/>
              <w:jc w:val="left"/>
              <w:rPr/>
            </w:pPr>
            <w:r>
              <w:rPr/>
              <w:t xml:space="preserve">Yhdistynyt kuningaskunta: 18,245 miljoonaa </w:t>
            </w:r>
          </w:p>
          <w:p>
            <w:pPr>
              <w:pStyle w:val="TableContents"/>
              <w:numPr>
                <w:ilvl w:val="0"/>
                <w:numId w:val="72"/>
              </w:numPr>
              <w:tabs>
                <w:tab w:val="clear" w:pos="1134"/>
                <w:tab w:val="left" w:leader="none" w:pos="707"/>
              </w:tabs>
              <w:bidi w:val="0"/>
              <w:spacing w:before="0" w:after="0"/>
              <w:ind w:start="707" w:hanging="283"/>
              <w:jc w:val="left"/>
              <w:rPr/>
            </w:pPr>
            <w:r>
              <w:rPr/>
              <w:t xml:space="preserve">Saksa: 8 miljoonaa </w:t>
            </w:r>
          </w:p>
          <w:p>
            <w:pPr>
              <w:pStyle w:val="TableContents"/>
              <w:numPr>
                <w:ilvl w:val="0"/>
                <w:numId w:val="72"/>
              </w:numPr>
              <w:tabs>
                <w:tab w:val="clear" w:pos="1134"/>
                <w:tab w:val="left" w:leader="none" w:pos="707"/>
              </w:tabs>
              <w:bidi w:val="0"/>
              <w:spacing w:before="0" w:after="0"/>
              <w:ind w:start="707" w:hanging="283"/>
              <w:jc w:val="left"/>
              <w:rPr/>
            </w:pPr>
            <w:r>
              <w:rPr/>
              <w:t xml:space="preserve">FRA: 3,890 miljoonaa </w:t>
            </w:r>
          </w:p>
          <w:p>
            <w:pPr>
              <w:pStyle w:val="TableContents"/>
              <w:numPr>
                <w:ilvl w:val="0"/>
                <w:numId w:val="72"/>
              </w:numPr>
              <w:tabs>
                <w:tab w:val="clear" w:pos="1134"/>
                <w:tab w:val="left" w:leader="none" w:pos="707"/>
              </w:tabs>
              <w:bidi w:val="0"/>
              <w:spacing w:before="0" w:after="0"/>
              <w:ind w:start="707" w:hanging="283"/>
              <w:jc w:val="left"/>
              <w:rPr/>
            </w:pPr>
            <w:r>
              <w:rPr/>
              <w:t xml:space="preserve">CAN: 14,455 miljoonaa </w:t>
            </w:r>
          </w:p>
          <w:p>
            <w:pPr>
              <w:pStyle w:val="TableContents"/>
              <w:numPr>
                <w:ilvl w:val="0"/>
                <w:numId w:val="72"/>
              </w:numPr>
              <w:tabs>
                <w:tab w:val="clear" w:pos="1134"/>
                <w:tab w:val="left" w:leader="none" w:pos="707"/>
              </w:tabs>
              <w:bidi w:val="0"/>
              <w:spacing w:before="0" w:after="0"/>
              <w:ind w:start="707" w:hanging="283"/>
              <w:jc w:val="left"/>
              <w:rPr/>
            </w:pPr>
            <w:r>
              <w:rPr/>
              <w:t xml:space="preserve">AUS: 3,060 miljoonaa </w:t>
            </w:r>
          </w:p>
          <w:p>
            <w:pPr>
              <w:pStyle w:val="TableContents"/>
              <w:numPr>
                <w:ilvl w:val="0"/>
                <w:numId w:val="72"/>
              </w:numPr>
              <w:tabs>
                <w:tab w:val="clear" w:pos="1134"/>
                <w:tab w:val="left" w:leader="none" w:pos="707"/>
              </w:tabs>
              <w:bidi w:val="0"/>
              <w:spacing w:before="0" w:after="0"/>
              <w:ind w:start="707" w:hanging="283"/>
              <w:jc w:val="left"/>
              <w:rPr/>
            </w:pPr>
            <w:r>
              <w:rPr/>
              <w:t xml:space="preserve">ITA: 355 000 </w:t>
            </w:r>
          </w:p>
          <w:p>
            <w:pPr>
              <w:pStyle w:val="TableContents"/>
              <w:numPr>
                <w:ilvl w:val="0"/>
                <w:numId w:val="72"/>
              </w:numPr>
              <w:tabs>
                <w:tab w:val="clear" w:pos="1134"/>
                <w:tab w:val="left" w:leader="none" w:pos="707"/>
              </w:tabs>
              <w:bidi w:val="0"/>
              <w:spacing w:before="0" w:after="0"/>
              <w:ind w:start="707" w:hanging="283"/>
              <w:jc w:val="left"/>
              <w:rPr/>
            </w:pPr>
            <w:r>
              <w:rPr/>
              <w:t xml:space="preserve">BRA: 550,000 </w:t>
            </w:r>
          </w:p>
          <w:p>
            <w:pPr>
              <w:pStyle w:val="TableContents"/>
              <w:numPr>
                <w:ilvl w:val="0"/>
                <w:numId w:val="72"/>
              </w:numPr>
              <w:tabs>
                <w:tab w:val="clear" w:pos="1134"/>
                <w:tab w:val="left" w:leader="none" w:pos="707"/>
              </w:tabs>
              <w:bidi w:val="0"/>
              <w:spacing w:before="0" w:after="0"/>
              <w:ind w:start="707" w:hanging="283"/>
              <w:jc w:val="left"/>
              <w:rPr/>
            </w:pPr>
            <w:r>
              <w:rPr/>
              <w:t xml:space="preserve">SWE 485,000 </w:t>
            </w:r>
          </w:p>
          <w:p>
            <w:pPr>
              <w:pStyle w:val="TableContents"/>
              <w:numPr>
                <w:ilvl w:val="0"/>
                <w:numId w:val="72"/>
              </w:numPr>
              <w:tabs>
                <w:tab w:val="clear" w:pos="1134"/>
                <w:tab w:val="left" w:leader="none" w:pos="707"/>
              </w:tabs>
              <w:bidi w:val="0"/>
              <w:spacing w:before="0" w:after="0"/>
              <w:ind w:start="707" w:hanging="283"/>
              <w:jc w:val="left"/>
              <w:rPr/>
            </w:pPr>
            <w:r>
              <w:rPr/>
              <w:t xml:space="preserve">SPA: 1 250 miljoonaa euroa </w:t>
            </w:r>
          </w:p>
          <w:p>
            <w:pPr>
              <w:pStyle w:val="TableContents"/>
              <w:numPr>
                <w:ilvl w:val="0"/>
                <w:numId w:val="72"/>
              </w:numPr>
              <w:tabs>
                <w:tab w:val="clear" w:pos="1134"/>
                <w:tab w:val="left" w:leader="none" w:pos="707"/>
              </w:tabs>
              <w:bidi w:val="0"/>
              <w:spacing w:before="0" w:after="0"/>
              <w:ind w:start="707" w:hanging="283"/>
              <w:jc w:val="left"/>
              <w:rPr/>
            </w:pPr>
            <w:r>
              <w:rPr/>
              <w:t xml:space="preserve">SWI: 350 000 </w:t>
            </w:r>
          </w:p>
          <w:p>
            <w:pPr>
              <w:pStyle w:val="TableContents"/>
              <w:numPr>
                <w:ilvl w:val="0"/>
                <w:numId w:val="72"/>
              </w:numPr>
              <w:tabs>
                <w:tab w:val="clear" w:pos="1134"/>
                <w:tab w:val="left" w:leader="none" w:pos="707"/>
              </w:tabs>
              <w:bidi w:val="0"/>
              <w:spacing w:before="0" w:after="0"/>
              <w:ind w:start="707" w:hanging="283"/>
              <w:jc w:val="left"/>
              <w:rPr/>
            </w:pPr>
            <w:r>
              <w:rPr/>
              <w:t xml:space="preserve">BEL: 265 000 </w:t>
            </w:r>
          </w:p>
          <w:p>
            <w:pPr>
              <w:pStyle w:val="TableContents"/>
              <w:numPr>
                <w:ilvl w:val="0"/>
                <w:numId w:val="72"/>
              </w:numPr>
              <w:tabs>
                <w:tab w:val="clear" w:pos="1134"/>
                <w:tab w:val="left" w:leader="none" w:pos="707"/>
              </w:tabs>
              <w:bidi w:val="0"/>
              <w:spacing w:before="0" w:after="0"/>
              <w:ind w:start="707" w:hanging="283"/>
              <w:jc w:val="left"/>
              <w:rPr/>
            </w:pPr>
            <w:r>
              <w:rPr/>
              <w:t xml:space="preserve">ARG: 1,606 miljoonaa </w:t>
            </w:r>
          </w:p>
          <w:p>
            <w:pPr>
              <w:pStyle w:val="TableContents"/>
              <w:numPr>
                <w:ilvl w:val="0"/>
                <w:numId w:val="72"/>
              </w:numPr>
              <w:tabs>
                <w:tab w:val="clear" w:pos="1134"/>
                <w:tab w:val="left" w:leader="none" w:pos="707"/>
              </w:tabs>
              <w:bidi w:val="0"/>
              <w:spacing w:before="0" w:after="0"/>
              <w:ind w:start="707" w:hanging="283"/>
              <w:jc w:val="left"/>
              <w:rPr/>
            </w:pPr>
            <w:r>
              <w:rPr/>
              <w:t xml:space="preserve">DEN: 270,000 </w:t>
            </w:r>
          </w:p>
          <w:p>
            <w:pPr>
              <w:pStyle w:val="TableContents"/>
              <w:numPr>
                <w:ilvl w:val="0"/>
                <w:numId w:val="72"/>
              </w:numPr>
              <w:tabs>
                <w:tab w:val="clear" w:pos="1134"/>
                <w:tab w:val="left" w:leader="none" w:pos="707"/>
              </w:tabs>
              <w:bidi w:val="0"/>
              <w:spacing w:before="0" w:after="0"/>
              <w:ind w:start="707" w:hanging="283"/>
              <w:jc w:val="left"/>
              <w:rPr/>
            </w:pPr>
            <w:r>
              <w:rPr/>
              <w:t xml:space="preserve">AUT: 500 000 </w:t>
            </w:r>
          </w:p>
          <w:p>
            <w:pPr>
              <w:pStyle w:val="TableContents"/>
              <w:numPr>
                <w:ilvl w:val="0"/>
                <w:numId w:val="72"/>
              </w:numPr>
              <w:tabs>
                <w:tab w:val="clear" w:pos="1134"/>
                <w:tab w:val="left" w:leader="none" w:pos="707"/>
              </w:tabs>
              <w:bidi w:val="0"/>
              <w:spacing w:before="0" w:after="0"/>
              <w:ind w:start="707" w:hanging="283"/>
              <w:jc w:val="left"/>
              <w:rPr/>
            </w:pPr>
            <w:r>
              <w:rPr/>
              <w:t xml:space="preserve">POL: 175,000 </w:t>
            </w:r>
          </w:p>
          <w:p>
            <w:pPr>
              <w:pStyle w:val="TableContents"/>
              <w:numPr>
                <w:ilvl w:val="0"/>
                <w:numId w:val="72"/>
              </w:numPr>
              <w:tabs>
                <w:tab w:val="clear" w:pos="1134"/>
                <w:tab w:val="left" w:leader="none" w:pos="707"/>
              </w:tabs>
              <w:bidi w:val="0"/>
              <w:spacing w:before="0" w:after="283"/>
              <w:ind w:start="707" w:hanging="283"/>
              <w:jc w:val="left"/>
              <w:rPr/>
            </w:pPr>
            <w:r>
              <w:rPr/>
              <w:t xml:space="preserve">NZ: 660,000 </w:t>
            </w:r>
          </w:p>
        </w:tc>
        <w:tc>
          <w:tcPr>
            <w:tcW w:w="1162" w:type="dxa"/>
            <w:tcBorders/>
            <w:vAlign w:val="center"/>
          </w:tcPr>
          <w:p>
            <w:pPr>
              <w:pStyle w:val="TableContents"/>
              <w:bidi w:val="0"/>
              <w:spacing w:before="0" w:after="283"/>
              <w:jc w:val="left"/>
              <w:rPr/>
            </w:pPr>
            <w:r>
              <w:rPr/>
              <w:t xml:space="preserve">600 miljoonaa 500 miljoonaa </w:t>
            </w:r>
          </w:p>
        </w:tc>
      </w:tr>
      <w:tr>
        <w:trPr/>
        <w:tc>
          <w:tcPr>
            <w:tcW w:w="1193" w:type="dxa"/>
            <w:tcBorders/>
            <w:vAlign w:val="center"/>
          </w:tcPr>
          <w:p>
            <w:pPr>
              <w:pStyle w:val="TableHeading"/>
              <w:suppressLineNumbers/>
              <w:bidi w:val="0"/>
              <w:spacing w:before="0" w:after="283"/>
              <w:jc w:val="center"/>
              <w:rPr/>
            </w:pPr>
            <w:r>
              <w:rPr/>
              <w:t xml:space="preserve">Elvis Presley </w:t>
            </w:r>
          </w:p>
        </w:tc>
        <w:tc>
          <w:tcPr>
            <w:tcW w:w="1111" w:type="dxa"/>
            <w:tcBorders/>
            <w:vAlign w:val="center"/>
          </w:tcPr>
          <w:p>
            <w:pPr>
              <w:pStyle w:val="TableContents"/>
              <w:bidi w:val="0"/>
              <w:spacing w:before="0" w:after="283"/>
              <w:jc w:val="left"/>
              <w:rPr/>
            </w:pPr>
            <w:r>
              <w:rPr/>
              <w:t xml:space="preserve">Yhdysvallat </w:t>
            </w:r>
          </w:p>
        </w:tc>
        <w:tc>
          <w:tcPr>
            <w:tcW w:w="1099" w:type="dxa"/>
            <w:tcBorders/>
            <w:vAlign w:val="center"/>
          </w:tcPr>
          <w:p>
            <w:pPr>
              <w:pStyle w:val="TableContents"/>
              <w:bidi w:val="0"/>
              <w:spacing w:before="0" w:after="283"/>
              <w:jc w:val="left"/>
              <w:rPr/>
            </w:pPr>
            <w:r>
              <w:rPr/>
              <w:t xml:space="preserve">1954 -- 1977 </w:t>
            </w:r>
          </w:p>
        </w:tc>
        <w:tc>
          <w:tcPr>
            <w:tcW w:w="1193" w:type="dxa"/>
            <w:tcBorders/>
            <w:vAlign w:val="center"/>
          </w:tcPr>
          <w:p>
            <w:pPr>
              <w:pStyle w:val="TableContents"/>
              <w:bidi w:val="0"/>
              <w:spacing w:before="0" w:after="283"/>
              <w:jc w:val="left"/>
              <w:rPr/>
            </w:pPr>
            <w:r>
              <w:rPr/>
              <w:t xml:space="preserve">1954 </w:t>
            </w:r>
          </w:p>
        </w:tc>
        <w:tc>
          <w:tcPr>
            <w:tcW w:w="1585" w:type="dxa"/>
            <w:tcBorders/>
            <w:vAlign w:val="center"/>
          </w:tcPr>
          <w:p>
            <w:pPr>
              <w:pStyle w:val="TableContents"/>
              <w:bidi w:val="0"/>
              <w:spacing w:before="0" w:after="283"/>
              <w:jc w:val="left"/>
              <w:rPr/>
            </w:pPr>
            <w:r>
              <w:rPr/>
              <w:t xml:space="preserve">Rock and roll / Pop / Country </w:t>
            </w:r>
          </w:p>
        </w:tc>
        <w:tc>
          <w:tcPr>
            <w:tcW w:w="2862" w:type="dxa"/>
            <w:tcBorders/>
            <w:vAlign w:val="center"/>
          </w:tcPr>
          <w:p>
            <w:pPr>
              <w:pStyle w:val="TableContents"/>
              <w:bidi w:val="0"/>
              <w:jc w:val="left"/>
              <w:rPr/>
            </w:pPr>
            <w:r>
              <w:rPr/>
              <w:t xml:space="preserve">7002223100000000000 ♠ Käytettävissä olevat sertifioidut yksiköt yhteensä: 223,1 miljoonaa kpl </w:t>
            </w:r>
          </w:p>
          <w:p>
            <w:pPr>
              <w:pStyle w:val="TableContents"/>
              <w:numPr>
                <w:ilvl w:val="0"/>
                <w:numId w:val="73"/>
              </w:numPr>
              <w:tabs>
                <w:tab w:val="clear" w:pos="1134"/>
                <w:tab w:val="left" w:leader="none" w:pos="707"/>
              </w:tabs>
              <w:bidi w:val="0"/>
              <w:spacing w:before="0" w:after="0"/>
              <w:ind w:start="707" w:hanging="283"/>
              <w:jc w:val="left"/>
              <w:rPr/>
            </w:pPr>
            <w:r>
              <w:rPr/>
              <w:t xml:space="preserve">Yhdysvallat: 199 150 miljoonaa </w:t>
            </w:r>
          </w:p>
          <w:p>
            <w:pPr>
              <w:pStyle w:val="TableContents"/>
              <w:numPr>
                <w:ilvl w:val="0"/>
                <w:numId w:val="73"/>
              </w:numPr>
              <w:tabs>
                <w:tab w:val="clear" w:pos="1134"/>
                <w:tab w:val="left" w:leader="none" w:pos="707"/>
              </w:tabs>
              <w:bidi w:val="0"/>
              <w:spacing w:before="0" w:after="0"/>
              <w:ind w:start="707" w:hanging="283"/>
              <w:jc w:val="left"/>
              <w:rPr/>
            </w:pPr>
            <w:r>
              <w:rPr/>
              <w:t xml:space="preserve">JPN: 300 000 </w:t>
            </w:r>
          </w:p>
          <w:p>
            <w:pPr>
              <w:pStyle w:val="TableContents"/>
              <w:numPr>
                <w:ilvl w:val="0"/>
                <w:numId w:val="73"/>
              </w:numPr>
              <w:tabs>
                <w:tab w:val="clear" w:pos="1134"/>
                <w:tab w:val="left" w:leader="none" w:pos="707"/>
              </w:tabs>
              <w:bidi w:val="0"/>
              <w:spacing w:before="0" w:after="0"/>
              <w:ind w:start="707" w:hanging="283"/>
              <w:jc w:val="left"/>
              <w:rPr/>
            </w:pPr>
            <w:r>
              <w:rPr/>
              <w:t xml:space="preserve">Yhdistynyt kuningaskunta: 13,145 miljoonaa </w:t>
            </w:r>
          </w:p>
          <w:p>
            <w:pPr>
              <w:pStyle w:val="TableContents"/>
              <w:numPr>
                <w:ilvl w:val="0"/>
                <w:numId w:val="73"/>
              </w:numPr>
              <w:tabs>
                <w:tab w:val="clear" w:pos="1134"/>
                <w:tab w:val="left" w:leader="none" w:pos="707"/>
              </w:tabs>
              <w:bidi w:val="0"/>
              <w:spacing w:before="0" w:after="0"/>
              <w:ind w:start="707" w:hanging="283"/>
              <w:jc w:val="left"/>
              <w:rPr/>
            </w:pPr>
            <w:r>
              <w:rPr/>
              <w:t xml:space="preserve">Saksa: 1,2 miljoonaa </w:t>
            </w:r>
          </w:p>
          <w:p>
            <w:pPr>
              <w:pStyle w:val="TableContents"/>
              <w:numPr>
                <w:ilvl w:val="0"/>
                <w:numId w:val="73"/>
              </w:numPr>
              <w:tabs>
                <w:tab w:val="clear" w:pos="1134"/>
                <w:tab w:val="left" w:leader="none" w:pos="707"/>
              </w:tabs>
              <w:bidi w:val="0"/>
              <w:spacing w:before="0" w:after="0"/>
              <w:ind w:start="707" w:hanging="283"/>
              <w:jc w:val="left"/>
              <w:rPr/>
            </w:pPr>
            <w:r>
              <w:rPr/>
              <w:t xml:space="preserve">FRA: 2,590 miljoonaa </w:t>
            </w:r>
          </w:p>
          <w:p>
            <w:pPr>
              <w:pStyle w:val="TableContents"/>
              <w:numPr>
                <w:ilvl w:val="0"/>
                <w:numId w:val="73"/>
              </w:numPr>
              <w:tabs>
                <w:tab w:val="clear" w:pos="1134"/>
                <w:tab w:val="left" w:leader="none" w:pos="707"/>
              </w:tabs>
              <w:bidi w:val="0"/>
              <w:spacing w:before="0" w:after="0"/>
              <w:ind w:start="707" w:hanging="283"/>
              <w:jc w:val="left"/>
              <w:rPr/>
            </w:pPr>
            <w:r>
              <w:rPr/>
              <w:t xml:space="preserve">CAN: 2,925 miljoonaa </w:t>
            </w:r>
          </w:p>
          <w:p>
            <w:pPr>
              <w:pStyle w:val="TableContents"/>
              <w:numPr>
                <w:ilvl w:val="0"/>
                <w:numId w:val="73"/>
              </w:numPr>
              <w:tabs>
                <w:tab w:val="clear" w:pos="1134"/>
                <w:tab w:val="left" w:leader="none" w:pos="707"/>
              </w:tabs>
              <w:bidi w:val="0"/>
              <w:spacing w:before="0" w:after="0"/>
              <w:ind w:start="707" w:hanging="283"/>
              <w:jc w:val="left"/>
              <w:rPr/>
            </w:pPr>
            <w:r>
              <w:rPr/>
              <w:t xml:space="preserve">AUS: 1,797 miljoonaa </w:t>
            </w:r>
          </w:p>
          <w:p>
            <w:pPr>
              <w:pStyle w:val="TableContents"/>
              <w:numPr>
                <w:ilvl w:val="0"/>
                <w:numId w:val="73"/>
              </w:numPr>
              <w:tabs>
                <w:tab w:val="clear" w:pos="1134"/>
                <w:tab w:val="left" w:leader="none" w:pos="707"/>
              </w:tabs>
              <w:bidi w:val="0"/>
              <w:spacing w:before="0" w:after="0"/>
              <w:ind w:start="707" w:hanging="283"/>
              <w:jc w:val="left"/>
              <w:rPr/>
            </w:pPr>
            <w:r>
              <w:rPr/>
              <w:t xml:space="preserve">ITA: 105 000 </w:t>
            </w:r>
          </w:p>
          <w:p>
            <w:pPr>
              <w:pStyle w:val="TableContents"/>
              <w:numPr>
                <w:ilvl w:val="0"/>
                <w:numId w:val="73"/>
              </w:numPr>
              <w:tabs>
                <w:tab w:val="clear" w:pos="1134"/>
                <w:tab w:val="left" w:leader="none" w:pos="707"/>
              </w:tabs>
              <w:bidi w:val="0"/>
              <w:spacing w:before="0" w:after="0"/>
              <w:ind w:start="707" w:hanging="283"/>
              <w:jc w:val="left"/>
              <w:rPr/>
            </w:pPr>
            <w:r>
              <w:rPr/>
              <w:t xml:space="preserve">BRA: 125,000 </w:t>
            </w:r>
          </w:p>
          <w:p>
            <w:pPr>
              <w:pStyle w:val="TableContents"/>
              <w:numPr>
                <w:ilvl w:val="0"/>
                <w:numId w:val="73"/>
              </w:numPr>
              <w:tabs>
                <w:tab w:val="clear" w:pos="1134"/>
                <w:tab w:val="left" w:leader="none" w:pos="707"/>
              </w:tabs>
              <w:bidi w:val="0"/>
              <w:spacing w:before="0" w:after="0"/>
              <w:ind w:start="707" w:hanging="283"/>
              <w:jc w:val="left"/>
              <w:rPr/>
            </w:pPr>
            <w:r>
              <w:rPr/>
              <w:t xml:space="preserve">SWE 380,000 </w:t>
            </w:r>
          </w:p>
          <w:p>
            <w:pPr>
              <w:pStyle w:val="TableContents"/>
              <w:numPr>
                <w:ilvl w:val="0"/>
                <w:numId w:val="73"/>
              </w:numPr>
              <w:tabs>
                <w:tab w:val="clear" w:pos="1134"/>
                <w:tab w:val="left" w:leader="none" w:pos="707"/>
              </w:tabs>
              <w:bidi w:val="0"/>
              <w:spacing w:before="0" w:after="0"/>
              <w:ind w:start="707" w:hanging="283"/>
              <w:jc w:val="left"/>
              <w:rPr/>
            </w:pPr>
            <w:r>
              <w:rPr/>
              <w:t xml:space="preserve">SPA: 300 000 </w:t>
            </w:r>
          </w:p>
          <w:p>
            <w:pPr>
              <w:pStyle w:val="TableContents"/>
              <w:numPr>
                <w:ilvl w:val="0"/>
                <w:numId w:val="73"/>
              </w:numPr>
              <w:tabs>
                <w:tab w:val="clear" w:pos="1134"/>
                <w:tab w:val="left" w:leader="none" w:pos="707"/>
              </w:tabs>
              <w:bidi w:val="0"/>
              <w:spacing w:before="0" w:after="0"/>
              <w:ind w:start="707" w:hanging="283"/>
              <w:jc w:val="left"/>
              <w:rPr/>
            </w:pPr>
            <w:r>
              <w:rPr/>
              <w:t xml:space="preserve">MEX: 105,000 </w:t>
            </w:r>
          </w:p>
          <w:p>
            <w:pPr>
              <w:pStyle w:val="TableContents"/>
              <w:numPr>
                <w:ilvl w:val="0"/>
                <w:numId w:val="73"/>
              </w:numPr>
              <w:tabs>
                <w:tab w:val="clear" w:pos="1134"/>
                <w:tab w:val="left" w:leader="none" w:pos="707"/>
              </w:tabs>
              <w:bidi w:val="0"/>
              <w:spacing w:before="0" w:after="0"/>
              <w:ind w:start="707" w:hanging="283"/>
              <w:jc w:val="left"/>
              <w:rPr/>
            </w:pPr>
            <w:r>
              <w:rPr/>
              <w:t xml:space="preserve">SWI: 185 000 </w:t>
            </w:r>
          </w:p>
          <w:p>
            <w:pPr>
              <w:pStyle w:val="TableContents"/>
              <w:numPr>
                <w:ilvl w:val="0"/>
                <w:numId w:val="73"/>
              </w:numPr>
              <w:tabs>
                <w:tab w:val="clear" w:pos="1134"/>
                <w:tab w:val="left" w:leader="none" w:pos="707"/>
              </w:tabs>
              <w:bidi w:val="0"/>
              <w:spacing w:before="0" w:after="0"/>
              <w:ind w:start="707" w:hanging="283"/>
              <w:jc w:val="left"/>
              <w:rPr/>
            </w:pPr>
            <w:r>
              <w:rPr/>
              <w:t xml:space="preserve">BEL: 115 000 </w:t>
            </w:r>
          </w:p>
          <w:p>
            <w:pPr>
              <w:pStyle w:val="TableContents"/>
              <w:numPr>
                <w:ilvl w:val="0"/>
                <w:numId w:val="73"/>
              </w:numPr>
              <w:tabs>
                <w:tab w:val="clear" w:pos="1134"/>
                <w:tab w:val="left" w:leader="none" w:pos="707"/>
              </w:tabs>
              <w:bidi w:val="0"/>
              <w:spacing w:before="0" w:after="0"/>
              <w:ind w:start="707" w:hanging="283"/>
              <w:jc w:val="left"/>
              <w:rPr/>
            </w:pPr>
            <w:r>
              <w:rPr/>
              <w:t xml:space="preserve">ARG: 110 000 </w:t>
            </w:r>
          </w:p>
          <w:p>
            <w:pPr>
              <w:pStyle w:val="TableContents"/>
              <w:numPr>
                <w:ilvl w:val="0"/>
                <w:numId w:val="73"/>
              </w:numPr>
              <w:tabs>
                <w:tab w:val="clear" w:pos="1134"/>
                <w:tab w:val="left" w:leader="none" w:pos="707"/>
              </w:tabs>
              <w:bidi w:val="0"/>
              <w:spacing w:before="0" w:after="0"/>
              <w:ind w:start="707" w:hanging="283"/>
              <w:jc w:val="left"/>
              <w:rPr/>
            </w:pPr>
            <w:r>
              <w:rPr/>
              <w:t xml:space="preserve">DEN: 120,000 </w:t>
            </w:r>
          </w:p>
          <w:p>
            <w:pPr>
              <w:pStyle w:val="TableContents"/>
              <w:numPr>
                <w:ilvl w:val="0"/>
                <w:numId w:val="73"/>
              </w:numPr>
              <w:tabs>
                <w:tab w:val="clear" w:pos="1134"/>
                <w:tab w:val="left" w:leader="none" w:pos="707"/>
              </w:tabs>
              <w:bidi w:val="0"/>
              <w:spacing w:before="0" w:after="0"/>
              <w:ind w:start="707" w:hanging="283"/>
              <w:jc w:val="left"/>
              <w:rPr/>
            </w:pPr>
            <w:r>
              <w:rPr/>
              <w:t xml:space="preserve">AUT: 205 000 </w:t>
            </w:r>
          </w:p>
          <w:p>
            <w:pPr>
              <w:pStyle w:val="TableContents"/>
              <w:numPr>
                <w:ilvl w:val="0"/>
                <w:numId w:val="73"/>
              </w:numPr>
              <w:tabs>
                <w:tab w:val="clear" w:pos="1134"/>
                <w:tab w:val="left" w:leader="none" w:pos="707"/>
              </w:tabs>
              <w:bidi w:val="0"/>
              <w:spacing w:before="0" w:after="0"/>
              <w:ind w:start="707" w:hanging="283"/>
              <w:jc w:val="left"/>
              <w:rPr/>
            </w:pPr>
            <w:r>
              <w:rPr/>
              <w:t xml:space="preserve">FIN: 213,945 </w:t>
            </w:r>
          </w:p>
          <w:p>
            <w:pPr>
              <w:pStyle w:val="TableContents"/>
              <w:numPr>
                <w:ilvl w:val="0"/>
                <w:numId w:val="73"/>
              </w:numPr>
              <w:tabs>
                <w:tab w:val="clear" w:pos="1134"/>
                <w:tab w:val="left" w:leader="none" w:pos="707"/>
              </w:tabs>
              <w:bidi w:val="0"/>
              <w:spacing w:before="0" w:after="283"/>
              <w:ind w:start="707" w:hanging="283"/>
              <w:jc w:val="left"/>
              <w:rPr/>
            </w:pPr>
            <w:r>
              <w:rPr/>
              <w:t xml:space="preserve">NZ: 117,500 </w:t>
            </w:r>
          </w:p>
        </w:tc>
        <w:tc>
          <w:tcPr>
            <w:tcW w:w="1162" w:type="dxa"/>
            <w:tcBorders/>
            <w:vAlign w:val="center"/>
          </w:tcPr>
          <w:p>
            <w:pPr>
              <w:pStyle w:val="TableContents"/>
              <w:bidi w:val="0"/>
              <w:spacing w:before="0" w:after="283"/>
              <w:jc w:val="left"/>
              <w:rPr/>
            </w:pPr>
            <w:r>
              <w:rPr/>
              <w:t xml:space="preserve">600 miljoonaa 500 miljoonaa </w:t>
            </w:r>
          </w:p>
        </w:tc>
      </w:tr>
      <w:tr>
        <w:trPr/>
        <w:tc>
          <w:tcPr>
            <w:tcW w:w="1193" w:type="dxa"/>
            <w:tcBorders/>
            <w:vAlign w:val="center"/>
          </w:tcPr>
          <w:p>
            <w:pPr>
              <w:pStyle w:val="TableHeading"/>
              <w:suppressLineNumbers/>
              <w:bidi w:val="0"/>
              <w:spacing w:before="0" w:after="283"/>
              <w:jc w:val="center"/>
              <w:rPr/>
            </w:pPr>
            <w:r>
              <w:rPr/>
              <w:t xml:space="preserve">Michael Jackson </w:t>
            </w:r>
          </w:p>
        </w:tc>
        <w:tc>
          <w:tcPr>
            <w:tcW w:w="1111" w:type="dxa"/>
            <w:tcBorders/>
            <w:vAlign w:val="center"/>
          </w:tcPr>
          <w:p>
            <w:pPr>
              <w:pStyle w:val="TableContents"/>
              <w:bidi w:val="0"/>
              <w:spacing w:before="0" w:after="283"/>
              <w:jc w:val="left"/>
              <w:rPr/>
            </w:pPr>
            <w:r>
              <w:rPr/>
              <w:t xml:space="preserve">Yhdysvallat </w:t>
            </w:r>
          </w:p>
        </w:tc>
        <w:tc>
          <w:tcPr>
            <w:tcW w:w="1099" w:type="dxa"/>
            <w:tcBorders/>
            <w:vAlign w:val="center"/>
          </w:tcPr>
          <w:p>
            <w:pPr>
              <w:pStyle w:val="TableContents"/>
              <w:bidi w:val="0"/>
              <w:spacing w:before="0" w:after="283"/>
              <w:jc w:val="left"/>
              <w:rPr/>
            </w:pPr>
            <w:r>
              <w:rPr/>
              <w:t xml:space="preserve">1964 -- 2009 </w:t>
            </w:r>
          </w:p>
        </w:tc>
        <w:tc>
          <w:tcPr>
            <w:tcW w:w="1193" w:type="dxa"/>
            <w:tcBorders/>
            <w:vAlign w:val="center"/>
          </w:tcPr>
          <w:p>
            <w:pPr>
              <w:pStyle w:val="TableContents"/>
              <w:bidi w:val="0"/>
              <w:spacing w:before="0" w:after="283"/>
              <w:jc w:val="left"/>
              <w:rPr/>
            </w:pPr>
            <w:r>
              <w:rPr/>
              <w:t xml:space="preserve">1971 </w:t>
            </w:r>
          </w:p>
        </w:tc>
        <w:tc>
          <w:tcPr>
            <w:tcW w:w="1585" w:type="dxa"/>
            <w:tcBorders/>
            <w:vAlign w:val="center"/>
          </w:tcPr>
          <w:p>
            <w:pPr>
              <w:pStyle w:val="TableContents"/>
              <w:bidi w:val="0"/>
              <w:spacing w:before="0" w:after="283"/>
              <w:jc w:val="left"/>
              <w:rPr/>
            </w:pPr>
            <w:r>
              <w:rPr/>
              <w:t xml:space="preserve">Pop / Rock / Dance / Soul / R&amp;B </w:t>
            </w:r>
          </w:p>
        </w:tc>
        <w:tc>
          <w:tcPr>
            <w:tcW w:w="2862" w:type="dxa"/>
            <w:tcBorders/>
            <w:vAlign w:val="center"/>
          </w:tcPr>
          <w:p>
            <w:pPr>
              <w:pStyle w:val="TableContents"/>
              <w:bidi w:val="0"/>
              <w:jc w:val="left"/>
              <w:rPr/>
            </w:pPr>
            <w:r>
              <w:rPr/>
              <w:t xml:space="preserve">70021850000000000000000 ♠ Käytettävissä olevat sertifioidut yksiköt yhteensä: 185 miljoonaa kpl </w:t>
            </w:r>
          </w:p>
          <w:p>
            <w:pPr>
              <w:pStyle w:val="TableContents"/>
              <w:numPr>
                <w:ilvl w:val="0"/>
                <w:numId w:val="74"/>
              </w:numPr>
              <w:tabs>
                <w:tab w:val="clear" w:pos="1134"/>
                <w:tab w:val="left" w:leader="none" w:pos="707"/>
              </w:tabs>
              <w:bidi w:val="0"/>
              <w:spacing w:before="0" w:after="0"/>
              <w:ind w:start="707" w:hanging="283"/>
              <w:jc w:val="left"/>
              <w:rPr/>
            </w:pPr>
            <w:r>
              <w:rPr/>
              <w:t xml:space="preserve">Yhdysvallat: 104,5 miljoonaa </w:t>
            </w:r>
          </w:p>
          <w:p>
            <w:pPr>
              <w:pStyle w:val="TableContents"/>
              <w:numPr>
                <w:ilvl w:val="0"/>
                <w:numId w:val="74"/>
              </w:numPr>
              <w:tabs>
                <w:tab w:val="clear" w:pos="1134"/>
                <w:tab w:val="left" w:leader="none" w:pos="707"/>
              </w:tabs>
              <w:bidi w:val="0"/>
              <w:spacing w:before="0" w:after="0"/>
              <w:ind w:start="707" w:hanging="283"/>
              <w:jc w:val="left"/>
              <w:rPr/>
            </w:pPr>
            <w:r>
              <w:rPr/>
              <w:t xml:space="preserve">JPN: JPN: 4,650 miljoonaa </w:t>
            </w:r>
          </w:p>
          <w:p>
            <w:pPr>
              <w:pStyle w:val="TableContents"/>
              <w:numPr>
                <w:ilvl w:val="0"/>
                <w:numId w:val="74"/>
              </w:numPr>
              <w:tabs>
                <w:tab w:val="clear" w:pos="1134"/>
                <w:tab w:val="left" w:leader="none" w:pos="707"/>
              </w:tabs>
              <w:bidi w:val="0"/>
              <w:spacing w:before="0" w:after="0"/>
              <w:ind w:start="707" w:hanging="283"/>
              <w:jc w:val="left"/>
              <w:rPr/>
            </w:pPr>
            <w:r>
              <w:rPr/>
              <w:t xml:space="preserve">Yhdistynyt kuningaskunta: 27,945 miljoonaa </w:t>
            </w:r>
          </w:p>
          <w:p>
            <w:pPr>
              <w:pStyle w:val="TableContents"/>
              <w:numPr>
                <w:ilvl w:val="0"/>
                <w:numId w:val="74"/>
              </w:numPr>
              <w:tabs>
                <w:tab w:val="clear" w:pos="1134"/>
                <w:tab w:val="left" w:leader="none" w:pos="707"/>
              </w:tabs>
              <w:bidi w:val="0"/>
              <w:spacing w:before="0" w:after="0"/>
              <w:ind w:start="707" w:hanging="283"/>
              <w:jc w:val="left"/>
              <w:rPr/>
            </w:pPr>
            <w:r>
              <w:rPr/>
              <w:t xml:space="preserve">Saksa: 11,275 miljoonaa </w:t>
            </w:r>
          </w:p>
          <w:p>
            <w:pPr>
              <w:pStyle w:val="TableContents"/>
              <w:numPr>
                <w:ilvl w:val="0"/>
                <w:numId w:val="74"/>
              </w:numPr>
              <w:tabs>
                <w:tab w:val="clear" w:pos="1134"/>
                <w:tab w:val="left" w:leader="none" w:pos="707"/>
              </w:tabs>
              <w:bidi w:val="0"/>
              <w:spacing w:before="0" w:after="0"/>
              <w:ind w:start="707" w:hanging="283"/>
              <w:jc w:val="left"/>
              <w:rPr/>
            </w:pPr>
            <w:r>
              <w:rPr/>
              <w:t xml:space="preserve">FRA: 11,375 miljoonaa </w:t>
            </w:r>
          </w:p>
          <w:p>
            <w:pPr>
              <w:pStyle w:val="TableContents"/>
              <w:numPr>
                <w:ilvl w:val="0"/>
                <w:numId w:val="74"/>
              </w:numPr>
              <w:tabs>
                <w:tab w:val="clear" w:pos="1134"/>
                <w:tab w:val="left" w:leader="none" w:pos="707"/>
              </w:tabs>
              <w:bidi w:val="0"/>
              <w:spacing w:before="0" w:after="0"/>
              <w:ind w:start="707" w:hanging="283"/>
              <w:jc w:val="left"/>
              <w:rPr/>
            </w:pPr>
            <w:r>
              <w:rPr/>
              <w:t xml:space="preserve">CAN: 4,670 miljoonaa </w:t>
            </w:r>
          </w:p>
          <w:p>
            <w:pPr>
              <w:pStyle w:val="TableContents"/>
              <w:numPr>
                <w:ilvl w:val="0"/>
                <w:numId w:val="74"/>
              </w:numPr>
              <w:tabs>
                <w:tab w:val="clear" w:pos="1134"/>
                <w:tab w:val="left" w:leader="none" w:pos="707"/>
              </w:tabs>
              <w:bidi w:val="0"/>
              <w:spacing w:before="0" w:after="0"/>
              <w:ind w:start="707" w:hanging="283"/>
              <w:jc w:val="left"/>
              <w:rPr/>
            </w:pPr>
            <w:r>
              <w:rPr/>
              <w:t xml:space="preserve">AUS: 6,670 miljoonaa </w:t>
            </w:r>
          </w:p>
          <w:p>
            <w:pPr>
              <w:pStyle w:val="TableContents"/>
              <w:numPr>
                <w:ilvl w:val="0"/>
                <w:numId w:val="74"/>
              </w:numPr>
              <w:tabs>
                <w:tab w:val="clear" w:pos="1134"/>
                <w:tab w:val="left" w:leader="none" w:pos="707"/>
              </w:tabs>
              <w:bidi w:val="0"/>
              <w:spacing w:before="0" w:after="0"/>
              <w:ind w:start="707" w:hanging="283"/>
              <w:jc w:val="left"/>
              <w:rPr/>
            </w:pPr>
            <w:r>
              <w:rPr/>
              <w:t xml:space="preserve">ITA: 1,170 miljoonaa </w:t>
            </w:r>
          </w:p>
          <w:p>
            <w:pPr>
              <w:pStyle w:val="TableContents"/>
              <w:numPr>
                <w:ilvl w:val="0"/>
                <w:numId w:val="74"/>
              </w:numPr>
              <w:tabs>
                <w:tab w:val="clear" w:pos="1134"/>
                <w:tab w:val="left" w:leader="none" w:pos="707"/>
              </w:tabs>
              <w:bidi w:val="0"/>
              <w:spacing w:before="0" w:after="0"/>
              <w:ind w:start="707" w:hanging="283"/>
              <w:jc w:val="left"/>
              <w:rPr/>
            </w:pPr>
            <w:r>
              <w:rPr/>
              <w:t xml:space="preserve">BRA: 280,000 </w:t>
            </w:r>
          </w:p>
          <w:p>
            <w:pPr>
              <w:pStyle w:val="TableContents"/>
              <w:numPr>
                <w:ilvl w:val="0"/>
                <w:numId w:val="74"/>
              </w:numPr>
              <w:tabs>
                <w:tab w:val="clear" w:pos="1134"/>
                <w:tab w:val="left" w:leader="none" w:pos="707"/>
              </w:tabs>
              <w:bidi w:val="0"/>
              <w:spacing w:before="0" w:after="0"/>
              <w:ind w:start="707" w:hanging="283"/>
              <w:jc w:val="left"/>
              <w:rPr/>
            </w:pPr>
            <w:r>
              <w:rPr/>
              <w:t xml:space="preserve">SWE: 1,230 miljoonaa </w:t>
            </w:r>
          </w:p>
          <w:p>
            <w:pPr>
              <w:pStyle w:val="TableContents"/>
              <w:numPr>
                <w:ilvl w:val="0"/>
                <w:numId w:val="74"/>
              </w:numPr>
              <w:tabs>
                <w:tab w:val="clear" w:pos="1134"/>
                <w:tab w:val="left" w:leader="none" w:pos="707"/>
              </w:tabs>
              <w:bidi w:val="0"/>
              <w:spacing w:before="0" w:after="0"/>
              <w:ind w:start="707" w:hanging="283"/>
              <w:jc w:val="left"/>
              <w:rPr/>
            </w:pPr>
            <w:r>
              <w:rPr/>
              <w:t xml:space="preserve">SPA: 1,995 miljoonaa </w:t>
            </w:r>
          </w:p>
          <w:p>
            <w:pPr>
              <w:pStyle w:val="TableContents"/>
              <w:numPr>
                <w:ilvl w:val="0"/>
                <w:numId w:val="74"/>
              </w:numPr>
              <w:tabs>
                <w:tab w:val="clear" w:pos="1134"/>
                <w:tab w:val="left" w:leader="none" w:pos="707"/>
              </w:tabs>
              <w:bidi w:val="0"/>
              <w:spacing w:before="0" w:after="0"/>
              <w:ind w:start="707" w:hanging="283"/>
              <w:jc w:val="left"/>
              <w:rPr/>
            </w:pPr>
            <w:r>
              <w:rPr/>
              <w:t xml:space="preserve">MEX: 3,670 miljoonaa </w:t>
            </w:r>
          </w:p>
          <w:p>
            <w:pPr>
              <w:pStyle w:val="TableContents"/>
              <w:numPr>
                <w:ilvl w:val="0"/>
                <w:numId w:val="74"/>
              </w:numPr>
              <w:tabs>
                <w:tab w:val="clear" w:pos="1134"/>
                <w:tab w:val="left" w:leader="none" w:pos="707"/>
              </w:tabs>
              <w:bidi w:val="0"/>
              <w:spacing w:before="0" w:after="0"/>
              <w:ind w:start="707" w:hanging="283"/>
              <w:jc w:val="left"/>
              <w:rPr/>
            </w:pPr>
            <w:r>
              <w:rPr/>
              <w:t xml:space="preserve">SWI: 910 000 </w:t>
            </w:r>
          </w:p>
          <w:p>
            <w:pPr>
              <w:pStyle w:val="TableContents"/>
              <w:numPr>
                <w:ilvl w:val="0"/>
                <w:numId w:val="74"/>
              </w:numPr>
              <w:tabs>
                <w:tab w:val="clear" w:pos="1134"/>
                <w:tab w:val="left" w:leader="none" w:pos="707"/>
              </w:tabs>
              <w:bidi w:val="0"/>
              <w:spacing w:before="0" w:after="0"/>
              <w:ind w:start="707" w:hanging="283"/>
              <w:jc w:val="left"/>
              <w:rPr/>
            </w:pPr>
            <w:r>
              <w:rPr/>
              <w:t xml:space="preserve">BEL: 365 000 </w:t>
            </w:r>
          </w:p>
          <w:p>
            <w:pPr>
              <w:pStyle w:val="TableContents"/>
              <w:numPr>
                <w:ilvl w:val="0"/>
                <w:numId w:val="74"/>
              </w:numPr>
              <w:tabs>
                <w:tab w:val="clear" w:pos="1134"/>
                <w:tab w:val="left" w:leader="none" w:pos="707"/>
              </w:tabs>
              <w:bidi w:val="0"/>
              <w:spacing w:before="0" w:after="0"/>
              <w:ind w:start="707" w:hanging="283"/>
              <w:jc w:val="left"/>
              <w:rPr/>
            </w:pPr>
            <w:r>
              <w:rPr/>
              <w:t xml:space="preserve">ARG: 124 000 </w:t>
            </w:r>
          </w:p>
          <w:p>
            <w:pPr>
              <w:pStyle w:val="TableContents"/>
              <w:numPr>
                <w:ilvl w:val="0"/>
                <w:numId w:val="74"/>
              </w:numPr>
              <w:tabs>
                <w:tab w:val="clear" w:pos="1134"/>
                <w:tab w:val="left" w:leader="none" w:pos="707"/>
              </w:tabs>
              <w:bidi w:val="0"/>
              <w:spacing w:before="0" w:after="0"/>
              <w:ind w:start="707" w:hanging="283"/>
              <w:jc w:val="left"/>
              <w:rPr/>
            </w:pPr>
            <w:r>
              <w:rPr/>
              <w:t xml:space="preserve">DEN: 1,224 miljoonaa </w:t>
            </w:r>
          </w:p>
          <w:p>
            <w:pPr>
              <w:pStyle w:val="TableContents"/>
              <w:numPr>
                <w:ilvl w:val="0"/>
                <w:numId w:val="74"/>
              </w:numPr>
              <w:tabs>
                <w:tab w:val="clear" w:pos="1134"/>
                <w:tab w:val="left" w:leader="none" w:pos="707"/>
              </w:tabs>
              <w:bidi w:val="0"/>
              <w:spacing w:before="0" w:after="0"/>
              <w:ind w:start="707" w:hanging="283"/>
              <w:jc w:val="left"/>
              <w:rPr/>
            </w:pPr>
            <w:r>
              <w:rPr/>
              <w:t xml:space="preserve">AUT: 1,197 miljoonaa </w:t>
            </w:r>
          </w:p>
          <w:p>
            <w:pPr>
              <w:pStyle w:val="TableContents"/>
              <w:numPr>
                <w:ilvl w:val="0"/>
                <w:numId w:val="74"/>
              </w:numPr>
              <w:tabs>
                <w:tab w:val="clear" w:pos="1134"/>
                <w:tab w:val="left" w:leader="none" w:pos="707"/>
              </w:tabs>
              <w:bidi w:val="0"/>
              <w:spacing w:before="0" w:after="0"/>
              <w:ind w:start="707" w:hanging="283"/>
              <w:jc w:val="left"/>
              <w:rPr/>
            </w:pPr>
            <w:r>
              <w:rPr/>
              <w:t xml:space="preserve">POL: 530 000 </w:t>
            </w:r>
          </w:p>
          <w:p>
            <w:pPr>
              <w:pStyle w:val="TableContents"/>
              <w:numPr>
                <w:ilvl w:val="0"/>
                <w:numId w:val="74"/>
              </w:numPr>
              <w:tabs>
                <w:tab w:val="clear" w:pos="1134"/>
                <w:tab w:val="left" w:leader="none" w:pos="707"/>
              </w:tabs>
              <w:bidi w:val="0"/>
              <w:spacing w:before="0" w:after="0"/>
              <w:ind w:start="707" w:hanging="283"/>
              <w:jc w:val="left"/>
              <w:rPr/>
            </w:pPr>
            <w:r>
              <w:rPr/>
              <w:t xml:space="preserve">FIN: 384,127 </w:t>
            </w:r>
          </w:p>
          <w:p>
            <w:pPr>
              <w:pStyle w:val="TableContents"/>
              <w:numPr>
                <w:ilvl w:val="0"/>
                <w:numId w:val="74"/>
              </w:numPr>
              <w:tabs>
                <w:tab w:val="clear" w:pos="1134"/>
                <w:tab w:val="left" w:leader="none" w:pos="707"/>
              </w:tabs>
              <w:bidi w:val="0"/>
              <w:spacing w:before="0" w:after="283"/>
              <w:ind w:start="707" w:hanging="283"/>
              <w:jc w:val="left"/>
              <w:rPr/>
            </w:pPr>
            <w:r>
              <w:rPr/>
              <w:t xml:space="preserve">NZ: 902,500 </w:t>
            </w:r>
          </w:p>
        </w:tc>
        <w:tc>
          <w:tcPr>
            <w:tcW w:w="1162" w:type="dxa"/>
            <w:tcBorders/>
            <w:vAlign w:val="center"/>
          </w:tcPr>
          <w:p>
            <w:pPr>
              <w:pStyle w:val="TableContents"/>
              <w:bidi w:val="0"/>
              <w:spacing w:before="0" w:after="283"/>
              <w:jc w:val="left"/>
              <w:rPr/>
            </w:pPr>
            <w:r>
              <w:rPr/>
              <w:t xml:space="preserve">350 miljoonaa 300 miljoonaa </w:t>
            </w:r>
          </w:p>
        </w:tc>
      </w:tr>
      <w:tr>
        <w:trPr/>
        <w:tc>
          <w:tcPr>
            <w:tcW w:w="1193" w:type="dxa"/>
            <w:tcBorders/>
            <w:vAlign w:val="center"/>
          </w:tcPr>
          <w:p>
            <w:pPr>
              <w:pStyle w:val="TableHeading"/>
              <w:suppressLineNumbers/>
              <w:bidi w:val="0"/>
              <w:spacing w:before="0" w:after="283"/>
              <w:jc w:val="center"/>
              <w:rPr/>
            </w:pPr>
            <w:r>
              <w:rPr/>
              <w:t xml:space="preserve">Madonna </w:t>
            </w:r>
          </w:p>
        </w:tc>
        <w:tc>
          <w:tcPr>
            <w:tcW w:w="1111" w:type="dxa"/>
            <w:tcBorders/>
            <w:vAlign w:val="center"/>
          </w:tcPr>
          <w:p>
            <w:pPr>
              <w:pStyle w:val="TableContents"/>
              <w:bidi w:val="0"/>
              <w:spacing w:before="0" w:after="283"/>
              <w:jc w:val="left"/>
              <w:rPr/>
            </w:pPr>
            <w:r>
              <w:rPr/>
              <w:t xml:space="preserve">Yhdysvallat </w:t>
            </w:r>
          </w:p>
        </w:tc>
        <w:tc>
          <w:tcPr>
            <w:tcW w:w="1099" w:type="dxa"/>
            <w:tcBorders/>
            <w:vAlign w:val="center"/>
          </w:tcPr>
          <w:p>
            <w:pPr>
              <w:pStyle w:val="TableContents"/>
              <w:bidi w:val="0"/>
              <w:spacing w:before="0" w:after="283"/>
              <w:jc w:val="left"/>
              <w:rPr/>
            </w:pPr>
            <w:r>
              <w:rPr/>
              <w:t xml:space="preserve">1979 -- nykyisin </w:t>
            </w:r>
          </w:p>
        </w:tc>
        <w:tc>
          <w:tcPr>
            <w:tcW w:w="1193" w:type="dxa"/>
            <w:tcBorders/>
            <w:vAlign w:val="center"/>
          </w:tcPr>
          <w:p>
            <w:pPr>
              <w:pStyle w:val="TableContents"/>
              <w:bidi w:val="0"/>
              <w:spacing w:before="0" w:after="283"/>
              <w:jc w:val="left"/>
              <w:rPr/>
            </w:pPr>
            <w:r>
              <w:rPr/>
              <w:t xml:space="preserve">1982 </w:t>
            </w:r>
          </w:p>
        </w:tc>
        <w:tc>
          <w:tcPr>
            <w:tcW w:w="1585" w:type="dxa"/>
            <w:tcBorders/>
            <w:vAlign w:val="center"/>
          </w:tcPr>
          <w:p>
            <w:pPr>
              <w:pStyle w:val="TableContents"/>
              <w:bidi w:val="0"/>
              <w:spacing w:before="0" w:after="283"/>
              <w:jc w:val="left"/>
              <w:rPr/>
            </w:pPr>
            <w:r>
              <w:rPr/>
              <w:t xml:space="preserve">Pop / Dance / Electronica </w:t>
            </w:r>
          </w:p>
        </w:tc>
        <w:tc>
          <w:tcPr>
            <w:tcW w:w="2862" w:type="dxa"/>
            <w:tcBorders/>
            <w:vAlign w:val="center"/>
          </w:tcPr>
          <w:p>
            <w:pPr>
              <w:pStyle w:val="TableContents"/>
              <w:bidi w:val="0"/>
              <w:jc w:val="left"/>
              <w:rPr/>
            </w:pPr>
            <w:r>
              <w:rPr/>
              <w:t xml:space="preserve">7002170700000000000 ♠ Käytettävissä olevat sertifioidut yksiköt yhteensä: 170,7 miljoonaa kpl </w:t>
            </w:r>
          </w:p>
          <w:p>
            <w:pPr>
              <w:pStyle w:val="TableContents"/>
              <w:numPr>
                <w:ilvl w:val="0"/>
                <w:numId w:val="75"/>
              </w:numPr>
              <w:tabs>
                <w:tab w:val="clear" w:pos="1134"/>
                <w:tab w:val="left" w:leader="none" w:pos="707"/>
              </w:tabs>
              <w:bidi w:val="0"/>
              <w:spacing w:before="0" w:after="0"/>
              <w:ind w:start="707" w:hanging="283"/>
              <w:jc w:val="left"/>
              <w:rPr/>
            </w:pPr>
            <w:r>
              <w:rPr/>
              <w:t xml:space="preserve">Yhdysvallat: 85,675 miljoonaa </w:t>
            </w:r>
          </w:p>
          <w:p>
            <w:pPr>
              <w:pStyle w:val="TableContents"/>
              <w:numPr>
                <w:ilvl w:val="0"/>
                <w:numId w:val="75"/>
              </w:numPr>
              <w:tabs>
                <w:tab w:val="clear" w:pos="1134"/>
                <w:tab w:val="left" w:leader="none" w:pos="707"/>
              </w:tabs>
              <w:bidi w:val="0"/>
              <w:spacing w:before="0" w:after="0"/>
              <w:ind w:start="707" w:hanging="283"/>
              <w:jc w:val="left"/>
              <w:rPr/>
            </w:pPr>
            <w:r>
              <w:rPr/>
              <w:t xml:space="preserve">JPN: 6,450 miljoonaa </w:t>
            </w:r>
          </w:p>
          <w:p>
            <w:pPr>
              <w:pStyle w:val="TableContents"/>
              <w:numPr>
                <w:ilvl w:val="0"/>
                <w:numId w:val="75"/>
              </w:numPr>
              <w:tabs>
                <w:tab w:val="clear" w:pos="1134"/>
                <w:tab w:val="left" w:leader="none" w:pos="707"/>
              </w:tabs>
              <w:bidi w:val="0"/>
              <w:spacing w:before="0" w:after="0"/>
              <w:ind w:start="707" w:hanging="283"/>
              <w:jc w:val="left"/>
              <w:rPr/>
            </w:pPr>
            <w:r>
              <w:rPr/>
              <w:t xml:space="preserve">Yhdistynyt kuningaskunta: 28,845 miljoonaa </w:t>
            </w:r>
          </w:p>
          <w:p>
            <w:pPr>
              <w:pStyle w:val="TableContents"/>
              <w:numPr>
                <w:ilvl w:val="0"/>
                <w:numId w:val="75"/>
              </w:numPr>
              <w:tabs>
                <w:tab w:val="clear" w:pos="1134"/>
                <w:tab w:val="left" w:leader="none" w:pos="707"/>
              </w:tabs>
              <w:bidi w:val="0"/>
              <w:spacing w:before="0" w:after="0"/>
              <w:ind w:start="707" w:hanging="283"/>
              <w:jc w:val="left"/>
              <w:rPr/>
            </w:pPr>
            <w:r>
              <w:rPr/>
              <w:t xml:space="preserve">Saksa: 12,4 miljoonaa </w:t>
            </w:r>
          </w:p>
          <w:p>
            <w:pPr>
              <w:pStyle w:val="TableContents"/>
              <w:numPr>
                <w:ilvl w:val="0"/>
                <w:numId w:val="75"/>
              </w:numPr>
              <w:tabs>
                <w:tab w:val="clear" w:pos="1134"/>
                <w:tab w:val="left" w:leader="none" w:pos="707"/>
              </w:tabs>
              <w:bidi w:val="0"/>
              <w:spacing w:before="0" w:after="0"/>
              <w:ind w:start="707" w:hanging="283"/>
              <w:jc w:val="left"/>
              <w:rPr/>
            </w:pPr>
            <w:r>
              <w:rPr/>
              <w:t xml:space="preserve">FRA: 12,81 miljoonaa </w:t>
            </w:r>
          </w:p>
          <w:p>
            <w:pPr>
              <w:pStyle w:val="TableContents"/>
              <w:numPr>
                <w:ilvl w:val="0"/>
                <w:numId w:val="75"/>
              </w:numPr>
              <w:tabs>
                <w:tab w:val="clear" w:pos="1134"/>
                <w:tab w:val="left" w:leader="none" w:pos="707"/>
              </w:tabs>
              <w:bidi w:val="0"/>
              <w:spacing w:before="0" w:after="0"/>
              <w:ind w:start="707" w:hanging="283"/>
              <w:jc w:val="left"/>
              <w:rPr/>
            </w:pPr>
            <w:r>
              <w:rPr/>
              <w:t xml:space="preserve">CAN: 6,030 miljoonaa </w:t>
            </w:r>
          </w:p>
          <w:p>
            <w:pPr>
              <w:pStyle w:val="TableContents"/>
              <w:numPr>
                <w:ilvl w:val="0"/>
                <w:numId w:val="75"/>
              </w:numPr>
              <w:tabs>
                <w:tab w:val="clear" w:pos="1134"/>
                <w:tab w:val="left" w:leader="none" w:pos="707"/>
              </w:tabs>
              <w:bidi w:val="0"/>
              <w:spacing w:before="0" w:after="0"/>
              <w:ind w:start="707" w:hanging="283"/>
              <w:jc w:val="left"/>
              <w:rPr/>
            </w:pPr>
            <w:r>
              <w:rPr/>
              <w:t xml:space="preserve">AUS: 4,717 miljoonaa </w:t>
            </w:r>
          </w:p>
          <w:p>
            <w:pPr>
              <w:pStyle w:val="TableContents"/>
              <w:numPr>
                <w:ilvl w:val="0"/>
                <w:numId w:val="75"/>
              </w:numPr>
              <w:tabs>
                <w:tab w:val="clear" w:pos="1134"/>
                <w:tab w:val="left" w:leader="none" w:pos="707"/>
              </w:tabs>
              <w:bidi w:val="0"/>
              <w:spacing w:before="0" w:after="0"/>
              <w:ind w:start="707" w:hanging="283"/>
              <w:jc w:val="left"/>
              <w:rPr/>
            </w:pPr>
            <w:r>
              <w:rPr/>
              <w:t xml:space="preserve">ITA: 465 000 </w:t>
            </w:r>
          </w:p>
          <w:p>
            <w:pPr>
              <w:pStyle w:val="TableContents"/>
              <w:numPr>
                <w:ilvl w:val="0"/>
                <w:numId w:val="75"/>
              </w:numPr>
              <w:tabs>
                <w:tab w:val="clear" w:pos="1134"/>
                <w:tab w:val="left" w:leader="none" w:pos="707"/>
              </w:tabs>
              <w:bidi w:val="0"/>
              <w:spacing w:before="0" w:after="0"/>
              <w:ind w:start="707" w:hanging="283"/>
              <w:jc w:val="left"/>
              <w:rPr/>
            </w:pPr>
            <w:r>
              <w:rPr/>
              <w:t xml:space="preserve">BRA: 3,440 miljoonaa </w:t>
            </w:r>
          </w:p>
          <w:p>
            <w:pPr>
              <w:pStyle w:val="TableContents"/>
              <w:numPr>
                <w:ilvl w:val="0"/>
                <w:numId w:val="75"/>
              </w:numPr>
              <w:tabs>
                <w:tab w:val="clear" w:pos="1134"/>
                <w:tab w:val="left" w:leader="none" w:pos="707"/>
              </w:tabs>
              <w:bidi w:val="0"/>
              <w:spacing w:before="0" w:after="0"/>
              <w:ind w:start="707" w:hanging="283"/>
              <w:jc w:val="left"/>
              <w:rPr/>
            </w:pPr>
            <w:r>
              <w:rPr/>
              <w:t xml:space="preserve">SWE: 1,070 miljoonaa </w:t>
            </w:r>
          </w:p>
          <w:p>
            <w:pPr>
              <w:pStyle w:val="TableContents"/>
              <w:numPr>
                <w:ilvl w:val="0"/>
                <w:numId w:val="75"/>
              </w:numPr>
              <w:tabs>
                <w:tab w:val="clear" w:pos="1134"/>
                <w:tab w:val="left" w:leader="none" w:pos="707"/>
              </w:tabs>
              <w:bidi w:val="0"/>
              <w:spacing w:before="0" w:after="0"/>
              <w:ind w:start="707" w:hanging="283"/>
              <w:jc w:val="left"/>
              <w:rPr/>
            </w:pPr>
            <w:r>
              <w:rPr/>
              <w:t xml:space="preserve">SPA: 2,815 miljoonaa </w:t>
            </w:r>
          </w:p>
          <w:p>
            <w:pPr>
              <w:pStyle w:val="TableContents"/>
              <w:numPr>
                <w:ilvl w:val="0"/>
                <w:numId w:val="75"/>
              </w:numPr>
              <w:tabs>
                <w:tab w:val="clear" w:pos="1134"/>
                <w:tab w:val="left" w:leader="none" w:pos="707"/>
              </w:tabs>
              <w:bidi w:val="0"/>
              <w:spacing w:before="0" w:after="0"/>
              <w:ind w:start="707" w:hanging="283"/>
              <w:jc w:val="left"/>
              <w:rPr/>
            </w:pPr>
            <w:r>
              <w:rPr/>
              <w:t xml:space="preserve">MEX: 510,000 </w:t>
            </w:r>
          </w:p>
          <w:p>
            <w:pPr>
              <w:pStyle w:val="TableContents"/>
              <w:numPr>
                <w:ilvl w:val="0"/>
                <w:numId w:val="75"/>
              </w:numPr>
              <w:tabs>
                <w:tab w:val="clear" w:pos="1134"/>
                <w:tab w:val="left" w:leader="none" w:pos="707"/>
              </w:tabs>
              <w:bidi w:val="0"/>
              <w:spacing w:before="0" w:after="0"/>
              <w:ind w:start="707" w:hanging="283"/>
              <w:jc w:val="left"/>
              <w:rPr/>
            </w:pPr>
            <w:r>
              <w:rPr/>
              <w:t xml:space="preserve">SWI: 1,080 miljoonaa </w:t>
            </w:r>
          </w:p>
          <w:p>
            <w:pPr>
              <w:pStyle w:val="TableContents"/>
              <w:numPr>
                <w:ilvl w:val="0"/>
                <w:numId w:val="75"/>
              </w:numPr>
              <w:tabs>
                <w:tab w:val="clear" w:pos="1134"/>
                <w:tab w:val="left" w:leader="none" w:pos="707"/>
              </w:tabs>
              <w:bidi w:val="0"/>
              <w:spacing w:before="0" w:after="0"/>
              <w:ind w:start="707" w:hanging="283"/>
              <w:jc w:val="left"/>
              <w:rPr/>
            </w:pPr>
            <w:r>
              <w:rPr/>
              <w:t xml:space="preserve">BEL: 690,000 </w:t>
            </w:r>
          </w:p>
          <w:p>
            <w:pPr>
              <w:pStyle w:val="TableContents"/>
              <w:numPr>
                <w:ilvl w:val="0"/>
                <w:numId w:val="75"/>
              </w:numPr>
              <w:tabs>
                <w:tab w:val="clear" w:pos="1134"/>
                <w:tab w:val="left" w:leader="none" w:pos="707"/>
              </w:tabs>
              <w:bidi w:val="0"/>
              <w:spacing w:before="0" w:after="0"/>
              <w:ind w:start="707" w:hanging="283"/>
              <w:jc w:val="left"/>
              <w:rPr/>
            </w:pPr>
            <w:r>
              <w:rPr/>
              <w:t xml:space="preserve">ARG: 1.098 </w:t>
            </w:r>
          </w:p>
          <w:p>
            <w:pPr>
              <w:pStyle w:val="TableContents"/>
              <w:numPr>
                <w:ilvl w:val="0"/>
                <w:numId w:val="75"/>
              </w:numPr>
              <w:tabs>
                <w:tab w:val="clear" w:pos="1134"/>
                <w:tab w:val="left" w:leader="none" w:pos="707"/>
              </w:tabs>
              <w:bidi w:val="0"/>
              <w:spacing w:before="0" w:after="0"/>
              <w:ind w:start="707" w:hanging="283"/>
              <w:jc w:val="left"/>
              <w:rPr/>
            </w:pPr>
            <w:r>
              <w:rPr/>
              <w:t xml:space="preserve">DEN: 407,000 </w:t>
            </w:r>
          </w:p>
          <w:p>
            <w:pPr>
              <w:pStyle w:val="TableContents"/>
              <w:numPr>
                <w:ilvl w:val="0"/>
                <w:numId w:val="75"/>
              </w:numPr>
              <w:tabs>
                <w:tab w:val="clear" w:pos="1134"/>
                <w:tab w:val="left" w:leader="none" w:pos="707"/>
              </w:tabs>
              <w:bidi w:val="0"/>
              <w:spacing w:before="0" w:after="0"/>
              <w:ind w:start="707" w:hanging="283"/>
              <w:jc w:val="left"/>
              <w:rPr/>
            </w:pPr>
            <w:r>
              <w:rPr/>
              <w:t xml:space="preserve">AUT: 602 500 </w:t>
            </w:r>
          </w:p>
          <w:p>
            <w:pPr>
              <w:pStyle w:val="TableContents"/>
              <w:numPr>
                <w:ilvl w:val="0"/>
                <w:numId w:val="75"/>
              </w:numPr>
              <w:tabs>
                <w:tab w:val="clear" w:pos="1134"/>
                <w:tab w:val="left" w:leader="none" w:pos="707"/>
              </w:tabs>
              <w:bidi w:val="0"/>
              <w:spacing w:before="0" w:after="0"/>
              <w:ind w:start="707" w:hanging="283"/>
              <w:jc w:val="left"/>
              <w:rPr/>
            </w:pPr>
            <w:r>
              <w:rPr/>
              <w:t xml:space="preserve">POL: 530 000 </w:t>
            </w:r>
          </w:p>
          <w:p>
            <w:pPr>
              <w:pStyle w:val="TableContents"/>
              <w:numPr>
                <w:ilvl w:val="0"/>
                <w:numId w:val="75"/>
              </w:numPr>
              <w:tabs>
                <w:tab w:val="clear" w:pos="1134"/>
                <w:tab w:val="left" w:leader="none" w:pos="707"/>
              </w:tabs>
              <w:bidi w:val="0"/>
              <w:spacing w:before="0" w:after="0"/>
              <w:ind w:start="707" w:hanging="283"/>
              <w:jc w:val="left"/>
              <w:rPr/>
            </w:pPr>
            <w:r>
              <w:rPr/>
              <w:t xml:space="preserve">FIN: 652,686 </w:t>
            </w:r>
          </w:p>
          <w:p>
            <w:pPr>
              <w:pStyle w:val="TableContents"/>
              <w:numPr>
                <w:ilvl w:val="0"/>
                <w:numId w:val="75"/>
              </w:numPr>
              <w:tabs>
                <w:tab w:val="clear" w:pos="1134"/>
                <w:tab w:val="left" w:leader="none" w:pos="707"/>
              </w:tabs>
              <w:bidi w:val="0"/>
              <w:spacing w:before="0" w:after="283"/>
              <w:ind w:start="707" w:hanging="283"/>
              <w:jc w:val="left"/>
              <w:rPr/>
            </w:pPr>
            <w:r>
              <w:rPr/>
              <w:t xml:space="preserve">NZ: 417,500 </w:t>
            </w:r>
          </w:p>
        </w:tc>
        <w:tc>
          <w:tcPr>
            <w:tcW w:w="1162" w:type="dxa"/>
            <w:tcBorders/>
            <w:vAlign w:val="center"/>
          </w:tcPr>
          <w:p>
            <w:pPr>
              <w:pStyle w:val="TableContents"/>
              <w:bidi w:val="0"/>
              <w:spacing w:before="0" w:after="283"/>
              <w:jc w:val="left"/>
              <w:rPr/>
            </w:pPr>
            <w:r>
              <w:rPr/>
              <w:t xml:space="preserve">300 miljoonaa 275 miljoonaa </w:t>
            </w:r>
          </w:p>
        </w:tc>
      </w:tr>
      <w:tr>
        <w:trPr/>
        <w:tc>
          <w:tcPr>
            <w:tcW w:w="1193" w:type="dxa"/>
            <w:tcBorders/>
            <w:vAlign w:val="center"/>
          </w:tcPr>
          <w:p>
            <w:pPr>
              <w:pStyle w:val="TableHeading"/>
              <w:suppressLineNumbers/>
              <w:bidi w:val="0"/>
              <w:spacing w:before="0" w:after="283"/>
              <w:jc w:val="center"/>
              <w:rPr/>
            </w:pPr>
            <w:r>
              <w:rPr/>
              <w:t xml:space="preserve">Elton John </w:t>
            </w:r>
          </w:p>
        </w:tc>
        <w:tc>
          <w:tcPr>
            <w:tcW w:w="1111" w:type="dxa"/>
            <w:tcBorders/>
            <w:vAlign w:val="center"/>
          </w:tcPr>
          <w:p>
            <w:pPr>
              <w:pStyle w:val="TableContents"/>
              <w:bidi w:val="0"/>
              <w:spacing w:before="0" w:after="283"/>
              <w:jc w:val="left"/>
              <w:rPr/>
            </w:pPr>
            <w:r>
              <w:rPr/>
              <w:t xml:space="preserve">Yhdistynyt kuningaskunta </w:t>
            </w:r>
          </w:p>
        </w:tc>
        <w:tc>
          <w:tcPr>
            <w:tcW w:w="1099" w:type="dxa"/>
            <w:tcBorders/>
            <w:vAlign w:val="center"/>
          </w:tcPr>
          <w:p>
            <w:pPr>
              <w:pStyle w:val="TableContents"/>
              <w:bidi w:val="0"/>
              <w:spacing w:before="0" w:after="283"/>
              <w:jc w:val="left"/>
              <w:rPr/>
            </w:pPr>
            <w:r>
              <w:rPr/>
              <w:t xml:space="preserve">1964 -- nykyisin </w:t>
            </w:r>
          </w:p>
        </w:tc>
        <w:tc>
          <w:tcPr>
            <w:tcW w:w="1193" w:type="dxa"/>
            <w:tcBorders/>
            <w:vAlign w:val="center"/>
          </w:tcPr>
          <w:p>
            <w:pPr>
              <w:pStyle w:val="TableContents"/>
              <w:bidi w:val="0"/>
              <w:spacing w:before="0" w:after="283"/>
              <w:jc w:val="left"/>
              <w:rPr/>
            </w:pPr>
            <w:r>
              <w:rPr/>
              <w:t xml:space="preserve">1969 </w:t>
            </w:r>
          </w:p>
        </w:tc>
        <w:tc>
          <w:tcPr>
            <w:tcW w:w="1585" w:type="dxa"/>
            <w:tcBorders/>
            <w:vAlign w:val="center"/>
          </w:tcPr>
          <w:p>
            <w:pPr>
              <w:pStyle w:val="TableContents"/>
              <w:bidi w:val="0"/>
              <w:spacing w:before="0" w:after="283"/>
              <w:jc w:val="left"/>
              <w:rPr/>
            </w:pPr>
            <w:r>
              <w:rPr/>
              <w:t xml:space="preserve">Pop / Rock </w:t>
            </w:r>
          </w:p>
        </w:tc>
        <w:tc>
          <w:tcPr>
            <w:tcW w:w="2862" w:type="dxa"/>
            <w:tcBorders/>
            <w:vAlign w:val="center"/>
          </w:tcPr>
          <w:p>
            <w:pPr>
              <w:pStyle w:val="TableContents"/>
              <w:bidi w:val="0"/>
              <w:jc w:val="left"/>
              <w:rPr/>
            </w:pPr>
            <w:r>
              <w:rPr/>
              <w:t xml:space="preserve">7002169300000000000 ♠ Käytettävissä olevat sertifioidut yksiköt yhteensä: 169,3 miljoonaa kpl </w:t>
            </w:r>
          </w:p>
          <w:p>
            <w:pPr>
              <w:pStyle w:val="TableContents"/>
              <w:numPr>
                <w:ilvl w:val="0"/>
                <w:numId w:val="76"/>
              </w:numPr>
              <w:tabs>
                <w:tab w:val="clear" w:pos="1134"/>
                <w:tab w:val="left" w:leader="none" w:pos="707"/>
              </w:tabs>
              <w:bidi w:val="0"/>
              <w:spacing w:before="0" w:after="0"/>
              <w:ind w:start="707" w:hanging="283"/>
              <w:jc w:val="left"/>
              <w:rPr/>
            </w:pPr>
            <w:r>
              <w:rPr/>
              <w:t xml:space="preserve">Yhdysvallat: 117,850 miljoonaa </w:t>
            </w:r>
          </w:p>
          <w:p>
            <w:pPr>
              <w:pStyle w:val="TableContents"/>
              <w:numPr>
                <w:ilvl w:val="0"/>
                <w:numId w:val="76"/>
              </w:numPr>
              <w:tabs>
                <w:tab w:val="clear" w:pos="1134"/>
                <w:tab w:val="left" w:leader="none" w:pos="707"/>
              </w:tabs>
              <w:bidi w:val="0"/>
              <w:spacing w:before="0" w:after="0"/>
              <w:ind w:start="707" w:hanging="283"/>
              <w:jc w:val="left"/>
              <w:rPr/>
            </w:pPr>
            <w:r>
              <w:rPr/>
              <w:t xml:space="preserve">JPN: 1,1 miljoonaa </w:t>
            </w:r>
          </w:p>
          <w:p>
            <w:pPr>
              <w:pStyle w:val="TableContents"/>
              <w:numPr>
                <w:ilvl w:val="0"/>
                <w:numId w:val="76"/>
              </w:numPr>
              <w:tabs>
                <w:tab w:val="clear" w:pos="1134"/>
                <w:tab w:val="left" w:leader="none" w:pos="707"/>
              </w:tabs>
              <w:bidi w:val="0"/>
              <w:spacing w:before="0" w:after="0"/>
              <w:ind w:start="707" w:hanging="283"/>
              <w:jc w:val="left"/>
              <w:rPr/>
            </w:pPr>
            <w:r>
              <w:rPr/>
              <w:t xml:space="preserve">Yhdistynyt kuningaskunta: 22,595 miljoonaa </w:t>
            </w:r>
          </w:p>
          <w:p>
            <w:pPr>
              <w:pStyle w:val="TableContents"/>
              <w:numPr>
                <w:ilvl w:val="0"/>
                <w:numId w:val="76"/>
              </w:numPr>
              <w:tabs>
                <w:tab w:val="clear" w:pos="1134"/>
                <w:tab w:val="left" w:leader="none" w:pos="707"/>
              </w:tabs>
              <w:bidi w:val="0"/>
              <w:spacing w:before="0" w:after="0"/>
              <w:ind w:start="707" w:hanging="283"/>
              <w:jc w:val="left"/>
              <w:rPr/>
            </w:pPr>
            <w:r>
              <w:rPr/>
              <w:t xml:space="preserve">Saksa: 7,9 miljoonaa </w:t>
            </w:r>
          </w:p>
          <w:p>
            <w:pPr>
              <w:pStyle w:val="TableContents"/>
              <w:numPr>
                <w:ilvl w:val="0"/>
                <w:numId w:val="76"/>
              </w:numPr>
              <w:tabs>
                <w:tab w:val="clear" w:pos="1134"/>
                <w:tab w:val="left" w:leader="none" w:pos="707"/>
              </w:tabs>
              <w:bidi w:val="0"/>
              <w:spacing w:before="0" w:after="0"/>
              <w:ind w:start="707" w:hanging="283"/>
              <w:jc w:val="left"/>
              <w:rPr/>
            </w:pPr>
            <w:r>
              <w:rPr/>
              <w:t xml:space="preserve">FRA: 4,825 miljoonaa </w:t>
            </w:r>
          </w:p>
          <w:p>
            <w:pPr>
              <w:pStyle w:val="TableContents"/>
              <w:numPr>
                <w:ilvl w:val="0"/>
                <w:numId w:val="76"/>
              </w:numPr>
              <w:tabs>
                <w:tab w:val="clear" w:pos="1134"/>
                <w:tab w:val="left" w:leader="none" w:pos="707"/>
              </w:tabs>
              <w:bidi w:val="0"/>
              <w:spacing w:before="0" w:after="0"/>
              <w:ind w:start="707" w:hanging="283"/>
              <w:jc w:val="left"/>
              <w:rPr/>
            </w:pPr>
            <w:r>
              <w:rPr/>
              <w:t xml:space="preserve">CAN: 5,975 miljoonaa </w:t>
            </w:r>
          </w:p>
          <w:p>
            <w:pPr>
              <w:pStyle w:val="TableContents"/>
              <w:numPr>
                <w:ilvl w:val="0"/>
                <w:numId w:val="76"/>
              </w:numPr>
              <w:tabs>
                <w:tab w:val="clear" w:pos="1134"/>
                <w:tab w:val="left" w:leader="none" w:pos="707"/>
              </w:tabs>
              <w:bidi w:val="0"/>
              <w:spacing w:before="0" w:after="0"/>
              <w:ind w:start="707" w:hanging="283"/>
              <w:jc w:val="left"/>
              <w:rPr/>
            </w:pPr>
            <w:r>
              <w:rPr/>
              <w:t xml:space="preserve">AUS: 2,947 miljoonaa </w:t>
            </w:r>
          </w:p>
          <w:p>
            <w:pPr>
              <w:pStyle w:val="TableContents"/>
              <w:numPr>
                <w:ilvl w:val="0"/>
                <w:numId w:val="76"/>
              </w:numPr>
              <w:tabs>
                <w:tab w:val="clear" w:pos="1134"/>
                <w:tab w:val="left" w:leader="none" w:pos="707"/>
              </w:tabs>
              <w:bidi w:val="0"/>
              <w:spacing w:before="0" w:after="0"/>
              <w:ind w:start="707" w:hanging="283"/>
              <w:jc w:val="left"/>
              <w:rPr/>
            </w:pPr>
            <w:r>
              <w:rPr/>
              <w:t xml:space="preserve">BRA: 835,000 </w:t>
            </w:r>
          </w:p>
          <w:p>
            <w:pPr>
              <w:pStyle w:val="TableContents"/>
              <w:numPr>
                <w:ilvl w:val="0"/>
                <w:numId w:val="76"/>
              </w:numPr>
              <w:tabs>
                <w:tab w:val="clear" w:pos="1134"/>
                <w:tab w:val="left" w:leader="none" w:pos="707"/>
              </w:tabs>
              <w:bidi w:val="0"/>
              <w:spacing w:before="0" w:after="0"/>
              <w:ind w:start="707" w:hanging="283"/>
              <w:jc w:val="left"/>
              <w:rPr/>
            </w:pPr>
            <w:r>
              <w:rPr/>
              <w:t xml:space="preserve">RUOTSI: 740 000 </w:t>
            </w:r>
          </w:p>
          <w:p>
            <w:pPr>
              <w:pStyle w:val="TableContents"/>
              <w:numPr>
                <w:ilvl w:val="0"/>
                <w:numId w:val="76"/>
              </w:numPr>
              <w:tabs>
                <w:tab w:val="clear" w:pos="1134"/>
                <w:tab w:val="left" w:leader="none" w:pos="707"/>
              </w:tabs>
              <w:bidi w:val="0"/>
              <w:spacing w:before="0" w:after="0"/>
              <w:ind w:start="707" w:hanging="283"/>
              <w:jc w:val="left"/>
              <w:rPr/>
            </w:pPr>
            <w:r>
              <w:rPr/>
              <w:t xml:space="preserve">SPA: 1,2 miljoonaa </w:t>
            </w:r>
          </w:p>
          <w:p>
            <w:pPr>
              <w:pStyle w:val="TableContents"/>
              <w:numPr>
                <w:ilvl w:val="0"/>
                <w:numId w:val="76"/>
              </w:numPr>
              <w:tabs>
                <w:tab w:val="clear" w:pos="1134"/>
                <w:tab w:val="left" w:leader="none" w:pos="707"/>
              </w:tabs>
              <w:bidi w:val="0"/>
              <w:spacing w:before="0" w:after="0"/>
              <w:ind w:start="707" w:hanging="283"/>
              <w:jc w:val="left"/>
              <w:rPr/>
            </w:pPr>
            <w:r>
              <w:rPr/>
              <w:t xml:space="preserve">MEX: 100,000 </w:t>
            </w:r>
          </w:p>
          <w:p>
            <w:pPr>
              <w:pStyle w:val="TableContents"/>
              <w:numPr>
                <w:ilvl w:val="0"/>
                <w:numId w:val="76"/>
              </w:numPr>
              <w:tabs>
                <w:tab w:val="clear" w:pos="1134"/>
                <w:tab w:val="left" w:leader="none" w:pos="707"/>
              </w:tabs>
              <w:bidi w:val="0"/>
              <w:spacing w:before="0" w:after="0"/>
              <w:ind w:start="707" w:hanging="283"/>
              <w:jc w:val="left"/>
              <w:rPr/>
            </w:pPr>
            <w:r>
              <w:rPr/>
              <w:t xml:space="preserve">SWI: 1,313 miljoonaa </w:t>
            </w:r>
          </w:p>
          <w:p>
            <w:pPr>
              <w:pStyle w:val="TableContents"/>
              <w:numPr>
                <w:ilvl w:val="0"/>
                <w:numId w:val="76"/>
              </w:numPr>
              <w:tabs>
                <w:tab w:val="clear" w:pos="1134"/>
                <w:tab w:val="left" w:leader="none" w:pos="707"/>
              </w:tabs>
              <w:bidi w:val="0"/>
              <w:spacing w:before="0" w:after="0"/>
              <w:ind w:start="707" w:hanging="283"/>
              <w:jc w:val="left"/>
              <w:rPr/>
            </w:pPr>
            <w:r>
              <w:rPr/>
              <w:t xml:space="preserve">BEL: 390,000 </w:t>
            </w:r>
          </w:p>
          <w:p>
            <w:pPr>
              <w:pStyle w:val="TableContents"/>
              <w:numPr>
                <w:ilvl w:val="0"/>
                <w:numId w:val="76"/>
              </w:numPr>
              <w:tabs>
                <w:tab w:val="clear" w:pos="1134"/>
                <w:tab w:val="left" w:leader="none" w:pos="707"/>
              </w:tabs>
              <w:bidi w:val="0"/>
              <w:spacing w:before="0" w:after="0"/>
              <w:ind w:start="707" w:hanging="283"/>
              <w:jc w:val="left"/>
              <w:rPr/>
            </w:pPr>
            <w:r>
              <w:rPr/>
              <w:t xml:space="preserve">ARG: 128,000 </w:t>
            </w:r>
          </w:p>
          <w:p>
            <w:pPr>
              <w:pStyle w:val="TableContents"/>
              <w:numPr>
                <w:ilvl w:val="0"/>
                <w:numId w:val="76"/>
              </w:numPr>
              <w:tabs>
                <w:tab w:val="clear" w:pos="1134"/>
                <w:tab w:val="left" w:leader="none" w:pos="707"/>
              </w:tabs>
              <w:bidi w:val="0"/>
              <w:spacing w:before="0" w:after="0"/>
              <w:ind w:start="707" w:hanging="283"/>
              <w:jc w:val="left"/>
              <w:rPr/>
            </w:pPr>
            <w:r>
              <w:rPr/>
              <w:t xml:space="preserve">DEN: 150,000 </w:t>
            </w:r>
          </w:p>
          <w:p>
            <w:pPr>
              <w:pStyle w:val="TableContents"/>
              <w:numPr>
                <w:ilvl w:val="0"/>
                <w:numId w:val="76"/>
              </w:numPr>
              <w:tabs>
                <w:tab w:val="clear" w:pos="1134"/>
                <w:tab w:val="left" w:leader="none" w:pos="707"/>
              </w:tabs>
              <w:bidi w:val="0"/>
              <w:spacing w:before="0" w:after="0"/>
              <w:ind w:start="707" w:hanging="283"/>
              <w:jc w:val="left"/>
              <w:rPr/>
            </w:pPr>
            <w:r>
              <w:rPr/>
              <w:t xml:space="preserve">AUT: 765,000 </w:t>
            </w:r>
          </w:p>
          <w:p>
            <w:pPr>
              <w:pStyle w:val="TableContents"/>
              <w:numPr>
                <w:ilvl w:val="0"/>
                <w:numId w:val="76"/>
              </w:numPr>
              <w:tabs>
                <w:tab w:val="clear" w:pos="1134"/>
                <w:tab w:val="left" w:leader="none" w:pos="707"/>
              </w:tabs>
              <w:bidi w:val="0"/>
              <w:spacing w:before="0" w:after="0"/>
              <w:ind w:start="707" w:hanging="283"/>
              <w:jc w:val="left"/>
              <w:rPr/>
            </w:pPr>
            <w:r>
              <w:rPr/>
              <w:t xml:space="preserve">POL: 150 000 </w:t>
            </w:r>
          </w:p>
          <w:p>
            <w:pPr>
              <w:pStyle w:val="TableContents"/>
              <w:numPr>
                <w:ilvl w:val="0"/>
                <w:numId w:val="76"/>
              </w:numPr>
              <w:tabs>
                <w:tab w:val="clear" w:pos="1134"/>
                <w:tab w:val="left" w:leader="none" w:pos="707"/>
              </w:tabs>
              <w:bidi w:val="0"/>
              <w:spacing w:before="0" w:after="0"/>
              <w:ind w:start="707" w:hanging="283"/>
              <w:jc w:val="left"/>
              <w:rPr/>
            </w:pPr>
            <w:r>
              <w:rPr/>
              <w:t xml:space="preserve">FIN: 163,481 </w:t>
            </w:r>
          </w:p>
          <w:p>
            <w:pPr>
              <w:pStyle w:val="TableContents"/>
              <w:numPr>
                <w:ilvl w:val="0"/>
                <w:numId w:val="76"/>
              </w:numPr>
              <w:tabs>
                <w:tab w:val="clear" w:pos="1134"/>
                <w:tab w:val="left" w:leader="none" w:pos="707"/>
              </w:tabs>
              <w:bidi w:val="0"/>
              <w:spacing w:before="0" w:after="283"/>
              <w:ind w:start="707" w:hanging="283"/>
              <w:jc w:val="left"/>
              <w:rPr/>
            </w:pPr>
            <w:r>
              <w:rPr/>
              <w:t xml:space="preserve">NZ: 255,000 </w:t>
            </w:r>
          </w:p>
        </w:tc>
        <w:tc>
          <w:tcPr>
            <w:tcW w:w="1162" w:type="dxa"/>
            <w:tcBorders/>
            <w:vAlign w:val="center"/>
          </w:tcPr>
          <w:p>
            <w:pPr>
              <w:pStyle w:val="TableContents"/>
              <w:bidi w:val="0"/>
              <w:spacing w:before="0" w:after="283"/>
              <w:jc w:val="left"/>
              <w:rPr/>
            </w:pPr>
            <w:r>
              <w:rPr/>
              <w:t xml:space="preserve">300 miljoonaa 250 miljoonaa </w:t>
            </w:r>
          </w:p>
        </w:tc>
      </w:tr>
      <w:tr>
        <w:trPr/>
        <w:tc>
          <w:tcPr>
            <w:tcW w:w="1193" w:type="dxa"/>
            <w:tcBorders/>
            <w:vAlign w:val="center"/>
          </w:tcPr>
          <w:p>
            <w:pPr>
              <w:pStyle w:val="TableHeading"/>
              <w:suppressLineNumbers/>
              <w:bidi w:val="0"/>
              <w:spacing w:before="0" w:after="283"/>
              <w:jc w:val="center"/>
              <w:rPr/>
            </w:pPr>
            <w:r>
              <w:rPr/>
              <w:t xml:space="preserve">Led Zeppelin </w:t>
            </w:r>
          </w:p>
        </w:tc>
        <w:tc>
          <w:tcPr>
            <w:tcW w:w="1111" w:type="dxa"/>
            <w:tcBorders/>
            <w:vAlign w:val="center"/>
          </w:tcPr>
          <w:p>
            <w:pPr>
              <w:pStyle w:val="TableContents"/>
              <w:bidi w:val="0"/>
              <w:spacing w:before="0" w:after="283"/>
              <w:jc w:val="left"/>
              <w:rPr/>
            </w:pPr>
            <w:r>
              <w:rPr/>
              <w:t xml:space="preserve">Yhdistynyt kuningaskunta </w:t>
            </w:r>
          </w:p>
        </w:tc>
        <w:tc>
          <w:tcPr>
            <w:tcW w:w="1099" w:type="dxa"/>
            <w:tcBorders/>
            <w:vAlign w:val="center"/>
          </w:tcPr>
          <w:p>
            <w:pPr>
              <w:pStyle w:val="TableContents"/>
              <w:bidi w:val="0"/>
              <w:spacing w:before="0" w:after="283"/>
              <w:jc w:val="left"/>
              <w:rPr/>
            </w:pPr>
            <w:r>
              <w:rPr/>
              <w:t xml:space="preserve">1968 -- 1980 </w:t>
            </w:r>
          </w:p>
        </w:tc>
        <w:tc>
          <w:tcPr>
            <w:tcW w:w="1193" w:type="dxa"/>
            <w:tcBorders/>
            <w:vAlign w:val="center"/>
          </w:tcPr>
          <w:p>
            <w:pPr>
              <w:pStyle w:val="TableContents"/>
              <w:bidi w:val="0"/>
              <w:spacing w:before="0" w:after="283"/>
              <w:jc w:val="left"/>
              <w:rPr/>
            </w:pPr>
            <w:r>
              <w:rPr/>
              <w:t xml:space="preserve">1969 </w:t>
            </w:r>
          </w:p>
        </w:tc>
        <w:tc>
          <w:tcPr>
            <w:tcW w:w="1585" w:type="dxa"/>
            <w:tcBorders/>
            <w:vAlign w:val="center"/>
          </w:tcPr>
          <w:p>
            <w:pPr>
              <w:pStyle w:val="TableContents"/>
              <w:bidi w:val="0"/>
              <w:spacing w:before="0" w:after="283"/>
              <w:jc w:val="left"/>
              <w:rPr/>
            </w:pPr>
            <w:r>
              <w:rPr/>
              <w:t xml:space="preserve">Hard rock / Blues rock / Folk rock </w:t>
            </w:r>
          </w:p>
        </w:tc>
        <w:tc>
          <w:tcPr>
            <w:tcW w:w="2862" w:type="dxa"/>
            <w:tcBorders/>
            <w:vAlign w:val="center"/>
          </w:tcPr>
          <w:p>
            <w:pPr>
              <w:pStyle w:val="TableContents"/>
              <w:bidi w:val="0"/>
              <w:jc w:val="left"/>
              <w:rPr/>
            </w:pPr>
            <w:r>
              <w:rPr/>
              <w:t xml:space="preserve">7002139800000000000 ♠ Käytettävissä olevat sertifioidut yksiköt yhteensä: 139,8 miljoonaa kpl </w:t>
            </w:r>
          </w:p>
          <w:p>
            <w:pPr>
              <w:pStyle w:val="TableContents"/>
              <w:numPr>
                <w:ilvl w:val="0"/>
                <w:numId w:val="77"/>
              </w:numPr>
              <w:tabs>
                <w:tab w:val="clear" w:pos="1134"/>
                <w:tab w:val="left" w:leader="none" w:pos="707"/>
              </w:tabs>
              <w:bidi w:val="0"/>
              <w:spacing w:before="0" w:after="0"/>
              <w:ind w:start="707" w:hanging="283"/>
              <w:jc w:val="left"/>
              <w:rPr/>
            </w:pPr>
            <w:r>
              <w:rPr/>
              <w:t xml:space="preserve">Yhdysvallat: 114,1 miljoonaa </w:t>
            </w:r>
          </w:p>
          <w:p>
            <w:pPr>
              <w:pStyle w:val="TableContents"/>
              <w:numPr>
                <w:ilvl w:val="0"/>
                <w:numId w:val="77"/>
              </w:numPr>
              <w:tabs>
                <w:tab w:val="clear" w:pos="1134"/>
                <w:tab w:val="left" w:leader="none" w:pos="707"/>
              </w:tabs>
              <w:bidi w:val="0"/>
              <w:spacing w:before="0" w:after="0"/>
              <w:ind w:start="707" w:hanging="283"/>
              <w:jc w:val="left"/>
              <w:rPr/>
            </w:pPr>
            <w:r>
              <w:rPr/>
              <w:t xml:space="preserve">JPN: 400,000 </w:t>
            </w:r>
          </w:p>
          <w:p>
            <w:pPr>
              <w:pStyle w:val="TableContents"/>
              <w:numPr>
                <w:ilvl w:val="0"/>
                <w:numId w:val="77"/>
              </w:numPr>
              <w:tabs>
                <w:tab w:val="clear" w:pos="1134"/>
                <w:tab w:val="left" w:leader="none" w:pos="707"/>
              </w:tabs>
              <w:bidi w:val="0"/>
              <w:spacing w:before="0" w:after="0"/>
              <w:ind w:start="707" w:hanging="283"/>
              <w:jc w:val="left"/>
              <w:rPr/>
            </w:pPr>
            <w:r>
              <w:rPr/>
              <w:t xml:space="preserve">Yhdistynyt kuningaskunta: 9,330 miljoonaa </w:t>
            </w:r>
          </w:p>
          <w:p>
            <w:pPr>
              <w:pStyle w:val="TableContents"/>
              <w:numPr>
                <w:ilvl w:val="0"/>
                <w:numId w:val="77"/>
              </w:numPr>
              <w:tabs>
                <w:tab w:val="clear" w:pos="1134"/>
                <w:tab w:val="left" w:leader="none" w:pos="707"/>
              </w:tabs>
              <w:bidi w:val="0"/>
              <w:spacing w:before="0" w:after="0"/>
              <w:ind w:start="707" w:hanging="283"/>
              <w:jc w:val="left"/>
              <w:rPr/>
            </w:pPr>
            <w:r>
              <w:rPr/>
              <w:t xml:space="preserve">Saksa: 3,775 miljoonaa </w:t>
            </w:r>
          </w:p>
          <w:p>
            <w:pPr>
              <w:pStyle w:val="TableContents"/>
              <w:numPr>
                <w:ilvl w:val="0"/>
                <w:numId w:val="77"/>
              </w:numPr>
              <w:tabs>
                <w:tab w:val="clear" w:pos="1134"/>
                <w:tab w:val="left" w:leader="none" w:pos="707"/>
              </w:tabs>
              <w:bidi w:val="0"/>
              <w:spacing w:before="0" w:after="0"/>
              <w:ind w:start="707" w:hanging="283"/>
              <w:jc w:val="left"/>
              <w:rPr/>
            </w:pPr>
            <w:r>
              <w:rPr/>
              <w:t xml:space="preserve">FRA: 2,310 miljoonaa </w:t>
            </w:r>
          </w:p>
          <w:p>
            <w:pPr>
              <w:pStyle w:val="TableContents"/>
              <w:numPr>
                <w:ilvl w:val="0"/>
                <w:numId w:val="77"/>
              </w:numPr>
              <w:tabs>
                <w:tab w:val="clear" w:pos="1134"/>
                <w:tab w:val="left" w:leader="none" w:pos="707"/>
              </w:tabs>
              <w:bidi w:val="0"/>
              <w:spacing w:before="0" w:after="0"/>
              <w:ind w:start="707" w:hanging="283"/>
              <w:jc w:val="left"/>
              <w:rPr/>
            </w:pPr>
            <w:r>
              <w:rPr/>
              <w:t xml:space="preserve">CAN: 4,710 miljoonaa </w:t>
            </w:r>
          </w:p>
          <w:p>
            <w:pPr>
              <w:pStyle w:val="TableContents"/>
              <w:numPr>
                <w:ilvl w:val="0"/>
                <w:numId w:val="77"/>
              </w:numPr>
              <w:tabs>
                <w:tab w:val="clear" w:pos="1134"/>
                <w:tab w:val="left" w:leader="none" w:pos="707"/>
              </w:tabs>
              <w:bidi w:val="0"/>
              <w:spacing w:before="0" w:after="0"/>
              <w:ind w:start="707" w:hanging="283"/>
              <w:jc w:val="left"/>
              <w:rPr/>
            </w:pPr>
            <w:r>
              <w:rPr/>
              <w:t xml:space="preserve">AUS: 2,8 miljoonaa </w:t>
            </w:r>
          </w:p>
          <w:p>
            <w:pPr>
              <w:pStyle w:val="TableContents"/>
              <w:numPr>
                <w:ilvl w:val="0"/>
                <w:numId w:val="77"/>
              </w:numPr>
              <w:tabs>
                <w:tab w:val="clear" w:pos="1134"/>
                <w:tab w:val="left" w:leader="none" w:pos="707"/>
              </w:tabs>
              <w:bidi w:val="0"/>
              <w:spacing w:before="0" w:after="0"/>
              <w:ind w:start="707" w:hanging="283"/>
              <w:jc w:val="left"/>
              <w:rPr/>
            </w:pPr>
            <w:r>
              <w:rPr/>
              <w:t xml:space="preserve">ITA: 420 000 </w:t>
            </w:r>
          </w:p>
          <w:p>
            <w:pPr>
              <w:pStyle w:val="TableContents"/>
              <w:numPr>
                <w:ilvl w:val="0"/>
                <w:numId w:val="77"/>
              </w:numPr>
              <w:tabs>
                <w:tab w:val="clear" w:pos="1134"/>
                <w:tab w:val="left" w:leader="none" w:pos="707"/>
              </w:tabs>
              <w:bidi w:val="0"/>
              <w:spacing w:before="0" w:after="0"/>
              <w:ind w:start="707" w:hanging="283"/>
              <w:jc w:val="left"/>
              <w:rPr/>
            </w:pPr>
            <w:r>
              <w:rPr/>
              <w:t xml:space="preserve">BRA: 820,000 </w:t>
            </w:r>
          </w:p>
          <w:p>
            <w:pPr>
              <w:pStyle w:val="TableContents"/>
              <w:numPr>
                <w:ilvl w:val="0"/>
                <w:numId w:val="77"/>
              </w:numPr>
              <w:tabs>
                <w:tab w:val="clear" w:pos="1134"/>
                <w:tab w:val="left" w:leader="none" w:pos="707"/>
              </w:tabs>
              <w:bidi w:val="0"/>
              <w:spacing w:before="0" w:after="0"/>
              <w:ind w:start="707" w:hanging="283"/>
              <w:jc w:val="left"/>
              <w:rPr/>
            </w:pPr>
            <w:r>
              <w:rPr/>
              <w:t xml:space="preserve">SPA: 450 000 </w:t>
            </w:r>
          </w:p>
          <w:p>
            <w:pPr>
              <w:pStyle w:val="TableContents"/>
              <w:numPr>
                <w:ilvl w:val="0"/>
                <w:numId w:val="77"/>
              </w:numPr>
              <w:tabs>
                <w:tab w:val="clear" w:pos="1134"/>
                <w:tab w:val="left" w:leader="none" w:pos="707"/>
              </w:tabs>
              <w:bidi w:val="0"/>
              <w:spacing w:before="0" w:after="0"/>
              <w:ind w:start="707" w:hanging="283"/>
              <w:jc w:val="left"/>
              <w:rPr/>
            </w:pPr>
            <w:r>
              <w:rPr/>
              <w:t xml:space="preserve">SWI: 211 000 </w:t>
            </w:r>
          </w:p>
          <w:p>
            <w:pPr>
              <w:pStyle w:val="TableContents"/>
              <w:numPr>
                <w:ilvl w:val="0"/>
                <w:numId w:val="77"/>
              </w:numPr>
              <w:tabs>
                <w:tab w:val="clear" w:pos="1134"/>
                <w:tab w:val="left" w:leader="none" w:pos="707"/>
              </w:tabs>
              <w:bidi w:val="0"/>
              <w:spacing w:before="0" w:after="0"/>
              <w:ind w:start="707" w:hanging="283"/>
              <w:jc w:val="left"/>
              <w:rPr/>
            </w:pPr>
            <w:r>
              <w:rPr/>
              <w:t xml:space="preserve">ARG: 360 000 </w:t>
            </w:r>
          </w:p>
          <w:p>
            <w:pPr>
              <w:pStyle w:val="TableContents"/>
              <w:numPr>
                <w:ilvl w:val="0"/>
                <w:numId w:val="77"/>
              </w:numPr>
              <w:tabs>
                <w:tab w:val="clear" w:pos="1134"/>
                <w:tab w:val="left" w:leader="none" w:pos="707"/>
              </w:tabs>
              <w:bidi w:val="0"/>
              <w:spacing w:before="0" w:after="283"/>
              <w:ind w:start="707" w:hanging="283"/>
              <w:jc w:val="left"/>
              <w:rPr/>
            </w:pPr>
            <w:r>
              <w:rPr/>
              <w:t xml:space="preserve">POL: 120 000 </w:t>
            </w:r>
          </w:p>
        </w:tc>
        <w:tc>
          <w:tcPr>
            <w:tcW w:w="1162" w:type="dxa"/>
            <w:tcBorders/>
            <w:vAlign w:val="center"/>
          </w:tcPr>
          <w:p>
            <w:pPr>
              <w:pStyle w:val="TableContents"/>
              <w:bidi w:val="0"/>
              <w:spacing w:before="0" w:after="283"/>
              <w:jc w:val="left"/>
              <w:rPr/>
            </w:pPr>
            <w:r>
              <w:rPr/>
              <w:t xml:space="preserve">300 miljoonaa 200 miljoonaa </w:t>
            </w:r>
          </w:p>
        </w:tc>
      </w:tr>
      <w:tr>
        <w:trPr/>
        <w:tc>
          <w:tcPr>
            <w:tcW w:w="1193" w:type="dxa"/>
            <w:tcBorders/>
            <w:vAlign w:val="center"/>
          </w:tcPr>
          <w:p>
            <w:pPr>
              <w:pStyle w:val="TableHeading"/>
              <w:suppressLineNumbers/>
              <w:bidi w:val="0"/>
              <w:spacing w:before="0" w:after="283"/>
              <w:jc w:val="center"/>
              <w:rPr/>
            </w:pPr>
            <w:r>
              <w:rPr/>
              <w:t xml:space="preserve">Pink Floyd </w:t>
            </w:r>
          </w:p>
        </w:tc>
        <w:tc>
          <w:tcPr>
            <w:tcW w:w="1111" w:type="dxa"/>
            <w:tcBorders/>
            <w:vAlign w:val="center"/>
          </w:tcPr>
          <w:p>
            <w:pPr>
              <w:pStyle w:val="TableContents"/>
              <w:bidi w:val="0"/>
              <w:spacing w:before="0" w:after="283"/>
              <w:jc w:val="left"/>
              <w:rPr/>
            </w:pPr>
            <w:r>
              <w:rPr/>
              <w:t xml:space="preserve">Yhdistynyt kuningaskunta </w:t>
            </w:r>
          </w:p>
        </w:tc>
        <w:tc>
          <w:tcPr>
            <w:tcW w:w="1099" w:type="dxa"/>
            <w:tcBorders/>
            <w:vAlign w:val="center"/>
          </w:tcPr>
          <w:p>
            <w:pPr>
              <w:pStyle w:val="TableContents"/>
              <w:bidi w:val="0"/>
              <w:spacing w:before="0" w:after="283"/>
              <w:jc w:val="left"/>
              <w:rPr/>
            </w:pPr>
            <w:r>
              <w:rPr/>
              <w:t xml:space="preserve">1965 -- 1996, 2014 </w:t>
            </w:r>
          </w:p>
        </w:tc>
        <w:tc>
          <w:tcPr>
            <w:tcW w:w="1193" w:type="dxa"/>
            <w:tcBorders/>
            <w:vAlign w:val="center"/>
          </w:tcPr>
          <w:p>
            <w:pPr>
              <w:pStyle w:val="TableContents"/>
              <w:bidi w:val="0"/>
              <w:spacing w:before="0" w:after="283"/>
              <w:jc w:val="left"/>
              <w:rPr/>
            </w:pPr>
            <w:r>
              <w:rPr/>
              <w:t xml:space="preserve">1967 </w:t>
            </w:r>
          </w:p>
        </w:tc>
        <w:tc>
          <w:tcPr>
            <w:tcW w:w="1585" w:type="dxa"/>
            <w:tcBorders/>
            <w:vAlign w:val="center"/>
          </w:tcPr>
          <w:p>
            <w:pPr>
              <w:pStyle w:val="TableContents"/>
              <w:bidi w:val="0"/>
              <w:spacing w:before="0" w:after="283"/>
              <w:jc w:val="left"/>
              <w:rPr/>
            </w:pPr>
            <w:r>
              <w:rPr/>
              <w:t xml:space="preserve">Progressiivinen rock / psykedeelinen rock </w:t>
            </w:r>
          </w:p>
        </w:tc>
        <w:tc>
          <w:tcPr>
            <w:tcW w:w="2862" w:type="dxa"/>
            <w:tcBorders/>
            <w:vAlign w:val="center"/>
          </w:tcPr>
          <w:p>
            <w:pPr>
              <w:pStyle w:val="TableContents"/>
              <w:bidi w:val="0"/>
              <w:jc w:val="left"/>
              <w:rPr/>
            </w:pPr>
            <w:r>
              <w:rPr/>
              <w:t xml:space="preserve">7002119100000000000 ♠ Käytettävissä olevat sertifioidut yksiköt yhteensä: 119,1 miljoonaa kappaletta. </w:t>
            </w:r>
          </w:p>
          <w:p>
            <w:pPr>
              <w:pStyle w:val="TableContents"/>
              <w:numPr>
                <w:ilvl w:val="0"/>
                <w:numId w:val="78"/>
              </w:numPr>
              <w:tabs>
                <w:tab w:val="clear" w:pos="1134"/>
                <w:tab w:val="left" w:leader="none" w:pos="707"/>
              </w:tabs>
              <w:bidi w:val="0"/>
              <w:spacing w:before="0" w:after="0"/>
              <w:ind w:start="707" w:hanging="283"/>
              <w:jc w:val="left"/>
              <w:rPr/>
            </w:pPr>
            <w:r>
              <w:rPr/>
              <w:t xml:space="preserve">Yhdysvallat: 78 miljoonaa </w:t>
            </w:r>
          </w:p>
          <w:p>
            <w:pPr>
              <w:pStyle w:val="TableContents"/>
              <w:numPr>
                <w:ilvl w:val="0"/>
                <w:numId w:val="78"/>
              </w:numPr>
              <w:tabs>
                <w:tab w:val="clear" w:pos="1134"/>
                <w:tab w:val="left" w:leader="none" w:pos="707"/>
              </w:tabs>
              <w:bidi w:val="0"/>
              <w:spacing w:before="0" w:after="0"/>
              <w:ind w:start="707" w:hanging="283"/>
              <w:jc w:val="left"/>
              <w:rPr/>
            </w:pPr>
            <w:r>
              <w:rPr/>
              <w:t xml:space="preserve">JPN: 100,000 </w:t>
            </w:r>
          </w:p>
          <w:p>
            <w:pPr>
              <w:pStyle w:val="TableContents"/>
              <w:numPr>
                <w:ilvl w:val="0"/>
                <w:numId w:val="78"/>
              </w:numPr>
              <w:tabs>
                <w:tab w:val="clear" w:pos="1134"/>
                <w:tab w:val="left" w:leader="none" w:pos="707"/>
              </w:tabs>
              <w:bidi w:val="0"/>
              <w:spacing w:before="0" w:after="0"/>
              <w:ind w:start="707" w:hanging="283"/>
              <w:jc w:val="left"/>
              <w:rPr/>
            </w:pPr>
            <w:r>
              <w:rPr/>
              <w:t xml:space="preserve">Yhdistynyt kuningaskunta: 11,520 miljoonaa </w:t>
            </w:r>
          </w:p>
          <w:p>
            <w:pPr>
              <w:pStyle w:val="TableContents"/>
              <w:numPr>
                <w:ilvl w:val="0"/>
                <w:numId w:val="78"/>
              </w:numPr>
              <w:tabs>
                <w:tab w:val="clear" w:pos="1134"/>
                <w:tab w:val="left" w:leader="none" w:pos="707"/>
              </w:tabs>
              <w:bidi w:val="0"/>
              <w:spacing w:before="0" w:after="0"/>
              <w:ind w:start="707" w:hanging="283"/>
              <w:jc w:val="left"/>
              <w:rPr/>
            </w:pPr>
            <w:r>
              <w:rPr/>
              <w:t xml:space="preserve">Saksa: 7,5 miljoonaa </w:t>
            </w:r>
          </w:p>
          <w:p>
            <w:pPr>
              <w:pStyle w:val="TableContents"/>
              <w:numPr>
                <w:ilvl w:val="0"/>
                <w:numId w:val="78"/>
              </w:numPr>
              <w:tabs>
                <w:tab w:val="clear" w:pos="1134"/>
                <w:tab w:val="left" w:leader="none" w:pos="707"/>
              </w:tabs>
              <w:bidi w:val="0"/>
              <w:spacing w:before="0" w:after="0"/>
              <w:ind w:start="707" w:hanging="283"/>
              <w:jc w:val="left"/>
              <w:rPr/>
            </w:pPr>
            <w:r>
              <w:rPr/>
              <w:t xml:space="preserve">FRA: 6,360 miljoonaa </w:t>
            </w:r>
          </w:p>
          <w:p>
            <w:pPr>
              <w:pStyle w:val="TableContents"/>
              <w:numPr>
                <w:ilvl w:val="0"/>
                <w:numId w:val="78"/>
              </w:numPr>
              <w:tabs>
                <w:tab w:val="clear" w:pos="1134"/>
                <w:tab w:val="left" w:leader="none" w:pos="707"/>
              </w:tabs>
              <w:bidi w:val="0"/>
              <w:spacing w:before="0" w:after="0"/>
              <w:ind w:start="707" w:hanging="283"/>
              <w:jc w:val="left"/>
              <w:rPr/>
            </w:pPr>
            <w:r>
              <w:rPr/>
              <w:t xml:space="preserve">CAN: 6,790 miljoonaa </w:t>
            </w:r>
          </w:p>
          <w:p>
            <w:pPr>
              <w:pStyle w:val="TableContents"/>
              <w:numPr>
                <w:ilvl w:val="0"/>
                <w:numId w:val="78"/>
              </w:numPr>
              <w:tabs>
                <w:tab w:val="clear" w:pos="1134"/>
                <w:tab w:val="left" w:leader="none" w:pos="707"/>
              </w:tabs>
              <w:bidi w:val="0"/>
              <w:spacing w:before="0" w:after="0"/>
              <w:ind w:start="707" w:hanging="283"/>
              <w:jc w:val="left"/>
              <w:rPr/>
            </w:pPr>
            <w:r>
              <w:rPr/>
              <w:t xml:space="preserve">AUS: 2,932 miljoonaa </w:t>
            </w:r>
          </w:p>
          <w:p>
            <w:pPr>
              <w:pStyle w:val="TableContents"/>
              <w:numPr>
                <w:ilvl w:val="0"/>
                <w:numId w:val="78"/>
              </w:numPr>
              <w:tabs>
                <w:tab w:val="clear" w:pos="1134"/>
                <w:tab w:val="left" w:leader="none" w:pos="707"/>
              </w:tabs>
              <w:bidi w:val="0"/>
              <w:spacing w:before="0" w:after="0"/>
              <w:ind w:start="707" w:hanging="283"/>
              <w:jc w:val="left"/>
              <w:rPr/>
            </w:pPr>
            <w:r>
              <w:rPr/>
              <w:t xml:space="preserve">ITA: 1,685 miljoonaa </w:t>
            </w:r>
          </w:p>
          <w:p>
            <w:pPr>
              <w:pStyle w:val="TableContents"/>
              <w:numPr>
                <w:ilvl w:val="0"/>
                <w:numId w:val="78"/>
              </w:numPr>
              <w:tabs>
                <w:tab w:val="clear" w:pos="1134"/>
                <w:tab w:val="left" w:leader="none" w:pos="707"/>
              </w:tabs>
              <w:bidi w:val="0"/>
              <w:spacing w:before="0" w:after="0"/>
              <w:ind w:start="707" w:hanging="283"/>
              <w:jc w:val="left"/>
              <w:rPr/>
            </w:pPr>
            <w:r>
              <w:rPr/>
              <w:t xml:space="preserve">BRA: 540,000 </w:t>
            </w:r>
          </w:p>
          <w:p>
            <w:pPr>
              <w:pStyle w:val="TableContents"/>
              <w:numPr>
                <w:ilvl w:val="0"/>
                <w:numId w:val="78"/>
              </w:numPr>
              <w:tabs>
                <w:tab w:val="clear" w:pos="1134"/>
                <w:tab w:val="left" w:leader="none" w:pos="707"/>
              </w:tabs>
              <w:bidi w:val="0"/>
              <w:spacing w:before="0" w:after="0"/>
              <w:ind w:start="707" w:hanging="283"/>
              <w:jc w:val="left"/>
              <w:rPr/>
            </w:pPr>
            <w:r>
              <w:rPr/>
              <w:t xml:space="preserve">SWE: 220,000 </w:t>
            </w:r>
          </w:p>
          <w:p>
            <w:pPr>
              <w:pStyle w:val="TableContents"/>
              <w:numPr>
                <w:ilvl w:val="0"/>
                <w:numId w:val="78"/>
              </w:numPr>
              <w:tabs>
                <w:tab w:val="clear" w:pos="1134"/>
                <w:tab w:val="left" w:leader="none" w:pos="707"/>
              </w:tabs>
              <w:bidi w:val="0"/>
              <w:spacing w:before="0" w:after="0"/>
              <w:ind w:start="707" w:hanging="283"/>
              <w:jc w:val="left"/>
              <w:rPr/>
            </w:pPr>
            <w:r>
              <w:rPr/>
              <w:t xml:space="preserve">SPA: 625 000 </w:t>
            </w:r>
          </w:p>
          <w:p>
            <w:pPr>
              <w:pStyle w:val="TableContents"/>
              <w:numPr>
                <w:ilvl w:val="0"/>
                <w:numId w:val="78"/>
              </w:numPr>
              <w:tabs>
                <w:tab w:val="clear" w:pos="1134"/>
                <w:tab w:val="left" w:leader="none" w:pos="707"/>
              </w:tabs>
              <w:bidi w:val="0"/>
              <w:spacing w:before="0" w:after="0"/>
              <w:ind w:start="707" w:hanging="283"/>
              <w:jc w:val="left"/>
              <w:rPr/>
            </w:pPr>
            <w:r>
              <w:rPr/>
              <w:t xml:space="preserve">SWI: 390 000 </w:t>
            </w:r>
          </w:p>
          <w:p>
            <w:pPr>
              <w:pStyle w:val="TableContents"/>
              <w:numPr>
                <w:ilvl w:val="0"/>
                <w:numId w:val="78"/>
              </w:numPr>
              <w:tabs>
                <w:tab w:val="clear" w:pos="1134"/>
                <w:tab w:val="left" w:leader="none" w:pos="707"/>
              </w:tabs>
              <w:bidi w:val="0"/>
              <w:spacing w:before="0" w:after="0"/>
              <w:ind w:start="707" w:hanging="283"/>
              <w:jc w:val="left"/>
              <w:rPr/>
            </w:pPr>
            <w:r>
              <w:rPr/>
              <w:t xml:space="preserve">BEL: 115 000 </w:t>
            </w:r>
          </w:p>
          <w:p>
            <w:pPr>
              <w:pStyle w:val="TableContents"/>
              <w:numPr>
                <w:ilvl w:val="0"/>
                <w:numId w:val="78"/>
              </w:numPr>
              <w:tabs>
                <w:tab w:val="clear" w:pos="1134"/>
                <w:tab w:val="left" w:leader="none" w:pos="707"/>
              </w:tabs>
              <w:bidi w:val="0"/>
              <w:spacing w:before="0" w:after="0"/>
              <w:ind w:start="707" w:hanging="283"/>
              <w:jc w:val="left"/>
              <w:rPr/>
            </w:pPr>
            <w:r>
              <w:rPr/>
              <w:t xml:space="preserve">ARG: 582 000 </w:t>
            </w:r>
          </w:p>
          <w:p>
            <w:pPr>
              <w:pStyle w:val="TableContents"/>
              <w:numPr>
                <w:ilvl w:val="0"/>
                <w:numId w:val="78"/>
              </w:numPr>
              <w:tabs>
                <w:tab w:val="clear" w:pos="1134"/>
                <w:tab w:val="left" w:leader="none" w:pos="707"/>
              </w:tabs>
              <w:bidi w:val="0"/>
              <w:spacing w:before="0" w:after="0"/>
              <w:ind w:start="707" w:hanging="283"/>
              <w:jc w:val="left"/>
              <w:rPr/>
            </w:pPr>
            <w:r>
              <w:rPr/>
              <w:t xml:space="preserve">AUT: 460 000 </w:t>
            </w:r>
          </w:p>
          <w:p>
            <w:pPr>
              <w:pStyle w:val="TableContents"/>
              <w:numPr>
                <w:ilvl w:val="0"/>
                <w:numId w:val="78"/>
              </w:numPr>
              <w:tabs>
                <w:tab w:val="clear" w:pos="1134"/>
                <w:tab w:val="left" w:leader="none" w:pos="707"/>
              </w:tabs>
              <w:bidi w:val="0"/>
              <w:spacing w:before="0" w:after="0"/>
              <w:ind w:start="707" w:hanging="283"/>
              <w:jc w:val="left"/>
              <w:rPr/>
            </w:pPr>
            <w:r>
              <w:rPr/>
              <w:t xml:space="preserve">POL: 590,000 </w:t>
            </w:r>
          </w:p>
          <w:p>
            <w:pPr>
              <w:pStyle w:val="TableContents"/>
              <w:numPr>
                <w:ilvl w:val="0"/>
                <w:numId w:val="78"/>
              </w:numPr>
              <w:tabs>
                <w:tab w:val="clear" w:pos="1134"/>
                <w:tab w:val="left" w:leader="none" w:pos="707"/>
              </w:tabs>
              <w:bidi w:val="0"/>
              <w:spacing w:before="0" w:after="283"/>
              <w:ind w:start="707" w:hanging="283"/>
              <w:jc w:val="left"/>
              <w:rPr/>
            </w:pPr>
            <w:r>
              <w:rPr/>
              <w:t xml:space="preserve">NZ: 787,500 </w:t>
            </w:r>
          </w:p>
        </w:tc>
        <w:tc>
          <w:tcPr>
            <w:tcW w:w="1162" w:type="dxa"/>
            <w:tcBorders/>
            <w:vAlign w:val="center"/>
          </w:tcPr>
          <w:p>
            <w:pPr>
              <w:pStyle w:val="TableContents"/>
              <w:bidi w:val="0"/>
              <w:spacing w:before="0" w:after="283"/>
              <w:jc w:val="left"/>
              <w:rPr/>
            </w:pPr>
            <w:r>
              <w:rPr/>
              <w:t xml:space="preserve">250 miljoonaa 200 miljoonaa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kaikkien aikojen myydyin yhtye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kumpi myi enemmän levyjä elvis vai beatles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myynyt eniten musiikkialbumeita koskaan</w:t>
      </w:r>
    </w:p>
    <w:p>
      <w:pPr>
        <w:pStyle w:val="TextBody"/>
        <w:bidi w:val="0"/>
        <w:jc w:val="left"/>
        <w:rPr>
          <w:b/>
          <w:shd w:val="clear" w:fill="FFFF00"/>
        </w:rPr>
      </w:pPr>
      <w:r>
        <w:rPr>
          <w:b/>
          <w:shd w:val="clear" w:fill="FFFF00"/>
        </w:rPr>
        <w:t xml:space="preserve">Teksti numero 9</w:t>
      </w:r>
    </w:p>
    <w:p>
      <w:pPr>
        <w:pStyle w:val="TextBody"/>
        <w:numPr>
          <w:ilvl w:val="0"/>
          <w:numId w:val="79"/>
        </w:numPr>
        <w:tabs>
          <w:tab w:val="clear" w:pos="1134"/>
          <w:tab w:val="left" w:leader="none" w:pos="707"/>
        </w:tabs>
        <w:bidi w:val="0"/>
        <w:ind w:start="707" w:hanging="283"/>
        <w:jc w:val="left"/>
        <w:rPr/>
      </w:pPr>
      <w:r>
        <w:rPr>
          <w:color w:val="A9A9A9"/>
        </w:rPr>
        <w:t xml:space="preserve">The Beatles </w:t>
      </w:r>
    </w:p>
    <w:p>
      <w:pPr>
        <w:pStyle w:val="TextBody"/>
        <w:numPr>
          <w:ilvl w:val="0"/>
          <w:numId w:val="79"/>
        </w:numPr>
        <w:tabs>
          <w:tab w:val="clear" w:pos="1134"/>
          <w:tab w:val="left" w:leader="none" w:pos="707"/>
        </w:tabs>
        <w:bidi w:val="0"/>
        <w:ind w:start="707" w:hanging="283"/>
        <w:jc w:val="left"/>
        <w:rPr/>
      </w:pPr>
      <w:r>
        <w:rPr>
          <w:color w:val="DCDCDC"/>
        </w:rPr>
        <w:t xml:space="preserve">Elvis Presley </w:t>
      </w:r>
    </w:p>
    <w:p>
      <w:pPr>
        <w:pStyle w:val="TextBody"/>
        <w:numPr>
          <w:ilvl w:val="0"/>
          <w:numId w:val="79"/>
        </w:numPr>
        <w:tabs>
          <w:tab w:val="clear" w:pos="1134"/>
          <w:tab w:val="left" w:leader="none" w:pos="707"/>
        </w:tabs>
        <w:bidi w:val="0"/>
        <w:ind w:start="707" w:hanging="283"/>
        <w:jc w:val="left"/>
        <w:rPr/>
      </w:pPr>
      <w:r>
        <w:rPr>
          <w:color w:val="2F4F4F"/>
        </w:rPr>
        <w:t xml:space="preserve">Michael </w:t>
      </w:r>
      <w:r>
        <w:rPr/>
        <w:t xml:space="preserve">Jackson </w:t>
      </w:r>
    </w:p>
    <w:p>
      <w:pPr>
        <w:pStyle w:val="TextBody"/>
        <w:numPr>
          <w:ilvl w:val="0"/>
          <w:numId w:val="79"/>
        </w:numPr>
        <w:tabs>
          <w:tab w:val="clear" w:pos="1134"/>
          <w:tab w:val="left" w:leader="none" w:pos="707"/>
        </w:tabs>
        <w:bidi w:val="0"/>
        <w:ind w:start="707" w:hanging="283"/>
        <w:jc w:val="left"/>
        <w:rPr/>
      </w:pPr>
      <w:r>
        <w:rPr/>
        <w:t xml:space="preserve">Madonna </w:t>
      </w:r>
    </w:p>
    <w:p>
      <w:pPr>
        <w:pStyle w:val="TextBody"/>
        <w:numPr>
          <w:ilvl w:val="0"/>
          <w:numId w:val="79"/>
        </w:numPr>
        <w:tabs>
          <w:tab w:val="clear" w:pos="1134"/>
          <w:tab w:val="left" w:leader="none" w:pos="707"/>
        </w:tabs>
        <w:bidi w:val="0"/>
        <w:ind w:start="707" w:hanging="283"/>
        <w:jc w:val="left"/>
        <w:rPr/>
      </w:pPr>
      <w:r>
        <w:rPr/>
        <w:t xml:space="preserve">Elton John </w:t>
      </w:r>
    </w:p>
    <w:p>
      <w:pPr>
        <w:pStyle w:val="TextBody"/>
        <w:numPr>
          <w:ilvl w:val="0"/>
          <w:numId w:val="79"/>
        </w:numPr>
        <w:tabs>
          <w:tab w:val="clear" w:pos="1134"/>
          <w:tab w:val="left" w:leader="none" w:pos="707"/>
        </w:tabs>
        <w:bidi w:val="0"/>
        <w:ind w:start="707" w:hanging="283"/>
        <w:jc w:val="left"/>
        <w:rPr/>
      </w:pPr>
      <w:r>
        <w:rPr/>
        <w:t xml:space="preserve">Led Zeppelin </w:t>
      </w:r>
    </w:p>
    <w:p>
      <w:pPr>
        <w:pStyle w:val="TextBody"/>
        <w:numPr>
          <w:ilvl w:val="0"/>
          <w:numId w:val="79"/>
        </w:numPr>
        <w:tabs>
          <w:tab w:val="clear" w:pos="1134"/>
          <w:tab w:val="left" w:leader="none" w:pos="707"/>
        </w:tabs>
        <w:bidi w:val="0"/>
        <w:ind w:start="707" w:hanging="283"/>
        <w:jc w:val="left"/>
        <w:rPr/>
      </w:pPr>
      <w:r>
        <w:rPr/>
        <w:t xml:space="preserve">Pink Floyd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kaikkien aikojen myydyin sooloartisti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kaikkien aikojen myydyin taiteilija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kaikkien aikojen myydyin artisti?</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color w:val="A9A9A9"/>
        </w:rPr>
        <w:t xml:space="preserve">The Beatles </w:t>
      </w:r>
      <w:r>
        <w:rPr/>
        <w:t xml:space="preserve">Iso-Britannia 1960 -- 1970 1962 Rock / Pop 7002270800000000000 ♠ Saatavilla olevia sertifioituja kappaleita yhteensä: 270.8 miljoonaa (show) </w:t>
      </w:r>
    </w:p>
    <w:p>
      <w:pPr>
        <w:pStyle w:val="TextBody"/>
        <w:numPr>
          <w:ilvl w:val="0"/>
          <w:numId w:val="80"/>
        </w:numPr>
        <w:tabs>
          <w:tab w:val="clear" w:pos="1134"/>
          <w:tab w:val="left" w:leader="none" w:pos="707"/>
        </w:tabs>
        <w:bidi w:val="0"/>
        <w:spacing w:before="0" w:after="0"/>
        <w:ind w:start="707" w:hanging="283"/>
        <w:jc w:val="left"/>
        <w:rPr/>
      </w:pPr>
      <w:r>
        <w:rPr/>
        <w:t xml:space="preserve">Yhdysvallat: 212 250 miljoonaa </w:t>
      </w:r>
    </w:p>
    <w:p>
      <w:pPr>
        <w:pStyle w:val="TextBody"/>
        <w:numPr>
          <w:ilvl w:val="0"/>
          <w:numId w:val="80"/>
        </w:numPr>
        <w:tabs>
          <w:tab w:val="clear" w:pos="1134"/>
          <w:tab w:val="left" w:leader="none" w:pos="707"/>
        </w:tabs>
        <w:bidi w:val="0"/>
        <w:spacing w:before="0" w:after="0"/>
        <w:ind w:start="707" w:hanging="283"/>
        <w:jc w:val="left"/>
        <w:rPr/>
      </w:pPr>
      <w:r>
        <w:rPr/>
        <w:t xml:space="preserve">JPN: JPN: 4,950 miljoonaa </w:t>
      </w:r>
    </w:p>
    <w:p>
      <w:pPr>
        <w:pStyle w:val="TextBody"/>
        <w:numPr>
          <w:ilvl w:val="0"/>
          <w:numId w:val="80"/>
        </w:numPr>
        <w:tabs>
          <w:tab w:val="clear" w:pos="1134"/>
          <w:tab w:val="left" w:leader="none" w:pos="707"/>
        </w:tabs>
        <w:bidi w:val="0"/>
        <w:spacing w:before="0" w:after="0"/>
        <w:ind w:start="707" w:hanging="283"/>
        <w:jc w:val="left"/>
        <w:rPr/>
      </w:pPr>
      <w:r>
        <w:rPr/>
        <w:t xml:space="preserve">Yhdistynyt kuningaskunta: 17,845 miljoonaa </w:t>
      </w:r>
    </w:p>
    <w:p>
      <w:pPr>
        <w:pStyle w:val="TextBody"/>
        <w:numPr>
          <w:ilvl w:val="0"/>
          <w:numId w:val="80"/>
        </w:numPr>
        <w:tabs>
          <w:tab w:val="clear" w:pos="1134"/>
          <w:tab w:val="left" w:leader="none" w:pos="707"/>
        </w:tabs>
        <w:bidi w:val="0"/>
        <w:spacing w:before="0" w:after="0"/>
        <w:ind w:start="707" w:hanging="283"/>
        <w:jc w:val="left"/>
        <w:rPr/>
      </w:pPr>
      <w:r>
        <w:rPr/>
        <w:t xml:space="preserve">Saksa: 8 miljoonaa </w:t>
      </w:r>
    </w:p>
    <w:p>
      <w:pPr>
        <w:pStyle w:val="TextBody"/>
        <w:numPr>
          <w:ilvl w:val="0"/>
          <w:numId w:val="80"/>
        </w:numPr>
        <w:tabs>
          <w:tab w:val="clear" w:pos="1134"/>
          <w:tab w:val="left" w:leader="none" w:pos="707"/>
        </w:tabs>
        <w:bidi w:val="0"/>
        <w:spacing w:before="0" w:after="0"/>
        <w:ind w:start="707" w:hanging="283"/>
        <w:jc w:val="left"/>
        <w:rPr/>
      </w:pPr>
      <w:r>
        <w:rPr/>
        <w:t xml:space="preserve">FRA: 3,890 miljoonaa </w:t>
      </w:r>
    </w:p>
    <w:p>
      <w:pPr>
        <w:pStyle w:val="TextBody"/>
        <w:numPr>
          <w:ilvl w:val="0"/>
          <w:numId w:val="80"/>
        </w:numPr>
        <w:tabs>
          <w:tab w:val="clear" w:pos="1134"/>
          <w:tab w:val="left" w:leader="none" w:pos="707"/>
        </w:tabs>
        <w:bidi w:val="0"/>
        <w:spacing w:before="0" w:after="0"/>
        <w:ind w:start="707" w:hanging="283"/>
        <w:jc w:val="left"/>
        <w:rPr/>
      </w:pPr>
      <w:r>
        <w:rPr/>
        <w:t xml:space="preserve">CAN: 14,455 miljoonaa </w:t>
      </w:r>
    </w:p>
    <w:p>
      <w:pPr>
        <w:pStyle w:val="TextBody"/>
        <w:numPr>
          <w:ilvl w:val="0"/>
          <w:numId w:val="80"/>
        </w:numPr>
        <w:tabs>
          <w:tab w:val="clear" w:pos="1134"/>
          <w:tab w:val="left" w:leader="none" w:pos="707"/>
        </w:tabs>
        <w:bidi w:val="0"/>
        <w:spacing w:before="0" w:after="0"/>
        <w:ind w:start="707" w:hanging="283"/>
        <w:jc w:val="left"/>
        <w:rPr/>
      </w:pPr>
      <w:r>
        <w:rPr/>
        <w:t xml:space="preserve">AUS: 3,060 miljoonaa </w:t>
      </w:r>
    </w:p>
    <w:p>
      <w:pPr>
        <w:pStyle w:val="TextBody"/>
        <w:numPr>
          <w:ilvl w:val="0"/>
          <w:numId w:val="80"/>
        </w:numPr>
        <w:tabs>
          <w:tab w:val="clear" w:pos="1134"/>
          <w:tab w:val="left" w:leader="none" w:pos="707"/>
        </w:tabs>
        <w:bidi w:val="0"/>
        <w:spacing w:before="0" w:after="0"/>
        <w:ind w:start="707" w:hanging="283"/>
        <w:jc w:val="left"/>
        <w:rPr/>
      </w:pPr>
      <w:r>
        <w:rPr/>
        <w:t xml:space="preserve">ITA: 305 000 </w:t>
      </w:r>
    </w:p>
    <w:p>
      <w:pPr>
        <w:pStyle w:val="TextBody"/>
        <w:numPr>
          <w:ilvl w:val="0"/>
          <w:numId w:val="80"/>
        </w:numPr>
        <w:tabs>
          <w:tab w:val="clear" w:pos="1134"/>
          <w:tab w:val="left" w:leader="none" w:pos="707"/>
        </w:tabs>
        <w:bidi w:val="0"/>
        <w:spacing w:before="0" w:after="0"/>
        <w:ind w:start="707" w:hanging="283"/>
        <w:jc w:val="left"/>
        <w:rPr/>
      </w:pPr>
      <w:r>
        <w:rPr/>
        <w:t xml:space="preserve">BRA: 550,000 </w:t>
      </w:r>
    </w:p>
    <w:p>
      <w:pPr>
        <w:pStyle w:val="TextBody"/>
        <w:numPr>
          <w:ilvl w:val="0"/>
          <w:numId w:val="80"/>
        </w:numPr>
        <w:tabs>
          <w:tab w:val="clear" w:pos="1134"/>
          <w:tab w:val="left" w:leader="none" w:pos="707"/>
        </w:tabs>
        <w:bidi w:val="0"/>
        <w:spacing w:before="0" w:after="0"/>
        <w:ind w:start="707" w:hanging="283"/>
        <w:jc w:val="left"/>
        <w:rPr/>
      </w:pPr>
      <w:r>
        <w:rPr/>
        <w:t xml:space="preserve">SWE 485,000 </w:t>
      </w:r>
    </w:p>
    <w:p>
      <w:pPr>
        <w:pStyle w:val="TextBody"/>
        <w:numPr>
          <w:ilvl w:val="0"/>
          <w:numId w:val="80"/>
        </w:numPr>
        <w:tabs>
          <w:tab w:val="clear" w:pos="1134"/>
          <w:tab w:val="left" w:leader="none" w:pos="707"/>
        </w:tabs>
        <w:bidi w:val="0"/>
        <w:spacing w:before="0" w:after="0"/>
        <w:ind w:start="707" w:hanging="283"/>
        <w:jc w:val="left"/>
        <w:rPr/>
      </w:pPr>
      <w:r>
        <w:rPr/>
        <w:t xml:space="preserve">SPA: 1,240 miljoonaa </w:t>
      </w:r>
    </w:p>
    <w:p>
      <w:pPr>
        <w:pStyle w:val="TextBody"/>
        <w:numPr>
          <w:ilvl w:val="0"/>
          <w:numId w:val="80"/>
        </w:numPr>
        <w:tabs>
          <w:tab w:val="clear" w:pos="1134"/>
          <w:tab w:val="left" w:leader="none" w:pos="707"/>
        </w:tabs>
        <w:bidi w:val="0"/>
        <w:spacing w:before="0" w:after="0"/>
        <w:ind w:start="707" w:hanging="283"/>
        <w:jc w:val="left"/>
        <w:rPr/>
      </w:pPr>
      <w:r>
        <w:rPr/>
        <w:t xml:space="preserve">SWI: 350 000 </w:t>
      </w:r>
    </w:p>
    <w:p>
      <w:pPr>
        <w:pStyle w:val="TextBody"/>
        <w:numPr>
          <w:ilvl w:val="0"/>
          <w:numId w:val="80"/>
        </w:numPr>
        <w:tabs>
          <w:tab w:val="clear" w:pos="1134"/>
          <w:tab w:val="left" w:leader="none" w:pos="707"/>
        </w:tabs>
        <w:bidi w:val="0"/>
        <w:spacing w:before="0" w:after="0"/>
        <w:ind w:start="707" w:hanging="283"/>
        <w:jc w:val="left"/>
        <w:rPr/>
      </w:pPr>
      <w:r>
        <w:rPr/>
        <w:t xml:space="preserve">BEL: 265 000 </w:t>
      </w:r>
    </w:p>
    <w:p>
      <w:pPr>
        <w:pStyle w:val="TextBody"/>
        <w:numPr>
          <w:ilvl w:val="0"/>
          <w:numId w:val="80"/>
        </w:numPr>
        <w:tabs>
          <w:tab w:val="clear" w:pos="1134"/>
          <w:tab w:val="left" w:leader="none" w:pos="707"/>
        </w:tabs>
        <w:bidi w:val="0"/>
        <w:spacing w:before="0" w:after="0"/>
        <w:ind w:start="707" w:hanging="283"/>
        <w:jc w:val="left"/>
        <w:rPr/>
      </w:pPr>
      <w:r>
        <w:rPr/>
        <w:t xml:space="preserve">ARG: 1,606 miljoonaa </w:t>
      </w:r>
    </w:p>
    <w:p>
      <w:pPr>
        <w:pStyle w:val="TextBody"/>
        <w:numPr>
          <w:ilvl w:val="0"/>
          <w:numId w:val="80"/>
        </w:numPr>
        <w:tabs>
          <w:tab w:val="clear" w:pos="1134"/>
          <w:tab w:val="left" w:leader="none" w:pos="707"/>
        </w:tabs>
        <w:bidi w:val="0"/>
        <w:spacing w:before="0" w:after="0"/>
        <w:ind w:start="707" w:hanging="283"/>
        <w:jc w:val="left"/>
        <w:rPr/>
      </w:pPr>
      <w:r>
        <w:rPr/>
        <w:t xml:space="preserve">DEN: 260,000 </w:t>
      </w:r>
    </w:p>
    <w:p>
      <w:pPr>
        <w:pStyle w:val="TextBody"/>
        <w:numPr>
          <w:ilvl w:val="0"/>
          <w:numId w:val="80"/>
        </w:numPr>
        <w:tabs>
          <w:tab w:val="clear" w:pos="1134"/>
          <w:tab w:val="left" w:leader="none" w:pos="707"/>
        </w:tabs>
        <w:bidi w:val="0"/>
        <w:spacing w:before="0" w:after="0"/>
        <w:ind w:start="707" w:hanging="283"/>
        <w:jc w:val="left"/>
        <w:rPr/>
      </w:pPr>
      <w:r>
        <w:rPr/>
        <w:t xml:space="preserve">AUT: 500 000 </w:t>
      </w:r>
    </w:p>
    <w:p>
      <w:pPr>
        <w:pStyle w:val="TextBody"/>
        <w:numPr>
          <w:ilvl w:val="0"/>
          <w:numId w:val="80"/>
        </w:numPr>
        <w:tabs>
          <w:tab w:val="clear" w:pos="1134"/>
          <w:tab w:val="left" w:leader="none" w:pos="707"/>
        </w:tabs>
        <w:bidi w:val="0"/>
        <w:spacing w:before="0" w:after="0"/>
        <w:ind w:start="707" w:hanging="283"/>
        <w:jc w:val="left"/>
        <w:rPr/>
      </w:pPr>
      <w:r>
        <w:rPr/>
        <w:t xml:space="preserve">POL: 175,000 </w:t>
      </w:r>
    </w:p>
    <w:p>
      <w:pPr>
        <w:pStyle w:val="TextBody"/>
        <w:numPr>
          <w:ilvl w:val="0"/>
          <w:numId w:val="80"/>
        </w:numPr>
        <w:tabs>
          <w:tab w:val="clear" w:pos="1134"/>
          <w:tab w:val="left" w:leader="none" w:pos="707"/>
        </w:tabs>
        <w:bidi w:val="0"/>
        <w:ind w:start="707" w:hanging="283"/>
        <w:jc w:val="left"/>
        <w:rPr/>
      </w:pPr>
      <w:r>
        <w:rPr/>
        <w:t xml:space="preserve">NZ: 660,000 </w:t>
      </w:r>
    </w:p>
    <w:p>
      <w:pPr>
        <w:pStyle w:val="TextBody"/>
        <w:bidi w:val="0"/>
        <w:spacing w:before="0" w:after="283"/>
        <w:jc w:val="left"/>
        <w:rPr/>
      </w:pPr>
      <w:r>
        <w:rPr/>
        <w:t xml:space="preserve">600 miljoonaa 500 miljoonaa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myynyt eniten musiikkilevyjä kaikkien aikojen aikana.</w:t>
      </w:r>
    </w:p>
    <w:p>
      <w:pPr>
        <w:pStyle w:val="TextBody"/>
        <w:bidi w:val="0"/>
        <w:jc w:val="left"/>
        <w:rPr>
          <w:b/>
          <w:shd w:val="clear" w:fill="FFFF00"/>
        </w:rPr>
      </w:pPr>
      <w:r>
        <w:rPr>
          <w:b/>
          <w:shd w:val="clear" w:fill="FFFF00"/>
        </w:rPr>
        <w:t xml:space="preserve">Teksti numero 11</w:t>
      </w:r>
    </w:p>
    <w:tbl>
      <w:tblPr>
        <w:tblW w:w="10205" w:type="dxa"/>
        <w:jc w:val="left"/>
        <w:tblInd w:w="0" w:type="dxa"/>
        <w:tblLayout w:type="fixed"/>
        <w:tblCellMar>
          <w:top w:w="28" w:type="dxa"/>
          <w:left w:w="28" w:type="dxa"/>
          <w:bottom w:w="28" w:type="dxa"/>
          <w:right w:w="28" w:type="dxa"/>
        </w:tblCellMar>
      </w:tblPr>
      <w:tblGrid>
        <w:gridCol w:w="1353"/>
        <w:gridCol w:w="1080"/>
        <w:gridCol w:w="1077"/>
        <w:gridCol w:w="1500"/>
        <w:gridCol w:w="1548"/>
        <w:gridCol w:w="2613"/>
        <w:gridCol w:w="1034"/>
      </w:tblGrid>
      <w:tr>
        <w:trPr/>
        <w:tc>
          <w:tcPr>
            <w:tcW w:w="1353" w:type="dxa"/>
            <w:tcBorders/>
            <w:vAlign w:val="center"/>
          </w:tcPr>
          <w:p>
            <w:pPr>
              <w:pStyle w:val="TableHeading"/>
              <w:suppressLineNumbers/>
              <w:bidi w:val="0"/>
              <w:spacing w:before="0" w:after="283"/>
              <w:jc w:val="center"/>
              <w:rPr/>
            </w:pPr>
            <w:r>
              <w:rPr/>
              <w:t xml:space="preserve">Taiteilija </w:t>
            </w:r>
          </w:p>
        </w:tc>
        <w:tc>
          <w:tcPr>
            <w:tcW w:w="1080" w:type="dxa"/>
            <w:tcBorders/>
            <w:vAlign w:val="center"/>
          </w:tcPr>
          <w:p>
            <w:pPr>
              <w:pStyle w:val="TableHeading"/>
              <w:suppressLineNumbers/>
              <w:bidi w:val="0"/>
              <w:spacing w:before="0" w:after="283"/>
              <w:jc w:val="center"/>
              <w:rPr/>
            </w:pPr>
            <w:r>
              <w:rPr/>
              <w:t xml:space="preserve">Maa / markkinat </w:t>
            </w:r>
          </w:p>
        </w:tc>
        <w:tc>
          <w:tcPr>
            <w:tcW w:w="1077" w:type="dxa"/>
            <w:tcBorders/>
            <w:vAlign w:val="center"/>
          </w:tcPr>
          <w:p>
            <w:pPr>
              <w:pStyle w:val="TableHeading"/>
              <w:suppressLineNumbers/>
              <w:bidi w:val="0"/>
              <w:spacing w:before="0" w:after="283"/>
              <w:jc w:val="center"/>
              <w:rPr/>
            </w:pPr>
            <w:r>
              <w:rPr/>
              <w:t xml:space="preserve">Aktiivinen ajanjakso </w:t>
            </w:r>
          </w:p>
        </w:tc>
        <w:tc>
          <w:tcPr>
            <w:tcW w:w="1500" w:type="dxa"/>
            <w:tcBorders/>
            <w:vAlign w:val="center"/>
          </w:tcPr>
          <w:p>
            <w:pPr>
              <w:pStyle w:val="TableHeading"/>
              <w:suppressLineNumbers/>
              <w:bidi w:val="0"/>
              <w:spacing w:before="0" w:after="283"/>
              <w:jc w:val="center"/>
              <w:rPr/>
            </w:pPr>
            <w:r>
              <w:rPr/>
              <w:t xml:space="preserve">Ensimmäisen listatun levyn julkaisuvuosi </w:t>
            </w:r>
          </w:p>
        </w:tc>
        <w:tc>
          <w:tcPr>
            <w:tcW w:w="1548" w:type="dxa"/>
            <w:tcBorders/>
            <w:vAlign w:val="center"/>
          </w:tcPr>
          <w:p>
            <w:pPr>
              <w:pStyle w:val="TableHeading"/>
              <w:suppressLineNumbers/>
              <w:bidi w:val="0"/>
              <w:spacing w:before="0" w:after="283"/>
              <w:jc w:val="center"/>
              <w:rPr/>
            </w:pPr>
            <w:r>
              <w:rPr/>
              <w:t xml:space="preserve">Genre </w:t>
            </w:r>
          </w:p>
        </w:tc>
        <w:tc>
          <w:tcPr>
            <w:tcW w:w="2613" w:type="dxa"/>
            <w:tcBorders/>
            <w:vAlign w:val="center"/>
          </w:tcPr>
          <w:p>
            <w:pPr>
              <w:pStyle w:val="TableHeading"/>
              <w:suppressLineNumbers/>
              <w:bidi w:val="0"/>
              <w:spacing w:before="0" w:after="283"/>
              <w:jc w:val="center"/>
              <w:rPr/>
            </w:pPr>
            <w:r>
              <w:rPr/>
              <w:t xml:space="preserve">Sertifioidut yksiköt yhteensä (käytettävissä olevilta markkinoilta) </w:t>
            </w:r>
          </w:p>
        </w:tc>
        <w:tc>
          <w:tcPr>
            <w:tcW w:w="1034" w:type="dxa"/>
            <w:tcBorders/>
            <w:vAlign w:val="center"/>
          </w:tcPr>
          <w:p>
            <w:pPr>
              <w:pStyle w:val="TableHeading"/>
              <w:suppressLineNumbers/>
              <w:bidi w:val="0"/>
              <w:spacing w:before="0" w:after="283"/>
              <w:jc w:val="center"/>
              <w:rPr/>
            </w:pPr>
            <w:r>
              <w:rPr/>
              <w:t xml:space="preserve">Väitetty myynti </w:t>
            </w:r>
          </w:p>
        </w:tc>
      </w:tr>
      <w:tr>
        <w:trPr/>
        <w:tc>
          <w:tcPr>
            <w:tcW w:w="1353" w:type="dxa"/>
            <w:tcBorders/>
            <w:vAlign w:val="center"/>
          </w:tcPr>
          <w:p>
            <w:pPr>
              <w:pStyle w:val="TableHeading"/>
              <w:suppressLineNumbers/>
              <w:bidi w:val="0"/>
              <w:spacing w:before="0" w:after="283"/>
              <w:jc w:val="center"/>
              <w:rPr/>
            </w:pPr>
            <w:r>
              <w:rPr/>
              <w:t xml:space="preserve">Taylor Swift </w:t>
            </w:r>
          </w:p>
        </w:tc>
        <w:tc>
          <w:tcPr>
            <w:tcW w:w="1080" w:type="dxa"/>
            <w:tcBorders/>
            <w:vAlign w:val="center"/>
          </w:tcPr>
          <w:p>
            <w:pPr>
              <w:pStyle w:val="TableContents"/>
              <w:bidi w:val="0"/>
              <w:spacing w:before="0" w:after="283"/>
              <w:jc w:val="left"/>
              <w:rPr/>
            </w:pPr>
            <w:r>
              <w:rPr/>
              <w:t xml:space="preserve">Yhdysvallat </w:t>
            </w:r>
          </w:p>
        </w:tc>
        <w:tc>
          <w:tcPr>
            <w:tcW w:w="1077" w:type="dxa"/>
            <w:tcBorders/>
            <w:vAlign w:val="center"/>
          </w:tcPr>
          <w:p>
            <w:pPr>
              <w:pStyle w:val="TableContents"/>
              <w:bidi w:val="0"/>
              <w:spacing w:before="0" w:after="283"/>
              <w:jc w:val="left"/>
              <w:rPr/>
            </w:pPr>
            <w:r>
              <w:rPr/>
              <w:t xml:space="preserve">2006 -- nyt </w:t>
            </w:r>
          </w:p>
        </w:tc>
        <w:tc>
          <w:tcPr>
            <w:tcW w:w="1500" w:type="dxa"/>
            <w:tcBorders/>
            <w:vAlign w:val="center"/>
          </w:tcPr>
          <w:p>
            <w:pPr>
              <w:pStyle w:val="TableContents"/>
              <w:bidi w:val="0"/>
              <w:spacing w:before="0" w:after="283"/>
              <w:jc w:val="left"/>
              <w:rPr/>
            </w:pPr>
            <w:r>
              <w:rPr/>
              <w:t xml:space="preserve">2006 </w:t>
            </w:r>
          </w:p>
        </w:tc>
        <w:tc>
          <w:tcPr>
            <w:tcW w:w="1548" w:type="dxa"/>
            <w:tcBorders/>
            <w:vAlign w:val="center"/>
          </w:tcPr>
          <w:p>
            <w:pPr>
              <w:pStyle w:val="TableContents"/>
              <w:bidi w:val="0"/>
              <w:spacing w:before="0" w:after="283"/>
              <w:jc w:val="left"/>
              <w:rPr/>
            </w:pPr>
            <w:r>
              <w:rPr/>
              <w:t xml:space="preserve">Country / Country pop / Pop / Pop-rock </w:t>
            </w:r>
          </w:p>
        </w:tc>
        <w:tc>
          <w:tcPr>
            <w:tcW w:w="2613" w:type="dxa"/>
            <w:tcBorders/>
            <w:vAlign w:val="center"/>
          </w:tcPr>
          <w:p>
            <w:pPr>
              <w:pStyle w:val="TableContents"/>
              <w:bidi w:val="0"/>
              <w:jc w:val="left"/>
              <w:rPr/>
            </w:pPr>
            <w:r>
              <w:rPr/>
              <w:t xml:space="preserve">7002158800000000000 ♠ Käytettävissä olevat sertifioidut yksiköt yhteensä: 158,8 miljoonaa (näytä) </w:t>
            </w:r>
          </w:p>
          <w:p>
            <w:pPr>
              <w:pStyle w:val="TableContents"/>
              <w:numPr>
                <w:ilvl w:val="0"/>
                <w:numId w:val="81"/>
              </w:numPr>
              <w:tabs>
                <w:tab w:val="clear" w:pos="1134"/>
                <w:tab w:val="left" w:leader="none" w:pos="707"/>
              </w:tabs>
              <w:bidi w:val="0"/>
              <w:spacing w:before="0" w:after="0"/>
              <w:ind w:start="707" w:hanging="283"/>
              <w:jc w:val="left"/>
              <w:rPr/>
            </w:pPr>
            <w:r>
              <w:rPr/>
              <w:t xml:space="preserve">Yhdysvallat: 135,5 miljoonaa </w:t>
            </w:r>
          </w:p>
          <w:p>
            <w:pPr>
              <w:pStyle w:val="TableContents"/>
              <w:numPr>
                <w:ilvl w:val="0"/>
                <w:numId w:val="81"/>
              </w:numPr>
              <w:tabs>
                <w:tab w:val="clear" w:pos="1134"/>
                <w:tab w:val="left" w:leader="none" w:pos="707"/>
              </w:tabs>
              <w:bidi w:val="0"/>
              <w:spacing w:before="0" w:after="0"/>
              <w:ind w:start="707" w:hanging="283"/>
              <w:jc w:val="left"/>
              <w:rPr/>
            </w:pPr>
            <w:r>
              <w:rPr/>
              <w:t xml:space="preserve">JPN: 2,850 miljoonaa </w:t>
            </w:r>
          </w:p>
          <w:p>
            <w:pPr>
              <w:pStyle w:val="TableContents"/>
              <w:numPr>
                <w:ilvl w:val="0"/>
                <w:numId w:val="81"/>
              </w:numPr>
              <w:tabs>
                <w:tab w:val="clear" w:pos="1134"/>
                <w:tab w:val="left" w:leader="none" w:pos="707"/>
              </w:tabs>
              <w:bidi w:val="0"/>
              <w:spacing w:before="0" w:after="0"/>
              <w:ind w:start="707" w:hanging="283"/>
              <w:jc w:val="left"/>
              <w:rPr/>
            </w:pPr>
            <w:r>
              <w:rPr/>
              <w:t xml:space="preserve">Yhdistynyt kuningaskunta: 8,2 miljoonaa </w:t>
            </w:r>
          </w:p>
          <w:p>
            <w:pPr>
              <w:pStyle w:val="TableContents"/>
              <w:numPr>
                <w:ilvl w:val="0"/>
                <w:numId w:val="81"/>
              </w:numPr>
              <w:tabs>
                <w:tab w:val="clear" w:pos="1134"/>
                <w:tab w:val="left" w:leader="none" w:pos="707"/>
              </w:tabs>
              <w:bidi w:val="0"/>
              <w:spacing w:before="0" w:after="0"/>
              <w:ind w:start="707" w:hanging="283"/>
              <w:jc w:val="left"/>
              <w:rPr/>
            </w:pPr>
            <w:r>
              <w:rPr/>
              <w:t xml:space="preserve">SAKSA: 750 000 </w:t>
            </w:r>
          </w:p>
          <w:p>
            <w:pPr>
              <w:pStyle w:val="TableContents"/>
              <w:numPr>
                <w:ilvl w:val="0"/>
                <w:numId w:val="81"/>
              </w:numPr>
              <w:tabs>
                <w:tab w:val="clear" w:pos="1134"/>
                <w:tab w:val="left" w:leader="none" w:pos="707"/>
              </w:tabs>
              <w:bidi w:val="0"/>
              <w:spacing w:before="0" w:after="0"/>
              <w:ind w:start="707" w:hanging="283"/>
              <w:jc w:val="left"/>
              <w:rPr/>
            </w:pPr>
            <w:r>
              <w:rPr/>
              <w:t xml:space="preserve">FRA: 150 000 </w:t>
            </w:r>
          </w:p>
          <w:p>
            <w:pPr>
              <w:pStyle w:val="TableContents"/>
              <w:numPr>
                <w:ilvl w:val="0"/>
                <w:numId w:val="81"/>
              </w:numPr>
              <w:tabs>
                <w:tab w:val="clear" w:pos="1134"/>
                <w:tab w:val="left" w:leader="none" w:pos="707"/>
              </w:tabs>
              <w:bidi w:val="0"/>
              <w:spacing w:before="0" w:after="0"/>
              <w:ind w:start="707" w:hanging="283"/>
              <w:jc w:val="left"/>
              <w:rPr/>
            </w:pPr>
            <w:r>
              <w:rPr/>
              <w:t xml:space="preserve">CAN: 4,540 miljoonaa </w:t>
            </w:r>
          </w:p>
          <w:p>
            <w:pPr>
              <w:pStyle w:val="TableContents"/>
              <w:numPr>
                <w:ilvl w:val="0"/>
                <w:numId w:val="81"/>
              </w:numPr>
              <w:tabs>
                <w:tab w:val="clear" w:pos="1134"/>
                <w:tab w:val="left" w:leader="none" w:pos="707"/>
              </w:tabs>
              <w:bidi w:val="0"/>
              <w:spacing w:before="0" w:after="0"/>
              <w:ind w:start="707" w:hanging="283"/>
              <w:jc w:val="left"/>
              <w:rPr/>
            </w:pPr>
            <w:r>
              <w:rPr/>
              <w:t xml:space="preserve">AUS: 5,425 miljoonaa </w:t>
            </w:r>
          </w:p>
          <w:p>
            <w:pPr>
              <w:pStyle w:val="TableContents"/>
              <w:numPr>
                <w:ilvl w:val="0"/>
                <w:numId w:val="81"/>
              </w:numPr>
              <w:tabs>
                <w:tab w:val="clear" w:pos="1134"/>
                <w:tab w:val="left" w:leader="none" w:pos="707"/>
              </w:tabs>
              <w:bidi w:val="0"/>
              <w:spacing w:before="0" w:after="0"/>
              <w:ind w:start="707" w:hanging="283"/>
              <w:jc w:val="left"/>
              <w:rPr/>
            </w:pPr>
            <w:r>
              <w:rPr/>
              <w:t xml:space="preserve">ITA: 235 000 </w:t>
            </w:r>
          </w:p>
          <w:p>
            <w:pPr>
              <w:pStyle w:val="TableContents"/>
              <w:numPr>
                <w:ilvl w:val="0"/>
                <w:numId w:val="81"/>
              </w:numPr>
              <w:tabs>
                <w:tab w:val="clear" w:pos="1134"/>
                <w:tab w:val="left" w:leader="none" w:pos="707"/>
              </w:tabs>
              <w:bidi w:val="0"/>
              <w:spacing w:before="0" w:after="0"/>
              <w:ind w:start="707" w:hanging="283"/>
              <w:jc w:val="left"/>
              <w:rPr/>
            </w:pPr>
            <w:r>
              <w:rPr/>
              <w:t xml:space="preserve">BRA: 170,000 </w:t>
            </w:r>
          </w:p>
          <w:p>
            <w:pPr>
              <w:pStyle w:val="TableContents"/>
              <w:numPr>
                <w:ilvl w:val="0"/>
                <w:numId w:val="81"/>
              </w:numPr>
              <w:tabs>
                <w:tab w:val="clear" w:pos="1134"/>
                <w:tab w:val="left" w:leader="none" w:pos="707"/>
              </w:tabs>
              <w:bidi w:val="0"/>
              <w:spacing w:before="0" w:after="0"/>
              <w:ind w:start="707" w:hanging="283"/>
              <w:jc w:val="left"/>
              <w:rPr/>
            </w:pPr>
            <w:r>
              <w:rPr/>
              <w:t xml:space="preserve">SWE: 180,000 </w:t>
            </w:r>
          </w:p>
          <w:p>
            <w:pPr>
              <w:pStyle w:val="TableContents"/>
              <w:numPr>
                <w:ilvl w:val="0"/>
                <w:numId w:val="81"/>
              </w:numPr>
              <w:tabs>
                <w:tab w:val="clear" w:pos="1134"/>
                <w:tab w:val="left" w:leader="none" w:pos="707"/>
              </w:tabs>
              <w:bidi w:val="0"/>
              <w:spacing w:before="0" w:after="0"/>
              <w:ind w:start="707" w:hanging="283"/>
              <w:jc w:val="left"/>
              <w:rPr/>
            </w:pPr>
            <w:r>
              <w:rPr/>
              <w:t xml:space="preserve">MEX: 450 000 </w:t>
            </w:r>
          </w:p>
          <w:p>
            <w:pPr>
              <w:pStyle w:val="TableContents"/>
              <w:numPr>
                <w:ilvl w:val="0"/>
                <w:numId w:val="81"/>
              </w:numPr>
              <w:tabs>
                <w:tab w:val="clear" w:pos="1134"/>
                <w:tab w:val="left" w:leader="none" w:pos="707"/>
              </w:tabs>
              <w:bidi w:val="0"/>
              <w:spacing w:before="0" w:after="283"/>
              <w:ind w:start="707" w:hanging="283"/>
              <w:jc w:val="left"/>
              <w:rPr/>
            </w:pPr>
            <w:r>
              <w:rPr/>
              <w:t xml:space="preserve">NZ: 367,500 </w:t>
            </w:r>
          </w:p>
        </w:tc>
        <w:tc>
          <w:tcPr>
            <w:tcW w:w="1034" w:type="dxa"/>
            <w:tcBorders/>
            <w:vAlign w:val="center"/>
          </w:tcPr>
          <w:p>
            <w:pPr>
              <w:pStyle w:val="TableContents"/>
              <w:bidi w:val="0"/>
              <w:spacing w:before="0" w:after="283"/>
              <w:jc w:val="left"/>
              <w:rPr/>
            </w:pPr>
            <w:r>
              <w:rPr/>
              <w:t xml:space="preserve">170 miljoonaa </w:t>
            </w:r>
          </w:p>
        </w:tc>
      </w:tr>
      <w:tr>
        <w:trPr/>
        <w:tc>
          <w:tcPr>
            <w:tcW w:w="1353" w:type="dxa"/>
            <w:tcBorders/>
            <w:vAlign w:val="center"/>
          </w:tcPr>
          <w:p>
            <w:pPr>
              <w:pStyle w:val="TableHeading"/>
              <w:suppressLineNumbers/>
              <w:bidi w:val="0"/>
              <w:spacing w:before="0" w:after="283"/>
              <w:jc w:val="center"/>
              <w:rPr/>
            </w:pPr>
            <w:r>
              <w:rPr/>
              <w:t xml:space="preserve">Garth Brooks </w:t>
            </w:r>
          </w:p>
        </w:tc>
        <w:tc>
          <w:tcPr>
            <w:tcW w:w="1080" w:type="dxa"/>
            <w:tcBorders/>
            <w:vAlign w:val="center"/>
          </w:tcPr>
          <w:p>
            <w:pPr>
              <w:pStyle w:val="TableContents"/>
              <w:bidi w:val="0"/>
              <w:spacing w:before="0" w:after="283"/>
              <w:jc w:val="left"/>
              <w:rPr/>
            </w:pPr>
            <w:r>
              <w:rPr/>
              <w:t xml:space="preserve">Yhdysvallat </w:t>
            </w:r>
          </w:p>
        </w:tc>
        <w:tc>
          <w:tcPr>
            <w:tcW w:w="1077" w:type="dxa"/>
            <w:tcBorders/>
            <w:vAlign w:val="center"/>
          </w:tcPr>
          <w:p>
            <w:pPr>
              <w:pStyle w:val="TableContents"/>
              <w:bidi w:val="0"/>
              <w:spacing w:before="0" w:after="283"/>
              <w:jc w:val="left"/>
              <w:rPr/>
            </w:pPr>
            <w:r>
              <w:rPr/>
              <w:t xml:space="preserve">1989 -- nykyisin </w:t>
            </w:r>
          </w:p>
        </w:tc>
        <w:tc>
          <w:tcPr>
            <w:tcW w:w="1500" w:type="dxa"/>
            <w:tcBorders/>
            <w:vAlign w:val="center"/>
          </w:tcPr>
          <w:p>
            <w:pPr>
              <w:pStyle w:val="TableContents"/>
              <w:bidi w:val="0"/>
              <w:spacing w:before="0" w:after="283"/>
              <w:jc w:val="left"/>
              <w:rPr/>
            </w:pPr>
            <w:r>
              <w:rPr/>
              <w:t xml:space="preserve">1989 </w:t>
            </w:r>
          </w:p>
        </w:tc>
        <w:tc>
          <w:tcPr>
            <w:tcW w:w="1548" w:type="dxa"/>
            <w:tcBorders/>
            <w:vAlign w:val="center"/>
          </w:tcPr>
          <w:p>
            <w:pPr>
              <w:pStyle w:val="TableContents"/>
              <w:bidi w:val="0"/>
              <w:spacing w:before="0" w:after="283"/>
              <w:jc w:val="left"/>
              <w:rPr/>
            </w:pPr>
            <w:r>
              <w:rPr/>
              <w:t xml:space="preserve">Maa </w:t>
            </w:r>
          </w:p>
        </w:tc>
        <w:tc>
          <w:tcPr>
            <w:tcW w:w="2613" w:type="dxa"/>
            <w:tcBorders/>
            <w:vAlign w:val="center"/>
          </w:tcPr>
          <w:p>
            <w:pPr>
              <w:pStyle w:val="TableContents"/>
              <w:bidi w:val="0"/>
              <w:jc w:val="left"/>
              <w:rPr/>
            </w:pPr>
            <w:r>
              <w:rPr/>
              <w:t xml:space="preserve">70021460000000000000000 ♠ Käytettävissä olevat sertifioidut yksiköt yhteensä: 156 miljoonaa (näytä) </w:t>
            </w:r>
          </w:p>
          <w:p>
            <w:pPr>
              <w:pStyle w:val="TableContents"/>
              <w:numPr>
                <w:ilvl w:val="0"/>
                <w:numId w:val="82"/>
              </w:numPr>
              <w:tabs>
                <w:tab w:val="clear" w:pos="1134"/>
                <w:tab w:val="left" w:leader="none" w:pos="707"/>
              </w:tabs>
              <w:bidi w:val="0"/>
              <w:spacing w:before="0" w:after="0"/>
              <w:ind w:start="707" w:hanging="283"/>
              <w:jc w:val="left"/>
              <w:rPr/>
            </w:pPr>
            <w:r>
              <w:rPr/>
              <w:t xml:space="preserve">Yhdysvallat: 149,4 miljoonaa </w:t>
            </w:r>
          </w:p>
          <w:p>
            <w:pPr>
              <w:pStyle w:val="TableContents"/>
              <w:numPr>
                <w:ilvl w:val="0"/>
                <w:numId w:val="82"/>
              </w:numPr>
              <w:tabs>
                <w:tab w:val="clear" w:pos="1134"/>
                <w:tab w:val="left" w:leader="none" w:pos="707"/>
              </w:tabs>
              <w:bidi w:val="0"/>
              <w:spacing w:before="0" w:after="0"/>
              <w:ind w:start="707" w:hanging="283"/>
              <w:jc w:val="left"/>
              <w:rPr/>
            </w:pPr>
            <w:r>
              <w:rPr/>
              <w:t xml:space="preserve">YHDISTYNYT KUNINGASKUNTA: 520 000 </w:t>
            </w:r>
          </w:p>
          <w:p>
            <w:pPr>
              <w:pStyle w:val="TableContents"/>
              <w:numPr>
                <w:ilvl w:val="0"/>
                <w:numId w:val="82"/>
              </w:numPr>
              <w:tabs>
                <w:tab w:val="clear" w:pos="1134"/>
                <w:tab w:val="left" w:leader="none" w:pos="707"/>
              </w:tabs>
              <w:bidi w:val="0"/>
              <w:spacing w:before="0" w:after="0"/>
              <w:ind w:start="707" w:hanging="283"/>
              <w:jc w:val="left"/>
              <w:rPr/>
            </w:pPr>
            <w:r>
              <w:rPr/>
              <w:t xml:space="preserve">CAN: 5,730 miljoonaa </w:t>
            </w:r>
          </w:p>
          <w:p>
            <w:pPr>
              <w:pStyle w:val="TableContents"/>
              <w:numPr>
                <w:ilvl w:val="0"/>
                <w:numId w:val="82"/>
              </w:numPr>
              <w:tabs>
                <w:tab w:val="clear" w:pos="1134"/>
                <w:tab w:val="left" w:leader="none" w:pos="707"/>
              </w:tabs>
              <w:bidi w:val="0"/>
              <w:spacing w:before="0" w:after="0"/>
              <w:ind w:start="707" w:hanging="283"/>
              <w:jc w:val="left"/>
              <w:rPr/>
            </w:pPr>
            <w:r>
              <w:rPr/>
              <w:t xml:space="preserve">AUS: 280,000 </w:t>
            </w:r>
          </w:p>
          <w:p>
            <w:pPr>
              <w:pStyle w:val="TableContents"/>
              <w:numPr>
                <w:ilvl w:val="0"/>
                <w:numId w:val="82"/>
              </w:numPr>
              <w:tabs>
                <w:tab w:val="clear" w:pos="1134"/>
                <w:tab w:val="left" w:leader="none" w:pos="707"/>
              </w:tabs>
              <w:bidi w:val="0"/>
              <w:spacing w:before="0" w:after="283"/>
              <w:ind w:start="707" w:hanging="283"/>
              <w:jc w:val="left"/>
              <w:rPr/>
            </w:pPr>
            <w:r>
              <w:rPr/>
              <w:t xml:space="preserve">IRE: 120 000 </w:t>
            </w:r>
          </w:p>
        </w:tc>
        <w:tc>
          <w:tcPr>
            <w:tcW w:w="1034" w:type="dxa"/>
            <w:tcBorders/>
            <w:vAlign w:val="center"/>
          </w:tcPr>
          <w:p>
            <w:pPr>
              <w:pStyle w:val="TableContents"/>
              <w:bidi w:val="0"/>
              <w:spacing w:before="0" w:after="283"/>
              <w:jc w:val="left"/>
              <w:rPr/>
            </w:pPr>
            <w:r>
              <w:rPr/>
              <w:t xml:space="preserve">160 miljoonaa </w:t>
            </w:r>
          </w:p>
        </w:tc>
      </w:tr>
      <w:tr>
        <w:trPr/>
        <w:tc>
          <w:tcPr>
            <w:tcW w:w="1353" w:type="dxa"/>
            <w:tcBorders/>
            <w:vAlign w:val="center"/>
          </w:tcPr>
          <w:p>
            <w:pPr>
              <w:pStyle w:val="TableHeading"/>
              <w:suppressLineNumbers/>
              <w:bidi w:val="0"/>
              <w:spacing w:before="0" w:after="283"/>
              <w:jc w:val="center"/>
              <w:rPr/>
            </w:pPr>
            <w:r>
              <w:rPr/>
              <w:t xml:space="preserve">Eminem </w:t>
            </w:r>
          </w:p>
        </w:tc>
        <w:tc>
          <w:tcPr>
            <w:tcW w:w="1080" w:type="dxa"/>
            <w:tcBorders/>
            <w:vAlign w:val="center"/>
          </w:tcPr>
          <w:p>
            <w:pPr>
              <w:pStyle w:val="TableContents"/>
              <w:bidi w:val="0"/>
              <w:spacing w:before="0" w:after="283"/>
              <w:jc w:val="left"/>
              <w:rPr/>
            </w:pPr>
            <w:r>
              <w:rPr/>
              <w:t xml:space="preserve">Yhdysvallat </w:t>
            </w:r>
          </w:p>
        </w:tc>
        <w:tc>
          <w:tcPr>
            <w:tcW w:w="1077" w:type="dxa"/>
            <w:tcBorders/>
            <w:vAlign w:val="center"/>
          </w:tcPr>
          <w:p>
            <w:pPr>
              <w:pStyle w:val="TableContents"/>
              <w:bidi w:val="0"/>
              <w:spacing w:before="0" w:after="283"/>
              <w:jc w:val="left"/>
              <w:rPr/>
            </w:pPr>
            <w:r>
              <w:rPr/>
              <w:t xml:space="preserve">1996 -- nykyisin </w:t>
            </w:r>
          </w:p>
        </w:tc>
        <w:tc>
          <w:tcPr>
            <w:tcW w:w="1500" w:type="dxa"/>
            <w:tcBorders/>
            <w:vAlign w:val="center"/>
          </w:tcPr>
          <w:p>
            <w:pPr>
              <w:pStyle w:val="TableContents"/>
              <w:bidi w:val="0"/>
              <w:spacing w:before="0" w:after="283"/>
              <w:jc w:val="left"/>
              <w:rPr/>
            </w:pPr>
            <w:r>
              <w:rPr/>
              <w:t xml:space="preserve">1999 </w:t>
            </w:r>
          </w:p>
        </w:tc>
        <w:tc>
          <w:tcPr>
            <w:tcW w:w="1548" w:type="dxa"/>
            <w:tcBorders/>
            <w:vAlign w:val="center"/>
          </w:tcPr>
          <w:p>
            <w:pPr>
              <w:pStyle w:val="TableContents"/>
              <w:bidi w:val="0"/>
              <w:spacing w:before="0" w:after="283"/>
              <w:jc w:val="left"/>
              <w:rPr/>
            </w:pPr>
            <w:r>
              <w:rPr/>
              <w:t xml:space="preserve">Hip-hop </w:t>
            </w:r>
          </w:p>
        </w:tc>
        <w:tc>
          <w:tcPr>
            <w:tcW w:w="2613" w:type="dxa"/>
            <w:tcBorders/>
            <w:vAlign w:val="center"/>
          </w:tcPr>
          <w:p>
            <w:pPr>
              <w:pStyle w:val="TableContents"/>
              <w:bidi w:val="0"/>
              <w:jc w:val="left"/>
              <w:rPr/>
            </w:pPr>
            <w:r>
              <w:rPr/>
              <w:t xml:space="preserve">70021320000000000000000 ♠ Käytettävissä olevat sertifioidut yksiköt yhteensä: 132 miljoonaa (näytä) </w:t>
            </w:r>
          </w:p>
          <w:p>
            <w:pPr>
              <w:pStyle w:val="TableContents"/>
              <w:numPr>
                <w:ilvl w:val="0"/>
                <w:numId w:val="83"/>
              </w:numPr>
              <w:tabs>
                <w:tab w:val="clear" w:pos="1134"/>
                <w:tab w:val="left" w:leader="none" w:pos="707"/>
              </w:tabs>
              <w:bidi w:val="0"/>
              <w:spacing w:before="0" w:after="0"/>
              <w:ind w:start="707" w:hanging="283"/>
              <w:jc w:val="left"/>
              <w:rPr/>
            </w:pPr>
            <w:r>
              <w:rPr/>
              <w:t xml:space="preserve">Yhdysvallat: 86,1 miljoonaa </w:t>
            </w:r>
          </w:p>
          <w:p>
            <w:pPr>
              <w:pStyle w:val="TableContents"/>
              <w:numPr>
                <w:ilvl w:val="0"/>
                <w:numId w:val="83"/>
              </w:numPr>
              <w:tabs>
                <w:tab w:val="clear" w:pos="1134"/>
                <w:tab w:val="left" w:leader="none" w:pos="707"/>
              </w:tabs>
              <w:bidi w:val="0"/>
              <w:spacing w:before="0" w:after="0"/>
              <w:ind w:start="707" w:hanging="283"/>
              <w:jc w:val="left"/>
              <w:rPr/>
            </w:pPr>
            <w:r>
              <w:rPr/>
              <w:t xml:space="preserve">JPN: 2,9 miljoonaa </w:t>
            </w:r>
          </w:p>
          <w:p>
            <w:pPr>
              <w:pStyle w:val="TableContents"/>
              <w:numPr>
                <w:ilvl w:val="0"/>
                <w:numId w:val="83"/>
              </w:numPr>
              <w:tabs>
                <w:tab w:val="clear" w:pos="1134"/>
                <w:tab w:val="left" w:leader="none" w:pos="707"/>
              </w:tabs>
              <w:bidi w:val="0"/>
              <w:spacing w:before="0" w:after="0"/>
              <w:ind w:start="707" w:hanging="283"/>
              <w:jc w:val="left"/>
              <w:rPr/>
            </w:pPr>
            <w:r>
              <w:rPr/>
              <w:t xml:space="preserve">Yhdistynyt kuningaskunta: 21,425 miljoonaa </w:t>
            </w:r>
          </w:p>
          <w:p>
            <w:pPr>
              <w:pStyle w:val="TableContents"/>
              <w:numPr>
                <w:ilvl w:val="0"/>
                <w:numId w:val="83"/>
              </w:numPr>
              <w:tabs>
                <w:tab w:val="clear" w:pos="1134"/>
                <w:tab w:val="left" w:leader="none" w:pos="707"/>
              </w:tabs>
              <w:bidi w:val="0"/>
              <w:spacing w:before="0" w:after="0"/>
              <w:ind w:start="707" w:hanging="283"/>
              <w:jc w:val="left"/>
              <w:rPr/>
            </w:pPr>
            <w:r>
              <w:rPr/>
              <w:t xml:space="preserve">Saksa: 3,450 miljoonaa </w:t>
            </w:r>
          </w:p>
          <w:p>
            <w:pPr>
              <w:pStyle w:val="TableContents"/>
              <w:numPr>
                <w:ilvl w:val="0"/>
                <w:numId w:val="83"/>
              </w:numPr>
              <w:tabs>
                <w:tab w:val="clear" w:pos="1134"/>
                <w:tab w:val="left" w:leader="none" w:pos="707"/>
              </w:tabs>
              <w:bidi w:val="0"/>
              <w:spacing w:before="0" w:after="0"/>
              <w:ind w:start="707" w:hanging="283"/>
              <w:jc w:val="left"/>
              <w:rPr/>
            </w:pPr>
            <w:r>
              <w:rPr/>
              <w:t xml:space="preserve">FRA: 3,170 miljoonaa </w:t>
            </w:r>
          </w:p>
          <w:p>
            <w:pPr>
              <w:pStyle w:val="TableContents"/>
              <w:numPr>
                <w:ilvl w:val="0"/>
                <w:numId w:val="83"/>
              </w:numPr>
              <w:tabs>
                <w:tab w:val="clear" w:pos="1134"/>
                <w:tab w:val="left" w:leader="none" w:pos="707"/>
              </w:tabs>
              <w:bidi w:val="0"/>
              <w:spacing w:before="0" w:after="0"/>
              <w:ind w:start="707" w:hanging="283"/>
              <w:jc w:val="left"/>
              <w:rPr/>
            </w:pPr>
            <w:r>
              <w:rPr/>
              <w:t xml:space="preserve">CAN: 3,770 miljoonaa </w:t>
            </w:r>
          </w:p>
          <w:p>
            <w:pPr>
              <w:pStyle w:val="TableContents"/>
              <w:numPr>
                <w:ilvl w:val="0"/>
                <w:numId w:val="83"/>
              </w:numPr>
              <w:tabs>
                <w:tab w:val="clear" w:pos="1134"/>
                <w:tab w:val="left" w:leader="none" w:pos="707"/>
              </w:tabs>
              <w:bidi w:val="0"/>
              <w:spacing w:before="0" w:after="0"/>
              <w:ind w:start="707" w:hanging="283"/>
              <w:jc w:val="left"/>
              <w:rPr/>
            </w:pPr>
            <w:r>
              <w:rPr/>
              <w:t xml:space="preserve">AUS: 5,702 miljoonaa </w:t>
            </w:r>
          </w:p>
          <w:p>
            <w:pPr>
              <w:pStyle w:val="TableContents"/>
              <w:numPr>
                <w:ilvl w:val="0"/>
                <w:numId w:val="83"/>
              </w:numPr>
              <w:tabs>
                <w:tab w:val="clear" w:pos="1134"/>
                <w:tab w:val="left" w:leader="none" w:pos="707"/>
              </w:tabs>
              <w:bidi w:val="0"/>
              <w:spacing w:before="0" w:after="0"/>
              <w:ind w:start="707" w:hanging="283"/>
              <w:jc w:val="left"/>
              <w:rPr/>
            </w:pPr>
            <w:r>
              <w:rPr/>
              <w:t xml:space="preserve">ITA: 490 000 </w:t>
            </w:r>
          </w:p>
          <w:p>
            <w:pPr>
              <w:pStyle w:val="TableContents"/>
              <w:numPr>
                <w:ilvl w:val="0"/>
                <w:numId w:val="83"/>
              </w:numPr>
              <w:tabs>
                <w:tab w:val="clear" w:pos="1134"/>
                <w:tab w:val="left" w:leader="none" w:pos="707"/>
              </w:tabs>
              <w:bidi w:val="0"/>
              <w:spacing w:before="0" w:after="0"/>
              <w:ind w:start="707" w:hanging="283"/>
              <w:jc w:val="left"/>
              <w:rPr/>
            </w:pPr>
            <w:r>
              <w:rPr/>
              <w:t xml:space="preserve">BRA: 200,000 </w:t>
            </w:r>
          </w:p>
          <w:p>
            <w:pPr>
              <w:pStyle w:val="TableContents"/>
              <w:numPr>
                <w:ilvl w:val="0"/>
                <w:numId w:val="83"/>
              </w:numPr>
              <w:tabs>
                <w:tab w:val="clear" w:pos="1134"/>
                <w:tab w:val="left" w:leader="none" w:pos="707"/>
              </w:tabs>
              <w:bidi w:val="0"/>
              <w:spacing w:before="0" w:after="0"/>
              <w:ind w:start="707" w:hanging="283"/>
              <w:jc w:val="left"/>
              <w:rPr/>
            </w:pPr>
            <w:r>
              <w:rPr/>
              <w:t xml:space="preserve">RUOTSI: 810 000 </w:t>
            </w:r>
          </w:p>
          <w:p>
            <w:pPr>
              <w:pStyle w:val="TableContents"/>
              <w:numPr>
                <w:ilvl w:val="0"/>
                <w:numId w:val="83"/>
              </w:numPr>
              <w:tabs>
                <w:tab w:val="clear" w:pos="1134"/>
                <w:tab w:val="left" w:leader="none" w:pos="707"/>
              </w:tabs>
              <w:bidi w:val="0"/>
              <w:spacing w:before="0" w:after="0"/>
              <w:ind w:start="707" w:hanging="283"/>
              <w:jc w:val="left"/>
              <w:rPr/>
            </w:pPr>
            <w:r>
              <w:rPr/>
              <w:t xml:space="preserve">SPA: 290 000 </w:t>
            </w:r>
          </w:p>
          <w:p>
            <w:pPr>
              <w:pStyle w:val="TableContents"/>
              <w:numPr>
                <w:ilvl w:val="0"/>
                <w:numId w:val="83"/>
              </w:numPr>
              <w:tabs>
                <w:tab w:val="clear" w:pos="1134"/>
                <w:tab w:val="left" w:leader="none" w:pos="707"/>
              </w:tabs>
              <w:bidi w:val="0"/>
              <w:spacing w:before="0" w:after="0"/>
              <w:ind w:start="707" w:hanging="283"/>
              <w:jc w:val="left"/>
              <w:rPr/>
            </w:pPr>
            <w:r>
              <w:rPr/>
              <w:t xml:space="preserve">MEX: 365,000 </w:t>
            </w:r>
          </w:p>
          <w:p>
            <w:pPr>
              <w:pStyle w:val="TableContents"/>
              <w:numPr>
                <w:ilvl w:val="0"/>
                <w:numId w:val="83"/>
              </w:numPr>
              <w:tabs>
                <w:tab w:val="clear" w:pos="1134"/>
                <w:tab w:val="left" w:leader="none" w:pos="707"/>
              </w:tabs>
              <w:bidi w:val="0"/>
              <w:spacing w:before="0" w:after="0"/>
              <w:ind w:start="707" w:hanging="283"/>
              <w:jc w:val="left"/>
              <w:rPr/>
            </w:pPr>
            <w:r>
              <w:rPr/>
              <w:t xml:space="preserve">SWI: 805 000 </w:t>
            </w:r>
          </w:p>
          <w:p>
            <w:pPr>
              <w:pStyle w:val="TableContents"/>
              <w:numPr>
                <w:ilvl w:val="0"/>
                <w:numId w:val="83"/>
              </w:numPr>
              <w:tabs>
                <w:tab w:val="clear" w:pos="1134"/>
                <w:tab w:val="left" w:leader="none" w:pos="707"/>
              </w:tabs>
              <w:bidi w:val="0"/>
              <w:spacing w:before="0" w:after="0"/>
              <w:ind w:start="707" w:hanging="283"/>
              <w:jc w:val="left"/>
              <w:rPr/>
            </w:pPr>
            <w:r>
              <w:rPr/>
              <w:t xml:space="preserve">BEL: 475 000 </w:t>
            </w:r>
          </w:p>
          <w:p>
            <w:pPr>
              <w:pStyle w:val="TableContents"/>
              <w:numPr>
                <w:ilvl w:val="0"/>
                <w:numId w:val="83"/>
              </w:numPr>
              <w:tabs>
                <w:tab w:val="clear" w:pos="1134"/>
                <w:tab w:val="left" w:leader="none" w:pos="707"/>
              </w:tabs>
              <w:bidi w:val="0"/>
              <w:spacing w:before="0" w:after="0"/>
              <w:ind w:start="707" w:hanging="283"/>
              <w:jc w:val="left"/>
              <w:rPr/>
            </w:pPr>
            <w:r>
              <w:rPr/>
              <w:t xml:space="preserve">DEN: 556,000 </w:t>
            </w:r>
          </w:p>
          <w:p>
            <w:pPr>
              <w:pStyle w:val="TableContents"/>
              <w:numPr>
                <w:ilvl w:val="0"/>
                <w:numId w:val="83"/>
              </w:numPr>
              <w:tabs>
                <w:tab w:val="clear" w:pos="1134"/>
                <w:tab w:val="left" w:leader="none" w:pos="707"/>
              </w:tabs>
              <w:bidi w:val="0"/>
              <w:spacing w:before="0" w:after="0"/>
              <w:ind w:start="707" w:hanging="283"/>
              <w:jc w:val="left"/>
              <w:rPr/>
            </w:pPr>
            <w:r>
              <w:rPr/>
              <w:t xml:space="preserve">AUT: 325,000 </w:t>
            </w:r>
          </w:p>
          <w:p>
            <w:pPr>
              <w:pStyle w:val="TableContents"/>
              <w:numPr>
                <w:ilvl w:val="0"/>
                <w:numId w:val="83"/>
              </w:numPr>
              <w:tabs>
                <w:tab w:val="clear" w:pos="1134"/>
                <w:tab w:val="left" w:leader="none" w:pos="707"/>
              </w:tabs>
              <w:bidi w:val="0"/>
              <w:spacing w:before="0" w:after="0"/>
              <w:ind w:start="707" w:hanging="283"/>
              <w:jc w:val="left"/>
              <w:rPr/>
            </w:pPr>
            <w:r>
              <w:rPr/>
              <w:t xml:space="preserve">POL: 250 000 </w:t>
            </w:r>
          </w:p>
          <w:p>
            <w:pPr>
              <w:pStyle w:val="TableContents"/>
              <w:numPr>
                <w:ilvl w:val="0"/>
                <w:numId w:val="83"/>
              </w:numPr>
              <w:tabs>
                <w:tab w:val="clear" w:pos="1134"/>
                <w:tab w:val="left" w:leader="none" w:pos="707"/>
              </w:tabs>
              <w:bidi w:val="0"/>
              <w:spacing w:before="0" w:after="0"/>
              <w:ind w:start="707" w:hanging="283"/>
              <w:jc w:val="left"/>
              <w:rPr/>
            </w:pPr>
            <w:r>
              <w:rPr/>
              <w:t xml:space="preserve">FIN: 124 547 </w:t>
            </w:r>
          </w:p>
          <w:p>
            <w:pPr>
              <w:pStyle w:val="TableContents"/>
              <w:numPr>
                <w:ilvl w:val="0"/>
                <w:numId w:val="83"/>
              </w:numPr>
              <w:tabs>
                <w:tab w:val="clear" w:pos="1134"/>
                <w:tab w:val="left" w:leader="none" w:pos="707"/>
              </w:tabs>
              <w:bidi w:val="0"/>
              <w:spacing w:before="0" w:after="0"/>
              <w:ind w:start="707" w:hanging="283"/>
              <w:jc w:val="left"/>
              <w:rPr/>
            </w:pPr>
            <w:r>
              <w:rPr/>
              <w:t xml:space="preserve">IRE: 285,000 </w:t>
            </w:r>
          </w:p>
          <w:p>
            <w:pPr>
              <w:pStyle w:val="TableContents"/>
              <w:numPr>
                <w:ilvl w:val="0"/>
                <w:numId w:val="83"/>
              </w:numPr>
              <w:tabs>
                <w:tab w:val="clear" w:pos="1134"/>
                <w:tab w:val="left" w:leader="none" w:pos="707"/>
              </w:tabs>
              <w:bidi w:val="0"/>
              <w:spacing w:before="0" w:after="283"/>
              <w:ind w:start="707" w:hanging="283"/>
              <w:jc w:val="left"/>
              <w:rPr/>
            </w:pPr>
            <w:r>
              <w:rPr/>
              <w:t xml:space="preserve">NZ: 562,500 </w:t>
            </w:r>
          </w:p>
        </w:tc>
        <w:tc>
          <w:tcPr>
            <w:tcW w:w="1034" w:type="dxa"/>
            <w:tcBorders/>
            <w:vAlign w:val="center"/>
          </w:tcPr>
          <w:p>
            <w:pPr>
              <w:pStyle w:val="TableContents"/>
              <w:bidi w:val="0"/>
              <w:spacing w:before="0" w:after="283"/>
              <w:jc w:val="left"/>
              <w:rPr/>
            </w:pPr>
            <w:r>
              <w:rPr/>
              <w:t xml:space="preserve">155 miljoonaa </w:t>
            </w:r>
          </w:p>
        </w:tc>
      </w:tr>
      <w:tr>
        <w:trPr/>
        <w:tc>
          <w:tcPr>
            <w:tcW w:w="1353" w:type="dxa"/>
            <w:tcBorders/>
            <w:vAlign w:val="center"/>
          </w:tcPr>
          <w:p>
            <w:pPr>
              <w:pStyle w:val="TableHeading"/>
              <w:suppressLineNumbers/>
              <w:bidi w:val="0"/>
              <w:spacing w:before="0" w:after="283"/>
              <w:jc w:val="center"/>
              <w:rPr/>
            </w:pPr>
            <w:r>
              <w:rPr/>
              <w:t xml:space="preserve">Eagles </w:t>
            </w:r>
          </w:p>
        </w:tc>
        <w:tc>
          <w:tcPr>
            <w:tcW w:w="1080" w:type="dxa"/>
            <w:tcBorders/>
            <w:vAlign w:val="center"/>
          </w:tcPr>
          <w:p>
            <w:pPr>
              <w:pStyle w:val="TableContents"/>
              <w:bidi w:val="0"/>
              <w:spacing w:before="0" w:after="283"/>
              <w:jc w:val="left"/>
              <w:rPr/>
            </w:pPr>
            <w:r>
              <w:rPr/>
              <w:t xml:space="preserve">Yhdysvallat </w:t>
            </w:r>
          </w:p>
        </w:tc>
        <w:tc>
          <w:tcPr>
            <w:tcW w:w="1077" w:type="dxa"/>
            <w:tcBorders/>
            <w:vAlign w:val="center"/>
          </w:tcPr>
          <w:p>
            <w:pPr>
              <w:pStyle w:val="TableContents"/>
              <w:bidi w:val="0"/>
              <w:spacing w:before="0" w:after="283"/>
              <w:jc w:val="left"/>
              <w:rPr/>
            </w:pPr>
            <w:r>
              <w:rPr/>
              <w:t xml:space="preserve">1971 -- 1980, 1994 -- nykyisin </w:t>
            </w:r>
          </w:p>
        </w:tc>
        <w:tc>
          <w:tcPr>
            <w:tcW w:w="1500" w:type="dxa"/>
            <w:tcBorders/>
            <w:vAlign w:val="center"/>
          </w:tcPr>
          <w:p>
            <w:pPr>
              <w:pStyle w:val="TableContents"/>
              <w:bidi w:val="0"/>
              <w:spacing w:before="0" w:after="283"/>
              <w:jc w:val="left"/>
              <w:rPr/>
            </w:pPr>
            <w:r>
              <w:rPr/>
              <w:t xml:space="preserve">1972 </w:t>
            </w:r>
          </w:p>
        </w:tc>
        <w:tc>
          <w:tcPr>
            <w:tcW w:w="1548" w:type="dxa"/>
            <w:tcBorders/>
            <w:vAlign w:val="center"/>
          </w:tcPr>
          <w:p>
            <w:pPr>
              <w:pStyle w:val="TableContents"/>
              <w:bidi w:val="0"/>
              <w:spacing w:before="0" w:after="283"/>
              <w:jc w:val="left"/>
              <w:rPr/>
            </w:pPr>
            <w:r>
              <w:rPr/>
              <w:t xml:space="preserve">Rock </w:t>
            </w:r>
          </w:p>
        </w:tc>
        <w:tc>
          <w:tcPr>
            <w:tcW w:w="2613" w:type="dxa"/>
            <w:tcBorders/>
            <w:vAlign w:val="center"/>
          </w:tcPr>
          <w:p>
            <w:pPr>
              <w:pStyle w:val="TableContents"/>
              <w:bidi w:val="0"/>
              <w:jc w:val="left"/>
              <w:rPr/>
            </w:pPr>
            <w:r>
              <w:rPr/>
              <w:t xml:space="preserve">7002129199190000099999 ♠ Käytettävissä olevat sertifioidut yksiköt yhteensä: 129,2 miljoonaa (näytä). </w:t>
            </w:r>
          </w:p>
          <w:p>
            <w:pPr>
              <w:pStyle w:val="TableContents"/>
              <w:numPr>
                <w:ilvl w:val="0"/>
                <w:numId w:val="84"/>
              </w:numPr>
              <w:tabs>
                <w:tab w:val="clear" w:pos="1134"/>
                <w:tab w:val="left" w:leader="none" w:pos="707"/>
              </w:tabs>
              <w:bidi w:val="0"/>
              <w:spacing w:before="0" w:after="0"/>
              <w:ind w:start="707" w:hanging="283"/>
              <w:jc w:val="left"/>
              <w:rPr/>
            </w:pPr>
            <w:r>
              <w:rPr/>
              <w:t xml:space="preserve">Yhdysvallat: 108,9 miljoonaa </w:t>
            </w:r>
          </w:p>
          <w:p>
            <w:pPr>
              <w:pStyle w:val="TableContents"/>
              <w:numPr>
                <w:ilvl w:val="0"/>
                <w:numId w:val="84"/>
              </w:numPr>
              <w:tabs>
                <w:tab w:val="clear" w:pos="1134"/>
                <w:tab w:val="left" w:leader="none" w:pos="707"/>
              </w:tabs>
              <w:bidi w:val="0"/>
              <w:spacing w:before="0" w:after="0"/>
              <w:ind w:start="707" w:hanging="283"/>
              <w:jc w:val="left"/>
              <w:rPr/>
            </w:pPr>
            <w:r>
              <w:rPr/>
              <w:t xml:space="preserve">JPN: 600 000 </w:t>
            </w:r>
          </w:p>
          <w:p>
            <w:pPr>
              <w:pStyle w:val="TableContents"/>
              <w:numPr>
                <w:ilvl w:val="0"/>
                <w:numId w:val="84"/>
              </w:numPr>
              <w:tabs>
                <w:tab w:val="clear" w:pos="1134"/>
                <w:tab w:val="left" w:leader="none" w:pos="707"/>
              </w:tabs>
              <w:bidi w:val="0"/>
              <w:spacing w:before="0" w:after="0"/>
              <w:ind w:start="707" w:hanging="283"/>
              <w:jc w:val="left"/>
              <w:rPr/>
            </w:pPr>
            <w:r>
              <w:rPr/>
              <w:t xml:space="preserve">Yhdistynyt kuningaskunta: 7,635 miljoonaa </w:t>
            </w:r>
          </w:p>
          <w:p>
            <w:pPr>
              <w:pStyle w:val="TableContents"/>
              <w:numPr>
                <w:ilvl w:val="0"/>
                <w:numId w:val="84"/>
              </w:numPr>
              <w:tabs>
                <w:tab w:val="clear" w:pos="1134"/>
                <w:tab w:val="left" w:leader="none" w:pos="707"/>
              </w:tabs>
              <w:bidi w:val="0"/>
              <w:spacing w:before="0" w:after="0"/>
              <w:ind w:start="707" w:hanging="283"/>
              <w:jc w:val="left"/>
              <w:rPr/>
            </w:pPr>
            <w:r>
              <w:rPr/>
              <w:t xml:space="preserve">SAKSA: 925,000 </w:t>
            </w:r>
          </w:p>
          <w:p>
            <w:pPr>
              <w:pStyle w:val="TableContents"/>
              <w:numPr>
                <w:ilvl w:val="0"/>
                <w:numId w:val="84"/>
              </w:numPr>
              <w:tabs>
                <w:tab w:val="clear" w:pos="1134"/>
                <w:tab w:val="left" w:leader="none" w:pos="707"/>
              </w:tabs>
              <w:bidi w:val="0"/>
              <w:spacing w:before="0" w:after="0"/>
              <w:ind w:start="707" w:hanging="283"/>
              <w:jc w:val="left"/>
              <w:rPr/>
            </w:pPr>
            <w:r>
              <w:rPr/>
              <w:t xml:space="preserve">FRA: 2,040 miljoonaa </w:t>
            </w:r>
          </w:p>
          <w:p>
            <w:pPr>
              <w:pStyle w:val="TableContents"/>
              <w:numPr>
                <w:ilvl w:val="0"/>
                <w:numId w:val="84"/>
              </w:numPr>
              <w:tabs>
                <w:tab w:val="clear" w:pos="1134"/>
                <w:tab w:val="left" w:leader="none" w:pos="707"/>
              </w:tabs>
              <w:bidi w:val="0"/>
              <w:spacing w:before="0" w:after="0"/>
              <w:ind w:start="707" w:hanging="283"/>
              <w:jc w:val="left"/>
              <w:rPr/>
            </w:pPr>
            <w:r>
              <w:rPr/>
              <w:t xml:space="preserve">CAN: 4,2 miljoonaa </w:t>
            </w:r>
          </w:p>
          <w:p>
            <w:pPr>
              <w:pStyle w:val="TableContents"/>
              <w:numPr>
                <w:ilvl w:val="0"/>
                <w:numId w:val="84"/>
              </w:numPr>
              <w:tabs>
                <w:tab w:val="clear" w:pos="1134"/>
                <w:tab w:val="left" w:leader="none" w:pos="707"/>
              </w:tabs>
              <w:bidi w:val="0"/>
              <w:spacing w:before="0" w:after="0"/>
              <w:ind w:start="707" w:hanging="283"/>
              <w:jc w:val="left"/>
              <w:rPr/>
            </w:pPr>
            <w:r>
              <w:rPr/>
              <w:t xml:space="preserve">AUS: 3,395 miljoonaa </w:t>
            </w:r>
          </w:p>
          <w:p>
            <w:pPr>
              <w:pStyle w:val="TableContents"/>
              <w:numPr>
                <w:ilvl w:val="0"/>
                <w:numId w:val="84"/>
              </w:numPr>
              <w:tabs>
                <w:tab w:val="clear" w:pos="1134"/>
                <w:tab w:val="left" w:leader="none" w:pos="707"/>
              </w:tabs>
              <w:bidi w:val="0"/>
              <w:spacing w:before="0" w:after="0"/>
              <w:ind w:start="707" w:hanging="283"/>
              <w:jc w:val="left"/>
              <w:rPr/>
            </w:pPr>
            <w:r>
              <w:rPr/>
              <w:t xml:space="preserve">SWE: 140 000 </w:t>
            </w:r>
          </w:p>
          <w:p>
            <w:pPr>
              <w:pStyle w:val="TableContents"/>
              <w:numPr>
                <w:ilvl w:val="0"/>
                <w:numId w:val="84"/>
              </w:numPr>
              <w:tabs>
                <w:tab w:val="clear" w:pos="1134"/>
                <w:tab w:val="left" w:leader="none" w:pos="707"/>
              </w:tabs>
              <w:bidi w:val="0"/>
              <w:spacing w:before="0" w:after="0"/>
              <w:ind w:start="707" w:hanging="283"/>
              <w:jc w:val="left"/>
              <w:rPr/>
            </w:pPr>
            <w:r>
              <w:rPr/>
              <w:t xml:space="preserve">SPA: 500 000 </w:t>
            </w:r>
          </w:p>
          <w:p>
            <w:pPr>
              <w:pStyle w:val="TableContents"/>
              <w:numPr>
                <w:ilvl w:val="0"/>
                <w:numId w:val="84"/>
              </w:numPr>
              <w:tabs>
                <w:tab w:val="clear" w:pos="1134"/>
                <w:tab w:val="left" w:leader="none" w:pos="707"/>
              </w:tabs>
              <w:bidi w:val="0"/>
              <w:spacing w:before="0" w:after="0"/>
              <w:ind w:start="707" w:hanging="283"/>
              <w:jc w:val="left"/>
              <w:rPr/>
            </w:pPr>
            <w:r>
              <w:rPr/>
              <w:t xml:space="preserve">SWI: 290 000 </w:t>
            </w:r>
          </w:p>
          <w:p>
            <w:pPr>
              <w:pStyle w:val="TableContents"/>
              <w:numPr>
                <w:ilvl w:val="0"/>
                <w:numId w:val="84"/>
              </w:numPr>
              <w:tabs>
                <w:tab w:val="clear" w:pos="1134"/>
                <w:tab w:val="left" w:leader="none" w:pos="707"/>
              </w:tabs>
              <w:bidi w:val="0"/>
              <w:spacing w:before="0" w:after="0"/>
              <w:ind w:start="707" w:hanging="283"/>
              <w:jc w:val="left"/>
              <w:rPr/>
            </w:pPr>
            <w:r>
              <w:rPr/>
              <w:t xml:space="preserve">DEN: 185,000 </w:t>
            </w:r>
          </w:p>
          <w:p>
            <w:pPr>
              <w:pStyle w:val="TableContents"/>
              <w:numPr>
                <w:ilvl w:val="0"/>
                <w:numId w:val="84"/>
              </w:numPr>
              <w:tabs>
                <w:tab w:val="clear" w:pos="1134"/>
                <w:tab w:val="left" w:leader="none" w:pos="707"/>
              </w:tabs>
              <w:bidi w:val="0"/>
              <w:spacing w:before="0" w:after="0"/>
              <w:ind w:start="707" w:hanging="283"/>
              <w:jc w:val="left"/>
              <w:rPr/>
            </w:pPr>
            <w:r>
              <w:rPr/>
              <w:t xml:space="preserve">FIN: 124,749 </w:t>
            </w:r>
          </w:p>
          <w:p>
            <w:pPr>
              <w:pStyle w:val="TableContents"/>
              <w:numPr>
                <w:ilvl w:val="0"/>
                <w:numId w:val="84"/>
              </w:numPr>
              <w:tabs>
                <w:tab w:val="clear" w:pos="1134"/>
                <w:tab w:val="left" w:leader="none" w:pos="707"/>
              </w:tabs>
              <w:bidi w:val="0"/>
              <w:spacing w:before="0" w:after="283"/>
              <w:ind w:start="707" w:hanging="283"/>
              <w:jc w:val="left"/>
              <w:rPr/>
            </w:pPr>
            <w:r>
              <w:rPr/>
              <w:t xml:space="preserve">NZ: 352,500 </w:t>
            </w:r>
          </w:p>
        </w:tc>
        <w:tc>
          <w:tcPr>
            <w:tcW w:w="1034" w:type="dxa"/>
            <w:tcBorders/>
            <w:vAlign w:val="center"/>
          </w:tcPr>
          <w:p>
            <w:pPr>
              <w:pStyle w:val="TableContents"/>
              <w:bidi w:val="0"/>
              <w:spacing w:before="0" w:after="283"/>
              <w:jc w:val="left"/>
              <w:rPr/>
            </w:pPr>
            <w:r>
              <w:rPr/>
              <w:t xml:space="preserve">150 miljoonaa </w:t>
            </w:r>
          </w:p>
        </w:tc>
      </w:tr>
      <w:tr>
        <w:trPr/>
        <w:tc>
          <w:tcPr>
            <w:tcW w:w="1353" w:type="dxa"/>
            <w:tcBorders/>
            <w:vAlign w:val="center"/>
          </w:tcPr>
          <w:p>
            <w:pPr>
              <w:pStyle w:val="TableHeading"/>
              <w:suppressLineNumbers/>
              <w:bidi w:val="0"/>
              <w:spacing w:before="0" w:after="283"/>
              <w:jc w:val="center"/>
              <w:rPr/>
            </w:pPr>
            <w:r>
              <w:rPr/>
              <w:t xml:space="preserve">U2 </w:t>
            </w:r>
          </w:p>
        </w:tc>
        <w:tc>
          <w:tcPr>
            <w:tcW w:w="1080" w:type="dxa"/>
            <w:tcBorders/>
            <w:vAlign w:val="center"/>
          </w:tcPr>
          <w:p>
            <w:pPr>
              <w:pStyle w:val="TableContents"/>
              <w:bidi w:val="0"/>
              <w:spacing w:before="0" w:after="283"/>
              <w:jc w:val="left"/>
              <w:rPr/>
            </w:pPr>
            <w:r>
              <w:rPr/>
              <w:t xml:space="preserve">Irlanti </w:t>
            </w:r>
          </w:p>
        </w:tc>
        <w:tc>
          <w:tcPr>
            <w:tcW w:w="1077" w:type="dxa"/>
            <w:tcBorders/>
            <w:vAlign w:val="center"/>
          </w:tcPr>
          <w:p>
            <w:pPr>
              <w:pStyle w:val="TableContents"/>
              <w:bidi w:val="0"/>
              <w:spacing w:before="0" w:after="283"/>
              <w:jc w:val="left"/>
              <w:rPr/>
            </w:pPr>
            <w:r>
              <w:rPr/>
              <w:t xml:space="preserve">1976 -- nykyisin </w:t>
            </w:r>
          </w:p>
        </w:tc>
        <w:tc>
          <w:tcPr>
            <w:tcW w:w="1500" w:type="dxa"/>
            <w:tcBorders/>
            <w:vAlign w:val="center"/>
          </w:tcPr>
          <w:p>
            <w:pPr>
              <w:pStyle w:val="TableContents"/>
              <w:bidi w:val="0"/>
              <w:spacing w:before="0" w:after="283"/>
              <w:jc w:val="left"/>
              <w:rPr/>
            </w:pPr>
            <w:r>
              <w:rPr/>
              <w:t xml:space="preserve">1980 </w:t>
            </w:r>
          </w:p>
        </w:tc>
        <w:tc>
          <w:tcPr>
            <w:tcW w:w="1548" w:type="dxa"/>
            <w:tcBorders/>
            <w:vAlign w:val="center"/>
          </w:tcPr>
          <w:p>
            <w:pPr>
              <w:pStyle w:val="TableContents"/>
              <w:bidi w:val="0"/>
              <w:spacing w:before="0" w:after="283"/>
              <w:jc w:val="left"/>
              <w:rPr/>
            </w:pPr>
            <w:r>
              <w:rPr/>
              <w:t xml:space="preserve">Rock </w:t>
            </w:r>
          </w:p>
        </w:tc>
        <w:tc>
          <w:tcPr>
            <w:tcW w:w="2613" w:type="dxa"/>
            <w:tcBorders/>
            <w:vAlign w:val="center"/>
          </w:tcPr>
          <w:p>
            <w:pPr>
              <w:pStyle w:val="TableContents"/>
              <w:bidi w:val="0"/>
              <w:jc w:val="left"/>
              <w:rPr/>
            </w:pPr>
            <w:r>
              <w:rPr/>
              <w:t xml:space="preserve">7002106700000000000 ♠ Käytettävissä olevat sertifioidut yksiköt yhteensä: 106,7 miljoonaa (näytä) </w:t>
            </w:r>
          </w:p>
          <w:p>
            <w:pPr>
              <w:pStyle w:val="TableContents"/>
              <w:numPr>
                <w:ilvl w:val="0"/>
                <w:numId w:val="85"/>
              </w:numPr>
              <w:tabs>
                <w:tab w:val="clear" w:pos="1134"/>
                <w:tab w:val="left" w:leader="none" w:pos="707"/>
              </w:tabs>
              <w:bidi w:val="0"/>
              <w:spacing w:before="0" w:after="0"/>
              <w:ind w:start="707" w:hanging="283"/>
              <w:jc w:val="left"/>
              <w:rPr/>
            </w:pPr>
            <w:r>
              <w:rPr/>
              <w:t xml:space="preserve">Yhdysvallat: 53,1 miljoonaa </w:t>
            </w:r>
          </w:p>
          <w:p>
            <w:pPr>
              <w:pStyle w:val="TableContents"/>
              <w:numPr>
                <w:ilvl w:val="0"/>
                <w:numId w:val="85"/>
              </w:numPr>
              <w:tabs>
                <w:tab w:val="clear" w:pos="1134"/>
                <w:tab w:val="left" w:leader="none" w:pos="707"/>
              </w:tabs>
              <w:bidi w:val="0"/>
              <w:spacing w:before="0" w:after="0"/>
              <w:ind w:start="707" w:hanging="283"/>
              <w:jc w:val="left"/>
              <w:rPr/>
            </w:pPr>
            <w:r>
              <w:rPr/>
              <w:t xml:space="preserve">JPN: 1,450 miljoonaa </w:t>
            </w:r>
          </w:p>
          <w:p>
            <w:pPr>
              <w:pStyle w:val="TableContents"/>
              <w:numPr>
                <w:ilvl w:val="0"/>
                <w:numId w:val="85"/>
              </w:numPr>
              <w:tabs>
                <w:tab w:val="clear" w:pos="1134"/>
                <w:tab w:val="left" w:leader="none" w:pos="707"/>
              </w:tabs>
              <w:bidi w:val="0"/>
              <w:spacing w:before="0" w:after="0"/>
              <w:ind w:start="707" w:hanging="283"/>
              <w:jc w:val="left"/>
              <w:rPr/>
            </w:pPr>
            <w:r>
              <w:rPr/>
              <w:t xml:space="preserve">Yhdistynyt kuningaskunta: 18,620 miljoonaa </w:t>
            </w:r>
          </w:p>
          <w:p>
            <w:pPr>
              <w:pStyle w:val="TableContents"/>
              <w:numPr>
                <w:ilvl w:val="0"/>
                <w:numId w:val="85"/>
              </w:numPr>
              <w:tabs>
                <w:tab w:val="clear" w:pos="1134"/>
                <w:tab w:val="left" w:leader="none" w:pos="707"/>
              </w:tabs>
              <w:bidi w:val="0"/>
              <w:spacing w:before="0" w:after="0"/>
              <w:ind w:start="707" w:hanging="283"/>
              <w:jc w:val="left"/>
              <w:rPr/>
            </w:pPr>
            <w:r>
              <w:rPr/>
              <w:t xml:space="preserve">Saksa: 5,125 miljoonaa </w:t>
            </w:r>
          </w:p>
          <w:p>
            <w:pPr>
              <w:pStyle w:val="TableContents"/>
              <w:numPr>
                <w:ilvl w:val="0"/>
                <w:numId w:val="85"/>
              </w:numPr>
              <w:tabs>
                <w:tab w:val="clear" w:pos="1134"/>
                <w:tab w:val="left" w:leader="none" w:pos="707"/>
              </w:tabs>
              <w:bidi w:val="0"/>
              <w:spacing w:before="0" w:after="0"/>
              <w:ind w:start="707" w:hanging="283"/>
              <w:jc w:val="left"/>
              <w:rPr/>
            </w:pPr>
            <w:r>
              <w:rPr/>
              <w:t xml:space="preserve">FRA: 5,025 miljoonaa </w:t>
            </w:r>
          </w:p>
          <w:p>
            <w:pPr>
              <w:pStyle w:val="TableContents"/>
              <w:numPr>
                <w:ilvl w:val="0"/>
                <w:numId w:val="85"/>
              </w:numPr>
              <w:tabs>
                <w:tab w:val="clear" w:pos="1134"/>
                <w:tab w:val="left" w:leader="none" w:pos="707"/>
              </w:tabs>
              <w:bidi w:val="0"/>
              <w:spacing w:before="0" w:after="0"/>
              <w:ind w:start="707" w:hanging="283"/>
              <w:jc w:val="left"/>
              <w:rPr/>
            </w:pPr>
            <w:r>
              <w:rPr/>
              <w:t xml:space="preserve">CAN: 7,115 miljoonaa </w:t>
            </w:r>
          </w:p>
          <w:p>
            <w:pPr>
              <w:pStyle w:val="TableContents"/>
              <w:numPr>
                <w:ilvl w:val="0"/>
                <w:numId w:val="85"/>
              </w:numPr>
              <w:tabs>
                <w:tab w:val="clear" w:pos="1134"/>
                <w:tab w:val="left" w:leader="none" w:pos="707"/>
              </w:tabs>
              <w:bidi w:val="0"/>
              <w:spacing w:before="0" w:after="0"/>
              <w:ind w:start="707" w:hanging="283"/>
              <w:jc w:val="left"/>
              <w:rPr/>
            </w:pPr>
            <w:r>
              <w:rPr/>
              <w:t xml:space="preserve">AUS: 4,412 miljoonaa </w:t>
            </w:r>
          </w:p>
          <w:p>
            <w:pPr>
              <w:pStyle w:val="TableContents"/>
              <w:numPr>
                <w:ilvl w:val="0"/>
                <w:numId w:val="85"/>
              </w:numPr>
              <w:tabs>
                <w:tab w:val="clear" w:pos="1134"/>
                <w:tab w:val="left" w:leader="none" w:pos="707"/>
              </w:tabs>
              <w:bidi w:val="0"/>
              <w:spacing w:before="0" w:after="0"/>
              <w:ind w:start="707" w:hanging="283"/>
              <w:jc w:val="left"/>
              <w:rPr/>
            </w:pPr>
            <w:r>
              <w:rPr/>
              <w:t xml:space="preserve">ITA: 780 000 </w:t>
            </w:r>
          </w:p>
          <w:p>
            <w:pPr>
              <w:pStyle w:val="TableContents"/>
              <w:numPr>
                <w:ilvl w:val="0"/>
                <w:numId w:val="85"/>
              </w:numPr>
              <w:tabs>
                <w:tab w:val="clear" w:pos="1134"/>
                <w:tab w:val="left" w:leader="none" w:pos="707"/>
              </w:tabs>
              <w:bidi w:val="0"/>
              <w:spacing w:before="0" w:after="0"/>
              <w:ind w:start="707" w:hanging="283"/>
              <w:jc w:val="left"/>
              <w:rPr/>
            </w:pPr>
            <w:r>
              <w:rPr/>
              <w:t xml:space="preserve">BRA: 2,675 miljoonaa </w:t>
            </w:r>
          </w:p>
          <w:p>
            <w:pPr>
              <w:pStyle w:val="TableContents"/>
              <w:numPr>
                <w:ilvl w:val="0"/>
                <w:numId w:val="85"/>
              </w:numPr>
              <w:tabs>
                <w:tab w:val="clear" w:pos="1134"/>
                <w:tab w:val="left" w:leader="none" w:pos="707"/>
              </w:tabs>
              <w:bidi w:val="0"/>
              <w:spacing w:before="0" w:after="0"/>
              <w:ind w:start="707" w:hanging="283"/>
              <w:jc w:val="left"/>
              <w:rPr/>
            </w:pPr>
            <w:r>
              <w:rPr/>
              <w:t xml:space="preserve">SWE: 515,000 </w:t>
            </w:r>
          </w:p>
          <w:p>
            <w:pPr>
              <w:pStyle w:val="TableContents"/>
              <w:numPr>
                <w:ilvl w:val="0"/>
                <w:numId w:val="85"/>
              </w:numPr>
              <w:tabs>
                <w:tab w:val="clear" w:pos="1134"/>
                <w:tab w:val="left" w:leader="none" w:pos="707"/>
              </w:tabs>
              <w:bidi w:val="0"/>
              <w:spacing w:before="0" w:after="0"/>
              <w:ind w:start="707" w:hanging="283"/>
              <w:jc w:val="left"/>
              <w:rPr/>
            </w:pPr>
            <w:r>
              <w:rPr/>
              <w:t xml:space="preserve">SPA: 2,275 miljoonaa </w:t>
            </w:r>
          </w:p>
          <w:p>
            <w:pPr>
              <w:pStyle w:val="TableContents"/>
              <w:numPr>
                <w:ilvl w:val="0"/>
                <w:numId w:val="85"/>
              </w:numPr>
              <w:tabs>
                <w:tab w:val="clear" w:pos="1134"/>
                <w:tab w:val="left" w:leader="none" w:pos="707"/>
              </w:tabs>
              <w:bidi w:val="0"/>
              <w:spacing w:before="0" w:after="0"/>
              <w:ind w:start="707" w:hanging="283"/>
              <w:jc w:val="left"/>
              <w:rPr/>
            </w:pPr>
            <w:r>
              <w:rPr/>
              <w:t xml:space="preserve">MEX: 835,000 </w:t>
            </w:r>
          </w:p>
          <w:p>
            <w:pPr>
              <w:pStyle w:val="TableContents"/>
              <w:numPr>
                <w:ilvl w:val="0"/>
                <w:numId w:val="85"/>
              </w:numPr>
              <w:tabs>
                <w:tab w:val="clear" w:pos="1134"/>
                <w:tab w:val="left" w:leader="none" w:pos="707"/>
              </w:tabs>
              <w:bidi w:val="0"/>
              <w:spacing w:before="0" w:after="0"/>
              <w:ind w:start="707" w:hanging="283"/>
              <w:jc w:val="left"/>
              <w:rPr/>
            </w:pPr>
            <w:r>
              <w:rPr/>
              <w:t xml:space="preserve">SWI: 696 000 </w:t>
            </w:r>
          </w:p>
          <w:p>
            <w:pPr>
              <w:pStyle w:val="TableContents"/>
              <w:numPr>
                <w:ilvl w:val="0"/>
                <w:numId w:val="85"/>
              </w:numPr>
              <w:tabs>
                <w:tab w:val="clear" w:pos="1134"/>
                <w:tab w:val="left" w:leader="none" w:pos="707"/>
              </w:tabs>
              <w:bidi w:val="0"/>
              <w:spacing w:before="0" w:after="0"/>
              <w:ind w:start="707" w:hanging="283"/>
              <w:jc w:val="left"/>
              <w:rPr/>
            </w:pPr>
            <w:r>
              <w:rPr/>
              <w:t xml:space="preserve">BEL: 725,000 </w:t>
            </w:r>
          </w:p>
          <w:p>
            <w:pPr>
              <w:pStyle w:val="TableContents"/>
              <w:numPr>
                <w:ilvl w:val="0"/>
                <w:numId w:val="85"/>
              </w:numPr>
              <w:tabs>
                <w:tab w:val="clear" w:pos="1134"/>
                <w:tab w:val="left" w:leader="none" w:pos="707"/>
              </w:tabs>
              <w:bidi w:val="0"/>
              <w:spacing w:before="0" w:after="0"/>
              <w:ind w:start="707" w:hanging="283"/>
              <w:jc w:val="left"/>
              <w:rPr/>
            </w:pPr>
            <w:r>
              <w:rPr/>
              <w:t xml:space="preserve">ARG: 806 000 </w:t>
            </w:r>
          </w:p>
          <w:p>
            <w:pPr>
              <w:pStyle w:val="TableContents"/>
              <w:numPr>
                <w:ilvl w:val="0"/>
                <w:numId w:val="85"/>
              </w:numPr>
              <w:tabs>
                <w:tab w:val="clear" w:pos="1134"/>
                <w:tab w:val="left" w:leader="none" w:pos="707"/>
              </w:tabs>
              <w:bidi w:val="0"/>
              <w:spacing w:before="0" w:after="0"/>
              <w:ind w:start="707" w:hanging="283"/>
              <w:jc w:val="left"/>
              <w:rPr/>
            </w:pPr>
            <w:r>
              <w:rPr/>
              <w:t xml:space="preserve">DEN: 473,000 </w:t>
            </w:r>
          </w:p>
          <w:p>
            <w:pPr>
              <w:pStyle w:val="TableContents"/>
              <w:numPr>
                <w:ilvl w:val="0"/>
                <w:numId w:val="85"/>
              </w:numPr>
              <w:tabs>
                <w:tab w:val="clear" w:pos="1134"/>
                <w:tab w:val="left" w:leader="none" w:pos="707"/>
              </w:tabs>
              <w:bidi w:val="0"/>
              <w:spacing w:before="0" w:after="0"/>
              <w:ind w:start="707" w:hanging="283"/>
              <w:jc w:val="left"/>
              <w:rPr/>
            </w:pPr>
            <w:r>
              <w:rPr/>
              <w:t xml:space="preserve">AUT: 515 000 </w:t>
            </w:r>
          </w:p>
          <w:p>
            <w:pPr>
              <w:pStyle w:val="TableContents"/>
              <w:numPr>
                <w:ilvl w:val="0"/>
                <w:numId w:val="85"/>
              </w:numPr>
              <w:tabs>
                <w:tab w:val="clear" w:pos="1134"/>
                <w:tab w:val="left" w:leader="none" w:pos="707"/>
              </w:tabs>
              <w:bidi w:val="0"/>
              <w:spacing w:before="0" w:after="0"/>
              <w:ind w:start="707" w:hanging="283"/>
              <w:jc w:val="left"/>
              <w:rPr/>
            </w:pPr>
            <w:r>
              <w:rPr/>
              <w:t xml:space="preserve">POL: 360 000 </w:t>
            </w:r>
          </w:p>
          <w:p>
            <w:pPr>
              <w:pStyle w:val="TableContents"/>
              <w:numPr>
                <w:ilvl w:val="0"/>
                <w:numId w:val="85"/>
              </w:numPr>
              <w:tabs>
                <w:tab w:val="clear" w:pos="1134"/>
                <w:tab w:val="left" w:leader="none" w:pos="707"/>
              </w:tabs>
              <w:bidi w:val="0"/>
              <w:spacing w:before="0" w:after="0"/>
              <w:ind w:start="707" w:hanging="283"/>
              <w:jc w:val="left"/>
              <w:rPr/>
            </w:pPr>
            <w:r>
              <w:rPr/>
              <w:t xml:space="preserve">FIN: 235 460 </w:t>
            </w:r>
          </w:p>
          <w:p>
            <w:pPr>
              <w:pStyle w:val="TableContents"/>
              <w:numPr>
                <w:ilvl w:val="0"/>
                <w:numId w:val="85"/>
              </w:numPr>
              <w:tabs>
                <w:tab w:val="clear" w:pos="1134"/>
                <w:tab w:val="left" w:leader="none" w:pos="707"/>
              </w:tabs>
              <w:bidi w:val="0"/>
              <w:spacing w:before="0" w:after="0"/>
              <w:ind w:start="707" w:hanging="283"/>
              <w:jc w:val="left"/>
              <w:rPr/>
            </w:pPr>
            <w:r>
              <w:rPr/>
              <w:t xml:space="preserve">IRE: 316,000 </w:t>
            </w:r>
          </w:p>
          <w:p>
            <w:pPr>
              <w:pStyle w:val="TableContents"/>
              <w:numPr>
                <w:ilvl w:val="0"/>
                <w:numId w:val="85"/>
              </w:numPr>
              <w:tabs>
                <w:tab w:val="clear" w:pos="1134"/>
                <w:tab w:val="left" w:leader="none" w:pos="707"/>
              </w:tabs>
              <w:bidi w:val="0"/>
              <w:spacing w:before="0" w:after="283"/>
              <w:ind w:start="707" w:hanging="283"/>
              <w:jc w:val="left"/>
              <w:rPr/>
            </w:pPr>
            <w:r>
              <w:rPr/>
              <w:t xml:space="preserve">NZ: 765,000 </w:t>
            </w:r>
          </w:p>
        </w:tc>
        <w:tc>
          <w:tcPr>
            <w:tcW w:w="1034" w:type="dxa"/>
            <w:tcBorders/>
            <w:vAlign w:val="center"/>
          </w:tcPr>
          <w:p>
            <w:pPr>
              <w:pStyle w:val="TableContents"/>
              <w:bidi w:val="0"/>
              <w:spacing w:before="0" w:after="283"/>
              <w:jc w:val="left"/>
              <w:rPr/>
            </w:pPr>
            <w:r>
              <w:rPr/>
              <w:t xml:space="preserve">150 miljoonaa </w:t>
            </w:r>
          </w:p>
        </w:tc>
      </w:tr>
      <w:tr>
        <w:trPr/>
        <w:tc>
          <w:tcPr>
            <w:tcW w:w="1353" w:type="dxa"/>
            <w:tcBorders/>
            <w:vAlign w:val="center"/>
          </w:tcPr>
          <w:p>
            <w:pPr>
              <w:pStyle w:val="TableHeading"/>
              <w:suppressLineNumbers/>
              <w:bidi w:val="0"/>
              <w:spacing w:before="0" w:after="283"/>
              <w:jc w:val="center"/>
              <w:rPr/>
            </w:pPr>
            <w:r>
              <w:rPr/>
              <w:t xml:space="preserve">Billy Joel </w:t>
            </w:r>
          </w:p>
        </w:tc>
        <w:tc>
          <w:tcPr>
            <w:tcW w:w="1080" w:type="dxa"/>
            <w:tcBorders/>
            <w:vAlign w:val="center"/>
          </w:tcPr>
          <w:p>
            <w:pPr>
              <w:pStyle w:val="TableContents"/>
              <w:bidi w:val="0"/>
              <w:spacing w:before="0" w:after="283"/>
              <w:jc w:val="left"/>
              <w:rPr/>
            </w:pPr>
            <w:r>
              <w:rPr/>
              <w:t xml:space="preserve">Yhdysvallat </w:t>
            </w:r>
          </w:p>
        </w:tc>
        <w:tc>
          <w:tcPr>
            <w:tcW w:w="1077" w:type="dxa"/>
            <w:tcBorders/>
            <w:vAlign w:val="center"/>
          </w:tcPr>
          <w:p>
            <w:pPr>
              <w:pStyle w:val="TableContents"/>
              <w:bidi w:val="0"/>
              <w:spacing w:before="0" w:after="283"/>
              <w:jc w:val="left"/>
              <w:rPr/>
            </w:pPr>
            <w:r>
              <w:rPr/>
              <w:t xml:space="preserve">1964 -- nykyisin </w:t>
            </w:r>
          </w:p>
        </w:tc>
        <w:tc>
          <w:tcPr>
            <w:tcW w:w="1500" w:type="dxa"/>
            <w:tcBorders/>
            <w:vAlign w:val="center"/>
          </w:tcPr>
          <w:p>
            <w:pPr>
              <w:pStyle w:val="TableContents"/>
              <w:bidi w:val="0"/>
              <w:spacing w:before="0" w:after="283"/>
              <w:jc w:val="left"/>
              <w:rPr/>
            </w:pPr>
            <w:r>
              <w:rPr/>
              <w:t xml:space="preserve">1971 </w:t>
            </w:r>
          </w:p>
        </w:tc>
        <w:tc>
          <w:tcPr>
            <w:tcW w:w="1548" w:type="dxa"/>
            <w:tcBorders/>
            <w:vAlign w:val="center"/>
          </w:tcPr>
          <w:p>
            <w:pPr>
              <w:pStyle w:val="TableContents"/>
              <w:bidi w:val="0"/>
              <w:spacing w:before="0" w:after="283"/>
              <w:jc w:val="left"/>
              <w:rPr/>
            </w:pPr>
            <w:r>
              <w:rPr/>
              <w:t xml:space="preserve">Pop / Rock </w:t>
            </w:r>
          </w:p>
        </w:tc>
        <w:tc>
          <w:tcPr>
            <w:tcW w:w="2613" w:type="dxa"/>
            <w:tcBorders/>
            <w:vAlign w:val="center"/>
          </w:tcPr>
          <w:p>
            <w:pPr>
              <w:pStyle w:val="TableContents"/>
              <w:bidi w:val="0"/>
              <w:jc w:val="left"/>
              <w:rPr/>
            </w:pPr>
            <w:r>
              <w:rPr/>
              <w:t xml:space="preserve">7002102600000000000 ♠ Käytettävissä olevat sertifioidut yksiköt yhteensä: 102,6 miljoonaa (näytä) </w:t>
            </w:r>
          </w:p>
          <w:p>
            <w:pPr>
              <w:pStyle w:val="TableContents"/>
              <w:numPr>
                <w:ilvl w:val="0"/>
                <w:numId w:val="86"/>
              </w:numPr>
              <w:tabs>
                <w:tab w:val="clear" w:pos="1134"/>
                <w:tab w:val="left" w:leader="none" w:pos="707"/>
              </w:tabs>
              <w:bidi w:val="0"/>
              <w:spacing w:before="0" w:after="0"/>
              <w:ind w:start="707" w:hanging="283"/>
              <w:jc w:val="left"/>
              <w:rPr/>
            </w:pPr>
            <w:r>
              <w:rPr/>
              <w:t xml:space="preserve">Yhdysvallat: 87,950 miljoonaa </w:t>
            </w:r>
          </w:p>
          <w:p>
            <w:pPr>
              <w:pStyle w:val="TableContents"/>
              <w:numPr>
                <w:ilvl w:val="0"/>
                <w:numId w:val="86"/>
              </w:numPr>
              <w:tabs>
                <w:tab w:val="clear" w:pos="1134"/>
                <w:tab w:val="left" w:leader="none" w:pos="707"/>
              </w:tabs>
              <w:bidi w:val="0"/>
              <w:spacing w:before="0" w:after="0"/>
              <w:ind w:start="707" w:hanging="283"/>
              <w:jc w:val="left"/>
              <w:rPr/>
            </w:pPr>
            <w:r>
              <w:rPr/>
              <w:t xml:space="preserve">JPN: 2 miljoonaa </w:t>
            </w:r>
          </w:p>
          <w:p>
            <w:pPr>
              <w:pStyle w:val="TableContents"/>
              <w:numPr>
                <w:ilvl w:val="0"/>
                <w:numId w:val="86"/>
              </w:numPr>
              <w:tabs>
                <w:tab w:val="clear" w:pos="1134"/>
                <w:tab w:val="left" w:leader="none" w:pos="707"/>
              </w:tabs>
              <w:bidi w:val="0"/>
              <w:spacing w:before="0" w:after="0"/>
              <w:ind w:start="707" w:hanging="283"/>
              <w:jc w:val="left"/>
              <w:rPr/>
            </w:pPr>
            <w:r>
              <w:rPr/>
              <w:t xml:space="preserve">Yhdistynyt kuningaskunta: 5,655 miljoonaa </w:t>
            </w:r>
          </w:p>
          <w:p>
            <w:pPr>
              <w:pStyle w:val="TableContents"/>
              <w:numPr>
                <w:ilvl w:val="0"/>
                <w:numId w:val="86"/>
              </w:numPr>
              <w:tabs>
                <w:tab w:val="clear" w:pos="1134"/>
                <w:tab w:val="left" w:leader="none" w:pos="707"/>
              </w:tabs>
              <w:bidi w:val="0"/>
              <w:spacing w:before="0" w:after="0"/>
              <w:ind w:start="707" w:hanging="283"/>
              <w:jc w:val="left"/>
              <w:rPr/>
            </w:pPr>
            <w:r>
              <w:rPr/>
              <w:t xml:space="preserve">Saksa: 1,250 miljoonaa </w:t>
            </w:r>
          </w:p>
          <w:p>
            <w:pPr>
              <w:pStyle w:val="TableContents"/>
              <w:numPr>
                <w:ilvl w:val="0"/>
                <w:numId w:val="86"/>
              </w:numPr>
              <w:tabs>
                <w:tab w:val="clear" w:pos="1134"/>
                <w:tab w:val="left" w:leader="none" w:pos="707"/>
              </w:tabs>
              <w:bidi w:val="0"/>
              <w:spacing w:before="0" w:after="0"/>
              <w:ind w:start="707" w:hanging="283"/>
              <w:jc w:val="left"/>
              <w:rPr/>
            </w:pPr>
            <w:r>
              <w:rPr/>
              <w:t xml:space="preserve">FRA: 925,000 </w:t>
            </w:r>
          </w:p>
          <w:p>
            <w:pPr>
              <w:pStyle w:val="TableContents"/>
              <w:numPr>
                <w:ilvl w:val="0"/>
                <w:numId w:val="86"/>
              </w:numPr>
              <w:tabs>
                <w:tab w:val="clear" w:pos="1134"/>
                <w:tab w:val="left" w:leader="none" w:pos="707"/>
              </w:tabs>
              <w:bidi w:val="0"/>
              <w:spacing w:before="0" w:after="0"/>
              <w:ind w:start="707" w:hanging="283"/>
              <w:jc w:val="left"/>
              <w:rPr/>
            </w:pPr>
            <w:r>
              <w:rPr/>
              <w:t xml:space="preserve">CAN: 3,275 miljoonaa </w:t>
            </w:r>
          </w:p>
          <w:p>
            <w:pPr>
              <w:pStyle w:val="TableContents"/>
              <w:numPr>
                <w:ilvl w:val="0"/>
                <w:numId w:val="86"/>
              </w:numPr>
              <w:tabs>
                <w:tab w:val="clear" w:pos="1134"/>
                <w:tab w:val="left" w:leader="none" w:pos="707"/>
              </w:tabs>
              <w:bidi w:val="0"/>
              <w:spacing w:before="0" w:after="0"/>
              <w:ind w:start="707" w:hanging="283"/>
              <w:jc w:val="left"/>
              <w:rPr/>
            </w:pPr>
            <w:r>
              <w:rPr/>
              <w:t xml:space="preserve">AUS: 1.267 </w:t>
            </w:r>
          </w:p>
          <w:p>
            <w:pPr>
              <w:pStyle w:val="TableContents"/>
              <w:numPr>
                <w:ilvl w:val="0"/>
                <w:numId w:val="86"/>
              </w:numPr>
              <w:tabs>
                <w:tab w:val="clear" w:pos="1134"/>
                <w:tab w:val="left" w:leader="none" w:pos="707"/>
              </w:tabs>
              <w:bidi w:val="0"/>
              <w:spacing w:before="0" w:after="0"/>
              <w:ind w:start="707" w:hanging="283"/>
              <w:jc w:val="left"/>
              <w:rPr/>
            </w:pPr>
            <w:r>
              <w:rPr/>
              <w:t xml:space="preserve">AUT: 125 000 </w:t>
            </w:r>
          </w:p>
          <w:p>
            <w:pPr>
              <w:pStyle w:val="TableContents"/>
              <w:numPr>
                <w:ilvl w:val="0"/>
                <w:numId w:val="86"/>
              </w:numPr>
              <w:tabs>
                <w:tab w:val="clear" w:pos="1134"/>
                <w:tab w:val="left" w:leader="none" w:pos="707"/>
              </w:tabs>
              <w:bidi w:val="0"/>
              <w:spacing w:before="0" w:after="283"/>
              <w:ind w:start="707" w:hanging="283"/>
              <w:jc w:val="left"/>
              <w:rPr/>
            </w:pPr>
            <w:r>
              <w:rPr/>
              <w:t xml:space="preserve">NZ: 162,500 </w:t>
            </w:r>
          </w:p>
        </w:tc>
        <w:tc>
          <w:tcPr>
            <w:tcW w:w="1034" w:type="dxa"/>
            <w:tcBorders/>
            <w:vAlign w:val="center"/>
          </w:tcPr>
          <w:p>
            <w:pPr>
              <w:pStyle w:val="TableContents"/>
              <w:bidi w:val="0"/>
              <w:spacing w:before="0" w:after="283"/>
              <w:jc w:val="left"/>
              <w:rPr/>
            </w:pPr>
            <w:r>
              <w:rPr/>
              <w:t xml:space="preserve">150 miljoonaa </w:t>
            </w:r>
          </w:p>
        </w:tc>
      </w:tr>
      <w:tr>
        <w:trPr/>
        <w:tc>
          <w:tcPr>
            <w:tcW w:w="1353" w:type="dxa"/>
            <w:tcBorders/>
            <w:vAlign w:val="center"/>
          </w:tcPr>
          <w:p>
            <w:pPr>
              <w:pStyle w:val="TableHeading"/>
              <w:suppressLineNumbers/>
              <w:bidi w:val="0"/>
              <w:spacing w:before="0" w:after="283"/>
              <w:jc w:val="center"/>
              <w:rPr/>
            </w:pPr>
            <w:r>
              <w:rPr/>
              <w:t xml:space="preserve">Phil Collins </w:t>
            </w:r>
          </w:p>
        </w:tc>
        <w:tc>
          <w:tcPr>
            <w:tcW w:w="1080" w:type="dxa"/>
            <w:tcBorders/>
            <w:vAlign w:val="center"/>
          </w:tcPr>
          <w:p>
            <w:pPr>
              <w:pStyle w:val="TableContents"/>
              <w:bidi w:val="0"/>
              <w:spacing w:before="0" w:after="283"/>
              <w:jc w:val="left"/>
              <w:rPr/>
            </w:pPr>
            <w:r>
              <w:rPr/>
              <w:t xml:space="preserve">Yhdistynyt kuningaskunta </w:t>
            </w:r>
          </w:p>
        </w:tc>
        <w:tc>
          <w:tcPr>
            <w:tcW w:w="1077" w:type="dxa"/>
            <w:tcBorders/>
            <w:vAlign w:val="center"/>
          </w:tcPr>
          <w:p>
            <w:pPr>
              <w:pStyle w:val="TableContents"/>
              <w:bidi w:val="0"/>
              <w:spacing w:before="0" w:after="283"/>
              <w:jc w:val="left"/>
              <w:rPr/>
            </w:pPr>
            <w:r>
              <w:rPr/>
              <w:t xml:space="preserve">1980 -- 2011, 2015 -- nyt </w:t>
            </w:r>
          </w:p>
        </w:tc>
        <w:tc>
          <w:tcPr>
            <w:tcW w:w="1500" w:type="dxa"/>
            <w:tcBorders/>
            <w:vAlign w:val="center"/>
          </w:tcPr>
          <w:p>
            <w:pPr>
              <w:pStyle w:val="TableContents"/>
              <w:bidi w:val="0"/>
              <w:spacing w:before="0" w:after="283"/>
              <w:jc w:val="left"/>
              <w:rPr/>
            </w:pPr>
            <w:r>
              <w:rPr/>
              <w:t xml:space="preserve">1981 </w:t>
            </w:r>
          </w:p>
        </w:tc>
        <w:tc>
          <w:tcPr>
            <w:tcW w:w="1548" w:type="dxa"/>
            <w:tcBorders/>
            <w:vAlign w:val="center"/>
          </w:tcPr>
          <w:p>
            <w:pPr>
              <w:pStyle w:val="TableContents"/>
              <w:bidi w:val="0"/>
              <w:spacing w:before="0" w:after="283"/>
              <w:jc w:val="left"/>
              <w:rPr/>
            </w:pPr>
            <w:r>
              <w:rPr/>
              <w:t xml:space="preserve">Rock / Progressiivinen rock / Aikuisten nykyaikainen </w:t>
            </w:r>
          </w:p>
        </w:tc>
        <w:tc>
          <w:tcPr>
            <w:tcW w:w="2613" w:type="dxa"/>
            <w:tcBorders/>
            <w:vAlign w:val="center"/>
          </w:tcPr>
          <w:p>
            <w:pPr>
              <w:pStyle w:val="TableContents"/>
              <w:bidi w:val="0"/>
              <w:jc w:val="left"/>
              <w:rPr/>
            </w:pPr>
            <w:r>
              <w:rPr/>
              <w:t xml:space="preserve">70018780000000000000000 ♠ Käytettävissä olevat sertifioidut yksiköt yhteensä: 87,8 miljoonaa (näytä) </w:t>
            </w:r>
          </w:p>
          <w:p>
            <w:pPr>
              <w:pStyle w:val="TableContents"/>
              <w:numPr>
                <w:ilvl w:val="0"/>
                <w:numId w:val="87"/>
              </w:numPr>
              <w:tabs>
                <w:tab w:val="clear" w:pos="1134"/>
                <w:tab w:val="left" w:leader="none" w:pos="707"/>
              </w:tabs>
              <w:bidi w:val="0"/>
              <w:spacing w:before="0" w:after="0"/>
              <w:ind w:start="707" w:hanging="283"/>
              <w:jc w:val="left"/>
              <w:rPr/>
            </w:pPr>
            <w:r>
              <w:rPr/>
              <w:t xml:space="preserve">Yhdysvallat: 39,850 miljoonaa </w:t>
            </w:r>
          </w:p>
          <w:p>
            <w:pPr>
              <w:pStyle w:val="TableContents"/>
              <w:numPr>
                <w:ilvl w:val="0"/>
                <w:numId w:val="87"/>
              </w:numPr>
              <w:tabs>
                <w:tab w:val="clear" w:pos="1134"/>
                <w:tab w:val="left" w:leader="none" w:pos="707"/>
              </w:tabs>
              <w:bidi w:val="0"/>
              <w:spacing w:before="0" w:after="0"/>
              <w:ind w:start="707" w:hanging="283"/>
              <w:jc w:val="left"/>
              <w:rPr/>
            </w:pPr>
            <w:r>
              <w:rPr/>
              <w:t xml:space="preserve">JPN: 800 000 </w:t>
            </w:r>
          </w:p>
          <w:p>
            <w:pPr>
              <w:pStyle w:val="TableContents"/>
              <w:numPr>
                <w:ilvl w:val="0"/>
                <w:numId w:val="87"/>
              </w:numPr>
              <w:tabs>
                <w:tab w:val="clear" w:pos="1134"/>
                <w:tab w:val="left" w:leader="none" w:pos="707"/>
              </w:tabs>
              <w:bidi w:val="0"/>
              <w:spacing w:before="0" w:after="0"/>
              <w:ind w:start="707" w:hanging="283"/>
              <w:jc w:val="left"/>
              <w:rPr/>
            </w:pPr>
            <w:r>
              <w:rPr/>
              <w:t xml:space="preserve">Yhdistynyt kuningaskunta: 15,250 miljoonaa </w:t>
            </w:r>
          </w:p>
          <w:p>
            <w:pPr>
              <w:pStyle w:val="TableContents"/>
              <w:numPr>
                <w:ilvl w:val="0"/>
                <w:numId w:val="87"/>
              </w:numPr>
              <w:tabs>
                <w:tab w:val="clear" w:pos="1134"/>
                <w:tab w:val="left" w:leader="none" w:pos="707"/>
              </w:tabs>
              <w:bidi w:val="0"/>
              <w:spacing w:before="0" w:after="0"/>
              <w:ind w:start="707" w:hanging="283"/>
              <w:jc w:val="left"/>
              <w:rPr/>
            </w:pPr>
            <w:r>
              <w:rPr/>
              <w:t xml:space="preserve">Saksa: 13,8 miljoonaa </w:t>
            </w:r>
          </w:p>
          <w:p>
            <w:pPr>
              <w:pStyle w:val="TableContents"/>
              <w:numPr>
                <w:ilvl w:val="0"/>
                <w:numId w:val="87"/>
              </w:numPr>
              <w:tabs>
                <w:tab w:val="clear" w:pos="1134"/>
                <w:tab w:val="left" w:leader="none" w:pos="707"/>
              </w:tabs>
              <w:bidi w:val="0"/>
              <w:spacing w:before="0" w:after="0"/>
              <w:ind w:start="707" w:hanging="283"/>
              <w:jc w:val="left"/>
              <w:rPr/>
            </w:pPr>
            <w:r>
              <w:rPr/>
              <w:t xml:space="preserve">FRA: 6,410 miljoonaa </w:t>
            </w:r>
          </w:p>
          <w:p>
            <w:pPr>
              <w:pStyle w:val="TableContents"/>
              <w:numPr>
                <w:ilvl w:val="0"/>
                <w:numId w:val="87"/>
              </w:numPr>
              <w:tabs>
                <w:tab w:val="clear" w:pos="1134"/>
                <w:tab w:val="left" w:leader="none" w:pos="707"/>
              </w:tabs>
              <w:bidi w:val="0"/>
              <w:spacing w:before="0" w:after="0"/>
              <w:ind w:start="707" w:hanging="283"/>
              <w:jc w:val="left"/>
              <w:rPr/>
            </w:pPr>
            <w:r>
              <w:rPr/>
              <w:t xml:space="preserve">CAN: 3,375 miljoonaa </w:t>
            </w:r>
          </w:p>
          <w:p>
            <w:pPr>
              <w:pStyle w:val="TableContents"/>
              <w:numPr>
                <w:ilvl w:val="0"/>
                <w:numId w:val="87"/>
              </w:numPr>
              <w:tabs>
                <w:tab w:val="clear" w:pos="1134"/>
                <w:tab w:val="left" w:leader="none" w:pos="707"/>
              </w:tabs>
              <w:bidi w:val="0"/>
              <w:spacing w:before="0" w:after="0"/>
              <w:ind w:start="707" w:hanging="283"/>
              <w:jc w:val="left"/>
              <w:rPr/>
            </w:pPr>
            <w:r>
              <w:rPr/>
              <w:t xml:space="preserve">AUS: 1.522 </w:t>
            </w:r>
          </w:p>
          <w:p>
            <w:pPr>
              <w:pStyle w:val="TableContents"/>
              <w:numPr>
                <w:ilvl w:val="0"/>
                <w:numId w:val="87"/>
              </w:numPr>
              <w:tabs>
                <w:tab w:val="clear" w:pos="1134"/>
                <w:tab w:val="left" w:leader="none" w:pos="707"/>
              </w:tabs>
              <w:bidi w:val="0"/>
              <w:spacing w:before="0" w:after="0"/>
              <w:ind w:start="707" w:hanging="283"/>
              <w:jc w:val="left"/>
              <w:rPr/>
            </w:pPr>
            <w:r>
              <w:rPr/>
              <w:t xml:space="preserve">BRA: 1,370 miljoonaa </w:t>
            </w:r>
          </w:p>
          <w:p>
            <w:pPr>
              <w:pStyle w:val="TableContents"/>
              <w:numPr>
                <w:ilvl w:val="0"/>
                <w:numId w:val="87"/>
              </w:numPr>
              <w:tabs>
                <w:tab w:val="clear" w:pos="1134"/>
                <w:tab w:val="left" w:leader="none" w:pos="707"/>
              </w:tabs>
              <w:bidi w:val="0"/>
              <w:spacing w:before="0" w:after="0"/>
              <w:ind w:start="707" w:hanging="283"/>
              <w:jc w:val="left"/>
              <w:rPr/>
            </w:pPr>
            <w:r>
              <w:rPr/>
              <w:t xml:space="preserve">SWE: 245,000 </w:t>
            </w:r>
          </w:p>
          <w:p>
            <w:pPr>
              <w:pStyle w:val="TableContents"/>
              <w:numPr>
                <w:ilvl w:val="0"/>
                <w:numId w:val="87"/>
              </w:numPr>
              <w:tabs>
                <w:tab w:val="clear" w:pos="1134"/>
                <w:tab w:val="left" w:leader="none" w:pos="707"/>
              </w:tabs>
              <w:bidi w:val="0"/>
              <w:spacing w:before="0" w:after="0"/>
              <w:ind w:start="707" w:hanging="283"/>
              <w:jc w:val="left"/>
              <w:rPr/>
            </w:pPr>
            <w:r>
              <w:rPr/>
              <w:t xml:space="preserve">SPA: 2 150 miljoonaa euroa </w:t>
            </w:r>
          </w:p>
          <w:p>
            <w:pPr>
              <w:pStyle w:val="TableContents"/>
              <w:numPr>
                <w:ilvl w:val="0"/>
                <w:numId w:val="87"/>
              </w:numPr>
              <w:tabs>
                <w:tab w:val="clear" w:pos="1134"/>
                <w:tab w:val="left" w:leader="none" w:pos="707"/>
              </w:tabs>
              <w:bidi w:val="0"/>
              <w:spacing w:before="0" w:after="0"/>
              <w:ind w:start="707" w:hanging="283"/>
              <w:jc w:val="left"/>
              <w:rPr/>
            </w:pPr>
            <w:r>
              <w:rPr/>
              <w:t xml:space="preserve">SWI: 973 000 </w:t>
            </w:r>
          </w:p>
          <w:p>
            <w:pPr>
              <w:pStyle w:val="TableContents"/>
              <w:numPr>
                <w:ilvl w:val="0"/>
                <w:numId w:val="87"/>
              </w:numPr>
              <w:tabs>
                <w:tab w:val="clear" w:pos="1134"/>
                <w:tab w:val="left" w:leader="none" w:pos="707"/>
              </w:tabs>
              <w:bidi w:val="0"/>
              <w:spacing w:before="0" w:after="0"/>
              <w:ind w:start="707" w:hanging="283"/>
              <w:jc w:val="left"/>
              <w:rPr/>
            </w:pPr>
            <w:r>
              <w:rPr/>
              <w:t xml:space="preserve">BEL: 305 000 </w:t>
            </w:r>
          </w:p>
          <w:p>
            <w:pPr>
              <w:pStyle w:val="TableContents"/>
              <w:numPr>
                <w:ilvl w:val="0"/>
                <w:numId w:val="87"/>
              </w:numPr>
              <w:tabs>
                <w:tab w:val="clear" w:pos="1134"/>
                <w:tab w:val="left" w:leader="none" w:pos="707"/>
              </w:tabs>
              <w:bidi w:val="0"/>
              <w:spacing w:before="0" w:after="0"/>
              <w:ind w:start="707" w:hanging="283"/>
              <w:jc w:val="left"/>
              <w:rPr/>
            </w:pPr>
            <w:r>
              <w:rPr/>
              <w:t xml:space="preserve">ARG: 1,044 miljoonaa </w:t>
            </w:r>
          </w:p>
          <w:p>
            <w:pPr>
              <w:pStyle w:val="TableContents"/>
              <w:numPr>
                <w:ilvl w:val="0"/>
                <w:numId w:val="87"/>
              </w:numPr>
              <w:tabs>
                <w:tab w:val="clear" w:pos="1134"/>
                <w:tab w:val="left" w:leader="none" w:pos="707"/>
              </w:tabs>
              <w:bidi w:val="0"/>
              <w:spacing w:before="0" w:after="0"/>
              <w:ind w:start="707" w:hanging="283"/>
              <w:jc w:val="left"/>
              <w:rPr/>
            </w:pPr>
            <w:r>
              <w:rPr/>
              <w:t xml:space="preserve">AUT: 440 000 </w:t>
            </w:r>
          </w:p>
          <w:p>
            <w:pPr>
              <w:pStyle w:val="TableContents"/>
              <w:numPr>
                <w:ilvl w:val="0"/>
                <w:numId w:val="87"/>
              </w:numPr>
              <w:tabs>
                <w:tab w:val="clear" w:pos="1134"/>
                <w:tab w:val="left" w:leader="none" w:pos="707"/>
              </w:tabs>
              <w:bidi w:val="0"/>
              <w:spacing w:before="0" w:after="0"/>
              <w:ind w:start="707" w:hanging="283"/>
              <w:jc w:val="left"/>
              <w:rPr/>
            </w:pPr>
            <w:r>
              <w:rPr/>
              <w:t xml:space="preserve">FIN: 182 581 </w:t>
            </w:r>
          </w:p>
          <w:p>
            <w:pPr>
              <w:pStyle w:val="TableContents"/>
              <w:numPr>
                <w:ilvl w:val="0"/>
                <w:numId w:val="87"/>
              </w:numPr>
              <w:tabs>
                <w:tab w:val="clear" w:pos="1134"/>
                <w:tab w:val="left" w:leader="none" w:pos="707"/>
              </w:tabs>
              <w:bidi w:val="0"/>
              <w:spacing w:before="0" w:after="283"/>
              <w:ind w:start="707" w:hanging="283"/>
              <w:jc w:val="left"/>
              <w:rPr/>
            </w:pPr>
            <w:r>
              <w:rPr/>
              <w:t xml:space="preserve">NZ: 122,500 </w:t>
            </w:r>
          </w:p>
        </w:tc>
        <w:tc>
          <w:tcPr>
            <w:tcW w:w="1034" w:type="dxa"/>
            <w:tcBorders/>
            <w:vAlign w:val="center"/>
          </w:tcPr>
          <w:p>
            <w:pPr>
              <w:pStyle w:val="TableContents"/>
              <w:bidi w:val="0"/>
              <w:spacing w:before="0" w:after="283"/>
              <w:jc w:val="left"/>
              <w:rPr/>
            </w:pPr>
            <w:r>
              <w:rPr/>
              <w:t xml:space="preserve">150 miljoonaa </w:t>
            </w:r>
          </w:p>
        </w:tc>
      </w:tr>
      <w:tr>
        <w:trPr/>
        <w:tc>
          <w:tcPr>
            <w:tcW w:w="1353" w:type="dxa"/>
            <w:tcBorders/>
            <w:vAlign w:val="center"/>
          </w:tcPr>
          <w:p>
            <w:pPr>
              <w:pStyle w:val="TableHeading"/>
              <w:suppressLineNumbers/>
              <w:bidi w:val="0"/>
              <w:spacing w:before="0" w:after="283"/>
              <w:jc w:val="center"/>
              <w:rPr/>
            </w:pPr>
            <w:r>
              <w:rPr/>
              <w:t xml:space="preserve">Aerosmith </w:t>
            </w:r>
          </w:p>
        </w:tc>
        <w:tc>
          <w:tcPr>
            <w:tcW w:w="1080" w:type="dxa"/>
            <w:tcBorders/>
            <w:vAlign w:val="center"/>
          </w:tcPr>
          <w:p>
            <w:pPr>
              <w:pStyle w:val="TableContents"/>
              <w:bidi w:val="0"/>
              <w:spacing w:before="0" w:after="283"/>
              <w:jc w:val="left"/>
              <w:rPr/>
            </w:pPr>
            <w:r>
              <w:rPr/>
              <w:t xml:space="preserve">Yhdysvallat </w:t>
            </w:r>
          </w:p>
        </w:tc>
        <w:tc>
          <w:tcPr>
            <w:tcW w:w="1077" w:type="dxa"/>
            <w:tcBorders/>
            <w:vAlign w:val="center"/>
          </w:tcPr>
          <w:p>
            <w:pPr>
              <w:pStyle w:val="TableContents"/>
              <w:bidi w:val="0"/>
              <w:spacing w:before="0" w:after="283"/>
              <w:jc w:val="left"/>
              <w:rPr/>
            </w:pPr>
            <w:r>
              <w:rPr/>
              <w:t xml:space="preserve">1970 -- nykyisin </w:t>
            </w:r>
          </w:p>
        </w:tc>
        <w:tc>
          <w:tcPr>
            <w:tcW w:w="1500" w:type="dxa"/>
            <w:tcBorders/>
            <w:vAlign w:val="center"/>
          </w:tcPr>
          <w:p>
            <w:pPr>
              <w:pStyle w:val="TableContents"/>
              <w:bidi w:val="0"/>
              <w:spacing w:before="0" w:after="283"/>
              <w:jc w:val="left"/>
              <w:rPr/>
            </w:pPr>
            <w:r>
              <w:rPr/>
              <w:t xml:space="preserve">1973 </w:t>
            </w:r>
          </w:p>
        </w:tc>
        <w:tc>
          <w:tcPr>
            <w:tcW w:w="1548" w:type="dxa"/>
            <w:tcBorders/>
            <w:vAlign w:val="center"/>
          </w:tcPr>
          <w:p>
            <w:pPr>
              <w:pStyle w:val="TableContents"/>
              <w:bidi w:val="0"/>
              <w:spacing w:before="0" w:after="283"/>
              <w:jc w:val="left"/>
              <w:rPr/>
            </w:pPr>
            <w:r>
              <w:rPr/>
              <w:t xml:space="preserve">Kova rock </w:t>
            </w:r>
          </w:p>
        </w:tc>
        <w:tc>
          <w:tcPr>
            <w:tcW w:w="2613" w:type="dxa"/>
            <w:tcBorders/>
            <w:vAlign w:val="center"/>
          </w:tcPr>
          <w:p>
            <w:pPr>
              <w:pStyle w:val="TableContents"/>
              <w:bidi w:val="0"/>
              <w:jc w:val="left"/>
              <w:rPr/>
            </w:pPr>
            <w:r>
              <w:rPr/>
              <w:t xml:space="preserve">70018470000000000000000 ♠ Käytettävissä olevat sertifioidut yksiköt yhteensä: 84,7 miljoonaa (näytä) </w:t>
            </w:r>
          </w:p>
          <w:p>
            <w:pPr>
              <w:pStyle w:val="TableContents"/>
              <w:numPr>
                <w:ilvl w:val="0"/>
                <w:numId w:val="88"/>
              </w:numPr>
              <w:tabs>
                <w:tab w:val="clear" w:pos="1134"/>
                <w:tab w:val="left" w:leader="none" w:pos="707"/>
              </w:tabs>
              <w:bidi w:val="0"/>
              <w:spacing w:before="0" w:after="0"/>
              <w:ind w:start="707" w:hanging="283"/>
              <w:jc w:val="left"/>
              <w:rPr/>
            </w:pPr>
            <w:r>
              <w:rPr/>
              <w:t xml:space="preserve">Yhdysvallat: 70,250 miljoonaa </w:t>
            </w:r>
          </w:p>
          <w:p>
            <w:pPr>
              <w:pStyle w:val="TableContents"/>
              <w:numPr>
                <w:ilvl w:val="0"/>
                <w:numId w:val="88"/>
              </w:numPr>
              <w:tabs>
                <w:tab w:val="clear" w:pos="1134"/>
                <w:tab w:val="left" w:leader="none" w:pos="707"/>
              </w:tabs>
              <w:bidi w:val="0"/>
              <w:spacing w:before="0" w:after="0"/>
              <w:ind w:start="707" w:hanging="283"/>
              <w:jc w:val="left"/>
              <w:rPr/>
            </w:pPr>
            <w:r>
              <w:rPr/>
              <w:t xml:space="preserve">JPN: 2,7 miljoonaa </w:t>
            </w:r>
          </w:p>
          <w:p>
            <w:pPr>
              <w:pStyle w:val="TableContents"/>
              <w:numPr>
                <w:ilvl w:val="0"/>
                <w:numId w:val="88"/>
              </w:numPr>
              <w:tabs>
                <w:tab w:val="clear" w:pos="1134"/>
                <w:tab w:val="left" w:leader="none" w:pos="707"/>
              </w:tabs>
              <w:bidi w:val="0"/>
              <w:spacing w:before="0" w:after="0"/>
              <w:ind w:start="707" w:hanging="283"/>
              <w:jc w:val="left"/>
              <w:rPr/>
            </w:pPr>
            <w:r>
              <w:rPr/>
              <w:t xml:space="preserve">Yhdistynyt kuningaskunta: 3,230 miljoonaa </w:t>
            </w:r>
          </w:p>
          <w:p>
            <w:pPr>
              <w:pStyle w:val="TableContents"/>
              <w:numPr>
                <w:ilvl w:val="0"/>
                <w:numId w:val="88"/>
              </w:numPr>
              <w:tabs>
                <w:tab w:val="clear" w:pos="1134"/>
                <w:tab w:val="left" w:leader="none" w:pos="707"/>
              </w:tabs>
              <w:bidi w:val="0"/>
              <w:spacing w:before="0" w:after="0"/>
              <w:ind w:start="707" w:hanging="283"/>
              <w:jc w:val="left"/>
              <w:rPr/>
            </w:pPr>
            <w:r>
              <w:rPr/>
              <w:t xml:space="preserve">Saksa: 2 miljoonaa </w:t>
            </w:r>
          </w:p>
          <w:p>
            <w:pPr>
              <w:pStyle w:val="TableContents"/>
              <w:numPr>
                <w:ilvl w:val="0"/>
                <w:numId w:val="88"/>
              </w:numPr>
              <w:tabs>
                <w:tab w:val="clear" w:pos="1134"/>
                <w:tab w:val="left" w:leader="none" w:pos="707"/>
              </w:tabs>
              <w:bidi w:val="0"/>
              <w:spacing w:before="0" w:after="0"/>
              <w:ind w:start="707" w:hanging="283"/>
              <w:jc w:val="left"/>
              <w:rPr/>
            </w:pPr>
            <w:r>
              <w:rPr/>
              <w:t xml:space="preserve">FRA: 225 000 </w:t>
            </w:r>
          </w:p>
          <w:p>
            <w:pPr>
              <w:pStyle w:val="TableContents"/>
              <w:numPr>
                <w:ilvl w:val="0"/>
                <w:numId w:val="88"/>
              </w:numPr>
              <w:tabs>
                <w:tab w:val="clear" w:pos="1134"/>
                <w:tab w:val="left" w:leader="none" w:pos="707"/>
              </w:tabs>
              <w:bidi w:val="0"/>
              <w:spacing w:before="0" w:after="0"/>
              <w:ind w:start="707" w:hanging="283"/>
              <w:jc w:val="left"/>
              <w:rPr/>
            </w:pPr>
            <w:r>
              <w:rPr/>
              <w:t xml:space="preserve">CAN: 3,950 miljoonaa </w:t>
            </w:r>
          </w:p>
          <w:p>
            <w:pPr>
              <w:pStyle w:val="TableContents"/>
              <w:numPr>
                <w:ilvl w:val="0"/>
                <w:numId w:val="88"/>
              </w:numPr>
              <w:tabs>
                <w:tab w:val="clear" w:pos="1134"/>
                <w:tab w:val="left" w:leader="none" w:pos="707"/>
              </w:tabs>
              <w:bidi w:val="0"/>
              <w:spacing w:before="0" w:after="0"/>
              <w:ind w:start="707" w:hanging="283"/>
              <w:jc w:val="left"/>
              <w:rPr/>
            </w:pPr>
            <w:r>
              <w:rPr/>
              <w:t xml:space="preserve">AUS: 225 000 </w:t>
            </w:r>
          </w:p>
          <w:p>
            <w:pPr>
              <w:pStyle w:val="TableContents"/>
              <w:numPr>
                <w:ilvl w:val="0"/>
                <w:numId w:val="88"/>
              </w:numPr>
              <w:tabs>
                <w:tab w:val="clear" w:pos="1134"/>
                <w:tab w:val="left" w:leader="none" w:pos="707"/>
              </w:tabs>
              <w:bidi w:val="0"/>
              <w:spacing w:before="0" w:after="0"/>
              <w:ind w:start="707" w:hanging="283"/>
              <w:jc w:val="left"/>
              <w:rPr/>
            </w:pPr>
            <w:r>
              <w:rPr/>
              <w:t xml:space="preserve">ITA: 100 000 </w:t>
            </w:r>
          </w:p>
          <w:p>
            <w:pPr>
              <w:pStyle w:val="TableContents"/>
              <w:numPr>
                <w:ilvl w:val="0"/>
                <w:numId w:val="88"/>
              </w:numPr>
              <w:tabs>
                <w:tab w:val="clear" w:pos="1134"/>
                <w:tab w:val="left" w:leader="none" w:pos="707"/>
              </w:tabs>
              <w:bidi w:val="0"/>
              <w:spacing w:before="0" w:after="0"/>
              <w:ind w:start="707" w:hanging="283"/>
              <w:jc w:val="left"/>
              <w:rPr/>
            </w:pPr>
            <w:r>
              <w:rPr/>
              <w:t xml:space="preserve">BRA: 600,000 </w:t>
            </w:r>
          </w:p>
          <w:p>
            <w:pPr>
              <w:pStyle w:val="TableContents"/>
              <w:numPr>
                <w:ilvl w:val="0"/>
                <w:numId w:val="88"/>
              </w:numPr>
              <w:tabs>
                <w:tab w:val="clear" w:pos="1134"/>
                <w:tab w:val="left" w:leader="none" w:pos="707"/>
              </w:tabs>
              <w:bidi w:val="0"/>
              <w:spacing w:before="0" w:after="0"/>
              <w:ind w:start="707" w:hanging="283"/>
              <w:jc w:val="left"/>
              <w:rPr/>
            </w:pPr>
            <w:r>
              <w:rPr/>
              <w:t xml:space="preserve">SWE: 260 000 </w:t>
            </w:r>
          </w:p>
          <w:p>
            <w:pPr>
              <w:pStyle w:val="TableContents"/>
              <w:numPr>
                <w:ilvl w:val="0"/>
                <w:numId w:val="88"/>
              </w:numPr>
              <w:tabs>
                <w:tab w:val="clear" w:pos="1134"/>
                <w:tab w:val="left" w:leader="none" w:pos="707"/>
              </w:tabs>
              <w:bidi w:val="0"/>
              <w:spacing w:before="0" w:after="0"/>
              <w:ind w:start="707" w:hanging="283"/>
              <w:jc w:val="left"/>
              <w:rPr/>
            </w:pPr>
            <w:r>
              <w:rPr/>
              <w:t xml:space="preserve">SPA: 200 000 </w:t>
            </w:r>
          </w:p>
          <w:p>
            <w:pPr>
              <w:pStyle w:val="TableContents"/>
              <w:numPr>
                <w:ilvl w:val="0"/>
                <w:numId w:val="88"/>
              </w:numPr>
              <w:tabs>
                <w:tab w:val="clear" w:pos="1134"/>
                <w:tab w:val="left" w:leader="none" w:pos="707"/>
              </w:tabs>
              <w:bidi w:val="0"/>
              <w:spacing w:before="0" w:after="0"/>
              <w:ind w:start="707" w:hanging="283"/>
              <w:jc w:val="left"/>
              <w:rPr/>
            </w:pPr>
            <w:r>
              <w:rPr/>
              <w:t xml:space="preserve">MEX: 230 000 </w:t>
            </w:r>
          </w:p>
          <w:p>
            <w:pPr>
              <w:pStyle w:val="TableContents"/>
              <w:numPr>
                <w:ilvl w:val="0"/>
                <w:numId w:val="88"/>
              </w:numPr>
              <w:tabs>
                <w:tab w:val="clear" w:pos="1134"/>
                <w:tab w:val="left" w:leader="none" w:pos="707"/>
              </w:tabs>
              <w:bidi w:val="0"/>
              <w:spacing w:before="0" w:after="0"/>
              <w:ind w:start="707" w:hanging="283"/>
              <w:jc w:val="left"/>
              <w:rPr/>
            </w:pPr>
            <w:r>
              <w:rPr/>
              <w:t xml:space="preserve">SWI: 145 000 </w:t>
            </w:r>
          </w:p>
          <w:p>
            <w:pPr>
              <w:pStyle w:val="TableContents"/>
              <w:numPr>
                <w:ilvl w:val="0"/>
                <w:numId w:val="88"/>
              </w:numPr>
              <w:tabs>
                <w:tab w:val="clear" w:pos="1134"/>
                <w:tab w:val="left" w:leader="none" w:pos="707"/>
              </w:tabs>
              <w:bidi w:val="0"/>
              <w:spacing w:before="0" w:after="0"/>
              <w:ind w:start="707" w:hanging="283"/>
              <w:jc w:val="left"/>
              <w:rPr/>
            </w:pPr>
            <w:r>
              <w:rPr/>
              <w:t xml:space="preserve">ARG: 338,000 </w:t>
            </w:r>
          </w:p>
          <w:p>
            <w:pPr>
              <w:pStyle w:val="TableContents"/>
              <w:numPr>
                <w:ilvl w:val="0"/>
                <w:numId w:val="88"/>
              </w:numPr>
              <w:tabs>
                <w:tab w:val="clear" w:pos="1134"/>
                <w:tab w:val="left" w:leader="none" w:pos="707"/>
              </w:tabs>
              <w:bidi w:val="0"/>
              <w:spacing w:before="0" w:after="0"/>
              <w:ind w:start="707" w:hanging="283"/>
              <w:jc w:val="left"/>
              <w:rPr/>
            </w:pPr>
            <w:r>
              <w:rPr/>
              <w:t xml:space="preserve">AUT: 125 000 </w:t>
            </w:r>
          </w:p>
          <w:p>
            <w:pPr>
              <w:pStyle w:val="TableContents"/>
              <w:numPr>
                <w:ilvl w:val="0"/>
                <w:numId w:val="88"/>
              </w:numPr>
              <w:tabs>
                <w:tab w:val="clear" w:pos="1134"/>
                <w:tab w:val="left" w:leader="none" w:pos="707"/>
              </w:tabs>
              <w:bidi w:val="0"/>
              <w:spacing w:before="0" w:after="0"/>
              <w:ind w:start="707" w:hanging="283"/>
              <w:jc w:val="left"/>
              <w:rPr/>
            </w:pPr>
            <w:r>
              <w:rPr/>
              <w:t xml:space="preserve">POL: 100,000 </w:t>
            </w:r>
          </w:p>
          <w:p>
            <w:pPr>
              <w:pStyle w:val="TableContents"/>
              <w:numPr>
                <w:ilvl w:val="0"/>
                <w:numId w:val="88"/>
              </w:numPr>
              <w:tabs>
                <w:tab w:val="clear" w:pos="1134"/>
                <w:tab w:val="left" w:leader="none" w:pos="707"/>
              </w:tabs>
              <w:bidi w:val="0"/>
              <w:spacing w:before="0" w:after="283"/>
              <w:ind w:start="707" w:hanging="283"/>
              <w:jc w:val="left"/>
              <w:rPr/>
            </w:pPr>
            <w:r>
              <w:rPr/>
              <w:t xml:space="preserve">FIN: 101,722 </w:t>
            </w:r>
          </w:p>
        </w:tc>
        <w:tc>
          <w:tcPr>
            <w:tcW w:w="1034" w:type="dxa"/>
            <w:tcBorders/>
            <w:vAlign w:val="center"/>
          </w:tcPr>
          <w:p>
            <w:pPr>
              <w:pStyle w:val="TableContents"/>
              <w:bidi w:val="0"/>
              <w:spacing w:before="0" w:after="283"/>
              <w:jc w:val="left"/>
              <w:rPr/>
            </w:pPr>
            <w:r>
              <w:rPr/>
              <w:t xml:space="preserve">150 miljoonaa </w:t>
            </w:r>
          </w:p>
        </w:tc>
      </w:tr>
      <w:tr>
        <w:trPr/>
        <w:tc>
          <w:tcPr>
            <w:tcW w:w="1353" w:type="dxa"/>
            <w:tcBorders/>
            <w:vAlign w:val="center"/>
          </w:tcPr>
          <w:p>
            <w:pPr>
              <w:pStyle w:val="TableHeading"/>
              <w:suppressLineNumbers/>
              <w:bidi w:val="0"/>
              <w:spacing w:before="0" w:after="283"/>
              <w:jc w:val="center"/>
              <w:rPr/>
            </w:pPr>
            <w:r>
              <w:rPr/>
              <w:t xml:space="preserve">Frank Sinatra </w:t>
            </w:r>
          </w:p>
        </w:tc>
        <w:tc>
          <w:tcPr>
            <w:tcW w:w="1080" w:type="dxa"/>
            <w:tcBorders/>
            <w:vAlign w:val="center"/>
          </w:tcPr>
          <w:p>
            <w:pPr>
              <w:pStyle w:val="TableContents"/>
              <w:bidi w:val="0"/>
              <w:spacing w:before="0" w:after="283"/>
              <w:jc w:val="left"/>
              <w:rPr/>
            </w:pPr>
            <w:r>
              <w:rPr/>
              <w:t xml:space="preserve">Yhdysvallat </w:t>
            </w:r>
          </w:p>
        </w:tc>
        <w:tc>
          <w:tcPr>
            <w:tcW w:w="1077" w:type="dxa"/>
            <w:tcBorders/>
            <w:vAlign w:val="center"/>
          </w:tcPr>
          <w:p>
            <w:pPr>
              <w:pStyle w:val="TableContents"/>
              <w:bidi w:val="0"/>
              <w:spacing w:before="0" w:after="283"/>
              <w:jc w:val="left"/>
              <w:rPr/>
            </w:pPr>
            <w:r>
              <w:rPr/>
              <w:t xml:space="preserve">1935 -- 1995 </w:t>
            </w:r>
          </w:p>
        </w:tc>
        <w:tc>
          <w:tcPr>
            <w:tcW w:w="1500" w:type="dxa"/>
            <w:tcBorders/>
            <w:vAlign w:val="center"/>
          </w:tcPr>
          <w:p>
            <w:pPr>
              <w:pStyle w:val="TableContents"/>
              <w:bidi w:val="0"/>
              <w:spacing w:before="0" w:after="283"/>
              <w:jc w:val="left"/>
              <w:rPr/>
            </w:pPr>
            <w:r>
              <w:rPr/>
              <w:t xml:space="preserve">1939 </w:t>
            </w:r>
          </w:p>
        </w:tc>
        <w:tc>
          <w:tcPr>
            <w:tcW w:w="1548" w:type="dxa"/>
            <w:tcBorders/>
            <w:vAlign w:val="center"/>
          </w:tcPr>
          <w:p>
            <w:pPr>
              <w:pStyle w:val="TableContents"/>
              <w:bidi w:val="0"/>
              <w:spacing w:before="0" w:after="283"/>
              <w:jc w:val="left"/>
              <w:rPr/>
            </w:pPr>
            <w:r>
              <w:rPr/>
              <w:t xml:space="preserve">Pop / Swing </w:t>
            </w:r>
          </w:p>
        </w:tc>
        <w:tc>
          <w:tcPr>
            <w:tcW w:w="2613" w:type="dxa"/>
            <w:tcBorders/>
            <w:vAlign w:val="center"/>
          </w:tcPr>
          <w:p>
            <w:pPr>
              <w:pStyle w:val="TableContents"/>
              <w:bidi w:val="0"/>
              <w:jc w:val="left"/>
              <w:rPr/>
            </w:pPr>
            <w:r>
              <w:rPr/>
              <w:t xml:space="preserve">7001373009999900000 ♠ Käytettävissä olevia sertifioituja yksiköitä yhteensä: 37,3 miljoonaa (näytä) </w:t>
            </w:r>
          </w:p>
          <w:p>
            <w:pPr>
              <w:pStyle w:val="TableContents"/>
              <w:numPr>
                <w:ilvl w:val="0"/>
                <w:numId w:val="89"/>
              </w:numPr>
              <w:tabs>
                <w:tab w:val="clear" w:pos="1134"/>
                <w:tab w:val="left" w:leader="none" w:pos="707"/>
              </w:tabs>
              <w:bidi w:val="0"/>
              <w:spacing w:before="0" w:after="0"/>
              <w:ind w:start="707" w:hanging="283"/>
              <w:jc w:val="left"/>
              <w:rPr/>
            </w:pPr>
            <w:r>
              <w:rPr/>
              <w:t xml:space="preserve">Yhdysvallat: 28,2 miljoonaa </w:t>
            </w:r>
          </w:p>
          <w:p>
            <w:pPr>
              <w:pStyle w:val="TableContents"/>
              <w:numPr>
                <w:ilvl w:val="0"/>
                <w:numId w:val="89"/>
              </w:numPr>
              <w:tabs>
                <w:tab w:val="clear" w:pos="1134"/>
                <w:tab w:val="left" w:leader="none" w:pos="707"/>
              </w:tabs>
              <w:bidi w:val="0"/>
              <w:spacing w:before="0" w:after="0"/>
              <w:ind w:start="707" w:hanging="283"/>
              <w:jc w:val="left"/>
              <w:rPr/>
            </w:pPr>
            <w:r>
              <w:rPr/>
              <w:t xml:space="preserve">Yhdistynyt kuningaskunta: 5,445 miljoonaa </w:t>
            </w:r>
          </w:p>
          <w:p>
            <w:pPr>
              <w:pStyle w:val="TableContents"/>
              <w:numPr>
                <w:ilvl w:val="0"/>
                <w:numId w:val="89"/>
              </w:numPr>
              <w:tabs>
                <w:tab w:val="clear" w:pos="1134"/>
                <w:tab w:val="left" w:leader="none" w:pos="707"/>
              </w:tabs>
              <w:bidi w:val="0"/>
              <w:spacing w:before="0" w:after="0"/>
              <w:ind w:start="707" w:hanging="283"/>
              <w:jc w:val="left"/>
              <w:rPr/>
            </w:pPr>
            <w:r>
              <w:rPr/>
              <w:t xml:space="preserve">Saksa: 1 miljoona </w:t>
            </w:r>
          </w:p>
          <w:p>
            <w:pPr>
              <w:pStyle w:val="TableContents"/>
              <w:numPr>
                <w:ilvl w:val="0"/>
                <w:numId w:val="89"/>
              </w:numPr>
              <w:tabs>
                <w:tab w:val="clear" w:pos="1134"/>
                <w:tab w:val="left" w:leader="none" w:pos="707"/>
              </w:tabs>
              <w:bidi w:val="0"/>
              <w:spacing w:before="0" w:after="0"/>
              <w:ind w:start="707" w:hanging="283"/>
              <w:jc w:val="left"/>
              <w:rPr/>
            </w:pPr>
            <w:r>
              <w:rPr/>
              <w:t xml:space="preserve">FRA: 600 000 </w:t>
            </w:r>
          </w:p>
          <w:p>
            <w:pPr>
              <w:pStyle w:val="TableContents"/>
              <w:numPr>
                <w:ilvl w:val="0"/>
                <w:numId w:val="89"/>
              </w:numPr>
              <w:tabs>
                <w:tab w:val="clear" w:pos="1134"/>
                <w:tab w:val="left" w:leader="none" w:pos="707"/>
              </w:tabs>
              <w:bidi w:val="0"/>
              <w:spacing w:before="0" w:after="0"/>
              <w:ind w:start="707" w:hanging="283"/>
              <w:jc w:val="left"/>
              <w:rPr/>
            </w:pPr>
            <w:r>
              <w:rPr/>
              <w:t xml:space="preserve">CAN: 650,000 </w:t>
            </w:r>
          </w:p>
          <w:p>
            <w:pPr>
              <w:pStyle w:val="TableContents"/>
              <w:numPr>
                <w:ilvl w:val="0"/>
                <w:numId w:val="89"/>
              </w:numPr>
              <w:tabs>
                <w:tab w:val="clear" w:pos="1134"/>
                <w:tab w:val="left" w:leader="none" w:pos="707"/>
              </w:tabs>
              <w:bidi w:val="0"/>
              <w:spacing w:before="0" w:after="0"/>
              <w:ind w:start="707" w:hanging="283"/>
              <w:jc w:val="left"/>
              <w:rPr/>
            </w:pPr>
            <w:r>
              <w:rPr/>
              <w:t xml:space="preserve">AUS: 245,000 </w:t>
            </w:r>
          </w:p>
          <w:p>
            <w:pPr>
              <w:pStyle w:val="TableContents"/>
              <w:numPr>
                <w:ilvl w:val="0"/>
                <w:numId w:val="89"/>
              </w:numPr>
              <w:tabs>
                <w:tab w:val="clear" w:pos="1134"/>
                <w:tab w:val="left" w:leader="none" w:pos="707"/>
              </w:tabs>
              <w:bidi w:val="0"/>
              <w:spacing w:before="0" w:after="0"/>
              <w:ind w:start="707" w:hanging="283"/>
              <w:jc w:val="left"/>
              <w:rPr/>
            </w:pPr>
            <w:r>
              <w:rPr/>
              <w:t xml:space="preserve">BRA: 350 000 </w:t>
            </w:r>
          </w:p>
          <w:p>
            <w:pPr>
              <w:pStyle w:val="TableContents"/>
              <w:numPr>
                <w:ilvl w:val="0"/>
                <w:numId w:val="89"/>
              </w:numPr>
              <w:tabs>
                <w:tab w:val="clear" w:pos="1134"/>
                <w:tab w:val="left" w:leader="none" w:pos="707"/>
              </w:tabs>
              <w:bidi w:val="0"/>
              <w:spacing w:before="0" w:after="0"/>
              <w:ind w:start="707" w:hanging="283"/>
              <w:jc w:val="left"/>
              <w:rPr/>
            </w:pPr>
            <w:r>
              <w:rPr/>
              <w:t xml:space="preserve">SWE: 130 000 </w:t>
            </w:r>
          </w:p>
          <w:p>
            <w:pPr>
              <w:pStyle w:val="TableContents"/>
              <w:numPr>
                <w:ilvl w:val="0"/>
                <w:numId w:val="89"/>
              </w:numPr>
              <w:tabs>
                <w:tab w:val="clear" w:pos="1134"/>
                <w:tab w:val="left" w:leader="none" w:pos="707"/>
              </w:tabs>
              <w:bidi w:val="0"/>
              <w:spacing w:before="0" w:after="0"/>
              <w:ind w:start="707" w:hanging="283"/>
              <w:jc w:val="left"/>
              <w:rPr/>
            </w:pPr>
            <w:r>
              <w:rPr/>
              <w:t xml:space="preserve">SPA: 500 000 </w:t>
            </w:r>
          </w:p>
          <w:p>
            <w:pPr>
              <w:pStyle w:val="TableContents"/>
              <w:numPr>
                <w:ilvl w:val="0"/>
                <w:numId w:val="89"/>
              </w:numPr>
              <w:tabs>
                <w:tab w:val="clear" w:pos="1134"/>
                <w:tab w:val="left" w:leader="none" w:pos="707"/>
              </w:tabs>
              <w:bidi w:val="0"/>
              <w:spacing w:before="0" w:after="283"/>
              <w:ind w:start="707" w:hanging="283"/>
              <w:jc w:val="left"/>
              <w:rPr/>
            </w:pPr>
            <w:r>
              <w:rPr/>
              <w:t xml:space="preserve">ARG: 188,000 </w:t>
            </w:r>
          </w:p>
        </w:tc>
        <w:tc>
          <w:tcPr>
            <w:tcW w:w="1034" w:type="dxa"/>
            <w:tcBorders/>
            <w:vAlign w:val="center"/>
          </w:tcPr>
          <w:p>
            <w:pPr>
              <w:pStyle w:val="TableContents"/>
              <w:bidi w:val="0"/>
              <w:spacing w:before="0" w:after="283"/>
              <w:jc w:val="left"/>
              <w:rPr/>
            </w:pPr>
            <w:r>
              <w:rPr/>
              <w:t xml:space="preserve">150 miljoonaa </w:t>
            </w:r>
          </w:p>
        </w:tc>
      </w:tr>
      <w:tr>
        <w:trPr/>
        <w:tc>
          <w:tcPr>
            <w:tcW w:w="1353" w:type="dxa"/>
            <w:tcBorders/>
            <w:vAlign w:val="center"/>
          </w:tcPr>
          <w:p>
            <w:pPr>
              <w:pStyle w:val="TableHeading"/>
              <w:suppressLineNumbers/>
              <w:bidi w:val="0"/>
              <w:spacing w:before="0" w:after="283"/>
              <w:jc w:val="center"/>
              <w:rPr/>
            </w:pPr>
            <w:r>
              <w:rPr/>
              <w:t xml:space="preserve">Barbra Streisand </w:t>
            </w:r>
          </w:p>
        </w:tc>
        <w:tc>
          <w:tcPr>
            <w:tcW w:w="1080" w:type="dxa"/>
            <w:tcBorders/>
            <w:vAlign w:val="center"/>
          </w:tcPr>
          <w:p>
            <w:pPr>
              <w:pStyle w:val="TableContents"/>
              <w:bidi w:val="0"/>
              <w:spacing w:before="0" w:after="283"/>
              <w:jc w:val="left"/>
              <w:rPr/>
            </w:pPr>
            <w:r>
              <w:rPr/>
              <w:t xml:space="preserve">Yhdysvallat </w:t>
            </w:r>
          </w:p>
        </w:tc>
        <w:tc>
          <w:tcPr>
            <w:tcW w:w="1077" w:type="dxa"/>
            <w:tcBorders/>
            <w:vAlign w:val="center"/>
          </w:tcPr>
          <w:p>
            <w:pPr>
              <w:pStyle w:val="TableContents"/>
              <w:bidi w:val="0"/>
              <w:spacing w:before="0" w:after="283"/>
              <w:jc w:val="left"/>
              <w:rPr/>
            </w:pPr>
            <w:r>
              <w:rPr/>
              <w:t xml:space="preserve">1960 -- nykyisin </w:t>
            </w:r>
          </w:p>
        </w:tc>
        <w:tc>
          <w:tcPr>
            <w:tcW w:w="1500" w:type="dxa"/>
            <w:tcBorders/>
            <w:vAlign w:val="center"/>
          </w:tcPr>
          <w:p>
            <w:pPr>
              <w:pStyle w:val="TableContents"/>
              <w:bidi w:val="0"/>
              <w:spacing w:before="0" w:after="283"/>
              <w:jc w:val="left"/>
              <w:rPr/>
            </w:pPr>
            <w:r>
              <w:rPr/>
              <w:t xml:space="preserve">1963 </w:t>
            </w:r>
          </w:p>
        </w:tc>
        <w:tc>
          <w:tcPr>
            <w:tcW w:w="1548" w:type="dxa"/>
            <w:tcBorders/>
            <w:vAlign w:val="center"/>
          </w:tcPr>
          <w:p>
            <w:pPr>
              <w:pStyle w:val="TableContents"/>
              <w:bidi w:val="0"/>
              <w:spacing w:before="0" w:after="283"/>
              <w:jc w:val="left"/>
              <w:rPr/>
            </w:pPr>
            <w:r>
              <w:rPr/>
              <w:t xml:space="preserve">Pop / Aikuisten nykyaikainen </w:t>
            </w:r>
          </w:p>
        </w:tc>
        <w:tc>
          <w:tcPr>
            <w:tcW w:w="2613" w:type="dxa"/>
            <w:tcBorders/>
            <w:vAlign w:val="center"/>
          </w:tcPr>
          <w:p>
            <w:pPr>
              <w:pStyle w:val="TableContents"/>
              <w:bidi w:val="0"/>
              <w:jc w:val="left"/>
              <w:rPr/>
            </w:pPr>
            <w:r>
              <w:rPr/>
              <w:t xml:space="preserve">70019740000000000000000 ♠ Käytettävissä olevat sertifioidut yksiköt yhteensä: 97,4 miljoonaa (näytä) </w:t>
            </w:r>
          </w:p>
          <w:p>
            <w:pPr>
              <w:pStyle w:val="TableContents"/>
              <w:numPr>
                <w:ilvl w:val="0"/>
                <w:numId w:val="90"/>
              </w:numPr>
              <w:tabs>
                <w:tab w:val="clear" w:pos="1134"/>
                <w:tab w:val="left" w:leader="none" w:pos="707"/>
              </w:tabs>
              <w:bidi w:val="0"/>
              <w:spacing w:before="0" w:after="0"/>
              <w:ind w:start="707" w:hanging="283"/>
              <w:jc w:val="left"/>
              <w:rPr/>
            </w:pPr>
            <w:r>
              <w:rPr/>
              <w:t xml:space="preserve">Yhdysvallat: 82,450 miljoonaa </w:t>
            </w:r>
          </w:p>
          <w:p>
            <w:pPr>
              <w:pStyle w:val="TableContents"/>
              <w:numPr>
                <w:ilvl w:val="0"/>
                <w:numId w:val="90"/>
              </w:numPr>
              <w:tabs>
                <w:tab w:val="clear" w:pos="1134"/>
                <w:tab w:val="left" w:leader="none" w:pos="707"/>
              </w:tabs>
              <w:bidi w:val="0"/>
              <w:spacing w:before="0" w:after="0"/>
              <w:ind w:start="707" w:hanging="283"/>
              <w:jc w:val="left"/>
              <w:rPr/>
            </w:pPr>
            <w:r>
              <w:rPr/>
              <w:t xml:space="preserve">Yhdistynyt kuningaskunta: 5,765 miljoonaa </w:t>
            </w:r>
          </w:p>
          <w:p>
            <w:pPr>
              <w:pStyle w:val="TableContents"/>
              <w:numPr>
                <w:ilvl w:val="0"/>
                <w:numId w:val="90"/>
              </w:numPr>
              <w:tabs>
                <w:tab w:val="clear" w:pos="1134"/>
                <w:tab w:val="left" w:leader="none" w:pos="707"/>
              </w:tabs>
              <w:bidi w:val="0"/>
              <w:spacing w:before="0" w:after="0"/>
              <w:ind w:start="707" w:hanging="283"/>
              <w:jc w:val="left"/>
              <w:rPr/>
            </w:pPr>
            <w:r>
              <w:rPr/>
              <w:t xml:space="preserve">SAKSA: 750 000 </w:t>
            </w:r>
          </w:p>
          <w:p>
            <w:pPr>
              <w:pStyle w:val="TableContents"/>
              <w:numPr>
                <w:ilvl w:val="0"/>
                <w:numId w:val="90"/>
              </w:numPr>
              <w:tabs>
                <w:tab w:val="clear" w:pos="1134"/>
                <w:tab w:val="left" w:leader="none" w:pos="707"/>
              </w:tabs>
              <w:bidi w:val="0"/>
              <w:spacing w:before="0" w:after="0"/>
              <w:ind w:start="707" w:hanging="283"/>
              <w:jc w:val="left"/>
              <w:rPr/>
            </w:pPr>
            <w:r>
              <w:rPr/>
              <w:t xml:space="preserve">FRA: 3,150 miljoonaa </w:t>
            </w:r>
          </w:p>
          <w:p>
            <w:pPr>
              <w:pStyle w:val="TableContents"/>
              <w:numPr>
                <w:ilvl w:val="0"/>
                <w:numId w:val="90"/>
              </w:numPr>
              <w:tabs>
                <w:tab w:val="clear" w:pos="1134"/>
                <w:tab w:val="left" w:leader="none" w:pos="707"/>
              </w:tabs>
              <w:bidi w:val="0"/>
              <w:spacing w:before="0" w:after="0"/>
              <w:ind w:start="707" w:hanging="283"/>
              <w:jc w:val="left"/>
              <w:rPr/>
            </w:pPr>
            <w:r>
              <w:rPr/>
              <w:t xml:space="preserve">CAN: 2,650 miljoonaa </w:t>
            </w:r>
          </w:p>
          <w:p>
            <w:pPr>
              <w:pStyle w:val="TableContents"/>
              <w:numPr>
                <w:ilvl w:val="0"/>
                <w:numId w:val="90"/>
              </w:numPr>
              <w:tabs>
                <w:tab w:val="clear" w:pos="1134"/>
                <w:tab w:val="left" w:leader="none" w:pos="707"/>
              </w:tabs>
              <w:bidi w:val="0"/>
              <w:spacing w:before="0" w:after="0"/>
              <w:ind w:start="707" w:hanging="283"/>
              <w:jc w:val="left"/>
              <w:rPr/>
            </w:pPr>
            <w:r>
              <w:rPr/>
              <w:t xml:space="preserve">AUS: 2,047 miljoonaa </w:t>
            </w:r>
          </w:p>
          <w:p>
            <w:pPr>
              <w:pStyle w:val="TableContents"/>
              <w:numPr>
                <w:ilvl w:val="0"/>
                <w:numId w:val="90"/>
              </w:numPr>
              <w:tabs>
                <w:tab w:val="clear" w:pos="1134"/>
                <w:tab w:val="left" w:leader="none" w:pos="707"/>
              </w:tabs>
              <w:bidi w:val="0"/>
              <w:spacing w:before="0" w:after="0"/>
              <w:ind w:start="707" w:hanging="283"/>
              <w:jc w:val="left"/>
              <w:rPr/>
            </w:pPr>
            <w:r>
              <w:rPr/>
              <w:t xml:space="preserve">SWE: 120 000 </w:t>
            </w:r>
          </w:p>
          <w:p>
            <w:pPr>
              <w:pStyle w:val="TableContents"/>
              <w:numPr>
                <w:ilvl w:val="0"/>
                <w:numId w:val="90"/>
              </w:numPr>
              <w:tabs>
                <w:tab w:val="clear" w:pos="1134"/>
                <w:tab w:val="left" w:leader="none" w:pos="707"/>
              </w:tabs>
              <w:bidi w:val="0"/>
              <w:spacing w:before="0" w:after="0"/>
              <w:ind w:start="707" w:hanging="283"/>
              <w:jc w:val="left"/>
              <w:rPr/>
            </w:pPr>
            <w:r>
              <w:rPr/>
              <w:t xml:space="preserve">SPA: 150 000 </w:t>
            </w:r>
          </w:p>
          <w:p>
            <w:pPr>
              <w:pStyle w:val="TableContents"/>
              <w:numPr>
                <w:ilvl w:val="0"/>
                <w:numId w:val="90"/>
              </w:numPr>
              <w:tabs>
                <w:tab w:val="clear" w:pos="1134"/>
                <w:tab w:val="left" w:leader="none" w:pos="707"/>
              </w:tabs>
              <w:bidi w:val="0"/>
              <w:spacing w:before="0" w:after="0"/>
              <w:ind w:start="707" w:hanging="283"/>
              <w:jc w:val="left"/>
              <w:rPr/>
            </w:pPr>
            <w:r>
              <w:rPr/>
              <w:t xml:space="preserve">FIN: 186 501 </w:t>
            </w:r>
          </w:p>
          <w:p>
            <w:pPr>
              <w:pStyle w:val="TableContents"/>
              <w:numPr>
                <w:ilvl w:val="0"/>
                <w:numId w:val="90"/>
              </w:numPr>
              <w:tabs>
                <w:tab w:val="clear" w:pos="1134"/>
                <w:tab w:val="left" w:leader="none" w:pos="707"/>
              </w:tabs>
              <w:bidi w:val="0"/>
              <w:spacing w:before="0" w:after="283"/>
              <w:ind w:start="707" w:hanging="283"/>
              <w:jc w:val="left"/>
              <w:rPr/>
            </w:pPr>
            <w:r>
              <w:rPr/>
              <w:t xml:space="preserve">NZ: 137,500 </w:t>
            </w:r>
          </w:p>
        </w:tc>
        <w:tc>
          <w:tcPr>
            <w:tcW w:w="1034" w:type="dxa"/>
            <w:tcBorders/>
            <w:vAlign w:val="center"/>
          </w:tcPr>
          <w:p>
            <w:pPr>
              <w:pStyle w:val="TableContents"/>
              <w:bidi w:val="0"/>
              <w:spacing w:before="0" w:after="283"/>
              <w:jc w:val="left"/>
              <w:rPr/>
            </w:pPr>
            <w:r>
              <w:rPr/>
              <w:t xml:space="preserve">145 miljoonaa </w:t>
            </w:r>
          </w:p>
        </w:tc>
      </w:tr>
      <w:tr>
        <w:trPr/>
        <w:tc>
          <w:tcPr>
            <w:tcW w:w="1353" w:type="dxa"/>
            <w:tcBorders/>
            <w:vAlign w:val="center"/>
          </w:tcPr>
          <w:p>
            <w:pPr>
              <w:pStyle w:val="TableHeading"/>
              <w:suppressLineNumbers/>
              <w:bidi w:val="0"/>
              <w:spacing w:before="0" w:after="283"/>
              <w:jc w:val="center"/>
              <w:rPr/>
            </w:pPr>
            <w:r>
              <w:rPr/>
              <w:t xml:space="preserve">Bruno Mars </w:t>
            </w:r>
          </w:p>
        </w:tc>
        <w:tc>
          <w:tcPr>
            <w:tcW w:w="1080" w:type="dxa"/>
            <w:tcBorders/>
            <w:vAlign w:val="center"/>
          </w:tcPr>
          <w:p>
            <w:pPr>
              <w:pStyle w:val="TableContents"/>
              <w:bidi w:val="0"/>
              <w:spacing w:before="0" w:after="283"/>
              <w:jc w:val="left"/>
              <w:rPr/>
            </w:pPr>
            <w:r>
              <w:rPr/>
              <w:t xml:space="preserve">Yhdysvallat </w:t>
            </w:r>
          </w:p>
        </w:tc>
        <w:tc>
          <w:tcPr>
            <w:tcW w:w="1077" w:type="dxa"/>
            <w:tcBorders/>
            <w:vAlign w:val="center"/>
          </w:tcPr>
          <w:p>
            <w:pPr>
              <w:pStyle w:val="TableContents"/>
              <w:bidi w:val="0"/>
              <w:spacing w:before="0" w:after="283"/>
              <w:jc w:val="left"/>
              <w:rPr/>
            </w:pPr>
            <w:r>
              <w:rPr/>
              <w:t xml:space="preserve">2004 -- nykyisin </w:t>
            </w:r>
          </w:p>
        </w:tc>
        <w:tc>
          <w:tcPr>
            <w:tcW w:w="1500" w:type="dxa"/>
            <w:tcBorders/>
            <w:vAlign w:val="center"/>
          </w:tcPr>
          <w:p>
            <w:pPr>
              <w:pStyle w:val="TableContents"/>
              <w:bidi w:val="0"/>
              <w:spacing w:before="0" w:after="283"/>
              <w:jc w:val="left"/>
              <w:rPr>
                <w:sz w:val="4"/>
                <w:szCs w:val="4"/>
              </w:rPr>
            </w:pPr>
            <w:r>
              <w:rPr>
                <w:sz w:val="4"/>
                <w:szCs w:val="4"/>
              </w:rPr>
            </w:r>
          </w:p>
        </w:tc>
        <w:tc>
          <w:tcPr>
            <w:tcW w:w="1548" w:type="dxa"/>
            <w:tcBorders/>
            <w:vAlign w:val="center"/>
          </w:tcPr>
          <w:p>
            <w:pPr>
              <w:pStyle w:val="TableContents"/>
              <w:bidi w:val="0"/>
              <w:spacing w:before="0" w:after="283"/>
              <w:jc w:val="left"/>
              <w:rPr/>
            </w:pPr>
            <w:r>
              <w:rPr/>
              <w:t xml:space="preserve">Pop rock / R&amp;B </w:t>
            </w:r>
          </w:p>
        </w:tc>
        <w:tc>
          <w:tcPr>
            <w:tcW w:w="2613" w:type="dxa"/>
            <w:tcBorders/>
            <w:vAlign w:val="center"/>
          </w:tcPr>
          <w:p>
            <w:pPr>
              <w:pStyle w:val="TableContents"/>
              <w:bidi w:val="0"/>
              <w:jc w:val="left"/>
              <w:rPr/>
            </w:pPr>
            <w:r>
              <w:rPr/>
              <w:t xml:space="preserve">7002120600000000000 ♠ Käytettävissä olevat sertifioidut yksiköt yhteensä: 120,6 miljoonaa (näytä). </w:t>
            </w:r>
          </w:p>
          <w:p>
            <w:pPr>
              <w:pStyle w:val="TableContents"/>
              <w:numPr>
                <w:ilvl w:val="0"/>
                <w:numId w:val="91"/>
              </w:numPr>
              <w:tabs>
                <w:tab w:val="clear" w:pos="1134"/>
                <w:tab w:val="left" w:leader="none" w:pos="707"/>
              </w:tabs>
              <w:bidi w:val="0"/>
              <w:spacing w:before="0" w:after="0"/>
              <w:ind w:start="707" w:hanging="283"/>
              <w:jc w:val="left"/>
              <w:rPr/>
            </w:pPr>
            <w:r>
              <w:rPr/>
              <w:t xml:space="preserve">Yhdysvallat: 86,5 miljoonaa </w:t>
            </w:r>
          </w:p>
          <w:p>
            <w:pPr>
              <w:pStyle w:val="TableContents"/>
              <w:numPr>
                <w:ilvl w:val="0"/>
                <w:numId w:val="91"/>
              </w:numPr>
              <w:tabs>
                <w:tab w:val="clear" w:pos="1134"/>
                <w:tab w:val="left" w:leader="none" w:pos="707"/>
              </w:tabs>
              <w:bidi w:val="0"/>
              <w:spacing w:before="0" w:after="0"/>
              <w:ind w:start="707" w:hanging="283"/>
              <w:jc w:val="left"/>
              <w:rPr/>
            </w:pPr>
            <w:r>
              <w:rPr/>
              <w:t xml:space="preserve">JPN: 1,1 miljoonaa </w:t>
            </w:r>
          </w:p>
          <w:p>
            <w:pPr>
              <w:pStyle w:val="TableContents"/>
              <w:numPr>
                <w:ilvl w:val="0"/>
                <w:numId w:val="91"/>
              </w:numPr>
              <w:tabs>
                <w:tab w:val="clear" w:pos="1134"/>
                <w:tab w:val="left" w:leader="none" w:pos="707"/>
              </w:tabs>
              <w:bidi w:val="0"/>
              <w:spacing w:before="0" w:after="0"/>
              <w:ind w:start="707" w:hanging="283"/>
              <w:jc w:val="left"/>
              <w:rPr/>
            </w:pPr>
            <w:r>
              <w:rPr/>
              <w:t xml:space="preserve">Yhdistynyt kuningaskunta: 13,3 miljoonaa </w:t>
            </w:r>
          </w:p>
          <w:p>
            <w:pPr>
              <w:pStyle w:val="TableContents"/>
              <w:numPr>
                <w:ilvl w:val="0"/>
                <w:numId w:val="91"/>
              </w:numPr>
              <w:tabs>
                <w:tab w:val="clear" w:pos="1134"/>
                <w:tab w:val="left" w:leader="none" w:pos="707"/>
              </w:tabs>
              <w:bidi w:val="0"/>
              <w:spacing w:before="0" w:after="0"/>
              <w:ind w:start="707" w:hanging="283"/>
              <w:jc w:val="left"/>
              <w:rPr/>
            </w:pPr>
            <w:r>
              <w:rPr/>
              <w:t xml:space="preserve">Saksa: 3,4 miljoonaa </w:t>
            </w:r>
          </w:p>
          <w:p>
            <w:pPr>
              <w:pStyle w:val="TableContents"/>
              <w:numPr>
                <w:ilvl w:val="0"/>
                <w:numId w:val="91"/>
              </w:numPr>
              <w:tabs>
                <w:tab w:val="clear" w:pos="1134"/>
                <w:tab w:val="left" w:leader="none" w:pos="707"/>
              </w:tabs>
              <w:bidi w:val="0"/>
              <w:spacing w:before="0" w:after="0"/>
              <w:ind w:start="707" w:hanging="283"/>
              <w:jc w:val="left"/>
              <w:rPr/>
            </w:pPr>
            <w:r>
              <w:rPr/>
              <w:t xml:space="preserve">FRA: 1,850 miljoonaa </w:t>
            </w:r>
          </w:p>
          <w:p>
            <w:pPr>
              <w:pStyle w:val="TableContents"/>
              <w:numPr>
                <w:ilvl w:val="0"/>
                <w:numId w:val="91"/>
              </w:numPr>
              <w:tabs>
                <w:tab w:val="clear" w:pos="1134"/>
                <w:tab w:val="left" w:leader="none" w:pos="707"/>
              </w:tabs>
              <w:bidi w:val="0"/>
              <w:spacing w:before="0" w:after="0"/>
              <w:ind w:start="707" w:hanging="283"/>
              <w:jc w:val="left"/>
              <w:rPr/>
            </w:pPr>
            <w:r>
              <w:rPr/>
              <w:t xml:space="preserve">CAN: 5,240 miljoonaa </w:t>
            </w:r>
          </w:p>
          <w:p>
            <w:pPr>
              <w:pStyle w:val="TableContents"/>
              <w:numPr>
                <w:ilvl w:val="0"/>
                <w:numId w:val="91"/>
              </w:numPr>
              <w:tabs>
                <w:tab w:val="clear" w:pos="1134"/>
                <w:tab w:val="left" w:leader="none" w:pos="707"/>
              </w:tabs>
              <w:bidi w:val="0"/>
              <w:spacing w:before="0" w:after="0"/>
              <w:ind w:start="707" w:hanging="283"/>
              <w:jc w:val="left"/>
              <w:rPr/>
            </w:pPr>
            <w:r>
              <w:rPr/>
              <w:t xml:space="preserve">AUS: 4,690 miljoonaa </w:t>
            </w:r>
          </w:p>
          <w:p>
            <w:pPr>
              <w:pStyle w:val="TableContents"/>
              <w:numPr>
                <w:ilvl w:val="0"/>
                <w:numId w:val="91"/>
              </w:numPr>
              <w:tabs>
                <w:tab w:val="clear" w:pos="1134"/>
                <w:tab w:val="left" w:leader="none" w:pos="707"/>
              </w:tabs>
              <w:bidi w:val="0"/>
              <w:spacing w:before="0" w:after="0"/>
              <w:ind w:start="707" w:hanging="283"/>
              <w:jc w:val="left"/>
              <w:rPr/>
            </w:pPr>
            <w:r>
              <w:rPr/>
              <w:t xml:space="preserve">ITA: 685,000 </w:t>
            </w:r>
          </w:p>
          <w:p>
            <w:pPr>
              <w:pStyle w:val="TableContents"/>
              <w:numPr>
                <w:ilvl w:val="0"/>
                <w:numId w:val="91"/>
              </w:numPr>
              <w:tabs>
                <w:tab w:val="clear" w:pos="1134"/>
                <w:tab w:val="left" w:leader="none" w:pos="707"/>
              </w:tabs>
              <w:bidi w:val="0"/>
              <w:spacing w:before="0" w:after="0"/>
              <w:ind w:start="707" w:hanging="283"/>
              <w:jc w:val="left"/>
              <w:rPr/>
            </w:pPr>
            <w:r>
              <w:rPr/>
              <w:t xml:space="preserve">SWE: 440,000 </w:t>
            </w:r>
          </w:p>
          <w:p>
            <w:pPr>
              <w:pStyle w:val="TableContents"/>
              <w:numPr>
                <w:ilvl w:val="0"/>
                <w:numId w:val="91"/>
              </w:numPr>
              <w:tabs>
                <w:tab w:val="clear" w:pos="1134"/>
                <w:tab w:val="left" w:leader="none" w:pos="707"/>
              </w:tabs>
              <w:bidi w:val="0"/>
              <w:spacing w:before="0" w:after="0"/>
              <w:ind w:start="707" w:hanging="283"/>
              <w:jc w:val="left"/>
              <w:rPr/>
            </w:pPr>
            <w:r>
              <w:rPr/>
              <w:t xml:space="preserve">SPA: 470 000 </w:t>
            </w:r>
          </w:p>
          <w:p>
            <w:pPr>
              <w:pStyle w:val="TableContents"/>
              <w:numPr>
                <w:ilvl w:val="0"/>
                <w:numId w:val="91"/>
              </w:numPr>
              <w:tabs>
                <w:tab w:val="clear" w:pos="1134"/>
                <w:tab w:val="left" w:leader="none" w:pos="707"/>
              </w:tabs>
              <w:bidi w:val="0"/>
              <w:spacing w:before="0" w:after="0"/>
              <w:ind w:start="707" w:hanging="283"/>
              <w:jc w:val="left"/>
              <w:rPr/>
            </w:pPr>
            <w:r>
              <w:rPr/>
              <w:t xml:space="preserve">MEX: 780,000 </w:t>
            </w:r>
          </w:p>
          <w:p>
            <w:pPr>
              <w:pStyle w:val="TableContents"/>
              <w:numPr>
                <w:ilvl w:val="0"/>
                <w:numId w:val="91"/>
              </w:numPr>
              <w:tabs>
                <w:tab w:val="clear" w:pos="1134"/>
                <w:tab w:val="left" w:leader="none" w:pos="707"/>
              </w:tabs>
              <w:bidi w:val="0"/>
              <w:spacing w:before="0" w:after="0"/>
              <w:ind w:start="707" w:hanging="283"/>
              <w:jc w:val="left"/>
              <w:rPr/>
            </w:pPr>
            <w:r>
              <w:rPr/>
              <w:t xml:space="preserve">SWI: 405 000 </w:t>
            </w:r>
          </w:p>
          <w:p>
            <w:pPr>
              <w:pStyle w:val="TableContents"/>
              <w:numPr>
                <w:ilvl w:val="0"/>
                <w:numId w:val="91"/>
              </w:numPr>
              <w:tabs>
                <w:tab w:val="clear" w:pos="1134"/>
                <w:tab w:val="left" w:leader="none" w:pos="707"/>
              </w:tabs>
              <w:bidi w:val="0"/>
              <w:spacing w:before="0" w:after="0"/>
              <w:ind w:start="707" w:hanging="283"/>
              <w:jc w:val="left"/>
              <w:rPr/>
            </w:pPr>
            <w:r>
              <w:rPr/>
              <w:t xml:space="preserve">BEL: 345,000 </w:t>
            </w:r>
          </w:p>
          <w:p>
            <w:pPr>
              <w:pStyle w:val="TableContents"/>
              <w:numPr>
                <w:ilvl w:val="0"/>
                <w:numId w:val="91"/>
              </w:numPr>
              <w:tabs>
                <w:tab w:val="clear" w:pos="1134"/>
                <w:tab w:val="left" w:leader="none" w:pos="707"/>
              </w:tabs>
              <w:bidi w:val="0"/>
              <w:spacing w:before="0" w:after="0"/>
              <w:ind w:start="707" w:hanging="283"/>
              <w:jc w:val="left"/>
              <w:rPr/>
            </w:pPr>
            <w:r>
              <w:rPr/>
              <w:t xml:space="preserve">DEN: 365,000 </w:t>
            </w:r>
          </w:p>
          <w:p>
            <w:pPr>
              <w:pStyle w:val="TableContents"/>
              <w:numPr>
                <w:ilvl w:val="0"/>
                <w:numId w:val="91"/>
              </w:numPr>
              <w:tabs>
                <w:tab w:val="clear" w:pos="1134"/>
                <w:tab w:val="left" w:leader="none" w:pos="707"/>
              </w:tabs>
              <w:bidi w:val="0"/>
              <w:spacing w:before="0" w:after="0"/>
              <w:ind w:start="707" w:hanging="283"/>
              <w:jc w:val="left"/>
              <w:rPr/>
            </w:pPr>
            <w:r>
              <w:rPr/>
              <w:t xml:space="preserve">AUT: 180 000 </w:t>
            </w:r>
          </w:p>
          <w:p>
            <w:pPr>
              <w:pStyle w:val="TableContents"/>
              <w:numPr>
                <w:ilvl w:val="0"/>
                <w:numId w:val="91"/>
              </w:numPr>
              <w:tabs>
                <w:tab w:val="clear" w:pos="1134"/>
                <w:tab w:val="left" w:leader="none" w:pos="707"/>
              </w:tabs>
              <w:bidi w:val="0"/>
              <w:spacing w:before="0" w:after="0"/>
              <w:ind w:start="707" w:hanging="283"/>
              <w:jc w:val="left"/>
              <w:rPr/>
            </w:pPr>
            <w:r>
              <w:rPr/>
              <w:t xml:space="preserve">NZ: 532,500 </w:t>
            </w:r>
          </w:p>
          <w:p>
            <w:pPr>
              <w:pStyle w:val="TableContents"/>
              <w:numPr>
                <w:ilvl w:val="0"/>
                <w:numId w:val="91"/>
              </w:numPr>
              <w:tabs>
                <w:tab w:val="clear" w:pos="1134"/>
                <w:tab w:val="left" w:leader="none" w:pos="707"/>
              </w:tabs>
              <w:bidi w:val="0"/>
              <w:spacing w:before="0" w:after="283"/>
              <w:ind w:start="707" w:hanging="283"/>
              <w:jc w:val="left"/>
              <w:rPr/>
            </w:pPr>
            <w:r>
              <w:rPr/>
              <w:t xml:space="preserve">PHL: 330,000 </w:t>
            </w:r>
          </w:p>
        </w:tc>
        <w:tc>
          <w:tcPr>
            <w:tcW w:w="1034" w:type="dxa"/>
            <w:tcBorders/>
            <w:vAlign w:val="center"/>
          </w:tcPr>
          <w:p>
            <w:pPr>
              <w:pStyle w:val="TableContents"/>
              <w:bidi w:val="0"/>
              <w:spacing w:before="0" w:after="283"/>
              <w:jc w:val="left"/>
              <w:rPr/>
            </w:pPr>
            <w:r>
              <w:rPr/>
              <w:t xml:space="preserve">130 miljoonaa </w:t>
            </w:r>
          </w:p>
        </w:tc>
      </w:tr>
      <w:tr>
        <w:trPr/>
        <w:tc>
          <w:tcPr>
            <w:tcW w:w="1353" w:type="dxa"/>
            <w:tcBorders/>
            <w:vAlign w:val="center"/>
          </w:tcPr>
          <w:p>
            <w:pPr>
              <w:pStyle w:val="TableHeading"/>
              <w:suppressLineNumbers/>
              <w:bidi w:val="0"/>
              <w:spacing w:before="0" w:after="283"/>
              <w:jc w:val="center"/>
              <w:rPr/>
            </w:pPr>
            <w:r>
              <w:rPr>
                <w:color w:val="A9A9A9"/>
              </w:rPr>
              <w:t xml:space="preserve">Kanye </w:t>
            </w:r>
            <w:r>
              <w:rPr/>
              <w:t xml:space="preserve">West </w:t>
            </w:r>
          </w:p>
        </w:tc>
        <w:tc>
          <w:tcPr>
            <w:tcW w:w="1080" w:type="dxa"/>
            <w:tcBorders/>
            <w:vAlign w:val="center"/>
          </w:tcPr>
          <w:p>
            <w:pPr>
              <w:pStyle w:val="TableContents"/>
              <w:bidi w:val="0"/>
              <w:spacing w:before="0" w:after="283"/>
              <w:jc w:val="left"/>
              <w:rPr/>
            </w:pPr>
            <w:r>
              <w:rPr/>
              <w:t xml:space="preserve">Yhdysvallat </w:t>
            </w:r>
          </w:p>
        </w:tc>
        <w:tc>
          <w:tcPr>
            <w:tcW w:w="1077" w:type="dxa"/>
            <w:tcBorders/>
            <w:vAlign w:val="center"/>
          </w:tcPr>
          <w:p>
            <w:pPr>
              <w:pStyle w:val="TableContents"/>
              <w:bidi w:val="0"/>
              <w:spacing w:before="0" w:after="283"/>
              <w:jc w:val="left"/>
              <w:rPr/>
            </w:pPr>
            <w:r>
              <w:rPr/>
              <w:t xml:space="preserve">1996 -- nykyisin </w:t>
            </w:r>
          </w:p>
        </w:tc>
        <w:tc>
          <w:tcPr>
            <w:tcW w:w="1500" w:type="dxa"/>
            <w:tcBorders/>
            <w:vAlign w:val="center"/>
          </w:tcPr>
          <w:p>
            <w:pPr>
              <w:pStyle w:val="TableContents"/>
              <w:bidi w:val="0"/>
              <w:spacing w:before="0" w:after="283"/>
              <w:jc w:val="left"/>
              <w:rPr>
                <w:sz w:val="4"/>
                <w:szCs w:val="4"/>
              </w:rPr>
            </w:pPr>
            <w:r>
              <w:rPr>
                <w:sz w:val="4"/>
                <w:szCs w:val="4"/>
              </w:rPr>
            </w:r>
          </w:p>
        </w:tc>
        <w:tc>
          <w:tcPr>
            <w:tcW w:w="1548" w:type="dxa"/>
            <w:tcBorders/>
            <w:vAlign w:val="center"/>
          </w:tcPr>
          <w:p>
            <w:pPr>
              <w:pStyle w:val="TableContents"/>
              <w:bidi w:val="0"/>
              <w:spacing w:before="0" w:after="283"/>
              <w:jc w:val="left"/>
              <w:rPr/>
            </w:pPr>
            <w:r>
              <w:rPr/>
              <w:t xml:space="preserve">Hip-hop / Elektroninen / Pop-rock </w:t>
            </w:r>
          </w:p>
        </w:tc>
        <w:tc>
          <w:tcPr>
            <w:tcW w:w="2613" w:type="dxa"/>
            <w:tcBorders/>
            <w:vAlign w:val="center"/>
          </w:tcPr>
          <w:p>
            <w:pPr>
              <w:pStyle w:val="TableContents"/>
              <w:bidi w:val="0"/>
              <w:jc w:val="left"/>
              <w:rPr/>
            </w:pPr>
            <w:r>
              <w:rPr/>
              <w:t xml:space="preserve">7002102600000000000 ♠ Käytettävissä olevat sertifioidut yksiköt yhteensä: 102,6 miljoonaa (näytä) </w:t>
            </w:r>
          </w:p>
          <w:p>
            <w:pPr>
              <w:pStyle w:val="TableContents"/>
              <w:numPr>
                <w:ilvl w:val="0"/>
                <w:numId w:val="92"/>
              </w:numPr>
              <w:tabs>
                <w:tab w:val="clear" w:pos="1134"/>
                <w:tab w:val="left" w:leader="none" w:pos="707"/>
              </w:tabs>
              <w:bidi w:val="0"/>
              <w:spacing w:before="0" w:after="0"/>
              <w:ind w:start="707" w:hanging="283"/>
              <w:jc w:val="left"/>
              <w:rPr/>
            </w:pPr>
            <w:r>
              <w:rPr/>
              <w:t xml:space="preserve">Yhdysvallat: 87,750 miljoonaa </w:t>
            </w:r>
          </w:p>
          <w:p>
            <w:pPr>
              <w:pStyle w:val="TableContents"/>
              <w:numPr>
                <w:ilvl w:val="0"/>
                <w:numId w:val="92"/>
              </w:numPr>
              <w:tabs>
                <w:tab w:val="clear" w:pos="1134"/>
                <w:tab w:val="left" w:leader="none" w:pos="707"/>
              </w:tabs>
              <w:bidi w:val="0"/>
              <w:spacing w:before="0" w:after="0"/>
              <w:ind w:start="707" w:hanging="283"/>
              <w:jc w:val="left"/>
              <w:rPr/>
            </w:pPr>
            <w:r>
              <w:rPr/>
              <w:t xml:space="preserve">JPN: 100,000 </w:t>
            </w:r>
          </w:p>
          <w:p>
            <w:pPr>
              <w:pStyle w:val="TableContents"/>
              <w:numPr>
                <w:ilvl w:val="0"/>
                <w:numId w:val="92"/>
              </w:numPr>
              <w:tabs>
                <w:tab w:val="clear" w:pos="1134"/>
                <w:tab w:val="left" w:leader="none" w:pos="707"/>
              </w:tabs>
              <w:bidi w:val="0"/>
              <w:spacing w:before="0" w:after="0"/>
              <w:ind w:start="707" w:hanging="283"/>
              <w:jc w:val="left"/>
              <w:rPr/>
            </w:pPr>
            <w:r>
              <w:rPr/>
              <w:t xml:space="preserve">Yhdistynyt kuningaskunta: 10,480 miljoonaa </w:t>
            </w:r>
          </w:p>
          <w:p>
            <w:pPr>
              <w:pStyle w:val="TableContents"/>
              <w:numPr>
                <w:ilvl w:val="0"/>
                <w:numId w:val="92"/>
              </w:numPr>
              <w:tabs>
                <w:tab w:val="clear" w:pos="1134"/>
                <w:tab w:val="left" w:leader="none" w:pos="707"/>
              </w:tabs>
              <w:bidi w:val="0"/>
              <w:spacing w:before="0" w:after="0"/>
              <w:ind w:start="707" w:hanging="283"/>
              <w:jc w:val="left"/>
              <w:rPr/>
            </w:pPr>
            <w:r>
              <w:rPr/>
              <w:t xml:space="preserve">SAKSA: 300 000 </w:t>
            </w:r>
          </w:p>
          <w:p>
            <w:pPr>
              <w:pStyle w:val="TableContents"/>
              <w:numPr>
                <w:ilvl w:val="0"/>
                <w:numId w:val="92"/>
              </w:numPr>
              <w:tabs>
                <w:tab w:val="clear" w:pos="1134"/>
                <w:tab w:val="left" w:leader="none" w:pos="707"/>
              </w:tabs>
              <w:bidi w:val="0"/>
              <w:spacing w:before="0" w:after="0"/>
              <w:ind w:start="707" w:hanging="283"/>
              <w:jc w:val="left"/>
              <w:rPr/>
            </w:pPr>
            <w:r>
              <w:rPr/>
              <w:t xml:space="preserve">CAN: 1,180 miljoonaa </w:t>
            </w:r>
          </w:p>
          <w:p>
            <w:pPr>
              <w:pStyle w:val="TableContents"/>
              <w:numPr>
                <w:ilvl w:val="0"/>
                <w:numId w:val="92"/>
              </w:numPr>
              <w:tabs>
                <w:tab w:val="clear" w:pos="1134"/>
                <w:tab w:val="left" w:leader="none" w:pos="707"/>
              </w:tabs>
              <w:bidi w:val="0"/>
              <w:spacing w:before="0" w:after="0"/>
              <w:ind w:start="707" w:hanging="283"/>
              <w:jc w:val="left"/>
              <w:rPr/>
            </w:pPr>
            <w:r>
              <w:rPr/>
              <w:t xml:space="preserve">AUS: 2,135 miljoonaa </w:t>
            </w:r>
          </w:p>
          <w:p>
            <w:pPr>
              <w:pStyle w:val="TableContents"/>
              <w:numPr>
                <w:ilvl w:val="0"/>
                <w:numId w:val="92"/>
              </w:numPr>
              <w:tabs>
                <w:tab w:val="clear" w:pos="1134"/>
                <w:tab w:val="left" w:leader="none" w:pos="707"/>
              </w:tabs>
              <w:bidi w:val="0"/>
              <w:spacing w:before="0" w:after="0"/>
              <w:ind w:start="707" w:hanging="283"/>
              <w:jc w:val="left"/>
              <w:rPr/>
            </w:pPr>
            <w:r>
              <w:rPr/>
              <w:t xml:space="preserve">ITA: 135 000 </w:t>
            </w:r>
          </w:p>
          <w:p>
            <w:pPr>
              <w:pStyle w:val="TableContents"/>
              <w:numPr>
                <w:ilvl w:val="0"/>
                <w:numId w:val="92"/>
              </w:numPr>
              <w:tabs>
                <w:tab w:val="clear" w:pos="1134"/>
                <w:tab w:val="left" w:leader="none" w:pos="707"/>
              </w:tabs>
              <w:bidi w:val="0"/>
              <w:spacing w:before="0" w:after="0"/>
              <w:ind w:start="707" w:hanging="283"/>
              <w:jc w:val="left"/>
              <w:rPr/>
            </w:pPr>
            <w:r>
              <w:rPr/>
              <w:t xml:space="preserve">SWE: 160,000 </w:t>
            </w:r>
          </w:p>
          <w:p>
            <w:pPr>
              <w:pStyle w:val="TableContents"/>
              <w:numPr>
                <w:ilvl w:val="0"/>
                <w:numId w:val="92"/>
              </w:numPr>
              <w:tabs>
                <w:tab w:val="clear" w:pos="1134"/>
                <w:tab w:val="left" w:leader="none" w:pos="707"/>
              </w:tabs>
              <w:bidi w:val="0"/>
              <w:spacing w:before="0" w:after="283"/>
              <w:ind w:start="707" w:hanging="283"/>
              <w:jc w:val="left"/>
              <w:rPr/>
            </w:pPr>
            <w:r>
              <w:rPr/>
              <w:t xml:space="preserve">DEN: 404,000 </w:t>
            </w:r>
          </w:p>
        </w:tc>
        <w:tc>
          <w:tcPr>
            <w:tcW w:w="1034" w:type="dxa"/>
            <w:tcBorders/>
            <w:vAlign w:val="center"/>
          </w:tcPr>
          <w:p>
            <w:pPr>
              <w:pStyle w:val="TableContents"/>
              <w:bidi w:val="0"/>
              <w:spacing w:before="0" w:after="283"/>
              <w:jc w:val="left"/>
              <w:rPr/>
            </w:pPr>
            <w:r>
              <w:rPr/>
              <w:t xml:space="preserve">121 miljoonaa </w:t>
            </w:r>
          </w:p>
        </w:tc>
      </w:tr>
      <w:tr>
        <w:trPr/>
        <w:tc>
          <w:tcPr>
            <w:tcW w:w="1353" w:type="dxa"/>
            <w:tcBorders/>
            <w:vAlign w:val="center"/>
          </w:tcPr>
          <w:p>
            <w:pPr>
              <w:pStyle w:val="TableHeading"/>
              <w:suppressLineNumbers/>
              <w:bidi w:val="0"/>
              <w:spacing w:before="0" w:after="283"/>
              <w:jc w:val="center"/>
              <w:rPr/>
            </w:pPr>
            <w:r>
              <w:rPr/>
              <w:t xml:space="preserve">Bruce Springsteen </w:t>
            </w:r>
          </w:p>
        </w:tc>
        <w:tc>
          <w:tcPr>
            <w:tcW w:w="1080" w:type="dxa"/>
            <w:tcBorders/>
            <w:vAlign w:val="center"/>
          </w:tcPr>
          <w:p>
            <w:pPr>
              <w:pStyle w:val="TableContents"/>
              <w:bidi w:val="0"/>
              <w:spacing w:before="0" w:after="283"/>
              <w:jc w:val="left"/>
              <w:rPr/>
            </w:pPr>
            <w:r>
              <w:rPr/>
              <w:t xml:space="preserve">Yhdysvallat </w:t>
            </w:r>
          </w:p>
        </w:tc>
        <w:tc>
          <w:tcPr>
            <w:tcW w:w="1077" w:type="dxa"/>
            <w:tcBorders/>
            <w:vAlign w:val="center"/>
          </w:tcPr>
          <w:p>
            <w:pPr>
              <w:pStyle w:val="TableContents"/>
              <w:bidi w:val="0"/>
              <w:spacing w:before="0" w:after="283"/>
              <w:jc w:val="left"/>
              <w:rPr/>
            </w:pPr>
            <w:r>
              <w:rPr/>
              <w:t xml:space="preserve">1972 -- nykyisin </w:t>
            </w:r>
          </w:p>
        </w:tc>
        <w:tc>
          <w:tcPr>
            <w:tcW w:w="1500" w:type="dxa"/>
            <w:tcBorders/>
            <w:vAlign w:val="center"/>
          </w:tcPr>
          <w:p>
            <w:pPr>
              <w:pStyle w:val="TableContents"/>
              <w:bidi w:val="0"/>
              <w:spacing w:before="0" w:after="283"/>
              <w:jc w:val="left"/>
              <w:rPr/>
            </w:pPr>
            <w:r>
              <w:rPr/>
              <w:t xml:space="preserve">1973 </w:t>
            </w:r>
          </w:p>
        </w:tc>
        <w:tc>
          <w:tcPr>
            <w:tcW w:w="1548" w:type="dxa"/>
            <w:tcBorders/>
            <w:vAlign w:val="center"/>
          </w:tcPr>
          <w:p>
            <w:pPr>
              <w:pStyle w:val="TableContents"/>
              <w:bidi w:val="0"/>
              <w:spacing w:before="0" w:after="283"/>
              <w:jc w:val="left"/>
              <w:rPr/>
            </w:pPr>
            <w:r>
              <w:rPr/>
              <w:t xml:space="preserve">Rock </w:t>
            </w:r>
          </w:p>
        </w:tc>
        <w:tc>
          <w:tcPr>
            <w:tcW w:w="2613" w:type="dxa"/>
            <w:tcBorders/>
            <w:vAlign w:val="center"/>
          </w:tcPr>
          <w:p>
            <w:pPr>
              <w:pStyle w:val="TableContents"/>
              <w:bidi w:val="0"/>
              <w:jc w:val="left"/>
              <w:rPr/>
            </w:pPr>
            <w:r>
              <w:rPr/>
              <w:t xml:space="preserve">7002101500000000000 ♠ Käytettävissä olevat sertifioidut yksiköt yhteensä: 101,5 miljoonaa (näytä) </w:t>
            </w:r>
          </w:p>
          <w:p>
            <w:pPr>
              <w:pStyle w:val="TableContents"/>
              <w:numPr>
                <w:ilvl w:val="0"/>
                <w:numId w:val="93"/>
              </w:numPr>
              <w:tabs>
                <w:tab w:val="clear" w:pos="1134"/>
                <w:tab w:val="left" w:leader="none" w:pos="707"/>
              </w:tabs>
              <w:bidi w:val="0"/>
              <w:spacing w:before="0" w:after="0"/>
              <w:ind w:start="707" w:hanging="283"/>
              <w:jc w:val="left"/>
              <w:rPr/>
            </w:pPr>
            <w:r>
              <w:rPr/>
              <w:t xml:space="preserve">Yhdysvallat: 76,150 miljoonaa </w:t>
            </w:r>
          </w:p>
          <w:p>
            <w:pPr>
              <w:pStyle w:val="TableContents"/>
              <w:numPr>
                <w:ilvl w:val="0"/>
                <w:numId w:val="93"/>
              </w:numPr>
              <w:tabs>
                <w:tab w:val="clear" w:pos="1134"/>
                <w:tab w:val="left" w:leader="none" w:pos="707"/>
              </w:tabs>
              <w:bidi w:val="0"/>
              <w:spacing w:before="0" w:after="0"/>
              <w:ind w:start="707" w:hanging="283"/>
              <w:jc w:val="left"/>
              <w:rPr/>
            </w:pPr>
            <w:r>
              <w:rPr/>
              <w:t xml:space="preserve">JPN: 400,000 </w:t>
            </w:r>
          </w:p>
          <w:p>
            <w:pPr>
              <w:pStyle w:val="TableContents"/>
              <w:numPr>
                <w:ilvl w:val="0"/>
                <w:numId w:val="93"/>
              </w:numPr>
              <w:tabs>
                <w:tab w:val="clear" w:pos="1134"/>
                <w:tab w:val="left" w:leader="none" w:pos="707"/>
              </w:tabs>
              <w:bidi w:val="0"/>
              <w:spacing w:before="0" w:after="0"/>
              <w:ind w:start="707" w:hanging="283"/>
              <w:jc w:val="left"/>
              <w:rPr/>
            </w:pPr>
            <w:r>
              <w:rPr/>
              <w:t xml:space="preserve">Yhdistynyt kuningaskunta: 7,145 miljoonaa </w:t>
            </w:r>
          </w:p>
          <w:p>
            <w:pPr>
              <w:pStyle w:val="TableContents"/>
              <w:numPr>
                <w:ilvl w:val="0"/>
                <w:numId w:val="93"/>
              </w:numPr>
              <w:tabs>
                <w:tab w:val="clear" w:pos="1134"/>
                <w:tab w:val="left" w:leader="none" w:pos="707"/>
              </w:tabs>
              <w:bidi w:val="0"/>
              <w:spacing w:before="0" w:after="0"/>
              <w:ind w:start="707" w:hanging="283"/>
              <w:jc w:val="left"/>
              <w:rPr/>
            </w:pPr>
            <w:r>
              <w:rPr/>
              <w:t xml:space="preserve">Saksa: 4,325 miljoonaa </w:t>
            </w:r>
          </w:p>
          <w:p>
            <w:pPr>
              <w:pStyle w:val="TableContents"/>
              <w:numPr>
                <w:ilvl w:val="0"/>
                <w:numId w:val="93"/>
              </w:numPr>
              <w:tabs>
                <w:tab w:val="clear" w:pos="1134"/>
                <w:tab w:val="left" w:leader="none" w:pos="707"/>
              </w:tabs>
              <w:bidi w:val="0"/>
              <w:spacing w:before="0" w:after="0"/>
              <w:ind w:start="707" w:hanging="283"/>
              <w:jc w:val="left"/>
              <w:rPr/>
            </w:pPr>
            <w:r>
              <w:rPr/>
              <w:t xml:space="preserve">FRA: 1,887 miljoonaa </w:t>
            </w:r>
          </w:p>
          <w:p>
            <w:pPr>
              <w:pStyle w:val="TableContents"/>
              <w:numPr>
                <w:ilvl w:val="0"/>
                <w:numId w:val="93"/>
              </w:numPr>
              <w:tabs>
                <w:tab w:val="clear" w:pos="1134"/>
                <w:tab w:val="left" w:leader="none" w:pos="707"/>
              </w:tabs>
              <w:bidi w:val="0"/>
              <w:spacing w:before="0" w:after="0"/>
              <w:ind w:start="707" w:hanging="283"/>
              <w:jc w:val="left"/>
              <w:rPr/>
            </w:pPr>
            <w:r>
              <w:rPr/>
              <w:t xml:space="preserve">CAN: 3,2 miljoonaa </w:t>
            </w:r>
          </w:p>
          <w:p>
            <w:pPr>
              <w:pStyle w:val="TableContents"/>
              <w:numPr>
                <w:ilvl w:val="0"/>
                <w:numId w:val="93"/>
              </w:numPr>
              <w:tabs>
                <w:tab w:val="clear" w:pos="1134"/>
                <w:tab w:val="left" w:leader="none" w:pos="707"/>
              </w:tabs>
              <w:bidi w:val="0"/>
              <w:spacing w:before="0" w:after="0"/>
              <w:ind w:start="707" w:hanging="283"/>
              <w:jc w:val="left"/>
              <w:rPr/>
            </w:pPr>
            <w:r>
              <w:rPr/>
              <w:t xml:space="preserve">AUS: 3,362 miljoonaa </w:t>
            </w:r>
          </w:p>
          <w:p>
            <w:pPr>
              <w:pStyle w:val="TableContents"/>
              <w:numPr>
                <w:ilvl w:val="0"/>
                <w:numId w:val="93"/>
              </w:numPr>
              <w:tabs>
                <w:tab w:val="clear" w:pos="1134"/>
                <w:tab w:val="left" w:leader="none" w:pos="707"/>
              </w:tabs>
              <w:bidi w:val="0"/>
              <w:spacing w:before="0" w:after="0"/>
              <w:ind w:start="707" w:hanging="283"/>
              <w:jc w:val="left"/>
              <w:rPr/>
            </w:pPr>
            <w:r>
              <w:rPr/>
              <w:t xml:space="preserve">ITA: 575,000 </w:t>
            </w:r>
          </w:p>
          <w:p>
            <w:pPr>
              <w:pStyle w:val="TableContents"/>
              <w:numPr>
                <w:ilvl w:val="0"/>
                <w:numId w:val="93"/>
              </w:numPr>
              <w:tabs>
                <w:tab w:val="clear" w:pos="1134"/>
                <w:tab w:val="left" w:leader="none" w:pos="707"/>
              </w:tabs>
              <w:bidi w:val="0"/>
              <w:spacing w:before="0" w:after="0"/>
              <w:ind w:start="707" w:hanging="283"/>
              <w:jc w:val="left"/>
              <w:rPr/>
            </w:pPr>
            <w:r>
              <w:rPr/>
              <w:t xml:space="preserve">BRA: 100,000 </w:t>
            </w:r>
          </w:p>
          <w:p>
            <w:pPr>
              <w:pStyle w:val="TableContents"/>
              <w:numPr>
                <w:ilvl w:val="0"/>
                <w:numId w:val="93"/>
              </w:numPr>
              <w:tabs>
                <w:tab w:val="clear" w:pos="1134"/>
                <w:tab w:val="left" w:leader="none" w:pos="707"/>
              </w:tabs>
              <w:bidi w:val="0"/>
              <w:spacing w:before="0" w:after="0"/>
              <w:ind w:start="707" w:hanging="283"/>
              <w:jc w:val="left"/>
              <w:rPr/>
            </w:pPr>
            <w:r>
              <w:rPr/>
              <w:t xml:space="preserve">RUOTSI: 810 000 </w:t>
            </w:r>
          </w:p>
          <w:p>
            <w:pPr>
              <w:pStyle w:val="TableContents"/>
              <w:numPr>
                <w:ilvl w:val="0"/>
                <w:numId w:val="93"/>
              </w:numPr>
              <w:tabs>
                <w:tab w:val="clear" w:pos="1134"/>
                <w:tab w:val="left" w:leader="none" w:pos="707"/>
              </w:tabs>
              <w:bidi w:val="0"/>
              <w:spacing w:before="0" w:after="0"/>
              <w:ind w:start="707" w:hanging="283"/>
              <w:jc w:val="left"/>
              <w:rPr/>
            </w:pPr>
            <w:r>
              <w:rPr/>
              <w:t xml:space="preserve">SPA: 1,730 miljoonaa </w:t>
            </w:r>
          </w:p>
          <w:p>
            <w:pPr>
              <w:pStyle w:val="TableContents"/>
              <w:numPr>
                <w:ilvl w:val="0"/>
                <w:numId w:val="93"/>
              </w:numPr>
              <w:tabs>
                <w:tab w:val="clear" w:pos="1134"/>
                <w:tab w:val="left" w:leader="none" w:pos="707"/>
              </w:tabs>
              <w:bidi w:val="0"/>
              <w:spacing w:before="0" w:after="0"/>
              <w:ind w:start="707" w:hanging="283"/>
              <w:jc w:val="left"/>
              <w:rPr/>
            </w:pPr>
            <w:r>
              <w:rPr/>
              <w:t xml:space="preserve">SWI: 400 000 </w:t>
            </w:r>
          </w:p>
          <w:p>
            <w:pPr>
              <w:pStyle w:val="TableContents"/>
              <w:numPr>
                <w:ilvl w:val="0"/>
                <w:numId w:val="93"/>
              </w:numPr>
              <w:tabs>
                <w:tab w:val="clear" w:pos="1134"/>
                <w:tab w:val="left" w:leader="none" w:pos="707"/>
              </w:tabs>
              <w:bidi w:val="0"/>
              <w:spacing w:before="0" w:after="0"/>
              <w:ind w:start="707" w:hanging="283"/>
              <w:jc w:val="left"/>
              <w:rPr/>
            </w:pPr>
            <w:r>
              <w:rPr/>
              <w:t xml:space="preserve">DEN: 155,000 </w:t>
            </w:r>
          </w:p>
          <w:p>
            <w:pPr>
              <w:pStyle w:val="TableContents"/>
              <w:numPr>
                <w:ilvl w:val="0"/>
                <w:numId w:val="93"/>
              </w:numPr>
              <w:tabs>
                <w:tab w:val="clear" w:pos="1134"/>
                <w:tab w:val="left" w:leader="none" w:pos="707"/>
              </w:tabs>
              <w:bidi w:val="0"/>
              <w:spacing w:before="0" w:after="0"/>
              <w:ind w:start="707" w:hanging="283"/>
              <w:jc w:val="left"/>
              <w:rPr/>
            </w:pPr>
            <w:r>
              <w:rPr/>
              <w:t xml:space="preserve">AUT: 290,000 </w:t>
            </w:r>
          </w:p>
          <w:p>
            <w:pPr>
              <w:pStyle w:val="TableContents"/>
              <w:numPr>
                <w:ilvl w:val="0"/>
                <w:numId w:val="93"/>
              </w:numPr>
              <w:tabs>
                <w:tab w:val="clear" w:pos="1134"/>
                <w:tab w:val="left" w:leader="none" w:pos="707"/>
              </w:tabs>
              <w:bidi w:val="0"/>
              <w:spacing w:before="0" w:after="0"/>
              <w:ind w:start="707" w:hanging="283"/>
              <w:jc w:val="left"/>
              <w:rPr/>
            </w:pPr>
            <w:r>
              <w:rPr/>
              <w:t xml:space="preserve">FIN: 449,800 </w:t>
            </w:r>
          </w:p>
          <w:p>
            <w:pPr>
              <w:pStyle w:val="TableContents"/>
              <w:numPr>
                <w:ilvl w:val="0"/>
                <w:numId w:val="93"/>
              </w:numPr>
              <w:tabs>
                <w:tab w:val="clear" w:pos="1134"/>
                <w:tab w:val="left" w:leader="none" w:pos="707"/>
              </w:tabs>
              <w:bidi w:val="0"/>
              <w:spacing w:before="0" w:after="0"/>
              <w:ind w:start="707" w:hanging="283"/>
              <w:jc w:val="left"/>
              <w:rPr/>
            </w:pPr>
            <w:r>
              <w:rPr/>
              <w:t xml:space="preserve">IRE: 189,500 </w:t>
            </w:r>
          </w:p>
          <w:p>
            <w:pPr>
              <w:pStyle w:val="TableContents"/>
              <w:numPr>
                <w:ilvl w:val="0"/>
                <w:numId w:val="93"/>
              </w:numPr>
              <w:tabs>
                <w:tab w:val="clear" w:pos="1134"/>
                <w:tab w:val="left" w:leader="none" w:pos="707"/>
              </w:tabs>
              <w:bidi w:val="0"/>
              <w:spacing w:before="0" w:after="283"/>
              <w:ind w:start="707" w:hanging="283"/>
              <w:jc w:val="left"/>
              <w:rPr/>
            </w:pPr>
            <w:r>
              <w:rPr/>
              <w:t xml:space="preserve">NZ: 375,000 </w:t>
            </w:r>
          </w:p>
        </w:tc>
        <w:tc>
          <w:tcPr>
            <w:tcW w:w="1034" w:type="dxa"/>
            <w:tcBorders/>
            <w:vAlign w:val="center"/>
          </w:tcPr>
          <w:p>
            <w:pPr>
              <w:pStyle w:val="TableContents"/>
              <w:bidi w:val="0"/>
              <w:spacing w:before="0" w:after="283"/>
              <w:jc w:val="left"/>
              <w:rPr/>
            </w:pPr>
            <w:r>
              <w:rPr/>
              <w:t xml:space="preserve">120 miljoonaa </w:t>
            </w:r>
          </w:p>
        </w:tc>
      </w:tr>
      <w:tr>
        <w:trPr/>
        <w:tc>
          <w:tcPr>
            <w:tcW w:w="1353" w:type="dxa"/>
            <w:tcBorders/>
            <w:vAlign w:val="center"/>
          </w:tcPr>
          <w:p>
            <w:pPr>
              <w:pStyle w:val="TableHeading"/>
              <w:suppressLineNumbers/>
              <w:bidi w:val="0"/>
              <w:spacing w:before="0" w:after="283"/>
              <w:jc w:val="center"/>
              <w:rPr/>
            </w:pPr>
            <w:r>
              <w:rPr/>
              <w:t xml:space="preserve">Bee Gees </w:t>
            </w:r>
          </w:p>
        </w:tc>
        <w:tc>
          <w:tcPr>
            <w:tcW w:w="1080" w:type="dxa"/>
            <w:tcBorders/>
            <w:vAlign w:val="center"/>
          </w:tcPr>
          <w:p>
            <w:pPr>
              <w:pStyle w:val="TableContents"/>
              <w:bidi w:val="0"/>
              <w:spacing w:before="0" w:after="283"/>
              <w:jc w:val="left"/>
              <w:rPr/>
            </w:pPr>
            <w:r>
              <w:rPr/>
              <w:t xml:space="preserve">Yhdistynyt kuningaskunta Australia </w:t>
            </w:r>
          </w:p>
        </w:tc>
        <w:tc>
          <w:tcPr>
            <w:tcW w:w="1077" w:type="dxa"/>
            <w:tcBorders/>
            <w:vAlign w:val="center"/>
          </w:tcPr>
          <w:p>
            <w:pPr>
              <w:pStyle w:val="TableContents"/>
              <w:bidi w:val="0"/>
              <w:spacing w:before="0" w:after="283"/>
              <w:jc w:val="left"/>
              <w:rPr/>
            </w:pPr>
            <w:r>
              <w:rPr/>
              <w:t xml:space="preserve">1963 -- 2003 2009 -- 2012 </w:t>
            </w:r>
          </w:p>
        </w:tc>
        <w:tc>
          <w:tcPr>
            <w:tcW w:w="1500" w:type="dxa"/>
            <w:tcBorders/>
            <w:vAlign w:val="center"/>
          </w:tcPr>
          <w:p>
            <w:pPr>
              <w:pStyle w:val="TableContents"/>
              <w:bidi w:val="0"/>
              <w:spacing w:before="0" w:after="283"/>
              <w:jc w:val="left"/>
              <w:rPr/>
            </w:pPr>
            <w:r>
              <w:rPr/>
              <w:t xml:space="preserve">1963 </w:t>
            </w:r>
          </w:p>
        </w:tc>
        <w:tc>
          <w:tcPr>
            <w:tcW w:w="1548" w:type="dxa"/>
            <w:tcBorders/>
            <w:vAlign w:val="center"/>
          </w:tcPr>
          <w:p>
            <w:pPr>
              <w:pStyle w:val="TableContents"/>
              <w:bidi w:val="0"/>
              <w:spacing w:before="0" w:after="283"/>
              <w:jc w:val="left"/>
              <w:rPr/>
            </w:pPr>
            <w:r>
              <w:rPr/>
              <w:t xml:space="preserve">Pop / Disco </w:t>
            </w:r>
          </w:p>
        </w:tc>
        <w:tc>
          <w:tcPr>
            <w:tcW w:w="2613" w:type="dxa"/>
            <w:tcBorders/>
            <w:vAlign w:val="center"/>
          </w:tcPr>
          <w:p>
            <w:pPr>
              <w:pStyle w:val="TableContents"/>
              <w:bidi w:val="0"/>
              <w:jc w:val="left"/>
              <w:rPr/>
            </w:pPr>
            <w:r>
              <w:rPr/>
              <w:t xml:space="preserve">70016730000000000000000 ♠ Käytettävissä olevat sertifioidut yksiköt yhteensä: 67,3 miljoonaa (näytä) </w:t>
            </w:r>
          </w:p>
          <w:p>
            <w:pPr>
              <w:pStyle w:val="TableContents"/>
              <w:numPr>
                <w:ilvl w:val="0"/>
                <w:numId w:val="94"/>
              </w:numPr>
              <w:tabs>
                <w:tab w:val="clear" w:pos="1134"/>
                <w:tab w:val="left" w:leader="none" w:pos="707"/>
              </w:tabs>
              <w:bidi w:val="0"/>
              <w:spacing w:before="0" w:after="0"/>
              <w:ind w:start="707" w:hanging="283"/>
              <w:jc w:val="left"/>
              <w:rPr/>
            </w:pPr>
            <w:r>
              <w:rPr/>
              <w:t xml:space="preserve">Yhdysvallat: 41,5 miljoonaa </w:t>
            </w:r>
          </w:p>
          <w:p>
            <w:pPr>
              <w:pStyle w:val="TableContents"/>
              <w:numPr>
                <w:ilvl w:val="0"/>
                <w:numId w:val="94"/>
              </w:numPr>
              <w:tabs>
                <w:tab w:val="clear" w:pos="1134"/>
                <w:tab w:val="left" w:leader="none" w:pos="707"/>
              </w:tabs>
              <w:bidi w:val="0"/>
              <w:spacing w:before="0" w:after="0"/>
              <w:ind w:start="707" w:hanging="283"/>
              <w:jc w:val="left"/>
              <w:rPr/>
            </w:pPr>
            <w:r>
              <w:rPr/>
              <w:t xml:space="preserve">JPN: 300 000 </w:t>
            </w:r>
          </w:p>
          <w:p>
            <w:pPr>
              <w:pStyle w:val="TableContents"/>
              <w:numPr>
                <w:ilvl w:val="0"/>
                <w:numId w:val="94"/>
              </w:numPr>
              <w:tabs>
                <w:tab w:val="clear" w:pos="1134"/>
                <w:tab w:val="left" w:leader="none" w:pos="707"/>
              </w:tabs>
              <w:bidi w:val="0"/>
              <w:spacing w:before="0" w:after="0"/>
              <w:ind w:start="707" w:hanging="283"/>
              <w:jc w:val="left"/>
              <w:rPr/>
            </w:pPr>
            <w:r>
              <w:rPr/>
              <w:t xml:space="preserve">Yhdistynyt kuningaskunta: 9,065 miljoonaa </w:t>
            </w:r>
          </w:p>
          <w:p>
            <w:pPr>
              <w:pStyle w:val="TableContents"/>
              <w:numPr>
                <w:ilvl w:val="0"/>
                <w:numId w:val="94"/>
              </w:numPr>
              <w:tabs>
                <w:tab w:val="clear" w:pos="1134"/>
                <w:tab w:val="left" w:leader="none" w:pos="707"/>
              </w:tabs>
              <w:bidi w:val="0"/>
              <w:spacing w:before="0" w:after="0"/>
              <w:ind w:start="707" w:hanging="283"/>
              <w:jc w:val="left"/>
              <w:rPr/>
            </w:pPr>
            <w:r>
              <w:rPr/>
              <w:t xml:space="preserve">Saksa: 6,675 miljoonaa </w:t>
            </w:r>
          </w:p>
          <w:p>
            <w:pPr>
              <w:pStyle w:val="TableContents"/>
              <w:numPr>
                <w:ilvl w:val="0"/>
                <w:numId w:val="94"/>
              </w:numPr>
              <w:tabs>
                <w:tab w:val="clear" w:pos="1134"/>
                <w:tab w:val="left" w:leader="none" w:pos="707"/>
              </w:tabs>
              <w:bidi w:val="0"/>
              <w:spacing w:before="0" w:after="0"/>
              <w:ind w:start="707" w:hanging="283"/>
              <w:jc w:val="left"/>
              <w:rPr/>
            </w:pPr>
            <w:r>
              <w:rPr/>
              <w:t xml:space="preserve">FRA: 3,4 miljoonaa </w:t>
            </w:r>
          </w:p>
          <w:p>
            <w:pPr>
              <w:pStyle w:val="TableContents"/>
              <w:numPr>
                <w:ilvl w:val="0"/>
                <w:numId w:val="94"/>
              </w:numPr>
              <w:tabs>
                <w:tab w:val="clear" w:pos="1134"/>
                <w:tab w:val="left" w:leader="none" w:pos="707"/>
              </w:tabs>
              <w:bidi w:val="0"/>
              <w:spacing w:before="0" w:after="0"/>
              <w:ind w:start="707" w:hanging="283"/>
              <w:jc w:val="left"/>
              <w:rPr/>
            </w:pPr>
            <w:r>
              <w:rPr/>
              <w:t xml:space="preserve">CAN: 3,215 miljoonaa </w:t>
            </w:r>
          </w:p>
          <w:p>
            <w:pPr>
              <w:pStyle w:val="TableContents"/>
              <w:numPr>
                <w:ilvl w:val="0"/>
                <w:numId w:val="94"/>
              </w:numPr>
              <w:tabs>
                <w:tab w:val="clear" w:pos="1134"/>
                <w:tab w:val="left" w:leader="none" w:pos="707"/>
              </w:tabs>
              <w:bidi w:val="0"/>
              <w:spacing w:before="0" w:after="0"/>
              <w:ind w:start="707" w:hanging="283"/>
              <w:jc w:val="left"/>
              <w:rPr/>
            </w:pPr>
            <w:r>
              <w:rPr/>
              <w:t xml:space="preserve">AUS: 1,187 miljoonaa </w:t>
            </w:r>
          </w:p>
          <w:p>
            <w:pPr>
              <w:pStyle w:val="TableContents"/>
              <w:numPr>
                <w:ilvl w:val="0"/>
                <w:numId w:val="94"/>
              </w:numPr>
              <w:tabs>
                <w:tab w:val="clear" w:pos="1134"/>
                <w:tab w:val="left" w:leader="none" w:pos="707"/>
              </w:tabs>
              <w:bidi w:val="0"/>
              <w:spacing w:before="0" w:after="0"/>
              <w:ind w:start="707" w:hanging="283"/>
              <w:jc w:val="left"/>
              <w:rPr/>
            </w:pPr>
            <w:r>
              <w:rPr/>
              <w:t xml:space="preserve">BRA: 350 000 </w:t>
            </w:r>
          </w:p>
          <w:p>
            <w:pPr>
              <w:pStyle w:val="TableContents"/>
              <w:numPr>
                <w:ilvl w:val="0"/>
                <w:numId w:val="94"/>
              </w:numPr>
              <w:tabs>
                <w:tab w:val="clear" w:pos="1134"/>
                <w:tab w:val="left" w:leader="none" w:pos="707"/>
              </w:tabs>
              <w:bidi w:val="0"/>
              <w:spacing w:before="0" w:after="0"/>
              <w:ind w:start="707" w:hanging="283"/>
              <w:jc w:val="left"/>
              <w:rPr/>
            </w:pPr>
            <w:r>
              <w:rPr/>
              <w:t xml:space="preserve">SPA: 450 000 </w:t>
            </w:r>
          </w:p>
          <w:p>
            <w:pPr>
              <w:pStyle w:val="TableContents"/>
              <w:numPr>
                <w:ilvl w:val="0"/>
                <w:numId w:val="94"/>
              </w:numPr>
              <w:tabs>
                <w:tab w:val="clear" w:pos="1134"/>
                <w:tab w:val="left" w:leader="none" w:pos="707"/>
              </w:tabs>
              <w:bidi w:val="0"/>
              <w:spacing w:before="0" w:after="0"/>
              <w:ind w:start="707" w:hanging="283"/>
              <w:jc w:val="left"/>
              <w:rPr/>
            </w:pPr>
            <w:r>
              <w:rPr/>
              <w:t xml:space="preserve">SWI: 415 000 </w:t>
            </w:r>
          </w:p>
          <w:p>
            <w:pPr>
              <w:pStyle w:val="TableContents"/>
              <w:numPr>
                <w:ilvl w:val="0"/>
                <w:numId w:val="94"/>
              </w:numPr>
              <w:tabs>
                <w:tab w:val="clear" w:pos="1134"/>
                <w:tab w:val="left" w:leader="none" w:pos="707"/>
              </w:tabs>
              <w:bidi w:val="0"/>
              <w:spacing w:before="0" w:after="0"/>
              <w:ind w:start="707" w:hanging="283"/>
              <w:jc w:val="left"/>
              <w:rPr/>
            </w:pPr>
            <w:r>
              <w:rPr/>
              <w:t xml:space="preserve">ARG: 188,000 </w:t>
            </w:r>
          </w:p>
          <w:p>
            <w:pPr>
              <w:pStyle w:val="TableContents"/>
              <w:numPr>
                <w:ilvl w:val="0"/>
                <w:numId w:val="94"/>
              </w:numPr>
              <w:tabs>
                <w:tab w:val="clear" w:pos="1134"/>
                <w:tab w:val="left" w:leader="none" w:pos="707"/>
              </w:tabs>
              <w:bidi w:val="0"/>
              <w:spacing w:before="0" w:after="0"/>
              <w:ind w:start="707" w:hanging="283"/>
              <w:jc w:val="left"/>
              <w:rPr/>
            </w:pPr>
            <w:r>
              <w:rPr/>
              <w:t xml:space="preserve">AUT: 125 000 </w:t>
            </w:r>
          </w:p>
          <w:p>
            <w:pPr>
              <w:pStyle w:val="TableContents"/>
              <w:numPr>
                <w:ilvl w:val="0"/>
                <w:numId w:val="94"/>
              </w:numPr>
              <w:tabs>
                <w:tab w:val="clear" w:pos="1134"/>
                <w:tab w:val="left" w:leader="none" w:pos="707"/>
              </w:tabs>
              <w:bidi w:val="0"/>
              <w:spacing w:before="0" w:after="0"/>
              <w:ind w:start="707" w:hanging="283"/>
              <w:jc w:val="left"/>
              <w:rPr/>
            </w:pPr>
            <w:r>
              <w:rPr/>
              <w:t xml:space="preserve">POL: 100,000 </w:t>
            </w:r>
          </w:p>
          <w:p>
            <w:pPr>
              <w:pStyle w:val="TableContents"/>
              <w:numPr>
                <w:ilvl w:val="0"/>
                <w:numId w:val="94"/>
              </w:numPr>
              <w:tabs>
                <w:tab w:val="clear" w:pos="1134"/>
                <w:tab w:val="left" w:leader="none" w:pos="707"/>
              </w:tabs>
              <w:bidi w:val="0"/>
              <w:spacing w:before="0" w:after="283"/>
              <w:ind w:start="707" w:hanging="283"/>
              <w:jc w:val="left"/>
              <w:rPr/>
            </w:pPr>
            <w:r>
              <w:rPr/>
              <w:t xml:space="preserve">NZ: 380,000 </w:t>
            </w:r>
          </w:p>
        </w:tc>
        <w:tc>
          <w:tcPr>
            <w:tcW w:w="1034" w:type="dxa"/>
            <w:tcBorders/>
            <w:vAlign w:val="center"/>
          </w:tcPr>
          <w:p>
            <w:pPr>
              <w:pStyle w:val="TableContents"/>
              <w:bidi w:val="0"/>
              <w:spacing w:before="0" w:after="283"/>
              <w:jc w:val="left"/>
              <w:rPr/>
            </w:pPr>
            <w:r>
              <w:rPr/>
              <w:t xml:space="preserve">120 miljoonaa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myi enemmän levyjä kanye vai taylor swift?</w:t>
      </w:r>
    </w:p>
    <w:p>
      <w:pPr>
        <w:pStyle w:val="TextBody"/>
        <w:bidi w:val="0"/>
        <w:jc w:val="left"/>
        <w:rPr>
          <w:b/>
          <w:shd w:val="clear" w:fill="FFFF00"/>
        </w:rPr>
      </w:pPr>
      <w:r>
        <w:rPr>
          <w:b/>
          <w:shd w:val="clear" w:fill="FFFF00"/>
        </w:rPr>
        <w:t xml:space="preserve">Teksti numero 12</w:t>
      </w:r>
    </w:p>
    <w:tbl>
      <w:tblPr>
        <w:tblW w:w="10205" w:type="dxa"/>
        <w:jc w:val="left"/>
        <w:tblInd w:w="0" w:type="dxa"/>
        <w:tblLayout w:type="fixed"/>
        <w:tblCellMar>
          <w:top w:w="28" w:type="dxa"/>
          <w:left w:w="28" w:type="dxa"/>
          <w:bottom w:w="28" w:type="dxa"/>
          <w:right w:w="28" w:type="dxa"/>
        </w:tblCellMar>
      </w:tblPr>
      <w:tblGrid>
        <w:gridCol w:w="1251"/>
        <w:gridCol w:w="1185"/>
        <w:gridCol w:w="1175"/>
        <w:gridCol w:w="1409"/>
        <w:gridCol w:w="1750"/>
        <w:gridCol w:w="2163"/>
        <w:gridCol w:w="1272"/>
      </w:tblGrid>
      <w:tr>
        <w:trPr/>
        <w:tc>
          <w:tcPr>
            <w:tcW w:w="1251" w:type="dxa"/>
            <w:tcBorders/>
            <w:vAlign w:val="center"/>
          </w:tcPr>
          <w:p>
            <w:pPr>
              <w:pStyle w:val="TableHeading"/>
              <w:suppressLineNumbers/>
              <w:bidi w:val="0"/>
              <w:spacing w:before="0" w:after="283"/>
              <w:jc w:val="center"/>
              <w:rPr/>
            </w:pPr>
            <w:r>
              <w:rPr/>
              <w:t xml:space="preserve">Taiteilija </w:t>
            </w:r>
          </w:p>
        </w:tc>
        <w:tc>
          <w:tcPr>
            <w:tcW w:w="1185" w:type="dxa"/>
            <w:tcBorders/>
            <w:vAlign w:val="center"/>
          </w:tcPr>
          <w:p>
            <w:pPr>
              <w:pStyle w:val="TableHeading"/>
              <w:suppressLineNumbers/>
              <w:bidi w:val="0"/>
              <w:spacing w:before="0" w:after="283"/>
              <w:jc w:val="center"/>
              <w:rPr/>
            </w:pPr>
            <w:r>
              <w:rPr/>
              <w:t xml:space="preserve">Maa / markkinat </w:t>
            </w:r>
          </w:p>
        </w:tc>
        <w:tc>
          <w:tcPr>
            <w:tcW w:w="1175" w:type="dxa"/>
            <w:tcBorders/>
            <w:vAlign w:val="center"/>
          </w:tcPr>
          <w:p>
            <w:pPr>
              <w:pStyle w:val="TableHeading"/>
              <w:suppressLineNumbers/>
              <w:bidi w:val="0"/>
              <w:spacing w:before="0" w:after="283"/>
              <w:jc w:val="center"/>
              <w:rPr/>
            </w:pPr>
            <w:r>
              <w:rPr/>
              <w:t xml:space="preserve">Aktiivinen ajanjakso </w:t>
            </w:r>
          </w:p>
        </w:tc>
        <w:tc>
          <w:tcPr>
            <w:tcW w:w="1409" w:type="dxa"/>
            <w:tcBorders/>
            <w:vAlign w:val="center"/>
          </w:tcPr>
          <w:p>
            <w:pPr>
              <w:pStyle w:val="TableHeading"/>
              <w:suppressLineNumbers/>
              <w:bidi w:val="0"/>
              <w:spacing w:before="0" w:after="283"/>
              <w:jc w:val="center"/>
              <w:rPr/>
            </w:pPr>
            <w:r>
              <w:rPr/>
              <w:t xml:space="preserve">Ensimmäisen listatun levyn julkaisuvuosi </w:t>
            </w:r>
          </w:p>
        </w:tc>
        <w:tc>
          <w:tcPr>
            <w:tcW w:w="1750" w:type="dxa"/>
            <w:tcBorders/>
            <w:vAlign w:val="center"/>
          </w:tcPr>
          <w:p>
            <w:pPr>
              <w:pStyle w:val="TableHeading"/>
              <w:suppressLineNumbers/>
              <w:bidi w:val="0"/>
              <w:spacing w:before="0" w:after="283"/>
              <w:jc w:val="center"/>
              <w:rPr/>
            </w:pPr>
            <w:r>
              <w:rPr/>
              <w:t xml:space="preserve">Genre </w:t>
            </w:r>
          </w:p>
        </w:tc>
        <w:tc>
          <w:tcPr>
            <w:tcW w:w="2163" w:type="dxa"/>
            <w:tcBorders/>
            <w:vAlign w:val="center"/>
          </w:tcPr>
          <w:p>
            <w:pPr>
              <w:pStyle w:val="TableHeading"/>
              <w:suppressLineNumbers/>
              <w:bidi w:val="0"/>
              <w:spacing w:before="0" w:after="283"/>
              <w:jc w:val="center"/>
              <w:rPr/>
            </w:pPr>
            <w:r>
              <w:rPr/>
              <w:t xml:space="preserve">Sertifioidut yksiköt yhteensä (käytettävissä olevilta markkinoilta) </w:t>
            </w:r>
          </w:p>
        </w:tc>
        <w:tc>
          <w:tcPr>
            <w:tcW w:w="1272" w:type="dxa"/>
            <w:tcBorders/>
            <w:vAlign w:val="center"/>
          </w:tcPr>
          <w:p>
            <w:pPr>
              <w:pStyle w:val="TableHeading"/>
              <w:suppressLineNumbers/>
              <w:bidi w:val="0"/>
              <w:spacing w:before="0" w:after="283"/>
              <w:jc w:val="center"/>
              <w:rPr/>
            </w:pPr>
            <w:r>
              <w:rPr/>
              <w:t xml:space="preserve">Väitetty myynti </w:t>
            </w:r>
          </w:p>
        </w:tc>
      </w:tr>
      <w:tr>
        <w:trPr/>
        <w:tc>
          <w:tcPr>
            <w:tcW w:w="1251" w:type="dxa"/>
            <w:tcBorders/>
            <w:vAlign w:val="center"/>
          </w:tcPr>
          <w:p>
            <w:pPr>
              <w:pStyle w:val="TableHeading"/>
              <w:suppressLineNumbers/>
              <w:bidi w:val="0"/>
              <w:spacing w:before="0" w:after="283"/>
              <w:jc w:val="center"/>
              <w:rPr/>
            </w:pPr>
            <w:r>
              <w:rPr>
                <w:color w:val="A9A9A9"/>
              </w:rPr>
              <w:t xml:space="preserve">The Beatles </w:t>
            </w:r>
          </w:p>
        </w:tc>
        <w:tc>
          <w:tcPr>
            <w:tcW w:w="1185" w:type="dxa"/>
            <w:tcBorders/>
            <w:vAlign w:val="center"/>
          </w:tcPr>
          <w:p>
            <w:pPr>
              <w:pStyle w:val="TableContents"/>
              <w:bidi w:val="0"/>
              <w:spacing w:before="0" w:after="283"/>
              <w:jc w:val="left"/>
              <w:rPr/>
            </w:pPr>
            <w:r>
              <w:rPr/>
              <w:t xml:space="preserve">Yhdistynyt kuningaskunta </w:t>
            </w:r>
          </w:p>
        </w:tc>
        <w:tc>
          <w:tcPr>
            <w:tcW w:w="1175" w:type="dxa"/>
            <w:tcBorders/>
            <w:vAlign w:val="center"/>
          </w:tcPr>
          <w:p>
            <w:pPr>
              <w:pStyle w:val="TableContents"/>
              <w:bidi w:val="0"/>
              <w:spacing w:before="0" w:after="283"/>
              <w:jc w:val="left"/>
              <w:rPr/>
            </w:pPr>
            <w:r>
              <w:rPr/>
              <w:t xml:space="preserve">1960 -- 1970 </w:t>
            </w:r>
          </w:p>
        </w:tc>
        <w:tc>
          <w:tcPr>
            <w:tcW w:w="1409" w:type="dxa"/>
            <w:tcBorders/>
            <w:vAlign w:val="center"/>
          </w:tcPr>
          <w:p>
            <w:pPr>
              <w:pStyle w:val="TableContents"/>
              <w:bidi w:val="0"/>
              <w:spacing w:before="0" w:after="283"/>
              <w:jc w:val="left"/>
              <w:rPr/>
            </w:pPr>
            <w:r>
              <w:rPr/>
              <w:t xml:space="preserve">1962 </w:t>
            </w:r>
          </w:p>
        </w:tc>
        <w:tc>
          <w:tcPr>
            <w:tcW w:w="1750" w:type="dxa"/>
            <w:tcBorders/>
            <w:vAlign w:val="center"/>
          </w:tcPr>
          <w:p>
            <w:pPr>
              <w:pStyle w:val="TableContents"/>
              <w:bidi w:val="0"/>
              <w:spacing w:before="0" w:after="283"/>
              <w:jc w:val="left"/>
              <w:rPr/>
            </w:pPr>
            <w:r>
              <w:rPr/>
              <w:t xml:space="preserve">Rock / Pop </w:t>
            </w:r>
          </w:p>
        </w:tc>
        <w:tc>
          <w:tcPr>
            <w:tcW w:w="2163" w:type="dxa"/>
            <w:tcBorders/>
            <w:vAlign w:val="center"/>
          </w:tcPr>
          <w:p>
            <w:pPr>
              <w:pStyle w:val="TableContents"/>
              <w:bidi w:val="0"/>
              <w:jc w:val="left"/>
              <w:rPr/>
            </w:pPr>
            <w:r>
              <w:rPr/>
              <w:t xml:space="preserve">Käytettävissä olevat sertifioidut yksiköt yhteensä: 271,6 miljoonaa </w:t>
            </w:r>
          </w:p>
          <w:p>
            <w:pPr>
              <w:pStyle w:val="TableContents"/>
              <w:numPr>
                <w:ilvl w:val="0"/>
                <w:numId w:val="95"/>
              </w:numPr>
              <w:tabs>
                <w:tab w:val="clear" w:pos="1134"/>
                <w:tab w:val="left" w:leader="none" w:pos="707"/>
              </w:tabs>
              <w:bidi w:val="0"/>
              <w:spacing w:before="0" w:after="0"/>
              <w:ind w:start="707" w:hanging="283"/>
              <w:jc w:val="left"/>
              <w:rPr/>
            </w:pPr>
            <w:r>
              <w:rPr/>
              <w:t xml:space="preserve">Yhdysvallat: 212 250 miljoonaa </w:t>
            </w:r>
          </w:p>
          <w:p>
            <w:pPr>
              <w:pStyle w:val="TableContents"/>
              <w:numPr>
                <w:ilvl w:val="0"/>
                <w:numId w:val="95"/>
              </w:numPr>
              <w:tabs>
                <w:tab w:val="clear" w:pos="1134"/>
                <w:tab w:val="left" w:leader="none" w:pos="707"/>
              </w:tabs>
              <w:bidi w:val="0"/>
              <w:spacing w:before="0" w:after="0"/>
              <w:ind w:start="707" w:hanging="283"/>
              <w:jc w:val="left"/>
              <w:rPr/>
            </w:pPr>
            <w:r>
              <w:rPr/>
              <w:t xml:space="preserve">JPN: JPN: 4,950 miljoonaa </w:t>
            </w:r>
          </w:p>
          <w:p>
            <w:pPr>
              <w:pStyle w:val="TableContents"/>
              <w:numPr>
                <w:ilvl w:val="0"/>
                <w:numId w:val="95"/>
              </w:numPr>
              <w:tabs>
                <w:tab w:val="clear" w:pos="1134"/>
                <w:tab w:val="left" w:leader="none" w:pos="707"/>
              </w:tabs>
              <w:bidi w:val="0"/>
              <w:spacing w:before="0" w:after="0"/>
              <w:ind w:start="707" w:hanging="283"/>
              <w:jc w:val="left"/>
              <w:rPr/>
            </w:pPr>
            <w:r>
              <w:rPr/>
              <w:t xml:space="preserve">Saksa: 8 miljoonaa </w:t>
            </w:r>
          </w:p>
          <w:p>
            <w:pPr>
              <w:pStyle w:val="TableContents"/>
              <w:numPr>
                <w:ilvl w:val="0"/>
                <w:numId w:val="95"/>
              </w:numPr>
              <w:tabs>
                <w:tab w:val="clear" w:pos="1134"/>
                <w:tab w:val="left" w:leader="none" w:pos="707"/>
              </w:tabs>
              <w:bidi w:val="0"/>
              <w:spacing w:before="0" w:after="0"/>
              <w:ind w:start="707" w:hanging="283"/>
              <w:jc w:val="left"/>
              <w:rPr/>
            </w:pPr>
            <w:r>
              <w:rPr/>
              <w:t xml:space="preserve">Yhdistynyt kuningaskunta: 18,445 miljoonaa </w:t>
            </w:r>
          </w:p>
          <w:p>
            <w:pPr>
              <w:pStyle w:val="TableContents"/>
              <w:numPr>
                <w:ilvl w:val="0"/>
                <w:numId w:val="95"/>
              </w:numPr>
              <w:tabs>
                <w:tab w:val="clear" w:pos="1134"/>
                <w:tab w:val="left" w:leader="none" w:pos="707"/>
              </w:tabs>
              <w:bidi w:val="0"/>
              <w:spacing w:before="0" w:after="0"/>
              <w:ind w:start="707" w:hanging="283"/>
              <w:jc w:val="left"/>
              <w:rPr/>
            </w:pPr>
            <w:r>
              <w:rPr/>
              <w:t xml:space="preserve">FRA: 3,890 miljoonaa </w:t>
            </w:r>
          </w:p>
          <w:p>
            <w:pPr>
              <w:pStyle w:val="TableContents"/>
              <w:numPr>
                <w:ilvl w:val="0"/>
                <w:numId w:val="95"/>
              </w:numPr>
              <w:tabs>
                <w:tab w:val="clear" w:pos="1134"/>
                <w:tab w:val="left" w:leader="none" w:pos="707"/>
              </w:tabs>
              <w:bidi w:val="0"/>
              <w:spacing w:before="0" w:after="0"/>
              <w:ind w:start="707" w:hanging="283"/>
              <w:jc w:val="left"/>
              <w:rPr/>
            </w:pPr>
            <w:r>
              <w:rPr/>
              <w:t xml:space="preserve">CAN: 14,455 miljoonaa </w:t>
            </w:r>
          </w:p>
          <w:p>
            <w:pPr>
              <w:pStyle w:val="TableContents"/>
              <w:numPr>
                <w:ilvl w:val="0"/>
                <w:numId w:val="95"/>
              </w:numPr>
              <w:tabs>
                <w:tab w:val="clear" w:pos="1134"/>
                <w:tab w:val="left" w:leader="none" w:pos="707"/>
              </w:tabs>
              <w:bidi w:val="0"/>
              <w:spacing w:before="0" w:after="0"/>
              <w:ind w:start="707" w:hanging="283"/>
              <w:jc w:val="left"/>
              <w:rPr/>
            </w:pPr>
            <w:r>
              <w:rPr/>
              <w:t xml:space="preserve">AUS: 3,060 miljoonaa </w:t>
            </w:r>
          </w:p>
          <w:p>
            <w:pPr>
              <w:pStyle w:val="TableContents"/>
              <w:numPr>
                <w:ilvl w:val="0"/>
                <w:numId w:val="95"/>
              </w:numPr>
              <w:tabs>
                <w:tab w:val="clear" w:pos="1134"/>
                <w:tab w:val="left" w:leader="none" w:pos="707"/>
              </w:tabs>
              <w:bidi w:val="0"/>
              <w:spacing w:before="0" w:after="0"/>
              <w:ind w:start="707" w:hanging="283"/>
              <w:jc w:val="left"/>
              <w:rPr/>
            </w:pPr>
            <w:r>
              <w:rPr/>
              <w:t xml:space="preserve">BRA: 550,000 </w:t>
            </w:r>
          </w:p>
          <w:p>
            <w:pPr>
              <w:pStyle w:val="TableContents"/>
              <w:numPr>
                <w:ilvl w:val="0"/>
                <w:numId w:val="95"/>
              </w:numPr>
              <w:tabs>
                <w:tab w:val="clear" w:pos="1134"/>
                <w:tab w:val="left" w:leader="none" w:pos="707"/>
              </w:tabs>
              <w:bidi w:val="0"/>
              <w:spacing w:before="0" w:after="0"/>
              <w:ind w:start="707" w:hanging="283"/>
              <w:jc w:val="left"/>
              <w:rPr/>
            </w:pPr>
            <w:r>
              <w:rPr/>
              <w:t xml:space="preserve">ITA: 380 000 </w:t>
            </w:r>
          </w:p>
          <w:p>
            <w:pPr>
              <w:pStyle w:val="TableContents"/>
              <w:numPr>
                <w:ilvl w:val="0"/>
                <w:numId w:val="95"/>
              </w:numPr>
              <w:tabs>
                <w:tab w:val="clear" w:pos="1134"/>
                <w:tab w:val="left" w:leader="none" w:pos="707"/>
              </w:tabs>
              <w:bidi w:val="0"/>
              <w:spacing w:before="0" w:after="0"/>
              <w:ind w:start="707" w:hanging="283"/>
              <w:jc w:val="left"/>
              <w:rPr/>
            </w:pPr>
            <w:r>
              <w:rPr/>
              <w:t xml:space="preserve">SPA: 1 250 miljoonaa euroa </w:t>
            </w:r>
          </w:p>
          <w:p>
            <w:pPr>
              <w:pStyle w:val="TableContents"/>
              <w:numPr>
                <w:ilvl w:val="0"/>
                <w:numId w:val="95"/>
              </w:numPr>
              <w:tabs>
                <w:tab w:val="clear" w:pos="1134"/>
                <w:tab w:val="left" w:leader="none" w:pos="707"/>
              </w:tabs>
              <w:bidi w:val="0"/>
              <w:spacing w:before="0" w:after="0"/>
              <w:ind w:start="707" w:hanging="283"/>
              <w:jc w:val="left"/>
              <w:rPr/>
            </w:pPr>
            <w:r>
              <w:rPr/>
              <w:t xml:space="preserve">SWE 485,000 </w:t>
            </w:r>
          </w:p>
          <w:p>
            <w:pPr>
              <w:pStyle w:val="TableContents"/>
              <w:numPr>
                <w:ilvl w:val="0"/>
                <w:numId w:val="95"/>
              </w:numPr>
              <w:tabs>
                <w:tab w:val="clear" w:pos="1134"/>
                <w:tab w:val="left" w:leader="none" w:pos="707"/>
              </w:tabs>
              <w:bidi w:val="0"/>
              <w:spacing w:before="0" w:after="0"/>
              <w:ind w:start="707" w:hanging="283"/>
              <w:jc w:val="left"/>
              <w:rPr/>
            </w:pPr>
            <w:r>
              <w:rPr/>
              <w:t xml:space="preserve">DEN: 270,000 </w:t>
            </w:r>
          </w:p>
          <w:p>
            <w:pPr>
              <w:pStyle w:val="TableContents"/>
              <w:numPr>
                <w:ilvl w:val="0"/>
                <w:numId w:val="95"/>
              </w:numPr>
              <w:tabs>
                <w:tab w:val="clear" w:pos="1134"/>
                <w:tab w:val="left" w:leader="none" w:pos="707"/>
              </w:tabs>
              <w:bidi w:val="0"/>
              <w:spacing w:before="0" w:after="0"/>
              <w:ind w:start="707" w:hanging="283"/>
              <w:jc w:val="left"/>
              <w:rPr/>
            </w:pPr>
            <w:r>
              <w:rPr/>
              <w:t xml:space="preserve">SWI: 350 000 </w:t>
            </w:r>
          </w:p>
          <w:p>
            <w:pPr>
              <w:pStyle w:val="TableContents"/>
              <w:numPr>
                <w:ilvl w:val="0"/>
                <w:numId w:val="95"/>
              </w:numPr>
              <w:tabs>
                <w:tab w:val="clear" w:pos="1134"/>
                <w:tab w:val="left" w:leader="none" w:pos="707"/>
              </w:tabs>
              <w:bidi w:val="0"/>
              <w:spacing w:before="0" w:after="0"/>
              <w:ind w:start="707" w:hanging="283"/>
              <w:jc w:val="left"/>
              <w:rPr/>
            </w:pPr>
            <w:r>
              <w:rPr/>
              <w:t xml:space="preserve">ARG: 1,606 miljoonaa </w:t>
            </w:r>
          </w:p>
          <w:p>
            <w:pPr>
              <w:pStyle w:val="TableContents"/>
              <w:numPr>
                <w:ilvl w:val="0"/>
                <w:numId w:val="95"/>
              </w:numPr>
              <w:tabs>
                <w:tab w:val="clear" w:pos="1134"/>
                <w:tab w:val="left" w:leader="none" w:pos="707"/>
              </w:tabs>
              <w:bidi w:val="0"/>
              <w:spacing w:before="0" w:after="0"/>
              <w:ind w:start="707" w:hanging="283"/>
              <w:jc w:val="left"/>
              <w:rPr/>
            </w:pPr>
            <w:r>
              <w:rPr/>
              <w:t xml:space="preserve">BEL: 390,000 </w:t>
            </w:r>
          </w:p>
          <w:p>
            <w:pPr>
              <w:pStyle w:val="TableContents"/>
              <w:numPr>
                <w:ilvl w:val="0"/>
                <w:numId w:val="95"/>
              </w:numPr>
              <w:tabs>
                <w:tab w:val="clear" w:pos="1134"/>
                <w:tab w:val="left" w:leader="none" w:pos="707"/>
              </w:tabs>
              <w:bidi w:val="0"/>
              <w:spacing w:before="0" w:after="0"/>
              <w:ind w:start="707" w:hanging="283"/>
              <w:jc w:val="left"/>
              <w:rPr/>
            </w:pPr>
            <w:r>
              <w:rPr/>
              <w:t xml:space="preserve">AUT: 500 000 </w:t>
            </w:r>
          </w:p>
          <w:p>
            <w:pPr>
              <w:pStyle w:val="TableContents"/>
              <w:numPr>
                <w:ilvl w:val="0"/>
                <w:numId w:val="95"/>
              </w:numPr>
              <w:tabs>
                <w:tab w:val="clear" w:pos="1134"/>
                <w:tab w:val="left" w:leader="none" w:pos="707"/>
              </w:tabs>
              <w:bidi w:val="0"/>
              <w:spacing w:before="0" w:after="0"/>
              <w:ind w:start="707" w:hanging="283"/>
              <w:jc w:val="left"/>
              <w:rPr/>
            </w:pPr>
            <w:r>
              <w:rPr/>
              <w:t xml:space="preserve">POL: 175,000 </w:t>
            </w:r>
          </w:p>
          <w:p>
            <w:pPr>
              <w:pStyle w:val="TableContents"/>
              <w:numPr>
                <w:ilvl w:val="0"/>
                <w:numId w:val="95"/>
              </w:numPr>
              <w:tabs>
                <w:tab w:val="clear" w:pos="1134"/>
                <w:tab w:val="left" w:leader="none" w:pos="707"/>
              </w:tabs>
              <w:bidi w:val="0"/>
              <w:spacing w:before="0" w:after="283"/>
              <w:ind w:start="707" w:hanging="283"/>
              <w:jc w:val="left"/>
              <w:rPr/>
            </w:pPr>
            <w:r>
              <w:rPr/>
              <w:t xml:space="preserve">NZ: 660,000 </w:t>
            </w:r>
          </w:p>
        </w:tc>
        <w:tc>
          <w:tcPr>
            <w:tcW w:w="1272" w:type="dxa"/>
            <w:tcBorders/>
            <w:vAlign w:val="center"/>
          </w:tcPr>
          <w:p>
            <w:pPr>
              <w:pStyle w:val="TableContents"/>
              <w:bidi w:val="0"/>
              <w:spacing w:before="0" w:after="283"/>
              <w:jc w:val="left"/>
              <w:rPr/>
            </w:pPr>
            <w:r>
              <w:rPr/>
              <w:t xml:space="preserve">600 miljoonaa 500 miljoonaa </w:t>
            </w:r>
          </w:p>
        </w:tc>
      </w:tr>
      <w:tr>
        <w:trPr/>
        <w:tc>
          <w:tcPr>
            <w:tcW w:w="1251" w:type="dxa"/>
            <w:tcBorders/>
            <w:vAlign w:val="center"/>
          </w:tcPr>
          <w:p>
            <w:pPr>
              <w:pStyle w:val="TableHeading"/>
              <w:suppressLineNumbers/>
              <w:bidi w:val="0"/>
              <w:spacing w:before="0" w:after="283"/>
              <w:jc w:val="center"/>
              <w:rPr/>
            </w:pPr>
            <w:r>
              <w:rPr/>
              <w:t xml:space="preserve">Elvis Presley </w:t>
            </w:r>
          </w:p>
        </w:tc>
        <w:tc>
          <w:tcPr>
            <w:tcW w:w="1185" w:type="dxa"/>
            <w:tcBorders/>
            <w:vAlign w:val="center"/>
          </w:tcPr>
          <w:p>
            <w:pPr>
              <w:pStyle w:val="TableContents"/>
              <w:bidi w:val="0"/>
              <w:spacing w:before="0" w:after="283"/>
              <w:jc w:val="left"/>
              <w:rPr/>
            </w:pPr>
            <w:r>
              <w:rPr/>
              <w:t xml:space="preserve">Yhdysvallat </w:t>
            </w:r>
          </w:p>
        </w:tc>
        <w:tc>
          <w:tcPr>
            <w:tcW w:w="1175" w:type="dxa"/>
            <w:tcBorders/>
            <w:vAlign w:val="center"/>
          </w:tcPr>
          <w:p>
            <w:pPr>
              <w:pStyle w:val="TableContents"/>
              <w:bidi w:val="0"/>
              <w:spacing w:before="0" w:after="283"/>
              <w:jc w:val="left"/>
              <w:rPr/>
            </w:pPr>
            <w:r>
              <w:rPr/>
              <w:t xml:space="preserve">1954 -- 1977 </w:t>
            </w:r>
          </w:p>
        </w:tc>
        <w:tc>
          <w:tcPr>
            <w:tcW w:w="1409" w:type="dxa"/>
            <w:tcBorders/>
            <w:vAlign w:val="center"/>
          </w:tcPr>
          <w:p>
            <w:pPr>
              <w:pStyle w:val="TableContents"/>
              <w:bidi w:val="0"/>
              <w:spacing w:before="0" w:after="283"/>
              <w:jc w:val="left"/>
              <w:rPr/>
            </w:pPr>
            <w:r>
              <w:rPr/>
              <w:t xml:space="preserve">1954 </w:t>
            </w:r>
          </w:p>
        </w:tc>
        <w:tc>
          <w:tcPr>
            <w:tcW w:w="1750" w:type="dxa"/>
            <w:tcBorders/>
            <w:vAlign w:val="center"/>
          </w:tcPr>
          <w:p>
            <w:pPr>
              <w:pStyle w:val="TableContents"/>
              <w:bidi w:val="0"/>
              <w:spacing w:before="0" w:after="283"/>
              <w:jc w:val="left"/>
              <w:rPr/>
            </w:pPr>
            <w:r>
              <w:rPr/>
              <w:t xml:space="preserve">Rock and roll / Pop / Country </w:t>
            </w:r>
          </w:p>
        </w:tc>
        <w:tc>
          <w:tcPr>
            <w:tcW w:w="2163" w:type="dxa"/>
            <w:tcBorders/>
            <w:vAlign w:val="center"/>
          </w:tcPr>
          <w:p>
            <w:pPr>
              <w:pStyle w:val="TableContents"/>
              <w:bidi w:val="0"/>
              <w:jc w:val="left"/>
              <w:rPr/>
            </w:pPr>
            <w:r>
              <w:rPr/>
              <w:t xml:space="preserve">Käytettävissä olevat sertifioidut yksiköt yhteensä: 223,1 miljoonaa </w:t>
            </w:r>
          </w:p>
          <w:p>
            <w:pPr>
              <w:pStyle w:val="TableContents"/>
              <w:numPr>
                <w:ilvl w:val="0"/>
                <w:numId w:val="96"/>
              </w:numPr>
              <w:tabs>
                <w:tab w:val="clear" w:pos="1134"/>
                <w:tab w:val="left" w:leader="none" w:pos="707"/>
              </w:tabs>
              <w:bidi w:val="0"/>
              <w:spacing w:before="0" w:after="0"/>
              <w:ind w:start="707" w:hanging="283"/>
              <w:jc w:val="left"/>
              <w:rPr/>
            </w:pPr>
            <w:r>
              <w:rPr/>
              <w:t xml:space="preserve">Yhdysvallat: 199 150 miljoonaa </w:t>
            </w:r>
          </w:p>
          <w:p>
            <w:pPr>
              <w:pStyle w:val="TableContents"/>
              <w:numPr>
                <w:ilvl w:val="0"/>
                <w:numId w:val="96"/>
              </w:numPr>
              <w:tabs>
                <w:tab w:val="clear" w:pos="1134"/>
                <w:tab w:val="left" w:leader="none" w:pos="707"/>
              </w:tabs>
              <w:bidi w:val="0"/>
              <w:spacing w:before="0" w:after="0"/>
              <w:ind w:start="707" w:hanging="283"/>
              <w:jc w:val="left"/>
              <w:rPr/>
            </w:pPr>
            <w:r>
              <w:rPr/>
              <w:t xml:space="preserve">JPN: 300 000 </w:t>
            </w:r>
          </w:p>
          <w:p>
            <w:pPr>
              <w:pStyle w:val="TableContents"/>
              <w:numPr>
                <w:ilvl w:val="0"/>
                <w:numId w:val="96"/>
              </w:numPr>
              <w:tabs>
                <w:tab w:val="clear" w:pos="1134"/>
                <w:tab w:val="left" w:leader="none" w:pos="707"/>
              </w:tabs>
              <w:bidi w:val="0"/>
              <w:spacing w:before="0" w:after="0"/>
              <w:ind w:start="707" w:hanging="283"/>
              <w:jc w:val="left"/>
              <w:rPr/>
            </w:pPr>
            <w:r>
              <w:rPr/>
              <w:t xml:space="preserve">Saksa: 1,2 miljoonaa </w:t>
            </w:r>
          </w:p>
          <w:p>
            <w:pPr>
              <w:pStyle w:val="TableContents"/>
              <w:numPr>
                <w:ilvl w:val="0"/>
                <w:numId w:val="96"/>
              </w:numPr>
              <w:tabs>
                <w:tab w:val="clear" w:pos="1134"/>
                <w:tab w:val="left" w:leader="none" w:pos="707"/>
              </w:tabs>
              <w:bidi w:val="0"/>
              <w:spacing w:before="0" w:after="0"/>
              <w:ind w:start="707" w:hanging="283"/>
              <w:jc w:val="left"/>
              <w:rPr/>
            </w:pPr>
            <w:r>
              <w:rPr/>
              <w:t xml:space="preserve">Yhdistynyt kuningaskunta: 13,145 miljoonaa </w:t>
            </w:r>
          </w:p>
          <w:p>
            <w:pPr>
              <w:pStyle w:val="TableContents"/>
              <w:numPr>
                <w:ilvl w:val="0"/>
                <w:numId w:val="96"/>
              </w:numPr>
              <w:tabs>
                <w:tab w:val="clear" w:pos="1134"/>
                <w:tab w:val="left" w:leader="none" w:pos="707"/>
              </w:tabs>
              <w:bidi w:val="0"/>
              <w:spacing w:before="0" w:after="0"/>
              <w:ind w:start="707" w:hanging="283"/>
              <w:jc w:val="left"/>
              <w:rPr/>
            </w:pPr>
            <w:r>
              <w:rPr/>
              <w:t xml:space="preserve">FRA: 2,590 miljoonaa </w:t>
            </w:r>
          </w:p>
          <w:p>
            <w:pPr>
              <w:pStyle w:val="TableContents"/>
              <w:numPr>
                <w:ilvl w:val="0"/>
                <w:numId w:val="96"/>
              </w:numPr>
              <w:tabs>
                <w:tab w:val="clear" w:pos="1134"/>
                <w:tab w:val="left" w:leader="none" w:pos="707"/>
              </w:tabs>
              <w:bidi w:val="0"/>
              <w:spacing w:before="0" w:after="0"/>
              <w:ind w:start="707" w:hanging="283"/>
              <w:jc w:val="left"/>
              <w:rPr/>
            </w:pPr>
            <w:r>
              <w:rPr/>
              <w:t xml:space="preserve">CAN: 2,925 miljoonaa </w:t>
            </w:r>
          </w:p>
          <w:p>
            <w:pPr>
              <w:pStyle w:val="TableContents"/>
              <w:numPr>
                <w:ilvl w:val="0"/>
                <w:numId w:val="96"/>
              </w:numPr>
              <w:tabs>
                <w:tab w:val="clear" w:pos="1134"/>
                <w:tab w:val="left" w:leader="none" w:pos="707"/>
              </w:tabs>
              <w:bidi w:val="0"/>
              <w:spacing w:before="0" w:after="0"/>
              <w:ind w:start="707" w:hanging="283"/>
              <w:jc w:val="left"/>
              <w:rPr/>
            </w:pPr>
            <w:r>
              <w:rPr/>
              <w:t xml:space="preserve">AUS: 1,797 miljoonaa </w:t>
            </w:r>
          </w:p>
          <w:p>
            <w:pPr>
              <w:pStyle w:val="TableContents"/>
              <w:numPr>
                <w:ilvl w:val="0"/>
                <w:numId w:val="96"/>
              </w:numPr>
              <w:tabs>
                <w:tab w:val="clear" w:pos="1134"/>
                <w:tab w:val="left" w:leader="none" w:pos="707"/>
              </w:tabs>
              <w:bidi w:val="0"/>
              <w:spacing w:before="0" w:after="0"/>
              <w:ind w:start="707" w:hanging="283"/>
              <w:jc w:val="left"/>
              <w:rPr/>
            </w:pPr>
            <w:r>
              <w:rPr/>
              <w:t xml:space="preserve">BRA: 125,000 </w:t>
            </w:r>
          </w:p>
          <w:p>
            <w:pPr>
              <w:pStyle w:val="TableContents"/>
              <w:numPr>
                <w:ilvl w:val="0"/>
                <w:numId w:val="96"/>
              </w:numPr>
              <w:tabs>
                <w:tab w:val="clear" w:pos="1134"/>
                <w:tab w:val="left" w:leader="none" w:pos="707"/>
              </w:tabs>
              <w:bidi w:val="0"/>
              <w:spacing w:before="0" w:after="0"/>
              <w:ind w:start="707" w:hanging="283"/>
              <w:jc w:val="left"/>
              <w:rPr/>
            </w:pPr>
            <w:r>
              <w:rPr/>
              <w:t xml:space="preserve">ITA: 105 000 </w:t>
            </w:r>
          </w:p>
          <w:p>
            <w:pPr>
              <w:pStyle w:val="TableContents"/>
              <w:numPr>
                <w:ilvl w:val="0"/>
                <w:numId w:val="96"/>
              </w:numPr>
              <w:tabs>
                <w:tab w:val="clear" w:pos="1134"/>
                <w:tab w:val="left" w:leader="none" w:pos="707"/>
              </w:tabs>
              <w:bidi w:val="0"/>
              <w:spacing w:before="0" w:after="0"/>
              <w:ind w:start="707" w:hanging="283"/>
              <w:jc w:val="left"/>
              <w:rPr/>
            </w:pPr>
            <w:r>
              <w:rPr/>
              <w:t xml:space="preserve">SPA: 300 000 </w:t>
            </w:r>
          </w:p>
          <w:p>
            <w:pPr>
              <w:pStyle w:val="TableContents"/>
              <w:numPr>
                <w:ilvl w:val="0"/>
                <w:numId w:val="96"/>
              </w:numPr>
              <w:tabs>
                <w:tab w:val="clear" w:pos="1134"/>
                <w:tab w:val="left" w:leader="none" w:pos="707"/>
              </w:tabs>
              <w:bidi w:val="0"/>
              <w:spacing w:before="0" w:after="0"/>
              <w:ind w:start="707" w:hanging="283"/>
              <w:jc w:val="left"/>
              <w:rPr/>
            </w:pPr>
            <w:r>
              <w:rPr/>
              <w:t xml:space="preserve">SWE 380,000 </w:t>
            </w:r>
          </w:p>
          <w:p>
            <w:pPr>
              <w:pStyle w:val="TableContents"/>
              <w:numPr>
                <w:ilvl w:val="0"/>
                <w:numId w:val="96"/>
              </w:numPr>
              <w:tabs>
                <w:tab w:val="clear" w:pos="1134"/>
                <w:tab w:val="left" w:leader="none" w:pos="707"/>
              </w:tabs>
              <w:bidi w:val="0"/>
              <w:spacing w:before="0" w:after="0"/>
              <w:ind w:start="707" w:hanging="283"/>
              <w:jc w:val="left"/>
              <w:rPr/>
            </w:pPr>
            <w:r>
              <w:rPr/>
              <w:t xml:space="preserve">DEN: 120,000 </w:t>
            </w:r>
          </w:p>
          <w:p>
            <w:pPr>
              <w:pStyle w:val="TableContents"/>
              <w:numPr>
                <w:ilvl w:val="0"/>
                <w:numId w:val="96"/>
              </w:numPr>
              <w:tabs>
                <w:tab w:val="clear" w:pos="1134"/>
                <w:tab w:val="left" w:leader="none" w:pos="707"/>
              </w:tabs>
              <w:bidi w:val="0"/>
              <w:spacing w:before="0" w:after="0"/>
              <w:ind w:start="707" w:hanging="283"/>
              <w:jc w:val="left"/>
              <w:rPr/>
            </w:pPr>
            <w:r>
              <w:rPr/>
              <w:t xml:space="preserve">SWI: 185 000 </w:t>
            </w:r>
          </w:p>
          <w:p>
            <w:pPr>
              <w:pStyle w:val="TableContents"/>
              <w:numPr>
                <w:ilvl w:val="0"/>
                <w:numId w:val="96"/>
              </w:numPr>
              <w:tabs>
                <w:tab w:val="clear" w:pos="1134"/>
                <w:tab w:val="left" w:leader="none" w:pos="707"/>
              </w:tabs>
              <w:bidi w:val="0"/>
              <w:spacing w:before="0" w:after="0"/>
              <w:ind w:start="707" w:hanging="283"/>
              <w:jc w:val="left"/>
              <w:rPr/>
            </w:pPr>
            <w:r>
              <w:rPr/>
              <w:t xml:space="preserve">MEX: 105,000 </w:t>
            </w:r>
          </w:p>
          <w:p>
            <w:pPr>
              <w:pStyle w:val="TableContents"/>
              <w:numPr>
                <w:ilvl w:val="0"/>
                <w:numId w:val="96"/>
              </w:numPr>
              <w:tabs>
                <w:tab w:val="clear" w:pos="1134"/>
                <w:tab w:val="left" w:leader="none" w:pos="707"/>
              </w:tabs>
              <w:bidi w:val="0"/>
              <w:spacing w:before="0" w:after="0"/>
              <w:ind w:start="707" w:hanging="283"/>
              <w:jc w:val="left"/>
              <w:rPr/>
            </w:pPr>
            <w:r>
              <w:rPr/>
              <w:t xml:space="preserve">ARG: 110 000 </w:t>
            </w:r>
          </w:p>
          <w:p>
            <w:pPr>
              <w:pStyle w:val="TableContents"/>
              <w:numPr>
                <w:ilvl w:val="0"/>
                <w:numId w:val="96"/>
              </w:numPr>
              <w:tabs>
                <w:tab w:val="clear" w:pos="1134"/>
                <w:tab w:val="left" w:leader="none" w:pos="707"/>
              </w:tabs>
              <w:bidi w:val="0"/>
              <w:spacing w:before="0" w:after="0"/>
              <w:ind w:start="707" w:hanging="283"/>
              <w:jc w:val="left"/>
              <w:rPr/>
            </w:pPr>
            <w:r>
              <w:rPr/>
              <w:t xml:space="preserve">BEL: 115 000 </w:t>
            </w:r>
          </w:p>
          <w:p>
            <w:pPr>
              <w:pStyle w:val="TableContents"/>
              <w:numPr>
                <w:ilvl w:val="0"/>
                <w:numId w:val="96"/>
              </w:numPr>
              <w:tabs>
                <w:tab w:val="clear" w:pos="1134"/>
                <w:tab w:val="left" w:leader="none" w:pos="707"/>
              </w:tabs>
              <w:bidi w:val="0"/>
              <w:spacing w:before="0" w:after="0"/>
              <w:ind w:start="707" w:hanging="283"/>
              <w:jc w:val="left"/>
              <w:rPr/>
            </w:pPr>
            <w:r>
              <w:rPr/>
              <w:t xml:space="preserve">AUT: 205 000 </w:t>
            </w:r>
          </w:p>
          <w:p>
            <w:pPr>
              <w:pStyle w:val="TableContents"/>
              <w:numPr>
                <w:ilvl w:val="0"/>
                <w:numId w:val="96"/>
              </w:numPr>
              <w:tabs>
                <w:tab w:val="clear" w:pos="1134"/>
                <w:tab w:val="left" w:leader="none" w:pos="707"/>
              </w:tabs>
              <w:bidi w:val="0"/>
              <w:spacing w:before="0" w:after="0"/>
              <w:ind w:start="707" w:hanging="283"/>
              <w:jc w:val="left"/>
              <w:rPr/>
            </w:pPr>
            <w:r>
              <w:rPr/>
              <w:t xml:space="preserve">FIN: 213,945 </w:t>
            </w:r>
          </w:p>
          <w:p>
            <w:pPr>
              <w:pStyle w:val="TableContents"/>
              <w:numPr>
                <w:ilvl w:val="0"/>
                <w:numId w:val="96"/>
              </w:numPr>
              <w:tabs>
                <w:tab w:val="clear" w:pos="1134"/>
                <w:tab w:val="left" w:leader="none" w:pos="707"/>
              </w:tabs>
              <w:bidi w:val="0"/>
              <w:spacing w:before="0" w:after="283"/>
              <w:ind w:start="707" w:hanging="283"/>
              <w:jc w:val="left"/>
              <w:rPr/>
            </w:pPr>
            <w:r>
              <w:rPr/>
              <w:t xml:space="preserve">NZ: 117,500 </w:t>
            </w:r>
          </w:p>
        </w:tc>
        <w:tc>
          <w:tcPr>
            <w:tcW w:w="1272" w:type="dxa"/>
            <w:tcBorders/>
            <w:vAlign w:val="center"/>
          </w:tcPr>
          <w:p>
            <w:pPr>
              <w:pStyle w:val="TableContents"/>
              <w:bidi w:val="0"/>
              <w:spacing w:before="0" w:after="283"/>
              <w:jc w:val="left"/>
              <w:rPr/>
            </w:pPr>
            <w:r>
              <w:rPr/>
              <w:t xml:space="preserve">600 miljoonaa 500 miljoonaa </w:t>
            </w:r>
          </w:p>
        </w:tc>
      </w:tr>
      <w:tr>
        <w:trPr/>
        <w:tc>
          <w:tcPr>
            <w:tcW w:w="1251" w:type="dxa"/>
            <w:tcBorders/>
            <w:vAlign w:val="center"/>
          </w:tcPr>
          <w:p>
            <w:pPr>
              <w:pStyle w:val="TableHeading"/>
              <w:suppressLineNumbers/>
              <w:bidi w:val="0"/>
              <w:spacing w:before="0" w:after="283"/>
              <w:jc w:val="center"/>
              <w:rPr/>
            </w:pPr>
            <w:r>
              <w:rPr/>
              <w:t xml:space="preserve">Michael Jackson </w:t>
            </w:r>
          </w:p>
        </w:tc>
        <w:tc>
          <w:tcPr>
            <w:tcW w:w="1185" w:type="dxa"/>
            <w:tcBorders/>
            <w:vAlign w:val="center"/>
          </w:tcPr>
          <w:p>
            <w:pPr>
              <w:pStyle w:val="TableContents"/>
              <w:bidi w:val="0"/>
              <w:spacing w:before="0" w:after="283"/>
              <w:jc w:val="left"/>
              <w:rPr/>
            </w:pPr>
            <w:r>
              <w:rPr/>
              <w:t xml:space="preserve">Yhdysvallat </w:t>
            </w:r>
          </w:p>
        </w:tc>
        <w:tc>
          <w:tcPr>
            <w:tcW w:w="1175" w:type="dxa"/>
            <w:tcBorders/>
            <w:vAlign w:val="center"/>
          </w:tcPr>
          <w:p>
            <w:pPr>
              <w:pStyle w:val="TableContents"/>
              <w:bidi w:val="0"/>
              <w:spacing w:before="0" w:after="283"/>
              <w:jc w:val="left"/>
              <w:rPr/>
            </w:pPr>
            <w:r>
              <w:rPr/>
              <w:t xml:space="preserve">1964 -- 2009 </w:t>
            </w:r>
          </w:p>
        </w:tc>
        <w:tc>
          <w:tcPr>
            <w:tcW w:w="1409" w:type="dxa"/>
            <w:tcBorders/>
            <w:vAlign w:val="center"/>
          </w:tcPr>
          <w:p>
            <w:pPr>
              <w:pStyle w:val="TableContents"/>
              <w:bidi w:val="0"/>
              <w:spacing w:before="0" w:after="283"/>
              <w:jc w:val="left"/>
              <w:rPr/>
            </w:pPr>
            <w:r>
              <w:rPr/>
              <w:t xml:space="preserve">1971 </w:t>
            </w:r>
          </w:p>
        </w:tc>
        <w:tc>
          <w:tcPr>
            <w:tcW w:w="1750" w:type="dxa"/>
            <w:tcBorders/>
            <w:vAlign w:val="center"/>
          </w:tcPr>
          <w:p>
            <w:pPr>
              <w:pStyle w:val="TableContents"/>
              <w:bidi w:val="0"/>
              <w:spacing w:before="0" w:after="283"/>
              <w:jc w:val="left"/>
              <w:rPr/>
            </w:pPr>
            <w:r>
              <w:rPr/>
              <w:t xml:space="preserve">Pop / Rock / Dance / Soul / R&amp;B </w:t>
            </w:r>
          </w:p>
        </w:tc>
        <w:tc>
          <w:tcPr>
            <w:tcW w:w="2163" w:type="dxa"/>
            <w:tcBorders/>
            <w:vAlign w:val="center"/>
          </w:tcPr>
          <w:p>
            <w:pPr>
              <w:pStyle w:val="TableContents"/>
              <w:bidi w:val="0"/>
              <w:jc w:val="left"/>
              <w:rPr/>
            </w:pPr>
            <w:r>
              <w:rPr/>
              <w:t xml:space="preserve">Käytettävissä olevat sertifioidut yksiköt yhteensä: 185,8 miljoonaa </w:t>
            </w:r>
          </w:p>
          <w:p>
            <w:pPr>
              <w:pStyle w:val="TableContents"/>
              <w:numPr>
                <w:ilvl w:val="0"/>
                <w:numId w:val="97"/>
              </w:numPr>
              <w:tabs>
                <w:tab w:val="clear" w:pos="1134"/>
                <w:tab w:val="left" w:leader="none" w:pos="707"/>
              </w:tabs>
              <w:bidi w:val="0"/>
              <w:spacing w:before="0" w:after="0"/>
              <w:ind w:start="707" w:hanging="283"/>
              <w:jc w:val="left"/>
              <w:rPr/>
            </w:pPr>
            <w:r>
              <w:rPr/>
              <w:t xml:space="preserve">Yhdysvallat: 104,5 miljoonaa </w:t>
            </w:r>
          </w:p>
          <w:p>
            <w:pPr>
              <w:pStyle w:val="TableContents"/>
              <w:numPr>
                <w:ilvl w:val="0"/>
                <w:numId w:val="97"/>
              </w:numPr>
              <w:tabs>
                <w:tab w:val="clear" w:pos="1134"/>
                <w:tab w:val="left" w:leader="none" w:pos="707"/>
              </w:tabs>
              <w:bidi w:val="0"/>
              <w:spacing w:before="0" w:after="0"/>
              <w:ind w:start="707" w:hanging="283"/>
              <w:jc w:val="left"/>
              <w:rPr/>
            </w:pPr>
            <w:r>
              <w:rPr/>
              <w:t xml:space="preserve">JPN: JPN: 4,650 miljoonaa </w:t>
            </w:r>
          </w:p>
          <w:p>
            <w:pPr>
              <w:pStyle w:val="TableContents"/>
              <w:numPr>
                <w:ilvl w:val="0"/>
                <w:numId w:val="97"/>
              </w:numPr>
              <w:tabs>
                <w:tab w:val="clear" w:pos="1134"/>
                <w:tab w:val="left" w:leader="none" w:pos="707"/>
              </w:tabs>
              <w:bidi w:val="0"/>
              <w:spacing w:before="0" w:after="0"/>
              <w:ind w:start="707" w:hanging="283"/>
              <w:jc w:val="left"/>
              <w:rPr/>
            </w:pPr>
            <w:r>
              <w:rPr/>
              <w:t xml:space="preserve">Saksa: 11,275 miljoonaa </w:t>
            </w:r>
          </w:p>
          <w:p>
            <w:pPr>
              <w:pStyle w:val="TableContents"/>
              <w:numPr>
                <w:ilvl w:val="0"/>
                <w:numId w:val="97"/>
              </w:numPr>
              <w:tabs>
                <w:tab w:val="clear" w:pos="1134"/>
                <w:tab w:val="left" w:leader="none" w:pos="707"/>
              </w:tabs>
              <w:bidi w:val="0"/>
              <w:spacing w:before="0" w:after="0"/>
              <w:ind w:start="707" w:hanging="283"/>
              <w:jc w:val="left"/>
              <w:rPr/>
            </w:pPr>
            <w:r>
              <w:rPr/>
              <w:t xml:space="preserve">Yhdistynyt kuningaskunta: 28,245 miljoonaa </w:t>
            </w:r>
          </w:p>
          <w:p>
            <w:pPr>
              <w:pStyle w:val="TableContents"/>
              <w:numPr>
                <w:ilvl w:val="0"/>
                <w:numId w:val="97"/>
              </w:numPr>
              <w:tabs>
                <w:tab w:val="clear" w:pos="1134"/>
                <w:tab w:val="left" w:leader="none" w:pos="707"/>
              </w:tabs>
              <w:bidi w:val="0"/>
              <w:spacing w:before="0" w:after="0"/>
              <w:ind w:start="707" w:hanging="283"/>
              <w:jc w:val="left"/>
              <w:rPr/>
            </w:pPr>
            <w:r>
              <w:rPr/>
              <w:t xml:space="preserve">FRA: 11,375 miljoonaa </w:t>
            </w:r>
          </w:p>
          <w:p>
            <w:pPr>
              <w:pStyle w:val="TableContents"/>
              <w:numPr>
                <w:ilvl w:val="0"/>
                <w:numId w:val="97"/>
              </w:numPr>
              <w:tabs>
                <w:tab w:val="clear" w:pos="1134"/>
                <w:tab w:val="left" w:leader="none" w:pos="707"/>
              </w:tabs>
              <w:bidi w:val="0"/>
              <w:spacing w:before="0" w:after="0"/>
              <w:ind w:start="707" w:hanging="283"/>
              <w:jc w:val="left"/>
              <w:rPr/>
            </w:pPr>
            <w:r>
              <w:rPr/>
              <w:t xml:space="preserve">CAN: 4,670 miljoonaa </w:t>
            </w:r>
          </w:p>
          <w:p>
            <w:pPr>
              <w:pStyle w:val="TableContents"/>
              <w:numPr>
                <w:ilvl w:val="0"/>
                <w:numId w:val="97"/>
              </w:numPr>
              <w:tabs>
                <w:tab w:val="clear" w:pos="1134"/>
                <w:tab w:val="left" w:leader="none" w:pos="707"/>
              </w:tabs>
              <w:bidi w:val="0"/>
              <w:spacing w:before="0" w:after="0"/>
              <w:ind w:start="707" w:hanging="283"/>
              <w:jc w:val="left"/>
              <w:rPr/>
            </w:pPr>
            <w:r>
              <w:rPr/>
              <w:t xml:space="preserve">AUS: 6 740 miljoonaa </w:t>
            </w:r>
          </w:p>
          <w:p>
            <w:pPr>
              <w:pStyle w:val="TableContents"/>
              <w:numPr>
                <w:ilvl w:val="0"/>
                <w:numId w:val="97"/>
              </w:numPr>
              <w:tabs>
                <w:tab w:val="clear" w:pos="1134"/>
                <w:tab w:val="left" w:leader="none" w:pos="707"/>
              </w:tabs>
              <w:bidi w:val="0"/>
              <w:spacing w:before="0" w:after="0"/>
              <w:ind w:start="707" w:hanging="283"/>
              <w:jc w:val="left"/>
              <w:rPr/>
            </w:pPr>
            <w:r>
              <w:rPr/>
              <w:t xml:space="preserve">BRA: 280,000 </w:t>
            </w:r>
          </w:p>
          <w:p>
            <w:pPr>
              <w:pStyle w:val="TableContents"/>
              <w:numPr>
                <w:ilvl w:val="0"/>
                <w:numId w:val="97"/>
              </w:numPr>
              <w:tabs>
                <w:tab w:val="clear" w:pos="1134"/>
                <w:tab w:val="left" w:leader="none" w:pos="707"/>
              </w:tabs>
              <w:bidi w:val="0"/>
              <w:spacing w:before="0" w:after="0"/>
              <w:ind w:start="707" w:hanging="283"/>
              <w:jc w:val="left"/>
              <w:rPr/>
            </w:pPr>
            <w:r>
              <w:rPr/>
              <w:t xml:space="preserve">ITA: 1,195 miljoonaa </w:t>
            </w:r>
          </w:p>
          <w:p>
            <w:pPr>
              <w:pStyle w:val="TableContents"/>
              <w:numPr>
                <w:ilvl w:val="0"/>
                <w:numId w:val="97"/>
              </w:numPr>
              <w:tabs>
                <w:tab w:val="clear" w:pos="1134"/>
                <w:tab w:val="left" w:leader="none" w:pos="707"/>
              </w:tabs>
              <w:bidi w:val="0"/>
              <w:spacing w:before="0" w:after="0"/>
              <w:ind w:start="707" w:hanging="283"/>
              <w:jc w:val="left"/>
              <w:rPr/>
            </w:pPr>
            <w:r>
              <w:rPr/>
              <w:t xml:space="preserve">SPA: 1,995 miljoonaa </w:t>
            </w:r>
          </w:p>
          <w:p>
            <w:pPr>
              <w:pStyle w:val="TableContents"/>
              <w:numPr>
                <w:ilvl w:val="0"/>
                <w:numId w:val="97"/>
              </w:numPr>
              <w:tabs>
                <w:tab w:val="clear" w:pos="1134"/>
                <w:tab w:val="left" w:leader="none" w:pos="707"/>
              </w:tabs>
              <w:bidi w:val="0"/>
              <w:spacing w:before="0" w:after="0"/>
              <w:ind w:start="707" w:hanging="283"/>
              <w:jc w:val="left"/>
              <w:rPr/>
            </w:pPr>
            <w:r>
              <w:rPr/>
              <w:t xml:space="preserve">SWE: 1,230 miljoonaa </w:t>
            </w:r>
          </w:p>
          <w:p>
            <w:pPr>
              <w:pStyle w:val="TableContents"/>
              <w:numPr>
                <w:ilvl w:val="0"/>
                <w:numId w:val="97"/>
              </w:numPr>
              <w:tabs>
                <w:tab w:val="clear" w:pos="1134"/>
                <w:tab w:val="left" w:leader="none" w:pos="707"/>
              </w:tabs>
              <w:bidi w:val="0"/>
              <w:spacing w:before="0" w:after="0"/>
              <w:ind w:start="707" w:hanging="283"/>
              <w:jc w:val="left"/>
              <w:rPr/>
            </w:pPr>
            <w:r>
              <w:rPr/>
              <w:t xml:space="preserve">DEN: 1,289 miljoonaa </w:t>
            </w:r>
          </w:p>
          <w:p>
            <w:pPr>
              <w:pStyle w:val="TableContents"/>
              <w:numPr>
                <w:ilvl w:val="0"/>
                <w:numId w:val="97"/>
              </w:numPr>
              <w:tabs>
                <w:tab w:val="clear" w:pos="1134"/>
                <w:tab w:val="left" w:leader="none" w:pos="707"/>
              </w:tabs>
              <w:bidi w:val="0"/>
              <w:spacing w:before="0" w:after="0"/>
              <w:ind w:start="707" w:hanging="283"/>
              <w:jc w:val="left"/>
              <w:rPr/>
            </w:pPr>
            <w:r>
              <w:rPr/>
              <w:t xml:space="preserve">SWI: 910 000 </w:t>
            </w:r>
          </w:p>
          <w:p>
            <w:pPr>
              <w:pStyle w:val="TableContents"/>
              <w:numPr>
                <w:ilvl w:val="0"/>
                <w:numId w:val="97"/>
              </w:numPr>
              <w:tabs>
                <w:tab w:val="clear" w:pos="1134"/>
                <w:tab w:val="left" w:leader="none" w:pos="707"/>
              </w:tabs>
              <w:bidi w:val="0"/>
              <w:spacing w:before="0" w:after="0"/>
              <w:ind w:start="707" w:hanging="283"/>
              <w:jc w:val="left"/>
              <w:rPr/>
            </w:pPr>
            <w:r>
              <w:rPr/>
              <w:t xml:space="preserve">MEX: 3,670 miljoonaa </w:t>
            </w:r>
          </w:p>
          <w:p>
            <w:pPr>
              <w:pStyle w:val="TableContents"/>
              <w:numPr>
                <w:ilvl w:val="0"/>
                <w:numId w:val="97"/>
              </w:numPr>
              <w:tabs>
                <w:tab w:val="clear" w:pos="1134"/>
                <w:tab w:val="left" w:leader="none" w:pos="707"/>
              </w:tabs>
              <w:bidi w:val="0"/>
              <w:spacing w:before="0" w:after="0"/>
              <w:ind w:start="707" w:hanging="283"/>
              <w:jc w:val="left"/>
              <w:rPr/>
            </w:pPr>
            <w:r>
              <w:rPr/>
              <w:t xml:space="preserve">ARG: 124 000 </w:t>
            </w:r>
          </w:p>
          <w:p>
            <w:pPr>
              <w:pStyle w:val="TableContents"/>
              <w:numPr>
                <w:ilvl w:val="0"/>
                <w:numId w:val="97"/>
              </w:numPr>
              <w:tabs>
                <w:tab w:val="clear" w:pos="1134"/>
                <w:tab w:val="left" w:leader="none" w:pos="707"/>
              </w:tabs>
              <w:bidi w:val="0"/>
              <w:spacing w:before="0" w:after="0"/>
              <w:ind w:start="707" w:hanging="283"/>
              <w:jc w:val="left"/>
              <w:rPr/>
            </w:pPr>
            <w:r>
              <w:rPr/>
              <w:t xml:space="preserve">BEL: 665 000 </w:t>
            </w:r>
          </w:p>
          <w:p>
            <w:pPr>
              <w:pStyle w:val="TableContents"/>
              <w:numPr>
                <w:ilvl w:val="0"/>
                <w:numId w:val="97"/>
              </w:numPr>
              <w:tabs>
                <w:tab w:val="clear" w:pos="1134"/>
                <w:tab w:val="left" w:leader="none" w:pos="707"/>
              </w:tabs>
              <w:bidi w:val="0"/>
              <w:spacing w:before="0" w:after="0"/>
              <w:ind w:start="707" w:hanging="283"/>
              <w:jc w:val="left"/>
              <w:rPr/>
            </w:pPr>
            <w:r>
              <w:rPr/>
              <w:t xml:space="preserve">AUT: 1,197 miljoonaa </w:t>
            </w:r>
          </w:p>
          <w:p>
            <w:pPr>
              <w:pStyle w:val="TableContents"/>
              <w:numPr>
                <w:ilvl w:val="0"/>
                <w:numId w:val="97"/>
              </w:numPr>
              <w:tabs>
                <w:tab w:val="clear" w:pos="1134"/>
                <w:tab w:val="left" w:leader="none" w:pos="707"/>
              </w:tabs>
              <w:bidi w:val="0"/>
              <w:spacing w:before="0" w:after="0"/>
              <w:ind w:start="707" w:hanging="283"/>
              <w:jc w:val="left"/>
              <w:rPr/>
            </w:pPr>
            <w:r>
              <w:rPr/>
              <w:t xml:space="preserve">POL: 530 000 </w:t>
            </w:r>
          </w:p>
          <w:p>
            <w:pPr>
              <w:pStyle w:val="TableContents"/>
              <w:numPr>
                <w:ilvl w:val="0"/>
                <w:numId w:val="97"/>
              </w:numPr>
              <w:tabs>
                <w:tab w:val="clear" w:pos="1134"/>
                <w:tab w:val="left" w:leader="none" w:pos="707"/>
              </w:tabs>
              <w:bidi w:val="0"/>
              <w:spacing w:before="0" w:after="0"/>
              <w:ind w:start="707" w:hanging="283"/>
              <w:jc w:val="left"/>
              <w:rPr/>
            </w:pPr>
            <w:r>
              <w:rPr/>
              <w:t xml:space="preserve">FIN: 384,127 </w:t>
            </w:r>
          </w:p>
          <w:p>
            <w:pPr>
              <w:pStyle w:val="TableContents"/>
              <w:numPr>
                <w:ilvl w:val="0"/>
                <w:numId w:val="97"/>
              </w:numPr>
              <w:tabs>
                <w:tab w:val="clear" w:pos="1134"/>
                <w:tab w:val="left" w:leader="none" w:pos="707"/>
              </w:tabs>
              <w:bidi w:val="0"/>
              <w:spacing w:before="0" w:after="283"/>
              <w:ind w:start="707" w:hanging="283"/>
              <w:jc w:val="left"/>
              <w:rPr/>
            </w:pPr>
            <w:r>
              <w:rPr/>
              <w:t xml:space="preserve">NZ: 902,500 </w:t>
            </w:r>
          </w:p>
        </w:tc>
        <w:tc>
          <w:tcPr>
            <w:tcW w:w="1272" w:type="dxa"/>
            <w:tcBorders/>
            <w:vAlign w:val="center"/>
          </w:tcPr>
          <w:p>
            <w:pPr>
              <w:pStyle w:val="TableContents"/>
              <w:bidi w:val="0"/>
              <w:spacing w:before="0" w:after="283"/>
              <w:jc w:val="left"/>
              <w:rPr/>
            </w:pPr>
            <w:r>
              <w:rPr/>
              <w:t xml:space="preserve">350 miljoonaa 300 miljoonaa </w:t>
            </w:r>
          </w:p>
        </w:tc>
      </w:tr>
      <w:tr>
        <w:trPr/>
        <w:tc>
          <w:tcPr>
            <w:tcW w:w="1251" w:type="dxa"/>
            <w:tcBorders/>
            <w:vAlign w:val="center"/>
          </w:tcPr>
          <w:p>
            <w:pPr>
              <w:pStyle w:val="TableHeading"/>
              <w:suppressLineNumbers/>
              <w:bidi w:val="0"/>
              <w:spacing w:before="0" w:after="283"/>
              <w:jc w:val="center"/>
              <w:rPr/>
            </w:pPr>
            <w:r>
              <w:rPr>
                <w:color w:val="DCDCDC"/>
              </w:rPr>
              <w:t xml:space="preserve">Madonn</w:t>
            </w:r>
            <w:r>
              <w:rPr/>
              <w:t xml:space="preserve">a </w:t>
            </w:r>
          </w:p>
        </w:tc>
        <w:tc>
          <w:tcPr>
            <w:tcW w:w="1185" w:type="dxa"/>
            <w:tcBorders/>
            <w:vAlign w:val="center"/>
          </w:tcPr>
          <w:p>
            <w:pPr>
              <w:pStyle w:val="TableContents"/>
              <w:bidi w:val="0"/>
              <w:spacing w:before="0" w:after="283"/>
              <w:jc w:val="left"/>
              <w:rPr/>
            </w:pPr>
            <w:r>
              <w:rPr/>
              <w:t xml:space="preserve">Yhdysvallat </w:t>
            </w:r>
          </w:p>
        </w:tc>
        <w:tc>
          <w:tcPr>
            <w:tcW w:w="1175" w:type="dxa"/>
            <w:tcBorders/>
            <w:vAlign w:val="center"/>
          </w:tcPr>
          <w:p>
            <w:pPr>
              <w:pStyle w:val="TableContents"/>
              <w:bidi w:val="0"/>
              <w:spacing w:before="0" w:after="283"/>
              <w:jc w:val="left"/>
              <w:rPr/>
            </w:pPr>
            <w:r>
              <w:rPr/>
              <w:t xml:space="preserve">1979 -- nykyisin </w:t>
            </w:r>
          </w:p>
        </w:tc>
        <w:tc>
          <w:tcPr>
            <w:tcW w:w="1409" w:type="dxa"/>
            <w:tcBorders/>
            <w:vAlign w:val="center"/>
          </w:tcPr>
          <w:p>
            <w:pPr>
              <w:pStyle w:val="TableContents"/>
              <w:bidi w:val="0"/>
              <w:spacing w:before="0" w:after="283"/>
              <w:jc w:val="left"/>
              <w:rPr/>
            </w:pPr>
            <w:r>
              <w:rPr/>
              <w:t xml:space="preserve">1982 </w:t>
            </w:r>
          </w:p>
        </w:tc>
        <w:tc>
          <w:tcPr>
            <w:tcW w:w="1750" w:type="dxa"/>
            <w:tcBorders/>
            <w:vAlign w:val="center"/>
          </w:tcPr>
          <w:p>
            <w:pPr>
              <w:pStyle w:val="TableContents"/>
              <w:bidi w:val="0"/>
              <w:spacing w:before="0" w:after="283"/>
              <w:jc w:val="left"/>
              <w:rPr/>
            </w:pPr>
            <w:r>
              <w:rPr/>
              <w:t xml:space="preserve">Pop / Dance / Electronica </w:t>
            </w:r>
          </w:p>
        </w:tc>
        <w:tc>
          <w:tcPr>
            <w:tcW w:w="2163" w:type="dxa"/>
            <w:tcBorders/>
            <w:vAlign w:val="center"/>
          </w:tcPr>
          <w:p>
            <w:pPr>
              <w:pStyle w:val="TableContents"/>
              <w:bidi w:val="0"/>
              <w:jc w:val="left"/>
              <w:rPr/>
            </w:pPr>
            <w:r>
              <w:rPr/>
              <w:t xml:space="preserve">Käytettävissä olevat sertifioidut yksiköt yhteensä: 171 miljoonaa </w:t>
            </w:r>
          </w:p>
          <w:p>
            <w:pPr>
              <w:pStyle w:val="TableContents"/>
              <w:numPr>
                <w:ilvl w:val="0"/>
                <w:numId w:val="98"/>
              </w:numPr>
              <w:tabs>
                <w:tab w:val="clear" w:pos="1134"/>
                <w:tab w:val="left" w:leader="none" w:pos="707"/>
              </w:tabs>
              <w:bidi w:val="0"/>
              <w:spacing w:before="0" w:after="0"/>
              <w:ind w:start="707" w:hanging="283"/>
              <w:jc w:val="left"/>
              <w:rPr/>
            </w:pPr>
            <w:r>
              <w:rPr/>
              <w:t xml:space="preserve">Yhdysvallat: 85,675 miljoonaa </w:t>
            </w:r>
          </w:p>
          <w:p>
            <w:pPr>
              <w:pStyle w:val="TableContents"/>
              <w:numPr>
                <w:ilvl w:val="0"/>
                <w:numId w:val="98"/>
              </w:numPr>
              <w:tabs>
                <w:tab w:val="clear" w:pos="1134"/>
                <w:tab w:val="left" w:leader="none" w:pos="707"/>
              </w:tabs>
              <w:bidi w:val="0"/>
              <w:spacing w:before="0" w:after="0"/>
              <w:ind w:start="707" w:hanging="283"/>
              <w:jc w:val="left"/>
              <w:rPr/>
            </w:pPr>
            <w:r>
              <w:rPr/>
              <w:t xml:space="preserve">JPN: 6,450 miljoonaa </w:t>
            </w:r>
          </w:p>
          <w:p>
            <w:pPr>
              <w:pStyle w:val="TableContents"/>
              <w:numPr>
                <w:ilvl w:val="0"/>
                <w:numId w:val="98"/>
              </w:numPr>
              <w:tabs>
                <w:tab w:val="clear" w:pos="1134"/>
                <w:tab w:val="left" w:leader="none" w:pos="707"/>
              </w:tabs>
              <w:bidi w:val="0"/>
              <w:spacing w:before="0" w:after="0"/>
              <w:ind w:start="707" w:hanging="283"/>
              <w:jc w:val="left"/>
              <w:rPr/>
            </w:pPr>
            <w:r>
              <w:rPr/>
              <w:t xml:space="preserve">Saksa: 12,4 miljoonaa </w:t>
            </w:r>
          </w:p>
          <w:p>
            <w:pPr>
              <w:pStyle w:val="TableContents"/>
              <w:numPr>
                <w:ilvl w:val="0"/>
                <w:numId w:val="98"/>
              </w:numPr>
              <w:tabs>
                <w:tab w:val="clear" w:pos="1134"/>
                <w:tab w:val="left" w:leader="none" w:pos="707"/>
              </w:tabs>
              <w:bidi w:val="0"/>
              <w:spacing w:before="0" w:after="0"/>
              <w:ind w:start="707" w:hanging="283"/>
              <w:jc w:val="left"/>
              <w:rPr/>
            </w:pPr>
            <w:r>
              <w:rPr/>
              <w:t xml:space="preserve">Yhdistynyt kuningaskunta: 29,045 miljoonaa </w:t>
            </w:r>
          </w:p>
          <w:p>
            <w:pPr>
              <w:pStyle w:val="TableContents"/>
              <w:numPr>
                <w:ilvl w:val="0"/>
                <w:numId w:val="98"/>
              </w:numPr>
              <w:tabs>
                <w:tab w:val="clear" w:pos="1134"/>
                <w:tab w:val="left" w:leader="none" w:pos="707"/>
              </w:tabs>
              <w:bidi w:val="0"/>
              <w:spacing w:before="0" w:after="0"/>
              <w:ind w:start="707" w:hanging="283"/>
              <w:jc w:val="left"/>
              <w:rPr/>
            </w:pPr>
            <w:r>
              <w:rPr/>
              <w:t xml:space="preserve">FRA: 12,81 miljoonaa </w:t>
            </w:r>
          </w:p>
          <w:p>
            <w:pPr>
              <w:pStyle w:val="TableContents"/>
              <w:numPr>
                <w:ilvl w:val="0"/>
                <w:numId w:val="98"/>
              </w:numPr>
              <w:tabs>
                <w:tab w:val="clear" w:pos="1134"/>
                <w:tab w:val="left" w:leader="none" w:pos="707"/>
              </w:tabs>
              <w:bidi w:val="0"/>
              <w:spacing w:before="0" w:after="0"/>
              <w:ind w:start="707" w:hanging="283"/>
              <w:jc w:val="left"/>
              <w:rPr/>
            </w:pPr>
            <w:r>
              <w:rPr/>
              <w:t xml:space="preserve">CAN: 6,030 miljoonaa </w:t>
            </w:r>
          </w:p>
          <w:p>
            <w:pPr>
              <w:pStyle w:val="TableContents"/>
              <w:numPr>
                <w:ilvl w:val="0"/>
                <w:numId w:val="98"/>
              </w:numPr>
              <w:tabs>
                <w:tab w:val="clear" w:pos="1134"/>
                <w:tab w:val="left" w:leader="none" w:pos="707"/>
              </w:tabs>
              <w:bidi w:val="0"/>
              <w:spacing w:before="0" w:after="0"/>
              <w:ind w:start="707" w:hanging="283"/>
              <w:jc w:val="left"/>
              <w:rPr/>
            </w:pPr>
            <w:r>
              <w:rPr/>
              <w:t xml:space="preserve">AUS: 4,787 miljoonaa </w:t>
            </w:r>
          </w:p>
          <w:p>
            <w:pPr>
              <w:pStyle w:val="TableContents"/>
              <w:numPr>
                <w:ilvl w:val="0"/>
                <w:numId w:val="98"/>
              </w:numPr>
              <w:tabs>
                <w:tab w:val="clear" w:pos="1134"/>
                <w:tab w:val="left" w:leader="none" w:pos="707"/>
              </w:tabs>
              <w:bidi w:val="0"/>
              <w:spacing w:before="0" w:after="0"/>
              <w:ind w:start="707" w:hanging="283"/>
              <w:jc w:val="left"/>
              <w:rPr/>
            </w:pPr>
            <w:r>
              <w:rPr/>
              <w:t xml:space="preserve">BRA: 3,440 miljoonaa </w:t>
            </w:r>
          </w:p>
          <w:p>
            <w:pPr>
              <w:pStyle w:val="TableContents"/>
              <w:numPr>
                <w:ilvl w:val="0"/>
                <w:numId w:val="98"/>
              </w:numPr>
              <w:tabs>
                <w:tab w:val="clear" w:pos="1134"/>
                <w:tab w:val="left" w:leader="none" w:pos="707"/>
              </w:tabs>
              <w:bidi w:val="0"/>
              <w:spacing w:before="0" w:after="0"/>
              <w:ind w:start="707" w:hanging="283"/>
              <w:jc w:val="left"/>
              <w:rPr/>
            </w:pPr>
            <w:r>
              <w:rPr/>
              <w:t xml:space="preserve">ITA: 465 000 </w:t>
            </w:r>
          </w:p>
          <w:p>
            <w:pPr>
              <w:pStyle w:val="TableContents"/>
              <w:numPr>
                <w:ilvl w:val="0"/>
                <w:numId w:val="98"/>
              </w:numPr>
              <w:tabs>
                <w:tab w:val="clear" w:pos="1134"/>
                <w:tab w:val="left" w:leader="none" w:pos="707"/>
              </w:tabs>
              <w:bidi w:val="0"/>
              <w:spacing w:before="0" w:after="0"/>
              <w:ind w:start="707" w:hanging="283"/>
              <w:jc w:val="left"/>
              <w:rPr/>
            </w:pPr>
            <w:r>
              <w:rPr/>
              <w:t xml:space="preserve">SPA: 2,815 miljoonaa </w:t>
            </w:r>
          </w:p>
          <w:p>
            <w:pPr>
              <w:pStyle w:val="TableContents"/>
              <w:numPr>
                <w:ilvl w:val="0"/>
                <w:numId w:val="98"/>
              </w:numPr>
              <w:tabs>
                <w:tab w:val="clear" w:pos="1134"/>
                <w:tab w:val="left" w:leader="none" w:pos="707"/>
              </w:tabs>
              <w:bidi w:val="0"/>
              <w:spacing w:before="0" w:after="0"/>
              <w:ind w:start="707" w:hanging="283"/>
              <w:jc w:val="left"/>
              <w:rPr/>
            </w:pPr>
            <w:r>
              <w:rPr/>
              <w:t xml:space="preserve">SWE: 1,070 miljoonaa </w:t>
            </w:r>
          </w:p>
          <w:p>
            <w:pPr>
              <w:pStyle w:val="TableContents"/>
              <w:numPr>
                <w:ilvl w:val="0"/>
                <w:numId w:val="98"/>
              </w:numPr>
              <w:tabs>
                <w:tab w:val="clear" w:pos="1134"/>
                <w:tab w:val="left" w:leader="none" w:pos="707"/>
              </w:tabs>
              <w:bidi w:val="0"/>
              <w:spacing w:before="0" w:after="0"/>
              <w:ind w:start="707" w:hanging="283"/>
              <w:jc w:val="left"/>
              <w:rPr/>
            </w:pPr>
            <w:r>
              <w:rPr/>
              <w:t xml:space="preserve">DEN: 407,000 </w:t>
            </w:r>
          </w:p>
          <w:p>
            <w:pPr>
              <w:pStyle w:val="TableContents"/>
              <w:numPr>
                <w:ilvl w:val="0"/>
                <w:numId w:val="98"/>
              </w:numPr>
              <w:tabs>
                <w:tab w:val="clear" w:pos="1134"/>
                <w:tab w:val="left" w:leader="none" w:pos="707"/>
              </w:tabs>
              <w:bidi w:val="0"/>
              <w:spacing w:before="0" w:after="0"/>
              <w:ind w:start="707" w:hanging="283"/>
              <w:jc w:val="left"/>
              <w:rPr/>
            </w:pPr>
            <w:r>
              <w:rPr/>
              <w:t xml:space="preserve">SWI: 1,080 miljoonaa </w:t>
            </w:r>
          </w:p>
          <w:p>
            <w:pPr>
              <w:pStyle w:val="TableContents"/>
              <w:numPr>
                <w:ilvl w:val="0"/>
                <w:numId w:val="98"/>
              </w:numPr>
              <w:tabs>
                <w:tab w:val="clear" w:pos="1134"/>
                <w:tab w:val="left" w:leader="none" w:pos="707"/>
              </w:tabs>
              <w:bidi w:val="0"/>
              <w:spacing w:before="0" w:after="0"/>
              <w:ind w:start="707" w:hanging="283"/>
              <w:jc w:val="left"/>
              <w:rPr/>
            </w:pPr>
            <w:r>
              <w:rPr/>
              <w:t xml:space="preserve">MEX: 510,000 </w:t>
            </w:r>
          </w:p>
          <w:p>
            <w:pPr>
              <w:pStyle w:val="TableContents"/>
              <w:numPr>
                <w:ilvl w:val="0"/>
                <w:numId w:val="98"/>
              </w:numPr>
              <w:tabs>
                <w:tab w:val="clear" w:pos="1134"/>
                <w:tab w:val="left" w:leader="none" w:pos="707"/>
              </w:tabs>
              <w:bidi w:val="0"/>
              <w:spacing w:before="0" w:after="0"/>
              <w:ind w:start="707" w:hanging="283"/>
              <w:jc w:val="left"/>
              <w:rPr/>
            </w:pPr>
            <w:r>
              <w:rPr/>
              <w:t xml:space="preserve">ARG: 1.098 </w:t>
            </w:r>
          </w:p>
          <w:p>
            <w:pPr>
              <w:pStyle w:val="TableContents"/>
              <w:numPr>
                <w:ilvl w:val="0"/>
                <w:numId w:val="98"/>
              </w:numPr>
              <w:tabs>
                <w:tab w:val="clear" w:pos="1134"/>
                <w:tab w:val="left" w:leader="none" w:pos="707"/>
              </w:tabs>
              <w:bidi w:val="0"/>
              <w:spacing w:before="0" w:after="0"/>
              <w:ind w:start="707" w:hanging="283"/>
              <w:jc w:val="left"/>
              <w:rPr/>
            </w:pPr>
            <w:r>
              <w:rPr/>
              <w:t xml:space="preserve">BEL: 740 000 </w:t>
            </w:r>
          </w:p>
          <w:p>
            <w:pPr>
              <w:pStyle w:val="TableContents"/>
              <w:numPr>
                <w:ilvl w:val="0"/>
                <w:numId w:val="98"/>
              </w:numPr>
              <w:tabs>
                <w:tab w:val="clear" w:pos="1134"/>
                <w:tab w:val="left" w:leader="none" w:pos="707"/>
              </w:tabs>
              <w:bidi w:val="0"/>
              <w:spacing w:before="0" w:after="0"/>
              <w:ind w:start="707" w:hanging="283"/>
              <w:jc w:val="left"/>
              <w:rPr/>
            </w:pPr>
            <w:r>
              <w:rPr/>
              <w:t xml:space="preserve">AUT: 602 500 </w:t>
            </w:r>
          </w:p>
          <w:p>
            <w:pPr>
              <w:pStyle w:val="TableContents"/>
              <w:numPr>
                <w:ilvl w:val="0"/>
                <w:numId w:val="98"/>
              </w:numPr>
              <w:tabs>
                <w:tab w:val="clear" w:pos="1134"/>
                <w:tab w:val="left" w:leader="none" w:pos="707"/>
              </w:tabs>
              <w:bidi w:val="0"/>
              <w:spacing w:before="0" w:after="0"/>
              <w:ind w:start="707" w:hanging="283"/>
              <w:jc w:val="left"/>
              <w:rPr/>
            </w:pPr>
            <w:r>
              <w:rPr/>
              <w:t xml:space="preserve">POL: 530 000 </w:t>
            </w:r>
          </w:p>
          <w:p>
            <w:pPr>
              <w:pStyle w:val="TableContents"/>
              <w:numPr>
                <w:ilvl w:val="0"/>
                <w:numId w:val="98"/>
              </w:numPr>
              <w:tabs>
                <w:tab w:val="clear" w:pos="1134"/>
                <w:tab w:val="left" w:leader="none" w:pos="707"/>
              </w:tabs>
              <w:bidi w:val="0"/>
              <w:spacing w:before="0" w:after="0"/>
              <w:ind w:start="707" w:hanging="283"/>
              <w:jc w:val="left"/>
              <w:rPr/>
            </w:pPr>
            <w:r>
              <w:rPr/>
              <w:t xml:space="preserve">FIN: 652,686 </w:t>
            </w:r>
          </w:p>
          <w:p>
            <w:pPr>
              <w:pStyle w:val="TableContents"/>
              <w:numPr>
                <w:ilvl w:val="0"/>
                <w:numId w:val="98"/>
              </w:numPr>
              <w:tabs>
                <w:tab w:val="clear" w:pos="1134"/>
                <w:tab w:val="left" w:leader="none" w:pos="707"/>
              </w:tabs>
              <w:bidi w:val="0"/>
              <w:spacing w:before="0" w:after="283"/>
              <w:ind w:start="707" w:hanging="283"/>
              <w:jc w:val="left"/>
              <w:rPr/>
            </w:pPr>
            <w:r>
              <w:rPr/>
              <w:t xml:space="preserve">NZ: 417,500 </w:t>
            </w:r>
          </w:p>
        </w:tc>
        <w:tc>
          <w:tcPr>
            <w:tcW w:w="1272" w:type="dxa"/>
            <w:tcBorders/>
            <w:vAlign w:val="center"/>
          </w:tcPr>
          <w:p>
            <w:pPr>
              <w:pStyle w:val="TableContents"/>
              <w:bidi w:val="0"/>
              <w:spacing w:before="0" w:after="283"/>
              <w:jc w:val="left"/>
              <w:rPr/>
            </w:pPr>
            <w:r>
              <w:rPr/>
              <w:t xml:space="preserve">300 miljoonaa 275 miljoonaa </w:t>
            </w:r>
          </w:p>
        </w:tc>
      </w:tr>
      <w:tr>
        <w:trPr/>
        <w:tc>
          <w:tcPr>
            <w:tcW w:w="1251" w:type="dxa"/>
            <w:tcBorders/>
            <w:vAlign w:val="center"/>
          </w:tcPr>
          <w:p>
            <w:pPr>
              <w:pStyle w:val="TableHeading"/>
              <w:suppressLineNumbers/>
              <w:bidi w:val="0"/>
              <w:spacing w:before="0" w:after="283"/>
              <w:jc w:val="center"/>
              <w:rPr/>
            </w:pPr>
            <w:r>
              <w:rPr/>
              <w:t xml:space="preserve">Elton John </w:t>
            </w:r>
          </w:p>
        </w:tc>
        <w:tc>
          <w:tcPr>
            <w:tcW w:w="1185" w:type="dxa"/>
            <w:tcBorders/>
            <w:vAlign w:val="center"/>
          </w:tcPr>
          <w:p>
            <w:pPr>
              <w:pStyle w:val="TableContents"/>
              <w:bidi w:val="0"/>
              <w:spacing w:before="0" w:after="283"/>
              <w:jc w:val="left"/>
              <w:rPr/>
            </w:pPr>
            <w:r>
              <w:rPr/>
              <w:t xml:space="preserve">Yhdistynyt kuningaskunta </w:t>
            </w:r>
          </w:p>
        </w:tc>
        <w:tc>
          <w:tcPr>
            <w:tcW w:w="1175" w:type="dxa"/>
            <w:tcBorders/>
            <w:vAlign w:val="center"/>
          </w:tcPr>
          <w:p>
            <w:pPr>
              <w:pStyle w:val="TableContents"/>
              <w:bidi w:val="0"/>
              <w:spacing w:before="0" w:after="283"/>
              <w:jc w:val="left"/>
              <w:rPr/>
            </w:pPr>
            <w:r>
              <w:rPr/>
              <w:t xml:space="preserve">1964 -- nykyisin </w:t>
            </w:r>
          </w:p>
        </w:tc>
        <w:tc>
          <w:tcPr>
            <w:tcW w:w="1409" w:type="dxa"/>
            <w:tcBorders/>
            <w:vAlign w:val="center"/>
          </w:tcPr>
          <w:p>
            <w:pPr>
              <w:pStyle w:val="TableContents"/>
              <w:bidi w:val="0"/>
              <w:spacing w:before="0" w:after="283"/>
              <w:jc w:val="left"/>
              <w:rPr/>
            </w:pPr>
            <w:r>
              <w:rPr/>
              <w:t xml:space="preserve">1969 </w:t>
            </w:r>
          </w:p>
        </w:tc>
        <w:tc>
          <w:tcPr>
            <w:tcW w:w="1750" w:type="dxa"/>
            <w:tcBorders/>
            <w:vAlign w:val="center"/>
          </w:tcPr>
          <w:p>
            <w:pPr>
              <w:pStyle w:val="TableContents"/>
              <w:bidi w:val="0"/>
              <w:spacing w:before="0" w:after="283"/>
              <w:jc w:val="left"/>
              <w:rPr/>
            </w:pPr>
            <w:r>
              <w:rPr/>
              <w:t xml:space="preserve">Pop / Rock </w:t>
            </w:r>
          </w:p>
        </w:tc>
        <w:tc>
          <w:tcPr>
            <w:tcW w:w="2163" w:type="dxa"/>
            <w:tcBorders/>
            <w:vAlign w:val="center"/>
          </w:tcPr>
          <w:p>
            <w:pPr>
              <w:pStyle w:val="TableContents"/>
              <w:bidi w:val="0"/>
              <w:jc w:val="left"/>
              <w:rPr/>
            </w:pPr>
            <w:r>
              <w:rPr/>
              <w:t xml:space="preserve">Käytettävissä olevat sertifioidut yksiköt yhteensä: 181,1 miljoonaa </w:t>
            </w:r>
          </w:p>
          <w:p>
            <w:pPr>
              <w:pStyle w:val="TableContents"/>
              <w:numPr>
                <w:ilvl w:val="0"/>
                <w:numId w:val="99"/>
              </w:numPr>
              <w:tabs>
                <w:tab w:val="clear" w:pos="1134"/>
                <w:tab w:val="left" w:leader="none" w:pos="707"/>
              </w:tabs>
              <w:bidi w:val="0"/>
              <w:spacing w:before="0" w:after="0"/>
              <w:ind w:start="707" w:hanging="283"/>
              <w:jc w:val="left"/>
              <w:rPr/>
            </w:pPr>
            <w:r>
              <w:rPr/>
              <w:t xml:space="preserve">Yhdysvallat: 129,350 miljoonaa </w:t>
            </w:r>
          </w:p>
          <w:p>
            <w:pPr>
              <w:pStyle w:val="TableContents"/>
              <w:numPr>
                <w:ilvl w:val="0"/>
                <w:numId w:val="99"/>
              </w:numPr>
              <w:tabs>
                <w:tab w:val="clear" w:pos="1134"/>
                <w:tab w:val="left" w:leader="none" w:pos="707"/>
              </w:tabs>
              <w:bidi w:val="0"/>
              <w:spacing w:before="0" w:after="0"/>
              <w:ind w:start="707" w:hanging="283"/>
              <w:jc w:val="left"/>
              <w:rPr/>
            </w:pPr>
            <w:r>
              <w:rPr/>
              <w:t xml:space="preserve">JPN: 1,1 miljoonaa </w:t>
            </w:r>
          </w:p>
          <w:p>
            <w:pPr>
              <w:pStyle w:val="TableContents"/>
              <w:numPr>
                <w:ilvl w:val="0"/>
                <w:numId w:val="99"/>
              </w:numPr>
              <w:tabs>
                <w:tab w:val="clear" w:pos="1134"/>
                <w:tab w:val="left" w:leader="none" w:pos="707"/>
              </w:tabs>
              <w:bidi w:val="0"/>
              <w:spacing w:before="0" w:after="0"/>
              <w:ind w:start="707" w:hanging="283"/>
              <w:jc w:val="left"/>
              <w:rPr/>
            </w:pPr>
            <w:r>
              <w:rPr/>
              <w:t xml:space="preserve">Saksa: 7,9 miljoonaa </w:t>
            </w:r>
          </w:p>
          <w:p>
            <w:pPr>
              <w:pStyle w:val="TableContents"/>
              <w:numPr>
                <w:ilvl w:val="0"/>
                <w:numId w:val="99"/>
              </w:numPr>
              <w:tabs>
                <w:tab w:val="clear" w:pos="1134"/>
                <w:tab w:val="left" w:leader="none" w:pos="707"/>
              </w:tabs>
              <w:bidi w:val="0"/>
              <w:spacing w:before="0" w:after="0"/>
              <w:ind w:start="707" w:hanging="283"/>
              <w:jc w:val="left"/>
              <w:rPr/>
            </w:pPr>
            <w:r>
              <w:rPr/>
              <w:t xml:space="preserve">Yhdistynyt kuningaskunta: 22,595 miljoonaa </w:t>
            </w:r>
          </w:p>
          <w:p>
            <w:pPr>
              <w:pStyle w:val="TableContents"/>
              <w:numPr>
                <w:ilvl w:val="0"/>
                <w:numId w:val="99"/>
              </w:numPr>
              <w:tabs>
                <w:tab w:val="clear" w:pos="1134"/>
                <w:tab w:val="left" w:leader="none" w:pos="707"/>
              </w:tabs>
              <w:bidi w:val="0"/>
              <w:spacing w:before="0" w:after="0"/>
              <w:ind w:start="707" w:hanging="283"/>
              <w:jc w:val="left"/>
              <w:rPr/>
            </w:pPr>
            <w:r>
              <w:rPr/>
              <w:t xml:space="preserve">FRA: 4,825 miljoonaa </w:t>
            </w:r>
          </w:p>
          <w:p>
            <w:pPr>
              <w:pStyle w:val="TableContents"/>
              <w:numPr>
                <w:ilvl w:val="0"/>
                <w:numId w:val="99"/>
              </w:numPr>
              <w:tabs>
                <w:tab w:val="clear" w:pos="1134"/>
                <w:tab w:val="left" w:leader="none" w:pos="707"/>
              </w:tabs>
              <w:bidi w:val="0"/>
              <w:spacing w:before="0" w:after="0"/>
              <w:ind w:start="707" w:hanging="283"/>
              <w:jc w:val="left"/>
              <w:rPr/>
            </w:pPr>
            <w:r>
              <w:rPr/>
              <w:t xml:space="preserve">CAN: 5,975 miljoonaa </w:t>
            </w:r>
          </w:p>
          <w:p>
            <w:pPr>
              <w:pStyle w:val="TableContents"/>
              <w:numPr>
                <w:ilvl w:val="0"/>
                <w:numId w:val="99"/>
              </w:numPr>
              <w:tabs>
                <w:tab w:val="clear" w:pos="1134"/>
                <w:tab w:val="left" w:leader="none" w:pos="707"/>
              </w:tabs>
              <w:bidi w:val="0"/>
              <w:spacing w:before="0" w:after="0"/>
              <w:ind w:start="707" w:hanging="283"/>
              <w:jc w:val="left"/>
              <w:rPr/>
            </w:pPr>
            <w:r>
              <w:rPr/>
              <w:t xml:space="preserve">AUS: 2,947 miljoonaa </w:t>
            </w:r>
          </w:p>
          <w:p>
            <w:pPr>
              <w:pStyle w:val="TableContents"/>
              <w:numPr>
                <w:ilvl w:val="0"/>
                <w:numId w:val="99"/>
              </w:numPr>
              <w:tabs>
                <w:tab w:val="clear" w:pos="1134"/>
                <w:tab w:val="left" w:leader="none" w:pos="707"/>
              </w:tabs>
              <w:bidi w:val="0"/>
              <w:spacing w:before="0" w:after="0"/>
              <w:ind w:start="707" w:hanging="283"/>
              <w:jc w:val="left"/>
              <w:rPr/>
            </w:pPr>
            <w:r>
              <w:rPr/>
              <w:t xml:space="preserve">BRA: 835,000 </w:t>
            </w:r>
          </w:p>
          <w:p>
            <w:pPr>
              <w:pStyle w:val="TableContents"/>
              <w:numPr>
                <w:ilvl w:val="0"/>
                <w:numId w:val="99"/>
              </w:numPr>
              <w:tabs>
                <w:tab w:val="clear" w:pos="1134"/>
                <w:tab w:val="left" w:leader="none" w:pos="707"/>
              </w:tabs>
              <w:bidi w:val="0"/>
              <w:spacing w:before="0" w:after="0"/>
              <w:ind w:start="707" w:hanging="283"/>
              <w:jc w:val="left"/>
              <w:rPr/>
            </w:pPr>
            <w:r>
              <w:rPr/>
              <w:t xml:space="preserve">SPA: 1,2 miljoonaa </w:t>
            </w:r>
          </w:p>
          <w:p>
            <w:pPr>
              <w:pStyle w:val="TableContents"/>
              <w:numPr>
                <w:ilvl w:val="0"/>
                <w:numId w:val="99"/>
              </w:numPr>
              <w:tabs>
                <w:tab w:val="clear" w:pos="1134"/>
                <w:tab w:val="left" w:leader="none" w:pos="707"/>
              </w:tabs>
              <w:bidi w:val="0"/>
              <w:spacing w:before="0" w:after="0"/>
              <w:ind w:start="707" w:hanging="283"/>
              <w:jc w:val="left"/>
              <w:rPr/>
            </w:pPr>
            <w:r>
              <w:rPr/>
              <w:t xml:space="preserve">RUOTSI: 740 000 </w:t>
            </w:r>
          </w:p>
          <w:p>
            <w:pPr>
              <w:pStyle w:val="TableContents"/>
              <w:numPr>
                <w:ilvl w:val="0"/>
                <w:numId w:val="99"/>
              </w:numPr>
              <w:tabs>
                <w:tab w:val="clear" w:pos="1134"/>
                <w:tab w:val="left" w:leader="none" w:pos="707"/>
              </w:tabs>
              <w:bidi w:val="0"/>
              <w:spacing w:before="0" w:after="0"/>
              <w:ind w:start="707" w:hanging="283"/>
              <w:jc w:val="left"/>
              <w:rPr/>
            </w:pPr>
            <w:r>
              <w:rPr/>
              <w:t xml:space="preserve">DEN: 195,000 </w:t>
            </w:r>
          </w:p>
          <w:p>
            <w:pPr>
              <w:pStyle w:val="TableContents"/>
              <w:numPr>
                <w:ilvl w:val="0"/>
                <w:numId w:val="99"/>
              </w:numPr>
              <w:tabs>
                <w:tab w:val="clear" w:pos="1134"/>
                <w:tab w:val="left" w:leader="none" w:pos="707"/>
              </w:tabs>
              <w:bidi w:val="0"/>
              <w:spacing w:before="0" w:after="0"/>
              <w:ind w:start="707" w:hanging="283"/>
              <w:jc w:val="left"/>
              <w:rPr/>
            </w:pPr>
            <w:r>
              <w:rPr/>
              <w:t xml:space="preserve">SWI: 1,313 miljoonaa </w:t>
            </w:r>
          </w:p>
          <w:p>
            <w:pPr>
              <w:pStyle w:val="TableContents"/>
              <w:numPr>
                <w:ilvl w:val="0"/>
                <w:numId w:val="99"/>
              </w:numPr>
              <w:tabs>
                <w:tab w:val="clear" w:pos="1134"/>
                <w:tab w:val="left" w:leader="none" w:pos="707"/>
              </w:tabs>
              <w:bidi w:val="0"/>
              <w:spacing w:before="0" w:after="0"/>
              <w:ind w:start="707" w:hanging="283"/>
              <w:jc w:val="left"/>
              <w:rPr/>
            </w:pPr>
            <w:r>
              <w:rPr/>
              <w:t xml:space="preserve">MEX: 100,000 </w:t>
            </w:r>
          </w:p>
          <w:p>
            <w:pPr>
              <w:pStyle w:val="TableContents"/>
              <w:numPr>
                <w:ilvl w:val="0"/>
                <w:numId w:val="99"/>
              </w:numPr>
              <w:tabs>
                <w:tab w:val="clear" w:pos="1134"/>
                <w:tab w:val="left" w:leader="none" w:pos="707"/>
              </w:tabs>
              <w:bidi w:val="0"/>
              <w:spacing w:before="0" w:after="0"/>
              <w:ind w:start="707" w:hanging="283"/>
              <w:jc w:val="left"/>
              <w:rPr/>
            </w:pPr>
            <w:r>
              <w:rPr/>
              <w:t xml:space="preserve">ARG: 128,000 </w:t>
            </w:r>
          </w:p>
          <w:p>
            <w:pPr>
              <w:pStyle w:val="TableContents"/>
              <w:numPr>
                <w:ilvl w:val="0"/>
                <w:numId w:val="99"/>
              </w:numPr>
              <w:tabs>
                <w:tab w:val="clear" w:pos="1134"/>
                <w:tab w:val="left" w:leader="none" w:pos="707"/>
              </w:tabs>
              <w:bidi w:val="0"/>
              <w:spacing w:before="0" w:after="0"/>
              <w:ind w:start="707" w:hanging="283"/>
              <w:jc w:val="left"/>
              <w:rPr/>
            </w:pPr>
            <w:r>
              <w:rPr/>
              <w:t xml:space="preserve">BEL: 565 000 </w:t>
            </w:r>
          </w:p>
          <w:p>
            <w:pPr>
              <w:pStyle w:val="TableContents"/>
              <w:numPr>
                <w:ilvl w:val="0"/>
                <w:numId w:val="99"/>
              </w:numPr>
              <w:tabs>
                <w:tab w:val="clear" w:pos="1134"/>
                <w:tab w:val="left" w:leader="none" w:pos="707"/>
              </w:tabs>
              <w:bidi w:val="0"/>
              <w:spacing w:before="0" w:after="0"/>
              <w:ind w:start="707" w:hanging="283"/>
              <w:jc w:val="left"/>
              <w:rPr/>
            </w:pPr>
            <w:r>
              <w:rPr/>
              <w:t xml:space="preserve">AUT: 765,000 </w:t>
            </w:r>
          </w:p>
          <w:p>
            <w:pPr>
              <w:pStyle w:val="TableContents"/>
              <w:numPr>
                <w:ilvl w:val="0"/>
                <w:numId w:val="99"/>
              </w:numPr>
              <w:tabs>
                <w:tab w:val="clear" w:pos="1134"/>
                <w:tab w:val="left" w:leader="none" w:pos="707"/>
              </w:tabs>
              <w:bidi w:val="0"/>
              <w:spacing w:before="0" w:after="0"/>
              <w:ind w:start="707" w:hanging="283"/>
              <w:jc w:val="left"/>
              <w:rPr/>
            </w:pPr>
            <w:r>
              <w:rPr/>
              <w:t xml:space="preserve">POL: 150 000 </w:t>
            </w:r>
          </w:p>
          <w:p>
            <w:pPr>
              <w:pStyle w:val="TableContents"/>
              <w:numPr>
                <w:ilvl w:val="0"/>
                <w:numId w:val="99"/>
              </w:numPr>
              <w:tabs>
                <w:tab w:val="clear" w:pos="1134"/>
                <w:tab w:val="left" w:leader="none" w:pos="707"/>
              </w:tabs>
              <w:bidi w:val="0"/>
              <w:spacing w:before="0" w:after="0"/>
              <w:ind w:start="707" w:hanging="283"/>
              <w:jc w:val="left"/>
              <w:rPr/>
            </w:pPr>
            <w:r>
              <w:rPr/>
              <w:t xml:space="preserve">FIN: 163,481 </w:t>
            </w:r>
          </w:p>
          <w:p>
            <w:pPr>
              <w:pStyle w:val="TableContents"/>
              <w:numPr>
                <w:ilvl w:val="0"/>
                <w:numId w:val="99"/>
              </w:numPr>
              <w:tabs>
                <w:tab w:val="clear" w:pos="1134"/>
                <w:tab w:val="left" w:leader="none" w:pos="707"/>
              </w:tabs>
              <w:bidi w:val="0"/>
              <w:spacing w:before="0" w:after="283"/>
              <w:ind w:start="707" w:hanging="283"/>
              <w:jc w:val="left"/>
              <w:rPr/>
            </w:pPr>
            <w:r>
              <w:rPr/>
              <w:t xml:space="preserve">NZ: 255,000 </w:t>
            </w:r>
          </w:p>
        </w:tc>
        <w:tc>
          <w:tcPr>
            <w:tcW w:w="1272" w:type="dxa"/>
            <w:tcBorders/>
            <w:vAlign w:val="center"/>
          </w:tcPr>
          <w:p>
            <w:pPr>
              <w:pStyle w:val="TableContents"/>
              <w:bidi w:val="0"/>
              <w:spacing w:before="0" w:after="283"/>
              <w:jc w:val="left"/>
              <w:rPr/>
            </w:pPr>
            <w:r>
              <w:rPr/>
              <w:t xml:space="preserve">300 miljoonaa 250 miljoonaa </w:t>
            </w:r>
          </w:p>
        </w:tc>
      </w:tr>
      <w:tr>
        <w:trPr/>
        <w:tc>
          <w:tcPr>
            <w:tcW w:w="1251" w:type="dxa"/>
            <w:tcBorders/>
            <w:vAlign w:val="center"/>
          </w:tcPr>
          <w:p>
            <w:pPr>
              <w:pStyle w:val="TableHeading"/>
              <w:suppressLineNumbers/>
              <w:bidi w:val="0"/>
              <w:spacing w:before="0" w:after="283"/>
              <w:jc w:val="center"/>
              <w:rPr/>
            </w:pPr>
            <w:r>
              <w:rPr/>
              <w:t xml:space="preserve">Led Zeppelin </w:t>
            </w:r>
          </w:p>
        </w:tc>
        <w:tc>
          <w:tcPr>
            <w:tcW w:w="1185" w:type="dxa"/>
            <w:tcBorders/>
            <w:vAlign w:val="center"/>
          </w:tcPr>
          <w:p>
            <w:pPr>
              <w:pStyle w:val="TableContents"/>
              <w:bidi w:val="0"/>
              <w:spacing w:before="0" w:after="283"/>
              <w:jc w:val="left"/>
              <w:rPr/>
            </w:pPr>
            <w:r>
              <w:rPr/>
              <w:t xml:space="preserve">Yhdistynyt kuningaskunta </w:t>
            </w:r>
          </w:p>
        </w:tc>
        <w:tc>
          <w:tcPr>
            <w:tcW w:w="1175" w:type="dxa"/>
            <w:tcBorders/>
            <w:vAlign w:val="center"/>
          </w:tcPr>
          <w:p>
            <w:pPr>
              <w:pStyle w:val="TableContents"/>
              <w:bidi w:val="0"/>
              <w:spacing w:before="0" w:after="283"/>
              <w:jc w:val="left"/>
              <w:rPr/>
            </w:pPr>
            <w:r>
              <w:rPr/>
              <w:t xml:space="preserve">1968 -- 1980 </w:t>
            </w:r>
          </w:p>
        </w:tc>
        <w:tc>
          <w:tcPr>
            <w:tcW w:w="1409" w:type="dxa"/>
            <w:tcBorders/>
            <w:vAlign w:val="center"/>
          </w:tcPr>
          <w:p>
            <w:pPr>
              <w:pStyle w:val="TableContents"/>
              <w:bidi w:val="0"/>
              <w:spacing w:before="0" w:after="283"/>
              <w:jc w:val="left"/>
              <w:rPr/>
            </w:pPr>
            <w:r>
              <w:rPr/>
              <w:t xml:space="preserve">1969 </w:t>
            </w:r>
          </w:p>
        </w:tc>
        <w:tc>
          <w:tcPr>
            <w:tcW w:w="1750" w:type="dxa"/>
            <w:tcBorders/>
            <w:vAlign w:val="center"/>
          </w:tcPr>
          <w:p>
            <w:pPr>
              <w:pStyle w:val="TableContents"/>
              <w:bidi w:val="0"/>
              <w:spacing w:before="0" w:after="283"/>
              <w:jc w:val="left"/>
              <w:rPr/>
            </w:pPr>
            <w:r>
              <w:rPr/>
              <w:t xml:space="preserve">Hard rock / Blues rock / Folk rock </w:t>
            </w:r>
          </w:p>
        </w:tc>
        <w:tc>
          <w:tcPr>
            <w:tcW w:w="2163" w:type="dxa"/>
            <w:tcBorders/>
            <w:vAlign w:val="center"/>
          </w:tcPr>
          <w:p>
            <w:pPr>
              <w:pStyle w:val="TableContents"/>
              <w:bidi w:val="0"/>
              <w:jc w:val="left"/>
              <w:rPr/>
            </w:pPr>
            <w:r>
              <w:rPr/>
              <w:t xml:space="preserve">Käytettävissä olevat sertifioidut yksiköt yhteensä: 140 miljoonaa </w:t>
            </w:r>
          </w:p>
          <w:p>
            <w:pPr>
              <w:pStyle w:val="TableContents"/>
              <w:numPr>
                <w:ilvl w:val="0"/>
                <w:numId w:val="100"/>
              </w:numPr>
              <w:tabs>
                <w:tab w:val="clear" w:pos="1134"/>
                <w:tab w:val="left" w:leader="none" w:pos="707"/>
              </w:tabs>
              <w:bidi w:val="0"/>
              <w:spacing w:before="0" w:after="0"/>
              <w:ind w:start="707" w:hanging="283"/>
              <w:jc w:val="left"/>
              <w:rPr/>
            </w:pPr>
            <w:r>
              <w:rPr/>
              <w:t xml:space="preserve">Yhdysvallat: 114,1 miljoonaa </w:t>
            </w:r>
          </w:p>
          <w:p>
            <w:pPr>
              <w:pStyle w:val="TableContents"/>
              <w:numPr>
                <w:ilvl w:val="0"/>
                <w:numId w:val="100"/>
              </w:numPr>
              <w:tabs>
                <w:tab w:val="clear" w:pos="1134"/>
                <w:tab w:val="left" w:leader="none" w:pos="707"/>
              </w:tabs>
              <w:bidi w:val="0"/>
              <w:spacing w:before="0" w:after="0"/>
              <w:ind w:start="707" w:hanging="283"/>
              <w:jc w:val="left"/>
              <w:rPr/>
            </w:pPr>
            <w:r>
              <w:rPr/>
              <w:t xml:space="preserve">JPN: 400,000 </w:t>
            </w:r>
          </w:p>
          <w:p>
            <w:pPr>
              <w:pStyle w:val="TableContents"/>
              <w:numPr>
                <w:ilvl w:val="0"/>
                <w:numId w:val="100"/>
              </w:numPr>
              <w:tabs>
                <w:tab w:val="clear" w:pos="1134"/>
                <w:tab w:val="left" w:leader="none" w:pos="707"/>
              </w:tabs>
              <w:bidi w:val="0"/>
              <w:spacing w:before="0" w:after="0"/>
              <w:ind w:start="707" w:hanging="283"/>
              <w:jc w:val="left"/>
              <w:rPr/>
            </w:pPr>
            <w:r>
              <w:rPr/>
              <w:t xml:space="preserve">Saksa: 3,775 miljoonaa </w:t>
            </w:r>
          </w:p>
          <w:p>
            <w:pPr>
              <w:pStyle w:val="TableContents"/>
              <w:numPr>
                <w:ilvl w:val="0"/>
                <w:numId w:val="100"/>
              </w:numPr>
              <w:tabs>
                <w:tab w:val="clear" w:pos="1134"/>
                <w:tab w:val="left" w:leader="none" w:pos="707"/>
              </w:tabs>
              <w:bidi w:val="0"/>
              <w:spacing w:before="0" w:after="0"/>
              <w:ind w:start="707" w:hanging="283"/>
              <w:jc w:val="left"/>
              <w:rPr/>
            </w:pPr>
            <w:r>
              <w:rPr/>
              <w:t xml:space="preserve">Yhdistynyt kuningaskunta: 9,530 miljoonaa </w:t>
            </w:r>
          </w:p>
          <w:p>
            <w:pPr>
              <w:pStyle w:val="TableContents"/>
              <w:numPr>
                <w:ilvl w:val="0"/>
                <w:numId w:val="100"/>
              </w:numPr>
              <w:tabs>
                <w:tab w:val="clear" w:pos="1134"/>
                <w:tab w:val="left" w:leader="none" w:pos="707"/>
              </w:tabs>
              <w:bidi w:val="0"/>
              <w:spacing w:before="0" w:after="0"/>
              <w:ind w:start="707" w:hanging="283"/>
              <w:jc w:val="left"/>
              <w:rPr/>
            </w:pPr>
            <w:r>
              <w:rPr/>
              <w:t xml:space="preserve">FRA: 2,310 miljoonaa </w:t>
            </w:r>
          </w:p>
          <w:p>
            <w:pPr>
              <w:pStyle w:val="TableContents"/>
              <w:numPr>
                <w:ilvl w:val="0"/>
                <w:numId w:val="100"/>
              </w:numPr>
              <w:tabs>
                <w:tab w:val="clear" w:pos="1134"/>
                <w:tab w:val="left" w:leader="none" w:pos="707"/>
              </w:tabs>
              <w:bidi w:val="0"/>
              <w:spacing w:before="0" w:after="0"/>
              <w:ind w:start="707" w:hanging="283"/>
              <w:jc w:val="left"/>
              <w:rPr/>
            </w:pPr>
            <w:r>
              <w:rPr/>
              <w:t xml:space="preserve">CAN: 4,710 miljoonaa </w:t>
            </w:r>
          </w:p>
          <w:p>
            <w:pPr>
              <w:pStyle w:val="TableContents"/>
              <w:numPr>
                <w:ilvl w:val="0"/>
                <w:numId w:val="100"/>
              </w:numPr>
              <w:tabs>
                <w:tab w:val="clear" w:pos="1134"/>
                <w:tab w:val="left" w:leader="none" w:pos="707"/>
              </w:tabs>
              <w:bidi w:val="0"/>
              <w:spacing w:before="0" w:after="0"/>
              <w:ind w:start="707" w:hanging="283"/>
              <w:jc w:val="left"/>
              <w:rPr/>
            </w:pPr>
            <w:r>
              <w:rPr/>
              <w:t xml:space="preserve">AUS: 2,8 miljoonaa </w:t>
            </w:r>
          </w:p>
          <w:p>
            <w:pPr>
              <w:pStyle w:val="TableContents"/>
              <w:numPr>
                <w:ilvl w:val="0"/>
                <w:numId w:val="100"/>
              </w:numPr>
              <w:tabs>
                <w:tab w:val="clear" w:pos="1134"/>
                <w:tab w:val="left" w:leader="none" w:pos="707"/>
              </w:tabs>
              <w:bidi w:val="0"/>
              <w:spacing w:before="0" w:after="0"/>
              <w:ind w:start="707" w:hanging="283"/>
              <w:jc w:val="left"/>
              <w:rPr/>
            </w:pPr>
            <w:r>
              <w:rPr/>
              <w:t xml:space="preserve">BRA: 820,000 </w:t>
            </w:r>
          </w:p>
          <w:p>
            <w:pPr>
              <w:pStyle w:val="TableContents"/>
              <w:numPr>
                <w:ilvl w:val="0"/>
                <w:numId w:val="100"/>
              </w:numPr>
              <w:tabs>
                <w:tab w:val="clear" w:pos="1134"/>
                <w:tab w:val="left" w:leader="none" w:pos="707"/>
              </w:tabs>
              <w:bidi w:val="0"/>
              <w:spacing w:before="0" w:after="0"/>
              <w:ind w:start="707" w:hanging="283"/>
              <w:jc w:val="left"/>
              <w:rPr/>
            </w:pPr>
            <w:r>
              <w:rPr/>
              <w:t xml:space="preserve">ITA: 420 000 </w:t>
            </w:r>
          </w:p>
          <w:p>
            <w:pPr>
              <w:pStyle w:val="TableContents"/>
              <w:numPr>
                <w:ilvl w:val="0"/>
                <w:numId w:val="100"/>
              </w:numPr>
              <w:tabs>
                <w:tab w:val="clear" w:pos="1134"/>
                <w:tab w:val="left" w:leader="none" w:pos="707"/>
              </w:tabs>
              <w:bidi w:val="0"/>
              <w:spacing w:before="0" w:after="0"/>
              <w:ind w:start="707" w:hanging="283"/>
              <w:jc w:val="left"/>
              <w:rPr/>
            </w:pPr>
            <w:r>
              <w:rPr/>
              <w:t xml:space="preserve">SPA: 450 000 </w:t>
            </w:r>
          </w:p>
          <w:p>
            <w:pPr>
              <w:pStyle w:val="TableContents"/>
              <w:numPr>
                <w:ilvl w:val="0"/>
                <w:numId w:val="100"/>
              </w:numPr>
              <w:tabs>
                <w:tab w:val="clear" w:pos="1134"/>
                <w:tab w:val="left" w:leader="none" w:pos="707"/>
              </w:tabs>
              <w:bidi w:val="0"/>
              <w:spacing w:before="0" w:after="0"/>
              <w:ind w:start="707" w:hanging="283"/>
              <w:jc w:val="left"/>
              <w:rPr/>
            </w:pPr>
            <w:r>
              <w:rPr/>
              <w:t xml:space="preserve">SWI: 211 000 </w:t>
            </w:r>
          </w:p>
          <w:p>
            <w:pPr>
              <w:pStyle w:val="TableContents"/>
              <w:numPr>
                <w:ilvl w:val="0"/>
                <w:numId w:val="100"/>
              </w:numPr>
              <w:tabs>
                <w:tab w:val="clear" w:pos="1134"/>
                <w:tab w:val="left" w:leader="none" w:pos="707"/>
              </w:tabs>
              <w:bidi w:val="0"/>
              <w:spacing w:before="0" w:after="0"/>
              <w:ind w:start="707" w:hanging="283"/>
              <w:jc w:val="left"/>
              <w:rPr/>
            </w:pPr>
            <w:r>
              <w:rPr/>
              <w:t xml:space="preserve">ARG: 360 000 </w:t>
            </w:r>
          </w:p>
          <w:p>
            <w:pPr>
              <w:pStyle w:val="TableContents"/>
              <w:numPr>
                <w:ilvl w:val="0"/>
                <w:numId w:val="100"/>
              </w:numPr>
              <w:tabs>
                <w:tab w:val="clear" w:pos="1134"/>
                <w:tab w:val="left" w:leader="none" w:pos="707"/>
              </w:tabs>
              <w:bidi w:val="0"/>
              <w:spacing w:before="0" w:after="283"/>
              <w:ind w:start="707" w:hanging="283"/>
              <w:jc w:val="left"/>
              <w:rPr/>
            </w:pPr>
            <w:r>
              <w:rPr/>
              <w:t xml:space="preserve">POL: 120 000 </w:t>
            </w:r>
          </w:p>
        </w:tc>
        <w:tc>
          <w:tcPr>
            <w:tcW w:w="1272" w:type="dxa"/>
            <w:tcBorders/>
            <w:vAlign w:val="center"/>
          </w:tcPr>
          <w:p>
            <w:pPr>
              <w:pStyle w:val="TableContents"/>
              <w:bidi w:val="0"/>
              <w:spacing w:before="0" w:after="283"/>
              <w:jc w:val="left"/>
              <w:rPr/>
            </w:pPr>
            <w:r>
              <w:rPr/>
              <w:t xml:space="preserve">300 miljoonaa 200 miljoonaa </w:t>
            </w:r>
          </w:p>
        </w:tc>
      </w:tr>
      <w:tr>
        <w:trPr/>
        <w:tc>
          <w:tcPr>
            <w:tcW w:w="1251" w:type="dxa"/>
            <w:tcBorders/>
            <w:vAlign w:val="center"/>
          </w:tcPr>
          <w:p>
            <w:pPr>
              <w:pStyle w:val="TableHeading"/>
              <w:suppressLineNumbers/>
              <w:bidi w:val="0"/>
              <w:spacing w:before="0" w:after="283"/>
              <w:jc w:val="center"/>
              <w:rPr/>
            </w:pPr>
            <w:r>
              <w:rPr/>
              <w:t xml:space="preserve">Pink Floyd </w:t>
            </w:r>
          </w:p>
        </w:tc>
        <w:tc>
          <w:tcPr>
            <w:tcW w:w="1185" w:type="dxa"/>
            <w:tcBorders/>
            <w:vAlign w:val="center"/>
          </w:tcPr>
          <w:p>
            <w:pPr>
              <w:pStyle w:val="TableContents"/>
              <w:bidi w:val="0"/>
              <w:spacing w:before="0" w:after="283"/>
              <w:jc w:val="left"/>
              <w:rPr/>
            </w:pPr>
            <w:r>
              <w:rPr/>
              <w:t xml:space="preserve">Yhdistynyt kuningaskunta </w:t>
            </w:r>
          </w:p>
        </w:tc>
        <w:tc>
          <w:tcPr>
            <w:tcW w:w="1175" w:type="dxa"/>
            <w:tcBorders/>
            <w:vAlign w:val="center"/>
          </w:tcPr>
          <w:p>
            <w:pPr>
              <w:pStyle w:val="TableContents"/>
              <w:bidi w:val="0"/>
              <w:spacing w:before="0" w:after="283"/>
              <w:jc w:val="left"/>
              <w:rPr/>
            </w:pPr>
            <w:r>
              <w:rPr/>
              <w:t xml:space="preserve">1965 -- 1996, 2014 </w:t>
            </w:r>
          </w:p>
        </w:tc>
        <w:tc>
          <w:tcPr>
            <w:tcW w:w="1409" w:type="dxa"/>
            <w:tcBorders/>
            <w:vAlign w:val="center"/>
          </w:tcPr>
          <w:p>
            <w:pPr>
              <w:pStyle w:val="TableContents"/>
              <w:bidi w:val="0"/>
              <w:spacing w:before="0" w:after="283"/>
              <w:jc w:val="left"/>
              <w:rPr/>
            </w:pPr>
            <w:r>
              <w:rPr/>
              <w:t xml:space="preserve">1967 </w:t>
            </w:r>
          </w:p>
        </w:tc>
        <w:tc>
          <w:tcPr>
            <w:tcW w:w="1750" w:type="dxa"/>
            <w:tcBorders/>
            <w:vAlign w:val="center"/>
          </w:tcPr>
          <w:p>
            <w:pPr>
              <w:pStyle w:val="TableContents"/>
              <w:bidi w:val="0"/>
              <w:spacing w:before="0" w:after="283"/>
              <w:jc w:val="left"/>
              <w:rPr/>
            </w:pPr>
            <w:r>
              <w:rPr/>
              <w:t xml:space="preserve">Progressiivinen rock / psykedeelinen rock </w:t>
            </w:r>
          </w:p>
        </w:tc>
        <w:tc>
          <w:tcPr>
            <w:tcW w:w="2163" w:type="dxa"/>
            <w:tcBorders/>
            <w:vAlign w:val="center"/>
          </w:tcPr>
          <w:p>
            <w:pPr>
              <w:pStyle w:val="TableContents"/>
              <w:bidi w:val="0"/>
              <w:jc w:val="left"/>
              <w:rPr/>
            </w:pPr>
            <w:r>
              <w:rPr/>
              <w:t xml:space="preserve">Käytettävissä olevat sertifioidut yksiköt yhteensä: 119,6 miljoonaa </w:t>
            </w:r>
          </w:p>
          <w:p>
            <w:pPr>
              <w:pStyle w:val="TableContents"/>
              <w:numPr>
                <w:ilvl w:val="0"/>
                <w:numId w:val="101"/>
              </w:numPr>
              <w:tabs>
                <w:tab w:val="clear" w:pos="1134"/>
                <w:tab w:val="left" w:leader="none" w:pos="707"/>
              </w:tabs>
              <w:bidi w:val="0"/>
              <w:spacing w:before="0" w:after="0"/>
              <w:ind w:start="707" w:hanging="283"/>
              <w:jc w:val="left"/>
              <w:rPr/>
            </w:pPr>
            <w:r>
              <w:rPr/>
              <w:t xml:space="preserve">Yhdysvallat: 78 miljoonaa </w:t>
            </w:r>
          </w:p>
          <w:p>
            <w:pPr>
              <w:pStyle w:val="TableContents"/>
              <w:numPr>
                <w:ilvl w:val="0"/>
                <w:numId w:val="101"/>
              </w:numPr>
              <w:tabs>
                <w:tab w:val="clear" w:pos="1134"/>
                <w:tab w:val="left" w:leader="none" w:pos="707"/>
              </w:tabs>
              <w:bidi w:val="0"/>
              <w:spacing w:before="0" w:after="0"/>
              <w:ind w:start="707" w:hanging="283"/>
              <w:jc w:val="left"/>
              <w:rPr/>
            </w:pPr>
            <w:r>
              <w:rPr/>
              <w:t xml:space="preserve">JPN: 100,000 </w:t>
            </w:r>
          </w:p>
          <w:p>
            <w:pPr>
              <w:pStyle w:val="TableContents"/>
              <w:numPr>
                <w:ilvl w:val="0"/>
                <w:numId w:val="101"/>
              </w:numPr>
              <w:tabs>
                <w:tab w:val="clear" w:pos="1134"/>
                <w:tab w:val="left" w:leader="none" w:pos="707"/>
              </w:tabs>
              <w:bidi w:val="0"/>
              <w:spacing w:before="0" w:after="0"/>
              <w:ind w:start="707" w:hanging="283"/>
              <w:jc w:val="left"/>
              <w:rPr/>
            </w:pPr>
            <w:r>
              <w:rPr/>
              <w:t xml:space="preserve">Saksa: 7,5 miljoonaa </w:t>
            </w:r>
          </w:p>
          <w:p>
            <w:pPr>
              <w:pStyle w:val="TableContents"/>
              <w:numPr>
                <w:ilvl w:val="0"/>
                <w:numId w:val="101"/>
              </w:numPr>
              <w:tabs>
                <w:tab w:val="clear" w:pos="1134"/>
                <w:tab w:val="left" w:leader="none" w:pos="707"/>
              </w:tabs>
              <w:bidi w:val="0"/>
              <w:spacing w:before="0" w:after="0"/>
              <w:ind w:start="707" w:hanging="283"/>
              <w:jc w:val="left"/>
              <w:rPr/>
            </w:pPr>
            <w:r>
              <w:rPr/>
              <w:t xml:space="preserve">Yhdistynyt kuningaskunta: 11,520 miljoonaa </w:t>
            </w:r>
          </w:p>
          <w:p>
            <w:pPr>
              <w:pStyle w:val="TableContents"/>
              <w:numPr>
                <w:ilvl w:val="0"/>
                <w:numId w:val="101"/>
              </w:numPr>
              <w:tabs>
                <w:tab w:val="clear" w:pos="1134"/>
                <w:tab w:val="left" w:leader="none" w:pos="707"/>
              </w:tabs>
              <w:bidi w:val="0"/>
              <w:spacing w:before="0" w:after="0"/>
              <w:ind w:start="707" w:hanging="283"/>
              <w:jc w:val="left"/>
              <w:rPr/>
            </w:pPr>
            <w:r>
              <w:rPr/>
              <w:t xml:space="preserve">FRA: 6,360 miljoonaa </w:t>
            </w:r>
          </w:p>
          <w:p>
            <w:pPr>
              <w:pStyle w:val="TableContents"/>
              <w:numPr>
                <w:ilvl w:val="0"/>
                <w:numId w:val="101"/>
              </w:numPr>
              <w:tabs>
                <w:tab w:val="clear" w:pos="1134"/>
                <w:tab w:val="left" w:leader="none" w:pos="707"/>
              </w:tabs>
              <w:bidi w:val="0"/>
              <w:spacing w:before="0" w:after="0"/>
              <w:ind w:start="707" w:hanging="283"/>
              <w:jc w:val="left"/>
              <w:rPr/>
            </w:pPr>
            <w:r>
              <w:rPr/>
              <w:t xml:space="preserve">CAN: 6,790 miljoonaa </w:t>
            </w:r>
          </w:p>
          <w:p>
            <w:pPr>
              <w:pStyle w:val="TableContents"/>
              <w:numPr>
                <w:ilvl w:val="0"/>
                <w:numId w:val="101"/>
              </w:numPr>
              <w:tabs>
                <w:tab w:val="clear" w:pos="1134"/>
                <w:tab w:val="left" w:leader="none" w:pos="707"/>
              </w:tabs>
              <w:bidi w:val="0"/>
              <w:spacing w:before="0" w:after="0"/>
              <w:ind w:start="707" w:hanging="283"/>
              <w:jc w:val="left"/>
              <w:rPr/>
            </w:pPr>
            <w:r>
              <w:rPr/>
              <w:t xml:space="preserve">AUS: 2,932 miljoonaa </w:t>
            </w:r>
          </w:p>
          <w:p>
            <w:pPr>
              <w:pStyle w:val="TableContents"/>
              <w:numPr>
                <w:ilvl w:val="0"/>
                <w:numId w:val="101"/>
              </w:numPr>
              <w:tabs>
                <w:tab w:val="clear" w:pos="1134"/>
                <w:tab w:val="left" w:leader="none" w:pos="707"/>
              </w:tabs>
              <w:bidi w:val="0"/>
              <w:spacing w:before="0" w:after="0"/>
              <w:ind w:start="707" w:hanging="283"/>
              <w:jc w:val="left"/>
              <w:rPr/>
            </w:pPr>
            <w:r>
              <w:rPr/>
              <w:t xml:space="preserve">BRA: 540,000 </w:t>
            </w:r>
          </w:p>
          <w:p>
            <w:pPr>
              <w:pStyle w:val="TableContents"/>
              <w:numPr>
                <w:ilvl w:val="0"/>
                <w:numId w:val="101"/>
              </w:numPr>
              <w:tabs>
                <w:tab w:val="clear" w:pos="1134"/>
                <w:tab w:val="left" w:leader="none" w:pos="707"/>
              </w:tabs>
              <w:bidi w:val="0"/>
              <w:spacing w:before="0" w:after="0"/>
              <w:ind w:start="707" w:hanging="283"/>
              <w:jc w:val="left"/>
              <w:rPr/>
            </w:pPr>
            <w:r>
              <w:rPr/>
              <w:t xml:space="preserve">ITA: 1,910 miljoonaa </w:t>
            </w:r>
          </w:p>
          <w:p>
            <w:pPr>
              <w:pStyle w:val="TableContents"/>
              <w:numPr>
                <w:ilvl w:val="0"/>
                <w:numId w:val="101"/>
              </w:numPr>
              <w:tabs>
                <w:tab w:val="clear" w:pos="1134"/>
                <w:tab w:val="left" w:leader="none" w:pos="707"/>
              </w:tabs>
              <w:bidi w:val="0"/>
              <w:spacing w:before="0" w:after="0"/>
              <w:ind w:start="707" w:hanging="283"/>
              <w:jc w:val="left"/>
              <w:rPr/>
            </w:pPr>
            <w:r>
              <w:rPr/>
              <w:t xml:space="preserve">SPA: 625 000 </w:t>
            </w:r>
          </w:p>
          <w:p>
            <w:pPr>
              <w:pStyle w:val="TableContents"/>
              <w:numPr>
                <w:ilvl w:val="0"/>
                <w:numId w:val="101"/>
              </w:numPr>
              <w:tabs>
                <w:tab w:val="clear" w:pos="1134"/>
                <w:tab w:val="left" w:leader="none" w:pos="707"/>
              </w:tabs>
              <w:bidi w:val="0"/>
              <w:spacing w:before="0" w:after="0"/>
              <w:ind w:start="707" w:hanging="283"/>
              <w:jc w:val="left"/>
              <w:rPr/>
            </w:pPr>
            <w:r>
              <w:rPr/>
              <w:t xml:space="preserve">SWE: 220,000 </w:t>
            </w:r>
          </w:p>
          <w:p>
            <w:pPr>
              <w:pStyle w:val="TableContents"/>
              <w:numPr>
                <w:ilvl w:val="0"/>
                <w:numId w:val="101"/>
              </w:numPr>
              <w:tabs>
                <w:tab w:val="clear" w:pos="1134"/>
                <w:tab w:val="left" w:leader="none" w:pos="707"/>
              </w:tabs>
              <w:bidi w:val="0"/>
              <w:spacing w:before="0" w:after="0"/>
              <w:ind w:start="707" w:hanging="283"/>
              <w:jc w:val="left"/>
              <w:rPr/>
            </w:pPr>
            <w:r>
              <w:rPr/>
              <w:t xml:space="preserve">SWI: 390 000 </w:t>
            </w:r>
          </w:p>
          <w:p>
            <w:pPr>
              <w:pStyle w:val="TableContents"/>
              <w:numPr>
                <w:ilvl w:val="0"/>
                <w:numId w:val="101"/>
              </w:numPr>
              <w:tabs>
                <w:tab w:val="clear" w:pos="1134"/>
                <w:tab w:val="left" w:leader="none" w:pos="707"/>
              </w:tabs>
              <w:bidi w:val="0"/>
              <w:spacing w:before="0" w:after="0"/>
              <w:ind w:start="707" w:hanging="283"/>
              <w:jc w:val="left"/>
              <w:rPr/>
            </w:pPr>
            <w:r>
              <w:rPr/>
              <w:t xml:space="preserve">ARG: 582 000 </w:t>
            </w:r>
          </w:p>
          <w:p>
            <w:pPr>
              <w:pStyle w:val="TableContents"/>
              <w:numPr>
                <w:ilvl w:val="0"/>
                <w:numId w:val="101"/>
              </w:numPr>
              <w:tabs>
                <w:tab w:val="clear" w:pos="1134"/>
                <w:tab w:val="left" w:leader="none" w:pos="707"/>
              </w:tabs>
              <w:bidi w:val="0"/>
              <w:spacing w:before="0" w:after="0"/>
              <w:ind w:start="707" w:hanging="283"/>
              <w:jc w:val="left"/>
              <w:rPr/>
            </w:pPr>
            <w:r>
              <w:rPr/>
              <w:t xml:space="preserve">BEL: 115 000 </w:t>
            </w:r>
          </w:p>
          <w:p>
            <w:pPr>
              <w:pStyle w:val="TableContents"/>
              <w:numPr>
                <w:ilvl w:val="0"/>
                <w:numId w:val="101"/>
              </w:numPr>
              <w:tabs>
                <w:tab w:val="clear" w:pos="1134"/>
                <w:tab w:val="left" w:leader="none" w:pos="707"/>
              </w:tabs>
              <w:bidi w:val="0"/>
              <w:spacing w:before="0" w:after="0"/>
              <w:ind w:start="707" w:hanging="283"/>
              <w:jc w:val="left"/>
              <w:rPr/>
            </w:pPr>
            <w:r>
              <w:rPr/>
              <w:t xml:space="preserve">AUT: 460 000 </w:t>
            </w:r>
          </w:p>
          <w:p>
            <w:pPr>
              <w:pStyle w:val="TableContents"/>
              <w:numPr>
                <w:ilvl w:val="0"/>
                <w:numId w:val="101"/>
              </w:numPr>
              <w:tabs>
                <w:tab w:val="clear" w:pos="1134"/>
                <w:tab w:val="left" w:leader="none" w:pos="707"/>
              </w:tabs>
              <w:bidi w:val="0"/>
              <w:spacing w:before="0" w:after="0"/>
              <w:ind w:start="707" w:hanging="283"/>
              <w:jc w:val="left"/>
              <w:rPr/>
            </w:pPr>
            <w:r>
              <w:rPr/>
              <w:t xml:space="preserve">POL: 590,000 </w:t>
            </w:r>
          </w:p>
          <w:p>
            <w:pPr>
              <w:pStyle w:val="TableContents"/>
              <w:numPr>
                <w:ilvl w:val="0"/>
                <w:numId w:val="101"/>
              </w:numPr>
              <w:tabs>
                <w:tab w:val="clear" w:pos="1134"/>
                <w:tab w:val="left" w:leader="none" w:pos="707"/>
              </w:tabs>
              <w:bidi w:val="0"/>
              <w:spacing w:before="0" w:after="283"/>
              <w:ind w:start="707" w:hanging="283"/>
              <w:jc w:val="left"/>
              <w:rPr/>
            </w:pPr>
            <w:r>
              <w:rPr/>
              <w:t xml:space="preserve">NZ: 787,500 </w:t>
            </w:r>
          </w:p>
        </w:tc>
        <w:tc>
          <w:tcPr>
            <w:tcW w:w="1272" w:type="dxa"/>
            <w:tcBorders/>
            <w:vAlign w:val="center"/>
          </w:tcPr>
          <w:p>
            <w:pPr>
              <w:pStyle w:val="TableContents"/>
              <w:bidi w:val="0"/>
              <w:spacing w:before="0" w:after="283"/>
              <w:jc w:val="left"/>
              <w:rPr/>
            </w:pPr>
            <w:r>
              <w:rPr/>
              <w:t xml:space="preserve">250 miljoonaa 200 miljoonaa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kaikkien aikojen myydyin naismuusikko.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kumpi on myynyt eniten levyjä Beatles vai Rolling Stones?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kaikkien aikojen myydyin naislaulaja.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kumpi myi enemmän levyjä beatles vai michael jackson?</w:t>
      </w:r>
    </w:p>
    <w:p>
      <w:pPr>
        <w:pStyle w:val="TextBody"/>
        <w:bidi w:val="0"/>
        <w:jc w:val="left"/>
        <w:rPr>
          <w:b/>
          <w:shd w:val="clear" w:fill="FFFF00"/>
        </w:rPr>
      </w:pPr>
      <w:r>
        <w:rPr>
          <w:b/>
          <w:shd w:val="clear" w:fill="FFFF00"/>
        </w:rPr>
        <w:t xml:space="preserve">Teksti numero 13</w:t>
      </w:r>
    </w:p>
    <w:tbl>
      <w:tblPr>
        <w:tblW w:w="10205" w:type="dxa"/>
        <w:jc w:val="left"/>
        <w:tblInd w:w="0" w:type="dxa"/>
        <w:tblLayout w:type="fixed"/>
        <w:tblCellMar>
          <w:top w:w="28" w:type="dxa"/>
          <w:left w:w="28" w:type="dxa"/>
          <w:bottom w:w="28" w:type="dxa"/>
          <w:right w:w="28" w:type="dxa"/>
        </w:tblCellMar>
      </w:tblPr>
      <w:tblGrid>
        <w:gridCol w:w="1193"/>
        <w:gridCol w:w="1111"/>
        <w:gridCol w:w="1099"/>
        <w:gridCol w:w="1193"/>
        <w:gridCol w:w="1585"/>
        <w:gridCol w:w="2862"/>
        <w:gridCol w:w="1162"/>
      </w:tblGrid>
      <w:tr>
        <w:trPr/>
        <w:tc>
          <w:tcPr>
            <w:tcW w:w="1193" w:type="dxa"/>
            <w:tcBorders/>
            <w:vAlign w:val="center"/>
          </w:tcPr>
          <w:p>
            <w:pPr>
              <w:pStyle w:val="TableHeading"/>
              <w:suppressLineNumbers/>
              <w:bidi w:val="0"/>
              <w:spacing w:before="0" w:after="283"/>
              <w:jc w:val="center"/>
              <w:rPr/>
            </w:pPr>
            <w:r>
              <w:rPr/>
              <w:t xml:space="preserve">Taiteilija </w:t>
            </w:r>
          </w:p>
        </w:tc>
        <w:tc>
          <w:tcPr>
            <w:tcW w:w="1111" w:type="dxa"/>
            <w:tcBorders/>
            <w:vAlign w:val="center"/>
          </w:tcPr>
          <w:p>
            <w:pPr>
              <w:pStyle w:val="TableHeading"/>
              <w:suppressLineNumbers/>
              <w:bidi w:val="0"/>
              <w:spacing w:before="0" w:after="283"/>
              <w:jc w:val="center"/>
              <w:rPr/>
            </w:pPr>
            <w:r>
              <w:rPr/>
              <w:t xml:space="preserve">Maa / markkinat </w:t>
            </w:r>
          </w:p>
        </w:tc>
        <w:tc>
          <w:tcPr>
            <w:tcW w:w="1099" w:type="dxa"/>
            <w:tcBorders/>
            <w:vAlign w:val="center"/>
          </w:tcPr>
          <w:p>
            <w:pPr>
              <w:pStyle w:val="TableHeading"/>
              <w:suppressLineNumbers/>
              <w:bidi w:val="0"/>
              <w:spacing w:before="0" w:after="283"/>
              <w:jc w:val="center"/>
              <w:rPr/>
            </w:pPr>
            <w:r>
              <w:rPr/>
              <w:t xml:space="preserve">Aktiivinen ajanjakso </w:t>
            </w:r>
          </w:p>
        </w:tc>
        <w:tc>
          <w:tcPr>
            <w:tcW w:w="1193" w:type="dxa"/>
            <w:tcBorders/>
            <w:vAlign w:val="center"/>
          </w:tcPr>
          <w:p>
            <w:pPr>
              <w:pStyle w:val="TableHeading"/>
              <w:suppressLineNumbers/>
              <w:bidi w:val="0"/>
              <w:spacing w:before="0" w:after="283"/>
              <w:jc w:val="center"/>
              <w:rPr/>
            </w:pPr>
            <w:r>
              <w:rPr/>
              <w:t xml:space="preserve">Ensimmäisen listatun levyn julkaisuvuosi </w:t>
            </w:r>
          </w:p>
        </w:tc>
        <w:tc>
          <w:tcPr>
            <w:tcW w:w="1585" w:type="dxa"/>
            <w:tcBorders/>
            <w:vAlign w:val="center"/>
          </w:tcPr>
          <w:p>
            <w:pPr>
              <w:pStyle w:val="TableHeading"/>
              <w:suppressLineNumbers/>
              <w:bidi w:val="0"/>
              <w:spacing w:before="0" w:after="283"/>
              <w:jc w:val="center"/>
              <w:rPr/>
            </w:pPr>
            <w:r>
              <w:rPr/>
              <w:t xml:space="preserve">Genre </w:t>
            </w:r>
          </w:p>
        </w:tc>
        <w:tc>
          <w:tcPr>
            <w:tcW w:w="2862" w:type="dxa"/>
            <w:tcBorders/>
            <w:vAlign w:val="center"/>
          </w:tcPr>
          <w:p>
            <w:pPr>
              <w:pStyle w:val="TableHeading"/>
              <w:suppressLineNumbers/>
              <w:bidi w:val="0"/>
              <w:spacing w:before="0" w:after="283"/>
              <w:jc w:val="center"/>
              <w:rPr/>
            </w:pPr>
            <w:r>
              <w:rPr/>
              <w:t xml:space="preserve">Sertifioidut yksiköt yhteensä (käytettävissä olevilta markkinoilta) </w:t>
            </w:r>
          </w:p>
        </w:tc>
        <w:tc>
          <w:tcPr>
            <w:tcW w:w="1162" w:type="dxa"/>
            <w:tcBorders/>
            <w:vAlign w:val="center"/>
          </w:tcPr>
          <w:p>
            <w:pPr>
              <w:pStyle w:val="TableHeading"/>
              <w:suppressLineNumbers/>
              <w:bidi w:val="0"/>
              <w:spacing w:before="0" w:after="283"/>
              <w:jc w:val="center"/>
              <w:rPr/>
            </w:pPr>
            <w:r>
              <w:rPr/>
              <w:t xml:space="preserve">Väitetty myynti </w:t>
            </w:r>
          </w:p>
        </w:tc>
      </w:tr>
      <w:tr>
        <w:trPr/>
        <w:tc>
          <w:tcPr>
            <w:tcW w:w="1193" w:type="dxa"/>
            <w:tcBorders/>
            <w:vAlign w:val="center"/>
          </w:tcPr>
          <w:p>
            <w:pPr>
              <w:pStyle w:val="TableHeading"/>
              <w:suppressLineNumbers/>
              <w:bidi w:val="0"/>
              <w:spacing w:before="0" w:after="283"/>
              <w:jc w:val="center"/>
              <w:rPr/>
            </w:pPr>
            <w:r>
              <w:rPr>
                <w:color w:val="A9A9A9"/>
              </w:rPr>
              <w:t xml:space="preserve">The Beatles </w:t>
            </w:r>
          </w:p>
        </w:tc>
        <w:tc>
          <w:tcPr>
            <w:tcW w:w="1111" w:type="dxa"/>
            <w:tcBorders/>
            <w:vAlign w:val="center"/>
          </w:tcPr>
          <w:p>
            <w:pPr>
              <w:pStyle w:val="TableContents"/>
              <w:bidi w:val="0"/>
              <w:spacing w:before="0" w:after="283"/>
              <w:jc w:val="left"/>
              <w:rPr/>
            </w:pPr>
            <w:r>
              <w:rPr/>
              <w:t xml:space="preserve">Yhdistynyt kuningaskunta </w:t>
            </w:r>
          </w:p>
        </w:tc>
        <w:tc>
          <w:tcPr>
            <w:tcW w:w="1099" w:type="dxa"/>
            <w:tcBorders/>
            <w:vAlign w:val="center"/>
          </w:tcPr>
          <w:p>
            <w:pPr>
              <w:pStyle w:val="TableContents"/>
              <w:bidi w:val="0"/>
              <w:spacing w:before="0" w:after="283"/>
              <w:jc w:val="left"/>
              <w:rPr/>
            </w:pPr>
            <w:r>
              <w:rPr/>
              <w:t xml:space="preserve">1960 -- 1970 </w:t>
            </w:r>
          </w:p>
        </w:tc>
        <w:tc>
          <w:tcPr>
            <w:tcW w:w="1193" w:type="dxa"/>
            <w:tcBorders/>
            <w:vAlign w:val="center"/>
          </w:tcPr>
          <w:p>
            <w:pPr>
              <w:pStyle w:val="TableContents"/>
              <w:bidi w:val="0"/>
              <w:spacing w:before="0" w:after="283"/>
              <w:jc w:val="left"/>
              <w:rPr/>
            </w:pPr>
            <w:r>
              <w:rPr/>
              <w:t xml:space="preserve">1962 </w:t>
            </w:r>
          </w:p>
        </w:tc>
        <w:tc>
          <w:tcPr>
            <w:tcW w:w="1585" w:type="dxa"/>
            <w:tcBorders/>
            <w:vAlign w:val="center"/>
          </w:tcPr>
          <w:p>
            <w:pPr>
              <w:pStyle w:val="TableContents"/>
              <w:bidi w:val="0"/>
              <w:spacing w:before="0" w:after="283"/>
              <w:jc w:val="left"/>
              <w:rPr/>
            </w:pPr>
            <w:r>
              <w:rPr/>
              <w:t xml:space="preserve">Rock / Pop </w:t>
            </w:r>
          </w:p>
        </w:tc>
        <w:tc>
          <w:tcPr>
            <w:tcW w:w="2862" w:type="dxa"/>
            <w:tcBorders/>
            <w:vAlign w:val="center"/>
          </w:tcPr>
          <w:p>
            <w:pPr>
              <w:pStyle w:val="TableContents"/>
              <w:bidi w:val="0"/>
              <w:jc w:val="left"/>
              <w:rPr/>
            </w:pPr>
            <w:r>
              <w:rPr/>
              <w:t xml:space="preserve">7002271300000000000 ♠ Käytettävissä olevat sertifioidut yksiköt yhteensä: 271,3 miljoonaa kpl </w:t>
            </w:r>
          </w:p>
          <w:p>
            <w:pPr>
              <w:pStyle w:val="TableContents"/>
              <w:numPr>
                <w:ilvl w:val="0"/>
                <w:numId w:val="102"/>
              </w:numPr>
              <w:tabs>
                <w:tab w:val="clear" w:pos="1134"/>
                <w:tab w:val="left" w:leader="none" w:pos="707"/>
              </w:tabs>
              <w:bidi w:val="0"/>
              <w:spacing w:before="0" w:after="0"/>
              <w:ind w:start="707" w:hanging="283"/>
              <w:jc w:val="left"/>
              <w:rPr/>
            </w:pPr>
            <w:r>
              <w:rPr/>
              <w:t xml:space="preserve">Yhdysvallat: 212 250 miljoonaa </w:t>
            </w:r>
          </w:p>
          <w:p>
            <w:pPr>
              <w:pStyle w:val="TableContents"/>
              <w:numPr>
                <w:ilvl w:val="0"/>
                <w:numId w:val="102"/>
              </w:numPr>
              <w:tabs>
                <w:tab w:val="clear" w:pos="1134"/>
                <w:tab w:val="left" w:leader="none" w:pos="707"/>
              </w:tabs>
              <w:bidi w:val="0"/>
              <w:spacing w:before="0" w:after="0"/>
              <w:ind w:start="707" w:hanging="283"/>
              <w:jc w:val="left"/>
              <w:rPr/>
            </w:pPr>
            <w:r>
              <w:rPr/>
              <w:t xml:space="preserve">JPN: JPN: 4,950 miljoonaa </w:t>
            </w:r>
          </w:p>
          <w:p>
            <w:pPr>
              <w:pStyle w:val="TableContents"/>
              <w:numPr>
                <w:ilvl w:val="0"/>
                <w:numId w:val="102"/>
              </w:numPr>
              <w:tabs>
                <w:tab w:val="clear" w:pos="1134"/>
                <w:tab w:val="left" w:leader="none" w:pos="707"/>
              </w:tabs>
              <w:bidi w:val="0"/>
              <w:spacing w:before="0" w:after="0"/>
              <w:ind w:start="707" w:hanging="283"/>
              <w:jc w:val="left"/>
              <w:rPr/>
            </w:pPr>
            <w:r>
              <w:rPr/>
              <w:t xml:space="preserve">Yhdistynyt kuningaskunta: 18,245 miljoonaa </w:t>
            </w:r>
          </w:p>
          <w:p>
            <w:pPr>
              <w:pStyle w:val="TableContents"/>
              <w:numPr>
                <w:ilvl w:val="0"/>
                <w:numId w:val="102"/>
              </w:numPr>
              <w:tabs>
                <w:tab w:val="clear" w:pos="1134"/>
                <w:tab w:val="left" w:leader="none" w:pos="707"/>
              </w:tabs>
              <w:bidi w:val="0"/>
              <w:spacing w:before="0" w:after="0"/>
              <w:ind w:start="707" w:hanging="283"/>
              <w:jc w:val="left"/>
              <w:rPr/>
            </w:pPr>
            <w:r>
              <w:rPr/>
              <w:t xml:space="preserve">Saksa: 8 miljoonaa </w:t>
            </w:r>
          </w:p>
          <w:p>
            <w:pPr>
              <w:pStyle w:val="TableContents"/>
              <w:numPr>
                <w:ilvl w:val="0"/>
                <w:numId w:val="102"/>
              </w:numPr>
              <w:tabs>
                <w:tab w:val="clear" w:pos="1134"/>
                <w:tab w:val="left" w:leader="none" w:pos="707"/>
              </w:tabs>
              <w:bidi w:val="0"/>
              <w:spacing w:before="0" w:after="0"/>
              <w:ind w:start="707" w:hanging="283"/>
              <w:jc w:val="left"/>
              <w:rPr/>
            </w:pPr>
            <w:r>
              <w:rPr/>
              <w:t xml:space="preserve">FRA: 3,890 miljoonaa </w:t>
            </w:r>
          </w:p>
          <w:p>
            <w:pPr>
              <w:pStyle w:val="TableContents"/>
              <w:numPr>
                <w:ilvl w:val="0"/>
                <w:numId w:val="102"/>
              </w:numPr>
              <w:tabs>
                <w:tab w:val="clear" w:pos="1134"/>
                <w:tab w:val="left" w:leader="none" w:pos="707"/>
              </w:tabs>
              <w:bidi w:val="0"/>
              <w:spacing w:before="0" w:after="0"/>
              <w:ind w:start="707" w:hanging="283"/>
              <w:jc w:val="left"/>
              <w:rPr/>
            </w:pPr>
            <w:r>
              <w:rPr/>
              <w:t xml:space="preserve">CAN: 14,455 miljoonaa </w:t>
            </w:r>
          </w:p>
          <w:p>
            <w:pPr>
              <w:pStyle w:val="TableContents"/>
              <w:numPr>
                <w:ilvl w:val="0"/>
                <w:numId w:val="102"/>
              </w:numPr>
              <w:tabs>
                <w:tab w:val="clear" w:pos="1134"/>
                <w:tab w:val="left" w:leader="none" w:pos="707"/>
              </w:tabs>
              <w:bidi w:val="0"/>
              <w:spacing w:before="0" w:after="0"/>
              <w:ind w:start="707" w:hanging="283"/>
              <w:jc w:val="left"/>
              <w:rPr/>
            </w:pPr>
            <w:r>
              <w:rPr/>
              <w:t xml:space="preserve">AUS: 3,060 miljoonaa </w:t>
            </w:r>
          </w:p>
          <w:p>
            <w:pPr>
              <w:pStyle w:val="TableContents"/>
              <w:numPr>
                <w:ilvl w:val="0"/>
                <w:numId w:val="102"/>
              </w:numPr>
              <w:tabs>
                <w:tab w:val="clear" w:pos="1134"/>
                <w:tab w:val="left" w:leader="none" w:pos="707"/>
              </w:tabs>
              <w:bidi w:val="0"/>
              <w:spacing w:before="0" w:after="0"/>
              <w:ind w:start="707" w:hanging="283"/>
              <w:jc w:val="left"/>
              <w:rPr/>
            </w:pPr>
            <w:r>
              <w:rPr/>
              <w:t xml:space="preserve">ITA: 355 000 </w:t>
            </w:r>
          </w:p>
          <w:p>
            <w:pPr>
              <w:pStyle w:val="TableContents"/>
              <w:numPr>
                <w:ilvl w:val="0"/>
                <w:numId w:val="102"/>
              </w:numPr>
              <w:tabs>
                <w:tab w:val="clear" w:pos="1134"/>
                <w:tab w:val="left" w:leader="none" w:pos="707"/>
              </w:tabs>
              <w:bidi w:val="0"/>
              <w:spacing w:before="0" w:after="0"/>
              <w:ind w:start="707" w:hanging="283"/>
              <w:jc w:val="left"/>
              <w:rPr/>
            </w:pPr>
            <w:r>
              <w:rPr/>
              <w:t xml:space="preserve">BRA: 550,000 </w:t>
            </w:r>
          </w:p>
          <w:p>
            <w:pPr>
              <w:pStyle w:val="TableContents"/>
              <w:numPr>
                <w:ilvl w:val="0"/>
                <w:numId w:val="102"/>
              </w:numPr>
              <w:tabs>
                <w:tab w:val="clear" w:pos="1134"/>
                <w:tab w:val="left" w:leader="none" w:pos="707"/>
              </w:tabs>
              <w:bidi w:val="0"/>
              <w:spacing w:before="0" w:after="0"/>
              <w:ind w:start="707" w:hanging="283"/>
              <w:jc w:val="left"/>
              <w:rPr/>
            </w:pPr>
            <w:r>
              <w:rPr/>
              <w:t xml:space="preserve">SWE 485,000 </w:t>
            </w:r>
          </w:p>
          <w:p>
            <w:pPr>
              <w:pStyle w:val="TableContents"/>
              <w:numPr>
                <w:ilvl w:val="0"/>
                <w:numId w:val="102"/>
              </w:numPr>
              <w:tabs>
                <w:tab w:val="clear" w:pos="1134"/>
                <w:tab w:val="left" w:leader="none" w:pos="707"/>
              </w:tabs>
              <w:bidi w:val="0"/>
              <w:spacing w:before="0" w:after="0"/>
              <w:ind w:start="707" w:hanging="283"/>
              <w:jc w:val="left"/>
              <w:rPr/>
            </w:pPr>
            <w:r>
              <w:rPr/>
              <w:t xml:space="preserve">SPA: 1 250 miljoonaa euroa </w:t>
            </w:r>
          </w:p>
          <w:p>
            <w:pPr>
              <w:pStyle w:val="TableContents"/>
              <w:numPr>
                <w:ilvl w:val="0"/>
                <w:numId w:val="102"/>
              </w:numPr>
              <w:tabs>
                <w:tab w:val="clear" w:pos="1134"/>
                <w:tab w:val="left" w:leader="none" w:pos="707"/>
              </w:tabs>
              <w:bidi w:val="0"/>
              <w:spacing w:before="0" w:after="0"/>
              <w:ind w:start="707" w:hanging="283"/>
              <w:jc w:val="left"/>
              <w:rPr/>
            </w:pPr>
            <w:r>
              <w:rPr/>
              <w:t xml:space="preserve">SWI: 350 000 </w:t>
            </w:r>
          </w:p>
          <w:p>
            <w:pPr>
              <w:pStyle w:val="TableContents"/>
              <w:numPr>
                <w:ilvl w:val="0"/>
                <w:numId w:val="102"/>
              </w:numPr>
              <w:tabs>
                <w:tab w:val="clear" w:pos="1134"/>
                <w:tab w:val="left" w:leader="none" w:pos="707"/>
              </w:tabs>
              <w:bidi w:val="0"/>
              <w:spacing w:before="0" w:after="0"/>
              <w:ind w:start="707" w:hanging="283"/>
              <w:jc w:val="left"/>
              <w:rPr/>
            </w:pPr>
            <w:r>
              <w:rPr/>
              <w:t xml:space="preserve">BEL: 265 000 </w:t>
            </w:r>
          </w:p>
          <w:p>
            <w:pPr>
              <w:pStyle w:val="TableContents"/>
              <w:numPr>
                <w:ilvl w:val="0"/>
                <w:numId w:val="102"/>
              </w:numPr>
              <w:tabs>
                <w:tab w:val="clear" w:pos="1134"/>
                <w:tab w:val="left" w:leader="none" w:pos="707"/>
              </w:tabs>
              <w:bidi w:val="0"/>
              <w:spacing w:before="0" w:after="0"/>
              <w:ind w:start="707" w:hanging="283"/>
              <w:jc w:val="left"/>
              <w:rPr/>
            </w:pPr>
            <w:r>
              <w:rPr/>
              <w:t xml:space="preserve">ARG: 1,606 miljoonaa </w:t>
            </w:r>
          </w:p>
          <w:p>
            <w:pPr>
              <w:pStyle w:val="TableContents"/>
              <w:numPr>
                <w:ilvl w:val="0"/>
                <w:numId w:val="102"/>
              </w:numPr>
              <w:tabs>
                <w:tab w:val="clear" w:pos="1134"/>
                <w:tab w:val="left" w:leader="none" w:pos="707"/>
              </w:tabs>
              <w:bidi w:val="0"/>
              <w:spacing w:before="0" w:after="0"/>
              <w:ind w:start="707" w:hanging="283"/>
              <w:jc w:val="left"/>
              <w:rPr/>
            </w:pPr>
            <w:r>
              <w:rPr/>
              <w:t xml:space="preserve">DEN: 270,000 </w:t>
            </w:r>
          </w:p>
          <w:p>
            <w:pPr>
              <w:pStyle w:val="TableContents"/>
              <w:numPr>
                <w:ilvl w:val="0"/>
                <w:numId w:val="102"/>
              </w:numPr>
              <w:tabs>
                <w:tab w:val="clear" w:pos="1134"/>
                <w:tab w:val="left" w:leader="none" w:pos="707"/>
              </w:tabs>
              <w:bidi w:val="0"/>
              <w:spacing w:before="0" w:after="0"/>
              <w:ind w:start="707" w:hanging="283"/>
              <w:jc w:val="left"/>
              <w:rPr/>
            </w:pPr>
            <w:r>
              <w:rPr/>
              <w:t xml:space="preserve">AUT: 500 000 </w:t>
            </w:r>
          </w:p>
          <w:p>
            <w:pPr>
              <w:pStyle w:val="TableContents"/>
              <w:numPr>
                <w:ilvl w:val="0"/>
                <w:numId w:val="102"/>
              </w:numPr>
              <w:tabs>
                <w:tab w:val="clear" w:pos="1134"/>
                <w:tab w:val="left" w:leader="none" w:pos="707"/>
              </w:tabs>
              <w:bidi w:val="0"/>
              <w:spacing w:before="0" w:after="0"/>
              <w:ind w:start="707" w:hanging="283"/>
              <w:jc w:val="left"/>
              <w:rPr/>
            </w:pPr>
            <w:r>
              <w:rPr/>
              <w:t xml:space="preserve">POL: 175,000 </w:t>
            </w:r>
          </w:p>
          <w:p>
            <w:pPr>
              <w:pStyle w:val="TableContents"/>
              <w:numPr>
                <w:ilvl w:val="0"/>
                <w:numId w:val="102"/>
              </w:numPr>
              <w:tabs>
                <w:tab w:val="clear" w:pos="1134"/>
                <w:tab w:val="left" w:leader="none" w:pos="707"/>
              </w:tabs>
              <w:bidi w:val="0"/>
              <w:spacing w:before="0" w:after="283"/>
              <w:ind w:start="707" w:hanging="283"/>
              <w:jc w:val="left"/>
              <w:rPr/>
            </w:pPr>
            <w:r>
              <w:rPr/>
              <w:t xml:space="preserve">NZ: 660,000 </w:t>
            </w:r>
          </w:p>
        </w:tc>
        <w:tc>
          <w:tcPr>
            <w:tcW w:w="1162" w:type="dxa"/>
            <w:tcBorders/>
            <w:vAlign w:val="center"/>
          </w:tcPr>
          <w:p>
            <w:pPr>
              <w:pStyle w:val="TableContents"/>
              <w:bidi w:val="0"/>
              <w:spacing w:before="0" w:after="283"/>
              <w:jc w:val="left"/>
              <w:rPr/>
            </w:pPr>
            <w:r>
              <w:rPr/>
              <w:t xml:space="preserve">600 miljoonaa 500 miljoonaa </w:t>
            </w:r>
          </w:p>
        </w:tc>
      </w:tr>
      <w:tr>
        <w:trPr/>
        <w:tc>
          <w:tcPr>
            <w:tcW w:w="1193" w:type="dxa"/>
            <w:tcBorders/>
            <w:vAlign w:val="center"/>
          </w:tcPr>
          <w:p>
            <w:pPr>
              <w:pStyle w:val="TableHeading"/>
              <w:suppressLineNumbers/>
              <w:bidi w:val="0"/>
              <w:spacing w:before="0" w:after="283"/>
              <w:jc w:val="center"/>
              <w:rPr/>
            </w:pPr>
            <w:r>
              <w:rPr>
                <w:color w:val="DCDCDC"/>
              </w:rPr>
              <w:t xml:space="preserve">Elvis Presley </w:t>
            </w:r>
          </w:p>
        </w:tc>
        <w:tc>
          <w:tcPr>
            <w:tcW w:w="1111" w:type="dxa"/>
            <w:tcBorders/>
            <w:vAlign w:val="center"/>
          </w:tcPr>
          <w:p>
            <w:pPr>
              <w:pStyle w:val="TableContents"/>
              <w:bidi w:val="0"/>
              <w:spacing w:before="0" w:after="283"/>
              <w:jc w:val="left"/>
              <w:rPr/>
            </w:pPr>
            <w:r>
              <w:rPr/>
              <w:t xml:space="preserve">Yhdysvallat </w:t>
            </w:r>
          </w:p>
        </w:tc>
        <w:tc>
          <w:tcPr>
            <w:tcW w:w="1099" w:type="dxa"/>
            <w:tcBorders/>
            <w:vAlign w:val="center"/>
          </w:tcPr>
          <w:p>
            <w:pPr>
              <w:pStyle w:val="TableContents"/>
              <w:bidi w:val="0"/>
              <w:spacing w:before="0" w:after="283"/>
              <w:jc w:val="left"/>
              <w:rPr/>
            </w:pPr>
            <w:r>
              <w:rPr/>
              <w:t xml:space="preserve">1954 -- 1977 </w:t>
            </w:r>
          </w:p>
        </w:tc>
        <w:tc>
          <w:tcPr>
            <w:tcW w:w="1193" w:type="dxa"/>
            <w:tcBorders/>
            <w:vAlign w:val="center"/>
          </w:tcPr>
          <w:p>
            <w:pPr>
              <w:pStyle w:val="TableContents"/>
              <w:bidi w:val="0"/>
              <w:spacing w:before="0" w:after="283"/>
              <w:jc w:val="left"/>
              <w:rPr/>
            </w:pPr>
            <w:r>
              <w:rPr/>
              <w:t xml:space="preserve">1954 </w:t>
            </w:r>
          </w:p>
        </w:tc>
        <w:tc>
          <w:tcPr>
            <w:tcW w:w="1585" w:type="dxa"/>
            <w:tcBorders/>
            <w:vAlign w:val="center"/>
          </w:tcPr>
          <w:p>
            <w:pPr>
              <w:pStyle w:val="TableContents"/>
              <w:bidi w:val="0"/>
              <w:spacing w:before="0" w:after="283"/>
              <w:jc w:val="left"/>
              <w:rPr/>
            </w:pPr>
            <w:r>
              <w:rPr/>
              <w:t xml:space="preserve">Rock and roll / Pop / Country </w:t>
            </w:r>
          </w:p>
        </w:tc>
        <w:tc>
          <w:tcPr>
            <w:tcW w:w="2862" w:type="dxa"/>
            <w:tcBorders/>
            <w:vAlign w:val="center"/>
          </w:tcPr>
          <w:p>
            <w:pPr>
              <w:pStyle w:val="TableContents"/>
              <w:bidi w:val="0"/>
              <w:jc w:val="left"/>
              <w:rPr/>
            </w:pPr>
            <w:r>
              <w:rPr/>
              <w:t xml:space="preserve">7002223100000000000 ♠ Käytettävissä olevat sertifioidut yksiköt yhteensä: 223,1 miljoonaa kpl </w:t>
            </w:r>
          </w:p>
          <w:p>
            <w:pPr>
              <w:pStyle w:val="TableContents"/>
              <w:numPr>
                <w:ilvl w:val="0"/>
                <w:numId w:val="103"/>
              </w:numPr>
              <w:tabs>
                <w:tab w:val="clear" w:pos="1134"/>
                <w:tab w:val="left" w:leader="none" w:pos="707"/>
              </w:tabs>
              <w:bidi w:val="0"/>
              <w:spacing w:before="0" w:after="0"/>
              <w:ind w:start="707" w:hanging="283"/>
              <w:jc w:val="left"/>
              <w:rPr/>
            </w:pPr>
            <w:r>
              <w:rPr/>
              <w:t xml:space="preserve">Yhdysvallat: 199 150 miljoonaa </w:t>
            </w:r>
          </w:p>
          <w:p>
            <w:pPr>
              <w:pStyle w:val="TableContents"/>
              <w:numPr>
                <w:ilvl w:val="0"/>
                <w:numId w:val="103"/>
              </w:numPr>
              <w:tabs>
                <w:tab w:val="clear" w:pos="1134"/>
                <w:tab w:val="left" w:leader="none" w:pos="707"/>
              </w:tabs>
              <w:bidi w:val="0"/>
              <w:spacing w:before="0" w:after="0"/>
              <w:ind w:start="707" w:hanging="283"/>
              <w:jc w:val="left"/>
              <w:rPr/>
            </w:pPr>
            <w:r>
              <w:rPr/>
              <w:t xml:space="preserve">JPN: 300 000 </w:t>
            </w:r>
          </w:p>
          <w:p>
            <w:pPr>
              <w:pStyle w:val="TableContents"/>
              <w:numPr>
                <w:ilvl w:val="0"/>
                <w:numId w:val="103"/>
              </w:numPr>
              <w:tabs>
                <w:tab w:val="clear" w:pos="1134"/>
                <w:tab w:val="left" w:leader="none" w:pos="707"/>
              </w:tabs>
              <w:bidi w:val="0"/>
              <w:spacing w:before="0" w:after="0"/>
              <w:ind w:start="707" w:hanging="283"/>
              <w:jc w:val="left"/>
              <w:rPr/>
            </w:pPr>
            <w:r>
              <w:rPr/>
              <w:t xml:space="preserve">Yhdistynyt kuningaskunta: 13,145 miljoonaa </w:t>
            </w:r>
          </w:p>
          <w:p>
            <w:pPr>
              <w:pStyle w:val="TableContents"/>
              <w:numPr>
                <w:ilvl w:val="0"/>
                <w:numId w:val="103"/>
              </w:numPr>
              <w:tabs>
                <w:tab w:val="clear" w:pos="1134"/>
                <w:tab w:val="left" w:leader="none" w:pos="707"/>
              </w:tabs>
              <w:bidi w:val="0"/>
              <w:spacing w:before="0" w:after="0"/>
              <w:ind w:start="707" w:hanging="283"/>
              <w:jc w:val="left"/>
              <w:rPr/>
            </w:pPr>
            <w:r>
              <w:rPr/>
              <w:t xml:space="preserve">Saksa: 1,2 miljoonaa </w:t>
            </w:r>
          </w:p>
          <w:p>
            <w:pPr>
              <w:pStyle w:val="TableContents"/>
              <w:numPr>
                <w:ilvl w:val="0"/>
                <w:numId w:val="103"/>
              </w:numPr>
              <w:tabs>
                <w:tab w:val="clear" w:pos="1134"/>
                <w:tab w:val="left" w:leader="none" w:pos="707"/>
              </w:tabs>
              <w:bidi w:val="0"/>
              <w:spacing w:before="0" w:after="0"/>
              <w:ind w:start="707" w:hanging="283"/>
              <w:jc w:val="left"/>
              <w:rPr/>
            </w:pPr>
            <w:r>
              <w:rPr/>
              <w:t xml:space="preserve">FRA: 2,590 miljoonaa </w:t>
            </w:r>
          </w:p>
          <w:p>
            <w:pPr>
              <w:pStyle w:val="TableContents"/>
              <w:numPr>
                <w:ilvl w:val="0"/>
                <w:numId w:val="103"/>
              </w:numPr>
              <w:tabs>
                <w:tab w:val="clear" w:pos="1134"/>
                <w:tab w:val="left" w:leader="none" w:pos="707"/>
              </w:tabs>
              <w:bidi w:val="0"/>
              <w:spacing w:before="0" w:after="0"/>
              <w:ind w:start="707" w:hanging="283"/>
              <w:jc w:val="left"/>
              <w:rPr/>
            </w:pPr>
            <w:r>
              <w:rPr/>
              <w:t xml:space="preserve">CAN: 2,925 miljoonaa </w:t>
            </w:r>
          </w:p>
          <w:p>
            <w:pPr>
              <w:pStyle w:val="TableContents"/>
              <w:numPr>
                <w:ilvl w:val="0"/>
                <w:numId w:val="103"/>
              </w:numPr>
              <w:tabs>
                <w:tab w:val="clear" w:pos="1134"/>
                <w:tab w:val="left" w:leader="none" w:pos="707"/>
              </w:tabs>
              <w:bidi w:val="0"/>
              <w:spacing w:before="0" w:after="0"/>
              <w:ind w:start="707" w:hanging="283"/>
              <w:jc w:val="left"/>
              <w:rPr/>
            </w:pPr>
            <w:r>
              <w:rPr/>
              <w:t xml:space="preserve">AUS: 1,797 miljoonaa </w:t>
            </w:r>
          </w:p>
          <w:p>
            <w:pPr>
              <w:pStyle w:val="TableContents"/>
              <w:numPr>
                <w:ilvl w:val="0"/>
                <w:numId w:val="103"/>
              </w:numPr>
              <w:tabs>
                <w:tab w:val="clear" w:pos="1134"/>
                <w:tab w:val="left" w:leader="none" w:pos="707"/>
              </w:tabs>
              <w:bidi w:val="0"/>
              <w:spacing w:before="0" w:after="0"/>
              <w:ind w:start="707" w:hanging="283"/>
              <w:jc w:val="left"/>
              <w:rPr/>
            </w:pPr>
            <w:r>
              <w:rPr/>
              <w:t xml:space="preserve">ITA: 105 000 </w:t>
            </w:r>
          </w:p>
          <w:p>
            <w:pPr>
              <w:pStyle w:val="TableContents"/>
              <w:numPr>
                <w:ilvl w:val="0"/>
                <w:numId w:val="103"/>
              </w:numPr>
              <w:tabs>
                <w:tab w:val="clear" w:pos="1134"/>
                <w:tab w:val="left" w:leader="none" w:pos="707"/>
              </w:tabs>
              <w:bidi w:val="0"/>
              <w:spacing w:before="0" w:after="0"/>
              <w:ind w:start="707" w:hanging="283"/>
              <w:jc w:val="left"/>
              <w:rPr/>
            </w:pPr>
            <w:r>
              <w:rPr/>
              <w:t xml:space="preserve">BRA: 125,000 </w:t>
            </w:r>
          </w:p>
          <w:p>
            <w:pPr>
              <w:pStyle w:val="TableContents"/>
              <w:numPr>
                <w:ilvl w:val="0"/>
                <w:numId w:val="103"/>
              </w:numPr>
              <w:tabs>
                <w:tab w:val="clear" w:pos="1134"/>
                <w:tab w:val="left" w:leader="none" w:pos="707"/>
              </w:tabs>
              <w:bidi w:val="0"/>
              <w:spacing w:before="0" w:after="0"/>
              <w:ind w:start="707" w:hanging="283"/>
              <w:jc w:val="left"/>
              <w:rPr/>
            </w:pPr>
            <w:r>
              <w:rPr/>
              <w:t xml:space="preserve">SWE 380,000 </w:t>
            </w:r>
          </w:p>
          <w:p>
            <w:pPr>
              <w:pStyle w:val="TableContents"/>
              <w:numPr>
                <w:ilvl w:val="0"/>
                <w:numId w:val="103"/>
              </w:numPr>
              <w:tabs>
                <w:tab w:val="clear" w:pos="1134"/>
                <w:tab w:val="left" w:leader="none" w:pos="707"/>
              </w:tabs>
              <w:bidi w:val="0"/>
              <w:spacing w:before="0" w:after="0"/>
              <w:ind w:start="707" w:hanging="283"/>
              <w:jc w:val="left"/>
              <w:rPr/>
            </w:pPr>
            <w:r>
              <w:rPr/>
              <w:t xml:space="preserve">SPA: 300 000 </w:t>
            </w:r>
          </w:p>
          <w:p>
            <w:pPr>
              <w:pStyle w:val="TableContents"/>
              <w:numPr>
                <w:ilvl w:val="0"/>
                <w:numId w:val="103"/>
              </w:numPr>
              <w:tabs>
                <w:tab w:val="clear" w:pos="1134"/>
                <w:tab w:val="left" w:leader="none" w:pos="707"/>
              </w:tabs>
              <w:bidi w:val="0"/>
              <w:spacing w:before="0" w:after="0"/>
              <w:ind w:start="707" w:hanging="283"/>
              <w:jc w:val="left"/>
              <w:rPr/>
            </w:pPr>
            <w:r>
              <w:rPr/>
              <w:t xml:space="preserve">MEX: 105,000 </w:t>
            </w:r>
          </w:p>
          <w:p>
            <w:pPr>
              <w:pStyle w:val="TableContents"/>
              <w:numPr>
                <w:ilvl w:val="0"/>
                <w:numId w:val="103"/>
              </w:numPr>
              <w:tabs>
                <w:tab w:val="clear" w:pos="1134"/>
                <w:tab w:val="left" w:leader="none" w:pos="707"/>
              </w:tabs>
              <w:bidi w:val="0"/>
              <w:spacing w:before="0" w:after="0"/>
              <w:ind w:start="707" w:hanging="283"/>
              <w:jc w:val="left"/>
              <w:rPr/>
            </w:pPr>
            <w:r>
              <w:rPr/>
              <w:t xml:space="preserve">SWI: 185 000 </w:t>
            </w:r>
          </w:p>
          <w:p>
            <w:pPr>
              <w:pStyle w:val="TableContents"/>
              <w:numPr>
                <w:ilvl w:val="0"/>
                <w:numId w:val="103"/>
              </w:numPr>
              <w:tabs>
                <w:tab w:val="clear" w:pos="1134"/>
                <w:tab w:val="left" w:leader="none" w:pos="707"/>
              </w:tabs>
              <w:bidi w:val="0"/>
              <w:spacing w:before="0" w:after="0"/>
              <w:ind w:start="707" w:hanging="283"/>
              <w:jc w:val="left"/>
              <w:rPr/>
            </w:pPr>
            <w:r>
              <w:rPr/>
              <w:t xml:space="preserve">BEL: 115 000 </w:t>
            </w:r>
          </w:p>
          <w:p>
            <w:pPr>
              <w:pStyle w:val="TableContents"/>
              <w:numPr>
                <w:ilvl w:val="0"/>
                <w:numId w:val="103"/>
              </w:numPr>
              <w:tabs>
                <w:tab w:val="clear" w:pos="1134"/>
                <w:tab w:val="left" w:leader="none" w:pos="707"/>
              </w:tabs>
              <w:bidi w:val="0"/>
              <w:spacing w:before="0" w:after="0"/>
              <w:ind w:start="707" w:hanging="283"/>
              <w:jc w:val="left"/>
              <w:rPr/>
            </w:pPr>
            <w:r>
              <w:rPr/>
              <w:t xml:space="preserve">ARG: 110 000 </w:t>
            </w:r>
          </w:p>
          <w:p>
            <w:pPr>
              <w:pStyle w:val="TableContents"/>
              <w:numPr>
                <w:ilvl w:val="0"/>
                <w:numId w:val="103"/>
              </w:numPr>
              <w:tabs>
                <w:tab w:val="clear" w:pos="1134"/>
                <w:tab w:val="left" w:leader="none" w:pos="707"/>
              </w:tabs>
              <w:bidi w:val="0"/>
              <w:spacing w:before="0" w:after="0"/>
              <w:ind w:start="707" w:hanging="283"/>
              <w:jc w:val="left"/>
              <w:rPr/>
            </w:pPr>
            <w:r>
              <w:rPr/>
              <w:t xml:space="preserve">DEN: 120,000 </w:t>
            </w:r>
          </w:p>
          <w:p>
            <w:pPr>
              <w:pStyle w:val="TableContents"/>
              <w:numPr>
                <w:ilvl w:val="0"/>
                <w:numId w:val="103"/>
              </w:numPr>
              <w:tabs>
                <w:tab w:val="clear" w:pos="1134"/>
                <w:tab w:val="left" w:leader="none" w:pos="707"/>
              </w:tabs>
              <w:bidi w:val="0"/>
              <w:spacing w:before="0" w:after="0"/>
              <w:ind w:start="707" w:hanging="283"/>
              <w:jc w:val="left"/>
              <w:rPr/>
            </w:pPr>
            <w:r>
              <w:rPr/>
              <w:t xml:space="preserve">AUT: 205 000 </w:t>
            </w:r>
          </w:p>
          <w:p>
            <w:pPr>
              <w:pStyle w:val="TableContents"/>
              <w:numPr>
                <w:ilvl w:val="0"/>
                <w:numId w:val="103"/>
              </w:numPr>
              <w:tabs>
                <w:tab w:val="clear" w:pos="1134"/>
                <w:tab w:val="left" w:leader="none" w:pos="707"/>
              </w:tabs>
              <w:bidi w:val="0"/>
              <w:spacing w:before="0" w:after="0"/>
              <w:ind w:start="707" w:hanging="283"/>
              <w:jc w:val="left"/>
              <w:rPr/>
            </w:pPr>
            <w:r>
              <w:rPr/>
              <w:t xml:space="preserve">FIN: 213,945 </w:t>
            </w:r>
          </w:p>
          <w:p>
            <w:pPr>
              <w:pStyle w:val="TableContents"/>
              <w:numPr>
                <w:ilvl w:val="0"/>
                <w:numId w:val="103"/>
              </w:numPr>
              <w:tabs>
                <w:tab w:val="clear" w:pos="1134"/>
                <w:tab w:val="left" w:leader="none" w:pos="707"/>
              </w:tabs>
              <w:bidi w:val="0"/>
              <w:spacing w:before="0" w:after="283"/>
              <w:ind w:start="707" w:hanging="283"/>
              <w:jc w:val="left"/>
              <w:rPr/>
            </w:pPr>
            <w:r>
              <w:rPr/>
              <w:t xml:space="preserve">NZ: 117,500 </w:t>
            </w:r>
          </w:p>
        </w:tc>
        <w:tc>
          <w:tcPr>
            <w:tcW w:w="1162" w:type="dxa"/>
            <w:tcBorders/>
            <w:vAlign w:val="center"/>
          </w:tcPr>
          <w:p>
            <w:pPr>
              <w:pStyle w:val="TableContents"/>
              <w:bidi w:val="0"/>
              <w:spacing w:before="0" w:after="283"/>
              <w:jc w:val="left"/>
              <w:rPr/>
            </w:pPr>
            <w:r>
              <w:rPr/>
              <w:t xml:space="preserve">600 miljoonaa 500 miljoonaa </w:t>
            </w:r>
          </w:p>
        </w:tc>
      </w:tr>
      <w:tr>
        <w:trPr/>
        <w:tc>
          <w:tcPr>
            <w:tcW w:w="1193" w:type="dxa"/>
            <w:tcBorders/>
            <w:vAlign w:val="center"/>
          </w:tcPr>
          <w:p>
            <w:pPr>
              <w:pStyle w:val="TableHeading"/>
              <w:suppressLineNumbers/>
              <w:bidi w:val="0"/>
              <w:spacing w:before="0" w:after="283"/>
              <w:jc w:val="center"/>
              <w:rPr/>
            </w:pPr>
            <w:r>
              <w:rPr>
                <w:color w:val="2F4F4F"/>
              </w:rPr>
              <w:t xml:space="preserve">Michael </w:t>
            </w:r>
            <w:r>
              <w:rPr/>
              <w:t xml:space="preserve">Jackson </w:t>
            </w:r>
          </w:p>
        </w:tc>
        <w:tc>
          <w:tcPr>
            <w:tcW w:w="1111" w:type="dxa"/>
            <w:tcBorders/>
            <w:vAlign w:val="center"/>
          </w:tcPr>
          <w:p>
            <w:pPr>
              <w:pStyle w:val="TableContents"/>
              <w:bidi w:val="0"/>
              <w:spacing w:before="0" w:after="283"/>
              <w:jc w:val="left"/>
              <w:rPr/>
            </w:pPr>
            <w:r>
              <w:rPr/>
              <w:t xml:space="preserve">Yhdysvallat </w:t>
            </w:r>
          </w:p>
        </w:tc>
        <w:tc>
          <w:tcPr>
            <w:tcW w:w="1099" w:type="dxa"/>
            <w:tcBorders/>
            <w:vAlign w:val="center"/>
          </w:tcPr>
          <w:p>
            <w:pPr>
              <w:pStyle w:val="TableContents"/>
              <w:bidi w:val="0"/>
              <w:spacing w:before="0" w:after="283"/>
              <w:jc w:val="left"/>
              <w:rPr/>
            </w:pPr>
            <w:r>
              <w:rPr/>
              <w:t xml:space="preserve">1964 -- 2009 </w:t>
            </w:r>
          </w:p>
        </w:tc>
        <w:tc>
          <w:tcPr>
            <w:tcW w:w="1193" w:type="dxa"/>
            <w:tcBorders/>
            <w:vAlign w:val="center"/>
          </w:tcPr>
          <w:p>
            <w:pPr>
              <w:pStyle w:val="TableContents"/>
              <w:bidi w:val="0"/>
              <w:spacing w:before="0" w:after="283"/>
              <w:jc w:val="left"/>
              <w:rPr/>
            </w:pPr>
            <w:r>
              <w:rPr/>
              <w:t xml:space="preserve">1971 </w:t>
            </w:r>
          </w:p>
        </w:tc>
        <w:tc>
          <w:tcPr>
            <w:tcW w:w="1585" w:type="dxa"/>
            <w:tcBorders/>
            <w:vAlign w:val="center"/>
          </w:tcPr>
          <w:p>
            <w:pPr>
              <w:pStyle w:val="TableContents"/>
              <w:bidi w:val="0"/>
              <w:spacing w:before="0" w:after="283"/>
              <w:jc w:val="left"/>
              <w:rPr/>
            </w:pPr>
            <w:r>
              <w:rPr/>
              <w:t xml:space="preserve">Pop / Rock / Dance / Soul / R&amp;B </w:t>
            </w:r>
          </w:p>
        </w:tc>
        <w:tc>
          <w:tcPr>
            <w:tcW w:w="2862" w:type="dxa"/>
            <w:tcBorders/>
            <w:vAlign w:val="center"/>
          </w:tcPr>
          <w:p>
            <w:pPr>
              <w:pStyle w:val="TableContents"/>
              <w:bidi w:val="0"/>
              <w:jc w:val="left"/>
              <w:rPr/>
            </w:pPr>
            <w:r>
              <w:rPr/>
              <w:t xml:space="preserve">7002185300000000000 ♠ Käytettävissä olevat sertifioidut yksiköt yhteensä: 185,3 miljoonaa kpl </w:t>
            </w:r>
          </w:p>
          <w:p>
            <w:pPr>
              <w:pStyle w:val="TableContents"/>
              <w:numPr>
                <w:ilvl w:val="0"/>
                <w:numId w:val="104"/>
              </w:numPr>
              <w:tabs>
                <w:tab w:val="clear" w:pos="1134"/>
                <w:tab w:val="left" w:leader="none" w:pos="707"/>
              </w:tabs>
              <w:bidi w:val="0"/>
              <w:spacing w:before="0" w:after="0"/>
              <w:ind w:start="707" w:hanging="283"/>
              <w:jc w:val="left"/>
              <w:rPr/>
            </w:pPr>
            <w:r>
              <w:rPr/>
              <w:t xml:space="preserve">Yhdysvallat: 104,5 miljoonaa </w:t>
            </w:r>
          </w:p>
          <w:p>
            <w:pPr>
              <w:pStyle w:val="TableContents"/>
              <w:numPr>
                <w:ilvl w:val="0"/>
                <w:numId w:val="104"/>
              </w:numPr>
              <w:tabs>
                <w:tab w:val="clear" w:pos="1134"/>
                <w:tab w:val="left" w:leader="none" w:pos="707"/>
              </w:tabs>
              <w:bidi w:val="0"/>
              <w:spacing w:before="0" w:after="0"/>
              <w:ind w:start="707" w:hanging="283"/>
              <w:jc w:val="left"/>
              <w:rPr/>
            </w:pPr>
            <w:r>
              <w:rPr/>
              <w:t xml:space="preserve">JPN: JPN: 4,650 miljoonaa </w:t>
            </w:r>
          </w:p>
          <w:p>
            <w:pPr>
              <w:pStyle w:val="TableContents"/>
              <w:numPr>
                <w:ilvl w:val="0"/>
                <w:numId w:val="104"/>
              </w:numPr>
              <w:tabs>
                <w:tab w:val="clear" w:pos="1134"/>
                <w:tab w:val="left" w:leader="none" w:pos="707"/>
              </w:tabs>
              <w:bidi w:val="0"/>
              <w:spacing w:before="0" w:after="0"/>
              <w:ind w:start="707" w:hanging="283"/>
              <w:jc w:val="left"/>
              <w:rPr/>
            </w:pPr>
            <w:r>
              <w:rPr/>
              <w:t xml:space="preserve">Yhdistynyt kuningaskunta: 28,245 miljoonaa </w:t>
            </w:r>
          </w:p>
          <w:p>
            <w:pPr>
              <w:pStyle w:val="TableContents"/>
              <w:numPr>
                <w:ilvl w:val="0"/>
                <w:numId w:val="104"/>
              </w:numPr>
              <w:tabs>
                <w:tab w:val="clear" w:pos="1134"/>
                <w:tab w:val="left" w:leader="none" w:pos="707"/>
              </w:tabs>
              <w:bidi w:val="0"/>
              <w:spacing w:before="0" w:after="0"/>
              <w:ind w:start="707" w:hanging="283"/>
              <w:jc w:val="left"/>
              <w:rPr/>
            </w:pPr>
            <w:r>
              <w:rPr/>
              <w:t xml:space="preserve">Saksa: 11,275 miljoonaa </w:t>
            </w:r>
          </w:p>
          <w:p>
            <w:pPr>
              <w:pStyle w:val="TableContents"/>
              <w:numPr>
                <w:ilvl w:val="0"/>
                <w:numId w:val="104"/>
              </w:numPr>
              <w:tabs>
                <w:tab w:val="clear" w:pos="1134"/>
                <w:tab w:val="left" w:leader="none" w:pos="707"/>
              </w:tabs>
              <w:bidi w:val="0"/>
              <w:spacing w:before="0" w:after="0"/>
              <w:ind w:start="707" w:hanging="283"/>
              <w:jc w:val="left"/>
              <w:rPr/>
            </w:pPr>
            <w:r>
              <w:rPr/>
              <w:t xml:space="preserve">FRA: 11,375 miljoonaa </w:t>
            </w:r>
          </w:p>
          <w:p>
            <w:pPr>
              <w:pStyle w:val="TableContents"/>
              <w:numPr>
                <w:ilvl w:val="0"/>
                <w:numId w:val="104"/>
              </w:numPr>
              <w:tabs>
                <w:tab w:val="clear" w:pos="1134"/>
                <w:tab w:val="left" w:leader="none" w:pos="707"/>
              </w:tabs>
              <w:bidi w:val="0"/>
              <w:spacing w:before="0" w:after="0"/>
              <w:ind w:start="707" w:hanging="283"/>
              <w:jc w:val="left"/>
              <w:rPr/>
            </w:pPr>
            <w:r>
              <w:rPr/>
              <w:t xml:space="preserve">CAN: 4,670 miljoonaa </w:t>
            </w:r>
          </w:p>
          <w:p>
            <w:pPr>
              <w:pStyle w:val="TableContents"/>
              <w:numPr>
                <w:ilvl w:val="0"/>
                <w:numId w:val="104"/>
              </w:numPr>
              <w:tabs>
                <w:tab w:val="clear" w:pos="1134"/>
                <w:tab w:val="left" w:leader="none" w:pos="707"/>
              </w:tabs>
              <w:bidi w:val="0"/>
              <w:spacing w:before="0" w:after="0"/>
              <w:ind w:start="707" w:hanging="283"/>
              <w:jc w:val="left"/>
              <w:rPr/>
            </w:pPr>
            <w:r>
              <w:rPr/>
              <w:t xml:space="preserve">AUS: 6,670 miljoonaa </w:t>
            </w:r>
          </w:p>
          <w:p>
            <w:pPr>
              <w:pStyle w:val="TableContents"/>
              <w:numPr>
                <w:ilvl w:val="0"/>
                <w:numId w:val="104"/>
              </w:numPr>
              <w:tabs>
                <w:tab w:val="clear" w:pos="1134"/>
                <w:tab w:val="left" w:leader="none" w:pos="707"/>
              </w:tabs>
              <w:bidi w:val="0"/>
              <w:spacing w:before="0" w:after="0"/>
              <w:ind w:start="707" w:hanging="283"/>
              <w:jc w:val="left"/>
              <w:rPr/>
            </w:pPr>
            <w:r>
              <w:rPr/>
              <w:t xml:space="preserve">ITA: 1,170 miljoonaa </w:t>
            </w:r>
          </w:p>
          <w:p>
            <w:pPr>
              <w:pStyle w:val="TableContents"/>
              <w:numPr>
                <w:ilvl w:val="0"/>
                <w:numId w:val="104"/>
              </w:numPr>
              <w:tabs>
                <w:tab w:val="clear" w:pos="1134"/>
                <w:tab w:val="left" w:leader="none" w:pos="707"/>
              </w:tabs>
              <w:bidi w:val="0"/>
              <w:spacing w:before="0" w:after="0"/>
              <w:ind w:start="707" w:hanging="283"/>
              <w:jc w:val="left"/>
              <w:rPr/>
            </w:pPr>
            <w:r>
              <w:rPr/>
              <w:t xml:space="preserve">BRA: 280,000 </w:t>
            </w:r>
          </w:p>
          <w:p>
            <w:pPr>
              <w:pStyle w:val="TableContents"/>
              <w:numPr>
                <w:ilvl w:val="0"/>
                <w:numId w:val="104"/>
              </w:numPr>
              <w:tabs>
                <w:tab w:val="clear" w:pos="1134"/>
                <w:tab w:val="left" w:leader="none" w:pos="707"/>
              </w:tabs>
              <w:bidi w:val="0"/>
              <w:spacing w:before="0" w:after="0"/>
              <w:ind w:start="707" w:hanging="283"/>
              <w:jc w:val="left"/>
              <w:rPr/>
            </w:pPr>
            <w:r>
              <w:rPr/>
              <w:t xml:space="preserve">SWE: 1,230 miljoonaa </w:t>
            </w:r>
          </w:p>
          <w:p>
            <w:pPr>
              <w:pStyle w:val="TableContents"/>
              <w:numPr>
                <w:ilvl w:val="0"/>
                <w:numId w:val="104"/>
              </w:numPr>
              <w:tabs>
                <w:tab w:val="clear" w:pos="1134"/>
                <w:tab w:val="left" w:leader="none" w:pos="707"/>
              </w:tabs>
              <w:bidi w:val="0"/>
              <w:spacing w:before="0" w:after="0"/>
              <w:ind w:start="707" w:hanging="283"/>
              <w:jc w:val="left"/>
              <w:rPr/>
            </w:pPr>
            <w:r>
              <w:rPr/>
              <w:t xml:space="preserve">SPA: 1,995 miljoonaa </w:t>
            </w:r>
          </w:p>
          <w:p>
            <w:pPr>
              <w:pStyle w:val="TableContents"/>
              <w:numPr>
                <w:ilvl w:val="0"/>
                <w:numId w:val="104"/>
              </w:numPr>
              <w:tabs>
                <w:tab w:val="clear" w:pos="1134"/>
                <w:tab w:val="left" w:leader="none" w:pos="707"/>
              </w:tabs>
              <w:bidi w:val="0"/>
              <w:spacing w:before="0" w:after="0"/>
              <w:ind w:start="707" w:hanging="283"/>
              <w:jc w:val="left"/>
              <w:rPr/>
            </w:pPr>
            <w:r>
              <w:rPr/>
              <w:t xml:space="preserve">MEX: 3,670 miljoonaa </w:t>
            </w:r>
          </w:p>
          <w:p>
            <w:pPr>
              <w:pStyle w:val="TableContents"/>
              <w:numPr>
                <w:ilvl w:val="0"/>
                <w:numId w:val="104"/>
              </w:numPr>
              <w:tabs>
                <w:tab w:val="clear" w:pos="1134"/>
                <w:tab w:val="left" w:leader="none" w:pos="707"/>
              </w:tabs>
              <w:bidi w:val="0"/>
              <w:spacing w:before="0" w:after="0"/>
              <w:ind w:start="707" w:hanging="283"/>
              <w:jc w:val="left"/>
              <w:rPr/>
            </w:pPr>
            <w:r>
              <w:rPr/>
              <w:t xml:space="preserve">SWI: 910 000 </w:t>
            </w:r>
          </w:p>
          <w:p>
            <w:pPr>
              <w:pStyle w:val="TableContents"/>
              <w:numPr>
                <w:ilvl w:val="0"/>
                <w:numId w:val="104"/>
              </w:numPr>
              <w:tabs>
                <w:tab w:val="clear" w:pos="1134"/>
                <w:tab w:val="left" w:leader="none" w:pos="707"/>
              </w:tabs>
              <w:bidi w:val="0"/>
              <w:spacing w:before="0" w:after="0"/>
              <w:ind w:start="707" w:hanging="283"/>
              <w:jc w:val="left"/>
              <w:rPr/>
            </w:pPr>
            <w:r>
              <w:rPr/>
              <w:t xml:space="preserve">BEL: 365 000 </w:t>
            </w:r>
          </w:p>
          <w:p>
            <w:pPr>
              <w:pStyle w:val="TableContents"/>
              <w:numPr>
                <w:ilvl w:val="0"/>
                <w:numId w:val="104"/>
              </w:numPr>
              <w:tabs>
                <w:tab w:val="clear" w:pos="1134"/>
                <w:tab w:val="left" w:leader="none" w:pos="707"/>
              </w:tabs>
              <w:bidi w:val="0"/>
              <w:spacing w:before="0" w:after="0"/>
              <w:ind w:start="707" w:hanging="283"/>
              <w:jc w:val="left"/>
              <w:rPr/>
            </w:pPr>
            <w:r>
              <w:rPr/>
              <w:t xml:space="preserve">ARG: 124 000 </w:t>
            </w:r>
          </w:p>
          <w:p>
            <w:pPr>
              <w:pStyle w:val="TableContents"/>
              <w:numPr>
                <w:ilvl w:val="0"/>
                <w:numId w:val="104"/>
              </w:numPr>
              <w:tabs>
                <w:tab w:val="clear" w:pos="1134"/>
                <w:tab w:val="left" w:leader="none" w:pos="707"/>
              </w:tabs>
              <w:bidi w:val="0"/>
              <w:spacing w:before="0" w:after="0"/>
              <w:ind w:start="707" w:hanging="283"/>
              <w:jc w:val="left"/>
              <w:rPr/>
            </w:pPr>
            <w:r>
              <w:rPr/>
              <w:t xml:space="preserve">DEN: 1,224 miljoonaa </w:t>
            </w:r>
          </w:p>
          <w:p>
            <w:pPr>
              <w:pStyle w:val="TableContents"/>
              <w:numPr>
                <w:ilvl w:val="0"/>
                <w:numId w:val="104"/>
              </w:numPr>
              <w:tabs>
                <w:tab w:val="clear" w:pos="1134"/>
                <w:tab w:val="left" w:leader="none" w:pos="707"/>
              </w:tabs>
              <w:bidi w:val="0"/>
              <w:spacing w:before="0" w:after="0"/>
              <w:ind w:start="707" w:hanging="283"/>
              <w:jc w:val="left"/>
              <w:rPr/>
            </w:pPr>
            <w:r>
              <w:rPr/>
              <w:t xml:space="preserve">AUT: 1,197 miljoonaa </w:t>
            </w:r>
          </w:p>
          <w:p>
            <w:pPr>
              <w:pStyle w:val="TableContents"/>
              <w:numPr>
                <w:ilvl w:val="0"/>
                <w:numId w:val="104"/>
              </w:numPr>
              <w:tabs>
                <w:tab w:val="clear" w:pos="1134"/>
                <w:tab w:val="left" w:leader="none" w:pos="707"/>
              </w:tabs>
              <w:bidi w:val="0"/>
              <w:spacing w:before="0" w:after="0"/>
              <w:ind w:start="707" w:hanging="283"/>
              <w:jc w:val="left"/>
              <w:rPr/>
            </w:pPr>
            <w:r>
              <w:rPr/>
              <w:t xml:space="preserve">POL: 530 000 </w:t>
            </w:r>
          </w:p>
          <w:p>
            <w:pPr>
              <w:pStyle w:val="TableContents"/>
              <w:numPr>
                <w:ilvl w:val="0"/>
                <w:numId w:val="104"/>
              </w:numPr>
              <w:tabs>
                <w:tab w:val="clear" w:pos="1134"/>
                <w:tab w:val="left" w:leader="none" w:pos="707"/>
              </w:tabs>
              <w:bidi w:val="0"/>
              <w:spacing w:before="0" w:after="0"/>
              <w:ind w:start="707" w:hanging="283"/>
              <w:jc w:val="left"/>
              <w:rPr/>
            </w:pPr>
            <w:r>
              <w:rPr/>
              <w:t xml:space="preserve">FIN: 384,127 </w:t>
            </w:r>
          </w:p>
          <w:p>
            <w:pPr>
              <w:pStyle w:val="TableContents"/>
              <w:numPr>
                <w:ilvl w:val="0"/>
                <w:numId w:val="104"/>
              </w:numPr>
              <w:tabs>
                <w:tab w:val="clear" w:pos="1134"/>
                <w:tab w:val="left" w:leader="none" w:pos="707"/>
              </w:tabs>
              <w:bidi w:val="0"/>
              <w:spacing w:before="0" w:after="283"/>
              <w:ind w:start="707" w:hanging="283"/>
              <w:jc w:val="left"/>
              <w:rPr/>
            </w:pPr>
            <w:r>
              <w:rPr/>
              <w:t xml:space="preserve">NZ: 902,500 </w:t>
            </w:r>
          </w:p>
        </w:tc>
        <w:tc>
          <w:tcPr>
            <w:tcW w:w="1162" w:type="dxa"/>
            <w:tcBorders/>
            <w:vAlign w:val="center"/>
          </w:tcPr>
          <w:p>
            <w:pPr>
              <w:pStyle w:val="TableContents"/>
              <w:bidi w:val="0"/>
              <w:spacing w:before="0" w:after="283"/>
              <w:jc w:val="left"/>
              <w:rPr/>
            </w:pPr>
            <w:r>
              <w:rPr/>
              <w:t xml:space="preserve">350 miljoonaa 300 miljoonaa </w:t>
            </w:r>
          </w:p>
        </w:tc>
      </w:tr>
      <w:tr>
        <w:trPr/>
        <w:tc>
          <w:tcPr>
            <w:tcW w:w="1193" w:type="dxa"/>
            <w:tcBorders/>
            <w:vAlign w:val="center"/>
          </w:tcPr>
          <w:p>
            <w:pPr>
              <w:pStyle w:val="TableHeading"/>
              <w:suppressLineNumbers/>
              <w:bidi w:val="0"/>
              <w:spacing w:before="0" w:after="283"/>
              <w:jc w:val="center"/>
              <w:rPr/>
            </w:pPr>
            <w:r>
              <w:rPr/>
              <w:t xml:space="preserve">Madonna </w:t>
            </w:r>
          </w:p>
        </w:tc>
        <w:tc>
          <w:tcPr>
            <w:tcW w:w="1111" w:type="dxa"/>
            <w:tcBorders/>
            <w:vAlign w:val="center"/>
          </w:tcPr>
          <w:p>
            <w:pPr>
              <w:pStyle w:val="TableContents"/>
              <w:bidi w:val="0"/>
              <w:spacing w:before="0" w:after="283"/>
              <w:jc w:val="left"/>
              <w:rPr/>
            </w:pPr>
            <w:r>
              <w:rPr/>
              <w:t xml:space="preserve">Yhdysvallat </w:t>
            </w:r>
          </w:p>
        </w:tc>
        <w:tc>
          <w:tcPr>
            <w:tcW w:w="1099" w:type="dxa"/>
            <w:tcBorders/>
            <w:vAlign w:val="center"/>
          </w:tcPr>
          <w:p>
            <w:pPr>
              <w:pStyle w:val="TableContents"/>
              <w:bidi w:val="0"/>
              <w:spacing w:before="0" w:after="283"/>
              <w:jc w:val="left"/>
              <w:rPr/>
            </w:pPr>
            <w:r>
              <w:rPr/>
              <w:t xml:space="preserve">1979 -- nykyisin </w:t>
            </w:r>
          </w:p>
        </w:tc>
        <w:tc>
          <w:tcPr>
            <w:tcW w:w="1193" w:type="dxa"/>
            <w:tcBorders/>
            <w:vAlign w:val="center"/>
          </w:tcPr>
          <w:p>
            <w:pPr>
              <w:pStyle w:val="TableContents"/>
              <w:bidi w:val="0"/>
              <w:spacing w:before="0" w:after="283"/>
              <w:jc w:val="left"/>
              <w:rPr/>
            </w:pPr>
            <w:r>
              <w:rPr/>
              <w:t xml:space="preserve">1982 </w:t>
            </w:r>
          </w:p>
        </w:tc>
        <w:tc>
          <w:tcPr>
            <w:tcW w:w="1585" w:type="dxa"/>
            <w:tcBorders/>
            <w:vAlign w:val="center"/>
          </w:tcPr>
          <w:p>
            <w:pPr>
              <w:pStyle w:val="TableContents"/>
              <w:bidi w:val="0"/>
              <w:spacing w:before="0" w:after="283"/>
              <w:jc w:val="left"/>
              <w:rPr/>
            </w:pPr>
            <w:r>
              <w:rPr/>
              <w:t xml:space="preserve">Pop / Dance / Electronica </w:t>
            </w:r>
          </w:p>
        </w:tc>
        <w:tc>
          <w:tcPr>
            <w:tcW w:w="2862" w:type="dxa"/>
            <w:tcBorders/>
            <w:vAlign w:val="center"/>
          </w:tcPr>
          <w:p>
            <w:pPr>
              <w:pStyle w:val="TableContents"/>
              <w:bidi w:val="0"/>
              <w:jc w:val="left"/>
              <w:rPr/>
            </w:pPr>
            <w:r>
              <w:rPr/>
              <w:t xml:space="preserve">7002170700000000000 ♠ Käytettävissä olevat sertifioidut yksiköt yhteensä: 170,7 miljoonaa kpl </w:t>
            </w:r>
          </w:p>
          <w:p>
            <w:pPr>
              <w:pStyle w:val="TableContents"/>
              <w:numPr>
                <w:ilvl w:val="0"/>
                <w:numId w:val="105"/>
              </w:numPr>
              <w:tabs>
                <w:tab w:val="clear" w:pos="1134"/>
                <w:tab w:val="left" w:leader="none" w:pos="707"/>
              </w:tabs>
              <w:bidi w:val="0"/>
              <w:spacing w:before="0" w:after="0"/>
              <w:ind w:start="707" w:hanging="283"/>
              <w:jc w:val="left"/>
              <w:rPr/>
            </w:pPr>
            <w:r>
              <w:rPr/>
              <w:t xml:space="preserve">Yhdysvallat: 85,675 miljoonaa </w:t>
            </w:r>
          </w:p>
          <w:p>
            <w:pPr>
              <w:pStyle w:val="TableContents"/>
              <w:numPr>
                <w:ilvl w:val="0"/>
                <w:numId w:val="105"/>
              </w:numPr>
              <w:tabs>
                <w:tab w:val="clear" w:pos="1134"/>
                <w:tab w:val="left" w:leader="none" w:pos="707"/>
              </w:tabs>
              <w:bidi w:val="0"/>
              <w:spacing w:before="0" w:after="0"/>
              <w:ind w:start="707" w:hanging="283"/>
              <w:jc w:val="left"/>
              <w:rPr/>
            </w:pPr>
            <w:r>
              <w:rPr/>
              <w:t xml:space="preserve">JPN: 6,450 miljoonaa </w:t>
            </w:r>
          </w:p>
          <w:p>
            <w:pPr>
              <w:pStyle w:val="TableContents"/>
              <w:numPr>
                <w:ilvl w:val="0"/>
                <w:numId w:val="105"/>
              </w:numPr>
              <w:tabs>
                <w:tab w:val="clear" w:pos="1134"/>
                <w:tab w:val="left" w:leader="none" w:pos="707"/>
              </w:tabs>
              <w:bidi w:val="0"/>
              <w:spacing w:before="0" w:after="0"/>
              <w:ind w:start="707" w:hanging="283"/>
              <w:jc w:val="left"/>
              <w:rPr/>
            </w:pPr>
            <w:r>
              <w:rPr/>
              <w:t xml:space="preserve">Yhdistynyt kuningaskunta: 28,845 miljoonaa </w:t>
            </w:r>
          </w:p>
          <w:p>
            <w:pPr>
              <w:pStyle w:val="TableContents"/>
              <w:numPr>
                <w:ilvl w:val="0"/>
                <w:numId w:val="105"/>
              </w:numPr>
              <w:tabs>
                <w:tab w:val="clear" w:pos="1134"/>
                <w:tab w:val="left" w:leader="none" w:pos="707"/>
              </w:tabs>
              <w:bidi w:val="0"/>
              <w:spacing w:before="0" w:after="0"/>
              <w:ind w:start="707" w:hanging="283"/>
              <w:jc w:val="left"/>
              <w:rPr/>
            </w:pPr>
            <w:r>
              <w:rPr/>
              <w:t xml:space="preserve">Saksa: 12,4 miljoonaa </w:t>
            </w:r>
          </w:p>
          <w:p>
            <w:pPr>
              <w:pStyle w:val="TableContents"/>
              <w:numPr>
                <w:ilvl w:val="0"/>
                <w:numId w:val="105"/>
              </w:numPr>
              <w:tabs>
                <w:tab w:val="clear" w:pos="1134"/>
                <w:tab w:val="left" w:leader="none" w:pos="707"/>
              </w:tabs>
              <w:bidi w:val="0"/>
              <w:spacing w:before="0" w:after="0"/>
              <w:ind w:start="707" w:hanging="283"/>
              <w:jc w:val="left"/>
              <w:rPr/>
            </w:pPr>
            <w:r>
              <w:rPr/>
              <w:t xml:space="preserve">FRA: 12,81 miljoonaa </w:t>
            </w:r>
          </w:p>
          <w:p>
            <w:pPr>
              <w:pStyle w:val="TableContents"/>
              <w:numPr>
                <w:ilvl w:val="0"/>
                <w:numId w:val="105"/>
              </w:numPr>
              <w:tabs>
                <w:tab w:val="clear" w:pos="1134"/>
                <w:tab w:val="left" w:leader="none" w:pos="707"/>
              </w:tabs>
              <w:bidi w:val="0"/>
              <w:spacing w:before="0" w:after="0"/>
              <w:ind w:start="707" w:hanging="283"/>
              <w:jc w:val="left"/>
              <w:rPr/>
            </w:pPr>
            <w:r>
              <w:rPr/>
              <w:t xml:space="preserve">CAN: 6,030 miljoonaa </w:t>
            </w:r>
          </w:p>
          <w:p>
            <w:pPr>
              <w:pStyle w:val="TableContents"/>
              <w:numPr>
                <w:ilvl w:val="0"/>
                <w:numId w:val="105"/>
              </w:numPr>
              <w:tabs>
                <w:tab w:val="clear" w:pos="1134"/>
                <w:tab w:val="left" w:leader="none" w:pos="707"/>
              </w:tabs>
              <w:bidi w:val="0"/>
              <w:spacing w:before="0" w:after="0"/>
              <w:ind w:start="707" w:hanging="283"/>
              <w:jc w:val="left"/>
              <w:rPr/>
            </w:pPr>
            <w:r>
              <w:rPr/>
              <w:t xml:space="preserve">AUS: 4,717 miljoonaa </w:t>
            </w:r>
          </w:p>
          <w:p>
            <w:pPr>
              <w:pStyle w:val="TableContents"/>
              <w:numPr>
                <w:ilvl w:val="0"/>
                <w:numId w:val="105"/>
              </w:numPr>
              <w:tabs>
                <w:tab w:val="clear" w:pos="1134"/>
                <w:tab w:val="left" w:leader="none" w:pos="707"/>
              </w:tabs>
              <w:bidi w:val="0"/>
              <w:spacing w:before="0" w:after="0"/>
              <w:ind w:start="707" w:hanging="283"/>
              <w:jc w:val="left"/>
              <w:rPr/>
            </w:pPr>
            <w:r>
              <w:rPr/>
              <w:t xml:space="preserve">ITA: 465 000 </w:t>
            </w:r>
          </w:p>
          <w:p>
            <w:pPr>
              <w:pStyle w:val="TableContents"/>
              <w:numPr>
                <w:ilvl w:val="0"/>
                <w:numId w:val="105"/>
              </w:numPr>
              <w:tabs>
                <w:tab w:val="clear" w:pos="1134"/>
                <w:tab w:val="left" w:leader="none" w:pos="707"/>
              </w:tabs>
              <w:bidi w:val="0"/>
              <w:spacing w:before="0" w:after="0"/>
              <w:ind w:start="707" w:hanging="283"/>
              <w:jc w:val="left"/>
              <w:rPr/>
            </w:pPr>
            <w:r>
              <w:rPr/>
              <w:t xml:space="preserve">BRA: 3,440 miljoonaa </w:t>
            </w:r>
          </w:p>
          <w:p>
            <w:pPr>
              <w:pStyle w:val="TableContents"/>
              <w:numPr>
                <w:ilvl w:val="0"/>
                <w:numId w:val="105"/>
              </w:numPr>
              <w:tabs>
                <w:tab w:val="clear" w:pos="1134"/>
                <w:tab w:val="left" w:leader="none" w:pos="707"/>
              </w:tabs>
              <w:bidi w:val="0"/>
              <w:spacing w:before="0" w:after="0"/>
              <w:ind w:start="707" w:hanging="283"/>
              <w:jc w:val="left"/>
              <w:rPr/>
            </w:pPr>
            <w:r>
              <w:rPr/>
              <w:t xml:space="preserve">SWE: 1,070 miljoonaa </w:t>
            </w:r>
          </w:p>
          <w:p>
            <w:pPr>
              <w:pStyle w:val="TableContents"/>
              <w:numPr>
                <w:ilvl w:val="0"/>
                <w:numId w:val="105"/>
              </w:numPr>
              <w:tabs>
                <w:tab w:val="clear" w:pos="1134"/>
                <w:tab w:val="left" w:leader="none" w:pos="707"/>
              </w:tabs>
              <w:bidi w:val="0"/>
              <w:spacing w:before="0" w:after="0"/>
              <w:ind w:start="707" w:hanging="283"/>
              <w:jc w:val="left"/>
              <w:rPr/>
            </w:pPr>
            <w:r>
              <w:rPr/>
              <w:t xml:space="preserve">SPA: 2,815 miljoonaa </w:t>
            </w:r>
          </w:p>
          <w:p>
            <w:pPr>
              <w:pStyle w:val="TableContents"/>
              <w:numPr>
                <w:ilvl w:val="0"/>
                <w:numId w:val="105"/>
              </w:numPr>
              <w:tabs>
                <w:tab w:val="clear" w:pos="1134"/>
                <w:tab w:val="left" w:leader="none" w:pos="707"/>
              </w:tabs>
              <w:bidi w:val="0"/>
              <w:spacing w:before="0" w:after="0"/>
              <w:ind w:start="707" w:hanging="283"/>
              <w:jc w:val="left"/>
              <w:rPr/>
            </w:pPr>
            <w:r>
              <w:rPr/>
              <w:t xml:space="preserve">MEX: 510,000 </w:t>
            </w:r>
          </w:p>
          <w:p>
            <w:pPr>
              <w:pStyle w:val="TableContents"/>
              <w:numPr>
                <w:ilvl w:val="0"/>
                <w:numId w:val="105"/>
              </w:numPr>
              <w:tabs>
                <w:tab w:val="clear" w:pos="1134"/>
                <w:tab w:val="left" w:leader="none" w:pos="707"/>
              </w:tabs>
              <w:bidi w:val="0"/>
              <w:spacing w:before="0" w:after="0"/>
              <w:ind w:start="707" w:hanging="283"/>
              <w:jc w:val="left"/>
              <w:rPr/>
            </w:pPr>
            <w:r>
              <w:rPr/>
              <w:t xml:space="preserve">SWI: 1,080 miljoonaa </w:t>
            </w:r>
          </w:p>
          <w:p>
            <w:pPr>
              <w:pStyle w:val="TableContents"/>
              <w:numPr>
                <w:ilvl w:val="0"/>
                <w:numId w:val="105"/>
              </w:numPr>
              <w:tabs>
                <w:tab w:val="clear" w:pos="1134"/>
                <w:tab w:val="left" w:leader="none" w:pos="707"/>
              </w:tabs>
              <w:bidi w:val="0"/>
              <w:spacing w:before="0" w:after="0"/>
              <w:ind w:start="707" w:hanging="283"/>
              <w:jc w:val="left"/>
              <w:rPr/>
            </w:pPr>
            <w:r>
              <w:rPr/>
              <w:t xml:space="preserve">BEL: 690,000 </w:t>
            </w:r>
          </w:p>
          <w:p>
            <w:pPr>
              <w:pStyle w:val="TableContents"/>
              <w:numPr>
                <w:ilvl w:val="0"/>
                <w:numId w:val="105"/>
              </w:numPr>
              <w:tabs>
                <w:tab w:val="clear" w:pos="1134"/>
                <w:tab w:val="left" w:leader="none" w:pos="707"/>
              </w:tabs>
              <w:bidi w:val="0"/>
              <w:spacing w:before="0" w:after="0"/>
              <w:ind w:start="707" w:hanging="283"/>
              <w:jc w:val="left"/>
              <w:rPr/>
            </w:pPr>
            <w:r>
              <w:rPr/>
              <w:t xml:space="preserve">ARG: 1.098 </w:t>
            </w:r>
          </w:p>
          <w:p>
            <w:pPr>
              <w:pStyle w:val="TableContents"/>
              <w:numPr>
                <w:ilvl w:val="0"/>
                <w:numId w:val="105"/>
              </w:numPr>
              <w:tabs>
                <w:tab w:val="clear" w:pos="1134"/>
                <w:tab w:val="left" w:leader="none" w:pos="707"/>
              </w:tabs>
              <w:bidi w:val="0"/>
              <w:spacing w:before="0" w:after="0"/>
              <w:ind w:start="707" w:hanging="283"/>
              <w:jc w:val="left"/>
              <w:rPr/>
            </w:pPr>
            <w:r>
              <w:rPr/>
              <w:t xml:space="preserve">DEN: 407,000 </w:t>
            </w:r>
          </w:p>
          <w:p>
            <w:pPr>
              <w:pStyle w:val="TableContents"/>
              <w:numPr>
                <w:ilvl w:val="0"/>
                <w:numId w:val="105"/>
              </w:numPr>
              <w:tabs>
                <w:tab w:val="clear" w:pos="1134"/>
                <w:tab w:val="left" w:leader="none" w:pos="707"/>
              </w:tabs>
              <w:bidi w:val="0"/>
              <w:spacing w:before="0" w:after="0"/>
              <w:ind w:start="707" w:hanging="283"/>
              <w:jc w:val="left"/>
              <w:rPr/>
            </w:pPr>
            <w:r>
              <w:rPr/>
              <w:t xml:space="preserve">AUT: 602 500 </w:t>
            </w:r>
          </w:p>
          <w:p>
            <w:pPr>
              <w:pStyle w:val="TableContents"/>
              <w:numPr>
                <w:ilvl w:val="0"/>
                <w:numId w:val="105"/>
              </w:numPr>
              <w:tabs>
                <w:tab w:val="clear" w:pos="1134"/>
                <w:tab w:val="left" w:leader="none" w:pos="707"/>
              </w:tabs>
              <w:bidi w:val="0"/>
              <w:spacing w:before="0" w:after="0"/>
              <w:ind w:start="707" w:hanging="283"/>
              <w:jc w:val="left"/>
              <w:rPr/>
            </w:pPr>
            <w:r>
              <w:rPr/>
              <w:t xml:space="preserve">POL: 530 000 </w:t>
            </w:r>
          </w:p>
          <w:p>
            <w:pPr>
              <w:pStyle w:val="TableContents"/>
              <w:numPr>
                <w:ilvl w:val="0"/>
                <w:numId w:val="105"/>
              </w:numPr>
              <w:tabs>
                <w:tab w:val="clear" w:pos="1134"/>
                <w:tab w:val="left" w:leader="none" w:pos="707"/>
              </w:tabs>
              <w:bidi w:val="0"/>
              <w:spacing w:before="0" w:after="0"/>
              <w:ind w:start="707" w:hanging="283"/>
              <w:jc w:val="left"/>
              <w:rPr/>
            </w:pPr>
            <w:r>
              <w:rPr/>
              <w:t xml:space="preserve">FIN: 652,686 </w:t>
            </w:r>
          </w:p>
          <w:p>
            <w:pPr>
              <w:pStyle w:val="TableContents"/>
              <w:numPr>
                <w:ilvl w:val="0"/>
                <w:numId w:val="105"/>
              </w:numPr>
              <w:tabs>
                <w:tab w:val="clear" w:pos="1134"/>
                <w:tab w:val="left" w:leader="none" w:pos="707"/>
              </w:tabs>
              <w:bidi w:val="0"/>
              <w:spacing w:before="0" w:after="283"/>
              <w:ind w:start="707" w:hanging="283"/>
              <w:jc w:val="left"/>
              <w:rPr/>
            </w:pPr>
            <w:r>
              <w:rPr/>
              <w:t xml:space="preserve">NZ: 417,500 </w:t>
            </w:r>
          </w:p>
        </w:tc>
        <w:tc>
          <w:tcPr>
            <w:tcW w:w="1162" w:type="dxa"/>
            <w:tcBorders/>
            <w:vAlign w:val="center"/>
          </w:tcPr>
          <w:p>
            <w:pPr>
              <w:pStyle w:val="TableContents"/>
              <w:bidi w:val="0"/>
              <w:spacing w:before="0" w:after="283"/>
              <w:jc w:val="left"/>
              <w:rPr/>
            </w:pPr>
            <w:r>
              <w:rPr/>
              <w:t xml:space="preserve">300 miljoonaa 275 miljoonaa </w:t>
            </w:r>
          </w:p>
        </w:tc>
      </w:tr>
      <w:tr>
        <w:trPr/>
        <w:tc>
          <w:tcPr>
            <w:tcW w:w="1193" w:type="dxa"/>
            <w:tcBorders/>
            <w:vAlign w:val="center"/>
          </w:tcPr>
          <w:p>
            <w:pPr>
              <w:pStyle w:val="TableHeading"/>
              <w:suppressLineNumbers/>
              <w:bidi w:val="0"/>
              <w:spacing w:before="0" w:after="283"/>
              <w:jc w:val="center"/>
              <w:rPr/>
            </w:pPr>
            <w:r>
              <w:rPr/>
              <w:t xml:space="preserve">Elton John </w:t>
            </w:r>
          </w:p>
        </w:tc>
        <w:tc>
          <w:tcPr>
            <w:tcW w:w="1111" w:type="dxa"/>
            <w:tcBorders/>
            <w:vAlign w:val="center"/>
          </w:tcPr>
          <w:p>
            <w:pPr>
              <w:pStyle w:val="TableContents"/>
              <w:bidi w:val="0"/>
              <w:spacing w:before="0" w:after="283"/>
              <w:jc w:val="left"/>
              <w:rPr/>
            </w:pPr>
            <w:r>
              <w:rPr/>
              <w:t xml:space="preserve">Yhdistynyt kuningaskunta </w:t>
            </w:r>
          </w:p>
        </w:tc>
        <w:tc>
          <w:tcPr>
            <w:tcW w:w="1099" w:type="dxa"/>
            <w:tcBorders/>
            <w:vAlign w:val="center"/>
          </w:tcPr>
          <w:p>
            <w:pPr>
              <w:pStyle w:val="TableContents"/>
              <w:bidi w:val="0"/>
              <w:spacing w:before="0" w:after="283"/>
              <w:jc w:val="left"/>
              <w:rPr/>
            </w:pPr>
            <w:r>
              <w:rPr/>
              <w:t xml:space="preserve">1964 -- nykyisin </w:t>
            </w:r>
          </w:p>
        </w:tc>
        <w:tc>
          <w:tcPr>
            <w:tcW w:w="1193" w:type="dxa"/>
            <w:tcBorders/>
            <w:vAlign w:val="center"/>
          </w:tcPr>
          <w:p>
            <w:pPr>
              <w:pStyle w:val="TableContents"/>
              <w:bidi w:val="0"/>
              <w:spacing w:before="0" w:after="283"/>
              <w:jc w:val="left"/>
              <w:rPr/>
            </w:pPr>
            <w:r>
              <w:rPr/>
              <w:t xml:space="preserve">1969 </w:t>
            </w:r>
          </w:p>
        </w:tc>
        <w:tc>
          <w:tcPr>
            <w:tcW w:w="1585" w:type="dxa"/>
            <w:tcBorders/>
            <w:vAlign w:val="center"/>
          </w:tcPr>
          <w:p>
            <w:pPr>
              <w:pStyle w:val="TableContents"/>
              <w:bidi w:val="0"/>
              <w:spacing w:before="0" w:after="283"/>
              <w:jc w:val="left"/>
              <w:rPr/>
            </w:pPr>
            <w:r>
              <w:rPr/>
              <w:t xml:space="preserve">Pop / Rock </w:t>
            </w:r>
          </w:p>
        </w:tc>
        <w:tc>
          <w:tcPr>
            <w:tcW w:w="2862" w:type="dxa"/>
            <w:tcBorders/>
            <w:vAlign w:val="center"/>
          </w:tcPr>
          <w:p>
            <w:pPr>
              <w:pStyle w:val="TableContents"/>
              <w:bidi w:val="0"/>
              <w:jc w:val="left"/>
              <w:rPr/>
            </w:pPr>
            <w:r>
              <w:rPr/>
              <w:t xml:space="preserve">7002169300000000000 ♠ Käytettävissä olevat sertifioidut yksiköt yhteensä: 169,3 miljoonaa kpl </w:t>
            </w:r>
          </w:p>
          <w:p>
            <w:pPr>
              <w:pStyle w:val="TableContents"/>
              <w:numPr>
                <w:ilvl w:val="0"/>
                <w:numId w:val="106"/>
              </w:numPr>
              <w:tabs>
                <w:tab w:val="clear" w:pos="1134"/>
                <w:tab w:val="left" w:leader="none" w:pos="707"/>
              </w:tabs>
              <w:bidi w:val="0"/>
              <w:spacing w:before="0" w:after="0"/>
              <w:ind w:start="707" w:hanging="283"/>
              <w:jc w:val="left"/>
              <w:rPr/>
            </w:pPr>
            <w:r>
              <w:rPr/>
              <w:t xml:space="preserve">Yhdysvallat: 117,850 miljoonaa </w:t>
            </w:r>
          </w:p>
          <w:p>
            <w:pPr>
              <w:pStyle w:val="TableContents"/>
              <w:numPr>
                <w:ilvl w:val="0"/>
                <w:numId w:val="106"/>
              </w:numPr>
              <w:tabs>
                <w:tab w:val="clear" w:pos="1134"/>
                <w:tab w:val="left" w:leader="none" w:pos="707"/>
              </w:tabs>
              <w:bidi w:val="0"/>
              <w:spacing w:before="0" w:after="0"/>
              <w:ind w:start="707" w:hanging="283"/>
              <w:jc w:val="left"/>
              <w:rPr/>
            </w:pPr>
            <w:r>
              <w:rPr/>
              <w:t xml:space="preserve">JPN: 1,1 miljoonaa </w:t>
            </w:r>
          </w:p>
          <w:p>
            <w:pPr>
              <w:pStyle w:val="TableContents"/>
              <w:numPr>
                <w:ilvl w:val="0"/>
                <w:numId w:val="106"/>
              </w:numPr>
              <w:tabs>
                <w:tab w:val="clear" w:pos="1134"/>
                <w:tab w:val="left" w:leader="none" w:pos="707"/>
              </w:tabs>
              <w:bidi w:val="0"/>
              <w:spacing w:before="0" w:after="0"/>
              <w:ind w:start="707" w:hanging="283"/>
              <w:jc w:val="left"/>
              <w:rPr/>
            </w:pPr>
            <w:r>
              <w:rPr/>
              <w:t xml:space="preserve">Yhdistynyt kuningaskunta: 22,595 miljoonaa </w:t>
            </w:r>
          </w:p>
          <w:p>
            <w:pPr>
              <w:pStyle w:val="TableContents"/>
              <w:numPr>
                <w:ilvl w:val="0"/>
                <w:numId w:val="106"/>
              </w:numPr>
              <w:tabs>
                <w:tab w:val="clear" w:pos="1134"/>
                <w:tab w:val="left" w:leader="none" w:pos="707"/>
              </w:tabs>
              <w:bidi w:val="0"/>
              <w:spacing w:before="0" w:after="0"/>
              <w:ind w:start="707" w:hanging="283"/>
              <w:jc w:val="left"/>
              <w:rPr/>
            </w:pPr>
            <w:r>
              <w:rPr/>
              <w:t xml:space="preserve">Saksa: 7,9 miljoonaa </w:t>
            </w:r>
          </w:p>
          <w:p>
            <w:pPr>
              <w:pStyle w:val="TableContents"/>
              <w:numPr>
                <w:ilvl w:val="0"/>
                <w:numId w:val="106"/>
              </w:numPr>
              <w:tabs>
                <w:tab w:val="clear" w:pos="1134"/>
                <w:tab w:val="left" w:leader="none" w:pos="707"/>
              </w:tabs>
              <w:bidi w:val="0"/>
              <w:spacing w:before="0" w:after="0"/>
              <w:ind w:start="707" w:hanging="283"/>
              <w:jc w:val="left"/>
              <w:rPr/>
            </w:pPr>
            <w:r>
              <w:rPr/>
              <w:t xml:space="preserve">FRA: 4,825 miljoonaa </w:t>
            </w:r>
          </w:p>
          <w:p>
            <w:pPr>
              <w:pStyle w:val="TableContents"/>
              <w:numPr>
                <w:ilvl w:val="0"/>
                <w:numId w:val="106"/>
              </w:numPr>
              <w:tabs>
                <w:tab w:val="clear" w:pos="1134"/>
                <w:tab w:val="left" w:leader="none" w:pos="707"/>
              </w:tabs>
              <w:bidi w:val="0"/>
              <w:spacing w:before="0" w:after="0"/>
              <w:ind w:start="707" w:hanging="283"/>
              <w:jc w:val="left"/>
              <w:rPr/>
            </w:pPr>
            <w:r>
              <w:rPr/>
              <w:t xml:space="preserve">CAN: 5,975 miljoonaa </w:t>
            </w:r>
          </w:p>
          <w:p>
            <w:pPr>
              <w:pStyle w:val="TableContents"/>
              <w:numPr>
                <w:ilvl w:val="0"/>
                <w:numId w:val="106"/>
              </w:numPr>
              <w:tabs>
                <w:tab w:val="clear" w:pos="1134"/>
                <w:tab w:val="left" w:leader="none" w:pos="707"/>
              </w:tabs>
              <w:bidi w:val="0"/>
              <w:spacing w:before="0" w:after="0"/>
              <w:ind w:start="707" w:hanging="283"/>
              <w:jc w:val="left"/>
              <w:rPr/>
            </w:pPr>
            <w:r>
              <w:rPr/>
              <w:t xml:space="preserve">AUS: 2,947 miljoonaa </w:t>
            </w:r>
          </w:p>
          <w:p>
            <w:pPr>
              <w:pStyle w:val="TableContents"/>
              <w:numPr>
                <w:ilvl w:val="0"/>
                <w:numId w:val="106"/>
              </w:numPr>
              <w:tabs>
                <w:tab w:val="clear" w:pos="1134"/>
                <w:tab w:val="left" w:leader="none" w:pos="707"/>
              </w:tabs>
              <w:bidi w:val="0"/>
              <w:spacing w:before="0" w:after="0"/>
              <w:ind w:start="707" w:hanging="283"/>
              <w:jc w:val="left"/>
              <w:rPr/>
            </w:pPr>
            <w:r>
              <w:rPr/>
              <w:t xml:space="preserve">BRA: 835,000 </w:t>
            </w:r>
          </w:p>
          <w:p>
            <w:pPr>
              <w:pStyle w:val="TableContents"/>
              <w:numPr>
                <w:ilvl w:val="0"/>
                <w:numId w:val="106"/>
              </w:numPr>
              <w:tabs>
                <w:tab w:val="clear" w:pos="1134"/>
                <w:tab w:val="left" w:leader="none" w:pos="707"/>
              </w:tabs>
              <w:bidi w:val="0"/>
              <w:spacing w:before="0" w:after="0"/>
              <w:ind w:start="707" w:hanging="283"/>
              <w:jc w:val="left"/>
              <w:rPr/>
            </w:pPr>
            <w:r>
              <w:rPr/>
              <w:t xml:space="preserve">RUOTSI: 740 000 </w:t>
            </w:r>
          </w:p>
          <w:p>
            <w:pPr>
              <w:pStyle w:val="TableContents"/>
              <w:numPr>
                <w:ilvl w:val="0"/>
                <w:numId w:val="106"/>
              </w:numPr>
              <w:tabs>
                <w:tab w:val="clear" w:pos="1134"/>
                <w:tab w:val="left" w:leader="none" w:pos="707"/>
              </w:tabs>
              <w:bidi w:val="0"/>
              <w:spacing w:before="0" w:after="0"/>
              <w:ind w:start="707" w:hanging="283"/>
              <w:jc w:val="left"/>
              <w:rPr/>
            </w:pPr>
            <w:r>
              <w:rPr/>
              <w:t xml:space="preserve">SPA: 1,2 miljoonaa </w:t>
            </w:r>
          </w:p>
          <w:p>
            <w:pPr>
              <w:pStyle w:val="TableContents"/>
              <w:numPr>
                <w:ilvl w:val="0"/>
                <w:numId w:val="106"/>
              </w:numPr>
              <w:tabs>
                <w:tab w:val="clear" w:pos="1134"/>
                <w:tab w:val="left" w:leader="none" w:pos="707"/>
              </w:tabs>
              <w:bidi w:val="0"/>
              <w:spacing w:before="0" w:after="0"/>
              <w:ind w:start="707" w:hanging="283"/>
              <w:jc w:val="left"/>
              <w:rPr/>
            </w:pPr>
            <w:r>
              <w:rPr/>
              <w:t xml:space="preserve">MEX: 100,000 </w:t>
            </w:r>
          </w:p>
          <w:p>
            <w:pPr>
              <w:pStyle w:val="TableContents"/>
              <w:numPr>
                <w:ilvl w:val="0"/>
                <w:numId w:val="106"/>
              </w:numPr>
              <w:tabs>
                <w:tab w:val="clear" w:pos="1134"/>
                <w:tab w:val="left" w:leader="none" w:pos="707"/>
              </w:tabs>
              <w:bidi w:val="0"/>
              <w:spacing w:before="0" w:after="0"/>
              <w:ind w:start="707" w:hanging="283"/>
              <w:jc w:val="left"/>
              <w:rPr/>
            </w:pPr>
            <w:r>
              <w:rPr/>
              <w:t xml:space="preserve">SWI: 1,313 miljoonaa </w:t>
            </w:r>
          </w:p>
          <w:p>
            <w:pPr>
              <w:pStyle w:val="TableContents"/>
              <w:numPr>
                <w:ilvl w:val="0"/>
                <w:numId w:val="106"/>
              </w:numPr>
              <w:tabs>
                <w:tab w:val="clear" w:pos="1134"/>
                <w:tab w:val="left" w:leader="none" w:pos="707"/>
              </w:tabs>
              <w:bidi w:val="0"/>
              <w:spacing w:before="0" w:after="0"/>
              <w:ind w:start="707" w:hanging="283"/>
              <w:jc w:val="left"/>
              <w:rPr/>
            </w:pPr>
            <w:r>
              <w:rPr/>
              <w:t xml:space="preserve">BEL: 390,000 </w:t>
            </w:r>
          </w:p>
          <w:p>
            <w:pPr>
              <w:pStyle w:val="TableContents"/>
              <w:numPr>
                <w:ilvl w:val="0"/>
                <w:numId w:val="106"/>
              </w:numPr>
              <w:tabs>
                <w:tab w:val="clear" w:pos="1134"/>
                <w:tab w:val="left" w:leader="none" w:pos="707"/>
              </w:tabs>
              <w:bidi w:val="0"/>
              <w:spacing w:before="0" w:after="0"/>
              <w:ind w:start="707" w:hanging="283"/>
              <w:jc w:val="left"/>
              <w:rPr/>
            </w:pPr>
            <w:r>
              <w:rPr/>
              <w:t xml:space="preserve">ARG: 128,000 </w:t>
            </w:r>
          </w:p>
          <w:p>
            <w:pPr>
              <w:pStyle w:val="TableContents"/>
              <w:numPr>
                <w:ilvl w:val="0"/>
                <w:numId w:val="106"/>
              </w:numPr>
              <w:tabs>
                <w:tab w:val="clear" w:pos="1134"/>
                <w:tab w:val="left" w:leader="none" w:pos="707"/>
              </w:tabs>
              <w:bidi w:val="0"/>
              <w:spacing w:before="0" w:after="0"/>
              <w:ind w:start="707" w:hanging="283"/>
              <w:jc w:val="left"/>
              <w:rPr/>
            </w:pPr>
            <w:r>
              <w:rPr/>
              <w:t xml:space="preserve">DEN: 150,000 </w:t>
            </w:r>
          </w:p>
          <w:p>
            <w:pPr>
              <w:pStyle w:val="TableContents"/>
              <w:numPr>
                <w:ilvl w:val="0"/>
                <w:numId w:val="106"/>
              </w:numPr>
              <w:tabs>
                <w:tab w:val="clear" w:pos="1134"/>
                <w:tab w:val="left" w:leader="none" w:pos="707"/>
              </w:tabs>
              <w:bidi w:val="0"/>
              <w:spacing w:before="0" w:after="0"/>
              <w:ind w:start="707" w:hanging="283"/>
              <w:jc w:val="left"/>
              <w:rPr/>
            </w:pPr>
            <w:r>
              <w:rPr/>
              <w:t xml:space="preserve">AUT: 765,000 </w:t>
            </w:r>
          </w:p>
          <w:p>
            <w:pPr>
              <w:pStyle w:val="TableContents"/>
              <w:numPr>
                <w:ilvl w:val="0"/>
                <w:numId w:val="106"/>
              </w:numPr>
              <w:tabs>
                <w:tab w:val="clear" w:pos="1134"/>
                <w:tab w:val="left" w:leader="none" w:pos="707"/>
              </w:tabs>
              <w:bidi w:val="0"/>
              <w:spacing w:before="0" w:after="0"/>
              <w:ind w:start="707" w:hanging="283"/>
              <w:jc w:val="left"/>
              <w:rPr/>
            </w:pPr>
            <w:r>
              <w:rPr/>
              <w:t xml:space="preserve">POL: 150 000 </w:t>
            </w:r>
          </w:p>
          <w:p>
            <w:pPr>
              <w:pStyle w:val="TableContents"/>
              <w:numPr>
                <w:ilvl w:val="0"/>
                <w:numId w:val="106"/>
              </w:numPr>
              <w:tabs>
                <w:tab w:val="clear" w:pos="1134"/>
                <w:tab w:val="left" w:leader="none" w:pos="707"/>
              </w:tabs>
              <w:bidi w:val="0"/>
              <w:spacing w:before="0" w:after="0"/>
              <w:ind w:start="707" w:hanging="283"/>
              <w:jc w:val="left"/>
              <w:rPr/>
            </w:pPr>
            <w:r>
              <w:rPr/>
              <w:t xml:space="preserve">FIN: 163,481 </w:t>
            </w:r>
          </w:p>
          <w:p>
            <w:pPr>
              <w:pStyle w:val="TableContents"/>
              <w:numPr>
                <w:ilvl w:val="0"/>
                <w:numId w:val="106"/>
              </w:numPr>
              <w:tabs>
                <w:tab w:val="clear" w:pos="1134"/>
                <w:tab w:val="left" w:leader="none" w:pos="707"/>
              </w:tabs>
              <w:bidi w:val="0"/>
              <w:spacing w:before="0" w:after="283"/>
              <w:ind w:start="707" w:hanging="283"/>
              <w:jc w:val="left"/>
              <w:rPr/>
            </w:pPr>
            <w:r>
              <w:rPr/>
              <w:t xml:space="preserve">NZ: 255,000 </w:t>
            </w:r>
          </w:p>
        </w:tc>
        <w:tc>
          <w:tcPr>
            <w:tcW w:w="1162" w:type="dxa"/>
            <w:tcBorders/>
            <w:vAlign w:val="center"/>
          </w:tcPr>
          <w:p>
            <w:pPr>
              <w:pStyle w:val="TableContents"/>
              <w:bidi w:val="0"/>
              <w:spacing w:before="0" w:after="283"/>
              <w:jc w:val="left"/>
              <w:rPr/>
            </w:pPr>
            <w:r>
              <w:rPr/>
              <w:t xml:space="preserve">300 miljoonaa 250 miljoonaa </w:t>
            </w:r>
          </w:p>
        </w:tc>
      </w:tr>
      <w:tr>
        <w:trPr/>
        <w:tc>
          <w:tcPr>
            <w:tcW w:w="1193" w:type="dxa"/>
            <w:tcBorders/>
            <w:vAlign w:val="center"/>
          </w:tcPr>
          <w:p>
            <w:pPr>
              <w:pStyle w:val="TableHeading"/>
              <w:suppressLineNumbers/>
              <w:bidi w:val="0"/>
              <w:spacing w:before="0" w:after="283"/>
              <w:jc w:val="center"/>
              <w:rPr/>
            </w:pPr>
            <w:r>
              <w:rPr/>
              <w:t xml:space="preserve">Led Zeppelin </w:t>
            </w:r>
          </w:p>
        </w:tc>
        <w:tc>
          <w:tcPr>
            <w:tcW w:w="1111" w:type="dxa"/>
            <w:tcBorders/>
            <w:vAlign w:val="center"/>
          </w:tcPr>
          <w:p>
            <w:pPr>
              <w:pStyle w:val="TableContents"/>
              <w:bidi w:val="0"/>
              <w:spacing w:before="0" w:after="283"/>
              <w:jc w:val="left"/>
              <w:rPr/>
            </w:pPr>
            <w:r>
              <w:rPr/>
              <w:t xml:space="preserve">Yhdistynyt kuningaskunta </w:t>
            </w:r>
          </w:p>
        </w:tc>
        <w:tc>
          <w:tcPr>
            <w:tcW w:w="1099" w:type="dxa"/>
            <w:tcBorders/>
            <w:vAlign w:val="center"/>
          </w:tcPr>
          <w:p>
            <w:pPr>
              <w:pStyle w:val="TableContents"/>
              <w:bidi w:val="0"/>
              <w:spacing w:before="0" w:after="283"/>
              <w:jc w:val="left"/>
              <w:rPr/>
            </w:pPr>
            <w:r>
              <w:rPr/>
              <w:t xml:space="preserve">1968 -- 1980 </w:t>
            </w:r>
          </w:p>
        </w:tc>
        <w:tc>
          <w:tcPr>
            <w:tcW w:w="1193" w:type="dxa"/>
            <w:tcBorders/>
            <w:vAlign w:val="center"/>
          </w:tcPr>
          <w:p>
            <w:pPr>
              <w:pStyle w:val="TableContents"/>
              <w:bidi w:val="0"/>
              <w:spacing w:before="0" w:after="283"/>
              <w:jc w:val="left"/>
              <w:rPr/>
            </w:pPr>
            <w:r>
              <w:rPr/>
              <w:t xml:space="preserve">1969 </w:t>
            </w:r>
          </w:p>
        </w:tc>
        <w:tc>
          <w:tcPr>
            <w:tcW w:w="1585" w:type="dxa"/>
            <w:tcBorders/>
            <w:vAlign w:val="center"/>
          </w:tcPr>
          <w:p>
            <w:pPr>
              <w:pStyle w:val="TableContents"/>
              <w:bidi w:val="0"/>
              <w:spacing w:before="0" w:after="283"/>
              <w:jc w:val="left"/>
              <w:rPr/>
            </w:pPr>
            <w:r>
              <w:rPr/>
              <w:t xml:space="preserve">Hard rock / Blues rock / Folk rock </w:t>
            </w:r>
          </w:p>
        </w:tc>
        <w:tc>
          <w:tcPr>
            <w:tcW w:w="2862" w:type="dxa"/>
            <w:tcBorders/>
            <w:vAlign w:val="center"/>
          </w:tcPr>
          <w:p>
            <w:pPr>
              <w:pStyle w:val="TableContents"/>
              <w:bidi w:val="0"/>
              <w:jc w:val="left"/>
              <w:rPr/>
            </w:pPr>
            <w:r>
              <w:rPr/>
              <w:t xml:space="preserve">70021400000000000000000 ♠ Käytettävissä olevat sertifioidut yksiköt yhteensä: 140 miljoonaa kpl </w:t>
            </w:r>
          </w:p>
          <w:p>
            <w:pPr>
              <w:pStyle w:val="TableContents"/>
              <w:numPr>
                <w:ilvl w:val="0"/>
                <w:numId w:val="107"/>
              </w:numPr>
              <w:tabs>
                <w:tab w:val="clear" w:pos="1134"/>
                <w:tab w:val="left" w:leader="none" w:pos="707"/>
              </w:tabs>
              <w:bidi w:val="0"/>
              <w:spacing w:before="0" w:after="0"/>
              <w:ind w:start="707" w:hanging="283"/>
              <w:jc w:val="left"/>
              <w:rPr/>
            </w:pPr>
            <w:r>
              <w:rPr/>
              <w:t xml:space="preserve">Yhdysvallat: 114,1 miljoonaa </w:t>
            </w:r>
          </w:p>
          <w:p>
            <w:pPr>
              <w:pStyle w:val="TableContents"/>
              <w:numPr>
                <w:ilvl w:val="0"/>
                <w:numId w:val="107"/>
              </w:numPr>
              <w:tabs>
                <w:tab w:val="clear" w:pos="1134"/>
                <w:tab w:val="left" w:leader="none" w:pos="707"/>
              </w:tabs>
              <w:bidi w:val="0"/>
              <w:spacing w:before="0" w:after="0"/>
              <w:ind w:start="707" w:hanging="283"/>
              <w:jc w:val="left"/>
              <w:rPr/>
            </w:pPr>
            <w:r>
              <w:rPr/>
              <w:t xml:space="preserve">JPN: 400,000 </w:t>
            </w:r>
          </w:p>
          <w:p>
            <w:pPr>
              <w:pStyle w:val="TableContents"/>
              <w:numPr>
                <w:ilvl w:val="0"/>
                <w:numId w:val="107"/>
              </w:numPr>
              <w:tabs>
                <w:tab w:val="clear" w:pos="1134"/>
                <w:tab w:val="left" w:leader="none" w:pos="707"/>
              </w:tabs>
              <w:bidi w:val="0"/>
              <w:spacing w:before="0" w:after="0"/>
              <w:ind w:start="707" w:hanging="283"/>
              <w:jc w:val="left"/>
              <w:rPr/>
            </w:pPr>
            <w:r>
              <w:rPr/>
              <w:t xml:space="preserve">Yhdistynyt kuningaskunta: 9,530 miljoonaa </w:t>
            </w:r>
          </w:p>
          <w:p>
            <w:pPr>
              <w:pStyle w:val="TableContents"/>
              <w:numPr>
                <w:ilvl w:val="0"/>
                <w:numId w:val="107"/>
              </w:numPr>
              <w:tabs>
                <w:tab w:val="clear" w:pos="1134"/>
                <w:tab w:val="left" w:leader="none" w:pos="707"/>
              </w:tabs>
              <w:bidi w:val="0"/>
              <w:spacing w:before="0" w:after="0"/>
              <w:ind w:start="707" w:hanging="283"/>
              <w:jc w:val="left"/>
              <w:rPr/>
            </w:pPr>
            <w:r>
              <w:rPr/>
              <w:t xml:space="preserve">Saksa: 3,775 miljoonaa </w:t>
            </w:r>
          </w:p>
          <w:p>
            <w:pPr>
              <w:pStyle w:val="TableContents"/>
              <w:numPr>
                <w:ilvl w:val="0"/>
                <w:numId w:val="107"/>
              </w:numPr>
              <w:tabs>
                <w:tab w:val="clear" w:pos="1134"/>
                <w:tab w:val="left" w:leader="none" w:pos="707"/>
              </w:tabs>
              <w:bidi w:val="0"/>
              <w:spacing w:before="0" w:after="0"/>
              <w:ind w:start="707" w:hanging="283"/>
              <w:jc w:val="left"/>
              <w:rPr/>
            </w:pPr>
            <w:r>
              <w:rPr/>
              <w:t xml:space="preserve">FRA: 2,310 miljoonaa </w:t>
            </w:r>
          </w:p>
          <w:p>
            <w:pPr>
              <w:pStyle w:val="TableContents"/>
              <w:numPr>
                <w:ilvl w:val="0"/>
                <w:numId w:val="107"/>
              </w:numPr>
              <w:tabs>
                <w:tab w:val="clear" w:pos="1134"/>
                <w:tab w:val="left" w:leader="none" w:pos="707"/>
              </w:tabs>
              <w:bidi w:val="0"/>
              <w:spacing w:before="0" w:after="0"/>
              <w:ind w:start="707" w:hanging="283"/>
              <w:jc w:val="left"/>
              <w:rPr/>
            </w:pPr>
            <w:r>
              <w:rPr/>
              <w:t xml:space="preserve">CAN: 4,710 miljoonaa </w:t>
            </w:r>
          </w:p>
          <w:p>
            <w:pPr>
              <w:pStyle w:val="TableContents"/>
              <w:numPr>
                <w:ilvl w:val="0"/>
                <w:numId w:val="107"/>
              </w:numPr>
              <w:tabs>
                <w:tab w:val="clear" w:pos="1134"/>
                <w:tab w:val="left" w:leader="none" w:pos="707"/>
              </w:tabs>
              <w:bidi w:val="0"/>
              <w:spacing w:before="0" w:after="0"/>
              <w:ind w:start="707" w:hanging="283"/>
              <w:jc w:val="left"/>
              <w:rPr/>
            </w:pPr>
            <w:r>
              <w:rPr/>
              <w:t xml:space="preserve">AUS: 2,8 miljoonaa </w:t>
            </w:r>
          </w:p>
          <w:p>
            <w:pPr>
              <w:pStyle w:val="TableContents"/>
              <w:numPr>
                <w:ilvl w:val="0"/>
                <w:numId w:val="107"/>
              </w:numPr>
              <w:tabs>
                <w:tab w:val="clear" w:pos="1134"/>
                <w:tab w:val="left" w:leader="none" w:pos="707"/>
              </w:tabs>
              <w:bidi w:val="0"/>
              <w:spacing w:before="0" w:after="0"/>
              <w:ind w:start="707" w:hanging="283"/>
              <w:jc w:val="left"/>
              <w:rPr/>
            </w:pPr>
            <w:r>
              <w:rPr/>
              <w:t xml:space="preserve">ITA: 420 000 </w:t>
            </w:r>
          </w:p>
          <w:p>
            <w:pPr>
              <w:pStyle w:val="TableContents"/>
              <w:numPr>
                <w:ilvl w:val="0"/>
                <w:numId w:val="107"/>
              </w:numPr>
              <w:tabs>
                <w:tab w:val="clear" w:pos="1134"/>
                <w:tab w:val="left" w:leader="none" w:pos="707"/>
              </w:tabs>
              <w:bidi w:val="0"/>
              <w:spacing w:before="0" w:after="0"/>
              <w:ind w:start="707" w:hanging="283"/>
              <w:jc w:val="left"/>
              <w:rPr/>
            </w:pPr>
            <w:r>
              <w:rPr/>
              <w:t xml:space="preserve">BRA: 820,000 </w:t>
            </w:r>
          </w:p>
          <w:p>
            <w:pPr>
              <w:pStyle w:val="TableContents"/>
              <w:numPr>
                <w:ilvl w:val="0"/>
                <w:numId w:val="107"/>
              </w:numPr>
              <w:tabs>
                <w:tab w:val="clear" w:pos="1134"/>
                <w:tab w:val="left" w:leader="none" w:pos="707"/>
              </w:tabs>
              <w:bidi w:val="0"/>
              <w:spacing w:before="0" w:after="0"/>
              <w:ind w:start="707" w:hanging="283"/>
              <w:jc w:val="left"/>
              <w:rPr/>
            </w:pPr>
            <w:r>
              <w:rPr/>
              <w:t xml:space="preserve">SPA: 450 000 </w:t>
            </w:r>
          </w:p>
          <w:p>
            <w:pPr>
              <w:pStyle w:val="TableContents"/>
              <w:numPr>
                <w:ilvl w:val="0"/>
                <w:numId w:val="107"/>
              </w:numPr>
              <w:tabs>
                <w:tab w:val="clear" w:pos="1134"/>
                <w:tab w:val="left" w:leader="none" w:pos="707"/>
              </w:tabs>
              <w:bidi w:val="0"/>
              <w:spacing w:before="0" w:after="0"/>
              <w:ind w:start="707" w:hanging="283"/>
              <w:jc w:val="left"/>
              <w:rPr/>
            </w:pPr>
            <w:r>
              <w:rPr/>
              <w:t xml:space="preserve">SWI: 211 000 </w:t>
            </w:r>
          </w:p>
          <w:p>
            <w:pPr>
              <w:pStyle w:val="TableContents"/>
              <w:numPr>
                <w:ilvl w:val="0"/>
                <w:numId w:val="107"/>
              </w:numPr>
              <w:tabs>
                <w:tab w:val="clear" w:pos="1134"/>
                <w:tab w:val="left" w:leader="none" w:pos="707"/>
              </w:tabs>
              <w:bidi w:val="0"/>
              <w:spacing w:before="0" w:after="0"/>
              <w:ind w:start="707" w:hanging="283"/>
              <w:jc w:val="left"/>
              <w:rPr/>
            </w:pPr>
            <w:r>
              <w:rPr/>
              <w:t xml:space="preserve">ARG: 360 000 </w:t>
            </w:r>
          </w:p>
          <w:p>
            <w:pPr>
              <w:pStyle w:val="TableContents"/>
              <w:numPr>
                <w:ilvl w:val="0"/>
                <w:numId w:val="107"/>
              </w:numPr>
              <w:tabs>
                <w:tab w:val="clear" w:pos="1134"/>
                <w:tab w:val="left" w:leader="none" w:pos="707"/>
              </w:tabs>
              <w:bidi w:val="0"/>
              <w:spacing w:before="0" w:after="283"/>
              <w:ind w:start="707" w:hanging="283"/>
              <w:jc w:val="left"/>
              <w:rPr/>
            </w:pPr>
            <w:r>
              <w:rPr/>
              <w:t xml:space="preserve">POL: 120 000 </w:t>
            </w:r>
          </w:p>
        </w:tc>
        <w:tc>
          <w:tcPr>
            <w:tcW w:w="1162" w:type="dxa"/>
            <w:tcBorders/>
            <w:vAlign w:val="center"/>
          </w:tcPr>
          <w:p>
            <w:pPr>
              <w:pStyle w:val="TableContents"/>
              <w:bidi w:val="0"/>
              <w:spacing w:before="0" w:after="283"/>
              <w:jc w:val="left"/>
              <w:rPr/>
            </w:pPr>
            <w:r>
              <w:rPr/>
              <w:t xml:space="preserve">300 miljoonaa 200 miljoonaa </w:t>
            </w:r>
          </w:p>
        </w:tc>
      </w:tr>
      <w:tr>
        <w:trPr/>
        <w:tc>
          <w:tcPr>
            <w:tcW w:w="1193" w:type="dxa"/>
            <w:tcBorders/>
            <w:vAlign w:val="center"/>
          </w:tcPr>
          <w:p>
            <w:pPr>
              <w:pStyle w:val="TableHeading"/>
              <w:suppressLineNumbers/>
              <w:bidi w:val="0"/>
              <w:spacing w:before="0" w:after="283"/>
              <w:jc w:val="center"/>
              <w:rPr/>
            </w:pPr>
            <w:r>
              <w:rPr/>
              <w:t xml:space="preserve">Pink Floyd </w:t>
            </w:r>
          </w:p>
        </w:tc>
        <w:tc>
          <w:tcPr>
            <w:tcW w:w="1111" w:type="dxa"/>
            <w:tcBorders/>
            <w:vAlign w:val="center"/>
          </w:tcPr>
          <w:p>
            <w:pPr>
              <w:pStyle w:val="TableContents"/>
              <w:bidi w:val="0"/>
              <w:spacing w:before="0" w:after="283"/>
              <w:jc w:val="left"/>
              <w:rPr/>
            </w:pPr>
            <w:r>
              <w:rPr/>
              <w:t xml:space="preserve">Yhdistynyt kuningaskunta </w:t>
            </w:r>
          </w:p>
        </w:tc>
        <w:tc>
          <w:tcPr>
            <w:tcW w:w="1099" w:type="dxa"/>
            <w:tcBorders/>
            <w:vAlign w:val="center"/>
          </w:tcPr>
          <w:p>
            <w:pPr>
              <w:pStyle w:val="TableContents"/>
              <w:bidi w:val="0"/>
              <w:spacing w:before="0" w:after="283"/>
              <w:jc w:val="left"/>
              <w:rPr/>
            </w:pPr>
            <w:r>
              <w:rPr/>
              <w:t xml:space="preserve">1965 -- 1996, 2014 </w:t>
            </w:r>
          </w:p>
        </w:tc>
        <w:tc>
          <w:tcPr>
            <w:tcW w:w="1193" w:type="dxa"/>
            <w:tcBorders/>
            <w:vAlign w:val="center"/>
          </w:tcPr>
          <w:p>
            <w:pPr>
              <w:pStyle w:val="TableContents"/>
              <w:bidi w:val="0"/>
              <w:spacing w:before="0" w:after="283"/>
              <w:jc w:val="left"/>
              <w:rPr/>
            </w:pPr>
            <w:r>
              <w:rPr/>
              <w:t xml:space="preserve">1967 </w:t>
            </w:r>
          </w:p>
        </w:tc>
        <w:tc>
          <w:tcPr>
            <w:tcW w:w="1585" w:type="dxa"/>
            <w:tcBorders/>
            <w:vAlign w:val="center"/>
          </w:tcPr>
          <w:p>
            <w:pPr>
              <w:pStyle w:val="TableContents"/>
              <w:bidi w:val="0"/>
              <w:spacing w:before="0" w:after="283"/>
              <w:jc w:val="left"/>
              <w:rPr/>
            </w:pPr>
            <w:r>
              <w:rPr/>
              <w:t xml:space="preserve">Progressiivinen rock / psykedeelinen rock </w:t>
            </w:r>
          </w:p>
        </w:tc>
        <w:tc>
          <w:tcPr>
            <w:tcW w:w="2862" w:type="dxa"/>
            <w:tcBorders/>
            <w:vAlign w:val="center"/>
          </w:tcPr>
          <w:p>
            <w:pPr>
              <w:pStyle w:val="TableContents"/>
              <w:bidi w:val="0"/>
              <w:jc w:val="left"/>
              <w:rPr/>
            </w:pPr>
            <w:r>
              <w:rPr/>
              <w:t xml:space="preserve">7002119100000000000 ♠ Käytettävissä olevat sertifioidut yksiköt yhteensä: 119,1 miljoonaa kappaletta. </w:t>
            </w:r>
          </w:p>
          <w:p>
            <w:pPr>
              <w:pStyle w:val="TableContents"/>
              <w:numPr>
                <w:ilvl w:val="0"/>
                <w:numId w:val="108"/>
              </w:numPr>
              <w:tabs>
                <w:tab w:val="clear" w:pos="1134"/>
                <w:tab w:val="left" w:leader="none" w:pos="707"/>
              </w:tabs>
              <w:bidi w:val="0"/>
              <w:spacing w:before="0" w:after="0"/>
              <w:ind w:start="707" w:hanging="283"/>
              <w:jc w:val="left"/>
              <w:rPr/>
            </w:pPr>
            <w:r>
              <w:rPr/>
              <w:t xml:space="preserve">Yhdysvallat: 78 miljoonaa </w:t>
            </w:r>
          </w:p>
          <w:p>
            <w:pPr>
              <w:pStyle w:val="TableContents"/>
              <w:numPr>
                <w:ilvl w:val="0"/>
                <w:numId w:val="108"/>
              </w:numPr>
              <w:tabs>
                <w:tab w:val="clear" w:pos="1134"/>
                <w:tab w:val="left" w:leader="none" w:pos="707"/>
              </w:tabs>
              <w:bidi w:val="0"/>
              <w:spacing w:before="0" w:after="0"/>
              <w:ind w:start="707" w:hanging="283"/>
              <w:jc w:val="left"/>
              <w:rPr/>
            </w:pPr>
            <w:r>
              <w:rPr/>
              <w:t xml:space="preserve">JPN: 100,000 </w:t>
            </w:r>
          </w:p>
          <w:p>
            <w:pPr>
              <w:pStyle w:val="TableContents"/>
              <w:numPr>
                <w:ilvl w:val="0"/>
                <w:numId w:val="108"/>
              </w:numPr>
              <w:tabs>
                <w:tab w:val="clear" w:pos="1134"/>
                <w:tab w:val="left" w:leader="none" w:pos="707"/>
              </w:tabs>
              <w:bidi w:val="0"/>
              <w:spacing w:before="0" w:after="0"/>
              <w:ind w:start="707" w:hanging="283"/>
              <w:jc w:val="left"/>
              <w:rPr/>
            </w:pPr>
            <w:r>
              <w:rPr/>
              <w:t xml:space="preserve">Yhdistynyt kuningaskunta: 11,520 miljoonaa </w:t>
            </w:r>
          </w:p>
          <w:p>
            <w:pPr>
              <w:pStyle w:val="TableContents"/>
              <w:numPr>
                <w:ilvl w:val="0"/>
                <w:numId w:val="108"/>
              </w:numPr>
              <w:tabs>
                <w:tab w:val="clear" w:pos="1134"/>
                <w:tab w:val="left" w:leader="none" w:pos="707"/>
              </w:tabs>
              <w:bidi w:val="0"/>
              <w:spacing w:before="0" w:after="0"/>
              <w:ind w:start="707" w:hanging="283"/>
              <w:jc w:val="left"/>
              <w:rPr/>
            </w:pPr>
            <w:r>
              <w:rPr/>
              <w:t xml:space="preserve">Saksa: 7,5 miljoonaa </w:t>
            </w:r>
          </w:p>
          <w:p>
            <w:pPr>
              <w:pStyle w:val="TableContents"/>
              <w:numPr>
                <w:ilvl w:val="0"/>
                <w:numId w:val="108"/>
              </w:numPr>
              <w:tabs>
                <w:tab w:val="clear" w:pos="1134"/>
                <w:tab w:val="left" w:leader="none" w:pos="707"/>
              </w:tabs>
              <w:bidi w:val="0"/>
              <w:spacing w:before="0" w:after="0"/>
              <w:ind w:start="707" w:hanging="283"/>
              <w:jc w:val="left"/>
              <w:rPr/>
            </w:pPr>
            <w:r>
              <w:rPr/>
              <w:t xml:space="preserve">FRA: 6,360 miljoonaa </w:t>
            </w:r>
          </w:p>
          <w:p>
            <w:pPr>
              <w:pStyle w:val="TableContents"/>
              <w:numPr>
                <w:ilvl w:val="0"/>
                <w:numId w:val="108"/>
              </w:numPr>
              <w:tabs>
                <w:tab w:val="clear" w:pos="1134"/>
                <w:tab w:val="left" w:leader="none" w:pos="707"/>
              </w:tabs>
              <w:bidi w:val="0"/>
              <w:spacing w:before="0" w:after="0"/>
              <w:ind w:start="707" w:hanging="283"/>
              <w:jc w:val="left"/>
              <w:rPr/>
            </w:pPr>
            <w:r>
              <w:rPr/>
              <w:t xml:space="preserve">CAN: 6,790 miljoonaa </w:t>
            </w:r>
          </w:p>
          <w:p>
            <w:pPr>
              <w:pStyle w:val="TableContents"/>
              <w:numPr>
                <w:ilvl w:val="0"/>
                <w:numId w:val="108"/>
              </w:numPr>
              <w:tabs>
                <w:tab w:val="clear" w:pos="1134"/>
                <w:tab w:val="left" w:leader="none" w:pos="707"/>
              </w:tabs>
              <w:bidi w:val="0"/>
              <w:spacing w:before="0" w:after="0"/>
              <w:ind w:start="707" w:hanging="283"/>
              <w:jc w:val="left"/>
              <w:rPr/>
            </w:pPr>
            <w:r>
              <w:rPr/>
              <w:t xml:space="preserve">AUS: 2,932 miljoonaa </w:t>
            </w:r>
          </w:p>
          <w:p>
            <w:pPr>
              <w:pStyle w:val="TableContents"/>
              <w:numPr>
                <w:ilvl w:val="0"/>
                <w:numId w:val="108"/>
              </w:numPr>
              <w:tabs>
                <w:tab w:val="clear" w:pos="1134"/>
                <w:tab w:val="left" w:leader="none" w:pos="707"/>
              </w:tabs>
              <w:bidi w:val="0"/>
              <w:spacing w:before="0" w:after="0"/>
              <w:ind w:start="707" w:hanging="283"/>
              <w:jc w:val="left"/>
              <w:rPr/>
            </w:pPr>
            <w:r>
              <w:rPr/>
              <w:t xml:space="preserve">ITA: 1,685 miljoonaa </w:t>
            </w:r>
          </w:p>
          <w:p>
            <w:pPr>
              <w:pStyle w:val="TableContents"/>
              <w:numPr>
                <w:ilvl w:val="0"/>
                <w:numId w:val="108"/>
              </w:numPr>
              <w:tabs>
                <w:tab w:val="clear" w:pos="1134"/>
                <w:tab w:val="left" w:leader="none" w:pos="707"/>
              </w:tabs>
              <w:bidi w:val="0"/>
              <w:spacing w:before="0" w:after="0"/>
              <w:ind w:start="707" w:hanging="283"/>
              <w:jc w:val="left"/>
              <w:rPr/>
            </w:pPr>
            <w:r>
              <w:rPr/>
              <w:t xml:space="preserve">BRA: 540,000 </w:t>
            </w:r>
          </w:p>
          <w:p>
            <w:pPr>
              <w:pStyle w:val="TableContents"/>
              <w:numPr>
                <w:ilvl w:val="0"/>
                <w:numId w:val="108"/>
              </w:numPr>
              <w:tabs>
                <w:tab w:val="clear" w:pos="1134"/>
                <w:tab w:val="left" w:leader="none" w:pos="707"/>
              </w:tabs>
              <w:bidi w:val="0"/>
              <w:spacing w:before="0" w:after="0"/>
              <w:ind w:start="707" w:hanging="283"/>
              <w:jc w:val="left"/>
              <w:rPr/>
            </w:pPr>
            <w:r>
              <w:rPr/>
              <w:t xml:space="preserve">SWE: 220,000 </w:t>
            </w:r>
          </w:p>
          <w:p>
            <w:pPr>
              <w:pStyle w:val="TableContents"/>
              <w:numPr>
                <w:ilvl w:val="0"/>
                <w:numId w:val="108"/>
              </w:numPr>
              <w:tabs>
                <w:tab w:val="clear" w:pos="1134"/>
                <w:tab w:val="left" w:leader="none" w:pos="707"/>
              </w:tabs>
              <w:bidi w:val="0"/>
              <w:spacing w:before="0" w:after="0"/>
              <w:ind w:start="707" w:hanging="283"/>
              <w:jc w:val="left"/>
              <w:rPr/>
            </w:pPr>
            <w:r>
              <w:rPr/>
              <w:t xml:space="preserve">SPA: 625 000 </w:t>
            </w:r>
          </w:p>
          <w:p>
            <w:pPr>
              <w:pStyle w:val="TableContents"/>
              <w:numPr>
                <w:ilvl w:val="0"/>
                <w:numId w:val="108"/>
              </w:numPr>
              <w:tabs>
                <w:tab w:val="clear" w:pos="1134"/>
                <w:tab w:val="left" w:leader="none" w:pos="707"/>
              </w:tabs>
              <w:bidi w:val="0"/>
              <w:spacing w:before="0" w:after="0"/>
              <w:ind w:start="707" w:hanging="283"/>
              <w:jc w:val="left"/>
              <w:rPr/>
            </w:pPr>
            <w:r>
              <w:rPr/>
              <w:t xml:space="preserve">SWI: 390 000 </w:t>
            </w:r>
          </w:p>
          <w:p>
            <w:pPr>
              <w:pStyle w:val="TableContents"/>
              <w:numPr>
                <w:ilvl w:val="0"/>
                <w:numId w:val="108"/>
              </w:numPr>
              <w:tabs>
                <w:tab w:val="clear" w:pos="1134"/>
                <w:tab w:val="left" w:leader="none" w:pos="707"/>
              </w:tabs>
              <w:bidi w:val="0"/>
              <w:spacing w:before="0" w:after="0"/>
              <w:ind w:start="707" w:hanging="283"/>
              <w:jc w:val="left"/>
              <w:rPr/>
            </w:pPr>
            <w:r>
              <w:rPr/>
              <w:t xml:space="preserve">BEL: 115 000 </w:t>
            </w:r>
          </w:p>
          <w:p>
            <w:pPr>
              <w:pStyle w:val="TableContents"/>
              <w:numPr>
                <w:ilvl w:val="0"/>
                <w:numId w:val="108"/>
              </w:numPr>
              <w:tabs>
                <w:tab w:val="clear" w:pos="1134"/>
                <w:tab w:val="left" w:leader="none" w:pos="707"/>
              </w:tabs>
              <w:bidi w:val="0"/>
              <w:spacing w:before="0" w:after="0"/>
              <w:ind w:start="707" w:hanging="283"/>
              <w:jc w:val="left"/>
              <w:rPr/>
            </w:pPr>
            <w:r>
              <w:rPr/>
              <w:t xml:space="preserve">ARG: 582 000 </w:t>
            </w:r>
          </w:p>
          <w:p>
            <w:pPr>
              <w:pStyle w:val="TableContents"/>
              <w:numPr>
                <w:ilvl w:val="0"/>
                <w:numId w:val="108"/>
              </w:numPr>
              <w:tabs>
                <w:tab w:val="clear" w:pos="1134"/>
                <w:tab w:val="left" w:leader="none" w:pos="707"/>
              </w:tabs>
              <w:bidi w:val="0"/>
              <w:spacing w:before="0" w:after="0"/>
              <w:ind w:start="707" w:hanging="283"/>
              <w:jc w:val="left"/>
              <w:rPr/>
            </w:pPr>
            <w:r>
              <w:rPr/>
              <w:t xml:space="preserve">AUT: 460 000 </w:t>
            </w:r>
          </w:p>
          <w:p>
            <w:pPr>
              <w:pStyle w:val="TableContents"/>
              <w:numPr>
                <w:ilvl w:val="0"/>
                <w:numId w:val="108"/>
              </w:numPr>
              <w:tabs>
                <w:tab w:val="clear" w:pos="1134"/>
                <w:tab w:val="left" w:leader="none" w:pos="707"/>
              </w:tabs>
              <w:bidi w:val="0"/>
              <w:spacing w:before="0" w:after="0"/>
              <w:ind w:start="707" w:hanging="283"/>
              <w:jc w:val="left"/>
              <w:rPr/>
            </w:pPr>
            <w:r>
              <w:rPr/>
              <w:t xml:space="preserve">POL: 590,000 </w:t>
            </w:r>
          </w:p>
          <w:p>
            <w:pPr>
              <w:pStyle w:val="TableContents"/>
              <w:numPr>
                <w:ilvl w:val="0"/>
                <w:numId w:val="108"/>
              </w:numPr>
              <w:tabs>
                <w:tab w:val="clear" w:pos="1134"/>
                <w:tab w:val="left" w:leader="none" w:pos="707"/>
              </w:tabs>
              <w:bidi w:val="0"/>
              <w:spacing w:before="0" w:after="283"/>
              <w:ind w:start="707" w:hanging="283"/>
              <w:jc w:val="left"/>
              <w:rPr/>
            </w:pPr>
            <w:r>
              <w:rPr/>
              <w:t xml:space="preserve">NZ: 787,500 </w:t>
            </w:r>
          </w:p>
        </w:tc>
        <w:tc>
          <w:tcPr>
            <w:tcW w:w="1162" w:type="dxa"/>
            <w:tcBorders/>
            <w:vAlign w:val="center"/>
          </w:tcPr>
          <w:p>
            <w:pPr>
              <w:pStyle w:val="TableContents"/>
              <w:bidi w:val="0"/>
              <w:spacing w:before="0" w:after="283"/>
              <w:jc w:val="left"/>
              <w:rPr/>
            </w:pPr>
            <w:r>
              <w:rPr/>
              <w:t xml:space="preserve">250 miljoonaa 200 miljoonaa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myi enemmän levyjä beatles vai michael jackson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ketkä ovat kaikkien aikojen 3 myydyintä musiikkiartistia?</w:t>
      </w:r>
    </w:p>
    <w:p>
      <w:pPr>
        <w:pStyle w:val="TextBody"/>
        <w:bidi w:val="0"/>
        <w:jc w:val="left"/>
        <w:rPr>
          <w:b/>
          <w:shd w:val="clear" w:fill="FFFF00"/>
        </w:rPr>
      </w:pPr>
      <w:r>
        <w:rPr>
          <w:b/>
          <w:shd w:val="clear" w:fill="FFFF00"/>
        </w:rPr>
        <w:t xml:space="preserve">Teksti numero 14</w:t>
      </w:r>
    </w:p>
    <w:tbl>
      <w:tblPr>
        <w:tblW w:w="10205" w:type="dxa"/>
        <w:jc w:val="left"/>
        <w:tblInd w:w="0" w:type="dxa"/>
        <w:tblLayout w:type="fixed"/>
        <w:tblCellMar>
          <w:top w:w="28" w:type="dxa"/>
          <w:left w:w="28" w:type="dxa"/>
          <w:bottom w:w="28" w:type="dxa"/>
          <w:right w:w="28" w:type="dxa"/>
        </w:tblCellMar>
      </w:tblPr>
      <w:tblGrid>
        <w:gridCol w:w="1355"/>
        <w:gridCol w:w="1083"/>
        <w:gridCol w:w="1081"/>
        <w:gridCol w:w="1505"/>
        <w:gridCol w:w="1555"/>
        <w:gridCol w:w="2591"/>
        <w:gridCol w:w="1035"/>
      </w:tblGrid>
      <w:tr>
        <w:trPr/>
        <w:tc>
          <w:tcPr>
            <w:tcW w:w="1355" w:type="dxa"/>
            <w:tcBorders/>
            <w:vAlign w:val="center"/>
          </w:tcPr>
          <w:p>
            <w:pPr>
              <w:pStyle w:val="TableHeading"/>
              <w:suppressLineNumbers/>
              <w:bidi w:val="0"/>
              <w:spacing w:before="0" w:after="283"/>
              <w:jc w:val="center"/>
              <w:rPr/>
            </w:pPr>
            <w:r>
              <w:rPr/>
              <w:t xml:space="preserve">Taiteilija </w:t>
            </w:r>
          </w:p>
        </w:tc>
        <w:tc>
          <w:tcPr>
            <w:tcW w:w="1083" w:type="dxa"/>
            <w:tcBorders/>
            <w:vAlign w:val="center"/>
          </w:tcPr>
          <w:p>
            <w:pPr>
              <w:pStyle w:val="TableHeading"/>
              <w:suppressLineNumbers/>
              <w:bidi w:val="0"/>
              <w:spacing w:before="0" w:after="283"/>
              <w:jc w:val="center"/>
              <w:rPr/>
            </w:pPr>
            <w:r>
              <w:rPr/>
              <w:t xml:space="preserve">Maa / markkinat </w:t>
            </w:r>
          </w:p>
        </w:tc>
        <w:tc>
          <w:tcPr>
            <w:tcW w:w="1081" w:type="dxa"/>
            <w:tcBorders/>
            <w:vAlign w:val="center"/>
          </w:tcPr>
          <w:p>
            <w:pPr>
              <w:pStyle w:val="TableHeading"/>
              <w:suppressLineNumbers/>
              <w:bidi w:val="0"/>
              <w:spacing w:before="0" w:after="283"/>
              <w:jc w:val="center"/>
              <w:rPr/>
            </w:pPr>
            <w:r>
              <w:rPr/>
              <w:t xml:space="preserve">Aktiivinen ajanjakso </w:t>
            </w:r>
          </w:p>
        </w:tc>
        <w:tc>
          <w:tcPr>
            <w:tcW w:w="1505" w:type="dxa"/>
            <w:tcBorders/>
            <w:vAlign w:val="center"/>
          </w:tcPr>
          <w:p>
            <w:pPr>
              <w:pStyle w:val="TableHeading"/>
              <w:suppressLineNumbers/>
              <w:bidi w:val="0"/>
              <w:spacing w:before="0" w:after="283"/>
              <w:jc w:val="center"/>
              <w:rPr/>
            </w:pPr>
            <w:r>
              <w:rPr/>
              <w:t xml:space="preserve">Ensimmäisen listatun levyn julkaisuvuosi </w:t>
            </w:r>
          </w:p>
        </w:tc>
        <w:tc>
          <w:tcPr>
            <w:tcW w:w="1555" w:type="dxa"/>
            <w:tcBorders/>
            <w:vAlign w:val="center"/>
          </w:tcPr>
          <w:p>
            <w:pPr>
              <w:pStyle w:val="TableHeading"/>
              <w:suppressLineNumbers/>
              <w:bidi w:val="0"/>
              <w:spacing w:before="0" w:after="283"/>
              <w:jc w:val="center"/>
              <w:rPr/>
            </w:pPr>
            <w:r>
              <w:rPr/>
              <w:t xml:space="preserve">Genre </w:t>
            </w:r>
          </w:p>
        </w:tc>
        <w:tc>
          <w:tcPr>
            <w:tcW w:w="2591" w:type="dxa"/>
            <w:tcBorders/>
            <w:vAlign w:val="center"/>
          </w:tcPr>
          <w:p>
            <w:pPr>
              <w:pStyle w:val="TableHeading"/>
              <w:suppressLineNumbers/>
              <w:bidi w:val="0"/>
              <w:spacing w:before="0" w:after="283"/>
              <w:jc w:val="center"/>
              <w:rPr/>
            </w:pPr>
            <w:r>
              <w:rPr/>
              <w:t xml:space="preserve">Sertifioidut yksiköt yhteensä (käytettävissä olevilta markkinoilta) </w:t>
            </w:r>
          </w:p>
        </w:tc>
        <w:tc>
          <w:tcPr>
            <w:tcW w:w="1035" w:type="dxa"/>
            <w:tcBorders/>
            <w:vAlign w:val="center"/>
          </w:tcPr>
          <w:p>
            <w:pPr>
              <w:pStyle w:val="TableHeading"/>
              <w:suppressLineNumbers/>
              <w:bidi w:val="0"/>
              <w:spacing w:before="0" w:after="283"/>
              <w:jc w:val="center"/>
              <w:rPr/>
            </w:pPr>
            <w:r>
              <w:rPr/>
              <w:t xml:space="preserve">Väitetty myynti </w:t>
            </w:r>
          </w:p>
        </w:tc>
      </w:tr>
      <w:tr>
        <w:trPr/>
        <w:tc>
          <w:tcPr>
            <w:tcW w:w="1355" w:type="dxa"/>
            <w:tcBorders/>
            <w:vAlign w:val="center"/>
          </w:tcPr>
          <w:p>
            <w:pPr>
              <w:pStyle w:val="TableHeading"/>
              <w:suppressLineNumbers/>
              <w:bidi w:val="0"/>
              <w:spacing w:before="0" w:after="283"/>
              <w:jc w:val="center"/>
              <w:rPr/>
            </w:pPr>
            <w:r>
              <w:rPr>
                <w:color w:val="A9A9A9"/>
              </w:rPr>
              <w:t xml:space="preserve">Taylor Swift </w:t>
            </w:r>
          </w:p>
        </w:tc>
        <w:tc>
          <w:tcPr>
            <w:tcW w:w="1083" w:type="dxa"/>
            <w:tcBorders/>
            <w:vAlign w:val="center"/>
          </w:tcPr>
          <w:p>
            <w:pPr>
              <w:pStyle w:val="TableContents"/>
              <w:bidi w:val="0"/>
              <w:spacing w:before="0" w:after="283"/>
              <w:jc w:val="left"/>
              <w:rPr/>
            </w:pPr>
            <w:r>
              <w:rPr/>
              <w:t xml:space="preserve">Yhdysvallat </w:t>
            </w:r>
          </w:p>
        </w:tc>
        <w:tc>
          <w:tcPr>
            <w:tcW w:w="1081" w:type="dxa"/>
            <w:tcBorders/>
            <w:vAlign w:val="center"/>
          </w:tcPr>
          <w:p>
            <w:pPr>
              <w:pStyle w:val="TableContents"/>
              <w:bidi w:val="0"/>
              <w:spacing w:before="0" w:after="283"/>
              <w:jc w:val="left"/>
              <w:rPr/>
            </w:pPr>
            <w:r>
              <w:rPr/>
              <w:t xml:space="preserve">2006 -- nyt </w:t>
            </w:r>
          </w:p>
        </w:tc>
        <w:tc>
          <w:tcPr>
            <w:tcW w:w="1505" w:type="dxa"/>
            <w:tcBorders/>
            <w:vAlign w:val="center"/>
          </w:tcPr>
          <w:p>
            <w:pPr>
              <w:pStyle w:val="TableContents"/>
              <w:bidi w:val="0"/>
              <w:spacing w:before="0" w:after="283"/>
              <w:jc w:val="left"/>
              <w:rPr/>
            </w:pPr>
            <w:r>
              <w:rPr/>
              <w:t xml:space="preserve">2006 </w:t>
            </w:r>
          </w:p>
        </w:tc>
        <w:tc>
          <w:tcPr>
            <w:tcW w:w="1555" w:type="dxa"/>
            <w:tcBorders/>
            <w:vAlign w:val="center"/>
          </w:tcPr>
          <w:p>
            <w:pPr>
              <w:pStyle w:val="TableContents"/>
              <w:bidi w:val="0"/>
              <w:spacing w:before="0" w:after="283"/>
              <w:jc w:val="left"/>
              <w:rPr/>
            </w:pPr>
            <w:r>
              <w:rPr/>
              <w:t xml:space="preserve">Country / Country pop / Pop / Pop-rock </w:t>
            </w:r>
          </w:p>
        </w:tc>
        <w:tc>
          <w:tcPr>
            <w:tcW w:w="2591" w:type="dxa"/>
            <w:tcBorders/>
            <w:vAlign w:val="center"/>
          </w:tcPr>
          <w:p>
            <w:pPr>
              <w:pStyle w:val="TableContents"/>
              <w:bidi w:val="0"/>
              <w:jc w:val="left"/>
              <w:rPr/>
            </w:pPr>
            <w:r>
              <w:rPr/>
              <w:t xml:space="preserve">7002185300000000000 ♠ Käytettävissä olevat sertifioidut yksiköt yhteensä: 185,3 miljoonaa kpl </w:t>
            </w:r>
          </w:p>
          <w:p>
            <w:pPr>
              <w:pStyle w:val="TableContents"/>
              <w:numPr>
                <w:ilvl w:val="0"/>
                <w:numId w:val="109"/>
              </w:numPr>
              <w:tabs>
                <w:tab w:val="clear" w:pos="1134"/>
                <w:tab w:val="left" w:leader="none" w:pos="707"/>
              </w:tabs>
              <w:bidi w:val="0"/>
              <w:spacing w:before="0" w:after="0"/>
              <w:ind w:start="707" w:hanging="283"/>
              <w:jc w:val="left"/>
              <w:rPr/>
            </w:pPr>
            <w:r>
              <w:rPr/>
              <w:t xml:space="preserve">Yhdysvallat: 159 miljoonaa </w:t>
            </w:r>
          </w:p>
          <w:p>
            <w:pPr>
              <w:pStyle w:val="TableContents"/>
              <w:numPr>
                <w:ilvl w:val="0"/>
                <w:numId w:val="109"/>
              </w:numPr>
              <w:tabs>
                <w:tab w:val="clear" w:pos="1134"/>
                <w:tab w:val="left" w:leader="none" w:pos="707"/>
              </w:tabs>
              <w:bidi w:val="0"/>
              <w:spacing w:before="0" w:after="0"/>
              <w:ind w:start="707" w:hanging="283"/>
              <w:jc w:val="left"/>
              <w:rPr/>
            </w:pPr>
            <w:r>
              <w:rPr/>
              <w:t xml:space="preserve">JPN: 2,950 miljoonaa </w:t>
            </w:r>
          </w:p>
          <w:p>
            <w:pPr>
              <w:pStyle w:val="TableContents"/>
              <w:numPr>
                <w:ilvl w:val="0"/>
                <w:numId w:val="109"/>
              </w:numPr>
              <w:tabs>
                <w:tab w:val="clear" w:pos="1134"/>
                <w:tab w:val="left" w:leader="none" w:pos="707"/>
              </w:tabs>
              <w:bidi w:val="0"/>
              <w:spacing w:before="0" w:after="0"/>
              <w:ind w:start="707" w:hanging="283"/>
              <w:jc w:val="left"/>
              <w:rPr/>
            </w:pPr>
            <w:r>
              <w:rPr/>
              <w:t xml:space="preserve">Yhdistynyt kuningaskunta: 8,9 miljoonaa </w:t>
            </w:r>
          </w:p>
          <w:p>
            <w:pPr>
              <w:pStyle w:val="TableContents"/>
              <w:numPr>
                <w:ilvl w:val="0"/>
                <w:numId w:val="109"/>
              </w:numPr>
              <w:tabs>
                <w:tab w:val="clear" w:pos="1134"/>
                <w:tab w:val="left" w:leader="none" w:pos="707"/>
              </w:tabs>
              <w:bidi w:val="0"/>
              <w:spacing w:before="0" w:after="0"/>
              <w:ind w:start="707" w:hanging="283"/>
              <w:jc w:val="left"/>
              <w:rPr/>
            </w:pPr>
            <w:r>
              <w:rPr/>
              <w:t xml:space="preserve">SAKSA: 1.750 </w:t>
            </w:r>
          </w:p>
          <w:p>
            <w:pPr>
              <w:pStyle w:val="TableContents"/>
              <w:numPr>
                <w:ilvl w:val="0"/>
                <w:numId w:val="109"/>
              </w:numPr>
              <w:tabs>
                <w:tab w:val="clear" w:pos="1134"/>
                <w:tab w:val="left" w:leader="none" w:pos="707"/>
              </w:tabs>
              <w:bidi w:val="0"/>
              <w:spacing w:before="0" w:after="0"/>
              <w:ind w:start="707" w:hanging="283"/>
              <w:jc w:val="left"/>
              <w:rPr/>
            </w:pPr>
            <w:r>
              <w:rPr/>
              <w:t xml:space="preserve">FRA: 300 000 </w:t>
            </w:r>
          </w:p>
          <w:p>
            <w:pPr>
              <w:pStyle w:val="TableContents"/>
              <w:numPr>
                <w:ilvl w:val="0"/>
                <w:numId w:val="109"/>
              </w:numPr>
              <w:tabs>
                <w:tab w:val="clear" w:pos="1134"/>
                <w:tab w:val="left" w:leader="none" w:pos="707"/>
              </w:tabs>
              <w:bidi w:val="0"/>
              <w:spacing w:before="0" w:after="0"/>
              <w:ind w:start="707" w:hanging="283"/>
              <w:jc w:val="left"/>
              <w:rPr/>
            </w:pPr>
            <w:r>
              <w:rPr/>
              <w:t xml:space="preserve">CAN: 4,820 miljoonaa </w:t>
            </w:r>
          </w:p>
          <w:p>
            <w:pPr>
              <w:pStyle w:val="TableContents"/>
              <w:numPr>
                <w:ilvl w:val="0"/>
                <w:numId w:val="109"/>
              </w:numPr>
              <w:tabs>
                <w:tab w:val="clear" w:pos="1134"/>
                <w:tab w:val="left" w:leader="none" w:pos="707"/>
              </w:tabs>
              <w:bidi w:val="0"/>
              <w:spacing w:before="0" w:after="0"/>
              <w:ind w:start="707" w:hanging="283"/>
              <w:jc w:val="left"/>
              <w:rPr/>
            </w:pPr>
            <w:r>
              <w:rPr/>
              <w:t xml:space="preserve">AUS: 5,530 miljoonaa </w:t>
            </w:r>
          </w:p>
          <w:p>
            <w:pPr>
              <w:pStyle w:val="TableContents"/>
              <w:numPr>
                <w:ilvl w:val="0"/>
                <w:numId w:val="109"/>
              </w:numPr>
              <w:tabs>
                <w:tab w:val="clear" w:pos="1134"/>
                <w:tab w:val="left" w:leader="none" w:pos="707"/>
              </w:tabs>
              <w:bidi w:val="0"/>
              <w:spacing w:before="0" w:after="0"/>
              <w:ind w:start="707" w:hanging="283"/>
              <w:jc w:val="left"/>
              <w:rPr/>
            </w:pPr>
            <w:r>
              <w:rPr/>
              <w:t xml:space="preserve">ITA: 285 000 </w:t>
            </w:r>
          </w:p>
          <w:p>
            <w:pPr>
              <w:pStyle w:val="TableContents"/>
              <w:numPr>
                <w:ilvl w:val="0"/>
                <w:numId w:val="109"/>
              </w:numPr>
              <w:tabs>
                <w:tab w:val="clear" w:pos="1134"/>
                <w:tab w:val="left" w:leader="none" w:pos="707"/>
              </w:tabs>
              <w:bidi w:val="0"/>
              <w:spacing w:before="0" w:after="0"/>
              <w:ind w:start="707" w:hanging="283"/>
              <w:jc w:val="left"/>
              <w:rPr/>
            </w:pPr>
            <w:r>
              <w:rPr/>
              <w:t xml:space="preserve">BRA: 440,000 </w:t>
            </w:r>
          </w:p>
          <w:p>
            <w:pPr>
              <w:pStyle w:val="TableContents"/>
              <w:numPr>
                <w:ilvl w:val="0"/>
                <w:numId w:val="109"/>
              </w:numPr>
              <w:tabs>
                <w:tab w:val="clear" w:pos="1134"/>
                <w:tab w:val="left" w:leader="none" w:pos="707"/>
              </w:tabs>
              <w:bidi w:val="0"/>
              <w:spacing w:before="0" w:after="0"/>
              <w:ind w:start="707" w:hanging="283"/>
              <w:jc w:val="left"/>
              <w:rPr/>
            </w:pPr>
            <w:r>
              <w:rPr/>
              <w:t xml:space="preserve">SWE: 280,000 </w:t>
            </w:r>
          </w:p>
          <w:p>
            <w:pPr>
              <w:pStyle w:val="TableContents"/>
              <w:numPr>
                <w:ilvl w:val="0"/>
                <w:numId w:val="109"/>
              </w:numPr>
              <w:tabs>
                <w:tab w:val="clear" w:pos="1134"/>
                <w:tab w:val="left" w:leader="none" w:pos="707"/>
              </w:tabs>
              <w:bidi w:val="0"/>
              <w:spacing w:before="0" w:after="0"/>
              <w:ind w:start="707" w:hanging="283"/>
              <w:jc w:val="left"/>
              <w:rPr/>
            </w:pPr>
            <w:r>
              <w:rPr/>
              <w:t xml:space="preserve">MEX: 510,000 </w:t>
            </w:r>
          </w:p>
          <w:p>
            <w:pPr>
              <w:pStyle w:val="TableContents"/>
              <w:numPr>
                <w:ilvl w:val="0"/>
                <w:numId w:val="109"/>
              </w:numPr>
              <w:tabs>
                <w:tab w:val="clear" w:pos="1134"/>
                <w:tab w:val="left" w:leader="none" w:pos="707"/>
              </w:tabs>
              <w:bidi w:val="0"/>
              <w:spacing w:before="0" w:after="0"/>
              <w:ind w:start="707" w:hanging="283"/>
              <w:jc w:val="left"/>
              <w:rPr/>
            </w:pPr>
            <w:r>
              <w:rPr/>
              <w:t xml:space="preserve">DEN: 140,000 &gt; </w:t>
            </w:r>
          </w:p>
          <w:p>
            <w:pPr>
              <w:pStyle w:val="TableContents"/>
              <w:numPr>
                <w:ilvl w:val="0"/>
                <w:numId w:val="109"/>
              </w:numPr>
              <w:tabs>
                <w:tab w:val="clear" w:pos="1134"/>
                <w:tab w:val="left" w:leader="none" w:pos="707"/>
              </w:tabs>
              <w:bidi w:val="0"/>
              <w:spacing w:before="0" w:after="0"/>
              <w:ind w:start="707" w:hanging="283"/>
              <w:jc w:val="left"/>
              <w:rPr/>
            </w:pPr>
            <w:r>
              <w:rPr/>
              <w:t xml:space="preserve">AUT: 100,000 </w:t>
            </w:r>
          </w:p>
          <w:p>
            <w:pPr>
              <w:pStyle w:val="TableContents"/>
              <w:numPr>
                <w:ilvl w:val="0"/>
                <w:numId w:val="109"/>
              </w:numPr>
              <w:tabs>
                <w:tab w:val="clear" w:pos="1134"/>
                <w:tab w:val="left" w:leader="none" w:pos="707"/>
              </w:tabs>
              <w:bidi w:val="0"/>
              <w:spacing w:before="0" w:after="283"/>
              <w:ind w:start="707" w:hanging="283"/>
              <w:jc w:val="left"/>
              <w:rPr/>
            </w:pPr>
            <w:r>
              <w:rPr/>
              <w:t xml:space="preserve">NZ: 382,500 </w:t>
            </w:r>
          </w:p>
        </w:tc>
        <w:tc>
          <w:tcPr>
            <w:tcW w:w="1035" w:type="dxa"/>
            <w:tcBorders/>
            <w:vAlign w:val="center"/>
          </w:tcPr>
          <w:p>
            <w:pPr>
              <w:pStyle w:val="TableContents"/>
              <w:bidi w:val="0"/>
              <w:spacing w:before="0" w:after="283"/>
              <w:jc w:val="left"/>
              <w:rPr/>
            </w:pPr>
            <w:r>
              <w:rPr/>
              <w:t xml:space="preserve">175 miljoonaa </w:t>
            </w:r>
          </w:p>
        </w:tc>
      </w:tr>
      <w:tr>
        <w:trPr/>
        <w:tc>
          <w:tcPr>
            <w:tcW w:w="1355" w:type="dxa"/>
            <w:tcBorders/>
            <w:vAlign w:val="center"/>
          </w:tcPr>
          <w:p>
            <w:pPr>
              <w:pStyle w:val="TableHeading"/>
              <w:suppressLineNumbers/>
              <w:bidi w:val="0"/>
              <w:spacing w:before="0" w:after="283"/>
              <w:jc w:val="center"/>
              <w:rPr/>
            </w:pPr>
            <w:r>
              <w:rPr/>
              <w:t xml:space="preserve">Garth Brooks </w:t>
            </w:r>
          </w:p>
        </w:tc>
        <w:tc>
          <w:tcPr>
            <w:tcW w:w="1083" w:type="dxa"/>
            <w:tcBorders/>
            <w:vAlign w:val="center"/>
          </w:tcPr>
          <w:p>
            <w:pPr>
              <w:pStyle w:val="TableContents"/>
              <w:bidi w:val="0"/>
              <w:spacing w:before="0" w:after="283"/>
              <w:jc w:val="left"/>
              <w:rPr/>
            </w:pPr>
            <w:r>
              <w:rPr/>
              <w:t xml:space="preserve">Yhdysvallat </w:t>
            </w:r>
          </w:p>
        </w:tc>
        <w:tc>
          <w:tcPr>
            <w:tcW w:w="1081" w:type="dxa"/>
            <w:tcBorders/>
            <w:vAlign w:val="center"/>
          </w:tcPr>
          <w:p>
            <w:pPr>
              <w:pStyle w:val="TableContents"/>
              <w:bidi w:val="0"/>
              <w:spacing w:before="0" w:after="283"/>
              <w:jc w:val="left"/>
              <w:rPr/>
            </w:pPr>
            <w:r>
              <w:rPr/>
              <w:t xml:space="preserve">1989 -- nykyisin </w:t>
            </w:r>
          </w:p>
        </w:tc>
        <w:tc>
          <w:tcPr>
            <w:tcW w:w="1505" w:type="dxa"/>
            <w:tcBorders/>
            <w:vAlign w:val="center"/>
          </w:tcPr>
          <w:p>
            <w:pPr>
              <w:pStyle w:val="TableContents"/>
              <w:bidi w:val="0"/>
              <w:spacing w:before="0" w:after="283"/>
              <w:jc w:val="left"/>
              <w:rPr/>
            </w:pPr>
            <w:r>
              <w:rPr/>
              <w:t xml:space="preserve">1989 </w:t>
            </w:r>
          </w:p>
        </w:tc>
        <w:tc>
          <w:tcPr>
            <w:tcW w:w="1555" w:type="dxa"/>
            <w:tcBorders/>
            <w:vAlign w:val="center"/>
          </w:tcPr>
          <w:p>
            <w:pPr>
              <w:pStyle w:val="TableContents"/>
              <w:bidi w:val="0"/>
              <w:spacing w:before="0" w:after="283"/>
              <w:jc w:val="left"/>
              <w:rPr/>
            </w:pPr>
            <w:r>
              <w:rPr/>
              <w:t xml:space="preserve">Maa </w:t>
            </w:r>
          </w:p>
        </w:tc>
        <w:tc>
          <w:tcPr>
            <w:tcW w:w="2591" w:type="dxa"/>
            <w:tcBorders/>
            <w:vAlign w:val="center"/>
          </w:tcPr>
          <w:p>
            <w:pPr>
              <w:pStyle w:val="TableContents"/>
              <w:bidi w:val="0"/>
              <w:jc w:val="left"/>
              <w:rPr/>
            </w:pPr>
            <w:r>
              <w:rPr/>
              <w:t xml:space="preserve">7002156100000000000 ♠ Käytettävissä olevat sertifioidut yksiköt yhteensä: 156,1 miljoonaa kpl </w:t>
            </w:r>
          </w:p>
          <w:p>
            <w:pPr>
              <w:pStyle w:val="TableContents"/>
              <w:numPr>
                <w:ilvl w:val="0"/>
                <w:numId w:val="110"/>
              </w:numPr>
              <w:tabs>
                <w:tab w:val="clear" w:pos="1134"/>
                <w:tab w:val="left" w:leader="none" w:pos="707"/>
              </w:tabs>
              <w:bidi w:val="0"/>
              <w:spacing w:before="0" w:after="0"/>
              <w:ind w:start="707" w:hanging="283"/>
              <w:jc w:val="left"/>
              <w:rPr/>
            </w:pPr>
            <w:r>
              <w:rPr/>
              <w:t xml:space="preserve">Yhdysvallat: 149,4 miljoonaa </w:t>
            </w:r>
          </w:p>
          <w:p>
            <w:pPr>
              <w:pStyle w:val="TableContents"/>
              <w:numPr>
                <w:ilvl w:val="0"/>
                <w:numId w:val="110"/>
              </w:numPr>
              <w:tabs>
                <w:tab w:val="clear" w:pos="1134"/>
                <w:tab w:val="left" w:leader="none" w:pos="707"/>
              </w:tabs>
              <w:bidi w:val="0"/>
              <w:spacing w:before="0" w:after="0"/>
              <w:ind w:start="707" w:hanging="283"/>
              <w:jc w:val="left"/>
              <w:rPr/>
            </w:pPr>
            <w:r>
              <w:rPr/>
              <w:t xml:space="preserve">YHDISTYNYT KUNINGASKUNTA: 520 000 </w:t>
            </w:r>
          </w:p>
          <w:p>
            <w:pPr>
              <w:pStyle w:val="TableContents"/>
              <w:numPr>
                <w:ilvl w:val="0"/>
                <w:numId w:val="110"/>
              </w:numPr>
              <w:tabs>
                <w:tab w:val="clear" w:pos="1134"/>
                <w:tab w:val="left" w:leader="none" w:pos="707"/>
              </w:tabs>
              <w:bidi w:val="0"/>
              <w:spacing w:before="0" w:after="0"/>
              <w:ind w:start="707" w:hanging="283"/>
              <w:jc w:val="left"/>
              <w:rPr/>
            </w:pPr>
            <w:r>
              <w:rPr/>
              <w:t xml:space="preserve">CAN: 5,730 miljoonaa </w:t>
            </w:r>
          </w:p>
          <w:p>
            <w:pPr>
              <w:pStyle w:val="TableContents"/>
              <w:numPr>
                <w:ilvl w:val="0"/>
                <w:numId w:val="110"/>
              </w:numPr>
              <w:tabs>
                <w:tab w:val="clear" w:pos="1134"/>
                <w:tab w:val="left" w:leader="none" w:pos="707"/>
              </w:tabs>
              <w:bidi w:val="0"/>
              <w:spacing w:before="0" w:after="0"/>
              <w:ind w:start="707" w:hanging="283"/>
              <w:jc w:val="left"/>
              <w:rPr/>
            </w:pPr>
            <w:r>
              <w:rPr/>
              <w:t xml:space="preserve">AUS: 350 000 </w:t>
            </w:r>
          </w:p>
          <w:p>
            <w:pPr>
              <w:pStyle w:val="TableContents"/>
              <w:numPr>
                <w:ilvl w:val="0"/>
                <w:numId w:val="110"/>
              </w:numPr>
              <w:tabs>
                <w:tab w:val="clear" w:pos="1134"/>
                <w:tab w:val="left" w:leader="none" w:pos="707"/>
              </w:tabs>
              <w:bidi w:val="0"/>
              <w:spacing w:before="0" w:after="283"/>
              <w:ind w:start="707" w:hanging="283"/>
              <w:jc w:val="left"/>
              <w:rPr/>
            </w:pPr>
            <w:r>
              <w:rPr/>
              <w:t xml:space="preserve">IRE: 120 000 </w:t>
            </w:r>
          </w:p>
        </w:tc>
        <w:tc>
          <w:tcPr>
            <w:tcW w:w="1035" w:type="dxa"/>
            <w:tcBorders/>
            <w:vAlign w:val="center"/>
          </w:tcPr>
          <w:p>
            <w:pPr>
              <w:pStyle w:val="TableContents"/>
              <w:bidi w:val="0"/>
              <w:spacing w:before="0" w:after="283"/>
              <w:jc w:val="left"/>
              <w:rPr/>
            </w:pPr>
            <w:r>
              <w:rPr/>
              <w:t xml:space="preserve">160 miljoonaa </w:t>
            </w:r>
          </w:p>
        </w:tc>
      </w:tr>
      <w:tr>
        <w:trPr/>
        <w:tc>
          <w:tcPr>
            <w:tcW w:w="1355" w:type="dxa"/>
            <w:tcBorders/>
            <w:vAlign w:val="center"/>
          </w:tcPr>
          <w:p>
            <w:pPr>
              <w:pStyle w:val="TableHeading"/>
              <w:suppressLineNumbers/>
              <w:bidi w:val="0"/>
              <w:spacing w:before="0" w:after="283"/>
              <w:jc w:val="center"/>
              <w:rPr/>
            </w:pPr>
            <w:r>
              <w:rPr/>
              <w:t xml:space="preserve">Eagles </w:t>
            </w:r>
          </w:p>
        </w:tc>
        <w:tc>
          <w:tcPr>
            <w:tcW w:w="1083" w:type="dxa"/>
            <w:tcBorders/>
            <w:vAlign w:val="center"/>
          </w:tcPr>
          <w:p>
            <w:pPr>
              <w:pStyle w:val="TableContents"/>
              <w:bidi w:val="0"/>
              <w:spacing w:before="0" w:after="283"/>
              <w:jc w:val="left"/>
              <w:rPr/>
            </w:pPr>
            <w:r>
              <w:rPr/>
              <w:t xml:space="preserve">Yhdysvallat </w:t>
            </w:r>
          </w:p>
        </w:tc>
        <w:tc>
          <w:tcPr>
            <w:tcW w:w="1081" w:type="dxa"/>
            <w:tcBorders/>
            <w:vAlign w:val="center"/>
          </w:tcPr>
          <w:p>
            <w:pPr>
              <w:pStyle w:val="TableContents"/>
              <w:bidi w:val="0"/>
              <w:spacing w:before="0" w:after="283"/>
              <w:jc w:val="left"/>
              <w:rPr/>
            </w:pPr>
            <w:r>
              <w:rPr/>
              <w:t xml:space="preserve">1971 -- 1980, 1994 -- nykyisin </w:t>
            </w:r>
          </w:p>
        </w:tc>
        <w:tc>
          <w:tcPr>
            <w:tcW w:w="1505" w:type="dxa"/>
            <w:tcBorders/>
            <w:vAlign w:val="center"/>
          </w:tcPr>
          <w:p>
            <w:pPr>
              <w:pStyle w:val="TableContents"/>
              <w:bidi w:val="0"/>
              <w:spacing w:before="0" w:after="283"/>
              <w:jc w:val="left"/>
              <w:rPr/>
            </w:pPr>
            <w:r>
              <w:rPr/>
              <w:t xml:space="preserve">1972 </w:t>
            </w:r>
          </w:p>
        </w:tc>
        <w:tc>
          <w:tcPr>
            <w:tcW w:w="1555" w:type="dxa"/>
            <w:tcBorders/>
            <w:vAlign w:val="center"/>
          </w:tcPr>
          <w:p>
            <w:pPr>
              <w:pStyle w:val="TableContents"/>
              <w:bidi w:val="0"/>
              <w:spacing w:before="0" w:after="283"/>
              <w:jc w:val="left"/>
              <w:rPr/>
            </w:pPr>
            <w:r>
              <w:rPr/>
              <w:t xml:space="preserve">Rock </w:t>
            </w:r>
          </w:p>
        </w:tc>
        <w:tc>
          <w:tcPr>
            <w:tcW w:w="2591" w:type="dxa"/>
            <w:tcBorders/>
            <w:vAlign w:val="center"/>
          </w:tcPr>
          <w:p>
            <w:pPr>
              <w:pStyle w:val="TableContents"/>
              <w:bidi w:val="0"/>
              <w:jc w:val="left"/>
              <w:rPr/>
            </w:pPr>
            <w:r>
              <w:rPr/>
              <w:t xml:space="preserve">7002129600000000000 ♠ Käytettävissä olevat sertifioidut yksiköt yhteensä: 129,6 miljoonaa kpl </w:t>
            </w:r>
          </w:p>
          <w:p>
            <w:pPr>
              <w:pStyle w:val="TableContents"/>
              <w:numPr>
                <w:ilvl w:val="0"/>
                <w:numId w:val="111"/>
              </w:numPr>
              <w:tabs>
                <w:tab w:val="clear" w:pos="1134"/>
                <w:tab w:val="left" w:leader="none" w:pos="707"/>
              </w:tabs>
              <w:bidi w:val="0"/>
              <w:spacing w:before="0" w:after="0"/>
              <w:ind w:start="707" w:hanging="283"/>
              <w:jc w:val="left"/>
              <w:rPr/>
            </w:pPr>
            <w:r>
              <w:rPr/>
              <w:t xml:space="preserve">Yhdysvallat: 108,9 miljoonaa </w:t>
            </w:r>
          </w:p>
          <w:p>
            <w:pPr>
              <w:pStyle w:val="TableContents"/>
              <w:numPr>
                <w:ilvl w:val="0"/>
                <w:numId w:val="111"/>
              </w:numPr>
              <w:tabs>
                <w:tab w:val="clear" w:pos="1134"/>
                <w:tab w:val="left" w:leader="none" w:pos="707"/>
              </w:tabs>
              <w:bidi w:val="0"/>
              <w:spacing w:before="0" w:after="0"/>
              <w:ind w:start="707" w:hanging="283"/>
              <w:jc w:val="left"/>
              <w:rPr/>
            </w:pPr>
            <w:r>
              <w:rPr/>
              <w:t xml:space="preserve">JPN: 600 000 </w:t>
            </w:r>
          </w:p>
          <w:p>
            <w:pPr>
              <w:pStyle w:val="TableContents"/>
              <w:numPr>
                <w:ilvl w:val="0"/>
                <w:numId w:val="111"/>
              </w:numPr>
              <w:tabs>
                <w:tab w:val="clear" w:pos="1134"/>
                <w:tab w:val="left" w:leader="none" w:pos="707"/>
              </w:tabs>
              <w:bidi w:val="0"/>
              <w:spacing w:before="0" w:after="0"/>
              <w:ind w:start="707" w:hanging="283"/>
              <w:jc w:val="left"/>
              <w:rPr/>
            </w:pPr>
            <w:r>
              <w:rPr/>
              <w:t xml:space="preserve">Yhdistynyt kuningaskunta: 8,035 miljoonaa </w:t>
            </w:r>
          </w:p>
          <w:p>
            <w:pPr>
              <w:pStyle w:val="TableContents"/>
              <w:numPr>
                <w:ilvl w:val="0"/>
                <w:numId w:val="111"/>
              </w:numPr>
              <w:tabs>
                <w:tab w:val="clear" w:pos="1134"/>
                <w:tab w:val="left" w:leader="none" w:pos="707"/>
              </w:tabs>
              <w:bidi w:val="0"/>
              <w:spacing w:before="0" w:after="0"/>
              <w:ind w:start="707" w:hanging="283"/>
              <w:jc w:val="left"/>
              <w:rPr/>
            </w:pPr>
            <w:r>
              <w:rPr/>
              <w:t xml:space="preserve">SAKSA: 925,000 </w:t>
            </w:r>
          </w:p>
          <w:p>
            <w:pPr>
              <w:pStyle w:val="TableContents"/>
              <w:numPr>
                <w:ilvl w:val="0"/>
                <w:numId w:val="111"/>
              </w:numPr>
              <w:tabs>
                <w:tab w:val="clear" w:pos="1134"/>
                <w:tab w:val="left" w:leader="none" w:pos="707"/>
              </w:tabs>
              <w:bidi w:val="0"/>
              <w:spacing w:before="0" w:after="0"/>
              <w:ind w:start="707" w:hanging="283"/>
              <w:jc w:val="left"/>
              <w:rPr/>
            </w:pPr>
            <w:r>
              <w:rPr/>
              <w:t xml:space="preserve">FRA: 2,040 miljoonaa </w:t>
            </w:r>
          </w:p>
          <w:p>
            <w:pPr>
              <w:pStyle w:val="TableContents"/>
              <w:numPr>
                <w:ilvl w:val="0"/>
                <w:numId w:val="111"/>
              </w:numPr>
              <w:tabs>
                <w:tab w:val="clear" w:pos="1134"/>
                <w:tab w:val="left" w:leader="none" w:pos="707"/>
              </w:tabs>
              <w:bidi w:val="0"/>
              <w:spacing w:before="0" w:after="0"/>
              <w:ind w:start="707" w:hanging="283"/>
              <w:jc w:val="left"/>
              <w:rPr/>
            </w:pPr>
            <w:r>
              <w:rPr/>
              <w:t xml:space="preserve">CAN: 4,2 miljoonaa </w:t>
            </w:r>
          </w:p>
          <w:p>
            <w:pPr>
              <w:pStyle w:val="TableContents"/>
              <w:numPr>
                <w:ilvl w:val="0"/>
                <w:numId w:val="111"/>
              </w:numPr>
              <w:tabs>
                <w:tab w:val="clear" w:pos="1134"/>
                <w:tab w:val="left" w:leader="none" w:pos="707"/>
              </w:tabs>
              <w:bidi w:val="0"/>
              <w:spacing w:before="0" w:after="0"/>
              <w:ind w:start="707" w:hanging="283"/>
              <w:jc w:val="left"/>
              <w:rPr/>
            </w:pPr>
            <w:r>
              <w:rPr/>
              <w:t xml:space="preserve">AUS: 3,395 miljoonaa </w:t>
            </w:r>
          </w:p>
          <w:p>
            <w:pPr>
              <w:pStyle w:val="TableContents"/>
              <w:numPr>
                <w:ilvl w:val="0"/>
                <w:numId w:val="111"/>
              </w:numPr>
              <w:tabs>
                <w:tab w:val="clear" w:pos="1134"/>
                <w:tab w:val="left" w:leader="none" w:pos="707"/>
              </w:tabs>
              <w:bidi w:val="0"/>
              <w:spacing w:before="0" w:after="0"/>
              <w:ind w:start="707" w:hanging="283"/>
              <w:jc w:val="left"/>
              <w:rPr/>
            </w:pPr>
            <w:r>
              <w:rPr/>
              <w:t xml:space="preserve">SWE: 140 000 </w:t>
            </w:r>
          </w:p>
          <w:p>
            <w:pPr>
              <w:pStyle w:val="TableContents"/>
              <w:numPr>
                <w:ilvl w:val="0"/>
                <w:numId w:val="111"/>
              </w:numPr>
              <w:tabs>
                <w:tab w:val="clear" w:pos="1134"/>
                <w:tab w:val="left" w:leader="none" w:pos="707"/>
              </w:tabs>
              <w:bidi w:val="0"/>
              <w:spacing w:before="0" w:after="0"/>
              <w:ind w:start="707" w:hanging="283"/>
              <w:jc w:val="left"/>
              <w:rPr/>
            </w:pPr>
            <w:r>
              <w:rPr/>
              <w:t xml:space="preserve">SPA: 500 000 </w:t>
            </w:r>
          </w:p>
          <w:p>
            <w:pPr>
              <w:pStyle w:val="TableContents"/>
              <w:numPr>
                <w:ilvl w:val="0"/>
                <w:numId w:val="111"/>
              </w:numPr>
              <w:tabs>
                <w:tab w:val="clear" w:pos="1134"/>
                <w:tab w:val="left" w:leader="none" w:pos="707"/>
              </w:tabs>
              <w:bidi w:val="0"/>
              <w:spacing w:before="0" w:after="0"/>
              <w:ind w:start="707" w:hanging="283"/>
              <w:jc w:val="left"/>
              <w:rPr/>
            </w:pPr>
            <w:r>
              <w:rPr/>
              <w:t xml:space="preserve">SWI: 290 000 </w:t>
            </w:r>
          </w:p>
          <w:p>
            <w:pPr>
              <w:pStyle w:val="TableContents"/>
              <w:numPr>
                <w:ilvl w:val="0"/>
                <w:numId w:val="111"/>
              </w:numPr>
              <w:tabs>
                <w:tab w:val="clear" w:pos="1134"/>
                <w:tab w:val="left" w:leader="none" w:pos="707"/>
              </w:tabs>
              <w:bidi w:val="0"/>
              <w:spacing w:before="0" w:after="0"/>
              <w:ind w:start="707" w:hanging="283"/>
              <w:jc w:val="left"/>
              <w:rPr/>
            </w:pPr>
            <w:r>
              <w:rPr/>
              <w:t xml:space="preserve">DEN: 185,000 &gt; </w:t>
            </w:r>
          </w:p>
          <w:p>
            <w:pPr>
              <w:pStyle w:val="TableContents"/>
              <w:numPr>
                <w:ilvl w:val="0"/>
                <w:numId w:val="111"/>
              </w:numPr>
              <w:tabs>
                <w:tab w:val="clear" w:pos="1134"/>
                <w:tab w:val="left" w:leader="none" w:pos="707"/>
              </w:tabs>
              <w:bidi w:val="0"/>
              <w:spacing w:before="0" w:after="0"/>
              <w:ind w:start="707" w:hanging="283"/>
              <w:jc w:val="left"/>
              <w:rPr/>
            </w:pPr>
            <w:r>
              <w:rPr/>
              <w:t xml:space="preserve">FIN: 124,749 </w:t>
            </w:r>
          </w:p>
          <w:p>
            <w:pPr>
              <w:pStyle w:val="TableContents"/>
              <w:numPr>
                <w:ilvl w:val="0"/>
                <w:numId w:val="111"/>
              </w:numPr>
              <w:tabs>
                <w:tab w:val="clear" w:pos="1134"/>
                <w:tab w:val="left" w:leader="none" w:pos="707"/>
              </w:tabs>
              <w:bidi w:val="0"/>
              <w:spacing w:before="0" w:after="283"/>
              <w:ind w:start="707" w:hanging="283"/>
              <w:jc w:val="left"/>
              <w:rPr/>
            </w:pPr>
            <w:r>
              <w:rPr/>
              <w:t xml:space="preserve">NZ: 352,500 </w:t>
            </w:r>
          </w:p>
        </w:tc>
        <w:tc>
          <w:tcPr>
            <w:tcW w:w="1035" w:type="dxa"/>
            <w:tcBorders/>
            <w:vAlign w:val="center"/>
          </w:tcPr>
          <w:p>
            <w:pPr>
              <w:pStyle w:val="TableContents"/>
              <w:bidi w:val="0"/>
              <w:spacing w:before="0" w:after="283"/>
              <w:jc w:val="left"/>
              <w:rPr/>
            </w:pPr>
            <w:r>
              <w:rPr/>
              <w:t xml:space="preserve">150 miljoonaa </w:t>
            </w:r>
          </w:p>
        </w:tc>
      </w:tr>
      <w:tr>
        <w:trPr/>
        <w:tc>
          <w:tcPr>
            <w:tcW w:w="1355" w:type="dxa"/>
            <w:tcBorders/>
            <w:vAlign w:val="center"/>
          </w:tcPr>
          <w:p>
            <w:pPr>
              <w:pStyle w:val="TableHeading"/>
              <w:suppressLineNumbers/>
              <w:bidi w:val="0"/>
              <w:spacing w:before="0" w:after="283"/>
              <w:jc w:val="center"/>
              <w:rPr/>
            </w:pPr>
            <w:r>
              <w:rPr/>
              <w:t xml:space="preserve">U2 </w:t>
            </w:r>
          </w:p>
        </w:tc>
        <w:tc>
          <w:tcPr>
            <w:tcW w:w="1083" w:type="dxa"/>
            <w:tcBorders/>
            <w:vAlign w:val="center"/>
          </w:tcPr>
          <w:p>
            <w:pPr>
              <w:pStyle w:val="TableContents"/>
              <w:bidi w:val="0"/>
              <w:spacing w:before="0" w:after="283"/>
              <w:jc w:val="left"/>
              <w:rPr/>
            </w:pPr>
            <w:r>
              <w:rPr/>
              <w:t xml:space="preserve">Irlanti </w:t>
            </w:r>
          </w:p>
        </w:tc>
        <w:tc>
          <w:tcPr>
            <w:tcW w:w="1081" w:type="dxa"/>
            <w:tcBorders/>
            <w:vAlign w:val="center"/>
          </w:tcPr>
          <w:p>
            <w:pPr>
              <w:pStyle w:val="TableContents"/>
              <w:bidi w:val="0"/>
              <w:spacing w:before="0" w:after="283"/>
              <w:jc w:val="left"/>
              <w:rPr/>
            </w:pPr>
            <w:r>
              <w:rPr/>
              <w:t xml:space="preserve">1976 -- nykyisin </w:t>
            </w:r>
          </w:p>
        </w:tc>
        <w:tc>
          <w:tcPr>
            <w:tcW w:w="1505" w:type="dxa"/>
            <w:tcBorders/>
            <w:vAlign w:val="center"/>
          </w:tcPr>
          <w:p>
            <w:pPr>
              <w:pStyle w:val="TableContents"/>
              <w:bidi w:val="0"/>
              <w:spacing w:before="0" w:after="283"/>
              <w:jc w:val="left"/>
              <w:rPr/>
            </w:pPr>
            <w:r>
              <w:rPr/>
              <w:t xml:space="preserve">1980 </w:t>
            </w:r>
          </w:p>
        </w:tc>
        <w:tc>
          <w:tcPr>
            <w:tcW w:w="1555" w:type="dxa"/>
            <w:tcBorders/>
            <w:vAlign w:val="center"/>
          </w:tcPr>
          <w:p>
            <w:pPr>
              <w:pStyle w:val="TableContents"/>
              <w:bidi w:val="0"/>
              <w:spacing w:before="0" w:after="283"/>
              <w:jc w:val="left"/>
              <w:rPr/>
            </w:pPr>
            <w:r>
              <w:rPr/>
              <w:t xml:space="preserve">Rock </w:t>
            </w:r>
          </w:p>
        </w:tc>
        <w:tc>
          <w:tcPr>
            <w:tcW w:w="2591" w:type="dxa"/>
            <w:tcBorders/>
            <w:vAlign w:val="center"/>
          </w:tcPr>
          <w:p>
            <w:pPr>
              <w:pStyle w:val="TableContents"/>
              <w:bidi w:val="0"/>
              <w:jc w:val="left"/>
              <w:rPr/>
            </w:pPr>
            <w:r>
              <w:rPr/>
              <w:t xml:space="preserve">7002107500000000000 ♠ Käytettävissä olevat sertifioidut yksiköt yhteensä: 107,5 miljoonaa kpl </w:t>
            </w:r>
          </w:p>
          <w:p>
            <w:pPr>
              <w:pStyle w:val="TableContents"/>
              <w:numPr>
                <w:ilvl w:val="0"/>
                <w:numId w:val="112"/>
              </w:numPr>
              <w:tabs>
                <w:tab w:val="clear" w:pos="1134"/>
                <w:tab w:val="left" w:leader="none" w:pos="707"/>
              </w:tabs>
              <w:bidi w:val="0"/>
              <w:spacing w:before="0" w:after="0"/>
              <w:ind w:start="707" w:hanging="283"/>
              <w:jc w:val="left"/>
              <w:rPr/>
            </w:pPr>
            <w:r>
              <w:rPr/>
              <w:t xml:space="preserve">Yhdysvallat: 53,1 miljoonaa </w:t>
            </w:r>
          </w:p>
          <w:p>
            <w:pPr>
              <w:pStyle w:val="TableContents"/>
              <w:numPr>
                <w:ilvl w:val="0"/>
                <w:numId w:val="112"/>
              </w:numPr>
              <w:tabs>
                <w:tab w:val="clear" w:pos="1134"/>
                <w:tab w:val="left" w:leader="none" w:pos="707"/>
              </w:tabs>
              <w:bidi w:val="0"/>
              <w:spacing w:before="0" w:after="0"/>
              <w:ind w:start="707" w:hanging="283"/>
              <w:jc w:val="left"/>
              <w:rPr/>
            </w:pPr>
            <w:r>
              <w:rPr/>
              <w:t xml:space="preserve">JPN: 1,450 miljoonaa </w:t>
            </w:r>
          </w:p>
          <w:p>
            <w:pPr>
              <w:pStyle w:val="TableContents"/>
              <w:numPr>
                <w:ilvl w:val="0"/>
                <w:numId w:val="112"/>
              </w:numPr>
              <w:tabs>
                <w:tab w:val="clear" w:pos="1134"/>
                <w:tab w:val="left" w:leader="none" w:pos="707"/>
              </w:tabs>
              <w:bidi w:val="0"/>
              <w:spacing w:before="0" w:after="0"/>
              <w:ind w:start="707" w:hanging="283"/>
              <w:jc w:val="left"/>
              <w:rPr/>
            </w:pPr>
            <w:r>
              <w:rPr/>
              <w:t xml:space="preserve">Yhdistynyt kuningaskunta: 18,720 miljoonaa </w:t>
            </w:r>
          </w:p>
          <w:p>
            <w:pPr>
              <w:pStyle w:val="TableContents"/>
              <w:numPr>
                <w:ilvl w:val="0"/>
                <w:numId w:val="112"/>
              </w:numPr>
              <w:tabs>
                <w:tab w:val="clear" w:pos="1134"/>
                <w:tab w:val="left" w:leader="none" w:pos="707"/>
              </w:tabs>
              <w:bidi w:val="0"/>
              <w:spacing w:before="0" w:after="0"/>
              <w:ind w:start="707" w:hanging="283"/>
              <w:jc w:val="left"/>
              <w:rPr/>
            </w:pPr>
            <w:r>
              <w:rPr/>
              <w:t xml:space="preserve">Saksa: 5,525 miljoonaa </w:t>
            </w:r>
          </w:p>
          <w:p>
            <w:pPr>
              <w:pStyle w:val="TableContents"/>
              <w:numPr>
                <w:ilvl w:val="0"/>
                <w:numId w:val="112"/>
              </w:numPr>
              <w:tabs>
                <w:tab w:val="clear" w:pos="1134"/>
                <w:tab w:val="left" w:leader="none" w:pos="707"/>
              </w:tabs>
              <w:bidi w:val="0"/>
              <w:spacing w:before="0" w:after="0"/>
              <w:ind w:start="707" w:hanging="283"/>
              <w:jc w:val="left"/>
              <w:rPr/>
            </w:pPr>
            <w:r>
              <w:rPr/>
              <w:t xml:space="preserve">FRA: 5,125 miljoonaa </w:t>
            </w:r>
          </w:p>
          <w:p>
            <w:pPr>
              <w:pStyle w:val="TableContents"/>
              <w:numPr>
                <w:ilvl w:val="0"/>
                <w:numId w:val="112"/>
              </w:numPr>
              <w:tabs>
                <w:tab w:val="clear" w:pos="1134"/>
                <w:tab w:val="left" w:leader="none" w:pos="707"/>
              </w:tabs>
              <w:bidi w:val="0"/>
              <w:spacing w:before="0" w:after="0"/>
              <w:ind w:start="707" w:hanging="283"/>
              <w:jc w:val="left"/>
              <w:rPr/>
            </w:pPr>
            <w:r>
              <w:rPr/>
              <w:t xml:space="preserve">CAN: 7,155 miljoonaa </w:t>
            </w:r>
          </w:p>
          <w:p>
            <w:pPr>
              <w:pStyle w:val="TableContents"/>
              <w:numPr>
                <w:ilvl w:val="0"/>
                <w:numId w:val="112"/>
              </w:numPr>
              <w:tabs>
                <w:tab w:val="clear" w:pos="1134"/>
                <w:tab w:val="left" w:leader="none" w:pos="707"/>
              </w:tabs>
              <w:bidi w:val="0"/>
              <w:spacing w:before="0" w:after="0"/>
              <w:ind w:start="707" w:hanging="283"/>
              <w:jc w:val="left"/>
              <w:rPr/>
            </w:pPr>
            <w:r>
              <w:rPr/>
              <w:t xml:space="preserve">AUS: 4,412 miljoonaa </w:t>
            </w:r>
          </w:p>
          <w:p>
            <w:pPr>
              <w:pStyle w:val="TableContents"/>
              <w:numPr>
                <w:ilvl w:val="0"/>
                <w:numId w:val="112"/>
              </w:numPr>
              <w:tabs>
                <w:tab w:val="clear" w:pos="1134"/>
                <w:tab w:val="left" w:leader="none" w:pos="707"/>
              </w:tabs>
              <w:bidi w:val="0"/>
              <w:spacing w:before="0" w:after="0"/>
              <w:ind w:start="707" w:hanging="283"/>
              <w:jc w:val="left"/>
              <w:rPr/>
            </w:pPr>
            <w:r>
              <w:rPr/>
              <w:t xml:space="preserve">ITA: 855,000 </w:t>
            </w:r>
          </w:p>
          <w:p>
            <w:pPr>
              <w:pStyle w:val="TableContents"/>
              <w:numPr>
                <w:ilvl w:val="0"/>
                <w:numId w:val="112"/>
              </w:numPr>
              <w:tabs>
                <w:tab w:val="clear" w:pos="1134"/>
                <w:tab w:val="left" w:leader="none" w:pos="707"/>
              </w:tabs>
              <w:bidi w:val="0"/>
              <w:spacing w:before="0" w:after="0"/>
              <w:ind w:start="707" w:hanging="283"/>
              <w:jc w:val="left"/>
              <w:rPr/>
            </w:pPr>
            <w:r>
              <w:rPr/>
              <w:t xml:space="preserve">BRA: 2,675 miljoonaa </w:t>
            </w:r>
          </w:p>
          <w:p>
            <w:pPr>
              <w:pStyle w:val="TableContents"/>
              <w:numPr>
                <w:ilvl w:val="0"/>
                <w:numId w:val="112"/>
              </w:numPr>
              <w:tabs>
                <w:tab w:val="clear" w:pos="1134"/>
                <w:tab w:val="left" w:leader="none" w:pos="707"/>
              </w:tabs>
              <w:bidi w:val="0"/>
              <w:spacing w:before="0" w:after="0"/>
              <w:ind w:start="707" w:hanging="283"/>
              <w:jc w:val="left"/>
              <w:rPr/>
            </w:pPr>
            <w:r>
              <w:rPr/>
              <w:t xml:space="preserve">SWE: 515,000 </w:t>
            </w:r>
          </w:p>
          <w:p>
            <w:pPr>
              <w:pStyle w:val="TableContents"/>
              <w:numPr>
                <w:ilvl w:val="0"/>
                <w:numId w:val="112"/>
              </w:numPr>
              <w:tabs>
                <w:tab w:val="clear" w:pos="1134"/>
                <w:tab w:val="left" w:leader="none" w:pos="707"/>
              </w:tabs>
              <w:bidi w:val="0"/>
              <w:spacing w:before="0" w:after="0"/>
              <w:ind w:start="707" w:hanging="283"/>
              <w:jc w:val="left"/>
              <w:rPr/>
            </w:pPr>
            <w:r>
              <w:rPr/>
              <w:t xml:space="preserve">SPA: 2,295 miljoonaa </w:t>
            </w:r>
          </w:p>
          <w:p>
            <w:pPr>
              <w:pStyle w:val="TableContents"/>
              <w:numPr>
                <w:ilvl w:val="0"/>
                <w:numId w:val="112"/>
              </w:numPr>
              <w:tabs>
                <w:tab w:val="clear" w:pos="1134"/>
                <w:tab w:val="left" w:leader="none" w:pos="707"/>
              </w:tabs>
              <w:bidi w:val="0"/>
              <w:spacing w:before="0" w:after="0"/>
              <w:ind w:start="707" w:hanging="283"/>
              <w:jc w:val="left"/>
              <w:rPr/>
            </w:pPr>
            <w:r>
              <w:rPr/>
              <w:t xml:space="preserve">MEX: 835,000 </w:t>
            </w:r>
          </w:p>
          <w:p>
            <w:pPr>
              <w:pStyle w:val="TableContents"/>
              <w:numPr>
                <w:ilvl w:val="0"/>
                <w:numId w:val="112"/>
              </w:numPr>
              <w:tabs>
                <w:tab w:val="clear" w:pos="1134"/>
                <w:tab w:val="left" w:leader="none" w:pos="707"/>
              </w:tabs>
              <w:bidi w:val="0"/>
              <w:spacing w:before="0" w:after="0"/>
              <w:ind w:start="707" w:hanging="283"/>
              <w:jc w:val="left"/>
              <w:rPr/>
            </w:pPr>
            <w:r>
              <w:rPr/>
              <w:t xml:space="preserve">SWI: 696 000 </w:t>
            </w:r>
          </w:p>
          <w:p>
            <w:pPr>
              <w:pStyle w:val="TableContents"/>
              <w:numPr>
                <w:ilvl w:val="0"/>
                <w:numId w:val="112"/>
              </w:numPr>
              <w:tabs>
                <w:tab w:val="clear" w:pos="1134"/>
                <w:tab w:val="left" w:leader="none" w:pos="707"/>
              </w:tabs>
              <w:bidi w:val="0"/>
              <w:spacing w:before="0" w:after="0"/>
              <w:ind w:start="707" w:hanging="283"/>
              <w:jc w:val="left"/>
              <w:rPr/>
            </w:pPr>
            <w:r>
              <w:rPr/>
              <w:t xml:space="preserve">BEL: 750 000 </w:t>
            </w:r>
          </w:p>
          <w:p>
            <w:pPr>
              <w:pStyle w:val="TableContents"/>
              <w:numPr>
                <w:ilvl w:val="0"/>
                <w:numId w:val="112"/>
              </w:numPr>
              <w:tabs>
                <w:tab w:val="clear" w:pos="1134"/>
                <w:tab w:val="left" w:leader="none" w:pos="707"/>
              </w:tabs>
              <w:bidi w:val="0"/>
              <w:spacing w:before="0" w:after="0"/>
              <w:ind w:start="707" w:hanging="283"/>
              <w:jc w:val="left"/>
              <w:rPr/>
            </w:pPr>
            <w:r>
              <w:rPr/>
              <w:t xml:space="preserve">ARG: 806 000 </w:t>
            </w:r>
          </w:p>
          <w:p>
            <w:pPr>
              <w:pStyle w:val="TableContents"/>
              <w:numPr>
                <w:ilvl w:val="0"/>
                <w:numId w:val="112"/>
              </w:numPr>
              <w:tabs>
                <w:tab w:val="clear" w:pos="1134"/>
                <w:tab w:val="left" w:leader="none" w:pos="707"/>
              </w:tabs>
              <w:bidi w:val="0"/>
              <w:spacing w:before="0" w:after="0"/>
              <w:ind w:start="707" w:hanging="283"/>
              <w:jc w:val="left"/>
              <w:rPr/>
            </w:pPr>
            <w:r>
              <w:rPr/>
              <w:t xml:space="preserve">DEN: 473,000 </w:t>
            </w:r>
          </w:p>
          <w:p>
            <w:pPr>
              <w:pStyle w:val="TableContents"/>
              <w:numPr>
                <w:ilvl w:val="0"/>
                <w:numId w:val="112"/>
              </w:numPr>
              <w:tabs>
                <w:tab w:val="clear" w:pos="1134"/>
                <w:tab w:val="left" w:leader="none" w:pos="707"/>
              </w:tabs>
              <w:bidi w:val="0"/>
              <w:spacing w:before="0" w:after="0"/>
              <w:ind w:start="707" w:hanging="283"/>
              <w:jc w:val="left"/>
              <w:rPr/>
            </w:pPr>
            <w:r>
              <w:rPr/>
              <w:t xml:space="preserve">AUT: 522,500 </w:t>
            </w:r>
          </w:p>
          <w:p>
            <w:pPr>
              <w:pStyle w:val="TableContents"/>
              <w:numPr>
                <w:ilvl w:val="0"/>
                <w:numId w:val="112"/>
              </w:numPr>
              <w:tabs>
                <w:tab w:val="clear" w:pos="1134"/>
                <w:tab w:val="left" w:leader="none" w:pos="707"/>
              </w:tabs>
              <w:bidi w:val="0"/>
              <w:spacing w:before="0" w:after="0"/>
              <w:ind w:start="707" w:hanging="283"/>
              <w:jc w:val="left"/>
              <w:rPr/>
            </w:pPr>
            <w:r>
              <w:rPr/>
              <w:t xml:space="preserve">POL: 370 000 </w:t>
            </w:r>
          </w:p>
          <w:p>
            <w:pPr>
              <w:pStyle w:val="TableContents"/>
              <w:numPr>
                <w:ilvl w:val="0"/>
                <w:numId w:val="112"/>
              </w:numPr>
              <w:tabs>
                <w:tab w:val="clear" w:pos="1134"/>
                <w:tab w:val="left" w:leader="none" w:pos="707"/>
              </w:tabs>
              <w:bidi w:val="0"/>
              <w:spacing w:before="0" w:after="0"/>
              <w:ind w:start="707" w:hanging="283"/>
              <w:jc w:val="left"/>
              <w:rPr/>
            </w:pPr>
            <w:r>
              <w:rPr/>
              <w:t xml:space="preserve">FIN: 235 460 </w:t>
            </w:r>
          </w:p>
          <w:p>
            <w:pPr>
              <w:pStyle w:val="TableContents"/>
              <w:numPr>
                <w:ilvl w:val="0"/>
                <w:numId w:val="112"/>
              </w:numPr>
              <w:tabs>
                <w:tab w:val="clear" w:pos="1134"/>
                <w:tab w:val="left" w:leader="none" w:pos="707"/>
              </w:tabs>
              <w:bidi w:val="0"/>
              <w:spacing w:before="0" w:after="0"/>
              <w:ind w:start="707" w:hanging="283"/>
              <w:jc w:val="left"/>
              <w:rPr/>
            </w:pPr>
            <w:r>
              <w:rPr/>
              <w:t xml:space="preserve">IRE: 316,000 </w:t>
            </w:r>
          </w:p>
          <w:p>
            <w:pPr>
              <w:pStyle w:val="TableContents"/>
              <w:numPr>
                <w:ilvl w:val="0"/>
                <w:numId w:val="112"/>
              </w:numPr>
              <w:tabs>
                <w:tab w:val="clear" w:pos="1134"/>
                <w:tab w:val="left" w:leader="none" w:pos="707"/>
              </w:tabs>
              <w:bidi w:val="0"/>
              <w:spacing w:before="0" w:after="283"/>
              <w:ind w:start="707" w:hanging="283"/>
              <w:jc w:val="left"/>
              <w:rPr/>
            </w:pPr>
            <w:r>
              <w:rPr/>
              <w:t xml:space="preserve">NZ: 765,000 </w:t>
            </w:r>
          </w:p>
        </w:tc>
        <w:tc>
          <w:tcPr>
            <w:tcW w:w="1035" w:type="dxa"/>
            <w:tcBorders/>
            <w:vAlign w:val="center"/>
          </w:tcPr>
          <w:p>
            <w:pPr>
              <w:pStyle w:val="TableContents"/>
              <w:bidi w:val="0"/>
              <w:spacing w:before="0" w:after="283"/>
              <w:jc w:val="left"/>
              <w:rPr/>
            </w:pPr>
            <w:r>
              <w:rPr/>
              <w:t xml:space="preserve">150 miljoonaa </w:t>
            </w:r>
          </w:p>
        </w:tc>
      </w:tr>
      <w:tr>
        <w:trPr/>
        <w:tc>
          <w:tcPr>
            <w:tcW w:w="1355" w:type="dxa"/>
            <w:tcBorders/>
            <w:vAlign w:val="center"/>
          </w:tcPr>
          <w:p>
            <w:pPr>
              <w:pStyle w:val="TableHeading"/>
              <w:suppressLineNumbers/>
              <w:bidi w:val="0"/>
              <w:spacing w:before="0" w:after="283"/>
              <w:jc w:val="center"/>
              <w:rPr/>
            </w:pPr>
            <w:r>
              <w:rPr/>
              <w:t xml:space="preserve">Billy Joel </w:t>
            </w:r>
          </w:p>
        </w:tc>
        <w:tc>
          <w:tcPr>
            <w:tcW w:w="1083" w:type="dxa"/>
            <w:tcBorders/>
            <w:vAlign w:val="center"/>
          </w:tcPr>
          <w:p>
            <w:pPr>
              <w:pStyle w:val="TableContents"/>
              <w:bidi w:val="0"/>
              <w:spacing w:before="0" w:after="283"/>
              <w:jc w:val="left"/>
              <w:rPr/>
            </w:pPr>
            <w:r>
              <w:rPr/>
              <w:t xml:space="preserve">Yhdysvallat </w:t>
            </w:r>
          </w:p>
        </w:tc>
        <w:tc>
          <w:tcPr>
            <w:tcW w:w="1081" w:type="dxa"/>
            <w:tcBorders/>
            <w:vAlign w:val="center"/>
          </w:tcPr>
          <w:p>
            <w:pPr>
              <w:pStyle w:val="TableContents"/>
              <w:bidi w:val="0"/>
              <w:spacing w:before="0" w:after="283"/>
              <w:jc w:val="left"/>
              <w:rPr/>
            </w:pPr>
            <w:r>
              <w:rPr/>
              <w:t xml:space="preserve">1964 -- nykyisin </w:t>
            </w:r>
          </w:p>
        </w:tc>
        <w:tc>
          <w:tcPr>
            <w:tcW w:w="1505" w:type="dxa"/>
            <w:tcBorders/>
            <w:vAlign w:val="center"/>
          </w:tcPr>
          <w:p>
            <w:pPr>
              <w:pStyle w:val="TableContents"/>
              <w:bidi w:val="0"/>
              <w:spacing w:before="0" w:after="283"/>
              <w:jc w:val="left"/>
              <w:rPr/>
            </w:pPr>
            <w:r>
              <w:rPr/>
              <w:t xml:space="preserve">1971 </w:t>
            </w:r>
          </w:p>
        </w:tc>
        <w:tc>
          <w:tcPr>
            <w:tcW w:w="1555" w:type="dxa"/>
            <w:tcBorders/>
            <w:vAlign w:val="center"/>
          </w:tcPr>
          <w:p>
            <w:pPr>
              <w:pStyle w:val="TableContents"/>
              <w:bidi w:val="0"/>
              <w:spacing w:before="0" w:after="283"/>
              <w:jc w:val="left"/>
              <w:rPr/>
            </w:pPr>
            <w:r>
              <w:rPr/>
              <w:t xml:space="preserve">Pop / Rock </w:t>
            </w:r>
          </w:p>
        </w:tc>
        <w:tc>
          <w:tcPr>
            <w:tcW w:w="2591" w:type="dxa"/>
            <w:tcBorders/>
            <w:vAlign w:val="center"/>
          </w:tcPr>
          <w:p>
            <w:pPr>
              <w:pStyle w:val="TableContents"/>
              <w:bidi w:val="0"/>
              <w:jc w:val="left"/>
              <w:rPr/>
            </w:pPr>
            <w:r>
              <w:rPr/>
              <w:t xml:space="preserve">7002102600000000000 ♠ Käytettävissä olevat sertifioidut yksiköt yhteensä: 102,6 miljoonaa kpl </w:t>
            </w:r>
          </w:p>
          <w:p>
            <w:pPr>
              <w:pStyle w:val="TableContents"/>
              <w:numPr>
                <w:ilvl w:val="0"/>
                <w:numId w:val="113"/>
              </w:numPr>
              <w:tabs>
                <w:tab w:val="clear" w:pos="1134"/>
                <w:tab w:val="left" w:leader="none" w:pos="707"/>
              </w:tabs>
              <w:bidi w:val="0"/>
              <w:spacing w:before="0" w:after="0"/>
              <w:ind w:start="707" w:hanging="283"/>
              <w:jc w:val="left"/>
              <w:rPr/>
            </w:pPr>
            <w:r>
              <w:rPr/>
              <w:t xml:space="preserve">Yhdysvallat: 87,950 miljoonaa </w:t>
            </w:r>
          </w:p>
          <w:p>
            <w:pPr>
              <w:pStyle w:val="TableContents"/>
              <w:numPr>
                <w:ilvl w:val="0"/>
                <w:numId w:val="113"/>
              </w:numPr>
              <w:tabs>
                <w:tab w:val="clear" w:pos="1134"/>
                <w:tab w:val="left" w:leader="none" w:pos="707"/>
              </w:tabs>
              <w:bidi w:val="0"/>
              <w:spacing w:before="0" w:after="0"/>
              <w:ind w:start="707" w:hanging="283"/>
              <w:jc w:val="left"/>
              <w:rPr/>
            </w:pPr>
            <w:r>
              <w:rPr/>
              <w:t xml:space="preserve">JPN: 2 miljoonaa </w:t>
            </w:r>
          </w:p>
          <w:p>
            <w:pPr>
              <w:pStyle w:val="TableContents"/>
              <w:numPr>
                <w:ilvl w:val="0"/>
                <w:numId w:val="113"/>
              </w:numPr>
              <w:tabs>
                <w:tab w:val="clear" w:pos="1134"/>
                <w:tab w:val="left" w:leader="none" w:pos="707"/>
              </w:tabs>
              <w:bidi w:val="0"/>
              <w:spacing w:before="0" w:after="0"/>
              <w:ind w:start="707" w:hanging="283"/>
              <w:jc w:val="left"/>
              <w:rPr/>
            </w:pPr>
            <w:r>
              <w:rPr/>
              <w:t xml:space="preserve">Yhdistynyt kuningaskunta: 5,655 miljoonaa </w:t>
            </w:r>
          </w:p>
          <w:p>
            <w:pPr>
              <w:pStyle w:val="TableContents"/>
              <w:numPr>
                <w:ilvl w:val="0"/>
                <w:numId w:val="113"/>
              </w:numPr>
              <w:tabs>
                <w:tab w:val="clear" w:pos="1134"/>
                <w:tab w:val="left" w:leader="none" w:pos="707"/>
              </w:tabs>
              <w:bidi w:val="0"/>
              <w:spacing w:before="0" w:after="0"/>
              <w:ind w:start="707" w:hanging="283"/>
              <w:jc w:val="left"/>
              <w:rPr/>
            </w:pPr>
            <w:r>
              <w:rPr/>
              <w:t xml:space="preserve">Saksa: 1,250 miljoonaa </w:t>
            </w:r>
          </w:p>
          <w:p>
            <w:pPr>
              <w:pStyle w:val="TableContents"/>
              <w:numPr>
                <w:ilvl w:val="0"/>
                <w:numId w:val="113"/>
              </w:numPr>
              <w:tabs>
                <w:tab w:val="clear" w:pos="1134"/>
                <w:tab w:val="left" w:leader="none" w:pos="707"/>
              </w:tabs>
              <w:bidi w:val="0"/>
              <w:spacing w:before="0" w:after="0"/>
              <w:ind w:start="707" w:hanging="283"/>
              <w:jc w:val="left"/>
              <w:rPr/>
            </w:pPr>
            <w:r>
              <w:rPr/>
              <w:t xml:space="preserve">FRA: 925,000 </w:t>
            </w:r>
          </w:p>
          <w:p>
            <w:pPr>
              <w:pStyle w:val="TableContents"/>
              <w:numPr>
                <w:ilvl w:val="0"/>
                <w:numId w:val="113"/>
              </w:numPr>
              <w:tabs>
                <w:tab w:val="clear" w:pos="1134"/>
                <w:tab w:val="left" w:leader="none" w:pos="707"/>
              </w:tabs>
              <w:bidi w:val="0"/>
              <w:spacing w:before="0" w:after="0"/>
              <w:ind w:start="707" w:hanging="283"/>
              <w:jc w:val="left"/>
              <w:rPr/>
            </w:pPr>
            <w:r>
              <w:rPr/>
              <w:t xml:space="preserve">CAN: 3,275 miljoonaa </w:t>
            </w:r>
          </w:p>
          <w:p>
            <w:pPr>
              <w:pStyle w:val="TableContents"/>
              <w:numPr>
                <w:ilvl w:val="0"/>
                <w:numId w:val="113"/>
              </w:numPr>
              <w:tabs>
                <w:tab w:val="clear" w:pos="1134"/>
                <w:tab w:val="left" w:leader="none" w:pos="707"/>
              </w:tabs>
              <w:bidi w:val="0"/>
              <w:spacing w:before="0" w:after="0"/>
              <w:ind w:start="707" w:hanging="283"/>
              <w:jc w:val="left"/>
              <w:rPr/>
            </w:pPr>
            <w:r>
              <w:rPr/>
              <w:t xml:space="preserve">AUS: 1.267 </w:t>
            </w:r>
          </w:p>
          <w:p>
            <w:pPr>
              <w:pStyle w:val="TableContents"/>
              <w:numPr>
                <w:ilvl w:val="0"/>
                <w:numId w:val="113"/>
              </w:numPr>
              <w:tabs>
                <w:tab w:val="clear" w:pos="1134"/>
                <w:tab w:val="left" w:leader="none" w:pos="707"/>
              </w:tabs>
              <w:bidi w:val="0"/>
              <w:spacing w:before="0" w:after="0"/>
              <w:ind w:start="707" w:hanging="283"/>
              <w:jc w:val="left"/>
              <w:rPr/>
            </w:pPr>
            <w:r>
              <w:rPr/>
              <w:t xml:space="preserve">AUT: 125 000 </w:t>
            </w:r>
          </w:p>
          <w:p>
            <w:pPr>
              <w:pStyle w:val="TableContents"/>
              <w:numPr>
                <w:ilvl w:val="0"/>
                <w:numId w:val="113"/>
              </w:numPr>
              <w:tabs>
                <w:tab w:val="clear" w:pos="1134"/>
                <w:tab w:val="left" w:leader="none" w:pos="707"/>
              </w:tabs>
              <w:bidi w:val="0"/>
              <w:spacing w:before="0" w:after="283"/>
              <w:ind w:start="707" w:hanging="283"/>
              <w:jc w:val="left"/>
              <w:rPr/>
            </w:pPr>
            <w:r>
              <w:rPr/>
              <w:t xml:space="preserve">NZ: 162,500 </w:t>
            </w:r>
          </w:p>
        </w:tc>
        <w:tc>
          <w:tcPr>
            <w:tcW w:w="1035" w:type="dxa"/>
            <w:tcBorders/>
            <w:vAlign w:val="center"/>
          </w:tcPr>
          <w:p>
            <w:pPr>
              <w:pStyle w:val="TableContents"/>
              <w:bidi w:val="0"/>
              <w:spacing w:before="0" w:after="283"/>
              <w:jc w:val="left"/>
              <w:rPr/>
            </w:pPr>
            <w:r>
              <w:rPr/>
              <w:t xml:space="preserve">150 miljoonaa </w:t>
            </w:r>
          </w:p>
        </w:tc>
      </w:tr>
      <w:tr>
        <w:trPr/>
        <w:tc>
          <w:tcPr>
            <w:tcW w:w="1355" w:type="dxa"/>
            <w:tcBorders/>
            <w:vAlign w:val="center"/>
          </w:tcPr>
          <w:p>
            <w:pPr>
              <w:pStyle w:val="TableHeading"/>
              <w:suppressLineNumbers/>
              <w:bidi w:val="0"/>
              <w:spacing w:before="0" w:after="283"/>
              <w:jc w:val="center"/>
              <w:rPr/>
            </w:pPr>
            <w:r>
              <w:rPr/>
              <w:t xml:space="preserve">Phil Collins </w:t>
            </w:r>
          </w:p>
        </w:tc>
        <w:tc>
          <w:tcPr>
            <w:tcW w:w="1083" w:type="dxa"/>
            <w:tcBorders/>
            <w:vAlign w:val="center"/>
          </w:tcPr>
          <w:p>
            <w:pPr>
              <w:pStyle w:val="TableContents"/>
              <w:bidi w:val="0"/>
              <w:spacing w:before="0" w:after="283"/>
              <w:jc w:val="left"/>
              <w:rPr/>
            </w:pPr>
            <w:r>
              <w:rPr/>
              <w:t xml:space="preserve">Yhdistynyt kuningaskunta </w:t>
            </w:r>
          </w:p>
        </w:tc>
        <w:tc>
          <w:tcPr>
            <w:tcW w:w="1081" w:type="dxa"/>
            <w:tcBorders/>
            <w:vAlign w:val="center"/>
          </w:tcPr>
          <w:p>
            <w:pPr>
              <w:pStyle w:val="TableContents"/>
              <w:bidi w:val="0"/>
              <w:spacing w:before="0" w:after="283"/>
              <w:jc w:val="left"/>
              <w:rPr/>
            </w:pPr>
            <w:r>
              <w:rPr/>
              <w:t xml:space="preserve">1980 -- 2011, 2015 -- nyt </w:t>
            </w:r>
          </w:p>
        </w:tc>
        <w:tc>
          <w:tcPr>
            <w:tcW w:w="1505" w:type="dxa"/>
            <w:tcBorders/>
            <w:vAlign w:val="center"/>
          </w:tcPr>
          <w:p>
            <w:pPr>
              <w:pStyle w:val="TableContents"/>
              <w:bidi w:val="0"/>
              <w:spacing w:before="0" w:after="283"/>
              <w:jc w:val="left"/>
              <w:rPr/>
            </w:pPr>
            <w:r>
              <w:rPr/>
              <w:t xml:space="preserve">1981 </w:t>
            </w:r>
          </w:p>
        </w:tc>
        <w:tc>
          <w:tcPr>
            <w:tcW w:w="1555" w:type="dxa"/>
            <w:tcBorders/>
            <w:vAlign w:val="center"/>
          </w:tcPr>
          <w:p>
            <w:pPr>
              <w:pStyle w:val="TableContents"/>
              <w:bidi w:val="0"/>
              <w:spacing w:before="0" w:after="283"/>
              <w:jc w:val="left"/>
              <w:rPr/>
            </w:pPr>
            <w:r>
              <w:rPr/>
              <w:t xml:space="preserve">Rock / Progressiivinen rock / Aikuisten nykyaikainen </w:t>
            </w:r>
          </w:p>
        </w:tc>
        <w:tc>
          <w:tcPr>
            <w:tcW w:w="2591" w:type="dxa"/>
            <w:tcBorders/>
            <w:vAlign w:val="center"/>
          </w:tcPr>
          <w:p>
            <w:pPr>
              <w:pStyle w:val="TableContents"/>
              <w:bidi w:val="0"/>
              <w:jc w:val="left"/>
              <w:rPr/>
            </w:pPr>
            <w:r>
              <w:rPr/>
              <w:t xml:space="preserve">70018840000000000000000 ♠ Käytettävissä olevat sertifioidut yksiköt yhteensä: 88,4 miljoonaa kpl </w:t>
            </w:r>
          </w:p>
          <w:p>
            <w:pPr>
              <w:pStyle w:val="TableContents"/>
              <w:numPr>
                <w:ilvl w:val="0"/>
                <w:numId w:val="114"/>
              </w:numPr>
              <w:tabs>
                <w:tab w:val="clear" w:pos="1134"/>
                <w:tab w:val="left" w:leader="none" w:pos="707"/>
              </w:tabs>
              <w:bidi w:val="0"/>
              <w:spacing w:before="0" w:after="0"/>
              <w:ind w:start="707" w:hanging="283"/>
              <w:jc w:val="left"/>
              <w:rPr/>
            </w:pPr>
            <w:r>
              <w:rPr/>
              <w:t xml:space="preserve">Yhdysvallat: 39,850 miljoonaa </w:t>
            </w:r>
          </w:p>
          <w:p>
            <w:pPr>
              <w:pStyle w:val="TableContents"/>
              <w:numPr>
                <w:ilvl w:val="0"/>
                <w:numId w:val="114"/>
              </w:numPr>
              <w:tabs>
                <w:tab w:val="clear" w:pos="1134"/>
                <w:tab w:val="left" w:leader="none" w:pos="707"/>
              </w:tabs>
              <w:bidi w:val="0"/>
              <w:spacing w:before="0" w:after="0"/>
              <w:ind w:start="707" w:hanging="283"/>
              <w:jc w:val="left"/>
              <w:rPr/>
            </w:pPr>
            <w:r>
              <w:rPr/>
              <w:t xml:space="preserve">JPN: 800 000 </w:t>
            </w:r>
          </w:p>
          <w:p>
            <w:pPr>
              <w:pStyle w:val="TableContents"/>
              <w:numPr>
                <w:ilvl w:val="0"/>
                <w:numId w:val="114"/>
              </w:numPr>
              <w:tabs>
                <w:tab w:val="clear" w:pos="1134"/>
                <w:tab w:val="left" w:leader="none" w:pos="707"/>
              </w:tabs>
              <w:bidi w:val="0"/>
              <w:spacing w:before="0" w:after="0"/>
              <w:ind w:start="707" w:hanging="283"/>
              <w:jc w:val="left"/>
              <w:rPr/>
            </w:pPr>
            <w:r>
              <w:rPr/>
              <w:t xml:space="preserve">Yhdistynyt kuningaskunta: 15,850 miljoonaa </w:t>
            </w:r>
          </w:p>
          <w:p>
            <w:pPr>
              <w:pStyle w:val="TableContents"/>
              <w:numPr>
                <w:ilvl w:val="0"/>
                <w:numId w:val="114"/>
              </w:numPr>
              <w:tabs>
                <w:tab w:val="clear" w:pos="1134"/>
                <w:tab w:val="left" w:leader="none" w:pos="707"/>
              </w:tabs>
              <w:bidi w:val="0"/>
              <w:spacing w:before="0" w:after="0"/>
              <w:ind w:start="707" w:hanging="283"/>
              <w:jc w:val="left"/>
              <w:rPr/>
            </w:pPr>
            <w:r>
              <w:rPr/>
              <w:t xml:space="preserve">Saksa: 13,8 miljoonaa </w:t>
            </w:r>
          </w:p>
          <w:p>
            <w:pPr>
              <w:pStyle w:val="TableContents"/>
              <w:numPr>
                <w:ilvl w:val="0"/>
                <w:numId w:val="114"/>
              </w:numPr>
              <w:tabs>
                <w:tab w:val="clear" w:pos="1134"/>
                <w:tab w:val="left" w:leader="none" w:pos="707"/>
              </w:tabs>
              <w:bidi w:val="0"/>
              <w:spacing w:before="0" w:after="0"/>
              <w:ind w:start="707" w:hanging="283"/>
              <w:jc w:val="left"/>
              <w:rPr/>
            </w:pPr>
            <w:r>
              <w:rPr/>
              <w:t xml:space="preserve">FRA: 6,410 miljoonaa </w:t>
            </w:r>
          </w:p>
          <w:p>
            <w:pPr>
              <w:pStyle w:val="TableContents"/>
              <w:numPr>
                <w:ilvl w:val="0"/>
                <w:numId w:val="114"/>
              </w:numPr>
              <w:tabs>
                <w:tab w:val="clear" w:pos="1134"/>
                <w:tab w:val="left" w:leader="none" w:pos="707"/>
              </w:tabs>
              <w:bidi w:val="0"/>
              <w:spacing w:before="0" w:after="0"/>
              <w:ind w:start="707" w:hanging="283"/>
              <w:jc w:val="left"/>
              <w:rPr/>
            </w:pPr>
            <w:r>
              <w:rPr/>
              <w:t xml:space="preserve">CAN: 3,375 miljoonaa </w:t>
            </w:r>
          </w:p>
          <w:p>
            <w:pPr>
              <w:pStyle w:val="TableContents"/>
              <w:numPr>
                <w:ilvl w:val="0"/>
                <w:numId w:val="114"/>
              </w:numPr>
              <w:tabs>
                <w:tab w:val="clear" w:pos="1134"/>
                <w:tab w:val="left" w:leader="none" w:pos="707"/>
              </w:tabs>
              <w:bidi w:val="0"/>
              <w:spacing w:before="0" w:after="0"/>
              <w:ind w:start="707" w:hanging="283"/>
              <w:jc w:val="left"/>
              <w:rPr/>
            </w:pPr>
            <w:r>
              <w:rPr/>
              <w:t xml:space="preserve">AUS: 1.522 </w:t>
            </w:r>
          </w:p>
          <w:p>
            <w:pPr>
              <w:pStyle w:val="TableContents"/>
              <w:numPr>
                <w:ilvl w:val="0"/>
                <w:numId w:val="114"/>
              </w:numPr>
              <w:tabs>
                <w:tab w:val="clear" w:pos="1134"/>
                <w:tab w:val="left" w:leader="none" w:pos="707"/>
              </w:tabs>
              <w:bidi w:val="0"/>
              <w:spacing w:before="0" w:after="0"/>
              <w:ind w:start="707" w:hanging="283"/>
              <w:jc w:val="left"/>
              <w:rPr/>
            </w:pPr>
            <w:r>
              <w:rPr/>
              <w:t xml:space="preserve">BRA: 1,370 miljoonaa </w:t>
            </w:r>
          </w:p>
          <w:p>
            <w:pPr>
              <w:pStyle w:val="TableContents"/>
              <w:numPr>
                <w:ilvl w:val="0"/>
                <w:numId w:val="114"/>
              </w:numPr>
              <w:tabs>
                <w:tab w:val="clear" w:pos="1134"/>
                <w:tab w:val="left" w:leader="none" w:pos="707"/>
              </w:tabs>
              <w:bidi w:val="0"/>
              <w:spacing w:before="0" w:after="0"/>
              <w:ind w:start="707" w:hanging="283"/>
              <w:jc w:val="left"/>
              <w:rPr/>
            </w:pPr>
            <w:r>
              <w:rPr/>
              <w:t xml:space="preserve">SWE: 245,000 </w:t>
            </w:r>
          </w:p>
          <w:p>
            <w:pPr>
              <w:pStyle w:val="TableContents"/>
              <w:numPr>
                <w:ilvl w:val="0"/>
                <w:numId w:val="114"/>
              </w:numPr>
              <w:tabs>
                <w:tab w:val="clear" w:pos="1134"/>
                <w:tab w:val="left" w:leader="none" w:pos="707"/>
              </w:tabs>
              <w:bidi w:val="0"/>
              <w:spacing w:before="0" w:after="0"/>
              <w:ind w:start="707" w:hanging="283"/>
              <w:jc w:val="left"/>
              <w:rPr/>
            </w:pPr>
            <w:r>
              <w:rPr/>
              <w:t xml:space="preserve">SPA: 2 150 miljoonaa euroa </w:t>
            </w:r>
          </w:p>
          <w:p>
            <w:pPr>
              <w:pStyle w:val="TableContents"/>
              <w:numPr>
                <w:ilvl w:val="0"/>
                <w:numId w:val="114"/>
              </w:numPr>
              <w:tabs>
                <w:tab w:val="clear" w:pos="1134"/>
                <w:tab w:val="left" w:leader="none" w:pos="707"/>
              </w:tabs>
              <w:bidi w:val="0"/>
              <w:spacing w:before="0" w:after="0"/>
              <w:ind w:start="707" w:hanging="283"/>
              <w:jc w:val="left"/>
              <w:rPr/>
            </w:pPr>
            <w:r>
              <w:rPr/>
              <w:t xml:space="preserve">SWI: 973 000 </w:t>
            </w:r>
          </w:p>
          <w:p>
            <w:pPr>
              <w:pStyle w:val="TableContents"/>
              <w:numPr>
                <w:ilvl w:val="0"/>
                <w:numId w:val="114"/>
              </w:numPr>
              <w:tabs>
                <w:tab w:val="clear" w:pos="1134"/>
                <w:tab w:val="left" w:leader="none" w:pos="707"/>
              </w:tabs>
              <w:bidi w:val="0"/>
              <w:spacing w:before="0" w:after="0"/>
              <w:ind w:start="707" w:hanging="283"/>
              <w:jc w:val="left"/>
              <w:rPr/>
            </w:pPr>
            <w:r>
              <w:rPr/>
              <w:t xml:space="preserve">BEL: 305 000 </w:t>
            </w:r>
          </w:p>
          <w:p>
            <w:pPr>
              <w:pStyle w:val="TableContents"/>
              <w:numPr>
                <w:ilvl w:val="0"/>
                <w:numId w:val="114"/>
              </w:numPr>
              <w:tabs>
                <w:tab w:val="clear" w:pos="1134"/>
                <w:tab w:val="left" w:leader="none" w:pos="707"/>
              </w:tabs>
              <w:bidi w:val="0"/>
              <w:spacing w:before="0" w:after="0"/>
              <w:ind w:start="707" w:hanging="283"/>
              <w:jc w:val="left"/>
              <w:rPr/>
            </w:pPr>
            <w:r>
              <w:rPr/>
              <w:t xml:space="preserve">ARG: 1,044 miljoonaa </w:t>
            </w:r>
          </w:p>
          <w:p>
            <w:pPr>
              <w:pStyle w:val="TableContents"/>
              <w:numPr>
                <w:ilvl w:val="0"/>
                <w:numId w:val="114"/>
              </w:numPr>
              <w:tabs>
                <w:tab w:val="clear" w:pos="1134"/>
                <w:tab w:val="left" w:leader="none" w:pos="707"/>
              </w:tabs>
              <w:bidi w:val="0"/>
              <w:spacing w:before="0" w:after="0"/>
              <w:ind w:start="707" w:hanging="283"/>
              <w:jc w:val="left"/>
              <w:rPr/>
            </w:pPr>
            <w:r>
              <w:rPr/>
              <w:t xml:space="preserve">AUT: 440 000 </w:t>
            </w:r>
          </w:p>
          <w:p>
            <w:pPr>
              <w:pStyle w:val="TableContents"/>
              <w:numPr>
                <w:ilvl w:val="0"/>
                <w:numId w:val="114"/>
              </w:numPr>
              <w:tabs>
                <w:tab w:val="clear" w:pos="1134"/>
                <w:tab w:val="left" w:leader="none" w:pos="707"/>
              </w:tabs>
              <w:bidi w:val="0"/>
              <w:spacing w:before="0" w:after="0"/>
              <w:ind w:start="707" w:hanging="283"/>
              <w:jc w:val="left"/>
              <w:rPr/>
            </w:pPr>
            <w:r>
              <w:rPr/>
              <w:t xml:space="preserve">FIN: 182 581 </w:t>
            </w:r>
          </w:p>
          <w:p>
            <w:pPr>
              <w:pStyle w:val="TableContents"/>
              <w:numPr>
                <w:ilvl w:val="0"/>
                <w:numId w:val="114"/>
              </w:numPr>
              <w:tabs>
                <w:tab w:val="clear" w:pos="1134"/>
                <w:tab w:val="left" w:leader="none" w:pos="707"/>
              </w:tabs>
              <w:bidi w:val="0"/>
              <w:spacing w:before="0" w:after="283"/>
              <w:ind w:start="707" w:hanging="283"/>
              <w:jc w:val="left"/>
              <w:rPr/>
            </w:pPr>
            <w:r>
              <w:rPr/>
              <w:t xml:space="preserve">NZ: 122,500 </w:t>
            </w:r>
          </w:p>
        </w:tc>
        <w:tc>
          <w:tcPr>
            <w:tcW w:w="1035" w:type="dxa"/>
            <w:tcBorders/>
            <w:vAlign w:val="center"/>
          </w:tcPr>
          <w:p>
            <w:pPr>
              <w:pStyle w:val="TableContents"/>
              <w:bidi w:val="0"/>
              <w:spacing w:before="0" w:after="283"/>
              <w:jc w:val="left"/>
              <w:rPr/>
            </w:pPr>
            <w:r>
              <w:rPr/>
              <w:t xml:space="preserve">150 miljoonaa </w:t>
            </w:r>
          </w:p>
        </w:tc>
      </w:tr>
      <w:tr>
        <w:trPr/>
        <w:tc>
          <w:tcPr>
            <w:tcW w:w="1355" w:type="dxa"/>
            <w:tcBorders/>
            <w:vAlign w:val="center"/>
          </w:tcPr>
          <w:p>
            <w:pPr>
              <w:pStyle w:val="TableHeading"/>
              <w:suppressLineNumbers/>
              <w:bidi w:val="0"/>
              <w:spacing w:before="0" w:after="283"/>
              <w:jc w:val="center"/>
              <w:rPr/>
            </w:pPr>
            <w:r>
              <w:rPr/>
              <w:t xml:space="preserve">Aerosmith </w:t>
            </w:r>
          </w:p>
        </w:tc>
        <w:tc>
          <w:tcPr>
            <w:tcW w:w="1083" w:type="dxa"/>
            <w:tcBorders/>
            <w:vAlign w:val="center"/>
          </w:tcPr>
          <w:p>
            <w:pPr>
              <w:pStyle w:val="TableContents"/>
              <w:bidi w:val="0"/>
              <w:spacing w:before="0" w:after="283"/>
              <w:jc w:val="left"/>
              <w:rPr/>
            </w:pPr>
            <w:r>
              <w:rPr/>
              <w:t xml:space="preserve">Yhdysvallat </w:t>
            </w:r>
          </w:p>
        </w:tc>
        <w:tc>
          <w:tcPr>
            <w:tcW w:w="1081" w:type="dxa"/>
            <w:tcBorders/>
            <w:vAlign w:val="center"/>
          </w:tcPr>
          <w:p>
            <w:pPr>
              <w:pStyle w:val="TableContents"/>
              <w:bidi w:val="0"/>
              <w:spacing w:before="0" w:after="283"/>
              <w:jc w:val="left"/>
              <w:rPr/>
            </w:pPr>
            <w:r>
              <w:rPr/>
              <w:t xml:space="preserve">1970 -- nykyisin </w:t>
            </w:r>
          </w:p>
        </w:tc>
        <w:tc>
          <w:tcPr>
            <w:tcW w:w="1505" w:type="dxa"/>
            <w:tcBorders/>
            <w:vAlign w:val="center"/>
          </w:tcPr>
          <w:p>
            <w:pPr>
              <w:pStyle w:val="TableContents"/>
              <w:bidi w:val="0"/>
              <w:spacing w:before="0" w:after="283"/>
              <w:jc w:val="left"/>
              <w:rPr/>
            </w:pPr>
            <w:r>
              <w:rPr/>
              <w:t xml:space="preserve">1973 </w:t>
            </w:r>
          </w:p>
        </w:tc>
        <w:tc>
          <w:tcPr>
            <w:tcW w:w="1555" w:type="dxa"/>
            <w:tcBorders/>
            <w:vAlign w:val="center"/>
          </w:tcPr>
          <w:p>
            <w:pPr>
              <w:pStyle w:val="TableContents"/>
              <w:bidi w:val="0"/>
              <w:spacing w:before="0" w:after="283"/>
              <w:jc w:val="left"/>
              <w:rPr/>
            </w:pPr>
            <w:r>
              <w:rPr/>
              <w:t xml:space="preserve">Kova rock </w:t>
            </w:r>
          </w:p>
        </w:tc>
        <w:tc>
          <w:tcPr>
            <w:tcW w:w="2591" w:type="dxa"/>
            <w:tcBorders/>
            <w:vAlign w:val="center"/>
          </w:tcPr>
          <w:p>
            <w:pPr>
              <w:pStyle w:val="TableContents"/>
              <w:bidi w:val="0"/>
              <w:jc w:val="left"/>
              <w:rPr/>
            </w:pPr>
            <w:r>
              <w:rPr/>
              <w:t xml:space="preserve">70018470000000000000000 ♠ Käytettävissä olevat sertifioidut yksiköt yhteensä: 84,7 miljoonaa kappaletta. </w:t>
            </w:r>
          </w:p>
          <w:p>
            <w:pPr>
              <w:pStyle w:val="TableContents"/>
              <w:numPr>
                <w:ilvl w:val="0"/>
                <w:numId w:val="115"/>
              </w:numPr>
              <w:tabs>
                <w:tab w:val="clear" w:pos="1134"/>
                <w:tab w:val="left" w:leader="none" w:pos="707"/>
              </w:tabs>
              <w:bidi w:val="0"/>
              <w:spacing w:before="0" w:after="0"/>
              <w:ind w:start="707" w:hanging="283"/>
              <w:jc w:val="left"/>
              <w:rPr/>
            </w:pPr>
            <w:r>
              <w:rPr/>
              <w:t xml:space="preserve">Yhdysvallat: 70,250 miljoonaa </w:t>
            </w:r>
          </w:p>
          <w:p>
            <w:pPr>
              <w:pStyle w:val="TableContents"/>
              <w:numPr>
                <w:ilvl w:val="0"/>
                <w:numId w:val="115"/>
              </w:numPr>
              <w:tabs>
                <w:tab w:val="clear" w:pos="1134"/>
                <w:tab w:val="left" w:leader="none" w:pos="707"/>
              </w:tabs>
              <w:bidi w:val="0"/>
              <w:spacing w:before="0" w:after="0"/>
              <w:ind w:start="707" w:hanging="283"/>
              <w:jc w:val="left"/>
              <w:rPr/>
            </w:pPr>
            <w:r>
              <w:rPr/>
              <w:t xml:space="preserve">JPN: 2,7 miljoonaa </w:t>
            </w:r>
          </w:p>
          <w:p>
            <w:pPr>
              <w:pStyle w:val="TableContents"/>
              <w:numPr>
                <w:ilvl w:val="0"/>
                <w:numId w:val="115"/>
              </w:numPr>
              <w:tabs>
                <w:tab w:val="clear" w:pos="1134"/>
                <w:tab w:val="left" w:leader="none" w:pos="707"/>
              </w:tabs>
              <w:bidi w:val="0"/>
              <w:spacing w:before="0" w:after="0"/>
              <w:ind w:start="707" w:hanging="283"/>
              <w:jc w:val="left"/>
              <w:rPr/>
            </w:pPr>
            <w:r>
              <w:rPr/>
              <w:t xml:space="preserve">Yhdistynyt kuningaskunta: 3,230 miljoonaa </w:t>
            </w:r>
          </w:p>
          <w:p>
            <w:pPr>
              <w:pStyle w:val="TableContents"/>
              <w:numPr>
                <w:ilvl w:val="0"/>
                <w:numId w:val="115"/>
              </w:numPr>
              <w:tabs>
                <w:tab w:val="clear" w:pos="1134"/>
                <w:tab w:val="left" w:leader="none" w:pos="707"/>
              </w:tabs>
              <w:bidi w:val="0"/>
              <w:spacing w:before="0" w:after="0"/>
              <w:ind w:start="707" w:hanging="283"/>
              <w:jc w:val="left"/>
              <w:rPr/>
            </w:pPr>
            <w:r>
              <w:rPr/>
              <w:t xml:space="preserve">Saksa: 2 miljoonaa </w:t>
            </w:r>
          </w:p>
          <w:p>
            <w:pPr>
              <w:pStyle w:val="TableContents"/>
              <w:numPr>
                <w:ilvl w:val="0"/>
                <w:numId w:val="115"/>
              </w:numPr>
              <w:tabs>
                <w:tab w:val="clear" w:pos="1134"/>
                <w:tab w:val="left" w:leader="none" w:pos="707"/>
              </w:tabs>
              <w:bidi w:val="0"/>
              <w:spacing w:before="0" w:after="0"/>
              <w:ind w:start="707" w:hanging="283"/>
              <w:jc w:val="left"/>
              <w:rPr/>
            </w:pPr>
            <w:r>
              <w:rPr/>
              <w:t xml:space="preserve">FRA: 225 000 </w:t>
            </w:r>
          </w:p>
          <w:p>
            <w:pPr>
              <w:pStyle w:val="TableContents"/>
              <w:numPr>
                <w:ilvl w:val="0"/>
                <w:numId w:val="115"/>
              </w:numPr>
              <w:tabs>
                <w:tab w:val="clear" w:pos="1134"/>
                <w:tab w:val="left" w:leader="none" w:pos="707"/>
              </w:tabs>
              <w:bidi w:val="0"/>
              <w:spacing w:before="0" w:after="0"/>
              <w:ind w:start="707" w:hanging="283"/>
              <w:jc w:val="left"/>
              <w:rPr/>
            </w:pPr>
            <w:r>
              <w:rPr/>
              <w:t xml:space="preserve">CAN: 3,950 miljoonaa </w:t>
            </w:r>
          </w:p>
          <w:p>
            <w:pPr>
              <w:pStyle w:val="TableContents"/>
              <w:numPr>
                <w:ilvl w:val="0"/>
                <w:numId w:val="115"/>
              </w:numPr>
              <w:tabs>
                <w:tab w:val="clear" w:pos="1134"/>
                <w:tab w:val="left" w:leader="none" w:pos="707"/>
              </w:tabs>
              <w:bidi w:val="0"/>
              <w:spacing w:before="0" w:after="0"/>
              <w:ind w:start="707" w:hanging="283"/>
              <w:jc w:val="left"/>
              <w:rPr/>
            </w:pPr>
            <w:r>
              <w:rPr/>
              <w:t xml:space="preserve">AUS: 225 000 </w:t>
            </w:r>
          </w:p>
          <w:p>
            <w:pPr>
              <w:pStyle w:val="TableContents"/>
              <w:numPr>
                <w:ilvl w:val="0"/>
                <w:numId w:val="115"/>
              </w:numPr>
              <w:tabs>
                <w:tab w:val="clear" w:pos="1134"/>
                <w:tab w:val="left" w:leader="none" w:pos="707"/>
              </w:tabs>
              <w:bidi w:val="0"/>
              <w:spacing w:before="0" w:after="0"/>
              <w:ind w:start="707" w:hanging="283"/>
              <w:jc w:val="left"/>
              <w:rPr/>
            </w:pPr>
            <w:r>
              <w:rPr/>
              <w:t xml:space="preserve">ITA: 100 000 </w:t>
            </w:r>
          </w:p>
          <w:p>
            <w:pPr>
              <w:pStyle w:val="TableContents"/>
              <w:numPr>
                <w:ilvl w:val="0"/>
                <w:numId w:val="115"/>
              </w:numPr>
              <w:tabs>
                <w:tab w:val="clear" w:pos="1134"/>
                <w:tab w:val="left" w:leader="none" w:pos="707"/>
              </w:tabs>
              <w:bidi w:val="0"/>
              <w:spacing w:before="0" w:after="0"/>
              <w:ind w:start="707" w:hanging="283"/>
              <w:jc w:val="left"/>
              <w:rPr/>
            </w:pPr>
            <w:r>
              <w:rPr/>
              <w:t xml:space="preserve">BRA: 600,000 </w:t>
            </w:r>
          </w:p>
          <w:p>
            <w:pPr>
              <w:pStyle w:val="TableContents"/>
              <w:numPr>
                <w:ilvl w:val="0"/>
                <w:numId w:val="115"/>
              </w:numPr>
              <w:tabs>
                <w:tab w:val="clear" w:pos="1134"/>
                <w:tab w:val="left" w:leader="none" w:pos="707"/>
              </w:tabs>
              <w:bidi w:val="0"/>
              <w:spacing w:before="0" w:after="0"/>
              <w:ind w:start="707" w:hanging="283"/>
              <w:jc w:val="left"/>
              <w:rPr/>
            </w:pPr>
            <w:r>
              <w:rPr/>
              <w:t xml:space="preserve">SWE: 260 000 </w:t>
            </w:r>
          </w:p>
          <w:p>
            <w:pPr>
              <w:pStyle w:val="TableContents"/>
              <w:numPr>
                <w:ilvl w:val="0"/>
                <w:numId w:val="115"/>
              </w:numPr>
              <w:tabs>
                <w:tab w:val="clear" w:pos="1134"/>
                <w:tab w:val="left" w:leader="none" w:pos="707"/>
              </w:tabs>
              <w:bidi w:val="0"/>
              <w:spacing w:before="0" w:after="0"/>
              <w:ind w:start="707" w:hanging="283"/>
              <w:jc w:val="left"/>
              <w:rPr/>
            </w:pPr>
            <w:r>
              <w:rPr/>
              <w:t xml:space="preserve">SPA: 200 000 </w:t>
            </w:r>
          </w:p>
          <w:p>
            <w:pPr>
              <w:pStyle w:val="TableContents"/>
              <w:numPr>
                <w:ilvl w:val="0"/>
                <w:numId w:val="115"/>
              </w:numPr>
              <w:tabs>
                <w:tab w:val="clear" w:pos="1134"/>
                <w:tab w:val="left" w:leader="none" w:pos="707"/>
              </w:tabs>
              <w:bidi w:val="0"/>
              <w:spacing w:before="0" w:after="0"/>
              <w:ind w:start="707" w:hanging="283"/>
              <w:jc w:val="left"/>
              <w:rPr/>
            </w:pPr>
            <w:r>
              <w:rPr/>
              <w:t xml:space="preserve">MEX: 230 000 </w:t>
            </w:r>
          </w:p>
          <w:p>
            <w:pPr>
              <w:pStyle w:val="TableContents"/>
              <w:numPr>
                <w:ilvl w:val="0"/>
                <w:numId w:val="115"/>
              </w:numPr>
              <w:tabs>
                <w:tab w:val="clear" w:pos="1134"/>
                <w:tab w:val="left" w:leader="none" w:pos="707"/>
              </w:tabs>
              <w:bidi w:val="0"/>
              <w:spacing w:before="0" w:after="0"/>
              <w:ind w:start="707" w:hanging="283"/>
              <w:jc w:val="left"/>
              <w:rPr/>
            </w:pPr>
            <w:r>
              <w:rPr/>
              <w:t xml:space="preserve">SWI: 145 000 </w:t>
            </w:r>
          </w:p>
          <w:p>
            <w:pPr>
              <w:pStyle w:val="TableContents"/>
              <w:numPr>
                <w:ilvl w:val="0"/>
                <w:numId w:val="115"/>
              </w:numPr>
              <w:tabs>
                <w:tab w:val="clear" w:pos="1134"/>
                <w:tab w:val="left" w:leader="none" w:pos="707"/>
              </w:tabs>
              <w:bidi w:val="0"/>
              <w:spacing w:before="0" w:after="0"/>
              <w:ind w:start="707" w:hanging="283"/>
              <w:jc w:val="left"/>
              <w:rPr/>
            </w:pPr>
            <w:r>
              <w:rPr/>
              <w:t xml:space="preserve">ARG: 338,000 </w:t>
            </w:r>
          </w:p>
          <w:p>
            <w:pPr>
              <w:pStyle w:val="TableContents"/>
              <w:numPr>
                <w:ilvl w:val="0"/>
                <w:numId w:val="115"/>
              </w:numPr>
              <w:tabs>
                <w:tab w:val="clear" w:pos="1134"/>
                <w:tab w:val="left" w:leader="none" w:pos="707"/>
              </w:tabs>
              <w:bidi w:val="0"/>
              <w:spacing w:before="0" w:after="0"/>
              <w:ind w:start="707" w:hanging="283"/>
              <w:jc w:val="left"/>
              <w:rPr/>
            </w:pPr>
            <w:r>
              <w:rPr/>
              <w:t xml:space="preserve">AUT: 125 000 </w:t>
            </w:r>
          </w:p>
          <w:p>
            <w:pPr>
              <w:pStyle w:val="TableContents"/>
              <w:numPr>
                <w:ilvl w:val="0"/>
                <w:numId w:val="115"/>
              </w:numPr>
              <w:tabs>
                <w:tab w:val="clear" w:pos="1134"/>
                <w:tab w:val="left" w:leader="none" w:pos="707"/>
              </w:tabs>
              <w:bidi w:val="0"/>
              <w:spacing w:before="0" w:after="0"/>
              <w:ind w:start="707" w:hanging="283"/>
              <w:jc w:val="left"/>
              <w:rPr/>
            </w:pPr>
            <w:r>
              <w:rPr/>
              <w:t xml:space="preserve">POL: 100,000 </w:t>
            </w:r>
          </w:p>
          <w:p>
            <w:pPr>
              <w:pStyle w:val="TableContents"/>
              <w:numPr>
                <w:ilvl w:val="0"/>
                <w:numId w:val="115"/>
              </w:numPr>
              <w:tabs>
                <w:tab w:val="clear" w:pos="1134"/>
                <w:tab w:val="left" w:leader="none" w:pos="707"/>
              </w:tabs>
              <w:bidi w:val="0"/>
              <w:spacing w:before="0" w:after="283"/>
              <w:ind w:start="707" w:hanging="283"/>
              <w:jc w:val="left"/>
              <w:rPr/>
            </w:pPr>
            <w:r>
              <w:rPr/>
              <w:t xml:space="preserve">FIN: 101,722 </w:t>
            </w:r>
          </w:p>
        </w:tc>
        <w:tc>
          <w:tcPr>
            <w:tcW w:w="1035" w:type="dxa"/>
            <w:tcBorders/>
            <w:vAlign w:val="center"/>
          </w:tcPr>
          <w:p>
            <w:pPr>
              <w:pStyle w:val="TableContents"/>
              <w:bidi w:val="0"/>
              <w:spacing w:before="0" w:after="283"/>
              <w:jc w:val="left"/>
              <w:rPr/>
            </w:pPr>
            <w:r>
              <w:rPr/>
              <w:t xml:space="preserve">150 miljoonaa </w:t>
            </w:r>
          </w:p>
        </w:tc>
      </w:tr>
      <w:tr>
        <w:trPr/>
        <w:tc>
          <w:tcPr>
            <w:tcW w:w="1355" w:type="dxa"/>
            <w:tcBorders/>
            <w:vAlign w:val="center"/>
          </w:tcPr>
          <w:p>
            <w:pPr>
              <w:pStyle w:val="TableHeading"/>
              <w:suppressLineNumbers/>
              <w:bidi w:val="0"/>
              <w:spacing w:before="0" w:after="283"/>
              <w:jc w:val="center"/>
              <w:rPr/>
            </w:pPr>
            <w:r>
              <w:rPr/>
              <w:t xml:space="preserve">Frank Sinatra </w:t>
            </w:r>
          </w:p>
        </w:tc>
        <w:tc>
          <w:tcPr>
            <w:tcW w:w="1083" w:type="dxa"/>
            <w:tcBorders/>
            <w:vAlign w:val="center"/>
          </w:tcPr>
          <w:p>
            <w:pPr>
              <w:pStyle w:val="TableContents"/>
              <w:bidi w:val="0"/>
              <w:spacing w:before="0" w:after="283"/>
              <w:jc w:val="left"/>
              <w:rPr/>
            </w:pPr>
            <w:r>
              <w:rPr/>
              <w:t xml:space="preserve">Yhdysvallat </w:t>
            </w:r>
          </w:p>
        </w:tc>
        <w:tc>
          <w:tcPr>
            <w:tcW w:w="1081" w:type="dxa"/>
            <w:tcBorders/>
            <w:vAlign w:val="center"/>
          </w:tcPr>
          <w:p>
            <w:pPr>
              <w:pStyle w:val="TableContents"/>
              <w:bidi w:val="0"/>
              <w:spacing w:before="0" w:after="283"/>
              <w:jc w:val="left"/>
              <w:rPr/>
            </w:pPr>
            <w:r>
              <w:rPr/>
              <w:t xml:space="preserve">1935 -- 1995 </w:t>
            </w:r>
          </w:p>
        </w:tc>
        <w:tc>
          <w:tcPr>
            <w:tcW w:w="1505" w:type="dxa"/>
            <w:tcBorders/>
            <w:vAlign w:val="center"/>
          </w:tcPr>
          <w:p>
            <w:pPr>
              <w:pStyle w:val="TableContents"/>
              <w:bidi w:val="0"/>
              <w:spacing w:before="0" w:after="283"/>
              <w:jc w:val="left"/>
              <w:rPr/>
            </w:pPr>
            <w:r>
              <w:rPr/>
              <w:t xml:space="preserve">1939 </w:t>
            </w:r>
          </w:p>
        </w:tc>
        <w:tc>
          <w:tcPr>
            <w:tcW w:w="1555" w:type="dxa"/>
            <w:tcBorders/>
            <w:vAlign w:val="center"/>
          </w:tcPr>
          <w:p>
            <w:pPr>
              <w:pStyle w:val="TableContents"/>
              <w:bidi w:val="0"/>
              <w:spacing w:before="0" w:after="283"/>
              <w:jc w:val="left"/>
              <w:rPr/>
            </w:pPr>
            <w:r>
              <w:rPr/>
              <w:t xml:space="preserve">Pop / Swing </w:t>
            </w:r>
          </w:p>
        </w:tc>
        <w:tc>
          <w:tcPr>
            <w:tcW w:w="2591" w:type="dxa"/>
            <w:tcBorders/>
            <w:vAlign w:val="center"/>
          </w:tcPr>
          <w:p>
            <w:pPr>
              <w:pStyle w:val="TableContents"/>
              <w:bidi w:val="0"/>
              <w:jc w:val="left"/>
              <w:rPr/>
            </w:pPr>
            <w:r>
              <w:rPr/>
              <w:t xml:space="preserve">70013750000000000000000 ♠ Käytettävissä olevat sertifioidut yksiköt yhteensä: 37,5 miljoonaa </w:t>
            </w:r>
          </w:p>
          <w:p>
            <w:pPr>
              <w:pStyle w:val="TableContents"/>
              <w:numPr>
                <w:ilvl w:val="0"/>
                <w:numId w:val="116"/>
              </w:numPr>
              <w:tabs>
                <w:tab w:val="clear" w:pos="1134"/>
                <w:tab w:val="left" w:leader="none" w:pos="707"/>
              </w:tabs>
              <w:bidi w:val="0"/>
              <w:spacing w:before="0" w:after="0"/>
              <w:ind w:start="707" w:hanging="283"/>
              <w:jc w:val="left"/>
              <w:rPr/>
            </w:pPr>
            <w:r>
              <w:rPr/>
              <w:t xml:space="preserve">Yhdysvallat: 28,2 miljoonaa </w:t>
            </w:r>
          </w:p>
          <w:p>
            <w:pPr>
              <w:pStyle w:val="TableContents"/>
              <w:numPr>
                <w:ilvl w:val="0"/>
                <w:numId w:val="116"/>
              </w:numPr>
              <w:tabs>
                <w:tab w:val="clear" w:pos="1134"/>
                <w:tab w:val="left" w:leader="none" w:pos="707"/>
              </w:tabs>
              <w:bidi w:val="0"/>
              <w:spacing w:before="0" w:after="0"/>
              <w:ind w:start="707" w:hanging="283"/>
              <w:jc w:val="left"/>
              <w:rPr/>
            </w:pPr>
            <w:r>
              <w:rPr/>
              <w:t xml:space="preserve">Yhdistynyt kuningaskunta: 5,645 miljoonaa </w:t>
            </w:r>
          </w:p>
          <w:p>
            <w:pPr>
              <w:pStyle w:val="TableContents"/>
              <w:numPr>
                <w:ilvl w:val="0"/>
                <w:numId w:val="116"/>
              </w:numPr>
              <w:tabs>
                <w:tab w:val="clear" w:pos="1134"/>
                <w:tab w:val="left" w:leader="none" w:pos="707"/>
              </w:tabs>
              <w:bidi w:val="0"/>
              <w:spacing w:before="0" w:after="0"/>
              <w:ind w:start="707" w:hanging="283"/>
              <w:jc w:val="left"/>
              <w:rPr/>
            </w:pPr>
            <w:r>
              <w:rPr/>
              <w:t xml:space="preserve">Saksa: 1 miljoona </w:t>
            </w:r>
          </w:p>
          <w:p>
            <w:pPr>
              <w:pStyle w:val="TableContents"/>
              <w:numPr>
                <w:ilvl w:val="0"/>
                <w:numId w:val="116"/>
              </w:numPr>
              <w:tabs>
                <w:tab w:val="clear" w:pos="1134"/>
                <w:tab w:val="left" w:leader="none" w:pos="707"/>
              </w:tabs>
              <w:bidi w:val="0"/>
              <w:spacing w:before="0" w:after="0"/>
              <w:ind w:start="707" w:hanging="283"/>
              <w:jc w:val="left"/>
              <w:rPr/>
            </w:pPr>
            <w:r>
              <w:rPr/>
              <w:t xml:space="preserve">FRA: 600 000 </w:t>
            </w:r>
          </w:p>
          <w:p>
            <w:pPr>
              <w:pStyle w:val="TableContents"/>
              <w:numPr>
                <w:ilvl w:val="0"/>
                <w:numId w:val="116"/>
              </w:numPr>
              <w:tabs>
                <w:tab w:val="clear" w:pos="1134"/>
                <w:tab w:val="left" w:leader="none" w:pos="707"/>
              </w:tabs>
              <w:bidi w:val="0"/>
              <w:spacing w:before="0" w:after="0"/>
              <w:ind w:start="707" w:hanging="283"/>
              <w:jc w:val="left"/>
              <w:rPr/>
            </w:pPr>
            <w:r>
              <w:rPr/>
              <w:t xml:space="preserve">CAN: 650,000 </w:t>
            </w:r>
          </w:p>
          <w:p>
            <w:pPr>
              <w:pStyle w:val="TableContents"/>
              <w:numPr>
                <w:ilvl w:val="0"/>
                <w:numId w:val="116"/>
              </w:numPr>
              <w:tabs>
                <w:tab w:val="clear" w:pos="1134"/>
                <w:tab w:val="left" w:leader="none" w:pos="707"/>
              </w:tabs>
              <w:bidi w:val="0"/>
              <w:spacing w:before="0" w:after="0"/>
              <w:ind w:start="707" w:hanging="283"/>
              <w:jc w:val="left"/>
              <w:rPr/>
            </w:pPr>
            <w:r>
              <w:rPr/>
              <w:t xml:space="preserve">AUS: 315,000 </w:t>
            </w:r>
          </w:p>
          <w:p>
            <w:pPr>
              <w:pStyle w:val="TableContents"/>
              <w:numPr>
                <w:ilvl w:val="0"/>
                <w:numId w:val="116"/>
              </w:numPr>
              <w:tabs>
                <w:tab w:val="clear" w:pos="1134"/>
                <w:tab w:val="left" w:leader="none" w:pos="707"/>
              </w:tabs>
              <w:bidi w:val="0"/>
              <w:spacing w:before="0" w:after="0"/>
              <w:ind w:start="707" w:hanging="283"/>
              <w:jc w:val="left"/>
              <w:rPr/>
            </w:pPr>
            <w:r>
              <w:rPr/>
              <w:t xml:space="preserve">BRA: 350 000 </w:t>
            </w:r>
          </w:p>
          <w:p>
            <w:pPr>
              <w:pStyle w:val="TableContents"/>
              <w:numPr>
                <w:ilvl w:val="0"/>
                <w:numId w:val="116"/>
              </w:numPr>
              <w:tabs>
                <w:tab w:val="clear" w:pos="1134"/>
                <w:tab w:val="left" w:leader="none" w:pos="707"/>
              </w:tabs>
              <w:bidi w:val="0"/>
              <w:spacing w:before="0" w:after="0"/>
              <w:ind w:start="707" w:hanging="283"/>
              <w:jc w:val="left"/>
              <w:rPr/>
            </w:pPr>
            <w:r>
              <w:rPr/>
              <w:t xml:space="preserve">SWE: 130 000 </w:t>
            </w:r>
          </w:p>
          <w:p>
            <w:pPr>
              <w:pStyle w:val="TableContents"/>
              <w:numPr>
                <w:ilvl w:val="0"/>
                <w:numId w:val="116"/>
              </w:numPr>
              <w:tabs>
                <w:tab w:val="clear" w:pos="1134"/>
                <w:tab w:val="left" w:leader="none" w:pos="707"/>
              </w:tabs>
              <w:bidi w:val="0"/>
              <w:spacing w:before="0" w:after="0"/>
              <w:ind w:start="707" w:hanging="283"/>
              <w:jc w:val="left"/>
              <w:rPr/>
            </w:pPr>
            <w:r>
              <w:rPr/>
              <w:t xml:space="preserve">SPA: 500 000 </w:t>
            </w:r>
          </w:p>
          <w:p>
            <w:pPr>
              <w:pStyle w:val="TableContents"/>
              <w:numPr>
                <w:ilvl w:val="0"/>
                <w:numId w:val="116"/>
              </w:numPr>
              <w:tabs>
                <w:tab w:val="clear" w:pos="1134"/>
                <w:tab w:val="left" w:leader="none" w:pos="707"/>
              </w:tabs>
              <w:bidi w:val="0"/>
              <w:spacing w:before="0" w:after="283"/>
              <w:ind w:start="707" w:hanging="283"/>
              <w:jc w:val="left"/>
              <w:rPr/>
            </w:pPr>
            <w:r>
              <w:rPr/>
              <w:t xml:space="preserve">ARG: 188,000 </w:t>
            </w:r>
          </w:p>
        </w:tc>
        <w:tc>
          <w:tcPr>
            <w:tcW w:w="1035" w:type="dxa"/>
            <w:tcBorders/>
            <w:vAlign w:val="center"/>
          </w:tcPr>
          <w:p>
            <w:pPr>
              <w:pStyle w:val="TableContents"/>
              <w:bidi w:val="0"/>
              <w:spacing w:before="0" w:after="283"/>
              <w:jc w:val="left"/>
              <w:rPr/>
            </w:pPr>
            <w:r>
              <w:rPr/>
              <w:t xml:space="preserve">150 miljoonaa </w:t>
            </w:r>
          </w:p>
        </w:tc>
      </w:tr>
      <w:tr>
        <w:trPr/>
        <w:tc>
          <w:tcPr>
            <w:tcW w:w="1355" w:type="dxa"/>
            <w:tcBorders/>
            <w:vAlign w:val="center"/>
          </w:tcPr>
          <w:p>
            <w:pPr>
              <w:pStyle w:val="TableHeading"/>
              <w:suppressLineNumbers/>
              <w:bidi w:val="0"/>
              <w:spacing w:before="0" w:after="283"/>
              <w:jc w:val="center"/>
              <w:rPr/>
            </w:pPr>
            <w:r>
              <w:rPr/>
              <w:t xml:space="preserve">Barbra Streisand </w:t>
            </w:r>
          </w:p>
        </w:tc>
        <w:tc>
          <w:tcPr>
            <w:tcW w:w="1083" w:type="dxa"/>
            <w:tcBorders/>
            <w:vAlign w:val="center"/>
          </w:tcPr>
          <w:p>
            <w:pPr>
              <w:pStyle w:val="TableContents"/>
              <w:bidi w:val="0"/>
              <w:spacing w:before="0" w:after="283"/>
              <w:jc w:val="left"/>
              <w:rPr/>
            </w:pPr>
            <w:r>
              <w:rPr/>
              <w:t xml:space="preserve">Yhdysvallat </w:t>
            </w:r>
          </w:p>
        </w:tc>
        <w:tc>
          <w:tcPr>
            <w:tcW w:w="1081" w:type="dxa"/>
            <w:tcBorders/>
            <w:vAlign w:val="center"/>
          </w:tcPr>
          <w:p>
            <w:pPr>
              <w:pStyle w:val="TableContents"/>
              <w:bidi w:val="0"/>
              <w:spacing w:before="0" w:after="283"/>
              <w:jc w:val="left"/>
              <w:rPr/>
            </w:pPr>
            <w:r>
              <w:rPr/>
              <w:t xml:space="preserve">1960 -- nykyisin </w:t>
            </w:r>
          </w:p>
        </w:tc>
        <w:tc>
          <w:tcPr>
            <w:tcW w:w="1505" w:type="dxa"/>
            <w:tcBorders/>
            <w:vAlign w:val="center"/>
          </w:tcPr>
          <w:p>
            <w:pPr>
              <w:pStyle w:val="TableContents"/>
              <w:bidi w:val="0"/>
              <w:spacing w:before="0" w:after="283"/>
              <w:jc w:val="left"/>
              <w:rPr/>
            </w:pPr>
            <w:r>
              <w:rPr/>
              <w:t xml:space="preserve">1963 </w:t>
            </w:r>
          </w:p>
        </w:tc>
        <w:tc>
          <w:tcPr>
            <w:tcW w:w="1555" w:type="dxa"/>
            <w:tcBorders/>
            <w:vAlign w:val="center"/>
          </w:tcPr>
          <w:p>
            <w:pPr>
              <w:pStyle w:val="TableContents"/>
              <w:bidi w:val="0"/>
              <w:spacing w:before="0" w:after="283"/>
              <w:jc w:val="left"/>
              <w:rPr/>
            </w:pPr>
            <w:r>
              <w:rPr/>
              <w:t xml:space="preserve">Pop / Aikuisten nykyaikainen </w:t>
            </w:r>
          </w:p>
        </w:tc>
        <w:tc>
          <w:tcPr>
            <w:tcW w:w="2591" w:type="dxa"/>
            <w:tcBorders/>
            <w:vAlign w:val="center"/>
          </w:tcPr>
          <w:p>
            <w:pPr>
              <w:pStyle w:val="TableContents"/>
              <w:bidi w:val="0"/>
              <w:jc w:val="left"/>
              <w:rPr/>
            </w:pPr>
            <w:r>
              <w:rPr/>
              <w:t xml:space="preserve">70019750000000000000000 ♠ Käytettävissä olevat sertifioidut yksiköt yhteensä: 97,5 miljoonaa kpl </w:t>
            </w:r>
          </w:p>
          <w:p>
            <w:pPr>
              <w:pStyle w:val="TableContents"/>
              <w:numPr>
                <w:ilvl w:val="0"/>
                <w:numId w:val="117"/>
              </w:numPr>
              <w:tabs>
                <w:tab w:val="clear" w:pos="1134"/>
                <w:tab w:val="left" w:leader="none" w:pos="707"/>
              </w:tabs>
              <w:bidi w:val="0"/>
              <w:spacing w:before="0" w:after="0"/>
              <w:ind w:start="707" w:hanging="283"/>
              <w:jc w:val="left"/>
              <w:rPr/>
            </w:pPr>
            <w:r>
              <w:rPr/>
              <w:t xml:space="preserve">Yhdysvallat: 82,450 miljoonaa </w:t>
            </w:r>
          </w:p>
          <w:p>
            <w:pPr>
              <w:pStyle w:val="TableContents"/>
              <w:numPr>
                <w:ilvl w:val="0"/>
                <w:numId w:val="117"/>
              </w:numPr>
              <w:tabs>
                <w:tab w:val="clear" w:pos="1134"/>
                <w:tab w:val="left" w:leader="none" w:pos="707"/>
              </w:tabs>
              <w:bidi w:val="0"/>
              <w:spacing w:before="0" w:after="0"/>
              <w:ind w:start="707" w:hanging="283"/>
              <w:jc w:val="left"/>
              <w:rPr/>
            </w:pPr>
            <w:r>
              <w:rPr/>
              <w:t xml:space="preserve">Yhdistynyt kuningaskunta: 5,765 miljoonaa </w:t>
            </w:r>
          </w:p>
          <w:p>
            <w:pPr>
              <w:pStyle w:val="TableContents"/>
              <w:numPr>
                <w:ilvl w:val="0"/>
                <w:numId w:val="117"/>
              </w:numPr>
              <w:tabs>
                <w:tab w:val="clear" w:pos="1134"/>
                <w:tab w:val="left" w:leader="none" w:pos="707"/>
              </w:tabs>
              <w:bidi w:val="0"/>
              <w:spacing w:before="0" w:after="0"/>
              <w:ind w:start="707" w:hanging="283"/>
              <w:jc w:val="left"/>
              <w:rPr/>
            </w:pPr>
            <w:r>
              <w:rPr/>
              <w:t xml:space="preserve">SAKSA: 750 000 </w:t>
            </w:r>
          </w:p>
          <w:p>
            <w:pPr>
              <w:pStyle w:val="TableContents"/>
              <w:numPr>
                <w:ilvl w:val="0"/>
                <w:numId w:val="117"/>
              </w:numPr>
              <w:tabs>
                <w:tab w:val="clear" w:pos="1134"/>
                <w:tab w:val="left" w:leader="none" w:pos="707"/>
              </w:tabs>
              <w:bidi w:val="0"/>
              <w:spacing w:before="0" w:after="0"/>
              <w:ind w:start="707" w:hanging="283"/>
              <w:jc w:val="left"/>
              <w:rPr/>
            </w:pPr>
            <w:r>
              <w:rPr/>
              <w:t xml:space="preserve">FRA: 3,150 miljoonaa </w:t>
            </w:r>
          </w:p>
          <w:p>
            <w:pPr>
              <w:pStyle w:val="TableContents"/>
              <w:numPr>
                <w:ilvl w:val="0"/>
                <w:numId w:val="117"/>
              </w:numPr>
              <w:tabs>
                <w:tab w:val="clear" w:pos="1134"/>
                <w:tab w:val="left" w:leader="none" w:pos="707"/>
              </w:tabs>
              <w:bidi w:val="0"/>
              <w:spacing w:before="0" w:after="0"/>
              <w:ind w:start="707" w:hanging="283"/>
              <w:jc w:val="left"/>
              <w:rPr/>
            </w:pPr>
            <w:r>
              <w:rPr/>
              <w:t xml:space="preserve">CAN: 2,650 miljoonaa </w:t>
            </w:r>
          </w:p>
          <w:p>
            <w:pPr>
              <w:pStyle w:val="TableContents"/>
              <w:numPr>
                <w:ilvl w:val="0"/>
                <w:numId w:val="117"/>
              </w:numPr>
              <w:tabs>
                <w:tab w:val="clear" w:pos="1134"/>
                <w:tab w:val="left" w:leader="none" w:pos="707"/>
              </w:tabs>
              <w:bidi w:val="0"/>
              <w:spacing w:before="0" w:after="0"/>
              <w:ind w:start="707" w:hanging="283"/>
              <w:jc w:val="left"/>
              <w:rPr/>
            </w:pPr>
            <w:r>
              <w:rPr/>
              <w:t xml:space="preserve">AUS: 2,152 miljoonaa </w:t>
            </w:r>
          </w:p>
          <w:p>
            <w:pPr>
              <w:pStyle w:val="TableContents"/>
              <w:numPr>
                <w:ilvl w:val="0"/>
                <w:numId w:val="117"/>
              </w:numPr>
              <w:tabs>
                <w:tab w:val="clear" w:pos="1134"/>
                <w:tab w:val="left" w:leader="none" w:pos="707"/>
              </w:tabs>
              <w:bidi w:val="0"/>
              <w:spacing w:before="0" w:after="0"/>
              <w:ind w:start="707" w:hanging="283"/>
              <w:jc w:val="left"/>
              <w:rPr/>
            </w:pPr>
            <w:r>
              <w:rPr/>
              <w:t xml:space="preserve">SWE: 120 000 </w:t>
            </w:r>
          </w:p>
          <w:p>
            <w:pPr>
              <w:pStyle w:val="TableContents"/>
              <w:numPr>
                <w:ilvl w:val="0"/>
                <w:numId w:val="117"/>
              </w:numPr>
              <w:tabs>
                <w:tab w:val="clear" w:pos="1134"/>
                <w:tab w:val="left" w:leader="none" w:pos="707"/>
              </w:tabs>
              <w:bidi w:val="0"/>
              <w:spacing w:before="0" w:after="0"/>
              <w:ind w:start="707" w:hanging="283"/>
              <w:jc w:val="left"/>
              <w:rPr/>
            </w:pPr>
            <w:r>
              <w:rPr/>
              <w:t xml:space="preserve">SPA: 150 000 </w:t>
            </w:r>
          </w:p>
          <w:p>
            <w:pPr>
              <w:pStyle w:val="TableContents"/>
              <w:numPr>
                <w:ilvl w:val="0"/>
                <w:numId w:val="117"/>
              </w:numPr>
              <w:tabs>
                <w:tab w:val="clear" w:pos="1134"/>
                <w:tab w:val="left" w:leader="none" w:pos="707"/>
              </w:tabs>
              <w:bidi w:val="0"/>
              <w:spacing w:before="0" w:after="0"/>
              <w:ind w:start="707" w:hanging="283"/>
              <w:jc w:val="left"/>
              <w:rPr/>
            </w:pPr>
            <w:r>
              <w:rPr/>
              <w:t xml:space="preserve">FIN: 186 501 </w:t>
            </w:r>
          </w:p>
          <w:p>
            <w:pPr>
              <w:pStyle w:val="TableContents"/>
              <w:numPr>
                <w:ilvl w:val="0"/>
                <w:numId w:val="117"/>
              </w:numPr>
              <w:tabs>
                <w:tab w:val="clear" w:pos="1134"/>
                <w:tab w:val="left" w:leader="none" w:pos="707"/>
              </w:tabs>
              <w:bidi w:val="0"/>
              <w:spacing w:before="0" w:after="283"/>
              <w:ind w:start="707" w:hanging="283"/>
              <w:jc w:val="left"/>
              <w:rPr/>
            </w:pPr>
            <w:r>
              <w:rPr/>
              <w:t xml:space="preserve">NZ: 137,500 </w:t>
            </w:r>
          </w:p>
        </w:tc>
        <w:tc>
          <w:tcPr>
            <w:tcW w:w="1035" w:type="dxa"/>
            <w:tcBorders/>
            <w:vAlign w:val="center"/>
          </w:tcPr>
          <w:p>
            <w:pPr>
              <w:pStyle w:val="TableContents"/>
              <w:bidi w:val="0"/>
              <w:spacing w:before="0" w:after="283"/>
              <w:jc w:val="left"/>
              <w:rPr/>
            </w:pPr>
            <w:r>
              <w:rPr/>
              <w:t xml:space="preserve">145 miljoonaa </w:t>
            </w:r>
          </w:p>
        </w:tc>
      </w:tr>
      <w:tr>
        <w:trPr/>
        <w:tc>
          <w:tcPr>
            <w:tcW w:w="1355" w:type="dxa"/>
            <w:tcBorders/>
            <w:vAlign w:val="center"/>
          </w:tcPr>
          <w:p>
            <w:pPr>
              <w:pStyle w:val="TableHeading"/>
              <w:suppressLineNumbers/>
              <w:bidi w:val="0"/>
              <w:spacing w:before="0" w:after="283"/>
              <w:jc w:val="center"/>
              <w:rPr/>
            </w:pPr>
            <w:r>
              <w:rPr/>
              <w:t xml:space="preserve">Justin Bieber </w:t>
            </w:r>
          </w:p>
        </w:tc>
        <w:tc>
          <w:tcPr>
            <w:tcW w:w="1083" w:type="dxa"/>
            <w:tcBorders/>
            <w:vAlign w:val="center"/>
          </w:tcPr>
          <w:p>
            <w:pPr>
              <w:pStyle w:val="TableContents"/>
              <w:bidi w:val="0"/>
              <w:spacing w:before="0" w:after="283"/>
              <w:jc w:val="left"/>
              <w:rPr/>
            </w:pPr>
            <w:r>
              <w:rPr/>
              <w:t xml:space="preserve">Kanada Yhdysvallat </w:t>
            </w:r>
          </w:p>
        </w:tc>
        <w:tc>
          <w:tcPr>
            <w:tcW w:w="1081" w:type="dxa"/>
            <w:tcBorders/>
            <w:vAlign w:val="center"/>
          </w:tcPr>
          <w:p>
            <w:pPr>
              <w:pStyle w:val="TableContents"/>
              <w:bidi w:val="0"/>
              <w:spacing w:before="0" w:after="283"/>
              <w:jc w:val="left"/>
              <w:rPr/>
            </w:pPr>
            <w:r>
              <w:rPr/>
              <w:t xml:space="preserve">2008 -- nyt </w:t>
            </w:r>
          </w:p>
        </w:tc>
        <w:tc>
          <w:tcPr>
            <w:tcW w:w="1505" w:type="dxa"/>
            <w:tcBorders/>
            <w:vAlign w:val="center"/>
          </w:tcPr>
          <w:p>
            <w:pPr>
              <w:pStyle w:val="TableContents"/>
              <w:bidi w:val="0"/>
              <w:spacing w:before="0" w:after="283"/>
              <w:jc w:val="left"/>
              <w:rPr/>
            </w:pPr>
            <w:r>
              <w:rPr/>
              <w:t xml:space="preserve">2009 </w:t>
            </w:r>
          </w:p>
        </w:tc>
        <w:tc>
          <w:tcPr>
            <w:tcW w:w="1555" w:type="dxa"/>
            <w:tcBorders/>
            <w:vAlign w:val="center"/>
          </w:tcPr>
          <w:p>
            <w:pPr>
              <w:pStyle w:val="TableContents"/>
              <w:bidi w:val="0"/>
              <w:spacing w:before="0" w:after="283"/>
              <w:jc w:val="left"/>
              <w:rPr/>
            </w:pPr>
            <w:r>
              <w:rPr/>
              <w:t xml:space="preserve">Pop / Teinipop, Dance pop </w:t>
            </w:r>
          </w:p>
        </w:tc>
        <w:tc>
          <w:tcPr>
            <w:tcW w:w="2591" w:type="dxa"/>
            <w:tcBorders/>
            <w:vAlign w:val="center"/>
          </w:tcPr>
          <w:p>
            <w:pPr>
              <w:pStyle w:val="TableContents"/>
              <w:bidi w:val="0"/>
              <w:jc w:val="left"/>
              <w:rPr/>
            </w:pPr>
            <w:r>
              <w:rPr/>
              <w:t xml:space="preserve">70021490000000000000000 ♠ Käytettävissä olevat sertifioidut yksiköt yhteensä: 149 miljoonaa kpl </w:t>
            </w:r>
          </w:p>
          <w:p>
            <w:pPr>
              <w:pStyle w:val="TableContents"/>
              <w:numPr>
                <w:ilvl w:val="0"/>
                <w:numId w:val="118"/>
              </w:numPr>
              <w:tabs>
                <w:tab w:val="clear" w:pos="1134"/>
                <w:tab w:val="left" w:leader="none" w:pos="707"/>
              </w:tabs>
              <w:bidi w:val="0"/>
              <w:spacing w:before="0" w:after="0"/>
              <w:ind w:start="707" w:hanging="283"/>
              <w:jc w:val="left"/>
              <w:rPr/>
            </w:pPr>
            <w:r>
              <w:rPr/>
              <w:t xml:space="preserve">Yhdysvallat: 101,5 miljoonaa </w:t>
            </w:r>
          </w:p>
          <w:p>
            <w:pPr>
              <w:pStyle w:val="TableContents"/>
              <w:numPr>
                <w:ilvl w:val="0"/>
                <w:numId w:val="118"/>
              </w:numPr>
              <w:tabs>
                <w:tab w:val="clear" w:pos="1134"/>
                <w:tab w:val="left" w:leader="none" w:pos="707"/>
              </w:tabs>
              <w:bidi w:val="0"/>
              <w:spacing w:before="0" w:after="0"/>
              <w:ind w:start="707" w:hanging="283"/>
              <w:jc w:val="left"/>
              <w:rPr/>
            </w:pPr>
            <w:r>
              <w:rPr/>
              <w:t xml:space="preserve">JPN: 750 000 </w:t>
            </w:r>
          </w:p>
          <w:p>
            <w:pPr>
              <w:pStyle w:val="TableContents"/>
              <w:numPr>
                <w:ilvl w:val="0"/>
                <w:numId w:val="118"/>
              </w:numPr>
              <w:tabs>
                <w:tab w:val="clear" w:pos="1134"/>
                <w:tab w:val="left" w:leader="none" w:pos="707"/>
              </w:tabs>
              <w:bidi w:val="0"/>
              <w:spacing w:before="0" w:after="0"/>
              <w:ind w:start="707" w:hanging="283"/>
              <w:jc w:val="left"/>
              <w:rPr/>
            </w:pPr>
            <w:r>
              <w:rPr/>
              <w:t xml:space="preserve">Yhdistynyt kuningaskunta: 18,285 miljoonaa </w:t>
            </w:r>
          </w:p>
          <w:p>
            <w:pPr>
              <w:pStyle w:val="TableContents"/>
              <w:numPr>
                <w:ilvl w:val="0"/>
                <w:numId w:val="118"/>
              </w:numPr>
              <w:tabs>
                <w:tab w:val="clear" w:pos="1134"/>
                <w:tab w:val="left" w:leader="none" w:pos="707"/>
              </w:tabs>
              <w:bidi w:val="0"/>
              <w:spacing w:before="0" w:after="0"/>
              <w:ind w:start="707" w:hanging="283"/>
              <w:jc w:val="left"/>
              <w:rPr/>
            </w:pPr>
            <w:r>
              <w:rPr/>
              <w:t xml:space="preserve">Saksa: 4,4 miljoonaa </w:t>
            </w:r>
          </w:p>
          <w:p>
            <w:pPr>
              <w:pStyle w:val="TableContents"/>
              <w:numPr>
                <w:ilvl w:val="0"/>
                <w:numId w:val="118"/>
              </w:numPr>
              <w:tabs>
                <w:tab w:val="clear" w:pos="1134"/>
                <w:tab w:val="left" w:leader="none" w:pos="707"/>
              </w:tabs>
              <w:bidi w:val="0"/>
              <w:spacing w:before="0" w:after="0"/>
              <w:ind w:start="707" w:hanging="283"/>
              <w:jc w:val="left"/>
              <w:rPr/>
            </w:pPr>
            <w:r>
              <w:rPr/>
              <w:t xml:space="preserve">FRA: 1.098 </w:t>
            </w:r>
          </w:p>
          <w:p>
            <w:pPr>
              <w:pStyle w:val="TableContents"/>
              <w:numPr>
                <w:ilvl w:val="0"/>
                <w:numId w:val="118"/>
              </w:numPr>
              <w:tabs>
                <w:tab w:val="clear" w:pos="1134"/>
                <w:tab w:val="left" w:leader="none" w:pos="707"/>
              </w:tabs>
              <w:bidi w:val="0"/>
              <w:spacing w:before="0" w:after="0"/>
              <w:ind w:start="707" w:hanging="283"/>
              <w:jc w:val="left"/>
              <w:rPr/>
            </w:pPr>
            <w:r>
              <w:rPr/>
              <w:t xml:space="preserve">CAN: 5,780 miljoonaa </w:t>
            </w:r>
          </w:p>
          <w:p>
            <w:pPr>
              <w:pStyle w:val="TableContents"/>
              <w:numPr>
                <w:ilvl w:val="0"/>
                <w:numId w:val="118"/>
              </w:numPr>
              <w:tabs>
                <w:tab w:val="clear" w:pos="1134"/>
                <w:tab w:val="left" w:leader="none" w:pos="707"/>
              </w:tabs>
              <w:bidi w:val="0"/>
              <w:spacing w:before="0" w:after="0"/>
              <w:ind w:start="707" w:hanging="283"/>
              <w:jc w:val="left"/>
              <w:rPr/>
            </w:pPr>
            <w:r>
              <w:rPr/>
              <w:t xml:space="preserve">AUS: 4,795 miljoonaa </w:t>
            </w:r>
          </w:p>
          <w:p>
            <w:pPr>
              <w:pStyle w:val="TableContents"/>
              <w:numPr>
                <w:ilvl w:val="0"/>
                <w:numId w:val="118"/>
              </w:numPr>
              <w:tabs>
                <w:tab w:val="clear" w:pos="1134"/>
                <w:tab w:val="left" w:leader="none" w:pos="707"/>
              </w:tabs>
              <w:bidi w:val="0"/>
              <w:spacing w:before="0" w:after="0"/>
              <w:ind w:start="707" w:hanging="283"/>
              <w:jc w:val="left"/>
              <w:rPr/>
            </w:pPr>
            <w:r>
              <w:rPr/>
              <w:t xml:space="preserve">ITA: 1,895 miljoonaa </w:t>
            </w:r>
          </w:p>
          <w:p>
            <w:pPr>
              <w:pStyle w:val="TableContents"/>
              <w:numPr>
                <w:ilvl w:val="0"/>
                <w:numId w:val="118"/>
              </w:numPr>
              <w:tabs>
                <w:tab w:val="clear" w:pos="1134"/>
                <w:tab w:val="left" w:leader="none" w:pos="707"/>
              </w:tabs>
              <w:bidi w:val="0"/>
              <w:spacing w:before="0" w:after="0"/>
              <w:ind w:start="707" w:hanging="283"/>
              <w:jc w:val="left"/>
              <w:rPr/>
            </w:pPr>
            <w:r>
              <w:rPr/>
              <w:t xml:space="preserve">BRA: 810,000 </w:t>
            </w:r>
          </w:p>
          <w:p>
            <w:pPr>
              <w:pStyle w:val="TableContents"/>
              <w:numPr>
                <w:ilvl w:val="0"/>
                <w:numId w:val="118"/>
              </w:numPr>
              <w:tabs>
                <w:tab w:val="clear" w:pos="1134"/>
                <w:tab w:val="left" w:leader="none" w:pos="707"/>
              </w:tabs>
              <w:bidi w:val="0"/>
              <w:spacing w:before="0" w:after="0"/>
              <w:ind w:start="707" w:hanging="283"/>
              <w:jc w:val="left"/>
              <w:rPr/>
            </w:pPr>
            <w:r>
              <w:rPr/>
              <w:t xml:space="preserve">Ruotsi: 2,020 miljoonaa </w:t>
            </w:r>
          </w:p>
          <w:p>
            <w:pPr>
              <w:pStyle w:val="TableContents"/>
              <w:numPr>
                <w:ilvl w:val="0"/>
                <w:numId w:val="118"/>
              </w:numPr>
              <w:tabs>
                <w:tab w:val="clear" w:pos="1134"/>
                <w:tab w:val="left" w:leader="none" w:pos="707"/>
              </w:tabs>
              <w:bidi w:val="0"/>
              <w:spacing w:before="0" w:after="0"/>
              <w:ind w:start="707" w:hanging="283"/>
              <w:jc w:val="left"/>
              <w:rPr/>
            </w:pPr>
            <w:r>
              <w:rPr/>
              <w:t xml:space="preserve">SPA: 880,000 </w:t>
            </w:r>
          </w:p>
          <w:p>
            <w:pPr>
              <w:pStyle w:val="TableContents"/>
              <w:numPr>
                <w:ilvl w:val="0"/>
                <w:numId w:val="118"/>
              </w:numPr>
              <w:tabs>
                <w:tab w:val="clear" w:pos="1134"/>
                <w:tab w:val="left" w:leader="none" w:pos="707"/>
              </w:tabs>
              <w:bidi w:val="0"/>
              <w:spacing w:before="0" w:after="0"/>
              <w:ind w:start="707" w:hanging="283"/>
              <w:jc w:val="left"/>
              <w:rPr/>
            </w:pPr>
            <w:r>
              <w:rPr/>
              <w:t xml:space="preserve">MEX: 2,970 miljoonaa </w:t>
            </w:r>
          </w:p>
          <w:p>
            <w:pPr>
              <w:pStyle w:val="TableContents"/>
              <w:numPr>
                <w:ilvl w:val="0"/>
                <w:numId w:val="118"/>
              </w:numPr>
              <w:tabs>
                <w:tab w:val="clear" w:pos="1134"/>
                <w:tab w:val="left" w:leader="none" w:pos="707"/>
              </w:tabs>
              <w:bidi w:val="0"/>
              <w:spacing w:before="0" w:after="0"/>
              <w:ind w:start="707" w:hanging="283"/>
              <w:jc w:val="left"/>
              <w:rPr/>
            </w:pPr>
            <w:r>
              <w:rPr/>
              <w:t xml:space="preserve">BEL: 450 000 </w:t>
            </w:r>
          </w:p>
          <w:p>
            <w:pPr>
              <w:pStyle w:val="TableContents"/>
              <w:numPr>
                <w:ilvl w:val="0"/>
                <w:numId w:val="118"/>
              </w:numPr>
              <w:tabs>
                <w:tab w:val="clear" w:pos="1134"/>
                <w:tab w:val="left" w:leader="none" w:pos="707"/>
              </w:tabs>
              <w:bidi w:val="0"/>
              <w:spacing w:before="0" w:after="0"/>
              <w:ind w:start="707" w:hanging="283"/>
              <w:jc w:val="left"/>
              <w:rPr/>
            </w:pPr>
            <w:r>
              <w:rPr/>
              <w:t xml:space="preserve">DEN: 2,250 miljoonaa </w:t>
            </w:r>
          </w:p>
          <w:p>
            <w:pPr>
              <w:pStyle w:val="TableContents"/>
              <w:numPr>
                <w:ilvl w:val="0"/>
                <w:numId w:val="118"/>
              </w:numPr>
              <w:tabs>
                <w:tab w:val="clear" w:pos="1134"/>
                <w:tab w:val="left" w:leader="none" w:pos="707"/>
              </w:tabs>
              <w:bidi w:val="0"/>
              <w:spacing w:before="0" w:after="0"/>
              <w:ind w:start="707" w:hanging="283"/>
              <w:jc w:val="left"/>
              <w:rPr/>
            </w:pPr>
            <w:r>
              <w:rPr/>
              <w:t xml:space="preserve">POL: 370 000 </w:t>
            </w:r>
          </w:p>
          <w:p>
            <w:pPr>
              <w:pStyle w:val="TableContents"/>
              <w:numPr>
                <w:ilvl w:val="0"/>
                <w:numId w:val="118"/>
              </w:numPr>
              <w:tabs>
                <w:tab w:val="clear" w:pos="1134"/>
                <w:tab w:val="left" w:leader="none" w:pos="707"/>
              </w:tabs>
              <w:bidi w:val="0"/>
              <w:spacing w:before="0" w:after="0"/>
              <w:ind w:start="707" w:hanging="283"/>
              <w:jc w:val="left"/>
              <w:rPr/>
            </w:pPr>
            <w:r>
              <w:rPr/>
              <w:t xml:space="preserve">AUT: 140 000 </w:t>
            </w:r>
          </w:p>
          <w:p>
            <w:pPr>
              <w:pStyle w:val="TableContents"/>
              <w:numPr>
                <w:ilvl w:val="0"/>
                <w:numId w:val="118"/>
              </w:numPr>
              <w:tabs>
                <w:tab w:val="clear" w:pos="1134"/>
                <w:tab w:val="left" w:leader="none" w:pos="707"/>
              </w:tabs>
              <w:bidi w:val="0"/>
              <w:spacing w:before="0" w:after="283"/>
              <w:ind w:start="707" w:hanging="283"/>
              <w:jc w:val="left"/>
              <w:rPr/>
            </w:pPr>
            <w:r>
              <w:rPr/>
              <w:t xml:space="preserve">NZ: 615,000 </w:t>
            </w:r>
          </w:p>
        </w:tc>
        <w:tc>
          <w:tcPr>
            <w:tcW w:w="1035" w:type="dxa"/>
            <w:tcBorders/>
            <w:vAlign w:val="center"/>
          </w:tcPr>
          <w:p>
            <w:pPr>
              <w:pStyle w:val="TableContents"/>
              <w:bidi w:val="0"/>
              <w:spacing w:before="0" w:after="283"/>
              <w:jc w:val="left"/>
              <w:rPr/>
            </w:pPr>
            <w:r>
              <w:rPr/>
              <w:t xml:space="preserve">140 miljoonaa </w:t>
            </w:r>
          </w:p>
        </w:tc>
      </w:tr>
      <w:tr>
        <w:trPr/>
        <w:tc>
          <w:tcPr>
            <w:tcW w:w="1355" w:type="dxa"/>
            <w:tcBorders/>
            <w:vAlign w:val="center"/>
          </w:tcPr>
          <w:p>
            <w:pPr>
              <w:pStyle w:val="TableHeading"/>
              <w:suppressLineNumbers/>
              <w:bidi w:val="0"/>
              <w:spacing w:before="0" w:after="283"/>
              <w:jc w:val="center"/>
              <w:rPr/>
            </w:pPr>
            <w:r>
              <w:rPr/>
              <w:t xml:space="preserve">Bruno Mars </w:t>
            </w:r>
          </w:p>
        </w:tc>
        <w:tc>
          <w:tcPr>
            <w:tcW w:w="1083" w:type="dxa"/>
            <w:tcBorders/>
            <w:vAlign w:val="center"/>
          </w:tcPr>
          <w:p>
            <w:pPr>
              <w:pStyle w:val="TableContents"/>
              <w:bidi w:val="0"/>
              <w:spacing w:before="0" w:after="283"/>
              <w:jc w:val="left"/>
              <w:rPr/>
            </w:pPr>
            <w:r>
              <w:rPr/>
              <w:t xml:space="preserve">Yhdysvallat </w:t>
            </w:r>
          </w:p>
        </w:tc>
        <w:tc>
          <w:tcPr>
            <w:tcW w:w="1081" w:type="dxa"/>
            <w:tcBorders/>
            <w:vAlign w:val="center"/>
          </w:tcPr>
          <w:p>
            <w:pPr>
              <w:pStyle w:val="TableContents"/>
              <w:bidi w:val="0"/>
              <w:spacing w:before="0" w:after="283"/>
              <w:jc w:val="left"/>
              <w:rPr/>
            </w:pPr>
            <w:r>
              <w:rPr/>
              <w:t xml:space="preserve">2004 -- nykyisin </w:t>
            </w:r>
          </w:p>
        </w:tc>
        <w:tc>
          <w:tcPr>
            <w:tcW w:w="1505" w:type="dxa"/>
            <w:tcBorders/>
            <w:vAlign w:val="center"/>
          </w:tcPr>
          <w:p>
            <w:pPr>
              <w:pStyle w:val="TableContents"/>
              <w:bidi w:val="0"/>
              <w:spacing w:before="0" w:after="283"/>
              <w:jc w:val="left"/>
              <w:rPr>
                <w:sz w:val="4"/>
                <w:szCs w:val="4"/>
              </w:rPr>
            </w:pPr>
            <w:r>
              <w:rPr>
                <w:sz w:val="4"/>
                <w:szCs w:val="4"/>
              </w:rPr>
            </w:r>
          </w:p>
        </w:tc>
        <w:tc>
          <w:tcPr>
            <w:tcW w:w="1555" w:type="dxa"/>
            <w:tcBorders/>
            <w:vAlign w:val="center"/>
          </w:tcPr>
          <w:p>
            <w:pPr>
              <w:pStyle w:val="TableContents"/>
              <w:bidi w:val="0"/>
              <w:spacing w:before="0" w:after="283"/>
              <w:jc w:val="left"/>
              <w:rPr/>
            </w:pPr>
            <w:r>
              <w:rPr/>
              <w:t xml:space="preserve">Pop rock / R&amp;B </w:t>
            </w:r>
          </w:p>
        </w:tc>
        <w:tc>
          <w:tcPr>
            <w:tcW w:w="2591" w:type="dxa"/>
            <w:tcBorders/>
            <w:vAlign w:val="center"/>
          </w:tcPr>
          <w:p>
            <w:pPr>
              <w:pStyle w:val="TableContents"/>
              <w:bidi w:val="0"/>
              <w:jc w:val="left"/>
              <w:rPr/>
            </w:pPr>
            <w:r>
              <w:rPr/>
              <w:t xml:space="preserve">7002126300000000000 ♠ Käytettävissä olevat sertifioidut yksiköt yhteensä: 126,3 miljoonaa kpl </w:t>
            </w:r>
          </w:p>
          <w:p>
            <w:pPr>
              <w:pStyle w:val="TableContents"/>
              <w:numPr>
                <w:ilvl w:val="0"/>
                <w:numId w:val="119"/>
              </w:numPr>
              <w:tabs>
                <w:tab w:val="clear" w:pos="1134"/>
                <w:tab w:val="left" w:leader="none" w:pos="707"/>
              </w:tabs>
              <w:bidi w:val="0"/>
              <w:spacing w:before="0" w:after="0"/>
              <w:ind w:start="707" w:hanging="283"/>
              <w:jc w:val="left"/>
              <w:rPr/>
            </w:pPr>
            <w:r>
              <w:rPr/>
              <w:t xml:space="preserve">Yhdysvallat: 89,5 miljoonaa </w:t>
            </w:r>
          </w:p>
          <w:p>
            <w:pPr>
              <w:pStyle w:val="TableContents"/>
              <w:numPr>
                <w:ilvl w:val="0"/>
                <w:numId w:val="119"/>
              </w:numPr>
              <w:tabs>
                <w:tab w:val="clear" w:pos="1134"/>
                <w:tab w:val="left" w:leader="none" w:pos="707"/>
              </w:tabs>
              <w:bidi w:val="0"/>
              <w:spacing w:before="0" w:after="0"/>
              <w:ind w:start="707" w:hanging="283"/>
              <w:jc w:val="left"/>
              <w:rPr/>
            </w:pPr>
            <w:r>
              <w:rPr/>
              <w:t xml:space="preserve">JPN: 1,2 miljoonaa </w:t>
            </w:r>
          </w:p>
          <w:p>
            <w:pPr>
              <w:pStyle w:val="TableContents"/>
              <w:numPr>
                <w:ilvl w:val="0"/>
                <w:numId w:val="119"/>
              </w:numPr>
              <w:tabs>
                <w:tab w:val="clear" w:pos="1134"/>
                <w:tab w:val="left" w:leader="none" w:pos="707"/>
              </w:tabs>
              <w:bidi w:val="0"/>
              <w:spacing w:before="0" w:after="0"/>
              <w:ind w:start="707" w:hanging="283"/>
              <w:jc w:val="left"/>
              <w:rPr/>
            </w:pPr>
            <w:r>
              <w:rPr/>
              <w:t xml:space="preserve">Yhdistynyt kuningaskunta: 14,5 miljoonaa </w:t>
            </w:r>
          </w:p>
          <w:p>
            <w:pPr>
              <w:pStyle w:val="TableContents"/>
              <w:numPr>
                <w:ilvl w:val="0"/>
                <w:numId w:val="119"/>
              </w:numPr>
              <w:tabs>
                <w:tab w:val="clear" w:pos="1134"/>
                <w:tab w:val="left" w:leader="none" w:pos="707"/>
              </w:tabs>
              <w:bidi w:val="0"/>
              <w:spacing w:before="0" w:after="0"/>
              <w:ind w:start="707" w:hanging="283"/>
              <w:jc w:val="left"/>
              <w:rPr/>
            </w:pPr>
            <w:r>
              <w:rPr/>
              <w:t xml:space="preserve">Saksa: 3,4 miljoonaa </w:t>
            </w:r>
          </w:p>
          <w:p>
            <w:pPr>
              <w:pStyle w:val="TableContents"/>
              <w:numPr>
                <w:ilvl w:val="0"/>
                <w:numId w:val="119"/>
              </w:numPr>
              <w:tabs>
                <w:tab w:val="clear" w:pos="1134"/>
                <w:tab w:val="left" w:leader="none" w:pos="707"/>
              </w:tabs>
              <w:bidi w:val="0"/>
              <w:spacing w:before="0" w:after="0"/>
              <w:ind w:start="707" w:hanging="283"/>
              <w:jc w:val="left"/>
              <w:rPr/>
            </w:pPr>
            <w:r>
              <w:rPr/>
              <w:t xml:space="preserve">FRA: 1,950 miljoonaa </w:t>
            </w:r>
          </w:p>
          <w:p>
            <w:pPr>
              <w:pStyle w:val="TableContents"/>
              <w:numPr>
                <w:ilvl w:val="0"/>
                <w:numId w:val="119"/>
              </w:numPr>
              <w:tabs>
                <w:tab w:val="clear" w:pos="1134"/>
                <w:tab w:val="left" w:leader="none" w:pos="707"/>
              </w:tabs>
              <w:bidi w:val="0"/>
              <w:spacing w:before="0" w:after="0"/>
              <w:ind w:start="707" w:hanging="283"/>
              <w:jc w:val="left"/>
              <w:rPr/>
            </w:pPr>
            <w:r>
              <w:rPr/>
              <w:t xml:space="preserve">CAN: 5,240 miljoonaa </w:t>
            </w:r>
          </w:p>
          <w:p>
            <w:pPr>
              <w:pStyle w:val="TableContents"/>
              <w:numPr>
                <w:ilvl w:val="0"/>
                <w:numId w:val="119"/>
              </w:numPr>
              <w:tabs>
                <w:tab w:val="clear" w:pos="1134"/>
                <w:tab w:val="left" w:leader="none" w:pos="707"/>
              </w:tabs>
              <w:bidi w:val="0"/>
              <w:spacing w:before="0" w:after="0"/>
              <w:ind w:start="707" w:hanging="283"/>
              <w:jc w:val="left"/>
              <w:rPr/>
            </w:pPr>
            <w:r>
              <w:rPr/>
              <w:t xml:space="preserve">AUS: 5,810 miljoonaa </w:t>
            </w:r>
          </w:p>
          <w:p>
            <w:pPr>
              <w:pStyle w:val="TableContents"/>
              <w:numPr>
                <w:ilvl w:val="0"/>
                <w:numId w:val="119"/>
              </w:numPr>
              <w:tabs>
                <w:tab w:val="clear" w:pos="1134"/>
                <w:tab w:val="left" w:leader="none" w:pos="707"/>
              </w:tabs>
              <w:bidi w:val="0"/>
              <w:spacing w:before="0" w:after="0"/>
              <w:ind w:start="707" w:hanging="283"/>
              <w:jc w:val="left"/>
              <w:rPr/>
            </w:pPr>
            <w:r>
              <w:rPr/>
              <w:t xml:space="preserve">ITA: 710 000 </w:t>
            </w:r>
          </w:p>
          <w:p>
            <w:pPr>
              <w:pStyle w:val="TableContents"/>
              <w:numPr>
                <w:ilvl w:val="0"/>
                <w:numId w:val="119"/>
              </w:numPr>
              <w:tabs>
                <w:tab w:val="clear" w:pos="1134"/>
                <w:tab w:val="left" w:leader="none" w:pos="707"/>
              </w:tabs>
              <w:bidi w:val="0"/>
              <w:spacing w:before="0" w:after="0"/>
              <w:ind w:start="707" w:hanging="283"/>
              <w:jc w:val="left"/>
              <w:rPr/>
            </w:pPr>
            <w:r>
              <w:rPr/>
              <w:t xml:space="preserve">SWE: 440,000 </w:t>
            </w:r>
          </w:p>
          <w:p>
            <w:pPr>
              <w:pStyle w:val="TableContents"/>
              <w:numPr>
                <w:ilvl w:val="0"/>
                <w:numId w:val="119"/>
              </w:numPr>
              <w:tabs>
                <w:tab w:val="clear" w:pos="1134"/>
                <w:tab w:val="left" w:leader="none" w:pos="707"/>
              </w:tabs>
              <w:bidi w:val="0"/>
              <w:spacing w:before="0" w:after="0"/>
              <w:ind w:start="707" w:hanging="283"/>
              <w:jc w:val="left"/>
              <w:rPr/>
            </w:pPr>
            <w:r>
              <w:rPr/>
              <w:t xml:space="preserve">SPA: 490 000 </w:t>
            </w:r>
          </w:p>
          <w:p>
            <w:pPr>
              <w:pStyle w:val="TableContents"/>
              <w:numPr>
                <w:ilvl w:val="0"/>
                <w:numId w:val="119"/>
              </w:numPr>
              <w:tabs>
                <w:tab w:val="clear" w:pos="1134"/>
                <w:tab w:val="left" w:leader="none" w:pos="707"/>
              </w:tabs>
              <w:bidi w:val="0"/>
              <w:spacing w:before="0" w:after="0"/>
              <w:ind w:start="707" w:hanging="283"/>
              <w:jc w:val="left"/>
              <w:rPr/>
            </w:pPr>
            <w:r>
              <w:rPr/>
              <w:t xml:space="preserve">MEX: 810,000 </w:t>
            </w:r>
          </w:p>
          <w:p>
            <w:pPr>
              <w:pStyle w:val="TableContents"/>
              <w:numPr>
                <w:ilvl w:val="0"/>
                <w:numId w:val="119"/>
              </w:numPr>
              <w:tabs>
                <w:tab w:val="clear" w:pos="1134"/>
                <w:tab w:val="left" w:leader="none" w:pos="707"/>
              </w:tabs>
              <w:bidi w:val="0"/>
              <w:spacing w:before="0" w:after="0"/>
              <w:ind w:start="707" w:hanging="283"/>
              <w:jc w:val="left"/>
              <w:rPr/>
            </w:pPr>
            <w:r>
              <w:rPr/>
              <w:t xml:space="preserve">SWI: 405 000 </w:t>
            </w:r>
          </w:p>
          <w:p>
            <w:pPr>
              <w:pStyle w:val="TableContents"/>
              <w:numPr>
                <w:ilvl w:val="0"/>
                <w:numId w:val="119"/>
              </w:numPr>
              <w:tabs>
                <w:tab w:val="clear" w:pos="1134"/>
                <w:tab w:val="left" w:leader="none" w:pos="707"/>
              </w:tabs>
              <w:bidi w:val="0"/>
              <w:spacing w:before="0" w:after="0"/>
              <w:ind w:start="707" w:hanging="283"/>
              <w:jc w:val="left"/>
              <w:rPr/>
            </w:pPr>
            <w:r>
              <w:rPr/>
              <w:t xml:space="preserve">BEL: 360 000 </w:t>
            </w:r>
          </w:p>
          <w:p>
            <w:pPr>
              <w:pStyle w:val="TableContents"/>
              <w:numPr>
                <w:ilvl w:val="0"/>
                <w:numId w:val="119"/>
              </w:numPr>
              <w:tabs>
                <w:tab w:val="clear" w:pos="1134"/>
                <w:tab w:val="left" w:leader="none" w:pos="707"/>
              </w:tabs>
              <w:bidi w:val="0"/>
              <w:spacing w:before="0" w:after="0"/>
              <w:ind w:start="707" w:hanging="283"/>
              <w:jc w:val="left"/>
              <w:rPr/>
            </w:pPr>
            <w:r>
              <w:rPr/>
              <w:t xml:space="preserve">DEN: 435,000 </w:t>
            </w:r>
          </w:p>
          <w:p>
            <w:pPr>
              <w:pStyle w:val="TableContents"/>
              <w:numPr>
                <w:ilvl w:val="0"/>
                <w:numId w:val="119"/>
              </w:numPr>
              <w:tabs>
                <w:tab w:val="clear" w:pos="1134"/>
                <w:tab w:val="left" w:leader="none" w:pos="707"/>
              </w:tabs>
              <w:bidi w:val="0"/>
              <w:spacing w:before="0" w:after="0"/>
              <w:ind w:start="707" w:hanging="283"/>
              <w:jc w:val="left"/>
              <w:rPr/>
            </w:pPr>
            <w:r>
              <w:rPr/>
              <w:t xml:space="preserve">AUT: 180 000 </w:t>
            </w:r>
          </w:p>
          <w:p>
            <w:pPr>
              <w:pStyle w:val="TableContents"/>
              <w:numPr>
                <w:ilvl w:val="0"/>
                <w:numId w:val="119"/>
              </w:numPr>
              <w:tabs>
                <w:tab w:val="clear" w:pos="1134"/>
                <w:tab w:val="left" w:leader="none" w:pos="707"/>
              </w:tabs>
              <w:bidi w:val="0"/>
              <w:spacing w:before="0" w:after="0"/>
              <w:ind w:start="707" w:hanging="283"/>
              <w:jc w:val="left"/>
              <w:rPr/>
            </w:pPr>
            <w:r>
              <w:rPr/>
              <w:t xml:space="preserve">NZ: 577,500 </w:t>
            </w:r>
          </w:p>
          <w:p>
            <w:pPr>
              <w:pStyle w:val="TableContents"/>
              <w:numPr>
                <w:ilvl w:val="0"/>
                <w:numId w:val="119"/>
              </w:numPr>
              <w:tabs>
                <w:tab w:val="clear" w:pos="1134"/>
                <w:tab w:val="left" w:leader="none" w:pos="707"/>
              </w:tabs>
              <w:bidi w:val="0"/>
              <w:spacing w:before="0" w:after="283"/>
              <w:ind w:start="707" w:hanging="283"/>
              <w:jc w:val="left"/>
              <w:rPr/>
            </w:pPr>
            <w:r>
              <w:rPr/>
              <w:t xml:space="preserve">PHL: 330,000 </w:t>
            </w:r>
          </w:p>
        </w:tc>
        <w:tc>
          <w:tcPr>
            <w:tcW w:w="1035" w:type="dxa"/>
            <w:tcBorders/>
            <w:vAlign w:val="center"/>
          </w:tcPr>
          <w:p>
            <w:pPr>
              <w:pStyle w:val="TableContents"/>
              <w:bidi w:val="0"/>
              <w:spacing w:before="0" w:after="283"/>
              <w:jc w:val="left"/>
              <w:rPr/>
            </w:pPr>
            <w:r>
              <w:rPr/>
              <w:t xml:space="preserve">130 miljoonaa </w:t>
            </w:r>
          </w:p>
        </w:tc>
      </w:tr>
      <w:tr>
        <w:trPr/>
        <w:tc>
          <w:tcPr>
            <w:tcW w:w="1355" w:type="dxa"/>
            <w:tcBorders/>
            <w:vAlign w:val="center"/>
          </w:tcPr>
          <w:p>
            <w:pPr>
              <w:pStyle w:val="TableHeading"/>
              <w:suppressLineNumbers/>
              <w:bidi w:val="0"/>
              <w:spacing w:before="0" w:after="283"/>
              <w:jc w:val="center"/>
              <w:rPr/>
            </w:pPr>
            <w:r>
              <w:rPr/>
              <w:t xml:space="preserve">Ed Sheeran </w:t>
            </w:r>
          </w:p>
        </w:tc>
        <w:tc>
          <w:tcPr>
            <w:tcW w:w="1083" w:type="dxa"/>
            <w:tcBorders/>
            <w:vAlign w:val="center"/>
          </w:tcPr>
          <w:p>
            <w:pPr>
              <w:pStyle w:val="TableContents"/>
              <w:bidi w:val="0"/>
              <w:spacing w:before="0" w:after="283"/>
              <w:jc w:val="left"/>
              <w:rPr/>
            </w:pPr>
            <w:r>
              <w:rPr/>
              <w:t xml:space="preserve">Yhdistynyt kuningaskunta </w:t>
            </w:r>
          </w:p>
        </w:tc>
        <w:tc>
          <w:tcPr>
            <w:tcW w:w="1081" w:type="dxa"/>
            <w:tcBorders/>
            <w:vAlign w:val="center"/>
          </w:tcPr>
          <w:p>
            <w:pPr>
              <w:pStyle w:val="TableContents"/>
              <w:bidi w:val="0"/>
              <w:spacing w:before="0" w:after="283"/>
              <w:jc w:val="left"/>
              <w:rPr/>
            </w:pPr>
            <w:r>
              <w:rPr/>
              <w:t xml:space="preserve">2004 -- nykyisin </w:t>
            </w:r>
          </w:p>
        </w:tc>
        <w:tc>
          <w:tcPr>
            <w:tcW w:w="1505" w:type="dxa"/>
            <w:tcBorders/>
            <w:vAlign w:val="center"/>
          </w:tcPr>
          <w:p>
            <w:pPr>
              <w:pStyle w:val="TableContents"/>
              <w:bidi w:val="0"/>
              <w:spacing w:before="0" w:after="283"/>
              <w:jc w:val="left"/>
              <w:rPr/>
            </w:pPr>
            <w:r>
              <w:rPr/>
              <w:t xml:space="preserve">2011 </w:t>
            </w:r>
          </w:p>
        </w:tc>
        <w:tc>
          <w:tcPr>
            <w:tcW w:w="1555" w:type="dxa"/>
            <w:tcBorders/>
            <w:vAlign w:val="center"/>
          </w:tcPr>
          <w:p>
            <w:pPr>
              <w:pStyle w:val="TableContents"/>
              <w:bidi w:val="0"/>
              <w:spacing w:before="0" w:after="283"/>
              <w:jc w:val="left"/>
              <w:rPr/>
            </w:pPr>
            <w:r>
              <w:rPr/>
              <w:t xml:space="preserve">Pop / Folk pop </w:t>
            </w:r>
          </w:p>
        </w:tc>
        <w:tc>
          <w:tcPr>
            <w:tcW w:w="2591" w:type="dxa"/>
            <w:tcBorders/>
            <w:vAlign w:val="center"/>
          </w:tcPr>
          <w:p>
            <w:pPr>
              <w:pStyle w:val="TableContents"/>
              <w:bidi w:val="0"/>
              <w:jc w:val="left"/>
              <w:rPr/>
            </w:pPr>
            <w:r>
              <w:rPr/>
              <w:t xml:space="preserve">7002123100000000000 ♠ Käytettävissä olevat sertifioidut yksiköt yhteensä: 123,1 miljoonaa kpl </w:t>
            </w:r>
          </w:p>
          <w:p>
            <w:pPr>
              <w:pStyle w:val="TableContents"/>
              <w:numPr>
                <w:ilvl w:val="0"/>
                <w:numId w:val="120"/>
              </w:numPr>
              <w:tabs>
                <w:tab w:val="clear" w:pos="1134"/>
                <w:tab w:val="left" w:leader="none" w:pos="707"/>
              </w:tabs>
              <w:bidi w:val="0"/>
              <w:spacing w:before="0" w:after="0"/>
              <w:ind w:start="707" w:hanging="283"/>
              <w:jc w:val="left"/>
              <w:rPr/>
            </w:pPr>
            <w:r>
              <w:rPr/>
              <w:t xml:space="preserve">Yhdysvallat: 54 miljoonaa </w:t>
            </w:r>
          </w:p>
          <w:p>
            <w:pPr>
              <w:pStyle w:val="TableContents"/>
              <w:numPr>
                <w:ilvl w:val="0"/>
                <w:numId w:val="120"/>
              </w:numPr>
              <w:tabs>
                <w:tab w:val="clear" w:pos="1134"/>
                <w:tab w:val="left" w:leader="none" w:pos="707"/>
              </w:tabs>
              <w:bidi w:val="0"/>
              <w:spacing w:before="0" w:after="0"/>
              <w:ind w:start="707" w:hanging="283"/>
              <w:jc w:val="left"/>
              <w:rPr/>
            </w:pPr>
            <w:r>
              <w:rPr/>
              <w:t xml:space="preserve">JPN: 350 000 </w:t>
            </w:r>
          </w:p>
          <w:p>
            <w:pPr>
              <w:pStyle w:val="TableContents"/>
              <w:numPr>
                <w:ilvl w:val="0"/>
                <w:numId w:val="120"/>
              </w:numPr>
              <w:tabs>
                <w:tab w:val="clear" w:pos="1134"/>
                <w:tab w:val="left" w:leader="none" w:pos="707"/>
              </w:tabs>
              <w:bidi w:val="0"/>
              <w:spacing w:before="0" w:after="0"/>
              <w:ind w:start="707" w:hanging="283"/>
              <w:jc w:val="left"/>
              <w:rPr/>
            </w:pPr>
            <w:r>
              <w:rPr/>
              <w:t xml:space="preserve">Yhdistynyt kuningaskunta: 36,160 miljoonaa </w:t>
            </w:r>
          </w:p>
          <w:p>
            <w:pPr>
              <w:pStyle w:val="TableContents"/>
              <w:numPr>
                <w:ilvl w:val="0"/>
                <w:numId w:val="120"/>
              </w:numPr>
              <w:tabs>
                <w:tab w:val="clear" w:pos="1134"/>
                <w:tab w:val="left" w:leader="none" w:pos="707"/>
              </w:tabs>
              <w:bidi w:val="0"/>
              <w:spacing w:before="0" w:after="0"/>
              <w:ind w:start="707" w:hanging="283"/>
              <w:jc w:val="left"/>
              <w:rPr/>
            </w:pPr>
            <w:r>
              <w:rPr/>
              <w:t xml:space="preserve">Saksa: 7,2 miljoonaa </w:t>
            </w:r>
          </w:p>
          <w:p>
            <w:pPr>
              <w:pStyle w:val="TableContents"/>
              <w:numPr>
                <w:ilvl w:val="0"/>
                <w:numId w:val="120"/>
              </w:numPr>
              <w:tabs>
                <w:tab w:val="clear" w:pos="1134"/>
                <w:tab w:val="left" w:leader="none" w:pos="707"/>
              </w:tabs>
              <w:bidi w:val="0"/>
              <w:spacing w:before="0" w:after="0"/>
              <w:ind w:start="707" w:hanging="283"/>
              <w:jc w:val="left"/>
              <w:rPr/>
            </w:pPr>
            <w:r>
              <w:rPr/>
              <w:t xml:space="preserve">FRA: 1,691 miljoonaa </w:t>
            </w:r>
          </w:p>
          <w:p>
            <w:pPr>
              <w:pStyle w:val="TableContents"/>
              <w:numPr>
                <w:ilvl w:val="0"/>
                <w:numId w:val="120"/>
              </w:numPr>
              <w:tabs>
                <w:tab w:val="clear" w:pos="1134"/>
                <w:tab w:val="left" w:leader="none" w:pos="707"/>
              </w:tabs>
              <w:bidi w:val="0"/>
              <w:spacing w:before="0" w:after="0"/>
              <w:ind w:start="707" w:hanging="283"/>
              <w:jc w:val="left"/>
              <w:rPr/>
            </w:pPr>
            <w:r>
              <w:rPr/>
              <w:t xml:space="preserve">CAN: 6,440 miljoonaa </w:t>
            </w:r>
          </w:p>
          <w:p>
            <w:pPr>
              <w:pStyle w:val="TableContents"/>
              <w:numPr>
                <w:ilvl w:val="0"/>
                <w:numId w:val="120"/>
              </w:numPr>
              <w:tabs>
                <w:tab w:val="clear" w:pos="1134"/>
                <w:tab w:val="left" w:leader="none" w:pos="707"/>
              </w:tabs>
              <w:bidi w:val="0"/>
              <w:spacing w:before="0" w:after="0"/>
              <w:ind w:start="707" w:hanging="283"/>
              <w:jc w:val="left"/>
              <w:rPr/>
            </w:pPr>
            <w:r>
              <w:rPr/>
              <w:t xml:space="preserve">AUS: 7,490 miljoonaa </w:t>
            </w:r>
          </w:p>
          <w:p>
            <w:pPr>
              <w:pStyle w:val="TableContents"/>
              <w:numPr>
                <w:ilvl w:val="0"/>
                <w:numId w:val="120"/>
              </w:numPr>
              <w:tabs>
                <w:tab w:val="clear" w:pos="1134"/>
                <w:tab w:val="left" w:leader="none" w:pos="707"/>
              </w:tabs>
              <w:bidi w:val="0"/>
              <w:spacing w:before="0" w:after="0"/>
              <w:ind w:start="707" w:hanging="283"/>
              <w:jc w:val="left"/>
              <w:rPr/>
            </w:pPr>
            <w:r>
              <w:rPr/>
              <w:t xml:space="preserve">ITA: 2,465 miljoonaa </w:t>
            </w:r>
          </w:p>
          <w:p>
            <w:pPr>
              <w:pStyle w:val="TableContents"/>
              <w:numPr>
                <w:ilvl w:val="0"/>
                <w:numId w:val="120"/>
              </w:numPr>
              <w:tabs>
                <w:tab w:val="clear" w:pos="1134"/>
                <w:tab w:val="left" w:leader="none" w:pos="707"/>
              </w:tabs>
              <w:bidi w:val="0"/>
              <w:spacing w:before="0" w:after="0"/>
              <w:ind w:start="707" w:hanging="283"/>
              <w:jc w:val="left"/>
              <w:rPr/>
            </w:pPr>
            <w:r>
              <w:rPr/>
              <w:t xml:space="preserve">Ruotsi: 1,360 miljoonaa </w:t>
            </w:r>
          </w:p>
          <w:p>
            <w:pPr>
              <w:pStyle w:val="TableContents"/>
              <w:numPr>
                <w:ilvl w:val="0"/>
                <w:numId w:val="120"/>
              </w:numPr>
              <w:tabs>
                <w:tab w:val="clear" w:pos="1134"/>
                <w:tab w:val="left" w:leader="none" w:pos="707"/>
              </w:tabs>
              <w:bidi w:val="0"/>
              <w:spacing w:before="0" w:after="0"/>
              <w:ind w:start="707" w:hanging="283"/>
              <w:jc w:val="left"/>
              <w:rPr/>
            </w:pPr>
            <w:r>
              <w:rPr/>
              <w:t xml:space="preserve">SPA: 730 000 </w:t>
            </w:r>
          </w:p>
          <w:p>
            <w:pPr>
              <w:pStyle w:val="TableContents"/>
              <w:numPr>
                <w:ilvl w:val="0"/>
                <w:numId w:val="120"/>
              </w:numPr>
              <w:tabs>
                <w:tab w:val="clear" w:pos="1134"/>
                <w:tab w:val="left" w:leader="none" w:pos="707"/>
              </w:tabs>
              <w:bidi w:val="0"/>
              <w:spacing w:before="0" w:after="0"/>
              <w:ind w:start="707" w:hanging="283"/>
              <w:jc w:val="left"/>
              <w:rPr/>
            </w:pPr>
            <w:r>
              <w:rPr/>
              <w:t xml:space="preserve">MEX: 180 000 </w:t>
            </w:r>
          </w:p>
          <w:p>
            <w:pPr>
              <w:pStyle w:val="TableContents"/>
              <w:numPr>
                <w:ilvl w:val="0"/>
                <w:numId w:val="120"/>
              </w:numPr>
              <w:tabs>
                <w:tab w:val="clear" w:pos="1134"/>
                <w:tab w:val="left" w:leader="none" w:pos="707"/>
              </w:tabs>
              <w:bidi w:val="0"/>
              <w:spacing w:before="0" w:after="0"/>
              <w:ind w:start="707" w:hanging="283"/>
              <w:jc w:val="left"/>
              <w:rPr/>
            </w:pPr>
            <w:r>
              <w:rPr/>
              <w:t xml:space="preserve">SWI: 475 000 </w:t>
            </w:r>
          </w:p>
          <w:p>
            <w:pPr>
              <w:pStyle w:val="TableContents"/>
              <w:numPr>
                <w:ilvl w:val="0"/>
                <w:numId w:val="120"/>
              </w:numPr>
              <w:tabs>
                <w:tab w:val="clear" w:pos="1134"/>
                <w:tab w:val="left" w:leader="none" w:pos="707"/>
              </w:tabs>
              <w:bidi w:val="0"/>
              <w:spacing w:before="0" w:after="0"/>
              <w:ind w:start="707" w:hanging="283"/>
              <w:jc w:val="left"/>
              <w:rPr/>
            </w:pPr>
            <w:r>
              <w:rPr/>
              <w:t xml:space="preserve">BEL: 615,000 </w:t>
            </w:r>
          </w:p>
          <w:p>
            <w:pPr>
              <w:pStyle w:val="TableContents"/>
              <w:numPr>
                <w:ilvl w:val="0"/>
                <w:numId w:val="120"/>
              </w:numPr>
              <w:tabs>
                <w:tab w:val="clear" w:pos="1134"/>
                <w:tab w:val="left" w:leader="none" w:pos="707"/>
              </w:tabs>
              <w:bidi w:val="0"/>
              <w:spacing w:before="0" w:after="0"/>
              <w:ind w:start="707" w:hanging="283"/>
              <w:jc w:val="left"/>
              <w:rPr/>
            </w:pPr>
            <w:r>
              <w:rPr/>
              <w:t xml:space="preserve">DEN: 2,160 miljoonaa </w:t>
            </w:r>
          </w:p>
          <w:p>
            <w:pPr>
              <w:pStyle w:val="TableContents"/>
              <w:numPr>
                <w:ilvl w:val="0"/>
                <w:numId w:val="120"/>
              </w:numPr>
              <w:tabs>
                <w:tab w:val="clear" w:pos="1134"/>
                <w:tab w:val="left" w:leader="none" w:pos="707"/>
              </w:tabs>
              <w:bidi w:val="0"/>
              <w:spacing w:before="0" w:after="0"/>
              <w:ind w:start="707" w:hanging="283"/>
              <w:jc w:val="left"/>
              <w:rPr/>
            </w:pPr>
            <w:r>
              <w:rPr/>
              <w:t xml:space="preserve">AUT: 340 000 </w:t>
            </w:r>
          </w:p>
          <w:p>
            <w:pPr>
              <w:pStyle w:val="TableContents"/>
              <w:numPr>
                <w:ilvl w:val="0"/>
                <w:numId w:val="120"/>
              </w:numPr>
              <w:tabs>
                <w:tab w:val="clear" w:pos="1134"/>
                <w:tab w:val="left" w:leader="none" w:pos="707"/>
              </w:tabs>
              <w:bidi w:val="0"/>
              <w:spacing w:before="0" w:after="0"/>
              <w:ind w:start="707" w:hanging="283"/>
              <w:jc w:val="left"/>
              <w:rPr/>
            </w:pPr>
            <w:r>
              <w:rPr/>
              <w:t xml:space="preserve">POL: 360 000 </w:t>
            </w:r>
          </w:p>
          <w:p>
            <w:pPr>
              <w:pStyle w:val="TableContents"/>
              <w:numPr>
                <w:ilvl w:val="0"/>
                <w:numId w:val="120"/>
              </w:numPr>
              <w:tabs>
                <w:tab w:val="clear" w:pos="1134"/>
                <w:tab w:val="left" w:leader="none" w:pos="707"/>
              </w:tabs>
              <w:bidi w:val="0"/>
              <w:spacing w:before="0" w:after="283"/>
              <w:ind w:start="707" w:hanging="283"/>
              <w:jc w:val="left"/>
              <w:rPr/>
            </w:pPr>
            <w:r>
              <w:rPr/>
              <w:t xml:space="preserve">NZ: 1,140 miljoonaa </w:t>
            </w:r>
          </w:p>
        </w:tc>
        <w:tc>
          <w:tcPr>
            <w:tcW w:w="1035" w:type="dxa"/>
            <w:tcBorders/>
            <w:vAlign w:val="center"/>
          </w:tcPr>
          <w:p>
            <w:pPr>
              <w:pStyle w:val="TableContents"/>
              <w:bidi w:val="0"/>
              <w:spacing w:before="0" w:after="283"/>
              <w:jc w:val="left"/>
              <w:rPr/>
            </w:pPr>
            <w:r>
              <w:rPr/>
              <w:t xml:space="preserve">126 miljoonaa </w:t>
            </w:r>
          </w:p>
        </w:tc>
      </w:tr>
      <w:tr>
        <w:trPr/>
        <w:tc>
          <w:tcPr>
            <w:tcW w:w="1355" w:type="dxa"/>
            <w:tcBorders/>
            <w:vAlign w:val="center"/>
          </w:tcPr>
          <w:p>
            <w:pPr>
              <w:pStyle w:val="TableHeading"/>
              <w:suppressLineNumbers/>
              <w:bidi w:val="0"/>
              <w:spacing w:before="0" w:after="283"/>
              <w:jc w:val="center"/>
              <w:rPr/>
            </w:pPr>
            <w:r>
              <w:rPr/>
              <w:t xml:space="preserve">Kanye West </w:t>
            </w:r>
          </w:p>
        </w:tc>
        <w:tc>
          <w:tcPr>
            <w:tcW w:w="1083" w:type="dxa"/>
            <w:tcBorders/>
            <w:vAlign w:val="center"/>
          </w:tcPr>
          <w:p>
            <w:pPr>
              <w:pStyle w:val="TableContents"/>
              <w:bidi w:val="0"/>
              <w:spacing w:before="0" w:after="283"/>
              <w:jc w:val="left"/>
              <w:rPr/>
            </w:pPr>
            <w:r>
              <w:rPr/>
              <w:t xml:space="preserve">Yhdysvallat </w:t>
            </w:r>
          </w:p>
        </w:tc>
        <w:tc>
          <w:tcPr>
            <w:tcW w:w="1081" w:type="dxa"/>
            <w:tcBorders/>
            <w:vAlign w:val="center"/>
          </w:tcPr>
          <w:p>
            <w:pPr>
              <w:pStyle w:val="TableContents"/>
              <w:bidi w:val="0"/>
              <w:spacing w:before="0" w:after="283"/>
              <w:jc w:val="left"/>
              <w:rPr/>
            </w:pPr>
            <w:r>
              <w:rPr/>
              <w:t xml:space="preserve">1996 -- nykyisin </w:t>
            </w:r>
          </w:p>
        </w:tc>
        <w:tc>
          <w:tcPr>
            <w:tcW w:w="1505" w:type="dxa"/>
            <w:tcBorders/>
            <w:vAlign w:val="center"/>
          </w:tcPr>
          <w:p>
            <w:pPr>
              <w:pStyle w:val="TableContents"/>
              <w:bidi w:val="0"/>
              <w:spacing w:before="0" w:after="283"/>
              <w:jc w:val="left"/>
              <w:rPr>
                <w:sz w:val="4"/>
                <w:szCs w:val="4"/>
              </w:rPr>
            </w:pPr>
            <w:r>
              <w:rPr>
                <w:sz w:val="4"/>
                <w:szCs w:val="4"/>
              </w:rPr>
            </w:r>
          </w:p>
        </w:tc>
        <w:tc>
          <w:tcPr>
            <w:tcW w:w="1555" w:type="dxa"/>
            <w:tcBorders/>
            <w:vAlign w:val="center"/>
          </w:tcPr>
          <w:p>
            <w:pPr>
              <w:pStyle w:val="TableContents"/>
              <w:bidi w:val="0"/>
              <w:spacing w:before="0" w:after="283"/>
              <w:jc w:val="left"/>
              <w:rPr/>
            </w:pPr>
            <w:r>
              <w:rPr/>
              <w:t xml:space="preserve">Hip-hop / Elektroninen / Pop-rock </w:t>
            </w:r>
          </w:p>
        </w:tc>
        <w:tc>
          <w:tcPr>
            <w:tcW w:w="2591" w:type="dxa"/>
            <w:tcBorders/>
            <w:vAlign w:val="center"/>
          </w:tcPr>
          <w:p>
            <w:pPr>
              <w:pStyle w:val="TableContents"/>
              <w:bidi w:val="0"/>
              <w:jc w:val="left"/>
              <w:rPr/>
            </w:pPr>
            <w:r>
              <w:rPr/>
              <w:t xml:space="preserve">7002115500000000000 ♠ Käytettävissä olevat sertifioidut yksiköt yhteensä: 115,5 miljoonaa kpl </w:t>
            </w:r>
          </w:p>
          <w:p>
            <w:pPr>
              <w:pStyle w:val="TableContents"/>
              <w:numPr>
                <w:ilvl w:val="0"/>
                <w:numId w:val="121"/>
              </w:numPr>
              <w:tabs>
                <w:tab w:val="clear" w:pos="1134"/>
                <w:tab w:val="left" w:leader="none" w:pos="707"/>
              </w:tabs>
              <w:bidi w:val="0"/>
              <w:spacing w:before="0" w:after="0"/>
              <w:ind w:start="707" w:hanging="283"/>
              <w:jc w:val="left"/>
              <w:rPr/>
            </w:pPr>
            <w:r>
              <w:rPr/>
              <w:t xml:space="preserve">Yhdysvallat: 98,750 miljoonaa </w:t>
            </w:r>
          </w:p>
          <w:p>
            <w:pPr>
              <w:pStyle w:val="TableContents"/>
              <w:numPr>
                <w:ilvl w:val="0"/>
                <w:numId w:val="121"/>
              </w:numPr>
              <w:tabs>
                <w:tab w:val="clear" w:pos="1134"/>
                <w:tab w:val="left" w:leader="none" w:pos="707"/>
              </w:tabs>
              <w:bidi w:val="0"/>
              <w:spacing w:before="0" w:after="0"/>
              <w:ind w:start="707" w:hanging="283"/>
              <w:jc w:val="left"/>
              <w:rPr/>
            </w:pPr>
            <w:r>
              <w:rPr/>
              <w:t xml:space="preserve">JPN: 100,000 </w:t>
            </w:r>
          </w:p>
          <w:p>
            <w:pPr>
              <w:pStyle w:val="TableContents"/>
              <w:numPr>
                <w:ilvl w:val="0"/>
                <w:numId w:val="121"/>
              </w:numPr>
              <w:tabs>
                <w:tab w:val="clear" w:pos="1134"/>
                <w:tab w:val="left" w:leader="none" w:pos="707"/>
              </w:tabs>
              <w:bidi w:val="0"/>
              <w:spacing w:before="0" w:after="0"/>
              <w:ind w:start="707" w:hanging="283"/>
              <w:jc w:val="left"/>
              <w:rPr/>
            </w:pPr>
            <w:r>
              <w:rPr/>
              <w:t xml:space="preserve">Yhdistynyt kuningaskunta: 11,260 miljoonaa </w:t>
            </w:r>
          </w:p>
          <w:p>
            <w:pPr>
              <w:pStyle w:val="TableContents"/>
              <w:numPr>
                <w:ilvl w:val="0"/>
                <w:numId w:val="121"/>
              </w:numPr>
              <w:tabs>
                <w:tab w:val="clear" w:pos="1134"/>
                <w:tab w:val="left" w:leader="none" w:pos="707"/>
              </w:tabs>
              <w:bidi w:val="0"/>
              <w:spacing w:before="0" w:after="0"/>
              <w:ind w:start="707" w:hanging="283"/>
              <w:jc w:val="left"/>
              <w:rPr/>
            </w:pPr>
            <w:r>
              <w:rPr/>
              <w:t xml:space="preserve">GER: 1.350 </w:t>
            </w:r>
          </w:p>
          <w:p>
            <w:pPr>
              <w:pStyle w:val="TableContents"/>
              <w:numPr>
                <w:ilvl w:val="0"/>
                <w:numId w:val="121"/>
              </w:numPr>
              <w:tabs>
                <w:tab w:val="clear" w:pos="1134"/>
                <w:tab w:val="left" w:leader="none" w:pos="707"/>
              </w:tabs>
              <w:bidi w:val="0"/>
              <w:spacing w:before="0" w:after="0"/>
              <w:ind w:start="707" w:hanging="283"/>
              <w:jc w:val="left"/>
              <w:rPr/>
            </w:pPr>
            <w:r>
              <w:rPr/>
              <w:t xml:space="preserve">CAN: 1,180 miljoonaa </w:t>
            </w:r>
          </w:p>
          <w:p>
            <w:pPr>
              <w:pStyle w:val="TableContents"/>
              <w:numPr>
                <w:ilvl w:val="0"/>
                <w:numId w:val="121"/>
              </w:numPr>
              <w:tabs>
                <w:tab w:val="clear" w:pos="1134"/>
                <w:tab w:val="left" w:leader="none" w:pos="707"/>
              </w:tabs>
              <w:bidi w:val="0"/>
              <w:spacing w:before="0" w:after="0"/>
              <w:ind w:start="707" w:hanging="283"/>
              <w:jc w:val="left"/>
              <w:rPr/>
            </w:pPr>
            <w:r>
              <w:rPr/>
              <w:t xml:space="preserve">AUS: 2,135 miljoonaa </w:t>
            </w:r>
          </w:p>
          <w:p>
            <w:pPr>
              <w:pStyle w:val="TableContents"/>
              <w:numPr>
                <w:ilvl w:val="0"/>
                <w:numId w:val="121"/>
              </w:numPr>
              <w:tabs>
                <w:tab w:val="clear" w:pos="1134"/>
                <w:tab w:val="left" w:leader="none" w:pos="707"/>
              </w:tabs>
              <w:bidi w:val="0"/>
              <w:spacing w:before="0" w:after="0"/>
              <w:ind w:start="707" w:hanging="283"/>
              <w:jc w:val="left"/>
              <w:rPr/>
            </w:pPr>
            <w:r>
              <w:rPr/>
              <w:t xml:space="preserve">ITA: 160 000 </w:t>
            </w:r>
          </w:p>
          <w:p>
            <w:pPr>
              <w:pStyle w:val="TableContents"/>
              <w:numPr>
                <w:ilvl w:val="0"/>
                <w:numId w:val="121"/>
              </w:numPr>
              <w:tabs>
                <w:tab w:val="clear" w:pos="1134"/>
                <w:tab w:val="left" w:leader="none" w:pos="707"/>
              </w:tabs>
              <w:bidi w:val="0"/>
              <w:spacing w:before="0" w:after="0"/>
              <w:ind w:start="707" w:hanging="283"/>
              <w:jc w:val="left"/>
              <w:rPr/>
            </w:pPr>
            <w:r>
              <w:rPr/>
              <w:t xml:space="preserve">SWE: 160,000 </w:t>
            </w:r>
          </w:p>
          <w:p>
            <w:pPr>
              <w:pStyle w:val="TableContents"/>
              <w:numPr>
                <w:ilvl w:val="0"/>
                <w:numId w:val="121"/>
              </w:numPr>
              <w:tabs>
                <w:tab w:val="clear" w:pos="1134"/>
                <w:tab w:val="left" w:leader="none" w:pos="707"/>
              </w:tabs>
              <w:bidi w:val="0"/>
              <w:spacing w:before="0" w:after="283"/>
              <w:ind w:start="707" w:hanging="283"/>
              <w:jc w:val="left"/>
              <w:rPr/>
            </w:pPr>
            <w:r>
              <w:rPr/>
              <w:t xml:space="preserve">DEN: 424,000 </w:t>
            </w:r>
          </w:p>
        </w:tc>
        <w:tc>
          <w:tcPr>
            <w:tcW w:w="1035" w:type="dxa"/>
            <w:tcBorders/>
            <w:vAlign w:val="center"/>
          </w:tcPr>
          <w:p>
            <w:pPr>
              <w:pStyle w:val="TableContents"/>
              <w:bidi w:val="0"/>
              <w:spacing w:before="0" w:after="283"/>
              <w:jc w:val="left"/>
              <w:rPr/>
            </w:pPr>
            <w:r>
              <w:rPr/>
              <w:t xml:space="preserve">121 miljoonaa </w:t>
            </w:r>
          </w:p>
        </w:tc>
      </w:tr>
      <w:tr>
        <w:trPr/>
        <w:tc>
          <w:tcPr>
            <w:tcW w:w="1355" w:type="dxa"/>
            <w:tcBorders/>
            <w:vAlign w:val="center"/>
          </w:tcPr>
          <w:p>
            <w:pPr>
              <w:pStyle w:val="TableHeading"/>
              <w:suppressLineNumbers/>
              <w:bidi w:val="0"/>
              <w:spacing w:before="0" w:after="283"/>
              <w:jc w:val="center"/>
              <w:rPr/>
            </w:pPr>
            <w:r>
              <w:rPr/>
              <w:t xml:space="preserve">Bruce Springsteen </w:t>
            </w:r>
          </w:p>
        </w:tc>
        <w:tc>
          <w:tcPr>
            <w:tcW w:w="1083" w:type="dxa"/>
            <w:tcBorders/>
            <w:vAlign w:val="center"/>
          </w:tcPr>
          <w:p>
            <w:pPr>
              <w:pStyle w:val="TableContents"/>
              <w:bidi w:val="0"/>
              <w:spacing w:before="0" w:after="283"/>
              <w:jc w:val="left"/>
              <w:rPr/>
            </w:pPr>
            <w:r>
              <w:rPr/>
              <w:t xml:space="preserve">Yhdysvallat </w:t>
            </w:r>
          </w:p>
        </w:tc>
        <w:tc>
          <w:tcPr>
            <w:tcW w:w="1081" w:type="dxa"/>
            <w:tcBorders/>
            <w:vAlign w:val="center"/>
          </w:tcPr>
          <w:p>
            <w:pPr>
              <w:pStyle w:val="TableContents"/>
              <w:bidi w:val="0"/>
              <w:spacing w:before="0" w:after="283"/>
              <w:jc w:val="left"/>
              <w:rPr/>
            </w:pPr>
            <w:r>
              <w:rPr/>
              <w:t xml:space="preserve">1972 -- nykyisin </w:t>
            </w:r>
          </w:p>
        </w:tc>
        <w:tc>
          <w:tcPr>
            <w:tcW w:w="1505" w:type="dxa"/>
            <w:tcBorders/>
            <w:vAlign w:val="center"/>
          </w:tcPr>
          <w:p>
            <w:pPr>
              <w:pStyle w:val="TableContents"/>
              <w:bidi w:val="0"/>
              <w:spacing w:before="0" w:after="283"/>
              <w:jc w:val="left"/>
              <w:rPr/>
            </w:pPr>
            <w:r>
              <w:rPr/>
              <w:t xml:space="preserve">1973 </w:t>
            </w:r>
          </w:p>
        </w:tc>
        <w:tc>
          <w:tcPr>
            <w:tcW w:w="1555" w:type="dxa"/>
            <w:tcBorders/>
            <w:vAlign w:val="center"/>
          </w:tcPr>
          <w:p>
            <w:pPr>
              <w:pStyle w:val="TableContents"/>
              <w:bidi w:val="0"/>
              <w:spacing w:before="0" w:after="283"/>
              <w:jc w:val="left"/>
              <w:rPr/>
            </w:pPr>
            <w:r>
              <w:rPr/>
              <w:t xml:space="preserve">Rock </w:t>
            </w:r>
          </w:p>
        </w:tc>
        <w:tc>
          <w:tcPr>
            <w:tcW w:w="2591" w:type="dxa"/>
            <w:tcBorders/>
            <w:vAlign w:val="center"/>
          </w:tcPr>
          <w:p>
            <w:pPr>
              <w:pStyle w:val="TableContents"/>
              <w:bidi w:val="0"/>
              <w:jc w:val="left"/>
              <w:rPr/>
            </w:pPr>
            <w:r>
              <w:rPr/>
              <w:t xml:space="preserve">7002101800000000000 ♠ Käytettävissä olevat sertifioidut yksiköt yhteensä: 101,8 miljoonaa kpl </w:t>
            </w:r>
          </w:p>
          <w:p>
            <w:pPr>
              <w:pStyle w:val="TableContents"/>
              <w:numPr>
                <w:ilvl w:val="0"/>
                <w:numId w:val="122"/>
              </w:numPr>
              <w:tabs>
                <w:tab w:val="clear" w:pos="1134"/>
                <w:tab w:val="left" w:leader="none" w:pos="707"/>
              </w:tabs>
              <w:bidi w:val="0"/>
              <w:spacing w:before="0" w:after="0"/>
              <w:ind w:start="707" w:hanging="283"/>
              <w:jc w:val="left"/>
              <w:rPr/>
            </w:pPr>
            <w:r>
              <w:rPr/>
              <w:t xml:space="preserve">Yhdysvallat: 76,150 miljoonaa </w:t>
            </w:r>
          </w:p>
          <w:p>
            <w:pPr>
              <w:pStyle w:val="TableContents"/>
              <w:numPr>
                <w:ilvl w:val="0"/>
                <w:numId w:val="122"/>
              </w:numPr>
              <w:tabs>
                <w:tab w:val="clear" w:pos="1134"/>
                <w:tab w:val="left" w:leader="none" w:pos="707"/>
              </w:tabs>
              <w:bidi w:val="0"/>
              <w:spacing w:before="0" w:after="0"/>
              <w:ind w:start="707" w:hanging="283"/>
              <w:jc w:val="left"/>
              <w:rPr/>
            </w:pPr>
            <w:r>
              <w:rPr/>
              <w:t xml:space="preserve">JPN: 400,000 </w:t>
            </w:r>
          </w:p>
          <w:p>
            <w:pPr>
              <w:pStyle w:val="TableContents"/>
              <w:numPr>
                <w:ilvl w:val="0"/>
                <w:numId w:val="122"/>
              </w:numPr>
              <w:tabs>
                <w:tab w:val="clear" w:pos="1134"/>
                <w:tab w:val="left" w:leader="none" w:pos="707"/>
              </w:tabs>
              <w:bidi w:val="0"/>
              <w:spacing w:before="0" w:after="0"/>
              <w:ind w:start="707" w:hanging="283"/>
              <w:jc w:val="left"/>
              <w:rPr/>
            </w:pPr>
            <w:r>
              <w:rPr/>
              <w:t xml:space="preserve">Yhdistynyt kuningaskunta: 7,345 miljoonaa </w:t>
            </w:r>
          </w:p>
          <w:p>
            <w:pPr>
              <w:pStyle w:val="TableContents"/>
              <w:numPr>
                <w:ilvl w:val="0"/>
                <w:numId w:val="122"/>
              </w:numPr>
              <w:tabs>
                <w:tab w:val="clear" w:pos="1134"/>
                <w:tab w:val="left" w:leader="none" w:pos="707"/>
              </w:tabs>
              <w:bidi w:val="0"/>
              <w:spacing w:before="0" w:after="0"/>
              <w:ind w:start="707" w:hanging="283"/>
              <w:jc w:val="left"/>
              <w:rPr/>
            </w:pPr>
            <w:r>
              <w:rPr/>
              <w:t xml:space="preserve">Saksa: 4,325 miljoonaa </w:t>
            </w:r>
          </w:p>
          <w:p>
            <w:pPr>
              <w:pStyle w:val="TableContents"/>
              <w:numPr>
                <w:ilvl w:val="0"/>
                <w:numId w:val="122"/>
              </w:numPr>
              <w:tabs>
                <w:tab w:val="clear" w:pos="1134"/>
                <w:tab w:val="left" w:leader="none" w:pos="707"/>
              </w:tabs>
              <w:bidi w:val="0"/>
              <w:spacing w:before="0" w:after="0"/>
              <w:ind w:start="707" w:hanging="283"/>
              <w:jc w:val="left"/>
              <w:rPr/>
            </w:pPr>
            <w:r>
              <w:rPr/>
              <w:t xml:space="preserve">FRA: 1,887 miljoonaa </w:t>
            </w:r>
          </w:p>
          <w:p>
            <w:pPr>
              <w:pStyle w:val="TableContents"/>
              <w:numPr>
                <w:ilvl w:val="0"/>
                <w:numId w:val="122"/>
              </w:numPr>
              <w:tabs>
                <w:tab w:val="clear" w:pos="1134"/>
                <w:tab w:val="left" w:leader="none" w:pos="707"/>
              </w:tabs>
              <w:bidi w:val="0"/>
              <w:spacing w:before="0" w:after="0"/>
              <w:ind w:start="707" w:hanging="283"/>
              <w:jc w:val="left"/>
              <w:rPr/>
            </w:pPr>
            <w:r>
              <w:rPr/>
              <w:t xml:space="preserve">CAN: 3,2 miljoonaa </w:t>
            </w:r>
          </w:p>
          <w:p>
            <w:pPr>
              <w:pStyle w:val="TableContents"/>
              <w:numPr>
                <w:ilvl w:val="0"/>
                <w:numId w:val="122"/>
              </w:numPr>
              <w:tabs>
                <w:tab w:val="clear" w:pos="1134"/>
                <w:tab w:val="left" w:leader="none" w:pos="707"/>
              </w:tabs>
              <w:bidi w:val="0"/>
              <w:spacing w:before="0" w:after="0"/>
              <w:ind w:start="707" w:hanging="283"/>
              <w:jc w:val="left"/>
              <w:rPr/>
            </w:pPr>
            <w:r>
              <w:rPr/>
              <w:t xml:space="preserve">AUS: 3,362 miljoonaa </w:t>
            </w:r>
          </w:p>
          <w:p>
            <w:pPr>
              <w:pStyle w:val="TableContents"/>
              <w:numPr>
                <w:ilvl w:val="0"/>
                <w:numId w:val="122"/>
              </w:numPr>
              <w:tabs>
                <w:tab w:val="clear" w:pos="1134"/>
                <w:tab w:val="left" w:leader="none" w:pos="707"/>
              </w:tabs>
              <w:bidi w:val="0"/>
              <w:spacing w:before="0" w:after="0"/>
              <w:ind w:start="707" w:hanging="283"/>
              <w:jc w:val="left"/>
              <w:rPr/>
            </w:pPr>
            <w:r>
              <w:rPr/>
              <w:t xml:space="preserve">ITA: 575,000 </w:t>
            </w:r>
          </w:p>
          <w:p>
            <w:pPr>
              <w:pStyle w:val="TableContents"/>
              <w:numPr>
                <w:ilvl w:val="0"/>
                <w:numId w:val="122"/>
              </w:numPr>
              <w:tabs>
                <w:tab w:val="clear" w:pos="1134"/>
                <w:tab w:val="left" w:leader="none" w:pos="707"/>
              </w:tabs>
              <w:bidi w:val="0"/>
              <w:spacing w:before="0" w:after="0"/>
              <w:ind w:start="707" w:hanging="283"/>
              <w:jc w:val="left"/>
              <w:rPr/>
            </w:pPr>
            <w:r>
              <w:rPr/>
              <w:t xml:space="preserve">BRA: 100,000 </w:t>
            </w:r>
          </w:p>
          <w:p>
            <w:pPr>
              <w:pStyle w:val="TableContents"/>
              <w:numPr>
                <w:ilvl w:val="0"/>
                <w:numId w:val="122"/>
              </w:numPr>
              <w:tabs>
                <w:tab w:val="clear" w:pos="1134"/>
                <w:tab w:val="left" w:leader="none" w:pos="707"/>
              </w:tabs>
              <w:bidi w:val="0"/>
              <w:spacing w:before="0" w:after="0"/>
              <w:ind w:start="707" w:hanging="283"/>
              <w:jc w:val="left"/>
              <w:rPr/>
            </w:pPr>
            <w:r>
              <w:rPr/>
              <w:t xml:space="preserve">RUOTSI: 810 000 </w:t>
            </w:r>
          </w:p>
          <w:p>
            <w:pPr>
              <w:pStyle w:val="TableContents"/>
              <w:numPr>
                <w:ilvl w:val="0"/>
                <w:numId w:val="122"/>
              </w:numPr>
              <w:tabs>
                <w:tab w:val="clear" w:pos="1134"/>
                <w:tab w:val="left" w:leader="none" w:pos="707"/>
              </w:tabs>
              <w:bidi w:val="0"/>
              <w:spacing w:before="0" w:after="0"/>
              <w:ind w:start="707" w:hanging="283"/>
              <w:jc w:val="left"/>
              <w:rPr/>
            </w:pPr>
            <w:r>
              <w:rPr/>
              <w:t xml:space="preserve">SPA: 1,730 miljoonaa </w:t>
            </w:r>
          </w:p>
          <w:p>
            <w:pPr>
              <w:pStyle w:val="TableContents"/>
              <w:numPr>
                <w:ilvl w:val="0"/>
                <w:numId w:val="122"/>
              </w:numPr>
              <w:tabs>
                <w:tab w:val="clear" w:pos="1134"/>
                <w:tab w:val="left" w:leader="none" w:pos="707"/>
              </w:tabs>
              <w:bidi w:val="0"/>
              <w:spacing w:before="0" w:after="0"/>
              <w:ind w:start="707" w:hanging="283"/>
              <w:jc w:val="left"/>
              <w:rPr/>
            </w:pPr>
            <w:r>
              <w:rPr/>
              <w:t xml:space="preserve">SWI: 400 000 </w:t>
            </w:r>
          </w:p>
          <w:p>
            <w:pPr>
              <w:pStyle w:val="TableContents"/>
              <w:numPr>
                <w:ilvl w:val="0"/>
                <w:numId w:val="122"/>
              </w:numPr>
              <w:tabs>
                <w:tab w:val="clear" w:pos="1134"/>
                <w:tab w:val="left" w:leader="none" w:pos="707"/>
              </w:tabs>
              <w:bidi w:val="0"/>
              <w:spacing w:before="0" w:after="0"/>
              <w:ind w:start="707" w:hanging="283"/>
              <w:jc w:val="left"/>
              <w:rPr/>
            </w:pPr>
            <w:r>
              <w:rPr/>
              <w:t xml:space="preserve">DEN: 255,000 </w:t>
            </w:r>
          </w:p>
          <w:p>
            <w:pPr>
              <w:pStyle w:val="TableContents"/>
              <w:numPr>
                <w:ilvl w:val="0"/>
                <w:numId w:val="122"/>
              </w:numPr>
              <w:tabs>
                <w:tab w:val="clear" w:pos="1134"/>
                <w:tab w:val="left" w:leader="none" w:pos="707"/>
              </w:tabs>
              <w:bidi w:val="0"/>
              <w:spacing w:before="0" w:after="0"/>
              <w:ind w:start="707" w:hanging="283"/>
              <w:jc w:val="left"/>
              <w:rPr/>
            </w:pPr>
            <w:r>
              <w:rPr/>
              <w:t xml:space="preserve">AUT: 290,000 </w:t>
            </w:r>
          </w:p>
          <w:p>
            <w:pPr>
              <w:pStyle w:val="TableContents"/>
              <w:numPr>
                <w:ilvl w:val="0"/>
                <w:numId w:val="122"/>
              </w:numPr>
              <w:tabs>
                <w:tab w:val="clear" w:pos="1134"/>
                <w:tab w:val="left" w:leader="none" w:pos="707"/>
              </w:tabs>
              <w:bidi w:val="0"/>
              <w:spacing w:before="0" w:after="0"/>
              <w:ind w:start="707" w:hanging="283"/>
              <w:jc w:val="left"/>
              <w:rPr/>
            </w:pPr>
            <w:r>
              <w:rPr/>
              <w:t xml:space="preserve">FIN: 449,800 </w:t>
            </w:r>
          </w:p>
          <w:p>
            <w:pPr>
              <w:pStyle w:val="TableContents"/>
              <w:numPr>
                <w:ilvl w:val="0"/>
                <w:numId w:val="122"/>
              </w:numPr>
              <w:tabs>
                <w:tab w:val="clear" w:pos="1134"/>
                <w:tab w:val="left" w:leader="none" w:pos="707"/>
              </w:tabs>
              <w:bidi w:val="0"/>
              <w:spacing w:before="0" w:after="0"/>
              <w:ind w:start="707" w:hanging="283"/>
              <w:jc w:val="left"/>
              <w:rPr/>
            </w:pPr>
            <w:r>
              <w:rPr/>
              <w:t xml:space="preserve">IRE: 189,500 </w:t>
            </w:r>
          </w:p>
          <w:p>
            <w:pPr>
              <w:pStyle w:val="TableContents"/>
              <w:numPr>
                <w:ilvl w:val="0"/>
                <w:numId w:val="122"/>
              </w:numPr>
              <w:tabs>
                <w:tab w:val="clear" w:pos="1134"/>
                <w:tab w:val="left" w:leader="none" w:pos="707"/>
              </w:tabs>
              <w:bidi w:val="0"/>
              <w:spacing w:before="0" w:after="283"/>
              <w:ind w:start="707" w:hanging="283"/>
              <w:jc w:val="left"/>
              <w:rPr/>
            </w:pPr>
            <w:r>
              <w:rPr/>
              <w:t xml:space="preserve">NZ: 375,000 </w:t>
            </w:r>
          </w:p>
        </w:tc>
        <w:tc>
          <w:tcPr>
            <w:tcW w:w="1035" w:type="dxa"/>
            <w:tcBorders/>
            <w:vAlign w:val="center"/>
          </w:tcPr>
          <w:p>
            <w:pPr>
              <w:pStyle w:val="TableContents"/>
              <w:bidi w:val="0"/>
              <w:spacing w:before="0" w:after="283"/>
              <w:jc w:val="left"/>
              <w:rPr/>
            </w:pPr>
            <w:r>
              <w:rPr/>
              <w:t xml:space="preserve">120 miljoonaa </w:t>
            </w:r>
          </w:p>
        </w:tc>
      </w:tr>
      <w:tr>
        <w:trPr/>
        <w:tc>
          <w:tcPr>
            <w:tcW w:w="1355" w:type="dxa"/>
            <w:tcBorders/>
            <w:vAlign w:val="center"/>
          </w:tcPr>
          <w:p>
            <w:pPr>
              <w:pStyle w:val="TableHeading"/>
              <w:suppressLineNumbers/>
              <w:bidi w:val="0"/>
              <w:spacing w:before="0" w:after="283"/>
              <w:jc w:val="center"/>
              <w:rPr/>
            </w:pPr>
            <w:r>
              <w:rPr/>
              <w:t xml:space="preserve">Metallica </w:t>
            </w:r>
          </w:p>
        </w:tc>
        <w:tc>
          <w:tcPr>
            <w:tcW w:w="1083" w:type="dxa"/>
            <w:tcBorders/>
            <w:vAlign w:val="center"/>
          </w:tcPr>
          <w:p>
            <w:pPr>
              <w:pStyle w:val="TableContents"/>
              <w:bidi w:val="0"/>
              <w:spacing w:before="0" w:after="283"/>
              <w:jc w:val="left"/>
              <w:rPr/>
            </w:pPr>
            <w:r>
              <w:rPr/>
              <w:t xml:space="preserve">Yhdysvallat </w:t>
            </w:r>
          </w:p>
        </w:tc>
        <w:tc>
          <w:tcPr>
            <w:tcW w:w="1081" w:type="dxa"/>
            <w:tcBorders/>
            <w:vAlign w:val="center"/>
          </w:tcPr>
          <w:p>
            <w:pPr>
              <w:pStyle w:val="TableContents"/>
              <w:bidi w:val="0"/>
              <w:spacing w:before="0" w:after="283"/>
              <w:jc w:val="left"/>
              <w:rPr/>
            </w:pPr>
            <w:r>
              <w:rPr/>
              <w:t xml:space="preserve">1981 -- nykyisin </w:t>
            </w:r>
          </w:p>
        </w:tc>
        <w:tc>
          <w:tcPr>
            <w:tcW w:w="1505" w:type="dxa"/>
            <w:tcBorders/>
            <w:vAlign w:val="center"/>
          </w:tcPr>
          <w:p>
            <w:pPr>
              <w:pStyle w:val="TableContents"/>
              <w:bidi w:val="0"/>
              <w:spacing w:before="0" w:after="283"/>
              <w:jc w:val="left"/>
              <w:rPr>
                <w:sz w:val="4"/>
                <w:szCs w:val="4"/>
              </w:rPr>
            </w:pPr>
            <w:r>
              <w:rPr>
                <w:sz w:val="4"/>
                <w:szCs w:val="4"/>
              </w:rPr>
            </w:r>
          </w:p>
        </w:tc>
        <w:tc>
          <w:tcPr>
            <w:tcW w:w="1555" w:type="dxa"/>
            <w:tcBorders/>
            <w:vAlign w:val="center"/>
          </w:tcPr>
          <w:p>
            <w:pPr>
              <w:pStyle w:val="TableContents"/>
              <w:bidi w:val="0"/>
              <w:spacing w:before="0" w:after="283"/>
              <w:jc w:val="left"/>
              <w:rPr/>
            </w:pPr>
            <w:r>
              <w:rPr/>
              <w:t xml:space="preserve">Heavy metal / Thrash metal </w:t>
            </w:r>
          </w:p>
        </w:tc>
        <w:tc>
          <w:tcPr>
            <w:tcW w:w="2591" w:type="dxa"/>
            <w:tcBorders/>
            <w:vAlign w:val="center"/>
          </w:tcPr>
          <w:p>
            <w:pPr>
              <w:pStyle w:val="TableContents"/>
              <w:bidi w:val="0"/>
              <w:jc w:val="left"/>
              <w:rPr/>
            </w:pPr>
            <w:r>
              <w:rPr/>
              <w:t xml:space="preserve">70019520000000000000000 ♠ Käytettävissä olevat sertifioidut yksiköt yhteensä: 95,2 miljoonaa kappaletta. </w:t>
            </w:r>
          </w:p>
          <w:p>
            <w:pPr>
              <w:pStyle w:val="TableContents"/>
              <w:numPr>
                <w:ilvl w:val="0"/>
                <w:numId w:val="123"/>
              </w:numPr>
              <w:tabs>
                <w:tab w:val="clear" w:pos="1134"/>
                <w:tab w:val="left" w:leader="none" w:pos="707"/>
              </w:tabs>
              <w:bidi w:val="0"/>
              <w:spacing w:before="0" w:after="0"/>
              <w:ind w:start="707" w:hanging="283"/>
              <w:jc w:val="left"/>
              <w:rPr/>
            </w:pPr>
            <w:r>
              <w:rPr/>
              <w:t xml:space="preserve">Yhdysvallat: 73,3 miljoonaa </w:t>
            </w:r>
          </w:p>
          <w:p>
            <w:pPr>
              <w:pStyle w:val="TableContents"/>
              <w:numPr>
                <w:ilvl w:val="0"/>
                <w:numId w:val="123"/>
              </w:numPr>
              <w:tabs>
                <w:tab w:val="clear" w:pos="1134"/>
                <w:tab w:val="left" w:leader="none" w:pos="707"/>
              </w:tabs>
              <w:bidi w:val="0"/>
              <w:spacing w:before="0" w:after="0"/>
              <w:ind w:start="707" w:hanging="283"/>
              <w:jc w:val="left"/>
              <w:rPr/>
            </w:pPr>
            <w:r>
              <w:rPr/>
              <w:t xml:space="preserve">JPN: 900 000 </w:t>
            </w:r>
          </w:p>
          <w:p>
            <w:pPr>
              <w:pStyle w:val="TableContents"/>
              <w:numPr>
                <w:ilvl w:val="0"/>
                <w:numId w:val="123"/>
              </w:numPr>
              <w:tabs>
                <w:tab w:val="clear" w:pos="1134"/>
                <w:tab w:val="left" w:leader="none" w:pos="707"/>
              </w:tabs>
              <w:bidi w:val="0"/>
              <w:spacing w:before="0" w:after="0"/>
              <w:ind w:start="707" w:hanging="283"/>
              <w:jc w:val="left"/>
              <w:rPr/>
            </w:pPr>
            <w:r>
              <w:rPr/>
              <w:t xml:space="preserve">Yhdistynyt kuningaskunta: 3,535 miljoonaa </w:t>
            </w:r>
          </w:p>
          <w:p>
            <w:pPr>
              <w:pStyle w:val="TableContents"/>
              <w:numPr>
                <w:ilvl w:val="0"/>
                <w:numId w:val="123"/>
              </w:numPr>
              <w:tabs>
                <w:tab w:val="clear" w:pos="1134"/>
                <w:tab w:val="left" w:leader="none" w:pos="707"/>
              </w:tabs>
              <w:bidi w:val="0"/>
              <w:spacing w:before="0" w:after="0"/>
              <w:ind w:start="707" w:hanging="283"/>
              <w:jc w:val="left"/>
              <w:rPr/>
            </w:pPr>
            <w:r>
              <w:rPr/>
              <w:t xml:space="preserve">Saksa: 4,025 miljoonaa </w:t>
            </w:r>
          </w:p>
          <w:p>
            <w:pPr>
              <w:pStyle w:val="TableContents"/>
              <w:numPr>
                <w:ilvl w:val="0"/>
                <w:numId w:val="123"/>
              </w:numPr>
              <w:tabs>
                <w:tab w:val="clear" w:pos="1134"/>
                <w:tab w:val="left" w:leader="none" w:pos="707"/>
              </w:tabs>
              <w:bidi w:val="0"/>
              <w:spacing w:before="0" w:after="0"/>
              <w:ind w:start="707" w:hanging="283"/>
              <w:jc w:val="left"/>
              <w:rPr/>
            </w:pPr>
            <w:r>
              <w:rPr/>
              <w:t xml:space="preserve">FRA: 940,000 </w:t>
            </w:r>
          </w:p>
          <w:p>
            <w:pPr>
              <w:pStyle w:val="TableContents"/>
              <w:numPr>
                <w:ilvl w:val="0"/>
                <w:numId w:val="123"/>
              </w:numPr>
              <w:tabs>
                <w:tab w:val="clear" w:pos="1134"/>
                <w:tab w:val="left" w:leader="none" w:pos="707"/>
              </w:tabs>
              <w:bidi w:val="0"/>
              <w:spacing w:before="0" w:after="0"/>
              <w:ind w:start="707" w:hanging="283"/>
              <w:jc w:val="left"/>
              <w:rPr/>
            </w:pPr>
            <w:r>
              <w:rPr/>
              <w:t xml:space="preserve">CAN: 3,885 miljoonaa </w:t>
            </w:r>
          </w:p>
          <w:p>
            <w:pPr>
              <w:pStyle w:val="TableContents"/>
              <w:numPr>
                <w:ilvl w:val="0"/>
                <w:numId w:val="123"/>
              </w:numPr>
              <w:tabs>
                <w:tab w:val="clear" w:pos="1134"/>
                <w:tab w:val="left" w:leader="none" w:pos="707"/>
              </w:tabs>
              <w:bidi w:val="0"/>
              <w:spacing w:before="0" w:after="0"/>
              <w:ind w:start="707" w:hanging="283"/>
              <w:jc w:val="left"/>
              <w:rPr/>
            </w:pPr>
            <w:r>
              <w:rPr/>
              <w:t xml:space="preserve">AUS: 2,637 miljoonaa </w:t>
            </w:r>
          </w:p>
          <w:p>
            <w:pPr>
              <w:pStyle w:val="TableContents"/>
              <w:numPr>
                <w:ilvl w:val="0"/>
                <w:numId w:val="123"/>
              </w:numPr>
              <w:tabs>
                <w:tab w:val="clear" w:pos="1134"/>
                <w:tab w:val="left" w:leader="none" w:pos="707"/>
              </w:tabs>
              <w:bidi w:val="0"/>
              <w:spacing w:before="0" w:after="0"/>
              <w:ind w:start="707" w:hanging="283"/>
              <w:jc w:val="left"/>
              <w:rPr/>
            </w:pPr>
            <w:r>
              <w:rPr/>
              <w:t xml:space="preserve">ITA: 180 000 </w:t>
            </w:r>
          </w:p>
          <w:p>
            <w:pPr>
              <w:pStyle w:val="TableContents"/>
              <w:numPr>
                <w:ilvl w:val="0"/>
                <w:numId w:val="123"/>
              </w:numPr>
              <w:tabs>
                <w:tab w:val="clear" w:pos="1134"/>
                <w:tab w:val="left" w:leader="none" w:pos="707"/>
              </w:tabs>
              <w:bidi w:val="0"/>
              <w:spacing w:before="0" w:after="0"/>
              <w:ind w:start="707" w:hanging="283"/>
              <w:jc w:val="left"/>
              <w:rPr/>
            </w:pPr>
            <w:r>
              <w:rPr/>
              <w:t xml:space="preserve">BRA: 380,000 </w:t>
            </w:r>
          </w:p>
          <w:p>
            <w:pPr>
              <w:pStyle w:val="TableContents"/>
              <w:numPr>
                <w:ilvl w:val="0"/>
                <w:numId w:val="123"/>
              </w:numPr>
              <w:tabs>
                <w:tab w:val="clear" w:pos="1134"/>
                <w:tab w:val="left" w:leader="none" w:pos="707"/>
              </w:tabs>
              <w:bidi w:val="0"/>
              <w:spacing w:before="0" w:after="0"/>
              <w:ind w:start="707" w:hanging="283"/>
              <w:jc w:val="left"/>
              <w:rPr/>
            </w:pPr>
            <w:r>
              <w:rPr/>
              <w:t xml:space="preserve">SWE: 675,000 </w:t>
            </w:r>
          </w:p>
          <w:p>
            <w:pPr>
              <w:pStyle w:val="TableContents"/>
              <w:numPr>
                <w:ilvl w:val="0"/>
                <w:numId w:val="123"/>
              </w:numPr>
              <w:tabs>
                <w:tab w:val="clear" w:pos="1134"/>
                <w:tab w:val="left" w:leader="none" w:pos="707"/>
              </w:tabs>
              <w:bidi w:val="0"/>
              <w:spacing w:before="0" w:after="0"/>
              <w:ind w:start="707" w:hanging="283"/>
              <w:jc w:val="left"/>
              <w:rPr/>
            </w:pPr>
            <w:r>
              <w:rPr/>
              <w:t xml:space="preserve">SPA: 420 000 </w:t>
            </w:r>
          </w:p>
          <w:p>
            <w:pPr>
              <w:pStyle w:val="TableContents"/>
              <w:numPr>
                <w:ilvl w:val="0"/>
                <w:numId w:val="123"/>
              </w:numPr>
              <w:tabs>
                <w:tab w:val="clear" w:pos="1134"/>
                <w:tab w:val="left" w:leader="none" w:pos="707"/>
              </w:tabs>
              <w:bidi w:val="0"/>
              <w:spacing w:before="0" w:after="0"/>
              <w:ind w:start="707" w:hanging="283"/>
              <w:jc w:val="left"/>
              <w:rPr/>
            </w:pPr>
            <w:r>
              <w:rPr/>
              <w:t xml:space="preserve">MEX: 430 000 </w:t>
            </w:r>
          </w:p>
          <w:p>
            <w:pPr>
              <w:pStyle w:val="TableContents"/>
              <w:numPr>
                <w:ilvl w:val="0"/>
                <w:numId w:val="123"/>
              </w:numPr>
              <w:tabs>
                <w:tab w:val="clear" w:pos="1134"/>
                <w:tab w:val="left" w:leader="none" w:pos="707"/>
              </w:tabs>
              <w:bidi w:val="0"/>
              <w:spacing w:before="0" w:after="0"/>
              <w:ind w:start="707" w:hanging="283"/>
              <w:jc w:val="left"/>
              <w:rPr/>
            </w:pPr>
            <w:r>
              <w:rPr/>
              <w:t xml:space="preserve">SWI: 560 000 </w:t>
            </w:r>
          </w:p>
          <w:p>
            <w:pPr>
              <w:pStyle w:val="TableContents"/>
              <w:numPr>
                <w:ilvl w:val="0"/>
                <w:numId w:val="123"/>
              </w:numPr>
              <w:tabs>
                <w:tab w:val="clear" w:pos="1134"/>
                <w:tab w:val="left" w:leader="none" w:pos="707"/>
              </w:tabs>
              <w:bidi w:val="0"/>
              <w:spacing w:before="0" w:after="0"/>
              <w:ind w:start="707" w:hanging="283"/>
              <w:jc w:val="left"/>
              <w:rPr/>
            </w:pPr>
            <w:r>
              <w:rPr/>
              <w:t xml:space="preserve">BEL: 360 000 </w:t>
            </w:r>
          </w:p>
          <w:p>
            <w:pPr>
              <w:pStyle w:val="TableContents"/>
              <w:numPr>
                <w:ilvl w:val="0"/>
                <w:numId w:val="123"/>
              </w:numPr>
              <w:tabs>
                <w:tab w:val="clear" w:pos="1134"/>
                <w:tab w:val="left" w:leader="none" w:pos="707"/>
              </w:tabs>
              <w:bidi w:val="0"/>
              <w:spacing w:before="0" w:after="0"/>
              <w:ind w:start="707" w:hanging="283"/>
              <w:jc w:val="left"/>
              <w:rPr/>
            </w:pPr>
            <w:r>
              <w:rPr/>
              <w:t xml:space="preserve">DEN: 180,000 </w:t>
            </w:r>
          </w:p>
          <w:p>
            <w:pPr>
              <w:pStyle w:val="TableContents"/>
              <w:numPr>
                <w:ilvl w:val="0"/>
                <w:numId w:val="123"/>
              </w:numPr>
              <w:tabs>
                <w:tab w:val="clear" w:pos="1134"/>
                <w:tab w:val="left" w:leader="none" w:pos="707"/>
              </w:tabs>
              <w:bidi w:val="0"/>
              <w:spacing w:before="0" w:after="0"/>
              <w:ind w:start="707" w:hanging="283"/>
              <w:jc w:val="left"/>
              <w:rPr/>
            </w:pPr>
            <w:r>
              <w:rPr/>
              <w:t xml:space="preserve">ARG: 874,000 </w:t>
            </w:r>
          </w:p>
          <w:p>
            <w:pPr>
              <w:pStyle w:val="TableContents"/>
              <w:numPr>
                <w:ilvl w:val="0"/>
                <w:numId w:val="123"/>
              </w:numPr>
              <w:tabs>
                <w:tab w:val="clear" w:pos="1134"/>
                <w:tab w:val="left" w:leader="none" w:pos="707"/>
              </w:tabs>
              <w:bidi w:val="0"/>
              <w:spacing w:before="0" w:after="0"/>
              <w:ind w:start="707" w:hanging="283"/>
              <w:jc w:val="left"/>
              <w:rPr/>
            </w:pPr>
            <w:r>
              <w:rPr/>
              <w:t xml:space="preserve">AUT: 340 000 </w:t>
            </w:r>
          </w:p>
          <w:p>
            <w:pPr>
              <w:pStyle w:val="TableContents"/>
              <w:numPr>
                <w:ilvl w:val="0"/>
                <w:numId w:val="123"/>
              </w:numPr>
              <w:tabs>
                <w:tab w:val="clear" w:pos="1134"/>
                <w:tab w:val="left" w:leader="none" w:pos="707"/>
              </w:tabs>
              <w:bidi w:val="0"/>
              <w:spacing w:before="0" w:after="0"/>
              <w:ind w:start="707" w:hanging="283"/>
              <w:jc w:val="left"/>
              <w:rPr/>
            </w:pPr>
            <w:r>
              <w:rPr/>
              <w:t xml:space="preserve">POL: 735,000 </w:t>
            </w:r>
          </w:p>
          <w:p>
            <w:pPr>
              <w:pStyle w:val="TableContents"/>
              <w:numPr>
                <w:ilvl w:val="0"/>
                <w:numId w:val="123"/>
              </w:numPr>
              <w:tabs>
                <w:tab w:val="clear" w:pos="1134"/>
                <w:tab w:val="left" w:leader="none" w:pos="707"/>
              </w:tabs>
              <w:bidi w:val="0"/>
              <w:spacing w:before="0" w:after="0"/>
              <w:ind w:start="707" w:hanging="283"/>
              <w:jc w:val="left"/>
              <w:rPr/>
            </w:pPr>
            <w:r>
              <w:rPr/>
              <w:t xml:space="preserve">FIN: 530,676 </w:t>
            </w:r>
          </w:p>
          <w:p>
            <w:pPr>
              <w:pStyle w:val="TableContents"/>
              <w:numPr>
                <w:ilvl w:val="0"/>
                <w:numId w:val="123"/>
              </w:numPr>
              <w:tabs>
                <w:tab w:val="clear" w:pos="1134"/>
                <w:tab w:val="left" w:leader="none" w:pos="707"/>
              </w:tabs>
              <w:bidi w:val="0"/>
              <w:spacing w:before="0" w:after="283"/>
              <w:ind w:start="707" w:hanging="283"/>
              <w:jc w:val="left"/>
              <w:rPr/>
            </w:pPr>
            <w:r>
              <w:rPr/>
              <w:t xml:space="preserve">NZ: 315,000 </w:t>
            </w:r>
          </w:p>
        </w:tc>
        <w:tc>
          <w:tcPr>
            <w:tcW w:w="1035" w:type="dxa"/>
            <w:tcBorders/>
            <w:vAlign w:val="center"/>
          </w:tcPr>
          <w:p>
            <w:pPr>
              <w:pStyle w:val="TableContents"/>
              <w:bidi w:val="0"/>
              <w:spacing w:before="0" w:after="283"/>
              <w:jc w:val="left"/>
              <w:rPr/>
            </w:pPr>
            <w:r>
              <w:rPr/>
              <w:t xml:space="preserve">120 miljoonaa </w:t>
            </w:r>
          </w:p>
        </w:tc>
      </w:tr>
      <w:tr>
        <w:trPr/>
        <w:tc>
          <w:tcPr>
            <w:tcW w:w="1355" w:type="dxa"/>
            <w:tcBorders/>
            <w:vAlign w:val="center"/>
          </w:tcPr>
          <w:p>
            <w:pPr>
              <w:pStyle w:val="TableHeading"/>
              <w:suppressLineNumbers/>
              <w:bidi w:val="0"/>
              <w:spacing w:before="0" w:after="283"/>
              <w:jc w:val="center"/>
              <w:rPr/>
            </w:pPr>
            <w:r>
              <w:rPr/>
              <w:t xml:space="preserve">Bee Gees </w:t>
            </w:r>
          </w:p>
        </w:tc>
        <w:tc>
          <w:tcPr>
            <w:tcW w:w="1083" w:type="dxa"/>
            <w:tcBorders/>
            <w:vAlign w:val="center"/>
          </w:tcPr>
          <w:p>
            <w:pPr>
              <w:pStyle w:val="TableContents"/>
              <w:bidi w:val="0"/>
              <w:spacing w:before="0" w:after="283"/>
              <w:jc w:val="left"/>
              <w:rPr/>
            </w:pPr>
            <w:r>
              <w:rPr/>
              <w:t xml:space="preserve">Yhdistynyt kuningaskunta Australia </w:t>
            </w:r>
          </w:p>
        </w:tc>
        <w:tc>
          <w:tcPr>
            <w:tcW w:w="1081" w:type="dxa"/>
            <w:tcBorders/>
            <w:vAlign w:val="center"/>
          </w:tcPr>
          <w:p>
            <w:pPr>
              <w:pStyle w:val="TableContents"/>
              <w:bidi w:val="0"/>
              <w:spacing w:before="0" w:after="283"/>
              <w:jc w:val="left"/>
              <w:rPr/>
            </w:pPr>
            <w:r>
              <w:rPr/>
              <w:t xml:space="preserve">1963 -- 2003 2009 -- 2012 </w:t>
            </w:r>
          </w:p>
        </w:tc>
        <w:tc>
          <w:tcPr>
            <w:tcW w:w="1505" w:type="dxa"/>
            <w:tcBorders/>
            <w:vAlign w:val="center"/>
          </w:tcPr>
          <w:p>
            <w:pPr>
              <w:pStyle w:val="TableContents"/>
              <w:bidi w:val="0"/>
              <w:spacing w:before="0" w:after="283"/>
              <w:jc w:val="left"/>
              <w:rPr/>
            </w:pPr>
            <w:r>
              <w:rPr/>
              <w:t xml:space="preserve">1963 </w:t>
            </w:r>
          </w:p>
        </w:tc>
        <w:tc>
          <w:tcPr>
            <w:tcW w:w="1555" w:type="dxa"/>
            <w:tcBorders/>
            <w:vAlign w:val="center"/>
          </w:tcPr>
          <w:p>
            <w:pPr>
              <w:pStyle w:val="TableContents"/>
              <w:bidi w:val="0"/>
              <w:spacing w:before="0" w:after="283"/>
              <w:jc w:val="left"/>
              <w:rPr/>
            </w:pPr>
            <w:r>
              <w:rPr/>
              <w:t xml:space="preserve">Pop / Disco </w:t>
            </w:r>
          </w:p>
        </w:tc>
        <w:tc>
          <w:tcPr>
            <w:tcW w:w="2591" w:type="dxa"/>
            <w:tcBorders/>
            <w:vAlign w:val="center"/>
          </w:tcPr>
          <w:p>
            <w:pPr>
              <w:pStyle w:val="TableContents"/>
              <w:bidi w:val="0"/>
              <w:jc w:val="left"/>
              <w:rPr/>
            </w:pPr>
            <w:r>
              <w:rPr/>
              <w:t xml:space="preserve">70016880000000000000000 ♠ Käytettävissä olevat sertifioidut yksiköt yhteensä: 68,8 miljoonaa kappaletta. </w:t>
            </w:r>
          </w:p>
          <w:p>
            <w:pPr>
              <w:pStyle w:val="TableContents"/>
              <w:numPr>
                <w:ilvl w:val="0"/>
                <w:numId w:val="124"/>
              </w:numPr>
              <w:tabs>
                <w:tab w:val="clear" w:pos="1134"/>
                <w:tab w:val="left" w:leader="none" w:pos="707"/>
              </w:tabs>
              <w:bidi w:val="0"/>
              <w:spacing w:before="0" w:after="0"/>
              <w:ind w:start="707" w:hanging="283"/>
              <w:jc w:val="left"/>
              <w:rPr/>
            </w:pPr>
            <w:r>
              <w:rPr/>
              <w:t xml:space="preserve">Yhdysvallat: 42,5 miljoonaa </w:t>
            </w:r>
          </w:p>
          <w:p>
            <w:pPr>
              <w:pStyle w:val="TableContents"/>
              <w:numPr>
                <w:ilvl w:val="0"/>
                <w:numId w:val="124"/>
              </w:numPr>
              <w:tabs>
                <w:tab w:val="clear" w:pos="1134"/>
                <w:tab w:val="left" w:leader="none" w:pos="707"/>
              </w:tabs>
              <w:bidi w:val="0"/>
              <w:spacing w:before="0" w:after="0"/>
              <w:ind w:start="707" w:hanging="283"/>
              <w:jc w:val="left"/>
              <w:rPr/>
            </w:pPr>
            <w:r>
              <w:rPr/>
              <w:t xml:space="preserve">JPN: 300 000 </w:t>
            </w:r>
          </w:p>
          <w:p>
            <w:pPr>
              <w:pStyle w:val="TableContents"/>
              <w:numPr>
                <w:ilvl w:val="0"/>
                <w:numId w:val="124"/>
              </w:numPr>
              <w:tabs>
                <w:tab w:val="clear" w:pos="1134"/>
                <w:tab w:val="left" w:leader="none" w:pos="707"/>
              </w:tabs>
              <w:bidi w:val="0"/>
              <w:spacing w:before="0" w:after="0"/>
              <w:ind w:start="707" w:hanging="283"/>
              <w:jc w:val="left"/>
              <w:rPr/>
            </w:pPr>
            <w:r>
              <w:rPr/>
              <w:t xml:space="preserve">Yhdistynyt kuningaskunta: 9,525 miljoonaa </w:t>
            </w:r>
          </w:p>
          <w:p>
            <w:pPr>
              <w:pStyle w:val="TableContents"/>
              <w:numPr>
                <w:ilvl w:val="0"/>
                <w:numId w:val="124"/>
              </w:numPr>
              <w:tabs>
                <w:tab w:val="clear" w:pos="1134"/>
                <w:tab w:val="left" w:leader="none" w:pos="707"/>
              </w:tabs>
              <w:bidi w:val="0"/>
              <w:spacing w:before="0" w:after="0"/>
              <w:ind w:start="707" w:hanging="283"/>
              <w:jc w:val="left"/>
              <w:rPr/>
            </w:pPr>
            <w:r>
              <w:rPr/>
              <w:t xml:space="preserve">Saksa: 6,675 miljoonaa </w:t>
            </w:r>
          </w:p>
          <w:p>
            <w:pPr>
              <w:pStyle w:val="TableContents"/>
              <w:numPr>
                <w:ilvl w:val="0"/>
                <w:numId w:val="124"/>
              </w:numPr>
              <w:tabs>
                <w:tab w:val="clear" w:pos="1134"/>
                <w:tab w:val="left" w:leader="none" w:pos="707"/>
              </w:tabs>
              <w:bidi w:val="0"/>
              <w:spacing w:before="0" w:after="0"/>
              <w:ind w:start="707" w:hanging="283"/>
              <w:jc w:val="left"/>
              <w:rPr/>
            </w:pPr>
            <w:r>
              <w:rPr/>
              <w:t xml:space="preserve">FRA: 3,4 miljoonaa </w:t>
            </w:r>
          </w:p>
          <w:p>
            <w:pPr>
              <w:pStyle w:val="TableContents"/>
              <w:numPr>
                <w:ilvl w:val="0"/>
                <w:numId w:val="124"/>
              </w:numPr>
              <w:tabs>
                <w:tab w:val="clear" w:pos="1134"/>
                <w:tab w:val="left" w:leader="none" w:pos="707"/>
              </w:tabs>
              <w:bidi w:val="0"/>
              <w:spacing w:before="0" w:after="0"/>
              <w:ind w:start="707" w:hanging="283"/>
              <w:jc w:val="left"/>
              <w:rPr/>
            </w:pPr>
            <w:r>
              <w:rPr/>
              <w:t xml:space="preserve">CAN: 3,215 miljoonaa </w:t>
            </w:r>
          </w:p>
          <w:p>
            <w:pPr>
              <w:pStyle w:val="TableContents"/>
              <w:numPr>
                <w:ilvl w:val="0"/>
                <w:numId w:val="124"/>
              </w:numPr>
              <w:tabs>
                <w:tab w:val="clear" w:pos="1134"/>
                <w:tab w:val="left" w:leader="none" w:pos="707"/>
              </w:tabs>
              <w:bidi w:val="0"/>
              <w:spacing w:before="0" w:after="0"/>
              <w:ind w:start="707" w:hanging="283"/>
              <w:jc w:val="left"/>
              <w:rPr/>
            </w:pPr>
            <w:r>
              <w:rPr/>
              <w:t xml:space="preserve">AUS: 1,187 miljoonaa </w:t>
            </w:r>
          </w:p>
          <w:p>
            <w:pPr>
              <w:pStyle w:val="TableContents"/>
              <w:numPr>
                <w:ilvl w:val="0"/>
                <w:numId w:val="124"/>
              </w:numPr>
              <w:tabs>
                <w:tab w:val="clear" w:pos="1134"/>
                <w:tab w:val="left" w:leader="none" w:pos="707"/>
              </w:tabs>
              <w:bidi w:val="0"/>
              <w:spacing w:before="0" w:after="0"/>
              <w:ind w:start="707" w:hanging="283"/>
              <w:jc w:val="left"/>
              <w:rPr/>
            </w:pPr>
            <w:r>
              <w:rPr/>
              <w:t xml:space="preserve">BRA: 350 000 </w:t>
            </w:r>
          </w:p>
          <w:p>
            <w:pPr>
              <w:pStyle w:val="TableContents"/>
              <w:numPr>
                <w:ilvl w:val="0"/>
                <w:numId w:val="124"/>
              </w:numPr>
              <w:tabs>
                <w:tab w:val="clear" w:pos="1134"/>
                <w:tab w:val="left" w:leader="none" w:pos="707"/>
              </w:tabs>
              <w:bidi w:val="0"/>
              <w:spacing w:before="0" w:after="0"/>
              <w:ind w:start="707" w:hanging="283"/>
              <w:jc w:val="left"/>
              <w:rPr/>
            </w:pPr>
            <w:r>
              <w:rPr/>
              <w:t xml:space="preserve">SPA: 450 000 </w:t>
            </w:r>
          </w:p>
          <w:p>
            <w:pPr>
              <w:pStyle w:val="TableContents"/>
              <w:numPr>
                <w:ilvl w:val="0"/>
                <w:numId w:val="124"/>
              </w:numPr>
              <w:tabs>
                <w:tab w:val="clear" w:pos="1134"/>
                <w:tab w:val="left" w:leader="none" w:pos="707"/>
              </w:tabs>
              <w:bidi w:val="0"/>
              <w:spacing w:before="0" w:after="0"/>
              <w:ind w:start="707" w:hanging="283"/>
              <w:jc w:val="left"/>
              <w:rPr/>
            </w:pPr>
            <w:r>
              <w:rPr/>
              <w:t xml:space="preserve">SWI: 415 000 </w:t>
            </w:r>
          </w:p>
          <w:p>
            <w:pPr>
              <w:pStyle w:val="TableContents"/>
              <w:numPr>
                <w:ilvl w:val="0"/>
                <w:numId w:val="124"/>
              </w:numPr>
              <w:tabs>
                <w:tab w:val="clear" w:pos="1134"/>
                <w:tab w:val="left" w:leader="none" w:pos="707"/>
              </w:tabs>
              <w:bidi w:val="0"/>
              <w:spacing w:before="0" w:after="0"/>
              <w:ind w:start="707" w:hanging="283"/>
              <w:jc w:val="left"/>
              <w:rPr/>
            </w:pPr>
            <w:r>
              <w:rPr/>
              <w:t xml:space="preserve">ARG: 188,000 </w:t>
            </w:r>
          </w:p>
          <w:p>
            <w:pPr>
              <w:pStyle w:val="TableContents"/>
              <w:numPr>
                <w:ilvl w:val="0"/>
                <w:numId w:val="124"/>
              </w:numPr>
              <w:tabs>
                <w:tab w:val="clear" w:pos="1134"/>
                <w:tab w:val="left" w:leader="none" w:pos="707"/>
              </w:tabs>
              <w:bidi w:val="0"/>
              <w:spacing w:before="0" w:after="0"/>
              <w:ind w:start="707" w:hanging="283"/>
              <w:jc w:val="left"/>
              <w:rPr/>
            </w:pPr>
            <w:r>
              <w:rPr/>
              <w:t xml:space="preserve">AUT: 125 000 </w:t>
            </w:r>
          </w:p>
          <w:p>
            <w:pPr>
              <w:pStyle w:val="TableContents"/>
              <w:numPr>
                <w:ilvl w:val="0"/>
                <w:numId w:val="124"/>
              </w:numPr>
              <w:tabs>
                <w:tab w:val="clear" w:pos="1134"/>
                <w:tab w:val="left" w:leader="none" w:pos="707"/>
              </w:tabs>
              <w:bidi w:val="0"/>
              <w:spacing w:before="0" w:after="0"/>
              <w:ind w:start="707" w:hanging="283"/>
              <w:jc w:val="left"/>
              <w:rPr/>
            </w:pPr>
            <w:r>
              <w:rPr/>
              <w:t xml:space="preserve">POL: 100,000 </w:t>
            </w:r>
          </w:p>
          <w:p>
            <w:pPr>
              <w:pStyle w:val="TableContents"/>
              <w:numPr>
                <w:ilvl w:val="0"/>
                <w:numId w:val="124"/>
              </w:numPr>
              <w:tabs>
                <w:tab w:val="clear" w:pos="1134"/>
                <w:tab w:val="left" w:leader="none" w:pos="707"/>
              </w:tabs>
              <w:bidi w:val="0"/>
              <w:spacing w:before="0" w:after="283"/>
              <w:ind w:start="707" w:hanging="283"/>
              <w:jc w:val="left"/>
              <w:rPr/>
            </w:pPr>
            <w:r>
              <w:rPr/>
              <w:t xml:space="preserve">NZ: 380,000 </w:t>
            </w:r>
          </w:p>
        </w:tc>
        <w:tc>
          <w:tcPr>
            <w:tcW w:w="1035" w:type="dxa"/>
            <w:tcBorders/>
            <w:vAlign w:val="center"/>
          </w:tcPr>
          <w:p>
            <w:pPr>
              <w:pStyle w:val="TableContents"/>
              <w:bidi w:val="0"/>
              <w:spacing w:before="0" w:after="283"/>
              <w:jc w:val="left"/>
              <w:rPr/>
            </w:pPr>
            <w:r>
              <w:rPr/>
              <w:t xml:space="preserve">120 miljoonaa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myi eniten levyjä country-musiikissa</w:t>
      </w:r>
    </w:p>
    <w:p>
      <w:pPr>
        <w:pStyle w:val="TextBody"/>
        <w:bidi w:val="0"/>
        <w:jc w:val="left"/>
        <w:rPr>
          <w:b/>
          <w:shd w:val="clear" w:fill="FFFF00"/>
        </w:rPr>
      </w:pPr>
      <w:r>
        <w:rPr>
          <w:b/>
          <w:shd w:val="clear" w:fill="FFFF00"/>
        </w:rPr>
        <w:t xml:space="preserve">Teksti numero 15</w:t>
      </w:r>
    </w:p>
    <w:tbl>
      <w:tblPr>
        <w:tblW w:w="10205" w:type="dxa"/>
        <w:jc w:val="left"/>
        <w:tblInd w:w="0" w:type="dxa"/>
        <w:tblLayout w:type="fixed"/>
        <w:tblCellMar>
          <w:top w:w="28" w:type="dxa"/>
          <w:left w:w="28" w:type="dxa"/>
          <w:bottom w:w="28" w:type="dxa"/>
          <w:right w:w="28" w:type="dxa"/>
        </w:tblCellMar>
      </w:tblPr>
      <w:tblGrid>
        <w:gridCol w:w="1251"/>
        <w:gridCol w:w="1185"/>
        <w:gridCol w:w="1175"/>
        <w:gridCol w:w="1409"/>
        <w:gridCol w:w="1750"/>
        <w:gridCol w:w="2163"/>
        <w:gridCol w:w="1272"/>
      </w:tblGrid>
      <w:tr>
        <w:trPr/>
        <w:tc>
          <w:tcPr>
            <w:tcW w:w="1251" w:type="dxa"/>
            <w:tcBorders/>
            <w:vAlign w:val="center"/>
          </w:tcPr>
          <w:p>
            <w:pPr>
              <w:pStyle w:val="TableHeading"/>
              <w:suppressLineNumbers/>
              <w:bidi w:val="0"/>
              <w:spacing w:before="0" w:after="283"/>
              <w:jc w:val="center"/>
              <w:rPr/>
            </w:pPr>
            <w:r>
              <w:rPr/>
              <w:t xml:space="preserve">Taiteilija </w:t>
            </w:r>
          </w:p>
        </w:tc>
        <w:tc>
          <w:tcPr>
            <w:tcW w:w="1185" w:type="dxa"/>
            <w:tcBorders/>
            <w:vAlign w:val="center"/>
          </w:tcPr>
          <w:p>
            <w:pPr>
              <w:pStyle w:val="TableHeading"/>
              <w:suppressLineNumbers/>
              <w:bidi w:val="0"/>
              <w:spacing w:before="0" w:after="283"/>
              <w:jc w:val="center"/>
              <w:rPr/>
            </w:pPr>
            <w:r>
              <w:rPr/>
              <w:t xml:space="preserve">Maa / markkinat </w:t>
            </w:r>
          </w:p>
        </w:tc>
        <w:tc>
          <w:tcPr>
            <w:tcW w:w="1175" w:type="dxa"/>
            <w:tcBorders/>
            <w:vAlign w:val="center"/>
          </w:tcPr>
          <w:p>
            <w:pPr>
              <w:pStyle w:val="TableHeading"/>
              <w:suppressLineNumbers/>
              <w:bidi w:val="0"/>
              <w:spacing w:before="0" w:after="283"/>
              <w:jc w:val="center"/>
              <w:rPr/>
            </w:pPr>
            <w:r>
              <w:rPr/>
              <w:t xml:space="preserve">Aktiivinen ajanjakso </w:t>
            </w:r>
          </w:p>
        </w:tc>
        <w:tc>
          <w:tcPr>
            <w:tcW w:w="1409" w:type="dxa"/>
            <w:tcBorders/>
            <w:vAlign w:val="center"/>
          </w:tcPr>
          <w:p>
            <w:pPr>
              <w:pStyle w:val="TableHeading"/>
              <w:suppressLineNumbers/>
              <w:bidi w:val="0"/>
              <w:spacing w:before="0" w:after="283"/>
              <w:jc w:val="center"/>
              <w:rPr/>
            </w:pPr>
            <w:r>
              <w:rPr/>
              <w:t xml:space="preserve">Ensimmäisen listatun levyn julkaisuvuosi </w:t>
            </w:r>
          </w:p>
        </w:tc>
        <w:tc>
          <w:tcPr>
            <w:tcW w:w="1750" w:type="dxa"/>
            <w:tcBorders/>
            <w:vAlign w:val="center"/>
          </w:tcPr>
          <w:p>
            <w:pPr>
              <w:pStyle w:val="TableHeading"/>
              <w:suppressLineNumbers/>
              <w:bidi w:val="0"/>
              <w:spacing w:before="0" w:after="283"/>
              <w:jc w:val="center"/>
              <w:rPr/>
            </w:pPr>
            <w:r>
              <w:rPr/>
              <w:t xml:space="preserve">Genre </w:t>
            </w:r>
          </w:p>
        </w:tc>
        <w:tc>
          <w:tcPr>
            <w:tcW w:w="2163" w:type="dxa"/>
            <w:tcBorders/>
            <w:vAlign w:val="center"/>
          </w:tcPr>
          <w:p>
            <w:pPr>
              <w:pStyle w:val="TableHeading"/>
              <w:suppressLineNumbers/>
              <w:bidi w:val="0"/>
              <w:spacing w:before="0" w:after="283"/>
              <w:jc w:val="center"/>
              <w:rPr/>
            </w:pPr>
            <w:r>
              <w:rPr/>
              <w:t xml:space="preserve">Sertifioidut yksiköt yhteensä (käytettävissä olevilta markkinoilta) </w:t>
            </w:r>
          </w:p>
        </w:tc>
        <w:tc>
          <w:tcPr>
            <w:tcW w:w="1272" w:type="dxa"/>
            <w:tcBorders/>
            <w:vAlign w:val="center"/>
          </w:tcPr>
          <w:p>
            <w:pPr>
              <w:pStyle w:val="TableHeading"/>
              <w:suppressLineNumbers/>
              <w:bidi w:val="0"/>
              <w:spacing w:before="0" w:after="283"/>
              <w:jc w:val="center"/>
              <w:rPr/>
            </w:pPr>
            <w:r>
              <w:rPr/>
              <w:t xml:space="preserve">Väitetty myynti </w:t>
            </w:r>
          </w:p>
        </w:tc>
      </w:tr>
      <w:tr>
        <w:trPr/>
        <w:tc>
          <w:tcPr>
            <w:tcW w:w="1251" w:type="dxa"/>
            <w:tcBorders/>
            <w:vAlign w:val="center"/>
          </w:tcPr>
          <w:p>
            <w:pPr>
              <w:pStyle w:val="TableHeading"/>
              <w:suppressLineNumbers/>
              <w:bidi w:val="0"/>
              <w:spacing w:before="0" w:after="283"/>
              <w:jc w:val="center"/>
              <w:rPr/>
            </w:pPr>
            <w:r>
              <w:rPr>
                <w:color w:val="A9A9A9"/>
              </w:rPr>
              <w:t xml:space="preserve">The Beatles </w:t>
            </w:r>
          </w:p>
        </w:tc>
        <w:tc>
          <w:tcPr>
            <w:tcW w:w="1185" w:type="dxa"/>
            <w:tcBorders/>
            <w:vAlign w:val="center"/>
          </w:tcPr>
          <w:p>
            <w:pPr>
              <w:pStyle w:val="TableContents"/>
              <w:bidi w:val="0"/>
              <w:spacing w:before="0" w:after="283"/>
              <w:jc w:val="left"/>
              <w:rPr/>
            </w:pPr>
            <w:r>
              <w:rPr/>
              <w:t xml:space="preserve">Yhdistynyt kuningaskunta </w:t>
            </w:r>
          </w:p>
        </w:tc>
        <w:tc>
          <w:tcPr>
            <w:tcW w:w="1175" w:type="dxa"/>
            <w:tcBorders/>
            <w:vAlign w:val="center"/>
          </w:tcPr>
          <w:p>
            <w:pPr>
              <w:pStyle w:val="TableContents"/>
              <w:bidi w:val="0"/>
              <w:spacing w:before="0" w:after="283"/>
              <w:jc w:val="left"/>
              <w:rPr/>
            </w:pPr>
            <w:r>
              <w:rPr/>
              <w:t xml:space="preserve">1960 -- 1970 </w:t>
            </w:r>
          </w:p>
        </w:tc>
        <w:tc>
          <w:tcPr>
            <w:tcW w:w="1409" w:type="dxa"/>
            <w:tcBorders/>
            <w:vAlign w:val="center"/>
          </w:tcPr>
          <w:p>
            <w:pPr>
              <w:pStyle w:val="TableContents"/>
              <w:bidi w:val="0"/>
              <w:spacing w:before="0" w:after="283"/>
              <w:jc w:val="left"/>
              <w:rPr/>
            </w:pPr>
            <w:r>
              <w:rPr/>
              <w:t xml:space="preserve">1962 </w:t>
            </w:r>
          </w:p>
        </w:tc>
        <w:tc>
          <w:tcPr>
            <w:tcW w:w="1750" w:type="dxa"/>
            <w:tcBorders/>
            <w:vAlign w:val="center"/>
          </w:tcPr>
          <w:p>
            <w:pPr>
              <w:pStyle w:val="TableContents"/>
              <w:bidi w:val="0"/>
              <w:spacing w:before="0" w:after="283"/>
              <w:jc w:val="left"/>
              <w:rPr/>
            </w:pPr>
            <w:r>
              <w:rPr/>
              <w:t xml:space="preserve">Rock / Pop </w:t>
            </w:r>
          </w:p>
        </w:tc>
        <w:tc>
          <w:tcPr>
            <w:tcW w:w="2163" w:type="dxa"/>
            <w:tcBorders/>
            <w:vAlign w:val="center"/>
          </w:tcPr>
          <w:p>
            <w:pPr>
              <w:pStyle w:val="TableContents"/>
              <w:bidi w:val="0"/>
              <w:jc w:val="left"/>
              <w:rPr/>
            </w:pPr>
            <w:r>
              <w:rPr/>
              <w:t xml:space="preserve">Käytettävissä olevat sertifioidut yksiköt yhteensä: 272 miljoonaa </w:t>
            </w:r>
          </w:p>
          <w:p>
            <w:pPr>
              <w:pStyle w:val="TableContents"/>
              <w:numPr>
                <w:ilvl w:val="0"/>
                <w:numId w:val="125"/>
              </w:numPr>
              <w:tabs>
                <w:tab w:val="clear" w:pos="1134"/>
                <w:tab w:val="left" w:leader="none" w:pos="707"/>
              </w:tabs>
              <w:bidi w:val="0"/>
              <w:spacing w:before="0" w:after="0"/>
              <w:ind w:start="707" w:hanging="283"/>
              <w:jc w:val="left"/>
              <w:rPr/>
            </w:pPr>
            <w:r>
              <w:rPr/>
              <w:t xml:space="preserve">Yhdysvallat: 212 250 miljoonaa </w:t>
            </w:r>
          </w:p>
          <w:p>
            <w:pPr>
              <w:pStyle w:val="TableContents"/>
              <w:numPr>
                <w:ilvl w:val="0"/>
                <w:numId w:val="125"/>
              </w:numPr>
              <w:tabs>
                <w:tab w:val="clear" w:pos="1134"/>
                <w:tab w:val="left" w:leader="none" w:pos="707"/>
              </w:tabs>
              <w:bidi w:val="0"/>
              <w:spacing w:before="0" w:after="0"/>
              <w:ind w:start="707" w:hanging="283"/>
              <w:jc w:val="left"/>
              <w:rPr/>
            </w:pPr>
            <w:r>
              <w:rPr/>
              <w:t xml:space="preserve">JPN: JPN: 4,950 miljoonaa </w:t>
            </w:r>
          </w:p>
          <w:p>
            <w:pPr>
              <w:pStyle w:val="TableContents"/>
              <w:numPr>
                <w:ilvl w:val="0"/>
                <w:numId w:val="125"/>
              </w:numPr>
              <w:tabs>
                <w:tab w:val="clear" w:pos="1134"/>
                <w:tab w:val="left" w:leader="none" w:pos="707"/>
              </w:tabs>
              <w:bidi w:val="0"/>
              <w:spacing w:before="0" w:after="0"/>
              <w:ind w:start="707" w:hanging="283"/>
              <w:jc w:val="left"/>
              <w:rPr/>
            </w:pPr>
            <w:r>
              <w:rPr/>
              <w:t xml:space="preserve">Saksa: 8 miljoonaa </w:t>
            </w:r>
          </w:p>
          <w:p>
            <w:pPr>
              <w:pStyle w:val="TableContents"/>
              <w:numPr>
                <w:ilvl w:val="0"/>
                <w:numId w:val="125"/>
              </w:numPr>
              <w:tabs>
                <w:tab w:val="clear" w:pos="1134"/>
                <w:tab w:val="left" w:leader="none" w:pos="707"/>
              </w:tabs>
              <w:bidi w:val="0"/>
              <w:spacing w:before="0" w:after="0"/>
              <w:ind w:start="707" w:hanging="283"/>
              <w:jc w:val="left"/>
              <w:rPr/>
            </w:pPr>
            <w:r>
              <w:rPr/>
              <w:t xml:space="preserve">Yhdistynyt kuningaskunta: 18,445 miljoonaa </w:t>
            </w:r>
          </w:p>
          <w:p>
            <w:pPr>
              <w:pStyle w:val="TableContents"/>
              <w:numPr>
                <w:ilvl w:val="0"/>
                <w:numId w:val="125"/>
              </w:numPr>
              <w:tabs>
                <w:tab w:val="clear" w:pos="1134"/>
                <w:tab w:val="left" w:leader="none" w:pos="707"/>
              </w:tabs>
              <w:bidi w:val="0"/>
              <w:spacing w:before="0" w:after="0"/>
              <w:ind w:start="707" w:hanging="283"/>
              <w:jc w:val="left"/>
              <w:rPr/>
            </w:pPr>
            <w:r>
              <w:rPr/>
              <w:t xml:space="preserve">FRA: 3,890 miljoonaa </w:t>
            </w:r>
          </w:p>
          <w:p>
            <w:pPr>
              <w:pStyle w:val="TableContents"/>
              <w:numPr>
                <w:ilvl w:val="0"/>
                <w:numId w:val="125"/>
              </w:numPr>
              <w:tabs>
                <w:tab w:val="clear" w:pos="1134"/>
                <w:tab w:val="left" w:leader="none" w:pos="707"/>
              </w:tabs>
              <w:bidi w:val="0"/>
              <w:spacing w:before="0" w:after="0"/>
              <w:ind w:start="707" w:hanging="283"/>
              <w:jc w:val="left"/>
              <w:rPr/>
            </w:pPr>
            <w:r>
              <w:rPr/>
              <w:t xml:space="preserve">CAN: 14,455 miljoonaa </w:t>
            </w:r>
          </w:p>
          <w:p>
            <w:pPr>
              <w:pStyle w:val="TableContents"/>
              <w:numPr>
                <w:ilvl w:val="0"/>
                <w:numId w:val="125"/>
              </w:numPr>
              <w:tabs>
                <w:tab w:val="clear" w:pos="1134"/>
                <w:tab w:val="left" w:leader="none" w:pos="707"/>
              </w:tabs>
              <w:bidi w:val="0"/>
              <w:spacing w:before="0" w:after="0"/>
              <w:ind w:start="707" w:hanging="283"/>
              <w:jc w:val="left"/>
              <w:rPr/>
            </w:pPr>
            <w:r>
              <w:rPr/>
              <w:t xml:space="preserve">AUS: 3,060 miljoonaa </w:t>
            </w:r>
          </w:p>
          <w:p>
            <w:pPr>
              <w:pStyle w:val="TableContents"/>
              <w:numPr>
                <w:ilvl w:val="0"/>
                <w:numId w:val="125"/>
              </w:numPr>
              <w:tabs>
                <w:tab w:val="clear" w:pos="1134"/>
                <w:tab w:val="left" w:leader="none" w:pos="707"/>
              </w:tabs>
              <w:bidi w:val="0"/>
              <w:spacing w:before="0" w:after="0"/>
              <w:ind w:start="707" w:hanging="283"/>
              <w:jc w:val="left"/>
              <w:rPr/>
            </w:pPr>
            <w:r>
              <w:rPr/>
              <w:t xml:space="preserve">BRA: 550,000 </w:t>
            </w:r>
          </w:p>
          <w:p>
            <w:pPr>
              <w:pStyle w:val="TableContents"/>
              <w:numPr>
                <w:ilvl w:val="0"/>
                <w:numId w:val="125"/>
              </w:numPr>
              <w:tabs>
                <w:tab w:val="clear" w:pos="1134"/>
                <w:tab w:val="left" w:leader="none" w:pos="707"/>
              </w:tabs>
              <w:bidi w:val="0"/>
              <w:spacing w:before="0" w:after="0"/>
              <w:ind w:start="707" w:hanging="283"/>
              <w:jc w:val="left"/>
              <w:rPr/>
            </w:pPr>
            <w:r>
              <w:rPr/>
              <w:t xml:space="preserve">NLD: 295 000 </w:t>
            </w:r>
          </w:p>
          <w:p>
            <w:pPr>
              <w:pStyle w:val="TableContents"/>
              <w:numPr>
                <w:ilvl w:val="0"/>
                <w:numId w:val="125"/>
              </w:numPr>
              <w:tabs>
                <w:tab w:val="clear" w:pos="1134"/>
                <w:tab w:val="left" w:leader="none" w:pos="707"/>
              </w:tabs>
              <w:bidi w:val="0"/>
              <w:spacing w:before="0" w:after="0"/>
              <w:ind w:start="707" w:hanging="283"/>
              <w:jc w:val="left"/>
              <w:rPr/>
            </w:pPr>
            <w:r>
              <w:rPr/>
              <w:t xml:space="preserve">ITA: 380 000 </w:t>
            </w:r>
          </w:p>
          <w:p>
            <w:pPr>
              <w:pStyle w:val="TableContents"/>
              <w:numPr>
                <w:ilvl w:val="0"/>
                <w:numId w:val="125"/>
              </w:numPr>
              <w:tabs>
                <w:tab w:val="clear" w:pos="1134"/>
                <w:tab w:val="left" w:leader="none" w:pos="707"/>
              </w:tabs>
              <w:bidi w:val="0"/>
              <w:spacing w:before="0" w:after="0"/>
              <w:ind w:start="707" w:hanging="283"/>
              <w:jc w:val="left"/>
              <w:rPr/>
            </w:pPr>
            <w:r>
              <w:rPr/>
              <w:t xml:space="preserve">SPA: 1 250 miljoonaa euroa </w:t>
            </w:r>
          </w:p>
          <w:p>
            <w:pPr>
              <w:pStyle w:val="TableContents"/>
              <w:numPr>
                <w:ilvl w:val="0"/>
                <w:numId w:val="125"/>
              </w:numPr>
              <w:tabs>
                <w:tab w:val="clear" w:pos="1134"/>
                <w:tab w:val="left" w:leader="none" w:pos="707"/>
              </w:tabs>
              <w:bidi w:val="0"/>
              <w:spacing w:before="0" w:after="0"/>
              <w:ind w:start="707" w:hanging="283"/>
              <w:jc w:val="left"/>
              <w:rPr/>
            </w:pPr>
            <w:r>
              <w:rPr/>
              <w:t xml:space="preserve">SWE 485,000 </w:t>
            </w:r>
          </w:p>
          <w:p>
            <w:pPr>
              <w:pStyle w:val="TableContents"/>
              <w:numPr>
                <w:ilvl w:val="0"/>
                <w:numId w:val="125"/>
              </w:numPr>
              <w:tabs>
                <w:tab w:val="clear" w:pos="1134"/>
                <w:tab w:val="left" w:leader="none" w:pos="707"/>
              </w:tabs>
              <w:bidi w:val="0"/>
              <w:spacing w:before="0" w:after="0"/>
              <w:ind w:start="707" w:hanging="283"/>
              <w:jc w:val="left"/>
              <w:rPr/>
            </w:pPr>
            <w:r>
              <w:rPr/>
              <w:t xml:space="preserve">DEN: 315,000 </w:t>
            </w:r>
          </w:p>
          <w:p>
            <w:pPr>
              <w:pStyle w:val="TableContents"/>
              <w:numPr>
                <w:ilvl w:val="0"/>
                <w:numId w:val="125"/>
              </w:numPr>
              <w:tabs>
                <w:tab w:val="clear" w:pos="1134"/>
                <w:tab w:val="left" w:leader="none" w:pos="707"/>
              </w:tabs>
              <w:bidi w:val="0"/>
              <w:spacing w:before="0" w:after="0"/>
              <w:ind w:start="707" w:hanging="283"/>
              <w:jc w:val="left"/>
              <w:rPr/>
            </w:pPr>
            <w:r>
              <w:rPr/>
              <w:t xml:space="preserve">SWI: 350 000 </w:t>
            </w:r>
          </w:p>
          <w:p>
            <w:pPr>
              <w:pStyle w:val="TableContents"/>
              <w:numPr>
                <w:ilvl w:val="0"/>
                <w:numId w:val="125"/>
              </w:numPr>
              <w:tabs>
                <w:tab w:val="clear" w:pos="1134"/>
                <w:tab w:val="left" w:leader="none" w:pos="707"/>
              </w:tabs>
              <w:bidi w:val="0"/>
              <w:spacing w:before="0" w:after="0"/>
              <w:ind w:start="707" w:hanging="283"/>
              <w:jc w:val="left"/>
              <w:rPr/>
            </w:pPr>
            <w:r>
              <w:rPr/>
              <w:t xml:space="preserve">ARG: 1,606 miljoonaa </w:t>
            </w:r>
          </w:p>
          <w:p>
            <w:pPr>
              <w:pStyle w:val="TableContents"/>
              <w:numPr>
                <w:ilvl w:val="0"/>
                <w:numId w:val="125"/>
              </w:numPr>
              <w:tabs>
                <w:tab w:val="clear" w:pos="1134"/>
                <w:tab w:val="left" w:leader="none" w:pos="707"/>
              </w:tabs>
              <w:bidi w:val="0"/>
              <w:spacing w:before="0" w:after="0"/>
              <w:ind w:start="707" w:hanging="283"/>
              <w:jc w:val="left"/>
              <w:rPr/>
            </w:pPr>
            <w:r>
              <w:rPr/>
              <w:t xml:space="preserve">BEL: 390,000 </w:t>
            </w:r>
          </w:p>
          <w:p>
            <w:pPr>
              <w:pStyle w:val="TableContents"/>
              <w:numPr>
                <w:ilvl w:val="0"/>
                <w:numId w:val="125"/>
              </w:numPr>
              <w:tabs>
                <w:tab w:val="clear" w:pos="1134"/>
                <w:tab w:val="left" w:leader="none" w:pos="707"/>
              </w:tabs>
              <w:bidi w:val="0"/>
              <w:spacing w:before="0" w:after="0"/>
              <w:ind w:start="707" w:hanging="283"/>
              <w:jc w:val="left"/>
              <w:rPr/>
            </w:pPr>
            <w:r>
              <w:rPr/>
              <w:t xml:space="preserve">AUT: 500 000 </w:t>
            </w:r>
          </w:p>
          <w:p>
            <w:pPr>
              <w:pStyle w:val="TableContents"/>
              <w:numPr>
                <w:ilvl w:val="0"/>
                <w:numId w:val="125"/>
              </w:numPr>
              <w:tabs>
                <w:tab w:val="clear" w:pos="1134"/>
                <w:tab w:val="left" w:leader="none" w:pos="707"/>
              </w:tabs>
              <w:bidi w:val="0"/>
              <w:spacing w:before="0" w:after="0"/>
              <w:ind w:start="707" w:hanging="283"/>
              <w:jc w:val="left"/>
              <w:rPr/>
            </w:pPr>
            <w:r>
              <w:rPr/>
              <w:t xml:space="preserve">POL: 175,000 </w:t>
            </w:r>
          </w:p>
          <w:p>
            <w:pPr>
              <w:pStyle w:val="TableContents"/>
              <w:numPr>
                <w:ilvl w:val="0"/>
                <w:numId w:val="125"/>
              </w:numPr>
              <w:tabs>
                <w:tab w:val="clear" w:pos="1134"/>
                <w:tab w:val="left" w:leader="none" w:pos="707"/>
              </w:tabs>
              <w:bidi w:val="0"/>
              <w:spacing w:before="0" w:after="283"/>
              <w:ind w:start="707" w:hanging="283"/>
              <w:jc w:val="left"/>
              <w:rPr/>
            </w:pPr>
            <w:r>
              <w:rPr/>
              <w:t xml:space="preserve">NZ: 660,000 </w:t>
            </w:r>
          </w:p>
        </w:tc>
        <w:tc>
          <w:tcPr>
            <w:tcW w:w="1272" w:type="dxa"/>
            <w:tcBorders/>
            <w:vAlign w:val="center"/>
          </w:tcPr>
          <w:p>
            <w:pPr>
              <w:pStyle w:val="TableContents"/>
              <w:bidi w:val="0"/>
              <w:spacing w:before="0" w:after="283"/>
              <w:jc w:val="left"/>
              <w:rPr/>
            </w:pPr>
            <w:r>
              <w:rPr/>
              <w:t xml:space="preserve">600 miljoonaa 500 miljoonaa </w:t>
            </w:r>
          </w:p>
        </w:tc>
      </w:tr>
      <w:tr>
        <w:trPr/>
        <w:tc>
          <w:tcPr>
            <w:tcW w:w="1251" w:type="dxa"/>
            <w:tcBorders/>
            <w:vAlign w:val="center"/>
          </w:tcPr>
          <w:p>
            <w:pPr>
              <w:pStyle w:val="TableHeading"/>
              <w:suppressLineNumbers/>
              <w:bidi w:val="0"/>
              <w:spacing w:before="0" w:after="283"/>
              <w:jc w:val="center"/>
              <w:rPr/>
            </w:pPr>
            <w:r>
              <w:rPr>
                <w:color w:val="DCDCDC"/>
              </w:rPr>
              <w:t xml:space="preserve">Elvis Presley </w:t>
            </w:r>
          </w:p>
        </w:tc>
        <w:tc>
          <w:tcPr>
            <w:tcW w:w="1185" w:type="dxa"/>
            <w:tcBorders/>
            <w:vAlign w:val="center"/>
          </w:tcPr>
          <w:p>
            <w:pPr>
              <w:pStyle w:val="TableContents"/>
              <w:bidi w:val="0"/>
              <w:spacing w:before="0" w:after="283"/>
              <w:jc w:val="left"/>
              <w:rPr/>
            </w:pPr>
            <w:r>
              <w:rPr/>
              <w:t xml:space="preserve">Yhdysvallat </w:t>
            </w:r>
          </w:p>
        </w:tc>
        <w:tc>
          <w:tcPr>
            <w:tcW w:w="1175" w:type="dxa"/>
            <w:tcBorders/>
            <w:vAlign w:val="center"/>
          </w:tcPr>
          <w:p>
            <w:pPr>
              <w:pStyle w:val="TableContents"/>
              <w:bidi w:val="0"/>
              <w:spacing w:before="0" w:after="283"/>
              <w:jc w:val="left"/>
              <w:rPr/>
            </w:pPr>
            <w:r>
              <w:rPr/>
              <w:t xml:space="preserve">1954 -- 1977 </w:t>
            </w:r>
          </w:p>
        </w:tc>
        <w:tc>
          <w:tcPr>
            <w:tcW w:w="1409" w:type="dxa"/>
            <w:tcBorders/>
            <w:vAlign w:val="center"/>
          </w:tcPr>
          <w:p>
            <w:pPr>
              <w:pStyle w:val="TableContents"/>
              <w:bidi w:val="0"/>
              <w:spacing w:before="0" w:after="283"/>
              <w:jc w:val="left"/>
              <w:rPr/>
            </w:pPr>
            <w:r>
              <w:rPr/>
              <w:t xml:space="preserve">1954 </w:t>
            </w:r>
          </w:p>
        </w:tc>
        <w:tc>
          <w:tcPr>
            <w:tcW w:w="1750" w:type="dxa"/>
            <w:tcBorders/>
            <w:vAlign w:val="center"/>
          </w:tcPr>
          <w:p>
            <w:pPr>
              <w:pStyle w:val="TableContents"/>
              <w:bidi w:val="0"/>
              <w:spacing w:before="0" w:after="283"/>
              <w:jc w:val="left"/>
              <w:rPr/>
            </w:pPr>
            <w:r>
              <w:rPr/>
              <w:t xml:space="preserve">Rock and roll / Pop / Country </w:t>
            </w:r>
          </w:p>
        </w:tc>
        <w:tc>
          <w:tcPr>
            <w:tcW w:w="2163" w:type="dxa"/>
            <w:tcBorders/>
            <w:vAlign w:val="center"/>
          </w:tcPr>
          <w:p>
            <w:pPr>
              <w:pStyle w:val="TableContents"/>
              <w:bidi w:val="0"/>
              <w:jc w:val="left"/>
              <w:rPr/>
            </w:pPr>
            <w:r>
              <w:rPr/>
              <w:t xml:space="preserve">Käytettävissä olevat sertifioidut yksiköt yhteensä: 224,7 miljoonaa </w:t>
            </w:r>
          </w:p>
          <w:p>
            <w:pPr>
              <w:pStyle w:val="TableContents"/>
              <w:numPr>
                <w:ilvl w:val="0"/>
                <w:numId w:val="126"/>
              </w:numPr>
              <w:tabs>
                <w:tab w:val="clear" w:pos="1134"/>
                <w:tab w:val="left" w:leader="none" w:pos="707"/>
              </w:tabs>
              <w:bidi w:val="0"/>
              <w:spacing w:before="0" w:after="0"/>
              <w:ind w:start="707" w:hanging="283"/>
              <w:jc w:val="left"/>
              <w:rPr/>
            </w:pPr>
            <w:r>
              <w:rPr/>
              <w:t xml:space="preserve">Yhdysvallat: 199 150 miljoonaa </w:t>
            </w:r>
          </w:p>
          <w:p>
            <w:pPr>
              <w:pStyle w:val="TableContents"/>
              <w:numPr>
                <w:ilvl w:val="0"/>
                <w:numId w:val="126"/>
              </w:numPr>
              <w:tabs>
                <w:tab w:val="clear" w:pos="1134"/>
                <w:tab w:val="left" w:leader="none" w:pos="707"/>
              </w:tabs>
              <w:bidi w:val="0"/>
              <w:spacing w:before="0" w:after="0"/>
              <w:ind w:start="707" w:hanging="283"/>
              <w:jc w:val="left"/>
              <w:rPr/>
            </w:pPr>
            <w:r>
              <w:rPr/>
              <w:t xml:space="preserve">JPN: 300 000 </w:t>
            </w:r>
          </w:p>
          <w:p>
            <w:pPr>
              <w:pStyle w:val="TableContents"/>
              <w:numPr>
                <w:ilvl w:val="0"/>
                <w:numId w:val="126"/>
              </w:numPr>
              <w:tabs>
                <w:tab w:val="clear" w:pos="1134"/>
                <w:tab w:val="left" w:leader="none" w:pos="707"/>
              </w:tabs>
              <w:bidi w:val="0"/>
              <w:spacing w:before="0" w:after="0"/>
              <w:ind w:start="707" w:hanging="283"/>
              <w:jc w:val="left"/>
              <w:rPr/>
            </w:pPr>
            <w:r>
              <w:rPr/>
              <w:t xml:space="preserve">Saksa: 1,2 miljoonaa </w:t>
            </w:r>
          </w:p>
          <w:p>
            <w:pPr>
              <w:pStyle w:val="TableContents"/>
              <w:numPr>
                <w:ilvl w:val="0"/>
                <w:numId w:val="126"/>
              </w:numPr>
              <w:tabs>
                <w:tab w:val="clear" w:pos="1134"/>
                <w:tab w:val="left" w:leader="none" w:pos="707"/>
              </w:tabs>
              <w:bidi w:val="0"/>
              <w:spacing w:before="0" w:after="0"/>
              <w:ind w:start="707" w:hanging="283"/>
              <w:jc w:val="left"/>
              <w:rPr/>
            </w:pPr>
            <w:r>
              <w:rPr/>
              <w:t xml:space="preserve">Yhdistynyt kuningaskunta: 13,345 miljoonaa </w:t>
            </w:r>
          </w:p>
          <w:p>
            <w:pPr>
              <w:pStyle w:val="TableContents"/>
              <w:numPr>
                <w:ilvl w:val="0"/>
                <w:numId w:val="126"/>
              </w:numPr>
              <w:tabs>
                <w:tab w:val="clear" w:pos="1134"/>
                <w:tab w:val="left" w:leader="none" w:pos="707"/>
              </w:tabs>
              <w:bidi w:val="0"/>
              <w:spacing w:before="0" w:after="0"/>
              <w:ind w:start="707" w:hanging="283"/>
              <w:jc w:val="left"/>
              <w:rPr/>
            </w:pPr>
            <w:r>
              <w:rPr/>
              <w:t xml:space="preserve">FRA: 2,590 miljoonaa </w:t>
            </w:r>
          </w:p>
          <w:p>
            <w:pPr>
              <w:pStyle w:val="TableContents"/>
              <w:numPr>
                <w:ilvl w:val="0"/>
                <w:numId w:val="126"/>
              </w:numPr>
              <w:tabs>
                <w:tab w:val="clear" w:pos="1134"/>
                <w:tab w:val="left" w:leader="none" w:pos="707"/>
              </w:tabs>
              <w:bidi w:val="0"/>
              <w:spacing w:before="0" w:after="0"/>
              <w:ind w:start="707" w:hanging="283"/>
              <w:jc w:val="left"/>
              <w:rPr/>
            </w:pPr>
            <w:r>
              <w:rPr/>
              <w:t xml:space="preserve">CAN: 2,925 miljoonaa </w:t>
            </w:r>
          </w:p>
          <w:p>
            <w:pPr>
              <w:pStyle w:val="TableContents"/>
              <w:numPr>
                <w:ilvl w:val="0"/>
                <w:numId w:val="126"/>
              </w:numPr>
              <w:tabs>
                <w:tab w:val="clear" w:pos="1134"/>
                <w:tab w:val="left" w:leader="none" w:pos="707"/>
              </w:tabs>
              <w:bidi w:val="0"/>
              <w:spacing w:before="0" w:after="0"/>
              <w:ind w:start="707" w:hanging="283"/>
              <w:jc w:val="left"/>
              <w:rPr/>
            </w:pPr>
            <w:r>
              <w:rPr/>
              <w:t xml:space="preserve">AUS: 1,797 miljoonaa </w:t>
            </w:r>
          </w:p>
          <w:p>
            <w:pPr>
              <w:pStyle w:val="TableContents"/>
              <w:numPr>
                <w:ilvl w:val="0"/>
                <w:numId w:val="126"/>
              </w:numPr>
              <w:tabs>
                <w:tab w:val="clear" w:pos="1134"/>
                <w:tab w:val="left" w:leader="none" w:pos="707"/>
              </w:tabs>
              <w:bidi w:val="0"/>
              <w:spacing w:before="0" w:after="0"/>
              <w:ind w:start="707" w:hanging="283"/>
              <w:jc w:val="left"/>
              <w:rPr/>
            </w:pPr>
            <w:r>
              <w:rPr/>
              <w:t xml:space="preserve">BRA: 125,000 </w:t>
            </w:r>
          </w:p>
          <w:p>
            <w:pPr>
              <w:pStyle w:val="TableContents"/>
              <w:numPr>
                <w:ilvl w:val="0"/>
                <w:numId w:val="126"/>
              </w:numPr>
              <w:tabs>
                <w:tab w:val="clear" w:pos="1134"/>
                <w:tab w:val="left" w:leader="none" w:pos="707"/>
              </w:tabs>
              <w:bidi w:val="0"/>
              <w:spacing w:before="0" w:after="0"/>
              <w:ind w:start="707" w:hanging="283"/>
              <w:jc w:val="left"/>
              <w:rPr/>
            </w:pPr>
            <w:r>
              <w:rPr/>
              <w:t xml:space="preserve">NLD: 555 000 </w:t>
            </w:r>
          </w:p>
          <w:p>
            <w:pPr>
              <w:pStyle w:val="TableContents"/>
              <w:numPr>
                <w:ilvl w:val="0"/>
                <w:numId w:val="126"/>
              </w:numPr>
              <w:tabs>
                <w:tab w:val="clear" w:pos="1134"/>
                <w:tab w:val="left" w:leader="none" w:pos="707"/>
              </w:tabs>
              <w:bidi w:val="0"/>
              <w:spacing w:before="0" w:after="0"/>
              <w:ind w:start="707" w:hanging="283"/>
              <w:jc w:val="left"/>
              <w:rPr/>
            </w:pPr>
            <w:r>
              <w:rPr/>
              <w:t xml:space="preserve">ITA: 105 000 </w:t>
            </w:r>
          </w:p>
          <w:p>
            <w:pPr>
              <w:pStyle w:val="TableContents"/>
              <w:numPr>
                <w:ilvl w:val="0"/>
                <w:numId w:val="126"/>
              </w:numPr>
              <w:tabs>
                <w:tab w:val="clear" w:pos="1134"/>
                <w:tab w:val="left" w:leader="none" w:pos="707"/>
              </w:tabs>
              <w:bidi w:val="0"/>
              <w:spacing w:before="0" w:after="0"/>
              <w:ind w:start="707" w:hanging="283"/>
              <w:jc w:val="left"/>
              <w:rPr/>
            </w:pPr>
            <w:r>
              <w:rPr/>
              <w:t xml:space="preserve">SPA: 300 000 </w:t>
            </w:r>
          </w:p>
          <w:p>
            <w:pPr>
              <w:pStyle w:val="TableContents"/>
              <w:numPr>
                <w:ilvl w:val="0"/>
                <w:numId w:val="126"/>
              </w:numPr>
              <w:tabs>
                <w:tab w:val="clear" w:pos="1134"/>
                <w:tab w:val="left" w:leader="none" w:pos="707"/>
              </w:tabs>
              <w:bidi w:val="0"/>
              <w:spacing w:before="0" w:after="0"/>
              <w:ind w:start="707" w:hanging="283"/>
              <w:jc w:val="left"/>
              <w:rPr/>
            </w:pPr>
            <w:r>
              <w:rPr/>
              <w:t xml:space="preserve">SWE 380,000 </w:t>
            </w:r>
          </w:p>
          <w:p>
            <w:pPr>
              <w:pStyle w:val="TableContents"/>
              <w:numPr>
                <w:ilvl w:val="0"/>
                <w:numId w:val="126"/>
              </w:numPr>
              <w:tabs>
                <w:tab w:val="clear" w:pos="1134"/>
                <w:tab w:val="left" w:leader="none" w:pos="707"/>
              </w:tabs>
              <w:bidi w:val="0"/>
              <w:spacing w:before="0" w:after="0"/>
              <w:ind w:start="707" w:hanging="283"/>
              <w:jc w:val="left"/>
              <w:rPr/>
            </w:pPr>
            <w:r>
              <w:rPr/>
              <w:t xml:space="preserve">DEN: 120,000 </w:t>
            </w:r>
          </w:p>
          <w:p>
            <w:pPr>
              <w:pStyle w:val="TableContents"/>
              <w:numPr>
                <w:ilvl w:val="0"/>
                <w:numId w:val="126"/>
              </w:numPr>
              <w:tabs>
                <w:tab w:val="clear" w:pos="1134"/>
                <w:tab w:val="left" w:leader="none" w:pos="707"/>
              </w:tabs>
              <w:bidi w:val="0"/>
              <w:spacing w:before="0" w:after="0"/>
              <w:ind w:start="707" w:hanging="283"/>
              <w:jc w:val="left"/>
              <w:rPr/>
            </w:pPr>
            <w:r>
              <w:rPr/>
              <w:t xml:space="preserve">SWI: 185 000 </w:t>
            </w:r>
          </w:p>
          <w:p>
            <w:pPr>
              <w:pStyle w:val="TableContents"/>
              <w:numPr>
                <w:ilvl w:val="0"/>
                <w:numId w:val="126"/>
              </w:numPr>
              <w:tabs>
                <w:tab w:val="clear" w:pos="1134"/>
                <w:tab w:val="left" w:leader="none" w:pos="707"/>
              </w:tabs>
              <w:bidi w:val="0"/>
              <w:spacing w:before="0" w:after="0"/>
              <w:ind w:start="707" w:hanging="283"/>
              <w:jc w:val="left"/>
              <w:rPr/>
            </w:pPr>
            <w:r>
              <w:rPr/>
              <w:t xml:space="preserve">MEX: 105,000 </w:t>
            </w:r>
          </w:p>
          <w:p>
            <w:pPr>
              <w:pStyle w:val="TableContents"/>
              <w:numPr>
                <w:ilvl w:val="0"/>
                <w:numId w:val="126"/>
              </w:numPr>
              <w:tabs>
                <w:tab w:val="clear" w:pos="1134"/>
                <w:tab w:val="left" w:leader="none" w:pos="707"/>
              </w:tabs>
              <w:bidi w:val="0"/>
              <w:spacing w:before="0" w:after="0"/>
              <w:ind w:start="707" w:hanging="283"/>
              <w:jc w:val="left"/>
              <w:rPr/>
            </w:pPr>
            <w:r>
              <w:rPr/>
              <w:t xml:space="preserve">ARG: 110 000 </w:t>
            </w:r>
          </w:p>
          <w:p>
            <w:pPr>
              <w:pStyle w:val="TableContents"/>
              <w:numPr>
                <w:ilvl w:val="0"/>
                <w:numId w:val="126"/>
              </w:numPr>
              <w:tabs>
                <w:tab w:val="clear" w:pos="1134"/>
                <w:tab w:val="left" w:leader="none" w:pos="707"/>
              </w:tabs>
              <w:bidi w:val="0"/>
              <w:spacing w:before="0" w:after="0"/>
              <w:ind w:start="707" w:hanging="283"/>
              <w:jc w:val="left"/>
              <w:rPr/>
            </w:pPr>
            <w:r>
              <w:rPr/>
              <w:t xml:space="preserve">BEL: 115 000 </w:t>
            </w:r>
          </w:p>
          <w:p>
            <w:pPr>
              <w:pStyle w:val="TableContents"/>
              <w:numPr>
                <w:ilvl w:val="0"/>
                <w:numId w:val="126"/>
              </w:numPr>
              <w:tabs>
                <w:tab w:val="clear" w:pos="1134"/>
                <w:tab w:val="left" w:leader="none" w:pos="707"/>
              </w:tabs>
              <w:bidi w:val="0"/>
              <w:spacing w:before="0" w:after="0"/>
              <w:ind w:start="707" w:hanging="283"/>
              <w:jc w:val="left"/>
              <w:rPr/>
            </w:pPr>
            <w:r>
              <w:rPr/>
              <w:t xml:space="preserve">AUT: 205 000 </w:t>
            </w:r>
          </w:p>
          <w:p>
            <w:pPr>
              <w:pStyle w:val="TableContents"/>
              <w:numPr>
                <w:ilvl w:val="0"/>
                <w:numId w:val="126"/>
              </w:numPr>
              <w:tabs>
                <w:tab w:val="clear" w:pos="1134"/>
                <w:tab w:val="left" w:leader="none" w:pos="707"/>
              </w:tabs>
              <w:bidi w:val="0"/>
              <w:spacing w:before="0" w:after="0"/>
              <w:ind w:start="707" w:hanging="283"/>
              <w:jc w:val="left"/>
              <w:rPr/>
            </w:pPr>
            <w:r>
              <w:rPr/>
              <w:t xml:space="preserve">FIN: 213,945 </w:t>
            </w:r>
          </w:p>
          <w:p>
            <w:pPr>
              <w:pStyle w:val="TableContents"/>
              <w:numPr>
                <w:ilvl w:val="0"/>
                <w:numId w:val="126"/>
              </w:numPr>
              <w:tabs>
                <w:tab w:val="clear" w:pos="1134"/>
                <w:tab w:val="left" w:leader="none" w:pos="707"/>
              </w:tabs>
              <w:bidi w:val="0"/>
              <w:spacing w:before="0" w:after="283"/>
              <w:ind w:start="707" w:hanging="283"/>
              <w:jc w:val="left"/>
              <w:rPr/>
            </w:pPr>
            <w:r>
              <w:rPr/>
              <w:t xml:space="preserve">NZ: 117,500 </w:t>
            </w:r>
          </w:p>
        </w:tc>
        <w:tc>
          <w:tcPr>
            <w:tcW w:w="1272" w:type="dxa"/>
            <w:tcBorders/>
            <w:vAlign w:val="center"/>
          </w:tcPr>
          <w:p>
            <w:pPr>
              <w:pStyle w:val="TableContents"/>
              <w:bidi w:val="0"/>
              <w:spacing w:before="0" w:after="283"/>
              <w:jc w:val="left"/>
              <w:rPr/>
            </w:pPr>
            <w:r>
              <w:rPr/>
              <w:t xml:space="preserve">600 miljoonaa 500 miljoonaa </w:t>
            </w:r>
          </w:p>
        </w:tc>
      </w:tr>
      <w:tr>
        <w:trPr/>
        <w:tc>
          <w:tcPr>
            <w:tcW w:w="1251" w:type="dxa"/>
            <w:tcBorders/>
            <w:vAlign w:val="center"/>
          </w:tcPr>
          <w:p>
            <w:pPr>
              <w:pStyle w:val="TableHeading"/>
              <w:suppressLineNumbers/>
              <w:bidi w:val="0"/>
              <w:spacing w:before="0" w:after="283"/>
              <w:jc w:val="center"/>
              <w:rPr/>
            </w:pPr>
            <w:r>
              <w:rPr/>
              <w:t xml:space="preserve">Michael Jackson </w:t>
            </w:r>
          </w:p>
        </w:tc>
        <w:tc>
          <w:tcPr>
            <w:tcW w:w="1185" w:type="dxa"/>
            <w:tcBorders/>
            <w:vAlign w:val="center"/>
          </w:tcPr>
          <w:p>
            <w:pPr>
              <w:pStyle w:val="TableContents"/>
              <w:bidi w:val="0"/>
              <w:spacing w:before="0" w:after="283"/>
              <w:jc w:val="left"/>
              <w:rPr/>
            </w:pPr>
            <w:r>
              <w:rPr/>
              <w:t xml:space="preserve">Yhdysvallat </w:t>
            </w:r>
          </w:p>
        </w:tc>
        <w:tc>
          <w:tcPr>
            <w:tcW w:w="1175" w:type="dxa"/>
            <w:tcBorders/>
            <w:vAlign w:val="center"/>
          </w:tcPr>
          <w:p>
            <w:pPr>
              <w:pStyle w:val="TableContents"/>
              <w:bidi w:val="0"/>
              <w:spacing w:before="0" w:after="283"/>
              <w:jc w:val="left"/>
              <w:rPr/>
            </w:pPr>
            <w:r>
              <w:rPr/>
              <w:t xml:space="preserve">1964 -- 2009 </w:t>
            </w:r>
          </w:p>
        </w:tc>
        <w:tc>
          <w:tcPr>
            <w:tcW w:w="1409" w:type="dxa"/>
            <w:tcBorders/>
            <w:vAlign w:val="center"/>
          </w:tcPr>
          <w:p>
            <w:pPr>
              <w:pStyle w:val="TableContents"/>
              <w:bidi w:val="0"/>
              <w:spacing w:before="0" w:after="283"/>
              <w:jc w:val="left"/>
              <w:rPr/>
            </w:pPr>
            <w:r>
              <w:rPr/>
              <w:t xml:space="preserve">1971 </w:t>
            </w:r>
          </w:p>
        </w:tc>
        <w:tc>
          <w:tcPr>
            <w:tcW w:w="1750" w:type="dxa"/>
            <w:tcBorders/>
            <w:vAlign w:val="center"/>
          </w:tcPr>
          <w:p>
            <w:pPr>
              <w:pStyle w:val="TableContents"/>
              <w:bidi w:val="0"/>
              <w:spacing w:before="0" w:after="283"/>
              <w:jc w:val="left"/>
              <w:rPr/>
            </w:pPr>
            <w:r>
              <w:rPr/>
              <w:t xml:space="preserve">Pop / Rock / Dance / Soul / R&amp;B </w:t>
            </w:r>
          </w:p>
        </w:tc>
        <w:tc>
          <w:tcPr>
            <w:tcW w:w="2163" w:type="dxa"/>
            <w:tcBorders/>
            <w:vAlign w:val="center"/>
          </w:tcPr>
          <w:p>
            <w:pPr>
              <w:pStyle w:val="TableContents"/>
              <w:bidi w:val="0"/>
              <w:jc w:val="left"/>
              <w:rPr/>
            </w:pPr>
            <w:r>
              <w:rPr/>
              <w:t xml:space="preserve">Käytettävissä olevat sertifioidut yksiköt yhteensä: 230 miljoonaa </w:t>
            </w:r>
          </w:p>
          <w:p>
            <w:pPr>
              <w:pStyle w:val="TableContents"/>
              <w:numPr>
                <w:ilvl w:val="0"/>
                <w:numId w:val="127"/>
              </w:numPr>
              <w:tabs>
                <w:tab w:val="clear" w:pos="1134"/>
                <w:tab w:val="left" w:leader="none" w:pos="707"/>
              </w:tabs>
              <w:bidi w:val="0"/>
              <w:spacing w:before="0" w:after="0"/>
              <w:ind w:start="707" w:hanging="283"/>
              <w:jc w:val="left"/>
              <w:rPr/>
            </w:pPr>
            <w:r>
              <w:rPr/>
              <w:t xml:space="preserve">Yhdysvallat: 145,3 miljoonaa </w:t>
            </w:r>
          </w:p>
          <w:p>
            <w:pPr>
              <w:pStyle w:val="TableContents"/>
              <w:numPr>
                <w:ilvl w:val="0"/>
                <w:numId w:val="127"/>
              </w:numPr>
              <w:tabs>
                <w:tab w:val="clear" w:pos="1134"/>
                <w:tab w:val="left" w:leader="none" w:pos="707"/>
              </w:tabs>
              <w:bidi w:val="0"/>
              <w:spacing w:before="0" w:after="0"/>
              <w:ind w:start="707" w:hanging="283"/>
              <w:jc w:val="left"/>
              <w:rPr/>
            </w:pPr>
            <w:r>
              <w:rPr/>
              <w:t xml:space="preserve">JPN: JPN: 4,650 miljoonaa </w:t>
            </w:r>
          </w:p>
          <w:p>
            <w:pPr>
              <w:pStyle w:val="TableContents"/>
              <w:numPr>
                <w:ilvl w:val="0"/>
                <w:numId w:val="127"/>
              </w:numPr>
              <w:tabs>
                <w:tab w:val="clear" w:pos="1134"/>
                <w:tab w:val="left" w:leader="none" w:pos="707"/>
              </w:tabs>
              <w:bidi w:val="0"/>
              <w:spacing w:before="0" w:after="0"/>
              <w:ind w:start="707" w:hanging="283"/>
              <w:jc w:val="left"/>
              <w:rPr/>
            </w:pPr>
            <w:r>
              <w:rPr/>
              <w:t xml:space="preserve">Saksa: 11,275 miljoonaa </w:t>
            </w:r>
          </w:p>
          <w:p>
            <w:pPr>
              <w:pStyle w:val="TableContents"/>
              <w:numPr>
                <w:ilvl w:val="0"/>
                <w:numId w:val="127"/>
              </w:numPr>
              <w:tabs>
                <w:tab w:val="clear" w:pos="1134"/>
                <w:tab w:val="left" w:leader="none" w:pos="707"/>
              </w:tabs>
              <w:bidi w:val="0"/>
              <w:spacing w:before="0" w:after="0"/>
              <w:ind w:start="707" w:hanging="283"/>
              <w:jc w:val="left"/>
              <w:rPr/>
            </w:pPr>
            <w:r>
              <w:rPr/>
              <w:t xml:space="preserve">Yhdistynyt kuningaskunta: 29,445 miljoonaa </w:t>
            </w:r>
          </w:p>
          <w:p>
            <w:pPr>
              <w:pStyle w:val="TableContents"/>
              <w:numPr>
                <w:ilvl w:val="0"/>
                <w:numId w:val="127"/>
              </w:numPr>
              <w:tabs>
                <w:tab w:val="clear" w:pos="1134"/>
                <w:tab w:val="left" w:leader="none" w:pos="707"/>
              </w:tabs>
              <w:bidi w:val="0"/>
              <w:spacing w:before="0" w:after="0"/>
              <w:ind w:start="707" w:hanging="283"/>
              <w:jc w:val="left"/>
              <w:rPr/>
            </w:pPr>
            <w:r>
              <w:rPr/>
              <w:t xml:space="preserve">FRA: 11,375 miljoonaa </w:t>
            </w:r>
          </w:p>
          <w:p>
            <w:pPr>
              <w:pStyle w:val="TableContents"/>
              <w:numPr>
                <w:ilvl w:val="0"/>
                <w:numId w:val="127"/>
              </w:numPr>
              <w:tabs>
                <w:tab w:val="clear" w:pos="1134"/>
                <w:tab w:val="left" w:leader="none" w:pos="707"/>
              </w:tabs>
              <w:bidi w:val="0"/>
              <w:spacing w:before="0" w:after="0"/>
              <w:ind w:start="707" w:hanging="283"/>
              <w:jc w:val="left"/>
              <w:rPr/>
            </w:pPr>
            <w:r>
              <w:rPr/>
              <w:t xml:space="preserve">CAN: 4,670 miljoonaa </w:t>
            </w:r>
          </w:p>
          <w:p>
            <w:pPr>
              <w:pStyle w:val="TableContents"/>
              <w:numPr>
                <w:ilvl w:val="0"/>
                <w:numId w:val="127"/>
              </w:numPr>
              <w:tabs>
                <w:tab w:val="clear" w:pos="1134"/>
                <w:tab w:val="left" w:leader="none" w:pos="707"/>
              </w:tabs>
              <w:bidi w:val="0"/>
              <w:spacing w:before="0" w:after="0"/>
              <w:ind w:start="707" w:hanging="283"/>
              <w:jc w:val="left"/>
              <w:rPr/>
            </w:pPr>
            <w:r>
              <w:rPr/>
              <w:t xml:space="preserve">AUS: 6,775 miljoonaa </w:t>
            </w:r>
          </w:p>
          <w:p>
            <w:pPr>
              <w:pStyle w:val="TableContents"/>
              <w:numPr>
                <w:ilvl w:val="0"/>
                <w:numId w:val="127"/>
              </w:numPr>
              <w:tabs>
                <w:tab w:val="clear" w:pos="1134"/>
                <w:tab w:val="left" w:leader="none" w:pos="707"/>
              </w:tabs>
              <w:bidi w:val="0"/>
              <w:spacing w:before="0" w:after="0"/>
              <w:ind w:start="707" w:hanging="283"/>
              <w:jc w:val="left"/>
              <w:rPr/>
            </w:pPr>
            <w:r>
              <w:rPr/>
              <w:t xml:space="preserve">BRA: 280,000 </w:t>
            </w:r>
          </w:p>
          <w:p>
            <w:pPr>
              <w:pStyle w:val="TableContents"/>
              <w:numPr>
                <w:ilvl w:val="0"/>
                <w:numId w:val="127"/>
              </w:numPr>
              <w:tabs>
                <w:tab w:val="clear" w:pos="1134"/>
                <w:tab w:val="left" w:leader="none" w:pos="707"/>
              </w:tabs>
              <w:bidi w:val="0"/>
              <w:spacing w:before="0" w:after="0"/>
              <w:ind w:start="707" w:hanging="283"/>
              <w:jc w:val="left"/>
              <w:rPr/>
            </w:pPr>
            <w:r>
              <w:rPr/>
              <w:t xml:space="preserve">NLD: 2,105 miljoonaa </w:t>
            </w:r>
          </w:p>
          <w:p>
            <w:pPr>
              <w:pStyle w:val="TableContents"/>
              <w:numPr>
                <w:ilvl w:val="0"/>
                <w:numId w:val="127"/>
              </w:numPr>
              <w:tabs>
                <w:tab w:val="clear" w:pos="1134"/>
                <w:tab w:val="left" w:leader="none" w:pos="707"/>
              </w:tabs>
              <w:bidi w:val="0"/>
              <w:spacing w:before="0" w:after="0"/>
              <w:ind w:start="707" w:hanging="283"/>
              <w:jc w:val="left"/>
              <w:rPr/>
            </w:pPr>
            <w:r>
              <w:rPr/>
              <w:t xml:space="preserve">ITA: 1,195 miljoonaa </w:t>
            </w:r>
          </w:p>
          <w:p>
            <w:pPr>
              <w:pStyle w:val="TableContents"/>
              <w:numPr>
                <w:ilvl w:val="0"/>
                <w:numId w:val="127"/>
              </w:numPr>
              <w:tabs>
                <w:tab w:val="clear" w:pos="1134"/>
                <w:tab w:val="left" w:leader="none" w:pos="707"/>
              </w:tabs>
              <w:bidi w:val="0"/>
              <w:spacing w:before="0" w:after="0"/>
              <w:ind w:start="707" w:hanging="283"/>
              <w:jc w:val="left"/>
              <w:rPr/>
            </w:pPr>
            <w:r>
              <w:rPr/>
              <w:t xml:space="preserve">SPA: 1,995 miljoonaa </w:t>
            </w:r>
          </w:p>
          <w:p>
            <w:pPr>
              <w:pStyle w:val="TableContents"/>
              <w:numPr>
                <w:ilvl w:val="0"/>
                <w:numId w:val="127"/>
              </w:numPr>
              <w:tabs>
                <w:tab w:val="clear" w:pos="1134"/>
                <w:tab w:val="left" w:leader="none" w:pos="707"/>
              </w:tabs>
              <w:bidi w:val="0"/>
              <w:spacing w:before="0" w:after="0"/>
              <w:ind w:start="707" w:hanging="283"/>
              <w:jc w:val="left"/>
              <w:rPr/>
            </w:pPr>
            <w:r>
              <w:rPr/>
              <w:t xml:space="preserve">SWE: 1,310 miljoonaa </w:t>
            </w:r>
          </w:p>
          <w:p>
            <w:pPr>
              <w:pStyle w:val="TableContents"/>
              <w:numPr>
                <w:ilvl w:val="0"/>
                <w:numId w:val="127"/>
              </w:numPr>
              <w:tabs>
                <w:tab w:val="clear" w:pos="1134"/>
                <w:tab w:val="left" w:leader="none" w:pos="707"/>
              </w:tabs>
              <w:bidi w:val="0"/>
              <w:spacing w:before="0" w:after="0"/>
              <w:ind w:start="707" w:hanging="283"/>
              <w:jc w:val="left"/>
              <w:rPr/>
            </w:pPr>
            <w:r>
              <w:rPr/>
              <w:t xml:space="preserve">DEN: 1,334 miljoonaa </w:t>
            </w:r>
          </w:p>
          <w:p>
            <w:pPr>
              <w:pStyle w:val="TableContents"/>
              <w:numPr>
                <w:ilvl w:val="0"/>
                <w:numId w:val="127"/>
              </w:numPr>
              <w:tabs>
                <w:tab w:val="clear" w:pos="1134"/>
                <w:tab w:val="left" w:leader="none" w:pos="707"/>
              </w:tabs>
              <w:bidi w:val="0"/>
              <w:spacing w:before="0" w:after="0"/>
              <w:ind w:start="707" w:hanging="283"/>
              <w:jc w:val="left"/>
              <w:rPr/>
            </w:pPr>
            <w:r>
              <w:rPr/>
              <w:t xml:space="preserve">SWI: 910 000 </w:t>
            </w:r>
          </w:p>
          <w:p>
            <w:pPr>
              <w:pStyle w:val="TableContents"/>
              <w:numPr>
                <w:ilvl w:val="0"/>
                <w:numId w:val="127"/>
              </w:numPr>
              <w:tabs>
                <w:tab w:val="clear" w:pos="1134"/>
                <w:tab w:val="left" w:leader="none" w:pos="707"/>
              </w:tabs>
              <w:bidi w:val="0"/>
              <w:spacing w:before="0" w:after="0"/>
              <w:ind w:start="707" w:hanging="283"/>
              <w:jc w:val="left"/>
              <w:rPr/>
            </w:pPr>
            <w:r>
              <w:rPr/>
              <w:t xml:space="preserve">MEX: 3,670 miljoonaa </w:t>
            </w:r>
          </w:p>
          <w:p>
            <w:pPr>
              <w:pStyle w:val="TableContents"/>
              <w:numPr>
                <w:ilvl w:val="0"/>
                <w:numId w:val="127"/>
              </w:numPr>
              <w:tabs>
                <w:tab w:val="clear" w:pos="1134"/>
                <w:tab w:val="left" w:leader="none" w:pos="707"/>
              </w:tabs>
              <w:bidi w:val="0"/>
              <w:spacing w:before="0" w:after="0"/>
              <w:ind w:start="707" w:hanging="283"/>
              <w:jc w:val="left"/>
              <w:rPr/>
            </w:pPr>
            <w:r>
              <w:rPr/>
              <w:t xml:space="preserve">ARG: 124 000 </w:t>
            </w:r>
          </w:p>
          <w:p>
            <w:pPr>
              <w:pStyle w:val="TableContents"/>
              <w:numPr>
                <w:ilvl w:val="0"/>
                <w:numId w:val="127"/>
              </w:numPr>
              <w:tabs>
                <w:tab w:val="clear" w:pos="1134"/>
                <w:tab w:val="left" w:leader="none" w:pos="707"/>
              </w:tabs>
              <w:bidi w:val="0"/>
              <w:spacing w:before="0" w:after="0"/>
              <w:ind w:start="707" w:hanging="283"/>
              <w:jc w:val="left"/>
              <w:rPr/>
            </w:pPr>
            <w:r>
              <w:rPr/>
              <w:t xml:space="preserve">BEL: 665 000 </w:t>
            </w:r>
          </w:p>
          <w:p>
            <w:pPr>
              <w:pStyle w:val="TableContents"/>
              <w:numPr>
                <w:ilvl w:val="0"/>
                <w:numId w:val="127"/>
              </w:numPr>
              <w:tabs>
                <w:tab w:val="clear" w:pos="1134"/>
                <w:tab w:val="left" w:leader="none" w:pos="707"/>
              </w:tabs>
              <w:bidi w:val="0"/>
              <w:spacing w:before="0" w:after="0"/>
              <w:ind w:start="707" w:hanging="283"/>
              <w:jc w:val="left"/>
              <w:rPr/>
            </w:pPr>
            <w:r>
              <w:rPr/>
              <w:t xml:space="preserve">AUT: 1,197 miljoonaa </w:t>
            </w:r>
          </w:p>
          <w:p>
            <w:pPr>
              <w:pStyle w:val="TableContents"/>
              <w:numPr>
                <w:ilvl w:val="0"/>
                <w:numId w:val="127"/>
              </w:numPr>
              <w:tabs>
                <w:tab w:val="clear" w:pos="1134"/>
                <w:tab w:val="left" w:leader="none" w:pos="707"/>
              </w:tabs>
              <w:bidi w:val="0"/>
              <w:spacing w:before="0" w:after="0"/>
              <w:ind w:start="707" w:hanging="283"/>
              <w:jc w:val="left"/>
              <w:rPr/>
            </w:pPr>
            <w:r>
              <w:rPr/>
              <w:t xml:space="preserve">POL: 530 000 </w:t>
            </w:r>
          </w:p>
          <w:p>
            <w:pPr>
              <w:pStyle w:val="TableContents"/>
              <w:numPr>
                <w:ilvl w:val="0"/>
                <w:numId w:val="127"/>
              </w:numPr>
              <w:tabs>
                <w:tab w:val="clear" w:pos="1134"/>
                <w:tab w:val="left" w:leader="none" w:pos="707"/>
              </w:tabs>
              <w:bidi w:val="0"/>
              <w:spacing w:before="0" w:after="0"/>
              <w:ind w:start="707" w:hanging="283"/>
              <w:jc w:val="left"/>
              <w:rPr/>
            </w:pPr>
            <w:r>
              <w:rPr/>
              <w:t xml:space="preserve">FIN: 384,127 </w:t>
            </w:r>
          </w:p>
          <w:p>
            <w:pPr>
              <w:pStyle w:val="TableContents"/>
              <w:numPr>
                <w:ilvl w:val="0"/>
                <w:numId w:val="127"/>
              </w:numPr>
              <w:tabs>
                <w:tab w:val="clear" w:pos="1134"/>
                <w:tab w:val="left" w:leader="none" w:pos="707"/>
              </w:tabs>
              <w:bidi w:val="0"/>
              <w:spacing w:before="0" w:after="283"/>
              <w:ind w:start="707" w:hanging="283"/>
              <w:jc w:val="left"/>
              <w:rPr/>
            </w:pPr>
            <w:r>
              <w:rPr/>
              <w:t xml:space="preserve">NZ: 902,500 </w:t>
            </w:r>
          </w:p>
        </w:tc>
        <w:tc>
          <w:tcPr>
            <w:tcW w:w="1272" w:type="dxa"/>
            <w:tcBorders/>
            <w:vAlign w:val="center"/>
          </w:tcPr>
          <w:p>
            <w:pPr>
              <w:pStyle w:val="TableContents"/>
              <w:bidi w:val="0"/>
              <w:spacing w:before="0" w:after="283"/>
              <w:jc w:val="left"/>
              <w:rPr/>
            </w:pPr>
            <w:r>
              <w:rPr/>
              <w:t xml:space="preserve">350 miljoonaa 300 miljoonaa </w:t>
            </w:r>
          </w:p>
        </w:tc>
      </w:tr>
      <w:tr>
        <w:trPr/>
        <w:tc>
          <w:tcPr>
            <w:tcW w:w="1251" w:type="dxa"/>
            <w:tcBorders/>
            <w:vAlign w:val="center"/>
          </w:tcPr>
          <w:p>
            <w:pPr>
              <w:pStyle w:val="TableHeading"/>
              <w:suppressLineNumbers/>
              <w:bidi w:val="0"/>
              <w:spacing w:before="0" w:after="283"/>
              <w:jc w:val="center"/>
              <w:rPr/>
            </w:pPr>
            <w:r>
              <w:rPr/>
              <w:t xml:space="preserve">Madonna </w:t>
            </w:r>
          </w:p>
        </w:tc>
        <w:tc>
          <w:tcPr>
            <w:tcW w:w="1185" w:type="dxa"/>
            <w:tcBorders/>
            <w:vAlign w:val="center"/>
          </w:tcPr>
          <w:p>
            <w:pPr>
              <w:pStyle w:val="TableContents"/>
              <w:bidi w:val="0"/>
              <w:spacing w:before="0" w:after="283"/>
              <w:jc w:val="left"/>
              <w:rPr/>
            </w:pPr>
            <w:r>
              <w:rPr/>
              <w:t xml:space="preserve">Yhdysvallat </w:t>
            </w:r>
          </w:p>
        </w:tc>
        <w:tc>
          <w:tcPr>
            <w:tcW w:w="1175" w:type="dxa"/>
            <w:tcBorders/>
            <w:vAlign w:val="center"/>
          </w:tcPr>
          <w:p>
            <w:pPr>
              <w:pStyle w:val="TableContents"/>
              <w:bidi w:val="0"/>
              <w:spacing w:before="0" w:after="283"/>
              <w:jc w:val="left"/>
              <w:rPr/>
            </w:pPr>
            <w:r>
              <w:rPr/>
              <w:t xml:space="preserve">1979 -- nykyisin </w:t>
            </w:r>
          </w:p>
        </w:tc>
        <w:tc>
          <w:tcPr>
            <w:tcW w:w="1409" w:type="dxa"/>
            <w:tcBorders/>
            <w:vAlign w:val="center"/>
          </w:tcPr>
          <w:p>
            <w:pPr>
              <w:pStyle w:val="TableContents"/>
              <w:bidi w:val="0"/>
              <w:spacing w:before="0" w:after="283"/>
              <w:jc w:val="left"/>
              <w:rPr/>
            </w:pPr>
            <w:r>
              <w:rPr/>
              <w:t xml:space="preserve">1982 </w:t>
            </w:r>
          </w:p>
        </w:tc>
        <w:tc>
          <w:tcPr>
            <w:tcW w:w="1750" w:type="dxa"/>
            <w:tcBorders/>
            <w:vAlign w:val="center"/>
          </w:tcPr>
          <w:p>
            <w:pPr>
              <w:pStyle w:val="TableContents"/>
              <w:bidi w:val="0"/>
              <w:spacing w:before="0" w:after="283"/>
              <w:jc w:val="left"/>
              <w:rPr/>
            </w:pPr>
            <w:r>
              <w:rPr/>
              <w:t xml:space="preserve">Pop / Dance / Electronica </w:t>
            </w:r>
          </w:p>
        </w:tc>
        <w:tc>
          <w:tcPr>
            <w:tcW w:w="2163" w:type="dxa"/>
            <w:tcBorders/>
            <w:vAlign w:val="center"/>
          </w:tcPr>
          <w:p>
            <w:pPr>
              <w:pStyle w:val="TableContents"/>
              <w:bidi w:val="0"/>
              <w:jc w:val="left"/>
              <w:rPr/>
            </w:pPr>
            <w:r>
              <w:rPr/>
              <w:t xml:space="preserve">Käytettävissä olevat sertifioidut yksiköt yhteensä: 172,9 miljoonaa </w:t>
            </w:r>
          </w:p>
          <w:p>
            <w:pPr>
              <w:pStyle w:val="TableContents"/>
              <w:numPr>
                <w:ilvl w:val="0"/>
                <w:numId w:val="128"/>
              </w:numPr>
              <w:tabs>
                <w:tab w:val="clear" w:pos="1134"/>
                <w:tab w:val="left" w:leader="none" w:pos="707"/>
              </w:tabs>
              <w:bidi w:val="0"/>
              <w:spacing w:before="0" w:after="0"/>
              <w:ind w:start="707" w:hanging="283"/>
              <w:jc w:val="left"/>
              <w:rPr/>
            </w:pPr>
            <w:r>
              <w:rPr/>
              <w:t xml:space="preserve">Yhdysvallat: 85,675 miljoonaa </w:t>
            </w:r>
          </w:p>
          <w:p>
            <w:pPr>
              <w:pStyle w:val="TableContents"/>
              <w:numPr>
                <w:ilvl w:val="0"/>
                <w:numId w:val="128"/>
              </w:numPr>
              <w:tabs>
                <w:tab w:val="clear" w:pos="1134"/>
                <w:tab w:val="left" w:leader="none" w:pos="707"/>
              </w:tabs>
              <w:bidi w:val="0"/>
              <w:spacing w:before="0" w:after="0"/>
              <w:ind w:start="707" w:hanging="283"/>
              <w:jc w:val="left"/>
              <w:rPr/>
            </w:pPr>
            <w:r>
              <w:rPr/>
              <w:t xml:space="preserve">JPN: 6,450 miljoonaa </w:t>
            </w:r>
          </w:p>
          <w:p>
            <w:pPr>
              <w:pStyle w:val="TableContents"/>
              <w:numPr>
                <w:ilvl w:val="0"/>
                <w:numId w:val="128"/>
              </w:numPr>
              <w:tabs>
                <w:tab w:val="clear" w:pos="1134"/>
                <w:tab w:val="left" w:leader="none" w:pos="707"/>
              </w:tabs>
              <w:bidi w:val="0"/>
              <w:spacing w:before="0" w:after="0"/>
              <w:ind w:start="707" w:hanging="283"/>
              <w:jc w:val="left"/>
              <w:rPr/>
            </w:pPr>
            <w:r>
              <w:rPr/>
              <w:t xml:space="preserve">Saksa: 12,4 miljoonaa </w:t>
            </w:r>
          </w:p>
          <w:p>
            <w:pPr>
              <w:pStyle w:val="TableContents"/>
              <w:numPr>
                <w:ilvl w:val="0"/>
                <w:numId w:val="128"/>
              </w:numPr>
              <w:tabs>
                <w:tab w:val="clear" w:pos="1134"/>
                <w:tab w:val="left" w:leader="none" w:pos="707"/>
              </w:tabs>
              <w:bidi w:val="0"/>
              <w:spacing w:before="0" w:after="0"/>
              <w:ind w:start="707" w:hanging="283"/>
              <w:jc w:val="left"/>
              <w:rPr/>
            </w:pPr>
            <w:r>
              <w:rPr/>
              <w:t xml:space="preserve">Yhdistynyt kuningaskunta: 29,245 miljoonaa </w:t>
            </w:r>
          </w:p>
          <w:p>
            <w:pPr>
              <w:pStyle w:val="TableContents"/>
              <w:numPr>
                <w:ilvl w:val="0"/>
                <w:numId w:val="128"/>
              </w:numPr>
              <w:tabs>
                <w:tab w:val="clear" w:pos="1134"/>
                <w:tab w:val="left" w:leader="none" w:pos="707"/>
              </w:tabs>
              <w:bidi w:val="0"/>
              <w:spacing w:before="0" w:after="0"/>
              <w:ind w:start="707" w:hanging="283"/>
              <w:jc w:val="left"/>
              <w:rPr/>
            </w:pPr>
            <w:r>
              <w:rPr/>
              <w:t xml:space="preserve">FRA: 12,81 miljoonaa </w:t>
            </w:r>
          </w:p>
          <w:p>
            <w:pPr>
              <w:pStyle w:val="TableContents"/>
              <w:numPr>
                <w:ilvl w:val="0"/>
                <w:numId w:val="128"/>
              </w:numPr>
              <w:tabs>
                <w:tab w:val="clear" w:pos="1134"/>
                <w:tab w:val="left" w:leader="none" w:pos="707"/>
              </w:tabs>
              <w:bidi w:val="0"/>
              <w:spacing w:before="0" w:after="0"/>
              <w:ind w:start="707" w:hanging="283"/>
              <w:jc w:val="left"/>
              <w:rPr/>
            </w:pPr>
            <w:r>
              <w:rPr/>
              <w:t xml:space="preserve">CAN: 6,030 miljoonaa </w:t>
            </w:r>
          </w:p>
          <w:p>
            <w:pPr>
              <w:pStyle w:val="TableContents"/>
              <w:numPr>
                <w:ilvl w:val="0"/>
                <w:numId w:val="128"/>
              </w:numPr>
              <w:tabs>
                <w:tab w:val="clear" w:pos="1134"/>
                <w:tab w:val="left" w:leader="none" w:pos="707"/>
              </w:tabs>
              <w:bidi w:val="0"/>
              <w:spacing w:before="0" w:after="0"/>
              <w:ind w:start="707" w:hanging="283"/>
              <w:jc w:val="left"/>
              <w:rPr/>
            </w:pPr>
            <w:r>
              <w:rPr/>
              <w:t xml:space="preserve">AUS: 4,787 miljoonaa </w:t>
            </w:r>
          </w:p>
          <w:p>
            <w:pPr>
              <w:pStyle w:val="TableContents"/>
              <w:numPr>
                <w:ilvl w:val="0"/>
                <w:numId w:val="128"/>
              </w:numPr>
              <w:tabs>
                <w:tab w:val="clear" w:pos="1134"/>
                <w:tab w:val="left" w:leader="none" w:pos="707"/>
              </w:tabs>
              <w:bidi w:val="0"/>
              <w:spacing w:before="0" w:after="0"/>
              <w:ind w:start="707" w:hanging="283"/>
              <w:jc w:val="left"/>
              <w:rPr/>
            </w:pPr>
            <w:r>
              <w:rPr/>
              <w:t xml:space="preserve">BRA: 3,440 miljoonaa </w:t>
            </w:r>
          </w:p>
          <w:p>
            <w:pPr>
              <w:pStyle w:val="TableContents"/>
              <w:numPr>
                <w:ilvl w:val="0"/>
                <w:numId w:val="128"/>
              </w:numPr>
              <w:tabs>
                <w:tab w:val="clear" w:pos="1134"/>
                <w:tab w:val="left" w:leader="none" w:pos="707"/>
              </w:tabs>
              <w:bidi w:val="0"/>
              <w:spacing w:before="0" w:after="0"/>
              <w:ind w:start="707" w:hanging="283"/>
              <w:jc w:val="left"/>
              <w:rPr/>
            </w:pPr>
            <w:r>
              <w:rPr/>
              <w:t xml:space="preserve">NLD: 1,735 miljoonaa </w:t>
            </w:r>
          </w:p>
          <w:p>
            <w:pPr>
              <w:pStyle w:val="TableContents"/>
              <w:numPr>
                <w:ilvl w:val="0"/>
                <w:numId w:val="128"/>
              </w:numPr>
              <w:tabs>
                <w:tab w:val="clear" w:pos="1134"/>
                <w:tab w:val="left" w:leader="none" w:pos="707"/>
              </w:tabs>
              <w:bidi w:val="0"/>
              <w:spacing w:before="0" w:after="0"/>
              <w:ind w:start="707" w:hanging="283"/>
              <w:jc w:val="left"/>
              <w:rPr/>
            </w:pPr>
            <w:r>
              <w:rPr/>
              <w:t xml:space="preserve">ITA: 465 000 </w:t>
            </w:r>
          </w:p>
          <w:p>
            <w:pPr>
              <w:pStyle w:val="TableContents"/>
              <w:numPr>
                <w:ilvl w:val="0"/>
                <w:numId w:val="128"/>
              </w:numPr>
              <w:tabs>
                <w:tab w:val="clear" w:pos="1134"/>
                <w:tab w:val="left" w:leader="none" w:pos="707"/>
              </w:tabs>
              <w:bidi w:val="0"/>
              <w:spacing w:before="0" w:after="0"/>
              <w:ind w:start="707" w:hanging="283"/>
              <w:jc w:val="left"/>
              <w:rPr/>
            </w:pPr>
            <w:r>
              <w:rPr/>
              <w:t xml:space="preserve">SPA: 2,815 miljoonaa </w:t>
            </w:r>
          </w:p>
          <w:p>
            <w:pPr>
              <w:pStyle w:val="TableContents"/>
              <w:numPr>
                <w:ilvl w:val="0"/>
                <w:numId w:val="128"/>
              </w:numPr>
              <w:tabs>
                <w:tab w:val="clear" w:pos="1134"/>
                <w:tab w:val="left" w:leader="none" w:pos="707"/>
              </w:tabs>
              <w:bidi w:val="0"/>
              <w:spacing w:before="0" w:after="0"/>
              <w:ind w:start="707" w:hanging="283"/>
              <w:jc w:val="left"/>
              <w:rPr/>
            </w:pPr>
            <w:r>
              <w:rPr/>
              <w:t xml:space="preserve">SWE: 1,070 miljoonaa </w:t>
            </w:r>
          </w:p>
          <w:p>
            <w:pPr>
              <w:pStyle w:val="TableContents"/>
              <w:numPr>
                <w:ilvl w:val="0"/>
                <w:numId w:val="128"/>
              </w:numPr>
              <w:tabs>
                <w:tab w:val="clear" w:pos="1134"/>
                <w:tab w:val="left" w:leader="none" w:pos="707"/>
              </w:tabs>
              <w:bidi w:val="0"/>
              <w:spacing w:before="0" w:after="0"/>
              <w:ind w:start="707" w:hanging="283"/>
              <w:jc w:val="left"/>
              <w:rPr/>
            </w:pPr>
            <w:r>
              <w:rPr/>
              <w:t xml:space="preserve">DEN: 407,000 </w:t>
            </w:r>
          </w:p>
          <w:p>
            <w:pPr>
              <w:pStyle w:val="TableContents"/>
              <w:numPr>
                <w:ilvl w:val="0"/>
                <w:numId w:val="128"/>
              </w:numPr>
              <w:tabs>
                <w:tab w:val="clear" w:pos="1134"/>
                <w:tab w:val="left" w:leader="none" w:pos="707"/>
              </w:tabs>
              <w:bidi w:val="0"/>
              <w:spacing w:before="0" w:after="0"/>
              <w:ind w:start="707" w:hanging="283"/>
              <w:jc w:val="left"/>
              <w:rPr/>
            </w:pPr>
            <w:r>
              <w:rPr/>
              <w:t xml:space="preserve">SWI: 1,080 miljoonaa </w:t>
            </w:r>
          </w:p>
          <w:p>
            <w:pPr>
              <w:pStyle w:val="TableContents"/>
              <w:numPr>
                <w:ilvl w:val="0"/>
                <w:numId w:val="128"/>
              </w:numPr>
              <w:tabs>
                <w:tab w:val="clear" w:pos="1134"/>
                <w:tab w:val="left" w:leader="none" w:pos="707"/>
              </w:tabs>
              <w:bidi w:val="0"/>
              <w:spacing w:before="0" w:after="0"/>
              <w:ind w:start="707" w:hanging="283"/>
              <w:jc w:val="left"/>
              <w:rPr/>
            </w:pPr>
            <w:r>
              <w:rPr/>
              <w:t xml:space="preserve">MEX: 510,000 </w:t>
            </w:r>
          </w:p>
          <w:p>
            <w:pPr>
              <w:pStyle w:val="TableContents"/>
              <w:numPr>
                <w:ilvl w:val="0"/>
                <w:numId w:val="128"/>
              </w:numPr>
              <w:tabs>
                <w:tab w:val="clear" w:pos="1134"/>
                <w:tab w:val="left" w:leader="none" w:pos="707"/>
              </w:tabs>
              <w:bidi w:val="0"/>
              <w:spacing w:before="0" w:after="0"/>
              <w:ind w:start="707" w:hanging="283"/>
              <w:jc w:val="left"/>
              <w:rPr/>
            </w:pPr>
            <w:r>
              <w:rPr/>
              <w:t xml:space="preserve">ARG: 1.098 </w:t>
            </w:r>
          </w:p>
          <w:p>
            <w:pPr>
              <w:pStyle w:val="TableContents"/>
              <w:numPr>
                <w:ilvl w:val="0"/>
                <w:numId w:val="128"/>
              </w:numPr>
              <w:tabs>
                <w:tab w:val="clear" w:pos="1134"/>
                <w:tab w:val="left" w:leader="none" w:pos="707"/>
              </w:tabs>
              <w:bidi w:val="0"/>
              <w:spacing w:before="0" w:after="0"/>
              <w:ind w:start="707" w:hanging="283"/>
              <w:jc w:val="left"/>
              <w:rPr/>
            </w:pPr>
            <w:r>
              <w:rPr/>
              <w:t xml:space="preserve">BEL: 740 000 </w:t>
            </w:r>
          </w:p>
          <w:p>
            <w:pPr>
              <w:pStyle w:val="TableContents"/>
              <w:numPr>
                <w:ilvl w:val="0"/>
                <w:numId w:val="128"/>
              </w:numPr>
              <w:tabs>
                <w:tab w:val="clear" w:pos="1134"/>
                <w:tab w:val="left" w:leader="none" w:pos="707"/>
              </w:tabs>
              <w:bidi w:val="0"/>
              <w:spacing w:before="0" w:after="0"/>
              <w:ind w:start="707" w:hanging="283"/>
              <w:jc w:val="left"/>
              <w:rPr/>
            </w:pPr>
            <w:r>
              <w:rPr/>
              <w:t xml:space="preserve">AUT: 602 500 </w:t>
            </w:r>
          </w:p>
          <w:p>
            <w:pPr>
              <w:pStyle w:val="TableContents"/>
              <w:numPr>
                <w:ilvl w:val="0"/>
                <w:numId w:val="128"/>
              </w:numPr>
              <w:tabs>
                <w:tab w:val="clear" w:pos="1134"/>
                <w:tab w:val="left" w:leader="none" w:pos="707"/>
              </w:tabs>
              <w:bidi w:val="0"/>
              <w:spacing w:before="0" w:after="0"/>
              <w:ind w:start="707" w:hanging="283"/>
              <w:jc w:val="left"/>
              <w:rPr/>
            </w:pPr>
            <w:r>
              <w:rPr/>
              <w:t xml:space="preserve">POL: 530 000 </w:t>
            </w:r>
          </w:p>
          <w:p>
            <w:pPr>
              <w:pStyle w:val="TableContents"/>
              <w:numPr>
                <w:ilvl w:val="0"/>
                <w:numId w:val="128"/>
              </w:numPr>
              <w:tabs>
                <w:tab w:val="clear" w:pos="1134"/>
                <w:tab w:val="left" w:leader="none" w:pos="707"/>
              </w:tabs>
              <w:bidi w:val="0"/>
              <w:spacing w:before="0" w:after="0"/>
              <w:ind w:start="707" w:hanging="283"/>
              <w:jc w:val="left"/>
              <w:rPr/>
            </w:pPr>
            <w:r>
              <w:rPr/>
              <w:t xml:space="preserve">FIN: 652,686 </w:t>
            </w:r>
          </w:p>
          <w:p>
            <w:pPr>
              <w:pStyle w:val="TableContents"/>
              <w:numPr>
                <w:ilvl w:val="0"/>
                <w:numId w:val="128"/>
              </w:numPr>
              <w:tabs>
                <w:tab w:val="clear" w:pos="1134"/>
                <w:tab w:val="left" w:leader="none" w:pos="707"/>
              </w:tabs>
              <w:bidi w:val="0"/>
              <w:spacing w:before="0" w:after="283"/>
              <w:ind w:start="707" w:hanging="283"/>
              <w:jc w:val="left"/>
              <w:rPr/>
            </w:pPr>
            <w:r>
              <w:rPr/>
              <w:t xml:space="preserve">NZ: 417,500 </w:t>
            </w:r>
          </w:p>
        </w:tc>
        <w:tc>
          <w:tcPr>
            <w:tcW w:w="1272" w:type="dxa"/>
            <w:tcBorders/>
            <w:vAlign w:val="center"/>
          </w:tcPr>
          <w:p>
            <w:pPr>
              <w:pStyle w:val="TableContents"/>
              <w:bidi w:val="0"/>
              <w:spacing w:before="0" w:after="283"/>
              <w:jc w:val="left"/>
              <w:rPr/>
            </w:pPr>
            <w:r>
              <w:rPr/>
              <w:t xml:space="preserve">300 miljoonaa 275 miljoonaa </w:t>
            </w:r>
          </w:p>
        </w:tc>
      </w:tr>
      <w:tr>
        <w:trPr/>
        <w:tc>
          <w:tcPr>
            <w:tcW w:w="1251" w:type="dxa"/>
            <w:tcBorders/>
            <w:vAlign w:val="center"/>
          </w:tcPr>
          <w:p>
            <w:pPr>
              <w:pStyle w:val="TableHeading"/>
              <w:suppressLineNumbers/>
              <w:bidi w:val="0"/>
              <w:spacing w:before="0" w:after="283"/>
              <w:jc w:val="center"/>
              <w:rPr/>
            </w:pPr>
            <w:r>
              <w:rPr/>
              <w:t xml:space="preserve">Elton John </w:t>
            </w:r>
          </w:p>
        </w:tc>
        <w:tc>
          <w:tcPr>
            <w:tcW w:w="1185" w:type="dxa"/>
            <w:tcBorders/>
            <w:vAlign w:val="center"/>
          </w:tcPr>
          <w:p>
            <w:pPr>
              <w:pStyle w:val="TableContents"/>
              <w:bidi w:val="0"/>
              <w:spacing w:before="0" w:after="283"/>
              <w:jc w:val="left"/>
              <w:rPr/>
            </w:pPr>
            <w:r>
              <w:rPr/>
              <w:t xml:space="preserve">Yhdistynyt kuningaskunta </w:t>
            </w:r>
          </w:p>
        </w:tc>
        <w:tc>
          <w:tcPr>
            <w:tcW w:w="1175" w:type="dxa"/>
            <w:tcBorders/>
            <w:vAlign w:val="center"/>
          </w:tcPr>
          <w:p>
            <w:pPr>
              <w:pStyle w:val="TableContents"/>
              <w:bidi w:val="0"/>
              <w:spacing w:before="0" w:after="283"/>
              <w:jc w:val="left"/>
              <w:rPr/>
            </w:pPr>
            <w:r>
              <w:rPr/>
              <w:t xml:space="preserve">1964 -- nykyisin </w:t>
            </w:r>
          </w:p>
        </w:tc>
        <w:tc>
          <w:tcPr>
            <w:tcW w:w="1409" w:type="dxa"/>
            <w:tcBorders/>
            <w:vAlign w:val="center"/>
          </w:tcPr>
          <w:p>
            <w:pPr>
              <w:pStyle w:val="TableContents"/>
              <w:bidi w:val="0"/>
              <w:spacing w:before="0" w:after="283"/>
              <w:jc w:val="left"/>
              <w:rPr/>
            </w:pPr>
            <w:r>
              <w:rPr/>
              <w:t xml:space="preserve">1969 </w:t>
            </w:r>
          </w:p>
        </w:tc>
        <w:tc>
          <w:tcPr>
            <w:tcW w:w="1750" w:type="dxa"/>
            <w:tcBorders/>
            <w:vAlign w:val="center"/>
          </w:tcPr>
          <w:p>
            <w:pPr>
              <w:pStyle w:val="TableContents"/>
              <w:bidi w:val="0"/>
              <w:spacing w:before="0" w:after="283"/>
              <w:jc w:val="left"/>
              <w:rPr/>
            </w:pPr>
            <w:r>
              <w:rPr/>
              <w:t xml:space="preserve">Pop / Rock </w:t>
            </w:r>
          </w:p>
        </w:tc>
        <w:tc>
          <w:tcPr>
            <w:tcW w:w="2163" w:type="dxa"/>
            <w:tcBorders/>
            <w:vAlign w:val="center"/>
          </w:tcPr>
          <w:p>
            <w:pPr>
              <w:pStyle w:val="TableContents"/>
              <w:bidi w:val="0"/>
              <w:jc w:val="left"/>
              <w:rPr/>
            </w:pPr>
            <w:r>
              <w:rPr/>
              <w:t xml:space="preserve">Käytettävissä olevat sertifioidut yksiköt yhteensä: 183 miljoonaa </w:t>
            </w:r>
          </w:p>
          <w:p>
            <w:pPr>
              <w:pStyle w:val="TableContents"/>
              <w:numPr>
                <w:ilvl w:val="0"/>
                <w:numId w:val="129"/>
              </w:numPr>
              <w:tabs>
                <w:tab w:val="clear" w:pos="1134"/>
                <w:tab w:val="left" w:leader="none" w:pos="707"/>
              </w:tabs>
              <w:bidi w:val="0"/>
              <w:spacing w:before="0" w:after="0"/>
              <w:ind w:start="707" w:hanging="283"/>
              <w:jc w:val="left"/>
              <w:rPr/>
            </w:pPr>
            <w:r>
              <w:rPr/>
              <w:t xml:space="preserve">Yhdysvallat: 129,350 miljoonaa </w:t>
            </w:r>
          </w:p>
          <w:p>
            <w:pPr>
              <w:pStyle w:val="TableContents"/>
              <w:numPr>
                <w:ilvl w:val="0"/>
                <w:numId w:val="129"/>
              </w:numPr>
              <w:tabs>
                <w:tab w:val="clear" w:pos="1134"/>
                <w:tab w:val="left" w:leader="none" w:pos="707"/>
              </w:tabs>
              <w:bidi w:val="0"/>
              <w:spacing w:before="0" w:after="0"/>
              <w:ind w:start="707" w:hanging="283"/>
              <w:jc w:val="left"/>
              <w:rPr/>
            </w:pPr>
            <w:r>
              <w:rPr/>
              <w:t xml:space="preserve">JPN: 1,1 miljoonaa </w:t>
            </w:r>
          </w:p>
          <w:p>
            <w:pPr>
              <w:pStyle w:val="TableContents"/>
              <w:numPr>
                <w:ilvl w:val="0"/>
                <w:numId w:val="129"/>
              </w:numPr>
              <w:tabs>
                <w:tab w:val="clear" w:pos="1134"/>
                <w:tab w:val="left" w:leader="none" w:pos="707"/>
              </w:tabs>
              <w:bidi w:val="0"/>
              <w:spacing w:before="0" w:after="0"/>
              <w:ind w:start="707" w:hanging="283"/>
              <w:jc w:val="left"/>
              <w:rPr/>
            </w:pPr>
            <w:r>
              <w:rPr/>
              <w:t xml:space="preserve">Saksa: 7,9 miljoonaa </w:t>
            </w:r>
          </w:p>
          <w:p>
            <w:pPr>
              <w:pStyle w:val="TableContents"/>
              <w:numPr>
                <w:ilvl w:val="0"/>
                <w:numId w:val="129"/>
              </w:numPr>
              <w:tabs>
                <w:tab w:val="clear" w:pos="1134"/>
                <w:tab w:val="left" w:leader="none" w:pos="707"/>
              </w:tabs>
              <w:bidi w:val="0"/>
              <w:spacing w:before="0" w:after="0"/>
              <w:ind w:start="707" w:hanging="283"/>
              <w:jc w:val="left"/>
              <w:rPr/>
            </w:pPr>
            <w:r>
              <w:rPr/>
              <w:t xml:space="preserve">Yhdistynyt kuningaskunta: 23,595 miljoonaa </w:t>
            </w:r>
          </w:p>
          <w:p>
            <w:pPr>
              <w:pStyle w:val="TableContents"/>
              <w:numPr>
                <w:ilvl w:val="0"/>
                <w:numId w:val="129"/>
              </w:numPr>
              <w:tabs>
                <w:tab w:val="clear" w:pos="1134"/>
                <w:tab w:val="left" w:leader="none" w:pos="707"/>
              </w:tabs>
              <w:bidi w:val="0"/>
              <w:spacing w:before="0" w:after="0"/>
              <w:ind w:start="707" w:hanging="283"/>
              <w:jc w:val="left"/>
              <w:rPr/>
            </w:pPr>
            <w:r>
              <w:rPr/>
              <w:t xml:space="preserve">FRA: 4,825 miljoonaa </w:t>
            </w:r>
          </w:p>
          <w:p>
            <w:pPr>
              <w:pStyle w:val="TableContents"/>
              <w:numPr>
                <w:ilvl w:val="0"/>
                <w:numId w:val="129"/>
              </w:numPr>
              <w:tabs>
                <w:tab w:val="clear" w:pos="1134"/>
                <w:tab w:val="left" w:leader="none" w:pos="707"/>
              </w:tabs>
              <w:bidi w:val="0"/>
              <w:spacing w:before="0" w:after="0"/>
              <w:ind w:start="707" w:hanging="283"/>
              <w:jc w:val="left"/>
              <w:rPr/>
            </w:pPr>
            <w:r>
              <w:rPr/>
              <w:t xml:space="preserve">CAN: 5,975 miljoonaa </w:t>
            </w:r>
          </w:p>
          <w:p>
            <w:pPr>
              <w:pStyle w:val="TableContents"/>
              <w:numPr>
                <w:ilvl w:val="0"/>
                <w:numId w:val="129"/>
              </w:numPr>
              <w:tabs>
                <w:tab w:val="clear" w:pos="1134"/>
                <w:tab w:val="left" w:leader="none" w:pos="707"/>
              </w:tabs>
              <w:bidi w:val="0"/>
              <w:spacing w:before="0" w:after="0"/>
              <w:ind w:start="707" w:hanging="283"/>
              <w:jc w:val="left"/>
              <w:rPr/>
            </w:pPr>
            <w:r>
              <w:rPr/>
              <w:t xml:space="preserve">AUS: 2,947 miljoonaa </w:t>
            </w:r>
          </w:p>
          <w:p>
            <w:pPr>
              <w:pStyle w:val="TableContents"/>
              <w:numPr>
                <w:ilvl w:val="0"/>
                <w:numId w:val="129"/>
              </w:numPr>
              <w:tabs>
                <w:tab w:val="clear" w:pos="1134"/>
                <w:tab w:val="left" w:leader="none" w:pos="707"/>
              </w:tabs>
              <w:bidi w:val="0"/>
              <w:spacing w:before="0" w:after="0"/>
              <w:ind w:start="707" w:hanging="283"/>
              <w:jc w:val="left"/>
              <w:rPr/>
            </w:pPr>
            <w:r>
              <w:rPr/>
              <w:t xml:space="preserve">BRA: 835,000 </w:t>
            </w:r>
          </w:p>
          <w:p>
            <w:pPr>
              <w:pStyle w:val="TableContents"/>
              <w:numPr>
                <w:ilvl w:val="0"/>
                <w:numId w:val="129"/>
              </w:numPr>
              <w:tabs>
                <w:tab w:val="clear" w:pos="1134"/>
                <w:tab w:val="left" w:leader="none" w:pos="707"/>
              </w:tabs>
              <w:bidi w:val="0"/>
              <w:spacing w:before="0" w:after="0"/>
              <w:ind w:start="707" w:hanging="283"/>
              <w:jc w:val="left"/>
              <w:rPr/>
            </w:pPr>
            <w:r>
              <w:rPr/>
              <w:t xml:space="preserve">NLD: 975 000 </w:t>
            </w:r>
          </w:p>
          <w:p>
            <w:pPr>
              <w:pStyle w:val="TableContents"/>
              <w:numPr>
                <w:ilvl w:val="0"/>
                <w:numId w:val="129"/>
              </w:numPr>
              <w:tabs>
                <w:tab w:val="clear" w:pos="1134"/>
                <w:tab w:val="left" w:leader="none" w:pos="707"/>
              </w:tabs>
              <w:bidi w:val="0"/>
              <w:spacing w:before="0" w:after="0"/>
              <w:ind w:start="707" w:hanging="283"/>
              <w:jc w:val="left"/>
              <w:rPr/>
            </w:pPr>
            <w:r>
              <w:rPr/>
              <w:t xml:space="preserve">SPA: 1,2 miljoonaa </w:t>
            </w:r>
          </w:p>
          <w:p>
            <w:pPr>
              <w:pStyle w:val="TableContents"/>
              <w:numPr>
                <w:ilvl w:val="0"/>
                <w:numId w:val="129"/>
              </w:numPr>
              <w:tabs>
                <w:tab w:val="clear" w:pos="1134"/>
                <w:tab w:val="left" w:leader="none" w:pos="707"/>
              </w:tabs>
              <w:bidi w:val="0"/>
              <w:spacing w:before="0" w:after="0"/>
              <w:ind w:start="707" w:hanging="283"/>
              <w:jc w:val="left"/>
              <w:rPr/>
            </w:pPr>
            <w:r>
              <w:rPr/>
              <w:t xml:space="preserve">RUOTSI: 740 000 </w:t>
            </w:r>
          </w:p>
          <w:p>
            <w:pPr>
              <w:pStyle w:val="TableContents"/>
              <w:numPr>
                <w:ilvl w:val="0"/>
                <w:numId w:val="129"/>
              </w:numPr>
              <w:tabs>
                <w:tab w:val="clear" w:pos="1134"/>
                <w:tab w:val="left" w:leader="none" w:pos="707"/>
              </w:tabs>
              <w:bidi w:val="0"/>
              <w:spacing w:before="0" w:after="0"/>
              <w:ind w:start="707" w:hanging="283"/>
              <w:jc w:val="left"/>
              <w:rPr/>
            </w:pPr>
            <w:r>
              <w:rPr/>
              <w:t xml:space="preserve">DEN: 195,000 </w:t>
            </w:r>
          </w:p>
          <w:p>
            <w:pPr>
              <w:pStyle w:val="TableContents"/>
              <w:numPr>
                <w:ilvl w:val="0"/>
                <w:numId w:val="129"/>
              </w:numPr>
              <w:tabs>
                <w:tab w:val="clear" w:pos="1134"/>
                <w:tab w:val="left" w:leader="none" w:pos="707"/>
              </w:tabs>
              <w:bidi w:val="0"/>
              <w:spacing w:before="0" w:after="0"/>
              <w:ind w:start="707" w:hanging="283"/>
              <w:jc w:val="left"/>
              <w:rPr/>
            </w:pPr>
            <w:r>
              <w:rPr/>
              <w:t xml:space="preserve">SWI: 1,313 miljoonaa </w:t>
            </w:r>
          </w:p>
          <w:p>
            <w:pPr>
              <w:pStyle w:val="TableContents"/>
              <w:numPr>
                <w:ilvl w:val="0"/>
                <w:numId w:val="129"/>
              </w:numPr>
              <w:tabs>
                <w:tab w:val="clear" w:pos="1134"/>
                <w:tab w:val="left" w:leader="none" w:pos="707"/>
              </w:tabs>
              <w:bidi w:val="0"/>
              <w:spacing w:before="0" w:after="0"/>
              <w:ind w:start="707" w:hanging="283"/>
              <w:jc w:val="left"/>
              <w:rPr/>
            </w:pPr>
            <w:r>
              <w:rPr/>
              <w:t xml:space="preserve">MEX: 100,000 </w:t>
            </w:r>
          </w:p>
          <w:p>
            <w:pPr>
              <w:pStyle w:val="TableContents"/>
              <w:numPr>
                <w:ilvl w:val="0"/>
                <w:numId w:val="129"/>
              </w:numPr>
              <w:tabs>
                <w:tab w:val="clear" w:pos="1134"/>
                <w:tab w:val="left" w:leader="none" w:pos="707"/>
              </w:tabs>
              <w:bidi w:val="0"/>
              <w:spacing w:before="0" w:after="0"/>
              <w:ind w:start="707" w:hanging="283"/>
              <w:jc w:val="left"/>
              <w:rPr/>
            </w:pPr>
            <w:r>
              <w:rPr/>
              <w:t xml:space="preserve">ARG: 128,000 </w:t>
            </w:r>
          </w:p>
          <w:p>
            <w:pPr>
              <w:pStyle w:val="TableContents"/>
              <w:numPr>
                <w:ilvl w:val="0"/>
                <w:numId w:val="129"/>
              </w:numPr>
              <w:tabs>
                <w:tab w:val="clear" w:pos="1134"/>
                <w:tab w:val="left" w:leader="none" w:pos="707"/>
              </w:tabs>
              <w:bidi w:val="0"/>
              <w:spacing w:before="0" w:after="0"/>
              <w:ind w:start="707" w:hanging="283"/>
              <w:jc w:val="left"/>
              <w:rPr/>
            </w:pPr>
            <w:r>
              <w:rPr/>
              <w:t xml:space="preserve">BEL: 565 000 </w:t>
            </w:r>
          </w:p>
          <w:p>
            <w:pPr>
              <w:pStyle w:val="TableContents"/>
              <w:numPr>
                <w:ilvl w:val="0"/>
                <w:numId w:val="129"/>
              </w:numPr>
              <w:tabs>
                <w:tab w:val="clear" w:pos="1134"/>
                <w:tab w:val="left" w:leader="none" w:pos="707"/>
              </w:tabs>
              <w:bidi w:val="0"/>
              <w:spacing w:before="0" w:after="0"/>
              <w:ind w:start="707" w:hanging="283"/>
              <w:jc w:val="left"/>
              <w:rPr/>
            </w:pPr>
            <w:r>
              <w:rPr/>
              <w:t xml:space="preserve">AUT: 765,000 </w:t>
            </w:r>
          </w:p>
          <w:p>
            <w:pPr>
              <w:pStyle w:val="TableContents"/>
              <w:numPr>
                <w:ilvl w:val="0"/>
                <w:numId w:val="129"/>
              </w:numPr>
              <w:tabs>
                <w:tab w:val="clear" w:pos="1134"/>
                <w:tab w:val="left" w:leader="none" w:pos="707"/>
              </w:tabs>
              <w:bidi w:val="0"/>
              <w:spacing w:before="0" w:after="0"/>
              <w:ind w:start="707" w:hanging="283"/>
              <w:jc w:val="left"/>
              <w:rPr/>
            </w:pPr>
            <w:r>
              <w:rPr/>
              <w:t xml:space="preserve">POL: 150 000 </w:t>
            </w:r>
          </w:p>
          <w:p>
            <w:pPr>
              <w:pStyle w:val="TableContents"/>
              <w:numPr>
                <w:ilvl w:val="0"/>
                <w:numId w:val="129"/>
              </w:numPr>
              <w:tabs>
                <w:tab w:val="clear" w:pos="1134"/>
                <w:tab w:val="left" w:leader="none" w:pos="707"/>
              </w:tabs>
              <w:bidi w:val="0"/>
              <w:spacing w:before="0" w:after="0"/>
              <w:ind w:start="707" w:hanging="283"/>
              <w:jc w:val="left"/>
              <w:rPr/>
            </w:pPr>
            <w:r>
              <w:rPr/>
              <w:t xml:space="preserve">FIN: 163,481 </w:t>
            </w:r>
          </w:p>
          <w:p>
            <w:pPr>
              <w:pStyle w:val="TableContents"/>
              <w:numPr>
                <w:ilvl w:val="0"/>
                <w:numId w:val="129"/>
              </w:numPr>
              <w:tabs>
                <w:tab w:val="clear" w:pos="1134"/>
                <w:tab w:val="left" w:leader="none" w:pos="707"/>
              </w:tabs>
              <w:bidi w:val="0"/>
              <w:spacing w:before="0" w:after="283"/>
              <w:ind w:start="707" w:hanging="283"/>
              <w:jc w:val="left"/>
              <w:rPr/>
            </w:pPr>
            <w:r>
              <w:rPr/>
              <w:t xml:space="preserve">NZ: 255,000 </w:t>
            </w:r>
          </w:p>
        </w:tc>
        <w:tc>
          <w:tcPr>
            <w:tcW w:w="1272" w:type="dxa"/>
            <w:tcBorders/>
            <w:vAlign w:val="center"/>
          </w:tcPr>
          <w:p>
            <w:pPr>
              <w:pStyle w:val="TableContents"/>
              <w:bidi w:val="0"/>
              <w:spacing w:before="0" w:after="283"/>
              <w:jc w:val="left"/>
              <w:rPr/>
            </w:pPr>
            <w:r>
              <w:rPr/>
              <w:t xml:space="preserve">300 miljoonaa 250 miljoonaa </w:t>
            </w:r>
          </w:p>
        </w:tc>
      </w:tr>
      <w:tr>
        <w:trPr/>
        <w:tc>
          <w:tcPr>
            <w:tcW w:w="1251" w:type="dxa"/>
            <w:tcBorders/>
            <w:vAlign w:val="center"/>
          </w:tcPr>
          <w:p>
            <w:pPr>
              <w:pStyle w:val="TableHeading"/>
              <w:suppressLineNumbers/>
              <w:bidi w:val="0"/>
              <w:spacing w:before="0" w:after="283"/>
              <w:jc w:val="center"/>
              <w:rPr/>
            </w:pPr>
            <w:r>
              <w:rPr/>
              <w:t xml:space="preserve">Led Zeppelin </w:t>
            </w:r>
          </w:p>
        </w:tc>
        <w:tc>
          <w:tcPr>
            <w:tcW w:w="1185" w:type="dxa"/>
            <w:tcBorders/>
            <w:vAlign w:val="center"/>
          </w:tcPr>
          <w:p>
            <w:pPr>
              <w:pStyle w:val="TableContents"/>
              <w:bidi w:val="0"/>
              <w:spacing w:before="0" w:after="283"/>
              <w:jc w:val="left"/>
              <w:rPr/>
            </w:pPr>
            <w:r>
              <w:rPr/>
              <w:t xml:space="preserve">Yhdistynyt kuningaskunta </w:t>
            </w:r>
          </w:p>
        </w:tc>
        <w:tc>
          <w:tcPr>
            <w:tcW w:w="1175" w:type="dxa"/>
            <w:tcBorders/>
            <w:vAlign w:val="center"/>
          </w:tcPr>
          <w:p>
            <w:pPr>
              <w:pStyle w:val="TableContents"/>
              <w:bidi w:val="0"/>
              <w:spacing w:before="0" w:after="283"/>
              <w:jc w:val="left"/>
              <w:rPr/>
            </w:pPr>
            <w:r>
              <w:rPr/>
              <w:t xml:space="preserve">1968 -- 1980 </w:t>
            </w:r>
          </w:p>
        </w:tc>
        <w:tc>
          <w:tcPr>
            <w:tcW w:w="1409" w:type="dxa"/>
            <w:tcBorders/>
            <w:vAlign w:val="center"/>
          </w:tcPr>
          <w:p>
            <w:pPr>
              <w:pStyle w:val="TableContents"/>
              <w:bidi w:val="0"/>
              <w:spacing w:before="0" w:after="283"/>
              <w:jc w:val="left"/>
              <w:rPr/>
            </w:pPr>
            <w:r>
              <w:rPr/>
              <w:t xml:space="preserve">1969 </w:t>
            </w:r>
          </w:p>
        </w:tc>
        <w:tc>
          <w:tcPr>
            <w:tcW w:w="1750" w:type="dxa"/>
            <w:tcBorders/>
            <w:vAlign w:val="center"/>
          </w:tcPr>
          <w:p>
            <w:pPr>
              <w:pStyle w:val="TableContents"/>
              <w:bidi w:val="0"/>
              <w:spacing w:before="0" w:after="283"/>
              <w:jc w:val="left"/>
              <w:rPr/>
            </w:pPr>
            <w:r>
              <w:rPr/>
              <w:t xml:space="preserve">Hard rock / Blues rock / Folk rock </w:t>
            </w:r>
          </w:p>
        </w:tc>
        <w:tc>
          <w:tcPr>
            <w:tcW w:w="2163" w:type="dxa"/>
            <w:tcBorders/>
            <w:vAlign w:val="center"/>
          </w:tcPr>
          <w:p>
            <w:pPr>
              <w:pStyle w:val="TableContents"/>
              <w:bidi w:val="0"/>
              <w:jc w:val="left"/>
              <w:rPr/>
            </w:pPr>
            <w:r>
              <w:rPr/>
              <w:t xml:space="preserve">Käytettävissä olevat sertifioidut yksiköt yhteensä: 140 miljoonaa </w:t>
            </w:r>
          </w:p>
          <w:p>
            <w:pPr>
              <w:pStyle w:val="TableContents"/>
              <w:numPr>
                <w:ilvl w:val="0"/>
                <w:numId w:val="130"/>
              </w:numPr>
              <w:tabs>
                <w:tab w:val="clear" w:pos="1134"/>
                <w:tab w:val="left" w:leader="none" w:pos="707"/>
              </w:tabs>
              <w:bidi w:val="0"/>
              <w:spacing w:before="0" w:after="0"/>
              <w:ind w:start="707" w:hanging="283"/>
              <w:jc w:val="left"/>
              <w:rPr/>
            </w:pPr>
            <w:r>
              <w:rPr/>
              <w:t xml:space="preserve">Yhdysvallat: 114,1 miljoonaa </w:t>
            </w:r>
          </w:p>
          <w:p>
            <w:pPr>
              <w:pStyle w:val="TableContents"/>
              <w:numPr>
                <w:ilvl w:val="0"/>
                <w:numId w:val="130"/>
              </w:numPr>
              <w:tabs>
                <w:tab w:val="clear" w:pos="1134"/>
                <w:tab w:val="left" w:leader="none" w:pos="707"/>
              </w:tabs>
              <w:bidi w:val="0"/>
              <w:spacing w:before="0" w:after="0"/>
              <w:ind w:start="707" w:hanging="283"/>
              <w:jc w:val="left"/>
              <w:rPr/>
            </w:pPr>
            <w:r>
              <w:rPr/>
              <w:t xml:space="preserve">JPN: 400,000 </w:t>
            </w:r>
          </w:p>
          <w:p>
            <w:pPr>
              <w:pStyle w:val="TableContents"/>
              <w:numPr>
                <w:ilvl w:val="0"/>
                <w:numId w:val="130"/>
              </w:numPr>
              <w:tabs>
                <w:tab w:val="clear" w:pos="1134"/>
                <w:tab w:val="left" w:leader="none" w:pos="707"/>
              </w:tabs>
              <w:bidi w:val="0"/>
              <w:spacing w:before="0" w:after="0"/>
              <w:ind w:start="707" w:hanging="283"/>
              <w:jc w:val="left"/>
              <w:rPr/>
            </w:pPr>
            <w:r>
              <w:rPr/>
              <w:t xml:space="preserve">Saksa: 3,775 miljoonaa </w:t>
            </w:r>
          </w:p>
          <w:p>
            <w:pPr>
              <w:pStyle w:val="TableContents"/>
              <w:numPr>
                <w:ilvl w:val="0"/>
                <w:numId w:val="130"/>
              </w:numPr>
              <w:tabs>
                <w:tab w:val="clear" w:pos="1134"/>
                <w:tab w:val="left" w:leader="none" w:pos="707"/>
              </w:tabs>
              <w:bidi w:val="0"/>
              <w:spacing w:before="0" w:after="0"/>
              <w:ind w:start="707" w:hanging="283"/>
              <w:jc w:val="left"/>
              <w:rPr/>
            </w:pPr>
            <w:r>
              <w:rPr/>
              <w:t xml:space="preserve">Yhdistynyt kuningaskunta: 9,530 miljoonaa </w:t>
            </w:r>
          </w:p>
          <w:p>
            <w:pPr>
              <w:pStyle w:val="TableContents"/>
              <w:numPr>
                <w:ilvl w:val="0"/>
                <w:numId w:val="130"/>
              </w:numPr>
              <w:tabs>
                <w:tab w:val="clear" w:pos="1134"/>
                <w:tab w:val="left" w:leader="none" w:pos="707"/>
              </w:tabs>
              <w:bidi w:val="0"/>
              <w:spacing w:before="0" w:after="0"/>
              <w:ind w:start="707" w:hanging="283"/>
              <w:jc w:val="left"/>
              <w:rPr/>
            </w:pPr>
            <w:r>
              <w:rPr/>
              <w:t xml:space="preserve">FRA: 2,310 miljoonaa </w:t>
            </w:r>
          </w:p>
          <w:p>
            <w:pPr>
              <w:pStyle w:val="TableContents"/>
              <w:numPr>
                <w:ilvl w:val="0"/>
                <w:numId w:val="130"/>
              </w:numPr>
              <w:tabs>
                <w:tab w:val="clear" w:pos="1134"/>
                <w:tab w:val="left" w:leader="none" w:pos="707"/>
              </w:tabs>
              <w:bidi w:val="0"/>
              <w:spacing w:before="0" w:after="0"/>
              <w:ind w:start="707" w:hanging="283"/>
              <w:jc w:val="left"/>
              <w:rPr/>
            </w:pPr>
            <w:r>
              <w:rPr/>
              <w:t xml:space="preserve">CAN: 4,710 miljoonaa </w:t>
            </w:r>
          </w:p>
          <w:p>
            <w:pPr>
              <w:pStyle w:val="TableContents"/>
              <w:numPr>
                <w:ilvl w:val="0"/>
                <w:numId w:val="130"/>
              </w:numPr>
              <w:tabs>
                <w:tab w:val="clear" w:pos="1134"/>
                <w:tab w:val="left" w:leader="none" w:pos="707"/>
              </w:tabs>
              <w:bidi w:val="0"/>
              <w:spacing w:before="0" w:after="0"/>
              <w:ind w:start="707" w:hanging="283"/>
              <w:jc w:val="left"/>
              <w:rPr/>
            </w:pPr>
            <w:r>
              <w:rPr/>
              <w:t xml:space="preserve">AUS: 2,8 miljoonaa </w:t>
            </w:r>
          </w:p>
          <w:p>
            <w:pPr>
              <w:pStyle w:val="TableContents"/>
              <w:numPr>
                <w:ilvl w:val="0"/>
                <w:numId w:val="130"/>
              </w:numPr>
              <w:tabs>
                <w:tab w:val="clear" w:pos="1134"/>
                <w:tab w:val="left" w:leader="none" w:pos="707"/>
              </w:tabs>
              <w:bidi w:val="0"/>
              <w:spacing w:before="0" w:after="0"/>
              <w:ind w:start="707" w:hanging="283"/>
              <w:jc w:val="left"/>
              <w:rPr/>
            </w:pPr>
            <w:r>
              <w:rPr/>
              <w:t xml:space="preserve">BRA: 820,000 </w:t>
            </w:r>
          </w:p>
          <w:p>
            <w:pPr>
              <w:pStyle w:val="TableContents"/>
              <w:numPr>
                <w:ilvl w:val="0"/>
                <w:numId w:val="130"/>
              </w:numPr>
              <w:tabs>
                <w:tab w:val="clear" w:pos="1134"/>
                <w:tab w:val="left" w:leader="none" w:pos="707"/>
              </w:tabs>
              <w:bidi w:val="0"/>
              <w:spacing w:before="0" w:after="0"/>
              <w:ind w:start="707" w:hanging="283"/>
              <w:jc w:val="left"/>
              <w:rPr/>
            </w:pPr>
            <w:r>
              <w:rPr/>
              <w:t xml:space="preserve">ITA: 465 000 </w:t>
            </w:r>
          </w:p>
          <w:p>
            <w:pPr>
              <w:pStyle w:val="TableContents"/>
              <w:numPr>
                <w:ilvl w:val="0"/>
                <w:numId w:val="130"/>
              </w:numPr>
              <w:tabs>
                <w:tab w:val="clear" w:pos="1134"/>
                <w:tab w:val="left" w:leader="none" w:pos="707"/>
              </w:tabs>
              <w:bidi w:val="0"/>
              <w:spacing w:before="0" w:after="0"/>
              <w:ind w:start="707" w:hanging="283"/>
              <w:jc w:val="left"/>
              <w:rPr/>
            </w:pPr>
            <w:r>
              <w:rPr/>
              <w:t xml:space="preserve">SPA: 450 000 </w:t>
            </w:r>
          </w:p>
          <w:p>
            <w:pPr>
              <w:pStyle w:val="TableContents"/>
              <w:numPr>
                <w:ilvl w:val="0"/>
                <w:numId w:val="130"/>
              </w:numPr>
              <w:tabs>
                <w:tab w:val="clear" w:pos="1134"/>
                <w:tab w:val="left" w:leader="none" w:pos="707"/>
              </w:tabs>
              <w:bidi w:val="0"/>
              <w:spacing w:before="0" w:after="0"/>
              <w:ind w:start="707" w:hanging="283"/>
              <w:jc w:val="left"/>
              <w:rPr/>
            </w:pPr>
            <w:r>
              <w:rPr/>
              <w:t xml:space="preserve">SWI: 211 000 </w:t>
            </w:r>
          </w:p>
          <w:p>
            <w:pPr>
              <w:pStyle w:val="TableContents"/>
              <w:numPr>
                <w:ilvl w:val="0"/>
                <w:numId w:val="130"/>
              </w:numPr>
              <w:tabs>
                <w:tab w:val="clear" w:pos="1134"/>
                <w:tab w:val="left" w:leader="none" w:pos="707"/>
              </w:tabs>
              <w:bidi w:val="0"/>
              <w:spacing w:before="0" w:after="0"/>
              <w:ind w:start="707" w:hanging="283"/>
              <w:jc w:val="left"/>
              <w:rPr/>
            </w:pPr>
            <w:r>
              <w:rPr/>
              <w:t xml:space="preserve">ARG: 360 000 </w:t>
            </w:r>
          </w:p>
          <w:p>
            <w:pPr>
              <w:pStyle w:val="TableContents"/>
              <w:numPr>
                <w:ilvl w:val="0"/>
                <w:numId w:val="130"/>
              </w:numPr>
              <w:tabs>
                <w:tab w:val="clear" w:pos="1134"/>
                <w:tab w:val="left" w:leader="none" w:pos="707"/>
              </w:tabs>
              <w:bidi w:val="0"/>
              <w:spacing w:before="0" w:after="283"/>
              <w:ind w:start="707" w:hanging="283"/>
              <w:jc w:val="left"/>
              <w:rPr/>
            </w:pPr>
            <w:r>
              <w:rPr/>
              <w:t xml:space="preserve">POL: 120 000 </w:t>
            </w:r>
          </w:p>
        </w:tc>
        <w:tc>
          <w:tcPr>
            <w:tcW w:w="1272" w:type="dxa"/>
            <w:tcBorders/>
            <w:vAlign w:val="center"/>
          </w:tcPr>
          <w:p>
            <w:pPr>
              <w:pStyle w:val="TableContents"/>
              <w:bidi w:val="0"/>
              <w:spacing w:before="0" w:after="283"/>
              <w:jc w:val="left"/>
              <w:rPr/>
            </w:pPr>
            <w:r>
              <w:rPr/>
              <w:t xml:space="preserve">300 miljoonaa 200 miljoonaa </w:t>
            </w:r>
          </w:p>
        </w:tc>
      </w:tr>
      <w:tr>
        <w:trPr/>
        <w:tc>
          <w:tcPr>
            <w:tcW w:w="1251" w:type="dxa"/>
            <w:tcBorders/>
            <w:vAlign w:val="center"/>
          </w:tcPr>
          <w:p>
            <w:pPr>
              <w:pStyle w:val="TableHeading"/>
              <w:suppressLineNumbers/>
              <w:bidi w:val="0"/>
              <w:spacing w:before="0" w:after="283"/>
              <w:jc w:val="center"/>
              <w:rPr/>
            </w:pPr>
            <w:r>
              <w:rPr/>
              <w:t xml:space="preserve">Pink Floyd </w:t>
            </w:r>
          </w:p>
        </w:tc>
        <w:tc>
          <w:tcPr>
            <w:tcW w:w="1185" w:type="dxa"/>
            <w:tcBorders/>
            <w:vAlign w:val="center"/>
          </w:tcPr>
          <w:p>
            <w:pPr>
              <w:pStyle w:val="TableContents"/>
              <w:bidi w:val="0"/>
              <w:spacing w:before="0" w:after="283"/>
              <w:jc w:val="left"/>
              <w:rPr/>
            </w:pPr>
            <w:r>
              <w:rPr/>
              <w:t xml:space="preserve">Yhdistynyt kuningaskunta </w:t>
            </w:r>
          </w:p>
        </w:tc>
        <w:tc>
          <w:tcPr>
            <w:tcW w:w="1175" w:type="dxa"/>
            <w:tcBorders/>
            <w:vAlign w:val="center"/>
          </w:tcPr>
          <w:p>
            <w:pPr>
              <w:pStyle w:val="TableContents"/>
              <w:bidi w:val="0"/>
              <w:spacing w:before="0" w:after="283"/>
              <w:jc w:val="left"/>
              <w:rPr/>
            </w:pPr>
            <w:r>
              <w:rPr/>
              <w:t xml:space="preserve">1965 -- 1996, 2014 </w:t>
            </w:r>
          </w:p>
        </w:tc>
        <w:tc>
          <w:tcPr>
            <w:tcW w:w="1409" w:type="dxa"/>
            <w:tcBorders/>
            <w:vAlign w:val="center"/>
          </w:tcPr>
          <w:p>
            <w:pPr>
              <w:pStyle w:val="TableContents"/>
              <w:bidi w:val="0"/>
              <w:spacing w:before="0" w:after="283"/>
              <w:jc w:val="left"/>
              <w:rPr/>
            </w:pPr>
            <w:r>
              <w:rPr/>
              <w:t xml:space="preserve">1967 </w:t>
            </w:r>
          </w:p>
        </w:tc>
        <w:tc>
          <w:tcPr>
            <w:tcW w:w="1750" w:type="dxa"/>
            <w:tcBorders/>
            <w:vAlign w:val="center"/>
          </w:tcPr>
          <w:p>
            <w:pPr>
              <w:pStyle w:val="TableContents"/>
              <w:bidi w:val="0"/>
              <w:spacing w:before="0" w:after="283"/>
              <w:jc w:val="left"/>
              <w:rPr/>
            </w:pPr>
            <w:r>
              <w:rPr/>
              <w:t xml:space="preserve">Progressiivinen rock / psykedeelinen rock </w:t>
            </w:r>
          </w:p>
        </w:tc>
        <w:tc>
          <w:tcPr>
            <w:tcW w:w="2163" w:type="dxa"/>
            <w:tcBorders/>
            <w:vAlign w:val="center"/>
          </w:tcPr>
          <w:p>
            <w:pPr>
              <w:pStyle w:val="TableContents"/>
              <w:bidi w:val="0"/>
              <w:jc w:val="left"/>
              <w:rPr/>
            </w:pPr>
            <w:r>
              <w:rPr/>
              <w:t xml:space="preserve">Käytettävissä olevat sertifioidut yksiköt yhteensä: 120,1 miljoonaa </w:t>
            </w:r>
          </w:p>
          <w:p>
            <w:pPr>
              <w:pStyle w:val="TableContents"/>
              <w:numPr>
                <w:ilvl w:val="0"/>
                <w:numId w:val="131"/>
              </w:numPr>
              <w:tabs>
                <w:tab w:val="clear" w:pos="1134"/>
                <w:tab w:val="left" w:leader="none" w:pos="707"/>
              </w:tabs>
              <w:bidi w:val="0"/>
              <w:spacing w:before="0" w:after="0"/>
              <w:ind w:start="707" w:hanging="283"/>
              <w:jc w:val="left"/>
              <w:rPr/>
            </w:pPr>
            <w:r>
              <w:rPr/>
              <w:t xml:space="preserve">Yhdysvallat: 78 miljoonaa </w:t>
            </w:r>
          </w:p>
          <w:p>
            <w:pPr>
              <w:pStyle w:val="TableContents"/>
              <w:numPr>
                <w:ilvl w:val="0"/>
                <w:numId w:val="131"/>
              </w:numPr>
              <w:tabs>
                <w:tab w:val="clear" w:pos="1134"/>
                <w:tab w:val="left" w:leader="none" w:pos="707"/>
              </w:tabs>
              <w:bidi w:val="0"/>
              <w:spacing w:before="0" w:after="0"/>
              <w:ind w:start="707" w:hanging="283"/>
              <w:jc w:val="left"/>
              <w:rPr/>
            </w:pPr>
            <w:r>
              <w:rPr/>
              <w:t xml:space="preserve">JPN: 100,000 </w:t>
            </w:r>
          </w:p>
          <w:p>
            <w:pPr>
              <w:pStyle w:val="TableContents"/>
              <w:numPr>
                <w:ilvl w:val="0"/>
                <w:numId w:val="131"/>
              </w:numPr>
              <w:tabs>
                <w:tab w:val="clear" w:pos="1134"/>
                <w:tab w:val="left" w:leader="none" w:pos="707"/>
              </w:tabs>
              <w:bidi w:val="0"/>
              <w:spacing w:before="0" w:after="0"/>
              <w:ind w:start="707" w:hanging="283"/>
              <w:jc w:val="left"/>
              <w:rPr/>
            </w:pPr>
            <w:r>
              <w:rPr/>
              <w:t xml:space="preserve">Saksa: 7,5 miljoonaa </w:t>
            </w:r>
          </w:p>
          <w:p>
            <w:pPr>
              <w:pStyle w:val="TableContents"/>
              <w:numPr>
                <w:ilvl w:val="0"/>
                <w:numId w:val="131"/>
              </w:numPr>
              <w:tabs>
                <w:tab w:val="clear" w:pos="1134"/>
                <w:tab w:val="left" w:leader="none" w:pos="707"/>
              </w:tabs>
              <w:bidi w:val="0"/>
              <w:spacing w:before="0" w:after="0"/>
              <w:ind w:start="707" w:hanging="283"/>
              <w:jc w:val="left"/>
              <w:rPr/>
            </w:pPr>
            <w:r>
              <w:rPr/>
              <w:t xml:space="preserve">Yhdistynyt kuningaskunta: 11,720 miljoonaa </w:t>
            </w:r>
          </w:p>
          <w:p>
            <w:pPr>
              <w:pStyle w:val="TableContents"/>
              <w:numPr>
                <w:ilvl w:val="0"/>
                <w:numId w:val="131"/>
              </w:numPr>
              <w:tabs>
                <w:tab w:val="clear" w:pos="1134"/>
                <w:tab w:val="left" w:leader="none" w:pos="707"/>
              </w:tabs>
              <w:bidi w:val="0"/>
              <w:spacing w:before="0" w:after="0"/>
              <w:ind w:start="707" w:hanging="283"/>
              <w:jc w:val="left"/>
              <w:rPr/>
            </w:pPr>
            <w:r>
              <w:rPr/>
              <w:t xml:space="preserve">FRA: 6,360 miljoonaa </w:t>
            </w:r>
          </w:p>
          <w:p>
            <w:pPr>
              <w:pStyle w:val="TableContents"/>
              <w:numPr>
                <w:ilvl w:val="0"/>
                <w:numId w:val="131"/>
              </w:numPr>
              <w:tabs>
                <w:tab w:val="clear" w:pos="1134"/>
                <w:tab w:val="left" w:leader="none" w:pos="707"/>
              </w:tabs>
              <w:bidi w:val="0"/>
              <w:spacing w:before="0" w:after="0"/>
              <w:ind w:start="707" w:hanging="283"/>
              <w:jc w:val="left"/>
              <w:rPr/>
            </w:pPr>
            <w:r>
              <w:rPr/>
              <w:t xml:space="preserve">CAN: 6,790 miljoonaa </w:t>
            </w:r>
          </w:p>
          <w:p>
            <w:pPr>
              <w:pStyle w:val="TableContents"/>
              <w:numPr>
                <w:ilvl w:val="0"/>
                <w:numId w:val="131"/>
              </w:numPr>
              <w:tabs>
                <w:tab w:val="clear" w:pos="1134"/>
                <w:tab w:val="left" w:leader="none" w:pos="707"/>
              </w:tabs>
              <w:bidi w:val="0"/>
              <w:spacing w:before="0" w:after="0"/>
              <w:ind w:start="707" w:hanging="283"/>
              <w:jc w:val="left"/>
              <w:rPr/>
            </w:pPr>
            <w:r>
              <w:rPr/>
              <w:t xml:space="preserve">AUS: 2,932 miljoonaa </w:t>
            </w:r>
          </w:p>
          <w:p>
            <w:pPr>
              <w:pStyle w:val="TableContents"/>
              <w:numPr>
                <w:ilvl w:val="0"/>
                <w:numId w:val="131"/>
              </w:numPr>
              <w:tabs>
                <w:tab w:val="clear" w:pos="1134"/>
                <w:tab w:val="left" w:leader="none" w:pos="707"/>
              </w:tabs>
              <w:bidi w:val="0"/>
              <w:spacing w:before="0" w:after="0"/>
              <w:ind w:start="707" w:hanging="283"/>
              <w:jc w:val="left"/>
              <w:rPr/>
            </w:pPr>
            <w:r>
              <w:rPr/>
              <w:t xml:space="preserve">BRA: 515,000 </w:t>
            </w:r>
          </w:p>
          <w:p>
            <w:pPr>
              <w:pStyle w:val="TableContents"/>
              <w:numPr>
                <w:ilvl w:val="0"/>
                <w:numId w:val="131"/>
              </w:numPr>
              <w:tabs>
                <w:tab w:val="clear" w:pos="1134"/>
                <w:tab w:val="left" w:leader="none" w:pos="707"/>
              </w:tabs>
              <w:bidi w:val="0"/>
              <w:spacing w:before="0" w:after="0"/>
              <w:ind w:start="707" w:hanging="283"/>
              <w:jc w:val="left"/>
              <w:rPr/>
            </w:pPr>
            <w:r>
              <w:rPr/>
              <w:t xml:space="preserve">NLD: 435 000 </w:t>
            </w:r>
          </w:p>
          <w:p>
            <w:pPr>
              <w:pStyle w:val="TableContents"/>
              <w:numPr>
                <w:ilvl w:val="0"/>
                <w:numId w:val="131"/>
              </w:numPr>
              <w:tabs>
                <w:tab w:val="clear" w:pos="1134"/>
                <w:tab w:val="left" w:leader="none" w:pos="707"/>
              </w:tabs>
              <w:bidi w:val="0"/>
              <w:spacing w:before="0" w:after="0"/>
              <w:ind w:start="707" w:hanging="283"/>
              <w:jc w:val="left"/>
              <w:rPr/>
            </w:pPr>
            <w:r>
              <w:rPr/>
              <w:t xml:space="preserve">ITA: 2,035 miljoonaa </w:t>
            </w:r>
          </w:p>
          <w:p>
            <w:pPr>
              <w:pStyle w:val="TableContents"/>
              <w:numPr>
                <w:ilvl w:val="0"/>
                <w:numId w:val="131"/>
              </w:numPr>
              <w:tabs>
                <w:tab w:val="clear" w:pos="1134"/>
                <w:tab w:val="left" w:leader="none" w:pos="707"/>
              </w:tabs>
              <w:bidi w:val="0"/>
              <w:spacing w:before="0" w:after="0"/>
              <w:ind w:start="707" w:hanging="283"/>
              <w:jc w:val="left"/>
              <w:rPr/>
            </w:pPr>
            <w:r>
              <w:rPr/>
              <w:t xml:space="preserve">SPA: 625 000 </w:t>
            </w:r>
          </w:p>
          <w:p>
            <w:pPr>
              <w:pStyle w:val="TableContents"/>
              <w:numPr>
                <w:ilvl w:val="0"/>
                <w:numId w:val="131"/>
              </w:numPr>
              <w:tabs>
                <w:tab w:val="clear" w:pos="1134"/>
                <w:tab w:val="left" w:leader="none" w:pos="707"/>
              </w:tabs>
              <w:bidi w:val="0"/>
              <w:spacing w:before="0" w:after="0"/>
              <w:ind w:start="707" w:hanging="283"/>
              <w:jc w:val="left"/>
              <w:rPr/>
            </w:pPr>
            <w:r>
              <w:rPr/>
              <w:t xml:space="preserve">SWE: 220,000 </w:t>
            </w:r>
          </w:p>
          <w:p>
            <w:pPr>
              <w:pStyle w:val="TableContents"/>
              <w:numPr>
                <w:ilvl w:val="0"/>
                <w:numId w:val="131"/>
              </w:numPr>
              <w:tabs>
                <w:tab w:val="clear" w:pos="1134"/>
                <w:tab w:val="left" w:leader="none" w:pos="707"/>
              </w:tabs>
              <w:bidi w:val="0"/>
              <w:spacing w:before="0" w:after="0"/>
              <w:ind w:start="707" w:hanging="283"/>
              <w:jc w:val="left"/>
              <w:rPr/>
            </w:pPr>
            <w:r>
              <w:rPr/>
              <w:t xml:space="preserve">SWI: 390 000 </w:t>
            </w:r>
          </w:p>
          <w:p>
            <w:pPr>
              <w:pStyle w:val="TableContents"/>
              <w:numPr>
                <w:ilvl w:val="0"/>
                <w:numId w:val="131"/>
              </w:numPr>
              <w:tabs>
                <w:tab w:val="clear" w:pos="1134"/>
                <w:tab w:val="left" w:leader="none" w:pos="707"/>
              </w:tabs>
              <w:bidi w:val="0"/>
              <w:spacing w:before="0" w:after="0"/>
              <w:ind w:start="707" w:hanging="283"/>
              <w:jc w:val="left"/>
              <w:rPr/>
            </w:pPr>
            <w:r>
              <w:rPr/>
              <w:t xml:space="preserve">ARG: 582 000 </w:t>
            </w:r>
          </w:p>
          <w:p>
            <w:pPr>
              <w:pStyle w:val="TableContents"/>
              <w:numPr>
                <w:ilvl w:val="0"/>
                <w:numId w:val="131"/>
              </w:numPr>
              <w:tabs>
                <w:tab w:val="clear" w:pos="1134"/>
                <w:tab w:val="left" w:leader="none" w:pos="707"/>
              </w:tabs>
              <w:bidi w:val="0"/>
              <w:spacing w:before="0" w:after="0"/>
              <w:ind w:start="707" w:hanging="283"/>
              <w:jc w:val="left"/>
              <w:rPr/>
            </w:pPr>
            <w:r>
              <w:rPr/>
              <w:t xml:space="preserve">BEL: 115 000 </w:t>
            </w:r>
          </w:p>
          <w:p>
            <w:pPr>
              <w:pStyle w:val="TableContents"/>
              <w:numPr>
                <w:ilvl w:val="0"/>
                <w:numId w:val="131"/>
              </w:numPr>
              <w:tabs>
                <w:tab w:val="clear" w:pos="1134"/>
                <w:tab w:val="left" w:leader="none" w:pos="707"/>
              </w:tabs>
              <w:bidi w:val="0"/>
              <w:spacing w:before="0" w:after="0"/>
              <w:ind w:start="707" w:hanging="283"/>
              <w:jc w:val="left"/>
              <w:rPr/>
            </w:pPr>
            <w:r>
              <w:rPr/>
              <w:t xml:space="preserve">AUT: 460 000 </w:t>
            </w:r>
          </w:p>
          <w:p>
            <w:pPr>
              <w:pStyle w:val="TableContents"/>
              <w:numPr>
                <w:ilvl w:val="0"/>
                <w:numId w:val="131"/>
              </w:numPr>
              <w:tabs>
                <w:tab w:val="clear" w:pos="1134"/>
                <w:tab w:val="left" w:leader="none" w:pos="707"/>
              </w:tabs>
              <w:bidi w:val="0"/>
              <w:spacing w:before="0" w:after="0"/>
              <w:ind w:start="707" w:hanging="283"/>
              <w:jc w:val="left"/>
              <w:rPr/>
            </w:pPr>
            <w:r>
              <w:rPr/>
              <w:t xml:space="preserve">POL: 590,000 </w:t>
            </w:r>
          </w:p>
          <w:p>
            <w:pPr>
              <w:pStyle w:val="TableContents"/>
              <w:numPr>
                <w:ilvl w:val="0"/>
                <w:numId w:val="131"/>
              </w:numPr>
              <w:tabs>
                <w:tab w:val="clear" w:pos="1134"/>
                <w:tab w:val="left" w:leader="none" w:pos="707"/>
              </w:tabs>
              <w:bidi w:val="0"/>
              <w:spacing w:before="0" w:after="283"/>
              <w:ind w:start="707" w:hanging="283"/>
              <w:jc w:val="left"/>
              <w:rPr/>
            </w:pPr>
            <w:r>
              <w:rPr/>
              <w:t xml:space="preserve">NZ: 787,500 </w:t>
            </w:r>
          </w:p>
        </w:tc>
        <w:tc>
          <w:tcPr>
            <w:tcW w:w="1272" w:type="dxa"/>
            <w:tcBorders/>
            <w:vAlign w:val="center"/>
          </w:tcPr>
          <w:p>
            <w:pPr>
              <w:pStyle w:val="TableContents"/>
              <w:bidi w:val="0"/>
              <w:spacing w:before="0" w:after="283"/>
              <w:jc w:val="left"/>
              <w:rPr/>
            </w:pPr>
            <w:r>
              <w:rPr/>
              <w:t xml:space="preserve">250 miljoonaa 200 miljoonaa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kaikkien aikojen myydyin artisti?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kaikkien aikojen myydyin miespuolinen artisti?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kumpi myi enemmän levyjä elvis vai beatles</w:t>
      </w:r>
    </w:p>
    <w:p>
      <w:pPr>
        <w:pStyle w:val="TextBody"/>
        <w:bidi w:val="0"/>
        <w:jc w:val="left"/>
        <w:rPr>
          <w:b/>
          <w:shd w:val="clear" w:fill="FFFF00"/>
        </w:rPr>
      </w:pPr>
      <w:r>
        <w:rPr>
          <w:b/>
          <w:shd w:val="clear" w:fill="FFFF00"/>
        </w:rPr>
        <w:t xml:space="preserve">Teksti numero 16</w:t>
      </w:r>
    </w:p>
    <w:tbl>
      <w:tblPr>
        <w:tblW w:w="10205" w:type="dxa"/>
        <w:jc w:val="left"/>
        <w:tblInd w:w="0" w:type="dxa"/>
        <w:tblLayout w:type="fixed"/>
        <w:tblCellMar>
          <w:top w:w="28" w:type="dxa"/>
          <w:left w:w="28" w:type="dxa"/>
          <w:bottom w:w="28" w:type="dxa"/>
          <w:right w:w="28" w:type="dxa"/>
        </w:tblCellMar>
      </w:tblPr>
      <w:tblGrid>
        <w:gridCol w:w="1189"/>
        <w:gridCol w:w="1105"/>
        <w:gridCol w:w="1093"/>
        <w:gridCol w:w="1177"/>
        <w:gridCol w:w="1573"/>
        <w:gridCol w:w="2912"/>
        <w:gridCol w:w="1156"/>
      </w:tblGrid>
      <w:tr>
        <w:trPr/>
        <w:tc>
          <w:tcPr>
            <w:tcW w:w="1189" w:type="dxa"/>
            <w:tcBorders/>
            <w:vAlign w:val="center"/>
          </w:tcPr>
          <w:p>
            <w:pPr>
              <w:pStyle w:val="TableHeading"/>
              <w:suppressLineNumbers/>
              <w:bidi w:val="0"/>
              <w:spacing w:before="0" w:after="283"/>
              <w:jc w:val="center"/>
              <w:rPr/>
            </w:pPr>
            <w:r>
              <w:rPr/>
              <w:t xml:space="preserve">Taiteilija </w:t>
            </w:r>
          </w:p>
        </w:tc>
        <w:tc>
          <w:tcPr>
            <w:tcW w:w="1105" w:type="dxa"/>
            <w:tcBorders/>
            <w:vAlign w:val="center"/>
          </w:tcPr>
          <w:p>
            <w:pPr>
              <w:pStyle w:val="TableHeading"/>
              <w:suppressLineNumbers/>
              <w:bidi w:val="0"/>
              <w:spacing w:before="0" w:after="283"/>
              <w:jc w:val="center"/>
              <w:rPr/>
            </w:pPr>
            <w:r>
              <w:rPr/>
              <w:t xml:space="preserve">Maa / markkinat </w:t>
            </w:r>
          </w:p>
        </w:tc>
        <w:tc>
          <w:tcPr>
            <w:tcW w:w="1093" w:type="dxa"/>
            <w:tcBorders/>
            <w:vAlign w:val="center"/>
          </w:tcPr>
          <w:p>
            <w:pPr>
              <w:pStyle w:val="TableHeading"/>
              <w:suppressLineNumbers/>
              <w:bidi w:val="0"/>
              <w:spacing w:before="0" w:after="283"/>
              <w:jc w:val="center"/>
              <w:rPr/>
            </w:pPr>
            <w:r>
              <w:rPr/>
              <w:t xml:space="preserve">Aktiivinen ajanjakso </w:t>
            </w:r>
          </w:p>
        </w:tc>
        <w:tc>
          <w:tcPr>
            <w:tcW w:w="1177" w:type="dxa"/>
            <w:tcBorders/>
            <w:vAlign w:val="center"/>
          </w:tcPr>
          <w:p>
            <w:pPr>
              <w:pStyle w:val="TableHeading"/>
              <w:suppressLineNumbers/>
              <w:bidi w:val="0"/>
              <w:spacing w:before="0" w:after="283"/>
              <w:jc w:val="center"/>
              <w:rPr/>
            </w:pPr>
            <w:r>
              <w:rPr/>
              <w:t xml:space="preserve">Ensimmäisen listatun levyn julkaisuvuosi </w:t>
            </w:r>
          </w:p>
        </w:tc>
        <w:tc>
          <w:tcPr>
            <w:tcW w:w="1573" w:type="dxa"/>
            <w:tcBorders/>
            <w:vAlign w:val="center"/>
          </w:tcPr>
          <w:p>
            <w:pPr>
              <w:pStyle w:val="TableHeading"/>
              <w:suppressLineNumbers/>
              <w:bidi w:val="0"/>
              <w:spacing w:before="0" w:after="283"/>
              <w:jc w:val="center"/>
              <w:rPr/>
            </w:pPr>
            <w:r>
              <w:rPr/>
              <w:t xml:space="preserve">Genre </w:t>
            </w:r>
          </w:p>
        </w:tc>
        <w:tc>
          <w:tcPr>
            <w:tcW w:w="2912" w:type="dxa"/>
            <w:tcBorders/>
            <w:vAlign w:val="center"/>
          </w:tcPr>
          <w:p>
            <w:pPr>
              <w:pStyle w:val="TableHeading"/>
              <w:suppressLineNumbers/>
              <w:bidi w:val="0"/>
              <w:spacing w:before="0" w:after="283"/>
              <w:jc w:val="center"/>
              <w:rPr/>
            </w:pPr>
            <w:r>
              <w:rPr/>
              <w:t xml:space="preserve">Sertifioidut yksiköt yhteensä (käytettävissä olevilta markkinoilta) </w:t>
            </w:r>
          </w:p>
        </w:tc>
        <w:tc>
          <w:tcPr>
            <w:tcW w:w="1156" w:type="dxa"/>
            <w:tcBorders/>
            <w:vAlign w:val="center"/>
          </w:tcPr>
          <w:p>
            <w:pPr>
              <w:pStyle w:val="TableHeading"/>
              <w:suppressLineNumbers/>
              <w:bidi w:val="0"/>
              <w:spacing w:before="0" w:after="283"/>
              <w:jc w:val="center"/>
              <w:rPr/>
            </w:pPr>
            <w:r>
              <w:rPr/>
              <w:t xml:space="preserve">Väitetty myynti </w:t>
            </w:r>
          </w:p>
        </w:tc>
      </w:tr>
      <w:tr>
        <w:trPr/>
        <w:tc>
          <w:tcPr>
            <w:tcW w:w="1189" w:type="dxa"/>
            <w:tcBorders/>
            <w:vAlign w:val="center"/>
          </w:tcPr>
          <w:p>
            <w:pPr>
              <w:pStyle w:val="TableHeading"/>
              <w:suppressLineNumbers/>
              <w:bidi w:val="0"/>
              <w:spacing w:before="0" w:after="283"/>
              <w:jc w:val="center"/>
              <w:rPr/>
            </w:pPr>
            <w:r>
              <w:rPr>
                <w:color w:val="A9A9A9"/>
              </w:rPr>
              <w:t xml:space="preserve">The Beatles </w:t>
            </w:r>
          </w:p>
        </w:tc>
        <w:tc>
          <w:tcPr>
            <w:tcW w:w="1105" w:type="dxa"/>
            <w:tcBorders/>
            <w:vAlign w:val="center"/>
          </w:tcPr>
          <w:p>
            <w:pPr>
              <w:pStyle w:val="TableContents"/>
              <w:bidi w:val="0"/>
              <w:spacing w:before="0" w:after="283"/>
              <w:jc w:val="left"/>
              <w:rPr/>
            </w:pPr>
            <w:r>
              <w:rPr/>
              <w:t xml:space="preserve">Yhdistynyt kuningaskunta </w:t>
            </w:r>
          </w:p>
        </w:tc>
        <w:tc>
          <w:tcPr>
            <w:tcW w:w="1093" w:type="dxa"/>
            <w:tcBorders/>
            <w:vAlign w:val="center"/>
          </w:tcPr>
          <w:p>
            <w:pPr>
              <w:pStyle w:val="TableContents"/>
              <w:bidi w:val="0"/>
              <w:spacing w:before="0" w:after="283"/>
              <w:jc w:val="left"/>
              <w:rPr/>
            </w:pPr>
            <w:r>
              <w:rPr/>
              <w:t xml:space="preserve">1960 -- 1970 </w:t>
            </w:r>
          </w:p>
        </w:tc>
        <w:tc>
          <w:tcPr>
            <w:tcW w:w="1177" w:type="dxa"/>
            <w:tcBorders/>
            <w:vAlign w:val="center"/>
          </w:tcPr>
          <w:p>
            <w:pPr>
              <w:pStyle w:val="TableContents"/>
              <w:bidi w:val="0"/>
              <w:spacing w:before="0" w:after="283"/>
              <w:jc w:val="left"/>
              <w:rPr/>
            </w:pPr>
            <w:r>
              <w:rPr/>
              <w:t xml:space="preserve">1962 </w:t>
            </w:r>
          </w:p>
        </w:tc>
        <w:tc>
          <w:tcPr>
            <w:tcW w:w="1573" w:type="dxa"/>
            <w:tcBorders/>
            <w:vAlign w:val="center"/>
          </w:tcPr>
          <w:p>
            <w:pPr>
              <w:pStyle w:val="TableContents"/>
              <w:bidi w:val="0"/>
              <w:spacing w:before="0" w:after="283"/>
              <w:jc w:val="left"/>
              <w:rPr/>
            </w:pPr>
            <w:r>
              <w:rPr/>
              <w:t xml:space="preserve">Rock / Pop </w:t>
            </w:r>
          </w:p>
        </w:tc>
        <w:tc>
          <w:tcPr>
            <w:tcW w:w="2912" w:type="dxa"/>
            <w:tcBorders/>
            <w:vAlign w:val="center"/>
          </w:tcPr>
          <w:p>
            <w:pPr>
              <w:pStyle w:val="TableContents"/>
              <w:bidi w:val="0"/>
              <w:jc w:val="left"/>
              <w:rPr/>
            </w:pPr>
            <w:r>
              <w:rPr/>
              <w:t xml:space="preserve">7002270800000000000 ♠ Käytettävissä olevat sertifioidut yksiköt yhteensä: 270,8 miljoonaa (näytä). </w:t>
            </w:r>
          </w:p>
          <w:p>
            <w:pPr>
              <w:pStyle w:val="TableContents"/>
              <w:numPr>
                <w:ilvl w:val="0"/>
                <w:numId w:val="132"/>
              </w:numPr>
              <w:tabs>
                <w:tab w:val="clear" w:pos="1134"/>
                <w:tab w:val="left" w:leader="none" w:pos="707"/>
              </w:tabs>
              <w:bidi w:val="0"/>
              <w:spacing w:before="0" w:after="0"/>
              <w:ind w:start="707" w:hanging="283"/>
              <w:jc w:val="left"/>
              <w:rPr/>
            </w:pPr>
            <w:r>
              <w:rPr/>
              <w:t xml:space="preserve">Yhdysvallat: 212 250 miljoonaa </w:t>
            </w:r>
          </w:p>
          <w:p>
            <w:pPr>
              <w:pStyle w:val="TableContents"/>
              <w:numPr>
                <w:ilvl w:val="0"/>
                <w:numId w:val="132"/>
              </w:numPr>
              <w:tabs>
                <w:tab w:val="clear" w:pos="1134"/>
                <w:tab w:val="left" w:leader="none" w:pos="707"/>
              </w:tabs>
              <w:bidi w:val="0"/>
              <w:spacing w:before="0" w:after="0"/>
              <w:ind w:start="707" w:hanging="283"/>
              <w:jc w:val="left"/>
              <w:rPr/>
            </w:pPr>
            <w:r>
              <w:rPr/>
              <w:t xml:space="preserve">JPN: JPN: 4,950 miljoonaa </w:t>
            </w:r>
          </w:p>
          <w:p>
            <w:pPr>
              <w:pStyle w:val="TableContents"/>
              <w:numPr>
                <w:ilvl w:val="0"/>
                <w:numId w:val="132"/>
              </w:numPr>
              <w:tabs>
                <w:tab w:val="clear" w:pos="1134"/>
                <w:tab w:val="left" w:leader="none" w:pos="707"/>
              </w:tabs>
              <w:bidi w:val="0"/>
              <w:spacing w:before="0" w:after="0"/>
              <w:ind w:start="707" w:hanging="283"/>
              <w:jc w:val="left"/>
              <w:rPr/>
            </w:pPr>
            <w:r>
              <w:rPr/>
              <w:t xml:space="preserve">Yhdistynyt kuningaskunta: 17,845 miljoonaa </w:t>
            </w:r>
          </w:p>
          <w:p>
            <w:pPr>
              <w:pStyle w:val="TableContents"/>
              <w:numPr>
                <w:ilvl w:val="0"/>
                <w:numId w:val="132"/>
              </w:numPr>
              <w:tabs>
                <w:tab w:val="clear" w:pos="1134"/>
                <w:tab w:val="left" w:leader="none" w:pos="707"/>
              </w:tabs>
              <w:bidi w:val="0"/>
              <w:spacing w:before="0" w:after="0"/>
              <w:ind w:start="707" w:hanging="283"/>
              <w:jc w:val="left"/>
              <w:rPr/>
            </w:pPr>
            <w:r>
              <w:rPr/>
              <w:t xml:space="preserve">Saksa: 8 miljoonaa </w:t>
            </w:r>
          </w:p>
          <w:p>
            <w:pPr>
              <w:pStyle w:val="TableContents"/>
              <w:numPr>
                <w:ilvl w:val="0"/>
                <w:numId w:val="132"/>
              </w:numPr>
              <w:tabs>
                <w:tab w:val="clear" w:pos="1134"/>
                <w:tab w:val="left" w:leader="none" w:pos="707"/>
              </w:tabs>
              <w:bidi w:val="0"/>
              <w:spacing w:before="0" w:after="0"/>
              <w:ind w:start="707" w:hanging="283"/>
              <w:jc w:val="left"/>
              <w:rPr/>
            </w:pPr>
            <w:r>
              <w:rPr/>
              <w:t xml:space="preserve">FRA: 3,890 miljoonaa </w:t>
            </w:r>
          </w:p>
          <w:p>
            <w:pPr>
              <w:pStyle w:val="TableContents"/>
              <w:numPr>
                <w:ilvl w:val="0"/>
                <w:numId w:val="132"/>
              </w:numPr>
              <w:tabs>
                <w:tab w:val="clear" w:pos="1134"/>
                <w:tab w:val="left" w:leader="none" w:pos="707"/>
              </w:tabs>
              <w:bidi w:val="0"/>
              <w:spacing w:before="0" w:after="0"/>
              <w:ind w:start="707" w:hanging="283"/>
              <w:jc w:val="left"/>
              <w:rPr/>
            </w:pPr>
            <w:r>
              <w:rPr/>
              <w:t xml:space="preserve">CAN: 14,455 miljoonaa </w:t>
            </w:r>
          </w:p>
          <w:p>
            <w:pPr>
              <w:pStyle w:val="TableContents"/>
              <w:numPr>
                <w:ilvl w:val="0"/>
                <w:numId w:val="132"/>
              </w:numPr>
              <w:tabs>
                <w:tab w:val="clear" w:pos="1134"/>
                <w:tab w:val="left" w:leader="none" w:pos="707"/>
              </w:tabs>
              <w:bidi w:val="0"/>
              <w:spacing w:before="0" w:after="0"/>
              <w:ind w:start="707" w:hanging="283"/>
              <w:jc w:val="left"/>
              <w:rPr/>
            </w:pPr>
            <w:r>
              <w:rPr/>
              <w:t xml:space="preserve">AUS: 3,060 miljoonaa </w:t>
            </w:r>
          </w:p>
          <w:p>
            <w:pPr>
              <w:pStyle w:val="TableContents"/>
              <w:numPr>
                <w:ilvl w:val="0"/>
                <w:numId w:val="132"/>
              </w:numPr>
              <w:tabs>
                <w:tab w:val="clear" w:pos="1134"/>
                <w:tab w:val="left" w:leader="none" w:pos="707"/>
              </w:tabs>
              <w:bidi w:val="0"/>
              <w:spacing w:before="0" w:after="0"/>
              <w:ind w:start="707" w:hanging="283"/>
              <w:jc w:val="left"/>
              <w:rPr/>
            </w:pPr>
            <w:r>
              <w:rPr/>
              <w:t xml:space="preserve">ITA: 330 000 </w:t>
            </w:r>
          </w:p>
          <w:p>
            <w:pPr>
              <w:pStyle w:val="TableContents"/>
              <w:numPr>
                <w:ilvl w:val="0"/>
                <w:numId w:val="132"/>
              </w:numPr>
              <w:tabs>
                <w:tab w:val="clear" w:pos="1134"/>
                <w:tab w:val="left" w:leader="none" w:pos="707"/>
              </w:tabs>
              <w:bidi w:val="0"/>
              <w:spacing w:before="0" w:after="0"/>
              <w:ind w:start="707" w:hanging="283"/>
              <w:jc w:val="left"/>
              <w:rPr/>
            </w:pPr>
            <w:r>
              <w:rPr/>
              <w:t xml:space="preserve">BRA: 550,000 </w:t>
            </w:r>
          </w:p>
          <w:p>
            <w:pPr>
              <w:pStyle w:val="TableContents"/>
              <w:numPr>
                <w:ilvl w:val="0"/>
                <w:numId w:val="132"/>
              </w:numPr>
              <w:tabs>
                <w:tab w:val="clear" w:pos="1134"/>
                <w:tab w:val="left" w:leader="none" w:pos="707"/>
              </w:tabs>
              <w:bidi w:val="0"/>
              <w:spacing w:before="0" w:after="0"/>
              <w:ind w:start="707" w:hanging="283"/>
              <w:jc w:val="left"/>
              <w:rPr/>
            </w:pPr>
            <w:r>
              <w:rPr/>
              <w:t xml:space="preserve">SWE 485,000 </w:t>
            </w:r>
          </w:p>
          <w:p>
            <w:pPr>
              <w:pStyle w:val="TableContents"/>
              <w:numPr>
                <w:ilvl w:val="0"/>
                <w:numId w:val="132"/>
              </w:numPr>
              <w:tabs>
                <w:tab w:val="clear" w:pos="1134"/>
                <w:tab w:val="left" w:leader="none" w:pos="707"/>
              </w:tabs>
              <w:bidi w:val="0"/>
              <w:spacing w:before="0" w:after="0"/>
              <w:ind w:start="707" w:hanging="283"/>
              <w:jc w:val="left"/>
              <w:rPr/>
            </w:pPr>
            <w:r>
              <w:rPr/>
              <w:t xml:space="preserve">SPA: 1 250 miljoonaa euroa </w:t>
            </w:r>
          </w:p>
          <w:p>
            <w:pPr>
              <w:pStyle w:val="TableContents"/>
              <w:numPr>
                <w:ilvl w:val="0"/>
                <w:numId w:val="132"/>
              </w:numPr>
              <w:tabs>
                <w:tab w:val="clear" w:pos="1134"/>
                <w:tab w:val="left" w:leader="none" w:pos="707"/>
              </w:tabs>
              <w:bidi w:val="0"/>
              <w:spacing w:before="0" w:after="0"/>
              <w:ind w:start="707" w:hanging="283"/>
              <w:jc w:val="left"/>
              <w:rPr/>
            </w:pPr>
            <w:r>
              <w:rPr/>
              <w:t xml:space="preserve">SWI: 350 000 </w:t>
            </w:r>
          </w:p>
          <w:p>
            <w:pPr>
              <w:pStyle w:val="TableContents"/>
              <w:numPr>
                <w:ilvl w:val="0"/>
                <w:numId w:val="132"/>
              </w:numPr>
              <w:tabs>
                <w:tab w:val="clear" w:pos="1134"/>
                <w:tab w:val="left" w:leader="none" w:pos="707"/>
              </w:tabs>
              <w:bidi w:val="0"/>
              <w:spacing w:before="0" w:after="0"/>
              <w:ind w:start="707" w:hanging="283"/>
              <w:jc w:val="left"/>
              <w:rPr/>
            </w:pPr>
            <w:r>
              <w:rPr/>
              <w:t xml:space="preserve">BEL: 265 000 </w:t>
            </w:r>
          </w:p>
          <w:p>
            <w:pPr>
              <w:pStyle w:val="TableContents"/>
              <w:numPr>
                <w:ilvl w:val="0"/>
                <w:numId w:val="132"/>
              </w:numPr>
              <w:tabs>
                <w:tab w:val="clear" w:pos="1134"/>
                <w:tab w:val="left" w:leader="none" w:pos="707"/>
              </w:tabs>
              <w:bidi w:val="0"/>
              <w:spacing w:before="0" w:after="0"/>
              <w:ind w:start="707" w:hanging="283"/>
              <w:jc w:val="left"/>
              <w:rPr/>
            </w:pPr>
            <w:r>
              <w:rPr/>
              <w:t xml:space="preserve">ARG: 1,606 miljoonaa </w:t>
            </w:r>
          </w:p>
          <w:p>
            <w:pPr>
              <w:pStyle w:val="TableContents"/>
              <w:numPr>
                <w:ilvl w:val="0"/>
                <w:numId w:val="132"/>
              </w:numPr>
              <w:tabs>
                <w:tab w:val="clear" w:pos="1134"/>
                <w:tab w:val="left" w:leader="none" w:pos="707"/>
              </w:tabs>
              <w:bidi w:val="0"/>
              <w:spacing w:before="0" w:after="0"/>
              <w:ind w:start="707" w:hanging="283"/>
              <w:jc w:val="left"/>
              <w:rPr/>
            </w:pPr>
            <w:r>
              <w:rPr/>
              <w:t xml:space="preserve">DEN: 260,000 </w:t>
            </w:r>
          </w:p>
          <w:p>
            <w:pPr>
              <w:pStyle w:val="TableContents"/>
              <w:numPr>
                <w:ilvl w:val="0"/>
                <w:numId w:val="132"/>
              </w:numPr>
              <w:tabs>
                <w:tab w:val="clear" w:pos="1134"/>
                <w:tab w:val="left" w:leader="none" w:pos="707"/>
              </w:tabs>
              <w:bidi w:val="0"/>
              <w:spacing w:before="0" w:after="0"/>
              <w:ind w:start="707" w:hanging="283"/>
              <w:jc w:val="left"/>
              <w:rPr/>
            </w:pPr>
            <w:r>
              <w:rPr/>
              <w:t xml:space="preserve">AUT: 500 000 </w:t>
            </w:r>
          </w:p>
          <w:p>
            <w:pPr>
              <w:pStyle w:val="TableContents"/>
              <w:numPr>
                <w:ilvl w:val="0"/>
                <w:numId w:val="132"/>
              </w:numPr>
              <w:tabs>
                <w:tab w:val="clear" w:pos="1134"/>
                <w:tab w:val="left" w:leader="none" w:pos="707"/>
              </w:tabs>
              <w:bidi w:val="0"/>
              <w:spacing w:before="0" w:after="0"/>
              <w:ind w:start="707" w:hanging="283"/>
              <w:jc w:val="left"/>
              <w:rPr/>
            </w:pPr>
            <w:r>
              <w:rPr/>
              <w:t xml:space="preserve">POL: 175,000 </w:t>
            </w:r>
          </w:p>
          <w:p>
            <w:pPr>
              <w:pStyle w:val="TableContents"/>
              <w:numPr>
                <w:ilvl w:val="0"/>
                <w:numId w:val="132"/>
              </w:numPr>
              <w:tabs>
                <w:tab w:val="clear" w:pos="1134"/>
                <w:tab w:val="left" w:leader="none" w:pos="707"/>
              </w:tabs>
              <w:bidi w:val="0"/>
              <w:spacing w:before="0" w:after="283"/>
              <w:ind w:start="707" w:hanging="283"/>
              <w:jc w:val="left"/>
              <w:rPr/>
            </w:pPr>
            <w:r>
              <w:rPr/>
              <w:t xml:space="preserve">NZ: 660,000 </w:t>
            </w:r>
          </w:p>
        </w:tc>
        <w:tc>
          <w:tcPr>
            <w:tcW w:w="1156" w:type="dxa"/>
            <w:tcBorders/>
            <w:vAlign w:val="center"/>
          </w:tcPr>
          <w:p>
            <w:pPr>
              <w:pStyle w:val="TableContents"/>
              <w:bidi w:val="0"/>
              <w:spacing w:before="0" w:after="283"/>
              <w:jc w:val="left"/>
              <w:rPr/>
            </w:pPr>
            <w:r>
              <w:rPr/>
              <w:t xml:space="preserve">600 miljoonaa 500 miljoonaa </w:t>
            </w:r>
          </w:p>
        </w:tc>
      </w:tr>
      <w:tr>
        <w:trPr/>
        <w:tc>
          <w:tcPr>
            <w:tcW w:w="1189" w:type="dxa"/>
            <w:tcBorders/>
            <w:vAlign w:val="center"/>
          </w:tcPr>
          <w:p>
            <w:pPr>
              <w:pStyle w:val="TableHeading"/>
              <w:suppressLineNumbers/>
              <w:bidi w:val="0"/>
              <w:spacing w:before="0" w:after="283"/>
              <w:jc w:val="center"/>
              <w:rPr/>
            </w:pPr>
            <w:r>
              <w:rPr/>
              <w:t xml:space="preserve">Elvis Presley </w:t>
            </w:r>
          </w:p>
        </w:tc>
        <w:tc>
          <w:tcPr>
            <w:tcW w:w="1105" w:type="dxa"/>
            <w:tcBorders/>
            <w:vAlign w:val="center"/>
          </w:tcPr>
          <w:p>
            <w:pPr>
              <w:pStyle w:val="TableContents"/>
              <w:bidi w:val="0"/>
              <w:spacing w:before="0" w:after="283"/>
              <w:jc w:val="left"/>
              <w:rPr/>
            </w:pPr>
            <w:r>
              <w:rPr/>
              <w:t xml:space="preserve">Yhdysvallat </w:t>
            </w:r>
          </w:p>
        </w:tc>
        <w:tc>
          <w:tcPr>
            <w:tcW w:w="1093" w:type="dxa"/>
            <w:tcBorders/>
            <w:vAlign w:val="center"/>
          </w:tcPr>
          <w:p>
            <w:pPr>
              <w:pStyle w:val="TableContents"/>
              <w:bidi w:val="0"/>
              <w:spacing w:before="0" w:after="283"/>
              <w:jc w:val="left"/>
              <w:rPr/>
            </w:pPr>
            <w:r>
              <w:rPr/>
              <w:t xml:space="preserve">1954 -- 1977 </w:t>
            </w:r>
          </w:p>
        </w:tc>
        <w:tc>
          <w:tcPr>
            <w:tcW w:w="1177" w:type="dxa"/>
            <w:tcBorders/>
            <w:vAlign w:val="center"/>
          </w:tcPr>
          <w:p>
            <w:pPr>
              <w:pStyle w:val="TableContents"/>
              <w:bidi w:val="0"/>
              <w:spacing w:before="0" w:after="283"/>
              <w:jc w:val="left"/>
              <w:rPr/>
            </w:pPr>
            <w:r>
              <w:rPr/>
              <w:t xml:space="preserve">1954 </w:t>
            </w:r>
          </w:p>
        </w:tc>
        <w:tc>
          <w:tcPr>
            <w:tcW w:w="1573" w:type="dxa"/>
            <w:tcBorders/>
            <w:vAlign w:val="center"/>
          </w:tcPr>
          <w:p>
            <w:pPr>
              <w:pStyle w:val="TableContents"/>
              <w:bidi w:val="0"/>
              <w:spacing w:before="0" w:after="283"/>
              <w:jc w:val="left"/>
              <w:rPr/>
            </w:pPr>
            <w:r>
              <w:rPr/>
              <w:t xml:space="preserve">Rock and roll / Pop / Country </w:t>
            </w:r>
          </w:p>
        </w:tc>
        <w:tc>
          <w:tcPr>
            <w:tcW w:w="2912" w:type="dxa"/>
            <w:tcBorders/>
            <w:vAlign w:val="center"/>
          </w:tcPr>
          <w:p>
            <w:pPr>
              <w:pStyle w:val="TableContents"/>
              <w:bidi w:val="0"/>
              <w:jc w:val="left"/>
              <w:rPr/>
            </w:pPr>
            <w:r>
              <w:rPr/>
              <w:t xml:space="preserve">7002211700000000000 ♠ Käytettävissä olevat sertifioidut yksiköt yhteensä: 211,7 miljoonaa (näytä) </w:t>
            </w:r>
          </w:p>
          <w:p>
            <w:pPr>
              <w:pStyle w:val="TableContents"/>
              <w:numPr>
                <w:ilvl w:val="0"/>
                <w:numId w:val="133"/>
              </w:numPr>
              <w:tabs>
                <w:tab w:val="clear" w:pos="1134"/>
                <w:tab w:val="left" w:leader="none" w:pos="707"/>
              </w:tabs>
              <w:bidi w:val="0"/>
              <w:spacing w:before="0" w:after="0"/>
              <w:ind w:start="707" w:hanging="283"/>
              <w:jc w:val="left"/>
              <w:rPr/>
            </w:pPr>
            <w:r>
              <w:rPr/>
              <w:t xml:space="preserve">Yhdysvallat: 188,650 miljoonaa </w:t>
            </w:r>
          </w:p>
          <w:p>
            <w:pPr>
              <w:pStyle w:val="TableContents"/>
              <w:numPr>
                <w:ilvl w:val="0"/>
                <w:numId w:val="133"/>
              </w:numPr>
              <w:tabs>
                <w:tab w:val="clear" w:pos="1134"/>
                <w:tab w:val="left" w:leader="none" w:pos="707"/>
              </w:tabs>
              <w:bidi w:val="0"/>
              <w:spacing w:before="0" w:after="0"/>
              <w:ind w:start="707" w:hanging="283"/>
              <w:jc w:val="left"/>
              <w:rPr/>
            </w:pPr>
            <w:r>
              <w:rPr/>
              <w:t xml:space="preserve">JPN: 300 000 </w:t>
            </w:r>
          </w:p>
          <w:p>
            <w:pPr>
              <w:pStyle w:val="TableContents"/>
              <w:numPr>
                <w:ilvl w:val="0"/>
                <w:numId w:val="133"/>
              </w:numPr>
              <w:tabs>
                <w:tab w:val="clear" w:pos="1134"/>
                <w:tab w:val="left" w:leader="none" w:pos="707"/>
              </w:tabs>
              <w:bidi w:val="0"/>
              <w:spacing w:before="0" w:after="0"/>
              <w:ind w:start="707" w:hanging="283"/>
              <w:jc w:val="left"/>
              <w:rPr/>
            </w:pPr>
            <w:r>
              <w:rPr/>
              <w:t xml:space="preserve">Yhdistynyt kuningaskunta: 12,445 miljoonaa </w:t>
            </w:r>
          </w:p>
          <w:p>
            <w:pPr>
              <w:pStyle w:val="TableContents"/>
              <w:numPr>
                <w:ilvl w:val="0"/>
                <w:numId w:val="133"/>
              </w:numPr>
              <w:tabs>
                <w:tab w:val="clear" w:pos="1134"/>
                <w:tab w:val="left" w:leader="none" w:pos="707"/>
              </w:tabs>
              <w:bidi w:val="0"/>
              <w:spacing w:before="0" w:after="0"/>
              <w:ind w:start="707" w:hanging="283"/>
              <w:jc w:val="left"/>
              <w:rPr/>
            </w:pPr>
            <w:r>
              <w:rPr/>
              <w:t xml:space="preserve">Saksa: 1,2 miljoonaa </w:t>
            </w:r>
          </w:p>
          <w:p>
            <w:pPr>
              <w:pStyle w:val="TableContents"/>
              <w:numPr>
                <w:ilvl w:val="0"/>
                <w:numId w:val="133"/>
              </w:numPr>
              <w:tabs>
                <w:tab w:val="clear" w:pos="1134"/>
                <w:tab w:val="left" w:leader="none" w:pos="707"/>
              </w:tabs>
              <w:bidi w:val="0"/>
              <w:spacing w:before="0" w:after="0"/>
              <w:ind w:start="707" w:hanging="283"/>
              <w:jc w:val="left"/>
              <w:rPr/>
            </w:pPr>
            <w:r>
              <w:rPr/>
              <w:t xml:space="preserve">FRA: 2,590 miljoonaa </w:t>
            </w:r>
          </w:p>
          <w:p>
            <w:pPr>
              <w:pStyle w:val="TableContents"/>
              <w:numPr>
                <w:ilvl w:val="0"/>
                <w:numId w:val="133"/>
              </w:numPr>
              <w:tabs>
                <w:tab w:val="clear" w:pos="1134"/>
                <w:tab w:val="left" w:leader="none" w:pos="707"/>
              </w:tabs>
              <w:bidi w:val="0"/>
              <w:spacing w:before="0" w:after="0"/>
              <w:ind w:start="707" w:hanging="283"/>
              <w:jc w:val="left"/>
              <w:rPr/>
            </w:pPr>
            <w:r>
              <w:rPr/>
              <w:t xml:space="preserve">CAN: 2,925 miljoonaa </w:t>
            </w:r>
          </w:p>
          <w:p>
            <w:pPr>
              <w:pStyle w:val="TableContents"/>
              <w:numPr>
                <w:ilvl w:val="0"/>
                <w:numId w:val="133"/>
              </w:numPr>
              <w:tabs>
                <w:tab w:val="clear" w:pos="1134"/>
                <w:tab w:val="left" w:leader="none" w:pos="707"/>
              </w:tabs>
              <w:bidi w:val="0"/>
              <w:spacing w:before="0" w:after="0"/>
              <w:ind w:start="707" w:hanging="283"/>
              <w:jc w:val="left"/>
              <w:rPr/>
            </w:pPr>
            <w:r>
              <w:rPr/>
              <w:t xml:space="preserve">AUS: 1,587 miljoonaa </w:t>
            </w:r>
          </w:p>
          <w:p>
            <w:pPr>
              <w:pStyle w:val="TableContents"/>
              <w:numPr>
                <w:ilvl w:val="0"/>
                <w:numId w:val="133"/>
              </w:numPr>
              <w:tabs>
                <w:tab w:val="clear" w:pos="1134"/>
                <w:tab w:val="left" w:leader="none" w:pos="707"/>
              </w:tabs>
              <w:bidi w:val="0"/>
              <w:spacing w:before="0" w:after="0"/>
              <w:ind w:start="707" w:hanging="283"/>
              <w:jc w:val="left"/>
              <w:rPr/>
            </w:pPr>
            <w:r>
              <w:rPr/>
              <w:t xml:space="preserve">ITA: 105 000 </w:t>
            </w:r>
          </w:p>
          <w:p>
            <w:pPr>
              <w:pStyle w:val="TableContents"/>
              <w:numPr>
                <w:ilvl w:val="0"/>
                <w:numId w:val="133"/>
              </w:numPr>
              <w:tabs>
                <w:tab w:val="clear" w:pos="1134"/>
                <w:tab w:val="left" w:leader="none" w:pos="707"/>
              </w:tabs>
              <w:bidi w:val="0"/>
              <w:spacing w:before="0" w:after="0"/>
              <w:ind w:start="707" w:hanging="283"/>
              <w:jc w:val="left"/>
              <w:rPr/>
            </w:pPr>
            <w:r>
              <w:rPr/>
              <w:t xml:space="preserve">BRA: 125,000 </w:t>
            </w:r>
          </w:p>
          <w:p>
            <w:pPr>
              <w:pStyle w:val="TableContents"/>
              <w:numPr>
                <w:ilvl w:val="0"/>
                <w:numId w:val="133"/>
              </w:numPr>
              <w:tabs>
                <w:tab w:val="clear" w:pos="1134"/>
                <w:tab w:val="left" w:leader="none" w:pos="707"/>
              </w:tabs>
              <w:bidi w:val="0"/>
              <w:spacing w:before="0" w:after="0"/>
              <w:ind w:start="707" w:hanging="283"/>
              <w:jc w:val="left"/>
              <w:rPr/>
            </w:pPr>
            <w:r>
              <w:rPr/>
              <w:t xml:space="preserve">SWE 380,000 </w:t>
            </w:r>
          </w:p>
          <w:p>
            <w:pPr>
              <w:pStyle w:val="TableContents"/>
              <w:numPr>
                <w:ilvl w:val="0"/>
                <w:numId w:val="133"/>
              </w:numPr>
              <w:tabs>
                <w:tab w:val="clear" w:pos="1134"/>
                <w:tab w:val="left" w:leader="none" w:pos="707"/>
              </w:tabs>
              <w:bidi w:val="0"/>
              <w:spacing w:before="0" w:after="0"/>
              <w:ind w:start="707" w:hanging="283"/>
              <w:jc w:val="left"/>
              <w:rPr/>
            </w:pPr>
            <w:r>
              <w:rPr/>
              <w:t xml:space="preserve">SPA: 300 000 </w:t>
            </w:r>
          </w:p>
          <w:p>
            <w:pPr>
              <w:pStyle w:val="TableContents"/>
              <w:numPr>
                <w:ilvl w:val="0"/>
                <w:numId w:val="133"/>
              </w:numPr>
              <w:tabs>
                <w:tab w:val="clear" w:pos="1134"/>
                <w:tab w:val="left" w:leader="none" w:pos="707"/>
              </w:tabs>
              <w:bidi w:val="0"/>
              <w:spacing w:before="0" w:after="0"/>
              <w:ind w:start="707" w:hanging="283"/>
              <w:jc w:val="left"/>
              <w:rPr/>
            </w:pPr>
            <w:r>
              <w:rPr/>
              <w:t xml:space="preserve">MEX: 105,000 </w:t>
            </w:r>
          </w:p>
          <w:p>
            <w:pPr>
              <w:pStyle w:val="TableContents"/>
              <w:numPr>
                <w:ilvl w:val="0"/>
                <w:numId w:val="133"/>
              </w:numPr>
              <w:tabs>
                <w:tab w:val="clear" w:pos="1134"/>
                <w:tab w:val="left" w:leader="none" w:pos="707"/>
              </w:tabs>
              <w:bidi w:val="0"/>
              <w:spacing w:before="0" w:after="0"/>
              <w:ind w:start="707" w:hanging="283"/>
              <w:jc w:val="left"/>
              <w:rPr/>
            </w:pPr>
            <w:r>
              <w:rPr/>
              <w:t xml:space="preserve">SWI: 185 000 </w:t>
            </w:r>
          </w:p>
          <w:p>
            <w:pPr>
              <w:pStyle w:val="TableContents"/>
              <w:numPr>
                <w:ilvl w:val="0"/>
                <w:numId w:val="133"/>
              </w:numPr>
              <w:tabs>
                <w:tab w:val="clear" w:pos="1134"/>
                <w:tab w:val="left" w:leader="none" w:pos="707"/>
              </w:tabs>
              <w:bidi w:val="0"/>
              <w:spacing w:before="0" w:after="0"/>
              <w:ind w:start="707" w:hanging="283"/>
              <w:jc w:val="left"/>
              <w:rPr/>
            </w:pPr>
            <w:r>
              <w:rPr/>
              <w:t xml:space="preserve">BEL: 115 000 </w:t>
            </w:r>
          </w:p>
          <w:p>
            <w:pPr>
              <w:pStyle w:val="TableContents"/>
              <w:numPr>
                <w:ilvl w:val="0"/>
                <w:numId w:val="133"/>
              </w:numPr>
              <w:tabs>
                <w:tab w:val="clear" w:pos="1134"/>
                <w:tab w:val="left" w:leader="none" w:pos="707"/>
              </w:tabs>
              <w:bidi w:val="0"/>
              <w:spacing w:before="0" w:after="0"/>
              <w:ind w:start="707" w:hanging="283"/>
              <w:jc w:val="left"/>
              <w:rPr/>
            </w:pPr>
            <w:r>
              <w:rPr/>
              <w:t xml:space="preserve">ARG: 110 000 </w:t>
            </w:r>
          </w:p>
          <w:p>
            <w:pPr>
              <w:pStyle w:val="TableContents"/>
              <w:numPr>
                <w:ilvl w:val="0"/>
                <w:numId w:val="133"/>
              </w:numPr>
              <w:tabs>
                <w:tab w:val="clear" w:pos="1134"/>
                <w:tab w:val="left" w:leader="none" w:pos="707"/>
              </w:tabs>
              <w:bidi w:val="0"/>
              <w:spacing w:before="0" w:after="0"/>
              <w:ind w:start="707" w:hanging="283"/>
              <w:jc w:val="left"/>
              <w:rPr/>
            </w:pPr>
            <w:r>
              <w:rPr/>
              <w:t xml:space="preserve">DEN: 120,000 </w:t>
            </w:r>
          </w:p>
          <w:p>
            <w:pPr>
              <w:pStyle w:val="TableContents"/>
              <w:numPr>
                <w:ilvl w:val="0"/>
                <w:numId w:val="133"/>
              </w:numPr>
              <w:tabs>
                <w:tab w:val="clear" w:pos="1134"/>
                <w:tab w:val="left" w:leader="none" w:pos="707"/>
              </w:tabs>
              <w:bidi w:val="0"/>
              <w:spacing w:before="0" w:after="0"/>
              <w:ind w:start="707" w:hanging="283"/>
              <w:jc w:val="left"/>
              <w:rPr/>
            </w:pPr>
            <w:r>
              <w:rPr/>
              <w:t xml:space="preserve">AUT: 205 000 </w:t>
            </w:r>
          </w:p>
          <w:p>
            <w:pPr>
              <w:pStyle w:val="TableContents"/>
              <w:numPr>
                <w:ilvl w:val="0"/>
                <w:numId w:val="133"/>
              </w:numPr>
              <w:tabs>
                <w:tab w:val="clear" w:pos="1134"/>
                <w:tab w:val="left" w:leader="none" w:pos="707"/>
              </w:tabs>
              <w:bidi w:val="0"/>
              <w:spacing w:before="0" w:after="0"/>
              <w:ind w:start="707" w:hanging="283"/>
              <w:jc w:val="left"/>
              <w:rPr/>
            </w:pPr>
            <w:r>
              <w:rPr/>
              <w:t xml:space="preserve">FIN: 213,945 </w:t>
            </w:r>
          </w:p>
          <w:p>
            <w:pPr>
              <w:pStyle w:val="TableContents"/>
              <w:numPr>
                <w:ilvl w:val="0"/>
                <w:numId w:val="133"/>
              </w:numPr>
              <w:tabs>
                <w:tab w:val="clear" w:pos="1134"/>
                <w:tab w:val="left" w:leader="none" w:pos="707"/>
              </w:tabs>
              <w:bidi w:val="0"/>
              <w:spacing w:before="0" w:after="283"/>
              <w:ind w:start="707" w:hanging="283"/>
              <w:jc w:val="left"/>
              <w:rPr/>
            </w:pPr>
            <w:r>
              <w:rPr/>
              <w:t xml:space="preserve">NZ: 117,500 </w:t>
            </w:r>
          </w:p>
        </w:tc>
        <w:tc>
          <w:tcPr>
            <w:tcW w:w="1156" w:type="dxa"/>
            <w:tcBorders/>
            <w:vAlign w:val="center"/>
          </w:tcPr>
          <w:p>
            <w:pPr>
              <w:pStyle w:val="TableContents"/>
              <w:bidi w:val="0"/>
              <w:spacing w:before="0" w:after="283"/>
              <w:jc w:val="left"/>
              <w:rPr/>
            </w:pPr>
            <w:r>
              <w:rPr/>
              <w:t xml:space="preserve">600 miljoonaa 500 miljoonaa </w:t>
            </w:r>
          </w:p>
        </w:tc>
      </w:tr>
      <w:tr>
        <w:trPr/>
        <w:tc>
          <w:tcPr>
            <w:tcW w:w="1189" w:type="dxa"/>
            <w:tcBorders/>
            <w:vAlign w:val="center"/>
          </w:tcPr>
          <w:p>
            <w:pPr>
              <w:pStyle w:val="TableHeading"/>
              <w:suppressLineNumbers/>
              <w:bidi w:val="0"/>
              <w:spacing w:before="0" w:after="283"/>
              <w:jc w:val="center"/>
              <w:rPr/>
            </w:pPr>
            <w:r>
              <w:rPr/>
              <w:t xml:space="preserve">Michael Jackson </w:t>
            </w:r>
          </w:p>
        </w:tc>
        <w:tc>
          <w:tcPr>
            <w:tcW w:w="1105" w:type="dxa"/>
            <w:tcBorders/>
            <w:vAlign w:val="center"/>
          </w:tcPr>
          <w:p>
            <w:pPr>
              <w:pStyle w:val="TableContents"/>
              <w:bidi w:val="0"/>
              <w:spacing w:before="0" w:after="283"/>
              <w:jc w:val="left"/>
              <w:rPr/>
            </w:pPr>
            <w:r>
              <w:rPr/>
              <w:t xml:space="preserve">Yhdysvallat </w:t>
            </w:r>
          </w:p>
        </w:tc>
        <w:tc>
          <w:tcPr>
            <w:tcW w:w="1093" w:type="dxa"/>
            <w:tcBorders/>
            <w:vAlign w:val="center"/>
          </w:tcPr>
          <w:p>
            <w:pPr>
              <w:pStyle w:val="TableContents"/>
              <w:bidi w:val="0"/>
              <w:spacing w:before="0" w:after="283"/>
              <w:jc w:val="left"/>
              <w:rPr/>
            </w:pPr>
            <w:r>
              <w:rPr/>
              <w:t xml:space="preserve">1964 -- 2009 </w:t>
            </w:r>
          </w:p>
        </w:tc>
        <w:tc>
          <w:tcPr>
            <w:tcW w:w="1177" w:type="dxa"/>
            <w:tcBorders/>
            <w:vAlign w:val="center"/>
          </w:tcPr>
          <w:p>
            <w:pPr>
              <w:pStyle w:val="TableContents"/>
              <w:bidi w:val="0"/>
              <w:spacing w:before="0" w:after="283"/>
              <w:jc w:val="left"/>
              <w:rPr/>
            </w:pPr>
            <w:r>
              <w:rPr/>
              <w:t xml:space="preserve">1971 </w:t>
            </w:r>
          </w:p>
        </w:tc>
        <w:tc>
          <w:tcPr>
            <w:tcW w:w="1573" w:type="dxa"/>
            <w:tcBorders/>
            <w:vAlign w:val="center"/>
          </w:tcPr>
          <w:p>
            <w:pPr>
              <w:pStyle w:val="TableContents"/>
              <w:bidi w:val="0"/>
              <w:spacing w:before="0" w:after="283"/>
              <w:jc w:val="left"/>
              <w:rPr/>
            </w:pPr>
            <w:r>
              <w:rPr/>
              <w:t xml:space="preserve">Pop / Rock / Dance / Soul / R&amp;B </w:t>
            </w:r>
          </w:p>
        </w:tc>
        <w:tc>
          <w:tcPr>
            <w:tcW w:w="2912" w:type="dxa"/>
            <w:tcBorders/>
            <w:vAlign w:val="center"/>
          </w:tcPr>
          <w:p>
            <w:pPr>
              <w:pStyle w:val="TableContents"/>
              <w:bidi w:val="0"/>
              <w:jc w:val="left"/>
              <w:rPr/>
            </w:pPr>
            <w:r>
              <w:rPr/>
              <w:t xml:space="preserve">7002184400000000000 ♠ Käytettävissä olevat sertifioidut yksiköt yhteensä: 184.4 miljoonaa (näytä) </w:t>
            </w:r>
          </w:p>
          <w:p>
            <w:pPr>
              <w:pStyle w:val="TableContents"/>
              <w:numPr>
                <w:ilvl w:val="0"/>
                <w:numId w:val="134"/>
              </w:numPr>
              <w:tabs>
                <w:tab w:val="clear" w:pos="1134"/>
                <w:tab w:val="left" w:leader="none" w:pos="707"/>
              </w:tabs>
              <w:bidi w:val="0"/>
              <w:spacing w:before="0" w:after="0"/>
              <w:ind w:start="707" w:hanging="283"/>
              <w:jc w:val="left"/>
              <w:rPr/>
            </w:pPr>
            <w:r>
              <w:rPr/>
              <w:t xml:space="preserve">Yhdysvallat: 104,5 miljoonaa </w:t>
            </w:r>
          </w:p>
          <w:p>
            <w:pPr>
              <w:pStyle w:val="TableContents"/>
              <w:numPr>
                <w:ilvl w:val="0"/>
                <w:numId w:val="134"/>
              </w:numPr>
              <w:tabs>
                <w:tab w:val="clear" w:pos="1134"/>
                <w:tab w:val="left" w:leader="none" w:pos="707"/>
              </w:tabs>
              <w:bidi w:val="0"/>
              <w:spacing w:before="0" w:after="0"/>
              <w:ind w:start="707" w:hanging="283"/>
              <w:jc w:val="left"/>
              <w:rPr/>
            </w:pPr>
            <w:r>
              <w:rPr/>
              <w:t xml:space="preserve">JPN: JPN: 4,650 miljoonaa </w:t>
            </w:r>
          </w:p>
          <w:p>
            <w:pPr>
              <w:pStyle w:val="TableContents"/>
              <w:numPr>
                <w:ilvl w:val="0"/>
                <w:numId w:val="134"/>
              </w:numPr>
              <w:tabs>
                <w:tab w:val="clear" w:pos="1134"/>
                <w:tab w:val="left" w:leader="none" w:pos="707"/>
              </w:tabs>
              <w:bidi w:val="0"/>
              <w:spacing w:before="0" w:after="0"/>
              <w:ind w:start="707" w:hanging="283"/>
              <w:jc w:val="left"/>
              <w:rPr/>
            </w:pPr>
            <w:r>
              <w:rPr/>
              <w:t xml:space="preserve">Yhdistynyt kuningaskunta: 27,395 miljoonaa </w:t>
            </w:r>
          </w:p>
          <w:p>
            <w:pPr>
              <w:pStyle w:val="TableContents"/>
              <w:numPr>
                <w:ilvl w:val="0"/>
                <w:numId w:val="134"/>
              </w:numPr>
              <w:tabs>
                <w:tab w:val="clear" w:pos="1134"/>
                <w:tab w:val="left" w:leader="none" w:pos="707"/>
              </w:tabs>
              <w:bidi w:val="0"/>
              <w:spacing w:before="0" w:after="0"/>
              <w:ind w:start="707" w:hanging="283"/>
              <w:jc w:val="left"/>
              <w:rPr/>
            </w:pPr>
            <w:r>
              <w:rPr/>
              <w:t xml:space="preserve">Saksa: 11,275 miljoonaa </w:t>
            </w:r>
          </w:p>
          <w:p>
            <w:pPr>
              <w:pStyle w:val="TableContents"/>
              <w:numPr>
                <w:ilvl w:val="0"/>
                <w:numId w:val="134"/>
              </w:numPr>
              <w:tabs>
                <w:tab w:val="clear" w:pos="1134"/>
                <w:tab w:val="left" w:leader="none" w:pos="707"/>
              </w:tabs>
              <w:bidi w:val="0"/>
              <w:spacing w:before="0" w:after="0"/>
              <w:ind w:start="707" w:hanging="283"/>
              <w:jc w:val="left"/>
              <w:rPr/>
            </w:pPr>
            <w:r>
              <w:rPr/>
              <w:t xml:space="preserve">FRA: 11,375 miljoonaa </w:t>
            </w:r>
          </w:p>
          <w:p>
            <w:pPr>
              <w:pStyle w:val="TableContents"/>
              <w:numPr>
                <w:ilvl w:val="0"/>
                <w:numId w:val="134"/>
              </w:numPr>
              <w:tabs>
                <w:tab w:val="clear" w:pos="1134"/>
                <w:tab w:val="left" w:leader="none" w:pos="707"/>
              </w:tabs>
              <w:bidi w:val="0"/>
              <w:spacing w:before="0" w:after="0"/>
              <w:ind w:start="707" w:hanging="283"/>
              <w:jc w:val="left"/>
              <w:rPr/>
            </w:pPr>
            <w:r>
              <w:rPr/>
              <w:t xml:space="preserve">CAN: 4,670 miljoonaa </w:t>
            </w:r>
          </w:p>
          <w:p>
            <w:pPr>
              <w:pStyle w:val="TableContents"/>
              <w:numPr>
                <w:ilvl w:val="0"/>
                <w:numId w:val="134"/>
              </w:numPr>
              <w:tabs>
                <w:tab w:val="clear" w:pos="1134"/>
                <w:tab w:val="left" w:leader="none" w:pos="707"/>
              </w:tabs>
              <w:bidi w:val="0"/>
              <w:spacing w:before="0" w:after="0"/>
              <w:ind w:start="707" w:hanging="283"/>
              <w:jc w:val="left"/>
              <w:rPr/>
            </w:pPr>
            <w:r>
              <w:rPr/>
              <w:t xml:space="preserve">AUS: 6,6 miljoonaa </w:t>
            </w:r>
          </w:p>
          <w:p>
            <w:pPr>
              <w:pStyle w:val="TableContents"/>
              <w:numPr>
                <w:ilvl w:val="0"/>
                <w:numId w:val="134"/>
              </w:numPr>
              <w:tabs>
                <w:tab w:val="clear" w:pos="1134"/>
                <w:tab w:val="left" w:leader="none" w:pos="707"/>
              </w:tabs>
              <w:bidi w:val="0"/>
              <w:spacing w:before="0" w:after="0"/>
              <w:ind w:start="707" w:hanging="283"/>
              <w:jc w:val="left"/>
              <w:rPr/>
            </w:pPr>
            <w:r>
              <w:rPr/>
              <w:t xml:space="preserve">ITA: 1,170 miljoonaa </w:t>
            </w:r>
          </w:p>
          <w:p>
            <w:pPr>
              <w:pStyle w:val="TableContents"/>
              <w:numPr>
                <w:ilvl w:val="0"/>
                <w:numId w:val="134"/>
              </w:numPr>
              <w:tabs>
                <w:tab w:val="clear" w:pos="1134"/>
                <w:tab w:val="left" w:leader="none" w:pos="707"/>
              </w:tabs>
              <w:bidi w:val="0"/>
              <w:spacing w:before="0" w:after="0"/>
              <w:ind w:start="707" w:hanging="283"/>
              <w:jc w:val="left"/>
              <w:rPr/>
            </w:pPr>
            <w:r>
              <w:rPr/>
              <w:t xml:space="preserve">BRA: 280,000 </w:t>
            </w:r>
          </w:p>
          <w:p>
            <w:pPr>
              <w:pStyle w:val="TableContents"/>
              <w:numPr>
                <w:ilvl w:val="0"/>
                <w:numId w:val="134"/>
              </w:numPr>
              <w:tabs>
                <w:tab w:val="clear" w:pos="1134"/>
                <w:tab w:val="left" w:leader="none" w:pos="707"/>
              </w:tabs>
              <w:bidi w:val="0"/>
              <w:spacing w:before="0" w:after="0"/>
              <w:ind w:start="707" w:hanging="283"/>
              <w:jc w:val="left"/>
              <w:rPr/>
            </w:pPr>
            <w:r>
              <w:rPr/>
              <w:t xml:space="preserve">SWE: 1,230 miljoonaa </w:t>
            </w:r>
          </w:p>
          <w:p>
            <w:pPr>
              <w:pStyle w:val="TableContents"/>
              <w:numPr>
                <w:ilvl w:val="0"/>
                <w:numId w:val="134"/>
              </w:numPr>
              <w:tabs>
                <w:tab w:val="clear" w:pos="1134"/>
                <w:tab w:val="left" w:leader="none" w:pos="707"/>
              </w:tabs>
              <w:bidi w:val="0"/>
              <w:spacing w:before="0" w:after="0"/>
              <w:ind w:start="707" w:hanging="283"/>
              <w:jc w:val="left"/>
              <w:rPr/>
            </w:pPr>
            <w:r>
              <w:rPr/>
              <w:t xml:space="preserve">SPA: 1,995 miljoonaa </w:t>
            </w:r>
          </w:p>
          <w:p>
            <w:pPr>
              <w:pStyle w:val="TableContents"/>
              <w:numPr>
                <w:ilvl w:val="0"/>
                <w:numId w:val="134"/>
              </w:numPr>
              <w:tabs>
                <w:tab w:val="clear" w:pos="1134"/>
                <w:tab w:val="left" w:leader="none" w:pos="707"/>
              </w:tabs>
              <w:bidi w:val="0"/>
              <w:spacing w:before="0" w:after="0"/>
              <w:ind w:start="707" w:hanging="283"/>
              <w:jc w:val="left"/>
              <w:rPr/>
            </w:pPr>
            <w:r>
              <w:rPr/>
              <w:t xml:space="preserve">MEX: 3,670 miljoonaa </w:t>
            </w:r>
          </w:p>
          <w:p>
            <w:pPr>
              <w:pStyle w:val="TableContents"/>
              <w:numPr>
                <w:ilvl w:val="0"/>
                <w:numId w:val="134"/>
              </w:numPr>
              <w:tabs>
                <w:tab w:val="clear" w:pos="1134"/>
                <w:tab w:val="left" w:leader="none" w:pos="707"/>
              </w:tabs>
              <w:bidi w:val="0"/>
              <w:spacing w:before="0" w:after="0"/>
              <w:ind w:start="707" w:hanging="283"/>
              <w:jc w:val="left"/>
              <w:rPr/>
            </w:pPr>
            <w:r>
              <w:rPr/>
              <w:t xml:space="preserve">SWI: 910 000 </w:t>
            </w:r>
          </w:p>
          <w:p>
            <w:pPr>
              <w:pStyle w:val="TableContents"/>
              <w:numPr>
                <w:ilvl w:val="0"/>
                <w:numId w:val="134"/>
              </w:numPr>
              <w:tabs>
                <w:tab w:val="clear" w:pos="1134"/>
                <w:tab w:val="left" w:leader="none" w:pos="707"/>
              </w:tabs>
              <w:bidi w:val="0"/>
              <w:spacing w:before="0" w:after="0"/>
              <w:ind w:start="707" w:hanging="283"/>
              <w:jc w:val="left"/>
              <w:rPr/>
            </w:pPr>
            <w:r>
              <w:rPr/>
              <w:t xml:space="preserve">BEL: 365 000 </w:t>
            </w:r>
          </w:p>
          <w:p>
            <w:pPr>
              <w:pStyle w:val="TableContents"/>
              <w:numPr>
                <w:ilvl w:val="0"/>
                <w:numId w:val="134"/>
              </w:numPr>
              <w:tabs>
                <w:tab w:val="clear" w:pos="1134"/>
                <w:tab w:val="left" w:leader="none" w:pos="707"/>
              </w:tabs>
              <w:bidi w:val="0"/>
              <w:spacing w:before="0" w:after="0"/>
              <w:ind w:start="707" w:hanging="283"/>
              <w:jc w:val="left"/>
              <w:rPr/>
            </w:pPr>
            <w:r>
              <w:rPr/>
              <w:t xml:space="preserve">ARG: 124 000 </w:t>
            </w:r>
          </w:p>
          <w:p>
            <w:pPr>
              <w:pStyle w:val="TableContents"/>
              <w:numPr>
                <w:ilvl w:val="0"/>
                <w:numId w:val="134"/>
              </w:numPr>
              <w:tabs>
                <w:tab w:val="clear" w:pos="1134"/>
                <w:tab w:val="left" w:leader="none" w:pos="707"/>
              </w:tabs>
              <w:bidi w:val="0"/>
              <w:spacing w:before="0" w:after="0"/>
              <w:ind w:start="707" w:hanging="283"/>
              <w:jc w:val="left"/>
              <w:rPr/>
            </w:pPr>
            <w:r>
              <w:rPr/>
              <w:t xml:space="preserve">DEN: 1,179 miljoonaa </w:t>
            </w:r>
          </w:p>
          <w:p>
            <w:pPr>
              <w:pStyle w:val="TableContents"/>
              <w:numPr>
                <w:ilvl w:val="0"/>
                <w:numId w:val="134"/>
              </w:numPr>
              <w:tabs>
                <w:tab w:val="clear" w:pos="1134"/>
                <w:tab w:val="left" w:leader="none" w:pos="707"/>
              </w:tabs>
              <w:bidi w:val="0"/>
              <w:spacing w:before="0" w:after="0"/>
              <w:ind w:start="707" w:hanging="283"/>
              <w:jc w:val="left"/>
              <w:rPr/>
            </w:pPr>
            <w:r>
              <w:rPr/>
              <w:t xml:space="preserve">AUT: 1,197 miljoonaa </w:t>
            </w:r>
          </w:p>
          <w:p>
            <w:pPr>
              <w:pStyle w:val="TableContents"/>
              <w:numPr>
                <w:ilvl w:val="0"/>
                <w:numId w:val="134"/>
              </w:numPr>
              <w:tabs>
                <w:tab w:val="clear" w:pos="1134"/>
                <w:tab w:val="left" w:leader="none" w:pos="707"/>
              </w:tabs>
              <w:bidi w:val="0"/>
              <w:spacing w:before="0" w:after="0"/>
              <w:ind w:start="707" w:hanging="283"/>
              <w:jc w:val="left"/>
              <w:rPr/>
            </w:pPr>
            <w:r>
              <w:rPr/>
              <w:t xml:space="preserve">POL: 530 000 </w:t>
            </w:r>
          </w:p>
          <w:p>
            <w:pPr>
              <w:pStyle w:val="TableContents"/>
              <w:numPr>
                <w:ilvl w:val="0"/>
                <w:numId w:val="134"/>
              </w:numPr>
              <w:tabs>
                <w:tab w:val="clear" w:pos="1134"/>
                <w:tab w:val="left" w:leader="none" w:pos="707"/>
              </w:tabs>
              <w:bidi w:val="0"/>
              <w:spacing w:before="0" w:after="0"/>
              <w:ind w:start="707" w:hanging="283"/>
              <w:jc w:val="left"/>
              <w:rPr/>
            </w:pPr>
            <w:r>
              <w:rPr/>
              <w:t xml:space="preserve">FIN: 384,127 </w:t>
            </w:r>
          </w:p>
          <w:p>
            <w:pPr>
              <w:pStyle w:val="TableContents"/>
              <w:numPr>
                <w:ilvl w:val="0"/>
                <w:numId w:val="134"/>
              </w:numPr>
              <w:tabs>
                <w:tab w:val="clear" w:pos="1134"/>
                <w:tab w:val="left" w:leader="none" w:pos="707"/>
              </w:tabs>
              <w:bidi w:val="0"/>
              <w:spacing w:before="0" w:after="283"/>
              <w:ind w:start="707" w:hanging="283"/>
              <w:jc w:val="left"/>
              <w:rPr/>
            </w:pPr>
            <w:r>
              <w:rPr/>
              <w:t xml:space="preserve">NZ: 902,500 </w:t>
            </w:r>
          </w:p>
        </w:tc>
        <w:tc>
          <w:tcPr>
            <w:tcW w:w="1156" w:type="dxa"/>
            <w:tcBorders/>
            <w:vAlign w:val="center"/>
          </w:tcPr>
          <w:p>
            <w:pPr>
              <w:pStyle w:val="TableContents"/>
              <w:bidi w:val="0"/>
              <w:spacing w:before="0" w:after="283"/>
              <w:jc w:val="left"/>
              <w:rPr/>
            </w:pPr>
            <w:r>
              <w:rPr/>
              <w:t xml:space="preserve">350 miljoonaa 300 miljoonaa </w:t>
            </w:r>
          </w:p>
        </w:tc>
      </w:tr>
      <w:tr>
        <w:trPr/>
        <w:tc>
          <w:tcPr>
            <w:tcW w:w="1189" w:type="dxa"/>
            <w:tcBorders/>
            <w:vAlign w:val="center"/>
          </w:tcPr>
          <w:p>
            <w:pPr>
              <w:pStyle w:val="TableHeading"/>
              <w:suppressLineNumbers/>
              <w:bidi w:val="0"/>
              <w:spacing w:before="0" w:after="283"/>
              <w:jc w:val="center"/>
              <w:rPr/>
            </w:pPr>
            <w:r>
              <w:rPr/>
              <w:t xml:space="preserve">Madonna </w:t>
            </w:r>
          </w:p>
        </w:tc>
        <w:tc>
          <w:tcPr>
            <w:tcW w:w="1105" w:type="dxa"/>
            <w:tcBorders/>
            <w:vAlign w:val="center"/>
          </w:tcPr>
          <w:p>
            <w:pPr>
              <w:pStyle w:val="TableContents"/>
              <w:bidi w:val="0"/>
              <w:spacing w:before="0" w:after="283"/>
              <w:jc w:val="left"/>
              <w:rPr/>
            </w:pPr>
            <w:r>
              <w:rPr/>
              <w:t xml:space="preserve">Yhdysvallat </w:t>
            </w:r>
          </w:p>
        </w:tc>
        <w:tc>
          <w:tcPr>
            <w:tcW w:w="1093" w:type="dxa"/>
            <w:tcBorders/>
            <w:vAlign w:val="center"/>
          </w:tcPr>
          <w:p>
            <w:pPr>
              <w:pStyle w:val="TableContents"/>
              <w:bidi w:val="0"/>
              <w:spacing w:before="0" w:after="283"/>
              <w:jc w:val="left"/>
              <w:rPr/>
            </w:pPr>
            <w:r>
              <w:rPr/>
              <w:t xml:space="preserve">1979 -- nykyisin </w:t>
            </w:r>
          </w:p>
        </w:tc>
        <w:tc>
          <w:tcPr>
            <w:tcW w:w="1177" w:type="dxa"/>
            <w:tcBorders/>
            <w:vAlign w:val="center"/>
          </w:tcPr>
          <w:p>
            <w:pPr>
              <w:pStyle w:val="TableContents"/>
              <w:bidi w:val="0"/>
              <w:spacing w:before="0" w:after="283"/>
              <w:jc w:val="left"/>
              <w:rPr/>
            </w:pPr>
            <w:r>
              <w:rPr/>
              <w:t xml:space="preserve">1982 </w:t>
            </w:r>
          </w:p>
        </w:tc>
        <w:tc>
          <w:tcPr>
            <w:tcW w:w="1573" w:type="dxa"/>
            <w:tcBorders/>
            <w:vAlign w:val="center"/>
          </w:tcPr>
          <w:p>
            <w:pPr>
              <w:pStyle w:val="TableContents"/>
              <w:bidi w:val="0"/>
              <w:spacing w:before="0" w:after="283"/>
              <w:jc w:val="left"/>
              <w:rPr/>
            </w:pPr>
            <w:r>
              <w:rPr/>
              <w:t xml:space="preserve">Pop / Dance / Electronica </w:t>
            </w:r>
          </w:p>
        </w:tc>
        <w:tc>
          <w:tcPr>
            <w:tcW w:w="2912" w:type="dxa"/>
            <w:tcBorders/>
            <w:vAlign w:val="center"/>
          </w:tcPr>
          <w:p>
            <w:pPr>
              <w:pStyle w:val="TableContents"/>
              <w:bidi w:val="0"/>
              <w:jc w:val="left"/>
              <w:rPr/>
            </w:pPr>
            <w:r>
              <w:rPr/>
              <w:t xml:space="preserve">7002170600000000000 ♠ Käytettävissä olevat sertifioidut yksiköt yhteensä: 170,6 miljoonaa (näytä) </w:t>
            </w:r>
          </w:p>
          <w:p>
            <w:pPr>
              <w:pStyle w:val="TableContents"/>
              <w:numPr>
                <w:ilvl w:val="0"/>
                <w:numId w:val="135"/>
              </w:numPr>
              <w:tabs>
                <w:tab w:val="clear" w:pos="1134"/>
                <w:tab w:val="left" w:leader="none" w:pos="707"/>
              </w:tabs>
              <w:bidi w:val="0"/>
              <w:spacing w:before="0" w:after="0"/>
              <w:ind w:start="707" w:hanging="283"/>
              <w:jc w:val="left"/>
              <w:rPr/>
            </w:pPr>
            <w:r>
              <w:rPr/>
              <w:t xml:space="preserve">Yhdysvallat: 85,675 miljoonaa </w:t>
            </w:r>
          </w:p>
          <w:p>
            <w:pPr>
              <w:pStyle w:val="TableContents"/>
              <w:numPr>
                <w:ilvl w:val="0"/>
                <w:numId w:val="135"/>
              </w:numPr>
              <w:tabs>
                <w:tab w:val="clear" w:pos="1134"/>
                <w:tab w:val="left" w:leader="none" w:pos="707"/>
              </w:tabs>
              <w:bidi w:val="0"/>
              <w:spacing w:before="0" w:after="0"/>
              <w:ind w:start="707" w:hanging="283"/>
              <w:jc w:val="left"/>
              <w:rPr/>
            </w:pPr>
            <w:r>
              <w:rPr/>
              <w:t xml:space="preserve">JPN: 6,450 miljoonaa </w:t>
            </w:r>
          </w:p>
          <w:p>
            <w:pPr>
              <w:pStyle w:val="TableContents"/>
              <w:numPr>
                <w:ilvl w:val="0"/>
                <w:numId w:val="135"/>
              </w:numPr>
              <w:tabs>
                <w:tab w:val="clear" w:pos="1134"/>
                <w:tab w:val="left" w:leader="none" w:pos="707"/>
              </w:tabs>
              <w:bidi w:val="0"/>
              <w:spacing w:before="0" w:after="0"/>
              <w:ind w:start="707" w:hanging="283"/>
              <w:jc w:val="left"/>
              <w:rPr/>
            </w:pPr>
            <w:r>
              <w:rPr/>
              <w:t xml:space="preserve">Yhdistynyt kuningaskunta: 28,845 miljoonaa </w:t>
            </w:r>
          </w:p>
          <w:p>
            <w:pPr>
              <w:pStyle w:val="TableContents"/>
              <w:numPr>
                <w:ilvl w:val="0"/>
                <w:numId w:val="135"/>
              </w:numPr>
              <w:tabs>
                <w:tab w:val="clear" w:pos="1134"/>
                <w:tab w:val="left" w:leader="none" w:pos="707"/>
              </w:tabs>
              <w:bidi w:val="0"/>
              <w:spacing w:before="0" w:after="0"/>
              <w:ind w:start="707" w:hanging="283"/>
              <w:jc w:val="left"/>
              <w:rPr/>
            </w:pPr>
            <w:r>
              <w:rPr/>
              <w:t xml:space="preserve">Saksa: 12,4 miljoonaa </w:t>
            </w:r>
          </w:p>
          <w:p>
            <w:pPr>
              <w:pStyle w:val="TableContents"/>
              <w:numPr>
                <w:ilvl w:val="0"/>
                <w:numId w:val="135"/>
              </w:numPr>
              <w:tabs>
                <w:tab w:val="clear" w:pos="1134"/>
                <w:tab w:val="left" w:leader="none" w:pos="707"/>
              </w:tabs>
              <w:bidi w:val="0"/>
              <w:spacing w:before="0" w:after="0"/>
              <w:ind w:start="707" w:hanging="283"/>
              <w:jc w:val="left"/>
              <w:rPr/>
            </w:pPr>
            <w:r>
              <w:rPr/>
              <w:t xml:space="preserve">FRA: 12,795 miljoonaa </w:t>
            </w:r>
          </w:p>
          <w:p>
            <w:pPr>
              <w:pStyle w:val="TableContents"/>
              <w:numPr>
                <w:ilvl w:val="0"/>
                <w:numId w:val="135"/>
              </w:numPr>
              <w:tabs>
                <w:tab w:val="clear" w:pos="1134"/>
                <w:tab w:val="left" w:leader="none" w:pos="707"/>
              </w:tabs>
              <w:bidi w:val="0"/>
              <w:spacing w:before="0" w:after="0"/>
              <w:ind w:start="707" w:hanging="283"/>
              <w:jc w:val="left"/>
              <w:rPr/>
            </w:pPr>
            <w:r>
              <w:rPr/>
              <w:t xml:space="preserve">CAN: 6,030 miljoonaa </w:t>
            </w:r>
          </w:p>
          <w:p>
            <w:pPr>
              <w:pStyle w:val="TableContents"/>
              <w:numPr>
                <w:ilvl w:val="0"/>
                <w:numId w:val="135"/>
              </w:numPr>
              <w:tabs>
                <w:tab w:val="clear" w:pos="1134"/>
                <w:tab w:val="left" w:leader="none" w:pos="707"/>
              </w:tabs>
              <w:bidi w:val="0"/>
              <w:spacing w:before="0" w:after="0"/>
              <w:ind w:start="707" w:hanging="283"/>
              <w:jc w:val="left"/>
              <w:rPr/>
            </w:pPr>
            <w:r>
              <w:rPr/>
              <w:t xml:space="preserve">AUS: 4,717 miljoonaa </w:t>
            </w:r>
          </w:p>
          <w:p>
            <w:pPr>
              <w:pStyle w:val="TableContents"/>
              <w:numPr>
                <w:ilvl w:val="0"/>
                <w:numId w:val="135"/>
              </w:numPr>
              <w:tabs>
                <w:tab w:val="clear" w:pos="1134"/>
                <w:tab w:val="left" w:leader="none" w:pos="707"/>
              </w:tabs>
              <w:bidi w:val="0"/>
              <w:spacing w:before="0" w:after="0"/>
              <w:ind w:start="707" w:hanging="283"/>
              <w:jc w:val="left"/>
              <w:rPr/>
            </w:pPr>
            <w:r>
              <w:rPr/>
              <w:t xml:space="preserve">ITA: 465 000 </w:t>
            </w:r>
          </w:p>
          <w:p>
            <w:pPr>
              <w:pStyle w:val="TableContents"/>
              <w:numPr>
                <w:ilvl w:val="0"/>
                <w:numId w:val="135"/>
              </w:numPr>
              <w:tabs>
                <w:tab w:val="clear" w:pos="1134"/>
                <w:tab w:val="left" w:leader="none" w:pos="707"/>
              </w:tabs>
              <w:bidi w:val="0"/>
              <w:spacing w:before="0" w:after="0"/>
              <w:ind w:start="707" w:hanging="283"/>
              <w:jc w:val="left"/>
              <w:rPr/>
            </w:pPr>
            <w:r>
              <w:rPr/>
              <w:t xml:space="preserve">BRA: 3,440 miljoonaa </w:t>
            </w:r>
          </w:p>
          <w:p>
            <w:pPr>
              <w:pStyle w:val="TableContents"/>
              <w:numPr>
                <w:ilvl w:val="0"/>
                <w:numId w:val="135"/>
              </w:numPr>
              <w:tabs>
                <w:tab w:val="clear" w:pos="1134"/>
                <w:tab w:val="left" w:leader="none" w:pos="707"/>
              </w:tabs>
              <w:bidi w:val="0"/>
              <w:spacing w:before="0" w:after="0"/>
              <w:ind w:start="707" w:hanging="283"/>
              <w:jc w:val="left"/>
              <w:rPr/>
            </w:pPr>
            <w:r>
              <w:rPr/>
              <w:t xml:space="preserve">SWE: 1,070 miljoonaa </w:t>
            </w:r>
          </w:p>
          <w:p>
            <w:pPr>
              <w:pStyle w:val="TableContents"/>
              <w:numPr>
                <w:ilvl w:val="0"/>
                <w:numId w:val="135"/>
              </w:numPr>
              <w:tabs>
                <w:tab w:val="clear" w:pos="1134"/>
                <w:tab w:val="left" w:leader="none" w:pos="707"/>
              </w:tabs>
              <w:bidi w:val="0"/>
              <w:spacing w:before="0" w:after="0"/>
              <w:ind w:start="707" w:hanging="283"/>
              <w:jc w:val="left"/>
              <w:rPr/>
            </w:pPr>
            <w:r>
              <w:rPr/>
              <w:t xml:space="preserve">SPA: 2,815 miljoonaa </w:t>
            </w:r>
          </w:p>
          <w:p>
            <w:pPr>
              <w:pStyle w:val="TableContents"/>
              <w:numPr>
                <w:ilvl w:val="0"/>
                <w:numId w:val="135"/>
              </w:numPr>
              <w:tabs>
                <w:tab w:val="clear" w:pos="1134"/>
                <w:tab w:val="left" w:leader="none" w:pos="707"/>
              </w:tabs>
              <w:bidi w:val="0"/>
              <w:spacing w:before="0" w:after="0"/>
              <w:ind w:start="707" w:hanging="283"/>
              <w:jc w:val="left"/>
              <w:rPr/>
            </w:pPr>
            <w:r>
              <w:rPr/>
              <w:t xml:space="preserve">MEX: 510,000 </w:t>
            </w:r>
          </w:p>
          <w:p>
            <w:pPr>
              <w:pStyle w:val="TableContents"/>
              <w:numPr>
                <w:ilvl w:val="0"/>
                <w:numId w:val="135"/>
              </w:numPr>
              <w:tabs>
                <w:tab w:val="clear" w:pos="1134"/>
                <w:tab w:val="left" w:leader="none" w:pos="707"/>
              </w:tabs>
              <w:bidi w:val="0"/>
              <w:spacing w:before="0" w:after="0"/>
              <w:ind w:start="707" w:hanging="283"/>
              <w:jc w:val="left"/>
              <w:rPr/>
            </w:pPr>
            <w:r>
              <w:rPr/>
              <w:t xml:space="preserve">SWI: 1,080 miljoonaa </w:t>
            </w:r>
          </w:p>
          <w:p>
            <w:pPr>
              <w:pStyle w:val="TableContents"/>
              <w:numPr>
                <w:ilvl w:val="0"/>
                <w:numId w:val="135"/>
              </w:numPr>
              <w:tabs>
                <w:tab w:val="clear" w:pos="1134"/>
                <w:tab w:val="left" w:leader="none" w:pos="707"/>
              </w:tabs>
              <w:bidi w:val="0"/>
              <w:spacing w:before="0" w:after="0"/>
              <w:ind w:start="707" w:hanging="283"/>
              <w:jc w:val="left"/>
              <w:rPr/>
            </w:pPr>
            <w:r>
              <w:rPr/>
              <w:t xml:space="preserve">BEL: 690,000 </w:t>
            </w:r>
          </w:p>
          <w:p>
            <w:pPr>
              <w:pStyle w:val="TableContents"/>
              <w:numPr>
                <w:ilvl w:val="0"/>
                <w:numId w:val="135"/>
              </w:numPr>
              <w:tabs>
                <w:tab w:val="clear" w:pos="1134"/>
                <w:tab w:val="left" w:leader="none" w:pos="707"/>
              </w:tabs>
              <w:bidi w:val="0"/>
              <w:spacing w:before="0" w:after="0"/>
              <w:ind w:start="707" w:hanging="283"/>
              <w:jc w:val="left"/>
              <w:rPr/>
            </w:pPr>
            <w:r>
              <w:rPr/>
              <w:t xml:space="preserve">ARG: 1.098 </w:t>
            </w:r>
          </w:p>
          <w:p>
            <w:pPr>
              <w:pStyle w:val="TableContents"/>
              <w:numPr>
                <w:ilvl w:val="0"/>
                <w:numId w:val="135"/>
              </w:numPr>
              <w:tabs>
                <w:tab w:val="clear" w:pos="1134"/>
                <w:tab w:val="left" w:leader="none" w:pos="707"/>
              </w:tabs>
              <w:bidi w:val="0"/>
              <w:spacing w:before="0" w:after="0"/>
              <w:ind w:start="707" w:hanging="283"/>
              <w:jc w:val="left"/>
              <w:rPr/>
            </w:pPr>
            <w:r>
              <w:rPr/>
              <w:t xml:space="preserve">DEN: 407,000 </w:t>
            </w:r>
          </w:p>
          <w:p>
            <w:pPr>
              <w:pStyle w:val="TableContents"/>
              <w:numPr>
                <w:ilvl w:val="0"/>
                <w:numId w:val="135"/>
              </w:numPr>
              <w:tabs>
                <w:tab w:val="clear" w:pos="1134"/>
                <w:tab w:val="left" w:leader="none" w:pos="707"/>
              </w:tabs>
              <w:bidi w:val="0"/>
              <w:spacing w:before="0" w:after="0"/>
              <w:ind w:start="707" w:hanging="283"/>
              <w:jc w:val="left"/>
              <w:rPr/>
            </w:pPr>
            <w:r>
              <w:rPr/>
              <w:t xml:space="preserve">AUT: 602 500 </w:t>
            </w:r>
          </w:p>
          <w:p>
            <w:pPr>
              <w:pStyle w:val="TableContents"/>
              <w:numPr>
                <w:ilvl w:val="0"/>
                <w:numId w:val="135"/>
              </w:numPr>
              <w:tabs>
                <w:tab w:val="clear" w:pos="1134"/>
                <w:tab w:val="left" w:leader="none" w:pos="707"/>
              </w:tabs>
              <w:bidi w:val="0"/>
              <w:spacing w:before="0" w:after="0"/>
              <w:ind w:start="707" w:hanging="283"/>
              <w:jc w:val="left"/>
              <w:rPr/>
            </w:pPr>
            <w:r>
              <w:rPr/>
              <w:t xml:space="preserve">POL: 530 000 </w:t>
            </w:r>
          </w:p>
          <w:p>
            <w:pPr>
              <w:pStyle w:val="TableContents"/>
              <w:numPr>
                <w:ilvl w:val="0"/>
                <w:numId w:val="135"/>
              </w:numPr>
              <w:tabs>
                <w:tab w:val="clear" w:pos="1134"/>
                <w:tab w:val="left" w:leader="none" w:pos="707"/>
              </w:tabs>
              <w:bidi w:val="0"/>
              <w:spacing w:before="0" w:after="0"/>
              <w:ind w:start="707" w:hanging="283"/>
              <w:jc w:val="left"/>
              <w:rPr/>
            </w:pPr>
            <w:r>
              <w:rPr/>
              <w:t xml:space="preserve">FIN: 652,686 </w:t>
            </w:r>
          </w:p>
          <w:p>
            <w:pPr>
              <w:pStyle w:val="TableContents"/>
              <w:numPr>
                <w:ilvl w:val="0"/>
                <w:numId w:val="135"/>
              </w:numPr>
              <w:tabs>
                <w:tab w:val="clear" w:pos="1134"/>
                <w:tab w:val="left" w:leader="none" w:pos="707"/>
              </w:tabs>
              <w:bidi w:val="0"/>
              <w:spacing w:before="0" w:after="283"/>
              <w:ind w:start="707" w:hanging="283"/>
              <w:jc w:val="left"/>
              <w:rPr/>
            </w:pPr>
            <w:r>
              <w:rPr/>
              <w:t xml:space="preserve">NZ: 417,500 </w:t>
            </w:r>
          </w:p>
        </w:tc>
        <w:tc>
          <w:tcPr>
            <w:tcW w:w="1156" w:type="dxa"/>
            <w:tcBorders/>
            <w:vAlign w:val="center"/>
          </w:tcPr>
          <w:p>
            <w:pPr>
              <w:pStyle w:val="TableContents"/>
              <w:bidi w:val="0"/>
              <w:spacing w:before="0" w:after="283"/>
              <w:jc w:val="left"/>
              <w:rPr/>
            </w:pPr>
            <w:r>
              <w:rPr/>
              <w:t xml:space="preserve">300 miljoonaa 275 miljoonaa </w:t>
            </w:r>
          </w:p>
        </w:tc>
      </w:tr>
      <w:tr>
        <w:trPr/>
        <w:tc>
          <w:tcPr>
            <w:tcW w:w="1189" w:type="dxa"/>
            <w:tcBorders/>
            <w:vAlign w:val="center"/>
          </w:tcPr>
          <w:p>
            <w:pPr>
              <w:pStyle w:val="TableHeading"/>
              <w:suppressLineNumbers/>
              <w:bidi w:val="0"/>
              <w:spacing w:before="0" w:after="283"/>
              <w:jc w:val="center"/>
              <w:rPr/>
            </w:pPr>
            <w:r>
              <w:rPr/>
              <w:t xml:space="preserve">Elton John </w:t>
            </w:r>
          </w:p>
        </w:tc>
        <w:tc>
          <w:tcPr>
            <w:tcW w:w="1105" w:type="dxa"/>
            <w:tcBorders/>
            <w:vAlign w:val="center"/>
          </w:tcPr>
          <w:p>
            <w:pPr>
              <w:pStyle w:val="TableContents"/>
              <w:bidi w:val="0"/>
              <w:spacing w:before="0" w:after="283"/>
              <w:jc w:val="left"/>
              <w:rPr/>
            </w:pPr>
            <w:r>
              <w:rPr/>
              <w:t xml:space="preserve">Yhdistynyt kuningaskunta </w:t>
            </w:r>
          </w:p>
        </w:tc>
        <w:tc>
          <w:tcPr>
            <w:tcW w:w="1093" w:type="dxa"/>
            <w:tcBorders/>
            <w:vAlign w:val="center"/>
          </w:tcPr>
          <w:p>
            <w:pPr>
              <w:pStyle w:val="TableContents"/>
              <w:bidi w:val="0"/>
              <w:spacing w:before="0" w:after="283"/>
              <w:jc w:val="left"/>
              <w:rPr/>
            </w:pPr>
            <w:r>
              <w:rPr/>
              <w:t xml:space="preserve">1964 -- nykyisin </w:t>
            </w:r>
          </w:p>
        </w:tc>
        <w:tc>
          <w:tcPr>
            <w:tcW w:w="1177" w:type="dxa"/>
            <w:tcBorders/>
            <w:vAlign w:val="center"/>
          </w:tcPr>
          <w:p>
            <w:pPr>
              <w:pStyle w:val="TableContents"/>
              <w:bidi w:val="0"/>
              <w:spacing w:before="0" w:after="283"/>
              <w:jc w:val="left"/>
              <w:rPr/>
            </w:pPr>
            <w:r>
              <w:rPr/>
              <w:t xml:space="preserve">1969 </w:t>
            </w:r>
          </w:p>
        </w:tc>
        <w:tc>
          <w:tcPr>
            <w:tcW w:w="1573" w:type="dxa"/>
            <w:tcBorders/>
            <w:vAlign w:val="center"/>
          </w:tcPr>
          <w:p>
            <w:pPr>
              <w:pStyle w:val="TableContents"/>
              <w:bidi w:val="0"/>
              <w:spacing w:before="0" w:after="283"/>
              <w:jc w:val="left"/>
              <w:rPr/>
            </w:pPr>
            <w:r>
              <w:rPr/>
              <w:t xml:space="preserve">Pop / Rock </w:t>
            </w:r>
          </w:p>
        </w:tc>
        <w:tc>
          <w:tcPr>
            <w:tcW w:w="2912" w:type="dxa"/>
            <w:tcBorders/>
            <w:vAlign w:val="center"/>
          </w:tcPr>
          <w:p>
            <w:pPr>
              <w:pStyle w:val="TableContents"/>
              <w:bidi w:val="0"/>
              <w:jc w:val="left"/>
              <w:rPr/>
            </w:pPr>
            <w:r>
              <w:rPr/>
              <w:t xml:space="preserve">70021690000000000000000 ♠ Käytettävissä olevat sertifioidut yksiköt yhteensä: 169 miljoonaa (näytä) </w:t>
            </w:r>
          </w:p>
          <w:p>
            <w:pPr>
              <w:pStyle w:val="TableContents"/>
              <w:numPr>
                <w:ilvl w:val="0"/>
                <w:numId w:val="136"/>
              </w:numPr>
              <w:tabs>
                <w:tab w:val="clear" w:pos="1134"/>
                <w:tab w:val="left" w:leader="none" w:pos="707"/>
              </w:tabs>
              <w:bidi w:val="0"/>
              <w:spacing w:before="0" w:after="0"/>
              <w:ind w:start="707" w:hanging="283"/>
              <w:jc w:val="left"/>
              <w:rPr/>
            </w:pPr>
            <w:r>
              <w:rPr/>
              <w:t xml:space="preserve">Yhdysvallat: 117,850 miljoonaa </w:t>
            </w:r>
          </w:p>
          <w:p>
            <w:pPr>
              <w:pStyle w:val="TableContents"/>
              <w:numPr>
                <w:ilvl w:val="0"/>
                <w:numId w:val="136"/>
              </w:numPr>
              <w:tabs>
                <w:tab w:val="clear" w:pos="1134"/>
                <w:tab w:val="left" w:leader="none" w:pos="707"/>
              </w:tabs>
              <w:bidi w:val="0"/>
              <w:spacing w:before="0" w:after="0"/>
              <w:ind w:start="707" w:hanging="283"/>
              <w:jc w:val="left"/>
              <w:rPr/>
            </w:pPr>
            <w:r>
              <w:rPr/>
              <w:t xml:space="preserve">JPN: 1,1 miljoonaa </w:t>
            </w:r>
          </w:p>
          <w:p>
            <w:pPr>
              <w:pStyle w:val="TableContents"/>
              <w:numPr>
                <w:ilvl w:val="0"/>
                <w:numId w:val="136"/>
              </w:numPr>
              <w:tabs>
                <w:tab w:val="clear" w:pos="1134"/>
                <w:tab w:val="left" w:leader="none" w:pos="707"/>
              </w:tabs>
              <w:bidi w:val="0"/>
              <w:spacing w:before="0" w:after="0"/>
              <w:ind w:start="707" w:hanging="283"/>
              <w:jc w:val="left"/>
              <w:rPr/>
            </w:pPr>
            <w:r>
              <w:rPr/>
              <w:t xml:space="preserve">Yhdistynyt kuningaskunta: 22,295 miljoonaa </w:t>
            </w:r>
          </w:p>
          <w:p>
            <w:pPr>
              <w:pStyle w:val="TableContents"/>
              <w:numPr>
                <w:ilvl w:val="0"/>
                <w:numId w:val="136"/>
              </w:numPr>
              <w:tabs>
                <w:tab w:val="clear" w:pos="1134"/>
                <w:tab w:val="left" w:leader="none" w:pos="707"/>
              </w:tabs>
              <w:bidi w:val="0"/>
              <w:spacing w:before="0" w:after="0"/>
              <w:ind w:start="707" w:hanging="283"/>
              <w:jc w:val="left"/>
              <w:rPr/>
            </w:pPr>
            <w:r>
              <w:rPr/>
              <w:t xml:space="preserve">Saksa: 7,9 miljoonaa </w:t>
            </w:r>
          </w:p>
          <w:p>
            <w:pPr>
              <w:pStyle w:val="TableContents"/>
              <w:numPr>
                <w:ilvl w:val="0"/>
                <w:numId w:val="136"/>
              </w:numPr>
              <w:tabs>
                <w:tab w:val="clear" w:pos="1134"/>
                <w:tab w:val="left" w:leader="none" w:pos="707"/>
              </w:tabs>
              <w:bidi w:val="0"/>
              <w:spacing w:before="0" w:after="0"/>
              <w:ind w:start="707" w:hanging="283"/>
              <w:jc w:val="left"/>
              <w:rPr/>
            </w:pPr>
            <w:r>
              <w:rPr/>
              <w:t xml:space="preserve">FRA: 4,825 miljoonaa </w:t>
            </w:r>
          </w:p>
          <w:p>
            <w:pPr>
              <w:pStyle w:val="TableContents"/>
              <w:numPr>
                <w:ilvl w:val="0"/>
                <w:numId w:val="136"/>
              </w:numPr>
              <w:tabs>
                <w:tab w:val="clear" w:pos="1134"/>
                <w:tab w:val="left" w:leader="none" w:pos="707"/>
              </w:tabs>
              <w:bidi w:val="0"/>
              <w:spacing w:before="0" w:after="0"/>
              <w:ind w:start="707" w:hanging="283"/>
              <w:jc w:val="left"/>
              <w:rPr/>
            </w:pPr>
            <w:r>
              <w:rPr/>
              <w:t xml:space="preserve">CAN: 5,975 miljoonaa </w:t>
            </w:r>
          </w:p>
          <w:p>
            <w:pPr>
              <w:pStyle w:val="TableContents"/>
              <w:numPr>
                <w:ilvl w:val="0"/>
                <w:numId w:val="136"/>
              </w:numPr>
              <w:tabs>
                <w:tab w:val="clear" w:pos="1134"/>
                <w:tab w:val="left" w:leader="none" w:pos="707"/>
              </w:tabs>
              <w:bidi w:val="0"/>
              <w:spacing w:before="0" w:after="0"/>
              <w:ind w:start="707" w:hanging="283"/>
              <w:jc w:val="left"/>
              <w:rPr/>
            </w:pPr>
            <w:r>
              <w:rPr/>
              <w:t xml:space="preserve">AUS: 2,837 miljoonaa </w:t>
            </w:r>
          </w:p>
          <w:p>
            <w:pPr>
              <w:pStyle w:val="TableContents"/>
              <w:numPr>
                <w:ilvl w:val="0"/>
                <w:numId w:val="136"/>
              </w:numPr>
              <w:tabs>
                <w:tab w:val="clear" w:pos="1134"/>
                <w:tab w:val="left" w:leader="none" w:pos="707"/>
              </w:tabs>
              <w:bidi w:val="0"/>
              <w:spacing w:before="0" w:after="0"/>
              <w:ind w:start="707" w:hanging="283"/>
              <w:jc w:val="left"/>
              <w:rPr/>
            </w:pPr>
            <w:r>
              <w:rPr/>
              <w:t xml:space="preserve">BRA: 835,000 </w:t>
            </w:r>
          </w:p>
          <w:p>
            <w:pPr>
              <w:pStyle w:val="TableContents"/>
              <w:numPr>
                <w:ilvl w:val="0"/>
                <w:numId w:val="136"/>
              </w:numPr>
              <w:tabs>
                <w:tab w:val="clear" w:pos="1134"/>
                <w:tab w:val="left" w:leader="none" w:pos="707"/>
              </w:tabs>
              <w:bidi w:val="0"/>
              <w:spacing w:before="0" w:after="0"/>
              <w:ind w:start="707" w:hanging="283"/>
              <w:jc w:val="left"/>
              <w:rPr/>
            </w:pPr>
            <w:r>
              <w:rPr/>
              <w:t xml:space="preserve">RUOTSI: 740 000 </w:t>
            </w:r>
          </w:p>
          <w:p>
            <w:pPr>
              <w:pStyle w:val="TableContents"/>
              <w:numPr>
                <w:ilvl w:val="0"/>
                <w:numId w:val="136"/>
              </w:numPr>
              <w:tabs>
                <w:tab w:val="clear" w:pos="1134"/>
                <w:tab w:val="left" w:leader="none" w:pos="707"/>
              </w:tabs>
              <w:bidi w:val="0"/>
              <w:spacing w:before="0" w:after="0"/>
              <w:ind w:start="707" w:hanging="283"/>
              <w:jc w:val="left"/>
              <w:rPr/>
            </w:pPr>
            <w:r>
              <w:rPr/>
              <w:t xml:space="preserve">SPA: 1,2 miljoonaa </w:t>
            </w:r>
          </w:p>
          <w:p>
            <w:pPr>
              <w:pStyle w:val="TableContents"/>
              <w:numPr>
                <w:ilvl w:val="0"/>
                <w:numId w:val="136"/>
              </w:numPr>
              <w:tabs>
                <w:tab w:val="clear" w:pos="1134"/>
                <w:tab w:val="left" w:leader="none" w:pos="707"/>
              </w:tabs>
              <w:bidi w:val="0"/>
              <w:spacing w:before="0" w:after="0"/>
              <w:ind w:start="707" w:hanging="283"/>
              <w:jc w:val="left"/>
              <w:rPr/>
            </w:pPr>
            <w:r>
              <w:rPr/>
              <w:t xml:space="preserve">MEX: 100,000 </w:t>
            </w:r>
          </w:p>
          <w:p>
            <w:pPr>
              <w:pStyle w:val="TableContents"/>
              <w:numPr>
                <w:ilvl w:val="0"/>
                <w:numId w:val="136"/>
              </w:numPr>
              <w:tabs>
                <w:tab w:val="clear" w:pos="1134"/>
                <w:tab w:val="left" w:leader="none" w:pos="707"/>
              </w:tabs>
              <w:bidi w:val="0"/>
              <w:spacing w:before="0" w:after="0"/>
              <w:ind w:start="707" w:hanging="283"/>
              <w:jc w:val="left"/>
              <w:rPr/>
            </w:pPr>
            <w:r>
              <w:rPr/>
              <w:t xml:space="preserve">SWI: 1,313 miljoonaa </w:t>
            </w:r>
          </w:p>
          <w:p>
            <w:pPr>
              <w:pStyle w:val="TableContents"/>
              <w:numPr>
                <w:ilvl w:val="0"/>
                <w:numId w:val="136"/>
              </w:numPr>
              <w:tabs>
                <w:tab w:val="clear" w:pos="1134"/>
                <w:tab w:val="left" w:leader="none" w:pos="707"/>
              </w:tabs>
              <w:bidi w:val="0"/>
              <w:spacing w:before="0" w:after="0"/>
              <w:ind w:start="707" w:hanging="283"/>
              <w:jc w:val="left"/>
              <w:rPr/>
            </w:pPr>
            <w:r>
              <w:rPr/>
              <w:t xml:space="preserve">BEL: 390,000 </w:t>
            </w:r>
          </w:p>
          <w:p>
            <w:pPr>
              <w:pStyle w:val="TableContents"/>
              <w:numPr>
                <w:ilvl w:val="0"/>
                <w:numId w:val="136"/>
              </w:numPr>
              <w:tabs>
                <w:tab w:val="clear" w:pos="1134"/>
                <w:tab w:val="left" w:leader="none" w:pos="707"/>
              </w:tabs>
              <w:bidi w:val="0"/>
              <w:spacing w:before="0" w:after="0"/>
              <w:ind w:start="707" w:hanging="283"/>
              <w:jc w:val="left"/>
              <w:rPr/>
            </w:pPr>
            <w:r>
              <w:rPr/>
              <w:t xml:space="preserve">ARG: 128,000 </w:t>
            </w:r>
          </w:p>
          <w:p>
            <w:pPr>
              <w:pStyle w:val="TableContents"/>
              <w:numPr>
                <w:ilvl w:val="0"/>
                <w:numId w:val="136"/>
              </w:numPr>
              <w:tabs>
                <w:tab w:val="clear" w:pos="1134"/>
                <w:tab w:val="left" w:leader="none" w:pos="707"/>
              </w:tabs>
              <w:bidi w:val="0"/>
              <w:spacing w:before="0" w:after="0"/>
              <w:ind w:start="707" w:hanging="283"/>
              <w:jc w:val="left"/>
              <w:rPr/>
            </w:pPr>
            <w:r>
              <w:rPr/>
              <w:t xml:space="preserve">DEN: 150,000 </w:t>
            </w:r>
          </w:p>
          <w:p>
            <w:pPr>
              <w:pStyle w:val="TableContents"/>
              <w:numPr>
                <w:ilvl w:val="0"/>
                <w:numId w:val="136"/>
              </w:numPr>
              <w:tabs>
                <w:tab w:val="clear" w:pos="1134"/>
                <w:tab w:val="left" w:leader="none" w:pos="707"/>
              </w:tabs>
              <w:bidi w:val="0"/>
              <w:spacing w:before="0" w:after="0"/>
              <w:ind w:start="707" w:hanging="283"/>
              <w:jc w:val="left"/>
              <w:rPr/>
            </w:pPr>
            <w:r>
              <w:rPr/>
              <w:t xml:space="preserve">AUT: 765,000 </w:t>
            </w:r>
          </w:p>
          <w:p>
            <w:pPr>
              <w:pStyle w:val="TableContents"/>
              <w:numPr>
                <w:ilvl w:val="0"/>
                <w:numId w:val="136"/>
              </w:numPr>
              <w:tabs>
                <w:tab w:val="clear" w:pos="1134"/>
                <w:tab w:val="left" w:leader="none" w:pos="707"/>
              </w:tabs>
              <w:bidi w:val="0"/>
              <w:spacing w:before="0" w:after="0"/>
              <w:ind w:start="707" w:hanging="283"/>
              <w:jc w:val="left"/>
              <w:rPr/>
            </w:pPr>
            <w:r>
              <w:rPr/>
              <w:t xml:space="preserve">POL: 150 000 </w:t>
            </w:r>
          </w:p>
          <w:p>
            <w:pPr>
              <w:pStyle w:val="TableContents"/>
              <w:numPr>
                <w:ilvl w:val="0"/>
                <w:numId w:val="136"/>
              </w:numPr>
              <w:tabs>
                <w:tab w:val="clear" w:pos="1134"/>
                <w:tab w:val="left" w:leader="none" w:pos="707"/>
              </w:tabs>
              <w:bidi w:val="0"/>
              <w:spacing w:before="0" w:after="0"/>
              <w:ind w:start="707" w:hanging="283"/>
              <w:jc w:val="left"/>
              <w:rPr/>
            </w:pPr>
            <w:r>
              <w:rPr/>
              <w:t xml:space="preserve">FIN: 163,481 </w:t>
            </w:r>
          </w:p>
          <w:p>
            <w:pPr>
              <w:pStyle w:val="TableContents"/>
              <w:numPr>
                <w:ilvl w:val="0"/>
                <w:numId w:val="136"/>
              </w:numPr>
              <w:tabs>
                <w:tab w:val="clear" w:pos="1134"/>
                <w:tab w:val="left" w:leader="none" w:pos="707"/>
              </w:tabs>
              <w:bidi w:val="0"/>
              <w:spacing w:before="0" w:after="283"/>
              <w:ind w:start="707" w:hanging="283"/>
              <w:jc w:val="left"/>
              <w:rPr/>
            </w:pPr>
            <w:r>
              <w:rPr/>
              <w:t xml:space="preserve">NZ: 255,000 </w:t>
            </w:r>
          </w:p>
        </w:tc>
        <w:tc>
          <w:tcPr>
            <w:tcW w:w="1156" w:type="dxa"/>
            <w:tcBorders/>
            <w:vAlign w:val="center"/>
          </w:tcPr>
          <w:p>
            <w:pPr>
              <w:pStyle w:val="TableContents"/>
              <w:bidi w:val="0"/>
              <w:spacing w:before="0" w:after="283"/>
              <w:jc w:val="left"/>
              <w:rPr/>
            </w:pPr>
            <w:r>
              <w:rPr/>
              <w:t xml:space="preserve">300 miljoonaa 250 miljoonaa </w:t>
            </w:r>
          </w:p>
        </w:tc>
      </w:tr>
      <w:tr>
        <w:trPr/>
        <w:tc>
          <w:tcPr>
            <w:tcW w:w="1189" w:type="dxa"/>
            <w:tcBorders/>
            <w:vAlign w:val="center"/>
          </w:tcPr>
          <w:p>
            <w:pPr>
              <w:pStyle w:val="TableHeading"/>
              <w:suppressLineNumbers/>
              <w:bidi w:val="0"/>
              <w:spacing w:before="0" w:after="283"/>
              <w:jc w:val="center"/>
              <w:rPr/>
            </w:pPr>
            <w:r>
              <w:rPr/>
              <w:t xml:space="preserve">Led Zeppelin </w:t>
            </w:r>
          </w:p>
        </w:tc>
        <w:tc>
          <w:tcPr>
            <w:tcW w:w="1105" w:type="dxa"/>
            <w:tcBorders/>
            <w:vAlign w:val="center"/>
          </w:tcPr>
          <w:p>
            <w:pPr>
              <w:pStyle w:val="TableContents"/>
              <w:bidi w:val="0"/>
              <w:spacing w:before="0" w:after="283"/>
              <w:jc w:val="left"/>
              <w:rPr/>
            </w:pPr>
            <w:r>
              <w:rPr/>
              <w:t xml:space="preserve">Yhdistynyt kuningaskunta </w:t>
            </w:r>
          </w:p>
        </w:tc>
        <w:tc>
          <w:tcPr>
            <w:tcW w:w="1093" w:type="dxa"/>
            <w:tcBorders/>
            <w:vAlign w:val="center"/>
          </w:tcPr>
          <w:p>
            <w:pPr>
              <w:pStyle w:val="TableContents"/>
              <w:bidi w:val="0"/>
              <w:spacing w:before="0" w:after="283"/>
              <w:jc w:val="left"/>
              <w:rPr/>
            </w:pPr>
            <w:r>
              <w:rPr/>
              <w:t xml:space="preserve">1968 -- 1980 </w:t>
            </w:r>
          </w:p>
        </w:tc>
        <w:tc>
          <w:tcPr>
            <w:tcW w:w="1177" w:type="dxa"/>
            <w:tcBorders/>
            <w:vAlign w:val="center"/>
          </w:tcPr>
          <w:p>
            <w:pPr>
              <w:pStyle w:val="TableContents"/>
              <w:bidi w:val="0"/>
              <w:spacing w:before="0" w:after="283"/>
              <w:jc w:val="left"/>
              <w:rPr/>
            </w:pPr>
            <w:r>
              <w:rPr/>
              <w:t xml:space="preserve">1969 </w:t>
            </w:r>
          </w:p>
        </w:tc>
        <w:tc>
          <w:tcPr>
            <w:tcW w:w="1573" w:type="dxa"/>
            <w:tcBorders/>
            <w:vAlign w:val="center"/>
          </w:tcPr>
          <w:p>
            <w:pPr>
              <w:pStyle w:val="TableContents"/>
              <w:bidi w:val="0"/>
              <w:spacing w:before="0" w:after="283"/>
              <w:jc w:val="left"/>
              <w:rPr/>
            </w:pPr>
            <w:r>
              <w:rPr/>
              <w:t xml:space="preserve">Hard rock / Blues rock / Folk rock </w:t>
            </w:r>
          </w:p>
        </w:tc>
        <w:tc>
          <w:tcPr>
            <w:tcW w:w="2912" w:type="dxa"/>
            <w:tcBorders/>
            <w:vAlign w:val="center"/>
          </w:tcPr>
          <w:p>
            <w:pPr>
              <w:pStyle w:val="TableContents"/>
              <w:bidi w:val="0"/>
              <w:jc w:val="left"/>
              <w:rPr/>
            </w:pPr>
            <w:r>
              <w:rPr/>
              <w:t xml:space="preserve">7002139500000000000 ♠ Käytettävissä olevat sertifioidut yksiköt yhteensä: 139,5 miljoonaa (näytä). </w:t>
            </w:r>
          </w:p>
          <w:p>
            <w:pPr>
              <w:pStyle w:val="TableContents"/>
              <w:numPr>
                <w:ilvl w:val="0"/>
                <w:numId w:val="137"/>
              </w:numPr>
              <w:tabs>
                <w:tab w:val="clear" w:pos="1134"/>
                <w:tab w:val="left" w:leader="none" w:pos="707"/>
              </w:tabs>
              <w:bidi w:val="0"/>
              <w:spacing w:before="0" w:after="0"/>
              <w:ind w:start="707" w:hanging="283"/>
              <w:jc w:val="left"/>
              <w:rPr/>
            </w:pPr>
            <w:r>
              <w:rPr/>
              <w:t xml:space="preserve">Yhdysvallat: 114,1 miljoonaa </w:t>
            </w:r>
          </w:p>
          <w:p>
            <w:pPr>
              <w:pStyle w:val="TableContents"/>
              <w:numPr>
                <w:ilvl w:val="0"/>
                <w:numId w:val="137"/>
              </w:numPr>
              <w:tabs>
                <w:tab w:val="clear" w:pos="1134"/>
                <w:tab w:val="left" w:leader="none" w:pos="707"/>
              </w:tabs>
              <w:bidi w:val="0"/>
              <w:spacing w:before="0" w:after="0"/>
              <w:ind w:start="707" w:hanging="283"/>
              <w:jc w:val="left"/>
              <w:rPr/>
            </w:pPr>
            <w:r>
              <w:rPr/>
              <w:t xml:space="preserve">JPN: 400,000 </w:t>
            </w:r>
          </w:p>
          <w:p>
            <w:pPr>
              <w:pStyle w:val="TableContents"/>
              <w:numPr>
                <w:ilvl w:val="0"/>
                <w:numId w:val="137"/>
              </w:numPr>
              <w:tabs>
                <w:tab w:val="clear" w:pos="1134"/>
                <w:tab w:val="left" w:leader="none" w:pos="707"/>
              </w:tabs>
              <w:bidi w:val="0"/>
              <w:spacing w:before="0" w:after="0"/>
              <w:ind w:start="707" w:hanging="283"/>
              <w:jc w:val="left"/>
              <w:rPr/>
            </w:pPr>
            <w:r>
              <w:rPr/>
              <w:t xml:space="preserve">Yhdistynyt kuningaskunta: 9,130 miljoonaa </w:t>
            </w:r>
          </w:p>
          <w:p>
            <w:pPr>
              <w:pStyle w:val="TableContents"/>
              <w:numPr>
                <w:ilvl w:val="0"/>
                <w:numId w:val="137"/>
              </w:numPr>
              <w:tabs>
                <w:tab w:val="clear" w:pos="1134"/>
                <w:tab w:val="left" w:leader="none" w:pos="707"/>
              </w:tabs>
              <w:bidi w:val="0"/>
              <w:spacing w:before="0" w:after="0"/>
              <w:ind w:start="707" w:hanging="283"/>
              <w:jc w:val="left"/>
              <w:rPr/>
            </w:pPr>
            <w:r>
              <w:rPr/>
              <w:t xml:space="preserve">Saksa: 3,775 miljoonaa </w:t>
            </w:r>
          </w:p>
          <w:p>
            <w:pPr>
              <w:pStyle w:val="TableContents"/>
              <w:numPr>
                <w:ilvl w:val="0"/>
                <w:numId w:val="137"/>
              </w:numPr>
              <w:tabs>
                <w:tab w:val="clear" w:pos="1134"/>
                <w:tab w:val="left" w:leader="none" w:pos="707"/>
              </w:tabs>
              <w:bidi w:val="0"/>
              <w:spacing w:before="0" w:after="0"/>
              <w:ind w:start="707" w:hanging="283"/>
              <w:jc w:val="left"/>
              <w:rPr/>
            </w:pPr>
            <w:r>
              <w:rPr/>
              <w:t xml:space="preserve">FRA: 2,310 miljoonaa </w:t>
            </w:r>
          </w:p>
          <w:p>
            <w:pPr>
              <w:pStyle w:val="TableContents"/>
              <w:numPr>
                <w:ilvl w:val="0"/>
                <w:numId w:val="137"/>
              </w:numPr>
              <w:tabs>
                <w:tab w:val="clear" w:pos="1134"/>
                <w:tab w:val="left" w:leader="none" w:pos="707"/>
              </w:tabs>
              <w:bidi w:val="0"/>
              <w:spacing w:before="0" w:after="0"/>
              <w:ind w:start="707" w:hanging="283"/>
              <w:jc w:val="left"/>
              <w:rPr/>
            </w:pPr>
            <w:r>
              <w:rPr/>
              <w:t xml:space="preserve">CAN: 4,710 miljoonaa </w:t>
            </w:r>
          </w:p>
          <w:p>
            <w:pPr>
              <w:pStyle w:val="TableContents"/>
              <w:numPr>
                <w:ilvl w:val="0"/>
                <w:numId w:val="137"/>
              </w:numPr>
              <w:tabs>
                <w:tab w:val="clear" w:pos="1134"/>
                <w:tab w:val="left" w:leader="none" w:pos="707"/>
              </w:tabs>
              <w:bidi w:val="0"/>
              <w:spacing w:before="0" w:after="0"/>
              <w:ind w:start="707" w:hanging="283"/>
              <w:jc w:val="left"/>
              <w:rPr/>
            </w:pPr>
            <w:r>
              <w:rPr/>
              <w:t xml:space="preserve">AUS: 2,8 miljoonaa </w:t>
            </w:r>
          </w:p>
          <w:p>
            <w:pPr>
              <w:pStyle w:val="TableContents"/>
              <w:numPr>
                <w:ilvl w:val="0"/>
                <w:numId w:val="137"/>
              </w:numPr>
              <w:tabs>
                <w:tab w:val="clear" w:pos="1134"/>
                <w:tab w:val="left" w:leader="none" w:pos="707"/>
              </w:tabs>
              <w:bidi w:val="0"/>
              <w:spacing w:before="0" w:after="0"/>
              <w:ind w:start="707" w:hanging="283"/>
              <w:jc w:val="left"/>
              <w:rPr/>
            </w:pPr>
            <w:r>
              <w:rPr/>
              <w:t xml:space="preserve">ITA: 345 000 </w:t>
            </w:r>
          </w:p>
          <w:p>
            <w:pPr>
              <w:pStyle w:val="TableContents"/>
              <w:numPr>
                <w:ilvl w:val="0"/>
                <w:numId w:val="137"/>
              </w:numPr>
              <w:tabs>
                <w:tab w:val="clear" w:pos="1134"/>
                <w:tab w:val="left" w:leader="none" w:pos="707"/>
              </w:tabs>
              <w:bidi w:val="0"/>
              <w:spacing w:before="0" w:after="0"/>
              <w:ind w:start="707" w:hanging="283"/>
              <w:jc w:val="left"/>
              <w:rPr/>
            </w:pPr>
            <w:r>
              <w:rPr/>
              <w:t xml:space="preserve">BRA: 820,000 </w:t>
            </w:r>
          </w:p>
          <w:p>
            <w:pPr>
              <w:pStyle w:val="TableContents"/>
              <w:numPr>
                <w:ilvl w:val="0"/>
                <w:numId w:val="137"/>
              </w:numPr>
              <w:tabs>
                <w:tab w:val="clear" w:pos="1134"/>
                <w:tab w:val="left" w:leader="none" w:pos="707"/>
              </w:tabs>
              <w:bidi w:val="0"/>
              <w:spacing w:before="0" w:after="0"/>
              <w:ind w:start="707" w:hanging="283"/>
              <w:jc w:val="left"/>
              <w:rPr/>
            </w:pPr>
            <w:r>
              <w:rPr/>
              <w:t xml:space="preserve">SPA: 450 000 </w:t>
            </w:r>
          </w:p>
          <w:p>
            <w:pPr>
              <w:pStyle w:val="TableContents"/>
              <w:numPr>
                <w:ilvl w:val="0"/>
                <w:numId w:val="137"/>
              </w:numPr>
              <w:tabs>
                <w:tab w:val="clear" w:pos="1134"/>
                <w:tab w:val="left" w:leader="none" w:pos="707"/>
              </w:tabs>
              <w:bidi w:val="0"/>
              <w:spacing w:before="0" w:after="0"/>
              <w:ind w:start="707" w:hanging="283"/>
              <w:jc w:val="left"/>
              <w:rPr/>
            </w:pPr>
            <w:r>
              <w:rPr/>
              <w:t xml:space="preserve">SWI: 211 000 </w:t>
            </w:r>
          </w:p>
          <w:p>
            <w:pPr>
              <w:pStyle w:val="TableContents"/>
              <w:numPr>
                <w:ilvl w:val="0"/>
                <w:numId w:val="137"/>
              </w:numPr>
              <w:tabs>
                <w:tab w:val="clear" w:pos="1134"/>
                <w:tab w:val="left" w:leader="none" w:pos="707"/>
              </w:tabs>
              <w:bidi w:val="0"/>
              <w:spacing w:before="0" w:after="0"/>
              <w:ind w:start="707" w:hanging="283"/>
              <w:jc w:val="left"/>
              <w:rPr/>
            </w:pPr>
            <w:r>
              <w:rPr/>
              <w:t xml:space="preserve">ARG: 360 000 </w:t>
            </w:r>
          </w:p>
          <w:p>
            <w:pPr>
              <w:pStyle w:val="TableContents"/>
              <w:numPr>
                <w:ilvl w:val="0"/>
                <w:numId w:val="137"/>
              </w:numPr>
              <w:tabs>
                <w:tab w:val="clear" w:pos="1134"/>
                <w:tab w:val="left" w:leader="none" w:pos="707"/>
              </w:tabs>
              <w:bidi w:val="0"/>
              <w:spacing w:before="0" w:after="283"/>
              <w:ind w:start="707" w:hanging="283"/>
              <w:jc w:val="left"/>
              <w:rPr/>
            </w:pPr>
            <w:r>
              <w:rPr/>
              <w:t xml:space="preserve">POL: 120 000 </w:t>
            </w:r>
          </w:p>
        </w:tc>
        <w:tc>
          <w:tcPr>
            <w:tcW w:w="1156" w:type="dxa"/>
            <w:tcBorders/>
            <w:vAlign w:val="center"/>
          </w:tcPr>
          <w:p>
            <w:pPr>
              <w:pStyle w:val="TableContents"/>
              <w:bidi w:val="0"/>
              <w:spacing w:before="0" w:after="283"/>
              <w:jc w:val="left"/>
              <w:rPr/>
            </w:pPr>
            <w:r>
              <w:rPr/>
              <w:t xml:space="preserve">300 miljoonaa 200 miljoonaa </w:t>
            </w:r>
          </w:p>
        </w:tc>
      </w:tr>
      <w:tr>
        <w:trPr/>
        <w:tc>
          <w:tcPr>
            <w:tcW w:w="1189" w:type="dxa"/>
            <w:tcBorders/>
            <w:vAlign w:val="center"/>
          </w:tcPr>
          <w:p>
            <w:pPr>
              <w:pStyle w:val="TableHeading"/>
              <w:suppressLineNumbers/>
              <w:bidi w:val="0"/>
              <w:spacing w:before="0" w:after="283"/>
              <w:jc w:val="center"/>
              <w:rPr/>
            </w:pPr>
            <w:r>
              <w:rPr/>
              <w:t xml:space="preserve">Pink Floyd </w:t>
            </w:r>
          </w:p>
        </w:tc>
        <w:tc>
          <w:tcPr>
            <w:tcW w:w="1105" w:type="dxa"/>
            <w:tcBorders/>
            <w:vAlign w:val="center"/>
          </w:tcPr>
          <w:p>
            <w:pPr>
              <w:pStyle w:val="TableContents"/>
              <w:bidi w:val="0"/>
              <w:spacing w:before="0" w:after="283"/>
              <w:jc w:val="left"/>
              <w:rPr/>
            </w:pPr>
            <w:r>
              <w:rPr/>
              <w:t xml:space="preserve">Yhdistynyt kuningaskunta </w:t>
            </w:r>
          </w:p>
        </w:tc>
        <w:tc>
          <w:tcPr>
            <w:tcW w:w="1093" w:type="dxa"/>
            <w:tcBorders/>
            <w:vAlign w:val="center"/>
          </w:tcPr>
          <w:p>
            <w:pPr>
              <w:pStyle w:val="TableContents"/>
              <w:bidi w:val="0"/>
              <w:spacing w:before="0" w:after="283"/>
              <w:jc w:val="left"/>
              <w:rPr/>
            </w:pPr>
            <w:r>
              <w:rPr/>
              <w:t xml:space="preserve">1965 -- 1996, 2014 </w:t>
            </w:r>
          </w:p>
        </w:tc>
        <w:tc>
          <w:tcPr>
            <w:tcW w:w="1177" w:type="dxa"/>
            <w:tcBorders/>
            <w:vAlign w:val="center"/>
          </w:tcPr>
          <w:p>
            <w:pPr>
              <w:pStyle w:val="TableContents"/>
              <w:bidi w:val="0"/>
              <w:spacing w:before="0" w:after="283"/>
              <w:jc w:val="left"/>
              <w:rPr/>
            </w:pPr>
            <w:r>
              <w:rPr/>
              <w:t xml:space="preserve">1967 </w:t>
            </w:r>
          </w:p>
        </w:tc>
        <w:tc>
          <w:tcPr>
            <w:tcW w:w="1573" w:type="dxa"/>
            <w:tcBorders/>
            <w:vAlign w:val="center"/>
          </w:tcPr>
          <w:p>
            <w:pPr>
              <w:pStyle w:val="TableContents"/>
              <w:bidi w:val="0"/>
              <w:spacing w:before="0" w:after="283"/>
              <w:jc w:val="left"/>
              <w:rPr/>
            </w:pPr>
            <w:r>
              <w:rPr/>
              <w:t xml:space="preserve">Progressiivinen rock / psykedeelinen rock </w:t>
            </w:r>
          </w:p>
        </w:tc>
        <w:tc>
          <w:tcPr>
            <w:tcW w:w="2912" w:type="dxa"/>
            <w:tcBorders/>
            <w:vAlign w:val="center"/>
          </w:tcPr>
          <w:p>
            <w:pPr>
              <w:pStyle w:val="TableContents"/>
              <w:bidi w:val="0"/>
              <w:jc w:val="left"/>
              <w:rPr/>
            </w:pPr>
            <w:r>
              <w:rPr/>
              <w:t xml:space="preserve">7002118900000000000 ♠ Käytettävissä olevat sertifioidut yksiköt yhteensä: 118,9 miljoonaa (näytä) </w:t>
            </w:r>
          </w:p>
          <w:p>
            <w:pPr>
              <w:pStyle w:val="TableContents"/>
              <w:numPr>
                <w:ilvl w:val="0"/>
                <w:numId w:val="138"/>
              </w:numPr>
              <w:tabs>
                <w:tab w:val="clear" w:pos="1134"/>
                <w:tab w:val="left" w:leader="none" w:pos="707"/>
              </w:tabs>
              <w:bidi w:val="0"/>
              <w:spacing w:before="0" w:after="0"/>
              <w:ind w:start="707" w:hanging="283"/>
              <w:jc w:val="left"/>
              <w:rPr/>
            </w:pPr>
            <w:r>
              <w:rPr/>
              <w:t xml:space="preserve">Yhdysvallat: 78 miljoonaa </w:t>
            </w:r>
          </w:p>
          <w:p>
            <w:pPr>
              <w:pStyle w:val="TableContents"/>
              <w:numPr>
                <w:ilvl w:val="0"/>
                <w:numId w:val="138"/>
              </w:numPr>
              <w:tabs>
                <w:tab w:val="clear" w:pos="1134"/>
                <w:tab w:val="left" w:leader="none" w:pos="707"/>
              </w:tabs>
              <w:bidi w:val="0"/>
              <w:spacing w:before="0" w:after="0"/>
              <w:ind w:start="707" w:hanging="283"/>
              <w:jc w:val="left"/>
              <w:rPr/>
            </w:pPr>
            <w:r>
              <w:rPr/>
              <w:t xml:space="preserve">JPN: 100,000 </w:t>
            </w:r>
          </w:p>
          <w:p>
            <w:pPr>
              <w:pStyle w:val="TableContents"/>
              <w:numPr>
                <w:ilvl w:val="0"/>
                <w:numId w:val="138"/>
              </w:numPr>
              <w:tabs>
                <w:tab w:val="clear" w:pos="1134"/>
                <w:tab w:val="left" w:leader="none" w:pos="707"/>
              </w:tabs>
              <w:bidi w:val="0"/>
              <w:spacing w:before="0" w:after="0"/>
              <w:ind w:start="707" w:hanging="283"/>
              <w:jc w:val="left"/>
              <w:rPr/>
            </w:pPr>
            <w:r>
              <w:rPr/>
              <w:t xml:space="preserve">Yhdistynyt kuningaskunta: 11,320 miljoonaa </w:t>
            </w:r>
          </w:p>
          <w:p>
            <w:pPr>
              <w:pStyle w:val="TableContents"/>
              <w:numPr>
                <w:ilvl w:val="0"/>
                <w:numId w:val="138"/>
              </w:numPr>
              <w:tabs>
                <w:tab w:val="clear" w:pos="1134"/>
                <w:tab w:val="left" w:leader="none" w:pos="707"/>
              </w:tabs>
              <w:bidi w:val="0"/>
              <w:spacing w:before="0" w:after="0"/>
              <w:ind w:start="707" w:hanging="283"/>
              <w:jc w:val="left"/>
              <w:rPr/>
            </w:pPr>
            <w:r>
              <w:rPr/>
              <w:t xml:space="preserve">Saksa: 7,5 miljoonaa </w:t>
            </w:r>
          </w:p>
          <w:p>
            <w:pPr>
              <w:pStyle w:val="TableContents"/>
              <w:numPr>
                <w:ilvl w:val="0"/>
                <w:numId w:val="138"/>
              </w:numPr>
              <w:tabs>
                <w:tab w:val="clear" w:pos="1134"/>
                <w:tab w:val="left" w:leader="none" w:pos="707"/>
              </w:tabs>
              <w:bidi w:val="0"/>
              <w:spacing w:before="0" w:after="0"/>
              <w:ind w:start="707" w:hanging="283"/>
              <w:jc w:val="left"/>
              <w:rPr/>
            </w:pPr>
            <w:r>
              <w:rPr/>
              <w:t xml:space="preserve">FRA: 6,360 miljoonaa </w:t>
            </w:r>
          </w:p>
          <w:p>
            <w:pPr>
              <w:pStyle w:val="TableContents"/>
              <w:numPr>
                <w:ilvl w:val="0"/>
                <w:numId w:val="138"/>
              </w:numPr>
              <w:tabs>
                <w:tab w:val="clear" w:pos="1134"/>
                <w:tab w:val="left" w:leader="none" w:pos="707"/>
              </w:tabs>
              <w:bidi w:val="0"/>
              <w:spacing w:before="0" w:after="0"/>
              <w:ind w:start="707" w:hanging="283"/>
              <w:jc w:val="left"/>
              <w:rPr/>
            </w:pPr>
            <w:r>
              <w:rPr/>
              <w:t xml:space="preserve">CAN: 6,790 miljoonaa </w:t>
            </w:r>
          </w:p>
          <w:p>
            <w:pPr>
              <w:pStyle w:val="TableContents"/>
              <w:numPr>
                <w:ilvl w:val="0"/>
                <w:numId w:val="138"/>
              </w:numPr>
              <w:tabs>
                <w:tab w:val="clear" w:pos="1134"/>
                <w:tab w:val="left" w:leader="none" w:pos="707"/>
              </w:tabs>
              <w:bidi w:val="0"/>
              <w:spacing w:before="0" w:after="0"/>
              <w:ind w:start="707" w:hanging="283"/>
              <w:jc w:val="left"/>
              <w:rPr/>
            </w:pPr>
            <w:r>
              <w:rPr/>
              <w:t xml:space="preserve">AUS: 2,932 miljoonaa </w:t>
            </w:r>
          </w:p>
          <w:p>
            <w:pPr>
              <w:pStyle w:val="TableContents"/>
              <w:numPr>
                <w:ilvl w:val="0"/>
                <w:numId w:val="138"/>
              </w:numPr>
              <w:tabs>
                <w:tab w:val="clear" w:pos="1134"/>
                <w:tab w:val="left" w:leader="none" w:pos="707"/>
              </w:tabs>
              <w:bidi w:val="0"/>
              <w:spacing w:before="0" w:after="0"/>
              <w:ind w:start="707" w:hanging="283"/>
              <w:jc w:val="left"/>
              <w:rPr/>
            </w:pPr>
            <w:r>
              <w:rPr/>
              <w:t xml:space="preserve">ITA: 1,685 miljoonaa </w:t>
            </w:r>
          </w:p>
          <w:p>
            <w:pPr>
              <w:pStyle w:val="TableContents"/>
              <w:numPr>
                <w:ilvl w:val="0"/>
                <w:numId w:val="138"/>
              </w:numPr>
              <w:tabs>
                <w:tab w:val="clear" w:pos="1134"/>
                <w:tab w:val="left" w:leader="none" w:pos="707"/>
              </w:tabs>
              <w:bidi w:val="0"/>
              <w:spacing w:before="0" w:after="0"/>
              <w:ind w:start="707" w:hanging="283"/>
              <w:jc w:val="left"/>
              <w:rPr/>
            </w:pPr>
            <w:r>
              <w:rPr/>
              <w:t xml:space="preserve">BRA: 540,000 </w:t>
            </w:r>
          </w:p>
          <w:p>
            <w:pPr>
              <w:pStyle w:val="TableContents"/>
              <w:numPr>
                <w:ilvl w:val="0"/>
                <w:numId w:val="138"/>
              </w:numPr>
              <w:tabs>
                <w:tab w:val="clear" w:pos="1134"/>
                <w:tab w:val="left" w:leader="none" w:pos="707"/>
              </w:tabs>
              <w:bidi w:val="0"/>
              <w:spacing w:before="0" w:after="0"/>
              <w:ind w:start="707" w:hanging="283"/>
              <w:jc w:val="left"/>
              <w:rPr/>
            </w:pPr>
            <w:r>
              <w:rPr/>
              <w:t xml:space="preserve">SWE: 220,000 </w:t>
            </w:r>
          </w:p>
          <w:p>
            <w:pPr>
              <w:pStyle w:val="TableContents"/>
              <w:numPr>
                <w:ilvl w:val="0"/>
                <w:numId w:val="138"/>
              </w:numPr>
              <w:tabs>
                <w:tab w:val="clear" w:pos="1134"/>
                <w:tab w:val="left" w:leader="none" w:pos="707"/>
              </w:tabs>
              <w:bidi w:val="0"/>
              <w:spacing w:before="0" w:after="0"/>
              <w:ind w:start="707" w:hanging="283"/>
              <w:jc w:val="left"/>
              <w:rPr/>
            </w:pPr>
            <w:r>
              <w:rPr/>
              <w:t xml:space="preserve">SPA: 625 000 </w:t>
            </w:r>
          </w:p>
          <w:p>
            <w:pPr>
              <w:pStyle w:val="TableContents"/>
              <w:numPr>
                <w:ilvl w:val="0"/>
                <w:numId w:val="138"/>
              </w:numPr>
              <w:tabs>
                <w:tab w:val="clear" w:pos="1134"/>
                <w:tab w:val="left" w:leader="none" w:pos="707"/>
              </w:tabs>
              <w:bidi w:val="0"/>
              <w:spacing w:before="0" w:after="0"/>
              <w:ind w:start="707" w:hanging="283"/>
              <w:jc w:val="left"/>
              <w:rPr/>
            </w:pPr>
            <w:r>
              <w:rPr/>
              <w:t xml:space="preserve">SWI: 390 000 </w:t>
            </w:r>
          </w:p>
          <w:p>
            <w:pPr>
              <w:pStyle w:val="TableContents"/>
              <w:numPr>
                <w:ilvl w:val="0"/>
                <w:numId w:val="138"/>
              </w:numPr>
              <w:tabs>
                <w:tab w:val="clear" w:pos="1134"/>
                <w:tab w:val="left" w:leader="none" w:pos="707"/>
              </w:tabs>
              <w:bidi w:val="0"/>
              <w:spacing w:before="0" w:after="0"/>
              <w:ind w:start="707" w:hanging="283"/>
              <w:jc w:val="left"/>
              <w:rPr/>
            </w:pPr>
            <w:r>
              <w:rPr/>
              <w:t xml:space="preserve">BEL: 115 000 </w:t>
            </w:r>
          </w:p>
          <w:p>
            <w:pPr>
              <w:pStyle w:val="TableContents"/>
              <w:numPr>
                <w:ilvl w:val="0"/>
                <w:numId w:val="138"/>
              </w:numPr>
              <w:tabs>
                <w:tab w:val="clear" w:pos="1134"/>
                <w:tab w:val="left" w:leader="none" w:pos="707"/>
              </w:tabs>
              <w:bidi w:val="0"/>
              <w:spacing w:before="0" w:after="0"/>
              <w:ind w:start="707" w:hanging="283"/>
              <w:jc w:val="left"/>
              <w:rPr/>
            </w:pPr>
            <w:r>
              <w:rPr/>
              <w:t xml:space="preserve">ARG: 582 000 </w:t>
            </w:r>
          </w:p>
          <w:p>
            <w:pPr>
              <w:pStyle w:val="TableContents"/>
              <w:numPr>
                <w:ilvl w:val="0"/>
                <w:numId w:val="138"/>
              </w:numPr>
              <w:tabs>
                <w:tab w:val="clear" w:pos="1134"/>
                <w:tab w:val="left" w:leader="none" w:pos="707"/>
              </w:tabs>
              <w:bidi w:val="0"/>
              <w:spacing w:before="0" w:after="0"/>
              <w:ind w:start="707" w:hanging="283"/>
              <w:jc w:val="left"/>
              <w:rPr/>
            </w:pPr>
            <w:r>
              <w:rPr/>
              <w:t xml:space="preserve">AUT: 460 000 </w:t>
            </w:r>
          </w:p>
          <w:p>
            <w:pPr>
              <w:pStyle w:val="TableContents"/>
              <w:numPr>
                <w:ilvl w:val="0"/>
                <w:numId w:val="138"/>
              </w:numPr>
              <w:tabs>
                <w:tab w:val="clear" w:pos="1134"/>
                <w:tab w:val="left" w:leader="none" w:pos="707"/>
              </w:tabs>
              <w:bidi w:val="0"/>
              <w:spacing w:before="0" w:after="0"/>
              <w:ind w:start="707" w:hanging="283"/>
              <w:jc w:val="left"/>
              <w:rPr/>
            </w:pPr>
            <w:r>
              <w:rPr/>
              <w:t xml:space="preserve">POL: 590,000 </w:t>
            </w:r>
          </w:p>
          <w:p>
            <w:pPr>
              <w:pStyle w:val="TableContents"/>
              <w:numPr>
                <w:ilvl w:val="0"/>
                <w:numId w:val="138"/>
              </w:numPr>
              <w:tabs>
                <w:tab w:val="clear" w:pos="1134"/>
                <w:tab w:val="left" w:leader="none" w:pos="707"/>
              </w:tabs>
              <w:bidi w:val="0"/>
              <w:spacing w:before="0" w:after="283"/>
              <w:ind w:start="707" w:hanging="283"/>
              <w:jc w:val="left"/>
              <w:rPr/>
            </w:pPr>
            <w:r>
              <w:rPr/>
              <w:t xml:space="preserve">NZ: 787,500 </w:t>
            </w:r>
          </w:p>
        </w:tc>
        <w:tc>
          <w:tcPr>
            <w:tcW w:w="1156" w:type="dxa"/>
            <w:tcBorders/>
            <w:vAlign w:val="center"/>
          </w:tcPr>
          <w:p>
            <w:pPr>
              <w:pStyle w:val="TableContents"/>
              <w:bidi w:val="0"/>
              <w:spacing w:before="0" w:after="283"/>
              <w:jc w:val="left"/>
              <w:rPr/>
            </w:pPr>
            <w:r>
              <w:rPr/>
              <w:t xml:space="preserve">250 miljoonaa 200 miljoonaa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myynyt eniten albumeita maailmanlaajuisesti koskaan</w:t>
      </w:r>
    </w:p>
    <w:p>
      <w:pPr>
        <w:pStyle w:val="TextBody"/>
        <w:bidi w:val="0"/>
        <w:jc w:val="left"/>
        <w:rPr>
          <w:b/>
          <w:shd w:val="clear" w:fill="FFFF00"/>
        </w:rPr>
      </w:pPr>
      <w:r>
        <w:rPr>
          <w:b/>
          <w:shd w:val="clear" w:fill="FFFF00"/>
        </w:rPr>
        <w:t xml:space="preserve">Teksti numero 17</w:t>
      </w:r>
    </w:p>
    <w:tbl>
      <w:tblPr>
        <w:tblW w:w="10205" w:type="dxa"/>
        <w:jc w:val="left"/>
        <w:tblInd w:w="0" w:type="dxa"/>
        <w:tblLayout w:type="fixed"/>
        <w:tblCellMar>
          <w:top w:w="28" w:type="dxa"/>
          <w:left w:w="28" w:type="dxa"/>
          <w:bottom w:w="28" w:type="dxa"/>
          <w:right w:w="28" w:type="dxa"/>
        </w:tblCellMar>
      </w:tblPr>
      <w:tblGrid>
        <w:gridCol w:w="1251"/>
        <w:gridCol w:w="1185"/>
        <w:gridCol w:w="1175"/>
        <w:gridCol w:w="1409"/>
        <w:gridCol w:w="1750"/>
        <w:gridCol w:w="2163"/>
        <w:gridCol w:w="1272"/>
      </w:tblGrid>
      <w:tr>
        <w:trPr/>
        <w:tc>
          <w:tcPr>
            <w:tcW w:w="1251" w:type="dxa"/>
            <w:tcBorders/>
            <w:vAlign w:val="center"/>
          </w:tcPr>
          <w:p>
            <w:pPr>
              <w:pStyle w:val="TableHeading"/>
              <w:suppressLineNumbers/>
              <w:bidi w:val="0"/>
              <w:spacing w:before="0" w:after="283"/>
              <w:jc w:val="center"/>
              <w:rPr/>
            </w:pPr>
            <w:r>
              <w:rPr/>
              <w:t xml:space="preserve">Taiteilija </w:t>
            </w:r>
          </w:p>
        </w:tc>
        <w:tc>
          <w:tcPr>
            <w:tcW w:w="1185" w:type="dxa"/>
            <w:tcBorders/>
            <w:vAlign w:val="center"/>
          </w:tcPr>
          <w:p>
            <w:pPr>
              <w:pStyle w:val="TableHeading"/>
              <w:suppressLineNumbers/>
              <w:bidi w:val="0"/>
              <w:spacing w:before="0" w:after="283"/>
              <w:jc w:val="center"/>
              <w:rPr/>
            </w:pPr>
            <w:r>
              <w:rPr/>
              <w:t xml:space="preserve">Maa / markkinat </w:t>
            </w:r>
          </w:p>
        </w:tc>
        <w:tc>
          <w:tcPr>
            <w:tcW w:w="1175" w:type="dxa"/>
            <w:tcBorders/>
            <w:vAlign w:val="center"/>
          </w:tcPr>
          <w:p>
            <w:pPr>
              <w:pStyle w:val="TableHeading"/>
              <w:suppressLineNumbers/>
              <w:bidi w:val="0"/>
              <w:spacing w:before="0" w:after="283"/>
              <w:jc w:val="center"/>
              <w:rPr/>
            </w:pPr>
            <w:r>
              <w:rPr/>
              <w:t xml:space="preserve">Aktiivinen ajanjakso </w:t>
            </w:r>
          </w:p>
        </w:tc>
        <w:tc>
          <w:tcPr>
            <w:tcW w:w="1409" w:type="dxa"/>
            <w:tcBorders/>
            <w:vAlign w:val="center"/>
          </w:tcPr>
          <w:p>
            <w:pPr>
              <w:pStyle w:val="TableHeading"/>
              <w:suppressLineNumbers/>
              <w:bidi w:val="0"/>
              <w:spacing w:before="0" w:after="283"/>
              <w:jc w:val="center"/>
              <w:rPr/>
            </w:pPr>
            <w:r>
              <w:rPr/>
              <w:t xml:space="preserve">Ensimmäisen listatun levyn julkaisuvuosi </w:t>
            </w:r>
          </w:p>
        </w:tc>
        <w:tc>
          <w:tcPr>
            <w:tcW w:w="1750" w:type="dxa"/>
            <w:tcBorders/>
            <w:vAlign w:val="center"/>
          </w:tcPr>
          <w:p>
            <w:pPr>
              <w:pStyle w:val="TableHeading"/>
              <w:suppressLineNumbers/>
              <w:bidi w:val="0"/>
              <w:spacing w:before="0" w:after="283"/>
              <w:jc w:val="center"/>
              <w:rPr/>
            </w:pPr>
            <w:r>
              <w:rPr/>
              <w:t xml:space="preserve">Genre </w:t>
            </w:r>
          </w:p>
        </w:tc>
        <w:tc>
          <w:tcPr>
            <w:tcW w:w="2163" w:type="dxa"/>
            <w:tcBorders/>
            <w:vAlign w:val="center"/>
          </w:tcPr>
          <w:p>
            <w:pPr>
              <w:pStyle w:val="TableHeading"/>
              <w:suppressLineNumbers/>
              <w:bidi w:val="0"/>
              <w:spacing w:before="0" w:after="283"/>
              <w:jc w:val="center"/>
              <w:rPr/>
            </w:pPr>
            <w:r>
              <w:rPr/>
              <w:t xml:space="preserve">Sertifioidut yksiköt yhteensä (käytettävissä olevilta markkinoilta) </w:t>
            </w:r>
          </w:p>
        </w:tc>
        <w:tc>
          <w:tcPr>
            <w:tcW w:w="1272" w:type="dxa"/>
            <w:tcBorders/>
            <w:vAlign w:val="center"/>
          </w:tcPr>
          <w:p>
            <w:pPr>
              <w:pStyle w:val="TableHeading"/>
              <w:suppressLineNumbers/>
              <w:bidi w:val="0"/>
              <w:spacing w:before="0" w:after="283"/>
              <w:jc w:val="center"/>
              <w:rPr/>
            </w:pPr>
            <w:r>
              <w:rPr/>
              <w:t xml:space="preserve">Väitetty myynti </w:t>
            </w:r>
          </w:p>
        </w:tc>
      </w:tr>
      <w:tr>
        <w:trPr/>
        <w:tc>
          <w:tcPr>
            <w:tcW w:w="1251" w:type="dxa"/>
            <w:tcBorders/>
            <w:vAlign w:val="center"/>
          </w:tcPr>
          <w:p>
            <w:pPr>
              <w:pStyle w:val="TableHeading"/>
              <w:suppressLineNumbers/>
              <w:bidi w:val="0"/>
              <w:spacing w:before="0" w:after="283"/>
              <w:jc w:val="center"/>
              <w:rPr/>
            </w:pPr>
            <w:r>
              <w:rPr/>
              <w:t xml:space="preserve">The Beatles </w:t>
            </w:r>
          </w:p>
        </w:tc>
        <w:tc>
          <w:tcPr>
            <w:tcW w:w="1185" w:type="dxa"/>
            <w:tcBorders/>
            <w:vAlign w:val="center"/>
          </w:tcPr>
          <w:p>
            <w:pPr>
              <w:pStyle w:val="TableContents"/>
              <w:bidi w:val="0"/>
              <w:spacing w:before="0" w:after="283"/>
              <w:jc w:val="left"/>
              <w:rPr/>
            </w:pPr>
            <w:r>
              <w:rPr/>
              <w:t xml:space="preserve">Yhdistynyt kuningaskunta </w:t>
            </w:r>
          </w:p>
        </w:tc>
        <w:tc>
          <w:tcPr>
            <w:tcW w:w="1175" w:type="dxa"/>
            <w:tcBorders/>
            <w:vAlign w:val="center"/>
          </w:tcPr>
          <w:p>
            <w:pPr>
              <w:pStyle w:val="TableContents"/>
              <w:bidi w:val="0"/>
              <w:spacing w:before="0" w:after="283"/>
              <w:jc w:val="left"/>
              <w:rPr/>
            </w:pPr>
            <w:r>
              <w:rPr/>
              <w:t xml:space="preserve">1960 -- 1970 </w:t>
            </w:r>
          </w:p>
        </w:tc>
        <w:tc>
          <w:tcPr>
            <w:tcW w:w="1409" w:type="dxa"/>
            <w:tcBorders/>
            <w:vAlign w:val="center"/>
          </w:tcPr>
          <w:p>
            <w:pPr>
              <w:pStyle w:val="TableContents"/>
              <w:bidi w:val="0"/>
              <w:spacing w:before="0" w:after="283"/>
              <w:jc w:val="left"/>
              <w:rPr/>
            </w:pPr>
            <w:r>
              <w:rPr/>
              <w:t xml:space="preserve">1962 </w:t>
            </w:r>
          </w:p>
        </w:tc>
        <w:tc>
          <w:tcPr>
            <w:tcW w:w="1750" w:type="dxa"/>
            <w:tcBorders/>
            <w:vAlign w:val="center"/>
          </w:tcPr>
          <w:p>
            <w:pPr>
              <w:pStyle w:val="TableContents"/>
              <w:bidi w:val="0"/>
              <w:spacing w:before="0" w:after="283"/>
              <w:jc w:val="left"/>
              <w:rPr/>
            </w:pPr>
            <w:r>
              <w:rPr/>
              <w:t xml:space="preserve">Rock / Pop </w:t>
            </w:r>
          </w:p>
        </w:tc>
        <w:tc>
          <w:tcPr>
            <w:tcW w:w="2163" w:type="dxa"/>
            <w:tcBorders/>
            <w:vAlign w:val="center"/>
          </w:tcPr>
          <w:p>
            <w:pPr>
              <w:pStyle w:val="TableContents"/>
              <w:bidi w:val="0"/>
              <w:jc w:val="left"/>
              <w:rPr/>
            </w:pPr>
            <w:r>
              <w:rPr/>
              <w:t xml:space="preserve">Käytettävissä olevat sertifioidut yksiköt yhteensä: 271,9 miljoonaa </w:t>
            </w:r>
          </w:p>
          <w:p>
            <w:pPr>
              <w:pStyle w:val="TableContents"/>
              <w:numPr>
                <w:ilvl w:val="0"/>
                <w:numId w:val="139"/>
              </w:numPr>
              <w:tabs>
                <w:tab w:val="clear" w:pos="1134"/>
                <w:tab w:val="left" w:leader="none" w:pos="707"/>
              </w:tabs>
              <w:bidi w:val="0"/>
              <w:spacing w:before="0" w:after="0"/>
              <w:ind w:start="707" w:hanging="283"/>
              <w:jc w:val="left"/>
              <w:rPr/>
            </w:pPr>
            <w:r>
              <w:rPr/>
              <w:t xml:space="preserve">Yhdysvallat: 212 250 miljoonaa </w:t>
            </w:r>
          </w:p>
          <w:p>
            <w:pPr>
              <w:pStyle w:val="TableContents"/>
              <w:numPr>
                <w:ilvl w:val="0"/>
                <w:numId w:val="139"/>
              </w:numPr>
              <w:tabs>
                <w:tab w:val="clear" w:pos="1134"/>
                <w:tab w:val="left" w:leader="none" w:pos="707"/>
              </w:tabs>
              <w:bidi w:val="0"/>
              <w:spacing w:before="0" w:after="0"/>
              <w:ind w:start="707" w:hanging="283"/>
              <w:jc w:val="left"/>
              <w:rPr/>
            </w:pPr>
            <w:r>
              <w:rPr/>
              <w:t xml:space="preserve">JPN: JPN: 4,950 miljoonaa </w:t>
            </w:r>
          </w:p>
          <w:p>
            <w:pPr>
              <w:pStyle w:val="TableContents"/>
              <w:numPr>
                <w:ilvl w:val="0"/>
                <w:numId w:val="139"/>
              </w:numPr>
              <w:tabs>
                <w:tab w:val="clear" w:pos="1134"/>
                <w:tab w:val="left" w:leader="none" w:pos="707"/>
              </w:tabs>
              <w:bidi w:val="0"/>
              <w:spacing w:before="0" w:after="0"/>
              <w:ind w:start="707" w:hanging="283"/>
              <w:jc w:val="left"/>
              <w:rPr/>
            </w:pPr>
            <w:r>
              <w:rPr/>
              <w:t xml:space="preserve">Saksa: 8 miljoonaa </w:t>
            </w:r>
          </w:p>
          <w:p>
            <w:pPr>
              <w:pStyle w:val="TableContents"/>
              <w:numPr>
                <w:ilvl w:val="0"/>
                <w:numId w:val="139"/>
              </w:numPr>
              <w:tabs>
                <w:tab w:val="clear" w:pos="1134"/>
                <w:tab w:val="left" w:leader="none" w:pos="707"/>
              </w:tabs>
              <w:bidi w:val="0"/>
              <w:spacing w:before="0" w:after="0"/>
              <w:ind w:start="707" w:hanging="283"/>
              <w:jc w:val="left"/>
              <w:rPr/>
            </w:pPr>
            <w:r>
              <w:rPr/>
              <w:t xml:space="preserve">Yhdistynyt kuningaskunta: 18,445 miljoonaa </w:t>
            </w:r>
          </w:p>
          <w:p>
            <w:pPr>
              <w:pStyle w:val="TableContents"/>
              <w:numPr>
                <w:ilvl w:val="0"/>
                <w:numId w:val="139"/>
              </w:numPr>
              <w:tabs>
                <w:tab w:val="clear" w:pos="1134"/>
                <w:tab w:val="left" w:leader="none" w:pos="707"/>
              </w:tabs>
              <w:bidi w:val="0"/>
              <w:spacing w:before="0" w:after="0"/>
              <w:ind w:start="707" w:hanging="283"/>
              <w:jc w:val="left"/>
              <w:rPr/>
            </w:pPr>
            <w:r>
              <w:rPr/>
              <w:t xml:space="preserve">FRA: 3,890 miljoonaa </w:t>
            </w:r>
          </w:p>
          <w:p>
            <w:pPr>
              <w:pStyle w:val="TableContents"/>
              <w:numPr>
                <w:ilvl w:val="0"/>
                <w:numId w:val="139"/>
              </w:numPr>
              <w:tabs>
                <w:tab w:val="clear" w:pos="1134"/>
                <w:tab w:val="left" w:leader="none" w:pos="707"/>
              </w:tabs>
              <w:bidi w:val="0"/>
              <w:spacing w:before="0" w:after="0"/>
              <w:ind w:start="707" w:hanging="283"/>
              <w:jc w:val="left"/>
              <w:rPr/>
            </w:pPr>
            <w:r>
              <w:rPr/>
              <w:t xml:space="preserve">CAN: 14,455 miljoonaa </w:t>
            </w:r>
          </w:p>
          <w:p>
            <w:pPr>
              <w:pStyle w:val="TableContents"/>
              <w:numPr>
                <w:ilvl w:val="0"/>
                <w:numId w:val="139"/>
              </w:numPr>
              <w:tabs>
                <w:tab w:val="clear" w:pos="1134"/>
                <w:tab w:val="left" w:leader="none" w:pos="707"/>
              </w:tabs>
              <w:bidi w:val="0"/>
              <w:spacing w:before="0" w:after="0"/>
              <w:ind w:start="707" w:hanging="283"/>
              <w:jc w:val="left"/>
              <w:rPr/>
            </w:pPr>
            <w:r>
              <w:rPr/>
              <w:t xml:space="preserve">AUS: 3,060 miljoonaa </w:t>
            </w:r>
          </w:p>
          <w:p>
            <w:pPr>
              <w:pStyle w:val="TableContents"/>
              <w:numPr>
                <w:ilvl w:val="0"/>
                <w:numId w:val="139"/>
              </w:numPr>
              <w:tabs>
                <w:tab w:val="clear" w:pos="1134"/>
                <w:tab w:val="left" w:leader="none" w:pos="707"/>
              </w:tabs>
              <w:bidi w:val="0"/>
              <w:spacing w:before="0" w:after="0"/>
              <w:ind w:start="707" w:hanging="283"/>
              <w:jc w:val="left"/>
              <w:rPr/>
            </w:pPr>
            <w:r>
              <w:rPr/>
              <w:t xml:space="preserve">BRA: 550,000 </w:t>
            </w:r>
          </w:p>
          <w:p>
            <w:pPr>
              <w:pStyle w:val="TableContents"/>
              <w:numPr>
                <w:ilvl w:val="0"/>
                <w:numId w:val="139"/>
              </w:numPr>
              <w:tabs>
                <w:tab w:val="clear" w:pos="1134"/>
                <w:tab w:val="left" w:leader="none" w:pos="707"/>
              </w:tabs>
              <w:bidi w:val="0"/>
              <w:spacing w:before="0" w:after="0"/>
              <w:ind w:start="707" w:hanging="283"/>
              <w:jc w:val="left"/>
              <w:rPr/>
            </w:pPr>
            <w:r>
              <w:rPr/>
              <w:t xml:space="preserve">NLD: 295 000 </w:t>
            </w:r>
          </w:p>
          <w:p>
            <w:pPr>
              <w:pStyle w:val="TableContents"/>
              <w:numPr>
                <w:ilvl w:val="0"/>
                <w:numId w:val="139"/>
              </w:numPr>
              <w:tabs>
                <w:tab w:val="clear" w:pos="1134"/>
                <w:tab w:val="left" w:leader="none" w:pos="707"/>
              </w:tabs>
              <w:bidi w:val="0"/>
              <w:spacing w:before="0" w:after="0"/>
              <w:ind w:start="707" w:hanging="283"/>
              <w:jc w:val="left"/>
              <w:rPr/>
            </w:pPr>
            <w:r>
              <w:rPr/>
              <w:t xml:space="preserve">ITA: 380 000 </w:t>
            </w:r>
          </w:p>
          <w:p>
            <w:pPr>
              <w:pStyle w:val="TableContents"/>
              <w:numPr>
                <w:ilvl w:val="0"/>
                <w:numId w:val="139"/>
              </w:numPr>
              <w:tabs>
                <w:tab w:val="clear" w:pos="1134"/>
                <w:tab w:val="left" w:leader="none" w:pos="707"/>
              </w:tabs>
              <w:bidi w:val="0"/>
              <w:spacing w:before="0" w:after="0"/>
              <w:ind w:start="707" w:hanging="283"/>
              <w:jc w:val="left"/>
              <w:rPr/>
            </w:pPr>
            <w:r>
              <w:rPr/>
              <w:t xml:space="preserve">SPA: 1 250 miljoonaa euroa </w:t>
            </w:r>
          </w:p>
          <w:p>
            <w:pPr>
              <w:pStyle w:val="TableContents"/>
              <w:numPr>
                <w:ilvl w:val="0"/>
                <w:numId w:val="139"/>
              </w:numPr>
              <w:tabs>
                <w:tab w:val="clear" w:pos="1134"/>
                <w:tab w:val="left" w:leader="none" w:pos="707"/>
              </w:tabs>
              <w:bidi w:val="0"/>
              <w:spacing w:before="0" w:after="0"/>
              <w:ind w:start="707" w:hanging="283"/>
              <w:jc w:val="left"/>
              <w:rPr/>
            </w:pPr>
            <w:r>
              <w:rPr/>
              <w:t xml:space="preserve">SWE 485,000 </w:t>
            </w:r>
          </w:p>
          <w:p>
            <w:pPr>
              <w:pStyle w:val="TableContents"/>
              <w:numPr>
                <w:ilvl w:val="0"/>
                <w:numId w:val="139"/>
              </w:numPr>
              <w:tabs>
                <w:tab w:val="clear" w:pos="1134"/>
                <w:tab w:val="left" w:leader="none" w:pos="707"/>
              </w:tabs>
              <w:bidi w:val="0"/>
              <w:spacing w:before="0" w:after="0"/>
              <w:ind w:start="707" w:hanging="283"/>
              <w:jc w:val="left"/>
              <w:rPr/>
            </w:pPr>
            <w:r>
              <w:rPr/>
              <w:t xml:space="preserve">DEN: 270,000 </w:t>
            </w:r>
          </w:p>
          <w:p>
            <w:pPr>
              <w:pStyle w:val="TableContents"/>
              <w:numPr>
                <w:ilvl w:val="0"/>
                <w:numId w:val="139"/>
              </w:numPr>
              <w:tabs>
                <w:tab w:val="clear" w:pos="1134"/>
                <w:tab w:val="left" w:leader="none" w:pos="707"/>
              </w:tabs>
              <w:bidi w:val="0"/>
              <w:spacing w:before="0" w:after="0"/>
              <w:ind w:start="707" w:hanging="283"/>
              <w:jc w:val="left"/>
              <w:rPr/>
            </w:pPr>
            <w:r>
              <w:rPr/>
              <w:t xml:space="preserve">SWI: 350 000 </w:t>
            </w:r>
          </w:p>
          <w:p>
            <w:pPr>
              <w:pStyle w:val="TableContents"/>
              <w:numPr>
                <w:ilvl w:val="0"/>
                <w:numId w:val="139"/>
              </w:numPr>
              <w:tabs>
                <w:tab w:val="clear" w:pos="1134"/>
                <w:tab w:val="left" w:leader="none" w:pos="707"/>
              </w:tabs>
              <w:bidi w:val="0"/>
              <w:spacing w:before="0" w:after="0"/>
              <w:ind w:start="707" w:hanging="283"/>
              <w:jc w:val="left"/>
              <w:rPr/>
            </w:pPr>
            <w:r>
              <w:rPr/>
              <w:t xml:space="preserve">ARG: 1,606 miljoonaa </w:t>
            </w:r>
          </w:p>
          <w:p>
            <w:pPr>
              <w:pStyle w:val="TableContents"/>
              <w:numPr>
                <w:ilvl w:val="0"/>
                <w:numId w:val="139"/>
              </w:numPr>
              <w:tabs>
                <w:tab w:val="clear" w:pos="1134"/>
                <w:tab w:val="left" w:leader="none" w:pos="707"/>
              </w:tabs>
              <w:bidi w:val="0"/>
              <w:spacing w:before="0" w:after="0"/>
              <w:ind w:start="707" w:hanging="283"/>
              <w:jc w:val="left"/>
              <w:rPr/>
            </w:pPr>
            <w:r>
              <w:rPr/>
              <w:t xml:space="preserve">BEL: 390,000 </w:t>
            </w:r>
          </w:p>
          <w:p>
            <w:pPr>
              <w:pStyle w:val="TableContents"/>
              <w:numPr>
                <w:ilvl w:val="0"/>
                <w:numId w:val="139"/>
              </w:numPr>
              <w:tabs>
                <w:tab w:val="clear" w:pos="1134"/>
                <w:tab w:val="left" w:leader="none" w:pos="707"/>
              </w:tabs>
              <w:bidi w:val="0"/>
              <w:spacing w:before="0" w:after="0"/>
              <w:ind w:start="707" w:hanging="283"/>
              <w:jc w:val="left"/>
              <w:rPr/>
            </w:pPr>
            <w:r>
              <w:rPr/>
              <w:t xml:space="preserve">AUT: 500 000 </w:t>
            </w:r>
          </w:p>
          <w:p>
            <w:pPr>
              <w:pStyle w:val="TableContents"/>
              <w:numPr>
                <w:ilvl w:val="0"/>
                <w:numId w:val="139"/>
              </w:numPr>
              <w:tabs>
                <w:tab w:val="clear" w:pos="1134"/>
                <w:tab w:val="left" w:leader="none" w:pos="707"/>
              </w:tabs>
              <w:bidi w:val="0"/>
              <w:spacing w:before="0" w:after="0"/>
              <w:ind w:start="707" w:hanging="283"/>
              <w:jc w:val="left"/>
              <w:rPr/>
            </w:pPr>
            <w:r>
              <w:rPr/>
              <w:t xml:space="preserve">POL: 175,000 </w:t>
            </w:r>
          </w:p>
          <w:p>
            <w:pPr>
              <w:pStyle w:val="TableContents"/>
              <w:numPr>
                <w:ilvl w:val="0"/>
                <w:numId w:val="139"/>
              </w:numPr>
              <w:tabs>
                <w:tab w:val="clear" w:pos="1134"/>
                <w:tab w:val="left" w:leader="none" w:pos="707"/>
              </w:tabs>
              <w:bidi w:val="0"/>
              <w:spacing w:before="0" w:after="283"/>
              <w:ind w:start="707" w:hanging="283"/>
              <w:jc w:val="left"/>
              <w:rPr/>
            </w:pPr>
            <w:r>
              <w:rPr/>
              <w:t xml:space="preserve">NZ: 660,000 </w:t>
            </w:r>
          </w:p>
        </w:tc>
        <w:tc>
          <w:tcPr>
            <w:tcW w:w="1272" w:type="dxa"/>
            <w:tcBorders/>
            <w:vAlign w:val="center"/>
          </w:tcPr>
          <w:p>
            <w:pPr>
              <w:pStyle w:val="TableContents"/>
              <w:bidi w:val="0"/>
              <w:spacing w:before="0" w:after="283"/>
              <w:jc w:val="left"/>
              <w:rPr/>
            </w:pPr>
            <w:r>
              <w:rPr/>
              <w:t xml:space="preserve">600 miljoonaa 500 miljoonaa </w:t>
            </w:r>
          </w:p>
        </w:tc>
      </w:tr>
      <w:tr>
        <w:trPr/>
        <w:tc>
          <w:tcPr>
            <w:tcW w:w="1251" w:type="dxa"/>
            <w:tcBorders/>
            <w:vAlign w:val="center"/>
          </w:tcPr>
          <w:p>
            <w:pPr>
              <w:pStyle w:val="TableHeading"/>
              <w:suppressLineNumbers/>
              <w:bidi w:val="0"/>
              <w:spacing w:before="0" w:after="283"/>
              <w:jc w:val="center"/>
              <w:rPr/>
            </w:pPr>
            <w:r>
              <w:rPr/>
              <w:t xml:space="preserve">Elvis Presley </w:t>
            </w:r>
          </w:p>
        </w:tc>
        <w:tc>
          <w:tcPr>
            <w:tcW w:w="1185" w:type="dxa"/>
            <w:tcBorders/>
            <w:vAlign w:val="center"/>
          </w:tcPr>
          <w:p>
            <w:pPr>
              <w:pStyle w:val="TableContents"/>
              <w:bidi w:val="0"/>
              <w:spacing w:before="0" w:after="283"/>
              <w:jc w:val="left"/>
              <w:rPr/>
            </w:pPr>
            <w:r>
              <w:rPr/>
              <w:t xml:space="preserve">Yhdysvallat </w:t>
            </w:r>
          </w:p>
        </w:tc>
        <w:tc>
          <w:tcPr>
            <w:tcW w:w="1175" w:type="dxa"/>
            <w:tcBorders/>
            <w:vAlign w:val="center"/>
          </w:tcPr>
          <w:p>
            <w:pPr>
              <w:pStyle w:val="TableContents"/>
              <w:bidi w:val="0"/>
              <w:spacing w:before="0" w:after="283"/>
              <w:jc w:val="left"/>
              <w:rPr/>
            </w:pPr>
            <w:r>
              <w:rPr/>
              <w:t xml:space="preserve">1954 -- 1977 </w:t>
            </w:r>
          </w:p>
        </w:tc>
        <w:tc>
          <w:tcPr>
            <w:tcW w:w="1409" w:type="dxa"/>
            <w:tcBorders/>
            <w:vAlign w:val="center"/>
          </w:tcPr>
          <w:p>
            <w:pPr>
              <w:pStyle w:val="TableContents"/>
              <w:bidi w:val="0"/>
              <w:spacing w:before="0" w:after="283"/>
              <w:jc w:val="left"/>
              <w:rPr/>
            </w:pPr>
            <w:r>
              <w:rPr/>
              <w:t xml:space="preserve">1954 </w:t>
            </w:r>
          </w:p>
        </w:tc>
        <w:tc>
          <w:tcPr>
            <w:tcW w:w="1750" w:type="dxa"/>
            <w:tcBorders/>
            <w:vAlign w:val="center"/>
          </w:tcPr>
          <w:p>
            <w:pPr>
              <w:pStyle w:val="TableContents"/>
              <w:bidi w:val="0"/>
              <w:spacing w:before="0" w:after="283"/>
              <w:jc w:val="left"/>
              <w:rPr/>
            </w:pPr>
            <w:r>
              <w:rPr/>
              <w:t xml:space="preserve">Rock and roll / Pop / Country </w:t>
            </w:r>
          </w:p>
        </w:tc>
        <w:tc>
          <w:tcPr>
            <w:tcW w:w="2163" w:type="dxa"/>
            <w:tcBorders/>
            <w:vAlign w:val="center"/>
          </w:tcPr>
          <w:p>
            <w:pPr>
              <w:pStyle w:val="TableContents"/>
              <w:bidi w:val="0"/>
              <w:jc w:val="left"/>
              <w:rPr/>
            </w:pPr>
            <w:r>
              <w:rPr/>
              <w:t xml:space="preserve">Käytettävissä olevat sertifioidut yksiköt yhteensä: 224,5 miljoonaa </w:t>
            </w:r>
          </w:p>
          <w:p>
            <w:pPr>
              <w:pStyle w:val="TableContents"/>
              <w:numPr>
                <w:ilvl w:val="0"/>
                <w:numId w:val="140"/>
              </w:numPr>
              <w:tabs>
                <w:tab w:val="clear" w:pos="1134"/>
                <w:tab w:val="left" w:leader="none" w:pos="707"/>
              </w:tabs>
              <w:bidi w:val="0"/>
              <w:spacing w:before="0" w:after="0"/>
              <w:ind w:start="707" w:hanging="283"/>
              <w:jc w:val="left"/>
              <w:rPr/>
            </w:pPr>
            <w:r>
              <w:rPr/>
              <w:t xml:space="preserve">Yhdysvallat: 199 150 miljoonaa </w:t>
            </w:r>
          </w:p>
          <w:p>
            <w:pPr>
              <w:pStyle w:val="TableContents"/>
              <w:numPr>
                <w:ilvl w:val="0"/>
                <w:numId w:val="140"/>
              </w:numPr>
              <w:tabs>
                <w:tab w:val="clear" w:pos="1134"/>
                <w:tab w:val="left" w:leader="none" w:pos="707"/>
              </w:tabs>
              <w:bidi w:val="0"/>
              <w:spacing w:before="0" w:after="0"/>
              <w:ind w:start="707" w:hanging="283"/>
              <w:jc w:val="left"/>
              <w:rPr/>
            </w:pPr>
            <w:r>
              <w:rPr/>
              <w:t xml:space="preserve">JPN: 300 000 </w:t>
            </w:r>
          </w:p>
          <w:p>
            <w:pPr>
              <w:pStyle w:val="TableContents"/>
              <w:numPr>
                <w:ilvl w:val="0"/>
                <w:numId w:val="140"/>
              </w:numPr>
              <w:tabs>
                <w:tab w:val="clear" w:pos="1134"/>
                <w:tab w:val="left" w:leader="none" w:pos="707"/>
              </w:tabs>
              <w:bidi w:val="0"/>
              <w:spacing w:before="0" w:after="0"/>
              <w:ind w:start="707" w:hanging="283"/>
              <w:jc w:val="left"/>
              <w:rPr/>
            </w:pPr>
            <w:r>
              <w:rPr/>
              <w:t xml:space="preserve">Saksa: 1,2 miljoonaa </w:t>
            </w:r>
          </w:p>
          <w:p>
            <w:pPr>
              <w:pStyle w:val="TableContents"/>
              <w:numPr>
                <w:ilvl w:val="0"/>
                <w:numId w:val="140"/>
              </w:numPr>
              <w:tabs>
                <w:tab w:val="clear" w:pos="1134"/>
                <w:tab w:val="left" w:leader="none" w:pos="707"/>
              </w:tabs>
              <w:bidi w:val="0"/>
              <w:spacing w:before="0" w:after="0"/>
              <w:ind w:start="707" w:hanging="283"/>
              <w:jc w:val="left"/>
              <w:rPr/>
            </w:pPr>
            <w:r>
              <w:rPr/>
              <w:t xml:space="preserve">Yhdistynyt kuningaskunta: 13,145 miljoonaa </w:t>
            </w:r>
          </w:p>
          <w:p>
            <w:pPr>
              <w:pStyle w:val="TableContents"/>
              <w:numPr>
                <w:ilvl w:val="0"/>
                <w:numId w:val="140"/>
              </w:numPr>
              <w:tabs>
                <w:tab w:val="clear" w:pos="1134"/>
                <w:tab w:val="left" w:leader="none" w:pos="707"/>
              </w:tabs>
              <w:bidi w:val="0"/>
              <w:spacing w:before="0" w:after="0"/>
              <w:ind w:start="707" w:hanging="283"/>
              <w:jc w:val="left"/>
              <w:rPr/>
            </w:pPr>
            <w:r>
              <w:rPr/>
              <w:t xml:space="preserve">FRA: 2,590 miljoonaa </w:t>
            </w:r>
          </w:p>
          <w:p>
            <w:pPr>
              <w:pStyle w:val="TableContents"/>
              <w:numPr>
                <w:ilvl w:val="0"/>
                <w:numId w:val="140"/>
              </w:numPr>
              <w:tabs>
                <w:tab w:val="clear" w:pos="1134"/>
                <w:tab w:val="left" w:leader="none" w:pos="707"/>
              </w:tabs>
              <w:bidi w:val="0"/>
              <w:spacing w:before="0" w:after="0"/>
              <w:ind w:start="707" w:hanging="283"/>
              <w:jc w:val="left"/>
              <w:rPr/>
            </w:pPr>
            <w:r>
              <w:rPr/>
              <w:t xml:space="preserve">CAN: 2,925 miljoonaa </w:t>
            </w:r>
          </w:p>
          <w:p>
            <w:pPr>
              <w:pStyle w:val="TableContents"/>
              <w:numPr>
                <w:ilvl w:val="0"/>
                <w:numId w:val="140"/>
              </w:numPr>
              <w:tabs>
                <w:tab w:val="clear" w:pos="1134"/>
                <w:tab w:val="left" w:leader="none" w:pos="707"/>
              </w:tabs>
              <w:bidi w:val="0"/>
              <w:spacing w:before="0" w:after="0"/>
              <w:ind w:start="707" w:hanging="283"/>
              <w:jc w:val="left"/>
              <w:rPr/>
            </w:pPr>
            <w:r>
              <w:rPr/>
              <w:t xml:space="preserve">AUS: 1,797 miljoonaa </w:t>
            </w:r>
          </w:p>
          <w:p>
            <w:pPr>
              <w:pStyle w:val="TableContents"/>
              <w:numPr>
                <w:ilvl w:val="0"/>
                <w:numId w:val="140"/>
              </w:numPr>
              <w:tabs>
                <w:tab w:val="clear" w:pos="1134"/>
                <w:tab w:val="left" w:leader="none" w:pos="707"/>
              </w:tabs>
              <w:bidi w:val="0"/>
              <w:spacing w:before="0" w:after="0"/>
              <w:ind w:start="707" w:hanging="283"/>
              <w:jc w:val="left"/>
              <w:rPr/>
            </w:pPr>
            <w:r>
              <w:rPr/>
              <w:t xml:space="preserve">BRA: 125,000 </w:t>
            </w:r>
          </w:p>
          <w:p>
            <w:pPr>
              <w:pStyle w:val="TableContents"/>
              <w:numPr>
                <w:ilvl w:val="0"/>
                <w:numId w:val="140"/>
              </w:numPr>
              <w:tabs>
                <w:tab w:val="clear" w:pos="1134"/>
                <w:tab w:val="left" w:leader="none" w:pos="707"/>
              </w:tabs>
              <w:bidi w:val="0"/>
              <w:spacing w:before="0" w:after="0"/>
              <w:ind w:start="707" w:hanging="283"/>
              <w:jc w:val="left"/>
              <w:rPr/>
            </w:pPr>
            <w:r>
              <w:rPr/>
              <w:t xml:space="preserve">NLD: 555 000 </w:t>
            </w:r>
          </w:p>
          <w:p>
            <w:pPr>
              <w:pStyle w:val="TableContents"/>
              <w:numPr>
                <w:ilvl w:val="0"/>
                <w:numId w:val="140"/>
              </w:numPr>
              <w:tabs>
                <w:tab w:val="clear" w:pos="1134"/>
                <w:tab w:val="left" w:leader="none" w:pos="707"/>
              </w:tabs>
              <w:bidi w:val="0"/>
              <w:spacing w:before="0" w:after="0"/>
              <w:ind w:start="707" w:hanging="283"/>
              <w:jc w:val="left"/>
              <w:rPr/>
            </w:pPr>
            <w:r>
              <w:rPr/>
              <w:t xml:space="preserve">ITA: 105 000 </w:t>
            </w:r>
          </w:p>
          <w:p>
            <w:pPr>
              <w:pStyle w:val="TableContents"/>
              <w:numPr>
                <w:ilvl w:val="0"/>
                <w:numId w:val="140"/>
              </w:numPr>
              <w:tabs>
                <w:tab w:val="clear" w:pos="1134"/>
                <w:tab w:val="left" w:leader="none" w:pos="707"/>
              </w:tabs>
              <w:bidi w:val="0"/>
              <w:spacing w:before="0" w:after="0"/>
              <w:ind w:start="707" w:hanging="283"/>
              <w:jc w:val="left"/>
              <w:rPr/>
            </w:pPr>
            <w:r>
              <w:rPr/>
              <w:t xml:space="preserve">SPA: 300 000 </w:t>
            </w:r>
          </w:p>
          <w:p>
            <w:pPr>
              <w:pStyle w:val="TableContents"/>
              <w:numPr>
                <w:ilvl w:val="0"/>
                <w:numId w:val="140"/>
              </w:numPr>
              <w:tabs>
                <w:tab w:val="clear" w:pos="1134"/>
                <w:tab w:val="left" w:leader="none" w:pos="707"/>
              </w:tabs>
              <w:bidi w:val="0"/>
              <w:spacing w:before="0" w:after="0"/>
              <w:ind w:start="707" w:hanging="283"/>
              <w:jc w:val="left"/>
              <w:rPr/>
            </w:pPr>
            <w:r>
              <w:rPr/>
              <w:t xml:space="preserve">SWE 380,000 </w:t>
            </w:r>
          </w:p>
          <w:p>
            <w:pPr>
              <w:pStyle w:val="TableContents"/>
              <w:numPr>
                <w:ilvl w:val="0"/>
                <w:numId w:val="140"/>
              </w:numPr>
              <w:tabs>
                <w:tab w:val="clear" w:pos="1134"/>
                <w:tab w:val="left" w:leader="none" w:pos="707"/>
              </w:tabs>
              <w:bidi w:val="0"/>
              <w:spacing w:before="0" w:after="0"/>
              <w:ind w:start="707" w:hanging="283"/>
              <w:jc w:val="left"/>
              <w:rPr/>
            </w:pPr>
            <w:r>
              <w:rPr/>
              <w:t xml:space="preserve">DEN: 120,000 </w:t>
            </w:r>
          </w:p>
          <w:p>
            <w:pPr>
              <w:pStyle w:val="TableContents"/>
              <w:numPr>
                <w:ilvl w:val="0"/>
                <w:numId w:val="140"/>
              </w:numPr>
              <w:tabs>
                <w:tab w:val="clear" w:pos="1134"/>
                <w:tab w:val="left" w:leader="none" w:pos="707"/>
              </w:tabs>
              <w:bidi w:val="0"/>
              <w:spacing w:before="0" w:after="0"/>
              <w:ind w:start="707" w:hanging="283"/>
              <w:jc w:val="left"/>
              <w:rPr/>
            </w:pPr>
            <w:r>
              <w:rPr/>
              <w:t xml:space="preserve">SWI: 185 000 </w:t>
            </w:r>
          </w:p>
          <w:p>
            <w:pPr>
              <w:pStyle w:val="TableContents"/>
              <w:numPr>
                <w:ilvl w:val="0"/>
                <w:numId w:val="140"/>
              </w:numPr>
              <w:tabs>
                <w:tab w:val="clear" w:pos="1134"/>
                <w:tab w:val="left" w:leader="none" w:pos="707"/>
              </w:tabs>
              <w:bidi w:val="0"/>
              <w:spacing w:before="0" w:after="0"/>
              <w:ind w:start="707" w:hanging="283"/>
              <w:jc w:val="left"/>
              <w:rPr/>
            </w:pPr>
            <w:r>
              <w:rPr/>
              <w:t xml:space="preserve">MEX: 105,000 </w:t>
            </w:r>
          </w:p>
          <w:p>
            <w:pPr>
              <w:pStyle w:val="TableContents"/>
              <w:numPr>
                <w:ilvl w:val="0"/>
                <w:numId w:val="140"/>
              </w:numPr>
              <w:tabs>
                <w:tab w:val="clear" w:pos="1134"/>
                <w:tab w:val="left" w:leader="none" w:pos="707"/>
              </w:tabs>
              <w:bidi w:val="0"/>
              <w:spacing w:before="0" w:after="0"/>
              <w:ind w:start="707" w:hanging="283"/>
              <w:jc w:val="left"/>
              <w:rPr/>
            </w:pPr>
            <w:r>
              <w:rPr/>
              <w:t xml:space="preserve">ARG: 110 000 </w:t>
            </w:r>
          </w:p>
          <w:p>
            <w:pPr>
              <w:pStyle w:val="TableContents"/>
              <w:numPr>
                <w:ilvl w:val="0"/>
                <w:numId w:val="140"/>
              </w:numPr>
              <w:tabs>
                <w:tab w:val="clear" w:pos="1134"/>
                <w:tab w:val="left" w:leader="none" w:pos="707"/>
              </w:tabs>
              <w:bidi w:val="0"/>
              <w:spacing w:before="0" w:after="0"/>
              <w:ind w:start="707" w:hanging="283"/>
              <w:jc w:val="left"/>
              <w:rPr/>
            </w:pPr>
            <w:r>
              <w:rPr/>
              <w:t xml:space="preserve">BEL: 115 000 </w:t>
            </w:r>
          </w:p>
          <w:p>
            <w:pPr>
              <w:pStyle w:val="TableContents"/>
              <w:numPr>
                <w:ilvl w:val="0"/>
                <w:numId w:val="140"/>
              </w:numPr>
              <w:tabs>
                <w:tab w:val="clear" w:pos="1134"/>
                <w:tab w:val="left" w:leader="none" w:pos="707"/>
              </w:tabs>
              <w:bidi w:val="0"/>
              <w:spacing w:before="0" w:after="0"/>
              <w:ind w:start="707" w:hanging="283"/>
              <w:jc w:val="left"/>
              <w:rPr/>
            </w:pPr>
            <w:r>
              <w:rPr/>
              <w:t xml:space="preserve">AUT: 205 000 </w:t>
            </w:r>
          </w:p>
          <w:p>
            <w:pPr>
              <w:pStyle w:val="TableContents"/>
              <w:numPr>
                <w:ilvl w:val="0"/>
                <w:numId w:val="140"/>
              </w:numPr>
              <w:tabs>
                <w:tab w:val="clear" w:pos="1134"/>
                <w:tab w:val="left" w:leader="none" w:pos="707"/>
              </w:tabs>
              <w:bidi w:val="0"/>
              <w:spacing w:before="0" w:after="0"/>
              <w:ind w:start="707" w:hanging="283"/>
              <w:jc w:val="left"/>
              <w:rPr/>
            </w:pPr>
            <w:r>
              <w:rPr/>
              <w:t xml:space="preserve">FIN: 213,945 </w:t>
            </w:r>
          </w:p>
          <w:p>
            <w:pPr>
              <w:pStyle w:val="TableContents"/>
              <w:numPr>
                <w:ilvl w:val="0"/>
                <w:numId w:val="140"/>
              </w:numPr>
              <w:tabs>
                <w:tab w:val="clear" w:pos="1134"/>
                <w:tab w:val="left" w:leader="none" w:pos="707"/>
              </w:tabs>
              <w:bidi w:val="0"/>
              <w:spacing w:before="0" w:after="283"/>
              <w:ind w:start="707" w:hanging="283"/>
              <w:jc w:val="left"/>
              <w:rPr/>
            </w:pPr>
            <w:r>
              <w:rPr/>
              <w:t xml:space="preserve">NZ: 117,500 </w:t>
            </w:r>
          </w:p>
        </w:tc>
        <w:tc>
          <w:tcPr>
            <w:tcW w:w="1272" w:type="dxa"/>
            <w:tcBorders/>
            <w:vAlign w:val="center"/>
          </w:tcPr>
          <w:p>
            <w:pPr>
              <w:pStyle w:val="TableContents"/>
              <w:bidi w:val="0"/>
              <w:spacing w:before="0" w:after="283"/>
              <w:jc w:val="left"/>
              <w:rPr/>
            </w:pPr>
            <w:r>
              <w:rPr/>
              <w:t xml:space="preserve">600 miljoonaa 500 miljoonaa </w:t>
            </w:r>
          </w:p>
        </w:tc>
      </w:tr>
      <w:tr>
        <w:trPr/>
        <w:tc>
          <w:tcPr>
            <w:tcW w:w="1251" w:type="dxa"/>
            <w:tcBorders/>
            <w:vAlign w:val="center"/>
          </w:tcPr>
          <w:p>
            <w:pPr>
              <w:pStyle w:val="TableHeading"/>
              <w:suppressLineNumbers/>
              <w:bidi w:val="0"/>
              <w:spacing w:before="0" w:after="283"/>
              <w:jc w:val="center"/>
              <w:rPr/>
            </w:pPr>
            <w:r>
              <w:rPr/>
              <w:t xml:space="preserve">Michael Jackson </w:t>
            </w:r>
          </w:p>
        </w:tc>
        <w:tc>
          <w:tcPr>
            <w:tcW w:w="1185" w:type="dxa"/>
            <w:tcBorders/>
            <w:vAlign w:val="center"/>
          </w:tcPr>
          <w:p>
            <w:pPr>
              <w:pStyle w:val="TableContents"/>
              <w:bidi w:val="0"/>
              <w:spacing w:before="0" w:after="283"/>
              <w:jc w:val="left"/>
              <w:rPr/>
            </w:pPr>
            <w:r>
              <w:rPr/>
              <w:t xml:space="preserve">Yhdysvallat </w:t>
            </w:r>
          </w:p>
        </w:tc>
        <w:tc>
          <w:tcPr>
            <w:tcW w:w="1175" w:type="dxa"/>
            <w:tcBorders/>
            <w:vAlign w:val="center"/>
          </w:tcPr>
          <w:p>
            <w:pPr>
              <w:pStyle w:val="TableContents"/>
              <w:bidi w:val="0"/>
              <w:spacing w:before="0" w:after="283"/>
              <w:jc w:val="left"/>
              <w:rPr/>
            </w:pPr>
            <w:r>
              <w:rPr/>
              <w:t xml:space="preserve">1964 -- 2009 </w:t>
            </w:r>
          </w:p>
        </w:tc>
        <w:tc>
          <w:tcPr>
            <w:tcW w:w="1409" w:type="dxa"/>
            <w:tcBorders/>
            <w:vAlign w:val="center"/>
          </w:tcPr>
          <w:p>
            <w:pPr>
              <w:pStyle w:val="TableContents"/>
              <w:bidi w:val="0"/>
              <w:spacing w:before="0" w:after="283"/>
              <w:jc w:val="left"/>
              <w:rPr/>
            </w:pPr>
            <w:r>
              <w:rPr/>
              <w:t xml:space="preserve">1971 </w:t>
            </w:r>
          </w:p>
        </w:tc>
        <w:tc>
          <w:tcPr>
            <w:tcW w:w="1750" w:type="dxa"/>
            <w:tcBorders/>
            <w:vAlign w:val="center"/>
          </w:tcPr>
          <w:p>
            <w:pPr>
              <w:pStyle w:val="TableContents"/>
              <w:bidi w:val="0"/>
              <w:spacing w:before="0" w:after="283"/>
              <w:jc w:val="left"/>
              <w:rPr/>
            </w:pPr>
            <w:r>
              <w:rPr/>
              <w:t xml:space="preserve">Pop / Rock / Dance / Soul / R&amp;B </w:t>
            </w:r>
          </w:p>
        </w:tc>
        <w:tc>
          <w:tcPr>
            <w:tcW w:w="2163" w:type="dxa"/>
            <w:tcBorders/>
            <w:vAlign w:val="center"/>
          </w:tcPr>
          <w:p>
            <w:pPr>
              <w:pStyle w:val="TableContents"/>
              <w:bidi w:val="0"/>
              <w:jc w:val="left"/>
              <w:rPr/>
            </w:pPr>
            <w:r>
              <w:rPr/>
              <w:t xml:space="preserve">Käytettävissä olevat sertifioidut yksiköt yhteensä: 188,7 miljoonaa </w:t>
            </w:r>
          </w:p>
          <w:p>
            <w:pPr>
              <w:pStyle w:val="TableContents"/>
              <w:numPr>
                <w:ilvl w:val="0"/>
                <w:numId w:val="141"/>
              </w:numPr>
              <w:tabs>
                <w:tab w:val="clear" w:pos="1134"/>
                <w:tab w:val="left" w:leader="none" w:pos="707"/>
              </w:tabs>
              <w:bidi w:val="0"/>
              <w:spacing w:before="0" w:after="0"/>
              <w:ind w:start="707" w:hanging="283"/>
              <w:jc w:val="left"/>
              <w:rPr/>
            </w:pPr>
            <w:r>
              <w:rPr/>
              <w:t xml:space="preserve">Yhdysvallat: 104,5 miljoonaa </w:t>
            </w:r>
          </w:p>
          <w:p>
            <w:pPr>
              <w:pStyle w:val="TableContents"/>
              <w:numPr>
                <w:ilvl w:val="0"/>
                <w:numId w:val="141"/>
              </w:numPr>
              <w:tabs>
                <w:tab w:val="clear" w:pos="1134"/>
                <w:tab w:val="left" w:leader="none" w:pos="707"/>
              </w:tabs>
              <w:bidi w:val="0"/>
              <w:spacing w:before="0" w:after="0"/>
              <w:ind w:start="707" w:hanging="283"/>
              <w:jc w:val="left"/>
              <w:rPr/>
            </w:pPr>
            <w:r>
              <w:rPr/>
              <w:t xml:space="preserve">JPN: JPN: 4,650 miljoonaa </w:t>
            </w:r>
          </w:p>
          <w:p>
            <w:pPr>
              <w:pStyle w:val="TableContents"/>
              <w:numPr>
                <w:ilvl w:val="0"/>
                <w:numId w:val="141"/>
              </w:numPr>
              <w:tabs>
                <w:tab w:val="clear" w:pos="1134"/>
                <w:tab w:val="left" w:leader="none" w:pos="707"/>
              </w:tabs>
              <w:bidi w:val="0"/>
              <w:spacing w:before="0" w:after="0"/>
              <w:ind w:start="707" w:hanging="283"/>
              <w:jc w:val="left"/>
              <w:rPr/>
            </w:pPr>
            <w:r>
              <w:rPr/>
              <w:t xml:space="preserve">Saksa: 11,275 miljoonaa </w:t>
            </w:r>
          </w:p>
          <w:p>
            <w:pPr>
              <w:pStyle w:val="TableContents"/>
              <w:numPr>
                <w:ilvl w:val="0"/>
                <w:numId w:val="141"/>
              </w:numPr>
              <w:tabs>
                <w:tab w:val="clear" w:pos="1134"/>
                <w:tab w:val="left" w:leader="none" w:pos="707"/>
              </w:tabs>
              <w:bidi w:val="0"/>
              <w:spacing w:before="0" w:after="0"/>
              <w:ind w:start="707" w:hanging="283"/>
              <w:jc w:val="left"/>
              <w:rPr/>
            </w:pPr>
            <w:r>
              <w:rPr/>
              <w:t xml:space="preserve">Yhdistynyt kuningaskunta: 29,045 miljoonaa </w:t>
            </w:r>
          </w:p>
          <w:p>
            <w:pPr>
              <w:pStyle w:val="TableContents"/>
              <w:numPr>
                <w:ilvl w:val="0"/>
                <w:numId w:val="141"/>
              </w:numPr>
              <w:tabs>
                <w:tab w:val="clear" w:pos="1134"/>
                <w:tab w:val="left" w:leader="none" w:pos="707"/>
              </w:tabs>
              <w:bidi w:val="0"/>
              <w:spacing w:before="0" w:after="0"/>
              <w:ind w:start="707" w:hanging="283"/>
              <w:jc w:val="left"/>
              <w:rPr/>
            </w:pPr>
            <w:r>
              <w:rPr/>
              <w:t xml:space="preserve">FRA: 11,375 miljoonaa </w:t>
            </w:r>
          </w:p>
          <w:p>
            <w:pPr>
              <w:pStyle w:val="TableContents"/>
              <w:numPr>
                <w:ilvl w:val="0"/>
                <w:numId w:val="141"/>
              </w:numPr>
              <w:tabs>
                <w:tab w:val="clear" w:pos="1134"/>
                <w:tab w:val="left" w:leader="none" w:pos="707"/>
              </w:tabs>
              <w:bidi w:val="0"/>
              <w:spacing w:before="0" w:after="0"/>
              <w:ind w:start="707" w:hanging="283"/>
              <w:jc w:val="left"/>
              <w:rPr/>
            </w:pPr>
            <w:r>
              <w:rPr/>
              <w:t xml:space="preserve">CAN: 4,670 miljoonaa </w:t>
            </w:r>
          </w:p>
          <w:p>
            <w:pPr>
              <w:pStyle w:val="TableContents"/>
              <w:numPr>
                <w:ilvl w:val="0"/>
                <w:numId w:val="141"/>
              </w:numPr>
              <w:tabs>
                <w:tab w:val="clear" w:pos="1134"/>
                <w:tab w:val="left" w:leader="none" w:pos="707"/>
              </w:tabs>
              <w:bidi w:val="0"/>
              <w:spacing w:before="0" w:after="0"/>
              <w:ind w:start="707" w:hanging="283"/>
              <w:jc w:val="left"/>
              <w:rPr/>
            </w:pPr>
            <w:r>
              <w:rPr/>
              <w:t xml:space="preserve">AUS: 6,775 miljoonaa </w:t>
            </w:r>
          </w:p>
          <w:p>
            <w:pPr>
              <w:pStyle w:val="TableContents"/>
              <w:numPr>
                <w:ilvl w:val="0"/>
                <w:numId w:val="141"/>
              </w:numPr>
              <w:tabs>
                <w:tab w:val="clear" w:pos="1134"/>
                <w:tab w:val="left" w:leader="none" w:pos="707"/>
              </w:tabs>
              <w:bidi w:val="0"/>
              <w:spacing w:before="0" w:after="0"/>
              <w:ind w:start="707" w:hanging="283"/>
              <w:jc w:val="left"/>
              <w:rPr/>
            </w:pPr>
            <w:r>
              <w:rPr/>
              <w:t xml:space="preserve">BRA: 280,000 </w:t>
            </w:r>
          </w:p>
          <w:p>
            <w:pPr>
              <w:pStyle w:val="TableContents"/>
              <w:numPr>
                <w:ilvl w:val="0"/>
                <w:numId w:val="141"/>
              </w:numPr>
              <w:tabs>
                <w:tab w:val="clear" w:pos="1134"/>
                <w:tab w:val="left" w:leader="none" w:pos="707"/>
              </w:tabs>
              <w:bidi w:val="0"/>
              <w:spacing w:before="0" w:after="0"/>
              <w:ind w:start="707" w:hanging="283"/>
              <w:jc w:val="left"/>
              <w:rPr/>
            </w:pPr>
            <w:r>
              <w:rPr/>
              <w:t xml:space="preserve">NLD: 2,105 miljoonaa </w:t>
            </w:r>
          </w:p>
          <w:p>
            <w:pPr>
              <w:pStyle w:val="TableContents"/>
              <w:numPr>
                <w:ilvl w:val="0"/>
                <w:numId w:val="141"/>
              </w:numPr>
              <w:tabs>
                <w:tab w:val="clear" w:pos="1134"/>
                <w:tab w:val="left" w:leader="none" w:pos="707"/>
              </w:tabs>
              <w:bidi w:val="0"/>
              <w:spacing w:before="0" w:after="0"/>
              <w:ind w:start="707" w:hanging="283"/>
              <w:jc w:val="left"/>
              <w:rPr/>
            </w:pPr>
            <w:r>
              <w:rPr/>
              <w:t xml:space="preserve">ITA: 1,195 miljoonaa </w:t>
            </w:r>
          </w:p>
          <w:p>
            <w:pPr>
              <w:pStyle w:val="TableContents"/>
              <w:numPr>
                <w:ilvl w:val="0"/>
                <w:numId w:val="141"/>
              </w:numPr>
              <w:tabs>
                <w:tab w:val="clear" w:pos="1134"/>
                <w:tab w:val="left" w:leader="none" w:pos="707"/>
              </w:tabs>
              <w:bidi w:val="0"/>
              <w:spacing w:before="0" w:after="0"/>
              <w:ind w:start="707" w:hanging="283"/>
              <w:jc w:val="left"/>
              <w:rPr/>
            </w:pPr>
            <w:r>
              <w:rPr/>
              <w:t xml:space="preserve">SPA: 1,995 miljoonaa </w:t>
            </w:r>
          </w:p>
          <w:p>
            <w:pPr>
              <w:pStyle w:val="TableContents"/>
              <w:numPr>
                <w:ilvl w:val="0"/>
                <w:numId w:val="141"/>
              </w:numPr>
              <w:tabs>
                <w:tab w:val="clear" w:pos="1134"/>
                <w:tab w:val="left" w:leader="none" w:pos="707"/>
              </w:tabs>
              <w:bidi w:val="0"/>
              <w:spacing w:before="0" w:after="0"/>
              <w:ind w:start="707" w:hanging="283"/>
              <w:jc w:val="left"/>
              <w:rPr/>
            </w:pPr>
            <w:r>
              <w:rPr/>
              <w:t xml:space="preserve">SWE: 1,230 miljoonaa </w:t>
            </w:r>
          </w:p>
          <w:p>
            <w:pPr>
              <w:pStyle w:val="TableContents"/>
              <w:numPr>
                <w:ilvl w:val="0"/>
                <w:numId w:val="141"/>
              </w:numPr>
              <w:tabs>
                <w:tab w:val="clear" w:pos="1134"/>
                <w:tab w:val="left" w:leader="none" w:pos="707"/>
              </w:tabs>
              <w:bidi w:val="0"/>
              <w:spacing w:before="0" w:after="0"/>
              <w:ind w:start="707" w:hanging="283"/>
              <w:jc w:val="left"/>
              <w:rPr/>
            </w:pPr>
            <w:r>
              <w:rPr/>
              <w:t xml:space="preserve">DEN: 1,289 miljoonaa </w:t>
            </w:r>
          </w:p>
          <w:p>
            <w:pPr>
              <w:pStyle w:val="TableContents"/>
              <w:numPr>
                <w:ilvl w:val="0"/>
                <w:numId w:val="141"/>
              </w:numPr>
              <w:tabs>
                <w:tab w:val="clear" w:pos="1134"/>
                <w:tab w:val="left" w:leader="none" w:pos="707"/>
              </w:tabs>
              <w:bidi w:val="0"/>
              <w:spacing w:before="0" w:after="0"/>
              <w:ind w:start="707" w:hanging="283"/>
              <w:jc w:val="left"/>
              <w:rPr/>
            </w:pPr>
            <w:r>
              <w:rPr/>
              <w:t xml:space="preserve">SWI: 910 000 </w:t>
            </w:r>
          </w:p>
          <w:p>
            <w:pPr>
              <w:pStyle w:val="TableContents"/>
              <w:numPr>
                <w:ilvl w:val="0"/>
                <w:numId w:val="141"/>
              </w:numPr>
              <w:tabs>
                <w:tab w:val="clear" w:pos="1134"/>
                <w:tab w:val="left" w:leader="none" w:pos="707"/>
              </w:tabs>
              <w:bidi w:val="0"/>
              <w:spacing w:before="0" w:after="0"/>
              <w:ind w:start="707" w:hanging="283"/>
              <w:jc w:val="left"/>
              <w:rPr/>
            </w:pPr>
            <w:r>
              <w:rPr/>
              <w:t xml:space="preserve">MEX: 3,670 miljoonaa </w:t>
            </w:r>
          </w:p>
          <w:p>
            <w:pPr>
              <w:pStyle w:val="TableContents"/>
              <w:numPr>
                <w:ilvl w:val="0"/>
                <w:numId w:val="141"/>
              </w:numPr>
              <w:tabs>
                <w:tab w:val="clear" w:pos="1134"/>
                <w:tab w:val="left" w:leader="none" w:pos="707"/>
              </w:tabs>
              <w:bidi w:val="0"/>
              <w:spacing w:before="0" w:after="0"/>
              <w:ind w:start="707" w:hanging="283"/>
              <w:jc w:val="left"/>
              <w:rPr/>
            </w:pPr>
            <w:r>
              <w:rPr/>
              <w:t xml:space="preserve">ARG: 124 000 </w:t>
            </w:r>
          </w:p>
          <w:p>
            <w:pPr>
              <w:pStyle w:val="TableContents"/>
              <w:numPr>
                <w:ilvl w:val="0"/>
                <w:numId w:val="141"/>
              </w:numPr>
              <w:tabs>
                <w:tab w:val="clear" w:pos="1134"/>
                <w:tab w:val="left" w:leader="none" w:pos="707"/>
              </w:tabs>
              <w:bidi w:val="0"/>
              <w:spacing w:before="0" w:after="0"/>
              <w:ind w:start="707" w:hanging="283"/>
              <w:jc w:val="left"/>
              <w:rPr/>
            </w:pPr>
            <w:r>
              <w:rPr/>
              <w:t xml:space="preserve">BEL: 665 000 </w:t>
            </w:r>
          </w:p>
          <w:p>
            <w:pPr>
              <w:pStyle w:val="TableContents"/>
              <w:numPr>
                <w:ilvl w:val="0"/>
                <w:numId w:val="141"/>
              </w:numPr>
              <w:tabs>
                <w:tab w:val="clear" w:pos="1134"/>
                <w:tab w:val="left" w:leader="none" w:pos="707"/>
              </w:tabs>
              <w:bidi w:val="0"/>
              <w:spacing w:before="0" w:after="0"/>
              <w:ind w:start="707" w:hanging="283"/>
              <w:jc w:val="left"/>
              <w:rPr/>
            </w:pPr>
            <w:r>
              <w:rPr/>
              <w:t xml:space="preserve">AUT: 1,197 miljoonaa </w:t>
            </w:r>
          </w:p>
          <w:p>
            <w:pPr>
              <w:pStyle w:val="TableContents"/>
              <w:numPr>
                <w:ilvl w:val="0"/>
                <w:numId w:val="141"/>
              </w:numPr>
              <w:tabs>
                <w:tab w:val="clear" w:pos="1134"/>
                <w:tab w:val="left" w:leader="none" w:pos="707"/>
              </w:tabs>
              <w:bidi w:val="0"/>
              <w:spacing w:before="0" w:after="0"/>
              <w:ind w:start="707" w:hanging="283"/>
              <w:jc w:val="left"/>
              <w:rPr/>
            </w:pPr>
            <w:r>
              <w:rPr/>
              <w:t xml:space="preserve">POL: 530 000 </w:t>
            </w:r>
          </w:p>
          <w:p>
            <w:pPr>
              <w:pStyle w:val="TableContents"/>
              <w:numPr>
                <w:ilvl w:val="0"/>
                <w:numId w:val="141"/>
              </w:numPr>
              <w:tabs>
                <w:tab w:val="clear" w:pos="1134"/>
                <w:tab w:val="left" w:leader="none" w:pos="707"/>
              </w:tabs>
              <w:bidi w:val="0"/>
              <w:spacing w:before="0" w:after="0"/>
              <w:ind w:start="707" w:hanging="283"/>
              <w:jc w:val="left"/>
              <w:rPr/>
            </w:pPr>
            <w:r>
              <w:rPr/>
              <w:t xml:space="preserve">FIN: 384,127 </w:t>
            </w:r>
          </w:p>
          <w:p>
            <w:pPr>
              <w:pStyle w:val="TableContents"/>
              <w:numPr>
                <w:ilvl w:val="0"/>
                <w:numId w:val="141"/>
              </w:numPr>
              <w:tabs>
                <w:tab w:val="clear" w:pos="1134"/>
                <w:tab w:val="left" w:leader="none" w:pos="707"/>
              </w:tabs>
              <w:bidi w:val="0"/>
              <w:spacing w:before="0" w:after="283"/>
              <w:ind w:start="707" w:hanging="283"/>
              <w:jc w:val="left"/>
              <w:rPr/>
            </w:pPr>
            <w:r>
              <w:rPr/>
              <w:t xml:space="preserve">NZ: 902,500 </w:t>
            </w:r>
          </w:p>
        </w:tc>
        <w:tc>
          <w:tcPr>
            <w:tcW w:w="1272" w:type="dxa"/>
            <w:tcBorders/>
            <w:vAlign w:val="center"/>
          </w:tcPr>
          <w:p>
            <w:pPr>
              <w:pStyle w:val="TableContents"/>
              <w:bidi w:val="0"/>
              <w:spacing w:before="0" w:after="283"/>
              <w:jc w:val="left"/>
              <w:rPr/>
            </w:pPr>
            <w:r>
              <w:rPr/>
              <w:t xml:space="preserve">350 miljoonaa 300 miljoonaa </w:t>
            </w:r>
          </w:p>
        </w:tc>
      </w:tr>
      <w:tr>
        <w:trPr/>
        <w:tc>
          <w:tcPr>
            <w:tcW w:w="1251" w:type="dxa"/>
            <w:tcBorders/>
            <w:vAlign w:val="center"/>
          </w:tcPr>
          <w:p>
            <w:pPr>
              <w:pStyle w:val="TableHeading"/>
              <w:suppressLineNumbers/>
              <w:bidi w:val="0"/>
              <w:spacing w:before="0" w:after="283"/>
              <w:jc w:val="center"/>
              <w:rPr/>
            </w:pPr>
            <w:r>
              <w:rPr>
                <w:color w:val="A9A9A9"/>
              </w:rPr>
              <w:t xml:space="preserve">Madonn</w:t>
            </w:r>
            <w:r>
              <w:rPr/>
              <w:t xml:space="preserve">a </w:t>
            </w:r>
          </w:p>
        </w:tc>
        <w:tc>
          <w:tcPr>
            <w:tcW w:w="1185" w:type="dxa"/>
            <w:tcBorders/>
            <w:vAlign w:val="center"/>
          </w:tcPr>
          <w:p>
            <w:pPr>
              <w:pStyle w:val="TableContents"/>
              <w:bidi w:val="0"/>
              <w:spacing w:before="0" w:after="283"/>
              <w:jc w:val="left"/>
              <w:rPr/>
            </w:pPr>
            <w:r>
              <w:rPr/>
              <w:t xml:space="preserve">Yhdysvallat </w:t>
            </w:r>
          </w:p>
        </w:tc>
        <w:tc>
          <w:tcPr>
            <w:tcW w:w="1175" w:type="dxa"/>
            <w:tcBorders/>
            <w:vAlign w:val="center"/>
          </w:tcPr>
          <w:p>
            <w:pPr>
              <w:pStyle w:val="TableContents"/>
              <w:bidi w:val="0"/>
              <w:spacing w:before="0" w:after="283"/>
              <w:jc w:val="left"/>
              <w:rPr/>
            </w:pPr>
            <w:r>
              <w:rPr/>
              <w:t xml:space="preserve">1979 -- nykyisin </w:t>
            </w:r>
          </w:p>
        </w:tc>
        <w:tc>
          <w:tcPr>
            <w:tcW w:w="1409" w:type="dxa"/>
            <w:tcBorders/>
            <w:vAlign w:val="center"/>
          </w:tcPr>
          <w:p>
            <w:pPr>
              <w:pStyle w:val="TableContents"/>
              <w:bidi w:val="0"/>
              <w:spacing w:before="0" w:after="283"/>
              <w:jc w:val="left"/>
              <w:rPr/>
            </w:pPr>
            <w:r>
              <w:rPr/>
              <w:t xml:space="preserve">1982 </w:t>
            </w:r>
          </w:p>
        </w:tc>
        <w:tc>
          <w:tcPr>
            <w:tcW w:w="1750" w:type="dxa"/>
            <w:tcBorders/>
            <w:vAlign w:val="center"/>
          </w:tcPr>
          <w:p>
            <w:pPr>
              <w:pStyle w:val="TableContents"/>
              <w:bidi w:val="0"/>
              <w:spacing w:before="0" w:after="283"/>
              <w:jc w:val="left"/>
              <w:rPr/>
            </w:pPr>
            <w:r>
              <w:rPr/>
              <w:t xml:space="preserve">Pop / Dance / Electronica </w:t>
            </w:r>
          </w:p>
        </w:tc>
        <w:tc>
          <w:tcPr>
            <w:tcW w:w="2163" w:type="dxa"/>
            <w:tcBorders/>
            <w:vAlign w:val="center"/>
          </w:tcPr>
          <w:p>
            <w:pPr>
              <w:pStyle w:val="TableContents"/>
              <w:bidi w:val="0"/>
              <w:jc w:val="left"/>
              <w:rPr/>
            </w:pPr>
            <w:r>
              <w:rPr/>
              <w:t xml:space="preserve">Käytettävissä olevat sertifioidut yksiköt yhteensä: 172,9 miljoonaa </w:t>
            </w:r>
          </w:p>
          <w:p>
            <w:pPr>
              <w:pStyle w:val="TableContents"/>
              <w:numPr>
                <w:ilvl w:val="0"/>
                <w:numId w:val="142"/>
              </w:numPr>
              <w:tabs>
                <w:tab w:val="clear" w:pos="1134"/>
                <w:tab w:val="left" w:leader="none" w:pos="707"/>
              </w:tabs>
              <w:bidi w:val="0"/>
              <w:spacing w:before="0" w:after="0"/>
              <w:ind w:start="707" w:hanging="283"/>
              <w:jc w:val="left"/>
              <w:rPr/>
            </w:pPr>
            <w:r>
              <w:rPr/>
              <w:t xml:space="preserve">Yhdysvallat: 85,675 miljoonaa </w:t>
            </w:r>
          </w:p>
          <w:p>
            <w:pPr>
              <w:pStyle w:val="TableContents"/>
              <w:numPr>
                <w:ilvl w:val="0"/>
                <w:numId w:val="142"/>
              </w:numPr>
              <w:tabs>
                <w:tab w:val="clear" w:pos="1134"/>
                <w:tab w:val="left" w:leader="none" w:pos="707"/>
              </w:tabs>
              <w:bidi w:val="0"/>
              <w:spacing w:before="0" w:after="0"/>
              <w:ind w:start="707" w:hanging="283"/>
              <w:jc w:val="left"/>
              <w:rPr/>
            </w:pPr>
            <w:r>
              <w:rPr/>
              <w:t xml:space="preserve">JPN: 6,450 miljoonaa </w:t>
            </w:r>
          </w:p>
          <w:p>
            <w:pPr>
              <w:pStyle w:val="TableContents"/>
              <w:numPr>
                <w:ilvl w:val="0"/>
                <w:numId w:val="142"/>
              </w:numPr>
              <w:tabs>
                <w:tab w:val="clear" w:pos="1134"/>
                <w:tab w:val="left" w:leader="none" w:pos="707"/>
              </w:tabs>
              <w:bidi w:val="0"/>
              <w:spacing w:before="0" w:after="0"/>
              <w:ind w:start="707" w:hanging="283"/>
              <w:jc w:val="left"/>
              <w:rPr/>
            </w:pPr>
            <w:r>
              <w:rPr/>
              <w:t xml:space="preserve">Saksa: 12,4 miljoonaa </w:t>
            </w:r>
          </w:p>
          <w:p>
            <w:pPr>
              <w:pStyle w:val="TableContents"/>
              <w:numPr>
                <w:ilvl w:val="0"/>
                <w:numId w:val="142"/>
              </w:numPr>
              <w:tabs>
                <w:tab w:val="clear" w:pos="1134"/>
                <w:tab w:val="left" w:leader="none" w:pos="707"/>
              </w:tabs>
              <w:bidi w:val="0"/>
              <w:spacing w:before="0" w:after="0"/>
              <w:ind w:start="707" w:hanging="283"/>
              <w:jc w:val="left"/>
              <w:rPr/>
            </w:pPr>
            <w:r>
              <w:rPr/>
              <w:t xml:space="preserve">Yhdistynyt kuningaskunta: 29,245 miljoonaa </w:t>
            </w:r>
          </w:p>
          <w:p>
            <w:pPr>
              <w:pStyle w:val="TableContents"/>
              <w:numPr>
                <w:ilvl w:val="0"/>
                <w:numId w:val="142"/>
              </w:numPr>
              <w:tabs>
                <w:tab w:val="clear" w:pos="1134"/>
                <w:tab w:val="left" w:leader="none" w:pos="707"/>
              </w:tabs>
              <w:bidi w:val="0"/>
              <w:spacing w:before="0" w:after="0"/>
              <w:ind w:start="707" w:hanging="283"/>
              <w:jc w:val="left"/>
              <w:rPr/>
            </w:pPr>
            <w:r>
              <w:rPr/>
              <w:t xml:space="preserve">FRA: 12,81 miljoonaa </w:t>
            </w:r>
          </w:p>
          <w:p>
            <w:pPr>
              <w:pStyle w:val="TableContents"/>
              <w:numPr>
                <w:ilvl w:val="0"/>
                <w:numId w:val="142"/>
              </w:numPr>
              <w:tabs>
                <w:tab w:val="clear" w:pos="1134"/>
                <w:tab w:val="left" w:leader="none" w:pos="707"/>
              </w:tabs>
              <w:bidi w:val="0"/>
              <w:spacing w:before="0" w:after="0"/>
              <w:ind w:start="707" w:hanging="283"/>
              <w:jc w:val="left"/>
              <w:rPr/>
            </w:pPr>
            <w:r>
              <w:rPr/>
              <w:t xml:space="preserve">CAN: 6,030 miljoonaa </w:t>
            </w:r>
          </w:p>
          <w:p>
            <w:pPr>
              <w:pStyle w:val="TableContents"/>
              <w:numPr>
                <w:ilvl w:val="0"/>
                <w:numId w:val="142"/>
              </w:numPr>
              <w:tabs>
                <w:tab w:val="clear" w:pos="1134"/>
                <w:tab w:val="left" w:leader="none" w:pos="707"/>
              </w:tabs>
              <w:bidi w:val="0"/>
              <w:spacing w:before="0" w:after="0"/>
              <w:ind w:start="707" w:hanging="283"/>
              <w:jc w:val="left"/>
              <w:rPr/>
            </w:pPr>
            <w:r>
              <w:rPr/>
              <w:t xml:space="preserve">AUS: 4,787 miljoonaa </w:t>
            </w:r>
          </w:p>
          <w:p>
            <w:pPr>
              <w:pStyle w:val="TableContents"/>
              <w:numPr>
                <w:ilvl w:val="0"/>
                <w:numId w:val="142"/>
              </w:numPr>
              <w:tabs>
                <w:tab w:val="clear" w:pos="1134"/>
                <w:tab w:val="left" w:leader="none" w:pos="707"/>
              </w:tabs>
              <w:bidi w:val="0"/>
              <w:spacing w:before="0" w:after="0"/>
              <w:ind w:start="707" w:hanging="283"/>
              <w:jc w:val="left"/>
              <w:rPr/>
            </w:pPr>
            <w:r>
              <w:rPr/>
              <w:t xml:space="preserve">BRA: 3,440 miljoonaa </w:t>
            </w:r>
          </w:p>
          <w:p>
            <w:pPr>
              <w:pStyle w:val="TableContents"/>
              <w:numPr>
                <w:ilvl w:val="0"/>
                <w:numId w:val="142"/>
              </w:numPr>
              <w:tabs>
                <w:tab w:val="clear" w:pos="1134"/>
                <w:tab w:val="left" w:leader="none" w:pos="707"/>
              </w:tabs>
              <w:bidi w:val="0"/>
              <w:spacing w:before="0" w:after="0"/>
              <w:ind w:start="707" w:hanging="283"/>
              <w:jc w:val="left"/>
              <w:rPr/>
            </w:pPr>
            <w:r>
              <w:rPr/>
              <w:t xml:space="preserve">NLD: 1,735 miljoonaa </w:t>
            </w:r>
          </w:p>
          <w:p>
            <w:pPr>
              <w:pStyle w:val="TableContents"/>
              <w:numPr>
                <w:ilvl w:val="0"/>
                <w:numId w:val="142"/>
              </w:numPr>
              <w:tabs>
                <w:tab w:val="clear" w:pos="1134"/>
                <w:tab w:val="left" w:leader="none" w:pos="707"/>
              </w:tabs>
              <w:bidi w:val="0"/>
              <w:spacing w:before="0" w:after="0"/>
              <w:ind w:start="707" w:hanging="283"/>
              <w:jc w:val="left"/>
              <w:rPr/>
            </w:pPr>
            <w:r>
              <w:rPr/>
              <w:t xml:space="preserve">ITA: 465 000 </w:t>
            </w:r>
          </w:p>
          <w:p>
            <w:pPr>
              <w:pStyle w:val="TableContents"/>
              <w:numPr>
                <w:ilvl w:val="0"/>
                <w:numId w:val="142"/>
              </w:numPr>
              <w:tabs>
                <w:tab w:val="clear" w:pos="1134"/>
                <w:tab w:val="left" w:leader="none" w:pos="707"/>
              </w:tabs>
              <w:bidi w:val="0"/>
              <w:spacing w:before="0" w:after="0"/>
              <w:ind w:start="707" w:hanging="283"/>
              <w:jc w:val="left"/>
              <w:rPr/>
            </w:pPr>
            <w:r>
              <w:rPr/>
              <w:t xml:space="preserve">SPA: 2,815 miljoonaa </w:t>
            </w:r>
          </w:p>
          <w:p>
            <w:pPr>
              <w:pStyle w:val="TableContents"/>
              <w:numPr>
                <w:ilvl w:val="0"/>
                <w:numId w:val="142"/>
              </w:numPr>
              <w:tabs>
                <w:tab w:val="clear" w:pos="1134"/>
                <w:tab w:val="left" w:leader="none" w:pos="707"/>
              </w:tabs>
              <w:bidi w:val="0"/>
              <w:spacing w:before="0" w:after="0"/>
              <w:ind w:start="707" w:hanging="283"/>
              <w:jc w:val="left"/>
              <w:rPr/>
            </w:pPr>
            <w:r>
              <w:rPr/>
              <w:t xml:space="preserve">SWE: 1,070 miljoonaa </w:t>
            </w:r>
          </w:p>
          <w:p>
            <w:pPr>
              <w:pStyle w:val="TableContents"/>
              <w:numPr>
                <w:ilvl w:val="0"/>
                <w:numId w:val="142"/>
              </w:numPr>
              <w:tabs>
                <w:tab w:val="clear" w:pos="1134"/>
                <w:tab w:val="left" w:leader="none" w:pos="707"/>
              </w:tabs>
              <w:bidi w:val="0"/>
              <w:spacing w:before="0" w:after="0"/>
              <w:ind w:start="707" w:hanging="283"/>
              <w:jc w:val="left"/>
              <w:rPr/>
            </w:pPr>
            <w:r>
              <w:rPr/>
              <w:t xml:space="preserve">DEN: 407,000 </w:t>
            </w:r>
          </w:p>
          <w:p>
            <w:pPr>
              <w:pStyle w:val="TableContents"/>
              <w:numPr>
                <w:ilvl w:val="0"/>
                <w:numId w:val="142"/>
              </w:numPr>
              <w:tabs>
                <w:tab w:val="clear" w:pos="1134"/>
                <w:tab w:val="left" w:leader="none" w:pos="707"/>
              </w:tabs>
              <w:bidi w:val="0"/>
              <w:spacing w:before="0" w:after="0"/>
              <w:ind w:start="707" w:hanging="283"/>
              <w:jc w:val="left"/>
              <w:rPr/>
            </w:pPr>
            <w:r>
              <w:rPr/>
              <w:t xml:space="preserve">SWI: 1,080 miljoonaa </w:t>
            </w:r>
          </w:p>
          <w:p>
            <w:pPr>
              <w:pStyle w:val="TableContents"/>
              <w:numPr>
                <w:ilvl w:val="0"/>
                <w:numId w:val="142"/>
              </w:numPr>
              <w:tabs>
                <w:tab w:val="clear" w:pos="1134"/>
                <w:tab w:val="left" w:leader="none" w:pos="707"/>
              </w:tabs>
              <w:bidi w:val="0"/>
              <w:spacing w:before="0" w:after="0"/>
              <w:ind w:start="707" w:hanging="283"/>
              <w:jc w:val="left"/>
              <w:rPr/>
            </w:pPr>
            <w:r>
              <w:rPr/>
              <w:t xml:space="preserve">MEX: 510,000 </w:t>
            </w:r>
          </w:p>
          <w:p>
            <w:pPr>
              <w:pStyle w:val="TableContents"/>
              <w:numPr>
                <w:ilvl w:val="0"/>
                <w:numId w:val="142"/>
              </w:numPr>
              <w:tabs>
                <w:tab w:val="clear" w:pos="1134"/>
                <w:tab w:val="left" w:leader="none" w:pos="707"/>
              </w:tabs>
              <w:bidi w:val="0"/>
              <w:spacing w:before="0" w:after="0"/>
              <w:ind w:start="707" w:hanging="283"/>
              <w:jc w:val="left"/>
              <w:rPr/>
            </w:pPr>
            <w:r>
              <w:rPr/>
              <w:t xml:space="preserve">ARG: 1.098 </w:t>
            </w:r>
          </w:p>
          <w:p>
            <w:pPr>
              <w:pStyle w:val="TableContents"/>
              <w:numPr>
                <w:ilvl w:val="0"/>
                <w:numId w:val="142"/>
              </w:numPr>
              <w:tabs>
                <w:tab w:val="clear" w:pos="1134"/>
                <w:tab w:val="left" w:leader="none" w:pos="707"/>
              </w:tabs>
              <w:bidi w:val="0"/>
              <w:spacing w:before="0" w:after="0"/>
              <w:ind w:start="707" w:hanging="283"/>
              <w:jc w:val="left"/>
              <w:rPr/>
            </w:pPr>
            <w:r>
              <w:rPr/>
              <w:t xml:space="preserve">BEL: 740 000 </w:t>
            </w:r>
          </w:p>
          <w:p>
            <w:pPr>
              <w:pStyle w:val="TableContents"/>
              <w:numPr>
                <w:ilvl w:val="0"/>
                <w:numId w:val="142"/>
              </w:numPr>
              <w:tabs>
                <w:tab w:val="clear" w:pos="1134"/>
                <w:tab w:val="left" w:leader="none" w:pos="707"/>
              </w:tabs>
              <w:bidi w:val="0"/>
              <w:spacing w:before="0" w:after="0"/>
              <w:ind w:start="707" w:hanging="283"/>
              <w:jc w:val="left"/>
              <w:rPr/>
            </w:pPr>
            <w:r>
              <w:rPr/>
              <w:t xml:space="preserve">AUT: 602 500 </w:t>
            </w:r>
          </w:p>
          <w:p>
            <w:pPr>
              <w:pStyle w:val="TableContents"/>
              <w:numPr>
                <w:ilvl w:val="0"/>
                <w:numId w:val="142"/>
              </w:numPr>
              <w:tabs>
                <w:tab w:val="clear" w:pos="1134"/>
                <w:tab w:val="left" w:leader="none" w:pos="707"/>
              </w:tabs>
              <w:bidi w:val="0"/>
              <w:spacing w:before="0" w:after="0"/>
              <w:ind w:start="707" w:hanging="283"/>
              <w:jc w:val="left"/>
              <w:rPr/>
            </w:pPr>
            <w:r>
              <w:rPr/>
              <w:t xml:space="preserve">POL: 530 000 </w:t>
            </w:r>
          </w:p>
          <w:p>
            <w:pPr>
              <w:pStyle w:val="TableContents"/>
              <w:numPr>
                <w:ilvl w:val="0"/>
                <w:numId w:val="142"/>
              </w:numPr>
              <w:tabs>
                <w:tab w:val="clear" w:pos="1134"/>
                <w:tab w:val="left" w:leader="none" w:pos="707"/>
              </w:tabs>
              <w:bidi w:val="0"/>
              <w:spacing w:before="0" w:after="0"/>
              <w:ind w:start="707" w:hanging="283"/>
              <w:jc w:val="left"/>
              <w:rPr/>
            </w:pPr>
            <w:r>
              <w:rPr/>
              <w:t xml:space="preserve">FIN: 652,686 </w:t>
            </w:r>
          </w:p>
          <w:p>
            <w:pPr>
              <w:pStyle w:val="TableContents"/>
              <w:numPr>
                <w:ilvl w:val="0"/>
                <w:numId w:val="142"/>
              </w:numPr>
              <w:tabs>
                <w:tab w:val="clear" w:pos="1134"/>
                <w:tab w:val="left" w:leader="none" w:pos="707"/>
              </w:tabs>
              <w:bidi w:val="0"/>
              <w:spacing w:before="0" w:after="283"/>
              <w:ind w:start="707" w:hanging="283"/>
              <w:jc w:val="left"/>
              <w:rPr/>
            </w:pPr>
            <w:r>
              <w:rPr/>
              <w:t xml:space="preserve">NZ: 417,500 </w:t>
            </w:r>
          </w:p>
        </w:tc>
        <w:tc>
          <w:tcPr>
            <w:tcW w:w="1272" w:type="dxa"/>
            <w:tcBorders/>
            <w:vAlign w:val="center"/>
          </w:tcPr>
          <w:p>
            <w:pPr>
              <w:pStyle w:val="TableContents"/>
              <w:bidi w:val="0"/>
              <w:spacing w:before="0" w:after="283"/>
              <w:jc w:val="left"/>
              <w:rPr/>
            </w:pPr>
            <w:r>
              <w:rPr/>
              <w:t xml:space="preserve">300 miljoonaa 275 miljoonaa </w:t>
            </w:r>
          </w:p>
        </w:tc>
      </w:tr>
      <w:tr>
        <w:trPr/>
        <w:tc>
          <w:tcPr>
            <w:tcW w:w="1251" w:type="dxa"/>
            <w:tcBorders/>
            <w:vAlign w:val="center"/>
          </w:tcPr>
          <w:p>
            <w:pPr>
              <w:pStyle w:val="TableHeading"/>
              <w:suppressLineNumbers/>
              <w:bidi w:val="0"/>
              <w:spacing w:before="0" w:after="283"/>
              <w:jc w:val="center"/>
              <w:rPr/>
            </w:pPr>
            <w:r>
              <w:rPr/>
              <w:t xml:space="preserve">Elton John </w:t>
            </w:r>
          </w:p>
        </w:tc>
        <w:tc>
          <w:tcPr>
            <w:tcW w:w="1185" w:type="dxa"/>
            <w:tcBorders/>
            <w:vAlign w:val="center"/>
          </w:tcPr>
          <w:p>
            <w:pPr>
              <w:pStyle w:val="TableContents"/>
              <w:bidi w:val="0"/>
              <w:spacing w:before="0" w:after="283"/>
              <w:jc w:val="left"/>
              <w:rPr/>
            </w:pPr>
            <w:r>
              <w:rPr/>
              <w:t xml:space="preserve">Yhdistynyt kuningaskunta </w:t>
            </w:r>
          </w:p>
        </w:tc>
        <w:tc>
          <w:tcPr>
            <w:tcW w:w="1175" w:type="dxa"/>
            <w:tcBorders/>
            <w:vAlign w:val="center"/>
          </w:tcPr>
          <w:p>
            <w:pPr>
              <w:pStyle w:val="TableContents"/>
              <w:bidi w:val="0"/>
              <w:spacing w:before="0" w:after="283"/>
              <w:jc w:val="left"/>
              <w:rPr/>
            </w:pPr>
            <w:r>
              <w:rPr/>
              <w:t xml:space="preserve">1964 -- nykyisin </w:t>
            </w:r>
          </w:p>
        </w:tc>
        <w:tc>
          <w:tcPr>
            <w:tcW w:w="1409" w:type="dxa"/>
            <w:tcBorders/>
            <w:vAlign w:val="center"/>
          </w:tcPr>
          <w:p>
            <w:pPr>
              <w:pStyle w:val="TableContents"/>
              <w:bidi w:val="0"/>
              <w:spacing w:before="0" w:after="283"/>
              <w:jc w:val="left"/>
              <w:rPr/>
            </w:pPr>
            <w:r>
              <w:rPr/>
              <w:t xml:space="preserve">1969 </w:t>
            </w:r>
          </w:p>
        </w:tc>
        <w:tc>
          <w:tcPr>
            <w:tcW w:w="1750" w:type="dxa"/>
            <w:tcBorders/>
            <w:vAlign w:val="center"/>
          </w:tcPr>
          <w:p>
            <w:pPr>
              <w:pStyle w:val="TableContents"/>
              <w:bidi w:val="0"/>
              <w:spacing w:before="0" w:after="283"/>
              <w:jc w:val="left"/>
              <w:rPr/>
            </w:pPr>
            <w:r>
              <w:rPr/>
              <w:t xml:space="preserve">Pop / Rock </w:t>
            </w:r>
          </w:p>
        </w:tc>
        <w:tc>
          <w:tcPr>
            <w:tcW w:w="2163" w:type="dxa"/>
            <w:tcBorders/>
            <w:vAlign w:val="center"/>
          </w:tcPr>
          <w:p>
            <w:pPr>
              <w:pStyle w:val="TableContents"/>
              <w:bidi w:val="0"/>
              <w:jc w:val="left"/>
              <w:rPr/>
            </w:pPr>
            <w:r>
              <w:rPr/>
              <w:t xml:space="preserve">Käytettävissä olevat sertifioidut yksiköt yhteensä: 182,6 miljoonaa </w:t>
            </w:r>
          </w:p>
          <w:p>
            <w:pPr>
              <w:pStyle w:val="TableContents"/>
              <w:numPr>
                <w:ilvl w:val="0"/>
                <w:numId w:val="143"/>
              </w:numPr>
              <w:tabs>
                <w:tab w:val="clear" w:pos="1134"/>
                <w:tab w:val="left" w:leader="none" w:pos="707"/>
              </w:tabs>
              <w:bidi w:val="0"/>
              <w:spacing w:before="0" w:after="0"/>
              <w:ind w:start="707" w:hanging="283"/>
              <w:jc w:val="left"/>
              <w:rPr/>
            </w:pPr>
            <w:r>
              <w:rPr/>
              <w:t xml:space="preserve">Yhdysvallat: 129,350 miljoonaa </w:t>
            </w:r>
          </w:p>
          <w:p>
            <w:pPr>
              <w:pStyle w:val="TableContents"/>
              <w:numPr>
                <w:ilvl w:val="0"/>
                <w:numId w:val="143"/>
              </w:numPr>
              <w:tabs>
                <w:tab w:val="clear" w:pos="1134"/>
                <w:tab w:val="left" w:leader="none" w:pos="707"/>
              </w:tabs>
              <w:bidi w:val="0"/>
              <w:spacing w:before="0" w:after="0"/>
              <w:ind w:start="707" w:hanging="283"/>
              <w:jc w:val="left"/>
              <w:rPr/>
            </w:pPr>
            <w:r>
              <w:rPr/>
              <w:t xml:space="preserve">JPN: 1,1 miljoonaa </w:t>
            </w:r>
          </w:p>
          <w:p>
            <w:pPr>
              <w:pStyle w:val="TableContents"/>
              <w:numPr>
                <w:ilvl w:val="0"/>
                <w:numId w:val="143"/>
              </w:numPr>
              <w:tabs>
                <w:tab w:val="clear" w:pos="1134"/>
                <w:tab w:val="left" w:leader="none" w:pos="707"/>
              </w:tabs>
              <w:bidi w:val="0"/>
              <w:spacing w:before="0" w:after="0"/>
              <w:ind w:start="707" w:hanging="283"/>
              <w:jc w:val="left"/>
              <w:rPr/>
            </w:pPr>
            <w:r>
              <w:rPr/>
              <w:t xml:space="preserve">Saksa: 7,9 miljoonaa </w:t>
            </w:r>
          </w:p>
          <w:p>
            <w:pPr>
              <w:pStyle w:val="TableContents"/>
              <w:numPr>
                <w:ilvl w:val="0"/>
                <w:numId w:val="143"/>
              </w:numPr>
              <w:tabs>
                <w:tab w:val="clear" w:pos="1134"/>
                <w:tab w:val="left" w:leader="none" w:pos="707"/>
              </w:tabs>
              <w:bidi w:val="0"/>
              <w:spacing w:before="0" w:after="0"/>
              <w:ind w:start="707" w:hanging="283"/>
              <w:jc w:val="left"/>
              <w:rPr/>
            </w:pPr>
            <w:r>
              <w:rPr/>
              <w:t xml:space="preserve">Yhdistynyt kuningaskunta: 23,195 miljoonaa </w:t>
            </w:r>
          </w:p>
          <w:p>
            <w:pPr>
              <w:pStyle w:val="TableContents"/>
              <w:numPr>
                <w:ilvl w:val="0"/>
                <w:numId w:val="143"/>
              </w:numPr>
              <w:tabs>
                <w:tab w:val="clear" w:pos="1134"/>
                <w:tab w:val="left" w:leader="none" w:pos="707"/>
              </w:tabs>
              <w:bidi w:val="0"/>
              <w:spacing w:before="0" w:after="0"/>
              <w:ind w:start="707" w:hanging="283"/>
              <w:jc w:val="left"/>
              <w:rPr/>
            </w:pPr>
            <w:r>
              <w:rPr/>
              <w:t xml:space="preserve">FRA: 4,825 miljoonaa </w:t>
            </w:r>
          </w:p>
          <w:p>
            <w:pPr>
              <w:pStyle w:val="TableContents"/>
              <w:numPr>
                <w:ilvl w:val="0"/>
                <w:numId w:val="143"/>
              </w:numPr>
              <w:tabs>
                <w:tab w:val="clear" w:pos="1134"/>
                <w:tab w:val="left" w:leader="none" w:pos="707"/>
              </w:tabs>
              <w:bidi w:val="0"/>
              <w:spacing w:before="0" w:after="0"/>
              <w:ind w:start="707" w:hanging="283"/>
              <w:jc w:val="left"/>
              <w:rPr/>
            </w:pPr>
            <w:r>
              <w:rPr/>
              <w:t xml:space="preserve">CAN: 5,975 miljoonaa </w:t>
            </w:r>
          </w:p>
          <w:p>
            <w:pPr>
              <w:pStyle w:val="TableContents"/>
              <w:numPr>
                <w:ilvl w:val="0"/>
                <w:numId w:val="143"/>
              </w:numPr>
              <w:tabs>
                <w:tab w:val="clear" w:pos="1134"/>
                <w:tab w:val="left" w:leader="none" w:pos="707"/>
              </w:tabs>
              <w:bidi w:val="0"/>
              <w:spacing w:before="0" w:after="0"/>
              <w:ind w:start="707" w:hanging="283"/>
              <w:jc w:val="left"/>
              <w:rPr/>
            </w:pPr>
            <w:r>
              <w:rPr/>
              <w:t xml:space="preserve">AUS: 2,947 miljoonaa </w:t>
            </w:r>
          </w:p>
          <w:p>
            <w:pPr>
              <w:pStyle w:val="TableContents"/>
              <w:numPr>
                <w:ilvl w:val="0"/>
                <w:numId w:val="143"/>
              </w:numPr>
              <w:tabs>
                <w:tab w:val="clear" w:pos="1134"/>
                <w:tab w:val="left" w:leader="none" w:pos="707"/>
              </w:tabs>
              <w:bidi w:val="0"/>
              <w:spacing w:before="0" w:after="0"/>
              <w:ind w:start="707" w:hanging="283"/>
              <w:jc w:val="left"/>
              <w:rPr/>
            </w:pPr>
            <w:r>
              <w:rPr/>
              <w:t xml:space="preserve">BRA: 835,000 </w:t>
            </w:r>
          </w:p>
          <w:p>
            <w:pPr>
              <w:pStyle w:val="TableContents"/>
              <w:numPr>
                <w:ilvl w:val="0"/>
                <w:numId w:val="143"/>
              </w:numPr>
              <w:tabs>
                <w:tab w:val="clear" w:pos="1134"/>
                <w:tab w:val="left" w:leader="none" w:pos="707"/>
              </w:tabs>
              <w:bidi w:val="0"/>
              <w:spacing w:before="0" w:after="0"/>
              <w:ind w:start="707" w:hanging="283"/>
              <w:jc w:val="left"/>
              <w:rPr/>
            </w:pPr>
            <w:r>
              <w:rPr/>
              <w:t xml:space="preserve">NLD: 975 000 </w:t>
            </w:r>
          </w:p>
          <w:p>
            <w:pPr>
              <w:pStyle w:val="TableContents"/>
              <w:numPr>
                <w:ilvl w:val="0"/>
                <w:numId w:val="143"/>
              </w:numPr>
              <w:tabs>
                <w:tab w:val="clear" w:pos="1134"/>
                <w:tab w:val="left" w:leader="none" w:pos="707"/>
              </w:tabs>
              <w:bidi w:val="0"/>
              <w:spacing w:before="0" w:after="0"/>
              <w:ind w:start="707" w:hanging="283"/>
              <w:jc w:val="left"/>
              <w:rPr/>
            </w:pPr>
            <w:r>
              <w:rPr/>
              <w:t xml:space="preserve">SPA: 1,2 miljoonaa </w:t>
            </w:r>
          </w:p>
          <w:p>
            <w:pPr>
              <w:pStyle w:val="TableContents"/>
              <w:numPr>
                <w:ilvl w:val="0"/>
                <w:numId w:val="143"/>
              </w:numPr>
              <w:tabs>
                <w:tab w:val="clear" w:pos="1134"/>
                <w:tab w:val="left" w:leader="none" w:pos="707"/>
              </w:tabs>
              <w:bidi w:val="0"/>
              <w:spacing w:before="0" w:after="0"/>
              <w:ind w:start="707" w:hanging="283"/>
              <w:jc w:val="left"/>
              <w:rPr/>
            </w:pPr>
            <w:r>
              <w:rPr/>
              <w:t xml:space="preserve">RUOTSI: 740 000 </w:t>
            </w:r>
          </w:p>
          <w:p>
            <w:pPr>
              <w:pStyle w:val="TableContents"/>
              <w:numPr>
                <w:ilvl w:val="0"/>
                <w:numId w:val="143"/>
              </w:numPr>
              <w:tabs>
                <w:tab w:val="clear" w:pos="1134"/>
                <w:tab w:val="left" w:leader="none" w:pos="707"/>
              </w:tabs>
              <w:bidi w:val="0"/>
              <w:spacing w:before="0" w:after="0"/>
              <w:ind w:start="707" w:hanging="283"/>
              <w:jc w:val="left"/>
              <w:rPr/>
            </w:pPr>
            <w:r>
              <w:rPr/>
              <w:t xml:space="preserve">DEN: 195,000 </w:t>
            </w:r>
          </w:p>
          <w:p>
            <w:pPr>
              <w:pStyle w:val="TableContents"/>
              <w:numPr>
                <w:ilvl w:val="0"/>
                <w:numId w:val="143"/>
              </w:numPr>
              <w:tabs>
                <w:tab w:val="clear" w:pos="1134"/>
                <w:tab w:val="left" w:leader="none" w:pos="707"/>
              </w:tabs>
              <w:bidi w:val="0"/>
              <w:spacing w:before="0" w:after="0"/>
              <w:ind w:start="707" w:hanging="283"/>
              <w:jc w:val="left"/>
              <w:rPr/>
            </w:pPr>
            <w:r>
              <w:rPr/>
              <w:t xml:space="preserve">SWI: 1,313 miljoonaa </w:t>
            </w:r>
          </w:p>
          <w:p>
            <w:pPr>
              <w:pStyle w:val="TableContents"/>
              <w:numPr>
                <w:ilvl w:val="0"/>
                <w:numId w:val="143"/>
              </w:numPr>
              <w:tabs>
                <w:tab w:val="clear" w:pos="1134"/>
                <w:tab w:val="left" w:leader="none" w:pos="707"/>
              </w:tabs>
              <w:bidi w:val="0"/>
              <w:spacing w:before="0" w:after="0"/>
              <w:ind w:start="707" w:hanging="283"/>
              <w:jc w:val="left"/>
              <w:rPr/>
            </w:pPr>
            <w:r>
              <w:rPr/>
              <w:t xml:space="preserve">MEX: 100,000 </w:t>
            </w:r>
          </w:p>
          <w:p>
            <w:pPr>
              <w:pStyle w:val="TableContents"/>
              <w:numPr>
                <w:ilvl w:val="0"/>
                <w:numId w:val="143"/>
              </w:numPr>
              <w:tabs>
                <w:tab w:val="clear" w:pos="1134"/>
                <w:tab w:val="left" w:leader="none" w:pos="707"/>
              </w:tabs>
              <w:bidi w:val="0"/>
              <w:spacing w:before="0" w:after="0"/>
              <w:ind w:start="707" w:hanging="283"/>
              <w:jc w:val="left"/>
              <w:rPr/>
            </w:pPr>
            <w:r>
              <w:rPr/>
              <w:t xml:space="preserve">ARG: 128,000 </w:t>
            </w:r>
          </w:p>
          <w:p>
            <w:pPr>
              <w:pStyle w:val="TableContents"/>
              <w:numPr>
                <w:ilvl w:val="0"/>
                <w:numId w:val="143"/>
              </w:numPr>
              <w:tabs>
                <w:tab w:val="clear" w:pos="1134"/>
                <w:tab w:val="left" w:leader="none" w:pos="707"/>
              </w:tabs>
              <w:bidi w:val="0"/>
              <w:spacing w:before="0" w:after="0"/>
              <w:ind w:start="707" w:hanging="283"/>
              <w:jc w:val="left"/>
              <w:rPr/>
            </w:pPr>
            <w:r>
              <w:rPr/>
              <w:t xml:space="preserve">BEL: 565 000 </w:t>
            </w:r>
          </w:p>
          <w:p>
            <w:pPr>
              <w:pStyle w:val="TableContents"/>
              <w:numPr>
                <w:ilvl w:val="0"/>
                <w:numId w:val="143"/>
              </w:numPr>
              <w:tabs>
                <w:tab w:val="clear" w:pos="1134"/>
                <w:tab w:val="left" w:leader="none" w:pos="707"/>
              </w:tabs>
              <w:bidi w:val="0"/>
              <w:spacing w:before="0" w:after="0"/>
              <w:ind w:start="707" w:hanging="283"/>
              <w:jc w:val="left"/>
              <w:rPr/>
            </w:pPr>
            <w:r>
              <w:rPr/>
              <w:t xml:space="preserve">AUT: 765,000 </w:t>
            </w:r>
          </w:p>
          <w:p>
            <w:pPr>
              <w:pStyle w:val="TableContents"/>
              <w:numPr>
                <w:ilvl w:val="0"/>
                <w:numId w:val="143"/>
              </w:numPr>
              <w:tabs>
                <w:tab w:val="clear" w:pos="1134"/>
                <w:tab w:val="left" w:leader="none" w:pos="707"/>
              </w:tabs>
              <w:bidi w:val="0"/>
              <w:spacing w:before="0" w:after="0"/>
              <w:ind w:start="707" w:hanging="283"/>
              <w:jc w:val="left"/>
              <w:rPr/>
            </w:pPr>
            <w:r>
              <w:rPr/>
              <w:t xml:space="preserve">POL: 150 000 </w:t>
            </w:r>
          </w:p>
          <w:p>
            <w:pPr>
              <w:pStyle w:val="TableContents"/>
              <w:numPr>
                <w:ilvl w:val="0"/>
                <w:numId w:val="143"/>
              </w:numPr>
              <w:tabs>
                <w:tab w:val="clear" w:pos="1134"/>
                <w:tab w:val="left" w:leader="none" w:pos="707"/>
              </w:tabs>
              <w:bidi w:val="0"/>
              <w:spacing w:before="0" w:after="0"/>
              <w:ind w:start="707" w:hanging="283"/>
              <w:jc w:val="left"/>
              <w:rPr/>
            </w:pPr>
            <w:r>
              <w:rPr/>
              <w:t xml:space="preserve">FIN: 163,481 </w:t>
            </w:r>
          </w:p>
          <w:p>
            <w:pPr>
              <w:pStyle w:val="TableContents"/>
              <w:numPr>
                <w:ilvl w:val="0"/>
                <w:numId w:val="143"/>
              </w:numPr>
              <w:tabs>
                <w:tab w:val="clear" w:pos="1134"/>
                <w:tab w:val="left" w:leader="none" w:pos="707"/>
              </w:tabs>
              <w:bidi w:val="0"/>
              <w:spacing w:before="0" w:after="283"/>
              <w:ind w:start="707" w:hanging="283"/>
              <w:jc w:val="left"/>
              <w:rPr/>
            </w:pPr>
            <w:r>
              <w:rPr/>
              <w:t xml:space="preserve">NZ: 255,000 </w:t>
            </w:r>
          </w:p>
        </w:tc>
        <w:tc>
          <w:tcPr>
            <w:tcW w:w="1272" w:type="dxa"/>
            <w:tcBorders/>
            <w:vAlign w:val="center"/>
          </w:tcPr>
          <w:p>
            <w:pPr>
              <w:pStyle w:val="TableContents"/>
              <w:bidi w:val="0"/>
              <w:spacing w:before="0" w:after="283"/>
              <w:jc w:val="left"/>
              <w:rPr/>
            </w:pPr>
            <w:r>
              <w:rPr/>
              <w:t xml:space="preserve">300 miljoonaa 250 miljoonaa </w:t>
            </w:r>
          </w:p>
        </w:tc>
      </w:tr>
      <w:tr>
        <w:trPr/>
        <w:tc>
          <w:tcPr>
            <w:tcW w:w="1251" w:type="dxa"/>
            <w:tcBorders/>
            <w:vAlign w:val="center"/>
          </w:tcPr>
          <w:p>
            <w:pPr>
              <w:pStyle w:val="TableHeading"/>
              <w:suppressLineNumbers/>
              <w:bidi w:val="0"/>
              <w:spacing w:before="0" w:after="283"/>
              <w:jc w:val="center"/>
              <w:rPr/>
            </w:pPr>
            <w:r>
              <w:rPr/>
              <w:t xml:space="preserve">Led Zeppelin </w:t>
            </w:r>
          </w:p>
        </w:tc>
        <w:tc>
          <w:tcPr>
            <w:tcW w:w="1185" w:type="dxa"/>
            <w:tcBorders/>
            <w:vAlign w:val="center"/>
          </w:tcPr>
          <w:p>
            <w:pPr>
              <w:pStyle w:val="TableContents"/>
              <w:bidi w:val="0"/>
              <w:spacing w:before="0" w:after="283"/>
              <w:jc w:val="left"/>
              <w:rPr/>
            </w:pPr>
            <w:r>
              <w:rPr/>
              <w:t xml:space="preserve">Yhdistynyt kuningaskunta </w:t>
            </w:r>
          </w:p>
        </w:tc>
        <w:tc>
          <w:tcPr>
            <w:tcW w:w="1175" w:type="dxa"/>
            <w:tcBorders/>
            <w:vAlign w:val="center"/>
          </w:tcPr>
          <w:p>
            <w:pPr>
              <w:pStyle w:val="TableContents"/>
              <w:bidi w:val="0"/>
              <w:spacing w:before="0" w:after="283"/>
              <w:jc w:val="left"/>
              <w:rPr/>
            </w:pPr>
            <w:r>
              <w:rPr/>
              <w:t xml:space="preserve">1968 -- 1980 </w:t>
            </w:r>
          </w:p>
        </w:tc>
        <w:tc>
          <w:tcPr>
            <w:tcW w:w="1409" w:type="dxa"/>
            <w:tcBorders/>
            <w:vAlign w:val="center"/>
          </w:tcPr>
          <w:p>
            <w:pPr>
              <w:pStyle w:val="TableContents"/>
              <w:bidi w:val="0"/>
              <w:spacing w:before="0" w:after="283"/>
              <w:jc w:val="left"/>
              <w:rPr/>
            </w:pPr>
            <w:r>
              <w:rPr/>
              <w:t xml:space="preserve">1969 </w:t>
            </w:r>
          </w:p>
        </w:tc>
        <w:tc>
          <w:tcPr>
            <w:tcW w:w="1750" w:type="dxa"/>
            <w:tcBorders/>
            <w:vAlign w:val="center"/>
          </w:tcPr>
          <w:p>
            <w:pPr>
              <w:pStyle w:val="TableContents"/>
              <w:bidi w:val="0"/>
              <w:spacing w:before="0" w:after="283"/>
              <w:jc w:val="left"/>
              <w:rPr/>
            </w:pPr>
            <w:r>
              <w:rPr/>
              <w:t xml:space="preserve">Hard rock / Blues rock / Folk rock </w:t>
            </w:r>
          </w:p>
        </w:tc>
        <w:tc>
          <w:tcPr>
            <w:tcW w:w="2163" w:type="dxa"/>
            <w:tcBorders/>
            <w:vAlign w:val="center"/>
          </w:tcPr>
          <w:p>
            <w:pPr>
              <w:pStyle w:val="TableContents"/>
              <w:bidi w:val="0"/>
              <w:jc w:val="left"/>
              <w:rPr/>
            </w:pPr>
            <w:r>
              <w:rPr/>
              <w:t xml:space="preserve">Käytettävissä olevat sertifioidut yksiköt yhteensä: 140 miljoonaa </w:t>
            </w:r>
          </w:p>
          <w:p>
            <w:pPr>
              <w:pStyle w:val="TableContents"/>
              <w:numPr>
                <w:ilvl w:val="0"/>
                <w:numId w:val="144"/>
              </w:numPr>
              <w:tabs>
                <w:tab w:val="clear" w:pos="1134"/>
                <w:tab w:val="left" w:leader="none" w:pos="707"/>
              </w:tabs>
              <w:bidi w:val="0"/>
              <w:spacing w:before="0" w:after="0"/>
              <w:ind w:start="707" w:hanging="283"/>
              <w:jc w:val="left"/>
              <w:rPr/>
            </w:pPr>
            <w:r>
              <w:rPr/>
              <w:t xml:space="preserve">Yhdysvallat: 114,1 miljoonaa </w:t>
            </w:r>
          </w:p>
          <w:p>
            <w:pPr>
              <w:pStyle w:val="TableContents"/>
              <w:numPr>
                <w:ilvl w:val="0"/>
                <w:numId w:val="144"/>
              </w:numPr>
              <w:tabs>
                <w:tab w:val="clear" w:pos="1134"/>
                <w:tab w:val="left" w:leader="none" w:pos="707"/>
              </w:tabs>
              <w:bidi w:val="0"/>
              <w:spacing w:before="0" w:after="0"/>
              <w:ind w:start="707" w:hanging="283"/>
              <w:jc w:val="left"/>
              <w:rPr/>
            </w:pPr>
            <w:r>
              <w:rPr/>
              <w:t xml:space="preserve">JPN: 400,000 </w:t>
            </w:r>
          </w:p>
          <w:p>
            <w:pPr>
              <w:pStyle w:val="TableContents"/>
              <w:numPr>
                <w:ilvl w:val="0"/>
                <w:numId w:val="144"/>
              </w:numPr>
              <w:tabs>
                <w:tab w:val="clear" w:pos="1134"/>
                <w:tab w:val="left" w:leader="none" w:pos="707"/>
              </w:tabs>
              <w:bidi w:val="0"/>
              <w:spacing w:before="0" w:after="0"/>
              <w:ind w:start="707" w:hanging="283"/>
              <w:jc w:val="left"/>
              <w:rPr/>
            </w:pPr>
            <w:r>
              <w:rPr/>
              <w:t xml:space="preserve">Saksa: 3,775 miljoonaa </w:t>
            </w:r>
          </w:p>
          <w:p>
            <w:pPr>
              <w:pStyle w:val="TableContents"/>
              <w:numPr>
                <w:ilvl w:val="0"/>
                <w:numId w:val="144"/>
              </w:numPr>
              <w:tabs>
                <w:tab w:val="clear" w:pos="1134"/>
                <w:tab w:val="left" w:leader="none" w:pos="707"/>
              </w:tabs>
              <w:bidi w:val="0"/>
              <w:spacing w:before="0" w:after="0"/>
              <w:ind w:start="707" w:hanging="283"/>
              <w:jc w:val="left"/>
              <w:rPr/>
            </w:pPr>
            <w:r>
              <w:rPr/>
              <w:t xml:space="preserve">Yhdistynyt kuningaskunta: 9,530 miljoonaa </w:t>
            </w:r>
          </w:p>
          <w:p>
            <w:pPr>
              <w:pStyle w:val="TableContents"/>
              <w:numPr>
                <w:ilvl w:val="0"/>
                <w:numId w:val="144"/>
              </w:numPr>
              <w:tabs>
                <w:tab w:val="clear" w:pos="1134"/>
                <w:tab w:val="left" w:leader="none" w:pos="707"/>
              </w:tabs>
              <w:bidi w:val="0"/>
              <w:spacing w:before="0" w:after="0"/>
              <w:ind w:start="707" w:hanging="283"/>
              <w:jc w:val="left"/>
              <w:rPr/>
            </w:pPr>
            <w:r>
              <w:rPr/>
              <w:t xml:space="preserve">FRA: 2,310 miljoonaa </w:t>
            </w:r>
          </w:p>
          <w:p>
            <w:pPr>
              <w:pStyle w:val="TableContents"/>
              <w:numPr>
                <w:ilvl w:val="0"/>
                <w:numId w:val="144"/>
              </w:numPr>
              <w:tabs>
                <w:tab w:val="clear" w:pos="1134"/>
                <w:tab w:val="left" w:leader="none" w:pos="707"/>
              </w:tabs>
              <w:bidi w:val="0"/>
              <w:spacing w:before="0" w:after="0"/>
              <w:ind w:start="707" w:hanging="283"/>
              <w:jc w:val="left"/>
              <w:rPr/>
            </w:pPr>
            <w:r>
              <w:rPr/>
              <w:t xml:space="preserve">CAN: 4,710 miljoonaa </w:t>
            </w:r>
          </w:p>
          <w:p>
            <w:pPr>
              <w:pStyle w:val="TableContents"/>
              <w:numPr>
                <w:ilvl w:val="0"/>
                <w:numId w:val="144"/>
              </w:numPr>
              <w:tabs>
                <w:tab w:val="clear" w:pos="1134"/>
                <w:tab w:val="left" w:leader="none" w:pos="707"/>
              </w:tabs>
              <w:bidi w:val="0"/>
              <w:spacing w:before="0" w:after="0"/>
              <w:ind w:start="707" w:hanging="283"/>
              <w:jc w:val="left"/>
              <w:rPr/>
            </w:pPr>
            <w:r>
              <w:rPr/>
              <w:t xml:space="preserve">AUS: 2,8 miljoonaa </w:t>
            </w:r>
          </w:p>
          <w:p>
            <w:pPr>
              <w:pStyle w:val="TableContents"/>
              <w:numPr>
                <w:ilvl w:val="0"/>
                <w:numId w:val="144"/>
              </w:numPr>
              <w:tabs>
                <w:tab w:val="clear" w:pos="1134"/>
                <w:tab w:val="left" w:leader="none" w:pos="707"/>
              </w:tabs>
              <w:bidi w:val="0"/>
              <w:spacing w:before="0" w:after="0"/>
              <w:ind w:start="707" w:hanging="283"/>
              <w:jc w:val="left"/>
              <w:rPr/>
            </w:pPr>
            <w:r>
              <w:rPr/>
              <w:t xml:space="preserve">BRA: 820,000 </w:t>
            </w:r>
          </w:p>
          <w:p>
            <w:pPr>
              <w:pStyle w:val="TableContents"/>
              <w:numPr>
                <w:ilvl w:val="0"/>
                <w:numId w:val="144"/>
              </w:numPr>
              <w:tabs>
                <w:tab w:val="clear" w:pos="1134"/>
                <w:tab w:val="left" w:leader="none" w:pos="707"/>
              </w:tabs>
              <w:bidi w:val="0"/>
              <w:spacing w:before="0" w:after="0"/>
              <w:ind w:start="707" w:hanging="283"/>
              <w:jc w:val="left"/>
              <w:rPr/>
            </w:pPr>
            <w:r>
              <w:rPr/>
              <w:t xml:space="preserve">ITA: 465 000 </w:t>
            </w:r>
          </w:p>
          <w:p>
            <w:pPr>
              <w:pStyle w:val="TableContents"/>
              <w:numPr>
                <w:ilvl w:val="0"/>
                <w:numId w:val="144"/>
              </w:numPr>
              <w:tabs>
                <w:tab w:val="clear" w:pos="1134"/>
                <w:tab w:val="left" w:leader="none" w:pos="707"/>
              </w:tabs>
              <w:bidi w:val="0"/>
              <w:spacing w:before="0" w:after="0"/>
              <w:ind w:start="707" w:hanging="283"/>
              <w:jc w:val="left"/>
              <w:rPr/>
            </w:pPr>
            <w:r>
              <w:rPr/>
              <w:t xml:space="preserve">SPA: 450 000 </w:t>
            </w:r>
          </w:p>
          <w:p>
            <w:pPr>
              <w:pStyle w:val="TableContents"/>
              <w:numPr>
                <w:ilvl w:val="0"/>
                <w:numId w:val="144"/>
              </w:numPr>
              <w:tabs>
                <w:tab w:val="clear" w:pos="1134"/>
                <w:tab w:val="left" w:leader="none" w:pos="707"/>
              </w:tabs>
              <w:bidi w:val="0"/>
              <w:spacing w:before="0" w:after="0"/>
              <w:ind w:start="707" w:hanging="283"/>
              <w:jc w:val="left"/>
              <w:rPr/>
            </w:pPr>
            <w:r>
              <w:rPr/>
              <w:t xml:space="preserve">SWI: 211 000 </w:t>
            </w:r>
          </w:p>
          <w:p>
            <w:pPr>
              <w:pStyle w:val="TableContents"/>
              <w:numPr>
                <w:ilvl w:val="0"/>
                <w:numId w:val="144"/>
              </w:numPr>
              <w:tabs>
                <w:tab w:val="clear" w:pos="1134"/>
                <w:tab w:val="left" w:leader="none" w:pos="707"/>
              </w:tabs>
              <w:bidi w:val="0"/>
              <w:spacing w:before="0" w:after="0"/>
              <w:ind w:start="707" w:hanging="283"/>
              <w:jc w:val="left"/>
              <w:rPr/>
            </w:pPr>
            <w:r>
              <w:rPr/>
              <w:t xml:space="preserve">ARG: 360 000 </w:t>
            </w:r>
          </w:p>
          <w:p>
            <w:pPr>
              <w:pStyle w:val="TableContents"/>
              <w:numPr>
                <w:ilvl w:val="0"/>
                <w:numId w:val="144"/>
              </w:numPr>
              <w:tabs>
                <w:tab w:val="clear" w:pos="1134"/>
                <w:tab w:val="left" w:leader="none" w:pos="707"/>
              </w:tabs>
              <w:bidi w:val="0"/>
              <w:spacing w:before="0" w:after="283"/>
              <w:ind w:start="707" w:hanging="283"/>
              <w:jc w:val="left"/>
              <w:rPr/>
            </w:pPr>
            <w:r>
              <w:rPr/>
              <w:t xml:space="preserve">POL: 120 000 </w:t>
            </w:r>
          </w:p>
        </w:tc>
        <w:tc>
          <w:tcPr>
            <w:tcW w:w="1272" w:type="dxa"/>
            <w:tcBorders/>
            <w:vAlign w:val="center"/>
          </w:tcPr>
          <w:p>
            <w:pPr>
              <w:pStyle w:val="TableContents"/>
              <w:bidi w:val="0"/>
              <w:spacing w:before="0" w:after="283"/>
              <w:jc w:val="left"/>
              <w:rPr/>
            </w:pPr>
            <w:r>
              <w:rPr/>
              <w:t xml:space="preserve">300 miljoonaa 200 miljoonaa </w:t>
            </w:r>
          </w:p>
        </w:tc>
      </w:tr>
      <w:tr>
        <w:trPr/>
        <w:tc>
          <w:tcPr>
            <w:tcW w:w="1251" w:type="dxa"/>
            <w:tcBorders/>
            <w:vAlign w:val="center"/>
          </w:tcPr>
          <w:p>
            <w:pPr>
              <w:pStyle w:val="TableHeading"/>
              <w:suppressLineNumbers/>
              <w:bidi w:val="0"/>
              <w:spacing w:before="0" w:after="283"/>
              <w:jc w:val="center"/>
              <w:rPr/>
            </w:pPr>
            <w:r>
              <w:rPr/>
              <w:t xml:space="preserve">Pink Floyd </w:t>
            </w:r>
          </w:p>
        </w:tc>
        <w:tc>
          <w:tcPr>
            <w:tcW w:w="1185" w:type="dxa"/>
            <w:tcBorders/>
            <w:vAlign w:val="center"/>
          </w:tcPr>
          <w:p>
            <w:pPr>
              <w:pStyle w:val="TableContents"/>
              <w:bidi w:val="0"/>
              <w:spacing w:before="0" w:after="283"/>
              <w:jc w:val="left"/>
              <w:rPr/>
            </w:pPr>
            <w:r>
              <w:rPr/>
              <w:t xml:space="preserve">Yhdistynyt kuningaskunta </w:t>
            </w:r>
          </w:p>
        </w:tc>
        <w:tc>
          <w:tcPr>
            <w:tcW w:w="1175" w:type="dxa"/>
            <w:tcBorders/>
            <w:vAlign w:val="center"/>
          </w:tcPr>
          <w:p>
            <w:pPr>
              <w:pStyle w:val="TableContents"/>
              <w:bidi w:val="0"/>
              <w:spacing w:before="0" w:after="283"/>
              <w:jc w:val="left"/>
              <w:rPr/>
            </w:pPr>
            <w:r>
              <w:rPr/>
              <w:t xml:space="preserve">1965 -- 1996, 2014 </w:t>
            </w:r>
          </w:p>
        </w:tc>
        <w:tc>
          <w:tcPr>
            <w:tcW w:w="1409" w:type="dxa"/>
            <w:tcBorders/>
            <w:vAlign w:val="center"/>
          </w:tcPr>
          <w:p>
            <w:pPr>
              <w:pStyle w:val="TableContents"/>
              <w:bidi w:val="0"/>
              <w:spacing w:before="0" w:after="283"/>
              <w:jc w:val="left"/>
              <w:rPr/>
            </w:pPr>
            <w:r>
              <w:rPr/>
              <w:t xml:space="preserve">1967 </w:t>
            </w:r>
          </w:p>
        </w:tc>
        <w:tc>
          <w:tcPr>
            <w:tcW w:w="1750" w:type="dxa"/>
            <w:tcBorders/>
            <w:vAlign w:val="center"/>
          </w:tcPr>
          <w:p>
            <w:pPr>
              <w:pStyle w:val="TableContents"/>
              <w:bidi w:val="0"/>
              <w:spacing w:before="0" w:after="283"/>
              <w:jc w:val="left"/>
              <w:rPr/>
            </w:pPr>
            <w:r>
              <w:rPr/>
              <w:t xml:space="preserve">Progressiivinen rock / psykedeelinen rock </w:t>
            </w:r>
          </w:p>
        </w:tc>
        <w:tc>
          <w:tcPr>
            <w:tcW w:w="2163" w:type="dxa"/>
            <w:tcBorders/>
            <w:vAlign w:val="center"/>
          </w:tcPr>
          <w:p>
            <w:pPr>
              <w:pStyle w:val="TableContents"/>
              <w:bidi w:val="0"/>
              <w:jc w:val="left"/>
              <w:rPr/>
            </w:pPr>
            <w:r>
              <w:rPr/>
              <w:t xml:space="preserve">Käytettävissä olevat sertifioidut yksiköt yhteensä: 120,1 miljoonaa </w:t>
            </w:r>
          </w:p>
          <w:p>
            <w:pPr>
              <w:pStyle w:val="TableContents"/>
              <w:numPr>
                <w:ilvl w:val="0"/>
                <w:numId w:val="145"/>
              </w:numPr>
              <w:tabs>
                <w:tab w:val="clear" w:pos="1134"/>
                <w:tab w:val="left" w:leader="none" w:pos="707"/>
              </w:tabs>
              <w:bidi w:val="0"/>
              <w:spacing w:before="0" w:after="0"/>
              <w:ind w:start="707" w:hanging="283"/>
              <w:jc w:val="left"/>
              <w:rPr/>
            </w:pPr>
            <w:r>
              <w:rPr/>
              <w:t xml:space="preserve">Yhdysvallat: 78 miljoonaa </w:t>
            </w:r>
          </w:p>
          <w:p>
            <w:pPr>
              <w:pStyle w:val="TableContents"/>
              <w:numPr>
                <w:ilvl w:val="0"/>
                <w:numId w:val="145"/>
              </w:numPr>
              <w:tabs>
                <w:tab w:val="clear" w:pos="1134"/>
                <w:tab w:val="left" w:leader="none" w:pos="707"/>
              </w:tabs>
              <w:bidi w:val="0"/>
              <w:spacing w:before="0" w:after="0"/>
              <w:ind w:start="707" w:hanging="283"/>
              <w:jc w:val="left"/>
              <w:rPr/>
            </w:pPr>
            <w:r>
              <w:rPr/>
              <w:t xml:space="preserve">JPN: 100,000 </w:t>
            </w:r>
          </w:p>
          <w:p>
            <w:pPr>
              <w:pStyle w:val="TableContents"/>
              <w:numPr>
                <w:ilvl w:val="0"/>
                <w:numId w:val="145"/>
              </w:numPr>
              <w:tabs>
                <w:tab w:val="clear" w:pos="1134"/>
                <w:tab w:val="left" w:leader="none" w:pos="707"/>
              </w:tabs>
              <w:bidi w:val="0"/>
              <w:spacing w:before="0" w:after="0"/>
              <w:ind w:start="707" w:hanging="283"/>
              <w:jc w:val="left"/>
              <w:rPr/>
            </w:pPr>
            <w:r>
              <w:rPr/>
              <w:t xml:space="preserve">Saksa: 7,5 miljoonaa </w:t>
            </w:r>
          </w:p>
          <w:p>
            <w:pPr>
              <w:pStyle w:val="TableContents"/>
              <w:numPr>
                <w:ilvl w:val="0"/>
                <w:numId w:val="145"/>
              </w:numPr>
              <w:tabs>
                <w:tab w:val="clear" w:pos="1134"/>
                <w:tab w:val="left" w:leader="none" w:pos="707"/>
              </w:tabs>
              <w:bidi w:val="0"/>
              <w:spacing w:before="0" w:after="0"/>
              <w:ind w:start="707" w:hanging="283"/>
              <w:jc w:val="left"/>
              <w:rPr/>
            </w:pPr>
            <w:r>
              <w:rPr/>
              <w:t xml:space="preserve">Yhdistynyt kuningaskunta: 11,720 miljoonaa </w:t>
            </w:r>
          </w:p>
          <w:p>
            <w:pPr>
              <w:pStyle w:val="TableContents"/>
              <w:numPr>
                <w:ilvl w:val="0"/>
                <w:numId w:val="145"/>
              </w:numPr>
              <w:tabs>
                <w:tab w:val="clear" w:pos="1134"/>
                <w:tab w:val="left" w:leader="none" w:pos="707"/>
              </w:tabs>
              <w:bidi w:val="0"/>
              <w:spacing w:before="0" w:after="0"/>
              <w:ind w:start="707" w:hanging="283"/>
              <w:jc w:val="left"/>
              <w:rPr/>
            </w:pPr>
            <w:r>
              <w:rPr/>
              <w:t xml:space="preserve">FRA: 6,360 miljoonaa </w:t>
            </w:r>
          </w:p>
          <w:p>
            <w:pPr>
              <w:pStyle w:val="TableContents"/>
              <w:numPr>
                <w:ilvl w:val="0"/>
                <w:numId w:val="145"/>
              </w:numPr>
              <w:tabs>
                <w:tab w:val="clear" w:pos="1134"/>
                <w:tab w:val="left" w:leader="none" w:pos="707"/>
              </w:tabs>
              <w:bidi w:val="0"/>
              <w:spacing w:before="0" w:after="0"/>
              <w:ind w:start="707" w:hanging="283"/>
              <w:jc w:val="left"/>
              <w:rPr/>
            </w:pPr>
            <w:r>
              <w:rPr/>
              <w:t xml:space="preserve">CAN: 6,790 miljoonaa </w:t>
            </w:r>
          </w:p>
          <w:p>
            <w:pPr>
              <w:pStyle w:val="TableContents"/>
              <w:numPr>
                <w:ilvl w:val="0"/>
                <w:numId w:val="145"/>
              </w:numPr>
              <w:tabs>
                <w:tab w:val="clear" w:pos="1134"/>
                <w:tab w:val="left" w:leader="none" w:pos="707"/>
              </w:tabs>
              <w:bidi w:val="0"/>
              <w:spacing w:before="0" w:after="0"/>
              <w:ind w:start="707" w:hanging="283"/>
              <w:jc w:val="left"/>
              <w:rPr/>
            </w:pPr>
            <w:r>
              <w:rPr/>
              <w:t xml:space="preserve">AUS: 2,932 miljoonaa </w:t>
            </w:r>
          </w:p>
          <w:p>
            <w:pPr>
              <w:pStyle w:val="TableContents"/>
              <w:numPr>
                <w:ilvl w:val="0"/>
                <w:numId w:val="145"/>
              </w:numPr>
              <w:tabs>
                <w:tab w:val="clear" w:pos="1134"/>
                <w:tab w:val="left" w:leader="none" w:pos="707"/>
              </w:tabs>
              <w:bidi w:val="0"/>
              <w:spacing w:before="0" w:after="0"/>
              <w:ind w:start="707" w:hanging="283"/>
              <w:jc w:val="left"/>
              <w:rPr/>
            </w:pPr>
            <w:r>
              <w:rPr/>
              <w:t xml:space="preserve">BRA: 515,000 </w:t>
            </w:r>
          </w:p>
          <w:p>
            <w:pPr>
              <w:pStyle w:val="TableContents"/>
              <w:numPr>
                <w:ilvl w:val="0"/>
                <w:numId w:val="145"/>
              </w:numPr>
              <w:tabs>
                <w:tab w:val="clear" w:pos="1134"/>
                <w:tab w:val="left" w:leader="none" w:pos="707"/>
              </w:tabs>
              <w:bidi w:val="0"/>
              <w:spacing w:before="0" w:after="0"/>
              <w:ind w:start="707" w:hanging="283"/>
              <w:jc w:val="left"/>
              <w:rPr/>
            </w:pPr>
            <w:r>
              <w:rPr/>
              <w:t xml:space="preserve">NLD: 435 000 </w:t>
            </w:r>
          </w:p>
          <w:p>
            <w:pPr>
              <w:pStyle w:val="TableContents"/>
              <w:numPr>
                <w:ilvl w:val="0"/>
                <w:numId w:val="145"/>
              </w:numPr>
              <w:tabs>
                <w:tab w:val="clear" w:pos="1134"/>
                <w:tab w:val="left" w:leader="none" w:pos="707"/>
              </w:tabs>
              <w:bidi w:val="0"/>
              <w:spacing w:before="0" w:after="0"/>
              <w:ind w:start="707" w:hanging="283"/>
              <w:jc w:val="left"/>
              <w:rPr/>
            </w:pPr>
            <w:r>
              <w:rPr/>
              <w:t xml:space="preserve">ITA: 1,985 miljoonaa </w:t>
            </w:r>
          </w:p>
          <w:p>
            <w:pPr>
              <w:pStyle w:val="TableContents"/>
              <w:numPr>
                <w:ilvl w:val="0"/>
                <w:numId w:val="145"/>
              </w:numPr>
              <w:tabs>
                <w:tab w:val="clear" w:pos="1134"/>
                <w:tab w:val="left" w:leader="none" w:pos="707"/>
              </w:tabs>
              <w:bidi w:val="0"/>
              <w:spacing w:before="0" w:after="0"/>
              <w:ind w:start="707" w:hanging="283"/>
              <w:jc w:val="left"/>
              <w:rPr/>
            </w:pPr>
            <w:r>
              <w:rPr/>
              <w:t xml:space="preserve">SPA: 625 000 </w:t>
            </w:r>
          </w:p>
          <w:p>
            <w:pPr>
              <w:pStyle w:val="TableContents"/>
              <w:numPr>
                <w:ilvl w:val="0"/>
                <w:numId w:val="145"/>
              </w:numPr>
              <w:tabs>
                <w:tab w:val="clear" w:pos="1134"/>
                <w:tab w:val="left" w:leader="none" w:pos="707"/>
              </w:tabs>
              <w:bidi w:val="0"/>
              <w:spacing w:before="0" w:after="0"/>
              <w:ind w:start="707" w:hanging="283"/>
              <w:jc w:val="left"/>
              <w:rPr/>
            </w:pPr>
            <w:r>
              <w:rPr/>
              <w:t xml:space="preserve">SWE: 220,000 </w:t>
            </w:r>
          </w:p>
          <w:p>
            <w:pPr>
              <w:pStyle w:val="TableContents"/>
              <w:numPr>
                <w:ilvl w:val="0"/>
                <w:numId w:val="145"/>
              </w:numPr>
              <w:tabs>
                <w:tab w:val="clear" w:pos="1134"/>
                <w:tab w:val="left" w:leader="none" w:pos="707"/>
              </w:tabs>
              <w:bidi w:val="0"/>
              <w:spacing w:before="0" w:after="0"/>
              <w:ind w:start="707" w:hanging="283"/>
              <w:jc w:val="left"/>
              <w:rPr/>
            </w:pPr>
            <w:r>
              <w:rPr/>
              <w:t xml:space="preserve">SWI: 390 000 </w:t>
            </w:r>
          </w:p>
          <w:p>
            <w:pPr>
              <w:pStyle w:val="TableContents"/>
              <w:numPr>
                <w:ilvl w:val="0"/>
                <w:numId w:val="145"/>
              </w:numPr>
              <w:tabs>
                <w:tab w:val="clear" w:pos="1134"/>
                <w:tab w:val="left" w:leader="none" w:pos="707"/>
              </w:tabs>
              <w:bidi w:val="0"/>
              <w:spacing w:before="0" w:after="0"/>
              <w:ind w:start="707" w:hanging="283"/>
              <w:jc w:val="left"/>
              <w:rPr/>
            </w:pPr>
            <w:r>
              <w:rPr/>
              <w:t xml:space="preserve">ARG: 582 000 </w:t>
            </w:r>
          </w:p>
          <w:p>
            <w:pPr>
              <w:pStyle w:val="TableContents"/>
              <w:numPr>
                <w:ilvl w:val="0"/>
                <w:numId w:val="145"/>
              </w:numPr>
              <w:tabs>
                <w:tab w:val="clear" w:pos="1134"/>
                <w:tab w:val="left" w:leader="none" w:pos="707"/>
              </w:tabs>
              <w:bidi w:val="0"/>
              <w:spacing w:before="0" w:after="0"/>
              <w:ind w:start="707" w:hanging="283"/>
              <w:jc w:val="left"/>
              <w:rPr/>
            </w:pPr>
            <w:r>
              <w:rPr/>
              <w:t xml:space="preserve">BEL: 115 000 </w:t>
            </w:r>
          </w:p>
          <w:p>
            <w:pPr>
              <w:pStyle w:val="TableContents"/>
              <w:numPr>
                <w:ilvl w:val="0"/>
                <w:numId w:val="145"/>
              </w:numPr>
              <w:tabs>
                <w:tab w:val="clear" w:pos="1134"/>
                <w:tab w:val="left" w:leader="none" w:pos="707"/>
              </w:tabs>
              <w:bidi w:val="0"/>
              <w:spacing w:before="0" w:after="0"/>
              <w:ind w:start="707" w:hanging="283"/>
              <w:jc w:val="left"/>
              <w:rPr/>
            </w:pPr>
            <w:r>
              <w:rPr/>
              <w:t xml:space="preserve">AUT: 460 000 </w:t>
            </w:r>
          </w:p>
          <w:p>
            <w:pPr>
              <w:pStyle w:val="TableContents"/>
              <w:numPr>
                <w:ilvl w:val="0"/>
                <w:numId w:val="145"/>
              </w:numPr>
              <w:tabs>
                <w:tab w:val="clear" w:pos="1134"/>
                <w:tab w:val="left" w:leader="none" w:pos="707"/>
              </w:tabs>
              <w:bidi w:val="0"/>
              <w:spacing w:before="0" w:after="0"/>
              <w:ind w:start="707" w:hanging="283"/>
              <w:jc w:val="left"/>
              <w:rPr/>
            </w:pPr>
            <w:r>
              <w:rPr/>
              <w:t xml:space="preserve">POL: 590,000 </w:t>
            </w:r>
          </w:p>
          <w:p>
            <w:pPr>
              <w:pStyle w:val="TableContents"/>
              <w:numPr>
                <w:ilvl w:val="0"/>
                <w:numId w:val="145"/>
              </w:numPr>
              <w:tabs>
                <w:tab w:val="clear" w:pos="1134"/>
                <w:tab w:val="left" w:leader="none" w:pos="707"/>
              </w:tabs>
              <w:bidi w:val="0"/>
              <w:spacing w:before="0" w:after="283"/>
              <w:ind w:start="707" w:hanging="283"/>
              <w:jc w:val="left"/>
              <w:rPr/>
            </w:pPr>
            <w:r>
              <w:rPr/>
              <w:t xml:space="preserve">NZ: 787,500 </w:t>
            </w:r>
          </w:p>
        </w:tc>
        <w:tc>
          <w:tcPr>
            <w:tcW w:w="1272" w:type="dxa"/>
            <w:tcBorders/>
            <w:vAlign w:val="center"/>
          </w:tcPr>
          <w:p>
            <w:pPr>
              <w:pStyle w:val="TableContents"/>
              <w:bidi w:val="0"/>
              <w:spacing w:before="0" w:after="283"/>
              <w:jc w:val="left"/>
              <w:rPr/>
            </w:pPr>
            <w:r>
              <w:rPr/>
              <w:t xml:space="preserve">250 miljoonaa 200 miljoonaa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kaikkien aikojen myydyin naisartisti...</w:t>
      </w:r>
    </w:p>
    <w:p>
      <w:pPr>
        <w:pStyle w:val="TextBody"/>
        <w:bidi w:val="0"/>
        <w:jc w:val="left"/>
        <w:rPr>
          <w:b/>
          <w:shd w:val="clear" w:fill="FFFF00"/>
        </w:rPr>
      </w:pPr>
      <w:r>
        <w:rPr>
          <w:b/>
          <w:shd w:val="clear" w:fill="FFFF00"/>
        </w:rPr>
        <w:t xml:space="preserve">Teksti numero 18</w:t>
      </w:r>
    </w:p>
    <w:p>
      <w:pPr>
        <w:pStyle w:val="TextBody"/>
        <w:bidi w:val="0"/>
        <w:spacing w:before="0" w:after="283"/>
        <w:jc w:val="left"/>
        <w:rPr/>
      </w:pPr>
      <w:r>
        <w:rPr>
          <w:color w:val="A9A9A9"/>
        </w:rPr>
        <w:t xml:space="preserve">Celine Dion </w:t>
      </w:r>
      <w:r>
        <w:rPr/>
        <w:t xml:space="preserve">Kanada 1981 -- nyt 1981 Pop 7002125000000000000 ♠ Saatavilla olevat sertifioidut kappalemäärät yhteensä: 125 miljoonaa (show) </w:t>
      </w:r>
    </w:p>
    <w:p>
      <w:pPr>
        <w:pStyle w:val="TextBody"/>
        <w:numPr>
          <w:ilvl w:val="0"/>
          <w:numId w:val="146"/>
        </w:numPr>
        <w:tabs>
          <w:tab w:val="clear" w:pos="1134"/>
          <w:tab w:val="left" w:leader="none" w:pos="707"/>
        </w:tabs>
        <w:bidi w:val="0"/>
        <w:spacing w:before="0" w:after="0"/>
        <w:ind w:start="707" w:hanging="283"/>
        <w:jc w:val="left"/>
        <w:rPr/>
      </w:pPr>
      <w:r>
        <w:rPr/>
        <w:t xml:space="preserve">Yhdysvallat: 56,550 miljoonaa </w:t>
      </w:r>
    </w:p>
    <w:p>
      <w:pPr>
        <w:pStyle w:val="TextBody"/>
        <w:numPr>
          <w:ilvl w:val="0"/>
          <w:numId w:val="146"/>
        </w:numPr>
        <w:tabs>
          <w:tab w:val="clear" w:pos="1134"/>
          <w:tab w:val="left" w:leader="none" w:pos="707"/>
        </w:tabs>
        <w:bidi w:val="0"/>
        <w:spacing w:before="0" w:after="0"/>
        <w:ind w:start="707" w:hanging="283"/>
        <w:jc w:val="left"/>
        <w:rPr/>
      </w:pPr>
      <w:r>
        <w:rPr/>
        <w:t xml:space="preserve">JPN: 7,150 miljoonaa </w:t>
      </w:r>
    </w:p>
    <w:p>
      <w:pPr>
        <w:pStyle w:val="TextBody"/>
        <w:numPr>
          <w:ilvl w:val="0"/>
          <w:numId w:val="146"/>
        </w:numPr>
        <w:tabs>
          <w:tab w:val="clear" w:pos="1134"/>
          <w:tab w:val="left" w:leader="none" w:pos="707"/>
        </w:tabs>
        <w:bidi w:val="0"/>
        <w:spacing w:before="0" w:after="0"/>
        <w:ind w:start="707" w:hanging="283"/>
        <w:jc w:val="left"/>
        <w:rPr/>
      </w:pPr>
      <w:r>
        <w:rPr/>
        <w:t xml:space="preserve">Yhdistynyt kuningaskunta: 13,555 miljoonaa </w:t>
      </w:r>
    </w:p>
    <w:p>
      <w:pPr>
        <w:pStyle w:val="TextBody"/>
        <w:numPr>
          <w:ilvl w:val="0"/>
          <w:numId w:val="146"/>
        </w:numPr>
        <w:tabs>
          <w:tab w:val="clear" w:pos="1134"/>
          <w:tab w:val="left" w:leader="none" w:pos="707"/>
        </w:tabs>
        <w:bidi w:val="0"/>
        <w:spacing w:before="0" w:after="0"/>
        <w:ind w:start="707" w:hanging="283"/>
        <w:jc w:val="left"/>
        <w:rPr/>
      </w:pPr>
      <w:r>
        <w:rPr/>
        <w:t xml:space="preserve">Saksa: 8 miljoonaa </w:t>
      </w:r>
    </w:p>
    <w:p>
      <w:pPr>
        <w:pStyle w:val="TextBody"/>
        <w:numPr>
          <w:ilvl w:val="0"/>
          <w:numId w:val="146"/>
        </w:numPr>
        <w:tabs>
          <w:tab w:val="clear" w:pos="1134"/>
          <w:tab w:val="left" w:leader="none" w:pos="707"/>
        </w:tabs>
        <w:bidi w:val="0"/>
        <w:spacing w:before="0" w:after="0"/>
        <w:ind w:start="707" w:hanging="283"/>
        <w:jc w:val="left"/>
        <w:rPr/>
      </w:pPr>
      <w:r>
        <w:rPr/>
        <w:t xml:space="preserve">FRA: 15,685 miljoonaa </w:t>
      </w:r>
    </w:p>
    <w:p>
      <w:pPr>
        <w:pStyle w:val="TextBody"/>
        <w:numPr>
          <w:ilvl w:val="0"/>
          <w:numId w:val="146"/>
        </w:numPr>
        <w:tabs>
          <w:tab w:val="clear" w:pos="1134"/>
          <w:tab w:val="left" w:leader="none" w:pos="707"/>
        </w:tabs>
        <w:bidi w:val="0"/>
        <w:spacing w:before="0" w:after="0"/>
        <w:ind w:start="707" w:hanging="283"/>
        <w:jc w:val="left"/>
        <w:rPr/>
      </w:pPr>
      <w:r>
        <w:rPr/>
        <w:t xml:space="preserve">CAN: 12,245 miljoonaa </w:t>
      </w:r>
    </w:p>
    <w:p>
      <w:pPr>
        <w:pStyle w:val="TextBody"/>
        <w:numPr>
          <w:ilvl w:val="0"/>
          <w:numId w:val="146"/>
        </w:numPr>
        <w:tabs>
          <w:tab w:val="clear" w:pos="1134"/>
          <w:tab w:val="left" w:leader="none" w:pos="707"/>
        </w:tabs>
        <w:bidi w:val="0"/>
        <w:spacing w:before="0" w:after="0"/>
        <w:ind w:start="707" w:hanging="283"/>
        <w:jc w:val="left"/>
        <w:rPr/>
      </w:pPr>
      <w:r>
        <w:rPr/>
        <w:t xml:space="preserve">AUS: 3,302 miljoonaa </w:t>
      </w:r>
    </w:p>
    <w:p>
      <w:pPr>
        <w:pStyle w:val="TextBody"/>
        <w:numPr>
          <w:ilvl w:val="0"/>
          <w:numId w:val="146"/>
        </w:numPr>
        <w:tabs>
          <w:tab w:val="clear" w:pos="1134"/>
          <w:tab w:val="left" w:leader="none" w:pos="707"/>
        </w:tabs>
        <w:bidi w:val="0"/>
        <w:spacing w:before="0" w:after="0"/>
        <w:ind w:start="707" w:hanging="283"/>
        <w:jc w:val="left"/>
        <w:rPr/>
      </w:pPr>
      <w:r>
        <w:rPr/>
        <w:t xml:space="preserve">BRA: 505,000 </w:t>
      </w:r>
    </w:p>
    <w:p>
      <w:pPr>
        <w:pStyle w:val="TextBody"/>
        <w:numPr>
          <w:ilvl w:val="0"/>
          <w:numId w:val="146"/>
        </w:numPr>
        <w:tabs>
          <w:tab w:val="clear" w:pos="1134"/>
          <w:tab w:val="left" w:leader="none" w:pos="707"/>
        </w:tabs>
        <w:bidi w:val="0"/>
        <w:spacing w:before="0" w:after="0"/>
        <w:ind w:start="707" w:hanging="283"/>
        <w:jc w:val="left"/>
        <w:rPr/>
      </w:pPr>
      <w:r>
        <w:rPr/>
        <w:t xml:space="preserve">SWE: 1,105 miljoonaa </w:t>
      </w:r>
    </w:p>
    <w:p>
      <w:pPr>
        <w:pStyle w:val="TextBody"/>
        <w:numPr>
          <w:ilvl w:val="0"/>
          <w:numId w:val="146"/>
        </w:numPr>
        <w:tabs>
          <w:tab w:val="clear" w:pos="1134"/>
          <w:tab w:val="left" w:leader="none" w:pos="707"/>
        </w:tabs>
        <w:bidi w:val="0"/>
        <w:spacing w:before="0" w:after="0"/>
        <w:ind w:start="707" w:hanging="283"/>
        <w:jc w:val="left"/>
        <w:rPr/>
      </w:pPr>
      <w:r>
        <w:rPr/>
        <w:t xml:space="preserve">SPA: 1 miljoona </w:t>
      </w:r>
    </w:p>
    <w:p>
      <w:pPr>
        <w:pStyle w:val="TextBody"/>
        <w:numPr>
          <w:ilvl w:val="0"/>
          <w:numId w:val="146"/>
        </w:numPr>
        <w:tabs>
          <w:tab w:val="clear" w:pos="1134"/>
          <w:tab w:val="left" w:leader="none" w:pos="707"/>
        </w:tabs>
        <w:bidi w:val="0"/>
        <w:spacing w:before="0" w:after="0"/>
        <w:ind w:start="707" w:hanging="283"/>
        <w:jc w:val="left"/>
        <w:rPr/>
      </w:pPr>
      <w:r>
        <w:rPr/>
        <w:t xml:space="preserve">SWI: 1,685 miljoonaa </w:t>
      </w:r>
    </w:p>
    <w:p>
      <w:pPr>
        <w:pStyle w:val="TextBody"/>
        <w:numPr>
          <w:ilvl w:val="0"/>
          <w:numId w:val="146"/>
        </w:numPr>
        <w:tabs>
          <w:tab w:val="clear" w:pos="1134"/>
          <w:tab w:val="left" w:leader="none" w:pos="707"/>
        </w:tabs>
        <w:bidi w:val="0"/>
        <w:spacing w:before="0" w:after="0"/>
        <w:ind w:start="707" w:hanging="283"/>
        <w:jc w:val="left"/>
        <w:rPr/>
      </w:pPr>
      <w:r>
        <w:rPr/>
        <w:t xml:space="preserve">BEL: 1,885 miljoonaa </w:t>
      </w:r>
    </w:p>
    <w:p>
      <w:pPr>
        <w:pStyle w:val="TextBody"/>
        <w:numPr>
          <w:ilvl w:val="0"/>
          <w:numId w:val="146"/>
        </w:numPr>
        <w:tabs>
          <w:tab w:val="clear" w:pos="1134"/>
          <w:tab w:val="left" w:leader="none" w:pos="707"/>
        </w:tabs>
        <w:bidi w:val="0"/>
        <w:spacing w:before="0" w:after="0"/>
        <w:ind w:start="707" w:hanging="283"/>
        <w:jc w:val="left"/>
        <w:rPr/>
      </w:pPr>
      <w:r>
        <w:rPr/>
        <w:t xml:space="preserve">ARG: 340 000 </w:t>
      </w:r>
    </w:p>
    <w:p>
      <w:pPr>
        <w:pStyle w:val="TextBody"/>
        <w:numPr>
          <w:ilvl w:val="0"/>
          <w:numId w:val="146"/>
        </w:numPr>
        <w:tabs>
          <w:tab w:val="clear" w:pos="1134"/>
          <w:tab w:val="left" w:leader="none" w:pos="707"/>
        </w:tabs>
        <w:bidi w:val="0"/>
        <w:spacing w:before="0" w:after="0"/>
        <w:ind w:start="707" w:hanging="283"/>
        <w:jc w:val="left"/>
        <w:rPr/>
      </w:pPr>
      <w:r>
        <w:rPr/>
        <w:t xml:space="preserve">DEN: 370,000 </w:t>
      </w:r>
    </w:p>
    <w:p>
      <w:pPr>
        <w:pStyle w:val="TextBody"/>
        <w:numPr>
          <w:ilvl w:val="0"/>
          <w:numId w:val="146"/>
        </w:numPr>
        <w:tabs>
          <w:tab w:val="clear" w:pos="1134"/>
          <w:tab w:val="left" w:leader="none" w:pos="707"/>
        </w:tabs>
        <w:bidi w:val="0"/>
        <w:spacing w:before="0" w:after="0"/>
        <w:ind w:start="707" w:hanging="283"/>
        <w:jc w:val="left"/>
        <w:rPr/>
      </w:pPr>
      <w:r>
        <w:rPr/>
        <w:t xml:space="preserve">AUT: 440 000 </w:t>
      </w:r>
    </w:p>
    <w:p>
      <w:pPr>
        <w:pStyle w:val="TextBody"/>
        <w:numPr>
          <w:ilvl w:val="0"/>
          <w:numId w:val="146"/>
        </w:numPr>
        <w:tabs>
          <w:tab w:val="clear" w:pos="1134"/>
          <w:tab w:val="left" w:leader="none" w:pos="707"/>
        </w:tabs>
        <w:bidi w:val="0"/>
        <w:spacing w:before="0" w:after="0"/>
        <w:ind w:start="707" w:hanging="283"/>
        <w:jc w:val="left"/>
        <w:rPr/>
      </w:pPr>
      <w:r>
        <w:rPr/>
        <w:t xml:space="preserve">POL: 680 000 </w:t>
      </w:r>
    </w:p>
    <w:p>
      <w:pPr>
        <w:pStyle w:val="TextBody"/>
        <w:numPr>
          <w:ilvl w:val="0"/>
          <w:numId w:val="146"/>
        </w:numPr>
        <w:tabs>
          <w:tab w:val="clear" w:pos="1134"/>
          <w:tab w:val="left" w:leader="none" w:pos="707"/>
        </w:tabs>
        <w:bidi w:val="0"/>
        <w:spacing w:before="0" w:after="0"/>
        <w:ind w:start="707" w:hanging="283"/>
        <w:jc w:val="left"/>
        <w:rPr/>
      </w:pPr>
      <w:r>
        <w:rPr/>
        <w:t xml:space="preserve">FIN: 356,183 </w:t>
      </w:r>
    </w:p>
    <w:p>
      <w:pPr>
        <w:pStyle w:val="TextBody"/>
        <w:numPr>
          <w:ilvl w:val="0"/>
          <w:numId w:val="146"/>
        </w:numPr>
        <w:tabs>
          <w:tab w:val="clear" w:pos="1134"/>
          <w:tab w:val="left" w:leader="none" w:pos="707"/>
        </w:tabs>
        <w:bidi w:val="0"/>
        <w:ind w:start="707" w:hanging="283"/>
        <w:jc w:val="left"/>
        <w:rPr/>
      </w:pPr>
      <w:r>
        <w:rPr/>
        <w:t xml:space="preserve">NZ: 192,500 </w:t>
      </w:r>
    </w:p>
    <w:p>
      <w:pPr>
        <w:pStyle w:val="TextBody"/>
        <w:bidi w:val="0"/>
        <w:spacing w:before="0" w:after="283"/>
        <w:jc w:val="left"/>
        <w:rPr/>
      </w:pPr>
      <w:r>
        <w:rPr/>
        <w:t xml:space="preserve">200 miljoonaa 175 miljoonaa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kaikkien aikojen myydyin kanadalainen artisti?</w:t>
      </w:r>
    </w:p>
    <w:p>
      <w:pPr>
        <w:pStyle w:val="TextBody"/>
        <w:bidi w:val="0"/>
        <w:jc w:val="left"/>
        <w:rPr>
          <w:b/>
          <w:shd w:val="clear" w:fill="FFFF00"/>
        </w:rPr>
      </w:pPr>
      <w:r>
        <w:rPr>
          <w:b/>
          <w:shd w:val="clear" w:fill="FFFF00"/>
        </w:rPr>
        <w:t xml:space="preserve">Teksti numero 19</w:t>
      </w:r>
    </w:p>
    <w:p>
      <w:pPr>
        <w:pStyle w:val="TextBody"/>
        <w:bidi w:val="0"/>
        <w:spacing w:before="0" w:after="283"/>
        <w:jc w:val="left"/>
        <w:rPr/>
      </w:pPr>
      <w:r>
        <w:rPr>
          <w:color w:val="A9A9A9"/>
        </w:rPr>
        <w:t xml:space="preserve">Linkin Park </w:t>
      </w:r>
      <w:r>
        <w:rPr/>
        <w:t xml:space="preserve">Yhdysvallat 1996 -- nyt 2000 Alternative rock / Nu metal / Rap rock 70017900000000000000000 ♠ Saatavilla olevia sertifioituja kappaleita yhteensä: 79 miljoonaa (show) </w:t>
      </w:r>
    </w:p>
    <w:p>
      <w:pPr>
        <w:pStyle w:val="TextBody"/>
        <w:numPr>
          <w:ilvl w:val="0"/>
          <w:numId w:val="147"/>
        </w:numPr>
        <w:tabs>
          <w:tab w:val="clear" w:pos="1134"/>
          <w:tab w:val="left" w:leader="none" w:pos="707"/>
        </w:tabs>
        <w:bidi w:val="0"/>
        <w:spacing w:before="0" w:after="0"/>
        <w:ind w:start="707" w:hanging="283"/>
        <w:jc w:val="left"/>
        <w:rPr/>
      </w:pPr>
      <w:r>
        <w:rPr/>
        <w:t xml:space="preserve">Yhdysvallat: 58,6 miljoonaa </w:t>
      </w:r>
    </w:p>
    <w:p>
      <w:pPr>
        <w:pStyle w:val="TextBody"/>
        <w:numPr>
          <w:ilvl w:val="0"/>
          <w:numId w:val="147"/>
        </w:numPr>
        <w:tabs>
          <w:tab w:val="clear" w:pos="1134"/>
          <w:tab w:val="left" w:leader="none" w:pos="707"/>
        </w:tabs>
        <w:bidi w:val="0"/>
        <w:spacing w:before="0" w:after="0"/>
        <w:ind w:start="707" w:hanging="283"/>
        <w:jc w:val="left"/>
        <w:rPr/>
      </w:pPr>
      <w:r>
        <w:rPr/>
        <w:t xml:space="preserve">JPN: 1,550 miljoonaa </w:t>
      </w:r>
    </w:p>
    <w:p>
      <w:pPr>
        <w:pStyle w:val="TextBody"/>
        <w:numPr>
          <w:ilvl w:val="0"/>
          <w:numId w:val="147"/>
        </w:numPr>
        <w:tabs>
          <w:tab w:val="clear" w:pos="1134"/>
          <w:tab w:val="left" w:leader="none" w:pos="707"/>
        </w:tabs>
        <w:bidi w:val="0"/>
        <w:spacing w:before="0" w:after="0"/>
        <w:ind w:start="707" w:hanging="283"/>
        <w:jc w:val="left"/>
        <w:rPr/>
      </w:pPr>
      <w:r>
        <w:rPr/>
        <w:t xml:space="preserve">Yhdistynyt kuningaskunta: 6,005 miljoonaa </w:t>
      </w:r>
    </w:p>
    <w:p>
      <w:pPr>
        <w:pStyle w:val="TextBody"/>
        <w:numPr>
          <w:ilvl w:val="0"/>
          <w:numId w:val="147"/>
        </w:numPr>
        <w:tabs>
          <w:tab w:val="clear" w:pos="1134"/>
          <w:tab w:val="left" w:leader="none" w:pos="707"/>
        </w:tabs>
        <w:bidi w:val="0"/>
        <w:spacing w:before="0" w:after="0"/>
        <w:ind w:start="707" w:hanging="283"/>
        <w:jc w:val="left"/>
        <w:rPr/>
      </w:pPr>
      <w:r>
        <w:rPr/>
        <w:t xml:space="preserve">Saksa: 5,850 miljoonaa </w:t>
      </w:r>
    </w:p>
    <w:p>
      <w:pPr>
        <w:pStyle w:val="TextBody"/>
        <w:numPr>
          <w:ilvl w:val="0"/>
          <w:numId w:val="147"/>
        </w:numPr>
        <w:tabs>
          <w:tab w:val="clear" w:pos="1134"/>
          <w:tab w:val="left" w:leader="none" w:pos="707"/>
        </w:tabs>
        <w:bidi w:val="0"/>
        <w:spacing w:before="0" w:after="0"/>
        <w:ind w:start="707" w:hanging="283"/>
        <w:jc w:val="left"/>
        <w:rPr/>
      </w:pPr>
      <w:r>
        <w:rPr/>
        <w:t xml:space="preserve">FRA: 1,025 </w:t>
      </w:r>
    </w:p>
    <w:p>
      <w:pPr>
        <w:pStyle w:val="TextBody"/>
        <w:numPr>
          <w:ilvl w:val="0"/>
          <w:numId w:val="147"/>
        </w:numPr>
        <w:tabs>
          <w:tab w:val="clear" w:pos="1134"/>
          <w:tab w:val="left" w:leader="none" w:pos="707"/>
        </w:tabs>
        <w:bidi w:val="0"/>
        <w:spacing w:before="0" w:after="0"/>
        <w:ind w:start="707" w:hanging="283"/>
        <w:jc w:val="left"/>
        <w:rPr/>
      </w:pPr>
      <w:r>
        <w:rPr/>
        <w:t xml:space="preserve">CAN: 1,330 miljoonaa </w:t>
      </w:r>
    </w:p>
    <w:p>
      <w:pPr>
        <w:pStyle w:val="TextBody"/>
        <w:numPr>
          <w:ilvl w:val="0"/>
          <w:numId w:val="147"/>
        </w:numPr>
        <w:tabs>
          <w:tab w:val="clear" w:pos="1134"/>
          <w:tab w:val="left" w:leader="none" w:pos="707"/>
        </w:tabs>
        <w:bidi w:val="0"/>
        <w:spacing w:before="0" w:after="0"/>
        <w:ind w:start="707" w:hanging="283"/>
        <w:jc w:val="left"/>
        <w:rPr/>
      </w:pPr>
      <w:r>
        <w:rPr/>
        <w:t xml:space="preserve">AUS: 1,485 miljoonaa </w:t>
      </w:r>
    </w:p>
    <w:p>
      <w:pPr>
        <w:pStyle w:val="TextBody"/>
        <w:numPr>
          <w:ilvl w:val="0"/>
          <w:numId w:val="147"/>
        </w:numPr>
        <w:tabs>
          <w:tab w:val="clear" w:pos="1134"/>
          <w:tab w:val="left" w:leader="none" w:pos="707"/>
        </w:tabs>
        <w:bidi w:val="0"/>
        <w:spacing w:before="0" w:after="0"/>
        <w:ind w:start="707" w:hanging="283"/>
        <w:jc w:val="left"/>
        <w:rPr/>
      </w:pPr>
      <w:r>
        <w:rPr/>
        <w:t xml:space="preserve">ITA: 440 000 </w:t>
      </w:r>
    </w:p>
    <w:p>
      <w:pPr>
        <w:pStyle w:val="TextBody"/>
        <w:numPr>
          <w:ilvl w:val="0"/>
          <w:numId w:val="147"/>
        </w:numPr>
        <w:tabs>
          <w:tab w:val="clear" w:pos="1134"/>
          <w:tab w:val="left" w:leader="none" w:pos="707"/>
        </w:tabs>
        <w:bidi w:val="0"/>
        <w:spacing w:before="0" w:after="0"/>
        <w:ind w:start="707" w:hanging="283"/>
        <w:jc w:val="left"/>
        <w:rPr/>
      </w:pPr>
      <w:r>
        <w:rPr/>
        <w:t xml:space="preserve">BRA: 595,000 </w:t>
      </w:r>
    </w:p>
    <w:p>
      <w:pPr>
        <w:pStyle w:val="TextBody"/>
        <w:numPr>
          <w:ilvl w:val="0"/>
          <w:numId w:val="147"/>
        </w:numPr>
        <w:tabs>
          <w:tab w:val="clear" w:pos="1134"/>
          <w:tab w:val="left" w:leader="none" w:pos="707"/>
        </w:tabs>
        <w:bidi w:val="0"/>
        <w:spacing w:before="0" w:after="0"/>
        <w:ind w:start="707" w:hanging="283"/>
        <w:jc w:val="left"/>
        <w:rPr/>
      </w:pPr>
      <w:r>
        <w:rPr/>
        <w:t xml:space="preserve">SWE: 165,000 </w:t>
      </w:r>
    </w:p>
    <w:p>
      <w:pPr>
        <w:pStyle w:val="TextBody"/>
        <w:numPr>
          <w:ilvl w:val="0"/>
          <w:numId w:val="147"/>
        </w:numPr>
        <w:tabs>
          <w:tab w:val="clear" w:pos="1134"/>
          <w:tab w:val="left" w:leader="none" w:pos="707"/>
        </w:tabs>
        <w:bidi w:val="0"/>
        <w:spacing w:before="0" w:after="0"/>
        <w:ind w:start="707" w:hanging="283"/>
        <w:jc w:val="left"/>
        <w:rPr/>
      </w:pPr>
      <w:r>
        <w:rPr/>
        <w:t xml:space="preserve">SPA: 175 000 </w:t>
      </w:r>
    </w:p>
    <w:p>
      <w:pPr>
        <w:pStyle w:val="TextBody"/>
        <w:numPr>
          <w:ilvl w:val="0"/>
          <w:numId w:val="147"/>
        </w:numPr>
        <w:tabs>
          <w:tab w:val="clear" w:pos="1134"/>
          <w:tab w:val="left" w:leader="none" w:pos="707"/>
        </w:tabs>
        <w:bidi w:val="0"/>
        <w:spacing w:before="0" w:after="0"/>
        <w:ind w:start="707" w:hanging="283"/>
        <w:jc w:val="left"/>
        <w:rPr/>
      </w:pPr>
      <w:r>
        <w:rPr/>
        <w:t xml:space="preserve">MEX: 225 000 </w:t>
      </w:r>
    </w:p>
    <w:p>
      <w:pPr>
        <w:pStyle w:val="TextBody"/>
        <w:numPr>
          <w:ilvl w:val="0"/>
          <w:numId w:val="147"/>
        </w:numPr>
        <w:tabs>
          <w:tab w:val="clear" w:pos="1134"/>
          <w:tab w:val="left" w:leader="none" w:pos="707"/>
        </w:tabs>
        <w:bidi w:val="0"/>
        <w:spacing w:before="0" w:after="0"/>
        <w:ind w:start="707" w:hanging="283"/>
        <w:jc w:val="left"/>
        <w:rPr/>
      </w:pPr>
      <w:r>
        <w:rPr/>
        <w:t xml:space="preserve">SWI: 425 000 </w:t>
      </w:r>
    </w:p>
    <w:p>
      <w:pPr>
        <w:pStyle w:val="TextBody"/>
        <w:numPr>
          <w:ilvl w:val="0"/>
          <w:numId w:val="147"/>
        </w:numPr>
        <w:tabs>
          <w:tab w:val="clear" w:pos="1134"/>
          <w:tab w:val="left" w:leader="none" w:pos="707"/>
        </w:tabs>
        <w:bidi w:val="0"/>
        <w:spacing w:before="0" w:after="0"/>
        <w:ind w:start="707" w:hanging="283"/>
        <w:jc w:val="left"/>
        <w:rPr/>
      </w:pPr>
      <w:r>
        <w:rPr/>
        <w:t xml:space="preserve">BEL: 140 000 </w:t>
      </w:r>
    </w:p>
    <w:p>
      <w:pPr>
        <w:pStyle w:val="TextBody"/>
        <w:numPr>
          <w:ilvl w:val="0"/>
          <w:numId w:val="147"/>
        </w:numPr>
        <w:tabs>
          <w:tab w:val="clear" w:pos="1134"/>
          <w:tab w:val="left" w:leader="none" w:pos="707"/>
        </w:tabs>
        <w:bidi w:val="0"/>
        <w:spacing w:before="0" w:after="0"/>
        <w:ind w:start="707" w:hanging="283"/>
        <w:jc w:val="left"/>
        <w:rPr/>
      </w:pPr>
      <w:r>
        <w:rPr/>
        <w:t xml:space="preserve">DEN: 175,000 </w:t>
      </w:r>
    </w:p>
    <w:p>
      <w:pPr>
        <w:pStyle w:val="TextBody"/>
        <w:numPr>
          <w:ilvl w:val="0"/>
          <w:numId w:val="147"/>
        </w:numPr>
        <w:tabs>
          <w:tab w:val="clear" w:pos="1134"/>
          <w:tab w:val="left" w:leader="none" w:pos="707"/>
        </w:tabs>
        <w:bidi w:val="0"/>
        <w:spacing w:before="0" w:after="0"/>
        <w:ind w:start="707" w:hanging="283"/>
        <w:jc w:val="left"/>
        <w:rPr/>
      </w:pPr>
      <w:r>
        <w:rPr/>
        <w:t xml:space="preserve">AUT: 252,500 </w:t>
      </w:r>
    </w:p>
    <w:p>
      <w:pPr>
        <w:pStyle w:val="TextBody"/>
        <w:numPr>
          <w:ilvl w:val="0"/>
          <w:numId w:val="147"/>
        </w:numPr>
        <w:tabs>
          <w:tab w:val="clear" w:pos="1134"/>
          <w:tab w:val="left" w:leader="none" w:pos="707"/>
        </w:tabs>
        <w:bidi w:val="0"/>
        <w:spacing w:before="0" w:after="0"/>
        <w:ind w:start="707" w:hanging="283"/>
        <w:jc w:val="left"/>
        <w:rPr/>
      </w:pPr>
      <w:r>
        <w:rPr/>
        <w:t xml:space="preserve">POL: 220 000 </w:t>
      </w:r>
    </w:p>
    <w:p>
      <w:pPr>
        <w:pStyle w:val="TextBody"/>
        <w:numPr>
          <w:ilvl w:val="0"/>
          <w:numId w:val="147"/>
        </w:numPr>
        <w:tabs>
          <w:tab w:val="clear" w:pos="1134"/>
          <w:tab w:val="left" w:leader="none" w:pos="707"/>
        </w:tabs>
        <w:bidi w:val="0"/>
        <w:spacing w:before="0" w:after="0"/>
        <w:ind w:start="707" w:hanging="283"/>
        <w:jc w:val="left"/>
        <w:rPr/>
      </w:pPr>
      <w:r>
        <w:rPr/>
        <w:t xml:space="preserve">FIN: 120,469 </w:t>
      </w:r>
    </w:p>
    <w:p>
      <w:pPr>
        <w:pStyle w:val="TextBody"/>
        <w:numPr>
          <w:ilvl w:val="0"/>
          <w:numId w:val="147"/>
        </w:numPr>
        <w:tabs>
          <w:tab w:val="clear" w:pos="1134"/>
          <w:tab w:val="left" w:leader="none" w:pos="707"/>
        </w:tabs>
        <w:bidi w:val="0"/>
        <w:ind w:start="707" w:hanging="283"/>
        <w:jc w:val="left"/>
        <w:rPr/>
      </w:pPr>
      <w:r>
        <w:rPr/>
        <w:t xml:space="preserve">NZ: 252,500 </w:t>
      </w:r>
    </w:p>
    <w:p>
      <w:pPr>
        <w:pStyle w:val="TextBody"/>
        <w:bidi w:val="0"/>
        <w:spacing w:before="0" w:after="283"/>
        <w:jc w:val="left"/>
        <w:rPr/>
      </w:pPr>
      <w:r>
        <w:rPr/>
        <w:t xml:space="preserve">100 miljoonaa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kaikkien aikojen myydyin rap-artisti?</w:t>
      </w:r>
    </w:p>
    <w:p>
      <w:pPr>
        <w:pStyle w:val="TextBody"/>
        <w:bidi w:val="0"/>
        <w:jc w:val="left"/>
        <w:rPr>
          <w:b/>
          <w:shd w:val="clear" w:fill="FFFF00"/>
        </w:rPr>
      </w:pPr>
      <w:r>
        <w:rPr>
          <w:b/>
          <w:shd w:val="clear" w:fill="FFFF00"/>
        </w:rPr>
        <w:t xml:space="preserve">Teksti numero 20</w:t>
      </w:r>
    </w:p>
    <w:tbl>
      <w:tblPr>
        <w:tblW w:w="10205" w:type="dxa"/>
        <w:jc w:val="left"/>
        <w:tblInd w:w="0" w:type="dxa"/>
        <w:tblLayout w:type="fixed"/>
        <w:tblCellMar>
          <w:top w:w="28" w:type="dxa"/>
          <w:left w:w="28" w:type="dxa"/>
          <w:bottom w:w="28" w:type="dxa"/>
          <w:right w:w="28" w:type="dxa"/>
        </w:tblCellMar>
      </w:tblPr>
      <w:tblGrid>
        <w:gridCol w:w="1193"/>
        <w:gridCol w:w="1111"/>
        <w:gridCol w:w="1099"/>
        <w:gridCol w:w="1193"/>
        <w:gridCol w:w="1585"/>
        <w:gridCol w:w="2862"/>
        <w:gridCol w:w="1162"/>
      </w:tblGrid>
      <w:tr>
        <w:trPr/>
        <w:tc>
          <w:tcPr>
            <w:tcW w:w="1193" w:type="dxa"/>
            <w:tcBorders/>
            <w:vAlign w:val="center"/>
          </w:tcPr>
          <w:p>
            <w:pPr>
              <w:pStyle w:val="TableHeading"/>
              <w:suppressLineNumbers/>
              <w:bidi w:val="0"/>
              <w:spacing w:before="0" w:after="283"/>
              <w:jc w:val="center"/>
              <w:rPr/>
            </w:pPr>
            <w:r>
              <w:rPr/>
              <w:t xml:space="preserve">Taiteilija </w:t>
            </w:r>
          </w:p>
        </w:tc>
        <w:tc>
          <w:tcPr>
            <w:tcW w:w="1111" w:type="dxa"/>
            <w:tcBorders/>
            <w:vAlign w:val="center"/>
          </w:tcPr>
          <w:p>
            <w:pPr>
              <w:pStyle w:val="TableHeading"/>
              <w:suppressLineNumbers/>
              <w:bidi w:val="0"/>
              <w:spacing w:before="0" w:after="283"/>
              <w:jc w:val="center"/>
              <w:rPr/>
            </w:pPr>
            <w:r>
              <w:rPr/>
              <w:t xml:space="preserve">Maa / markkinat </w:t>
            </w:r>
          </w:p>
        </w:tc>
        <w:tc>
          <w:tcPr>
            <w:tcW w:w="1099" w:type="dxa"/>
            <w:tcBorders/>
            <w:vAlign w:val="center"/>
          </w:tcPr>
          <w:p>
            <w:pPr>
              <w:pStyle w:val="TableHeading"/>
              <w:suppressLineNumbers/>
              <w:bidi w:val="0"/>
              <w:spacing w:before="0" w:after="283"/>
              <w:jc w:val="center"/>
              <w:rPr/>
            </w:pPr>
            <w:r>
              <w:rPr/>
              <w:t xml:space="preserve">Aktiivinen ajanjakso </w:t>
            </w:r>
          </w:p>
        </w:tc>
        <w:tc>
          <w:tcPr>
            <w:tcW w:w="1193" w:type="dxa"/>
            <w:tcBorders/>
            <w:vAlign w:val="center"/>
          </w:tcPr>
          <w:p>
            <w:pPr>
              <w:pStyle w:val="TableHeading"/>
              <w:suppressLineNumbers/>
              <w:bidi w:val="0"/>
              <w:spacing w:before="0" w:after="283"/>
              <w:jc w:val="center"/>
              <w:rPr/>
            </w:pPr>
            <w:r>
              <w:rPr/>
              <w:t xml:space="preserve">Ensimmäisen listatun levyn julkaisuvuosi </w:t>
            </w:r>
          </w:p>
        </w:tc>
        <w:tc>
          <w:tcPr>
            <w:tcW w:w="1585" w:type="dxa"/>
            <w:tcBorders/>
            <w:vAlign w:val="center"/>
          </w:tcPr>
          <w:p>
            <w:pPr>
              <w:pStyle w:val="TableHeading"/>
              <w:suppressLineNumbers/>
              <w:bidi w:val="0"/>
              <w:spacing w:before="0" w:after="283"/>
              <w:jc w:val="center"/>
              <w:rPr/>
            </w:pPr>
            <w:r>
              <w:rPr/>
              <w:t xml:space="preserve">Genre </w:t>
            </w:r>
          </w:p>
        </w:tc>
        <w:tc>
          <w:tcPr>
            <w:tcW w:w="2862" w:type="dxa"/>
            <w:tcBorders/>
            <w:vAlign w:val="center"/>
          </w:tcPr>
          <w:p>
            <w:pPr>
              <w:pStyle w:val="TableHeading"/>
              <w:suppressLineNumbers/>
              <w:bidi w:val="0"/>
              <w:spacing w:before="0" w:after="283"/>
              <w:jc w:val="center"/>
              <w:rPr/>
            </w:pPr>
            <w:r>
              <w:rPr/>
              <w:t xml:space="preserve">Sertifioidut yksiköt yhteensä (käytettävissä olevilta markkinoilta) </w:t>
            </w:r>
          </w:p>
        </w:tc>
        <w:tc>
          <w:tcPr>
            <w:tcW w:w="1162" w:type="dxa"/>
            <w:tcBorders/>
            <w:vAlign w:val="center"/>
          </w:tcPr>
          <w:p>
            <w:pPr>
              <w:pStyle w:val="TableHeading"/>
              <w:suppressLineNumbers/>
              <w:bidi w:val="0"/>
              <w:spacing w:before="0" w:after="283"/>
              <w:jc w:val="center"/>
              <w:rPr/>
            </w:pPr>
            <w:r>
              <w:rPr/>
              <w:t xml:space="preserve">Väitetty myynti </w:t>
            </w:r>
          </w:p>
        </w:tc>
      </w:tr>
      <w:tr>
        <w:trPr/>
        <w:tc>
          <w:tcPr>
            <w:tcW w:w="1193" w:type="dxa"/>
            <w:tcBorders/>
            <w:vAlign w:val="center"/>
          </w:tcPr>
          <w:p>
            <w:pPr>
              <w:pStyle w:val="TableHeading"/>
              <w:suppressLineNumbers/>
              <w:bidi w:val="0"/>
              <w:spacing w:before="0" w:after="283"/>
              <w:jc w:val="center"/>
              <w:rPr/>
            </w:pPr>
            <w:r>
              <w:rPr>
                <w:color w:val="A9A9A9"/>
              </w:rPr>
              <w:t xml:space="preserve">The Beatles </w:t>
            </w:r>
          </w:p>
        </w:tc>
        <w:tc>
          <w:tcPr>
            <w:tcW w:w="1111" w:type="dxa"/>
            <w:tcBorders/>
            <w:vAlign w:val="center"/>
          </w:tcPr>
          <w:p>
            <w:pPr>
              <w:pStyle w:val="TableContents"/>
              <w:bidi w:val="0"/>
              <w:spacing w:before="0" w:after="283"/>
              <w:jc w:val="left"/>
              <w:rPr/>
            </w:pPr>
            <w:r>
              <w:rPr/>
              <w:t xml:space="preserve">Yhdistynyt kuningaskunta </w:t>
            </w:r>
          </w:p>
        </w:tc>
        <w:tc>
          <w:tcPr>
            <w:tcW w:w="1099" w:type="dxa"/>
            <w:tcBorders/>
            <w:vAlign w:val="center"/>
          </w:tcPr>
          <w:p>
            <w:pPr>
              <w:pStyle w:val="TableContents"/>
              <w:bidi w:val="0"/>
              <w:spacing w:before="0" w:after="283"/>
              <w:jc w:val="left"/>
              <w:rPr/>
            </w:pPr>
            <w:r>
              <w:rPr/>
              <w:t xml:space="preserve">1960 -- 1970 </w:t>
            </w:r>
          </w:p>
        </w:tc>
        <w:tc>
          <w:tcPr>
            <w:tcW w:w="1193" w:type="dxa"/>
            <w:tcBorders/>
            <w:vAlign w:val="center"/>
          </w:tcPr>
          <w:p>
            <w:pPr>
              <w:pStyle w:val="TableContents"/>
              <w:bidi w:val="0"/>
              <w:spacing w:before="0" w:after="283"/>
              <w:jc w:val="left"/>
              <w:rPr/>
            </w:pPr>
            <w:r>
              <w:rPr/>
              <w:t xml:space="preserve">1962 </w:t>
            </w:r>
          </w:p>
        </w:tc>
        <w:tc>
          <w:tcPr>
            <w:tcW w:w="1585" w:type="dxa"/>
            <w:tcBorders/>
            <w:vAlign w:val="center"/>
          </w:tcPr>
          <w:p>
            <w:pPr>
              <w:pStyle w:val="TableContents"/>
              <w:bidi w:val="0"/>
              <w:spacing w:before="0" w:after="283"/>
              <w:jc w:val="left"/>
              <w:rPr/>
            </w:pPr>
            <w:r>
              <w:rPr/>
              <w:t xml:space="preserve">Rock / Pop </w:t>
            </w:r>
          </w:p>
        </w:tc>
        <w:tc>
          <w:tcPr>
            <w:tcW w:w="2862" w:type="dxa"/>
            <w:tcBorders/>
            <w:vAlign w:val="center"/>
          </w:tcPr>
          <w:p>
            <w:pPr>
              <w:pStyle w:val="TableContents"/>
              <w:bidi w:val="0"/>
              <w:jc w:val="left"/>
              <w:rPr/>
            </w:pPr>
            <w:r>
              <w:rPr/>
              <w:t xml:space="preserve">7002271300000000000 ♠ Käytettävissä olevat sertifioidut yksiköt yhteensä: 271,4 miljoonaa kpl </w:t>
            </w:r>
          </w:p>
          <w:p>
            <w:pPr>
              <w:pStyle w:val="TableContents"/>
              <w:numPr>
                <w:ilvl w:val="0"/>
                <w:numId w:val="148"/>
              </w:numPr>
              <w:tabs>
                <w:tab w:val="clear" w:pos="1134"/>
                <w:tab w:val="left" w:leader="none" w:pos="707"/>
              </w:tabs>
              <w:bidi w:val="0"/>
              <w:spacing w:before="0" w:after="0"/>
              <w:ind w:start="707" w:hanging="283"/>
              <w:jc w:val="left"/>
              <w:rPr/>
            </w:pPr>
            <w:r>
              <w:rPr/>
              <w:t xml:space="preserve">Yhdysvallat: 212 250 miljoonaa </w:t>
            </w:r>
          </w:p>
          <w:p>
            <w:pPr>
              <w:pStyle w:val="TableContents"/>
              <w:numPr>
                <w:ilvl w:val="0"/>
                <w:numId w:val="148"/>
              </w:numPr>
              <w:tabs>
                <w:tab w:val="clear" w:pos="1134"/>
                <w:tab w:val="left" w:leader="none" w:pos="707"/>
              </w:tabs>
              <w:bidi w:val="0"/>
              <w:spacing w:before="0" w:after="0"/>
              <w:ind w:start="707" w:hanging="283"/>
              <w:jc w:val="left"/>
              <w:rPr/>
            </w:pPr>
            <w:r>
              <w:rPr/>
              <w:t xml:space="preserve">JPN: JPN: 4,950 miljoonaa </w:t>
            </w:r>
          </w:p>
          <w:p>
            <w:pPr>
              <w:pStyle w:val="TableContents"/>
              <w:numPr>
                <w:ilvl w:val="0"/>
                <w:numId w:val="148"/>
              </w:numPr>
              <w:tabs>
                <w:tab w:val="clear" w:pos="1134"/>
                <w:tab w:val="left" w:leader="none" w:pos="707"/>
              </w:tabs>
              <w:bidi w:val="0"/>
              <w:spacing w:before="0" w:after="0"/>
              <w:ind w:start="707" w:hanging="283"/>
              <w:jc w:val="left"/>
              <w:rPr/>
            </w:pPr>
            <w:r>
              <w:rPr/>
              <w:t xml:space="preserve">Yhdistynyt kuningaskunta: 18,245 miljoonaa </w:t>
            </w:r>
          </w:p>
          <w:p>
            <w:pPr>
              <w:pStyle w:val="TableContents"/>
              <w:numPr>
                <w:ilvl w:val="0"/>
                <w:numId w:val="148"/>
              </w:numPr>
              <w:tabs>
                <w:tab w:val="clear" w:pos="1134"/>
                <w:tab w:val="left" w:leader="none" w:pos="707"/>
              </w:tabs>
              <w:bidi w:val="0"/>
              <w:spacing w:before="0" w:after="0"/>
              <w:ind w:start="707" w:hanging="283"/>
              <w:jc w:val="left"/>
              <w:rPr/>
            </w:pPr>
            <w:r>
              <w:rPr/>
              <w:t xml:space="preserve">Saksa: 8 miljoonaa </w:t>
            </w:r>
          </w:p>
          <w:p>
            <w:pPr>
              <w:pStyle w:val="TableContents"/>
              <w:numPr>
                <w:ilvl w:val="0"/>
                <w:numId w:val="148"/>
              </w:numPr>
              <w:tabs>
                <w:tab w:val="clear" w:pos="1134"/>
                <w:tab w:val="left" w:leader="none" w:pos="707"/>
              </w:tabs>
              <w:bidi w:val="0"/>
              <w:spacing w:before="0" w:after="0"/>
              <w:ind w:start="707" w:hanging="283"/>
              <w:jc w:val="left"/>
              <w:rPr/>
            </w:pPr>
            <w:r>
              <w:rPr/>
              <w:t xml:space="preserve">FRA: 3,890 miljoonaa </w:t>
            </w:r>
          </w:p>
          <w:p>
            <w:pPr>
              <w:pStyle w:val="TableContents"/>
              <w:numPr>
                <w:ilvl w:val="0"/>
                <w:numId w:val="148"/>
              </w:numPr>
              <w:tabs>
                <w:tab w:val="clear" w:pos="1134"/>
                <w:tab w:val="left" w:leader="none" w:pos="707"/>
              </w:tabs>
              <w:bidi w:val="0"/>
              <w:spacing w:before="0" w:after="0"/>
              <w:ind w:start="707" w:hanging="283"/>
              <w:jc w:val="left"/>
              <w:rPr/>
            </w:pPr>
            <w:r>
              <w:rPr/>
              <w:t xml:space="preserve">CAN: 14,455 miljoonaa </w:t>
            </w:r>
          </w:p>
          <w:p>
            <w:pPr>
              <w:pStyle w:val="TableContents"/>
              <w:numPr>
                <w:ilvl w:val="0"/>
                <w:numId w:val="148"/>
              </w:numPr>
              <w:tabs>
                <w:tab w:val="clear" w:pos="1134"/>
                <w:tab w:val="left" w:leader="none" w:pos="707"/>
              </w:tabs>
              <w:bidi w:val="0"/>
              <w:spacing w:before="0" w:after="0"/>
              <w:ind w:start="707" w:hanging="283"/>
              <w:jc w:val="left"/>
              <w:rPr/>
            </w:pPr>
            <w:r>
              <w:rPr/>
              <w:t xml:space="preserve">AUS: 3,060 miljoonaa </w:t>
            </w:r>
          </w:p>
          <w:p>
            <w:pPr>
              <w:pStyle w:val="TableContents"/>
              <w:numPr>
                <w:ilvl w:val="0"/>
                <w:numId w:val="148"/>
              </w:numPr>
              <w:tabs>
                <w:tab w:val="clear" w:pos="1134"/>
                <w:tab w:val="left" w:leader="none" w:pos="707"/>
              </w:tabs>
              <w:bidi w:val="0"/>
              <w:spacing w:before="0" w:after="0"/>
              <w:ind w:start="707" w:hanging="283"/>
              <w:jc w:val="left"/>
              <w:rPr/>
            </w:pPr>
            <w:r>
              <w:rPr/>
              <w:t xml:space="preserve">ITA: 380 000 </w:t>
            </w:r>
          </w:p>
          <w:p>
            <w:pPr>
              <w:pStyle w:val="TableContents"/>
              <w:numPr>
                <w:ilvl w:val="0"/>
                <w:numId w:val="148"/>
              </w:numPr>
              <w:tabs>
                <w:tab w:val="clear" w:pos="1134"/>
                <w:tab w:val="left" w:leader="none" w:pos="707"/>
              </w:tabs>
              <w:bidi w:val="0"/>
              <w:spacing w:before="0" w:after="0"/>
              <w:ind w:start="707" w:hanging="283"/>
              <w:jc w:val="left"/>
              <w:rPr/>
            </w:pPr>
            <w:r>
              <w:rPr/>
              <w:t xml:space="preserve">BRA: 550,000 </w:t>
            </w:r>
          </w:p>
          <w:p>
            <w:pPr>
              <w:pStyle w:val="TableContents"/>
              <w:numPr>
                <w:ilvl w:val="0"/>
                <w:numId w:val="148"/>
              </w:numPr>
              <w:tabs>
                <w:tab w:val="clear" w:pos="1134"/>
                <w:tab w:val="left" w:leader="none" w:pos="707"/>
              </w:tabs>
              <w:bidi w:val="0"/>
              <w:spacing w:before="0" w:after="0"/>
              <w:ind w:start="707" w:hanging="283"/>
              <w:jc w:val="left"/>
              <w:rPr/>
            </w:pPr>
            <w:r>
              <w:rPr/>
              <w:t xml:space="preserve">SWE 485,000 </w:t>
            </w:r>
          </w:p>
          <w:p>
            <w:pPr>
              <w:pStyle w:val="TableContents"/>
              <w:numPr>
                <w:ilvl w:val="0"/>
                <w:numId w:val="148"/>
              </w:numPr>
              <w:tabs>
                <w:tab w:val="clear" w:pos="1134"/>
                <w:tab w:val="left" w:leader="none" w:pos="707"/>
              </w:tabs>
              <w:bidi w:val="0"/>
              <w:spacing w:before="0" w:after="0"/>
              <w:ind w:start="707" w:hanging="283"/>
              <w:jc w:val="left"/>
              <w:rPr/>
            </w:pPr>
            <w:r>
              <w:rPr/>
              <w:t xml:space="preserve">SPA: 1 250 miljoonaa euroa </w:t>
            </w:r>
          </w:p>
          <w:p>
            <w:pPr>
              <w:pStyle w:val="TableContents"/>
              <w:numPr>
                <w:ilvl w:val="0"/>
                <w:numId w:val="148"/>
              </w:numPr>
              <w:tabs>
                <w:tab w:val="clear" w:pos="1134"/>
                <w:tab w:val="left" w:leader="none" w:pos="707"/>
              </w:tabs>
              <w:bidi w:val="0"/>
              <w:spacing w:before="0" w:after="0"/>
              <w:ind w:start="707" w:hanging="283"/>
              <w:jc w:val="left"/>
              <w:rPr/>
            </w:pPr>
            <w:r>
              <w:rPr/>
              <w:t xml:space="preserve">SWI: 350 000 </w:t>
            </w:r>
          </w:p>
          <w:p>
            <w:pPr>
              <w:pStyle w:val="TableContents"/>
              <w:numPr>
                <w:ilvl w:val="0"/>
                <w:numId w:val="148"/>
              </w:numPr>
              <w:tabs>
                <w:tab w:val="clear" w:pos="1134"/>
                <w:tab w:val="left" w:leader="none" w:pos="707"/>
              </w:tabs>
              <w:bidi w:val="0"/>
              <w:spacing w:before="0" w:after="0"/>
              <w:ind w:start="707" w:hanging="283"/>
              <w:jc w:val="left"/>
              <w:rPr/>
            </w:pPr>
            <w:r>
              <w:rPr/>
              <w:t xml:space="preserve">BEL: 390,000 </w:t>
            </w:r>
          </w:p>
          <w:p>
            <w:pPr>
              <w:pStyle w:val="TableContents"/>
              <w:numPr>
                <w:ilvl w:val="0"/>
                <w:numId w:val="148"/>
              </w:numPr>
              <w:tabs>
                <w:tab w:val="clear" w:pos="1134"/>
                <w:tab w:val="left" w:leader="none" w:pos="707"/>
              </w:tabs>
              <w:bidi w:val="0"/>
              <w:spacing w:before="0" w:after="0"/>
              <w:ind w:start="707" w:hanging="283"/>
              <w:jc w:val="left"/>
              <w:rPr/>
            </w:pPr>
            <w:r>
              <w:rPr/>
              <w:t xml:space="preserve">ARG: 1,606 miljoonaa </w:t>
            </w:r>
          </w:p>
          <w:p>
            <w:pPr>
              <w:pStyle w:val="TableContents"/>
              <w:numPr>
                <w:ilvl w:val="0"/>
                <w:numId w:val="148"/>
              </w:numPr>
              <w:tabs>
                <w:tab w:val="clear" w:pos="1134"/>
                <w:tab w:val="left" w:leader="none" w:pos="707"/>
              </w:tabs>
              <w:bidi w:val="0"/>
              <w:spacing w:before="0" w:after="0"/>
              <w:ind w:start="707" w:hanging="283"/>
              <w:jc w:val="left"/>
              <w:rPr/>
            </w:pPr>
            <w:r>
              <w:rPr/>
              <w:t xml:space="preserve">DEN: 270,000 </w:t>
            </w:r>
          </w:p>
          <w:p>
            <w:pPr>
              <w:pStyle w:val="TableContents"/>
              <w:numPr>
                <w:ilvl w:val="0"/>
                <w:numId w:val="148"/>
              </w:numPr>
              <w:tabs>
                <w:tab w:val="clear" w:pos="1134"/>
                <w:tab w:val="left" w:leader="none" w:pos="707"/>
              </w:tabs>
              <w:bidi w:val="0"/>
              <w:spacing w:before="0" w:after="0"/>
              <w:ind w:start="707" w:hanging="283"/>
              <w:jc w:val="left"/>
              <w:rPr/>
            </w:pPr>
            <w:r>
              <w:rPr/>
              <w:t xml:space="preserve">AUT: 500 000 </w:t>
            </w:r>
          </w:p>
          <w:p>
            <w:pPr>
              <w:pStyle w:val="TableContents"/>
              <w:numPr>
                <w:ilvl w:val="0"/>
                <w:numId w:val="148"/>
              </w:numPr>
              <w:tabs>
                <w:tab w:val="clear" w:pos="1134"/>
                <w:tab w:val="left" w:leader="none" w:pos="707"/>
              </w:tabs>
              <w:bidi w:val="0"/>
              <w:spacing w:before="0" w:after="0"/>
              <w:ind w:start="707" w:hanging="283"/>
              <w:jc w:val="left"/>
              <w:rPr/>
            </w:pPr>
            <w:r>
              <w:rPr/>
              <w:t xml:space="preserve">POL: 175,000 </w:t>
            </w:r>
          </w:p>
          <w:p>
            <w:pPr>
              <w:pStyle w:val="TableContents"/>
              <w:numPr>
                <w:ilvl w:val="0"/>
                <w:numId w:val="148"/>
              </w:numPr>
              <w:tabs>
                <w:tab w:val="clear" w:pos="1134"/>
                <w:tab w:val="left" w:leader="none" w:pos="707"/>
              </w:tabs>
              <w:bidi w:val="0"/>
              <w:spacing w:before="0" w:after="283"/>
              <w:ind w:start="707" w:hanging="283"/>
              <w:jc w:val="left"/>
              <w:rPr/>
            </w:pPr>
            <w:r>
              <w:rPr/>
              <w:t xml:space="preserve">NZ: 660,000 </w:t>
            </w:r>
          </w:p>
        </w:tc>
        <w:tc>
          <w:tcPr>
            <w:tcW w:w="1162" w:type="dxa"/>
            <w:tcBorders/>
            <w:vAlign w:val="center"/>
          </w:tcPr>
          <w:p>
            <w:pPr>
              <w:pStyle w:val="TableContents"/>
              <w:bidi w:val="0"/>
              <w:spacing w:before="0" w:after="283"/>
              <w:jc w:val="left"/>
              <w:rPr/>
            </w:pPr>
            <w:r>
              <w:rPr/>
              <w:t xml:space="preserve">600 miljoonaa 500 miljoonaa </w:t>
            </w:r>
          </w:p>
        </w:tc>
      </w:tr>
      <w:tr>
        <w:trPr/>
        <w:tc>
          <w:tcPr>
            <w:tcW w:w="1193" w:type="dxa"/>
            <w:tcBorders/>
            <w:vAlign w:val="center"/>
          </w:tcPr>
          <w:p>
            <w:pPr>
              <w:pStyle w:val="TableHeading"/>
              <w:suppressLineNumbers/>
              <w:bidi w:val="0"/>
              <w:spacing w:before="0" w:after="283"/>
              <w:jc w:val="center"/>
              <w:rPr/>
            </w:pPr>
            <w:r>
              <w:rPr/>
              <w:t xml:space="preserve">Elvis Presley </w:t>
            </w:r>
          </w:p>
        </w:tc>
        <w:tc>
          <w:tcPr>
            <w:tcW w:w="1111" w:type="dxa"/>
            <w:tcBorders/>
            <w:vAlign w:val="center"/>
          </w:tcPr>
          <w:p>
            <w:pPr>
              <w:pStyle w:val="TableContents"/>
              <w:bidi w:val="0"/>
              <w:spacing w:before="0" w:after="283"/>
              <w:jc w:val="left"/>
              <w:rPr/>
            </w:pPr>
            <w:r>
              <w:rPr/>
              <w:t xml:space="preserve">Yhdysvallat </w:t>
            </w:r>
          </w:p>
        </w:tc>
        <w:tc>
          <w:tcPr>
            <w:tcW w:w="1099" w:type="dxa"/>
            <w:tcBorders/>
            <w:vAlign w:val="center"/>
          </w:tcPr>
          <w:p>
            <w:pPr>
              <w:pStyle w:val="TableContents"/>
              <w:bidi w:val="0"/>
              <w:spacing w:before="0" w:after="283"/>
              <w:jc w:val="left"/>
              <w:rPr/>
            </w:pPr>
            <w:r>
              <w:rPr/>
              <w:t xml:space="preserve">1954 -- 1977 </w:t>
            </w:r>
          </w:p>
        </w:tc>
        <w:tc>
          <w:tcPr>
            <w:tcW w:w="1193" w:type="dxa"/>
            <w:tcBorders/>
            <w:vAlign w:val="center"/>
          </w:tcPr>
          <w:p>
            <w:pPr>
              <w:pStyle w:val="TableContents"/>
              <w:bidi w:val="0"/>
              <w:spacing w:before="0" w:after="283"/>
              <w:jc w:val="left"/>
              <w:rPr/>
            </w:pPr>
            <w:r>
              <w:rPr/>
              <w:t xml:space="preserve">1954 </w:t>
            </w:r>
          </w:p>
        </w:tc>
        <w:tc>
          <w:tcPr>
            <w:tcW w:w="1585" w:type="dxa"/>
            <w:tcBorders/>
            <w:vAlign w:val="center"/>
          </w:tcPr>
          <w:p>
            <w:pPr>
              <w:pStyle w:val="TableContents"/>
              <w:bidi w:val="0"/>
              <w:spacing w:before="0" w:after="283"/>
              <w:jc w:val="left"/>
              <w:rPr/>
            </w:pPr>
            <w:r>
              <w:rPr/>
              <w:t xml:space="preserve">Rock and roll / Pop / Country </w:t>
            </w:r>
          </w:p>
        </w:tc>
        <w:tc>
          <w:tcPr>
            <w:tcW w:w="2862" w:type="dxa"/>
            <w:tcBorders/>
            <w:vAlign w:val="center"/>
          </w:tcPr>
          <w:p>
            <w:pPr>
              <w:pStyle w:val="TableContents"/>
              <w:bidi w:val="0"/>
              <w:jc w:val="left"/>
              <w:rPr/>
            </w:pPr>
            <w:r>
              <w:rPr/>
              <w:t xml:space="preserve">7002223100000000000 ♠ Käytettävissä olevat sertifioidut yksiköt yhteensä: 223,1 miljoonaa kpl </w:t>
            </w:r>
          </w:p>
          <w:p>
            <w:pPr>
              <w:pStyle w:val="TableContents"/>
              <w:numPr>
                <w:ilvl w:val="0"/>
                <w:numId w:val="149"/>
              </w:numPr>
              <w:tabs>
                <w:tab w:val="clear" w:pos="1134"/>
                <w:tab w:val="left" w:leader="none" w:pos="707"/>
              </w:tabs>
              <w:bidi w:val="0"/>
              <w:spacing w:before="0" w:after="0"/>
              <w:ind w:start="707" w:hanging="283"/>
              <w:jc w:val="left"/>
              <w:rPr/>
            </w:pPr>
            <w:r>
              <w:rPr/>
              <w:t xml:space="preserve">Yhdysvallat: 199 150 miljoonaa </w:t>
            </w:r>
          </w:p>
          <w:p>
            <w:pPr>
              <w:pStyle w:val="TableContents"/>
              <w:numPr>
                <w:ilvl w:val="0"/>
                <w:numId w:val="149"/>
              </w:numPr>
              <w:tabs>
                <w:tab w:val="clear" w:pos="1134"/>
                <w:tab w:val="left" w:leader="none" w:pos="707"/>
              </w:tabs>
              <w:bidi w:val="0"/>
              <w:spacing w:before="0" w:after="0"/>
              <w:ind w:start="707" w:hanging="283"/>
              <w:jc w:val="left"/>
              <w:rPr/>
            </w:pPr>
            <w:r>
              <w:rPr/>
              <w:t xml:space="preserve">JPN: 300 000 </w:t>
            </w:r>
          </w:p>
          <w:p>
            <w:pPr>
              <w:pStyle w:val="TableContents"/>
              <w:numPr>
                <w:ilvl w:val="0"/>
                <w:numId w:val="149"/>
              </w:numPr>
              <w:tabs>
                <w:tab w:val="clear" w:pos="1134"/>
                <w:tab w:val="left" w:leader="none" w:pos="707"/>
              </w:tabs>
              <w:bidi w:val="0"/>
              <w:spacing w:before="0" w:after="0"/>
              <w:ind w:start="707" w:hanging="283"/>
              <w:jc w:val="left"/>
              <w:rPr/>
            </w:pPr>
            <w:r>
              <w:rPr/>
              <w:t xml:space="preserve">Yhdistynyt kuningaskunta: 13,145 miljoonaa </w:t>
            </w:r>
          </w:p>
          <w:p>
            <w:pPr>
              <w:pStyle w:val="TableContents"/>
              <w:numPr>
                <w:ilvl w:val="0"/>
                <w:numId w:val="149"/>
              </w:numPr>
              <w:tabs>
                <w:tab w:val="clear" w:pos="1134"/>
                <w:tab w:val="left" w:leader="none" w:pos="707"/>
              </w:tabs>
              <w:bidi w:val="0"/>
              <w:spacing w:before="0" w:after="0"/>
              <w:ind w:start="707" w:hanging="283"/>
              <w:jc w:val="left"/>
              <w:rPr/>
            </w:pPr>
            <w:r>
              <w:rPr/>
              <w:t xml:space="preserve">Saksa: 1,2 miljoonaa </w:t>
            </w:r>
          </w:p>
          <w:p>
            <w:pPr>
              <w:pStyle w:val="TableContents"/>
              <w:numPr>
                <w:ilvl w:val="0"/>
                <w:numId w:val="149"/>
              </w:numPr>
              <w:tabs>
                <w:tab w:val="clear" w:pos="1134"/>
                <w:tab w:val="left" w:leader="none" w:pos="707"/>
              </w:tabs>
              <w:bidi w:val="0"/>
              <w:spacing w:before="0" w:after="0"/>
              <w:ind w:start="707" w:hanging="283"/>
              <w:jc w:val="left"/>
              <w:rPr/>
            </w:pPr>
            <w:r>
              <w:rPr/>
              <w:t xml:space="preserve">FRA: 2,590 miljoonaa </w:t>
            </w:r>
          </w:p>
          <w:p>
            <w:pPr>
              <w:pStyle w:val="TableContents"/>
              <w:numPr>
                <w:ilvl w:val="0"/>
                <w:numId w:val="149"/>
              </w:numPr>
              <w:tabs>
                <w:tab w:val="clear" w:pos="1134"/>
                <w:tab w:val="left" w:leader="none" w:pos="707"/>
              </w:tabs>
              <w:bidi w:val="0"/>
              <w:spacing w:before="0" w:after="0"/>
              <w:ind w:start="707" w:hanging="283"/>
              <w:jc w:val="left"/>
              <w:rPr/>
            </w:pPr>
            <w:r>
              <w:rPr/>
              <w:t xml:space="preserve">CAN: 2,925 miljoonaa </w:t>
            </w:r>
          </w:p>
          <w:p>
            <w:pPr>
              <w:pStyle w:val="TableContents"/>
              <w:numPr>
                <w:ilvl w:val="0"/>
                <w:numId w:val="149"/>
              </w:numPr>
              <w:tabs>
                <w:tab w:val="clear" w:pos="1134"/>
                <w:tab w:val="left" w:leader="none" w:pos="707"/>
              </w:tabs>
              <w:bidi w:val="0"/>
              <w:spacing w:before="0" w:after="0"/>
              <w:ind w:start="707" w:hanging="283"/>
              <w:jc w:val="left"/>
              <w:rPr/>
            </w:pPr>
            <w:r>
              <w:rPr/>
              <w:t xml:space="preserve">AUS: 1,797 miljoonaa </w:t>
            </w:r>
          </w:p>
          <w:p>
            <w:pPr>
              <w:pStyle w:val="TableContents"/>
              <w:numPr>
                <w:ilvl w:val="0"/>
                <w:numId w:val="149"/>
              </w:numPr>
              <w:tabs>
                <w:tab w:val="clear" w:pos="1134"/>
                <w:tab w:val="left" w:leader="none" w:pos="707"/>
              </w:tabs>
              <w:bidi w:val="0"/>
              <w:spacing w:before="0" w:after="0"/>
              <w:ind w:start="707" w:hanging="283"/>
              <w:jc w:val="left"/>
              <w:rPr/>
            </w:pPr>
            <w:r>
              <w:rPr/>
              <w:t xml:space="preserve">ITA: 105 000 </w:t>
            </w:r>
          </w:p>
          <w:p>
            <w:pPr>
              <w:pStyle w:val="TableContents"/>
              <w:numPr>
                <w:ilvl w:val="0"/>
                <w:numId w:val="149"/>
              </w:numPr>
              <w:tabs>
                <w:tab w:val="clear" w:pos="1134"/>
                <w:tab w:val="left" w:leader="none" w:pos="707"/>
              </w:tabs>
              <w:bidi w:val="0"/>
              <w:spacing w:before="0" w:after="0"/>
              <w:ind w:start="707" w:hanging="283"/>
              <w:jc w:val="left"/>
              <w:rPr/>
            </w:pPr>
            <w:r>
              <w:rPr/>
              <w:t xml:space="preserve">BRA: 125,000 </w:t>
            </w:r>
          </w:p>
          <w:p>
            <w:pPr>
              <w:pStyle w:val="TableContents"/>
              <w:numPr>
                <w:ilvl w:val="0"/>
                <w:numId w:val="149"/>
              </w:numPr>
              <w:tabs>
                <w:tab w:val="clear" w:pos="1134"/>
                <w:tab w:val="left" w:leader="none" w:pos="707"/>
              </w:tabs>
              <w:bidi w:val="0"/>
              <w:spacing w:before="0" w:after="0"/>
              <w:ind w:start="707" w:hanging="283"/>
              <w:jc w:val="left"/>
              <w:rPr/>
            </w:pPr>
            <w:r>
              <w:rPr/>
              <w:t xml:space="preserve">SWE 380,000 </w:t>
            </w:r>
          </w:p>
          <w:p>
            <w:pPr>
              <w:pStyle w:val="TableContents"/>
              <w:numPr>
                <w:ilvl w:val="0"/>
                <w:numId w:val="149"/>
              </w:numPr>
              <w:tabs>
                <w:tab w:val="clear" w:pos="1134"/>
                <w:tab w:val="left" w:leader="none" w:pos="707"/>
              </w:tabs>
              <w:bidi w:val="0"/>
              <w:spacing w:before="0" w:after="0"/>
              <w:ind w:start="707" w:hanging="283"/>
              <w:jc w:val="left"/>
              <w:rPr/>
            </w:pPr>
            <w:r>
              <w:rPr/>
              <w:t xml:space="preserve">SPA: 300 000 </w:t>
            </w:r>
          </w:p>
          <w:p>
            <w:pPr>
              <w:pStyle w:val="TableContents"/>
              <w:numPr>
                <w:ilvl w:val="0"/>
                <w:numId w:val="149"/>
              </w:numPr>
              <w:tabs>
                <w:tab w:val="clear" w:pos="1134"/>
                <w:tab w:val="left" w:leader="none" w:pos="707"/>
              </w:tabs>
              <w:bidi w:val="0"/>
              <w:spacing w:before="0" w:after="0"/>
              <w:ind w:start="707" w:hanging="283"/>
              <w:jc w:val="left"/>
              <w:rPr/>
            </w:pPr>
            <w:r>
              <w:rPr/>
              <w:t xml:space="preserve">MEX: 105,000 </w:t>
            </w:r>
          </w:p>
          <w:p>
            <w:pPr>
              <w:pStyle w:val="TableContents"/>
              <w:numPr>
                <w:ilvl w:val="0"/>
                <w:numId w:val="149"/>
              </w:numPr>
              <w:tabs>
                <w:tab w:val="clear" w:pos="1134"/>
                <w:tab w:val="left" w:leader="none" w:pos="707"/>
              </w:tabs>
              <w:bidi w:val="0"/>
              <w:spacing w:before="0" w:after="0"/>
              <w:ind w:start="707" w:hanging="283"/>
              <w:jc w:val="left"/>
              <w:rPr/>
            </w:pPr>
            <w:r>
              <w:rPr/>
              <w:t xml:space="preserve">SWI: 185 000 </w:t>
            </w:r>
          </w:p>
          <w:p>
            <w:pPr>
              <w:pStyle w:val="TableContents"/>
              <w:numPr>
                <w:ilvl w:val="0"/>
                <w:numId w:val="149"/>
              </w:numPr>
              <w:tabs>
                <w:tab w:val="clear" w:pos="1134"/>
                <w:tab w:val="left" w:leader="none" w:pos="707"/>
              </w:tabs>
              <w:bidi w:val="0"/>
              <w:spacing w:before="0" w:after="0"/>
              <w:ind w:start="707" w:hanging="283"/>
              <w:jc w:val="left"/>
              <w:rPr/>
            </w:pPr>
            <w:r>
              <w:rPr/>
              <w:t xml:space="preserve">BEL: 115 000 </w:t>
            </w:r>
          </w:p>
          <w:p>
            <w:pPr>
              <w:pStyle w:val="TableContents"/>
              <w:numPr>
                <w:ilvl w:val="0"/>
                <w:numId w:val="149"/>
              </w:numPr>
              <w:tabs>
                <w:tab w:val="clear" w:pos="1134"/>
                <w:tab w:val="left" w:leader="none" w:pos="707"/>
              </w:tabs>
              <w:bidi w:val="0"/>
              <w:spacing w:before="0" w:after="0"/>
              <w:ind w:start="707" w:hanging="283"/>
              <w:jc w:val="left"/>
              <w:rPr/>
            </w:pPr>
            <w:r>
              <w:rPr/>
              <w:t xml:space="preserve">ARG: 110 000 </w:t>
            </w:r>
          </w:p>
          <w:p>
            <w:pPr>
              <w:pStyle w:val="TableContents"/>
              <w:numPr>
                <w:ilvl w:val="0"/>
                <w:numId w:val="149"/>
              </w:numPr>
              <w:tabs>
                <w:tab w:val="clear" w:pos="1134"/>
                <w:tab w:val="left" w:leader="none" w:pos="707"/>
              </w:tabs>
              <w:bidi w:val="0"/>
              <w:spacing w:before="0" w:after="0"/>
              <w:ind w:start="707" w:hanging="283"/>
              <w:jc w:val="left"/>
              <w:rPr/>
            </w:pPr>
            <w:r>
              <w:rPr/>
              <w:t xml:space="preserve">DEN: 120,000 </w:t>
            </w:r>
          </w:p>
          <w:p>
            <w:pPr>
              <w:pStyle w:val="TableContents"/>
              <w:numPr>
                <w:ilvl w:val="0"/>
                <w:numId w:val="149"/>
              </w:numPr>
              <w:tabs>
                <w:tab w:val="clear" w:pos="1134"/>
                <w:tab w:val="left" w:leader="none" w:pos="707"/>
              </w:tabs>
              <w:bidi w:val="0"/>
              <w:spacing w:before="0" w:after="0"/>
              <w:ind w:start="707" w:hanging="283"/>
              <w:jc w:val="left"/>
              <w:rPr/>
            </w:pPr>
            <w:r>
              <w:rPr/>
              <w:t xml:space="preserve">AUT: 205 000 </w:t>
            </w:r>
          </w:p>
          <w:p>
            <w:pPr>
              <w:pStyle w:val="TableContents"/>
              <w:numPr>
                <w:ilvl w:val="0"/>
                <w:numId w:val="149"/>
              </w:numPr>
              <w:tabs>
                <w:tab w:val="clear" w:pos="1134"/>
                <w:tab w:val="left" w:leader="none" w:pos="707"/>
              </w:tabs>
              <w:bidi w:val="0"/>
              <w:spacing w:before="0" w:after="0"/>
              <w:ind w:start="707" w:hanging="283"/>
              <w:jc w:val="left"/>
              <w:rPr/>
            </w:pPr>
            <w:r>
              <w:rPr/>
              <w:t xml:space="preserve">FIN: 213,945 </w:t>
            </w:r>
          </w:p>
          <w:p>
            <w:pPr>
              <w:pStyle w:val="TableContents"/>
              <w:numPr>
                <w:ilvl w:val="0"/>
                <w:numId w:val="149"/>
              </w:numPr>
              <w:tabs>
                <w:tab w:val="clear" w:pos="1134"/>
                <w:tab w:val="left" w:leader="none" w:pos="707"/>
              </w:tabs>
              <w:bidi w:val="0"/>
              <w:spacing w:before="0" w:after="283"/>
              <w:ind w:start="707" w:hanging="283"/>
              <w:jc w:val="left"/>
              <w:rPr/>
            </w:pPr>
            <w:r>
              <w:rPr/>
              <w:t xml:space="preserve">NZ: 117,500 </w:t>
            </w:r>
          </w:p>
        </w:tc>
        <w:tc>
          <w:tcPr>
            <w:tcW w:w="1162" w:type="dxa"/>
            <w:tcBorders/>
            <w:vAlign w:val="center"/>
          </w:tcPr>
          <w:p>
            <w:pPr>
              <w:pStyle w:val="TableContents"/>
              <w:bidi w:val="0"/>
              <w:spacing w:before="0" w:after="283"/>
              <w:jc w:val="left"/>
              <w:rPr/>
            </w:pPr>
            <w:r>
              <w:rPr/>
              <w:t xml:space="preserve">600 miljoonaa 500 miljoonaa </w:t>
            </w:r>
          </w:p>
        </w:tc>
      </w:tr>
      <w:tr>
        <w:trPr/>
        <w:tc>
          <w:tcPr>
            <w:tcW w:w="1193" w:type="dxa"/>
            <w:tcBorders/>
            <w:vAlign w:val="center"/>
          </w:tcPr>
          <w:p>
            <w:pPr>
              <w:pStyle w:val="TableHeading"/>
              <w:suppressLineNumbers/>
              <w:bidi w:val="0"/>
              <w:spacing w:before="0" w:after="283"/>
              <w:jc w:val="center"/>
              <w:rPr/>
            </w:pPr>
            <w:r>
              <w:rPr/>
              <w:t xml:space="preserve">Michael Jackson </w:t>
            </w:r>
          </w:p>
        </w:tc>
        <w:tc>
          <w:tcPr>
            <w:tcW w:w="1111" w:type="dxa"/>
            <w:tcBorders/>
            <w:vAlign w:val="center"/>
          </w:tcPr>
          <w:p>
            <w:pPr>
              <w:pStyle w:val="TableContents"/>
              <w:bidi w:val="0"/>
              <w:spacing w:before="0" w:after="283"/>
              <w:jc w:val="left"/>
              <w:rPr/>
            </w:pPr>
            <w:r>
              <w:rPr/>
              <w:t xml:space="preserve">Yhdysvallat </w:t>
            </w:r>
          </w:p>
        </w:tc>
        <w:tc>
          <w:tcPr>
            <w:tcW w:w="1099" w:type="dxa"/>
            <w:tcBorders/>
            <w:vAlign w:val="center"/>
          </w:tcPr>
          <w:p>
            <w:pPr>
              <w:pStyle w:val="TableContents"/>
              <w:bidi w:val="0"/>
              <w:spacing w:before="0" w:after="283"/>
              <w:jc w:val="left"/>
              <w:rPr/>
            </w:pPr>
            <w:r>
              <w:rPr/>
              <w:t xml:space="preserve">1964 -- 2009 </w:t>
            </w:r>
          </w:p>
        </w:tc>
        <w:tc>
          <w:tcPr>
            <w:tcW w:w="1193" w:type="dxa"/>
            <w:tcBorders/>
            <w:vAlign w:val="center"/>
          </w:tcPr>
          <w:p>
            <w:pPr>
              <w:pStyle w:val="TableContents"/>
              <w:bidi w:val="0"/>
              <w:spacing w:before="0" w:after="283"/>
              <w:jc w:val="left"/>
              <w:rPr/>
            </w:pPr>
            <w:r>
              <w:rPr/>
              <w:t xml:space="preserve">1971 </w:t>
            </w:r>
          </w:p>
        </w:tc>
        <w:tc>
          <w:tcPr>
            <w:tcW w:w="1585" w:type="dxa"/>
            <w:tcBorders/>
            <w:vAlign w:val="center"/>
          </w:tcPr>
          <w:p>
            <w:pPr>
              <w:pStyle w:val="TableContents"/>
              <w:bidi w:val="0"/>
              <w:spacing w:before="0" w:after="283"/>
              <w:jc w:val="left"/>
              <w:rPr/>
            </w:pPr>
            <w:r>
              <w:rPr/>
              <w:t xml:space="preserve">Pop / Rock / Dance / Soul / R&amp;B </w:t>
            </w:r>
          </w:p>
        </w:tc>
        <w:tc>
          <w:tcPr>
            <w:tcW w:w="2862" w:type="dxa"/>
            <w:tcBorders/>
            <w:vAlign w:val="center"/>
          </w:tcPr>
          <w:p>
            <w:pPr>
              <w:pStyle w:val="TableContents"/>
              <w:bidi w:val="0"/>
              <w:jc w:val="left"/>
              <w:rPr/>
            </w:pPr>
            <w:r>
              <w:rPr/>
              <w:t xml:space="preserve">7002185600000000000 ♠ Käytettävissä olevat sertifioidut yksiköt yhteensä: 185,6 miljoonaa kpl </w:t>
            </w:r>
          </w:p>
          <w:p>
            <w:pPr>
              <w:pStyle w:val="TableContents"/>
              <w:numPr>
                <w:ilvl w:val="0"/>
                <w:numId w:val="150"/>
              </w:numPr>
              <w:tabs>
                <w:tab w:val="clear" w:pos="1134"/>
                <w:tab w:val="left" w:leader="none" w:pos="707"/>
              </w:tabs>
              <w:bidi w:val="0"/>
              <w:spacing w:before="0" w:after="0"/>
              <w:ind w:start="707" w:hanging="283"/>
              <w:jc w:val="left"/>
              <w:rPr/>
            </w:pPr>
            <w:r>
              <w:rPr/>
              <w:t xml:space="preserve">Yhdysvallat: 104,5 miljoonaa </w:t>
            </w:r>
          </w:p>
          <w:p>
            <w:pPr>
              <w:pStyle w:val="TableContents"/>
              <w:numPr>
                <w:ilvl w:val="0"/>
                <w:numId w:val="150"/>
              </w:numPr>
              <w:tabs>
                <w:tab w:val="clear" w:pos="1134"/>
                <w:tab w:val="left" w:leader="none" w:pos="707"/>
              </w:tabs>
              <w:bidi w:val="0"/>
              <w:spacing w:before="0" w:after="0"/>
              <w:ind w:start="707" w:hanging="283"/>
              <w:jc w:val="left"/>
              <w:rPr/>
            </w:pPr>
            <w:r>
              <w:rPr/>
              <w:t xml:space="preserve">JPN: JPN: 4,650 miljoonaa </w:t>
            </w:r>
          </w:p>
          <w:p>
            <w:pPr>
              <w:pStyle w:val="TableContents"/>
              <w:numPr>
                <w:ilvl w:val="0"/>
                <w:numId w:val="150"/>
              </w:numPr>
              <w:tabs>
                <w:tab w:val="clear" w:pos="1134"/>
                <w:tab w:val="left" w:leader="none" w:pos="707"/>
              </w:tabs>
              <w:bidi w:val="0"/>
              <w:spacing w:before="0" w:after="0"/>
              <w:ind w:start="707" w:hanging="283"/>
              <w:jc w:val="left"/>
              <w:rPr/>
            </w:pPr>
            <w:r>
              <w:rPr/>
              <w:t xml:space="preserve">Yhdistynyt kuningaskunta: 28,245 miljoonaa </w:t>
            </w:r>
          </w:p>
          <w:p>
            <w:pPr>
              <w:pStyle w:val="TableContents"/>
              <w:numPr>
                <w:ilvl w:val="0"/>
                <w:numId w:val="150"/>
              </w:numPr>
              <w:tabs>
                <w:tab w:val="clear" w:pos="1134"/>
                <w:tab w:val="left" w:leader="none" w:pos="707"/>
              </w:tabs>
              <w:bidi w:val="0"/>
              <w:spacing w:before="0" w:after="0"/>
              <w:ind w:start="707" w:hanging="283"/>
              <w:jc w:val="left"/>
              <w:rPr/>
            </w:pPr>
            <w:r>
              <w:rPr/>
              <w:t xml:space="preserve">Saksa: 11,275 miljoonaa </w:t>
            </w:r>
          </w:p>
          <w:p>
            <w:pPr>
              <w:pStyle w:val="TableContents"/>
              <w:numPr>
                <w:ilvl w:val="0"/>
                <w:numId w:val="150"/>
              </w:numPr>
              <w:tabs>
                <w:tab w:val="clear" w:pos="1134"/>
                <w:tab w:val="left" w:leader="none" w:pos="707"/>
              </w:tabs>
              <w:bidi w:val="0"/>
              <w:spacing w:before="0" w:after="0"/>
              <w:ind w:start="707" w:hanging="283"/>
              <w:jc w:val="left"/>
              <w:rPr/>
            </w:pPr>
            <w:r>
              <w:rPr/>
              <w:t xml:space="preserve">FRA: 11,375 miljoonaa </w:t>
            </w:r>
          </w:p>
          <w:p>
            <w:pPr>
              <w:pStyle w:val="TableContents"/>
              <w:numPr>
                <w:ilvl w:val="0"/>
                <w:numId w:val="150"/>
              </w:numPr>
              <w:tabs>
                <w:tab w:val="clear" w:pos="1134"/>
                <w:tab w:val="left" w:leader="none" w:pos="707"/>
              </w:tabs>
              <w:bidi w:val="0"/>
              <w:spacing w:before="0" w:after="0"/>
              <w:ind w:start="707" w:hanging="283"/>
              <w:jc w:val="left"/>
              <w:rPr/>
            </w:pPr>
            <w:r>
              <w:rPr/>
              <w:t xml:space="preserve">CAN: 4,670 miljoonaa </w:t>
            </w:r>
          </w:p>
          <w:p>
            <w:pPr>
              <w:pStyle w:val="TableContents"/>
              <w:numPr>
                <w:ilvl w:val="0"/>
                <w:numId w:val="150"/>
              </w:numPr>
              <w:tabs>
                <w:tab w:val="clear" w:pos="1134"/>
                <w:tab w:val="left" w:leader="none" w:pos="707"/>
              </w:tabs>
              <w:bidi w:val="0"/>
              <w:spacing w:before="0" w:after="0"/>
              <w:ind w:start="707" w:hanging="283"/>
              <w:jc w:val="left"/>
              <w:rPr/>
            </w:pPr>
            <w:r>
              <w:rPr/>
              <w:t xml:space="preserve">AUS: 6,670 miljoonaa </w:t>
            </w:r>
          </w:p>
          <w:p>
            <w:pPr>
              <w:pStyle w:val="TableContents"/>
              <w:numPr>
                <w:ilvl w:val="0"/>
                <w:numId w:val="150"/>
              </w:numPr>
              <w:tabs>
                <w:tab w:val="clear" w:pos="1134"/>
                <w:tab w:val="left" w:leader="none" w:pos="707"/>
              </w:tabs>
              <w:bidi w:val="0"/>
              <w:spacing w:before="0" w:after="0"/>
              <w:ind w:start="707" w:hanging="283"/>
              <w:jc w:val="left"/>
              <w:rPr/>
            </w:pPr>
            <w:r>
              <w:rPr/>
              <w:t xml:space="preserve">ITA: 1,195 miljoonaa </w:t>
            </w:r>
          </w:p>
          <w:p>
            <w:pPr>
              <w:pStyle w:val="TableContents"/>
              <w:numPr>
                <w:ilvl w:val="0"/>
                <w:numId w:val="150"/>
              </w:numPr>
              <w:tabs>
                <w:tab w:val="clear" w:pos="1134"/>
                <w:tab w:val="left" w:leader="none" w:pos="707"/>
              </w:tabs>
              <w:bidi w:val="0"/>
              <w:spacing w:before="0" w:after="0"/>
              <w:ind w:start="707" w:hanging="283"/>
              <w:jc w:val="left"/>
              <w:rPr/>
            </w:pPr>
            <w:r>
              <w:rPr/>
              <w:t xml:space="preserve">BRA: 280,000 </w:t>
            </w:r>
          </w:p>
          <w:p>
            <w:pPr>
              <w:pStyle w:val="TableContents"/>
              <w:numPr>
                <w:ilvl w:val="0"/>
                <w:numId w:val="150"/>
              </w:numPr>
              <w:tabs>
                <w:tab w:val="clear" w:pos="1134"/>
                <w:tab w:val="left" w:leader="none" w:pos="707"/>
              </w:tabs>
              <w:bidi w:val="0"/>
              <w:spacing w:before="0" w:after="0"/>
              <w:ind w:start="707" w:hanging="283"/>
              <w:jc w:val="left"/>
              <w:rPr/>
            </w:pPr>
            <w:r>
              <w:rPr/>
              <w:t xml:space="preserve">SWE: 1,230 miljoonaa </w:t>
            </w:r>
          </w:p>
          <w:p>
            <w:pPr>
              <w:pStyle w:val="TableContents"/>
              <w:numPr>
                <w:ilvl w:val="0"/>
                <w:numId w:val="150"/>
              </w:numPr>
              <w:tabs>
                <w:tab w:val="clear" w:pos="1134"/>
                <w:tab w:val="left" w:leader="none" w:pos="707"/>
              </w:tabs>
              <w:bidi w:val="0"/>
              <w:spacing w:before="0" w:after="0"/>
              <w:ind w:start="707" w:hanging="283"/>
              <w:jc w:val="left"/>
              <w:rPr/>
            </w:pPr>
            <w:r>
              <w:rPr/>
              <w:t xml:space="preserve">SPA: 1,995 miljoonaa </w:t>
            </w:r>
          </w:p>
          <w:p>
            <w:pPr>
              <w:pStyle w:val="TableContents"/>
              <w:numPr>
                <w:ilvl w:val="0"/>
                <w:numId w:val="150"/>
              </w:numPr>
              <w:tabs>
                <w:tab w:val="clear" w:pos="1134"/>
                <w:tab w:val="left" w:leader="none" w:pos="707"/>
              </w:tabs>
              <w:bidi w:val="0"/>
              <w:spacing w:before="0" w:after="0"/>
              <w:ind w:start="707" w:hanging="283"/>
              <w:jc w:val="left"/>
              <w:rPr/>
            </w:pPr>
            <w:r>
              <w:rPr/>
              <w:t xml:space="preserve">MEX: 3,670 miljoonaa </w:t>
            </w:r>
          </w:p>
          <w:p>
            <w:pPr>
              <w:pStyle w:val="TableContents"/>
              <w:numPr>
                <w:ilvl w:val="0"/>
                <w:numId w:val="150"/>
              </w:numPr>
              <w:tabs>
                <w:tab w:val="clear" w:pos="1134"/>
                <w:tab w:val="left" w:leader="none" w:pos="707"/>
              </w:tabs>
              <w:bidi w:val="0"/>
              <w:spacing w:before="0" w:after="0"/>
              <w:ind w:start="707" w:hanging="283"/>
              <w:jc w:val="left"/>
              <w:rPr/>
            </w:pPr>
            <w:r>
              <w:rPr/>
              <w:t xml:space="preserve">SWI: 910 000 </w:t>
            </w:r>
          </w:p>
          <w:p>
            <w:pPr>
              <w:pStyle w:val="TableContents"/>
              <w:numPr>
                <w:ilvl w:val="0"/>
                <w:numId w:val="150"/>
              </w:numPr>
              <w:tabs>
                <w:tab w:val="clear" w:pos="1134"/>
                <w:tab w:val="left" w:leader="none" w:pos="707"/>
              </w:tabs>
              <w:bidi w:val="0"/>
              <w:spacing w:before="0" w:after="0"/>
              <w:ind w:start="707" w:hanging="283"/>
              <w:jc w:val="left"/>
              <w:rPr/>
            </w:pPr>
            <w:r>
              <w:rPr/>
              <w:t xml:space="preserve">BEL: 665 000 </w:t>
            </w:r>
          </w:p>
          <w:p>
            <w:pPr>
              <w:pStyle w:val="TableContents"/>
              <w:numPr>
                <w:ilvl w:val="0"/>
                <w:numId w:val="150"/>
              </w:numPr>
              <w:tabs>
                <w:tab w:val="clear" w:pos="1134"/>
                <w:tab w:val="left" w:leader="none" w:pos="707"/>
              </w:tabs>
              <w:bidi w:val="0"/>
              <w:spacing w:before="0" w:after="0"/>
              <w:ind w:start="707" w:hanging="283"/>
              <w:jc w:val="left"/>
              <w:rPr/>
            </w:pPr>
            <w:r>
              <w:rPr/>
              <w:t xml:space="preserve">ARG: 124 000 </w:t>
            </w:r>
          </w:p>
          <w:p>
            <w:pPr>
              <w:pStyle w:val="TableContents"/>
              <w:numPr>
                <w:ilvl w:val="0"/>
                <w:numId w:val="150"/>
              </w:numPr>
              <w:tabs>
                <w:tab w:val="clear" w:pos="1134"/>
                <w:tab w:val="left" w:leader="none" w:pos="707"/>
              </w:tabs>
              <w:bidi w:val="0"/>
              <w:spacing w:before="0" w:after="0"/>
              <w:ind w:start="707" w:hanging="283"/>
              <w:jc w:val="left"/>
              <w:rPr/>
            </w:pPr>
            <w:r>
              <w:rPr/>
              <w:t xml:space="preserve">DEN: 1,224 miljoonaa </w:t>
            </w:r>
          </w:p>
          <w:p>
            <w:pPr>
              <w:pStyle w:val="TableContents"/>
              <w:numPr>
                <w:ilvl w:val="0"/>
                <w:numId w:val="150"/>
              </w:numPr>
              <w:tabs>
                <w:tab w:val="clear" w:pos="1134"/>
                <w:tab w:val="left" w:leader="none" w:pos="707"/>
              </w:tabs>
              <w:bidi w:val="0"/>
              <w:spacing w:before="0" w:after="0"/>
              <w:ind w:start="707" w:hanging="283"/>
              <w:jc w:val="left"/>
              <w:rPr/>
            </w:pPr>
            <w:r>
              <w:rPr/>
              <w:t xml:space="preserve">AUT: 1,197 miljoonaa </w:t>
            </w:r>
          </w:p>
          <w:p>
            <w:pPr>
              <w:pStyle w:val="TableContents"/>
              <w:numPr>
                <w:ilvl w:val="0"/>
                <w:numId w:val="150"/>
              </w:numPr>
              <w:tabs>
                <w:tab w:val="clear" w:pos="1134"/>
                <w:tab w:val="left" w:leader="none" w:pos="707"/>
              </w:tabs>
              <w:bidi w:val="0"/>
              <w:spacing w:before="0" w:after="0"/>
              <w:ind w:start="707" w:hanging="283"/>
              <w:jc w:val="left"/>
              <w:rPr/>
            </w:pPr>
            <w:r>
              <w:rPr/>
              <w:t xml:space="preserve">POL: 530 000 </w:t>
            </w:r>
          </w:p>
          <w:p>
            <w:pPr>
              <w:pStyle w:val="TableContents"/>
              <w:numPr>
                <w:ilvl w:val="0"/>
                <w:numId w:val="150"/>
              </w:numPr>
              <w:tabs>
                <w:tab w:val="clear" w:pos="1134"/>
                <w:tab w:val="left" w:leader="none" w:pos="707"/>
              </w:tabs>
              <w:bidi w:val="0"/>
              <w:spacing w:before="0" w:after="0"/>
              <w:ind w:start="707" w:hanging="283"/>
              <w:jc w:val="left"/>
              <w:rPr/>
            </w:pPr>
            <w:r>
              <w:rPr/>
              <w:t xml:space="preserve">FIN: 384,127 </w:t>
            </w:r>
          </w:p>
          <w:p>
            <w:pPr>
              <w:pStyle w:val="TableContents"/>
              <w:numPr>
                <w:ilvl w:val="0"/>
                <w:numId w:val="150"/>
              </w:numPr>
              <w:tabs>
                <w:tab w:val="clear" w:pos="1134"/>
                <w:tab w:val="left" w:leader="none" w:pos="707"/>
              </w:tabs>
              <w:bidi w:val="0"/>
              <w:spacing w:before="0" w:after="283"/>
              <w:ind w:start="707" w:hanging="283"/>
              <w:jc w:val="left"/>
              <w:rPr/>
            </w:pPr>
            <w:r>
              <w:rPr/>
              <w:t xml:space="preserve">NZ: 902,500 </w:t>
            </w:r>
          </w:p>
        </w:tc>
        <w:tc>
          <w:tcPr>
            <w:tcW w:w="1162" w:type="dxa"/>
            <w:tcBorders/>
            <w:vAlign w:val="center"/>
          </w:tcPr>
          <w:p>
            <w:pPr>
              <w:pStyle w:val="TableContents"/>
              <w:bidi w:val="0"/>
              <w:spacing w:before="0" w:after="283"/>
              <w:jc w:val="left"/>
              <w:rPr/>
            </w:pPr>
            <w:r>
              <w:rPr/>
              <w:t xml:space="preserve">350 miljoonaa 300 miljoonaa </w:t>
            </w:r>
          </w:p>
        </w:tc>
      </w:tr>
      <w:tr>
        <w:trPr/>
        <w:tc>
          <w:tcPr>
            <w:tcW w:w="1193" w:type="dxa"/>
            <w:tcBorders/>
            <w:vAlign w:val="center"/>
          </w:tcPr>
          <w:p>
            <w:pPr>
              <w:pStyle w:val="TableHeading"/>
              <w:suppressLineNumbers/>
              <w:bidi w:val="0"/>
              <w:spacing w:before="0" w:after="283"/>
              <w:jc w:val="center"/>
              <w:rPr/>
            </w:pPr>
            <w:r>
              <w:rPr/>
              <w:t xml:space="preserve">Madonna </w:t>
            </w:r>
          </w:p>
        </w:tc>
        <w:tc>
          <w:tcPr>
            <w:tcW w:w="1111" w:type="dxa"/>
            <w:tcBorders/>
            <w:vAlign w:val="center"/>
          </w:tcPr>
          <w:p>
            <w:pPr>
              <w:pStyle w:val="TableContents"/>
              <w:bidi w:val="0"/>
              <w:spacing w:before="0" w:after="283"/>
              <w:jc w:val="left"/>
              <w:rPr/>
            </w:pPr>
            <w:r>
              <w:rPr/>
              <w:t xml:space="preserve">Yhdysvallat </w:t>
            </w:r>
          </w:p>
        </w:tc>
        <w:tc>
          <w:tcPr>
            <w:tcW w:w="1099" w:type="dxa"/>
            <w:tcBorders/>
            <w:vAlign w:val="center"/>
          </w:tcPr>
          <w:p>
            <w:pPr>
              <w:pStyle w:val="TableContents"/>
              <w:bidi w:val="0"/>
              <w:spacing w:before="0" w:after="283"/>
              <w:jc w:val="left"/>
              <w:rPr/>
            </w:pPr>
            <w:r>
              <w:rPr/>
              <w:t xml:space="preserve">1979 -- nykyisin </w:t>
            </w:r>
          </w:p>
        </w:tc>
        <w:tc>
          <w:tcPr>
            <w:tcW w:w="1193" w:type="dxa"/>
            <w:tcBorders/>
            <w:vAlign w:val="center"/>
          </w:tcPr>
          <w:p>
            <w:pPr>
              <w:pStyle w:val="TableContents"/>
              <w:bidi w:val="0"/>
              <w:spacing w:before="0" w:after="283"/>
              <w:jc w:val="left"/>
              <w:rPr/>
            </w:pPr>
            <w:r>
              <w:rPr/>
              <w:t xml:space="preserve">1982 </w:t>
            </w:r>
          </w:p>
        </w:tc>
        <w:tc>
          <w:tcPr>
            <w:tcW w:w="1585" w:type="dxa"/>
            <w:tcBorders/>
            <w:vAlign w:val="center"/>
          </w:tcPr>
          <w:p>
            <w:pPr>
              <w:pStyle w:val="TableContents"/>
              <w:bidi w:val="0"/>
              <w:spacing w:before="0" w:after="283"/>
              <w:jc w:val="left"/>
              <w:rPr/>
            </w:pPr>
            <w:r>
              <w:rPr/>
              <w:t xml:space="preserve">Pop / Dance / Electronica </w:t>
            </w:r>
          </w:p>
        </w:tc>
        <w:tc>
          <w:tcPr>
            <w:tcW w:w="2862" w:type="dxa"/>
            <w:tcBorders/>
            <w:vAlign w:val="center"/>
          </w:tcPr>
          <w:p>
            <w:pPr>
              <w:pStyle w:val="TableContents"/>
              <w:bidi w:val="0"/>
              <w:jc w:val="left"/>
              <w:rPr/>
            </w:pPr>
            <w:r>
              <w:rPr/>
              <w:t xml:space="preserve">70021710000000000000000 ♠ Käytettävissä olevat sertifioidut yksiköt yhteensä: 171 miljoonaa kpl </w:t>
            </w:r>
          </w:p>
          <w:p>
            <w:pPr>
              <w:pStyle w:val="TableContents"/>
              <w:numPr>
                <w:ilvl w:val="0"/>
                <w:numId w:val="151"/>
              </w:numPr>
              <w:tabs>
                <w:tab w:val="clear" w:pos="1134"/>
                <w:tab w:val="left" w:leader="none" w:pos="707"/>
              </w:tabs>
              <w:bidi w:val="0"/>
              <w:spacing w:before="0" w:after="0"/>
              <w:ind w:start="707" w:hanging="283"/>
              <w:jc w:val="left"/>
              <w:rPr/>
            </w:pPr>
            <w:r>
              <w:rPr/>
              <w:t xml:space="preserve">Yhdysvallat: 85,675 miljoonaa </w:t>
            </w:r>
          </w:p>
          <w:p>
            <w:pPr>
              <w:pStyle w:val="TableContents"/>
              <w:numPr>
                <w:ilvl w:val="0"/>
                <w:numId w:val="151"/>
              </w:numPr>
              <w:tabs>
                <w:tab w:val="clear" w:pos="1134"/>
                <w:tab w:val="left" w:leader="none" w:pos="707"/>
              </w:tabs>
              <w:bidi w:val="0"/>
              <w:spacing w:before="0" w:after="0"/>
              <w:ind w:start="707" w:hanging="283"/>
              <w:jc w:val="left"/>
              <w:rPr/>
            </w:pPr>
            <w:r>
              <w:rPr/>
              <w:t xml:space="preserve">JPN: 6,450 miljoonaa </w:t>
            </w:r>
          </w:p>
          <w:p>
            <w:pPr>
              <w:pStyle w:val="TableContents"/>
              <w:numPr>
                <w:ilvl w:val="0"/>
                <w:numId w:val="151"/>
              </w:numPr>
              <w:tabs>
                <w:tab w:val="clear" w:pos="1134"/>
                <w:tab w:val="left" w:leader="none" w:pos="707"/>
              </w:tabs>
              <w:bidi w:val="0"/>
              <w:spacing w:before="0" w:after="0"/>
              <w:ind w:start="707" w:hanging="283"/>
              <w:jc w:val="left"/>
              <w:rPr/>
            </w:pPr>
            <w:r>
              <w:rPr/>
              <w:t xml:space="preserve">Yhdistynyt kuningaskunta: 29,045 miljoonaa </w:t>
            </w:r>
          </w:p>
          <w:p>
            <w:pPr>
              <w:pStyle w:val="TableContents"/>
              <w:numPr>
                <w:ilvl w:val="0"/>
                <w:numId w:val="151"/>
              </w:numPr>
              <w:tabs>
                <w:tab w:val="clear" w:pos="1134"/>
                <w:tab w:val="left" w:leader="none" w:pos="707"/>
              </w:tabs>
              <w:bidi w:val="0"/>
              <w:spacing w:before="0" w:after="0"/>
              <w:ind w:start="707" w:hanging="283"/>
              <w:jc w:val="left"/>
              <w:rPr/>
            </w:pPr>
            <w:r>
              <w:rPr/>
              <w:t xml:space="preserve">Saksa: 12,4 miljoonaa </w:t>
            </w:r>
          </w:p>
          <w:p>
            <w:pPr>
              <w:pStyle w:val="TableContents"/>
              <w:numPr>
                <w:ilvl w:val="0"/>
                <w:numId w:val="151"/>
              </w:numPr>
              <w:tabs>
                <w:tab w:val="clear" w:pos="1134"/>
                <w:tab w:val="left" w:leader="none" w:pos="707"/>
              </w:tabs>
              <w:bidi w:val="0"/>
              <w:spacing w:before="0" w:after="0"/>
              <w:ind w:start="707" w:hanging="283"/>
              <w:jc w:val="left"/>
              <w:rPr/>
            </w:pPr>
            <w:r>
              <w:rPr/>
              <w:t xml:space="preserve">FRA: 12,81 miljoonaa </w:t>
            </w:r>
          </w:p>
          <w:p>
            <w:pPr>
              <w:pStyle w:val="TableContents"/>
              <w:numPr>
                <w:ilvl w:val="0"/>
                <w:numId w:val="151"/>
              </w:numPr>
              <w:tabs>
                <w:tab w:val="clear" w:pos="1134"/>
                <w:tab w:val="left" w:leader="none" w:pos="707"/>
              </w:tabs>
              <w:bidi w:val="0"/>
              <w:spacing w:before="0" w:after="0"/>
              <w:ind w:start="707" w:hanging="283"/>
              <w:jc w:val="left"/>
              <w:rPr/>
            </w:pPr>
            <w:r>
              <w:rPr/>
              <w:t xml:space="preserve">CAN: 6,030 miljoonaa </w:t>
            </w:r>
          </w:p>
          <w:p>
            <w:pPr>
              <w:pStyle w:val="TableContents"/>
              <w:numPr>
                <w:ilvl w:val="0"/>
                <w:numId w:val="151"/>
              </w:numPr>
              <w:tabs>
                <w:tab w:val="clear" w:pos="1134"/>
                <w:tab w:val="left" w:leader="none" w:pos="707"/>
              </w:tabs>
              <w:bidi w:val="0"/>
              <w:spacing w:before="0" w:after="0"/>
              <w:ind w:start="707" w:hanging="283"/>
              <w:jc w:val="left"/>
              <w:rPr/>
            </w:pPr>
            <w:r>
              <w:rPr/>
              <w:t xml:space="preserve">AUS: 4,787 miljoonaa </w:t>
            </w:r>
          </w:p>
          <w:p>
            <w:pPr>
              <w:pStyle w:val="TableContents"/>
              <w:numPr>
                <w:ilvl w:val="0"/>
                <w:numId w:val="151"/>
              </w:numPr>
              <w:tabs>
                <w:tab w:val="clear" w:pos="1134"/>
                <w:tab w:val="left" w:leader="none" w:pos="707"/>
              </w:tabs>
              <w:bidi w:val="0"/>
              <w:spacing w:before="0" w:after="0"/>
              <w:ind w:start="707" w:hanging="283"/>
              <w:jc w:val="left"/>
              <w:rPr/>
            </w:pPr>
            <w:r>
              <w:rPr/>
              <w:t xml:space="preserve">ITA: 465 000 </w:t>
            </w:r>
          </w:p>
          <w:p>
            <w:pPr>
              <w:pStyle w:val="TableContents"/>
              <w:numPr>
                <w:ilvl w:val="0"/>
                <w:numId w:val="151"/>
              </w:numPr>
              <w:tabs>
                <w:tab w:val="clear" w:pos="1134"/>
                <w:tab w:val="left" w:leader="none" w:pos="707"/>
              </w:tabs>
              <w:bidi w:val="0"/>
              <w:spacing w:before="0" w:after="0"/>
              <w:ind w:start="707" w:hanging="283"/>
              <w:jc w:val="left"/>
              <w:rPr/>
            </w:pPr>
            <w:r>
              <w:rPr/>
              <w:t xml:space="preserve">BRA: 3,440 miljoonaa </w:t>
            </w:r>
          </w:p>
          <w:p>
            <w:pPr>
              <w:pStyle w:val="TableContents"/>
              <w:numPr>
                <w:ilvl w:val="0"/>
                <w:numId w:val="151"/>
              </w:numPr>
              <w:tabs>
                <w:tab w:val="clear" w:pos="1134"/>
                <w:tab w:val="left" w:leader="none" w:pos="707"/>
              </w:tabs>
              <w:bidi w:val="0"/>
              <w:spacing w:before="0" w:after="0"/>
              <w:ind w:start="707" w:hanging="283"/>
              <w:jc w:val="left"/>
              <w:rPr/>
            </w:pPr>
            <w:r>
              <w:rPr/>
              <w:t xml:space="preserve">SWE: 1,070 miljoonaa </w:t>
            </w:r>
          </w:p>
          <w:p>
            <w:pPr>
              <w:pStyle w:val="TableContents"/>
              <w:numPr>
                <w:ilvl w:val="0"/>
                <w:numId w:val="151"/>
              </w:numPr>
              <w:tabs>
                <w:tab w:val="clear" w:pos="1134"/>
                <w:tab w:val="left" w:leader="none" w:pos="707"/>
              </w:tabs>
              <w:bidi w:val="0"/>
              <w:spacing w:before="0" w:after="0"/>
              <w:ind w:start="707" w:hanging="283"/>
              <w:jc w:val="left"/>
              <w:rPr/>
            </w:pPr>
            <w:r>
              <w:rPr/>
              <w:t xml:space="preserve">SPA: 2,815 miljoonaa </w:t>
            </w:r>
          </w:p>
          <w:p>
            <w:pPr>
              <w:pStyle w:val="TableContents"/>
              <w:numPr>
                <w:ilvl w:val="0"/>
                <w:numId w:val="151"/>
              </w:numPr>
              <w:tabs>
                <w:tab w:val="clear" w:pos="1134"/>
                <w:tab w:val="left" w:leader="none" w:pos="707"/>
              </w:tabs>
              <w:bidi w:val="0"/>
              <w:spacing w:before="0" w:after="0"/>
              <w:ind w:start="707" w:hanging="283"/>
              <w:jc w:val="left"/>
              <w:rPr/>
            </w:pPr>
            <w:r>
              <w:rPr/>
              <w:t xml:space="preserve">MEX: 510,000 </w:t>
            </w:r>
          </w:p>
          <w:p>
            <w:pPr>
              <w:pStyle w:val="TableContents"/>
              <w:numPr>
                <w:ilvl w:val="0"/>
                <w:numId w:val="151"/>
              </w:numPr>
              <w:tabs>
                <w:tab w:val="clear" w:pos="1134"/>
                <w:tab w:val="left" w:leader="none" w:pos="707"/>
              </w:tabs>
              <w:bidi w:val="0"/>
              <w:spacing w:before="0" w:after="0"/>
              <w:ind w:start="707" w:hanging="283"/>
              <w:jc w:val="left"/>
              <w:rPr/>
            </w:pPr>
            <w:r>
              <w:rPr/>
              <w:t xml:space="preserve">SWI: 1,080 miljoonaa </w:t>
            </w:r>
          </w:p>
          <w:p>
            <w:pPr>
              <w:pStyle w:val="TableContents"/>
              <w:numPr>
                <w:ilvl w:val="0"/>
                <w:numId w:val="151"/>
              </w:numPr>
              <w:tabs>
                <w:tab w:val="clear" w:pos="1134"/>
                <w:tab w:val="left" w:leader="none" w:pos="707"/>
              </w:tabs>
              <w:bidi w:val="0"/>
              <w:spacing w:before="0" w:after="0"/>
              <w:ind w:start="707" w:hanging="283"/>
              <w:jc w:val="left"/>
              <w:rPr/>
            </w:pPr>
            <w:r>
              <w:rPr/>
              <w:t xml:space="preserve">BEL: 715 000 </w:t>
            </w:r>
          </w:p>
          <w:p>
            <w:pPr>
              <w:pStyle w:val="TableContents"/>
              <w:numPr>
                <w:ilvl w:val="0"/>
                <w:numId w:val="151"/>
              </w:numPr>
              <w:tabs>
                <w:tab w:val="clear" w:pos="1134"/>
                <w:tab w:val="left" w:leader="none" w:pos="707"/>
              </w:tabs>
              <w:bidi w:val="0"/>
              <w:spacing w:before="0" w:after="0"/>
              <w:ind w:start="707" w:hanging="283"/>
              <w:jc w:val="left"/>
              <w:rPr/>
            </w:pPr>
            <w:r>
              <w:rPr/>
              <w:t xml:space="preserve">ARG: 1.098 </w:t>
            </w:r>
          </w:p>
          <w:p>
            <w:pPr>
              <w:pStyle w:val="TableContents"/>
              <w:numPr>
                <w:ilvl w:val="0"/>
                <w:numId w:val="151"/>
              </w:numPr>
              <w:tabs>
                <w:tab w:val="clear" w:pos="1134"/>
                <w:tab w:val="left" w:leader="none" w:pos="707"/>
              </w:tabs>
              <w:bidi w:val="0"/>
              <w:spacing w:before="0" w:after="0"/>
              <w:ind w:start="707" w:hanging="283"/>
              <w:jc w:val="left"/>
              <w:rPr/>
            </w:pPr>
            <w:r>
              <w:rPr/>
              <w:t xml:space="preserve">DEN: 407,000 </w:t>
            </w:r>
          </w:p>
          <w:p>
            <w:pPr>
              <w:pStyle w:val="TableContents"/>
              <w:numPr>
                <w:ilvl w:val="0"/>
                <w:numId w:val="151"/>
              </w:numPr>
              <w:tabs>
                <w:tab w:val="clear" w:pos="1134"/>
                <w:tab w:val="left" w:leader="none" w:pos="707"/>
              </w:tabs>
              <w:bidi w:val="0"/>
              <w:spacing w:before="0" w:after="0"/>
              <w:ind w:start="707" w:hanging="283"/>
              <w:jc w:val="left"/>
              <w:rPr/>
            </w:pPr>
            <w:r>
              <w:rPr/>
              <w:t xml:space="preserve">AUT: 602 500 </w:t>
            </w:r>
          </w:p>
          <w:p>
            <w:pPr>
              <w:pStyle w:val="TableContents"/>
              <w:numPr>
                <w:ilvl w:val="0"/>
                <w:numId w:val="151"/>
              </w:numPr>
              <w:tabs>
                <w:tab w:val="clear" w:pos="1134"/>
                <w:tab w:val="left" w:leader="none" w:pos="707"/>
              </w:tabs>
              <w:bidi w:val="0"/>
              <w:spacing w:before="0" w:after="0"/>
              <w:ind w:start="707" w:hanging="283"/>
              <w:jc w:val="left"/>
              <w:rPr/>
            </w:pPr>
            <w:r>
              <w:rPr/>
              <w:t xml:space="preserve">POL: 530 000 </w:t>
            </w:r>
          </w:p>
          <w:p>
            <w:pPr>
              <w:pStyle w:val="TableContents"/>
              <w:numPr>
                <w:ilvl w:val="0"/>
                <w:numId w:val="151"/>
              </w:numPr>
              <w:tabs>
                <w:tab w:val="clear" w:pos="1134"/>
                <w:tab w:val="left" w:leader="none" w:pos="707"/>
              </w:tabs>
              <w:bidi w:val="0"/>
              <w:spacing w:before="0" w:after="0"/>
              <w:ind w:start="707" w:hanging="283"/>
              <w:jc w:val="left"/>
              <w:rPr/>
            </w:pPr>
            <w:r>
              <w:rPr/>
              <w:t xml:space="preserve">FIN: 652,686 </w:t>
            </w:r>
          </w:p>
          <w:p>
            <w:pPr>
              <w:pStyle w:val="TableContents"/>
              <w:numPr>
                <w:ilvl w:val="0"/>
                <w:numId w:val="151"/>
              </w:numPr>
              <w:tabs>
                <w:tab w:val="clear" w:pos="1134"/>
                <w:tab w:val="left" w:leader="none" w:pos="707"/>
              </w:tabs>
              <w:bidi w:val="0"/>
              <w:spacing w:before="0" w:after="283"/>
              <w:ind w:start="707" w:hanging="283"/>
              <w:jc w:val="left"/>
              <w:rPr/>
            </w:pPr>
            <w:r>
              <w:rPr/>
              <w:t xml:space="preserve">NZ: 417,500 </w:t>
            </w:r>
          </w:p>
        </w:tc>
        <w:tc>
          <w:tcPr>
            <w:tcW w:w="1162" w:type="dxa"/>
            <w:tcBorders/>
            <w:vAlign w:val="center"/>
          </w:tcPr>
          <w:p>
            <w:pPr>
              <w:pStyle w:val="TableContents"/>
              <w:bidi w:val="0"/>
              <w:spacing w:before="0" w:after="283"/>
              <w:jc w:val="left"/>
              <w:rPr/>
            </w:pPr>
            <w:r>
              <w:rPr/>
              <w:t xml:space="preserve">300 miljoonaa 275 miljoonaa </w:t>
            </w:r>
          </w:p>
        </w:tc>
      </w:tr>
      <w:tr>
        <w:trPr/>
        <w:tc>
          <w:tcPr>
            <w:tcW w:w="1193" w:type="dxa"/>
            <w:tcBorders/>
            <w:vAlign w:val="center"/>
          </w:tcPr>
          <w:p>
            <w:pPr>
              <w:pStyle w:val="TableHeading"/>
              <w:suppressLineNumbers/>
              <w:bidi w:val="0"/>
              <w:spacing w:before="0" w:after="283"/>
              <w:jc w:val="center"/>
              <w:rPr/>
            </w:pPr>
            <w:r>
              <w:rPr/>
              <w:t xml:space="preserve">Elton John </w:t>
            </w:r>
          </w:p>
        </w:tc>
        <w:tc>
          <w:tcPr>
            <w:tcW w:w="1111" w:type="dxa"/>
            <w:tcBorders/>
            <w:vAlign w:val="center"/>
          </w:tcPr>
          <w:p>
            <w:pPr>
              <w:pStyle w:val="TableContents"/>
              <w:bidi w:val="0"/>
              <w:spacing w:before="0" w:after="283"/>
              <w:jc w:val="left"/>
              <w:rPr/>
            </w:pPr>
            <w:r>
              <w:rPr/>
              <w:t xml:space="preserve">Yhdistynyt kuningaskunta </w:t>
            </w:r>
          </w:p>
        </w:tc>
        <w:tc>
          <w:tcPr>
            <w:tcW w:w="1099" w:type="dxa"/>
            <w:tcBorders/>
            <w:vAlign w:val="center"/>
          </w:tcPr>
          <w:p>
            <w:pPr>
              <w:pStyle w:val="TableContents"/>
              <w:bidi w:val="0"/>
              <w:spacing w:before="0" w:after="283"/>
              <w:jc w:val="left"/>
              <w:rPr/>
            </w:pPr>
            <w:r>
              <w:rPr/>
              <w:t xml:space="preserve">1964 -- nykyisin </w:t>
            </w:r>
          </w:p>
        </w:tc>
        <w:tc>
          <w:tcPr>
            <w:tcW w:w="1193" w:type="dxa"/>
            <w:tcBorders/>
            <w:vAlign w:val="center"/>
          </w:tcPr>
          <w:p>
            <w:pPr>
              <w:pStyle w:val="TableContents"/>
              <w:bidi w:val="0"/>
              <w:spacing w:before="0" w:after="283"/>
              <w:jc w:val="left"/>
              <w:rPr/>
            </w:pPr>
            <w:r>
              <w:rPr/>
              <w:t xml:space="preserve">1969 </w:t>
            </w:r>
          </w:p>
        </w:tc>
        <w:tc>
          <w:tcPr>
            <w:tcW w:w="1585" w:type="dxa"/>
            <w:tcBorders/>
            <w:vAlign w:val="center"/>
          </w:tcPr>
          <w:p>
            <w:pPr>
              <w:pStyle w:val="TableContents"/>
              <w:bidi w:val="0"/>
              <w:spacing w:before="0" w:after="283"/>
              <w:jc w:val="left"/>
              <w:rPr/>
            </w:pPr>
            <w:r>
              <w:rPr/>
              <w:t xml:space="preserve">Pop / Rock </w:t>
            </w:r>
          </w:p>
        </w:tc>
        <w:tc>
          <w:tcPr>
            <w:tcW w:w="2862" w:type="dxa"/>
            <w:tcBorders/>
            <w:vAlign w:val="center"/>
          </w:tcPr>
          <w:p>
            <w:pPr>
              <w:pStyle w:val="TableContents"/>
              <w:bidi w:val="0"/>
              <w:jc w:val="left"/>
              <w:rPr/>
            </w:pPr>
            <w:r>
              <w:rPr/>
              <w:t xml:space="preserve">70021810000000000000000 ♠ Käytettävissä olevat sertifioidut yksiköt yhteensä: 181 miljoonaa kpl </w:t>
            </w:r>
          </w:p>
          <w:p>
            <w:pPr>
              <w:pStyle w:val="TableContents"/>
              <w:numPr>
                <w:ilvl w:val="0"/>
                <w:numId w:val="152"/>
              </w:numPr>
              <w:tabs>
                <w:tab w:val="clear" w:pos="1134"/>
                <w:tab w:val="left" w:leader="none" w:pos="707"/>
              </w:tabs>
              <w:bidi w:val="0"/>
              <w:spacing w:before="0" w:after="0"/>
              <w:ind w:start="707" w:hanging="283"/>
              <w:jc w:val="left"/>
              <w:rPr/>
            </w:pPr>
            <w:r>
              <w:rPr/>
              <w:t xml:space="preserve">Yhdysvallat: 129,350 miljoonaa </w:t>
            </w:r>
          </w:p>
          <w:p>
            <w:pPr>
              <w:pStyle w:val="TableContents"/>
              <w:numPr>
                <w:ilvl w:val="0"/>
                <w:numId w:val="152"/>
              </w:numPr>
              <w:tabs>
                <w:tab w:val="clear" w:pos="1134"/>
                <w:tab w:val="left" w:leader="none" w:pos="707"/>
              </w:tabs>
              <w:bidi w:val="0"/>
              <w:spacing w:before="0" w:after="0"/>
              <w:ind w:start="707" w:hanging="283"/>
              <w:jc w:val="left"/>
              <w:rPr/>
            </w:pPr>
            <w:r>
              <w:rPr/>
              <w:t xml:space="preserve">JPN: 1,1 miljoonaa </w:t>
            </w:r>
          </w:p>
          <w:p>
            <w:pPr>
              <w:pStyle w:val="TableContents"/>
              <w:numPr>
                <w:ilvl w:val="0"/>
                <w:numId w:val="152"/>
              </w:numPr>
              <w:tabs>
                <w:tab w:val="clear" w:pos="1134"/>
                <w:tab w:val="left" w:leader="none" w:pos="707"/>
              </w:tabs>
              <w:bidi w:val="0"/>
              <w:spacing w:before="0" w:after="0"/>
              <w:ind w:start="707" w:hanging="283"/>
              <w:jc w:val="left"/>
              <w:rPr/>
            </w:pPr>
            <w:r>
              <w:rPr/>
              <w:t xml:space="preserve">Yhdistynyt kuningaskunta: 22,595 miljoonaa </w:t>
            </w:r>
          </w:p>
          <w:p>
            <w:pPr>
              <w:pStyle w:val="TableContents"/>
              <w:numPr>
                <w:ilvl w:val="0"/>
                <w:numId w:val="152"/>
              </w:numPr>
              <w:tabs>
                <w:tab w:val="clear" w:pos="1134"/>
                <w:tab w:val="left" w:leader="none" w:pos="707"/>
              </w:tabs>
              <w:bidi w:val="0"/>
              <w:spacing w:before="0" w:after="0"/>
              <w:ind w:start="707" w:hanging="283"/>
              <w:jc w:val="left"/>
              <w:rPr/>
            </w:pPr>
            <w:r>
              <w:rPr/>
              <w:t xml:space="preserve">Saksa: 7,9 miljoonaa </w:t>
            </w:r>
          </w:p>
          <w:p>
            <w:pPr>
              <w:pStyle w:val="TableContents"/>
              <w:numPr>
                <w:ilvl w:val="0"/>
                <w:numId w:val="152"/>
              </w:numPr>
              <w:tabs>
                <w:tab w:val="clear" w:pos="1134"/>
                <w:tab w:val="left" w:leader="none" w:pos="707"/>
              </w:tabs>
              <w:bidi w:val="0"/>
              <w:spacing w:before="0" w:after="0"/>
              <w:ind w:start="707" w:hanging="283"/>
              <w:jc w:val="left"/>
              <w:rPr/>
            </w:pPr>
            <w:r>
              <w:rPr/>
              <w:t xml:space="preserve">FRA: 4,825 miljoonaa </w:t>
            </w:r>
          </w:p>
          <w:p>
            <w:pPr>
              <w:pStyle w:val="TableContents"/>
              <w:numPr>
                <w:ilvl w:val="0"/>
                <w:numId w:val="152"/>
              </w:numPr>
              <w:tabs>
                <w:tab w:val="clear" w:pos="1134"/>
                <w:tab w:val="left" w:leader="none" w:pos="707"/>
              </w:tabs>
              <w:bidi w:val="0"/>
              <w:spacing w:before="0" w:after="0"/>
              <w:ind w:start="707" w:hanging="283"/>
              <w:jc w:val="left"/>
              <w:rPr/>
            </w:pPr>
            <w:r>
              <w:rPr/>
              <w:t xml:space="preserve">CAN: 5,975 miljoonaa </w:t>
            </w:r>
          </w:p>
          <w:p>
            <w:pPr>
              <w:pStyle w:val="TableContents"/>
              <w:numPr>
                <w:ilvl w:val="0"/>
                <w:numId w:val="152"/>
              </w:numPr>
              <w:tabs>
                <w:tab w:val="clear" w:pos="1134"/>
                <w:tab w:val="left" w:leader="none" w:pos="707"/>
              </w:tabs>
              <w:bidi w:val="0"/>
              <w:spacing w:before="0" w:after="0"/>
              <w:ind w:start="707" w:hanging="283"/>
              <w:jc w:val="left"/>
              <w:rPr/>
            </w:pPr>
            <w:r>
              <w:rPr/>
              <w:t xml:space="preserve">AUS: 2,947 miljoonaa </w:t>
            </w:r>
          </w:p>
          <w:p>
            <w:pPr>
              <w:pStyle w:val="TableContents"/>
              <w:numPr>
                <w:ilvl w:val="0"/>
                <w:numId w:val="152"/>
              </w:numPr>
              <w:tabs>
                <w:tab w:val="clear" w:pos="1134"/>
                <w:tab w:val="left" w:leader="none" w:pos="707"/>
              </w:tabs>
              <w:bidi w:val="0"/>
              <w:spacing w:before="0" w:after="0"/>
              <w:ind w:start="707" w:hanging="283"/>
              <w:jc w:val="left"/>
              <w:rPr/>
            </w:pPr>
            <w:r>
              <w:rPr/>
              <w:t xml:space="preserve">BRA: 835,000 </w:t>
            </w:r>
          </w:p>
          <w:p>
            <w:pPr>
              <w:pStyle w:val="TableContents"/>
              <w:numPr>
                <w:ilvl w:val="0"/>
                <w:numId w:val="152"/>
              </w:numPr>
              <w:tabs>
                <w:tab w:val="clear" w:pos="1134"/>
                <w:tab w:val="left" w:leader="none" w:pos="707"/>
              </w:tabs>
              <w:bidi w:val="0"/>
              <w:spacing w:before="0" w:after="0"/>
              <w:ind w:start="707" w:hanging="283"/>
              <w:jc w:val="left"/>
              <w:rPr/>
            </w:pPr>
            <w:r>
              <w:rPr/>
              <w:t xml:space="preserve">RUOTSI: 740 000 </w:t>
            </w:r>
          </w:p>
          <w:p>
            <w:pPr>
              <w:pStyle w:val="TableContents"/>
              <w:numPr>
                <w:ilvl w:val="0"/>
                <w:numId w:val="152"/>
              </w:numPr>
              <w:tabs>
                <w:tab w:val="clear" w:pos="1134"/>
                <w:tab w:val="left" w:leader="none" w:pos="707"/>
              </w:tabs>
              <w:bidi w:val="0"/>
              <w:spacing w:before="0" w:after="0"/>
              <w:ind w:start="707" w:hanging="283"/>
              <w:jc w:val="left"/>
              <w:rPr/>
            </w:pPr>
            <w:r>
              <w:rPr/>
              <w:t xml:space="preserve">SPA: 1,2 miljoonaa </w:t>
            </w:r>
          </w:p>
          <w:p>
            <w:pPr>
              <w:pStyle w:val="TableContents"/>
              <w:numPr>
                <w:ilvl w:val="0"/>
                <w:numId w:val="152"/>
              </w:numPr>
              <w:tabs>
                <w:tab w:val="clear" w:pos="1134"/>
                <w:tab w:val="left" w:leader="none" w:pos="707"/>
              </w:tabs>
              <w:bidi w:val="0"/>
              <w:spacing w:before="0" w:after="0"/>
              <w:ind w:start="707" w:hanging="283"/>
              <w:jc w:val="left"/>
              <w:rPr/>
            </w:pPr>
            <w:r>
              <w:rPr/>
              <w:t xml:space="preserve">MEX: 100,000 </w:t>
            </w:r>
          </w:p>
          <w:p>
            <w:pPr>
              <w:pStyle w:val="TableContents"/>
              <w:numPr>
                <w:ilvl w:val="0"/>
                <w:numId w:val="152"/>
              </w:numPr>
              <w:tabs>
                <w:tab w:val="clear" w:pos="1134"/>
                <w:tab w:val="left" w:leader="none" w:pos="707"/>
              </w:tabs>
              <w:bidi w:val="0"/>
              <w:spacing w:before="0" w:after="0"/>
              <w:ind w:start="707" w:hanging="283"/>
              <w:jc w:val="left"/>
              <w:rPr/>
            </w:pPr>
            <w:r>
              <w:rPr/>
              <w:t xml:space="preserve">SWI: 1,313 miljoonaa </w:t>
            </w:r>
          </w:p>
          <w:p>
            <w:pPr>
              <w:pStyle w:val="TableContents"/>
              <w:numPr>
                <w:ilvl w:val="0"/>
                <w:numId w:val="152"/>
              </w:numPr>
              <w:tabs>
                <w:tab w:val="clear" w:pos="1134"/>
                <w:tab w:val="left" w:leader="none" w:pos="707"/>
              </w:tabs>
              <w:bidi w:val="0"/>
              <w:spacing w:before="0" w:after="0"/>
              <w:ind w:start="707" w:hanging="283"/>
              <w:jc w:val="left"/>
              <w:rPr/>
            </w:pPr>
            <w:r>
              <w:rPr/>
              <w:t xml:space="preserve">BEL: 390,000 </w:t>
            </w:r>
          </w:p>
          <w:p>
            <w:pPr>
              <w:pStyle w:val="TableContents"/>
              <w:numPr>
                <w:ilvl w:val="0"/>
                <w:numId w:val="152"/>
              </w:numPr>
              <w:tabs>
                <w:tab w:val="clear" w:pos="1134"/>
                <w:tab w:val="left" w:leader="none" w:pos="707"/>
              </w:tabs>
              <w:bidi w:val="0"/>
              <w:spacing w:before="0" w:after="0"/>
              <w:ind w:start="707" w:hanging="283"/>
              <w:jc w:val="left"/>
              <w:rPr/>
            </w:pPr>
            <w:r>
              <w:rPr/>
              <w:t xml:space="preserve">ARG: 128,000 </w:t>
            </w:r>
          </w:p>
          <w:p>
            <w:pPr>
              <w:pStyle w:val="TableContents"/>
              <w:numPr>
                <w:ilvl w:val="0"/>
                <w:numId w:val="152"/>
              </w:numPr>
              <w:tabs>
                <w:tab w:val="clear" w:pos="1134"/>
                <w:tab w:val="left" w:leader="none" w:pos="707"/>
              </w:tabs>
              <w:bidi w:val="0"/>
              <w:spacing w:before="0" w:after="0"/>
              <w:ind w:start="707" w:hanging="283"/>
              <w:jc w:val="left"/>
              <w:rPr/>
            </w:pPr>
            <w:r>
              <w:rPr/>
              <w:t xml:space="preserve">DEN: 150,000 </w:t>
            </w:r>
          </w:p>
          <w:p>
            <w:pPr>
              <w:pStyle w:val="TableContents"/>
              <w:numPr>
                <w:ilvl w:val="0"/>
                <w:numId w:val="152"/>
              </w:numPr>
              <w:tabs>
                <w:tab w:val="clear" w:pos="1134"/>
                <w:tab w:val="left" w:leader="none" w:pos="707"/>
              </w:tabs>
              <w:bidi w:val="0"/>
              <w:spacing w:before="0" w:after="0"/>
              <w:ind w:start="707" w:hanging="283"/>
              <w:jc w:val="left"/>
              <w:rPr/>
            </w:pPr>
            <w:r>
              <w:rPr/>
              <w:t xml:space="preserve">AUT: 765,000 </w:t>
            </w:r>
          </w:p>
          <w:p>
            <w:pPr>
              <w:pStyle w:val="TableContents"/>
              <w:numPr>
                <w:ilvl w:val="0"/>
                <w:numId w:val="152"/>
              </w:numPr>
              <w:tabs>
                <w:tab w:val="clear" w:pos="1134"/>
                <w:tab w:val="left" w:leader="none" w:pos="707"/>
              </w:tabs>
              <w:bidi w:val="0"/>
              <w:spacing w:before="0" w:after="0"/>
              <w:ind w:start="707" w:hanging="283"/>
              <w:jc w:val="left"/>
              <w:rPr/>
            </w:pPr>
            <w:r>
              <w:rPr/>
              <w:t xml:space="preserve">POL: 150 000 </w:t>
            </w:r>
          </w:p>
          <w:p>
            <w:pPr>
              <w:pStyle w:val="TableContents"/>
              <w:numPr>
                <w:ilvl w:val="0"/>
                <w:numId w:val="152"/>
              </w:numPr>
              <w:tabs>
                <w:tab w:val="clear" w:pos="1134"/>
                <w:tab w:val="left" w:leader="none" w:pos="707"/>
              </w:tabs>
              <w:bidi w:val="0"/>
              <w:spacing w:before="0" w:after="0"/>
              <w:ind w:start="707" w:hanging="283"/>
              <w:jc w:val="left"/>
              <w:rPr/>
            </w:pPr>
            <w:r>
              <w:rPr/>
              <w:t xml:space="preserve">FIN: 163,481 </w:t>
            </w:r>
          </w:p>
          <w:p>
            <w:pPr>
              <w:pStyle w:val="TableContents"/>
              <w:numPr>
                <w:ilvl w:val="0"/>
                <w:numId w:val="152"/>
              </w:numPr>
              <w:tabs>
                <w:tab w:val="clear" w:pos="1134"/>
                <w:tab w:val="left" w:leader="none" w:pos="707"/>
              </w:tabs>
              <w:bidi w:val="0"/>
              <w:spacing w:before="0" w:after="283"/>
              <w:ind w:start="707" w:hanging="283"/>
              <w:jc w:val="left"/>
              <w:rPr/>
            </w:pPr>
            <w:r>
              <w:rPr/>
              <w:t xml:space="preserve">NZ: 255,000 </w:t>
            </w:r>
          </w:p>
        </w:tc>
        <w:tc>
          <w:tcPr>
            <w:tcW w:w="1162" w:type="dxa"/>
            <w:tcBorders/>
            <w:vAlign w:val="center"/>
          </w:tcPr>
          <w:p>
            <w:pPr>
              <w:pStyle w:val="TableContents"/>
              <w:bidi w:val="0"/>
              <w:spacing w:before="0" w:after="283"/>
              <w:jc w:val="left"/>
              <w:rPr/>
            </w:pPr>
            <w:r>
              <w:rPr/>
              <w:t xml:space="preserve">300 miljoonaa 250 miljoonaa </w:t>
            </w:r>
          </w:p>
        </w:tc>
      </w:tr>
      <w:tr>
        <w:trPr/>
        <w:tc>
          <w:tcPr>
            <w:tcW w:w="1193" w:type="dxa"/>
            <w:tcBorders/>
            <w:vAlign w:val="center"/>
          </w:tcPr>
          <w:p>
            <w:pPr>
              <w:pStyle w:val="TableHeading"/>
              <w:suppressLineNumbers/>
              <w:bidi w:val="0"/>
              <w:spacing w:before="0" w:after="283"/>
              <w:jc w:val="center"/>
              <w:rPr/>
            </w:pPr>
            <w:r>
              <w:rPr/>
              <w:t xml:space="preserve">Led Zeppelin </w:t>
            </w:r>
          </w:p>
        </w:tc>
        <w:tc>
          <w:tcPr>
            <w:tcW w:w="1111" w:type="dxa"/>
            <w:tcBorders/>
            <w:vAlign w:val="center"/>
          </w:tcPr>
          <w:p>
            <w:pPr>
              <w:pStyle w:val="TableContents"/>
              <w:bidi w:val="0"/>
              <w:spacing w:before="0" w:after="283"/>
              <w:jc w:val="left"/>
              <w:rPr/>
            </w:pPr>
            <w:r>
              <w:rPr/>
              <w:t xml:space="preserve">Yhdistynyt kuningaskunta </w:t>
            </w:r>
          </w:p>
        </w:tc>
        <w:tc>
          <w:tcPr>
            <w:tcW w:w="1099" w:type="dxa"/>
            <w:tcBorders/>
            <w:vAlign w:val="center"/>
          </w:tcPr>
          <w:p>
            <w:pPr>
              <w:pStyle w:val="TableContents"/>
              <w:bidi w:val="0"/>
              <w:spacing w:before="0" w:after="283"/>
              <w:jc w:val="left"/>
              <w:rPr/>
            </w:pPr>
            <w:r>
              <w:rPr/>
              <w:t xml:space="preserve">1968 -- 1980 </w:t>
            </w:r>
          </w:p>
        </w:tc>
        <w:tc>
          <w:tcPr>
            <w:tcW w:w="1193" w:type="dxa"/>
            <w:tcBorders/>
            <w:vAlign w:val="center"/>
          </w:tcPr>
          <w:p>
            <w:pPr>
              <w:pStyle w:val="TableContents"/>
              <w:bidi w:val="0"/>
              <w:spacing w:before="0" w:after="283"/>
              <w:jc w:val="left"/>
              <w:rPr/>
            </w:pPr>
            <w:r>
              <w:rPr/>
              <w:t xml:space="preserve">1969 </w:t>
            </w:r>
          </w:p>
        </w:tc>
        <w:tc>
          <w:tcPr>
            <w:tcW w:w="1585" w:type="dxa"/>
            <w:tcBorders/>
            <w:vAlign w:val="center"/>
          </w:tcPr>
          <w:p>
            <w:pPr>
              <w:pStyle w:val="TableContents"/>
              <w:bidi w:val="0"/>
              <w:spacing w:before="0" w:after="283"/>
              <w:jc w:val="left"/>
              <w:rPr/>
            </w:pPr>
            <w:r>
              <w:rPr/>
              <w:t xml:space="preserve">Hard rock / Blues rock / Folk rock </w:t>
            </w:r>
          </w:p>
        </w:tc>
        <w:tc>
          <w:tcPr>
            <w:tcW w:w="2862" w:type="dxa"/>
            <w:tcBorders/>
            <w:vAlign w:val="center"/>
          </w:tcPr>
          <w:p>
            <w:pPr>
              <w:pStyle w:val="TableContents"/>
              <w:bidi w:val="0"/>
              <w:jc w:val="left"/>
              <w:rPr/>
            </w:pPr>
            <w:r>
              <w:rPr/>
              <w:t xml:space="preserve">70021400000000000000000 ♠ Käytettävissä olevat sertifioidut yksiköt yhteensä: 140 miljoonaa kpl </w:t>
            </w:r>
          </w:p>
          <w:p>
            <w:pPr>
              <w:pStyle w:val="TableContents"/>
              <w:numPr>
                <w:ilvl w:val="0"/>
                <w:numId w:val="153"/>
              </w:numPr>
              <w:tabs>
                <w:tab w:val="clear" w:pos="1134"/>
                <w:tab w:val="left" w:leader="none" w:pos="707"/>
              </w:tabs>
              <w:bidi w:val="0"/>
              <w:spacing w:before="0" w:after="0"/>
              <w:ind w:start="707" w:hanging="283"/>
              <w:jc w:val="left"/>
              <w:rPr/>
            </w:pPr>
            <w:r>
              <w:rPr/>
              <w:t xml:space="preserve">Yhdysvallat: 114,1 miljoonaa </w:t>
            </w:r>
          </w:p>
          <w:p>
            <w:pPr>
              <w:pStyle w:val="TableContents"/>
              <w:numPr>
                <w:ilvl w:val="0"/>
                <w:numId w:val="153"/>
              </w:numPr>
              <w:tabs>
                <w:tab w:val="clear" w:pos="1134"/>
                <w:tab w:val="left" w:leader="none" w:pos="707"/>
              </w:tabs>
              <w:bidi w:val="0"/>
              <w:spacing w:before="0" w:after="0"/>
              <w:ind w:start="707" w:hanging="283"/>
              <w:jc w:val="left"/>
              <w:rPr/>
            </w:pPr>
            <w:r>
              <w:rPr/>
              <w:t xml:space="preserve">JPN: 400,000 </w:t>
            </w:r>
          </w:p>
          <w:p>
            <w:pPr>
              <w:pStyle w:val="TableContents"/>
              <w:numPr>
                <w:ilvl w:val="0"/>
                <w:numId w:val="153"/>
              </w:numPr>
              <w:tabs>
                <w:tab w:val="clear" w:pos="1134"/>
                <w:tab w:val="left" w:leader="none" w:pos="707"/>
              </w:tabs>
              <w:bidi w:val="0"/>
              <w:spacing w:before="0" w:after="0"/>
              <w:ind w:start="707" w:hanging="283"/>
              <w:jc w:val="left"/>
              <w:rPr/>
            </w:pPr>
            <w:r>
              <w:rPr/>
              <w:t xml:space="preserve">Yhdistynyt kuningaskunta: 9,530 miljoonaa </w:t>
            </w:r>
          </w:p>
          <w:p>
            <w:pPr>
              <w:pStyle w:val="TableContents"/>
              <w:numPr>
                <w:ilvl w:val="0"/>
                <w:numId w:val="153"/>
              </w:numPr>
              <w:tabs>
                <w:tab w:val="clear" w:pos="1134"/>
                <w:tab w:val="left" w:leader="none" w:pos="707"/>
              </w:tabs>
              <w:bidi w:val="0"/>
              <w:spacing w:before="0" w:after="0"/>
              <w:ind w:start="707" w:hanging="283"/>
              <w:jc w:val="left"/>
              <w:rPr/>
            </w:pPr>
            <w:r>
              <w:rPr/>
              <w:t xml:space="preserve">Saksa: 3,775 miljoonaa </w:t>
            </w:r>
          </w:p>
          <w:p>
            <w:pPr>
              <w:pStyle w:val="TableContents"/>
              <w:numPr>
                <w:ilvl w:val="0"/>
                <w:numId w:val="153"/>
              </w:numPr>
              <w:tabs>
                <w:tab w:val="clear" w:pos="1134"/>
                <w:tab w:val="left" w:leader="none" w:pos="707"/>
              </w:tabs>
              <w:bidi w:val="0"/>
              <w:spacing w:before="0" w:after="0"/>
              <w:ind w:start="707" w:hanging="283"/>
              <w:jc w:val="left"/>
              <w:rPr/>
            </w:pPr>
            <w:r>
              <w:rPr/>
              <w:t xml:space="preserve">FRA: 2,310 miljoonaa </w:t>
            </w:r>
          </w:p>
          <w:p>
            <w:pPr>
              <w:pStyle w:val="TableContents"/>
              <w:numPr>
                <w:ilvl w:val="0"/>
                <w:numId w:val="153"/>
              </w:numPr>
              <w:tabs>
                <w:tab w:val="clear" w:pos="1134"/>
                <w:tab w:val="left" w:leader="none" w:pos="707"/>
              </w:tabs>
              <w:bidi w:val="0"/>
              <w:spacing w:before="0" w:after="0"/>
              <w:ind w:start="707" w:hanging="283"/>
              <w:jc w:val="left"/>
              <w:rPr/>
            </w:pPr>
            <w:r>
              <w:rPr/>
              <w:t xml:space="preserve">CAN: 4,710 miljoonaa </w:t>
            </w:r>
          </w:p>
          <w:p>
            <w:pPr>
              <w:pStyle w:val="TableContents"/>
              <w:numPr>
                <w:ilvl w:val="0"/>
                <w:numId w:val="153"/>
              </w:numPr>
              <w:tabs>
                <w:tab w:val="clear" w:pos="1134"/>
                <w:tab w:val="left" w:leader="none" w:pos="707"/>
              </w:tabs>
              <w:bidi w:val="0"/>
              <w:spacing w:before="0" w:after="0"/>
              <w:ind w:start="707" w:hanging="283"/>
              <w:jc w:val="left"/>
              <w:rPr/>
            </w:pPr>
            <w:r>
              <w:rPr/>
              <w:t xml:space="preserve">AUS: 2,8 miljoonaa </w:t>
            </w:r>
          </w:p>
          <w:p>
            <w:pPr>
              <w:pStyle w:val="TableContents"/>
              <w:numPr>
                <w:ilvl w:val="0"/>
                <w:numId w:val="153"/>
              </w:numPr>
              <w:tabs>
                <w:tab w:val="clear" w:pos="1134"/>
                <w:tab w:val="left" w:leader="none" w:pos="707"/>
              </w:tabs>
              <w:bidi w:val="0"/>
              <w:spacing w:before="0" w:after="0"/>
              <w:ind w:start="707" w:hanging="283"/>
              <w:jc w:val="left"/>
              <w:rPr/>
            </w:pPr>
            <w:r>
              <w:rPr/>
              <w:t xml:space="preserve">ITA: 420 000 </w:t>
            </w:r>
          </w:p>
          <w:p>
            <w:pPr>
              <w:pStyle w:val="TableContents"/>
              <w:numPr>
                <w:ilvl w:val="0"/>
                <w:numId w:val="153"/>
              </w:numPr>
              <w:tabs>
                <w:tab w:val="clear" w:pos="1134"/>
                <w:tab w:val="left" w:leader="none" w:pos="707"/>
              </w:tabs>
              <w:bidi w:val="0"/>
              <w:spacing w:before="0" w:after="0"/>
              <w:ind w:start="707" w:hanging="283"/>
              <w:jc w:val="left"/>
              <w:rPr/>
            </w:pPr>
            <w:r>
              <w:rPr/>
              <w:t xml:space="preserve">BRA: 820,000 </w:t>
            </w:r>
          </w:p>
          <w:p>
            <w:pPr>
              <w:pStyle w:val="TableContents"/>
              <w:numPr>
                <w:ilvl w:val="0"/>
                <w:numId w:val="153"/>
              </w:numPr>
              <w:tabs>
                <w:tab w:val="clear" w:pos="1134"/>
                <w:tab w:val="left" w:leader="none" w:pos="707"/>
              </w:tabs>
              <w:bidi w:val="0"/>
              <w:spacing w:before="0" w:after="0"/>
              <w:ind w:start="707" w:hanging="283"/>
              <w:jc w:val="left"/>
              <w:rPr/>
            </w:pPr>
            <w:r>
              <w:rPr/>
              <w:t xml:space="preserve">SPA: 450 000 </w:t>
            </w:r>
          </w:p>
          <w:p>
            <w:pPr>
              <w:pStyle w:val="TableContents"/>
              <w:numPr>
                <w:ilvl w:val="0"/>
                <w:numId w:val="153"/>
              </w:numPr>
              <w:tabs>
                <w:tab w:val="clear" w:pos="1134"/>
                <w:tab w:val="left" w:leader="none" w:pos="707"/>
              </w:tabs>
              <w:bidi w:val="0"/>
              <w:spacing w:before="0" w:after="0"/>
              <w:ind w:start="707" w:hanging="283"/>
              <w:jc w:val="left"/>
              <w:rPr/>
            </w:pPr>
            <w:r>
              <w:rPr/>
              <w:t xml:space="preserve">SWI: 211 000 </w:t>
            </w:r>
          </w:p>
          <w:p>
            <w:pPr>
              <w:pStyle w:val="TableContents"/>
              <w:numPr>
                <w:ilvl w:val="0"/>
                <w:numId w:val="153"/>
              </w:numPr>
              <w:tabs>
                <w:tab w:val="clear" w:pos="1134"/>
                <w:tab w:val="left" w:leader="none" w:pos="707"/>
              </w:tabs>
              <w:bidi w:val="0"/>
              <w:spacing w:before="0" w:after="0"/>
              <w:ind w:start="707" w:hanging="283"/>
              <w:jc w:val="left"/>
              <w:rPr/>
            </w:pPr>
            <w:r>
              <w:rPr/>
              <w:t xml:space="preserve">ARG: 360 000 </w:t>
            </w:r>
          </w:p>
          <w:p>
            <w:pPr>
              <w:pStyle w:val="TableContents"/>
              <w:numPr>
                <w:ilvl w:val="0"/>
                <w:numId w:val="153"/>
              </w:numPr>
              <w:tabs>
                <w:tab w:val="clear" w:pos="1134"/>
                <w:tab w:val="left" w:leader="none" w:pos="707"/>
              </w:tabs>
              <w:bidi w:val="0"/>
              <w:spacing w:before="0" w:after="283"/>
              <w:ind w:start="707" w:hanging="283"/>
              <w:jc w:val="left"/>
              <w:rPr/>
            </w:pPr>
            <w:r>
              <w:rPr/>
              <w:t xml:space="preserve">POL: 120 000 </w:t>
            </w:r>
          </w:p>
        </w:tc>
        <w:tc>
          <w:tcPr>
            <w:tcW w:w="1162" w:type="dxa"/>
            <w:tcBorders/>
            <w:vAlign w:val="center"/>
          </w:tcPr>
          <w:p>
            <w:pPr>
              <w:pStyle w:val="TableContents"/>
              <w:bidi w:val="0"/>
              <w:spacing w:before="0" w:after="283"/>
              <w:jc w:val="left"/>
              <w:rPr/>
            </w:pPr>
            <w:r>
              <w:rPr/>
              <w:t xml:space="preserve">300 miljoonaa 200 miljoonaa </w:t>
            </w:r>
          </w:p>
        </w:tc>
      </w:tr>
      <w:tr>
        <w:trPr/>
        <w:tc>
          <w:tcPr>
            <w:tcW w:w="1193" w:type="dxa"/>
            <w:tcBorders/>
            <w:vAlign w:val="center"/>
          </w:tcPr>
          <w:p>
            <w:pPr>
              <w:pStyle w:val="TableHeading"/>
              <w:suppressLineNumbers/>
              <w:bidi w:val="0"/>
              <w:spacing w:before="0" w:after="283"/>
              <w:jc w:val="center"/>
              <w:rPr/>
            </w:pPr>
            <w:r>
              <w:rPr/>
              <w:t xml:space="preserve">Pink Floyd </w:t>
            </w:r>
          </w:p>
        </w:tc>
        <w:tc>
          <w:tcPr>
            <w:tcW w:w="1111" w:type="dxa"/>
            <w:tcBorders/>
            <w:vAlign w:val="center"/>
          </w:tcPr>
          <w:p>
            <w:pPr>
              <w:pStyle w:val="TableContents"/>
              <w:bidi w:val="0"/>
              <w:spacing w:before="0" w:after="283"/>
              <w:jc w:val="left"/>
              <w:rPr/>
            </w:pPr>
            <w:r>
              <w:rPr/>
              <w:t xml:space="preserve">Yhdistynyt kuningaskunta </w:t>
            </w:r>
          </w:p>
        </w:tc>
        <w:tc>
          <w:tcPr>
            <w:tcW w:w="1099" w:type="dxa"/>
            <w:tcBorders/>
            <w:vAlign w:val="center"/>
          </w:tcPr>
          <w:p>
            <w:pPr>
              <w:pStyle w:val="TableContents"/>
              <w:bidi w:val="0"/>
              <w:spacing w:before="0" w:after="283"/>
              <w:jc w:val="left"/>
              <w:rPr/>
            </w:pPr>
            <w:r>
              <w:rPr/>
              <w:t xml:space="preserve">1965 -- 1996, 2014 </w:t>
            </w:r>
          </w:p>
        </w:tc>
        <w:tc>
          <w:tcPr>
            <w:tcW w:w="1193" w:type="dxa"/>
            <w:tcBorders/>
            <w:vAlign w:val="center"/>
          </w:tcPr>
          <w:p>
            <w:pPr>
              <w:pStyle w:val="TableContents"/>
              <w:bidi w:val="0"/>
              <w:spacing w:before="0" w:after="283"/>
              <w:jc w:val="left"/>
              <w:rPr/>
            </w:pPr>
            <w:r>
              <w:rPr/>
              <w:t xml:space="preserve">1967 </w:t>
            </w:r>
          </w:p>
        </w:tc>
        <w:tc>
          <w:tcPr>
            <w:tcW w:w="1585" w:type="dxa"/>
            <w:tcBorders/>
            <w:vAlign w:val="center"/>
          </w:tcPr>
          <w:p>
            <w:pPr>
              <w:pStyle w:val="TableContents"/>
              <w:bidi w:val="0"/>
              <w:spacing w:before="0" w:after="283"/>
              <w:jc w:val="left"/>
              <w:rPr/>
            </w:pPr>
            <w:r>
              <w:rPr/>
              <w:t xml:space="preserve">Progressiivinen rock / psykedeelinen rock </w:t>
            </w:r>
          </w:p>
        </w:tc>
        <w:tc>
          <w:tcPr>
            <w:tcW w:w="2862" w:type="dxa"/>
            <w:tcBorders/>
            <w:vAlign w:val="center"/>
          </w:tcPr>
          <w:p>
            <w:pPr>
              <w:pStyle w:val="TableContents"/>
              <w:bidi w:val="0"/>
              <w:jc w:val="left"/>
              <w:rPr/>
            </w:pPr>
            <w:r>
              <w:rPr/>
              <w:t xml:space="preserve">7002119600000000000 ♠ Käytettävissä olevat sertifioidut yksiköt yhteensä: 119,6 miljoonaa kpl </w:t>
            </w:r>
          </w:p>
          <w:p>
            <w:pPr>
              <w:pStyle w:val="TableContents"/>
              <w:numPr>
                <w:ilvl w:val="0"/>
                <w:numId w:val="154"/>
              </w:numPr>
              <w:tabs>
                <w:tab w:val="clear" w:pos="1134"/>
                <w:tab w:val="left" w:leader="none" w:pos="707"/>
              </w:tabs>
              <w:bidi w:val="0"/>
              <w:spacing w:before="0" w:after="0"/>
              <w:ind w:start="707" w:hanging="283"/>
              <w:jc w:val="left"/>
              <w:rPr/>
            </w:pPr>
            <w:r>
              <w:rPr/>
              <w:t xml:space="preserve">Yhdysvallat: 78 miljoonaa </w:t>
            </w:r>
          </w:p>
          <w:p>
            <w:pPr>
              <w:pStyle w:val="TableContents"/>
              <w:numPr>
                <w:ilvl w:val="0"/>
                <w:numId w:val="154"/>
              </w:numPr>
              <w:tabs>
                <w:tab w:val="clear" w:pos="1134"/>
                <w:tab w:val="left" w:leader="none" w:pos="707"/>
              </w:tabs>
              <w:bidi w:val="0"/>
              <w:spacing w:before="0" w:after="0"/>
              <w:ind w:start="707" w:hanging="283"/>
              <w:jc w:val="left"/>
              <w:rPr/>
            </w:pPr>
            <w:r>
              <w:rPr/>
              <w:t xml:space="preserve">JPN: 100,000 </w:t>
            </w:r>
          </w:p>
          <w:p>
            <w:pPr>
              <w:pStyle w:val="TableContents"/>
              <w:numPr>
                <w:ilvl w:val="0"/>
                <w:numId w:val="154"/>
              </w:numPr>
              <w:tabs>
                <w:tab w:val="clear" w:pos="1134"/>
                <w:tab w:val="left" w:leader="none" w:pos="707"/>
              </w:tabs>
              <w:bidi w:val="0"/>
              <w:spacing w:before="0" w:after="0"/>
              <w:ind w:start="707" w:hanging="283"/>
              <w:jc w:val="left"/>
              <w:rPr/>
            </w:pPr>
            <w:r>
              <w:rPr/>
              <w:t xml:space="preserve">Yhdistynyt kuningaskunta: 11,520 miljoonaa </w:t>
            </w:r>
          </w:p>
          <w:p>
            <w:pPr>
              <w:pStyle w:val="TableContents"/>
              <w:numPr>
                <w:ilvl w:val="0"/>
                <w:numId w:val="154"/>
              </w:numPr>
              <w:tabs>
                <w:tab w:val="clear" w:pos="1134"/>
                <w:tab w:val="left" w:leader="none" w:pos="707"/>
              </w:tabs>
              <w:bidi w:val="0"/>
              <w:spacing w:before="0" w:after="0"/>
              <w:ind w:start="707" w:hanging="283"/>
              <w:jc w:val="left"/>
              <w:rPr/>
            </w:pPr>
            <w:r>
              <w:rPr/>
              <w:t xml:space="preserve">Saksa: 7,5 miljoonaa </w:t>
            </w:r>
          </w:p>
          <w:p>
            <w:pPr>
              <w:pStyle w:val="TableContents"/>
              <w:numPr>
                <w:ilvl w:val="0"/>
                <w:numId w:val="154"/>
              </w:numPr>
              <w:tabs>
                <w:tab w:val="clear" w:pos="1134"/>
                <w:tab w:val="left" w:leader="none" w:pos="707"/>
              </w:tabs>
              <w:bidi w:val="0"/>
              <w:spacing w:before="0" w:after="0"/>
              <w:ind w:start="707" w:hanging="283"/>
              <w:jc w:val="left"/>
              <w:rPr/>
            </w:pPr>
            <w:r>
              <w:rPr/>
              <w:t xml:space="preserve">FRA: 6,360 miljoonaa </w:t>
            </w:r>
          </w:p>
          <w:p>
            <w:pPr>
              <w:pStyle w:val="TableContents"/>
              <w:numPr>
                <w:ilvl w:val="0"/>
                <w:numId w:val="154"/>
              </w:numPr>
              <w:tabs>
                <w:tab w:val="clear" w:pos="1134"/>
                <w:tab w:val="left" w:leader="none" w:pos="707"/>
              </w:tabs>
              <w:bidi w:val="0"/>
              <w:spacing w:before="0" w:after="0"/>
              <w:ind w:start="707" w:hanging="283"/>
              <w:jc w:val="left"/>
              <w:rPr/>
            </w:pPr>
            <w:r>
              <w:rPr/>
              <w:t xml:space="preserve">CAN: 6,790 miljoonaa </w:t>
            </w:r>
          </w:p>
          <w:p>
            <w:pPr>
              <w:pStyle w:val="TableContents"/>
              <w:numPr>
                <w:ilvl w:val="0"/>
                <w:numId w:val="154"/>
              </w:numPr>
              <w:tabs>
                <w:tab w:val="clear" w:pos="1134"/>
                <w:tab w:val="left" w:leader="none" w:pos="707"/>
              </w:tabs>
              <w:bidi w:val="0"/>
              <w:spacing w:before="0" w:after="0"/>
              <w:ind w:start="707" w:hanging="283"/>
              <w:jc w:val="left"/>
              <w:rPr/>
            </w:pPr>
            <w:r>
              <w:rPr/>
              <w:t xml:space="preserve">AUS: 2,932 miljoonaa </w:t>
            </w:r>
          </w:p>
          <w:p>
            <w:pPr>
              <w:pStyle w:val="TableContents"/>
              <w:numPr>
                <w:ilvl w:val="0"/>
                <w:numId w:val="154"/>
              </w:numPr>
              <w:tabs>
                <w:tab w:val="clear" w:pos="1134"/>
                <w:tab w:val="left" w:leader="none" w:pos="707"/>
              </w:tabs>
              <w:bidi w:val="0"/>
              <w:spacing w:before="0" w:after="0"/>
              <w:ind w:start="707" w:hanging="283"/>
              <w:jc w:val="left"/>
              <w:rPr/>
            </w:pPr>
            <w:r>
              <w:rPr/>
              <w:t xml:space="preserve">ITA: 1,910 miljoonaa </w:t>
            </w:r>
          </w:p>
          <w:p>
            <w:pPr>
              <w:pStyle w:val="TableContents"/>
              <w:numPr>
                <w:ilvl w:val="0"/>
                <w:numId w:val="154"/>
              </w:numPr>
              <w:tabs>
                <w:tab w:val="clear" w:pos="1134"/>
                <w:tab w:val="left" w:leader="none" w:pos="707"/>
              </w:tabs>
              <w:bidi w:val="0"/>
              <w:spacing w:before="0" w:after="0"/>
              <w:ind w:start="707" w:hanging="283"/>
              <w:jc w:val="left"/>
              <w:rPr/>
            </w:pPr>
            <w:r>
              <w:rPr/>
              <w:t xml:space="preserve">BRA: 540,000 </w:t>
            </w:r>
          </w:p>
          <w:p>
            <w:pPr>
              <w:pStyle w:val="TableContents"/>
              <w:numPr>
                <w:ilvl w:val="0"/>
                <w:numId w:val="154"/>
              </w:numPr>
              <w:tabs>
                <w:tab w:val="clear" w:pos="1134"/>
                <w:tab w:val="left" w:leader="none" w:pos="707"/>
              </w:tabs>
              <w:bidi w:val="0"/>
              <w:spacing w:before="0" w:after="0"/>
              <w:ind w:start="707" w:hanging="283"/>
              <w:jc w:val="left"/>
              <w:rPr/>
            </w:pPr>
            <w:r>
              <w:rPr/>
              <w:t xml:space="preserve">SWE: 220,000 </w:t>
            </w:r>
          </w:p>
          <w:p>
            <w:pPr>
              <w:pStyle w:val="TableContents"/>
              <w:numPr>
                <w:ilvl w:val="0"/>
                <w:numId w:val="154"/>
              </w:numPr>
              <w:tabs>
                <w:tab w:val="clear" w:pos="1134"/>
                <w:tab w:val="left" w:leader="none" w:pos="707"/>
              </w:tabs>
              <w:bidi w:val="0"/>
              <w:spacing w:before="0" w:after="0"/>
              <w:ind w:start="707" w:hanging="283"/>
              <w:jc w:val="left"/>
              <w:rPr/>
            </w:pPr>
            <w:r>
              <w:rPr/>
              <w:t xml:space="preserve">SPA: 625 000 </w:t>
            </w:r>
          </w:p>
          <w:p>
            <w:pPr>
              <w:pStyle w:val="TableContents"/>
              <w:numPr>
                <w:ilvl w:val="0"/>
                <w:numId w:val="154"/>
              </w:numPr>
              <w:tabs>
                <w:tab w:val="clear" w:pos="1134"/>
                <w:tab w:val="left" w:leader="none" w:pos="707"/>
              </w:tabs>
              <w:bidi w:val="0"/>
              <w:spacing w:before="0" w:after="0"/>
              <w:ind w:start="707" w:hanging="283"/>
              <w:jc w:val="left"/>
              <w:rPr/>
            </w:pPr>
            <w:r>
              <w:rPr/>
              <w:t xml:space="preserve">SWI: 390 000 </w:t>
            </w:r>
          </w:p>
          <w:p>
            <w:pPr>
              <w:pStyle w:val="TableContents"/>
              <w:numPr>
                <w:ilvl w:val="0"/>
                <w:numId w:val="154"/>
              </w:numPr>
              <w:tabs>
                <w:tab w:val="clear" w:pos="1134"/>
                <w:tab w:val="left" w:leader="none" w:pos="707"/>
              </w:tabs>
              <w:bidi w:val="0"/>
              <w:spacing w:before="0" w:after="0"/>
              <w:ind w:start="707" w:hanging="283"/>
              <w:jc w:val="left"/>
              <w:rPr/>
            </w:pPr>
            <w:r>
              <w:rPr/>
              <w:t xml:space="preserve">BEL: 115 000 </w:t>
            </w:r>
          </w:p>
          <w:p>
            <w:pPr>
              <w:pStyle w:val="TableContents"/>
              <w:numPr>
                <w:ilvl w:val="0"/>
                <w:numId w:val="154"/>
              </w:numPr>
              <w:tabs>
                <w:tab w:val="clear" w:pos="1134"/>
                <w:tab w:val="left" w:leader="none" w:pos="707"/>
              </w:tabs>
              <w:bidi w:val="0"/>
              <w:spacing w:before="0" w:after="0"/>
              <w:ind w:start="707" w:hanging="283"/>
              <w:jc w:val="left"/>
              <w:rPr/>
            </w:pPr>
            <w:r>
              <w:rPr/>
              <w:t xml:space="preserve">ARG: 582 000 </w:t>
            </w:r>
          </w:p>
          <w:p>
            <w:pPr>
              <w:pStyle w:val="TableContents"/>
              <w:numPr>
                <w:ilvl w:val="0"/>
                <w:numId w:val="154"/>
              </w:numPr>
              <w:tabs>
                <w:tab w:val="clear" w:pos="1134"/>
                <w:tab w:val="left" w:leader="none" w:pos="707"/>
              </w:tabs>
              <w:bidi w:val="0"/>
              <w:spacing w:before="0" w:after="0"/>
              <w:ind w:start="707" w:hanging="283"/>
              <w:jc w:val="left"/>
              <w:rPr/>
            </w:pPr>
            <w:r>
              <w:rPr/>
              <w:t xml:space="preserve">AUT: 460 000 </w:t>
            </w:r>
          </w:p>
          <w:p>
            <w:pPr>
              <w:pStyle w:val="TableContents"/>
              <w:numPr>
                <w:ilvl w:val="0"/>
                <w:numId w:val="154"/>
              </w:numPr>
              <w:tabs>
                <w:tab w:val="clear" w:pos="1134"/>
                <w:tab w:val="left" w:leader="none" w:pos="707"/>
              </w:tabs>
              <w:bidi w:val="0"/>
              <w:spacing w:before="0" w:after="0"/>
              <w:ind w:start="707" w:hanging="283"/>
              <w:jc w:val="left"/>
              <w:rPr/>
            </w:pPr>
            <w:r>
              <w:rPr/>
              <w:t xml:space="preserve">POL: 590,000 </w:t>
            </w:r>
          </w:p>
          <w:p>
            <w:pPr>
              <w:pStyle w:val="TableContents"/>
              <w:numPr>
                <w:ilvl w:val="0"/>
                <w:numId w:val="154"/>
              </w:numPr>
              <w:tabs>
                <w:tab w:val="clear" w:pos="1134"/>
                <w:tab w:val="left" w:leader="none" w:pos="707"/>
              </w:tabs>
              <w:bidi w:val="0"/>
              <w:spacing w:before="0" w:after="283"/>
              <w:ind w:start="707" w:hanging="283"/>
              <w:jc w:val="left"/>
              <w:rPr/>
            </w:pPr>
            <w:r>
              <w:rPr/>
              <w:t xml:space="preserve">NZ: 787,500 </w:t>
            </w:r>
          </w:p>
        </w:tc>
        <w:tc>
          <w:tcPr>
            <w:tcW w:w="1162" w:type="dxa"/>
            <w:tcBorders/>
            <w:vAlign w:val="center"/>
          </w:tcPr>
          <w:p>
            <w:pPr>
              <w:pStyle w:val="TableContents"/>
              <w:bidi w:val="0"/>
              <w:spacing w:before="0" w:after="283"/>
              <w:jc w:val="left"/>
              <w:rPr/>
            </w:pPr>
            <w:r>
              <w:rPr/>
              <w:t xml:space="preserve">250 miljoonaa 200 miljoonaa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myynyt eniten levyjä maailmanlaajuisesti</w:t>
      </w:r>
    </w:p>
    <w:p>
      <w:pPr>
        <w:pStyle w:val="TextBody"/>
        <w:bidi w:val="0"/>
        <w:jc w:val="left"/>
        <w:rPr>
          <w:b/>
          <w:shd w:val="clear" w:fill="FFFF00"/>
        </w:rPr>
      </w:pPr>
      <w:r>
        <w:rPr>
          <w:b/>
          <w:shd w:val="clear" w:fill="FFFF00"/>
        </w:rPr>
        <w:t xml:space="preserve">Teksti numero 21</w:t>
      </w:r>
    </w:p>
    <w:tbl>
      <w:tblPr>
        <w:tblW w:w="10205" w:type="dxa"/>
        <w:jc w:val="left"/>
        <w:tblInd w:w="0" w:type="dxa"/>
        <w:tblLayout w:type="fixed"/>
        <w:tblCellMar>
          <w:top w:w="28" w:type="dxa"/>
          <w:left w:w="28" w:type="dxa"/>
          <w:bottom w:w="28" w:type="dxa"/>
          <w:right w:w="28" w:type="dxa"/>
        </w:tblCellMar>
      </w:tblPr>
      <w:tblGrid>
        <w:gridCol w:w="1189"/>
        <w:gridCol w:w="1105"/>
        <w:gridCol w:w="1093"/>
        <w:gridCol w:w="1177"/>
        <w:gridCol w:w="1573"/>
        <w:gridCol w:w="2912"/>
        <w:gridCol w:w="1156"/>
      </w:tblGrid>
      <w:tr>
        <w:trPr/>
        <w:tc>
          <w:tcPr>
            <w:tcW w:w="1189" w:type="dxa"/>
            <w:tcBorders/>
            <w:vAlign w:val="center"/>
          </w:tcPr>
          <w:p>
            <w:pPr>
              <w:pStyle w:val="TableHeading"/>
              <w:suppressLineNumbers/>
              <w:bidi w:val="0"/>
              <w:spacing w:before="0" w:after="283"/>
              <w:jc w:val="center"/>
              <w:rPr/>
            </w:pPr>
            <w:r>
              <w:rPr/>
              <w:t xml:space="preserve">Taiteilija </w:t>
            </w:r>
          </w:p>
        </w:tc>
        <w:tc>
          <w:tcPr>
            <w:tcW w:w="1105" w:type="dxa"/>
            <w:tcBorders/>
            <w:vAlign w:val="center"/>
          </w:tcPr>
          <w:p>
            <w:pPr>
              <w:pStyle w:val="TableHeading"/>
              <w:suppressLineNumbers/>
              <w:bidi w:val="0"/>
              <w:spacing w:before="0" w:after="283"/>
              <w:jc w:val="center"/>
              <w:rPr/>
            </w:pPr>
            <w:r>
              <w:rPr/>
              <w:t xml:space="preserve">Maa / markkinat </w:t>
            </w:r>
          </w:p>
        </w:tc>
        <w:tc>
          <w:tcPr>
            <w:tcW w:w="1093" w:type="dxa"/>
            <w:tcBorders/>
            <w:vAlign w:val="center"/>
          </w:tcPr>
          <w:p>
            <w:pPr>
              <w:pStyle w:val="TableHeading"/>
              <w:suppressLineNumbers/>
              <w:bidi w:val="0"/>
              <w:spacing w:before="0" w:after="283"/>
              <w:jc w:val="center"/>
              <w:rPr/>
            </w:pPr>
            <w:r>
              <w:rPr/>
              <w:t xml:space="preserve">Aktiivinen ajanjakso </w:t>
            </w:r>
          </w:p>
        </w:tc>
        <w:tc>
          <w:tcPr>
            <w:tcW w:w="1177" w:type="dxa"/>
            <w:tcBorders/>
            <w:vAlign w:val="center"/>
          </w:tcPr>
          <w:p>
            <w:pPr>
              <w:pStyle w:val="TableHeading"/>
              <w:suppressLineNumbers/>
              <w:bidi w:val="0"/>
              <w:spacing w:before="0" w:after="283"/>
              <w:jc w:val="center"/>
              <w:rPr/>
            </w:pPr>
            <w:r>
              <w:rPr/>
              <w:t xml:space="preserve">Ensimmäisen listatun levyn julkaisuvuosi </w:t>
            </w:r>
          </w:p>
        </w:tc>
        <w:tc>
          <w:tcPr>
            <w:tcW w:w="1573" w:type="dxa"/>
            <w:tcBorders/>
            <w:vAlign w:val="center"/>
          </w:tcPr>
          <w:p>
            <w:pPr>
              <w:pStyle w:val="TableHeading"/>
              <w:suppressLineNumbers/>
              <w:bidi w:val="0"/>
              <w:spacing w:before="0" w:after="283"/>
              <w:jc w:val="center"/>
              <w:rPr/>
            </w:pPr>
            <w:r>
              <w:rPr/>
              <w:t xml:space="preserve">Genre </w:t>
            </w:r>
          </w:p>
        </w:tc>
        <w:tc>
          <w:tcPr>
            <w:tcW w:w="2912" w:type="dxa"/>
            <w:tcBorders/>
            <w:vAlign w:val="center"/>
          </w:tcPr>
          <w:p>
            <w:pPr>
              <w:pStyle w:val="TableHeading"/>
              <w:suppressLineNumbers/>
              <w:bidi w:val="0"/>
              <w:spacing w:before="0" w:after="283"/>
              <w:jc w:val="center"/>
              <w:rPr/>
            </w:pPr>
            <w:r>
              <w:rPr/>
              <w:t xml:space="preserve">Sertifioidut yksiköt yhteensä (käytettävissä olevilta markkinoilta) </w:t>
            </w:r>
          </w:p>
        </w:tc>
        <w:tc>
          <w:tcPr>
            <w:tcW w:w="1156" w:type="dxa"/>
            <w:tcBorders/>
            <w:vAlign w:val="center"/>
          </w:tcPr>
          <w:p>
            <w:pPr>
              <w:pStyle w:val="TableHeading"/>
              <w:suppressLineNumbers/>
              <w:bidi w:val="0"/>
              <w:spacing w:before="0" w:after="283"/>
              <w:jc w:val="center"/>
              <w:rPr/>
            </w:pPr>
            <w:r>
              <w:rPr/>
              <w:t xml:space="preserve">Väitetty myynti </w:t>
            </w:r>
          </w:p>
        </w:tc>
      </w:tr>
      <w:tr>
        <w:trPr/>
        <w:tc>
          <w:tcPr>
            <w:tcW w:w="1189" w:type="dxa"/>
            <w:tcBorders/>
            <w:vAlign w:val="center"/>
          </w:tcPr>
          <w:p>
            <w:pPr>
              <w:pStyle w:val="TableHeading"/>
              <w:suppressLineNumbers/>
              <w:bidi w:val="0"/>
              <w:spacing w:before="0" w:after="283"/>
              <w:jc w:val="center"/>
              <w:rPr/>
            </w:pPr>
            <w:r>
              <w:rPr>
                <w:color w:val="A9A9A9"/>
              </w:rPr>
              <w:t xml:space="preserve">The Beatles </w:t>
            </w:r>
          </w:p>
        </w:tc>
        <w:tc>
          <w:tcPr>
            <w:tcW w:w="1105" w:type="dxa"/>
            <w:tcBorders/>
            <w:vAlign w:val="center"/>
          </w:tcPr>
          <w:p>
            <w:pPr>
              <w:pStyle w:val="TableContents"/>
              <w:bidi w:val="0"/>
              <w:spacing w:before="0" w:after="283"/>
              <w:jc w:val="left"/>
              <w:rPr/>
            </w:pPr>
            <w:r>
              <w:rPr/>
              <w:t xml:space="preserve">Yhdistynyt kuningaskunta </w:t>
            </w:r>
          </w:p>
        </w:tc>
        <w:tc>
          <w:tcPr>
            <w:tcW w:w="1093" w:type="dxa"/>
            <w:tcBorders/>
            <w:vAlign w:val="center"/>
          </w:tcPr>
          <w:p>
            <w:pPr>
              <w:pStyle w:val="TableContents"/>
              <w:bidi w:val="0"/>
              <w:spacing w:before="0" w:after="283"/>
              <w:jc w:val="left"/>
              <w:rPr/>
            </w:pPr>
            <w:r>
              <w:rPr/>
              <w:t xml:space="preserve">1960 -- 1970 </w:t>
            </w:r>
          </w:p>
        </w:tc>
        <w:tc>
          <w:tcPr>
            <w:tcW w:w="1177" w:type="dxa"/>
            <w:tcBorders/>
            <w:vAlign w:val="center"/>
          </w:tcPr>
          <w:p>
            <w:pPr>
              <w:pStyle w:val="TableContents"/>
              <w:bidi w:val="0"/>
              <w:spacing w:before="0" w:after="283"/>
              <w:jc w:val="left"/>
              <w:rPr/>
            </w:pPr>
            <w:r>
              <w:rPr/>
              <w:t xml:space="preserve">1962 </w:t>
            </w:r>
          </w:p>
        </w:tc>
        <w:tc>
          <w:tcPr>
            <w:tcW w:w="1573" w:type="dxa"/>
            <w:tcBorders/>
            <w:vAlign w:val="center"/>
          </w:tcPr>
          <w:p>
            <w:pPr>
              <w:pStyle w:val="TableContents"/>
              <w:bidi w:val="0"/>
              <w:spacing w:before="0" w:after="283"/>
              <w:jc w:val="left"/>
              <w:rPr/>
            </w:pPr>
            <w:r>
              <w:rPr/>
              <w:t xml:space="preserve">Rock / Pop </w:t>
            </w:r>
          </w:p>
        </w:tc>
        <w:tc>
          <w:tcPr>
            <w:tcW w:w="2912" w:type="dxa"/>
            <w:tcBorders/>
            <w:vAlign w:val="center"/>
          </w:tcPr>
          <w:p>
            <w:pPr>
              <w:pStyle w:val="TableContents"/>
              <w:bidi w:val="0"/>
              <w:jc w:val="left"/>
              <w:rPr/>
            </w:pPr>
            <w:r>
              <w:rPr/>
              <w:t xml:space="preserve">7002270800000000000 ♠ Käytettävissä olevat sertifioidut yksiköt yhteensä: 270,8 miljoonaa (näytä). </w:t>
            </w:r>
          </w:p>
          <w:p>
            <w:pPr>
              <w:pStyle w:val="TableContents"/>
              <w:numPr>
                <w:ilvl w:val="0"/>
                <w:numId w:val="155"/>
              </w:numPr>
              <w:tabs>
                <w:tab w:val="clear" w:pos="1134"/>
                <w:tab w:val="left" w:leader="none" w:pos="707"/>
              </w:tabs>
              <w:bidi w:val="0"/>
              <w:spacing w:before="0" w:after="0"/>
              <w:ind w:start="707" w:hanging="283"/>
              <w:jc w:val="left"/>
              <w:rPr/>
            </w:pPr>
            <w:r>
              <w:rPr/>
              <w:t xml:space="preserve">Yhdysvallat: 212 250 miljoonaa </w:t>
            </w:r>
          </w:p>
          <w:p>
            <w:pPr>
              <w:pStyle w:val="TableContents"/>
              <w:numPr>
                <w:ilvl w:val="0"/>
                <w:numId w:val="155"/>
              </w:numPr>
              <w:tabs>
                <w:tab w:val="clear" w:pos="1134"/>
                <w:tab w:val="left" w:leader="none" w:pos="707"/>
              </w:tabs>
              <w:bidi w:val="0"/>
              <w:spacing w:before="0" w:after="0"/>
              <w:ind w:start="707" w:hanging="283"/>
              <w:jc w:val="left"/>
              <w:rPr/>
            </w:pPr>
            <w:r>
              <w:rPr/>
              <w:t xml:space="preserve">JPN: JPN: 4,950 miljoonaa </w:t>
            </w:r>
          </w:p>
          <w:p>
            <w:pPr>
              <w:pStyle w:val="TableContents"/>
              <w:numPr>
                <w:ilvl w:val="0"/>
                <w:numId w:val="155"/>
              </w:numPr>
              <w:tabs>
                <w:tab w:val="clear" w:pos="1134"/>
                <w:tab w:val="left" w:leader="none" w:pos="707"/>
              </w:tabs>
              <w:bidi w:val="0"/>
              <w:spacing w:before="0" w:after="0"/>
              <w:ind w:start="707" w:hanging="283"/>
              <w:jc w:val="left"/>
              <w:rPr/>
            </w:pPr>
            <w:r>
              <w:rPr/>
              <w:t xml:space="preserve">Yhdistynyt kuningaskunta: 17,845 miljoonaa </w:t>
            </w:r>
          </w:p>
          <w:p>
            <w:pPr>
              <w:pStyle w:val="TableContents"/>
              <w:numPr>
                <w:ilvl w:val="0"/>
                <w:numId w:val="155"/>
              </w:numPr>
              <w:tabs>
                <w:tab w:val="clear" w:pos="1134"/>
                <w:tab w:val="left" w:leader="none" w:pos="707"/>
              </w:tabs>
              <w:bidi w:val="0"/>
              <w:spacing w:before="0" w:after="0"/>
              <w:ind w:start="707" w:hanging="283"/>
              <w:jc w:val="left"/>
              <w:rPr/>
            </w:pPr>
            <w:r>
              <w:rPr/>
              <w:t xml:space="preserve">Saksa: 8 miljoonaa </w:t>
            </w:r>
          </w:p>
          <w:p>
            <w:pPr>
              <w:pStyle w:val="TableContents"/>
              <w:numPr>
                <w:ilvl w:val="0"/>
                <w:numId w:val="155"/>
              </w:numPr>
              <w:tabs>
                <w:tab w:val="clear" w:pos="1134"/>
                <w:tab w:val="left" w:leader="none" w:pos="707"/>
              </w:tabs>
              <w:bidi w:val="0"/>
              <w:spacing w:before="0" w:after="0"/>
              <w:ind w:start="707" w:hanging="283"/>
              <w:jc w:val="left"/>
              <w:rPr/>
            </w:pPr>
            <w:r>
              <w:rPr/>
              <w:t xml:space="preserve">FRA: 3,890 miljoonaa </w:t>
            </w:r>
          </w:p>
          <w:p>
            <w:pPr>
              <w:pStyle w:val="TableContents"/>
              <w:numPr>
                <w:ilvl w:val="0"/>
                <w:numId w:val="155"/>
              </w:numPr>
              <w:tabs>
                <w:tab w:val="clear" w:pos="1134"/>
                <w:tab w:val="left" w:leader="none" w:pos="707"/>
              </w:tabs>
              <w:bidi w:val="0"/>
              <w:spacing w:before="0" w:after="0"/>
              <w:ind w:start="707" w:hanging="283"/>
              <w:jc w:val="left"/>
              <w:rPr/>
            </w:pPr>
            <w:r>
              <w:rPr/>
              <w:t xml:space="preserve">CAN: 14,455 miljoonaa </w:t>
            </w:r>
          </w:p>
          <w:p>
            <w:pPr>
              <w:pStyle w:val="TableContents"/>
              <w:numPr>
                <w:ilvl w:val="0"/>
                <w:numId w:val="155"/>
              </w:numPr>
              <w:tabs>
                <w:tab w:val="clear" w:pos="1134"/>
                <w:tab w:val="left" w:leader="none" w:pos="707"/>
              </w:tabs>
              <w:bidi w:val="0"/>
              <w:spacing w:before="0" w:after="0"/>
              <w:ind w:start="707" w:hanging="283"/>
              <w:jc w:val="left"/>
              <w:rPr/>
            </w:pPr>
            <w:r>
              <w:rPr/>
              <w:t xml:space="preserve">AUS: 3,060 miljoonaa </w:t>
            </w:r>
          </w:p>
          <w:p>
            <w:pPr>
              <w:pStyle w:val="TableContents"/>
              <w:numPr>
                <w:ilvl w:val="0"/>
                <w:numId w:val="155"/>
              </w:numPr>
              <w:tabs>
                <w:tab w:val="clear" w:pos="1134"/>
                <w:tab w:val="left" w:leader="none" w:pos="707"/>
              </w:tabs>
              <w:bidi w:val="0"/>
              <w:spacing w:before="0" w:after="0"/>
              <w:ind w:start="707" w:hanging="283"/>
              <w:jc w:val="left"/>
              <w:rPr/>
            </w:pPr>
            <w:r>
              <w:rPr/>
              <w:t xml:space="preserve">ITA: 305 000 </w:t>
            </w:r>
          </w:p>
          <w:p>
            <w:pPr>
              <w:pStyle w:val="TableContents"/>
              <w:numPr>
                <w:ilvl w:val="0"/>
                <w:numId w:val="155"/>
              </w:numPr>
              <w:tabs>
                <w:tab w:val="clear" w:pos="1134"/>
                <w:tab w:val="left" w:leader="none" w:pos="707"/>
              </w:tabs>
              <w:bidi w:val="0"/>
              <w:spacing w:before="0" w:after="0"/>
              <w:ind w:start="707" w:hanging="283"/>
              <w:jc w:val="left"/>
              <w:rPr/>
            </w:pPr>
            <w:r>
              <w:rPr/>
              <w:t xml:space="preserve">BRA: 550,000 </w:t>
            </w:r>
          </w:p>
          <w:p>
            <w:pPr>
              <w:pStyle w:val="TableContents"/>
              <w:numPr>
                <w:ilvl w:val="0"/>
                <w:numId w:val="155"/>
              </w:numPr>
              <w:tabs>
                <w:tab w:val="clear" w:pos="1134"/>
                <w:tab w:val="left" w:leader="none" w:pos="707"/>
              </w:tabs>
              <w:bidi w:val="0"/>
              <w:spacing w:before="0" w:after="0"/>
              <w:ind w:start="707" w:hanging="283"/>
              <w:jc w:val="left"/>
              <w:rPr/>
            </w:pPr>
            <w:r>
              <w:rPr/>
              <w:t xml:space="preserve">SWE 485,000 </w:t>
            </w:r>
          </w:p>
          <w:p>
            <w:pPr>
              <w:pStyle w:val="TableContents"/>
              <w:numPr>
                <w:ilvl w:val="0"/>
                <w:numId w:val="155"/>
              </w:numPr>
              <w:tabs>
                <w:tab w:val="clear" w:pos="1134"/>
                <w:tab w:val="left" w:leader="none" w:pos="707"/>
              </w:tabs>
              <w:bidi w:val="0"/>
              <w:spacing w:before="0" w:after="0"/>
              <w:ind w:start="707" w:hanging="283"/>
              <w:jc w:val="left"/>
              <w:rPr/>
            </w:pPr>
            <w:r>
              <w:rPr/>
              <w:t xml:space="preserve">SPA: 1,240 miljoonaa </w:t>
            </w:r>
          </w:p>
          <w:p>
            <w:pPr>
              <w:pStyle w:val="TableContents"/>
              <w:numPr>
                <w:ilvl w:val="0"/>
                <w:numId w:val="155"/>
              </w:numPr>
              <w:tabs>
                <w:tab w:val="clear" w:pos="1134"/>
                <w:tab w:val="left" w:leader="none" w:pos="707"/>
              </w:tabs>
              <w:bidi w:val="0"/>
              <w:spacing w:before="0" w:after="0"/>
              <w:ind w:start="707" w:hanging="283"/>
              <w:jc w:val="left"/>
              <w:rPr/>
            </w:pPr>
            <w:r>
              <w:rPr/>
              <w:t xml:space="preserve">SWI: 350 000 </w:t>
            </w:r>
          </w:p>
          <w:p>
            <w:pPr>
              <w:pStyle w:val="TableContents"/>
              <w:numPr>
                <w:ilvl w:val="0"/>
                <w:numId w:val="155"/>
              </w:numPr>
              <w:tabs>
                <w:tab w:val="clear" w:pos="1134"/>
                <w:tab w:val="left" w:leader="none" w:pos="707"/>
              </w:tabs>
              <w:bidi w:val="0"/>
              <w:spacing w:before="0" w:after="0"/>
              <w:ind w:start="707" w:hanging="283"/>
              <w:jc w:val="left"/>
              <w:rPr/>
            </w:pPr>
            <w:r>
              <w:rPr/>
              <w:t xml:space="preserve">BEL: 265 000 </w:t>
            </w:r>
          </w:p>
          <w:p>
            <w:pPr>
              <w:pStyle w:val="TableContents"/>
              <w:numPr>
                <w:ilvl w:val="0"/>
                <w:numId w:val="155"/>
              </w:numPr>
              <w:tabs>
                <w:tab w:val="clear" w:pos="1134"/>
                <w:tab w:val="left" w:leader="none" w:pos="707"/>
              </w:tabs>
              <w:bidi w:val="0"/>
              <w:spacing w:before="0" w:after="0"/>
              <w:ind w:start="707" w:hanging="283"/>
              <w:jc w:val="left"/>
              <w:rPr/>
            </w:pPr>
            <w:r>
              <w:rPr/>
              <w:t xml:space="preserve">ARG: 1,606 miljoonaa </w:t>
            </w:r>
          </w:p>
          <w:p>
            <w:pPr>
              <w:pStyle w:val="TableContents"/>
              <w:numPr>
                <w:ilvl w:val="0"/>
                <w:numId w:val="155"/>
              </w:numPr>
              <w:tabs>
                <w:tab w:val="clear" w:pos="1134"/>
                <w:tab w:val="left" w:leader="none" w:pos="707"/>
              </w:tabs>
              <w:bidi w:val="0"/>
              <w:spacing w:before="0" w:after="0"/>
              <w:ind w:start="707" w:hanging="283"/>
              <w:jc w:val="left"/>
              <w:rPr/>
            </w:pPr>
            <w:r>
              <w:rPr/>
              <w:t xml:space="preserve">DEN: 260,000 </w:t>
            </w:r>
          </w:p>
          <w:p>
            <w:pPr>
              <w:pStyle w:val="TableContents"/>
              <w:numPr>
                <w:ilvl w:val="0"/>
                <w:numId w:val="155"/>
              </w:numPr>
              <w:tabs>
                <w:tab w:val="clear" w:pos="1134"/>
                <w:tab w:val="left" w:leader="none" w:pos="707"/>
              </w:tabs>
              <w:bidi w:val="0"/>
              <w:spacing w:before="0" w:after="0"/>
              <w:ind w:start="707" w:hanging="283"/>
              <w:jc w:val="left"/>
              <w:rPr/>
            </w:pPr>
            <w:r>
              <w:rPr/>
              <w:t xml:space="preserve">AUT: 500 000 </w:t>
            </w:r>
          </w:p>
          <w:p>
            <w:pPr>
              <w:pStyle w:val="TableContents"/>
              <w:numPr>
                <w:ilvl w:val="0"/>
                <w:numId w:val="155"/>
              </w:numPr>
              <w:tabs>
                <w:tab w:val="clear" w:pos="1134"/>
                <w:tab w:val="left" w:leader="none" w:pos="707"/>
              </w:tabs>
              <w:bidi w:val="0"/>
              <w:spacing w:before="0" w:after="0"/>
              <w:ind w:start="707" w:hanging="283"/>
              <w:jc w:val="left"/>
              <w:rPr/>
            </w:pPr>
            <w:r>
              <w:rPr/>
              <w:t xml:space="preserve">POL: 175,000 </w:t>
            </w:r>
          </w:p>
          <w:p>
            <w:pPr>
              <w:pStyle w:val="TableContents"/>
              <w:numPr>
                <w:ilvl w:val="0"/>
                <w:numId w:val="155"/>
              </w:numPr>
              <w:tabs>
                <w:tab w:val="clear" w:pos="1134"/>
                <w:tab w:val="left" w:leader="none" w:pos="707"/>
              </w:tabs>
              <w:bidi w:val="0"/>
              <w:spacing w:before="0" w:after="283"/>
              <w:ind w:start="707" w:hanging="283"/>
              <w:jc w:val="left"/>
              <w:rPr/>
            </w:pPr>
            <w:r>
              <w:rPr/>
              <w:t xml:space="preserve">NZ: 660,000 </w:t>
            </w:r>
          </w:p>
        </w:tc>
        <w:tc>
          <w:tcPr>
            <w:tcW w:w="1156" w:type="dxa"/>
            <w:tcBorders/>
            <w:vAlign w:val="center"/>
          </w:tcPr>
          <w:p>
            <w:pPr>
              <w:pStyle w:val="TableContents"/>
              <w:bidi w:val="0"/>
              <w:spacing w:before="0" w:after="283"/>
              <w:jc w:val="left"/>
              <w:rPr/>
            </w:pPr>
            <w:r>
              <w:rPr/>
              <w:t xml:space="preserve">600 miljoonaa 500 miljoonaa </w:t>
            </w:r>
          </w:p>
        </w:tc>
      </w:tr>
      <w:tr>
        <w:trPr/>
        <w:tc>
          <w:tcPr>
            <w:tcW w:w="1189" w:type="dxa"/>
            <w:tcBorders/>
            <w:vAlign w:val="center"/>
          </w:tcPr>
          <w:p>
            <w:pPr>
              <w:pStyle w:val="TableHeading"/>
              <w:suppressLineNumbers/>
              <w:bidi w:val="0"/>
              <w:spacing w:before="0" w:after="283"/>
              <w:jc w:val="center"/>
              <w:rPr/>
            </w:pPr>
            <w:r>
              <w:rPr/>
              <w:t xml:space="preserve">Elvis Presley </w:t>
            </w:r>
          </w:p>
        </w:tc>
        <w:tc>
          <w:tcPr>
            <w:tcW w:w="1105" w:type="dxa"/>
            <w:tcBorders/>
            <w:vAlign w:val="center"/>
          </w:tcPr>
          <w:p>
            <w:pPr>
              <w:pStyle w:val="TableContents"/>
              <w:bidi w:val="0"/>
              <w:spacing w:before="0" w:after="283"/>
              <w:jc w:val="left"/>
              <w:rPr/>
            </w:pPr>
            <w:r>
              <w:rPr/>
              <w:t xml:space="preserve">Yhdysvallat </w:t>
            </w:r>
          </w:p>
        </w:tc>
        <w:tc>
          <w:tcPr>
            <w:tcW w:w="1093" w:type="dxa"/>
            <w:tcBorders/>
            <w:vAlign w:val="center"/>
          </w:tcPr>
          <w:p>
            <w:pPr>
              <w:pStyle w:val="TableContents"/>
              <w:bidi w:val="0"/>
              <w:spacing w:before="0" w:after="283"/>
              <w:jc w:val="left"/>
              <w:rPr/>
            </w:pPr>
            <w:r>
              <w:rPr/>
              <w:t xml:space="preserve">1954 -- 1977 </w:t>
            </w:r>
          </w:p>
        </w:tc>
        <w:tc>
          <w:tcPr>
            <w:tcW w:w="1177" w:type="dxa"/>
            <w:tcBorders/>
            <w:vAlign w:val="center"/>
          </w:tcPr>
          <w:p>
            <w:pPr>
              <w:pStyle w:val="TableContents"/>
              <w:bidi w:val="0"/>
              <w:spacing w:before="0" w:after="283"/>
              <w:jc w:val="left"/>
              <w:rPr/>
            </w:pPr>
            <w:r>
              <w:rPr/>
              <w:t xml:space="preserve">1954 </w:t>
            </w:r>
          </w:p>
        </w:tc>
        <w:tc>
          <w:tcPr>
            <w:tcW w:w="1573" w:type="dxa"/>
            <w:tcBorders/>
            <w:vAlign w:val="center"/>
          </w:tcPr>
          <w:p>
            <w:pPr>
              <w:pStyle w:val="TableContents"/>
              <w:bidi w:val="0"/>
              <w:spacing w:before="0" w:after="283"/>
              <w:jc w:val="left"/>
              <w:rPr/>
            </w:pPr>
            <w:r>
              <w:rPr/>
              <w:t xml:space="preserve">Rock and roll / Pop / Country </w:t>
            </w:r>
          </w:p>
        </w:tc>
        <w:tc>
          <w:tcPr>
            <w:tcW w:w="2912" w:type="dxa"/>
            <w:tcBorders/>
            <w:vAlign w:val="center"/>
          </w:tcPr>
          <w:p>
            <w:pPr>
              <w:pStyle w:val="TableContents"/>
              <w:bidi w:val="0"/>
              <w:jc w:val="left"/>
              <w:rPr/>
            </w:pPr>
            <w:r>
              <w:rPr/>
              <w:t xml:space="preserve">7002211700000000000 ♠ Käytettävissä olevat sertifioidut yksiköt yhteensä: 211,7 miljoonaa (näytä) </w:t>
            </w:r>
          </w:p>
          <w:p>
            <w:pPr>
              <w:pStyle w:val="TableContents"/>
              <w:numPr>
                <w:ilvl w:val="0"/>
                <w:numId w:val="156"/>
              </w:numPr>
              <w:tabs>
                <w:tab w:val="clear" w:pos="1134"/>
                <w:tab w:val="left" w:leader="none" w:pos="707"/>
              </w:tabs>
              <w:bidi w:val="0"/>
              <w:spacing w:before="0" w:after="0"/>
              <w:ind w:start="707" w:hanging="283"/>
              <w:jc w:val="left"/>
              <w:rPr/>
            </w:pPr>
            <w:r>
              <w:rPr/>
              <w:t xml:space="preserve">Yhdysvallat: 188,650 miljoonaa </w:t>
            </w:r>
          </w:p>
          <w:p>
            <w:pPr>
              <w:pStyle w:val="TableContents"/>
              <w:numPr>
                <w:ilvl w:val="0"/>
                <w:numId w:val="156"/>
              </w:numPr>
              <w:tabs>
                <w:tab w:val="clear" w:pos="1134"/>
                <w:tab w:val="left" w:leader="none" w:pos="707"/>
              </w:tabs>
              <w:bidi w:val="0"/>
              <w:spacing w:before="0" w:after="0"/>
              <w:ind w:start="707" w:hanging="283"/>
              <w:jc w:val="left"/>
              <w:rPr/>
            </w:pPr>
            <w:r>
              <w:rPr/>
              <w:t xml:space="preserve">JPN: 300 000 </w:t>
            </w:r>
          </w:p>
          <w:p>
            <w:pPr>
              <w:pStyle w:val="TableContents"/>
              <w:numPr>
                <w:ilvl w:val="0"/>
                <w:numId w:val="156"/>
              </w:numPr>
              <w:tabs>
                <w:tab w:val="clear" w:pos="1134"/>
                <w:tab w:val="left" w:leader="none" w:pos="707"/>
              </w:tabs>
              <w:bidi w:val="0"/>
              <w:spacing w:before="0" w:after="0"/>
              <w:ind w:start="707" w:hanging="283"/>
              <w:jc w:val="left"/>
              <w:rPr/>
            </w:pPr>
            <w:r>
              <w:rPr/>
              <w:t xml:space="preserve">Yhdistynyt kuningaskunta: 12,445 miljoonaa </w:t>
            </w:r>
          </w:p>
          <w:p>
            <w:pPr>
              <w:pStyle w:val="TableContents"/>
              <w:numPr>
                <w:ilvl w:val="0"/>
                <w:numId w:val="156"/>
              </w:numPr>
              <w:tabs>
                <w:tab w:val="clear" w:pos="1134"/>
                <w:tab w:val="left" w:leader="none" w:pos="707"/>
              </w:tabs>
              <w:bidi w:val="0"/>
              <w:spacing w:before="0" w:after="0"/>
              <w:ind w:start="707" w:hanging="283"/>
              <w:jc w:val="left"/>
              <w:rPr/>
            </w:pPr>
            <w:r>
              <w:rPr/>
              <w:t xml:space="preserve">Saksa: 1,2 miljoonaa </w:t>
            </w:r>
          </w:p>
          <w:p>
            <w:pPr>
              <w:pStyle w:val="TableContents"/>
              <w:numPr>
                <w:ilvl w:val="0"/>
                <w:numId w:val="156"/>
              </w:numPr>
              <w:tabs>
                <w:tab w:val="clear" w:pos="1134"/>
                <w:tab w:val="left" w:leader="none" w:pos="707"/>
              </w:tabs>
              <w:bidi w:val="0"/>
              <w:spacing w:before="0" w:after="0"/>
              <w:ind w:start="707" w:hanging="283"/>
              <w:jc w:val="left"/>
              <w:rPr/>
            </w:pPr>
            <w:r>
              <w:rPr/>
              <w:t xml:space="preserve">FRA: 2,590 miljoonaa </w:t>
            </w:r>
          </w:p>
          <w:p>
            <w:pPr>
              <w:pStyle w:val="TableContents"/>
              <w:numPr>
                <w:ilvl w:val="0"/>
                <w:numId w:val="156"/>
              </w:numPr>
              <w:tabs>
                <w:tab w:val="clear" w:pos="1134"/>
                <w:tab w:val="left" w:leader="none" w:pos="707"/>
              </w:tabs>
              <w:bidi w:val="0"/>
              <w:spacing w:before="0" w:after="0"/>
              <w:ind w:start="707" w:hanging="283"/>
              <w:jc w:val="left"/>
              <w:rPr/>
            </w:pPr>
            <w:r>
              <w:rPr/>
              <w:t xml:space="preserve">CAN: 2,925 miljoonaa </w:t>
            </w:r>
          </w:p>
          <w:p>
            <w:pPr>
              <w:pStyle w:val="TableContents"/>
              <w:numPr>
                <w:ilvl w:val="0"/>
                <w:numId w:val="156"/>
              </w:numPr>
              <w:tabs>
                <w:tab w:val="clear" w:pos="1134"/>
                <w:tab w:val="left" w:leader="none" w:pos="707"/>
              </w:tabs>
              <w:bidi w:val="0"/>
              <w:spacing w:before="0" w:after="0"/>
              <w:ind w:start="707" w:hanging="283"/>
              <w:jc w:val="left"/>
              <w:rPr/>
            </w:pPr>
            <w:r>
              <w:rPr/>
              <w:t xml:space="preserve">AUS: 1,587 miljoonaa </w:t>
            </w:r>
          </w:p>
          <w:p>
            <w:pPr>
              <w:pStyle w:val="TableContents"/>
              <w:numPr>
                <w:ilvl w:val="0"/>
                <w:numId w:val="156"/>
              </w:numPr>
              <w:tabs>
                <w:tab w:val="clear" w:pos="1134"/>
                <w:tab w:val="left" w:leader="none" w:pos="707"/>
              </w:tabs>
              <w:bidi w:val="0"/>
              <w:spacing w:before="0" w:after="0"/>
              <w:ind w:start="707" w:hanging="283"/>
              <w:jc w:val="left"/>
              <w:rPr/>
            </w:pPr>
            <w:r>
              <w:rPr/>
              <w:t xml:space="preserve">ITA: 105 000 </w:t>
            </w:r>
          </w:p>
          <w:p>
            <w:pPr>
              <w:pStyle w:val="TableContents"/>
              <w:numPr>
                <w:ilvl w:val="0"/>
                <w:numId w:val="156"/>
              </w:numPr>
              <w:tabs>
                <w:tab w:val="clear" w:pos="1134"/>
                <w:tab w:val="left" w:leader="none" w:pos="707"/>
              </w:tabs>
              <w:bidi w:val="0"/>
              <w:spacing w:before="0" w:after="0"/>
              <w:ind w:start="707" w:hanging="283"/>
              <w:jc w:val="left"/>
              <w:rPr/>
            </w:pPr>
            <w:r>
              <w:rPr/>
              <w:t xml:space="preserve">BRA: 125,000 </w:t>
            </w:r>
          </w:p>
          <w:p>
            <w:pPr>
              <w:pStyle w:val="TableContents"/>
              <w:numPr>
                <w:ilvl w:val="0"/>
                <w:numId w:val="156"/>
              </w:numPr>
              <w:tabs>
                <w:tab w:val="clear" w:pos="1134"/>
                <w:tab w:val="left" w:leader="none" w:pos="707"/>
              </w:tabs>
              <w:bidi w:val="0"/>
              <w:spacing w:before="0" w:after="0"/>
              <w:ind w:start="707" w:hanging="283"/>
              <w:jc w:val="left"/>
              <w:rPr/>
            </w:pPr>
            <w:r>
              <w:rPr/>
              <w:t xml:space="preserve">SWE 380,000 </w:t>
            </w:r>
          </w:p>
          <w:p>
            <w:pPr>
              <w:pStyle w:val="TableContents"/>
              <w:numPr>
                <w:ilvl w:val="0"/>
                <w:numId w:val="156"/>
              </w:numPr>
              <w:tabs>
                <w:tab w:val="clear" w:pos="1134"/>
                <w:tab w:val="left" w:leader="none" w:pos="707"/>
              </w:tabs>
              <w:bidi w:val="0"/>
              <w:spacing w:before="0" w:after="0"/>
              <w:ind w:start="707" w:hanging="283"/>
              <w:jc w:val="left"/>
              <w:rPr/>
            </w:pPr>
            <w:r>
              <w:rPr/>
              <w:t xml:space="preserve">SPA: 300 000 </w:t>
            </w:r>
          </w:p>
          <w:p>
            <w:pPr>
              <w:pStyle w:val="TableContents"/>
              <w:numPr>
                <w:ilvl w:val="0"/>
                <w:numId w:val="156"/>
              </w:numPr>
              <w:tabs>
                <w:tab w:val="clear" w:pos="1134"/>
                <w:tab w:val="left" w:leader="none" w:pos="707"/>
              </w:tabs>
              <w:bidi w:val="0"/>
              <w:spacing w:before="0" w:after="0"/>
              <w:ind w:start="707" w:hanging="283"/>
              <w:jc w:val="left"/>
              <w:rPr/>
            </w:pPr>
            <w:r>
              <w:rPr/>
              <w:t xml:space="preserve">MEX: 105,000 </w:t>
            </w:r>
          </w:p>
          <w:p>
            <w:pPr>
              <w:pStyle w:val="TableContents"/>
              <w:numPr>
                <w:ilvl w:val="0"/>
                <w:numId w:val="156"/>
              </w:numPr>
              <w:tabs>
                <w:tab w:val="clear" w:pos="1134"/>
                <w:tab w:val="left" w:leader="none" w:pos="707"/>
              </w:tabs>
              <w:bidi w:val="0"/>
              <w:spacing w:before="0" w:after="0"/>
              <w:ind w:start="707" w:hanging="283"/>
              <w:jc w:val="left"/>
              <w:rPr/>
            </w:pPr>
            <w:r>
              <w:rPr/>
              <w:t xml:space="preserve">SWI: 185 000 </w:t>
            </w:r>
          </w:p>
          <w:p>
            <w:pPr>
              <w:pStyle w:val="TableContents"/>
              <w:numPr>
                <w:ilvl w:val="0"/>
                <w:numId w:val="156"/>
              </w:numPr>
              <w:tabs>
                <w:tab w:val="clear" w:pos="1134"/>
                <w:tab w:val="left" w:leader="none" w:pos="707"/>
              </w:tabs>
              <w:bidi w:val="0"/>
              <w:spacing w:before="0" w:after="0"/>
              <w:ind w:start="707" w:hanging="283"/>
              <w:jc w:val="left"/>
              <w:rPr/>
            </w:pPr>
            <w:r>
              <w:rPr/>
              <w:t xml:space="preserve">BEL: 115 000 </w:t>
            </w:r>
          </w:p>
          <w:p>
            <w:pPr>
              <w:pStyle w:val="TableContents"/>
              <w:numPr>
                <w:ilvl w:val="0"/>
                <w:numId w:val="156"/>
              </w:numPr>
              <w:tabs>
                <w:tab w:val="clear" w:pos="1134"/>
                <w:tab w:val="left" w:leader="none" w:pos="707"/>
              </w:tabs>
              <w:bidi w:val="0"/>
              <w:spacing w:before="0" w:after="0"/>
              <w:ind w:start="707" w:hanging="283"/>
              <w:jc w:val="left"/>
              <w:rPr/>
            </w:pPr>
            <w:r>
              <w:rPr/>
              <w:t xml:space="preserve">ARG: 110 000 </w:t>
            </w:r>
          </w:p>
          <w:p>
            <w:pPr>
              <w:pStyle w:val="TableContents"/>
              <w:numPr>
                <w:ilvl w:val="0"/>
                <w:numId w:val="156"/>
              </w:numPr>
              <w:tabs>
                <w:tab w:val="clear" w:pos="1134"/>
                <w:tab w:val="left" w:leader="none" w:pos="707"/>
              </w:tabs>
              <w:bidi w:val="0"/>
              <w:spacing w:before="0" w:after="0"/>
              <w:ind w:start="707" w:hanging="283"/>
              <w:jc w:val="left"/>
              <w:rPr/>
            </w:pPr>
            <w:r>
              <w:rPr/>
              <w:t xml:space="preserve">DEN: 120,000 </w:t>
            </w:r>
          </w:p>
          <w:p>
            <w:pPr>
              <w:pStyle w:val="TableContents"/>
              <w:numPr>
                <w:ilvl w:val="0"/>
                <w:numId w:val="156"/>
              </w:numPr>
              <w:tabs>
                <w:tab w:val="clear" w:pos="1134"/>
                <w:tab w:val="left" w:leader="none" w:pos="707"/>
              </w:tabs>
              <w:bidi w:val="0"/>
              <w:spacing w:before="0" w:after="0"/>
              <w:ind w:start="707" w:hanging="283"/>
              <w:jc w:val="left"/>
              <w:rPr/>
            </w:pPr>
            <w:r>
              <w:rPr/>
              <w:t xml:space="preserve">AUT: 205 000 </w:t>
            </w:r>
          </w:p>
          <w:p>
            <w:pPr>
              <w:pStyle w:val="TableContents"/>
              <w:numPr>
                <w:ilvl w:val="0"/>
                <w:numId w:val="156"/>
              </w:numPr>
              <w:tabs>
                <w:tab w:val="clear" w:pos="1134"/>
                <w:tab w:val="left" w:leader="none" w:pos="707"/>
              </w:tabs>
              <w:bidi w:val="0"/>
              <w:spacing w:before="0" w:after="0"/>
              <w:ind w:start="707" w:hanging="283"/>
              <w:jc w:val="left"/>
              <w:rPr/>
            </w:pPr>
            <w:r>
              <w:rPr/>
              <w:t xml:space="preserve">FIN: 213,945 </w:t>
            </w:r>
          </w:p>
          <w:p>
            <w:pPr>
              <w:pStyle w:val="TableContents"/>
              <w:numPr>
                <w:ilvl w:val="0"/>
                <w:numId w:val="156"/>
              </w:numPr>
              <w:tabs>
                <w:tab w:val="clear" w:pos="1134"/>
                <w:tab w:val="left" w:leader="none" w:pos="707"/>
              </w:tabs>
              <w:bidi w:val="0"/>
              <w:spacing w:before="0" w:after="283"/>
              <w:ind w:start="707" w:hanging="283"/>
              <w:jc w:val="left"/>
              <w:rPr/>
            </w:pPr>
            <w:r>
              <w:rPr/>
              <w:t xml:space="preserve">NZ: 117,500 </w:t>
            </w:r>
          </w:p>
        </w:tc>
        <w:tc>
          <w:tcPr>
            <w:tcW w:w="1156" w:type="dxa"/>
            <w:tcBorders/>
            <w:vAlign w:val="center"/>
          </w:tcPr>
          <w:p>
            <w:pPr>
              <w:pStyle w:val="TableContents"/>
              <w:bidi w:val="0"/>
              <w:spacing w:before="0" w:after="283"/>
              <w:jc w:val="left"/>
              <w:rPr/>
            </w:pPr>
            <w:r>
              <w:rPr/>
              <w:t xml:space="preserve">600 miljoonaa 500 miljoonaa </w:t>
            </w:r>
          </w:p>
        </w:tc>
      </w:tr>
      <w:tr>
        <w:trPr/>
        <w:tc>
          <w:tcPr>
            <w:tcW w:w="1189" w:type="dxa"/>
            <w:tcBorders/>
            <w:vAlign w:val="center"/>
          </w:tcPr>
          <w:p>
            <w:pPr>
              <w:pStyle w:val="TableHeading"/>
              <w:suppressLineNumbers/>
              <w:bidi w:val="0"/>
              <w:spacing w:before="0" w:after="283"/>
              <w:jc w:val="center"/>
              <w:rPr/>
            </w:pPr>
            <w:r>
              <w:rPr/>
              <w:t xml:space="preserve">Michael Jackson </w:t>
            </w:r>
          </w:p>
        </w:tc>
        <w:tc>
          <w:tcPr>
            <w:tcW w:w="1105" w:type="dxa"/>
            <w:tcBorders/>
            <w:vAlign w:val="center"/>
          </w:tcPr>
          <w:p>
            <w:pPr>
              <w:pStyle w:val="TableContents"/>
              <w:bidi w:val="0"/>
              <w:spacing w:before="0" w:after="283"/>
              <w:jc w:val="left"/>
              <w:rPr/>
            </w:pPr>
            <w:r>
              <w:rPr/>
              <w:t xml:space="preserve">Yhdysvallat </w:t>
            </w:r>
          </w:p>
        </w:tc>
        <w:tc>
          <w:tcPr>
            <w:tcW w:w="1093" w:type="dxa"/>
            <w:tcBorders/>
            <w:vAlign w:val="center"/>
          </w:tcPr>
          <w:p>
            <w:pPr>
              <w:pStyle w:val="TableContents"/>
              <w:bidi w:val="0"/>
              <w:spacing w:before="0" w:after="283"/>
              <w:jc w:val="left"/>
              <w:rPr/>
            </w:pPr>
            <w:r>
              <w:rPr/>
              <w:t xml:space="preserve">1964 -- 2009 </w:t>
            </w:r>
          </w:p>
        </w:tc>
        <w:tc>
          <w:tcPr>
            <w:tcW w:w="1177" w:type="dxa"/>
            <w:tcBorders/>
            <w:vAlign w:val="center"/>
          </w:tcPr>
          <w:p>
            <w:pPr>
              <w:pStyle w:val="TableContents"/>
              <w:bidi w:val="0"/>
              <w:spacing w:before="0" w:after="283"/>
              <w:jc w:val="left"/>
              <w:rPr/>
            </w:pPr>
            <w:r>
              <w:rPr/>
              <w:t xml:space="preserve">1971 </w:t>
            </w:r>
          </w:p>
        </w:tc>
        <w:tc>
          <w:tcPr>
            <w:tcW w:w="1573" w:type="dxa"/>
            <w:tcBorders/>
            <w:vAlign w:val="center"/>
          </w:tcPr>
          <w:p>
            <w:pPr>
              <w:pStyle w:val="TableContents"/>
              <w:bidi w:val="0"/>
              <w:spacing w:before="0" w:after="283"/>
              <w:jc w:val="left"/>
              <w:rPr/>
            </w:pPr>
            <w:r>
              <w:rPr/>
              <w:t xml:space="preserve">Pop / Rock / Dance / Soul / R&amp;B </w:t>
            </w:r>
          </w:p>
        </w:tc>
        <w:tc>
          <w:tcPr>
            <w:tcW w:w="2912" w:type="dxa"/>
            <w:tcBorders/>
            <w:vAlign w:val="center"/>
          </w:tcPr>
          <w:p>
            <w:pPr>
              <w:pStyle w:val="TableContents"/>
              <w:bidi w:val="0"/>
              <w:jc w:val="left"/>
              <w:rPr/>
            </w:pPr>
            <w:r>
              <w:rPr/>
              <w:t xml:space="preserve">7002184200000000000 ♠ Käytettävissä olevat sertifioidut yksiköt yhteensä: 184.2 miljoonaa (näytä) </w:t>
            </w:r>
          </w:p>
          <w:p>
            <w:pPr>
              <w:pStyle w:val="TableContents"/>
              <w:numPr>
                <w:ilvl w:val="0"/>
                <w:numId w:val="157"/>
              </w:numPr>
              <w:tabs>
                <w:tab w:val="clear" w:pos="1134"/>
                <w:tab w:val="left" w:leader="none" w:pos="707"/>
              </w:tabs>
              <w:bidi w:val="0"/>
              <w:spacing w:before="0" w:after="0"/>
              <w:ind w:start="707" w:hanging="283"/>
              <w:jc w:val="left"/>
              <w:rPr/>
            </w:pPr>
            <w:r>
              <w:rPr/>
              <w:t xml:space="preserve">Yhdysvallat: 104,5 miljoonaa </w:t>
            </w:r>
          </w:p>
          <w:p>
            <w:pPr>
              <w:pStyle w:val="TableContents"/>
              <w:numPr>
                <w:ilvl w:val="0"/>
                <w:numId w:val="157"/>
              </w:numPr>
              <w:tabs>
                <w:tab w:val="clear" w:pos="1134"/>
                <w:tab w:val="left" w:leader="none" w:pos="707"/>
              </w:tabs>
              <w:bidi w:val="0"/>
              <w:spacing w:before="0" w:after="0"/>
              <w:ind w:start="707" w:hanging="283"/>
              <w:jc w:val="left"/>
              <w:rPr/>
            </w:pPr>
            <w:r>
              <w:rPr/>
              <w:t xml:space="preserve">JPN: JPN: 4,650 miljoonaa </w:t>
            </w:r>
          </w:p>
          <w:p>
            <w:pPr>
              <w:pStyle w:val="TableContents"/>
              <w:numPr>
                <w:ilvl w:val="0"/>
                <w:numId w:val="157"/>
              </w:numPr>
              <w:tabs>
                <w:tab w:val="clear" w:pos="1134"/>
                <w:tab w:val="left" w:leader="none" w:pos="707"/>
              </w:tabs>
              <w:bidi w:val="0"/>
              <w:spacing w:before="0" w:after="0"/>
              <w:ind w:start="707" w:hanging="283"/>
              <w:jc w:val="left"/>
              <w:rPr/>
            </w:pPr>
            <w:r>
              <w:rPr/>
              <w:t xml:space="preserve">Yhdistynyt kuningaskunta: 27,195 miljoonaa </w:t>
            </w:r>
          </w:p>
          <w:p>
            <w:pPr>
              <w:pStyle w:val="TableContents"/>
              <w:numPr>
                <w:ilvl w:val="0"/>
                <w:numId w:val="157"/>
              </w:numPr>
              <w:tabs>
                <w:tab w:val="clear" w:pos="1134"/>
                <w:tab w:val="left" w:leader="none" w:pos="707"/>
              </w:tabs>
              <w:bidi w:val="0"/>
              <w:spacing w:before="0" w:after="0"/>
              <w:ind w:start="707" w:hanging="283"/>
              <w:jc w:val="left"/>
              <w:rPr/>
            </w:pPr>
            <w:r>
              <w:rPr/>
              <w:t xml:space="preserve">Saksa: 11,275 miljoonaa </w:t>
            </w:r>
          </w:p>
          <w:p>
            <w:pPr>
              <w:pStyle w:val="TableContents"/>
              <w:numPr>
                <w:ilvl w:val="0"/>
                <w:numId w:val="157"/>
              </w:numPr>
              <w:tabs>
                <w:tab w:val="clear" w:pos="1134"/>
                <w:tab w:val="left" w:leader="none" w:pos="707"/>
              </w:tabs>
              <w:bidi w:val="0"/>
              <w:spacing w:before="0" w:after="0"/>
              <w:ind w:start="707" w:hanging="283"/>
              <w:jc w:val="left"/>
              <w:rPr/>
            </w:pPr>
            <w:r>
              <w:rPr/>
              <w:t xml:space="preserve">FRA: 11,375 miljoonaa </w:t>
            </w:r>
          </w:p>
          <w:p>
            <w:pPr>
              <w:pStyle w:val="TableContents"/>
              <w:numPr>
                <w:ilvl w:val="0"/>
                <w:numId w:val="157"/>
              </w:numPr>
              <w:tabs>
                <w:tab w:val="clear" w:pos="1134"/>
                <w:tab w:val="left" w:leader="none" w:pos="707"/>
              </w:tabs>
              <w:bidi w:val="0"/>
              <w:spacing w:before="0" w:after="0"/>
              <w:ind w:start="707" w:hanging="283"/>
              <w:jc w:val="left"/>
              <w:rPr/>
            </w:pPr>
            <w:r>
              <w:rPr/>
              <w:t xml:space="preserve">CAN: 4,670 miljoonaa </w:t>
            </w:r>
          </w:p>
          <w:p>
            <w:pPr>
              <w:pStyle w:val="TableContents"/>
              <w:numPr>
                <w:ilvl w:val="0"/>
                <w:numId w:val="157"/>
              </w:numPr>
              <w:tabs>
                <w:tab w:val="clear" w:pos="1134"/>
                <w:tab w:val="left" w:leader="none" w:pos="707"/>
              </w:tabs>
              <w:bidi w:val="0"/>
              <w:spacing w:before="0" w:after="0"/>
              <w:ind w:start="707" w:hanging="283"/>
              <w:jc w:val="left"/>
              <w:rPr/>
            </w:pPr>
            <w:r>
              <w:rPr/>
              <w:t xml:space="preserve">AUS: 6,6 miljoonaa </w:t>
            </w:r>
          </w:p>
          <w:p>
            <w:pPr>
              <w:pStyle w:val="TableContents"/>
              <w:numPr>
                <w:ilvl w:val="0"/>
                <w:numId w:val="157"/>
              </w:numPr>
              <w:tabs>
                <w:tab w:val="clear" w:pos="1134"/>
                <w:tab w:val="left" w:leader="none" w:pos="707"/>
              </w:tabs>
              <w:bidi w:val="0"/>
              <w:spacing w:before="0" w:after="0"/>
              <w:ind w:start="707" w:hanging="283"/>
              <w:jc w:val="left"/>
              <w:rPr/>
            </w:pPr>
            <w:r>
              <w:rPr/>
              <w:t xml:space="preserve">ITA: 1,170 miljoonaa </w:t>
            </w:r>
          </w:p>
          <w:p>
            <w:pPr>
              <w:pStyle w:val="TableContents"/>
              <w:numPr>
                <w:ilvl w:val="0"/>
                <w:numId w:val="157"/>
              </w:numPr>
              <w:tabs>
                <w:tab w:val="clear" w:pos="1134"/>
                <w:tab w:val="left" w:leader="none" w:pos="707"/>
              </w:tabs>
              <w:bidi w:val="0"/>
              <w:spacing w:before="0" w:after="0"/>
              <w:ind w:start="707" w:hanging="283"/>
              <w:jc w:val="left"/>
              <w:rPr/>
            </w:pPr>
            <w:r>
              <w:rPr/>
              <w:t xml:space="preserve">BRA: 280,000 </w:t>
            </w:r>
          </w:p>
          <w:p>
            <w:pPr>
              <w:pStyle w:val="TableContents"/>
              <w:numPr>
                <w:ilvl w:val="0"/>
                <w:numId w:val="157"/>
              </w:numPr>
              <w:tabs>
                <w:tab w:val="clear" w:pos="1134"/>
                <w:tab w:val="left" w:leader="none" w:pos="707"/>
              </w:tabs>
              <w:bidi w:val="0"/>
              <w:spacing w:before="0" w:after="0"/>
              <w:ind w:start="707" w:hanging="283"/>
              <w:jc w:val="left"/>
              <w:rPr/>
            </w:pPr>
            <w:r>
              <w:rPr/>
              <w:t xml:space="preserve">SWE: 1,230 miljoonaa </w:t>
            </w:r>
          </w:p>
          <w:p>
            <w:pPr>
              <w:pStyle w:val="TableContents"/>
              <w:numPr>
                <w:ilvl w:val="0"/>
                <w:numId w:val="157"/>
              </w:numPr>
              <w:tabs>
                <w:tab w:val="clear" w:pos="1134"/>
                <w:tab w:val="left" w:leader="none" w:pos="707"/>
              </w:tabs>
              <w:bidi w:val="0"/>
              <w:spacing w:before="0" w:after="0"/>
              <w:ind w:start="707" w:hanging="283"/>
              <w:jc w:val="left"/>
              <w:rPr/>
            </w:pPr>
            <w:r>
              <w:rPr/>
              <w:t xml:space="preserve">SPA: 1,995 miljoonaa </w:t>
            </w:r>
          </w:p>
          <w:p>
            <w:pPr>
              <w:pStyle w:val="TableContents"/>
              <w:numPr>
                <w:ilvl w:val="0"/>
                <w:numId w:val="157"/>
              </w:numPr>
              <w:tabs>
                <w:tab w:val="clear" w:pos="1134"/>
                <w:tab w:val="left" w:leader="none" w:pos="707"/>
              </w:tabs>
              <w:bidi w:val="0"/>
              <w:spacing w:before="0" w:after="0"/>
              <w:ind w:start="707" w:hanging="283"/>
              <w:jc w:val="left"/>
              <w:rPr/>
            </w:pPr>
            <w:r>
              <w:rPr/>
              <w:t xml:space="preserve">MEX: 3,670 miljoonaa </w:t>
            </w:r>
          </w:p>
          <w:p>
            <w:pPr>
              <w:pStyle w:val="TableContents"/>
              <w:numPr>
                <w:ilvl w:val="0"/>
                <w:numId w:val="157"/>
              </w:numPr>
              <w:tabs>
                <w:tab w:val="clear" w:pos="1134"/>
                <w:tab w:val="left" w:leader="none" w:pos="707"/>
              </w:tabs>
              <w:bidi w:val="0"/>
              <w:spacing w:before="0" w:after="0"/>
              <w:ind w:start="707" w:hanging="283"/>
              <w:jc w:val="left"/>
              <w:rPr/>
            </w:pPr>
            <w:r>
              <w:rPr/>
              <w:t xml:space="preserve">SWI: 910 000 </w:t>
            </w:r>
          </w:p>
          <w:p>
            <w:pPr>
              <w:pStyle w:val="TableContents"/>
              <w:numPr>
                <w:ilvl w:val="0"/>
                <w:numId w:val="157"/>
              </w:numPr>
              <w:tabs>
                <w:tab w:val="clear" w:pos="1134"/>
                <w:tab w:val="left" w:leader="none" w:pos="707"/>
              </w:tabs>
              <w:bidi w:val="0"/>
              <w:spacing w:before="0" w:after="0"/>
              <w:ind w:start="707" w:hanging="283"/>
              <w:jc w:val="left"/>
              <w:rPr/>
            </w:pPr>
            <w:r>
              <w:rPr/>
              <w:t xml:space="preserve">BEL: 365 000 </w:t>
            </w:r>
          </w:p>
          <w:p>
            <w:pPr>
              <w:pStyle w:val="TableContents"/>
              <w:numPr>
                <w:ilvl w:val="0"/>
                <w:numId w:val="157"/>
              </w:numPr>
              <w:tabs>
                <w:tab w:val="clear" w:pos="1134"/>
                <w:tab w:val="left" w:leader="none" w:pos="707"/>
              </w:tabs>
              <w:bidi w:val="0"/>
              <w:spacing w:before="0" w:after="0"/>
              <w:ind w:start="707" w:hanging="283"/>
              <w:jc w:val="left"/>
              <w:rPr/>
            </w:pPr>
            <w:r>
              <w:rPr/>
              <w:t xml:space="preserve">ARG: 124 000 </w:t>
            </w:r>
          </w:p>
          <w:p>
            <w:pPr>
              <w:pStyle w:val="TableContents"/>
              <w:numPr>
                <w:ilvl w:val="0"/>
                <w:numId w:val="157"/>
              </w:numPr>
              <w:tabs>
                <w:tab w:val="clear" w:pos="1134"/>
                <w:tab w:val="left" w:leader="none" w:pos="707"/>
              </w:tabs>
              <w:bidi w:val="0"/>
              <w:spacing w:before="0" w:after="0"/>
              <w:ind w:start="707" w:hanging="283"/>
              <w:jc w:val="left"/>
              <w:rPr/>
            </w:pPr>
            <w:r>
              <w:rPr/>
              <w:t xml:space="preserve">DEN: 1,179 miljoonaa </w:t>
            </w:r>
          </w:p>
          <w:p>
            <w:pPr>
              <w:pStyle w:val="TableContents"/>
              <w:numPr>
                <w:ilvl w:val="0"/>
                <w:numId w:val="157"/>
              </w:numPr>
              <w:tabs>
                <w:tab w:val="clear" w:pos="1134"/>
                <w:tab w:val="left" w:leader="none" w:pos="707"/>
              </w:tabs>
              <w:bidi w:val="0"/>
              <w:spacing w:before="0" w:after="0"/>
              <w:ind w:start="707" w:hanging="283"/>
              <w:jc w:val="left"/>
              <w:rPr/>
            </w:pPr>
            <w:r>
              <w:rPr/>
              <w:t xml:space="preserve">AUT: 1,197 miljoonaa </w:t>
            </w:r>
          </w:p>
          <w:p>
            <w:pPr>
              <w:pStyle w:val="TableContents"/>
              <w:numPr>
                <w:ilvl w:val="0"/>
                <w:numId w:val="157"/>
              </w:numPr>
              <w:tabs>
                <w:tab w:val="clear" w:pos="1134"/>
                <w:tab w:val="left" w:leader="none" w:pos="707"/>
              </w:tabs>
              <w:bidi w:val="0"/>
              <w:spacing w:before="0" w:after="0"/>
              <w:ind w:start="707" w:hanging="283"/>
              <w:jc w:val="left"/>
              <w:rPr/>
            </w:pPr>
            <w:r>
              <w:rPr/>
              <w:t xml:space="preserve">POL: 530 000 </w:t>
            </w:r>
          </w:p>
          <w:p>
            <w:pPr>
              <w:pStyle w:val="TableContents"/>
              <w:numPr>
                <w:ilvl w:val="0"/>
                <w:numId w:val="157"/>
              </w:numPr>
              <w:tabs>
                <w:tab w:val="clear" w:pos="1134"/>
                <w:tab w:val="left" w:leader="none" w:pos="707"/>
              </w:tabs>
              <w:bidi w:val="0"/>
              <w:spacing w:before="0" w:after="0"/>
              <w:ind w:start="707" w:hanging="283"/>
              <w:jc w:val="left"/>
              <w:rPr/>
            </w:pPr>
            <w:r>
              <w:rPr/>
              <w:t xml:space="preserve">FIN: 384,127 </w:t>
            </w:r>
          </w:p>
          <w:p>
            <w:pPr>
              <w:pStyle w:val="TableContents"/>
              <w:numPr>
                <w:ilvl w:val="0"/>
                <w:numId w:val="157"/>
              </w:numPr>
              <w:tabs>
                <w:tab w:val="clear" w:pos="1134"/>
                <w:tab w:val="left" w:leader="none" w:pos="707"/>
              </w:tabs>
              <w:bidi w:val="0"/>
              <w:spacing w:before="0" w:after="283"/>
              <w:ind w:start="707" w:hanging="283"/>
              <w:jc w:val="left"/>
              <w:rPr/>
            </w:pPr>
            <w:r>
              <w:rPr/>
              <w:t xml:space="preserve">NZ: 902,500 </w:t>
            </w:r>
          </w:p>
        </w:tc>
        <w:tc>
          <w:tcPr>
            <w:tcW w:w="1156" w:type="dxa"/>
            <w:tcBorders/>
            <w:vAlign w:val="center"/>
          </w:tcPr>
          <w:p>
            <w:pPr>
              <w:pStyle w:val="TableContents"/>
              <w:bidi w:val="0"/>
              <w:spacing w:before="0" w:after="283"/>
              <w:jc w:val="left"/>
              <w:rPr/>
            </w:pPr>
            <w:r>
              <w:rPr/>
              <w:t xml:space="preserve">350 miljoonaa 300 miljoonaa </w:t>
            </w:r>
          </w:p>
        </w:tc>
      </w:tr>
      <w:tr>
        <w:trPr/>
        <w:tc>
          <w:tcPr>
            <w:tcW w:w="1189" w:type="dxa"/>
            <w:tcBorders/>
            <w:vAlign w:val="center"/>
          </w:tcPr>
          <w:p>
            <w:pPr>
              <w:pStyle w:val="TableHeading"/>
              <w:suppressLineNumbers/>
              <w:bidi w:val="0"/>
              <w:spacing w:before="0" w:after="283"/>
              <w:jc w:val="center"/>
              <w:rPr/>
            </w:pPr>
            <w:r>
              <w:rPr/>
              <w:t xml:space="preserve">Madonna </w:t>
            </w:r>
          </w:p>
        </w:tc>
        <w:tc>
          <w:tcPr>
            <w:tcW w:w="1105" w:type="dxa"/>
            <w:tcBorders/>
            <w:vAlign w:val="center"/>
          </w:tcPr>
          <w:p>
            <w:pPr>
              <w:pStyle w:val="TableContents"/>
              <w:bidi w:val="0"/>
              <w:spacing w:before="0" w:after="283"/>
              <w:jc w:val="left"/>
              <w:rPr/>
            </w:pPr>
            <w:r>
              <w:rPr/>
              <w:t xml:space="preserve">Yhdysvallat </w:t>
            </w:r>
          </w:p>
        </w:tc>
        <w:tc>
          <w:tcPr>
            <w:tcW w:w="1093" w:type="dxa"/>
            <w:tcBorders/>
            <w:vAlign w:val="center"/>
          </w:tcPr>
          <w:p>
            <w:pPr>
              <w:pStyle w:val="TableContents"/>
              <w:bidi w:val="0"/>
              <w:spacing w:before="0" w:after="283"/>
              <w:jc w:val="left"/>
              <w:rPr/>
            </w:pPr>
            <w:r>
              <w:rPr/>
              <w:t xml:space="preserve">1979 -- nykyisin </w:t>
            </w:r>
          </w:p>
        </w:tc>
        <w:tc>
          <w:tcPr>
            <w:tcW w:w="1177" w:type="dxa"/>
            <w:tcBorders/>
            <w:vAlign w:val="center"/>
          </w:tcPr>
          <w:p>
            <w:pPr>
              <w:pStyle w:val="TableContents"/>
              <w:bidi w:val="0"/>
              <w:spacing w:before="0" w:after="283"/>
              <w:jc w:val="left"/>
              <w:rPr/>
            </w:pPr>
            <w:r>
              <w:rPr/>
              <w:t xml:space="preserve">1982 </w:t>
            </w:r>
          </w:p>
        </w:tc>
        <w:tc>
          <w:tcPr>
            <w:tcW w:w="1573" w:type="dxa"/>
            <w:tcBorders/>
            <w:vAlign w:val="center"/>
          </w:tcPr>
          <w:p>
            <w:pPr>
              <w:pStyle w:val="TableContents"/>
              <w:bidi w:val="0"/>
              <w:spacing w:before="0" w:after="283"/>
              <w:jc w:val="left"/>
              <w:rPr/>
            </w:pPr>
            <w:r>
              <w:rPr/>
              <w:t xml:space="preserve">Pop / Dance / Electronica </w:t>
            </w:r>
          </w:p>
        </w:tc>
        <w:tc>
          <w:tcPr>
            <w:tcW w:w="2912" w:type="dxa"/>
            <w:tcBorders/>
            <w:vAlign w:val="center"/>
          </w:tcPr>
          <w:p>
            <w:pPr>
              <w:pStyle w:val="TableContents"/>
              <w:bidi w:val="0"/>
              <w:jc w:val="left"/>
              <w:rPr/>
            </w:pPr>
            <w:r>
              <w:rPr/>
              <w:t xml:space="preserve">7002170600000000000 ♠ Käytettävissä olevat sertifioidut yksiköt yhteensä: 170,6 miljoonaa (näytä) </w:t>
            </w:r>
          </w:p>
          <w:p>
            <w:pPr>
              <w:pStyle w:val="TableContents"/>
              <w:numPr>
                <w:ilvl w:val="0"/>
                <w:numId w:val="158"/>
              </w:numPr>
              <w:tabs>
                <w:tab w:val="clear" w:pos="1134"/>
                <w:tab w:val="left" w:leader="none" w:pos="707"/>
              </w:tabs>
              <w:bidi w:val="0"/>
              <w:spacing w:before="0" w:after="0"/>
              <w:ind w:start="707" w:hanging="283"/>
              <w:jc w:val="left"/>
              <w:rPr/>
            </w:pPr>
            <w:r>
              <w:rPr/>
              <w:t xml:space="preserve">Yhdysvallat: 85,675 miljoonaa </w:t>
            </w:r>
          </w:p>
          <w:p>
            <w:pPr>
              <w:pStyle w:val="TableContents"/>
              <w:numPr>
                <w:ilvl w:val="0"/>
                <w:numId w:val="158"/>
              </w:numPr>
              <w:tabs>
                <w:tab w:val="clear" w:pos="1134"/>
                <w:tab w:val="left" w:leader="none" w:pos="707"/>
              </w:tabs>
              <w:bidi w:val="0"/>
              <w:spacing w:before="0" w:after="0"/>
              <w:ind w:start="707" w:hanging="283"/>
              <w:jc w:val="left"/>
              <w:rPr/>
            </w:pPr>
            <w:r>
              <w:rPr/>
              <w:t xml:space="preserve">JPN: 6,450 miljoonaa </w:t>
            </w:r>
          </w:p>
          <w:p>
            <w:pPr>
              <w:pStyle w:val="TableContents"/>
              <w:numPr>
                <w:ilvl w:val="0"/>
                <w:numId w:val="158"/>
              </w:numPr>
              <w:tabs>
                <w:tab w:val="clear" w:pos="1134"/>
                <w:tab w:val="left" w:leader="none" w:pos="707"/>
              </w:tabs>
              <w:bidi w:val="0"/>
              <w:spacing w:before="0" w:after="0"/>
              <w:ind w:start="707" w:hanging="283"/>
              <w:jc w:val="left"/>
              <w:rPr/>
            </w:pPr>
            <w:r>
              <w:rPr/>
              <w:t xml:space="preserve">Yhdistynyt kuningaskunta: 28,845 miljoonaa </w:t>
            </w:r>
          </w:p>
          <w:p>
            <w:pPr>
              <w:pStyle w:val="TableContents"/>
              <w:numPr>
                <w:ilvl w:val="0"/>
                <w:numId w:val="158"/>
              </w:numPr>
              <w:tabs>
                <w:tab w:val="clear" w:pos="1134"/>
                <w:tab w:val="left" w:leader="none" w:pos="707"/>
              </w:tabs>
              <w:bidi w:val="0"/>
              <w:spacing w:before="0" w:after="0"/>
              <w:ind w:start="707" w:hanging="283"/>
              <w:jc w:val="left"/>
              <w:rPr/>
            </w:pPr>
            <w:r>
              <w:rPr/>
              <w:t xml:space="preserve">Saksa: 12,4 miljoonaa </w:t>
            </w:r>
          </w:p>
          <w:p>
            <w:pPr>
              <w:pStyle w:val="TableContents"/>
              <w:numPr>
                <w:ilvl w:val="0"/>
                <w:numId w:val="158"/>
              </w:numPr>
              <w:tabs>
                <w:tab w:val="clear" w:pos="1134"/>
                <w:tab w:val="left" w:leader="none" w:pos="707"/>
              </w:tabs>
              <w:bidi w:val="0"/>
              <w:spacing w:before="0" w:after="0"/>
              <w:ind w:start="707" w:hanging="283"/>
              <w:jc w:val="left"/>
              <w:rPr/>
            </w:pPr>
            <w:r>
              <w:rPr/>
              <w:t xml:space="preserve">FRA: 12,795 miljoonaa </w:t>
            </w:r>
          </w:p>
          <w:p>
            <w:pPr>
              <w:pStyle w:val="TableContents"/>
              <w:numPr>
                <w:ilvl w:val="0"/>
                <w:numId w:val="158"/>
              </w:numPr>
              <w:tabs>
                <w:tab w:val="clear" w:pos="1134"/>
                <w:tab w:val="left" w:leader="none" w:pos="707"/>
              </w:tabs>
              <w:bidi w:val="0"/>
              <w:spacing w:before="0" w:after="0"/>
              <w:ind w:start="707" w:hanging="283"/>
              <w:jc w:val="left"/>
              <w:rPr/>
            </w:pPr>
            <w:r>
              <w:rPr/>
              <w:t xml:space="preserve">CAN: 6,030 miljoonaa </w:t>
            </w:r>
          </w:p>
          <w:p>
            <w:pPr>
              <w:pStyle w:val="TableContents"/>
              <w:numPr>
                <w:ilvl w:val="0"/>
                <w:numId w:val="158"/>
              </w:numPr>
              <w:tabs>
                <w:tab w:val="clear" w:pos="1134"/>
                <w:tab w:val="left" w:leader="none" w:pos="707"/>
              </w:tabs>
              <w:bidi w:val="0"/>
              <w:spacing w:before="0" w:after="0"/>
              <w:ind w:start="707" w:hanging="283"/>
              <w:jc w:val="left"/>
              <w:rPr/>
            </w:pPr>
            <w:r>
              <w:rPr/>
              <w:t xml:space="preserve">AUS: 4,717 miljoonaa </w:t>
            </w:r>
          </w:p>
          <w:p>
            <w:pPr>
              <w:pStyle w:val="TableContents"/>
              <w:numPr>
                <w:ilvl w:val="0"/>
                <w:numId w:val="158"/>
              </w:numPr>
              <w:tabs>
                <w:tab w:val="clear" w:pos="1134"/>
                <w:tab w:val="left" w:leader="none" w:pos="707"/>
              </w:tabs>
              <w:bidi w:val="0"/>
              <w:spacing w:before="0" w:after="0"/>
              <w:ind w:start="707" w:hanging="283"/>
              <w:jc w:val="left"/>
              <w:rPr/>
            </w:pPr>
            <w:r>
              <w:rPr/>
              <w:t xml:space="preserve">ITA: 465 000 </w:t>
            </w:r>
          </w:p>
          <w:p>
            <w:pPr>
              <w:pStyle w:val="TableContents"/>
              <w:numPr>
                <w:ilvl w:val="0"/>
                <w:numId w:val="158"/>
              </w:numPr>
              <w:tabs>
                <w:tab w:val="clear" w:pos="1134"/>
                <w:tab w:val="left" w:leader="none" w:pos="707"/>
              </w:tabs>
              <w:bidi w:val="0"/>
              <w:spacing w:before="0" w:after="0"/>
              <w:ind w:start="707" w:hanging="283"/>
              <w:jc w:val="left"/>
              <w:rPr/>
            </w:pPr>
            <w:r>
              <w:rPr/>
              <w:t xml:space="preserve">BRA: 3,440 miljoonaa </w:t>
            </w:r>
          </w:p>
          <w:p>
            <w:pPr>
              <w:pStyle w:val="TableContents"/>
              <w:numPr>
                <w:ilvl w:val="0"/>
                <w:numId w:val="158"/>
              </w:numPr>
              <w:tabs>
                <w:tab w:val="clear" w:pos="1134"/>
                <w:tab w:val="left" w:leader="none" w:pos="707"/>
              </w:tabs>
              <w:bidi w:val="0"/>
              <w:spacing w:before="0" w:after="0"/>
              <w:ind w:start="707" w:hanging="283"/>
              <w:jc w:val="left"/>
              <w:rPr/>
            </w:pPr>
            <w:r>
              <w:rPr/>
              <w:t xml:space="preserve">SWE: 1,070 miljoonaa </w:t>
            </w:r>
          </w:p>
          <w:p>
            <w:pPr>
              <w:pStyle w:val="TableContents"/>
              <w:numPr>
                <w:ilvl w:val="0"/>
                <w:numId w:val="158"/>
              </w:numPr>
              <w:tabs>
                <w:tab w:val="clear" w:pos="1134"/>
                <w:tab w:val="left" w:leader="none" w:pos="707"/>
              </w:tabs>
              <w:bidi w:val="0"/>
              <w:spacing w:before="0" w:after="0"/>
              <w:ind w:start="707" w:hanging="283"/>
              <w:jc w:val="left"/>
              <w:rPr/>
            </w:pPr>
            <w:r>
              <w:rPr/>
              <w:t xml:space="preserve">SPA: 2,815 miljoonaa </w:t>
            </w:r>
          </w:p>
          <w:p>
            <w:pPr>
              <w:pStyle w:val="TableContents"/>
              <w:numPr>
                <w:ilvl w:val="0"/>
                <w:numId w:val="158"/>
              </w:numPr>
              <w:tabs>
                <w:tab w:val="clear" w:pos="1134"/>
                <w:tab w:val="left" w:leader="none" w:pos="707"/>
              </w:tabs>
              <w:bidi w:val="0"/>
              <w:spacing w:before="0" w:after="0"/>
              <w:ind w:start="707" w:hanging="283"/>
              <w:jc w:val="left"/>
              <w:rPr/>
            </w:pPr>
            <w:r>
              <w:rPr/>
              <w:t xml:space="preserve">MEX: 510,000 </w:t>
            </w:r>
          </w:p>
          <w:p>
            <w:pPr>
              <w:pStyle w:val="TableContents"/>
              <w:numPr>
                <w:ilvl w:val="0"/>
                <w:numId w:val="158"/>
              </w:numPr>
              <w:tabs>
                <w:tab w:val="clear" w:pos="1134"/>
                <w:tab w:val="left" w:leader="none" w:pos="707"/>
              </w:tabs>
              <w:bidi w:val="0"/>
              <w:spacing w:before="0" w:after="0"/>
              <w:ind w:start="707" w:hanging="283"/>
              <w:jc w:val="left"/>
              <w:rPr/>
            </w:pPr>
            <w:r>
              <w:rPr/>
              <w:t xml:space="preserve">SWI: 1,080 miljoonaa </w:t>
            </w:r>
          </w:p>
          <w:p>
            <w:pPr>
              <w:pStyle w:val="TableContents"/>
              <w:numPr>
                <w:ilvl w:val="0"/>
                <w:numId w:val="158"/>
              </w:numPr>
              <w:tabs>
                <w:tab w:val="clear" w:pos="1134"/>
                <w:tab w:val="left" w:leader="none" w:pos="707"/>
              </w:tabs>
              <w:bidi w:val="0"/>
              <w:spacing w:before="0" w:after="0"/>
              <w:ind w:start="707" w:hanging="283"/>
              <w:jc w:val="left"/>
              <w:rPr/>
            </w:pPr>
            <w:r>
              <w:rPr/>
              <w:t xml:space="preserve">BEL: 690,000 </w:t>
            </w:r>
          </w:p>
          <w:p>
            <w:pPr>
              <w:pStyle w:val="TableContents"/>
              <w:numPr>
                <w:ilvl w:val="0"/>
                <w:numId w:val="158"/>
              </w:numPr>
              <w:tabs>
                <w:tab w:val="clear" w:pos="1134"/>
                <w:tab w:val="left" w:leader="none" w:pos="707"/>
              </w:tabs>
              <w:bidi w:val="0"/>
              <w:spacing w:before="0" w:after="0"/>
              <w:ind w:start="707" w:hanging="283"/>
              <w:jc w:val="left"/>
              <w:rPr/>
            </w:pPr>
            <w:r>
              <w:rPr/>
              <w:t xml:space="preserve">ARG: 1.098 </w:t>
            </w:r>
          </w:p>
          <w:p>
            <w:pPr>
              <w:pStyle w:val="TableContents"/>
              <w:numPr>
                <w:ilvl w:val="0"/>
                <w:numId w:val="158"/>
              </w:numPr>
              <w:tabs>
                <w:tab w:val="clear" w:pos="1134"/>
                <w:tab w:val="left" w:leader="none" w:pos="707"/>
              </w:tabs>
              <w:bidi w:val="0"/>
              <w:spacing w:before="0" w:after="0"/>
              <w:ind w:start="707" w:hanging="283"/>
              <w:jc w:val="left"/>
              <w:rPr/>
            </w:pPr>
            <w:r>
              <w:rPr/>
              <w:t xml:space="preserve">DEN: 407,000 </w:t>
            </w:r>
          </w:p>
          <w:p>
            <w:pPr>
              <w:pStyle w:val="TableContents"/>
              <w:numPr>
                <w:ilvl w:val="0"/>
                <w:numId w:val="158"/>
              </w:numPr>
              <w:tabs>
                <w:tab w:val="clear" w:pos="1134"/>
                <w:tab w:val="left" w:leader="none" w:pos="707"/>
              </w:tabs>
              <w:bidi w:val="0"/>
              <w:spacing w:before="0" w:after="0"/>
              <w:ind w:start="707" w:hanging="283"/>
              <w:jc w:val="left"/>
              <w:rPr/>
            </w:pPr>
            <w:r>
              <w:rPr/>
              <w:t xml:space="preserve">AUT: 602 500 </w:t>
            </w:r>
          </w:p>
          <w:p>
            <w:pPr>
              <w:pStyle w:val="TableContents"/>
              <w:numPr>
                <w:ilvl w:val="0"/>
                <w:numId w:val="158"/>
              </w:numPr>
              <w:tabs>
                <w:tab w:val="clear" w:pos="1134"/>
                <w:tab w:val="left" w:leader="none" w:pos="707"/>
              </w:tabs>
              <w:bidi w:val="0"/>
              <w:spacing w:before="0" w:after="0"/>
              <w:ind w:start="707" w:hanging="283"/>
              <w:jc w:val="left"/>
              <w:rPr/>
            </w:pPr>
            <w:r>
              <w:rPr/>
              <w:t xml:space="preserve">POL: 530 000 </w:t>
            </w:r>
          </w:p>
          <w:p>
            <w:pPr>
              <w:pStyle w:val="TableContents"/>
              <w:numPr>
                <w:ilvl w:val="0"/>
                <w:numId w:val="158"/>
              </w:numPr>
              <w:tabs>
                <w:tab w:val="clear" w:pos="1134"/>
                <w:tab w:val="left" w:leader="none" w:pos="707"/>
              </w:tabs>
              <w:bidi w:val="0"/>
              <w:spacing w:before="0" w:after="0"/>
              <w:ind w:start="707" w:hanging="283"/>
              <w:jc w:val="left"/>
              <w:rPr/>
            </w:pPr>
            <w:r>
              <w:rPr/>
              <w:t xml:space="preserve">FIN: 652,686 </w:t>
            </w:r>
          </w:p>
          <w:p>
            <w:pPr>
              <w:pStyle w:val="TableContents"/>
              <w:numPr>
                <w:ilvl w:val="0"/>
                <w:numId w:val="158"/>
              </w:numPr>
              <w:tabs>
                <w:tab w:val="clear" w:pos="1134"/>
                <w:tab w:val="left" w:leader="none" w:pos="707"/>
              </w:tabs>
              <w:bidi w:val="0"/>
              <w:spacing w:before="0" w:after="283"/>
              <w:ind w:start="707" w:hanging="283"/>
              <w:jc w:val="left"/>
              <w:rPr/>
            </w:pPr>
            <w:r>
              <w:rPr/>
              <w:t xml:space="preserve">NZ: 417,500 </w:t>
            </w:r>
          </w:p>
        </w:tc>
        <w:tc>
          <w:tcPr>
            <w:tcW w:w="1156" w:type="dxa"/>
            <w:tcBorders/>
            <w:vAlign w:val="center"/>
          </w:tcPr>
          <w:p>
            <w:pPr>
              <w:pStyle w:val="TableContents"/>
              <w:bidi w:val="0"/>
              <w:spacing w:before="0" w:after="283"/>
              <w:jc w:val="left"/>
              <w:rPr/>
            </w:pPr>
            <w:r>
              <w:rPr/>
              <w:t xml:space="preserve">300 miljoonaa 275 miljoonaa </w:t>
            </w:r>
          </w:p>
        </w:tc>
      </w:tr>
      <w:tr>
        <w:trPr/>
        <w:tc>
          <w:tcPr>
            <w:tcW w:w="1189" w:type="dxa"/>
            <w:tcBorders/>
            <w:vAlign w:val="center"/>
          </w:tcPr>
          <w:p>
            <w:pPr>
              <w:pStyle w:val="TableHeading"/>
              <w:suppressLineNumbers/>
              <w:bidi w:val="0"/>
              <w:spacing w:before="0" w:after="283"/>
              <w:jc w:val="center"/>
              <w:rPr/>
            </w:pPr>
            <w:r>
              <w:rPr/>
              <w:t xml:space="preserve">Elton John </w:t>
            </w:r>
          </w:p>
        </w:tc>
        <w:tc>
          <w:tcPr>
            <w:tcW w:w="1105" w:type="dxa"/>
            <w:tcBorders/>
            <w:vAlign w:val="center"/>
          </w:tcPr>
          <w:p>
            <w:pPr>
              <w:pStyle w:val="TableContents"/>
              <w:bidi w:val="0"/>
              <w:spacing w:before="0" w:after="283"/>
              <w:jc w:val="left"/>
              <w:rPr/>
            </w:pPr>
            <w:r>
              <w:rPr/>
              <w:t xml:space="preserve">Yhdistynyt kuningaskunta </w:t>
            </w:r>
          </w:p>
        </w:tc>
        <w:tc>
          <w:tcPr>
            <w:tcW w:w="1093" w:type="dxa"/>
            <w:tcBorders/>
            <w:vAlign w:val="center"/>
          </w:tcPr>
          <w:p>
            <w:pPr>
              <w:pStyle w:val="TableContents"/>
              <w:bidi w:val="0"/>
              <w:spacing w:before="0" w:after="283"/>
              <w:jc w:val="left"/>
              <w:rPr/>
            </w:pPr>
            <w:r>
              <w:rPr/>
              <w:t xml:space="preserve">1964 -- nykyisin </w:t>
            </w:r>
          </w:p>
        </w:tc>
        <w:tc>
          <w:tcPr>
            <w:tcW w:w="1177" w:type="dxa"/>
            <w:tcBorders/>
            <w:vAlign w:val="center"/>
          </w:tcPr>
          <w:p>
            <w:pPr>
              <w:pStyle w:val="TableContents"/>
              <w:bidi w:val="0"/>
              <w:spacing w:before="0" w:after="283"/>
              <w:jc w:val="left"/>
              <w:rPr/>
            </w:pPr>
            <w:r>
              <w:rPr/>
              <w:t xml:space="preserve">1969 </w:t>
            </w:r>
          </w:p>
        </w:tc>
        <w:tc>
          <w:tcPr>
            <w:tcW w:w="1573" w:type="dxa"/>
            <w:tcBorders/>
            <w:vAlign w:val="center"/>
          </w:tcPr>
          <w:p>
            <w:pPr>
              <w:pStyle w:val="TableContents"/>
              <w:bidi w:val="0"/>
              <w:spacing w:before="0" w:after="283"/>
              <w:jc w:val="left"/>
              <w:rPr/>
            </w:pPr>
            <w:r>
              <w:rPr/>
              <w:t xml:space="preserve">Pop / Rock </w:t>
            </w:r>
          </w:p>
        </w:tc>
        <w:tc>
          <w:tcPr>
            <w:tcW w:w="2912" w:type="dxa"/>
            <w:tcBorders/>
            <w:vAlign w:val="center"/>
          </w:tcPr>
          <w:p>
            <w:pPr>
              <w:pStyle w:val="TableContents"/>
              <w:bidi w:val="0"/>
              <w:jc w:val="left"/>
              <w:rPr/>
            </w:pPr>
            <w:r>
              <w:rPr/>
              <w:t xml:space="preserve">70021690000000000000000 ♠ Käytettävissä olevat sertifioidut yksiköt yhteensä: 169 miljoonaa (näytä) </w:t>
            </w:r>
          </w:p>
          <w:p>
            <w:pPr>
              <w:pStyle w:val="TableContents"/>
              <w:numPr>
                <w:ilvl w:val="0"/>
                <w:numId w:val="159"/>
              </w:numPr>
              <w:tabs>
                <w:tab w:val="clear" w:pos="1134"/>
                <w:tab w:val="left" w:leader="none" w:pos="707"/>
              </w:tabs>
              <w:bidi w:val="0"/>
              <w:spacing w:before="0" w:after="0"/>
              <w:ind w:start="707" w:hanging="283"/>
              <w:jc w:val="left"/>
              <w:rPr/>
            </w:pPr>
            <w:r>
              <w:rPr/>
              <w:t xml:space="preserve">Yhdysvallat: 117,850 miljoonaa </w:t>
            </w:r>
          </w:p>
          <w:p>
            <w:pPr>
              <w:pStyle w:val="TableContents"/>
              <w:numPr>
                <w:ilvl w:val="0"/>
                <w:numId w:val="159"/>
              </w:numPr>
              <w:tabs>
                <w:tab w:val="clear" w:pos="1134"/>
                <w:tab w:val="left" w:leader="none" w:pos="707"/>
              </w:tabs>
              <w:bidi w:val="0"/>
              <w:spacing w:before="0" w:after="0"/>
              <w:ind w:start="707" w:hanging="283"/>
              <w:jc w:val="left"/>
              <w:rPr/>
            </w:pPr>
            <w:r>
              <w:rPr/>
              <w:t xml:space="preserve">JPN: 1,1 miljoonaa </w:t>
            </w:r>
          </w:p>
          <w:p>
            <w:pPr>
              <w:pStyle w:val="TableContents"/>
              <w:numPr>
                <w:ilvl w:val="0"/>
                <w:numId w:val="159"/>
              </w:numPr>
              <w:tabs>
                <w:tab w:val="clear" w:pos="1134"/>
                <w:tab w:val="left" w:leader="none" w:pos="707"/>
              </w:tabs>
              <w:bidi w:val="0"/>
              <w:spacing w:before="0" w:after="0"/>
              <w:ind w:start="707" w:hanging="283"/>
              <w:jc w:val="left"/>
              <w:rPr/>
            </w:pPr>
            <w:r>
              <w:rPr/>
              <w:t xml:space="preserve">Yhdistynyt kuningaskunta: 22,295 miljoonaa </w:t>
            </w:r>
          </w:p>
          <w:p>
            <w:pPr>
              <w:pStyle w:val="TableContents"/>
              <w:numPr>
                <w:ilvl w:val="0"/>
                <w:numId w:val="159"/>
              </w:numPr>
              <w:tabs>
                <w:tab w:val="clear" w:pos="1134"/>
                <w:tab w:val="left" w:leader="none" w:pos="707"/>
              </w:tabs>
              <w:bidi w:val="0"/>
              <w:spacing w:before="0" w:after="0"/>
              <w:ind w:start="707" w:hanging="283"/>
              <w:jc w:val="left"/>
              <w:rPr/>
            </w:pPr>
            <w:r>
              <w:rPr/>
              <w:t xml:space="preserve">Saksa: 7,9 miljoonaa </w:t>
            </w:r>
          </w:p>
          <w:p>
            <w:pPr>
              <w:pStyle w:val="TableContents"/>
              <w:numPr>
                <w:ilvl w:val="0"/>
                <w:numId w:val="159"/>
              </w:numPr>
              <w:tabs>
                <w:tab w:val="clear" w:pos="1134"/>
                <w:tab w:val="left" w:leader="none" w:pos="707"/>
              </w:tabs>
              <w:bidi w:val="0"/>
              <w:spacing w:before="0" w:after="0"/>
              <w:ind w:start="707" w:hanging="283"/>
              <w:jc w:val="left"/>
              <w:rPr/>
            </w:pPr>
            <w:r>
              <w:rPr/>
              <w:t xml:space="preserve">FRA: 4,825 miljoonaa </w:t>
            </w:r>
          </w:p>
          <w:p>
            <w:pPr>
              <w:pStyle w:val="TableContents"/>
              <w:numPr>
                <w:ilvl w:val="0"/>
                <w:numId w:val="159"/>
              </w:numPr>
              <w:tabs>
                <w:tab w:val="clear" w:pos="1134"/>
                <w:tab w:val="left" w:leader="none" w:pos="707"/>
              </w:tabs>
              <w:bidi w:val="0"/>
              <w:spacing w:before="0" w:after="0"/>
              <w:ind w:start="707" w:hanging="283"/>
              <w:jc w:val="left"/>
              <w:rPr/>
            </w:pPr>
            <w:r>
              <w:rPr/>
              <w:t xml:space="preserve">CAN: 5,975 miljoonaa </w:t>
            </w:r>
          </w:p>
          <w:p>
            <w:pPr>
              <w:pStyle w:val="TableContents"/>
              <w:numPr>
                <w:ilvl w:val="0"/>
                <w:numId w:val="159"/>
              </w:numPr>
              <w:tabs>
                <w:tab w:val="clear" w:pos="1134"/>
                <w:tab w:val="left" w:leader="none" w:pos="707"/>
              </w:tabs>
              <w:bidi w:val="0"/>
              <w:spacing w:before="0" w:after="0"/>
              <w:ind w:start="707" w:hanging="283"/>
              <w:jc w:val="left"/>
              <w:rPr/>
            </w:pPr>
            <w:r>
              <w:rPr/>
              <w:t xml:space="preserve">AUS: 2,837 miljoonaa </w:t>
            </w:r>
          </w:p>
          <w:p>
            <w:pPr>
              <w:pStyle w:val="TableContents"/>
              <w:numPr>
                <w:ilvl w:val="0"/>
                <w:numId w:val="159"/>
              </w:numPr>
              <w:tabs>
                <w:tab w:val="clear" w:pos="1134"/>
                <w:tab w:val="left" w:leader="none" w:pos="707"/>
              </w:tabs>
              <w:bidi w:val="0"/>
              <w:spacing w:before="0" w:after="0"/>
              <w:ind w:start="707" w:hanging="283"/>
              <w:jc w:val="left"/>
              <w:rPr/>
            </w:pPr>
            <w:r>
              <w:rPr/>
              <w:t xml:space="preserve">BRA: 835,000 </w:t>
            </w:r>
          </w:p>
          <w:p>
            <w:pPr>
              <w:pStyle w:val="TableContents"/>
              <w:numPr>
                <w:ilvl w:val="0"/>
                <w:numId w:val="159"/>
              </w:numPr>
              <w:tabs>
                <w:tab w:val="clear" w:pos="1134"/>
                <w:tab w:val="left" w:leader="none" w:pos="707"/>
              </w:tabs>
              <w:bidi w:val="0"/>
              <w:spacing w:before="0" w:after="0"/>
              <w:ind w:start="707" w:hanging="283"/>
              <w:jc w:val="left"/>
              <w:rPr/>
            </w:pPr>
            <w:r>
              <w:rPr/>
              <w:t xml:space="preserve">RUOTSI: 740 000 </w:t>
            </w:r>
          </w:p>
          <w:p>
            <w:pPr>
              <w:pStyle w:val="TableContents"/>
              <w:numPr>
                <w:ilvl w:val="0"/>
                <w:numId w:val="159"/>
              </w:numPr>
              <w:tabs>
                <w:tab w:val="clear" w:pos="1134"/>
                <w:tab w:val="left" w:leader="none" w:pos="707"/>
              </w:tabs>
              <w:bidi w:val="0"/>
              <w:spacing w:before="0" w:after="0"/>
              <w:ind w:start="707" w:hanging="283"/>
              <w:jc w:val="left"/>
              <w:rPr/>
            </w:pPr>
            <w:r>
              <w:rPr/>
              <w:t xml:space="preserve">SPA: 1,2 miljoonaa </w:t>
            </w:r>
          </w:p>
          <w:p>
            <w:pPr>
              <w:pStyle w:val="TableContents"/>
              <w:numPr>
                <w:ilvl w:val="0"/>
                <w:numId w:val="159"/>
              </w:numPr>
              <w:tabs>
                <w:tab w:val="clear" w:pos="1134"/>
                <w:tab w:val="left" w:leader="none" w:pos="707"/>
              </w:tabs>
              <w:bidi w:val="0"/>
              <w:spacing w:before="0" w:after="0"/>
              <w:ind w:start="707" w:hanging="283"/>
              <w:jc w:val="left"/>
              <w:rPr/>
            </w:pPr>
            <w:r>
              <w:rPr/>
              <w:t xml:space="preserve">MEX: 100,000 </w:t>
            </w:r>
          </w:p>
          <w:p>
            <w:pPr>
              <w:pStyle w:val="TableContents"/>
              <w:numPr>
                <w:ilvl w:val="0"/>
                <w:numId w:val="159"/>
              </w:numPr>
              <w:tabs>
                <w:tab w:val="clear" w:pos="1134"/>
                <w:tab w:val="left" w:leader="none" w:pos="707"/>
              </w:tabs>
              <w:bidi w:val="0"/>
              <w:spacing w:before="0" w:after="0"/>
              <w:ind w:start="707" w:hanging="283"/>
              <w:jc w:val="left"/>
              <w:rPr/>
            </w:pPr>
            <w:r>
              <w:rPr/>
              <w:t xml:space="preserve">SWI: 1,313 miljoonaa </w:t>
            </w:r>
          </w:p>
          <w:p>
            <w:pPr>
              <w:pStyle w:val="TableContents"/>
              <w:numPr>
                <w:ilvl w:val="0"/>
                <w:numId w:val="159"/>
              </w:numPr>
              <w:tabs>
                <w:tab w:val="clear" w:pos="1134"/>
                <w:tab w:val="left" w:leader="none" w:pos="707"/>
              </w:tabs>
              <w:bidi w:val="0"/>
              <w:spacing w:before="0" w:after="0"/>
              <w:ind w:start="707" w:hanging="283"/>
              <w:jc w:val="left"/>
              <w:rPr/>
            </w:pPr>
            <w:r>
              <w:rPr/>
              <w:t xml:space="preserve">BEL: 390,000 </w:t>
            </w:r>
          </w:p>
          <w:p>
            <w:pPr>
              <w:pStyle w:val="TableContents"/>
              <w:numPr>
                <w:ilvl w:val="0"/>
                <w:numId w:val="159"/>
              </w:numPr>
              <w:tabs>
                <w:tab w:val="clear" w:pos="1134"/>
                <w:tab w:val="left" w:leader="none" w:pos="707"/>
              </w:tabs>
              <w:bidi w:val="0"/>
              <w:spacing w:before="0" w:after="0"/>
              <w:ind w:start="707" w:hanging="283"/>
              <w:jc w:val="left"/>
              <w:rPr/>
            </w:pPr>
            <w:r>
              <w:rPr/>
              <w:t xml:space="preserve">ARG: 128,000 </w:t>
            </w:r>
          </w:p>
          <w:p>
            <w:pPr>
              <w:pStyle w:val="TableContents"/>
              <w:numPr>
                <w:ilvl w:val="0"/>
                <w:numId w:val="159"/>
              </w:numPr>
              <w:tabs>
                <w:tab w:val="clear" w:pos="1134"/>
                <w:tab w:val="left" w:leader="none" w:pos="707"/>
              </w:tabs>
              <w:bidi w:val="0"/>
              <w:spacing w:before="0" w:after="0"/>
              <w:ind w:start="707" w:hanging="283"/>
              <w:jc w:val="left"/>
              <w:rPr/>
            </w:pPr>
            <w:r>
              <w:rPr/>
              <w:t xml:space="preserve">DEN: 150,000 </w:t>
            </w:r>
          </w:p>
          <w:p>
            <w:pPr>
              <w:pStyle w:val="TableContents"/>
              <w:numPr>
                <w:ilvl w:val="0"/>
                <w:numId w:val="159"/>
              </w:numPr>
              <w:tabs>
                <w:tab w:val="clear" w:pos="1134"/>
                <w:tab w:val="left" w:leader="none" w:pos="707"/>
              </w:tabs>
              <w:bidi w:val="0"/>
              <w:spacing w:before="0" w:after="0"/>
              <w:ind w:start="707" w:hanging="283"/>
              <w:jc w:val="left"/>
              <w:rPr/>
            </w:pPr>
            <w:r>
              <w:rPr/>
              <w:t xml:space="preserve">AUT: 765,000 </w:t>
            </w:r>
          </w:p>
          <w:p>
            <w:pPr>
              <w:pStyle w:val="TableContents"/>
              <w:numPr>
                <w:ilvl w:val="0"/>
                <w:numId w:val="159"/>
              </w:numPr>
              <w:tabs>
                <w:tab w:val="clear" w:pos="1134"/>
                <w:tab w:val="left" w:leader="none" w:pos="707"/>
              </w:tabs>
              <w:bidi w:val="0"/>
              <w:spacing w:before="0" w:after="0"/>
              <w:ind w:start="707" w:hanging="283"/>
              <w:jc w:val="left"/>
              <w:rPr/>
            </w:pPr>
            <w:r>
              <w:rPr/>
              <w:t xml:space="preserve">POL: 150 000 </w:t>
            </w:r>
          </w:p>
          <w:p>
            <w:pPr>
              <w:pStyle w:val="TableContents"/>
              <w:numPr>
                <w:ilvl w:val="0"/>
                <w:numId w:val="159"/>
              </w:numPr>
              <w:tabs>
                <w:tab w:val="clear" w:pos="1134"/>
                <w:tab w:val="left" w:leader="none" w:pos="707"/>
              </w:tabs>
              <w:bidi w:val="0"/>
              <w:spacing w:before="0" w:after="0"/>
              <w:ind w:start="707" w:hanging="283"/>
              <w:jc w:val="left"/>
              <w:rPr/>
            </w:pPr>
            <w:r>
              <w:rPr/>
              <w:t xml:space="preserve">FIN: 163,481 </w:t>
            </w:r>
          </w:p>
          <w:p>
            <w:pPr>
              <w:pStyle w:val="TableContents"/>
              <w:numPr>
                <w:ilvl w:val="0"/>
                <w:numId w:val="159"/>
              </w:numPr>
              <w:tabs>
                <w:tab w:val="clear" w:pos="1134"/>
                <w:tab w:val="left" w:leader="none" w:pos="707"/>
              </w:tabs>
              <w:bidi w:val="0"/>
              <w:spacing w:before="0" w:after="283"/>
              <w:ind w:start="707" w:hanging="283"/>
              <w:jc w:val="left"/>
              <w:rPr/>
            </w:pPr>
            <w:r>
              <w:rPr/>
              <w:t xml:space="preserve">NZ: 255,000 </w:t>
            </w:r>
          </w:p>
        </w:tc>
        <w:tc>
          <w:tcPr>
            <w:tcW w:w="1156" w:type="dxa"/>
            <w:tcBorders/>
            <w:vAlign w:val="center"/>
          </w:tcPr>
          <w:p>
            <w:pPr>
              <w:pStyle w:val="TableContents"/>
              <w:bidi w:val="0"/>
              <w:spacing w:before="0" w:after="283"/>
              <w:jc w:val="left"/>
              <w:rPr/>
            </w:pPr>
            <w:r>
              <w:rPr/>
              <w:t xml:space="preserve">300 miljoonaa 250 miljoonaa </w:t>
            </w:r>
          </w:p>
        </w:tc>
      </w:tr>
      <w:tr>
        <w:trPr/>
        <w:tc>
          <w:tcPr>
            <w:tcW w:w="1189" w:type="dxa"/>
            <w:tcBorders/>
            <w:vAlign w:val="center"/>
          </w:tcPr>
          <w:p>
            <w:pPr>
              <w:pStyle w:val="TableHeading"/>
              <w:suppressLineNumbers/>
              <w:bidi w:val="0"/>
              <w:spacing w:before="0" w:after="283"/>
              <w:jc w:val="center"/>
              <w:rPr/>
            </w:pPr>
            <w:r>
              <w:rPr/>
              <w:t xml:space="preserve">Led Zeppelin </w:t>
            </w:r>
          </w:p>
        </w:tc>
        <w:tc>
          <w:tcPr>
            <w:tcW w:w="1105" w:type="dxa"/>
            <w:tcBorders/>
            <w:vAlign w:val="center"/>
          </w:tcPr>
          <w:p>
            <w:pPr>
              <w:pStyle w:val="TableContents"/>
              <w:bidi w:val="0"/>
              <w:spacing w:before="0" w:after="283"/>
              <w:jc w:val="left"/>
              <w:rPr/>
            </w:pPr>
            <w:r>
              <w:rPr/>
              <w:t xml:space="preserve">Yhdistynyt kuningaskunta </w:t>
            </w:r>
          </w:p>
        </w:tc>
        <w:tc>
          <w:tcPr>
            <w:tcW w:w="1093" w:type="dxa"/>
            <w:tcBorders/>
            <w:vAlign w:val="center"/>
          </w:tcPr>
          <w:p>
            <w:pPr>
              <w:pStyle w:val="TableContents"/>
              <w:bidi w:val="0"/>
              <w:spacing w:before="0" w:after="283"/>
              <w:jc w:val="left"/>
              <w:rPr/>
            </w:pPr>
            <w:r>
              <w:rPr/>
              <w:t xml:space="preserve">1968 -- 1980 </w:t>
            </w:r>
          </w:p>
        </w:tc>
        <w:tc>
          <w:tcPr>
            <w:tcW w:w="1177" w:type="dxa"/>
            <w:tcBorders/>
            <w:vAlign w:val="center"/>
          </w:tcPr>
          <w:p>
            <w:pPr>
              <w:pStyle w:val="TableContents"/>
              <w:bidi w:val="0"/>
              <w:spacing w:before="0" w:after="283"/>
              <w:jc w:val="left"/>
              <w:rPr/>
            </w:pPr>
            <w:r>
              <w:rPr/>
              <w:t xml:space="preserve">1969 </w:t>
            </w:r>
          </w:p>
        </w:tc>
        <w:tc>
          <w:tcPr>
            <w:tcW w:w="1573" w:type="dxa"/>
            <w:tcBorders/>
            <w:vAlign w:val="center"/>
          </w:tcPr>
          <w:p>
            <w:pPr>
              <w:pStyle w:val="TableContents"/>
              <w:bidi w:val="0"/>
              <w:spacing w:before="0" w:after="283"/>
              <w:jc w:val="left"/>
              <w:rPr/>
            </w:pPr>
            <w:r>
              <w:rPr/>
              <w:t xml:space="preserve">Hard rock / Blues rock / Folk rock </w:t>
            </w:r>
          </w:p>
        </w:tc>
        <w:tc>
          <w:tcPr>
            <w:tcW w:w="2912" w:type="dxa"/>
            <w:tcBorders/>
            <w:vAlign w:val="center"/>
          </w:tcPr>
          <w:p>
            <w:pPr>
              <w:pStyle w:val="TableContents"/>
              <w:bidi w:val="0"/>
              <w:jc w:val="left"/>
              <w:rPr/>
            </w:pPr>
            <w:r>
              <w:rPr/>
              <w:t xml:space="preserve">7002139500000000000 ♠ Käytettävissä olevat sertifioidut yksiköt yhteensä: 139,5 miljoonaa (näytä). </w:t>
            </w:r>
          </w:p>
          <w:p>
            <w:pPr>
              <w:pStyle w:val="TableContents"/>
              <w:numPr>
                <w:ilvl w:val="0"/>
                <w:numId w:val="160"/>
              </w:numPr>
              <w:tabs>
                <w:tab w:val="clear" w:pos="1134"/>
                <w:tab w:val="left" w:leader="none" w:pos="707"/>
              </w:tabs>
              <w:bidi w:val="0"/>
              <w:spacing w:before="0" w:after="0"/>
              <w:ind w:start="707" w:hanging="283"/>
              <w:jc w:val="left"/>
              <w:rPr/>
            </w:pPr>
            <w:r>
              <w:rPr/>
              <w:t xml:space="preserve">Yhdysvallat: 114,1 miljoonaa </w:t>
            </w:r>
          </w:p>
          <w:p>
            <w:pPr>
              <w:pStyle w:val="TableContents"/>
              <w:numPr>
                <w:ilvl w:val="0"/>
                <w:numId w:val="160"/>
              </w:numPr>
              <w:tabs>
                <w:tab w:val="clear" w:pos="1134"/>
                <w:tab w:val="left" w:leader="none" w:pos="707"/>
              </w:tabs>
              <w:bidi w:val="0"/>
              <w:spacing w:before="0" w:after="0"/>
              <w:ind w:start="707" w:hanging="283"/>
              <w:jc w:val="left"/>
              <w:rPr/>
            </w:pPr>
            <w:r>
              <w:rPr/>
              <w:t xml:space="preserve">JPN: 400,000 </w:t>
            </w:r>
          </w:p>
          <w:p>
            <w:pPr>
              <w:pStyle w:val="TableContents"/>
              <w:numPr>
                <w:ilvl w:val="0"/>
                <w:numId w:val="160"/>
              </w:numPr>
              <w:tabs>
                <w:tab w:val="clear" w:pos="1134"/>
                <w:tab w:val="left" w:leader="none" w:pos="707"/>
              </w:tabs>
              <w:bidi w:val="0"/>
              <w:spacing w:before="0" w:after="0"/>
              <w:ind w:start="707" w:hanging="283"/>
              <w:jc w:val="left"/>
              <w:rPr/>
            </w:pPr>
            <w:r>
              <w:rPr/>
              <w:t xml:space="preserve">Yhdistynyt kuningaskunta: 9,130 miljoonaa </w:t>
            </w:r>
          </w:p>
          <w:p>
            <w:pPr>
              <w:pStyle w:val="TableContents"/>
              <w:numPr>
                <w:ilvl w:val="0"/>
                <w:numId w:val="160"/>
              </w:numPr>
              <w:tabs>
                <w:tab w:val="clear" w:pos="1134"/>
                <w:tab w:val="left" w:leader="none" w:pos="707"/>
              </w:tabs>
              <w:bidi w:val="0"/>
              <w:spacing w:before="0" w:after="0"/>
              <w:ind w:start="707" w:hanging="283"/>
              <w:jc w:val="left"/>
              <w:rPr/>
            </w:pPr>
            <w:r>
              <w:rPr/>
              <w:t xml:space="preserve">Saksa: 3,775 miljoonaa </w:t>
            </w:r>
          </w:p>
          <w:p>
            <w:pPr>
              <w:pStyle w:val="TableContents"/>
              <w:numPr>
                <w:ilvl w:val="0"/>
                <w:numId w:val="160"/>
              </w:numPr>
              <w:tabs>
                <w:tab w:val="clear" w:pos="1134"/>
                <w:tab w:val="left" w:leader="none" w:pos="707"/>
              </w:tabs>
              <w:bidi w:val="0"/>
              <w:spacing w:before="0" w:after="0"/>
              <w:ind w:start="707" w:hanging="283"/>
              <w:jc w:val="left"/>
              <w:rPr/>
            </w:pPr>
            <w:r>
              <w:rPr/>
              <w:t xml:space="preserve">FRA: 2,310 miljoonaa </w:t>
            </w:r>
          </w:p>
          <w:p>
            <w:pPr>
              <w:pStyle w:val="TableContents"/>
              <w:numPr>
                <w:ilvl w:val="0"/>
                <w:numId w:val="160"/>
              </w:numPr>
              <w:tabs>
                <w:tab w:val="clear" w:pos="1134"/>
                <w:tab w:val="left" w:leader="none" w:pos="707"/>
              </w:tabs>
              <w:bidi w:val="0"/>
              <w:spacing w:before="0" w:after="0"/>
              <w:ind w:start="707" w:hanging="283"/>
              <w:jc w:val="left"/>
              <w:rPr/>
            </w:pPr>
            <w:r>
              <w:rPr/>
              <w:t xml:space="preserve">CAN: 4,710 miljoonaa </w:t>
            </w:r>
          </w:p>
          <w:p>
            <w:pPr>
              <w:pStyle w:val="TableContents"/>
              <w:numPr>
                <w:ilvl w:val="0"/>
                <w:numId w:val="160"/>
              </w:numPr>
              <w:tabs>
                <w:tab w:val="clear" w:pos="1134"/>
                <w:tab w:val="left" w:leader="none" w:pos="707"/>
              </w:tabs>
              <w:bidi w:val="0"/>
              <w:spacing w:before="0" w:after="0"/>
              <w:ind w:start="707" w:hanging="283"/>
              <w:jc w:val="left"/>
              <w:rPr/>
            </w:pPr>
            <w:r>
              <w:rPr/>
              <w:t xml:space="preserve">AUS: 2,8 miljoonaa </w:t>
            </w:r>
          </w:p>
          <w:p>
            <w:pPr>
              <w:pStyle w:val="TableContents"/>
              <w:numPr>
                <w:ilvl w:val="0"/>
                <w:numId w:val="160"/>
              </w:numPr>
              <w:tabs>
                <w:tab w:val="clear" w:pos="1134"/>
                <w:tab w:val="left" w:leader="none" w:pos="707"/>
              </w:tabs>
              <w:bidi w:val="0"/>
              <w:spacing w:before="0" w:after="0"/>
              <w:ind w:start="707" w:hanging="283"/>
              <w:jc w:val="left"/>
              <w:rPr/>
            </w:pPr>
            <w:r>
              <w:rPr/>
              <w:t xml:space="preserve">ITA: 345 000 </w:t>
            </w:r>
          </w:p>
          <w:p>
            <w:pPr>
              <w:pStyle w:val="TableContents"/>
              <w:numPr>
                <w:ilvl w:val="0"/>
                <w:numId w:val="160"/>
              </w:numPr>
              <w:tabs>
                <w:tab w:val="clear" w:pos="1134"/>
                <w:tab w:val="left" w:leader="none" w:pos="707"/>
              </w:tabs>
              <w:bidi w:val="0"/>
              <w:spacing w:before="0" w:after="0"/>
              <w:ind w:start="707" w:hanging="283"/>
              <w:jc w:val="left"/>
              <w:rPr/>
            </w:pPr>
            <w:r>
              <w:rPr/>
              <w:t xml:space="preserve">BRA: 820,000 </w:t>
            </w:r>
          </w:p>
          <w:p>
            <w:pPr>
              <w:pStyle w:val="TableContents"/>
              <w:numPr>
                <w:ilvl w:val="0"/>
                <w:numId w:val="160"/>
              </w:numPr>
              <w:tabs>
                <w:tab w:val="clear" w:pos="1134"/>
                <w:tab w:val="left" w:leader="none" w:pos="707"/>
              </w:tabs>
              <w:bidi w:val="0"/>
              <w:spacing w:before="0" w:after="0"/>
              <w:ind w:start="707" w:hanging="283"/>
              <w:jc w:val="left"/>
              <w:rPr/>
            </w:pPr>
            <w:r>
              <w:rPr/>
              <w:t xml:space="preserve">SPA: 450 000 </w:t>
            </w:r>
          </w:p>
          <w:p>
            <w:pPr>
              <w:pStyle w:val="TableContents"/>
              <w:numPr>
                <w:ilvl w:val="0"/>
                <w:numId w:val="160"/>
              </w:numPr>
              <w:tabs>
                <w:tab w:val="clear" w:pos="1134"/>
                <w:tab w:val="left" w:leader="none" w:pos="707"/>
              </w:tabs>
              <w:bidi w:val="0"/>
              <w:spacing w:before="0" w:after="0"/>
              <w:ind w:start="707" w:hanging="283"/>
              <w:jc w:val="left"/>
              <w:rPr/>
            </w:pPr>
            <w:r>
              <w:rPr/>
              <w:t xml:space="preserve">SWI: 211 000 </w:t>
            </w:r>
          </w:p>
          <w:p>
            <w:pPr>
              <w:pStyle w:val="TableContents"/>
              <w:numPr>
                <w:ilvl w:val="0"/>
                <w:numId w:val="160"/>
              </w:numPr>
              <w:tabs>
                <w:tab w:val="clear" w:pos="1134"/>
                <w:tab w:val="left" w:leader="none" w:pos="707"/>
              </w:tabs>
              <w:bidi w:val="0"/>
              <w:spacing w:before="0" w:after="0"/>
              <w:ind w:start="707" w:hanging="283"/>
              <w:jc w:val="left"/>
              <w:rPr/>
            </w:pPr>
            <w:r>
              <w:rPr/>
              <w:t xml:space="preserve">ARG: 360 000 </w:t>
            </w:r>
          </w:p>
          <w:p>
            <w:pPr>
              <w:pStyle w:val="TableContents"/>
              <w:numPr>
                <w:ilvl w:val="0"/>
                <w:numId w:val="160"/>
              </w:numPr>
              <w:tabs>
                <w:tab w:val="clear" w:pos="1134"/>
                <w:tab w:val="left" w:leader="none" w:pos="707"/>
              </w:tabs>
              <w:bidi w:val="0"/>
              <w:spacing w:before="0" w:after="283"/>
              <w:ind w:start="707" w:hanging="283"/>
              <w:jc w:val="left"/>
              <w:rPr/>
            </w:pPr>
            <w:r>
              <w:rPr/>
              <w:t xml:space="preserve">POL: 120 000 </w:t>
            </w:r>
          </w:p>
        </w:tc>
        <w:tc>
          <w:tcPr>
            <w:tcW w:w="1156" w:type="dxa"/>
            <w:tcBorders/>
            <w:vAlign w:val="center"/>
          </w:tcPr>
          <w:p>
            <w:pPr>
              <w:pStyle w:val="TableContents"/>
              <w:bidi w:val="0"/>
              <w:spacing w:before="0" w:after="283"/>
              <w:jc w:val="left"/>
              <w:rPr/>
            </w:pPr>
            <w:r>
              <w:rPr/>
              <w:t xml:space="preserve">300 miljoonaa 200 miljoonaa </w:t>
            </w:r>
          </w:p>
        </w:tc>
      </w:tr>
      <w:tr>
        <w:trPr/>
        <w:tc>
          <w:tcPr>
            <w:tcW w:w="1189" w:type="dxa"/>
            <w:tcBorders/>
            <w:vAlign w:val="center"/>
          </w:tcPr>
          <w:p>
            <w:pPr>
              <w:pStyle w:val="TableHeading"/>
              <w:suppressLineNumbers/>
              <w:bidi w:val="0"/>
              <w:spacing w:before="0" w:after="283"/>
              <w:jc w:val="center"/>
              <w:rPr/>
            </w:pPr>
            <w:r>
              <w:rPr/>
              <w:t xml:space="preserve">Pink Floyd </w:t>
            </w:r>
          </w:p>
        </w:tc>
        <w:tc>
          <w:tcPr>
            <w:tcW w:w="1105" w:type="dxa"/>
            <w:tcBorders/>
            <w:vAlign w:val="center"/>
          </w:tcPr>
          <w:p>
            <w:pPr>
              <w:pStyle w:val="TableContents"/>
              <w:bidi w:val="0"/>
              <w:spacing w:before="0" w:after="283"/>
              <w:jc w:val="left"/>
              <w:rPr/>
            </w:pPr>
            <w:r>
              <w:rPr/>
              <w:t xml:space="preserve">Yhdistynyt kuningaskunta </w:t>
            </w:r>
          </w:p>
        </w:tc>
        <w:tc>
          <w:tcPr>
            <w:tcW w:w="1093" w:type="dxa"/>
            <w:tcBorders/>
            <w:vAlign w:val="center"/>
          </w:tcPr>
          <w:p>
            <w:pPr>
              <w:pStyle w:val="TableContents"/>
              <w:bidi w:val="0"/>
              <w:spacing w:before="0" w:after="283"/>
              <w:jc w:val="left"/>
              <w:rPr/>
            </w:pPr>
            <w:r>
              <w:rPr/>
              <w:t xml:space="preserve">1965 -- 1996, 2014 </w:t>
            </w:r>
          </w:p>
        </w:tc>
        <w:tc>
          <w:tcPr>
            <w:tcW w:w="1177" w:type="dxa"/>
            <w:tcBorders/>
            <w:vAlign w:val="center"/>
          </w:tcPr>
          <w:p>
            <w:pPr>
              <w:pStyle w:val="TableContents"/>
              <w:bidi w:val="0"/>
              <w:spacing w:before="0" w:after="283"/>
              <w:jc w:val="left"/>
              <w:rPr/>
            </w:pPr>
            <w:r>
              <w:rPr/>
              <w:t xml:space="preserve">1967 </w:t>
            </w:r>
          </w:p>
        </w:tc>
        <w:tc>
          <w:tcPr>
            <w:tcW w:w="1573" w:type="dxa"/>
            <w:tcBorders/>
            <w:vAlign w:val="center"/>
          </w:tcPr>
          <w:p>
            <w:pPr>
              <w:pStyle w:val="TableContents"/>
              <w:bidi w:val="0"/>
              <w:spacing w:before="0" w:after="283"/>
              <w:jc w:val="left"/>
              <w:rPr/>
            </w:pPr>
            <w:r>
              <w:rPr/>
              <w:t xml:space="preserve">Progressiivinen rock / psykedeelinen rock </w:t>
            </w:r>
          </w:p>
        </w:tc>
        <w:tc>
          <w:tcPr>
            <w:tcW w:w="2912" w:type="dxa"/>
            <w:tcBorders/>
            <w:vAlign w:val="center"/>
          </w:tcPr>
          <w:p>
            <w:pPr>
              <w:pStyle w:val="TableContents"/>
              <w:bidi w:val="0"/>
              <w:jc w:val="left"/>
              <w:rPr/>
            </w:pPr>
            <w:r>
              <w:rPr/>
              <w:t xml:space="preserve">7002118900000000000 ♠ Käytettävissä olevat sertifioidut yksiköt yhteensä: 118,9 miljoonaa (näytä) </w:t>
            </w:r>
          </w:p>
          <w:p>
            <w:pPr>
              <w:pStyle w:val="TableContents"/>
              <w:numPr>
                <w:ilvl w:val="0"/>
                <w:numId w:val="161"/>
              </w:numPr>
              <w:tabs>
                <w:tab w:val="clear" w:pos="1134"/>
                <w:tab w:val="left" w:leader="none" w:pos="707"/>
              </w:tabs>
              <w:bidi w:val="0"/>
              <w:spacing w:before="0" w:after="0"/>
              <w:ind w:start="707" w:hanging="283"/>
              <w:jc w:val="left"/>
              <w:rPr/>
            </w:pPr>
            <w:r>
              <w:rPr/>
              <w:t xml:space="preserve">Yhdysvallat: 78 miljoonaa </w:t>
            </w:r>
          </w:p>
          <w:p>
            <w:pPr>
              <w:pStyle w:val="TableContents"/>
              <w:numPr>
                <w:ilvl w:val="0"/>
                <w:numId w:val="161"/>
              </w:numPr>
              <w:tabs>
                <w:tab w:val="clear" w:pos="1134"/>
                <w:tab w:val="left" w:leader="none" w:pos="707"/>
              </w:tabs>
              <w:bidi w:val="0"/>
              <w:spacing w:before="0" w:after="0"/>
              <w:ind w:start="707" w:hanging="283"/>
              <w:jc w:val="left"/>
              <w:rPr/>
            </w:pPr>
            <w:r>
              <w:rPr/>
              <w:t xml:space="preserve">JPN: 100,000 </w:t>
            </w:r>
          </w:p>
          <w:p>
            <w:pPr>
              <w:pStyle w:val="TableContents"/>
              <w:numPr>
                <w:ilvl w:val="0"/>
                <w:numId w:val="161"/>
              </w:numPr>
              <w:tabs>
                <w:tab w:val="clear" w:pos="1134"/>
                <w:tab w:val="left" w:leader="none" w:pos="707"/>
              </w:tabs>
              <w:bidi w:val="0"/>
              <w:spacing w:before="0" w:after="0"/>
              <w:ind w:start="707" w:hanging="283"/>
              <w:jc w:val="left"/>
              <w:rPr/>
            </w:pPr>
            <w:r>
              <w:rPr/>
              <w:t xml:space="preserve">Yhdistynyt kuningaskunta: 11,320 miljoonaa </w:t>
            </w:r>
          </w:p>
          <w:p>
            <w:pPr>
              <w:pStyle w:val="TableContents"/>
              <w:numPr>
                <w:ilvl w:val="0"/>
                <w:numId w:val="161"/>
              </w:numPr>
              <w:tabs>
                <w:tab w:val="clear" w:pos="1134"/>
                <w:tab w:val="left" w:leader="none" w:pos="707"/>
              </w:tabs>
              <w:bidi w:val="0"/>
              <w:spacing w:before="0" w:after="0"/>
              <w:ind w:start="707" w:hanging="283"/>
              <w:jc w:val="left"/>
              <w:rPr/>
            </w:pPr>
            <w:r>
              <w:rPr/>
              <w:t xml:space="preserve">Saksa: 7,5 miljoonaa </w:t>
            </w:r>
          </w:p>
          <w:p>
            <w:pPr>
              <w:pStyle w:val="TableContents"/>
              <w:numPr>
                <w:ilvl w:val="0"/>
                <w:numId w:val="161"/>
              </w:numPr>
              <w:tabs>
                <w:tab w:val="clear" w:pos="1134"/>
                <w:tab w:val="left" w:leader="none" w:pos="707"/>
              </w:tabs>
              <w:bidi w:val="0"/>
              <w:spacing w:before="0" w:after="0"/>
              <w:ind w:start="707" w:hanging="283"/>
              <w:jc w:val="left"/>
              <w:rPr/>
            </w:pPr>
            <w:r>
              <w:rPr/>
              <w:t xml:space="preserve">FRA: 6,360 miljoonaa </w:t>
            </w:r>
          </w:p>
          <w:p>
            <w:pPr>
              <w:pStyle w:val="TableContents"/>
              <w:numPr>
                <w:ilvl w:val="0"/>
                <w:numId w:val="161"/>
              </w:numPr>
              <w:tabs>
                <w:tab w:val="clear" w:pos="1134"/>
                <w:tab w:val="left" w:leader="none" w:pos="707"/>
              </w:tabs>
              <w:bidi w:val="0"/>
              <w:spacing w:before="0" w:after="0"/>
              <w:ind w:start="707" w:hanging="283"/>
              <w:jc w:val="left"/>
              <w:rPr/>
            </w:pPr>
            <w:r>
              <w:rPr/>
              <w:t xml:space="preserve">CAN: 6,790 miljoonaa </w:t>
            </w:r>
          </w:p>
          <w:p>
            <w:pPr>
              <w:pStyle w:val="TableContents"/>
              <w:numPr>
                <w:ilvl w:val="0"/>
                <w:numId w:val="161"/>
              </w:numPr>
              <w:tabs>
                <w:tab w:val="clear" w:pos="1134"/>
                <w:tab w:val="left" w:leader="none" w:pos="707"/>
              </w:tabs>
              <w:bidi w:val="0"/>
              <w:spacing w:before="0" w:after="0"/>
              <w:ind w:start="707" w:hanging="283"/>
              <w:jc w:val="left"/>
              <w:rPr/>
            </w:pPr>
            <w:r>
              <w:rPr/>
              <w:t xml:space="preserve">AUS: 2,932 miljoonaa </w:t>
            </w:r>
          </w:p>
          <w:p>
            <w:pPr>
              <w:pStyle w:val="TableContents"/>
              <w:numPr>
                <w:ilvl w:val="0"/>
                <w:numId w:val="161"/>
              </w:numPr>
              <w:tabs>
                <w:tab w:val="clear" w:pos="1134"/>
                <w:tab w:val="left" w:leader="none" w:pos="707"/>
              </w:tabs>
              <w:bidi w:val="0"/>
              <w:spacing w:before="0" w:after="0"/>
              <w:ind w:start="707" w:hanging="283"/>
              <w:jc w:val="left"/>
              <w:rPr/>
            </w:pPr>
            <w:r>
              <w:rPr/>
              <w:t xml:space="preserve">ITA: 1,685 miljoonaa </w:t>
            </w:r>
          </w:p>
          <w:p>
            <w:pPr>
              <w:pStyle w:val="TableContents"/>
              <w:numPr>
                <w:ilvl w:val="0"/>
                <w:numId w:val="161"/>
              </w:numPr>
              <w:tabs>
                <w:tab w:val="clear" w:pos="1134"/>
                <w:tab w:val="left" w:leader="none" w:pos="707"/>
              </w:tabs>
              <w:bidi w:val="0"/>
              <w:spacing w:before="0" w:after="0"/>
              <w:ind w:start="707" w:hanging="283"/>
              <w:jc w:val="left"/>
              <w:rPr/>
            </w:pPr>
            <w:r>
              <w:rPr/>
              <w:t xml:space="preserve">BRA: 515,000 </w:t>
            </w:r>
          </w:p>
          <w:p>
            <w:pPr>
              <w:pStyle w:val="TableContents"/>
              <w:numPr>
                <w:ilvl w:val="0"/>
                <w:numId w:val="161"/>
              </w:numPr>
              <w:tabs>
                <w:tab w:val="clear" w:pos="1134"/>
                <w:tab w:val="left" w:leader="none" w:pos="707"/>
              </w:tabs>
              <w:bidi w:val="0"/>
              <w:spacing w:before="0" w:after="0"/>
              <w:ind w:start="707" w:hanging="283"/>
              <w:jc w:val="left"/>
              <w:rPr/>
            </w:pPr>
            <w:r>
              <w:rPr/>
              <w:t xml:space="preserve">SWE: 220,000 </w:t>
            </w:r>
          </w:p>
          <w:p>
            <w:pPr>
              <w:pStyle w:val="TableContents"/>
              <w:numPr>
                <w:ilvl w:val="0"/>
                <w:numId w:val="161"/>
              </w:numPr>
              <w:tabs>
                <w:tab w:val="clear" w:pos="1134"/>
                <w:tab w:val="left" w:leader="none" w:pos="707"/>
              </w:tabs>
              <w:bidi w:val="0"/>
              <w:spacing w:before="0" w:after="0"/>
              <w:ind w:start="707" w:hanging="283"/>
              <w:jc w:val="left"/>
              <w:rPr/>
            </w:pPr>
            <w:r>
              <w:rPr/>
              <w:t xml:space="preserve">SPA: 625 000 </w:t>
            </w:r>
          </w:p>
          <w:p>
            <w:pPr>
              <w:pStyle w:val="TableContents"/>
              <w:numPr>
                <w:ilvl w:val="0"/>
                <w:numId w:val="161"/>
              </w:numPr>
              <w:tabs>
                <w:tab w:val="clear" w:pos="1134"/>
                <w:tab w:val="left" w:leader="none" w:pos="707"/>
              </w:tabs>
              <w:bidi w:val="0"/>
              <w:spacing w:before="0" w:after="0"/>
              <w:ind w:start="707" w:hanging="283"/>
              <w:jc w:val="left"/>
              <w:rPr/>
            </w:pPr>
            <w:r>
              <w:rPr/>
              <w:t xml:space="preserve">SWI: 390 000 </w:t>
            </w:r>
          </w:p>
          <w:p>
            <w:pPr>
              <w:pStyle w:val="TableContents"/>
              <w:numPr>
                <w:ilvl w:val="0"/>
                <w:numId w:val="161"/>
              </w:numPr>
              <w:tabs>
                <w:tab w:val="clear" w:pos="1134"/>
                <w:tab w:val="left" w:leader="none" w:pos="707"/>
              </w:tabs>
              <w:bidi w:val="0"/>
              <w:spacing w:before="0" w:after="0"/>
              <w:ind w:start="707" w:hanging="283"/>
              <w:jc w:val="left"/>
              <w:rPr/>
            </w:pPr>
            <w:r>
              <w:rPr/>
              <w:t xml:space="preserve">BEL: 115 000 </w:t>
            </w:r>
          </w:p>
          <w:p>
            <w:pPr>
              <w:pStyle w:val="TableContents"/>
              <w:numPr>
                <w:ilvl w:val="0"/>
                <w:numId w:val="161"/>
              </w:numPr>
              <w:tabs>
                <w:tab w:val="clear" w:pos="1134"/>
                <w:tab w:val="left" w:leader="none" w:pos="707"/>
              </w:tabs>
              <w:bidi w:val="0"/>
              <w:spacing w:before="0" w:after="0"/>
              <w:ind w:start="707" w:hanging="283"/>
              <w:jc w:val="left"/>
              <w:rPr/>
            </w:pPr>
            <w:r>
              <w:rPr/>
              <w:t xml:space="preserve">ARG: 582 000 </w:t>
            </w:r>
          </w:p>
          <w:p>
            <w:pPr>
              <w:pStyle w:val="TableContents"/>
              <w:numPr>
                <w:ilvl w:val="0"/>
                <w:numId w:val="161"/>
              </w:numPr>
              <w:tabs>
                <w:tab w:val="clear" w:pos="1134"/>
                <w:tab w:val="left" w:leader="none" w:pos="707"/>
              </w:tabs>
              <w:bidi w:val="0"/>
              <w:spacing w:before="0" w:after="0"/>
              <w:ind w:start="707" w:hanging="283"/>
              <w:jc w:val="left"/>
              <w:rPr/>
            </w:pPr>
            <w:r>
              <w:rPr/>
              <w:t xml:space="preserve">AUT: 460 000 </w:t>
            </w:r>
          </w:p>
          <w:p>
            <w:pPr>
              <w:pStyle w:val="TableContents"/>
              <w:numPr>
                <w:ilvl w:val="0"/>
                <w:numId w:val="161"/>
              </w:numPr>
              <w:tabs>
                <w:tab w:val="clear" w:pos="1134"/>
                <w:tab w:val="left" w:leader="none" w:pos="707"/>
              </w:tabs>
              <w:bidi w:val="0"/>
              <w:spacing w:before="0" w:after="0"/>
              <w:ind w:start="707" w:hanging="283"/>
              <w:jc w:val="left"/>
              <w:rPr/>
            </w:pPr>
            <w:r>
              <w:rPr/>
              <w:t xml:space="preserve">POL: 590,000 </w:t>
            </w:r>
          </w:p>
          <w:p>
            <w:pPr>
              <w:pStyle w:val="TableContents"/>
              <w:numPr>
                <w:ilvl w:val="0"/>
                <w:numId w:val="161"/>
              </w:numPr>
              <w:tabs>
                <w:tab w:val="clear" w:pos="1134"/>
                <w:tab w:val="left" w:leader="none" w:pos="707"/>
              </w:tabs>
              <w:bidi w:val="0"/>
              <w:spacing w:before="0" w:after="283"/>
              <w:ind w:start="707" w:hanging="283"/>
              <w:jc w:val="left"/>
              <w:rPr/>
            </w:pPr>
            <w:r>
              <w:rPr/>
              <w:t xml:space="preserve">NZ: 787,500 </w:t>
            </w:r>
          </w:p>
        </w:tc>
        <w:tc>
          <w:tcPr>
            <w:tcW w:w="1156" w:type="dxa"/>
            <w:tcBorders/>
            <w:vAlign w:val="center"/>
          </w:tcPr>
          <w:p>
            <w:pPr>
              <w:pStyle w:val="TableContents"/>
              <w:bidi w:val="0"/>
              <w:spacing w:before="0" w:after="283"/>
              <w:jc w:val="left"/>
              <w:rPr/>
            </w:pPr>
            <w:r>
              <w:rPr/>
              <w:t xml:space="preserve">250 miljoonaa 200 miljoonaa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kaikkien aikojen myydyin artisti, -</w:t>
      </w:r>
    </w:p>
    <w:p>
      <w:pPr>
        <w:pStyle w:val="TextBody"/>
        <w:bidi w:val="0"/>
        <w:jc w:val="left"/>
        <w:rPr>
          <w:b/>
          <w:shd w:val="clear" w:fill="FFFF00"/>
        </w:rPr>
      </w:pPr>
      <w:r>
        <w:rPr>
          <w:b/>
          <w:shd w:val="clear" w:fill="FFFF00"/>
        </w:rPr>
        <w:t xml:space="preserve">Teksti numero 22</w:t>
      </w:r>
    </w:p>
    <w:tbl>
      <w:tblPr>
        <w:tblW w:w="10205" w:type="dxa"/>
        <w:jc w:val="left"/>
        <w:tblInd w:w="0" w:type="dxa"/>
        <w:tblLayout w:type="fixed"/>
        <w:tblCellMar>
          <w:top w:w="28" w:type="dxa"/>
          <w:left w:w="28" w:type="dxa"/>
          <w:bottom w:w="28" w:type="dxa"/>
          <w:right w:w="28" w:type="dxa"/>
        </w:tblCellMar>
      </w:tblPr>
      <w:tblGrid>
        <w:gridCol w:w="1531"/>
        <w:gridCol w:w="1093"/>
        <w:gridCol w:w="1070"/>
        <w:gridCol w:w="1494"/>
        <w:gridCol w:w="1381"/>
        <w:gridCol w:w="2602"/>
        <w:gridCol w:w="1034"/>
      </w:tblGrid>
      <w:tr>
        <w:trPr/>
        <w:tc>
          <w:tcPr>
            <w:tcW w:w="1531" w:type="dxa"/>
            <w:tcBorders/>
            <w:vAlign w:val="center"/>
          </w:tcPr>
          <w:p>
            <w:pPr>
              <w:pStyle w:val="TableHeading"/>
              <w:suppressLineNumbers/>
              <w:bidi w:val="0"/>
              <w:spacing w:before="0" w:after="283"/>
              <w:jc w:val="center"/>
              <w:rPr/>
            </w:pPr>
            <w:r>
              <w:rPr/>
              <w:t xml:space="preserve">Taiteilija </w:t>
            </w:r>
          </w:p>
        </w:tc>
        <w:tc>
          <w:tcPr>
            <w:tcW w:w="1093" w:type="dxa"/>
            <w:tcBorders/>
            <w:vAlign w:val="center"/>
          </w:tcPr>
          <w:p>
            <w:pPr>
              <w:pStyle w:val="TableHeading"/>
              <w:suppressLineNumbers/>
              <w:bidi w:val="0"/>
              <w:spacing w:before="0" w:after="283"/>
              <w:jc w:val="center"/>
              <w:rPr/>
            </w:pPr>
            <w:r>
              <w:rPr/>
              <w:t xml:space="preserve">Maa / markkinat </w:t>
            </w:r>
          </w:p>
        </w:tc>
        <w:tc>
          <w:tcPr>
            <w:tcW w:w="1070" w:type="dxa"/>
            <w:tcBorders/>
            <w:vAlign w:val="center"/>
          </w:tcPr>
          <w:p>
            <w:pPr>
              <w:pStyle w:val="TableHeading"/>
              <w:suppressLineNumbers/>
              <w:bidi w:val="0"/>
              <w:spacing w:before="0" w:after="283"/>
              <w:jc w:val="center"/>
              <w:rPr/>
            </w:pPr>
            <w:r>
              <w:rPr/>
              <w:t xml:space="preserve">Aktiivinen ajanjakso </w:t>
            </w:r>
          </w:p>
        </w:tc>
        <w:tc>
          <w:tcPr>
            <w:tcW w:w="1494" w:type="dxa"/>
            <w:tcBorders/>
            <w:vAlign w:val="center"/>
          </w:tcPr>
          <w:p>
            <w:pPr>
              <w:pStyle w:val="TableHeading"/>
              <w:suppressLineNumbers/>
              <w:bidi w:val="0"/>
              <w:spacing w:before="0" w:after="283"/>
              <w:jc w:val="center"/>
              <w:rPr/>
            </w:pPr>
            <w:r>
              <w:rPr/>
              <w:t xml:space="preserve">Ensimmäisen listatun levyn julkaisuvuosi </w:t>
            </w:r>
          </w:p>
        </w:tc>
        <w:tc>
          <w:tcPr>
            <w:tcW w:w="1381" w:type="dxa"/>
            <w:tcBorders/>
            <w:vAlign w:val="center"/>
          </w:tcPr>
          <w:p>
            <w:pPr>
              <w:pStyle w:val="TableHeading"/>
              <w:suppressLineNumbers/>
              <w:bidi w:val="0"/>
              <w:spacing w:before="0" w:after="283"/>
              <w:jc w:val="center"/>
              <w:rPr/>
            </w:pPr>
            <w:r>
              <w:rPr/>
              <w:t xml:space="preserve">Genre </w:t>
            </w:r>
          </w:p>
        </w:tc>
        <w:tc>
          <w:tcPr>
            <w:tcW w:w="2602" w:type="dxa"/>
            <w:tcBorders/>
            <w:vAlign w:val="center"/>
          </w:tcPr>
          <w:p>
            <w:pPr>
              <w:pStyle w:val="TableHeading"/>
              <w:suppressLineNumbers/>
              <w:bidi w:val="0"/>
              <w:spacing w:before="0" w:after="283"/>
              <w:jc w:val="center"/>
              <w:rPr/>
            </w:pPr>
            <w:r>
              <w:rPr/>
              <w:t xml:space="preserve">Sertifioidut yksiköt yhteensä (käytettävissä olevilta markkinoilta) </w:t>
            </w:r>
          </w:p>
        </w:tc>
        <w:tc>
          <w:tcPr>
            <w:tcW w:w="1034" w:type="dxa"/>
            <w:tcBorders/>
            <w:vAlign w:val="center"/>
          </w:tcPr>
          <w:p>
            <w:pPr>
              <w:pStyle w:val="TableHeading"/>
              <w:suppressLineNumbers/>
              <w:bidi w:val="0"/>
              <w:spacing w:before="0" w:after="283"/>
              <w:jc w:val="center"/>
              <w:rPr/>
            </w:pPr>
            <w:r>
              <w:rPr/>
              <w:t xml:space="preserve">Väitetty myynti </w:t>
            </w:r>
          </w:p>
        </w:tc>
      </w:tr>
      <w:tr>
        <w:trPr/>
        <w:tc>
          <w:tcPr>
            <w:tcW w:w="1531" w:type="dxa"/>
            <w:tcBorders/>
            <w:vAlign w:val="center"/>
          </w:tcPr>
          <w:p>
            <w:pPr>
              <w:pStyle w:val="TableHeading"/>
              <w:suppressLineNumbers/>
              <w:bidi w:val="0"/>
              <w:spacing w:before="0" w:after="283"/>
              <w:jc w:val="center"/>
              <w:rPr/>
            </w:pPr>
            <w:r>
              <w:rPr/>
              <w:t xml:space="preserve">Lady Gaga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2005 -- nyt </w:t>
            </w:r>
          </w:p>
        </w:tc>
        <w:tc>
          <w:tcPr>
            <w:tcW w:w="1494" w:type="dxa"/>
            <w:tcBorders/>
            <w:vAlign w:val="center"/>
          </w:tcPr>
          <w:p>
            <w:pPr>
              <w:pStyle w:val="TableContents"/>
              <w:bidi w:val="0"/>
              <w:spacing w:before="0" w:after="283"/>
              <w:jc w:val="left"/>
              <w:rPr/>
            </w:pPr>
            <w:r>
              <w:rPr/>
              <w:t xml:space="preserve">2008 </w:t>
            </w:r>
          </w:p>
        </w:tc>
        <w:tc>
          <w:tcPr>
            <w:tcW w:w="1381" w:type="dxa"/>
            <w:tcBorders/>
            <w:vAlign w:val="center"/>
          </w:tcPr>
          <w:p>
            <w:pPr>
              <w:pStyle w:val="TableContents"/>
              <w:bidi w:val="0"/>
              <w:spacing w:before="0" w:after="283"/>
              <w:jc w:val="left"/>
              <w:rPr/>
            </w:pPr>
            <w:r>
              <w:rPr/>
              <w:t xml:space="preserve">Pop / Dance / Elektroninen </w:t>
            </w:r>
          </w:p>
        </w:tc>
        <w:tc>
          <w:tcPr>
            <w:tcW w:w="2602" w:type="dxa"/>
            <w:tcBorders/>
            <w:vAlign w:val="center"/>
          </w:tcPr>
          <w:p>
            <w:pPr>
              <w:pStyle w:val="TableContents"/>
              <w:bidi w:val="0"/>
              <w:jc w:val="left"/>
              <w:rPr/>
            </w:pPr>
            <w:r>
              <w:rPr/>
              <w:t xml:space="preserve">70019920000000000000000 ♠ Käytettävissä olevat sertifioidut yksiköt yhteensä: 99,2 miljoonaa (näytä) </w:t>
            </w:r>
          </w:p>
          <w:p>
            <w:pPr>
              <w:pStyle w:val="TableContents"/>
              <w:numPr>
                <w:ilvl w:val="0"/>
                <w:numId w:val="162"/>
              </w:numPr>
              <w:tabs>
                <w:tab w:val="clear" w:pos="1134"/>
                <w:tab w:val="left" w:leader="none" w:pos="707"/>
              </w:tabs>
              <w:bidi w:val="0"/>
              <w:spacing w:before="0" w:after="0"/>
              <w:ind w:start="707" w:hanging="283"/>
              <w:jc w:val="left"/>
              <w:rPr/>
            </w:pPr>
            <w:r>
              <w:rPr/>
              <w:t xml:space="preserve">Yhdysvallat: 68,5 miljoonaa </w:t>
            </w:r>
          </w:p>
          <w:p>
            <w:pPr>
              <w:pStyle w:val="TableContents"/>
              <w:numPr>
                <w:ilvl w:val="0"/>
                <w:numId w:val="162"/>
              </w:numPr>
              <w:tabs>
                <w:tab w:val="clear" w:pos="1134"/>
                <w:tab w:val="left" w:leader="none" w:pos="707"/>
              </w:tabs>
              <w:bidi w:val="0"/>
              <w:spacing w:before="0" w:after="0"/>
              <w:ind w:start="707" w:hanging="283"/>
              <w:jc w:val="left"/>
              <w:rPr/>
            </w:pPr>
            <w:r>
              <w:rPr/>
              <w:t xml:space="preserve">JPN: 5,4 miljoonaa </w:t>
            </w:r>
          </w:p>
          <w:p>
            <w:pPr>
              <w:pStyle w:val="TableContents"/>
              <w:numPr>
                <w:ilvl w:val="0"/>
                <w:numId w:val="162"/>
              </w:numPr>
              <w:tabs>
                <w:tab w:val="clear" w:pos="1134"/>
                <w:tab w:val="left" w:leader="none" w:pos="707"/>
              </w:tabs>
              <w:bidi w:val="0"/>
              <w:spacing w:before="0" w:after="0"/>
              <w:ind w:start="707" w:hanging="283"/>
              <w:jc w:val="left"/>
              <w:rPr/>
            </w:pPr>
            <w:r>
              <w:rPr/>
              <w:t xml:space="preserve">Yhdistynyt kuningaskunta: 10,985 miljoonaa </w:t>
            </w:r>
          </w:p>
          <w:p>
            <w:pPr>
              <w:pStyle w:val="TableContents"/>
              <w:numPr>
                <w:ilvl w:val="0"/>
                <w:numId w:val="162"/>
              </w:numPr>
              <w:tabs>
                <w:tab w:val="clear" w:pos="1134"/>
                <w:tab w:val="left" w:leader="none" w:pos="707"/>
              </w:tabs>
              <w:bidi w:val="0"/>
              <w:spacing w:before="0" w:after="0"/>
              <w:ind w:start="707" w:hanging="283"/>
              <w:jc w:val="left"/>
              <w:rPr/>
            </w:pPr>
            <w:r>
              <w:rPr/>
              <w:t xml:space="preserve">Saksa: 2,9 miljoonaa </w:t>
            </w:r>
          </w:p>
          <w:p>
            <w:pPr>
              <w:pStyle w:val="TableContents"/>
              <w:numPr>
                <w:ilvl w:val="0"/>
                <w:numId w:val="162"/>
              </w:numPr>
              <w:tabs>
                <w:tab w:val="clear" w:pos="1134"/>
                <w:tab w:val="left" w:leader="none" w:pos="707"/>
              </w:tabs>
              <w:bidi w:val="0"/>
              <w:spacing w:before="0" w:after="0"/>
              <w:ind w:start="707" w:hanging="283"/>
              <w:jc w:val="left"/>
              <w:rPr/>
            </w:pPr>
            <w:r>
              <w:rPr/>
              <w:t xml:space="preserve">FRA: 1,58 miljoonaa </w:t>
            </w:r>
          </w:p>
          <w:p>
            <w:pPr>
              <w:pStyle w:val="TableContents"/>
              <w:numPr>
                <w:ilvl w:val="0"/>
                <w:numId w:val="162"/>
              </w:numPr>
              <w:tabs>
                <w:tab w:val="clear" w:pos="1134"/>
                <w:tab w:val="left" w:leader="none" w:pos="707"/>
              </w:tabs>
              <w:bidi w:val="0"/>
              <w:spacing w:before="0" w:after="0"/>
              <w:ind w:start="707" w:hanging="283"/>
              <w:jc w:val="left"/>
              <w:rPr/>
            </w:pPr>
            <w:r>
              <w:rPr/>
              <w:t xml:space="preserve">CAN: 2,4 miljoonaa </w:t>
            </w:r>
          </w:p>
          <w:p>
            <w:pPr>
              <w:pStyle w:val="TableContents"/>
              <w:numPr>
                <w:ilvl w:val="0"/>
                <w:numId w:val="162"/>
              </w:numPr>
              <w:tabs>
                <w:tab w:val="clear" w:pos="1134"/>
                <w:tab w:val="left" w:leader="none" w:pos="707"/>
              </w:tabs>
              <w:bidi w:val="0"/>
              <w:spacing w:before="0" w:after="0"/>
              <w:ind w:start="707" w:hanging="283"/>
              <w:jc w:val="left"/>
              <w:rPr/>
            </w:pPr>
            <w:r>
              <w:rPr/>
              <w:t xml:space="preserve">AUS: 2,890 miljoonaa </w:t>
            </w:r>
          </w:p>
          <w:p>
            <w:pPr>
              <w:pStyle w:val="TableContents"/>
              <w:numPr>
                <w:ilvl w:val="0"/>
                <w:numId w:val="162"/>
              </w:numPr>
              <w:tabs>
                <w:tab w:val="clear" w:pos="1134"/>
                <w:tab w:val="left" w:leader="none" w:pos="707"/>
              </w:tabs>
              <w:bidi w:val="0"/>
              <w:spacing w:before="0" w:after="0"/>
              <w:ind w:start="707" w:hanging="283"/>
              <w:jc w:val="left"/>
              <w:rPr/>
            </w:pPr>
            <w:r>
              <w:rPr/>
              <w:t xml:space="preserve">ITA: 840 000 </w:t>
            </w:r>
          </w:p>
          <w:p>
            <w:pPr>
              <w:pStyle w:val="TableContents"/>
              <w:numPr>
                <w:ilvl w:val="0"/>
                <w:numId w:val="162"/>
              </w:numPr>
              <w:tabs>
                <w:tab w:val="clear" w:pos="1134"/>
                <w:tab w:val="left" w:leader="none" w:pos="707"/>
              </w:tabs>
              <w:bidi w:val="0"/>
              <w:spacing w:before="0" w:after="0"/>
              <w:ind w:start="707" w:hanging="283"/>
              <w:jc w:val="left"/>
              <w:rPr/>
            </w:pPr>
            <w:r>
              <w:rPr/>
              <w:t xml:space="preserve">BRA: 470,000 </w:t>
            </w:r>
          </w:p>
          <w:p>
            <w:pPr>
              <w:pStyle w:val="TableContents"/>
              <w:numPr>
                <w:ilvl w:val="0"/>
                <w:numId w:val="162"/>
              </w:numPr>
              <w:tabs>
                <w:tab w:val="clear" w:pos="1134"/>
                <w:tab w:val="left" w:leader="none" w:pos="707"/>
              </w:tabs>
              <w:bidi w:val="0"/>
              <w:spacing w:before="0" w:after="0"/>
              <w:ind w:start="707" w:hanging="283"/>
              <w:jc w:val="left"/>
              <w:rPr/>
            </w:pPr>
            <w:r>
              <w:rPr/>
              <w:t xml:space="preserve">SWE: 680,000 </w:t>
            </w:r>
          </w:p>
          <w:p>
            <w:pPr>
              <w:pStyle w:val="TableContents"/>
              <w:numPr>
                <w:ilvl w:val="0"/>
                <w:numId w:val="162"/>
              </w:numPr>
              <w:tabs>
                <w:tab w:val="clear" w:pos="1134"/>
                <w:tab w:val="left" w:leader="none" w:pos="707"/>
              </w:tabs>
              <w:bidi w:val="0"/>
              <w:spacing w:before="0" w:after="0"/>
              <w:ind w:start="707" w:hanging="283"/>
              <w:jc w:val="left"/>
              <w:rPr/>
            </w:pPr>
            <w:r>
              <w:rPr/>
              <w:t xml:space="preserve">SPA: 410 000 </w:t>
            </w:r>
          </w:p>
          <w:p>
            <w:pPr>
              <w:pStyle w:val="TableContents"/>
              <w:numPr>
                <w:ilvl w:val="0"/>
                <w:numId w:val="162"/>
              </w:numPr>
              <w:tabs>
                <w:tab w:val="clear" w:pos="1134"/>
                <w:tab w:val="left" w:leader="none" w:pos="707"/>
              </w:tabs>
              <w:bidi w:val="0"/>
              <w:spacing w:before="0" w:after="0"/>
              <w:ind w:start="707" w:hanging="283"/>
              <w:jc w:val="left"/>
              <w:rPr/>
            </w:pPr>
            <w:r>
              <w:rPr/>
              <w:t xml:space="preserve">MEX: 390,000 </w:t>
            </w:r>
          </w:p>
          <w:p>
            <w:pPr>
              <w:pStyle w:val="TableContents"/>
              <w:numPr>
                <w:ilvl w:val="0"/>
                <w:numId w:val="162"/>
              </w:numPr>
              <w:tabs>
                <w:tab w:val="clear" w:pos="1134"/>
                <w:tab w:val="left" w:leader="none" w:pos="707"/>
              </w:tabs>
              <w:bidi w:val="0"/>
              <w:spacing w:before="0" w:after="0"/>
              <w:ind w:start="707" w:hanging="283"/>
              <w:jc w:val="left"/>
              <w:rPr/>
            </w:pPr>
            <w:r>
              <w:rPr/>
              <w:t xml:space="preserve">SWI: 445 000 </w:t>
            </w:r>
          </w:p>
          <w:p>
            <w:pPr>
              <w:pStyle w:val="TableContents"/>
              <w:numPr>
                <w:ilvl w:val="0"/>
                <w:numId w:val="162"/>
              </w:numPr>
              <w:tabs>
                <w:tab w:val="clear" w:pos="1134"/>
                <w:tab w:val="left" w:leader="none" w:pos="707"/>
              </w:tabs>
              <w:bidi w:val="0"/>
              <w:spacing w:before="0" w:after="0"/>
              <w:ind w:start="707" w:hanging="283"/>
              <w:jc w:val="left"/>
              <w:rPr/>
            </w:pPr>
            <w:r>
              <w:rPr/>
              <w:t xml:space="preserve">BEL: 270 000 </w:t>
            </w:r>
          </w:p>
          <w:p>
            <w:pPr>
              <w:pStyle w:val="TableContents"/>
              <w:numPr>
                <w:ilvl w:val="0"/>
                <w:numId w:val="162"/>
              </w:numPr>
              <w:tabs>
                <w:tab w:val="clear" w:pos="1134"/>
                <w:tab w:val="left" w:leader="none" w:pos="707"/>
              </w:tabs>
              <w:bidi w:val="0"/>
              <w:spacing w:before="0" w:after="0"/>
              <w:ind w:start="707" w:hanging="283"/>
              <w:jc w:val="left"/>
              <w:rPr/>
            </w:pPr>
            <w:r>
              <w:rPr/>
              <w:t xml:space="preserve">DEN: 340,000 </w:t>
            </w:r>
          </w:p>
          <w:p>
            <w:pPr>
              <w:pStyle w:val="TableContents"/>
              <w:numPr>
                <w:ilvl w:val="0"/>
                <w:numId w:val="162"/>
              </w:numPr>
              <w:tabs>
                <w:tab w:val="clear" w:pos="1134"/>
                <w:tab w:val="left" w:leader="none" w:pos="707"/>
              </w:tabs>
              <w:bidi w:val="0"/>
              <w:spacing w:before="0" w:after="0"/>
              <w:ind w:start="707" w:hanging="283"/>
              <w:jc w:val="left"/>
              <w:rPr/>
            </w:pPr>
            <w:r>
              <w:rPr/>
              <w:t xml:space="preserve">AUT: 182,500 </w:t>
            </w:r>
          </w:p>
          <w:p>
            <w:pPr>
              <w:pStyle w:val="TableContents"/>
              <w:numPr>
                <w:ilvl w:val="0"/>
                <w:numId w:val="162"/>
              </w:numPr>
              <w:tabs>
                <w:tab w:val="clear" w:pos="1134"/>
                <w:tab w:val="left" w:leader="none" w:pos="707"/>
              </w:tabs>
              <w:bidi w:val="0"/>
              <w:spacing w:before="0" w:after="0"/>
              <w:ind w:start="707" w:hanging="283"/>
              <w:jc w:val="left"/>
              <w:rPr/>
            </w:pPr>
            <w:r>
              <w:rPr/>
              <w:t xml:space="preserve">POL: 130 000 </w:t>
            </w:r>
          </w:p>
          <w:p>
            <w:pPr>
              <w:pStyle w:val="TableContents"/>
              <w:numPr>
                <w:ilvl w:val="0"/>
                <w:numId w:val="162"/>
              </w:numPr>
              <w:tabs>
                <w:tab w:val="clear" w:pos="1134"/>
                <w:tab w:val="left" w:leader="none" w:pos="707"/>
              </w:tabs>
              <w:bidi w:val="0"/>
              <w:spacing w:before="0" w:after="0"/>
              <w:ind w:start="707" w:hanging="283"/>
              <w:jc w:val="left"/>
              <w:rPr/>
            </w:pPr>
            <w:r>
              <w:rPr/>
              <w:t xml:space="preserve">IRE: 165,000 </w:t>
            </w:r>
          </w:p>
          <w:p>
            <w:pPr>
              <w:pStyle w:val="TableContents"/>
              <w:numPr>
                <w:ilvl w:val="0"/>
                <w:numId w:val="162"/>
              </w:numPr>
              <w:tabs>
                <w:tab w:val="clear" w:pos="1134"/>
                <w:tab w:val="left" w:leader="none" w:pos="707"/>
              </w:tabs>
              <w:bidi w:val="0"/>
              <w:spacing w:before="0" w:after="283"/>
              <w:ind w:start="707" w:hanging="283"/>
              <w:jc w:val="left"/>
              <w:rPr/>
            </w:pPr>
            <w:r>
              <w:rPr/>
              <w:t xml:space="preserve">NZ: 277,500 </w:t>
            </w:r>
          </w:p>
        </w:tc>
        <w:tc>
          <w:tcPr>
            <w:tcW w:w="1034" w:type="dxa"/>
            <w:tcBorders/>
            <w:vAlign w:val="center"/>
          </w:tcPr>
          <w:p>
            <w:pPr>
              <w:pStyle w:val="TableContents"/>
              <w:bidi w:val="0"/>
              <w:spacing w:before="0" w:after="283"/>
              <w:jc w:val="left"/>
              <w:rPr/>
            </w:pPr>
            <w:r>
              <w:rPr/>
              <w:t xml:space="preserve">114 miljoonaa </w:t>
            </w:r>
          </w:p>
        </w:tc>
      </w:tr>
      <w:tr>
        <w:trPr/>
        <w:tc>
          <w:tcPr>
            <w:tcW w:w="1531" w:type="dxa"/>
            <w:tcBorders/>
            <w:vAlign w:val="center"/>
          </w:tcPr>
          <w:p>
            <w:pPr>
              <w:pStyle w:val="TableHeading"/>
              <w:suppressLineNumbers/>
              <w:bidi w:val="0"/>
              <w:spacing w:before="0" w:after="283"/>
              <w:jc w:val="center"/>
              <w:rPr/>
            </w:pPr>
            <w:r>
              <w:rPr/>
              <w:t xml:space="preserve">Metallica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1981 -- nykyisin </w:t>
            </w:r>
          </w:p>
        </w:tc>
        <w:tc>
          <w:tcPr>
            <w:tcW w:w="1494"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Heavy metal / Thrash metal </w:t>
            </w:r>
          </w:p>
        </w:tc>
        <w:tc>
          <w:tcPr>
            <w:tcW w:w="2602" w:type="dxa"/>
            <w:tcBorders/>
            <w:vAlign w:val="center"/>
          </w:tcPr>
          <w:p>
            <w:pPr>
              <w:pStyle w:val="TableContents"/>
              <w:bidi w:val="0"/>
              <w:jc w:val="left"/>
              <w:rPr/>
            </w:pPr>
            <w:r>
              <w:rPr/>
              <w:t xml:space="preserve">70019430000000000000000 ♠ Käytettävissä olevat sertifioidut yksiköt yhteensä: 94,3 miljoonaa (näytä) </w:t>
            </w:r>
          </w:p>
          <w:p>
            <w:pPr>
              <w:pStyle w:val="TableContents"/>
              <w:numPr>
                <w:ilvl w:val="0"/>
                <w:numId w:val="163"/>
              </w:numPr>
              <w:tabs>
                <w:tab w:val="clear" w:pos="1134"/>
                <w:tab w:val="left" w:leader="none" w:pos="707"/>
              </w:tabs>
              <w:bidi w:val="0"/>
              <w:spacing w:before="0" w:after="0"/>
              <w:ind w:start="707" w:hanging="283"/>
              <w:jc w:val="left"/>
              <w:rPr/>
            </w:pPr>
            <w:r>
              <w:rPr/>
              <w:t xml:space="preserve">Yhdysvallat: 73,3 miljoonaa </w:t>
            </w:r>
          </w:p>
          <w:p>
            <w:pPr>
              <w:pStyle w:val="TableContents"/>
              <w:numPr>
                <w:ilvl w:val="0"/>
                <w:numId w:val="163"/>
              </w:numPr>
              <w:tabs>
                <w:tab w:val="clear" w:pos="1134"/>
                <w:tab w:val="left" w:leader="none" w:pos="707"/>
              </w:tabs>
              <w:bidi w:val="0"/>
              <w:spacing w:before="0" w:after="0"/>
              <w:ind w:start="707" w:hanging="283"/>
              <w:jc w:val="left"/>
              <w:rPr/>
            </w:pPr>
            <w:r>
              <w:rPr/>
              <w:t xml:space="preserve">JPN: 900 000 </w:t>
            </w:r>
          </w:p>
          <w:p>
            <w:pPr>
              <w:pStyle w:val="TableContents"/>
              <w:numPr>
                <w:ilvl w:val="0"/>
                <w:numId w:val="163"/>
              </w:numPr>
              <w:tabs>
                <w:tab w:val="clear" w:pos="1134"/>
                <w:tab w:val="left" w:leader="none" w:pos="707"/>
              </w:tabs>
              <w:bidi w:val="0"/>
              <w:spacing w:before="0" w:after="0"/>
              <w:ind w:start="707" w:hanging="283"/>
              <w:jc w:val="left"/>
              <w:rPr/>
            </w:pPr>
            <w:r>
              <w:rPr/>
              <w:t xml:space="preserve">Yhdistynyt kuningaskunta: 3,335 miljoonaa </w:t>
            </w:r>
          </w:p>
          <w:p>
            <w:pPr>
              <w:pStyle w:val="TableContents"/>
              <w:numPr>
                <w:ilvl w:val="0"/>
                <w:numId w:val="163"/>
              </w:numPr>
              <w:tabs>
                <w:tab w:val="clear" w:pos="1134"/>
                <w:tab w:val="left" w:leader="none" w:pos="707"/>
              </w:tabs>
              <w:bidi w:val="0"/>
              <w:spacing w:before="0" w:after="0"/>
              <w:ind w:start="707" w:hanging="283"/>
              <w:jc w:val="left"/>
              <w:rPr/>
            </w:pPr>
            <w:r>
              <w:rPr/>
              <w:t xml:space="preserve">Saksa: 3,525 miljoonaa </w:t>
            </w:r>
          </w:p>
          <w:p>
            <w:pPr>
              <w:pStyle w:val="TableContents"/>
              <w:numPr>
                <w:ilvl w:val="0"/>
                <w:numId w:val="163"/>
              </w:numPr>
              <w:tabs>
                <w:tab w:val="clear" w:pos="1134"/>
                <w:tab w:val="left" w:leader="none" w:pos="707"/>
              </w:tabs>
              <w:bidi w:val="0"/>
              <w:spacing w:before="0" w:after="0"/>
              <w:ind w:start="707" w:hanging="283"/>
              <w:jc w:val="left"/>
              <w:rPr/>
            </w:pPr>
            <w:r>
              <w:rPr/>
              <w:t xml:space="preserve">FRA: 940,000 </w:t>
            </w:r>
          </w:p>
          <w:p>
            <w:pPr>
              <w:pStyle w:val="TableContents"/>
              <w:numPr>
                <w:ilvl w:val="0"/>
                <w:numId w:val="163"/>
              </w:numPr>
              <w:tabs>
                <w:tab w:val="clear" w:pos="1134"/>
                <w:tab w:val="left" w:leader="none" w:pos="707"/>
              </w:tabs>
              <w:bidi w:val="0"/>
              <w:spacing w:before="0" w:after="0"/>
              <w:ind w:start="707" w:hanging="283"/>
              <w:jc w:val="left"/>
              <w:rPr/>
            </w:pPr>
            <w:r>
              <w:rPr/>
              <w:t xml:space="preserve">CAN: 3,805 miljoonaa </w:t>
            </w:r>
          </w:p>
          <w:p>
            <w:pPr>
              <w:pStyle w:val="TableContents"/>
              <w:numPr>
                <w:ilvl w:val="0"/>
                <w:numId w:val="163"/>
              </w:numPr>
              <w:tabs>
                <w:tab w:val="clear" w:pos="1134"/>
                <w:tab w:val="left" w:leader="none" w:pos="707"/>
              </w:tabs>
              <w:bidi w:val="0"/>
              <w:spacing w:before="0" w:after="0"/>
              <w:ind w:start="707" w:hanging="283"/>
              <w:jc w:val="left"/>
              <w:rPr/>
            </w:pPr>
            <w:r>
              <w:rPr/>
              <w:t xml:space="preserve">AUS: 2,637 miljoonaa </w:t>
            </w:r>
          </w:p>
          <w:p>
            <w:pPr>
              <w:pStyle w:val="TableContents"/>
              <w:numPr>
                <w:ilvl w:val="0"/>
                <w:numId w:val="163"/>
              </w:numPr>
              <w:tabs>
                <w:tab w:val="clear" w:pos="1134"/>
                <w:tab w:val="left" w:leader="none" w:pos="707"/>
              </w:tabs>
              <w:bidi w:val="0"/>
              <w:spacing w:before="0" w:after="0"/>
              <w:ind w:start="707" w:hanging="283"/>
              <w:jc w:val="left"/>
              <w:rPr/>
            </w:pPr>
            <w:r>
              <w:rPr/>
              <w:t xml:space="preserve">ITA: 180 000 </w:t>
            </w:r>
          </w:p>
          <w:p>
            <w:pPr>
              <w:pStyle w:val="TableContents"/>
              <w:numPr>
                <w:ilvl w:val="0"/>
                <w:numId w:val="163"/>
              </w:numPr>
              <w:tabs>
                <w:tab w:val="clear" w:pos="1134"/>
                <w:tab w:val="left" w:leader="none" w:pos="707"/>
              </w:tabs>
              <w:bidi w:val="0"/>
              <w:spacing w:before="0" w:after="0"/>
              <w:ind w:start="707" w:hanging="283"/>
              <w:jc w:val="left"/>
              <w:rPr/>
            </w:pPr>
            <w:r>
              <w:rPr/>
              <w:t xml:space="preserve">BRA: 380,000 </w:t>
            </w:r>
          </w:p>
          <w:p>
            <w:pPr>
              <w:pStyle w:val="TableContents"/>
              <w:numPr>
                <w:ilvl w:val="0"/>
                <w:numId w:val="163"/>
              </w:numPr>
              <w:tabs>
                <w:tab w:val="clear" w:pos="1134"/>
                <w:tab w:val="left" w:leader="none" w:pos="707"/>
              </w:tabs>
              <w:bidi w:val="0"/>
              <w:spacing w:before="0" w:after="0"/>
              <w:ind w:start="707" w:hanging="283"/>
              <w:jc w:val="left"/>
              <w:rPr/>
            </w:pPr>
            <w:r>
              <w:rPr/>
              <w:t xml:space="preserve">SWE: 675,000 </w:t>
            </w:r>
          </w:p>
          <w:p>
            <w:pPr>
              <w:pStyle w:val="TableContents"/>
              <w:numPr>
                <w:ilvl w:val="0"/>
                <w:numId w:val="163"/>
              </w:numPr>
              <w:tabs>
                <w:tab w:val="clear" w:pos="1134"/>
                <w:tab w:val="left" w:leader="none" w:pos="707"/>
              </w:tabs>
              <w:bidi w:val="0"/>
              <w:spacing w:before="0" w:after="0"/>
              <w:ind w:start="707" w:hanging="283"/>
              <w:jc w:val="left"/>
              <w:rPr/>
            </w:pPr>
            <w:r>
              <w:rPr/>
              <w:t xml:space="preserve">SPA: 420 000 </w:t>
            </w:r>
          </w:p>
          <w:p>
            <w:pPr>
              <w:pStyle w:val="TableContents"/>
              <w:numPr>
                <w:ilvl w:val="0"/>
                <w:numId w:val="163"/>
              </w:numPr>
              <w:tabs>
                <w:tab w:val="clear" w:pos="1134"/>
                <w:tab w:val="left" w:leader="none" w:pos="707"/>
              </w:tabs>
              <w:bidi w:val="0"/>
              <w:spacing w:before="0" w:after="0"/>
              <w:ind w:start="707" w:hanging="283"/>
              <w:jc w:val="left"/>
              <w:rPr/>
            </w:pPr>
            <w:r>
              <w:rPr/>
              <w:t xml:space="preserve">MEX: 430 000 </w:t>
            </w:r>
          </w:p>
          <w:p>
            <w:pPr>
              <w:pStyle w:val="TableContents"/>
              <w:numPr>
                <w:ilvl w:val="0"/>
                <w:numId w:val="163"/>
              </w:numPr>
              <w:tabs>
                <w:tab w:val="clear" w:pos="1134"/>
                <w:tab w:val="left" w:leader="none" w:pos="707"/>
              </w:tabs>
              <w:bidi w:val="0"/>
              <w:spacing w:before="0" w:after="0"/>
              <w:ind w:start="707" w:hanging="283"/>
              <w:jc w:val="left"/>
              <w:rPr/>
            </w:pPr>
            <w:r>
              <w:rPr/>
              <w:t xml:space="preserve">SWI: 560 000 </w:t>
            </w:r>
          </w:p>
          <w:p>
            <w:pPr>
              <w:pStyle w:val="TableContents"/>
              <w:numPr>
                <w:ilvl w:val="0"/>
                <w:numId w:val="163"/>
              </w:numPr>
              <w:tabs>
                <w:tab w:val="clear" w:pos="1134"/>
                <w:tab w:val="left" w:leader="none" w:pos="707"/>
              </w:tabs>
              <w:bidi w:val="0"/>
              <w:spacing w:before="0" w:after="0"/>
              <w:ind w:start="707" w:hanging="283"/>
              <w:jc w:val="left"/>
              <w:rPr/>
            </w:pPr>
            <w:r>
              <w:rPr/>
              <w:t xml:space="preserve">BEL: 335,000 </w:t>
            </w:r>
          </w:p>
          <w:p>
            <w:pPr>
              <w:pStyle w:val="TableContents"/>
              <w:numPr>
                <w:ilvl w:val="0"/>
                <w:numId w:val="163"/>
              </w:numPr>
              <w:tabs>
                <w:tab w:val="clear" w:pos="1134"/>
                <w:tab w:val="left" w:leader="none" w:pos="707"/>
              </w:tabs>
              <w:bidi w:val="0"/>
              <w:spacing w:before="0" w:after="0"/>
              <w:ind w:start="707" w:hanging="283"/>
              <w:jc w:val="left"/>
              <w:rPr/>
            </w:pPr>
            <w:r>
              <w:rPr/>
              <w:t xml:space="preserve">DEN: 180,000 </w:t>
            </w:r>
          </w:p>
          <w:p>
            <w:pPr>
              <w:pStyle w:val="TableContents"/>
              <w:numPr>
                <w:ilvl w:val="0"/>
                <w:numId w:val="163"/>
              </w:numPr>
              <w:tabs>
                <w:tab w:val="clear" w:pos="1134"/>
                <w:tab w:val="left" w:leader="none" w:pos="707"/>
              </w:tabs>
              <w:bidi w:val="0"/>
              <w:spacing w:before="0" w:after="0"/>
              <w:ind w:start="707" w:hanging="283"/>
              <w:jc w:val="left"/>
              <w:rPr/>
            </w:pPr>
            <w:r>
              <w:rPr/>
              <w:t xml:space="preserve">ARG: 874,000 </w:t>
            </w:r>
          </w:p>
          <w:p>
            <w:pPr>
              <w:pStyle w:val="TableContents"/>
              <w:numPr>
                <w:ilvl w:val="0"/>
                <w:numId w:val="163"/>
              </w:numPr>
              <w:tabs>
                <w:tab w:val="clear" w:pos="1134"/>
                <w:tab w:val="left" w:leader="none" w:pos="707"/>
              </w:tabs>
              <w:bidi w:val="0"/>
              <w:spacing w:before="0" w:after="0"/>
              <w:ind w:start="707" w:hanging="283"/>
              <w:jc w:val="left"/>
              <w:rPr/>
            </w:pPr>
            <w:r>
              <w:rPr/>
              <w:t xml:space="preserve">AUT: 340 000 </w:t>
            </w:r>
          </w:p>
          <w:p>
            <w:pPr>
              <w:pStyle w:val="TableContents"/>
              <w:numPr>
                <w:ilvl w:val="0"/>
                <w:numId w:val="163"/>
              </w:numPr>
              <w:tabs>
                <w:tab w:val="clear" w:pos="1134"/>
                <w:tab w:val="left" w:leader="none" w:pos="707"/>
              </w:tabs>
              <w:bidi w:val="0"/>
              <w:spacing w:before="0" w:after="0"/>
              <w:ind w:start="707" w:hanging="283"/>
              <w:jc w:val="left"/>
              <w:rPr/>
            </w:pPr>
            <w:r>
              <w:rPr/>
              <w:t xml:space="preserve">POL: 735,000 </w:t>
            </w:r>
          </w:p>
          <w:p>
            <w:pPr>
              <w:pStyle w:val="TableContents"/>
              <w:numPr>
                <w:ilvl w:val="0"/>
                <w:numId w:val="163"/>
              </w:numPr>
              <w:tabs>
                <w:tab w:val="clear" w:pos="1134"/>
                <w:tab w:val="left" w:leader="none" w:pos="707"/>
              </w:tabs>
              <w:bidi w:val="0"/>
              <w:spacing w:before="0" w:after="0"/>
              <w:ind w:start="707" w:hanging="283"/>
              <w:jc w:val="left"/>
              <w:rPr/>
            </w:pPr>
            <w:r>
              <w:rPr/>
              <w:t xml:space="preserve">FIN: 530,676 </w:t>
            </w:r>
          </w:p>
          <w:p>
            <w:pPr>
              <w:pStyle w:val="TableContents"/>
              <w:numPr>
                <w:ilvl w:val="0"/>
                <w:numId w:val="163"/>
              </w:numPr>
              <w:tabs>
                <w:tab w:val="clear" w:pos="1134"/>
                <w:tab w:val="left" w:leader="none" w:pos="707"/>
              </w:tabs>
              <w:bidi w:val="0"/>
              <w:spacing w:before="0" w:after="283"/>
              <w:ind w:start="707" w:hanging="283"/>
              <w:jc w:val="left"/>
              <w:rPr/>
            </w:pPr>
            <w:r>
              <w:rPr/>
              <w:t xml:space="preserve">NZ: 315,000 </w:t>
            </w:r>
          </w:p>
        </w:tc>
        <w:tc>
          <w:tcPr>
            <w:tcW w:w="1034" w:type="dxa"/>
            <w:tcBorders/>
            <w:vAlign w:val="center"/>
          </w:tcPr>
          <w:p>
            <w:pPr>
              <w:pStyle w:val="TableContents"/>
              <w:bidi w:val="0"/>
              <w:spacing w:before="0" w:after="283"/>
              <w:jc w:val="left"/>
              <w:rPr/>
            </w:pPr>
            <w:r>
              <w:rPr/>
              <w:t xml:space="preserve">110 miljoonaa </w:t>
            </w:r>
          </w:p>
        </w:tc>
      </w:tr>
      <w:tr>
        <w:trPr/>
        <w:tc>
          <w:tcPr>
            <w:tcW w:w="1531" w:type="dxa"/>
            <w:tcBorders/>
            <w:vAlign w:val="center"/>
          </w:tcPr>
          <w:p>
            <w:pPr>
              <w:pStyle w:val="TableHeading"/>
              <w:suppressLineNumbers/>
              <w:bidi w:val="0"/>
              <w:spacing w:before="0" w:after="283"/>
              <w:jc w:val="center"/>
              <w:rPr/>
            </w:pPr>
            <w:r>
              <w:rPr/>
              <w:t xml:space="preserve">Justin Bieber </w:t>
            </w:r>
          </w:p>
        </w:tc>
        <w:tc>
          <w:tcPr>
            <w:tcW w:w="1093" w:type="dxa"/>
            <w:tcBorders/>
            <w:vAlign w:val="center"/>
          </w:tcPr>
          <w:p>
            <w:pPr>
              <w:pStyle w:val="TableContents"/>
              <w:bidi w:val="0"/>
              <w:spacing w:before="0" w:after="283"/>
              <w:jc w:val="left"/>
              <w:rPr/>
            </w:pPr>
            <w:r>
              <w:rPr/>
              <w:t xml:space="preserve">Kanada Yhdysvallat </w:t>
            </w:r>
          </w:p>
        </w:tc>
        <w:tc>
          <w:tcPr>
            <w:tcW w:w="1070" w:type="dxa"/>
            <w:tcBorders/>
            <w:vAlign w:val="center"/>
          </w:tcPr>
          <w:p>
            <w:pPr>
              <w:pStyle w:val="TableContents"/>
              <w:bidi w:val="0"/>
              <w:spacing w:before="0" w:after="283"/>
              <w:jc w:val="left"/>
              <w:rPr/>
            </w:pPr>
            <w:r>
              <w:rPr/>
              <w:t xml:space="preserve">2008 -- nyt </w:t>
            </w:r>
          </w:p>
        </w:tc>
        <w:tc>
          <w:tcPr>
            <w:tcW w:w="1494" w:type="dxa"/>
            <w:tcBorders/>
            <w:vAlign w:val="center"/>
          </w:tcPr>
          <w:p>
            <w:pPr>
              <w:pStyle w:val="TableContents"/>
              <w:bidi w:val="0"/>
              <w:spacing w:before="0" w:after="283"/>
              <w:jc w:val="left"/>
              <w:rPr/>
            </w:pPr>
            <w:r>
              <w:rPr/>
              <w:t xml:space="preserve">2009 </w:t>
            </w:r>
          </w:p>
        </w:tc>
        <w:tc>
          <w:tcPr>
            <w:tcW w:w="1381" w:type="dxa"/>
            <w:tcBorders/>
            <w:vAlign w:val="center"/>
          </w:tcPr>
          <w:p>
            <w:pPr>
              <w:pStyle w:val="TableContents"/>
              <w:bidi w:val="0"/>
              <w:spacing w:before="0" w:after="283"/>
              <w:jc w:val="left"/>
              <w:rPr/>
            </w:pPr>
            <w:r>
              <w:rPr/>
              <w:t xml:space="preserve">Pop / Teinipop, Dance pop </w:t>
            </w:r>
          </w:p>
        </w:tc>
        <w:tc>
          <w:tcPr>
            <w:tcW w:w="2602" w:type="dxa"/>
            <w:tcBorders/>
            <w:vAlign w:val="center"/>
          </w:tcPr>
          <w:p>
            <w:pPr>
              <w:pStyle w:val="TableContents"/>
              <w:bidi w:val="0"/>
              <w:jc w:val="left"/>
              <w:rPr/>
            </w:pPr>
            <w:r>
              <w:rPr/>
              <w:t xml:space="preserve">70021320000000000000000 ♠ Käytettävissä olevat sertifioidut yksiköt yhteensä: 132 miljoonaa (näytä) </w:t>
            </w:r>
          </w:p>
          <w:p>
            <w:pPr>
              <w:pStyle w:val="TableContents"/>
              <w:numPr>
                <w:ilvl w:val="0"/>
                <w:numId w:val="164"/>
              </w:numPr>
              <w:tabs>
                <w:tab w:val="clear" w:pos="1134"/>
                <w:tab w:val="left" w:leader="none" w:pos="707"/>
              </w:tabs>
              <w:bidi w:val="0"/>
              <w:spacing w:before="0" w:after="0"/>
              <w:ind w:start="707" w:hanging="283"/>
              <w:jc w:val="left"/>
              <w:rPr/>
            </w:pPr>
            <w:r>
              <w:rPr/>
              <w:t xml:space="preserve">Yhdysvallat: 87,5 miljoonaa </w:t>
            </w:r>
          </w:p>
          <w:p>
            <w:pPr>
              <w:pStyle w:val="TableContents"/>
              <w:numPr>
                <w:ilvl w:val="0"/>
                <w:numId w:val="164"/>
              </w:numPr>
              <w:tabs>
                <w:tab w:val="clear" w:pos="1134"/>
                <w:tab w:val="left" w:leader="none" w:pos="707"/>
              </w:tabs>
              <w:bidi w:val="0"/>
              <w:spacing w:before="0" w:after="0"/>
              <w:ind w:start="707" w:hanging="283"/>
              <w:jc w:val="left"/>
              <w:rPr/>
            </w:pPr>
            <w:r>
              <w:rPr/>
              <w:t xml:space="preserve">JPN: 750 000 </w:t>
            </w:r>
          </w:p>
          <w:p>
            <w:pPr>
              <w:pStyle w:val="TableContents"/>
              <w:numPr>
                <w:ilvl w:val="0"/>
                <w:numId w:val="164"/>
              </w:numPr>
              <w:tabs>
                <w:tab w:val="clear" w:pos="1134"/>
                <w:tab w:val="left" w:leader="none" w:pos="707"/>
              </w:tabs>
              <w:bidi w:val="0"/>
              <w:spacing w:before="0" w:after="0"/>
              <w:ind w:start="707" w:hanging="283"/>
              <w:jc w:val="left"/>
              <w:rPr/>
            </w:pPr>
            <w:r>
              <w:rPr/>
              <w:t xml:space="preserve">Yhdistynyt kuningaskunta: 17,085 miljoonaa </w:t>
            </w:r>
          </w:p>
          <w:p>
            <w:pPr>
              <w:pStyle w:val="TableContents"/>
              <w:numPr>
                <w:ilvl w:val="0"/>
                <w:numId w:val="164"/>
              </w:numPr>
              <w:tabs>
                <w:tab w:val="clear" w:pos="1134"/>
                <w:tab w:val="left" w:leader="none" w:pos="707"/>
              </w:tabs>
              <w:bidi w:val="0"/>
              <w:spacing w:before="0" w:after="0"/>
              <w:ind w:start="707" w:hanging="283"/>
              <w:jc w:val="left"/>
              <w:rPr/>
            </w:pPr>
            <w:r>
              <w:rPr/>
              <w:t xml:space="preserve">Saksa: 3,3 miljoonaa </w:t>
            </w:r>
          </w:p>
          <w:p>
            <w:pPr>
              <w:pStyle w:val="TableContents"/>
              <w:numPr>
                <w:ilvl w:val="0"/>
                <w:numId w:val="164"/>
              </w:numPr>
              <w:tabs>
                <w:tab w:val="clear" w:pos="1134"/>
                <w:tab w:val="left" w:leader="none" w:pos="707"/>
              </w:tabs>
              <w:bidi w:val="0"/>
              <w:spacing w:before="0" w:after="0"/>
              <w:ind w:start="707" w:hanging="283"/>
              <w:jc w:val="left"/>
              <w:rPr/>
            </w:pPr>
            <w:r>
              <w:rPr/>
              <w:t xml:space="preserve">FRA: 1.2 </w:t>
            </w:r>
          </w:p>
          <w:p>
            <w:pPr>
              <w:pStyle w:val="TableContents"/>
              <w:numPr>
                <w:ilvl w:val="0"/>
                <w:numId w:val="164"/>
              </w:numPr>
              <w:tabs>
                <w:tab w:val="clear" w:pos="1134"/>
                <w:tab w:val="left" w:leader="none" w:pos="707"/>
              </w:tabs>
              <w:bidi w:val="0"/>
              <w:spacing w:before="0" w:after="0"/>
              <w:ind w:start="707" w:hanging="283"/>
              <w:jc w:val="left"/>
              <w:rPr/>
            </w:pPr>
            <w:r>
              <w:rPr/>
              <w:t xml:space="preserve">CAN: 5,620 miljoonaa </w:t>
            </w:r>
          </w:p>
          <w:p>
            <w:pPr>
              <w:pStyle w:val="TableContents"/>
              <w:numPr>
                <w:ilvl w:val="0"/>
                <w:numId w:val="164"/>
              </w:numPr>
              <w:tabs>
                <w:tab w:val="clear" w:pos="1134"/>
                <w:tab w:val="left" w:leader="none" w:pos="707"/>
              </w:tabs>
              <w:bidi w:val="0"/>
              <w:spacing w:before="0" w:after="0"/>
              <w:ind w:start="707" w:hanging="283"/>
              <w:jc w:val="left"/>
              <w:rPr/>
            </w:pPr>
            <w:r>
              <w:rPr/>
              <w:t xml:space="preserve">AUS: 4,725 miljoonaa </w:t>
            </w:r>
          </w:p>
          <w:p>
            <w:pPr>
              <w:pStyle w:val="TableContents"/>
              <w:numPr>
                <w:ilvl w:val="0"/>
                <w:numId w:val="164"/>
              </w:numPr>
              <w:tabs>
                <w:tab w:val="clear" w:pos="1134"/>
                <w:tab w:val="left" w:leader="none" w:pos="707"/>
              </w:tabs>
              <w:bidi w:val="0"/>
              <w:spacing w:before="0" w:after="0"/>
              <w:ind w:start="707" w:hanging="283"/>
              <w:jc w:val="left"/>
              <w:rPr/>
            </w:pPr>
            <w:r>
              <w:rPr/>
              <w:t xml:space="preserve">ITA: 1,795 miljoonaa </w:t>
            </w:r>
          </w:p>
          <w:p>
            <w:pPr>
              <w:pStyle w:val="TableContents"/>
              <w:numPr>
                <w:ilvl w:val="0"/>
                <w:numId w:val="164"/>
              </w:numPr>
              <w:tabs>
                <w:tab w:val="clear" w:pos="1134"/>
                <w:tab w:val="left" w:leader="none" w:pos="707"/>
              </w:tabs>
              <w:bidi w:val="0"/>
              <w:spacing w:before="0" w:after="0"/>
              <w:ind w:start="707" w:hanging="283"/>
              <w:jc w:val="left"/>
              <w:rPr/>
            </w:pPr>
            <w:r>
              <w:rPr/>
              <w:t xml:space="preserve">BRA: 810,000 </w:t>
            </w:r>
          </w:p>
          <w:p>
            <w:pPr>
              <w:pStyle w:val="TableContents"/>
              <w:numPr>
                <w:ilvl w:val="0"/>
                <w:numId w:val="164"/>
              </w:numPr>
              <w:tabs>
                <w:tab w:val="clear" w:pos="1134"/>
                <w:tab w:val="left" w:leader="none" w:pos="707"/>
              </w:tabs>
              <w:bidi w:val="0"/>
              <w:spacing w:before="0" w:after="0"/>
              <w:ind w:start="707" w:hanging="283"/>
              <w:jc w:val="left"/>
              <w:rPr/>
            </w:pPr>
            <w:r>
              <w:rPr/>
              <w:t xml:space="preserve">Ruotsi: 1,820 miljoonaa </w:t>
            </w:r>
          </w:p>
          <w:p>
            <w:pPr>
              <w:pStyle w:val="TableContents"/>
              <w:numPr>
                <w:ilvl w:val="0"/>
                <w:numId w:val="164"/>
              </w:numPr>
              <w:tabs>
                <w:tab w:val="clear" w:pos="1134"/>
                <w:tab w:val="left" w:leader="none" w:pos="707"/>
              </w:tabs>
              <w:bidi w:val="0"/>
              <w:spacing w:before="0" w:after="0"/>
              <w:ind w:start="707" w:hanging="283"/>
              <w:jc w:val="left"/>
              <w:rPr/>
            </w:pPr>
            <w:r>
              <w:rPr/>
              <w:t xml:space="preserve">SPA: 880,000 </w:t>
            </w:r>
          </w:p>
          <w:p>
            <w:pPr>
              <w:pStyle w:val="TableContents"/>
              <w:numPr>
                <w:ilvl w:val="0"/>
                <w:numId w:val="164"/>
              </w:numPr>
              <w:tabs>
                <w:tab w:val="clear" w:pos="1134"/>
                <w:tab w:val="left" w:leader="none" w:pos="707"/>
              </w:tabs>
              <w:bidi w:val="0"/>
              <w:spacing w:before="0" w:after="0"/>
              <w:ind w:start="707" w:hanging="283"/>
              <w:jc w:val="left"/>
              <w:rPr/>
            </w:pPr>
            <w:r>
              <w:rPr/>
              <w:t xml:space="preserve">MEX: 2,910 miljoonaa </w:t>
            </w:r>
          </w:p>
          <w:p>
            <w:pPr>
              <w:pStyle w:val="TableContents"/>
              <w:numPr>
                <w:ilvl w:val="0"/>
                <w:numId w:val="164"/>
              </w:numPr>
              <w:tabs>
                <w:tab w:val="clear" w:pos="1134"/>
                <w:tab w:val="left" w:leader="none" w:pos="707"/>
              </w:tabs>
              <w:bidi w:val="0"/>
              <w:spacing w:before="0" w:after="0"/>
              <w:ind w:start="707" w:hanging="283"/>
              <w:jc w:val="left"/>
              <w:rPr/>
            </w:pPr>
            <w:r>
              <w:rPr/>
              <w:t xml:space="preserve">BEL: 450 000 </w:t>
            </w:r>
          </w:p>
          <w:p>
            <w:pPr>
              <w:pStyle w:val="TableContents"/>
              <w:numPr>
                <w:ilvl w:val="0"/>
                <w:numId w:val="164"/>
              </w:numPr>
              <w:tabs>
                <w:tab w:val="clear" w:pos="1134"/>
                <w:tab w:val="left" w:leader="none" w:pos="707"/>
              </w:tabs>
              <w:bidi w:val="0"/>
              <w:spacing w:before="0" w:after="0"/>
              <w:ind w:start="707" w:hanging="283"/>
              <w:jc w:val="left"/>
              <w:rPr/>
            </w:pPr>
            <w:r>
              <w:rPr/>
              <w:t xml:space="preserve">DEN: 2,075 miljoonaa </w:t>
            </w:r>
          </w:p>
          <w:p>
            <w:pPr>
              <w:pStyle w:val="TableContents"/>
              <w:numPr>
                <w:ilvl w:val="0"/>
                <w:numId w:val="164"/>
              </w:numPr>
              <w:tabs>
                <w:tab w:val="clear" w:pos="1134"/>
                <w:tab w:val="left" w:leader="none" w:pos="707"/>
              </w:tabs>
              <w:bidi w:val="0"/>
              <w:spacing w:before="0" w:after="0"/>
              <w:ind w:start="707" w:hanging="283"/>
              <w:jc w:val="left"/>
              <w:rPr/>
            </w:pPr>
            <w:r>
              <w:rPr/>
              <w:t xml:space="preserve">POL: 370 000 </w:t>
            </w:r>
          </w:p>
          <w:p>
            <w:pPr>
              <w:pStyle w:val="TableContents"/>
              <w:numPr>
                <w:ilvl w:val="0"/>
                <w:numId w:val="164"/>
              </w:numPr>
              <w:tabs>
                <w:tab w:val="clear" w:pos="1134"/>
                <w:tab w:val="left" w:leader="none" w:pos="707"/>
              </w:tabs>
              <w:bidi w:val="0"/>
              <w:spacing w:before="0" w:after="0"/>
              <w:ind w:start="707" w:hanging="283"/>
              <w:jc w:val="left"/>
              <w:rPr/>
            </w:pPr>
            <w:r>
              <w:rPr/>
              <w:t xml:space="preserve">AUT: 140 000 </w:t>
            </w:r>
          </w:p>
          <w:p>
            <w:pPr>
              <w:pStyle w:val="TableContents"/>
              <w:numPr>
                <w:ilvl w:val="0"/>
                <w:numId w:val="164"/>
              </w:numPr>
              <w:tabs>
                <w:tab w:val="clear" w:pos="1134"/>
                <w:tab w:val="left" w:leader="none" w:pos="707"/>
              </w:tabs>
              <w:bidi w:val="0"/>
              <w:spacing w:before="0" w:after="283"/>
              <w:ind w:start="707" w:hanging="283"/>
              <w:jc w:val="left"/>
              <w:rPr/>
            </w:pPr>
            <w:r>
              <w:rPr/>
              <w:t xml:space="preserve">NZ: 615,000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Katy Perry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2001 -- nykyisin </w:t>
            </w:r>
          </w:p>
        </w:tc>
        <w:tc>
          <w:tcPr>
            <w:tcW w:w="1494" w:type="dxa"/>
            <w:tcBorders/>
            <w:vAlign w:val="center"/>
          </w:tcPr>
          <w:p>
            <w:pPr>
              <w:pStyle w:val="TableContents"/>
              <w:bidi w:val="0"/>
              <w:spacing w:before="0" w:after="283"/>
              <w:jc w:val="left"/>
              <w:rPr/>
            </w:pPr>
            <w:r>
              <w:rPr/>
              <w:t xml:space="preserve">2008 </w:t>
            </w:r>
          </w:p>
        </w:tc>
        <w:tc>
          <w:tcPr>
            <w:tcW w:w="1381" w:type="dxa"/>
            <w:tcBorders/>
            <w:vAlign w:val="center"/>
          </w:tcPr>
          <w:p>
            <w:pPr>
              <w:pStyle w:val="TableContents"/>
              <w:bidi w:val="0"/>
              <w:spacing w:before="0" w:after="283"/>
              <w:jc w:val="left"/>
              <w:rPr/>
            </w:pPr>
            <w:r>
              <w:rPr/>
              <w:t xml:space="preserve">Pop </w:t>
            </w:r>
          </w:p>
        </w:tc>
        <w:tc>
          <w:tcPr>
            <w:tcW w:w="2602" w:type="dxa"/>
            <w:tcBorders/>
            <w:vAlign w:val="center"/>
          </w:tcPr>
          <w:p>
            <w:pPr>
              <w:pStyle w:val="TableContents"/>
              <w:bidi w:val="0"/>
              <w:jc w:val="left"/>
              <w:rPr/>
            </w:pPr>
            <w:r>
              <w:rPr/>
              <w:t xml:space="preserve">7002129300000000000 ♠ Käytettävissä olevat sertifioidut yksiköt yhteensä: 129.3 miljoonaa (näytä) </w:t>
            </w:r>
          </w:p>
          <w:p>
            <w:pPr>
              <w:pStyle w:val="TableContents"/>
              <w:numPr>
                <w:ilvl w:val="0"/>
                <w:numId w:val="165"/>
              </w:numPr>
              <w:tabs>
                <w:tab w:val="clear" w:pos="1134"/>
                <w:tab w:val="left" w:leader="none" w:pos="707"/>
              </w:tabs>
              <w:bidi w:val="0"/>
              <w:spacing w:before="0" w:after="0"/>
              <w:ind w:start="707" w:hanging="283"/>
              <w:jc w:val="left"/>
              <w:rPr/>
            </w:pPr>
            <w:r>
              <w:rPr/>
              <w:t xml:space="preserve">Yhdysvallat: 97,5 miljoonaa </w:t>
            </w:r>
          </w:p>
          <w:p>
            <w:pPr>
              <w:pStyle w:val="TableContents"/>
              <w:numPr>
                <w:ilvl w:val="0"/>
                <w:numId w:val="165"/>
              </w:numPr>
              <w:tabs>
                <w:tab w:val="clear" w:pos="1134"/>
                <w:tab w:val="left" w:leader="none" w:pos="707"/>
              </w:tabs>
              <w:bidi w:val="0"/>
              <w:spacing w:before="0" w:after="0"/>
              <w:ind w:start="707" w:hanging="283"/>
              <w:jc w:val="left"/>
              <w:rPr/>
            </w:pPr>
            <w:r>
              <w:rPr/>
              <w:t xml:space="preserve">JPN: 300 000 </w:t>
            </w:r>
          </w:p>
          <w:p>
            <w:pPr>
              <w:pStyle w:val="TableContents"/>
              <w:numPr>
                <w:ilvl w:val="0"/>
                <w:numId w:val="165"/>
              </w:numPr>
              <w:tabs>
                <w:tab w:val="clear" w:pos="1134"/>
                <w:tab w:val="left" w:leader="none" w:pos="707"/>
              </w:tabs>
              <w:bidi w:val="0"/>
              <w:spacing w:before="0" w:after="0"/>
              <w:ind w:start="707" w:hanging="283"/>
              <w:jc w:val="left"/>
              <w:rPr/>
            </w:pPr>
            <w:r>
              <w:rPr/>
              <w:t xml:space="preserve">Yhdistynyt kuningaskunta: 12,550 miljoonaa </w:t>
            </w:r>
          </w:p>
          <w:p>
            <w:pPr>
              <w:pStyle w:val="TableContents"/>
              <w:numPr>
                <w:ilvl w:val="0"/>
                <w:numId w:val="165"/>
              </w:numPr>
              <w:tabs>
                <w:tab w:val="clear" w:pos="1134"/>
                <w:tab w:val="left" w:leader="none" w:pos="707"/>
              </w:tabs>
              <w:bidi w:val="0"/>
              <w:spacing w:before="0" w:after="0"/>
              <w:ind w:start="707" w:hanging="283"/>
              <w:jc w:val="left"/>
              <w:rPr/>
            </w:pPr>
            <w:r>
              <w:rPr/>
              <w:t xml:space="preserve">Saksa: 2,750 miljoonaa </w:t>
            </w:r>
          </w:p>
          <w:p>
            <w:pPr>
              <w:pStyle w:val="TableContents"/>
              <w:numPr>
                <w:ilvl w:val="0"/>
                <w:numId w:val="165"/>
              </w:numPr>
              <w:tabs>
                <w:tab w:val="clear" w:pos="1134"/>
                <w:tab w:val="left" w:leader="none" w:pos="707"/>
              </w:tabs>
              <w:bidi w:val="0"/>
              <w:spacing w:before="0" w:after="0"/>
              <w:ind w:start="707" w:hanging="283"/>
              <w:jc w:val="left"/>
              <w:rPr/>
            </w:pPr>
            <w:r>
              <w:rPr/>
              <w:t xml:space="preserve">FRA: 825 000 </w:t>
            </w:r>
          </w:p>
          <w:p>
            <w:pPr>
              <w:pStyle w:val="TableContents"/>
              <w:numPr>
                <w:ilvl w:val="0"/>
                <w:numId w:val="165"/>
              </w:numPr>
              <w:tabs>
                <w:tab w:val="clear" w:pos="1134"/>
                <w:tab w:val="left" w:leader="none" w:pos="707"/>
              </w:tabs>
              <w:bidi w:val="0"/>
              <w:spacing w:before="0" w:after="0"/>
              <w:ind w:start="707" w:hanging="283"/>
              <w:jc w:val="left"/>
              <w:rPr/>
            </w:pPr>
            <w:r>
              <w:rPr/>
              <w:t xml:space="preserve">CAN: 6,160 miljoonaa </w:t>
            </w:r>
          </w:p>
          <w:p>
            <w:pPr>
              <w:pStyle w:val="TableContents"/>
              <w:numPr>
                <w:ilvl w:val="0"/>
                <w:numId w:val="165"/>
              </w:numPr>
              <w:tabs>
                <w:tab w:val="clear" w:pos="1134"/>
                <w:tab w:val="left" w:leader="none" w:pos="707"/>
              </w:tabs>
              <w:bidi w:val="0"/>
              <w:spacing w:before="0" w:after="0"/>
              <w:ind w:start="707" w:hanging="283"/>
              <w:jc w:val="left"/>
              <w:rPr/>
            </w:pPr>
            <w:r>
              <w:rPr/>
              <w:t xml:space="preserve">AUS: 5,090 miljoonaa </w:t>
            </w:r>
          </w:p>
          <w:p>
            <w:pPr>
              <w:pStyle w:val="TableContents"/>
              <w:numPr>
                <w:ilvl w:val="0"/>
                <w:numId w:val="165"/>
              </w:numPr>
              <w:tabs>
                <w:tab w:val="clear" w:pos="1134"/>
                <w:tab w:val="left" w:leader="none" w:pos="707"/>
              </w:tabs>
              <w:bidi w:val="0"/>
              <w:spacing w:before="0" w:after="0"/>
              <w:ind w:start="707" w:hanging="283"/>
              <w:jc w:val="left"/>
              <w:rPr/>
            </w:pPr>
            <w:r>
              <w:rPr/>
              <w:t xml:space="preserve">ITA: 780 000 </w:t>
            </w:r>
          </w:p>
          <w:p>
            <w:pPr>
              <w:pStyle w:val="TableContents"/>
              <w:numPr>
                <w:ilvl w:val="0"/>
                <w:numId w:val="165"/>
              </w:numPr>
              <w:tabs>
                <w:tab w:val="clear" w:pos="1134"/>
                <w:tab w:val="left" w:leader="none" w:pos="707"/>
              </w:tabs>
              <w:bidi w:val="0"/>
              <w:spacing w:before="0" w:after="0"/>
              <w:ind w:start="707" w:hanging="283"/>
              <w:jc w:val="left"/>
              <w:rPr/>
            </w:pPr>
            <w:r>
              <w:rPr/>
              <w:t xml:space="preserve">BRA: 625,000 </w:t>
            </w:r>
          </w:p>
          <w:p>
            <w:pPr>
              <w:pStyle w:val="TableContents"/>
              <w:numPr>
                <w:ilvl w:val="0"/>
                <w:numId w:val="165"/>
              </w:numPr>
              <w:tabs>
                <w:tab w:val="clear" w:pos="1134"/>
                <w:tab w:val="left" w:leader="none" w:pos="707"/>
              </w:tabs>
              <w:bidi w:val="0"/>
              <w:spacing w:before="0" w:after="0"/>
              <w:ind w:start="707" w:hanging="283"/>
              <w:jc w:val="left"/>
              <w:rPr/>
            </w:pPr>
            <w:r>
              <w:rPr/>
              <w:t xml:space="preserve">SWE: 520,000 </w:t>
            </w:r>
          </w:p>
          <w:p>
            <w:pPr>
              <w:pStyle w:val="TableContents"/>
              <w:numPr>
                <w:ilvl w:val="0"/>
                <w:numId w:val="165"/>
              </w:numPr>
              <w:tabs>
                <w:tab w:val="clear" w:pos="1134"/>
                <w:tab w:val="left" w:leader="none" w:pos="707"/>
              </w:tabs>
              <w:bidi w:val="0"/>
              <w:spacing w:before="0" w:after="0"/>
              <w:ind w:start="707" w:hanging="283"/>
              <w:jc w:val="left"/>
              <w:rPr/>
            </w:pPr>
            <w:r>
              <w:rPr/>
              <w:t xml:space="preserve">SPA: 180 000 </w:t>
            </w:r>
          </w:p>
          <w:p>
            <w:pPr>
              <w:pStyle w:val="TableContents"/>
              <w:numPr>
                <w:ilvl w:val="0"/>
                <w:numId w:val="165"/>
              </w:numPr>
              <w:tabs>
                <w:tab w:val="clear" w:pos="1134"/>
                <w:tab w:val="left" w:leader="none" w:pos="707"/>
              </w:tabs>
              <w:bidi w:val="0"/>
              <w:spacing w:before="0" w:after="0"/>
              <w:ind w:start="707" w:hanging="283"/>
              <w:jc w:val="left"/>
              <w:rPr/>
            </w:pPr>
            <w:r>
              <w:rPr/>
              <w:t xml:space="preserve">MEX: 900,000 </w:t>
            </w:r>
          </w:p>
          <w:p>
            <w:pPr>
              <w:pStyle w:val="TableContents"/>
              <w:numPr>
                <w:ilvl w:val="0"/>
                <w:numId w:val="165"/>
              </w:numPr>
              <w:tabs>
                <w:tab w:val="clear" w:pos="1134"/>
                <w:tab w:val="left" w:leader="none" w:pos="707"/>
              </w:tabs>
              <w:bidi w:val="0"/>
              <w:spacing w:before="0" w:after="0"/>
              <w:ind w:start="707" w:hanging="283"/>
              <w:jc w:val="left"/>
              <w:rPr/>
            </w:pPr>
            <w:r>
              <w:rPr/>
              <w:t xml:space="preserve">SWI: 160 000 </w:t>
            </w:r>
          </w:p>
          <w:p>
            <w:pPr>
              <w:pStyle w:val="TableContents"/>
              <w:numPr>
                <w:ilvl w:val="0"/>
                <w:numId w:val="165"/>
              </w:numPr>
              <w:tabs>
                <w:tab w:val="clear" w:pos="1134"/>
                <w:tab w:val="left" w:leader="none" w:pos="707"/>
              </w:tabs>
              <w:bidi w:val="0"/>
              <w:spacing w:before="0" w:after="0"/>
              <w:ind w:start="707" w:hanging="283"/>
              <w:jc w:val="left"/>
              <w:rPr/>
            </w:pPr>
            <w:r>
              <w:rPr/>
              <w:t xml:space="preserve">BEL: 135 000 </w:t>
            </w:r>
          </w:p>
          <w:p>
            <w:pPr>
              <w:pStyle w:val="TableContents"/>
              <w:numPr>
                <w:ilvl w:val="0"/>
                <w:numId w:val="165"/>
              </w:numPr>
              <w:tabs>
                <w:tab w:val="clear" w:pos="1134"/>
                <w:tab w:val="left" w:leader="none" w:pos="707"/>
              </w:tabs>
              <w:bidi w:val="0"/>
              <w:spacing w:before="0" w:after="0"/>
              <w:ind w:start="707" w:hanging="283"/>
              <w:jc w:val="left"/>
              <w:rPr/>
            </w:pPr>
            <w:r>
              <w:rPr/>
              <w:t xml:space="preserve">DEN: 235,000 </w:t>
            </w:r>
          </w:p>
          <w:p>
            <w:pPr>
              <w:pStyle w:val="TableContents"/>
              <w:numPr>
                <w:ilvl w:val="0"/>
                <w:numId w:val="165"/>
              </w:numPr>
              <w:tabs>
                <w:tab w:val="clear" w:pos="1134"/>
                <w:tab w:val="left" w:leader="none" w:pos="707"/>
              </w:tabs>
              <w:bidi w:val="0"/>
              <w:spacing w:before="0" w:after="0"/>
              <w:ind w:start="707" w:hanging="283"/>
              <w:jc w:val="left"/>
              <w:rPr/>
            </w:pPr>
            <w:r>
              <w:rPr/>
              <w:t xml:space="preserve">AUT: 247,500 </w:t>
            </w:r>
          </w:p>
          <w:p>
            <w:pPr>
              <w:pStyle w:val="TableContents"/>
              <w:numPr>
                <w:ilvl w:val="0"/>
                <w:numId w:val="165"/>
              </w:numPr>
              <w:tabs>
                <w:tab w:val="clear" w:pos="1134"/>
                <w:tab w:val="left" w:leader="none" w:pos="707"/>
              </w:tabs>
              <w:bidi w:val="0"/>
              <w:spacing w:before="0" w:after="283"/>
              <w:ind w:start="707" w:hanging="283"/>
              <w:jc w:val="left"/>
              <w:rPr/>
            </w:pPr>
            <w:r>
              <w:rPr/>
              <w:t xml:space="preserve">NZ: 360,000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Adele </w:t>
            </w:r>
          </w:p>
        </w:tc>
        <w:tc>
          <w:tcPr>
            <w:tcW w:w="1093" w:type="dxa"/>
            <w:tcBorders/>
            <w:vAlign w:val="center"/>
          </w:tcPr>
          <w:p>
            <w:pPr>
              <w:pStyle w:val="TableContents"/>
              <w:bidi w:val="0"/>
              <w:spacing w:before="0" w:after="283"/>
              <w:jc w:val="left"/>
              <w:rPr/>
            </w:pPr>
            <w:r>
              <w:rPr/>
              <w:t xml:space="preserve">Yhdistynyt kuningaskunta </w:t>
            </w:r>
          </w:p>
        </w:tc>
        <w:tc>
          <w:tcPr>
            <w:tcW w:w="1070" w:type="dxa"/>
            <w:tcBorders/>
            <w:vAlign w:val="center"/>
          </w:tcPr>
          <w:p>
            <w:pPr>
              <w:pStyle w:val="TableContents"/>
              <w:bidi w:val="0"/>
              <w:spacing w:before="0" w:after="283"/>
              <w:jc w:val="left"/>
              <w:rPr/>
            </w:pPr>
            <w:r>
              <w:rPr/>
              <w:t xml:space="preserve">2006 -- nyt </w:t>
            </w:r>
          </w:p>
        </w:tc>
        <w:tc>
          <w:tcPr>
            <w:tcW w:w="1494" w:type="dxa"/>
            <w:tcBorders/>
            <w:vAlign w:val="center"/>
          </w:tcPr>
          <w:p>
            <w:pPr>
              <w:pStyle w:val="TableContents"/>
              <w:bidi w:val="0"/>
              <w:spacing w:before="0" w:after="283"/>
              <w:jc w:val="left"/>
              <w:rPr/>
            </w:pPr>
            <w:r>
              <w:rPr/>
              <w:t xml:space="preserve">2008 </w:t>
            </w:r>
          </w:p>
        </w:tc>
        <w:tc>
          <w:tcPr>
            <w:tcW w:w="1381" w:type="dxa"/>
            <w:tcBorders/>
            <w:vAlign w:val="center"/>
          </w:tcPr>
          <w:p>
            <w:pPr>
              <w:pStyle w:val="TableContents"/>
              <w:bidi w:val="0"/>
              <w:spacing w:before="0" w:after="283"/>
              <w:jc w:val="left"/>
              <w:rPr/>
            </w:pPr>
            <w:r>
              <w:rPr/>
              <w:t xml:space="preserve">Pop, soul </w:t>
            </w:r>
          </w:p>
        </w:tc>
        <w:tc>
          <w:tcPr>
            <w:tcW w:w="2602" w:type="dxa"/>
            <w:tcBorders/>
            <w:vAlign w:val="center"/>
          </w:tcPr>
          <w:p>
            <w:pPr>
              <w:pStyle w:val="TableContents"/>
              <w:bidi w:val="0"/>
              <w:jc w:val="left"/>
              <w:rPr/>
            </w:pPr>
            <w:r>
              <w:rPr/>
              <w:t xml:space="preserve">7002104700000000000 ♠ Käytettävissä olevat sertifioidut yksiköt yhteensä: 104,7 miljoonaa (näytä) </w:t>
            </w:r>
          </w:p>
          <w:p>
            <w:pPr>
              <w:pStyle w:val="TableContents"/>
              <w:numPr>
                <w:ilvl w:val="0"/>
                <w:numId w:val="166"/>
              </w:numPr>
              <w:tabs>
                <w:tab w:val="clear" w:pos="1134"/>
                <w:tab w:val="left" w:leader="none" w:pos="707"/>
              </w:tabs>
              <w:bidi w:val="0"/>
              <w:spacing w:before="0" w:after="0"/>
              <w:ind w:start="707" w:hanging="283"/>
              <w:jc w:val="left"/>
              <w:rPr/>
            </w:pPr>
            <w:r>
              <w:rPr/>
              <w:t xml:space="preserve">Yhdysvallat: 61 miljoonaa </w:t>
            </w:r>
          </w:p>
          <w:p>
            <w:pPr>
              <w:pStyle w:val="TableContents"/>
              <w:numPr>
                <w:ilvl w:val="0"/>
                <w:numId w:val="166"/>
              </w:numPr>
              <w:tabs>
                <w:tab w:val="clear" w:pos="1134"/>
                <w:tab w:val="left" w:leader="none" w:pos="707"/>
              </w:tabs>
              <w:bidi w:val="0"/>
              <w:spacing w:before="0" w:after="0"/>
              <w:ind w:start="707" w:hanging="283"/>
              <w:jc w:val="left"/>
              <w:rPr/>
            </w:pPr>
            <w:r>
              <w:rPr/>
              <w:t xml:space="preserve">JPN: 100,000 </w:t>
            </w:r>
          </w:p>
          <w:p>
            <w:pPr>
              <w:pStyle w:val="TableContents"/>
              <w:numPr>
                <w:ilvl w:val="0"/>
                <w:numId w:val="166"/>
              </w:numPr>
              <w:tabs>
                <w:tab w:val="clear" w:pos="1134"/>
                <w:tab w:val="left" w:leader="none" w:pos="707"/>
              </w:tabs>
              <w:bidi w:val="0"/>
              <w:spacing w:before="0" w:after="0"/>
              <w:ind w:start="707" w:hanging="283"/>
              <w:jc w:val="left"/>
              <w:rPr/>
            </w:pPr>
            <w:r>
              <w:rPr/>
              <w:t xml:space="preserve">Yhdistynyt kuningaskunta: 20,550 miljoonaa </w:t>
            </w:r>
          </w:p>
          <w:p>
            <w:pPr>
              <w:pStyle w:val="TableContents"/>
              <w:numPr>
                <w:ilvl w:val="0"/>
                <w:numId w:val="166"/>
              </w:numPr>
              <w:tabs>
                <w:tab w:val="clear" w:pos="1134"/>
                <w:tab w:val="left" w:leader="none" w:pos="707"/>
              </w:tabs>
              <w:bidi w:val="0"/>
              <w:spacing w:before="0" w:after="0"/>
              <w:ind w:start="707" w:hanging="283"/>
              <w:jc w:val="left"/>
              <w:rPr/>
            </w:pPr>
            <w:r>
              <w:rPr/>
              <w:t xml:space="preserve">Saksa: 4,7 miljoonaa </w:t>
            </w:r>
          </w:p>
          <w:p>
            <w:pPr>
              <w:pStyle w:val="TableContents"/>
              <w:numPr>
                <w:ilvl w:val="0"/>
                <w:numId w:val="166"/>
              </w:numPr>
              <w:tabs>
                <w:tab w:val="clear" w:pos="1134"/>
                <w:tab w:val="left" w:leader="none" w:pos="707"/>
              </w:tabs>
              <w:bidi w:val="0"/>
              <w:spacing w:before="0" w:after="0"/>
              <w:ind w:start="707" w:hanging="283"/>
              <w:jc w:val="left"/>
              <w:rPr/>
            </w:pPr>
            <w:r>
              <w:rPr/>
              <w:t xml:space="preserve">CAN: 6,120 miljoonaa </w:t>
            </w:r>
          </w:p>
          <w:p>
            <w:pPr>
              <w:pStyle w:val="TableContents"/>
              <w:numPr>
                <w:ilvl w:val="0"/>
                <w:numId w:val="166"/>
              </w:numPr>
              <w:tabs>
                <w:tab w:val="clear" w:pos="1134"/>
                <w:tab w:val="left" w:leader="none" w:pos="707"/>
              </w:tabs>
              <w:bidi w:val="0"/>
              <w:spacing w:before="0" w:after="0"/>
              <w:ind w:start="707" w:hanging="283"/>
              <w:jc w:val="left"/>
              <w:rPr/>
            </w:pPr>
            <w:r>
              <w:rPr/>
              <w:t xml:space="preserve">AUS: 3,955 miljoonaa </w:t>
            </w:r>
          </w:p>
          <w:p>
            <w:pPr>
              <w:pStyle w:val="TableContents"/>
              <w:numPr>
                <w:ilvl w:val="0"/>
                <w:numId w:val="166"/>
              </w:numPr>
              <w:tabs>
                <w:tab w:val="clear" w:pos="1134"/>
                <w:tab w:val="left" w:leader="none" w:pos="707"/>
              </w:tabs>
              <w:bidi w:val="0"/>
              <w:spacing w:before="0" w:after="0"/>
              <w:ind w:start="707" w:hanging="283"/>
              <w:jc w:val="left"/>
              <w:rPr/>
            </w:pPr>
            <w:r>
              <w:rPr/>
              <w:t xml:space="preserve">ITA: 1,570 miljoonaa </w:t>
            </w:r>
          </w:p>
          <w:p>
            <w:pPr>
              <w:pStyle w:val="TableContents"/>
              <w:numPr>
                <w:ilvl w:val="0"/>
                <w:numId w:val="166"/>
              </w:numPr>
              <w:tabs>
                <w:tab w:val="clear" w:pos="1134"/>
                <w:tab w:val="left" w:leader="none" w:pos="707"/>
              </w:tabs>
              <w:bidi w:val="0"/>
              <w:spacing w:before="0" w:after="0"/>
              <w:ind w:start="707" w:hanging="283"/>
              <w:jc w:val="left"/>
              <w:rPr/>
            </w:pPr>
            <w:r>
              <w:rPr/>
              <w:t xml:space="preserve">BRA: 1,310 miljoonaa </w:t>
            </w:r>
          </w:p>
          <w:p>
            <w:pPr>
              <w:pStyle w:val="TableContents"/>
              <w:numPr>
                <w:ilvl w:val="0"/>
                <w:numId w:val="166"/>
              </w:numPr>
              <w:tabs>
                <w:tab w:val="clear" w:pos="1134"/>
                <w:tab w:val="left" w:leader="none" w:pos="707"/>
              </w:tabs>
              <w:bidi w:val="0"/>
              <w:spacing w:before="0" w:after="0"/>
              <w:ind w:start="707" w:hanging="283"/>
              <w:jc w:val="left"/>
              <w:rPr/>
            </w:pPr>
            <w:r>
              <w:rPr/>
              <w:t xml:space="preserve">SWE: 240,000 </w:t>
            </w:r>
          </w:p>
          <w:p>
            <w:pPr>
              <w:pStyle w:val="TableContents"/>
              <w:numPr>
                <w:ilvl w:val="0"/>
                <w:numId w:val="166"/>
              </w:numPr>
              <w:tabs>
                <w:tab w:val="clear" w:pos="1134"/>
                <w:tab w:val="left" w:leader="none" w:pos="707"/>
              </w:tabs>
              <w:bidi w:val="0"/>
              <w:spacing w:before="0" w:after="0"/>
              <w:ind w:start="707" w:hanging="283"/>
              <w:jc w:val="left"/>
              <w:rPr/>
            </w:pPr>
            <w:r>
              <w:rPr/>
              <w:t xml:space="preserve">SPA: 800 000 </w:t>
            </w:r>
          </w:p>
          <w:p>
            <w:pPr>
              <w:pStyle w:val="TableContents"/>
              <w:numPr>
                <w:ilvl w:val="0"/>
                <w:numId w:val="166"/>
              </w:numPr>
              <w:tabs>
                <w:tab w:val="clear" w:pos="1134"/>
                <w:tab w:val="left" w:leader="none" w:pos="707"/>
              </w:tabs>
              <w:bidi w:val="0"/>
              <w:spacing w:before="0" w:after="0"/>
              <w:ind w:start="707" w:hanging="283"/>
              <w:jc w:val="left"/>
              <w:rPr/>
            </w:pPr>
            <w:r>
              <w:rPr/>
              <w:t xml:space="preserve">MEX: 1,490 miljoonaa </w:t>
            </w:r>
          </w:p>
          <w:p>
            <w:pPr>
              <w:pStyle w:val="TableContents"/>
              <w:numPr>
                <w:ilvl w:val="0"/>
                <w:numId w:val="166"/>
              </w:numPr>
              <w:tabs>
                <w:tab w:val="clear" w:pos="1134"/>
                <w:tab w:val="left" w:leader="none" w:pos="707"/>
              </w:tabs>
              <w:bidi w:val="0"/>
              <w:spacing w:before="0" w:after="0"/>
              <w:ind w:start="707" w:hanging="283"/>
              <w:jc w:val="left"/>
              <w:rPr/>
            </w:pPr>
            <w:r>
              <w:rPr/>
              <w:t xml:space="preserve">SWI: 510 000 </w:t>
            </w:r>
          </w:p>
          <w:p>
            <w:pPr>
              <w:pStyle w:val="TableContents"/>
              <w:numPr>
                <w:ilvl w:val="0"/>
                <w:numId w:val="166"/>
              </w:numPr>
              <w:tabs>
                <w:tab w:val="clear" w:pos="1134"/>
                <w:tab w:val="left" w:leader="none" w:pos="707"/>
              </w:tabs>
              <w:bidi w:val="0"/>
              <w:spacing w:before="0" w:after="0"/>
              <w:ind w:start="707" w:hanging="283"/>
              <w:jc w:val="left"/>
              <w:rPr/>
            </w:pPr>
            <w:r>
              <w:rPr/>
              <w:t xml:space="preserve">BEL: 795,000 </w:t>
            </w:r>
          </w:p>
          <w:p>
            <w:pPr>
              <w:pStyle w:val="TableContents"/>
              <w:numPr>
                <w:ilvl w:val="0"/>
                <w:numId w:val="166"/>
              </w:numPr>
              <w:tabs>
                <w:tab w:val="clear" w:pos="1134"/>
                <w:tab w:val="left" w:leader="none" w:pos="707"/>
              </w:tabs>
              <w:bidi w:val="0"/>
              <w:spacing w:before="0" w:after="0"/>
              <w:ind w:start="707" w:hanging="283"/>
              <w:jc w:val="left"/>
              <w:rPr/>
            </w:pPr>
            <w:r>
              <w:rPr/>
              <w:t xml:space="preserve">DEN: 597,500 </w:t>
            </w:r>
          </w:p>
          <w:p>
            <w:pPr>
              <w:pStyle w:val="TableContents"/>
              <w:numPr>
                <w:ilvl w:val="0"/>
                <w:numId w:val="166"/>
              </w:numPr>
              <w:tabs>
                <w:tab w:val="clear" w:pos="1134"/>
                <w:tab w:val="left" w:leader="none" w:pos="707"/>
              </w:tabs>
              <w:bidi w:val="0"/>
              <w:spacing w:before="0" w:after="0"/>
              <w:ind w:start="707" w:hanging="283"/>
              <w:jc w:val="left"/>
              <w:rPr/>
            </w:pPr>
            <w:r>
              <w:rPr/>
              <w:t xml:space="preserve">POL: 300 000 </w:t>
            </w:r>
          </w:p>
          <w:p>
            <w:pPr>
              <w:pStyle w:val="TableContents"/>
              <w:numPr>
                <w:ilvl w:val="0"/>
                <w:numId w:val="166"/>
              </w:numPr>
              <w:tabs>
                <w:tab w:val="clear" w:pos="1134"/>
                <w:tab w:val="left" w:leader="none" w:pos="707"/>
              </w:tabs>
              <w:bidi w:val="0"/>
              <w:spacing w:before="0" w:after="0"/>
              <w:ind w:start="707" w:hanging="283"/>
              <w:jc w:val="left"/>
              <w:rPr/>
            </w:pPr>
            <w:r>
              <w:rPr/>
              <w:t xml:space="preserve">FIN: 151,639 </w:t>
            </w:r>
          </w:p>
          <w:p>
            <w:pPr>
              <w:pStyle w:val="TableContents"/>
              <w:numPr>
                <w:ilvl w:val="0"/>
                <w:numId w:val="166"/>
              </w:numPr>
              <w:tabs>
                <w:tab w:val="clear" w:pos="1134"/>
                <w:tab w:val="left" w:leader="none" w:pos="707"/>
              </w:tabs>
              <w:bidi w:val="0"/>
              <w:spacing w:before="0" w:after="283"/>
              <w:ind w:start="707" w:hanging="283"/>
              <w:jc w:val="left"/>
              <w:rPr/>
            </w:pPr>
            <w:r>
              <w:rPr/>
              <w:t xml:space="preserve">NZ: 577,500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color w:val="A9A9A9"/>
              </w:rPr>
              <w:t xml:space="preserve">Jay-</w:t>
            </w:r>
            <w:r>
              <w:rPr/>
              <w:t xml:space="preserve">Z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1996 -- nykyisin </w:t>
            </w:r>
          </w:p>
        </w:tc>
        <w:tc>
          <w:tcPr>
            <w:tcW w:w="1494"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Hip-hop </w:t>
            </w:r>
          </w:p>
        </w:tc>
        <w:tc>
          <w:tcPr>
            <w:tcW w:w="2602" w:type="dxa"/>
            <w:tcBorders/>
            <w:vAlign w:val="center"/>
          </w:tcPr>
          <w:p>
            <w:pPr>
              <w:pStyle w:val="TableContents"/>
              <w:bidi w:val="0"/>
              <w:jc w:val="left"/>
              <w:rPr/>
            </w:pPr>
            <w:r>
              <w:rPr/>
              <w:t xml:space="preserve">7001981000000000000 ♠ Käytettävissä olevat sertifioidut yksiköt yhteensä: 98,1 miljoonaa (näytä) </w:t>
            </w:r>
          </w:p>
          <w:p>
            <w:pPr>
              <w:pStyle w:val="TableContents"/>
              <w:numPr>
                <w:ilvl w:val="0"/>
                <w:numId w:val="167"/>
              </w:numPr>
              <w:tabs>
                <w:tab w:val="clear" w:pos="1134"/>
                <w:tab w:val="left" w:leader="none" w:pos="707"/>
              </w:tabs>
              <w:bidi w:val="0"/>
              <w:spacing w:before="0" w:after="0"/>
              <w:ind w:start="707" w:hanging="283"/>
              <w:jc w:val="left"/>
              <w:rPr/>
            </w:pPr>
            <w:r>
              <w:rPr/>
              <w:t xml:space="preserve">Yhdysvallat: 82,7 miljoonaa </w:t>
            </w:r>
          </w:p>
          <w:p>
            <w:pPr>
              <w:pStyle w:val="TableContents"/>
              <w:numPr>
                <w:ilvl w:val="0"/>
                <w:numId w:val="167"/>
              </w:numPr>
              <w:tabs>
                <w:tab w:val="clear" w:pos="1134"/>
                <w:tab w:val="left" w:leader="none" w:pos="707"/>
              </w:tabs>
              <w:bidi w:val="0"/>
              <w:spacing w:before="0" w:after="0"/>
              <w:ind w:start="707" w:hanging="283"/>
              <w:jc w:val="left"/>
              <w:rPr/>
            </w:pPr>
            <w:r>
              <w:rPr/>
              <w:t xml:space="preserve">JPN: 1,050 miljoonaa </w:t>
            </w:r>
          </w:p>
          <w:p>
            <w:pPr>
              <w:pStyle w:val="TableContents"/>
              <w:numPr>
                <w:ilvl w:val="0"/>
                <w:numId w:val="167"/>
              </w:numPr>
              <w:tabs>
                <w:tab w:val="clear" w:pos="1134"/>
                <w:tab w:val="left" w:leader="none" w:pos="707"/>
              </w:tabs>
              <w:bidi w:val="0"/>
              <w:spacing w:before="0" w:after="0"/>
              <w:ind w:start="707" w:hanging="283"/>
              <w:jc w:val="left"/>
              <w:rPr/>
            </w:pPr>
            <w:r>
              <w:rPr/>
              <w:t xml:space="preserve">Yhdistynyt kuningaskunta: 9,320 miljoonaa </w:t>
            </w:r>
          </w:p>
          <w:p>
            <w:pPr>
              <w:pStyle w:val="TableContents"/>
              <w:numPr>
                <w:ilvl w:val="0"/>
                <w:numId w:val="167"/>
              </w:numPr>
              <w:tabs>
                <w:tab w:val="clear" w:pos="1134"/>
                <w:tab w:val="left" w:leader="none" w:pos="707"/>
              </w:tabs>
              <w:bidi w:val="0"/>
              <w:spacing w:before="0" w:after="0"/>
              <w:ind w:start="707" w:hanging="283"/>
              <w:jc w:val="left"/>
              <w:rPr/>
            </w:pPr>
            <w:r>
              <w:rPr/>
              <w:t xml:space="preserve">Saksa: 1,550 miljoonaa </w:t>
            </w:r>
          </w:p>
          <w:p>
            <w:pPr>
              <w:pStyle w:val="TableContents"/>
              <w:numPr>
                <w:ilvl w:val="0"/>
                <w:numId w:val="167"/>
              </w:numPr>
              <w:tabs>
                <w:tab w:val="clear" w:pos="1134"/>
                <w:tab w:val="left" w:leader="none" w:pos="707"/>
              </w:tabs>
              <w:bidi w:val="0"/>
              <w:spacing w:before="0" w:after="0"/>
              <w:ind w:start="707" w:hanging="283"/>
              <w:jc w:val="left"/>
              <w:rPr/>
            </w:pPr>
            <w:r>
              <w:rPr/>
              <w:t xml:space="preserve">FRA: 400 000 </w:t>
            </w:r>
          </w:p>
          <w:p>
            <w:pPr>
              <w:pStyle w:val="TableContents"/>
              <w:numPr>
                <w:ilvl w:val="0"/>
                <w:numId w:val="167"/>
              </w:numPr>
              <w:tabs>
                <w:tab w:val="clear" w:pos="1134"/>
                <w:tab w:val="left" w:leader="none" w:pos="707"/>
              </w:tabs>
              <w:bidi w:val="0"/>
              <w:spacing w:before="0" w:after="0"/>
              <w:ind w:start="707" w:hanging="283"/>
              <w:jc w:val="left"/>
              <w:rPr/>
            </w:pPr>
            <w:r>
              <w:rPr/>
              <w:t xml:space="preserve">CAN: 1,6 miljoonaa </w:t>
            </w:r>
          </w:p>
          <w:p>
            <w:pPr>
              <w:pStyle w:val="TableContents"/>
              <w:numPr>
                <w:ilvl w:val="0"/>
                <w:numId w:val="167"/>
              </w:numPr>
              <w:tabs>
                <w:tab w:val="clear" w:pos="1134"/>
                <w:tab w:val="left" w:leader="none" w:pos="707"/>
              </w:tabs>
              <w:bidi w:val="0"/>
              <w:spacing w:before="0" w:after="0"/>
              <w:ind w:start="707" w:hanging="283"/>
              <w:jc w:val="left"/>
              <w:rPr/>
            </w:pPr>
            <w:r>
              <w:rPr/>
              <w:t xml:space="preserve">AUS: 1.260 </w:t>
            </w:r>
          </w:p>
          <w:p>
            <w:pPr>
              <w:pStyle w:val="TableContents"/>
              <w:numPr>
                <w:ilvl w:val="0"/>
                <w:numId w:val="167"/>
              </w:numPr>
              <w:tabs>
                <w:tab w:val="clear" w:pos="1134"/>
                <w:tab w:val="left" w:leader="none" w:pos="707"/>
              </w:tabs>
              <w:bidi w:val="0"/>
              <w:spacing w:before="0" w:after="0"/>
              <w:ind w:start="707" w:hanging="283"/>
              <w:jc w:val="left"/>
              <w:rPr/>
            </w:pPr>
            <w:r>
              <w:rPr/>
              <w:t xml:space="preserve">ITA: 180 000 </w:t>
            </w:r>
          </w:p>
          <w:p>
            <w:pPr>
              <w:pStyle w:val="TableContents"/>
              <w:numPr>
                <w:ilvl w:val="0"/>
                <w:numId w:val="167"/>
              </w:numPr>
              <w:tabs>
                <w:tab w:val="clear" w:pos="1134"/>
                <w:tab w:val="left" w:leader="none" w:pos="707"/>
              </w:tabs>
              <w:bidi w:val="0"/>
              <w:spacing w:before="0" w:after="283"/>
              <w:ind w:start="707" w:hanging="283"/>
              <w:jc w:val="left"/>
              <w:rPr/>
            </w:pPr>
            <w:r>
              <w:rPr/>
              <w:t xml:space="preserve">SWE: 130 000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B'z </w:t>
            </w:r>
          </w:p>
        </w:tc>
        <w:tc>
          <w:tcPr>
            <w:tcW w:w="1093" w:type="dxa"/>
            <w:tcBorders/>
            <w:vAlign w:val="center"/>
          </w:tcPr>
          <w:p>
            <w:pPr>
              <w:pStyle w:val="TableContents"/>
              <w:bidi w:val="0"/>
              <w:spacing w:before="0" w:after="283"/>
              <w:jc w:val="left"/>
              <w:rPr/>
            </w:pPr>
            <w:r>
              <w:rPr/>
              <w:t xml:space="preserve">Japani </w:t>
            </w:r>
          </w:p>
        </w:tc>
        <w:tc>
          <w:tcPr>
            <w:tcW w:w="1070" w:type="dxa"/>
            <w:tcBorders/>
            <w:vAlign w:val="center"/>
          </w:tcPr>
          <w:p>
            <w:pPr>
              <w:pStyle w:val="TableContents"/>
              <w:bidi w:val="0"/>
              <w:spacing w:before="0" w:after="283"/>
              <w:jc w:val="left"/>
              <w:rPr/>
            </w:pPr>
            <w:r>
              <w:rPr/>
              <w:t xml:space="preserve">1988 -- nykyisin </w:t>
            </w:r>
          </w:p>
        </w:tc>
        <w:tc>
          <w:tcPr>
            <w:tcW w:w="1494"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Rock / Pop rock / Hard rock </w:t>
            </w:r>
          </w:p>
        </w:tc>
        <w:tc>
          <w:tcPr>
            <w:tcW w:w="2602" w:type="dxa"/>
            <w:tcBorders/>
            <w:vAlign w:val="center"/>
          </w:tcPr>
          <w:p>
            <w:pPr>
              <w:pStyle w:val="TableContents"/>
              <w:bidi w:val="0"/>
              <w:jc w:val="left"/>
              <w:rPr/>
            </w:pPr>
            <w:r>
              <w:rPr/>
              <w:t xml:space="preserve">70018570000000000000000 ♠ Käytettävissä olevat sertifioidut yksiköt yhteensä: 85,7 miljoonaa (näytä) </w:t>
            </w:r>
          </w:p>
          <w:p>
            <w:pPr>
              <w:pStyle w:val="TableContents"/>
              <w:numPr>
                <w:ilvl w:val="0"/>
                <w:numId w:val="168"/>
              </w:numPr>
              <w:tabs>
                <w:tab w:val="clear" w:pos="1134"/>
                <w:tab w:val="left" w:leader="none" w:pos="707"/>
              </w:tabs>
              <w:bidi w:val="0"/>
              <w:spacing w:before="0" w:after="283"/>
              <w:ind w:start="707" w:hanging="283"/>
              <w:jc w:val="left"/>
              <w:rPr/>
            </w:pPr>
            <w:r>
              <w:rPr/>
              <w:t xml:space="preserve">JPN: 85,75 miljoonaa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Bon Jovi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1983 -- nykyisin </w:t>
            </w:r>
          </w:p>
        </w:tc>
        <w:tc>
          <w:tcPr>
            <w:tcW w:w="1494"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Hard rock / Glam metal </w:t>
            </w:r>
          </w:p>
        </w:tc>
        <w:tc>
          <w:tcPr>
            <w:tcW w:w="2602" w:type="dxa"/>
            <w:tcBorders/>
            <w:vAlign w:val="center"/>
          </w:tcPr>
          <w:p>
            <w:pPr>
              <w:pStyle w:val="TableContents"/>
              <w:bidi w:val="0"/>
              <w:jc w:val="left"/>
              <w:rPr/>
            </w:pPr>
            <w:r>
              <w:rPr/>
              <w:t xml:space="preserve">70018400000000000000000 ♠ Käytettävissä olevat sertifioidut yksiköt yhteensä: 84 miljoonaa (näytä) </w:t>
            </w:r>
          </w:p>
          <w:p>
            <w:pPr>
              <w:pStyle w:val="TableContents"/>
              <w:numPr>
                <w:ilvl w:val="0"/>
                <w:numId w:val="169"/>
              </w:numPr>
              <w:tabs>
                <w:tab w:val="clear" w:pos="1134"/>
                <w:tab w:val="left" w:leader="none" w:pos="707"/>
              </w:tabs>
              <w:bidi w:val="0"/>
              <w:spacing w:before="0" w:after="0"/>
              <w:ind w:start="707" w:hanging="283"/>
              <w:jc w:val="left"/>
              <w:rPr/>
            </w:pPr>
            <w:r>
              <w:rPr/>
              <w:t xml:space="preserve">Yhdysvallat: 49,9 miljoonaa </w:t>
            </w:r>
          </w:p>
          <w:p>
            <w:pPr>
              <w:pStyle w:val="TableContents"/>
              <w:numPr>
                <w:ilvl w:val="0"/>
                <w:numId w:val="169"/>
              </w:numPr>
              <w:tabs>
                <w:tab w:val="clear" w:pos="1134"/>
                <w:tab w:val="left" w:leader="none" w:pos="707"/>
              </w:tabs>
              <w:bidi w:val="0"/>
              <w:spacing w:before="0" w:after="0"/>
              <w:ind w:start="707" w:hanging="283"/>
              <w:jc w:val="left"/>
              <w:rPr/>
            </w:pPr>
            <w:r>
              <w:rPr/>
              <w:t xml:space="preserve">JPN: JPN: 4,400 miljoonaa </w:t>
            </w:r>
          </w:p>
          <w:p>
            <w:pPr>
              <w:pStyle w:val="TableContents"/>
              <w:numPr>
                <w:ilvl w:val="0"/>
                <w:numId w:val="169"/>
              </w:numPr>
              <w:tabs>
                <w:tab w:val="clear" w:pos="1134"/>
                <w:tab w:val="left" w:leader="none" w:pos="707"/>
              </w:tabs>
              <w:bidi w:val="0"/>
              <w:spacing w:before="0" w:after="0"/>
              <w:ind w:start="707" w:hanging="283"/>
              <w:jc w:val="left"/>
              <w:rPr/>
            </w:pPr>
            <w:r>
              <w:rPr/>
              <w:t xml:space="preserve">Yhdistynyt kuningaskunta: 9,490 miljoonaa </w:t>
            </w:r>
          </w:p>
          <w:p>
            <w:pPr>
              <w:pStyle w:val="TableContents"/>
              <w:numPr>
                <w:ilvl w:val="0"/>
                <w:numId w:val="169"/>
              </w:numPr>
              <w:tabs>
                <w:tab w:val="clear" w:pos="1134"/>
                <w:tab w:val="left" w:leader="none" w:pos="707"/>
              </w:tabs>
              <w:bidi w:val="0"/>
              <w:spacing w:before="0" w:after="0"/>
              <w:ind w:start="707" w:hanging="283"/>
              <w:jc w:val="left"/>
              <w:rPr/>
            </w:pPr>
            <w:r>
              <w:rPr/>
              <w:t xml:space="preserve">Saksa: 5,650 miljoonaa </w:t>
            </w:r>
          </w:p>
          <w:p>
            <w:pPr>
              <w:pStyle w:val="TableContents"/>
              <w:numPr>
                <w:ilvl w:val="0"/>
                <w:numId w:val="169"/>
              </w:numPr>
              <w:tabs>
                <w:tab w:val="clear" w:pos="1134"/>
                <w:tab w:val="left" w:leader="none" w:pos="707"/>
              </w:tabs>
              <w:bidi w:val="0"/>
              <w:spacing w:before="0" w:after="0"/>
              <w:ind w:start="707" w:hanging="283"/>
              <w:jc w:val="left"/>
              <w:rPr/>
            </w:pPr>
            <w:r>
              <w:rPr/>
              <w:t xml:space="preserve">FRA: 825 000 </w:t>
            </w:r>
          </w:p>
          <w:p>
            <w:pPr>
              <w:pStyle w:val="TableContents"/>
              <w:numPr>
                <w:ilvl w:val="0"/>
                <w:numId w:val="169"/>
              </w:numPr>
              <w:tabs>
                <w:tab w:val="clear" w:pos="1134"/>
                <w:tab w:val="left" w:leader="none" w:pos="707"/>
              </w:tabs>
              <w:bidi w:val="0"/>
              <w:spacing w:before="0" w:after="0"/>
              <w:ind w:start="707" w:hanging="283"/>
              <w:jc w:val="left"/>
              <w:rPr/>
            </w:pPr>
            <w:r>
              <w:rPr/>
              <w:t xml:space="preserve">CAN: 4,735 miljoonaa </w:t>
            </w:r>
          </w:p>
          <w:p>
            <w:pPr>
              <w:pStyle w:val="TableContents"/>
              <w:numPr>
                <w:ilvl w:val="0"/>
                <w:numId w:val="169"/>
              </w:numPr>
              <w:tabs>
                <w:tab w:val="clear" w:pos="1134"/>
                <w:tab w:val="left" w:leader="none" w:pos="707"/>
              </w:tabs>
              <w:bidi w:val="0"/>
              <w:spacing w:before="0" w:after="0"/>
              <w:ind w:start="707" w:hanging="283"/>
              <w:jc w:val="left"/>
              <w:rPr/>
            </w:pPr>
            <w:r>
              <w:rPr/>
              <w:t xml:space="preserve">AUS: 3,030 miljoonaa </w:t>
            </w:r>
          </w:p>
          <w:p>
            <w:pPr>
              <w:pStyle w:val="TableContents"/>
              <w:numPr>
                <w:ilvl w:val="0"/>
                <w:numId w:val="169"/>
              </w:numPr>
              <w:tabs>
                <w:tab w:val="clear" w:pos="1134"/>
                <w:tab w:val="left" w:leader="none" w:pos="707"/>
              </w:tabs>
              <w:bidi w:val="0"/>
              <w:spacing w:before="0" w:after="0"/>
              <w:ind w:start="707" w:hanging="283"/>
              <w:jc w:val="left"/>
              <w:rPr/>
            </w:pPr>
            <w:r>
              <w:rPr/>
              <w:t xml:space="preserve">ITA: 110 000 </w:t>
            </w:r>
          </w:p>
          <w:p>
            <w:pPr>
              <w:pStyle w:val="TableContents"/>
              <w:numPr>
                <w:ilvl w:val="0"/>
                <w:numId w:val="169"/>
              </w:numPr>
              <w:tabs>
                <w:tab w:val="clear" w:pos="1134"/>
                <w:tab w:val="left" w:leader="none" w:pos="707"/>
              </w:tabs>
              <w:bidi w:val="0"/>
              <w:spacing w:before="0" w:after="0"/>
              <w:ind w:start="707" w:hanging="283"/>
              <w:jc w:val="left"/>
              <w:rPr/>
            </w:pPr>
            <w:r>
              <w:rPr/>
              <w:t xml:space="preserve">BRA: 435,000 </w:t>
            </w:r>
          </w:p>
          <w:p>
            <w:pPr>
              <w:pStyle w:val="TableContents"/>
              <w:numPr>
                <w:ilvl w:val="0"/>
                <w:numId w:val="169"/>
              </w:numPr>
              <w:tabs>
                <w:tab w:val="clear" w:pos="1134"/>
                <w:tab w:val="left" w:leader="none" w:pos="707"/>
              </w:tabs>
              <w:bidi w:val="0"/>
              <w:spacing w:before="0" w:after="0"/>
              <w:ind w:start="707" w:hanging="283"/>
              <w:jc w:val="left"/>
              <w:rPr/>
            </w:pPr>
            <w:r>
              <w:rPr/>
              <w:t xml:space="preserve">SWE: 365,000 </w:t>
            </w:r>
          </w:p>
          <w:p>
            <w:pPr>
              <w:pStyle w:val="TableContents"/>
              <w:numPr>
                <w:ilvl w:val="0"/>
                <w:numId w:val="169"/>
              </w:numPr>
              <w:tabs>
                <w:tab w:val="clear" w:pos="1134"/>
                <w:tab w:val="left" w:leader="none" w:pos="707"/>
              </w:tabs>
              <w:bidi w:val="0"/>
              <w:spacing w:before="0" w:after="0"/>
              <w:ind w:start="707" w:hanging="283"/>
              <w:jc w:val="left"/>
              <w:rPr/>
            </w:pPr>
            <w:r>
              <w:rPr/>
              <w:t xml:space="preserve">SPA: 1,620 miljoonaa </w:t>
            </w:r>
          </w:p>
          <w:p>
            <w:pPr>
              <w:pStyle w:val="TableContents"/>
              <w:numPr>
                <w:ilvl w:val="0"/>
                <w:numId w:val="169"/>
              </w:numPr>
              <w:tabs>
                <w:tab w:val="clear" w:pos="1134"/>
                <w:tab w:val="left" w:leader="none" w:pos="707"/>
              </w:tabs>
              <w:bidi w:val="0"/>
              <w:spacing w:before="0" w:after="0"/>
              <w:ind w:start="707" w:hanging="283"/>
              <w:jc w:val="left"/>
              <w:rPr/>
            </w:pPr>
            <w:r>
              <w:rPr/>
              <w:t xml:space="preserve">MEX: 250 000 </w:t>
            </w:r>
          </w:p>
          <w:p>
            <w:pPr>
              <w:pStyle w:val="TableContents"/>
              <w:numPr>
                <w:ilvl w:val="0"/>
                <w:numId w:val="169"/>
              </w:numPr>
              <w:tabs>
                <w:tab w:val="clear" w:pos="1134"/>
                <w:tab w:val="left" w:leader="none" w:pos="707"/>
              </w:tabs>
              <w:bidi w:val="0"/>
              <w:spacing w:before="0" w:after="0"/>
              <w:ind w:start="707" w:hanging="283"/>
              <w:jc w:val="left"/>
              <w:rPr/>
            </w:pPr>
            <w:r>
              <w:rPr/>
              <w:t xml:space="preserve">SWI: 1,275 miljoonaa </w:t>
            </w:r>
          </w:p>
          <w:p>
            <w:pPr>
              <w:pStyle w:val="TableContents"/>
              <w:numPr>
                <w:ilvl w:val="0"/>
                <w:numId w:val="169"/>
              </w:numPr>
              <w:tabs>
                <w:tab w:val="clear" w:pos="1134"/>
                <w:tab w:val="left" w:leader="none" w:pos="707"/>
              </w:tabs>
              <w:bidi w:val="0"/>
              <w:spacing w:before="0" w:after="0"/>
              <w:ind w:start="707" w:hanging="283"/>
              <w:jc w:val="left"/>
              <w:rPr/>
            </w:pPr>
            <w:r>
              <w:rPr/>
              <w:t xml:space="preserve">AUT: 725,000 </w:t>
            </w:r>
          </w:p>
          <w:p>
            <w:pPr>
              <w:pStyle w:val="TableContents"/>
              <w:numPr>
                <w:ilvl w:val="0"/>
                <w:numId w:val="169"/>
              </w:numPr>
              <w:tabs>
                <w:tab w:val="clear" w:pos="1134"/>
                <w:tab w:val="left" w:leader="none" w:pos="707"/>
              </w:tabs>
              <w:bidi w:val="0"/>
              <w:spacing w:before="0" w:after="0"/>
              <w:ind w:start="707" w:hanging="283"/>
              <w:jc w:val="left"/>
              <w:rPr/>
            </w:pPr>
            <w:r>
              <w:rPr/>
              <w:t xml:space="preserve">BEL: 165 000 </w:t>
            </w:r>
          </w:p>
          <w:p>
            <w:pPr>
              <w:pStyle w:val="TableContents"/>
              <w:numPr>
                <w:ilvl w:val="0"/>
                <w:numId w:val="169"/>
              </w:numPr>
              <w:tabs>
                <w:tab w:val="clear" w:pos="1134"/>
                <w:tab w:val="left" w:leader="none" w:pos="707"/>
              </w:tabs>
              <w:bidi w:val="0"/>
              <w:spacing w:before="0" w:after="0"/>
              <w:ind w:start="707" w:hanging="283"/>
              <w:jc w:val="left"/>
              <w:rPr/>
            </w:pPr>
            <w:r>
              <w:rPr/>
              <w:t xml:space="preserve">ARG: 358 000 </w:t>
            </w:r>
          </w:p>
          <w:p>
            <w:pPr>
              <w:pStyle w:val="TableContents"/>
              <w:numPr>
                <w:ilvl w:val="0"/>
                <w:numId w:val="169"/>
              </w:numPr>
              <w:tabs>
                <w:tab w:val="clear" w:pos="1134"/>
                <w:tab w:val="left" w:leader="none" w:pos="707"/>
              </w:tabs>
              <w:bidi w:val="0"/>
              <w:spacing w:before="0" w:after="0"/>
              <w:ind w:start="707" w:hanging="283"/>
              <w:jc w:val="left"/>
              <w:rPr/>
            </w:pPr>
            <w:r>
              <w:rPr/>
              <w:t xml:space="preserve">POL: 110 000 </w:t>
            </w:r>
          </w:p>
          <w:p>
            <w:pPr>
              <w:pStyle w:val="TableContents"/>
              <w:numPr>
                <w:ilvl w:val="0"/>
                <w:numId w:val="169"/>
              </w:numPr>
              <w:tabs>
                <w:tab w:val="clear" w:pos="1134"/>
                <w:tab w:val="left" w:leader="none" w:pos="707"/>
              </w:tabs>
              <w:bidi w:val="0"/>
              <w:spacing w:before="0" w:after="0"/>
              <w:ind w:start="707" w:hanging="283"/>
              <w:jc w:val="left"/>
              <w:rPr/>
            </w:pPr>
            <w:r>
              <w:rPr/>
              <w:t xml:space="preserve">FIN: 422,500 </w:t>
            </w:r>
          </w:p>
          <w:p>
            <w:pPr>
              <w:pStyle w:val="TableContents"/>
              <w:numPr>
                <w:ilvl w:val="0"/>
                <w:numId w:val="169"/>
              </w:numPr>
              <w:tabs>
                <w:tab w:val="clear" w:pos="1134"/>
                <w:tab w:val="left" w:leader="none" w:pos="707"/>
              </w:tabs>
              <w:bidi w:val="0"/>
              <w:spacing w:before="0" w:after="283"/>
              <w:ind w:start="707" w:hanging="283"/>
              <w:jc w:val="left"/>
              <w:rPr/>
            </w:pPr>
            <w:r>
              <w:rPr/>
              <w:t xml:space="preserve">NZ: 210,000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Linkin Park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1996 -- nykyisin </w:t>
            </w:r>
          </w:p>
        </w:tc>
        <w:tc>
          <w:tcPr>
            <w:tcW w:w="1494" w:type="dxa"/>
            <w:tcBorders/>
            <w:vAlign w:val="center"/>
          </w:tcPr>
          <w:p>
            <w:pPr>
              <w:pStyle w:val="TableContents"/>
              <w:bidi w:val="0"/>
              <w:spacing w:before="0" w:after="283"/>
              <w:jc w:val="left"/>
              <w:rPr/>
            </w:pPr>
            <w:r>
              <w:rPr/>
              <w:t xml:space="preserve">2000 </w:t>
            </w:r>
          </w:p>
        </w:tc>
        <w:tc>
          <w:tcPr>
            <w:tcW w:w="1381" w:type="dxa"/>
            <w:tcBorders/>
            <w:vAlign w:val="center"/>
          </w:tcPr>
          <w:p>
            <w:pPr>
              <w:pStyle w:val="TableContents"/>
              <w:bidi w:val="0"/>
              <w:spacing w:before="0" w:after="283"/>
              <w:jc w:val="left"/>
              <w:rPr/>
            </w:pPr>
            <w:r>
              <w:rPr/>
              <w:t xml:space="preserve">Vaihtoehtorock / Nu metal / Rap rock </w:t>
            </w:r>
          </w:p>
        </w:tc>
        <w:tc>
          <w:tcPr>
            <w:tcW w:w="2602" w:type="dxa"/>
            <w:tcBorders/>
            <w:vAlign w:val="center"/>
          </w:tcPr>
          <w:p>
            <w:pPr>
              <w:pStyle w:val="TableContents"/>
              <w:bidi w:val="0"/>
              <w:jc w:val="left"/>
              <w:rPr/>
            </w:pPr>
            <w:r>
              <w:rPr/>
              <w:t xml:space="preserve">70018230000000000000000 ♠ Käytettävissä olevat sertifioidut yksiköt yhteensä: 82,3 miljoonaa (näytä) </w:t>
            </w:r>
          </w:p>
          <w:p>
            <w:pPr>
              <w:pStyle w:val="TableContents"/>
              <w:numPr>
                <w:ilvl w:val="0"/>
                <w:numId w:val="170"/>
              </w:numPr>
              <w:tabs>
                <w:tab w:val="clear" w:pos="1134"/>
                <w:tab w:val="left" w:leader="none" w:pos="707"/>
              </w:tabs>
              <w:bidi w:val="0"/>
              <w:spacing w:before="0" w:after="0"/>
              <w:ind w:start="707" w:hanging="283"/>
              <w:jc w:val="left"/>
              <w:rPr/>
            </w:pPr>
            <w:r>
              <w:rPr/>
              <w:t xml:space="preserve">Yhdysvallat: 61,6 miljoonaa </w:t>
            </w:r>
          </w:p>
          <w:p>
            <w:pPr>
              <w:pStyle w:val="TableContents"/>
              <w:numPr>
                <w:ilvl w:val="0"/>
                <w:numId w:val="170"/>
              </w:numPr>
              <w:tabs>
                <w:tab w:val="clear" w:pos="1134"/>
                <w:tab w:val="left" w:leader="none" w:pos="707"/>
              </w:tabs>
              <w:bidi w:val="0"/>
              <w:spacing w:before="0" w:after="0"/>
              <w:ind w:start="707" w:hanging="283"/>
              <w:jc w:val="left"/>
              <w:rPr/>
            </w:pPr>
            <w:r>
              <w:rPr/>
              <w:t xml:space="preserve">JPN: 1,550 miljoonaa </w:t>
            </w:r>
          </w:p>
          <w:p>
            <w:pPr>
              <w:pStyle w:val="TableContents"/>
              <w:numPr>
                <w:ilvl w:val="0"/>
                <w:numId w:val="170"/>
              </w:numPr>
              <w:tabs>
                <w:tab w:val="clear" w:pos="1134"/>
                <w:tab w:val="left" w:leader="none" w:pos="707"/>
              </w:tabs>
              <w:bidi w:val="0"/>
              <w:spacing w:before="0" w:after="0"/>
              <w:ind w:start="707" w:hanging="283"/>
              <w:jc w:val="left"/>
              <w:rPr/>
            </w:pPr>
            <w:r>
              <w:rPr/>
              <w:t xml:space="preserve">Yhdistynyt kuningaskunta: 6,205 miljoonaa </w:t>
            </w:r>
          </w:p>
          <w:p>
            <w:pPr>
              <w:pStyle w:val="TableContents"/>
              <w:numPr>
                <w:ilvl w:val="0"/>
                <w:numId w:val="170"/>
              </w:numPr>
              <w:tabs>
                <w:tab w:val="clear" w:pos="1134"/>
                <w:tab w:val="left" w:leader="none" w:pos="707"/>
              </w:tabs>
              <w:bidi w:val="0"/>
              <w:spacing w:before="0" w:after="0"/>
              <w:ind w:start="707" w:hanging="283"/>
              <w:jc w:val="left"/>
              <w:rPr/>
            </w:pPr>
            <w:r>
              <w:rPr/>
              <w:t xml:space="preserve">Saksa: 5,850 miljoonaa </w:t>
            </w:r>
          </w:p>
          <w:p>
            <w:pPr>
              <w:pStyle w:val="TableContents"/>
              <w:numPr>
                <w:ilvl w:val="0"/>
                <w:numId w:val="170"/>
              </w:numPr>
              <w:tabs>
                <w:tab w:val="clear" w:pos="1134"/>
                <w:tab w:val="left" w:leader="none" w:pos="707"/>
              </w:tabs>
              <w:bidi w:val="0"/>
              <w:spacing w:before="0" w:after="0"/>
              <w:ind w:start="707" w:hanging="283"/>
              <w:jc w:val="left"/>
              <w:rPr/>
            </w:pPr>
            <w:r>
              <w:rPr/>
              <w:t xml:space="preserve">FRA: 1,025 </w:t>
            </w:r>
          </w:p>
          <w:p>
            <w:pPr>
              <w:pStyle w:val="TableContents"/>
              <w:numPr>
                <w:ilvl w:val="0"/>
                <w:numId w:val="170"/>
              </w:numPr>
              <w:tabs>
                <w:tab w:val="clear" w:pos="1134"/>
                <w:tab w:val="left" w:leader="none" w:pos="707"/>
              </w:tabs>
              <w:bidi w:val="0"/>
              <w:spacing w:before="0" w:after="0"/>
              <w:ind w:start="707" w:hanging="283"/>
              <w:jc w:val="left"/>
              <w:rPr/>
            </w:pPr>
            <w:r>
              <w:rPr/>
              <w:t xml:space="preserve">CAN: 1,330 miljoonaa </w:t>
            </w:r>
          </w:p>
          <w:p>
            <w:pPr>
              <w:pStyle w:val="TableContents"/>
              <w:numPr>
                <w:ilvl w:val="0"/>
                <w:numId w:val="170"/>
              </w:numPr>
              <w:tabs>
                <w:tab w:val="clear" w:pos="1134"/>
                <w:tab w:val="left" w:leader="none" w:pos="707"/>
              </w:tabs>
              <w:bidi w:val="0"/>
              <w:spacing w:before="0" w:after="0"/>
              <w:ind w:start="707" w:hanging="283"/>
              <w:jc w:val="left"/>
              <w:rPr/>
            </w:pPr>
            <w:r>
              <w:rPr/>
              <w:t xml:space="preserve">AUS: 1,485 miljoonaa </w:t>
            </w:r>
          </w:p>
          <w:p>
            <w:pPr>
              <w:pStyle w:val="TableContents"/>
              <w:numPr>
                <w:ilvl w:val="0"/>
                <w:numId w:val="170"/>
              </w:numPr>
              <w:tabs>
                <w:tab w:val="clear" w:pos="1134"/>
                <w:tab w:val="left" w:leader="none" w:pos="707"/>
              </w:tabs>
              <w:bidi w:val="0"/>
              <w:spacing w:before="0" w:after="0"/>
              <w:ind w:start="707" w:hanging="283"/>
              <w:jc w:val="left"/>
              <w:rPr/>
            </w:pPr>
            <w:r>
              <w:rPr/>
              <w:t xml:space="preserve">ITA: 515 000 </w:t>
            </w:r>
          </w:p>
          <w:p>
            <w:pPr>
              <w:pStyle w:val="TableContents"/>
              <w:numPr>
                <w:ilvl w:val="0"/>
                <w:numId w:val="170"/>
              </w:numPr>
              <w:tabs>
                <w:tab w:val="clear" w:pos="1134"/>
                <w:tab w:val="left" w:leader="none" w:pos="707"/>
              </w:tabs>
              <w:bidi w:val="0"/>
              <w:spacing w:before="0" w:after="0"/>
              <w:ind w:start="707" w:hanging="283"/>
              <w:jc w:val="left"/>
              <w:rPr/>
            </w:pPr>
            <w:r>
              <w:rPr/>
              <w:t xml:space="preserve">BRA: 595,000 </w:t>
            </w:r>
          </w:p>
          <w:p>
            <w:pPr>
              <w:pStyle w:val="TableContents"/>
              <w:numPr>
                <w:ilvl w:val="0"/>
                <w:numId w:val="170"/>
              </w:numPr>
              <w:tabs>
                <w:tab w:val="clear" w:pos="1134"/>
                <w:tab w:val="left" w:leader="none" w:pos="707"/>
              </w:tabs>
              <w:bidi w:val="0"/>
              <w:spacing w:before="0" w:after="0"/>
              <w:ind w:start="707" w:hanging="283"/>
              <w:jc w:val="left"/>
              <w:rPr/>
            </w:pPr>
            <w:r>
              <w:rPr/>
              <w:t xml:space="preserve">SWE: 165,000 </w:t>
            </w:r>
          </w:p>
          <w:p>
            <w:pPr>
              <w:pStyle w:val="TableContents"/>
              <w:numPr>
                <w:ilvl w:val="0"/>
                <w:numId w:val="170"/>
              </w:numPr>
              <w:tabs>
                <w:tab w:val="clear" w:pos="1134"/>
                <w:tab w:val="left" w:leader="none" w:pos="707"/>
              </w:tabs>
              <w:bidi w:val="0"/>
              <w:spacing w:before="0" w:after="0"/>
              <w:ind w:start="707" w:hanging="283"/>
              <w:jc w:val="left"/>
              <w:rPr/>
            </w:pPr>
            <w:r>
              <w:rPr/>
              <w:t xml:space="preserve">SPA: 175 000 </w:t>
            </w:r>
          </w:p>
          <w:p>
            <w:pPr>
              <w:pStyle w:val="TableContents"/>
              <w:numPr>
                <w:ilvl w:val="0"/>
                <w:numId w:val="170"/>
              </w:numPr>
              <w:tabs>
                <w:tab w:val="clear" w:pos="1134"/>
                <w:tab w:val="left" w:leader="none" w:pos="707"/>
              </w:tabs>
              <w:bidi w:val="0"/>
              <w:spacing w:before="0" w:after="0"/>
              <w:ind w:start="707" w:hanging="283"/>
              <w:jc w:val="left"/>
              <w:rPr/>
            </w:pPr>
            <w:r>
              <w:rPr/>
              <w:t xml:space="preserve">MEX: 225 000 </w:t>
            </w:r>
          </w:p>
          <w:p>
            <w:pPr>
              <w:pStyle w:val="TableContents"/>
              <w:numPr>
                <w:ilvl w:val="0"/>
                <w:numId w:val="170"/>
              </w:numPr>
              <w:tabs>
                <w:tab w:val="clear" w:pos="1134"/>
                <w:tab w:val="left" w:leader="none" w:pos="707"/>
              </w:tabs>
              <w:bidi w:val="0"/>
              <w:spacing w:before="0" w:after="0"/>
              <w:ind w:start="707" w:hanging="283"/>
              <w:jc w:val="left"/>
              <w:rPr/>
            </w:pPr>
            <w:r>
              <w:rPr/>
              <w:t xml:space="preserve">SWI: 425 000 </w:t>
            </w:r>
          </w:p>
          <w:p>
            <w:pPr>
              <w:pStyle w:val="TableContents"/>
              <w:numPr>
                <w:ilvl w:val="0"/>
                <w:numId w:val="170"/>
              </w:numPr>
              <w:tabs>
                <w:tab w:val="clear" w:pos="1134"/>
                <w:tab w:val="left" w:leader="none" w:pos="707"/>
              </w:tabs>
              <w:bidi w:val="0"/>
              <w:spacing w:before="0" w:after="0"/>
              <w:ind w:start="707" w:hanging="283"/>
              <w:jc w:val="left"/>
              <w:rPr/>
            </w:pPr>
            <w:r>
              <w:rPr/>
              <w:t xml:space="preserve">BEL: 140 000 </w:t>
            </w:r>
          </w:p>
          <w:p>
            <w:pPr>
              <w:pStyle w:val="TableContents"/>
              <w:numPr>
                <w:ilvl w:val="0"/>
                <w:numId w:val="170"/>
              </w:numPr>
              <w:tabs>
                <w:tab w:val="clear" w:pos="1134"/>
                <w:tab w:val="left" w:leader="none" w:pos="707"/>
              </w:tabs>
              <w:bidi w:val="0"/>
              <w:spacing w:before="0" w:after="0"/>
              <w:ind w:start="707" w:hanging="283"/>
              <w:jc w:val="left"/>
              <w:rPr/>
            </w:pPr>
            <w:r>
              <w:rPr/>
              <w:t xml:space="preserve">DEN: 175,000 </w:t>
            </w:r>
          </w:p>
          <w:p>
            <w:pPr>
              <w:pStyle w:val="TableContents"/>
              <w:numPr>
                <w:ilvl w:val="0"/>
                <w:numId w:val="170"/>
              </w:numPr>
              <w:tabs>
                <w:tab w:val="clear" w:pos="1134"/>
                <w:tab w:val="left" w:leader="none" w:pos="707"/>
              </w:tabs>
              <w:bidi w:val="0"/>
              <w:spacing w:before="0" w:after="0"/>
              <w:ind w:start="707" w:hanging="283"/>
              <w:jc w:val="left"/>
              <w:rPr/>
            </w:pPr>
            <w:r>
              <w:rPr/>
              <w:t xml:space="preserve">AUT: 252,500 </w:t>
            </w:r>
          </w:p>
          <w:p>
            <w:pPr>
              <w:pStyle w:val="TableContents"/>
              <w:numPr>
                <w:ilvl w:val="0"/>
                <w:numId w:val="170"/>
              </w:numPr>
              <w:tabs>
                <w:tab w:val="clear" w:pos="1134"/>
                <w:tab w:val="left" w:leader="none" w:pos="707"/>
              </w:tabs>
              <w:bidi w:val="0"/>
              <w:spacing w:before="0" w:after="0"/>
              <w:ind w:start="707" w:hanging="283"/>
              <w:jc w:val="left"/>
              <w:rPr/>
            </w:pPr>
            <w:r>
              <w:rPr/>
              <w:t xml:space="preserve">POL: 220 000 </w:t>
            </w:r>
          </w:p>
          <w:p>
            <w:pPr>
              <w:pStyle w:val="TableContents"/>
              <w:numPr>
                <w:ilvl w:val="0"/>
                <w:numId w:val="170"/>
              </w:numPr>
              <w:tabs>
                <w:tab w:val="clear" w:pos="1134"/>
                <w:tab w:val="left" w:leader="none" w:pos="707"/>
              </w:tabs>
              <w:bidi w:val="0"/>
              <w:spacing w:before="0" w:after="0"/>
              <w:ind w:start="707" w:hanging="283"/>
              <w:jc w:val="left"/>
              <w:rPr/>
            </w:pPr>
            <w:r>
              <w:rPr/>
              <w:t xml:space="preserve">FIN: 120,469 </w:t>
            </w:r>
          </w:p>
          <w:p>
            <w:pPr>
              <w:pStyle w:val="TableContents"/>
              <w:numPr>
                <w:ilvl w:val="0"/>
                <w:numId w:val="170"/>
              </w:numPr>
              <w:tabs>
                <w:tab w:val="clear" w:pos="1134"/>
                <w:tab w:val="left" w:leader="none" w:pos="707"/>
              </w:tabs>
              <w:bidi w:val="0"/>
              <w:spacing w:before="0" w:after="283"/>
              <w:ind w:start="707" w:hanging="283"/>
              <w:jc w:val="left"/>
              <w:rPr/>
            </w:pPr>
            <w:r>
              <w:rPr/>
              <w:t xml:space="preserve">NZ: 252,500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Beyoncé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1997 -- nykyisin </w:t>
            </w:r>
          </w:p>
        </w:tc>
        <w:tc>
          <w:tcPr>
            <w:tcW w:w="1494" w:type="dxa"/>
            <w:tcBorders/>
            <w:vAlign w:val="center"/>
          </w:tcPr>
          <w:p>
            <w:pPr>
              <w:pStyle w:val="TableContents"/>
              <w:bidi w:val="0"/>
              <w:spacing w:before="0" w:after="283"/>
              <w:jc w:val="left"/>
              <w:rPr/>
            </w:pPr>
            <w:r>
              <w:rPr/>
              <w:t xml:space="preserve">2002 </w:t>
            </w:r>
          </w:p>
        </w:tc>
        <w:tc>
          <w:tcPr>
            <w:tcW w:w="1381" w:type="dxa"/>
            <w:tcBorders/>
            <w:vAlign w:val="center"/>
          </w:tcPr>
          <w:p>
            <w:pPr>
              <w:pStyle w:val="TableContents"/>
              <w:bidi w:val="0"/>
              <w:spacing w:before="0" w:after="283"/>
              <w:jc w:val="left"/>
              <w:rPr/>
            </w:pPr>
            <w:r>
              <w:rPr/>
              <w:t xml:space="preserve">R&amp;B / Pop </w:t>
            </w:r>
          </w:p>
        </w:tc>
        <w:tc>
          <w:tcPr>
            <w:tcW w:w="2602" w:type="dxa"/>
            <w:tcBorders/>
            <w:vAlign w:val="center"/>
          </w:tcPr>
          <w:p>
            <w:pPr>
              <w:pStyle w:val="TableContents"/>
              <w:bidi w:val="0"/>
              <w:jc w:val="left"/>
              <w:rPr/>
            </w:pPr>
            <w:r>
              <w:rPr/>
              <w:t xml:space="preserve">70018100000000000000000 ♠ Käytettävissä olevat sertifioidut yksiköt yhteensä: 81 miljoonaa (näytä) </w:t>
            </w:r>
          </w:p>
          <w:p>
            <w:pPr>
              <w:pStyle w:val="TableContents"/>
              <w:numPr>
                <w:ilvl w:val="0"/>
                <w:numId w:val="171"/>
              </w:numPr>
              <w:tabs>
                <w:tab w:val="clear" w:pos="1134"/>
                <w:tab w:val="left" w:leader="none" w:pos="707"/>
              </w:tabs>
              <w:bidi w:val="0"/>
              <w:spacing w:before="0" w:after="0"/>
              <w:ind w:start="707" w:hanging="283"/>
              <w:jc w:val="left"/>
              <w:rPr/>
            </w:pPr>
            <w:r>
              <w:rPr/>
              <w:t xml:space="preserve">Yhdysvallat: 56,150 miljoonaa </w:t>
            </w:r>
          </w:p>
          <w:p>
            <w:pPr>
              <w:pStyle w:val="TableContents"/>
              <w:numPr>
                <w:ilvl w:val="0"/>
                <w:numId w:val="171"/>
              </w:numPr>
              <w:tabs>
                <w:tab w:val="clear" w:pos="1134"/>
                <w:tab w:val="left" w:leader="none" w:pos="707"/>
              </w:tabs>
              <w:bidi w:val="0"/>
              <w:spacing w:before="0" w:after="0"/>
              <w:ind w:start="707" w:hanging="283"/>
              <w:jc w:val="left"/>
              <w:rPr/>
            </w:pPr>
            <w:r>
              <w:rPr/>
              <w:t xml:space="preserve">JPN: 1,7 miljoonaa </w:t>
            </w:r>
          </w:p>
          <w:p>
            <w:pPr>
              <w:pStyle w:val="TableContents"/>
              <w:numPr>
                <w:ilvl w:val="0"/>
                <w:numId w:val="171"/>
              </w:numPr>
              <w:tabs>
                <w:tab w:val="clear" w:pos="1134"/>
                <w:tab w:val="left" w:leader="none" w:pos="707"/>
              </w:tabs>
              <w:bidi w:val="0"/>
              <w:spacing w:before="0" w:after="0"/>
              <w:ind w:start="707" w:hanging="283"/>
              <w:jc w:val="left"/>
              <w:rPr/>
            </w:pPr>
            <w:r>
              <w:rPr/>
              <w:t xml:space="preserve">Yhdistynyt kuningaskunta: 13,885 miljoonaa </w:t>
            </w:r>
          </w:p>
          <w:p>
            <w:pPr>
              <w:pStyle w:val="TableContents"/>
              <w:numPr>
                <w:ilvl w:val="0"/>
                <w:numId w:val="171"/>
              </w:numPr>
              <w:tabs>
                <w:tab w:val="clear" w:pos="1134"/>
                <w:tab w:val="left" w:leader="none" w:pos="707"/>
              </w:tabs>
              <w:bidi w:val="0"/>
              <w:spacing w:before="0" w:after="0"/>
              <w:ind w:start="707" w:hanging="283"/>
              <w:jc w:val="left"/>
              <w:rPr/>
            </w:pPr>
            <w:r>
              <w:rPr/>
              <w:t xml:space="preserve">Saksa: 1,550 miljoonaa </w:t>
            </w:r>
          </w:p>
          <w:p>
            <w:pPr>
              <w:pStyle w:val="TableContents"/>
              <w:numPr>
                <w:ilvl w:val="0"/>
                <w:numId w:val="171"/>
              </w:numPr>
              <w:tabs>
                <w:tab w:val="clear" w:pos="1134"/>
                <w:tab w:val="left" w:leader="none" w:pos="707"/>
              </w:tabs>
              <w:bidi w:val="0"/>
              <w:spacing w:before="0" w:after="0"/>
              <w:ind w:start="707" w:hanging="283"/>
              <w:jc w:val="left"/>
              <w:rPr/>
            </w:pPr>
            <w:r>
              <w:rPr/>
              <w:t xml:space="preserve">FRA: 560 000 </w:t>
            </w:r>
          </w:p>
          <w:p>
            <w:pPr>
              <w:pStyle w:val="TableContents"/>
              <w:numPr>
                <w:ilvl w:val="0"/>
                <w:numId w:val="171"/>
              </w:numPr>
              <w:tabs>
                <w:tab w:val="clear" w:pos="1134"/>
                <w:tab w:val="left" w:leader="none" w:pos="707"/>
              </w:tabs>
              <w:bidi w:val="0"/>
              <w:spacing w:before="0" w:after="0"/>
              <w:ind w:start="707" w:hanging="283"/>
              <w:jc w:val="left"/>
              <w:rPr/>
            </w:pPr>
            <w:r>
              <w:rPr/>
              <w:t xml:space="preserve">CAN: 1,395 miljoonaa </w:t>
            </w:r>
          </w:p>
          <w:p>
            <w:pPr>
              <w:pStyle w:val="TableContents"/>
              <w:numPr>
                <w:ilvl w:val="0"/>
                <w:numId w:val="171"/>
              </w:numPr>
              <w:tabs>
                <w:tab w:val="clear" w:pos="1134"/>
                <w:tab w:val="left" w:leader="none" w:pos="707"/>
              </w:tabs>
              <w:bidi w:val="0"/>
              <w:spacing w:before="0" w:after="0"/>
              <w:ind w:start="707" w:hanging="283"/>
              <w:jc w:val="left"/>
              <w:rPr/>
            </w:pPr>
            <w:r>
              <w:rPr/>
              <w:t xml:space="preserve">AUS: 2,975 miljoonaa </w:t>
            </w:r>
          </w:p>
          <w:p>
            <w:pPr>
              <w:pStyle w:val="TableContents"/>
              <w:numPr>
                <w:ilvl w:val="0"/>
                <w:numId w:val="171"/>
              </w:numPr>
              <w:tabs>
                <w:tab w:val="clear" w:pos="1134"/>
                <w:tab w:val="left" w:leader="none" w:pos="707"/>
              </w:tabs>
              <w:bidi w:val="0"/>
              <w:spacing w:before="0" w:after="0"/>
              <w:ind w:start="707" w:hanging="283"/>
              <w:jc w:val="left"/>
              <w:rPr/>
            </w:pPr>
            <w:r>
              <w:rPr/>
              <w:t xml:space="preserve">ITA: 260 000 </w:t>
            </w:r>
          </w:p>
          <w:p>
            <w:pPr>
              <w:pStyle w:val="TableContents"/>
              <w:numPr>
                <w:ilvl w:val="0"/>
                <w:numId w:val="171"/>
              </w:numPr>
              <w:tabs>
                <w:tab w:val="clear" w:pos="1134"/>
                <w:tab w:val="left" w:leader="none" w:pos="707"/>
              </w:tabs>
              <w:bidi w:val="0"/>
              <w:spacing w:before="0" w:after="0"/>
              <w:ind w:start="707" w:hanging="283"/>
              <w:jc w:val="left"/>
              <w:rPr/>
            </w:pPr>
            <w:r>
              <w:rPr/>
              <w:t xml:space="preserve">BRA: 390,000 </w:t>
            </w:r>
          </w:p>
          <w:p>
            <w:pPr>
              <w:pStyle w:val="TableContents"/>
              <w:numPr>
                <w:ilvl w:val="0"/>
                <w:numId w:val="171"/>
              </w:numPr>
              <w:tabs>
                <w:tab w:val="clear" w:pos="1134"/>
                <w:tab w:val="left" w:leader="none" w:pos="707"/>
              </w:tabs>
              <w:bidi w:val="0"/>
              <w:spacing w:before="0" w:after="0"/>
              <w:ind w:start="707" w:hanging="283"/>
              <w:jc w:val="left"/>
              <w:rPr/>
            </w:pPr>
            <w:r>
              <w:rPr/>
              <w:t xml:space="preserve">SWE: 120 000 </w:t>
            </w:r>
          </w:p>
          <w:p>
            <w:pPr>
              <w:pStyle w:val="TableContents"/>
              <w:numPr>
                <w:ilvl w:val="0"/>
                <w:numId w:val="171"/>
              </w:numPr>
              <w:tabs>
                <w:tab w:val="clear" w:pos="1134"/>
                <w:tab w:val="left" w:leader="none" w:pos="707"/>
              </w:tabs>
              <w:bidi w:val="0"/>
              <w:spacing w:before="0" w:after="0"/>
              <w:ind w:start="707" w:hanging="283"/>
              <w:jc w:val="left"/>
              <w:rPr/>
            </w:pPr>
            <w:r>
              <w:rPr/>
              <w:t xml:space="preserve">SPA: 1,030 miljoonaa </w:t>
            </w:r>
          </w:p>
          <w:p>
            <w:pPr>
              <w:pStyle w:val="TableContents"/>
              <w:numPr>
                <w:ilvl w:val="0"/>
                <w:numId w:val="171"/>
              </w:numPr>
              <w:tabs>
                <w:tab w:val="clear" w:pos="1134"/>
                <w:tab w:val="left" w:leader="none" w:pos="707"/>
              </w:tabs>
              <w:bidi w:val="0"/>
              <w:spacing w:before="0" w:after="0"/>
              <w:ind w:start="707" w:hanging="283"/>
              <w:jc w:val="left"/>
              <w:rPr/>
            </w:pPr>
            <w:r>
              <w:rPr/>
              <w:t xml:space="preserve">MEX: 110 000 </w:t>
            </w:r>
          </w:p>
          <w:p>
            <w:pPr>
              <w:pStyle w:val="TableContents"/>
              <w:numPr>
                <w:ilvl w:val="0"/>
                <w:numId w:val="171"/>
              </w:numPr>
              <w:tabs>
                <w:tab w:val="clear" w:pos="1134"/>
                <w:tab w:val="left" w:leader="none" w:pos="707"/>
              </w:tabs>
              <w:bidi w:val="0"/>
              <w:spacing w:before="0" w:after="0"/>
              <w:ind w:start="707" w:hanging="283"/>
              <w:jc w:val="left"/>
              <w:rPr/>
            </w:pPr>
            <w:r>
              <w:rPr/>
              <w:t xml:space="preserve">SWI: 165 000 </w:t>
            </w:r>
          </w:p>
          <w:p>
            <w:pPr>
              <w:pStyle w:val="TableContents"/>
              <w:numPr>
                <w:ilvl w:val="0"/>
                <w:numId w:val="171"/>
              </w:numPr>
              <w:tabs>
                <w:tab w:val="clear" w:pos="1134"/>
                <w:tab w:val="left" w:leader="none" w:pos="707"/>
              </w:tabs>
              <w:bidi w:val="0"/>
              <w:spacing w:before="0" w:after="0"/>
              <w:ind w:start="707" w:hanging="283"/>
              <w:jc w:val="left"/>
              <w:rPr/>
            </w:pPr>
            <w:r>
              <w:rPr/>
              <w:t xml:space="preserve">BEL: 115 000 </w:t>
            </w:r>
          </w:p>
          <w:p>
            <w:pPr>
              <w:pStyle w:val="TableContents"/>
              <w:numPr>
                <w:ilvl w:val="0"/>
                <w:numId w:val="171"/>
              </w:numPr>
              <w:tabs>
                <w:tab w:val="clear" w:pos="1134"/>
                <w:tab w:val="left" w:leader="none" w:pos="707"/>
              </w:tabs>
              <w:bidi w:val="0"/>
              <w:spacing w:before="0" w:after="0"/>
              <w:ind w:start="707" w:hanging="283"/>
              <w:jc w:val="left"/>
              <w:rPr/>
            </w:pPr>
            <w:r>
              <w:rPr/>
              <w:t xml:space="preserve">DEN: 312,500 </w:t>
            </w:r>
          </w:p>
          <w:p>
            <w:pPr>
              <w:pStyle w:val="TableContents"/>
              <w:numPr>
                <w:ilvl w:val="0"/>
                <w:numId w:val="171"/>
              </w:numPr>
              <w:tabs>
                <w:tab w:val="clear" w:pos="1134"/>
                <w:tab w:val="left" w:leader="none" w:pos="707"/>
              </w:tabs>
              <w:bidi w:val="0"/>
              <w:spacing w:before="0" w:after="0"/>
              <w:ind w:start="707" w:hanging="283"/>
              <w:jc w:val="left"/>
              <w:rPr/>
            </w:pPr>
            <w:r>
              <w:rPr/>
              <w:t xml:space="preserve">POL: 100,000 </w:t>
            </w:r>
          </w:p>
          <w:p>
            <w:pPr>
              <w:pStyle w:val="TableContents"/>
              <w:numPr>
                <w:ilvl w:val="0"/>
                <w:numId w:val="171"/>
              </w:numPr>
              <w:tabs>
                <w:tab w:val="clear" w:pos="1134"/>
                <w:tab w:val="left" w:leader="none" w:pos="707"/>
              </w:tabs>
              <w:bidi w:val="0"/>
              <w:spacing w:before="0" w:after="283"/>
              <w:ind w:start="707" w:hanging="283"/>
              <w:jc w:val="left"/>
              <w:rPr/>
            </w:pPr>
            <w:r>
              <w:rPr/>
              <w:t xml:space="preserve">NZ: 210,000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Lil Wayne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1996 -- nykyisin </w:t>
            </w:r>
          </w:p>
        </w:tc>
        <w:tc>
          <w:tcPr>
            <w:tcW w:w="1494" w:type="dxa"/>
            <w:tcBorders/>
            <w:vAlign w:val="center"/>
          </w:tcPr>
          <w:p>
            <w:pPr>
              <w:pStyle w:val="TableContents"/>
              <w:bidi w:val="0"/>
              <w:spacing w:before="0" w:after="283"/>
              <w:jc w:val="left"/>
              <w:rPr/>
            </w:pPr>
            <w:r>
              <w:rPr/>
              <w:t xml:space="preserve">1999 </w:t>
            </w:r>
          </w:p>
        </w:tc>
        <w:tc>
          <w:tcPr>
            <w:tcW w:w="1381" w:type="dxa"/>
            <w:tcBorders/>
            <w:vAlign w:val="center"/>
          </w:tcPr>
          <w:p>
            <w:pPr>
              <w:pStyle w:val="TableContents"/>
              <w:bidi w:val="0"/>
              <w:spacing w:before="0" w:after="283"/>
              <w:jc w:val="left"/>
              <w:rPr/>
            </w:pPr>
            <w:r>
              <w:rPr/>
              <w:t xml:space="preserve">Hip-hop </w:t>
            </w:r>
          </w:p>
        </w:tc>
        <w:tc>
          <w:tcPr>
            <w:tcW w:w="2602" w:type="dxa"/>
            <w:tcBorders/>
            <w:vAlign w:val="center"/>
          </w:tcPr>
          <w:p>
            <w:pPr>
              <w:pStyle w:val="TableContents"/>
              <w:bidi w:val="0"/>
              <w:jc w:val="left"/>
              <w:rPr/>
            </w:pPr>
            <w:r>
              <w:rPr/>
              <w:t xml:space="preserve">70017990000000000000000 ♠ Käytettävissä olevat sertifioidut yksiköt yhteensä: 79,9 miljoonaa (näytä) </w:t>
            </w:r>
          </w:p>
          <w:p>
            <w:pPr>
              <w:pStyle w:val="TableContents"/>
              <w:numPr>
                <w:ilvl w:val="0"/>
                <w:numId w:val="172"/>
              </w:numPr>
              <w:tabs>
                <w:tab w:val="clear" w:pos="1134"/>
                <w:tab w:val="left" w:leader="none" w:pos="707"/>
              </w:tabs>
              <w:bidi w:val="0"/>
              <w:spacing w:before="0" w:after="0"/>
              <w:ind w:start="707" w:hanging="283"/>
              <w:jc w:val="left"/>
              <w:rPr/>
            </w:pPr>
            <w:r>
              <w:rPr/>
              <w:t xml:space="preserve">Yhdysvallat: 77,7 miljoonaa </w:t>
            </w:r>
          </w:p>
          <w:p>
            <w:pPr>
              <w:pStyle w:val="TableContents"/>
              <w:numPr>
                <w:ilvl w:val="0"/>
                <w:numId w:val="172"/>
              </w:numPr>
              <w:tabs>
                <w:tab w:val="clear" w:pos="1134"/>
                <w:tab w:val="left" w:leader="none" w:pos="707"/>
              </w:tabs>
              <w:bidi w:val="0"/>
              <w:spacing w:before="0" w:after="0"/>
              <w:ind w:start="707" w:hanging="283"/>
              <w:jc w:val="left"/>
              <w:rPr/>
            </w:pPr>
            <w:r>
              <w:rPr/>
              <w:t xml:space="preserve">Yhdistynyt kuningaskunta: 1,460 miljoonaa </w:t>
            </w:r>
          </w:p>
          <w:p>
            <w:pPr>
              <w:pStyle w:val="TableContents"/>
              <w:numPr>
                <w:ilvl w:val="0"/>
                <w:numId w:val="172"/>
              </w:numPr>
              <w:tabs>
                <w:tab w:val="clear" w:pos="1134"/>
                <w:tab w:val="left" w:leader="none" w:pos="707"/>
              </w:tabs>
              <w:bidi w:val="0"/>
              <w:spacing w:before="0" w:after="0"/>
              <w:ind w:start="707" w:hanging="283"/>
              <w:jc w:val="left"/>
              <w:rPr/>
            </w:pPr>
            <w:r>
              <w:rPr/>
              <w:t xml:space="preserve">CAN: 280,000 </w:t>
            </w:r>
          </w:p>
          <w:p>
            <w:pPr>
              <w:pStyle w:val="TableContents"/>
              <w:numPr>
                <w:ilvl w:val="0"/>
                <w:numId w:val="172"/>
              </w:numPr>
              <w:tabs>
                <w:tab w:val="clear" w:pos="1134"/>
                <w:tab w:val="left" w:leader="none" w:pos="707"/>
              </w:tabs>
              <w:bidi w:val="0"/>
              <w:spacing w:before="0" w:after="283"/>
              <w:ind w:start="707" w:hanging="283"/>
              <w:jc w:val="left"/>
              <w:rPr/>
            </w:pPr>
            <w:r>
              <w:rPr/>
              <w:t xml:space="preserve">AUS: 525 000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Britney Spears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1998 -- nykyisin </w:t>
            </w:r>
          </w:p>
        </w:tc>
        <w:tc>
          <w:tcPr>
            <w:tcW w:w="1494" w:type="dxa"/>
            <w:tcBorders/>
            <w:vAlign w:val="center"/>
          </w:tcPr>
          <w:p>
            <w:pPr>
              <w:pStyle w:val="TableContents"/>
              <w:bidi w:val="0"/>
              <w:spacing w:before="0" w:after="283"/>
              <w:jc w:val="left"/>
              <w:rPr/>
            </w:pPr>
            <w:r>
              <w:rPr/>
              <w:t xml:space="preserve">1998 </w:t>
            </w:r>
          </w:p>
        </w:tc>
        <w:tc>
          <w:tcPr>
            <w:tcW w:w="1381" w:type="dxa"/>
            <w:tcBorders/>
            <w:vAlign w:val="center"/>
          </w:tcPr>
          <w:p>
            <w:pPr>
              <w:pStyle w:val="TableContents"/>
              <w:bidi w:val="0"/>
              <w:spacing w:before="0" w:after="283"/>
              <w:jc w:val="left"/>
              <w:rPr/>
            </w:pPr>
            <w:r>
              <w:rPr/>
              <w:t xml:space="preserve">Pop / Dance / Dance-pop </w:t>
            </w:r>
          </w:p>
        </w:tc>
        <w:tc>
          <w:tcPr>
            <w:tcW w:w="2602" w:type="dxa"/>
            <w:tcBorders/>
            <w:vAlign w:val="center"/>
          </w:tcPr>
          <w:p>
            <w:pPr>
              <w:pStyle w:val="TableContents"/>
              <w:bidi w:val="0"/>
              <w:jc w:val="left"/>
              <w:rPr/>
            </w:pPr>
            <w:r>
              <w:rPr/>
              <w:t xml:space="preserve">70017850000000000000000 ♠ Käytettävissä olevat sertifioidut yksiköt yhteensä: 78,5 miljoonaa (näytä) </w:t>
            </w:r>
          </w:p>
          <w:p>
            <w:pPr>
              <w:pStyle w:val="TableContents"/>
              <w:numPr>
                <w:ilvl w:val="0"/>
                <w:numId w:val="173"/>
              </w:numPr>
              <w:tabs>
                <w:tab w:val="clear" w:pos="1134"/>
                <w:tab w:val="left" w:leader="none" w:pos="707"/>
              </w:tabs>
              <w:bidi w:val="0"/>
              <w:spacing w:before="0" w:after="0"/>
              <w:ind w:start="707" w:hanging="283"/>
              <w:jc w:val="left"/>
              <w:rPr/>
            </w:pPr>
            <w:r>
              <w:rPr/>
              <w:t xml:space="preserve">Yhdysvallat: 44,2 miljoonaa </w:t>
            </w:r>
          </w:p>
          <w:p>
            <w:pPr>
              <w:pStyle w:val="TableContents"/>
              <w:numPr>
                <w:ilvl w:val="0"/>
                <w:numId w:val="173"/>
              </w:numPr>
              <w:tabs>
                <w:tab w:val="clear" w:pos="1134"/>
                <w:tab w:val="left" w:leader="none" w:pos="707"/>
              </w:tabs>
              <w:bidi w:val="0"/>
              <w:spacing w:before="0" w:after="0"/>
              <w:ind w:start="707" w:hanging="283"/>
              <w:jc w:val="left"/>
              <w:rPr/>
            </w:pPr>
            <w:r>
              <w:rPr/>
              <w:t xml:space="preserve">JPN: 2,1 miljoonaa </w:t>
            </w:r>
          </w:p>
          <w:p>
            <w:pPr>
              <w:pStyle w:val="TableContents"/>
              <w:numPr>
                <w:ilvl w:val="0"/>
                <w:numId w:val="173"/>
              </w:numPr>
              <w:tabs>
                <w:tab w:val="clear" w:pos="1134"/>
                <w:tab w:val="left" w:leader="none" w:pos="707"/>
              </w:tabs>
              <w:bidi w:val="0"/>
              <w:spacing w:before="0" w:after="0"/>
              <w:ind w:start="707" w:hanging="283"/>
              <w:jc w:val="left"/>
              <w:rPr/>
            </w:pPr>
            <w:r>
              <w:rPr/>
              <w:t xml:space="preserve">Yhdistynyt kuningaskunta: 10,150 miljoonaa </w:t>
            </w:r>
          </w:p>
          <w:p>
            <w:pPr>
              <w:pStyle w:val="TableContents"/>
              <w:numPr>
                <w:ilvl w:val="0"/>
                <w:numId w:val="173"/>
              </w:numPr>
              <w:tabs>
                <w:tab w:val="clear" w:pos="1134"/>
                <w:tab w:val="left" w:leader="none" w:pos="707"/>
              </w:tabs>
              <w:bidi w:val="0"/>
              <w:spacing w:before="0" w:after="0"/>
              <w:ind w:start="707" w:hanging="283"/>
              <w:jc w:val="left"/>
              <w:rPr/>
            </w:pPr>
            <w:r>
              <w:rPr/>
              <w:t xml:space="preserve">Saksa: 5,050 miljoonaa </w:t>
            </w:r>
          </w:p>
          <w:p>
            <w:pPr>
              <w:pStyle w:val="TableContents"/>
              <w:numPr>
                <w:ilvl w:val="0"/>
                <w:numId w:val="173"/>
              </w:numPr>
              <w:tabs>
                <w:tab w:val="clear" w:pos="1134"/>
                <w:tab w:val="left" w:leader="none" w:pos="707"/>
              </w:tabs>
              <w:bidi w:val="0"/>
              <w:spacing w:before="0" w:after="0"/>
              <w:ind w:start="707" w:hanging="283"/>
              <w:jc w:val="left"/>
              <w:rPr/>
            </w:pPr>
            <w:r>
              <w:rPr/>
              <w:t xml:space="preserve">FRA: 3,732 miljoonaa </w:t>
            </w:r>
          </w:p>
          <w:p>
            <w:pPr>
              <w:pStyle w:val="TableContents"/>
              <w:numPr>
                <w:ilvl w:val="0"/>
                <w:numId w:val="173"/>
              </w:numPr>
              <w:tabs>
                <w:tab w:val="clear" w:pos="1134"/>
                <w:tab w:val="left" w:leader="none" w:pos="707"/>
              </w:tabs>
              <w:bidi w:val="0"/>
              <w:spacing w:before="0" w:after="0"/>
              <w:ind w:start="707" w:hanging="283"/>
              <w:jc w:val="left"/>
              <w:rPr/>
            </w:pPr>
            <w:r>
              <w:rPr/>
              <w:t xml:space="preserve">CAN: 3,680 miljoonaa </w:t>
            </w:r>
          </w:p>
          <w:p>
            <w:pPr>
              <w:pStyle w:val="TableContents"/>
              <w:numPr>
                <w:ilvl w:val="0"/>
                <w:numId w:val="173"/>
              </w:numPr>
              <w:tabs>
                <w:tab w:val="clear" w:pos="1134"/>
                <w:tab w:val="left" w:leader="none" w:pos="707"/>
              </w:tabs>
              <w:bidi w:val="0"/>
              <w:spacing w:before="0" w:after="0"/>
              <w:ind w:start="707" w:hanging="283"/>
              <w:jc w:val="left"/>
              <w:rPr/>
            </w:pPr>
            <w:r>
              <w:rPr/>
              <w:t xml:space="preserve">AUS: 3,130 miljoonaa </w:t>
            </w:r>
          </w:p>
          <w:p>
            <w:pPr>
              <w:pStyle w:val="TableContents"/>
              <w:numPr>
                <w:ilvl w:val="0"/>
                <w:numId w:val="173"/>
              </w:numPr>
              <w:tabs>
                <w:tab w:val="clear" w:pos="1134"/>
                <w:tab w:val="left" w:leader="none" w:pos="707"/>
              </w:tabs>
              <w:bidi w:val="0"/>
              <w:spacing w:before="0" w:after="0"/>
              <w:ind w:start="707" w:hanging="283"/>
              <w:jc w:val="left"/>
              <w:rPr/>
            </w:pPr>
            <w:r>
              <w:rPr/>
              <w:t xml:space="preserve">ITA: 175 000 </w:t>
            </w:r>
          </w:p>
          <w:p>
            <w:pPr>
              <w:pStyle w:val="TableContents"/>
              <w:numPr>
                <w:ilvl w:val="0"/>
                <w:numId w:val="173"/>
              </w:numPr>
              <w:tabs>
                <w:tab w:val="clear" w:pos="1134"/>
                <w:tab w:val="left" w:leader="none" w:pos="707"/>
              </w:tabs>
              <w:bidi w:val="0"/>
              <w:spacing w:before="0" w:after="0"/>
              <w:ind w:start="707" w:hanging="283"/>
              <w:jc w:val="left"/>
              <w:rPr/>
            </w:pPr>
            <w:r>
              <w:rPr/>
              <w:t xml:space="preserve">BRA: 380,000 </w:t>
            </w:r>
          </w:p>
          <w:p>
            <w:pPr>
              <w:pStyle w:val="TableContents"/>
              <w:numPr>
                <w:ilvl w:val="0"/>
                <w:numId w:val="173"/>
              </w:numPr>
              <w:tabs>
                <w:tab w:val="clear" w:pos="1134"/>
                <w:tab w:val="left" w:leader="none" w:pos="707"/>
              </w:tabs>
              <w:bidi w:val="0"/>
              <w:spacing w:before="0" w:after="0"/>
              <w:ind w:start="707" w:hanging="283"/>
              <w:jc w:val="left"/>
              <w:rPr/>
            </w:pPr>
            <w:r>
              <w:rPr/>
              <w:t xml:space="preserve">Ruotsi: 1,010 miljoonaa </w:t>
            </w:r>
          </w:p>
          <w:p>
            <w:pPr>
              <w:pStyle w:val="TableContents"/>
              <w:numPr>
                <w:ilvl w:val="0"/>
                <w:numId w:val="173"/>
              </w:numPr>
              <w:tabs>
                <w:tab w:val="clear" w:pos="1134"/>
                <w:tab w:val="left" w:leader="none" w:pos="707"/>
              </w:tabs>
              <w:bidi w:val="0"/>
              <w:spacing w:before="0" w:after="0"/>
              <w:ind w:start="707" w:hanging="283"/>
              <w:jc w:val="left"/>
              <w:rPr/>
            </w:pPr>
            <w:r>
              <w:rPr/>
              <w:t xml:space="preserve">SPA: 990,000 </w:t>
            </w:r>
          </w:p>
          <w:p>
            <w:pPr>
              <w:pStyle w:val="TableContents"/>
              <w:numPr>
                <w:ilvl w:val="0"/>
                <w:numId w:val="173"/>
              </w:numPr>
              <w:tabs>
                <w:tab w:val="clear" w:pos="1134"/>
                <w:tab w:val="left" w:leader="none" w:pos="707"/>
              </w:tabs>
              <w:bidi w:val="0"/>
              <w:spacing w:before="0" w:after="0"/>
              <w:ind w:start="707" w:hanging="283"/>
              <w:jc w:val="left"/>
              <w:rPr/>
            </w:pPr>
            <w:r>
              <w:rPr/>
              <w:t xml:space="preserve">MEX: 1,175 miljoonaa </w:t>
            </w:r>
          </w:p>
          <w:p>
            <w:pPr>
              <w:pStyle w:val="TableContents"/>
              <w:numPr>
                <w:ilvl w:val="0"/>
                <w:numId w:val="173"/>
              </w:numPr>
              <w:tabs>
                <w:tab w:val="clear" w:pos="1134"/>
                <w:tab w:val="left" w:leader="none" w:pos="707"/>
              </w:tabs>
              <w:bidi w:val="0"/>
              <w:spacing w:before="0" w:after="0"/>
              <w:ind w:start="707" w:hanging="283"/>
              <w:jc w:val="left"/>
              <w:rPr/>
            </w:pPr>
            <w:r>
              <w:rPr/>
              <w:t xml:space="preserve">SWI: 485 000 </w:t>
            </w:r>
          </w:p>
          <w:p>
            <w:pPr>
              <w:pStyle w:val="TableContents"/>
              <w:numPr>
                <w:ilvl w:val="0"/>
                <w:numId w:val="173"/>
              </w:numPr>
              <w:tabs>
                <w:tab w:val="clear" w:pos="1134"/>
                <w:tab w:val="left" w:leader="none" w:pos="707"/>
              </w:tabs>
              <w:bidi w:val="0"/>
              <w:spacing w:before="0" w:after="0"/>
              <w:ind w:start="707" w:hanging="283"/>
              <w:jc w:val="left"/>
              <w:rPr/>
            </w:pPr>
            <w:r>
              <w:rPr/>
              <w:t xml:space="preserve">AUT: 365 000 </w:t>
            </w:r>
          </w:p>
          <w:p>
            <w:pPr>
              <w:pStyle w:val="TableContents"/>
              <w:numPr>
                <w:ilvl w:val="0"/>
                <w:numId w:val="173"/>
              </w:numPr>
              <w:tabs>
                <w:tab w:val="clear" w:pos="1134"/>
                <w:tab w:val="left" w:leader="none" w:pos="707"/>
              </w:tabs>
              <w:bidi w:val="0"/>
              <w:spacing w:before="0" w:after="0"/>
              <w:ind w:start="707" w:hanging="283"/>
              <w:jc w:val="left"/>
              <w:rPr/>
            </w:pPr>
            <w:r>
              <w:rPr/>
              <w:t xml:space="preserve">BEL: 935,000 </w:t>
            </w:r>
          </w:p>
          <w:p>
            <w:pPr>
              <w:pStyle w:val="TableContents"/>
              <w:numPr>
                <w:ilvl w:val="0"/>
                <w:numId w:val="173"/>
              </w:numPr>
              <w:tabs>
                <w:tab w:val="clear" w:pos="1134"/>
                <w:tab w:val="left" w:leader="none" w:pos="707"/>
              </w:tabs>
              <w:bidi w:val="0"/>
              <w:spacing w:before="0" w:after="0"/>
              <w:ind w:start="707" w:hanging="283"/>
              <w:jc w:val="left"/>
              <w:rPr/>
            </w:pPr>
            <w:r>
              <w:rPr/>
              <w:t xml:space="preserve">ARG: 248,000 </w:t>
            </w:r>
          </w:p>
          <w:p>
            <w:pPr>
              <w:pStyle w:val="TableContents"/>
              <w:numPr>
                <w:ilvl w:val="0"/>
                <w:numId w:val="173"/>
              </w:numPr>
              <w:tabs>
                <w:tab w:val="clear" w:pos="1134"/>
                <w:tab w:val="left" w:leader="none" w:pos="707"/>
              </w:tabs>
              <w:bidi w:val="0"/>
              <w:spacing w:before="0" w:after="0"/>
              <w:ind w:start="707" w:hanging="283"/>
              <w:jc w:val="left"/>
              <w:rPr/>
            </w:pPr>
            <w:r>
              <w:rPr/>
              <w:t xml:space="preserve">DEN: 187,500 </w:t>
            </w:r>
          </w:p>
          <w:p>
            <w:pPr>
              <w:pStyle w:val="TableContents"/>
              <w:numPr>
                <w:ilvl w:val="0"/>
                <w:numId w:val="173"/>
              </w:numPr>
              <w:tabs>
                <w:tab w:val="clear" w:pos="1134"/>
                <w:tab w:val="left" w:leader="none" w:pos="707"/>
              </w:tabs>
              <w:bidi w:val="0"/>
              <w:spacing w:before="0" w:after="0"/>
              <w:ind w:start="707" w:hanging="283"/>
              <w:jc w:val="left"/>
              <w:rPr/>
            </w:pPr>
            <w:r>
              <w:rPr/>
              <w:t xml:space="preserve">POL: 210 000 </w:t>
            </w:r>
          </w:p>
          <w:p>
            <w:pPr>
              <w:pStyle w:val="TableContents"/>
              <w:numPr>
                <w:ilvl w:val="0"/>
                <w:numId w:val="173"/>
              </w:numPr>
              <w:tabs>
                <w:tab w:val="clear" w:pos="1134"/>
                <w:tab w:val="left" w:leader="none" w:pos="707"/>
              </w:tabs>
              <w:bidi w:val="0"/>
              <w:spacing w:before="0" w:after="0"/>
              <w:ind w:start="707" w:hanging="283"/>
              <w:jc w:val="left"/>
              <w:rPr/>
            </w:pPr>
            <w:r>
              <w:rPr/>
              <w:t xml:space="preserve">FIN: 143,627 </w:t>
            </w:r>
          </w:p>
          <w:p>
            <w:pPr>
              <w:pStyle w:val="TableContents"/>
              <w:numPr>
                <w:ilvl w:val="0"/>
                <w:numId w:val="173"/>
              </w:numPr>
              <w:tabs>
                <w:tab w:val="clear" w:pos="1134"/>
                <w:tab w:val="left" w:leader="none" w:pos="707"/>
              </w:tabs>
              <w:bidi w:val="0"/>
              <w:spacing w:before="0" w:after="283"/>
              <w:ind w:start="707" w:hanging="283"/>
              <w:jc w:val="left"/>
              <w:rPr/>
            </w:pPr>
            <w:r>
              <w:rPr/>
              <w:t xml:space="preserve">NZ: 240,000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Rod Stewart </w:t>
            </w:r>
          </w:p>
        </w:tc>
        <w:tc>
          <w:tcPr>
            <w:tcW w:w="1093" w:type="dxa"/>
            <w:tcBorders/>
            <w:vAlign w:val="center"/>
          </w:tcPr>
          <w:p>
            <w:pPr>
              <w:pStyle w:val="TableContents"/>
              <w:bidi w:val="0"/>
              <w:spacing w:before="0" w:after="283"/>
              <w:jc w:val="left"/>
              <w:rPr/>
            </w:pPr>
            <w:r>
              <w:rPr/>
              <w:t xml:space="preserve">Yhdistynyt kuningaskunta </w:t>
            </w:r>
          </w:p>
        </w:tc>
        <w:tc>
          <w:tcPr>
            <w:tcW w:w="1070" w:type="dxa"/>
            <w:tcBorders/>
            <w:vAlign w:val="center"/>
          </w:tcPr>
          <w:p>
            <w:pPr>
              <w:pStyle w:val="TableContents"/>
              <w:bidi w:val="0"/>
              <w:spacing w:before="0" w:after="283"/>
              <w:jc w:val="left"/>
              <w:rPr/>
            </w:pPr>
            <w:r>
              <w:rPr/>
              <w:t xml:space="preserve">1964 -- nykyisin </w:t>
            </w:r>
          </w:p>
        </w:tc>
        <w:tc>
          <w:tcPr>
            <w:tcW w:w="1494" w:type="dxa"/>
            <w:tcBorders/>
            <w:vAlign w:val="center"/>
          </w:tcPr>
          <w:p>
            <w:pPr>
              <w:pStyle w:val="TableContents"/>
              <w:bidi w:val="0"/>
              <w:spacing w:before="0" w:after="283"/>
              <w:jc w:val="left"/>
              <w:rPr/>
            </w:pPr>
            <w:r>
              <w:rPr/>
              <w:t xml:space="preserve">1969 </w:t>
            </w:r>
          </w:p>
        </w:tc>
        <w:tc>
          <w:tcPr>
            <w:tcW w:w="1381" w:type="dxa"/>
            <w:tcBorders/>
            <w:vAlign w:val="center"/>
          </w:tcPr>
          <w:p>
            <w:pPr>
              <w:pStyle w:val="TableContents"/>
              <w:bidi w:val="0"/>
              <w:spacing w:before="0" w:after="283"/>
              <w:jc w:val="left"/>
              <w:rPr/>
            </w:pPr>
            <w:r>
              <w:rPr/>
              <w:t xml:space="preserve">Rock / Pop </w:t>
            </w:r>
          </w:p>
        </w:tc>
        <w:tc>
          <w:tcPr>
            <w:tcW w:w="2602" w:type="dxa"/>
            <w:tcBorders/>
            <w:vAlign w:val="center"/>
          </w:tcPr>
          <w:p>
            <w:pPr>
              <w:pStyle w:val="TableContents"/>
              <w:bidi w:val="0"/>
              <w:jc w:val="left"/>
              <w:rPr/>
            </w:pPr>
            <w:r>
              <w:rPr/>
              <w:t xml:space="preserve">70017780000000000000000 ♠ Käytettävissä olevat sertifioidut yksiköt yhteensä: 77,8 miljoonaa (näytä) </w:t>
            </w:r>
          </w:p>
          <w:p>
            <w:pPr>
              <w:pStyle w:val="TableContents"/>
              <w:numPr>
                <w:ilvl w:val="0"/>
                <w:numId w:val="174"/>
              </w:numPr>
              <w:tabs>
                <w:tab w:val="clear" w:pos="1134"/>
                <w:tab w:val="left" w:leader="none" w:pos="707"/>
              </w:tabs>
              <w:bidi w:val="0"/>
              <w:spacing w:before="0" w:after="0"/>
              <w:ind w:start="707" w:hanging="283"/>
              <w:jc w:val="left"/>
              <w:rPr/>
            </w:pPr>
            <w:r>
              <w:rPr/>
              <w:t xml:space="preserve">Yhdysvallat: 43,650 miljoonaa </w:t>
            </w:r>
          </w:p>
          <w:p>
            <w:pPr>
              <w:pStyle w:val="TableContents"/>
              <w:numPr>
                <w:ilvl w:val="0"/>
                <w:numId w:val="174"/>
              </w:numPr>
              <w:tabs>
                <w:tab w:val="clear" w:pos="1134"/>
                <w:tab w:val="left" w:leader="none" w:pos="707"/>
              </w:tabs>
              <w:bidi w:val="0"/>
              <w:spacing w:before="0" w:after="0"/>
              <w:ind w:start="707" w:hanging="283"/>
              <w:jc w:val="left"/>
              <w:rPr/>
            </w:pPr>
            <w:r>
              <w:rPr/>
              <w:t xml:space="preserve">JPN: 450,000 </w:t>
            </w:r>
          </w:p>
          <w:p>
            <w:pPr>
              <w:pStyle w:val="TableContents"/>
              <w:numPr>
                <w:ilvl w:val="0"/>
                <w:numId w:val="174"/>
              </w:numPr>
              <w:tabs>
                <w:tab w:val="clear" w:pos="1134"/>
                <w:tab w:val="left" w:leader="none" w:pos="707"/>
              </w:tabs>
              <w:bidi w:val="0"/>
              <w:spacing w:before="0" w:after="0"/>
              <w:ind w:start="707" w:hanging="283"/>
              <w:jc w:val="left"/>
              <w:rPr/>
            </w:pPr>
            <w:r>
              <w:rPr/>
              <w:t xml:space="preserve">Yhdistynyt kuningaskunta: 18,330 miljoonaa </w:t>
            </w:r>
          </w:p>
          <w:p>
            <w:pPr>
              <w:pStyle w:val="TableContents"/>
              <w:numPr>
                <w:ilvl w:val="0"/>
                <w:numId w:val="174"/>
              </w:numPr>
              <w:tabs>
                <w:tab w:val="clear" w:pos="1134"/>
                <w:tab w:val="left" w:leader="none" w:pos="707"/>
              </w:tabs>
              <w:bidi w:val="0"/>
              <w:spacing w:before="0" w:after="0"/>
              <w:ind w:start="707" w:hanging="283"/>
              <w:jc w:val="left"/>
              <w:rPr/>
            </w:pPr>
            <w:r>
              <w:rPr/>
              <w:t xml:space="preserve">Saksa: 3,8 miljoonaa </w:t>
            </w:r>
          </w:p>
          <w:p>
            <w:pPr>
              <w:pStyle w:val="TableContents"/>
              <w:numPr>
                <w:ilvl w:val="0"/>
                <w:numId w:val="174"/>
              </w:numPr>
              <w:tabs>
                <w:tab w:val="clear" w:pos="1134"/>
                <w:tab w:val="left" w:leader="none" w:pos="707"/>
              </w:tabs>
              <w:bidi w:val="0"/>
              <w:spacing w:before="0" w:after="0"/>
              <w:ind w:start="707" w:hanging="283"/>
              <w:jc w:val="left"/>
              <w:rPr/>
            </w:pPr>
            <w:r>
              <w:rPr/>
              <w:t xml:space="preserve">FRA: 1,8 miljoonaa </w:t>
            </w:r>
          </w:p>
          <w:p>
            <w:pPr>
              <w:pStyle w:val="TableContents"/>
              <w:numPr>
                <w:ilvl w:val="0"/>
                <w:numId w:val="174"/>
              </w:numPr>
              <w:tabs>
                <w:tab w:val="clear" w:pos="1134"/>
                <w:tab w:val="left" w:leader="none" w:pos="707"/>
              </w:tabs>
              <w:bidi w:val="0"/>
              <w:spacing w:before="0" w:after="0"/>
              <w:ind w:start="707" w:hanging="283"/>
              <w:jc w:val="left"/>
              <w:rPr/>
            </w:pPr>
            <w:r>
              <w:rPr/>
              <w:t xml:space="preserve">CAN: 4,055 miljoonaa </w:t>
            </w:r>
          </w:p>
          <w:p>
            <w:pPr>
              <w:pStyle w:val="TableContents"/>
              <w:numPr>
                <w:ilvl w:val="0"/>
                <w:numId w:val="174"/>
              </w:numPr>
              <w:tabs>
                <w:tab w:val="clear" w:pos="1134"/>
                <w:tab w:val="left" w:leader="none" w:pos="707"/>
              </w:tabs>
              <w:bidi w:val="0"/>
              <w:spacing w:before="0" w:after="0"/>
              <w:ind w:start="707" w:hanging="283"/>
              <w:jc w:val="left"/>
              <w:rPr/>
            </w:pPr>
            <w:r>
              <w:rPr/>
              <w:t xml:space="preserve">AUS: 2,610 miljoonaa </w:t>
            </w:r>
          </w:p>
          <w:p>
            <w:pPr>
              <w:pStyle w:val="TableContents"/>
              <w:numPr>
                <w:ilvl w:val="0"/>
                <w:numId w:val="174"/>
              </w:numPr>
              <w:tabs>
                <w:tab w:val="clear" w:pos="1134"/>
                <w:tab w:val="left" w:leader="none" w:pos="707"/>
              </w:tabs>
              <w:bidi w:val="0"/>
              <w:spacing w:before="0" w:after="0"/>
              <w:ind w:start="707" w:hanging="283"/>
              <w:jc w:val="left"/>
              <w:rPr/>
            </w:pPr>
            <w:r>
              <w:rPr/>
              <w:t xml:space="preserve">BRA: 980,000 </w:t>
            </w:r>
          </w:p>
          <w:p>
            <w:pPr>
              <w:pStyle w:val="TableContents"/>
              <w:numPr>
                <w:ilvl w:val="0"/>
                <w:numId w:val="174"/>
              </w:numPr>
              <w:tabs>
                <w:tab w:val="clear" w:pos="1134"/>
                <w:tab w:val="left" w:leader="none" w:pos="707"/>
              </w:tabs>
              <w:bidi w:val="0"/>
              <w:spacing w:before="0" w:after="0"/>
              <w:ind w:start="707" w:hanging="283"/>
              <w:jc w:val="left"/>
              <w:rPr/>
            </w:pPr>
            <w:r>
              <w:rPr/>
              <w:t xml:space="preserve">SWE: 440,000 </w:t>
            </w:r>
          </w:p>
          <w:p>
            <w:pPr>
              <w:pStyle w:val="TableContents"/>
              <w:numPr>
                <w:ilvl w:val="0"/>
                <w:numId w:val="174"/>
              </w:numPr>
              <w:tabs>
                <w:tab w:val="clear" w:pos="1134"/>
                <w:tab w:val="left" w:leader="none" w:pos="707"/>
              </w:tabs>
              <w:bidi w:val="0"/>
              <w:spacing w:before="0" w:after="0"/>
              <w:ind w:start="707" w:hanging="283"/>
              <w:jc w:val="left"/>
              <w:rPr/>
            </w:pPr>
            <w:r>
              <w:rPr/>
              <w:t xml:space="preserve">SPA: 290 000 </w:t>
            </w:r>
          </w:p>
          <w:p>
            <w:pPr>
              <w:pStyle w:val="TableContents"/>
              <w:numPr>
                <w:ilvl w:val="0"/>
                <w:numId w:val="174"/>
              </w:numPr>
              <w:tabs>
                <w:tab w:val="clear" w:pos="1134"/>
                <w:tab w:val="left" w:leader="none" w:pos="707"/>
              </w:tabs>
              <w:bidi w:val="0"/>
              <w:spacing w:before="0" w:after="0"/>
              <w:ind w:start="707" w:hanging="283"/>
              <w:jc w:val="left"/>
              <w:rPr/>
            </w:pPr>
            <w:r>
              <w:rPr/>
              <w:t xml:space="preserve">SWI: 100 000 </w:t>
            </w:r>
          </w:p>
          <w:p>
            <w:pPr>
              <w:pStyle w:val="TableContents"/>
              <w:numPr>
                <w:ilvl w:val="0"/>
                <w:numId w:val="174"/>
              </w:numPr>
              <w:tabs>
                <w:tab w:val="clear" w:pos="1134"/>
                <w:tab w:val="left" w:leader="none" w:pos="707"/>
              </w:tabs>
              <w:bidi w:val="0"/>
              <w:spacing w:before="0" w:after="0"/>
              <w:ind w:start="707" w:hanging="283"/>
              <w:jc w:val="left"/>
              <w:rPr/>
            </w:pPr>
            <w:r>
              <w:rPr/>
              <w:t xml:space="preserve">ARG: 524,000 </w:t>
            </w:r>
          </w:p>
          <w:p>
            <w:pPr>
              <w:pStyle w:val="TableContents"/>
              <w:numPr>
                <w:ilvl w:val="0"/>
                <w:numId w:val="174"/>
              </w:numPr>
              <w:tabs>
                <w:tab w:val="clear" w:pos="1134"/>
                <w:tab w:val="left" w:leader="none" w:pos="707"/>
              </w:tabs>
              <w:bidi w:val="0"/>
              <w:spacing w:before="0" w:after="0"/>
              <w:ind w:start="707" w:hanging="283"/>
              <w:jc w:val="left"/>
              <w:rPr/>
            </w:pPr>
            <w:r>
              <w:rPr/>
              <w:t xml:space="preserve">AUT: 100,000 </w:t>
            </w:r>
          </w:p>
          <w:p>
            <w:pPr>
              <w:pStyle w:val="TableContents"/>
              <w:numPr>
                <w:ilvl w:val="0"/>
                <w:numId w:val="174"/>
              </w:numPr>
              <w:tabs>
                <w:tab w:val="clear" w:pos="1134"/>
                <w:tab w:val="left" w:leader="none" w:pos="707"/>
              </w:tabs>
              <w:bidi w:val="0"/>
              <w:spacing w:before="0" w:after="0"/>
              <w:ind w:start="707" w:hanging="283"/>
              <w:jc w:val="left"/>
              <w:rPr/>
            </w:pPr>
            <w:r>
              <w:rPr/>
              <w:t xml:space="preserve">POL: 220 000 </w:t>
            </w:r>
          </w:p>
          <w:p>
            <w:pPr>
              <w:pStyle w:val="TableContents"/>
              <w:numPr>
                <w:ilvl w:val="0"/>
                <w:numId w:val="174"/>
              </w:numPr>
              <w:tabs>
                <w:tab w:val="clear" w:pos="1134"/>
                <w:tab w:val="left" w:leader="none" w:pos="707"/>
              </w:tabs>
              <w:bidi w:val="0"/>
              <w:spacing w:before="0" w:after="0"/>
              <w:ind w:start="707" w:hanging="283"/>
              <w:jc w:val="left"/>
              <w:rPr/>
            </w:pPr>
            <w:r>
              <w:rPr/>
              <w:t xml:space="preserve">IRE: 195,000 </w:t>
            </w:r>
          </w:p>
          <w:p>
            <w:pPr>
              <w:pStyle w:val="TableContents"/>
              <w:numPr>
                <w:ilvl w:val="0"/>
                <w:numId w:val="174"/>
              </w:numPr>
              <w:tabs>
                <w:tab w:val="clear" w:pos="1134"/>
                <w:tab w:val="left" w:leader="none" w:pos="707"/>
              </w:tabs>
              <w:bidi w:val="0"/>
              <w:spacing w:before="0" w:after="283"/>
              <w:ind w:start="707" w:hanging="283"/>
              <w:jc w:val="left"/>
              <w:rPr/>
            </w:pPr>
            <w:r>
              <w:rPr/>
              <w:t xml:space="preserve">NZ: 280,000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Fleetwood Mac </w:t>
            </w:r>
          </w:p>
        </w:tc>
        <w:tc>
          <w:tcPr>
            <w:tcW w:w="1093" w:type="dxa"/>
            <w:tcBorders/>
            <w:vAlign w:val="center"/>
          </w:tcPr>
          <w:p>
            <w:pPr>
              <w:pStyle w:val="TableContents"/>
              <w:bidi w:val="0"/>
              <w:spacing w:before="0" w:after="283"/>
              <w:jc w:val="left"/>
              <w:rPr/>
            </w:pPr>
            <w:r>
              <w:rPr/>
              <w:t xml:space="preserve">Yhdistynyt kuningaskunta Yhdysvallat </w:t>
            </w:r>
          </w:p>
        </w:tc>
        <w:tc>
          <w:tcPr>
            <w:tcW w:w="1070" w:type="dxa"/>
            <w:tcBorders/>
            <w:vAlign w:val="center"/>
          </w:tcPr>
          <w:p>
            <w:pPr>
              <w:pStyle w:val="TableContents"/>
              <w:bidi w:val="0"/>
              <w:spacing w:before="0" w:after="283"/>
              <w:jc w:val="left"/>
              <w:rPr/>
            </w:pPr>
            <w:r>
              <w:rPr/>
              <w:t xml:space="preserve">1967 -- nykyisin </w:t>
            </w:r>
          </w:p>
        </w:tc>
        <w:tc>
          <w:tcPr>
            <w:tcW w:w="1494" w:type="dxa"/>
            <w:tcBorders/>
            <w:vAlign w:val="center"/>
          </w:tcPr>
          <w:p>
            <w:pPr>
              <w:pStyle w:val="TableContents"/>
              <w:bidi w:val="0"/>
              <w:spacing w:before="0" w:after="283"/>
              <w:jc w:val="left"/>
              <w:rPr/>
            </w:pPr>
            <w:r>
              <w:rPr/>
              <w:t xml:space="preserve">1968 </w:t>
            </w:r>
          </w:p>
        </w:tc>
        <w:tc>
          <w:tcPr>
            <w:tcW w:w="1381" w:type="dxa"/>
            <w:tcBorders/>
            <w:vAlign w:val="center"/>
          </w:tcPr>
          <w:p>
            <w:pPr>
              <w:pStyle w:val="TableContents"/>
              <w:bidi w:val="0"/>
              <w:spacing w:before="0" w:after="283"/>
              <w:jc w:val="left"/>
              <w:rPr/>
            </w:pPr>
            <w:r>
              <w:rPr/>
              <w:t xml:space="preserve">Rock / Pop </w:t>
            </w:r>
          </w:p>
        </w:tc>
        <w:tc>
          <w:tcPr>
            <w:tcW w:w="2602" w:type="dxa"/>
            <w:tcBorders/>
            <w:vAlign w:val="center"/>
          </w:tcPr>
          <w:p>
            <w:pPr>
              <w:pStyle w:val="TableContents"/>
              <w:bidi w:val="0"/>
              <w:jc w:val="left"/>
              <w:rPr/>
            </w:pPr>
            <w:r>
              <w:rPr/>
              <w:t xml:space="preserve">7001761009999900000 ♠ Käytettävissä olevat sertifioidut yksiköt yhteensä: 76,1 miljoonaa (näytä). </w:t>
            </w:r>
          </w:p>
          <w:p>
            <w:pPr>
              <w:pStyle w:val="TableContents"/>
              <w:numPr>
                <w:ilvl w:val="0"/>
                <w:numId w:val="175"/>
              </w:numPr>
              <w:tabs>
                <w:tab w:val="clear" w:pos="1134"/>
                <w:tab w:val="left" w:leader="none" w:pos="707"/>
              </w:tabs>
              <w:bidi w:val="0"/>
              <w:spacing w:before="0" w:after="0"/>
              <w:ind w:start="707" w:hanging="283"/>
              <w:jc w:val="left"/>
              <w:rPr/>
            </w:pPr>
            <w:r>
              <w:rPr/>
              <w:t xml:space="preserve">Yhdysvallat: 51,250 miljoonaa </w:t>
            </w:r>
          </w:p>
          <w:p>
            <w:pPr>
              <w:pStyle w:val="TableContents"/>
              <w:numPr>
                <w:ilvl w:val="0"/>
                <w:numId w:val="175"/>
              </w:numPr>
              <w:tabs>
                <w:tab w:val="clear" w:pos="1134"/>
                <w:tab w:val="left" w:leader="none" w:pos="707"/>
              </w:tabs>
              <w:bidi w:val="0"/>
              <w:spacing w:before="0" w:after="0"/>
              <w:ind w:start="707" w:hanging="283"/>
              <w:jc w:val="left"/>
              <w:rPr/>
            </w:pPr>
            <w:r>
              <w:rPr/>
              <w:t xml:space="preserve">Yhdistynyt kuningaskunta: 13,585 miljoonaa </w:t>
            </w:r>
          </w:p>
          <w:p>
            <w:pPr>
              <w:pStyle w:val="TableContents"/>
              <w:numPr>
                <w:ilvl w:val="0"/>
                <w:numId w:val="175"/>
              </w:numPr>
              <w:tabs>
                <w:tab w:val="clear" w:pos="1134"/>
                <w:tab w:val="left" w:leader="none" w:pos="707"/>
              </w:tabs>
              <w:bidi w:val="0"/>
              <w:spacing w:before="0" w:after="0"/>
              <w:ind w:start="707" w:hanging="283"/>
              <w:jc w:val="left"/>
              <w:rPr/>
            </w:pPr>
            <w:r>
              <w:rPr/>
              <w:t xml:space="preserve">Saksa: 3,5 miljoonaa </w:t>
            </w:r>
          </w:p>
          <w:p>
            <w:pPr>
              <w:pStyle w:val="TableContents"/>
              <w:numPr>
                <w:ilvl w:val="0"/>
                <w:numId w:val="175"/>
              </w:numPr>
              <w:tabs>
                <w:tab w:val="clear" w:pos="1134"/>
                <w:tab w:val="left" w:leader="none" w:pos="707"/>
              </w:tabs>
              <w:bidi w:val="0"/>
              <w:spacing w:before="0" w:after="0"/>
              <w:ind w:start="707" w:hanging="283"/>
              <w:jc w:val="left"/>
              <w:rPr/>
            </w:pPr>
            <w:r>
              <w:rPr/>
              <w:t xml:space="preserve">FRA: 800 000 </w:t>
            </w:r>
          </w:p>
          <w:p>
            <w:pPr>
              <w:pStyle w:val="TableContents"/>
              <w:numPr>
                <w:ilvl w:val="0"/>
                <w:numId w:val="175"/>
              </w:numPr>
              <w:tabs>
                <w:tab w:val="clear" w:pos="1134"/>
                <w:tab w:val="left" w:leader="none" w:pos="707"/>
              </w:tabs>
              <w:bidi w:val="0"/>
              <w:spacing w:before="0" w:after="0"/>
              <w:ind w:start="707" w:hanging="283"/>
              <w:jc w:val="left"/>
              <w:rPr/>
            </w:pPr>
            <w:r>
              <w:rPr/>
              <w:t xml:space="preserve">AUS: 2,767 miljoonaa </w:t>
            </w:r>
          </w:p>
          <w:p>
            <w:pPr>
              <w:pStyle w:val="TableContents"/>
              <w:numPr>
                <w:ilvl w:val="0"/>
                <w:numId w:val="175"/>
              </w:numPr>
              <w:tabs>
                <w:tab w:val="clear" w:pos="1134"/>
                <w:tab w:val="left" w:leader="none" w:pos="707"/>
              </w:tabs>
              <w:bidi w:val="0"/>
              <w:spacing w:before="0" w:after="0"/>
              <w:ind w:start="707" w:hanging="283"/>
              <w:jc w:val="left"/>
              <w:rPr/>
            </w:pPr>
            <w:r>
              <w:rPr/>
              <w:t xml:space="preserve">CAN: 2,950 miljoonaa </w:t>
            </w:r>
          </w:p>
          <w:p>
            <w:pPr>
              <w:pStyle w:val="TableContents"/>
              <w:numPr>
                <w:ilvl w:val="0"/>
                <w:numId w:val="175"/>
              </w:numPr>
              <w:tabs>
                <w:tab w:val="clear" w:pos="1134"/>
                <w:tab w:val="left" w:leader="none" w:pos="707"/>
              </w:tabs>
              <w:bidi w:val="0"/>
              <w:spacing w:before="0" w:after="0"/>
              <w:ind w:start="707" w:hanging="283"/>
              <w:jc w:val="left"/>
              <w:rPr/>
            </w:pPr>
            <w:r>
              <w:rPr/>
              <w:t xml:space="preserve">SPA: 300 000 </w:t>
            </w:r>
          </w:p>
          <w:p>
            <w:pPr>
              <w:pStyle w:val="TableContents"/>
              <w:numPr>
                <w:ilvl w:val="0"/>
                <w:numId w:val="175"/>
              </w:numPr>
              <w:tabs>
                <w:tab w:val="clear" w:pos="1134"/>
                <w:tab w:val="left" w:leader="none" w:pos="707"/>
              </w:tabs>
              <w:bidi w:val="0"/>
              <w:spacing w:before="0" w:after="0"/>
              <w:ind w:start="707" w:hanging="283"/>
              <w:jc w:val="left"/>
              <w:rPr/>
            </w:pPr>
            <w:r>
              <w:rPr/>
              <w:t xml:space="preserve">SWI: 100 000 </w:t>
            </w:r>
          </w:p>
          <w:p>
            <w:pPr>
              <w:pStyle w:val="TableContents"/>
              <w:numPr>
                <w:ilvl w:val="0"/>
                <w:numId w:val="175"/>
              </w:numPr>
              <w:tabs>
                <w:tab w:val="clear" w:pos="1134"/>
                <w:tab w:val="left" w:leader="none" w:pos="707"/>
              </w:tabs>
              <w:bidi w:val="0"/>
              <w:spacing w:before="0" w:after="0"/>
              <w:ind w:start="707" w:hanging="283"/>
              <w:jc w:val="left"/>
              <w:rPr/>
            </w:pPr>
            <w:r>
              <w:rPr/>
              <w:t xml:space="preserve">BEL: 100,000 </w:t>
            </w:r>
          </w:p>
          <w:p>
            <w:pPr>
              <w:pStyle w:val="TableContents"/>
              <w:numPr>
                <w:ilvl w:val="0"/>
                <w:numId w:val="175"/>
              </w:numPr>
              <w:tabs>
                <w:tab w:val="clear" w:pos="1134"/>
                <w:tab w:val="left" w:leader="none" w:pos="707"/>
              </w:tabs>
              <w:bidi w:val="0"/>
              <w:spacing w:before="0" w:after="283"/>
              <w:ind w:start="707" w:hanging="283"/>
              <w:jc w:val="left"/>
              <w:rPr/>
            </w:pPr>
            <w:r>
              <w:rPr/>
              <w:t xml:space="preserve">NZ: 572,500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Guns N' Roses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1985 -- nykyisin </w:t>
            </w:r>
          </w:p>
        </w:tc>
        <w:tc>
          <w:tcPr>
            <w:tcW w:w="1494"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Hard rock / Heavy metal </w:t>
            </w:r>
          </w:p>
        </w:tc>
        <w:tc>
          <w:tcPr>
            <w:tcW w:w="2602" w:type="dxa"/>
            <w:tcBorders/>
            <w:vAlign w:val="center"/>
          </w:tcPr>
          <w:p>
            <w:pPr>
              <w:pStyle w:val="TableContents"/>
              <w:bidi w:val="0"/>
              <w:jc w:val="left"/>
              <w:rPr/>
            </w:pPr>
            <w:r>
              <w:rPr/>
              <w:t xml:space="preserve">70017430000000000000000 ♠ Käytettävissä olevat sertifioidut yksiköt yhteensä: 74,3 miljoonaa (näytä) </w:t>
            </w:r>
          </w:p>
          <w:p>
            <w:pPr>
              <w:pStyle w:val="TableContents"/>
              <w:numPr>
                <w:ilvl w:val="0"/>
                <w:numId w:val="176"/>
              </w:numPr>
              <w:tabs>
                <w:tab w:val="clear" w:pos="1134"/>
                <w:tab w:val="left" w:leader="none" w:pos="707"/>
              </w:tabs>
              <w:bidi w:val="0"/>
              <w:spacing w:before="0" w:after="0"/>
              <w:ind w:start="707" w:hanging="283"/>
              <w:jc w:val="left"/>
              <w:rPr/>
            </w:pPr>
            <w:r>
              <w:rPr/>
              <w:t xml:space="preserve">Yhdysvallat: 48,5 miljoonaa </w:t>
            </w:r>
          </w:p>
          <w:p>
            <w:pPr>
              <w:pStyle w:val="TableContents"/>
              <w:numPr>
                <w:ilvl w:val="0"/>
                <w:numId w:val="176"/>
              </w:numPr>
              <w:tabs>
                <w:tab w:val="clear" w:pos="1134"/>
                <w:tab w:val="left" w:leader="none" w:pos="707"/>
              </w:tabs>
              <w:bidi w:val="0"/>
              <w:spacing w:before="0" w:after="0"/>
              <w:ind w:start="707" w:hanging="283"/>
              <w:jc w:val="left"/>
              <w:rPr/>
            </w:pPr>
            <w:r>
              <w:rPr/>
              <w:t xml:space="preserve">JPN: 1,7 miljoonaa </w:t>
            </w:r>
          </w:p>
          <w:p>
            <w:pPr>
              <w:pStyle w:val="TableContents"/>
              <w:numPr>
                <w:ilvl w:val="0"/>
                <w:numId w:val="176"/>
              </w:numPr>
              <w:tabs>
                <w:tab w:val="clear" w:pos="1134"/>
                <w:tab w:val="left" w:leader="none" w:pos="707"/>
              </w:tabs>
              <w:bidi w:val="0"/>
              <w:spacing w:before="0" w:after="0"/>
              <w:ind w:start="707" w:hanging="283"/>
              <w:jc w:val="left"/>
              <w:rPr/>
            </w:pPr>
            <w:r>
              <w:rPr/>
              <w:t xml:space="preserve">Yhdistynyt kuningaskunta: 6,150 miljoonaa </w:t>
            </w:r>
          </w:p>
          <w:p>
            <w:pPr>
              <w:pStyle w:val="TableContents"/>
              <w:numPr>
                <w:ilvl w:val="0"/>
                <w:numId w:val="176"/>
              </w:numPr>
              <w:tabs>
                <w:tab w:val="clear" w:pos="1134"/>
                <w:tab w:val="left" w:leader="none" w:pos="707"/>
              </w:tabs>
              <w:bidi w:val="0"/>
              <w:spacing w:before="0" w:after="0"/>
              <w:ind w:start="707" w:hanging="283"/>
              <w:jc w:val="left"/>
              <w:rPr/>
            </w:pPr>
            <w:r>
              <w:rPr/>
              <w:t xml:space="preserve">Saksa: 4,1 miljoonaa </w:t>
            </w:r>
          </w:p>
          <w:p>
            <w:pPr>
              <w:pStyle w:val="TableContents"/>
              <w:numPr>
                <w:ilvl w:val="0"/>
                <w:numId w:val="176"/>
              </w:numPr>
              <w:tabs>
                <w:tab w:val="clear" w:pos="1134"/>
                <w:tab w:val="left" w:leader="none" w:pos="707"/>
              </w:tabs>
              <w:bidi w:val="0"/>
              <w:spacing w:before="0" w:after="0"/>
              <w:ind w:start="707" w:hanging="283"/>
              <w:jc w:val="left"/>
              <w:rPr/>
            </w:pPr>
            <w:r>
              <w:rPr/>
              <w:t xml:space="preserve">FRA: 1 miljoona </w:t>
            </w:r>
          </w:p>
          <w:p>
            <w:pPr>
              <w:pStyle w:val="TableContents"/>
              <w:numPr>
                <w:ilvl w:val="0"/>
                <w:numId w:val="176"/>
              </w:numPr>
              <w:tabs>
                <w:tab w:val="clear" w:pos="1134"/>
                <w:tab w:val="left" w:leader="none" w:pos="707"/>
              </w:tabs>
              <w:bidi w:val="0"/>
              <w:spacing w:before="0" w:after="0"/>
              <w:ind w:start="707" w:hanging="283"/>
              <w:jc w:val="left"/>
              <w:rPr/>
            </w:pPr>
            <w:r>
              <w:rPr/>
              <w:t xml:space="preserve">CAN: 3,520 miljoonaa </w:t>
            </w:r>
          </w:p>
          <w:p>
            <w:pPr>
              <w:pStyle w:val="TableContents"/>
              <w:numPr>
                <w:ilvl w:val="0"/>
                <w:numId w:val="176"/>
              </w:numPr>
              <w:tabs>
                <w:tab w:val="clear" w:pos="1134"/>
                <w:tab w:val="left" w:leader="none" w:pos="707"/>
              </w:tabs>
              <w:bidi w:val="0"/>
              <w:spacing w:before="0" w:after="0"/>
              <w:ind w:start="707" w:hanging="283"/>
              <w:jc w:val="left"/>
              <w:rPr/>
            </w:pPr>
            <w:r>
              <w:rPr/>
              <w:t xml:space="preserve">AUS: 2.410 </w:t>
            </w:r>
          </w:p>
          <w:p>
            <w:pPr>
              <w:pStyle w:val="TableContents"/>
              <w:numPr>
                <w:ilvl w:val="0"/>
                <w:numId w:val="176"/>
              </w:numPr>
              <w:tabs>
                <w:tab w:val="clear" w:pos="1134"/>
                <w:tab w:val="left" w:leader="none" w:pos="707"/>
              </w:tabs>
              <w:bidi w:val="0"/>
              <w:spacing w:before="0" w:after="0"/>
              <w:ind w:start="707" w:hanging="283"/>
              <w:jc w:val="left"/>
              <w:rPr/>
            </w:pPr>
            <w:r>
              <w:rPr/>
              <w:t xml:space="preserve">ITA: 685,000 </w:t>
            </w:r>
          </w:p>
          <w:p>
            <w:pPr>
              <w:pStyle w:val="TableContents"/>
              <w:numPr>
                <w:ilvl w:val="0"/>
                <w:numId w:val="176"/>
              </w:numPr>
              <w:tabs>
                <w:tab w:val="clear" w:pos="1134"/>
                <w:tab w:val="left" w:leader="none" w:pos="707"/>
              </w:tabs>
              <w:bidi w:val="0"/>
              <w:spacing w:before="0" w:after="0"/>
              <w:ind w:start="707" w:hanging="283"/>
              <w:jc w:val="left"/>
              <w:rPr/>
            </w:pPr>
            <w:r>
              <w:rPr/>
              <w:t xml:space="preserve">BRA: 1,9 miljoonaa </w:t>
            </w:r>
          </w:p>
          <w:p>
            <w:pPr>
              <w:pStyle w:val="TableContents"/>
              <w:numPr>
                <w:ilvl w:val="0"/>
                <w:numId w:val="176"/>
              </w:numPr>
              <w:tabs>
                <w:tab w:val="clear" w:pos="1134"/>
                <w:tab w:val="left" w:leader="none" w:pos="707"/>
              </w:tabs>
              <w:bidi w:val="0"/>
              <w:spacing w:before="0" w:after="0"/>
              <w:ind w:start="707" w:hanging="283"/>
              <w:jc w:val="left"/>
              <w:rPr/>
            </w:pPr>
            <w:r>
              <w:rPr/>
              <w:t xml:space="preserve">SWE: 485,000 </w:t>
            </w:r>
          </w:p>
          <w:p>
            <w:pPr>
              <w:pStyle w:val="TableContents"/>
              <w:numPr>
                <w:ilvl w:val="0"/>
                <w:numId w:val="176"/>
              </w:numPr>
              <w:tabs>
                <w:tab w:val="clear" w:pos="1134"/>
                <w:tab w:val="left" w:leader="none" w:pos="707"/>
              </w:tabs>
              <w:bidi w:val="0"/>
              <w:spacing w:before="0" w:after="0"/>
              <w:ind w:start="707" w:hanging="283"/>
              <w:jc w:val="left"/>
              <w:rPr/>
            </w:pPr>
            <w:r>
              <w:rPr/>
              <w:t xml:space="preserve">SPA: 450 000 </w:t>
            </w:r>
          </w:p>
          <w:p>
            <w:pPr>
              <w:pStyle w:val="TableContents"/>
              <w:numPr>
                <w:ilvl w:val="0"/>
                <w:numId w:val="176"/>
              </w:numPr>
              <w:tabs>
                <w:tab w:val="clear" w:pos="1134"/>
                <w:tab w:val="left" w:leader="none" w:pos="707"/>
              </w:tabs>
              <w:bidi w:val="0"/>
              <w:spacing w:before="0" w:after="0"/>
              <w:ind w:start="707" w:hanging="283"/>
              <w:jc w:val="left"/>
              <w:rPr/>
            </w:pPr>
            <w:r>
              <w:rPr/>
              <w:t xml:space="preserve">MEX: 760,000 </w:t>
            </w:r>
          </w:p>
          <w:p>
            <w:pPr>
              <w:pStyle w:val="TableContents"/>
              <w:numPr>
                <w:ilvl w:val="0"/>
                <w:numId w:val="176"/>
              </w:numPr>
              <w:tabs>
                <w:tab w:val="clear" w:pos="1134"/>
                <w:tab w:val="left" w:leader="none" w:pos="707"/>
              </w:tabs>
              <w:bidi w:val="0"/>
              <w:spacing w:before="0" w:after="0"/>
              <w:ind w:start="707" w:hanging="283"/>
              <w:jc w:val="left"/>
              <w:rPr/>
            </w:pPr>
            <w:r>
              <w:rPr/>
              <w:t xml:space="preserve">SWI: 365 000 </w:t>
            </w:r>
          </w:p>
          <w:p>
            <w:pPr>
              <w:pStyle w:val="TableContents"/>
              <w:numPr>
                <w:ilvl w:val="0"/>
                <w:numId w:val="176"/>
              </w:numPr>
              <w:tabs>
                <w:tab w:val="clear" w:pos="1134"/>
                <w:tab w:val="left" w:leader="none" w:pos="707"/>
              </w:tabs>
              <w:bidi w:val="0"/>
              <w:spacing w:before="0" w:after="0"/>
              <w:ind w:start="707" w:hanging="283"/>
              <w:jc w:val="left"/>
              <w:rPr/>
            </w:pPr>
            <w:r>
              <w:rPr/>
              <w:t xml:space="preserve">BEL: 165,000 </w:t>
            </w:r>
          </w:p>
          <w:p>
            <w:pPr>
              <w:pStyle w:val="TableContents"/>
              <w:numPr>
                <w:ilvl w:val="0"/>
                <w:numId w:val="176"/>
              </w:numPr>
              <w:tabs>
                <w:tab w:val="clear" w:pos="1134"/>
                <w:tab w:val="left" w:leader="none" w:pos="707"/>
              </w:tabs>
              <w:bidi w:val="0"/>
              <w:spacing w:before="0" w:after="0"/>
              <w:ind w:start="707" w:hanging="283"/>
              <w:jc w:val="left"/>
              <w:rPr/>
            </w:pPr>
            <w:r>
              <w:rPr/>
              <w:t xml:space="preserve">ARG: 1,248 miljoonaa </w:t>
            </w:r>
          </w:p>
          <w:p>
            <w:pPr>
              <w:pStyle w:val="TableContents"/>
              <w:numPr>
                <w:ilvl w:val="0"/>
                <w:numId w:val="176"/>
              </w:numPr>
              <w:tabs>
                <w:tab w:val="clear" w:pos="1134"/>
                <w:tab w:val="left" w:leader="none" w:pos="707"/>
              </w:tabs>
              <w:bidi w:val="0"/>
              <w:spacing w:before="0" w:after="0"/>
              <w:ind w:start="707" w:hanging="283"/>
              <w:jc w:val="left"/>
              <w:rPr/>
            </w:pPr>
            <w:r>
              <w:rPr/>
              <w:t xml:space="preserve">AUT: 365 000 </w:t>
            </w:r>
          </w:p>
          <w:p>
            <w:pPr>
              <w:pStyle w:val="TableContents"/>
              <w:numPr>
                <w:ilvl w:val="0"/>
                <w:numId w:val="176"/>
              </w:numPr>
              <w:tabs>
                <w:tab w:val="clear" w:pos="1134"/>
                <w:tab w:val="left" w:leader="none" w:pos="707"/>
              </w:tabs>
              <w:bidi w:val="0"/>
              <w:spacing w:before="0" w:after="0"/>
              <w:ind w:start="707" w:hanging="283"/>
              <w:jc w:val="left"/>
              <w:rPr/>
            </w:pPr>
            <w:r>
              <w:rPr/>
              <w:t xml:space="preserve">POL: 160 000 </w:t>
            </w:r>
          </w:p>
          <w:p>
            <w:pPr>
              <w:pStyle w:val="TableContents"/>
              <w:numPr>
                <w:ilvl w:val="0"/>
                <w:numId w:val="176"/>
              </w:numPr>
              <w:tabs>
                <w:tab w:val="clear" w:pos="1134"/>
                <w:tab w:val="left" w:leader="none" w:pos="707"/>
              </w:tabs>
              <w:bidi w:val="0"/>
              <w:spacing w:before="0" w:after="0"/>
              <w:ind w:start="707" w:hanging="283"/>
              <w:jc w:val="left"/>
              <w:rPr/>
            </w:pPr>
            <w:r>
              <w:rPr/>
              <w:t xml:space="preserve">IRE: 105,000 </w:t>
            </w:r>
          </w:p>
          <w:p>
            <w:pPr>
              <w:pStyle w:val="TableContents"/>
              <w:numPr>
                <w:ilvl w:val="0"/>
                <w:numId w:val="176"/>
              </w:numPr>
              <w:tabs>
                <w:tab w:val="clear" w:pos="1134"/>
                <w:tab w:val="left" w:leader="none" w:pos="707"/>
              </w:tabs>
              <w:bidi w:val="0"/>
              <w:spacing w:before="0" w:after="283"/>
              <w:ind w:start="707" w:hanging="283"/>
              <w:jc w:val="left"/>
              <w:rPr/>
            </w:pPr>
            <w:r>
              <w:rPr/>
              <w:t xml:space="preserve">NZ: 270,000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George Strait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1981 -- nykyisin </w:t>
            </w:r>
          </w:p>
        </w:tc>
        <w:tc>
          <w:tcPr>
            <w:tcW w:w="1494" w:type="dxa"/>
            <w:tcBorders/>
            <w:vAlign w:val="center"/>
          </w:tcPr>
          <w:p>
            <w:pPr>
              <w:pStyle w:val="TableContents"/>
              <w:bidi w:val="0"/>
              <w:spacing w:before="0" w:after="283"/>
              <w:jc w:val="left"/>
              <w:rPr/>
            </w:pPr>
            <w:r>
              <w:rPr/>
              <w:t xml:space="preserve">1984 </w:t>
            </w:r>
          </w:p>
        </w:tc>
        <w:tc>
          <w:tcPr>
            <w:tcW w:w="1381" w:type="dxa"/>
            <w:tcBorders/>
            <w:vAlign w:val="center"/>
          </w:tcPr>
          <w:p>
            <w:pPr>
              <w:pStyle w:val="TableContents"/>
              <w:bidi w:val="0"/>
              <w:spacing w:before="0" w:after="283"/>
              <w:jc w:val="left"/>
              <w:rPr/>
            </w:pPr>
            <w:r>
              <w:rPr/>
              <w:t xml:space="preserve">Maa </w:t>
            </w:r>
          </w:p>
        </w:tc>
        <w:tc>
          <w:tcPr>
            <w:tcW w:w="2602" w:type="dxa"/>
            <w:tcBorders/>
            <w:vAlign w:val="center"/>
          </w:tcPr>
          <w:p>
            <w:pPr>
              <w:pStyle w:val="TableContents"/>
              <w:bidi w:val="0"/>
              <w:jc w:val="left"/>
              <w:rPr/>
            </w:pPr>
            <w:r>
              <w:rPr/>
              <w:t xml:space="preserve">70017280000000000000000 ♠ Käytettävissä olevat sertifioidut yksiköt yhteensä: 72,8 miljoonaa (näytä) </w:t>
            </w:r>
          </w:p>
          <w:p>
            <w:pPr>
              <w:pStyle w:val="TableContents"/>
              <w:numPr>
                <w:ilvl w:val="0"/>
                <w:numId w:val="177"/>
              </w:numPr>
              <w:tabs>
                <w:tab w:val="clear" w:pos="1134"/>
                <w:tab w:val="left" w:leader="none" w:pos="707"/>
              </w:tabs>
              <w:bidi w:val="0"/>
              <w:spacing w:before="0" w:after="0"/>
              <w:ind w:start="707" w:hanging="283"/>
              <w:jc w:val="left"/>
              <w:rPr/>
            </w:pPr>
            <w:r>
              <w:rPr/>
              <w:t xml:space="preserve">Yhdysvallat: 72,150 miljoonaa </w:t>
            </w:r>
          </w:p>
          <w:p>
            <w:pPr>
              <w:pStyle w:val="TableContents"/>
              <w:numPr>
                <w:ilvl w:val="0"/>
                <w:numId w:val="177"/>
              </w:numPr>
              <w:tabs>
                <w:tab w:val="clear" w:pos="1134"/>
                <w:tab w:val="left" w:leader="none" w:pos="707"/>
              </w:tabs>
              <w:bidi w:val="0"/>
              <w:spacing w:before="0" w:after="283"/>
              <w:ind w:start="707" w:hanging="283"/>
              <w:jc w:val="left"/>
              <w:rPr/>
            </w:pPr>
            <w:r>
              <w:rPr/>
              <w:t xml:space="preserve">CAN: 705,000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Backstreet Boys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1993 -- nykyisin </w:t>
            </w:r>
          </w:p>
        </w:tc>
        <w:tc>
          <w:tcPr>
            <w:tcW w:w="1494" w:type="dxa"/>
            <w:tcBorders/>
            <w:vAlign w:val="center"/>
          </w:tcPr>
          <w:p>
            <w:pPr>
              <w:pStyle w:val="TableContents"/>
              <w:bidi w:val="0"/>
              <w:spacing w:before="0" w:after="283"/>
              <w:jc w:val="left"/>
              <w:rPr/>
            </w:pPr>
            <w:r>
              <w:rPr/>
              <w:t xml:space="preserve">1995 </w:t>
            </w:r>
          </w:p>
        </w:tc>
        <w:tc>
          <w:tcPr>
            <w:tcW w:w="1381" w:type="dxa"/>
            <w:tcBorders/>
            <w:vAlign w:val="center"/>
          </w:tcPr>
          <w:p>
            <w:pPr>
              <w:pStyle w:val="TableContents"/>
              <w:bidi w:val="0"/>
              <w:spacing w:before="0" w:after="283"/>
              <w:jc w:val="left"/>
              <w:rPr/>
            </w:pPr>
            <w:r>
              <w:rPr/>
              <w:t xml:space="preserve">Pop </w:t>
            </w:r>
          </w:p>
        </w:tc>
        <w:tc>
          <w:tcPr>
            <w:tcW w:w="2602" w:type="dxa"/>
            <w:tcBorders/>
            <w:vAlign w:val="center"/>
          </w:tcPr>
          <w:p>
            <w:pPr>
              <w:pStyle w:val="TableContents"/>
              <w:bidi w:val="0"/>
              <w:jc w:val="left"/>
              <w:rPr/>
            </w:pPr>
            <w:r>
              <w:rPr/>
              <w:t xml:space="preserve">70017200000000000000000 ♠ Käytettävissä olevat sertifioidut yksiköt yhteensä: 72 miljoonaa (näytä) </w:t>
            </w:r>
          </w:p>
          <w:p>
            <w:pPr>
              <w:pStyle w:val="TableContents"/>
              <w:numPr>
                <w:ilvl w:val="0"/>
                <w:numId w:val="178"/>
              </w:numPr>
              <w:tabs>
                <w:tab w:val="clear" w:pos="1134"/>
                <w:tab w:val="left" w:leader="none" w:pos="707"/>
              </w:tabs>
              <w:bidi w:val="0"/>
              <w:spacing w:before="0" w:after="0"/>
              <w:ind w:start="707" w:hanging="283"/>
              <w:jc w:val="left"/>
              <w:rPr/>
            </w:pPr>
            <w:r>
              <w:rPr/>
              <w:t xml:space="preserve">Yhdysvallat: 41,5 miljoonaa </w:t>
            </w:r>
          </w:p>
          <w:p>
            <w:pPr>
              <w:pStyle w:val="TableContents"/>
              <w:numPr>
                <w:ilvl w:val="0"/>
                <w:numId w:val="178"/>
              </w:numPr>
              <w:tabs>
                <w:tab w:val="clear" w:pos="1134"/>
                <w:tab w:val="left" w:leader="none" w:pos="707"/>
              </w:tabs>
              <w:bidi w:val="0"/>
              <w:spacing w:before="0" w:after="0"/>
              <w:ind w:start="707" w:hanging="283"/>
              <w:jc w:val="left"/>
              <w:rPr/>
            </w:pPr>
            <w:r>
              <w:rPr/>
              <w:t xml:space="preserve">JPN: 5,4 miljoonaa </w:t>
            </w:r>
          </w:p>
          <w:p>
            <w:pPr>
              <w:pStyle w:val="TableContents"/>
              <w:numPr>
                <w:ilvl w:val="0"/>
                <w:numId w:val="178"/>
              </w:numPr>
              <w:tabs>
                <w:tab w:val="clear" w:pos="1134"/>
                <w:tab w:val="left" w:leader="none" w:pos="707"/>
              </w:tabs>
              <w:bidi w:val="0"/>
              <w:spacing w:before="0" w:after="0"/>
              <w:ind w:start="707" w:hanging="283"/>
              <w:jc w:val="left"/>
              <w:rPr/>
            </w:pPr>
            <w:r>
              <w:rPr/>
              <w:t xml:space="preserve">Yhdistynyt kuningaskunta: 4,875 miljoonaa </w:t>
            </w:r>
          </w:p>
          <w:p>
            <w:pPr>
              <w:pStyle w:val="TableContents"/>
              <w:numPr>
                <w:ilvl w:val="0"/>
                <w:numId w:val="178"/>
              </w:numPr>
              <w:tabs>
                <w:tab w:val="clear" w:pos="1134"/>
                <w:tab w:val="left" w:leader="none" w:pos="707"/>
              </w:tabs>
              <w:bidi w:val="0"/>
              <w:spacing w:before="0" w:after="0"/>
              <w:ind w:start="707" w:hanging="283"/>
              <w:jc w:val="left"/>
              <w:rPr/>
            </w:pPr>
            <w:r>
              <w:rPr/>
              <w:t xml:space="preserve">Saksa: 7 miljoonaa </w:t>
            </w:r>
          </w:p>
          <w:p>
            <w:pPr>
              <w:pStyle w:val="TableContents"/>
              <w:numPr>
                <w:ilvl w:val="0"/>
                <w:numId w:val="178"/>
              </w:numPr>
              <w:tabs>
                <w:tab w:val="clear" w:pos="1134"/>
                <w:tab w:val="left" w:leader="none" w:pos="707"/>
              </w:tabs>
              <w:bidi w:val="0"/>
              <w:spacing w:before="0" w:after="0"/>
              <w:ind w:start="707" w:hanging="283"/>
              <w:jc w:val="left"/>
              <w:rPr/>
            </w:pPr>
            <w:r>
              <w:rPr/>
              <w:t xml:space="preserve">FRA: 325 000 </w:t>
            </w:r>
          </w:p>
          <w:p>
            <w:pPr>
              <w:pStyle w:val="TableContents"/>
              <w:numPr>
                <w:ilvl w:val="0"/>
                <w:numId w:val="178"/>
              </w:numPr>
              <w:tabs>
                <w:tab w:val="clear" w:pos="1134"/>
                <w:tab w:val="left" w:leader="none" w:pos="707"/>
              </w:tabs>
              <w:bidi w:val="0"/>
              <w:spacing w:before="0" w:after="0"/>
              <w:ind w:start="707" w:hanging="283"/>
              <w:jc w:val="left"/>
              <w:rPr/>
            </w:pPr>
            <w:r>
              <w:rPr/>
              <w:t xml:space="preserve">CAN: 3,430 miljoonaa </w:t>
            </w:r>
          </w:p>
          <w:p>
            <w:pPr>
              <w:pStyle w:val="TableContents"/>
              <w:numPr>
                <w:ilvl w:val="0"/>
                <w:numId w:val="178"/>
              </w:numPr>
              <w:tabs>
                <w:tab w:val="clear" w:pos="1134"/>
                <w:tab w:val="left" w:leader="none" w:pos="707"/>
              </w:tabs>
              <w:bidi w:val="0"/>
              <w:spacing w:before="0" w:after="0"/>
              <w:ind w:start="707" w:hanging="283"/>
              <w:jc w:val="left"/>
              <w:rPr/>
            </w:pPr>
            <w:r>
              <w:rPr/>
              <w:t xml:space="preserve">AUS: 1,4 miljoonaa </w:t>
            </w:r>
          </w:p>
          <w:p>
            <w:pPr>
              <w:pStyle w:val="TableContents"/>
              <w:numPr>
                <w:ilvl w:val="0"/>
                <w:numId w:val="178"/>
              </w:numPr>
              <w:tabs>
                <w:tab w:val="clear" w:pos="1134"/>
                <w:tab w:val="left" w:leader="none" w:pos="707"/>
              </w:tabs>
              <w:bidi w:val="0"/>
              <w:spacing w:before="0" w:after="0"/>
              <w:ind w:start="707" w:hanging="283"/>
              <w:jc w:val="left"/>
              <w:rPr/>
            </w:pPr>
            <w:r>
              <w:rPr/>
              <w:t xml:space="preserve">BRA: 1,625 miljoonaa </w:t>
            </w:r>
          </w:p>
          <w:p>
            <w:pPr>
              <w:pStyle w:val="TableContents"/>
              <w:numPr>
                <w:ilvl w:val="0"/>
                <w:numId w:val="178"/>
              </w:numPr>
              <w:tabs>
                <w:tab w:val="clear" w:pos="1134"/>
                <w:tab w:val="left" w:leader="none" w:pos="707"/>
              </w:tabs>
              <w:bidi w:val="0"/>
              <w:spacing w:before="0" w:after="0"/>
              <w:ind w:start="707" w:hanging="283"/>
              <w:jc w:val="left"/>
              <w:rPr/>
            </w:pPr>
            <w:r>
              <w:rPr/>
              <w:t xml:space="preserve">SWE: 655,000 </w:t>
            </w:r>
          </w:p>
          <w:p>
            <w:pPr>
              <w:pStyle w:val="TableContents"/>
              <w:numPr>
                <w:ilvl w:val="0"/>
                <w:numId w:val="178"/>
              </w:numPr>
              <w:tabs>
                <w:tab w:val="clear" w:pos="1134"/>
                <w:tab w:val="left" w:leader="none" w:pos="707"/>
              </w:tabs>
              <w:bidi w:val="0"/>
              <w:spacing w:before="0" w:after="0"/>
              <w:ind w:start="707" w:hanging="283"/>
              <w:jc w:val="left"/>
              <w:rPr/>
            </w:pPr>
            <w:r>
              <w:rPr/>
              <w:t xml:space="preserve">SPA: 1 850 miljoonaa euroa </w:t>
            </w:r>
          </w:p>
          <w:p>
            <w:pPr>
              <w:pStyle w:val="TableContents"/>
              <w:numPr>
                <w:ilvl w:val="0"/>
                <w:numId w:val="178"/>
              </w:numPr>
              <w:tabs>
                <w:tab w:val="clear" w:pos="1134"/>
                <w:tab w:val="left" w:leader="none" w:pos="707"/>
              </w:tabs>
              <w:bidi w:val="0"/>
              <w:spacing w:before="0" w:after="0"/>
              <w:ind w:start="707" w:hanging="283"/>
              <w:jc w:val="left"/>
              <w:rPr/>
            </w:pPr>
            <w:r>
              <w:rPr/>
              <w:t xml:space="preserve">MEX: 1,475 miljoonaa </w:t>
            </w:r>
          </w:p>
          <w:p>
            <w:pPr>
              <w:pStyle w:val="TableContents"/>
              <w:numPr>
                <w:ilvl w:val="0"/>
                <w:numId w:val="178"/>
              </w:numPr>
              <w:tabs>
                <w:tab w:val="clear" w:pos="1134"/>
                <w:tab w:val="left" w:leader="none" w:pos="707"/>
              </w:tabs>
              <w:bidi w:val="0"/>
              <w:spacing w:before="0" w:after="0"/>
              <w:ind w:start="707" w:hanging="283"/>
              <w:jc w:val="left"/>
              <w:rPr/>
            </w:pPr>
            <w:r>
              <w:rPr/>
              <w:t xml:space="preserve">SWI: 415 000 </w:t>
            </w:r>
          </w:p>
          <w:p>
            <w:pPr>
              <w:pStyle w:val="TableContents"/>
              <w:numPr>
                <w:ilvl w:val="0"/>
                <w:numId w:val="178"/>
              </w:numPr>
              <w:tabs>
                <w:tab w:val="clear" w:pos="1134"/>
                <w:tab w:val="left" w:leader="none" w:pos="707"/>
              </w:tabs>
              <w:bidi w:val="0"/>
              <w:spacing w:before="0" w:after="0"/>
              <w:ind w:start="707" w:hanging="283"/>
              <w:jc w:val="left"/>
              <w:rPr/>
            </w:pPr>
            <w:r>
              <w:rPr/>
              <w:t xml:space="preserve">BEL: 425 000 </w:t>
            </w:r>
          </w:p>
          <w:p>
            <w:pPr>
              <w:pStyle w:val="TableContents"/>
              <w:numPr>
                <w:ilvl w:val="0"/>
                <w:numId w:val="178"/>
              </w:numPr>
              <w:tabs>
                <w:tab w:val="clear" w:pos="1134"/>
                <w:tab w:val="left" w:leader="none" w:pos="707"/>
              </w:tabs>
              <w:bidi w:val="0"/>
              <w:spacing w:before="0" w:after="0"/>
              <w:ind w:start="707" w:hanging="283"/>
              <w:jc w:val="left"/>
              <w:rPr/>
            </w:pPr>
            <w:r>
              <w:rPr/>
              <w:t xml:space="preserve">ARG: 740 000 </w:t>
            </w:r>
          </w:p>
          <w:p>
            <w:pPr>
              <w:pStyle w:val="TableContents"/>
              <w:numPr>
                <w:ilvl w:val="0"/>
                <w:numId w:val="178"/>
              </w:numPr>
              <w:tabs>
                <w:tab w:val="clear" w:pos="1134"/>
                <w:tab w:val="left" w:leader="none" w:pos="707"/>
              </w:tabs>
              <w:bidi w:val="0"/>
              <w:spacing w:before="0" w:after="0"/>
              <w:ind w:start="707" w:hanging="283"/>
              <w:jc w:val="left"/>
              <w:rPr/>
            </w:pPr>
            <w:r>
              <w:rPr/>
              <w:t xml:space="preserve">AUT: 325,000 </w:t>
            </w:r>
          </w:p>
          <w:p>
            <w:pPr>
              <w:pStyle w:val="TableContents"/>
              <w:numPr>
                <w:ilvl w:val="0"/>
                <w:numId w:val="178"/>
              </w:numPr>
              <w:tabs>
                <w:tab w:val="clear" w:pos="1134"/>
                <w:tab w:val="left" w:leader="none" w:pos="707"/>
              </w:tabs>
              <w:bidi w:val="0"/>
              <w:spacing w:before="0" w:after="0"/>
              <w:ind w:start="707" w:hanging="283"/>
              <w:jc w:val="left"/>
              <w:rPr/>
            </w:pPr>
            <w:r>
              <w:rPr/>
              <w:t xml:space="preserve">POL: 300 000 </w:t>
            </w:r>
          </w:p>
          <w:p>
            <w:pPr>
              <w:pStyle w:val="TableContents"/>
              <w:numPr>
                <w:ilvl w:val="0"/>
                <w:numId w:val="178"/>
              </w:numPr>
              <w:tabs>
                <w:tab w:val="clear" w:pos="1134"/>
                <w:tab w:val="left" w:leader="none" w:pos="707"/>
              </w:tabs>
              <w:bidi w:val="0"/>
              <w:spacing w:before="0" w:after="0"/>
              <w:ind w:start="707" w:hanging="283"/>
              <w:jc w:val="left"/>
              <w:rPr/>
            </w:pPr>
            <w:r>
              <w:rPr/>
              <w:t xml:space="preserve">FIN: 171,390 </w:t>
            </w:r>
          </w:p>
          <w:p>
            <w:pPr>
              <w:pStyle w:val="TableContents"/>
              <w:numPr>
                <w:ilvl w:val="0"/>
                <w:numId w:val="178"/>
              </w:numPr>
              <w:tabs>
                <w:tab w:val="clear" w:pos="1134"/>
                <w:tab w:val="left" w:leader="none" w:pos="707"/>
              </w:tabs>
              <w:bidi w:val="0"/>
              <w:spacing w:before="0" w:after="283"/>
              <w:ind w:start="707" w:hanging="283"/>
              <w:jc w:val="left"/>
              <w:rPr/>
            </w:pPr>
            <w:r>
              <w:rPr/>
              <w:t xml:space="preserve">NZ: 132,500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Neil Diamond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1966 -- nykyisin </w:t>
            </w:r>
          </w:p>
        </w:tc>
        <w:tc>
          <w:tcPr>
            <w:tcW w:w="1494" w:type="dxa"/>
            <w:tcBorders/>
            <w:vAlign w:val="center"/>
          </w:tcPr>
          <w:p>
            <w:pPr>
              <w:pStyle w:val="TableContents"/>
              <w:bidi w:val="0"/>
              <w:spacing w:before="0" w:after="283"/>
              <w:jc w:val="left"/>
              <w:rPr/>
            </w:pPr>
            <w:r>
              <w:rPr/>
              <w:t xml:space="preserve">1966 </w:t>
            </w:r>
          </w:p>
        </w:tc>
        <w:tc>
          <w:tcPr>
            <w:tcW w:w="1381" w:type="dxa"/>
            <w:tcBorders/>
            <w:vAlign w:val="center"/>
          </w:tcPr>
          <w:p>
            <w:pPr>
              <w:pStyle w:val="TableContents"/>
              <w:bidi w:val="0"/>
              <w:spacing w:before="0" w:after="283"/>
              <w:jc w:val="left"/>
              <w:rPr/>
            </w:pPr>
            <w:r>
              <w:rPr/>
              <w:t xml:space="preserve">Pop / Rock </w:t>
            </w:r>
          </w:p>
        </w:tc>
        <w:tc>
          <w:tcPr>
            <w:tcW w:w="2602" w:type="dxa"/>
            <w:tcBorders/>
            <w:vAlign w:val="center"/>
          </w:tcPr>
          <w:p>
            <w:pPr>
              <w:pStyle w:val="TableContents"/>
              <w:bidi w:val="0"/>
              <w:jc w:val="left"/>
              <w:rPr/>
            </w:pPr>
            <w:r>
              <w:rPr/>
              <w:t xml:space="preserve">70016830000000000000000 ♠ Käytettävissä olevat sertifioidut yksiköt yhteensä: 68,3 miljoonaa (näytä) </w:t>
            </w:r>
          </w:p>
          <w:p>
            <w:pPr>
              <w:pStyle w:val="TableContents"/>
              <w:numPr>
                <w:ilvl w:val="0"/>
                <w:numId w:val="179"/>
              </w:numPr>
              <w:tabs>
                <w:tab w:val="clear" w:pos="1134"/>
                <w:tab w:val="left" w:leader="none" w:pos="707"/>
              </w:tabs>
              <w:bidi w:val="0"/>
              <w:spacing w:before="0" w:after="0"/>
              <w:ind w:start="707" w:hanging="283"/>
              <w:jc w:val="left"/>
              <w:rPr/>
            </w:pPr>
            <w:r>
              <w:rPr/>
              <w:t xml:space="preserve">Yhdysvallat: 55,9 miljoonaa </w:t>
            </w:r>
          </w:p>
          <w:p>
            <w:pPr>
              <w:pStyle w:val="TableContents"/>
              <w:numPr>
                <w:ilvl w:val="0"/>
                <w:numId w:val="179"/>
              </w:numPr>
              <w:tabs>
                <w:tab w:val="clear" w:pos="1134"/>
                <w:tab w:val="left" w:leader="none" w:pos="707"/>
              </w:tabs>
              <w:bidi w:val="0"/>
              <w:spacing w:before="0" w:after="0"/>
              <w:ind w:start="707" w:hanging="283"/>
              <w:jc w:val="left"/>
              <w:rPr/>
            </w:pPr>
            <w:r>
              <w:rPr/>
              <w:t xml:space="preserve">Yhdistynyt kuningaskunta: 7,130 miljoonaa </w:t>
            </w:r>
          </w:p>
          <w:p>
            <w:pPr>
              <w:pStyle w:val="TableContents"/>
              <w:numPr>
                <w:ilvl w:val="0"/>
                <w:numId w:val="179"/>
              </w:numPr>
              <w:tabs>
                <w:tab w:val="clear" w:pos="1134"/>
                <w:tab w:val="left" w:leader="none" w:pos="707"/>
              </w:tabs>
              <w:bidi w:val="0"/>
              <w:spacing w:before="0" w:after="0"/>
              <w:ind w:start="707" w:hanging="283"/>
              <w:jc w:val="left"/>
              <w:rPr/>
            </w:pPr>
            <w:r>
              <w:rPr/>
              <w:t xml:space="preserve">Saksa: 1 miljoona </w:t>
            </w:r>
          </w:p>
          <w:p>
            <w:pPr>
              <w:pStyle w:val="TableContents"/>
              <w:numPr>
                <w:ilvl w:val="0"/>
                <w:numId w:val="179"/>
              </w:numPr>
              <w:tabs>
                <w:tab w:val="clear" w:pos="1134"/>
                <w:tab w:val="left" w:leader="none" w:pos="707"/>
              </w:tabs>
              <w:bidi w:val="0"/>
              <w:spacing w:before="0" w:after="0"/>
              <w:ind w:start="707" w:hanging="283"/>
              <w:jc w:val="left"/>
              <w:rPr/>
            </w:pPr>
            <w:r>
              <w:rPr/>
              <w:t xml:space="preserve">FRA: 400 000 </w:t>
            </w:r>
          </w:p>
          <w:p>
            <w:pPr>
              <w:pStyle w:val="TableContents"/>
              <w:numPr>
                <w:ilvl w:val="0"/>
                <w:numId w:val="179"/>
              </w:numPr>
              <w:tabs>
                <w:tab w:val="clear" w:pos="1134"/>
                <w:tab w:val="left" w:leader="none" w:pos="707"/>
              </w:tabs>
              <w:bidi w:val="0"/>
              <w:spacing w:before="0" w:after="0"/>
              <w:ind w:start="707" w:hanging="283"/>
              <w:jc w:val="left"/>
              <w:rPr/>
            </w:pPr>
            <w:r>
              <w:rPr/>
              <w:t xml:space="preserve">CAN: 1,725 miljoonaa </w:t>
            </w:r>
          </w:p>
          <w:p>
            <w:pPr>
              <w:pStyle w:val="TableContents"/>
              <w:numPr>
                <w:ilvl w:val="0"/>
                <w:numId w:val="179"/>
              </w:numPr>
              <w:tabs>
                <w:tab w:val="clear" w:pos="1134"/>
                <w:tab w:val="left" w:leader="none" w:pos="707"/>
              </w:tabs>
              <w:bidi w:val="0"/>
              <w:spacing w:before="0" w:after="0"/>
              <w:ind w:start="707" w:hanging="283"/>
              <w:jc w:val="left"/>
              <w:rPr/>
            </w:pPr>
            <w:r>
              <w:rPr/>
              <w:t xml:space="preserve">AUS: 1,945 miljoonaa </w:t>
            </w:r>
          </w:p>
          <w:p>
            <w:pPr>
              <w:pStyle w:val="TableContents"/>
              <w:numPr>
                <w:ilvl w:val="0"/>
                <w:numId w:val="179"/>
              </w:numPr>
              <w:tabs>
                <w:tab w:val="clear" w:pos="1134"/>
                <w:tab w:val="left" w:leader="none" w:pos="707"/>
              </w:tabs>
              <w:bidi w:val="0"/>
              <w:spacing w:before="0" w:after="0"/>
              <w:ind w:start="707" w:hanging="283"/>
              <w:jc w:val="left"/>
              <w:rPr/>
            </w:pPr>
            <w:r>
              <w:rPr/>
              <w:t xml:space="preserve">SPA: 100,000 </w:t>
            </w:r>
          </w:p>
          <w:p>
            <w:pPr>
              <w:pStyle w:val="TableContents"/>
              <w:numPr>
                <w:ilvl w:val="0"/>
                <w:numId w:val="179"/>
              </w:numPr>
              <w:tabs>
                <w:tab w:val="clear" w:pos="1134"/>
                <w:tab w:val="left" w:leader="none" w:pos="707"/>
              </w:tabs>
              <w:bidi w:val="0"/>
              <w:spacing w:before="0" w:after="283"/>
              <w:ind w:start="707" w:hanging="283"/>
              <w:jc w:val="left"/>
              <w:rPr/>
            </w:pPr>
            <w:r>
              <w:rPr/>
              <w:t xml:space="preserve">NZ: 127,500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Prinssi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1976 -- 2016 </w:t>
            </w:r>
          </w:p>
        </w:tc>
        <w:tc>
          <w:tcPr>
            <w:tcW w:w="1494" w:type="dxa"/>
            <w:tcBorders/>
            <w:vAlign w:val="center"/>
          </w:tcPr>
          <w:p>
            <w:pPr>
              <w:pStyle w:val="TableContents"/>
              <w:bidi w:val="0"/>
              <w:spacing w:before="0" w:after="283"/>
              <w:jc w:val="left"/>
              <w:rPr/>
            </w:pPr>
            <w:r>
              <w:rPr/>
              <w:t xml:space="preserve">1978 </w:t>
            </w:r>
          </w:p>
        </w:tc>
        <w:tc>
          <w:tcPr>
            <w:tcW w:w="1381" w:type="dxa"/>
            <w:tcBorders/>
            <w:vAlign w:val="center"/>
          </w:tcPr>
          <w:p>
            <w:pPr>
              <w:pStyle w:val="TableContents"/>
              <w:bidi w:val="0"/>
              <w:spacing w:before="0" w:after="283"/>
              <w:jc w:val="left"/>
              <w:rPr/>
            </w:pPr>
            <w:r>
              <w:rPr/>
              <w:t xml:space="preserve">Funk / R&amp;B / Pop / Soul / Rock </w:t>
            </w:r>
          </w:p>
        </w:tc>
        <w:tc>
          <w:tcPr>
            <w:tcW w:w="2602" w:type="dxa"/>
            <w:tcBorders/>
            <w:vAlign w:val="center"/>
          </w:tcPr>
          <w:p>
            <w:pPr>
              <w:pStyle w:val="TableContents"/>
              <w:bidi w:val="0"/>
              <w:jc w:val="left"/>
              <w:rPr/>
            </w:pPr>
            <w:r>
              <w:rPr/>
              <w:t xml:space="preserve">7001642000000000000 ♠ Käytettävissä olevat sertifioidut yksiköt yhteensä: 64,2 miljoonaa (näytä). </w:t>
            </w:r>
          </w:p>
          <w:p>
            <w:pPr>
              <w:pStyle w:val="TableContents"/>
              <w:numPr>
                <w:ilvl w:val="0"/>
                <w:numId w:val="180"/>
              </w:numPr>
              <w:tabs>
                <w:tab w:val="clear" w:pos="1134"/>
                <w:tab w:val="left" w:leader="none" w:pos="707"/>
              </w:tabs>
              <w:bidi w:val="0"/>
              <w:spacing w:before="0" w:after="0"/>
              <w:ind w:start="707" w:hanging="283"/>
              <w:jc w:val="left"/>
              <w:rPr/>
            </w:pPr>
            <w:r>
              <w:rPr/>
              <w:t xml:space="preserve">Yhdysvallat: 48,950 miljoonaa </w:t>
            </w:r>
          </w:p>
          <w:p>
            <w:pPr>
              <w:pStyle w:val="TableContents"/>
              <w:numPr>
                <w:ilvl w:val="0"/>
                <w:numId w:val="180"/>
              </w:numPr>
              <w:tabs>
                <w:tab w:val="clear" w:pos="1134"/>
                <w:tab w:val="left" w:leader="none" w:pos="707"/>
              </w:tabs>
              <w:bidi w:val="0"/>
              <w:spacing w:before="0" w:after="0"/>
              <w:ind w:start="707" w:hanging="283"/>
              <w:jc w:val="left"/>
              <w:rPr/>
            </w:pPr>
            <w:r>
              <w:rPr/>
              <w:t xml:space="preserve">JPN: 300 000 </w:t>
            </w:r>
          </w:p>
          <w:p>
            <w:pPr>
              <w:pStyle w:val="TableContents"/>
              <w:numPr>
                <w:ilvl w:val="0"/>
                <w:numId w:val="180"/>
              </w:numPr>
              <w:tabs>
                <w:tab w:val="clear" w:pos="1134"/>
                <w:tab w:val="left" w:leader="none" w:pos="707"/>
              </w:tabs>
              <w:bidi w:val="0"/>
              <w:spacing w:before="0" w:after="0"/>
              <w:ind w:start="707" w:hanging="283"/>
              <w:jc w:val="left"/>
              <w:rPr/>
            </w:pPr>
            <w:r>
              <w:rPr/>
              <w:t xml:space="preserve">Yhdistynyt kuningaskunta: 7,045 miljoonaa </w:t>
            </w:r>
          </w:p>
          <w:p>
            <w:pPr>
              <w:pStyle w:val="TableContents"/>
              <w:numPr>
                <w:ilvl w:val="0"/>
                <w:numId w:val="180"/>
              </w:numPr>
              <w:tabs>
                <w:tab w:val="clear" w:pos="1134"/>
                <w:tab w:val="left" w:leader="none" w:pos="707"/>
              </w:tabs>
              <w:bidi w:val="0"/>
              <w:spacing w:before="0" w:after="0"/>
              <w:ind w:start="707" w:hanging="283"/>
              <w:jc w:val="left"/>
              <w:rPr/>
            </w:pPr>
            <w:r>
              <w:rPr/>
              <w:t xml:space="preserve">Saksa: 2,4 miljoonaa </w:t>
            </w:r>
          </w:p>
          <w:p>
            <w:pPr>
              <w:pStyle w:val="TableContents"/>
              <w:numPr>
                <w:ilvl w:val="0"/>
                <w:numId w:val="180"/>
              </w:numPr>
              <w:tabs>
                <w:tab w:val="clear" w:pos="1134"/>
                <w:tab w:val="left" w:leader="none" w:pos="707"/>
              </w:tabs>
              <w:bidi w:val="0"/>
              <w:spacing w:before="0" w:after="0"/>
              <w:ind w:start="707" w:hanging="283"/>
              <w:jc w:val="left"/>
              <w:rPr/>
            </w:pPr>
            <w:r>
              <w:rPr/>
              <w:t xml:space="preserve">FRA: 2,110 miljoonaa </w:t>
            </w:r>
          </w:p>
          <w:p>
            <w:pPr>
              <w:pStyle w:val="TableContents"/>
              <w:numPr>
                <w:ilvl w:val="0"/>
                <w:numId w:val="180"/>
              </w:numPr>
              <w:tabs>
                <w:tab w:val="clear" w:pos="1134"/>
                <w:tab w:val="left" w:leader="none" w:pos="707"/>
              </w:tabs>
              <w:bidi w:val="0"/>
              <w:spacing w:before="0" w:after="0"/>
              <w:ind w:start="707" w:hanging="283"/>
              <w:jc w:val="left"/>
              <w:rPr/>
            </w:pPr>
            <w:r>
              <w:rPr/>
              <w:t xml:space="preserve">CAN: 1 miljoona </w:t>
            </w:r>
          </w:p>
          <w:p>
            <w:pPr>
              <w:pStyle w:val="TableContents"/>
              <w:numPr>
                <w:ilvl w:val="0"/>
                <w:numId w:val="180"/>
              </w:numPr>
              <w:tabs>
                <w:tab w:val="clear" w:pos="1134"/>
                <w:tab w:val="left" w:leader="none" w:pos="707"/>
              </w:tabs>
              <w:bidi w:val="0"/>
              <w:spacing w:before="0" w:after="0"/>
              <w:ind w:start="707" w:hanging="283"/>
              <w:jc w:val="left"/>
              <w:rPr/>
            </w:pPr>
            <w:r>
              <w:rPr/>
              <w:t xml:space="preserve">AUS: 1.120 </w:t>
            </w:r>
          </w:p>
          <w:p>
            <w:pPr>
              <w:pStyle w:val="TableContents"/>
              <w:numPr>
                <w:ilvl w:val="0"/>
                <w:numId w:val="180"/>
              </w:numPr>
              <w:tabs>
                <w:tab w:val="clear" w:pos="1134"/>
                <w:tab w:val="left" w:leader="none" w:pos="707"/>
              </w:tabs>
              <w:bidi w:val="0"/>
              <w:spacing w:before="0" w:after="0"/>
              <w:ind w:start="707" w:hanging="283"/>
              <w:jc w:val="left"/>
              <w:rPr/>
            </w:pPr>
            <w:r>
              <w:rPr/>
              <w:t xml:space="preserve">SWE: 100,000 </w:t>
            </w:r>
          </w:p>
          <w:p>
            <w:pPr>
              <w:pStyle w:val="TableContents"/>
              <w:numPr>
                <w:ilvl w:val="0"/>
                <w:numId w:val="180"/>
              </w:numPr>
              <w:tabs>
                <w:tab w:val="clear" w:pos="1134"/>
                <w:tab w:val="left" w:leader="none" w:pos="707"/>
              </w:tabs>
              <w:bidi w:val="0"/>
              <w:spacing w:before="0" w:after="0"/>
              <w:ind w:start="707" w:hanging="283"/>
              <w:jc w:val="left"/>
              <w:rPr/>
            </w:pPr>
            <w:r>
              <w:rPr/>
              <w:t xml:space="preserve">SPA: 700 000 </w:t>
            </w:r>
          </w:p>
          <w:p>
            <w:pPr>
              <w:pStyle w:val="TableContents"/>
              <w:numPr>
                <w:ilvl w:val="0"/>
                <w:numId w:val="180"/>
              </w:numPr>
              <w:tabs>
                <w:tab w:val="clear" w:pos="1134"/>
                <w:tab w:val="left" w:leader="none" w:pos="707"/>
              </w:tabs>
              <w:bidi w:val="0"/>
              <w:spacing w:before="0" w:after="0"/>
              <w:ind w:start="707" w:hanging="283"/>
              <w:jc w:val="left"/>
              <w:rPr/>
            </w:pPr>
            <w:r>
              <w:rPr/>
              <w:t xml:space="preserve">SWI: 250 000 </w:t>
            </w:r>
          </w:p>
          <w:p>
            <w:pPr>
              <w:pStyle w:val="TableContents"/>
              <w:numPr>
                <w:ilvl w:val="0"/>
                <w:numId w:val="180"/>
              </w:numPr>
              <w:tabs>
                <w:tab w:val="clear" w:pos="1134"/>
                <w:tab w:val="left" w:leader="none" w:pos="707"/>
              </w:tabs>
              <w:bidi w:val="0"/>
              <w:spacing w:before="0" w:after="0"/>
              <w:ind w:start="707" w:hanging="283"/>
              <w:jc w:val="left"/>
              <w:rPr/>
            </w:pPr>
            <w:r>
              <w:rPr/>
              <w:t xml:space="preserve">AUT: 125 000 </w:t>
            </w:r>
          </w:p>
          <w:p>
            <w:pPr>
              <w:pStyle w:val="TableContents"/>
              <w:numPr>
                <w:ilvl w:val="0"/>
                <w:numId w:val="180"/>
              </w:numPr>
              <w:tabs>
                <w:tab w:val="clear" w:pos="1134"/>
                <w:tab w:val="left" w:leader="none" w:pos="707"/>
              </w:tabs>
              <w:bidi w:val="0"/>
              <w:spacing w:before="0" w:after="283"/>
              <w:ind w:start="707" w:hanging="283"/>
              <w:jc w:val="left"/>
              <w:rPr/>
            </w:pPr>
            <w:r>
              <w:rPr/>
              <w:t xml:space="preserve">NZ: 177,500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Kenny Rogers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1958 -- nykyisin </w:t>
            </w:r>
          </w:p>
        </w:tc>
        <w:tc>
          <w:tcPr>
            <w:tcW w:w="1494"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Maa / Pop </w:t>
            </w:r>
          </w:p>
        </w:tc>
        <w:tc>
          <w:tcPr>
            <w:tcW w:w="2602" w:type="dxa"/>
            <w:tcBorders/>
            <w:vAlign w:val="center"/>
          </w:tcPr>
          <w:p>
            <w:pPr>
              <w:pStyle w:val="TableContents"/>
              <w:bidi w:val="0"/>
              <w:jc w:val="left"/>
              <w:rPr/>
            </w:pPr>
            <w:r>
              <w:rPr/>
              <w:t xml:space="preserve">70016010000000000000000 ♠ Käytettävissä olevat sertifioidut yksiköt yhteensä: 61,4 miljoonaa (näytä) </w:t>
            </w:r>
          </w:p>
          <w:p>
            <w:pPr>
              <w:pStyle w:val="TableContents"/>
              <w:numPr>
                <w:ilvl w:val="0"/>
                <w:numId w:val="181"/>
              </w:numPr>
              <w:tabs>
                <w:tab w:val="clear" w:pos="1134"/>
                <w:tab w:val="left" w:leader="none" w:pos="707"/>
              </w:tabs>
              <w:bidi w:val="0"/>
              <w:spacing w:before="0" w:after="0"/>
              <w:ind w:start="707" w:hanging="283"/>
              <w:jc w:val="left"/>
              <w:rPr/>
            </w:pPr>
            <w:r>
              <w:rPr/>
              <w:t xml:space="preserve">Yhdysvallat: 54,050 miljoonaa </w:t>
            </w:r>
          </w:p>
          <w:p>
            <w:pPr>
              <w:pStyle w:val="TableContents"/>
              <w:numPr>
                <w:ilvl w:val="0"/>
                <w:numId w:val="181"/>
              </w:numPr>
              <w:tabs>
                <w:tab w:val="clear" w:pos="1134"/>
                <w:tab w:val="left" w:leader="none" w:pos="707"/>
              </w:tabs>
              <w:bidi w:val="0"/>
              <w:spacing w:before="0" w:after="0"/>
              <w:ind w:start="707" w:hanging="283"/>
              <w:jc w:val="left"/>
              <w:rPr/>
            </w:pPr>
            <w:r>
              <w:rPr/>
              <w:t xml:space="preserve">JPN: 100,000 </w:t>
            </w:r>
          </w:p>
          <w:p>
            <w:pPr>
              <w:pStyle w:val="TableContents"/>
              <w:numPr>
                <w:ilvl w:val="0"/>
                <w:numId w:val="181"/>
              </w:numPr>
              <w:tabs>
                <w:tab w:val="clear" w:pos="1134"/>
                <w:tab w:val="left" w:leader="none" w:pos="707"/>
              </w:tabs>
              <w:bidi w:val="0"/>
              <w:spacing w:before="0" w:after="0"/>
              <w:ind w:start="707" w:hanging="283"/>
              <w:jc w:val="left"/>
              <w:rPr/>
            </w:pPr>
            <w:r>
              <w:rPr/>
              <w:t xml:space="preserve">Yhdistynyt kuningaskunta: 2,520 miljoonaa </w:t>
            </w:r>
          </w:p>
          <w:p>
            <w:pPr>
              <w:pStyle w:val="TableContents"/>
              <w:numPr>
                <w:ilvl w:val="0"/>
                <w:numId w:val="181"/>
              </w:numPr>
              <w:tabs>
                <w:tab w:val="clear" w:pos="1134"/>
                <w:tab w:val="left" w:leader="none" w:pos="707"/>
              </w:tabs>
              <w:bidi w:val="0"/>
              <w:spacing w:before="0" w:after="0"/>
              <w:ind w:start="707" w:hanging="283"/>
              <w:jc w:val="left"/>
              <w:rPr/>
            </w:pPr>
            <w:r>
              <w:rPr/>
              <w:t xml:space="preserve">CAN: 4,6 miljoonaa </w:t>
            </w:r>
          </w:p>
          <w:p>
            <w:pPr>
              <w:pStyle w:val="TableContents"/>
              <w:numPr>
                <w:ilvl w:val="0"/>
                <w:numId w:val="181"/>
              </w:numPr>
              <w:tabs>
                <w:tab w:val="clear" w:pos="1134"/>
                <w:tab w:val="left" w:leader="none" w:pos="707"/>
              </w:tabs>
              <w:bidi w:val="0"/>
              <w:spacing w:before="0" w:after="0"/>
              <w:ind w:start="707" w:hanging="283"/>
              <w:jc w:val="left"/>
              <w:rPr/>
            </w:pPr>
            <w:r>
              <w:rPr/>
              <w:t xml:space="preserve">AUS: 100,000 </w:t>
            </w:r>
          </w:p>
          <w:p>
            <w:pPr>
              <w:pStyle w:val="TableContents"/>
              <w:numPr>
                <w:ilvl w:val="0"/>
                <w:numId w:val="181"/>
              </w:numPr>
              <w:tabs>
                <w:tab w:val="clear" w:pos="1134"/>
                <w:tab w:val="left" w:leader="none" w:pos="707"/>
              </w:tabs>
              <w:bidi w:val="0"/>
              <w:spacing w:before="0" w:after="283"/>
              <w:ind w:start="707" w:hanging="283"/>
              <w:jc w:val="left"/>
              <w:rPr/>
            </w:pPr>
            <w:r>
              <w:rPr/>
              <w:t xml:space="preserve">SPA: 100,000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Paul McCartney </w:t>
            </w:r>
          </w:p>
        </w:tc>
        <w:tc>
          <w:tcPr>
            <w:tcW w:w="1093" w:type="dxa"/>
            <w:tcBorders/>
            <w:vAlign w:val="center"/>
          </w:tcPr>
          <w:p>
            <w:pPr>
              <w:pStyle w:val="TableContents"/>
              <w:bidi w:val="0"/>
              <w:spacing w:before="0" w:after="283"/>
              <w:jc w:val="left"/>
              <w:rPr/>
            </w:pPr>
            <w:r>
              <w:rPr/>
              <w:t xml:space="preserve">Yhdistynyt kuningaskunta </w:t>
            </w:r>
          </w:p>
        </w:tc>
        <w:tc>
          <w:tcPr>
            <w:tcW w:w="1070" w:type="dxa"/>
            <w:tcBorders/>
            <w:vAlign w:val="center"/>
          </w:tcPr>
          <w:p>
            <w:pPr>
              <w:pStyle w:val="TableContents"/>
              <w:bidi w:val="0"/>
              <w:spacing w:before="0" w:after="283"/>
              <w:jc w:val="left"/>
              <w:rPr/>
            </w:pPr>
            <w:r>
              <w:rPr/>
              <w:t xml:space="preserve">1960 -- nykyisin </w:t>
            </w:r>
          </w:p>
        </w:tc>
        <w:tc>
          <w:tcPr>
            <w:tcW w:w="1494" w:type="dxa"/>
            <w:tcBorders/>
            <w:vAlign w:val="center"/>
          </w:tcPr>
          <w:p>
            <w:pPr>
              <w:pStyle w:val="TableContents"/>
              <w:bidi w:val="0"/>
              <w:spacing w:before="0" w:after="283"/>
              <w:jc w:val="left"/>
              <w:rPr/>
            </w:pPr>
            <w:r>
              <w:rPr/>
              <w:t xml:space="preserve">1970 </w:t>
            </w:r>
          </w:p>
        </w:tc>
        <w:tc>
          <w:tcPr>
            <w:tcW w:w="1381" w:type="dxa"/>
            <w:tcBorders/>
            <w:vAlign w:val="center"/>
          </w:tcPr>
          <w:p>
            <w:pPr>
              <w:pStyle w:val="TableContents"/>
              <w:bidi w:val="0"/>
              <w:spacing w:before="0" w:after="283"/>
              <w:jc w:val="left"/>
              <w:rPr/>
            </w:pPr>
            <w:r>
              <w:rPr/>
              <w:t xml:space="preserve">Rock </w:t>
            </w:r>
          </w:p>
        </w:tc>
        <w:tc>
          <w:tcPr>
            <w:tcW w:w="2602" w:type="dxa"/>
            <w:tcBorders/>
            <w:vAlign w:val="center"/>
          </w:tcPr>
          <w:p>
            <w:pPr>
              <w:pStyle w:val="TableContents"/>
              <w:bidi w:val="0"/>
              <w:jc w:val="left"/>
              <w:rPr/>
            </w:pPr>
            <w:r>
              <w:rPr/>
              <w:t xml:space="preserve">70016060000000000000000 ♠ Käytettävissä olevat sertifioidut yksiköt yhteensä: 60,6 miljoonaa (näytä). </w:t>
            </w:r>
          </w:p>
          <w:p>
            <w:pPr>
              <w:pStyle w:val="TableContents"/>
              <w:numPr>
                <w:ilvl w:val="0"/>
                <w:numId w:val="182"/>
              </w:numPr>
              <w:tabs>
                <w:tab w:val="clear" w:pos="1134"/>
                <w:tab w:val="left" w:leader="none" w:pos="707"/>
              </w:tabs>
              <w:bidi w:val="0"/>
              <w:spacing w:before="0" w:after="0"/>
              <w:ind w:start="707" w:hanging="283"/>
              <w:jc w:val="left"/>
              <w:rPr/>
            </w:pPr>
            <w:r>
              <w:rPr/>
              <w:t xml:space="preserve">Yhdysvallat: 41,450 miljoonaa </w:t>
            </w:r>
          </w:p>
          <w:p>
            <w:pPr>
              <w:pStyle w:val="TableContents"/>
              <w:numPr>
                <w:ilvl w:val="0"/>
                <w:numId w:val="182"/>
              </w:numPr>
              <w:tabs>
                <w:tab w:val="clear" w:pos="1134"/>
                <w:tab w:val="left" w:leader="none" w:pos="707"/>
              </w:tabs>
              <w:bidi w:val="0"/>
              <w:spacing w:before="0" w:after="0"/>
              <w:ind w:start="707" w:hanging="283"/>
              <w:jc w:val="left"/>
              <w:rPr/>
            </w:pPr>
            <w:r>
              <w:rPr/>
              <w:t xml:space="preserve">JPN: 500 000 </w:t>
            </w:r>
          </w:p>
          <w:p>
            <w:pPr>
              <w:pStyle w:val="TableContents"/>
              <w:numPr>
                <w:ilvl w:val="0"/>
                <w:numId w:val="182"/>
              </w:numPr>
              <w:tabs>
                <w:tab w:val="clear" w:pos="1134"/>
                <w:tab w:val="left" w:leader="none" w:pos="707"/>
              </w:tabs>
              <w:bidi w:val="0"/>
              <w:spacing w:before="0" w:after="0"/>
              <w:ind w:start="707" w:hanging="283"/>
              <w:jc w:val="left"/>
              <w:rPr/>
            </w:pPr>
            <w:r>
              <w:rPr/>
              <w:t xml:space="preserve">Yhdistynyt kuningaskunta: 12,365 miljoonaa </w:t>
            </w:r>
          </w:p>
          <w:p>
            <w:pPr>
              <w:pStyle w:val="TableContents"/>
              <w:numPr>
                <w:ilvl w:val="0"/>
                <w:numId w:val="182"/>
              </w:numPr>
              <w:tabs>
                <w:tab w:val="clear" w:pos="1134"/>
                <w:tab w:val="left" w:leader="none" w:pos="707"/>
              </w:tabs>
              <w:bidi w:val="0"/>
              <w:spacing w:before="0" w:after="0"/>
              <w:ind w:start="707" w:hanging="283"/>
              <w:jc w:val="left"/>
              <w:rPr/>
            </w:pPr>
            <w:r>
              <w:rPr/>
              <w:t xml:space="preserve">Saksa: 1,525 miljoonaa </w:t>
            </w:r>
          </w:p>
          <w:p>
            <w:pPr>
              <w:pStyle w:val="TableContents"/>
              <w:numPr>
                <w:ilvl w:val="0"/>
                <w:numId w:val="182"/>
              </w:numPr>
              <w:tabs>
                <w:tab w:val="clear" w:pos="1134"/>
                <w:tab w:val="left" w:leader="none" w:pos="707"/>
              </w:tabs>
              <w:bidi w:val="0"/>
              <w:spacing w:before="0" w:after="0"/>
              <w:ind w:start="707" w:hanging="283"/>
              <w:jc w:val="left"/>
              <w:rPr/>
            </w:pPr>
            <w:r>
              <w:rPr/>
              <w:t xml:space="preserve">FRA: 1,305 miljoonaa </w:t>
            </w:r>
          </w:p>
          <w:p>
            <w:pPr>
              <w:pStyle w:val="TableContents"/>
              <w:numPr>
                <w:ilvl w:val="0"/>
                <w:numId w:val="182"/>
              </w:numPr>
              <w:tabs>
                <w:tab w:val="clear" w:pos="1134"/>
                <w:tab w:val="left" w:leader="none" w:pos="707"/>
              </w:tabs>
              <w:bidi w:val="0"/>
              <w:spacing w:before="0" w:after="0"/>
              <w:ind w:start="707" w:hanging="283"/>
              <w:jc w:val="left"/>
              <w:rPr/>
            </w:pPr>
            <w:r>
              <w:rPr/>
              <w:t xml:space="preserve">CAN: 1,955 miljoonaa </w:t>
            </w:r>
          </w:p>
          <w:p>
            <w:pPr>
              <w:pStyle w:val="TableContents"/>
              <w:numPr>
                <w:ilvl w:val="0"/>
                <w:numId w:val="182"/>
              </w:numPr>
              <w:tabs>
                <w:tab w:val="clear" w:pos="1134"/>
                <w:tab w:val="left" w:leader="none" w:pos="707"/>
              </w:tabs>
              <w:bidi w:val="0"/>
              <w:spacing w:before="0" w:after="0"/>
              <w:ind w:start="707" w:hanging="283"/>
              <w:jc w:val="left"/>
              <w:rPr/>
            </w:pPr>
            <w:r>
              <w:rPr/>
              <w:t xml:space="preserve">AUS: 465,000 </w:t>
            </w:r>
          </w:p>
          <w:p>
            <w:pPr>
              <w:pStyle w:val="TableContents"/>
              <w:numPr>
                <w:ilvl w:val="0"/>
                <w:numId w:val="182"/>
              </w:numPr>
              <w:tabs>
                <w:tab w:val="clear" w:pos="1134"/>
                <w:tab w:val="left" w:leader="none" w:pos="707"/>
              </w:tabs>
              <w:bidi w:val="0"/>
              <w:spacing w:before="0" w:after="0"/>
              <w:ind w:start="707" w:hanging="283"/>
              <w:jc w:val="left"/>
              <w:rPr/>
            </w:pPr>
            <w:r>
              <w:rPr/>
              <w:t xml:space="preserve">SWE: 210,000 </w:t>
            </w:r>
          </w:p>
          <w:p>
            <w:pPr>
              <w:pStyle w:val="TableContents"/>
              <w:numPr>
                <w:ilvl w:val="0"/>
                <w:numId w:val="182"/>
              </w:numPr>
              <w:tabs>
                <w:tab w:val="clear" w:pos="1134"/>
                <w:tab w:val="left" w:leader="none" w:pos="707"/>
              </w:tabs>
              <w:bidi w:val="0"/>
              <w:spacing w:before="0" w:after="0"/>
              <w:ind w:start="707" w:hanging="283"/>
              <w:jc w:val="left"/>
              <w:rPr/>
            </w:pPr>
            <w:r>
              <w:rPr/>
              <w:t xml:space="preserve">SPA: 640 000 </w:t>
            </w:r>
          </w:p>
          <w:p>
            <w:pPr>
              <w:pStyle w:val="TableContents"/>
              <w:numPr>
                <w:ilvl w:val="0"/>
                <w:numId w:val="182"/>
              </w:numPr>
              <w:tabs>
                <w:tab w:val="clear" w:pos="1134"/>
                <w:tab w:val="left" w:leader="none" w:pos="707"/>
              </w:tabs>
              <w:bidi w:val="0"/>
              <w:spacing w:before="0" w:after="283"/>
              <w:ind w:start="707" w:hanging="283"/>
              <w:jc w:val="left"/>
              <w:rPr/>
            </w:pPr>
            <w:r>
              <w:rPr/>
              <w:t xml:space="preserve">DEN: 210,000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Janet Jackson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1982 -- nykyisin </w:t>
            </w:r>
          </w:p>
        </w:tc>
        <w:tc>
          <w:tcPr>
            <w:tcW w:w="1494" w:type="dxa"/>
            <w:tcBorders/>
            <w:vAlign w:val="center"/>
          </w:tcPr>
          <w:p>
            <w:pPr>
              <w:pStyle w:val="TableContents"/>
              <w:bidi w:val="0"/>
              <w:spacing w:before="0" w:after="283"/>
              <w:jc w:val="left"/>
              <w:rPr/>
            </w:pPr>
            <w:r>
              <w:rPr/>
              <w:t xml:space="preserve">1982 </w:t>
            </w:r>
          </w:p>
        </w:tc>
        <w:tc>
          <w:tcPr>
            <w:tcW w:w="1381" w:type="dxa"/>
            <w:tcBorders/>
            <w:vAlign w:val="center"/>
          </w:tcPr>
          <w:p>
            <w:pPr>
              <w:pStyle w:val="TableContents"/>
              <w:bidi w:val="0"/>
              <w:spacing w:before="0" w:after="283"/>
              <w:jc w:val="left"/>
              <w:rPr/>
            </w:pPr>
            <w:r>
              <w:rPr/>
              <w:t xml:space="preserve">R&amp;B / Pop </w:t>
            </w:r>
          </w:p>
        </w:tc>
        <w:tc>
          <w:tcPr>
            <w:tcW w:w="2602" w:type="dxa"/>
            <w:tcBorders/>
            <w:vAlign w:val="center"/>
          </w:tcPr>
          <w:p>
            <w:pPr>
              <w:pStyle w:val="TableContents"/>
              <w:bidi w:val="0"/>
              <w:jc w:val="left"/>
              <w:rPr/>
            </w:pPr>
            <w:r>
              <w:rPr/>
              <w:t xml:space="preserve">70015210000000000000000 ♠ Käytettävissä olevat sertifioidut yksiköt yhteensä: 52,1 miljoonaa (näytä) </w:t>
            </w:r>
          </w:p>
          <w:p>
            <w:pPr>
              <w:pStyle w:val="TableContents"/>
              <w:numPr>
                <w:ilvl w:val="0"/>
                <w:numId w:val="183"/>
              </w:numPr>
              <w:tabs>
                <w:tab w:val="clear" w:pos="1134"/>
                <w:tab w:val="left" w:leader="none" w:pos="707"/>
              </w:tabs>
              <w:bidi w:val="0"/>
              <w:spacing w:before="0" w:after="0"/>
              <w:ind w:start="707" w:hanging="283"/>
              <w:jc w:val="left"/>
              <w:rPr/>
            </w:pPr>
            <w:r>
              <w:rPr/>
              <w:t xml:space="preserve">Yhdysvallat: 39,750 miljoonaa </w:t>
            </w:r>
          </w:p>
          <w:p>
            <w:pPr>
              <w:pStyle w:val="TableContents"/>
              <w:numPr>
                <w:ilvl w:val="0"/>
                <w:numId w:val="183"/>
              </w:numPr>
              <w:tabs>
                <w:tab w:val="clear" w:pos="1134"/>
                <w:tab w:val="left" w:leader="none" w:pos="707"/>
              </w:tabs>
              <w:bidi w:val="0"/>
              <w:spacing w:before="0" w:after="0"/>
              <w:ind w:start="707" w:hanging="283"/>
              <w:jc w:val="left"/>
              <w:rPr/>
            </w:pPr>
            <w:r>
              <w:rPr/>
              <w:t xml:space="preserve">JPN: 1,6 miljoonaa </w:t>
            </w:r>
          </w:p>
          <w:p>
            <w:pPr>
              <w:pStyle w:val="TableContents"/>
              <w:numPr>
                <w:ilvl w:val="0"/>
                <w:numId w:val="183"/>
              </w:numPr>
              <w:tabs>
                <w:tab w:val="clear" w:pos="1134"/>
                <w:tab w:val="left" w:leader="none" w:pos="707"/>
              </w:tabs>
              <w:bidi w:val="0"/>
              <w:spacing w:before="0" w:after="0"/>
              <w:ind w:start="707" w:hanging="283"/>
              <w:jc w:val="left"/>
              <w:rPr/>
            </w:pPr>
            <w:r>
              <w:rPr/>
              <w:t xml:space="preserve">Yhdistynyt kuningaskunta: 4,760 miljoonaa </w:t>
            </w:r>
          </w:p>
          <w:p>
            <w:pPr>
              <w:pStyle w:val="TableContents"/>
              <w:numPr>
                <w:ilvl w:val="0"/>
                <w:numId w:val="183"/>
              </w:numPr>
              <w:tabs>
                <w:tab w:val="clear" w:pos="1134"/>
                <w:tab w:val="left" w:leader="none" w:pos="707"/>
              </w:tabs>
              <w:bidi w:val="0"/>
              <w:spacing w:before="0" w:after="0"/>
              <w:ind w:start="707" w:hanging="283"/>
              <w:jc w:val="left"/>
              <w:rPr/>
            </w:pPr>
            <w:r>
              <w:rPr/>
              <w:t xml:space="preserve">Saksa: 1,4 miljoonaa </w:t>
            </w:r>
          </w:p>
          <w:p>
            <w:pPr>
              <w:pStyle w:val="TableContents"/>
              <w:numPr>
                <w:ilvl w:val="0"/>
                <w:numId w:val="183"/>
              </w:numPr>
              <w:tabs>
                <w:tab w:val="clear" w:pos="1134"/>
                <w:tab w:val="left" w:leader="none" w:pos="707"/>
              </w:tabs>
              <w:bidi w:val="0"/>
              <w:spacing w:before="0" w:after="0"/>
              <w:ind w:start="707" w:hanging="283"/>
              <w:jc w:val="left"/>
              <w:rPr/>
            </w:pPr>
            <w:r>
              <w:rPr/>
              <w:t xml:space="preserve">FRA: 1,475 miljoonaa </w:t>
            </w:r>
          </w:p>
          <w:p>
            <w:pPr>
              <w:pStyle w:val="TableContents"/>
              <w:numPr>
                <w:ilvl w:val="0"/>
                <w:numId w:val="183"/>
              </w:numPr>
              <w:tabs>
                <w:tab w:val="clear" w:pos="1134"/>
                <w:tab w:val="left" w:leader="none" w:pos="707"/>
              </w:tabs>
              <w:bidi w:val="0"/>
              <w:spacing w:before="0" w:after="0"/>
              <w:ind w:start="707" w:hanging="283"/>
              <w:jc w:val="left"/>
              <w:rPr/>
            </w:pPr>
            <w:r>
              <w:rPr/>
              <w:t xml:space="preserve">CAN: 1,460 miljoonaa </w:t>
            </w:r>
          </w:p>
          <w:p>
            <w:pPr>
              <w:pStyle w:val="TableContents"/>
              <w:numPr>
                <w:ilvl w:val="0"/>
                <w:numId w:val="183"/>
              </w:numPr>
              <w:tabs>
                <w:tab w:val="clear" w:pos="1134"/>
                <w:tab w:val="left" w:leader="none" w:pos="707"/>
              </w:tabs>
              <w:bidi w:val="0"/>
              <w:spacing w:before="0" w:after="0"/>
              <w:ind w:start="707" w:hanging="283"/>
              <w:jc w:val="left"/>
              <w:rPr/>
            </w:pPr>
            <w:r>
              <w:rPr/>
              <w:t xml:space="preserve">AUS: 1.155 </w:t>
            </w:r>
          </w:p>
          <w:p>
            <w:pPr>
              <w:pStyle w:val="TableContents"/>
              <w:numPr>
                <w:ilvl w:val="0"/>
                <w:numId w:val="183"/>
              </w:numPr>
              <w:tabs>
                <w:tab w:val="clear" w:pos="1134"/>
                <w:tab w:val="left" w:leader="none" w:pos="707"/>
              </w:tabs>
              <w:bidi w:val="0"/>
              <w:spacing w:before="0" w:after="0"/>
              <w:ind w:start="707" w:hanging="283"/>
              <w:jc w:val="left"/>
              <w:rPr/>
            </w:pPr>
            <w:r>
              <w:rPr/>
              <w:t xml:space="preserve">SWE: 105,000 </w:t>
            </w:r>
          </w:p>
          <w:p>
            <w:pPr>
              <w:pStyle w:val="TableContents"/>
              <w:numPr>
                <w:ilvl w:val="0"/>
                <w:numId w:val="183"/>
              </w:numPr>
              <w:tabs>
                <w:tab w:val="clear" w:pos="1134"/>
                <w:tab w:val="left" w:leader="none" w:pos="707"/>
              </w:tabs>
              <w:bidi w:val="0"/>
              <w:spacing w:before="0" w:after="0"/>
              <w:ind w:start="707" w:hanging="283"/>
              <w:jc w:val="left"/>
              <w:rPr/>
            </w:pPr>
            <w:r>
              <w:rPr/>
              <w:t xml:space="preserve">SPA: 150 000 </w:t>
            </w:r>
          </w:p>
          <w:p>
            <w:pPr>
              <w:pStyle w:val="TableContents"/>
              <w:numPr>
                <w:ilvl w:val="0"/>
                <w:numId w:val="183"/>
              </w:numPr>
              <w:tabs>
                <w:tab w:val="clear" w:pos="1134"/>
                <w:tab w:val="left" w:leader="none" w:pos="707"/>
              </w:tabs>
              <w:bidi w:val="0"/>
              <w:spacing w:before="0" w:after="0"/>
              <w:ind w:start="707" w:hanging="283"/>
              <w:jc w:val="left"/>
              <w:rPr/>
            </w:pPr>
            <w:r>
              <w:rPr/>
              <w:t xml:space="preserve">SWI: 170 000 </w:t>
            </w:r>
          </w:p>
          <w:p>
            <w:pPr>
              <w:pStyle w:val="TableContents"/>
              <w:numPr>
                <w:ilvl w:val="0"/>
                <w:numId w:val="183"/>
              </w:numPr>
              <w:tabs>
                <w:tab w:val="clear" w:pos="1134"/>
                <w:tab w:val="left" w:leader="none" w:pos="707"/>
              </w:tabs>
              <w:bidi w:val="0"/>
              <w:spacing w:before="0" w:after="283"/>
              <w:ind w:start="707" w:hanging="283"/>
              <w:jc w:val="left"/>
              <w:rPr/>
            </w:pPr>
            <w:r>
              <w:rPr/>
              <w:t xml:space="preserve">BEL: 125 000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Julio Iglesias </w:t>
            </w:r>
          </w:p>
        </w:tc>
        <w:tc>
          <w:tcPr>
            <w:tcW w:w="1093" w:type="dxa"/>
            <w:tcBorders/>
            <w:vAlign w:val="center"/>
          </w:tcPr>
          <w:p>
            <w:pPr>
              <w:pStyle w:val="TableContents"/>
              <w:bidi w:val="0"/>
              <w:spacing w:before="0" w:after="283"/>
              <w:jc w:val="left"/>
              <w:rPr/>
            </w:pPr>
            <w:r>
              <w:rPr/>
              <w:t xml:space="preserve">Espanja </w:t>
            </w:r>
          </w:p>
        </w:tc>
        <w:tc>
          <w:tcPr>
            <w:tcW w:w="1070" w:type="dxa"/>
            <w:tcBorders/>
            <w:vAlign w:val="center"/>
          </w:tcPr>
          <w:p>
            <w:pPr>
              <w:pStyle w:val="TableContents"/>
              <w:bidi w:val="0"/>
              <w:spacing w:before="0" w:after="283"/>
              <w:jc w:val="left"/>
              <w:rPr/>
            </w:pPr>
            <w:r>
              <w:rPr/>
              <w:t xml:space="preserve">1968 -- nykyisin </w:t>
            </w:r>
          </w:p>
        </w:tc>
        <w:tc>
          <w:tcPr>
            <w:tcW w:w="1494" w:type="dxa"/>
            <w:tcBorders/>
            <w:vAlign w:val="center"/>
          </w:tcPr>
          <w:p>
            <w:pPr>
              <w:pStyle w:val="TableContents"/>
              <w:bidi w:val="0"/>
              <w:spacing w:before="0" w:after="283"/>
              <w:jc w:val="left"/>
              <w:rPr/>
            </w:pPr>
            <w:r>
              <w:rPr/>
              <w:t xml:space="preserve">1968 </w:t>
            </w:r>
          </w:p>
        </w:tc>
        <w:tc>
          <w:tcPr>
            <w:tcW w:w="1381" w:type="dxa"/>
            <w:tcBorders/>
            <w:vAlign w:val="center"/>
          </w:tcPr>
          <w:p>
            <w:pPr>
              <w:pStyle w:val="TableContents"/>
              <w:bidi w:val="0"/>
              <w:spacing w:before="0" w:after="283"/>
              <w:jc w:val="left"/>
              <w:rPr/>
            </w:pPr>
            <w:r>
              <w:rPr/>
              <w:t xml:space="preserve">Latinankielinen </w:t>
            </w:r>
          </w:p>
        </w:tc>
        <w:tc>
          <w:tcPr>
            <w:tcW w:w="2602" w:type="dxa"/>
            <w:tcBorders/>
            <w:vAlign w:val="center"/>
          </w:tcPr>
          <w:p>
            <w:pPr>
              <w:pStyle w:val="TableContents"/>
              <w:bidi w:val="0"/>
              <w:jc w:val="left"/>
              <w:rPr/>
            </w:pPr>
            <w:r>
              <w:rPr/>
              <w:t xml:space="preserve">7001510000000000000 ♠ Käytettävissä olevat sertifioidut yksiköt yhteensä: 51 miljoonaa (näytä) </w:t>
            </w:r>
          </w:p>
          <w:p>
            <w:pPr>
              <w:pStyle w:val="TableContents"/>
              <w:numPr>
                <w:ilvl w:val="0"/>
                <w:numId w:val="184"/>
              </w:numPr>
              <w:tabs>
                <w:tab w:val="clear" w:pos="1134"/>
                <w:tab w:val="left" w:leader="none" w:pos="707"/>
              </w:tabs>
              <w:bidi w:val="0"/>
              <w:spacing w:before="0" w:after="0"/>
              <w:ind w:start="707" w:hanging="283"/>
              <w:jc w:val="left"/>
              <w:rPr/>
            </w:pPr>
            <w:r>
              <w:rPr/>
              <w:t xml:space="preserve">Yhdysvallat: 11 miljoonaa </w:t>
            </w:r>
          </w:p>
          <w:p>
            <w:pPr>
              <w:pStyle w:val="TableContents"/>
              <w:numPr>
                <w:ilvl w:val="0"/>
                <w:numId w:val="184"/>
              </w:numPr>
              <w:tabs>
                <w:tab w:val="clear" w:pos="1134"/>
                <w:tab w:val="left" w:leader="none" w:pos="707"/>
              </w:tabs>
              <w:bidi w:val="0"/>
              <w:spacing w:before="0" w:after="0"/>
              <w:ind w:start="707" w:hanging="283"/>
              <w:jc w:val="left"/>
              <w:rPr/>
            </w:pPr>
            <w:r>
              <w:rPr/>
              <w:t xml:space="preserve">JPN: 800 000 </w:t>
            </w:r>
          </w:p>
          <w:p>
            <w:pPr>
              <w:pStyle w:val="TableContents"/>
              <w:numPr>
                <w:ilvl w:val="0"/>
                <w:numId w:val="184"/>
              </w:numPr>
              <w:tabs>
                <w:tab w:val="clear" w:pos="1134"/>
                <w:tab w:val="left" w:leader="none" w:pos="707"/>
              </w:tabs>
              <w:bidi w:val="0"/>
              <w:spacing w:before="0" w:after="0"/>
              <w:ind w:start="707" w:hanging="283"/>
              <w:jc w:val="left"/>
              <w:rPr/>
            </w:pPr>
            <w:r>
              <w:rPr/>
              <w:t xml:space="preserve">Yhdistynyt kuningaskunta: 1,620 miljoonaa </w:t>
            </w:r>
          </w:p>
          <w:p>
            <w:pPr>
              <w:pStyle w:val="TableContents"/>
              <w:numPr>
                <w:ilvl w:val="0"/>
                <w:numId w:val="184"/>
              </w:numPr>
              <w:tabs>
                <w:tab w:val="clear" w:pos="1134"/>
                <w:tab w:val="left" w:leader="none" w:pos="707"/>
              </w:tabs>
              <w:bidi w:val="0"/>
              <w:spacing w:before="0" w:after="0"/>
              <w:ind w:start="707" w:hanging="283"/>
              <w:jc w:val="left"/>
              <w:rPr/>
            </w:pPr>
            <w:r>
              <w:rPr/>
              <w:t xml:space="preserve">SAKSA: 250 000 </w:t>
            </w:r>
          </w:p>
          <w:p>
            <w:pPr>
              <w:pStyle w:val="TableContents"/>
              <w:numPr>
                <w:ilvl w:val="0"/>
                <w:numId w:val="184"/>
              </w:numPr>
              <w:tabs>
                <w:tab w:val="clear" w:pos="1134"/>
                <w:tab w:val="left" w:leader="none" w:pos="707"/>
              </w:tabs>
              <w:bidi w:val="0"/>
              <w:spacing w:before="0" w:after="0"/>
              <w:ind w:start="707" w:hanging="283"/>
              <w:jc w:val="left"/>
              <w:rPr/>
            </w:pPr>
            <w:r>
              <w:rPr/>
              <w:t xml:space="preserve">FRA: 6,1 miljoonaa </w:t>
            </w:r>
          </w:p>
          <w:p>
            <w:pPr>
              <w:pStyle w:val="TableContents"/>
              <w:numPr>
                <w:ilvl w:val="0"/>
                <w:numId w:val="184"/>
              </w:numPr>
              <w:tabs>
                <w:tab w:val="clear" w:pos="1134"/>
                <w:tab w:val="left" w:leader="none" w:pos="707"/>
              </w:tabs>
              <w:bidi w:val="0"/>
              <w:spacing w:before="0" w:after="0"/>
              <w:ind w:start="707" w:hanging="283"/>
              <w:jc w:val="left"/>
              <w:rPr/>
            </w:pPr>
            <w:r>
              <w:rPr/>
              <w:t xml:space="preserve">CAN: 1,5 miljoonaa </w:t>
            </w:r>
          </w:p>
          <w:p>
            <w:pPr>
              <w:pStyle w:val="TableContents"/>
              <w:numPr>
                <w:ilvl w:val="0"/>
                <w:numId w:val="184"/>
              </w:numPr>
              <w:tabs>
                <w:tab w:val="clear" w:pos="1134"/>
                <w:tab w:val="left" w:leader="none" w:pos="707"/>
              </w:tabs>
              <w:bidi w:val="0"/>
              <w:spacing w:before="0" w:after="0"/>
              <w:ind w:start="707" w:hanging="283"/>
              <w:jc w:val="left"/>
              <w:rPr/>
            </w:pPr>
            <w:r>
              <w:rPr/>
              <w:t xml:space="preserve">AUS: 540 000 </w:t>
            </w:r>
          </w:p>
          <w:p>
            <w:pPr>
              <w:pStyle w:val="TableContents"/>
              <w:numPr>
                <w:ilvl w:val="0"/>
                <w:numId w:val="184"/>
              </w:numPr>
              <w:tabs>
                <w:tab w:val="clear" w:pos="1134"/>
                <w:tab w:val="left" w:leader="none" w:pos="707"/>
              </w:tabs>
              <w:bidi w:val="0"/>
              <w:spacing w:before="0" w:after="0"/>
              <w:ind w:start="707" w:hanging="283"/>
              <w:jc w:val="left"/>
              <w:rPr/>
            </w:pPr>
            <w:r>
              <w:rPr/>
              <w:t xml:space="preserve">ITA: 400 000 </w:t>
            </w:r>
          </w:p>
          <w:p>
            <w:pPr>
              <w:pStyle w:val="TableContents"/>
              <w:numPr>
                <w:ilvl w:val="0"/>
                <w:numId w:val="184"/>
              </w:numPr>
              <w:tabs>
                <w:tab w:val="clear" w:pos="1134"/>
                <w:tab w:val="left" w:leader="none" w:pos="707"/>
              </w:tabs>
              <w:bidi w:val="0"/>
              <w:spacing w:before="0" w:after="0"/>
              <w:ind w:start="707" w:hanging="283"/>
              <w:jc w:val="left"/>
              <w:rPr/>
            </w:pPr>
            <w:r>
              <w:rPr/>
              <w:t xml:space="preserve">NLD: 950 000 </w:t>
            </w:r>
          </w:p>
          <w:p>
            <w:pPr>
              <w:pStyle w:val="TableContents"/>
              <w:numPr>
                <w:ilvl w:val="0"/>
                <w:numId w:val="184"/>
              </w:numPr>
              <w:tabs>
                <w:tab w:val="clear" w:pos="1134"/>
                <w:tab w:val="left" w:leader="none" w:pos="707"/>
              </w:tabs>
              <w:bidi w:val="0"/>
              <w:spacing w:before="0" w:after="0"/>
              <w:ind w:start="707" w:hanging="283"/>
              <w:jc w:val="left"/>
              <w:rPr/>
            </w:pPr>
            <w:r>
              <w:rPr/>
              <w:t xml:space="preserve">BRA: 12,475 miljoonaa </w:t>
            </w:r>
          </w:p>
          <w:p>
            <w:pPr>
              <w:pStyle w:val="TableContents"/>
              <w:numPr>
                <w:ilvl w:val="0"/>
                <w:numId w:val="184"/>
              </w:numPr>
              <w:tabs>
                <w:tab w:val="clear" w:pos="1134"/>
                <w:tab w:val="left" w:leader="none" w:pos="707"/>
              </w:tabs>
              <w:bidi w:val="0"/>
              <w:spacing w:before="0" w:after="0"/>
              <w:ind w:start="707" w:hanging="283"/>
              <w:jc w:val="left"/>
              <w:rPr/>
            </w:pPr>
            <w:r>
              <w:rPr/>
              <w:t xml:space="preserve">SWE: 290,000 </w:t>
            </w:r>
          </w:p>
          <w:p>
            <w:pPr>
              <w:pStyle w:val="TableContents"/>
              <w:numPr>
                <w:ilvl w:val="0"/>
                <w:numId w:val="184"/>
              </w:numPr>
              <w:tabs>
                <w:tab w:val="clear" w:pos="1134"/>
                <w:tab w:val="left" w:leader="none" w:pos="707"/>
              </w:tabs>
              <w:bidi w:val="0"/>
              <w:spacing w:before="0" w:after="0"/>
              <w:ind w:start="707" w:hanging="283"/>
              <w:jc w:val="left"/>
              <w:rPr/>
            </w:pPr>
            <w:r>
              <w:rPr/>
              <w:t xml:space="preserve">SPA: 8,7 miljoonaa </w:t>
            </w:r>
          </w:p>
          <w:p>
            <w:pPr>
              <w:pStyle w:val="TableContents"/>
              <w:numPr>
                <w:ilvl w:val="0"/>
                <w:numId w:val="184"/>
              </w:numPr>
              <w:tabs>
                <w:tab w:val="clear" w:pos="1134"/>
                <w:tab w:val="left" w:leader="none" w:pos="707"/>
              </w:tabs>
              <w:bidi w:val="0"/>
              <w:spacing w:before="0" w:after="0"/>
              <w:ind w:start="707" w:hanging="283"/>
              <w:jc w:val="left"/>
              <w:rPr/>
            </w:pPr>
            <w:r>
              <w:rPr/>
              <w:t xml:space="preserve">MEX: 2,975 miljoonaa </w:t>
            </w:r>
          </w:p>
          <w:p>
            <w:pPr>
              <w:pStyle w:val="TableContents"/>
              <w:numPr>
                <w:ilvl w:val="0"/>
                <w:numId w:val="184"/>
              </w:numPr>
              <w:tabs>
                <w:tab w:val="clear" w:pos="1134"/>
                <w:tab w:val="left" w:leader="none" w:pos="707"/>
              </w:tabs>
              <w:bidi w:val="0"/>
              <w:spacing w:before="0" w:after="0"/>
              <w:ind w:start="707" w:hanging="283"/>
              <w:jc w:val="left"/>
              <w:rPr/>
            </w:pPr>
            <w:r>
              <w:rPr/>
              <w:t xml:space="preserve">BEL: 125 000 </w:t>
            </w:r>
          </w:p>
          <w:p>
            <w:pPr>
              <w:pStyle w:val="TableContents"/>
              <w:numPr>
                <w:ilvl w:val="0"/>
                <w:numId w:val="184"/>
              </w:numPr>
              <w:tabs>
                <w:tab w:val="clear" w:pos="1134"/>
                <w:tab w:val="left" w:leader="none" w:pos="707"/>
              </w:tabs>
              <w:bidi w:val="0"/>
              <w:spacing w:before="0" w:after="0"/>
              <w:ind w:start="707" w:hanging="283"/>
              <w:jc w:val="left"/>
              <w:rPr/>
            </w:pPr>
            <w:r>
              <w:rPr/>
              <w:t xml:space="preserve">ARG: 3,220 miljoonaa </w:t>
            </w:r>
          </w:p>
          <w:p>
            <w:pPr>
              <w:pStyle w:val="TableContents"/>
              <w:numPr>
                <w:ilvl w:val="0"/>
                <w:numId w:val="184"/>
              </w:numPr>
              <w:tabs>
                <w:tab w:val="clear" w:pos="1134"/>
                <w:tab w:val="left" w:leader="none" w:pos="707"/>
              </w:tabs>
              <w:bidi w:val="0"/>
              <w:spacing w:before="0" w:after="283"/>
              <w:ind w:start="707" w:hanging="283"/>
              <w:jc w:val="left"/>
              <w:rPr/>
            </w:pPr>
            <w:r>
              <w:rPr/>
              <w:t xml:space="preserve">FIN: 131,636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Chicago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1967 -- nykyisin </w:t>
            </w:r>
          </w:p>
        </w:tc>
        <w:tc>
          <w:tcPr>
            <w:tcW w:w="1494" w:type="dxa"/>
            <w:tcBorders/>
            <w:vAlign w:val="center"/>
          </w:tcPr>
          <w:p>
            <w:pPr>
              <w:pStyle w:val="TableContents"/>
              <w:bidi w:val="0"/>
              <w:spacing w:before="0" w:after="283"/>
              <w:jc w:val="left"/>
              <w:rPr/>
            </w:pPr>
            <w:r>
              <w:rPr/>
              <w:t xml:space="preserve">1969 </w:t>
            </w:r>
          </w:p>
        </w:tc>
        <w:tc>
          <w:tcPr>
            <w:tcW w:w="1381" w:type="dxa"/>
            <w:tcBorders/>
            <w:vAlign w:val="center"/>
          </w:tcPr>
          <w:p>
            <w:pPr>
              <w:pStyle w:val="TableContents"/>
              <w:bidi w:val="0"/>
              <w:spacing w:before="0" w:after="283"/>
              <w:jc w:val="left"/>
              <w:rPr/>
            </w:pPr>
            <w:r>
              <w:rPr/>
              <w:t xml:space="preserve">Rock / Pop </w:t>
            </w:r>
          </w:p>
        </w:tc>
        <w:tc>
          <w:tcPr>
            <w:tcW w:w="2602" w:type="dxa"/>
            <w:tcBorders/>
            <w:vAlign w:val="center"/>
          </w:tcPr>
          <w:p>
            <w:pPr>
              <w:pStyle w:val="TableContents"/>
              <w:bidi w:val="0"/>
              <w:jc w:val="left"/>
              <w:rPr/>
            </w:pPr>
            <w:r>
              <w:rPr/>
              <w:t xml:space="preserve">70014830000000000000000 ♠ Käytettävissä olevat sertifioidut yksiköt yhteensä: 48,3 miljoonaa (näytä) </w:t>
            </w:r>
          </w:p>
          <w:p>
            <w:pPr>
              <w:pStyle w:val="TableContents"/>
              <w:numPr>
                <w:ilvl w:val="0"/>
                <w:numId w:val="185"/>
              </w:numPr>
              <w:tabs>
                <w:tab w:val="clear" w:pos="1134"/>
                <w:tab w:val="left" w:leader="none" w:pos="707"/>
              </w:tabs>
              <w:bidi w:val="0"/>
              <w:spacing w:before="0" w:after="0"/>
              <w:ind w:start="707" w:hanging="283"/>
              <w:jc w:val="left"/>
              <w:rPr/>
            </w:pPr>
            <w:r>
              <w:rPr/>
              <w:t xml:space="preserve">Yhdysvallat: 44,150 miljoonaa </w:t>
            </w:r>
          </w:p>
          <w:p>
            <w:pPr>
              <w:pStyle w:val="TableContents"/>
              <w:numPr>
                <w:ilvl w:val="0"/>
                <w:numId w:val="185"/>
              </w:numPr>
              <w:tabs>
                <w:tab w:val="clear" w:pos="1134"/>
                <w:tab w:val="left" w:leader="none" w:pos="707"/>
              </w:tabs>
              <w:bidi w:val="0"/>
              <w:spacing w:before="0" w:after="0"/>
              <w:ind w:start="707" w:hanging="283"/>
              <w:jc w:val="left"/>
              <w:rPr/>
            </w:pPr>
            <w:r>
              <w:rPr/>
              <w:t xml:space="preserve">JPN: 400,000 </w:t>
            </w:r>
          </w:p>
          <w:p>
            <w:pPr>
              <w:pStyle w:val="TableContents"/>
              <w:numPr>
                <w:ilvl w:val="0"/>
                <w:numId w:val="185"/>
              </w:numPr>
              <w:tabs>
                <w:tab w:val="clear" w:pos="1134"/>
                <w:tab w:val="left" w:leader="none" w:pos="707"/>
              </w:tabs>
              <w:bidi w:val="0"/>
              <w:spacing w:before="0" w:after="0"/>
              <w:ind w:start="707" w:hanging="283"/>
              <w:jc w:val="left"/>
              <w:rPr/>
            </w:pPr>
            <w:r>
              <w:rPr/>
              <w:t xml:space="preserve">Yhdistynyt kuningaskunta: 1,490 miljoonaa </w:t>
            </w:r>
          </w:p>
          <w:p>
            <w:pPr>
              <w:pStyle w:val="TableContents"/>
              <w:numPr>
                <w:ilvl w:val="0"/>
                <w:numId w:val="185"/>
              </w:numPr>
              <w:tabs>
                <w:tab w:val="clear" w:pos="1134"/>
                <w:tab w:val="left" w:leader="none" w:pos="707"/>
              </w:tabs>
              <w:bidi w:val="0"/>
              <w:spacing w:before="0" w:after="0"/>
              <w:ind w:start="707" w:hanging="283"/>
              <w:jc w:val="left"/>
              <w:rPr/>
            </w:pPr>
            <w:r>
              <w:rPr/>
              <w:t xml:space="preserve">SAKSA: 250 000 </w:t>
            </w:r>
          </w:p>
          <w:p>
            <w:pPr>
              <w:pStyle w:val="TableContents"/>
              <w:numPr>
                <w:ilvl w:val="0"/>
                <w:numId w:val="185"/>
              </w:numPr>
              <w:tabs>
                <w:tab w:val="clear" w:pos="1134"/>
                <w:tab w:val="left" w:leader="none" w:pos="707"/>
              </w:tabs>
              <w:bidi w:val="0"/>
              <w:spacing w:before="0" w:after="0"/>
              <w:ind w:start="707" w:hanging="283"/>
              <w:jc w:val="left"/>
              <w:rPr/>
            </w:pPr>
            <w:r>
              <w:rPr/>
              <w:t xml:space="preserve">FRA: 100,000 </w:t>
            </w:r>
          </w:p>
          <w:p>
            <w:pPr>
              <w:pStyle w:val="TableContents"/>
              <w:numPr>
                <w:ilvl w:val="0"/>
                <w:numId w:val="185"/>
              </w:numPr>
              <w:tabs>
                <w:tab w:val="clear" w:pos="1134"/>
                <w:tab w:val="left" w:leader="none" w:pos="707"/>
              </w:tabs>
              <w:bidi w:val="0"/>
              <w:spacing w:before="0" w:after="0"/>
              <w:ind w:start="707" w:hanging="283"/>
              <w:jc w:val="left"/>
              <w:rPr/>
            </w:pPr>
            <w:r>
              <w:rPr/>
              <w:t xml:space="preserve">CAN: 1,865 miljoonaa </w:t>
            </w:r>
          </w:p>
          <w:p>
            <w:pPr>
              <w:pStyle w:val="TableContents"/>
              <w:numPr>
                <w:ilvl w:val="0"/>
                <w:numId w:val="185"/>
              </w:numPr>
              <w:tabs>
                <w:tab w:val="clear" w:pos="1134"/>
                <w:tab w:val="left" w:leader="none" w:pos="707"/>
              </w:tabs>
              <w:bidi w:val="0"/>
              <w:spacing w:before="0" w:after="283"/>
              <w:ind w:start="707" w:hanging="283"/>
              <w:jc w:val="left"/>
              <w:rPr/>
            </w:pPr>
            <w:r>
              <w:rPr/>
              <w:t xml:space="preserve">SPA: 100,000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The Carpenters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1969 -- 1983 </w:t>
            </w:r>
          </w:p>
        </w:tc>
        <w:tc>
          <w:tcPr>
            <w:tcW w:w="1494" w:type="dxa"/>
            <w:tcBorders/>
            <w:vAlign w:val="center"/>
          </w:tcPr>
          <w:p>
            <w:pPr>
              <w:pStyle w:val="TableContents"/>
              <w:bidi w:val="0"/>
              <w:spacing w:before="0" w:after="283"/>
              <w:jc w:val="left"/>
              <w:rPr/>
            </w:pPr>
            <w:r>
              <w:rPr/>
              <w:t xml:space="preserve">1969 </w:t>
            </w:r>
          </w:p>
        </w:tc>
        <w:tc>
          <w:tcPr>
            <w:tcW w:w="1381" w:type="dxa"/>
            <w:tcBorders/>
            <w:vAlign w:val="center"/>
          </w:tcPr>
          <w:p>
            <w:pPr>
              <w:pStyle w:val="TableContents"/>
              <w:bidi w:val="0"/>
              <w:spacing w:before="0" w:after="283"/>
              <w:jc w:val="left"/>
              <w:rPr/>
            </w:pPr>
            <w:r>
              <w:rPr/>
              <w:t xml:space="preserve">Pop </w:t>
            </w:r>
          </w:p>
        </w:tc>
        <w:tc>
          <w:tcPr>
            <w:tcW w:w="2602" w:type="dxa"/>
            <w:tcBorders/>
            <w:vAlign w:val="center"/>
          </w:tcPr>
          <w:p>
            <w:pPr>
              <w:pStyle w:val="TableContents"/>
              <w:bidi w:val="0"/>
              <w:jc w:val="left"/>
              <w:rPr/>
            </w:pPr>
            <w:r>
              <w:rPr/>
              <w:t xml:space="preserve">7001460000000000000 ♠ Käytettävissä olevat sertifioidut yksiköt yhteensä: 46 miljoonaa (näytä) </w:t>
            </w:r>
          </w:p>
          <w:p>
            <w:pPr>
              <w:pStyle w:val="TableContents"/>
              <w:numPr>
                <w:ilvl w:val="0"/>
                <w:numId w:val="186"/>
              </w:numPr>
              <w:tabs>
                <w:tab w:val="clear" w:pos="1134"/>
                <w:tab w:val="left" w:leader="none" w:pos="707"/>
              </w:tabs>
              <w:bidi w:val="0"/>
              <w:spacing w:before="0" w:after="0"/>
              <w:ind w:start="707" w:hanging="283"/>
              <w:jc w:val="left"/>
              <w:rPr/>
            </w:pPr>
            <w:r>
              <w:rPr/>
              <w:t xml:space="preserve">Yhdysvallat: 34,6 miljoonaa </w:t>
            </w:r>
          </w:p>
          <w:p>
            <w:pPr>
              <w:pStyle w:val="TableContents"/>
              <w:numPr>
                <w:ilvl w:val="0"/>
                <w:numId w:val="186"/>
              </w:numPr>
              <w:tabs>
                <w:tab w:val="clear" w:pos="1134"/>
                <w:tab w:val="left" w:leader="none" w:pos="707"/>
              </w:tabs>
              <w:bidi w:val="0"/>
              <w:spacing w:before="0" w:after="0"/>
              <w:ind w:start="707" w:hanging="283"/>
              <w:jc w:val="left"/>
              <w:rPr/>
            </w:pPr>
            <w:r>
              <w:rPr/>
              <w:t xml:space="preserve">JPN: 2,9 miljoonaa </w:t>
            </w:r>
          </w:p>
          <w:p>
            <w:pPr>
              <w:pStyle w:val="TableContents"/>
              <w:numPr>
                <w:ilvl w:val="0"/>
                <w:numId w:val="186"/>
              </w:numPr>
              <w:tabs>
                <w:tab w:val="clear" w:pos="1134"/>
                <w:tab w:val="left" w:leader="none" w:pos="707"/>
              </w:tabs>
              <w:bidi w:val="0"/>
              <w:spacing w:before="0" w:after="0"/>
              <w:ind w:start="707" w:hanging="283"/>
              <w:jc w:val="left"/>
              <w:rPr/>
            </w:pPr>
            <w:r>
              <w:rPr/>
              <w:t xml:space="preserve">Yhdistynyt kuningaskunta: 7,950 miljoonaa </w:t>
            </w:r>
          </w:p>
          <w:p>
            <w:pPr>
              <w:pStyle w:val="TableContents"/>
              <w:numPr>
                <w:ilvl w:val="0"/>
                <w:numId w:val="186"/>
              </w:numPr>
              <w:tabs>
                <w:tab w:val="clear" w:pos="1134"/>
                <w:tab w:val="left" w:leader="none" w:pos="707"/>
              </w:tabs>
              <w:bidi w:val="0"/>
              <w:spacing w:before="0" w:after="0"/>
              <w:ind w:start="707" w:hanging="283"/>
              <w:jc w:val="left"/>
              <w:rPr/>
            </w:pPr>
            <w:r>
              <w:rPr/>
              <w:t xml:space="preserve">SAKSA: 250 000 </w:t>
            </w:r>
          </w:p>
          <w:p>
            <w:pPr>
              <w:pStyle w:val="TableContents"/>
              <w:numPr>
                <w:ilvl w:val="0"/>
                <w:numId w:val="186"/>
              </w:numPr>
              <w:tabs>
                <w:tab w:val="clear" w:pos="1134"/>
                <w:tab w:val="left" w:leader="none" w:pos="707"/>
              </w:tabs>
              <w:bidi w:val="0"/>
              <w:spacing w:before="0" w:after="0"/>
              <w:ind w:start="707" w:hanging="283"/>
              <w:jc w:val="left"/>
              <w:rPr/>
            </w:pPr>
            <w:r>
              <w:rPr/>
              <w:t xml:space="preserve">CAN: 275,000 </w:t>
            </w:r>
          </w:p>
          <w:p>
            <w:pPr>
              <w:pStyle w:val="TableContents"/>
              <w:numPr>
                <w:ilvl w:val="0"/>
                <w:numId w:val="186"/>
              </w:numPr>
              <w:tabs>
                <w:tab w:val="clear" w:pos="1134"/>
                <w:tab w:val="left" w:leader="none" w:pos="707"/>
              </w:tabs>
              <w:bidi w:val="0"/>
              <w:spacing w:before="0" w:after="283"/>
              <w:ind w:start="707" w:hanging="283"/>
              <w:jc w:val="left"/>
              <w:rPr/>
            </w:pPr>
            <w:r>
              <w:rPr/>
              <w:t xml:space="preserve">BRA: 100,000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Bob Dylan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1959 -- nykyisin </w:t>
            </w:r>
          </w:p>
        </w:tc>
        <w:tc>
          <w:tcPr>
            <w:tcW w:w="1494" w:type="dxa"/>
            <w:tcBorders/>
            <w:vAlign w:val="center"/>
          </w:tcPr>
          <w:p>
            <w:pPr>
              <w:pStyle w:val="TableContents"/>
              <w:bidi w:val="0"/>
              <w:spacing w:before="0" w:after="283"/>
              <w:jc w:val="left"/>
              <w:rPr/>
            </w:pPr>
            <w:r>
              <w:rPr/>
              <w:t xml:space="preserve">1963 </w:t>
            </w:r>
          </w:p>
        </w:tc>
        <w:tc>
          <w:tcPr>
            <w:tcW w:w="1381" w:type="dxa"/>
            <w:tcBorders/>
            <w:vAlign w:val="center"/>
          </w:tcPr>
          <w:p>
            <w:pPr>
              <w:pStyle w:val="TableContents"/>
              <w:bidi w:val="0"/>
              <w:spacing w:before="0" w:after="283"/>
              <w:jc w:val="left"/>
              <w:rPr/>
            </w:pPr>
            <w:r>
              <w:rPr/>
              <w:t xml:space="preserve">Folk / Rock </w:t>
            </w:r>
          </w:p>
        </w:tc>
        <w:tc>
          <w:tcPr>
            <w:tcW w:w="2602" w:type="dxa"/>
            <w:tcBorders/>
            <w:vAlign w:val="center"/>
          </w:tcPr>
          <w:p>
            <w:pPr>
              <w:pStyle w:val="TableContents"/>
              <w:bidi w:val="0"/>
              <w:jc w:val="left"/>
              <w:rPr/>
            </w:pPr>
            <w:r>
              <w:rPr/>
              <w:t xml:space="preserve">70014530000000000000000 ♠ Käytettävissä olevat sertifioidut yksiköt yhteensä: 45,3 miljoonaa (näytä) </w:t>
            </w:r>
          </w:p>
          <w:p>
            <w:pPr>
              <w:pStyle w:val="TableContents"/>
              <w:numPr>
                <w:ilvl w:val="0"/>
                <w:numId w:val="187"/>
              </w:numPr>
              <w:tabs>
                <w:tab w:val="clear" w:pos="1134"/>
                <w:tab w:val="left" w:leader="none" w:pos="707"/>
              </w:tabs>
              <w:bidi w:val="0"/>
              <w:spacing w:before="0" w:after="0"/>
              <w:ind w:start="707" w:hanging="283"/>
              <w:jc w:val="left"/>
              <w:rPr/>
            </w:pPr>
            <w:r>
              <w:rPr/>
              <w:t xml:space="preserve">Yhdysvallat: 35,6 miljoonaa </w:t>
            </w:r>
          </w:p>
          <w:p>
            <w:pPr>
              <w:pStyle w:val="TableContents"/>
              <w:numPr>
                <w:ilvl w:val="0"/>
                <w:numId w:val="187"/>
              </w:numPr>
              <w:tabs>
                <w:tab w:val="clear" w:pos="1134"/>
                <w:tab w:val="left" w:leader="none" w:pos="707"/>
              </w:tabs>
              <w:bidi w:val="0"/>
              <w:spacing w:before="0" w:after="0"/>
              <w:ind w:start="707" w:hanging="283"/>
              <w:jc w:val="left"/>
              <w:rPr/>
            </w:pPr>
            <w:r>
              <w:rPr/>
              <w:t xml:space="preserve">Yhdistynyt kuningaskunta: 6,025 miljoonaa </w:t>
            </w:r>
          </w:p>
          <w:p>
            <w:pPr>
              <w:pStyle w:val="TableContents"/>
              <w:numPr>
                <w:ilvl w:val="0"/>
                <w:numId w:val="187"/>
              </w:numPr>
              <w:tabs>
                <w:tab w:val="clear" w:pos="1134"/>
                <w:tab w:val="left" w:leader="none" w:pos="707"/>
              </w:tabs>
              <w:bidi w:val="0"/>
              <w:spacing w:before="0" w:after="0"/>
              <w:ind w:start="707" w:hanging="283"/>
              <w:jc w:val="left"/>
              <w:rPr/>
            </w:pPr>
            <w:r>
              <w:rPr/>
              <w:t xml:space="preserve">SAKSA: 625 000 </w:t>
            </w:r>
          </w:p>
          <w:p>
            <w:pPr>
              <w:pStyle w:val="TableContents"/>
              <w:numPr>
                <w:ilvl w:val="0"/>
                <w:numId w:val="187"/>
              </w:numPr>
              <w:tabs>
                <w:tab w:val="clear" w:pos="1134"/>
                <w:tab w:val="left" w:leader="none" w:pos="707"/>
              </w:tabs>
              <w:bidi w:val="0"/>
              <w:spacing w:before="0" w:after="0"/>
              <w:ind w:start="707" w:hanging="283"/>
              <w:jc w:val="left"/>
              <w:rPr/>
            </w:pPr>
            <w:r>
              <w:rPr/>
              <w:t xml:space="preserve">FRA: 800 000 </w:t>
            </w:r>
          </w:p>
          <w:p>
            <w:pPr>
              <w:pStyle w:val="TableContents"/>
              <w:numPr>
                <w:ilvl w:val="0"/>
                <w:numId w:val="187"/>
              </w:numPr>
              <w:tabs>
                <w:tab w:val="clear" w:pos="1134"/>
                <w:tab w:val="left" w:leader="none" w:pos="707"/>
              </w:tabs>
              <w:bidi w:val="0"/>
              <w:spacing w:before="0" w:after="0"/>
              <w:ind w:start="707" w:hanging="283"/>
              <w:jc w:val="left"/>
              <w:rPr/>
            </w:pPr>
            <w:r>
              <w:rPr/>
              <w:t xml:space="preserve">CAN: 1,5 miljoonaa </w:t>
            </w:r>
          </w:p>
          <w:p>
            <w:pPr>
              <w:pStyle w:val="TableContents"/>
              <w:numPr>
                <w:ilvl w:val="0"/>
                <w:numId w:val="187"/>
              </w:numPr>
              <w:tabs>
                <w:tab w:val="clear" w:pos="1134"/>
                <w:tab w:val="left" w:leader="none" w:pos="707"/>
              </w:tabs>
              <w:bidi w:val="0"/>
              <w:spacing w:before="0" w:after="0"/>
              <w:ind w:start="707" w:hanging="283"/>
              <w:jc w:val="left"/>
              <w:rPr/>
            </w:pPr>
            <w:r>
              <w:rPr/>
              <w:t xml:space="preserve">AUS: 480,000 </w:t>
            </w:r>
          </w:p>
          <w:p>
            <w:pPr>
              <w:pStyle w:val="TableContents"/>
              <w:numPr>
                <w:ilvl w:val="0"/>
                <w:numId w:val="187"/>
              </w:numPr>
              <w:tabs>
                <w:tab w:val="clear" w:pos="1134"/>
                <w:tab w:val="left" w:leader="none" w:pos="707"/>
              </w:tabs>
              <w:bidi w:val="0"/>
              <w:spacing w:before="0" w:after="0"/>
              <w:ind w:start="707" w:hanging="283"/>
              <w:jc w:val="left"/>
              <w:rPr/>
            </w:pPr>
            <w:r>
              <w:rPr/>
              <w:t xml:space="preserve">SWI: 175 000 </w:t>
            </w:r>
          </w:p>
          <w:p>
            <w:pPr>
              <w:pStyle w:val="TableContents"/>
              <w:numPr>
                <w:ilvl w:val="0"/>
                <w:numId w:val="187"/>
              </w:numPr>
              <w:tabs>
                <w:tab w:val="clear" w:pos="1134"/>
                <w:tab w:val="left" w:leader="none" w:pos="707"/>
              </w:tabs>
              <w:bidi w:val="0"/>
              <w:spacing w:before="0" w:after="283"/>
              <w:ind w:start="707" w:hanging="283"/>
              <w:jc w:val="left"/>
              <w:rPr/>
            </w:pPr>
            <w:r>
              <w:rPr/>
              <w:t xml:space="preserve">NZ: 105,000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Dire Straits </w:t>
            </w:r>
          </w:p>
        </w:tc>
        <w:tc>
          <w:tcPr>
            <w:tcW w:w="1093" w:type="dxa"/>
            <w:tcBorders/>
            <w:vAlign w:val="center"/>
          </w:tcPr>
          <w:p>
            <w:pPr>
              <w:pStyle w:val="TableContents"/>
              <w:bidi w:val="0"/>
              <w:spacing w:before="0" w:after="283"/>
              <w:jc w:val="left"/>
              <w:rPr/>
            </w:pPr>
            <w:r>
              <w:rPr/>
              <w:t xml:space="preserve">Yhdistynyt kuningaskunta </w:t>
            </w:r>
          </w:p>
        </w:tc>
        <w:tc>
          <w:tcPr>
            <w:tcW w:w="1070" w:type="dxa"/>
            <w:tcBorders/>
            <w:vAlign w:val="center"/>
          </w:tcPr>
          <w:p>
            <w:pPr>
              <w:pStyle w:val="TableContents"/>
              <w:bidi w:val="0"/>
              <w:spacing w:before="0" w:after="283"/>
              <w:jc w:val="left"/>
              <w:rPr/>
            </w:pPr>
            <w:r>
              <w:rPr/>
              <w:t xml:space="preserve">1977 -- 1995 </w:t>
            </w:r>
          </w:p>
        </w:tc>
        <w:tc>
          <w:tcPr>
            <w:tcW w:w="1494" w:type="dxa"/>
            <w:tcBorders/>
            <w:vAlign w:val="center"/>
          </w:tcPr>
          <w:p>
            <w:pPr>
              <w:pStyle w:val="TableContents"/>
              <w:bidi w:val="0"/>
              <w:spacing w:before="0" w:after="283"/>
              <w:jc w:val="left"/>
              <w:rPr/>
            </w:pPr>
            <w:r>
              <w:rPr/>
              <w:t xml:space="preserve">1978 </w:t>
            </w:r>
          </w:p>
        </w:tc>
        <w:tc>
          <w:tcPr>
            <w:tcW w:w="1381" w:type="dxa"/>
            <w:tcBorders/>
            <w:vAlign w:val="center"/>
          </w:tcPr>
          <w:p>
            <w:pPr>
              <w:pStyle w:val="TableContents"/>
              <w:bidi w:val="0"/>
              <w:spacing w:before="0" w:after="283"/>
              <w:jc w:val="left"/>
              <w:rPr/>
            </w:pPr>
            <w:r>
              <w:rPr/>
              <w:t xml:space="preserve">Rock </w:t>
            </w:r>
          </w:p>
        </w:tc>
        <w:tc>
          <w:tcPr>
            <w:tcW w:w="2602" w:type="dxa"/>
            <w:tcBorders/>
            <w:vAlign w:val="center"/>
          </w:tcPr>
          <w:p>
            <w:pPr>
              <w:pStyle w:val="TableContents"/>
              <w:bidi w:val="0"/>
              <w:jc w:val="left"/>
              <w:rPr/>
            </w:pPr>
            <w:r>
              <w:rPr/>
              <w:t xml:space="preserve">70014470000000000000000 ♠ Käytettävissä olevat sertifioidut yksiköt yhteensä: 44,7 miljoonaa (näytä) </w:t>
            </w:r>
          </w:p>
          <w:p>
            <w:pPr>
              <w:pStyle w:val="TableContents"/>
              <w:numPr>
                <w:ilvl w:val="0"/>
                <w:numId w:val="188"/>
              </w:numPr>
              <w:tabs>
                <w:tab w:val="clear" w:pos="1134"/>
                <w:tab w:val="left" w:leader="none" w:pos="707"/>
              </w:tabs>
              <w:bidi w:val="0"/>
              <w:spacing w:before="0" w:after="0"/>
              <w:ind w:start="707" w:hanging="283"/>
              <w:jc w:val="left"/>
              <w:rPr/>
            </w:pPr>
            <w:r>
              <w:rPr/>
              <w:t xml:space="preserve">Yhdysvallat: 15,5 miljoonaa </w:t>
            </w:r>
          </w:p>
          <w:p>
            <w:pPr>
              <w:pStyle w:val="TableContents"/>
              <w:numPr>
                <w:ilvl w:val="0"/>
                <w:numId w:val="188"/>
              </w:numPr>
              <w:tabs>
                <w:tab w:val="clear" w:pos="1134"/>
                <w:tab w:val="left" w:leader="none" w:pos="707"/>
              </w:tabs>
              <w:bidi w:val="0"/>
              <w:spacing w:before="0" w:after="0"/>
              <w:ind w:start="707" w:hanging="283"/>
              <w:jc w:val="left"/>
              <w:rPr/>
            </w:pPr>
            <w:r>
              <w:rPr/>
              <w:t xml:space="preserve">Yhdistynyt kuningaskunta: 11,1 miljoonaa </w:t>
            </w:r>
          </w:p>
          <w:p>
            <w:pPr>
              <w:pStyle w:val="TableContents"/>
              <w:numPr>
                <w:ilvl w:val="0"/>
                <w:numId w:val="188"/>
              </w:numPr>
              <w:tabs>
                <w:tab w:val="clear" w:pos="1134"/>
                <w:tab w:val="left" w:leader="none" w:pos="707"/>
              </w:tabs>
              <w:bidi w:val="0"/>
              <w:spacing w:before="0" w:after="0"/>
              <w:ind w:start="707" w:hanging="283"/>
              <w:jc w:val="left"/>
              <w:rPr/>
            </w:pPr>
            <w:r>
              <w:rPr/>
              <w:t xml:space="preserve">Saksa: 3,750 miljoonaa </w:t>
            </w:r>
          </w:p>
          <w:p>
            <w:pPr>
              <w:pStyle w:val="TableContents"/>
              <w:numPr>
                <w:ilvl w:val="0"/>
                <w:numId w:val="188"/>
              </w:numPr>
              <w:tabs>
                <w:tab w:val="clear" w:pos="1134"/>
                <w:tab w:val="left" w:leader="none" w:pos="707"/>
              </w:tabs>
              <w:bidi w:val="0"/>
              <w:spacing w:before="0" w:after="0"/>
              <w:ind w:start="707" w:hanging="283"/>
              <w:jc w:val="left"/>
              <w:rPr/>
            </w:pPr>
            <w:r>
              <w:rPr/>
              <w:t xml:space="preserve">FRA: 5,3 miljoonaa </w:t>
            </w:r>
          </w:p>
          <w:p>
            <w:pPr>
              <w:pStyle w:val="TableContents"/>
              <w:numPr>
                <w:ilvl w:val="0"/>
                <w:numId w:val="188"/>
              </w:numPr>
              <w:tabs>
                <w:tab w:val="clear" w:pos="1134"/>
                <w:tab w:val="left" w:leader="none" w:pos="707"/>
              </w:tabs>
              <w:bidi w:val="0"/>
              <w:spacing w:before="0" w:after="0"/>
              <w:ind w:start="707" w:hanging="283"/>
              <w:jc w:val="left"/>
              <w:rPr/>
            </w:pPr>
            <w:r>
              <w:rPr/>
              <w:t xml:space="preserve">CAN: 2,575 miljoonaa </w:t>
            </w:r>
          </w:p>
          <w:p>
            <w:pPr>
              <w:pStyle w:val="TableContents"/>
              <w:numPr>
                <w:ilvl w:val="0"/>
                <w:numId w:val="188"/>
              </w:numPr>
              <w:tabs>
                <w:tab w:val="clear" w:pos="1134"/>
                <w:tab w:val="left" w:leader="none" w:pos="707"/>
              </w:tabs>
              <w:bidi w:val="0"/>
              <w:spacing w:before="0" w:after="0"/>
              <w:ind w:start="707" w:hanging="283"/>
              <w:jc w:val="left"/>
              <w:rPr/>
            </w:pPr>
            <w:r>
              <w:rPr/>
              <w:t xml:space="preserve">AUS: 2,190 miljoonaa </w:t>
            </w:r>
          </w:p>
          <w:p>
            <w:pPr>
              <w:pStyle w:val="TableContents"/>
              <w:numPr>
                <w:ilvl w:val="0"/>
                <w:numId w:val="188"/>
              </w:numPr>
              <w:tabs>
                <w:tab w:val="clear" w:pos="1134"/>
                <w:tab w:val="left" w:leader="none" w:pos="707"/>
              </w:tabs>
              <w:bidi w:val="0"/>
              <w:spacing w:before="0" w:after="0"/>
              <w:ind w:start="707" w:hanging="283"/>
              <w:jc w:val="left"/>
              <w:rPr/>
            </w:pPr>
            <w:r>
              <w:rPr/>
              <w:t xml:space="preserve">ITA: 385 000 </w:t>
            </w:r>
          </w:p>
          <w:p>
            <w:pPr>
              <w:pStyle w:val="TableContents"/>
              <w:numPr>
                <w:ilvl w:val="0"/>
                <w:numId w:val="188"/>
              </w:numPr>
              <w:tabs>
                <w:tab w:val="clear" w:pos="1134"/>
                <w:tab w:val="left" w:leader="none" w:pos="707"/>
              </w:tabs>
              <w:bidi w:val="0"/>
              <w:spacing w:before="0" w:after="0"/>
              <w:ind w:start="707" w:hanging="283"/>
              <w:jc w:val="left"/>
              <w:rPr/>
            </w:pPr>
            <w:r>
              <w:rPr/>
              <w:t xml:space="preserve">BRA: 175,000 </w:t>
            </w:r>
          </w:p>
          <w:p>
            <w:pPr>
              <w:pStyle w:val="TableContents"/>
              <w:numPr>
                <w:ilvl w:val="0"/>
                <w:numId w:val="188"/>
              </w:numPr>
              <w:tabs>
                <w:tab w:val="clear" w:pos="1134"/>
                <w:tab w:val="left" w:leader="none" w:pos="707"/>
              </w:tabs>
              <w:bidi w:val="0"/>
              <w:spacing w:before="0" w:after="0"/>
              <w:ind w:start="707" w:hanging="283"/>
              <w:jc w:val="left"/>
              <w:rPr/>
            </w:pPr>
            <w:r>
              <w:rPr/>
              <w:t xml:space="preserve">RUOTSI: 360 000 </w:t>
            </w:r>
          </w:p>
          <w:p>
            <w:pPr>
              <w:pStyle w:val="TableContents"/>
              <w:numPr>
                <w:ilvl w:val="0"/>
                <w:numId w:val="188"/>
              </w:numPr>
              <w:tabs>
                <w:tab w:val="clear" w:pos="1134"/>
                <w:tab w:val="left" w:leader="none" w:pos="707"/>
              </w:tabs>
              <w:bidi w:val="0"/>
              <w:spacing w:before="0" w:after="0"/>
              <w:ind w:start="707" w:hanging="283"/>
              <w:jc w:val="left"/>
              <w:rPr/>
            </w:pPr>
            <w:r>
              <w:rPr/>
              <w:t xml:space="preserve">SPA: 1,380 miljoonaa </w:t>
            </w:r>
          </w:p>
          <w:p>
            <w:pPr>
              <w:pStyle w:val="TableContents"/>
              <w:numPr>
                <w:ilvl w:val="0"/>
                <w:numId w:val="188"/>
              </w:numPr>
              <w:tabs>
                <w:tab w:val="clear" w:pos="1134"/>
                <w:tab w:val="left" w:leader="none" w:pos="707"/>
              </w:tabs>
              <w:bidi w:val="0"/>
              <w:spacing w:before="0" w:after="0"/>
              <w:ind w:start="707" w:hanging="283"/>
              <w:jc w:val="left"/>
              <w:rPr/>
            </w:pPr>
            <w:r>
              <w:rPr/>
              <w:t xml:space="preserve">SWI: 1 miljoona </w:t>
            </w:r>
          </w:p>
          <w:p>
            <w:pPr>
              <w:pStyle w:val="TableContents"/>
              <w:numPr>
                <w:ilvl w:val="0"/>
                <w:numId w:val="188"/>
              </w:numPr>
              <w:tabs>
                <w:tab w:val="clear" w:pos="1134"/>
                <w:tab w:val="left" w:leader="none" w:pos="707"/>
              </w:tabs>
              <w:bidi w:val="0"/>
              <w:spacing w:before="0" w:after="0"/>
              <w:ind w:start="707" w:hanging="283"/>
              <w:jc w:val="left"/>
              <w:rPr/>
            </w:pPr>
            <w:r>
              <w:rPr/>
              <w:t xml:space="preserve">BEL: 100,000 </w:t>
            </w:r>
          </w:p>
          <w:p>
            <w:pPr>
              <w:pStyle w:val="TableContents"/>
              <w:numPr>
                <w:ilvl w:val="0"/>
                <w:numId w:val="188"/>
              </w:numPr>
              <w:tabs>
                <w:tab w:val="clear" w:pos="1134"/>
                <w:tab w:val="left" w:leader="none" w:pos="707"/>
              </w:tabs>
              <w:bidi w:val="0"/>
              <w:spacing w:before="0" w:after="0"/>
              <w:ind w:start="707" w:hanging="283"/>
              <w:jc w:val="left"/>
              <w:rPr/>
            </w:pPr>
            <w:r>
              <w:rPr/>
              <w:t xml:space="preserve">AUT: 300 000 </w:t>
            </w:r>
          </w:p>
          <w:p>
            <w:pPr>
              <w:pStyle w:val="TableContents"/>
              <w:numPr>
                <w:ilvl w:val="0"/>
                <w:numId w:val="188"/>
              </w:numPr>
              <w:tabs>
                <w:tab w:val="clear" w:pos="1134"/>
                <w:tab w:val="left" w:leader="none" w:pos="707"/>
              </w:tabs>
              <w:bidi w:val="0"/>
              <w:spacing w:before="0" w:after="0"/>
              <w:ind w:start="707" w:hanging="283"/>
              <w:jc w:val="left"/>
              <w:rPr/>
            </w:pPr>
            <w:r>
              <w:rPr/>
              <w:t xml:space="preserve">FIN: 471,530 </w:t>
            </w:r>
          </w:p>
          <w:p>
            <w:pPr>
              <w:pStyle w:val="TableContents"/>
              <w:numPr>
                <w:ilvl w:val="0"/>
                <w:numId w:val="188"/>
              </w:numPr>
              <w:tabs>
                <w:tab w:val="clear" w:pos="1134"/>
                <w:tab w:val="left" w:leader="none" w:pos="707"/>
              </w:tabs>
              <w:bidi w:val="0"/>
              <w:spacing w:before="0" w:after="283"/>
              <w:ind w:start="707" w:hanging="283"/>
              <w:jc w:val="left"/>
              <w:rPr/>
            </w:pPr>
            <w:r>
              <w:rPr/>
              <w:t xml:space="preserve">NZ: 155,000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Def Leppard </w:t>
            </w:r>
          </w:p>
        </w:tc>
        <w:tc>
          <w:tcPr>
            <w:tcW w:w="1093" w:type="dxa"/>
            <w:tcBorders/>
            <w:vAlign w:val="center"/>
          </w:tcPr>
          <w:p>
            <w:pPr>
              <w:pStyle w:val="TableContents"/>
              <w:bidi w:val="0"/>
              <w:spacing w:before="0" w:after="283"/>
              <w:jc w:val="left"/>
              <w:rPr/>
            </w:pPr>
            <w:r>
              <w:rPr/>
              <w:t xml:space="preserve">Yhdistynyt kuningaskunta </w:t>
            </w:r>
          </w:p>
        </w:tc>
        <w:tc>
          <w:tcPr>
            <w:tcW w:w="1070" w:type="dxa"/>
            <w:tcBorders/>
            <w:vAlign w:val="center"/>
          </w:tcPr>
          <w:p>
            <w:pPr>
              <w:pStyle w:val="TableContents"/>
              <w:bidi w:val="0"/>
              <w:spacing w:before="0" w:after="283"/>
              <w:jc w:val="left"/>
              <w:rPr/>
            </w:pPr>
            <w:r>
              <w:rPr/>
              <w:t xml:space="preserve">1977 -- nykyisin </w:t>
            </w:r>
          </w:p>
        </w:tc>
        <w:tc>
          <w:tcPr>
            <w:tcW w:w="1494" w:type="dxa"/>
            <w:tcBorders/>
            <w:vAlign w:val="center"/>
          </w:tcPr>
          <w:p>
            <w:pPr>
              <w:pStyle w:val="TableContents"/>
              <w:bidi w:val="0"/>
              <w:spacing w:before="0" w:after="283"/>
              <w:jc w:val="left"/>
              <w:rPr/>
            </w:pPr>
            <w:r>
              <w:rPr/>
              <w:t xml:space="preserve">1979 </w:t>
            </w:r>
          </w:p>
        </w:tc>
        <w:tc>
          <w:tcPr>
            <w:tcW w:w="1381" w:type="dxa"/>
            <w:tcBorders/>
            <w:vAlign w:val="center"/>
          </w:tcPr>
          <w:p>
            <w:pPr>
              <w:pStyle w:val="TableContents"/>
              <w:bidi w:val="0"/>
              <w:spacing w:before="0" w:after="283"/>
              <w:jc w:val="left"/>
              <w:rPr/>
            </w:pPr>
            <w:r>
              <w:rPr/>
              <w:t xml:space="preserve">Hard rock / Heavy metal </w:t>
            </w:r>
          </w:p>
        </w:tc>
        <w:tc>
          <w:tcPr>
            <w:tcW w:w="2602" w:type="dxa"/>
            <w:tcBorders/>
            <w:vAlign w:val="center"/>
          </w:tcPr>
          <w:p>
            <w:pPr>
              <w:pStyle w:val="TableContents"/>
              <w:bidi w:val="0"/>
              <w:jc w:val="left"/>
              <w:rPr/>
            </w:pPr>
            <w:r>
              <w:rPr/>
              <w:t xml:space="preserve">7001418009999900000 ♠ Käytettävissä olevat sertifioidut yksiköt yhteensä: 41,8 miljoonaa (näytä) </w:t>
            </w:r>
          </w:p>
          <w:p>
            <w:pPr>
              <w:pStyle w:val="TableContents"/>
              <w:numPr>
                <w:ilvl w:val="0"/>
                <w:numId w:val="189"/>
              </w:numPr>
              <w:tabs>
                <w:tab w:val="clear" w:pos="1134"/>
                <w:tab w:val="left" w:leader="none" w:pos="707"/>
              </w:tabs>
              <w:bidi w:val="0"/>
              <w:spacing w:before="0" w:after="0"/>
              <w:ind w:start="707" w:hanging="283"/>
              <w:jc w:val="left"/>
              <w:rPr/>
            </w:pPr>
            <w:r>
              <w:rPr/>
              <w:t xml:space="preserve">Yhdysvallat: 35,650 miljoonaa </w:t>
            </w:r>
          </w:p>
          <w:p>
            <w:pPr>
              <w:pStyle w:val="TableContents"/>
              <w:numPr>
                <w:ilvl w:val="0"/>
                <w:numId w:val="189"/>
              </w:numPr>
              <w:tabs>
                <w:tab w:val="clear" w:pos="1134"/>
                <w:tab w:val="left" w:leader="none" w:pos="707"/>
              </w:tabs>
              <w:bidi w:val="0"/>
              <w:spacing w:before="0" w:after="0"/>
              <w:ind w:start="707" w:hanging="283"/>
              <w:jc w:val="left"/>
              <w:rPr/>
            </w:pPr>
            <w:r>
              <w:rPr/>
              <w:t xml:space="preserve">JPN: 300 000 </w:t>
            </w:r>
          </w:p>
          <w:p>
            <w:pPr>
              <w:pStyle w:val="TableContents"/>
              <w:numPr>
                <w:ilvl w:val="0"/>
                <w:numId w:val="189"/>
              </w:numPr>
              <w:tabs>
                <w:tab w:val="clear" w:pos="1134"/>
                <w:tab w:val="left" w:leader="none" w:pos="707"/>
              </w:tabs>
              <w:bidi w:val="0"/>
              <w:spacing w:before="0" w:after="0"/>
              <w:ind w:start="707" w:hanging="283"/>
              <w:jc w:val="left"/>
              <w:rPr/>
            </w:pPr>
            <w:r>
              <w:rPr/>
              <w:t xml:space="preserve">Yhdistynyt kuningaskunta: 1,960 miljoonaa </w:t>
            </w:r>
          </w:p>
          <w:p>
            <w:pPr>
              <w:pStyle w:val="TableContents"/>
              <w:numPr>
                <w:ilvl w:val="0"/>
                <w:numId w:val="189"/>
              </w:numPr>
              <w:tabs>
                <w:tab w:val="clear" w:pos="1134"/>
                <w:tab w:val="left" w:leader="none" w:pos="707"/>
              </w:tabs>
              <w:bidi w:val="0"/>
              <w:spacing w:before="0" w:after="0"/>
              <w:ind w:start="707" w:hanging="283"/>
              <w:jc w:val="left"/>
              <w:rPr/>
            </w:pPr>
            <w:r>
              <w:rPr/>
              <w:t xml:space="preserve">FRA: 200 000 </w:t>
            </w:r>
          </w:p>
          <w:p>
            <w:pPr>
              <w:pStyle w:val="TableContents"/>
              <w:numPr>
                <w:ilvl w:val="0"/>
                <w:numId w:val="189"/>
              </w:numPr>
              <w:tabs>
                <w:tab w:val="clear" w:pos="1134"/>
                <w:tab w:val="left" w:leader="none" w:pos="707"/>
              </w:tabs>
              <w:bidi w:val="0"/>
              <w:spacing w:before="0" w:after="0"/>
              <w:ind w:start="707" w:hanging="283"/>
              <w:jc w:val="left"/>
              <w:rPr/>
            </w:pPr>
            <w:r>
              <w:rPr/>
              <w:t xml:space="preserve">CAN: 2,995 miljoonaa </w:t>
            </w:r>
          </w:p>
          <w:p>
            <w:pPr>
              <w:pStyle w:val="TableContents"/>
              <w:numPr>
                <w:ilvl w:val="0"/>
                <w:numId w:val="189"/>
              </w:numPr>
              <w:tabs>
                <w:tab w:val="clear" w:pos="1134"/>
                <w:tab w:val="left" w:leader="none" w:pos="707"/>
              </w:tabs>
              <w:bidi w:val="0"/>
              <w:spacing w:before="0" w:after="0"/>
              <w:ind w:start="707" w:hanging="283"/>
              <w:jc w:val="left"/>
              <w:rPr/>
            </w:pPr>
            <w:r>
              <w:rPr/>
              <w:t xml:space="preserve">AUS: 385,000 </w:t>
            </w:r>
          </w:p>
          <w:p>
            <w:pPr>
              <w:pStyle w:val="TableContents"/>
              <w:numPr>
                <w:ilvl w:val="0"/>
                <w:numId w:val="189"/>
              </w:numPr>
              <w:tabs>
                <w:tab w:val="clear" w:pos="1134"/>
                <w:tab w:val="left" w:leader="none" w:pos="707"/>
              </w:tabs>
              <w:bidi w:val="0"/>
              <w:spacing w:before="0" w:after="0"/>
              <w:ind w:start="707" w:hanging="283"/>
              <w:jc w:val="left"/>
              <w:rPr/>
            </w:pPr>
            <w:r>
              <w:rPr/>
              <w:t xml:space="preserve">SWE: 150 000 </w:t>
            </w:r>
          </w:p>
          <w:p>
            <w:pPr>
              <w:pStyle w:val="TableContents"/>
              <w:numPr>
                <w:ilvl w:val="0"/>
                <w:numId w:val="189"/>
              </w:numPr>
              <w:tabs>
                <w:tab w:val="clear" w:pos="1134"/>
                <w:tab w:val="left" w:leader="none" w:pos="707"/>
              </w:tabs>
              <w:bidi w:val="0"/>
              <w:spacing w:before="0" w:after="0"/>
              <w:ind w:start="707" w:hanging="283"/>
              <w:jc w:val="left"/>
              <w:rPr/>
            </w:pPr>
            <w:r>
              <w:rPr/>
              <w:t xml:space="preserve">MEX: 200 000 </w:t>
            </w:r>
          </w:p>
          <w:p>
            <w:pPr>
              <w:pStyle w:val="TableContents"/>
              <w:numPr>
                <w:ilvl w:val="0"/>
                <w:numId w:val="189"/>
              </w:numPr>
              <w:tabs>
                <w:tab w:val="clear" w:pos="1134"/>
                <w:tab w:val="left" w:leader="none" w:pos="707"/>
              </w:tabs>
              <w:bidi w:val="0"/>
              <w:spacing w:before="0" w:after="283"/>
              <w:ind w:start="707" w:hanging="283"/>
              <w:jc w:val="left"/>
              <w:rPr/>
            </w:pPr>
            <w:r>
              <w:rPr/>
              <w:t xml:space="preserve">SWI: 125 000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Cher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1964 -- nykyisin </w:t>
            </w:r>
          </w:p>
        </w:tc>
        <w:tc>
          <w:tcPr>
            <w:tcW w:w="1494" w:type="dxa"/>
            <w:tcBorders/>
            <w:vAlign w:val="center"/>
          </w:tcPr>
          <w:p>
            <w:pPr>
              <w:pStyle w:val="TableContents"/>
              <w:bidi w:val="0"/>
              <w:spacing w:before="0" w:after="283"/>
              <w:jc w:val="left"/>
              <w:rPr/>
            </w:pPr>
            <w:r>
              <w:rPr/>
              <w:t xml:space="preserve">1965 </w:t>
            </w:r>
          </w:p>
        </w:tc>
        <w:tc>
          <w:tcPr>
            <w:tcW w:w="1381" w:type="dxa"/>
            <w:tcBorders/>
            <w:vAlign w:val="center"/>
          </w:tcPr>
          <w:p>
            <w:pPr>
              <w:pStyle w:val="TableContents"/>
              <w:bidi w:val="0"/>
              <w:spacing w:before="0" w:after="283"/>
              <w:jc w:val="left"/>
              <w:rPr/>
            </w:pPr>
            <w:r>
              <w:rPr/>
              <w:t xml:space="preserve">Pop / Rock / Dance / Folk </w:t>
            </w:r>
          </w:p>
        </w:tc>
        <w:tc>
          <w:tcPr>
            <w:tcW w:w="2602" w:type="dxa"/>
            <w:tcBorders/>
            <w:vAlign w:val="center"/>
          </w:tcPr>
          <w:p>
            <w:pPr>
              <w:pStyle w:val="TableContents"/>
              <w:bidi w:val="0"/>
              <w:jc w:val="left"/>
              <w:rPr/>
            </w:pPr>
            <w:r>
              <w:rPr/>
              <w:t xml:space="preserve">70014050000000000000000 ♠ Käytettävissä olevat sertifioidut yksiköt yhteensä: 40,5 miljoonaa (näytä) </w:t>
            </w:r>
          </w:p>
          <w:p>
            <w:pPr>
              <w:pStyle w:val="TableContents"/>
              <w:numPr>
                <w:ilvl w:val="0"/>
                <w:numId w:val="190"/>
              </w:numPr>
              <w:tabs>
                <w:tab w:val="clear" w:pos="1134"/>
                <w:tab w:val="left" w:leader="none" w:pos="707"/>
              </w:tabs>
              <w:bidi w:val="0"/>
              <w:spacing w:before="0" w:after="0"/>
              <w:ind w:start="707" w:hanging="283"/>
              <w:jc w:val="left"/>
              <w:rPr/>
            </w:pPr>
            <w:r>
              <w:rPr/>
              <w:t xml:space="preserve">Yhdysvallat: 21,9 miljoonaa </w:t>
            </w:r>
          </w:p>
          <w:p>
            <w:pPr>
              <w:pStyle w:val="TableContents"/>
              <w:numPr>
                <w:ilvl w:val="0"/>
                <w:numId w:val="190"/>
              </w:numPr>
              <w:tabs>
                <w:tab w:val="clear" w:pos="1134"/>
                <w:tab w:val="left" w:leader="none" w:pos="707"/>
              </w:tabs>
              <w:bidi w:val="0"/>
              <w:spacing w:before="0" w:after="0"/>
              <w:ind w:start="707" w:hanging="283"/>
              <w:jc w:val="left"/>
              <w:rPr/>
            </w:pPr>
            <w:r>
              <w:rPr/>
              <w:t xml:space="preserve">JPN: 100,000 </w:t>
            </w:r>
          </w:p>
          <w:p>
            <w:pPr>
              <w:pStyle w:val="TableContents"/>
              <w:numPr>
                <w:ilvl w:val="0"/>
                <w:numId w:val="190"/>
              </w:numPr>
              <w:tabs>
                <w:tab w:val="clear" w:pos="1134"/>
                <w:tab w:val="left" w:leader="none" w:pos="707"/>
              </w:tabs>
              <w:bidi w:val="0"/>
              <w:spacing w:before="0" w:after="0"/>
              <w:ind w:start="707" w:hanging="283"/>
              <w:jc w:val="left"/>
              <w:rPr/>
            </w:pPr>
            <w:r>
              <w:rPr/>
              <w:t xml:space="preserve">Yhdistynyt kuningaskunta: 6,450 miljoonaa </w:t>
            </w:r>
          </w:p>
          <w:p>
            <w:pPr>
              <w:pStyle w:val="TableContents"/>
              <w:numPr>
                <w:ilvl w:val="0"/>
                <w:numId w:val="190"/>
              </w:numPr>
              <w:tabs>
                <w:tab w:val="clear" w:pos="1134"/>
                <w:tab w:val="left" w:leader="none" w:pos="707"/>
              </w:tabs>
              <w:bidi w:val="0"/>
              <w:spacing w:before="0" w:after="0"/>
              <w:ind w:start="707" w:hanging="283"/>
              <w:jc w:val="left"/>
              <w:rPr/>
            </w:pPr>
            <w:r>
              <w:rPr/>
              <w:t xml:space="preserve">Saksa: 4,175 miljoonaa </w:t>
            </w:r>
          </w:p>
          <w:p>
            <w:pPr>
              <w:pStyle w:val="TableContents"/>
              <w:numPr>
                <w:ilvl w:val="0"/>
                <w:numId w:val="190"/>
              </w:numPr>
              <w:tabs>
                <w:tab w:val="clear" w:pos="1134"/>
                <w:tab w:val="left" w:leader="none" w:pos="707"/>
              </w:tabs>
              <w:bidi w:val="0"/>
              <w:spacing w:before="0" w:after="0"/>
              <w:ind w:start="707" w:hanging="283"/>
              <w:jc w:val="left"/>
              <w:rPr/>
            </w:pPr>
            <w:r>
              <w:rPr/>
              <w:t xml:space="preserve">FRA: 1,525 miljoonaa </w:t>
            </w:r>
          </w:p>
          <w:p>
            <w:pPr>
              <w:pStyle w:val="TableContents"/>
              <w:numPr>
                <w:ilvl w:val="0"/>
                <w:numId w:val="190"/>
              </w:numPr>
              <w:tabs>
                <w:tab w:val="clear" w:pos="1134"/>
                <w:tab w:val="left" w:leader="none" w:pos="707"/>
              </w:tabs>
              <w:bidi w:val="0"/>
              <w:spacing w:before="0" w:after="0"/>
              <w:ind w:start="707" w:hanging="283"/>
              <w:jc w:val="left"/>
              <w:rPr/>
            </w:pPr>
            <w:r>
              <w:rPr/>
              <w:t xml:space="preserve">CAN: 1,340 miljoonaa </w:t>
            </w:r>
          </w:p>
          <w:p>
            <w:pPr>
              <w:pStyle w:val="TableContents"/>
              <w:numPr>
                <w:ilvl w:val="0"/>
                <w:numId w:val="190"/>
              </w:numPr>
              <w:tabs>
                <w:tab w:val="clear" w:pos="1134"/>
                <w:tab w:val="left" w:leader="none" w:pos="707"/>
              </w:tabs>
              <w:bidi w:val="0"/>
              <w:spacing w:before="0" w:after="0"/>
              <w:ind w:start="707" w:hanging="283"/>
              <w:jc w:val="left"/>
              <w:rPr/>
            </w:pPr>
            <w:r>
              <w:rPr/>
              <w:t xml:space="preserve">AUS: 1,530 miljoonaa </w:t>
            </w:r>
          </w:p>
          <w:p>
            <w:pPr>
              <w:pStyle w:val="TableContents"/>
              <w:numPr>
                <w:ilvl w:val="0"/>
                <w:numId w:val="190"/>
              </w:numPr>
              <w:tabs>
                <w:tab w:val="clear" w:pos="1134"/>
                <w:tab w:val="left" w:leader="none" w:pos="707"/>
              </w:tabs>
              <w:bidi w:val="0"/>
              <w:spacing w:before="0" w:after="0"/>
              <w:ind w:start="707" w:hanging="283"/>
              <w:jc w:val="left"/>
              <w:rPr/>
            </w:pPr>
            <w:r>
              <w:rPr/>
              <w:t xml:space="preserve">ITA: 300 000 </w:t>
            </w:r>
          </w:p>
          <w:p>
            <w:pPr>
              <w:pStyle w:val="TableContents"/>
              <w:numPr>
                <w:ilvl w:val="0"/>
                <w:numId w:val="190"/>
              </w:numPr>
              <w:tabs>
                <w:tab w:val="clear" w:pos="1134"/>
                <w:tab w:val="left" w:leader="none" w:pos="707"/>
              </w:tabs>
              <w:bidi w:val="0"/>
              <w:spacing w:before="0" w:after="0"/>
              <w:ind w:start="707" w:hanging="283"/>
              <w:jc w:val="left"/>
              <w:rPr/>
            </w:pPr>
            <w:r>
              <w:rPr/>
              <w:t xml:space="preserve">BRA: 125,000 </w:t>
            </w:r>
          </w:p>
          <w:p>
            <w:pPr>
              <w:pStyle w:val="TableContents"/>
              <w:numPr>
                <w:ilvl w:val="0"/>
                <w:numId w:val="190"/>
              </w:numPr>
              <w:tabs>
                <w:tab w:val="clear" w:pos="1134"/>
                <w:tab w:val="left" w:leader="none" w:pos="707"/>
              </w:tabs>
              <w:bidi w:val="0"/>
              <w:spacing w:before="0" w:after="0"/>
              <w:ind w:start="707" w:hanging="283"/>
              <w:jc w:val="left"/>
              <w:rPr/>
            </w:pPr>
            <w:r>
              <w:rPr/>
              <w:t xml:space="preserve">SWE: 850,000 </w:t>
            </w:r>
          </w:p>
          <w:p>
            <w:pPr>
              <w:pStyle w:val="TableContents"/>
              <w:numPr>
                <w:ilvl w:val="0"/>
                <w:numId w:val="190"/>
              </w:numPr>
              <w:tabs>
                <w:tab w:val="clear" w:pos="1134"/>
                <w:tab w:val="left" w:leader="none" w:pos="707"/>
              </w:tabs>
              <w:bidi w:val="0"/>
              <w:spacing w:before="0" w:after="0"/>
              <w:ind w:start="707" w:hanging="283"/>
              <w:jc w:val="left"/>
              <w:rPr/>
            </w:pPr>
            <w:r>
              <w:rPr/>
              <w:t xml:space="preserve">SPA: 600 000 </w:t>
            </w:r>
          </w:p>
          <w:p>
            <w:pPr>
              <w:pStyle w:val="TableContents"/>
              <w:numPr>
                <w:ilvl w:val="0"/>
                <w:numId w:val="190"/>
              </w:numPr>
              <w:tabs>
                <w:tab w:val="clear" w:pos="1134"/>
                <w:tab w:val="left" w:leader="none" w:pos="707"/>
              </w:tabs>
              <w:bidi w:val="0"/>
              <w:spacing w:before="0" w:after="0"/>
              <w:ind w:start="707" w:hanging="283"/>
              <w:jc w:val="left"/>
              <w:rPr/>
            </w:pPr>
            <w:r>
              <w:rPr/>
              <w:t xml:space="preserve">MEX: 200 000 </w:t>
            </w:r>
          </w:p>
          <w:p>
            <w:pPr>
              <w:pStyle w:val="TableContents"/>
              <w:numPr>
                <w:ilvl w:val="0"/>
                <w:numId w:val="190"/>
              </w:numPr>
              <w:tabs>
                <w:tab w:val="clear" w:pos="1134"/>
                <w:tab w:val="left" w:leader="none" w:pos="707"/>
              </w:tabs>
              <w:bidi w:val="0"/>
              <w:spacing w:before="0" w:after="0"/>
              <w:ind w:start="707" w:hanging="283"/>
              <w:jc w:val="left"/>
              <w:rPr/>
            </w:pPr>
            <w:r>
              <w:rPr/>
              <w:t xml:space="preserve">SWI: 295 000 </w:t>
            </w:r>
          </w:p>
          <w:p>
            <w:pPr>
              <w:pStyle w:val="TableContents"/>
              <w:numPr>
                <w:ilvl w:val="0"/>
                <w:numId w:val="190"/>
              </w:numPr>
              <w:tabs>
                <w:tab w:val="clear" w:pos="1134"/>
                <w:tab w:val="left" w:leader="none" w:pos="707"/>
              </w:tabs>
              <w:bidi w:val="0"/>
              <w:spacing w:before="0" w:after="0"/>
              <w:ind w:start="707" w:hanging="283"/>
              <w:jc w:val="left"/>
              <w:rPr/>
            </w:pPr>
            <w:r>
              <w:rPr/>
              <w:t xml:space="preserve">BEL: 275 000 </w:t>
            </w:r>
          </w:p>
          <w:p>
            <w:pPr>
              <w:pStyle w:val="TableContents"/>
              <w:numPr>
                <w:ilvl w:val="0"/>
                <w:numId w:val="190"/>
              </w:numPr>
              <w:tabs>
                <w:tab w:val="clear" w:pos="1134"/>
                <w:tab w:val="left" w:leader="none" w:pos="707"/>
              </w:tabs>
              <w:bidi w:val="0"/>
              <w:spacing w:before="0" w:after="0"/>
              <w:ind w:start="707" w:hanging="283"/>
              <w:jc w:val="left"/>
              <w:rPr/>
            </w:pPr>
            <w:r>
              <w:rPr/>
              <w:t xml:space="preserve">ARG: 106,000 </w:t>
            </w:r>
          </w:p>
          <w:p>
            <w:pPr>
              <w:pStyle w:val="TableContents"/>
              <w:numPr>
                <w:ilvl w:val="0"/>
                <w:numId w:val="190"/>
              </w:numPr>
              <w:tabs>
                <w:tab w:val="clear" w:pos="1134"/>
                <w:tab w:val="left" w:leader="none" w:pos="707"/>
              </w:tabs>
              <w:bidi w:val="0"/>
              <w:spacing w:before="0" w:after="0"/>
              <w:ind w:start="707" w:hanging="283"/>
              <w:jc w:val="left"/>
              <w:rPr/>
            </w:pPr>
            <w:r>
              <w:rPr/>
              <w:t xml:space="preserve">DEN: 300,000 </w:t>
            </w:r>
          </w:p>
          <w:p>
            <w:pPr>
              <w:pStyle w:val="TableContents"/>
              <w:numPr>
                <w:ilvl w:val="0"/>
                <w:numId w:val="190"/>
              </w:numPr>
              <w:tabs>
                <w:tab w:val="clear" w:pos="1134"/>
                <w:tab w:val="left" w:leader="none" w:pos="707"/>
              </w:tabs>
              <w:bidi w:val="0"/>
              <w:spacing w:before="0" w:after="0"/>
              <w:ind w:start="707" w:hanging="283"/>
              <w:jc w:val="left"/>
              <w:rPr/>
            </w:pPr>
            <w:r>
              <w:rPr/>
              <w:t xml:space="preserve">AUT: 250 000 </w:t>
            </w:r>
          </w:p>
          <w:p>
            <w:pPr>
              <w:pStyle w:val="TableContents"/>
              <w:numPr>
                <w:ilvl w:val="0"/>
                <w:numId w:val="190"/>
              </w:numPr>
              <w:tabs>
                <w:tab w:val="clear" w:pos="1134"/>
                <w:tab w:val="left" w:leader="none" w:pos="707"/>
              </w:tabs>
              <w:bidi w:val="0"/>
              <w:spacing w:before="0" w:after="0"/>
              <w:ind w:start="707" w:hanging="283"/>
              <w:jc w:val="left"/>
              <w:rPr/>
            </w:pPr>
            <w:r>
              <w:rPr/>
              <w:t xml:space="preserve">POL: 100,000 </w:t>
            </w:r>
          </w:p>
          <w:p>
            <w:pPr>
              <w:pStyle w:val="TableContents"/>
              <w:numPr>
                <w:ilvl w:val="0"/>
                <w:numId w:val="190"/>
              </w:numPr>
              <w:tabs>
                <w:tab w:val="clear" w:pos="1134"/>
                <w:tab w:val="left" w:leader="none" w:pos="707"/>
              </w:tabs>
              <w:bidi w:val="0"/>
              <w:spacing w:before="0" w:after="283"/>
              <w:ind w:start="707" w:hanging="283"/>
              <w:jc w:val="left"/>
              <w:rPr/>
            </w:pPr>
            <w:r>
              <w:rPr/>
              <w:t xml:space="preserve">NZ: 150,000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Genesis </w:t>
            </w:r>
          </w:p>
        </w:tc>
        <w:tc>
          <w:tcPr>
            <w:tcW w:w="1093" w:type="dxa"/>
            <w:tcBorders/>
            <w:vAlign w:val="center"/>
          </w:tcPr>
          <w:p>
            <w:pPr>
              <w:pStyle w:val="TableContents"/>
              <w:bidi w:val="0"/>
              <w:spacing w:before="0" w:after="283"/>
              <w:jc w:val="left"/>
              <w:rPr/>
            </w:pPr>
            <w:r>
              <w:rPr/>
              <w:t xml:space="preserve">Yhdistynyt kuningaskunta </w:t>
            </w:r>
          </w:p>
        </w:tc>
        <w:tc>
          <w:tcPr>
            <w:tcW w:w="1070" w:type="dxa"/>
            <w:tcBorders/>
            <w:vAlign w:val="center"/>
          </w:tcPr>
          <w:p>
            <w:pPr>
              <w:pStyle w:val="TableContents"/>
              <w:bidi w:val="0"/>
              <w:spacing w:before="0" w:after="283"/>
              <w:jc w:val="left"/>
              <w:rPr/>
            </w:pPr>
            <w:r>
              <w:rPr/>
              <w:t xml:space="preserve">1967 -- 1999 2006 -- nyt </w:t>
            </w:r>
          </w:p>
        </w:tc>
        <w:tc>
          <w:tcPr>
            <w:tcW w:w="1494" w:type="dxa"/>
            <w:tcBorders/>
            <w:vAlign w:val="center"/>
          </w:tcPr>
          <w:p>
            <w:pPr>
              <w:pStyle w:val="TableContents"/>
              <w:bidi w:val="0"/>
              <w:spacing w:before="0" w:after="283"/>
              <w:jc w:val="left"/>
              <w:rPr/>
            </w:pPr>
            <w:r>
              <w:rPr/>
              <w:t xml:space="preserve">1969 </w:t>
            </w:r>
          </w:p>
        </w:tc>
        <w:tc>
          <w:tcPr>
            <w:tcW w:w="1381" w:type="dxa"/>
            <w:tcBorders/>
            <w:vAlign w:val="center"/>
          </w:tcPr>
          <w:p>
            <w:pPr>
              <w:pStyle w:val="TableContents"/>
              <w:bidi w:val="0"/>
              <w:spacing w:before="0" w:after="283"/>
              <w:jc w:val="left"/>
              <w:rPr/>
            </w:pPr>
            <w:r>
              <w:rPr/>
              <w:t xml:space="preserve">Progressiivinen rock / Pop rock </w:t>
            </w:r>
          </w:p>
        </w:tc>
        <w:tc>
          <w:tcPr>
            <w:tcW w:w="2602" w:type="dxa"/>
            <w:tcBorders/>
            <w:vAlign w:val="center"/>
          </w:tcPr>
          <w:p>
            <w:pPr>
              <w:pStyle w:val="TableContents"/>
              <w:bidi w:val="0"/>
              <w:jc w:val="left"/>
              <w:rPr/>
            </w:pPr>
            <w:r>
              <w:rPr/>
              <w:t xml:space="preserve">70013990000000000000000 ♠ Käytettävissä olevat sertifioidut yksiköt yhteensä: 39,9 miljoonaa (näytä) </w:t>
            </w:r>
          </w:p>
          <w:p>
            <w:pPr>
              <w:pStyle w:val="TableContents"/>
              <w:numPr>
                <w:ilvl w:val="0"/>
                <w:numId w:val="191"/>
              </w:numPr>
              <w:tabs>
                <w:tab w:val="clear" w:pos="1134"/>
                <w:tab w:val="left" w:leader="none" w:pos="707"/>
              </w:tabs>
              <w:bidi w:val="0"/>
              <w:spacing w:before="0" w:after="0"/>
              <w:ind w:start="707" w:hanging="283"/>
              <w:jc w:val="left"/>
              <w:rPr/>
            </w:pPr>
            <w:r>
              <w:rPr/>
              <w:t xml:space="preserve">Yhdysvallat: 21,650 miljoonaa </w:t>
            </w:r>
          </w:p>
          <w:p>
            <w:pPr>
              <w:pStyle w:val="TableContents"/>
              <w:numPr>
                <w:ilvl w:val="0"/>
                <w:numId w:val="191"/>
              </w:numPr>
              <w:tabs>
                <w:tab w:val="clear" w:pos="1134"/>
                <w:tab w:val="left" w:leader="none" w:pos="707"/>
              </w:tabs>
              <w:bidi w:val="0"/>
              <w:spacing w:before="0" w:after="0"/>
              <w:ind w:start="707" w:hanging="283"/>
              <w:jc w:val="left"/>
              <w:rPr/>
            </w:pPr>
            <w:r>
              <w:rPr/>
              <w:t xml:space="preserve">JPN: 100,000 </w:t>
            </w:r>
          </w:p>
          <w:p>
            <w:pPr>
              <w:pStyle w:val="TableContents"/>
              <w:numPr>
                <w:ilvl w:val="0"/>
                <w:numId w:val="191"/>
              </w:numPr>
              <w:tabs>
                <w:tab w:val="clear" w:pos="1134"/>
                <w:tab w:val="left" w:leader="none" w:pos="707"/>
              </w:tabs>
              <w:bidi w:val="0"/>
              <w:spacing w:before="0" w:after="0"/>
              <w:ind w:start="707" w:hanging="283"/>
              <w:jc w:val="left"/>
              <w:rPr/>
            </w:pPr>
            <w:r>
              <w:rPr/>
              <w:t xml:space="preserve">Yhdistynyt kuningaskunta: 7,325 miljoonaa </w:t>
            </w:r>
          </w:p>
          <w:p>
            <w:pPr>
              <w:pStyle w:val="TableContents"/>
              <w:numPr>
                <w:ilvl w:val="0"/>
                <w:numId w:val="191"/>
              </w:numPr>
              <w:tabs>
                <w:tab w:val="clear" w:pos="1134"/>
                <w:tab w:val="left" w:leader="none" w:pos="707"/>
              </w:tabs>
              <w:bidi w:val="0"/>
              <w:spacing w:before="0" w:after="0"/>
              <w:ind w:start="707" w:hanging="283"/>
              <w:jc w:val="left"/>
              <w:rPr/>
            </w:pPr>
            <w:r>
              <w:rPr/>
              <w:t xml:space="preserve">Saksa: 5,875 miljoonaa </w:t>
            </w:r>
          </w:p>
          <w:p>
            <w:pPr>
              <w:pStyle w:val="TableContents"/>
              <w:numPr>
                <w:ilvl w:val="0"/>
                <w:numId w:val="191"/>
              </w:numPr>
              <w:tabs>
                <w:tab w:val="clear" w:pos="1134"/>
                <w:tab w:val="left" w:leader="none" w:pos="707"/>
              </w:tabs>
              <w:bidi w:val="0"/>
              <w:spacing w:before="0" w:after="0"/>
              <w:ind w:start="707" w:hanging="283"/>
              <w:jc w:val="left"/>
              <w:rPr/>
            </w:pPr>
            <w:r>
              <w:rPr/>
              <w:t xml:space="preserve">FRA: 3,460 miljoonaa </w:t>
            </w:r>
          </w:p>
          <w:p>
            <w:pPr>
              <w:pStyle w:val="TableContents"/>
              <w:numPr>
                <w:ilvl w:val="0"/>
                <w:numId w:val="191"/>
              </w:numPr>
              <w:tabs>
                <w:tab w:val="clear" w:pos="1134"/>
                <w:tab w:val="left" w:leader="none" w:pos="707"/>
              </w:tabs>
              <w:bidi w:val="0"/>
              <w:spacing w:before="0" w:after="0"/>
              <w:ind w:start="707" w:hanging="283"/>
              <w:jc w:val="left"/>
              <w:rPr/>
            </w:pPr>
            <w:r>
              <w:rPr/>
              <w:t xml:space="preserve">CAN: 805,000 </w:t>
            </w:r>
          </w:p>
          <w:p>
            <w:pPr>
              <w:pStyle w:val="TableContents"/>
              <w:numPr>
                <w:ilvl w:val="0"/>
                <w:numId w:val="191"/>
              </w:numPr>
              <w:tabs>
                <w:tab w:val="clear" w:pos="1134"/>
                <w:tab w:val="left" w:leader="none" w:pos="707"/>
              </w:tabs>
              <w:bidi w:val="0"/>
              <w:spacing w:before="0" w:after="0"/>
              <w:ind w:start="707" w:hanging="283"/>
              <w:jc w:val="left"/>
              <w:rPr/>
            </w:pPr>
            <w:r>
              <w:rPr/>
              <w:t xml:space="preserve">SWE: 100,000 </w:t>
            </w:r>
          </w:p>
          <w:p>
            <w:pPr>
              <w:pStyle w:val="TableContents"/>
              <w:numPr>
                <w:ilvl w:val="0"/>
                <w:numId w:val="191"/>
              </w:numPr>
              <w:tabs>
                <w:tab w:val="clear" w:pos="1134"/>
                <w:tab w:val="left" w:leader="none" w:pos="707"/>
              </w:tabs>
              <w:bidi w:val="0"/>
              <w:spacing w:before="0" w:after="0"/>
              <w:ind w:start="707" w:hanging="283"/>
              <w:jc w:val="left"/>
              <w:rPr/>
            </w:pPr>
            <w:r>
              <w:rPr/>
              <w:t xml:space="preserve">SPA: 250 000 </w:t>
            </w:r>
          </w:p>
          <w:p>
            <w:pPr>
              <w:pStyle w:val="TableContents"/>
              <w:numPr>
                <w:ilvl w:val="0"/>
                <w:numId w:val="191"/>
              </w:numPr>
              <w:tabs>
                <w:tab w:val="clear" w:pos="1134"/>
                <w:tab w:val="left" w:leader="none" w:pos="707"/>
              </w:tabs>
              <w:bidi w:val="0"/>
              <w:spacing w:before="0" w:after="283"/>
              <w:ind w:start="707" w:hanging="283"/>
              <w:jc w:val="left"/>
              <w:rPr/>
            </w:pPr>
            <w:r>
              <w:rPr/>
              <w:t xml:space="preserve">SWI: 400 000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James Taylor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1968 -- nykyisin </w:t>
            </w:r>
          </w:p>
        </w:tc>
        <w:tc>
          <w:tcPr>
            <w:tcW w:w="1494" w:type="dxa"/>
            <w:tcBorders/>
            <w:vAlign w:val="center"/>
          </w:tcPr>
          <w:p>
            <w:pPr>
              <w:pStyle w:val="TableContents"/>
              <w:bidi w:val="0"/>
              <w:spacing w:before="0" w:after="283"/>
              <w:jc w:val="left"/>
              <w:rPr/>
            </w:pPr>
            <w:r>
              <w:rPr/>
              <w:t xml:space="preserve">1970 </w:t>
            </w:r>
          </w:p>
        </w:tc>
        <w:tc>
          <w:tcPr>
            <w:tcW w:w="1381" w:type="dxa"/>
            <w:tcBorders/>
            <w:vAlign w:val="center"/>
          </w:tcPr>
          <w:p>
            <w:pPr>
              <w:pStyle w:val="TableContents"/>
              <w:bidi w:val="0"/>
              <w:spacing w:before="0" w:after="283"/>
              <w:jc w:val="left"/>
              <w:rPr/>
            </w:pPr>
            <w:r>
              <w:rPr/>
              <w:t xml:space="preserve">Rock / Pop </w:t>
            </w:r>
          </w:p>
        </w:tc>
        <w:tc>
          <w:tcPr>
            <w:tcW w:w="2602" w:type="dxa"/>
            <w:tcBorders/>
            <w:vAlign w:val="center"/>
          </w:tcPr>
          <w:p>
            <w:pPr>
              <w:pStyle w:val="TableContents"/>
              <w:bidi w:val="0"/>
              <w:jc w:val="left"/>
              <w:rPr/>
            </w:pPr>
            <w:r>
              <w:rPr/>
              <w:t xml:space="preserve">70013550000000000000000 ♠ Käytettävissä olevat sertifioidut yksiköt yhteensä: 35,5 miljoonaa (näytä) </w:t>
            </w:r>
          </w:p>
          <w:p>
            <w:pPr>
              <w:pStyle w:val="TableContents"/>
              <w:numPr>
                <w:ilvl w:val="0"/>
                <w:numId w:val="192"/>
              </w:numPr>
              <w:tabs>
                <w:tab w:val="clear" w:pos="1134"/>
                <w:tab w:val="left" w:leader="none" w:pos="707"/>
              </w:tabs>
              <w:bidi w:val="0"/>
              <w:spacing w:before="0" w:after="0"/>
              <w:ind w:start="707" w:hanging="283"/>
              <w:jc w:val="left"/>
              <w:rPr/>
            </w:pPr>
            <w:r>
              <w:rPr/>
              <w:t xml:space="preserve">Yhdysvallat: 34,650 miljoonaa </w:t>
            </w:r>
          </w:p>
          <w:p>
            <w:pPr>
              <w:pStyle w:val="TableContents"/>
              <w:numPr>
                <w:ilvl w:val="0"/>
                <w:numId w:val="192"/>
              </w:numPr>
              <w:tabs>
                <w:tab w:val="clear" w:pos="1134"/>
                <w:tab w:val="left" w:leader="none" w:pos="707"/>
              </w:tabs>
              <w:bidi w:val="0"/>
              <w:spacing w:before="0" w:after="0"/>
              <w:ind w:start="707" w:hanging="283"/>
              <w:jc w:val="left"/>
              <w:rPr/>
            </w:pPr>
            <w:r>
              <w:rPr/>
              <w:t xml:space="preserve">YHDISTYNYT KUNINGASKUNTA: 655 000 </w:t>
            </w:r>
          </w:p>
          <w:p>
            <w:pPr>
              <w:pStyle w:val="TableContents"/>
              <w:numPr>
                <w:ilvl w:val="0"/>
                <w:numId w:val="192"/>
              </w:numPr>
              <w:tabs>
                <w:tab w:val="clear" w:pos="1134"/>
                <w:tab w:val="left" w:leader="none" w:pos="707"/>
              </w:tabs>
              <w:bidi w:val="0"/>
              <w:spacing w:before="0" w:after="0"/>
              <w:ind w:start="707" w:hanging="283"/>
              <w:jc w:val="left"/>
              <w:rPr/>
            </w:pPr>
            <w:r>
              <w:rPr/>
              <w:t xml:space="preserve">CAN: 100,000 </w:t>
            </w:r>
          </w:p>
          <w:p>
            <w:pPr>
              <w:pStyle w:val="TableContents"/>
              <w:numPr>
                <w:ilvl w:val="0"/>
                <w:numId w:val="192"/>
              </w:numPr>
              <w:tabs>
                <w:tab w:val="clear" w:pos="1134"/>
                <w:tab w:val="left" w:leader="none" w:pos="707"/>
              </w:tabs>
              <w:bidi w:val="0"/>
              <w:spacing w:before="0" w:after="283"/>
              <w:ind w:start="707" w:hanging="283"/>
              <w:jc w:val="left"/>
              <w:rPr/>
            </w:pPr>
            <w:r>
              <w:rPr/>
              <w:t xml:space="preserve">AUS: 100,000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Olivia Newton-John </w:t>
            </w:r>
          </w:p>
        </w:tc>
        <w:tc>
          <w:tcPr>
            <w:tcW w:w="1093" w:type="dxa"/>
            <w:tcBorders/>
            <w:vAlign w:val="center"/>
          </w:tcPr>
          <w:p>
            <w:pPr>
              <w:pStyle w:val="TableContents"/>
              <w:bidi w:val="0"/>
              <w:spacing w:before="0" w:after="283"/>
              <w:jc w:val="left"/>
              <w:rPr/>
            </w:pPr>
            <w:r>
              <w:rPr/>
              <w:t xml:space="preserve">Australia </w:t>
            </w:r>
          </w:p>
        </w:tc>
        <w:tc>
          <w:tcPr>
            <w:tcW w:w="1070" w:type="dxa"/>
            <w:tcBorders/>
            <w:vAlign w:val="center"/>
          </w:tcPr>
          <w:p>
            <w:pPr>
              <w:pStyle w:val="TableContents"/>
              <w:bidi w:val="0"/>
              <w:spacing w:before="0" w:after="283"/>
              <w:jc w:val="left"/>
              <w:rPr/>
            </w:pPr>
            <w:r>
              <w:rPr/>
              <w:t xml:space="preserve">1966 -- nykyisin </w:t>
            </w:r>
          </w:p>
        </w:tc>
        <w:tc>
          <w:tcPr>
            <w:tcW w:w="1494" w:type="dxa"/>
            <w:tcBorders/>
            <w:vAlign w:val="center"/>
          </w:tcPr>
          <w:p>
            <w:pPr>
              <w:pStyle w:val="TableContents"/>
              <w:bidi w:val="0"/>
              <w:spacing w:before="0" w:after="283"/>
              <w:jc w:val="left"/>
              <w:rPr/>
            </w:pPr>
            <w:r>
              <w:rPr/>
              <w:t xml:space="preserve">1966 </w:t>
            </w:r>
          </w:p>
        </w:tc>
        <w:tc>
          <w:tcPr>
            <w:tcW w:w="1381" w:type="dxa"/>
            <w:tcBorders/>
            <w:vAlign w:val="center"/>
          </w:tcPr>
          <w:p>
            <w:pPr>
              <w:pStyle w:val="TableContents"/>
              <w:bidi w:val="0"/>
              <w:spacing w:before="0" w:after="283"/>
              <w:jc w:val="left"/>
              <w:rPr/>
            </w:pPr>
            <w:r>
              <w:rPr/>
              <w:t xml:space="preserve">Pop </w:t>
            </w:r>
          </w:p>
        </w:tc>
        <w:tc>
          <w:tcPr>
            <w:tcW w:w="2602" w:type="dxa"/>
            <w:tcBorders/>
            <w:vAlign w:val="center"/>
          </w:tcPr>
          <w:p>
            <w:pPr>
              <w:pStyle w:val="TableContents"/>
              <w:bidi w:val="0"/>
              <w:jc w:val="left"/>
              <w:rPr/>
            </w:pPr>
            <w:r>
              <w:rPr/>
              <w:t xml:space="preserve">70013470000000000000000 ♠ Käytettävissä olevat sertifioidut yksiköt yhteensä: 34,7 miljoonaa (näytä) </w:t>
            </w:r>
          </w:p>
          <w:p>
            <w:pPr>
              <w:pStyle w:val="TableContents"/>
              <w:numPr>
                <w:ilvl w:val="0"/>
                <w:numId w:val="193"/>
              </w:numPr>
              <w:tabs>
                <w:tab w:val="clear" w:pos="1134"/>
                <w:tab w:val="left" w:leader="none" w:pos="707"/>
              </w:tabs>
              <w:bidi w:val="0"/>
              <w:spacing w:before="0" w:after="0"/>
              <w:ind w:start="707" w:hanging="283"/>
              <w:jc w:val="left"/>
              <w:rPr/>
            </w:pPr>
            <w:r>
              <w:rPr/>
              <w:t xml:space="preserve">Yhdysvallat: 27 miljoonaa </w:t>
            </w:r>
          </w:p>
          <w:p>
            <w:pPr>
              <w:pStyle w:val="TableContents"/>
              <w:numPr>
                <w:ilvl w:val="0"/>
                <w:numId w:val="193"/>
              </w:numPr>
              <w:tabs>
                <w:tab w:val="clear" w:pos="1134"/>
                <w:tab w:val="left" w:leader="none" w:pos="707"/>
              </w:tabs>
              <w:bidi w:val="0"/>
              <w:spacing w:before="0" w:after="0"/>
              <w:ind w:start="707" w:hanging="283"/>
              <w:jc w:val="left"/>
              <w:rPr/>
            </w:pPr>
            <w:r>
              <w:rPr/>
              <w:t xml:space="preserve">JPN: 100,000 </w:t>
            </w:r>
          </w:p>
          <w:p>
            <w:pPr>
              <w:pStyle w:val="TableContents"/>
              <w:numPr>
                <w:ilvl w:val="0"/>
                <w:numId w:val="193"/>
              </w:numPr>
              <w:tabs>
                <w:tab w:val="clear" w:pos="1134"/>
                <w:tab w:val="left" w:leader="none" w:pos="707"/>
              </w:tabs>
              <w:bidi w:val="0"/>
              <w:spacing w:before="0" w:after="0"/>
              <w:ind w:start="707" w:hanging="283"/>
              <w:jc w:val="left"/>
              <w:rPr/>
            </w:pPr>
            <w:r>
              <w:rPr/>
              <w:t xml:space="preserve">Yhdistynyt kuningaskunta: 3,950 miljoonaa </w:t>
            </w:r>
          </w:p>
          <w:p>
            <w:pPr>
              <w:pStyle w:val="TableContents"/>
              <w:numPr>
                <w:ilvl w:val="0"/>
                <w:numId w:val="193"/>
              </w:numPr>
              <w:tabs>
                <w:tab w:val="clear" w:pos="1134"/>
                <w:tab w:val="left" w:leader="none" w:pos="707"/>
              </w:tabs>
              <w:bidi w:val="0"/>
              <w:spacing w:before="0" w:after="0"/>
              <w:ind w:start="707" w:hanging="283"/>
              <w:jc w:val="left"/>
              <w:rPr/>
            </w:pPr>
            <w:r>
              <w:rPr/>
              <w:t xml:space="preserve">SAKSA: 250 000 </w:t>
            </w:r>
          </w:p>
          <w:p>
            <w:pPr>
              <w:pStyle w:val="TableContents"/>
              <w:numPr>
                <w:ilvl w:val="0"/>
                <w:numId w:val="193"/>
              </w:numPr>
              <w:tabs>
                <w:tab w:val="clear" w:pos="1134"/>
                <w:tab w:val="left" w:leader="none" w:pos="707"/>
              </w:tabs>
              <w:bidi w:val="0"/>
              <w:spacing w:before="0" w:after="0"/>
              <w:ind w:start="707" w:hanging="283"/>
              <w:jc w:val="left"/>
              <w:rPr/>
            </w:pPr>
            <w:r>
              <w:rPr/>
              <w:t xml:space="preserve">CAN: 3,025 miljoonaa </w:t>
            </w:r>
          </w:p>
          <w:p>
            <w:pPr>
              <w:pStyle w:val="TableContents"/>
              <w:numPr>
                <w:ilvl w:val="0"/>
                <w:numId w:val="193"/>
              </w:numPr>
              <w:tabs>
                <w:tab w:val="clear" w:pos="1134"/>
                <w:tab w:val="left" w:leader="none" w:pos="707"/>
              </w:tabs>
              <w:bidi w:val="0"/>
              <w:spacing w:before="0" w:after="283"/>
              <w:ind w:start="707" w:hanging="283"/>
              <w:jc w:val="left"/>
              <w:rPr/>
            </w:pPr>
            <w:r>
              <w:rPr/>
              <w:t xml:space="preserve">AUS: 380,000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Stevie Wonder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1961 -- nykyisin </w:t>
            </w:r>
          </w:p>
        </w:tc>
        <w:tc>
          <w:tcPr>
            <w:tcW w:w="1494" w:type="dxa"/>
            <w:tcBorders/>
            <w:vAlign w:val="center"/>
          </w:tcPr>
          <w:p>
            <w:pPr>
              <w:pStyle w:val="TableContents"/>
              <w:bidi w:val="0"/>
              <w:spacing w:before="0" w:after="283"/>
              <w:jc w:val="left"/>
              <w:rPr/>
            </w:pPr>
            <w:r>
              <w:rPr/>
              <w:t xml:space="preserve">1962 </w:t>
            </w:r>
          </w:p>
        </w:tc>
        <w:tc>
          <w:tcPr>
            <w:tcW w:w="1381" w:type="dxa"/>
            <w:tcBorders/>
            <w:vAlign w:val="center"/>
          </w:tcPr>
          <w:p>
            <w:pPr>
              <w:pStyle w:val="TableContents"/>
              <w:bidi w:val="0"/>
              <w:spacing w:before="0" w:after="283"/>
              <w:jc w:val="left"/>
              <w:rPr/>
            </w:pPr>
            <w:r>
              <w:rPr/>
              <w:t xml:space="preserve">Funk / R&amp;B / Soul </w:t>
            </w:r>
          </w:p>
        </w:tc>
        <w:tc>
          <w:tcPr>
            <w:tcW w:w="2602" w:type="dxa"/>
            <w:tcBorders/>
            <w:vAlign w:val="center"/>
          </w:tcPr>
          <w:p>
            <w:pPr>
              <w:pStyle w:val="TableContents"/>
              <w:bidi w:val="0"/>
              <w:jc w:val="left"/>
              <w:rPr/>
            </w:pPr>
            <w:r>
              <w:rPr/>
              <w:t xml:space="preserve">70013460000000000000000 ♠ Käytettävissä olevat sertifioidut yksiköt yhteensä: 34,6 miljoonaa (näytä) </w:t>
            </w:r>
          </w:p>
          <w:p>
            <w:pPr>
              <w:pStyle w:val="TableContents"/>
              <w:numPr>
                <w:ilvl w:val="0"/>
                <w:numId w:val="194"/>
              </w:numPr>
              <w:tabs>
                <w:tab w:val="clear" w:pos="1134"/>
                <w:tab w:val="left" w:leader="none" w:pos="707"/>
              </w:tabs>
              <w:bidi w:val="0"/>
              <w:spacing w:before="0" w:after="0"/>
              <w:ind w:start="707" w:hanging="283"/>
              <w:jc w:val="left"/>
              <w:rPr/>
            </w:pPr>
            <w:r>
              <w:rPr/>
              <w:t xml:space="preserve">Yhdysvallat: 21,650 miljoonaa </w:t>
            </w:r>
          </w:p>
          <w:p>
            <w:pPr>
              <w:pStyle w:val="TableContents"/>
              <w:numPr>
                <w:ilvl w:val="0"/>
                <w:numId w:val="194"/>
              </w:numPr>
              <w:tabs>
                <w:tab w:val="clear" w:pos="1134"/>
                <w:tab w:val="left" w:leader="none" w:pos="707"/>
              </w:tabs>
              <w:bidi w:val="0"/>
              <w:spacing w:before="0" w:after="0"/>
              <w:ind w:start="707" w:hanging="283"/>
              <w:jc w:val="left"/>
              <w:rPr/>
            </w:pPr>
            <w:r>
              <w:rPr/>
              <w:t xml:space="preserve">JPN: 1,050 miljoonaa </w:t>
            </w:r>
          </w:p>
          <w:p>
            <w:pPr>
              <w:pStyle w:val="TableContents"/>
              <w:numPr>
                <w:ilvl w:val="0"/>
                <w:numId w:val="194"/>
              </w:numPr>
              <w:tabs>
                <w:tab w:val="clear" w:pos="1134"/>
                <w:tab w:val="left" w:leader="none" w:pos="707"/>
              </w:tabs>
              <w:bidi w:val="0"/>
              <w:spacing w:before="0" w:after="0"/>
              <w:ind w:start="707" w:hanging="283"/>
              <w:jc w:val="left"/>
              <w:rPr/>
            </w:pPr>
            <w:r>
              <w:rPr/>
              <w:t xml:space="preserve">Yhdistynyt kuningaskunta: 8,285 miljoonaa </w:t>
            </w:r>
          </w:p>
          <w:p>
            <w:pPr>
              <w:pStyle w:val="TableContents"/>
              <w:numPr>
                <w:ilvl w:val="0"/>
                <w:numId w:val="194"/>
              </w:numPr>
              <w:tabs>
                <w:tab w:val="clear" w:pos="1134"/>
                <w:tab w:val="left" w:leader="none" w:pos="707"/>
              </w:tabs>
              <w:bidi w:val="0"/>
              <w:spacing w:before="0" w:after="0"/>
              <w:ind w:start="707" w:hanging="283"/>
              <w:jc w:val="left"/>
              <w:rPr/>
            </w:pPr>
            <w:r>
              <w:rPr/>
              <w:t xml:space="preserve">SAKSA: 500 000 </w:t>
            </w:r>
          </w:p>
          <w:p>
            <w:pPr>
              <w:pStyle w:val="TableContents"/>
              <w:numPr>
                <w:ilvl w:val="0"/>
                <w:numId w:val="194"/>
              </w:numPr>
              <w:tabs>
                <w:tab w:val="clear" w:pos="1134"/>
                <w:tab w:val="left" w:leader="none" w:pos="707"/>
              </w:tabs>
              <w:bidi w:val="0"/>
              <w:spacing w:before="0" w:after="0"/>
              <w:ind w:start="707" w:hanging="283"/>
              <w:jc w:val="left"/>
              <w:rPr/>
            </w:pPr>
            <w:r>
              <w:rPr/>
              <w:t xml:space="preserve">FRA: 1,4 miljoonaa </w:t>
            </w:r>
          </w:p>
          <w:p>
            <w:pPr>
              <w:pStyle w:val="TableContents"/>
              <w:numPr>
                <w:ilvl w:val="0"/>
                <w:numId w:val="194"/>
              </w:numPr>
              <w:tabs>
                <w:tab w:val="clear" w:pos="1134"/>
                <w:tab w:val="left" w:leader="none" w:pos="707"/>
              </w:tabs>
              <w:bidi w:val="0"/>
              <w:spacing w:before="0" w:after="0"/>
              <w:ind w:start="707" w:hanging="283"/>
              <w:jc w:val="left"/>
              <w:rPr/>
            </w:pPr>
            <w:r>
              <w:rPr/>
              <w:t xml:space="preserve">CAN: 1,550 miljoonaa </w:t>
            </w:r>
          </w:p>
          <w:p>
            <w:pPr>
              <w:pStyle w:val="TableContents"/>
              <w:numPr>
                <w:ilvl w:val="0"/>
                <w:numId w:val="194"/>
              </w:numPr>
              <w:tabs>
                <w:tab w:val="clear" w:pos="1134"/>
                <w:tab w:val="left" w:leader="none" w:pos="707"/>
              </w:tabs>
              <w:bidi w:val="0"/>
              <w:spacing w:before="0" w:after="283"/>
              <w:ind w:start="707" w:hanging="283"/>
              <w:jc w:val="left"/>
              <w:rPr/>
            </w:pPr>
            <w:r>
              <w:rPr/>
              <w:t xml:space="preserve">SPA: 250 000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Tina Turner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1955 -- nykyisin </w:t>
            </w:r>
          </w:p>
        </w:tc>
        <w:tc>
          <w:tcPr>
            <w:tcW w:w="1494"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Rock / Pop </w:t>
            </w:r>
          </w:p>
        </w:tc>
        <w:tc>
          <w:tcPr>
            <w:tcW w:w="2602" w:type="dxa"/>
            <w:tcBorders/>
            <w:vAlign w:val="center"/>
          </w:tcPr>
          <w:p>
            <w:pPr>
              <w:pStyle w:val="TableContents"/>
              <w:bidi w:val="0"/>
              <w:jc w:val="left"/>
              <w:rPr/>
            </w:pPr>
            <w:r>
              <w:rPr/>
              <w:t xml:space="preserve">7001328009999900000 ♠ Käytettävissä olevat sertifioidut yksiköt yhteensä: 32,8 miljoonaa (näytä) </w:t>
            </w:r>
          </w:p>
          <w:p>
            <w:pPr>
              <w:pStyle w:val="TableContents"/>
              <w:numPr>
                <w:ilvl w:val="0"/>
                <w:numId w:val="195"/>
              </w:numPr>
              <w:tabs>
                <w:tab w:val="clear" w:pos="1134"/>
                <w:tab w:val="left" w:leader="none" w:pos="707"/>
              </w:tabs>
              <w:bidi w:val="0"/>
              <w:spacing w:before="0" w:after="0"/>
              <w:ind w:start="707" w:hanging="283"/>
              <w:jc w:val="left"/>
              <w:rPr/>
            </w:pPr>
            <w:r>
              <w:rPr/>
              <w:t xml:space="preserve">Yhdysvallat: 12,7 miljoonaa </w:t>
            </w:r>
          </w:p>
          <w:p>
            <w:pPr>
              <w:pStyle w:val="TableContents"/>
              <w:numPr>
                <w:ilvl w:val="0"/>
                <w:numId w:val="195"/>
              </w:numPr>
              <w:tabs>
                <w:tab w:val="clear" w:pos="1134"/>
                <w:tab w:val="left" w:leader="none" w:pos="707"/>
              </w:tabs>
              <w:bidi w:val="0"/>
              <w:spacing w:before="0" w:after="0"/>
              <w:ind w:start="707" w:hanging="283"/>
              <w:jc w:val="left"/>
              <w:rPr/>
            </w:pPr>
            <w:r>
              <w:rPr/>
              <w:t xml:space="preserve">Yhdistynyt kuningaskunta: 8,145 miljoonaa </w:t>
            </w:r>
          </w:p>
          <w:p>
            <w:pPr>
              <w:pStyle w:val="TableContents"/>
              <w:numPr>
                <w:ilvl w:val="0"/>
                <w:numId w:val="195"/>
              </w:numPr>
              <w:tabs>
                <w:tab w:val="clear" w:pos="1134"/>
                <w:tab w:val="left" w:leader="none" w:pos="707"/>
              </w:tabs>
              <w:bidi w:val="0"/>
              <w:spacing w:before="0" w:after="0"/>
              <w:ind w:start="707" w:hanging="283"/>
              <w:jc w:val="left"/>
              <w:rPr/>
            </w:pPr>
            <w:r>
              <w:rPr/>
              <w:t xml:space="preserve">Saksa: 6,050 miljoonaa </w:t>
            </w:r>
          </w:p>
          <w:p>
            <w:pPr>
              <w:pStyle w:val="TableContents"/>
              <w:numPr>
                <w:ilvl w:val="0"/>
                <w:numId w:val="195"/>
              </w:numPr>
              <w:tabs>
                <w:tab w:val="clear" w:pos="1134"/>
                <w:tab w:val="left" w:leader="none" w:pos="707"/>
              </w:tabs>
              <w:bidi w:val="0"/>
              <w:spacing w:before="0" w:after="0"/>
              <w:ind w:start="707" w:hanging="283"/>
              <w:jc w:val="left"/>
              <w:rPr/>
            </w:pPr>
            <w:r>
              <w:rPr/>
              <w:t xml:space="preserve">FRA: 1,135 miljoonaa </w:t>
            </w:r>
          </w:p>
          <w:p>
            <w:pPr>
              <w:pStyle w:val="TableContents"/>
              <w:numPr>
                <w:ilvl w:val="0"/>
                <w:numId w:val="195"/>
              </w:numPr>
              <w:tabs>
                <w:tab w:val="clear" w:pos="1134"/>
                <w:tab w:val="left" w:leader="none" w:pos="707"/>
              </w:tabs>
              <w:bidi w:val="0"/>
              <w:spacing w:before="0" w:after="0"/>
              <w:ind w:start="707" w:hanging="283"/>
              <w:jc w:val="left"/>
              <w:rPr/>
            </w:pPr>
            <w:r>
              <w:rPr/>
              <w:t xml:space="preserve">CAN: 1,560 miljoonaa </w:t>
            </w:r>
          </w:p>
          <w:p>
            <w:pPr>
              <w:pStyle w:val="TableContents"/>
              <w:numPr>
                <w:ilvl w:val="0"/>
                <w:numId w:val="195"/>
              </w:numPr>
              <w:tabs>
                <w:tab w:val="clear" w:pos="1134"/>
                <w:tab w:val="left" w:leader="none" w:pos="707"/>
              </w:tabs>
              <w:bidi w:val="0"/>
              <w:spacing w:before="0" w:after="0"/>
              <w:ind w:start="707" w:hanging="283"/>
              <w:jc w:val="left"/>
              <w:rPr/>
            </w:pPr>
            <w:r>
              <w:rPr/>
              <w:t xml:space="preserve">AUS: 480,000 </w:t>
            </w:r>
          </w:p>
          <w:p>
            <w:pPr>
              <w:pStyle w:val="TableContents"/>
              <w:numPr>
                <w:ilvl w:val="0"/>
                <w:numId w:val="195"/>
              </w:numPr>
              <w:tabs>
                <w:tab w:val="clear" w:pos="1134"/>
                <w:tab w:val="left" w:leader="none" w:pos="707"/>
              </w:tabs>
              <w:bidi w:val="0"/>
              <w:spacing w:before="0" w:after="0"/>
              <w:ind w:start="707" w:hanging="283"/>
              <w:jc w:val="left"/>
              <w:rPr/>
            </w:pPr>
            <w:r>
              <w:rPr/>
              <w:t xml:space="preserve">SWE: 330 000 </w:t>
            </w:r>
          </w:p>
          <w:p>
            <w:pPr>
              <w:pStyle w:val="TableContents"/>
              <w:numPr>
                <w:ilvl w:val="0"/>
                <w:numId w:val="195"/>
              </w:numPr>
              <w:tabs>
                <w:tab w:val="clear" w:pos="1134"/>
                <w:tab w:val="left" w:leader="none" w:pos="707"/>
              </w:tabs>
              <w:bidi w:val="0"/>
              <w:spacing w:before="0" w:after="0"/>
              <w:ind w:start="707" w:hanging="283"/>
              <w:jc w:val="left"/>
              <w:rPr/>
            </w:pPr>
            <w:r>
              <w:rPr/>
              <w:t xml:space="preserve">SPA: 700 000 </w:t>
            </w:r>
          </w:p>
          <w:p>
            <w:pPr>
              <w:pStyle w:val="TableContents"/>
              <w:numPr>
                <w:ilvl w:val="0"/>
                <w:numId w:val="195"/>
              </w:numPr>
              <w:tabs>
                <w:tab w:val="clear" w:pos="1134"/>
                <w:tab w:val="left" w:leader="none" w:pos="707"/>
              </w:tabs>
              <w:bidi w:val="0"/>
              <w:spacing w:before="0" w:after="0"/>
              <w:ind w:start="707" w:hanging="283"/>
              <w:jc w:val="left"/>
              <w:rPr/>
            </w:pPr>
            <w:r>
              <w:rPr/>
              <w:t xml:space="preserve">SWI: 565 000 </w:t>
            </w:r>
          </w:p>
          <w:p>
            <w:pPr>
              <w:pStyle w:val="TableContents"/>
              <w:numPr>
                <w:ilvl w:val="0"/>
                <w:numId w:val="195"/>
              </w:numPr>
              <w:tabs>
                <w:tab w:val="clear" w:pos="1134"/>
                <w:tab w:val="left" w:leader="none" w:pos="707"/>
              </w:tabs>
              <w:bidi w:val="0"/>
              <w:spacing w:before="0" w:after="0"/>
              <w:ind w:start="707" w:hanging="283"/>
              <w:jc w:val="left"/>
              <w:rPr/>
            </w:pPr>
            <w:r>
              <w:rPr/>
              <w:t xml:space="preserve">BEL: 190 000 </w:t>
            </w:r>
          </w:p>
          <w:p>
            <w:pPr>
              <w:pStyle w:val="TableContents"/>
              <w:numPr>
                <w:ilvl w:val="0"/>
                <w:numId w:val="195"/>
              </w:numPr>
              <w:tabs>
                <w:tab w:val="clear" w:pos="1134"/>
                <w:tab w:val="left" w:leader="none" w:pos="707"/>
              </w:tabs>
              <w:bidi w:val="0"/>
              <w:spacing w:before="0" w:after="0"/>
              <w:ind w:start="707" w:hanging="283"/>
              <w:jc w:val="left"/>
              <w:rPr/>
            </w:pPr>
            <w:r>
              <w:rPr/>
              <w:t xml:space="preserve">AUT: 630 000 </w:t>
            </w:r>
          </w:p>
          <w:p>
            <w:pPr>
              <w:pStyle w:val="TableContents"/>
              <w:numPr>
                <w:ilvl w:val="0"/>
                <w:numId w:val="195"/>
              </w:numPr>
              <w:tabs>
                <w:tab w:val="clear" w:pos="1134"/>
                <w:tab w:val="left" w:leader="none" w:pos="707"/>
              </w:tabs>
              <w:bidi w:val="0"/>
              <w:spacing w:before="0" w:after="0"/>
              <w:ind w:start="707" w:hanging="283"/>
              <w:jc w:val="left"/>
              <w:rPr/>
            </w:pPr>
            <w:r>
              <w:rPr/>
              <w:t xml:space="preserve">POL: 120 000 </w:t>
            </w:r>
          </w:p>
          <w:p>
            <w:pPr>
              <w:pStyle w:val="TableContents"/>
              <w:numPr>
                <w:ilvl w:val="0"/>
                <w:numId w:val="195"/>
              </w:numPr>
              <w:tabs>
                <w:tab w:val="clear" w:pos="1134"/>
                <w:tab w:val="left" w:leader="none" w:pos="707"/>
              </w:tabs>
              <w:bidi w:val="0"/>
              <w:spacing w:before="0" w:after="283"/>
              <w:ind w:start="707" w:hanging="283"/>
              <w:jc w:val="left"/>
              <w:rPr/>
            </w:pPr>
            <w:r>
              <w:rPr/>
              <w:t xml:space="preserve">FIN: 241,954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Linda Ronstadt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1967 -- nykyisin </w:t>
            </w:r>
          </w:p>
        </w:tc>
        <w:tc>
          <w:tcPr>
            <w:tcW w:w="1494" w:type="dxa"/>
            <w:tcBorders/>
            <w:vAlign w:val="center"/>
          </w:tcPr>
          <w:p>
            <w:pPr>
              <w:pStyle w:val="TableContents"/>
              <w:bidi w:val="0"/>
              <w:spacing w:before="0" w:after="283"/>
              <w:jc w:val="left"/>
              <w:rPr/>
            </w:pPr>
            <w:r>
              <w:rPr/>
              <w:t xml:space="preserve">1968 </w:t>
            </w:r>
          </w:p>
        </w:tc>
        <w:tc>
          <w:tcPr>
            <w:tcW w:w="1381" w:type="dxa"/>
            <w:tcBorders/>
            <w:vAlign w:val="center"/>
          </w:tcPr>
          <w:p>
            <w:pPr>
              <w:pStyle w:val="TableContents"/>
              <w:bidi w:val="0"/>
              <w:spacing w:before="0" w:after="283"/>
              <w:jc w:val="left"/>
              <w:rPr/>
            </w:pPr>
            <w:r>
              <w:rPr/>
              <w:t xml:space="preserve">Rock / Folk / Country </w:t>
            </w:r>
          </w:p>
        </w:tc>
        <w:tc>
          <w:tcPr>
            <w:tcW w:w="2602" w:type="dxa"/>
            <w:tcBorders/>
            <w:vAlign w:val="center"/>
          </w:tcPr>
          <w:p>
            <w:pPr>
              <w:pStyle w:val="TableContents"/>
              <w:bidi w:val="0"/>
              <w:jc w:val="left"/>
              <w:rPr/>
            </w:pPr>
            <w:r>
              <w:rPr/>
              <w:t xml:space="preserve">7001325000000000000 ♠ Käytettävissä olevat sertifioidut yksiköt yhteensä: 32,5 miljoonaa (näytä) </w:t>
            </w:r>
          </w:p>
          <w:p>
            <w:pPr>
              <w:pStyle w:val="TableContents"/>
              <w:numPr>
                <w:ilvl w:val="0"/>
                <w:numId w:val="196"/>
              </w:numPr>
              <w:tabs>
                <w:tab w:val="clear" w:pos="1134"/>
                <w:tab w:val="left" w:leader="none" w:pos="707"/>
              </w:tabs>
              <w:bidi w:val="0"/>
              <w:spacing w:before="0" w:after="0"/>
              <w:ind w:start="707" w:hanging="283"/>
              <w:jc w:val="left"/>
              <w:rPr/>
            </w:pPr>
            <w:r>
              <w:rPr/>
              <w:t xml:space="preserve">Yhdysvallat: 31,5 miljoonaa </w:t>
            </w:r>
          </w:p>
          <w:p>
            <w:pPr>
              <w:pStyle w:val="TableContents"/>
              <w:numPr>
                <w:ilvl w:val="0"/>
                <w:numId w:val="196"/>
              </w:numPr>
              <w:tabs>
                <w:tab w:val="clear" w:pos="1134"/>
                <w:tab w:val="left" w:leader="none" w:pos="707"/>
              </w:tabs>
              <w:bidi w:val="0"/>
              <w:spacing w:before="0" w:after="0"/>
              <w:ind w:start="707" w:hanging="283"/>
              <w:jc w:val="left"/>
              <w:rPr/>
            </w:pPr>
            <w:r>
              <w:rPr/>
              <w:t xml:space="preserve">YHDISTYNYT KUNINGASKUNTA: 435 000 </w:t>
            </w:r>
          </w:p>
          <w:p>
            <w:pPr>
              <w:pStyle w:val="TableContents"/>
              <w:numPr>
                <w:ilvl w:val="0"/>
                <w:numId w:val="196"/>
              </w:numPr>
              <w:tabs>
                <w:tab w:val="clear" w:pos="1134"/>
                <w:tab w:val="left" w:leader="none" w:pos="707"/>
              </w:tabs>
              <w:bidi w:val="0"/>
              <w:spacing w:before="0" w:after="0"/>
              <w:ind w:start="707" w:hanging="283"/>
              <w:jc w:val="left"/>
              <w:rPr/>
            </w:pPr>
            <w:r>
              <w:rPr/>
              <w:t xml:space="preserve">FRA: 100,000 </w:t>
            </w:r>
          </w:p>
          <w:p>
            <w:pPr>
              <w:pStyle w:val="TableContents"/>
              <w:numPr>
                <w:ilvl w:val="0"/>
                <w:numId w:val="196"/>
              </w:numPr>
              <w:tabs>
                <w:tab w:val="clear" w:pos="1134"/>
                <w:tab w:val="left" w:leader="none" w:pos="707"/>
              </w:tabs>
              <w:bidi w:val="0"/>
              <w:spacing w:before="0" w:after="283"/>
              <w:ind w:start="707" w:hanging="283"/>
              <w:jc w:val="left"/>
              <w:rPr/>
            </w:pPr>
            <w:r>
              <w:rPr/>
              <w:t xml:space="preserve">CAN: 500,000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Donna Summer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1968 -- 2012 </w:t>
            </w:r>
          </w:p>
        </w:tc>
        <w:tc>
          <w:tcPr>
            <w:tcW w:w="1494"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Pop / Disco / R&amp;B </w:t>
            </w:r>
          </w:p>
        </w:tc>
        <w:tc>
          <w:tcPr>
            <w:tcW w:w="2602" w:type="dxa"/>
            <w:tcBorders/>
            <w:vAlign w:val="center"/>
          </w:tcPr>
          <w:p>
            <w:pPr>
              <w:pStyle w:val="TableContents"/>
              <w:bidi w:val="0"/>
              <w:jc w:val="left"/>
              <w:rPr/>
            </w:pPr>
            <w:r>
              <w:rPr/>
              <w:t xml:space="preserve">70013080000000000000000 ♠ Käytettävissä olevat sertifioidut yksiköt yhteensä: 30,8 miljoonaa (näytä) </w:t>
            </w:r>
          </w:p>
          <w:p>
            <w:pPr>
              <w:pStyle w:val="TableContents"/>
              <w:numPr>
                <w:ilvl w:val="0"/>
                <w:numId w:val="197"/>
              </w:numPr>
              <w:tabs>
                <w:tab w:val="clear" w:pos="1134"/>
                <w:tab w:val="left" w:leader="none" w:pos="707"/>
              </w:tabs>
              <w:bidi w:val="0"/>
              <w:spacing w:before="0" w:after="0"/>
              <w:ind w:start="707" w:hanging="283"/>
              <w:jc w:val="left"/>
              <w:rPr/>
            </w:pPr>
            <w:r>
              <w:rPr/>
              <w:t xml:space="preserve">Yhdysvallat: 24,5 miljoonaa </w:t>
            </w:r>
          </w:p>
          <w:p>
            <w:pPr>
              <w:pStyle w:val="TableContents"/>
              <w:numPr>
                <w:ilvl w:val="0"/>
                <w:numId w:val="197"/>
              </w:numPr>
              <w:tabs>
                <w:tab w:val="clear" w:pos="1134"/>
                <w:tab w:val="left" w:leader="none" w:pos="707"/>
              </w:tabs>
              <w:bidi w:val="0"/>
              <w:spacing w:before="0" w:after="0"/>
              <w:ind w:start="707" w:hanging="283"/>
              <w:jc w:val="left"/>
              <w:rPr/>
            </w:pPr>
            <w:r>
              <w:rPr/>
              <w:t xml:space="preserve">Yhdistynyt kuningaskunta: 3,735 miljoonaa </w:t>
            </w:r>
          </w:p>
          <w:p>
            <w:pPr>
              <w:pStyle w:val="TableContents"/>
              <w:numPr>
                <w:ilvl w:val="0"/>
                <w:numId w:val="197"/>
              </w:numPr>
              <w:tabs>
                <w:tab w:val="clear" w:pos="1134"/>
                <w:tab w:val="left" w:leader="none" w:pos="707"/>
              </w:tabs>
              <w:bidi w:val="0"/>
              <w:spacing w:before="0" w:after="0"/>
              <w:ind w:start="707" w:hanging="283"/>
              <w:jc w:val="left"/>
              <w:rPr/>
            </w:pPr>
            <w:r>
              <w:rPr/>
              <w:t xml:space="preserve">FRA: 900,000 </w:t>
            </w:r>
          </w:p>
          <w:p>
            <w:pPr>
              <w:pStyle w:val="TableContents"/>
              <w:numPr>
                <w:ilvl w:val="0"/>
                <w:numId w:val="197"/>
              </w:numPr>
              <w:tabs>
                <w:tab w:val="clear" w:pos="1134"/>
                <w:tab w:val="left" w:leader="none" w:pos="707"/>
              </w:tabs>
              <w:bidi w:val="0"/>
              <w:spacing w:before="0" w:after="0"/>
              <w:ind w:start="707" w:hanging="283"/>
              <w:jc w:val="left"/>
              <w:rPr/>
            </w:pPr>
            <w:r>
              <w:rPr/>
              <w:t xml:space="preserve">CAN: 1,550 miljoonaa </w:t>
            </w:r>
          </w:p>
          <w:p>
            <w:pPr>
              <w:pStyle w:val="TableContents"/>
              <w:numPr>
                <w:ilvl w:val="0"/>
                <w:numId w:val="197"/>
              </w:numPr>
              <w:tabs>
                <w:tab w:val="clear" w:pos="1134"/>
                <w:tab w:val="left" w:leader="none" w:pos="707"/>
              </w:tabs>
              <w:bidi w:val="0"/>
              <w:spacing w:before="0" w:after="0"/>
              <w:ind w:start="707" w:hanging="283"/>
              <w:jc w:val="left"/>
              <w:rPr/>
            </w:pPr>
            <w:r>
              <w:rPr/>
              <w:t xml:space="preserve">BRA: 100,000 </w:t>
            </w:r>
          </w:p>
          <w:p>
            <w:pPr>
              <w:pStyle w:val="TableContents"/>
              <w:numPr>
                <w:ilvl w:val="0"/>
                <w:numId w:val="197"/>
              </w:numPr>
              <w:tabs>
                <w:tab w:val="clear" w:pos="1134"/>
                <w:tab w:val="left" w:leader="none" w:pos="707"/>
              </w:tabs>
              <w:bidi w:val="0"/>
              <w:spacing w:before="0" w:after="283"/>
              <w:ind w:start="707" w:hanging="283"/>
              <w:jc w:val="left"/>
              <w:rPr/>
            </w:pPr>
            <w:r>
              <w:rPr/>
              <w:t xml:space="preserve">SPA: 100,000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The Beach Boys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1961 -- nykyisin </w:t>
            </w:r>
          </w:p>
        </w:tc>
        <w:tc>
          <w:tcPr>
            <w:tcW w:w="1494" w:type="dxa"/>
            <w:tcBorders/>
            <w:vAlign w:val="center"/>
          </w:tcPr>
          <w:p>
            <w:pPr>
              <w:pStyle w:val="TableContents"/>
              <w:bidi w:val="0"/>
              <w:spacing w:before="0" w:after="283"/>
              <w:jc w:val="left"/>
              <w:rPr/>
            </w:pPr>
            <w:r>
              <w:rPr/>
              <w:t xml:space="preserve">1962 </w:t>
            </w:r>
          </w:p>
        </w:tc>
        <w:tc>
          <w:tcPr>
            <w:tcW w:w="1381" w:type="dxa"/>
            <w:tcBorders/>
            <w:vAlign w:val="center"/>
          </w:tcPr>
          <w:p>
            <w:pPr>
              <w:pStyle w:val="TableContents"/>
              <w:bidi w:val="0"/>
              <w:spacing w:before="0" w:after="283"/>
              <w:jc w:val="left"/>
              <w:rPr/>
            </w:pPr>
            <w:r>
              <w:rPr/>
              <w:t xml:space="preserve">Rock / Pop / Surf Rock </w:t>
            </w:r>
          </w:p>
        </w:tc>
        <w:tc>
          <w:tcPr>
            <w:tcW w:w="2602" w:type="dxa"/>
            <w:tcBorders/>
            <w:vAlign w:val="center"/>
          </w:tcPr>
          <w:p>
            <w:pPr>
              <w:pStyle w:val="TableContents"/>
              <w:bidi w:val="0"/>
              <w:jc w:val="left"/>
              <w:rPr/>
            </w:pPr>
            <w:r>
              <w:rPr/>
              <w:t xml:space="preserve">70013050000000000000000 ♠ Käytettävissä olevat sertifioidut yksiköt yhteensä: 30,5 miljoonaa (näytä) </w:t>
            </w:r>
          </w:p>
          <w:p>
            <w:pPr>
              <w:pStyle w:val="TableContents"/>
              <w:numPr>
                <w:ilvl w:val="0"/>
                <w:numId w:val="198"/>
              </w:numPr>
              <w:tabs>
                <w:tab w:val="clear" w:pos="1134"/>
                <w:tab w:val="left" w:leader="none" w:pos="707"/>
              </w:tabs>
              <w:bidi w:val="0"/>
              <w:spacing w:before="0" w:after="0"/>
              <w:ind w:start="707" w:hanging="283"/>
              <w:jc w:val="left"/>
              <w:rPr/>
            </w:pPr>
            <w:r>
              <w:rPr/>
              <w:t xml:space="preserve">Yhdysvallat: 25,6 miljoonaa </w:t>
            </w:r>
          </w:p>
          <w:p>
            <w:pPr>
              <w:pStyle w:val="TableContents"/>
              <w:numPr>
                <w:ilvl w:val="0"/>
                <w:numId w:val="198"/>
              </w:numPr>
              <w:tabs>
                <w:tab w:val="clear" w:pos="1134"/>
                <w:tab w:val="left" w:leader="none" w:pos="707"/>
              </w:tabs>
              <w:bidi w:val="0"/>
              <w:spacing w:before="0" w:after="0"/>
              <w:ind w:start="707" w:hanging="283"/>
              <w:jc w:val="left"/>
              <w:rPr/>
            </w:pPr>
            <w:r>
              <w:rPr/>
              <w:t xml:space="preserve">Yhdistynyt kuningaskunta: 3,410 miljoonaa </w:t>
            </w:r>
          </w:p>
          <w:p>
            <w:pPr>
              <w:pStyle w:val="TableContents"/>
              <w:numPr>
                <w:ilvl w:val="0"/>
                <w:numId w:val="198"/>
              </w:numPr>
              <w:tabs>
                <w:tab w:val="clear" w:pos="1134"/>
                <w:tab w:val="left" w:leader="none" w:pos="707"/>
              </w:tabs>
              <w:bidi w:val="0"/>
              <w:spacing w:before="0" w:after="0"/>
              <w:ind w:start="707" w:hanging="283"/>
              <w:jc w:val="left"/>
              <w:rPr/>
            </w:pPr>
            <w:r>
              <w:rPr/>
              <w:t xml:space="preserve">SAKSA: 250 000 </w:t>
            </w:r>
          </w:p>
          <w:p>
            <w:pPr>
              <w:pStyle w:val="TableContents"/>
              <w:numPr>
                <w:ilvl w:val="0"/>
                <w:numId w:val="198"/>
              </w:numPr>
              <w:tabs>
                <w:tab w:val="clear" w:pos="1134"/>
                <w:tab w:val="left" w:leader="none" w:pos="707"/>
              </w:tabs>
              <w:bidi w:val="0"/>
              <w:spacing w:before="0" w:after="0"/>
              <w:ind w:start="707" w:hanging="283"/>
              <w:jc w:val="left"/>
              <w:rPr/>
            </w:pPr>
            <w:r>
              <w:rPr/>
              <w:t xml:space="preserve">FRA: 400 000 </w:t>
            </w:r>
          </w:p>
          <w:p>
            <w:pPr>
              <w:pStyle w:val="TableContents"/>
              <w:numPr>
                <w:ilvl w:val="0"/>
                <w:numId w:val="198"/>
              </w:numPr>
              <w:tabs>
                <w:tab w:val="clear" w:pos="1134"/>
                <w:tab w:val="left" w:leader="none" w:pos="707"/>
              </w:tabs>
              <w:bidi w:val="0"/>
              <w:spacing w:before="0" w:after="0"/>
              <w:ind w:start="707" w:hanging="283"/>
              <w:jc w:val="left"/>
              <w:rPr/>
            </w:pPr>
            <w:r>
              <w:rPr/>
              <w:t xml:space="preserve">CAN: 100,000 </w:t>
            </w:r>
          </w:p>
          <w:p>
            <w:pPr>
              <w:pStyle w:val="TableContents"/>
              <w:numPr>
                <w:ilvl w:val="0"/>
                <w:numId w:val="198"/>
              </w:numPr>
              <w:tabs>
                <w:tab w:val="clear" w:pos="1134"/>
                <w:tab w:val="left" w:leader="none" w:pos="707"/>
              </w:tabs>
              <w:bidi w:val="0"/>
              <w:spacing w:before="0" w:after="0"/>
              <w:ind w:start="707" w:hanging="283"/>
              <w:jc w:val="left"/>
              <w:rPr/>
            </w:pPr>
            <w:r>
              <w:rPr/>
              <w:t xml:space="preserve">AUS: 492 500 </w:t>
            </w:r>
          </w:p>
          <w:p>
            <w:pPr>
              <w:pStyle w:val="TableContents"/>
              <w:numPr>
                <w:ilvl w:val="0"/>
                <w:numId w:val="198"/>
              </w:numPr>
              <w:tabs>
                <w:tab w:val="clear" w:pos="1134"/>
                <w:tab w:val="left" w:leader="none" w:pos="707"/>
              </w:tabs>
              <w:bidi w:val="0"/>
              <w:spacing w:before="0" w:after="283"/>
              <w:ind w:start="707" w:hanging="283"/>
              <w:jc w:val="left"/>
              <w:rPr/>
            </w:pPr>
            <w:r>
              <w:rPr/>
              <w:t xml:space="preserve">SPA: 250 000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David Bowie </w:t>
            </w:r>
          </w:p>
        </w:tc>
        <w:tc>
          <w:tcPr>
            <w:tcW w:w="1093" w:type="dxa"/>
            <w:tcBorders/>
            <w:vAlign w:val="center"/>
          </w:tcPr>
          <w:p>
            <w:pPr>
              <w:pStyle w:val="TableContents"/>
              <w:bidi w:val="0"/>
              <w:spacing w:before="0" w:after="283"/>
              <w:jc w:val="left"/>
              <w:rPr/>
            </w:pPr>
            <w:r>
              <w:rPr/>
              <w:t xml:space="preserve">Yhdistynyt kuningaskunta </w:t>
            </w:r>
          </w:p>
        </w:tc>
        <w:tc>
          <w:tcPr>
            <w:tcW w:w="1070" w:type="dxa"/>
            <w:tcBorders/>
            <w:vAlign w:val="center"/>
          </w:tcPr>
          <w:p>
            <w:pPr>
              <w:pStyle w:val="TableContents"/>
              <w:bidi w:val="0"/>
              <w:spacing w:before="0" w:after="283"/>
              <w:jc w:val="left"/>
              <w:rPr/>
            </w:pPr>
            <w:r>
              <w:rPr/>
              <w:t xml:space="preserve">1962 -- 2016 </w:t>
            </w:r>
          </w:p>
        </w:tc>
        <w:tc>
          <w:tcPr>
            <w:tcW w:w="1494" w:type="dxa"/>
            <w:tcBorders/>
            <w:vAlign w:val="center"/>
          </w:tcPr>
          <w:p>
            <w:pPr>
              <w:pStyle w:val="TableContents"/>
              <w:bidi w:val="0"/>
              <w:spacing w:before="0" w:after="283"/>
              <w:jc w:val="left"/>
              <w:rPr/>
            </w:pPr>
            <w:r>
              <w:rPr/>
              <w:t xml:space="preserve">1967 </w:t>
            </w:r>
          </w:p>
        </w:tc>
        <w:tc>
          <w:tcPr>
            <w:tcW w:w="1381" w:type="dxa"/>
            <w:tcBorders/>
            <w:vAlign w:val="center"/>
          </w:tcPr>
          <w:p>
            <w:pPr>
              <w:pStyle w:val="TableContents"/>
              <w:bidi w:val="0"/>
              <w:spacing w:before="0" w:after="283"/>
              <w:jc w:val="left"/>
              <w:rPr/>
            </w:pPr>
            <w:r>
              <w:rPr/>
              <w:t xml:space="preserve">Art rock / Glam rock / Pop </w:t>
            </w:r>
          </w:p>
        </w:tc>
        <w:tc>
          <w:tcPr>
            <w:tcW w:w="2602" w:type="dxa"/>
            <w:tcBorders/>
            <w:vAlign w:val="center"/>
          </w:tcPr>
          <w:p>
            <w:pPr>
              <w:pStyle w:val="TableContents"/>
              <w:bidi w:val="0"/>
              <w:jc w:val="left"/>
              <w:rPr/>
            </w:pPr>
            <w:r>
              <w:rPr/>
              <w:t xml:space="preserve">70012990000000000000000 ♠ Käytettävissä olevat sertifioidut yksiköt yhteensä: 29,9 miljoonaa (näytä) </w:t>
            </w:r>
          </w:p>
          <w:p>
            <w:pPr>
              <w:pStyle w:val="TableContents"/>
              <w:numPr>
                <w:ilvl w:val="0"/>
                <w:numId w:val="199"/>
              </w:numPr>
              <w:tabs>
                <w:tab w:val="clear" w:pos="1134"/>
                <w:tab w:val="left" w:leader="none" w:pos="707"/>
              </w:tabs>
              <w:bidi w:val="0"/>
              <w:spacing w:before="0" w:after="0"/>
              <w:ind w:start="707" w:hanging="283"/>
              <w:jc w:val="left"/>
              <w:rPr/>
            </w:pPr>
            <w:r>
              <w:rPr/>
              <w:t xml:space="preserve">Yhdysvallat: 11,7 miljoonaa </w:t>
            </w:r>
          </w:p>
          <w:p>
            <w:pPr>
              <w:pStyle w:val="TableContents"/>
              <w:numPr>
                <w:ilvl w:val="0"/>
                <w:numId w:val="199"/>
              </w:numPr>
              <w:tabs>
                <w:tab w:val="clear" w:pos="1134"/>
                <w:tab w:val="left" w:leader="none" w:pos="707"/>
              </w:tabs>
              <w:bidi w:val="0"/>
              <w:spacing w:before="0" w:after="0"/>
              <w:ind w:start="707" w:hanging="283"/>
              <w:jc w:val="left"/>
              <w:rPr/>
            </w:pPr>
            <w:r>
              <w:rPr/>
              <w:t xml:space="preserve">JPN: 200 000 </w:t>
            </w:r>
          </w:p>
          <w:p>
            <w:pPr>
              <w:pStyle w:val="TableContents"/>
              <w:numPr>
                <w:ilvl w:val="0"/>
                <w:numId w:val="199"/>
              </w:numPr>
              <w:tabs>
                <w:tab w:val="clear" w:pos="1134"/>
                <w:tab w:val="left" w:leader="none" w:pos="707"/>
              </w:tabs>
              <w:bidi w:val="0"/>
              <w:spacing w:before="0" w:after="0"/>
              <w:ind w:start="707" w:hanging="283"/>
              <w:jc w:val="left"/>
              <w:rPr/>
            </w:pPr>
            <w:r>
              <w:rPr/>
              <w:t xml:space="preserve">Yhdistynyt kuningaskunta: 11,745 miljoonaa </w:t>
            </w:r>
          </w:p>
          <w:p>
            <w:pPr>
              <w:pStyle w:val="TableContents"/>
              <w:numPr>
                <w:ilvl w:val="0"/>
                <w:numId w:val="199"/>
              </w:numPr>
              <w:tabs>
                <w:tab w:val="clear" w:pos="1134"/>
                <w:tab w:val="left" w:leader="none" w:pos="707"/>
              </w:tabs>
              <w:bidi w:val="0"/>
              <w:spacing w:before="0" w:after="0"/>
              <w:ind w:start="707" w:hanging="283"/>
              <w:jc w:val="left"/>
              <w:rPr/>
            </w:pPr>
            <w:r>
              <w:rPr/>
              <w:t xml:space="preserve">SAKSA: 525 000 </w:t>
            </w:r>
          </w:p>
          <w:p>
            <w:pPr>
              <w:pStyle w:val="TableContents"/>
              <w:numPr>
                <w:ilvl w:val="0"/>
                <w:numId w:val="199"/>
              </w:numPr>
              <w:tabs>
                <w:tab w:val="clear" w:pos="1134"/>
                <w:tab w:val="left" w:leader="none" w:pos="707"/>
              </w:tabs>
              <w:bidi w:val="0"/>
              <w:spacing w:before="0" w:after="0"/>
              <w:ind w:start="707" w:hanging="283"/>
              <w:jc w:val="left"/>
              <w:rPr/>
            </w:pPr>
            <w:r>
              <w:rPr/>
              <w:t xml:space="preserve">FRA: 2,380 miljoonaa </w:t>
            </w:r>
          </w:p>
          <w:p>
            <w:pPr>
              <w:pStyle w:val="TableContents"/>
              <w:numPr>
                <w:ilvl w:val="0"/>
                <w:numId w:val="199"/>
              </w:numPr>
              <w:tabs>
                <w:tab w:val="clear" w:pos="1134"/>
                <w:tab w:val="left" w:leader="none" w:pos="707"/>
              </w:tabs>
              <w:bidi w:val="0"/>
              <w:spacing w:before="0" w:after="0"/>
              <w:ind w:start="707" w:hanging="283"/>
              <w:jc w:val="left"/>
              <w:rPr/>
            </w:pPr>
            <w:r>
              <w:rPr/>
              <w:t xml:space="preserve">CAN: 2,215 miljoonaa </w:t>
            </w:r>
          </w:p>
          <w:p>
            <w:pPr>
              <w:pStyle w:val="TableContents"/>
              <w:numPr>
                <w:ilvl w:val="0"/>
                <w:numId w:val="199"/>
              </w:numPr>
              <w:tabs>
                <w:tab w:val="clear" w:pos="1134"/>
                <w:tab w:val="left" w:leader="none" w:pos="707"/>
              </w:tabs>
              <w:bidi w:val="0"/>
              <w:spacing w:before="0" w:after="0"/>
              <w:ind w:start="707" w:hanging="283"/>
              <w:jc w:val="left"/>
              <w:rPr/>
            </w:pPr>
            <w:r>
              <w:rPr/>
              <w:t xml:space="preserve">AUS: 565,000 </w:t>
            </w:r>
          </w:p>
          <w:p>
            <w:pPr>
              <w:pStyle w:val="TableContents"/>
              <w:numPr>
                <w:ilvl w:val="0"/>
                <w:numId w:val="199"/>
              </w:numPr>
              <w:tabs>
                <w:tab w:val="clear" w:pos="1134"/>
                <w:tab w:val="left" w:leader="none" w:pos="707"/>
              </w:tabs>
              <w:bidi w:val="0"/>
              <w:spacing w:before="0" w:after="0"/>
              <w:ind w:start="707" w:hanging="283"/>
              <w:jc w:val="left"/>
              <w:rPr/>
            </w:pPr>
            <w:r>
              <w:rPr/>
              <w:t xml:space="preserve">ITA: 345 000 </w:t>
            </w:r>
          </w:p>
          <w:p>
            <w:pPr>
              <w:pStyle w:val="TableContents"/>
              <w:numPr>
                <w:ilvl w:val="0"/>
                <w:numId w:val="199"/>
              </w:numPr>
              <w:tabs>
                <w:tab w:val="clear" w:pos="1134"/>
                <w:tab w:val="left" w:leader="none" w:pos="707"/>
              </w:tabs>
              <w:bidi w:val="0"/>
              <w:spacing w:before="0" w:after="0"/>
              <w:ind w:start="707" w:hanging="283"/>
              <w:jc w:val="left"/>
              <w:rPr/>
            </w:pPr>
            <w:r>
              <w:rPr/>
              <w:t xml:space="preserve">SPA: 170 000 </w:t>
            </w:r>
          </w:p>
          <w:p>
            <w:pPr>
              <w:pStyle w:val="TableContents"/>
              <w:numPr>
                <w:ilvl w:val="0"/>
                <w:numId w:val="199"/>
              </w:numPr>
              <w:tabs>
                <w:tab w:val="clear" w:pos="1134"/>
                <w:tab w:val="left" w:leader="none" w:pos="707"/>
              </w:tabs>
              <w:bidi w:val="0"/>
              <w:spacing w:before="0" w:after="283"/>
              <w:ind w:start="707" w:hanging="283"/>
              <w:jc w:val="left"/>
              <w:rPr/>
            </w:pPr>
            <w:r>
              <w:rPr/>
              <w:t xml:space="preserve">NZ: 142,500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The Who </w:t>
            </w:r>
          </w:p>
        </w:tc>
        <w:tc>
          <w:tcPr>
            <w:tcW w:w="1093" w:type="dxa"/>
            <w:tcBorders/>
            <w:vAlign w:val="center"/>
          </w:tcPr>
          <w:p>
            <w:pPr>
              <w:pStyle w:val="TableContents"/>
              <w:bidi w:val="0"/>
              <w:spacing w:before="0" w:after="283"/>
              <w:jc w:val="left"/>
              <w:rPr/>
            </w:pPr>
            <w:r>
              <w:rPr/>
              <w:t xml:space="preserve">Yhdistynyt kuningaskunta </w:t>
            </w:r>
          </w:p>
        </w:tc>
        <w:tc>
          <w:tcPr>
            <w:tcW w:w="1070" w:type="dxa"/>
            <w:tcBorders/>
            <w:vAlign w:val="center"/>
          </w:tcPr>
          <w:p>
            <w:pPr>
              <w:pStyle w:val="TableContents"/>
              <w:bidi w:val="0"/>
              <w:spacing w:before="0" w:after="283"/>
              <w:jc w:val="left"/>
              <w:rPr/>
            </w:pPr>
            <w:r>
              <w:rPr/>
              <w:t xml:space="preserve">1964 -- nykyisin </w:t>
            </w:r>
          </w:p>
        </w:tc>
        <w:tc>
          <w:tcPr>
            <w:tcW w:w="1494" w:type="dxa"/>
            <w:tcBorders/>
            <w:vAlign w:val="center"/>
          </w:tcPr>
          <w:p>
            <w:pPr>
              <w:pStyle w:val="TableContents"/>
              <w:bidi w:val="0"/>
              <w:spacing w:before="0" w:after="283"/>
              <w:jc w:val="left"/>
              <w:rPr/>
            </w:pPr>
            <w:r>
              <w:rPr/>
              <w:t xml:space="preserve">1965 </w:t>
            </w:r>
          </w:p>
        </w:tc>
        <w:tc>
          <w:tcPr>
            <w:tcW w:w="1381" w:type="dxa"/>
            <w:tcBorders/>
            <w:vAlign w:val="center"/>
          </w:tcPr>
          <w:p>
            <w:pPr>
              <w:pStyle w:val="TableContents"/>
              <w:bidi w:val="0"/>
              <w:spacing w:before="0" w:after="283"/>
              <w:jc w:val="left"/>
              <w:rPr/>
            </w:pPr>
            <w:r>
              <w:rPr/>
              <w:t xml:space="preserve">Rock / Hard rock </w:t>
            </w:r>
          </w:p>
        </w:tc>
        <w:tc>
          <w:tcPr>
            <w:tcW w:w="2602" w:type="dxa"/>
            <w:tcBorders/>
            <w:vAlign w:val="center"/>
          </w:tcPr>
          <w:p>
            <w:pPr>
              <w:pStyle w:val="TableContents"/>
              <w:bidi w:val="0"/>
              <w:jc w:val="left"/>
              <w:rPr/>
            </w:pPr>
            <w:r>
              <w:rPr/>
              <w:t xml:space="preserve">70012690000000000000000 ♠ Käytettävissä olevat sertifioidut yksiköt yhteensä: 26,9 miljoonaa (näytä) </w:t>
            </w:r>
          </w:p>
          <w:p>
            <w:pPr>
              <w:pStyle w:val="TableContents"/>
              <w:numPr>
                <w:ilvl w:val="0"/>
                <w:numId w:val="200"/>
              </w:numPr>
              <w:tabs>
                <w:tab w:val="clear" w:pos="1134"/>
                <w:tab w:val="left" w:leader="none" w:pos="707"/>
              </w:tabs>
              <w:bidi w:val="0"/>
              <w:spacing w:before="0" w:after="0"/>
              <w:ind w:start="707" w:hanging="283"/>
              <w:jc w:val="left"/>
              <w:rPr/>
            </w:pPr>
            <w:r>
              <w:rPr/>
              <w:t xml:space="preserve">Yhdysvallat: 22,150 miljoonaa </w:t>
            </w:r>
          </w:p>
          <w:p>
            <w:pPr>
              <w:pStyle w:val="TableContents"/>
              <w:numPr>
                <w:ilvl w:val="0"/>
                <w:numId w:val="200"/>
              </w:numPr>
              <w:tabs>
                <w:tab w:val="clear" w:pos="1134"/>
                <w:tab w:val="left" w:leader="none" w:pos="707"/>
              </w:tabs>
              <w:bidi w:val="0"/>
              <w:spacing w:before="0" w:after="0"/>
              <w:ind w:start="707" w:hanging="283"/>
              <w:jc w:val="left"/>
              <w:rPr/>
            </w:pPr>
            <w:r>
              <w:rPr/>
              <w:t xml:space="preserve">Yhdistynyt kuningaskunta: 3,905 miljoonaa </w:t>
            </w:r>
          </w:p>
          <w:p>
            <w:pPr>
              <w:pStyle w:val="TableContents"/>
              <w:numPr>
                <w:ilvl w:val="0"/>
                <w:numId w:val="200"/>
              </w:numPr>
              <w:tabs>
                <w:tab w:val="clear" w:pos="1134"/>
                <w:tab w:val="left" w:leader="none" w:pos="707"/>
              </w:tabs>
              <w:bidi w:val="0"/>
              <w:spacing w:before="0" w:after="0"/>
              <w:ind w:start="707" w:hanging="283"/>
              <w:jc w:val="left"/>
              <w:rPr/>
            </w:pPr>
            <w:r>
              <w:rPr/>
              <w:t xml:space="preserve">FRA: 300 000 </w:t>
            </w:r>
          </w:p>
          <w:p>
            <w:pPr>
              <w:pStyle w:val="TableContents"/>
              <w:numPr>
                <w:ilvl w:val="0"/>
                <w:numId w:val="200"/>
              </w:numPr>
              <w:tabs>
                <w:tab w:val="clear" w:pos="1134"/>
                <w:tab w:val="left" w:leader="none" w:pos="707"/>
              </w:tabs>
              <w:bidi w:val="0"/>
              <w:spacing w:before="0" w:after="0"/>
              <w:ind w:start="707" w:hanging="283"/>
              <w:jc w:val="left"/>
              <w:rPr/>
            </w:pPr>
            <w:r>
              <w:rPr/>
              <w:t xml:space="preserve">CAN: 425,000 </w:t>
            </w:r>
          </w:p>
          <w:p>
            <w:pPr>
              <w:pStyle w:val="TableContents"/>
              <w:numPr>
                <w:ilvl w:val="0"/>
                <w:numId w:val="200"/>
              </w:numPr>
              <w:tabs>
                <w:tab w:val="clear" w:pos="1134"/>
                <w:tab w:val="left" w:leader="none" w:pos="707"/>
              </w:tabs>
              <w:bidi w:val="0"/>
              <w:spacing w:before="0" w:after="283"/>
              <w:ind w:start="707" w:hanging="283"/>
              <w:jc w:val="left"/>
              <w:rPr/>
            </w:pPr>
            <w:r>
              <w:rPr/>
              <w:t xml:space="preserve">ITA: 125 000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Barry White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1972 -- 2003 </w:t>
            </w:r>
          </w:p>
        </w:tc>
        <w:tc>
          <w:tcPr>
            <w:tcW w:w="1494" w:type="dxa"/>
            <w:tcBorders/>
            <w:vAlign w:val="center"/>
          </w:tcPr>
          <w:p>
            <w:pPr>
              <w:pStyle w:val="TableContents"/>
              <w:bidi w:val="0"/>
              <w:spacing w:before="0" w:after="283"/>
              <w:jc w:val="left"/>
              <w:rPr/>
            </w:pPr>
            <w:r>
              <w:rPr/>
              <w:t xml:space="preserve">1973 </w:t>
            </w:r>
          </w:p>
        </w:tc>
        <w:tc>
          <w:tcPr>
            <w:tcW w:w="1381" w:type="dxa"/>
            <w:tcBorders/>
            <w:vAlign w:val="center"/>
          </w:tcPr>
          <w:p>
            <w:pPr>
              <w:pStyle w:val="TableContents"/>
              <w:bidi w:val="0"/>
              <w:spacing w:before="0" w:after="283"/>
              <w:jc w:val="left"/>
              <w:rPr/>
            </w:pPr>
            <w:r>
              <w:rPr/>
              <w:t xml:space="preserve">R&amp;B / Soul </w:t>
            </w:r>
          </w:p>
        </w:tc>
        <w:tc>
          <w:tcPr>
            <w:tcW w:w="2602" w:type="dxa"/>
            <w:tcBorders/>
            <w:vAlign w:val="center"/>
          </w:tcPr>
          <w:p>
            <w:pPr>
              <w:pStyle w:val="TableContents"/>
              <w:bidi w:val="0"/>
              <w:jc w:val="left"/>
              <w:rPr/>
            </w:pPr>
            <w:r>
              <w:rPr/>
              <w:t xml:space="preserve">70012170000000000000000 ♠ Käytettävissä olevat sertifioidut yksiköt yhteensä: 21,7 miljoonaa (näytä) </w:t>
            </w:r>
          </w:p>
          <w:p>
            <w:pPr>
              <w:pStyle w:val="TableContents"/>
              <w:numPr>
                <w:ilvl w:val="0"/>
                <w:numId w:val="201"/>
              </w:numPr>
              <w:tabs>
                <w:tab w:val="clear" w:pos="1134"/>
                <w:tab w:val="left" w:leader="none" w:pos="707"/>
              </w:tabs>
              <w:bidi w:val="0"/>
              <w:spacing w:before="0" w:after="0"/>
              <w:ind w:start="707" w:hanging="283"/>
              <w:jc w:val="left"/>
              <w:rPr/>
            </w:pPr>
            <w:r>
              <w:rPr/>
              <w:t xml:space="preserve">Yhdysvallat: 16,5 miljoonaa </w:t>
            </w:r>
          </w:p>
          <w:p>
            <w:pPr>
              <w:pStyle w:val="TableContents"/>
              <w:numPr>
                <w:ilvl w:val="0"/>
                <w:numId w:val="201"/>
              </w:numPr>
              <w:tabs>
                <w:tab w:val="clear" w:pos="1134"/>
                <w:tab w:val="left" w:leader="none" w:pos="707"/>
              </w:tabs>
              <w:bidi w:val="0"/>
              <w:spacing w:before="0" w:after="0"/>
              <w:ind w:start="707" w:hanging="283"/>
              <w:jc w:val="left"/>
              <w:rPr/>
            </w:pPr>
            <w:r>
              <w:rPr/>
              <w:t xml:space="preserve">Yhdistynyt kuningaskunta: 3,665 miljoonaa </w:t>
            </w:r>
          </w:p>
          <w:p>
            <w:pPr>
              <w:pStyle w:val="TableContents"/>
              <w:numPr>
                <w:ilvl w:val="0"/>
                <w:numId w:val="201"/>
              </w:numPr>
              <w:tabs>
                <w:tab w:val="clear" w:pos="1134"/>
                <w:tab w:val="left" w:leader="none" w:pos="707"/>
              </w:tabs>
              <w:bidi w:val="0"/>
              <w:spacing w:before="0" w:after="0"/>
              <w:ind w:start="707" w:hanging="283"/>
              <w:jc w:val="left"/>
              <w:rPr/>
            </w:pPr>
            <w:r>
              <w:rPr/>
              <w:t xml:space="preserve">FRA: 1,1 miljoonaa </w:t>
            </w:r>
          </w:p>
          <w:p>
            <w:pPr>
              <w:pStyle w:val="TableContents"/>
              <w:numPr>
                <w:ilvl w:val="0"/>
                <w:numId w:val="201"/>
              </w:numPr>
              <w:tabs>
                <w:tab w:val="clear" w:pos="1134"/>
                <w:tab w:val="left" w:leader="none" w:pos="707"/>
              </w:tabs>
              <w:bidi w:val="0"/>
              <w:spacing w:before="0" w:after="0"/>
              <w:ind w:start="707" w:hanging="283"/>
              <w:jc w:val="left"/>
              <w:rPr/>
            </w:pPr>
            <w:r>
              <w:rPr/>
              <w:t xml:space="preserve">CAN: 150,000 </w:t>
            </w:r>
          </w:p>
          <w:p>
            <w:pPr>
              <w:pStyle w:val="TableContents"/>
              <w:numPr>
                <w:ilvl w:val="0"/>
                <w:numId w:val="201"/>
              </w:numPr>
              <w:tabs>
                <w:tab w:val="clear" w:pos="1134"/>
                <w:tab w:val="left" w:leader="none" w:pos="707"/>
              </w:tabs>
              <w:bidi w:val="0"/>
              <w:spacing w:before="0" w:after="0"/>
              <w:ind w:start="707" w:hanging="283"/>
              <w:jc w:val="left"/>
              <w:rPr/>
            </w:pPr>
            <w:r>
              <w:rPr/>
              <w:t xml:space="preserve">SPA: 200 000 </w:t>
            </w:r>
          </w:p>
          <w:p>
            <w:pPr>
              <w:pStyle w:val="TableContents"/>
              <w:numPr>
                <w:ilvl w:val="0"/>
                <w:numId w:val="201"/>
              </w:numPr>
              <w:tabs>
                <w:tab w:val="clear" w:pos="1134"/>
                <w:tab w:val="left" w:leader="none" w:pos="707"/>
              </w:tabs>
              <w:bidi w:val="0"/>
              <w:spacing w:before="0" w:after="283"/>
              <w:ind w:start="707" w:hanging="283"/>
              <w:jc w:val="left"/>
              <w:rPr/>
            </w:pPr>
            <w:r>
              <w:rPr/>
              <w:t xml:space="preserve">BEL: 150 000 </w:t>
            </w:r>
          </w:p>
        </w:tc>
        <w:tc>
          <w:tcPr>
            <w:tcW w:w="1034" w:type="dxa"/>
            <w:tcBorders/>
            <w:vAlign w:val="center"/>
          </w:tcPr>
          <w:p>
            <w:pPr>
              <w:pStyle w:val="TableContents"/>
              <w:bidi w:val="0"/>
              <w:spacing w:before="0" w:after="283"/>
              <w:jc w:val="left"/>
              <w:rPr/>
            </w:pPr>
            <w:r>
              <w:rPr/>
              <w:t xml:space="preserve">100 miljoonaa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kaikkien aikojen myydyin räppäri -</w:t>
      </w:r>
    </w:p>
    <w:p>
      <w:pPr>
        <w:pStyle w:val="TextBody"/>
        <w:bidi w:val="0"/>
        <w:jc w:val="left"/>
        <w:rPr>
          <w:b/>
          <w:shd w:val="clear" w:fill="FFFF00"/>
        </w:rPr>
      </w:pPr>
      <w:r>
        <w:rPr>
          <w:b/>
          <w:shd w:val="clear" w:fill="FFFF00"/>
        </w:rPr>
        <w:t xml:space="preserve">Teksti numero 23</w:t>
      </w:r>
    </w:p>
    <w:tbl>
      <w:tblPr>
        <w:tblW w:w="10205" w:type="dxa"/>
        <w:jc w:val="left"/>
        <w:tblInd w:w="0" w:type="dxa"/>
        <w:tblLayout w:type="fixed"/>
        <w:tblCellMar>
          <w:top w:w="28" w:type="dxa"/>
          <w:left w:w="28" w:type="dxa"/>
          <w:bottom w:w="28" w:type="dxa"/>
          <w:right w:w="28" w:type="dxa"/>
        </w:tblCellMar>
      </w:tblPr>
      <w:tblGrid>
        <w:gridCol w:w="1184"/>
        <w:gridCol w:w="1100"/>
        <w:gridCol w:w="1088"/>
        <w:gridCol w:w="1161"/>
        <w:gridCol w:w="1561"/>
        <w:gridCol w:w="2883"/>
        <w:gridCol w:w="1228"/>
      </w:tblGrid>
      <w:tr>
        <w:trPr/>
        <w:tc>
          <w:tcPr>
            <w:tcW w:w="1184" w:type="dxa"/>
            <w:tcBorders/>
            <w:vAlign w:val="center"/>
          </w:tcPr>
          <w:p>
            <w:pPr>
              <w:pStyle w:val="TableHeading"/>
              <w:suppressLineNumbers/>
              <w:bidi w:val="0"/>
              <w:spacing w:before="0" w:after="283"/>
              <w:jc w:val="center"/>
              <w:rPr/>
            </w:pPr>
            <w:r>
              <w:rPr/>
              <w:t xml:space="preserve">Taiteilija </w:t>
            </w:r>
          </w:p>
        </w:tc>
        <w:tc>
          <w:tcPr>
            <w:tcW w:w="1100" w:type="dxa"/>
            <w:tcBorders/>
            <w:vAlign w:val="center"/>
          </w:tcPr>
          <w:p>
            <w:pPr>
              <w:pStyle w:val="TableHeading"/>
              <w:suppressLineNumbers/>
              <w:bidi w:val="0"/>
              <w:spacing w:before="0" w:after="283"/>
              <w:jc w:val="center"/>
              <w:rPr/>
            </w:pPr>
            <w:r>
              <w:rPr/>
              <w:t xml:space="preserve">Maa / markkinat </w:t>
            </w:r>
          </w:p>
        </w:tc>
        <w:tc>
          <w:tcPr>
            <w:tcW w:w="1088" w:type="dxa"/>
            <w:tcBorders/>
            <w:vAlign w:val="center"/>
          </w:tcPr>
          <w:p>
            <w:pPr>
              <w:pStyle w:val="TableHeading"/>
              <w:suppressLineNumbers/>
              <w:bidi w:val="0"/>
              <w:spacing w:before="0" w:after="283"/>
              <w:jc w:val="center"/>
              <w:rPr/>
            </w:pPr>
            <w:r>
              <w:rPr/>
              <w:t xml:space="preserve">Aktiivinen ajanjakso </w:t>
            </w:r>
          </w:p>
        </w:tc>
        <w:tc>
          <w:tcPr>
            <w:tcW w:w="1161" w:type="dxa"/>
            <w:tcBorders/>
            <w:vAlign w:val="center"/>
          </w:tcPr>
          <w:p>
            <w:pPr>
              <w:pStyle w:val="TableHeading"/>
              <w:suppressLineNumbers/>
              <w:bidi w:val="0"/>
              <w:spacing w:before="0" w:after="283"/>
              <w:jc w:val="center"/>
              <w:rPr/>
            </w:pPr>
            <w:r>
              <w:rPr/>
              <w:t xml:space="preserve">Ensimmäisen listatun levyn julkaisuvuosi </w:t>
            </w:r>
          </w:p>
        </w:tc>
        <w:tc>
          <w:tcPr>
            <w:tcW w:w="1561" w:type="dxa"/>
            <w:tcBorders/>
            <w:vAlign w:val="center"/>
          </w:tcPr>
          <w:p>
            <w:pPr>
              <w:pStyle w:val="TableHeading"/>
              <w:suppressLineNumbers/>
              <w:bidi w:val="0"/>
              <w:spacing w:before="0" w:after="283"/>
              <w:jc w:val="center"/>
              <w:rPr/>
            </w:pPr>
            <w:r>
              <w:rPr/>
              <w:t xml:space="preserve">Genre </w:t>
            </w:r>
          </w:p>
        </w:tc>
        <w:tc>
          <w:tcPr>
            <w:tcW w:w="2883" w:type="dxa"/>
            <w:tcBorders/>
            <w:vAlign w:val="center"/>
          </w:tcPr>
          <w:p>
            <w:pPr>
              <w:pStyle w:val="TableHeading"/>
              <w:suppressLineNumbers/>
              <w:bidi w:val="0"/>
              <w:spacing w:before="0" w:after="283"/>
              <w:jc w:val="center"/>
              <w:rPr/>
            </w:pPr>
            <w:r>
              <w:rPr/>
              <w:t xml:space="preserve">Sertifioidut yksiköt yhteensä (käytettävissä olevilta markkinoilta) </w:t>
            </w:r>
          </w:p>
        </w:tc>
        <w:tc>
          <w:tcPr>
            <w:tcW w:w="1228" w:type="dxa"/>
            <w:tcBorders/>
            <w:vAlign w:val="center"/>
          </w:tcPr>
          <w:p>
            <w:pPr>
              <w:pStyle w:val="TableHeading"/>
              <w:suppressLineNumbers/>
              <w:bidi w:val="0"/>
              <w:spacing w:before="0" w:after="283"/>
              <w:jc w:val="center"/>
              <w:rPr/>
            </w:pPr>
            <w:r>
              <w:rPr/>
              <w:t xml:space="preserve">Väitetty myynti </w:t>
            </w:r>
          </w:p>
        </w:tc>
      </w:tr>
      <w:tr>
        <w:trPr/>
        <w:tc>
          <w:tcPr>
            <w:tcW w:w="1184" w:type="dxa"/>
            <w:tcBorders/>
            <w:vAlign w:val="center"/>
          </w:tcPr>
          <w:p>
            <w:pPr>
              <w:pStyle w:val="TableHeading"/>
              <w:suppressLineNumbers/>
              <w:bidi w:val="0"/>
              <w:spacing w:before="0" w:after="283"/>
              <w:jc w:val="center"/>
              <w:rPr/>
            </w:pPr>
            <w:r>
              <w:rPr>
                <w:color w:val="A9A9A9"/>
              </w:rPr>
              <w:t xml:space="preserve">The Beatles </w:t>
            </w:r>
          </w:p>
        </w:tc>
        <w:tc>
          <w:tcPr>
            <w:tcW w:w="1100" w:type="dxa"/>
            <w:tcBorders/>
            <w:vAlign w:val="center"/>
          </w:tcPr>
          <w:p>
            <w:pPr>
              <w:pStyle w:val="TableContents"/>
              <w:bidi w:val="0"/>
              <w:spacing w:before="0" w:after="283"/>
              <w:jc w:val="left"/>
              <w:rPr/>
            </w:pPr>
            <w:r>
              <w:rPr/>
              <w:t xml:space="preserve">Yhdistynyt kuningaskunta </w:t>
            </w:r>
          </w:p>
        </w:tc>
        <w:tc>
          <w:tcPr>
            <w:tcW w:w="1088" w:type="dxa"/>
            <w:tcBorders/>
            <w:vAlign w:val="center"/>
          </w:tcPr>
          <w:p>
            <w:pPr>
              <w:pStyle w:val="TableContents"/>
              <w:bidi w:val="0"/>
              <w:spacing w:before="0" w:after="283"/>
              <w:jc w:val="left"/>
              <w:rPr/>
            </w:pPr>
            <w:r>
              <w:rPr/>
              <w:t xml:space="preserve">1960 -- 1970 </w:t>
            </w:r>
          </w:p>
        </w:tc>
        <w:tc>
          <w:tcPr>
            <w:tcW w:w="1161" w:type="dxa"/>
            <w:tcBorders/>
            <w:vAlign w:val="center"/>
          </w:tcPr>
          <w:p>
            <w:pPr>
              <w:pStyle w:val="TableContents"/>
              <w:bidi w:val="0"/>
              <w:spacing w:before="0" w:after="283"/>
              <w:jc w:val="left"/>
              <w:rPr/>
            </w:pPr>
            <w:r>
              <w:rPr/>
              <w:t xml:space="preserve">1962 </w:t>
            </w:r>
          </w:p>
        </w:tc>
        <w:tc>
          <w:tcPr>
            <w:tcW w:w="1561" w:type="dxa"/>
            <w:tcBorders/>
            <w:vAlign w:val="center"/>
          </w:tcPr>
          <w:p>
            <w:pPr>
              <w:pStyle w:val="TableContents"/>
              <w:bidi w:val="0"/>
              <w:spacing w:before="0" w:after="283"/>
              <w:jc w:val="left"/>
              <w:rPr/>
            </w:pPr>
            <w:r>
              <w:rPr/>
              <w:t xml:space="preserve">Rock / Pop </w:t>
            </w:r>
          </w:p>
        </w:tc>
        <w:tc>
          <w:tcPr>
            <w:tcW w:w="2883" w:type="dxa"/>
            <w:tcBorders/>
            <w:vAlign w:val="center"/>
          </w:tcPr>
          <w:p>
            <w:pPr>
              <w:pStyle w:val="TableContents"/>
              <w:bidi w:val="0"/>
              <w:jc w:val="left"/>
              <w:rPr/>
            </w:pPr>
            <w:r>
              <w:rPr/>
              <w:t xml:space="preserve">7002271100000000000 ♠ Käytettävissä olevat sertifioidut yksiköt yhteensä: 271,1 miljoonaa (näytä) </w:t>
            </w:r>
          </w:p>
          <w:p>
            <w:pPr>
              <w:pStyle w:val="TableContents"/>
              <w:numPr>
                <w:ilvl w:val="0"/>
                <w:numId w:val="202"/>
              </w:numPr>
              <w:tabs>
                <w:tab w:val="clear" w:pos="1134"/>
                <w:tab w:val="left" w:leader="none" w:pos="707"/>
              </w:tabs>
              <w:bidi w:val="0"/>
              <w:spacing w:before="0" w:after="0"/>
              <w:ind w:start="707" w:hanging="283"/>
              <w:jc w:val="left"/>
              <w:rPr/>
            </w:pPr>
            <w:r>
              <w:rPr/>
              <w:t xml:space="preserve">Yhdysvallat: 212 250 miljoonaa </w:t>
            </w:r>
          </w:p>
          <w:p>
            <w:pPr>
              <w:pStyle w:val="TableContents"/>
              <w:numPr>
                <w:ilvl w:val="0"/>
                <w:numId w:val="202"/>
              </w:numPr>
              <w:tabs>
                <w:tab w:val="clear" w:pos="1134"/>
                <w:tab w:val="left" w:leader="none" w:pos="707"/>
              </w:tabs>
              <w:bidi w:val="0"/>
              <w:spacing w:before="0" w:after="0"/>
              <w:ind w:start="707" w:hanging="283"/>
              <w:jc w:val="left"/>
              <w:rPr/>
            </w:pPr>
            <w:r>
              <w:rPr/>
              <w:t xml:space="preserve">JPN: JPN: 4,950 miljoonaa </w:t>
            </w:r>
          </w:p>
          <w:p>
            <w:pPr>
              <w:pStyle w:val="TableContents"/>
              <w:numPr>
                <w:ilvl w:val="0"/>
                <w:numId w:val="202"/>
              </w:numPr>
              <w:tabs>
                <w:tab w:val="clear" w:pos="1134"/>
                <w:tab w:val="left" w:leader="none" w:pos="707"/>
              </w:tabs>
              <w:bidi w:val="0"/>
              <w:spacing w:before="0" w:after="0"/>
              <w:ind w:start="707" w:hanging="283"/>
              <w:jc w:val="left"/>
              <w:rPr/>
            </w:pPr>
            <w:r>
              <w:rPr/>
              <w:t xml:space="preserve">Yhdistynyt kuningaskunta: 18,045 miljoonaa </w:t>
            </w:r>
          </w:p>
          <w:p>
            <w:pPr>
              <w:pStyle w:val="TableContents"/>
              <w:numPr>
                <w:ilvl w:val="0"/>
                <w:numId w:val="202"/>
              </w:numPr>
              <w:tabs>
                <w:tab w:val="clear" w:pos="1134"/>
                <w:tab w:val="left" w:leader="none" w:pos="707"/>
              </w:tabs>
              <w:bidi w:val="0"/>
              <w:spacing w:before="0" w:after="0"/>
              <w:ind w:start="707" w:hanging="283"/>
              <w:jc w:val="left"/>
              <w:rPr/>
            </w:pPr>
            <w:r>
              <w:rPr/>
              <w:t xml:space="preserve">Saksa: 8 miljoonaa </w:t>
            </w:r>
          </w:p>
          <w:p>
            <w:pPr>
              <w:pStyle w:val="TableContents"/>
              <w:numPr>
                <w:ilvl w:val="0"/>
                <w:numId w:val="202"/>
              </w:numPr>
              <w:tabs>
                <w:tab w:val="clear" w:pos="1134"/>
                <w:tab w:val="left" w:leader="none" w:pos="707"/>
              </w:tabs>
              <w:bidi w:val="0"/>
              <w:spacing w:before="0" w:after="0"/>
              <w:ind w:start="707" w:hanging="283"/>
              <w:jc w:val="left"/>
              <w:rPr/>
            </w:pPr>
            <w:r>
              <w:rPr/>
              <w:t xml:space="preserve">FRA: 3,890 miljoonaa </w:t>
            </w:r>
          </w:p>
          <w:p>
            <w:pPr>
              <w:pStyle w:val="TableContents"/>
              <w:numPr>
                <w:ilvl w:val="0"/>
                <w:numId w:val="202"/>
              </w:numPr>
              <w:tabs>
                <w:tab w:val="clear" w:pos="1134"/>
                <w:tab w:val="left" w:leader="none" w:pos="707"/>
              </w:tabs>
              <w:bidi w:val="0"/>
              <w:spacing w:before="0" w:after="0"/>
              <w:ind w:start="707" w:hanging="283"/>
              <w:jc w:val="left"/>
              <w:rPr/>
            </w:pPr>
            <w:r>
              <w:rPr/>
              <w:t xml:space="preserve">CAN: 14,455 miljoonaa </w:t>
            </w:r>
          </w:p>
          <w:p>
            <w:pPr>
              <w:pStyle w:val="TableContents"/>
              <w:numPr>
                <w:ilvl w:val="0"/>
                <w:numId w:val="202"/>
              </w:numPr>
              <w:tabs>
                <w:tab w:val="clear" w:pos="1134"/>
                <w:tab w:val="left" w:leader="none" w:pos="707"/>
              </w:tabs>
              <w:bidi w:val="0"/>
              <w:spacing w:before="0" w:after="0"/>
              <w:ind w:start="707" w:hanging="283"/>
              <w:jc w:val="left"/>
              <w:rPr/>
            </w:pPr>
            <w:r>
              <w:rPr/>
              <w:t xml:space="preserve">AUS: 3,060 miljoonaa </w:t>
            </w:r>
          </w:p>
          <w:p>
            <w:pPr>
              <w:pStyle w:val="TableContents"/>
              <w:numPr>
                <w:ilvl w:val="0"/>
                <w:numId w:val="202"/>
              </w:numPr>
              <w:tabs>
                <w:tab w:val="clear" w:pos="1134"/>
                <w:tab w:val="left" w:leader="none" w:pos="707"/>
              </w:tabs>
              <w:bidi w:val="0"/>
              <w:spacing w:before="0" w:after="0"/>
              <w:ind w:start="707" w:hanging="283"/>
              <w:jc w:val="left"/>
              <w:rPr/>
            </w:pPr>
            <w:r>
              <w:rPr/>
              <w:t xml:space="preserve">ITA: 355 000 </w:t>
            </w:r>
          </w:p>
          <w:p>
            <w:pPr>
              <w:pStyle w:val="TableContents"/>
              <w:numPr>
                <w:ilvl w:val="0"/>
                <w:numId w:val="202"/>
              </w:numPr>
              <w:tabs>
                <w:tab w:val="clear" w:pos="1134"/>
                <w:tab w:val="left" w:leader="none" w:pos="707"/>
              </w:tabs>
              <w:bidi w:val="0"/>
              <w:spacing w:before="0" w:after="0"/>
              <w:ind w:start="707" w:hanging="283"/>
              <w:jc w:val="left"/>
              <w:rPr/>
            </w:pPr>
            <w:r>
              <w:rPr/>
              <w:t xml:space="preserve">BRA: 550,000 </w:t>
            </w:r>
          </w:p>
          <w:p>
            <w:pPr>
              <w:pStyle w:val="TableContents"/>
              <w:numPr>
                <w:ilvl w:val="0"/>
                <w:numId w:val="202"/>
              </w:numPr>
              <w:tabs>
                <w:tab w:val="clear" w:pos="1134"/>
                <w:tab w:val="left" w:leader="none" w:pos="707"/>
              </w:tabs>
              <w:bidi w:val="0"/>
              <w:spacing w:before="0" w:after="0"/>
              <w:ind w:start="707" w:hanging="283"/>
              <w:jc w:val="left"/>
              <w:rPr/>
            </w:pPr>
            <w:r>
              <w:rPr/>
              <w:t xml:space="preserve">SWE 485,000 </w:t>
            </w:r>
          </w:p>
          <w:p>
            <w:pPr>
              <w:pStyle w:val="TableContents"/>
              <w:numPr>
                <w:ilvl w:val="0"/>
                <w:numId w:val="202"/>
              </w:numPr>
              <w:tabs>
                <w:tab w:val="clear" w:pos="1134"/>
                <w:tab w:val="left" w:leader="none" w:pos="707"/>
              </w:tabs>
              <w:bidi w:val="0"/>
              <w:spacing w:before="0" w:after="0"/>
              <w:ind w:start="707" w:hanging="283"/>
              <w:jc w:val="left"/>
              <w:rPr/>
            </w:pPr>
            <w:r>
              <w:rPr/>
              <w:t xml:space="preserve">SPA: 1 250 miljoonaa euroa </w:t>
            </w:r>
          </w:p>
          <w:p>
            <w:pPr>
              <w:pStyle w:val="TableContents"/>
              <w:numPr>
                <w:ilvl w:val="0"/>
                <w:numId w:val="202"/>
              </w:numPr>
              <w:tabs>
                <w:tab w:val="clear" w:pos="1134"/>
                <w:tab w:val="left" w:leader="none" w:pos="707"/>
              </w:tabs>
              <w:bidi w:val="0"/>
              <w:spacing w:before="0" w:after="0"/>
              <w:ind w:start="707" w:hanging="283"/>
              <w:jc w:val="left"/>
              <w:rPr/>
            </w:pPr>
            <w:r>
              <w:rPr/>
              <w:t xml:space="preserve">SWI: 350 000 </w:t>
            </w:r>
          </w:p>
          <w:p>
            <w:pPr>
              <w:pStyle w:val="TableContents"/>
              <w:numPr>
                <w:ilvl w:val="0"/>
                <w:numId w:val="202"/>
              </w:numPr>
              <w:tabs>
                <w:tab w:val="clear" w:pos="1134"/>
                <w:tab w:val="left" w:leader="none" w:pos="707"/>
              </w:tabs>
              <w:bidi w:val="0"/>
              <w:spacing w:before="0" w:after="0"/>
              <w:ind w:start="707" w:hanging="283"/>
              <w:jc w:val="left"/>
              <w:rPr/>
            </w:pPr>
            <w:r>
              <w:rPr/>
              <w:t xml:space="preserve">BEL: 265 000 </w:t>
            </w:r>
          </w:p>
          <w:p>
            <w:pPr>
              <w:pStyle w:val="TableContents"/>
              <w:numPr>
                <w:ilvl w:val="0"/>
                <w:numId w:val="202"/>
              </w:numPr>
              <w:tabs>
                <w:tab w:val="clear" w:pos="1134"/>
                <w:tab w:val="left" w:leader="none" w:pos="707"/>
              </w:tabs>
              <w:bidi w:val="0"/>
              <w:spacing w:before="0" w:after="0"/>
              <w:ind w:start="707" w:hanging="283"/>
              <w:jc w:val="left"/>
              <w:rPr/>
            </w:pPr>
            <w:r>
              <w:rPr/>
              <w:t xml:space="preserve">ARG: 1,606 miljoonaa </w:t>
            </w:r>
          </w:p>
          <w:p>
            <w:pPr>
              <w:pStyle w:val="TableContents"/>
              <w:numPr>
                <w:ilvl w:val="0"/>
                <w:numId w:val="202"/>
              </w:numPr>
              <w:tabs>
                <w:tab w:val="clear" w:pos="1134"/>
                <w:tab w:val="left" w:leader="none" w:pos="707"/>
              </w:tabs>
              <w:bidi w:val="0"/>
              <w:spacing w:before="0" w:after="0"/>
              <w:ind w:start="707" w:hanging="283"/>
              <w:jc w:val="left"/>
              <w:rPr/>
            </w:pPr>
            <w:r>
              <w:rPr/>
              <w:t xml:space="preserve">DEN: 260,000 </w:t>
            </w:r>
          </w:p>
          <w:p>
            <w:pPr>
              <w:pStyle w:val="TableContents"/>
              <w:numPr>
                <w:ilvl w:val="0"/>
                <w:numId w:val="202"/>
              </w:numPr>
              <w:tabs>
                <w:tab w:val="clear" w:pos="1134"/>
                <w:tab w:val="left" w:leader="none" w:pos="707"/>
              </w:tabs>
              <w:bidi w:val="0"/>
              <w:spacing w:before="0" w:after="0"/>
              <w:ind w:start="707" w:hanging="283"/>
              <w:jc w:val="left"/>
              <w:rPr/>
            </w:pPr>
            <w:r>
              <w:rPr/>
              <w:t xml:space="preserve">AUT: 500 000 </w:t>
            </w:r>
          </w:p>
          <w:p>
            <w:pPr>
              <w:pStyle w:val="TableContents"/>
              <w:numPr>
                <w:ilvl w:val="0"/>
                <w:numId w:val="202"/>
              </w:numPr>
              <w:tabs>
                <w:tab w:val="clear" w:pos="1134"/>
                <w:tab w:val="left" w:leader="none" w:pos="707"/>
              </w:tabs>
              <w:bidi w:val="0"/>
              <w:spacing w:before="0" w:after="0"/>
              <w:ind w:start="707" w:hanging="283"/>
              <w:jc w:val="left"/>
              <w:rPr/>
            </w:pPr>
            <w:r>
              <w:rPr/>
              <w:t xml:space="preserve">POL: 175,000 </w:t>
            </w:r>
          </w:p>
          <w:p>
            <w:pPr>
              <w:pStyle w:val="TableContents"/>
              <w:numPr>
                <w:ilvl w:val="0"/>
                <w:numId w:val="202"/>
              </w:numPr>
              <w:tabs>
                <w:tab w:val="clear" w:pos="1134"/>
                <w:tab w:val="left" w:leader="none" w:pos="707"/>
              </w:tabs>
              <w:bidi w:val="0"/>
              <w:spacing w:before="0" w:after="283"/>
              <w:ind w:start="707" w:hanging="283"/>
              <w:jc w:val="left"/>
              <w:rPr/>
            </w:pPr>
            <w:r>
              <w:rPr/>
              <w:t xml:space="preserve">NZ: 660,000 </w:t>
            </w:r>
          </w:p>
        </w:tc>
        <w:tc>
          <w:tcPr>
            <w:tcW w:w="1228" w:type="dxa"/>
            <w:tcBorders/>
            <w:vAlign w:val="center"/>
          </w:tcPr>
          <w:p>
            <w:pPr>
              <w:pStyle w:val="TableContents"/>
              <w:bidi w:val="0"/>
              <w:spacing w:before="0" w:after="283"/>
              <w:jc w:val="left"/>
              <w:rPr/>
            </w:pPr>
            <w:r>
              <w:rPr/>
              <w:t xml:space="preserve">600 miljoonaa 500 miljoonaa </w:t>
            </w:r>
          </w:p>
        </w:tc>
      </w:tr>
      <w:tr>
        <w:trPr/>
        <w:tc>
          <w:tcPr>
            <w:tcW w:w="1184" w:type="dxa"/>
            <w:tcBorders/>
            <w:vAlign w:val="center"/>
          </w:tcPr>
          <w:p>
            <w:pPr>
              <w:pStyle w:val="TableHeading"/>
              <w:suppressLineNumbers/>
              <w:bidi w:val="0"/>
              <w:spacing w:before="0" w:after="283"/>
              <w:jc w:val="center"/>
              <w:rPr/>
            </w:pPr>
            <w:r>
              <w:rPr/>
              <w:t xml:space="preserve">Elvis Presley </w:t>
            </w:r>
          </w:p>
        </w:tc>
        <w:tc>
          <w:tcPr>
            <w:tcW w:w="1100" w:type="dxa"/>
            <w:tcBorders/>
            <w:vAlign w:val="center"/>
          </w:tcPr>
          <w:p>
            <w:pPr>
              <w:pStyle w:val="TableContents"/>
              <w:bidi w:val="0"/>
              <w:spacing w:before="0" w:after="283"/>
              <w:jc w:val="left"/>
              <w:rPr/>
            </w:pPr>
            <w:r>
              <w:rPr/>
              <w:t xml:space="preserve">Yhdysvallat </w:t>
            </w:r>
          </w:p>
        </w:tc>
        <w:tc>
          <w:tcPr>
            <w:tcW w:w="1088" w:type="dxa"/>
            <w:tcBorders/>
            <w:vAlign w:val="center"/>
          </w:tcPr>
          <w:p>
            <w:pPr>
              <w:pStyle w:val="TableContents"/>
              <w:bidi w:val="0"/>
              <w:spacing w:before="0" w:after="283"/>
              <w:jc w:val="left"/>
              <w:rPr/>
            </w:pPr>
            <w:r>
              <w:rPr/>
              <w:t xml:space="preserve">1954 -- 1977 </w:t>
            </w:r>
          </w:p>
        </w:tc>
        <w:tc>
          <w:tcPr>
            <w:tcW w:w="1161" w:type="dxa"/>
            <w:tcBorders/>
            <w:vAlign w:val="center"/>
          </w:tcPr>
          <w:p>
            <w:pPr>
              <w:pStyle w:val="TableContents"/>
              <w:bidi w:val="0"/>
              <w:spacing w:before="0" w:after="283"/>
              <w:jc w:val="left"/>
              <w:rPr/>
            </w:pPr>
            <w:r>
              <w:rPr/>
              <w:t xml:space="preserve">1954 </w:t>
            </w:r>
          </w:p>
        </w:tc>
        <w:tc>
          <w:tcPr>
            <w:tcW w:w="1561" w:type="dxa"/>
            <w:tcBorders/>
            <w:vAlign w:val="center"/>
          </w:tcPr>
          <w:p>
            <w:pPr>
              <w:pStyle w:val="TableContents"/>
              <w:bidi w:val="0"/>
              <w:spacing w:before="0" w:after="283"/>
              <w:jc w:val="left"/>
              <w:rPr/>
            </w:pPr>
            <w:r>
              <w:rPr/>
              <w:t xml:space="preserve">Rock and roll / Pop / Country </w:t>
            </w:r>
          </w:p>
        </w:tc>
        <w:tc>
          <w:tcPr>
            <w:tcW w:w="2883" w:type="dxa"/>
            <w:tcBorders/>
            <w:vAlign w:val="center"/>
          </w:tcPr>
          <w:p>
            <w:pPr>
              <w:pStyle w:val="TableContents"/>
              <w:bidi w:val="0"/>
              <w:jc w:val="left"/>
              <w:rPr/>
            </w:pPr>
            <w:r>
              <w:rPr/>
              <w:t xml:space="preserve">7002212400000000000 ♠ Käytettävissä olevat sertifioidut yksiköt yhteensä: 212.4 miljoonaa (näytä) </w:t>
            </w:r>
          </w:p>
          <w:p>
            <w:pPr>
              <w:pStyle w:val="TableContents"/>
              <w:numPr>
                <w:ilvl w:val="0"/>
                <w:numId w:val="203"/>
              </w:numPr>
              <w:tabs>
                <w:tab w:val="clear" w:pos="1134"/>
                <w:tab w:val="left" w:leader="none" w:pos="707"/>
              </w:tabs>
              <w:bidi w:val="0"/>
              <w:spacing w:before="0" w:after="0"/>
              <w:ind w:start="707" w:hanging="283"/>
              <w:jc w:val="left"/>
              <w:rPr/>
            </w:pPr>
            <w:r>
              <w:rPr/>
              <w:t xml:space="preserve">Yhdysvallat: 188,650 miljoonaa </w:t>
            </w:r>
          </w:p>
          <w:p>
            <w:pPr>
              <w:pStyle w:val="TableContents"/>
              <w:numPr>
                <w:ilvl w:val="0"/>
                <w:numId w:val="203"/>
              </w:numPr>
              <w:tabs>
                <w:tab w:val="clear" w:pos="1134"/>
                <w:tab w:val="left" w:leader="none" w:pos="707"/>
              </w:tabs>
              <w:bidi w:val="0"/>
              <w:spacing w:before="0" w:after="0"/>
              <w:ind w:start="707" w:hanging="283"/>
              <w:jc w:val="left"/>
              <w:rPr/>
            </w:pPr>
            <w:r>
              <w:rPr/>
              <w:t xml:space="preserve">JPN: 300 000 </w:t>
            </w:r>
          </w:p>
          <w:p>
            <w:pPr>
              <w:pStyle w:val="TableContents"/>
              <w:numPr>
                <w:ilvl w:val="0"/>
                <w:numId w:val="203"/>
              </w:numPr>
              <w:tabs>
                <w:tab w:val="clear" w:pos="1134"/>
                <w:tab w:val="left" w:leader="none" w:pos="707"/>
              </w:tabs>
              <w:bidi w:val="0"/>
              <w:spacing w:before="0" w:after="0"/>
              <w:ind w:start="707" w:hanging="283"/>
              <w:jc w:val="left"/>
              <w:rPr/>
            </w:pPr>
            <w:r>
              <w:rPr/>
              <w:t xml:space="preserve">Yhdistynyt kuningaskunta: 13,145 miljoonaa </w:t>
            </w:r>
          </w:p>
          <w:p>
            <w:pPr>
              <w:pStyle w:val="TableContents"/>
              <w:numPr>
                <w:ilvl w:val="0"/>
                <w:numId w:val="203"/>
              </w:numPr>
              <w:tabs>
                <w:tab w:val="clear" w:pos="1134"/>
                <w:tab w:val="left" w:leader="none" w:pos="707"/>
              </w:tabs>
              <w:bidi w:val="0"/>
              <w:spacing w:before="0" w:after="0"/>
              <w:ind w:start="707" w:hanging="283"/>
              <w:jc w:val="left"/>
              <w:rPr/>
            </w:pPr>
            <w:r>
              <w:rPr/>
              <w:t xml:space="preserve">Saksa: 1,2 miljoonaa </w:t>
            </w:r>
          </w:p>
          <w:p>
            <w:pPr>
              <w:pStyle w:val="TableContents"/>
              <w:numPr>
                <w:ilvl w:val="0"/>
                <w:numId w:val="203"/>
              </w:numPr>
              <w:tabs>
                <w:tab w:val="clear" w:pos="1134"/>
                <w:tab w:val="left" w:leader="none" w:pos="707"/>
              </w:tabs>
              <w:bidi w:val="0"/>
              <w:spacing w:before="0" w:after="0"/>
              <w:ind w:start="707" w:hanging="283"/>
              <w:jc w:val="left"/>
              <w:rPr/>
            </w:pPr>
            <w:r>
              <w:rPr/>
              <w:t xml:space="preserve">FRA: 2,590 miljoonaa </w:t>
            </w:r>
          </w:p>
          <w:p>
            <w:pPr>
              <w:pStyle w:val="TableContents"/>
              <w:numPr>
                <w:ilvl w:val="0"/>
                <w:numId w:val="203"/>
              </w:numPr>
              <w:tabs>
                <w:tab w:val="clear" w:pos="1134"/>
                <w:tab w:val="left" w:leader="none" w:pos="707"/>
              </w:tabs>
              <w:bidi w:val="0"/>
              <w:spacing w:before="0" w:after="0"/>
              <w:ind w:start="707" w:hanging="283"/>
              <w:jc w:val="left"/>
              <w:rPr/>
            </w:pPr>
            <w:r>
              <w:rPr/>
              <w:t xml:space="preserve">CAN: 2,925 miljoonaa </w:t>
            </w:r>
          </w:p>
          <w:p>
            <w:pPr>
              <w:pStyle w:val="TableContents"/>
              <w:numPr>
                <w:ilvl w:val="0"/>
                <w:numId w:val="203"/>
              </w:numPr>
              <w:tabs>
                <w:tab w:val="clear" w:pos="1134"/>
                <w:tab w:val="left" w:leader="none" w:pos="707"/>
              </w:tabs>
              <w:bidi w:val="0"/>
              <w:spacing w:before="0" w:after="0"/>
              <w:ind w:start="707" w:hanging="283"/>
              <w:jc w:val="left"/>
              <w:rPr/>
            </w:pPr>
            <w:r>
              <w:rPr/>
              <w:t xml:space="preserve">AUS: 1,587 miljoonaa </w:t>
            </w:r>
          </w:p>
          <w:p>
            <w:pPr>
              <w:pStyle w:val="TableContents"/>
              <w:numPr>
                <w:ilvl w:val="0"/>
                <w:numId w:val="203"/>
              </w:numPr>
              <w:tabs>
                <w:tab w:val="clear" w:pos="1134"/>
                <w:tab w:val="left" w:leader="none" w:pos="707"/>
              </w:tabs>
              <w:bidi w:val="0"/>
              <w:spacing w:before="0" w:after="0"/>
              <w:ind w:start="707" w:hanging="283"/>
              <w:jc w:val="left"/>
              <w:rPr/>
            </w:pPr>
            <w:r>
              <w:rPr/>
              <w:t xml:space="preserve">ITA: 105 000 </w:t>
            </w:r>
          </w:p>
          <w:p>
            <w:pPr>
              <w:pStyle w:val="TableContents"/>
              <w:numPr>
                <w:ilvl w:val="0"/>
                <w:numId w:val="203"/>
              </w:numPr>
              <w:tabs>
                <w:tab w:val="clear" w:pos="1134"/>
                <w:tab w:val="left" w:leader="none" w:pos="707"/>
              </w:tabs>
              <w:bidi w:val="0"/>
              <w:spacing w:before="0" w:after="0"/>
              <w:ind w:start="707" w:hanging="283"/>
              <w:jc w:val="left"/>
              <w:rPr/>
            </w:pPr>
            <w:r>
              <w:rPr/>
              <w:t xml:space="preserve">BRA: 125,000 </w:t>
            </w:r>
          </w:p>
          <w:p>
            <w:pPr>
              <w:pStyle w:val="TableContents"/>
              <w:numPr>
                <w:ilvl w:val="0"/>
                <w:numId w:val="203"/>
              </w:numPr>
              <w:tabs>
                <w:tab w:val="clear" w:pos="1134"/>
                <w:tab w:val="left" w:leader="none" w:pos="707"/>
              </w:tabs>
              <w:bidi w:val="0"/>
              <w:spacing w:before="0" w:after="0"/>
              <w:ind w:start="707" w:hanging="283"/>
              <w:jc w:val="left"/>
              <w:rPr/>
            </w:pPr>
            <w:r>
              <w:rPr/>
              <w:t xml:space="preserve">SWE 380,000 </w:t>
            </w:r>
          </w:p>
          <w:p>
            <w:pPr>
              <w:pStyle w:val="TableContents"/>
              <w:numPr>
                <w:ilvl w:val="0"/>
                <w:numId w:val="203"/>
              </w:numPr>
              <w:tabs>
                <w:tab w:val="clear" w:pos="1134"/>
                <w:tab w:val="left" w:leader="none" w:pos="707"/>
              </w:tabs>
              <w:bidi w:val="0"/>
              <w:spacing w:before="0" w:after="0"/>
              <w:ind w:start="707" w:hanging="283"/>
              <w:jc w:val="left"/>
              <w:rPr/>
            </w:pPr>
            <w:r>
              <w:rPr/>
              <w:t xml:space="preserve">SPA: 300 000 </w:t>
            </w:r>
          </w:p>
          <w:p>
            <w:pPr>
              <w:pStyle w:val="TableContents"/>
              <w:numPr>
                <w:ilvl w:val="0"/>
                <w:numId w:val="203"/>
              </w:numPr>
              <w:tabs>
                <w:tab w:val="clear" w:pos="1134"/>
                <w:tab w:val="left" w:leader="none" w:pos="707"/>
              </w:tabs>
              <w:bidi w:val="0"/>
              <w:spacing w:before="0" w:after="0"/>
              <w:ind w:start="707" w:hanging="283"/>
              <w:jc w:val="left"/>
              <w:rPr/>
            </w:pPr>
            <w:r>
              <w:rPr/>
              <w:t xml:space="preserve">MEX: 105,000 </w:t>
            </w:r>
          </w:p>
          <w:p>
            <w:pPr>
              <w:pStyle w:val="TableContents"/>
              <w:numPr>
                <w:ilvl w:val="0"/>
                <w:numId w:val="203"/>
              </w:numPr>
              <w:tabs>
                <w:tab w:val="clear" w:pos="1134"/>
                <w:tab w:val="left" w:leader="none" w:pos="707"/>
              </w:tabs>
              <w:bidi w:val="0"/>
              <w:spacing w:before="0" w:after="0"/>
              <w:ind w:start="707" w:hanging="283"/>
              <w:jc w:val="left"/>
              <w:rPr/>
            </w:pPr>
            <w:r>
              <w:rPr/>
              <w:t xml:space="preserve">SWI: 185 000 </w:t>
            </w:r>
          </w:p>
          <w:p>
            <w:pPr>
              <w:pStyle w:val="TableContents"/>
              <w:numPr>
                <w:ilvl w:val="0"/>
                <w:numId w:val="203"/>
              </w:numPr>
              <w:tabs>
                <w:tab w:val="clear" w:pos="1134"/>
                <w:tab w:val="left" w:leader="none" w:pos="707"/>
              </w:tabs>
              <w:bidi w:val="0"/>
              <w:spacing w:before="0" w:after="0"/>
              <w:ind w:start="707" w:hanging="283"/>
              <w:jc w:val="left"/>
              <w:rPr/>
            </w:pPr>
            <w:r>
              <w:rPr/>
              <w:t xml:space="preserve">BEL: 115 000 </w:t>
            </w:r>
          </w:p>
          <w:p>
            <w:pPr>
              <w:pStyle w:val="TableContents"/>
              <w:numPr>
                <w:ilvl w:val="0"/>
                <w:numId w:val="203"/>
              </w:numPr>
              <w:tabs>
                <w:tab w:val="clear" w:pos="1134"/>
                <w:tab w:val="left" w:leader="none" w:pos="707"/>
              </w:tabs>
              <w:bidi w:val="0"/>
              <w:spacing w:before="0" w:after="0"/>
              <w:ind w:start="707" w:hanging="283"/>
              <w:jc w:val="left"/>
              <w:rPr/>
            </w:pPr>
            <w:r>
              <w:rPr/>
              <w:t xml:space="preserve">ARG: 110 000 </w:t>
            </w:r>
          </w:p>
          <w:p>
            <w:pPr>
              <w:pStyle w:val="TableContents"/>
              <w:numPr>
                <w:ilvl w:val="0"/>
                <w:numId w:val="203"/>
              </w:numPr>
              <w:tabs>
                <w:tab w:val="clear" w:pos="1134"/>
                <w:tab w:val="left" w:leader="none" w:pos="707"/>
              </w:tabs>
              <w:bidi w:val="0"/>
              <w:spacing w:before="0" w:after="0"/>
              <w:ind w:start="707" w:hanging="283"/>
              <w:jc w:val="left"/>
              <w:rPr/>
            </w:pPr>
            <w:r>
              <w:rPr/>
              <w:t xml:space="preserve">DEN: 120,000 </w:t>
            </w:r>
          </w:p>
          <w:p>
            <w:pPr>
              <w:pStyle w:val="TableContents"/>
              <w:numPr>
                <w:ilvl w:val="0"/>
                <w:numId w:val="203"/>
              </w:numPr>
              <w:tabs>
                <w:tab w:val="clear" w:pos="1134"/>
                <w:tab w:val="left" w:leader="none" w:pos="707"/>
              </w:tabs>
              <w:bidi w:val="0"/>
              <w:spacing w:before="0" w:after="0"/>
              <w:ind w:start="707" w:hanging="283"/>
              <w:jc w:val="left"/>
              <w:rPr/>
            </w:pPr>
            <w:r>
              <w:rPr/>
              <w:t xml:space="preserve">AUT: 205 000 </w:t>
            </w:r>
          </w:p>
          <w:p>
            <w:pPr>
              <w:pStyle w:val="TableContents"/>
              <w:numPr>
                <w:ilvl w:val="0"/>
                <w:numId w:val="203"/>
              </w:numPr>
              <w:tabs>
                <w:tab w:val="clear" w:pos="1134"/>
                <w:tab w:val="left" w:leader="none" w:pos="707"/>
              </w:tabs>
              <w:bidi w:val="0"/>
              <w:spacing w:before="0" w:after="0"/>
              <w:ind w:start="707" w:hanging="283"/>
              <w:jc w:val="left"/>
              <w:rPr/>
            </w:pPr>
            <w:r>
              <w:rPr/>
              <w:t xml:space="preserve">FIN: 213,945 </w:t>
            </w:r>
          </w:p>
          <w:p>
            <w:pPr>
              <w:pStyle w:val="TableContents"/>
              <w:numPr>
                <w:ilvl w:val="0"/>
                <w:numId w:val="203"/>
              </w:numPr>
              <w:tabs>
                <w:tab w:val="clear" w:pos="1134"/>
                <w:tab w:val="left" w:leader="none" w:pos="707"/>
              </w:tabs>
              <w:bidi w:val="0"/>
              <w:spacing w:before="0" w:after="283"/>
              <w:ind w:start="707" w:hanging="283"/>
              <w:jc w:val="left"/>
              <w:rPr/>
            </w:pPr>
            <w:r>
              <w:rPr/>
              <w:t xml:space="preserve">NZ: 117,500 </w:t>
            </w:r>
          </w:p>
        </w:tc>
        <w:tc>
          <w:tcPr>
            <w:tcW w:w="1228" w:type="dxa"/>
            <w:tcBorders/>
            <w:vAlign w:val="center"/>
          </w:tcPr>
          <w:p>
            <w:pPr>
              <w:pStyle w:val="TableContents"/>
              <w:bidi w:val="0"/>
              <w:spacing w:before="0" w:after="283"/>
              <w:jc w:val="left"/>
              <w:rPr/>
            </w:pPr>
            <w:r>
              <w:rPr/>
              <w:t xml:space="preserve">1 miljardi 600 miljoonaa 500 miljoonaa </w:t>
            </w:r>
          </w:p>
        </w:tc>
      </w:tr>
      <w:tr>
        <w:trPr/>
        <w:tc>
          <w:tcPr>
            <w:tcW w:w="1184" w:type="dxa"/>
            <w:tcBorders/>
            <w:vAlign w:val="center"/>
          </w:tcPr>
          <w:p>
            <w:pPr>
              <w:pStyle w:val="TableHeading"/>
              <w:suppressLineNumbers/>
              <w:bidi w:val="0"/>
              <w:spacing w:before="0" w:after="283"/>
              <w:jc w:val="center"/>
              <w:rPr/>
            </w:pPr>
            <w:r>
              <w:rPr/>
              <w:t xml:space="preserve">Michael Jackson </w:t>
            </w:r>
          </w:p>
        </w:tc>
        <w:tc>
          <w:tcPr>
            <w:tcW w:w="1100" w:type="dxa"/>
            <w:tcBorders/>
            <w:vAlign w:val="center"/>
          </w:tcPr>
          <w:p>
            <w:pPr>
              <w:pStyle w:val="TableContents"/>
              <w:bidi w:val="0"/>
              <w:spacing w:before="0" w:after="283"/>
              <w:jc w:val="left"/>
              <w:rPr/>
            </w:pPr>
            <w:r>
              <w:rPr/>
              <w:t xml:space="preserve">Yhdysvallat </w:t>
            </w:r>
          </w:p>
        </w:tc>
        <w:tc>
          <w:tcPr>
            <w:tcW w:w="1088" w:type="dxa"/>
            <w:tcBorders/>
            <w:vAlign w:val="center"/>
          </w:tcPr>
          <w:p>
            <w:pPr>
              <w:pStyle w:val="TableContents"/>
              <w:bidi w:val="0"/>
              <w:spacing w:before="0" w:after="283"/>
              <w:jc w:val="left"/>
              <w:rPr/>
            </w:pPr>
            <w:r>
              <w:rPr/>
              <w:t xml:space="preserve">1964 -- 2009 </w:t>
            </w:r>
          </w:p>
        </w:tc>
        <w:tc>
          <w:tcPr>
            <w:tcW w:w="1161" w:type="dxa"/>
            <w:tcBorders/>
            <w:vAlign w:val="center"/>
          </w:tcPr>
          <w:p>
            <w:pPr>
              <w:pStyle w:val="TableContents"/>
              <w:bidi w:val="0"/>
              <w:spacing w:before="0" w:after="283"/>
              <w:jc w:val="left"/>
              <w:rPr/>
            </w:pPr>
            <w:r>
              <w:rPr/>
              <w:t xml:space="preserve">1971 </w:t>
            </w:r>
          </w:p>
        </w:tc>
        <w:tc>
          <w:tcPr>
            <w:tcW w:w="1561" w:type="dxa"/>
            <w:tcBorders/>
            <w:vAlign w:val="center"/>
          </w:tcPr>
          <w:p>
            <w:pPr>
              <w:pStyle w:val="TableContents"/>
              <w:bidi w:val="0"/>
              <w:spacing w:before="0" w:after="283"/>
              <w:jc w:val="left"/>
              <w:rPr/>
            </w:pPr>
            <w:r>
              <w:rPr/>
              <w:t xml:space="preserve">Pop / Rock / Dance / Soul / R&amp;B </w:t>
            </w:r>
          </w:p>
        </w:tc>
        <w:tc>
          <w:tcPr>
            <w:tcW w:w="2883" w:type="dxa"/>
            <w:tcBorders/>
            <w:vAlign w:val="center"/>
          </w:tcPr>
          <w:p>
            <w:pPr>
              <w:pStyle w:val="TableContents"/>
              <w:bidi w:val="0"/>
              <w:jc w:val="left"/>
              <w:rPr/>
            </w:pPr>
            <w:r>
              <w:rPr/>
              <w:t xml:space="preserve">7002184600000000000 ♠ Käytettävissä olevat sertifioidut yksiköt yhteensä: 184,6 miljoonaa (näytä) </w:t>
            </w:r>
          </w:p>
          <w:p>
            <w:pPr>
              <w:pStyle w:val="TableContents"/>
              <w:numPr>
                <w:ilvl w:val="0"/>
                <w:numId w:val="204"/>
              </w:numPr>
              <w:tabs>
                <w:tab w:val="clear" w:pos="1134"/>
                <w:tab w:val="left" w:leader="none" w:pos="707"/>
              </w:tabs>
              <w:bidi w:val="0"/>
              <w:spacing w:before="0" w:after="0"/>
              <w:ind w:start="707" w:hanging="283"/>
              <w:jc w:val="left"/>
              <w:rPr/>
            </w:pPr>
            <w:r>
              <w:rPr/>
              <w:t xml:space="preserve">Yhdysvallat: 104,5 miljoonaa </w:t>
            </w:r>
          </w:p>
          <w:p>
            <w:pPr>
              <w:pStyle w:val="TableContents"/>
              <w:numPr>
                <w:ilvl w:val="0"/>
                <w:numId w:val="204"/>
              </w:numPr>
              <w:tabs>
                <w:tab w:val="clear" w:pos="1134"/>
                <w:tab w:val="left" w:leader="none" w:pos="707"/>
              </w:tabs>
              <w:bidi w:val="0"/>
              <w:spacing w:before="0" w:after="0"/>
              <w:ind w:start="707" w:hanging="283"/>
              <w:jc w:val="left"/>
              <w:rPr/>
            </w:pPr>
            <w:r>
              <w:rPr/>
              <w:t xml:space="preserve">JPN: JPN: 4,650 miljoonaa </w:t>
            </w:r>
          </w:p>
          <w:p>
            <w:pPr>
              <w:pStyle w:val="TableContents"/>
              <w:numPr>
                <w:ilvl w:val="0"/>
                <w:numId w:val="204"/>
              </w:numPr>
              <w:tabs>
                <w:tab w:val="clear" w:pos="1134"/>
                <w:tab w:val="left" w:leader="none" w:pos="707"/>
              </w:tabs>
              <w:bidi w:val="0"/>
              <w:spacing w:before="0" w:after="0"/>
              <w:ind w:start="707" w:hanging="283"/>
              <w:jc w:val="left"/>
              <w:rPr/>
            </w:pPr>
            <w:r>
              <w:rPr/>
              <w:t xml:space="preserve">Yhdistynyt kuningaskunta: 27,545 miljoonaa </w:t>
            </w:r>
          </w:p>
          <w:p>
            <w:pPr>
              <w:pStyle w:val="TableContents"/>
              <w:numPr>
                <w:ilvl w:val="0"/>
                <w:numId w:val="204"/>
              </w:numPr>
              <w:tabs>
                <w:tab w:val="clear" w:pos="1134"/>
                <w:tab w:val="left" w:leader="none" w:pos="707"/>
              </w:tabs>
              <w:bidi w:val="0"/>
              <w:spacing w:before="0" w:after="0"/>
              <w:ind w:start="707" w:hanging="283"/>
              <w:jc w:val="left"/>
              <w:rPr/>
            </w:pPr>
            <w:r>
              <w:rPr/>
              <w:t xml:space="preserve">Saksa: 11,275 miljoonaa </w:t>
            </w:r>
          </w:p>
          <w:p>
            <w:pPr>
              <w:pStyle w:val="TableContents"/>
              <w:numPr>
                <w:ilvl w:val="0"/>
                <w:numId w:val="204"/>
              </w:numPr>
              <w:tabs>
                <w:tab w:val="clear" w:pos="1134"/>
                <w:tab w:val="left" w:leader="none" w:pos="707"/>
              </w:tabs>
              <w:bidi w:val="0"/>
              <w:spacing w:before="0" w:after="0"/>
              <w:ind w:start="707" w:hanging="283"/>
              <w:jc w:val="left"/>
              <w:rPr/>
            </w:pPr>
            <w:r>
              <w:rPr/>
              <w:t xml:space="preserve">FRA: 11,375 miljoonaa </w:t>
            </w:r>
          </w:p>
          <w:p>
            <w:pPr>
              <w:pStyle w:val="TableContents"/>
              <w:numPr>
                <w:ilvl w:val="0"/>
                <w:numId w:val="204"/>
              </w:numPr>
              <w:tabs>
                <w:tab w:val="clear" w:pos="1134"/>
                <w:tab w:val="left" w:leader="none" w:pos="707"/>
              </w:tabs>
              <w:bidi w:val="0"/>
              <w:spacing w:before="0" w:after="0"/>
              <w:ind w:start="707" w:hanging="283"/>
              <w:jc w:val="left"/>
              <w:rPr/>
            </w:pPr>
            <w:r>
              <w:rPr/>
              <w:t xml:space="preserve">CAN: 4,670 miljoonaa </w:t>
            </w:r>
          </w:p>
          <w:p>
            <w:pPr>
              <w:pStyle w:val="TableContents"/>
              <w:numPr>
                <w:ilvl w:val="0"/>
                <w:numId w:val="204"/>
              </w:numPr>
              <w:tabs>
                <w:tab w:val="clear" w:pos="1134"/>
                <w:tab w:val="left" w:leader="none" w:pos="707"/>
              </w:tabs>
              <w:bidi w:val="0"/>
              <w:spacing w:before="0" w:after="0"/>
              <w:ind w:start="707" w:hanging="283"/>
              <w:jc w:val="left"/>
              <w:rPr/>
            </w:pPr>
            <w:r>
              <w:rPr/>
              <w:t xml:space="preserve">AUS: 6,670 miljoonaa </w:t>
            </w:r>
          </w:p>
          <w:p>
            <w:pPr>
              <w:pStyle w:val="TableContents"/>
              <w:numPr>
                <w:ilvl w:val="0"/>
                <w:numId w:val="204"/>
              </w:numPr>
              <w:tabs>
                <w:tab w:val="clear" w:pos="1134"/>
                <w:tab w:val="left" w:leader="none" w:pos="707"/>
              </w:tabs>
              <w:bidi w:val="0"/>
              <w:spacing w:before="0" w:after="0"/>
              <w:ind w:start="707" w:hanging="283"/>
              <w:jc w:val="left"/>
              <w:rPr/>
            </w:pPr>
            <w:r>
              <w:rPr/>
              <w:t xml:space="preserve">ITA: 1,170 miljoonaa </w:t>
            </w:r>
          </w:p>
          <w:p>
            <w:pPr>
              <w:pStyle w:val="TableContents"/>
              <w:numPr>
                <w:ilvl w:val="0"/>
                <w:numId w:val="204"/>
              </w:numPr>
              <w:tabs>
                <w:tab w:val="clear" w:pos="1134"/>
                <w:tab w:val="left" w:leader="none" w:pos="707"/>
              </w:tabs>
              <w:bidi w:val="0"/>
              <w:spacing w:before="0" w:after="0"/>
              <w:ind w:start="707" w:hanging="283"/>
              <w:jc w:val="left"/>
              <w:rPr/>
            </w:pPr>
            <w:r>
              <w:rPr/>
              <w:t xml:space="preserve">BRA: 280,000 </w:t>
            </w:r>
          </w:p>
          <w:p>
            <w:pPr>
              <w:pStyle w:val="TableContents"/>
              <w:numPr>
                <w:ilvl w:val="0"/>
                <w:numId w:val="204"/>
              </w:numPr>
              <w:tabs>
                <w:tab w:val="clear" w:pos="1134"/>
                <w:tab w:val="left" w:leader="none" w:pos="707"/>
              </w:tabs>
              <w:bidi w:val="0"/>
              <w:spacing w:before="0" w:after="0"/>
              <w:ind w:start="707" w:hanging="283"/>
              <w:jc w:val="left"/>
              <w:rPr/>
            </w:pPr>
            <w:r>
              <w:rPr/>
              <w:t xml:space="preserve">SWE: 1,230 miljoonaa </w:t>
            </w:r>
          </w:p>
          <w:p>
            <w:pPr>
              <w:pStyle w:val="TableContents"/>
              <w:numPr>
                <w:ilvl w:val="0"/>
                <w:numId w:val="204"/>
              </w:numPr>
              <w:tabs>
                <w:tab w:val="clear" w:pos="1134"/>
                <w:tab w:val="left" w:leader="none" w:pos="707"/>
              </w:tabs>
              <w:bidi w:val="0"/>
              <w:spacing w:before="0" w:after="0"/>
              <w:ind w:start="707" w:hanging="283"/>
              <w:jc w:val="left"/>
              <w:rPr/>
            </w:pPr>
            <w:r>
              <w:rPr/>
              <w:t xml:space="preserve">SPA: 1,995 miljoonaa </w:t>
            </w:r>
          </w:p>
          <w:p>
            <w:pPr>
              <w:pStyle w:val="TableContents"/>
              <w:numPr>
                <w:ilvl w:val="0"/>
                <w:numId w:val="204"/>
              </w:numPr>
              <w:tabs>
                <w:tab w:val="clear" w:pos="1134"/>
                <w:tab w:val="left" w:leader="none" w:pos="707"/>
              </w:tabs>
              <w:bidi w:val="0"/>
              <w:spacing w:before="0" w:after="0"/>
              <w:ind w:start="707" w:hanging="283"/>
              <w:jc w:val="left"/>
              <w:rPr/>
            </w:pPr>
            <w:r>
              <w:rPr/>
              <w:t xml:space="preserve">MEX: 3,670 miljoonaa </w:t>
            </w:r>
          </w:p>
          <w:p>
            <w:pPr>
              <w:pStyle w:val="TableContents"/>
              <w:numPr>
                <w:ilvl w:val="0"/>
                <w:numId w:val="204"/>
              </w:numPr>
              <w:tabs>
                <w:tab w:val="clear" w:pos="1134"/>
                <w:tab w:val="left" w:leader="none" w:pos="707"/>
              </w:tabs>
              <w:bidi w:val="0"/>
              <w:spacing w:before="0" w:after="0"/>
              <w:ind w:start="707" w:hanging="283"/>
              <w:jc w:val="left"/>
              <w:rPr/>
            </w:pPr>
            <w:r>
              <w:rPr/>
              <w:t xml:space="preserve">SWI: 910 000 </w:t>
            </w:r>
          </w:p>
          <w:p>
            <w:pPr>
              <w:pStyle w:val="TableContents"/>
              <w:numPr>
                <w:ilvl w:val="0"/>
                <w:numId w:val="204"/>
              </w:numPr>
              <w:tabs>
                <w:tab w:val="clear" w:pos="1134"/>
                <w:tab w:val="left" w:leader="none" w:pos="707"/>
              </w:tabs>
              <w:bidi w:val="0"/>
              <w:spacing w:before="0" w:after="0"/>
              <w:ind w:start="707" w:hanging="283"/>
              <w:jc w:val="left"/>
              <w:rPr/>
            </w:pPr>
            <w:r>
              <w:rPr/>
              <w:t xml:space="preserve">BEL: 365 000 </w:t>
            </w:r>
          </w:p>
          <w:p>
            <w:pPr>
              <w:pStyle w:val="TableContents"/>
              <w:numPr>
                <w:ilvl w:val="0"/>
                <w:numId w:val="204"/>
              </w:numPr>
              <w:tabs>
                <w:tab w:val="clear" w:pos="1134"/>
                <w:tab w:val="left" w:leader="none" w:pos="707"/>
              </w:tabs>
              <w:bidi w:val="0"/>
              <w:spacing w:before="0" w:after="0"/>
              <w:ind w:start="707" w:hanging="283"/>
              <w:jc w:val="left"/>
              <w:rPr/>
            </w:pPr>
            <w:r>
              <w:rPr/>
              <w:t xml:space="preserve">ARG: 124 000 </w:t>
            </w:r>
          </w:p>
          <w:p>
            <w:pPr>
              <w:pStyle w:val="TableContents"/>
              <w:numPr>
                <w:ilvl w:val="0"/>
                <w:numId w:val="204"/>
              </w:numPr>
              <w:tabs>
                <w:tab w:val="clear" w:pos="1134"/>
                <w:tab w:val="left" w:leader="none" w:pos="707"/>
              </w:tabs>
              <w:bidi w:val="0"/>
              <w:spacing w:before="0" w:after="0"/>
              <w:ind w:start="707" w:hanging="283"/>
              <w:jc w:val="left"/>
              <w:rPr/>
            </w:pPr>
            <w:r>
              <w:rPr/>
              <w:t xml:space="preserve">DEN: 1,224 miljoonaa </w:t>
            </w:r>
          </w:p>
          <w:p>
            <w:pPr>
              <w:pStyle w:val="TableContents"/>
              <w:numPr>
                <w:ilvl w:val="0"/>
                <w:numId w:val="204"/>
              </w:numPr>
              <w:tabs>
                <w:tab w:val="clear" w:pos="1134"/>
                <w:tab w:val="left" w:leader="none" w:pos="707"/>
              </w:tabs>
              <w:bidi w:val="0"/>
              <w:spacing w:before="0" w:after="0"/>
              <w:ind w:start="707" w:hanging="283"/>
              <w:jc w:val="left"/>
              <w:rPr/>
            </w:pPr>
            <w:r>
              <w:rPr/>
              <w:t xml:space="preserve">AUT: 1,197 miljoonaa </w:t>
            </w:r>
          </w:p>
          <w:p>
            <w:pPr>
              <w:pStyle w:val="TableContents"/>
              <w:numPr>
                <w:ilvl w:val="0"/>
                <w:numId w:val="204"/>
              </w:numPr>
              <w:tabs>
                <w:tab w:val="clear" w:pos="1134"/>
                <w:tab w:val="left" w:leader="none" w:pos="707"/>
              </w:tabs>
              <w:bidi w:val="0"/>
              <w:spacing w:before="0" w:after="0"/>
              <w:ind w:start="707" w:hanging="283"/>
              <w:jc w:val="left"/>
              <w:rPr/>
            </w:pPr>
            <w:r>
              <w:rPr/>
              <w:t xml:space="preserve">POL: 530 000 </w:t>
            </w:r>
          </w:p>
          <w:p>
            <w:pPr>
              <w:pStyle w:val="TableContents"/>
              <w:numPr>
                <w:ilvl w:val="0"/>
                <w:numId w:val="204"/>
              </w:numPr>
              <w:tabs>
                <w:tab w:val="clear" w:pos="1134"/>
                <w:tab w:val="left" w:leader="none" w:pos="707"/>
              </w:tabs>
              <w:bidi w:val="0"/>
              <w:spacing w:before="0" w:after="0"/>
              <w:ind w:start="707" w:hanging="283"/>
              <w:jc w:val="left"/>
              <w:rPr/>
            </w:pPr>
            <w:r>
              <w:rPr/>
              <w:t xml:space="preserve">FIN: 384,127 </w:t>
            </w:r>
          </w:p>
          <w:p>
            <w:pPr>
              <w:pStyle w:val="TableContents"/>
              <w:numPr>
                <w:ilvl w:val="0"/>
                <w:numId w:val="204"/>
              </w:numPr>
              <w:tabs>
                <w:tab w:val="clear" w:pos="1134"/>
                <w:tab w:val="left" w:leader="none" w:pos="707"/>
              </w:tabs>
              <w:bidi w:val="0"/>
              <w:spacing w:before="0" w:after="283"/>
              <w:ind w:start="707" w:hanging="283"/>
              <w:jc w:val="left"/>
              <w:rPr/>
            </w:pPr>
            <w:r>
              <w:rPr/>
              <w:t xml:space="preserve">NZ: 902,500 </w:t>
            </w:r>
          </w:p>
        </w:tc>
        <w:tc>
          <w:tcPr>
            <w:tcW w:w="1228" w:type="dxa"/>
            <w:tcBorders/>
            <w:vAlign w:val="center"/>
          </w:tcPr>
          <w:p>
            <w:pPr>
              <w:pStyle w:val="TableContents"/>
              <w:bidi w:val="0"/>
              <w:spacing w:before="0" w:after="283"/>
              <w:jc w:val="left"/>
              <w:rPr/>
            </w:pPr>
            <w:r>
              <w:rPr/>
              <w:t xml:space="preserve">350 miljoonaa 300 miljoonaa </w:t>
            </w:r>
          </w:p>
        </w:tc>
      </w:tr>
      <w:tr>
        <w:trPr/>
        <w:tc>
          <w:tcPr>
            <w:tcW w:w="1184" w:type="dxa"/>
            <w:tcBorders/>
            <w:vAlign w:val="center"/>
          </w:tcPr>
          <w:p>
            <w:pPr>
              <w:pStyle w:val="TableHeading"/>
              <w:suppressLineNumbers/>
              <w:bidi w:val="0"/>
              <w:spacing w:before="0" w:after="283"/>
              <w:jc w:val="center"/>
              <w:rPr/>
            </w:pPr>
            <w:r>
              <w:rPr/>
              <w:t xml:space="preserve">Madonna </w:t>
            </w:r>
          </w:p>
        </w:tc>
        <w:tc>
          <w:tcPr>
            <w:tcW w:w="1100" w:type="dxa"/>
            <w:tcBorders/>
            <w:vAlign w:val="center"/>
          </w:tcPr>
          <w:p>
            <w:pPr>
              <w:pStyle w:val="TableContents"/>
              <w:bidi w:val="0"/>
              <w:spacing w:before="0" w:after="283"/>
              <w:jc w:val="left"/>
              <w:rPr/>
            </w:pPr>
            <w:r>
              <w:rPr/>
              <w:t xml:space="preserve">Yhdysvallat </w:t>
            </w:r>
          </w:p>
        </w:tc>
        <w:tc>
          <w:tcPr>
            <w:tcW w:w="1088" w:type="dxa"/>
            <w:tcBorders/>
            <w:vAlign w:val="center"/>
          </w:tcPr>
          <w:p>
            <w:pPr>
              <w:pStyle w:val="TableContents"/>
              <w:bidi w:val="0"/>
              <w:spacing w:before="0" w:after="283"/>
              <w:jc w:val="left"/>
              <w:rPr/>
            </w:pPr>
            <w:r>
              <w:rPr/>
              <w:t xml:space="preserve">1979 -- nykyisin </w:t>
            </w:r>
          </w:p>
        </w:tc>
        <w:tc>
          <w:tcPr>
            <w:tcW w:w="1161" w:type="dxa"/>
            <w:tcBorders/>
            <w:vAlign w:val="center"/>
          </w:tcPr>
          <w:p>
            <w:pPr>
              <w:pStyle w:val="TableContents"/>
              <w:bidi w:val="0"/>
              <w:spacing w:before="0" w:after="283"/>
              <w:jc w:val="left"/>
              <w:rPr/>
            </w:pPr>
            <w:r>
              <w:rPr/>
              <w:t xml:space="preserve">1982 </w:t>
            </w:r>
          </w:p>
        </w:tc>
        <w:tc>
          <w:tcPr>
            <w:tcW w:w="1561" w:type="dxa"/>
            <w:tcBorders/>
            <w:vAlign w:val="center"/>
          </w:tcPr>
          <w:p>
            <w:pPr>
              <w:pStyle w:val="TableContents"/>
              <w:bidi w:val="0"/>
              <w:spacing w:before="0" w:after="283"/>
              <w:jc w:val="left"/>
              <w:rPr/>
            </w:pPr>
            <w:r>
              <w:rPr/>
              <w:t xml:space="preserve">Pop / Dance / Electronica </w:t>
            </w:r>
          </w:p>
        </w:tc>
        <w:tc>
          <w:tcPr>
            <w:tcW w:w="2883" w:type="dxa"/>
            <w:tcBorders/>
            <w:vAlign w:val="center"/>
          </w:tcPr>
          <w:p>
            <w:pPr>
              <w:pStyle w:val="TableContents"/>
              <w:bidi w:val="0"/>
              <w:jc w:val="left"/>
              <w:rPr/>
            </w:pPr>
            <w:r>
              <w:rPr/>
              <w:t xml:space="preserve">7002170600000000000 ♠ Käytettävissä olevat sertifioidut yksiköt yhteensä: 170,6 miljoonaa (näytä) </w:t>
            </w:r>
          </w:p>
          <w:p>
            <w:pPr>
              <w:pStyle w:val="TableContents"/>
              <w:numPr>
                <w:ilvl w:val="0"/>
                <w:numId w:val="205"/>
              </w:numPr>
              <w:tabs>
                <w:tab w:val="clear" w:pos="1134"/>
                <w:tab w:val="left" w:leader="none" w:pos="707"/>
              </w:tabs>
              <w:bidi w:val="0"/>
              <w:spacing w:before="0" w:after="0"/>
              <w:ind w:start="707" w:hanging="283"/>
              <w:jc w:val="left"/>
              <w:rPr/>
            </w:pPr>
            <w:r>
              <w:rPr/>
              <w:t xml:space="preserve">Yhdysvallat: 85,675 miljoonaa </w:t>
            </w:r>
          </w:p>
          <w:p>
            <w:pPr>
              <w:pStyle w:val="TableContents"/>
              <w:numPr>
                <w:ilvl w:val="0"/>
                <w:numId w:val="205"/>
              </w:numPr>
              <w:tabs>
                <w:tab w:val="clear" w:pos="1134"/>
                <w:tab w:val="left" w:leader="none" w:pos="707"/>
              </w:tabs>
              <w:bidi w:val="0"/>
              <w:spacing w:before="0" w:after="0"/>
              <w:ind w:start="707" w:hanging="283"/>
              <w:jc w:val="left"/>
              <w:rPr/>
            </w:pPr>
            <w:r>
              <w:rPr/>
              <w:t xml:space="preserve">JPN: 6,450 miljoonaa </w:t>
            </w:r>
          </w:p>
          <w:p>
            <w:pPr>
              <w:pStyle w:val="TableContents"/>
              <w:numPr>
                <w:ilvl w:val="0"/>
                <w:numId w:val="205"/>
              </w:numPr>
              <w:tabs>
                <w:tab w:val="clear" w:pos="1134"/>
                <w:tab w:val="left" w:leader="none" w:pos="707"/>
              </w:tabs>
              <w:bidi w:val="0"/>
              <w:spacing w:before="0" w:after="0"/>
              <w:ind w:start="707" w:hanging="283"/>
              <w:jc w:val="left"/>
              <w:rPr/>
            </w:pPr>
            <w:r>
              <w:rPr/>
              <w:t xml:space="preserve">Yhdistynyt kuningaskunta: 28,845 miljoonaa </w:t>
            </w:r>
          </w:p>
          <w:p>
            <w:pPr>
              <w:pStyle w:val="TableContents"/>
              <w:numPr>
                <w:ilvl w:val="0"/>
                <w:numId w:val="205"/>
              </w:numPr>
              <w:tabs>
                <w:tab w:val="clear" w:pos="1134"/>
                <w:tab w:val="left" w:leader="none" w:pos="707"/>
              </w:tabs>
              <w:bidi w:val="0"/>
              <w:spacing w:before="0" w:after="0"/>
              <w:ind w:start="707" w:hanging="283"/>
              <w:jc w:val="left"/>
              <w:rPr/>
            </w:pPr>
            <w:r>
              <w:rPr/>
              <w:t xml:space="preserve">Saksa: 12,4 miljoonaa </w:t>
            </w:r>
          </w:p>
          <w:p>
            <w:pPr>
              <w:pStyle w:val="TableContents"/>
              <w:numPr>
                <w:ilvl w:val="0"/>
                <w:numId w:val="205"/>
              </w:numPr>
              <w:tabs>
                <w:tab w:val="clear" w:pos="1134"/>
                <w:tab w:val="left" w:leader="none" w:pos="707"/>
              </w:tabs>
              <w:bidi w:val="0"/>
              <w:spacing w:before="0" w:after="0"/>
              <w:ind w:start="707" w:hanging="283"/>
              <w:jc w:val="left"/>
              <w:rPr/>
            </w:pPr>
            <w:r>
              <w:rPr/>
              <w:t xml:space="preserve">FRA: 12,795 miljoonaa </w:t>
            </w:r>
          </w:p>
          <w:p>
            <w:pPr>
              <w:pStyle w:val="TableContents"/>
              <w:numPr>
                <w:ilvl w:val="0"/>
                <w:numId w:val="205"/>
              </w:numPr>
              <w:tabs>
                <w:tab w:val="clear" w:pos="1134"/>
                <w:tab w:val="left" w:leader="none" w:pos="707"/>
              </w:tabs>
              <w:bidi w:val="0"/>
              <w:spacing w:before="0" w:after="0"/>
              <w:ind w:start="707" w:hanging="283"/>
              <w:jc w:val="left"/>
              <w:rPr/>
            </w:pPr>
            <w:r>
              <w:rPr/>
              <w:t xml:space="preserve">CAN: 6,030 miljoonaa </w:t>
            </w:r>
          </w:p>
          <w:p>
            <w:pPr>
              <w:pStyle w:val="TableContents"/>
              <w:numPr>
                <w:ilvl w:val="0"/>
                <w:numId w:val="205"/>
              </w:numPr>
              <w:tabs>
                <w:tab w:val="clear" w:pos="1134"/>
                <w:tab w:val="left" w:leader="none" w:pos="707"/>
              </w:tabs>
              <w:bidi w:val="0"/>
              <w:spacing w:before="0" w:after="0"/>
              <w:ind w:start="707" w:hanging="283"/>
              <w:jc w:val="left"/>
              <w:rPr/>
            </w:pPr>
            <w:r>
              <w:rPr/>
              <w:t xml:space="preserve">AUS: 4,717 miljoonaa </w:t>
            </w:r>
          </w:p>
          <w:p>
            <w:pPr>
              <w:pStyle w:val="TableContents"/>
              <w:numPr>
                <w:ilvl w:val="0"/>
                <w:numId w:val="205"/>
              </w:numPr>
              <w:tabs>
                <w:tab w:val="clear" w:pos="1134"/>
                <w:tab w:val="left" w:leader="none" w:pos="707"/>
              </w:tabs>
              <w:bidi w:val="0"/>
              <w:spacing w:before="0" w:after="0"/>
              <w:ind w:start="707" w:hanging="283"/>
              <w:jc w:val="left"/>
              <w:rPr/>
            </w:pPr>
            <w:r>
              <w:rPr/>
              <w:t xml:space="preserve">ITA: 465 000 </w:t>
            </w:r>
          </w:p>
          <w:p>
            <w:pPr>
              <w:pStyle w:val="TableContents"/>
              <w:numPr>
                <w:ilvl w:val="0"/>
                <w:numId w:val="205"/>
              </w:numPr>
              <w:tabs>
                <w:tab w:val="clear" w:pos="1134"/>
                <w:tab w:val="left" w:leader="none" w:pos="707"/>
              </w:tabs>
              <w:bidi w:val="0"/>
              <w:spacing w:before="0" w:after="0"/>
              <w:ind w:start="707" w:hanging="283"/>
              <w:jc w:val="left"/>
              <w:rPr/>
            </w:pPr>
            <w:r>
              <w:rPr/>
              <w:t xml:space="preserve">BRA: 3,440 miljoonaa </w:t>
            </w:r>
          </w:p>
          <w:p>
            <w:pPr>
              <w:pStyle w:val="TableContents"/>
              <w:numPr>
                <w:ilvl w:val="0"/>
                <w:numId w:val="205"/>
              </w:numPr>
              <w:tabs>
                <w:tab w:val="clear" w:pos="1134"/>
                <w:tab w:val="left" w:leader="none" w:pos="707"/>
              </w:tabs>
              <w:bidi w:val="0"/>
              <w:spacing w:before="0" w:after="0"/>
              <w:ind w:start="707" w:hanging="283"/>
              <w:jc w:val="left"/>
              <w:rPr/>
            </w:pPr>
            <w:r>
              <w:rPr/>
              <w:t xml:space="preserve">SWE: 1,070 miljoonaa </w:t>
            </w:r>
          </w:p>
          <w:p>
            <w:pPr>
              <w:pStyle w:val="TableContents"/>
              <w:numPr>
                <w:ilvl w:val="0"/>
                <w:numId w:val="205"/>
              </w:numPr>
              <w:tabs>
                <w:tab w:val="clear" w:pos="1134"/>
                <w:tab w:val="left" w:leader="none" w:pos="707"/>
              </w:tabs>
              <w:bidi w:val="0"/>
              <w:spacing w:before="0" w:after="0"/>
              <w:ind w:start="707" w:hanging="283"/>
              <w:jc w:val="left"/>
              <w:rPr/>
            </w:pPr>
            <w:r>
              <w:rPr/>
              <w:t xml:space="preserve">SPA: 2,815 miljoonaa </w:t>
            </w:r>
          </w:p>
          <w:p>
            <w:pPr>
              <w:pStyle w:val="TableContents"/>
              <w:numPr>
                <w:ilvl w:val="0"/>
                <w:numId w:val="205"/>
              </w:numPr>
              <w:tabs>
                <w:tab w:val="clear" w:pos="1134"/>
                <w:tab w:val="left" w:leader="none" w:pos="707"/>
              </w:tabs>
              <w:bidi w:val="0"/>
              <w:spacing w:before="0" w:after="0"/>
              <w:ind w:start="707" w:hanging="283"/>
              <w:jc w:val="left"/>
              <w:rPr/>
            </w:pPr>
            <w:r>
              <w:rPr/>
              <w:t xml:space="preserve">MEX: 510,000 </w:t>
            </w:r>
          </w:p>
          <w:p>
            <w:pPr>
              <w:pStyle w:val="TableContents"/>
              <w:numPr>
                <w:ilvl w:val="0"/>
                <w:numId w:val="205"/>
              </w:numPr>
              <w:tabs>
                <w:tab w:val="clear" w:pos="1134"/>
                <w:tab w:val="left" w:leader="none" w:pos="707"/>
              </w:tabs>
              <w:bidi w:val="0"/>
              <w:spacing w:before="0" w:after="0"/>
              <w:ind w:start="707" w:hanging="283"/>
              <w:jc w:val="left"/>
              <w:rPr/>
            </w:pPr>
            <w:r>
              <w:rPr/>
              <w:t xml:space="preserve">SWI: 1,080 miljoonaa </w:t>
            </w:r>
          </w:p>
          <w:p>
            <w:pPr>
              <w:pStyle w:val="TableContents"/>
              <w:numPr>
                <w:ilvl w:val="0"/>
                <w:numId w:val="205"/>
              </w:numPr>
              <w:tabs>
                <w:tab w:val="clear" w:pos="1134"/>
                <w:tab w:val="left" w:leader="none" w:pos="707"/>
              </w:tabs>
              <w:bidi w:val="0"/>
              <w:spacing w:before="0" w:after="0"/>
              <w:ind w:start="707" w:hanging="283"/>
              <w:jc w:val="left"/>
              <w:rPr/>
            </w:pPr>
            <w:r>
              <w:rPr/>
              <w:t xml:space="preserve">BEL: 690,000 </w:t>
            </w:r>
          </w:p>
          <w:p>
            <w:pPr>
              <w:pStyle w:val="TableContents"/>
              <w:numPr>
                <w:ilvl w:val="0"/>
                <w:numId w:val="205"/>
              </w:numPr>
              <w:tabs>
                <w:tab w:val="clear" w:pos="1134"/>
                <w:tab w:val="left" w:leader="none" w:pos="707"/>
              </w:tabs>
              <w:bidi w:val="0"/>
              <w:spacing w:before="0" w:after="0"/>
              <w:ind w:start="707" w:hanging="283"/>
              <w:jc w:val="left"/>
              <w:rPr/>
            </w:pPr>
            <w:r>
              <w:rPr/>
              <w:t xml:space="preserve">ARG: 1.098 </w:t>
            </w:r>
          </w:p>
          <w:p>
            <w:pPr>
              <w:pStyle w:val="TableContents"/>
              <w:numPr>
                <w:ilvl w:val="0"/>
                <w:numId w:val="205"/>
              </w:numPr>
              <w:tabs>
                <w:tab w:val="clear" w:pos="1134"/>
                <w:tab w:val="left" w:leader="none" w:pos="707"/>
              </w:tabs>
              <w:bidi w:val="0"/>
              <w:spacing w:before="0" w:after="0"/>
              <w:ind w:start="707" w:hanging="283"/>
              <w:jc w:val="left"/>
              <w:rPr/>
            </w:pPr>
            <w:r>
              <w:rPr/>
              <w:t xml:space="preserve">DEN: 407,000 </w:t>
            </w:r>
          </w:p>
          <w:p>
            <w:pPr>
              <w:pStyle w:val="TableContents"/>
              <w:numPr>
                <w:ilvl w:val="0"/>
                <w:numId w:val="205"/>
              </w:numPr>
              <w:tabs>
                <w:tab w:val="clear" w:pos="1134"/>
                <w:tab w:val="left" w:leader="none" w:pos="707"/>
              </w:tabs>
              <w:bidi w:val="0"/>
              <w:spacing w:before="0" w:after="0"/>
              <w:ind w:start="707" w:hanging="283"/>
              <w:jc w:val="left"/>
              <w:rPr/>
            </w:pPr>
            <w:r>
              <w:rPr/>
              <w:t xml:space="preserve">AUT: 602 500 </w:t>
            </w:r>
          </w:p>
          <w:p>
            <w:pPr>
              <w:pStyle w:val="TableContents"/>
              <w:numPr>
                <w:ilvl w:val="0"/>
                <w:numId w:val="205"/>
              </w:numPr>
              <w:tabs>
                <w:tab w:val="clear" w:pos="1134"/>
                <w:tab w:val="left" w:leader="none" w:pos="707"/>
              </w:tabs>
              <w:bidi w:val="0"/>
              <w:spacing w:before="0" w:after="0"/>
              <w:ind w:start="707" w:hanging="283"/>
              <w:jc w:val="left"/>
              <w:rPr/>
            </w:pPr>
            <w:r>
              <w:rPr/>
              <w:t xml:space="preserve">POL: 530 000 </w:t>
            </w:r>
          </w:p>
          <w:p>
            <w:pPr>
              <w:pStyle w:val="TableContents"/>
              <w:numPr>
                <w:ilvl w:val="0"/>
                <w:numId w:val="205"/>
              </w:numPr>
              <w:tabs>
                <w:tab w:val="clear" w:pos="1134"/>
                <w:tab w:val="left" w:leader="none" w:pos="707"/>
              </w:tabs>
              <w:bidi w:val="0"/>
              <w:spacing w:before="0" w:after="0"/>
              <w:ind w:start="707" w:hanging="283"/>
              <w:jc w:val="left"/>
              <w:rPr/>
            </w:pPr>
            <w:r>
              <w:rPr/>
              <w:t xml:space="preserve">FIN: 652,686 </w:t>
            </w:r>
          </w:p>
          <w:p>
            <w:pPr>
              <w:pStyle w:val="TableContents"/>
              <w:numPr>
                <w:ilvl w:val="0"/>
                <w:numId w:val="205"/>
              </w:numPr>
              <w:tabs>
                <w:tab w:val="clear" w:pos="1134"/>
                <w:tab w:val="left" w:leader="none" w:pos="707"/>
              </w:tabs>
              <w:bidi w:val="0"/>
              <w:spacing w:before="0" w:after="283"/>
              <w:ind w:start="707" w:hanging="283"/>
              <w:jc w:val="left"/>
              <w:rPr/>
            </w:pPr>
            <w:r>
              <w:rPr/>
              <w:t xml:space="preserve">NZ: 417,500 </w:t>
            </w:r>
          </w:p>
        </w:tc>
        <w:tc>
          <w:tcPr>
            <w:tcW w:w="1228" w:type="dxa"/>
            <w:tcBorders/>
            <w:vAlign w:val="center"/>
          </w:tcPr>
          <w:p>
            <w:pPr>
              <w:pStyle w:val="TableContents"/>
              <w:bidi w:val="0"/>
              <w:spacing w:before="0" w:after="283"/>
              <w:jc w:val="left"/>
              <w:rPr/>
            </w:pPr>
            <w:r>
              <w:rPr/>
              <w:t xml:space="preserve">300 miljoonaa 275 miljoonaa </w:t>
            </w:r>
          </w:p>
        </w:tc>
      </w:tr>
      <w:tr>
        <w:trPr/>
        <w:tc>
          <w:tcPr>
            <w:tcW w:w="1184" w:type="dxa"/>
            <w:tcBorders/>
            <w:vAlign w:val="center"/>
          </w:tcPr>
          <w:p>
            <w:pPr>
              <w:pStyle w:val="TableHeading"/>
              <w:suppressLineNumbers/>
              <w:bidi w:val="0"/>
              <w:spacing w:before="0" w:after="283"/>
              <w:jc w:val="center"/>
              <w:rPr/>
            </w:pPr>
            <w:r>
              <w:rPr/>
              <w:t xml:space="preserve">Elton John </w:t>
            </w:r>
          </w:p>
        </w:tc>
        <w:tc>
          <w:tcPr>
            <w:tcW w:w="1100" w:type="dxa"/>
            <w:tcBorders/>
            <w:vAlign w:val="center"/>
          </w:tcPr>
          <w:p>
            <w:pPr>
              <w:pStyle w:val="TableContents"/>
              <w:bidi w:val="0"/>
              <w:spacing w:before="0" w:after="283"/>
              <w:jc w:val="left"/>
              <w:rPr/>
            </w:pPr>
            <w:r>
              <w:rPr/>
              <w:t xml:space="preserve">Yhdistynyt kuningaskunta </w:t>
            </w:r>
          </w:p>
        </w:tc>
        <w:tc>
          <w:tcPr>
            <w:tcW w:w="1088" w:type="dxa"/>
            <w:tcBorders/>
            <w:vAlign w:val="center"/>
          </w:tcPr>
          <w:p>
            <w:pPr>
              <w:pStyle w:val="TableContents"/>
              <w:bidi w:val="0"/>
              <w:spacing w:before="0" w:after="283"/>
              <w:jc w:val="left"/>
              <w:rPr/>
            </w:pPr>
            <w:r>
              <w:rPr/>
              <w:t xml:space="preserve">1964 -- nykyisin </w:t>
            </w:r>
          </w:p>
        </w:tc>
        <w:tc>
          <w:tcPr>
            <w:tcW w:w="1161" w:type="dxa"/>
            <w:tcBorders/>
            <w:vAlign w:val="center"/>
          </w:tcPr>
          <w:p>
            <w:pPr>
              <w:pStyle w:val="TableContents"/>
              <w:bidi w:val="0"/>
              <w:spacing w:before="0" w:after="283"/>
              <w:jc w:val="left"/>
              <w:rPr/>
            </w:pPr>
            <w:r>
              <w:rPr/>
              <w:t xml:space="preserve">1969 </w:t>
            </w:r>
          </w:p>
        </w:tc>
        <w:tc>
          <w:tcPr>
            <w:tcW w:w="1561" w:type="dxa"/>
            <w:tcBorders/>
            <w:vAlign w:val="center"/>
          </w:tcPr>
          <w:p>
            <w:pPr>
              <w:pStyle w:val="TableContents"/>
              <w:bidi w:val="0"/>
              <w:spacing w:before="0" w:after="283"/>
              <w:jc w:val="left"/>
              <w:rPr/>
            </w:pPr>
            <w:r>
              <w:rPr/>
              <w:t xml:space="preserve">Pop / Rock </w:t>
            </w:r>
          </w:p>
        </w:tc>
        <w:tc>
          <w:tcPr>
            <w:tcW w:w="2883" w:type="dxa"/>
            <w:tcBorders/>
            <w:vAlign w:val="center"/>
          </w:tcPr>
          <w:p>
            <w:pPr>
              <w:pStyle w:val="TableContents"/>
              <w:bidi w:val="0"/>
              <w:jc w:val="left"/>
              <w:rPr/>
            </w:pPr>
            <w:r>
              <w:rPr/>
              <w:t xml:space="preserve">70021690000000000000000 ♠ Käytettävissä olevat sertifioidut yksiköt yhteensä: 169 miljoonaa (näytä) </w:t>
            </w:r>
          </w:p>
          <w:p>
            <w:pPr>
              <w:pStyle w:val="TableContents"/>
              <w:numPr>
                <w:ilvl w:val="0"/>
                <w:numId w:val="206"/>
              </w:numPr>
              <w:tabs>
                <w:tab w:val="clear" w:pos="1134"/>
                <w:tab w:val="left" w:leader="none" w:pos="707"/>
              </w:tabs>
              <w:bidi w:val="0"/>
              <w:spacing w:before="0" w:after="0"/>
              <w:ind w:start="707" w:hanging="283"/>
              <w:jc w:val="left"/>
              <w:rPr/>
            </w:pPr>
            <w:r>
              <w:rPr/>
              <w:t xml:space="preserve">Yhdysvallat: 117,850 miljoonaa </w:t>
            </w:r>
          </w:p>
          <w:p>
            <w:pPr>
              <w:pStyle w:val="TableContents"/>
              <w:numPr>
                <w:ilvl w:val="0"/>
                <w:numId w:val="206"/>
              </w:numPr>
              <w:tabs>
                <w:tab w:val="clear" w:pos="1134"/>
                <w:tab w:val="left" w:leader="none" w:pos="707"/>
              </w:tabs>
              <w:bidi w:val="0"/>
              <w:spacing w:before="0" w:after="0"/>
              <w:ind w:start="707" w:hanging="283"/>
              <w:jc w:val="left"/>
              <w:rPr/>
            </w:pPr>
            <w:r>
              <w:rPr/>
              <w:t xml:space="preserve">JPN: 1,1 miljoonaa </w:t>
            </w:r>
          </w:p>
          <w:p>
            <w:pPr>
              <w:pStyle w:val="TableContents"/>
              <w:numPr>
                <w:ilvl w:val="0"/>
                <w:numId w:val="206"/>
              </w:numPr>
              <w:tabs>
                <w:tab w:val="clear" w:pos="1134"/>
                <w:tab w:val="left" w:leader="none" w:pos="707"/>
              </w:tabs>
              <w:bidi w:val="0"/>
              <w:spacing w:before="0" w:after="0"/>
              <w:ind w:start="707" w:hanging="283"/>
              <w:jc w:val="left"/>
              <w:rPr/>
            </w:pPr>
            <w:r>
              <w:rPr/>
              <w:t xml:space="preserve">Yhdistynyt kuningaskunta: 22,395 miljoonaa </w:t>
            </w:r>
          </w:p>
          <w:p>
            <w:pPr>
              <w:pStyle w:val="TableContents"/>
              <w:numPr>
                <w:ilvl w:val="0"/>
                <w:numId w:val="206"/>
              </w:numPr>
              <w:tabs>
                <w:tab w:val="clear" w:pos="1134"/>
                <w:tab w:val="left" w:leader="none" w:pos="707"/>
              </w:tabs>
              <w:bidi w:val="0"/>
              <w:spacing w:before="0" w:after="0"/>
              <w:ind w:start="707" w:hanging="283"/>
              <w:jc w:val="left"/>
              <w:rPr/>
            </w:pPr>
            <w:r>
              <w:rPr/>
              <w:t xml:space="preserve">Saksa: 7,9 miljoonaa </w:t>
            </w:r>
          </w:p>
          <w:p>
            <w:pPr>
              <w:pStyle w:val="TableContents"/>
              <w:numPr>
                <w:ilvl w:val="0"/>
                <w:numId w:val="206"/>
              </w:numPr>
              <w:tabs>
                <w:tab w:val="clear" w:pos="1134"/>
                <w:tab w:val="left" w:leader="none" w:pos="707"/>
              </w:tabs>
              <w:bidi w:val="0"/>
              <w:spacing w:before="0" w:after="0"/>
              <w:ind w:start="707" w:hanging="283"/>
              <w:jc w:val="left"/>
              <w:rPr/>
            </w:pPr>
            <w:r>
              <w:rPr/>
              <w:t xml:space="preserve">FRA: 4,825 miljoonaa </w:t>
            </w:r>
          </w:p>
          <w:p>
            <w:pPr>
              <w:pStyle w:val="TableContents"/>
              <w:numPr>
                <w:ilvl w:val="0"/>
                <w:numId w:val="206"/>
              </w:numPr>
              <w:tabs>
                <w:tab w:val="clear" w:pos="1134"/>
                <w:tab w:val="left" w:leader="none" w:pos="707"/>
              </w:tabs>
              <w:bidi w:val="0"/>
              <w:spacing w:before="0" w:after="0"/>
              <w:ind w:start="707" w:hanging="283"/>
              <w:jc w:val="left"/>
              <w:rPr/>
            </w:pPr>
            <w:r>
              <w:rPr/>
              <w:t xml:space="preserve">CAN: 5,975 miljoonaa </w:t>
            </w:r>
          </w:p>
          <w:p>
            <w:pPr>
              <w:pStyle w:val="TableContents"/>
              <w:numPr>
                <w:ilvl w:val="0"/>
                <w:numId w:val="206"/>
              </w:numPr>
              <w:tabs>
                <w:tab w:val="clear" w:pos="1134"/>
                <w:tab w:val="left" w:leader="none" w:pos="707"/>
              </w:tabs>
              <w:bidi w:val="0"/>
              <w:spacing w:before="0" w:after="0"/>
              <w:ind w:start="707" w:hanging="283"/>
              <w:jc w:val="left"/>
              <w:rPr/>
            </w:pPr>
            <w:r>
              <w:rPr/>
              <w:t xml:space="preserve">AUS: 2,837 miljoonaa </w:t>
            </w:r>
          </w:p>
          <w:p>
            <w:pPr>
              <w:pStyle w:val="TableContents"/>
              <w:numPr>
                <w:ilvl w:val="0"/>
                <w:numId w:val="206"/>
              </w:numPr>
              <w:tabs>
                <w:tab w:val="clear" w:pos="1134"/>
                <w:tab w:val="left" w:leader="none" w:pos="707"/>
              </w:tabs>
              <w:bidi w:val="0"/>
              <w:spacing w:before="0" w:after="0"/>
              <w:ind w:start="707" w:hanging="283"/>
              <w:jc w:val="left"/>
              <w:rPr/>
            </w:pPr>
            <w:r>
              <w:rPr/>
              <w:t xml:space="preserve">BRA: 835,000 </w:t>
            </w:r>
          </w:p>
          <w:p>
            <w:pPr>
              <w:pStyle w:val="TableContents"/>
              <w:numPr>
                <w:ilvl w:val="0"/>
                <w:numId w:val="206"/>
              </w:numPr>
              <w:tabs>
                <w:tab w:val="clear" w:pos="1134"/>
                <w:tab w:val="left" w:leader="none" w:pos="707"/>
              </w:tabs>
              <w:bidi w:val="0"/>
              <w:spacing w:before="0" w:after="0"/>
              <w:ind w:start="707" w:hanging="283"/>
              <w:jc w:val="left"/>
              <w:rPr/>
            </w:pPr>
            <w:r>
              <w:rPr/>
              <w:t xml:space="preserve">RUOTSI: 740 000 </w:t>
            </w:r>
          </w:p>
          <w:p>
            <w:pPr>
              <w:pStyle w:val="TableContents"/>
              <w:numPr>
                <w:ilvl w:val="0"/>
                <w:numId w:val="206"/>
              </w:numPr>
              <w:tabs>
                <w:tab w:val="clear" w:pos="1134"/>
                <w:tab w:val="left" w:leader="none" w:pos="707"/>
              </w:tabs>
              <w:bidi w:val="0"/>
              <w:spacing w:before="0" w:after="0"/>
              <w:ind w:start="707" w:hanging="283"/>
              <w:jc w:val="left"/>
              <w:rPr/>
            </w:pPr>
            <w:r>
              <w:rPr/>
              <w:t xml:space="preserve">SPA: 1,2 miljoonaa </w:t>
            </w:r>
          </w:p>
          <w:p>
            <w:pPr>
              <w:pStyle w:val="TableContents"/>
              <w:numPr>
                <w:ilvl w:val="0"/>
                <w:numId w:val="206"/>
              </w:numPr>
              <w:tabs>
                <w:tab w:val="clear" w:pos="1134"/>
                <w:tab w:val="left" w:leader="none" w:pos="707"/>
              </w:tabs>
              <w:bidi w:val="0"/>
              <w:spacing w:before="0" w:after="0"/>
              <w:ind w:start="707" w:hanging="283"/>
              <w:jc w:val="left"/>
              <w:rPr/>
            </w:pPr>
            <w:r>
              <w:rPr/>
              <w:t xml:space="preserve">MEX: 100,000 </w:t>
            </w:r>
          </w:p>
          <w:p>
            <w:pPr>
              <w:pStyle w:val="TableContents"/>
              <w:numPr>
                <w:ilvl w:val="0"/>
                <w:numId w:val="206"/>
              </w:numPr>
              <w:tabs>
                <w:tab w:val="clear" w:pos="1134"/>
                <w:tab w:val="left" w:leader="none" w:pos="707"/>
              </w:tabs>
              <w:bidi w:val="0"/>
              <w:spacing w:before="0" w:after="0"/>
              <w:ind w:start="707" w:hanging="283"/>
              <w:jc w:val="left"/>
              <w:rPr/>
            </w:pPr>
            <w:r>
              <w:rPr/>
              <w:t xml:space="preserve">SWI: 1,313 miljoonaa </w:t>
            </w:r>
          </w:p>
          <w:p>
            <w:pPr>
              <w:pStyle w:val="TableContents"/>
              <w:numPr>
                <w:ilvl w:val="0"/>
                <w:numId w:val="206"/>
              </w:numPr>
              <w:tabs>
                <w:tab w:val="clear" w:pos="1134"/>
                <w:tab w:val="left" w:leader="none" w:pos="707"/>
              </w:tabs>
              <w:bidi w:val="0"/>
              <w:spacing w:before="0" w:after="0"/>
              <w:ind w:start="707" w:hanging="283"/>
              <w:jc w:val="left"/>
              <w:rPr/>
            </w:pPr>
            <w:r>
              <w:rPr/>
              <w:t xml:space="preserve">BEL: 390,000 </w:t>
            </w:r>
          </w:p>
          <w:p>
            <w:pPr>
              <w:pStyle w:val="TableContents"/>
              <w:numPr>
                <w:ilvl w:val="0"/>
                <w:numId w:val="206"/>
              </w:numPr>
              <w:tabs>
                <w:tab w:val="clear" w:pos="1134"/>
                <w:tab w:val="left" w:leader="none" w:pos="707"/>
              </w:tabs>
              <w:bidi w:val="0"/>
              <w:spacing w:before="0" w:after="0"/>
              <w:ind w:start="707" w:hanging="283"/>
              <w:jc w:val="left"/>
              <w:rPr/>
            </w:pPr>
            <w:r>
              <w:rPr/>
              <w:t xml:space="preserve">ARG: 128,000 </w:t>
            </w:r>
          </w:p>
          <w:p>
            <w:pPr>
              <w:pStyle w:val="TableContents"/>
              <w:numPr>
                <w:ilvl w:val="0"/>
                <w:numId w:val="206"/>
              </w:numPr>
              <w:tabs>
                <w:tab w:val="clear" w:pos="1134"/>
                <w:tab w:val="left" w:leader="none" w:pos="707"/>
              </w:tabs>
              <w:bidi w:val="0"/>
              <w:spacing w:before="0" w:after="0"/>
              <w:ind w:start="707" w:hanging="283"/>
              <w:jc w:val="left"/>
              <w:rPr/>
            </w:pPr>
            <w:r>
              <w:rPr/>
              <w:t xml:space="preserve">DEN: 150,000 </w:t>
            </w:r>
          </w:p>
          <w:p>
            <w:pPr>
              <w:pStyle w:val="TableContents"/>
              <w:numPr>
                <w:ilvl w:val="0"/>
                <w:numId w:val="206"/>
              </w:numPr>
              <w:tabs>
                <w:tab w:val="clear" w:pos="1134"/>
                <w:tab w:val="left" w:leader="none" w:pos="707"/>
              </w:tabs>
              <w:bidi w:val="0"/>
              <w:spacing w:before="0" w:after="0"/>
              <w:ind w:start="707" w:hanging="283"/>
              <w:jc w:val="left"/>
              <w:rPr/>
            </w:pPr>
            <w:r>
              <w:rPr/>
              <w:t xml:space="preserve">AUT: 765,000 </w:t>
            </w:r>
          </w:p>
          <w:p>
            <w:pPr>
              <w:pStyle w:val="TableContents"/>
              <w:numPr>
                <w:ilvl w:val="0"/>
                <w:numId w:val="206"/>
              </w:numPr>
              <w:tabs>
                <w:tab w:val="clear" w:pos="1134"/>
                <w:tab w:val="left" w:leader="none" w:pos="707"/>
              </w:tabs>
              <w:bidi w:val="0"/>
              <w:spacing w:before="0" w:after="0"/>
              <w:ind w:start="707" w:hanging="283"/>
              <w:jc w:val="left"/>
              <w:rPr/>
            </w:pPr>
            <w:r>
              <w:rPr/>
              <w:t xml:space="preserve">POL: 150 000 </w:t>
            </w:r>
          </w:p>
          <w:p>
            <w:pPr>
              <w:pStyle w:val="TableContents"/>
              <w:numPr>
                <w:ilvl w:val="0"/>
                <w:numId w:val="206"/>
              </w:numPr>
              <w:tabs>
                <w:tab w:val="clear" w:pos="1134"/>
                <w:tab w:val="left" w:leader="none" w:pos="707"/>
              </w:tabs>
              <w:bidi w:val="0"/>
              <w:spacing w:before="0" w:after="0"/>
              <w:ind w:start="707" w:hanging="283"/>
              <w:jc w:val="left"/>
              <w:rPr/>
            </w:pPr>
            <w:r>
              <w:rPr/>
              <w:t xml:space="preserve">FIN: 163,481 </w:t>
            </w:r>
          </w:p>
          <w:p>
            <w:pPr>
              <w:pStyle w:val="TableContents"/>
              <w:numPr>
                <w:ilvl w:val="0"/>
                <w:numId w:val="206"/>
              </w:numPr>
              <w:tabs>
                <w:tab w:val="clear" w:pos="1134"/>
                <w:tab w:val="left" w:leader="none" w:pos="707"/>
              </w:tabs>
              <w:bidi w:val="0"/>
              <w:spacing w:before="0" w:after="283"/>
              <w:ind w:start="707" w:hanging="283"/>
              <w:jc w:val="left"/>
              <w:rPr/>
            </w:pPr>
            <w:r>
              <w:rPr/>
              <w:t xml:space="preserve">NZ: 255,000 </w:t>
            </w:r>
          </w:p>
        </w:tc>
        <w:tc>
          <w:tcPr>
            <w:tcW w:w="1228" w:type="dxa"/>
            <w:tcBorders/>
            <w:vAlign w:val="center"/>
          </w:tcPr>
          <w:p>
            <w:pPr>
              <w:pStyle w:val="TableContents"/>
              <w:bidi w:val="0"/>
              <w:spacing w:before="0" w:after="283"/>
              <w:jc w:val="left"/>
              <w:rPr/>
            </w:pPr>
            <w:r>
              <w:rPr/>
              <w:t xml:space="preserve">300 miljoonaa 250 miljoonaa </w:t>
            </w:r>
          </w:p>
        </w:tc>
      </w:tr>
      <w:tr>
        <w:trPr/>
        <w:tc>
          <w:tcPr>
            <w:tcW w:w="1184" w:type="dxa"/>
            <w:tcBorders/>
            <w:vAlign w:val="center"/>
          </w:tcPr>
          <w:p>
            <w:pPr>
              <w:pStyle w:val="TableHeading"/>
              <w:suppressLineNumbers/>
              <w:bidi w:val="0"/>
              <w:spacing w:before="0" w:after="283"/>
              <w:jc w:val="center"/>
              <w:rPr/>
            </w:pPr>
            <w:r>
              <w:rPr/>
              <w:t xml:space="preserve">Led Zeppelin </w:t>
            </w:r>
          </w:p>
        </w:tc>
        <w:tc>
          <w:tcPr>
            <w:tcW w:w="1100" w:type="dxa"/>
            <w:tcBorders/>
            <w:vAlign w:val="center"/>
          </w:tcPr>
          <w:p>
            <w:pPr>
              <w:pStyle w:val="TableContents"/>
              <w:bidi w:val="0"/>
              <w:spacing w:before="0" w:after="283"/>
              <w:jc w:val="left"/>
              <w:rPr/>
            </w:pPr>
            <w:r>
              <w:rPr/>
              <w:t xml:space="preserve">Yhdistynyt kuningaskunta </w:t>
            </w:r>
          </w:p>
        </w:tc>
        <w:tc>
          <w:tcPr>
            <w:tcW w:w="1088" w:type="dxa"/>
            <w:tcBorders/>
            <w:vAlign w:val="center"/>
          </w:tcPr>
          <w:p>
            <w:pPr>
              <w:pStyle w:val="TableContents"/>
              <w:bidi w:val="0"/>
              <w:spacing w:before="0" w:after="283"/>
              <w:jc w:val="left"/>
              <w:rPr/>
            </w:pPr>
            <w:r>
              <w:rPr/>
              <w:t xml:space="preserve">1968 -- 1980 </w:t>
            </w:r>
          </w:p>
        </w:tc>
        <w:tc>
          <w:tcPr>
            <w:tcW w:w="1161" w:type="dxa"/>
            <w:tcBorders/>
            <w:vAlign w:val="center"/>
          </w:tcPr>
          <w:p>
            <w:pPr>
              <w:pStyle w:val="TableContents"/>
              <w:bidi w:val="0"/>
              <w:spacing w:before="0" w:after="283"/>
              <w:jc w:val="left"/>
              <w:rPr/>
            </w:pPr>
            <w:r>
              <w:rPr/>
              <w:t xml:space="preserve">1969 </w:t>
            </w:r>
          </w:p>
        </w:tc>
        <w:tc>
          <w:tcPr>
            <w:tcW w:w="1561" w:type="dxa"/>
            <w:tcBorders/>
            <w:vAlign w:val="center"/>
          </w:tcPr>
          <w:p>
            <w:pPr>
              <w:pStyle w:val="TableContents"/>
              <w:bidi w:val="0"/>
              <w:spacing w:before="0" w:after="283"/>
              <w:jc w:val="left"/>
              <w:rPr/>
            </w:pPr>
            <w:r>
              <w:rPr/>
              <w:t xml:space="preserve">Hard rock / Blues rock / Folk rock </w:t>
            </w:r>
          </w:p>
        </w:tc>
        <w:tc>
          <w:tcPr>
            <w:tcW w:w="2883" w:type="dxa"/>
            <w:tcBorders/>
            <w:vAlign w:val="center"/>
          </w:tcPr>
          <w:p>
            <w:pPr>
              <w:pStyle w:val="TableContents"/>
              <w:bidi w:val="0"/>
              <w:jc w:val="left"/>
              <w:rPr/>
            </w:pPr>
            <w:r>
              <w:rPr/>
              <w:t xml:space="preserve">7002139690000099999 ♠ Käytettävissä olevia sertifioituja yksiköitä yhteensä: 139,7 miljoonaa (näytä) </w:t>
            </w:r>
          </w:p>
          <w:p>
            <w:pPr>
              <w:pStyle w:val="TableContents"/>
              <w:numPr>
                <w:ilvl w:val="0"/>
                <w:numId w:val="207"/>
              </w:numPr>
              <w:tabs>
                <w:tab w:val="clear" w:pos="1134"/>
                <w:tab w:val="left" w:leader="none" w:pos="707"/>
              </w:tabs>
              <w:bidi w:val="0"/>
              <w:spacing w:before="0" w:after="0"/>
              <w:ind w:start="707" w:hanging="283"/>
              <w:jc w:val="left"/>
              <w:rPr/>
            </w:pPr>
            <w:r>
              <w:rPr/>
              <w:t xml:space="preserve">Yhdysvallat: 114,1 miljoonaa </w:t>
            </w:r>
          </w:p>
          <w:p>
            <w:pPr>
              <w:pStyle w:val="TableContents"/>
              <w:numPr>
                <w:ilvl w:val="0"/>
                <w:numId w:val="207"/>
              </w:numPr>
              <w:tabs>
                <w:tab w:val="clear" w:pos="1134"/>
                <w:tab w:val="left" w:leader="none" w:pos="707"/>
              </w:tabs>
              <w:bidi w:val="0"/>
              <w:spacing w:before="0" w:after="0"/>
              <w:ind w:start="707" w:hanging="283"/>
              <w:jc w:val="left"/>
              <w:rPr/>
            </w:pPr>
            <w:r>
              <w:rPr/>
              <w:t xml:space="preserve">JPN: 400,000 </w:t>
            </w:r>
          </w:p>
          <w:p>
            <w:pPr>
              <w:pStyle w:val="TableContents"/>
              <w:numPr>
                <w:ilvl w:val="0"/>
                <w:numId w:val="207"/>
              </w:numPr>
              <w:tabs>
                <w:tab w:val="clear" w:pos="1134"/>
                <w:tab w:val="left" w:leader="none" w:pos="707"/>
              </w:tabs>
              <w:bidi w:val="0"/>
              <w:spacing w:before="0" w:after="0"/>
              <w:ind w:start="707" w:hanging="283"/>
              <w:jc w:val="left"/>
              <w:rPr/>
            </w:pPr>
            <w:r>
              <w:rPr/>
              <w:t xml:space="preserve">Yhdistynyt kuningaskunta: 9,330 miljoonaa </w:t>
            </w:r>
          </w:p>
          <w:p>
            <w:pPr>
              <w:pStyle w:val="TableContents"/>
              <w:numPr>
                <w:ilvl w:val="0"/>
                <w:numId w:val="207"/>
              </w:numPr>
              <w:tabs>
                <w:tab w:val="clear" w:pos="1134"/>
                <w:tab w:val="left" w:leader="none" w:pos="707"/>
              </w:tabs>
              <w:bidi w:val="0"/>
              <w:spacing w:before="0" w:after="0"/>
              <w:ind w:start="707" w:hanging="283"/>
              <w:jc w:val="left"/>
              <w:rPr/>
            </w:pPr>
            <w:r>
              <w:rPr/>
              <w:t xml:space="preserve">Saksa: 3,775 miljoonaa </w:t>
            </w:r>
          </w:p>
          <w:p>
            <w:pPr>
              <w:pStyle w:val="TableContents"/>
              <w:numPr>
                <w:ilvl w:val="0"/>
                <w:numId w:val="207"/>
              </w:numPr>
              <w:tabs>
                <w:tab w:val="clear" w:pos="1134"/>
                <w:tab w:val="left" w:leader="none" w:pos="707"/>
              </w:tabs>
              <w:bidi w:val="0"/>
              <w:spacing w:before="0" w:after="0"/>
              <w:ind w:start="707" w:hanging="283"/>
              <w:jc w:val="left"/>
              <w:rPr/>
            </w:pPr>
            <w:r>
              <w:rPr/>
              <w:t xml:space="preserve">FRA: 2,310 miljoonaa </w:t>
            </w:r>
          </w:p>
          <w:p>
            <w:pPr>
              <w:pStyle w:val="TableContents"/>
              <w:numPr>
                <w:ilvl w:val="0"/>
                <w:numId w:val="207"/>
              </w:numPr>
              <w:tabs>
                <w:tab w:val="clear" w:pos="1134"/>
                <w:tab w:val="left" w:leader="none" w:pos="707"/>
              </w:tabs>
              <w:bidi w:val="0"/>
              <w:spacing w:before="0" w:after="0"/>
              <w:ind w:start="707" w:hanging="283"/>
              <w:jc w:val="left"/>
              <w:rPr/>
            </w:pPr>
            <w:r>
              <w:rPr/>
              <w:t xml:space="preserve">CAN: 4,710 miljoonaa </w:t>
            </w:r>
          </w:p>
          <w:p>
            <w:pPr>
              <w:pStyle w:val="TableContents"/>
              <w:numPr>
                <w:ilvl w:val="0"/>
                <w:numId w:val="207"/>
              </w:numPr>
              <w:tabs>
                <w:tab w:val="clear" w:pos="1134"/>
                <w:tab w:val="left" w:leader="none" w:pos="707"/>
              </w:tabs>
              <w:bidi w:val="0"/>
              <w:spacing w:before="0" w:after="0"/>
              <w:ind w:start="707" w:hanging="283"/>
              <w:jc w:val="left"/>
              <w:rPr/>
            </w:pPr>
            <w:r>
              <w:rPr/>
              <w:t xml:space="preserve">AUS: 2,8 miljoonaa </w:t>
            </w:r>
          </w:p>
          <w:p>
            <w:pPr>
              <w:pStyle w:val="TableContents"/>
              <w:numPr>
                <w:ilvl w:val="0"/>
                <w:numId w:val="207"/>
              </w:numPr>
              <w:tabs>
                <w:tab w:val="clear" w:pos="1134"/>
                <w:tab w:val="left" w:leader="none" w:pos="707"/>
              </w:tabs>
              <w:bidi w:val="0"/>
              <w:spacing w:before="0" w:after="0"/>
              <w:ind w:start="707" w:hanging="283"/>
              <w:jc w:val="left"/>
              <w:rPr/>
            </w:pPr>
            <w:r>
              <w:rPr/>
              <w:t xml:space="preserve">ITA: 345 000 </w:t>
            </w:r>
          </w:p>
          <w:p>
            <w:pPr>
              <w:pStyle w:val="TableContents"/>
              <w:numPr>
                <w:ilvl w:val="0"/>
                <w:numId w:val="207"/>
              </w:numPr>
              <w:tabs>
                <w:tab w:val="clear" w:pos="1134"/>
                <w:tab w:val="left" w:leader="none" w:pos="707"/>
              </w:tabs>
              <w:bidi w:val="0"/>
              <w:spacing w:before="0" w:after="0"/>
              <w:ind w:start="707" w:hanging="283"/>
              <w:jc w:val="left"/>
              <w:rPr/>
            </w:pPr>
            <w:r>
              <w:rPr/>
              <w:t xml:space="preserve">BRA: 820,000 </w:t>
            </w:r>
          </w:p>
          <w:p>
            <w:pPr>
              <w:pStyle w:val="TableContents"/>
              <w:numPr>
                <w:ilvl w:val="0"/>
                <w:numId w:val="207"/>
              </w:numPr>
              <w:tabs>
                <w:tab w:val="clear" w:pos="1134"/>
                <w:tab w:val="left" w:leader="none" w:pos="707"/>
              </w:tabs>
              <w:bidi w:val="0"/>
              <w:spacing w:before="0" w:after="0"/>
              <w:ind w:start="707" w:hanging="283"/>
              <w:jc w:val="left"/>
              <w:rPr/>
            </w:pPr>
            <w:r>
              <w:rPr/>
              <w:t xml:space="preserve">SPA: 450 000 </w:t>
            </w:r>
          </w:p>
          <w:p>
            <w:pPr>
              <w:pStyle w:val="TableContents"/>
              <w:numPr>
                <w:ilvl w:val="0"/>
                <w:numId w:val="207"/>
              </w:numPr>
              <w:tabs>
                <w:tab w:val="clear" w:pos="1134"/>
                <w:tab w:val="left" w:leader="none" w:pos="707"/>
              </w:tabs>
              <w:bidi w:val="0"/>
              <w:spacing w:before="0" w:after="0"/>
              <w:ind w:start="707" w:hanging="283"/>
              <w:jc w:val="left"/>
              <w:rPr/>
            </w:pPr>
            <w:r>
              <w:rPr/>
              <w:t xml:space="preserve">SWI: 211 000 </w:t>
            </w:r>
          </w:p>
          <w:p>
            <w:pPr>
              <w:pStyle w:val="TableContents"/>
              <w:numPr>
                <w:ilvl w:val="0"/>
                <w:numId w:val="207"/>
              </w:numPr>
              <w:tabs>
                <w:tab w:val="clear" w:pos="1134"/>
                <w:tab w:val="left" w:leader="none" w:pos="707"/>
              </w:tabs>
              <w:bidi w:val="0"/>
              <w:spacing w:before="0" w:after="0"/>
              <w:ind w:start="707" w:hanging="283"/>
              <w:jc w:val="left"/>
              <w:rPr/>
            </w:pPr>
            <w:r>
              <w:rPr/>
              <w:t xml:space="preserve">ARG: 360 000 </w:t>
            </w:r>
          </w:p>
          <w:p>
            <w:pPr>
              <w:pStyle w:val="TableContents"/>
              <w:numPr>
                <w:ilvl w:val="0"/>
                <w:numId w:val="207"/>
              </w:numPr>
              <w:tabs>
                <w:tab w:val="clear" w:pos="1134"/>
                <w:tab w:val="left" w:leader="none" w:pos="707"/>
              </w:tabs>
              <w:bidi w:val="0"/>
              <w:spacing w:before="0" w:after="283"/>
              <w:ind w:start="707" w:hanging="283"/>
              <w:jc w:val="left"/>
              <w:rPr/>
            </w:pPr>
            <w:r>
              <w:rPr/>
              <w:t xml:space="preserve">POL: 120 000 </w:t>
            </w:r>
          </w:p>
        </w:tc>
        <w:tc>
          <w:tcPr>
            <w:tcW w:w="1228" w:type="dxa"/>
            <w:tcBorders/>
            <w:vAlign w:val="center"/>
          </w:tcPr>
          <w:p>
            <w:pPr>
              <w:pStyle w:val="TableContents"/>
              <w:bidi w:val="0"/>
              <w:spacing w:before="0" w:after="283"/>
              <w:jc w:val="left"/>
              <w:rPr/>
            </w:pPr>
            <w:r>
              <w:rPr/>
              <w:t xml:space="preserve">300 miljoonaa 200 miljoonaa </w:t>
            </w:r>
          </w:p>
        </w:tc>
      </w:tr>
      <w:tr>
        <w:trPr/>
        <w:tc>
          <w:tcPr>
            <w:tcW w:w="1184" w:type="dxa"/>
            <w:tcBorders/>
            <w:vAlign w:val="center"/>
          </w:tcPr>
          <w:p>
            <w:pPr>
              <w:pStyle w:val="TableHeading"/>
              <w:suppressLineNumbers/>
              <w:bidi w:val="0"/>
              <w:spacing w:before="0" w:after="283"/>
              <w:jc w:val="center"/>
              <w:rPr/>
            </w:pPr>
            <w:r>
              <w:rPr/>
              <w:t xml:space="preserve">Pink Floyd </w:t>
            </w:r>
          </w:p>
        </w:tc>
        <w:tc>
          <w:tcPr>
            <w:tcW w:w="1100" w:type="dxa"/>
            <w:tcBorders/>
            <w:vAlign w:val="center"/>
          </w:tcPr>
          <w:p>
            <w:pPr>
              <w:pStyle w:val="TableContents"/>
              <w:bidi w:val="0"/>
              <w:spacing w:before="0" w:after="283"/>
              <w:jc w:val="left"/>
              <w:rPr/>
            </w:pPr>
            <w:r>
              <w:rPr/>
              <w:t xml:space="preserve">Yhdistynyt kuningaskunta </w:t>
            </w:r>
          </w:p>
        </w:tc>
        <w:tc>
          <w:tcPr>
            <w:tcW w:w="1088" w:type="dxa"/>
            <w:tcBorders/>
            <w:vAlign w:val="center"/>
          </w:tcPr>
          <w:p>
            <w:pPr>
              <w:pStyle w:val="TableContents"/>
              <w:bidi w:val="0"/>
              <w:spacing w:before="0" w:after="283"/>
              <w:jc w:val="left"/>
              <w:rPr/>
            </w:pPr>
            <w:r>
              <w:rPr/>
              <w:t xml:space="preserve">1965 -- 1996, 2014 </w:t>
            </w:r>
          </w:p>
        </w:tc>
        <w:tc>
          <w:tcPr>
            <w:tcW w:w="1161" w:type="dxa"/>
            <w:tcBorders/>
            <w:vAlign w:val="center"/>
          </w:tcPr>
          <w:p>
            <w:pPr>
              <w:pStyle w:val="TableContents"/>
              <w:bidi w:val="0"/>
              <w:spacing w:before="0" w:after="283"/>
              <w:jc w:val="left"/>
              <w:rPr/>
            </w:pPr>
            <w:r>
              <w:rPr/>
              <w:t xml:space="preserve">1967 </w:t>
            </w:r>
          </w:p>
        </w:tc>
        <w:tc>
          <w:tcPr>
            <w:tcW w:w="1561" w:type="dxa"/>
            <w:tcBorders/>
            <w:vAlign w:val="center"/>
          </w:tcPr>
          <w:p>
            <w:pPr>
              <w:pStyle w:val="TableContents"/>
              <w:bidi w:val="0"/>
              <w:spacing w:before="0" w:after="283"/>
              <w:jc w:val="left"/>
              <w:rPr/>
            </w:pPr>
            <w:r>
              <w:rPr/>
              <w:t xml:space="preserve">Progressiivinen rock / psykedeelinen rock </w:t>
            </w:r>
          </w:p>
        </w:tc>
        <w:tc>
          <w:tcPr>
            <w:tcW w:w="2883" w:type="dxa"/>
            <w:tcBorders/>
            <w:vAlign w:val="center"/>
          </w:tcPr>
          <w:p>
            <w:pPr>
              <w:pStyle w:val="TableContents"/>
              <w:bidi w:val="0"/>
              <w:jc w:val="left"/>
              <w:rPr/>
            </w:pPr>
            <w:r>
              <w:rPr/>
              <w:t xml:space="preserve">7002118900000000000 ♠ Käytettävissä olevat sertifioidut yksiköt yhteensä: 118,9 miljoonaa (näytä) </w:t>
            </w:r>
          </w:p>
          <w:p>
            <w:pPr>
              <w:pStyle w:val="TableContents"/>
              <w:numPr>
                <w:ilvl w:val="0"/>
                <w:numId w:val="208"/>
              </w:numPr>
              <w:tabs>
                <w:tab w:val="clear" w:pos="1134"/>
                <w:tab w:val="left" w:leader="none" w:pos="707"/>
              </w:tabs>
              <w:bidi w:val="0"/>
              <w:spacing w:before="0" w:after="0"/>
              <w:ind w:start="707" w:hanging="283"/>
              <w:jc w:val="left"/>
              <w:rPr/>
            </w:pPr>
            <w:r>
              <w:rPr/>
              <w:t xml:space="preserve">Yhdysvallat: 78 miljoonaa </w:t>
            </w:r>
          </w:p>
          <w:p>
            <w:pPr>
              <w:pStyle w:val="TableContents"/>
              <w:numPr>
                <w:ilvl w:val="0"/>
                <w:numId w:val="208"/>
              </w:numPr>
              <w:tabs>
                <w:tab w:val="clear" w:pos="1134"/>
                <w:tab w:val="left" w:leader="none" w:pos="707"/>
              </w:tabs>
              <w:bidi w:val="0"/>
              <w:spacing w:before="0" w:after="0"/>
              <w:ind w:start="707" w:hanging="283"/>
              <w:jc w:val="left"/>
              <w:rPr/>
            </w:pPr>
            <w:r>
              <w:rPr/>
              <w:t xml:space="preserve">JPN: 100,000 </w:t>
            </w:r>
          </w:p>
          <w:p>
            <w:pPr>
              <w:pStyle w:val="TableContents"/>
              <w:numPr>
                <w:ilvl w:val="0"/>
                <w:numId w:val="208"/>
              </w:numPr>
              <w:tabs>
                <w:tab w:val="clear" w:pos="1134"/>
                <w:tab w:val="left" w:leader="none" w:pos="707"/>
              </w:tabs>
              <w:bidi w:val="0"/>
              <w:spacing w:before="0" w:after="0"/>
              <w:ind w:start="707" w:hanging="283"/>
              <w:jc w:val="left"/>
              <w:rPr/>
            </w:pPr>
            <w:r>
              <w:rPr/>
              <w:t xml:space="preserve">Yhdistynyt kuningaskunta: 11,320 miljoonaa </w:t>
            </w:r>
          </w:p>
          <w:p>
            <w:pPr>
              <w:pStyle w:val="TableContents"/>
              <w:numPr>
                <w:ilvl w:val="0"/>
                <w:numId w:val="208"/>
              </w:numPr>
              <w:tabs>
                <w:tab w:val="clear" w:pos="1134"/>
                <w:tab w:val="left" w:leader="none" w:pos="707"/>
              </w:tabs>
              <w:bidi w:val="0"/>
              <w:spacing w:before="0" w:after="0"/>
              <w:ind w:start="707" w:hanging="283"/>
              <w:jc w:val="left"/>
              <w:rPr/>
            </w:pPr>
            <w:r>
              <w:rPr/>
              <w:t xml:space="preserve">Saksa: 7,5 miljoonaa </w:t>
            </w:r>
          </w:p>
          <w:p>
            <w:pPr>
              <w:pStyle w:val="TableContents"/>
              <w:numPr>
                <w:ilvl w:val="0"/>
                <w:numId w:val="208"/>
              </w:numPr>
              <w:tabs>
                <w:tab w:val="clear" w:pos="1134"/>
                <w:tab w:val="left" w:leader="none" w:pos="707"/>
              </w:tabs>
              <w:bidi w:val="0"/>
              <w:spacing w:before="0" w:after="0"/>
              <w:ind w:start="707" w:hanging="283"/>
              <w:jc w:val="left"/>
              <w:rPr/>
            </w:pPr>
            <w:r>
              <w:rPr/>
              <w:t xml:space="preserve">FRA: 6,360 miljoonaa </w:t>
            </w:r>
          </w:p>
          <w:p>
            <w:pPr>
              <w:pStyle w:val="TableContents"/>
              <w:numPr>
                <w:ilvl w:val="0"/>
                <w:numId w:val="208"/>
              </w:numPr>
              <w:tabs>
                <w:tab w:val="clear" w:pos="1134"/>
                <w:tab w:val="left" w:leader="none" w:pos="707"/>
              </w:tabs>
              <w:bidi w:val="0"/>
              <w:spacing w:before="0" w:after="0"/>
              <w:ind w:start="707" w:hanging="283"/>
              <w:jc w:val="left"/>
              <w:rPr/>
            </w:pPr>
            <w:r>
              <w:rPr/>
              <w:t xml:space="preserve">CAN: 6,790 miljoonaa </w:t>
            </w:r>
          </w:p>
          <w:p>
            <w:pPr>
              <w:pStyle w:val="TableContents"/>
              <w:numPr>
                <w:ilvl w:val="0"/>
                <w:numId w:val="208"/>
              </w:numPr>
              <w:tabs>
                <w:tab w:val="clear" w:pos="1134"/>
                <w:tab w:val="left" w:leader="none" w:pos="707"/>
              </w:tabs>
              <w:bidi w:val="0"/>
              <w:spacing w:before="0" w:after="0"/>
              <w:ind w:start="707" w:hanging="283"/>
              <w:jc w:val="left"/>
              <w:rPr/>
            </w:pPr>
            <w:r>
              <w:rPr/>
              <w:t xml:space="preserve">AUS: 2,932 miljoonaa </w:t>
            </w:r>
          </w:p>
          <w:p>
            <w:pPr>
              <w:pStyle w:val="TableContents"/>
              <w:numPr>
                <w:ilvl w:val="0"/>
                <w:numId w:val="208"/>
              </w:numPr>
              <w:tabs>
                <w:tab w:val="clear" w:pos="1134"/>
                <w:tab w:val="left" w:leader="none" w:pos="707"/>
              </w:tabs>
              <w:bidi w:val="0"/>
              <w:spacing w:before="0" w:after="0"/>
              <w:ind w:start="707" w:hanging="283"/>
              <w:jc w:val="left"/>
              <w:rPr/>
            </w:pPr>
            <w:r>
              <w:rPr/>
              <w:t xml:space="preserve">ITA: 1,685 miljoonaa </w:t>
            </w:r>
          </w:p>
          <w:p>
            <w:pPr>
              <w:pStyle w:val="TableContents"/>
              <w:numPr>
                <w:ilvl w:val="0"/>
                <w:numId w:val="208"/>
              </w:numPr>
              <w:tabs>
                <w:tab w:val="clear" w:pos="1134"/>
                <w:tab w:val="left" w:leader="none" w:pos="707"/>
              </w:tabs>
              <w:bidi w:val="0"/>
              <w:spacing w:before="0" w:after="0"/>
              <w:ind w:start="707" w:hanging="283"/>
              <w:jc w:val="left"/>
              <w:rPr/>
            </w:pPr>
            <w:r>
              <w:rPr/>
              <w:t xml:space="preserve">BRA: 540,000 </w:t>
            </w:r>
          </w:p>
          <w:p>
            <w:pPr>
              <w:pStyle w:val="TableContents"/>
              <w:numPr>
                <w:ilvl w:val="0"/>
                <w:numId w:val="208"/>
              </w:numPr>
              <w:tabs>
                <w:tab w:val="clear" w:pos="1134"/>
                <w:tab w:val="left" w:leader="none" w:pos="707"/>
              </w:tabs>
              <w:bidi w:val="0"/>
              <w:spacing w:before="0" w:after="0"/>
              <w:ind w:start="707" w:hanging="283"/>
              <w:jc w:val="left"/>
              <w:rPr/>
            </w:pPr>
            <w:r>
              <w:rPr/>
              <w:t xml:space="preserve">SWE: 220,000 </w:t>
            </w:r>
          </w:p>
          <w:p>
            <w:pPr>
              <w:pStyle w:val="TableContents"/>
              <w:numPr>
                <w:ilvl w:val="0"/>
                <w:numId w:val="208"/>
              </w:numPr>
              <w:tabs>
                <w:tab w:val="clear" w:pos="1134"/>
                <w:tab w:val="left" w:leader="none" w:pos="707"/>
              </w:tabs>
              <w:bidi w:val="0"/>
              <w:spacing w:before="0" w:after="0"/>
              <w:ind w:start="707" w:hanging="283"/>
              <w:jc w:val="left"/>
              <w:rPr/>
            </w:pPr>
            <w:r>
              <w:rPr/>
              <w:t xml:space="preserve">SPA: 625 000 </w:t>
            </w:r>
          </w:p>
          <w:p>
            <w:pPr>
              <w:pStyle w:val="TableContents"/>
              <w:numPr>
                <w:ilvl w:val="0"/>
                <w:numId w:val="208"/>
              </w:numPr>
              <w:tabs>
                <w:tab w:val="clear" w:pos="1134"/>
                <w:tab w:val="left" w:leader="none" w:pos="707"/>
              </w:tabs>
              <w:bidi w:val="0"/>
              <w:spacing w:before="0" w:after="0"/>
              <w:ind w:start="707" w:hanging="283"/>
              <w:jc w:val="left"/>
              <w:rPr/>
            </w:pPr>
            <w:r>
              <w:rPr/>
              <w:t xml:space="preserve">SWI: 390 000 </w:t>
            </w:r>
          </w:p>
          <w:p>
            <w:pPr>
              <w:pStyle w:val="TableContents"/>
              <w:numPr>
                <w:ilvl w:val="0"/>
                <w:numId w:val="208"/>
              </w:numPr>
              <w:tabs>
                <w:tab w:val="clear" w:pos="1134"/>
                <w:tab w:val="left" w:leader="none" w:pos="707"/>
              </w:tabs>
              <w:bidi w:val="0"/>
              <w:spacing w:before="0" w:after="0"/>
              <w:ind w:start="707" w:hanging="283"/>
              <w:jc w:val="left"/>
              <w:rPr/>
            </w:pPr>
            <w:r>
              <w:rPr/>
              <w:t xml:space="preserve">BEL: 115 000 </w:t>
            </w:r>
          </w:p>
          <w:p>
            <w:pPr>
              <w:pStyle w:val="TableContents"/>
              <w:numPr>
                <w:ilvl w:val="0"/>
                <w:numId w:val="208"/>
              </w:numPr>
              <w:tabs>
                <w:tab w:val="clear" w:pos="1134"/>
                <w:tab w:val="left" w:leader="none" w:pos="707"/>
              </w:tabs>
              <w:bidi w:val="0"/>
              <w:spacing w:before="0" w:after="0"/>
              <w:ind w:start="707" w:hanging="283"/>
              <w:jc w:val="left"/>
              <w:rPr/>
            </w:pPr>
            <w:r>
              <w:rPr/>
              <w:t xml:space="preserve">ARG: 582 000 </w:t>
            </w:r>
          </w:p>
          <w:p>
            <w:pPr>
              <w:pStyle w:val="TableContents"/>
              <w:numPr>
                <w:ilvl w:val="0"/>
                <w:numId w:val="208"/>
              </w:numPr>
              <w:tabs>
                <w:tab w:val="clear" w:pos="1134"/>
                <w:tab w:val="left" w:leader="none" w:pos="707"/>
              </w:tabs>
              <w:bidi w:val="0"/>
              <w:spacing w:before="0" w:after="0"/>
              <w:ind w:start="707" w:hanging="283"/>
              <w:jc w:val="left"/>
              <w:rPr/>
            </w:pPr>
            <w:r>
              <w:rPr/>
              <w:t xml:space="preserve">AUT: 460 000 </w:t>
            </w:r>
          </w:p>
          <w:p>
            <w:pPr>
              <w:pStyle w:val="TableContents"/>
              <w:numPr>
                <w:ilvl w:val="0"/>
                <w:numId w:val="208"/>
              </w:numPr>
              <w:tabs>
                <w:tab w:val="clear" w:pos="1134"/>
                <w:tab w:val="left" w:leader="none" w:pos="707"/>
              </w:tabs>
              <w:bidi w:val="0"/>
              <w:spacing w:before="0" w:after="0"/>
              <w:ind w:start="707" w:hanging="283"/>
              <w:jc w:val="left"/>
              <w:rPr/>
            </w:pPr>
            <w:r>
              <w:rPr/>
              <w:t xml:space="preserve">POL: 590,000 </w:t>
            </w:r>
          </w:p>
          <w:p>
            <w:pPr>
              <w:pStyle w:val="TableContents"/>
              <w:numPr>
                <w:ilvl w:val="0"/>
                <w:numId w:val="208"/>
              </w:numPr>
              <w:tabs>
                <w:tab w:val="clear" w:pos="1134"/>
                <w:tab w:val="left" w:leader="none" w:pos="707"/>
              </w:tabs>
              <w:bidi w:val="0"/>
              <w:spacing w:before="0" w:after="283"/>
              <w:ind w:start="707" w:hanging="283"/>
              <w:jc w:val="left"/>
              <w:rPr/>
            </w:pPr>
            <w:r>
              <w:rPr/>
              <w:t xml:space="preserve">NZ: 787,500 </w:t>
            </w:r>
          </w:p>
        </w:tc>
        <w:tc>
          <w:tcPr>
            <w:tcW w:w="1228" w:type="dxa"/>
            <w:tcBorders/>
            <w:vAlign w:val="center"/>
          </w:tcPr>
          <w:p>
            <w:pPr>
              <w:pStyle w:val="TableContents"/>
              <w:bidi w:val="0"/>
              <w:spacing w:before="0" w:after="283"/>
              <w:jc w:val="left"/>
              <w:rPr/>
            </w:pPr>
            <w:r>
              <w:rPr/>
              <w:t xml:space="preserve">250 miljoonaa 200 miljoonaa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kaikkien aikojen myydyin artisti...</w:t>
      </w:r>
    </w:p>
    <w:p>
      <w:pPr>
        <w:pStyle w:val="TextBody"/>
        <w:bidi w:val="0"/>
        <w:jc w:val="left"/>
        <w:rPr>
          <w:b/>
          <w:shd w:val="clear" w:fill="FFFF00"/>
        </w:rPr>
      </w:pPr>
      <w:r>
        <w:rPr>
          <w:b/>
          <w:shd w:val="clear" w:fill="FFFF00"/>
        </w:rPr>
        <w:t xml:space="preserve">Teksti numero 24</w:t>
      </w:r>
    </w:p>
    <w:tbl>
      <w:tblPr>
        <w:tblW w:w="10205" w:type="dxa"/>
        <w:jc w:val="left"/>
        <w:tblInd w:w="0" w:type="dxa"/>
        <w:tblLayout w:type="fixed"/>
        <w:tblCellMar>
          <w:top w:w="28" w:type="dxa"/>
          <w:left w:w="28" w:type="dxa"/>
          <w:bottom w:w="28" w:type="dxa"/>
          <w:right w:w="28" w:type="dxa"/>
        </w:tblCellMar>
      </w:tblPr>
      <w:tblGrid>
        <w:gridCol w:w="1114"/>
        <w:gridCol w:w="1142"/>
        <w:gridCol w:w="1050"/>
        <w:gridCol w:w="1629"/>
        <w:gridCol w:w="1296"/>
        <w:gridCol w:w="2824"/>
        <w:gridCol w:w="1150"/>
      </w:tblGrid>
      <w:tr>
        <w:trPr/>
        <w:tc>
          <w:tcPr>
            <w:tcW w:w="1114" w:type="dxa"/>
            <w:tcBorders/>
            <w:vAlign w:val="center"/>
          </w:tcPr>
          <w:p>
            <w:pPr>
              <w:pStyle w:val="TableHeading"/>
              <w:suppressLineNumbers/>
              <w:bidi w:val="0"/>
              <w:spacing w:before="0" w:after="283"/>
              <w:jc w:val="center"/>
              <w:rPr/>
            </w:pPr>
            <w:r>
              <w:rPr/>
              <w:t xml:space="preserve">Taiteilija </w:t>
            </w:r>
          </w:p>
        </w:tc>
        <w:tc>
          <w:tcPr>
            <w:tcW w:w="1142" w:type="dxa"/>
            <w:tcBorders/>
            <w:vAlign w:val="center"/>
          </w:tcPr>
          <w:p>
            <w:pPr>
              <w:pStyle w:val="TableHeading"/>
              <w:suppressLineNumbers/>
              <w:bidi w:val="0"/>
              <w:spacing w:before="0" w:after="283"/>
              <w:jc w:val="center"/>
              <w:rPr/>
            </w:pPr>
            <w:r>
              <w:rPr/>
              <w:t xml:space="preserve">Maa / markkinat </w:t>
            </w:r>
          </w:p>
        </w:tc>
        <w:tc>
          <w:tcPr>
            <w:tcW w:w="1050" w:type="dxa"/>
            <w:tcBorders/>
            <w:vAlign w:val="center"/>
          </w:tcPr>
          <w:p>
            <w:pPr>
              <w:pStyle w:val="TableHeading"/>
              <w:suppressLineNumbers/>
              <w:bidi w:val="0"/>
              <w:spacing w:before="0" w:after="283"/>
              <w:jc w:val="center"/>
              <w:rPr/>
            </w:pPr>
            <w:r>
              <w:rPr/>
              <w:t xml:space="preserve">Aktiivinen ajanjakso </w:t>
            </w:r>
          </w:p>
        </w:tc>
        <w:tc>
          <w:tcPr>
            <w:tcW w:w="1629" w:type="dxa"/>
            <w:tcBorders/>
            <w:vAlign w:val="center"/>
          </w:tcPr>
          <w:p>
            <w:pPr>
              <w:pStyle w:val="TableHeading"/>
              <w:suppressLineNumbers/>
              <w:bidi w:val="0"/>
              <w:spacing w:before="0" w:after="283"/>
              <w:jc w:val="center"/>
              <w:rPr/>
            </w:pPr>
            <w:r>
              <w:rPr/>
              <w:t xml:space="preserve">Ensimmäisen listatun levyn julkaisuvuosi </w:t>
            </w:r>
          </w:p>
        </w:tc>
        <w:tc>
          <w:tcPr>
            <w:tcW w:w="1296" w:type="dxa"/>
            <w:tcBorders/>
            <w:vAlign w:val="center"/>
          </w:tcPr>
          <w:p>
            <w:pPr>
              <w:pStyle w:val="TableHeading"/>
              <w:suppressLineNumbers/>
              <w:bidi w:val="0"/>
              <w:spacing w:before="0" w:after="283"/>
              <w:jc w:val="center"/>
              <w:rPr/>
            </w:pPr>
            <w:r>
              <w:rPr/>
              <w:t xml:space="preserve">Genre </w:t>
            </w:r>
          </w:p>
        </w:tc>
        <w:tc>
          <w:tcPr>
            <w:tcW w:w="2824" w:type="dxa"/>
            <w:tcBorders/>
            <w:vAlign w:val="center"/>
          </w:tcPr>
          <w:p>
            <w:pPr>
              <w:pStyle w:val="TableHeading"/>
              <w:suppressLineNumbers/>
              <w:bidi w:val="0"/>
              <w:spacing w:before="0" w:after="283"/>
              <w:jc w:val="center"/>
              <w:rPr/>
            </w:pPr>
            <w:r>
              <w:rPr/>
              <w:t xml:space="preserve">Sertifioidut yksiköt yhteensä (käytettävissä olevilta markkinoilta) </w:t>
            </w:r>
          </w:p>
        </w:tc>
        <w:tc>
          <w:tcPr>
            <w:tcW w:w="1150" w:type="dxa"/>
            <w:tcBorders/>
            <w:vAlign w:val="center"/>
          </w:tcPr>
          <w:p>
            <w:pPr>
              <w:pStyle w:val="TableHeading"/>
              <w:suppressLineNumbers/>
              <w:bidi w:val="0"/>
              <w:spacing w:before="0" w:after="283"/>
              <w:jc w:val="center"/>
              <w:rPr/>
            </w:pPr>
            <w:r>
              <w:rPr/>
              <w:t xml:space="preserve">Väitetty myynti </w:t>
            </w:r>
          </w:p>
        </w:tc>
      </w:tr>
      <w:tr>
        <w:trPr/>
        <w:tc>
          <w:tcPr>
            <w:tcW w:w="1114" w:type="dxa"/>
            <w:tcBorders/>
            <w:vAlign w:val="center"/>
          </w:tcPr>
          <w:p>
            <w:pPr>
              <w:pStyle w:val="TableHeading"/>
              <w:suppressLineNumbers/>
              <w:bidi w:val="0"/>
              <w:spacing w:before="0" w:after="283"/>
              <w:jc w:val="center"/>
              <w:rPr/>
            </w:pPr>
            <w:r>
              <w:rPr>
                <w:color w:val="A9A9A9"/>
              </w:rPr>
              <w:t xml:space="preserve">Rihann</w:t>
            </w:r>
            <w:r>
              <w:rPr/>
              <w:t xml:space="preserve">a </w:t>
            </w:r>
          </w:p>
        </w:tc>
        <w:tc>
          <w:tcPr>
            <w:tcW w:w="1142" w:type="dxa"/>
            <w:tcBorders/>
            <w:vAlign w:val="center"/>
          </w:tcPr>
          <w:p>
            <w:pPr>
              <w:pStyle w:val="TableContents"/>
              <w:bidi w:val="0"/>
              <w:spacing w:before="0" w:after="283"/>
              <w:jc w:val="left"/>
              <w:rPr/>
            </w:pPr>
            <w:r>
              <w:rPr/>
              <w:t xml:space="preserve">Barbados Yhdysvallat </w:t>
            </w:r>
          </w:p>
        </w:tc>
        <w:tc>
          <w:tcPr>
            <w:tcW w:w="1050" w:type="dxa"/>
            <w:tcBorders/>
            <w:vAlign w:val="center"/>
          </w:tcPr>
          <w:p>
            <w:pPr>
              <w:pStyle w:val="TableContents"/>
              <w:bidi w:val="0"/>
              <w:spacing w:before="0" w:after="283"/>
              <w:jc w:val="left"/>
              <w:rPr/>
            </w:pPr>
            <w:r>
              <w:rPr/>
              <w:t xml:space="preserve">2005 -- nyt </w:t>
            </w:r>
          </w:p>
        </w:tc>
        <w:tc>
          <w:tcPr>
            <w:tcW w:w="1629" w:type="dxa"/>
            <w:tcBorders/>
            <w:vAlign w:val="center"/>
          </w:tcPr>
          <w:p>
            <w:pPr>
              <w:pStyle w:val="TableContents"/>
              <w:bidi w:val="0"/>
              <w:spacing w:before="0" w:after="283"/>
              <w:jc w:val="left"/>
              <w:rPr/>
            </w:pPr>
            <w:r>
              <w:rPr/>
              <w:t xml:space="preserve">2005 </w:t>
            </w:r>
          </w:p>
        </w:tc>
        <w:tc>
          <w:tcPr>
            <w:tcW w:w="1296" w:type="dxa"/>
            <w:tcBorders/>
            <w:vAlign w:val="center"/>
          </w:tcPr>
          <w:p>
            <w:pPr>
              <w:pStyle w:val="TableContents"/>
              <w:bidi w:val="0"/>
              <w:spacing w:before="0" w:after="283"/>
              <w:jc w:val="left"/>
              <w:rPr/>
            </w:pPr>
            <w:r>
              <w:rPr/>
              <w:t xml:space="preserve">R&amp;B / Pop / Dance / Hip-hop </w:t>
            </w:r>
          </w:p>
        </w:tc>
        <w:tc>
          <w:tcPr>
            <w:tcW w:w="2824" w:type="dxa"/>
            <w:tcBorders/>
            <w:vAlign w:val="center"/>
          </w:tcPr>
          <w:p>
            <w:pPr>
              <w:pStyle w:val="TableContents"/>
              <w:bidi w:val="0"/>
              <w:jc w:val="left"/>
              <w:rPr/>
            </w:pPr>
            <w:r>
              <w:rPr/>
              <w:t xml:space="preserve">70022560000000000000000 ♠ Käytettävissä olevat sertifioidut yksiköt yhteensä: 256 miljoonaa kappaletta </w:t>
            </w:r>
          </w:p>
          <w:p>
            <w:pPr>
              <w:pStyle w:val="TableContents"/>
              <w:numPr>
                <w:ilvl w:val="0"/>
                <w:numId w:val="209"/>
              </w:numPr>
              <w:tabs>
                <w:tab w:val="clear" w:pos="1134"/>
                <w:tab w:val="left" w:leader="none" w:pos="707"/>
              </w:tabs>
              <w:bidi w:val="0"/>
              <w:spacing w:before="0" w:after="0"/>
              <w:ind w:start="707" w:hanging="283"/>
              <w:jc w:val="left"/>
              <w:rPr/>
            </w:pPr>
            <w:r>
              <w:rPr/>
              <w:t xml:space="preserve">Yhdysvallat: 188,55 miljoonaa </w:t>
            </w:r>
          </w:p>
          <w:p>
            <w:pPr>
              <w:pStyle w:val="TableContents"/>
              <w:numPr>
                <w:ilvl w:val="0"/>
                <w:numId w:val="209"/>
              </w:numPr>
              <w:tabs>
                <w:tab w:val="clear" w:pos="1134"/>
                <w:tab w:val="left" w:leader="none" w:pos="707"/>
              </w:tabs>
              <w:bidi w:val="0"/>
              <w:spacing w:before="0" w:after="0"/>
              <w:ind w:start="707" w:hanging="283"/>
              <w:jc w:val="left"/>
              <w:rPr/>
            </w:pPr>
            <w:r>
              <w:rPr/>
              <w:t xml:space="preserve">JPN: 1,4 miljoonaa </w:t>
            </w:r>
          </w:p>
          <w:p>
            <w:pPr>
              <w:pStyle w:val="TableContents"/>
              <w:numPr>
                <w:ilvl w:val="0"/>
                <w:numId w:val="209"/>
              </w:numPr>
              <w:tabs>
                <w:tab w:val="clear" w:pos="1134"/>
                <w:tab w:val="left" w:leader="none" w:pos="707"/>
              </w:tabs>
              <w:bidi w:val="0"/>
              <w:spacing w:before="0" w:after="0"/>
              <w:ind w:start="707" w:hanging="283"/>
              <w:jc w:val="left"/>
              <w:rPr/>
            </w:pPr>
            <w:r>
              <w:rPr/>
              <w:t xml:space="preserve">Yhdistynyt kuningaskunta: 31,5 miljoonaa </w:t>
            </w:r>
          </w:p>
          <w:p>
            <w:pPr>
              <w:pStyle w:val="TableContents"/>
              <w:numPr>
                <w:ilvl w:val="0"/>
                <w:numId w:val="209"/>
              </w:numPr>
              <w:tabs>
                <w:tab w:val="clear" w:pos="1134"/>
                <w:tab w:val="left" w:leader="none" w:pos="707"/>
              </w:tabs>
              <w:bidi w:val="0"/>
              <w:spacing w:before="0" w:after="0"/>
              <w:ind w:start="707" w:hanging="283"/>
              <w:jc w:val="left"/>
              <w:rPr/>
            </w:pPr>
            <w:r>
              <w:rPr/>
              <w:t xml:space="preserve">Saksa: 10,075 miljoonaa </w:t>
            </w:r>
          </w:p>
          <w:p>
            <w:pPr>
              <w:pStyle w:val="TableContents"/>
              <w:numPr>
                <w:ilvl w:val="0"/>
                <w:numId w:val="209"/>
              </w:numPr>
              <w:tabs>
                <w:tab w:val="clear" w:pos="1134"/>
                <w:tab w:val="left" w:leader="none" w:pos="707"/>
              </w:tabs>
              <w:bidi w:val="0"/>
              <w:spacing w:before="0" w:after="0"/>
              <w:ind w:start="707" w:hanging="283"/>
              <w:jc w:val="left"/>
              <w:rPr/>
            </w:pPr>
            <w:r>
              <w:rPr/>
              <w:t xml:space="preserve">FRA: 1,465 miljoonaa </w:t>
            </w:r>
          </w:p>
          <w:p>
            <w:pPr>
              <w:pStyle w:val="TableContents"/>
              <w:numPr>
                <w:ilvl w:val="0"/>
                <w:numId w:val="209"/>
              </w:numPr>
              <w:tabs>
                <w:tab w:val="clear" w:pos="1134"/>
                <w:tab w:val="left" w:leader="none" w:pos="707"/>
              </w:tabs>
              <w:bidi w:val="0"/>
              <w:spacing w:before="0" w:after="0"/>
              <w:ind w:start="707" w:hanging="283"/>
              <w:jc w:val="left"/>
              <w:rPr/>
            </w:pPr>
            <w:r>
              <w:rPr/>
              <w:t xml:space="preserve">CAN: 3,120 miljoonaa </w:t>
            </w:r>
          </w:p>
          <w:p>
            <w:pPr>
              <w:pStyle w:val="TableContents"/>
              <w:numPr>
                <w:ilvl w:val="0"/>
                <w:numId w:val="209"/>
              </w:numPr>
              <w:tabs>
                <w:tab w:val="clear" w:pos="1134"/>
                <w:tab w:val="left" w:leader="none" w:pos="707"/>
              </w:tabs>
              <w:bidi w:val="0"/>
              <w:spacing w:before="0" w:after="0"/>
              <w:ind w:start="707" w:hanging="283"/>
              <w:jc w:val="left"/>
              <w:rPr/>
            </w:pPr>
            <w:r>
              <w:rPr/>
              <w:t xml:space="preserve">AUS: 9,325 miljoonaa </w:t>
            </w:r>
          </w:p>
          <w:p>
            <w:pPr>
              <w:pStyle w:val="TableContents"/>
              <w:numPr>
                <w:ilvl w:val="0"/>
                <w:numId w:val="209"/>
              </w:numPr>
              <w:tabs>
                <w:tab w:val="clear" w:pos="1134"/>
                <w:tab w:val="left" w:leader="none" w:pos="707"/>
              </w:tabs>
              <w:bidi w:val="0"/>
              <w:spacing w:before="0" w:after="0"/>
              <w:ind w:start="707" w:hanging="283"/>
              <w:jc w:val="left"/>
              <w:rPr/>
            </w:pPr>
            <w:r>
              <w:rPr/>
              <w:t xml:space="preserve">ITA: 1,550 miljoonaa </w:t>
            </w:r>
          </w:p>
          <w:p>
            <w:pPr>
              <w:pStyle w:val="TableContents"/>
              <w:numPr>
                <w:ilvl w:val="0"/>
                <w:numId w:val="209"/>
              </w:numPr>
              <w:tabs>
                <w:tab w:val="clear" w:pos="1134"/>
                <w:tab w:val="left" w:leader="none" w:pos="707"/>
              </w:tabs>
              <w:bidi w:val="0"/>
              <w:spacing w:before="0" w:after="0"/>
              <w:ind w:start="707" w:hanging="283"/>
              <w:jc w:val="left"/>
              <w:rPr/>
            </w:pPr>
            <w:r>
              <w:rPr/>
              <w:t xml:space="preserve">BRA: 705,000 </w:t>
            </w:r>
          </w:p>
          <w:p>
            <w:pPr>
              <w:pStyle w:val="TableContents"/>
              <w:numPr>
                <w:ilvl w:val="0"/>
                <w:numId w:val="209"/>
              </w:numPr>
              <w:tabs>
                <w:tab w:val="clear" w:pos="1134"/>
                <w:tab w:val="left" w:leader="none" w:pos="707"/>
              </w:tabs>
              <w:bidi w:val="0"/>
              <w:spacing w:before="0" w:after="0"/>
              <w:ind w:start="707" w:hanging="283"/>
              <w:jc w:val="left"/>
              <w:rPr/>
            </w:pPr>
            <w:r>
              <w:rPr/>
              <w:t xml:space="preserve">SWE: 2,480 miljoonaa </w:t>
            </w:r>
          </w:p>
          <w:p>
            <w:pPr>
              <w:pStyle w:val="TableContents"/>
              <w:numPr>
                <w:ilvl w:val="0"/>
                <w:numId w:val="209"/>
              </w:numPr>
              <w:tabs>
                <w:tab w:val="clear" w:pos="1134"/>
                <w:tab w:val="left" w:leader="none" w:pos="707"/>
              </w:tabs>
              <w:bidi w:val="0"/>
              <w:spacing w:before="0" w:after="0"/>
              <w:ind w:start="707" w:hanging="283"/>
              <w:jc w:val="left"/>
              <w:rPr/>
            </w:pPr>
            <w:r>
              <w:rPr/>
              <w:t xml:space="preserve">SPA: 1,470 miljoonaa </w:t>
            </w:r>
          </w:p>
          <w:p>
            <w:pPr>
              <w:pStyle w:val="TableContents"/>
              <w:numPr>
                <w:ilvl w:val="0"/>
                <w:numId w:val="209"/>
              </w:numPr>
              <w:tabs>
                <w:tab w:val="clear" w:pos="1134"/>
                <w:tab w:val="left" w:leader="none" w:pos="707"/>
              </w:tabs>
              <w:bidi w:val="0"/>
              <w:spacing w:before="0" w:after="0"/>
              <w:ind w:start="707" w:hanging="283"/>
              <w:jc w:val="left"/>
              <w:rPr/>
            </w:pPr>
            <w:r>
              <w:rPr/>
              <w:t xml:space="preserve">MEX: 410,000 </w:t>
            </w:r>
          </w:p>
          <w:p>
            <w:pPr>
              <w:pStyle w:val="TableContents"/>
              <w:numPr>
                <w:ilvl w:val="0"/>
                <w:numId w:val="209"/>
              </w:numPr>
              <w:tabs>
                <w:tab w:val="clear" w:pos="1134"/>
                <w:tab w:val="left" w:leader="none" w:pos="707"/>
              </w:tabs>
              <w:bidi w:val="0"/>
              <w:spacing w:before="0" w:after="0"/>
              <w:ind w:start="707" w:hanging="283"/>
              <w:jc w:val="left"/>
              <w:rPr/>
            </w:pPr>
            <w:r>
              <w:rPr/>
              <w:t xml:space="preserve">SWI: 840 000 </w:t>
            </w:r>
          </w:p>
          <w:p>
            <w:pPr>
              <w:pStyle w:val="TableContents"/>
              <w:numPr>
                <w:ilvl w:val="0"/>
                <w:numId w:val="209"/>
              </w:numPr>
              <w:tabs>
                <w:tab w:val="clear" w:pos="1134"/>
                <w:tab w:val="left" w:leader="none" w:pos="707"/>
              </w:tabs>
              <w:bidi w:val="0"/>
              <w:spacing w:before="0" w:after="0"/>
              <w:ind w:start="707" w:hanging="283"/>
              <w:jc w:val="left"/>
              <w:rPr/>
            </w:pPr>
            <w:r>
              <w:rPr/>
              <w:t xml:space="preserve">BEL: 660 000 </w:t>
            </w:r>
          </w:p>
          <w:p>
            <w:pPr>
              <w:pStyle w:val="TableContents"/>
              <w:numPr>
                <w:ilvl w:val="0"/>
                <w:numId w:val="209"/>
              </w:numPr>
              <w:tabs>
                <w:tab w:val="clear" w:pos="1134"/>
                <w:tab w:val="left" w:leader="none" w:pos="707"/>
              </w:tabs>
              <w:bidi w:val="0"/>
              <w:spacing w:before="0" w:after="0"/>
              <w:ind w:start="707" w:hanging="283"/>
              <w:jc w:val="left"/>
              <w:rPr/>
            </w:pPr>
            <w:r>
              <w:rPr/>
              <w:t xml:space="preserve">DEN: 1.127 </w:t>
            </w:r>
          </w:p>
          <w:p>
            <w:pPr>
              <w:pStyle w:val="TableContents"/>
              <w:numPr>
                <w:ilvl w:val="0"/>
                <w:numId w:val="209"/>
              </w:numPr>
              <w:tabs>
                <w:tab w:val="clear" w:pos="1134"/>
                <w:tab w:val="left" w:leader="none" w:pos="707"/>
              </w:tabs>
              <w:bidi w:val="0"/>
              <w:spacing w:before="0" w:after="0"/>
              <w:ind w:start="707" w:hanging="283"/>
              <w:jc w:val="left"/>
              <w:rPr/>
            </w:pPr>
            <w:r>
              <w:rPr/>
              <w:t xml:space="preserve">AUT: 135 000 </w:t>
            </w:r>
          </w:p>
          <w:p>
            <w:pPr>
              <w:pStyle w:val="TableContents"/>
              <w:numPr>
                <w:ilvl w:val="0"/>
                <w:numId w:val="209"/>
              </w:numPr>
              <w:tabs>
                <w:tab w:val="clear" w:pos="1134"/>
                <w:tab w:val="left" w:leader="none" w:pos="707"/>
              </w:tabs>
              <w:bidi w:val="0"/>
              <w:spacing w:before="0" w:after="0"/>
              <w:ind w:start="707" w:hanging="283"/>
              <w:jc w:val="left"/>
              <w:rPr/>
            </w:pPr>
            <w:r>
              <w:rPr/>
              <w:t xml:space="preserve">POL: 500 000 </w:t>
            </w:r>
          </w:p>
          <w:p>
            <w:pPr>
              <w:pStyle w:val="TableContents"/>
              <w:numPr>
                <w:ilvl w:val="0"/>
                <w:numId w:val="209"/>
              </w:numPr>
              <w:tabs>
                <w:tab w:val="clear" w:pos="1134"/>
                <w:tab w:val="left" w:leader="none" w:pos="707"/>
              </w:tabs>
              <w:bidi w:val="0"/>
              <w:spacing w:before="0" w:after="0"/>
              <w:ind w:start="707" w:hanging="283"/>
              <w:jc w:val="left"/>
              <w:rPr/>
            </w:pPr>
            <w:r>
              <w:rPr/>
              <w:t xml:space="preserve">IRE: 240 000 </w:t>
            </w:r>
          </w:p>
          <w:p>
            <w:pPr>
              <w:pStyle w:val="TableContents"/>
              <w:numPr>
                <w:ilvl w:val="0"/>
                <w:numId w:val="209"/>
              </w:numPr>
              <w:tabs>
                <w:tab w:val="clear" w:pos="1134"/>
                <w:tab w:val="left" w:leader="none" w:pos="707"/>
              </w:tabs>
              <w:bidi w:val="0"/>
              <w:spacing w:before="0" w:after="283"/>
              <w:ind w:start="707" w:hanging="283"/>
              <w:jc w:val="left"/>
              <w:rPr/>
            </w:pPr>
            <w:r>
              <w:rPr/>
              <w:t xml:space="preserve">NZ: 682,500 </w:t>
            </w:r>
          </w:p>
        </w:tc>
        <w:tc>
          <w:tcPr>
            <w:tcW w:w="1150" w:type="dxa"/>
            <w:tcBorders/>
            <w:vAlign w:val="center"/>
          </w:tcPr>
          <w:p>
            <w:pPr>
              <w:pStyle w:val="TableContents"/>
              <w:bidi w:val="0"/>
              <w:spacing w:before="0" w:after="283"/>
              <w:jc w:val="left"/>
              <w:rPr/>
            </w:pPr>
            <w:r>
              <w:rPr/>
              <w:t xml:space="preserve">230 miljoonaa </w:t>
            </w:r>
          </w:p>
        </w:tc>
      </w:tr>
      <w:tr>
        <w:trPr/>
        <w:tc>
          <w:tcPr>
            <w:tcW w:w="1114" w:type="dxa"/>
            <w:tcBorders/>
            <w:vAlign w:val="center"/>
          </w:tcPr>
          <w:p>
            <w:pPr>
              <w:pStyle w:val="TableHeading"/>
              <w:suppressLineNumbers/>
              <w:bidi w:val="0"/>
              <w:spacing w:before="0" w:after="283"/>
              <w:jc w:val="center"/>
              <w:rPr/>
            </w:pPr>
            <w:r>
              <w:rPr/>
              <w:t xml:space="preserve">Eminem </w:t>
            </w:r>
          </w:p>
        </w:tc>
        <w:tc>
          <w:tcPr>
            <w:tcW w:w="1142" w:type="dxa"/>
            <w:tcBorders/>
            <w:vAlign w:val="center"/>
          </w:tcPr>
          <w:p>
            <w:pPr>
              <w:pStyle w:val="TableContents"/>
              <w:bidi w:val="0"/>
              <w:spacing w:before="0" w:after="283"/>
              <w:jc w:val="left"/>
              <w:rPr/>
            </w:pPr>
            <w:r>
              <w:rPr/>
              <w:t xml:space="preserve">Yhdysvallat </w:t>
            </w:r>
          </w:p>
        </w:tc>
        <w:tc>
          <w:tcPr>
            <w:tcW w:w="1050" w:type="dxa"/>
            <w:tcBorders/>
            <w:vAlign w:val="center"/>
          </w:tcPr>
          <w:p>
            <w:pPr>
              <w:pStyle w:val="TableContents"/>
              <w:bidi w:val="0"/>
              <w:spacing w:before="0" w:after="283"/>
              <w:jc w:val="left"/>
              <w:rPr/>
            </w:pPr>
            <w:r>
              <w:rPr/>
              <w:t xml:space="preserve">1996 -- nykyisin </w:t>
            </w:r>
          </w:p>
        </w:tc>
        <w:tc>
          <w:tcPr>
            <w:tcW w:w="1629" w:type="dxa"/>
            <w:tcBorders/>
            <w:vAlign w:val="center"/>
          </w:tcPr>
          <w:p>
            <w:pPr>
              <w:pStyle w:val="TableContents"/>
              <w:bidi w:val="0"/>
              <w:spacing w:before="0" w:after="283"/>
              <w:jc w:val="left"/>
              <w:rPr/>
            </w:pPr>
            <w:r>
              <w:rPr/>
              <w:t xml:space="preserve">1999 </w:t>
            </w:r>
          </w:p>
        </w:tc>
        <w:tc>
          <w:tcPr>
            <w:tcW w:w="1296" w:type="dxa"/>
            <w:tcBorders/>
            <w:vAlign w:val="center"/>
          </w:tcPr>
          <w:p>
            <w:pPr>
              <w:pStyle w:val="TableContents"/>
              <w:bidi w:val="0"/>
              <w:spacing w:before="0" w:after="283"/>
              <w:jc w:val="left"/>
              <w:rPr/>
            </w:pPr>
            <w:r>
              <w:rPr/>
              <w:t xml:space="preserve">Hip-hop </w:t>
            </w:r>
          </w:p>
        </w:tc>
        <w:tc>
          <w:tcPr>
            <w:tcW w:w="2824" w:type="dxa"/>
            <w:tcBorders/>
            <w:vAlign w:val="center"/>
          </w:tcPr>
          <w:p>
            <w:pPr>
              <w:pStyle w:val="TableContents"/>
              <w:bidi w:val="0"/>
              <w:jc w:val="left"/>
              <w:rPr/>
            </w:pPr>
            <w:r>
              <w:rPr/>
              <w:t xml:space="preserve">7002215500000000000 ♠ Käytettävissä olevat sertifioidut yksiköt yhteensä: 215,5 miljoonaa kpl </w:t>
            </w:r>
          </w:p>
          <w:p>
            <w:pPr>
              <w:pStyle w:val="TableContents"/>
              <w:numPr>
                <w:ilvl w:val="0"/>
                <w:numId w:val="210"/>
              </w:numPr>
              <w:tabs>
                <w:tab w:val="clear" w:pos="1134"/>
                <w:tab w:val="left" w:leader="none" w:pos="707"/>
              </w:tabs>
              <w:bidi w:val="0"/>
              <w:spacing w:before="0" w:after="0"/>
              <w:ind w:start="707" w:hanging="283"/>
              <w:jc w:val="left"/>
              <w:rPr/>
            </w:pPr>
            <w:r>
              <w:rPr/>
              <w:t xml:space="preserve">Yhdysvallat: 163,2 miljoonaa </w:t>
            </w:r>
          </w:p>
          <w:p>
            <w:pPr>
              <w:pStyle w:val="TableContents"/>
              <w:numPr>
                <w:ilvl w:val="0"/>
                <w:numId w:val="210"/>
              </w:numPr>
              <w:tabs>
                <w:tab w:val="clear" w:pos="1134"/>
                <w:tab w:val="left" w:leader="none" w:pos="707"/>
              </w:tabs>
              <w:bidi w:val="0"/>
              <w:spacing w:before="0" w:after="0"/>
              <w:ind w:start="707" w:hanging="283"/>
              <w:jc w:val="left"/>
              <w:rPr/>
            </w:pPr>
            <w:r>
              <w:rPr/>
              <w:t xml:space="preserve">JPN: 2,9 miljoonaa </w:t>
            </w:r>
          </w:p>
          <w:p>
            <w:pPr>
              <w:pStyle w:val="TableContents"/>
              <w:numPr>
                <w:ilvl w:val="0"/>
                <w:numId w:val="210"/>
              </w:numPr>
              <w:tabs>
                <w:tab w:val="clear" w:pos="1134"/>
                <w:tab w:val="left" w:leader="none" w:pos="707"/>
              </w:tabs>
              <w:bidi w:val="0"/>
              <w:spacing w:before="0" w:after="0"/>
              <w:ind w:start="707" w:hanging="283"/>
              <w:jc w:val="left"/>
              <w:rPr/>
            </w:pPr>
            <w:r>
              <w:rPr/>
              <w:t xml:space="preserve">Yhdistynyt kuningaskunta: 23,825 miljoonaa </w:t>
            </w:r>
          </w:p>
          <w:p>
            <w:pPr>
              <w:pStyle w:val="TableContents"/>
              <w:numPr>
                <w:ilvl w:val="0"/>
                <w:numId w:val="210"/>
              </w:numPr>
              <w:tabs>
                <w:tab w:val="clear" w:pos="1134"/>
                <w:tab w:val="left" w:leader="none" w:pos="707"/>
              </w:tabs>
              <w:bidi w:val="0"/>
              <w:spacing w:before="0" w:after="0"/>
              <w:ind w:start="707" w:hanging="283"/>
              <w:jc w:val="left"/>
              <w:rPr/>
            </w:pPr>
            <w:r>
              <w:rPr/>
              <w:t xml:space="preserve">Saksa: 6,6 miljoonaa </w:t>
            </w:r>
          </w:p>
          <w:p>
            <w:pPr>
              <w:pStyle w:val="TableContents"/>
              <w:numPr>
                <w:ilvl w:val="0"/>
                <w:numId w:val="210"/>
              </w:numPr>
              <w:tabs>
                <w:tab w:val="clear" w:pos="1134"/>
                <w:tab w:val="left" w:leader="none" w:pos="707"/>
              </w:tabs>
              <w:bidi w:val="0"/>
              <w:spacing w:before="0" w:after="0"/>
              <w:ind w:start="707" w:hanging="283"/>
              <w:jc w:val="left"/>
              <w:rPr/>
            </w:pPr>
            <w:r>
              <w:rPr/>
              <w:t xml:space="preserve">FRA: 3,288 miljoonaa </w:t>
            </w:r>
          </w:p>
          <w:p>
            <w:pPr>
              <w:pStyle w:val="TableContents"/>
              <w:numPr>
                <w:ilvl w:val="0"/>
                <w:numId w:val="210"/>
              </w:numPr>
              <w:tabs>
                <w:tab w:val="clear" w:pos="1134"/>
                <w:tab w:val="left" w:leader="none" w:pos="707"/>
              </w:tabs>
              <w:bidi w:val="0"/>
              <w:spacing w:before="0" w:after="0"/>
              <w:ind w:start="707" w:hanging="283"/>
              <w:jc w:val="left"/>
              <w:rPr/>
            </w:pPr>
            <w:r>
              <w:rPr/>
              <w:t xml:space="preserve">CAN: 3,930 miljoonaa </w:t>
            </w:r>
          </w:p>
          <w:p>
            <w:pPr>
              <w:pStyle w:val="TableContents"/>
              <w:numPr>
                <w:ilvl w:val="0"/>
                <w:numId w:val="210"/>
              </w:numPr>
              <w:tabs>
                <w:tab w:val="clear" w:pos="1134"/>
                <w:tab w:val="left" w:leader="none" w:pos="707"/>
              </w:tabs>
              <w:bidi w:val="0"/>
              <w:spacing w:before="0" w:after="0"/>
              <w:ind w:start="707" w:hanging="283"/>
              <w:jc w:val="left"/>
              <w:rPr/>
            </w:pPr>
            <w:r>
              <w:rPr/>
              <w:t xml:space="preserve">AUS: 5,807 miljoonaa </w:t>
            </w:r>
          </w:p>
          <w:p>
            <w:pPr>
              <w:pStyle w:val="TableContents"/>
              <w:numPr>
                <w:ilvl w:val="0"/>
                <w:numId w:val="210"/>
              </w:numPr>
              <w:tabs>
                <w:tab w:val="clear" w:pos="1134"/>
                <w:tab w:val="left" w:leader="none" w:pos="707"/>
              </w:tabs>
              <w:bidi w:val="0"/>
              <w:spacing w:before="0" w:after="0"/>
              <w:ind w:start="707" w:hanging="283"/>
              <w:jc w:val="left"/>
              <w:rPr/>
            </w:pPr>
            <w:r>
              <w:rPr/>
              <w:t xml:space="preserve">ITA: 675,000 </w:t>
            </w:r>
          </w:p>
          <w:p>
            <w:pPr>
              <w:pStyle w:val="TableContents"/>
              <w:numPr>
                <w:ilvl w:val="0"/>
                <w:numId w:val="210"/>
              </w:numPr>
              <w:tabs>
                <w:tab w:val="clear" w:pos="1134"/>
                <w:tab w:val="left" w:leader="none" w:pos="707"/>
              </w:tabs>
              <w:bidi w:val="0"/>
              <w:spacing w:before="0" w:after="0"/>
              <w:ind w:start="707" w:hanging="283"/>
              <w:jc w:val="left"/>
              <w:rPr/>
            </w:pPr>
            <w:r>
              <w:rPr/>
              <w:t xml:space="preserve">BRA: 220,000 </w:t>
            </w:r>
          </w:p>
          <w:p>
            <w:pPr>
              <w:pStyle w:val="TableContents"/>
              <w:numPr>
                <w:ilvl w:val="0"/>
                <w:numId w:val="210"/>
              </w:numPr>
              <w:tabs>
                <w:tab w:val="clear" w:pos="1134"/>
                <w:tab w:val="left" w:leader="none" w:pos="707"/>
              </w:tabs>
              <w:bidi w:val="0"/>
              <w:spacing w:before="0" w:after="0"/>
              <w:ind w:start="707" w:hanging="283"/>
              <w:jc w:val="left"/>
              <w:rPr/>
            </w:pPr>
            <w:r>
              <w:rPr/>
              <w:t xml:space="preserve">RUOTSI: 910 000 </w:t>
            </w:r>
          </w:p>
          <w:p>
            <w:pPr>
              <w:pStyle w:val="TableContents"/>
              <w:numPr>
                <w:ilvl w:val="0"/>
                <w:numId w:val="210"/>
              </w:numPr>
              <w:tabs>
                <w:tab w:val="clear" w:pos="1134"/>
                <w:tab w:val="left" w:leader="none" w:pos="707"/>
              </w:tabs>
              <w:bidi w:val="0"/>
              <w:spacing w:before="0" w:after="0"/>
              <w:ind w:start="707" w:hanging="283"/>
              <w:jc w:val="left"/>
              <w:rPr/>
            </w:pPr>
            <w:r>
              <w:rPr/>
              <w:t xml:space="preserve">SPA: 290 000 </w:t>
            </w:r>
          </w:p>
          <w:p>
            <w:pPr>
              <w:pStyle w:val="TableContents"/>
              <w:numPr>
                <w:ilvl w:val="0"/>
                <w:numId w:val="210"/>
              </w:numPr>
              <w:tabs>
                <w:tab w:val="clear" w:pos="1134"/>
                <w:tab w:val="left" w:leader="none" w:pos="707"/>
              </w:tabs>
              <w:bidi w:val="0"/>
              <w:spacing w:before="0" w:after="0"/>
              <w:ind w:start="707" w:hanging="283"/>
              <w:jc w:val="left"/>
              <w:rPr/>
            </w:pPr>
            <w:r>
              <w:rPr/>
              <w:t xml:space="preserve">MEX: 365 000 </w:t>
            </w:r>
          </w:p>
          <w:p>
            <w:pPr>
              <w:pStyle w:val="TableContents"/>
              <w:numPr>
                <w:ilvl w:val="0"/>
                <w:numId w:val="210"/>
              </w:numPr>
              <w:tabs>
                <w:tab w:val="clear" w:pos="1134"/>
                <w:tab w:val="left" w:leader="none" w:pos="707"/>
              </w:tabs>
              <w:bidi w:val="0"/>
              <w:spacing w:before="0" w:after="0"/>
              <w:ind w:start="707" w:hanging="283"/>
              <w:jc w:val="left"/>
              <w:rPr/>
            </w:pPr>
            <w:r>
              <w:rPr/>
              <w:t xml:space="preserve">SWI: 805 000 </w:t>
            </w:r>
          </w:p>
          <w:p>
            <w:pPr>
              <w:pStyle w:val="TableContents"/>
              <w:numPr>
                <w:ilvl w:val="0"/>
                <w:numId w:val="210"/>
              </w:numPr>
              <w:tabs>
                <w:tab w:val="clear" w:pos="1134"/>
                <w:tab w:val="left" w:leader="none" w:pos="707"/>
              </w:tabs>
              <w:bidi w:val="0"/>
              <w:spacing w:before="0" w:after="0"/>
              <w:ind w:start="707" w:hanging="283"/>
              <w:jc w:val="left"/>
              <w:rPr/>
            </w:pPr>
            <w:r>
              <w:rPr/>
              <w:t xml:space="preserve">BEL: 505 000 </w:t>
            </w:r>
          </w:p>
          <w:p>
            <w:pPr>
              <w:pStyle w:val="TableContents"/>
              <w:numPr>
                <w:ilvl w:val="0"/>
                <w:numId w:val="210"/>
              </w:numPr>
              <w:tabs>
                <w:tab w:val="clear" w:pos="1134"/>
                <w:tab w:val="left" w:leader="none" w:pos="707"/>
              </w:tabs>
              <w:bidi w:val="0"/>
              <w:spacing w:before="0" w:after="0"/>
              <w:ind w:start="707" w:hanging="283"/>
              <w:jc w:val="left"/>
              <w:rPr/>
            </w:pPr>
            <w:r>
              <w:rPr/>
              <w:t xml:space="preserve">DEN: 656,000 </w:t>
            </w:r>
          </w:p>
          <w:p>
            <w:pPr>
              <w:pStyle w:val="TableContents"/>
              <w:numPr>
                <w:ilvl w:val="0"/>
                <w:numId w:val="210"/>
              </w:numPr>
              <w:tabs>
                <w:tab w:val="clear" w:pos="1134"/>
                <w:tab w:val="left" w:leader="none" w:pos="707"/>
              </w:tabs>
              <w:bidi w:val="0"/>
              <w:spacing w:before="0" w:after="0"/>
              <w:ind w:start="707" w:hanging="283"/>
              <w:jc w:val="left"/>
              <w:rPr/>
            </w:pPr>
            <w:r>
              <w:rPr/>
              <w:t xml:space="preserve">AUT: 362,500 </w:t>
            </w:r>
          </w:p>
          <w:p>
            <w:pPr>
              <w:pStyle w:val="TableContents"/>
              <w:numPr>
                <w:ilvl w:val="0"/>
                <w:numId w:val="210"/>
              </w:numPr>
              <w:tabs>
                <w:tab w:val="clear" w:pos="1134"/>
                <w:tab w:val="left" w:leader="none" w:pos="707"/>
              </w:tabs>
              <w:bidi w:val="0"/>
              <w:spacing w:before="0" w:after="0"/>
              <w:ind w:start="707" w:hanging="283"/>
              <w:jc w:val="left"/>
              <w:rPr/>
            </w:pPr>
            <w:r>
              <w:rPr/>
              <w:t xml:space="preserve">PL: 250,000 </w:t>
            </w:r>
          </w:p>
          <w:p>
            <w:pPr>
              <w:pStyle w:val="TableContents"/>
              <w:numPr>
                <w:ilvl w:val="0"/>
                <w:numId w:val="210"/>
              </w:numPr>
              <w:tabs>
                <w:tab w:val="clear" w:pos="1134"/>
                <w:tab w:val="left" w:leader="none" w:pos="707"/>
              </w:tabs>
              <w:bidi w:val="0"/>
              <w:spacing w:before="0" w:after="0"/>
              <w:ind w:start="707" w:hanging="283"/>
              <w:jc w:val="left"/>
              <w:rPr/>
            </w:pPr>
            <w:r>
              <w:rPr/>
              <w:t xml:space="preserve">FIN: 124 547 </w:t>
            </w:r>
          </w:p>
          <w:p>
            <w:pPr>
              <w:pStyle w:val="TableContents"/>
              <w:numPr>
                <w:ilvl w:val="0"/>
                <w:numId w:val="210"/>
              </w:numPr>
              <w:tabs>
                <w:tab w:val="clear" w:pos="1134"/>
                <w:tab w:val="left" w:leader="none" w:pos="707"/>
              </w:tabs>
              <w:bidi w:val="0"/>
              <w:spacing w:before="0" w:after="0"/>
              <w:ind w:start="707" w:hanging="283"/>
              <w:jc w:val="left"/>
              <w:rPr/>
            </w:pPr>
            <w:r>
              <w:rPr/>
              <w:t xml:space="preserve">IRE: 285,000 </w:t>
            </w:r>
          </w:p>
          <w:p>
            <w:pPr>
              <w:pStyle w:val="TableContents"/>
              <w:numPr>
                <w:ilvl w:val="0"/>
                <w:numId w:val="210"/>
              </w:numPr>
              <w:tabs>
                <w:tab w:val="clear" w:pos="1134"/>
                <w:tab w:val="left" w:leader="none" w:pos="707"/>
              </w:tabs>
              <w:bidi w:val="0"/>
              <w:spacing w:before="0" w:after="283"/>
              <w:ind w:start="707" w:hanging="283"/>
              <w:jc w:val="left"/>
              <w:rPr/>
            </w:pPr>
            <w:r>
              <w:rPr/>
              <w:t xml:space="preserve">NZ: 600,000 </w:t>
            </w:r>
          </w:p>
        </w:tc>
        <w:tc>
          <w:tcPr>
            <w:tcW w:w="1150" w:type="dxa"/>
            <w:tcBorders/>
            <w:vAlign w:val="center"/>
          </w:tcPr>
          <w:p>
            <w:pPr>
              <w:pStyle w:val="TableContents"/>
              <w:bidi w:val="0"/>
              <w:spacing w:before="0" w:after="283"/>
              <w:jc w:val="left"/>
              <w:rPr/>
            </w:pPr>
            <w:r>
              <w:rPr/>
              <w:t xml:space="preserve">220 miljoonaa 200 miljoonaa </w:t>
            </w:r>
          </w:p>
        </w:tc>
      </w:tr>
      <w:tr>
        <w:trPr/>
        <w:tc>
          <w:tcPr>
            <w:tcW w:w="1114" w:type="dxa"/>
            <w:tcBorders/>
            <w:vAlign w:val="center"/>
          </w:tcPr>
          <w:p>
            <w:pPr>
              <w:pStyle w:val="TableHeading"/>
              <w:suppressLineNumbers/>
              <w:bidi w:val="0"/>
              <w:spacing w:before="0" w:after="283"/>
              <w:jc w:val="center"/>
              <w:rPr/>
            </w:pPr>
            <w:r>
              <w:rPr/>
              <w:t xml:space="preserve">Mariah Carey </w:t>
            </w:r>
          </w:p>
        </w:tc>
        <w:tc>
          <w:tcPr>
            <w:tcW w:w="1142" w:type="dxa"/>
            <w:tcBorders/>
            <w:vAlign w:val="center"/>
          </w:tcPr>
          <w:p>
            <w:pPr>
              <w:pStyle w:val="TableContents"/>
              <w:bidi w:val="0"/>
              <w:spacing w:before="0" w:after="283"/>
              <w:jc w:val="left"/>
              <w:rPr/>
            </w:pPr>
            <w:r>
              <w:rPr/>
              <w:t xml:space="preserve">Yhdysvallat </w:t>
            </w:r>
          </w:p>
        </w:tc>
        <w:tc>
          <w:tcPr>
            <w:tcW w:w="1050" w:type="dxa"/>
            <w:tcBorders/>
            <w:vAlign w:val="center"/>
          </w:tcPr>
          <w:p>
            <w:pPr>
              <w:pStyle w:val="TableContents"/>
              <w:bidi w:val="0"/>
              <w:spacing w:before="0" w:after="283"/>
              <w:jc w:val="left"/>
              <w:rPr/>
            </w:pPr>
            <w:r>
              <w:rPr/>
              <w:t xml:space="preserve">1988 -- nykyisin </w:t>
            </w:r>
          </w:p>
        </w:tc>
        <w:tc>
          <w:tcPr>
            <w:tcW w:w="1629" w:type="dxa"/>
            <w:tcBorders/>
            <w:vAlign w:val="center"/>
          </w:tcPr>
          <w:p>
            <w:pPr>
              <w:pStyle w:val="TableContents"/>
              <w:bidi w:val="0"/>
              <w:spacing w:before="0" w:after="283"/>
              <w:jc w:val="left"/>
              <w:rPr>
                <w:sz w:val="4"/>
                <w:szCs w:val="4"/>
              </w:rPr>
            </w:pPr>
            <w:r>
              <w:rPr>
                <w:sz w:val="4"/>
                <w:szCs w:val="4"/>
              </w:rPr>
            </w:r>
          </w:p>
        </w:tc>
        <w:tc>
          <w:tcPr>
            <w:tcW w:w="1296" w:type="dxa"/>
            <w:tcBorders/>
            <w:vAlign w:val="center"/>
          </w:tcPr>
          <w:p>
            <w:pPr>
              <w:pStyle w:val="TableContents"/>
              <w:bidi w:val="0"/>
              <w:spacing w:before="0" w:after="283"/>
              <w:jc w:val="left"/>
              <w:rPr/>
            </w:pPr>
            <w:r>
              <w:rPr/>
              <w:t xml:space="preserve">R&amp;B / Pop / Soul / Hip-hop </w:t>
            </w:r>
          </w:p>
        </w:tc>
        <w:tc>
          <w:tcPr>
            <w:tcW w:w="2824" w:type="dxa"/>
            <w:tcBorders/>
            <w:vAlign w:val="center"/>
          </w:tcPr>
          <w:p>
            <w:pPr>
              <w:pStyle w:val="TableContents"/>
              <w:bidi w:val="0"/>
              <w:jc w:val="left"/>
              <w:rPr/>
            </w:pPr>
            <w:r>
              <w:rPr/>
              <w:t xml:space="preserve">7002137300000000000 ♠ Käytettävissä olevat sertifioidut yksiköt yhteensä: 137,3 miljoonaa kpl </w:t>
            </w:r>
          </w:p>
          <w:p>
            <w:pPr>
              <w:pStyle w:val="TableContents"/>
              <w:numPr>
                <w:ilvl w:val="0"/>
                <w:numId w:val="211"/>
              </w:numPr>
              <w:tabs>
                <w:tab w:val="clear" w:pos="1134"/>
                <w:tab w:val="left" w:leader="none" w:pos="707"/>
              </w:tabs>
              <w:bidi w:val="0"/>
              <w:spacing w:before="0" w:after="0"/>
              <w:ind w:start="707" w:hanging="283"/>
              <w:jc w:val="left"/>
              <w:rPr/>
            </w:pPr>
            <w:r>
              <w:rPr/>
              <w:t xml:space="preserve">Yhdysvallat: 92,6 miljoonaa </w:t>
            </w:r>
          </w:p>
          <w:p>
            <w:pPr>
              <w:pStyle w:val="TableContents"/>
              <w:numPr>
                <w:ilvl w:val="0"/>
                <w:numId w:val="211"/>
              </w:numPr>
              <w:tabs>
                <w:tab w:val="clear" w:pos="1134"/>
                <w:tab w:val="left" w:leader="none" w:pos="707"/>
              </w:tabs>
              <w:bidi w:val="0"/>
              <w:spacing w:before="0" w:after="0"/>
              <w:ind w:start="707" w:hanging="283"/>
              <w:jc w:val="left"/>
              <w:rPr/>
            </w:pPr>
            <w:r>
              <w:rPr/>
              <w:t xml:space="preserve">JPN: 14,5 miljoonaa </w:t>
            </w:r>
          </w:p>
          <w:p>
            <w:pPr>
              <w:pStyle w:val="TableContents"/>
              <w:numPr>
                <w:ilvl w:val="0"/>
                <w:numId w:val="211"/>
              </w:numPr>
              <w:tabs>
                <w:tab w:val="clear" w:pos="1134"/>
                <w:tab w:val="left" w:leader="none" w:pos="707"/>
              </w:tabs>
              <w:bidi w:val="0"/>
              <w:spacing w:before="0" w:after="0"/>
              <w:ind w:start="707" w:hanging="283"/>
              <w:jc w:val="left"/>
              <w:rPr/>
            </w:pPr>
            <w:r>
              <w:rPr/>
              <w:t xml:space="preserve">Yhdistynyt kuningaskunta: 10,220 miljoonaa </w:t>
            </w:r>
          </w:p>
          <w:p>
            <w:pPr>
              <w:pStyle w:val="TableContents"/>
              <w:numPr>
                <w:ilvl w:val="0"/>
                <w:numId w:val="211"/>
              </w:numPr>
              <w:tabs>
                <w:tab w:val="clear" w:pos="1134"/>
                <w:tab w:val="left" w:leader="none" w:pos="707"/>
              </w:tabs>
              <w:bidi w:val="0"/>
              <w:spacing w:before="0" w:after="0"/>
              <w:ind w:start="707" w:hanging="283"/>
              <w:jc w:val="left"/>
              <w:rPr/>
            </w:pPr>
            <w:r>
              <w:rPr/>
              <w:t xml:space="preserve">Saksa: 3,750 miljoonaa </w:t>
            </w:r>
          </w:p>
          <w:p>
            <w:pPr>
              <w:pStyle w:val="TableContents"/>
              <w:numPr>
                <w:ilvl w:val="0"/>
                <w:numId w:val="211"/>
              </w:numPr>
              <w:tabs>
                <w:tab w:val="clear" w:pos="1134"/>
                <w:tab w:val="left" w:leader="none" w:pos="707"/>
              </w:tabs>
              <w:bidi w:val="0"/>
              <w:spacing w:before="0" w:after="0"/>
              <w:ind w:start="707" w:hanging="283"/>
              <w:jc w:val="left"/>
              <w:rPr/>
            </w:pPr>
            <w:r>
              <w:rPr/>
              <w:t xml:space="preserve">FRA: 4,690 miljoonaa </w:t>
            </w:r>
          </w:p>
          <w:p>
            <w:pPr>
              <w:pStyle w:val="TableContents"/>
              <w:numPr>
                <w:ilvl w:val="0"/>
                <w:numId w:val="211"/>
              </w:numPr>
              <w:tabs>
                <w:tab w:val="clear" w:pos="1134"/>
                <w:tab w:val="left" w:leader="none" w:pos="707"/>
              </w:tabs>
              <w:bidi w:val="0"/>
              <w:spacing w:before="0" w:after="0"/>
              <w:ind w:start="707" w:hanging="283"/>
              <w:jc w:val="left"/>
              <w:rPr/>
            </w:pPr>
            <w:r>
              <w:rPr/>
              <w:t xml:space="preserve">CAN: 4,1 miljoonaa </w:t>
            </w:r>
          </w:p>
          <w:p>
            <w:pPr>
              <w:pStyle w:val="TableContents"/>
              <w:numPr>
                <w:ilvl w:val="0"/>
                <w:numId w:val="211"/>
              </w:numPr>
              <w:tabs>
                <w:tab w:val="clear" w:pos="1134"/>
                <w:tab w:val="left" w:leader="none" w:pos="707"/>
              </w:tabs>
              <w:bidi w:val="0"/>
              <w:spacing w:before="0" w:after="0"/>
              <w:ind w:start="707" w:hanging="283"/>
              <w:jc w:val="left"/>
              <w:rPr/>
            </w:pPr>
            <w:r>
              <w:rPr/>
              <w:t xml:space="preserve">AUS: 3,515 miljoonaa </w:t>
            </w:r>
          </w:p>
          <w:p>
            <w:pPr>
              <w:pStyle w:val="TableContents"/>
              <w:numPr>
                <w:ilvl w:val="0"/>
                <w:numId w:val="211"/>
              </w:numPr>
              <w:tabs>
                <w:tab w:val="clear" w:pos="1134"/>
                <w:tab w:val="left" w:leader="none" w:pos="707"/>
              </w:tabs>
              <w:bidi w:val="0"/>
              <w:spacing w:before="0" w:after="0"/>
              <w:ind w:start="707" w:hanging="283"/>
              <w:jc w:val="left"/>
              <w:rPr/>
            </w:pPr>
            <w:r>
              <w:rPr/>
              <w:t xml:space="preserve">ITA: 200 000 </w:t>
            </w:r>
          </w:p>
          <w:p>
            <w:pPr>
              <w:pStyle w:val="TableContents"/>
              <w:numPr>
                <w:ilvl w:val="0"/>
                <w:numId w:val="211"/>
              </w:numPr>
              <w:tabs>
                <w:tab w:val="clear" w:pos="1134"/>
                <w:tab w:val="left" w:leader="none" w:pos="707"/>
              </w:tabs>
              <w:bidi w:val="0"/>
              <w:spacing w:before="0" w:after="0"/>
              <w:ind w:start="707" w:hanging="283"/>
              <w:jc w:val="left"/>
              <w:rPr/>
            </w:pPr>
            <w:r>
              <w:rPr/>
              <w:t xml:space="preserve">BRA: 835,000 </w:t>
            </w:r>
          </w:p>
          <w:p>
            <w:pPr>
              <w:pStyle w:val="TableContents"/>
              <w:numPr>
                <w:ilvl w:val="0"/>
                <w:numId w:val="211"/>
              </w:numPr>
              <w:tabs>
                <w:tab w:val="clear" w:pos="1134"/>
                <w:tab w:val="left" w:leader="none" w:pos="707"/>
              </w:tabs>
              <w:bidi w:val="0"/>
              <w:spacing w:before="0" w:after="0"/>
              <w:ind w:start="707" w:hanging="283"/>
              <w:jc w:val="left"/>
              <w:rPr/>
            </w:pPr>
            <w:r>
              <w:rPr/>
              <w:t xml:space="preserve">SWE: 425,000 </w:t>
            </w:r>
          </w:p>
          <w:p>
            <w:pPr>
              <w:pStyle w:val="TableContents"/>
              <w:numPr>
                <w:ilvl w:val="0"/>
                <w:numId w:val="211"/>
              </w:numPr>
              <w:tabs>
                <w:tab w:val="clear" w:pos="1134"/>
                <w:tab w:val="left" w:leader="none" w:pos="707"/>
              </w:tabs>
              <w:bidi w:val="0"/>
              <w:spacing w:before="0" w:after="0"/>
              <w:ind w:start="707" w:hanging="283"/>
              <w:jc w:val="left"/>
              <w:rPr/>
            </w:pPr>
            <w:r>
              <w:rPr/>
              <w:t xml:space="preserve">SPA: 1 miljoona </w:t>
            </w:r>
          </w:p>
          <w:p>
            <w:pPr>
              <w:pStyle w:val="TableContents"/>
              <w:numPr>
                <w:ilvl w:val="0"/>
                <w:numId w:val="211"/>
              </w:numPr>
              <w:tabs>
                <w:tab w:val="clear" w:pos="1134"/>
                <w:tab w:val="left" w:leader="none" w:pos="707"/>
              </w:tabs>
              <w:bidi w:val="0"/>
              <w:spacing w:before="0" w:after="0"/>
              <w:ind w:start="707" w:hanging="283"/>
              <w:jc w:val="left"/>
              <w:rPr/>
            </w:pPr>
            <w:r>
              <w:rPr/>
              <w:t xml:space="preserve">SWI: 515 000 </w:t>
            </w:r>
          </w:p>
          <w:p>
            <w:pPr>
              <w:pStyle w:val="TableContents"/>
              <w:numPr>
                <w:ilvl w:val="0"/>
                <w:numId w:val="211"/>
              </w:numPr>
              <w:tabs>
                <w:tab w:val="clear" w:pos="1134"/>
                <w:tab w:val="left" w:leader="none" w:pos="707"/>
              </w:tabs>
              <w:bidi w:val="0"/>
              <w:spacing w:before="0" w:after="0"/>
              <w:ind w:start="707" w:hanging="283"/>
              <w:jc w:val="left"/>
              <w:rPr/>
            </w:pPr>
            <w:r>
              <w:rPr/>
              <w:t xml:space="preserve">BEL: 175 000 </w:t>
            </w:r>
          </w:p>
          <w:p>
            <w:pPr>
              <w:pStyle w:val="TableContents"/>
              <w:numPr>
                <w:ilvl w:val="0"/>
                <w:numId w:val="211"/>
              </w:numPr>
              <w:tabs>
                <w:tab w:val="clear" w:pos="1134"/>
                <w:tab w:val="left" w:leader="none" w:pos="707"/>
              </w:tabs>
              <w:bidi w:val="0"/>
              <w:spacing w:before="0" w:after="0"/>
              <w:ind w:start="707" w:hanging="283"/>
              <w:jc w:val="left"/>
              <w:rPr/>
            </w:pPr>
            <w:r>
              <w:rPr/>
              <w:t xml:space="preserve">DEN: 280,000 </w:t>
            </w:r>
          </w:p>
          <w:p>
            <w:pPr>
              <w:pStyle w:val="TableContents"/>
              <w:numPr>
                <w:ilvl w:val="0"/>
                <w:numId w:val="211"/>
              </w:numPr>
              <w:tabs>
                <w:tab w:val="clear" w:pos="1134"/>
                <w:tab w:val="left" w:leader="none" w:pos="707"/>
              </w:tabs>
              <w:bidi w:val="0"/>
              <w:spacing w:before="0" w:after="0"/>
              <w:ind w:start="707" w:hanging="283"/>
              <w:jc w:val="left"/>
              <w:rPr/>
            </w:pPr>
            <w:r>
              <w:rPr/>
              <w:t xml:space="preserve">AUT: 200 000 </w:t>
            </w:r>
          </w:p>
          <w:p>
            <w:pPr>
              <w:pStyle w:val="TableContents"/>
              <w:numPr>
                <w:ilvl w:val="0"/>
                <w:numId w:val="211"/>
              </w:numPr>
              <w:tabs>
                <w:tab w:val="clear" w:pos="1134"/>
                <w:tab w:val="left" w:leader="none" w:pos="707"/>
              </w:tabs>
              <w:bidi w:val="0"/>
              <w:spacing w:before="0" w:after="0"/>
              <w:ind w:start="707" w:hanging="283"/>
              <w:jc w:val="left"/>
              <w:rPr/>
            </w:pPr>
            <w:r>
              <w:rPr/>
              <w:t xml:space="preserve">POL: 100,000 </w:t>
            </w:r>
          </w:p>
          <w:p>
            <w:pPr>
              <w:pStyle w:val="TableContents"/>
              <w:numPr>
                <w:ilvl w:val="0"/>
                <w:numId w:val="211"/>
              </w:numPr>
              <w:tabs>
                <w:tab w:val="clear" w:pos="1134"/>
                <w:tab w:val="left" w:leader="none" w:pos="707"/>
              </w:tabs>
              <w:bidi w:val="0"/>
              <w:spacing w:before="0" w:after="283"/>
              <w:ind w:start="707" w:hanging="283"/>
              <w:jc w:val="left"/>
              <w:rPr/>
            </w:pPr>
            <w:r>
              <w:rPr/>
              <w:t xml:space="preserve">NZ: 240,000 </w:t>
            </w:r>
          </w:p>
        </w:tc>
        <w:tc>
          <w:tcPr>
            <w:tcW w:w="1150" w:type="dxa"/>
            <w:tcBorders/>
            <w:vAlign w:val="center"/>
          </w:tcPr>
          <w:p>
            <w:pPr>
              <w:pStyle w:val="TableContents"/>
              <w:bidi w:val="0"/>
              <w:spacing w:before="0" w:after="283"/>
              <w:jc w:val="left"/>
              <w:rPr/>
            </w:pPr>
            <w:r>
              <w:rPr/>
              <w:t xml:space="preserve">200 miljoonaa 175 miljoonaa </w:t>
            </w:r>
          </w:p>
        </w:tc>
      </w:tr>
      <w:tr>
        <w:trPr/>
        <w:tc>
          <w:tcPr>
            <w:tcW w:w="1114" w:type="dxa"/>
            <w:tcBorders/>
            <w:vAlign w:val="center"/>
          </w:tcPr>
          <w:p>
            <w:pPr>
              <w:pStyle w:val="TableHeading"/>
              <w:suppressLineNumbers/>
              <w:bidi w:val="0"/>
              <w:spacing w:before="0" w:after="283"/>
              <w:jc w:val="center"/>
              <w:rPr/>
            </w:pPr>
            <w:r>
              <w:rPr/>
              <w:t xml:space="preserve">Kuningatar </w:t>
            </w:r>
          </w:p>
        </w:tc>
        <w:tc>
          <w:tcPr>
            <w:tcW w:w="1142" w:type="dxa"/>
            <w:tcBorders/>
            <w:vAlign w:val="center"/>
          </w:tcPr>
          <w:p>
            <w:pPr>
              <w:pStyle w:val="TableContents"/>
              <w:bidi w:val="0"/>
              <w:spacing w:before="0" w:after="283"/>
              <w:jc w:val="left"/>
              <w:rPr/>
            </w:pPr>
            <w:r>
              <w:rPr/>
              <w:t xml:space="preserve">Yhdistynyt kuningaskunta </w:t>
            </w:r>
          </w:p>
        </w:tc>
        <w:tc>
          <w:tcPr>
            <w:tcW w:w="1050" w:type="dxa"/>
            <w:tcBorders/>
            <w:vAlign w:val="center"/>
          </w:tcPr>
          <w:p>
            <w:pPr>
              <w:pStyle w:val="TableContents"/>
              <w:bidi w:val="0"/>
              <w:spacing w:before="0" w:after="283"/>
              <w:jc w:val="left"/>
              <w:rPr/>
            </w:pPr>
            <w:r>
              <w:rPr/>
              <w:t xml:space="preserve">1971 -- nykyisin </w:t>
            </w:r>
          </w:p>
        </w:tc>
        <w:tc>
          <w:tcPr>
            <w:tcW w:w="1629" w:type="dxa"/>
            <w:tcBorders/>
            <w:vAlign w:val="center"/>
          </w:tcPr>
          <w:p>
            <w:pPr>
              <w:pStyle w:val="TableContents"/>
              <w:bidi w:val="0"/>
              <w:spacing w:before="0" w:after="283"/>
              <w:jc w:val="left"/>
              <w:rPr/>
            </w:pPr>
            <w:r>
              <w:rPr/>
              <w:t xml:space="preserve">1973 </w:t>
            </w:r>
          </w:p>
        </w:tc>
        <w:tc>
          <w:tcPr>
            <w:tcW w:w="1296" w:type="dxa"/>
            <w:tcBorders/>
            <w:vAlign w:val="center"/>
          </w:tcPr>
          <w:p>
            <w:pPr>
              <w:pStyle w:val="TableContents"/>
              <w:bidi w:val="0"/>
              <w:spacing w:before="0" w:after="283"/>
              <w:jc w:val="left"/>
              <w:rPr/>
            </w:pPr>
            <w:r>
              <w:rPr/>
              <w:t xml:space="preserve">Rock </w:t>
            </w:r>
          </w:p>
        </w:tc>
        <w:tc>
          <w:tcPr>
            <w:tcW w:w="2824" w:type="dxa"/>
            <w:tcBorders/>
            <w:vAlign w:val="center"/>
          </w:tcPr>
          <w:p>
            <w:pPr>
              <w:pStyle w:val="TableContents"/>
              <w:bidi w:val="0"/>
              <w:jc w:val="left"/>
              <w:rPr/>
            </w:pPr>
            <w:r>
              <w:rPr/>
              <w:t xml:space="preserve">7002126200000000000 ♠ Käytettävissä olevat sertifioidut yksiköt yhteensä: 126,2 miljoonaa kpl </w:t>
            </w:r>
          </w:p>
          <w:p>
            <w:pPr>
              <w:pStyle w:val="TableContents"/>
              <w:numPr>
                <w:ilvl w:val="0"/>
                <w:numId w:val="212"/>
              </w:numPr>
              <w:tabs>
                <w:tab w:val="clear" w:pos="1134"/>
                <w:tab w:val="left" w:leader="none" w:pos="707"/>
              </w:tabs>
              <w:bidi w:val="0"/>
              <w:spacing w:before="0" w:after="0"/>
              <w:ind w:start="707" w:hanging="283"/>
              <w:jc w:val="left"/>
              <w:rPr/>
            </w:pPr>
            <w:r>
              <w:rPr/>
              <w:t xml:space="preserve">Yhdysvallat: 65 miljoonaa </w:t>
            </w:r>
          </w:p>
          <w:p>
            <w:pPr>
              <w:pStyle w:val="TableContents"/>
              <w:numPr>
                <w:ilvl w:val="0"/>
                <w:numId w:val="212"/>
              </w:numPr>
              <w:tabs>
                <w:tab w:val="clear" w:pos="1134"/>
                <w:tab w:val="left" w:leader="none" w:pos="707"/>
              </w:tabs>
              <w:bidi w:val="0"/>
              <w:spacing w:before="0" w:after="0"/>
              <w:ind w:start="707" w:hanging="283"/>
              <w:jc w:val="left"/>
              <w:rPr/>
            </w:pPr>
            <w:r>
              <w:rPr/>
              <w:t xml:space="preserve">JPN: 2,850 miljoonaa </w:t>
            </w:r>
          </w:p>
          <w:p>
            <w:pPr>
              <w:pStyle w:val="TableContents"/>
              <w:numPr>
                <w:ilvl w:val="0"/>
                <w:numId w:val="212"/>
              </w:numPr>
              <w:tabs>
                <w:tab w:val="clear" w:pos="1134"/>
                <w:tab w:val="left" w:leader="none" w:pos="707"/>
              </w:tabs>
              <w:bidi w:val="0"/>
              <w:spacing w:before="0" w:after="0"/>
              <w:ind w:start="707" w:hanging="283"/>
              <w:jc w:val="left"/>
              <w:rPr/>
            </w:pPr>
            <w:r>
              <w:rPr/>
              <w:t xml:space="preserve">Yhdistynyt kuningaskunta: 29,075 miljoonaa </w:t>
            </w:r>
          </w:p>
          <w:p>
            <w:pPr>
              <w:pStyle w:val="TableContents"/>
              <w:numPr>
                <w:ilvl w:val="0"/>
                <w:numId w:val="212"/>
              </w:numPr>
              <w:tabs>
                <w:tab w:val="clear" w:pos="1134"/>
                <w:tab w:val="left" w:leader="none" w:pos="707"/>
              </w:tabs>
              <w:bidi w:val="0"/>
              <w:spacing w:before="0" w:after="0"/>
              <w:ind w:start="707" w:hanging="283"/>
              <w:jc w:val="left"/>
              <w:rPr/>
            </w:pPr>
            <w:r>
              <w:rPr/>
              <w:t xml:space="preserve">Saksa: 12,375 miljoonaa </w:t>
            </w:r>
          </w:p>
          <w:p>
            <w:pPr>
              <w:pStyle w:val="TableContents"/>
              <w:numPr>
                <w:ilvl w:val="0"/>
                <w:numId w:val="212"/>
              </w:numPr>
              <w:tabs>
                <w:tab w:val="clear" w:pos="1134"/>
                <w:tab w:val="left" w:leader="none" w:pos="707"/>
              </w:tabs>
              <w:bidi w:val="0"/>
              <w:spacing w:before="0" w:after="0"/>
              <w:ind w:start="707" w:hanging="283"/>
              <w:jc w:val="left"/>
              <w:rPr/>
            </w:pPr>
            <w:r>
              <w:rPr/>
              <w:t xml:space="preserve">FRA: 4,495 miljoonaa </w:t>
            </w:r>
          </w:p>
          <w:p>
            <w:pPr>
              <w:pStyle w:val="TableContents"/>
              <w:numPr>
                <w:ilvl w:val="0"/>
                <w:numId w:val="212"/>
              </w:numPr>
              <w:tabs>
                <w:tab w:val="clear" w:pos="1134"/>
                <w:tab w:val="left" w:leader="none" w:pos="707"/>
              </w:tabs>
              <w:bidi w:val="0"/>
              <w:spacing w:before="0" w:after="0"/>
              <w:ind w:start="707" w:hanging="283"/>
              <w:jc w:val="left"/>
              <w:rPr/>
            </w:pPr>
            <w:r>
              <w:rPr/>
              <w:t xml:space="preserve">CAN: 1,870 miljoonaa </w:t>
            </w:r>
          </w:p>
          <w:p>
            <w:pPr>
              <w:pStyle w:val="TableContents"/>
              <w:numPr>
                <w:ilvl w:val="0"/>
                <w:numId w:val="212"/>
              </w:numPr>
              <w:tabs>
                <w:tab w:val="clear" w:pos="1134"/>
                <w:tab w:val="left" w:leader="none" w:pos="707"/>
              </w:tabs>
              <w:bidi w:val="0"/>
              <w:spacing w:before="0" w:after="0"/>
              <w:ind w:start="707" w:hanging="283"/>
              <w:jc w:val="left"/>
              <w:rPr/>
            </w:pPr>
            <w:r>
              <w:rPr/>
              <w:t xml:space="preserve">AUS: 2,167 miljoonaa </w:t>
            </w:r>
          </w:p>
          <w:p>
            <w:pPr>
              <w:pStyle w:val="TableContents"/>
              <w:numPr>
                <w:ilvl w:val="0"/>
                <w:numId w:val="212"/>
              </w:numPr>
              <w:tabs>
                <w:tab w:val="clear" w:pos="1134"/>
                <w:tab w:val="left" w:leader="none" w:pos="707"/>
              </w:tabs>
              <w:bidi w:val="0"/>
              <w:spacing w:before="0" w:after="0"/>
              <w:ind w:start="707" w:hanging="283"/>
              <w:jc w:val="left"/>
              <w:rPr/>
            </w:pPr>
            <w:r>
              <w:rPr/>
              <w:t xml:space="preserve">ITA: 545 000 </w:t>
            </w:r>
          </w:p>
          <w:p>
            <w:pPr>
              <w:pStyle w:val="TableContents"/>
              <w:numPr>
                <w:ilvl w:val="0"/>
                <w:numId w:val="212"/>
              </w:numPr>
              <w:tabs>
                <w:tab w:val="clear" w:pos="1134"/>
                <w:tab w:val="left" w:leader="none" w:pos="707"/>
              </w:tabs>
              <w:bidi w:val="0"/>
              <w:spacing w:before="0" w:after="0"/>
              <w:ind w:start="707" w:hanging="283"/>
              <w:jc w:val="left"/>
              <w:rPr/>
            </w:pPr>
            <w:r>
              <w:rPr/>
              <w:t xml:space="preserve">BRA: 970,000 </w:t>
            </w:r>
          </w:p>
          <w:p>
            <w:pPr>
              <w:pStyle w:val="TableContents"/>
              <w:numPr>
                <w:ilvl w:val="0"/>
                <w:numId w:val="212"/>
              </w:numPr>
              <w:tabs>
                <w:tab w:val="clear" w:pos="1134"/>
                <w:tab w:val="left" w:leader="none" w:pos="707"/>
              </w:tabs>
              <w:bidi w:val="0"/>
              <w:spacing w:before="0" w:after="0"/>
              <w:ind w:start="707" w:hanging="283"/>
              <w:jc w:val="left"/>
              <w:rPr/>
            </w:pPr>
            <w:r>
              <w:rPr/>
              <w:t xml:space="preserve">SWE: 190,000 </w:t>
            </w:r>
          </w:p>
          <w:p>
            <w:pPr>
              <w:pStyle w:val="TableContents"/>
              <w:numPr>
                <w:ilvl w:val="0"/>
                <w:numId w:val="212"/>
              </w:numPr>
              <w:tabs>
                <w:tab w:val="clear" w:pos="1134"/>
                <w:tab w:val="left" w:leader="none" w:pos="707"/>
              </w:tabs>
              <w:bidi w:val="0"/>
              <w:spacing w:before="0" w:after="0"/>
              <w:ind w:start="707" w:hanging="283"/>
              <w:jc w:val="left"/>
              <w:rPr/>
            </w:pPr>
            <w:r>
              <w:rPr/>
              <w:t xml:space="preserve">SPA: 1,720 miljoonaa </w:t>
            </w:r>
          </w:p>
          <w:p>
            <w:pPr>
              <w:pStyle w:val="TableContents"/>
              <w:numPr>
                <w:ilvl w:val="0"/>
                <w:numId w:val="212"/>
              </w:numPr>
              <w:tabs>
                <w:tab w:val="clear" w:pos="1134"/>
                <w:tab w:val="left" w:leader="none" w:pos="707"/>
              </w:tabs>
              <w:bidi w:val="0"/>
              <w:spacing w:before="0" w:after="0"/>
              <w:ind w:start="707" w:hanging="283"/>
              <w:jc w:val="left"/>
              <w:rPr/>
            </w:pPr>
            <w:r>
              <w:rPr/>
              <w:t xml:space="preserve">SWI: 1,256 miljoonaa </w:t>
            </w:r>
          </w:p>
          <w:p>
            <w:pPr>
              <w:pStyle w:val="TableContents"/>
              <w:numPr>
                <w:ilvl w:val="0"/>
                <w:numId w:val="212"/>
              </w:numPr>
              <w:tabs>
                <w:tab w:val="clear" w:pos="1134"/>
                <w:tab w:val="left" w:leader="none" w:pos="707"/>
              </w:tabs>
              <w:bidi w:val="0"/>
              <w:spacing w:before="0" w:after="0"/>
              <w:ind w:start="707" w:hanging="283"/>
              <w:jc w:val="left"/>
              <w:rPr/>
            </w:pPr>
            <w:r>
              <w:rPr/>
              <w:t xml:space="preserve">BEL: 150 000 </w:t>
            </w:r>
          </w:p>
          <w:p>
            <w:pPr>
              <w:pStyle w:val="TableContents"/>
              <w:numPr>
                <w:ilvl w:val="0"/>
                <w:numId w:val="212"/>
              </w:numPr>
              <w:tabs>
                <w:tab w:val="clear" w:pos="1134"/>
                <w:tab w:val="left" w:leader="none" w:pos="707"/>
              </w:tabs>
              <w:bidi w:val="0"/>
              <w:spacing w:before="0" w:after="0"/>
              <w:ind w:start="707" w:hanging="283"/>
              <w:jc w:val="left"/>
              <w:rPr/>
            </w:pPr>
            <w:r>
              <w:rPr/>
              <w:t xml:space="preserve">DEN: 205,000 </w:t>
            </w:r>
          </w:p>
          <w:p>
            <w:pPr>
              <w:pStyle w:val="TableContents"/>
              <w:numPr>
                <w:ilvl w:val="0"/>
                <w:numId w:val="212"/>
              </w:numPr>
              <w:tabs>
                <w:tab w:val="clear" w:pos="1134"/>
                <w:tab w:val="left" w:leader="none" w:pos="707"/>
              </w:tabs>
              <w:bidi w:val="0"/>
              <w:spacing w:before="0" w:after="0"/>
              <w:ind w:start="707" w:hanging="283"/>
              <w:jc w:val="left"/>
              <w:rPr/>
            </w:pPr>
            <w:r>
              <w:rPr/>
              <w:t xml:space="preserve">ARG: 1,080 miljoonaa </w:t>
            </w:r>
          </w:p>
          <w:p>
            <w:pPr>
              <w:pStyle w:val="TableContents"/>
              <w:numPr>
                <w:ilvl w:val="0"/>
                <w:numId w:val="212"/>
              </w:numPr>
              <w:tabs>
                <w:tab w:val="clear" w:pos="1134"/>
                <w:tab w:val="left" w:leader="none" w:pos="707"/>
              </w:tabs>
              <w:bidi w:val="0"/>
              <w:spacing w:before="0" w:after="0"/>
              <w:ind w:start="707" w:hanging="283"/>
              <w:jc w:val="left"/>
              <w:rPr/>
            </w:pPr>
            <w:r>
              <w:rPr/>
              <w:t xml:space="preserve">AUT: 900,000 </w:t>
            </w:r>
          </w:p>
          <w:p>
            <w:pPr>
              <w:pStyle w:val="TableContents"/>
              <w:numPr>
                <w:ilvl w:val="0"/>
                <w:numId w:val="212"/>
              </w:numPr>
              <w:tabs>
                <w:tab w:val="clear" w:pos="1134"/>
                <w:tab w:val="left" w:leader="none" w:pos="707"/>
              </w:tabs>
              <w:bidi w:val="0"/>
              <w:spacing w:before="0" w:after="0"/>
              <w:ind w:start="707" w:hanging="283"/>
              <w:jc w:val="left"/>
              <w:rPr/>
            </w:pPr>
            <w:r>
              <w:rPr/>
              <w:t xml:space="preserve">POL: 810 000 </w:t>
            </w:r>
          </w:p>
          <w:p>
            <w:pPr>
              <w:pStyle w:val="TableContents"/>
              <w:numPr>
                <w:ilvl w:val="0"/>
                <w:numId w:val="212"/>
              </w:numPr>
              <w:tabs>
                <w:tab w:val="clear" w:pos="1134"/>
                <w:tab w:val="left" w:leader="none" w:pos="707"/>
              </w:tabs>
              <w:bidi w:val="0"/>
              <w:spacing w:before="0" w:after="0"/>
              <w:ind w:start="707" w:hanging="283"/>
              <w:jc w:val="left"/>
              <w:rPr/>
            </w:pPr>
            <w:r>
              <w:rPr/>
              <w:t xml:space="preserve">FIN: 366,152 </w:t>
            </w:r>
          </w:p>
          <w:p>
            <w:pPr>
              <w:pStyle w:val="TableContents"/>
              <w:numPr>
                <w:ilvl w:val="0"/>
                <w:numId w:val="212"/>
              </w:numPr>
              <w:tabs>
                <w:tab w:val="clear" w:pos="1134"/>
                <w:tab w:val="left" w:leader="none" w:pos="707"/>
              </w:tabs>
              <w:bidi w:val="0"/>
              <w:spacing w:before="0" w:after="283"/>
              <w:ind w:start="707" w:hanging="283"/>
              <w:jc w:val="left"/>
              <w:rPr/>
            </w:pPr>
            <w:r>
              <w:rPr/>
              <w:t xml:space="preserve">NZ: 275,000 </w:t>
            </w:r>
          </w:p>
        </w:tc>
        <w:tc>
          <w:tcPr>
            <w:tcW w:w="1150" w:type="dxa"/>
            <w:tcBorders/>
            <w:vAlign w:val="center"/>
          </w:tcPr>
          <w:p>
            <w:pPr>
              <w:pStyle w:val="TableContents"/>
              <w:bidi w:val="0"/>
              <w:spacing w:before="0" w:after="283"/>
              <w:jc w:val="left"/>
              <w:rPr/>
            </w:pPr>
            <w:r>
              <w:rPr/>
              <w:t xml:space="preserve">200 miljoonaa 170 miljoonaa </w:t>
            </w:r>
          </w:p>
        </w:tc>
      </w:tr>
      <w:tr>
        <w:trPr/>
        <w:tc>
          <w:tcPr>
            <w:tcW w:w="1114" w:type="dxa"/>
            <w:tcBorders/>
            <w:vAlign w:val="center"/>
          </w:tcPr>
          <w:p>
            <w:pPr>
              <w:pStyle w:val="TableHeading"/>
              <w:suppressLineNumbers/>
              <w:bidi w:val="0"/>
              <w:spacing w:before="0" w:after="283"/>
              <w:jc w:val="center"/>
              <w:rPr/>
            </w:pPr>
            <w:r>
              <w:rPr/>
              <w:t xml:space="preserve">Celine Dion </w:t>
            </w:r>
          </w:p>
        </w:tc>
        <w:tc>
          <w:tcPr>
            <w:tcW w:w="1142" w:type="dxa"/>
            <w:tcBorders/>
            <w:vAlign w:val="center"/>
          </w:tcPr>
          <w:p>
            <w:pPr>
              <w:pStyle w:val="TableContents"/>
              <w:bidi w:val="0"/>
              <w:spacing w:before="0" w:after="283"/>
              <w:jc w:val="left"/>
              <w:rPr/>
            </w:pPr>
            <w:r>
              <w:rPr/>
              <w:t xml:space="preserve">Kanada </w:t>
            </w:r>
          </w:p>
        </w:tc>
        <w:tc>
          <w:tcPr>
            <w:tcW w:w="1050" w:type="dxa"/>
            <w:tcBorders/>
            <w:vAlign w:val="center"/>
          </w:tcPr>
          <w:p>
            <w:pPr>
              <w:pStyle w:val="TableContents"/>
              <w:bidi w:val="0"/>
              <w:spacing w:before="0" w:after="283"/>
              <w:jc w:val="left"/>
              <w:rPr/>
            </w:pPr>
            <w:r>
              <w:rPr/>
              <w:t xml:space="preserve">1981 -- nykyisin </w:t>
            </w:r>
          </w:p>
        </w:tc>
        <w:tc>
          <w:tcPr>
            <w:tcW w:w="1629" w:type="dxa"/>
            <w:tcBorders/>
            <w:vAlign w:val="center"/>
          </w:tcPr>
          <w:p>
            <w:pPr>
              <w:pStyle w:val="TableContents"/>
              <w:bidi w:val="0"/>
              <w:spacing w:before="0" w:after="283"/>
              <w:jc w:val="left"/>
              <w:rPr/>
            </w:pPr>
            <w:r>
              <w:rPr/>
              <w:t xml:space="preserve">1981 </w:t>
            </w:r>
          </w:p>
        </w:tc>
        <w:tc>
          <w:tcPr>
            <w:tcW w:w="1296" w:type="dxa"/>
            <w:tcBorders/>
            <w:vAlign w:val="center"/>
          </w:tcPr>
          <w:p>
            <w:pPr>
              <w:pStyle w:val="TableContents"/>
              <w:bidi w:val="0"/>
              <w:spacing w:before="0" w:after="283"/>
              <w:jc w:val="left"/>
              <w:rPr/>
            </w:pPr>
            <w:r>
              <w:rPr/>
              <w:t xml:space="preserve">Pop </w:t>
            </w:r>
          </w:p>
        </w:tc>
        <w:tc>
          <w:tcPr>
            <w:tcW w:w="2824" w:type="dxa"/>
            <w:tcBorders/>
            <w:vAlign w:val="center"/>
          </w:tcPr>
          <w:p>
            <w:pPr>
              <w:pStyle w:val="TableContents"/>
              <w:bidi w:val="0"/>
              <w:jc w:val="left"/>
              <w:rPr/>
            </w:pPr>
            <w:r>
              <w:rPr/>
              <w:t xml:space="preserve">7002125700000000000 ♠ Käytettävissä olevat sertifioidut yksiköt yhteensä: 125,7 miljoonaa kpl </w:t>
            </w:r>
          </w:p>
          <w:p>
            <w:pPr>
              <w:pStyle w:val="TableContents"/>
              <w:numPr>
                <w:ilvl w:val="0"/>
                <w:numId w:val="213"/>
              </w:numPr>
              <w:tabs>
                <w:tab w:val="clear" w:pos="1134"/>
                <w:tab w:val="left" w:leader="none" w:pos="707"/>
              </w:tabs>
              <w:bidi w:val="0"/>
              <w:spacing w:before="0" w:after="0"/>
              <w:ind w:start="707" w:hanging="283"/>
              <w:jc w:val="left"/>
              <w:rPr/>
            </w:pPr>
            <w:r>
              <w:rPr/>
              <w:t xml:space="preserve">Yhdysvallat: 56,550 miljoonaa </w:t>
            </w:r>
          </w:p>
          <w:p>
            <w:pPr>
              <w:pStyle w:val="TableContents"/>
              <w:numPr>
                <w:ilvl w:val="0"/>
                <w:numId w:val="213"/>
              </w:numPr>
              <w:tabs>
                <w:tab w:val="clear" w:pos="1134"/>
                <w:tab w:val="left" w:leader="none" w:pos="707"/>
              </w:tabs>
              <w:bidi w:val="0"/>
              <w:spacing w:before="0" w:after="0"/>
              <w:ind w:start="707" w:hanging="283"/>
              <w:jc w:val="left"/>
              <w:rPr/>
            </w:pPr>
            <w:r>
              <w:rPr/>
              <w:t xml:space="preserve">JPN: 7,150 miljoonaa </w:t>
            </w:r>
          </w:p>
          <w:p>
            <w:pPr>
              <w:pStyle w:val="TableContents"/>
              <w:numPr>
                <w:ilvl w:val="0"/>
                <w:numId w:val="213"/>
              </w:numPr>
              <w:tabs>
                <w:tab w:val="clear" w:pos="1134"/>
                <w:tab w:val="left" w:leader="none" w:pos="707"/>
              </w:tabs>
              <w:bidi w:val="0"/>
              <w:spacing w:before="0" w:after="0"/>
              <w:ind w:start="707" w:hanging="283"/>
              <w:jc w:val="left"/>
              <w:rPr/>
            </w:pPr>
            <w:r>
              <w:rPr/>
              <w:t xml:space="preserve">Yhdistynyt kuningaskunta: 13,915 miljoonaa </w:t>
            </w:r>
          </w:p>
          <w:p>
            <w:pPr>
              <w:pStyle w:val="TableContents"/>
              <w:numPr>
                <w:ilvl w:val="0"/>
                <w:numId w:val="213"/>
              </w:numPr>
              <w:tabs>
                <w:tab w:val="clear" w:pos="1134"/>
                <w:tab w:val="left" w:leader="none" w:pos="707"/>
              </w:tabs>
              <w:bidi w:val="0"/>
              <w:spacing w:before="0" w:after="0"/>
              <w:ind w:start="707" w:hanging="283"/>
              <w:jc w:val="left"/>
              <w:rPr/>
            </w:pPr>
            <w:r>
              <w:rPr/>
              <w:t xml:space="preserve">Saksa: 8 miljoonaa </w:t>
            </w:r>
          </w:p>
          <w:p>
            <w:pPr>
              <w:pStyle w:val="TableContents"/>
              <w:numPr>
                <w:ilvl w:val="0"/>
                <w:numId w:val="213"/>
              </w:numPr>
              <w:tabs>
                <w:tab w:val="clear" w:pos="1134"/>
                <w:tab w:val="left" w:leader="none" w:pos="707"/>
              </w:tabs>
              <w:bidi w:val="0"/>
              <w:spacing w:before="0" w:after="0"/>
              <w:ind w:start="707" w:hanging="283"/>
              <w:jc w:val="left"/>
              <w:rPr/>
            </w:pPr>
            <w:r>
              <w:rPr/>
              <w:t xml:space="preserve">FRA: 15,768 miljoonaa </w:t>
            </w:r>
          </w:p>
          <w:p>
            <w:pPr>
              <w:pStyle w:val="TableContents"/>
              <w:numPr>
                <w:ilvl w:val="0"/>
                <w:numId w:val="213"/>
              </w:numPr>
              <w:tabs>
                <w:tab w:val="clear" w:pos="1134"/>
                <w:tab w:val="left" w:leader="none" w:pos="707"/>
              </w:tabs>
              <w:bidi w:val="0"/>
              <w:spacing w:before="0" w:after="0"/>
              <w:ind w:start="707" w:hanging="283"/>
              <w:jc w:val="left"/>
              <w:rPr/>
            </w:pPr>
            <w:r>
              <w:rPr/>
              <w:t xml:space="preserve">CAN: 12,245 miljoonaa </w:t>
            </w:r>
          </w:p>
          <w:p>
            <w:pPr>
              <w:pStyle w:val="TableContents"/>
              <w:numPr>
                <w:ilvl w:val="0"/>
                <w:numId w:val="213"/>
              </w:numPr>
              <w:tabs>
                <w:tab w:val="clear" w:pos="1134"/>
                <w:tab w:val="left" w:leader="none" w:pos="707"/>
              </w:tabs>
              <w:bidi w:val="0"/>
              <w:spacing w:before="0" w:after="0"/>
              <w:ind w:start="707" w:hanging="283"/>
              <w:jc w:val="left"/>
              <w:rPr/>
            </w:pPr>
            <w:r>
              <w:rPr/>
              <w:t xml:space="preserve">AUS: 3,302 miljoonaa </w:t>
            </w:r>
          </w:p>
          <w:p>
            <w:pPr>
              <w:pStyle w:val="TableContents"/>
              <w:numPr>
                <w:ilvl w:val="0"/>
                <w:numId w:val="213"/>
              </w:numPr>
              <w:tabs>
                <w:tab w:val="clear" w:pos="1134"/>
                <w:tab w:val="left" w:leader="none" w:pos="707"/>
              </w:tabs>
              <w:bidi w:val="0"/>
              <w:spacing w:before="0" w:after="0"/>
              <w:ind w:start="707" w:hanging="283"/>
              <w:jc w:val="left"/>
              <w:rPr/>
            </w:pPr>
            <w:r>
              <w:rPr/>
              <w:t xml:space="preserve">BRA: 505,000 </w:t>
            </w:r>
          </w:p>
          <w:p>
            <w:pPr>
              <w:pStyle w:val="TableContents"/>
              <w:numPr>
                <w:ilvl w:val="0"/>
                <w:numId w:val="213"/>
              </w:numPr>
              <w:tabs>
                <w:tab w:val="clear" w:pos="1134"/>
                <w:tab w:val="left" w:leader="none" w:pos="707"/>
              </w:tabs>
              <w:bidi w:val="0"/>
              <w:spacing w:before="0" w:after="0"/>
              <w:ind w:start="707" w:hanging="283"/>
              <w:jc w:val="left"/>
              <w:rPr/>
            </w:pPr>
            <w:r>
              <w:rPr/>
              <w:t xml:space="preserve">SWE: 1,105 miljoonaa </w:t>
            </w:r>
          </w:p>
          <w:p>
            <w:pPr>
              <w:pStyle w:val="TableContents"/>
              <w:numPr>
                <w:ilvl w:val="0"/>
                <w:numId w:val="213"/>
              </w:numPr>
              <w:tabs>
                <w:tab w:val="clear" w:pos="1134"/>
                <w:tab w:val="left" w:leader="none" w:pos="707"/>
              </w:tabs>
              <w:bidi w:val="0"/>
              <w:spacing w:before="0" w:after="0"/>
              <w:ind w:start="707" w:hanging="283"/>
              <w:jc w:val="left"/>
              <w:rPr/>
            </w:pPr>
            <w:r>
              <w:rPr/>
              <w:t xml:space="preserve">SPA: 1 miljoona </w:t>
            </w:r>
          </w:p>
          <w:p>
            <w:pPr>
              <w:pStyle w:val="TableContents"/>
              <w:numPr>
                <w:ilvl w:val="0"/>
                <w:numId w:val="213"/>
              </w:numPr>
              <w:tabs>
                <w:tab w:val="clear" w:pos="1134"/>
                <w:tab w:val="left" w:leader="none" w:pos="707"/>
              </w:tabs>
              <w:bidi w:val="0"/>
              <w:spacing w:before="0" w:after="0"/>
              <w:ind w:start="707" w:hanging="283"/>
              <w:jc w:val="left"/>
              <w:rPr/>
            </w:pPr>
            <w:r>
              <w:rPr/>
              <w:t xml:space="preserve">SWI: 1,685 miljoonaa </w:t>
            </w:r>
          </w:p>
          <w:p>
            <w:pPr>
              <w:pStyle w:val="TableContents"/>
              <w:numPr>
                <w:ilvl w:val="0"/>
                <w:numId w:val="213"/>
              </w:numPr>
              <w:tabs>
                <w:tab w:val="clear" w:pos="1134"/>
                <w:tab w:val="left" w:leader="none" w:pos="707"/>
              </w:tabs>
              <w:bidi w:val="0"/>
              <w:spacing w:before="0" w:after="0"/>
              <w:ind w:start="707" w:hanging="283"/>
              <w:jc w:val="left"/>
              <w:rPr/>
            </w:pPr>
            <w:r>
              <w:rPr/>
              <w:t xml:space="preserve">BEL: 2,110 miljoonaa </w:t>
            </w:r>
          </w:p>
          <w:p>
            <w:pPr>
              <w:pStyle w:val="TableContents"/>
              <w:numPr>
                <w:ilvl w:val="0"/>
                <w:numId w:val="213"/>
              </w:numPr>
              <w:tabs>
                <w:tab w:val="clear" w:pos="1134"/>
                <w:tab w:val="left" w:leader="none" w:pos="707"/>
              </w:tabs>
              <w:bidi w:val="0"/>
              <w:spacing w:before="0" w:after="0"/>
              <w:ind w:start="707" w:hanging="283"/>
              <w:jc w:val="left"/>
              <w:rPr/>
            </w:pPr>
            <w:r>
              <w:rPr/>
              <w:t xml:space="preserve">ARG: 340 000 </w:t>
            </w:r>
          </w:p>
          <w:p>
            <w:pPr>
              <w:pStyle w:val="TableContents"/>
              <w:numPr>
                <w:ilvl w:val="0"/>
                <w:numId w:val="213"/>
              </w:numPr>
              <w:tabs>
                <w:tab w:val="clear" w:pos="1134"/>
                <w:tab w:val="left" w:leader="none" w:pos="707"/>
              </w:tabs>
              <w:bidi w:val="0"/>
              <w:spacing w:before="0" w:after="0"/>
              <w:ind w:start="707" w:hanging="283"/>
              <w:jc w:val="left"/>
              <w:rPr/>
            </w:pPr>
            <w:r>
              <w:rPr/>
              <w:t xml:space="preserve">DEN: 370,000 </w:t>
            </w:r>
          </w:p>
          <w:p>
            <w:pPr>
              <w:pStyle w:val="TableContents"/>
              <w:numPr>
                <w:ilvl w:val="0"/>
                <w:numId w:val="213"/>
              </w:numPr>
              <w:tabs>
                <w:tab w:val="clear" w:pos="1134"/>
                <w:tab w:val="left" w:leader="none" w:pos="707"/>
              </w:tabs>
              <w:bidi w:val="0"/>
              <w:spacing w:before="0" w:after="0"/>
              <w:ind w:start="707" w:hanging="283"/>
              <w:jc w:val="left"/>
              <w:rPr/>
            </w:pPr>
            <w:r>
              <w:rPr/>
              <w:t xml:space="preserve">AUT: 440 000 </w:t>
            </w:r>
          </w:p>
          <w:p>
            <w:pPr>
              <w:pStyle w:val="TableContents"/>
              <w:numPr>
                <w:ilvl w:val="0"/>
                <w:numId w:val="213"/>
              </w:numPr>
              <w:tabs>
                <w:tab w:val="clear" w:pos="1134"/>
                <w:tab w:val="left" w:leader="none" w:pos="707"/>
              </w:tabs>
              <w:bidi w:val="0"/>
              <w:spacing w:before="0" w:after="0"/>
              <w:ind w:start="707" w:hanging="283"/>
              <w:jc w:val="left"/>
              <w:rPr/>
            </w:pPr>
            <w:r>
              <w:rPr/>
              <w:t xml:space="preserve">POL: 680 000 </w:t>
            </w:r>
          </w:p>
          <w:p>
            <w:pPr>
              <w:pStyle w:val="TableContents"/>
              <w:numPr>
                <w:ilvl w:val="0"/>
                <w:numId w:val="213"/>
              </w:numPr>
              <w:tabs>
                <w:tab w:val="clear" w:pos="1134"/>
                <w:tab w:val="left" w:leader="none" w:pos="707"/>
              </w:tabs>
              <w:bidi w:val="0"/>
              <w:spacing w:before="0" w:after="0"/>
              <w:ind w:start="707" w:hanging="283"/>
              <w:jc w:val="left"/>
              <w:rPr/>
            </w:pPr>
            <w:r>
              <w:rPr/>
              <w:t xml:space="preserve">FIN: 356,183 </w:t>
            </w:r>
          </w:p>
          <w:p>
            <w:pPr>
              <w:pStyle w:val="TableContents"/>
              <w:numPr>
                <w:ilvl w:val="0"/>
                <w:numId w:val="213"/>
              </w:numPr>
              <w:tabs>
                <w:tab w:val="clear" w:pos="1134"/>
                <w:tab w:val="left" w:leader="none" w:pos="707"/>
              </w:tabs>
              <w:bidi w:val="0"/>
              <w:spacing w:before="0" w:after="283"/>
              <w:ind w:start="707" w:hanging="283"/>
              <w:jc w:val="left"/>
              <w:rPr/>
            </w:pPr>
            <w:r>
              <w:rPr/>
              <w:t xml:space="preserve">NZ: 192,500 </w:t>
            </w:r>
          </w:p>
        </w:tc>
        <w:tc>
          <w:tcPr>
            <w:tcW w:w="1150" w:type="dxa"/>
            <w:tcBorders/>
            <w:vAlign w:val="center"/>
          </w:tcPr>
          <w:p>
            <w:pPr>
              <w:pStyle w:val="TableContents"/>
              <w:bidi w:val="0"/>
              <w:spacing w:before="0" w:after="283"/>
              <w:jc w:val="left"/>
              <w:rPr/>
            </w:pPr>
            <w:r>
              <w:rPr/>
              <w:t xml:space="preserve">200 miljoonaa 175 miljoonaa </w:t>
            </w:r>
          </w:p>
        </w:tc>
      </w:tr>
      <w:tr>
        <w:trPr/>
        <w:tc>
          <w:tcPr>
            <w:tcW w:w="1114" w:type="dxa"/>
            <w:tcBorders/>
            <w:vAlign w:val="center"/>
          </w:tcPr>
          <w:p>
            <w:pPr>
              <w:pStyle w:val="TableHeading"/>
              <w:suppressLineNumbers/>
              <w:bidi w:val="0"/>
              <w:spacing w:before="0" w:after="283"/>
              <w:jc w:val="center"/>
              <w:rPr/>
            </w:pPr>
            <w:r>
              <w:rPr/>
              <w:t xml:space="preserve">Whitney Houston </w:t>
            </w:r>
          </w:p>
        </w:tc>
        <w:tc>
          <w:tcPr>
            <w:tcW w:w="1142" w:type="dxa"/>
            <w:tcBorders/>
            <w:vAlign w:val="center"/>
          </w:tcPr>
          <w:p>
            <w:pPr>
              <w:pStyle w:val="TableContents"/>
              <w:bidi w:val="0"/>
              <w:spacing w:before="0" w:after="283"/>
              <w:jc w:val="left"/>
              <w:rPr/>
            </w:pPr>
            <w:r>
              <w:rPr/>
              <w:t xml:space="preserve">Yhdysvallat </w:t>
            </w:r>
          </w:p>
        </w:tc>
        <w:tc>
          <w:tcPr>
            <w:tcW w:w="1050" w:type="dxa"/>
            <w:tcBorders/>
            <w:vAlign w:val="center"/>
          </w:tcPr>
          <w:p>
            <w:pPr>
              <w:pStyle w:val="TableContents"/>
              <w:bidi w:val="0"/>
              <w:spacing w:before="0" w:after="283"/>
              <w:jc w:val="left"/>
              <w:rPr/>
            </w:pPr>
            <w:r>
              <w:rPr/>
              <w:t xml:space="preserve">1977 -- 2012 </w:t>
            </w:r>
          </w:p>
        </w:tc>
        <w:tc>
          <w:tcPr>
            <w:tcW w:w="1629" w:type="dxa"/>
            <w:tcBorders/>
            <w:vAlign w:val="center"/>
          </w:tcPr>
          <w:p>
            <w:pPr>
              <w:pStyle w:val="TableContents"/>
              <w:bidi w:val="0"/>
              <w:spacing w:before="0" w:after="283"/>
              <w:jc w:val="left"/>
              <w:rPr/>
            </w:pPr>
            <w:r>
              <w:rPr/>
              <w:t xml:space="preserve">1984 </w:t>
            </w:r>
          </w:p>
        </w:tc>
        <w:tc>
          <w:tcPr>
            <w:tcW w:w="1296" w:type="dxa"/>
            <w:tcBorders/>
            <w:vAlign w:val="center"/>
          </w:tcPr>
          <w:p>
            <w:pPr>
              <w:pStyle w:val="TableContents"/>
              <w:bidi w:val="0"/>
              <w:spacing w:before="0" w:after="283"/>
              <w:jc w:val="left"/>
              <w:rPr/>
            </w:pPr>
            <w:r>
              <w:rPr/>
              <w:t xml:space="preserve">R&amp;B / Soul / Pop </w:t>
            </w:r>
          </w:p>
        </w:tc>
        <w:tc>
          <w:tcPr>
            <w:tcW w:w="2824" w:type="dxa"/>
            <w:tcBorders/>
            <w:vAlign w:val="center"/>
          </w:tcPr>
          <w:p>
            <w:pPr>
              <w:pStyle w:val="TableContents"/>
              <w:bidi w:val="0"/>
              <w:jc w:val="left"/>
              <w:rPr/>
            </w:pPr>
            <w:r>
              <w:rPr/>
              <w:t xml:space="preserve">7002114900000000000 ♠ Käytettävissä olevat sertifioidut yksiköt yhteensä: 114,9 miljoonaa kpl </w:t>
            </w:r>
          </w:p>
          <w:p>
            <w:pPr>
              <w:pStyle w:val="TableContents"/>
              <w:numPr>
                <w:ilvl w:val="0"/>
                <w:numId w:val="214"/>
              </w:numPr>
              <w:tabs>
                <w:tab w:val="clear" w:pos="1134"/>
                <w:tab w:val="left" w:leader="none" w:pos="707"/>
              </w:tabs>
              <w:bidi w:val="0"/>
              <w:spacing w:before="0" w:after="0"/>
              <w:ind w:start="707" w:hanging="283"/>
              <w:jc w:val="left"/>
              <w:rPr/>
            </w:pPr>
            <w:r>
              <w:rPr/>
              <w:t xml:space="preserve">Yhdysvallat: 76,775 miljoonaa </w:t>
            </w:r>
          </w:p>
          <w:p>
            <w:pPr>
              <w:pStyle w:val="TableContents"/>
              <w:numPr>
                <w:ilvl w:val="0"/>
                <w:numId w:val="214"/>
              </w:numPr>
              <w:tabs>
                <w:tab w:val="clear" w:pos="1134"/>
                <w:tab w:val="left" w:leader="none" w:pos="707"/>
              </w:tabs>
              <w:bidi w:val="0"/>
              <w:spacing w:before="0" w:after="0"/>
              <w:ind w:start="707" w:hanging="283"/>
              <w:jc w:val="left"/>
              <w:rPr/>
            </w:pPr>
            <w:r>
              <w:rPr/>
              <w:t xml:space="preserve">JPN: JPN: 4,3 miljoonaa </w:t>
            </w:r>
          </w:p>
          <w:p>
            <w:pPr>
              <w:pStyle w:val="TableContents"/>
              <w:numPr>
                <w:ilvl w:val="0"/>
                <w:numId w:val="214"/>
              </w:numPr>
              <w:tabs>
                <w:tab w:val="clear" w:pos="1134"/>
                <w:tab w:val="left" w:leader="none" w:pos="707"/>
              </w:tabs>
              <w:bidi w:val="0"/>
              <w:spacing w:before="0" w:after="0"/>
              <w:ind w:start="707" w:hanging="283"/>
              <w:jc w:val="left"/>
              <w:rPr/>
            </w:pPr>
            <w:r>
              <w:rPr/>
              <w:t xml:space="preserve">Yhdistynyt kuningaskunta: 15,205 miljoonaa </w:t>
            </w:r>
          </w:p>
          <w:p>
            <w:pPr>
              <w:pStyle w:val="TableContents"/>
              <w:numPr>
                <w:ilvl w:val="0"/>
                <w:numId w:val="214"/>
              </w:numPr>
              <w:tabs>
                <w:tab w:val="clear" w:pos="1134"/>
                <w:tab w:val="left" w:leader="none" w:pos="707"/>
              </w:tabs>
              <w:bidi w:val="0"/>
              <w:spacing w:before="0" w:after="0"/>
              <w:ind w:start="707" w:hanging="283"/>
              <w:jc w:val="left"/>
              <w:rPr/>
            </w:pPr>
            <w:r>
              <w:rPr/>
              <w:t xml:space="preserve">Saksa: 5,6 miljoonaa </w:t>
            </w:r>
          </w:p>
          <w:p>
            <w:pPr>
              <w:pStyle w:val="TableContents"/>
              <w:numPr>
                <w:ilvl w:val="0"/>
                <w:numId w:val="214"/>
              </w:numPr>
              <w:tabs>
                <w:tab w:val="clear" w:pos="1134"/>
                <w:tab w:val="left" w:leader="none" w:pos="707"/>
              </w:tabs>
              <w:bidi w:val="0"/>
              <w:spacing w:before="0" w:after="0"/>
              <w:ind w:start="707" w:hanging="283"/>
              <w:jc w:val="left"/>
              <w:rPr/>
            </w:pPr>
            <w:r>
              <w:rPr/>
              <w:t xml:space="preserve">FRA: 2,275 miljoonaa </w:t>
            </w:r>
          </w:p>
          <w:p>
            <w:pPr>
              <w:pStyle w:val="TableContents"/>
              <w:numPr>
                <w:ilvl w:val="0"/>
                <w:numId w:val="214"/>
              </w:numPr>
              <w:tabs>
                <w:tab w:val="clear" w:pos="1134"/>
                <w:tab w:val="left" w:leader="none" w:pos="707"/>
              </w:tabs>
              <w:bidi w:val="0"/>
              <w:spacing w:before="0" w:after="0"/>
              <w:ind w:start="707" w:hanging="283"/>
              <w:jc w:val="left"/>
              <w:rPr/>
            </w:pPr>
            <w:r>
              <w:rPr/>
              <w:t xml:space="preserve">CAN: 3,430 miljoonaa </w:t>
            </w:r>
          </w:p>
          <w:p>
            <w:pPr>
              <w:pStyle w:val="TableContents"/>
              <w:numPr>
                <w:ilvl w:val="0"/>
                <w:numId w:val="214"/>
              </w:numPr>
              <w:tabs>
                <w:tab w:val="clear" w:pos="1134"/>
                <w:tab w:val="left" w:leader="none" w:pos="707"/>
              </w:tabs>
              <w:bidi w:val="0"/>
              <w:spacing w:before="0" w:after="0"/>
              <w:ind w:start="707" w:hanging="283"/>
              <w:jc w:val="left"/>
              <w:rPr/>
            </w:pPr>
            <w:r>
              <w:rPr/>
              <w:t xml:space="preserve">AUS: 1,755 miljoonaa </w:t>
            </w:r>
          </w:p>
          <w:p>
            <w:pPr>
              <w:pStyle w:val="TableContents"/>
              <w:numPr>
                <w:ilvl w:val="0"/>
                <w:numId w:val="214"/>
              </w:numPr>
              <w:tabs>
                <w:tab w:val="clear" w:pos="1134"/>
                <w:tab w:val="left" w:leader="none" w:pos="707"/>
              </w:tabs>
              <w:bidi w:val="0"/>
              <w:spacing w:before="0" w:after="0"/>
              <w:ind w:start="707" w:hanging="283"/>
              <w:jc w:val="left"/>
              <w:rPr/>
            </w:pPr>
            <w:r>
              <w:rPr/>
              <w:t xml:space="preserve">ITA: 140 000 </w:t>
            </w:r>
          </w:p>
          <w:p>
            <w:pPr>
              <w:pStyle w:val="TableContents"/>
              <w:numPr>
                <w:ilvl w:val="0"/>
                <w:numId w:val="214"/>
              </w:numPr>
              <w:tabs>
                <w:tab w:val="clear" w:pos="1134"/>
                <w:tab w:val="left" w:leader="none" w:pos="707"/>
              </w:tabs>
              <w:bidi w:val="0"/>
              <w:spacing w:before="0" w:after="0"/>
              <w:ind w:start="707" w:hanging="283"/>
              <w:jc w:val="left"/>
              <w:rPr/>
            </w:pPr>
            <w:r>
              <w:rPr/>
              <w:t xml:space="preserve">BRA: 1.025 </w:t>
            </w:r>
          </w:p>
          <w:p>
            <w:pPr>
              <w:pStyle w:val="TableContents"/>
              <w:numPr>
                <w:ilvl w:val="0"/>
                <w:numId w:val="214"/>
              </w:numPr>
              <w:tabs>
                <w:tab w:val="clear" w:pos="1134"/>
                <w:tab w:val="left" w:leader="none" w:pos="707"/>
              </w:tabs>
              <w:bidi w:val="0"/>
              <w:spacing w:before="0" w:after="0"/>
              <w:ind w:start="707" w:hanging="283"/>
              <w:jc w:val="left"/>
              <w:rPr/>
            </w:pPr>
            <w:r>
              <w:rPr/>
              <w:t xml:space="preserve">SWE: 1,035 miljoonaa </w:t>
            </w:r>
          </w:p>
          <w:p>
            <w:pPr>
              <w:pStyle w:val="TableContents"/>
              <w:numPr>
                <w:ilvl w:val="0"/>
                <w:numId w:val="214"/>
              </w:numPr>
              <w:tabs>
                <w:tab w:val="clear" w:pos="1134"/>
                <w:tab w:val="left" w:leader="none" w:pos="707"/>
              </w:tabs>
              <w:bidi w:val="0"/>
              <w:spacing w:before="0" w:after="0"/>
              <w:ind w:start="707" w:hanging="283"/>
              <w:jc w:val="left"/>
              <w:rPr/>
            </w:pPr>
            <w:r>
              <w:rPr/>
              <w:t xml:space="preserve">SPA: 1,260 miljoonaa </w:t>
            </w:r>
          </w:p>
          <w:p>
            <w:pPr>
              <w:pStyle w:val="TableContents"/>
              <w:numPr>
                <w:ilvl w:val="0"/>
                <w:numId w:val="214"/>
              </w:numPr>
              <w:tabs>
                <w:tab w:val="clear" w:pos="1134"/>
                <w:tab w:val="left" w:leader="none" w:pos="707"/>
              </w:tabs>
              <w:bidi w:val="0"/>
              <w:spacing w:before="0" w:after="0"/>
              <w:ind w:start="707" w:hanging="283"/>
              <w:jc w:val="left"/>
              <w:rPr/>
            </w:pPr>
            <w:r>
              <w:rPr/>
              <w:t xml:space="preserve">SWI: 845 000 </w:t>
            </w:r>
          </w:p>
          <w:p>
            <w:pPr>
              <w:pStyle w:val="TableContents"/>
              <w:numPr>
                <w:ilvl w:val="0"/>
                <w:numId w:val="214"/>
              </w:numPr>
              <w:tabs>
                <w:tab w:val="clear" w:pos="1134"/>
                <w:tab w:val="left" w:leader="none" w:pos="707"/>
              </w:tabs>
              <w:bidi w:val="0"/>
              <w:spacing w:before="0" w:after="0"/>
              <w:ind w:start="707" w:hanging="283"/>
              <w:jc w:val="left"/>
              <w:rPr/>
            </w:pPr>
            <w:r>
              <w:rPr/>
              <w:t xml:space="preserve">BEL: 215 000 </w:t>
            </w:r>
          </w:p>
          <w:p>
            <w:pPr>
              <w:pStyle w:val="TableContents"/>
              <w:numPr>
                <w:ilvl w:val="0"/>
                <w:numId w:val="214"/>
              </w:numPr>
              <w:tabs>
                <w:tab w:val="clear" w:pos="1134"/>
                <w:tab w:val="left" w:leader="none" w:pos="707"/>
              </w:tabs>
              <w:bidi w:val="0"/>
              <w:spacing w:before="0" w:after="0"/>
              <w:ind w:start="707" w:hanging="283"/>
              <w:jc w:val="left"/>
              <w:rPr/>
            </w:pPr>
            <w:r>
              <w:rPr/>
              <w:t xml:space="preserve">DEN: 140,000 </w:t>
            </w:r>
          </w:p>
          <w:p>
            <w:pPr>
              <w:pStyle w:val="TableContents"/>
              <w:numPr>
                <w:ilvl w:val="0"/>
                <w:numId w:val="214"/>
              </w:numPr>
              <w:tabs>
                <w:tab w:val="clear" w:pos="1134"/>
                <w:tab w:val="left" w:leader="none" w:pos="707"/>
              </w:tabs>
              <w:bidi w:val="0"/>
              <w:spacing w:before="0" w:after="0"/>
              <w:ind w:start="707" w:hanging="283"/>
              <w:jc w:val="left"/>
              <w:rPr/>
            </w:pPr>
            <w:r>
              <w:rPr/>
              <w:t xml:space="preserve">AUT: 535 000 </w:t>
            </w:r>
          </w:p>
          <w:p>
            <w:pPr>
              <w:pStyle w:val="TableContents"/>
              <w:numPr>
                <w:ilvl w:val="0"/>
                <w:numId w:val="214"/>
              </w:numPr>
              <w:tabs>
                <w:tab w:val="clear" w:pos="1134"/>
                <w:tab w:val="left" w:leader="none" w:pos="707"/>
              </w:tabs>
              <w:bidi w:val="0"/>
              <w:spacing w:before="0" w:after="0"/>
              <w:ind w:start="707" w:hanging="283"/>
              <w:jc w:val="left"/>
              <w:rPr/>
            </w:pPr>
            <w:r>
              <w:rPr/>
              <w:t xml:space="preserve">POL: 180 000 </w:t>
            </w:r>
          </w:p>
          <w:p>
            <w:pPr>
              <w:pStyle w:val="TableContents"/>
              <w:numPr>
                <w:ilvl w:val="0"/>
                <w:numId w:val="214"/>
              </w:numPr>
              <w:tabs>
                <w:tab w:val="clear" w:pos="1134"/>
                <w:tab w:val="left" w:leader="none" w:pos="707"/>
              </w:tabs>
              <w:bidi w:val="0"/>
              <w:spacing w:before="0" w:after="283"/>
              <w:ind w:start="707" w:hanging="283"/>
              <w:jc w:val="left"/>
              <w:rPr/>
            </w:pPr>
            <w:r>
              <w:rPr/>
              <w:t xml:space="preserve">FIN: 247,222 </w:t>
            </w:r>
          </w:p>
        </w:tc>
        <w:tc>
          <w:tcPr>
            <w:tcW w:w="1150" w:type="dxa"/>
            <w:tcBorders/>
            <w:vAlign w:val="center"/>
          </w:tcPr>
          <w:p>
            <w:pPr>
              <w:pStyle w:val="TableContents"/>
              <w:bidi w:val="0"/>
              <w:spacing w:before="0" w:after="283"/>
              <w:jc w:val="left"/>
              <w:rPr/>
            </w:pPr>
            <w:r>
              <w:rPr/>
              <w:t xml:space="preserve">200 miljoonaa 170 miljoonaa </w:t>
            </w:r>
          </w:p>
        </w:tc>
      </w:tr>
      <w:tr>
        <w:trPr/>
        <w:tc>
          <w:tcPr>
            <w:tcW w:w="1114" w:type="dxa"/>
            <w:tcBorders/>
            <w:vAlign w:val="center"/>
          </w:tcPr>
          <w:p>
            <w:pPr>
              <w:pStyle w:val="TableHeading"/>
              <w:suppressLineNumbers/>
              <w:bidi w:val="0"/>
              <w:spacing w:before="0" w:after="283"/>
              <w:jc w:val="center"/>
              <w:rPr/>
            </w:pPr>
            <w:r>
              <w:rPr/>
              <w:t xml:space="preserve">AC / DC </w:t>
            </w:r>
          </w:p>
        </w:tc>
        <w:tc>
          <w:tcPr>
            <w:tcW w:w="1142" w:type="dxa"/>
            <w:tcBorders/>
            <w:vAlign w:val="center"/>
          </w:tcPr>
          <w:p>
            <w:pPr>
              <w:pStyle w:val="TableContents"/>
              <w:bidi w:val="0"/>
              <w:spacing w:before="0" w:after="283"/>
              <w:jc w:val="left"/>
              <w:rPr/>
            </w:pPr>
            <w:r>
              <w:rPr/>
              <w:t xml:space="preserve">Australia </w:t>
            </w:r>
          </w:p>
        </w:tc>
        <w:tc>
          <w:tcPr>
            <w:tcW w:w="1050" w:type="dxa"/>
            <w:tcBorders/>
            <w:vAlign w:val="center"/>
          </w:tcPr>
          <w:p>
            <w:pPr>
              <w:pStyle w:val="TableContents"/>
              <w:bidi w:val="0"/>
              <w:spacing w:before="0" w:after="283"/>
              <w:jc w:val="left"/>
              <w:rPr/>
            </w:pPr>
            <w:r>
              <w:rPr/>
              <w:t xml:space="preserve">1973 -- nykyisin </w:t>
            </w:r>
          </w:p>
        </w:tc>
        <w:tc>
          <w:tcPr>
            <w:tcW w:w="1629" w:type="dxa"/>
            <w:tcBorders/>
            <w:vAlign w:val="center"/>
          </w:tcPr>
          <w:p>
            <w:pPr>
              <w:pStyle w:val="TableContents"/>
              <w:bidi w:val="0"/>
              <w:spacing w:before="0" w:after="283"/>
              <w:jc w:val="left"/>
              <w:rPr>
                <w:sz w:val="4"/>
                <w:szCs w:val="4"/>
              </w:rPr>
            </w:pPr>
            <w:r>
              <w:rPr>
                <w:sz w:val="4"/>
                <w:szCs w:val="4"/>
              </w:rPr>
            </w:r>
          </w:p>
        </w:tc>
        <w:tc>
          <w:tcPr>
            <w:tcW w:w="1296" w:type="dxa"/>
            <w:tcBorders/>
            <w:vAlign w:val="center"/>
          </w:tcPr>
          <w:p>
            <w:pPr>
              <w:pStyle w:val="TableContents"/>
              <w:bidi w:val="0"/>
              <w:spacing w:before="0" w:after="283"/>
              <w:jc w:val="left"/>
              <w:rPr/>
            </w:pPr>
            <w:r>
              <w:rPr/>
              <w:t xml:space="preserve">Hard rock / Blues rock / Rock and roll </w:t>
            </w:r>
          </w:p>
        </w:tc>
        <w:tc>
          <w:tcPr>
            <w:tcW w:w="2824" w:type="dxa"/>
            <w:tcBorders/>
            <w:vAlign w:val="center"/>
          </w:tcPr>
          <w:p>
            <w:pPr>
              <w:pStyle w:val="TableContents"/>
              <w:bidi w:val="0"/>
              <w:jc w:val="left"/>
              <w:rPr/>
            </w:pPr>
            <w:r>
              <w:rPr/>
              <w:t xml:space="preserve">7002114900000000000 ♠ Käytettävissä olevat sertifioidut yksiköt yhteensä: 114,9 miljoonaa kpl </w:t>
            </w:r>
          </w:p>
          <w:p>
            <w:pPr>
              <w:pStyle w:val="TableContents"/>
              <w:numPr>
                <w:ilvl w:val="0"/>
                <w:numId w:val="215"/>
              </w:numPr>
              <w:tabs>
                <w:tab w:val="clear" w:pos="1134"/>
                <w:tab w:val="left" w:leader="none" w:pos="707"/>
              </w:tabs>
              <w:bidi w:val="0"/>
              <w:spacing w:before="0" w:after="0"/>
              <w:ind w:start="707" w:hanging="283"/>
              <w:jc w:val="left"/>
              <w:rPr/>
            </w:pPr>
            <w:r>
              <w:rPr/>
              <w:t xml:space="preserve">Yhdysvallat: 79,7 miljoonaa </w:t>
            </w:r>
          </w:p>
          <w:p>
            <w:pPr>
              <w:pStyle w:val="TableContents"/>
              <w:numPr>
                <w:ilvl w:val="0"/>
                <w:numId w:val="215"/>
              </w:numPr>
              <w:tabs>
                <w:tab w:val="clear" w:pos="1134"/>
                <w:tab w:val="left" w:leader="none" w:pos="707"/>
              </w:tabs>
              <w:bidi w:val="0"/>
              <w:spacing w:before="0" w:after="0"/>
              <w:ind w:start="707" w:hanging="283"/>
              <w:jc w:val="left"/>
              <w:rPr/>
            </w:pPr>
            <w:r>
              <w:rPr/>
              <w:t xml:space="preserve">Yhdistynyt kuningaskunta: 5,5 miljoonaa </w:t>
            </w:r>
          </w:p>
          <w:p>
            <w:pPr>
              <w:pStyle w:val="TableContents"/>
              <w:numPr>
                <w:ilvl w:val="0"/>
                <w:numId w:val="215"/>
              </w:numPr>
              <w:tabs>
                <w:tab w:val="clear" w:pos="1134"/>
                <w:tab w:val="left" w:leader="none" w:pos="707"/>
              </w:tabs>
              <w:bidi w:val="0"/>
              <w:spacing w:before="0" w:after="0"/>
              <w:ind w:start="707" w:hanging="283"/>
              <w:jc w:val="left"/>
              <w:rPr/>
            </w:pPr>
            <w:r>
              <w:rPr/>
              <w:t xml:space="preserve">Saksa: 10,3 miljoonaa </w:t>
            </w:r>
          </w:p>
          <w:p>
            <w:pPr>
              <w:pStyle w:val="TableContents"/>
              <w:numPr>
                <w:ilvl w:val="0"/>
                <w:numId w:val="215"/>
              </w:numPr>
              <w:tabs>
                <w:tab w:val="clear" w:pos="1134"/>
                <w:tab w:val="left" w:leader="none" w:pos="707"/>
              </w:tabs>
              <w:bidi w:val="0"/>
              <w:spacing w:before="0" w:after="0"/>
              <w:ind w:start="707" w:hanging="283"/>
              <w:jc w:val="left"/>
              <w:rPr/>
            </w:pPr>
            <w:r>
              <w:rPr/>
              <w:t xml:space="preserve">FRA: 4,180 miljoonaa </w:t>
            </w:r>
          </w:p>
          <w:p>
            <w:pPr>
              <w:pStyle w:val="TableContents"/>
              <w:numPr>
                <w:ilvl w:val="0"/>
                <w:numId w:val="215"/>
              </w:numPr>
              <w:tabs>
                <w:tab w:val="clear" w:pos="1134"/>
                <w:tab w:val="left" w:leader="none" w:pos="707"/>
              </w:tabs>
              <w:bidi w:val="0"/>
              <w:spacing w:before="0" w:after="0"/>
              <w:ind w:start="707" w:hanging="283"/>
              <w:jc w:val="left"/>
              <w:rPr/>
            </w:pPr>
            <w:r>
              <w:rPr/>
              <w:t xml:space="preserve">CAN: 2,490 miljoonaa </w:t>
            </w:r>
          </w:p>
          <w:p>
            <w:pPr>
              <w:pStyle w:val="TableContents"/>
              <w:numPr>
                <w:ilvl w:val="0"/>
                <w:numId w:val="215"/>
              </w:numPr>
              <w:tabs>
                <w:tab w:val="clear" w:pos="1134"/>
                <w:tab w:val="left" w:leader="none" w:pos="707"/>
              </w:tabs>
              <w:bidi w:val="0"/>
              <w:spacing w:before="0" w:after="0"/>
              <w:ind w:start="707" w:hanging="283"/>
              <w:jc w:val="left"/>
              <w:rPr/>
            </w:pPr>
            <w:r>
              <w:rPr/>
              <w:t xml:space="preserve">AUS: 7 740 miljoonaa </w:t>
            </w:r>
          </w:p>
          <w:p>
            <w:pPr>
              <w:pStyle w:val="TableContents"/>
              <w:numPr>
                <w:ilvl w:val="0"/>
                <w:numId w:val="215"/>
              </w:numPr>
              <w:tabs>
                <w:tab w:val="clear" w:pos="1134"/>
                <w:tab w:val="left" w:leader="none" w:pos="707"/>
              </w:tabs>
              <w:bidi w:val="0"/>
              <w:spacing w:before="0" w:after="0"/>
              <w:ind w:start="707" w:hanging="283"/>
              <w:jc w:val="left"/>
              <w:rPr/>
            </w:pPr>
            <w:r>
              <w:rPr/>
              <w:t xml:space="preserve">ITA: 775,000 </w:t>
            </w:r>
          </w:p>
          <w:p>
            <w:pPr>
              <w:pStyle w:val="TableContents"/>
              <w:numPr>
                <w:ilvl w:val="0"/>
                <w:numId w:val="215"/>
              </w:numPr>
              <w:tabs>
                <w:tab w:val="clear" w:pos="1134"/>
                <w:tab w:val="left" w:leader="none" w:pos="707"/>
              </w:tabs>
              <w:bidi w:val="0"/>
              <w:spacing w:before="0" w:after="0"/>
              <w:ind w:start="707" w:hanging="283"/>
              <w:jc w:val="left"/>
              <w:rPr/>
            </w:pPr>
            <w:r>
              <w:rPr/>
              <w:t xml:space="preserve">SWE: 350 000 </w:t>
            </w:r>
          </w:p>
          <w:p>
            <w:pPr>
              <w:pStyle w:val="TableContents"/>
              <w:numPr>
                <w:ilvl w:val="0"/>
                <w:numId w:val="215"/>
              </w:numPr>
              <w:tabs>
                <w:tab w:val="clear" w:pos="1134"/>
                <w:tab w:val="left" w:leader="none" w:pos="707"/>
              </w:tabs>
              <w:bidi w:val="0"/>
              <w:spacing w:before="0" w:after="0"/>
              <w:ind w:start="707" w:hanging="283"/>
              <w:jc w:val="left"/>
              <w:rPr/>
            </w:pPr>
            <w:r>
              <w:rPr/>
              <w:t xml:space="preserve">SPA: 1,355 miljoonaa </w:t>
            </w:r>
          </w:p>
          <w:p>
            <w:pPr>
              <w:pStyle w:val="TableContents"/>
              <w:numPr>
                <w:ilvl w:val="0"/>
                <w:numId w:val="215"/>
              </w:numPr>
              <w:tabs>
                <w:tab w:val="clear" w:pos="1134"/>
                <w:tab w:val="left" w:leader="none" w:pos="707"/>
              </w:tabs>
              <w:bidi w:val="0"/>
              <w:spacing w:before="0" w:after="0"/>
              <w:ind w:start="707" w:hanging="283"/>
              <w:jc w:val="left"/>
              <w:rPr/>
            </w:pPr>
            <w:r>
              <w:rPr/>
              <w:t xml:space="preserve">SWI: 894 000 </w:t>
            </w:r>
          </w:p>
          <w:p>
            <w:pPr>
              <w:pStyle w:val="TableContents"/>
              <w:numPr>
                <w:ilvl w:val="0"/>
                <w:numId w:val="215"/>
              </w:numPr>
              <w:tabs>
                <w:tab w:val="clear" w:pos="1134"/>
                <w:tab w:val="left" w:leader="none" w:pos="707"/>
              </w:tabs>
              <w:bidi w:val="0"/>
              <w:spacing w:before="0" w:after="0"/>
              <w:ind w:start="707" w:hanging="283"/>
              <w:jc w:val="left"/>
              <w:rPr/>
            </w:pPr>
            <w:r>
              <w:rPr/>
              <w:t xml:space="preserve">BEL: 100,000 </w:t>
            </w:r>
          </w:p>
          <w:p>
            <w:pPr>
              <w:pStyle w:val="TableContents"/>
              <w:numPr>
                <w:ilvl w:val="0"/>
                <w:numId w:val="215"/>
              </w:numPr>
              <w:tabs>
                <w:tab w:val="clear" w:pos="1134"/>
                <w:tab w:val="left" w:leader="none" w:pos="707"/>
              </w:tabs>
              <w:bidi w:val="0"/>
              <w:spacing w:before="0" w:after="0"/>
              <w:ind w:start="707" w:hanging="283"/>
              <w:jc w:val="left"/>
              <w:rPr/>
            </w:pPr>
            <w:r>
              <w:rPr/>
              <w:t xml:space="preserve">ARG: 594 000 </w:t>
            </w:r>
          </w:p>
          <w:p>
            <w:pPr>
              <w:pStyle w:val="TableContents"/>
              <w:numPr>
                <w:ilvl w:val="0"/>
                <w:numId w:val="215"/>
              </w:numPr>
              <w:tabs>
                <w:tab w:val="clear" w:pos="1134"/>
                <w:tab w:val="left" w:leader="none" w:pos="707"/>
              </w:tabs>
              <w:bidi w:val="0"/>
              <w:spacing w:before="0" w:after="0"/>
              <w:ind w:start="707" w:hanging="283"/>
              <w:jc w:val="left"/>
              <w:rPr/>
            </w:pPr>
            <w:r>
              <w:rPr/>
              <w:t xml:space="preserve">DEN: 130,000 </w:t>
            </w:r>
          </w:p>
          <w:p>
            <w:pPr>
              <w:pStyle w:val="TableContents"/>
              <w:numPr>
                <w:ilvl w:val="0"/>
                <w:numId w:val="215"/>
              </w:numPr>
              <w:tabs>
                <w:tab w:val="clear" w:pos="1134"/>
                <w:tab w:val="left" w:leader="none" w:pos="707"/>
              </w:tabs>
              <w:bidi w:val="0"/>
              <w:spacing w:before="0" w:after="0"/>
              <w:ind w:start="707" w:hanging="283"/>
              <w:jc w:val="left"/>
              <w:rPr/>
            </w:pPr>
            <w:r>
              <w:rPr/>
              <w:t xml:space="preserve">AUT: 380 000 </w:t>
            </w:r>
          </w:p>
          <w:p>
            <w:pPr>
              <w:pStyle w:val="TableContents"/>
              <w:numPr>
                <w:ilvl w:val="0"/>
                <w:numId w:val="215"/>
              </w:numPr>
              <w:tabs>
                <w:tab w:val="clear" w:pos="1134"/>
                <w:tab w:val="left" w:leader="none" w:pos="707"/>
              </w:tabs>
              <w:bidi w:val="0"/>
              <w:spacing w:before="0" w:after="0"/>
              <w:ind w:start="707" w:hanging="283"/>
              <w:jc w:val="left"/>
              <w:rPr/>
            </w:pPr>
            <w:r>
              <w:rPr/>
              <w:t xml:space="preserve">FIN: 321,169 </w:t>
            </w:r>
          </w:p>
          <w:p>
            <w:pPr>
              <w:pStyle w:val="TableContents"/>
              <w:numPr>
                <w:ilvl w:val="0"/>
                <w:numId w:val="215"/>
              </w:numPr>
              <w:tabs>
                <w:tab w:val="clear" w:pos="1134"/>
                <w:tab w:val="left" w:leader="none" w:pos="707"/>
              </w:tabs>
              <w:bidi w:val="0"/>
              <w:spacing w:before="0" w:after="283"/>
              <w:ind w:start="707" w:hanging="283"/>
              <w:jc w:val="left"/>
              <w:rPr/>
            </w:pPr>
            <w:r>
              <w:rPr/>
              <w:t xml:space="preserve">NZ: 140,000 </w:t>
            </w:r>
          </w:p>
        </w:tc>
        <w:tc>
          <w:tcPr>
            <w:tcW w:w="1150" w:type="dxa"/>
            <w:tcBorders/>
            <w:vAlign w:val="center"/>
          </w:tcPr>
          <w:p>
            <w:pPr>
              <w:pStyle w:val="TableContents"/>
              <w:bidi w:val="0"/>
              <w:spacing w:before="0" w:after="283"/>
              <w:jc w:val="left"/>
              <w:rPr/>
            </w:pPr>
            <w:r>
              <w:rPr/>
              <w:t xml:space="preserve">200 miljoonaa 150 miljoonaa </w:t>
            </w:r>
          </w:p>
        </w:tc>
      </w:tr>
      <w:tr>
        <w:trPr/>
        <w:tc>
          <w:tcPr>
            <w:tcW w:w="1114" w:type="dxa"/>
            <w:tcBorders/>
            <w:vAlign w:val="center"/>
          </w:tcPr>
          <w:p>
            <w:pPr>
              <w:pStyle w:val="TableHeading"/>
              <w:suppressLineNumbers/>
              <w:bidi w:val="0"/>
              <w:spacing w:before="0" w:after="283"/>
              <w:jc w:val="center"/>
              <w:rPr/>
            </w:pPr>
            <w:r>
              <w:rPr/>
              <w:t xml:space="preserve">The Rolling Stones </w:t>
            </w:r>
          </w:p>
        </w:tc>
        <w:tc>
          <w:tcPr>
            <w:tcW w:w="1142" w:type="dxa"/>
            <w:tcBorders/>
            <w:vAlign w:val="center"/>
          </w:tcPr>
          <w:p>
            <w:pPr>
              <w:pStyle w:val="TableContents"/>
              <w:bidi w:val="0"/>
              <w:spacing w:before="0" w:after="283"/>
              <w:jc w:val="left"/>
              <w:rPr/>
            </w:pPr>
            <w:r>
              <w:rPr/>
              <w:t xml:space="preserve">Yhdistynyt kuningaskunta </w:t>
            </w:r>
          </w:p>
        </w:tc>
        <w:tc>
          <w:tcPr>
            <w:tcW w:w="1050" w:type="dxa"/>
            <w:tcBorders/>
            <w:vAlign w:val="center"/>
          </w:tcPr>
          <w:p>
            <w:pPr>
              <w:pStyle w:val="TableContents"/>
              <w:bidi w:val="0"/>
              <w:spacing w:before="0" w:after="283"/>
              <w:jc w:val="left"/>
              <w:rPr/>
            </w:pPr>
            <w:r>
              <w:rPr/>
              <w:t xml:space="preserve">1962 -- nykyisin </w:t>
            </w:r>
          </w:p>
        </w:tc>
        <w:tc>
          <w:tcPr>
            <w:tcW w:w="1629" w:type="dxa"/>
            <w:tcBorders/>
            <w:vAlign w:val="center"/>
          </w:tcPr>
          <w:p>
            <w:pPr>
              <w:pStyle w:val="TableContents"/>
              <w:bidi w:val="0"/>
              <w:spacing w:before="0" w:after="283"/>
              <w:jc w:val="left"/>
              <w:rPr/>
            </w:pPr>
            <w:r>
              <w:rPr/>
              <w:t xml:space="preserve">1963 </w:t>
            </w:r>
          </w:p>
        </w:tc>
        <w:tc>
          <w:tcPr>
            <w:tcW w:w="1296" w:type="dxa"/>
            <w:tcBorders/>
            <w:vAlign w:val="center"/>
          </w:tcPr>
          <w:p>
            <w:pPr>
              <w:pStyle w:val="TableContents"/>
              <w:bidi w:val="0"/>
              <w:spacing w:before="0" w:after="283"/>
              <w:jc w:val="left"/>
              <w:rPr/>
            </w:pPr>
            <w:r>
              <w:rPr/>
              <w:t xml:space="preserve">Rock / Blues rock </w:t>
            </w:r>
          </w:p>
        </w:tc>
        <w:tc>
          <w:tcPr>
            <w:tcW w:w="2824" w:type="dxa"/>
            <w:tcBorders/>
            <w:vAlign w:val="center"/>
          </w:tcPr>
          <w:p>
            <w:pPr>
              <w:pStyle w:val="TableContents"/>
              <w:bidi w:val="0"/>
              <w:jc w:val="left"/>
              <w:rPr/>
            </w:pPr>
            <w:r>
              <w:rPr/>
              <w:t xml:space="preserve">70019830000000000000000 ♠ Käytettävissä olevat sertifioidut yksiköt yhteensä: 98,3 miljoonaa kpl </w:t>
            </w:r>
          </w:p>
          <w:p>
            <w:pPr>
              <w:pStyle w:val="TableContents"/>
              <w:numPr>
                <w:ilvl w:val="0"/>
                <w:numId w:val="216"/>
              </w:numPr>
              <w:tabs>
                <w:tab w:val="clear" w:pos="1134"/>
                <w:tab w:val="left" w:leader="none" w:pos="707"/>
              </w:tabs>
              <w:bidi w:val="0"/>
              <w:spacing w:before="0" w:after="0"/>
              <w:ind w:start="707" w:hanging="283"/>
              <w:jc w:val="left"/>
              <w:rPr/>
            </w:pPr>
            <w:r>
              <w:rPr/>
              <w:t xml:space="preserve">Yhdysvallat: 74 750 miljoonaa </w:t>
            </w:r>
          </w:p>
          <w:p>
            <w:pPr>
              <w:pStyle w:val="TableContents"/>
              <w:numPr>
                <w:ilvl w:val="0"/>
                <w:numId w:val="216"/>
              </w:numPr>
              <w:tabs>
                <w:tab w:val="clear" w:pos="1134"/>
                <w:tab w:val="left" w:leader="none" w:pos="707"/>
              </w:tabs>
              <w:bidi w:val="0"/>
              <w:spacing w:before="0" w:after="0"/>
              <w:ind w:start="707" w:hanging="283"/>
              <w:jc w:val="left"/>
              <w:rPr/>
            </w:pPr>
            <w:r>
              <w:rPr/>
              <w:t xml:space="preserve">JPN: 950,000 </w:t>
            </w:r>
          </w:p>
          <w:p>
            <w:pPr>
              <w:pStyle w:val="TableContents"/>
              <w:numPr>
                <w:ilvl w:val="0"/>
                <w:numId w:val="216"/>
              </w:numPr>
              <w:tabs>
                <w:tab w:val="clear" w:pos="1134"/>
                <w:tab w:val="left" w:leader="none" w:pos="707"/>
              </w:tabs>
              <w:bidi w:val="0"/>
              <w:spacing w:before="0" w:after="0"/>
              <w:ind w:start="707" w:hanging="283"/>
              <w:jc w:val="left"/>
              <w:rPr/>
            </w:pPr>
            <w:r>
              <w:rPr/>
              <w:t xml:space="preserve">Yhdistynyt kuningaskunta: 8,970 miljoonaa </w:t>
            </w:r>
          </w:p>
          <w:p>
            <w:pPr>
              <w:pStyle w:val="TableContents"/>
              <w:numPr>
                <w:ilvl w:val="0"/>
                <w:numId w:val="216"/>
              </w:numPr>
              <w:tabs>
                <w:tab w:val="clear" w:pos="1134"/>
                <w:tab w:val="left" w:leader="none" w:pos="707"/>
              </w:tabs>
              <w:bidi w:val="0"/>
              <w:spacing w:before="0" w:after="0"/>
              <w:ind w:start="707" w:hanging="283"/>
              <w:jc w:val="left"/>
              <w:rPr/>
            </w:pPr>
            <w:r>
              <w:rPr/>
              <w:t xml:space="preserve">Saksa: 3,8 miljoonaa </w:t>
            </w:r>
          </w:p>
          <w:p>
            <w:pPr>
              <w:pStyle w:val="TableContents"/>
              <w:numPr>
                <w:ilvl w:val="0"/>
                <w:numId w:val="216"/>
              </w:numPr>
              <w:tabs>
                <w:tab w:val="clear" w:pos="1134"/>
                <w:tab w:val="left" w:leader="none" w:pos="707"/>
              </w:tabs>
              <w:bidi w:val="0"/>
              <w:spacing w:before="0" w:after="0"/>
              <w:ind w:start="707" w:hanging="283"/>
              <w:jc w:val="left"/>
              <w:rPr/>
            </w:pPr>
            <w:r>
              <w:rPr/>
              <w:t xml:space="preserve">FRA: 3,377 miljoonaa </w:t>
            </w:r>
          </w:p>
          <w:p>
            <w:pPr>
              <w:pStyle w:val="TableContents"/>
              <w:numPr>
                <w:ilvl w:val="0"/>
                <w:numId w:val="216"/>
              </w:numPr>
              <w:tabs>
                <w:tab w:val="clear" w:pos="1134"/>
                <w:tab w:val="left" w:leader="none" w:pos="707"/>
              </w:tabs>
              <w:bidi w:val="0"/>
              <w:spacing w:before="0" w:after="0"/>
              <w:ind w:start="707" w:hanging="283"/>
              <w:jc w:val="left"/>
              <w:rPr/>
            </w:pPr>
            <w:r>
              <w:rPr/>
              <w:t xml:space="preserve">AUS: 417,500 </w:t>
            </w:r>
          </w:p>
          <w:p>
            <w:pPr>
              <w:pStyle w:val="TableContents"/>
              <w:numPr>
                <w:ilvl w:val="0"/>
                <w:numId w:val="216"/>
              </w:numPr>
              <w:tabs>
                <w:tab w:val="clear" w:pos="1134"/>
                <w:tab w:val="left" w:leader="none" w:pos="707"/>
              </w:tabs>
              <w:bidi w:val="0"/>
              <w:spacing w:before="0" w:after="0"/>
              <w:ind w:start="707" w:hanging="283"/>
              <w:jc w:val="left"/>
              <w:rPr/>
            </w:pPr>
            <w:r>
              <w:rPr/>
              <w:t xml:space="preserve">CAN: 3,025 miljoonaa </w:t>
            </w:r>
          </w:p>
          <w:p>
            <w:pPr>
              <w:pStyle w:val="TableContents"/>
              <w:numPr>
                <w:ilvl w:val="0"/>
                <w:numId w:val="216"/>
              </w:numPr>
              <w:tabs>
                <w:tab w:val="clear" w:pos="1134"/>
                <w:tab w:val="left" w:leader="none" w:pos="707"/>
              </w:tabs>
              <w:bidi w:val="0"/>
              <w:spacing w:before="0" w:after="0"/>
              <w:ind w:start="707" w:hanging="283"/>
              <w:jc w:val="left"/>
              <w:rPr/>
            </w:pPr>
            <w:r>
              <w:rPr/>
              <w:t xml:space="preserve">ITA: 205 000 </w:t>
            </w:r>
          </w:p>
          <w:p>
            <w:pPr>
              <w:pStyle w:val="TableContents"/>
              <w:numPr>
                <w:ilvl w:val="0"/>
                <w:numId w:val="216"/>
              </w:numPr>
              <w:tabs>
                <w:tab w:val="clear" w:pos="1134"/>
                <w:tab w:val="left" w:leader="none" w:pos="707"/>
              </w:tabs>
              <w:bidi w:val="0"/>
              <w:spacing w:before="0" w:after="0"/>
              <w:ind w:start="707" w:hanging="283"/>
              <w:jc w:val="left"/>
              <w:rPr/>
            </w:pPr>
            <w:r>
              <w:rPr/>
              <w:t xml:space="preserve">BRA: 100,000 </w:t>
            </w:r>
          </w:p>
          <w:p>
            <w:pPr>
              <w:pStyle w:val="TableContents"/>
              <w:numPr>
                <w:ilvl w:val="0"/>
                <w:numId w:val="216"/>
              </w:numPr>
              <w:tabs>
                <w:tab w:val="clear" w:pos="1134"/>
                <w:tab w:val="left" w:leader="none" w:pos="707"/>
              </w:tabs>
              <w:bidi w:val="0"/>
              <w:spacing w:before="0" w:after="0"/>
              <w:ind w:start="707" w:hanging="283"/>
              <w:jc w:val="left"/>
              <w:rPr/>
            </w:pPr>
            <w:r>
              <w:rPr/>
              <w:t xml:space="preserve">SWE: 310,000 </w:t>
            </w:r>
          </w:p>
          <w:p>
            <w:pPr>
              <w:pStyle w:val="TableContents"/>
              <w:numPr>
                <w:ilvl w:val="0"/>
                <w:numId w:val="216"/>
              </w:numPr>
              <w:tabs>
                <w:tab w:val="clear" w:pos="1134"/>
                <w:tab w:val="left" w:leader="none" w:pos="707"/>
              </w:tabs>
              <w:bidi w:val="0"/>
              <w:spacing w:before="0" w:after="0"/>
              <w:ind w:start="707" w:hanging="283"/>
              <w:jc w:val="left"/>
              <w:rPr/>
            </w:pPr>
            <w:r>
              <w:rPr/>
              <w:t xml:space="preserve">SPA: 690,000 </w:t>
            </w:r>
          </w:p>
          <w:p>
            <w:pPr>
              <w:pStyle w:val="TableContents"/>
              <w:numPr>
                <w:ilvl w:val="0"/>
                <w:numId w:val="216"/>
              </w:numPr>
              <w:tabs>
                <w:tab w:val="clear" w:pos="1134"/>
                <w:tab w:val="left" w:leader="none" w:pos="707"/>
              </w:tabs>
              <w:bidi w:val="0"/>
              <w:spacing w:before="0" w:after="0"/>
              <w:ind w:start="707" w:hanging="283"/>
              <w:jc w:val="left"/>
              <w:rPr/>
            </w:pPr>
            <w:r>
              <w:rPr/>
              <w:t xml:space="preserve">SWI: 238 000 </w:t>
            </w:r>
          </w:p>
          <w:p>
            <w:pPr>
              <w:pStyle w:val="TableContents"/>
              <w:numPr>
                <w:ilvl w:val="0"/>
                <w:numId w:val="216"/>
              </w:numPr>
              <w:tabs>
                <w:tab w:val="clear" w:pos="1134"/>
                <w:tab w:val="left" w:leader="none" w:pos="707"/>
              </w:tabs>
              <w:bidi w:val="0"/>
              <w:spacing w:before="0" w:after="0"/>
              <w:ind w:start="707" w:hanging="283"/>
              <w:jc w:val="left"/>
              <w:rPr/>
            </w:pPr>
            <w:r>
              <w:rPr/>
              <w:t xml:space="preserve">BEL: 120 000 </w:t>
            </w:r>
          </w:p>
          <w:p>
            <w:pPr>
              <w:pStyle w:val="TableContents"/>
              <w:numPr>
                <w:ilvl w:val="0"/>
                <w:numId w:val="216"/>
              </w:numPr>
              <w:tabs>
                <w:tab w:val="clear" w:pos="1134"/>
                <w:tab w:val="left" w:leader="none" w:pos="707"/>
              </w:tabs>
              <w:bidi w:val="0"/>
              <w:spacing w:before="0" w:after="0"/>
              <w:ind w:start="707" w:hanging="283"/>
              <w:jc w:val="left"/>
              <w:rPr/>
            </w:pPr>
            <w:r>
              <w:rPr/>
              <w:t xml:space="preserve">ARG: 718,000 </w:t>
            </w:r>
          </w:p>
          <w:p>
            <w:pPr>
              <w:pStyle w:val="TableContents"/>
              <w:numPr>
                <w:ilvl w:val="0"/>
                <w:numId w:val="216"/>
              </w:numPr>
              <w:tabs>
                <w:tab w:val="clear" w:pos="1134"/>
                <w:tab w:val="left" w:leader="none" w:pos="707"/>
              </w:tabs>
              <w:bidi w:val="0"/>
              <w:spacing w:before="0" w:after="0"/>
              <w:ind w:start="707" w:hanging="283"/>
              <w:jc w:val="left"/>
              <w:rPr/>
            </w:pPr>
            <w:r>
              <w:rPr/>
              <w:t xml:space="preserve">AUT: 300 000 </w:t>
            </w:r>
          </w:p>
          <w:p>
            <w:pPr>
              <w:pStyle w:val="TableContents"/>
              <w:numPr>
                <w:ilvl w:val="0"/>
                <w:numId w:val="216"/>
              </w:numPr>
              <w:tabs>
                <w:tab w:val="clear" w:pos="1134"/>
                <w:tab w:val="left" w:leader="none" w:pos="707"/>
              </w:tabs>
              <w:bidi w:val="0"/>
              <w:spacing w:before="0" w:after="0"/>
              <w:ind w:start="707" w:hanging="283"/>
              <w:jc w:val="left"/>
              <w:rPr/>
            </w:pPr>
            <w:r>
              <w:rPr/>
              <w:t xml:space="preserve">POL: 140 000 </w:t>
            </w:r>
          </w:p>
          <w:p>
            <w:pPr>
              <w:pStyle w:val="TableContents"/>
              <w:numPr>
                <w:ilvl w:val="0"/>
                <w:numId w:val="216"/>
              </w:numPr>
              <w:tabs>
                <w:tab w:val="clear" w:pos="1134"/>
                <w:tab w:val="left" w:leader="none" w:pos="707"/>
              </w:tabs>
              <w:bidi w:val="0"/>
              <w:spacing w:before="0" w:after="283"/>
              <w:ind w:start="707" w:hanging="283"/>
              <w:jc w:val="left"/>
              <w:rPr/>
            </w:pPr>
            <w:r>
              <w:rPr/>
              <w:t xml:space="preserve">NZ: 190,000 </w:t>
            </w:r>
          </w:p>
        </w:tc>
        <w:tc>
          <w:tcPr>
            <w:tcW w:w="1150" w:type="dxa"/>
            <w:tcBorders/>
            <w:vAlign w:val="center"/>
          </w:tcPr>
          <w:p>
            <w:pPr>
              <w:pStyle w:val="TableContents"/>
              <w:bidi w:val="0"/>
              <w:spacing w:before="0" w:after="283"/>
              <w:jc w:val="left"/>
              <w:rPr/>
            </w:pPr>
            <w:r>
              <w:rPr/>
              <w:t xml:space="preserve">200 miljoonaa </w:t>
            </w:r>
          </w:p>
        </w:tc>
      </w:tr>
      <w:tr>
        <w:trPr/>
        <w:tc>
          <w:tcPr>
            <w:tcW w:w="1114" w:type="dxa"/>
            <w:tcBorders/>
            <w:vAlign w:val="center"/>
          </w:tcPr>
          <w:p>
            <w:pPr>
              <w:pStyle w:val="TableHeading"/>
              <w:suppressLineNumbers/>
              <w:bidi w:val="0"/>
              <w:spacing w:before="0" w:after="283"/>
              <w:jc w:val="center"/>
              <w:rPr/>
            </w:pPr>
            <w:r>
              <w:rPr/>
              <w:t xml:space="preserve">ABBA </w:t>
            </w:r>
          </w:p>
        </w:tc>
        <w:tc>
          <w:tcPr>
            <w:tcW w:w="1142" w:type="dxa"/>
            <w:tcBorders/>
            <w:vAlign w:val="center"/>
          </w:tcPr>
          <w:p>
            <w:pPr>
              <w:pStyle w:val="TableContents"/>
              <w:bidi w:val="0"/>
              <w:spacing w:before="0" w:after="283"/>
              <w:jc w:val="left"/>
              <w:rPr/>
            </w:pPr>
            <w:r>
              <w:rPr/>
              <w:t xml:space="preserve">Ruotsi </w:t>
            </w:r>
          </w:p>
        </w:tc>
        <w:tc>
          <w:tcPr>
            <w:tcW w:w="1050" w:type="dxa"/>
            <w:tcBorders/>
            <w:vAlign w:val="center"/>
          </w:tcPr>
          <w:p>
            <w:pPr>
              <w:pStyle w:val="TableContents"/>
              <w:bidi w:val="0"/>
              <w:spacing w:before="0" w:after="283"/>
              <w:jc w:val="left"/>
              <w:rPr/>
            </w:pPr>
            <w:r>
              <w:rPr/>
              <w:t xml:space="preserve">1972 -- 1982 </w:t>
            </w:r>
          </w:p>
        </w:tc>
        <w:tc>
          <w:tcPr>
            <w:tcW w:w="1629" w:type="dxa"/>
            <w:tcBorders/>
            <w:vAlign w:val="center"/>
          </w:tcPr>
          <w:p>
            <w:pPr>
              <w:pStyle w:val="TableContents"/>
              <w:bidi w:val="0"/>
              <w:spacing w:before="0" w:after="283"/>
              <w:jc w:val="left"/>
              <w:rPr/>
            </w:pPr>
            <w:r>
              <w:rPr/>
              <w:t xml:space="preserve">1972 </w:t>
            </w:r>
          </w:p>
        </w:tc>
        <w:tc>
          <w:tcPr>
            <w:tcW w:w="1296" w:type="dxa"/>
            <w:tcBorders/>
            <w:vAlign w:val="center"/>
          </w:tcPr>
          <w:p>
            <w:pPr>
              <w:pStyle w:val="TableContents"/>
              <w:bidi w:val="0"/>
              <w:spacing w:before="0" w:after="283"/>
              <w:jc w:val="left"/>
              <w:rPr/>
            </w:pPr>
            <w:r>
              <w:rPr/>
              <w:t xml:space="preserve">Pop / Disco </w:t>
            </w:r>
          </w:p>
        </w:tc>
        <w:tc>
          <w:tcPr>
            <w:tcW w:w="2824" w:type="dxa"/>
            <w:tcBorders/>
            <w:vAlign w:val="center"/>
          </w:tcPr>
          <w:p>
            <w:pPr>
              <w:pStyle w:val="TableContents"/>
              <w:bidi w:val="0"/>
              <w:jc w:val="left"/>
              <w:rPr/>
            </w:pPr>
            <w:r>
              <w:rPr/>
              <w:t xml:space="preserve">70016090000000000000000 ♠ Käytettävissä olevat sertifioidut yksiköt yhteensä: 60,9 miljoonaa kpl </w:t>
            </w:r>
          </w:p>
          <w:p>
            <w:pPr>
              <w:pStyle w:val="TableContents"/>
              <w:numPr>
                <w:ilvl w:val="0"/>
                <w:numId w:val="217"/>
              </w:numPr>
              <w:tabs>
                <w:tab w:val="clear" w:pos="1134"/>
                <w:tab w:val="left" w:leader="none" w:pos="707"/>
              </w:tabs>
              <w:bidi w:val="0"/>
              <w:spacing w:before="0" w:after="0"/>
              <w:ind w:start="707" w:hanging="283"/>
              <w:jc w:val="left"/>
              <w:rPr/>
            </w:pPr>
            <w:r>
              <w:rPr/>
              <w:t xml:space="preserve">Yhdysvallat: 12,7 miljoonaa </w:t>
            </w:r>
          </w:p>
          <w:p>
            <w:pPr>
              <w:pStyle w:val="TableContents"/>
              <w:numPr>
                <w:ilvl w:val="0"/>
                <w:numId w:val="217"/>
              </w:numPr>
              <w:tabs>
                <w:tab w:val="clear" w:pos="1134"/>
                <w:tab w:val="left" w:leader="none" w:pos="707"/>
              </w:tabs>
              <w:bidi w:val="0"/>
              <w:spacing w:before="0" w:after="0"/>
              <w:ind w:start="707" w:hanging="283"/>
              <w:jc w:val="left"/>
              <w:rPr/>
            </w:pPr>
            <w:r>
              <w:rPr/>
              <w:t xml:space="preserve">JPN: 1,5 miljoonaa </w:t>
            </w:r>
          </w:p>
          <w:p>
            <w:pPr>
              <w:pStyle w:val="TableContents"/>
              <w:numPr>
                <w:ilvl w:val="0"/>
                <w:numId w:val="217"/>
              </w:numPr>
              <w:tabs>
                <w:tab w:val="clear" w:pos="1134"/>
                <w:tab w:val="left" w:leader="none" w:pos="707"/>
              </w:tabs>
              <w:bidi w:val="0"/>
              <w:spacing w:before="0" w:after="0"/>
              <w:ind w:start="707" w:hanging="283"/>
              <w:jc w:val="left"/>
              <w:rPr/>
            </w:pPr>
            <w:r>
              <w:rPr/>
              <w:t xml:space="preserve">Yhdistynyt kuningaskunta: 19,170 miljoonaa </w:t>
            </w:r>
          </w:p>
          <w:p>
            <w:pPr>
              <w:pStyle w:val="TableContents"/>
              <w:numPr>
                <w:ilvl w:val="0"/>
                <w:numId w:val="217"/>
              </w:numPr>
              <w:tabs>
                <w:tab w:val="clear" w:pos="1134"/>
                <w:tab w:val="left" w:leader="none" w:pos="707"/>
              </w:tabs>
              <w:bidi w:val="0"/>
              <w:spacing w:before="0" w:after="0"/>
              <w:ind w:start="707" w:hanging="283"/>
              <w:jc w:val="left"/>
              <w:rPr/>
            </w:pPr>
            <w:r>
              <w:rPr/>
              <w:t xml:space="preserve">Saksa: 10,450 miljoonaa </w:t>
            </w:r>
          </w:p>
          <w:p>
            <w:pPr>
              <w:pStyle w:val="TableContents"/>
              <w:numPr>
                <w:ilvl w:val="0"/>
                <w:numId w:val="217"/>
              </w:numPr>
              <w:tabs>
                <w:tab w:val="clear" w:pos="1134"/>
                <w:tab w:val="left" w:leader="none" w:pos="707"/>
              </w:tabs>
              <w:bidi w:val="0"/>
              <w:spacing w:before="0" w:after="0"/>
              <w:ind w:start="707" w:hanging="283"/>
              <w:jc w:val="left"/>
              <w:rPr/>
            </w:pPr>
            <w:r>
              <w:rPr/>
              <w:t xml:space="preserve">FRA: 2 750 miljoonaa </w:t>
            </w:r>
          </w:p>
          <w:p>
            <w:pPr>
              <w:pStyle w:val="TableContents"/>
              <w:numPr>
                <w:ilvl w:val="0"/>
                <w:numId w:val="217"/>
              </w:numPr>
              <w:tabs>
                <w:tab w:val="clear" w:pos="1134"/>
                <w:tab w:val="left" w:leader="none" w:pos="707"/>
              </w:tabs>
              <w:bidi w:val="0"/>
              <w:spacing w:before="0" w:after="0"/>
              <w:ind w:start="707" w:hanging="283"/>
              <w:jc w:val="left"/>
              <w:rPr/>
            </w:pPr>
            <w:r>
              <w:rPr/>
              <w:t xml:space="preserve">CAN: 2,785 miljoonaa </w:t>
            </w:r>
          </w:p>
          <w:p>
            <w:pPr>
              <w:pStyle w:val="TableContents"/>
              <w:numPr>
                <w:ilvl w:val="0"/>
                <w:numId w:val="217"/>
              </w:numPr>
              <w:tabs>
                <w:tab w:val="clear" w:pos="1134"/>
                <w:tab w:val="left" w:leader="none" w:pos="707"/>
              </w:tabs>
              <w:bidi w:val="0"/>
              <w:spacing w:before="0" w:after="0"/>
              <w:ind w:start="707" w:hanging="283"/>
              <w:jc w:val="left"/>
              <w:rPr/>
            </w:pPr>
            <w:r>
              <w:rPr/>
              <w:t xml:space="preserve">AUS: 6,127 miljoonaa </w:t>
            </w:r>
          </w:p>
          <w:p>
            <w:pPr>
              <w:pStyle w:val="TableContents"/>
              <w:numPr>
                <w:ilvl w:val="0"/>
                <w:numId w:val="217"/>
              </w:numPr>
              <w:tabs>
                <w:tab w:val="clear" w:pos="1134"/>
                <w:tab w:val="left" w:leader="none" w:pos="707"/>
              </w:tabs>
              <w:bidi w:val="0"/>
              <w:spacing w:before="0" w:after="0"/>
              <w:ind w:start="707" w:hanging="283"/>
              <w:jc w:val="left"/>
              <w:rPr/>
            </w:pPr>
            <w:r>
              <w:rPr/>
              <w:t xml:space="preserve">BRA: 275,000 </w:t>
            </w:r>
          </w:p>
          <w:p>
            <w:pPr>
              <w:pStyle w:val="TableContents"/>
              <w:numPr>
                <w:ilvl w:val="0"/>
                <w:numId w:val="217"/>
              </w:numPr>
              <w:tabs>
                <w:tab w:val="clear" w:pos="1134"/>
                <w:tab w:val="left" w:leader="none" w:pos="707"/>
              </w:tabs>
              <w:bidi w:val="0"/>
              <w:spacing w:before="0" w:after="0"/>
              <w:ind w:start="707" w:hanging="283"/>
              <w:jc w:val="left"/>
              <w:rPr/>
            </w:pPr>
            <w:r>
              <w:rPr/>
              <w:t xml:space="preserve">SWE: 800,000 </w:t>
            </w:r>
          </w:p>
          <w:p>
            <w:pPr>
              <w:pStyle w:val="TableContents"/>
              <w:numPr>
                <w:ilvl w:val="0"/>
                <w:numId w:val="217"/>
              </w:numPr>
              <w:tabs>
                <w:tab w:val="clear" w:pos="1134"/>
                <w:tab w:val="left" w:leader="none" w:pos="707"/>
              </w:tabs>
              <w:bidi w:val="0"/>
              <w:spacing w:before="0" w:after="0"/>
              <w:ind w:start="707" w:hanging="283"/>
              <w:jc w:val="left"/>
              <w:rPr/>
            </w:pPr>
            <w:r>
              <w:rPr/>
              <w:t xml:space="preserve">SPA: 1,005 miljoonaa </w:t>
            </w:r>
          </w:p>
          <w:p>
            <w:pPr>
              <w:pStyle w:val="TableContents"/>
              <w:numPr>
                <w:ilvl w:val="0"/>
                <w:numId w:val="217"/>
              </w:numPr>
              <w:tabs>
                <w:tab w:val="clear" w:pos="1134"/>
                <w:tab w:val="left" w:leader="none" w:pos="707"/>
              </w:tabs>
              <w:bidi w:val="0"/>
              <w:spacing w:before="0" w:after="0"/>
              <w:ind w:start="707" w:hanging="283"/>
              <w:jc w:val="left"/>
              <w:rPr/>
            </w:pPr>
            <w:r>
              <w:rPr/>
              <w:t xml:space="preserve">MEX: 260 000 </w:t>
            </w:r>
          </w:p>
          <w:p>
            <w:pPr>
              <w:pStyle w:val="TableContents"/>
              <w:numPr>
                <w:ilvl w:val="0"/>
                <w:numId w:val="217"/>
              </w:numPr>
              <w:tabs>
                <w:tab w:val="clear" w:pos="1134"/>
                <w:tab w:val="left" w:leader="none" w:pos="707"/>
              </w:tabs>
              <w:bidi w:val="0"/>
              <w:spacing w:before="0" w:after="0"/>
              <w:ind w:start="707" w:hanging="283"/>
              <w:jc w:val="left"/>
              <w:rPr/>
            </w:pPr>
            <w:r>
              <w:rPr/>
              <w:t xml:space="preserve">SWI: 600 000 </w:t>
            </w:r>
          </w:p>
          <w:p>
            <w:pPr>
              <w:pStyle w:val="TableContents"/>
              <w:numPr>
                <w:ilvl w:val="0"/>
                <w:numId w:val="217"/>
              </w:numPr>
              <w:tabs>
                <w:tab w:val="clear" w:pos="1134"/>
                <w:tab w:val="left" w:leader="none" w:pos="707"/>
              </w:tabs>
              <w:bidi w:val="0"/>
              <w:spacing w:before="0" w:after="0"/>
              <w:ind w:start="707" w:hanging="283"/>
              <w:jc w:val="left"/>
              <w:rPr/>
            </w:pPr>
            <w:r>
              <w:rPr/>
              <w:t xml:space="preserve">BEL: 380 000 </w:t>
            </w:r>
          </w:p>
          <w:p>
            <w:pPr>
              <w:pStyle w:val="TableContents"/>
              <w:numPr>
                <w:ilvl w:val="0"/>
                <w:numId w:val="217"/>
              </w:numPr>
              <w:tabs>
                <w:tab w:val="clear" w:pos="1134"/>
                <w:tab w:val="left" w:leader="none" w:pos="707"/>
              </w:tabs>
              <w:bidi w:val="0"/>
              <w:spacing w:before="0" w:after="0"/>
              <w:ind w:start="707" w:hanging="283"/>
              <w:jc w:val="left"/>
              <w:rPr/>
            </w:pPr>
            <w:r>
              <w:rPr/>
              <w:t xml:space="preserve">ARG: 238,000 </w:t>
            </w:r>
          </w:p>
          <w:p>
            <w:pPr>
              <w:pStyle w:val="TableContents"/>
              <w:numPr>
                <w:ilvl w:val="0"/>
                <w:numId w:val="217"/>
              </w:numPr>
              <w:tabs>
                <w:tab w:val="clear" w:pos="1134"/>
                <w:tab w:val="left" w:leader="none" w:pos="707"/>
              </w:tabs>
              <w:bidi w:val="0"/>
              <w:spacing w:before="0" w:after="0"/>
              <w:ind w:start="707" w:hanging="283"/>
              <w:jc w:val="left"/>
              <w:rPr/>
            </w:pPr>
            <w:r>
              <w:rPr/>
              <w:t xml:space="preserve">DEN: 600,000 </w:t>
            </w:r>
          </w:p>
          <w:p>
            <w:pPr>
              <w:pStyle w:val="TableContents"/>
              <w:numPr>
                <w:ilvl w:val="0"/>
                <w:numId w:val="217"/>
              </w:numPr>
              <w:tabs>
                <w:tab w:val="clear" w:pos="1134"/>
                <w:tab w:val="left" w:leader="none" w:pos="707"/>
              </w:tabs>
              <w:bidi w:val="0"/>
              <w:spacing w:before="0" w:after="0"/>
              <w:ind w:start="707" w:hanging="283"/>
              <w:jc w:val="left"/>
              <w:rPr/>
            </w:pPr>
            <w:r>
              <w:rPr/>
              <w:t xml:space="preserve">AUT: 175,000 </w:t>
            </w:r>
          </w:p>
          <w:p>
            <w:pPr>
              <w:pStyle w:val="TableContents"/>
              <w:numPr>
                <w:ilvl w:val="0"/>
                <w:numId w:val="217"/>
              </w:numPr>
              <w:tabs>
                <w:tab w:val="clear" w:pos="1134"/>
                <w:tab w:val="left" w:leader="none" w:pos="707"/>
              </w:tabs>
              <w:bidi w:val="0"/>
              <w:spacing w:before="0" w:after="0"/>
              <w:ind w:start="707" w:hanging="283"/>
              <w:jc w:val="left"/>
              <w:rPr/>
            </w:pPr>
            <w:r>
              <w:rPr/>
              <w:t xml:space="preserve">POL: 150 000 </w:t>
            </w:r>
          </w:p>
          <w:p>
            <w:pPr>
              <w:pStyle w:val="TableContents"/>
              <w:numPr>
                <w:ilvl w:val="0"/>
                <w:numId w:val="217"/>
              </w:numPr>
              <w:tabs>
                <w:tab w:val="clear" w:pos="1134"/>
                <w:tab w:val="left" w:leader="none" w:pos="707"/>
              </w:tabs>
              <w:bidi w:val="0"/>
              <w:spacing w:before="0" w:after="0"/>
              <w:ind w:start="707" w:hanging="283"/>
              <w:jc w:val="left"/>
              <w:rPr/>
            </w:pPr>
            <w:r>
              <w:rPr/>
              <w:t xml:space="preserve">FIN: 656,319 </w:t>
            </w:r>
          </w:p>
          <w:p>
            <w:pPr>
              <w:pStyle w:val="TableContents"/>
              <w:numPr>
                <w:ilvl w:val="0"/>
                <w:numId w:val="217"/>
              </w:numPr>
              <w:tabs>
                <w:tab w:val="clear" w:pos="1134"/>
                <w:tab w:val="left" w:leader="none" w:pos="707"/>
              </w:tabs>
              <w:bidi w:val="0"/>
              <w:spacing w:before="0" w:after="283"/>
              <w:ind w:start="707" w:hanging="283"/>
              <w:jc w:val="left"/>
              <w:rPr/>
            </w:pPr>
            <w:r>
              <w:rPr/>
              <w:t xml:space="preserve">NZ: 297,500 </w:t>
            </w:r>
          </w:p>
        </w:tc>
        <w:tc>
          <w:tcPr>
            <w:tcW w:w="1150" w:type="dxa"/>
            <w:tcBorders/>
            <w:vAlign w:val="center"/>
          </w:tcPr>
          <w:p>
            <w:pPr>
              <w:pStyle w:val="TableContents"/>
              <w:bidi w:val="0"/>
              <w:spacing w:before="0" w:after="283"/>
              <w:jc w:val="left"/>
              <w:rPr/>
            </w:pPr>
            <w:r>
              <w:rPr/>
              <w:t xml:space="preserve">200 miljoonaa 100 miljoonaa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myynyt eniten hip hop -albumeja kautta aikojen.</w:t>
      </w:r>
    </w:p>
    <w:p>
      <w:pPr>
        <w:pStyle w:val="TextBody"/>
        <w:bidi w:val="0"/>
        <w:jc w:val="left"/>
        <w:rPr>
          <w:b/>
          <w:shd w:val="clear" w:fill="FFFF00"/>
        </w:rPr>
      </w:pPr>
      <w:r>
        <w:rPr>
          <w:b/>
          <w:shd w:val="clear" w:fill="FFFF00"/>
        </w:rPr>
        <w:t xml:space="preserve">Teksti numero 25</w:t>
      </w:r>
    </w:p>
    <w:tbl>
      <w:tblPr>
        <w:tblW w:w="10205" w:type="dxa"/>
        <w:jc w:val="left"/>
        <w:tblInd w:w="0" w:type="dxa"/>
        <w:tblLayout w:type="fixed"/>
        <w:tblCellMar>
          <w:top w:w="28" w:type="dxa"/>
          <w:left w:w="28" w:type="dxa"/>
          <w:bottom w:w="28" w:type="dxa"/>
          <w:right w:w="28" w:type="dxa"/>
        </w:tblCellMar>
      </w:tblPr>
      <w:tblGrid>
        <w:gridCol w:w="1531"/>
        <w:gridCol w:w="1093"/>
        <w:gridCol w:w="1070"/>
        <w:gridCol w:w="1494"/>
        <w:gridCol w:w="1381"/>
        <w:gridCol w:w="2602"/>
        <w:gridCol w:w="1034"/>
      </w:tblGrid>
      <w:tr>
        <w:trPr/>
        <w:tc>
          <w:tcPr>
            <w:tcW w:w="1531" w:type="dxa"/>
            <w:tcBorders/>
            <w:vAlign w:val="center"/>
          </w:tcPr>
          <w:p>
            <w:pPr>
              <w:pStyle w:val="TableHeading"/>
              <w:suppressLineNumbers/>
              <w:bidi w:val="0"/>
              <w:spacing w:before="0" w:after="283"/>
              <w:jc w:val="center"/>
              <w:rPr/>
            </w:pPr>
            <w:r>
              <w:rPr/>
              <w:t xml:space="preserve">Taiteilija </w:t>
            </w:r>
          </w:p>
        </w:tc>
        <w:tc>
          <w:tcPr>
            <w:tcW w:w="1093" w:type="dxa"/>
            <w:tcBorders/>
            <w:vAlign w:val="center"/>
          </w:tcPr>
          <w:p>
            <w:pPr>
              <w:pStyle w:val="TableHeading"/>
              <w:suppressLineNumbers/>
              <w:bidi w:val="0"/>
              <w:spacing w:before="0" w:after="283"/>
              <w:jc w:val="center"/>
              <w:rPr/>
            </w:pPr>
            <w:r>
              <w:rPr/>
              <w:t xml:space="preserve">Maa / markkinat </w:t>
            </w:r>
          </w:p>
        </w:tc>
        <w:tc>
          <w:tcPr>
            <w:tcW w:w="1070" w:type="dxa"/>
            <w:tcBorders/>
            <w:vAlign w:val="center"/>
          </w:tcPr>
          <w:p>
            <w:pPr>
              <w:pStyle w:val="TableHeading"/>
              <w:suppressLineNumbers/>
              <w:bidi w:val="0"/>
              <w:spacing w:before="0" w:after="283"/>
              <w:jc w:val="center"/>
              <w:rPr/>
            </w:pPr>
            <w:r>
              <w:rPr/>
              <w:t xml:space="preserve">Aktiivinen ajanjakso </w:t>
            </w:r>
          </w:p>
        </w:tc>
        <w:tc>
          <w:tcPr>
            <w:tcW w:w="1494" w:type="dxa"/>
            <w:tcBorders/>
            <w:vAlign w:val="center"/>
          </w:tcPr>
          <w:p>
            <w:pPr>
              <w:pStyle w:val="TableHeading"/>
              <w:suppressLineNumbers/>
              <w:bidi w:val="0"/>
              <w:spacing w:before="0" w:after="283"/>
              <w:jc w:val="center"/>
              <w:rPr/>
            </w:pPr>
            <w:r>
              <w:rPr/>
              <w:t xml:space="preserve">Ensimmäisen listatun levyn julkaisuvuosi </w:t>
            </w:r>
          </w:p>
        </w:tc>
        <w:tc>
          <w:tcPr>
            <w:tcW w:w="1381" w:type="dxa"/>
            <w:tcBorders/>
            <w:vAlign w:val="center"/>
          </w:tcPr>
          <w:p>
            <w:pPr>
              <w:pStyle w:val="TableHeading"/>
              <w:suppressLineNumbers/>
              <w:bidi w:val="0"/>
              <w:spacing w:before="0" w:after="283"/>
              <w:jc w:val="center"/>
              <w:rPr/>
            </w:pPr>
            <w:r>
              <w:rPr/>
              <w:t xml:space="preserve">Genre </w:t>
            </w:r>
          </w:p>
        </w:tc>
        <w:tc>
          <w:tcPr>
            <w:tcW w:w="2602" w:type="dxa"/>
            <w:tcBorders/>
            <w:vAlign w:val="center"/>
          </w:tcPr>
          <w:p>
            <w:pPr>
              <w:pStyle w:val="TableHeading"/>
              <w:suppressLineNumbers/>
              <w:bidi w:val="0"/>
              <w:spacing w:before="0" w:after="283"/>
              <w:jc w:val="center"/>
              <w:rPr/>
            </w:pPr>
            <w:r>
              <w:rPr/>
              <w:t xml:space="preserve">Sertifioidut yksiköt yhteensä (käytettävissä olevilta markkinoilta) </w:t>
            </w:r>
          </w:p>
        </w:tc>
        <w:tc>
          <w:tcPr>
            <w:tcW w:w="1034" w:type="dxa"/>
            <w:tcBorders/>
            <w:vAlign w:val="center"/>
          </w:tcPr>
          <w:p>
            <w:pPr>
              <w:pStyle w:val="TableHeading"/>
              <w:suppressLineNumbers/>
              <w:bidi w:val="0"/>
              <w:spacing w:before="0" w:after="283"/>
              <w:jc w:val="center"/>
              <w:rPr/>
            </w:pPr>
            <w:r>
              <w:rPr/>
              <w:t xml:space="preserve">Väitetty myynti </w:t>
            </w:r>
          </w:p>
        </w:tc>
      </w:tr>
      <w:tr>
        <w:trPr/>
        <w:tc>
          <w:tcPr>
            <w:tcW w:w="1531" w:type="dxa"/>
            <w:tcBorders/>
            <w:vAlign w:val="center"/>
          </w:tcPr>
          <w:p>
            <w:pPr>
              <w:pStyle w:val="TableHeading"/>
              <w:suppressLineNumbers/>
              <w:bidi w:val="0"/>
              <w:spacing w:before="0" w:after="283"/>
              <w:jc w:val="center"/>
              <w:rPr/>
            </w:pPr>
            <w:r>
              <w:rPr/>
              <w:t xml:space="preserve">Lady Gaga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2005 -- nyt </w:t>
            </w:r>
          </w:p>
        </w:tc>
        <w:tc>
          <w:tcPr>
            <w:tcW w:w="1494" w:type="dxa"/>
            <w:tcBorders/>
            <w:vAlign w:val="center"/>
          </w:tcPr>
          <w:p>
            <w:pPr>
              <w:pStyle w:val="TableContents"/>
              <w:bidi w:val="0"/>
              <w:spacing w:before="0" w:after="283"/>
              <w:jc w:val="left"/>
              <w:rPr/>
            </w:pPr>
            <w:r>
              <w:rPr/>
              <w:t xml:space="preserve">2008 </w:t>
            </w:r>
          </w:p>
        </w:tc>
        <w:tc>
          <w:tcPr>
            <w:tcW w:w="1381" w:type="dxa"/>
            <w:tcBorders/>
            <w:vAlign w:val="center"/>
          </w:tcPr>
          <w:p>
            <w:pPr>
              <w:pStyle w:val="TableContents"/>
              <w:bidi w:val="0"/>
              <w:spacing w:before="0" w:after="283"/>
              <w:jc w:val="left"/>
              <w:rPr/>
            </w:pPr>
            <w:r>
              <w:rPr/>
              <w:t xml:space="preserve">Pop / Dance / Elektroninen </w:t>
            </w:r>
          </w:p>
        </w:tc>
        <w:tc>
          <w:tcPr>
            <w:tcW w:w="2602" w:type="dxa"/>
            <w:tcBorders/>
            <w:vAlign w:val="center"/>
          </w:tcPr>
          <w:p>
            <w:pPr>
              <w:pStyle w:val="TableContents"/>
              <w:bidi w:val="0"/>
              <w:jc w:val="left"/>
              <w:rPr/>
            </w:pPr>
            <w:r>
              <w:rPr/>
              <w:t xml:space="preserve">70019720000000000000000 ♠ Käytettävissä olevat sertifioidut yksiköt yhteensä: 97,2 miljoonaa (näytä) </w:t>
            </w:r>
          </w:p>
          <w:p>
            <w:pPr>
              <w:pStyle w:val="TableContents"/>
              <w:numPr>
                <w:ilvl w:val="0"/>
                <w:numId w:val="218"/>
              </w:numPr>
              <w:tabs>
                <w:tab w:val="clear" w:pos="1134"/>
                <w:tab w:val="left" w:leader="none" w:pos="707"/>
              </w:tabs>
              <w:bidi w:val="0"/>
              <w:spacing w:before="0" w:after="0"/>
              <w:ind w:start="707" w:hanging="283"/>
              <w:jc w:val="left"/>
              <w:rPr/>
            </w:pPr>
            <w:r>
              <w:rPr/>
              <w:t xml:space="preserve">Yhdysvallat: 66,5 miljoonaa </w:t>
            </w:r>
          </w:p>
          <w:p>
            <w:pPr>
              <w:pStyle w:val="TableContents"/>
              <w:numPr>
                <w:ilvl w:val="0"/>
                <w:numId w:val="218"/>
              </w:numPr>
              <w:tabs>
                <w:tab w:val="clear" w:pos="1134"/>
                <w:tab w:val="left" w:leader="none" w:pos="707"/>
              </w:tabs>
              <w:bidi w:val="0"/>
              <w:spacing w:before="0" w:after="0"/>
              <w:ind w:start="707" w:hanging="283"/>
              <w:jc w:val="left"/>
              <w:rPr/>
            </w:pPr>
            <w:r>
              <w:rPr/>
              <w:t xml:space="preserve">JPN: 5,4 miljoonaa </w:t>
            </w:r>
          </w:p>
          <w:p>
            <w:pPr>
              <w:pStyle w:val="TableContents"/>
              <w:numPr>
                <w:ilvl w:val="0"/>
                <w:numId w:val="218"/>
              </w:numPr>
              <w:tabs>
                <w:tab w:val="clear" w:pos="1134"/>
                <w:tab w:val="left" w:leader="none" w:pos="707"/>
              </w:tabs>
              <w:bidi w:val="0"/>
              <w:spacing w:before="0" w:after="0"/>
              <w:ind w:start="707" w:hanging="283"/>
              <w:jc w:val="left"/>
              <w:rPr/>
            </w:pPr>
            <w:r>
              <w:rPr/>
              <w:t xml:space="preserve">Yhdistynyt kuningaskunta: 10,985 miljoonaa </w:t>
            </w:r>
          </w:p>
          <w:p>
            <w:pPr>
              <w:pStyle w:val="TableContents"/>
              <w:numPr>
                <w:ilvl w:val="0"/>
                <w:numId w:val="218"/>
              </w:numPr>
              <w:tabs>
                <w:tab w:val="clear" w:pos="1134"/>
                <w:tab w:val="left" w:leader="none" w:pos="707"/>
              </w:tabs>
              <w:bidi w:val="0"/>
              <w:spacing w:before="0" w:after="0"/>
              <w:ind w:start="707" w:hanging="283"/>
              <w:jc w:val="left"/>
              <w:rPr/>
            </w:pPr>
            <w:r>
              <w:rPr/>
              <w:t xml:space="preserve">Saksa: 2,9 miljoonaa </w:t>
            </w:r>
          </w:p>
          <w:p>
            <w:pPr>
              <w:pStyle w:val="TableContents"/>
              <w:numPr>
                <w:ilvl w:val="0"/>
                <w:numId w:val="218"/>
              </w:numPr>
              <w:tabs>
                <w:tab w:val="clear" w:pos="1134"/>
                <w:tab w:val="left" w:leader="none" w:pos="707"/>
              </w:tabs>
              <w:bidi w:val="0"/>
              <w:spacing w:before="0" w:after="0"/>
              <w:ind w:start="707" w:hanging="283"/>
              <w:jc w:val="left"/>
              <w:rPr/>
            </w:pPr>
            <w:r>
              <w:rPr/>
              <w:t xml:space="preserve">FRA: 1,58 miljoonaa </w:t>
            </w:r>
          </w:p>
          <w:p>
            <w:pPr>
              <w:pStyle w:val="TableContents"/>
              <w:numPr>
                <w:ilvl w:val="0"/>
                <w:numId w:val="218"/>
              </w:numPr>
              <w:tabs>
                <w:tab w:val="clear" w:pos="1134"/>
                <w:tab w:val="left" w:leader="none" w:pos="707"/>
              </w:tabs>
              <w:bidi w:val="0"/>
              <w:spacing w:before="0" w:after="0"/>
              <w:ind w:start="707" w:hanging="283"/>
              <w:jc w:val="left"/>
              <w:rPr/>
            </w:pPr>
            <w:r>
              <w:rPr/>
              <w:t xml:space="preserve">CAN: 2,4 miljoonaa </w:t>
            </w:r>
          </w:p>
          <w:p>
            <w:pPr>
              <w:pStyle w:val="TableContents"/>
              <w:numPr>
                <w:ilvl w:val="0"/>
                <w:numId w:val="218"/>
              </w:numPr>
              <w:tabs>
                <w:tab w:val="clear" w:pos="1134"/>
                <w:tab w:val="left" w:leader="none" w:pos="707"/>
              </w:tabs>
              <w:bidi w:val="0"/>
              <w:spacing w:before="0" w:after="0"/>
              <w:ind w:start="707" w:hanging="283"/>
              <w:jc w:val="left"/>
              <w:rPr/>
            </w:pPr>
            <w:r>
              <w:rPr/>
              <w:t xml:space="preserve">AUS: 2,890 miljoonaa </w:t>
            </w:r>
          </w:p>
          <w:p>
            <w:pPr>
              <w:pStyle w:val="TableContents"/>
              <w:numPr>
                <w:ilvl w:val="0"/>
                <w:numId w:val="218"/>
              </w:numPr>
              <w:tabs>
                <w:tab w:val="clear" w:pos="1134"/>
                <w:tab w:val="left" w:leader="none" w:pos="707"/>
              </w:tabs>
              <w:bidi w:val="0"/>
              <w:spacing w:before="0" w:after="0"/>
              <w:ind w:start="707" w:hanging="283"/>
              <w:jc w:val="left"/>
              <w:rPr/>
            </w:pPr>
            <w:r>
              <w:rPr/>
              <w:t xml:space="preserve">ITA: 815 000 </w:t>
            </w:r>
          </w:p>
          <w:p>
            <w:pPr>
              <w:pStyle w:val="TableContents"/>
              <w:numPr>
                <w:ilvl w:val="0"/>
                <w:numId w:val="218"/>
              </w:numPr>
              <w:tabs>
                <w:tab w:val="clear" w:pos="1134"/>
                <w:tab w:val="left" w:leader="none" w:pos="707"/>
              </w:tabs>
              <w:bidi w:val="0"/>
              <w:spacing w:before="0" w:after="0"/>
              <w:ind w:start="707" w:hanging="283"/>
              <w:jc w:val="left"/>
              <w:rPr/>
            </w:pPr>
            <w:r>
              <w:rPr/>
              <w:t xml:space="preserve">BRA: 470,000 </w:t>
            </w:r>
          </w:p>
          <w:p>
            <w:pPr>
              <w:pStyle w:val="TableContents"/>
              <w:numPr>
                <w:ilvl w:val="0"/>
                <w:numId w:val="218"/>
              </w:numPr>
              <w:tabs>
                <w:tab w:val="clear" w:pos="1134"/>
                <w:tab w:val="left" w:leader="none" w:pos="707"/>
              </w:tabs>
              <w:bidi w:val="0"/>
              <w:spacing w:before="0" w:after="0"/>
              <w:ind w:start="707" w:hanging="283"/>
              <w:jc w:val="left"/>
              <w:rPr/>
            </w:pPr>
            <w:r>
              <w:rPr/>
              <w:t xml:space="preserve">SWE: 680,000 </w:t>
            </w:r>
          </w:p>
          <w:p>
            <w:pPr>
              <w:pStyle w:val="TableContents"/>
              <w:numPr>
                <w:ilvl w:val="0"/>
                <w:numId w:val="218"/>
              </w:numPr>
              <w:tabs>
                <w:tab w:val="clear" w:pos="1134"/>
                <w:tab w:val="left" w:leader="none" w:pos="707"/>
              </w:tabs>
              <w:bidi w:val="0"/>
              <w:spacing w:before="0" w:after="0"/>
              <w:ind w:start="707" w:hanging="283"/>
              <w:jc w:val="left"/>
              <w:rPr/>
            </w:pPr>
            <w:r>
              <w:rPr/>
              <w:t xml:space="preserve">SPA: 410 000 </w:t>
            </w:r>
          </w:p>
          <w:p>
            <w:pPr>
              <w:pStyle w:val="TableContents"/>
              <w:numPr>
                <w:ilvl w:val="0"/>
                <w:numId w:val="218"/>
              </w:numPr>
              <w:tabs>
                <w:tab w:val="clear" w:pos="1134"/>
                <w:tab w:val="left" w:leader="none" w:pos="707"/>
              </w:tabs>
              <w:bidi w:val="0"/>
              <w:spacing w:before="0" w:after="0"/>
              <w:ind w:start="707" w:hanging="283"/>
              <w:jc w:val="left"/>
              <w:rPr/>
            </w:pPr>
            <w:r>
              <w:rPr/>
              <w:t xml:space="preserve">MEX: 390,000 </w:t>
            </w:r>
          </w:p>
          <w:p>
            <w:pPr>
              <w:pStyle w:val="TableContents"/>
              <w:numPr>
                <w:ilvl w:val="0"/>
                <w:numId w:val="218"/>
              </w:numPr>
              <w:tabs>
                <w:tab w:val="clear" w:pos="1134"/>
                <w:tab w:val="left" w:leader="none" w:pos="707"/>
              </w:tabs>
              <w:bidi w:val="0"/>
              <w:spacing w:before="0" w:after="0"/>
              <w:ind w:start="707" w:hanging="283"/>
              <w:jc w:val="left"/>
              <w:rPr/>
            </w:pPr>
            <w:r>
              <w:rPr/>
              <w:t xml:space="preserve">SWI: 445 000 </w:t>
            </w:r>
          </w:p>
          <w:p>
            <w:pPr>
              <w:pStyle w:val="TableContents"/>
              <w:numPr>
                <w:ilvl w:val="0"/>
                <w:numId w:val="218"/>
              </w:numPr>
              <w:tabs>
                <w:tab w:val="clear" w:pos="1134"/>
                <w:tab w:val="left" w:leader="none" w:pos="707"/>
              </w:tabs>
              <w:bidi w:val="0"/>
              <w:spacing w:before="0" w:after="0"/>
              <w:ind w:start="707" w:hanging="283"/>
              <w:jc w:val="left"/>
              <w:rPr/>
            </w:pPr>
            <w:r>
              <w:rPr/>
              <w:t xml:space="preserve">BEL: 270 000 </w:t>
            </w:r>
          </w:p>
          <w:p>
            <w:pPr>
              <w:pStyle w:val="TableContents"/>
              <w:numPr>
                <w:ilvl w:val="0"/>
                <w:numId w:val="218"/>
              </w:numPr>
              <w:tabs>
                <w:tab w:val="clear" w:pos="1134"/>
                <w:tab w:val="left" w:leader="none" w:pos="707"/>
              </w:tabs>
              <w:bidi w:val="0"/>
              <w:spacing w:before="0" w:after="0"/>
              <w:ind w:start="707" w:hanging="283"/>
              <w:jc w:val="left"/>
              <w:rPr/>
            </w:pPr>
            <w:r>
              <w:rPr/>
              <w:t xml:space="preserve">DEN: 340,000 </w:t>
            </w:r>
          </w:p>
          <w:p>
            <w:pPr>
              <w:pStyle w:val="TableContents"/>
              <w:numPr>
                <w:ilvl w:val="0"/>
                <w:numId w:val="218"/>
              </w:numPr>
              <w:tabs>
                <w:tab w:val="clear" w:pos="1134"/>
                <w:tab w:val="left" w:leader="none" w:pos="707"/>
              </w:tabs>
              <w:bidi w:val="0"/>
              <w:spacing w:before="0" w:after="0"/>
              <w:ind w:start="707" w:hanging="283"/>
              <w:jc w:val="left"/>
              <w:rPr/>
            </w:pPr>
            <w:r>
              <w:rPr/>
              <w:t xml:space="preserve">AUT: 182,500 </w:t>
            </w:r>
          </w:p>
          <w:p>
            <w:pPr>
              <w:pStyle w:val="TableContents"/>
              <w:numPr>
                <w:ilvl w:val="0"/>
                <w:numId w:val="218"/>
              </w:numPr>
              <w:tabs>
                <w:tab w:val="clear" w:pos="1134"/>
                <w:tab w:val="left" w:leader="none" w:pos="707"/>
              </w:tabs>
              <w:bidi w:val="0"/>
              <w:spacing w:before="0" w:after="0"/>
              <w:ind w:start="707" w:hanging="283"/>
              <w:jc w:val="left"/>
              <w:rPr/>
            </w:pPr>
            <w:r>
              <w:rPr/>
              <w:t xml:space="preserve">POL: 130 000 </w:t>
            </w:r>
          </w:p>
          <w:p>
            <w:pPr>
              <w:pStyle w:val="TableContents"/>
              <w:numPr>
                <w:ilvl w:val="0"/>
                <w:numId w:val="218"/>
              </w:numPr>
              <w:tabs>
                <w:tab w:val="clear" w:pos="1134"/>
                <w:tab w:val="left" w:leader="none" w:pos="707"/>
              </w:tabs>
              <w:bidi w:val="0"/>
              <w:spacing w:before="0" w:after="0"/>
              <w:ind w:start="707" w:hanging="283"/>
              <w:jc w:val="left"/>
              <w:rPr/>
            </w:pPr>
            <w:r>
              <w:rPr/>
              <w:t xml:space="preserve">IRE: 165,000 </w:t>
            </w:r>
          </w:p>
          <w:p>
            <w:pPr>
              <w:pStyle w:val="TableContents"/>
              <w:numPr>
                <w:ilvl w:val="0"/>
                <w:numId w:val="218"/>
              </w:numPr>
              <w:tabs>
                <w:tab w:val="clear" w:pos="1134"/>
                <w:tab w:val="left" w:leader="none" w:pos="707"/>
              </w:tabs>
              <w:bidi w:val="0"/>
              <w:spacing w:before="0" w:after="283"/>
              <w:ind w:start="707" w:hanging="283"/>
              <w:jc w:val="left"/>
              <w:rPr/>
            </w:pPr>
            <w:r>
              <w:rPr/>
              <w:t xml:space="preserve">NZ: 277,500 </w:t>
            </w:r>
          </w:p>
        </w:tc>
        <w:tc>
          <w:tcPr>
            <w:tcW w:w="1034" w:type="dxa"/>
            <w:tcBorders/>
            <w:vAlign w:val="center"/>
          </w:tcPr>
          <w:p>
            <w:pPr>
              <w:pStyle w:val="TableContents"/>
              <w:bidi w:val="0"/>
              <w:spacing w:before="0" w:after="283"/>
              <w:jc w:val="left"/>
              <w:rPr/>
            </w:pPr>
            <w:r>
              <w:rPr/>
              <w:t xml:space="preserve">114 miljoonaa </w:t>
            </w:r>
          </w:p>
        </w:tc>
      </w:tr>
      <w:tr>
        <w:trPr/>
        <w:tc>
          <w:tcPr>
            <w:tcW w:w="1531" w:type="dxa"/>
            <w:tcBorders/>
            <w:vAlign w:val="center"/>
          </w:tcPr>
          <w:p>
            <w:pPr>
              <w:pStyle w:val="TableHeading"/>
              <w:suppressLineNumbers/>
              <w:bidi w:val="0"/>
              <w:spacing w:before="0" w:after="283"/>
              <w:jc w:val="center"/>
              <w:rPr/>
            </w:pPr>
            <w:r>
              <w:rPr/>
              <w:t xml:space="preserve">Metallica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1981 -- nykyisin </w:t>
            </w:r>
          </w:p>
        </w:tc>
        <w:tc>
          <w:tcPr>
            <w:tcW w:w="1494"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Heavy metal / Thrash metal </w:t>
            </w:r>
          </w:p>
        </w:tc>
        <w:tc>
          <w:tcPr>
            <w:tcW w:w="2602" w:type="dxa"/>
            <w:tcBorders/>
            <w:vAlign w:val="center"/>
          </w:tcPr>
          <w:p>
            <w:pPr>
              <w:pStyle w:val="TableContents"/>
              <w:bidi w:val="0"/>
              <w:jc w:val="left"/>
              <w:rPr/>
            </w:pPr>
            <w:r>
              <w:rPr/>
              <w:t xml:space="preserve">70019410000000000000000 ♠ Käytettävissä olevat sertifioidut yksiköt yhteensä: 94,1 miljoonaa (näytä) </w:t>
            </w:r>
          </w:p>
          <w:p>
            <w:pPr>
              <w:pStyle w:val="TableContents"/>
              <w:numPr>
                <w:ilvl w:val="0"/>
                <w:numId w:val="219"/>
              </w:numPr>
              <w:tabs>
                <w:tab w:val="clear" w:pos="1134"/>
                <w:tab w:val="left" w:leader="none" w:pos="707"/>
              </w:tabs>
              <w:bidi w:val="0"/>
              <w:spacing w:before="0" w:after="0"/>
              <w:ind w:start="707" w:hanging="283"/>
              <w:jc w:val="left"/>
              <w:rPr/>
            </w:pPr>
            <w:r>
              <w:rPr/>
              <w:t xml:space="preserve">Yhdysvallat: 73,3 miljoonaa </w:t>
            </w:r>
          </w:p>
          <w:p>
            <w:pPr>
              <w:pStyle w:val="TableContents"/>
              <w:numPr>
                <w:ilvl w:val="0"/>
                <w:numId w:val="219"/>
              </w:numPr>
              <w:tabs>
                <w:tab w:val="clear" w:pos="1134"/>
                <w:tab w:val="left" w:leader="none" w:pos="707"/>
              </w:tabs>
              <w:bidi w:val="0"/>
              <w:spacing w:before="0" w:after="0"/>
              <w:ind w:start="707" w:hanging="283"/>
              <w:jc w:val="left"/>
              <w:rPr/>
            </w:pPr>
            <w:r>
              <w:rPr/>
              <w:t xml:space="preserve">JPN: 900 000 </w:t>
            </w:r>
          </w:p>
          <w:p>
            <w:pPr>
              <w:pStyle w:val="TableContents"/>
              <w:numPr>
                <w:ilvl w:val="0"/>
                <w:numId w:val="219"/>
              </w:numPr>
              <w:tabs>
                <w:tab w:val="clear" w:pos="1134"/>
                <w:tab w:val="left" w:leader="none" w:pos="707"/>
              </w:tabs>
              <w:bidi w:val="0"/>
              <w:spacing w:before="0" w:after="0"/>
              <w:ind w:start="707" w:hanging="283"/>
              <w:jc w:val="left"/>
              <w:rPr/>
            </w:pPr>
            <w:r>
              <w:rPr/>
              <w:t xml:space="preserve">Yhdistynyt kuningaskunta: 3,335 miljoonaa </w:t>
            </w:r>
          </w:p>
          <w:p>
            <w:pPr>
              <w:pStyle w:val="TableContents"/>
              <w:numPr>
                <w:ilvl w:val="0"/>
                <w:numId w:val="219"/>
              </w:numPr>
              <w:tabs>
                <w:tab w:val="clear" w:pos="1134"/>
                <w:tab w:val="left" w:leader="none" w:pos="707"/>
              </w:tabs>
              <w:bidi w:val="0"/>
              <w:spacing w:before="0" w:after="0"/>
              <w:ind w:start="707" w:hanging="283"/>
              <w:jc w:val="left"/>
              <w:rPr/>
            </w:pPr>
            <w:r>
              <w:rPr/>
              <w:t xml:space="preserve">Saksa: 3,425 miljoonaa </w:t>
            </w:r>
          </w:p>
          <w:p>
            <w:pPr>
              <w:pStyle w:val="TableContents"/>
              <w:numPr>
                <w:ilvl w:val="0"/>
                <w:numId w:val="219"/>
              </w:numPr>
              <w:tabs>
                <w:tab w:val="clear" w:pos="1134"/>
                <w:tab w:val="left" w:leader="none" w:pos="707"/>
              </w:tabs>
              <w:bidi w:val="0"/>
              <w:spacing w:before="0" w:after="0"/>
              <w:ind w:start="707" w:hanging="283"/>
              <w:jc w:val="left"/>
              <w:rPr/>
            </w:pPr>
            <w:r>
              <w:rPr/>
              <w:t xml:space="preserve">FRA: 940,000 </w:t>
            </w:r>
          </w:p>
          <w:p>
            <w:pPr>
              <w:pStyle w:val="TableContents"/>
              <w:numPr>
                <w:ilvl w:val="0"/>
                <w:numId w:val="219"/>
              </w:numPr>
              <w:tabs>
                <w:tab w:val="clear" w:pos="1134"/>
                <w:tab w:val="left" w:leader="none" w:pos="707"/>
              </w:tabs>
              <w:bidi w:val="0"/>
              <w:spacing w:before="0" w:after="0"/>
              <w:ind w:start="707" w:hanging="283"/>
              <w:jc w:val="left"/>
              <w:rPr/>
            </w:pPr>
            <w:r>
              <w:rPr/>
              <w:t xml:space="preserve">CAN: 3,805 miljoonaa </w:t>
            </w:r>
          </w:p>
          <w:p>
            <w:pPr>
              <w:pStyle w:val="TableContents"/>
              <w:numPr>
                <w:ilvl w:val="0"/>
                <w:numId w:val="219"/>
              </w:numPr>
              <w:tabs>
                <w:tab w:val="clear" w:pos="1134"/>
                <w:tab w:val="left" w:leader="none" w:pos="707"/>
              </w:tabs>
              <w:bidi w:val="0"/>
              <w:spacing w:before="0" w:after="0"/>
              <w:ind w:start="707" w:hanging="283"/>
              <w:jc w:val="left"/>
              <w:rPr/>
            </w:pPr>
            <w:r>
              <w:rPr/>
              <w:t xml:space="preserve">AUS: 2,637 miljoonaa </w:t>
            </w:r>
          </w:p>
          <w:p>
            <w:pPr>
              <w:pStyle w:val="TableContents"/>
              <w:numPr>
                <w:ilvl w:val="0"/>
                <w:numId w:val="219"/>
              </w:numPr>
              <w:tabs>
                <w:tab w:val="clear" w:pos="1134"/>
                <w:tab w:val="left" w:leader="none" w:pos="707"/>
              </w:tabs>
              <w:bidi w:val="0"/>
              <w:spacing w:before="0" w:after="0"/>
              <w:ind w:start="707" w:hanging="283"/>
              <w:jc w:val="left"/>
              <w:rPr/>
            </w:pPr>
            <w:r>
              <w:rPr/>
              <w:t xml:space="preserve">ITA: 180 000 </w:t>
            </w:r>
          </w:p>
          <w:p>
            <w:pPr>
              <w:pStyle w:val="TableContents"/>
              <w:numPr>
                <w:ilvl w:val="0"/>
                <w:numId w:val="219"/>
              </w:numPr>
              <w:tabs>
                <w:tab w:val="clear" w:pos="1134"/>
                <w:tab w:val="left" w:leader="none" w:pos="707"/>
              </w:tabs>
              <w:bidi w:val="0"/>
              <w:spacing w:before="0" w:after="0"/>
              <w:ind w:start="707" w:hanging="283"/>
              <w:jc w:val="left"/>
              <w:rPr/>
            </w:pPr>
            <w:r>
              <w:rPr/>
              <w:t xml:space="preserve">BRA: 380,000 </w:t>
            </w:r>
          </w:p>
          <w:p>
            <w:pPr>
              <w:pStyle w:val="TableContents"/>
              <w:numPr>
                <w:ilvl w:val="0"/>
                <w:numId w:val="219"/>
              </w:numPr>
              <w:tabs>
                <w:tab w:val="clear" w:pos="1134"/>
                <w:tab w:val="left" w:leader="none" w:pos="707"/>
              </w:tabs>
              <w:bidi w:val="0"/>
              <w:spacing w:before="0" w:after="0"/>
              <w:ind w:start="707" w:hanging="283"/>
              <w:jc w:val="left"/>
              <w:rPr/>
            </w:pPr>
            <w:r>
              <w:rPr/>
              <w:t xml:space="preserve">SWE: 675,000 </w:t>
            </w:r>
          </w:p>
          <w:p>
            <w:pPr>
              <w:pStyle w:val="TableContents"/>
              <w:numPr>
                <w:ilvl w:val="0"/>
                <w:numId w:val="219"/>
              </w:numPr>
              <w:tabs>
                <w:tab w:val="clear" w:pos="1134"/>
                <w:tab w:val="left" w:leader="none" w:pos="707"/>
              </w:tabs>
              <w:bidi w:val="0"/>
              <w:spacing w:before="0" w:after="0"/>
              <w:ind w:start="707" w:hanging="283"/>
              <w:jc w:val="left"/>
              <w:rPr/>
            </w:pPr>
            <w:r>
              <w:rPr/>
              <w:t xml:space="preserve">SPA: 420 000 </w:t>
            </w:r>
          </w:p>
          <w:p>
            <w:pPr>
              <w:pStyle w:val="TableContents"/>
              <w:numPr>
                <w:ilvl w:val="0"/>
                <w:numId w:val="219"/>
              </w:numPr>
              <w:tabs>
                <w:tab w:val="clear" w:pos="1134"/>
                <w:tab w:val="left" w:leader="none" w:pos="707"/>
              </w:tabs>
              <w:bidi w:val="0"/>
              <w:spacing w:before="0" w:after="0"/>
              <w:ind w:start="707" w:hanging="283"/>
              <w:jc w:val="left"/>
              <w:rPr/>
            </w:pPr>
            <w:r>
              <w:rPr/>
              <w:t xml:space="preserve">MEX: 430 000 </w:t>
            </w:r>
          </w:p>
          <w:p>
            <w:pPr>
              <w:pStyle w:val="TableContents"/>
              <w:numPr>
                <w:ilvl w:val="0"/>
                <w:numId w:val="219"/>
              </w:numPr>
              <w:tabs>
                <w:tab w:val="clear" w:pos="1134"/>
                <w:tab w:val="left" w:leader="none" w:pos="707"/>
              </w:tabs>
              <w:bidi w:val="0"/>
              <w:spacing w:before="0" w:after="0"/>
              <w:ind w:start="707" w:hanging="283"/>
              <w:jc w:val="left"/>
              <w:rPr/>
            </w:pPr>
            <w:r>
              <w:rPr/>
              <w:t xml:space="preserve">SWI: 560 000 </w:t>
            </w:r>
          </w:p>
          <w:p>
            <w:pPr>
              <w:pStyle w:val="TableContents"/>
              <w:numPr>
                <w:ilvl w:val="0"/>
                <w:numId w:val="219"/>
              </w:numPr>
              <w:tabs>
                <w:tab w:val="clear" w:pos="1134"/>
                <w:tab w:val="left" w:leader="none" w:pos="707"/>
              </w:tabs>
              <w:bidi w:val="0"/>
              <w:spacing w:before="0" w:after="0"/>
              <w:ind w:start="707" w:hanging="283"/>
              <w:jc w:val="left"/>
              <w:rPr/>
            </w:pPr>
            <w:r>
              <w:rPr/>
              <w:t xml:space="preserve">BEL: 335,000 </w:t>
            </w:r>
          </w:p>
          <w:p>
            <w:pPr>
              <w:pStyle w:val="TableContents"/>
              <w:numPr>
                <w:ilvl w:val="0"/>
                <w:numId w:val="219"/>
              </w:numPr>
              <w:tabs>
                <w:tab w:val="clear" w:pos="1134"/>
                <w:tab w:val="left" w:leader="none" w:pos="707"/>
              </w:tabs>
              <w:bidi w:val="0"/>
              <w:spacing w:before="0" w:after="0"/>
              <w:ind w:start="707" w:hanging="283"/>
              <w:jc w:val="left"/>
              <w:rPr/>
            </w:pPr>
            <w:r>
              <w:rPr/>
              <w:t xml:space="preserve">DEN: 180,000 </w:t>
            </w:r>
          </w:p>
          <w:p>
            <w:pPr>
              <w:pStyle w:val="TableContents"/>
              <w:numPr>
                <w:ilvl w:val="0"/>
                <w:numId w:val="219"/>
              </w:numPr>
              <w:tabs>
                <w:tab w:val="clear" w:pos="1134"/>
                <w:tab w:val="left" w:leader="none" w:pos="707"/>
              </w:tabs>
              <w:bidi w:val="0"/>
              <w:spacing w:before="0" w:after="0"/>
              <w:ind w:start="707" w:hanging="283"/>
              <w:jc w:val="left"/>
              <w:rPr/>
            </w:pPr>
            <w:r>
              <w:rPr/>
              <w:t xml:space="preserve">ARG: 770,000 </w:t>
            </w:r>
          </w:p>
          <w:p>
            <w:pPr>
              <w:pStyle w:val="TableContents"/>
              <w:numPr>
                <w:ilvl w:val="0"/>
                <w:numId w:val="219"/>
              </w:numPr>
              <w:tabs>
                <w:tab w:val="clear" w:pos="1134"/>
                <w:tab w:val="left" w:leader="none" w:pos="707"/>
              </w:tabs>
              <w:bidi w:val="0"/>
              <w:spacing w:before="0" w:after="0"/>
              <w:ind w:start="707" w:hanging="283"/>
              <w:jc w:val="left"/>
              <w:rPr/>
            </w:pPr>
            <w:r>
              <w:rPr/>
              <w:t xml:space="preserve">AUT: 340 000 </w:t>
            </w:r>
          </w:p>
          <w:p>
            <w:pPr>
              <w:pStyle w:val="TableContents"/>
              <w:numPr>
                <w:ilvl w:val="0"/>
                <w:numId w:val="219"/>
              </w:numPr>
              <w:tabs>
                <w:tab w:val="clear" w:pos="1134"/>
                <w:tab w:val="left" w:leader="none" w:pos="707"/>
              </w:tabs>
              <w:bidi w:val="0"/>
              <w:spacing w:before="0" w:after="0"/>
              <w:ind w:start="707" w:hanging="283"/>
              <w:jc w:val="left"/>
              <w:rPr/>
            </w:pPr>
            <w:r>
              <w:rPr/>
              <w:t xml:space="preserve">POL: 735,000 </w:t>
            </w:r>
          </w:p>
          <w:p>
            <w:pPr>
              <w:pStyle w:val="TableContents"/>
              <w:numPr>
                <w:ilvl w:val="0"/>
                <w:numId w:val="219"/>
              </w:numPr>
              <w:tabs>
                <w:tab w:val="clear" w:pos="1134"/>
                <w:tab w:val="left" w:leader="none" w:pos="707"/>
              </w:tabs>
              <w:bidi w:val="0"/>
              <w:spacing w:before="0" w:after="0"/>
              <w:ind w:start="707" w:hanging="283"/>
              <w:jc w:val="left"/>
              <w:rPr/>
            </w:pPr>
            <w:r>
              <w:rPr/>
              <w:t xml:space="preserve">FIN: 530,676 </w:t>
            </w:r>
          </w:p>
          <w:p>
            <w:pPr>
              <w:pStyle w:val="TableContents"/>
              <w:numPr>
                <w:ilvl w:val="0"/>
                <w:numId w:val="219"/>
              </w:numPr>
              <w:tabs>
                <w:tab w:val="clear" w:pos="1134"/>
                <w:tab w:val="left" w:leader="none" w:pos="707"/>
              </w:tabs>
              <w:bidi w:val="0"/>
              <w:spacing w:before="0" w:after="283"/>
              <w:ind w:start="707" w:hanging="283"/>
              <w:jc w:val="left"/>
              <w:rPr/>
            </w:pPr>
            <w:r>
              <w:rPr/>
              <w:t xml:space="preserve">NZ: 315,000 </w:t>
            </w:r>
          </w:p>
        </w:tc>
        <w:tc>
          <w:tcPr>
            <w:tcW w:w="1034" w:type="dxa"/>
            <w:tcBorders/>
            <w:vAlign w:val="center"/>
          </w:tcPr>
          <w:p>
            <w:pPr>
              <w:pStyle w:val="TableContents"/>
              <w:bidi w:val="0"/>
              <w:spacing w:before="0" w:after="283"/>
              <w:jc w:val="left"/>
              <w:rPr/>
            </w:pPr>
            <w:r>
              <w:rPr/>
              <w:t xml:space="preserve">110 miljoonaa </w:t>
            </w:r>
          </w:p>
        </w:tc>
      </w:tr>
      <w:tr>
        <w:trPr/>
        <w:tc>
          <w:tcPr>
            <w:tcW w:w="1531" w:type="dxa"/>
            <w:tcBorders/>
            <w:vAlign w:val="center"/>
          </w:tcPr>
          <w:p>
            <w:pPr>
              <w:pStyle w:val="TableHeading"/>
              <w:suppressLineNumbers/>
              <w:bidi w:val="0"/>
              <w:spacing w:before="0" w:after="283"/>
              <w:jc w:val="center"/>
              <w:rPr/>
            </w:pPr>
            <w:r>
              <w:rPr/>
              <w:t xml:space="preserve">Katy Perry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2001 -- nykyisin </w:t>
            </w:r>
          </w:p>
        </w:tc>
        <w:tc>
          <w:tcPr>
            <w:tcW w:w="1494" w:type="dxa"/>
            <w:tcBorders/>
            <w:vAlign w:val="center"/>
          </w:tcPr>
          <w:p>
            <w:pPr>
              <w:pStyle w:val="TableContents"/>
              <w:bidi w:val="0"/>
              <w:spacing w:before="0" w:after="283"/>
              <w:jc w:val="left"/>
              <w:rPr/>
            </w:pPr>
            <w:r>
              <w:rPr/>
              <w:t xml:space="preserve">2008 </w:t>
            </w:r>
          </w:p>
        </w:tc>
        <w:tc>
          <w:tcPr>
            <w:tcW w:w="1381" w:type="dxa"/>
            <w:tcBorders/>
            <w:vAlign w:val="center"/>
          </w:tcPr>
          <w:p>
            <w:pPr>
              <w:pStyle w:val="TableContents"/>
              <w:bidi w:val="0"/>
              <w:spacing w:before="0" w:after="283"/>
              <w:jc w:val="left"/>
              <w:rPr/>
            </w:pPr>
            <w:r>
              <w:rPr/>
              <w:t xml:space="preserve">Pop </w:t>
            </w:r>
          </w:p>
        </w:tc>
        <w:tc>
          <w:tcPr>
            <w:tcW w:w="2602" w:type="dxa"/>
            <w:tcBorders/>
            <w:vAlign w:val="center"/>
          </w:tcPr>
          <w:p>
            <w:pPr>
              <w:pStyle w:val="TableContents"/>
              <w:bidi w:val="0"/>
              <w:jc w:val="left"/>
              <w:rPr/>
            </w:pPr>
            <w:r>
              <w:rPr/>
              <w:t xml:space="preserve">70021270000000000000000 ♠ Käytettävissä olevat sertifioidut yksiköt yhteensä: 127 miljoonaa (näytä) </w:t>
            </w:r>
          </w:p>
          <w:p>
            <w:pPr>
              <w:pStyle w:val="TableContents"/>
              <w:numPr>
                <w:ilvl w:val="0"/>
                <w:numId w:val="220"/>
              </w:numPr>
              <w:tabs>
                <w:tab w:val="clear" w:pos="1134"/>
                <w:tab w:val="left" w:leader="none" w:pos="707"/>
              </w:tabs>
              <w:bidi w:val="0"/>
              <w:spacing w:before="0" w:after="0"/>
              <w:ind w:start="707" w:hanging="283"/>
              <w:jc w:val="left"/>
              <w:rPr/>
            </w:pPr>
            <w:r>
              <w:rPr/>
              <w:t xml:space="preserve">Yhdysvallat: 96,5 miljoonaa </w:t>
            </w:r>
          </w:p>
          <w:p>
            <w:pPr>
              <w:pStyle w:val="TableContents"/>
              <w:numPr>
                <w:ilvl w:val="0"/>
                <w:numId w:val="220"/>
              </w:numPr>
              <w:tabs>
                <w:tab w:val="clear" w:pos="1134"/>
                <w:tab w:val="left" w:leader="none" w:pos="707"/>
              </w:tabs>
              <w:bidi w:val="0"/>
              <w:spacing w:before="0" w:after="0"/>
              <w:ind w:start="707" w:hanging="283"/>
              <w:jc w:val="left"/>
              <w:rPr/>
            </w:pPr>
            <w:r>
              <w:rPr/>
              <w:t xml:space="preserve">JPN: 300 000 </w:t>
            </w:r>
          </w:p>
          <w:p>
            <w:pPr>
              <w:pStyle w:val="TableContents"/>
              <w:numPr>
                <w:ilvl w:val="0"/>
                <w:numId w:val="220"/>
              </w:numPr>
              <w:tabs>
                <w:tab w:val="clear" w:pos="1134"/>
                <w:tab w:val="left" w:leader="none" w:pos="707"/>
              </w:tabs>
              <w:bidi w:val="0"/>
              <w:spacing w:before="0" w:after="0"/>
              <w:ind w:start="707" w:hanging="283"/>
              <w:jc w:val="left"/>
              <w:rPr/>
            </w:pPr>
            <w:r>
              <w:rPr/>
              <w:t xml:space="preserve">Yhdistynyt kuningaskunta: 11 750 miljoonaa </w:t>
            </w:r>
          </w:p>
          <w:p>
            <w:pPr>
              <w:pStyle w:val="TableContents"/>
              <w:numPr>
                <w:ilvl w:val="0"/>
                <w:numId w:val="220"/>
              </w:numPr>
              <w:tabs>
                <w:tab w:val="clear" w:pos="1134"/>
                <w:tab w:val="left" w:leader="none" w:pos="707"/>
              </w:tabs>
              <w:bidi w:val="0"/>
              <w:spacing w:before="0" w:after="0"/>
              <w:ind w:start="707" w:hanging="283"/>
              <w:jc w:val="left"/>
              <w:rPr/>
            </w:pPr>
            <w:r>
              <w:rPr/>
              <w:t xml:space="preserve">Saksa: 2,750 miljoonaa </w:t>
            </w:r>
          </w:p>
          <w:p>
            <w:pPr>
              <w:pStyle w:val="TableContents"/>
              <w:numPr>
                <w:ilvl w:val="0"/>
                <w:numId w:val="220"/>
              </w:numPr>
              <w:tabs>
                <w:tab w:val="clear" w:pos="1134"/>
                <w:tab w:val="left" w:leader="none" w:pos="707"/>
              </w:tabs>
              <w:bidi w:val="0"/>
              <w:spacing w:before="0" w:after="0"/>
              <w:ind w:start="707" w:hanging="283"/>
              <w:jc w:val="left"/>
              <w:rPr/>
            </w:pPr>
            <w:r>
              <w:rPr/>
              <w:t xml:space="preserve">FRA: 775,000 </w:t>
            </w:r>
          </w:p>
          <w:p>
            <w:pPr>
              <w:pStyle w:val="TableContents"/>
              <w:numPr>
                <w:ilvl w:val="0"/>
                <w:numId w:val="220"/>
              </w:numPr>
              <w:tabs>
                <w:tab w:val="clear" w:pos="1134"/>
                <w:tab w:val="left" w:leader="none" w:pos="707"/>
              </w:tabs>
              <w:bidi w:val="0"/>
              <w:spacing w:before="0" w:after="0"/>
              <w:ind w:start="707" w:hanging="283"/>
              <w:jc w:val="left"/>
              <w:rPr/>
            </w:pPr>
            <w:r>
              <w:rPr/>
              <w:t xml:space="preserve">CAN: 5,8 miljoonaa </w:t>
            </w:r>
          </w:p>
          <w:p>
            <w:pPr>
              <w:pStyle w:val="TableContents"/>
              <w:numPr>
                <w:ilvl w:val="0"/>
                <w:numId w:val="220"/>
              </w:numPr>
              <w:tabs>
                <w:tab w:val="clear" w:pos="1134"/>
                <w:tab w:val="left" w:leader="none" w:pos="707"/>
              </w:tabs>
              <w:bidi w:val="0"/>
              <w:spacing w:before="0" w:after="0"/>
              <w:ind w:start="707" w:hanging="283"/>
              <w:jc w:val="left"/>
              <w:rPr/>
            </w:pPr>
            <w:r>
              <w:rPr/>
              <w:t xml:space="preserve">AUS: 5,090 miljoonaa </w:t>
            </w:r>
          </w:p>
          <w:p>
            <w:pPr>
              <w:pStyle w:val="TableContents"/>
              <w:numPr>
                <w:ilvl w:val="0"/>
                <w:numId w:val="220"/>
              </w:numPr>
              <w:tabs>
                <w:tab w:val="clear" w:pos="1134"/>
                <w:tab w:val="left" w:leader="none" w:pos="707"/>
              </w:tabs>
              <w:bidi w:val="0"/>
              <w:spacing w:before="0" w:after="0"/>
              <w:ind w:start="707" w:hanging="283"/>
              <w:jc w:val="left"/>
              <w:rPr/>
            </w:pPr>
            <w:r>
              <w:rPr/>
              <w:t xml:space="preserve">ITA: 680 000 </w:t>
            </w:r>
          </w:p>
          <w:p>
            <w:pPr>
              <w:pStyle w:val="TableContents"/>
              <w:numPr>
                <w:ilvl w:val="0"/>
                <w:numId w:val="220"/>
              </w:numPr>
              <w:tabs>
                <w:tab w:val="clear" w:pos="1134"/>
                <w:tab w:val="left" w:leader="none" w:pos="707"/>
              </w:tabs>
              <w:bidi w:val="0"/>
              <w:spacing w:before="0" w:after="0"/>
              <w:ind w:start="707" w:hanging="283"/>
              <w:jc w:val="left"/>
              <w:rPr/>
            </w:pPr>
            <w:r>
              <w:rPr/>
              <w:t xml:space="preserve">BRA: 625,000 </w:t>
            </w:r>
          </w:p>
          <w:p>
            <w:pPr>
              <w:pStyle w:val="TableContents"/>
              <w:numPr>
                <w:ilvl w:val="0"/>
                <w:numId w:val="220"/>
              </w:numPr>
              <w:tabs>
                <w:tab w:val="clear" w:pos="1134"/>
                <w:tab w:val="left" w:leader="none" w:pos="707"/>
              </w:tabs>
              <w:bidi w:val="0"/>
              <w:spacing w:before="0" w:after="0"/>
              <w:ind w:start="707" w:hanging="283"/>
              <w:jc w:val="left"/>
              <w:rPr/>
            </w:pPr>
            <w:r>
              <w:rPr/>
              <w:t xml:space="preserve">SWE: 520,000 </w:t>
            </w:r>
          </w:p>
          <w:p>
            <w:pPr>
              <w:pStyle w:val="TableContents"/>
              <w:numPr>
                <w:ilvl w:val="0"/>
                <w:numId w:val="220"/>
              </w:numPr>
              <w:tabs>
                <w:tab w:val="clear" w:pos="1134"/>
                <w:tab w:val="left" w:leader="none" w:pos="707"/>
              </w:tabs>
              <w:bidi w:val="0"/>
              <w:spacing w:before="0" w:after="0"/>
              <w:ind w:start="707" w:hanging="283"/>
              <w:jc w:val="left"/>
              <w:rPr/>
            </w:pPr>
            <w:r>
              <w:rPr/>
              <w:t xml:space="preserve">SPA: 180 000 </w:t>
            </w:r>
          </w:p>
          <w:p>
            <w:pPr>
              <w:pStyle w:val="TableContents"/>
              <w:numPr>
                <w:ilvl w:val="0"/>
                <w:numId w:val="220"/>
              </w:numPr>
              <w:tabs>
                <w:tab w:val="clear" w:pos="1134"/>
                <w:tab w:val="left" w:leader="none" w:pos="707"/>
              </w:tabs>
              <w:bidi w:val="0"/>
              <w:spacing w:before="0" w:after="0"/>
              <w:ind w:start="707" w:hanging="283"/>
              <w:jc w:val="left"/>
              <w:rPr/>
            </w:pPr>
            <w:r>
              <w:rPr/>
              <w:t xml:space="preserve">MEX: 900,000 </w:t>
            </w:r>
          </w:p>
          <w:p>
            <w:pPr>
              <w:pStyle w:val="TableContents"/>
              <w:numPr>
                <w:ilvl w:val="0"/>
                <w:numId w:val="220"/>
              </w:numPr>
              <w:tabs>
                <w:tab w:val="clear" w:pos="1134"/>
                <w:tab w:val="left" w:leader="none" w:pos="707"/>
              </w:tabs>
              <w:bidi w:val="0"/>
              <w:spacing w:before="0" w:after="0"/>
              <w:ind w:start="707" w:hanging="283"/>
              <w:jc w:val="left"/>
              <w:rPr/>
            </w:pPr>
            <w:r>
              <w:rPr/>
              <w:t xml:space="preserve">SWI: 160 000 </w:t>
            </w:r>
          </w:p>
          <w:p>
            <w:pPr>
              <w:pStyle w:val="TableContents"/>
              <w:numPr>
                <w:ilvl w:val="0"/>
                <w:numId w:val="220"/>
              </w:numPr>
              <w:tabs>
                <w:tab w:val="clear" w:pos="1134"/>
                <w:tab w:val="left" w:leader="none" w:pos="707"/>
              </w:tabs>
              <w:bidi w:val="0"/>
              <w:spacing w:before="0" w:after="0"/>
              <w:ind w:start="707" w:hanging="283"/>
              <w:jc w:val="left"/>
              <w:rPr/>
            </w:pPr>
            <w:r>
              <w:rPr/>
              <w:t xml:space="preserve">BEL: 135 000 </w:t>
            </w:r>
          </w:p>
          <w:p>
            <w:pPr>
              <w:pStyle w:val="TableContents"/>
              <w:numPr>
                <w:ilvl w:val="0"/>
                <w:numId w:val="220"/>
              </w:numPr>
              <w:tabs>
                <w:tab w:val="clear" w:pos="1134"/>
                <w:tab w:val="left" w:leader="none" w:pos="707"/>
              </w:tabs>
              <w:bidi w:val="0"/>
              <w:spacing w:before="0" w:after="0"/>
              <w:ind w:start="707" w:hanging="283"/>
              <w:jc w:val="left"/>
              <w:rPr/>
            </w:pPr>
            <w:r>
              <w:rPr/>
              <w:t xml:space="preserve">DEN: 235,000 </w:t>
            </w:r>
          </w:p>
          <w:p>
            <w:pPr>
              <w:pStyle w:val="TableContents"/>
              <w:numPr>
                <w:ilvl w:val="0"/>
                <w:numId w:val="220"/>
              </w:numPr>
              <w:tabs>
                <w:tab w:val="clear" w:pos="1134"/>
                <w:tab w:val="left" w:leader="none" w:pos="707"/>
              </w:tabs>
              <w:bidi w:val="0"/>
              <w:spacing w:before="0" w:after="0"/>
              <w:ind w:start="707" w:hanging="283"/>
              <w:jc w:val="left"/>
              <w:rPr/>
            </w:pPr>
            <w:r>
              <w:rPr/>
              <w:t xml:space="preserve">AUT: 240 000 </w:t>
            </w:r>
          </w:p>
          <w:p>
            <w:pPr>
              <w:pStyle w:val="TableContents"/>
              <w:numPr>
                <w:ilvl w:val="0"/>
                <w:numId w:val="220"/>
              </w:numPr>
              <w:tabs>
                <w:tab w:val="clear" w:pos="1134"/>
                <w:tab w:val="left" w:leader="none" w:pos="707"/>
              </w:tabs>
              <w:bidi w:val="0"/>
              <w:spacing w:before="0" w:after="283"/>
              <w:ind w:start="707" w:hanging="283"/>
              <w:jc w:val="left"/>
              <w:rPr/>
            </w:pPr>
            <w:r>
              <w:rPr/>
              <w:t xml:space="preserve">NZ: 360,000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Justin Bieber </w:t>
            </w:r>
          </w:p>
        </w:tc>
        <w:tc>
          <w:tcPr>
            <w:tcW w:w="1093" w:type="dxa"/>
            <w:tcBorders/>
            <w:vAlign w:val="center"/>
          </w:tcPr>
          <w:p>
            <w:pPr>
              <w:pStyle w:val="TableContents"/>
              <w:bidi w:val="0"/>
              <w:spacing w:before="0" w:after="283"/>
              <w:jc w:val="left"/>
              <w:rPr/>
            </w:pPr>
            <w:r>
              <w:rPr/>
              <w:t xml:space="preserve">Kanada Yhdysvallat </w:t>
            </w:r>
          </w:p>
        </w:tc>
        <w:tc>
          <w:tcPr>
            <w:tcW w:w="1070" w:type="dxa"/>
            <w:tcBorders/>
            <w:vAlign w:val="center"/>
          </w:tcPr>
          <w:p>
            <w:pPr>
              <w:pStyle w:val="TableContents"/>
              <w:bidi w:val="0"/>
              <w:spacing w:before="0" w:after="283"/>
              <w:jc w:val="left"/>
              <w:rPr/>
            </w:pPr>
            <w:r>
              <w:rPr/>
              <w:t xml:space="preserve">2008 -- nyt </w:t>
            </w:r>
          </w:p>
        </w:tc>
        <w:tc>
          <w:tcPr>
            <w:tcW w:w="1494" w:type="dxa"/>
            <w:tcBorders/>
            <w:vAlign w:val="center"/>
          </w:tcPr>
          <w:p>
            <w:pPr>
              <w:pStyle w:val="TableContents"/>
              <w:bidi w:val="0"/>
              <w:spacing w:before="0" w:after="283"/>
              <w:jc w:val="left"/>
              <w:rPr/>
            </w:pPr>
            <w:r>
              <w:rPr/>
              <w:t xml:space="preserve">2009 </w:t>
            </w:r>
          </w:p>
        </w:tc>
        <w:tc>
          <w:tcPr>
            <w:tcW w:w="1381" w:type="dxa"/>
            <w:tcBorders/>
            <w:vAlign w:val="center"/>
          </w:tcPr>
          <w:p>
            <w:pPr>
              <w:pStyle w:val="TableContents"/>
              <w:bidi w:val="0"/>
              <w:spacing w:before="0" w:after="283"/>
              <w:jc w:val="left"/>
              <w:rPr/>
            </w:pPr>
            <w:r>
              <w:rPr/>
              <w:t xml:space="preserve">Pop / Teinipop, Dance pop </w:t>
            </w:r>
          </w:p>
        </w:tc>
        <w:tc>
          <w:tcPr>
            <w:tcW w:w="2602" w:type="dxa"/>
            <w:tcBorders/>
            <w:vAlign w:val="center"/>
          </w:tcPr>
          <w:p>
            <w:pPr>
              <w:pStyle w:val="TableContents"/>
              <w:bidi w:val="0"/>
              <w:jc w:val="left"/>
              <w:rPr/>
            </w:pPr>
            <w:r>
              <w:rPr/>
              <w:t xml:space="preserve">7002126200000000000 ♠ Käytettävissä olevat sertifioidut yksiköt yhteensä: 126,5 miljoonaa (näytä). </w:t>
            </w:r>
          </w:p>
          <w:p>
            <w:pPr>
              <w:pStyle w:val="TableContents"/>
              <w:numPr>
                <w:ilvl w:val="0"/>
                <w:numId w:val="221"/>
              </w:numPr>
              <w:tabs>
                <w:tab w:val="clear" w:pos="1134"/>
                <w:tab w:val="left" w:leader="none" w:pos="707"/>
              </w:tabs>
              <w:bidi w:val="0"/>
              <w:spacing w:before="0" w:after="0"/>
              <w:ind w:start="707" w:hanging="283"/>
              <w:jc w:val="left"/>
              <w:rPr/>
            </w:pPr>
            <w:r>
              <w:rPr/>
              <w:t xml:space="preserve">Yhdysvallat: 86,5 miljoonaa </w:t>
            </w:r>
          </w:p>
          <w:p>
            <w:pPr>
              <w:pStyle w:val="TableContents"/>
              <w:numPr>
                <w:ilvl w:val="0"/>
                <w:numId w:val="221"/>
              </w:numPr>
              <w:tabs>
                <w:tab w:val="clear" w:pos="1134"/>
                <w:tab w:val="left" w:leader="none" w:pos="707"/>
              </w:tabs>
              <w:bidi w:val="0"/>
              <w:spacing w:before="0" w:after="0"/>
              <w:ind w:start="707" w:hanging="283"/>
              <w:jc w:val="left"/>
              <w:rPr/>
            </w:pPr>
            <w:r>
              <w:rPr/>
              <w:t xml:space="preserve">JPN: 750 000 </w:t>
            </w:r>
          </w:p>
          <w:p>
            <w:pPr>
              <w:pStyle w:val="TableContents"/>
              <w:numPr>
                <w:ilvl w:val="0"/>
                <w:numId w:val="221"/>
              </w:numPr>
              <w:tabs>
                <w:tab w:val="clear" w:pos="1134"/>
                <w:tab w:val="left" w:leader="none" w:pos="707"/>
              </w:tabs>
              <w:bidi w:val="0"/>
              <w:spacing w:before="0" w:after="0"/>
              <w:ind w:start="707" w:hanging="283"/>
              <w:jc w:val="left"/>
              <w:rPr/>
            </w:pPr>
            <w:r>
              <w:rPr/>
              <w:t xml:space="preserve">Yhdistynyt kuningaskunta: 14,785 miljoonaa </w:t>
            </w:r>
          </w:p>
          <w:p>
            <w:pPr>
              <w:pStyle w:val="TableContents"/>
              <w:numPr>
                <w:ilvl w:val="0"/>
                <w:numId w:val="221"/>
              </w:numPr>
              <w:tabs>
                <w:tab w:val="clear" w:pos="1134"/>
                <w:tab w:val="left" w:leader="none" w:pos="707"/>
              </w:tabs>
              <w:bidi w:val="0"/>
              <w:spacing w:before="0" w:after="0"/>
              <w:ind w:start="707" w:hanging="283"/>
              <w:jc w:val="left"/>
              <w:rPr/>
            </w:pPr>
            <w:r>
              <w:rPr/>
              <w:t xml:space="preserve">Saksa: 3,1 miljoonaa </w:t>
            </w:r>
          </w:p>
          <w:p>
            <w:pPr>
              <w:pStyle w:val="TableContents"/>
              <w:numPr>
                <w:ilvl w:val="0"/>
                <w:numId w:val="221"/>
              </w:numPr>
              <w:tabs>
                <w:tab w:val="clear" w:pos="1134"/>
                <w:tab w:val="left" w:leader="none" w:pos="707"/>
              </w:tabs>
              <w:bidi w:val="0"/>
              <w:spacing w:before="0" w:after="0"/>
              <w:ind w:start="707" w:hanging="283"/>
              <w:jc w:val="left"/>
              <w:rPr/>
            </w:pPr>
            <w:r>
              <w:rPr/>
              <w:t xml:space="preserve">FRA: 1.2 </w:t>
            </w:r>
          </w:p>
          <w:p>
            <w:pPr>
              <w:pStyle w:val="TableContents"/>
              <w:numPr>
                <w:ilvl w:val="0"/>
                <w:numId w:val="221"/>
              </w:numPr>
              <w:tabs>
                <w:tab w:val="clear" w:pos="1134"/>
                <w:tab w:val="left" w:leader="none" w:pos="707"/>
              </w:tabs>
              <w:bidi w:val="0"/>
              <w:spacing w:before="0" w:after="0"/>
              <w:ind w:start="707" w:hanging="283"/>
              <w:jc w:val="left"/>
              <w:rPr/>
            </w:pPr>
            <w:r>
              <w:rPr/>
              <w:t xml:space="preserve">CAN: 4,620 miljoonaa </w:t>
            </w:r>
          </w:p>
          <w:p>
            <w:pPr>
              <w:pStyle w:val="TableContents"/>
              <w:numPr>
                <w:ilvl w:val="0"/>
                <w:numId w:val="221"/>
              </w:numPr>
              <w:tabs>
                <w:tab w:val="clear" w:pos="1134"/>
                <w:tab w:val="left" w:leader="none" w:pos="707"/>
              </w:tabs>
              <w:bidi w:val="0"/>
              <w:spacing w:before="0" w:after="0"/>
              <w:ind w:start="707" w:hanging="283"/>
              <w:jc w:val="left"/>
              <w:rPr/>
            </w:pPr>
            <w:r>
              <w:rPr/>
              <w:t xml:space="preserve">AUS: 4,340 miljoonaa </w:t>
            </w:r>
          </w:p>
          <w:p>
            <w:pPr>
              <w:pStyle w:val="TableContents"/>
              <w:numPr>
                <w:ilvl w:val="0"/>
                <w:numId w:val="221"/>
              </w:numPr>
              <w:tabs>
                <w:tab w:val="clear" w:pos="1134"/>
                <w:tab w:val="left" w:leader="none" w:pos="707"/>
              </w:tabs>
              <w:bidi w:val="0"/>
              <w:spacing w:before="0" w:after="0"/>
              <w:ind w:start="707" w:hanging="283"/>
              <w:jc w:val="left"/>
              <w:rPr/>
            </w:pPr>
            <w:r>
              <w:rPr/>
              <w:t xml:space="preserve">ITA: 1,595 miljoonaa </w:t>
            </w:r>
          </w:p>
          <w:p>
            <w:pPr>
              <w:pStyle w:val="TableContents"/>
              <w:numPr>
                <w:ilvl w:val="0"/>
                <w:numId w:val="221"/>
              </w:numPr>
              <w:tabs>
                <w:tab w:val="clear" w:pos="1134"/>
                <w:tab w:val="left" w:leader="none" w:pos="707"/>
              </w:tabs>
              <w:bidi w:val="0"/>
              <w:spacing w:before="0" w:after="0"/>
              <w:ind w:start="707" w:hanging="283"/>
              <w:jc w:val="left"/>
              <w:rPr/>
            </w:pPr>
            <w:r>
              <w:rPr/>
              <w:t xml:space="preserve">BRA: 810,000 </w:t>
            </w:r>
          </w:p>
          <w:p>
            <w:pPr>
              <w:pStyle w:val="TableContents"/>
              <w:numPr>
                <w:ilvl w:val="0"/>
                <w:numId w:val="221"/>
              </w:numPr>
              <w:tabs>
                <w:tab w:val="clear" w:pos="1134"/>
                <w:tab w:val="left" w:leader="none" w:pos="707"/>
              </w:tabs>
              <w:bidi w:val="0"/>
              <w:spacing w:before="0" w:after="0"/>
              <w:ind w:start="707" w:hanging="283"/>
              <w:jc w:val="left"/>
              <w:rPr/>
            </w:pPr>
            <w:r>
              <w:rPr/>
              <w:t xml:space="preserve">Ruotsi: 1,820 miljoonaa </w:t>
            </w:r>
          </w:p>
          <w:p>
            <w:pPr>
              <w:pStyle w:val="TableContents"/>
              <w:numPr>
                <w:ilvl w:val="0"/>
                <w:numId w:val="221"/>
              </w:numPr>
              <w:tabs>
                <w:tab w:val="clear" w:pos="1134"/>
                <w:tab w:val="left" w:leader="none" w:pos="707"/>
              </w:tabs>
              <w:bidi w:val="0"/>
              <w:spacing w:before="0" w:after="0"/>
              <w:ind w:start="707" w:hanging="283"/>
              <w:jc w:val="left"/>
              <w:rPr/>
            </w:pPr>
            <w:r>
              <w:rPr/>
              <w:t xml:space="preserve">SPA: 860,000 </w:t>
            </w:r>
          </w:p>
          <w:p>
            <w:pPr>
              <w:pStyle w:val="TableContents"/>
              <w:numPr>
                <w:ilvl w:val="0"/>
                <w:numId w:val="221"/>
              </w:numPr>
              <w:tabs>
                <w:tab w:val="clear" w:pos="1134"/>
                <w:tab w:val="left" w:leader="none" w:pos="707"/>
              </w:tabs>
              <w:bidi w:val="0"/>
              <w:spacing w:before="0" w:after="0"/>
              <w:ind w:start="707" w:hanging="283"/>
              <w:jc w:val="left"/>
              <w:rPr/>
            </w:pPr>
            <w:r>
              <w:rPr/>
              <w:t xml:space="preserve">MEX: 2,910 miljoonaa </w:t>
            </w:r>
          </w:p>
          <w:p>
            <w:pPr>
              <w:pStyle w:val="TableContents"/>
              <w:numPr>
                <w:ilvl w:val="0"/>
                <w:numId w:val="221"/>
              </w:numPr>
              <w:tabs>
                <w:tab w:val="clear" w:pos="1134"/>
                <w:tab w:val="left" w:leader="none" w:pos="707"/>
              </w:tabs>
              <w:bidi w:val="0"/>
              <w:spacing w:before="0" w:after="0"/>
              <w:ind w:start="707" w:hanging="283"/>
              <w:jc w:val="left"/>
              <w:rPr/>
            </w:pPr>
            <w:r>
              <w:rPr/>
              <w:t xml:space="preserve">BEL: 435 000 </w:t>
            </w:r>
          </w:p>
          <w:p>
            <w:pPr>
              <w:pStyle w:val="TableContents"/>
              <w:numPr>
                <w:ilvl w:val="0"/>
                <w:numId w:val="221"/>
              </w:numPr>
              <w:tabs>
                <w:tab w:val="clear" w:pos="1134"/>
                <w:tab w:val="left" w:leader="none" w:pos="707"/>
              </w:tabs>
              <w:bidi w:val="0"/>
              <w:spacing w:before="0" w:after="0"/>
              <w:ind w:start="707" w:hanging="283"/>
              <w:jc w:val="left"/>
              <w:rPr/>
            </w:pPr>
            <w:r>
              <w:rPr/>
              <w:t xml:space="preserve">DEN: 1,850 miljoonaa </w:t>
            </w:r>
          </w:p>
          <w:p>
            <w:pPr>
              <w:pStyle w:val="TableContents"/>
              <w:numPr>
                <w:ilvl w:val="0"/>
                <w:numId w:val="221"/>
              </w:numPr>
              <w:tabs>
                <w:tab w:val="clear" w:pos="1134"/>
                <w:tab w:val="left" w:leader="none" w:pos="707"/>
              </w:tabs>
              <w:bidi w:val="0"/>
              <w:spacing w:before="0" w:after="0"/>
              <w:ind w:start="707" w:hanging="283"/>
              <w:jc w:val="left"/>
              <w:rPr/>
            </w:pPr>
            <w:r>
              <w:rPr/>
              <w:t xml:space="preserve">POL: 370 000 </w:t>
            </w:r>
          </w:p>
          <w:p>
            <w:pPr>
              <w:pStyle w:val="TableContents"/>
              <w:numPr>
                <w:ilvl w:val="0"/>
                <w:numId w:val="221"/>
              </w:numPr>
              <w:tabs>
                <w:tab w:val="clear" w:pos="1134"/>
                <w:tab w:val="left" w:leader="none" w:pos="707"/>
              </w:tabs>
              <w:bidi w:val="0"/>
              <w:spacing w:before="0" w:after="283"/>
              <w:ind w:start="707" w:hanging="283"/>
              <w:jc w:val="left"/>
              <w:rPr/>
            </w:pPr>
            <w:r>
              <w:rPr/>
              <w:t xml:space="preserve">NZ: 600,000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Adele </w:t>
            </w:r>
          </w:p>
        </w:tc>
        <w:tc>
          <w:tcPr>
            <w:tcW w:w="1093" w:type="dxa"/>
            <w:tcBorders/>
            <w:vAlign w:val="center"/>
          </w:tcPr>
          <w:p>
            <w:pPr>
              <w:pStyle w:val="TableContents"/>
              <w:bidi w:val="0"/>
              <w:spacing w:before="0" w:after="283"/>
              <w:jc w:val="left"/>
              <w:rPr/>
            </w:pPr>
            <w:r>
              <w:rPr/>
              <w:t xml:space="preserve">Yhdistynyt kuningaskunta </w:t>
            </w:r>
          </w:p>
        </w:tc>
        <w:tc>
          <w:tcPr>
            <w:tcW w:w="1070" w:type="dxa"/>
            <w:tcBorders/>
            <w:vAlign w:val="center"/>
          </w:tcPr>
          <w:p>
            <w:pPr>
              <w:pStyle w:val="TableContents"/>
              <w:bidi w:val="0"/>
              <w:spacing w:before="0" w:after="283"/>
              <w:jc w:val="left"/>
              <w:rPr/>
            </w:pPr>
            <w:r>
              <w:rPr/>
              <w:t xml:space="preserve">2006 -- nyt </w:t>
            </w:r>
          </w:p>
        </w:tc>
        <w:tc>
          <w:tcPr>
            <w:tcW w:w="1494" w:type="dxa"/>
            <w:tcBorders/>
            <w:vAlign w:val="center"/>
          </w:tcPr>
          <w:p>
            <w:pPr>
              <w:pStyle w:val="TableContents"/>
              <w:bidi w:val="0"/>
              <w:spacing w:before="0" w:after="283"/>
              <w:jc w:val="left"/>
              <w:rPr/>
            </w:pPr>
            <w:r>
              <w:rPr/>
              <w:t xml:space="preserve">2008 </w:t>
            </w:r>
          </w:p>
        </w:tc>
        <w:tc>
          <w:tcPr>
            <w:tcW w:w="1381" w:type="dxa"/>
            <w:tcBorders/>
            <w:vAlign w:val="center"/>
          </w:tcPr>
          <w:p>
            <w:pPr>
              <w:pStyle w:val="TableContents"/>
              <w:bidi w:val="0"/>
              <w:spacing w:before="0" w:after="283"/>
              <w:jc w:val="left"/>
              <w:rPr/>
            </w:pPr>
            <w:r>
              <w:rPr/>
              <w:t xml:space="preserve">Pop, soul </w:t>
            </w:r>
          </w:p>
        </w:tc>
        <w:tc>
          <w:tcPr>
            <w:tcW w:w="2602" w:type="dxa"/>
            <w:tcBorders/>
            <w:vAlign w:val="center"/>
          </w:tcPr>
          <w:p>
            <w:pPr>
              <w:pStyle w:val="TableContents"/>
              <w:bidi w:val="0"/>
              <w:jc w:val="left"/>
              <w:rPr/>
            </w:pPr>
            <w:r>
              <w:rPr/>
              <w:t xml:space="preserve">7002104500000000000 ♠ Käytettävissä olevat sertifioidut yksiköt yhteensä: 104,5 miljoonaa (näytä) </w:t>
            </w:r>
          </w:p>
          <w:p>
            <w:pPr>
              <w:pStyle w:val="TableContents"/>
              <w:numPr>
                <w:ilvl w:val="0"/>
                <w:numId w:val="222"/>
              </w:numPr>
              <w:tabs>
                <w:tab w:val="clear" w:pos="1134"/>
                <w:tab w:val="left" w:leader="none" w:pos="707"/>
              </w:tabs>
              <w:bidi w:val="0"/>
              <w:spacing w:before="0" w:after="0"/>
              <w:ind w:start="707" w:hanging="283"/>
              <w:jc w:val="left"/>
              <w:rPr/>
            </w:pPr>
            <w:r>
              <w:rPr/>
              <w:t xml:space="preserve">Yhdysvallat: 61 miljoonaa </w:t>
            </w:r>
          </w:p>
          <w:p>
            <w:pPr>
              <w:pStyle w:val="TableContents"/>
              <w:numPr>
                <w:ilvl w:val="0"/>
                <w:numId w:val="222"/>
              </w:numPr>
              <w:tabs>
                <w:tab w:val="clear" w:pos="1134"/>
                <w:tab w:val="left" w:leader="none" w:pos="707"/>
              </w:tabs>
              <w:bidi w:val="0"/>
              <w:spacing w:before="0" w:after="0"/>
              <w:ind w:start="707" w:hanging="283"/>
              <w:jc w:val="left"/>
              <w:rPr/>
            </w:pPr>
            <w:r>
              <w:rPr/>
              <w:t xml:space="preserve">JPN: 100,000 </w:t>
            </w:r>
          </w:p>
          <w:p>
            <w:pPr>
              <w:pStyle w:val="TableContents"/>
              <w:numPr>
                <w:ilvl w:val="0"/>
                <w:numId w:val="222"/>
              </w:numPr>
              <w:tabs>
                <w:tab w:val="clear" w:pos="1134"/>
                <w:tab w:val="left" w:leader="none" w:pos="707"/>
              </w:tabs>
              <w:bidi w:val="0"/>
              <w:spacing w:before="0" w:after="0"/>
              <w:ind w:start="707" w:hanging="283"/>
              <w:jc w:val="left"/>
              <w:rPr/>
            </w:pPr>
            <w:r>
              <w:rPr/>
              <w:t xml:space="preserve">Yhdistynyt kuningaskunta: 20,550 miljoonaa </w:t>
            </w:r>
          </w:p>
          <w:p>
            <w:pPr>
              <w:pStyle w:val="TableContents"/>
              <w:numPr>
                <w:ilvl w:val="0"/>
                <w:numId w:val="222"/>
              </w:numPr>
              <w:tabs>
                <w:tab w:val="clear" w:pos="1134"/>
                <w:tab w:val="left" w:leader="none" w:pos="707"/>
              </w:tabs>
              <w:bidi w:val="0"/>
              <w:spacing w:before="0" w:after="0"/>
              <w:ind w:start="707" w:hanging="283"/>
              <w:jc w:val="left"/>
              <w:rPr/>
            </w:pPr>
            <w:r>
              <w:rPr/>
              <w:t xml:space="preserve">Saksa: 4,7 miljoonaa </w:t>
            </w:r>
          </w:p>
          <w:p>
            <w:pPr>
              <w:pStyle w:val="TableContents"/>
              <w:numPr>
                <w:ilvl w:val="0"/>
                <w:numId w:val="222"/>
              </w:numPr>
              <w:tabs>
                <w:tab w:val="clear" w:pos="1134"/>
                <w:tab w:val="left" w:leader="none" w:pos="707"/>
              </w:tabs>
              <w:bidi w:val="0"/>
              <w:spacing w:before="0" w:after="0"/>
              <w:ind w:start="707" w:hanging="283"/>
              <w:jc w:val="left"/>
              <w:rPr/>
            </w:pPr>
            <w:r>
              <w:rPr/>
              <w:t xml:space="preserve">CAN: 6,040 miljoonaa </w:t>
            </w:r>
          </w:p>
          <w:p>
            <w:pPr>
              <w:pStyle w:val="TableContents"/>
              <w:numPr>
                <w:ilvl w:val="0"/>
                <w:numId w:val="222"/>
              </w:numPr>
              <w:tabs>
                <w:tab w:val="clear" w:pos="1134"/>
                <w:tab w:val="left" w:leader="none" w:pos="707"/>
              </w:tabs>
              <w:bidi w:val="0"/>
              <w:spacing w:before="0" w:after="0"/>
              <w:ind w:start="707" w:hanging="283"/>
              <w:jc w:val="left"/>
              <w:rPr/>
            </w:pPr>
            <w:r>
              <w:rPr/>
              <w:t xml:space="preserve">AUS: 3,955 miljoonaa </w:t>
            </w:r>
          </w:p>
          <w:p>
            <w:pPr>
              <w:pStyle w:val="TableContents"/>
              <w:numPr>
                <w:ilvl w:val="0"/>
                <w:numId w:val="222"/>
              </w:numPr>
              <w:tabs>
                <w:tab w:val="clear" w:pos="1134"/>
                <w:tab w:val="left" w:leader="none" w:pos="707"/>
              </w:tabs>
              <w:bidi w:val="0"/>
              <w:spacing w:before="0" w:after="0"/>
              <w:ind w:start="707" w:hanging="283"/>
              <w:jc w:val="left"/>
              <w:rPr/>
            </w:pPr>
            <w:r>
              <w:rPr/>
              <w:t xml:space="preserve">ITA: 1,545 miljoonaa </w:t>
            </w:r>
          </w:p>
          <w:p>
            <w:pPr>
              <w:pStyle w:val="TableContents"/>
              <w:numPr>
                <w:ilvl w:val="0"/>
                <w:numId w:val="222"/>
              </w:numPr>
              <w:tabs>
                <w:tab w:val="clear" w:pos="1134"/>
                <w:tab w:val="left" w:leader="none" w:pos="707"/>
              </w:tabs>
              <w:bidi w:val="0"/>
              <w:spacing w:before="0" w:after="0"/>
              <w:ind w:start="707" w:hanging="283"/>
              <w:jc w:val="left"/>
              <w:rPr/>
            </w:pPr>
            <w:r>
              <w:rPr/>
              <w:t xml:space="preserve">BRA: 1,310 miljoonaa </w:t>
            </w:r>
          </w:p>
          <w:p>
            <w:pPr>
              <w:pStyle w:val="TableContents"/>
              <w:numPr>
                <w:ilvl w:val="0"/>
                <w:numId w:val="222"/>
              </w:numPr>
              <w:tabs>
                <w:tab w:val="clear" w:pos="1134"/>
                <w:tab w:val="left" w:leader="none" w:pos="707"/>
              </w:tabs>
              <w:bidi w:val="0"/>
              <w:spacing w:before="0" w:after="0"/>
              <w:ind w:start="707" w:hanging="283"/>
              <w:jc w:val="left"/>
              <w:rPr/>
            </w:pPr>
            <w:r>
              <w:rPr/>
              <w:t xml:space="preserve">SWE: 240,000 </w:t>
            </w:r>
          </w:p>
          <w:p>
            <w:pPr>
              <w:pStyle w:val="TableContents"/>
              <w:numPr>
                <w:ilvl w:val="0"/>
                <w:numId w:val="222"/>
              </w:numPr>
              <w:tabs>
                <w:tab w:val="clear" w:pos="1134"/>
                <w:tab w:val="left" w:leader="none" w:pos="707"/>
              </w:tabs>
              <w:bidi w:val="0"/>
              <w:spacing w:before="0" w:after="0"/>
              <w:ind w:start="707" w:hanging="283"/>
              <w:jc w:val="left"/>
              <w:rPr/>
            </w:pPr>
            <w:r>
              <w:rPr/>
              <w:t xml:space="preserve">SPA: 800 000 </w:t>
            </w:r>
          </w:p>
          <w:p>
            <w:pPr>
              <w:pStyle w:val="TableContents"/>
              <w:numPr>
                <w:ilvl w:val="0"/>
                <w:numId w:val="222"/>
              </w:numPr>
              <w:tabs>
                <w:tab w:val="clear" w:pos="1134"/>
                <w:tab w:val="left" w:leader="none" w:pos="707"/>
              </w:tabs>
              <w:bidi w:val="0"/>
              <w:spacing w:before="0" w:after="0"/>
              <w:ind w:start="707" w:hanging="283"/>
              <w:jc w:val="left"/>
              <w:rPr/>
            </w:pPr>
            <w:r>
              <w:rPr/>
              <w:t xml:space="preserve">MEX: 1,490 miljoonaa </w:t>
            </w:r>
          </w:p>
          <w:p>
            <w:pPr>
              <w:pStyle w:val="TableContents"/>
              <w:numPr>
                <w:ilvl w:val="0"/>
                <w:numId w:val="222"/>
              </w:numPr>
              <w:tabs>
                <w:tab w:val="clear" w:pos="1134"/>
                <w:tab w:val="left" w:leader="none" w:pos="707"/>
              </w:tabs>
              <w:bidi w:val="0"/>
              <w:spacing w:before="0" w:after="0"/>
              <w:ind w:start="707" w:hanging="283"/>
              <w:jc w:val="left"/>
              <w:rPr/>
            </w:pPr>
            <w:r>
              <w:rPr/>
              <w:t xml:space="preserve">SWI: 510 000 </w:t>
            </w:r>
          </w:p>
          <w:p>
            <w:pPr>
              <w:pStyle w:val="TableContents"/>
              <w:numPr>
                <w:ilvl w:val="0"/>
                <w:numId w:val="222"/>
              </w:numPr>
              <w:tabs>
                <w:tab w:val="clear" w:pos="1134"/>
                <w:tab w:val="left" w:leader="none" w:pos="707"/>
              </w:tabs>
              <w:bidi w:val="0"/>
              <w:spacing w:before="0" w:after="0"/>
              <w:ind w:start="707" w:hanging="283"/>
              <w:jc w:val="left"/>
              <w:rPr/>
            </w:pPr>
            <w:r>
              <w:rPr/>
              <w:t xml:space="preserve">BEL: 795,000 </w:t>
            </w:r>
          </w:p>
          <w:p>
            <w:pPr>
              <w:pStyle w:val="TableContents"/>
              <w:numPr>
                <w:ilvl w:val="0"/>
                <w:numId w:val="222"/>
              </w:numPr>
              <w:tabs>
                <w:tab w:val="clear" w:pos="1134"/>
                <w:tab w:val="left" w:leader="none" w:pos="707"/>
              </w:tabs>
              <w:bidi w:val="0"/>
              <w:spacing w:before="0" w:after="0"/>
              <w:ind w:start="707" w:hanging="283"/>
              <w:jc w:val="left"/>
              <w:rPr/>
            </w:pPr>
            <w:r>
              <w:rPr/>
              <w:t xml:space="preserve">DEN: 522,500 </w:t>
            </w:r>
          </w:p>
          <w:p>
            <w:pPr>
              <w:pStyle w:val="TableContents"/>
              <w:numPr>
                <w:ilvl w:val="0"/>
                <w:numId w:val="222"/>
              </w:numPr>
              <w:tabs>
                <w:tab w:val="clear" w:pos="1134"/>
                <w:tab w:val="left" w:leader="none" w:pos="707"/>
              </w:tabs>
              <w:bidi w:val="0"/>
              <w:spacing w:before="0" w:after="0"/>
              <w:ind w:start="707" w:hanging="283"/>
              <w:jc w:val="left"/>
              <w:rPr/>
            </w:pPr>
            <w:r>
              <w:rPr/>
              <w:t xml:space="preserve">POL: 300 000 </w:t>
            </w:r>
          </w:p>
          <w:p>
            <w:pPr>
              <w:pStyle w:val="TableContents"/>
              <w:numPr>
                <w:ilvl w:val="0"/>
                <w:numId w:val="222"/>
              </w:numPr>
              <w:tabs>
                <w:tab w:val="clear" w:pos="1134"/>
                <w:tab w:val="left" w:leader="none" w:pos="707"/>
              </w:tabs>
              <w:bidi w:val="0"/>
              <w:spacing w:before="0" w:after="0"/>
              <w:ind w:start="707" w:hanging="283"/>
              <w:jc w:val="left"/>
              <w:rPr/>
            </w:pPr>
            <w:r>
              <w:rPr/>
              <w:t xml:space="preserve">FIN: 151,639 </w:t>
            </w:r>
          </w:p>
          <w:p>
            <w:pPr>
              <w:pStyle w:val="TableContents"/>
              <w:numPr>
                <w:ilvl w:val="0"/>
                <w:numId w:val="222"/>
              </w:numPr>
              <w:tabs>
                <w:tab w:val="clear" w:pos="1134"/>
                <w:tab w:val="left" w:leader="none" w:pos="707"/>
              </w:tabs>
              <w:bidi w:val="0"/>
              <w:spacing w:before="0" w:after="283"/>
              <w:ind w:start="707" w:hanging="283"/>
              <w:jc w:val="left"/>
              <w:rPr/>
            </w:pPr>
            <w:r>
              <w:rPr/>
              <w:t xml:space="preserve">NZ: 577,500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Jay Z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1996 -- nykyisin </w:t>
            </w:r>
          </w:p>
        </w:tc>
        <w:tc>
          <w:tcPr>
            <w:tcW w:w="1494"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Hip-hop </w:t>
            </w:r>
          </w:p>
        </w:tc>
        <w:tc>
          <w:tcPr>
            <w:tcW w:w="2602" w:type="dxa"/>
            <w:tcBorders/>
            <w:vAlign w:val="center"/>
          </w:tcPr>
          <w:p>
            <w:pPr>
              <w:pStyle w:val="TableContents"/>
              <w:bidi w:val="0"/>
              <w:jc w:val="left"/>
              <w:rPr/>
            </w:pPr>
            <w:r>
              <w:rPr/>
              <w:t xml:space="preserve">70019610000000000000000 ♠ Käytettävissä olevat sertifioidut yksiköt yhteensä: 96,1 miljoonaa (näytä) </w:t>
            </w:r>
          </w:p>
          <w:p>
            <w:pPr>
              <w:pStyle w:val="TableContents"/>
              <w:numPr>
                <w:ilvl w:val="0"/>
                <w:numId w:val="223"/>
              </w:numPr>
              <w:tabs>
                <w:tab w:val="clear" w:pos="1134"/>
                <w:tab w:val="left" w:leader="none" w:pos="707"/>
              </w:tabs>
              <w:bidi w:val="0"/>
              <w:spacing w:before="0" w:after="0"/>
              <w:ind w:start="707" w:hanging="283"/>
              <w:jc w:val="left"/>
              <w:rPr/>
            </w:pPr>
            <w:r>
              <w:rPr/>
              <w:t xml:space="preserve">Yhdysvallat: 80,7 miljoonaa </w:t>
            </w:r>
          </w:p>
          <w:p>
            <w:pPr>
              <w:pStyle w:val="TableContents"/>
              <w:numPr>
                <w:ilvl w:val="0"/>
                <w:numId w:val="223"/>
              </w:numPr>
              <w:tabs>
                <w:tab w:val="clear" w:pos="1134"/>
                <w:tab w:val="left" w:leader="none" w:pos="707"/>
              </w:tabs>
              <w:bidi w:val="0"/>
              <w:spacing w:before="0" w:after="0"/>
              <w:ind w:start="707" w:hanging="283"/>
              <w:jc w:val="left"/>
              <w:rPr/>
            </w:pPr>
            <w:r>
              <w:rPr/>
              <w:t xml:space="preserve">JPN: 1,050 miljoonaa </w:t>
            </w:r>
          </w:p>
          <w:p>
            <w:pPr>
              <w:pStyle w:val="TableContents"/>
              <w:numPr>
                <w:ilvl w:val="0"/>
                <w:numId w:val="223"/>
              </w:numPr>
              <w:tabs>
                <w:tab w:val="clear" w:pos="1134"/>
                <w:tab w:val="left" w:leader="none" w:pos="707"/>
              </w:tabs>
              <w:bidi w:val="0"/>
              <w:spacing w:before="0" w:after="0"/>
              <w:ind w:start="707" w:hanging="283"/>
              <w:jc w:val="left"/>
              <w:rPr/>
            </w:pPr>
            <w:r>
              <w:rPr/>
              <w:t xml:space="preserve">Yhdistynyt kuningaskunta: 9,320 miljoonaa </w:t>
            </w:r>
          </w:p>
          <w:p>
            <w:pPr>
              <w:pStyle w:val="TableContents"/>
              <w:numPr>
                <w:ilvl w:val="0"/>
                <w:numId w:val="223"/>
              </w:numPr>
              <w:tabs>
                <w:tab w:val="clear" w:pos="1134"/>
                <w:tab w:val="left" w:leader="none" w:pos="707"/>
              </w:tabs>
              <w:bidi w:val="0"/>
              <w:spacing w:before="0" w:after="0"/>
              <w:ind w:start="707" w:hanging="283"/>
              <w:jc w:val="left"/>
              <w:rPr/>
            </w:pPr>
            <w:r>
              <w:rPr/>
              <w:t xml:space="preserve">Saksa: 1,550 miljoonaa </w:t>
            </w:r>
          </w:p>
          <w:p>
            <w:pPr>
              <w:pStyle w:val="TableContents"/>
              <w:numPr>
                <w:ilvl w:val="0"/>
                <w:numId w:val="223"/>
              </w:numPr>
              <w:tabs>
                <w:tab w:val="clear" w:pos="1134"/>
                <w:tab w:val="left" w:leader="none" w:pos="707"/>
              </w:tabs>
              <w:bidi w:val="0"/>
              <w:spacing w:before="0" w:after="0"/>
              <w:ind w:start="707" w:hanging="283"/>
              <w:jc w:val="left"/>
              <w:rPr/>
            </w:pPr>
            <w:r>
              <w:rPr/>
              <w:t xml:space="preserve">FRA: 400 000 </w:t>
            </w:r>
          </w:p>
          <w:p>
            <w:pPr>
              <w:pStyle w:val="TableContents"/>
              <w:numPr>
                <w:ilvl w:val="0"/>
                <w:numId w:val="223"/>
              </w:numPr>
              <w:tabs>
                <w:tab w:val="clear" w:pos="1134"/>
                <w:tab w:val="left" w:leader="none" w:pos="707"/>
              </w:tabs>
              <w:bidi w:val="0"/>
              <w:spacing w:before="0" w:after="0"/>
              <w:ind w:start="707" w:hanging="283"/>
              <w:jc w:val="left"/>
              <w:rPr/>
            </w:pPr>
            <w:r>
              <w:rPr/>
              <w:t xml:space="preserve">CAN: 1,6 miljoonaa </w:t>
            </w:r>
          </w:p>
          <w:p>
            <w:pPr>
              <w:pStyle w:val="TableContents"/>
              <w:numPr>
                <w:ilvl w:val="0"/>
                <w:numId w:val="223"/>
              </w:numPr>
              <w:tabs>
                <w:tab w:val="clear" w:pos="1134"/>
                <w:tab w:val="left" w:leader="none" w:pos="707"/>
              </w:tabs>
              <w:bidi w:val="0"/>
              <w:spacing w:before="0" w:after="0"/>
              <w:ind w:start="707" w:hanging="283"/>
              <w:jc w:val="left"/>
              <w:rPr/>
            </w:pPr>
            <w:r>
              <w:rPr/>
              <w:t xml:space="preserve">AUS: 1.260 </w:t>
            </w:r>
          </w:p>
          <w:p>
            <w:pPr>
              <w:pStyle w:val="TableContents"/>
              <w:numPr>
                <w:ilvl w:val="0"/>
                <w:numId w:val="223"/>
              </w:numPr>
              <w:tabs>
                <w:tab w:val="clear" w:pos="1134"/>
                <w:tab w:val="left" w:leader="none" w:pos="707"/>
              </w:tabs>
              <w:bidi w:val="0"/>
              <w:spacing w:before="0" w:after="0"/>
              <w:ind w:start="707" w:hanging="283"/>
              <w:jc w:val="left"/>
              <w:rPr/>
            </w:pPr>
            <w:r>
              <w:rPr/>
              <w:t xml:space="preserve">ITA: 180 000 </w:t>
            </w:r>
          </w:p>
          <w:p>
            <w:pPr>
              <w:pStyle w:val="TableContents"/>
              <w:numPr>
                <w:ilvl w:val="0"/>
                <w:numId w:val="223"/>
              </w:numPr>
              <w:tabs>
                <w:tab w:val="clear" w:pos="1134"/>
                <w:tab w:val="left" w:leader="none" w:pos="707"/>
              </w:tabs>
              <w:bidi w:val="0"/>
              <w:spacing w:before="0" w:after="283"/>
              <w:ind w:start="707" w:hanging="283"/>
              <w:jc w:val="left"/>
              <w:rPr/>
            </w:pPr>
            <w:r>
              <w:rPr/>
              <w:t xml:space="preserve">SWE: 130 000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Bon Jovi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1983 -- nykyisin </w:t>
            </w:r>
          </w:p>
        </w:tc>
        <w:tc>
          <w:tcPr>
            <w:tcW w:w="1494"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Hard rock / Glam metal </w:t>
            </w:r>
          </w:p>
        </w:tc>
        <w:tc>
          <w:tcPr>
            <w:tcW w:w="2602" w:type="dxa"/>
            <w:tcBorders/>
            <w:vAlign w:val="center"/>
          </w:tcPr>
          <w:p>
            <w:pPr>
              <w:pStyle w:val="TableContents"/>
              <w:bidi w:val="0"/>
              <w:jc w:val="left"/>
              <w:rPr/>
            </w:pPr>
            <w:r>
              <w:rPr/>
              <w:t xml:space="preserve">70018380000000000000000 ♠ Käytettävissä olevat sertifioidut yksiköt yhteensä: 83,8 miljoonaa (näytä) </w:t>
            </w:r>
          </w:p>
          <w:p>
            <w:pPr>
              <w:pStyle w:val="TableContents"/>
              <w:numPr>
                <w:ilvl w:val="0"/>
                <w:numId w:val="224"/>
              </w:numPr>
              <w:tabs>
                <w:tab w:val="clear" w:pos="1134"/>
                <w:tab w:val="left" w:leader="none" w:pos="707"/>
              </w:tabs>
              <w:bidi w:val="0"/>
              <w:spacing w:before="0" w:after="0"/>
              <w:ind w:start="707" w:hanging="283"/>
              <w:jc w:val="left"/>
              <w:rPr/>
            </w:pPr>
            <w:r>
              <w:rPr/>
              <w:t xml:space="preserve">Yhdysvallat: 49,9 miljoonaa </w:t>
            </w:r>
          </w:p>
          <w:p>
            <w:pPr>
              <w:pStyle w:val="TableContents"/>
              <w:numPr>
                <w:ilvl w:val="0"/>
                <w:numId w:val="224"/>
              </w:numPr>
              <w:tabs>
                <w:tab w:val="clear" w:pos="1134"/>
                <w:tab w:val="left" w:leader="none" w:pos="707"/>
              </w:tabs>
              <w:bidi w:val="0"/>
              <w:spacing w:before="0" w:after="0"/>
              <w:ind w:start="707" w:hanging="283"/>
              <w:jc w:val="left"/>
              <w:rPr/>
            </w:pPr>
            <w:r>
              <w:rPr/>
              <w:t xml:space="preserve">JPN: JPN: 4,400 miljoonaa </w:t>
            </w:r>
          </w:p>
          <w:p>
            <w:pPr>
              <w:pStyle w:val="TableContents"/>
              <w:numPr>
                <w:ilvl w:val="0"/>
                <w:numId w:val="224"/>
              </w:numPr>
              <w:tabs>
                <w:tab w:val="clear" w:pos="1134"/>
                <w:tab w:val="left" w:leader="none" w:pos="707"/>
              </w:tabs>
              <w:bidi w:val="0"/>
              <w:spacing w:before="0" w:after="0"/>
              <w:ind w:start="707" w:hanging="283"/>
              <w:jc w:val="left"/>
              <w:rPr/>
            </w:pPr>
            <w:r>
              <w:rPr/>
              <w:t xml:space="preserve">Yhdistynyt kuningaskunta: 9,290 miljoonaa </w:t>
            </w:r>
          </w:p>
          <w:p>
            <w:pPr>
              <w:pStyle w:val="TableContents"/>
              <w:numPr>
                <w:ilvl w:val="0"/>
                <w:numId w:val="224"/>
              </w:numPr>
              <w:tabs>
                <w:tab w:val="clear" w:pos="1134"/>
                <w:tab w:val="left" w:leader="none" w:pos="707"/>
              </w:tabs>
              <w:bidi w:val="0"/>
              <w:spacing w:before="0" w:after="0"/>
              <w:ind w:start="707" w:hanging="283"/>
              <w:jc w:val="left"/>
              <w:rPr/>
            </w:pPr>
            <w:r>
              <w:rPr/>
              <w:t xml:space="preserve">Saksa: 5,650 miljoonaa </w:t>
            </w:r>
          </w:p>
          <w:p>
            <w:pPr>
              <w:pStyle w:val="TableContents"/>
              <w:numPr>
                <w:ilvl w:val="0"/>
                <w:numId w:val="224"/>
              </w:numPr>
              <w:tabs>
                <w:tab w:val="clear" w:pos="1134"/>
                <w:tab w:val="left" w:leader="none" w:pos="707"/>
              </w:tabs>
              <w:bidi w:val="0"/>
              <w:spacing w:before="0" w:after="0"/>
              <w:ind w:start="707" w:hanging="283"/>
              <w:jc w:val="left"/>
              <w:rPr/>
            </w:pPr>
            <w:r>
              <w:rPr/>
              <w:t xml:space="preserve">FRA: 825 000 </w:t>
            </w:r>
          </w:p>
          <w:p>
            <w:pPr>
              <w:pStyle w:val="TableContents"/>
              <w:numPr>
                <w:ilvl w:val="0"/>
                <w:numId w:val="224"/>
              </w:numPr>
              <w:tabs>
                <w:tab w:val="clear" w:pos="1134"/>
                <w:tab w:val="left" w:leader="none" w:pos="707"/>
              </w:tabs>
              <w:bidi w:val="0"/>
              <w:spacing w:before="0" w:after="0"/>
              <w:ind w:start="707" w:hanging="283"/>
              <w:jc w:val="left"/>
              <w:rPr/>
            </w:pPr>
            <w:r>
              <w:rPr/>
              <w:t xml:space="preserve">CAN: 4,735 miljoonaa </w:t>
            </w:r>
          </w:p>
          <w:p>
            <w:pPr>
              <w:pStyle w:val="TableContents"/>
              <w:numPr>
                <w:ilvl w:val="0"/>
                <w:numId w:val="224"/>
              </w:numPr>
              <w:tabs>
                <w:tab w:val="clear" w:pos="1134"/>
                <w:tab w:val="left" w:leader="none" w:pos="707"/>
              </w:tabs>
              <w:bidi w:val="0"/>
              <w:spacing w:before="0" w:after="0"/>
              <w:ind w:start="707" w:hanging="283"/>
              <w:jc w:val="left"/>
              <w:rPr/>
            </w:pPr>
            <w:r>
              <w:rPr/>
              <w:t xml:space="preserve">AUS: 3,030 miljoonaa </w:t>
            </w:r>
          </w:p>
          <w:p>
            <w:pPr>
              <w:pStyle w:val="TableContents"/>
              <w:numPr>
                <w:ilvl w:val="0"/>
                <w:numId w:val="224"/>
              </w:numPr>
              <w:tabs>
                <w:tab w:val="clear" w:pos="1134"/>
                <w:tab w:val="left" w:leader="none" w:pos="707"/>
              </w:tabs>
              <w:bidi w:val="0"/>
              <w:spacing w:before="0" w:after="0"/>
              <w:ind w:start="707" w:hanging="283"/>
              <w:jc w:val="left"/>
              <w:rPr/>
            </w:pPr>
            <w:r>
              <w:rPr/>
              <w:t xml:space="preserve">ITA: 110 000 </w:t>
            </w:r>
          </w:p>
          <w:p>
            <w:pPr>
              <w:pStyle w:val="TableContents"/>
              <w:numPr>
                <w:ilvl w:val="0"/>
                <w:numId w:val="224"/>
              </w:numPr>
              <w:tabs>
                <w:tab w:val="clear" w:pos="1134"/>
                <w:tab w:val="left" w:leader="none" w:pos="707"/>
              </w:tabs>
              <w:bidi w:val="0"/>
              <w:spacing w:before="0" w:after="0"/>
              <w:ind w:start="707" w:hanging="283"/>
              <w:jc w:val="left"/>
              <w:rPr/>
            </w:pPr>
            <w:r>
              <w:rPr/>
              <w:t xml:space="preserve">BRA: 435,000 </w:t>
            </w:r>
          </w:p>
          <w:p>
            <w:pPr>
              <w:pStyle w:val="TableContents"/>
              <w:numPr>
                <w:ilvl w:val="0"/>
                <w:numId w:val="224"/>
              </w:numPr>
              <w:tabs>
                <w:tab w:val="clear" w:pos="1134"/>
                <w:tab w:val="left" w:leader="none" w:pos="707"/>
              </w:tabs>
              <w:bidi w:val="0"/>
              <w:spacing w:before="0" w:after="0"/>
              <w:ind w:start="707" w:hanging="283"/>
              <w:jc w:val="left"/>
              <w:rPr/>
            </w:pPr>
            <w:r>
              <w:rPr/>
              <w:t xml:space="preserve">SWE: 365,000 </w:t>
            </w:r>
          </w:p>
          <w:p>
            <w:pPr>
              <w:pStyle w:val="TableContents"/>
              <w:numPr>
                <w:ilvl w:val="0"/>
                <w:numId w:val="224"/>
              </w:numPr>
              <w:tabs>
                <w:tab w:val="clear" w:pos="1134"/>
                <w:tab w:val="left" w:leader="none" w:pos="707"/>
              </w:tabs>
              <w:bidi w:val="0"/>
              <w:spacing w:before="0" w:after="0"/>
              <w:ind w:start="707" w:hanging="283"/>
              <w:jc w:val="left"/>
              <w:rPr/>
            </w:pPr>
            <w:r>
              <w:rPr/>
              <w:t xml:space="preserve">SPA: 1,620 miljoonaa </w:t>
            </w:r>
          </w:p>
          <w:p>
            <w:pPr>
              <w:pStyle w:val="TableContents"/>
              <w:numPr>
                <w:ilvl w:val="0"/>
                <w:numId w:val="224"/>
              </w:numPr>
              <w:tabs>
                <w:tab w:val="clear" w:pos="1134"/>
                <w:tab w:val="left" w:leader="none" w:pos="707"/>
              </w:tabs>
              <w:bidi w:val="0"/>
              <w:spacing w:before="0" w:after="0"/>
              <w:ind w:start="707" w:hanging="283"/>
              <w:jc w:val="left"/>
              <w:rPr/>
            </w:pPr>
            <w:r>
              <w:rPr/>
              <w:t xml:space="preserve">MEX: 250 000 </w:t>
            </w:r>
          </w:p>
          <w:p>
            <w:pPr>
              <w:pStyle w:val="TableContents"/>
              <w:numPr>
                <w:ilvl w:val="0"/>
                <w:numId w:val="224"/>
              </w:numPr>
              <w:tabs>
                <w:tab w:val="clear" w:pos="1134"/>
                <w:tab w:val="left" w:leader="none" w:pos="707"/>
              </w:tabs>
              <w:bidi w:val="0"/>
              <w:spacing w:before="0" w:after="0"/>
              <w:ind w:start="707" w:hanging="283"/>
              <w:jc w:val="left"/>
              <w:rPr/>
            </w:pPr>
            <w:r>
              <w:rPr/>
              <w:t xml:space="preserve">SWI: 1,275 miljoonaa </w:t>
            </w:r>
          </w:p>
          <w:p>
            <w:pPr>
              <w:pStyle w:val="TableContents"/>
              <w:numPr>
                <w:ilvl w:val="0"/>
                <w:numId w:val="224"/>
              </w:numPr>
              <w:tabs>
                <w:tab w:val="clear" w:pos="1134"/>
                <w:tab w:val="left" w:leader="none" w:pos="707"/>
              </w:tabs>
              <w:bidi w:val="0"/>
              <w:spacing w:before="0" w:after="0"/>
              <w:ind w:start="707" w:hanging="283"/>
              <w:jc w:val="left"/>
              <w:rPr/>
            </w:pPr>
            <w:r>
              <w:rPr/>
              <w:t xml:space="preserve">AUT: 725,000 </w:t>
            </w:r>
          </w:p>
          <w:p>
            <w:pPr>
              <w:pStyle w:val="TableContents"/>
              <w:numPr>
                <w:ilvl w:val="0"/>
                <w:numId w:val="224"/>
              </w:numPr>
              <w:tabs>
                <w:tab w:val="clear" w:pos="1134"/>
                <w:tab w:val="left" w:leader="none" w:pos="707"/>
              </w:tabs>
              <w:bidi w:val="0"/>
              <w:spacing w:before="0" w:after="0"/>
              <w:ind w:start="707" w:hanging="283"/>
              <w:jc w:val="left"/>
              <w:rPr/>
            </w:pPr>
            <w:r>
              <w:rPr/>
              <w:t xml:space="preserve">BEL: 165,000 </w:t>
            </w:r>
          </w:p>
          <w:p>
            <w:pPr>
              <w:pStyle w:val="TableContents"/>
              <w:numPr>
                <w:ilvl w:val="0"/>
                <w:numId w:val="224"/>
              </w:numPr>
              <w:tabs>
                <w:tab w:val="clear" w:pos="1134"/>
                <w:tab w:val="left" w:leader="none" w:pos="707"/>
              </w:tabs>
              <w:bidi w:val="0"/>
              <w:spacing w:before="0" w:after="0"/>
              <w:ind w:start="707" w:hanging="283"/>
              <w:jc w:val="left"/>
              <w:rPr/>
            </w:pPr>
            <w:r>
              <w:rPr/>
              <w:t xml:space="preserve">ARG: 350 000 </w:t>
            </w:r>
          </w:p>
          <w:p>
            <w:pPr>
              <w:pStyle w:val="TableContents"/>
              <w:numPr>
                <w:ilvl w:val="0"/>
                <w:numId w:val="224"/>
              </w:numPr>
              <w:tabs>
                <w:tab w:val="clear" w:pos="1134"/>
                <w:tab w:val="left" w:leader="none" w:pos="707"/>
              </w:tabs>
              <w:bidi w:val="0"/>
              <w:spacing w:before="0" w:after="0"/>
              <w:ind w:start="707" w:hanging="283"/>
              <w:jc w:val="left"/>
              <w:rPr/>
            </w:pPr>
            <w:r>
              <w:rPr/>
              <w:t xml:space="preserve">POL: 110 000 </w:t>
            </w:r>
          </w:p>
          <w:p>
            <w:pPr>
              <w:pStyle w:val="TableContents"/>
              <w:numPr>
                <w:ilvl w:val="0"/>
                <w:numId w:val="224"/>
              </w:numPr>
              <w:tabs>
                <w:tab w:val="clear" w:pos="1134"/>
                <w:tab w:val="left" w:leader="none" w:pos="707"/>
              </w:tabs>
              <w:bidi w:val="0"/>
              <w:spacing w:before="0" w:after="0"/>
              <w:ind w:start="707" w:hanging="283"/>
              <w:jc w:val="left"/>
              <w:rPr/>
            </w:pPr>
            <w:r>
              <w:rPr/>
              <w:t xml:space="preserve">FIN: 422,500 </w:t>
            </w:r>
          </w:p>
          <w:p>
            <w:pPr>
              <w:pStyle w:val="TableContents"/>
              <w:numPr>
                <w:ilvl w:val="0"/>
                <w:numId w:val="224"/>
              </w:numPr>
              <w:tabs>
                <w:tab w:val="clear" w:pos="1134"/>
                <w:tab w:val="left" w:leader="none" w:pos="707"/>
              </w:tabs>
              <w:bidi w:val="0"/>
              <w:spacing w:before="0" w:after="283"/>
              <w:ind w:start="707" w:hanging="283"/>
              <w:jc w:val="left"/>
              <w:rPr/>
            </w:pPr>
            <w:r>
              <w:rPr/>
              <w:t xml:space="preserve">NZ: 210,000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Lil Wayne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1996 -- nykyisin </w:t>
            </w:r>
          </w:p>
        </w:tc>
        <w:tc>
          <w:tcPr>
            <w:tcW w:w="1494" w:type="dxa"/>
            <w:tcBorders/>
            <w:vAlign w:val="center"/>
          </w:tcPr>
          <w:p>
            <w:pPr>
              <w:pStyle w:val="TableContents"/>
              <w:bidi w:val="0"/>
              <w:spacing w:before="0" w:after="283"/>
              <w:jc w:val="left"/>
              <w:rPr/>
            </w:pPr>
            <w:r>
              <w:rPr/>
              <w:t xml:space="preserve">1999 </w:t>
            </w:r>
          </w:p>
        </w:tc>
        <w:tc>
          <w:tcPr>
            <w:tcW w:w="1381" w:type="dxa"/>
            <w:tcBorders/>
            <w:vAlign w:val="center"/>
          </w:tcPr>
          <w:p>
            <w:pPr>
              <w:pStyle w:val="TableContents"/>
              <w:bidi w:val="0"/>
              <w:spacing w:before="0" w:after="283"/>
              <w:jc w:val="left"/>
              <w:rPr/>
            </w:pPr>
            <w:r>
              <w:rPr/>
              <w:t xml:space="preserve">Hip-hop </w:t>
            </w:r>
          </w:p>
        </w:tc>
        <w:tc>
          <w:tcPr>
            <w:tcW w:w="2602" w:type="dxa"/>
            <w:tcBorders/>
            <w:vAlign w:val="center"/>
          </w:tcPr>
          <w:p>
            <w:pPr>
              <w:pStyle w:val="TableContents"/>
              <w:bidi w:val="0"/>
              <w:jc w:val="left"/>
              <w:rPr/>
            </w:pPr>
            <w:r>
              <w:rPr/>
              <w:t xml:space="preserve">70017990000000000000000 ♠ Käytettävissä olevat sertifioidut yksiköt yhteensä: 79,9 miljoonaa (näytä) </w:t>
            </w:r>
          </w:p>
          <w:p>
            <w:pPr>
              <w:pStyle w:val="TableContents"/>
              <w:numPr>
                <w:ilvl w:val="0"/>
                <w:numId w:val="225"/>
              </w:numPr>
              <w:tabs>
                <w:tab w:val="clear" w:pos="1134"/>
                <w:tab w:val="left" w:leader="none" w:pos="707"/>
              </w:tabs>
              <w:bidi w:val="0"/>
              <w:spacing w:before="0" w:after="0"/>
              <w:ind w:start="707" w:hanging="283"/>
              <w:jc w:val="left"/>
              <w:rPr/>
            </w:pPr>
            <w:r>
              <w:rPr/>
              <w:t xml:space="preserve">Yhdysvallat: 77,7 miljoonaa </w:t>
            </w:r>
          </w:p>
          <w:p>
            <w:pPr>
              <w:pStyle w:val="TableContents"/>
              <w:numPr>
                <w:ilvl w:val="0"/>
                <w:numId w:val="225"/>
              </w:numPr>
              <w:tabs>
                <w:tab w:val="clear" w:pos="1134"/>
                <w:tab w:val="left" w:leader="none" w:pos="707"/>
              </w:tabs>
              <w:bidi w:val="0"/>
              <w:spacing w:before="0" w:after="0"/>
              <w:ind w:start="707" w:hanging="283"/>
              <w:jc w:val="left"/>
              <w:rPr/>
            </w:pPr>
            <w:r>
              <w:rPr/>
              <w:t xml:space="preserve">Yhdistynyt kuningaskunta: 1,460 miljoonaa </w:t>
            </w:r>
          </w:p>
          <w:p>
            <w:pPr>
              <w:pStyle w:val="TableContents"/>
              <w:numPr>
                <w:ilvl w:val="0"/>
                <w:numId w:val="225"/>
              </w:numPr>
              <w:tabs>
                <w:tab w:val="clear" w:pos="1134"/>
                <w:tab w:val="left" w:leader="none" w:pos="707"/>
              </w:tabs>
              <w:bidi w:val="0"/>
              <w:spacing w:before="0" w:after="0"/>
              <w:ind w:start="707" w:hanging="283"/>
              <w:jc w:val="left"/>
              <w:rPr/>
            </w:pPr>
            <w:r>
              <w:rPr/>
              <w:t xml:space="preserve">CAN: 280,000 </w:t>
            </w:r>
          </w:p>
          <w:p>
            <w:pPr>
              <w:pStyle w:val="TableContents"/>
              <w:numPr>
                <w:ilvl w:val="0"/>
                <w:numId w:val="225"/>
              </w:numPr>
              <w:tabs>
                <w:tab w:val="clear" w:pos="1134"/>
                <w:tab w:val="left" w:leader="none" w:pos="707"/>
              </w:tabs>
              <w:bidi w:val="0"/>
              <w:spacing w:before="0" w:after="283"/>
              <w:ind w:start="707" w:hanging="283"/>
              <w:jc w:val="left"/>
              <w:rPr/>
            </w:pPr>
            <w:r>
              <w:rPr/>
              <w:t xml:space="preserve">AUS: 525 000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color w:val="A9A9A9"/>
              </w:rPr>
              <w:t xml:space="preserve">Linkin </w:t>
            </w:r>
            <w:r>
              <w:rPr/>
              <w:t xml:space="preserve">Park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1996 -- nykyisin </w:t>
            </w:r>
          </w:p>
        </w:tc>
        <w:tc>
          <w:tcPr>
            <w:tcW w:w="1494" w:type="dxa"/>
            <w:tcBorders/>
            <w:vAlign w:val="center"/>
          </w:tcPr>
          <w:p>
            <w:pPr>
              <w:pStyle w:val="TableContents"/>
              <w:bidi w:val="0"/>
              <w:spacing w:before="0" w:after="283"/>
              <w:jc w:val="left"/>
              <w:rPr/>
            </w:pPr>
            <w:r>
              <w:rPr/>
              <w:t xml:space="preserve">2000 </w:t>
            </w:r>
          </w:p>
        </w:tc>
        <w:tc>
          <w:tcPr>
            <w:tcW w:w="1381" w:type="dxa"/>
            <w:tcBorders/>
            <w:vAlign w:val="center"/>
          </w:tcPr>
          <w:p>
            <w:pPr>
              <w:pStyle w:val="TableContents"/>
              <w:bidi w:val="0"/>
              <w:spacing w:before="0" w:after="283"/>
              <w:jc w:val="left"/>
              <w:rPr/>
            </w:pPr>
            <w:r>
              <w:rPr/>
              <w:t xml:space="preserve">Vaihtoehtorock / Nu metal / Rap rock </w:t>
            </w:r>
          </w:p>
        </w:tc>
        <w:tc>
          <w:tcPr>
            <w:tcW w:w="2602" w:type="dxa"/>
            <w:tcBorders/>
            <w:vAlign w:val="center"/>
          </w:tcPr>
          <w:p>
            <w:pPr>
              <w:pStyle w:val="TableContents"/>
              <w:bidi w:val="0"/>
              <w:jc w:val="left"/>
              <w:rPr/>
            </w:pPr>
            <w:r>
              <w:rPr/>
              <w:t xml:space="preserve">70017870000000000000000 ♠ Käytettävissä olevat sertifioidut yksiköt yhteensä: 78,7 miljoonaa (näytä) </w:t>
            </w:r>
          </w:p>
          <w:p>
            <w:pPr>
              <w:pStyle w:val="TableContents"/>
              <w:numPr>
                <w:ilvl w:val="0"/>
                <w:numId w:val="226"/>
              </w:numPr>
              <w:tabs>
                <w:tab w:val="clear" w:pos="1134"/>
                <w:tab w:val="left" w:leader="none" w:pos="707"/>
              </w:tabs>
              <w:bidi w:val="0"/>
              <w:spacing w:before="0" w:after="0"/>
              <w:ind w:start="707" w:hanging="283"/>
              <w:jc w:val="left"/>
              <w:rPr/>
            </w:pPr>
            <w:r>
              <w:rPr/>
              <w:t xml:space="preserve">Yhdysvallat: 58,6 miljoonaa </w:t>
            </w:r>
          </w:p>
          <w:p>
            <w:pPr>
              <w:pStyle w:val="TableContents"/>
              <w:numPr>
                <w:ilvl w:val="0"/>
                <w:numId w:val="226"/>
              </w:numPr>
              <w:tabs>
                <w:tab w:val="clear" w:pos="1134"/>
                <w:tab w:val="left" w:leader="none" w:pos="707"/>
              </w:tabs>
              <w:bidi w:val="0"/>
              <w:spacing w:before="0" w:after="0"/>
              <w:ind w:start="707" w:hanging="283"/>
              <w:jc w:val="left"/>
              <w:rPr/>
            </w:pPr>
            <w:r>
              <w:rPr/>
              <w:t xml:space="preserve">JPN: 1,550 miljoonaa </w:t>
            </w:r>
          </w:p>
          <w:p>
            <w:pPr>
              <w:pStyle w:val="TableContents"/>
              <w:numPr>
                <w:ilvl w:val="0"/>
                <w:numId w:val="226"/>
              </w:numPr>
              <w:tabs>
                <w:tab w:val="clear" w:pos="1134"/>
                <w:tab w:val="left" w:leader="none" w:pos="707"/>
              </w:tabs>
              <w:bidi w:val="0"/>
              <w:spacing w:before="0" w:after="0"/>
              <w:ind w:start="707" w:hanging="283"/>
              <w:jc w:val="left"/>
              <w:rPr/>
            </w:pPr>
            <w:r>
              <w:rPr/>
              <w:t xml:space="preserve">Yhdistynyt kuningaskunta: 5,945 miljoonaa </w:t>
            </w:r>
          </w:p>
          <w:p>
            <w:pPr>
              <w:pStyle w:val="TableContents"/>
              <w:numPr>
                <w:ilvl w:val="0"/>
                <w:numId w:val="226"/>
              </w:numPr>
              <w:tabs>
                <w:tab w:val="clear" w:pos="1134"/>
                <w:tab w:val="left" w:leader="none" w:pos="707"/>
              </w:tabs>
              <w:bidi w:val="0"/>
              <w:spacing w:before="0" w:after="0"/>
              <w:ind w:start="707" w:hanging="283"/>
              <w:jc w:val="left"/>
              <w:rPr/>
            </w:pPr>
            <w:r>
              <w:rPr/>
              <w:t xml:space="preserve">Saksa: 5,750 miljoonaa </w:t>
            </w:r>
          </w:p>
          <w:p>
            <w:pPr>
              <w:pStyle w:val="TableContents"/>
              <w:numPr>
                <w:ilvl w:val="0"/>
                <w:numId w:val="226"/>
              </w:numPr>
              <w:tabs>
                <w:tab w:val="clear" w:pos="1134"/>
                <w:tab w:val="left" w:leader="none" w:pos="707"/>
              </w:tabs>
              <w:bidi w:val="0"/>
              <w:spacing w:before="0" w:after="0"/>
              <w:ind w:start="707" w:hanging="283"/>
              <w:jc w:val="left"/>
              <w:rPr/>
            </w:pPr>
            <w:r>
              <w:rPr/>
              <w:t xml:space="preserve">FRA: 1,025 </w:t>
            </w:r>
          </w:p>
          <w:p>
            <w:pPr>
              <w:pStyle w:val="TableContents"/>
              <w:numPr>
                <w:ilvl w:val="0"/>
                <w:numId w:val="226"/>
              </w:numPr>
              <w:tabs>
                <w:tab w:val="clear" w:pos="1134"/>
                <w:tab w:val="left" w:leader="none" w:pos="707"/>
              </w:tabs>
              <w:bidi w:val="0"/>
              <w:spacing w:before="0" w:after="0"/>
              <w:ind w:start="707" w:hanging="283"/>
              <w:jc w:val="left"/>
              <w:rPr/>
            </w:pPr>
            <w:r>
              <w:rPr/>
              <w:t xml:space="preserve">CAN: 1,330 miljoonaa </w:t>
            </w:r>
          </w:p>
          <w:p>
            <w:pPr>
              <w:pStyle w:val="TableContents"/>
              <w:numPr>
                <w:ilvl w:val="0"/>
                <w:numId w:val="226"/>
              </w:numPr>
              <w:tabs>
                <w:tab w:val="clear" w:pos="1134"/>
                <w:tab w:val="left" w:leader="none" w:pos="707"/>
              </w:tabs>
              <w:bidi w:val="0"/>
              <w:spacing w:before="0" w:after="0"/>
              <w:ind w:start="707" w:hanging="283"/>
              <w:jc w:val="left"/>
              <w:rPr/>
            </w:pPr>
            <w:r>
              <w:rPr/>
              <w:t xml:space="preserve">AUS: 1,450 miljoonaa </w:t>
            </w:r>
          </w:p>
          <w:p>
            <w:pPr>
              <w:pStyle w:val="TableContents"/>
              <w:numPr>
                <w:ilvl w:val="0"/>
                <w:numId w:val="226"/>
              </w:numPr>
              <w:tabs>
                <w:tab w:val="clear" w:pos="1134"/>
                <w:tab w:val="left" w:leader="none" w:pos="707"/>
              </w:tabs>
              <w:bidi w:val="0"/>
              <w:spacing w:before="0" w:after="0"/>
              <w:ind w:start="707" w:hanging="283"/>
              <w:jc w:val="left"/>
              <w:rPr/>
            </w:pPr>
            <w:r>
              <w:rPr/>
              <w:t xml:space="preserve">ITA: 430 000 </w:t>
            </w:r>
          </w:p>
          <w:p>
            <w:pPr>
              <w:pStyle w:val="TableContents"/>
              <w:numPr>
                <w:ilvl w:val="0"/>
                <w:numId w:val="226"/>
              </w:numPr>
              <w:tabs>
                <w:tab w:val="clear" w:pos="1134"/>
                <w:tab w:val="left" w:leader="none" w:pos="707"/>
              </w:tabs>
              <w:bidi w:val="0"/>
              <w:spacing w:before="0" w:after="0"/>
              <w:ind w:start="707" w:hanging="283"/>
              <w:jc w:val="left"/>
              <w:rPr/>
            </w:pPr>
            <w:r>
              <w:rPr/>
              <w:t xml:space="preserve">BRA: 595,000 </w:t>
            </w:r>
          </w:p>
          <w:p>
            <w:pPr>
              <w:pStyle w:val="TableContents"/>
              <w:numPr>
                <w:ilvl w:val="0"/>
                <w:numId w:val="226"/>
              </w:numPr>
              <w:tabs>
                <w:tab w:val="clear" w:pos="1134"/>
                <w:tab w:val="left" w:leader="none" w:pos="707"/>
              </w:tabs>
              <w:bidi w:val="0"/>
              <w:spacing w:before="0" w:after="0"/>
              <w:ind w:start="707" w:hanging="283"/>
              <w:jc w:val="left"/>
              <w:rPr/>
            </w:pPr>
            <w:r>
              <w:rPr/>
              <w:t xml:space="preserve">SWE: 165,000 </w:t>
            </w:r>
          </w:p>
          <w:p>
            <w:pPr>
              <w:pStyle w:val="TableContents"/>
              <w:numPr>
                <w:ilvl w:val="0"/>
                <w:numId w:val="226"/>
              </w:numPr>
              <w:tabs>
                <w:tab w:val="clear" w:pos="1134"/>
                <w:tab w:val="left" w:leader="none" w:pos="707"/>
              </w:tabs>
              <w:bidi w:val="0"/>
              <w:spacing w:before="0" w:after="0"/>
              <w:ind w:start="707" w:hanging="283"/>
              <w:jc w:val="left"/>
              <w:rPr/>
            </w:pPr>
            <w:r>
              <w:rPr/>
              <w:t xml:space="preserve">SPA: 175 000 </w:t>
            </w:r>
          </w:p>
          <w:p>
            <w:pPr>
              <w:pStyle w:val="TableContents"/>
              <w:numPr>
                <w:ilvl w:val="0"/>
                <w:numId w:val="226"/>
              </w:numPr>
              <w:tabs>
                <w:tab w:val="clear" w:pos="1134"/>
                <w:tab w:val="left" w:leader="none" w:pos="707"/>
              </w:tabs>
              <w:bidi w:val="0"/>
              <w:spacing w:before="0" w:after="0"/>
              <w:ind w:start="707" w:hanging="283"/>
              <w:jc w:val="left"/>
              <w:rPr/>
            </w:pPr>
            <w:r>
              <w:rPr/>
              <w:t xml:space="preserve">MEX: 225 000 </w:t>
            </w:r>
          </w:p>
          <w:p>
            <w:pPr>
              <w:pStyle w:val="TableContents"/>
              <w:numPr>
                <w:ilvl w:val="0"/>
                <w:numId w:val="226"/>
              </w:numPr>
              <w:tabs>
                <w:tab w:val="clear" w:pos="1134"/>
                <w:tab w:val="left" w:leader="none" w:pos="707"/>
              </w:tabs>
              <w:bidi w:val="0"/>
              <w:spacing w:before="0" w:after="0"/>
              <w:ind w:start="707" w:hanging="283"/>
              <w:jc w:val="left"/>
              <w:rPr/>
            </w:pPr>
            <w:r>
              <w:rPr/>
              <w:t xml:space="preserve">SWI: 425 000 </w:t>
            </w:r>
          </w:p>
          <w:p>
            <w:pPr>
              <w:pStyle w:val="TableContents"/>
              <w:numPr>
                <w:ilvl w:val="0"/>
                <w:numId w:val="226"/>
              </w:numPr>
              <w:tabs>
                <w:tab w:val="clear" w:pos="1134"/>
                <w:tab w:val="left" w:leader="none" w:pos="707"/>
              </w:tabs>
              <w:bidi w:val="0"/>
              <w:spacing w:before="0" w:after="0"/>
              <w:ind w:start="707" w:hanging="283"/>
              <w:jc w:val="left"/>
              <w:rPr/>
            </w:pPr>
            <w:r>
              <w:rPr/>
              <w:t xml:space="preserve">BEL: 140 000 </w:t>
            </w:r>
          </w:p>
          <w:p>
            <w:pPr>
              <w:pStyle w:val="TableContents"/>
              <w:numPr>
                <w:ilvl w:val="0"/>
                <w:numId w:val="226"/>
              </w:numPr>
              <w:tabs>
                <w:tab w:val="clear" w:pos="1134"/>
                <w:tab w:val="left" w:leader="none" w:pos="707"/>
              </w:tabs>
              <w:bidi w:val="0"/>
              <w:spacing w:before="0" w:after="0"/>
              <w:ind w:start="707" w:hanging="283"/>
              <w:jc w:val="left"/>
              <w:rPr/>
            </w:pPr>
            <w:r>
              <w:rPr/>
              <w:t xml:space="preserve">DEN: 125,000 </w:t>
            </w:r>
          </w:p>
          <w:p>
            <w:pPr>
              <w:pStyle w:val="TableContents"/>
              <w:numPr>
                <w:ilvl w:val="0"/>
                <w:numId w:val="226"/>
              </w:numPr>
              <w:tabs>
                <w:tab w:val="clear" w:pos="1134"/>
                <w:tab w:val="left" w:leader="none" w:pos="707"/>
              </w:tabs>
              <w:bidi w:val="0"/>
              <w:spacing w:before="0" w:after="0"/>
              <w:ind w:start="707" w:hanging="283"/>
              <w:jc w:val="left"/>
              <w:rPr/>
            </w:pPr>
            <w:r>
              <w:rPr/>
              <w:t xml:space="preserve">AUT: 252,500 </w:t>
            </w:r>
          </w:p>
          <w:p>
            <w:pPr>
              <w:pStyle w:val="TableContents"/>
              <w:numPr>
                <w:ilvl w:val="0"/>
                <w:numId w:val="226"/>
              </w:numPr>
              <w:tabs>
                <w:tab w:val="clear" w:pos="1134"/>
                <w:tab w:val="left" w:leader="none" w:pos="707"/>
              </w:tabs>
              <w:bidi w:val="0"/>
              <w:spacing w:before="0" w:after="0"/>
              <w:ind w:start="707" w:hanging="283"/>
              <w:jc w:val="left"/>
              <w:rPr/>
            </w:pPr>
            <w:r>
              <w:rPr/>
              <w:t xml:space="preserve">POL: 220 000 </w:t>
            </w:r>
          </w:p>
          <w:p>
            <w:pPr>
              <w:pStyle w:val="TableContents"/>
              <w:numPr>
                <w:ilvl w:val="0"/>
                <w:numId w:val="226"/>
              </w:numPr>
              <w:tabs>
                <w:tab w:val="clear" w:pos="1134"/>
                <w:tab w:val="left" w:leader="none" w:pos="707"/>
              </w:tabs>
              <w:bidi w:val="0"/>
              <w:spacing w:before="0" w:after="0"/>
              <w:ind w:start="707" w:hanging="283"/>
              <w:jc w:val="left"/>
              <w:rPr/>
            </w:pPr>
            <w:r>
              <w:rPr/>
              <w:t xml:space="preserve">FIN: 120,469 </w:t>
            </w:r>
          </w:p>
          <w:p>
            <w:pPr>
              <w:pStyle w:val="TableContents"/>
              <w:numPr>
                <w:ilvl w:val="0"/>
                <w:numId w:val="226"/>
              </w:numPr>
              <w:tabs>
                <w:tab w:val="clear" w:pos="1134"/>
                <w:tab w:val="left" w:leader="none" w:pos="707"/>
              </w:tabs>
              <w:bidi w:val="0"/>
              <w:spacing w:before="0" w:after="283"/>
              <w:ind w:start="707" w:hanging="283"/>
              <w:jc w:val="left"/>
              <w:rPr/>
            </w:pPr>
            <w:r>
              <w:rPr/>
              <w:t xml:space="preserve">NZ: 252,500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Britney Spears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1998 -- nykyisin </w:t>
            </w:r>
          </w:p>
        </w:tc>
        <w:tc>
          <w:tcPr>
            <w:tcW w:w="1494" w:type="dxa"/>
            <w:tcBorders/>
            <w:vAlign w:val="center"/>
          </w:tcPr>
          <w:p>
            <w:pPr>
              <w:pStyle w:val="TableContents"/>
              <w:bidi w:val="0"/>
              <w:spacing w:before="0" w:after="283"/>
              <w:jc w:val="left"/>
              <w:rPr/>
            </w:pPr>
            <w:r>
              <w:rPr/>
              <w:t xml:space="preserve">1998 </w:t>
            </w:r>
          </w:p>
        </w:tc>
        <w:tc>
          <w:tcPr>
            <w:tcW w:w="1381" w:type="dxa"/>
            <w:tcBorders/>
            <w:vAlign w:val="center"/>
          </w:tcPr>
          <w:p>
            <w:pPr>
              <w:pStyle w:val="TableContents"/>
              <w:bidi w:val="0"/>
              <w:spacing w:before="0" w:after="283"/>
              <w:jc w:val="left"/>
              <w:rPr/>
            </w:pPr>
            <w:r>
              <w:rPr/>
              <w:t xml:space="preserve">Pop / Dance / Dance-pop </w:t>
            </w:r>
          </w:p>
        </w:tc>
        <w:tc>
          <w:tcPr>
            <w:tcW w:w="2602" w:type="dxa"/>
            <w:tcBorders/>
            <w:vAlign w:val="center"/>
          </w:tcPr>
          <w:p>
            <w:pPr>
              <w:pStyle w:val="TableContents"/>
              <w:bidi w:val="0"/>
              <w:jc w:val="left"/>
              <w:rPr/>
            </w:pPr>
            <w:r>
              <w:rPr/>
              <w:t xml:space="preserve">70017850000000000000000 ♠ Käytettävissä olevat sertifioidut yksiköt yhteensä: 78,5 miljoonaa (näytä) </w:t>
            </w:r>
          </w:p>
          <w:p>
            <w:pPr>
              <w:pStyle w:val="TableContents"/>
              <w:numPr>
                <w:ilvl w:val="0"/>
                <w:numId w:val="227"/>
              </w:numPr>
              <w:tabs>
                <w:tab w:val="clear" w:pos="1134"/>
                <w:tab w:val="left" w:leader="none" w:pos="707"/>
              </w:tabs>
              <w:bidi w:val="0"/>
              <w:spacing w:before="0" w:after="0"/>
              <w:ind w:start="707" w:hanging="283"/>
              <w:jc w:val="left"/>
              <w:rPr/>
            </w:pPr>
            <w:r>
              <w:rPr/>
              <w:t xml:space="preserve">Yhdysvallat: 44,2 miljoonaa </w:t>
            </w:r>
          </w:p>
          <w:p>
            <w:pPr>
              <w:pStyle w:val="TableContents"/>
              <w:numPr>
                <w:ilvl w:val="0"/>
                <w:numId w:val="227"/>
              </w:numPr>
              <w:tabs>
                <w:tab w:val="clear" w:pos="1134"/>
                <w:tab w:val="left" w:leader="none" w:pos="707"/>
              </w:tabs>
              <w:bidi w:val="0"/>
              <w:spacing w:before="0" w:after="0"/>
              <w:ind w:start="707" w:hanging="283"/>
              <w:jc w:val="left"/>
              <w:rPr/>
            </w:pPr>
            <w:r>
              <w:rPr/>
              <w:t xml:space="preserve">JPN: 2,1 miljoonaa </w:t>
            </w:r>
          </w:p>
          <w:p>
            <w:pPr>
              <w:pStyle w:val="TableContents"/>
              <w:numPr>
                <w:ilvl w:val="0"/>
                <w:numId w:val="227"/>
              </w:numPr>
              <w:tabs>
                <w:tab w:val="clear" w:pos="1134"/>
                <w:tab w:val="left" w:leader="none" w:pos="707"/>
              </w:tabs>
              <w:bidi w:val="0"/>
              <w:spacing w:before="0" w:after="0"/>
              <w:ind w:start="707" w:hanging="283"/>
              <w:jc w:val="left"/>
              <w:rPr/>
            </w:pPr>
            <w:r>
              <w:rPr/>
              <w:t xml:space="preserve">Yhdistynyt kuningaskunta: 10,150 miljoonaa </w:t>
            </w:r>
          </w:p>
          <w:p>
            <w:pPr>
              <w:pStyle w:val="TableContents"/>
              <w:numPr>
                <w:ilvl w:val="0"/>
                <w:numId w:val="227"/>
              </w:numPr>
              <w:tabs>
                <w:tab w:val="clear" w:pos="1134"/>
                <w:tab w:val="left" w:leader="none" w:pos="707"/>
              </w:tabs>
              <w:bidi w:val="0"/>
              <w:spacing w:before="0" w:after="0"/>
              <w:ind w:start="707" w:hanging="283"/>
              <w:jc w:val="left"/>
              <w:rPr/>
            </w:pPr>
            <w:r>
              <w:rPr/>
              <w:t xml:space="preserve">Saksa: 5,050 miljoonaa </w:t>
            </w:r>
          </w:p>
          <w:p>
            <w:pPr>
              <w:pStyle w:val="TableContents"/>
              <w:numPr>
                <w:ilvl w:val="0"/>
                <w:numId w:val="227"/>
              </w:numPr>
              <w:tabs>
                <w:tab w:val="clear" w:pos="1134"/>
                <w:tab w:val="left" w:leader="none" w:pos="707"/>
              </w:tabs>
              <w:bidi w:val="0"/>
              <w:spacing w:before="0" w:after="0"/>
              <w:ind w:start="707" w:hanging="283"/>
              <w:jc w:val="left"/>
              <w:rPr/>
            </w:pPr>
            <w:r>
              <w:rPr/>
              <w:t xml:space="preserve">FRA: 3,732 miljoonaa </w:t>
            </w:r>
          </w:p>
          <w:p>
            <w:pPr>
              <w:pStyle w:val="TableContents"/>
              <w:numPr>
                <w:ilvl w:val="0"/>
                <w:numId w:val="227"/>
              </w:numPr>
              <w:tabs>
                <w:tab w:val="clear" w:pos="1134"/>
                <w:tab w:val="left" w:leader="none" w:pos="707"/>
              </w:tabs>
              <w:bidi w:val="0"/>
              <w:spacing w:before="0" w:after="0"/>
              <w:ind w:start="707" w:hanging="283"/>
              <w:jc w:val="left"/>
              <w:rPr/>
            </w:pPr>
            <w:r>
              <w:rPr/>
              <w:t xml:space="preserve">CAN: 3,680 miljoonaa </w:t>
            </w:r>
          </w:p>
          <w:p>
            <w:pPr>
              <w:pStyle w:val="TableContents"/>
              <w:numPr>
                <w:ilvl w:val="0"/>
                <w:numId w:val="227"/>
              </w:numPr>
              <w:tabs>
                <w:tab w:val="clear" w:pos="1134"/>
                <w:tab w:val="left" w:leader="none" w:pos="707"/>
              </w:tabs>
              <w:bidi w:val="0"/>
              <w:spacing w:before="0" w:after="0"/>
              <w:ind w:start="707" w:hanging="283"/>
              <w:jc w:val="left"/>
              <w:rPr/>
            </w:pPr>
            <w:r>
              <w:rPr/>
              <w:t xml:space="preserve">AUS: 3,130 miljoonaa </w:t>
            </w:r>
          </w:p>
          <w:p>
            <w:pPr>
              <w:pStyle w:val="TableContents"/>
              <w:numPr>
                <w:ilvl w:val="0"/>
                <w:numId w:val="227"/>
              </w:numPr>
              <w:tabs>
                <w:tab w:val="clear" w:pos="1134"/>
                <w:tab w:val="left" w:leader="none" w:pos="707"/>
              </w:tabs>
              <w:bidi w:val="0"/>
              <w:spacing w:before="0" w:after="0"/>
              <w:ind w:start="707" w:hanging="283"/>
              <w:jc w:val="left"/>
              <w:rPr/>
            </w:pPr>
            <w:r>
              <w:rPr/>
              <w:t xml:space="preserve">ITA: 175 000 </w:t>
            </w:r>
          </w:p>
          <w:p>
            <w:pPr>
              <w:pStyle w:val="TableContents"/>
              <w:numPr>
                <w:ilvl w:val="0"/>
                <w:numId w:val="227"/>
              </w:numPr>
              <w:tabs>
                <w:tab w:val="clear" w:pos="1134"/>
                <w:tab w:val="left" w:leader="none" w:pos="707"/>
              </w:tabs>
              <w:bidi w:val="0"/>
              <w:spacing w:before="0" w:after="0"/>
              <w:ind w:start="707" w:hanging="283"/>
              <w:jc w:val="left"/>
              <w:rPr/>
            </w:pPr>
            <w:r>
              <w:rPr/>
              <w:t xml:space="preserve">BRA: 380,000 </w:t>
            </w:r>
          </w:p>
          <w:p>
            <w:pPr>
              <w:pStyle w:val="TableContents"/>
              <w:numPr>
                <w:ilvl w:val="0"/>
                <w:numId w:val="227"/>
              </w:numPr>
              <w:tabs>
                <w:tab w:val="clear" w:pos="1134"/>
                <w:tab w:val="left" w:leader="none" w:pos="707"/>
              </w:tabs>
              <w:bidi w:val="0"/>
              <w:spacing w:before="0" w:after="0"/>
              <w:ind w:start="707" w:hanging="283"/>
              <w:jc w:val="left"/>
              <w:rPr/>
            </w:pPr>
            <w:r>
              <w:rPr/>
              <w:t xml:space="preserve">Ruotsi: 1,010 miljoonaa </w:t>
            </w:r>
          </w:p>
          <w:p>
            <w:pPr>
              <w:pStyle w:val="TableContents"/>
              <w:numPr>
                <w:ilvl w:val="0"/>
                <w:numId w:val="227"/>
              </w:numPr>
              <w:tabs>
                <w:tab w:val="clear" w:pos="1134"/>
                <w:tab w:val="left" w:leader="none" w:pos="707"/>
              </w:tabs>
              <w:bidi w:val="0"/>
              <w:spacing w:before="0" w:after="0"/>
              <w:ind w:start="707" w:hanging="283"/>
              <w:jc w:val="left"/>
              <w:rPr/>
            </w:pPr>
            <w:r>
              <w:rPr/>
              <w:t xml:space="preserve">SPA: 990,000 </w:t>
            </w:r>
          </w:p>
          <w:p>
            <w:pPr>
              <w:pStyle w:val="TableContents"/>
              <w:numPr>
                <w:ilvl w:val="0"/>
                <w:numId w:val="227"/>
              </w:numPr>
              <w:tabs>
                <w:tab w:val="clear" w:pos="1134"/>
                <w:tab w:val="left" w:leader="none" w:pos="707"/>
              </w:tabs>
              <w:bidi w:val="0"/>
              <w:spacing w:before="0" w:after="0"/>
              <w:ind w:start="707" w:hanging="283"/>
              <w:jc w:val="left"/>
              <w:rPr/>
            </w:pPr>
            <w:r>
              <w:rPr/>
              <w:t xml:space="preserve">MEX: 1,175 miljoonaa </w:t>
            </w:r>
          </w:p>
          <w:p>
            <w:pPr>
              <w:pStyle w:val="TableContents"/>
              <w:numPr>
                <w:ilvl w:val="0"/>
                <w:numId w:val="227"/>
              </w:numPr>
              <w:tabs>
                <w:tab w:val="clear" w:pos="1134"/>
                <w:tab w:val="left" w:leader="none" w:pos="707"/>
              </w:tabs>
              <w:bidi w:val="0"/>
              <w:spacing w:before="0" w:after="0"/>
              <w:ind w:start="707" w:hanging="283"/>
              <w:jc w:val="left"/>
              <w:rPr/>
            </w:pPr>
            <w:r>
              <w:rPr/>
              <w:t xml:space="preserve">SWI: 485 000 </w:t>
            </w:r>
          </w:p>
          <w:p>
            <w:pPr>
              <w:pStyle w:val="TableContents"/>
              <w:numPr>
                <w:ilvl w:val="0"/>
                <w:numId w:val="227"/>
              </w:numPr>
              <w:tabs>
                <w:tab w:val="clear" w:pos="1134"/>
                <w:tab w:val="left" w:leader="none" w:pos="707"/>
              </w:tabs>
              <w:bidi w:val="0"/>
              <w:spacing w:before="0" w:after="0"/>
              <w:ind w:start="707" w:hanging="283"/>
              <w:jc w:val="left"/>
              <w:rPr/>
            </w:pPr>
            <w:r>
              <w:rPr/>
              <w:t xml:space="preserve">AUT: 365 000 </w:t>
            </w:r>
          </w:p>
          <w:p>
            <w:pPr>
              <w:pStyle w:val="TableContents"/>
              <w:numPr>
                <w:ilvl w:val="0"/>
                <w:numId w:val="227"/>
              </w:numPr>
              <w:tabs>
                <w:tab w:val="clear" w:pos="1134"/>
                <w:tab w:val="left" w:leader="none" w:pos="707"/>
              </w:tabs>
              <w:bidi w:val="0"/>
              <w:spacing w:before="0" w:after="0"/>
              <w:ind w:start="707" w:hanging="283"/>
              <w:jc w:val="left"/>
              <w:rPr/>
            </w:pPr>
            <w:r>
              <w:rPr/>
              <w:t xml:space="preserve">BEL: 935,000 </w:t>
            </w:r>
          </w:p>
          <w:p>
            <w:pPr>
              <w:pStyle w:val="TableContents"/>
              <w:numPr>
                <w:ilvl w:val="0"/>
                <w:numId w:val="227"/>
              </w:numPr>
              <w:tabs>
                <w:tab w:val="clear" w:pos="1134"/>
                <w:tab w:val="left" w:leader="none" w:pos="707"/>
              </w:tabs>
              <w:bidi w:val="0"/>
              <w:spacing w:before="0" w:after="0"/>
              <w:ind w:start="707" w:hanging="283"/>
              <w:jc w:val="left"/>
              <w:rPr/>
            </w:pPr>
            <w:r>
              <w:rPr/>
              <w:t xml:space="preserve">ARG: 240 000 </w:t>
            </w:r>
          </w:p>
          <w:p>
            <w:pPr>
              <w:pStyle w:val="TableContents"/>
              <w:numPr>
                <w:ilvl w:val="0"/>
                <w:numId w:val="227"/>
              </w:numPr>
              <w:tabs>
                <w:tab w:val="clear" w:pos="1134"/>
                <w:tab w:val="left" w:leader="none" w:pos="707"/>
              </w:tabs>
              <w:bidi w:val="0"/>
              <w:spacing w:before="0" w:after="0"/>
              <w:ind w:start="707" w:hanging="283"/>
              <w:jc w:val="left"/>
              <w:rPr/>
            </w:pPr>
            <w:r>
              <w:rPr/>
              <w:t xml:space="preserve">DEN: 187,500 </w:t>
            </w:r>
          </w:p>
          <w:p>
            <w:pPr>
              <w:pStyle w:val="TableContents"/>
              <w:numPr>
                <w:ilvl w:val="0"/>
                <w:numId w:val="227"/>
              </w:numPr>
              <w:tabs>
                <w:tab w:val="clear" w:pos="1134"/>
                <w:tab w:val="left" w:leader="none" w:pos="707"/>
              </w:tabs>
              <w:bidi w:val="0"/>
              <w:spacing w:before="0" w:after="0"/>
              <w:ind w:start="707" w:hanging="283"/>
              <w:jc w:val="left"/>
              <w:rPr/>
            </w:pPr>
            <w:r>
              <w:rPr/>
              <w:t xml:space="preserve">POL: 210 000 </w:t>
            </w:r>
          </w:p>
          <w:p>
            <w:pPr>
              <w:pStyle w:val="TableContents"/>
              <w:numPr>
                <w:ilvl w:val="0"/>
                <w:numId w:val="227"/>
              </w:numPr>
              <w:tabs>
                <w:tab w:val="clear" w:pos="1134"/>
                <w:tab w:val="left" w:leader="none" w:pos="707"/>
              </w:tabs>
              <w:bidi w:val="0"/>
              <w:spacing w:before="0" w:after="0"/>
              <w:ind w:start="707" w:hanging="283"/>
              <w:jc w:val="left"/>
              <w:rPr/>
            </w:pPr>
            <w:r>
              <w:rPr/>
              <w:t xml:space="preserve">FIN: 143,627 </w:t>
            </w:r>
          </w:p>
          <w:p>
            <w:pPr>
              <w:pStyle w:val="TableContents"/>
              <w:numPr>
                <w:ilvl w:val="0"/>
                <w:numId w:val="227"/>
              </w:numPr>
              <w:tabs>
                <w:tab w:val="clear" w:pos="1134"/>
                <w:tab w:val="left" w:leader="none" w:pos="707"/>
              </w:tabs>
              <w:bidi w:val="0"/>
              <w:spacing w:before="0" w:after="283"/>
              <w:ind w:start="707" w:hanging="283"/>
              <w:jc w:val="left"/>
              <w:rPr/>
            </w:pPr>
            <w:r>
              <w:rPr/>
              <w:t xml:space="preserve">NZ: 240,000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Beyoncé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1997 -- nykyisin </w:t>
            </w:r>
          </w:p>
        </w:tc>
        <w:tc>
          <w:tcPr>
            <w:tcW w:w="1494" w:type="dxa"/>
            <w:tcBorders/>
            <w:vAlign w:val="center"/>
          </w:tcPr>
          <w:p>
            <w:pPr>
              <w:pStyle w:val="TableContents"/>
              <w:bidi w:val="0"/>
              <w:spacing w:before="0" w:after="283"/>
              <w:jc w:val="left"/>
              <w:rPr/>
            </w:pPr>
            <w:r>
              <w:rPr/>
              <w:t xml:space="preserve">2002 </w:t>
            </w:r>
          </w:p>
        </w:tc>
        <w:tc>
          <w:tcPr>
            <w:tcW w:w="1381" w:type="dxa"/>
            <w:tcBorders/>
            <w:vAlign w:val="center"/>
          </w:tcPr>
          <w:p>
            <w:pPr>
              <w:pStyle w:val="TableContents"/>
              <w:bidi w:val="0"/>
              <w:spacing w:before="0" w:after="283"/>
              <w:jc w:val="left"/>
              <w:rPr/>
            </w:pPr>
            <w:r>
              <w:rPr/>
              <w:t xml:space="preserve">R&amp;B / Pop </w:t>
            </w:r>
          </w:p>
        </w:tc>
        <w:tc>
          <w:tcPr>
            <w:tcW w:w="2602" w:type="dxa"/>
            <w:tcBorders/>
            <w:vAlign w:val="center"/>
          </w:tcPr>
          <w:p>
            <w:pPr>
              <w:pStyle w:val="TableContents"/>
              <w:bidi w:val="0"/>
              <w:jc w:val="left"/>
              <w:rPr/>
            </w:pPr>
            <w:r>
              <w:rPr/>
              <w:t xml:space="preserve">70017800000000000000000 ♠ Käytettävissä olevia sertifioituja yksiköitä yhteensä: 78 miljoonaa (näytä) </w:t>
            </w:r>
          </w:p>
          <w:p>
            <w:pPr>
              <w:pStyle w:val="TableContents"/>
              <w:numPr>
                <w:ilvl w:val="0"/>
                <w:numId w:val="228"/>
              </w:numPr>
              <w:tabs>
                <w:tab w:val="clear" w:pos="1134"/>
                <w:tab w:val="left" w:leader="none" w:pos="707"/>
              </w:tabs>
              <w:bidi w:val="0"/>
              <w:spacing w:before="0" w:after="0"/>
              <w:ind w:start="707" w:hanging="283"/>
              <w:jc w:val="left"/>
              <w:rPr/>
            </w:pPr>
            <w:r>
              <w:rPr/>
              <w:t xml:space="preserve">Yhdysvallat: 53,650 miljoonaa </w:t>
            </w:r>
          </w:p>
          <w:p>
            <w:pPr>
              <w:pStyle w:val="TableContents"/>
              <w:numPr>
                <w:ilvl w:val="0"/>
                <w:numId w:val="228"/>
              </w:numPr>
              <w:tabs>
                <w:tab w:val="clear" w:pos="1134"/>
                <w:tab w:val="left" w:leader="none" w:pos="707"/>
              </w:tabs>
              <w:bidi w:val="0"/>
              <w:spacing w:before="0" w:after="0"/>
              <w:ind w:start="707" w:hanging="283"/>
              <w:jc w:val="left"/>
              <w:rPr/>
            </w:pPr>
            <w:r>
              <w:rPr/>
              <w:t xml:space="preserve">JPN: 1,7 miljoonaa </w:t>
            </w:r>
          </w:p>
          <w:p>
            <w:pPr>
              <w:pStyle w:val="TableContents"/>
              <w:numPr>
                <w:ilvl w:val="0"/>
                <w:numId w:val="228"/>
              </w:numPr>
              <w:tabs>
                <w:tab w:val="clear" w:pos="1134"/>
                <w:tab w:val="left" w:leader="none" w:pos="707"/>
              </w:tabs>
              <w:bidi w:val="0"/>
              <w:spacing w:before="0" w:after="0"/>
              <w:ind w:start="707" w:hanging="283"/>
              <w:jc w:val="left"/>
              <w:rPr/>
            </w:pPr>
            <w:r>
              <w:rPr/>
              <w:t xml:space="preserve">Yhdistynyt kuningaskunta: 13,685 miljoonaa </w:t>
            </w:r>
          </w:p>
          <w:p>
            <w:pPr>
              <w:pStyle w:val="TableContents"/>
              <w:numPr>
                <w:ilvl w:val="0"/>
                <w:numId w:val="228"/>
              </w:numPr>
              <w:tabs>
                <w:tab w:val="clear" w:pos="1134"/>
                <w:tab w:val="left" w:leader="none" w:pos="707"/>
              </w:tabs>
              <w:bidi w:val="0"/>
              <w:spacing w:before="0" w:after="0"/>
              <w:ind w:start="707" w:hanging="283"/>
              <w:jc w:val="left"/>
              <w:rPr/>
            </w:pPr>
            <w:r>
              <w:rPr/>
              <w:t xml:space="preserve">Saksa: 1,550 miljoonaa </w:t>
            </w:r>
          </w:p>
          <w:p>
            <w:pPr>
              <w:pStyle w:val="TableContents"/>
              <w:numPr>
                <w:ilvl w:val="0"/>
                <w:numId w:val="228"/>
              </w:numPr>
              <w:tabs>
                <w:tab w:val="clear" w:pos="1134"/>
                <w:tab w:val="left" w:leader="none" w:pos="707"/>
              </w:tabs>
              <w:bidi w:val="0"/>
              <w:spacing w:before="0" w:after="0"/>
              <w:ind w:start="707" w:hanging="283"/>
              <w:jc w:val="left"/>
              <w:rPr/>
            </w:pPr>
            <w:r>
              <w:rPr/>
              <w:t xml:space="preserve">FRA: 560 000 </w:t>
            </w:r>
          </w:p>
          <w:p>
            <w:pPr>
              <w:pStyle w:val="TableContents"/>
              <w:numPr>
                <w:ilvl w:val="0"/>
                <w:numId w:val="228"/>
              </w:numPr>
              <w:tabs>
                <w:tab w:val="clear" w:pos="1134"/>
                <w:tab w:val="left" w:leader="none" w:pos="707"/>
              </w:tabs>
              <w:bidi w:val="0"/>
              <w:spacing w:before="0" w:after="0"/>
              <w:ind w:start="707" w:hanging="283"/>
              <w:jc w:val="left"/>
              <w:rPr/>
            </w:pPr>
            <w:r>
              <w:rPr/>
              <w:t xml:space="preserve">CAN: 1,395 miljoonaa </w:t>
            </w:r>
          </w:p>
          <w:p>
            <w:pPr>
              <w:pStyle w:val="TableContents"/>
              <w:numPr>
                <w:ilvl w:val="0"/>
                <w:numId w:val="228"/>
              </w:numPr>
              <w:tabs>
                <w:tab w:val="clear" w:pos="1134"/>
                <w:tab w:val="left" w:leader="none" w:pos="707"/>
              </w:tabs>
              <w:bidi w:val="0"/>
              <w:spacing w:before="0" w:after="0"/>
              <w:ind w:start="707" w:hanging="283"/>
              <w:jc w:val="left"/>
              <w:rPr/>
            </w:pPr>
            <w:r>
              <w:rPr/>
              <w:t xml:space="preserve">AUS: 2,905 miljoonaa </w:t>
            </w:r>
          </w:p>
          <w:p>
            <w:pPr>
              <w:pStyle w:val="TableContents"/>
              <w:numPr>
                <w:ilvl w:val="0"/>
                <w:numId w:val="228"/>
              </w:numPr>
              <w:tabs>
                <w:tab w:val="clear" w:pos="1134"/>
                <w:tab w:val="left" w:leader="none" w:pos="707"/>
              </w:tabs>
              <w:bidi w:val="0"/>
              <w:spacing w:before="0" w:after="0"/>
              <w:ind w:start="707" w:hanging="283"/>
              <w:jc w:val="left"/>
              <w:rPr/>
            </w:pPr>
            <w:r>
              <w:rPr/>
              <w:t xml:space="preserve">ITA: 260 000 </w:t>
            </w:r>
          </w:p>
          <w:p>
            <w:pPr>
              <w:pStyle w:val="TableContents"/>
              <w:numPr>
                <w:ilvl w:val="0"/>
                <w:numId w:val="228"/>
              </w:numPr>
              <w:tabs>
                <w:tab w:val="clear" w:pos="1134"/>
                <w:tab w:val="left" w:leader="none" w:pos="707"/>
              </w:tabs>
              <w:bidi w:val="0"/>
              <w:spacing w:before="0" w:after="0"/>
              <w:ind w:start="707" w:hanging="283"/>
              <w:jc w:val="left"/>
              <w:rPr/>
            </w:pPr>
            <w:r>
              <w:rPr/>
              <w:t xml:space="preserve">BRA: 390,000 </w:t>
            </w:r>
          </w:p>
          <w:p>
            <w:pPr>
              <w:pStyle w:val="TableContents"/>
              <w:numPr>
                <w:ilvl w:val="0"/>
                <w:numId w:val="228"/>
              </w:numPr>
              <w:tabs>
                <w:tab w:val="clear" w:pos="1134"/>
                <w:tab w:val="left" w:leader="none" w:pos="707"/>
              </w:tabs>
              <w:bidi w:val="0"/>
              <w:spacing w:before="0" w:after="0"/>
              <w:ind w:start="707" w:hanging="283"/>
              <w:jc w:val="left"/>
              <w:rPr/>
            </w:pPr>
            <w:r>
              <w:rPr/>
              <w:t xml:space="preserve">SPA: 1,010 miljoonaa </w:t>
            </w:r>
          </w:p>
          <w:p>
            <w:pPr>
              <w:pStyle w:val="TableContents"/>
              <w:numPr>
                <w:ilvl w:val="0"/>
                <w:numId w:val="228"/>
              </w:numPr>
              <w:tabs>
                <w:tab w:val="clear" w:pos="1134"/>
                <w:tab w:val="left" w:leader="none" w:pos="707"/>
              </w:tabs>
              <w:bidi w:val="0"/>
              <w:spacing w:before="0" w:after="0"/>
              <w:ind w:start="707" w:hanging="283"/>
              <w:jc w:val="left"/>
              <w:rPr/>
            </w:pPr>
            <w:r>
              <w:rPr/>
              <w:t xml:space="preserve">MEX: 110 000 </w:t>
            </w:r>
          </w:p>
          <w:p>
            <w:pPr>
              <w:pStyle w:val="TableContents"/>
              <w:numPr>
                <w:ilvl w:val="0"/>
                <w:numId w:val="228"/>
              </w:numPr>
              <w:tabs>
                <w:tab w:val="clear" w:pos="1134"/>
                <w:tab w:val="left" w:leader="none" w:pos="707"/>
              </w:tabs>
              <w:bidi w:val="0"/>
              <w:spacing w:before="0" w:after="0"/>
              <w:ind w:start="707" w:hanging="283"/>
              <w:jc w:val="left"/>
              <w:rPr/>
            </w:pPr>
            <w:r>
              <w:rPr/>
              <w:t xml:space="preserve">SWI: 165 000 </w:t>
            </w:r>
          </w:p>
          <w:p>
            <w:pPr>
              <w:pStyle w:val="TableContents"/>
              <w:numPr>
                <w:ilvl w:val="0"/>
                <w:numId w:val="228"/>
              </w:numPr>
              <w:tabs>
                <w:tab w:val="clear" w:pos="1134"/>
                <w:tab w:val="left" w:leader="none" w:pos="707"/>
              </w:tabs>
              <w:bidi w:val="0"/>
              <w:spacing w:before="0" w:after="0"/>
              <w:ind w:start="707" w:hanging="283"/>
              <w:jc w:val="left"/>
              <w:rPr/>
            </w:pPr>
            <w:r>
              <w:rPr/>
              <w:t xml:space="preserve">BEL: 115 000 </w:t>
            </w:r>
          </w:p>
          <w:p>
            <w:pPr>
              <w:pStyle w:val="TableContents"/>
              <w:numPr>
                <w:ilvl w:val="0"/>
                <w:numId w:val="228"/>
              </w:numPr>
              <w:tabs>
                <w:tab w:val="clear" w:pos="1134"/>
                <w:tab w:val="left" w:leader="none" w:pos="707"/>
              </w:tabs>
              <w:bidi w:val="0"/>
              <w:spacing w:before="0" w:after="0"/>
              <w:ind w:start="707" w:hanging="283"/>
              <w:jc w:val="left"/>
              <w:rPr/>
            </w:pPr>
            <w:r>
              <w:rPr/>
              <w:t xml:space="preserve">DEN: 230,000 </w:t>
            </w:r>
          </w:p>
          <w:p>
            <w:pPr>
              <w:pStyle w:val="TableContents"/>
              <w:numPr>
                <w:ilvl w:val="0"/>
                <w:numId w:val="228"/>
              </w:numPr>
              <w:tabs>
                <w:tab w:val="clear" w:pos="1134"/>
                <w:tab w:val="left" w:leader="none" w:pos="707"/>
              </w:tabs>
              <w:bidi w:val="0"/>
              <w:spacing w:before="0" w:after="0"/>
              <w:ind w:start="707" w:hanging="283"/>
              <w:jc w:val="left"/>
              <w:rPr/>
            </w:pPr>
            <w:r>
              <w:rPr/>
              <w:t xml:space="preserve">POL: 100,000 </w:t>
            </w:r>
          </w:p>
          <w:p>
            <w:pPr>
              <w:pStyle w:val="TableContents"/>
              <w:numPr>
                <w:ilvl w:val="0"/>
                <w:numId w:val="228"/>
              </w:numPr>
              <w:tabs>
                <w:tab w:val="clear" w:pos="1134"/>
                <w:tab w:val="left" w:leader="none" w:pos="707"/>
              </w:tabs>
              <w:bidi w:val="0"/>
              <w:spacing w:before="0" w:after="283"/>
              <w:ind w:start="707" w:hanging="283"/>
              <w:jc w:val="left"/>
              <w:rPr/>
            </w:pPr>
            <w:r>
              <w:rPr/>
              <w:t xml:space="preserve">NZ: 210,000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Rod Stewart </w:t>
            </w:r>
          </w:p>
        </w:tc>
        <w:tc>
          <w:tcPr>
            <w:tcW w:w="1093" w:type="dxa"/>
            <w:tcBorders/>
            <w:vAlign w:val="center"/>
          </w:tcPr>
          <w:p>
            <w:pPr>
              <w:pStyle w:val="TableContents"/>
              <w:bidi w:val="0"/>
              <w:spacing w:before="0" w:after="283"/>
              <w:jc w:val="left"/>
              <w:rPr/>
            </w:pPr>
            <w:r>
              <w:rPr/>
              <w:t xml:space="preserve">Yhdistynyt kuningaskunta </w:t>
            </w:r>
          </w:p>
        </w:tc>
        <w:tc>
          <w:tcPr>
            <w:tcW w:w="1070" w:type="dxa"/>
            <w:tcBorders/>
            <w:vAlign w:val="center"/>
          </w:tcPr>
          <w:p>
            <w:pPr>
              <w:pStyle w:val="TableContents"/>
              <w:bidi w:val="0"/>
              <w:spacing w:before="0" w:after="283"/>
              <w:jc w:val="left"/>
              <w:rPr/>
            </w:pPr>
            <w:r>
              <w:rPr/>
              <w:t xml:space="preserve">1964 -- nykyisin </w:t>
            </w:r>
          </w:p>
        </w:tc>
        <w:tc>
          <w:tcPr>
            <w:tcW w:w="1494" w:type="dxa"/>
            <w:tcBorders/>
            <w:vAlign w:val="center"/>
          </w:tcPr>
          <w:p>
            <w:pPr>
              <w:pStyle w:val="TableContents"/>
              <w:bidi w:val="0"/>
              <w:spacing w:before="0" w:after="283"/>
              <w:jc w:val="left"/>
              <w:rPr/>
            </w:pPr>
            <w:r>
              <w:rPr/>
              <w:t xml:space="preserve">1969 </w:t>
            </w:r>
          </w:p>
        </w:tc>
        <w:tc>
          <w:tcPr>
            <w:tcW w:w="1381" w:type="dxa"/>
            <w:tcBorders/>
            <w:vAlign w:val="center"/>
          </w:tcPr>
          <w:p>
            <w:pPr>
              <w:pStyle w:val="TableContents"/>
              <w:bidi w:val="0"/>
              <w:spacing w:before="0" w:after="283"/>
              <w:jc w:val="left"/>
              <w:rPr/>
            </w:pPr>
            <w:r>
              <w:rPr/>
              <w:t xml:space="preserve">Rock / Pop </w:t>
            </w:r>
          </w:p>
        </w:tc>
        <w:tc>
          <w:tcPr>
            <w:tcW w:w="2602" w:type="dxa"/>
            <w:tcBorders/>
            <w:vAlign w:val="center"/>
          </w:tcPr>
          <w:p>
            <w:pPr>
              <w:pStyle w:val="TableContents"/>
              <w:bidi w:val="0"/>
              <w:jc w:val="left"/>
              <w:rPr/>
            </w:pPr>
            <w:r>
              <w:rPr/>
              <w:t xml:space="preserve">70017780000000000000000 ♠ Käytettävissä olevat sertifioidut yksiköt yhteensä: 77,8 miljoonaa (näytä) </w:t>
            </w:r>
          </w:p>
          <w:p>
            <w:pPr>
              <w:pStyle w:val="TableContents"/>
              <w:numPr>
                <w:ilvl w:val="0"/>
                <w:numId w:val="229"/>
              </w:numPr>
              <w:tabs>
                <w:tab w:val="clear" w:pos="1134"/>
                <w:tab w:val="left" w:leader="none" w:pos="707"/>
              </w:tabs>
              <w:bidi w:val="0"/>
              <w:spacing w:before="0" w:after="0"/>
              <w:ind w:start="707" w:hanging="283"/>
              <w:jc w:val="left"/>
              <w:rPr/>
            </w:pPr>
            <w:r>
              <w:rPr/>
              <w:t xml:space="preserve">Yhdysvallat: 43,650 miljoonaa </w:t>
            </w:r>
          </w:p>
          <w:p>
            <w:pPr>
              <w:pStyle w:val="TableContents"/>
              <w:numPr>
                <w:ilvl w:val="0"/>
                <w:numId w:val="229"/>
              </w:numPr>
              <w:tabs>
                <w:tab w:val="clear" w:pos="1134"/>
                <w:tab w:val="left" w:leader="none" w:pos="707"/>
              </w:tabs>
              <w:bidi w:val="0"/>
              <w:spacing w:before="0" w:after="0"/>
              <w:ind w:start="707" w:hanging="283"/>
              <w:jc w:val="left"/>
              <w:rPr/>
            </w:pPr>
            <w:r>
              <w:rPr/>
              <w:t xml:space="preserve">JPN: 450,000 </w:t>
            </w:r>
          </w:p>
          <w:p>
            <w:pPr>
              <w:pStyle w:val="TableContents"/>
              <w:numPr>
                <w:ilvl w:val="0"/>
                <w:numId w:val="229"/>
              </w:numPr>
              <w:tabs>
                <w:tab w:val="clear" w:pos="1134"/>
                <w:tab w:val="left" w:leader="none" w:pos="707"/>
              </w:tabs>
              <w:bidi w:val="0"/>
              <w:spacing w:before="0" w:after="0"/>
              <w:ind w:start="707" w:hanging="283"/>
              <w:jc w:val="left"/>
              <w:rPr/>
            </w:pPr>
            <w:r>
              <w:rPr/>
              <w:t xml:space="preserve">Yhdistynyt kuningaskunta: 18,330 miljoonaa </w:t>
            </w:r>
          </w:p>
          <w:p>
            <w:pPr>
              <w:pStyle w:val="TableContents"/>
              <w:numPr>
                <w:ilvl w:val="0"/>
                <w:numId w:val="229"/>
              </w:numPr>
              <w:tabs>
                <w:tab w:val="clear" w:pos="1134"/>
                <w:tab w:val="left" w:leader="none" w:pos="707"/>
              </w:tabs>
              <w:bidi w:val="0"/>
              <w:spacing w:before="0" w:after="0"/>
              <w:ind w:start="707" w:hanging="283"/>
              <w:jc w:val="left"/>
              <w:rPr/>
            </w:pPr>
            <w:r>
              <w:rPr/>
              <w:t xml:space="preserve">Saksa: 3,8 miljoonaa </w:t>
            </w:r>
          </w:p>
          <w:p>
            <w:pPr>
              <w:pStyle w:val="TableContents"/>
              <w:numPr>
                <w:ilvl w:val="0"/>
                <w:numId w:val="229"/>
              </w:numPr>
              <w:tabs>
                <w:tab w:val="clear" w:pos="1134"/>
                <w:tab w:val="left" w:leader="none" w:pos="707"/>
              </w:tabs>
              <w:bidi w:val="0"/>
              <w:spacing w:before="0" w:after="0"/>
              <w:ind w:start="707" w:hanging="283"/>
              <w:jc w:val="left"/>
              <w:rPr/>
            </w:pPr>
            <w:r>
              <w:rPr/>
              <w:t xml:space="preserve">FRA: 1,8 miljoonaa </w:t>
            </w:r>
          </w:p>
          <w:p>
            <w:pPr>
              <w:pStyle w:val="TableContents"/>
              <w:numPr>
                <w:ilvl w:val="0"/>
                <w:numId w:val="229"/>
              </w:numPr>
              <w:tabs>
                <w:tab w:val="clear" w:pos="1134"/>
                <w:tab w:val="left" w:leader="none" w:pos="707"/>
              </w:tabs>
              <w:bidi w:val="0"/>
              <w:spacing w:before="0" w:after="0"/>
              <w:ind w:start="707" w:hanging="283"/>
              <w:jc w:val="left"/>
              <w:rPr/>
            </w:pPr>
            <w:r>
              <w:rPr/>
              <w:t xml:space="preserve">CAN: 4,055 miljoonaa </w:t>
            </w:r>
          </w:p>
          <w:p>
            <w:pPr>
              <w:pStyle w:val="TableContents"/>
              <w:numPr>
                <w:ilvl w:val="0"/>
                <w:numId w:val="229"/>
              </w:numPr>
              <w:tabs>
                <w:tab w:val="clear" w:pos="1134"/>
                <w:tab w:val="left" w:leader="none" w:pos="707"/>
              </w:tabs>
              <w:bidi w:val="0"/>
              <w:spacing w:before="0" w:after="0"/>
              <w:ind w:start="707" w:hanging="283"/>
              <w:jc w:val="left"/>
              <w:rPr/>
            </w:pPr>
            <w:r>
              <w:rPr/>
              <w:t xml:space="preserve">AUS: 2,610 miljoonaa </w:t>
            </w:r>
          </w:p>
          <w:p>
            <w:pPr>
              <w:pStyle w:val="TableContents"/>
              <w:numPr>
                <w:ilvl w:val="0"/>
                <w:numId w:val="229"/>
              </w:numPr>
              <w:tabs>
                <w:tab w:val="clear" w:pos="1134"/>
                <w:tab w:val="left" w:leader="none" w:pos="707"/>
              </w:tabs>
              <w:bidi w:val="0"/>
              <w:spacing w:before="0" w:after="0"/>
              <w:ind w:start="707" w:hanging="283"/>
              <w:jc w:val="left"/>
              <w:rPr/>
            </w:pPr>
            <w:r>
              <w:rPr/>
              <w:t xml:space="preserve">BRA: 980,000 </w:t>
            </w:r>
          </w:p>
          <w:p>
            <w:pPr>
              <w:pStyle w:val="TableContents"/>
              <w:numPr>
                <w:ilvl w:val="0"/>
                <w:numId w:val="229"/>
              </w:numPr>
              <w:tabs>
                <w:tab w:val="clear" w:pos="1134"/>
                <w:tab w:val="left" w:leader="none" w:pos="707"/>
              </w:tabs>
              <w:bidi w:val="0"/>
              <w:spacing w:before="0" w:after="0"/>
              <w:ind w:start="707" w:hanging="283"/>
              <w:jc w:val="left"/>
              <w:rPr/>
            </w:pPr>
            <w:r>
              <w:rPr/>
              <w:t xml:space="preserve">SWE: 440,000 </w:t>
            </w:r>
          </w:p>
          <w:p>
            <w:pPr>
              <w:pStyle w:val="TableContents"/>
              <w:numPr>
                <w:ilvl w:val="0"/>
                <w:numId w:val="229"/>
              </w:numPr>
              <w:tabs>
                <w:tab w:val="clear" w:pos="1134"/>
                <w:tab w:val="left" w:leader="none" w:pos="707"/>
              </w:tabs>
              <w:bidi w:val="0"/>
              <w:spacing w:before="0" w:after="0"/>
              <w:ind w:start="707" w:hanging="283"/>
              <w:jc w:val="left"/>
              <w:rPr/>
            </w:pPr>
            <w:r>
              <w:rPr/>
              <w:t xml:space="preserve">SPA: 290 000 </w:t>
            </w:r>
          </w:p>
          <w:p>
            <w:pPr>
              <w:pStyle w:val="TableContents"/>
              <w:numPr>
                <w:ilvl w:val="0"/>
                <w:numId w:val="229"/>
              </w:numPr>
              <w:tabs>
                <w:tab w:val="clear" w:pos="1134"/>
                <w:tab w:val="left" w:leader="none" w:pos="707"/>
              </w:tabs>
              <w:bidi w:val="0"/>
              <w:spacing w:before="0" w:after="0"/>
              <w:ind w:start="707" w:hanging="283"/>
              <w:jc w:val="left"/>
              <w:rPr/>
            </w:pPr>
            <w:r>
              <w:rPr/>
              <w:t xml:space="preserve">SWI: 100,000 </w:t>
            </w:r>
          </w:p>
          <w:p>
            <w:pPr>
              <w:pStyle w:val="TableContents"/>
              <w:numPr>
                <w:ilvl w:val="0"/>
                <w:numId w:val="229"/>
              </w:numPr>
              <w:tabs>
                <w:tab w:val="clear" w:pos="1134"/>
                <w:tab w:val="left" w:leader="none" w:pos="707"/>
              </w:tabs>
              <w:bidi w:val="0"/>
              <w:spacing w:before="0" w:after="0"/>
              <w:ind w:start="707" w:hanging="283"/>
              <w:jc w:val="left"/>
              <w:rPr/>
            </w:pPr>
            <w:r>
              <w:rPr/>
              <w:t xml:space="preserve">ARG: 500 000 </w:t>
            </w:r>
          </w:p>
          <w:p>
            <w:pPr>
              <w:pStyle w:val="TableContents"/>
              <w:numPr>
                <w:ilvl w:val="0"/>
                <w:numId w:val="229"/>
              </w:numPr>
              <w:tabs>
                <w:tab w:val="clear" w:pos="1134"/>
                <w:tab w:val="left" w:leader="none" w:pos="707"/>
              </w:tabs>
              <w:bidi w:val="0"/>
              <w:spacing w:before="0" w:after="0"/>
              <w:ind w:start="707" w:hanging="283"/>
              <w:jc w:val="left"/>
              <w:rPr/>
            </w:pPr>
            <w:r>
              <w:rPr/>
              <w:t xml:space="preserve">AUT: 100,000 </w:t>
            </w:r>
          </w:p>
          <w:p>
            <w:pPr>
              <w:pStyle w:val="TableContents"/>
              <w:numPr>
                <w:ilvl w:val="0"/>
                <w:numId w:val="229"/>
              </w:numPr>
              <w:tabs>
                <w:tab w:val="clear" w:pos="1134"/>
                <w:tab w:val="left" w:leader="none" w:pos="707"/>
              </w:tabs>
              <w:bidi w:val="0"/>
              <w:spacing w:before="0" w:after="0"/>
              <w:ind w:start="707" w:hanging="283"/>
              <w:jc w:val="left"/>
              <w:rPr/>
            </w:pPr>
            <w:r>
              <w:rPr/>
              <w:t xml:space="preserve">POL: 220 000 </w:t>
            </w:r>
          </w:p>
          <w:p>
            <w:pPr>
              <w:pStyle w:val="TableContents"/>
              <w:numPr>
                <w:ilvl w:val="0"/>
                <w:numId w:val="229"/>
              </w:numPr>
              <w:tabs>
                <w:tab w:val="clear" w:pos="1134"/>
                <w:tab w:val="left" w:leader="none" w:pos="707"/>
              </w:tabs>
              <w:bidi w:val="0"/>
              <w:spacing w:before="0" w:after="0"/>
              <w:ind w:start="707" w:hanging="283"/>
              <w:jc w:val="left"/>
              <w:rPr/>
            </w:pPr>
            <w:r>
              <w:rPr/>
              <w:t xml:space="preserve">IRE: 195,000 </w:t>
            </w:r>
          </w:p>
          <w:p>
            <w:pPr>
              <w:pStyle w:val="TableContents"/>
              <w:numPr>
                <w:ilvl w:val="0"/>
                <w:numId w:val="229"/>
              </w:numPr>
              <w:tabs>
                <w:tab w:val="clear" w:pos="1134"/>
                <w:tab w:val="left" w:leader="none" w:pos="707"/>
              </w:tabs>
              <w:bidi w:val="0"/>
              <w:spacing w:before="0" w:after="283"/>
              <w:ind w:start="707" w:hanging="283"/>
              <w:jc w:val="left"/>
              <w:rPr/>
            </w:pPr>
            <w:r>
              <w:rPr/>
              <w:t xml:space="preserve">NZ: 280,000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Fleetwood Mac </w:t>
            </w:r>
          </w:p>
        </w:tc>
        <w:tc>
          <w:tcPr>
            <w:tcW w:w="1093" w:type="dxa"/>
            <w:tcBorders/>
            <w:vAlign w:val="center"/>
          </w:tcPr>
          <w:p>
            <w:pPr>
              <w:pStyle w:val="TableContents"/>
              <w:bidi w:val="0"/>
              <w:spacing w:before="0" w:after="283"/>
              <w:jc w:val="left"/>
              <w:rPr/>
            </w:pPr>
            <w:r>
              <w:rPr/>
              <w:t xml:space="preserve">Yhdistynyt kuningaskunta Yhdysvallat </w:t>
            </w:r>
          </w:p>
        </w:tc>
        <w:tc>
          <w:tcPr>
            <w:tcW w:w="1070" w:type="dxa"/>
            <w:tcBorders/>
            <w:vAlign w:val="center"/>
          </w:tcPr>
          <w:p>
            <w:pPr>
              <w:pStyle w:val="TableContents"/>
              <w:bidi w:val="0"/>
              <w:spacing w:before="0" w:after="283"/>
              <w:jc w:val="left"/>
              <w:rPr/>
            </w:pPr>
            <w:r>
              <w:rPr/>
              <w:t xml:space="preserve">1967 -- nykyisin </w:t>
            </w:r>
          </w:p>
        </w:tc>
        <w:tc>
          <w:tcPr>
            <w:tcW w:w="1494" w:type="dxa"/>
            <w:tcBorders/>
            <w:vAlign w:val="center"/>
          </w:tcPr>
          <w:p>
            <w:pPr>
              <w:pStyle w:val="TableContents"/>
              <w:bidi w:val="0"/>
              <w:spacing w:before="0" w:after="283"/>
              <w:jc w:val="left"/>
              <w:rPr/>
            </w:pPr>
            <w:r>
              <w:rPr/>
              <w:t xml:space="preserve">1968 </w:t>
            </w:r>
          </w:p>
        </w:tc>
        <w:tc>
          <w:tcPr>
            <w:tcW w:w="1381" w:type="dxa"/>
            <w:tcBorders/>
            <w:vAlign w:val="center"/>
          </w:tcPr>
          <w:p>
            <w:pPr>
              <w:pStyle w:val="TableContents"/>
              <w:bidi w:val="0"/>
              <w:spacing w:before="0" w:after="283"/>
              <w:jc w:val="left"/>
              <w:rPr/>
            </w:pPr>
            <w:r>
              <w:rPr/>
              <w:t xml:space="preserve">Rock / Pop </w:t>
            </w:r>
          </w:p>
        </w:tc>
        <w:tc>
          <w:tcPr>
            <w:tcW w:w="2602" w:type="dxa"/>
            <w:tcBorders/>
            <w:vAlign w:val="center"/>
          </w:tcPr>
          <w:p>
            <w:pPr>
              <w:pStyle w:val="TableContents"/>
              <w:bidi w:val="0"/>
              <w:jc w:val="left"/>
              <w:rPr/>
            </w:pPr>
            <w:r>
              <w:rPr/>
              <w:t xml:space="preserve">7001761009999900000 ♠ Käytettävissä olevat sertifioidut yksiköt yhteensä: 76,1 miljoonaa (näytä). </w:t>
            </w:r>
          </w:p>
          <w:p>
            <w:pPr>
              <w:pStyle w:val="TableContents"/>
              <w:numPr>
                <w:ilvl w:val="0"/>
                <w:numId w:val="230"/>
              </w:numPr>
              <w:tabs>
                <w:tab w:val="clear" w:pos="1134"/>
                <w:tab w:val="left" w:leader="none" w:pos="707"/>
              </w:tabs>
              <w:bidi w:val="0"/>
              <w:spacing w:before="0" w:after="0"/>
              <w:ind w:start="707" w:hanging="283"/>
              <w:jc w:val="left"/>
              <w:rPr/>
            </w:pPr>
            <w:r>
              <w:rPr/>
              <w:t xml:space="preserve">Yhdysvallat: 51,250 miljoonaa </w:t>
            </w:r>
          </w:p>
          <w:p>
            <w:pPr>
              <w:pStyle w:val="TableContents"/>
              <w:numPr>
                <w:ilvl w:val="0"/>
                <w:numId w:val="230"/>
              </w:numPr>
              <w:tabs>
                <w:tab w:val="clear" w:pos="1134"/>
                <w:tab w:val="left" w:leader="none" w:pos="707"/>
              </w:tabs>
              <w:bidi w:val="0"/>
              <w:spacing w:before="0" w:after="0"/>
              <w:ind w:start="707" w:hanging="283"/>
              <w:jc w:val="left"/>
              <w:rPr/>
            </w:pPr>
            <w:r>
              <w:rPr/>
              <w:t xml:space="preserve">Yhdistynyt kuningaskunta: 13,585 miljoonaa </w:t>
            </w:r>
          </w:p>
          <w:p>
            <w:pPr>
              <w:pStyle w:val="TableContents"/>
              <w:numPr>
                <w:ilvl w:val="0"/>
                <w:numId w:val="230"/>
              </w:numPr>
              <w:tabs>
                <w:tab w:val="clear" w:pos="1134"/>
                <w:tab w:val="left" w:leader="none" w:pos="707"/>
              </w:tabs>
              <w:bidi w:val="0"/>
              <w:spacing w:before="0" w:after="0"/>
              <w:ind w:start="707" w:hanging="283"/>
              <w:jc w:val="left"/>
              <w:rPr/>
            </w:pPr>
            <w:r>
              <w:rPr/>
              <w:t xml:space="preserve">Saksa: 3,5 miljoonaa </w:t>
            </w:r>
          </w:p>
          <w:p>
            <w:pPr>
              <w:pStyle w:val="TableContents"/>
              <w:numPr>
                <w:ilvl w:val="0"/>
                <w:numId w:val="230"/>
              </w:numPr>
              <w:tabs>
                <w:tab w:val="clear" w:pos="1134"/>
                <w:tab w:val="left" w:leader="none" w:pos="707"/>
              </w:tabs>
              <w:bidi w:val="0"/>
              <w:spacing w:before="0" w:after="0"/>
              <w:ind w:start="707" w:hanging="283"/>
              <w:jc w:val="left"/>
              <w:rPr/>
            </w:pPr>
            <w:r>
              <w:rPr/>
              <w:t xml:space="preserve">FRA: 800 000 </w:t>
            </w:r>
          </w:p>
          <w:p>
            <w:pPr>
              <w:pStyle w:val="TableContents"/>
              <w:numPr>
                <w:ilvl w:val="0"/>
                <w:numId w:val="230"/>
              </w:numPr>
              <w:tabs>
                <w:tab w:val="clear" w:pos="1134"/>
                <w:tab w:val="left" w:leader="none" w:pos="707"/>
              </w:tabs>
              <w:bidi w:val="0"/>
              <w:spacing w:before="0" w:after="0"/>
              <w:ind w:start="707" w:hanging="283"/>
              <w:jc w:val="left"/>
              <w:rPr/>
            </w:pPr>
            <w:r>
              <w:rPr/>
              <w:t xml:space="preserve">AUS: 2,767 miljoonaa </w:t>
            </w:r>
          </w:p>
          <w:p>
            <w:pPr>
              <w:pStyle w:val="TableContents"/>
              <w:numPr>
                <w:ilvl w:val="0"/>
                <w:numId w:val="230"/>
              </w:numPr>
              <w:tabs>
                <w:tab w:val="clear" w:pos="1134"/>
                <w:tab w:val="left" w:leader="none" w:pos="707"/>
              </w:tabs>
              <w:bidi w:val="0"/>
              <w:spacing w:before="0" w:after="0"/>
              <w:ind w:start="707" w:hanging="283"/>
              <w:jc w:val="left"/>
              <w:rPr/>
            </w:pPr>
            <w:r>
              <w:rPr/>
              <w:t xml:space="preserve">CAN: 2,950 miljoonaa </w:t>
            </w:r>
          </w:p>
          <w:p>
            <w:pPr>
              <w:pStyle w:val="TableContents"/>
              <w:numPr>
                <w:ilvl w:val="0"/>
                <w:numId w:val="230"/>
              </w:numPr>
              <w:tabs>
                <w:tab w:val="clear" w:pos="1134"/>
                <w:tab w:val="left" w:leader="none" w:pos="707"/>
              </w:tabs>
              <w:bidi w:val="0"/>
              <w:spacing w:before="0" w:after="0"/>
              <w:ind w:start="707" w:hanging="283"/>
              <w:jc w:val="left"/>
              <w:rPr/>
            </w:pPr>
            <w:r>
              <w:rPr/>
              <w:t xml:space="preserve">SPA: 300 000 </w:t>
            </w:r>
          </w:p>
          <w:p>
            <w:pPr>
              <w:pStyle w:val="TableContents"/>
              <w:numPr>
                <w:ilvl w:val="0"/>
                <w:numId w:val="230"/>
              </w:numPr>
              <w:tabs>
                <w:tab w:val="clear" w:pos="1134"/>
                <w:tab w:val="left" w:leader="none" w:pos="707"/>
              </w:tabs>
              <w:bidi w:val="0"/>
              <w:spacing w:before="0" w:after="0"/>
              <w:ind w:start="707" w:hanging="283"/>
              <w:jc w:val="left"/>
              <w:rPr/>
            </w:pPr>
            <w:r>
              <w:rPr/>
              <w:t xml:space="preserve">SWI: 100,000 </w:t>
            </w:r>
          </w:p>
          <w:p>
            <w:pPr>
              <w:pStyle w:val="TableContents"/>
              <w:numPr>
                <w:ilvl w:val="0"/>
                <w:numId w:val="230"/>
              </w:numPr>
              <w:tabs>
                <w:tab w:val="clear" w:pos="1134"/>
                <w:tab w:val="left" w:leader="none" w:pos="707"/>
              </w:tabs>
              <w:bidi w:val="0"/>
              <w:spacing w:before="0" w:after="0"/>
              <w:ind w:start="707" w:hanging="283"/>
              <w:jc w:val="left"/>
              <w:rPr/>
            </w:pPr>
            <w:r>
              <w:rPr/>
              <w:t xml:space="preserve">BEL: 100,000 </w:t>
            </w:r>
          </w:p>
          <w:p>
            <w:pPr>
              <w:pStyle w:val="TableContents"/>
              <w:numPr>
                <w:ilvl w:val="0"/>
                <w:numId w:val="230"/>
              </w:numPr>
              <w:tabs>
                <w:tab w:val="clear" w:pos="1134"/>
                <w:tab w:val="left" w:leader="none" w:pos="707"/>
              </w:tabs>
              <w:bidi w:val="0"/>
              <w:spacing w:before="0" w:after="283"/>
              <w:ind w:start="707" w:hanging="283"/>
              <w:jc w:val="left"/>
              <w:rPr/>
            </w:pPr>
            <w:r>
              <w:rPr/>
              <w:t xml:space="preserve">NZ: 572,500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Guns N' Roses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1985 -- nykyisin </w:t>
            </w:r>
          </w:p>
        </w:tc>
        <w:tc>
          <w:tcPr>
            <w:tcW w:w="1494"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Hard rock / Heavy metal </w:t>
            </w:r>
          </w:p>
        </w:tc>
        <w:tc>
          <w:tcPr>
            <w:tcW w:w="2602" w:type="dxa"/>
            <w:tcBorders/>
            <w:vAlign w:val="center"/>
          </w:tcPr>
          <w:p>
            <w:pPr>
              <w:pStyle w:val="TableContents"/>
              <w:bidi w:val="0"/>
              <w:jc w:val="left"/>
              <w:rPr/>
            </w:pPr>
            <w:r>
              <w:rPr/>
              <w:t xml:space="preserve">70017370000000000000000 ♠ Käytettävissä olevat sertifioidut yksiköt yhteensä: 73,7 miljoonaa (näytä) </w:t>
            </w:r>
          </w:p>
          <w:p>
            <w:pPr>
              <w:pStyle w:val="TableContents"/>
              <w:numPr>
                <w:ilvl w:val="0"/>
                <w:numId w:val="231"/>
              </w:numPr>
              <w:tabs>
                <w:tab w:val="clear" w:pos="1134"/>
                <w:tab w:val="left" w:leader="none" w:pos="707"/>
              </w:tabs>
              <w:bidi w:val="0"/>
              <w:spacing w:before="0" w:after="0"/>
              <w:ind w:start="707" w:hanging="283"/>
              <w:jc w:val="left"/>
              <w:rPr/>
            </w:pPr>
            <w:r>
              <w:rPr/>
              <w:t xml:space="preserve">Yhdysvallat: 48,5 miljoonaa </w:t>
            </w:r>
          </w:p>
          <w:p>
            <w:pPr>
              <w:pStyle w:val="TableContents"/>
              <w:numPr>
                <w:ilvl w:val="0"/>
                <w:numId w:val="231"/>
              </w:numPr>
              <w:tabs>
                <w:tab w:val="clear" w:pos="1134"/>
                <w:tab w:val="left" w:leader="none" w:pos="707"/>
              </w:tabs>
              <w:bidi w:val="0"/>
              <w:spacing w:before="0" w:after="0"/>
              <w:ind w:start="707" w:hanging="283"/>
              <w:jc w:val="left"/>
              <w:rPr/>
            </w:pPr>
            <w:r>
              <w:rPr/>
              <w:t xml:space="preserve">JPN: 1,7 miljoonaa </w:t>
            </w:r>
          </w:p>
          <w:p>
            <w:pPr>
              <w:pStyle w:val="TableContents"/>
              <w:numPr>
                <w:ilvl w:val="0"/>
                <w:numId w:val="231"/>
              </w:numPr>
              <w:tabs>
                <w:tab w:val="clear" w:pos="1134"/>
                <w:tab w:val="left" w:leader="none" w:pos="707"/>
              </w:tabs>
              <w:bidi w:val="0"/>
              <w:spacing w:before="0" w:after="0"/>
              <w:ind w:start="707" w:hanging="283"/>
              <w:jc w:val="left"/>
              <w:rPr/>
            </w:pPr>
            <w:r>
              <w:rPr/>
              <w:t xml:space="preserve">Yhdistynyt kuningaskunta: 5,850 miljoonaa </w:t>
            </w:r>
          </w:p>
          <w:p>
            <w:pPr>
              <w:pStyle w:val="TableContents"/>
              <w:numPr>
                <w:ilvl w:val="0"/>
                <w:numId w:val="231"/>
              </w:numPr>
              <w:tabs>
                <w:tab w:val="clear" w:pos="1134"/>
                <w:tab w:val="left" w:leader="none" w:pos="707"/>
              </w:tabs>
              <w:bidi w:val="0"/>
              <w:spacing w:before="0" w:after="0"/>
              <w:ind w:start="707" w:hanging="283"/>
              <w:jc w:val="left"/>
              <w:rPr/>
            </w:pPr>
            <w:r>
              <w:rPr/>
              <w:t xml:space="preserve">Saksa: 4,1 miljoonaa </w:t>
            </w:r>
          </w:p>
          <w:p>
            <w:pPr>
              <w:pStyle w:val="TableContents"/>
              <w:numPr>
                <w:ilvl w:val="0"/>
                <w:numId w:val="231"/>
              </w:numPr>
              <w:tabs>
                <w:tab w:val="clear" w:pos="1134"/>
                <w:tab w:val="left" w:leader="none" w:pos="707"/>
              </w:tabs>
              <w:bidi w:val="0"/>
              <w:spacing w:before="0" w:after="0"/>
              <w:ind w:start="707" w:hanging="283"/>
              <w:jc w:val="left"/>
              <w:rPr/>
            </w:pPr>
            <w:r>
              <w:rPr/>
              <w:t xml:space="preserve">FRA: 1 miljoona </w:t>
            </w:r>
          </w:p>
          <w:p>
            <w:pPr>
              <w:pStyle w:val="TableContents"/>
              <w:numPr>
                <w:ilvl w:val="0"/>
                <w:numId w:val="231"/>
              </w:numPr>
              <w:tabs>
                <w:tab w:val="clear" w:pos="1134"/>
                <w:tab w:val="left" w:leader="none" w:pos="707"/>
              </w:tabs>
              <w:bidi w:val="0"/>
              <w:spacing w:before="0" w:after="0"/>
              <w:ind w:start="707" w:hanging="283"/>
              <w:jc w:val="left"/>
              <w:rPr/>
            </w:pPr>
            <w:r>
              <w:rPr/>
              <w:t xml:space="preserve">CAN: 3,520 miljoonaa </w:t>
            </w:r>
          </w:p>
          <w:p>
            <w:pPr>
              <w:pStyle w:val="TableContents"/>
              <w:numPr>
                <w:ilvl w:val="0"/>
                <w:numId w:val="231"/>
              </w:numPr>
              <w:tabs>
                <w:tab w:val="clear" w:pos="1134"/>
                <w:tab w:val="left" w:leader="none" w:pos="707"/>
              </w:tabs>
              <w:bidi w:val="0"/>
              <w:spacing w:before="0" w:after="0"/>
              <w:ind w:start="707" w:hanging="283"/>
              <w:jc w:val="left"/>
              <w:rPr/>
            </w:pPr>
            <w:r>
              <w:rPr/>
              <w:t xml:space="preserve">AUS: 2.410 </w:t>
            </w:r>
          </w:p>
          <w:p>
            <w:pPr>
              <w:pStyle w:val="TableContents"/>
              <w:numPr>
                <w:ilvl w:val="0"/>
                <w:numId w:val="231"/>
              </w:numPr>
              <w:tabs>
                <w:tab w:val="clear" w:pos="1134"/>
                <w:tab w:val="left" w:leader="none" w:pos="707"/>
              </w:tabs>
              <w:bidi w:val="0"/>
              <w:spacing w:before="0" w:after="0"/>
              <w:ind w:start="707" w:hanging="283"/>
              <w:jc w:val="left"/>
              <w:rPr/>
            </w:pPr>
            <w:r>
              <w:rPr/>
              <w:t xml:space="preserve">ITA: 685,000 </w:t>
            </w:r>
          </w:p>
          <w:p>
            <w:pPr>
              <w:pStyle w:val="TableContents"/>
              <w:numPr>
                <w:ilvl w:val="0"/>
                <w:numId w:val="231"/>
              </w:numPr>
              <w:tabs>
                <w:tab w:val="clear" w:pos="1134"/>
                <w:tab w:val="left" w:leader="none" w:pos="707"/>
              </w:tabs>
              <w:bidi w:val="0"/>
              <w:spacing w:before="0" w:after="0"/>
              <w:ind w:start="707" w:hanging="283"/>
              <w:jc w:val="left"/>
              <w:rPr/>
            </w:pPr>
            <w:r>
              <w:rPr/>
              <w:t xml:space="preserve">BRA: 1,9 miljoonaa </w:t>
            </w:r>
          </w:p>
          <w:p>
            <w:pPr>
              <w:pStyle w:val="TableContents"/>
              <w:numPr>
                <w:ilvl w:val="0"/>
                <w:numId w:val="231"/>
              </w:numPr>
              <w:tabs>
                <w:tab w:val="clear" w:pos="1134"/>
                <w:tab w:val="left" w:leader="none" w:pos="707"/>
              </w:tabs>
              <w:bidi w:val="0"/>
              <w:spacing w:before="0" w:after="0"/>
              <w:ind w:start="707" w:hanging="283"/>
              <w:jc w:val="left"/>
              <w:rPr/>
            </w:pPr>
            <w:r>
              <w:rPr/>
              <w:t xml:space="preserve">SWE: 485,000 </w:t>
            </w:r>
          </w:p>
          <w:p>
            <w:pPr>
              <w:pStyle w:val="TableContents"/>
              <w:numPr>
                <w:ilvl w:val="0"/>
                <w:numId w:val="231"/>
              </w:numPr>
              <w:tabs>
                <w:tab w:val="clear" w:pos="1134"/>
                <w:tab w:val="left" w:leader="none" w:pos="707"/>
              </w:tabs>
              <w:bidi w:val="0"/>
              <w:spacing w:before="0" w:after="0"/>
              <w:ind w:start="707" w:hanging="283"/>
              <w:jc w:val="left"/>
              <w:rPr/>
            </w:pPr>
            <w:r>
              <w:rPr/>
              <w:t xml:space="preserve">SPA: 450 000 </w:t>
            </w:r>
          </w:p>
          <w:p>
            <w:pPr>
              <w:pStyle w:val="TableContents"/>
              <w:numPr>
                <w:ilvl w:val="0"/>
                <w:numId w:val="231"/>
              </w:numPr>
              <w:tabs>
                <w:tab w:val="clear" w:pos="1134"/>
                <w:tab w:val="left" w:leader="none" w:pos="707"/>
              </w:tabs>
              <w:bidi w:val="0"/>
              <w:spacing w:before="0" w:after="0"/>
              <w:ind w:start="707" w:hanging="283"/>
              <w:jc w:val="left"/>
              <w:rPr/>
            </w:pPr>
            <w:r>
              <w:rPr/>
              <w:t xml:space="preserve">MEX: 760,000 </w:t>
            </w:r>
          </w:p>
          <w:p>
            <w:pPr>
              <w:pStyle w:val="TableContents"/>
              <w:numPr>
                <w:ilvl w:val="0"/>
                <w:numId w:val="231"/>
              </w:numPr>
              <w:tabs>
                <w:tab w:val="clear" w:pos="1134"/>
                <w:tab w:val="left" w:leader="none" w:pos="707"/>
              </w:tabs>
              <w:bidi w:val="0"/>
              <w:spacing w:before="0" w:after="0"/>
              <w:ind w:start="707" w:hanging="283"/>
              <w:jc w:val="left"/>
              <w:rPr/>
            </w:pPr>
            <w:r>
              <w:rPr/>
              <w:t xml:space="preserve">SWI: 365 000 </w:t>
            </w:r>
          </w:p>
          <w:p>
            <w:pPr>
              <w:pStyle w:val="TableContents"/>
              <w:numPr>
                <w:ilvl w:val="0"/>
                <w:numId w:val="231"/>
              </w:numPr>
              <w:tabs>
                <w:tab w:val="clear" w:pos="1134"/>
                <w:tab w:val="left" w:leader="none" w:pos="707"/>
              </w:tabs>
              <w:bidi w:val="0"/>
              <w:spacing w:before="0" w:after="0"/>
              <w:ind w:start="707" w:hanging="283"/>
              <w:jc w:val="left"/>
              <w:rPr/>
            </w:pPr>
            <w:r>
              <w:rPr/>
              <w:t xml:space="preserve">BEL: 165,000 </w:t>
            </w:r>
          </w:p>
          <w:p>
            <w:pPr>
              <w:pStyle w:val="TableContents"/>
              <w:numPr>
                <w:ilvl w:val="0"/>
                <w:numId w:val="231"/>
              </w:numPr>
              <w:tabs>
                <w:tab w:val="clear" w:pos="1134"/>
                <w:tab w:val="left" w:leader="none" w:pos="707"/>
              </w:tabs>
              <w:bidi w:val="0"/>
              <w:spacing w:before="0" w:after="0"/>
              <w:ind w:start="707" w:hanging="283"/>
              <w:jc w:val="left"/>
              <w:rPr/>
            </w:pPr>
            <w:r>
              <w:rPr/>
              <w:t xml:space="preserve">ARG: 1,080 miljoonaa </w:t>
            </w:r>
          </w:p>
          <w:p>
            <w:pPr>
              <w:pStyle w:val="TableContents"/>
              <w:numPr>
                <w:ilvl w:val="0"/>
                <w:numId w:val="231"/>
              </w:numPr>
              <w:tabs>
                <w:tab w:val="clear" w:pos="1134"/>
                <w:tab w:val="left" w:leader="none" w:pos="707"/>
              </w:tabs>
              <w:bidi w:val="0"/>
              <w:spacing w:before="0" w:after="0"/>
              <w:ind w:start="707" w:hanging="283"/>
              <w:jc w:val="left"/>
              <w:rPr/>
            </w:pPr>
            <w:r>
              <w:rPr/>
              <w:t xml:space="preserve">AUT: 365 000 </w:t>
            </w:r>
          </w:p>
          <w:p>
            <w:pPr>
              <w:pStyle w:val="TableContents"/>
              <w:numPr>
                <w:ilvl w:val="0"/>
                <w:numId w:val="231"/>
              </w:numPr>
              <w:tabs>
                <w:tab w:val="clear" w:pos="1134"/>
                <w:tab w:val="left" w:leader="none" w:pos="707"/>
              </w:tabs>
              <w:bidi w:val="0"/>
              <w:spacing w:before="0" w:after="0"/>
              <w:ind w:start="707" w:hanging="283"/>
              <w:jc w:val="left"/>
              <w:rPr/>
            </w:pPr>
            <w:r>
              <w:rPr/>
              <w:t xml:space="preserve">IRE: 105,000 </w:t>
            </w:r>
          </w:p>
          <w:p>
            <w:pPr>
              <w:pStyle w:val="TableContents"/>
              <w:numPr>
                <w:ilvl w:val="0"/>
                <w:numId w:val="231"/>
              </w:numPr>
              <w:tabs>
                <w:tab w:val="clear" w:pos="1134"/>
                <w:tab w:val="left" w:leader="none" w:pos="707"/>
              </w:tabs>
              <w:bidi w:val="0"/>
              <w:spacing w:before="0" w:after="283"/>
              <w:ind w:start="707" w:hanging="283"/>
              <w:jc w:val="left"/>
              <w:rPr/>
            </w:pPr>
            <w:r>
              <w:rPr/>
              <w:t xml:space="preserve">NZ: 270,000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George Strait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1981 -- nykyisin </w:t>
            </w:r>
          </w:p>
        </w:tc>
        <w:tc>
          <w:tcPr>
            <w:tcW w:w="1494" w:type="dxa"/>
            <w:tcBorders/>
            <w:vAlign w:val="center"/>
          </w:tcPr>
          <w:p>
            <w:pPr>
              <w:pStyle w:val="TableContents"/>
              <w:bidi w:val="0"/>
              <w:spacing w:before="0" w:after="283"/>
              <w:jc w:val="left"/>
              <w:rPr/>
            </w:pPr>
            <w:r>
              <w:rPr/>
              <w:t xml:space="preserve">1984 </w:t>
            </w:r>
          </w:p>
        </w:tc>
        <w:tc>
          <w:tcPr>
            <w:tcW w:w="1381" w:type="dxa"/>
            <w:tcBorders/>
            <w:vAlign w:val="center"/>
          </w:tcPr>
          <w:p>
            <w:pPr>
              <w:pStyle w:val="TableContents"/>
              <w:bidi w:val="0"/>
              <w:spacing w:before="0" w:after="283"/>
              <w:jc w:val="left"/>
              <w:rPr/>
            </w:pPr>
            <w:r>
              <w:rPr/>
              <w:t xml:space="preserve">Maa </w:t>
            </w:r>
          </w:p>
        </w:tc>
        <w:tc>
          <w:tcPr>
            <w:tcW w:w="2602" w:type="dxa"/>
            <w:tcBorders/>
            <w:vAlign w:val="center"/>
          </w:tcPr>
          <w:p>
            <w:pPr>
              <w:pStyle w:val="TableContents"/>
              <w:bidi w:val="0"/>
              <w:jc w:val="left"/>
              <w:rPr/>
            </w:pPr>
            <w:r>
              <w:rPr/>
              <w:t xml:space="preserve">70017280000000000000000 ♠ Käytettävissä olevat sertifioidut yksiköt yhteensä: 72,8 miljoonaa (näytä) </w:t>
            </w:r>
          </w:p>
          <w:p>
            <w:pPr>
              <w:pStyle w:val="TableContents"/>
              <w:numPr>
                <w:ilvl w:val="0"/>
                <w:numId w:val="232"/>
              </w:numPr>
              <w:tabs>
                <w:tab w:val="clear" w:pos="1134"/>
                <w:tab w:val="left" w:leader="none" w:pos="707"/>
              </w:tabs>
              <w:bidi w:val="0"/>
              <w:spacing w:before="0" w:after="0"/>
              <w:ind w:start="707" w:hanging="283"/>
              <w:jc w:val="left"/>
              <w:rPr/>
            </w:pPr>
            <w:r>
              <w:rPr/>
              <w:t xml:space="preserve">Yhdysvallat: 72,150 miljoonaa </w:t>
            </w:r>
          </w:p>
          <w:p>
            <w:pPr>
              <w:pStyle w:val="TableContents"/>
              <w:numPr>
                <w:ilvl w:val="0"/>
                <w:numId w:val="232"/>
              </w:numPr>
              <w:tabs>
                <w:tab w:val="clear" w:pos="1134"/>
                <w:tab w:val="left" w:leader="none" w:pos="707"/>
              </w:tabs>
              <w:bidi w:val="0"/>
              <w:spacing w:before="0" w:after="283"/>
              <w:ind w:start="707" w:hanging="283"/>
              <w:jc w:val="left"/>
              <w:rPr/>
            </w:pPr>
            <w:r>
              <w:rPr/>
              <w:t xml:space="preserve">CAN: 705,000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Backstreet Boys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1993 -- nykyisin </w:t>
            </w:r>
          </w:p>
        </w:tc>
        <w:tc>
          <w:tcPr>
            <w:tcW w:w="1494" w:type="dxa"/>
            <w:tcBorders/>
            <w:vAlign w:val="center"/>
          </w:tcPr>
          <w:p>
            <w:pPr>
              <w:pStyle w:val="TableContents"/>
              <w:bidi w:val="0"/>
              <w:spacing w:before="0" w:after="283"/>
              <w:jc w:val="left"/>
              <w:rPr/>
            </w:pPr>
            <w:r>
              <w:rPr/>
              <w:t xml:space="preserve">1995 </w:t>
            </w:r>
          </w:p>
        </w:tc>
        <w:tc>
          <w:tcPr>
            <w:tcW w:w="1381" w:type="dxa"/>
            <w:tcBorders/>
            <w:vAlign w:val="center"/>
          </w:tcPr>
          <w:p>
            <w:pPr>
              <w:pStyle w:val="TableContents"/>
              <w:bidi w:val="0"/>
              <w:spacing w:before="0" w:after="283"/>
              <w:jc w:val="left"/>
              <w:rPr/>
            </w:pPr>
            <w:r>
              <w:rPr/>
              <w:t xml:space="preserve">Pop </w:t>
            </w:r>
          </w:p>
        </w:tc>
        <w:tc>
          <w:tcPr>
            <w:tcW w:w="2602" w:type="dxa"/>
            <w:tcBorders/>
            <w:vAlign w:val="center"/>
          </w:tcPr>
          <w:p>
            <w:pPr>
              <w:pStyle w:val="TableContents"/>
              <w:bidi w:val="0"/>
              <w:jc w:val="left"/>
              <w:rPr/>
            </w:pPr>
            <w:r>
              <w:rPr/>
              <w:t xml:space="preserve">70017200000000000000000 ♠ Käytettävissä olevat sertifioidut yksiköt yhteensä: 72 miljoonaa (näytä) </w:t>
            </w:r>
          </w:p>
          <w:p>
            <w:pPr>
              <w:pStyle w:val="TableContents"/>
              <w:numPr>
                <w:ilvl w:val="0"/>
                <w:numId w:val="233"/>
              </w:numPr>
              <w:tabs>
                <w:tab w:val="clear" w:pos="1134"/>
                <w:tab w:val="left" w:leader="none" w:pos="707"/>
              </w:tabs>
              <w:bidi w:val="0"/>
              <w:spacing w:before="0" w:after="0"/>
              <w:ind w:start="707" w:hanging="283"/>
              <w:jc w:val="left"/>
              <w:rPr/>
            </w:pPr>
            <w:r>
              <w:rPr/>
              <w:t xml:space="preserve">Yhdysvallat: 41,5 miljoonaa </w:t>
            </w:r>
          </w:p>
          <w:p>
            <w:pPr>
              <w:pStyle w:val="TableContents"/>
              <w:numPr>
                <w:ilvl w:val="0"/>
                <w:numId w:val="233"/>
              </w:numPr>
              <w:tabs>
                <w:tab w:val="clear" w:pos="1134"/>
                <w:tab w:val="left" w:leader="none" w:pos="707"/>
              </w:tabs>
              <w:bidi w:val="0"/>
              <w:spacing w:before="0" w:after="0"/>
              <w:ind w:start="707" w:hanging="283"/>
              <w:jc w:val="left"/>
              <w:rPr/>
            </w:pPr>
            <w:r>
              <w:rPr/>
              <w:t xml:space="preserve">JPN: 5,4 miljoonaa </w:t>
            </w:r>
          </w:p>
          <w:p>
            <w:pPr>
              <w:pStyle w:val="TableContents"/>
              <w:numPr>
                <w:ilvl w:val="0"/>
                <w:numId w:val="233"/>
              </w:numPr>
              <w:tabs>
                <w:tab w:val="clear" w:pos="1134"/>
                <w:tab w:val="left" w:leader="none" w:pos="707"/>
              </w:tabs>
              <w:bidi w:val="0"/>
              <w:spacing w:before="0" w:after="0"/>
              <w:ind w:start="707" w:hanging="283"/>
              <w:jc w:val="left"/>
              <w:rPr/>
            </w:pPr>
            <w:r>
              <w:rPr/>
              <w:t xml:space="preserve">Yhdistynyt kuningaskunta: 4,835 miljoonaa </w:t>
            </w:r>
          </w:p>
          <w:p>
            <w:pPr>
              <w:pStyle w:val="TableContents"/>
              <w:numPr>
                <w:ilvl w:val="0"/>
                <w:numId w:val="233"/>
              </w:numPr>
              <w:tabs>
                <w:tab w:val="clear" w:pos="1134"/>
                <w:tab w:val="left" w:leader="none" w:pos="707"/>
              </w:tabs>
              <w:bidi w:val="0"/>
              <w:spacing w:before="0" w:after="0"/>
              <w:ind w:start="707" w:hanging="283"/>
              <w:jc w:val="left"/>
              <w:rPr/>
            </w:pPr>
            <w:r>
              <w:rPr/>
              <w:t xml:space="preserve">Saksa: 7 miljoonaa </w:t>
            </w:r>
          </w:p>
          <w:p>
            <w:pPr>
              <w:pStyle w:val="TableContents"/>
              <w:numPr>
                <w:ilvl w:val="0"/>
                <w:numId w:val="233"/>
              </w:numPr>
              <w:tabs>
                <w:tab w:val="clear" w:pos="1134"/>
                <w:tab w:val="left" w:leader="none" w:pos="707"/>
              </w:tabs>
              <w:bidi w:val="0"/>
              <w:spacing w:before="0" w:after="0"/>
              <w:ind w:start="707" w:hanging="283"/>
              <w:jc w:val="left"/>
              <w:rPr/>
            </w:pPr>
            <w:r>
              <w:rPr/>
              <w:t xml:space="preserve">FRA: 325 000 </w:t>
            </w:r>
          </w:p>
          <w:p>
            <w:pPr>
              <w:pStyle w:val="TableContents"/>
              <w:numPr>
                <w:ilvl w:val="0"/>
                <w:numId w:val="233"/>
              </w:numPr>
              <w:tabs>
                <w:tab w:val="clear" w:pos="1134"/>
                <w:tab w:val="left" w:leader="none" w:pos="707"/>
              </w:tabs>
              <w:bidi w:val="0"/>
              <w:spacing w:before="0" w:after="0"/>
              <w:ind w:start="707" w:hanging="283"/>
              <w:jc w:val="left"/>
              <w:rPr/>
            </w:pPr>
            <w:r>
              <w:rPr/>
              <w:t xml:space="preserve">CAN: 3,430 miljoonaa </w:t>
            </w:r>
          </w:p>
          <w:p>
            <w:pPr>
              <w:pStyle w:val="TableContents"/>
              <w:numPr>
                <w:ilvl w:val="0"/>
                <w:numId w:val="233"/>
              </w:numPr>
              <w:tabs>
                <w:tab w:val="clear" w:pos="1134"/>
                <w:tab w:val="left" w:leader="none" w:pos="707"/>
              </w:tabs>
              <w:bidi w:val="0"/>
              <w:spacing w:before="0" w:after="0"/>
              <w:ind w:start="707" w:hanging="283"/>
              <w:jc w:val="left"/>
              <w:rPr/>
            </w:pPr>
            <w:r>
              <w:rPr/>
              <w:t xml:space="preserve">AUS: 1,4 miljoonaa </w:t>
            </w:r>
          </w:p>
          <w:p>
            <w:pPr>
              <w:pStyle w:val="TableContents"/>
              <w:numPr>
                <w:ilvl w:val="0"/>
                <w:numId w:val="233"/>
              </w:numPr>
              <w:tabs>
                <w:tab w:val="clear" w:pos="1134"/>
                <w:tab w:val="left" w:leader="none" w:pos="707"/>
              </w:tabs>
              <w:bidi w:val="0"/>
              <w:spacing w:before="0" w:after="0"/>
              <w:ind w:start="707" w:hanging="283"/>
              <w:jc w:val="left"/>
              <w:rPr/>
            </w:pPr>
            <w:r>
              <w:rPr/>
              <w:t xml:space="preserve">BRA: 1,625 miljoonaa </w:t>
            </w:r>
          </w:p>
          <w:p>
            <w:pPr>
              <w:pStyle w:val="TableContents"/>
              <w:numPr>
                <w:ilvl w:val="0"/>
                <w:numId w:val="233"/>
              </w:numPr>
              <w:tabs>
                <w:tab w:val="clear" w:pos="1134"/>
                <w:tab w:val="left" w:leader="none" w:pos="707"/>
              </w:tabs>
              <w:bidi w:val="0"/>
              <w:spacing w:before="0" w:after="0"/>
              <w:ind w:start="707" w:hanging="283"/>
              <w:jc w:val="left"/>
              <w:rPr/>
            </w:pPr>
            <w:r>
              <w:rPr/>
              <w:t xml:space="preserve">SWE: 655,000 </w:t>
            </w:r>
          </w:p>
          <w:p>
            <w:pPr>
              <w:pStyle w:val="TableContents"/>
              <w:numPr>
                <w:ilvl w:val="0"/>
                <w:numId w:val="233"/>
              </w:numPr>
              <w:tabs>
                <w:tab w:val="clear" w:pos="1134"/>
                <w:tab w:val="left" w:leader="none" w:pos="707"/>
              </w:tabs>
              <w:bidi w:val="0"/>
              <w:spacing w:before="0" w:after="0"/>
              <w:ind w:start="707" w:hanging="283"/>
              <w:jc w:val="left"/>
              <w:rPr/>
            </w:pPr>
            <w:r>
              <w:rPr/>
              <w:t xml:space="preserve">SPA: 1 850 miljoonaa euroa </w:t>
            </w:r>
          </w:p>
          <w:p>
            <w:pPr>
              <w:pStyle w:val="TableContents"/>
              <w:numPr>
                <w:ilvl w:val="0"/>
                <w:numId w:val="233"/>
              </w:numPr>
              <w:tabs>
                <w:tab w:val="clear" w:pos="1134"/>
                <w:tab w:val="left" w:leader="none" w:pos="707"/>
              </w:tabs>
              <w:bidi w:val="0"/>
              <w:spacing w:before="0" w:after="0"/>
              <w:ind w:start="707" w:hanging="283"/>
              <w:jc w:val="left"/>
              <w:rPr/>
            </w:pPr>
            <w:r>
              <w:rPr/>
              <w:t xml:space="preserve">MEX: 1,475 miljoonaa </w:t>
            </w:r>
          </w:p>
          <w:p>
            <w:pPr>
              <w:pStyle w:val="TableContents"/>
              <w:numPr>
                <w:ilvl w:val="0"/>
                <w:numId w:val="233"/>
              </w:numPr>
              <w:tabs>
                <w:tab w:val="clear" w:pos="1134"/>
                <w:tab w:val="left" w:leader="none" w:pos="707"/>
              </w:tabs>
              <w:bidi w:val="0"/>
              <w:spacing w:before="0" w:after="0"/>
              <w:ind w:start="707" w:hanging="283"/>
              <w:jc w:val="left"/>
              <w:rPr/>
            </w:pPr>
            <w:r>
              <w:rPr/>
              <w:t xml:space="preserve">SWI: 415 000 </w:t>
            </w:r>
          </w:p>
          <w:p>
            <w:pPr>
              <w:pStyle w:val="TableContents"/>
              <w:numPr>
                <w:ilvl w:val="0"/>
                <w:numId w:val="233"/>
              </w:numPr>
              <w:tabs>
                <w:tab w:val="clear" w:pos="1134"/>
                <w:tab w:val="left" w:leader="none" w:pos="707"/>
              </w:tabs>
              <w:bidi w:val="0"/>
              <w:spacing w:before="0" w:after="0"/>
              <w:ind w:start="707" w:hanging="283"/>
              <w:jc w:val="left"/>
              <w:rPr/>
            </w:pPr>
            <w:r>
              <w:rPr/>
              <w:t xml:space="preserve">BEL: 425,000 </w:t>
            </w:r>
          </w:p>
          <w:p>
            <w:pPr>
              <w:pStyle w:val="TableContents"/>
              <w:numPr>
                <w:ilvl w:val="0"/>
                <w:numId w:val="233"/>
              </w:numPr>
              <w:tabs>
                <w:tab w:val="clear" w:pos="1134"/>
                <w:tab w:val="left" w:leader="none" w:pos="707"/>
              </w:tabs>
              <w:bidi w:val="0"/>
              <w:spacing w:before="0" w:after="0"/>
              <w:ind w:start="707" w:hanging="283"/>
              <w:jc w:val="left"/>
              <w:rPr/>
            </w:pPr>
            <w:r>
              <w:rPr/>
              <w:t xml:space="preserve">ARG: 740 000 </w:t>
            </w:r>
          </w:p>
          <w:p>
            <w:pPr>
              <w:pStyle w:val="TableContents"/>
              <w:numPr>
                <w:ilvl w:val="0"/>
                <w:numId w:val="233"/>
              </w:numPr>
              <w:tabs>
                <w:tab w:val="clear" w:pos="1134"/>
                <w:tab w:val="left" w:leader="none" w:pos="707"/>
              </w:tabs>
              <w:bidi w:val="0"/>
              <w:spacing w:before="0" w:after="0"/>
              <w:ind w:start="707" w:hanging="283"/>
              <w:jc w:val="left"/>
              <w:rPr/>
            </w:pPr>
            <w:r>
              <w:rPr/>
              <w:t xml:space="preserve">AUT: 325,000 </w:t>
            </w:r>
          </w:p>
          <w:p>
            <w:pPr>
              <w:pStyle w:val="TableContents"/>
              <w:numPr>
                <w:ilvl w:val="0"/>
                <w:numId w:val="233"/>
              </w:numPr>
              <w:tabs>
                <w:tab w:val="clear" w:pos="1134"/>
                <w:tab w:val="left" w:leader="none" w:pos="707"/>
              </w:tabs>
              <w:bidi w:val="0"/>
              <w:spacing w:before="0" w:after="0"/>
              <w:ind w:start="707" w:hanging="283"/>
              <w:jc w:val="left"/>
              <w:rPr/>
            </w:pPr>
            <w:r>
              <w:rPr/>
              <w:t xml:space="preserve">POL: 300 000 </w:t>
            </w:r>
          </w:p>
          <w:p>
            <w:pPr>
              <w:pStyle w:val="TableContents"/>
              <w:numPr>
                <w:ilvl w:val="0"/>
                <w:numId w:val="233"/>
              </w:numPr>
              <w:tabs>
                <w:tab w:val="clear" w:pos="1134"/>
                <w:tab w:val="left" w:leader="none" w:pos="707"/>
              </w:tabs>
              <w:bidi w:val="0"/>
              <w:spacing w:before="0" w:after="0"/>
              <w:ind w:start="707" w:hanging="283"/>
              <w:jc w:val="left"/>
              <w:rPr/>
            </w:pPr>
            <w:r>
              <w:rPr/>
              <w:t xml:space="preserve">FIN: 171,390 </w:t>
            </w:r>
          </w:p>
          <w:p>
            <w:pPr>
              <w:pStyle w:val="TableContents"/>
              <w:numPr>
                <w:ilvl w:val="0"/>
                <w:numId w:val="233"/>
              </w:numPr>
              <w:tabs>
                <w:tab w:val="clear" w:pos="1134"/>
                <w:tab w:val="left" w:leader="none" w:pos="707"/>
              </w:tabs>
              <w:bidi w:val="0"/>
              <w:spacing w:before="0" w:after="283"/>
              <w:ind w:start="707" w:hanging="283"/>
              <w:jc w:val="left"/>
              <w:rPr/>
            </w:pPr>
            <w:r>
              <w:rPr/>
              <w:t xml:space="preserve">NZ: 132,500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Neil Diamond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1966 -- nykyisin </w:t>
            </w:r>
          </w:p>
        </w:tc>
        <w:tc>
          <w:tcPr>
            <w:tcW w:w="1494" w:type="dxa"/>
            <w:tcBorders/>
            <w:vAlign w:val="center"/>
          </w:tcPr>
          <w:p>
            <w:pPr>
              <w:pStyle w:val="TableContents"/>
              <w:bidi w:val="0"/>
              <w:spacing w:before="0" w:after="283"/>
              <w:jc w:val="left"/>
              <w:rPr/>
            </w:pPr>
            <w:r>
              <w:rPr/>
              <w:t xml:space="preserve">1966 </w:t>
            </w:r>
          </w:p>
        </w:tc>
        <w:tc>
          <w:tcPr>
            <w:tcW w:w="1381" w:type="dxa"/>
            <w:tcBorders/>
            <w:vAlign w:val="center"/>
          </w:tcPr>
          <w:p>
            <w:pPr>
              <w:pStyle w:val="TableContents"/>
              <w:bidi w:val="0"/>
              <w:spacing w:before="0" w:after="283"/>
              <w:jc w:val="left"/>
              <w:rPr/>
            </w:pPr>
            <w:r>
              <w:rPr/>
              <w:t xml:space="preserve">Pop / Rock </w:t>
            </w:r>
          </w:p>
        </w:tc>
        <w:tc>
          <w:tcPr>
            <w:tcW w:w="2602" w:type="dxa"/>
            <w:tcBorders/>
            <w:vAlign w:val="center"/>
          </w:tcPr>
          <w:p>
            <w:pPr>
              <w:pStyle w:val="TableContents"/>
              <w:bidi w:val="0"/>
              <w:jc w:val="left"/>
              <w:rPr/>
            </w:pPr>
            <w:r>
              <w:rPr/>
              <w:t xml:space="preserve">70016830000000000000000 ♠ Käytettävissä olevat sertifioidut yksiköt yhteensä: 68,3 miljoonaa (näytä) </w:t>
            </w:r>
          </w:p>
          <w:p>
            <w:pPr>
              <w:pStyle w:val="TableContents"/>
              <w:numPr>
                <w:ilvl w:val="0"/>
                <w:numId w:val="234"/>
              </w:numPr>
              <w:tabs>
                <w:tab w:val="clear" w:pos="1134"/>
                <w:tab w:val="left" w:leader="none" w:pos="707"/>
              </w:tabs>
              <w:bidi w:val="0"/>
              <w:spacing w:before="0" w:after="0"/>
              <w:ind w:start="707" w:hanging="283"/>
              <w:jc w:val="left"/>
              <w:rPr/>
            </w:pPr>
            <w:r>
              <w:rPr/>
              <w:t xml:space="preserve">Yhdysvallat: 55,9 miljoonaa </w:t>
            </w:r>
          </w:p>
          <w:p>
            <w:pPr>
              <w:pStyle w:val="TableContents"/>
              <w:numPr>
                <w:ilvl w:val="0"/>
                <w:numId w:val="234"/>
              </w:numPr>
              <w:tabs>
                <w:tab w:val="clear" w:pos="1134"/>
                <w:tab w:val="left" w:leader="none" w:pos="707"/>
              </w:tabs>
              <w:bidi w:val="0"/>
              <w:spacing w:before="0" w:after="0"/>
              <w:ind w:start="707" w:hanging="283"/>
              <w:jc w:val="left"/>
              <w:rPr/>
            </w:pPr>
            <w:r>
              <w:rPr/>
              <w:t xml:space="preserve">Yhdistynyt kuningaskunta: 7,130 miljoonaa </w:t>
            </w:r>
          </w:p>
          <w:p>
            <w:pPr>
              <w:pStyle w:val="TableContents"/>
              <w:numPr>
                <w:ilvl w:val="0"/>
                <w:numId w:val="234"/>
              </w:numPr>
              <w:tabs>
                <w:tab w:val="clear" w:pos="1134"/>
                <w:tab w:val="left" w:leader="none" w:pos="707"/>
              </w:tabs>
              <w:bidi w:val="0"/>
              <w:spacing w:before="0" w:after="0"/>
              <w:ind w:start="707" w:hanging="283"/>
              <w:jc w:val="left"/>
              <w:rPr/>
            </w:pPr>
            <w:r>
              <w:rPr/>
              <w:t xml:space="preserve">Saksa: 1 miljoona </w:t>
            </w:r>
          </w:p>
          <w:p>
            <w:pPr>
              <w:pStyle w:val="TableContents"/>
              <w:numPr>
                <w:ilvl w:val="0"/>
                <w:numId w:val="234"/>
              </w:numPr>
              <w:tabs>
                <w:tab w:val="clear" w:pos="1134"/>
                <w:tab w:val="left" w:leader="none" w:pos="707"/>
              </w:tabs>
              <w:bidi w:val="0"/>
              <w:spacing w:before="0" w:after="0"/>
              <w:ind w:start="707" w:hanging="283"/>
              <w:jc w:val="left"/>
              <w:rPr/>
            </w:pPr>
            <w:r>
              <w:rPr/>
              <w:t xml:space="preserve">FRA: 400 000 </w:t>
            </w:r>
          </w:p>
          <w:p>
            <w:pPr>
              <w:pStyle w:val="TableContents"/>
              <w:numPr>
                <w:ilvl w:val="0"/>
                <w:numId w:val="234"/>
              </w:numPr>
              <w:tabs>
                <w:tab w:val="clear" w:pos="1134"/>
                <w:tab w:val="left" w:leader="none" w:pos="707"/>
              </w:tabs>
              <w:bidi w:val="0"/>
              <w:spacing w:before="0" w:after="0"/>
              <w:ind w:start="707" w:hanging="283"/>
              <w:jc w:val="left"/>
              <w:rPr/>
            </w:pPr>
            <w:r>
              <w:rPr/>
              <w:t xml:space="preserve">CAN: 1,725 miljoonaa </w:t>
            </w:r>
          </w:p>
          <w:p>
            <w:pPr>
              <w:pStyle w:val="TableContents"/>
              <w:numPr>
                <w:ilvl w:val="0"/>
                <w:numId w:val="234"/>
              </w:numPr>
              <w:tabs>
                <w:tab w:val="clear" w:pos="1134"/>
                <w:tab w:val="left" w:leader="none" w:pos="707"/>
              </w:tabs>
              <w:bidi w:val="0"/>
              <w:spacing w:before="0" w:after="0"/>
              <w:ind w:start="707" w:hanging="283"/>
              <w:jc w:val="left"/>
              <w:rPr/>
            </w:pPr>
            <w:r>
              <w:rPr/>
              <w:t xml:space="preserve">AUS: 1,945 miljoonaa </w:t>
            </w:r>
          </w:p>
          <w:p>
            <w:pPr>
              <w:pStyle w:val="TableContents"/>
              <w:numPr>
                <w:ilvl w:val="0"/>
                <w:numId w:val="234"/>
              </w:numPr>
              <w:tabs>
                <w:tab w:val="clear" w:pos="1134"/>
                <w:tab w:val="left" w:leader="none" w:pos="707"/>
              </w:tabs>
              <w:bidi w:val="0"/>
              <w:spacing w:before="0" w:after="0"/>
              <w:ind w:start="707" w:hanging="283"/>
              <w:jc w:val="left"/>
              <w:rPr/>
            </w:pPr>
            <w:r>
              <w:rPr/>
              <w:t xml:space="preserve">SPA: 100,000 </w:t>
            </w:r>
          </w:p>
          <w:p>
            <w:pPr>
              <w:pStyle w:val="TableContents"/>
              <w:numPr>
                <w:ilvl w:val="0"/>
                <w:numId w:val="234"/>
              </w:numPr>
              <w:tabs>
                <w:tab w:val="clear" w:pos="1134"/>
                <w:tab w:val="left" w:leader="none" w:pos="707"/>
              </w:tabs>
              <w:bidi w:val="0"/>
              <w:spacing w:before="0" w:after="283"/>
              <w:ind w:start="707" w:hanging="283"/>
              <w:jc w:val="left"/>
              <w:rPr/>
            </w:pPr>
            <w:r>
              <w:rPr/>
              <w:t xml:space="preserve">NZ: 127,500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Prinssi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1976 -- 2016 </w:t>
            </w:r>
          </w:p>
        </w:tc>
        <w:tc>
          <w:tcPr>
            <w:tcW w:w="1494" w:type="dxa"/>
            <w:tcBorders/>
            <w:vAlign w:val="center"/>
          </w:tcPr>
          <w:p>
            <w:pPr>
              <w:pStyle w:val="TableContents"/>
              <w:bidi w:val="0"/>
              <w:spacing w:before="0" w:after="283"/>
              <w:jc w:val="left"/>
              <w:rPr/>
            </w:pPr>
            <w:r>
              <w:rPr/>
              <w:t xml:space="preserve">1978 </w:t>
            </w:r>
          </w:p>
        </w:tc>
        <w:tc>
          <w:tcPr>
            <w:tcW w:w="1381" w:type="dxa"/>
            <w:tcBorders/>
            <w:vAlign w:val="center"/>
          </w:tcPr>
          <w:p>
            <w:pPr>
              <w:pStyle w:val="TableContents"/>
              <w:bidi w:val="0"/>
              <w:spacing w:before="0" w:after="283"/>
              <w:jc w:val="left"/>
              <w:rPr/>
            </w:pPr>
            <w:r>
              <w:rPr/>
              <w:t xml:space="preserve">Funk / R&amp;B / Pop / Soul / Rock </w:t>
            </w:r>
          </w:p>
        </w:tc>
        <w:tc>
          <w:tcPr>
            <w:tcW w:w="2602" w:type="dxa"/>
            <w:tcBorders/>
            <w:vAlign w:val="center"/>
          </w:tcPr>
          <w:p>
            <w:pPr>
              <w:pStyle w:val="TableContents"/>
              <w:bidi w:val="0"/>
              <w:jc w:val="left"/>
              <w:rPr/>
            </w:pPr>
            <w:r>
              <w:rPr/>
              <w:t xml:space="preserve">7001642000000000000 ♠ Käytettävissä olevat sertifioidut yksiköt yhteensä: 64,2 miljoonaa (näytä). </w:t>
            </w:r>
          </w:p>
          <w:p>
            <w:pPr>
              <w:pStyle w:val="TableContents"/>
              <w:numPr>
                <w:ilvl w:val="0"/>
                <w:numId w:val="235"/>
              </w:numPr>
              <w:tabs>
                <w:tab w:val="clear" w:pos="1134"/>
                <w:tab w:val="left" w:leader="none" w:pos="707"/>
              </w:tabs>
              <w:bidi w:val="0"/>
              <w:spacing w:before="0" w:after="0"/>
              <w:ind w:start="707" w:hanging="283"/>
              <w:jc w:val="left"/>
              <w:rPr/>
            </w:pPr>
            <w:r>
              <w:rPr/>
              <w:t xml:space="preserve">Yhdysvallat: 48,950 miljoonaa </w:t>
            </w:r>
          </w:p>
          <w:p>
            <w:pPr>
              <w:pStyle w:val="TableContents"/>
              <w:numPr>
                <w:ilvl w:val="0"/>
                <w:numId w:val="235"/>
              </w:numPr>
              <w:tabs>
                <w:tab w:val="clear" w:pos="1134"/>
                <w:tab w:val="left" w:leader="none" w:pos="707"/>
              </w:tabs>
              <w:bidi w:val="0"/>
              <w:spacing w:before="0" w:after="0"/>
              <w:ind w:start="707" w:hanging="283"/>
              <w:jc w:val="left"/>
              <w:rPr/>
            </w:pPr>
            <w:r>
              <w:rPr/>
              <w:t xml:space="preserve">JPN: 300 000 </w:t>
            </w:r>
          </w:p>
          <w:p>
            <w:pPr>
              <w:pStyle w:val="TableContents"/>
              <w:numPr>
                <w:ilvl w:val="0"/>
                <w:numId w:val="235"/>
              </w:numPr>
              <w:tabs>
                <w:tab w:val="clear" w:pos="1134"/>
                <w:tab w:val="left" w:leader="none" w:pos="707"/>
              </w:tabs>
              <w:bidi w:val="0"/>
              <w:spacing w:before="0" w:after="0"/>
              <w:ind w:start="707" w:hanging="283"/>
              <w:jc w:val="left"/>
              <w:rPr/>
            </w:pPr>
            <w:r>
              <w:rPr/>
              <w:t xml:space="preserve">Yhdistynyt kuningaskunta: 7,045 miljoonaa </w:t>
            </w:r>
          </w:p>
          <w:p>
            <w:pPr>
              <w:pStyle w:val="TableContents"/>
              <w:numPr>
                <w:ilvl w:val="0"/>
                <w:numId w:val="235"/>
              </w:numPr>
              <w:tabs>
                <w:tab w:val="clear" w:pos="1134"/>
                <w:tab w:val="left" w:leader="none" w:pos="707"/>
              </w:tabs>
              <w:bidi w:val="0"/>
              <w:spacing w:before="0" w:after="0"/>
              <w:ind w:start="707" w:hanging="283"/>
              <w:jc w:val="left"/>
              <w:rPr/>
            </w:pPr>
            <w:r>
              <w:rPr/>
              <w:t xml:space="preserve">Saksa: 2,4 miljoonaa </w:t>
            </w:r>
          </w:p>
          <w:p>
            <w:pPr>
              <w:pStyle w:val="TableContents"/>
              <w:numPr>
                <w:ilvl w:val="0"/>
                <w:numId w:val="235"/>
              </w:numPr>
              <w:tabs>
                <w:tab w:val="clear" w:pos="1134"/>
                <w:tab w:val="left" w:leader="none" w:pos="707"/>
              </w:tabs>
              <w:bidi w:val="0"/>
              <w:spacing w:before="0" w:after="0"/>
              <w:ind w:start="707" w:hanging="283"/>
              <w:jc w:val="left"/>
              <w:rPr/>
            </w:pPr>
            <w:r>
              <w:rPr/>
              <w:t xml:space="preserve">FRA: 2,110 miljoonaa </w:t>
            </w:r>
          </w:p>
          <w:p>
            <w:pPr>
              <w:pStyle w:val="TableContents"/>
              <w:numPr>
                <w:ilvl w:val="0"/>
                <w:numId w:val="235"/>
              </w:numPr>
              <w:tabs>
                <w:tab w:val="clear" w:pos="1134"/>
                <w:tab w:val="left" w:leader="none" w:pos="707"/>
              </w:tabs>
              <w:bidi w:val="0"/>
              <w:spacing w:before="0" w:after="0"/>
              <w:ind w:start="707" w:hanging="283"/>
              <w:jc w:val="left"/>
              <w:rPr/>
            </w:pPr>
            <w:r>
              <w:rPr/>
              <w:t xml:space="preserve">CAN: 1 miljoona </w:t>
            </w:r>
          </w:p>
          <w:p>
            <w:pPr>
              <w:pStyle w:val="TableContents"/>
              <w:numPr>
                <w:ilvl w:val="0"/>
                <w:numId w:val="235"/>
              </w:numPr>
              <w:tabs>
                <w:tab w:val="clear" w:pos="1134"/>
                <w:tab w:val="left" w:leader="none" w:pos="707"/>
              </w:tabs>
              <w:bidi w:val="0"/>
              <w:spacing w:before="0" w:after="0"/>
              <w:ind w:start="707" w:hanging="283"/>
              <w:jc w:val="left"/>
              <w:rPr/>
            </w:pPr>
            <w:r>
              <w:rPr/>
              <w:t xml:space="preserve">AUS: 1.120 </w:t>
            </w:r>
          </w:p>
          <w:p>
            <w:pPr>
              <w:pStyle w:val="TableContents"/>
              <w:numPr>
                <w:ilvl w:val="0"/>
                <w:numId w:val="235"/>
              </w:numPr>
              <w:tabs>
                <w:tab w:val="clear" w:pos="1134"/>
                <w:tab w:val="left" w:leader="none" w:pos="707"/>
              </w:tabs>
              <w:bidi w:val="0"/>
              <w:spacing w:before="0" w:after="0"/>
              <w:ind w:start="707" w:hanging="283"/>
              <w:jc w:val="left"/>
              <w:rPr/>
            </w:pPr>
            <w:r>
              <w:rPr/>
              <w:t xml:space="preserve">SWE: 100,000 </w:t>
            </w:r>
          </w:p>
          <w:p>
            <w:pPr>
              <w:pStyle w:val="TableContents"/>
              <w:numPr>
                <w:ilvl w:val="0"/>
                <w:numId w:val="235"/>
              </w:numPr>
              <w:tabs>
                <w:tab w:val="clear" w:pos="1134"/>
                <w:tab w:val="left" w:leader="none" w:pos="707"/>
              </w:tabs>
              <w:bidi w:val="0"/>
              <w:spacing w:before="0" w:after="0"/>
              <w:ind w:start="707" w:hanging="283"/>
              <w:jc w:val="left"/>
              <w:rPr/>
            </w:pPr>
            <w:r>
              <w:rPr/>
              <w:t xml:space="preserve">SPA: 700 000 </w:t>
            </w:r>
          </w:p>
          <w:p>
            <w:pPr>
              <w:pStyle w:val="TableContents"/>
              <w:numPr>
                <w:ilvl w:val="0"/>
                <w:numId w:val="235"/>
              </w:numPr>
              <w:tabs>
                <w:tab w:val="clear" w:pos="1134"/>
                <w:tab w:val="left" w:leader="none" w:pos="707"/>
              </w:tabs>
              <w:bidi w:val="0"/>
              <w:spacing w:before="0" w:after="0"/>
              <w:ind w:start="707" w:hanging="283"/>
              <w:jc w:val="left"/>
              <w:rPr/>
            </w:pPr>
            <w:r>
              <w:rPr/>
              <w:t xml:space="preserve">SWI: 250 000 </w:t>
            </w:r>
          </w:p>
          <w:p>
            <w:pPr>
              <w:pStyle w:val="TableContents"/>
              <w:numPr>
                <w:ilvl w:val="0"/>
                <w:numId w:val="235"/>
              </w:numPr>
              <w:tabs>
                <w:tab w:val="clear" w:pos="1134"/>
                <w:tab w:val="left" w:leader="none" w:pos="707"/>
              </w:tabs>
              <w:bidi w:val="0"/>
              <w:spacing w:before="0" w:after="0"/>
              <w:ind w:start="707" w:hanging="283"/>
              <w:jc w:val="left"/>
              <w:rPr/>
            </w:pPr>
            <w:r>
              <w:rPr/>
              <w:t xml:space="preserve">AUT: 125 000 </w:t>
            </w:r>
          </w:p>
          <w:p>
            <w:pPr>
              <w:pStyle w:val="TableContents"/>
              <w:numPr>
                <w:ilvl w:val="0"/>
                <w:numId w:val="235"/>
              </w:numPr>
              <w:tabs>
                <w:tab w:val="clear" w:pos="1134"/>
                <w:tab w:val="left" w:leader="none" w:pos="707"/>
              </w:tabs>
              <w:bidi w:val="0"/>
              <w:spacing w:before="0" w:after="283"/>
              <w:ind w:start="707" w:hanging="283"/>
              <w:jc w:val="left"/>
              <w:rPr/>
            </w:pPr>
            <w:r>
              <w:rPr/>
              <w:t xml:space="preserve">NZ: 177,500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Paul McCartney </w:t>
            </w:r>
          </w:p>
        </w:tc>
        <w:tc>
          <w:tcPr>
            <w:tcW w:w="1093" w:type="dxa"/>
            <w:tcBorders/>
            <w:vAlign w:val="center"/>
          </w:tcPr>
          <w:p>
            <w:pPr>
              <w:pStyle w:val="TableContents"/>
              <w:bidi w:val="0"/>
              <w:spacing w:before="0" w:after="283"/>
              <w:jc w:val="left"/>
              <w:rPr/>
            </w:pPr>
            <w:r>
              <w:rPr/>
              <w:t xml:space="preserve">Yhdistynyt kuningaskunta </w:t>
            </w:r>
          </w:p>
        </w:tc>
        <w:tc>
          <w:tcPr>
            <w:tcW w:w="1070" w:type="dxa"/>
            <w:tcBorders/>
            <w:vAlign w:val="center"/>
          </w:tcPr>
          <w:p>
            <w:pPr>
              <w:pStyle w:val="TableContents"/>
              <w:bidi w:val="0"/>
              <w:spacing w:before="0" w:after="283"/>
              <w:jc w:val="left"/>
              <w:rPr/>
            </w:pPr>
            <w:r>
              <w:rPr/>
              <w:t xml:space="preserve">1960 -- nykyisin </w:t>
            </w:r>
          </w:p>
        </w:tc>
        <w:tc>
          <w:tcPr>
            <w:tcW w:w="1494" w:type="dxa"/>
            <w:tcBorders/>
            <w:vAlign w:val="center"/>
          </w:tcPr>
          <w:p>
            <w:pPr>
              <w:pStyle w:val="TableContents"/>
              <w:bidi w:val="0"/>
              <w:spacing w:before="0" w:after="283"/>
              <w:jc w:val="left"/>
              <w:rPr/>
            </w:pPr>
            <w:r>
              <w:rPr/>
              <w:t xml:space="preserve">1970 </w:t>
            </w:r>
          </w:p>
        </w:tc>
        <w:tc>
          <w:tcPr>
            <w:tcW w:w="1381" w:type="dxa"/>
            <w:tcBorders/>
            <w:vAlign w:val="center"/>
          </w:tcPr>
          <w:p>
            <w:pPr>
              <w:pStyle w:val="TableContents"/>
              <w:bidi w:val="0"/>
              <w:spacing w:before="0" w:after="283"/>
              <w:jc w:val="left"/>
              <w:rPr/>
            </w:pPr>
            <w:r>
              <w:rPr/>
              <w:t xml:space="preserve">Rock </w:t>
            </w:r>
          </w:p>
        </w:tc>
        <w:tc>
          <w:tcPr>
            <w:tcW w:w="2602" w:type="dxa"/>
            <w:tcBorders/>
            <w:vAlign w:val="center"/>
          </w:tcPr>
          <w:p>
            <w:pPr>
              <w:pStyle w:val="TableContents"/>
              <w:bidi w:val="0"/>
              <w:jc w:val="left"/>
              <w:rPr/>
            </w:pPr>
            <w:r>
              <w:rPr/>
              <w:t xml:space="preserve">70016060000000000000000 ♠ Käytettävissä olevat sertifioidut yksiköt yhteensä: 60,6 miljoonaa (näytä). </w:t>
            </w:r>
          </w:p>
          <w:p>
            <w:pPr>
              <w:pStyle w:val="TableContents"/>
              <w:numPr>
                <w:ilvl w:val="0"/>
                <w:numId w:val="236"/>
              </w:numPr>
              <w:tabs>
                <w:tab w:val="clear" w:pos="1134"/>
                <w:tab w:val="left" w:leader="none" w:pos="707"/>
              </w:tabs>
              <w:bidi w:val="0"/>
              <w:spacing w:before="0" w:after="0"/>
              <w:ind w:start="707" w:hanging="283"/>
              <w:jc w:val="left"/>
              <w:rPr/>
            </w:pPr>
            <w:r>
              <w:rPr/>
              <w:t xml:space="preserve">Yhdysvallat: 41,450 miljoonaa </w:t>
            </w:r>
          </w:p>
          <w:p>
            <w:pPr>
              <w:pStyle w:val="TableContents"/>
              <w:numPr>
                <w:ilvl w:val="0"/>
                <w:numId w:val="236"/>
              </w:numPr>
              <w:tabs>
                <w:tab w:val="clear" w:pos="1134"/>
                <w:tab w:val="left" w:leader="none" w:pos="707"/>
              </w:tabs>
              <w:bidi w:val="0"/>
              <w:spacing w:before="0" w:after="0"/>
              <w:ind w:start="707" w:hanging="283"/>
              <w:jc w:val="left"/>
              <w:rPr/>
            </w:pPr>
            <w:r>
              <w:rPr/>
              <w:t xml:space="preserve">JPN: 500 000 </w:t>
            </w:r>
          </w:p>
          <w:p>
            <w:pPr>
              <w:pStyle w:val="TableContents"/>
              <w:numPr>
                <w:ilvl w:val="0"/>
                <w:numId w:val="236"/>
              </w:numPr>
              <w:tabs>
                <w:tab w:val="clear" w:pos="1134"/>
                <w:tab w:val="left" w:leader="none" w:pos="707"/>
              </w:tabs>
              <w:bidi w:val="0"/>
              <w:spacing w:before="0" w:after="0"/>
              <w:ind w:start="707" w:hanging="283"/>
              <w:jc w:val="left"/>
              <w:rPr/>
            </w:pPr>
            <w:r>
              <w:rPr/>
              <w:t xml:space="preserve">Yhdistynyt kuningaskunta: 12,365 miljoonaa </w:t>
            </w:r>
          </w:p>
          <w:p>
            <w:pPr>
              <w:pStyle w:val="TableContents"/>
              <w:numPr>
                <w:ilvl w:val="0"/>
                <w:numId w:val="236"/>
              </w:numPr>
              <w:tabs>
                <w:tab w:val="clear" w:pos="1134"/>
                <w:tab w:val="left" w:leader="none" w:pos="707"/>
              </w:tabs>
              <w:bidi w:val="0"/>
              <w:spacing w:before="0" w:after="0"/>
              <w:ind w:start="707" w:hanging="283"/>
              <w:jc w:val="left"/>
              <w:rPr/>
            </w:pPr>
            <w:r>
              <w:rPr/>
              <w:t xml:space="preserve">Saksa: 1,525 miljoonaa </w:t>
            </w:r>
          </w:p>
          <w:p>
            <w:pPr>
              <w:pStyle w:val="TableContents"/>
              <w:numPr>
                <w:ilvl w:val="0"/>
                <w:numId w:val="236"/>
              </w:numPr>
              <w:tabs>
                <w:tab w:val="clear" w:pos="1134"/>
                <w:tab w:val="left" w:leader="none" w:pos="707"/>
              </w:tabs>
              <w:bidi w:val="0"/>
              <w:spacing w:before="0" w:after="0"/>
              <w:ind w:start="707" w:hanging="283"/>
              <w:jc w:val="left"/>
              <w:rPr/>
            </w:pPr>
            <w:r>
              <w:rPr/>
              <w:t xml:space="preserve">FRA: 1,305 miljoonaa </w:t>
            </w:r>
          </w:p>
          <w:p>
            <w:pPr>
              <w:pStyle w:val="TableContents"/>
              <w:numPr>
                <w:ilvl w:val="0"/>
                <w:numId w:val="236"/>
              </w:numPr>
              <w:tabs>
                <w:tab w:val="clear" w:pos="1134"/>
                <w:tab w:val="left" w:leader="none" w:pos="707"/>
              </w:tabs>
              <w:bidi w:val="0"/>
              <w:spacing w:before="0" w:after="0"/>
              <w:ind w:start="707" w:hanging="283"/>
              <w:jc w:val="left"/>
              <w:rPr/>
            </w:pPr>
            <w:r>
              <w:rPr/>
              <w:t xml:space="preserve">CAN: 1,955 miljoonaa </w:t>
            </w:r>
          </w:p>
          <w:p>
            <w:pPr>
              <w:pStyle w:val="TableContents"/>
              <w:numPr>
                <w:ilvl w:val="0"/>
                <w:numId w:val="236"/>
              </w:numPr>
              <w:tabs>
                <w:tab w:val="clear" w:pos="1134"/>
                <w:tab w:val="left" w:leader="none" w:pos="707"/>
              </w:tabs>
              <w:bidi w:val="0"/>
              <w:spacing w:before="0" w:after="0"/>
              <w:ind w:start="707" w:hanging="283"/>
              <w:jc w:val="left"/>
              <w:rPr/>
            </w:pPr>
            <w:r>
              <w:rPr/>
              <w:t xml:space="preserve">AUS: 465,000 </w:t>
            </w:r>
          </w:p>
          <w:p>
            <w:pPr>
              <w:pStyle w:val="TableContents"/>
              <w:numPr>
                <w:ilvl w:val="0"/>
                <w:numId w:val="236"/>
              </w:numPr>
              <w:tabs>
                <w:tab w:val="clear" w:pos="1134"/>
                <w:tab w:val="left" w:leader="none" w:pos="707"/>
              </w:tabs>
              <w:bidi w:val="0"/>
              <w:spacing w:before="0" w:after="0"/>
              <w:ind w:start="707" w:hanging="283"/>
              <w:jc w:val="left"/>
              <w:rPr/>
            </w:pPr>
            <w:r>
              <w:rPr/>
              <w:t xml:space="preserve">SWE: 210,000 </w:t>
            </w:r>
          </w:p>
          <w:p>
            <w:pPr>
              <w:pStyle w:val="TableContents"/>
              <w:numPr>
                <w:ilvl w:val="0"/>
                <w:numId w:val="236"/>
              </w:numPr>
              <w:tabs>
                <w:tab w:val="clear" w:pos="1134"/>
                <w:tab w:val="left" w:leader="none" w:pos="707"/>
              </w:tabs>
              <w:bidi w:val="0"/>
              <w:spacing w:before="0" w:after="0"/>
              <w:ind w:start="707" w:hanging="283"/>
              <w:jc w:val="left"/>
              <w:rPr/>
            </w:pPr>
            <w:r>
              <w:rPr/>
              <w:t xml:space="preserve">SPA: 640 000 </w:t>
            </w:r>
          </w:p>
          <w:p>
            <w:pPr>
              <w:pStyle w:val="TableContents"/>
              <w:numPr>
                <w:ilvl w:val="0"/>
                <w:numId w:val="236"/>
              </w:numPr>
              <w:tabs>
                <w:tab w:val="clear" w:pos="1134"/>
                <w:tab w:val="left" w:leader="none" w:pos="707"/>
              </w:tabs>
              <w:bidi w:val="0"/>
              <w:spacing w:before="0" w:after="283"/>
              <w:ind w:start="707" w:hanging="283"/>
              <w:jc w:val="left"/>
              <w:rPr/>
            </w:pPr>
            <w:r>
              <w:rPr/>
              <w:t xml:space="preserve">DEN: 210,000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Kenny Rogers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1958 -- nykyisin </w:t>
            </w:r>
          </w:p>
        </w:tc>
        <w:tc>
          <w:tcPr>
            <w:tcW w:w="1494"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Maa / Pop </w:t>
            </w:r>
          </w:p>
        </w:tc>
        <w:tc>
          <w:tcPr>
            <w:tcW w:w="2602" w:type="dxa"/>
            <w:tcBorders/>
            <w:vAlign w:val="center"/>
          </w:tcPr>
          <w:p>
            <w:pPr>
              <w:pStyle w:val="TableContents"/>
              <w:bidi w:val="0"/>
              <w:jc w:val="left"/>
              <w:rPr/>
            </w:pPr>
            <w:r>
              <w:rPr/>
              <w:t xml:space="preserve">70015890000000000000000 ♠ Käytettävissä olevat sertifioidut yksiköt yhteensä: 58,9 miljoonaa (näytä) </w:t>
            </w:r>
          </w:p>
          <w:p>
            <w:pPr>
              <w:pStyle w:val="TableContents"/>
              <w:numPr>
                <w:ilvl w:val="0"/>
                <w:numId w:val="237"/>
              </w:numPr>
              <w:tabs>
                <w:tab w:val="clear" w:pos="1134"/>
                <w:tab w:val="left" w:leader="none" w:pos="707"/>
              </w:tabs>
              <w:bidi w:val="0"/>
              <w:spacing w:before="0" w:after="0"/>
              <w:ind w:start="707" w:hanging="283"/>
              <w:jc w:val="left"/>
              <w:rPr/>
            </w:pPr>
            <w:r>
              <w:rPr/>
              <w:t xml:space="preserve">Yhdysvallat: 51,550 miljoonaa </w:t>
            </w:r>
          </w:p>
          <w:p>
            <w:pPr>
              <w:pStyle w:val="TableContents"/>
              <w:numPr>
                <w:ilvl w:val="0"/>
                <w:numId w:val="237"/>
              </w:numPr>
              <w:tabs>
                <w:tab w:val="clear" w:pos="1134"/>
                <w:tab w:val="left" w:leader="none" w:pos="707"/>
              </w:tabs>
              <w:bidi w:val="0"/>
              <w:spacing w:before="0" w:after="0"/>
              <w:ind w:start="707" w:hanging="283"/>
              <w:jc w:val="left"/>
              <w:rPr/>
            </w:pPr>
            <w:r>
              <w:rPr/>
              <w:t xml:space="preserve">JPN: 100,000 </w:t>
            </w:r>
          </w:p>
          <w:p>
            <w:pPr>
              <w:pStyle w:val="TableContents"/>
              <w:numPr>
                <w:ilvl w:val="0"/>
                <w:numId w:val="237"/>
              </w:numPr>
              <w:tabs>
                <w:tab w:val="clear" w:pos="1134"/>
                <w:tab w:val="left" w:leader="none" w:pos="707"/>
              </w:tabs>
              <w:bidi w:val="0"/>
              <w:spacing w:before="0" w:after="0"/>
              <w:ind w:start="707" w:hanging="283"/>
              <w:jc w:val="left"/>
              <w:rPr/>
            </w:pPr>
            <w:r>
              <w:rPr/>
              <w:t xml:space="preserve">Yhdistynyt kuningaskunta: 2,520 miljoonaa </w:t>
            </w:r>
          </w:p>
          <w:p>
            <w:pPr>
              <w:pStyle w:val="TableContents"/>
              <w:numPr>
                <w:ilvl w:val="0"/>
                <w:numId w:val="237"/>
              </w:numPr>
              <w:tabs>
                <w:tab w:val="clear" w:pos="1134"/>
                <w:tab w:val="left" w:leader="none" w:pos="707"/>
              </w:tabs>
              <w:bidi w:val="0"/>
              <w:spacing w:before="0" w:after="0"/>
              <w:ind w:start="707" w:hanging="283"/>
              <w:jc w:val="left"/>
              <w:rPr/>
            </w:pPr>
            <w:r>
              <w:rPr/>
              <w:t xml:space="preserve">CAN: 4,6 miljoonaa </w:t>
            </w:r>
          </w:p>
          <w:p>
            <w:pPr>
              <w:pStyle w:val="TableContents"/>
              <w:numPr>
                <w:ilvl w:val="0"/>
                <w:numId w:val="237"/>
              </w:numPr>
              <w:tabs>
                <w:tab w:val="clear" w:pos="1134"/>
                <w:tab w:val="left" w:leader="none" w:pos="707"/>
              </w:tabs>
              <w:bidi w:val="0"/>
              <w:spacing w:before="0" w:after="0"/>
              <w:ind w:start="707" w:hanging="283"/>
              <w:jc w:val="left"/>
              <w:rPr/>
            </w:pPr>
            <w:r>
              <w:rPr/>
              <w:t xml:space="preserve">AUS: 100,000 </w:t>
            </w:r>
          </w:p>
          <w:p>
            <w:pPr>
              <w:pStyle w:val="TableContents"/>
              <w:numPr>
                <w:ilvl w:val="0"/>
                <w:numId w:val="237"/>
              </w:numPr>
              <w:tabs>
                <w:tab w:val="clear" w:pos="1134"/>
                <w:tab w:val="left" w:leader="none" w:pos="707"/>
              </w:tabs>
              <w:bidi w:val="0"/>
              <w:spacing w:before="0" w:after="283"/>
              <w:ind w:start="707" w:hanging="283"/>
              <w:jc w:val="left"/>
              <w:rPr/>
            </w:pPr>
            <w:r>
              <w:rPr/>
              <w:t xml:space="preserve">SPA: 100,000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Janet Jackson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1982 -- nykyisin </w:t>
            </w:r>
          </w:p>
        </w:tc>
        <w:tc>
          <w:tcPr>
            <w:tcW w:w="1494" w:type="dxa"/>
            <w:tcBorders/>
            <w:vAlign w:val="center"/>
          </w:tcPr>
          <w:p>
            <w:pPr>
              <w:pStyle w:val="TableContents"/>
              <w:bidi w:val="0"/>
              <w:spacing w:before="0" w:after="283"/>
              <w:jc w:val="left"/>
              <w:rPr/>
            </w:pPr>
            <w:r>
              <w:rPr/>
              <w:t xml:space="preserve">1982 </w:t>
            </w:r>
          </w:p>
        </w:tc>
        <w:tc>
          <w:tcPr>
            <w:tcW w:w="1381" w:type="dxa"/>
            <w:tcBorders/>
            <w:vAlign w:val="center"/>
          </w:tcPr>
          <w:p>
            <w:pPr>
              <w:pStyle w:val="TableContents"/>
              <w:bidi w:val="0"/>
              <w:spacing w:before="0" w:after="283"/>
              <w:jc w:val="left"/>
              <w:rPr/>
            </w:pPr>
            <w:r>
              <w:rPr/>
              <w:t xml:space="preserve">R&amp;B / Pop </w:t>
            </w:r>
          </w:p>
        </w:tc>
        <w:tc>
          <w:tcPr>
            <w:tcW w:w="2602" w:type="dxa"/>
            <w:tcBorders/>
            <w:vAlign w:val="center"/>
          </w:tcPr>
          <w:p>
            <w:pPr>
              <w:pStyle w:val="TableContents"/>
              <w:bidi w:val="0"/>
              <w:jc w:val="left"/>
              <w:rPr/>
            </w:pPr>
            <w:r>
              <w:rPr/>
              <w:t xml:space="preserve">70015210000000000000000 ♠ Käytettävissä olevat sertifioidut yksiköt yhteensä: 52,1 miljoonaa (näytä) </w:t>
            </w:r>
          </w:p>
          <w:p>
            <w:pPr>
              <w:pStyle w:val="TableContents"/>
              <w:numPr>
                <w:ilvl w:val="0"/>
                <w:numId w:val="238"/>
              </w:numPr>
              <w:tabs>
                <w:tab w:val="clear" w:pos="1134"/>
                <w:tab w:val="left" w:leader="none" w:pos="707"/>
              </w:tabs>
              <w:bidi w:val="0"/>
              <w:spacing w:before="0" w:after="0"/>
              <w:ind w:start="707" w:hanging="283"/>
              <w:jc w:val="left"/>
              <w:rPr/>
            </w:pPr>
            <w:r>
              <w:rPr/>
              <w:t xml:space="preserve">Yhdysvallat: 39,750 miljoonaa </w:t>
            </w:r>
          </w:p>
          <w:p>
            <w:pPr>
              <w:pStyle w:val="TableContents"/>
              <w:numPr>
                <w:ilvl w:val="0"/>
                <w:numId w:val="238"/>
              </w:numPr>
              <w:tabs>
                <w:tab w:val="clear" w:pos="1134"/>
                <w:tab w:val="left" w:leader="none" w:pos="707"/>
              </w:tabs>
              <w:bidi w:val="0"/>
              <w:spacing w:before="0" w:after="0"/>
              <w:ind w:start="707" w:hanging="283"/>
              <w:jc w:val="left"/>
              <w:rPr/>
            </w:pPr>
            <w:r>
              <w:rPr/>
              <w:t xml:space="preserve">JPN: 1,6 miljoonaa </w:t>
            </w:r>
          </w:p>
          <w:p>
            <w:pPr>
              <w:pStyle w:val="TableContents"/>
              <w:numPr>
                <w:ilvl w:val="0"/>
                <w:numId w:val="238"/>
              </w:numPr>
              <w:tabs>
                <w:tab w:val="clear" w:pos="1134"/>
                <w:tab w:val="left" w:leader="none" w:pos="707"/>
              </w:tabs>
              <w:bidi w:val="0"/>
              <w:spacing w:before="0" w:after="0"/>
              <w:ind w:start="707" w:hanging="283"/>
              <w:jc w:val="left"/>
              <w:rPr/>
            </w:pPr>
            <w:r>
              <w:rPr/>
              <w:t xml:space="preserve">Yhdistynyt kuningaskunta: 4,760 miljoonaa </w:t>
            </w:r>
          </w:p>
          <w:p>
            <w:pPr>
              <w:pStyle w:val="TableContents"/>
              <w:numPr>
                <w:ilvl w:val="0"/>
                <w:numId w:val="238"/>
              </w:numPr>
              <w:tabs>
                <w:tab w:val="clear" w:pos="1134"/>
                <w:tab w:val="left" w:leader="none" w:pos="707"/>
              </w:tabs>
              <w:bidi w:val="0"/>
              <w:spacing w:before="0" w:after="0"/>
              <w:ind w:start="707" w:hanging="283"/>
              <w:jc w:val="left"/>
              <w:rPr/>
            </w:pPr>
            <w:r>
              <w:rPr/>
              <w:t xml:space="preserve">Saksa: 1,4 miljoonaa </w:t>
            </w:r>
          </w:p>
          <w:p>
            <w:pPr>
              <w:pStyle w:val="TableContents"/>
              <w:numPr>
                <w:ilvl w:val="0"/>
                <w:numId w:val="238"/>
              </w:numPr>
              <w:tabs>
                <w:tab w:val="clear" w:pos="1134"/>
                <w:tab w:val="left" w:leader="none" w:pos="707"/>
              </w:tabs>
              <w:bidi w:val="0"/>
              <w:spacing w:before="0" w:after="0"/>
              <w:ind w:start="707" w:hanging="283"/>
              <w:jc w:val="left"/>
              <w:rPr/>
            </w:pPr>
            <w:r>
              <w:rPr/>
              <w:t xml:space="preserve">FRA: 1,475 miljoonaa </w:t>
            </w:r>
          </w:p>
          <w:p>
            <w:pPr>
              <w:pStyle w:val="TableContents"/>
              <w:numPr>
                <w:ilvl w:val="0"/>
                <w:numId w:val="238"/>
              </w:numPr>
              <w:tabs>
                <w:tab w:val="clear" w:pos="1134"/>
                <w:tab w:val="left" w:leader="none" w:pos="707"/>
              </w:tabs>
              <w:bidi w:val="0"/>
              <w:spacing w:before="0" w:after="0"/>
              <w:ind w:start="707" w:hanging="283"/>
              <w:jc w:val="left"/>
              <w:rPr/>
            </w:pPr>
            <w:r>
              <w:rPr/>
              <w:t xml:space="preserve">CAN: 1,460 miljoonaa </w:t>
            </w:r>
          </w:p>
          <w:p>
            <w:pPr>
              <w:pStyle w:val="TableContents"/>
              <w:numPr>
                <w:ilvl w:val="0"/>
                <w:numId w:val="238"/>
              </w:numPr>
              <w:tabs>
                <w:tab w:val="clear" w:pos="1134"/>
                <w:tab w:val="left" w:leader="none" w:pos="707"/>
              </w:tabs>
              <w:bidi w:val="0"/>
              <w:spacing w:before="0" w:after="0"/>
              <w:ind w:start="707" w:hanging="283"/>
              <w:jc w:val="left"/>
              <w:rPr/>
            </w:pPr>
            <w:r>
              <w:rPr/>
              <w:t xml:space="preserve">AUS: 1.155 </w:t>
            </w:r>
          </w:p>
          <w:p>
            <w:pPr>
              <w:pStyle w:val="TableContents"/>
              <w:numPr>
                <w:ilvl w:val="0"/>
                <w:numId w:val="238"/>
              </w:numPr>
              <w:tabs>
                <w:tab w:val="clear" w:pos="1134"/>
                <w:tab w:val="left" w:leader="none" w:pos="707"/>
              </w:tabs>
              <w:bidi w:val="0"/>
              <w:spacing w:before="0" w:after="0"/>
              <w:ind w:start="707" w:hanging="283"/>
              <w:jc w:val="left"/>
              <w:rPr/>
            </w:pPr>
            <w:r>
              <w:rPr/>
              <w:t xml:space="preserve">SWE: 105,000 </w:t>
            </w:r>
          </w:p>
          <w:p>
            <w:pPr>
              <w:pStyle w:val="TableContents"/>
              <w:numPr>
                <w:ilvl w:val="0"/>
                <w:numId w:val="238"/>
              </w:numPr>
              <w:tabs>
                <w:tab w:val="clear" w:pos="1134"/>
                <w:tab w:val="left" w:leader="none" w:pos="707"/>
              </w:tabs>
              <w:bidi w:val="0"/>
              <w:spacing w:before="0" w:after="0"/>
              <w:ind w:start="707" w:hanging="283"/>
              <w:jc w:val="left"/>
              <w:rPr/>
            </w:pPr>
            <w:r>
              <w:rPr/>
              <w:t xml:space="preserve">SPA: 150 000 </w:t>
            </w:r>
          </w:p>
          <w:p>
            <w:pPr>
              <w:pStyle w:val="TableContents"/>
              <w:numPr>
                <w:ilvl w:val="0"/>
                <w:numId w:val="238"/>
              </w:numPr>
              <w:tabs>
                <w:tab w:val="clear" w:pos="1134"/>
                <w:tab w:val="left" w:leader="none" w:pos="707"/>
              </w:tabs>
              <w:bidi w:val="0"/>
              <w:spacing w:before="0" w:after="0"/>
              <w:ind w:start="707" w:hanging="283"/>
              <w:jc w:val="left"/>
              <w:rPr/>
            </w:pPr>
            <w:r>
              <w:rPr/>
              <w:t xml:space="preserve">SWI: 170 000 </w:t>
            </w:r>
          </w:p>
          <w:p>
            <w:pPr>
              <w:pStyle w:val="TableContents"/>
              <w:numPr>
                <w:ilvl w:val="0"/>
                <w:numId w:val="238"/>
              </w:numPr>
              <w:tabs>
                <w:tab w:val="clear" w:pos="1134"/>
                <w:tab w:val="left" w:leader="none" w:pos="707"/>
              </w:tabs>
              <w:bidi w:val="0"/>
              <w:spacing w:before="0" w:after="283"/>
              <w:ind w:start="707" w:hanging="283"/>
              <w:jc w:val="left"/>
              <w:rPr/>
            </w:pPr>
            <w:r>
              <w:rPr/>
              <w:t xml:space="preserve">BEL: 125 000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Julio Iglesias </w:t>
            </w:r>
          </w:p>
        </w:tc>
        <w:tc>
          <w:tcPr>
            <w:tcW w:w="1093" w:type="dxa"/>
            <w:tcBorders/>
            <w:vAlign w:val="center"/>
          </w:tcPr>
          <w:p>
            <w:pPr>
              <w:pStyle w:val="TableContents"/>
              <w:bidi w:val="0"/>
              <w:spacing w:before="0" w:after="283"/>
              <w:jc w:val="left"/>
              <w:rPr/>
            </w:pPr>
            <w:r>
              <w:rPr/>
              <w:t xml:space="preserve">Espanja </w:t>
            </w:r>
          </w:p>
        </w:tc>
        <w:tc>
          <w:tcPr>
            <w:tcW w:w="1070" w:type="dxa"/>
            <w:tcBorders/>
            <w:vAlign w:val="center"/>
          </w:tcPr>
          <w:p>
            <w:pPr>
              <w:pStyle w:val="TableContents"/>
              <w:bidi w:val="0"/>
              <w:spacing w:before="0" w:after="283"/>
              <w:jc w:val="left"/>
              <w:rPr/>
            </w:pPr>
            <w:r>
              <w:rPr/>
              <w:t xml:space="preserve">1968 -- nykyisin </w:t>
            </w:r>
          </w:p>
        </w:tc>
        <w:tc>
          <w:tcPr>
            <w:tcW w:w="1494" w:type="dxa"/>
            <w:tcBorders/>
            <w:vAlign w:val="center"/>
          </w:tcPr>
          <w:p>
            <w:pPr>
              <w:pStyle w:val="TableContents"/>
              <w:bidi w:val="0"/>
              <w:spacing w:before="0" w:after="283"/>
              <w:jc w:val="left"/>
              <w:rPr/>
            </w:pPr>
            <w:r>
              <w:rPr/>
              <w:t xml:space="preserve">1968 </w:t>
            </w:r>
          </w:p>
        </w:tc>
        <w:tc>
          <w:tcPr>
            <w:tcW w:w="1381" w:type="dxa"/>
            <w:tcBorders/>
            <w:vAlign w:val="center"/>
          </w:tcPr>
          <w:p>
            <w:pPr>
              <w:pStyle w:val="TableContents"/>
              <w:bidi w:val="0"/>
              <w:spacing w:before="0" w:after="283"/>
              <w:jc w:val="left"/>
              <w:rPr/>
            </w:pPr>
            <w:r>
              <w:rPr/>
              <w:t xml:space="preserve">Latinankielinen </w:t>
            </w:r>
          </w:p>
        </w:tc>
        <w:tc>
          <w:tcPr>
            <w:tcW w:w="2602" w:type="dxa"/>
            <w:tcBorders/>
            <w:vAlign w:val="center"/>
          </w:tcPr>
          <w:p>
            <w:pPr>
              <w:pStyle w:val="TableContents"/>
              <w:bidi w:val="0"/>
              <w:jc w:val="left"/>
              <w:rPr/>
            </w:pPr>
            <w:r>
              <w:rPr/>
              <w:t xml:space="preserve">7001510000000000000 ♠ Käytettävissä olevat sertifioidut yksiköt yhteensä: 51 miljoonaa (näytä) </w:t>
            </w:r>
          </w:p>
          <w:p>
            <w:pPr>
              <w:pStyle w:val="TableContents"/>
              <w:numPr>
                <w:ilvl w:val="0"/>
                <w:numId w:val="239"/>
              </w:numPr>
              <w:tabs>
                <w:tab w:val="clear" w:pos="1134"/>
                <w:tab w:val="left" w:leader="none" w:pos="707"/>
              </w:tabs>
              <w:bidi w:val="0"/>
              <w:spacing w:before="0" w:after="0"/>
              <w:ind w:start="707" w:hanging="283"/>
              <w:jc w:val="left"/>
              <w:rPr/>
            </w:pPr>
            <w:r>
              <w:rPr/>
              <w:t xml:space="preserve">Yhdysvallat: 11 miljoonaa </w:t>
            </w:r>
          </w:p>
          <w:p>
            <w:pPr>
              <w:pStyle w:val="TableContents"/>
              <w:numPr>
                <w:ilvl w:val="0"/>
                <w:numId w:val="239"/>
              </w:numPr>
              <w:tabs>
                <w:tab w:val="clear" w:pos="1134"/>
                <w:tab w:val="left" w:leader="none" w:pos="707"/>
              </w:tabs>
              <w:bidi w:val="0"/>
              <w:spacing w:before="0" w:after="0"/>
              <w:ind w:start="707" w:hanging="283"/>
              <w:jc w:val="left"/>
              <w:rPr/>
            </w:pPr>
            <w:r>
              <w:rPr/>
              <w:t xml:space="preserve">JPN: 800 000 </w:t>
            </w:r>
          </w:p>
          <w:p>
            <w:pPr>
              <w:pStyle w:val="TableContents"/>
              <w:numPr>
                <w:ilvl w:val="0"/>
                <w:numId w:val="239"/>
              </w:numPr>
              <w:tabs>
                <w:tab w:val="clear" w:pos="1134"/>
                <w:tab w:val="left" w:leader="none" w:pos="707"/>
              </w:tabs>
              <w:bidi w:val="0"/>
              <w:spacing w:before="0" w:after="0"/>
              <w:ind w:start="707" w:hanging="283"/>
              <w:jc w:val="left"/>
              <w:rPr/>
            </w:pPr>
            <w:r>
              <w:rPr/>
              <w:t xml:space="preserve">Yhdistynyt kuningaskunta: 1,620 miljoonaa </w:t>
            </w:r>
          </w:p>
          <w:p>
            <w:pPr>
              <w:pStyle w:val="TableContents"/>
              <w:numPr>
                <w:ilvl w:val="0"/>
                <w:numId w:val="239"/>
              </w:numPr>
              <w:tabs>
                <w:tab w:val="clear" w:pos="1134"/>
                <w:tab w:val="left" w:leader="none" w:pos="707"/>
              </w:tabs>
              <w:bidi w:val="0"/>
              <w:spacing w:before="0" w:after="0"/>
              <w:ind w:start="707" w:hanging="283"/>
              <w:jc w:val="left"/>
              <w:rPr/>
            </w:pPr>
            <w:r>
              <w:rPr/>
              <w:t xml:space="preserve">SAKSA: 250 000 </w:t>
            </w:r>
          </w:p>
          <w:p>
            <w:pPr>
              <w:pStyle w:val="TableContents"/>
              <w:numPr>
                <w:ilvl w:val="0"/>
                <w:numId w:val="239"/>
              </w:numPr>
              <w:tabs>
                <w:tab w:val="clear" w:pos="1134"/>
                <w:tab w:val="left" w:leader="none" w:pos="707"/>
              </w:tabs>
              <w:bidi w:val="0"/>
              <w:spacing w:before="0" w:after="0"/>
              <w:ind w:start="707" w:hanging="283"/>
              <w:jc w:val="left"/>
              <w:rPr/>
            </w:pPr>
            <w:r>
              <w:rPr/>
              <w:t xml:space="preserve">FRA: 6,1 miljoonaa </w:t>
            </w:r>
          </w:p>
          <w:p>
            <w:pPr>
              <w:pStyle w:val="TableContents"/>
              <w:numPr>
                <w:ilvl w:val="0"/>
                <w:numId w:val="239"/>
              </w:numPr>
              <w:tabs>
                <w:tab w:val="clear" w:pos="1134"/>
                <w:tab w:val="left" w:leader="none" w:pos="707"/>
              </w:tabs>
              <w:bidi w:val="0"/>
              <w:spacing w:before="0" w:after="0"/>
              <w:ind w:start="707" w:hanging="283"/>
              <w:jc w:val="left"/>
              <w:rPr/>
            </w:pPr>
            <w:r>
              <w:rPr/>
              <w:t xml:space="preserve">CAN: 1,5 miljoonaa </w:t>
            </w:r>
          </w:p>
          <w:p>
            <w:pPr>
              <w:pStyle w:val="TableContents"/>
              <w:numPr>
                <w:ilvl w:val="0"/>
                <w:numId w:val="239"/>
              </w:numPr>
              <w:tabs>
                <w:tab w:val="clear" w:pos="1134"/>
                <w:tab w:val="left" w:leader="none" w:pos="707"/>
              </w:tabs>
              <w:bidi w:val="0"/>
              <w:spacing w:before="0" w:after="0"/>
              <w:ind w:start="707" w:hanging="283"/>
              <w:jc w:val="left"/>
              <w:rPr/>
            </w:pPr>
            <w:r>
              <w:rPr/>
              <w:t xml:space="preserve">AUS: 540 000 </w:t>
            </w:r>
          </w:p>
          <w:p>
            <w:pPr>
              <w:pStyle w:val="TableContents"/>
              <w:numPr>
                <w:ilvl w:val="0"/>
                <w:numId w:val="239"/>
              </w:numPr>
              <w:tabs>
                <w:tab w:val="clear" w:pos="1134"/>
                <w:tab w:val="left" w:leader="none" w:pos="707"/>
              </w:tabs>
              <w:bidi w:val="0"/>
              <w:spacing w:before="0" w:after="0"/>
              <w:ind w:start="707" w:hanging="283"/>
              <w:jc w:val="left"/>
              <w:rPr/>
            </w:pPr>
            <w:r>
              <w:rPr/>
              <w:t xml:space="preserve">ITA: 400 000 </w:t>
            </w:r>
          </w:p>
          <w:p>
            <w:pPr>
              <w:pStyle w:val="TableContents"/>
              <w:numPr>
                <w:ilvl w:val="0"/>
                <w:numId w:val="239"/>
              </w:numPr>
              <w:tabs>
                <w:tab w:val="clear" w:pos="1134"/>
                <w:tab w:val="left" w:leader="none" w:pos="707"/>
              </w:tabs>
              <w:bidi w:val="0"/>
              <w:spacing w:before="0" w:after="0"/>
              <w:ind w:start="707" w:hanging="283"/>
              <w:jc w:val="left"/>
              <w:rPr/>
            </w:pPr>
            <w:r>
              <w:rPr/>
              <w:t xml:space="preserve">NLD: 950 000 </w:t>
            </w:r>
          </w:p>
          <w:p>
            <w:pPr>
              <w:pStyle w:val="TableContents"/>
              <w:numPr>
                <w:ilvl w:val="0"/>
                <w:numId w:val="239"/>
              </w:numPr>
              <w:tabs>
                <w:tab w:val="clear" w:pos="1134"/>
                <w:tab w:val="left" w:leader="none" w:pos="707"/>
              </w:tabs>
              <w:bidi w:val="0"/>
              <w:spacing w:before="0" w:after="0"/>
              <w:ind w:start="707" w:hanging="283"/>
              <w:jc w:val="left"/>
              <w:rPr/>
            </w:pPr>
            <w:r>
              <w:rPr/>
              <w:t xml:space="preserve">BRA: 12,475 miljoonaa </w:t>
            </w:r>
          </w:p>
          <w:p>
            <w:pPr>
              <w:pStyle w:val="TableContents"/>
              <w:numPr>
                <w:ilvl w:val="0"/>
                <w:numId w:val="239"/>
              </w:numPr>
              <w:tabs>
                <w:tab w:val="clear" w:pos="1134"/>
                <w:tab w:val="left" w:leader="none" w:pos="707"/>
              </w:tabs>
              <w:bidi w:val="0"/>
              <w:spacing w:before="0" w:after="0"/>
              <w:ind w:start="707" w:hanging="283"/>
              <w:jc w:val="left"/>
              <w:rPr/>
            </w:pPr>
            <w:r>
              <w:rPr/>
              <w:t xml:space="preserve">SWE: 290,000 </w:t>
            </w:r>
          </w:p>
          <w:p>
            <w:pPr>
              <w:pStyle w:val="TableContents"/>
              <w:numPr>
                <w:ilvl w:val="0"/>
                <w:numId w:val="239"/>
              </w:numPr>
              <w:tabs>
                <w:tab w:val="clear" w:pos="1134"/>
                <w:tab w:val="left" w:leader="none" w:pos="707"/>
              </w:tabs>
              <w:bidi w:val="0"/>
              <w:spacing w:before="0" w:after="0"/>
              <w:ind w:start="707" w:hanging="283"/>
              <w:jc w:val="left"/>
              <w:rPr/>
            </w:pPr>
            <w:r>
              <w:rPr/>
              <w:t xml:space="preserve">SPA: 8,7 miljoonaa </w:t>
            </w:r>
          </w:p>
          <w:p>
            <w:pPr>
              <w:pStyle w:val="TableContents"/>
              <w:numPr>
                <w:ilvl w:val="0"/>
                <w:numId w:val="239"/>
              </w:numPr>
              <w:tabs>
                <w:tab w:val="clear" w:pos="1134"/>
                <w:tab w:val="left" w:leader="none" w:pos="707"/>
              </w:tabs>
              <w:bidi w:val="0"/>
              <w:spacing w:before="0" w:after="0"/>
              <w:ind w:start="707" w:hanging="283"/>
              <w:jc w:val="left"/>
              <w:rPr/>
            </w:pPr>
            <w:r>
              <w:rPr/>
              <w:t xml:space="preserve">MEX: 2,975 miljoonaa </w:t>
            </w:r>
          </w:p>
          <w:p>
            <w:pPr>
              <w:pStyle w:val="TableContents"/>
              <w:numPr>
                <w:ilvl w:val="0"/>
                <w:numId w:val="239"/>
              </w:numPr>
              <w:tabs>
                <w:tab w:val="clear" w:pos="1134"/>
                <w:tab w:val="left" w:leader="none" w:pos="707"/>
              </w:tabs>
              <w:bidi w:val="0"/>
              <w:spacing w:before="0" w:after="0"/>
              <w:ind w:start="707" w:hanging="283"/>
              <w:jc w:val="left"/>
              <w:rPr/>
            </w:pPr>
            <w:r>
              <w:rPr/>
              <w:t xml:space="preserve">BEL: 125 000 </w:t>
            </w:r>
          </w:p>
          <w:p>
            <w:pPr>
              <w:pStyle w:val="TableContents"/>
              <w:numPr>
                <w:ilvl w:val="0"/>
                <w:numId w:val="239"/>
              </w:numPr>
              <w:tabs>
                <w:tab w:val="clear" w:pos="1134"/>
                <w:tab w:val="left" w:leader="none" w:pos="707"/>
              </w:tabs>
              <w:bidi w:val="0"/>
              <w:spacing w:before="0" w:after="0"/>
              <w:ind w:start="707" w:hanging="283"/>
              <w:jc w:val="left"/>
              <w:rPr/>
            </w:pPr>
            <w:r>
              <w:rPr/>
              <w:t xml:space="preserve">ARG: 3,220 miljoonaa </w:t>
            </w:r>
          </w:p>
          <w:p>
            <w:pPr>
              <w:pStyle w:val="TableContents"/>
              <w:numPr>
                <w:ilvl w:val="0"/>
                <w:numId w:val="239"/>
              </w:numPr>
              <w:tabs>
                <w:tab w:val="clear" w:pos="1134"/>
                <w:tab w:val="left" w:leader="none" w:pos="707"/>
              </w:tabs>
              <w:bidi w:val="0"/>
              <w:spacing w:before="0" w:after="283"/>
              <w:ind w:start="707" w:hanging="283"/>
              <w:jc w:val="left"/>
              <w:rPr/>
            </w:pPr>
            <w:r>
              <w:rPr/>
              <w:t xml:space="preserve">FIN: 131,636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Chicago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1967 -- nykyisin </w:t>
            </w:r>
          </w:p>
        </w:tc>
        <w:tc>
          <w:tcPr>
            <w:tcW w:w="1494" w:type="dxa"/>
            <w:tcBorders/>
            <w:vAlign w:val="center"/>
          </w:tcPr>
          <w:p>
            <w:pPr>
              <w:pStyle w:val="TableContents"/>
              <w:bidi w:val="0"/>
              <w:spacing w:before="0" w:after="283"/>
              <w:jc w:val="left"/>
              <w:rPr/>
            </w:pPr>
            <w:r>
              <w:rPr/>
              <w:t xml:space="preserve">1969 </w:t>
            </w:r>
          </w:p>
        </w:tc>
        <w:tc>
          <w:tcPr>
            <w:tcW w:w="1381" w:type="dxa"/>
            <w:tcBorders/>
            <w:vAlign w:val="center"/>
          </w:tcPr>
          <w:p>
            <w:pPr>
              <w:pStyle w:val="TableContents"/>
              <w:bidi w:val="0"/>
              <w:spacing w:before="0" w:after="283"/>
              <w:jc w:val="left"/>
              <w:rPr/>
            </w:pPr>
            <w:r>
              <w:rPr/>
              <w:t xml:space="preserve">Rock / Pop </w:t>
            </w:r>
          </w:p>
        </w:tc>
        <w:tc>
          <w:tcPr>
            <w:tcW w:w="2602" w:type="dxa"/>
            <w:tcBorders/>
            <w:vAlign w:val="center"/>
          </w:tcPr>
          <w:p>
            <w:pPr>
              <w:pStyle w:val="TableContents"/>
              <w:bidi w:val="0"/>
              <w:jc w:val="left"/>
              <w:rPr/>
            </w:pPr>
            <w:r>
              <w:rPr/>
              <w:t xml:space="preserve">70014830000000000000000 ♠ Käytettävissä olevat sertifioidut yksiköt yhteensä: 48,3 miljoonaa (näytä) </w:t>
            </w:r>
          </w:p>
          <w:p>
            <w:pPr>
              <w:pStyle w:val="TableContents"/>
              <w:numPr>
                <w:ilvl w:val="0"/>
                <w:numId w:val="240"/>
              </w:numPr>
              <w:tabs>
                <w:tab w:val="clear" w:pos="1134"/>
                <w:tab w:val="left" w:leader="none" w:pos="707"/>
              </w:tabs>
              <w:bidi w:val="0"/>
              <w:spacing w:before="0" w:after="0"/>
              <w:ind w:start="707" w:hanging="283"/>
              <w:jc w:val="left"/>
              <w:rPr/>
            </w:pPr>
            <w:r>
              <w:rPr/>
              <w:t xml:space="preserve">Yhdysvallat: 44,150 miljoonaa </w:t>
            </w:r>
          </w:p>
          <w:p>
            <w:pPr>
              <w:pStyle w:val="TableContents"/>
              <w:numPr>
                <w:ilvl w:val="0"/>
                <w:numId w:val="240"/>
              </w:numPr>
              <w:tabs>
                <w:tab w:val="clear" w:pos="1134"/>
                <w:tab w:val="left" w:leader="none" w:pos="707"/>
              </w:tabs>
              <w:bidi w:val="0"/>
              <w:spacing w:before="0" w:after="0"/>
              <w:ind w:start="707" w:hanging="283"/>
              <w:jc w:val="left"/>
              <w:rPr/>
            </w:pPr>
            <w:r>
              <w:rPr/>
              <w:t xml:space="preserve">JPN: 400,000 </w:t>
            </w:r>
          </w:p>
          <w:p>
            <w:pPr>
              <w:pStyle w:val="TableContents"/>
              <w:numPr>
                <w:ilvl w:val="0"/>
                <w:numId w:val="240"/>
              </w:numPr>
              <w:tabs>
                <w:tab w:val="clear" w:pos="1134"/>
                <w:tab w:val="left" w:leader="none" w:pos="707"/>
              </w:tabs>
              <w:bidi w:val="0"/>
              <w:spacing w:before="0" w:after="0"/>
              <w:ind w:start="707" w:hanging="283"/>
              <w:jc w:val="left"/>
              <w:rPr/>
            </w:pPr>
            <w:r>
              <w:rPr/>
              <w:t xml:space="preserve">Yhdistynyt kuningaskunta: 1,490 miljoonaa </w:t>
            </w:r>
          </w:p>
          <w:p>
            <w:pPr>
              <w:pStyle w:val="TableContents"/>
              <w:numPr>
                <w:ilvl w:val="0"/>
                <w:numId w:val="240"/>
              </w:numPr>
              <w:tabs>
                <w:tab w:val="clear" w:pos="1134"/>
                <w:tab w:val="left" w:leader="none" w:pos="707"/>
              </w:tabs>
              <w:bidi w:val="0"/>
              <w:spacing w:before="0" w:after="0"/>
              <w:ind w:start="707" w:hanging="283"/>
              <w:jc w:val="left"/>
              <w:rPr/>
            </w:pPr>
            <w:r>
              <w:rPr/>
              <w:t xml:space="preserve">SAKSA: 250 000 </w:t>
            </w:r>
          </w:p>
          <w:p>
            <w:pPr>
              <w:pStyle w:val="TableContents"/>
              <w:numPr>
                <w:ilvl w:val="0"/>
                <w:numId w:val="240"/>
              </w:numPr>
              <w:tabs>
                <w:tab w:val="clear" w:pos="1134"/>
                <w:tab w:val="left" w:leader="none" w:pos="707"/>
              </w:tabs>
              <w:bidi w:val="0"/>
              <w:spacing w:before="0" w:after="0"/>
              <w:ind w:start="707" w:hanging="283"/>
              <w:jc w:val="left"/>
              <w:rPr/>
            </w:pPr>
            <w:r>
              <w:rPr/>
              <w:t xml:space="preserve">FRA: 100,000 </w:t>
            </w:r>
          </w:p>
          <w:p>
            <w:pPr>
              <w:pStyle w:val="TableContents"/>
              <w:numPr>
                <w:ilvl w:val="0"/>
                <w:numId w:val="240"/>
              </w:numPr>
              <w:tabs>
                <w:tab w:val="clear" w:pos="1134"/>
                <w:tab w:val="left" w:leader="none" w:pos="707"/>
              </w:tabs>
              <w:bidi w:val="0"/>
              <w:spacing w:before="0" w:after="0"/>
              <w:ind w:start="707" w:hanging="283"/>
              <w:jc w:val="left"/>
              <w:rPr/>
            </w:pPr>
            <w:r>
              <w:rPr/>
              <w:t xml:space="preserve">CAN: 1,865 miljoonaa </w:t>
            </w:r>
          </w:p>
          <w:p>
            <w:pPr>
              <w:pStyle w:val="TableContents"/>
              <w:numPr>
                <w:ilvl w:val="0"/>
                <w:numId w:val="240"/>
              </w:numPr>
              <w:tabs>
                <w:tab w:val="clear" w:pos="1134"/>
                <w:tab w:val="left" w:leader="none" w:pos="707"/>
              </w:tabs>
              <w:bidi w:val="0"/>
              <w:spacing w:before="0" w:after="283"/>
              <w:ind w:start="707" w:hanging="283"/>
              <w:jc w:val="left"/>
              <w:rPr/>
            </w:pPr>
            <w:r>
              <w:rPr/>
              <w:t xml:space="preserve">SPA: 100,000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The Carpenters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1969 -- 1983 </w:t>
            </w:r>
          </w:p>
        </w:tc>
        <w:tc>
          <w:tcPr>
            <w:tcW w:w="1494" w:type="dxa"/>
            <w:tcBorders/>
            <w:vAlign w:val="center"/>
          </w:tcPr>
          <w:p>
            <w:pPr>
              <w:pStyle w:val="TableContents"/>
              <w:bidi w:val="0"/>
              <w:spacing w:before="0" w:after="283"/>
              <w:jc w:val="left"/>
              <w:rPr/>
            </w:pPr>
            <w:r>
              <w:rPr/>
              <w:t xml:space="preserve">1969 </w:t>
            </w:r>
          </w:p>
        </w:tc>
        <w:tc>
          <w:tcPr>
            <w:tcW w:w="1381" w:type="dxa"/>
            <w:tcBorders/>
            <w:vAlign w:val="center"/>
          </w:tcPr>
          <w:p>
            <w:pPr>
              <w:pStyle w:val="TableContents"/>
              <w:bidi w:val="0"/>
              <w:spacing w:before="0" w:after="283"/>
              <w:jc w:val="left"/>
              <w:rPr/>
            </w:pPr>
            <w:r>
              <w:rPr/>
              <w:t xml:space="preserve">Pop </w:t>
            </w:r>
          </w:p>
        </w:tc>
        <w:tc>
          <w:tcPr>
            <w:tcW w:w="2602" w:type="dxa"/>
            <w:tcBorders/>
            <w:vAlign w:val="center"/>
          </w:tcPr>
          <w:p>
            <w:pPr>
              <w:pStyle w:val="TableContents"/>
              <w:bidi w:val="0"/>
              <w:jc w:val="left"/>
              <w:rPr/>
            </w:pPr>
            <w:r>
              <w:rPr/>
              <w:t xml:space="preserve">7001460000000000000 ♠ Käytettävissä olevat sertifioidut yksiköt yhteensä: 46 miljoonaa (näytä) </w:t>
            </w:r>
          </w:p>
          <w:p>
            <w:pPr>
              <w:pStyle w:val="TableContents"/>
              <w:numPr>
                <w:ilvl w:val="0"/>
                <w:numId w:val="241"/>
              </w:numPr>
              <w:tabs>
                <w:tab w:val="clear" w:pos="1134"/>
                <w:tab w:val="left" w:leader="none" w:pos="707"/>
              </w:tabs>
              <w:bidi w:val="0"/>
              <w:spacing w:before="0" w:after="0"/>
              <w:ind w:start="707" w:hanging="283"/>
              <w:jc w:val="left"/>
              <w:rPr/>
            </w:pPr>
            <w:r>
              <w:rPr/>
              <w:t xml:space="preserve">Yhdysvallat: 34,6 miljoonaa </w:t>
            </w:r>
          </w:p>
          <w:p>
            <w:pPr>
              <w:pStyle w:val="TableContents"/>
              <w:numPr>
                <w:ilvl w:val="0"/>
                <w:numId w:val="241"/>
              </w:numPr>
              <w:tabs>
                <w:tab w:val="clear" w:pos="1134"/>
                <w:tab w:val="left" w:leader="none" w:pos="707"/>
              </w:tabs>
              <w:bidi w:val="0"/>
              <w:spacing w:before="0" w:after="0"/>
              <w:ind w:start="707" w:hanging="283"/>
              <w:jc w:val="left"/>
              <w:rPr/>
            </w:pPr>
            <w:r>
              <w:rPr/>
              <w:t xml:space="preserve">JPN: 2,9 miljoonaa </w:t>
            </w:r>
          </w:p>
          <w:p>
            <w:pPr>
              <w:pStyle w:val="TableContents"/>
              <w:numPr>
                <w:ilvl w:val="0"/>
                <w:numId w:val="241"/>
              </w:numPr>
              <w:tabs>
                <w:tab w:val="clear" w:pos="1134"/>
                <w:tab w:val="left" w:leader="none" w:pos="707"/>
              </w:tabs>
              <w:bidi w:val="0"/>
              <w:spacing w:before="0" w:after="0"/>
              <w:ind w:start="707" w:hanging="283"/>
              <w:jc w:val="left"/>
              <w:rPr/>
            </w:pPr>
            <w:r>
              <w:rPr/>
              <w:t xml:space="preserve">Yhdistynyt kuningaskunta: 7,950 miljoonaa </w:t>
            </w:r>
          </w:p>
          <w:p>
            <w:pPr>
              <w:pStyle w:val="TableContents"/>
              <w:numPr>
                <w:ilvl w:val="0"/>
                <w:numId w:val="241"/>
              </w:numPr>
              <w:tabs>
                <w:tab w:val="clear" w:pos="1134"/>
                <w:tab w:val="left" w:leader="none" w:pos="707"/>
              </w:tabs>
              <w:bidi w:val="0"/>
              <w:spacing w:before="0" w:after="0"/>
              <w:ind w:start="707" w:hanging="283"/>
              <w:jc w:val="left"/>
              <w:rPr/>
            </w:pPr>
            <w:r>
              <w:rPr/>
              <w:t xml:space="preserve">SAKSA: 250 000 </w:t>
            </w:r>
          </w:p>
          <w:p>
            <w:pPr>
              <w:pStyle w:val="TableContents"/>
              <w:numPr>
                <w:ilvl w:val="0"/>
                <w:numId w:val="241"/>
              </w:numPr>
              <w:tabs>
                <w:tab w:val="clear" w:pos="1134"/>
                <w:tab w:val="left" w:leader="none" w:pos="707"/>
              </w:tabs>
              <w:bidi w:val="0"/>
              <w:spacing w:before="0" w:after="0"/>
              <w:ind w:start="707" w:hanging="283"/>
              <w:jc w:val="left"/>
              <w:rPr/>
            </w:pPr>
            <w:r>
              <w:rPr/>
              <w:t xml:space="preserve">CAN: 275,000 </w:t>
            </w:r>
          </w:p>
          <w:p>
            <w:pPr>
              <w:pStyle w:val="TableContents"/>
              <w:numPr>
                <w:ilvl w:val="0"/>
                <w:numId w:val="241"/>
              </w:numPr>
              <w:tabs>
                <w:tab w:val="clear" w:pos="1134"/>
                <w:tab w:val="left" w:leader="none" w:pos="707"/>
              </w:tabs>
              <w:bidi w:val="0"/>
              <w:spacing w:before="0" w:after="283"/>
              <w:ind w:start="707" w:hanging="283"/>
              <w:jc w:val="left"/>
              <w:rPr/>
            </w:pPr>
            <w:r>
              <w:rPr/>
              <w:t xml:space="preserve">BRA: 100,000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Bob Dylan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1959 -- nykyisin </w:t>
            </w:r>
          </w:p>
        </w:tc>
        <w:tc>
          <w:tcPr>
            <w:tcW w:w="1494" w:type="dxa"/>
            <w:tcBorders/>
            <w:vAlign w:val="center"/>
          </w:tcPr>
          <w:p>
            <w:pPr>
              <w:pStyle w:val="TableContents"/>
              <w:bidi w:val="0"/>
              <w:spacing w:before="0" w:after="283"/>
              <w:jc w:val="left"/>
              <w:rPr/>
            </w:pPr>
            <w:r>
              <w:rPr/>
              <w:t xml:space="preserve">1963 </w:t>
            </w:r>
          </w:p>
        </w:tc>
        <w:tc>
          <w:tcPr>
            <w:tcW w:w="1381" w:type="dxa"/>
            <w:tcBorders/>
            <w:vAlign w:val="center"/>
          </w:tcPr>
          <w:p>
            <w:pPr>
              <w:pStyle w:val="TableContents"/>
              <w:bidi w:val="0"/>
              <w:spacing w:before="0" w:after="283"/>
              <w:jc w:val="left"/>
              <w:rPr/>
            </w:pPr>
            <w:r>
              <w:rPr/>
              <w:t xml:space="preserve">Folk / Rock </w:t>
            </w:r>
          </w:p>
        </w:tc>
        <w:tc>
          <w:tcPr>
            <w:tcW w:w="2602" w:type="dxa"/>
            <w:tcBorders/>
            <w:vAlign w:val="center"/>
          </w:tcPr>
          <w:p>
            <w:pPr>
              <w:pStyle w:val="TableContents"/>
              <w:bidi w:val="0"/>
              <w:jc w:val="left"/>
              <w:rPr/>
            </w:pPr>
            <w:r>
              <w:rPr/>
              <w:t xml:space="preserve">7001451000000000000 ♠ Käytettävissä olevat sertifioidut yksiköt yhteensä: 45,1 miljoonaa (näytä) </w:t>
            </w:r>
          </w:p>
          <w:p>
            <w:pPr>
              <w:pStyle w:val="TableContents"/>
              <w:numPr>
                <w:ilvl w:val="0"/>
                <w:numId w:val="242"/>
              </w:numPr>
              <w:tabs>
                <w:tab w:val="clear" w:pos="1134"/>
                <w:tab w:val="left" w:leader="none" w:pos="707"/>
              </w:tabs>
              <w:bidi w:val="0"/>
              <w:spacing w:before="0" w:after="0"/>
              <w:ind w:start="707" w:hanging="283"/>
              <w:jc w:val="left"/>
              <w:rPr/>
            </w:pPr>
            <w:r>
              <w:rPr/>
              <w:t xml:space="preserve">Yhdysvallat: 35,6 miljoonaa </w:t>
            </w:r>
          </w:p>
          <w:p>
            <w:pPr>
              <w:pStyle w:val="TableContents"/>
              <w:numPr>
                <w:ilvl w:val="0"/>
                <w:numId w:val="242"/>
              </w:numPr>
              <w:tabs>
                <w:tab w:val="clear" w:pos="1134"/>
                <w:tab w:val="left" w:leader="none" w:pos="707"/>
              </w:tabs>
              <w:bidi w:val="0"/>
              <w:spacing w:before="0" w:after="0"/>
              <w:ind w:start="707" w:hanging="283"/>
              <w:jc w:val="left"/>
              <w:rPr/>
            </w:pPr>
            <w:r>
              <w:rPr/>
              <w:t xml:space="preserve">Yhdistynyt kuningaskunta: 5,825 miljoonaa </w:t>
            </w:r>
          </w:p>
          <w:p>
            <w:pPr>
              <w:pStyle w:val="TableContents"/>
              <w:numPr>
                <w:ilvl w:val="0"/>
                <w:numId w:val="242"/>
              </w:numPr>
              <w:tabs>
                <w:tab w:val="clear" w:pos="1134"/>
                <w:tab w:val="left" w:leader="none" w:pos="707"/>
              </w:tabs>
              <w:bidi w:val="0"/>
              <w:spacing w:before="0" w:after="0"/>
              <w:ind w:start="707" w:hanging="283"/>
              <w:jc w:val="left"/>
              <w:rPr/>
            </w:pPr>
            <w:r>
              <w:rPr/>
              <w:t xml:space="preserve">SAKSA: 625 000 </w:t>
            </w:r>
          </w:p>
          <w:p>
            <w:pPr>
              <w:pStyle w:val="TableContents"/>
              <w:numPr>
                <w:ilvl w:val="0"/>
                <w:numId w:val="242"/>
              </w:numPr>
              <w:tabs>
                <w:tab w:val="clear" w:pos="1134"/>
                <w:tab w:val="left" w:leader="none" w:pos="707"/>
              </w:tabs>
              <w:bidi w:val="0"/>
              <w:spacing w:before="0" w:after="0"/>
              <w:ind w:start="707" w:hanging="283"/>
              <w:jc w:val="left"/>
              <w:rPr/>
            </w:pPr>
            <w:r>
              <w:rPr/>
              <w:t xml:space="preserve">FRA: 800 000 </w:t>
            </w:r>
          </w:p>
          <w:p>
            <w:pPr>
              <w:pStyle w:val="TableContents"/>
              <w:numPr>
                <w:ilvl w:val="0"/>
                <w:numId w:val="242"/>
              </w:numPr>
              <w:tabs>
                <w:tab w:val="clear" w:pos="1134"/>
                <w:tab w:val="left" w:leader="none" w:pos="707"/>
              </w:tabs>
              <w:bidi w:val="0"/>
              <w:spacing w:before="0" w:after="0"/>
              <w:ind w:start="707" w:hanging="283"/>
              <w:jc w:val="left"/>
              <w:rPr/>
            </w:pPr>
            <w:r>
              <w:rPr/>
              <w:t xml:space="preserve">CAN: 1,5 miljoonaa </w:t>
            </w:r>
          </w:p>
          <w:p>
            <w:pPr>
              <w:pStyle w:val="TableContents"/>
              <w:numPr>
                <w:ilvl w:val="0"/>
                <w:numId w:val="242"/>
              </w:numPr>
              <w:tabs>
                <w:tab w:val="clear" w:pos="1134"/>
                <w:tab w:val="left" w:leader="none" w:pos="707"/>
              </w:tabs>
              <w:bidi w:val="0"/>
              <w:spacing w:before="0" w:after="0"/>
              <w:ind w:start="707" w:hanging="283"/>
              <w:jc w:val="left"/>
              <w:rPr/>
            </w:pPr>
            <w:r>
              <w:rPr/>
              <w:t xml:space="preserve">AUS: 480,000 </w:t>
            </w:r>
          </w:p>
          <w:p>
            <w:pPr>
              <w:pStyle w:val="TableContents"/>
              <w:numPr>
                <w:ilvl w:val="0"/>
                <w:numId w:val="242"/>
              </w:numPr>
              <w:tabs>
                <w:tab w:val="clear" w:pos="1134"/>
                <w:tab w:val="left" w:leader="none" w:pos="707"/>
              </w:tabs>
              <w:bidi w:val="0"/>
              <w:spacing w:before="0" w:after="0"/>
              <w:ind w:start="707" w:hanging="283"/>
              <w:jc w:val="left"/>
              <w:rPr/>
            </w:pPr>
            <w:r>
              <w:rPr/>
              <w:t xml:space="preserve">SWI: 175 000 </w:t>
            </w:r>
          </w:p>
          <w:p>
            <w:pPr>
              <w:pStyle w:val="TableContents"/>
              <w:numPr>
                <w:ilvl w:val="0"/>
                <w:numId w:val="242"/>
              </w:numPr>
              <w:tabs>
                <w:tab w:val="clear" w:pos="1134"/>
                <w:tab w:val="left" w:leader="none" w:pos="707"/>
              </w:tabs>
              <w:bidi w:val="0"/>
              <w:spacing w:before="0" w:after="283"/>
              <w:ind w:start="707" w:hanging="283"/>
              <w:jc w:val="left"/>
              <w:rPr/>
            </w:pPr>
            <w:r>
              <w:rPr/>
              <w:t xml:space="preserve">NZ: 105,000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Dire Straits </w:t>
            </w:r>
          </w:p>
        </w:tc>
        <w:tc>
          <w:tcPr>
            <w:tcW w:w="1093" w:type="dxa"/>
            <w:tcBorders/>
            <w:vAlign w:val="center"/>
          </w:tcPr>
          <w:p>
            <w:pPr>
              <w:pStyle w:val="TableContents"/>
              <w:bidi w:val="0"/>
              <w:spacing w:before="0" w:after="283"/>
              <w:jc w:val="left"/>
              <w:rPr/>
            </w:pPr>
            <w:r>
              <w:rPr/>
              <w:t xml:space="preserve">Yhdistynyt kuningaskunta </w:t>
            </w:r>
          </w:p>
        </w:tc>
        <w:tc>
          <w:tcPr>
            <w:tcW w:w="1070" w:type="dxa"/>
            <w:tcBorders/>
            <w:vAlign w:val="center"/>
          </w:tcPr>
          <w:p>
            <w:pPr>
              <w:pStyle w:val="TableContents"/>
              <w:bidi w:val="0"/>
              <w:spacing w:before="0" w:after="283"/>
              <w:jc w:val="left"/>
              <w:rPr/>
            </w:pPr>
            <w:r>
              <w:rPr/>
              <w:t xml:space="preserve">1977 -- 1995 </w:t>
            </w:r>
          </w:p>
        </w:tc>
        <w:tc>
          <w:tcPr>
            <w:tcW w:w="1494" w:type="dxa"/>
            <w:tcBorders/>
            <w:vAlign w:val="center"/>
          </w:tcPr>
          <w:p>
            <w:pPr>
              <w:pStyle w:val="TableContents"/>
              <w:bidi w:val="0"/>
              <w:spacing w:before="0" w:after="283"/>
              <w:jc w:val="left"/>
              <w:rPr/>
            </w:pPr>
            <w:r>
              <w:rPr/>
              <w:t xml:space="preserve">1978 </w:t>
            </w:r>
          </w:p>
        </w:tc>
        <w:tc>
          <w:tcPr>
            <w:tcW w:w="1381" w:type="dxa"/>
            <w:tcBorders/>
            <w:vAlign w:val="center"/>
          </w:tcPr>
          <w:p>
            <w:pPr>
              <w:pStyle w:val="TableContents"/>
              <w:bidi w:val="0"/>
              <w:spacing w:before="0" w:after="283"/>
              <w:jc w:val="left"/>
              <w:rPr/>
            </w:pPr>
            <w:r>
              <w:rPr/>
              <w:t xml:space="preserve">Rock </w:t>
            </w:r>
          </w:p>
        </w:tc>
        <w:tc>
          <w:tcPr>
            <w:tcW w:w="2602" w:type="dxa"/>
            <w:tcBorders/>
            <w:vAlign w:val="center"/>
          </w:tcPr>
          <w:p>
            <w:pPr>
              <w:pStyle w:val="TableContents"/>
              <w:bidi w:val="0"/>
              <w:jc w:val="left"/>
              <w:rPr/>
            </w:pPr>
            <w:r>
              <w:rPr/>
              <w:t xml:space="preserve">70014470000000000000000 ♠ Käytettävissä olevat sertifioidut yksiköt yhteensä: 44,7 miljoonaa (näytä) </w:t>
            </w:r>
          </w:p>
          <w:p>
            <w:pPr>
              <w:pStyle w:val="TableContents"/>
              <w:numPr>
                <w:ilvl w:val="0"/>
                <w:numId w:val="243"/>
              </w:numPr>
              <w:tabs>
                <w:tab w:val="clear" w:pos="1134"/>
                <w:tab w:val="left" w:leader="none" w:pos="707"/>
              </w:tabs>
              <w:bidi w:val="0"/>
              <w:spacing w:before="0" w:after="0"/>
              <w:ind w:start="707" w:hanging="283"/>
              <w:jc w:val="left"/>
              <w:rPr/>
            </w:pPr>
            <w:r>
              <w:rPr/>
              <w:t xml:space="preserve">Yhdysvallat: 15,5 miljoonaa </w:t>
            </w:r>
          </w:p>
          <w:p>
            <w:pPr>
              <w:pStyle w:val="TableContents"/>
              <w:numPr>
                <w:ilvl w:val="0"/>
                <w:numId w:val="243"/>
              </w:numPr>
              <w:tabs>
                <w:tab w:val="clear" w:pos="1134"/>
                <w:tab w:val="left" w:leader="none" w:pos="707"/>
              </w:tabs>
              <w:bidi w:val="0"/>
              <w:spacing w:before="0" w:after="0"/>
              <w:ind w:start="707" w:hanging="283"/>
              <w:jc w:val="left"/>
              <w:rPr/>
            </w:pPr>
            <w:r>
              <w:rPr/>
              <w:t xml:space="preserve">Yhdistynyt kuningaskunta: 11,1 miljoonaa </w:t>
            </w:r>
          </w:p>
          <w:p>
            <w:pPr>
              <w:pStyle w:val="TableContents"/>
              <w:numPr>
                <w:ilvl w:val="0"/>
                <w:numId w:val="243"/>
              </w:numPr>
              <w:tabs>
                <w:tab w:val="clear" w:pos="1134"/>
                <w:tab w:val="left" w:leader="none" w:pos="707"/>
              </w:tabs>
              <w:bidi w:val="0"/>
              <w:spacing w:before="0" w:after="0"/>
              <w:ind w:start="707" w:hanging="283"/>
              <w:jc w:val="left"/>
              <w:rPr/>
            </w:pPr>
            <w:r>
              <w:rPr/>
              <w:t xml:space="preserve">Saksa: 3,750 miljoonaa </w:t>
            </w:r>
          </w:p>
          <w:p>
            <w:pPr>
              <w:pStyle w:val="TableContents"/>
              <w:numPr>
                <w:ilvl w:val="0"/>
                <w:numId w:val="243"/>
              </w:numPr>
              <w:tabs>
                <w:tab w:val="clear" w:pos="1134"/>
                <w:tab w:val="left" w:leader="none" w:pos="707"/>
              </w:tabs>
              <w:bidi w:val="0"/>
              <w:spacing w:before="0" w:after="0"/>
              <w:ind w:start="707" w:hanging="283"/>
              <w:jc w:val="left"/>
              <w:rPr/>
            </w:pPr>
            <w:r>
              <w:rPr/>
              <w:t xml:space="preserve">FRA: 5,3 miljoonaa </w:t>
            </w:r>
          </w:p>
          <w:p>
            <w:pPr>
              <w:pStyle w:val="TableContents"/>
              <w:numPr>
                <w:ilvl w:val="0"/>
                <w:numId w:val="243"/>
              </w:numPr>
              <w:tabs>
                <w:tab w:val="clear" w:pos="1134"/>
                <w:tab w:val="left" w:leader="none" w:pos="707"/>
              </w:tabs>
              <w:bidi w:val="0"/>
              <w:spacing w:before="0" w:after="0"/>
              <w:ind w:start="707" w:hanging="283"/>
              <w:jc w:val="left"/>
              <w:rPr/>
            </w:pPr>
            <w:r>
              <w:rPr/>
              <w:t xml:space="preserve">CAN: 2,575 miljoonaa </w:t>
            </w:r>
          </w:p>
          <w:p>
            <w:pPr>
              <w:pStyle w:val="TableContents"/>
              <w:numPr>
                <w:ilvl w:val="0"/>
                <w:numId w:val="243"/>
              </w:numPr>
              <w:tabs>
                <w:tab w:val="clear" w:pos="1134"/>
                <w:tab w:val="left" w:leader="none" w:pos="707"/>
              </w:tabs>
              <w:bidi w:val="0"/>
              <w:spacing w:before="0" w:after="0"/>
              <w:ind w:start="707" w:hanging="283"/>
              <w:jc w:val="left"/>
              <w:rPr/>
            </w:pPr>
            <w:r>
              <w:rPr/>
              <w:t xml:space="preserve">AUS: 2,190 miljoonaa </w:t>
            </w:r>
          </w:p>
          <w:p>
            <w:pPr>
              <w:pStyle w:val="TableContents"/>
              <w:numPr>
                <w:ilvl w:val="0"/>
                <w:numId w:val="243"/>
              </w:numPr>
              <w:tabs>
                <w:tab w:val="clear" w:pos="1134"/>
                <w:tab w:val="left" w:leader="none" w:pos="707"/>
              </w:tabs>
              <w:bidi w:val="0"/>
              <w:spacing w:before="0" w:after="0"/>
              <w:ind w:start="707" w:hanging="283"/>
              <w:jc w:val="left"/>
              <w:rPr/>
            </w:pPr>
            <w:r>
              <w:rPr/>
              <w:t xml:space="preserve">ITA: 385 000 </w:t>
            </w:r>
          </w:p>
          <w:p>
            <w:pPr>
              <w:pStyle w:val="TableContents"/>
              <w:numPr>
                <w:ilvl w:val="0"/>
                <w:numId w:val="243"/>
              </w:numPr>
              <w:tabs>
                <w:tab w:val="clear" w:pos="1134"/>
                <w:tab w:val="left" w:leader="none" w:pos="707"/>
              </w:tabs>
              <w:bidi w:val="0"/>
              <w:spacing w:before="0" w:after="0"/>
              <w:ind w:start="707" w:hanging="283"/>
              <w:jc w:val="left"/>
              <w:rPr/>
            </w:pPr>
            <w:r>
              <w:rPr/>
              <w:t xml:space="preserve">BRA: 175,000 </w:t>
            </w:r>
          </w:p>
          <w:p>
            <w:pPr>
              <w:pStyle w:val="TableContents"/>
              <w:numPr>
                <w:ilvl w:val="0"/>
                <w:numId w:val="243"/>
              </w:numPr>
              <w:tabs>
                <w:tab w:val="clear" w:pos="1134"/>
                <w:tab w:val="left" w:leader="none" w:pos="707"/>
              </w:tabs>
              <w:bidi w:val="0"/>
              <w:spacing w:before="0" w:after="0"/>
              <w:ind w:start="707" w:hanging="283"/>
              <w:jc w:val="left"/>
              <w:rPr/>
            </w:pPr>
            <w:r>
              <w:rPr/>
              <w:t xml:space="preserve">RUOTSI: 360 000 </w:t>
            </w:r>
          </w:p>
          <w:p>
            <w:pPr>
              <w:pStyle w:val="TableContents"/>
              <w:numPr>
                <w:ilvl w:val="0"/>
                <w:numId w:val="243"/>
              </w:numPr>
              <w:tabs>
                <w:tab w:val="clear" w:pos="1134"/>
                <w:tab w:val="left" w:leader="none" w:pos="707"/>
              </w:tabs>
              <w:bidi w:val="0"/>
              <w:spacing w:before="0" w:after="0"/>
              <w:ind w:start="707" w:hanging="283"/>
              <w:jc w:val="left"/>
              <w:rPr/>
            </w:pPr>
            <w:r>
              <w:rPr/>
              <w:t xml:space="preserve">SPA: 1,380 miljoonaa </w:t>
            </w:r>
          </w:p>
          <w:p>
            <w:pPr>
              <w:pStyle w:val="TableContents"/>
              <w:numPr>
                <w:ilvl w:val="0"/>
                <w:numId w:val="243"/>
              </w:numPr>
              <w:tabs>
                <w:tab w:val="clear" w:pos="1134"/>
                <w:tab w:val="left" w:leader="none" w:pos="707"/>
              </w:tabs>
              <w:bidi w:val="0"/>
              <w:spacing w:before="0" w:after="0"/>
              <w:ind w:start="707" w:hanging="283"/>
              <w:jc w:val="left"/>
              <w:rPr/>
            </w:pPr>
            <w:r>
              <w:rPr/>
              <w:t xml:space="preserve">SWI: 1 miljoona </w:t>
            </w:r>
          </w:p>
          <w:p>
            <w:pPr>
              <w:pStyle w:val="TableContents"/>
              <w:numPr>
                <w:ilvl w:val="0"/>
                <w:numId w:val="243"/>
              </w:numPr>
              <w:tabs>
                <w:tab w:val="clear" w:pos="1134"/>
                <w:tab w:val="left" w:leader="none" w:pos="707"/>
              </w:tabs>
              <w:bidi w:val="0"/>
              <w:spacing w:before="0" w:after="0"/>
              <w:ind w:start="707" w:hanging="283"/>
              <w:jc w:val="left"/>
              <w:rPr/>
            </w:pPr>
            <w:r>
              <w:rPr/>
              <w:t xml:space="preserve">BEL: 100,000 </w:t>
            </w:r>
          </w:p>
          <w:p>
            <w:pPr>
              <w:pStyle w:val="TableContents"/>
              <w:numPr>
                <w:ilvl w:val="0"/>
                <w:numId w:val="243"/>
              </w:numPr>
              <w:tabs>
                <w:tab w:val="clear" w:pos="1134"/>
                <w:tab w:val="left" w:leader="none" w:pos="707"/>
              </w:tabs>
              <w:bidi w:val="0"/>
              <w:spacing w:before="0" w:after="0"/>
              <w:ind w:start="707" w:hanging="283"/>
              <w:jc w:val="left"/>
              <w:rPr/>
            </w:pPr>
            <w:r>
              <w:rPr/>
              <w:t xml:space="preserve">AUT: 300 000 </w:t>
            </w:r>
          </w:p>
          <w:p>
            <w:pPr>
              <w:pStyle w:val="TableContents"/>
              <w:numPr>
                <w:ilvl w:val="0"/>
                <w:numId w:val="243"/>
              </w:numPr>
              <w:tabs>
                <w:tab w:val="clear" w:pos="1134"/>
                <w:tab w:val="left" w:leader="none" w:pos="707"/>
              </w:tabs>
              <w:bidi w:val="0"/>
              <w:spacing w:before="0" w:after="0"/>
              <w:ind w:start="707" w:hanging="283"/>
              <w:jc w:val="left"/>
              <w:rPr/>
            </w:pPr>
            <w:r>
              <w:rPr/>
              <w:t xml:space="preserve">FIN: 471,530 </w:t>
            </w:r>
          </w:p>
          <w:p>
            <w:pPr>
              <w:pStyle w:val="TableContents"/>
              <w:numPr>
                <w:ilvl w:val="0"/>
                <w:numId w:val="243"/>
              </w:numPr>
              <w:tabs>
                <w:tab w:val="clear" w:pos="1134"/>
                <w:tab w:val="left" w:leader="none" w:pos="707"/>
              </w:tabs>
              <w:bidi w:val="0"/>
              <w:spacing w:before="0" w:after="283"/>
              <w:ind w:start="707" w:hanging="283"/>
              <w:jc w:val="left"/>
              <w:rPr/>
            </w:pPr>
            <w:r>
              <w:rPr/>
              <w:t xml:space="preserve">NZ: 155,000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Bryan Adams </w:t>
            </w:r>
          </w:p>
        </w:tc>
        <w:tc>
          <w:tcPr>
            <w:tcW w:w="1093" w:type="dxa"/>
            <w:tcBorders/>
            <w:vAlign w:val="center"/>
          </w:tcPr>
          <w:p>
            <w:pPr>
              <w:pStyle w:val="TableContents"/>
              <w:bidi w:val="0"/>
              <w:spacing w:before="0" w:after="283"/>
              <w:jc w:val="left"/>
              <w:rPr/>
            </w:pPr>
            <w:r>
              <w:rPr/>
              <w:t xml:space="preserve">Kanada </w:t>
            </w:r>
          </w:p>
        </w:tc>
        <w:tc>
          <w:tcPr>
            <w:tcW w:w="1070" w:type="dxa"/>
            <w:tcBorders/>
            <w:vAlign w:val="center"/>
          </w:tcPr>
          <w:p>
            <w:pPr>
              <w:pStyle w:val="TableContents"/>
              <w:bidi w:val="0"/>
              <w:spacing w:before="0" w:after="283"/>
              <w:jc w:val="left"/>
              <w:rPr/>
            </w:pPr>
            <w:r>
              <w:rPr/>
              <w:t xml:space="preserve">1979 -- nykyisin </w:t>
            </w:r>
          </w:p>
        </w:tc>
        <w:tc>
          <w:tcPr>
            <w:tcW w:w="1494" w:type="dxa"/>
            <w:tcBorders/>
            <w:vAlign w:val="center"/>
          </w:tcPr>
          <w:p>
            <w:pPr>
              <w:pStyle w:val="TableContents"/>
              <w:bidi w:val="0"/>
              <w:spacing w:before="0" w:after="283"/>
              <w:jc w:val="left"/>
              <w:rPr/>
            </w:pPr>
            <w:r>
              <w:rPr/>
              <w:t xml:space="preserve">1979 </w:t>
            </w:r>
          </w:p>
        </w:tc>
        <w:tc>
          <w:tcPr>
            <w:tcW w:w="1381" w:type="dxa"/>
            <w:tcBorders/>
            <w:vAlign w:val="center"/>
          </w:tcPr>
          <w:p>
            <w:pPr>
              <w:pStyle w:val="TableContents"/>
              <w:bidi w:val="0"/>
              <w:spacing w:before="0" w:after="283"/>
              <w:jc w:val="left"/>
              <w:rPr/>
            </w:pPr>
            <w:r>
              <w:rPr/>
              <w:t xml:space="preserve">Rock </w:t>
            </w:r>
          </w:p>
        </w:tc>
        <w:tc>
          <w:tcPr>
            <w:tcW w:w="2602" w:type="dxa"/>
            <w:tcBorders/>
            <w:vAlign w:val="center"/>
          </w:tcPr>
          <w:p>
            <w:pPr>
              <w:pStyle w:val="TableContents"/>
              <w:bidi w:val="0"/>
              <w:jc w:val="left"/>
              <w:rPr/>
            </w:pPr>
            <w:r>
              <w:rPr/>
              <w:t xml:space="preserve">70014450000000000000000 ♠ Käytettävissä olevat sertifioidut yksiköt yhteensä: 44,5 miljoonaa (näytä) </w:t>
            </w:r>
          </w:p>
          <w:p>
            <w:pPr>
              <w:pStyle w:val="TableContents"/>
              <w:numPr>
                <w:ilvl w:val="0"/>
                <w:numId w:val="244"/>
              </w:numPr>
              <w:tabs>
                <w:tab w:val="clear" w:pos="1134"/>
                <w:tab w:val="left" w:leader="none" w:pos="707"/>
              </w:tabs>
              <w:bidi w:val="0"/>
              <w:spacing w:before="0" w:after="0"/>
              <w:ind w:start="707" w:hanging="283"/>
              <w:jc w:val="left"/>
              <w:rPr/>
            </w:pPr>
            <w:r>
              <w:rPr/>
              <w:t xml:space="preserve">Yhdysvallat: 21 miljoonaa </w:t>
            </w:r>
          </w:p>
          <w:p>
            <w:pPr>
              <w:pStyle w:val="TableContents"/>
              <w:numPr>
                <w:ilvl w:val="0"/>
                <w:numId w:val="244"/>
              </w:numPr>
              <w:tabs>
                <w:tab w:val="clear" w:pos="1134"/>
                <w:tab w:val="left" w:leader="none" w:pos="707"/>
              </w:tabs>
              <w:bidi w:val="0"/>
              <w:spacing w:before="0" w:after="0"/>
              <w:ind w:start="707" w:hanging="283"/>
              <w:jc w:val="left"/>
              <w:rPr/>
            </w:pPr>
            <w:r>
              <w:rPr/>
              <w:t xml:space="preserve">JPN: 600 000 </w:t>
            </w:r>
          </w:p>
          <w:p>
            <w:pPr>
              <w:pStyle w:val="TableContents"/>
              <w:numPr>
                <w:ilvl w:val="0"/>
                <w:numId w:val="244"/>
              </w:numPr>
              <w:tabs>
                <w:tab w:val="clear" w:pos="1134"/>
                <w:tab w:val="left" w:leader="none" w:pos="707"/>
              </w:tabs>
              <w:bidi w:val="0"/>
              <w:spacing w:before="0" w:after="0"/>
              <w:ind w:start="707" w:hanging="283"/>
              <w:jc w:val="left"/>
              <w:rPr/>
            </w:pPr>
            <w:r>
              <w:rPr/>
              <w:t xml:space="preserve">Yhdistynyt kuningaskunta: 8,675 miljoonaa </w:t>
            </w:r>
          </w:p>
          <w:p>
            <w:pPr>
              <w:pStyle w:val="TableContents"/>
              <w:numPr>
                <w:ilvl w:val="0"/>
                <w:numId w:val="244"/>
              </w:numPr>
              <w:tabs>
                <w:tab w:val="clear" w:pos="1134"/>
                <w:tab w:val="left" w:leader="none" w:pos="707"/>
              </w:tabs>
              <w:bidi w:val="0"/>
              <w:spacing w:before="0" w:after="0"/>
              <w:ind w:start="707" w:hanging="283"/>
              <w:jc w:val="left"/>
              <w:rPr/>
            </w:pPr>
            <w:r>
              <w:rPr/>
              <w:t xml:space="preserve">Saksa: 3,850 miljoonaa </w:t>
            </w:r>
          </w:p>
          <w:p>
            <w:pPr>
              <w:pStyle w:val="TableContents"/>
              <w:numPr>
                <w:ilvl w:val="0"/>
                <w:numId w:val="244"/>
              </w:numPr>
              <w:tabs>
                <w:tab w:val="clear" w:pos="1134"/>
                <w:tab w:val="left" w:leader="none" w:pos="707"/>
              </w:tabs>
              <w:bidi w:val="0"/>
              <w:spacing w:before="0" w:after="0"/>
              <w:ind w:start="707" w:hanging="283"/>
              <w:jc w:val="left"/>
              <w:rPr/>
            </w:pPr>
            <w:r>
              <w:rPr/>
              <w:t xml:space="preserve">FRA: 650 000 </w:t>
            </w:r>
          </w:p>
          <w:p>
            <w:pPr>
              <w:pStyle w:val="TableContents"/>
              <w:numPr>
                <w:ilvl w:val="0"/>
                <w:numId w:val="244"/>
              </w:numPr>
              <w:tabs>
                <w:tab w:val="clear" w:pos="1134"/>
                <w:tab w:val="left" w:leader="none" w:pos="707"/>
              </w:tabs>
              <w:bidi w:val="0"/>
              <w:spacing w:before="0" w:after="0"/>
              <w:ind w:start="707" w:hanging="283"/>
              <w:jc w:val="left"/>
              <w:rPr/>
            </w:pPr>
            <w:r>
              <w:rPr/>
              <w:t xml:space="preserve">CAN: 5,120 miljoonaa </w:t>
            </w:r>
          </w:p>
          <w:p>
            <w:pPr>
              <w:pStyle w:val="TableContents"/>
              <w:numPr>
                <w:ilvl w:val="0"/>
                <w:numId w:val="244"/>
              </w:numPr>
              <w:tabs>
                <w:tab w:val="clear" w:pos="1134"/>
                <w:tab w:val="left" w:leader="none" w:pos="707"/>
              </w:tabs>
              <w:bidi w:val="0"/>
              <w:spacing w:before="0" w:after="0"/>
              <w:ind w:start="707" w:hanging="283"/>
              <w:jc w:val="left"/>
              <w:rPr/>
            </w:pPr>
            <w:r>
              <w:rPr/>
              <w:t xml:space="preserve">AUS: 2,010 miljoonaa </w:t>
            </w:r>
          </w:p>
          <w:p>
            <w:pPr>
              <w:pStyle w:val="TableContents"/>
              <w:numPr>
                <w:ilvl w:val="0"/>
                <w:numId w:val="244"/>
              </w:numPr>
              <w:tabs>
                <w:tab w:val="clear" w:pos="1134"/>
                <w:tab w:val="left" w:leader="none" w:pos="707"/>
              </w:tabs>
              <w:bidi w:val="0"/>
              <w:spacing w:before="0" w:after="0"/>
              <w:ind w:start="707" w:hanging="283"/>
              <w:jc w:val="left"/>
              <w:rPr/>
            </w:pPr>
            <w:r>
              <w:rPr/>
              <w:t xml:space="preserve">BRA: 100,000 </w:t>
            </w:r>
          </w:p>
          <w:p>
            <w:pPr>
              <w:pStyle w:val="TableContents"/>
              <w:numPr>
                <w:ilvl w:val="0"/>
                <w:numId w:val="244"/>
              </w:numPr>
              <w:tabs>
                <w:tab w:val="clear" w:pos="1134"/>
                <w:tab w:val="left" w:leader="none" w:pos="707"/>
              </w:tabs>
              <w:bidi w:val="0"/>
              <w:spacing w:before="0" w:after="0"/>
              <w:ind w:start="707" w:hanging="283"/>
              <w:jc w:val="left"/>
              <w:rPr/>
            </w:pPr>
            <w:r>
              <w:rPr/>
              <w:t xml:space="preserve">SWE: 440,000 </w:t>
            </w:r>
          </w:p>
          <w:p>
            <w:pPr>
              <w:pStyle w:val="TableContents"/>
              <w:numPr>
                <w:ilvl w:val="0"/>
                <w:numId w:val="244"/>
              </w:numPr>
              <w:tabs>
                <w:tab w:val="clear" w:pos="1134"/>
                <w:tab w:val="left" w:leader="none" w:pos="707"/>
              </w:tabs>
              <w:bidi w:val="0"/>
              <w:spacing w:before="0" w:after="0"/>
              <w:ind w:start="707" w:hanging="283"/>
              <w:jc w:val="left"/>
              <w:rPr/>
            </w:pPr>
            <w:r>
              <w:rPr/>
              <w:t xml:space="preserve">SPA: 450 000 </w:t>
            </w:r>
          </w:p>
          <w:p>
            <w:pPr>
              <w:pStyle w:val="TableContents"/>
              <w:numPr>
                <w:ilvl w:val="0"/>
                <w:numId w:val="244"/>
              </w:numPr>
              <w:tabs>
                <w:tab w:val="clear" w:pos="1134"/>
                <w:tab w:val="left" w:leader="none" w:pos="707"/>
              </w:tabs>
              <w:bidi w:val="0"/>
              <w:spacing w:before="0" w:after="0"/>
              <w:ind w:start="707" w:hanging="283"/>
              <w:jc w:val="left"/>
              <w:rPr/>
            </w:pPr>
            <w:r>
              <w:rPr/>
              <w:t xml:space="preserve">SWI: 805 000 </w:t>
            </w:r>
          </w:p>
          <w:p>
            <w:pPr>
              <w:pStyle w:val="TableContents"/>
              <w:numPr>
                <w:ilvl w:val="0"/>
                <w:numId w:val="244"/>
              </w:numPr>
              <w:tabs>
                <w:tab w:val="clear" w:pos="1134"/>
                <w:tab w:val="left" w:leader="none" w:pos="707"/>
              </w:tabs>
              <w:bidi w:val="0"/>
              <w:spacing w:before="0" w:after="0"/>
              <w:ind w:start="707" w:hanging="283"/>
              <w:jc w:val="left"/>
              <w:rPr/>
            </w:pPr>
            <w:r>
              <w:rPr/>
              <w:t xml:space="preserve">BEL: 250 000 </w:t>
            </w:r>
          </w:p>
          <w:p>
            <w:pPr>
              <w:pStyle w:val="TableContents"/>
              <w:numPr>
                <w:ilvl w:val="0"/>
                <w:numId w:val="244"/>
              </w:numPr>
              <w:tabs>
                <w:tab w:val="clear" w:pos="1134"/>
                <w:tab w:val="left" w:leader="none" w:pos="707"/>
              </w:tabs>
              <w:bidi w:val="0"/>
              <w:spacing w:before="0" w:after="0"/>
              <w:ind w:start="707" w:hanging="283"/>
              <w:jc w:val="left"/>
              <w:rPr/>
            </w:pPr>
            <w:r>
              <w:rPr/>
              <w:t xml:space="preserve">AUT: 375 000 </w:t>
            </w:r>
          </w:p>
          <w:p>
            <w:pPr>
              <w:pStyle w:val="TableContents"/>
              <w:numPr>
                <w:ilvl w:val="0"/>
                <w:numId w:val="244"/>
              </w:numPr>
              <w:tabs>
                <w:tab w:val="clear" w:pos="1134"/>
                <w:tab w:val="left" w:leader="none" w:pos="707"/>
              </w:tabs>
              <w:bidi w:val="0"/>
              <w:spacing w:before="0" w:after="283"/>
              <w:ind w:start="707" w:hanging="283"/>
              <w:jc w:val="left"/>
              <w:rPr/>
            </w:pPr>
            <w:r>
              <w:rPr/>
              <w:t xml:space="preserve">FIN: 183,444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Def Leppard </w:t>
            </w:r>
          </w:p>
        </w:tc>
        <w:tc>
          <w:tcPr>
            <w:tcW w:w="1093" w:type="dxa"/>
            <w:tcBorders/>
            <w:vAlign w:val="center"/>
          </w:tcPr>
          <w:p>
            <w:pPr>
              <w:pStyle w:val="TableContents"/>
              <w:bidi w:val="0"/>
              <w:spacing w:before="0" w:after="283"/>
              <w:jc w:val="left"/>
              <w:rPr/>
            </w:pPr>
            <w:r>
              <w:rPr/>
              <w:t xml:space="preserve">Yhdistynyt kuningaskunta </w:t>
            </w:r>
          </w:p>
        </w:tc>
        <w:tc>
          <w:tcPr>
            <w:tcW w:w="1070" w:type="dxa"/>
            <w:tcBorders/>
            <w:vAlign w:val="center"/>
          </w:tcPr>
          <w:p>
            <w:pPr>
              <w:pStyle w:val="TableContents"/>
              <w:bidi w:val="0"/>
              <w:spacing w:before="0" w:after="283"/>
              <w:jc w:val="left"/>
              <w:rPr/>
            </w:pPr>
            <w:r>
              <w:rPr/>
              <w:t xml:space="preserve">1977 -- nykyisin </w:t>
            </w:r>
          </w:p>
        </w:tc>
        <w:tc>
          <w:tcPr>
            <w:tcW w:w="1494" w:type="dxa"/>
            <w:tcBorders/>
            <w:vAlign w:val="center"/>
          </w:tcPr>
          <w:p>
            <w:pPr>
              <w:pStyle w:val="TableContents"/>
              <w:bidi w:val="0"/>
              <w:spacing w:before="0" w:after="283"/>
              <w:jc w:val="left"/>
              <w:rPr/>
            </w:pPr>
            <w:r>
              <w:rPr/>
              <w:t xml:space="preserve">1979 </w:t>
            </w:r>
          </w:p>
        </w:tc>
        <w:tc>
          <w:tcPr>
            <w:tcW w:w="1381" w:type="dxa"/>
            <w:tcBorders/>
            <w:vAlign w:val="center"/>
          </w:tcPr>
          <w:p>
            <w:pPr>
              <w:pStyle w:val="TableContents"/>
              <w:bidi w:val="0"/>
              <w:spacing w:before="0" w:after="283"/>
              <w:jc w:val="left"/>
              <w:rPr/>
            </w:pPr>
            <w:r>
              <w:rPr/>
              <w:t xml:space="preserve">Hard rock / Heavy metal </w:t>
            </w:r>
          </w:p>
        </w:tc>
        <w:tc>
          <w:tcPr>
            <w:tcW w:w="2602" w:type="dxa"/>
            <w:tcBorders/>
            <w:vAlign w:val="center"/>
          </w:tcPr>
          <w:p>
            <w:pPr>
              <w:pStyle w:val="TableContents"/>
              <w:bidi w:val="0"/>
              <w:jc w:val="left"/>
              <w:rPr/>
            </w:pPr>
            <w:r>
              <w:rPr/>
              <w:t xml:space="preserve">70014160000000000000000 ♠ Käytettävissä olevat sertifioidut yksiköt yhteensä: 41,6 miljoonaa (näytä) </w:t>
            </w:r>
          </w:p>
          <w:p>
            <w:pPr>
              <w:pStyle w:val="TableContents"/>
              <w:numPr>
                <w:ilvl w:val="0"/>
                <w:numId w:val="245"/>
              </w:numPr>
              <w:tabs>
                <w:tab w:val="clear" w:pos="1134"/>
                <w:tab w:val="left" w:leader="none" w:pos="707"/>
              </w:tabs>
              <w:bidi w:val="0"/>
              <w:spacing w:before="0" w:after="0"/>
              <w:ind w:start="707" w:hanging="283"/>
              <w:jc w:val="left"/>
              <w:rPr/>
            </w:pPr>
            <w:r>
              <w:rPr/>
              <w:t xml:space="preserve">Yhdysvallat: 35,650 miljoonaa </w:t>
            </w:r>
          </w:p>
          <w:p>
            <w:pPr>
              <w:pStyle w:val="TableContents"/>
              <w:numPr>
                <w:ilvl w:val="0"/>
                <w:numId w:val="245"/>
              </w:numPr>
              <w:tabs>
                <w:tab w:val="clear" w:pos="1134"/>
                <w:tab w:val="left" w:leader="none" w:pos="707"/>
              </w:tabs>
              <w:bidi w:val="0"/>
              <w:spacing w:before="0" w:after="0"/>
              <w:ind w:start="707" w:hanging="283"/>
              <w:jc w:val="left"/>
              <w:rPr/>
            </w:pPr>
            <w:r>
              <w:rPr/>
              <w:t xml:space="preserve">JPN: 300 000 </w:t>
            </w:r>
          </w:p>
          <w:p>
            <w:pPr>
              <w:pStyle w:val="TableContents"/>
              <w:numPr>
                <w:ilvl w:val="0"/>
                <w:numId w:val="245"/>
              </w:numPr>
              <w:tabs>
                <w:tab w:val="clear" w:pos="1134"/>
                <w:tab w:val="left" w:leader="none" w:pos="707"/>
              </w:tabs>
              <w:bidi w:val="0"/>
              <w:spacing w:before="0" w:after="0"/>
              <w:ind w:start="707" w:hanging="283"/>
              <w:jc w:val="left"/>
              <w:rPr/>
            </w:pPr>
            <w:r>
              <w:rPr/>
              <w:t xml:space="preserve">Yhdistynyt kuningaskunta: 1,660 miljoonaa </w:t>
            </w:r>
          </w:p>
          <w:p>
            <w:pPr>
              <w:pStyle w:val="TableContents"/>
              <w:numPr>
                <w:ilvl w:val="0"/>
                <w:numId w:val="245"/>
              </w:numPr>
              <w:tabs>
                <w:tab w:val="clear" w:pos="1134"/>
                <w:tab w:val="left" w:leader="none" w:pos="707"/>
              </w:tabs>
              <w:bidi w:val="0"/>
              <w:spacing w:before="0" w:after="0"/>
              <w:ind w:start="707" w:hanging="283"/>
              <w:jc w:val="left"/>
              <w:rPr/>
            </w:pPr>
            <w:r>
              <w:rPr/>
              <w:t xml:space="preserve">FRA: 200 000 </w:t>
            </w:r>
          </w:p>
          <w:p>
            <w:pPr>
              <w:pStyle w:val="TableContents"/>
              <w:numPr>
                <w:ilvl w:val="0"/>
                <w:numId w:val="245"/>
              </w:numPr>
              <w:tabs>
                <w:tab w:val="clear" w:pos="1134"/>
                <w:tab w:val="left" w:leader="none" w:pos="707"/>
              </w:tabs>
              <w:bidi w:val="0"/>
              <w:spacing w:before="0" w:after="0"/>
              <w:ind w:start="707" w:hanging="283"/>
              <w:jc w:val="left"/>
              <w:rPr/>
            </w:pPr>
            <w:r>
              <w:rPr/>
              <w:t xml:space="preserve">CAN: 2,995 miljoonaa </w:t>
            </w:r>
          </w:p>
          <w:p>
            <w:pPr>
              <w:pStyle w:val="TableContents"/>
              <w:numPr>
                <w:ilvl w:val="0"/>
                <w:numId w:val="245"/>
              </w:numPr>
              <w:tabs>
                <w:tab w:val="clear" w:pos="1134"/>
                <w:tab w:val="left" w:leader="none" w:pos="707"/>
              </w:tabs>
              <w:bidi w:val="0"/>
              <w:spacing w:before="0" w:after="0"/>
              <w:ind w:start="707" w:hanging="283"/>
              <w:jc w:val="left"/>
              <w:rPr/>
            </w:pPr>
            <w:r>
              <w:rPr/>
              <w:t xml:space="preserve">AUS: 385,000 </w:t>
            </w:r>
          </w:p>
          <w:p>
            <w:pPr>
              <w:pStyle w:val="TableContents"/>
              <w:numPr>
                <w:ilvl w:val="0"/>
                <w:numId w:val="245"/>
              </w:numPr>
              <w:tabs>
                <w:tab w:val="clear" w:pos="1134"/>
                <w:tab w:val="left" w:leader="none" w:pos="707"/>
              </w:tabs>
              <w:bidi w:val="0"/>
              <w:spacing w:before="0" w:after="0"/>
              <w:ind w:start="707" w:hanging="283"/>
              <w:jc w:val="left"/>
              <w:rPr/>
            </w:pPr>
            <w:r>
              <w:rPr/>
              <w:t xml:space="preserve">SWE: 150 000 </w:t>
            </w:r>
          </w:p>
          <w:p>
            <w:pPr>
              <w:pStyle w:val="TableContents"/>
              <w:numPr>
                <w:ilvl w:val="0"/>
                <w:numId w:val="245"/>
              </w:numPr>
              <w:tabs>
                <w:tab w:val="clear" w:pos="1134"/>
                <w:tab w:val="left" w:leader="none" w:pos="707"/>
              </w:tabs>
              <w:bidi w:val="0"/>
              <w:spacing w:before="0" w:after="0"/>
              <w:ind w:start="707" w:hanging="283"/>
              <w:jc w:val="left"/>
              <w:rPr/>
            </w:pPr>
            <w:r>
              <w:rPr/>
              <w:t xml:space="preserve">MEX: 200 000 </w:t>
            </w:r>
          </w:p>
          <w:p>
            <w:pPr>
              <w:pStyle w:val="TableContents"/>
              <w:numPr>
                <w:ilvl w:val="0"/>
                <w:numId w:val="245"/>
              </w:numPr>
              <w:tabs>
                <w:tab w:val="clear" w:pos="1134"/>
                <w:tab w:val="left" w:leader="none" w:pos="707"/>
              </w:tabs>
              <w:bidi w:val="0"/>
              <w:spacing w:before="0" w:after="283"/>
              <w:ind w:start="707" w:hanging="283"/>
              <w:jc w:val="left"/>
              <w:rPr/>
            </w:pPr>
            <w:r>
              <w:rPr/>
              <w:t xml:space="preserve">SWI: 125 000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Cher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1964 -- nykyisin </w:t>
            </w:r>
          </w:p>
        </w:tc>
        <w:tc>
          <w:tcPr>
            <w:tcW w:w="1494" w:type="dxa"/>
            <w:tcBorders/>
            <w:vAlign w:val="center"/>
          </w:tcPr>
          <w:p>
            <w:pPr>
              <w:pStyle w:val="TableContents"/>
              <w:bidi w:val="0"/>
              <w:spacing w:before="0" w:after="283"/>
              <w:jc w:val="left"/>
              <w:rPr/>
            </w:pPr>
            <w:r>
              <w:rPr/>
              <w:t xml:space="preserve">1965 </w:t>
            </w:r>
          </w:p>
        </w:tc>
        <w:tc>
          <w:tcPr>
            <w:tcW w:w="1381" w:type="dxa"/>
            <w:tcBorders/>
            <w:vAlign w:val="center"/>
          </w:tcPr>
          <w:p>
            <w:pPr>
              <w:pStyle w:val="TableContents"/>
              <w:bidi w:val="0"/>
              <w:spacing w:before="0" w:after="283"/>
              <w:jc w:val="left"/>
              <w:rPr/>
            </w:pPr>
            <w:r>
              <w:rPr/>
              <w:t xml:space="preserve">Pop / Rock / Dance / Folk </w:t>
            </w:r>
          </w:p>
        </w:tc>
        <w:tc>
          <w:tcPr>
            <w:tcW w:w="2602" w:type="dxa"/>
            <w:tcBorders/>
            <w:vAlign w:val="center"/>
          </w:tcPr>
          <w:p>
            <w:pPr>
              <w:pStyle w:val="TableContents"/>
              <w:bidi w:val="0"/>
              <w:jc w:val="left"/>
              <w:rPr/>
            </w:pPr>
            <w:r>
              <w:rPr/>
              <w:t xml:space="preserve">70014040000000000000000 ♠ Käytettävissä olevat sertifioidut yksiköt yhteensä: 40,4 miljoonaa (näytä) </w:t>
            </w:r>
          </w:p>
          <w:p>
            <w:pPr>
              <w:pStyle w:val="TableContents"/>
              <w:numPr>
                <w:ilvl w:val="0"/>
                <w:numId w:val="246"/>
              </w:numPr>
              <w:tabs>
                <w:tab w:val="clear" w:pos="1134"/>
                <w:tab w:val="left" w:leader="none" w:pos="707"/>
              </w:tabs>
              <w:bidi w:val="0"/>
              <w:spacing w:before="0" w:after="0"/>
              <w:ind w:start="707" w:hanging="283"/>
              <w:jc w:val="left"/>
              <w:rPr/>
            </w:pPr>
            <w:r>
              <w:rPr/>
              <w:t xml:space="preserve">Yhdysvallat: 21,9 miljoonaa </w:t>
            </w:r>
          </w:p>
          <w:p>
            <w:pPr>
              <w:pStyle w:val="TableContents"/>
              <w:numPr>
                <w:ilvl w:val="0"/>
                <w:numId w:val="246"/>
              </w:numPr>
              <w:tabs>
                <w:tab w:val="clear" w:pos="1134"/>
                <w:tab w:val="left" w:leader="none" w:pos="707"/>
              </w:tabs>
              <w:bidi w:val="0"/>
              <w:spacing w:before="0" w:after="0"/>
              <w:ind w:start="707" w:hanging="283"/>
              <w:jc w:val="left"/>
              <w:rPr/>
            </w:pPr>
            <w:r>
              <w:rPr/>
              <w:t xml:space="preserve">JPN: 100,000 </w:t>
            </w:r>
          </w:p>
          <w:p>
            <w:pPr>
              <w:pStyle w:val="TableContents"/>
              <w:numPr>
                <w:ilvl w:val="0"/>
                <w:numId w:val="246"/>
              </w:numPr>
              <w:tabs>
                <w:tab w:val="clear" w:pos="1134"/>
                <w:tab w:val="left" w:leader="none" w:pos="707"/>
              </w:tabs>
              <w:bidi w:val="0"/>
              <w:spacing w:before="0" w:after="0"/>
              <w:ind w:start="707" w:hanging="283"/>
              <w:jc w:val="left"/>
              <w:rPr/>
            </w:pPr>
            <w:r>
              <w:rPr/>
              <w:t xml:space="preserve">Yhdistynyt kuningaskunta: 6,450 miljoonaa </w:t>
            </w:r>
          </w:p>
          <w:p>
            <w:pPr>
              <w:pStyle w:val="TableContents"/>
              <w:numPr>
                <w:ilvl w:val="0"/>
                <w:numId w:val="246"/>
              </w:numPr>
              <w:tabs>
                <w:tab w:val="clear" w:pos="1134"/>
                <w:tab w:val="left" w:leader="none" w:pos="707"/>
              </w:tabs>
              <w:bidi w:val="0"/>
              <w:spacing w:before="0" w:after="0"/>
              <w:ind w:start="707" w:hanging="283"/>
              <w:jc w:val="left"/>
              <w:rPr/>
            </w:pPr>
            <w:r>
              <w:rPr/>
              <w:t xml:space="preserve">Saksa: 4,175 miljoonaa </w:t>
            </w:r>
          </w:p>
          <w:p>
            <w:pPr>
              <w:pStyle w:val="TableContents"/>
              <w:numPr>
                <w:ilvl w:val="0"/>
                <w:numId w:val="246"/>
              </w:numPr>
              <w:tabs>
                <w:tab w:val="clear" w:pos="1134"/>
                <w:tab w:val="left" w:leader="none" w:pos="707"/>
              </w:tabs>
              <w:bidi w:val="0"/>
              <w:spacing w:before="0" w:after="0"/>
              <w:ind w:start="707" w:hanging="283"/>
              <w:jc w:val="left"/>
              <w:rPr/>
            </w:pPr>
            <w:r>
              <w:rPr/>
              <w:t xml:space="preserve">FRA: 1,525 miljoonaa </w:t>
            </w:r>
          </w:p>
          <w:p>
            <w:pPr>
              <w:pStyle w:val="TableContents"/>
              <w:numPr>
                <w:ilvl w:val="0"/>
                <w:numId w:val="246"/>
              </w:numPr>
              <w:tabs>
                <w:tab w:val="clear" w:pos="1134"/>
                <w:tab w:val="left" w:leader="none" w:pos="707"/>
              </w:tabs>
              <w:bidi w:val="0"/>
              <w:spacing w:before="0" w:after="0"/>
              <w:ind w:start="707" w:hanging="283"/>
              <w:jc w:val="left"/>
              <w:rPr/>
            </w:pPr>
            <w:r>
              <w:rPr/>
              <w:t xml:space="preserve">CAN: 1,340 miljoonaa </w:t>
            </w:r>
          </w:p>
          <w:p>
            <w:pPr>
              <w:pStyle w:val="TableContents"/>
              <w:numPr>
                <w:ilvl w:val="0"/>
                <w:numId w:val="246"/>
              </w:numPr>
              <w:tabs>
                <w:tab w:val="clear" w:pos="1134"/>
                <w:tab w:val="left" w:leader="none" w:pos="707"/>
              </w:tabs>
              <w:bidi w:val="0"/>
              <w:spacing w:before="0" w:after="0"/>
              <w:ind w:start="707" w:hanging="283"/>
              <w:jc w:val="left"/>
              <w:rPr/>
            </w:pPr>
            <w:r>
              <w:rPr/>
              <w:t xml:space="preserve">AUS: 1,530 miljoonaa </w:t>
            </w:r>
          </w:p>
          <w:p>
            <w:pPr>
              <w:pStyle w:val="TableContents"/>
              <w:numPr>
                <w:ilvl w:val="0"/>
                <w:numId w:val="246"/>
              </w:numPr>
              <w:tabs>
                <w:tab w:val="clear" w:pos="1134"/>
                <w:tab w:val="left" w:leader="none" w:pos="707"/>
              </w:tabs>
              <w:bidi w:val="0"/>
              <w:spacing w:before="0" w:after="0"/>
              <w:ind w:start="707" w:hanging="283"/>
              <w:jc w:val="left"/>
              <w:rPr/>
            </w:pPr>
            <w:r>
              <w:rPr/>
              <w:t xml:space="preserve">ITA: 300 000 </w:t>
            </w:r>
          </w:p>
          <w:p>
            <w:pPr>
              <w:pStyle w:val="TableContents"/>
              <w:numPr>
                <w:ilvl w:val="0"/>
                <w:numId w:val="246"/>
              </w:numPr>
              <w:tabs>
                <w:tab w:val="clear" w:pos="1134"/>
                <w:tab w:val="left" w:leader="none" w:pos="707"/>
              </w:tabs>
              <w:bidi w:val="0"/>
              <w:spacing w:before="0" w:after="0"/>
              <w:ind w:start="707" w:hanging="283"/>
              <w:jc w:val="left"/>
              <w:rPr/>
            </w:pPr>
            <w:r>
              <w:rPr/>
              <w:t xml:space="preserve">BRA: 125,000 </w:t>
            </w:r>
          </w:p>
          <w:p>
            <w:pPr>
              <w:pStyle w:val="TableContents"/>
              <w:numPr>
                <w:ilvl w:val="0"/>
                <w:numId w:val="246"/>
              </w:numPr>
              <w:tabs>
                <w:tab w:val="clear" w:pos="1134"/>
                <w:tab w:val="left" w:leader="none" w:pos="707"/>
              </w:tabs>
              <w:bidi w:val="0"/>
              <w:spacing w:before="0" w:after="0"/>
              <w:ind w:start="707" w:hanging="283"/>
              <w:jc w:val="left"/>
              <w:rPr/>
            </w:pPr>
            <w:r>
              <w:rPr/>
              <w:t xml:space="preserve">SWE: 850,000 </w:t>
            </w:r>
          </w:p>
          <w:p>
            <w:pPr>
              <w:pStyle w:val="TableContents"/>
              <w:numPr>
                <w:ilvl w:val="0"/>
                <w:numId w:val="246"/>
              </w:numPr>
              <w:tabs>
                <w:tab w:val="clear" w:pos="1134"/>
                <w:tab w:val="left" w:leader="none" w:pos="707"/>
              </w:tabs>
              <w:bidi w:val="0"/>
              <w:spacing w:before="0" w:after="0"/>
              <w:ind w:start="707" w:hanging="283"/>
              <w:jc w:val="left"/>
              <w:rPr/>
            </w:pPr>
            <w:r>
              <w:rPr/>
              <w:t xml:space="preserve">SPA: 600 000 </w:t>
            </w:r>
          </w:p>
          <w:p>
            <w:pPr>
              <w:pStyle w:val="TableContents"/>
              <w:numPr>
                <w:ilvl w:val="0"/>
                <w:numId w:val="246"/>
              </w:numPr>
              <w:tabs>
                <w:tab w:val="clear" w:pos="1134"/>
                <w:tab w:val="left" w:leader="none" w:pos="707"/>
              </w:tabs>
              <w:bidi w:val="0"/>
              <w:spacing w:before="0" w:after="0"/>
              <w:ind w:start="707" w:hanging="283"/>
              <w:jc w:val="left"/>
              <w:rPr/>
            </w:pPr>
            <w:r>
              <w:rPr/>
              <w:t xml:space="preserve">MEX: 200 000 </w:t>
            </w:r>
          </w:p>
          <w:p>
            <w:pPr>
              <w:pStyle w:val="TableContents"/>
              <w:numPr>
                <w:ilvl w:val="0"/>
                <w:numId w:val="246"/>
              </w:numPr>
              <w:tabs>
                <w:tab w:val="clear" w:pos="1134"/>
                <w:tab w:val="left" w:leader="none" w:pos="707"/>
              </w:tabs>
              <w:bidi w:val="0"/>
              <w:spacing w:before="0" w:after="0"/>
              <w:ind w:start="707" w:hanging="283"/>
              <w:jc w:val="left"/>
              <w:rPr/>
            </w:pPr>
            <w:r>
              <w:rPr/>
              <w:t xml:space="preserve">SWI: 295 000 </w:t>
            </w:r>
          </w:p>
          <w:p>
            <w:pPr>
              <w:pStyle w:val="TableContents"/>
              <w:numPr>
                <w:ilvl w:val="0"/>
                <w:numId w:val="246"/>
              </w:numPr>
              <w:tabs>
                <w:tab w:val="clear" w:pos="1134"/>
                <w:tab w:val="left" w:leader="none" w:pos="707"/>
              </w:tabs>
              <w:bidi w:val="0"/>
              <w:spacing w:before="0" w:after="0"/>
              <w:ind w:start="707" w:hanging="283"/>
              <w:jc w:val="left"/>
              <w:rPr/>
            </w:pPr>
            <w:r>
              <w:rPr/>
              <w:t xml:space="preserve">BEL: 275 000 </w:t>
            </w:r>
          </w:p>
          <w:p>
            <w:pPr>
              <w:pStyle w:val="TableContents"/>
              <w:numPr>
                <w:ilvl w:val="0"/>
                <w:numId w:val="246"/>
              </w:numPr>
              <w:tabs>
                <w:tab w:val="clear" w:pos="1134"/>
                <w:tab w:val="left" w:leader="none" w:pos="707"/>
              </w:tabs>
              <w:bidi w:val="0"/>
              <w:spacing w:before="0" w:after="0"/>
              <w:ind w:start="707" w:hanging="283"/>
              <w:jc w:val="left"/>
              <w:rPr/>
            </w:pPr>
            <w:r>
              <w:rPr/>
              <w:t xml:space="preserve">DEN: 300,000 </w:t>
            </w:r>
          </w:p>
          <w:p>
            <w:pPr>
              <w:pStyle w:val="TableContents"/>
              <w:numPr>
                <w:ilvl w:val="0"/>
                <w:numId w:val="246"/>
              </w:numPr>
              <w:tabs>
                <w:tab w:val="clear" w:pos="1134"/>
                <w:tab w:val="left" w:leader="none" w:pos="707"/>
              </w:tabs>
              <w:bidi w:val="0"/>
              <w:spacing w:before="0" w:after="0"/>
              <w:ind w:start="707" w:hanging="283"/>
              <w:jc w:val="left"/>
              <w:rPr/>
            </w:pPr>
            <w:r>
              <w:rPr/>
              <w:t xml:space="preserve">AUT: 250 000 </w:t>
            </w:r>
          </w:p>
          <w:p>
            <w:pPr>
              <w:pStyle w:val="TableContents"/>
              <w:numPr>
                <w:ilvl w:val="0"/>
                <w:numId w:val="246"/>
              </w:numPr>
              <w:tabs>
                <w:tab w:val="clear" w:pos="1134"/>
                <w:tab w:val="left" w:leader="none" w:pos="707"/>
              </w:tabs>
              <w:bidi w:val="0"/>
              <w:spacing w:before="0" w:after="0"/>
              <w:ind w:start="707" w:hanging="283"/>
              <w:jc w:val="left"/>
              <w:rPr/>
            </w:pPr>
            <w:r>
              <w:rPr/>
              <w:t xml:space="preserve">POL: 100,000 </w:t>
            </w:r>
          </w:p>
          <w:p>
            <w:pPr>
              <w:pStyle w:val="TableContents"/>
              <w:numPr>
                <w:ilvl w:val="0"/>
                <w:numId w:val="246"/>
              </w:numPr>
              <w:tabs>
                <w:tab w:val="clear" w:pos="1134"/>
                <w:tab w:val="left" w:leader="none" w:pos="707"/>
              </w:tabs>
              <w:bidi w:val="0"/>
              <w:spacing w:before="0" w:after="283"/>
              <w:ind w:start="707" w:hanging="283"/>
              <w:jc w:val="left"/>
              <w:rPr/>
            </w:pPr>
            <w:r>
              <w:rPr/>
              <w:t xml:space="preserve">NZ: 150,000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Lionel Richie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1968 -- nykyisin </w:t>
            </w:r>
          </w:p>
        </w:tc>
        <w:tc>
          <w:tcPr>
            <w:tcW w:w="1494" w:type="dxa"/>
            <w:tcBorders/>
            <w:vAlign w:val="center"/>
          </w:tcPr>
          <w:p>
            <w:pPr>
              <w:pStyle w:val="TableContents"/>
              <w:bidi w:val="0"/>
              <w:spacing w:before="0" w:after="283"/>
              <w:jc w:val="left"/>
              <w:rPr/>
            </w:pPr>
            <w:r>
              <w:rPr/>
              <w:t xml:space="preserve">1981 </w:t>
            </w:r>
          </w:p>
        </w:tc>
        <w:tc>
          <w:tcPr>
            <w:tcW w:w="1381" w:type="dxa"/>
            <w:tcBorders/>
            <w:vAlign w:val="center"/>
          </w:tcPr>
          <w:p>
            <w:pPr>
              <w:pStyle w:val="TableContents"/>
              <w:bidi w:val="0"/>
              <w:spacing w:before="0" w:after="283"/>
              <w:jc w:val="left"/>
              <w:rPr/>
            </w:pPr>
            <w:r>
              <w:rPr/>
              <w:t xml:space="preserve">Pop / R&amp;B </w:t>
            </w:r>
          </w:p>
        </w:tc>
        <w:tc>
          <w:tcPr>
            <w:tcW w:w="2602" w:type="dxa"/>
            <w:tcBorders/>
            <w:vAlign w:val="center"/>
          </w:tcPr>
          <w:p>
            <w:pPr>
              <w:pStyle w:val="TableContents"/>
              <w:bidi w:val="0"/>
              <w:jc w:val="left"/>
              <w:rPr/>
            </w:pPr>
            <w:r>
              <w:rPr/>
              <w:t xml:space="preserve">70014020000000000000000 ♠ Käytettävissä olevat sertifioidut yksiköt yhteensä: 40,2 miljoonaa (näytä) </w:t>
            </w:r>
          </w:p>
          <w:p>
            <w:pPr>
              <w:pStyle w:val="TableContents"/>
              <w:numPr>
                <w:ilvl w:val="0"/>
                <w:numId w:val="247"/>
              </w:numPr>
              <w:tabs>
                <w:tab w:val="clear" w:pos="1134"/>
                <w:tab w:val="left" w:leader="none" w:pos="707"/>
              </w:tabs>
              <w:bidi w:val="0"/>
              <w:spacing w:before="0" w:after="0"/>
              <w:ind w:start="707" w:hanging="283"/>
              <w:jc w:val="left"/>
              <w:rPr/>
            </w:pPr>
            <w:r>
              <w:rPr/>
              <w:t xml:space="preserve">Yhdysvallat: 28,650 miljoonaa </w:t>
            </w:r>
          </w:p>
          <w:p>
            <w:pPr>
              <w:pStyle w:val="TableContents"/>
              <w:numPr>
                <w:ilvl w:val="0"/>
                <w:numId w:val="247"/>
              </w:numPr>
              <w:tabs>
                <w:tab w:val="clear" w:pos="1134"/>
                <w:tab w:val="left" w:leader="none" w:pos="707"/>
              </w:tabs>
              <w:bidi w:val="0"/>
              <w:spacing w:before="0" w:after="0"/>
              <w:ind w:start="707" w:hanging="283"/>
              <w:jc w:val="left"/>
              <w:rPr/>
            </w:pPr>
            <w:r>
              <w:rPr/>
              <w:t xml:space="preserve">Yhdistynyt kuningaskunta: 6,155 miljoonaa </w:t>
            </w:r>
          </w:p>
          <w:p>
            <w:pPr>
              <w:pStyle w:val="TableContents"/>
              <w:numPr>
                <w:ilvl w:val="0"/>
                <w:numId w:val="247"/>
              </w:numPr>
              <w:tabs>
                <w:tab w:val="clear" w:pos="1134"/>
                <w:tab w:val="left" w:leader="none" w:pos="707"/>
              </w:tabs>
              <w:bidi w:val="0"/>
              <w:spacing w:before="0" w:after="0"/>
              <w:ind w:start="707" w:hanging="283"/>
              <w:jc w:val="left"/>
              <w:rPr/>
            </w:pPr>
            <w:r>
              <w:rPr/>
              <w:t xml:space="preserve">Saksa: 1,050 miljoonaa </w:t>
            </w:r>
          </w:p>
          <w:p>
            <w:pPr>
              <w:pStyle w:val="TableContents"/>
              <w:numPr>
                <w:ilvl w:val="0"/>
                <w:numId w:val="247"/>
              </w:numPr>
              <w:tabs>
                <w:tab w:val="clear" w:pos="1134"/>
                <w:tab w:val="left" w:leader="none" w:pos="707"/>
              </w:tabs>
              <w:bidi w:val="0"/>
              <w:spacing w:before="0" w:after="0"/>
              <w:ind w:start="707" w:hanging="283"/>
              <w:jc w:val="left"/>
              <w:rPr/>
            </w:pPr>
            <w:r>
              <w:rPr/>
              <w:t xml:space="preserve">FRA: 1,4 miljoonaa </w:t>
            </w:r>
          </w:p>
          <w:p>
            <w:pPr>
              <w:pStyle w:val="TableContents"/>
              <w:numPr>
                <w:ilvl w:val="0"/>
                <w:numId w:val="247"/>
              </w:numPr>
              <w:tabs>
                <w:tab w:val="clear" w:pos="1134"/>
                <w:tab w:val="left" w:leader="none" w:pos="707"/>
              </w:tabs>
              <w:bidi w:val="0"/>
              <w:spacing w:before="0" w:after="0"/>
              <w:ind w:start="707" w:hanging="283"/>
              <w:jc w:val="left"/>
              <w:rPr/>
            </w:pPr>
            <w:r>
              <w:rPr/>
              <w:t xml:space="preserve">CAN: 2,380 miljoonaa </w:t>
            </w:r>
          </w:p>
          <w:p>
            <w:pPr>
              <w:pStyle w:val="TableContents"/>
              <w:numPr>
                <w:ilvl w:val="0"/>
                <w:numId w:val="247"/>
              </w:numPr>
              <w:tabs>
                <w:tab w:val="clear" w:pos="1134"/>
                <w:tab w:val="left" w:leader="none" w:pos="707"/>
              </w:tabs>
              <w:bidi w:val="0"/>
              <w:spacing w:before="0" w:after="0"/>
              <w:ind w:start="707" w:hanging="283"/>
              <w:jc w:val="left"/>
              <w:rPr/>
            </w:pPr>
            <w:r>
              <w:rPr/>
              <w:t xml:space="preserve">AUS: 260 000 </w:t>
            </w:r>
          </w:p>
          <w:p>
            <w:pPr>
              <w:pStyle w:val="TableContents"/>
              <w:numPr>
                <w:ilvl w:val="0"/>
                <w:numId w:val="247"/>
              </w:numPr>
              <w:tabs>
                <w:tab w:val="clear" w:pos="1134"/>
                <w:tab w:val="left" w:leader="none" w:pos="707"/>
              </w:tabs>
              <w:bidi w:val="0"/>
              <w:spacing w:before="0" w:after="0"/>
              <w:ind w:start="707" w:hanging="283"/>
              <w:jc w:val="left"/>
              <w:rPr/>
            </w:pPr>
            <w:r>
              <w:rPr/>
              <w:t xml:space="preserve">BRA: 100,000 </w:t>
            </w:r>
          </w:p>
          <w:p>
            <w:pPr>
              <w:pStyle w:val="TableContents"/>
              <w:numPr>
                <w:ilvl w:val="0"/>
                <w:numId w:val="247"/>
              </w:numPr>
              <w:tabs>
                <w:tab w:val="clear" w:pos="1134"/>
                <w:tab w:val="left" w:leader="none" w:pos="707"/>
              </w:tabs>
              <w:bidi w:val="0"/>
              <w:spacing w:before="0" w:after="0"/>
              <w:ind w:start="707" w:hanging="283"/>
              <w:jc w:val="left"/>
              <w:rPr/>
            </w:pPr>
            <w:r>
              <w:rPr/>
              <w:t xml:space="preserve">SPA: 150 000 </w:t>
            </w:r>
          </w:p>
          <w:p>
            <w:pPr>
              <w:pStyle w:val="TableContents"/>
              <w:numPr>
                <w:ilvl w:val="0"/>
                <w:numId w:val="247"/>
              </w:numPr>
              <w:tabs>
                <w:tab w:val="clear" w:pos="1134"/>
                <w:tab w:val="left" w:leader="none" w:pos="707"/>
              </w:tabs>
              <w:bidi w:val="0"/>
              <w:spacing w:before="0" w:after="283"/>
              <w:ind w:start="707" w:hanging="283"/>
              <w:jc w:val="left"/>
              <w:rPr/>
            </w:pPr>
            <w:r>
              <w:rPr/>
              <w:t xml:space="preserve">SWI: 145 000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Genesis </w:t>
            </w:r>
          </w:p>
        </w:tc>
        <w:tc>
          <w:tcPr>
            <w:tcW w:w="1093" w:type="dxa"/>
            <w:tcBorders/>
            <w:vAlign w:val="center"/>
          </w:tcPr>
          <w:p>
            <w:pPr>
              <w:pStyle w:val="TableContents"/>
              <w:bidi w:val="0"/>
              <w:spacing w:before="0" w:after="283"/>
              <w:jc w:val="left"/>
              <w:rPr/>
            </w:pPr>
            <w:r>
              <w:rPr/>
              <w:t xml:space="preserve">Yhdistynyt kuningaskunta </w:t>
            </w:r>
          </w:p>
        </w:tc>
        <w:tc>
          <w:tcPr>
            <w:tcW w:w="1070" w:type="dxa"/>
            <w:tcBorders/>
            <w:vAlign w:val="center"/>
          </w:tcPr>
          <w:p>
            <w:pPr>
              <w:pStyle w:val="TableContents"/>
              <w:bidi w:val="0"/>
              <w:spacing w:before="0" w:after="283"/>
              <w:jc w:val="left"/>
              <w:rPr/>
            </w:pPr>
            <w:r>
              <w:rPr/>
              <w:t xml:space="preserve">1967 -- 1999 2006 -- nyt </w:t>
            </w:r>
          </w:p>
        </w:tc>
        <w:tc>
          <w:tcPr>
            <w:tcW w:w="1494" w:type="dxa"/>
            <w:tcBorders/>
            <w:vAlign w:val="center"/>
          </w:tcPr>
          <w:p>
            <w:pPr>
              <w:pStyle w:val="TableContents"/>
              <w:bidi w:val="0"/>
              <w:spacing w:before="0" w:after="283"/>
              <w:jc w:val="left"/>
              <w:rPr/>
            </w:pPr>
            <w:r>
              <w:rPr/>
              <w:t xml:space="preserve">1969 </w:t>
            </w:r>
          </w:p>
        </w:tc>
        <w:tc>
          <w:tcPr>
            <w:tcW w:w="1381" w:type="dxa"/>
            <w:tcBorders/>
            <w:vAlign w:val="center"/>
          </w:tcPr>
          <w:p>
            <w:pPr>
              <w:pStyle w:val="TableContents"/>
              <w:bidi w:val="0"/>
              <w:spacing w:before="0" w:after="283"/>
              <w:jc w:val="left"/>
              <w:rPr/>
            </w:pPr>
            <w:r>
              <w:rPr/>
              <w:t xml:space="preserve">Progressiivinen rock / Pop rock </w:t>
            </w:r>
          </w:p>
        </w:tc>
        <w:tc>
          <w:tcPr>
            <w:tcW w:w="2602" w:type="dxa"/>
            <w:tcBorders/>
            <w:vAlign w:val="center"/>
          </w:tcPr>
          <w:p>
            <w:pPr>
              <w:pStyle w:val="TableContents"/>
              <w:bidi w:val="0"/>
              <w:jc w:val="left"/>
              <w:rPr/>
            </w:pPr>
            <w:r>
              <w:rPr/>
              <w:t xml:space="preserve">70013990000000000000000 ♠ Käytettävissä olevat sertifioidut yksiköt yhteensä: 39,9 miljoonaa (näytä) </w:t>
            </w:r>
          </w:p>
          <w:p>
            <w:pPr>
              <w:pStyle w:val="TableContents"/>
              <w:numPr>
                <w:ilvl w:val="0"/>
                <w:numId w:val="248"/>
              </w:numPr>
              <w:tabs>
                <w:tab w:val="clear" w:pos="1134"/>
                <w:tab w:val="left" w:leader="none" w:pos="707"/>
              </w:tabs>
              <w:bidi w:val="0"/>
              <w:spacing w:before="0" w:after="0"/>
              <w:ind w:start="707" w:hanging="283"/>
              <w:jc w:val="left"/>
              <w:rPr/>
            </w:pPr>
            <w:r>
              <w:rPr/>
              <w:t xml:space="preserve">Yhdysvallat: 21,650 miljoonaa </w:t>
            </w:r>
          </w:p>
          <w:p>
            <w:pPr>
              <w:pStyle w:val="TableContents"/>
              <w:numPr>
                <w:ilvl w:val="0"/>
                <w:numId w:val="248"/>
              </w:numPr>
              <w:tabs>
                <w:tab w:val="clear" w:pos="1134"/>
                <w:tab w:val="left" w:leader="none" w:pos="707"/>
              </w:tabs>
              <w:bidi w:val="0"/>
              <w:spacing w:before="0" w:after="0"/>
              <w:ind w:start="707" w:hanging="283"/>
              <w:jc w:val="left"/>
              <w:rPr/>
            </w:pPr>
            <w:r>
              <w:rPr/>
              <w:t xml:space="preserve">JPN: 100,000 </w:t>
            </w:r>
          </w:p>
          <w:p>
            <w:pPr>
              <w:pStyle w:val="TableContents"/>
              <w:numPr>
                <w:ilvl w:val="0"/>
                <w:numId w:val="248"/>
              </w:numPr>
              <w:tabs>
                <w:tab w:val="clear" w:pos="1134"/>
                <w:tab w:val="left" w:leader="none" w:pos="707"/>
              </w:tabs>
              <w:bidi w:val="0"/>
              <w:spacing w:before="0" w:after="0"/>
              <w:ind w:start="707" w:hanging="283"/>
              <w:jc w:val="left"/>
              <w:rPr/>
            </w:pPr>
            <w:r>
              <w:rPr/>
              <w:t xml:space="preserve">Yhdistynyt kuningaskunta: 7,325 miljoonaa </w:t>
            </w:r>
          </w:p>
          <w:p>
            <w:pPr>
              <w:pStyle w:val="TableContents"/>
              <w:numPr>
                <w:ilvl w:val="0"/>
                <w:numId w:val="248"/>
              </w:numPr>
              <w:tabs>
                <w:tab w:val="clear" w:pos="1134"/>
                <w:tab w:val="left" w:leader="none" w:pos="707"/>
              </w:tabs>
              <w:bidi w:val="0"/>
              <w:spacing w:before="0" w:after="0"/>
              <w:ind w:start="707" w:hanging="283"/>
              <w:jc w:val="left"/>
              <w:rPr/>
            </w:pPr>
            <w:r>
              <w:rPr/>
              <w:t xml:space="preserve">Saksa: 5,875 miljoonaa </w:t>
            </w:r>
          </w:p>
          <w:p>
            <w:pPr>
              <w:pStyle w:val="TableContents"/>
              <w:numPr>
                <w:ilvl w:val="0"/>
                <w:numId w:val="248"/>
              </w:numPr>
              <w:tabs>
                <w:tab w:val="clear" w:pos="1134"/>
                <w:tab w:val="left" w:leader="none" w:pos="707"/>
              </w:tabs>
              <w:bidi w:val="0"/>
              <w:spacing w:before="0" w:after="0"/>
              <w:ind w:start="707" w:hanging="283"/>
              <w:jc w:val="left"/>
              <w:rPr/>
            </w:pPr>
            <w:r>
              <w:rPr/>
              <w:t xml:space="preserve">FRA: 3,460 miljoonaa </w:t>
            </w:r>
          </w:p>
          <w:p>
            <w:pPr>
              <w:pStyle w:val="TableContents"/>
              <w:numPr>
                <w:ilvl w:val="0"/>
                <w:numId w:val="248"/>
              </w:numPr>
              <w:tabs>
                <w:tab w:val="clear" w:pos="1134"/>
                <w:tab w:val="left" w:leader="none" w:pos="707"/>
              </w:tabs>
              <w:bidi w:val="0"/>
              <w:spacing w:before="0" w:after="0"/>
              <w:ind w:start="707" w:hanging="283"/>
              <w:jc w:val="left"/>
              <w:rPr/>
            </w:pPr>
            <w:r>
              <w:rPr/>
              <w:t xml:space="preserve">CAN: 805,000 </w:t>
            </w:r>
          </w:p>
          <w:p>
            <w:pPr>
              <w:pStyle w:val="TableContents"/>
              <w:numPr>
                <w:ilvl w:val="0"/>
                <w:numId w:val="248"/>
              </w:numPr>
              <w:tabs>
                <w:tab w:val="clear" w:pos="1134"/>
                <w:tab w:val="left" w:leader="none" w:pos="707"/>
              </w:tabs>
              <w:bidi w:val="0"/>
              <w:spacing w:before="0" w:after="0"/>
              <w:ind w:start="707" w:hanging="283"/>
              <w:jc w:val="left"/>
              <w:rPr/>
            </w:pPr>
            <w:r>
              <w:rPr/>
              <w:t xml:space="preserve">SWE: 100,000 </w:t>
            </w:r>
          </w:p>
          <w:p>
            <w:pPr>
              <w:pStyle w:val="TableContents"/>
              <w:numPr>
                <w:ilvl w:val="0"/>
                <w:numId w:val="248"/>
              </w:numPr>
              <w:tabs>
                <w:tab w:val="clear" w:pos="1134"/>
                <w:tab w:val="left" w:leader="none" w:pos="707"/>
              </w:tabs>
              <w:bidi w:val="0"/>
              <w:spacing w:before="0" w:after="0"/>
              <w:ind w:start="707" w:hanging="283"/>
              <w:jc w:val="left"/>
              <w:rPr/>
            </w:pPr>
            <w:r>
              <w:rPr/>
              <w:t xml:space="preserve">SPA: 250 000 </w:t>
            </w:r>
          </w:p>
          <w:p>
            <w:pPr>
              <w:pStyle w:val="TableContents"/>
              <w:numPr>
                <w:ilvl w:val="0"/>
                <w:numId w:val="248"/>
              </w:numPr>
              <w:tabs>
                <w:tab w:val="clear" w:pos="1134"/>
                <w:tab w:val="left" w:leader="none" w:pos="707"/>
              </w:tabs>
              <w:bidi w:val="0"/>
              <w:spacing w:before="0" w:after="283"/>
              <w:ind w:start="707" w:hanging="283"/>
              <w:jc w:val="left"/>
              <w:rPr/>
            </w:pPr>
            <w:r>
              <w:rPr/>
              <w:t xml:space="preserve">SWI: 400 000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James Taylor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1968 -- nykyisin </w:t>
            </w:r>
          </w:p>
        </w:tc>
        <w:tc>
          <w:tcPr>
            <w:tcW w:w="1494" w:type="dxa"/>
            <w:tcBorders/>
            <w:vAlign w:val="center"/>
          </w:tcPr>
          <w:p>
            <w:pPr>
              <w:pStyle w:val="TableContents"/>
              <w:bidi w:val="0"/>
              <w:spacing w:before="0" w:after="283"/>
              <w:jc w:val="left"/>
              <w:rPr/>
            </w:pPr>
            <w:r>
              <w:rPr/>
              <w:t xml:space="preserve">1970 </w:t>
            </w:r>
          </w:p>
        </w:tc>
        <w:tc>
          <w:tcPr>
            <w:tcW w:w="1381" w:type="dxa"/>
            <w:tcBorders/>
            <w:vAlign w:val="center"/>
          </w:tcPr>
          <w:p>
            <w:pPr>
              <w:pStyle w:val="TableContents"/>
              <w:bidi w:val="0"/>
              <w:spacing w:before="0" w:after="283"/>
              <w:jc w:val="left"/>
              <w:rPr/>
            </w:pPr>
            <w:r>
              <w:rPr/>
              <w:t xml:space="preserve">Rock / Pop </w:t>
            </w:r>
          </w:p>
        </w:tc>
        <w:tc>
          <w:tcPr>
            <w:tcW w:w="2602" w:type="dxa"/>
            <w:tcBorders/>
            <w:vAlign w:val="center"/>
          </w:tcPr>
          <w:p>
            <w:pPr>
              <w:pStyle w:val="TableContents"/>
              <w:bidi w:val="0"/>
              <w:jc w:val="left"/>
              <w:rPr/>
            </w:pPr>
            <w:r>
              <w:rPr/>
              <w:t xml:space="preserve">70013550000000000000000 ♠ Käytettävissä olevat sertifioidut yksiköt yhteensä: 35,5 miljoonaa (näytä) </w:t>
            </w:r>
          </w:p>
          <w:p>
            <w:pPr>
              <w:pStyle w:val="TableContents"/>
              <w:numPr>
                <w:ilvl w:val="0"/>
                <w:numId w:val="249"/>
              </w:numPr>
              <w:tabs>
                <w:tab w:val="clear" w:pos="1134"/>
                <w:tab w:val="left" w:leader="none" w:pos="707"/>
              </w:tabs>
              <w:bidi w:val="0"/>
              <w:spacing w:before="0" w:after="0"/>
              <w:ind w:start="707" w:hanging="283"/>
              <w:jc w:val="left"/>
              <w:rPr/>
            </w:pPr>
            <w:r>
              <w:rPr/>
              <w:t xml:space="preserve">Yhdysvallat: 34,650 miljoonaa </w:t>
            </w:r>
          </w:p>
          <w:p>
            <w:pPr>
              <w:pStyle w:val="TableContents"/>
              <w:numPr>
                <w:ilvl w:val="0"/>
                <w:numId w:val="249"/>
              </w:numPr>
              <w:tabs>
                <w:tab w:val="clear" w:pos="1134"/>
                <w:tab w:val="left" w:leader="none" w:pos="707"/>
              </w:tabs>
              <w:bidi w:val="0"/>
              <w:spacing w:before="0" w:after="0"/>
              <w:ind w:start="707" w:hanging="283"/>
              <w:jc w:val="left"/>
              <w:rPr/>
            </w:pPr>
            <w:r>
              <w:rPr/>
              <w:t xml:space="preserve">YHDISTYNYT KUNINGASKUNTA: 655 000 </w:t>
            </w:r>
          </w:p>
          <w:p>
            <w:pPr>
              <w:pStyle w:val="TableContents"/>
              <w:numPr>
                <w:ilvl w:val="0"/>
                <w:numId w:val="249"/>
              </w:numPr>
              <w:tabs>
                <w:tab w:val="clear" w:pos="1134"/>
                <w:tab w:val="left" w:leader="none" w:pos="707"/>
              </w:tabs>
              <w:bidi w:val="0"/>
              <w:spacing w:before="0" w:after="0"/>
              <w:ind w:start="707" w:hanging="283"/>
              <w:jc w:val="left"/>
              <w:rPr/>
            </w:pPr>
            <w:r>
              <w:rPr/>
              <w:t xml:space="preserve">CAN: 100,000 </w:t>
            </w:r>
          </w:p>
          <w:p>
            <w:pPr>
              <w:pStyle w:val="TableContents"/>
              <w:numPr>
                <w:ilvl w:val="0"/>
                <w:numId w:val="249"/>
              </w:numPr>
              <w:tabs>
                <w:tab w:val="clear" w:pos="1134"/>
                <w:tab w:val="left" w:leader="none" w:pos="707"/>
              </w:tabs>
              <w:bidi w:val="0"/>
              <w:spacing w:before="0" w:after="283"/>
              <w:ind w:start="707" w:hanging="283"/>
              <w:jc w:val="left"/>
              <w:rPr/>
            </w:pPr>
            <w:r>
              <w:rPr/>
              <w:t xml:space="preserve">AUS: 100,000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Olivia Newton-John </w:t>
            </w:r>
          </w:p>
        </w:tc>
        <w:tc>
          <w:tcPr>
            <w:tcW w:w="1093" w:type="dxa"/>
            <w:tcBorders/>
            <w:vAlign w:val="center"/>
          </w:tcPr>
          <w:p>
            <w:pPr>
              <w:pStyle w:val="TableContents"/>
              <w:bidi w:val="0"/>
              <w:spacing w:before="0" w:after="283"/>
              <w:jc w:val="left"/>
              <w:rPr/>
            </w:pPr>
            <w:r>
              <w:rPr/>
              <w:t xml:space="preserve">Australia </w:t>
            </w:r>
          </w:p>
        </w:tc>
        <w:tc>
          <w:tcPr>
            <w:tcW w:w="1070" w:type="dxa"/>
            <w:tcBorders/>
            <w:vAlign w:val="center"/>
          </w:tcPr>
          <w:p>
            <w:pPr>
              <w:pStyle w:val="TableContents"/>
              <w:bidi w:val="0"/>
              <w:spacing w:before="0" w:after="283"/>
              <w:jc w:val="left"/>
              <w:rPr/>
            </w:pPr>
            <w:r>
              <w:rPr/>
              <w:t xml:space="preserve">1966 -- nykyisin </w:t>
            </w:r>
          </w:p>
        </w:tc>
        <w:tc>
          <w:tcPr>
            <w:tcW w:w="1494" w:type="dxa"/>
            <w:tcBorders/>
            <w:vAlign w:val="center"/>
          </w:tcPr>
          <w:p>
            <w:pPr>
              <w:pStyle w:val="TableContents"/>
              <w:bidi w:val="0"/>
              <w:spacing w:before="0" w:after="283"/>
              <w:jc w:val="left"/>
              <w:rPr/>
            </w:pPr>
            <w:r>
              <w:rPr/>
              <w:t xml:space="preserve">1966 </w:t>
            </w:r>
          </w:p>
        </w:tc>
        <w:tc>
          <w:tcPr>
            <w:tcW w:w="1381" w:type="dxa"/>
            <w:tcBorders/>
            <w:vAlign w:val="center"/>
          </w:tcPr>
          <w:p>
            <w:pPr>
              <w:pStyle w:val="TableContents"/>
              <w:bidi w:val="0"/>
              <w:spacing w:before="0" w:after="283"/>
              <w:jc w:val="left"/>
              <w:rPr/>
            </w:pPr>
            <w:r>
              <w:rPr/>
              <w:t xml:space="preserve">Pop </w:t>
            </w:r>
          </w:p>
        </w:tc>
        <w:tc>
          <w:tcPr>
            <w:tcW w:w="2602" w:type="dxa"/>
            <w:tcBorders/>
            <w:vAlign w:val="center"/>
          </w:tcPr>
          <w:p>
            <w:pPr>
              <w:pStyle w:val="TableContents"/>
              <w:bidi w:val="0"/>
              <w:jc w:val="left"/>
              <w:rPr/>
            </w:pPr>
            <w:r>
              <w:rPr/>
              <w:t xml:space="preserve">70013460000000000000000 ♠ Käytettävissä olevat sertifioidut yksiköt yhteensä: 34,6 miljoonaa (näytä) </w:t>
            </w:r>
          </w:p>
          <w:p>
            <w:pPr>
              <w:pStyle w:val="TableContents"/>
              <w:numPr>
                <w:ilvl w:val="0"/>
                <w:numId w:val="250"/>
              </w:numPr>
              <w:tabs>
                <w:tab w:val="clear" w:pos="1134"/>
                <w:tab w:val="left" w:leader="none" w:pos="707"/>
              </w:tabs>
              <w:bidi w:val="0"/>
              <w:spacing w:before="0" w:after="0"/>
              <w:ind w:start="707" w:hanging="283"/>
              <w:jc w:val="left"/>
              <w:rPr/>
            </w:pPr>
            <w:r>
              <w:rPr/>
              <w:t xml:space="preserve">Yhdysvallat: 27 miljoonaa </w:t>
            </w:r>
          </w:p>
          <w:p>
            <w:pPr>
              <w:pStyle w:val="TableContents"/>
              <w:numPr>
                <w:ilvl w:val="0"/>
                <w:numId w:val="250"/>
              </w:numPr>
              <w:tabs>
                <w:tab w:val="clear" w:pos="1134"/>
                <w:tab w:val="left" w:leader="none" w:pos="707"/>
              </w:tabs>
              <w:bidi w:val="0"/>
              <w:spacing w:before="0" w:after="0"/>
              <w:ind w:start="707" w:hanging="283"/>
              <w:jc w:val="left"/>
              <w:rPr/>
            </w:pPr>
            <w:r>
              <w:rPr/>
              <w:t xml:space="preserve">JPN: 100,000 </w:t>
            </w:r>
          </w:p>
          <w:p>
            <w:pPr>
              <w:pStyle w:val="TableContents"/>
              <w:numPr>
                <w:ilvl w:val="0"/>
                <w:numId w:val="250"/>
              </w:numPr>
              <w:tabs>
                <w:tab w:val="clear" w:pos="1134"/>
                <w:tab w:val="left" w:leader="none" w:pos="707"/>
              </w:tabs>
              <w:bidi w:val="0"/>
              <w:spacing w:before="0" w:after="0"/>
              <w:ind w:start="707" w:hanging="283"/>
              <w:jc w:val="left"/>
              <w:rPr/>
            </w:pPr>
            <w:r>
              <w:rPr/>
              <w:t xml:space="preserve">Yhdistynyt kuningaskunta: 3,950 miljoonaa </w:t>
            </w:r>
          </w:p>
          <w:p>
            <w:pPr>
              <w:pStyle w:val="TableContents"/>
              <w:numPr>
                <w:ilvl w:val="0"/>
                <w:numId w:val="250"/>
              </w:numPr>
              <w:tabs>
                <w:tab w:val="clear" w:pos="1134"/>
                <w:tab w:val="left" w:leader="none" w:pos="707"/>
              </w:tabs>
              <w:bidi w:val="0"/>
              <w:spacing w:before="0" w:after="0"/>
              <w:ind w:start="707" w:hanging="283"/>
              <w:jc w:val="left"/>
              <w:rPr/>
            </w:pPr>
            <w:r>
              <w:rPr/>
              <w:t xml:space="preserve">SAKSA: 250 000 </w:t>
            </w:r>
          </w:p>
          <w:p>
            <w:pPr>
              <w:pStyle w:val="TableContents"/>
              <w:numPr>
                <w:ilvl w:val="0"/>
                <w:numId w:val="250"/>
              </w:numPr>
              <w:tabs>
                <w:tab w:val="clear" w:pos="1134"/>
                <w:tab w:val="left" w:leader="none" w:pos="707"/>
              </w:tabs>
              <w:bidi w:val="0"/>
              <w:spacing w:before="0" w:after="0"/>
              <w:ind w:start="707" w:hanging="283"/>
              <w:jc w:val="left"/>
              <w:rPr/>
            </w:pPr>
            <w:r>
              <w:rPr/>
              <w:t xml:space="preserve">CAN: 3,025 miljoonaa </w:t>
            </w:r>
          </w:p>
          <w:p>
            <w:pPr>
              <w:pStyle w:val="TableContents"/>
              <w:numPr>
                <w:ilvl w:val="0"/>
                <w:numId w:val="250"/>
              </w:numPr>
              <w:tabs>
                <w:tab w:val="clear" w:pos="1134"/>
                <w:tab w:val="left" w:leader="none" w:pos="707"/>
              </w:tabs>
              <w:bidi w:val="0"/>
              <w:spacing w:before="0" w:after="283"/>
              <w:ind w:start="707" w:hanging="283"/>
              <w:jc w:val="left"/>
              <w:rPr/>
            </w:pPr>
            <w:r>
              <w:rPr/>
              <w:t xml:space="preserve">AUS: 310,000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Stevie Wonder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1961 -- nykyisin </w:t>
            </w:r>
          </w:p>
        </w:tc>
        <w:tc>
          <w:tcPr>
            <w:tcW w:w="1494" w:type="dxa"/>
            <w:tcBorders/>
            <w:vAlign w:val="center"/>
          </w:tcPr>
          <w:p>
            <w:pPr>
              <w:pStyle w:val="TableContents"/>
              <w:bidi w:val="0"/>
              <w:spacing w:before="0" w:after="283"/>
              <w:jc w:val="left"/>
              <w:rPr/>
            </w:pPr>
            <w:r>
              <w:rPr/>
              <w:t xml:space="preserve">1962 </w:t>
            </w:r>
          </w:p>
        </w:tc>
        <w:tc>
          <w:tcPr>
            <w:tcW w:w="1381" w:type="dxa"/>
            <w:tcBorders/>
            <w:vAlign w:val="center"/>
          </w:tcPr>
          <w:p>
            <w:pPr>
              <w:pStyle w:val="TableContents"/>
              <w:bidi w:val="0"/>
              <w:spacing w:before="0" w:after="283"/>
              <w:jc w:val="left"/>
              <w:rPr/>
            </w:pPr>
            <w:r>
              <w:rPr/>
              <w:t xml:space="preserve">Funk / R&amp;B / Soul </w:t>
            </w:r>
          </w:p>
        </w:tc>
        <w:tc>
          <w:tcPr>
            <w:tcW w:w="2602" w:type="dxa"/>
            <w:tcBorders/>
            <w:vAlign w:val="center"/>
          </w:tcPr>
          <w:p>
            <w:pPr>
              <w:pStyle w:val="TableContents"/>
              <w:bidi w:val="0"/>
              <w:jc w:val="left"/>
              <w:rPr/>
            </w:pPr>
            <w:r>
              <w:rPr/>
              <w:t xml:space="preserve">70013460000000000000000 ♠ Käytettävissä olevat sertifioidut yksiköt yhteensä: 34,6 miljoonaa (näytä) </w:t>
            </w:r>
          </w:p>
          <w:p>
            <w:pPr>
              <w:pStyle w:val="TableContents"/>
              <w:numPr>
                <w:ilvl w:val="0"/>
                <w:numId w:val="251"/>
              </w:numPr>
              <w:tabs>
                <w:tab w:val="clear" w:pos="1134"/>
                <w:tab w:val="left" w:leader="none" w:pos="707"/>
              </w:tabs>
              <w:bidi w:val="0"/>
              <w:spacing w:before="0" w:after="0"/>
              <w:ind w:start="707" w:hanging="283"/>
              <w:jc w:val="left"/>
              <w:rPr/>
            </w:pPr>
            <w:r>
              <w:rPr/>
              <w:t xml:space="preserve">Yhdysvallat: 21,650 miljoonaa </w:t>
            </w:r>
          </w:p>
          <w:p>
            <w:pPr>
              <w:pStyle w:val="TableContents"/>
              <w:numPr>
                <w:ilvl w:val="0"/>
                <w:numId w:val="251"/>
              </w:numPr>
              <w:tabs>
                <w:tab w:val="clear" w:pos="1134"/>
                <w:tab w:val="left" w:leader="none" w:pos="707"/>
              </w:tabs>
              <w:bidi w:val="0"/>
              <w:spacing w:before="0" w:after="0"/>
              <w:ind w:start="707" w:hanging="283"/>
              <w:jc w:val="left"/>
              <w:rPr/>
            </w:pPr>
            <w:r>
              <w:rPr/>
              <w:t xml:space="preserve">JPN: 1,050 miljoonaa </w:t>
            </w:r>
          </w:p>
          <w:p>
            <w:pPr>
              <w:pStyle w:val="TableContents"/>
              <w:numPr>
                <w:ilvl w:val="0"/>
                <w:numId w:val="251"/>
              </w:numPr>
              <w:tabs>
                <w:tab w:val="clear" w:pos="1134"/>
                <w:tab w:val="left" w:leader="none" w:pos="707"/>
              </w:tabs>
              <w:bidi w:val="0"/>
              <w:spacing w:before="0" w:after="0"/>
              <w:ind w:start="707" w:hanging="283"/>
              <w:jc w:val="left"/>
              <w:rPr/>
            </w:pPr>
            <w:r>
              <w:rPr/>
              <w:t xml:space="preserve">Yhdistynyt kuningaskunta: 8,285 miljoonaa </w:t>
            </w:r>
          </w:p>
          <w:p>
            <w:pPr>
              <w:pStyle w:val="TableContents"/>
              <w:numPr>
                <w:ilvl w:val="0"/>
                <w:numId w:val="251"/>
              </w:numPr>
              <w:tabs>
                <w:tab w:val="clear" w:pos="1134"/>
                <w:tab w:val="left" w:leader="none" w:pos="707"/>
              </w:tabs>
              <w:bidi w:val="0"/>
              <w:spacing w:before="0" w:after="0"/>
              <w:ind w:start="707" w:hanging="283"/>
              <w:jc w:val="left"/>
              <w:rPr/>
            </w:pPr>
            <w:r>
              <w:rPr/>
              <w:t xml:space="preserve">SAKSA: 500 000 </w:t>
            </w:r>
          </w:p>
          <w:p>
            <w:pPr>
              <w:pStyle w:val="TableContents"/>
              <w:numPr>
                <w:ilvl w:val="0"/>
                <w:numId w:val="251"/>
              </w:numPr>
              <w:tabs>
                <w:tab w:val="clear" w:pos="1134"/>
                <w:tab w:val="left" w:leader="none" w:pos="707"/>
              </w:tabs>
              <w:bidi w:val="0"/>
              <w:spacing w:before="0" w:after="0"/>
              <w:ind w:start="707" w:hanging="283"/>
              <w:jc w:val="left"/>
              <w:rPr/>
            </w:pPr>
            <w:r>
              <w:rPr/>
              <w:t xml:space="preserve">FRA: 1,4 miljoonaa </w:t>
            </w:r>
          </w:p>
          <w:p>
            <w:pPr>
              <w:pStyle w:val="TableContents"/>
              <w:numPr>
                <w:ilvl w:val="0"/>
                <w:numId w:val="251"/>
              </w:numPr>
              <w:tabs>
                <w:tab w:val="clear" w:pos="1134"/>
                <w:tab w:val="left" w:leader="none" w:pos="707"/>
              </w:tabs>
              <w:bidi w:val="0"/>
              <w:spacing w:before="0" w:after="0"/>
              <w:ind w:start="707" w:hanging="283"/>
              <w:jc w:val="left"/>
              <w:rPr/>
            </w:pPr>
            <w:r>
              <w:rPr/>
              <w:t xml:space="preserve">CAN: 1,550 miljoonaa </w:t>
            </w:r>
          </w:p>
          <w:p>
            <w:pPr>
              <w:pStyle w:val="TableContents"/>
              <w:numPr>
                <w:ilvl w:val="0"/>
                <w:numId w:val="251"/>
              </w:numPr>
              <w:tabs>
                <w:tab w:val="clear" w:pos="1134"/>
                <w:tab w:val="left" w:leader="none" w:pos="707"/>
              </w:tabs>
              <w:bidi w:val="0"/>
              <w:spacing w:before="0" w:after="283"/>
              <w:ind w:start="707" w:hanging="283"/>
              <w:jc w:val="left"/>
              <w:rPr/>
            </w:pPr>
            <w:r>
              <w:rPr/>
              <w:t xml:space="preserve">SPA: 250 000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Tina Turner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1955 -- nykyisin </w:t>
            </w:r>
          </w:p>
        </w:tc>
        <w:tc>
          <w:tcPr>
            <w:tcW w:w="1494"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Rock / Pop </w:t>
            </w:r>
          </w:p>
        </w:tc>
        <w:tc>
          <w:tcPr>
            <w:tcW w:w="2602" w:type="dxa"/>
            <w:tcBorders/>
            <w:vAlign w:val="center"/>
          </w:tcPr>
          <w:p>
            <w:pPr>
              <w:pStyle w:val="TableContents"/>
              <w:bidi w:val="0"/>
              <w:jc w:val="left"/>
              <w:rPr/>
            </w:pPr>
            <w:r>
              <w:rPr/>
              <w:t xml:space="preserve">7001328009999900000 ♠ Käytettävissä olevat sertifioidut yksiköt yhteensä: 32,8 miljoonaa (näytä) </w:t>
            </w:r>
          </w:p>
          <w:p>
            <w:pPr>
              <w:pStyle w:val="TableContents"/>
              <w:numPr>
                <w:ilvl w:val="0"/>
                <w:numId w:val="252"/>
              </w:numPr>
              <w:tabs>
                <w:tab w:val="clear" w:pos="1134"/>
                <w:tab w:val="left" w:leader="none" w:pos="707"/>
              </w:tabs>
              <w:bidi w:val="0"/>
              <w:spacing w:before="0" w:after="0"/>
              <w:ind w:start="707" w:hanging="283"/>
              <w:jc w:val="left"/>
              <w:rPr/>
            </w:pPr>
            <w:r>
              <w:rPr/>
              <w:t xml:space="preserve">Yhdysvallat: 12,7 miljoonaa </w:t>
            </w:r>
          </w:p>
          <w:p>
            <w:pPr>
              <w:pStyle w:val="TableContents"/>
              <w:numPr>
                <w:ilvl w:val="0"/>
                <w:numId w:val="252"/>
              </w:numPr>
              <w:tabs>
                <w:tab w:val="clear" w:pos="1134"/>
                <w:tab w:val="left" w:leader="none" w:pos="707"/>
              </w:tabs>
              <w:bidi w:val="0"/>
              <w:spacing w:before="0" w:after="0"/>
              <w:ind w:start="707" w:hanging="283"/>
              <w:jc w:val="left"/>
              <w:rPr/>
            </w:pPr>
            <w:r>
              <w:rPr/>
              <w:t xml:space="preserve">Yhdistynyt kuningaskunta: 8,145 miljoonaa </w:t>
            </w:r>
          </w:p>
          <w:p>
            <w:pPr>
              <w:pStyle w:val="TableContents"/>
              <w:numPr>
                <w:ilvl w:val="0"/>
                <w:numId w:val="252"/>
              </w:numPr>
              <w:tabs>
                <w:tab w:val="clear" w:pos="1134"/>
                <w:tab w:val="left" w:leader="none" w:pos="707"/>
              </w:tabs>
              <w:bidi w:val="0"/>
              <w:spacing w:before="0" w:after="0"/>
              <w:ind w:start="707" w:hanging="283"/>
              <w:jc w:val="left"/>
              <w:rPr/>
            </w:pPr>
            <w:r>
              <w:rPr/>
              <w:t xml:space="preserve">Saksa: 6,050 miljoonaa </w:t>
            </w:r>
          </w:p>
          <w:p>
            <w:pPr>
              <w:pStyle w:val="TableContents"/>
              <w:numPr>
                <w:ilvl w:val="0"/>
                <w:numId w:val="252"/>
              </w:numPr>
              <w:tabs>
                <w:tab w:val="clear" w:pos="1134"/>
                <w:tab w:val="left" w:leader="none" w:pos="707"/>
              </w:tabs>
              <w:bidi w:val="0"/>
              <w:spacing w:before="0" w:after="0"/>
              <w:ind w:start="707" w:hanging="283"/>
              <w:jc w:val="left"/>
              <w:rPr/>
            </w:pPr>
            <w:r>
              <w:rPr/>
              <w:t xml:space="preserve">FRA: 1,135 miljoonaa </w:t>
            </w:r>
          </w:p>
          <w:p>
            <w:pPr>
              <w:pStyle w:val="TableContents"/>
              <w:numPr>
                <w:ilvl w:val="0"/>
                <w:numId w:val="252"/>
              </w:numPr>
              <w:tabs>
                <w:tab w:val="clear" w:pos="1134"/>
                <w:tab w:val="left" w:leader="none" w:pos="707"/>
              </w:tabs>
              <w:bidi w:val="0"/>
              <w:spacing w:before="0" w:after="0"/>
              <w:ind w:start="707" w:hanging="283"/>
              <w:jc w:val="left"/>
              <w:rPr/>
            </w:pPr>
            <w:r>
              <w:rPr/>
              <w:t xml:space="preserve">CAN: 1,560 miljoonaa </w:t>
            </w:r>
          </w:p>
          <w:p>
            <w:pPr>
              <w:pStyle w:val="TableContents"/>
              <w:numPr>
                <w:ilvl w:val="0"/>
                <w:numId w:val="252"/>
              </w:numPr>
              <w:tabs>
                <w:tab w:val="clear" w:pos="1134"/>
                <w:tab w:val="left" w:leader="none" w:pos="707"/>
              </w:tabs>
              <w:bidi w:val="0"/>
              <w:spacing w:before="0" w:after="0"/>
              <w:ind w:start="707" w:hanging="283"/>
              <w:jc w:val="left"/>
              <w:rPr/>
            </w:pPr>
            <w:r>
              <w:rPr/>
              <w:t xml:space="preserve">AUS: 480,000 </w:t>
            </w:r>
          </w:p>
          <w:p>
            <w:pPr>
              <w:pStyle w:val="TableContents"/>
              <w:numPr>
                <w:ilvl w:val="0"/>
                <w:numId w:val="252"/>
              </w:numPr>
              <w:tabs>
                <w:tab w:val="clear" w:pos="1134"/>
                <w:tab w:val="left" w:leader="none" w:pos="707"/>
              </w:tabs>
              <w:bidi w:val="0"/>
              <w:spacing w:before="0" w:after="0"/>
              <w:ind w:start="707" w:hanging="283"/>
              <w:jc w:val="left"/>
              <w:rPr/>
            </w:pPr>
            <w:r>
              <w:rPr/>
              <w:t xml:space="preserve">SWE: 330 000 </w:t>
            </w:r>
          </w:p>
          <w:p>
            <w:pPr>
              <w:pStyle w:val="TableContents"/>
              <w:numPr>
                <w:ilvl w:val="0"/>
                <w:numId w:val="252"/>
              </w:numPr>
              <w:tabs>
                <w:tab w:val="clear" w:pos="1134"/>
                <w:tab w:val="left" w:leader="none" w:pos="707"/>
              </w:tabs>
              <w:bidi w:val="0"/>
              <w:spacing w:before="0" w:after="0"/>
              <w:ind w:start="707" w:hanging="283"/>
              <w:jc w:val="left"/>
              <w:rPr/>
            </w:pPr>
            <w:r>
              <w:rPr/>
              <w:t xml:space="preserve">SPA: 700 000 </w:t>
            </w:r>
          </w:p>
          <w:p>
            <w:pPr>
              <w:pStyle w:val="TableContents"/>
              <w:numPr>
                <w:ilvl w:val="0"/>
                <w:numId w:val="252"/>
              </w:numPr>
              <w:tabs>
                <w:tab w:val="clear" w:pos="1134"/>
                <w:tab w:val="left" w:leader="none" w:pos="707"/>
              </w:tabs>
              <w:bidi w:val="0"/>
              <w:spacing w:before="0" w:after="0"/>
              <w:ind w:start="707" w:hanging="283"/>
              <w:jc w:val="left"/>
              <w:rPr/>
            </w:pPr>
            <w:r>
              <w:rPr/>
              <w:t xml:space="preserve">SWI: 565 000 </w:t>
            </w:r>
          </w:p>
          <w:p>
            <w:pPr>
              <w:pStyle w:val="TableContents"/>
              <w:numPr>
                <w:ilvl w:val="0"/>
                <w:numId w:val="252"/>
              </w:numPr>
              <w:tabs>
                <w:tab w:val="clear" w:pos="1134"/>
                <w:tab w:val="left" w:leader="none" w:pos="707"/>
              </w:tabs>
              <w:bidi w:val="0"/>
              <w:spacing w:before="0" w:after="0"/>
              <w:ind w:start="707" w:hanging="283"/>
              <w:jc w:val="left"/>
              <w:rPr/>
            </w:pPr>
            <w:r>
              <w:rPr/>
              <w:t xml:space="preserve">BEL: 190 000 </w:t>
            </w:r>
          </w:p>
          <w:p>
            <w:pPr>
              <w:pStyle w:val="TableContents"/>
              <w:numPr>
                <w:ilvl w:val="0"/>
                <w:numId w:val="252"/>
              </w:numPr>
              <w:tabs>
                <w:tab w:val="clear" w:pos="1134"/>
                <w:tab w:val="left" w:leader="none" w:pos="707"/>
              </w:tabs>
              <w:bidi w:val="0"/>
              <w:spacing w:before="0" w:after="0"/>
              <w:ind w:start="707" w:hanging="283"/>
              <w:jc w:val="left"/>
              <w:rPr/>
            </w:pPr>
            <w:r>
              <w:rPr/>
              <w:t xml:space="preserve">AUT: 630 000 </w:t>
            </w:r>
          </w:p>
          <w:p>
            <w:pPr>
              <w:pStyle w:val="TableContents"/>
              <w:numPr>
                <w:ilvl w:val="0"/>
                <w:numId w:val="252"/>
              </w:numPr>
              <w:tabs>
                <w:tab w:val="clear" w:pos="1134"/>
                <w:tab w:val="left" w:leader="none" w:pos="707"/>
              </w:tabs>
              <w:bidi w:val="0"/>
              <w:spacing w:before="0" w:after="0"/>
              <w:ind w:start="707" w:hanging="283"/>
              <w:jc w:val="left"/>
              <w:rPr/>
            </w:pPr>
            <w:r>
              <w:rPr/>
              <w:t xml:space="preserve">POL: 120 000 </w:t>
            </w:r>
          </w:p>
          <w:p>
            <w:pPr>
              <w:pStyle w:val="TableContents"/>
              <w:numPr>
                <w:ilvl w:val="0"/>
                <w:numId w:val="252"/>
              </w:numPr>
              <w:tabs>
                <w:tab w:val="clear" w:pos="1134"/>
                <w:tab w:val="left" w:leader="none" w:pos="707"/>
              </w:tabs>
              <w:bidi w:val="0"/>
              <w:spacing w:before="0" w:after="283"/>
              <w:ind w:start="707" w:hanging="283"/>
              <w:jc w:val="left"/>
              <w:rPr/>
            </w:pPr>
            <w:r>
              <w:rPr/>
              <w:t xml:space="preserve">FIN: 241,954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Linda Ronstadt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1967 -- nykyisin </w:t>
            </w:r>
          </w:p>
        </w:tc>
        <w:tc>
          <w:tcPr>
            <w:tcW w:w="1494" w:type="dxa"/>
            <w:tcBorders/>
            <w:vAlign w:val="center"/>
          </w:tcPr>
          <w:p>
            <w:pPr>
              <w:pStyle w:val="TableContents"/>
              <w:bidi w:val="0"/>
              <w:spacing w:before="0" w:after="283"/>
              <w:jc w:val="left"/>
              <w:rPr/>
            </w:pPr>
            <w:r>
              <w:rPr/>
              <w:t xml:space="preserve">1968 </w:t>
            </w:r>
          </w:p>
        </w:tc>
        <w:tc>
          <w:tcPr>
            <w:tcW w:w="1381" w:type="dxa"/>
            <w:tcBorders/>
            <w:vAlign w:val="center"/>
          </w:tcPr>
          <w:p>
            <w:pPr>
              <w:pStyle w:val="TableContents"/>
              <w:bidi w:val="0"/>
              <w:spacing w:before="0" w:after="283"/>
              <w:jc w:val="left"/>
              <w:rPr/>
            </w:pPr>
            <w:r>
              <w:rPr/>
              <w:t xml:space="preserve">Rock / Folk / Country </w:t>
            </w:r>
          </w:p>
        </w:tc>
        <w:tc>
          <w:tcPr>
            <w:tcW w:w="2602" w:type="dxa"/>
            <w:tcBorders/>
            <w:vAlign w:val="center"/>
          </w:tcPr>
          <w:p>
            <w:pPr>
              <w:pStyle w:val="TableContents"/>
              <w:bidi w:val="0"/>
              <w:jc w:val="left"/>
              <w:rPr/>
            </w:pPr>
            <w:r>
              <w:rPr/>
              <w:t xml:space="preserve">7001325000000000000 ♠ Käytettävissä olevat sertifioidut yksiköt yhteensä: 32,5 miljoonaa (näytä) </w:t>
            </w:r>
          </w:p>
          <w:p>
            <w:pPr>
              <w:pStyle w:val="TableContents"/>
              <w:numPr>
                <w:ilvl w:val="0"/>
                <w:numId w:val="253"/>
              </w:numPr>
              <w:tabs>
                <w:tab w:val="clear" w:pos="1134"/>
                <w:tab w:val="left" w:leader="none" w:pos="707"/>
              </w:tabs>
              <w:bidi w:val="0"/>
              <w:spacing w:before="0" w:after="0"/>
              <w:ind w:start="707" w:hanging="283"/>
              <w:jc w:val="left"/>
              <w:rPr/>
            </w:pPr>
            <w:r>
              <w:rPr/>
              <w:t xml:space="preserve">Yhdysvallat: 31,5 miljoonaa </w:t>
            </w:r>
          </w:p>
          <w:p>
            <w:pPr>
              <w:pStyle w:val="TableContents"/>
              <w:numPr>
                <w:ilvl w:val="0"/>
                <w:numId w:val="253"/>
              </w:numPr>
              <w:tabs>
                <w:tab w:val="clear" w:pos="1134"/>
                <w:tab w:val="left" w:leader="none" w:pos="707"/>
              </w:tabs>
              <w:bidi w:val="0"/>
              <w:spacing w:before="0" w:after="0"/>
              <w:ind w:start="707" w:hanging="283"/>
              <w:jc w:val="left"/>
              <w:rPr/>
            </w:pPr>
            <w:r>
              <w:rPr/>
              <w:t xml:space="preserve">YHDISTYNYT KUNINGASKUNTA: 435 000 </w:t>
            </w:r>
          </w:p>
          <w:p>
            <w:pPr>
              <w:pStyle w:val="TableContents"/>
              <w:numPr>
                <w:ilvl w:val="0"/>
                <w:numId w:val="253"/>
              </w:numPr>
              <w:tabs>
                <w:tab w:val="clear" w:pos="1134"/>
                <w:tab w:val="left" w:leader="none" w:pos="707"/>
              </w:tabs>
              <w:bidi w:val="0"/>
              <w:spacing w:before="0" w:after="0"/>
              <w:ind w:start="707" w:hanging="283"/>
              <w:jc w:val="left"/>
              <w:rPr/>
            </w:pPr>
            <w:r>
              <w:rPr/>
              <w:t xml:space="preserve">FRA: 100,000 </w:t>
            </w:r>
          </w:p>
          <w:p>
            <w:pPr>
              <w:pStyle w:val="TableContents"/>
              <w:numPr>
                <w:ilvl w:val="0"/>
                <w:numId w:val="253"/>
              </w:numPr>
              <w:tabs>
                <w:tab w:val="clear" w:pos="1134"/>
                <w:tab w:val="left" w:leader="none" w:pos="707"/>
              </w:tabs>
              <w:bidi w:val="0"/>
              <w:spacing w:before="0" w:after="283"/>
              <w:ind w:start="707" w:hanging="283"/>
              <w:jc w:val="left"/>
              <w:rPr/>
            </w:pPr>
            <w:r>
              <w:rPr/>
              <w:t xml:space="preserve">CAN: 500,000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Donna Summer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1968 -- 2012 </w:t>
            </w:r>
          </w:p>
        </w:tc>
        <w:tc>
          <w:tcPr>
            <w:tcW w:w="1494"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Pop / Disco / R&amp;B </w:t>
            </w:r>
          </w:p>
        </w:tc>
        <w:tc>
          <w:tcPr>
            <w:tcW w:w="2602" w:type="dxa"/>
            <w:tcBorders/>
            <w:vAlign w:val="center"/>
          </w:tcPr>
          <w:p>
            <w:pPr>
              <w:pStyle w:val="TableContents"/>
              <w:bidi w:val="0"/>
              <w:jc w:val="left"/>
              <w:rPr/>
            </w:pPr>
            <w:r>
              <w:rPr/>
              <w:t xml:space="preserve">70013080000000000000000 ♠ Käytettävissä olevat sertifioidut yksiköt yhteensä: 30,8 miljoonaa (näytä) </w:t>
            </w:r>
          </w:p>
          <w:p>
            <w:pPr>
              <w:pStyle w:val="TableContents"/>
              <w:numPr>
                <w:ilvl w:val="0"/>
                <w:numId w:val="254"/>
              </w:numPr>
              <w:tabs>
                <w:tab w:val="clear" w:pos="1134"/>
                <w:tab w:val="left" w:leader="none" w:pos="707"/>
              </w:tabs>
              <w:bidi w:val="0"/>
              <w:spacing w:before="0" w:after="0"/>
              <w:ind w:start="707" w:hanging="283"/>
              <w:jc w:val="left"/>
              <w:rPr/>
            </w:pPr>
            <w:r>
              <w:rPr/>
              <w:t xml:space="preserve">Yhdysvallat: 24,5 miljoonaa </w:t>
            </w:r>
          </w:p>
          <w:p>
            <w:pPr>
              <w:pStyle w:val="TableContents"/>
              <w:numPr>
                <w:ilvl w:val="0"/>
                <w:numId w:val="254"/>
              </w:numPr>
              <w:tabs>
                <w:tab w:val="clear" w:pos="1134"/>
                <w:tab w:val="left" w:leader="none" w:pos="707"/>
              </w:tabs>
              <w:bidi w:val="0"/>
              <w:spacing w:before="0" w:after="0"/>
              <w:ind w:start="707" w:hanging="283"/>
              <w:jc w:val="left"/>
              <w:rPr/>
            </w:pPr>
            <w:r>
              <w:rPr/>
              <w:t xml:space="preserve">Yhdistynyt kuningaskunta: 3,735 miljoonaa </w:t>
            </w:r>
          </w:p>
          <w:p>
            <w:pPr>
              <w:pStyle w:val="TableContents"/>
              <w:numPr>
                <w:ilvl w:val="0"/>
                <w:numId w:val="254"/>
              </w:numPr>
              <w:tabs>
                <w:tab w:val="clear" w:pos="1134"/>
                <w:tab w:val="left" w:leader="none" w:pos="707"/>
              </w:tabs>
              <w:bidi w:val="0"/>
              <w:spacing w:before="0" w:after="0"/>
              <w:ind w:start="707" w:hanging="283"/>
              <w:jc w:val="left"/>
              <w:rPr/>
            </w:pPr>
            <w:r>
              <w:rPr/>
              <w:t xml:space="preserve">FRA: 900,000 </w:t>
            </w:r>
          </w:p>
          <w:p>
            <w:pPr>
              <w:pStyle w:val="TableContents"/>
              <w:numPr>
                <w:ilvl w:val="0"/>
                <w:numId w:val="254"/>
              </w:numPr>
              <w:tabs>
                <w:tab w:val="clear" w:pos="1134"/>
                <w:tab w:val="left" w:leader="none" w:pos="707"/>
              </w:tabs>
              <w:bidi w:val="0"/>
              <w:spacing w:before="0" w:after="0"/>
              <w:ind w:start="707" w:hanging="283"/>
              <w:jc w:val="left"/>
              <w:rPr/>
            </w:pPr>
            <w:r>
              <w:rPr/>
              <w:t xml:space="preserve">CAN: 1,550 miljoonaa </w:t>
            </w:r>
          </w:p>
          <w:p>
            <w:pPr>
              <w:pStyle w:val="TableContents"/>
              <w:numPr>
                <w:ilvl w:val="0"/>
                <w:numId w:val="254"/>
              </w:numPr>
              <w:tabs>
                <w:tab w:val="clear" w:pos="1134"/>
                <w:tab w:val="left" w:leader="none" w:pos="707"/>
              </w:tabs>
              <w:bidi w:val="0"/>
              <w:spacing w:before="0" w:after="0"/>
              <w:ind w:start="707" w:hanging="283"/>
              <w:jc w:val="left"/>
              <w:rPr/>
            </w:pPr>
            <w:r>
              <w:rPr/>
              <w:t xml:space="preserve">BRA: 100,000 </w:t>
            </w:r>
          </w:p>
          <w:p>
            <w:pPr>
              <w:pStyle w:val="TableContents"/>
              <w:numPr>
                <w:ilvl w:val="0"/>
                <w:numId w:val="254"/>
              </w:numPr>
              <w:tabs>
                <w:tab w:val="clear" w:pos="1134"/>
                <w:tab w:val="left" w:leader="none" w:pos="707"/>
              </w:tabs>
              <w:bidi w:val="0"/>
              <w:spacing w:before="0" w:after="283"/>
              <w:ind w:start="707" w:hanging="283"/>
              <w:jc w:val="left"/>
              <w:rPr/>
            </w:pPr>
            <w:r>
              <w:rPr/>
              <w:t xml:space="preserve">SPA: 100,000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The Beach Boys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1961 -- nykyisin </w:t>
            </w:r>
          </w:p>
        </w:tc>
        <w:tc>
          <w:tcPr>
            <w:tcW w:w="1494" w:type="dxa"/>
            <w:tcBorders/>
            <w:vAlign w:val="center"/>
          </w:tcPr>
          <w:p>
            <w:pPr>
              <w:pStyle w:val="TableContents"/>
              <w:bidi w:val="0"/>
              <w:spacing w:before="0" w:after="283"/>
              <w:jc w:val="left"/>
              <w:rPr/>
            </w:pPr>
            <w:r>
              <w:rPr/>
              <w:t xml:space="preserve">1962 </w:t>
            </w:r>
          </w:p>
        </w:tc>
        <w:tc>
          <w:tcPr>
            <w:tcW w:w="1381" w:type="dxa"/>
            <w:tcBorders/>
            <w:vAlign w:val="center"/>
          </w:tcPr>
          <w:p>
            <w:pPr>
              <w:pStyle w:val="TableContents"/>
              <w:bidi w:val="0"/>
              <w:spacing w:before="0" w:after="283"/>
              <w:jc w:val="left"/>
              <w:rPr/>
            </w:pPr>
            <w:r>
              <w:rPr/>
              <w:t xml:space="preserve">Rock / Pop / Surf Rock </w:t>
            </w:r>
          </w:p>
        </w:tc>
        <w:tc>
          <w:tcPr>
            <w:tcW w:w="2602" w:type="dxa"/>
            <w:tcBorders/>
            <w:vAlign w:val="center"/>
          </w:tcPr>
          <w:p>
            <w:pPr>
              <w:pStyle w:val="TableContents"/>
              <w:bidi w:val="0"/>
              <w:jc w:val="left"/>
              <w:rPr/>
            </w:pPr>
            <w:r>
              <w:rPr/>
              <w:t xml:space="preserve">70013050000000000000000 ♠ Käytettävissä olevat sertifioidut yksiköt yhteensä: 30,5 miljoonaa (näytä) </w:t>
            </w:r>
          </w:p>
          <w:p>
            <w:pPr>
              <w:pStyle w:val="TableContents"/>
              <w:numPr>
                <w:ilvl w:val="0"/>
                <w:numId w:val="255"/>
              </w:numPr>
              <w:tabs>
                <w:tab w:val="clear" w:pos="1134"/>
                <w:tab w:val="left" w:leader="none" w:pos="707"/>
              </w:tabs>
              <w:bidi w:val="0"/>
              <w:spacing w:before="0" w:after="0"/>
              <w:ind w:start="707" w:hanging="283"/>
              <w:jc w:val="left"/>
              <w:rPr/>
            </w:pPr>
            <w:r>
              <w:rPr/>
              <w:t xml:space="preserve">Yhdysvallat: 25,6 miljoonaa </w:t>
            </w:r>
          </w:p>
          <w:p>
            <w:pPr>
              <w:pStyle w:val="TableContents"/>
              <w:numPr>
                <w:ilvl w:val="0"/>
                <w:numId w:val="255"/>
              </w:numPr>
              <w:tabs>
                <w:tab w:val="clear" w:pos="1134"/>
                <w:tab w:val="left" w:leader="none" w:pos="707"/>
              </w:tabs>
              <w:bidi w:val="0"/>
              <w:spacing w:before="0" w:after="0"/>
              <w:ind w:start="707" w:hanging="283"/>
              <w:jc w:val="left"/>
              <w:rPr/>
            </w:pPr>
            <w:r>
              <w:rPr/>
              <w:t xml:space="preserve">Yhdistynyt kuningaskunta: 3,410 miljoonaa </w:t>
            </w:r>
          </w:p>
          <w:p>
            <w:pPr>
              <w:pStyle w:val="TableContents"/>
              <w:numPr>
                <w:ilvl w:val="0"/>
                <w:numId w:val="255"/>
              </w:numPr>
              <w:tabs>
                <w:tab w:val="clear" w:pos="1134"/>
                <w:tab w:val="left" w:leader="none" w:pos="707"/>
              </w:tabs>
              <w:bidi w:val="0"/>
              <w:spacing w:before="0" w:after="0"/>
              <w:ind w:start="707" w:hanging="283"/>
              <w:jc w:val="left"/>
              <w:rPr/>
            </w:pPr>
            <w:r>
              <w:rPr/>
              <w:t xml:space="preserve">SAKSA: 250 000 </w:t>
            </w:r>
          </w:p>
          <w:p>
            <w:pPr>
              <w:pStyle w:val="TableContents"/>
              <w:numPr>
                <w:ilvl w:val="0"/>
                <w:numId w:val="255"/>
              </w:numPr>
              <w:tabs>
                <w:tab w:val="clear" w:pos="1134"/>
                <w:tab w:val="left" w:leader="none" w:pos="707"/>
              </w:tabs>
              <w:bidi w:val="0"/>
              <w:spacing w:before="0" w:after="0"/>
              <w:ind w:start="707" w:hanging="283"/>
              <w:jc w:val="left"/>
              <w:rPr/>
            </w:pPr>
            <w:r>
              <w:rPr/>
              <w:t xml:space="preserve">FRA: 400 000 </w:t>
            </w:r>
          </w:p>
          <w:p>
            <w:pPr>
              <w:pStyle w:val="TableContents"/>
              <w:numPr>
                <w:ilvl w:val="0"/>
                <w:numId w:val="255"/>
              </w:numPr>
              <w:tabs>
                <w:tab w:val="clear" w:pos="1134"/>
                <w:tab w:val="left" w:leader="none" w:pos="707"/>
              </w:tabs>
              <w:bidi w:val="0"/>
              <w:spacing w:before="0" w:after="0"/>
              <w:ind w:start="707" w:hanging="283"/>
              <w:jc w:val="left"/>
              <w:rPr/>
            </w:pPr>
            <w:r>
              <w:rPr/>
              <w:t xml:space="preserve">CAN: 100,000 </w:t>
            </w:r>
          </w:p>
          <w:p>
            <w:pPr>
              <w:pStyle w:val="TableContents"/>
              <w:numPr>
                <w:ilvl w:val="0"/>
                <w:numId w:val="255"/>
              </w:numPr>
              <w:tabs>
                <w:tab w:val="clear" w:pos="1134"/>
                <w:tab w:val="left" w:leader="none" w:pos="707"/>
              </w:tabs>
              <w:bidi w:val="0"/>
              <w:spacing w:before="0" w:after="0"/>
              <w:ind w:start="707" w:hanging="283"/>
              <w:jc w:val="left"/>
              <w:rPr/>
            </w:pPr>
            <w:r>
              <w:rPr/>
              <w:t xml:space="preserve">AUS: 492 500 </w:t>
            </w:r>
          </w:p>
          <w:p>
            <w:pPr>
              <w:pStyle w:val="TableContents"/>
              <w:numPr>
                <w:ilvl w:val="0"/>
                <w:numId w:val="255"/>
              </w:numPr>
              <w:tabs>
                <w:tab w:val="clear" w:pos="1134"/>
                <w:tab w:val="left" w:leader="none" w:pos="707"/>
              </w:tabs>
              <w:bidi w:val="0"/>
              <w:spacing w:before="0" w:after="283"/>
              <w:ind w:start="707" w:hanging="283"/>
              <w:jc w:val="left"/>
              <w:rPr/>
            </w:pPr>
            <w:r>
              <w:rPr/>
              <w:t xml:space="preserve">SPA: 250 000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David Bowie </w:t>
            </w:r>
          </w:p>
        </w:tc>
        <w:tc>
          <w:tcPr>
            <w:tcW w:w="1093" w:type="dxa"/>
            <w:tcBorders/>
            <w:vAlign w:val="center"/>
          </w:tcPr>
          <w:p>
            <w:pPr>
              <w:pStyle w:val="TableContents"/>
              <w:bidi w:val="0"/>
              <w:spacing w:before="0" w:after="283"/>
              <w:jc w:val="left"/>
              <w:rPr/>
            </w:pPr>
            <w:r>
              <w:rPr/>
              <w:t xml:space="preserve">Yhdistynyt kuningaskunta </w:t>
            </w:r>
          </w:p>
        </w:tc>
        <w:tc>
          <w:tcPr>
            <w:tcW w:w="1070" w:type="dxa"/>
            <w:tcBorders/>
            <w:vAlign w:val="center"/>
          </w:tcPr>
          <w:p>
            <w:pPr>
              <w:pStyle w:val="TableContents"/>
              <w:bidi w:val="0"/>
              <w:spacing w:before="0" w:after="283"/>
              <w:jc w:val="left"/>
              <w:rPr/>
            </w:pPr>
            <w:r>
              <w:rPr/>
              <w:t xml:space="preserve">1962 -- 2016 </w:t>
            </w:r>
          </w:p>
        </w:tc>
        <w:tc>
          <w:tcPr>
            <w:tcW w:w="1494" w:type="dxa"/>
            <w:tcBorders/>
            <w:vAlign w:val="center"/>
          </w:tcPr>
          <w:p>
            <w:pPr>
              <w:pStyle w:val="TableContents"/>
              <w:bidi w:val="0"/>
              <w:spacing w:before="0" w:after="283"/>
              <w:jc w:val="left"/>
              <w:rPr/>
            </w:pPr>
            <w:r>
              <w:rPr/>
              <w:t xml:space="preserve">1967 </w:t>
            </w:r>
          </w:p>
        </w:tc>
        <w:tc>
          <w:tcPr>
            <w:tcW w:w="1381" w:type="dxa"/>
            <w:tcBorders/>
            <w:vAlign w:val="center"/>
          </w:tcPr>
          <w:p>
            <w:pPr>
              <w:pStyle w:val="TableContents"/>
              <w:bidi w:val="0"/>
              <w:spacing w:before="0" w:after="283"/>
              <w:jc w:val="left"/>
              <w:rPr/>
            </w:pPr>
            <w:r>
              <w:rPr/>
              <w:t xml:space="preserve">Art rock / Glam rock / Pop </w:t>
            </w:r>
          </w:p>
        </w:tc>
        <w:tc>
          <w:tcPr>
            <w:tcW w:w="2602" w:type="dxa"/>
            <w:tcBorders/>
            <w:vAlign w:val="center"/>
          </w:tcPr>
          <w:p>
            <w:pPr>
              <w:pStyle w:val="TableContents"/>
              <w:bidi w:val="0"/>
              <w:jc w:val="left"/>
              <w:rPr/>
            </w:pPr>
            <w:r>
              <w:rPr/>
              <w:t xml:space="preserve">70012960000000000000000 ♠ Käytettävissä olevat sertifioidut yksiköt yhteensä: 29,6 miljoonaa (näytä) </w:t>
            </w:r>
          </w:p>
          <w:p>
            <w:pPr>
              <w:pStyle w:val="TableContents"/>
              <w:numPr>
                <w:ilvl w:val="0"/>
                <w:numId w:val="256"/>
              </w:numPr>
              <w:tabs>
                <w:tab w:val="clear" w:pos="1134"/>
                <w:tab w:val="left" w:leader="none" w:pos="707"/>
              </w:tabs>
              <w:bidi w:val="0"/>
              <w:spacing w:before="0" w:after="0"/>
              <w:ind w:start="707" w:hanging="283"/>
              <w:jc w:val="left"/>
              <w:rPr/>
            </w:pPr>
            <w:r>
              <w:rPr/>
              <w:t xml:space="preserve">Yhdysvallat: 11,7 miljoonaa </w:t>
            </w:r>
          </w:p>
          <w:p>
            <w:pPr>
              <w:pStyle w:val="TableContents"/>
              <w:numPr>
                <w:ilvl w:val="0"/>
                <w:numId w:val="256"/>
              </w:numPr>
              <w:tabs>
                <w:tab w:val="clear" w:pos="1134"/>
                <w:tab w:val="left" w:leader="none" w:pos="707"/>
              </w:tabs>
              <w:bidi w:val="0"/>
              <w:spacing w:before="0" w:after="0"/>
              <w:ind w:start="707" w:hanging="283"/>
              <w:jc w:val="left"/>
              <w:rPr/>
            </w:pPr>
            <w:r>
              <w:rPr/>
              <w:t xml:space="preserve">JPN: 200 000 </w:t>
            </w:r>
          </w:p>
          <w:p>
            <w:pPr>
              <w:pStyle w:val="TableContents"/>
              <w:numPr>
                <w:ilvl w:val="0"/>
                <w:numId w:val="256"/>
              </w:numPr>
              <w:tabs>
                <w:tab w:val="clear" w:pos="1134"/>
                <w:tab w:val="left" w:leader="none" w:pos="707"/>
              </w:tabs>
              <w:bidi w:val="0"/>
              <w:spacing w:before="0" w:after="0"/>
              <w:ind w:start="707" w:hanging="283"/>
              <w:jc w:val="left"/>
              <w:rPr/>
            </w:pPr>
            <w:r>
              <w:rPr/>
              <w:t xml:space="preserve">Yhdistynyt kuningaskunta: 11,445 miljoonaa </w:t>
            </w:r>
          </w:p>
          <w:p>
            <w:pPr>
              <w:pStyle w:val="TableContents"/>
              <w:numPr>
                <w:ilvl w:val="0"/>
                <w:numId w:val="256"/>
              </w:numPr>
              <w:tabs>
                <w:tab w:val="clear" w:pos="1134"/>
                <w:tab w:val="left" w:leader="none" w:pos="707"/>
              </w:tabs>
              <w:bidi w:val="0"/>
              <w:spacing w:before="0" w:after="0"/>
              <w:ind w:start="707" w:hanging="283"/>
              <w:jc w:val="left"/>
              <w:rPr/>
            </w:pPr>
            <w:r>
              <w:rPr/>
              <w:t xml:space="preserve">SAKSA: 525 000 </w:t>
            </w:r>
          </w:p>
          <w:p>
            <w:pPr>
              <w:pStyle w:val="TableContents"/>
              <w:numPr>
                <w:ilvl w:val="0"/>
                <w:numId w:val="256"/>
              </w:numPr>
              <w:tabs>
                <w:tab w:val="clear" w:pos="1134"/>
                <w:tab w:val="left" w:leader="none" w:pos="707"/>
              </w:tabs>
              <w:bidi w:val="0"/>
              <w:spacing w:before="0" w:after="0"/>
              <w:ind w:start="707" w:hanging="283"/>
              <w:jc w:val="left"/>
              <w:rPr/>
            </w:pPr>
            <w:r>
              <w:rPr/>
              <w:t xml:space="preserve">FRA: 2,380 miljoonaa </w:t>
            </w:r>
          </w:p>
          <w:p>
            <w:pPr>
              <w:pStyle w:val="TableContents"/>
              <w:numPr>
                <w:ilvl w:val="0"/>
                <w:numId w:val="256"/>
              </w:numPr>
              <w:tabs>
                <w:tab w:val="clear" w:pos="1134"/>
                <w:tab w:val="left" w:leader="none" w:pos="707"/>
              </w:tabs>
              <w:bidi w:val="0"/>
              <w:spacing w:before="0" w:after="0"/>
              <w:ind w:start="707" w:hanging="283"/>
              <w:jc w:val="left"/>
              <w:rPr/>
            </w:pPr>
            <w:r>
              <w:rPr/>
              <w:t xml:space="preserve">CAN: 2,215 miljoonaa </w:t>
            </w:r>
          </w:p>
          <w:p>
            <w:pPr>
              <w:pStyle w:val="TableContents"/>
              <w:numPr>
                <w:ilvl w:val="0"/>
                <w:numId w:val="256"/>
              </w:numPr>
              <w:tabs>
                <w:tab w:val="clear" w:pos="1134"/>
                <w:tab w:val="left" w:leader="none" w:pos="707"/>
              </w:tabs>
              <w:bidi w:val="0"/>
              <w:spacing w:before="0" w:after="0"/>
              <w:ind w:start="707" w:hanging="283"/>
              <w:jc w:val="left"/>
              <w:rPr/>
            </w:pPr>
            <w:r>
              <w:rPr/>
              <w:t xml:space="preserve">AUS: 565,000 </w:t>
            </w:r>
          </w:p>
          <w:p>
            <w:pPr>
              <w:pStyle w:val="TableContents"/>
              <w:numPr>
                <w:ilvl w:val="0"/>
                <w:numId w:val="256"/>
              </w:numPr>
              <w:tabs>
                <w:tab w:val="clear" w:pos="1134"/>
                <w:tab w:val="left" w:leader="none" w:pos="707"/>
              </w:tabs>
              <w:bidi w:val="0"/>
              <w:spacing w:before="0" w:after="0"/>
              <w:ind w:start="707" w:hanging="283"/>
              <w:jc w:val="left"/>
              <w:rPr/>
            </w:pPr>
            <w:r>
              <w:rPr/>
              <w:t xml:space="preserve">ITA: 320 000 </w:t>
            </w:r>
          </w:p>
          <w:p>
            <w:pPr>
              <w:pStyle w:val="TableContents"/>
              <w:numPr>
                <w:ilvl w:val="0"/>
                <w:numId w:val="256"/>
              </w:numPr>
              <w:tabs>
                <w:tab w:val="clear" w:pos="1134"/>
                <w:tab w:val="left" w:leader="none" w:pos="707"/>
              </w:tabs>
              <w:bidi w:val="0"/>
              <w:spacing w:before="0" w:after="0"/>
              <w:ind w:start="707" w:hanging="283"/>
              <w:jc w:val="left"/>
              <w:rPr/>
            </w:pPr>
            <w:r>
              <w:rPr/>
              <w:t xml:space="preserve">SPA: 170 000 </w:t>
            </w:r>
          </w:p>
          <w:p>
            <w:pPr>
              <w:pStyle w:val="TableContents"/>
              <w:numPr>
                <w:ilvl w:val="0"/>
                <w:numId w:val="256"/>
              </w:numPr>
              <w:tabs>
                <w:tab w:val="clear" w:pos="1134"/>
                <w:tab w:val="left" w:leader="none" w:pos="707"/>
              </w:tabs>
              <w:bidi w:val="0"/>
              <w:spacing w:before="0" w:after="283"/>
              <w:ind w:start="707" w:hanging="283"/>
              <w:jc w:val="left"/>
              <w:rPr/>
            </w:pPr>
            <w:r>
              <w:rPr/>
              <w:t xml:space="preserve">NZ: 142,500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The Who </w:t>
            </w:r>
          </w:p>
        </w:tc>
        <w:tc>
          <w:tcPr>
            <w:tcW w:w="1093" w:type="dxa"/>
            <w:tcBorders/>
            <w:vAlign w:val="center"/>
          </w:tcPr>
          <w:p>
            <w:pPr>
              <w:pStyle w:val="TableContents"/>
              <w:bidi w:val="0"/>
              <w:spacing w:before="0" w:after="283"/>
              <w:jc w:val="left"/>
              <w:rPr/>
            </w:pPr>
            <w:r>
              <w:rPr/>
              <w:t xml:space="preserve">Yhdistynyt kuningaskunta </w:t>
            </w:r>
          </w:p>
        </w:tc>
        <w:tc>
          <w:tcPr>
            <w:tcW w:w="1070" w:type="dxa"/>
            <w:tcBorders/>
            <w:vAlign w:val="center"/>
          </w:tcPr>
          <w:p>
            <w:pPr>
              <w:pStyle w:val="TableContents"/>
              <w:bidi w:val="0"/>
              <w:spacing w:before="0" w:after="283"/>
              <w:jc w:val="left"/>
              <w:rPr/>
            </w:pPr>
            <w:r>
              <w:rPr/>
              <w:t xml:space="preserve">1964 -- nykyisin </w:t>
            </w:r>
          </w:p>
        </w:tc>
        <w:tc>
          <w:tcPr>
            <w:tcW w:w="1494" w:type="dxa"/>
            <w:tcBorders/>
            <w:vAlign w:val="center"/>
          </w:tcPr>
          <w:p>
            <w:pPr>
              <w:pStyle w:val="TableContents"/>
              <w:bidi w:val="0"/>
              <w:spacing w:before="0" w:after="283"/>
              <w:jc w:val="left"/>
              <w:rPr/>
            </w:pPr>
            <w:r>
              <w:rPr/>
              <w:t xml:space="preserve">1965 </w:t>
            </w:r>
          </w:p>
        </w:tc>
        <w:tc>
          <w:tcPr>
            <w:tcW w:w="1381" w:type="dxa"/>
            <w:tcBorders/>
            <w:vAlign w:val="center"/>
          </w:tcPr>
          <w:p>
            <w:pPr>
              <w:pStyle w:val="TableContents"/>
              <w:bidi w:val="0"/>
              <w:spacing w:before="0" w:after="283"/>
              <w:jc w:val="left"/>
              <w:rPr/>
            </w:pPr>
            <w:r>
              <w:rPr/>
              <w:t xml:space="preserve">Rock / Hard rock </w:t>
            </w:r>
          </w:p>
        </w:tc>
        <w:tc>
          <w:tcPr>
            <w:tcW w:w="2602" w:type="dxa"/>
            <w:tcBorders/>
            <w:vAlign w:val="center"/>
          </w:tcPr>
          <w:p>
            <w:pPr>
              <w:pStyle w:val="TableContents"/>
              <w:bidi w:val="0"/>
              <w:jc w:val="left"/>
              <w:rPr/>
            </w:pPr>
            <w:r>
              <w:rPr/>
              <w:t xml:space="preserve">70012690000000000000000 ♠ Käytettävissä olevat sertifioidut yksiköt yhteensä: 26,9 miljoonaa (näytä) </w:t>
            </w:r>
          </w:p>
          <w:p>
            <w:pPr>
              <w:pStyle w:val="TableContents"/>
              <w:numPr>
                <w:ilvl w:val="0"/>
                <w:numId w:val="257"/>
              </w:numPr>
              <w:tabs>
                <w:tab w:val="clear" w:pos="1134"/>
                <w:tab w:val="left" w:leader="none" w:pos="707"/>
              </w:tabs>
              <w:bidi w:val="0"/>
              <w:spacing w:before="0" w:after="0"/>
              <w:ind w:start="707" w:hanging="283"/>
              <w:jc w:val="left"/>
              <w:rPr/>
            </w:pPr>
            <w:r>
              <w:rPr/>
              <w:t xml:space="preserve">Yhdysvallat: 22,150 miljoonaa </w:t>
            </w:r>
          </w:p>
          <w:p>
            <w:pPr>
              <w:pStyle w:val="TableContents"/>
              <w:numPr>
                <w:ilvl w:val="0"/>
                <w:numId w:val="257"/>
              </w:numPr>
              <w:tabs>
                <w:tab w:val="clear" w:pos="1134"/>
                <w:tab w:val="left" w:leader="none" w:pos="707"/>
              </w:tabs>
              <w:bidi w:val="0"/>
              <w:spacing w:before="0" w:after="0"/>
              <w:ind w:start="707" w:hanging="283"/>
              <w:jc w:val="left"/>
              <w:rPr/>
            </w:pPr>
            <w:r>
              <w:rPr/>
              <w:t xml:space="preserve">Yhdistynyt kuningaskunta: 3,905 miljoonaa </w:t>
            </w:r>
          </w:p>
          <w:p>
            <w:pPr>
              <w:pStyle w:val="TableContents"/>
              <w:numPr>
                <w:ilvl w:val="0"/>
                <w:numId w:val="257"/>
              </w:numPr>
              <w:tabs>
                <w:tab w:val="clear" w:pos="1134"/>
                <w:tab w:val="left" w:leader="none" w:pos="707"/>
              </w:tabs>
              <w:bidi w:val="0"/>
              <w:spacing w:before="0" w:after="0"/>
              <w:ind w:start="707" w:hanging="283"/>
              <w:jc w:val="left"/>
              <w:rPr/>
            </w:pPr>
            <w:r>
              <w:rPr/>
              <w:t xml:space="preserve">FRA: 300 000 </w:t>
            </w:r>
          </w:p>
          <w:p>
            <w:pPr>
              <w:pStyle w:val="TableContents"/>
              <w:numPr>
                <w:ilvl w:val="0"/>
                <w:numId w:val="257"/>
              </w:numPr>
              <w:tabs>
                <w:tab w:val="clear" w:pos="1134"/>
                <w:tab w:val="left" w:leader="none" w:pos="707"/>
              </w:tabs>
              <w:bidi w:val="0"/>
              <w:spacing w:before="0" w:after="0"/>
              <w:ind w:start="707" w:hanging="283"/>
              <w:jc w:val="left"/>
              <w:rPr/>
            </w:pPr>
            <w:r>
              <w:rPr/>
              <w:t xml:space="preserve">CAN: 425,000 </w:t>
            </w:r>
          </w:p>
          <w:p>
            <w:pPr>
              <w:pStyle w:val="TableContents"/>
              <w:numPr>
                <w:ilvl w:val="0"/>
                <w:numId w:val="257"/>
              </w:numPr>
              <w:tabs>
                <w:tab w:val="clear" w:pos="1134"/>
                <w:tab w:val="left" w:leader="none" w:pos="707"/>
              </w:tabs>
              <w:bidi w:val="0"/>
              <w:spacing w:before="0" w:after="283"/>
              <w:ind w:start="707" w:hanging="283"/>
              <w:jc w:val="left"/>
              <w:rPr/>
            </w:pPr>
            <w:r>
              <w:rPr/>
              <w:t xml:space="preserve">ITA: 125 000 </w:t>
            </w:r>
          </w:p>
        </w:tc>
        <w:tc>
          <w:tcPr>
            <w:tcW w:w="1034" w:type="dxa"/>
            <w:tcBorders/>
            <w:vAlign w:val="center"/>
          </w:tcPr>
          <w:p>
            <w:pPr>
              <w:pStyle w:val="TableContents"/>
              <w:bidi w:val="0"/>
              <w:spacing w:before="0" w:after="283"/>
              <w:jc w:val="left"/>
              <w:rPr/>
            </w:pPr>
            <w:r>
              <w:rPr/>
              <w:t xml:space="preserve">100 miljoonaa </w:t>
            </w:r>
          </w:p>
        </w:tc>
      </w:tr>
      <w:tr>
        <w:trPr/>
        <w:tc>
          <w:tcPr>
            <w:tcW w:w="1531" w:type="dxa"/>
            <w:tcBorders/>
            <w:vAlign w:val="center"/>
          </w:tcPr>
          <w:p>
            <w:pPr>
              <w:pStyle w:val="TableHeading"/>
              <w:suppressLineNumbers/>
              <w:bidi w:val="0"/>
              <w:spacing w:before="0" w:after="283"/>
              <w:jc w:val="center"/>
              <w:rPr/>
            </w:pPr>
            <w:r>
              <w:rPr/>
              <w:t xml:space="preserve">Barry White </w:t>
            </w:r>
          </w:p>
        </w:tc>
        <w:tc>
          <w:tcPr>
            <w:tcW w:w="1093" w:type="dxa"/>
            <w:tcBorders/>
            <w:vAlign w:val="center"/>
          </w:tcPr>
          <w:p>
            <w:pPr>
              <w:pStyle w:val="TableContents"/>
              <w:bidi w:val="0"/>
              <w:spacing w:before="0" w:after="283"/>
              <w:jc w:val="left"/>
              <w:rPr/>
            </w:pPr>
            <w:r>
              <w:rPr/>
              <w:t xml:space="preserve">Yhdysvallat </w:t>
            </w:r>
          </w:p>
        </w:tc>
        <w:tc>
          <w:tcPr>
            <w:tcW w:w="1070" w:type="dxa"/>
            <w:tcBorders/>
            <w:vAlign w:val="center"/>
          </w:tcPr>
          <w:p>
            <w:pPr>
              <w:pStyle w:val="TableContents"/>
              <w:bidi w:val="0"/>
              <w:spacing w:before="0" w:after="283"/>
              <w:jc w:val="left"/>
              <w:rPr/>
            </w:pPr>
            <w:r>
              <w:rPr/>
              <w:t xml:space="preserve">1972 -- 2003 </w:t>
            </w:r>
          </w:p>
        </w:tc>
        <w:tc>
          <w:tcPr>
            <w:tcW w:w="1494" w:type="dxa"/>
            <w:tcBorders/>
            <w:vAlign w:val="center"/>
          </w:tcPr>
          <w:p>
            <w:pPr>
              <w:pStyle w:val="TableContents"/>
              <w:bidi w:val="0"/>
              <w:spacing w:before="0" w:after="283"/>
              <w:jc w:val="left"/>
              <w:rPr/>
            </w:pPr>
            <w:r>
              <w:rPr/>
              <w:t xml:space="preserve">1973 </w:t>
            </w:r>
          </w:p>
        </w:tc>
        <w:tc>
          <w:tcPr>
            <w:tcW w:w="1381" w:type="dxa"/>
            <w:tcBorders/>
            <w:vAlign w:val="center"/>
          </w:tcPr>
          <w:p>
            <w:pPr>
              <w:pStyle w:val="TableContents"/>
              <w:bidi w:val="0"/>
              <w:spacing w:before="0" w:after="283"/>
              <w:jc w:val="left"/>
              <w:rPr/>
            </w:pPr>
            <w:r>
              <w:rPr/>
              <w:t xml:space="preserve">R&amp;B / Soul </w:t>
            </w:r>
          </w:p>
        </w:tc>
        <w:tc>
          <w:tcPr>
            <w:tcW w:w="2602" w:type="dxa"/>
            <w:tcBorders/>
            <w:vAlign w:val="center"/>
          </w:tcPr>
          <w:p>
            <w:pPr>
              <w:pStyle w:val="TableContents"/>
              <w:bidi w:val="0"/>
              <w:jc w:val="left"/>
              <w:rPr/>
            </w:pPr>
            <w:r>
              <w:rPr/>
              <w:t xml:space="preserve">70012170000000000000000 ♠ Käytettävissä olevat sertifioidut yksiköt yhteensä: 21,7 miljoonaa (näytä) </w:t>
            </w:r>
          </w:p>
          <w:p>
            <w:pPr>
              <w:pStyle w:val="TableContents"/>
              <w:numPr>
                <w:ilvl w:val="0"/>
                <w:numId w:val="258"/>
              </w:numPr>
              <w:tabs>
                <w:tab w:val="clear" w:pos="1134"/>
                <w:tab w:val="left" w:leader="none" w:pos="707"/>
              </w:tabs>
              <w:bidi w:val="0"/>
              <w:spacing w:before="0" w:after="0"/>
              <w:ind w:start="707" w:hanging="283"/>
              <w:jc w:val="left"/>
              <w:rPr/>
            </w:pPr>
            <w:r>
              <w:rPr/>
              <w:t xml:space="preserve">Yhdysvallat: 16,5 miljoonaa </w:t>
            </w:r>
          </w:p>
          <w:p>
            <w:pPr>
              <w:pStyle w:val="TableContents"/>
              <w:numPr>
                <w:ilvl w:val="0"/>
                <w:numId w:val="258"/>
              </w:numPr>
              <w:tabs>
                <w:tab w:val="clear" w:pos="1134"/>
                <w:tab w:val="left" w:leader="none" w:pos="707"/>
              </w:tabs>
              <w:bidi w:val="0"/>
              <w:spacing w:before="0" w:after="0"/>
              <w:ind w:start="707" w:hanging="283"/>
              <w:jc w:val="left"/>
              <w:rPr/>
            </w:pPr>
            <w:r>
              <w:rPr/>
              <w:t xml:space="preserve">Yhdistynyt kuningaskunta: 3,665 miljoonaa </w:t>
            </w:r>
          </w:p>
          <w:p>
            <w:pPr>
              <w:pStyle w:val="TableContents"/>
              <w:numPr>
                <w:ilvl w:val="0"/>
                <w:numId w:val="258"/>
              </w:numPr>
              <w:tabs>
                <w:tab w:val="clear" w:pos="1134"/>
                <w:tab w:val="left" w:leader="none" w:pos="707"/>
              </w:tabs>
              <w:bidi w:val="0"/>
              <w:spacing w:before="0" w:after="0"/>
              <w:ind w:start="707" w:hanging="283"/>
              <w:jc w:val="left"/>
              <w:rPr/>
            </w:pPr>
            <w:r>
              <w:rPr/>
              <w:t xml:space="preserve">FRA: 1,1 miljoonaa </w:t>
            </w:r>
          </w:p>
          <w:p>
            <w:pPr>
              <w:pStyle w:val="TableContents"/>
              <w:numPr>
                <w:ilvl w:val="0"/>
                <w:numId w:val="258"/>
              </w:numPr>
              <w:tabs>
                <w:tab w:val="clear" w:pos="1134"/>
                <w:tab w:val="left" w:leader="none" w:pos="707"/>
              </w:tabs>
              <w:bidi w:val="0"/>
              <w:spacing w:before="0" w:after="0"/>
              <w:ind w:start="707" w:hanging="283"/>
              <w:jc w:val="left"/>
              <w:rPr/>
            </w:pPr>
            <w:r>
              <w:rPr/>
              <w:t xml:space="preserve">CAN: 150,000 </w:t>
            </w:r>
          </w:p>
          <w:p>
            <w:pPr>
              <w:pStyle w:val="TableContents"/>
              <w:numPr>
                <w:ilvl w:val="0"/>
                <w:numId w:val="258"/>
              </w:numPr>
              <w:tabs>
                <w:tab w:val="clear" w:pos="1134"/>
                <w:tab w:val="left" w:leader="none" w:pos="707"/>
              </w:tabs>
              <w:bidi w:val="0"/>
              <w:spacing w:before="0" w:after="0"/>
              <w:ind w:start="707" w:hanging="283"/>
              <w:jc w:val="left"/>
              <w:rPr/>
            </w:pPr>
            <w:r>
              <w:rPr/>
              <w:t xml:space="preserve">SPA: 200 000 </w:t>
            </w:r>
          </w:p>
          <w:p>
            <w:pPr>
              <w:pStyle w:val="TableContents"/>
              <w:numPr>
                <w:ilvl w:val="0"/>
                <w:numId w:val="258"/>
              </w:numPr>
              <w:tabs>
                <w:tab w:val="clear" w:pos="1134"/>
                <w:tab w:val="left" w:leader="none" w:pos="707"/>
              </w:tabs>
              <w:bidi w:val="0"/>
              <w:spacing w:before="0" w:after="283"/>
              <w:ind w:start="707" w:hanging="283"/>
              <w:jc w:val="left"/>
              <w:rPr/>
            </w:pPr>
            <w:r>
              <w:rPr/>
              <w:t xml:space="preserve">BEL: 150 000 </w:t>
            </w:r>
          </w:p>
        </w:tc>
        <w:tc>
          <w:tcPr>
            <w:tcW w:w="1034" w:type="dxa"/>
            <w:tcBorders/>
            <w:vAlign w:val="center"/>
          </w:tcPr>
          <w:p>
            <w:pPr>
              <w:pStyle w:val="TableContents"/>
              <w:bidi w:val="0"/>
              <w:spacing w:before="0" w:after="283"/>
              <w:jc w:val="left"/>
              <w:rPr/>
            </w:pPr>
            <w:r>
              <w:rPr/>
              <w:t xml:space="preserve">100 miljoonaa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levymyyntiä rapissa</w:t>
      </w:r>
    </w:p>
    <w:p>
      <w:pPr>
        <w:pStyle w:val="TextBody"/>
        <w:bidi w:val="0"/>
        <w:jc w:val="left"/>
        <w:rPr>
          <w:b/>
          <w:shd w:val="clear" w:fill="FFFF00"/>
        </w:rPr>
      </w:pPr>
      <w:r>
        <w:rPr>
          <w:b/>
          <w:shd w:val="clear" w:fill="FFFF00"/>
        </w:rPr>
        <w:t xml:space="preserve">Teksti numero 26</w:t>
      </w:r>
    </w:p>
    <w:p>
      <w:pPr>
        <w:pStyle w:val="TextBody"/>
        <w:bidi w:val="0"/>
        <w:spacing w:before="0" w:after="283"/>
        <w:jc w:val="left"/>
        <w:rPr/>
      </w:pPr>
      <w:r>
        <w:rPr>
          <w:color w:val="A9A9A9"/>
        </w:rPr>
        <w:t xml:space="preserve">Elvis Presley </w:t>
      </w:r>
      <w:r>
        <w:rPr/>
        <w:t xml:space="preserve">Yhdysvallat 1954 -- 1977 1954 Rock and roll / Pop / Country 7002211500000000000 ♠ Saatavilla olevia sertifioituja kappaleita yhteensä: 211.5 miljoonaa (show) </w:t>
      </w:r>
    </w:p>
    <w:p>
      <w:pPr>
        <w:pStyle w:val="TextBody"/>
        <w:numPr>
          <w:ilvl w:val="0"/>
          <w:numId w:val="259"/>
        </w:numPr>
        <w:tabs>
          <w:tab w:val="clear" w:pos="1134"/>
          <w:tab w:val="left" w:leader="none" w:pos="707"/>
        </w:tabs>
        <w:bidi w:val="0"/>
        <w:spacing w:before="0" w:after="0"/>
        <w:ind w:start="707" w:hanging="283"/>
        <w:jc w:val="left"/>
        <w:rPr/>
      </w:pPr>
      <w:r>
        <w:rPr/>
        <w:t xml:space="preserve">Yhdysvallat: 188,650 miljoonaa </w:t>
      </w:r>
    </w:p>
    <w:p>
      <w:pPr>
        <w:pStyle w:val="TextBody"/>
        <w:numPr>
          <w:ilvl w:val="0"/>
          <w:numId w:val="259"/>
        </w:numPr>
        <w:tabs>
          <w:tab w:val="clear" w:pos="1134"/>
          <w:tab w:val="left" w:leader="none" w:pos="707"/>
        </w:tabs>
        <w:bidi w:val="0"/>
        <w:spacing w:before="0" w:after="0"/>
        <w:ind w:start="707" w:hanging="283"/>
        <w:jc w:val="left"/>
        <w:rPr/>
      </w:pPr>
      <w:r>
        <w:rPr/>
        <w:t xml:space="preserve">JPN: 300 000 </w:t>
      </w:r>
    </w:p>
    <w:p>
      <w:pPr>
        <w:pStyle w:val="TextBody"/>
        <w:numPr>
          <w:ilvl w:val="0"/>
          <w:numId w:val="259"/>
        </w:numPr>
        <w:tabs>
          <w:tab w:val="clear" w:pos="1134"/>
          <w:tab w:val="left" w:leader="none" w:pos="707"/>
        </w:tabs>
        <w:bidi w:val="0"/>
        <w:spacing w:before="0" w:after="0"/>
        <w:ind w:start="707" w:hanging="283"/>
        <w:jc w:val="left"/>
        <w:rPr/>
      </w:pPr>
      <w:r>
        <w:rPr/>
        <w:t xml:space="preserve">Yhdistynyt kuningaskunta: 12,245 miljoonaa </w:t>
      </w:r>
    </w:p>
    <w:p>
      <w:pPr>
        <w:pStyle w:val="TextBody"/>
        <w:numPr>
          <w:ilvl w:val="0"/>
          <w:numId w:val="259"/>
        </w:numPr>
        <w:tabs>
          <w:tab w:val="clear" w:pos="1134"/>
          <w:tab w:val="left" w:leader="none" w:pos="707"/>
        </w:tabs>
        <w:bidi w:val="0"/>
        <w:spacing w:before="0" w:after="0"/>
        <w:ind w:start="707" w:hanging="283"/>
        <w:jc w:val="left"/>
        <w:rPr/>
      </w:pPr>
      <w:r>
        <w:rPr/>
        <w:t xml:space="preserve">Saksa: 1,2 miljoonaa </w:t>
      </w:r>
    </w:p>
    <w:p>
      <w:pPr>
        <w:pStyle w:val="TextBody"/>
        <w:numPr>
          <w:ilvl w:val="0"/>
          <w:numId w:val="259"/>
        </w:numPr>
        <w:tabs>
          <w:tab w:val="clear" w:pos="1134"/>
          <w:tab w:val="left" w:leader="none" w:pos="707"/>
        </w:tabs>
        <w:bidi w:val="0"/>
        <w:spacing w:before="0" w:after="0"/>
        <w:ind w:start="707" w:hanging="283"/>
        <w:jc w:val="left"/>
        <w:rPr/>
      </w:pPr>
      <w:r>
        <w:rPr/>
        <w:t xml:space="preserve">FRA: 2,590 miljoonaa </w:t>
      </w:r>
    </w:p>
    <w:p>
      <w:pPr>
        <w:pStyle w:val="TextBody"/>
        <w:numPr>
          <w:ilvl w:val="0"/>
          <w:numId w:val="259"/>
        </w:numPr>
        <w:tabs>
          <w:tab w:val="clear" w:pos="1134"/>
          <w:tab w:val="left" w:leader="none" w:pos="707"/>
        </w:tabs>
        <w:bidi w:val="0"/>
        <w:spacing w:before="0" w:after="0"/>
        <w:ind w:start="707" w:hanging="283"/>
        <w:jc w:val="left"/>
        <w:rPr/>
      </w:pPr>
      <w:r>
        <w:rPr/>
        <w:t xml:space="preserve">CAN: 2,925 miljoonaa </w:t>
      </w:r>
    </w:p>
    <w:p>
      <w:pPr>
        <w:pStyle w:val="TextBody"/>
        <w:numPr>
          <w:ilvl w:val="0"/>
          <w:numId w:val="259"/>
        </w:numPr>
        <w:tabs>
          <w:tab w:val="clear" w:pos="1134"/>
          <w:tab w:val="left" w:leader="none" w:pos="707"/>
        </w:tabs>
        <w:bidi w:val="0"/>
        <w:spacing w:before="0" w:after="0"/>
        <w:ind w:start="707" w:hanging="283"/>
        <w:jc w:val="left"/>
        <w:rPr/>
      </w:pPr>
      <w:r>
        <w:rPr/>
        <w:t xml:space="preserve">AUS: 1,587 miljoonaa </w:t>
      </w:r>
    </w:p>
    <w:p>
      <w:pPr>
        <w:pStyle w:val="TextBody"/>
        <w:numPr>
          <w:ilvl w:val="0"/>
          <w:numId w:val="259"/>
        </w:numPr>
        <w:tabs>
          <w:tab w:val="clear" w:pos="1134"/>
          <w:tab w:val="left" w:leader="none" w:pos="707"/>
        </w:tabs>
        <w:bidi w:val="0"/>
        <w:spacing w:before="0" w:after="0"/>
        <w:ind w:start="707" w:hanging="283"/>
        <w:jc w:val="left"/>
        <w:rPr/>
      </w:pPr>
      <w:r>
        <w:rPr/>
        <w:t xml:space="preserve">ITA: 105 000 </w:t>
      </w:r>
    </w:p>
    <w:p>
      <w:pPr>
        <w:pStyle w:val="TextBody"/>
        <w:numPr>
          <w:ilvl w:val="0"/>
          <w:numId w:val="259"/>
        </w:numPr>
        <w:tabs>
          <w:tab w:val="clear" w:pos="1134"/>
          <w:tab w:val="left" w:leader="none" w:pos="707"/>
        </w:tabs>
        <w:bidi w:val="0"/>
        <w:spacing w:before="0" w:after="0"/>
        <w:ind w:start="707" w:hanging="283"/>
        <w:jc w:val="left"/>
        <w:rPr/>
      </w:pPr>
      <w:r>
        <w:rPr/>
        <w:t xml:space="preserve">BRA: 125,000 </w:t>
      </w:r>
    </w:p>
    <w:p>
      <w:pPr>
        <w:pStyle w:val="TextBody"/>
        <w:numPr>
          <w:ilvl w:val="0"/>
          <w:numId w:val="259"/>
        </w:numPr>
        <w:tabs>
          <w:tab w:val="clear" w:pos="1134"/>
          <w:tab w:val="left" w:leader="none" w:pos="707"/>
        </w:tabs>
        <w:bidi w:val="0"/>
        <w:spacing w:before="0" w:after="0"/>
        <w:ind w:start="707" w:hanging="283"/>
        <w:jc w:val="left"/>
        <w:rPr/>
      </w:pPr>
      <w:r>
        <w:rPr/>
        <w:t xml:space="preserve">SWE 380,000 </w:t>
      </w:r>
    </w:p>
    <w:p>
      <w:pPr>
        <w:pStyle w:val="TextBody"/>
        <w:numPr>
          <w:ilvl w:val="0"/>
          <w:numId w:val="259"/>
        </w:numPr>
        <w:tabs>
          <w:tab w:val="clear" w:pos="1134"/>
          <w:tab w:val="left" w:leader="none" w:pos="707"/>
        </w:tabs>
        <w:bidi w:val="0"/>
        <w:spacing w:before="0" w:after="0"/>
        <w:ind w:start="707" w:hanging="283"/>
        <w:jc w:val="left"/>
        <w:rPr/>
      </w:pPr>
      <w:r>
        <w:rPr/>
        <w:t xml:space="preserve">SPA: 300 000 </w:t>
      </w:r>
    </w:p>
    <w:p>
      <w:pPr>
        <w:pStyle w:val="TextBody"/>
        <w:numPr>
          <w:ilvl w:val="0"/>
          <w:numId w:val="259"/>
        </w:numPr>
        <w:tabs>
          <w:tab w:val="clear" w:pos="1134"/>
          <w:tab w:val="left" w:leader="none" w:pos="707"/>
        </w:tabs>
        <w:bidi w:val="0"/>
        <w:spacing w:before="0" w:after="0"/>
        <w:ind w:start="707" w:hanging="283"/>
        <w:jc w:val="left"/>
        <w:rPr/>
      </w:pPr>
      <w:r>
        <w:rPr/>
        <w:t xml:space="preserve">MEX: 105,000 </w:t>
      </w:r>
    </w:p>
    <w:p>
      <w:pPr>
        <w:pStyle w:val="TextBody"/>
        <w:numPr>
          <w:ilvl w:val="0"/>
          <w:numId w:val="259"/>
        </w:numPr>
        <w:tabs>
          <w:tab w:val="clear" w:pos="1134"/>
          <w:tab w:val="left" w:leader="none" w:pos="707"/>
        </w:tabs>
        <w:bidi w:val="0"/>
        <w:spacing w:before="0" w:after="0"/>
        <w:ind w:start="707" w:hanging="283"/>
        <w:jc w:val="left"/>
        <w:rPr/>
      </w:pPr>
      <w:r>
        <w:rPr/>
        <w:t xml:space="preserve">SWI: 185 000 </w:t>
      </w:r>
    </w:p>
    <w:p>
      <w:pPr>
        <w:pStyle w:val="TextBody"/>
        <w:numPr>
          <w:ilvl w:val="0"/>
          <w:numId w:val="259"/>
        </w:numPr>
        <w:tabs>
          <w:tab w:val="clear" w:pos="1134"/>
          <w:tab w:val="left" w:leader="none" w:pos="707"/>
        </w:tabs>
        <w:bidi w:val="0"/>
        <w:spacing w:before="0" w:after="0"/>
        <w:ind w:start="707" w:hanging="283"/>
        <w:jc w:val="left"/>
        <w:rPr/>
      </w:pPr>
      <w:r>
        <w:rPr/>
        <w:t xml:space="preserve">BEL: 115 000 </w:t>
      </w:r>
    </w:p>
    <w:p>
      <w:pPr>
        <w:pStyle w:val="TextBody"/>
        <w:numPr>
          <w:ilvl w:val="0"/>
          <w:numId w:val="259"/>
        </w:numPr>
        <w:tabs>
          <w:tab w:val="clear" w:pos="1134"/>
          <w:tab w:val="left" w:leader="none" w:pos="707"/>
        </w:tabs>
        <w:bidi w:val="0"/>
        <w:spacing w:before="0" w:after="0"/>
        <w:ind w:start="707" w:hanging="283"/>
        <w:jc w:val="left"/>
        <w:rPr/>
      </w:pPr>
      <w:r>
        <w:rPr/>
        <w:t xml:space="preserve">ARG: 110 000 </w:t>
      </w:r>
    </w:p>
    <w:p>
      <w:pPr>
        <w:pStyle w:val="TextBody"/>
        <w:numPr>
          <w:ilvl w:val="0"/>
          <w:numId w:val="259"/>
        </w:numPr>
        <w:tabs>
          <w:tab w:val="clear" w:pos="1134"/>
          <w:tab w:val="left" w:leader="none" w:pos="707"/>
        </w:tabs>
        <w:bidi w:val="0"/>
        <w:spacing w:before="0" w:after="0"/>
        <w:ind w:start="707" w:hanging="283"/>
        <w:jc w:val="left"/>
        <w:rPr/>
      </w:pPr>
      <w:r>
        <w:rPr/>
        <w:t xml:space="preserve">DEN: 120,000 </w:t>
      </w:r>
    </w:p>
    <w:p>
      <w:pPr>
        <w:pStyle w:val="TextBody"/>
        <w:numPr>
          <w:ilvl w:val="0"/>
          <w:numId w:val="259"/>
        </w:numPr>
        <w:tabs>
          <w:tab w:val="clear" w:pos="1134"/>
          <w:tab w:val="left" w:leader="none" w:pos="707"/>
        </w:tabs>
        <w:bidi w:val="0"/>
        <w:spacing w:before="0" w:after="0"/>
        <w:ind w:start="707" w:hanging="283"/>
        <w:jc w:val="left"/>
        <w:rPr/>
      </w:pPr>
      <w:r>
        <w:rPr/>
        <w:t xml:space="preserve">AUT: 205 000 </w:t>
      </w:r>
    </w:p>
    <w:p>
      <w:pPr>
        <w:pStyle w:val="TextBody"/>
        <w:numPr>
          <w:ilvl w:val="0"/>
          <w:numId w:val="259"/>
        </w:numPr>
        <w:tabs>
          <w:tab w:val="clear" w:pos="1134"/>
          <w:tab w:val="left" w:leader="none" w:pos="707"/>
        </w:tabs>
        <w:bidi w:val="0"/>
        <w:spacing w:before="0" w:after="0"/>
        <w:ind w:start="707" w:hanging="283"/>
        <w:jc w:val="left"/>
        <w:rPr/>
      </w:pPr>
      <w:r>
        <w:rPr/>
        <w:t xml:space="preserve">FIN: 213,945 </w:t>
      </w:r>
    </w:p>
    <w:p>
      <w:pPr>
        <w:pStyle w:val="TextBody"/>
        <w:numPr>
          <w:ilvl w:val="0"/>
          <w:numId w:val="259"/>
        </w:numPr>
        <w:tabs>
          <w:tab w:val="clear" w:pos="1134"/>
          <w:tab w:val="left" w:leader="none" w:pos="707"/>
        </w:tabs>
        <w:bidi w:val="0"/>
        <w:ind w:start="707" w:hanging="283"/>
        <w:jc w:val="left"/>
        <w:rPr/>
      </w:pPr>
      <w:r>
        <w:rPr/>
        <w:t xml:space="preserve">NZ: 117,500 </w:t>
      </w:r>
    </w:p>
    <w:p>
      <w:pPr>
        <w:pStyle w:val="TextBody"/>
        <w:bidi w:val="0"/>
        <w:spacing w:before="0" w:after="283"/>
        <w:jc w:val="left"/>
        <w:rPr/>
      </w:pPr>
      <w:r>
        <w:rPr/>
        <w:t xml:space="preserve">600 miljoonaa 500 miljoonaa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kaikkien aikojen myydyin country-artisti?</w:t>
      </w:r>
    </w:p>
    <w:p>
      <w:pPr>
        <w:pStyle w:val="TextBody"/>
        <w:bidi w:val="0"/>
        <w:jc w:val="left"/>
        <w:rPr>
          <w:b/>
          <w:u w:val="single"/>
          <w:shd w:val="clear" w:fill="FFFF00"/>
        </w:rPr>
      </w:pPr>
      <w:r>
        <w:rPr>
          <w:b/>
          <w:u w:val="single"/>
          <w:shd w:val="clear" w:fill="FFFF00"/>
        </w:rPr>
        <w:t xml:space="preserve">Asiakirjan numero 160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God of War on Santa Monica Studion kehittämä ja Sony Interactive Entertainmentin (SIE) julkaisema kolmannen persoonan toimintaseikkailupeli. Se </w:t>
      </w:r>
      <w:r>
        <w:rPr/>
        <w:t xml:space="preserve">julkaistiin </w:t>
      </w:r>
      <w:r>
        <w:rPr>
          <w:color w:val="A9A9A9"/>
        </w:rPr>
        <w:t xml:space="preserve">20. huhtikuuta 2018 </w:t>
      </w:r>
      <w:r>
        <w:rPr/>
        <w:t xml:space="preserve">PlayStation 4 (PS4) -konsolille, ja se on God of War -sarjan kahdeksas osa, kronologisesti kahdeksas ja jatko-osa vuoden 2010 God of War III:lle. Toisin kuin aiemmat pelit, jotka perustuivat löyhästi kreikkalaiseen mytologiaan, tämä peli perustuu löyhästi norjalaiseen mytologiaan. Päähenkilöt ovat Kratos, entinen kreikkalainen sodanjumala, ja hänen nuori poikansa Atreus. Kratosin toisen vaimon ja Atreuksen äidin kuoltua he matkustavat täyttämään hänen lupauksensa ja levittämään hänen tuhkansa yhdeksän valtakunnan korkeimmalle huipulle. Kratos pitää vaikean menneisyytensä salassa Atreukselta, joka ei tiedä hänen jumalallisesta luonteestaan. Matkan varrella he kohtaavat norjalaisen maailman hirviöitä ja jumalia.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God of War ilmestyy pc:lle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God of War </w:t>
      </w:r>
    </w:p>
    <w:tbl>
      <w:tblPr>
        <w:tblW w:w="5374" w:type="dxa"/>
        <w:jc w:val="left"/>
        <w:tblInd w:w="0" w:type="dxa"/>
        <w:tblLayout w:type="fixed"/>
        <w:tblCellMar>
          <w:top w:w="28" w:type="dxa"/>
          <w:left w:w="28" w:type="dxa"/>
          <w:bottom w:w="28" w:type="dxa"/>
          <w:right w:w="28" w:type="dxa"/>
        </w:tblCellMar>
      </w:tblPr>
      <w:tblGrid>
        <w:gridCol w:w="1801"/>
        <w:gridCol w:w="3573"/>
      </w:tblGrid>
      <w:tr>
        <w:trPr/>
        <w:tc>
          <w:tcPr>
            <w:tcW w:w="1801" w:type="dxa"/>
            <w:tcBorders/>
            <w:vAlign w:val="center"/>
          </w:tcPr>
          <w:p>
            <w:pPr>
              <w:pStyle w:val="TableHeading"/>
              <w:suppressLineNumbers/>
              <w:bidi w:val="0"/>
              <w:spacing w:before="0" w:after="283"/>
              <w:jc w:val="center"/>
              <w:rPr/>
            </w:pPr>
            <w:r>
              <w:rPr/>
              <w:t xml:space="preserve">Kehittäjä (s) </w:t>
            </w:r>
          </w:p>
        </w:tc>
        <w:tc>
          <w:tcPr>
            <w:tcW w:w="3573" w:type="dxa"/>
            <w:tcBorders/>
            <w:vAlign w:val="center"/>
          </w:tcPr>
          <w:p>
            <w:pPr>
              <w:pStyle w:val="TableContents"/>
              <w:bidi w:val="0"/>
              <w:spacing w:before="0" w:after="283"/>
              <w:jc w:val="left"/>
              <w:rPr/>
            </w:pPr>
            <w:r>
              <w:rPr/>
              <w:t xml:space="preserve">SIE Santa Monica Studio </w:t>
            </w:r>
          </w:p>
        </w:tc>
      </w:tr>
      <w:tr>
        <w:trPr/>
        <w:tc>
          <w:tcPr>
            <w:tcW w:w="1801" w:type="dxa"/>
            <w:tcBorders/>
            <w:vAlign w:val="center"/>
          </w:tcPr>
          <w:p>
            <w:pPr>
              <w:pStyle w:val="TableHeading"/>
              <w:suppressLineNumbers/>
              <w:bidi w:val="0"/>
              <w:spacing w:before="0" w:after="283"/>
              <w:jc w:val="center"/>
              <w:rPr/>
            </w:pPr>
            <w:r>
              <w:rPr/>
              <w:t xml:space="preserve">Kustantaja (s) </w:t>
            </w:r>
          </w:p>
        </w:tc>
        <w:tc>
          <w:tcPr>
            <w:tcW w:w="3573" w:type="dxa"/>
            <w:tcBorders/>
            <w:vAlign w:val="center"/>
          </w:tcPr>
          <w:p>
            <w:pPr>
              <w:pStyle w:val="TableContents"/>
              <w:bidi w:val="0"/>
              <w:spacing w:before="0" w:after="283"/>
              <w:jc w:val="left"/>
              <w:rPr/>
            </w:pPr>
            <w:r>
              <w:rPr/>
              <w:t xml:space="preserve">Sony Interactive Entertainment </w:t>
            </w:r>
          </w:p>
        </w:tc>
      </w:tr>
      <w:tr>
        <w:trPr/>
        <w:tc>
          <w:tcPr>
            <w:tcW w:w="1801" w:type="dxa"/>
            <w:tcBorders/>
            <w:vAlign w:val="center"/>
          </w:tcPr>
          <w:p>
            <w:pPr>
              <w:pStyle w:val="TableHeading"/>
              <w:suppressLineNumbers/>
              <w:bidi w:val="0"/>
              <w:spacing w:before="0" w:after="283"/>
              <w:jc w:val="center"/>
              <w:rPr/>
            </w:pPr>
            <w:r>
              <w:rPr/>
              <w:t xml:space="preserve">Johtaja (s) </w:t>
            </w:r>
          </w:p>
        </w:tc>
        <w:tc>
          <w:tcPr>
            <w:tcW w:w="3573" w:type="dxa"/>
            <w:tcBorders/>
            <w:vAlign w:val="center"/>
          </w:tcPr>
          <w:p>
            <w:pPr>
              <w:pStyle w:val="TableContents"/>
              <w:bidi w:val="0"/>
              <w:spacing w:before="0" w:after="283"/>
              <w:jc w:val="left"/>
              <w:rPr/>
            </w:pPr>
            <w:r>
              <w:rPr/>
              <w:t xml:space="preserve">Cory Barlog </w:t>
            </w:r>
          </w:p>
        </w:tc>
      </w:tr>
      <w:tr>
        <w:trPr/>
        <w:tc>
          <w:tcPr>
            <w:tcW w:w="1801" w:type="dxa"/>
            <w:tcBorders/>
            <w:vAlign w:val="center"/>
          </w:tcPr>
          <w:p>
            <w:pPr>
              <w:pStyle w:val="TableHeading"/>
              <w:suppressLineNumbers/>
              <w:bidi w:val="0"/>
              <w:spacing w:before="0" w:after="283"/>
              <w:jc w:val="center"/>
              <w:rPr/>
            </w:pPr>
            <w:r>
              <w:rPr/>
              <w:t xml:space="preserve">Tuottaja (s) </w:t>
            </w:r>
          </w:p>
        </w:tc>
        <w:tc>
          <w:tcPr>
            <w:tcW w:w="3573" w:type="dxa"/>
            <w:tcBorders/>
            <w:vAlign w:val="center"/>
          </w:tcPr>
          <w:p>
            <w:pPr>
              <w:pStyle w:val="TableContents"/>
              <w:numPr>
                <w:ilvl w:val="0"/>
                <w:numId w:val="260"/>
              </w:numPr>
              <w:tabs>
                <w:tab w:val="clear" w:pos="1134"/>
                <w:tab w:val="left" w:leader="none" w:pos="707"/>
              </w:tabs>
              <w:bidi w:val="0"/>
              <w:spacing w:before="0" w:after="0"/>
              <w:ind w:start="707" w:hanging="283"/>
              <w:jc w:val="left"/>
              <w:rPr/>
            </w:pPr>
            <w:r>
              <w:rPr/>
              <w:t xml:space="preserve">Elizabeth Dahm Wang </w:t>
            </w:r>
          </w:p>
          <w:p>
            <w:pPr>
              <w:pStyle w:val="TableContents"/>
              <w:numPr>
                <w:ilvl w:val="0"/>
                <w:numId w:val="260"/>
              </w:numPr>
              <w:tabs>
                <w:tab w:val="clear" w:pos="1134"/>
                <w:tab w:val="left" w:leader="none" w:pos="707"/>
              </w:tabs>
              <w:bidi w:val="0"/>
              <w:spacing w:before="0" w:after="0"/>
              <w:ind w:start="707" w:hanging="283"/>
              <w:jc w:val="left"/>
              <w:rPr/>
            </w:pPr>
            <w:r>
              <w:rPr/>
              <w:t xml:space="preserve">Sean Llewellyn </w:t>
            </w:r>
          </w:p>
          <w:p>
            <w:pPr>
              <w:pStyle w:val="TableContents"/>
              <w:numPr>
                <w:ilvl w:val="0"/>
                <w:numId w:val="260"/>
              </w:numPr>
              <w:tabs>
                <w:tab w:val="clear" w:pos="1134"/>
                <w:tab w:val="left" w:leader="none" w:pos="707"/>
              </w:tabs>
              <w:bidi w:val="0"/>
              <w:spacing w:before="0" w:after="0"/>
              <w:ind w:start="707" w:hanging="283"/>
              <w:jc w:val="left"/>
              <w:rPr/>
            </w:pPr>
            <w:r>
              <w:rPr/>
              <w:t xml:space="preserve">Chad Cox </w:t>
            </w:r>
          </w:p>
          <w:p>
            <w:pPr>
              <w:pStyle w:val="TableContents"/>
              <w:numPr>
                <w:ilvl w:val="0"/>
                <w:numId w:val="260"/>
              </w:numPr>
              <w:tabs>
                <w:tab w:val="clear" w:pos="1134"/>
                <w:tab w:val="left" w:leader="none" w:pos="707"/>
              </w:tabs>
              <w:bidi w:val="0"/>
              <w:spacing w:before="0" w:after="283"/>
              <w:ind w:start="707" w:hanging="283"/>
              <w:jc w:val="left"/>
              <w:rPr/>
            </w:pPr>
            <w:r>
              <w:rPr/>
              <w:t xml:space="preserve">Eric Fong </w:t>
            </w:r>
          </w:p>
        </w:tc>
      </w:tr>
      <w:tr>
        <w:trPr/>
        <w:tc>
          <w:tcPr>
            <w:tcW w:w="1801" w:type="dxa"/>
            <w:tcBorders/>
            <w:vAlign w:val="center"/>
          </w:tcPr>
          <w:p>
            <w:pPr>
              <w:pStyle w:val="TableHeading"/>
              <w:suppressLineNumbers/>
              <w:bidi w:val="0"/>
              <w:spacing w:before="0" w:after="283"/>
              <w:jc w:val="center"/>
              <w:rPr/>
            </w:pPr>
            <w:r>
              <w:rPr/>
              <w:t xml:space="preserve">Suunnittelija (s) </w:t>
            </w:r>
          </w:p>
        </w:tc>
        <w:tc>
          <w:tcPr>
            <w:tcW w:w="3573" w:type="dxa"/>
            <w:tcBorders/>
            <w:vAlign w:val="center"/>
          </w:tcPr>
          <w:p>
            <w:pPr>
              <w:pStyle w:val="TableContents"/>
              <w:bidi w:val="0"/>
              <w:spacing w:before="0" w:after="283"/>
              <w:jc w:val="left"/>
              <w:rPr/>
            </w:pPr>
            <w:r>
              <w:rPr/>
              <w:t xml:space="preserve">Derek Daniels </w:t>
            </w:r>
          </w:p>
        </w:tc>
      </w:tr>
      <w:tr>
        <w:trPr/>
        <w:tc>
          <w:tcPr>
            <w:tcW w:w="1801" w:type="dxa"/>
            <w:tcBorders/>
            <w:vAlign w:val="center"/>
          </w:tcPr>
          <w:p>
            <w:pPr>
              <w:pStyle w:val="TableHeading"/>
              <w:suppressLineNumbers/>
              <w:bidi w:val="0"/>
              <w:spacing w:before="0" w:after="283"/>
              <w:jc w:val="center"/>
              <w:rPr/>
            </w:pPr>
            <w:r>
              <w:rPr/>
              <w:t xml:space="preserve">Ohjelmoija (s) </w:t>
            </w:r>
          </w:p>
        </w:tc>
        <w:tc>
          <w:tcPr>
            <w:tcW w:w="3573" w:type="dxa"/>
            <w:tcBorders/>
            <w:vAlign w:val="center"/>
          </w:tcPr>
          <w:p>
            <w:pPr>
              <w:pStyle w:val="TableContents"/>
              <w:bidi w:val="0"/>
              <w:spacing w:before="0" w:after="283"/>
              <w:jc w:val="left"/>
              <w:rPr/>
            </w:pPr>
            <w:r>
              <w:rPr/>
              <w:t xml:space="preserve">Florian Strauss </w:t>
            </w:r>
          </w:p>
        </w:tc>
      </w:tr>
      <w:tr>
        <w:trPr/>
        <w:tc>
          <w:tcPr>
            <w:tcW w:w="1801" w:type="dxa"/>
            <w:tcBorders/>
            <w:vAlign w:val="center"/>
          </w:tcPr>
          <w:p>
            <w:pPr>
              <w:pStyle w:val="TableHeading"/>
              <w:suppressLineNumbers/>
              <w:bidi w:val="0"/>
              <w:spacing w:before="0" w:after="283"/>
              <w:jc w:val="center"/>
              <w:rPr/>
            </w:pPr>
            <w:r>
              <w:rPr/>
              <w:t xml:space="preserve">Kirjoittaja (s) </w:t>
            </w:r>
          </w:p>
        </w:tc>
        <w:tc>
          <w:tcPr>
            <w:tcW w:w="3573" w:type="dxa"/>
            <w:tcBorders/>
            <w:vAlign w:val="center"/>
          </w:tcPr>
          <w:p>
            <w:pPr>
              <w:pStyle w:val="TableContents"/>
              <w:numPr>
                <w:ilvl w:val="0"/>
                <w:numId w:val="261"/>
              </w:numPr>
              <w:tabs>
                <w:tab w:val="clear" w:pos="1134"/>
                <w:tab w:val="left" w:leader="none" w:pos="707"/>
              </w:tabs>
              <w:bidi w:val="0"/>
              <w:spacing w:before="0" w:after="0"/>
              <w:ind w:start="707" w:hanging="283"/>
              <w:jc w:val="left"/>
              <w:rPr/>
            </w:pPr>
            <w:r>
              <w:rPr/>
              <w:t xml:space="preserve">Matt Sophos </w:t>
            </w:r>
          </w:p>
          <w:p>
            <w:pPr>
              <w:pStyle w:val="TableContents"/>
              <w:numPr>
                <w:ilvl w:val="0"/>
                <w:numId w:val="261"/>
              </w:numPr>
              <w:tabs>
                <w:tab w:val="clear" w:pos="1134"/>
                <w:tab w:val="left" w:leader="none" w:pos="707"/>
              </w:tabs>
              <w:bidi w:val="0"/>
              <w:spacing w:before="0" w:after="0"/>
              <w:ind w:start="707" w:hanging="283"/>
              <w:jc w:val="left"/>
              <w:rPr/>
            </w:pPr>
            <w:r>
              <w:rPr/>
              <w:t xml:space="preserve">Richard Zangrande Gaubert </w:t>
            </w:r>
          </w:p>
          <w:p>
            <w:pPr>
              <w:pStyle w:val="TableContents"/>
              <w:numPr>
                <w:ilvl w:val="0"/>
                <w:numId w:val="261"/>
              </w:numPr>
              <w:tabs>
                <w:tab w:val="clear" w:pos="1134"/>
                <w:tab w:val="left" w:leader="none" w:pos="707"/>
              </w:tabs>
              <w:bidi w:val="0"/>
              <w:spacing w:before="0" w:after="283"/>
              <w:ind w:start="707" w:hanging="283"/>
              <w:jc w:val="left"/>
              <w:rPr/>
            </w:pPr>
            <w:r>
              <w:rPr/>
              <w:t xml:space="preserve">Cory Barlog </w:t>
            </w:r>
          </w:p>
        </w:tc>
      </w:tr>
      <w:tr>
        <w:trPr/>
        <w:tc>
          <w:tcPr>
            <w:tcW w:w="1801" w:type="dxa"/>
            <w:tcBorders/>
            <w:vAlign w:val="center"/>
          </w:tcPr>
          <w:p>
            <w:pPr>
              <w:pStyle w:val="TableHeading"/>
              <w:suppressLineNumbers/>
              <w:bidi w:val="0"/>
              <w:spacing w:before="0" w:after="283"/>
              <w:jc w:val="center"/>
              <w:rPr/>
            </w:pPr>
            <w:r>
              <w:rPr/>
              <w:t xml:space="preserve">Säveltäjä (s) </w:t>
            </w:r>
          </w:p>
        </w:tc>
        <w:tc>
          <w:tcPr>
            <w:tcW w:w="3573" w:type="dxa"/>
            <w:tcBorders/>
            <w:vAlign w:val="center"/>
          </w:tcPr>
          <w:p>
            <w:pPr>
              <w:pStyle w:val="TableContents"/>
              <w:bidi w:val="0"/>
              <w:spacing w:before="0" w:after="283"/>
              <w:jc w:val="left"/>
              <w:rPr/>
            </w:pPr>
            <w:r>
              <w:rPr/>
              <w:t xml:space="preserve">Bear McCreary </w:t>
            </w:r>
          </w:p>
        </w:tc>
      </w:tr>
      <w:tr>
        <w:trPr/>
        <w:tc>
          <w:tcPr>
            <w:tcW w:w="1801" w:type="dxa"/>
            <w:tcBorders/>
            <w:vAlign w:val="center"/>
          </w:tcPr>
          <w:p>
            <w:pPr>
              <w:pStyle w:val="TableHeading"/>
              <w:suppressLineNumbers/>
              <w:bidi w:val="0"/>
              <w:spacing w:before="0" w:after="283"/>
              <w:jc w:val="center"/>
              <w:rPr/>
            </w:pPr>
            <w:r>
              <w:rPr/>
              <w:t xml:space="preserve">Sarja </w:t>
            </w:r>
          </w:p>
        </w:tc>
        <w:tc>
          <w:tcPr>
            <w:tcW w:w="3573" w:type="dxa"/>
            <w:tcBorders/>
            <w:vAlign w:val="center"/>
          </w:tcPr>
          <w:p>
            <w:pPr>
              <w:pStyle w:val="TableContents"/>
              <w:bidi w:val="0"/>
              <w:spacing w:before="0" w:after="283"/>
              <w:jc w:val="left"/>
              <w:rPr/>
            </w:pPr>
            <w:r>
              <w:rPr/>
              <w:t xml:space="preserve">God of War </w:t>
            </w:r>
          </w:p>
        </w:tc>
      </w:tr>
      <w:tr>
        <w:trPr/>
        <w:tc>
          <w:tcPr>
            <w:tcW w:w="1801" w:type="dxa"/>
            <w:tcBorders/>
            <w:vAlign w:val="center"/>
          </w:tcPr>
          <w:p>
            <w:pPr>
              <w:pStyle w:val="TableHeading"/>
              <w:suppressLineNumbers/>
              <w:bidi w:val="0"/>
              <w:spacing w:before="0" w:after="283"/>
              <w:jc w:val="center"/>
              <w:rPr/>
            </w:pPr>
            <w:r>
              <w:rPr/>
              <w:t xml:space="preserve">Alusta (s) </w:t>
            </w:r>
          </w:p>
        </w:tc>
        <w:tc>
          <w:tcPr>
            <w:tcW w:w="3573" w:type="dxa"/>
            <w:tcBorders/>
            <w:vAlign w:val="center"/>
          </w:tcPr>
          <w:p>
            <w:pPr>
              <w:pStyle w:val="TableContents"/>
              <w:bidi w:val="0"/>
              <w:spacing w:before="0" w:after="283"/>
              <w:jc w:val="left"/>
              <w:rPr/>
            </w:pPr>
            <w:r>
              <w:rPr/>
              <w:t xml:space="preserve">PlayStation 4 </w:t>
            </w:r>
          </w:p>
        </w:tc>
      </w:tr>
      <w:tr>
        <w:trPr/>
        <w:tc>
          <w:tcPr>
            <w:tcW w:w="1801" w:type="dxa"/>
            <w:tcBorders/>
            <w:vAlign w:val="center"/>
          </w:tcPr>
          <w:p>
            <w:pPr>
              <w:pStyle w:val="TableHeading"/>
              <w:suppressLineNumbers/>
              <w:bidi w:val="0"/>
              <w:spacing w:before="0" w:after="283"/>
              <w:jc w:val="center"/>
              <w:rPr/>
            </w:pPr>
            <w:r>
              <w:rPr/>
              <w:t xml:space="preserve">Julkaisu </w:t>
            </w:r>
          </w:p>
        </w:tc>
        <w:tc>
          <w:tcPr>
            <w:tcW w:w="3573" w:type="dxa"/>
            <w:tcBorders/>
            <w:vAlign w:val="center"/>
          </w:tcPr>
          <w:p>
            <w:pPr>
              <w:pStyle w:val="TableContents"/>
              <w:bidi w:val="0"/>
              <w:spacing w:before="0" w:after="283"/>
              <w:jc w:val="left"/>
              <w:rPr/>
            </w:pPr>
            <w:r>
              <w:rPr>
                <w:color w:val="A9A9A9"/>
              </w:rPr>
              <w:t xml:space="preserve">huhtikuu 20, </w:t>
            </w:r>
            <w:r>
              <w:rPr/>
              <w:t xml:space="preserve">2018 </w:t>
            </w:r>
          </w:p>
        </w:tc>
      </w:tr>
      <w:tr>
        <w:trPr/>
        <w:tc>
          <w:tcPr>
            <w:tcW w:w="1801" w:type="dxa"/>
            <w:tcBorders/>
            <w:vAlign w:val="center"/>
          </w:tcPr>
          <w:p>
            <w:pPr>
              <w:pStyle w:val="TableHeading"/>
              <w:suppressLineNumbers/>
              <w:bidi w:val="0"/>
              <w:spacing w:before="0" w:after="283"/>
              <w:jc w:val="center"/>
              <w:rPr/>
            </w:pPr>
            <w:r>
              <w:rPr/>
              <w:t xml:space="preserve">Genre (s) </w:t>
            </w:r>
          </w:p>
        </w:tc>
        <w:tc>
          <w:tcPr>
            <w:tcW w:w="3573" w:type="dxa"/>
            <w:tcBorders/>
            <w:vAlign w:val="center"/>
          </w:tcPr>
          <w:p>
            <w:pPr>
              <w:pStyle w:val="TableContents"/>
              <w:bidi w:val="0"/>
              <w:spacing w:before="0" w:after="283"/>
              <w:jc w:val="left"/>
              <w:rPr/>
            </w:pPr>
            <w:r>
              <w:rPr/>
              <w:t xml:space="preserve">Toimintaseikkailu </w:t>
            </w:r>
          </w:p>
        </w:tc>
      </w:tr>
      <w:tr>
        <w:trPr/>
        <w:tc>
          <w:tcPr>
            <w:tcW w:w="1801" w:type="dxa"/>
            <w:tcBorders/>
            <w:vAlign w:val="center"/>
          </w:tcPr>
          <w:p>
            <w:pPr>
              <w:pStyle w:val="TableHeading"/>
              <w:suppressLineNumbers/>
              <w:bidi w:val="0"/>
              <w:spacing w:before="0" w:after="283"/>
              <w:jc w:val="center"/>
              <w:rPr/>
            </w:pPr>
            <w:r>
              <w:rPr/>
              <w:t xml:space="preserve">Tila (s) </w:t>
            </w:r>
          </w:p>
        </w:tc>
        <w:tc>
          <w:tcPr>
            <w:tcW w:w="3573" w:type="dxa"/>
            <w:tcBorders/>
            <w:vAlign w:val="center"/>
          </w:tcPr>
          <w:p>
            <w:pPr>
              <w:pStyle w:val="TableContents"/>
              <w:bidi w:val="0"/>
              <w:spacing w:before="0" w:after="283"/>
              <w:jc w:val="left"/>
              <w:rPr/>
            </w:pPr>
            <w:r>
              <w:rPr/>
              <w:t xml:space="preserve">Yksinpeli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God of War 2018 ilmestyy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Vaikka peliä pelataan täysin </w:t>
      </w:r>
      <w:r>
        <w:rPr>
          <w:color w:val="A9A9A9"/>
        </w:rPr>
        <w:t xml:space="preserve">Kratosin </w:t>
      </w:r>
      <w:r>
        <w:rPr/>
        <w:t xml:space="preserve">roolissa</w:t>
      </w:r>
      <w:r>
        <w:rPr/>
        <w:t xml:space="preserve">, pelaaja voi toisinaan päättää passiivisesti ohjata Kratosin poikaa Atreusta. Yksi painike on omistettu Atreukselle, ja sen käyttö riippuu asiayhteydestä. Jos pelaaja esimerkiksi tarvitsee apua, hän voi katsoa vihollista, painaa nappia ja Atreus käyttää Talon Bow -jousiaan ampuakseen nuolia vihollista kohti. Nuolilla ei ole juurikaan vaikutusta vihollisen terveyteen, mutta ne kasvattavat tainnutusmittaria. Pelin aikana Atreus auttaa taistelussa, kulkemisessa, tutkimisessa ja pulmien ratkaisemisessa. Kun vastassa on suuri määrä vihollisia, hän harhauttaa heikompia vihollisia Kratoksen taistellessa vahvempia vastaan. Jos liian monta vihollista hyökkää Atreuksen kimppuun, hän menee tajuttomaksi taistelun loppuajaksi. Kuten Kratos, Atreus hankkii uusia taitoja, panssareita, erikoisnuolia, kuten salamanuolia, sekä riimihyökkäyksiä Talon-jouselleen, mutta siinä on vain yksi paikka kahden sijasta. Atreuksen riimuhyökkäykset kutsuvat esiin erilaisia spektraalieläimiä, joilla on erilaisia kykyjä. Yksi kutsuu esimerkiksi suden, joka hyökkää vihollisten kimppuun, kun taas toinen kutsuu orava Ratatoskr:n, joka kaivaa palloja Kratosin terveys- tai raivomittareiden täydentämiseksi.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roolissa pelaat God of Warissa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Christopher Judge</w:t>
      </w:r>
      <w:r>
        <w:rPr/>
        <w:t xml:space="preserve">, joka tunnetaan parhaiten Teal'cina Stargate SG-1:stä, korvaa T.C. Carsonin Kratosin äänenä; Carson oli ollut Kratosin äänenä alkuperäisestä God of Warista lähtien. Carson kommentoi muutosta seuraavasti: ``Sony lähti uuteen suuntaan''. Barlog selitti, että aiempien pelien tekotavalla he saattoivat antaa jonkun muun tehdä liikkeenkaappauksen ääninäyttelijän sijaan. Vaikka Carson oli tehnyt Kratosin liikkeenkaappauksen Ascensionissa, Barlog sanoi, että näyttelijän vaihtaminen johtui kameratyöskentelystä, jota haluttiin tehdä. Uusi kameratyöskentely edellytti, että ääninäyttelijän piti tehdä myös hahmonsa motion capture, ja he tarvitsivat jonkun, joka oli lähempänä Kratosin kokoa tekemään motion capturea yhdessä lapsen kanssa. Carson ei sopinut tähän, koska hän oli paljon lyhyempi kuin Kratos, joka on yli kaksimetrinen: "Kun Carsonin pituutta korvattiin lapsen koolla, kävi ilmi, että olisi lähes mahdotonta yrittää kuvata heitä ja mennä tekemään animaatioita uudelleen. Judge valittiin, koska hän oli 180-senttinen ja hänellä oli ammattilaisjalkapalloilijan vartalo. Hänet valittiin myös siksi, että hänen ja hänen silloin 10-vuotiaan näyttelijätoverinsa, Kratosin poikaa Atreusta näyttelevän Sunny Suljicin välillä oli hyvä kemia; myös Suljicin mielipidettä kysyttiin päätöstä tehtäessä, ja hän piti kaikista koe-esiintymisistä eniten Judgesta. Heillä oli hyvä suhde, ja Judge kuvaili aikaa Suljicin kanssa kuin aikaa, jota hän oli kaivannut omien lastensa kanssa. Astuessaan Kratosin rooliin Judge otti sen tilaisuutena lisätä hahmoon jotain uutta. Hän tutki hahmoa ja Carsonin esitystä, mutta päätti olla matkimatta sitä. Koska Santa Monica oli menossa uuteen suuntaan, hän päätti aloittaa tyhjältä pöydältä ja jatkaa siitä eteenpäin. Tuomari hämmästyi, kun hän luki käsikirjoituksen ensimmäisen kerran, ja totesi, että se oli "oikea käsikirjoitus" eikä vain "keino päästä taisteluihin". Hän sanoi, että ``se oli todella hieno tarina tästä suhteesta ja tästä hullusta mytologiasta''.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Kratosin äänen God of Warissa?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Pelin päähenkilöt ovat Kratos (äänenä </w:t>
      </w:r>
      <w:r>
        <w:rPr>
          <w:color w:val="A9A9A9"/>
        </w:rPr>
        <w:t xml:space="preserve">Christopher Judge</w:t>
      </w:r>
      <w:r>
        <w:rPr/>
        <w:t xml:space="preserve">) ja hänen nuori poikansa Atreus (</w:t>
      </w:r>
      <w:r>
        <w:rPr>
          <w:color w:val="DCDCDC"/>
        </w:rPr>
        <w:t xml:space="preserve">Sunny Suljic)</w:t>
      </w:r>
      <w:r>
        <w:rPr/>
        <w:t xml:space="preserve">. Kratos on alun perin Spartasta kotoisin oleva soturi, josta tuli kreikkalainen sodan jumala ja Zeuksen poika. Päädyttyään Midgardiin hän tapasi toisen ja nyt jo kuolleen vaimonsa Laufeyn (puhuttelussa Faye), ja he synnyttivät pojan, Atreuksen, joka ei tiedä Kratoksen menneisyydestä tai jumalallisesta luonteestaan, mutta pystyy kuulemaan muiden olentojen ajatukset. Päävastustaja on Æsir-jumala Baldur (</w:t>
      </w:r>
      <w:r>
        <w:rPr>
          <w:color w:val="2F4F4F"/>
        </w:rPr>
        <w:t xml:space="preserve">Jeremy Davies)</w:t>
      </w:r>
      <w:r>
        <w:rPr/>
        <w:t xml:space="preserve">, Thorin veli, jonka pojat Modi ja Magni (Nolan North ja Troy Baker) avustavat Balduria. Hänen vanhempansa ovat Odin ja vanir-jumala Freya (Danielle Bisutti). Freya yritti jättää Odinin, koska hän ei rakastanut häntä aidosti, ja Odin karkotti hänet Midgardiin, minkä jälkeen hänet tunnettiin nimellä Metsän noita. Suojellakseen poikaansa ennustukselta, joka ennusti hänen kuolemaansa, Freya loitsi Baldurin kuolemattomuuden, mikä aiheutti myös sen, ettei tämä tuntenut kipua tai mitään mielihyvän tunnetta, mistä Freya pahoitti mielensä. Ainoa asia, jota hän ei voinut estää loitsun rikkoutumista, oli misteli, jonka hän piti salassa. Muita hahmoja ovat Mímir (Alastair Duncan), joka väittää olevansa maailman älykkäin mies, sekä Huldran veljekset Brok (Roger Craighead) ja Sindri (Adam J. Harrington), kääpiöpariskunta, joka ilmestyy eri puolille maailmaa ja auttaa Kratosia ja Atreusta uusien varusteiden takomisessa. Heidän aseensa, kuten Thorin vasara Mjölnir, olivat Æsir-jumalien käytössä, ja he olivat myös takoneet Kratosin Leviathan-kirveen, joka alun perin kuului Fayelle, joka myös lahjoitti Kratosille hänen Guardian Shieldinsä. Kreikkalaisen jumalatar Athenen (Carole Ruggier) henki esiintyy cameona, ja Zeus (Corey Burton) ilmestyy Kratosille illuusiona Helheimissa.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ääni Kratos God of War 4:ssä?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Kratosta uudessa God of Warissa?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esittää Kratosin poikaa God of War 4:ssä?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puhuu Baldurille God of War 4:ssä?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God of War (yleisesti God of War 4 tai God of War PS4) on tuleva kolmannen persoonan toimintaseikkailuvideopeli, jota kehittää </w:t>
      </w:r>
      <w:r>
        <w:rPr>
          <w:color w:val="A9A9A9"/>
        </w:rPr>
        <w:t xml:space="preserve">Santa Monica Studio </w:t>
      </w:r>
      <w:r>
        <w:rPr/>
        <w:t xml:space="preserve">ja jonka julkaisee Sony Interactive Entertainment (SIE). Se on tarkoitus julkaista </w:t>
      </w:r>
      <w:r>
        <w:rPr>
          <w:color w:val="DCDCDC"/>
        </w:rPr>
        <w:t xml:space="preserve">20. huhtikuuta 2018 </w:t>
      </w:r>
      <w:r>
        <w:rPr/>
        <w:t xml:space="preserve">PlayStation 4 (PS4) -konsolille. Se on God of War -sarjan kahdeksas osa, kronologisesti kahdeksas ja jatko-osa vuoden 2010 God of War III:lle. Tarina on sarjalle uusi suunta, sillä se tulee perustumaan löyhästi norjalaiseen mytologiaan - kaikki aiemmat pelit perustuivat kreikkalaiseen mytologiaan. Sarjan päähenkilö Kratos palaa päähenkilöksi, ja hänellä on nyt poika nimeltä Atreus. Kratos toimii poikansa mentorina ja suojelijana, ja hänen on hallittava raivo, joka on ajanut häntä monta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God of War 4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uuden sodan jumalan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God of War ilmestyy PlayStation 4:lle?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uusi God of War -peli ilmestyy?</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uusi God of War julkaistaan?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God of War (yleisesti God of War 4) on tuleva kolmannen persoonan toimintaseikkailuvideopeli, jota kehittää Santa Monica Studio ja jonka julkaisee Sony Interactive Entertainment (SIE). Se on tarkoitus julkaista </w:t>
      </w:r>
      <w:r>
        <w:rPr>
          <w:color w:val="A9A9A9"/>
        </w:rPr>
        <w:t xml:space="preserve">vuoden 2018 alussa </w:t>
      </w:r>
      <w:r>
        <w:rPr/>
        <w:t xml:space="preserve">PlayStation 4 (PS4) -konsolille. Se on God of War -sarjan kahdeksas osa, kronologisesti kahdeksas ja jatko-osa vuoden 2010 God of War III:lle. Peli on sarjan pehmeä uudelleenkäynnistys, ja se vie sarjan norjalaisen mytologian maailmaan - kaikki aiemmat pelit perustuivat kreikkalaiseen mytologiaan. Sarjan päähenkilö Kratos palaa päähenkilöksi, ja hänellä on nyt poika nimeltä Atreus. Kratos toimii poikansa mentorina ja suojelijana, ja hänen on hallittava raivo, joka on ajanut häntä monta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God of War julkaistaan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God of War julkaistaan?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God of War on Santa Monica Studion kehittämä ja Sony Interactive Entertainmentin (SIE) julkaisema toimintaseikkailuvideopeli. Se julkaistiin 20. huhtikuuta 2018 PlayStation 4 (PS4) -konsolille, ja se on God of War -sarjan kahdeksas osa, kronologisesti kahdeksas ja jatko-osa vuoden 2010 God of War III:lle. Toisin kuin aiemmat pelit, jotka perustuivat löyhästi kreikkalaiseen mytologiaan, tämä peli perustuu löyhästi norjalaiseen mytologiaan. Päähenkilöt ovat </w:t>
      </w:r>
      <w:r>
        <w:rPr>
          <w:color w:val="A9A9A9"/>
        </w:rPr>
        <w:t xml:space="preserve">Kratos</w:t>
      </w:r>
      <w:r>
        <w:rPr/>
        <w:t xml:space="preserve">, entinen kreikkalainen sodanjumala, ja hänen nuori poikansa </w:t>
      </w:r>
      <w:r>
        <w:rPr>
          <w:color w:val="DCDCDC"/>
        </w:rPr>
        <w:t xml:space="preserve">Atreus</w:t>
      </w:r>
      <w:r>
        <w:rPr/>
        <w:t xml:space="preserve">. Kratosin toisen vaimon ja Atreuksen äidin kuoltua he matkustavat täyttämään hänen lupauksensa ja levittämään hänen tuhkansa yhdeksän valtakunnan korkeimmalle huipulle. Kratos pitää vaikean menneisyytensä salassa Atreukselta, joka ei tiedä hänen jumalallisesta luonteestaan. Matkan varrella he kohtaavat </w:t>
      </w:r>
      <w:r>
        <w:rPr>
          <w:color w:val="2F4F4F"/>
        </w:rPr>
        <w:t xml:space="preserve">norjalaisen maailman hirviöitä ja jumalia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tapat God of War 4:ssä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roolissa pelaat uudessa God of Warissa?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Christopher Judge, joka tunnetaan parhaiten Stargate SG-1:n Teal'cina, korvasi T.C. Carsonin Kratosin äänenä; Carson oli ollut Kratosin äänenä alkuperäisestä God of Warista lähtien. Carson kommentoi muutosta seuraavasti: ``Sony lähti uuteen suuntaan''. Barlog selitti, että aiempien pelien tekotavalla he saattoivat antaa jonkun muun tehdä liikkeenkaappauksen ääninäyttelijän sijaan. Vaikka Carson oli tehnyt Kratosin liikkeenkaappauksen Ascensionissa, Barlog sanoi, että näyttelijän vaihtaminen johtui kameratyöskentelystä, jota haluttiin tehdä. Uutta kameratyöskentelyä varten he tarvitsivat jonkun, joka oli lähempänä Kratosin kokoa tekemään liikkeenkaappauksen yhdessä lapsen kanssa. Carson ei sopinut tähän, koska hän oli paljon lyhyempi kuin Kratos, joka on yli kaksimetrinen: "Kun Carsonin pituutta korvataan lapsen koolla, kävi ilmi, että olisi lähes mahdotonta yrittää kuvata heitä ja mennä tekemään animaatiot uudelleen. Judge valittiin, koska hän oli 180-senttinen ja hänellä oli ammattilaisjalkapalloilijan vartalo. Hänet valittiin myös siksi, että hänen ja hänen silloin 10-vuotiaan näyttelijätoverinsa, </w:t>
      </w:r>
      <w:r>
        <w:rPr/>
        <w:t xml:space="preserve">Kratosin poikaa Atreusta näyttelevän </w:t>
      </w:r>
      <w:r>
        <w:rPr>
          <w:color w:val="A9A9A9"/>
        </w:rPr>
        <w:t xml:space="preserve">Sunny Suljicin välillä vallitsi </w:t>
      </w:r>
      <w:r>
        <w:rPr/>
        <w:t xml:space="preserve">kemia</w:t>
      </w:r>
      <w:r>
        <w:rPr/>
        <w:t xml:space="preserve">; päätöstä tehtäessä kysyttiin myös Suljicin mielipidettä, ja hän piti kaikista koe-esiintymisistä eniten Judgesta. Heillä oli hyvä suhde, ja Judge kuvaili aikaa Suljicin kanssa kuin aikaa, jota hän oli kaivannut omien lastensa kanssa. Astuessaan Kratosin rooliin Judge otti sen tilaisuutena lisätä hahmoon jotain uutta. Hän tutki hahmoa ja Carsonin esitystä, mutta päätti olla matkimatta sitä. Koska Santa Monica oli menossa uuteen suuntaan, hän päätti aloittaa alusta ja jatkaa siitä eteenpäin. Tuomari hämmästyi, kun hän luki käsikirjoituksen ensimmäisen kerran, ja totesi, että se oli "oikea käsikirjoitus" eikä vain "keino päästä taisteluihin". Hän sanoi, että ``se oli todella hieno tarina tästä suhteesta ja tästä hullusta mytologiasta''. Vaikka Judge teki kaiken Kratosin liikkeenkaappauksen elokuvakohtauksia varten, stunttimies Eric Jacobus teki kaiken Kratosin taistelujen liikkeenkaappauksen; Jacobuksen löysivät God of Warin animaattorit YouTubesta. Sen sijaan, että Jacobus olisi mennyt suoraan Santa Monicaan koe-esiintymiseen, hän nauhoitti koe-esiintymisnauhan, ja hänet palkattiin välittömästi.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ääni poika uudessa sodan jumala</w:t>
      </w:r>
    </w:p>
    <w:p>
      <w:pPr>
        <w:pStyle w:val="TextBody"/>
        <w:bidi w:val="0"/>
        <w:jc w:val="left"/>
        <w:rPr>
          <w:b/>
          <w:u w:val="single"/>
          <w:shd w:val="clear" w:fill="FFFF00"/>
        </w:rPr>
      </w:pPr>
      <w:r>
        <w:rPr>
          <w:b/>
          <w:u w:val="single"/>
          <w:shd w:val="clear" w:fill="FFFF00"/>
        </w:rPr>
        <w:t xml:space="preserve">Asiakirjan numero 161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perustuslain </w:t>
      </w:r>
      <w:r>
        <w:rPr>
          <w:color w:val="DCDCDC"/>
        </w:rPr>
        <w:t xml:space="preserve">viidennessä </w:t>
      </w:r>
      <w:r>
        <w:rPr>
          <w:color w:val="A9A9A9"/>
        </w:rPr>
        <w:t xml:space="preserve">artiklassa </w:t>
      </w:r>
      <w:r>
        <w:rPr/>
        <w:t xml:space="preserve">kuvataan </w:t>
      </w:r>
      <w:r>
        <w:rPr>
          <w:color w:val="2F4F4F"/>
        </w:rPr>
        <w:t xml:space="preserve">prosessi, jonka avulla perustuslakia, kansakunnan hallintorakennetta, voidaan muuttaa</w:t>
      </w:r>
      <w:r>
        <w:rPr/>
        <w:t xml:space="preserve">. Perustuslain muuttaminen koostuu muutosehdotuksesta tai -ehdotuksista ja niiden ratifioinnista. Muutoksia voi ehdottaa </w:t>
      </w:r>
      <w:r>
        <w:rPr>
          <w:color w:val="556B2F"/>
        </w:rPr>
        <w:t xml:space="preserve">joko </w:t>
      </w:r>
      <w:r>
        <w:rPr>
          <w:color w:val="A0522D"/>
        </w:rPr>
        <w:t xml:space="preserve">kongressi </w:t>
      </w:r>
      <w:r>
        <w:rPr>
          <w:color w:val="191970"/>
        </w:rPr>
        <w:t xml:space="preserve">kahden kolmasosan </w:t>
      </w:r>
      <w:r>
        <w:rPr>
          <w:color w:val="8B0000"/>
        </w:rPr>
        <w:t xml:space="preserve">äänin </w:t>
      </w:r>
      <w:r>
        <w:rPr>
          <w:color w:val="228B22"/>
        </w:rPr>
        <w:t xml:space="preserve">sekä edustajainhuoneessa että senaatissa </w:t>
      </w:r>
      <w:r>
        <w:rPr>
          <w:color w:val="483D8B"/>
        </w:rPr>
        <w:t xml:space="preserve">tai </w:t>
      </w:r>
      <w:r>
        <w:rPr>
          <w:color w:val="663399"/>
        </w:rPr>
        <w:t xml:space="preserve">osavaltioiden </w:t>
      </w:r>
      <w:r>
        <w:rPr>
          <w:color w:val="BC8F8F"/>
        </w:rPr>
        <w:t xml:space="preserve">kokous</w:t>
      </w:r>
      <w:r>
        <w:rPr>
          <w:color w:val="3CB371"/>
        </w:rPr>
        <w:t xml:space="preserve">, jonka koolle kutsuu </w:t>
      </w:r>
      <w:r>
        <w:rPr>
          <w:color w:val="008080"/>
        </w:rPr>
        <w:t xml:space="preserve">kaksi kolmasosaa osavaltioiden lainsäätäjistä</w:t>
      </w:r>
      <w:r>
        <w:rPr/>
        <w:t xml:space="preserve">. </w:t>
      </w:r>
      <w:r>
        <w:rPr/>
        <w:t xml:space="preserve">Jotta muutoksesta tulisi osa perustuslakia, se on </w:t>
      </w:r>
      <w:r>
        <w:rPr>
          <w:color w:val="BDB76B"/>
        </w:rPr>
        <w:t xml:space="preserve">ratifioitava </w:t>
      </w:r>
      <w:r>
        <w:rPr>
          <w:color w:val="4682B4"/>
        </w:rPr>
        <w:t xml:space="preserve">joko - kongressin päättämällä tavalla - </w:t>
      </w:r>
      <w:r>
        <w:rPr>
          <w:color w:val="D2691E"/>
        </w:rPr>
        <w:t xml:space="preserve">kolmen neljäsosan osavaltioiden </w:t>
      </w:r>
      <w:r>
        <w:rPr>
          <w:color w:val="4682B4"/>
        </w:rPr>
        <w:t xml:space="preserve">lainsäädäntöelimissä </w:t>
      </w:r>
      <w:r>
        <w:rPr>
          <w:color w:val="4682B4"/>
        </w:rPr>
        <w:t xml:space="preserve">tai osavaltioiden ratifiointikonventeissa kolmessa neljäsosassa osavaltioista</w:t>
      </w:r>
      <w:r>
        <w:rPr/>
        <w:t xml:space="preserve">. Kunkin osavaltion ääni (joka joko ratifioi tai hylkää ehdotetun muutoksen) on yhtä painava riippumatta osavaltion väkiluvusta tai siitä, kuinka kauan se on ollut unionissa.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perustuslain muutos hyväksytään?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osavaltiota tarvitaan muutoksen ratifioimiseksi?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perustuslain 5 artiklassa puhutaan?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osa kongressin jäsenistä tarvitaan muutosehdotuksen tekemiseen.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artiklassa puhutaan Yhdysvaltojen perustuslain muuttamisesta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kenellä on lopullinen valta ratifioida kongressin ehdottama muutos.</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kenellä on oikeus ehdottaa muutoksia Yhdysvaltojen perustuslakiin?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Missä perustuslain artiklassa kuvataan perustuslain muuttamisprosessi?</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Missä perustuslain osassa puhutaan muutosprosessista?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Missä perustuslain artiklassa määritellään perustuslain muuttamisprosessi?</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kenellä on valta ehdottaa muutoksia Yhdysvaltojen perustuslakiin?</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Mitkä ovat v artiklassa mainitut kaksi tapaa ehdottaa perustuslain muutoksia?</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mikä perustuslain artikla sallii muutosten tekemisen?</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Minkä osan kongressista on hyväksyttävä muutos?</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Missä perustuslaissa puhutaan muutoksista?</w:t>
      </w:r>
    </w:p>
    <w:p>
      <w:pPr>
        <w:pStyle w:val="TextBody"/>
        <w:bidi w:val="0"/>
        <w:jc w:val="left"/>
        <w:rPr>
          <w:b/>
          <w:shd w:val="clear" w:fill="FFFF00"/>
        </w:rPr>
      </w:pPr>
      <w:r>
        <w:rPr>
          <w:b/>
          <w:shd w:val="clear" w:fill="FFFF00"/>
        </w:rPr>
        <w:t xml:space="preserve">Kysymys 15</w:t>
      </w:r>
    </w:p>
    <w:p>
      <w:pPr>
        <w:pStyle w:val="TextBody"/>
        <w:bidi w:val="0"/>
        <w:spacing w:before="0" w:after="283"/>
        <w:jc w:val="left"/>
        <w:rPr/>
      </w:pPr>
      <w:r>
        <w:rPr/>
        <w:t xml:space="preserve">Mitkä ovat kaksi tapaa ehdottaa perustuslain muuttamista?</w:t>
      </w:r>
    </w:p>
    <w:p>
      <w:pPr>
        <w:pStyle w:val="TextBody"/>
        <w:bidi w:val="0"/>
        <w:jc w:val="left"/>
        <w:rPr>
          <w:b/>
          <w:shd w:val="clear" w:fill="FFFF00"/>
        </w:rPr>
      </w:pPr>
      <w:r>
        <w:rPr>
          <w:b/>
          <w:shd w:val="clear" w:fill="FFFF00"/>
        </w:rPr>
        <w:t xml:space="preserve">Kysymys 16</w:t>
      </w:r>
    </w:p>
    <w:p>
      <w:pPr>
        <w:pStyle w:val="TextBody"/>
        <w:bidi w:val="0"/>
        <w:spacing w:before="0" w:after="283"/>
        <w:jc w:val="left"/>
        <w:rPr/>
      </w:pPr>
      <w:r>
        <w:rPr/>
        <w:t xml:space="preserve">kenellä on toimivalta muuttaa perustuslakia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Artikla V tarjoaa kaksi tapaa muuttaa kansakunnan hallintorakennetta. </w:t>
      </w:r>
      <w:r>
        <w:rPr>
          <w:color w:val="A9A9A9"/>
        </w:rPr>
        <w:t xml:space="preserve">Ensimmäisen menetelmän mukaan kongressi </w:t>
      </w:r>
      <w:r>
        <w:rPr>
          <w:color w:val="A9A9A9"/>
        </w:rPr>
        <w:t xml:space="preserve">voi ehdottaa perustuslain muuttamista, </w:t>
      </w:r>
      <w:r>
        <w:rPr>
          <w:color w:val="A9A9A9"/>
        </w:rPr>
        <w:t xml:space="preserve">"kun </w:t>
      </w:r>
      <w:r>
        <w:rPr>
          <w:color w:val="DCDCDC"/>
        </w:rPr>
        <w:t xml:space="preserve">kaksi kolmasosaa molemmista kamareista </w:t>
      </w:r>
      <w:r>
        <w:rPr>
          <w:color w:val="A9A9A9"/>
        </w:rPr>
        <w:t xml:space="preserve">katsoo sen tarpeelliseksi" (kaksi kolmasosaa läsnä olevista jäsenistä - olettaen, että kongressi on päätösvaltainen äänestyksen ajankohtana - eikä välttämättä kaksi kolmasosaa kongressin molempiin kamareihin valituista ja niissä toimivista jäsenistä). Toisen menetelmän mukaan kongressin on "kahden kolmasosan useiden osavaltioiden lainsäätäjien hakemuksesta" (nykyisin 34) kutsuttava "koolle valmistelukunta tekemään muutosehdotuksia"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5 artiklan mukaiset kaksi tapaa ehdottaa perustuslain muutoksia?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verran kongressin jäseniä tarvitaan muutosehdotuksen tekemiseen (muutosprosessin vaihe 1)?</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 1. kongressi käsitteli useita perustuslain muutoksia, ehdotettiin, että molemmat kongressikamarit hyväksyisivät ensin päätöslauselman, jossa ne ilmoittivat pitävänsä muutoksia tarpeellisina. Tätä menettelyä ei käytetty. Sen sijaan sekä edustajainhuone että senaatti siirtyivät suoraan </w:t>
      </w:r>
      <w:r>
        <w:rPr>
          <w:color w:val="A9A9A9"/>
        </w:rPr>
        <w:t xml:space="preserve">yhteisen päätöslauselman </w:t>
      </w:r>
      <w:r>
        <w:rPr/>
        <w:t xml:space="preserve">käsittelyyn, </w:t>
      </w:r>
      <w:r>
        <w:rPr/>
        <w:t xml:space="preserve">mikä osoitti, että molemmat elimet pitivät muutoksia tarpeellisina. Lisäksi James Madisonin alkuperäisessä ehdotuksessa tarkistukset oli suunniteltu siten, että ne liittyivät alkuperäisen asiakirjan asianomaisiin osiin. Sen sijaan kongressi hyväksyi ne ja lähetti ne osavaltioille ratifioitaviksi lisäyksinä (codicils), jotka liitettiin siihen. Molempia ennakkotapauksia on noudatettu siitä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ehdottaa muutosta Yhdysvaltojen perustuslakiin kongressin olisi hyväksyttävä</w:t>
      </w:r>
    </w:p>
    <w:p>
      <w:pPr>
        <w:pStyle w:val="TextBody"/>
        <w:bidi w:val="0"/>
        <w:jc w:val="left"/>
        <w:rPr>
          <w:b/>
          <w:u w:val="single"/>
          <w:shd w:val="clear" w:fill="FFFF00"/>
        </w:rPr>
      </w:pPr>
      <w:r>
        <w:rPr>
          <w:b/>
          <w:u w:val="single"/>
          <w:shd w:val="clear" w:fill="FFFF00"/>
        </w:rPr>
        <w:t xml:space="preserve">Asiakirjan numero 162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Neljännesfinaalista huolimatta Blažević jatkoi Kroatian johdossa vuoden 1998 MM-karsinnoissa, jotka päättyivät menestyksekkäästi Ukrainaa vastaan saavutettuun kokonaisvoittoon kaksinpelissä. MM-kisojen lohkovaiheessa Kroatia voitti Jamaikan ja Japanin, mutta hävisi Argentiinalle, ennen kuin se voitti Romanian ja pääsi puolivälieriin Saksaa vastaan, joka oli tuolloin maailmanlistalla toisena. Kroatia voitti 3 -- 0 Robert Jarnin, Goran Vlaovićin ja Davor Šukerin maaleilla, jotka kaikki tehtiin Christian Wörnsin poistuttua pelistä. Kroatia kohtasi välierässä isäntämaa Ranskan. Maalittoman ensimmäisen puoliajan jälkeen Kroatia siirtyi johtoon, mutta joutui sitten päästämään kaksi maalia vastustajan puolustajan Lilian Thuramin toimesta ja hävisi 1 -- 2. Kolmannen sijan ottelussa Kroatia voitti Hollannin 2 -- 1. Davor Šuker voitti Kultaisen saappaan turnauksen eniten maaleja tehneestä pelaajasta, joka teki seitsemässä ottelussa kuusi maalia. Kroatian esitys vuonna </w:t>
      </w:r>
      <w:r>
        <w:rPr>
          <w:color w:val="A9A9A9"/>
        </w:rPr>
        <w:t xml:space="preserve">1998 </w:t>
      </w:r>
      <w:r>
        <w:rPr/>
        <w:t xml:space="preserve">oli yksi parhaista debyyttisuorituksista maailmanmestaruuskilpailuissa (sama kuin Portugalin kolmas sija vuoden 1966 maailmanmestaruuskilpailuissa), ja sen seurauksena Kroatia nousi tammikuun 1999 FIFA:n maailmanlistalla kolmanneksi, mikä oli sen korkein sijoitus tähän mennessä. Saavutustensa vuoksi 1990-luvun joukkuetta kutsuttiin "kultaiseksi sukupolveksi". Huomattava osa tästä joukkueesta (Jarni, Štimac, Boban, Prosinečki ja Šuker) oli aiemmin voittanut Jugoslavian alle 20-vuotiaiden joukkueen kanssa nuorten maailmanmestaruuden vuonna 1987.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Kroatia sijoittui MM-kisoissa kolmanneksi?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Kroatia </w:t>
      </w:r>
    </w:p>
    <w:tbl>
      <w:tblPr>
        <w:tblW w:w="10205" w:type="dxa"/>
        <w:jc w:val="left"/>
        <w:tblInd w:w="0" w:type="dxa"/>
        <w:tblLayout w:type="fixed"/>
        <w:tblCellMar>
          <w:top w:w="28" w:type="dxa"/>
          <w:left w:w="28" w:type="dxa"/>
          <w:bottom w:w="28" w:type="dxa"/>
          <w:right w:w="28" w:type="dxa"/>
        </w:tblCellMar>
      </w:tblPr>
      <w:tblGrid>
        <w:gridCol w:w="1615"/>
        <w:gridCol w:w="8590"/>
      </w:tblGrid>
      <w:tr>
        <w:trPr/>
        <w:tc>
          <w:tcPr>
            <w:tcW w:w="1615" w:type="dxa"/>
            <w:tcBorders/>
            <w:vAlign w:val="center"/>
          </w:tcPr>
          <w:p>
            <w:pPr>
              <w:pStyle w:val="TableHeading"/>
              <w:suppressLineNumbers/>
              <w:bidi w:val="0"/>
              <w:spacing w:before="0" w:after="283"/>
              <w:jc w:val="center"/>
              <w:rPr/>
            </w:pPr>
            <w:r>
              <w:rPr/>
              <w:t xml:space="preserve">Lempinimi (s) </w:t>
            </w:r>
          </w:p>
        </w:tc>
        <w:tc>
          <w:tcPr>
            <w:tcW w:w="8590" w:type="dxa"/>
            <w:tcBorders/>
            <w:vAlign w:val="center"/>
          </w:tcPr>
          <w:p>
            <w:pPr>
              <w:pStyle w:val="TableContents"/>
              <w:bidi w:val="0"/>
              <w:spacing w:before="0" w:after="283"/>
              <w:jc w:val="left"/>
              <w:rPr/>
            </w:pPr>
            <w:r>
              <w:rPr/>
              <w:t xml:space="preserve">Vatreni (The Blazers tai Fiery Ones) Il furioso incendio (Istrian italiaksi: Liekehtivä tuli) Srce vatreno (Tuliset sydämet) Kockasti (The Chequered Ones) Crvena i bijela (The Red and White) Plavi (The Blues) </w:t>
            </w:r>
          </w:p>
        </w:tc>
      </w:tr>
      <w:tr>
        <w:trPr/>
        <w:tc>
          <w:tcPr>
            <w:tcW w:w="1615" w:type="dxa"/>
            <w:tcBorders/>
            <w:vAlign w:val="center"/>
          </w:tcPr>
          <w:p>
            <w:pPr>
              <w:pStyle w:val="TableHeading"/>
              <w:suppressLineNumbers/>
              <w:bidi w:val="0"/>
              <w:spacing w:before="0" w:after="283"/>
              <w:jc w:val="center"/>
              <w:rPr/>
            </w:pPr>
            <w:r>
              <w:rPr/>
              <w:t xml:space="preserve">Yhdistys </w:t>
            </w:r>
          </w:p>
        </w:tc>
        <w:tc>
          <w:tcPr>
            <w:tcW w:w="8590" w:type="dxa"/>
            <w:tcBorders/>
            <w:vAlign w:val="center"/>
          </w:tcPr>
          <w:p>
            <w:pPr>
              <w:pStyle w:val="TableContents"/>
              <w:bidi w:val="0"/>
              <w:spacing w:before="0" w:after="283"/>
              <w:jc w:val="left"/>
              <w:rPr/>
            </w:pPr>
            <w:r>
              <w:rPr/>
              <w:t xml:space="preserve">Kroatian jalkapalloliitto </w:t>
            </w:r>
          </w:p>
        </w:tc>
      </w:tr>
      <w:tr>
        <w:trPr/>
        <w:tc>
          <w:tcPr>
            <w:tcW w:w="1615" w:type="dxa"/>
            <w:tcBorders/>
            <w:vAlign w:val="center"/>
          </w:tcPr>
          <w:p>
            <w:pPr>
              <w:pStyle w:val="TableHeading"/>
              <w:suppressLineNumbers/>
              <w:bidi w:val="0"/>
              <w:spacing w:before="0" w:after="283"/>
              <w:jc w:val="center"/>
              <w:rPr/>
            </w:pPr>
            <w:r>
              <w:rPr/>
              <w:t xml:space="preserve">Konfederaatio </w:t>
            </w:r>
          </w:p>
        </w:tc>
        <w:tc>
          <w:tcPr>
            <w:tcW w:w="8590" w:type="dxa"/>
            <w:tcBorders/>
            <w:vAlign w:val="center"/>
          </w:tcPr>
          <w:p>
            <w:pPr>
              <w:pStyle w:val="TableContents"/>
              <w:bidi w:val="0"/>
              <w:spacing w:before="0" w:after="283"/>
              <w:jc w:val="left"/>
              <w:rPr/>
            </w:pPr>
            <w:r>
              <w:rPr/>
              <w:t xml:space="preserve">UEFA (Eurooppa) </w:t>
            </w:r>
          </w:p>
        </w:tc>
      </w:tr>
      <w:tr>
        <w:trPr/>
        <w:tc>
          <w:tcPr>
            <w:tcW w:w="1615" w:type="dxa"/>
            <w:tcBorders/>
            <w:vAlign w:val="center"/>
          </w:tcPr>
          <w:p>
            <w:pPr>
              <w:pStyle w:val="TableHeading"/>
              <w:suppressLineNumbers/>
              <w:bidi w:val="0"/>
              <w:spacing w:before="0" w:after="283"/>
              <w:jc w:val="center"/>
              <w:rPr/>
            </w:pPr>
            <w:r>
              <w:rPr/>
              <w:t xml:space="preserve">Päävalmentaja </w:t>
            </w:r>
          </w:p>
        </w:tc>
        <w:tc>
          <w:tcPr>
            <w:tcW w:w="8590" w:type="dxa"/>
            <w:tcBorders/>
            <w:vAlign w:val="center"/>
          </w:tcPr>
          <w:p>
            <w:pPr>
              <w:pStyle w:val="TableContents"/>
              <w:bidi w:val="0"/>
              <w:spacing w:before="0" w:after="283"/>
              <w:jc w:val="left"/>
              <w:rPr/>
            </w:pPr>
            <w:r>
              <w:rPr/>
              <w:t xml:space="preserve">Zlatko Dalić </w:t>
            </w:r>
          </w:p>
        </w:tc>
      </w:tr>
      <w:tr>
        <w:trPr/>
        <w:tc>
          <w:tcPr>
            <w:tcW w:w="1615" w:type="dxa"/>
            <w:tcBorders/>
            <w:vAlign w:val="center"/>
          </w:tcPr>
          <w:p>
            <w:pPr>
              <w:pStyle w:val="TableHeading"/>
              <w:suppressLineNumbers/>
              <w:bidi w:val="0"/>
              <w:spacing w:before="0" w:after="283"/>
              <w:jc w:val="center"/>
              <w:rPr/>
            </w:pPr>
            <w:r>
              <w:rPr/>
              <w:t xml:space="preserve">Kapteeni </w:t>
            </w:r>
          </w:p>
        </w:tc>
        <w:tc>
          <w:tcPr>
            <w:tcW w:w="8590" w:type="dxa"/>
            <w:tcBorders/>
            <w:vAlign w:val="center"/>
          </w:tcPr>
          <w:p>
            <w:pPr>
              <w:pStyle w:val="TableContents"/>
              <w:bidi w:val="0"/>
              <w:spacing w:before="0" w:after="283"/>
              <w:jc w:val="left"/>
              <w:rPr/>
            </w:pPr>
            <w:r>
              <w:rPr>
                <w:color w:val="A9A9A9"/>
              </w:rPr>
              <w:t xml:space="preserve">Luka Modrić </w:t>
            </w:r>
          </w:p>
        </w:tc>
      </w:tr>
      <w:tr>
        <w:trPr/>
        <w:tc>
          <w:tcPr>
            <w:tcW w:w="1615" w:type="dxa"/>
            <w:tcBorders/>
            <w:vAlign w:val="center"/>
          </w:tcPr>
          <w:p>
            <w:pPr>
              <w:pStyle w:val="TableHeading"/>
              <w:suppressLineNumbers/>
              <w:bidi w:val="0"/>
              <w:spacing w:before="0" w:after="283"/>
              <w:jc w:val="center"/>
              <w:rPr/>
            </w:pPr>
            <w:r>
              <w:rPr/>
              <w:t xml:space="preserve">Useimmat korkit </w:t>
            </w:r>
          </w:p>
        </w:tc>
        <w:tc>
          <w:tcPr>
            <w:tcW w:w="8590" w:type="dxa"/>
            <w:tcBorders/>
            <w:vAlign w:val="center"/>
          </w:tcPr>
          <w:p>
            <w:pPr>
              <w:pStyle w:val="TableContents"/>
              <w:bidi w:val="0"/>
              <w:spacing w:before="0" w:after="283"/>
              <w:jc w:val="left"/>
              <w:rPr/>
            </w:pPr>
            <w:r>
              <w:rPr/>
              <w:t xml:space="preserve">Darijo Srna (134) </w:t>
            </w:r>
          </w:p>
        </w:tc>
      </w:tr>
      <w:tr>
        <w:trPr/>
        <w:tc>
          <w:tcPr>
            <w:tcW w:w="1615" w:type="dxa"/>
            <w:tcBorders/>
            <w:vAlign w:val="center"/>
          </w:tcPr>
          <w:p>
            <w:pPr>
              <w:pStyle w:val="TableHeading"/>
              <w:suppressLineNumbers/>
              <w:bidi w:val="0"/>
              <w:spacing w:before="0" w:after="283"/>
              <w:jc w:val="center"/>
              <w:rPr/>
            </w:pPr>
            <w:r>
              <w:rPr/>
              <w:t xml:space="preserve">Paras maalintekijä </w:t>
            </w:r>
          </w:p>
        </w:tc>
        <w:tc>
          <w:tcPr>
            <w:tcW w:w="8590" w:type="dxa"/>
            <w:tcBorders/>
            <w:vAlign w:val="center"/>
          </w:tcPr>
          <w:p>
            <w:pPr>
              <w:pStyle w:val="TableContents"/>
              <w:bidi w:val="0"/>
              <w:spacing w:before="0" w:after="283"/>
              <w:jc w:val="left"/>
              <w:rPr/>
            </w:pPr>
            <w:r>
              <w:rPr/>
              <w:t xml:space="preserve">Davor Šuker (45) </w:t>
            </w:r>
          </w:p>
        </w:tc>
      </w:tr>
      <w:tr>
        <w:trPr/>
        <w:tc>
          <w:tcPr>
            <w:tcW w:w="1615" w:type="dxa"/>
            <w:tcBorders/>
            <w:vAlign w:val="center"/>
          </w:tcPr>
          <w:p>
            <w:pPr>
              <w:pStyle w:val="TableHeading"/>
              <w:suppressLineNumbers/>
              <w:bidi w:val="0"/>
              <w:spacing w:before="0" w:after="283"/>
              <w:jc w:val="center"/>
              <w:rPr/>
            </w:pPr>
            <w:r>
              <w:rPr/>
              <w:t xml:space="preserve">Kotistadion </w:t>
            </w:r>
          </w:p>
        </w:tc>
        <w:tc>
          <w:tcPr>
            <w:tcW w:w="8590" w:type="dxa"/>
            <w:tcBorders/>
            <w:vAlign w:val="center"/>
          </w:tcPr>
          <w:p>
            <w:pPr>
              <w:pStyle w:val="TableContents"/>
              <w:bidi w:val="0"/>
              <w:spacing w:before="0" w:after="283"/>
              <w:jc w:val="left"/>
              <w:rPr/>
            </w:pPr>
            <w:r>
              <w:rPr/>
              <w:t xml:space="preserve">Eri </w:t>
            </w:r>
          </w:p>
        </w:tc>
      </w:tr>
      <w:tr>
        <w:trPr/>
        <w:tc>
          <w:tcPr>
            <w:tcW w:w="1615" w:type="dxa"/>
            <w:tcBorders/>
            <w:vAlign w:val="center"/>
          </w:tcPr>
          <w:p>
            <w:pPr>
              <w:pStyle w:val="TableHeading"/>
              <w:suppressLineNumbers/>
              <w:bidi w:val="0"/>
              <w:spacing w:before="0" w:after="283"/>
              <w:jc w:val="center"/>
              <w:rPr/>
            </w:pPr>
            <w:r>
              <w:rPr/>
              <w:t xml:space="preserve">FIFA-koodi </w:t>
            </w:r>
          </w:p>
        </w:tc>
        <w:tc>
          <w:tcPr>
            <w:tcW w:w="8590" w:type="dxa"/>
            <w:tcBorders/>
            <w:vAlign w:val="center"/>
          </w:tcPr>
          <w:p>
            <w:pPr>
              <w:pStyle w:val="TableContents"/>
              <w:bidi w:val="0"/>
              <w:spacing w:before="0" w:after="283"/>
              <w:jc w:val="left"/>
              <w:rPr/>
            </w:pPr>
            <w:r>
              <w:rPr/>
              <w:t xml:space="preserve">CRO </w:t>
            </w:r>
          </w:p>
        </w:tc>
      </w:tr>
      <w:tr>
        <w:trPr/>
        <w:tc>
          <w:tcPr>
            <w:tcW w:w="1615" w:type="dxa"/>
            <w:tcBorders/>
            <w:vAlign w:val="center"/>
          </w:tcPr>
          <w:p>
            <w:pPr>
              <w:pStyle w:val="TableContents"/>
              <w:bidi w:val="0"/>
              <w:spacing w:before="0" w:after="283"/>
              <w:jc w:val="left"/>
              <w:rPr/>
            </w:pPr>
            <w:r>
              <w:rPr/>
              <w:t xml:space="preserve">Ensimmäiset värit </w:t>
            </w:r>
          </w:p>
        </w:tc>
        <w:tc>
          <w:tcPr>
            <w:tcW w:w="8590" w:type="dxa"/>
            <w:tcBorders/>
            <w:vAlign w:val="center"/>
          </w:tcPr>
          <w:p>
            <w:pPr>
              <w:pStyle w:val="TableContents"/>
              <w:bidi w:val="0"/>
              <w:spacing w:before="0" w:after="283"/>
              <w:jc w:val="left"/>
              <w:rPr/>
            </w:pPr>
            <w:r>
              <w:rPr/>
              <w:t xml:space="preserve">Toiset värit </w:t>
            </w:r>
          </w:p>
        </w:tc>
      </w:tr>
    </w:tbl>
    <w:p>
      <w:pPr>
        <w:pStyle w:val="TextBody"/>
        <w:bidi w:val="0"/>
        <w:spacing w:before="0" w:after="0"/>
        <w:jc w:val="left"/>
        <w:rPr/>
      </w:pPr>
      <w:r>
        <w:rPr/>
        <w:t xml:space="preserve">FIFA-ranking Nykyinen 20 (7.6.2018) Korkein 3 (tammikuu 1999) Alin 125 (maaliskuu 1994) Elo-ranking Nykyinen 7 (16.7.2018) Korkein 5 (heinäkuu 1998, heinäkuu 2018) Alin 26 (lokakuu 2002) Ensimmäinen kansainvälinen Kroatia 4 -- 0 Sveitsi (Zagreb, Kroatia; 2.4.1940) modernina Kroatia Kroatia 2 -- 1 Yhdysvallat (Zagreb, Kroatia; 17. lokakuuta 1990) Suurin voitto Kroatia 10 -- 0 San Marino (Rijeka, Kroatia; 4. kesäkuuta 2016) Suurin tappio Englanti 5 -- 1 Kroatia (Lontoo, Englanti; 9. syyskuuta 2009) MM-esiintymiset 5 (ensimmäinen 1998) Paras tulos Toiseksi paras (2018) EM-esiintymiset 5 (ensimmäinen 1996) Paras tulos Puolivälierät (1996, 2008) Mitaliennätys (näytös) </w:t>
      </w:r>
    </w:p>
    <w:tbl>
      <w:tblPr>
        <w:tblW w:w="2913" w:type="dxa"/>
        <w:jc w:val="left"/>
        <w:tblInd w:w="0" w:type="dxa"/>
        <w:tblLayout w:type="fixed"/>
        <w:tblCellMar>
          <w:top w:w="28" w:type="dxa"/>
          <w:left w:w="28" w:type="dxa"/>
          <w:bottom w:w="28" w:type="dxa"/>
          <w:right w:w="28" w:type="dxa"/>
        </w:tblCellMar>
      </w:tblPr>
      <w:tblGrid>
        <w:gridCol w:w="811"/>
        <w:gridCol w:w="1351"/>
        <w:gridCol w:w="751"/>
      </w:tblGrid>
      <w:tr>
        <w:trPr/>
        <w:tc>
          <w:tcPr>
            <w:tcW w:w="811" w:type="dxa"/>
            <w:tcBorders/>
            <w:vAlign w:val="center"/>
          </w:tcPr>
          <w:p>
            <w:pPr>
              <w:pStyle w:val="TableContents"/>
              <w:bidi w:val="0"/>
              <w:spacing w:before="0" w:after="283"/>
              <w:jc w:val="left"/>
              <w:rPr>
                <w:sz w:val="4"/>
                <w:szCs w:val="4"/>
              </w:rPr>
            </w:pPr>
            <w:r>
              <w:rPr>
                <w:sz w:val="4"/>
                <w:szCs w:val="4"/>
              </w:rPr>
              <w:t xml:space="preserve">Miesten jalkapallo FIFA World Cup </w:t>
            </w:r>
          </w:p>
        </w:tc>
        <w:tc>
          <w:tcPr>
            <w:tcW w:w="135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1998 Ranska </w:t>
            </w:r>
          </w:p>
        </w:tc>
        <w:tc>
          <w:tcPr>
            <w:tcW w:w="751" w:type="dxa"/>
            <w:tcBorders/>
            <w:vAlign w:val="center"/>
          </w:tcPr>
          <w:p>
            <w:pPr>
              <w:pStyle w:val="TableContents"/>
              <w:bidi w:val="0"/>
              <w:spacing w:before="0" w:after="283"/>
              <w:jc w:val="left"/>
              <w:rPr/>
            </w:pPr>
            <w:r>
              <w:rPr/>
              <w:t xml:space="preserve">Joukkue </w:t>
            </w:r>
          </w:p>
        </w:tc>
      </w:tr>
      <w:tr>
        <w:trPr/>
        <w:tc>
          <w:tcPr>
            <w:tcW w:w="81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2018 Venäjä </w:t>
            </w:r>
          </w:p>
        </w:tc>
        <w:tc>
          <w:tcPr>
            <w:tcW w:w="751" w:type="dxa"/>
            <w:tcBorders/>
            <w:vAlign w:val="center"/>
          </w:tcPr>
          <w:p>
            <w:pPr>
              <w:pStyle w:val="TableContents"/>
              <w:bidi w:val="0"/>
              <w:spacing w:before="0" w:after="283"/>
              <w:jc w:val="left"/>
              <w:rPr/>
            </w:pPr>
            <w:r>
              <w:rPr/>
              <w:t xml:space="preserve">Joukkue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Kroatian jalkapallomaajoukkueen kapteeni 2018</w:t>
      </w:r>
    </w:p>
    <w:p>
      <w:pPr>
        <w:pStyle w:val="TextBody"/>
        <w:bidi w:val="0"/>
        <w:jc w:val="left"/>
        <w:rPr>
          <w:b/>
          <w:shd w:val="clear" w:fill="FFFF00"/>
        </w:rPr>
      </w:pPr>
      <w:r>
        <w:rPr>
          <w:b/>
          <w:shd w:val="clear" w:fill="FFFF00"/>
        </w:rPr>
        <w:t xml:space="preserve">Teksti numero 2</w:t>
      </w:r>
    </w:p>
    <w:tbl>
      <w:tblPr>
        <w:tblW w:w="6560" w:type="dxa"/>
        <w:jc w:val="left"/>
        <w:tblInd w:w="0" w:type="dxa"/>
        <w:tblLayout w:type="fixed"/>
        <w:tblCellMar>
          <w:top w:w="28" w:type="dxa"/>
          <w:left w:w="28" w:type="dxa"/>
          <w:bottom w:w="28" w:type="dxa"/>
          <w:right w:w="28" w:type="dxa"/>
        </w:tblCellMar>
      </w:tblPr>
      <w:tblGrid>
        <w:gridCol w:w="1576"/>
        <w:gridCol w:w="1861"/>
        <w:gridCol w:w="1651"/>
        <w:gridCol w:w="736"/>
        <w:gridCol w:w="736"/>
      </w:tblGrid>
      <w:tr>
        <w:trPr/>
        <w:tc>
          <w:tcPr>
            <w:tcW w:w="1576" w:type="dxa"/>
            <w:tcBorders/>
            <w:vAlign w:val="center"/>
          </w:tcPr>
          <w:p>
            <w:pPr>
              <w:pStyle w:val="TableHeading"/>
              <w:suppressLineNumbers/>
              <w:bidi w:val="0"/>
              <w:spacing w:before="0" w:after="283"/>
              <w:jc w:val="center"/>
              <w:rPr/>
            </w:pPr>
            <w:r>
              <w:rPr/>
              <w:t xml:space="preserve"># </w:t>
            </w:r>
          </w:p>
        </w:tc>
        <w:tc>
          <w:tcPr>
            <w:tcW w:w="1861" w:type="dxa"/>
            <w:tcBorders/>
            <w:vAlign w:val="center"/>
          </w:tcPr>
          <w:p>
            <w:pPr>
              <w:pStyle w:val="TableHeading"/>
              <w:suppressLineNumbers/>
              <w:bidi w:val="0"/>
              <w:spacing w:before="0" w:after="283"/>
              <w:jc w:val="center"/>
              <w:rPr/>
            </w:pPr>
            <w:r>
              <w:rPr/>
              <w:t xml:space="preserve">Nimi </w:t>
            </w:r>
          </w:p>
        </w:tc>
        <w:tc>
          <w:tcPr>
            <w:tcW w:w="1651" w:type="dxa"/>
            <w:tcBorders/>
            <w:vAlign w:val="center"/>
          </w:tcPr>
          <w:p>
            <w:pPr>
              <w:pStyle w:val="TableHeading"/>
              <w:suppressLineNumbers/>
              <w:bidi w:val="0"/>
              <w:spacing w:before="0" w:after="283"/>
              <w:jc w:val="center"/>
              <w:rPr/>
            </w:pPr>
            <w:r>
              <w:rPr/>
              <w:t xml:space="preserve">Kroatian ura </w:t>
            </w:r>
          </w:p>
        </w:tc>
        <w:tc>
          <w:tcPr>
            <w:tcW w:w="736" w:type="dxa"/>
            <w:tcBorders/>
            <w:vAlign w:val="center"/>
          </w:tcPr>
          <w:p>
            <w:pPr>
              <w:pStyle w:val="TableHeading"/>
              <w:suppressLineNumbers/>
              <w:bidi w:val="0"/>
              <w:spacing w:before="0" w:after="283"/>
              <w:jc w:val="center"/>
              <w:rPr/>
            </w:pPr>
            <w:r>
              <w:rPr/>
              <w:t xml:space="preserve">Tavoitteet </w:t>
            </w:r>
          </w:p>
        </w:tc>
        <w:tc>
          <w:tcPr>
            <w:tcW w:w="736" w:type="dxa"/>
            <w:tcBorders/>
            <w:vAlign w:val="center"/>
          </w:tcPr>
          <w:p>
            <w:pPr>
              <w:pStyle w:val="TableHeading"/>
              <w:suppressLineNumbers/>
              <w:bidi w:val="0"/>
              <w:spacing w:before="0" w:after="283"/>
              <w:jc w:val="center"/>
              <w:rPr/>
            </w:pPr>
            <w:r>
              <w:rPr/>
              <w:t xml:space="preserve">Korkit </w:t>
            </w:r>
          </w:p>
        </w:tc>
      </w:tr>
      <w:tr>
        <w:trPr/>
        <w:tc>
          <w:tcPr>
            <w:tcW w:w="1576"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pPr>
            <w:r>
              <w:rPr/>
              <w:t xml:space="preserve">Davor Šuker </w:t>
            </w:r>
          </w:p>
        </w:tc>
        <w:tc>
          <w:tcPr>
            <w:tcW w:w="1651" w:type="dxa"/>
            <w:tcBorders/>
            <w:vAlign w:val="center"/>
          </w:tcPr>
          <w:p>
            <w:pPr>
              <w:pStyle w:val="TableContents"/>
              <w:bidi w:val="0"/>
              <w:spacing w:before="0" w:after="283"/>
              <w:jc w:val="left"/>
              <w:rPr/>
            </w:pPr>
            <w:r>
              <w:rPr/>
              <w:t xml:space="preserve">1991 -- 2002 </w:t>
            </w:r>
          </w:p>
        </w:tc>
        <w:tc>
          <w:tcPr>
            <w:tcW w:w="736" w:type="dxa"/>
            <w:tcBorders/>
            <w:vAlign w:val="center"/>
          </w:tcPr>
          <w:p>
            <w:pPr>
              <w:pStyle w:val="TableContents"/>
              <w:bidi w:val="0"/>
              <w:spacing w:before="0" w:after="283"/>
              <w:jc w:val="left"/>
              <w:rPr/>
            </w:pPr>
            <w:r>
              <w:rPr/>
              <w:t xml:space="preserve">45 </w:t>
            </w:r>
          </w:p>
        </w:tc>
        <w:tc>
          <w:tcPr>
            <w:tcW w:w="736" w:type="dxa"/>
            <w:tcBorders/>
            <w:vAlign w:val="center"/>
          </w:tcPr>
          <w:p>
            <w:pPr>
              <w:pStyle w:val="TableContents"/>
              <w:bidi w:val="0"/>
              <w:spacing w:before="0" w:after="283"/>
              <w:jc w:val="left"/>
              <w:rPr/>
            </w:pPr>
            <w:r>
              <w:rPr/>
              <w:t xml:space="preserve">69 </w:t>
            </w:r>
          </w:p>
        </w:tc>
      </w:tr>
      <w:tr>
        <w:trPr/>
        <w:tc>
          <w:tcPr>
            <w:tcW w:w="1576"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pPr>
            <w:r>
              <w:rPr/>
              <w:t xml:space="preserve">Mario Mandžukić </w:t>
            </w:r>
          </w:p>
        </w:tc>
        <w:tc>
          <w:tcPr>
            <w:tcW w:w="1651" w:type="dxa"/>
            <w:tcBorders/>
            <w:vAlign w:val="center"/>
          </w:tcPr>
          <w:p>
            <w:pPr>
              <w:pStyle w:val="TableContents"/>
              <w:bidi w:val="0"/>
              <w:spacing w:before="0" w:after="283"/>
              <w:jc w:val="left"/>
              <w:rPr/>
            </w:pPr>
            <w:r>
              <w:rPr/>
              <w:t xml:space="preserve">2007 -- 2018 </w:t>
            </w:r>
          </w:p>
        </w:tc>
        <w:tc>
          <w:tcPr>
            <w:tcW w:w="736" w:type="dxa"/>
            <w:tcBorders/>
            <w:vAlign w:val="center"/>
          </w:tcPr>
          <w:p>
            <w:pPr>
              <w:pStyle w:val="TableContents"/>
              <w:bidi w:val="0"/>
              <w:spacing w:before="0" w:after="283"/>
              <w:jc w:val="left"/>
              <w:rPr/>
            </w:pPr>
            <w:r>
              <w:rPr/>
              <w:t xml:space="preserve">33 </w:t>
            </w:r>
          </w:p>
        </w:tc>
        <w:tc>
          <w:tcPr>
            <w:tcW w:w="736" w:type="dxa"/>
            <w:tcBorders/>
            <w:vAlign w:val="center"/>
          </w:tcPr>
          <w:p>
            <w:pPr>
              <w:pStyle w:val="TableContents"/>
              <w:bidi w:val="0"/>
              <w:spacing w:before="0" w:after="283"/>
              <w:jc w:val="left"/>
              <w:rPr/>
            </w:pPr>
            <w:r>
              <w:rPr/>
              <w:t xml:space="preserve">89 </w:t>
            </w:r>
          </w:p>
        </w:tc>
      </w:tr>
      <w:tr>
        <w:trPr/>
        <w:tc>
          <w:tcPr>
            <w:tcW w:w="1576"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pPr>
            <w:r>
              <w:rPr/>
              <w:t xml:space="preserve">Eduardo da Silva </w:t>
            </w:r>
          </w:p>
        </w:tc>
        <w:tc>
          <w:tcPr>
            <w:tcW w:w="1651" w:type="dxa"/>
            <w:tcBorders/>
            <w:vAlign w:val="center"/>
          </w:tcPr>
          <w:p>
            <w:pPr>
              <w:pStyle w:val="TableContents"/>
              <w:bidi w:val="0"/>
              <w:spacing w:before="0" w:after="283"/>
              <w:jc w:val="left"/>
              <w:rPr/>
            </w:pPr>
            <w:r>
              <w:rPr/>
              <w:t xml:space="preserve">2004 -- 2014 </w:t>
            </w:r>
          </w:p>
        </w:tc>
        <w:tc>
          <w:tcPr>
            <w:tcW w:w="736" w:type="dxa"/>
            <w:tcBorders/>
            <w:vAlign w:val="center"/>
          </w:tcPr>
          <w:p>
            <w:pPr>
              <w:pStyle w:val="TableContents"/>
              <w:bidi w:val="0"/>
              <w:spacing w:before="0" w:after="283"/>
              <w:jc w:val="left"/>
              <w:rPr/>
            </w:pPr>
            <w:r>
              <w:rPr/>
              <w:t xml:space="preserve">29 </w:t>
            </w:r>
          </w:p>
        </w:tc>
        <w:tc>
          <w:tcPr>
            <w:tcW w:w="736" w:type="dxa"/>
            <w:tcBorders/>
            <w:vAlign w:val="center"/>
          </w:tcPr>
          <w:p>
            <w:pPr>
              <w:pStyle w:val="TableContents"/>
              <w:bidi w:val="0"/>
              <w:spacing w:before="0" w:after="283"/>
              <w:jc w:val="left"/>
              <w:rPr/>
            </w:pPr>
            <w:r>
              <w:rPr/>
              <w:t xml:space="preserve">64 </w:t>
            </w:r>
          </w:p>
        </w:tc>
      </w:tr>
      <w:tr>
        <w:trPr/>
        <w:tc>
          <w:tcPr>
            <w:tcW w:w="1576" w:type="dxa"/>
            <w:tcBorders/>
            <w:vAlign w:val="center"/>
          </w:tcPr>
          <w:p>
            <w:pPr>
              <w:pStyle w:val="TableContents"/>
              <w:bidi w:val="0"/>
              <w:spacing w:before="0" w:after="283"/>
              <w:jc w:val="left"/>
              <w:rPr>
                <w:sz w:val="4"/>
                <w:szCs w:val="4"/>
              </w:rPr>
            </w:pPr>
            <w:r>
              <w:rPr>
                <w:sz w:val="4"/>
                <w:szCs w:val="4"/>
              </w:rPr>
            </w:r>
          </w:p>
        </w:tc>
        <w:tc>
          <w:tcPr>
            <w:tcW w:w="1861" w:type="dxa"/>
            <w:tcBorders/>
            <w:vAlign w:val="center"/>
          </w:tcPr>
          <w:p>
            <w:pPr>
              <w:pStyle w:val="TableContents"/>
              <w:bidi w:val="0"/>
              <w:spacing w:before="0" w:after="283"/>
              <w:jc w:val="left"/>
              <w:rPr/>
            </w:pPr>
            <w:r>
              <w:rPr>
                <w:color w:val="A9A9A9"/>
              </w:rPr>
              <w:t xml:space="preserve">Darijo Srna </w:t>
            </w:r>
          </w:p>
        </w:tc>
        <w:tc>
          <w:tcPr>
            <w:tcW w:w="1651" w:type="dxa"/>
            <w:tcBorders/>
            <w:vAlign w:val="center"/>
          </w:tcPr>
          <w:p>
            <w:pPr>
              <w:pStyle w:val="TableContents"/>
              <w:bidi w:val="0"/>
              <w:spacing w:before="0" w:after="283"/>
              <w:jc w:val="left"/>
              <w:rPr/>
            </w:pPr>
            <w:r>
              <w:rPr/>
              <w:t xml:space="preserve">2002 -- 2016 </w:t>
            </w:r>
          </w:p>
        </w:tc>
        <w:tc>
          <w:tcPr>
            <w:tcW w:w="736" w:type="dxa"/>
            <w:tcBorders/>
            <w:vAlign w:val="center"/>
          </w:tcPr>
          <w:p>
            <w:pPr>
              <w:pStyle w:val="TableContents"/>
              <w:bidi w:val="0"/>
              <w:spacing w:before="0" w:after="283"/>
              <w:jc w:val="left"/>
              <w:rPr/>
            </w:pPr>
            <w:r>
              <w:rPr/>
              <w:t xml:space="preserve">22 </w:t>
            </w:r>
          </w:p>
        </w:tc>
        <w:tc>
          <w:tcPr>
            <w:tcW w:w="736" w:type="dxa"/>
            <w:tcBorders/>
            <w:vAlign w:val="center"/>
          </w:tcPr>
          <w:p>
            <w:pPr>
              <w:pStyle w:val="TableContents"/>
              <w:bidi w:val="0"/>
              <w:spacing w:before="0" w:after="283"/>
              <w:jc w:val="left"/>
              <w:rPr/>
            </w:pPr>
            <w:r>
              <w:rPr/>
              <w:t xml:space="preserve">134 </w:t>
            </w:r>
          </w:p>
        </w:tc>
      </w:tr>
      <w:tr>
        <w:trPr/>
        <w:tc>
          <w:tcPr>
            <w:tcW w:w="1576" w:type="dxa"/>
            <w:tcBorders/>
            <w:vAlign w:val="center"/>
          </w:tcPr>
          <w:p>
            <w:pPr>
              <w:pStyle w:val="TableContents"/>
              <w:bidi w:val="0"/>
              <w:spacing w:before="0" w:after="283"/>
              <w:jc w:val="left"/>
              <w:rPr/>
            </w:pPr>
            <w:r>
              <w:rPr/>
              <w:t xml:space="preserve">5 </w:t>
            </w:r>
          </w:p>
        </w:tc>
        <w:tc>
          <w:tcPr>
            <w:tcW w:w="1861" w:type="dxa"/>
            <w:tcBorders/>
            <w:vAlign w:val="center"/>
          </w:tcPr>
          <w:p>
            <w:pPr>
              <w:pStyle w:val="TableContents"/>
              <w:bidi w:val="0"/>
              <w:spacing w:before="0" w:after="283"/>
              <w:jc w:val="left"/>
              <w:rPr/>
            </w:pPr>
            <w:r>
              <w:rPr/>
              <w:t xml:space="preserve">Ivan Perišić </w:t>
            </w:r>
          </w:p>
        </w:tc>
        <w:tc>
          <w:tcPr>
            <w:tcW w:w="1651" w:type="dxa"/>
            <w:tcBorders/>
            <w:vAlign w:val="center"/>
          </w:tcPr>
          <w:p>
            <w:pPr>
              <w:pStyle w:val="TableContents"/>
              <w:bidi w:val="0"/>
              <w:spacing w:before="0" w:after="283"/>
              <w:jc w:val="left"/>
              <w:rPr/>
            </w:pPr>
            <w:r>
              <w:rPr/>
              <w:t xml:space="preserve">2011 -- </w:t>
            </w:r>
          </w:p>
        </w:tc>
        <w:tc>
          <w:tcPr>
            <w:tcW w:w="736" w:type="dxa"/>
            <w:tcBorders/>
            <w:vAlign w:val="center"/>
          </w:tcPr>
          <w:p>
            <w:pPr>
              <w:pStyle w:val="TableContents"/>
              <w:bidi w:val="0"/>
              <w:spacing w:before="0" w:after="283"/>
              <w:jc w:val="left"/>
              <w:rPr/>
            </w:pPr>
            <w:r>
              <w:rPr/>
              <w:t xml:space="preserve">21 </w:t>
            </w:r>
          </w:p>
        </w:tc>
        <w:tc>
          <w:tcPr>
            <w:tcW w:w="736" w:type="dxa"/>
            <w:tcBorders/>
            <w:vAlign w:val="center"/>
          </w:tcPr>
          <w:p>
            <w:pPr>
              <w:pStyle w:val="TableContents"/>
              <w:bidi w:val="0"/>
              <w:spacing w:before="0" w:after="283"/>
              <w:jc w:val="left"/>
              <w:rPr/>
            </w:pPr>
            <w:r>
              <w:rPr/>
              <w:t xml:space="preserve">73 </w:t>
            </w:r>
          </w:p>
        </w:tc>
      </w:tr>
      <w:tr>
        <w:trPr/>
        <w:tc>
          <w:tcPr>
            <w:tcW w:w="1576" w:type="dxa"/>
            <w:tcBorders/>
            <w:vAlign w:val="center"/>
          </w:tcPr>
          <w:p>
            <w:pPr>
              <w:pStyle w:val="TableContents"/>
              <w:bidi w:val="0"/>
              <w:spacing w:before="0" w:after="283"/>
              <w:jc w:val="left"/>
              <w:rPr/>
            </w:pPr>
            <w:r>
              <w:rPr/>
              <w:t xml:space="preserve">6 </w:t>
            </w:r>
          </w:p>
        </w:tc>
        <w:tc>
          <w:tcPr>
            <w:tcW w:w="1861" w:type="dxa"/>
            <w:tcBorders/>
            <w:vAlign w:val="center"/>
          </w:tcPr>
          <w:p>
            <w:pPr>
              <w:pStyle w:val="TableContents"/>
              <w:bidi w:val="0"/>
              <w:spacing w:before="0" w:after="283"/>
              <w:jc w:val="left"/>
              <w:rPr/>
            </w:pPr>
            <w:r>
              <w:rPr/>
              <w:t xml:space="preserve">Ivica Olić </w:t>
            </w:r>
          </w:p>
        </w:tc>
        <w:tc>
          <w:tcPr>
            <w:tcW w:w="1651" w:type="dxa"/>
            <w:tcBorders/>
            <w:vAlign w:val="center"/>
          </w:tcPr>
          <w:p>
            <w:pPr>
              <w:pStyle w:val="TableContents"/>
              <w:bidi w:val="0"/>
              <w:spacing w:before="0" w:after="283"/>
              <w:jc w:val="left"/>
              <w:rPr/>
            </w:pPr>
            <w:r>
              <w:rPr/>
              <w:t xml:space="preserve">2002 -- 2015 </w:t>
            </w:r>
          </w:p>
        </w:tc>
        <w:tc>
          <w:tcPr>
            <w:tcW w:w="736" w:type="dxa"/>
            <w:tcBorders/>
            <w:vAlign w:val="center"/>
          </w:tcPr>
          <w:p>
            <w:pPr>
              <w:pStyle w:val="TableContents"/>
              <w:bidi w:val="0"/>
              <w:spacing w:before="0" w:after="283"/>
              <w:jc w:val="left"/>
              <w:rPr/>
            </w:pPr>
            <w:r>
              <w:rPr/>
              <w:t xml:space="preserve">20 </w:t>
            </w:r>
          </w:p>
        </w:tc>
        <w:tc>
          <w:tcPr>
            <w:tcW w:w="736" w:type="dxa"/>
            <w:tcBorders/>
            <w:vAlign w:val="center"/>
          </w:tcPr>
          <w:p>
            <w:pPr>
              <w:pStyle w:val="TableContents"/>
              <w:bidi w:val="0"/>
              <w:spacing w:before="0" w:after="283"/>
              <w:jc w:val="left"/>
              <w:rPr/>
            </w:pPr>
            <w:r>
              <w:rPr/>
              <w:t xml:space="preserve">104 </w:t>
            </w:r>
          </w:p>
        </w:tc>
      </w:tr>
      <w:tr>
        <w:trPr/>
        <w:tc>
          <w:tcPr>
            <w:tcW w:w="1576" w:type="dxa"/>
            <w:tcBorders/>
            <w:vAlign w:val="center"/>
          </w:tcPr>
          <w:p>
            <w:pPr>
              <w:pStyle w:val="TableContents"/>
              <w:bidi w:val="0"/>
              <w:spacing w:before="0" w:after="283"/>
              <w:jc w:val="left"/>
              <w:rPr/>
            </w:pPr>
            <w:r>
              <w:rPr/>
              <w:t xml:space="preserve">7 </w:t>
            </w:r>
          </w:p>
        </w:tc>
        <w:tc>
          <w:tcPr>
            <w:tcW w:w="1861" w:type="dxa"/>
            <w:tcBorders/>
            <w:vAlign w:val="center"/>
          </w:tcPr>
          <w:p>
            <w:pPr>
              <w:pStyle w:val="TableContents"/>
              <w:bidi w:val="0"/>
              <w:spacing w:before="0" w:after="283"/>
              <w:jc w:val="left"/>
              <w:rPr/>
            </w:pPr>
            <w:r>
              <w:rPr/>
              <w:t xml:space="preserve">Niko Kranjčar </w:t>
            </w:r>
          </w:p>
        </w:tc>
        <w:tc>
          <w:tcPr>
            <w:tcW w:w="1651" w:type="dxa"/>
            <w:tcBorders/>
            <w:vAlign w:val="center"/>
          </w:tcPr>
          <w:p>
            <w:pPr>
              <w:pStyle w:val="TableContents"/>
              <w:bidi w:val="0"/>
              <w:spacing w:before="0" w:after="283"/>
              <w:jc w:val="left"/>
              <w:rPr/>
            </w:pPr>
            <w:r>
              <w:rPr/>
              <w:t xml:space="preserve">2004 -- 2013 </w:t>
            </w:r>
          </w:p>
        </w:tc>
        <w:tc>
          <w:tcPr>
            <w:tcW w:w="736" w:type="dxa"/>
            <w:tcBorders/>
            <w:vAlign w:val="center"/>
          </w:tcPr>
          <w:p>
            <w:pPr>
              <w:pStyle w:val="TableContents"/>
              <w:bidi w:val="0"/>
              <w:spacing w:before="0" w:after="283"/>
              <w:jc w:val="left"/>
              <w:rPr/>
            </w:pPr>
            <w:r>
              <w:rPr/>
              <w:t xml:space="preserve">16 </w:t>
            </w:r>
          </w:p>
        </w:tc>
        <w:tc>
          <w:tcPr>
            <w:tcW w:w="736" w:type="dxa"/>
            <w:tcBorders/>
            <w:vAlign w:val="center"/>
          </w:tcPr>
          <w:p>
            <w:pPr>
              <w:pStyle w:val="TableContents"/>
              <w:bidi w:val="0"/>
              <w:spacing w:before="0" w:after="283"/>
              <w:jc w:val="left"/>
              <w:rPr/>
            </w:pPr>
            <w:r>
              <w:rPr/>
              <w:t xml:space="preserve">81 </w:t>
            </w:r>
          </w:p>
        </w:tc>
      </w:tr>
      <w:tr>
        <w:trPr/>
        <w:tc>
          <w:tcPr>
            <w:tcW w:w="1576" w:type="dxa"/>
            <w:tcBorders/>
            <w:vAlign w:val="center"/>
          </w:tcPr>
          <w:p>
            <w:pPr>
              <w:pStyle w:val="TableContents"/>
              <w:bidi w:val="0"/>
              <w:spacing w:before="0" w:after="283"/>
              <w:jc w:val="left"/>
              <w:rPr/>
            </w:pPr>
            <w:r>
              <w:rPr/>
              <w:t xml:space="preserve">8 </w:t>
            </w:r>
          </w:p>
        </w:tc>
        <w:tc>
          <w:tcPr>
            <w:tcW w:w="1861" w:type="dxa"/>
            <w:tcBorders/>
            <w:vAlign w:val="center"/>
          </w:tcPr>
          <w:p>
            <w:pPr>
              <w:pStyle w:val="TableContents"/>
              <w:bidi w:val="0"/>
              <w:spacing w:before="0" w:after="283"/>
              <w:jc w:val="left"/>
              <w:rPr/>
            </w:pPr>
            <w:r>
              <w:rPr/>
              <w:t xml:space="preserve">Goran Vlaović </w:t>
            </w:r>
          </w:p>
        </w:tc>
        <w:tc>
          <w:tcPr>
            <w:tcW w:w="1651" w:type="dxa"/>
            <w:tcBorders/>
            <w:vAlign w:val="center"/>
          </w:tcPr>
          <w:p>
            <w:pPr>
              <w:pStyle w:val="TableContents"/>
              <w:bidi w:val="0"/>
              <w:spacing w:before="0" w:after="283"/>
              <w:jc w:val="left"/>
              <w:rPr/>
            </w:pPr>
            <w:r>
              <w:rPr/>
              <w:t xml:space="preserve">1992 -- 2002 </w:t>
            </w:r>
          </w:p>
        </w:tc>
        <w:tc>
          <w:tcPr>
            <w:tcW w:w="736" w:type="dxa"/>
            <w:tcBorders/>
            <w:vAlign w:val="center"/>
          </w:tcPr>
          <w:p>
            <w:pPr>
              <w:pStyle w:val="TableContents"/>
              <w:bidi w:val="0"/>
              <w:spacing w:before="0" w:after="283"/>
              <w:jc w:val="left"/>
              <w:rPr/>
            </w:pPr>
            <w:r>
              <w:rPr/>
              <w:t xml:space="preserve">15 </w:t>
            </w:r>
          </w:p>
        </w:tc>
        <w:tc>
          <w:tcPr>
            <w:tcW w:w="736" w:type="dxa"/>
            <w:tcBorders/>
            <w:vAlign w:val="center"/>
          </w:tcPr>
          <w:p>
            <w:pPr>
              <w:pStyle w:val="TableContents"/>
              <w:bidi w:val="0"/>
              <w:spacing w:before="0" w:after="283"/>
              <w:jc w:val="left"/>
              <w:rPr/>
            </w:pPr>
            <w:r>
              <w:rPr/>
              <w:t xml:space="preserve">52 </w:t>
            </w:r>
          </w:p>
        </w:tc>
      </w:tr>
      <w:tr>
        <w:trPr/>
        <w:tc>
          <w:tcPr>
            <w:tcW w:w="1576" w:type="dxa"/>
            <w:tcBorders/>
            <w:vAlign w:val="center"/>
          </w:tcPr>
          <w:p>
            <w:pPr>
              <w:pStyle w:val="TableContents"/>
              <w:bidi w:val="0"/>
              <w:spacing w:before="0" w:after="283"/>
              <w:jc w:val="left"/>
              <w:rPr/>
            </w:pPr>
            <w:r>
              <w:rPr/>
              <w:t xml:space="preserve">Nikola Kalinić </w:t>
            </w:r>
          </w:p>
        </w:tc>
        <w:tc>
          <w:tcPr>
            <w:tcW w:w="1861" w:type="dxa"/>
            <w:tcBorders/>
            <w:vAlign w:val="center"/>
          </w:tcPr>
          <w:p>
            <w:pPr>
              <w:pStyle w:val="TableContents"/>
              <w:bidi w:val="0"/>
              <w:spacing w:before="0" w:after="283"/>
              <w:jc w:val="left"/>
              <w:rPr/>
            </w:pPr>
            <w:r>
              <w:rPr/>
              <w:t xml:space="preserve">2007 -- </w:t>
            </w:r>
          </w:p>
        </w:tc>
        <w:tc>
          <w:tcPr>
            <w:tcW w:w="1651" w:type="dxa"/>
            <w:tcBorders/>
            <w:vAlign w:val="center"/>
          </w:tcPr>
          <w:p>
            <w:pPr>
              <w:pStyle w:val="TableContents"/>
              <w:bidi w:val="0"/>
              <w:spacing w:before="0" w:after="283"/>
              <w:jc w:val="left"/>
              <w:rPr/>
            </w:pPr>
            <w:r>
              <w:rPr/>
              <w:t xml:space="preserve">42 </w:t>
            </w:r>
          </w:p>
        </w:tc>
        <w:tc>
          <w:tcPr>
            <w:tcW w:w="1472" w:type="dxa"/>
            <w:gridSpan w:val="2"/>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Contents"/>
              <w:bidi w:val="0"/>
              <w:spacing w:before="0" w:after="283"/>
              <w:jc w:val="left"/>
              <w:rPr/>
            </w:pPr>
            <w:r>
              <w:rPr/>
              <w:t xml:space="preserve">Ivan Rakitić </w:t>
            </w:r>
          </w:p>
        </w:tc>
        <w:tc>
          <w:tcPr>
            <w:tcW w:w="1861" w:type="dxa"/>
            <w:tcBorders/>
            <w:vAlign w:val="center"/>
          </w:tcPr>
          <w:p>
            <w:pPr>
              <w:pStyle w:val="TableContents"/>
              <w:bidi w:val="0"/>
              <w:spacing w:before="0" w:after="283"/>
              <w:jc w:val="left"/>
              <w:rPr/>
            </w:pPr>
            <w:r>
              <w:rPr/>
              <w:t xml:space="preserve">2007 -- </w:t>
            </w:r>
          </w:p>
        </w:tc>
        <w:tc>
          <w:tcPr>
            <w:tcW w:w="1651" w:type="dxa"/>
            <w:tcBorders/>
            <w:vAlign w:val="center"/>
          </w:tcPr>
          <w:p>
            <w:pPr>
              <w:pStyle w:val="TableContents"/>
              <w:bidi w:val="0"/>
              <w:spacing w:before="0" w:after="283"/>
              <w:jc w:val="left"/>
              <w:rPr/>
            </w:pPr>
            <w:r>
              <w:rPr/>
              <w:t xml:space="preserve">99 </w:t>
            </w:r>
          </w:p>
        </w:tc>
        <w:tc>
          <w:tcPr>
            <w:tcW w:w="147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maaleja Kroatialle?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Kroatia pääsi ja osallistui kolmeen peräkkäiseen MM-turnaukseen vuosina 1998-2006, mutta ei päässyt Etelä-Afrikan MM-kisoihin 2010 sijoittumalla Englannin ja Ukrainan jälkeen lohkon 6 kolmanneksi. Vaikka Kroatia oli liittynyt sekä FIFA:n että UEFA:n jäseneksi vuoteen 1992 mennessä, se ei päässyt mukaan vuoden 1994 MM-kisoihin, koska karsinnat olivat alkaneet ennen kuin Kroatia oli virallisesti tunnustettu valtioksi. Seuraavissa kolmessa MM-kisaryhmässä se putosi pois sijoittumalla kaikissa ryhmissä kolmanneksi, kunnes se lopulta eteni ryhmävaihetta pidemmälle vuoden 2018 MM-kisoissa. </w:t>
      </w:r>
      <w:r>
        <w:rPr>
          <w:color w:val="A9A9A9"/>
        </w:rPr>
        <w:t xml:space="preserve">11. heinäkuuta </w:t>
      </w:r>
      <w:r>
        <w:rPr/>
        <w:t xml:space="preserve">2018 </w:t>
      </w:r>
      <w:r>
        <w:rPr/>
        <w:t xml:space="preserve">Kroatia voitti välieräottelunsa Englantia vastaan, mikä vei maajoukkueen ensimmäiseen FIFA:n maailmanmestaruuskilpailujen loppuotteluun, jossa se varmisti kakkossijan toiseksi sijoittuneena voittaja Ranskaa vastaan. Korvaamalla kolmannen sijan vuonna 1998 tämä on maan paras suoritus tähän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Kroatia on viimeksi päässyt välieriin?</w:t>
      </w:r>
    </w:p>
    <w:p>
      <w:pPr>
        <w:pStyle w:val="TextBody"/>
        <w:bidi w:val="0"/>
        <w:jc w:val="left"/>
        <w:rPr>
          <w:b/>
          <w:u w:val="single"/>
          <w:shd w:val="clear" w:fill="FFFF00"/>
        </w:rPr>
      </w:pPr>
      <w:r>
        <w:rPr>
          <w:b/>
          <w:u w:val="single"/>
          <w:shd w:val="clear" w:fill="FFFF00"/>
        </w:rPr>
        <w:t xml:space="preserve">Asiakirjan numero 163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54"/>
        <w:gridCol w:w="4402"/>
        <w:gridCol w:w="1372"/>
        <w:gridCol w:w="1207"/>
        <w:gridCol w:w="1370"/>
      </w:tblGrid>
      <w:tr>
        <w:trPr/>
        <w:tc>
          <w:tcPr>
            <w:tcW w:w="1854" w:type="dxa"/>
            <w:tcBorders/>
            <w:vAlign w:val="center"/>
          </w:tcPr>
          <w:p>
            <w:pPr>
              <w:pStyle w:val="TableHeading"/>
              <w:suppressLineNumbers/>
              <w:bidi w:val="0"/>
              <w:spacing w:before="0" w:after="283"/>
              <w:jc w:val="center"/>
              <w:rPr/>
            </w:pPr>
            <w:r>
              <w:rPr/>
              <w:t xml:space="preserve">Julkkis </w:t>
            </w:r>
          </w:p>
        </w:tc>
        <w:tc>
          <w:tcPr>
            <w:tcW w:w="4402" w:type="dxa"/>
            <w:tcBorders/>
            <w:vAlign w:val="center"/>
          </w:tcPr>
          <w:p>
            <w:pPr>
              <w:pStyle w:val="TableHeading"/>
              <w:suppressLineNumbers/>
              <w:bidi w:val="0"/>
              <w:spacing w:before="0" w:after="283"/>
              <w:jc w:val="center"/>
              <w:rPr/>
            </w:pPr>
            <w:r>
              <w:rPr/>
              <w:t xml:space="preserve">Tunnetaan seuraavista </w:t>
            </w:r>
          </w:p>
        </w:tc>
        <w:tc>
          <w:tcPr>
            <w:tcW w:w="1372" w:type="dxa"/>
            <w:tcBorders/>
            <w:vAlign w:val="center"/>
          </w:tcPr>
          <w:p>
            <w:pPr>
              <w:pStyle w:val="TableHeading"/>
              <w:suppressLineNumbers/>
              <w:bidi w:val="0"/>
              <w:spacing w:before="0" w:after="283"/>
              <w:jc w:val="center"/>
              <w:rPr/>
            </w:pPr>
            <w:r>
              <w:rPr/>
              <w:t xml:space="preserve">Päivä, jona saapui </w:t>
            </w:r>
          </w:p>
        </w:tc>
        <w:tc>
          <w:tcPr>
            <w:tcW w:w="1207" w:type="dxa"/>
            <w:tcBorders/>
            <w:vAlign w:val="center"/>
          </w:tcPr>
          <w:p>
            <w:pPr>
              <w:pStyle w:val="TableHeading"/>
              <w:suppressLineNumbers/>
              <w:bidi w:val="0"/>
              <w:spacing w:before="0" w:after="283"/>
              <w:jc w:val="center"/>
              <w:rPr/>
            </w:pPr>
            <w:r>
              <w:rPr/>
              <w:t xml:space="preserve">Päivä Poistunut </w:t>
            </w:r>
          </w:p>
        </w:tc>
        <w:tc>
          <w:tcPr>
            <w:tcW w:w="1370" w:type="dxa"/>
            <w:tcBorders/>
            <w:vAlign w:val="center"/>
          </w:tcPr>
          <w:p>
            <w:pPr>
              <w:pStyle w:val="TableHeading"/>
              <w:suppressLineNumbers/>
              <w:bidi w:val="0"/>
              <w:spacing w:before="0" w:after="283"/>
              <w:jc w:val="center"/>
              <w:rPr/>
            </w:pPr>
            <w:r>
              <w:rPr/>
              <w:t xml:space="preserve">Tulos </w:t>
            </w:r>
          </w:p>
        </w:tc>
      </w:tr>
      <w:tr>
        <w:trPr/>
        <w:tc>
          <w:tcPr>
            <w:tcW w:w="1854" w:type="dxa"/>
            <w:tcBorders/>
            <w:vAlign w:val="center"/>
          </w:tcPr>
          <w:p>
            <w:pPr>
              <w:pStyle w:val="TableContents"/>
              <w:bidi w:val="0"/>
              <w:spacing w:before="0" w:after="283"/>
              <w:jc w:val="left"/>
              <w:rPr/>
            </w:pPr>
            <w:r>
              <w:rPr>
                <w:color w:val="A9A9A9"/>
              </w:rPr>
              <w:t xml:space="preserve">Fiona O'Loughlin </w:t>
            </w:r>
          </w:p>
        </w:tc>
        <w:tc>
          <w:tcPr>
            <w:tcW w:w="4402" w:type="dxa"/>
            <w:tcBorders/>
            <w:vAlign w:val="center"/>
          </w:tcPr>
          <w:p>
            <w:pPr>
              <w:pStyle w:val="TableContents"/>
              <w:bidi w:val="0"/>
              <w:spacing w:before="0" w:after="283"/>
              <w:jc w:val="left"/>
              <w:rPr/>
            </w:pPr>
            <w:r>
              <w:rPr/>
              <w:t xml:space="preserve">Koomikko </w:t>
            </w:r>
          </w:p>
        </w:tc>
        <w:tc>
          <w:tcPr>
            <w:tcW w:w="1372" w:type="dxa"/>
            <w:tcBorders/>
            <w:vAlign w:val="center"/>
          </w:tcPr>
          <w:p>
            <w:pPr>
              <w:pStyle w:val="TableContents"/>
              <w:bidi w:val="0"/>
              <w:spacing w:before="0" w:after="283"/>
              <w:jc w:val="left"/>
              <w:rPr>
                <w:sz w:val="4"/>
                <w:szCs w:val="4"/>
              </w:rPr>
            </w:pPr>
            <w:r>
              <w:rPr>
                <w:sz w:val="4"/>
                <w:szCs w:val="4"/>
              </w:rPr>
            </w:r>
          </w:p>
        </w:tc>
        <w:tc>
          <w:tcPr>
            <w:tcW w:w="1207" w:type="dxa"/>
            <w:tcBorders/>
            <w:vAlign w:val="center"/>
          </w:tcPr>
          <w:p>
            <w:pPr>
              <w:pStyle w:val="TableContents"/>
              <w:bidi w:val="0"/>
              <w:spacing w:before="0" w:after="283"/>
              <w:jc w:val="left"/>
              <w:rPr/>
            </w:pPr>
            <w:r>
              <w:rPr/>
              <w:t xml:space="preserve">45 </w:t>
            </w:r>
          </w:p>
        </w:tc>
        <w:tc>
          <w:tcPr>
            <w:tcW w:w="1370" w:type="dxa"/>
            <w:tcBorders/>
            <w:vAlign w:val="center"/>
          </w:tcPr>
          <w:p>
            <w:pPr>
              <w:pStyle w:val="TableContents"/>
              <w:bidi w:val="0"/>
              <w:spacing w:before="0" w:after="283"/>
              <w:jc w:val="left"/>
              <w:rPr/>
            </w:pPr>
            <w:r>
              <w:rPr/>
              <w:t xml:space="preserve">Voittaja </w:t>
            </w:r>
          </w:p>
        </w:tc>
      </w:tr>
      <w:tr>
        <w:trPr/>
        <w:tc>
          <w:tcPr>
            <w:tcW w:w="1854" w:type="dxa"/>
            <w:tcBorders/>
            <w:vAlign w:val="center"/>
          </w:tcPr>
          <w:p>
            <w:pPr>
              <w:pStyle w:val="TableContents"/>
              <w:bidi w:val="0"/>
              <w:spacing w:before="0" w:after="283"/>
              <w:jc w:val="left"/>
              <w:rPr/>
            </w:pPr>
            <w:r>
              <w:rPr/>
              <w:t xml:space="preserve">Shannon Noll </w:t>
            </w:r>
          </w:p>
        </w:tc>
        <w:tc>
          <w:tcPr>
            <w:tcW w:w="4402" w:type="dxa"/>
            <w:tcBorders/>
            <w:vAlign w:val="center"/>
          </w:tcPr>
          <w:p>
            <w:pPr>
              <w:pStyle w:val="TableContents"/>
              <w:bidi w:val="0"/>
              <w:spacing w:before="0" w:after="283"/>
              <w:jc w:val="left"/>
              <w:rPr/>
            </w:pPr>
            <w:r>
              <w:rPr/>
              <w:t xml:space="preserve">Laulaja </w:t>
            </w:r>
          </w:p>
        </w:tc>
        <w:tc>
          <w:tcPr>
            <w:tcW w:w="1372" w:type="dxa"/>
            <w:tcBorders/>
            <w:vAlign w:val="center"/>
          </w:tcPr>
          <w:p>
            <w:pPr>
              <w:pStyle w:val="TableContents"/>
              <w:bidi w:val="0"/>
              <w:spacing w:before="0" w:after="283"/>
              <w:jc w:val="left"/>
              <w:rPr>
                <w:sz w:val="4"/>
                <w:szCs w:val="4"/>
              </w:rPr>
            </w:pPr>
            <w:r>
              <w:rPr>
                <w:sz w:val="4"/>
                <w:szCs w:val="4"/>
              </w:rPr>
            </w:r>
          </w:p>
        </w:tc>
        <w:tc>
          <w:tcPr>
            <w:tcW w:w="1207" w:type="dxa"/>
            <w:tcBorders/>
            <w:vAlign w:val="center"/>
          </w:tcPr>
          <w:p>
            <w:pPr>
              <w:pStyle w:val="TableContents"/>
              <w:bidi w:val="0"/>
              <w:spacing w:before="0" w:after="283"/>
              <w:jc w:val="left"/>
              <w:rPr/>
            </w:pPr>
            <w:r>
              <w:rPr/>
              <w:t xml:space="preserve">45 </w:t>
            </w:r>
          </w:p>
        </w:tc>
        <w:tc>
          <w:tcPr>
            <w:tcW w:w="1370" w:type="dxa"/>
            <w:tcBorders/>
            <w:vAlign w:val="center"/>
          </w:tcPr>
          <w:p>
            <w:pPr>
              <w:pStyle w:val="TableContents"/>
              <w:bidi w:val="0"/>
              <w:spacing w:before="0" w:after="283"/>
              <w:jc w:val="left"/>
              <w:rPr/>
            </w:pPr>
            <w:r>
              <w:rPr/>
              <w:t xml:space="preserve">Toiseksi sijoittunut </w:t>
            </w:r>
          </w:p>
        </w:tc>
      </w:tr>
      <w:tr>
        <w:trPr/>
        <w:tc>
          <w:tcPr>
            <w:tcW w:w="1854" w:type="dxa"/>
            <w:tcBorders/>
            <w:vAlign w:val="center"/>
          </w:tcPr>
          <w:p>
            <w:pPr>
              <w:pStyle w:val="TableContents"/>
              <w:bidi w:val="0"/>
              <w:spacing w:before="0" w:after="283"/>
              <w:jc w:val="left"/>
              <w:rPr/>
            </w:pPr>
            <w:r>
              <w:rPr/>
              <w:t xml:space="preserve">Danny Green </w:t>
            </w:r>
          </w:p>
        </w:tc>
        <w:tc>
          <w:tcPr>
            <w:tcW w:w="4402" w:type="dxa"/>
            <w:tcBorders/>
            <w:vAlign w:val="center"/>
          </w:tcPr>
          <w:p>
            <w:pPr>
              <w:pStyle w:val="TableContents"/>
              <w:bidi w:val="0"/>
              <w:spacing w:before="0" w:after="283"/>
              <w:jc w:val="left"/>
              <w:rPr/>
            </w:pPr>
            <w:r>
              <w:rPr/>
              <w:t xml:space="preserve">Nyrkkeilijä </w:t>
            </w:r>
          </w:p>
        </w:tc>
        <w:tc>
          <w:tcPr>
            <w:tcW w:w="1372" w:type="dxa"/>
            <w:tcBorders/>
            <w:vAlign w:val="center"/>
          </w:tcPr>
          <w:p>
            <w:pPr>
              <w:pStyle w:val="TableContents"/>
              <w:bidi w:val="0"/>
              <w:spacing w:before="0" w:after="283"/>
              <w:jc w:val="left"/>
              <w:rPr/>
            </w:pPr>
            <w:r>
              <w:rPr/>
              <w:t xml:space="preserve">7 </w:t>
            </w:r>
          </w:p>
        </w:tc>
        <w:tc>
          <w:tcPr>
            <w:tcW w:w="1207" w:type="dxa"/>
            <w:tcBorders/>
            <w:vAlign w:val="center"/>
          </w:tcPr>
          <w:p>
            <w:pPr>
              <w:pStyle w:val="TableContents"/>
              <w:bidi w:val="0"/>
              <w:spacing w:before="0" w:after="283"/>
              <w:jc w:val="left"/>
              <w:rPr/>
            </w:pPr>
            <w:r>
              <w:rPr/>
              <w:t xml:space="preserve">45 </w:t>
            </w:r>
          </w:p>
        </w:tc>
        <w:tc>
          <w:tcPr>
            <w:tcW w:w="1370" w:type="dxa"/>
            <w:tcBorders/>
            <w:vAlign w:val="center"/>
          </w:tcPr>
          <w:p>
            <w:pPr>
              <w:pStyle w:val="TableContents"/>
              <w:bidi w:val="0"/>
              <w:spacing w:before="0" w:after="283"/>
              <w:jc w:val="left"/>
              <w:rPr/>
            </w:pPr>
            <w:r>
              <w:rPr/>
              <w:t xml:space="preserve">Kolmas sija </w:t>
            </w:r>
          </w:p>
        </w:tc>
      </w:tr>
      <w:tr>
        <w:trPr/>
        <w:tc>
          <w:tcPr>
            <w:tcW w:w="1854" w:type="dxa"/>
            <w:tcBorders/>
            <w:vAlign w:val="center"/>
          </w:tcPr>
          <w:p>
            <w:pPr>
              <w:pStyle w:val="TableContents"/>
              <w:bidi w:val="0"/>
              <w:spacing w:before="0" w:after="283"/>
              <w:jc w:val="left"/>
              <w:rPr/>
            </w:pPr>
            <w:r>
              <w:rPr/>
              <w:t xml:space="preserve">Vicky Pattison </w:t>
            </w:r>
          </w:p>
        </w:tc>
        <w:tc>
          <w:tcPr>
            <w:tcW w:w="4402" w:type="dxa"/>
            <w:tcBorders/>
            <w:vAlign w:val="center"/>
          </w:tcPr>
          <w:p>
            <w:pPr>
              <w:pStyle w:val="TableContents"/>
              <w:bidi w:val="0"/>
              <w:spacing w:before="0" w:after="283"/>
              <w:jc w:val="left"/>
              <w:rPr/>
            </w:pPr>
            <w:r>
              <w:rPr/>
              <w:t xml:space="preserve">Tosi-tv-tähti (I'm a Celeb UK, voittaja) </w:t>
            </w:r>
          </w:p>
        </w:tc>
        <w:tc>
          <w:tcPr>
            <w:tcW w:w="1372" w:type="dxa"/>
            <w:tcBorders/>
            <w:vAlign w:val="center"/>
          </w:tcPr>
          <w:p>
            <w:pPr>
              <w:pStyle w:val="TableContents"/>
              <w:bidi w:val="0"/>
              <w:spacing w:before="0" w:after="283"/>
              <w:jc w:val="left"/>
              <w:rPr/>
            </w:pPr>
            <w:r>
              <w:rPr/>
              <w:t xml:space="preserve">17 </w:t>
            </w:r>
          </w:p>
        </w:tc>
        <w:tc>
          <w:tcPr>
            <w:tcW w:w="1207" w:type="dxa"/>
            <w:tcBorders/>
            <w:vAlign w:val="center"/>
          </w:tcPr>
          <w:p>
            <w:pPr>
              <w:pStyle w:val="TableContents"/>
              <w:bidi w:val="0"/>
              <w:spacing w:before="0" w:after="283"/>
              <w:jc w:val="left"/>
              <w:rPr/>
            </w:pPr>
            <w:r>
              <w:rPr/>
              <w:t xml:space="preserve">44 </w:t>
            </w:r>
          </w:p>
        </w:tc>
        <w:tc>
          <w:tcPr>
            <w:tcW w:w="1370" w:type="dxa"/>
            <w:tcBorders/>
            <w:vAlign w:val="center"/>
          </w:tcPr>
          <w:p>
            <w:pPr>
              <w:pStyle w:val="TableContents"/>
              <w:bidi w:val="0"/>
              <w:spacing w:before="0" w:after="283"/>
              <w:jc w:val="left"/>
              <w:rPr/>
            </w:pPr>
            <w:r>
              <w:rPr/>
              <w:t xml:space="preserve">Häädetty 10. </w:t>
            </w:r>
          </w:p>
        </w:tc>
      </w:tr>
      <w:tr>
        <w:trPr/>
        <w:tc>
          <w:tcPr>
            <w:tcW w:w="1854" w:type="dxa"/>
            <w:tcBorders/>
            <w:vAlign w:val="center"/>
          </w:tcPr>
          <w:p>
            <w:pPr>
              <w:pStyle w:val="TableContents"/>
              <w:bidi w:val="0"/>
              <w:spacing w:before="0" w:after="283"/>
              <w:jc w:val="left"/>
              <w:rPr/>
            </w:pPr>
            <w:r>
              <w:rPr/>
              <w:t xml:space="preserve">Simone Holtznagel </w:t>
            </w:r>
          </w:p>
        </w:tc>
        <w:tc>
          <w:tcPr>
            <w:tcW w:w="4402" w:type="dxa"/>
            <w:tcBorders/>
            <w:vAlign w:val="center"/>
          </w:tcPr>
          <w:p>
            <w:pPr>
              <w:pStyle w:val="TableContents"/>
              <w:bidi w:val="0"/>
              <w:spacing w:before="0" w:after="283"/>
              <w:jc w:val="left"/>
              <w:rPr/>
            </w:pPr>
            <w:r>
              <w:rPr/>
              <w:t xml:space="preserve">Malli </w:t>
            </w:r>
          </w:p>
        </w:tc>
        <w:tc>
          <w:tcPr>
            <w:tcW w:w="1372" w:type="dxa"/>
            <w:tcBorders/>
            <w:vAlign w:val="center"/>
          </w:tcPr>
          <w:p>
            <w:pPr>
              <w:pStyle w:val="TableContents"/>
              <w:bidi w:val="0"/>
              <w:spacing w:before="0" w:after="283"/>
              <w:jc w:val="left"/>
              <w:rPr>
                <w:sz w:val="4"/>
                <w:szCs w:val="4"/>
              </w:rPr>
            </w:pPr>
            <w:r>
              <w:rPr>
                <w:sz w:val="4"/>
                <w:szCs w:val="4"/>
              </w:rPr>
            </w:r>
          </w:p>
        </w:tc>
        <w:tc>
          <w:tcPr>
            <w:tcW w:w="1207" w:type="dxa"/>
            <w:tcBorders/>
            <w:vAlign w:val="center"/>
          </w:tcPr>
          <w:p>
            <w:pPr>
              <w:pStyle w:val="TableContents"/>
              <w:bidi w:val="0"/>
              <w:spacing w:before="0" w:after="283"/>
              <w:jc w:val="left"/>
              <w:rPr/>
            </w:pPr>
            <w:r>
              <w:rPr/>
              <w:t xml:space="preserve">41 </w:t>
            </w:r>
          </w:p>
        </w:tc>
        <w:tc>
          <w:tcPr>
            <w:tcW w:w="1370" w:type="dxa"/>
            <w:tcBorders/>
            <w:vAlign w:val="center"/>
          </w:tcPr>
          <w:p>
            <w:pPr>
              <w:pStyle w:val="TableContents"/>
              <w:bidi w:val="0"/>
              <w:spacing w:before="0" w:after="283"/>
              <w:jc w:val="left"/>
              <w:rPr/>
            </w:pPr>
            <w:r>
              <w:rPr/>
              <w:t xml:space="preserve">Häädetty 9. </w:t>
            </w:r>
          </w:p>
        </w:tc>
      </w:tr>
      <w:tr>
        <w:trPr/>
        <w:tc>
          <w:tcPr>
            <w:tcW w:w="1854" w:type="dxa"/>
            <w:tcBorders/>
            <w:vAlign w:val="center"/>
          </w:tcPr>
          <w:p>
            <w:pPr>
              <w:pStyle w:val="TableContents"/>
              <w:bidi w:val="0"/>
              <w:spacing w:before="0" w:after="283"/>
              <w:jc w:val="left"/>
              <w:rPr/>
            </w:pPr>
            <w:r>
              <w:rPr/>
              <w:t xml:space="preserve">Peter Rowsthorn </w:t>
            </w:r>
          </w:p>
        </w:tc>
        <w:tc>
          <w:tcPr>
            <w:tcW w:w="4402" w:type="dxa"/>
            <w:tcBorders/>
            <w:vAlign w:val="center"/>
          </w:tcPr>
          <w:p>
            <w:pPr>
              <w:pStyle w:val="TableContents"/>
              <w:bidi w:val="0"/>
              <w:spacing w:before="0" w:after="283"/>
              <w:jc w:val="left"/>
              <w:rPr/>
            </w:pPr>
            <w:r>
              <w:rPr/>
              <w:t xml:space="preserve">Näyttelijä &amp; koomikko </w:t>
            </w:r>
          </w:p>
        </w:tc>
        <w:tc>
          <w:tcPr>
            <w:tcW w:w="1372" w:type="dxa"/>
            <w:tcBorders/>
            <w:vAlign w:val="center"/>
          </w:tcPr>
          <w:p>
            <w:pPr>
              <w:pStyle w:val="TableContents"/>
              <w:bidi w:val="0"/>
              <w:spacing w:before="0" w:after="283"/>
              <w:jc w:val="left"/>
              <w:rPr>
                <w:sz w:val="4"/>
                <w:szCs w:val="4"/>
              </w:rPr>
            </w:pPr>
            <w:r>
              <w:rPr>
                <w:sz w:val="4"/>
                <w:szCs w:val="4"/>
              </w:rPr>
            </w:r>
          </w:p>
        </w:tc>
        <w:tc>
          <w:tcPr>
            <w:tcW w:w="1207" w:type="dxa"/>
            <w:tcBorders/>
            <w:vAlign w:val="center"/>
          </w:tcPr>
          <w:p>
            <w:pPr>
              <w:pStyle w:val="TableContents"/>
              <w:bidi w:val="0"/>
              <w:spacing w:before="0" w:after="283"/>
              <w:jc w:val="left"/>
              <w:rPr/>
            </w:pPr>
            <w:r>
              <w:rPr/>
              <w:t xml:space="preserve">40 </w:t>
            </w:r>
          </w:p>
        </w:tc>
        <w:tc>
          <w:tcPr>
            <w:tcW w:w="1370" w:type="dxa"/>
            <w:tcBorders/>
            <w:vAlign w:val="center"/>
          </w:tcPr>
          <w:p>
            <w:pPr>
              <w:pStyle w:val="TableContents"/>
              <w:bidi w:val="0"/>
              <w:spacing w:before="0" w:after="283"/>
              <w:jc w:val="left"/>
              <w:rPr/>
            </w:pPr>
            <w:r>
              <w:rPr/>
              <w:t xml:space="preserve">Häädetty 8. </w:t>
            </w:r>
          </w:p>
        </w:tc>
      </w:tr>
      <w:tr>
        <w:trPr/>
        <w:tc>
          <w:tcPr>
            <w:tcW w:w="1854" w:type="dxa"/>
            <w:tcBorders/>
            <w:vAlign w:val="center"/>
          </w:tcPr>
          <w:p>
            <w:pPr>
              <w:pStyle w:val="TableContents"/>
              <w:bidi w:val="0"/>
              <w:spacing w:before="0" w:after="283"/>
              <w:jc w:val="left"/>
              <w:rPr/>
            </w:pPr>
            <w:r>
              <w:rPr/>
              <w:t xml:space="preserve">Jackie Gillies </w:t>
            </w:r>
          </w:p>
        </w:tc>
        <w:tc>
          <w:tcPr>
            <w:tcW w:w="4402" w:type="dxa"/>
            <w:tcBorders/>
            <w:vAlign w:val="center"/>
          </w:tcPr>
          <w:p>
            <w:pPr>
              <w:pStyle w:val="TableContents"/>
              <w:bidi w:val="0"/>
              <w:spacing w:before="0" w:after="283"/>
              <w:jc w:val="left"/>
              <w:rPr/>
            </w:pPr>
            <w:r>
              <w:rPr/>
              <w:t xml:space="preserve">Meedio &amp; tosi-tv-tähti </w:t>
            </w:r>
          </w:p>
        </w:tc>
        <w:tc>
          <w:tcPr>
            <w:tcW w:w="1372" w:type="dxa"/>
            <w:tcBorders/>
            <w:vAlign w:val="center"/>
          </w:tcPr>
          <w:p>
            <w:pPr>
              <w:pStyle w:val="TableContents"/>
              <w:bidi w:val="0"/>
              <w:spacing w:before="0" w:after="283"/>
              <w:jc w:val="left"/>
              <w:rPr>
                <w:sz w:val="4"/>
                <w:szCs w:val="4"/>
              </w:rPr>
            </w:pPr>
            <w:r>
              <w:rPr>
                <w:sz w:val="4"/>
                <w:szCs w:val="4"/>
              </w:rPr>
            </w:r>
          </w:p>
        </w:tc>
        <w:tc>
          <w:tcPr>
            <w:tcW w:w="1207" w:type="dxa"/>
            <w:tcBorders/>
            <w:vAlign w:val="center"/>
          </w:tcPr>
          <w:p>
            <w:pPr>
              <w:pStyle w:val="TableContents"/>
              <w:bidi w:val="0"/>
              <w:spacing w:before="0" w:after="283"/>
              <w:jc w:val="left"/>
              <w:rPr/>
            </w:pPr>
            <w:r>
              <w:rPr/>
              <w:t xml:space="preserve">39 </w:t>
            </w:r>
          </w:p>
        </w:tc>
        <w:tc>
          <w:tcPr>
            <w:tcW w:w="1370" w:type="dxa"/>
            <w:tcBorders/>
            <w:vAlign w:val="center"/>
          </w:tcPr>
          <w:p>
            <w:pPr>
              <w:pStyle w:val="TableContents"/>
              <w:bidi w:val="0"/>
              <w:spacing w:before="0" w:after="283"/>
              <w:jc w:val="left"/>
              <w:rPr/>
            </w:pPr>
            <w:r>
              <w:rPr/>
              <w:t xml:space="preserve">Häädetty 7. </w:t>
            </w:r>
          </w:p>
        </w:tc>
      </w:tr>
      <w:tr>
        <w:trPr/>
        <w:tc>
          <w:tcPr>
            <w:tcW w:w="1854" w:type="dxa"/>
            <w:tcBorders/>
            <w:vAlign w:val="center"/>
          </w:tcPr>
          <w:p>
            <w:pPr>
              <w:pStyle w:val="TableContents"/>
              <w:bidi w:val="0"/>
              <w:spacing w:before="0" w:after="283"/>
              <w:jc w:val="left"/>
              <w:rPr/>
            </w:pPr>
            <w:r>
              <w:rPr/>
              <w:t xml:space="preserve">Josh Gibson </w:t>
            </w:r>
          </w:p>
        </w:tc>
        <w:tc>
          <w:tcPr>
            <w:tcW w:w="4402" w:type="dxa"/>
            <w:tcBorders/>
            <w:vAlign w:val="center"/>
          </w:tcPr>
          <w:p>
            <w:pPr>
              <w:pStyle w:val="TableContents"/>
              <w:bidi w:val="0"/>
              <w:spacing w:before="0" w:after="283"/>
              <w:jc w:val="left"/>
              <w:rPr/>
            </w:pPr>
            <w:r>
              <w:rPr/>
              <w:t xml:space="preserve">AFL pelaaja </w:t>
            </w:r>
          </w:p>
        </w:tc>
        <w:tc>
          <w:tcPr>
            <w:tcW w:w="1372" w:type="dxa"/>
            <w:tcBorders/>
            <w:vAlign w:val="center"/>
          </w:tcPr>
          <w:p>
            <w:pPr>
              <w:pStyle w:val="TableContents"/>
              <w:bidi w:val="0"/>
              <w:spacing w:before="0" w:after="283"/>
              <w:jc w:val="left"/>
              <w:rPr>
                <w:sz w:val="4"/>
                <w:szCs w:val="4"/>
              </w:rPr>
            </w:pPr>
            <w:r>
              <w:rPr>
                <w:sz w:val="4"/>
                <w:szCs w:val="4"/>
              </w:rPr>
            </w:r>
          </w:p>
        </w:tc>
        <w:tc>
          <w:tcPr>
            <w:tcW w:w="1207" w:type="dxa"/>
            <w:tcBorders/>
            <w:vAlign w:val="center"/>
          </w:tcPr>
          <w:p>
            <w:pPr>
              <w:pStyle w:val="TableContents"/>
              <w:bidi w:val="0"/>
              <w:spacing w:before="0" w:after="283"/>
              <w:jc w:val="left"/>
              <w:rPr/>
            </w:pPr>
            <w:r>
              <w:rPr/>
              <w:t xml:space="preserve">38 </w:t>
            </w:r>
          </w:p>
        </w:tc>
        <w:tc>
          <w:tcPr>
            <w:tcW w:w="1370" w:type="dxa"/>
            <w:tcBorders/>
            <w:vAlign w:val="center"/>
          </w:tcPr>
          <w:p>
            <w:pPr>
              <w:pStyle w:val="TableContents"/>
              <w:bidi w:val="0"/>
              <w:spacing w:before="0" w:after="283"/>
              <w:jc w:val="left"/>
              <w:rPr/>
            </w:pPr>
            <w:r>
              <w:rPr/>
              <w:t xml:space="preserve">Häädetty 6. </w:t>
            </w:r>
          </w:p>
        </w:tc>
      </w:tr>
      <w:tr>
        <w:trPr/>
        <w:tc>
          <w:tcPr>
            <w:tcW w:w="1854" w:type="dxa"/>
            <w:tcBorders/>
            <w:vAlign w:val="center"/>
          </w:tcPr>
          <w:p>
            <w:pPr>
              <w:pStyle w:val="TableContents"/>
              <w:bidi w:val="0"/>
              <w:spacing w:before="0" w:after="283"/>
              <w:jc w:val="left"/>
              <w:rPr/>
            </w:pPr>
            <w:r>
              <w:rPr/>
              <w:t xml:space="preserve">Paul Burrell </w:t>
            </w:r>
          </w:p>
        </w:tc>
        <w:tc>
          <w:tcPr>
            <w:tcW w:w="4402" w:type="dxa"/>
            <w:tcBorders/>
            <w:vAlign w:val="center"/>
          </w:tcPr>
          <w:p>
            <w:pPr>
              <w:pStyle w:val="TableContents"/>
              <w:bidi w:val="0"/>
              <w:spacing w:before="0" w:after="283"/>
              <w:jc w:val="left"/>
              <w:rPr/>
            </w:pPr>
            <w:r>
              <w:rPr/>
              <w:t xml:space="preserve">Entinen kuninkaallinen hovimestari (I'm a Celeb UK, toinen sija) </w:t>
            </w:r>
          </w:p>
        </w:tc>
        <w:tc>
          <w:tcPr>
            <w:tcW w:w="1372" w:type="dxa"/>
            <w:tcBorders/>
            <w:vAlign w:val="center"/>
          </w:tcPr>
          <w:p>
            <w:pPr>
              <w:pStyle w:val="TableContents"/>
              <w:bidi w:val="0"/>
              <w:spacing w:before="0" w:after="283"/>
              <w:jc w:val="left"/>
              <w:rPr/>
            </w:pPr>
            <w:r>
              <w:rPr/>
              <w:t xml:space="preserve">17 </w:t>
            </w:r>
          </w:p>
        </w:tc>
        <w:tc>
          <w:tcPr>
            <w:tcW w:w="1207" w:type="dxa"/>
            <w:tcBorders/>
            <w:vAlign w:val="center"/>
          </w:tcPr>
          <w:p>
            <w:pPr>
              <w:pStyle w:val="TableContents"/>
              <w:bidi w:val="0"/>
              <w:spacing w:before="0" w:after="283"/>
              <w:jc w:val="left"/>
              <w:rPr/>
            </w:pPr>
            <w:r>
              <w:rPr/>
              <w:t xml:space="preserve">37 </w:t>
            </w:r>
          </w:p>
        </w:tc>
        <w:tc>
          <w:tcPr>
            <w:tcW w:w="1370" w:type="dxa"/>
            <w:tcBorders/>
            <w:vAlign w:val="center"/>
          </w:tcPr>
          <w:p>
            <w:pPr>
              <w:pStyle w:val="TableContents"/>
              <w:bidi w:val="0"/>
              <w:spacing w:before="0" w:after="283"/>
              <w:jc w:val="left"/>
              <w:rPr/>
            </w:pPr>
            <w:r>
              <w:rPr/>
              <w:t xml:space="preserve">Häädetty 5. </w:t>
            </w:r>
          </w:p>
        </w:tc>
      </w:tr>
      <w:tr>
        <w:trPr/>
        <w:tc>
          <w:tcPr>
            <w:tcW w:w="1854" w:type="dxa"/>
            <w:tcBorders/>
            <w:vAlign w:val="center"/>
          </w:tcPr>
          <w:p>
            <w:pPr>
              <w:pStyle w:val="TableContents"/>
              <w:bidi w:val="0"/>
              <w:spacing w:before="0" w:after="283"/>
              <w:jc w:val="left"/>
              <w:rPr/>
            </w:pPr>
            <w:r>
              <w:rPr/>
              <w:t xml:space="preserve">Lisa Oldfield </w:t>
            </w:r>
          </w:p>
        </w:tc>
        <w:tc>
          <w:tcPr>
            <w:tcW w:w="4402" w:type="dxa"/>
            <w:tcBorders/>
            <w:vAlign w:val="center"/>
          </w:tcPr>
          <w:p>
            <w:pPr>
              <w:pStyle w:val="TableContents"/>
              <w:bidi w:val="0"/>
              <w:spacing w:before="0" w:after="283"/>
              <w:jc w:val="left"/>
              <w:rPr/>
            </w:pPr>
            <w:r>
              <w:rPr/>
              <w:t xml:space="preserve">Tosi-tv-tähti </w:t>
            </w:r>
          </w:p>
        </w:tc>
        <w:tc>
          <w:tcPr>
            <w:tcW w:w="1372" w:type="dxa"/>
            <w:tcBorders/>
            <w:vAlign w:val="center"/>
          </w:tcPr>
          <w:p>
            <w:pPr>
              <w:pStyle w:val="TableContents"/>
              <w:bidi w:val="0"/>
              <w:spacing w:before="0" w:after="283"/>
              <w:jc w:val="left"/>
              <w:rPr/>
            </w:pPr>
            <w:r>
              <w:rPr/>
              <w:t xml:space="preserve">24 </w:t>
            </w:r>
          </w:p>
        </w:tc>
        <w:tc>
          <w:tcPr>
            <w:tcW w:w="1207" w:type="dxa"/>
            <w:tcBorders/>
            <w:vAlign w:val="center"/>
          </w:tcPr>
          <w:p>
            <w:pPr>
              <w:pStyle w:val="TableContents"/>
              <w:bidi w:val="0"/>
              <w:spacing w:before="0" w:after="283"/>
              <w:jc w:val="left"/>
              <w:rPr/>
            </w:pPr>
            <w:r>
              <w:rPr/>
              <w:t xml:space="preserve">34 </w:t>
            </w:r>
          </w:p>
        </w:tc>
        <w:tc>
          <w:tcPr>
            <w:tcW w:w="1370" w:type="dxa"/>
            <w:tcBorders/>
            <w:vAlign w:val="center"/>
          </w:tcPr>
          <w:p>
            <w:pPr>
              <w:pStyle w:val="TableContents"/>
              <w:bidi w:val="0"/>
              <w:spacing w:before="0" w:after="283"/>
              <w:jc w:val="left"/>
              <w:rPr/>
            </w:pPr>
            <w:r>
              <w:rPr/>
              <w:t xml:space="preserve">Häädetty 4. </w:t>
            </w:r>
          </w:p>
        </w:tc>
      </w:tr>
      <w:tr>
        <w:trPr/>
        <w:tc>
          <w:tcPr>
            <w:tcW w:w="1854" w:type="dxa"/>
            <w:tcBorders/>
            <w:vAlign w:val="center"/>
          </w:tcPr>
          <w:p>
            <w:pPr>
              <w:pStyle w:val="TableContents"/>
              <w:bidi w:val="0"/>
              <w:spacing w:before="0" w:after="283"/>
              <w:jc w:val="left"/>
              <w:rPr/>
            </w:pPr>
            <w:r>
              <w:rPr/>
              <w:t xml:space="preserve">David Oldfield </w:t>
            </w:r>
          </w:p>
        </w:tc>
        <w:tc>
          <w:tcPr>
            <w:tcW w:w="4402" w:type="dxa"/>
            <w:tcBorders/>
            <w:vAlign w:val="center"/>
          </w:tcPr>
          <w:p>
            <w:pPr>
              <w:pStyle w:val="TableContents"/>
              <w:bidi w:val="0"/>
              <w:spacing w:before="0" w:after="283"/>
              <w:jc w:val="left"/>
              <w:rPr/>
            </w:pPr>
            <w:r>
              <w:rPr/>
              <w:t xml:space="preserve">Entinen poliitikko </w:t>
            </w:r>
          </w:p>
        </w:tc>
        <w:tc>
          <w:tcPr>
            <w:tcW w:w="1372" w:type="dxa"/>
            <w:tcBorders/>
            <w:vAlign w:val="center"/>
          </w:tcPr>
          <w:p>
            <w:pPr>
              <w:pStyle w:val="TableContents"/>
              <w:bidi w:val="0"/>
              <w:spacing w:before="0" w:after="283"/>
              <w:jc w:val="left"/>
              <w:rPr/>
            </w:pPr>
            <w:r>
              <w:rPr/>
              <w:t xml:space="preserve">24 </w:t>
            </w:r>
          </w:p>
        </w:tc>
        <w:tc>
          <w:tcPr>
            <w:tcW w:w="1207" w:type="dxa"/>
            <w:tcBorders/>
            <w:vAlign w:val="center"/>
          </w:tcPr>
          <w:p>
            <w:pPr>
              <w:pStyle w:val="TableContents"/>
              <w:bidi w:val="0"/>
              <w:spacing w:before="0" w:after="283"/>
              <w:jc w:val="left"/>
              <w:rPr/>
            </w:pPr>
            <w:r>
              <w:rPr/>
              <w:t xml:space="preserve">30 </w:t>
            </w:r>
          </w:p>
        </w:tc>
        <w:tc>
          <w:tcPr>
            <w:tcW w:w="1370" w:type="dxa"/>
            <w:tcBorders/>
            <w:vAlign w:val="center"/>
          </w:tcPr>
          <w:p>
            <w:pPr>
              <w:pStyle w:val="TableContents"/>
              <w:bidi w:val="0"/>
              <w:spacing w:before="0" w:after="283"/>
              <w:jc w:val="left"/>
              <w:rPr/>
            </w:pPr>
            <w:r>
              <w:rPr/>
              <w:t xml:space="preserve">Häädetty 3. </w:t>
            </w:r>
          </w:p>
        </w:tc>
      </w:tr>
      <w:tr>
        <w:trPr/>
        <w:tc>
          <w:tcPr>
            <w:tcW w:w="1854" w:type="dxa"/>
            <w:tcBorders/>
            <w:vAlign w:val="center"/>
          </w:tcPr>
          <w:p>
            <w:pPr>
              <w:pStyle w:val="TableContents"/>
              <w:bidi w:val="0"/>
              <w:spacing w:before="0" w:after="283"/>
              <w:jc w:val="left"/>
              <w:rPr/>
            </w:pPr>
            <w:r>
              <w:rPr/>
              <w:t xml:space="preserve">Kerry Armstrong </w:t>
            </w:r>
          </w:p>
        </w:tc>
        <w:tc>
          <w:tcPr>
            <w:tcW w:w="4402" w:type="dxa"/>
            <w:tcBorders/>
            <w:vAlign w:val="center"/>
          </w:tcPr>
          <w:p>
            <w:pPr>
              <w:pStyle w:val="TableContents"/>
              <w:bidi w:val="0"/>
              <w:spacing w:before="0" w:after="283"/>
              <w:jc w:val="left"/>
              <w:rPr/>
            </w:pPr>
            <w:r>
              <w:rPr/>
              <w:t xml:space="preserve">Näyttelijä </w:t>
            </w:r>
          </w:p>
        </w:tc>
        <w:tc>
          <w:tcPr>
            <w:tcW w:w="1372" w:type="dxa"/>
            <w:tcBorders/>
            <w:vAlign w:val="center"/>
          </w:tcPr>
          <w:p>
            <w:pPr>
              <w:pStyle w:val="TableContents"/>
              <w:bidi w:val="0"/>
              <w:spacing w:before="0" w:after="283"/>
              <w:jc w:val="left"/>
              <w:rPr>
                <w:sz w:val="4"/>
                <w:szCs w:val="4"/>
              </w:rPr>
            </w:pPr>
            <w:r>
              <w:rPr>
                <w:sz w:val="4"/>
                <w:szCs w:val="4"/>
              </w:rPr>
            </w:r>
          </w:p>
        </w:tc>
        <w:tc>
          <w:tcPr>
            <w:tcW w:w="1207" w:type="dxa"/>
            <w:tcBorders/>
            <w:vAlign w:val="center"/>
          </w:tcPr>
          <w:p>
            <w:pPr>
              <w:pStyle w:val="TableContents"/>
              <w:bidi w:val="0"/>
              <w:spacing w:before="0" w:after="283"/>
              <w:jc w:val="left"/>
              <w:rPr/>
            </w:pPr>
            <w:r>
              <w:rPr/>
              <w:t xml:space="preserve">23 </w:t>
            </w:r>
          </w:p>
        </w:tc>
        <w:tc>
          <w:tcPr>
            <w:tcW w:w="1370" w:type="dxa"/>
            <w:tcBorders/>
            <w:vAlign w:val="center"/>
          </w:tcPr>
          <w:p>
            <w:pPr>
              <w:pStyle w:val="TableContents"/>
              <w:bidi w:val="0"/>
              <w:spacing w:before="0" w:after="283"/>
              <w:jc w:val="left"/>
              <w:rPr/>
            </w:pPr>
            <w:r>
              <w:rPr/>
              <w:t xml:space="preserve">Häädetty 2. </w:t>
            </w:r>
          </w:p>
        </w:tc>
      </w:tr>
      <w:tr>
        <w:trPr/>
        <w:tc>
          <w:tcPr>
            <w:tcW w:w="1854" w:type="dxa"/>
            <w:tcBorders/>
            <w:vAlign w:val="center"/>
          </w:tcPr>
          <w:p>
            <w:pPr>
              <w:pStyle w:val="TableContents"/>
              <w:bidi w:val="0"/>
              <w:spacing w:before="0" w:after="283"/>
              <w:jc w:val="left"/>
              <w:rPr/>
            </w:pPr>
            <w:r>
              <w:rPr/>
              <w:t xml:space="preserve">Tiffany Darwish </w:t>
            </w:r>
          </w:p>
        </w:tc>
        <w:tc>
          <w:tcPr>
            <w:tcW w:w="4402" w:type="dxa"/>
            <w:tcBorders/>
            <w:vAlign w:val="center"/>
          </w:tcPr>
          <w:p>
            <w:pPr>
              <w:pStyle w:val="TableContents"/>
              <w:bidi w:val="0"/>
              <w:spacing w:before="0" w:after="283"/>
              <w:jc w:val="left"/>
              <w:rPr/>
            </w:pPr>
            <w:r>
              <w:rPr/>
              <w:t xml:space="preserve">Laulaja </w:t>
            </w:r>
          </w:p>
        </w:tc>
        <w:tc>
          <w:tcPr>
            <w:tcW w:w="1372" w:type="dxa"/>
            <w:tcBorders/>
            <w:vAlign w:val="center"/>
          </w:tcPr>
          <w:p>
            <w:pPr>
              <w:pStyle w:val="TableContents"/>
              <w:bidi w:val="0"/>
              <w:spacing w:before="0" w:after="283"/>
              <w:jc w:val="left"/>
              <w:rPr>
                <w:sz w:val="4"/>
                <w:szCs w:val="4"/>
              </w:rPr>
            </w:pPr>
            <w:r>
              <w:rPr>
                <w:sz w:val="4"/>
                <w:szCs w:val="4"/>
              </w:rPr>
            </w:r>
          </w:p>
        </w:tc>
        <w:tc>
          <w:tcPr>
            <w:tcW w:w="1207" w:type="dxa"/>
            <w:tcBorders/>
            <w:vAlign w:val="center"/>
          </w:tcPr>
          <w:p>
            <w:pPr>
              <w:pStyle w:val="TableContents"/>
              <w:bidi w:val="0"/>
              <w:spacing w:before="0" w:after="283"/>
              <w:jc w:val="left"/>
              <w:rPr/>
            </w:pPr>
            <w:r>
              <w:rPr/>
              <w:t xml:space="preserve">16 </w:t>
            </w:r>
          </w:p>
        </w:tc>
        <w:tc>
          <w:tcPr>
            <w:tcW w:w="1370" w:type="dxa"/>
            <w:tcBorders/>
            <w:vAlign w:val="center"/>
          </w:tcPr>
          <w:p>
            <w:pPr>
              <w:pStyle w:val="TableContents"/>
              <w:bidi w:val="0"/>
              <w:spacing w:before="0" w:after="283"/>
              <w:jc w:val="left"/>
              <w:rPr/>
            </w:pPr>
            <w:r>
              <w:rPr/>
              <w:t xml:space="preserve">Häädetty 1. </w:t>
            </w:r>
          </w:p>
        </w:tc>
      </w:tr>
      <w:tr>
        <w:trPr/>
        <w:tc>
          <w:tcPr>
            <w:tcW w:w="1854" w:type="dxa"/>
            <w:tcBorders/>
            <w:vAlign w:val="center"/>
          </w:tcPr>
          <w:p>
            <w:pPr>
              <w:pStyle w:val="TableContents"/>
              <w:bidi w:val="0"/>
              <w:spacing w:before="0" w:after="283"/>
              <w:jc w:val="left"/>
              <w:rPr/>
            </w:pPr>
            <w:r>
              <w:rPr/>
              <w:t xml:space="preserve">Anthony Mundine </w:t>
            </w:r>
          </w:p>
        </w:tc>
        <w:tc>
          <w:tcPr>
            <w:tcW w:w="4402" w:type="dxa"/>
            <w:tcBorders/>
            <w:vAlign w:val="center"/>
          </w:tcPr>
          <w:p>
            <w:pPr>
              <w:pStyle w:val="TableContents"/>
              <w:bidi w:val="0"/>
              <w:spacing w:before="0" w:after="283"/>
              <w:jc w:val="left"/>
              <w:rPr/>
            </w:pPr>
            <w:r>
              <w:rPr/>
              <w:t xml:space="preserve">Nyrkkeilijä </w:t>
            </w:r>
          </w:p>
        </w:tc>
        <w:tc>
          <w:tcPr>
            <w:tcW w:w="1372" w:type="dxa"/>
            <w:tcBorders/>
            <w:vAlign w:val="center"/>
          </w:tcPr>
          <w:p>
            <w:pPr>
              <w:pStyle w:val="TableContents"/>
              <w:bidi w:val="0"/>
              <w:spacing w:before="0" w:after="283"/>
              <w:jc w:val="left"/>
              <w:rPr>
                <w:sz w:val="4"/>
                <w:szCs w:val="4"/>
              </w:rPr>
            </w:pPr>
            <w:r>
              <w:rPr>
                <w:sz w:val="4"/>
                <w:szCs w:val="4"/>
              </w:rPr>
            </w:r>
          </w:p>
        </w:tc>
        <w:tc>
          <w:tcPr>
            <w:tcW w:w="1207" w:type="dxa"/>
            <w:tcBorders/>
            <w:vAlign w:val="center"/>
          </w:tcPr>
          <w:p>
            <w:pPr>
              <w:pStyle w:val="TableContents"/>
              <w:bidi w:val="0"/>
              <w:spacing w:before="0" w:after="283"/>
              <w:jc w:val="left"/>
              <w:rPr/>
            </w:pPr>
            <w:r>
              <w:rPr/>
              <w:t xml:space="preserve">12 </w:t>
            </w:r>
          </w:p>
        </w:tc>
        <w:tc>
          <w:tcPr>
            <w:tcW w:w="1370" w:type="dxa"/>
            <w:tcBorders/>
            <w:vAlign w:val="center"/>
          </w:tcPr>
          <w:p>
            <w:pPr>
              <w:pStyle w:val="TableContents"/>
              <w:bidi w:val="0"/>
              <w:spacing w:before="0" w:after="283"/>
              <w:jc w:val="left"/>
              <w:rPr/>
            </w:pPr>
            <w:r>
              <w:rPr/>
              <w:t xml:space="preserve">Peruutti </w:t>
            </w:r>
          </w:p>
        </w:tc>
      </w:tr>
      <w:tr>
        <w:trPr/>
        <w:tc>
          <w:tcPr>
            <w:tcW w:w="1854" w:type="dxa"/>
            <w:tcBorders/>
            <w:vAlign w:val="center"/>
          </w:tcPr>
          <w:p>
            <w:pPr>
              <w:pStyle w:val="TableContents"/>
              <w:bidi w:val="0"/>
              <w:spacing w:before="0" w:after="283"/>
              <w:jc w:val="left"/>
              <w:rPr/>
            </w:pPr>
            <w:r>
              <w:rPr/>
              <w:t xml:space="preserve">Bernard Tomic </w:t>
            </w:r>
          </w:p>
        </w:tc>
        <w:tc>
          <w:tcPr>
            <w:tcW w:w="4402" w:type="dxa"/>
            <w:tcBorders/>
            <w:vAlign w:val="center"/>
          </w:tcPr>
          <w:p>
            <w:pPr>
              <w:pStyle w:val="TableContents"/>
              <w:bidi w:val="0"/>
              <w:spacing w:before="0" w:after="283"/>
              <w:jc w:val="left"/>
              <w:rPr/>
            </w:pPr>
            <w:r>
              <w:rPr/>
              <w:t xml:space="preserve">Tennispelaaja </w:t>
            </w:r>
          </w:p>
        </w:tc>
        <w:tc>
          <w:tcPr>
            <w:tcW w:w="1372" w:type="dxa"/>
            <w:tcBorders/>
            <w:vAlign w:val="center"/>
          </w:tcPr>
          <w:p>
            <w:pPr>
              <w:pStyle w:val="TableContents"/>
              <w:bidi w:val="0"/>
              <w:spacing w:before="0" w:after="283"/>
              <w:jc w:val="left"/>
              <w:rPr>
                <w:sz w:val="4"/>
                <w:szCs w:val="4"/>
              </w:rPr>
            </w:pPr>
            <w:r>
              <w:rPr>
                <w:sz w:val="4"/>
                <w:szCs w:val="4"/>
              </w:rPr>
            </w:r>
          </w:p>
        </w:tc>
        <w:tc>
          <w:tcPr>
            <w:tcW w:w="1207" w:type="dxa"/>
            <w:tcBorders/>
            <w:vAlign w:val="center"/>
          </w:tcPr>
          <w:p>
            <w:pPr>
              <w:pStyle w:val="TableContents"/>
              <w:bidi w:val="0"/>
              <w:spacing w:before="0" w:after="283"/>
              <w:jc w:val="left"/>
              <w:rPr>
                <w:sz w:val="4"/>
                <w:szCs w:val="4"/>
              </w:rPr>
            </w:pPr>
            <w:r>
              <w:rPr>
                <w:sz w:val="4"/>
                <w:szCs w:val="4"/>
              </w:rPr>
            </w:r>
          </w:p>
        </w:tc>
        <w:tc>
          <w:tcPr>
            <w:tcW w:w="1370" w:type="dxa"/>
            <w:tcBorders/>
            <w:vAlign w:val="center"/>
          </w:tcPr>
          <w:p>
            <w:pPr>
              <w:pStyle w:val="TableContents"/>
              <w:bidi w:val="0"/>
              <w:spacing w:before="0" w:after="283"/>
              <w:jc w:val="left"/>
              <w:rPr/>
            </w:pPr>
            <w:r>
              <w:rPr/>
              <w:t xml:space="preserve">Peruutti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olen julkkis auttakaa minut ulos täältä australia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Olen julkkis - hakekaa minut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Olen julkkis, auttakaa minua ulos täältä 2018...</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905"/>
        <w:gridCol w:w="1301"/>
        <w:gridCol w:w="1105"/>
        <w:gridCol w:w="887"/>
        <w:gridCol w:w="721"/>
        <w:gridCol w:w="1430"/>
        <w:gridCol w:w="1050"/>
        <w:gridCol w:w="1840"/>
        <w:gridCol w:w="966"/>
      </w:tblGrid>
      <w:tr>
        <w:trPr/>
        <w:tc>
          <w:tcPr>
            <w:tcW w:w="905" w:type="dxa"/>
            <w:tcBorders/>
            <w:vAlign w:val="center"/>
          </w:tcPr>
          <w:p>
            <w:pPr>
              <w:pStyle w:val="TableHeading"/>
              <w:suppressLineNumbers/>
              <w:bidi w:val="0"/>
              <w:spacing w:before="0" w:after="283"/>
              <w:jc w:val="center"/>
              <w:rPr/>
            </w:pPr>
            <w:r>
              <w:rPr/>
              <w:t xml:space="preserve">Kausi </w:t>
            </w:r>
          </w:p>
        </w:tc>
        <w:tc>
          <w:tcPr>
            <w:tcW w:w="1301" w:type="dxa"/>
            <w:tcBorders/>
            <w:vAlign w:val="center"/>
          </w:tcPr>
          <w:p>
            <w:pPr>
              <w:pStyle w:val="TableHeading"/>
              <w:suppressLineNumbers/>
              <w:bidi w:val="0"/>
              <w:spacing w:before="0" w:after="283"/>
              <w:jc w:val="center"/>
              <w:rPr/>
            </w:pPr>
            <w:r>
              <w:rPr/>
              <w:t xml:space="preserve">Esittelijät </w:t>
            </w:r>
          </w:p>
        </w:tc>
        <w:tc>
          <w:tcPr>
            <w:tcW w:w="1105" w:type="dxa"/>
            <w:tcBorders/>
            <w:vAlign w:val="center"/>
          </w:tcPr>
          <w:p>
            <w:pPr>
              <w:pStyle w:val="TableHeading"/>
              <w:suppressLineNumbers/>
              <w:bidi w:val="0"/>
              <w:spacing w:before="0" w:after="283"/>
              <w:jc w:val="center"/>
              <w:rPr/>
            </w:pPr>
            <w:r>
              <w:rPr/>
              <w:t xml:space="preserve">Aloituspäivä </w:t>
            </w:r>
          </w:p>
        </w:tc>
        <w:tc>
          <w:tcPr>
            <w:tcW w:w="887" w:type="dxa"/>
            <w:tcBorders/>
            <w:vAlign w:val="center"/>
          </w:tcPr>
          <w:p>
            <w:pPr>
              <w:pStyle w:val="TableHeading"/>
              <w:suppressLineNumbers/>
              <w:bidi w:val="0"/>
              <w:spacing w:before="0" w:after="283"/>
              <w:jc w:val="center"/>
              <w:rPr/>
            </w:pPr>
            <w:r>
              <w:rPr/>
              <w:t xml:space="preserve">Loppupäivä </w:t>
            </w:r>
          </w:p>
        </w:tc>
        <w:tc>
          <w:tcPr>
            <w:tcW w:w="721" w:type="dxa"/>
            <w:tcBorders/>
            <w:vAlign w:val="center"/>
          </w:tcPr>
          <w:p>
            <w:pPr>
              <w:pStyle w:val="TableHeading"/>
              <w:suppressLineNumbers/>
              <w:bidi w:val="0"/>
              <w:spacing w:before="0" w:after="283"/>
              <w:jc w:val="center"/>
              <w:rPr/>
            </w:pPr>
            <w:r>
              <w:rPr/>
              <w:t xml:space="preserve">Päivät leirillä </w:t>
            </w:r>
          </w:p>
        </w:tc>
        <w:tc>
          <w:tcPr>
            <w:tcW w:w="1430" w:type="dxa"/>
            <w:tcBorders/>
            <w:vAlign w:val="center"/>
          </w:tcPr>
          <w:p>
            <w:pPr>
              <w:pStyle w:val="TableHeading"/>
              <w:suppressLineNumbers/>
              <w:bidi w:val="0"/>
              <w:spacing w:before="0" w:after="283"/>
              <w:jc w:val="center"/>
              <w:rPr/>
            </w:pPr>
            <w:r>
              <w:rPr/>
              <w:t xml:space="preserve">Leirikaverit Kunniapaikat </w:t>
            </w:r>
          </w:p>
        </w:tc>
        <w:tc>
          <w:tcPr>
            <w:tcW w:w="1050" w:type="dxa"/>
            <w:tcBorders/>
          </w:tcPr>
          <w:p>
            <w:pPr>
              <w:pStyle w:val="TableContents"/>
              <w:bidi w:val="0"/>
              <w:spacing w:before="0" w:after="283"/>
              <w:jc w:val="left"/>
              <w:rPr>
                <w:sz w:val="4"/>
                <w:szCs w:val="4"/>
              </w:rPr>
            </w:pPr>
            <w:r>
              <w:rPr>
                <w:sz w:val="4"/>
                <w:szCs w:val="4"/>
              </w:rPr>
            </w:r>
          </w:p>
        </w:tc>
        <w:tc>
          <w:tcPr>
            <w:tcW w:w="1840" w:type="dxa"/>
            <w:tcBorders/>
          </w:tcPr>
          <w:p>
            <w:pPr>
              <w:pStyle w:val="TableContents"/>
              <w:bidi w:val="0"/>
              <w:spacing w:before="0" w:after="283"/>
              <w:jc w:val="left"/>
              <w:rPr>
                <w:sz w:val="4"/>
                <w:szCs w:val="4"/>
              </w:rPr>
            </w:pPr>
            <w:r>
              <w:rPr>
                <w:sz w:val="4"/>
                <w:szCs w:val="4"/>
              </w:rPr>
            </w:r>
          </w:p>
        </w:tc>
        <w:tc>
          <w:tcPr>
            <w:tcW w:w="966" w:type="dxa"/>
            <w:tcBorders/>
          </w:tcPr>
          <w:p>
            <w:pPr>
              <w:pStyle w:val="TableContents"/>
              <w:bidi w:val="0"/>
              <w:spacing w:before="0" w:after="283"/>
              <w:jc w:val="left"/>
              <w:rPr>
                <w:sz w:val="4"/>
                <w:szCs w:val="4"/>
              </w:rPr>
            </w:pPr>
            <w:r>
              <w:rPr>
                <w:sz w:val="4"/>
                <w:szCs w:val="4"/>
              </w:rPr>
            </w:r>
          </w:p>
        </w:tc>
      </w:tr>
      <w:tr>
        <w:trPr/>
        <w:tc>
          <w:tcPr>
            <w:tcW w:w="905" w:type="dxa"/>
            <w:tcBorders/>
            <w:vAlign w:val="center"/>
          </w:tcPr>
          <w:p>
            <w:pPr>
              <w:pStyle w:val="TableHeading"/>
              <w:suppressLineNumbers/>
              <w:bidi w:val="0"/>
              <w:spacing w:before="0" w:after="283"/>
              <w:jc w:val="center"/>
              <w:rPr/>
            </w:pPr>
            <w:r>
              <w:rPr/>
              <w:t xml:space="preserve">Voittaja </w:t>
            </w:r>
          </w:p>
        </w:tc>
        <w:tc>
          <w:tcPr>
            <w:tcW w:w="1301" w:type="dxa"/>
            <w:tcBorders/>
            <w:vAlign w:val="center"/>
          </w:tcPr>
          <w:p>
            <w:pPr>
              <w:pStyle w:val="TableHeading"/>
              <w:suppressLineNumbers/>
              <w:bidi w:val="0"/>
              <w:spacing w:before="0" w:after="283"/>
              <w:jc w:val="center"/>
              <w:rPr/>
            </w:pPr>
            <w:r>
              <w:rPr/>
              <w:t xml:space="preserve">Toinen sija </w:t>
            </w:r>
          </w:p>
        </w:tc>
        <w:tc>
          <w:tcPr>
            <w:tcW w:w="1105" w:type="dxa"/>
            <w:tcBorders/>
            <w:vAlign w:val="center"/>
          </w:tcPr>
          <w:p>
            <w:pPr>
              <w:pStyle w:val="TableHeading"/>
              <w:suppressLineNumbers/>
              <w:bidi w:val="0"/>
              <w:spacing w:before="0" w:after="283"/>
              <w:jc w:val="center"/>
              <w:rPr/>
            </w:pPr>
            <w:r>
              <w:rPr/>
              <w:t xml:space="preserve">Kolmas sija </w:t>
            </w:r>
          </w:p>
        </w:tc>
        <w:tc>
          <w:tcPr>
            <w:tcW w:w="3038" w:type="dxa"/>
            <w:gridSpan w:val="3"/>
            <w:tcBorders/>
          </w:tcPr>
          <w:p>
            <w:pPr>
              <w:pStyle w:val="TableContents"/>
              <w:bidi w:val="0"/>
              <w:spacing w:before="0" w:after="283"/>
              <w:jc w:val="left"/>
              <w:rPr>
                <w:sz w:val="4"/>
                <w:szCs w:val="4"/>
              </w:rPr>
            </w:pPr>
            <w:r>
              <w:rPr>
                <w:sz w:val="4"/>
                <w:szCs w:val="4"/>
              </w:rPr>
            </w:r>
          </w:p>
        </w:tc>
        <w:tc>
          <w:tcPr>
            <w:tcW w:w="1050" w:type="dxa"/>
            <w:tcBorders/>
          </w:tcPr>
          <w:p>
            <w:pPr>
              <w:pStyle w:val="TableContents"/>
              <w:bidi w:val="0"/>
              <w:spacing w:before="0" w:after="283"/>
              <w:jc w:val="left"/>
              <w:rPr>
                <w:sz w:val="4"/>
                <w:szCs w:val="4"/>
              </w:rPr>
            </w:pPr>
            <w:r>
              <w:rPr>
                <w:sz w:val="4"/>
                <w:szCs w:val="4"/>
              </w:rPr>
            </w:r>
          </w:p>
        </w:tc>
        <w:tc>
          <w:tcPr>
            <w:tcW w:w="1840" w:type="dxa"/>
            <w:tcBorders/>
          </w:tcPr>
          <w:p>
            <w:pPr>
              <w:pStyle w:val="TableContents"/>
              <w:bidi w:val="0"/>
              <w:spacing w:before="0" w:after="283"/>
              <w:jc w:val="left"/>
              <w:rPr>
                <w:sz w:val="4"/>
                <w:szCs w:val="4"/>
              </w:rPr>
            </w:pPr>
            <w:r>
              <w:rPr>
                <w:sz w:val="4"/>
                <w:szCs w:val="4"/>
              </w:rPr>
            </w:r>
          </w:p>
        </w:tc>
        <w:tc>
          <w:tcPr>
            <w:tcW w:w="966" w:type="dxa"/>
            <w:tcBorders/>
          </w:tcPr>
          <w:p>
            <w:pPr>
              <w:pStyle w:val="TableContents"/>
              <w:bidi w:val="0"/>
              <w:spacing w:before="0" w:after="283"/>
              <w:jc w:val="left"/>
              <w:rPr>
                <w:sz w:val="4"/>
                <w:szCs w:val="4"/>
              </w:rPr>
            </w:pPr>
            <w:r>
              <w:rPr>
                <w:sz w:val="4"/>
                <w:szCs w:val="4"/>
              </w:rPr>
            </w:r>
          </w:p>
        </w:tc>
      </w:tr>
      <w:tr>
        <w:trPr/>
        <w:tc>
          <w:tcPr>
            <w:tcW w:w="905" w:type="dxa"/>
            <w:tcBorders/>
            <w:vAlign w:val="center"/>
          </w:tcPr>
          <w:p>
            <w:pPr>
              <w:pStyle w:val="TableHeading"/>
              <w:bidi w:val="0"/>
              <w:spacing w:before="0" w:after="283"/>
              <w:rPr>
                <w:sz w:val="4"/>
                <w:szCs w:val="4"/>
              </w:rPr>
            </w:pPr>
            <w:r>
              <w:rPr>
                <w:sz w:val="4"/>
                <w:szCs w:val="4"/>
              </w:rPr>
            </w:r>
          </w:p>
        </w:tc>
        <w:tc>
          <w:tcPr>
            <w:tcW w:w="1301" w:type="dxa"/>
            <w:tcBorders/>
            <w:vAlign w:val="center"/>
          </w:tcPr>
          <w:p>
            <w:pPr>
              <w:pStyle w:val="TableContents"/>
              <w:bidi w:val="0"/>
              <w:spacing w:before="0" w:after="283"/>
              <w:jc w:val="left"/>
              <w:rPr/>
            </w:pPr>
            <w:r>
              <w:rPr/>
              <w:t xml:space="preserve">Chris Brown ja Julia Morris </w:t>
            </w:r>
          </w:p>
        </w:tc>
        <w:tc>
          <w:tcPr>
            <w:tcW w:w="1105" w:type="dxa"/>
            <w:tcBorders/>
            <w:vAlign w:val="center"/>
          </w:tcPr>
          <w:p>
            <w:pPr>
              <w:pStyle w:val="TableContents"/>
              <w:bidi w:val="0"/>
              <w:spacing w:before="0" w:after="283"/>
              <w:jc w:val="left"/>
              <w:rPr/>
            </w:pPr>
            <w:r>
              <w:rPr/>
              <w:t xml:space="preserve">1 helmikuuta 2015 (2015-02-01) </w:t>
            </w:r>
          </w:p>
        </w:tc>
        <w:tc>
          <w:tcPr>
            <w:tcW w:w="887" w:type="dxa"/>
            <w:tcBorders/>
            <w:vAlign w:val="center"/>
          </w:tcPr>
          <w:p>
            <w:pPr>
              <w:pStyle w:val="TableContents"/>
              <w:bidi w:val="0"/>
              <w:spacing w:before="0" w:after="283"/>
              <w:jc w:val="left"/>
              <w:rPr/>
            </w:pPr>
            <w:r>
              <w:rPr/>
              <w:t xml:space="preserve">15 maaliskuuta 2015 (2015-03-15) </w:t>
            </w:r>
          </w:p>
        </w:tc>
        <w:tc>
          <w:tcPr>
            <w:tcW w:w="721" w:type="dxa"/>
            <w:tcBorders/>
            <w:vAlign w:val="center"/>
          </w:tcPr>
          <w:p>
            <w:pPr>
              <w:pStyle w:val="TableContents"/>
              <w:bidi w:val="0"/>
              <w:spacing w:before="0" w:after="283"/>
              <w:jc w:val="left"/>
              <w:rPr/>
            </w:pPr>
            <w:r>
              <w:rPr/>
              <w:t xml:space="preserve">45 </w:t>
            </w:r>
          </w:p>
        </w:tc>
        <w:tc>
          <w:tcPr>
            <w:tcW w:w="1430" w:type="dxa"/>
            <w:tcBorders/>
            <w:vAlign w:val="center"/>
          </w:tcPr>
          <w:p>
            <w:pPr>
              <w:pStyle w:val="TableContents"/>
              <w:bidi w:val="0"/>
              <w:spacing w:before="0" w:after="283"/>
              <w:jc w:val="left"/>
              <w:rPr/>
            </w:pPr>
            <w:r>
              <w:rPr/>
              <w:t xml:space="preserve">14 </w:t>
            </w:r>
          </w:p>
        </w:tc>
        <w:tc>
          <w:tcPr>
            <w:tcW w:w="1050" w:type="dxa"/>
            <w:tcBorders/>
            <w:vAlign w:val="center"/>
          </w:tcPr>
          <w:p>
            <w:pPr>
              <w:pStyle w:val="TableContents"/>
              <w:bidi w:val="0"/>
              <w:spacing w:before="0" w:after="283"/>
              <w:jc w:val="left"/>
              <w:rPr/>
            </w:pPr>
            <w:r>
              <w:rPr>
                <w:color w:val="A9A9A9"/>
              </w:rPr>
              <w:t xml:space="preserve">Freddie Flintoff </w:t>
            </w:r>
          </w:p>
        </w:tc>
        <w:tc>
          <w:tcPr>
            <w:tcW w:w="1840" w:type="dxa"/>
            <w:tcBorders/>
            <w:vAlign w:val="center"/>
          </w:tcPr>
          <w:p>
            <w:pPr>
              <w:pStyle w:val="TableContents"/>
              <w:bidi w:val="0"/>
              <w:spacing w:before="0" w:after="283"/>
              <w:jc w:val="left"/>
              <w:rPr/>
            </w:pPr>
            <w:r>
              <w:rPr/>
              <w:t xml:space="preserve">Barry Hall </w:t>
            </w:r>
          </w:p>
        </w:tc>
        <w:tc>
          <w:tcPr>
            <w:tcW w:w="966" w:type="dxa"/>
            <w:tcBorders/>
            <w:vAlign w:val="center"/>
          </w:tcPr>
          <w:p>
            <w:pPr>
              <w:pStyle w:val="TableContents"/>
              <w:bidi w:val="0"/>
              <w:spacing w:before="0" w:after="283"/>
              <w:jc w:val="left"/>
              <w:rPr/>
            </w:pPr>
            <w:r>
              <w:rPr/>
              <w:t xml:space="preserve">Chrissie Swan </w:t>
            </w:r>
          </w:p>
        </w:tc>
      </w:tr>
      <w:tr>
        <w:trPr/>
        <w:tc>
          <w:tcPr>
            <w:tcW w:w="905" w:type="dxa"/>
            <w:tcBorders/>
            <w:vAlign w:val="center"/>
          </w:tcPr>
          <w:p>
            <w:pPr>
              <w:pStyle w:val="TableHeading"/>
              <w:bidi w:val="0"/>
              <w:spacing w:before="0" w:after="283"/>
              <w:rPr>
                <w:sz w:val="4"/>
                <w:szCs w:val="4"/>
              </w:rPr>
            </w:pPr>
            <w:r>
              <w:rPr>
                <w:sz w:val="4"/>
                <w:szCs w:val="4"/>
              </w:rPr>
            </w:r>
          </w:p>
        </w:tc>
        <w:tc>
          <w:tcPr>
            <w:tcW w:w="1301" w:type="dxa"/>
            <w:tcBorders/>
            <w:vAlign w:val="center"/>
          </w:tcPr>
          <w:p>
            <w:pPr>
              <w:pStyle w:val="TableContents"/>
              <w:bidi w:val="0"/>
              <w:spacing w:before="0" w:after="283"/>
              <w:jc w:val="left"/>
              <w:rPr/>
            </w:pPr>
            <w:r>
              <w:rPr/>
              <w:t xml:space="preserve">31. tammikuuta 2016 (2016-01-31) </w:t>
            </w:r>
          </w:p>
        </w:tc>
        <w:tc>
          <w:tcPr>
            <w:tcW w:w="1105" w:type="dxa"/>
            <w:tcBorders/>
            <w:vAlign w:val="center"/>
          </w:tcPr>
          <w:p>
            <w:pPr>
              <w:pStyle w:val="TableContents"/>
              <w:bidi w:val="0"/>
              <w:spacing w:before="0" w:after="283"/>
              <w:jc w:val="left"/>
              <w:rPr/>
            </w:pPr>
            <w:r>
              <w:rPr/>
              <w:t xml:space="preserve">13 maaliskuuta 2016 (2016-03-13) </w:t>
            </w:r>
          </w:p>
        </w:tc>
        <w:tc>
          <w:tcPr>
            <w:tcW w:w="887" w:type="dxa"/>
            <w:tcBorders/>
            <w:vAlign w:val="center"/>
          </w:tcPr>
          <w:p>
            <w:pPr>
              <w:pStyle w:val="TableContents"/>
              <w:bidi w:val="0"/>
              <w:spacing w:before="0" w:after="283"/>
              <w:jc w:val="left"/>
              <w:rPr/>
            </w:pPr>
            <w:r>
              <w:rPr/>
              <w:t xml:space="preserve">45 </w:t>
            </w:r>
          </w:p>
        </w:tc>
        <w:tc>
          <w:tcPr>
            <w:tcW w:w="721" w:type="dxa"/>
            <w:tcBorders/>
            <w:vAlign w:val="center"/>
          </w:tcPr>
          <w:p>
            <w:pPr>
              <w:pStyle w:val="TableContents"/>
              <w:bidi w:val="0"/>
              <w:spacing w:before="0" w:after="283"/>
              <w:jc w:val="left"/>
              <w:rPr/>
            </w:pPr>
            <w:r>
              <w:rPr/>
              <w:t xml:space="preserve">12 </w:t>
            </w:r>
          </w:p>
        </w:tc>
        <w:tc>
          <w:tcPr>
            <w:tcW w:w="1430" w:type="dxa"/>
            <w:tcBorders/>
            <w:vAlign w:val="center"/>
          </w:tcPr>
          <w:p>
            <w:pPr>
              <w:pStyle w:val="TableContents"/>
              <w:bidi w:val="0"/>
              <w:spacing w:before="0" w:after="283"/>
              <w:jc w:val="left"/>
              <w:rPr/>
            </w:pPr>
            <w:r>
              <w:rPr>
                <w:color w:val="DCDCDC"/>
              </w:rPr>
              <w:t xml:space="preserve">Brendan Fevola </w:t>
            </w:r>
          </w:p>
        </w:tc>
        <w:tc>
          <w:tcPr>
            <w:tcW w:w="1050" w:type="dxa"/>
            <w:tcBorders/>
            <w:vAlign w:val="center"/>
          </w:tcPr>
          <w:p>
            <w:pPr>
              <w:pStyle w:val="TableContents"/>
              <w:bidi w:val="0"/>
              <w:spacing w:before="0" w:after="283"/>
              <w:jc w:val="left"/>
              <w:rPr/>
            </w:pPr>
            <w:r>
              <w:rPr/>
              <w:t xml:space="preserve">Paul Harragon </w:t>
            </w:r>
          </w:p>
        </w:tc>
        <w:tc>
          <w:tcPr>
            <w:tcW w:w="1840" w:type="dxa"/>
            <w:tcBorders/>
            <w:vAlign w:val="center"/>
          </w:tcPr>
          <w:p>
            <w:pPr>
              <w:pStyle w:val="TableContents"/>
              <w:bidi w:val="0"/>
              <w:spacing w:before="0" w:after="283"/>
              <w:jc w:val="left"/>
              <w:rPr/>
            </w:pPr>
            <w:r>
              <w:rPr/>
              <w:t xml:space="preserve">Laurina Fleure </w:t>
            </w:r>
          </w:p>
        </w:tc>
        <w:tc>
          <w:tcPr>
            <w:tcW w:w="966" w:type="dxa"/>
            <w:tcBorders/>
          </w:tcPr>
          <w:p>
            <w:pPr>
              <w:pStyle w:val="TableContents"/>
              <w:bidi w:val="0"/>
              <w:spacing w:before="0" w:after="283"/>
              <w:jc w:val="left"/>
              <w:rPr>
                <w:sz w:val="4"/>
                <w:szCs w:val="4"/>
              </w:rPr>
            </w:pPr>
            <w:r>
              <w:rPr>
                <w:sz w:val="4"/>
                <w:szCs w:val="4"/>
              </w:rPr>
            </w:r>
          </w:p>
        </w:tc>
      </w:tr>
      <w:tr>
        <w:trPr/>
        <w:tc>
          <w:tcPr>
            <w:tcW w:w="905" w:type="dxa"/>
            <w:tcBorders/>
            <w:vAlign w:val="center"/>
          </w:tcPr>
          <w:p>
            <w:pPr>
              <w:pStyle w:val="TableHeading"/>
              <w:bidi w:val="0"/>
              <w:spacing w:before="0" w:after="283"/>
              <w:rPr>
                <w:sz w:val="4"/>
                <w:szCs w:val="4"/>
              </w:rPr>
            </w:pPr>
            <w:r>
              <w:rPr>
                <w:sz w:val="4"/>
                <w:szCs w:val="4"/>
              </w:rPr>
            </w:r>
          </w:p>
        </w:tc>
        <w:tc>
          <w:tcPr>
            <w:tcW w:w="1301" w:type="dxa"/>
            <w:tcBorders/>
            <w:vAlign w:val="center"/>
          </w:tcPr>
          <w:p>
            <w:pPr>
              <w:pStyle w:val="TableContents"/>
              <w:bidi w:val="0"/>
              <w:spacing w:before="0" w:after="283"/>
              <w:jc w:val="left"/>
              <w:rPr/>
            </w:pPr>
            <w:r>
              <w:rPr/>
              <w:t xml:space="preserve">29 tammikuuta 2017 (2017-01-29) </w:t>
            </w:r>
          </w:p>
        </w:tc>
        <w:tc>
          <w:tcPr>
            <w:tcW w:w="1105" w:type="dxa"/>
            <w:tcBorders/>
            <w:vAlign w:val="center"/>
          </w:tcPr>
          <w:p>
            <w:pPr>
              <w:pStyle w:val="TableContents"/>
              <w:bidi w:val="0"/>
              <w:spacing w:before="0" w:after="283"/>
              <w:jc w:val="left"/>
              <w:rPr/>
            </w:pPr>
            <w:r>
              <w:rPr/>
              <w:t xml:space="preserve">13 maaliskuuta 2017 (2017-03-13) </w:t>
            </w:r>
          </w:p>
        </w:tc>
        <w:tc>
          <w:tcPr>
            <w:tcW w:w="887" w:type="dxa"/>
            <w:tcBorders/>
            <w:vAlign w:val="center"/>
          </w:tcPr>
          <w:p>
            <w:pPr>
              <w:pStyle w:val="TableContents"/>
              <w:bidi w:val="0"/>
              <w:spacing w:before="0" w:after="283"/>
              <w:jc w:val="left"/>
              <w:rPr/>
            </w:pPr>
            <w:r>
              <w:rPr/>
              <w:t xml:space="preserve">46 </w:t>
            </w:r>
          </w:p>
        </w:tc>
        <w:tc>
          <w:tcPr>
            <w:tcW w:w="721" w:type="dxa"/>
            <w:tcBorders/>
            <w:vAlign w:val="center"/>
          </w:tcPr>
          <w:p>
            <w:pPr>
              <w:pStyle w:val="TableContents"/>
              <w:bidi w:val="0"/>
              <w:spacing w:before="0" w:after="283"/>
              <w:jc w:val="left"/>
              <w:rPr/>
            </w:pPr>
            <w:r>
              <w:rPr/>
              <w:t xml:space="preserve">14 </w:t>
            </w:r>
          </w:p>
        </w:tc>
        <w:tc>
          <w:tcPr>
            <w:tcW w:w="1430" w:type="dxa"/>
            <w:tcBorders/>
            <w:vAlign w:val="center"/>
          </w:tcPr>
          <w:p>
            <w:pPr>
              <w:pStyle w:val="TableContents"/>
              <w:bidi w:val="0"/>
              <w:spacing w:before="0" w:after="283"/>
              <w:jc w:val="left"/>
              <w:rPr/>
            </w:pPr>
            <w:r>
              <w:rPr>
                <w:color w:val="2F4F4F"/>
              </w:rPr>
              <w:t xml:space="preserve">Casey Donovan </w:t>
            </w:r>
          </w:p>
        </w:tc>
        <w:tc>
          <w:tcPr>
            <w:tcW w:w="1050" w:type="dxa"/>
            <w:tcBorders/>
            <w:vAlign w:val="center"/>
          </w:tcPr>
          <w:p>
            <w:pPr>
              <w:pStyle w:val="TableContents"/>
              <w:bidi w:val="0"/>
              <w:spacing w:before="0" w:after="283"/>
              <w:jc w:val="left"/>
              <w:rPr/>
            </w:pPr>
            <w:r>
              <w:rPr/>
              <w:t xml:space="preserve">Dane Swan </w:t>
            </w:r>
          </w:p>
        </w:tc>
        <w:tc>
          <w:tcPr>
            <w:tcW w:w="1840" w:type="dxa"/>
            <w:tcBorders/>
            <w:vAlign w:val="center"/>
          </w:tcPr>
          <w:p>
            <w:pPr>
              <w:pStyle w:val="TableContents"/>
              <w:bidi w:val="0"/>
              <w:spacing w:before="0" w:after="283"/>
              <w:jc w:val="left"/>
              <w:rPr/>
            </w:pPr>
            <w:r>
              <w:rPr/>
              <w:t xml:space="preserve">Natalie Bassingthwaighte </w:t>
            </w:r>
          </w:p>
        </w:tc>
        <w:tc>
          <w:tcPr>
            <w:tcW w:w="966" w:type="dxa"/>
            <w:tcBorders/>
          </w:tcPr>
          <w:p>
            <w:pPr>
              <w:pStyle w:val="TableContents"/>
              <w:bidi w:val="0"/>
              <w:spacing w:before="0" w:after="283"/>
              <w:jc w:val="left"/>
              <w:rPr>
                <w:sz w:val="4"/>
                <w:szCs w:val="4"/>
              </w:rPr>
            </w:pPr>
            <w:r>
              <w:rPr>
                <w:sz w:val="4"/>
                <w:szCs w:val="4"/>
              </w:rPr>
            </w:r>
          </w:p>
        </w:tc>
      </w:tr>
      <w:tr>
        <w:trPr/>
        <w:tc>
          <w:tcPr>
            <w:tcW w:w="905" w:type="dxa"/>
            <w:tcBorders/>
            <w:vAlign w:val="center"/>
          </w:tcPr>
          <w:p>
            <w:pPr>
              <w:pStyle w:val="TableHeading"/>
              <w:bidi w:val="0"/>
              <w:spacing w:before="0" w:after="283"/>
              <w:rPr>
                <w:sz w:val="4"/>
                <w:szCs w:val="4"/>
              </w:rPr>
            </w:pPr>
            <w:r>
              <w:rPr>
                <w:sz w:val="4"/>
                <w:szCs w:val="4"/>
              </w:rPr>
            </w:r>
          </w:p>
        </w:tc>
        <w:tc>
          <w:tcPr>
            <w:tcW w:w="1301" w:type="dxa"/>
            <w:tcBorders/>
            <w:vAlign w:val="center"/>
          </w:tcPr>
          <w:p>
            <w:pPr>
              <w:pStyle w:val="TableContents"/>
              <w:bidi w:val="0"/>
              <w:spacing w:before="0" w:after="283"/>
              <w:jc w:val="left"/>
              <w:rPr/>
            </w:pPr>
            <w:r>
              <w:rPr/>
              <w:t xml:space="preserve">28 tammikuuta 2018 (2018-01-28) </w:t>
            </w:r>
          </w:p>
        </w:tc>
        <w:tc>
          <w:tcPr>
            <w:tcW w:w="1105" w:type="dxa"/>
            <w:tcBorders/>
            <w:vAlign w:val="center"/>
          </w:tcPr>
          <w:p>
            <w:pPr>
              <w:pStyle w:val="TableContents"/>
              <w:bidi w:val="0"/>
              <w:spacing w:before="0" w:after="283"/>
              <w:jc w:val="left"/>
              <w:rPr/>
            </w:pPr>
            <w:r>
              <w:rPr/>
              <w:t xml:space="preserve">12 maaliskuuta 2018 (2018-03-12) </w:t>
            </w:r>
          </w:p>
        </w:tc>
        <w:tc>
          <w:tcPr>
            <w:tcW w:w="887" w:type="dxa"/>
            <w:tcBorders/>
            <w:vAlign w:val="center"/>
          </w:tcPr>
          <w:p>
            <w:pPr>
              <w:pStyle w:val="TableContents"/>
              <w:bidi w:val="0"/>
              <w:spacing w:before="0" w:after="283"/>
              <w:jc w:val="left"/>
              <w:rPr/>
            </w:pPr>
            <w:r>
              <w:rPr/>
              <w:t xml:space="preserve">45 </w:t>
            </w:r>
          </w:p>
        </w:tc>
        <w:tc>
          <w:tcPr>
            <w:tcW w:w="721" w:type="dxa"/>
            <w:tcBorders/>
            <w:vAlign w:val="center"/>
          </w:tcPr>
          <w:p>
            <w:pPr>
              <w:pStyle w:val="TableContents"/>
              <w:bidi w:val="0"/>
              <w:spacing w:before="0" w:after="283"/>
              <w:jc w:val="left"/>
              <w:rPr/>
            </w:pPr>
            <w:r>
              <w:rPr/>
              <w:t xml:space="preserve">15 </w:t>
            </w:r>
          </w:p>
        </w:tc>
        <w:tc>
          <w:tcPr>
            <w:tcW w:w="1430" w:type="dxa"/>
            <w:tcBorders/>
            <w:vAlign w:val="center"/>
          </w:tcPr>
          <w:p>
            <w:pPr>
              <w:pStyle w:val="TableContents"/>
              <w:bidi w:val="0"/>
              <w:spacing w:before="0" w:after="283"/>
              <w:jc w:val="left"/>
              <w:rPr/>
            </w:pPr>
            <w:r>
              <w:rPr>
                <w:color w:val="556B2F"/>
              </w:rPr>
              <w:t xml:space="preserve">Fiona O'Loughlin </w:t>
            </w:r>
          </w:p>
        </w:tc>
        <w:tc>
          <w:tcPr>
            <w:tcW w:w="1050" w:type="dxa"/>
            <w:tcBorders/>
            <w:vAlign w:val="center"/>
          </w:tcPr>
          <w:p>
            <w:pPr>
              <w:pStyle w:val="TableContents"/>
              <w:bidi w:val="0"/>
              <w:spacing w:before="0" w:after="283"/>
              <w:jc w:val="left"/>
              <w:rPr/>
            </w:pPr>
            <w:r>
              <w:rPr/>
              <w:t xml:space="preserve">Shannon Noll </w:t>
            </w:r>
          </w:p>
        </w:tc>
        <w:tc>
          <w:tcPr>
            <w:tcW w:w="1840" w:type="dxa"/>
            <w:tcBorders/>
            <w:vAlign w:val="center"/>
          </w:tcPr>
          <w:p>
            <w:pPr>
              <w:pStyle w:val="TableContents"/>
              <w:bidi w:val="0"/>
              <w:spacing w:before="0" w:after="283"/>
              <w:jc w:val="left"/>
              <w:rPr/>
            </w:pPr>
            <w:r>
              <w:rPr/>
              <w:t xml:space="preserve">Danny Green </w:t>
            </w:r>
          </w:p>
        </w:tc>
        <w:tc>
          <w:tcPr>
            <w:tcW w:w="966" w:type="dxa"/>
            <w:tcBorders/>
          </w:tcPr>
          <w:p>
            <w:pPr>
              <w:pStyle w:val="TableContents"/>
              <w:bidi w:val="0"/>
              <w:spacing w:before="0" w:after="283"/>
              <w:jc w:val="left"/>
              <w:rPr>
                <w:sz w:val="4"/>
                <w:szCs w:val="4"/>
              </w:rPr>
            </w:pPr>
            <w:r>
              <w:rPr>
                <w:sz w:val="4"/>
                <w:szCs w:val="4"/>
              </w:rPr>
            </w:r>
          </w:p>
        </w:tc>
      </w:tr>
      <w:tr>
        <w:trPr/>
        <w:tc>
          <w:tcPr>
            <w:tcW w:w="905" w:type="dxa"/>
            <w:tcBorders/>
            <w:vAlign w:val="center"/>
          </w:tcPr>
          <w:p>
            <w:pPr>
              <w:pStyle w:val="TableHeading"/>
              <w:suppressLineNumbers/>
              <w:bidi w:val="0"/>
              <w:spacing w:before="0" w:after="283"/>
              <w:jc w:val="center"/>
              <w:rPr/>
            </w:pPr>
            <w:r>
              <w:rPr/>
              <w:t xml:space="preserve">5 </w:t>
            </w:r>
          </w:p>
        </w:tc>
        <w:tc>
          <w:tcPr>
            <w:tcW w:w="1301" w:type="dxa"/>
            <w:tcBorders/>
            <w:vAlign w:val="center"/>
          </w:tcPr>
          <w:p>
            <w:pPr>
              <w:pStyle w:val="TableContents"/>
              <w:bidi w:val="0"/>
              <w:spacing w:before="0" w:after="283"/>
              <w:jc w:val="left"/>
              <w:rPr>
                <w:sz w:val="4"/>
                <w:szCs w:val="4"/>
              </w:rPr>
            </w:pPr>
            <w:r>
              <w:rPr>
                <w:sz w:val="4"/>
                <w:szCs w:val="4"/>
              </w:rPr>
            </w:r>
          </w:p>
        </w:tc>
        <w:tc>
          <w:tcPr>
            <w:tcW w:w="1105" w:type="dxa"/>
            <w:tcBorders/>
            <w:vAlign w:val="center"/>
          </w:tcPr>
          <w:p>
            <w:pPr>
              <w:pStyle w:val="TableContents"/>
              <w:bidi w:val="0"/>
              <w:spacing w:before="0" w:after="283"/>
              <w:jc w:val="left"/>
              <w:rPr/>
            </w:pPr>
            <w:r>
              <w:rPr/>
              <w:t xml:space="preserve">2019 </w:t>
            </w:r>
          </w:p>
        </w:tc>
        <w:tc>
          <w:tcPr>
            <w:tcW w:w="887" w:type="dxa"/>
            <w:tcBorders/>
            <w:vAlign w:val="center"/>
          </w:tcPr>
          <w:p>
            <w:pPr>
              <w:pStyle w:val="TableContents"/>
              <w:bidi w:val="0"/>
              <w:spacing w:before="0" w:after="283"/>
              <w:jc w:val="left"/>
              <w:rPr/>
            </w:pPr>
            <w:r>
              <w:rPr/>
              <w:t xml:space="preserve">2019 </w:t>
            </w:r>
          </w:p>
        </w:tc>
        <w:tc>
          <w:tcPr>
            <w:tcW w:w="721" w:type="dxa"/>
            <w:tcBorders/>
            <w:vAlign w:val="center"/>
          </w:tcPr>
          <w:p>
            <w:pPr>
              <w:pStyle w:val="TableContents"/>
              <w:bidi w:val="0"/>
              <w:spacing w:before="0" w:after="283"/>
              <w:jc w:val="left"/>
              <w:rPr>
                <w:sz w:val="4"/>
                <w:szCs w:val="4"/>
              </w:rPr>
            </w:pPr>
            <w:r>
              <w:rPr>
                <w:sz w:val="4"/>
                <w:szCs w:val="4"/>
              </w:rPr>
            </w:r>
          </w:p>
        </w:tc>
        <w:tc>
          <w:tcPr>
            <w:tcW w:w="1430" w:type="dxa"/>
            <w:tcBorders/>
            <w:vAlign w:val="center"/>
          </w:tcPr>
          <w:p>
            <w:pPr>
              <w:pStyle w:val="TableContents"/>
              <w:bidi w:val="0"/>
              <w:spacing w:before="0" w:after="283"/>
              <w:jc w:val="left"/>
              <w:rPr>
                <w:sz w:val="4"/>
                <w:szCs w:val="4"/>
              </w:rPr>
            </w:pPr>
            <w:r>
              <w:rPr>
                <w:sz w:val="4"/>
                <w:szCs w:val="4"/>
              </w:rPr>
            </w:r>
          </w:p>
        </w:tc>
        <w:tc>
          <w:tcPr>
            <w:tcW w:w="1050" w:type="dxa"/>
            <w:tcBorders/>
            <w:vAlign w:val="center"/>
          </w:tcPr>
          <w:p>
            <w:pPr>
              <w:pStyle w:val="TableContents"/>
              <w:bidi w:val="0"/>
              <w:spacing w:before="0" w:after="283"/>
              <w:jc w:val="left"/>
              <w:rPr>
                <w:sz w:val="4"/>
                <w:szCs w:val="4"/>
              </w:rPr>
            </w:pPr>
            <w:r>
              <w:rPr>
                <w:sz w:val="4"/>
                <w:szCs w:val="4"/>
              </w:rPr>
            </w:r>
          </w:p>
        </w:tc>
        <w:tc>
          <w:tcPr>
            <w:tcW w:w="1840" w:type="dxa"/>
            <w:tcBorders/>
            <w:vAlign w:val="center"/>
          </w:tcPr>
          <w:p>
            <w:pPr>
              <w:pStyle w:val="TableContents"/>
              <w:bidi w:val="0"/>
              <w:spacing w:before="0" w:after="283"/>
              <w:jc w:val="left"/>
              <w:rPr>
                <w:sz w:val="4"/>
                <w:szCs w:val="4"/>
              </w:rPr>
            </w:pPr>
            <w:r>
              <w:rPr>
                <w:sz w:val="4"/>
                <w:szCs w:val="4"/>
              </w:rPr>
            </w:r>
          </w:p>
        </w:tc>
        <w:tc>
          <w:tcPr>
            <w:tcW w:w="96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i am a celebrity 2018 australia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i'm a celebrity australia 2016?</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Olen julkkis, viekää minut pois täältä australian voittaja 2018</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voitti i m a celebrity 2018 australia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voitti im julkkis saada minut ulos täältä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voitti Australian julkkisohjelmassa Auttakaa minut pois täältä?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Sarja uusittiin 16. heinäkuuta 2015 toiselle kaudelle, joka sai ensi-iltansa 31. tammikuuta 2016. Toisen kauden mukana tuli myös I 'm a Celebrity ... Get Me Out of Here! Nyt! Se esitettiin Elevenissä jokaisen pääsarjan jakson jälkeen, ja sen juontajina toimivat koomikko ja entinen ensimmäisen kauden kilpailija Joel Creasey ja The Bachelor Australia 3 -kilpailija Heather Maltman. Sarja uusittiin 1. elokuuta 2016 kolmanneksi kaudeksi, jolloin Morris ja Brown palasivat isänniksi ja sarja sai ensi-iltansa 29. tammikuuta 2017. Neljäs kausi alkoi </w:t>
      </w:r>
      <w:r>
        <w:rPr>
          <w:color w:val="A9A9A9"/>
        </w:rPr>
        <w:t xml:space="preserve">28. tammikuuta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im a celebrity aus 2018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im julkkis saada minut ulos täältä australia alkaa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2450"/>
        <w:gridCol w:w="3797"/>
        <w:gridCol w:w="1372"/>
        <w:gridCol w:w="1207"/>
        <w:gridCol w:w="1379"/>
      </w:tblGrid>
      <w:tr>
        <w:trPr/>
        <w:tc>
          <w:tcPr>
            <w:tcW w:w="2450" w:type="dxa"/>
            <w:tcBorders/>
            <w:vAlign w:val="center"/>
          </w:tcPr>
          <w:p>
            <w:pPr>
              <w:pStyle w:val="TableHeading"/>
              <w:suppressLineNumbers/>
              <w:bidi w:val="0"/>
              <w:spacing w:before="0" w:after="283"/>
              <w:jc w:val="center"/>
              <w:rPr/>
            </w:pPr>
            <w:r>
              <w:rPr/>
              <w:t xml:space="preserve">Julkkis </w:t>
            </w:r>
          </w:p>
        </w:tc>
        <w:tc>
          <w:tcPr>
            <w:tcW w:w="3797" w:type="dxa"/>
            <w:tcBorders/>
            <w:vAlign w:val="center"/>
          </w:tcPr>
          <w:p>
            <w:pPr>
              <w:pStyle w:val="TableHeading"/>
              <w:suppressLineNumbers/>
              <w:bidi w:val="0"/>
              <w:spacing w:before="0" w:after="283"/>
              <w:jc w:val="center"/>
              <w:rPr/>
            </w:pPr>
            <w:r>
              <w:rPr/>
              <w:t xml:space="preserve">Tunnetaan seuraavista </w:t>
            </w:r>
          </w:p>
        </w:tc>
        <w:tc>
          <w:tcPr>
            <w:tcW w:w="1372" w:type="dxa"/>
            <w:tcBorders/>
            <w:vAlign w:val="center"/>
          </w:tcPr>
          <w:p>
            <w:pPr>
              <w:pStyle w:val="TableHeading"/>
              <w:suppressLineNumbers/>
              <w:bidi w:val="0"/>
              <w:spacing w:before="0" w:after="283"/>
              <w:jc w:val="center"/>
              <w:rPr/>
            </w:pPr>
            <w:r>
              <w:rPr/>
              <w:t xml:space="preserve">Päivä, jona se on merkitty </w:t>
            </w:r>
          </w:p>
        </w:tc>
        <w:tc>
          <w:tcPr>
            <w:tcW w:w="1207" w:type="dxa"/>
            <w:tcBorders/>
            <w:vAlign w:val="center"/>
          </w:tcPr>
          <w:p>
            <w:pPr>
              <w:pStyle w:val="TableHeading"/>
              <w:suppressLineNumbers/>
              <w:bidi w:val="0"/>
              <w:spacing w:before="0" w:after="283"/>
              <w:jc w:val="center"/>
              <w:rPr/>
            </w:pPr>
            <w:r>
              <w:rPr/>
              <w:t xml:space="preserve">Päivä Poistunut </w:t>
            </w:r>
          </w:p>
        </w:tc>
        <w:tc>
          <w:tcPr>
            <w:tcW w:w="1379" w:type="dxa"/>
            <w:tcBorders/>
            <w:vAlign w:val="center"/>
          </w:tcPr>
          <w:p>
            <w:pPr>
              <w:pStyle w:val="TableHeading"/>
              <w:suppressLineNumbers/>
              <w:bidi w:val="0"/>
              <w:spacing w:before="0" w:after="283"/>
              <w:jc w:val="center"/>
              <w:rPr/>
            </w:pPr>
            <w:r>
              <w:rPr/>
              <w:t xml:space="preserve">Tulos </w:t>
            </w:r>
          </w:p>
        </w:tc>
      </w:tr>
      <w:tr>
        <w:trPr/>
        <w:tc>
          <w:tcPr>
            <w:tcW w:w="2450" w:type="dxa"/>
            <w:tcBorders/>
            <w:vAlign w:val="center"/>
          </w:tcPr>
          <w:p>
            <w:pPr>
              <w:pStyle w:val="TableContents"/>
              <w:bidi w:val="0"/>
              <w:spacing w:before="0" w:after="283"/>
              <w:jc w:val="left"/>
              <w:rPr/>
            </w:pPr>
            <w:r>
              <w:rPr>
                <w:color w:val="A9A9A9"/>
              </w:rPr>
              <w:t xml:space="preserve">Casey Donovan </w:t>
            </w:r>
          </w:p>
        </w:tc>
        <w:tc>
          <w:tcPr>
            <w:tcW w:w="3797" w:type="dxa"/>
            <w:tcBorders/>
            <w:vAlign w:val="center"/>
          </w:tcPr>
          <w:p>
            <w:pPr>
              <w:pStyle w:val="TableContents"/>
              <w:bidi w:val="0"/>
              <w:spacing w:before="0" w:after="283"/>
              <w:jc w:val="left"/>
              <w:rPr/>
            </w:pPr>
            <w:r>
              <w:rPr/>
              <w:t xml:space="preserve">Laulaja-lauluntekijä (Australian Idol-voittaja) </w:t>
            </w:r>
          </w:p>
        </w:tc>
        <w:tc>
          <w:tcPr>
            <w:tcW w:w="1372" w:type="dxa"/>
            <w:tcBorders/>
            <w:vAlign w:val="center"/>
          </w:tcPr>
          <w:p>
            <w:pPr>
              <w:pStyle w:val="TableContents"/>
              <w:bidi w:val="0"/>
              <w:spacing w:before="0" w:after="283"/>
              <w:jc w:val="left"/>
              <w:rPr>
                <w:sz w:val="4"/>
                <w:szCs w:val="4"/>
              </w:rPr>
            </w:pPr>
            <w:r>
              <w:rPr>
                <w:sz w:val="4"/>
                <w:szCs w:val="4"/>
              </w:rPr>
            </w:r>
          </w:p>
        </w:tc>
        <w:tc>
          <w:tcPr>
            <w:tcW w:w="1207" w:type="dxa"/>
            <w:tcBorders/>
            <w:vAlign w:val="center"/>
          </w:tcPr>
          <w:p>
            <w:pPr>
              <w:pStyle w:val="TableContents"/>
              <w:bidi w:val="0"/>
              <w:spacing w:before="0" w:after="283"/>
              <w:jc w:val="left"/>
              <w:rPr/>
            </w:pPr>
            <w:r>
              <w:rPr/>
              <w:t xml:space="preserve">46 </w:t>
            </w:r>
          </w:p>
        </w:tc>
        <w:tc>
          <w:tcPr>
            <w:tcW w:w="1379" w:type="dxa"/>
            <w:tcBorders/>
            <w:vAlign w:val="center"/>
          </w:tcPr>
          <w:p>
            <w:pPr>
              <w:pStyle w:val="TableContents"/>
              <w:bidi w:val="0"/>
              <w:spacing w:before="0" w:after="283"/>
              <w:jc w:val="left"/>
              <w:rPr/>
            </w:pPr>
            <w:r>
              <w:rPr/>
              <w:t xml:space="preserve">Voittaja </w:t>
            </w:r>
          </w:p>
        </w:tc>
      </w:tr>
      <w:tr>
        <w:trPr/>
        <w:tc>
          <w:tcPr>
            <w:tcW w:w="2450" w:type="dxa"/>
            <w:tcBorders/>
            <w:vAlign w:val="center"/>
          </w:tcPr>
          <w:p>
            <w:pPr>
              <w:pStyle w:val="TableContents"/>
              <w:bidi w:val="0"/>
              <w:spacing w:before="0" w:after="283"/>
              <w:jc w:val="left"/>
              <w:rPr/>
            </w:pPr>
            <w:r>
              <w:rPr/>
              <w:t xml:space="preserve">Dane Swan </w:t>
            </w:r>
          </w:p>
        </w:tc>
        <w:tc>
          <w:tcPr>
            <w:tcW w:w="3797" w:type="dxa"/>
            <w:tcBorders/>
            <w:vAlign w:val="center"/>
          </w:tcPr>
          <w:p>
            <w:pPr>
              <w:pStyle w:val="TableContents"/>
              <w:bidi w:val="0"/>
              <w:spacing w:before="0" w:after="283"/>
              <w:jc w:val="left"/>
              <w:rPr/>
            </w:pPr>
            <w:r>
              <w:rPr/>
              <w:t xml:space="preserve">AFL-legenda </w:t>
            </w:r>
          </w:p>
        </w:tc>
        <w:tc>
          <w:tcPr>
            <w:tcW w:w="1372" w:type="dxa"/>
            <w:tcBorders/>
            <w:vAlign w:val="center"/>
          </w:tcPr>
          <w:p>
            <w:pPr>
              <w:pStyle w:val="TableContents"/>
              <w:bidi w:val="0"/>
              <w:spacing w:before="0" w:after="283"/>
              <w:jc w:val="left"/>
              <w:rPr>
                <w:sz w:val="4"/>
                <w:szCs w:val="4"/>
              </w:rPr>
            </w:pPr>
            <w:r>
              <w:rPr>
                <w:sz w:val="4"/>
                <w:szCs w:val="4"/>
              </w:rPr>
            </w:r>
          </w:p>
        </w:tc>
        <w:tc>
          <w:tcPr>
            <w:tcW w:w="1207" w:type="dxa"/>
            <w:tcBorders/>
            <w:vAlign w:val="center"/>
          </w:tcPr>
          <w:p>
            <w:pPr>
              <w:pStyle w:val="TableContents"/>
              <w:bidi w:val="0"/>
              <w:spacing w:before="0" w:after="283"/>
              <w:jc w:val="left"/>
              <w:rPr/>
            </w:pPr>
            <w:r>
              <w:rPr/>
              <w:t xml:space="preserve">46 </w:t>
            </w:r>
          </w:p>
        </w:tc>
        <w:tc>
          <w:tcPr>
            <w:tcW w:w="1379" w:type="dxa"/>
            <w:tcBorders/>
            <w:vAlign w:val="center"/>
          </w:tcPr>
          <w:p>
            <w:pPr>
              <w:pStyle w:val="TableContents"/>
              <w:bidi w:val="0"/>
              <w:spacing w:before="0" w:after="283"/>
              <w:jc w:val="left"/>
              <w:rPr/>
            </w:pPr>
            <w:r>
              <w:rPr/>
              <w:t xml:space="preserve">Runner-Up </w:t>
            </w:r>
          </w:p>
        </w:tc>
      </w:tr>
      <w:tr>
        <w:trPr/>
        <w:tc>
          <w:tcPr>
            <w:tcW w:w="2450" w:type="dxa"/>
            <w:tcBorders/>
            <w:vAlign w:val="center"/>
          </w:tcPr>
          <w:p>
            <w:pPr>
              <w:pStyle w:val="TableContents"/>
              <w:bidi w:val="0"/>
              <w:spacing w:before="0" w:after="283"/>
              <w:jc w:val="left"/>
              <w:rPr/>
            </w:pPr>
            <w:r>
              <w:rPr/>
              <w:t xml:space="preserve">Natalie Bassingthwaighte </w:t>
            </w:r>
          </w:p>
        </w:tc>
        <w:tc>
          <w:tcPr>
            <w:tcW w:w="3797" w:type="dxa"/>
            <w:tcBorders/>
            <w:vAlign w:val="center"/>
          </w:tcPr>
          <w:p>
            <w:pPr>
              <w:pStyle w:val="TableContents"/>
              <w:bidi w:val="0"/>
              <w:spacing w:before="0" w:after="283"/>
              <w:jc w:val="left"/>
              <w:rPr/>
            </w:pPr>
            <w:r>
              <w:rPr/>
              <w:t xml:space="preserve">Laulaja &amp; näyttelijä </w:t>
            </w:r>
          </w:p>
        </w:tc>
        <w:tc>
          <w:tcPr>
            <w:tcW w:w="1372" w:type="dxa"/>
            <w:tcBorders/>
            <w:vAlign w:val="center"/>
          </w:tcPr>
          <w:p>
            <w:pPr>
              <w:pStyle w:val="TableContents"/>
              <w:bidi w:val="0"/>
              <w:spacing w:before="0" w:after="283"/>
              <w:jc w:val="left"/>
              <w:rPr>
                <w:sz w:val="4"/>
                <w:szCs w:val="4"/>
              </w:rPr>
            </w:pPr>
            <w:r>
              <w:rPr>
                <w:sz w:val="4"/>
                <w:szCs w:val="4"/>
              </w:rPr>
            </w:r>
          </w:p>
        </w:tc>
        <w:tc>
          <w:tcPr>
            <w:tcW w:w="1207" w:type="dxa"/>
            <w:tcBorders/>
            <w:vAlign w:val="center"/>
          </w:tcPr>
          <w:p>
            <w:pPr>
              <w:pStyle w:val="TableContents"/>
              <w:bidi w:val="0"/>
              <w:spacing w:before="0" w:after="283"/>
              <w:jc w:val="left"/>
              <w:rPr/>
            </w:pPr>
            <w:r>
              <w:rPr/>
              <w:t xml:space="preserve">46 </w:t>
            </w:r>
          </w:p>
        </w:tc>
        <w:tc>
          <w:tcPr>
            <w:tcW w:w="1379" w:type="dxa"/>
            <w:tcBorders/>
            <w:vAlign w:val="center"/>
          </w:tcPr>
          <w:p>
            <w:pPr>
              <w:pStyle w:val="TableContents"/>
              <w:bidi w:val="0"/>
              <w:spacing w:before="0" w:after="283"/>
              <w:jc w:val="left"/>
              <w:rPr/>
            </w:pPr>
            <w:r>
              <w:rPr/>
              <w:t xml:space="preserve">Kolmas sija </w:t>
            </w:r>
          </w:p>
        </w:tc>
      </w:tr>
      <w:tr>
        <w:trPr/>
        <w:tc>
          <w:tcPr>
            <w:tcW w:w="2450" w:type="dxa"/>
            <w:tcBorders/>
            <w:vAlign w:val="center"/>
          </w:tcPr>
          <w:p>
            <w:pPr>
              <w:pStyle w:val="TableContents"/>
              <w:bidi w:val="0"/>
              <w:spacing w:before="0" w:after="283"/>
              <w:jc w:val="left"/>
              <w:rPr/>
            </w:pPr>
            <w:r>
              <w:rPr/>
              <w:t xml:space="preserve">Nazeem Hussain </w:t>
            </w:r>
          </w:p>
        </w:tc>
        <w:tc>
          <w:tcPr>
            <w:tcW w:w="3797" w:type="dxa"/>
            <w:tcBorders/>
            <w:vAlign w:val="center"/>
          </w:tcPr>
          <w:p>
            <w:pPr>
              <w:pStyle w:val="TableContents"/>
              <w:bidi w:val="0"/>
              <w:spacing w:before="0" w:after="283"/>
              <w:jc w:val="left"/>
              <w:rPr/>
            </w:pPr>
            <w:r>
              <w:rPr/>
              <w:t xml:space="preserve">Koomikko </w:t>
            </w:r>
          </w:p>
        </w:tc>
        <w:tc>
          <w:tcPr>
            <w:tcW w:w="1372" w:type="dxa"/>
            <w:tcBorders/>
            <w:vAlign w:val="center"/>
          </w:tcPr>
          <w:p>
            <w:pPr>
              <w:pStyle w:val="TableContents"/>
              <w:bidi w:val="0"/>
              <w:spacing w:before="0" w:after="283"/>
              <w:jc w:val="left"/>
              <w:rPr>
                <w:sz w:val="4"/>
                <w:szCs w:val="4"/>
              </w:rPr>
            </w:pPr>
            <w:r>
              <w:rPr>
                <w:sz w:val="4"/>
                <w:szCs w:val="4"/>
              </w:rPr>
            </w:r>
          </w:p>
        </w:tc>
        <w:tc>
          <w:tcPr>
            <w:tcW w:w="1207" w:type="dxa"/>
            <w:tcBorders/>
            <w:vAlign w:val="center"/>
          </w:tcPr>
          <w:p>
            <w:pPr>
              <w:pStyle w:val="TableContents"/>
              <w:bidi w:val="0"/>
              <w:spacing w:before="0" w:after="283"/>
              <w:jc w:val="left"/>
              <w:rPr/>
            </w:pPr>
            <w:r>
              <w:rPr/>
              <w:t xml:space="preserve">45 </w:t>
            </w:r>
          </w:p>
        </w:tc>
        <w:tc>
          <w:tcPr>
            <w:tcW w:w="1379" w:type="dxa"/>
            <w:tcBorders/>
            <w:vAlign w:val="center"/>
          </w:tcPr>
          <w:p>
            <w:pPr>
              <w:pStyle w:val="TableContents"/>
              <w:bidi w:val="0"/>
              <w:spacing w:before="0" w:after="283"/>
              <w:jc w:val="left"/>
              <w:rPr/>
            </w:pPr>
            <w:r>
              <w:rPr/>
              <w:t xml:space="preserve">Häädetty 11. </w:t>
            </w:r>
          </w:p>
        </w:tc>
      </w:tr>
      <w:tr>
        <w:trPr/>
        <w:tc>
          <w:tcPr>
            <w:tcW w:w="2450" w:type="dxa"/>
            <w:tcBorders/>
            <w:vAlign w:val="center"/>
          </w:tcPr>
          <w:p>
            <w:pPr>
              <w:pStyle w:val="TableContents"/>
              <w:bidi w:val="0"/>
              <w:spacing w:before="0" w:after="283"/>
              <w:jc w:val="left"/>
              <w:rPr/>
            </w:pPr>
            <w:r>
              <w:rPr/>
              <w:t xml:space="preserve">Steve Price </w:t>
            </w:r>
          </w:p>
        </w:tc>
        <w:tc>
          <w:tcPr>
            <w:tcW w:w="3797" w:type="dxa"/>
            <w:tcBorders/>
            <w:vAlign w:val="center"/>
          </w:tcPr>
          <w:p>
            <w:pPr>
              <w:pStyle w:val="TableContents"/>
              <w:bidi w:val="0"/>
              <w:spacing w:before="0" w:after="283"/>
              <w:jc w:val="left"/>
              <w:rPr/>
            </w:pPr>
            <w:r>
              <w:rPr/>
              <w:t xml:space="preserve">Radio Shock Jock </w:t>
            </w:r>
          </w:p>
        </w:tc>
        <w:tc>
          <w:tcPr>
            <w:tcW w:w="1372" w:type="dxa"/>
            <w:tcBorders/>
            <w:vAlign w:val="center"/>
          </w:tcPr>
          <w:p>
            <w:pPr>
              <w:pStyle w:val="TableContents"/>
              <w:bidi w:val="0"/>
              <w:spacing w:before="0" w:after="283"/>
              <w:jc w:val="left"/>
              <w:rPr>
                <w:sz w:val="4"/>
                <w:szCs w:val="4"/>
              </w:rPr>
            </w:pPr>
            <w:r>
              <w:rPr>
                <w:sz w:val="4"/>
                <w:szCs w:val="4"/>
              </w:rPr>
            </w:r>
          </w:p>
        </w:tc>
        <w:tc>
          <w:tcPr>
            <w:tcW w:w="1207" w:type="dxa"/>
            <w:tcBorders/>
            <w:vAlign w:val="center"/>
          </w:tcPr>
          <w:p>
            <w:pPr>
              <w:pStyle w:val="TableContents"/>
              <w:bidi w:val="0"/>
              <w:spacing w:before="0" w:after="283"/>
              <w:jc w:val="left"/>
              <w:rPr/>
            </w:pPr>
            <w:r>
              <w:rPr/>
              <w:t xml:space="preserve">42 </w:t>
            </w:r>
          </w:p>
        </w:tc>
        <w:tc>
          <w:tcPr>
            <w:tcW w:w="1379" w:type="dxa"/>
            <w:tcBorders/>
            <w:vAlign w:val="center"/>
          </w:tcPr>
          <w:p>
            <w:pPr>
              <w:pStyle w:val="TableContents"/>
              <w:bidi w:val="0"/>
              <w:spacing w:before="0" w:after="283"/>
              <w:jc w:val="left"/>
              <w:rPr/>
            </w:pPr>
            <w:r>
              <w:rPr/>
              <w:t xml:space="preserve">Häädetty 10. </w:t>
            </w:r>
          </w:p>
        </w:tc>
      </w:tr>
      <w:tr>
        <w:trPr/>
        <w:tc>
          <w:tcPr>
            <w:tcW w:w="2450" w:type="dxa"/>
            <w:tcBorders/>
            <w:vAlign w:val="center"/>
          </w:tcPr>
          <w:p>
            <w:pPr>
              <w:pStyle w:val="TableContents"/>
              <w:bidi w:val="0"/>
              <w:spacing w:before="0" w:after="283"/>
              <w:jc w:val="left"/>
              <w:rPr/>
            </w:pPr>
            <w:r>
              <w:rPr/>
              <w:t xml:space="preserve">Lisa Curry </w:t>
            </w:r>
          </w:p>
        </w:tc>
        <w:tc>
          <w:tcPr>
            <w:tcW w:w="3797" w:type="dxa"/>
            <w:tcBorders/>
            <w:vAlign w:val="center"/>
          </w:tcPr>
          <w:p>
            <w:pPr>
              <w:pStyle w:val="TableContents"/>
              <w:bidi w:val="0"/>
              <w:spacing w:before="0" w:after="283"/>
              <w:jc w:val="left"/>
              <w:rPr/>
            </w:pPr>
            <w:r>
              <w:rPr/>
              <w:t xml:space="preserve">Olympiauimari </w:t>
            </w:r>
          </w:p>
        </w:tc>
        <w:tc>
          <w:tcPr>
            <w:tcW w:w="1372" w:type="dxa"/>
            <w:tcBorders/>
            <w:vAlign w:val="center"/>
          </w:tcPr>
          <w:p>
            <w:pPr>
              <w:pStyle w:val="TableContents"/>
              <w:bidi w:val="0"/>
              <w:spacing w:before="0" w:after="283"/>
              <w:jc w:val="left"/>
              <w:rPr>
                <w:sz w:val="4"/>
                <w:szCs w:val="4"/>
              </w:rPr>
            </w:pPr>
            <w:r>
              <w:rPr>
                <w:sz w:val="4"/>
                <w:szCs w:val="4"/>
              </w:rPr>
            </w:r>
          </w:p>
        </w:tc>
        <w:tc>
          <w:tcPr>
            <w:tcW w:w="1207" w:type="dxa"/>
            <w:tcBorders/>
            <w:vAlign w:val="center"/>
          </w:tcPr>
          <w:p>
            <w:pPr>
              <w:pStyle w:val="TableContents"/>
              <w:bidi w:val="0"/>
              <w:spacing w:before="0" w:after="283"/>
              <w:jc w:val="left"/>
              <w:rPr/>
            </w:pPr>
            <w:r>
              <w:rPr/>
              <w:t xml:space="preserve">41 </w:t>
            </w:r>
          </w:p>
        </w:tc>
        <w:tc>
          <w:tcPr>
            <w:tcW w:w="1379" w:type="dxa"/>
            <w:tcBorders/>
            <w:vAlign w:val="center"/>
          </w:tcPr>
          <w:p>
            <w:pPr>
              <w:pStyle w:val="TableContents"/>
              <w:bidi w:val="0"/>
              <w:spacing w:before="0" w:after="283"/>
              <w:jc w:val="left"/>
              <w:rPr/>
            </w:pPr>
            <w:r>
              <w:rPr/>
              <w:t xml:space="preserve">Häädetty 9. </w:t>
            </w:r>
          </w:p>
        </w:tc>
      </w:tr>
      <w:tr>
        <w:trPr/>
        <w:tc>
          <w:tcPr>
            <w:tcW w:w="2450" w:type="dxa"/>
            <w:tcBorders/>
            <w:vAlign w:val="center"/>
          </w:tcPr>
          <w:p>
            <w:pPr>
              <w:pStyle w:val="TableContents"/>
              <w:bidi w:val="0"/>
              <w:spacing w:before="0" w:after="283"/>
              <w:jc w:val="left"/>
              <w:rPr/>
            </w:pPr>
            <w:r>
              <w:rPr/>
              <w:t xml:space="preserve">Ash Pollard </w:t>
            </w:r>
          </w:p>
        </w:tc>
        <w:tc>
          <w:tcPr>
            <w:tcW w:w="3797" w:type="dxa"/>
            <w:tcBorders/>
            <w:vAlign w:val="center"/>
          </w:tcPr>
          <w:p>
            <w:pPr>
              <w:pStyle w:val="TableContents"/>
              <w:bidi w:val="0"/>
              <w:spacing w:before="0" w:after="283"/>
              <w:jc w:val="left"/>
              <w:rPr/>
            </w:pPr>
            <w:r>
              <w:rPr/>
              <w:t xml:space="preserve">My Kitchen Rules -kilpailija </w:t>
            </w:r>
          </w:p>
        </w:tc>
        <w:tc>
          <w:tcPr>
            <w:tcW w:w="1372" w:type="dxa"/>
            <w:tcBorders/>
            <w:vAlign w:val="center"/>
          </w:tcPr>
          <w:p>
            <w:pPr>
              <w:pStyle w:val="TableContents"/>
              <w:bidi w:val="0"/>
              <w:spacing w:before="0" w:after="283"/>
              <w:jc w:val="left"/>
              <w:rPr>
                <w:sz w:val="4"/>
                <w:szCs w:val="4"/>
              </w:rPr>
            </w:pPr>
            <w:r>
              <w:rPr>
                <w:sz w:val="4"/>
                <w:szCs w:val="4"/>
              </w:rPr>
            </w:r>
          </w:p>
        </w:tc>
        <w:tc>
          <w:tcPr>
            <w:tcW w:w="1207" w:type="dxa"/>
            <w:tcBorders/>
            <w:vAlign w:val="center"/>
          </w:tcPr>
          <w:p>
            <w:pPr>
              <w:pStyle w:val="TableContents"/>
              <w:bidi w:val="0"/>
              <w:spacing w:before="0" w:after="283"/>
              <w:jc w:val="left"/>
              <w:rPr/>
            </w:pPr>
            <w:r>
              <w:rPr/>
              <w:t xml:space="preserve">40 </w:t>
            </w:r>
          </w:p>
        </w:tc>
        <w:tc>
          <w:tcPr>
            <w:tcW w:w="1379" w:type="dxa"/>
            <w:tcBorders/>
            <w:vAlign w:val="center"/>
          </w:tcPr>
          <w:p>
            <w:pPr>
              <w:pStyle w:val="TableContents"/>
              <w:bidi w:val="0"/>
              <w:spacing w:before="0" w:after="283"/>
              <w:jc w:val="left"/>
              <w:rPr/>
            </w:pPr>
            <w:r>
              <w:rPr/>
              <w:t xml:space="preserve">Häädetty 8. </w:t>
            </w:r>
          </w:p>
        </w:tc>
      </w:tr>
      <w:tr>
        <w:trPr/>
        <w:tc>
          <w:tcPr>
            <w:tcW w:w="2450" w:type="dxa"/>
            <w:tcBorders/>
            <w:vAlign w:val="center"/>
          </w:tcPr>
          <w:p>
            <w:pPr>
              <w:pStyle w:val="TableContents"/>
              <w:bidi w:val="0"/>
              <w:spacing w:before="0" w:after="283"/>
              <w:jc w:val="left"/>
              <w:rPr/>
            </w:pPr>
            <w:r>
              <w:rPr/>
              <w:t xml:space="preserve">Carson Kressley </w:t>
            </w:r>
          </w:p>
        </w:tc>
        <w:tc>
          <w:tcPr>
            <w:tcW w:w="3797" w:type="dxa"/>
            <w:tcBorders/>
            <w:vAlign w:val="center"/>
          </w:tcPr>
          <w:p>
            <w:pPr>
              <w:pStyle w:val="TableContents"/>
              <w:bidi w:val="0"/>
              <w:spacing w:before="0" w:after="283"/>
              <w:jc w:val="left"/>
              <w:rPr/>
            </w:pPr>
            <w:r>
              <w:rPr/>
              <w:t xml:space="preserve">TV-persoonallisuus </w:t>
            </w:r>
          </w:p>
        </w:tc>
        <w:tc>
          <w:tcPr>
            <w:tcW w:w="1372" w:type="dxa"/>
            <w:tcBorders/>
            <w:vAlign w:val="center"/>
          </w:tcPr>
          <w:p>
            <w:pPr>
              <w:pStyle w:val="TableContents"/>
              <w:bidi w:val="0"/>
              <w:spacing w:before="0" w:after="283"/>
              <w:jc w:val="left"/>
              <w:rPr/>
            </w:pPr>
            <w:r>
              <w:rPr/>
              <w:t xml:space="preserve">25 </w:t>
            </w:r>
          </w:p>
        </w:tc>
        <w:tc>
          <w:tcPr>
            <w:tcW w:w="1207" w:type="dxa"/>
            <w:tcBorders/>
            <w:vAlign w:val="center"/>
          </w:tcPr>
          <w:p>
            <w:pPr>
              <w:pStyle w:val="TableContents"/>
              <w:bidi w:val="0"/>
              <w:spacing w:before="0" w:after="283"/>
              <w:jc w:val="left"/>
              <w:rPr/>
            </w:pPr>
            <w:r>
              <w:rPr/>
              <w:t xml:space="preserve">39 </w:t>
            </w:r>
          </w:p>
        </w:tc>
        <w:tc>
          <w:tcPr>
            <w:tcW w:w="1379" w:type="dxa"/>
            <w:tcBorders/>
            <w:vAlign w:val="center"/>
          </w:tcPr>
          <w:p>
            <w:pPr>
              <w:pStyle w:val="TableContents"/>
              <w:bidi w:val="0"/>
              <w:spacing w:before="0" w:after="283"/>
              <w:jc w:val="left"/>
              <w:rPr/>
            </w:pPr>
            <w:r>
              <w:rPr/>
              <w:t xml:space="preserve">Häädetty 7. </w:t>
            </w:r>
          </w:p>
        </w:tc>
      </w:tr>
      <w:tr>
        <w:trPr/>
        <w:tc>
          <w:tcPr>
            <w:tcW w:w="2450" w:type="dxa"/>
            <w:tcBorders/>
            <w:vAlign w:val="center"/>
          </w:tcPr>
          <w:p>
            <w:pPr>
              <w:pStyle w:val="TableContents"/>
              <w:bidi w:val="0"/>
              <w:spacing w:before="0" w:after="283"/>
              <w:jc w:val="left"/>
              <w:rPr/>
            </w:pPr>
            <w:r>
              <w:rPr/>
              <w:t xml:space="preserve">Tegan Martin </w:t>
            </w:r>
          </w:p>
        </w:tc>
        <w:tc>
          <w:tcPr>
            <w:tcW w:w="3797" w:type="dxa"/>
            <w:tcBorders/>
            <w:vAlign w:val="center"/>
          </w:tcPr>
          <w:p>
            <w:pPr>
              <w:pStyle w:val="TableContents"/>
              <w:bidi w:val="0"/>
              <w:spacing w:before="0" w:after="283"/>
              <w:jc w:val="left"/>
              <w:rPr/>
            </w:pPr>
            <w:r>
              <w:rPr/>
              <w:t xml:space="preserve">Kauneuskuningatar </w:t>
            </w:r>
          </w:p>
        </w:tc>
        <w:tc>
          <w:tcPr>
            <w:tcW w:w="1372" w:type="dxa"/>
            <w:tcBorders/>
            <w:vAlign w:val="center"/>
          </w:tcPr>
          <w:p>
            <w:pPr>
              <w:pStyle w:val="TableContents"/>
              <w:bidi w:val="0"/>
              <w:spacing w:before="0" w:after="283"/>
              <w:jc w:val="left"/>
              <w:rPr>
                <w:sz w:val="4"/>
                <w:szCs w:val="4"/>
              </w:rPr>
            </w:pPr>
            <w:r>
              <w:rPr>
                <w:sz w:val="4"/>
                <w:szCs w:val="4"/>
              </w:rPr>
            </w:r>
          </w:p>
        </w:tc>
        <w:tc>
          <w:tcPr>
            <w:tcW w:w="1207" w:type="dxa"/>
            <w:tcBorders/>
            <w:vAlign w:val="center"/>
          </w:tcPr>
          <w:p>
            <w:pPr>
              <w:pStyle w:val="TableContents"/>
              <w:bidi w:val="0"/>
              <w:spacing w:before="0" w:after="283"/>
              <w:jc w:val="left"/>
              <w:rPr/>
            </w:pPr>
            <w:r>
              <w:rPr/>
              <w:t xml:space="preserve">38 </w:t>
            </w:r>
          </w:p>
        </w:tc>
        <w:tc>
          <w:tcPr>
            <w:tcW w:w="1379" w:type="dxa"/>
            <w:tcBorders/>
            <w:vAlign w:val="center"/>
          </w:tcPr>
          <w:p>
            <w:pPr>
              <w:pStyle w:val="TableContents"/>
              <w:bidi w:val="0"/>
              <w:spacing w:before="0" w:after="283"/>
              <w:jc w:val="left"/>
              <w:rPr/>
            </w:pPr>
            <w:r>
              <w:rPr/>
              <w:t xml:space="preserve">Häädetty 6. </w:t>
            </w:r>
          </w:p>
        </w:tc>
      </w:tr>
      <w:tr>
        <w:trPr/>
        <w:tc>
          <w:tcPr>
            <w:tcW w:w="2450" w:type="dxa"/>
            <w:tcBorders/>
            <w:vAlign w:val="center"/>
          </w:tcPr>
          <w:p>
            <w:pPr>
              <w:pStyle w:val="TableContents"/>
              <w:bidi w:val="0"/>
              <w:spacing w:before="0" w:after="283"/>
              <w:jc w:val="left"/>
              <w:rPr/>
            </w:pPr>
            <w:r>
              <w:rPr/>
              <w:t xml:space="preserve">Keira Maguire </w:t>
            </w:r>
          </w:p>
        </w:tc>
        <w:tc>
          <w:tcPr>
            <w:tcW w:w="3797" w:type="dxa"/>
            <w:tcBorders/>
            <w:vAlign w:val="center"/>
          </w:tcPr>
          <w:p>
            <w:pPr>
              <w:pStyle w:val="TableContents"/>
              <w:bidi w:val="0"/>
              <w:spacing w:before="0" w:after="283"/>
              <w:jc w:val="left"/>
              <w:rPr/>
            </w:pPr>
            <w:r>
              <w:rPr/>
              <w:t xml:space="preserve">Bachelor Australia 4 tähteä </w:t>
            </w:r>
          </w:p>
        </w:tc>
        <w:tc>
          <w:tcPr>
            <w:tcW w:w="1372" w:type="dxa"/>
            <w:tcBorders/>
            <w:vAlign w:val="center"/>
          </w:tcPr>
          <w:p>
            <w:pPr>
              <w:pStyle w:val="TableContents"/>
              <w:bidi w:val="0"/>
              <w:spacing w:before="0" w:after="283"/>
              <w:jc w:val="left"/>
              <w:rPr/>
            </w:pPr>
            <w:r>
              <w:rPr/>
              <w:t xml:space="preserve">19 </w:t>
            </w:r>
          </w:p>
        </w:tc>
        <w:tc>
          <w:tcPr>
            <w:tcW w:w="1207" w:type="dxa"/>
            <w:tcBorders/>
            <w:vAlign w:val="center"/>
          </w:tcPr>
          <w:p>
            <w:pPr>
              <w:pStyle w:val="TableContents"/>
              <w:bidi w:val="0"/>
              <w:spacing w:before="0" w:after="283"/>
              <w:jc w:val="left"/>
              <w:rPr/>
            </w:pPr>
            <w:r>
              <w:rPr/>
              <w:t xml:space="preserve">35 </w:t>
            </w:r>
          </w:p>
        </w:tc>
        <w:tc>
          <w:tcPr>
            <w:tcW w:w="1379" w:type="dxa"/>
            <w:tcBorders/>
            <w:vAlign w:val="center"/>
          </w:tcPr>
          <w:p>
            <w:pPr>
              <w:pStyle w:val="TableContents"/>
              <w:bidi w:val="0"/>
              <w:spacing w:before="0" w:after="283"/>
              <w:jc w:val="left"/>
              <w:rPr/>
            </w:pPr>
            <w:r>
              <w:rPr/>
              <w:t xml:space="preserve">Häädetty 5. </w:t>
            </w:r>
          </w:p>
        </w:tc>
      </w:tr>
      <w:tr>
        <w:trPr/>
        <w:tc>
          <w:tcPr>
            <w:tcW w:w="2450" w:type="dxa"/>
            <w:tcBorders/>
            <w:vAlign w:val="center"/>
          </w:tcPr>
          <w:p>
            <w:pPr>
              <w:pStyle w:val="TableContents"/>
              <w:bidi w:val="0"/>
              <w:spacing w:before="0" w:after="283"/>
              <w:jc w:val="left"/>
              <w:rPr/>
            </w:pPr>
            <w:r>
              <w:rPr/>
              <w:t xml:space="preserve">Kris Smith </w:t>
            </w:r>
          </w:p>
        </w:tc>
        <w:tc>
          <w:tcPr>
            <w:tcW w:w="3797" w:type="dxa"/>
            <w:tcBorders/>
            <w:vAlign w:val="center"/>
          </w:tcPr>
          <w:p>
            <w:pPr>
              <w:pStyle w:val="TableContents"/>
              <w:bidi w:val="0"/>
              <w:spacing w:before="0" w:after="283"/>
              <w:jc w:val="left"/>
              <w:rPr/>
            </w:pPr>
            <w:r>
              <w:rPr/>
              <w:t xml:space="preserve">TV-persoonallisuus &amp; malli </w:t>
            </w:r>
          </w:p>
        </w:tc>
        <w:tc>
          <w:tcPr>
            <w:tcW w:w="1372" w:type="dxa"/>
            <w:tcBorders/>
            <w:vAlign w:val="center"/>
          </w:tcPr>
          <w:p>
            <w:pPr>
              <w:pStyle w:val="TableContents"/>
              <w:bidi w:val="0"/>
              <w:spacing w:before="0" w:after="283"/>
              <w:jc w:val="left"/>
              <w:rPr>
                <w:sz w:val="4"/>
                <w:szCs w:val="4"/>
              </w:rPr>
            </w:pPr>
            <w:r>
              <w:rPr>
                <w:sz w:val="4"/>
                <w:szCs w:val="4"/>
              </w:rPr>
            </w:r>
          </w:p>
        </w:tc>
        <w:tc>
          <w:tcPr>
            <w:tcW w:w="1207" w:type="dxa"/>
            <w:tcBorders/>
            <w:vAlign w:val="center"/>
          </w:tcPr>
          <w:p>
            <w:pPr>
              <w:pStyle w:val="TableContents"/>
              <w:bidi w:val="0"/>
              <w:spacing w:before="0" w:after="283"/>
              <w:jc w:val="left"/>
              <w:rPr/>
            </w:pPr>
            <w:r>
              <w:rPr/>
              <w:t xml:space="preserve">35 </w:t>
            </w:r>
          </w:p>
        </w:tc>
        <w:tc>
          <w:tcPr>
            <w:tcW w:w="1379" w:type="dxa"/>
            <w:tcBorders/>
            <w:vAlign w:val="center"/>
          </w:tcPr>
          <w:p>
            <w:pPr>
              <w:pStyle w:val="TableContents"/>
              <w:bidi w:val="0"/>
              <w:spacing w:before="0" w:after="283"/>
              <w:jc w:val="left"/>
              <w:rPr/>
            </w:pPr>
            <w:r>
              <w:rPr/>
              <w:t xml:space="preserve">Häädetty 4. </w:t>
            </w:r>
          </w:p>
        </w:tc>
      </w:tr>
      <w:tr>
        <w:trPr/>
        <w:tc>
          <w:tcPr>
            <w:tcW w:w="2450" w:type="dxa"/>
            <w:tcBorders/>
            <w:vAlign w:val="center"/>
          </w:tcPr>
          <w:p>
            <w:pPr>
              <w:pStyle w:val="TableContents"/>
              <w:bidi w:val="0"/>
              <w:spacing w:before="0" w:after="283"/>
              <w:jc w:val="left"/>
              <w:rPr/>
            </w:pPr>
            <w:r>
              <w:rPr/>
              <w:t xml:space="preserve">Tziporah Malkah </w:t>
            </w:r>
          </w:p>
        </w:tc>
        <w:tc>
          <w:tcPr>
            <w:tcW w:w="3797" w:type="dxa"/>
            <w:tcBorders/>
            <w:vAlign w:val="center"/>
          </w:tcPr>
          <w:p>
            <w:pPr>
              <w:pStyle w:val="TableContents"/>
              <w:bidi w:val="0"/>
              <w:spacing w:before="0" w:after="283"/>
              <w:jc w:val="left"/>
              <w:rPr/>
            </w:pPr>
            <w:r>
              <w:rPr/>
              <w:t xml:space="preserve">Entinen malli </w:t>
            </w:r>
          </w:p>
        </w:tc>
        <w:tc>
          <w:tcPr>
            <w:tcW w:w="1372" w:type="dxa"/>
            <w:tcBorders/>
            <w:vAlign w:val="center"/>
          </w:tcPr>
          <w:p>
            <w:pPr>
              <w:pStyle w:val="TableContents"/>
              <w:bidi w:val="0"/>
              <w:spacing w:before="0" w:after="283"/>
              <w:jc w:val="left"/>
              <w:rPr>
                <w:sz w:val="4"/>
                <w:szCs w:val="4"/>
              </w:rPr>
            </w:pPr>
            <w:r>
              <w:rPr>
                <w:sz w:val="4"/>
                <w:szCs w:val="4"/>
              </w:rPr>
            </w:r>
          </w:p>
        </w:tc>
        <w:tc>
          <w:tcPr>
            <w:tcW w:w="1207" w:type="dxa"/>
            <w:tcBorders/>
            <w:vAlign w:val="center"/>
          </w:tcPr>
          <w:p>
            <w:pPr>
              <w:pStyle w:val="TableContents"/>
              <w:bidi w:val="0"/>
              <w:spacing w:before="0" w:after="283"/>
              <w:jc w:val="left"/>
              <w:rPr/>
            </w:pPr>
            <w:r>
              <w:rPr/>
              <w:t xml:space="preserve">31 </w:t>
            </w:r>
          </w:p>
        </w:tc>
        <w:tc>
          <w:tcPr>
            <w:tcW w:w="1379" w:type="dxa"/>
            <w:tcBorders/>
            <w:vAlign w:val="center"/>
          </w:tcPr>
          <w:p>
            <w:pPr>
              <w:pStyle w:val="TableContents"/>
              <w:bidi w:val="0"/>
              <w:spacing w:before="0" w:after="283"/>
              <w:jc w:val="left"/>
              <w:rPr/>
            </w:pPr>
            <w:r>
              <w:rPr/>
              <w:t xml:space="preserve">Häädetty 3. </w:t>
            </w:r>
          </w:p>
        </w:tc>
      </w:tr>
      <w:tr>
        <w:trPr/>
        <w:tc>
          <w:tcPr>
            <w:tcW w:w="2450" w:type="dxa"/>
            <w:tcBorders/>
            <w:vAlign w:val="center"/>
          </w:tcPr>
          <w:p>
            <w:pPr>
              <w:pStyle w:val="TableContents"/>
              <w:bidi w:val="0"/>
              <w:spacing w:before="0" w:after="283"/>
              <w:jc w:val="left"/>
              <w:rPr/>
            </w:pPr>
            <w:r>
              <w:rPr/>
              <w:t xml:space="preserve">Jay Laga'aia </w:t>
            </w:r>
          </w:p>
        </w:tc>
        <w:tc>
          <w:tcPr>
            <w:tcW w:w="3797" w:type="dxa"/>
            <w:tcBorders/>
            <w:vAlign w:val="center"/>
          </w:tcPr>
          <w:p>
            <w:pPr>
              <w:pStyle w:val="TableContents"/>
              <w:bidi w:val="0"/>
              <w:spacing w:before="0" w:after="283"/>
              <w:jc w:val="left"/>
              <w:rPr/>
            </w:pPr>
            <w:r>
              <w:rPr/>
              <w:t xml:space="preserve">Näyttelijä &amp; laulaja </w:t>
            </w:r>
          </w:p>
        </w:tc>
        <w:tc>
          <w:tcPr>
            <w:tcW w:w="1372" w:type="dxa"/>
            <w:tcBorders/>
            <w:vAlign w:val="center"/>
          </w:tcPr>
          <w:p>
            <w:pPr>
              <w:pStyle w:val="TableContents"/>
              <w:bidi w:val="0"/>
              <w:spacing w:before="0" w:after="283"/>
              <w:jc w:val="left"/>
              <w:rPr>
                <w:sz w:val="4"/>
                <w:szCs w:val="4"/>
              </w:rPr>
            </w:pPr>
            <w:r>
              <w:rPr>
                <w:sz w:val="4"/>
                <w:szCs w:val="4"/>
              </w:rPr>
            </w:r>
          </w:p>
        </w:tc>
        <w:tc>
          <w:tcPr>
            <w:tcW w:w="1207" w:type="dxa"/>
            <w:tcBorders/>
            <w:vAlign w:val="center"/>
          </w:tcPr>
          <w:p>
            <w:pPr>
              <w:pStyle w:val="TableContents"/>
              <w:bidi w:val="0"/>
              <w:spacing w:before="0" w:after="283"/>
              <w:jc w:val="left"/>
              <w:rPr/>
            </w:pPr>
            <w:r>
              <w:rPr/>
              <w:t xml:space="preserve">24 </w:t>
            </w:r>
          </w:p>
        </w:tc>
        <w:tc>
          <w:tcPr>
            <w:tcW w:w="1379" w:type="dxa"/>
            <w:tcBorders/>
            <w:vAlign w:val="center"/>
          </w:tcPr>
          <w:p>
            <w:pPr>
              <w:pStyle w:val="TableContents"/>
              <w:bidi w:val="0"/>
              <w:spacing w:before="0" w:after="283"/>
              <w:jc w:val="left"/>
              <w:rPr/>
            </w:pPr>
            <w:r>
              <w:rPr/>
              <w:t xml:space="preserve">Häädetty 2. </w:t>
            </w:r>
          </w:p>
        </w:tc>
      </w:tr>
      <w:tr>
        <w:trPr/>
        <w:tc>
          <w:tcPr>
            <w:tcW w:w="2450" w:type="dxa"/>
            <w:tcBorders/>
            <w:vAlign w:val="center"/>
          </w:tcPr>
          <w:p>
            <w:pPr>
              <w:pStyle w:val="TableContents"/>
              <w:bidi w:val="0"/>
              <w:spacing w:before="0" w:after="283"/>
              <w:jc w:val="left"/>
              <w:rPr/>
            </w:pPr>
            <w:r>
              <w:rPr/>
              <w:t xml:space="preserve">Tom Arnold </w:t>
            </w:r>
          </w:p>
        </w:tc>
        <w:tc>
          <w:tcPr>
            <w:tcW w:w="3797" w:type="dxa"/>
            <w:tcBorders/>
            <w:vAlign w:val="center"/>
          </w:tcPr>
          <w:p>
            <w:pPr>
              <w:pStyle w:val="TableContents"/>
              <w:bidi w:val="0"/>
              <w:spacing w:before="0" w:after="283"/>
              <w:jc w:val="left"/>
              <w:rPr/>
            </w:pPr>
            <w:r>
              <w:rPr/>
              <w:t xml:space="preserve">Hollywood-näyttelijä </w:t>
            </w:r>
          </w:p>
        </w:tc>
        <w:tc>
          <w:tcPr>
            <w:tcW w:w="1372" w:type="dxa"/>
            <w:tcBorders/>
            <w:vAlign w:val="center"/>
          </w:tcPr>
          <w:p>
            <w:pPr>
              <w:pStyle w:val="TableContents"/>
              <w:bidi w:val="0"/>
              <w:spacing w:before="0" w:after="283"/>
              <w:jc w:val="left"/>
              <w:rPr>
                <w:sz w:val="4"/>
                <w:szCs w:val="4"/>
              </w:rPr>
            </w:pPr>
            <w:r>
              <w:rPr>
                <w:sz w:val="4"/>
                <w:szCs w:val="4"/>
              </w:rPr>
            </w:r>
          </w:p>
        </w:tc>
        <w:tc>
          <w:tcPr>
            <w:tcW w:w="1207" w:type="dxa"/>
            <w:tcBorders/>
            <w:vAlign w:val="center"/>
          </w:tcPr>
          <w:p>
            <w:pPr>
              <w:pStyle w:val="TableContents"/>
              <w:bidi w:val="0"/>
              <w:spacing w:before="0" w:after="283"/>
              <w:jc w:val="left"/>
              <w:rPr/>
            </w:pPr>
            <w:r>
              <w:rPr/>
              <w:t xml:space="preserve">17 </w:t>
            </w:r>
          </w:p>
        </w:tc>
        <w:tc>
          <w:tcPr>
            <w:tcW w:w="1379" w:type="dxa"/>
            <w:tcBorders/>
            <w:vAlign w:val="center"/>
          </w:tcPr>
          <w:p>
            <w:pPr>
              <w:pStyle w:val="TableContents"/>
              <w:bidi w:val="0"/>
              <w:spacing w:before="0" w:after="283"/>
              <w:jc w:val="left"/>
              <w:rPr/>
            </w:pPr>
            <w:r>
              <w:rPr/>
              <w:t xml:space="preserve">Häädetty 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i m a celebrity australia 2017</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905"/>
        <w:gridCol w:w="1301"/>
        <w:gridCol w:w="1105"/>
        <w:gridCol w:w="887"/>
        <w:gridCol w:w="721"/>
        <w:gridCol w:w="1430"/>
        <w:gridCol w:w="1050"/>
        <w:gridCol w:w="1840"/>
        <w:gridCol w:w="966"/>
      </w:tblGrid>
      <w:tr>
        <w:trPr/>
        <w:tc>
          <w:tcPr>
            <w:tcW w:w="905" w:type="dxa"/>
            <w:tcBorders/>
            <w:vAlign w:val="center"/>
          </w:tcPr>
          <w:p>
            <w:pPr>
              <w:pStyle w:val="TableHeading"/>
              <w:suppressLineNumbers/>
              <w:bidi w:val="0"/>
              <w:spacing w:before="0" w:after="283"/>
              <w:jc w:val="center"/>
              <w:rPr/>
            </w:pPr>
            <w:r>
              <w:rPr/>
              <w:t xml:space="preserve">Kausi </w:t>
            </w:r>
          </w:p>
        </w:tc>
        <w:tc>
          <w:tcPr>
            <w:tcW w:w="1301" w:type="dxa"/>
            <w:tcBorders/>
            <w:vAlign w:val="center"/>
          </w:tcPr>
          <w:p>
            <w:pPr>
              <w:pStyle w:val="TableHeading"/>
              <w:suppressLineNumbers/>
              <w:bidi w:val="0"/>
              <w:spacing w:before="0" w:after="283"/>
              <w:jc w:val="center"/>
              <w:rPr/>
            </w:pPr>
            <w:r>
              <w:rPr/>
              <w:t xml:space="preserve">Esittelijät </w:t>
            </w:r>
          </w:p>
        </w:tc>
        <w:tc>
          <w:tcPr>
            <w:tcW w:w="1105" w:type="dxa"/>
            <w:tcBorders/>
            <w:vAlign w:val="center"/>
          </w:tcPr>
          <w:p>
            <w:pPr>
              <w:pStyle w:val="TableHeading"/>
              <w:suppressLineNumbers/>
              <w:bidi w:val="0"/>
              <w:spacing w:before="0" w:after="283"/>
              <w:jc w:val="center"/>
              <w:rPr/>
            </w:pPr>
            <w:r>
              <w:rPr/>
              <w:t xml:space="preserve">Aloituspäivä </w:t>
            </w:r>
          </w:p>
        </w:tc>
        <w:tc>
          <w:tcPr>
            <w:tcW w:w="887" w:type="dxa"/>
            <w:tcBorders/>
            <w:vAlign w:val="center"/>
          </w:tcPr>
          <w:p>
            <w:pPr>
              <w:pStyle w:val="TableHeading"/>
              <w:suppressLineNumbers/>
              <w:bidi w:val="0"/>
              <w:spacing w:before="0" w:after="283"/>
              <w:jc w:val="center"/>
              <w:rPr/>
            </w:pPr>
            <w:r>
              <w:rPr/>
              <w:t xml:space="preserve">Loppupäivä </w:t>
            </w:r>
          </w:p>
        </w:tc>
        <w:tc>
          <w:tcPr>
            <w:tcW w:w="721" w:type="dxa"/>
            <w:tcBorders/>
            <w:vAlign w:val="center"/>
          </w:tcPr>
          <w:p>
            <w:pPr>
              <w:pStyle w:val="TableHeading"/>
              <w:suppressLineNumbers/>
              <w:bidi w:val="0"/>
              <w:spacing w:before="0" w:after="283"/>
              <w:jc w:val="center"/>
              <w:rPr/>
            </w:pPr>
            <w:r>
              <w:rPr/>
              <w:t xml:space="preserve">Päivät leirillä </w:t>
            </w:r>
          </w:p>
        </w:tc>
        <w:tc>
          <w:tcPr>
            <w:tcW w:w="1430" w:type="dxa"/>
            <w:tcBorders/>
            <w:vAlign w:val="center"/>
          </w:tcPr>
          <w:p>
            <w:pPr>
              <w:pStyle w:val="TableHeading"/>
              <w:suppressLineNumbers/>
              <w:bidi w:val="0"/>
              <w:spacing w:before="0" w:after="283"/>
              <w:jc w:val="center"/>
              <w:rPr/>
            </w:pPr>
            <w:r>
              <w:rPr/>
              <w:t xml:space="preserve">Leirikaverit Kunniapaikat </w:t>
            </w:r>
          </w:p>
        </w:tc>
        <w:tc>
          <w:tcPr>
            <w:tcW w:w="1050" w:type="dxa"/>
            <w:tcBorders/>
          </w:tcPr>
          <w:p>
            <w:pPr>
              <w:pStyle w:val="TableContents"/>
              <w:bidi w:val="0"/>
              <w:spacing w:before="0" w:after="283"/>
              <w:jc w:val="left"/>
              <w:rPr>
                <w:sz w:val="4"/>
                <w:szCs w:val="4"/>
              </w:rPr>
            </w:pPr>
            <w:r>
              <w:rPr>
                <w:sz w:val="4"/>
                <w:szCs w:val="4"/>
              </w:rPr>
            </w:r>
          </w:p>
        </w:tc>
        <w:tc>
          <w:tcPr>
            <w:tcW w:w="1840" w:type="dxa"/>
            <w:tcBorders/>
          </w:tcPr>
          <w:p>
            <w:pPr>
              <w:pStyle w:val="TableContents"/>
              <w:bidi w:val="0"/>
              <w:spacing w:before="0" w:after="283"/>
              <w:jc w:val="left"/>
              <w:rPr>
                <w:sz w:val="4"/>
                <w:szCs w:val="4"/>
              </w:rPr>
            </w:pPr>
            <w:r>
              <w:rPr>
                <w:sz w:val="4"/>
                <w:szCs w:val="4"/>
              </w:rPr>
            </w:r>
          </w:p>
        </w:tc>
        <w:tc>
          <w:tcPr>
            <w:tcW w:w="966" w:type="dxa"/>
            <w:tcBorders/>
          </w:tcPr>
          <w:p>
            <w:pPr>
              <w:pStyle w:val="TableContents"/>
              <w:bidi w:val="0"/>
              <w:spacing w:before="0" w:after="283"/>
              <w:jc w:val="left"/>
              <w:rPr>
                <w:sz w:val="4"/>
                <w:szCs w:val="4"/>
              </w:rPr>
            </w:pPr>
            <w:r>
              <w:rPr>
                <w:sz w:val="4"/>
                <w:szCs w:val="4"/>
              </w:rPr>
            </w:r>
          </w:p>
        </w:tc>
      </w:tr>
      <w:tr>
        <w:trPr/>
        <w:tc>
          <w:tcPr>
            <w:tcW w:w="905" w:type="dxa"/>
            <w:tcBorders/>
            <w:vAlign w:val="center"/>
          </w:tcPr>
          <w:p>
            <w:pPr>
              <w:pStyle w:val="TableHeading"/>
              <w:suppressLineNumbers/>
              <w:bidi w:val="0"/>
              <w:spacing w:before="0" w:after="283"/>
              <w:jc w:val="center"/>
              <w:rPr/>
            </w:pPr>
            <w:r>
              <w:rPr/>
              <w:t xml:space="preserve">Voittaja </w:t>
            </w:r>
          </w:p>
        </w:tc>
        <w:tc>
          <w:tcPr>
            <w:tcW w:w="1301" w:type="dxa"/>
            <w:tcBorders/>
            <w:vAlign w:val="center"/>
          </w:tcPr>
          <w:p>
            <w:pPr>
              <w:pStyle w:val="TableHeading"/>
              <w:suppressLineNumbers/>
              <w:bidi w:val="0"/>
              <w:spacing w:before="0" w:after="283"/>
              <w:jc w:val="center"/>
              <w:rPr/>
            </w:pPr>
            <w:r>
              <w:rPr/>
              <w:t xml:space="preserve">Toinen sija </w:t>
            </w:r>
          </w:p>
        </w:tc>
        <w:tc>
          <w:tcPr>
            <w:tcW w:w="1105" w:type="dxa"/>
            <w:tcBorders/>
            <w:vAlign w:val="center"/>
          </w:tcPr>
          <w:p>
            <w:pPr>
              <w:pStyle w:val="TableHeading"/>
              <w:suppressLineNumbers/>
              <w:bidi w:val="0"/>
              <w:spacing w:before="0" w:after="283"/>
              <w:jc w:val="center"/>
              <w:rPr/>
            </w:pPr>
            <w:r>
              <w:rPr/>
              <w:t xml:space="preserve">Kolmas sija </w:t>
            </w:r>
          </w:p>
        </w:tc>
        <w:tc>
          <w:tcPr>
            <w:tcW w:w="3038" w:type="dxa"/>
            <w:gridSpan w:val="3"/>
            <w:tcBorders/>
          </w:tcPr>
          <w:p>
            <w:pPr>
              <w:pStyle w:val="TableContents"/>
              <w:bidi w:val="0"/>
              <w:spacing w:before="0" w:after="283"/>
              <w:jc w:val="left"/>
              <w:rPr>
                <w:sz w:val="4"/>
                <w:szCs w:val="4"/>
              </w:rPr>
            </w:pPr>
            <w:r>
              <w:rPr>
                <w:sz w:val="4"/>
                <w:szCs w:val="4"/>
              </w:rPr>
            </w:r>
          </w:p>
        </w:tc>
        <w:tc>
          <w:tcPr>
            <w:tcW w:w="1050" w:type="dxa"/>
            <w:tcBorders/>
          </w:tcPr>
          <w:p>
            <w:pPr>
              <w:pStyle w:val="TableContents"/>
              <w:bidi w:val="0"/>
              <w:spacing w:before="0" w:after="283"/>
              <w:jc w:val="left"/>
              <w:rPr>
                <w:sz w:val="4"/>
                <w:szCs w:val="4"/>
              </w:rPr>
            </w:pPr>
            <w:r>
              <w:rPr>
                <w:sz w:val="4"/>
                <w:szCs w:val="4"/>
              </w:rPr>
            </w:r>
          </w:p>
        </w:tc>
        <w:tc>
          <w:tcPr>
            <w:tcW w:w="1840" w:type="dxa"/>
            <w:tcBorders/>
          </w:tcPr>
          <w:p>
            <w:pPr>
              <w:pStyle w:val="TableContents"/>
              <w:bidi w:val="0"/>
              <w:spacing w:before="0" w:after="283"/>
              <w:jc w:val="left"/>
              <w:rPr>
                <w:sz w:val="4"/>
                <w:szCs w:val="4"/>
              </w:rPr>
            </w:pPr>
            <w:r>
              <w:rPr>
                <w:sz w:val="4"/>
                <w:szCs w:val="4"/>
              </w:rPr>
            </w:r>
          </w:p>
        </w:tc>
        <w:tc>
          <w:tcPr>
            <w:tcW w:w="966" w:type="dxa"/>
            <w:tcBorders/>
          </w:tcPr>
          <w:p>
            <w:pPr>
              <w:pStyle w:val="TableContents"/>
              <w:bidi w:val="0"/>
              <w:spacing w:before="0" w:after="283"/>
              <w:jc w:val="left"/>
              <w:rPr>
                <w:sz w:val="4"/>
                <w:szCs w:val="4"/>
              </w:rPr>
            </w:pPr>
            <w:r>
              <w:rPr>
                <w:sz w:val="4"/>
                <w:szCs w:val="4"/>
              </w:rPr>
            </w:r>
          </w:p>
        </w:tc>
      </w:tr>
      <w:tr>
        <w:trPr/>
        <w:tc>
          <w:tcPr>
            <w:tcW w:w="905" w:type="dxa"/>
            <w:tcBorders/>
            <w:vAlign w:val="center"/>
          </w:tcPr>
          <w:p>
            <w:pPr>
              <w:pStyle w:val="TableHeading"/>
              <w:bidi w:val="0"/>
              <w:spacing w:before="0" w:after="283"/>
              <w:rPr>
                <w:sz w:val="4"/>
                <w:szCs w:val="4"/>
              </w:rPr>
            </w:pPr>
            <w:r>
              <w:rPr>
                <w:sz w:val="4"/>
                <w:szCs w:val="4"/>
              </w:rPr>
            </w:r>
          </w:p>
        </w:tc>
        <w:tc>
          <w:tcPr>
            <w:tcW w:w="1301" w:type="dxa"/>
            <w:tcBorders/>
            <w:vAlign w:val="center"/>
          </w:tcPr>
          <w:p>
            <w:pPr>
              <w:pStyle w:val="TableContents"/>
              <w:bidi w:val="0"/>
              <w:spacing w:before="0" w:after="283"/>
              <w:jc w:val="left"/>
              <w:rPr/>
            </w:pPr>
            <w:r>
              <w:rPr/>
              <w:t xml:space="preserve">Chris Brown ja Julia Morris </w:t>
            </w:r>
          </w:p>
        </w:tc>
        <w:tc>
          <w:tcPr>
            <w:tcW w:w="1105" w:type="dxa"/>
            <w:tcBorders/>
            <w:vAlign w:val="center"/>
          </w:tcPr>
          <w:p>
            <w:pPr>
              <w:pStyle w:val="TableContents"/>
              <w:bidi w:val="0"/>
              <w:spacing w:before="0" w:after="283"/>
              <w:jc w:val="left"/>
              <w:rPr/>
            </w:pPr>
            <w:r>
              <w:rPr/>
              <w:t xml:space="preserve">1 helmikuuta 2015 (2015-02-01) </w:t>
            </w:r>
          </w:p>
        </w:tc>
        <w:tc>
          <w:tcPr>
            <w:tcW w:w="887" w:type="dxa"/>
            <w:tcBorders/>
            <w:vAlign w:val="center"/>
          </w:tcPr>
          <w:p>
            <w:pPr>
              <w:pStyle w:val="TableContents"/>
              <w:bidi w:val="0"/>
              <w:spacing w:before="0" w:after="283"/>
              <w:jc w:val="left"/>
              <w:rPr/>
            </w:pPr>
            <w:r>
              <w:rPr/>
              <w:t xml:space="preserve">15 maaliskuuta 2015 (2015-03-15) </w:t>
            </w:r>
          </w:p>
        </w:tc>
        <w:tc>
          <w:tcPr>
            <w:tcW w:w="721" w:type="dxa"/>
            <w:tcBorders/>
            <w:vAlign w:val="center"/>
          </w:tcPr>
          <w:p>
            <w:pPr>
              <w:pStyle w:val="TableContents"/>
              <w:bidi w:val="0"/>
              <w:spacing w:before="0" w:after="283"/>
              <w:jc w:val="left"/>
              <w:rPr/>
            </w:pPr>
            <w:r>
              <w:rPr/>
              <w:t xml:space="preserve">45 </w:t>
            </w:r>
          </w:p>
        </w:tc>
        <w:tc>
          <w:tcPr>
            <w:tcW w:w="1430" w:type="dxa"/>
            <w:tcBorders/>
            <w:vAlign w:val="center"/>
          </w:tcPr>
          <w:p>
            <w:pPr>
              <w:pStyle w:val="TableContents"/>
              <w:bidi w:val="0"/>
              <w:spacing w:before="0" w:after="283"/>
              <w:jc w:val="left"/>
              <w:rPr/>
            </w:pPr>
            <w:r>
              <w:rPr/>
              <w:t xml:space="preserve">14 </w:t>
            </w:r>
          </w:p>
        </w:tc>
        <w:tc>
          <w:tcPr>
            <w:tcW w:w="1050" w:type="dxa"/>
            <w:tcBorders/>
            <w:vAlign w:val="center"/>
          </w:tcPr>
          <w:p>
            <w:pPr>
              <w:pStyle w:val="TableContents"/>
              <w:bidi w:val="0"/>
              <w:spacing w:before="0" w:after="283"/>
              <w:jc w:val="left"/>
              <w:rPr/>
            </w:pPr>
            <w:r>
              <w:rPr>
                <w:color w:val="A9A9A9"/>
              </w:rPr>
              <w:t xml:space="preserve">Freddie Flintoff </w:t>
            </w:r>
          </w:p>
        </w:tc>
        <w:tc>
          <w:tcPr>
            <w:tcW w:w="1840" w:type="dxa"/>
            <w:tcBorders/>
            <w:vAlign w:val="center"/>
          </w:tcPr>
          <w:p>
            <w:pPr>
              <w:pStyle w:val="TableContents"/>
              <w:bidi w:val="0"/>
              <w:spacing w:before="0" w:after="283"/>
              <w:jc w:val="left"/>
              <w:rPr/>
            </w:pPr>
            <w:r>
              <w:rPr/>
              <w:t xml:space="preserve">Barry Hall </w:t>
            </w:r>
          </w:p>
        </w:tc>
        <w:tc>
          <w:tcPr>
            <w:tcW w:w="966" w:type="dxa"/>
            <w:tcBorders/>
            <w:vAlign w:val="center"/>
          </w:tcPr>
          <w:p>
            <w:pPr>
              <w:pStyle w:val="TableContents"/>
              <w:bidi w:val="0"/>
              <w:spacing w:before="0" w:after="283"/>
              <w:jc w:val="left"/>
              <w:rPr/>
            </w:pPr>
            <w:r>
              <w:rPr/>
              <w:t xml:space="preserve">Chrissie Swan </w:t>
            </w:r>
          </w:p>
        </w:tc>
      </w:tr>
      <w:tr>
        <w:trPr/>
        <w:tc>
          <w:tcPr>
            <w:tcW w:w="905" w:type="dxa"/>
            <w:tcBorders/>
            <w:vAlign w:val="center"/>
          </w:tcPr>
          <w:p>
            <w:pPr>
              <w:pStyle w:val="TableHeading"/>
              <w:bidi w:val="0"/>
              <w:spacing w:before="0" w:after="283"/>
              <w:rPr>
                <w:sz w:val="4"/>
                <w:szCs w:val="4"/>
              </w:rPr>
            </w:pPr>
            <w:r>
              <w:rPr>
                <w:sz w:val="4"/>
                <w:szCs w:val="4"/>
              </w:rPr>
            </w:r>
          </w:p>
        </w:tc>
        <w:tc>
          <w:tcPr>
            <w:tcW w:w="1301" w:type="dxa"/>
            <w:tcBorders/>
            <w:vAlign w:val="center"/>
          </w:tcPr>
          <w:p>
            <w:pPr>
              <w:pStyle w:val="TableContents"/>
              <w:bidi w:val="0"/>
              <w:spacing w:before="0" w:after="283"/>
              <w:jc w:val="left"/>
              <w:rPr/>
            </w:pPr>
            <w:r>
              <w:rPr/>
              <w:t xml:space="preserve">31. tammikuuta 2016 (2016-01-31) </w:t>
            </w:r>
          </w:p>
        </w:tc>
        <w:tc>
          <w:tcPr>
            <w:tcW w:w="1105" w:type="dxa"/>
            <w:tcBorders/>
            <w:vAlign w:val="center"/>
          </w:tcPr>
          <w:p>
            <w:pPr>
              <w:pStyle w:val="TableContents"/>
              <w:bidi w:val="0"/>
              <w:spacing w:before="0" w:after="283"/>
              <w:jc w:val="left"/>
              <w:rPr/>
            </w:pPr>
            <w:r>
              <w:rPr/>
              <w:t xml:space="preserve">13 maaliskuuta 2016 (2016-03-13) </w:t>
            </w:r>
          </w:p>
        </w:tc>
        <w:tc>
          <w:tcPr>
            <w:tcW w:w="887" w:type="dxa"/>
            <w:tcBorders/>
            <w:vAlign w:val="center"/>
          </w:tcPr>
          <w:p>
            <w:pPr>
              <w:pStyle w:val="TableContents"/>
              <w:bidi w:val="0"/>
              <w:spacing w:before="0" w:after="283"/>
              <w:jc w:val="left"/>
              <w:rPr/>
            </w:pPr>
            <w:r>
              <w:rPr/>
              <w:t xml:space="preserve">45 </w:t>
            </w:r>
          </w:p>
        </w:tc>
        <w:tc>
          <w:tcPr>
            <w:tcW w:w="721" w:type="dxa"/>
            <w:tcBorders/>
            <w:vAlign w:val="center"/>
          </w:tcPr>
          <w:p>
            <w:pPr>
              <w:pStyle w:val="TableContents"/>
              <w:bidi w:val="0"/>
              <w:spacing w:before="0" w:after="283"/>
              <w:jc w:val="left"/>
              <w:rPr/>
            </w:pPr>
            <w:r>
              <w:rPr/>
              <w:t xml:space="preserve">12 </w:t>
            </w:r>
          </w:p>
        </w:tc>
        <w:tc>
          <w:tcPr>
            <w:tcW w:w="1430" w:type="dxa"/>
            <w:tcBorders/>
            <w:vAlign w:val="center"/>
          </w:tcPr>
          <w:p>
            <w:pPr>
              <w:pStyle w:val="TableContents"/>
              <w:bidi w:val="0"/>
              <w:spacing w:before="0" w:after="283"/>
              <w:jc w:val="left"/>
              <w:rPr/>
            </w:pPr>
            <w:r>
              <w:rPr>
                <w:color w:val="DCDCDC"/>
              </w:rPr>
              <w:t xml:space="preserve">Brendan Fevola </w:t>
            </w:r>
          </w:p>
        </w:tc>
        <w:tc>
          <w:tcPr>
            <w:tcW w:w="1050" w:type="dxa"/>
            <w:tcBorders/>
            <w:vAlign w:val="center"/>
          </w:tcPr>
          <w:p>
            <w:pPr>
              <w:pStyle w:val="TableContents"/>
              <w:bidi w:val="0"/>
              <w:spacing w:before="0" w:after="283"/>
              <w:jc w:val="left"/>
              <w:rPr/>
            </w:pPr>
            <w:r>
              <w:rPr/>
              <w:t xml:space="preserve">Paul Harragon </w:t>
            </w:r>
          </w:p>
        </w:tc>
        <w:tc>
          <w:tcPr>
            <w:tcW w:w="1840" w:type="dxa"/>
            <w:tcBorders/>
            <w:vAlign w:val="center"/>
          </w:tcPr>
          <w:p>
            <w:pPr>
              <w:pStyle w:val="TableContents"/>
              <w:bidi w:val="0"/>
              <w:spacing w:before="0" w:after="283"/>
              <w:jc w:val="left"/>
              <w:rPr/>
            </w:pPr>
            <w:r>
              <w:rPr/>
              <w:t xml:space="preserve">Laurina Fleure </w:t>
            </w:r>
          </w:p>
        </w:tc>
        <w:tc>
          <w:tcPr>
            <w:tcW w:w="966" w:type="dxa"/>
            <w:tcBorders/>
          </w:tcPr>
          <w:p>
            <w:pPr>
              <w:pStyle w:val="TableContents"/>
              <w:bidi w:val="0"/>
              <w:spacing w:before="0" w:after="283"/>
              <w:jc w:val="left"/>
              <w:rPr>
                <w:sz w:val="4"/>
                <w:szCs w:val="4"/>
              </w:rPr>
            </w:pPr>
            <w:r>
              <w:rPr>
                <w:sz w:val="4"/>
                <w:szCs w:val="4"/>
              </w:rPr>
            </w:r>
          </w:p>
        </w:tc>
      </w:tr>
      <w:tr>
        <w:trPr/>
        <w:tc>
          <w:tcPr>
            <w:tcW w:w="905" w:type="dxa"/>
            <w:tcBorders/>
            <w:vAlign w:val="center"/>
          </w:tcPr>
          <w:p>
            <w:pPr>
              <w:pStyle w:val="TableHeading"/>
              <w:bidi w:val="0"/>
              <w:spacing w:before="0" w:after="283"/>
              <w:rPr>
                <w:sz w:val="4"/>
                <w:szCs w:val="4"/>
              </w:rPr>
            </w:pPr>
            <w:r>
              <w:rPr>
                <w:sz w:val="4"/>
                <w:szCs w:val="4"/>
              </w:rPr>
            </w:r>
          </w:p>
        </w:tc>
        <w:tc>
          <w:tcPr>
            <w:tcW w:w="1301" w:type="dxa"/>
            <w:tcBorders/>
            <w:vAlign w:val="center"/>
          </w:tcPr>
          <w:p>
            <w:pPr>
              <w:pStyle w:val="TableContents"/>
              <w:bidi w:val="0"/>
              <w:spacing w:before="0" w:after="283"/>
              <w:jc w:val="left"/>
              <w:rPr/>
            </w:pPr>
            <w:r>
              <w:rPr/>
              <w:t xml:space="preserve">29 tammikuuta 2017 (2017-01-29) </w:t>
            </w:r>
          </w:p>
        </w:tc>
        <w:tc>
          <w:tcPr>
            <w:tcW w:w="1105" w:type="dxa"/>
            <w:tcBorders/>
            <w:vAlign w:val="center"/>
          </w:tcPr>
          <w:p>
            <w:pPr>
              <w:pStyle w:val="TableContents"/>
              <w:bidi w:val="0"/>
              <w:spacing w:before="0" w:after="283"/>
              <w:jc w:val="left"/>
              <w:rPr/>
            </w:pPr>
            <w:r>
              <w:rPr/>
              <w:t xml:space="preserve">13 maaliskuuta 2017 (2017-03-13) </w:t>
            </w:r>
          </w:p>
        </w:tc>
        <w:tc>
          <w:tcPr>
            <w:tcW w:w="887" w:type="dxa"/>
            <w:tcBorders/>
            <w:vAlign w:val="center"/>
          </w:tcPr>
          <w:p>
            <w:pPr>
              <w:pStyle w:val="TableContents"/>
              <w:bidi w:val="0"/>
              <w:spacing w:before="0" w:after="283"/>
              <w:jc w:val="left"/>
              <w:rPr/>
            </w:pPr>
            <w:r>
              <w:rPr/>
              <w:t xml:space="preserve">46 </w:t>
            </w:r>
          </w:p>
        </w:tc>
        <w:tc>
          <w:tcPr>
            <w:tcW w:w="721" w:type="dxa"/>
            <w:tcBorders/>
            <w:vAlign w:val="center"/>
          </w:tcPr>
          <w:p>
            <w:pPr>
              <w:pStyle w:val="TableContents"/>
              <w:bidi w:val="0"/>
              <w:spacing w:before="0" w:after="283"/>
              <w:jc w:val="left"/>
              <w:rPr/>
            </w:pPr>
            <w:r>
              <w:rPr/>
              <w:t xml:space="preserve">14 </w:t>
            </w:r>
          </w:p>
        </w:tc>
        <w:tc>
          <w:tcPr>
            <w:tcW w:w="1430" w:type="dxa"/>
            <w:tcBorders/>
            <w:vAlign w:val="center"/>
          </w:tcPr>
          <w:p>
            <w:pPr>
              <w:pStyle w:val="TableContents"/>
              <w:bidi w:val="0"/>
              <w:spacing w:before="0" w:after="283"/>
              <w:jc w:val="left"/>
              <w:rPr/>
            </w:pPr>
            <w:r>
              <w:rPr>
                <w:color w:val="2F4F4F"/>
              </w:rPr>
              <w:t xml:space="preserve">Casey Donovan </w:t>
            </w:r>
          </w:p>
        </w:tc>
        <w:tc>
          <w:tcPr>
            <w:tcW w:w="1050" w:type="dxa"/>
            <w:tcBorders/>
            <w:vAlign w:val="center"/>
          </w:tcPr>
          <w:p>
            <w:pPr>
              <w:pStyle w:val="TableContents"/>
              <w:bidi w:val="0"/>
              <w:spacing w:before="0" w:after="283"/>
              <w:jc w:val="left"/>
              <w:rPr/>
            </w:pPr>
            <w:r>
              <w:rPr/>
              <w:t xml:space="preserve">Dane Swan </w:t>
            </w:r>
          </w:p>
        </w:tc>
        <w:tc>
          <w:tcPr>
            <w:tcW w:w="1840" w:type="dxa"/>
            <w:tcBorders/>
            <w:vAlign w:val="center"/>
          </w:tcPr>
          <w:p>
            <w:pPr>
              <w:pStyle w:val="TableContents"/>
              <w:bidi w:val="0"/>
              <w:spacing w:before="0" w:after="283"/>
              <w:jc w:val="left"/>
              <w:rPr/>
            </w:pPr>
            <w:r>
              <w:rPr/>
              <w:t xml:space="preserve">Natalie Bassingthwaighte </w:t>
            </w:r>
          </w:p>
        </w:tc>
        <w:tc>
          <w:tcPr>
            <w:tcW w:w="966" w:type="dxa"/>
            <w:tcBorders/>
          </w:tcPr>
          <w:p>
            <w:pPr>
              <w:pStyle w:val="TableContents"/>
              <w:bidi w:val="0"/>
              <w:spacing w:before="0" w:after="283"/>
              <w:jc w:val="left"/>
              <w:rPr>
                <w:sz w:val="4"/>
                <w:szCs w:val="4"/>
              </w:rPr>
            </w:pPr>
            <w:r>
              <w:rPr>
                <w:sz w:val="4"/>
                <w:szCs w:val="4"/>
              </w:rPr>
            </w:r>
          </w:p>
        </w:tc>
      </w:tr>
      <w:tr>
        <w:trPr/>
        <w:tc>
          <w:tcPr>
            <w:tcW w:w="905" w:type="dxa"/>
            <w:tcBorders/>
            <w:vAlign w:val="center"/>
          </w:tcPr>
          <w:p>
            <w:pPr>
              <w:pStyle w:val="TableHeading"/>
              <w:bidi w:val="0"/>
              <w:spacing w:before="0" w:after="283"/>
              <w:rPr>
                <w:sz w:val="4"/>
                <w:szCs w:val="4"/>
              </w:rPr>
            </w:pPr>
            <w:r>
              <w:rPr>
                <w:sz w:val="4"/>
                <w:szCs w:val="4"/>
              </w:rPr>
            </w:r>
          </w:p>
        </w:tc>
        <w:tc>
          <w:tcPr>
            <w:tcW w:w="1301" w:type="dxa"/>
            <w:tcBorders/>
            <w:vAlign w:val="center"/>
          </w:tcPr>
          <w:p>
            <w:pPr>
              <w:pStyle w:val="TableContents"/>
              <w:bidi w:val="0"/>
              <w:spacing w:before="0" w:after="283"/>
              <w:jc w:val="left"/>
              <w:rPr/>
            </w:pPr>
            <w:r>
              <w:rPr/>
              <w:t xml:space="preserve">28 tammikuuta 2018 (2018-01-28) </w:t>
            </w:r>
          </w:p>
        </w:tc>
        <w:tc>
          <w:tcPr>
            <w:tcW w:w="1105" w:type="dxa"/>
            <w:tcBorders/>
            <w:vAlign w:val="center"/>
          </w:tcPr>
          <w:p>
            <w:pPr>
              <w:pStyle w:val="TableContents"/>
              <w:bidi w:val="0"/>
              <w:spacing w:before="0" w:after="283"/>
              <w:jc w:val="left"/>
              <w:rPr/>
            </w:pPr>
            <w:r>
              <w:rPr/>
              <w:t xml:space="preserve">12 maaliskuuta 2018 (2018-03-12) </w:t>
            </w:r>
          </w:p>
        </w:tc>
        <w:tc>
          <w:tcPr>
            <w:tcW w:w="887" w:type="dxa"/>
            <w:tcBorders/>
            <w:vAlign w:val="center"/>
          </w:tcPr>
          <w:p>
            <w:pPr>
              <w:pStyle w:val="TableContents"/>
              <w:bidi w:val="0"/>
              <w:spacing w:before="0" w:after="283"/>
              <w:jc w:val="left"/>
              <w:rPr/>
            </w:pPr>
            <w:r>
              <w:rPr/>
              <w:t xml:space="preserve">45 </w:t>
            </w:r>
          </w:p>
        </w:tc>
        <w:tc>
          <w:tcPr>
            <w:tcW w:w="721" w:type="dxa"/>
            <w:tcBorders/>
            <w:vAlign w:val="center"/>
          </w:tcPr>
          <w:p>
            <w:pPr>
              <w:pStyle w:val="TableContents"/>
              <w:bidi w:val="0"/>
              <w:spacing w:before="0" w:after="283"/>
              <w:jc w:val="left"/>
              <w:rPr/>
            </w:pPr>
            <w:r>
              <w:rPr/>
              <w:t xml:space="preserve">15 </w:t>
            </w:r>
          </w:p>
        </w:tc>
        <w:tc>
          <w:tcPr>
            <w:tcW w:w="1430" w:type="dxa"/>
            <w:tcBorders/>
            <w:vAlign w:val="center"/>
          </w:tcPr>
          <w:p>
            <w:pPr>
              <w:pStyle w:val="TableContents"/>
              <w:bidi w:val="0"/>
              <w:spacing w:before="0" w:after="283"/>
              <w:jc w:val="left"/>
              <w:rPr/>
            </w:pPr>
            <w:r>
              <w:rPr>
                <w:color w:val="556B2F"/>
              </w:rPr>
              <w:t xml:space="preserve">Fiona O'Loughlin </w:t>
            </w:r>
          </w:p>
        </w:tc>
        <w:tc>
          <w:tcPr>
            <w:tcW w:w="1050" w:type="dxa"/>
            <w:tcBorders/>
            <w:vAlign w:val="center"/>
          </w:tcPr>
          <w:p>
            <w:pPr>
              <w:pStyle w:val="TableContents"/>
              <w:bidi w:val="0"/>
              <w:spacing w:before="0" w:after="283"/>
              <w:jc w:val="left"/>
              <w:rPr/>
            </w:pPr>
            <w:r>
              <w:rPr/>
              <w:t xml:space="preserve">Shannon Noll </w:t>
            </w:r>
          </w:p>
        </w:tc>
        <w:tc>
          <w:tcPr>
            <w:tcW w:w="1840" w:type="dxa"/>
            <w:tcBorders/>
            <w:vAlign w:val="center"/>
          </w:tcPr>
          <w:p>
            <w:pPr>
              <w:pStyle w:val="TableContents"/>
              <w:bidi w:val="0"/>
              <w:spacing w:before="0" w:after="283"/>
              <w:jc w:val="left"/>
              <w:rPr/>
            </w:pPr>
            <w:r>
              <w:rPr/>
              <w:t xml:space="preserve">Danny Green </w:t>
            </w:r>
          </w:p>
        </w:tc>
        <w:tc>
          <w:tcPr>
            <w:tcW w:w="96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im a celebrity get me out of here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2017 Olen julkkis auttakaa minut pois täältä?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julkkis saada minut ulos täältä Australiaan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voitti Olen julkkis, auttakaa minut pois täältä!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voitti Olen julkkis, auttakaa minua ulos täältä 2018?</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olen julkkis vie minut pois täältä australian voittajat</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voitti im julkkis auta minut pois täältä...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Olen julkkis ... Päästä minut pois täältä! (toisinaan lyhennettynä I 'm a Celebrity) on australialainen tosi-tv-sarja Network Tenillä, joka perustuu samannimiseen brittiläiseen televisio-ohjelmaan. Sarjassa julkkikset asuvat viidakossa vähin mukavuuksin ja kilpailevat erilaisissa haasteissa ansaitakseen aterioita ja muita ylellisyyksiä. Julkkikset kilpailevat 100 000 dollarista, joka lahjoitetaan heidän valitsemalleen hyväntekeväisyysjärjestölle. Sarja sijoittuu </w:t>
      </w:r>
      <w:r>
        <w:rPr>
          <w:color w:val="DCDCDC"/>
        </w:rPr>
        <w:t xml:space="preserve">Krugerin kansallispuistoon Etelä-Afrikassa, </w:t>
      </w:r>
      <w:r>
        <w:rPr/>
        <w:t xml:space="preserve">ja sitä juontavat </w:t>
      </w:r>
      <w:r>
        <w:rPr>
          <w:color w:val="2F4F4F"/>
        </w:rPr>
        <w:t xml:space="preserve">Julia Morris </w:t>
      </w:r>
      <w:r>
        <w:rPr/>
        <w:t xml:space="preserve">ja </w:t>
      </w:r>
      <w:r>
        <w:rPr>
          <w:color w:val="556B2F"/>
        </w:rPr>
        <w:t xml:space="preserve">Chris Brown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Australian "Olen julkkis" -ohjelma on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minä olen julkkis 2018 on kuvattu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olen julkkis kuvattiin 2018</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Olen julkkis, viekää minut pois täältä australia isäntä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olen julkkis on Australiassa?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im a celebrity australia on kuvattu 2018</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Ohjelma lähetetään </w:t>
      </w:r>
      <w:r>
        <w:rPr>
          <w:color w:val="A9A9A9"/>
        </w:rPr>
        <w:t xml:space="preserve">maanantaista torstaihin kello 19.30 ja sunnuntai-iltaisin kello 18.30 </w:t>
      </w:r>
      <w:r>
        <w:rPr/>
        <w:t xml:space="preserve">(viikoittainen häätöohjelma). Kaikki ohjelmat esittävät Julia Morris ja Chris Brown läheisestä studiosta. Ohjelma lähetetään suorana lähetyksenä AEDT-valtioihin (Uusi Etelä-Wales, Victoria, Tasmania ja Australian pääkaupunkialue), muissa osavaltioissa ohjelma on myöhässä paikallisten aikavyöhykkeiden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olen julkkis pääsen pois täältä?</w:t>
      </w:r>
    </w:p>
    <w:p>
      <w:pPr>
        <w:pStyle w:val="TextBody"/>
        <w:bidi w:val="0"/>
        <w:jc w:val="left"/>
        <w:rPr>
          <w:b/>
          <w:shd w:val="clear" w:fill="FFFF00"/>
        </w:rPr>
      </w:pPr>
      <w:r>
        <w:rPr>
          <w:b/>
          <w:shd w:val="clear" w:fill="FFFF00"/>
        </w:rPr>
        <w:t xml:space="preserve">Teksti numero 7</w:t>
      </w:r>
    </w:p>
    <w:tbl>
      <w:tblPr>
        <w:tblW w:w="9695" w:type="dxa"/>
        <w:jc w:val="left"/>
        <w:tblInd w:w="0" w:type="dxa"/>
        <w:tblLayout w:type="fixed"/>
        <w:tblCellMar>
          <w:top w:w="28" w:type="dxa"/>
          <w:left w:w="28" w:type="dxa"/>
          <w:bottom w:w="28" w:type="dxa"/>
          <w:right w:w="28" w:type="dxa"/>
        </w:tblCellMar>
      </w:tblPr>
      <w:tblGrid>
        <w:gridCol w:w="2596"/>
        <w:gridCol w:w="2911"/>
        <w:gridCol w:w="1471"/>
        <w:gridCol w:w="1306"/>
        <w:gridCol w:w="1411"/>
      </w:tblGrid>
      <w:tr>
        <w:trPr/>
        <w:tc>
          <w:tcPr>
            <w:tcW w:w="2596" w:type="dxa"/>
            <w:tcBorders/>
            <w:vAlign w:val="center"/>
          </w:tcPr>
          <w:p>
            <w:pPr>
              <w:pStyle w:val="TableHeading"/>
              <w:suppressLineNumbers/>
              <w:bidi w:val="0"/>
              <w:spacing w:before="0" w:after="283"/>
              <w:jc w:val="center"/>
              <w:rPr/>
            </w:pPr>
            <w:r>
              <w:rPr/>
              <w:t xml:space="preserve">Julkkis </w:t>
            </w:r>
          </w:p>
        </w:tc>
        <w:tc>
          <w:tcPr>
            <w:tcW w:w="2911" w:type="dxa"/>
            <w:tcBorders/>
            <w:vAlign w:val="center"/>
          </w:tcPr>
          <w:p>
            <w:pPr>
              <w:pStyle w:val="TableHeading"/>
              <w:suppressLineNumbers/>
              <w:bidi w:val="0"/>
              <w:spacing w:before="0" w:after="283"/>
              <w:jc w:val="center"/>
              <w:rPr/>
            </w:pPr>
            <w:r>
              <w:rPr/>
              <w:t xml:space="preserve">Tunnetaan seuraavista </w:t>
            </w:r>
          </w:p>
        </w:tc>
        <w:tc>
          <w:tcPr>
            <w:tcW w:w="1471" w:type="dxa"/>
            <w:tcBorders/>
            <w:vAlign w:val="center"/>
          </w:tcPr>
          <w:p>
            <w:pPr>
              <w:pStyle w:val="TableHeading"/>
              <w:suppressLineNumbers/>
              <w:bidi w:val="0"/>
              <w:spacing w:before="0" w:after="283"/>
              <w:jc w:val="center"/>
              <w:rPr/>
            </w:pPr>
            <w:r>
              <w:rPr/>
              <w:t xml:space="preserve">Päivä, jona saapui </w:t>
            </w:r>
          </w:p>
        </w:tc>
        <w:tc>
          <w:tcPr>
            <w:tcW w:w="1306" w:type="dxa"/>
            <w:tcBorders/>
            <w:vAlign w:val="center"/>
          </w:tcPr>
          <w:p>
            <w:pPr>
              <w:pStyle w:val="TableHeading"/>
              <w:suppressLineNumbers/>
              <w:bidi w:val="0"/>
              <w:spacing w:before="0" w:after="283"/>
              <w:jc w:val="center"/>
              <w:rPr/>
            </w:pPr>
            <w:r>
              <w:rPr/>
              <w:t xml:space="preserve">Päivä Poistunut </w:t>
            </w:r>
          </w:p>
        </w:tc>
        <w:tc>
          <w:tcPr>
            <w:tcW w:w="1411" w:type="dxa"/>
            <w:tcBorders/>
            <w:vAlign w:val="center"/>
          </w:tcPr>
          <w:p>
            <w:pPr>
              <w:pStyle w:val="TableHeading"/>
              <w:suppressLineNumbers/>
              <w:bidi w:val="0"/>
              <w:spacing w:before="0" w:after="283"/>
              <w:jc w:val="center"/>
              <w:rPr/>
            </w:pPr>
            <w:r>
              <w:rPr/>
              <w:t xml:space="preserve">Tulos </w:t>
            </w:r>
          </w:p>
        </w:tc>
      </w:tr>
      <w:tr>
        <w:trPr/>
        <w:tc>
          <w:tcPr>
            <w:tcW w:w="2596" w:type="dxa"/>
            <w:tcBorders/>
            <w:vAlign w:val="center"/>
          </w:tcPr>
          <w:p>
            <w:pPr>
              <w:pStyle w:val="TableContents"/>
              <w:bidi w:val="0"/>
              <w:spacing w:before="0" w:after="283"/>
              <w:jc w:val="left"/>
              <w:rPr/>
            </w:pPr>
            <w:r>
              <w:rPr>
                <w:color w:val="A9A9A9"/>
              </w:rPr>
              <w:t xml:space="preserve">Casey Donovan </w:t>
            </w:r>
          </w:p>
        </w:tc>
        <w:tc>
          <w:tcPr>
            <w:tcW w:w="2911" w:type="dxa"/>
            <w:tcBorders/>
            <w:vAlign w:val="center"/>
          </w:tcPr>
          <w:p>
            <w:pPr>
              <w:pStyle w:val="TableContents"/>
              <w:bidi w:val="0"/>
              <w:spacing w:before="0" w:after="283"/>
              <w:jc w:val="left"/>
              <w:rPr/>
            </w:pPr>
            <w:r>
              <w:rPr/>
              <w:t xml:space="preserve">Laulaja &amp; näyttelijä </w:t>
            </w:r>
          </w:p>
        </w:tc>
        <w:tc>
          <w:tcPr>
            <w:tcW w:w="147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46 </w:t>
            </w:r>
          </w:p>
        </w:tc>
        <w:tc>
          <w:tcPr>
            <w:tcW w:w="1411" w:type="dxa"/>
            <w:tcBorders/>
            <w:vAlign w:val="center"/>
          </w:tcPr>
          <w:p>
            <w:pPr>
              <w:pStyle w:val="TableContents"/>
              <w:bidi w:val="0"/>
              <w:spacing w:before="0" w:after="283"/>
              <w:jc w:val="left"/>
              <w:rPr/>
            </w:pPr>
            <w:r>
              <w:rPr/>
              <w:t xml:space="preserve">Voittaja </w:t>
            </w:r>
          </w:p>
        </w:tc>
      </w:tr>
      <w:tr>
        <w:trPr/>
        <w:tc>
          <w:tcPr>
            <w:tcW w:w="2596" w:type="dxa"/>
            <w:tcBorders/>
            <w:vAlign w:val="center"/>
          </w:tcPr>
          <w:p>
            <w:pPr>
              <w:pStyle w:val="TableContents"/>
              <w:bidi w:val="0"/>
              <w:spacing w:before="0" w:after="283"/>
              <w:jc w:val="left"/>
              <w:rPr/>
            </w:pPr>
            <w:r>
              <w:rPr/>
              <w:t xml:space="preserve">Dane Swan </w:t>
            </w:r>
          </w:p>
        </w:tc>
        <w:tc>
          <w:tcPr>
            <w:tcW w:w="2911" w:type="dxa"/>
            <w:tcBorders/>
            <w:vAlign w:val="center"/>
          </w:tcPr>
          <w:p>
            <w:pPr>
              <w:pStyle w:val="TableContents"/>
              <w:bidi w:val="0"/>
              <w:spacing w:before="0" w:after="283"/>
              <w:jc w:val="left"/>
              <w:rPr/>
            </w:pPr>
            <w:r>
              <w:rPr/>
              <w:t xml:space="preserve">AFL-legenda </w:t>
            </w:r>
          </w:p>
        </w:tc>
        <w:tc>
          <w:tcPr>
            <w:tcW w:w="147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46 </w:t>
            </w:r>
          </w:p>
        </w:tc>
        <w:tc>
          <w:tcPr>
            <w:tcW w:w="1411" w:type="dxa"/>
            <w:tcBorders/>
            <w:vAlign w:val="center"/>
          </w:tcPr>
          <w:p>
            <w:pPr>
              <w:pStyle w:val="TableContents"/>
              <w:bidi w:val="0"/>
              <w:spacing w:before="0" w:after="283"/>
              <w:jc w:val="left"/>
              <w:rPr/>
            </w:pPr>
            <w:r>
              <w:rPr/>
              <w:t xml:space="preserve">Runner-Up </w:t>
            </w:r>
          </w:p>
        </w:tc>
      </w:tr>
      <w:tr>
        <w:trPr/>
        <w:tc>
          <w:tcPr>
            <w:tcW w:w="2596" w:type="dxa"/>
            <w:tcBorders/>
            <w:vAlign w:val="center"/>
          </w:tcPr>
          <w:p>
            <w:pPr>
              <w:pStyle w:val="TableContents"/>
              <w:bidi w:val="0"/>
              <w:spacing w:before="0" w:after="283"/>
              <w:jc w:val="left"/>
              <w:rPr/>
            </w:pPr>
            <w:r>
              <w:rPr/>
              <w:t xml:space="preserve">Natalie Bassingthwaighte </w:t>
            </w:r>
          </w:p>
        </w:tc>
        <w:tc>
          <w:tcPr>
            <w:tcW w:w="2911" w:type="dxa"/>
            <w:tcBorders/>
            <w:vAlign w:val="center"/>
          </w:tcPr>
          <w:p>
            <w:pPr>
              <w:pStyle w:val="TableContents"/>
              <w:bidi w:val="0"/>
              <w:spacing w:before="0" w:after="283"/>
              <w:jc w:val="left"/>
              <w:rPr/>
            </w:pPr>
            <w:r>
              <w:rPr/>
              <w:t xml:space="preserve">Laulaja &amp; näyttelijä </w:t>
            </w:r>
          </w:p>
        </w:tc>
        <w:tc>
          <w:tcPr>
            <w:tcW w:w="147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46 </w:t>
            </w:r>
          </w:p>
        </w:tc>
        <w:tc>
          <w:tcPr>
            <w:tcW w:w="1411" w:type="dxa"/>
            <w:tcBorders/>
            <w:vAlign w:val="center"/>
          </w:tcPr>
          <w:p>
            <w:pPr>
              <w:pStyle w:val="TableContents"/>
              <w:bidi w:val="0"/>
              <w:spacing w:before="0" w:after="283"/>
              <w:jc w:val="left"/>
              <w:rPr/>
            </w:pPr>
            <w:r>
              <w:rPr/>
              <w:t xml:space="preserve">Kolmas sija </w:t>
            </w:r>
          </w:p>
        </w:tc>
      </w:tr>
      <w:tr>
        <w:trPr/>
        <w:tc>
          <w:tcPr>
            <w:tcW w:w="2596" w:type="dxa"/>
            <w:tcBorders/>
            <w:vAlign w:val="center"/>
          </w:tcPr>
          <w:p>
            <w:pPr>
              <w:pStyle w:val="TableContents"/>
              <w:bidi w:val="0"/>
              <w:spacing w:before="0" w:after="283"/>
              <w:jc w:val="left"/>
              <w:rPr/>
            </w:pPr>
            <w:r>
              <w:rPr/>
              <w:t xml:space="preserve">Nazeem Hussain </w:t>
            </w:r>
          </w:p>
        </w:tc>
        <w:tc>
          <w:tcPr>
            <w:tcW w:w="2911" w:type="dxa"/>
            <w:tcBorders/>
            <w:vAlign w:val="center"/>
          </w:tcPr>
          <w:p>
            <w:pPr>
              <w:pStyle w:val="TableContents"/>
              <w:bidi w:val="0"/>
              <w:spacing w:before="0" w:after="283"/>
              <w:jc w:val="left"/>
              <w:rPr/>
            </w:pPr>
            <w:r>
              <w:rPr/>
              <w:t xml:space="preserve">Koomikko </w:t>
            </w:r>
          </w:p>
        </w:tc>
        <w:tc>
          <w:tcPr>
            <w:tcW w:w="147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45 </w:t>
            </w:r>
          </w:p>
        </w:tc>
        <w:tc>
          <w:tcPr>
            <w:tcW w:w="1411" w:type="dxa"/>
            <w:tcBorders/>
            <w:vAlign w:val="center"/>
          </w:tcPr>
          <w:p>
            <w:pPr>
              <w:pStyle w:val="TableContents"/>
              <w:bidi w:val="0"/>
              <w:spacing w:before="0" w:after="283"/>
              <w:jc w:val="left"/>
              <w:rPr/>
            </w:pPr>
            <w:r>
              <w:rPr/>
              <w:t xml:space="preserve">Häädetty 11. </w:t>
            </w:r>
          </w:p>
        </w:tc>
      </w:tr>
      <w:tr>
        <w:trPr/>
        <w:tc>
          <w:tcPr>
            <w:tcW w:w="2596" w:type="dxa"/>
            <w:tcBorders/>
            <w:vAlign w:val="center"/>
          </w:tcPr>
          <w:p>
            <w:pPr>
              <w:pStyle w:val="TableContents"/>
              <w:bidi w:val="0"/>
              <w:spacing w:before="0" w:after="283"/>
              <w:jc w:val="left"/>
              <w:rPr/>
            </w:pPr>
            <w:r>
              <w:rPr/>
              <w:t xml:space="preserve">Steve Price </w:t>
            </w:r>
          </w:p>
        </w:tc>
        <w:tc>
          <w:tcPr>
            <w:tcW w:w="2911" w:type="dxa"/>
            <w:tcBorders/>
            <w:vAlign w:val="center"/>
          </w:tcPr>
          <w:p>
            <w:pPr>
              <w:pStyle w:val="TableContents"/>
              <w:bidi w:val="0"/>
              <w:spacing w:before="0" w:after="283"/>
              <w:jc w:val="left"/>
              <w:rPr/>
            </w:pPr>
            <w:r>
              <w:rPr/>
              <w:t xml:space="preserve">Radio Shock Jock </w:t>
            </w:r>
          </w:p>
        </w:tc>
        <w:tc>
          <w:tcPr>
            <w:tcW w:w="147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42 </w:t>
            </w:r>
          </w:p>
        </w:tc>
        <w:tc>
          <w:tcPr>
            <w:tcW w:w="1411" w:type="dxa"/>
            <w:tcBorders/>
            <w:vAlign w:val="center"/>
          </w:tcPr>
          <w:p>
            <w:pPr>
              <w:pStyle w:val="TableContents"/>
              <w:bidi w:val="0"/>
              <w:spacing w:before="0" w:after="283"/>
              <w:jc w:val="left"/>
              <w:rPr/>
            </w:pPr>
            <w:r>
              <w:rPr/>
              <w:t xml:space="preserve">Häädetty 10. </w:t>
            </w:r>
          </w:p>
        </w:tc>
      </w:tr>
      <w:tr>
        <w:trPr/>
        <w:tc>
          <w:tcPr>
            <w:tcW w:w="2596" w:type="dxa"/>
            <w:tcBorders/>
            <w:vAlign w:val="center"/>
          </w:tcPr>
          <w:p>
            <w:pPr>
              <w:pStyle w:val="TableContents"/>
              <w:bidi w:val="0"/>
              <w:spacing w:before="0" w:after="283"/>
              <w:jc w:val="left"/>
              <w:rPr/>
            </w:pPr>
            <w:r>
              <w:rPr/>
              <w:t xml:space="preserve">Lisa Curry </w:t>
            </w:r>
          </w:p>
        </w:tc>
        <w:tc>
          <w:tcPr>
            <w:tcW w:w="2911" w:type="dxa"/>
            <w:tcBorders/>
            <w:vAlign w:val="center"/>
          </w:tcPr>
          <w:p>
            <w:pPr>
              <w:pStyle w:val="TableContents"/>
              <w:bidi w:val="0"/>
              <w:spacing w:before="0" w:after="283"/>
              <w:jc w:val="left"/>
              <w:rPr/>
            </w:pPr>
            <w:r>
              <w:rPr/>
              <w:t xml:space="preserve">Olympiauimari </w:t>
            </w:r>
          </w:p>
        </w:tc>
        <w:tc>
          <w:tcPr>
            <w:tcW w:w="147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41 </w:t>
            </w:r>
          </w:p>
        </w:tc>
        <w:tc>
          <w:tcPr>
            <w:tcW w:w="1411" w:type="dxa"/>
            <w:tcBorders/>
            <w:vAlign w:val="center"/>
          </w:tcPr>
          <w:p>
            <w:pPr>
              <w:pStyle w:val="TableContents"/>
              <w:bidi w:val="0"/>
              <w:spacing w:before="0" w:after="283"/>
              <w:jc w:val="left"/>
              <w:rPr/>
            </w:pPr>
            <w:r>
              <w:rPr/>
              <w:t xml:space="preserve">Häädetty 9. </w:t>
            </w:r>
          </w:p>
        </w:tc>
      </w:tr>
      <w:tr>
        <w:trPr/>
        <w:tc>
          <w:tcPr>
            <w:tcW w:w="2596" w:type="dxa"/>
            <w:tcBorders/>
            <w:vAlign w:val="center"/>
          </w:tcPr>
          <w:p>
            <w:pPr>
              <w:pStyle w:val="TableContents"/>
              <w:bidi w:val="0"/>
              <w:spacing w:before="0" w:after="283"/>
              <w:jc w:val="left"/>
              <w:rPr/>
            </w:pPr>
            <w:r>
              <w:rPr/>
              <w:t xml:space="preserve">Ash Pollard </w:t>
            </w:r>
          </w:p>
        </w:tc>
        <w:tc>
          <w:tcPr>
            <w:tcW w:w="2911" w:type="dxa"/>
            <w:tcBorders/>
            <w:vAlign w:val="center"/>
          </w:tcPr>
          <w:p>
            <w:pPr>
              <w:pStyle w:val="TableContents"/>
              <w:bidi w:val="0"/>
              <w:spacing w:before="0" w:after="283"/>
              <w:jc w:val="left"/>
              <w:rPr/>
            </w:pPr>
            <w:r>
              <w:rPr/>
              <w:t xml:space="preserve">My Kitchen Rules -kilpailija </w:t>
            </w:r>
          </w:p>
        </w:tc>
        <w:tc>
          <w:tcPr>
            <w:tcW w:w="147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40 </w:t>
            </w:r>
          </w:p>
        </w:tc>
        <w:tc>
          <w:tcPr>
            <w:tcW w:w="1411" w:type="dxa"/>
            <w:tcBorders/>
            <w:vAlign w:val="center"/>
          </w:tcPr>
          <w:p>
            <w:pPr>
              <w:pStyle w:val="TableContents"/>
              <w:bidi w:val="0"/>
              <w:spacing w:before="0" w:after="283"/>
              <w:jc w:val="left"/>
              <w:rPr/>
            </w:pPr>
            <w:r>
              <w:rPr/>
              <w:t xml:space="preserve">Häädetty 8. </w:t>
            </w:r>
          </w:p>
        </w:tc>
      </w:tr>
      <w:tr>
        <w:trPr/>
        <w:tc>
          <w:tcPr>
            <w:tcW w:w="2596" w:type="dxa"/>
            <w:tcBorders/>
            <w:vAlign w:val="center"/>
          </w:tcPr>
          <w:p>
            <w:pPr>
              <w:pStyle w:val="TableContents"/>
              <w:bidi w:val="0"/>
              <w:spacing w:before="0" w:after="283"/>
              <w:jc w:val="left"/>
              <w:rPr/>
            </w:pPr>
            <w:r>
              <w:rPr/>
              <w:t xml:space="preserve">Carson Kressley </w:t>
            </w:r>
          </w:p>
        </w:tc>
        <w:tc>
          <w:tcPr>
            <w:tcW w:w="2911" w:type="dxa"/>
            <w:tcBorders/>
            <w:vAlign w:val="center"/>
          </w:tcPr>
          <w:p>
            <w:pPr>
              <w:pStyle w:val="TableContents"/>
              <w:bidi w:val="0"/>
              <w:spacing w:before="0" w:after="283"/>
              <w:jc w:val="left"/>
              <w:rPr/>
            </w:pPr>
            <w:r>
              <w:rPr/>
              <w:t xml:space="preserve">TV-persoonallisuus </w:t>
            </w:r>
          </w:p>
        </w:tc>
        <w:tc>
          <w:tcPr>
            <w:tcW w:w="1471" w:type="dxa"/>
            <w:tcBorders/>
            <w:vAlign w:val="center"/>
          </w:tcPr>
          <w:p>
            <w:pPr>
              <w:pStyle w:val="TableContents"/>
              <w:bidi w:val="0"/>
              <w:spacing w:before="0" w:after="283"/>
              <w:jc w:val="left"/>
              <w:rPr/>
            </w:pPr>
            <w:r>
              <w:rPr/>
              <w:t xml:space="preserve">25 </w:t>
            </w:r>
          </w:p>
        </w:tc>
        <w:tc>
          <w:tcPr>
            <w:tcW w:w="1306" w:type="dxa"/>
            <w:tcBorders/>
            <w:vAlign w:val="center"/>
          </w:tcPr>
          <w:p>
            <w:pPr>
              <w:pStyle w:val="TableContents"/>
              <w:bidi w:val="0"/>
              <w:spacing w:before="0" w:after="283"/>
              <w:jc w:val="left"/>
              <w:rPr/>
            </w:pPr>
            <w:r>
              <w:rPr/>
              <w:t xml:space="preserve">39 </w:t>
            </w:r>
          </w:p>
        </w:tc>
        <w:tc>
          <w:tcPr>
            <w:tcW w:w="1411" w:type="dxa"/>
            <w:tcBorders/>
            <w:vAlign w:val="center"/>
          </w:tcPr>
          <w:p>
            <w:pPr>
              <w:pStyle w:val="TableContents"/>
              <w:bidi w:val="0"/>
              <w:spacing w:before="0" w:after="283"/>
              <w:jc w:val="left"/>
              <w:rPr/>
            </w:pPr>
            <w:r>
              <w:rPr/>
              <w:t xml:space="preserve">Häädetty 7. </w:t>
            </w:r>
          </w:p>
        </w:tc>
      </w:tr>
      <w:tr>
        <w:trPr/>
        <w:tc>
          <w:tcPr>
            <w:tcW w:w="2596" w:type="dxa"/>
            <w:tcBorders/>
            <w:vAlign w:val="center"/>
          </w:tcPr>
          <w:p>
            <w:pPr>
              <w:pStyle w:val="TableContents"/>
              <w:bidi w:val="0"/>
              <w:spacing w:before="0" w:after="283"/>
              <w:jc w:val="left"/>
              <w:rPr/>
            </w:pPr>
            <w:r>
              <w:rPr/>
              <w:t xml:space="preserve">Tegan Martin </w:t>
            </w:r>
          </w:p>
        </w:tc>
        <w:tc>
          <w:tcPr>
            <w:tcW w:w="2911" w:type="dxa"/>
            <w:tcBorders/>
            <w:vAlign w:val="center"/>
          </w:tcPr>
          <w:p>
            <w:pPr>
              <w:pStyle w:val="TableContents"/>
              <w:bidi w:val="0"/>
              <w:spacing w:before="0" w:after="283"/>
              <w:jc w:val="left"/>
              <w:rPr/>
            </w:pPr>
            <w:r>
              <w:rPr/>
              <w:t xml:space="preserve">Kauneuskuningatar </w:t>
            </w:r>
          </w:p>
        </w:tc>
        <w:tc>
          <w:tcPr>
            <w:tcW w:w="147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38 </w:t>
            </w:r>
          </w:p>
        </w:tc>
        <w:tc>
          <w:tcPr>
            <w:tcW w:w="1411" w:type="dxa"/>
            <w:tcBorders/>
            <w:vAlign w:val="center"/>
          </w:tcPr>
          <w:p>
            <w:pPr>
              <w:pStyle w:val="TableContents"/>
              <w:bidi w:val="0"/>
              <w:spacing w:before="0" w:after="283"/>
              <w:jc w:val="left"/>
              <w:rPr/>
            </w:pPr>
            <w:r>
              <w:rPr/>
              <w:t xml:space="preserve">Häädetty 6. </w:t>
            </w:r>
          </w:p>
        </w:tc>
      </w:tr>
      <w:tr>
        <w:trPr/>
        <w:tc>
          <w:tcPr>
            <w:tcW w:w="2596" w:type="dxa"/>
            <w:tcBorders/>
            <w:vAlign w:val="center"/>
          </w:tcPr>
          <w:p>
            <w:pPr>
              <w:pStyle w:val="TableContents"/>
              <w:bidi w:val="0"/>
              <w:spacing w:before="0" w:after="283"/>
              <w:jc w:val="left"/>
              <w:rPr/>
            </w:pPr>
            <w:r>
              <w:rPr/>
              <w:t xml:space="preserve">Keira Maguire </w:t>
            </w:r>
          </w:p>
        </w:tc>
        <w:tc>
          <w:tcPr>
            <w:tcW w:w="2911" w:type="dxa"/>
            <w:tcBorders/>
            <w:vAlign w:val="center"/>
          </w:tcPr>
          <w:p>
            <w:pPr>
              <w:pStyle w:val="TableContents"/>
              <w:bidi w:val="0"/>
              <w:spacing w:before="0" w:after="283"/>
              <w:jc w:val="left"/>
              <w:rPr/>
            </w:pPr>
            <w:r>
              <w:rPr/>
              <w:t xml:space="preserve">Bachelor 4 tähteä </w:t>
            </w:r>
          </w:p>
        </w:tc>
        <w:tc>
          <w:tcPr>
            <w:tcW w:w="1471" w:type="dxa"/>
            <w:tcBorders/>
            <w:vAlign w:val="center"/>
          </w:tcPr>
          <w:p>
            <w:pPr>
              <w:pStyle w:val="TableContents"/>
              <w:bidi w:val="0"/>
              <w:spacing w:before="0" w:after="283"/>
              <w:jc w:val="left"/>
              <w:rPr/>
            </w:pPr>
            <w:r>
              <w:rPr/>
              <w:t xml:space="preserve">19 </w:t>
            </w:r>
          </w:p>
        </w:tc>
        <w:tc>
          <w:tcPr>
            <w:tcW w:w="1306" w:type="dxa"/>
            <w:tcBorders/>
            <w:vAlign w:val="center"/>
          </w:tcPr>
          <w:p>
            <w:pPr>
              <w:pStyle w:val="TableContents"/>
              <w:bidi w:val="0"/>
              <w:spacing w:before="0" w:after="283"/>
              <w:jc w:val="left"/>
              <w:rPr/>
            </w:pPr>
            <w:r>
              <w:rPr/>
              <w:t xml:space="preserve">35 </w:t>
            </w:r>
          </w:p>
        </w:tc>
        <w:tc>
          <w:tcPr>
            <w:tcW w:w="1411" w:type="dxa"/>
            <w:tcBorders/>
            <w:vAlign w:val="center"/>
          </w:tcPr>
          <w:p>
            <w:pPr>
              <w:pStyle w:val="TableContents"/>
              <w:bidi w:val="0"/>
              <w:spacing w:before="0" w:after="283"/>
              <w:jc w:val="left"/>
              <w:rPr/>
            </w:pPr>
            <w:r>
              <w:rPr/>
              <w:t xml:space="preserve">Häädetty 5. </w:t>
            </w:r>
          </w:p>
        </w:tc>
      </w:tr>
      <w:tr>
        <w:trPr/>
        <w:tc>
          <w:tcPr>
            <w:tcW w:w="2596" w:type="dxa"/>
            <w:tcBorders/>
            <w:vAlign w:val="center"/>
          </w:tcPr>
          <w:p>
            <w:pPr>
              <w:pStyle w:val="TableContents"/>
              <w:bidi w:val="0"/>
              <w:spacing w:before="0" w:after="283"/>
              <w:jc w:val="left"/>
              <w:rPr/>
            </w:pPr>
            <w:r>
              <w:rPr/>
              <w:t xml:space="preserve">Kris Smith </w:t>
            </w:r>
          </w:p>
        </w:tc>
        <w:tc>
          <w:tcPr>
            <w:tcW w:w="2911" w:type="dxa"/>
            <w:tcBorders/>
            <w:vAlign w:val="center"/>
          </w:tcPr>
          <w:p>
            <w:pPr>
              <w:pStyle w:val="TableContents"/>
              <w:bidi w:val="0"/>
              <w:spacing w:before="0" w:after="283"/>
              <w:jc w:val="left"/>
              <w:rPr/>
            </w:pPr>
            <w:r>
              <w:rPr/>
              <w:t xml:space="preserve">TV-persoonallisuus &amp; malli </w:t>
            </w:r>
          </w:p>
        </w:tc>
        <w:tc>
          <w:tcPr>
            <w:tcW w:w="147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35 </w:t>
            </w:r>
          </w:p>
        </w:tc>
        <w:tc>
          <w:tcPr>
            <w:tcW w:w="1411" w:type="dxa"/>
            <w:tcBorders/>
            <w:vAlign w:val="center"/>
          </w:tcPr>
          <w:p>
            <w:pPr>
              <w:pStyle w:val="TableContents"/>
              <w:bidi w:val="0"/>
              <w:spacing w:before="0" w:after="283"/>
              <w:jc w:val="left"/>
              <w:rPr/>
            </w:pPr>
            <w:r>
              <w:rPr/>
              <w:t xml:space="preserve">Häädetty 4. </w:t>
            </w:r>
          </w:p>
        </w:tc>
      </w:tr>
      <w:tr>
        <w:trPr/>
        <w:tc>
          <w:tcPr>
            <w:tcW w:w="2596" w:type="dxa"/>
            <w:tcBorders/>
            <w:vAlign w:val="center"/>
          </w:tcPr>
          <w:p>
            <w:pPr>
              <w:pStyle w:val="TableContents"/>
              <w:bidi w:val="0"/>
              <w:spacing w:before="0" w:after="283"/>
              <w:jc w:val="left"/>
              <w:rPr/>
            </w:pPr>
            <w:r>
              <w:rPr/>
              <w:t xml:space="preserve">Tziporah Malkah </w:t>
            </w:r>
          </w:p>
        </w:tc>
        <w:tc>
          <w:tcPr>
            <w:tcW w:w="2911" w:type="dxa"/>
            <w:tcBorders/>
            <w:vAlign w:val="center"/>
          </w:tcPr>
          <w:p>
            <w:pPr>
              <w:pStyle w:val="TableContents"/>
              <w:bidi w:val="0"/>
              <w:spacing w:before="0" w:after="283"/>
              <w:jc w:val="left"/>
              <w:rPr/>
            </w:pPr>
            <w:r>
              <w:rPr/>
              <w:t xml:space="preserve">Entinen malli </w:t>
            </w:r>
          </w:p>
        </w:tc>
        <w:tc>
          <w:tcPr>
            <w:tcW w:w="147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31 </w:t>
            </w:r>
          </w:p>
        </w:tc>
        <w:tc>
          <w:tcPr>
            <w:tcW w:w="1411" w:type="dxa"/>
            <w:tcBorders/>
            <w:vAlign w:val="center"/>
          </w:tcPr>
          <w:p>
            <w:pPr>
              <w:pStyle w:val="TableContents"/>
              <w:bidi w:val="0"/>
              <w:spacing w:before="0" w:after="283"/>
              <w:jc w:val="left"/>
              <w:rPr/>
            </w:pPr>
            <w:r>
              <w:rPr/>
              <w:t xml:space="preserve">Häädetty 3. </w:t>
            </w:r>
          </w:p>
        </w:tc>
      </w:tr>
      <w:tr>
        <w:trPr/>
        <w:tc>
          <w:tcPr>
            <w:tcW w:w="2596" w:type="dxa"/>
            <w:tcBorders/>
            <w:vAlign w:val="center"/>
          </w:tcPr>
          <w:p>
            <w:pPr>
              <w:pStyle w:val="TableContents"/>
              <w:bidi w:val="0"/>
              <w:spacing w:before="0" w:after="283"/>
              <w:jc w:val="left"/>
              <w:rPr/>
            </w:pPr>
            <w:r>
              <w:rPr/>
              <w:t xml:space="preserve">Jay Laga'aia </w:t>
            </w:r>
          </w:p>
        </w:tc>
        <w:tc>
          <w:tcPr>
            <w:tcW w:w="2911" w:type="dxa"/>
            <w:tcBorders/>
            <w:vAlign w:val="center"/>
          </w:tcPr>
          <w:p>
            <w:pPr>
              <w:pStyle w:val="TableContents"/>
              <w:bidi w:val="0"/>
              <w:spacing w:before="0" w:after="283"/>
              <w:jc w:val="left"/>
              <w:rPr/>
            </w:pPr>
            <w:r>
              <w:rPr/>
              <w:t xml:space="preserve">Näyttelijä &amp; laulaja </w:t>
            </w:r>
          </w:p>
        </w:tc>
        <w:tc>
          <w:tcPr>
            <w:tcW w:w="147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24 </w:t>
            </w:r>
          </w:p>
        </w:tc>
        <w:tc>
          <w:tcPr>
            <w:tcW w:w="1411" w:type="dxa"/>
            <w:tcBorders/>
            <w:vAlign w:val="center"/>
          </w:tcPr>
          <w:p>
            <w:pPr>
              <w:pStyle w:val="TableContents"/>
              <w:bidi w:val="0"/>
              <w:spacing w:before="0" w:after="283"/>
              <w:jc w:val="left"/>
              <w:rPr/>
            </w:pPr>
            <w:r>
              <w:rPr/>
              <w:t xml:space="preserve">Häädetty 2. </w:t>
            </w:r>
          </w:p>
        </w:tc>
      </w:tr>
      <w:tr>
        <w:trPr/>
        <w:tc>
          <w:tcPr>
            <w:tcW w:w="2596" w:type="dxa"/>
            <w:tcBorders/>
            <w:vAlign w:val="center"/>
          </w:tcPr>
          <w:p>
            <w:pPr>
              <w:pStyle w:val="TableContents"/>
              <w:bidi w:val="0"/>
              <w:spacing w:before="0" w:after="283"/>
              <w:jc w:val="left"/>
              <w:rPr/>
            </w:pPr>
            <w:r>
              <w:rPr/>
              <w:t xml:space="preserve">Tom Arnold </w:t>
            </w:r>
          </w:p>
        </w:tc>
        <w:tc>
          <w:tcPr>
            <w:tcW w:w="2911" w:type="dxa"/>
            <w:tcBorders/>
            <w:vAlign w:val="center"/>
          </w:tcPr>
          <w:p>
            <w:pPr>
              <w:pStyle w:val="TableContents"/>
              <w:bidi w:val="0"/>
              <w:spacing w:before="0" w:after="283"/>
              <w:jc w:val="left"/>
              <w:rPr/>
            </w:pPr>
            <w:r>
              <w:rPr/>
              <w:t xml:space="preserve">Hollywood-näyttelijä </w:t>
            </w:r>
          </w:p>
        </w:tc>
        <w:tc>
          <w:tcPr>
            <w:tcW w:w="147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17 </w:t>
            </w:r>
          </w:p>
        </w:tc>
        <w:tc>
          <w:tcPr>
            <w:tcW w:w="1411" w:type="dxa"/>
            <w:tcBorders/>
            <w:vAlign w:val="center"/>
          </w:tcPr>
          <w:p>
            <w:pPr>
              <w:pStyle w:val="TableContents"/>
              <w:bidi w:val="0"/>
              <w:spacing w:before="0" w:after="283"/>
              <w:jc w:val="left"/>
              <w:rPr/>
            </w:pPr>
            <w:r>
              <w:rPr/>
              <w:t xml:space="preserve">Häädetty 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julkkis saa minut pois täältä 2017</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905"/>
        <w:gridCol w:w="1301"/>
        <w:gridCol w:w="1105"/>
        <w:gridCol w:w="887"/>
        <w:gridCol w:w="721"/>
        <w:gridCol w:w="1430"/>
        <w:gridCol w:w="1050"/>
        <w:gridCol w:w="1840"/>
        <w:gridCol w:w="966"/>
      </w:tblGrid>
      <w:tr>
        <w:trPr/>
        <w:tc>
          <w:tcPr>
            <w:tcW w:w="905" w:type="dxa"/>
            <w:tcBorders/>
            <w:vAlign w:val="center"/>
          </w:tcPr>
          <w:p>
            <w:pPr>
              <w:pStyle w:val="TableHeading"/>
              <w:suppressLineNumbers/>
              <w:bidi w:val="0"/>
              <w:spacing w:before="0" w:after="283"/>
              <w:jc w:val="center"/>
              <w:rPr/>
            </w:pPr>
            <w:r>
              <w:rPr/>
              <w:t xml:space="preserve">Kausi </w:t>
            </w:r>
          </w:p>
        </w:tc>
        <w:tc>
          <w:tcPr>
            <w:tcW w:w="1301" w:type="dxa"/>
            <w:tcBorders/>
            <w:vAlign w:val="center"/>
          </w:tcPr>
          <w:p>
            <w:pPr>
              <w:pStyle w:val="TableHeading"/>
              <w:suppressLineNumbers/>
              <w:bidi w:val="0"/>
              <w:spacing w:before="0" w:after="283"/>
              <w:jc w:val="center"/>
              <w:rPr/>
            </w:pPr>
            <w:r>
              <w:rPr/>
              <w:t xml:space="preserve">Esittelijät </w:t>
            </w:r>
          </w:p>
        </w:tc>
        <w:tc>
          <w:tcPr>
            <w:tcW w:w="1105" w:type="dxa"/>
            <w:tcBorders/>
            <w:vAlign w:val="center"/>
          </w:tcPr>
          <w:p>
            <w:pPr>
              <w:pStyle w:val="TableHeading"/>
              <w:suppressLineNumbers/>
              <w:bidi w:val="0"/>
              <w:spacing w:before="0" w:after="283"/>
              <w:jc w:val="center"/>
              <w:rPr/>
            </w:pPr>
            <w:r>
              <w:rPr/>
              <w:t xml:space="preserve">Aloituspäivä </w:t>
            </w:r>
          </w:p>
        </w:tc>
        <w:tc>
          <w:tcPr>
            <w:tcW w:w="887" w:type="dxa"/>
            <w:tcBorders/>
            <w:vAlign w:val="center"/>
          </w:tcPr>
          <w:p>
            <w:pPr>
              <w:pStyle w:val="TableHeading"/>
              <w:suppressLineNumbers/>
              <w:bidi w:val="0"/>
              <w:spacing w:before="0" w:after="283"/>
              <w:jc w:val="center"/>
              <w:rPr/>
            </w:pPr>
            <w:r>
              <w:rPr/>
              <w:t xml:space="preserve">Loppupäivä </w:t>
            </w:r>
          </w:p>
        </w:tc>
        <w:tc>
          <w:tcPr>
            <w:tcW w:w="721" w:type="dxa"/>
            <w:tcBorders/>
            <w:vAlign w:val="center"/>
          </w:tcPr>
          <w:p>
            <w:pPr>
              <w:pStyle w:val="TableHeading"/>
              <w:suppressLineNumbers/>
              <w:bidi w:val="0"/>
              <w:spacing w:before="0" w:after="283"/>
              <w:jc w:val="center"/>
              <w:rPr/>
            </w:pPr>
            <w:r>
              <w:rPr/>
              <w:t xml:space="preserve">Päivät leirillä </w:t>
            </w:r>
          </w:p>
        </w:tc>
        <w:tc>
          <w:tcPr>
            <w:tcW w:w="1430" w:type="dxa"/>
            <w:tcBorders/>
            <w:vAlign w:val="center"/>
          </w:tcPr>
          <w:p>
            <w:pPr>
              <w:pStyle w:val="TableHeading"/>
              <w:suppressLineNumbers/>
              <w:bidi w:val="0"/>
              <w:spacing w:before="0" w:after="283"/>
              <w:jc w:val="center"/>
              <w:rPr/>
            </w:pPr>
            <w:r>
              <w:rPr/>
              <w:t xml:space="preserve">Leirikaverit Kunniapaikat </w:t>
            </w:r>
          </w:p>
        </w:tc>
        <w:tc>
          <w:tcPr>
            <w:tcW w:w="1050" w:type="dxa"/>
            <w:tcBorders/>
          </w:tcPr>
          <w:p>
            <w:pPr>
              <w:pStyle w:val="TableContents"/>
              <w:bidi w:val="0"/>
              <w:spacing w:before="0" w:after="283"/>
              <w:jc w:val="left"/>
              <w:rPr>
                <w:sz w:val="4"/>
                <w:szCs w:val="4"/>
              </w:rPr>
            </w:pPr>
            <w:r>
              <w:rPr>
                <w:sz w:val="4"/>
                <w:szCs w:val="4"/>
              </w:rPr>
            </w:r>
          </w:p>
        </w:tc>
        <w:tc>
          <w:tcPr>
            <w:tcW w:w="1840" w:type="dxa"/>
            <w:tcBorders/>
          </w:tcPr>
          <w:p>
            <w:pPr>
              <w:pStyle w:val="TableContents"/>
              <w:bidi w:val="0"/>
              <w:spacing w:before="0" w:after="283"/>
              <w:jc w:val="left"/>
              <w:rPr>
                <w:sz w:val="4"/>
                <w:szCs w:val="4"/>
              </w:rPr>
            </w:pPr>
            <w:r>
              <w:rPr>
                <w:sz w:val="4"/>
                <w:szCs w:val="4"/>
              </w:rPr>
            </w:r>
          </w:p>
        </w:tc>
        <w:tc>
          <w:tcPr>
            <w:tcW w:w="966" w:type="dxa"/>
            <w:tcBorders/>
          </w:tcPr>
          <w:p>
            <w:pPr>
              <w:pStyle w:val="TableContents"/>
              <w:bidi w:val="0"/>
              <w:spacing w:before="0" w:after="283"/>
              <w:jc w:val="left"/>
              <w:rPr>
                <w:sz w:val="4"/>
                <w:szCs w:val="4"/>
              </w:rPr>
            </w:pPr>
            <w:r>
              <w:rPr>
                <w:sz w:val="4"/>
                <w:szCs w:val="4"/>
              </w:rPr>
            </w:r>
          </w:p>
        </w:tc>
      </w:tr>
      <w:tr>
        <w:trPr/>
        <w:tc>
          <w:tcPr>
            <w:tcW w:w="905" w:type="dxa"/>
            <w:tcBorders/>
            <w:vAlign w:val="center"/>
          </w:tcPr>
          <w:p>
            <w:pPr>
              <w:pStyle w:val="TableHeading"/>
              <w:suppressLineNumbers/>
              <w:bidi w:val="0"/>
              <w:spacing w:before="0" w:after="283"/>
              <w:jc w:val="center"/>
              <w:rPr/>
            </w:pPr>
            <w:r>
              <w:rPr/>
              <w:t xml:space="preserve">Voittaja </w:t>
            </w:r>
          </w:p>
        </w:tc>
        <w:tc>
          <w:tcPr>
            <w:tcW w:w="1301" w:type="dxa"/>
            <w:tcBorders/>
            <w:vAlign w:val="center"/>
          </w:tcPr>
          <w:p>
            <w:pPr>
              <w:pStyle w:val="TableHeading"/>
              <w:suppressLineNumbers/>
              <w:bidi w:val="0"/>
              <w:spacing w:before="0" w:after="283"/>
              <w:jc w:val="center"/>
              <w:rPr/>
            </w:pPr>
            <w:r>
              <w:rPr/>
              <w:t xml:space="preserve">Toinen sija </w:t>
            </w:r>
          </w:p>
        </w:tc>
        <w:tc>
          <w:tcPr>
            <w:tcW w:w="1105" w:type="dxa"/>
            <w:tcBorders/>
            <w:vAlign w:val="center"/>
          </w:tcPr>
          <w:p>
            <w:pPr>
              <w:pStyle w:val="TableHeading"/>
              <w:suppressLineNumbers/>
              <w:bidi w:val="0"/>
              <w:spacing w:before="0" w:after="283"/>
              <w:jc w:val="center"/>
              <w:rPr/>
            </w:pPr>
            <w:r>
              <w:rPr/>
              <w:t xml:space="preserve">Kolmas sija </w:t>
            </w:r>
          </w:p>
        </w:tc>
        <w:tc>
          <w:tcPr>
            <w:tcW w:w="3038" w:type="dxa"/>
            <w:gridSpan w:val="3"/>
            <w:tcBorders/>
          </w:tcPr>
          <w:p>
            <w:pPr>
              <w:pStyle w:val="TableContents"/>
              <w:bidi w:val="0"/>
              <w:spacing w:before="0" w:after="283"/>
              <w:jc w:val="left"/>
              <w:rPr>
                <w:sz w:val="4"/>
                <w:szCs w:val="4"/>
              </w:rPr>
            </w:pPr>
            <w:r>
              <w:rPr>
                <w:sz w:val="4"/>
                <w:szCs w:val="4"/>
              </w:rPr>
            </w:r>
          </w:p>
        </w:tc>
        <w:tc>
          <w:tcPr>
            <w:tcW w:w="1050" w:type="dxa"/>
            <w:tcBorders/>
          </w:tcPr>
          <w:p>
            <w:pPr>
              <w:pStyle w:val="TableContents"/>
              <w:bidi w:val="0"/>
              <w:spacing w:before="0" w:after="283"/>
              <w:jc w:val="left"/>
              <w:rPr>
                <w:sz w:val="4"/>
                <w:szCs w:val="4"/>
              </w:rPr>
            </w:pPr>
            <w:r>
              <w:rPr>
                <w:sz w:val="4"/>
                <w:szCs w:val="4"/>
              </w:rPr>
            </w:r>
          </w:p>
        </w:tc>
        <w:tc>
          <w:tcPr>
            <w:tcW w:w="1840" w:type="dxa"/>
            <w:tcBorders/>
          </w:tcPr>
          <w:p>
            <w:pPr>
              <w:pStyle w:val="TableContents"/>
              <w:bidi w:val="0"/>
              <w:spacing w:before="0" w:after="283"/>
              <w:jc w:val="left"/>
              <w:rPr>
                <w:sz w:val="4"/>
                <w:szCs w:val="4"/>
              </w:rPr>
            </w:pPr>
            <w:r>
              <w:rPr>
                <w:sz w:val="4"/>
                <w:szCs w:val="4"/>
              </w:rPr>
            </w:r>
          </w:p>
        </w:tc>
        <w:tc>
          <w:tcPr>
            <w:tcW w:w="966" w:type="dxa"/>
            <w:tcBorders/>
          </w:tcPr>
          <w:p>
            <w:pPr>
              <w:pStyle w:val="TableContents"/>
              <w:bidi w:val="0"/>
              <w:spacing w:before="0" w:after="283"/>
              <w:jc w:val="left"/>
              <w:rPr>
                <w:sz w:val="4"/>
                <w:szCs w:val="4"/>
              </w:rPr>
            </w:pPr>
            <w:r>
              <w:rPr>
                <w:sz w:val="4"/>
                <w:szCs w:val="4"/>
              </w:rPr>
            </w:r>
          </w:p>
        </w:tc>
      </w:tr>
      <w:tr>
        <w:trPr/>
        <w:tc>
          <w:tcPr>
            <w:tcW w:w="905" w:type="dxa"/>
            <w:tcBorders/>
            <w:vAlign w:val="center"/>
          </w:tcPr>
          <w:p>
            <w:pPr>
              <w:pStyle w:val="TableHeading"/>
              <w:bidi w:val="0"/>
              <w:spacing w:before="0" w:after="283"/>
              <w:rPr>
                <w:sz w:val="4"/>
                <w:szCs w:val="4"/>
              </w:rPr>
            </w:pPr>
            <w:r>
              <w:rPr>
                <w:sz w:val="4"/>
                <w:szCs w:val="4"/>
              </w:rPr>
            </w:r>
          </w:p>
        </w:tc>
        <w:tc>
          <w:tcPr>
            <w:tcW w:w="1301" w:type="dxa"/>
            <w:tcBorders/>
            <w:vAlign w:val="center"/>
          </w:tcPr>
          <w:p>
            <w:pPr>
              <w:pStyle w:val="TableContents"/>
              <w:bidi w:val="0"/>
              <w:spacing w:before="0" w:after="283"/>
              <w:jc w:val="left"/>
              <w:rPr/>
            </w:pPr>
            <w:r>
              <w:rPr/>
              <w:t xml:space="preserve">Chris Brown ja Julia Morris </w:t>
            </w:r>
          </w:p>
        </w:tc>
        <w:tc>
          <w:tcPr>
            <w:tcW w:w="1105" w:type="dxa"/>
            <w:tcBorders/>
            <w:vAlign w:val="center"/>
          </w:tcPr>
          <w:p>
            <w:pPr>
              <w:pStyle w:val="TableContents"/>
              <w:bidi w:val="0"/>
              <w:spacing w:before="0" w:after="283"/>
              <w:jc w:val="left"/>
              <w:rPr/>
            </w:pPr>
            <w:r>
              <w:rPr/>
              <w:t xml:space="preserve">1 helmikuuta 2015 (2015-02-01) </w:t>
            </w:r>
          </w:p>
        </w:tc>
        <w:tc>
          <w:tcPr>
            <w:tcW w:w="887" w:type="dxa"/>
            <w:tcBorders/>
            <w:vAlign w:val="center"/>
          </w:tcPr>
          <w:p>
            <w:pPr>
              <w:pStyle w:val="TableContents"/>
              <w:bidi w:val="0"/>
              <w:spacing w:before="0" w:after="283"/>
              <w:jc w:val="left"/>
              <w:rPr/>
            </w:pPr>
            <w:r>
              <w:rPr/>
              <w:t xml:space="preserve">15 maaliskuuta 2015 (2015-03-15) </w:t>
            </w:r>
          </w:p>
        </w:tc>
        <w:tc>
          <w:tcPr>
            <w:tcW w:w="721" w:type="dxa"/>
            <w:tcBorders/>
            <w:vAlign w:val="center"/>
          </w:tcPr>
          <w:p>
            <w:pPr>
              <w:pStyle w:val="TableContents"/>
              <w:bidi w:val="0"/>
              <w:spacing w:before="0" w:after="283"/>
              <w:jc w:val="left"/>
              <w:rPr/>
            </w:pPr>
            <w:r>
              <w:rPr/>
              <w:t xml:space="preserve">45 </w:t>
            </w:r>
          </w:p>
        </w:tc>
        <w:tc>
          <w:tcPr>
            <w:tcW w:w="1430" w:type="dxa"/>
            <w:tcBorders/>
            <w:vAlign w:val="center"/>
          </w:tcPr>
          <w:p>
            <w:pPr>
              <w:pStyle w:val="TableContents"/>
              <w:bidi w:val="0"/>
              <w:spacing w:before="0" w:after="283"/>
              <w:jc w:val="left"/>
              <w:rPr/>
            </w:pPr>
            <w:r>
              <w:rPr/>
              <w:t xml:space="preserve">14 </w:t>
            </w:r>
          </w:p>
        </w:tc>
        <w:tc>
          <w:tcPr>
            <w:tcW w:w="1050" w:type="dxa"/>
            <w:tcBorders/>
            <w:vAlign w:val="center"/>
          </w:tcPr>
          <w:p>
            <w:pPr>
              <w:pStyle w:val="TableContents"/>
              <w:bidi w:val="0"/>
              <w:spacing w:before="0" w:after="283"/>
              <w:jc w:val="left"/>
              <w:rPr/>
            </w:pPr>
            <w:r>
              <w:rPr/>
              <w:t xml:space="preserve">Freddie Flintoff </w:t>
            </w:r>
          </w:p>
        </w:tc>
        <w:tc>
          <w:tcPr>
            <w:tcW w:w="1840" w:type="dxa"/>
            <w:tcBorders/>
            <w:vAlign w:val="center"/>
          </w:tcPr>
          <w:p>
            <w:pPr>
              <w:pStyle w:val="TableContents"/>
              <w:bidi w:val="0"/>
              <w:spacing w:before="0" w:after="283"/>
              <w:jc w:val="left"/>
              <w:rPr/>
            </w:pPr>
            <w:r>
              <w:rPr/>
              <w:t xml:space="preserve">Barry Hall </w:t>
            </w:r>
          </w:p>
        </w:tc>
        <w:tc>
          <w:tcPr>
            <w:tcW w:w="966" w:type="dxa"/>
            <w:tcBorders/>
            <w:vAlign w:val="center"/>
          </w:tcPr>
          <w:p>
            <w:pPr>
              <w:pStyle w:val="TableContents"/>
              <w:bidi w:val="0"/>
              <w:spacing w:before="0" w:after="283"/>
              <w:jc w:val="left"/>
              <w:rPr/>
            </w:pPr>
            <w:r>
              <w:rPr/>
              <w:t xml:space="preserve">Chrissie Swan </w:t>
            </w:r>
          </w:p>
        </w:tc>
      </w:tr>
      <w:tr>
        <w:trPr/>
        <w:tc>
          <w:tcPr>
            <w:tcW w:w="905" w:type="dxa"/>
            <w:tcBorders/>
            <w:vAlign w:val="center"/>
          </w:tcPr>
          <w:p>
            <w:pPr>
              <w:pStyle w:val="TableHeading"/>
              <w:bidi w:val="0"/>
              <w:spacing w:before="0" w:after="283"/>
              <w:rPr>
                <w:sz w:val="4"/>
                <w:szCs w:val="4"/>
              </w:rPr>
            </w:pPr>
            <w:r>
              <w:rPr>
                <w:sz w:val="4"/>
                <w:szCs w:val="4"/>
              </w:rPr>
            </w:r>
          </w:p>
        </w:tc>
        <w:tc>
          <w:tcPr>
            <w:tcW w:w="1301" w:type="dxa"/>
            <w:tcBorders/>
            <w:vAlign w:val="center"/>
          </w:tcPr>
          <w:p>
            <w:pPr>
              <w:pStyle w:val="TableContents"/>
              <w:bidi w:val="0"/>
              <w:spacing w:before="0" w:after="283"/>
              <w:jc w:val="left"/>
              <w:rPr/>
            </w:pPr>
            <w:r>
              <w:rPr/>
              <w:t xml:space="preserve">31. tammikuuta 2016 (2016-01-31) </w:t>
            </w:r>
          </w:p>
        </w:tc>
        <w:tc>
          <w:tcPr>
            <w:tcW w:w="1105" w:type="dxa"/>
            <w:tcBorders/>
            <w:vAlign w:val="center"/>
          </w:tcPr>
          <w:p>
            <w:pPr>
              <w:pStyle w:val="TableContents"/>
              <w:bidi w:val="0"/>
              <w:spacing w:before="0" w:after="283"/>
              <w:jc w:val="left"/>
              <w:rPr/>
            </w:pPr>
            <w:r>
              <w:rPr/>
              <w:t xml:space="preserve">13 maaliskuuta 2016 (2016-03-13) </w:t>
            </w:r>
          </w:p>
        </w:tc>
        <w:tc>
          <w:tcPr>
            <w:tcW w:w="887" w:type="dxa"/>
            <w:tcBorders/>
            <w:vAlign w:val="center"/>
          </w:tcPr>
          <w:p>
            <w:pPr>
              <w:pStyle w:val="TableContents"/>
              <w:bidi w:val="0"/>
              <w:spacing w:before="0" w:after="283"/>
              <w:jc w:val="left"/>
              <w:rPr/>
            </w:pPr>
            <w:r>
              <w:rPr/>
              <w:t xml:space="preserve">45 </w:t>
            </w:r>
          </w:p>
        </w:tc>
        <w:tc>
          <w:tcPr>
            <w:tcW w:w="721" w:type="dxa"/>
            <w:tcBorders/>
            <w:vAlign w:val="center"/>
          </w:tcPr>
          <w:p>
            <w:pPr>
              <w:pStyle w:val="TableContents"/>
              <w:bidi w:val="0"/>
              <w:spacing w:before="0" w:after="283"/>
              <w:jc w:val="left"/>
              <w:rPr/>
            </w:pPr>
            <w:r>
              <w:rPr/>
              <w:t xml:space="preserve">12 </w:t>
            </w:r>
          </w:p>
        </w:tc>
        <w:tc>
          <w:tcPr>
            <w:tcW w:w="1430" w:type="dxa"/>
            <w:tcBorders/>
            <w:vAlign w:val="center"/>
          </w:tcPr>
          <w:p>
            <w:pPr>
              <w:pStyle w:val="TableContents"/>
              <w:bidi w:val="0"/>
              <w:spacing w:before="0" w:after="283"/>
              <w:jc w:val="left"/>
              <w:rPr/>
            </w:pPr>
            <w:r>
              <w:rPr/>
              <w:t xml:space="preserve">Brendan Fevola </w:t>
            </w:r>
          </w:p>
        </w:tc>
        <w:tc>
          <w:tcPr>
            <w:tcW w:w="1050" w:type="dxa"/>
            <w:tcBorders/>
            <w:vAlign w:val="center"/>
          </w:tcPr>
          <w:p>
            <w:pPr>
              <w:pStyle w:val="TableContents"/>
              <w:bidi w:val="0"/>
              <w:spacing w:before="0" w:after="283"/>
              <w:jc w:val="left"/>
              <w:rPr/>
            </w:pPr>
            <w:r>
              <w:rPr/>
              <w:t xml:space="preserve">Paul Harragon </w:t>
            </w:r>
          </w:p>
        </w:tc>
        <w:tc>
          <w:tcPr>
            <w:tcW w:w="1840" w:type="dxa"/>
            <w:tcBorders/>
            <w:vAlign w:val="center"/>
          </w:tcPr>
          <w:p>
            <w:pPr>
              <w:pStyle w:val="TableContents"/>
              <w:bidi w:val="0"/>
              <w:spacing w:before="0" w:after="283"/>
              <w:jc w:val="left"/>
              <w:rPr/>
            </w:pPr>
            <w:r>
              <w:rPr/>
              <w:t xml:space="preserve">Laurina Fleure </w:t>
            </w:r>
          </w:p>
        </w:tc>
        <w:tc>
          <w:tcPr>
            <w:tcW w:w="966" w:type="dxa"/>
            <w:tcBorders/>
          </w:tcPr>
          <w:p>
            <w:pPr>
              <w:pStyle w:val="TableContents"/>
              <w:bidi w:val="0"/>
              <w:spacing w:before="0" w:after="283"/>
              <w:jc w:val="left"/>
              <w:rPr>
                <w:sz w:val="4"/>
                <w:szCs w:val="4"/>
              </w:rPr>
            </w:pPr>
            <w:r>
              <w:rPr>
                <w:sz w:val="4"/>
                <w:szCs w:val="4"/>
              </w:rPr>
            </w:r>
          </w:p>
        </w:tc>
      </w:tr>
      <w:tr>
        <w:trPr/>
        <w:tc>
          <w:tcPr>
            <w:tcW w:w="905" w:type="dxa"/>
            <w:tcBorders/>
            <w:vAlign w:val="center"/>
          </w:tcPr>
          <w:p>
            <w:pPr>
              <w:pStyle w:val="TableHeading"/>
              <w:bidi w:val="0"/>
              <w:spacing w:before="0" w:after="283"/>
              <w:rPr>
                <w:sz w:val="4"/>
                <w:szCs w:val="4"/>
              </w:rPr>
            </w:pPr>
            <w:r>
              <w:rPr>
                <w:sz w:val="4"/>
                <w:szCs w:val="4"/>
              </w:rPr>
            </w:r>
          </w:p>
        </w:tc>
        <w:tc>
          <w:tcPr>
            <w:tcW w:w="1301" w:type="dxa"/>
            <w:tcBorders/>
            <w:vAlign w:val="center"/>
          </w:tcPr>
          <w:p>
            <w:pPr>
              <w:pStyle w:val="TableContents"/>
              <w:bidi w:val="0"/>
              <w:spacing w:before="0" w:after="283"/>
              <w:jc w:val="left"/>
              <w:rPr/>
            </w:pPr>
            <w:r>
              <w:rPr/>
              <w:t xml:space="preserve">29 tammikuuta 2017 (2017-01-29) </w:t>
            </w:r>
          </w:p>
        </w:tc>
        <w:tc>
          <w:tcPr>
            <w:tcW w:w="1105" w:type="dxa"/>
            <w:tcBorders/>
            <w:vAlign w:val="center"/>
          </w:tcPr>
          <w:p>
            <w:pPr>
              <w:pStyle w:val="TableContents"/>
              <w:bidi w:val="0"/>
              <w:spacing w:before="0" w:after="283"/>
              <w:jc w:val="left"/>
              <w:rPr/>
            </w:pPr>
            <w:r>
              <w:rPr/>
              <w:t xml:space="preserve">13 maaliskuuta 2017 (2017-03-13) </w:t>
            </w:r>
          </w:p>
        </w:tc>
        <w:tc>
          <w:tcPr>
            <w:tcW w:w="887" w:type="dxa"/>
            <w:tcBorders/>
            <w:vAlign w:val="center"/>
          </w:tcPr>
          <w:p>
            <w:pPr>
              <w:pStyle w:val="TableContents"/>
              <w:bidi w:val="0"/>
              <w:spacing w:before="0" w:after="283"/>
              <w:jc w:val="left"/>
              <w:rPr/>
            </w:pPr>
            <w:r>
              <w:rPr/>
              <w:t xml:space="preserve">46 </w:t>
            </w:r>
          </w:p>
        </w:tc>
        <w:tc>
          <w:tcPr>
            <w:tcW w:w="721" w:type="dxa"/>
            <w:tcBorders/>
            <w:vAlign w:val="center"/>
          </w:tcPr>
          <w:p>
            <w:pPr>
              <w:pStyle w:val="TableContents"/>
              <w:bidi w:val="0"/>
              <w:spacing w:before="0" w:after="283"/>
              <w:jc w:val="left"/>
              <w:rPr/>
            </w:pPr>
            <w:r>
              <w:rPr/>
              <w:t xml:space="preserve">14 </w:t>
            </w:r>
          </w:p>
        </w:tc>
        <w:tc>
          <w:tcPr>
            <w:tcW w:w="1430" w:type="dxa"/>
            <w:tcBorders/>
            <w:vAlign w:val="center"/>
          </w:tcPr>
          <w:p>
            <w:pPr>
              <w:pStyle w:val="TableContents"/>
              <w:bidi w:val="0"/>
              <w:spacing w:before="0" w:after="283"/>
              <w:jc w:val="left"/>
              <w:rPr/>
            </w:pPr>
            <w:r>
              <w:rPr>
                <w:color w:val="A9A9A9"/>
              </w:rPr>
              <w:t xml:space="preserve">Casey Donovan </w:t>
            </w:r>
          </w:p>
        </w:tc>
        <w:tc>
          <w:tcPr>
            <w:tcW w:w="1050" w:type="dxa"/>
            <w:tcBorders/>
            <w:vAlign w:val="center"/>
          </w:tcPr>
          <w:p>
            <w:pPr>
              <w:pStyle w:val="TableContents"/>
              <w:bidi w:val="0"/>
              <w:spacing w:before="0" w:after="283"/>
              <w:jc w:val="left"/>
              <w:rPr/>
            </w:pPr>
            <w:r>
              <w:rPr/>
              <w:t xml:space="preserve">Dane Swan </w:t>
            </w:r>
          </w:p>
        </w:tc>
        <w:tc>
          <w:tcPr>
            <w:tcW w:w="1840" w:type="dxa"/>
            <w:tcBorders/>
            <w:vAlign w:val="center"/>
          </w:tcPr>
          <w:p>
            <w:pPr>
              <w:pStyle w:val="TableContents"/>
              <w:bidi w:val="0"/>
              <w:spacing w:before="0" w:after="283"/>
              <w:jc w:val="left"/>
              <w:rPr/>
            </w:pPr>
            <w:r>
              <w:rPr/>
              <w:t xml:space="preserve">Natalie Bassingthwaighte </w:t>
            </w:r>
          </w:p>
        </w:tc>
        <w:tc>
          <w:tcPr>
            <w:tcW w:w="966" w:type="dxa"/>
            <w:tcBorders/>
          </w:tcPr>
          <w:p>
            <w:pPr>
              <w:pStyle w:val="TableContents"/>
              <w:bidi w:val="0"/>
              <w:spacing w:before="0" w:after="283"/>
              <w:jc w:val="left"/>
              <w:rPr>
                <w:sz w:val="4"/>
                <w:szCs w:val="4"/>
              </w:rPr>
            </w:pPr>
            <w:r>
              <w:rPr>
                <w:sz w:val="4"/>
                <w:szCs w:val="4"/>
              </w:rPr>
            </w:r>
          </w:p>
        </w:tc>
      </w:tr>
      <w:tr>
        <w:trPr/>
        <w:tc>
          <w:tcPr>
            <w:tcW w:w="905" w:type="dxa"/>
            <w:tcBorders/>
            <w:vAlign w:val="center"/>
          </w:tcPr>
          <w:p>
            <w:pPr>
              <w:pStyle w:val="TableHeading"/>
              <w:bidi w:val="0"/>
              <w:spacing w:before="0" w:after="283"/>
              <w:rPr>
                <w:sz w:val="4"/>
                <w:szCs w:val="4"/>
              </w:rPr>
            </w:pPr>
            <w:r>
              <w:rPr>
                <w:sz w:val="4"/>
                <w:szCs w:val="4"/>
              </w:rPr>
            </w:r>
          </w:p>
        </w:tc>
        <w:tc>
          <w:tcPr>
            <w:tcW w:w="1301" w:type="dxa"/>
            <w:tcBorders/>
            <w:vAlign w:val="center"/>
          </w:tcPr>
          <w:p>
            <w:pPr>
              <w:pStyle w:val="TableContents"/>
              <w:bidi w:val="0"/>
              <w:spacing w:before="0" w:after="283"/>
              <w:jc w:val="left"/>
              <w:rPr/>
            </w:pPr>
            <w:r>
              <w:rPr/>
              <w:t xml:space="preserve">28 tammikuuta 2018 (2018-01-28) </w:t>
            </w:r>
          </w:p>
        </w:tc>
        <w:tc>
          <w:tcPr>
            <w:tcW w:w="1105" w:type="dxa"/>
            <w:tcBorders/>
            <w:vAlign w:val="center"/>
          </w:tcPr>
          <w:p>
            <w:pPr>
              <w:pStyle w:val="TableContents"/>
              <w:bidi w:val="0"/>
              <w:spacing w:before="0" w:after="283"/>
              <w:jc w:val="left"/>
              <w:rPr/>
            </w:pPr>
            <w:r>
              <w:rPr/>
              <w:t xml:space="preserve">12 maaliskuuta 2018 (2018-03-12) </w:t>
            </w:r>
          </w:p>
        </w:tc>
        <w:tc>
          <w:tcPr>
            <w:tcW w:w="887" w:type="dxa"/>
            <w:tcBorders/>
            <w:vAlign w:val="center"/>
          </w:tcPr>
          <w:p>
            <w:pPr>
              <w:pStyle w:val="TableContents"/>
              <w:bidi w:val="0"/>
              <w:spacing w:before="0" w:after="283"/>
              <w:jc w:val="left"/>
              <w:rPr>
                <w:sz w:val="4"/>
                <w:szCs w:val="4"/>
              </w:rPr>
            </w:pPr>
            <w:r>
              <w:rPr>
                <w:sz w:val="4"/>
                <w:szCs w:val="4"/>
              </w:rPr>
            </w:r>
          </w:p>
        </w:tc>
        <w:tc>
          <w:tcPr>
            <w:tcW w:w="721" w:type="dxa"/>
            <w:tcBorders/>
            <w:vAlign w:val="center"/>
          </w:tcPr>
          <w:p>
            <w:pPr>
              <w:pStyle w:val="TableContents"/>
              <w:bidi w:val="0"/>
              <w:spacing w:before="0" w:after="283"/>
              <w:jc w:val="left"/>
              <w:rPr/>
            </w:pPr>
            <w:r>
              <w:rPr/>
              <w:t xml:space="preserve">15 </w:t>
            </w:r>
          </w:p>
        </w:tc>
        <w:tc>
          <w:tcPr>
            <w:tcW w:w="1430" w:type="dxa"/>
            <w:tcBorders/>
            <w:vAlign w:val="center"/>
          </w:tcPr>
          <w:p>
            <w:pPr>
              <w:pStyle w:val="TableContents"/>
              <w:bidi w:val="0"/>
              <w:spacing w:before="0" w:after="283"/>
              <w:jc w:val="left"/>
              <w:rPr>
                <w:sz w:val="4"/>
                <w:szCs w:val="4"/>
              </w:rPr>
            </w:pPr>
            <w:r>
              <w:rPr>
                <w:sz w:val="4"/>
                <w:szCs w:val="4"/>
              </w:rPr>
            </w:r>
          </w:p>
        </w:tc>
        <w:tc>
          <w:tcPr>
            <w:tcW w:w="1050" w:type="dxa"/>
            <w:tcBorders/>
            <w:vAlign w:val="center"/>
          </w:tcPr>
          <w:p>
            <w:pPr>
              <w:pStyle w:val="TableContents"/>
              <w:bidi w:val="0"/>
              <w:spacing w:before="0" w:after="283"/>
              <w:jc w:val="left"/>
              <w:rPr>
                <w:sz w:val="4"/>
                <w:szCs w:val="4"/>
              </w:rPr>
            </w:pPr>
            <w:r>
              <w:rPr>
                <w:sz w:val="4"/>
                <w:szCs w:val="4"/>
              </w:rPr>
            </w:r>
          </w:p>
        </w:tc>
        <w:tc>
          <w:tcPr>
            <w:tcW w:w="1840" w:type="dxa"/>
            <w:tcBorders/>
            <w:vAlign w:val="center"/>
          </w:tcPr>
          <w:p>
            <w:pPr>
              <w:pStyle w:val="TableContents"/>
              <w:bidi w:val="0"/>
              <w:spacing w:before="0" w:after="283"/>
              <w:jc w:val="left"/>
              <w:rPr>
                <w:sz w:val="4"/>
                <w:szCs w:val="4"/>
              </w:rPr>
            </w:pPr>
            <w:r>
              <w:rPr>
                <w:sz w:val="4"/>
                <w:szCs w:val="4"/>
              </w:rPr>
            </w:r>
          </w:p>
        </w:tc>
        <w:tc>
          <w:tcPr>
            <w:tcW w:w="96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viime vuoden im a celebrity -kilpailun</w:t>
      </w:r>
    </w:p>
    <w:p>
      <w:pPr>
        <w:pStyle w:val="TextBody"/>
        <w:bidi w:val="0"/>
        <w:jc w:val="left"/>
        <w:rPr>
          <w:b/>
          <w:u w:val="single"/>
          <w:shd w:val="clear" w:fill="FFFF00"/>
        </w:rPr>
      </w:pPr>
      <w:r>
        <w:rPr>
          <w:b/>
          <w:u w:val="single"/>
          <w:shd w:val="clear" w:fill="FFFF00"/>
        </w:rPr>
        <w:t xml:space="preserve">Asiakirjan numero 164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Mother India, sen tähti Nargis ja ohjaaja Khan saivat useita palkintoja ja ehdokkuuksia. Nargis voitti Filmfaren parhaan naispääosan palkinnon vuonna 1958, ja hänestä tuli ensimmäinen intialainen, joka sai parhaan naispääosan palkinnon Karlovy Varyn kansainvälisillä elokuvafestivaaleilla nykyisessä Tšekissä. Mother India voitti Filmfare-palkinnon parhaasta elokuvasta ja sai useita muita Filmfare-palkintoja, kuten Khanin palkinnon parhaasta ohjauksesta, Faredoon Iranin palkinnon parhaasta kuvaajasta ja R. Kaushikin palkinnon parhaasta äänestä. Vuonna 1958 elokuvasta tuli Intian ensimmäinen ehdokas parhaan vieraskielisen elokuvan Oscar-palkinnon saajaksi, ja se valittiin yhdeksi viidestä ehdokkaasta. Oscar-gaalaan lähetettiin 120 minuuttia pitkä kansainvälinen versio. Lisäksi tässä versiossa oli englanninkielinen tekstitys, ja siitä poistettiin Mehboob Productionsin logo, jossa oli kommunistien vasara ja sirppi, akatemian miellyttämiseksi. Columbia Pictures levitti myöhemmin 120-minuuttista versiota Yhdysvalloissa ja Yhdistyneessä kuningaskunnassa. Elokuva oli lähellä voittaa Oscar-palkinnon, mutta hävisi Federico Fellinin </w:t>
      </w:r>
      <w:r>
        <w:rPr>
          <w:color w:val="A9A9A9"/>
        </w:rPr>
        <w:t xml:space="preserve">Cabirian yöt</w:t>
      </w:r>
      <w:r>
        <w:rPr/>
        <w:t xml:space="preserve"> -elokuvalle </w:t>
      </w:r>
      <w:r>
        <w:rPr/>
        <w:t xml:space="preserve">yhdellä äänellä. Khan oli täysin pettynyt siihen, ettei hän voittanut palkintoa. "Hän oli nähnyt muut kilpailussa mukana olleet elokuvat ja uskoi, että Mother India oli niitä paljon parempi", Sunil Dutt muisteli vuosia myöhemmin. Se voitti myös kaksi palkintoa viidennessä kansallisessa elokuvapalkintogaalassa vuonna 1957: All India Certificate of Merit parhaasta näytelmäelokuvasta ja Certificate of Merit parhaasta hindinkielisestä näytelmäelokuvasta.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ehdolla parhaan ulkomaisen elokuvan kategoriassa Oscar-gaalassa mother india hävisi elokuvalle</w:t>
      </w:r>
    </w:p>
    <w:p>
      <w:pPr>
        <w:pStyle w:val="TextBody"/>
        <w:bidi w:val="0"/>
        <w:jc w:val="left"/>
        <w:rPr>
          <w:b/>
          <w:shd w:val="clear" w:fill="FFFF00"/>
        </w:rPr>
      </w:pPr>
      <w:r>
        <w:rPr>
          <w:b/>
          <w:shd w:val="clear" w:fill="FFFF00"/>
        </w:rPr>
        <w:t xml:space="preserve">Teksti numero 1</w:t>
      </w:r>
    </w:p>
    <w:p>
      <w:pPr>
        <w:pStyle w:val="TextBody"/>
        <w:numPr>
          <w:ilvl w:val="0"/>
          <w:numId w:val="262"/>
        </w:numPr>
        <w:tabs>
          <w:tab w:val="clear" w:pos="1134"/>
          <w:tab w:val="left" w:leader="none" w:pos="720"/>
        </w:tabs>
        <w:bidi w:val="0"/>
        <w:ind w:start="720" w:hanging="283"/>
        <w:jc w:val="left"/>
        <w:rPr/>
      </w:pPr>
      <w:r>
        <w:rPr>
          <w:color w:val="A9A9A9"/>
        </w:rPr>
        <w:t xml:space="preserve">Jilloo Maa </w:t>
      </w:r>
      <w:r>
        <w:rPr/>
        <w:t xml:space="preserve">Sundar-Chachina, Radhan anoppina.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äidin roolia elokuvassa mother india</w:t>
      </w:r>
    </w:p>
    <w:p>
      <w:pPr>
        <w:pStyle w:val="TextBody"/>
        <w:bidi w:val="0"/>
        <w:jc w:val="left"/>
        <w:rPr>
          <w:b/>
          <w:u w:val="single"/>
          <w:shd w:val="clear" w:fill="FFFF00"/>
        </w:rPr>
      </w:pPr>
      <w:r>
        <w:rPr>
          <w:b/>
          <w:u w:val="single"/>
          <w:shd w:val="clear" w:fill="FFFF00"/>
        </w:rPr>
        <w:t xml:space="preserve">Asiakirjan numero 165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Yhdysvaltain kansalliskaarti </w:t>
      </w:r>
    </w:p>
    <w:tbl>
      <w:tblPr>
        <w:tblW w:w="10205" w:type="dxa"/>
        <w:jc w:val="left"/>
        <w:tblInd w:w="0" w:type="dxa"/>
        <w:tblLayout w:type="fixed"/>
        <w:tblCellMar>
          <w:top w:w="28" w:type="dxa"/>
          <w:left w:w="28" w:type="dxa"/>
          <w:bottom w:w="28" w:type="dxa"/>
          <w:right w:w="28" w:type="dxa"/>
        </w:tblCellMar>
      </w:tblPr>
      <w:tblGrid>
        <w:gridCol w:w="2788"/>
        <w:gridCol w:w="7417"/>
      </w:tblGrid>
      <w:tr>
        <w:trPr/>
        <w:tc>
          <w:tcPr>
            <w:tcW w:w="2788" w:type="dxa"/>
            <w:tcBorders/>
            <w:vAlign w:val="center"/>
          </w:tcPr>
          <w:p>
            <w:pPr>
              <w:pStyle w:val="TableHeading"/>
              <w:suppressLineNumbers/>
              <w:bidi w:val="0"/>
              <w:spacing w:before="0" w:after="283"/>
              <w:jc w:val="center"/>
              <w:rPr/>
            </w:pPr>
            <w:r>
              <w:rPr/>
              <w:t xml:space="preserve">Aktiivinen </w:t>
            </w:r>
          </w:p>
        </w:tc>
        <w:tc>
          <w:tcPr>
            <w:tcW w:w="7417" w:type="dxa"/>
            <w:tcBorders/>
            <w:vAlign w:val="center"/>
          </w:tcPr>
          <w:p>
            <w:pPr>
              <w:pStyle w:val="TableContents"/>
              <w:bidi w:val="0"/>
              <w:jc w:val="left"/>
              <w:rPr/>
            </w:pPr>
            <w:r>
              <w:rPr/>
              <w:t xml:space="preserve">Englannin siirtomaahallituksen miliisit: 13. joulukuuta 1636 lähtien. </w:t>
            </w:r>
          </w:p>
          <w:p>
            <w:pPr>
              <w:pStyle w:val="TableContents"/>
              <w:numPr>
                <w:ilvl w:val="0"/>
                <w:numId w:val="263"/>
              </w:numPr>
              <w:tabs>
                <w:tab w:val="clear" w:pos="1134"/>
                <w:tab w:val="left" w:leader="none" w:pos="707"/>
              </w:tabs>
              <w:bidi w:val="0"/>
              <w:spacing w:before="0" w:after="0"/>
              <w:ind w:start="707" w:hanging="283"/>
              <w:jc w:val="left"/>
              <w:rPr/>
            </w:pPr>
            <w:r>
              <w:rPr/>
              <w:t xml:space="preserve">Kansalliskaarti: vuodesta 1824 lähtien New Yorkissa, vuodesta 1903 lähtien koko maassa. </w:t>
            </w:r>
          </w:p>
          <w:p>
            <w:pPr>
              <w:pStyle w:val="TableContents"/>
              <w:numPr>
                <w:ilvl w:val="0"/>
                <w:numId w:val="263"/>
              </w:numPr>
              <w:tabs>
                <w:tab w:val="clear" w:pos="1134"/>
                <w:tab w:val="left" w:leader="none" w:pos="707"/>
              </w:tabs>
              <w:bidi w:val="0"/>
              <w:spacing w:before="0" w:after="283"/>
              <w:ind w:start="707" w:hanging="283"/>
              <w:jc w:val="left"/>
              <w:rPr/>
            </w:pPr>
            <w:r>
              <w:rPr/>
              <w:t xml:space="preserve">Valtion ja liittovaltion reservijoukot: vuodesta 1933 alkaen </w:t>
            </w:r>
          </w:p>
        </w:tc>
      </w:tr>
      <w:tr>
        <w:trPr/>
        <w:tc>
          <w:tcPr>
            <w:tcW w:w="2788" w:type="dxa"/>
            <w:tcBorders/>
            <w:vAlign w:val="center"/>
          </w:tcPr>
          <w:p>
            <w:pPr>
              <w:pStyle w:val="TableHeading"/>
              <w:suppressLineNumbers/>
              <w:bidi w:val="0"/>
              <w:spacing w:before="0" w:after="283"/>
              <w:jc w:val="center"/>
              <w:rPr/>
            </w:pPr>
            <w:r>
              <w:rPr/>
              <w:t xml:space="preserve">Maa </w:t>
            </w:r>
          </w:p>
        </w:tc>
        <w:tc>
          <w:tcPr>
            <w:tcW w:w="7417" w:type="dxa"/>
            <w:tcBorders/>
            <w:vAlign w:val="center"/>
          </w:tcPr>
          <w:p>
            <w:pPr>
              <w:pStyle w:val="TableContents"/>
              <w:bidi w:val="0"/>
              <w:spacing w:before="0" w:after="283"/>
              <w:jc w:val="left"/>
              <w:rPr/>
            </w:pPr>
            <w:r>
              <w:rPr/>
              <w:t xml:space="preserve">Yhdysvallat </w:t>
            </w:r>
          </w:p>
        </w:tc>
      </w:tr>
      <w:tr>
        <w:trPr/>
        <w:tc>
          <w:tcPr>
            <w:tcW w:w="2788" w:type="dxa"/>
            <w:tcBorders/>
            <w:vAlign w:val="center"/>
          </w:tcPr>
          <w:p>
            <w:pPr>
              <w:pStyle w:val="TableHeading"/>
              <w:suppressLineNumbers/>
              <w:bidi w:val="0"/>
              <w:spacing w:before="0" w:after="283"/>
              <w:jc w:val="center"/>
              <w:rPr/>
            </w:pPr>
            <w:r>
              <w:rPr/>
              <w:t xml:space="preserve">Allegiance </w:t>
            </w:r>
          </w:p>
        </w:tc>
        <w:tc>
          <w:tcPr>
            <w:tcW w:w="7417" w:type="dxa"/>
            <w:tcBorders/>
            <w:vAlign w:val="center"/>
          </w:tcPr>
          <w:p>
            <w:pPr>
              <w:pStyle w:val="TableContents"/>
              <w:bidi w:val="0"/>
              <w:spacing w:before="0" w:after="283"/>
              <w:jc w:val="left"/>
              <w:rPr/>
            </w:pPr>
            <w:r>
              <w:rPr/>
              <w:t xml:space="preserve">Liittovaltion (10 U.S.C. § E) Osavaltion ja alueen (32 U.S.C.) </w:t>
            </w:r>
          </w:p>
        </w:tc>
      </w:tr>
      <w:tr>
        <w:trPr/>
        <w:tc>
          <w:tcPr>
            <w:tcW w:w="2788" w:type="dxa"/>
            <w:tcBorders/>
            <w:vAlign w:val="center"/>
          </w:tcPr>
          <w:p>
            <w:pPr>
              <w:pStyle w:val="TableHeading"/>
              <w:suppressLineNumbers/>
              <w:bidi w:val="0"/>
              <w:spacing w:before="0" w:after="283"/>
              <w:jc w:val="center"/>
              <w:rPr/>
            </w:pPr>
            <w:r>
              <w:rPr/>
              <w:t xml:space="preserve">Haara </w:t>
            </w:r>
          </w:p>
        </w:tc>
        <w:tc>
          <w:tcPr>
            <w:tcW w:w="7417" w:type="dxa"/>
            <w:tcBorders/>
            <w:vAlign w:val="center"/>
          </w:tcPr>
          <w:p>
            <w:pPr>
              <w:pStyle w:val="TableContents"/>
              <w:bidi w:val="0"/>
              <w:spacing w:before="0" w:after="283"/>
              <w:jc w:val="left"/>
              <w:rPr/>
            </w:pPr>
            <w:r>
              <w:rPr/>
              <w:t xml:space="preserve">Yhdysvaltain armeija Yhdysvaltain ilmavoimat </w:t>
            </w:r>
          </w:p>
        </w:tc>
      </w:tr>
      <w:tr>
        <w:trPr/>
        <w:tc>
          <w:tcPr>
            <w:tcW w:w="2788" w:type="dxa"/>
            <w:tcBorders/>
            <w:vAlign w:val="center"/>
          </w:tcPr>
          <w:p>
            <w:pPr>
              <w:pStyle w:val="TableHeading"/>
              <w:suppressLineNumbers/>
              <w:bidi w:val="0"/>
              <w:spacing w:before="0" w:after="283"/>
              <w:jc w:val="center"/>
              <w:rPr/>
            </w:pPr>
            <w:r>
              <w:rPr/>
              <w:t xml:space="preserve">Rooli </w:t>
            </w:r>
          </w:p>
        </w:tc>
        <w:tc>
          <w:tcPr>
            <w:tcW w:w="7417" w:type="dxa"/>
            <w:tcBorders/>
            <w:vAlign w:val="center"/>
          </w:tcPr>
          <w:p>
            <w:pPr>
              <w:pStyle w:val="TableContents"/>
              <w:bidi w:val="0"/>
              <w:spacing w:before="0" w:after="283"/>
              <w:jc w:val="left"/>
              <w:rPr/>
            </w:pPr>
            <w:r>
              <w:rPr/>
              <w:t xml:space="preserve">Yhdysvaltain asevoimien reserviläisjoukkojen osa Yhdysvaltain miliisi (Militia of the United States) </w:t>
            </w:r>
          </w:p>
        </w:tc>
      </w:tr>
      <w:tr>
        <w:trPr/>
        <w:tc>
          <w:tcPr>
            <w:tcW w:w="2788" w:type="dxa"/>
            <w:tcBorders/>
            <w:vAlign w:val="center"/>
          </w:tcPr>
          <w:p>
            <w:pPr>
              <w:pStyle w:val="TableHeading"/>
              <w:suppressLineNumbers/>
              <w:bidi w:val="0"/>
              <w:spacing w:before="0" w:after="283"/>
              <w:jc w:val="center"/>
              <w:rPr/>
            </w:pPr>
            <w:r>
              <w:rPr/>
              <w:t xml:space="preserve">Koko </w:t>
            </w:r>
          </w:p>
        </w:tc>
        <w:tc>
          <w:tcPr>
            <w:tcW w:w="7417" w:type="dxa"/>
            <w:tcBorders/>
            <w:vAlign w:val="center"/>
          </w:tcPr>
          <w:p>
            <w:pPr>
              <w:pStyle w:val="TableContents"/>
              <w:bidi w:val="0"/>
              <w:spacing w:before="0" w:after="283"/>
              <w:jc w:val="left"/>
              <w:rPr/>
            </w:pPr>
            <w:r>
              <w:rPr>
                <w:color w:val="A9A9A9"/>
              </w:rPr>
              <w:t xml:space="preserve">450,</w:t>
            </w:r>
            <w:r>
              <w:rPr/>
              <w:t xml:space="preserve">100 </w:t>
            </w:r>
          </w:p>
        </w:tc>
      </w:tr>
      <w:tr>
        <w:trPr/>
        <w:tc>
          <w:tcPr>
            <w:tcW w:w="2788" w:type="dxa"/>
            <w:tcBorders/>
            <w:vAlign w:val="center"/>
          </w:tcPr>
          <w:p>
            <w:pPr>
              <w:pStyle w:val="TableHeading"/>
              <w:suppressLineNumbers/>
              <w:bidi w:val="0"/>
              <w:spacing w:before="0" w:after="283"/>
              <w:jc w:val="center"/>
              <w:rPr/>
            </w:pPr>
            <w:r>
              <w:rPr/>
              <w:t xml:space="preserve">Osa </w:t>
            </w:r>
          </w:p>
        </w:tc>
        <w:tc>
          <w:tcPr>
            <w:tcW w:w="7417" w:type="dxa"/>
            <w:tcBorders/>
            <w:vAlign w:val="center"/>
          </w:tcPr>
          <w:p>
            <w:pPr>
              <w:pStyle w:val="TableContents"/>
              <w:bidi w:val="0"/>
              <w:spacing w:before="0" w:after="283"/>
              <w:jc w:val="left"/>
              <w:rPr/>
            </w:pPr>
            <w:r>
              <w:rPr/>
              <w:t xml:space="preserve">Kansalliskaartin toimisto </w:t>
            </w:r>
          </w:p>
        </w:tc>
      </w:tr>
      <w:tr>
        <w:trPr/>
        <w:tc>
          <w:tcPr>
            <w:tcW w:w="2788" w:type="dxa"/>
            <w:tcBorders/>
            <w:vAlign w:val="center"/>
          </w:tcPr>
          <w:p>
            <w:pPr>
              <w:pStyle w:val="TableHeading"/>
              <w:suppressLineNumbers/>
              <w:bidi w:val="0"/>
              <w:spacing w:before="0" w:after="283"/>
              <w:jc w:val="center"/>
              <w:rPr/>
            </w:pPr>
            <w:r>
              <w:rPr/>
              <w:t xml:space="preserve">Varuskunta / Päämaja </w:t>
            </w:r>
          </w:p>
        </w:tc>
        <w:tc>
          <w:tcPr>
            <w:tcW w:w="7417" w:type="dxa"/>
            <w:tcBorders/>
            <w:vAlign w:val="center"/>
          </w:tcPr>
          <w:p>
            <w:pPr>
              <w:pStyle w:val="TableContents"/>
              <w:bidi w:val="0"/>
              <w:spacing w:before="0" w:after="283"/>
              <w:jc w:val="left"/>
              <w:rPr/>
            </w:pPr>
            <w:r>
              <w:rPr/>
              <w:t xml:space="preserve">Kaikki 50 Yhdysvaltain osavaltiota ja järjestäytyneet Yhdysvaltain alueet, Puerto Ricon liittovaltio ja District of Columbia. </w:t>
            </w:r>
          </w:p>
        </w:tc>
      </w:tr>
      <w:tr>
        <w:trPr/>
        <w:tc>
          <w:tcPr>
            <w:tcW w:w="2788" w:type="dxa"/>
            <w:tcBorders/>
            <w:vAlign w:val="center"/>
          </w:tcPr>
          <w:p>
            <w:pPr>
              <w:pStyle w:val="TableHeading"/>
              <w:suppressLineNumbers/>
              <w:bidi w:val="0"/>
              <w:spacing w:before="0" w:after="283"/>
              <w:jc w:val="center"/>
              <w:rPr/>
            </w:pPr>
            <w:r>
              <w:rPr/>
              <w:t xml:space="preserve">Lempinimi (s) </w:t>
            </w:r>
          </w:p>
        </w:tc>
        <w:tc>
          <w:tcPr>
            <w:tcW w:w="7417" w:type="dxa"/>
            <w:tcBorders/>
            <w:vAlign w:val="center"/>
          </w:tcPr>
          <w:p>
            <w:pPr>
              <w:pStyle w:val="TableContents"/>
              <w:bidi w:val="0"/>
              <w:spacing w:before="0" w:after="283"/>
              <w:jc w:val="left"/>
              <w:rPr/>
            </w:pPr>
            <w:r>
              <w:rPr/>
              <w:t xml:space="preserve">"Ilmakaarti" "Armeijakaarti </w:t>
            </w:r>
          </w:p>
        </w:tc>
      </w:tr>
      <w:tr>
        <w:trPr/>
        <w:tc>
          <w:tcPr>
            <w:tcW w:w="2788" w:type="dxa"/>
            <w:tcBorders/>
            <w:vAlign w:val="center"/>
          </w:tcPr>
          <w:p>
            <w:pPr>
              <w:pStyle w:val="TableHeading"/>
              <w:suppressLineNumbers/>
              <w:bidi w:val="0"/>
              <w:spacing w:before="0" w:after="283"/>
              <w:jc w:val="center"/>
              <w:rPr/>
            </w:pPr>
            <w:r>
              <w:rPr/>
              <w:t xml:space="preserve">Motto (s) </w:t>
            </w:r>
          </w:p>
        </w:tc>
        <w:tc>
          <w:tcPr>
            <w:tcW w:w="7417" w:type="dxa"/>
            <w:tcBorders/>
            <w:vAlign w:val="center"/>
          </w:tcPr>
          <w:p>
            <w:pPr>
              <w:pStyle w:val="TableContents"/>
              <w:bidi w:val="0"/>
              <w:spacing w:before="0" w:after="283"/>
              <w:jc w:val="left"/>
              <w:rPr/>
            </w:pPr>
            <w:r>
              <w:rPr/>
              <w:t xml:space="preserve">"Aina valmiina, aina paikalla! Komentajat </w:t>
            </w:r>
          </w:p>
        </w:tc>
      </w:tr>
      <w:tr>
        <w:trPr/>
        <w:tc>
          <w:tcPr>
            <w:tcW w:w="2788" w:type="dxa"/>
            <w:tcBorders/>
            <w:vAlign w:val="center"/>
          </w:tcPr>
          <w:p>
            <w:pPr>
              <w:pStyle w:val="TableHeading"/>
              <w:suppressLineNumbers/>
              <w:bidi w:val="0"/>
              <w:spacing w:before="0" w:after="283"/>
              <w:jc w:val="center"/>
              <w:rPr/>
            </w:pPr>
            <w:r>
              <w:rPr/>
              <w:t xml:space="preserve">Kansalliskaartin toimiston päällikkö </w:t>
            </w:r>
          </w:p>
        </w:tc>
        <w:tc>
          <w:tcPr>
            <w:tcW w:w="7417" w:type="dxa"/>
            <w:tcBorders/>
            <w:vAlign w:val="center"/>
          </w:tcPr>
          <w:p>
            <w:pPr>
              <w:pStyle w:val="TableContents"/>
              <w:bidi w:val="0"/>
              <w:spacing w:before="0" w:after="283"/>
              <w:jc w:val="left"/>
              <w:rPr/>
            </w:pPr>
            <w:r>
              <w:rPr/>
              <w:t xml:space="preserve">Kenraali Joseph L. Lengyel, USA:n ilmavoimien sotilaslentäjä (USAF) Tunnukset </w:t>
            </w:r>
          </w:p>
        </w:tc>
      </w:tr>
      <w:tr>
        <w:trPr/>
        <w:tc>
          <w:tcPr>
            <w:tcW w:w="2788" w:type="dxa"/>
            <w:tcBorders/>
            <w:vAlign w:val="center"/>
          </w:tcPr>
          <w:p>
            <w:pPr>
              <w:pStyle w:val="TableHeading"/>
              <w:suppressLineNumbers/>
              <w:bidi w:val="0"/>
              <w:spacing w:before="0" w:after="283"/>
              <w:jc w:val="center"/>
              <w:rPr/>
            </w:pPr>
            <w:r>
              <w:rPr/>
              <w:t xml:space="preserve">Maavoimien kansalliskaartin sinetti </w:t>
            </w:r>
          </w:p>
        </w:tc>
        <w:tc>
          <w:tcPr>
            <w:tcW w:w="7417" w:type="dxa"/>
            <w:tcBorders/>
            <w:vAlign w:val="center"/>
          </w:tcPr>
          <w:p>
            <w:pPr>
              <w:pStyle w:val="TableContents"/>
              <w:bidi w:val="0"/>
              <w:spacing w:before="0" w:after="283"/>
              <w:jc w:val="left"/>
              <w:rPr>
                <w:sz w:val="4"/>
                <w:szCs w:val="4"/>
              </w:rPr>
            </w:pPr>
            <w:r>
              <w:rPr>
                <w:sz w:val="4"/>
                <w:szCs w:val="4"/>
              </w:rPr>
            </w:r>
          </w:p>
        </w:tc>
      </w:tr>
      <w:tr>
        <w:trPr/>
        <w:tc>
          <w:tcPr>
            <w:tcW w:w="2788" w:type="dxa"/>
            <w:tcBorders/>
            <w:vAlign w:val="center"/>
          </w:tcPr>
          <w:p>
            <w:pPr>
              <w:pStyle w:val="TableHeading"/>
              <w:suppressLineNumbers/>
              <w:bidi w:val="0"/>
              <w:spacing w:before="0" w:after="283"/>
              <w:jc w:val="center"/>
              <w:rPr/>
            </w:pPr>
            <w:r>
              <w:rPr/>
              <w:t xml:space="preserve">Ilmavoimien kansalliskaartin sinetti </w:t>
            </w:r>
          </w:p>
        </w:tc>
        <w:tc>
          <w:tcPr>
            <w:tcW w:w="741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kansalliskaartin jäsentä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Sekä armeijan kansalliskaartin että ilmavoimien kansalliskaartin odotetaan noudattavan samoja moraalisia ja fyysisiä normeja kuin aktiivipalveluksessa olevat kokopäiväiset ja osa-aikaiset reserviläiset. Armeijan kansalliskaarti ja ilmavoimat käyttävät samoja Yhdysvaltain armeijan ja ilmavoimien sotilasarvoja ja -merkkejä kuin armeijan kansalliskaarti, ja kansalliskaartilaiset ovat oikeutettuja saamaan kaikki Yhdysvaltain sotilaalliset palkinnot. Osavaltioiden kansalliskaartit myöntävät myös osavaltiopalkintoja </w:t>
      </w:r>
      <w:r>
        <w:rPr>
          <w:color w:val="A9A9A9"/>
        </w:rPr>
        <w:t xml:space="preserve">sekä kotimaassa että ulkomailla </w:t>
      </w:r>
      <w:r>
        <w:rPr/>
        <w:t xml:space="preserve">tehdyistä palveluksista</w:t>
      </w:r>
      <w:r>
        <w:rPr/>
        <w:t xml:space="preserve">. Armeijan ja ilmavoimien määräysten mukaan näitä palkintoja voidaan käyttää osavaltion aktiivisessa palveluksessa tai liittovaltion 32 osaston mukaisessa aktivoinnissa. Siviiliarmeijan ja armeijan reservin sotilaat voivat myös ottaa vastaan näitä palkintoja, mutta heillä ei ole oikeutta käyttää niitä.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kansalliskaarti voidaan lähettää</w:t>
      </w:r>
    </w:p>
    <w:p>
      <w:pPr>
        <w:pStyle w:val="TextBody"/>
        <w:bidi w:val="0"/>
        <w:jc w:val="left"/>
        <w:rPr>
          <w:b/>
          <w:u w:val="single"/>
          <w:shd w:val="clear" w:fill="FFFF00"/>
        </w:rPr>
      </w:pPr>
      <w:r>
        <w:rPr>
          <w:b/>
          <w:u w:val="single"/>
          <w:shd w:val="clear" w:fill="FFFF00"/>
        </w:rPr>
        <w:t xml:space="preserve">Asiakirjan numero 166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Marshall on yhä krapulassa Punchyn häiden jälkeen, ja hän antaa "pyyhkäisevän julistuksen", että hän pysyy vastedes pysyvästi selvin päin. Tulevaisuuden Ted sanoo, että Marshallin ``pyyhkäisevät julistukset'' eivät yleensä toimi. Marshall saa puhelun Garrison Cootesilta, joka on osakas yhdessä maan suurimmista ympäristöalan lakifirmoista. Hän kertoo Marshallille, että yhtiö on ``erittäin kiinnostunut'' Marshallin työhakemuksesta ja Marshall saa työtarjouksen, kun yhtiö on tehnyt laajan taustatutkimuksen. Taustatarkastuksen vaara huolestuttaa Marshallia, joka pelkää, että yliopistoaikainen video, jossa hän juoksee Wesleyanissa kutsuen itseään "Beerculesiksi" ja joka on nyt saatavilla verkossa, voisi johtaa siihen, että Garrison luopuu työtarjouksesta. Marshall ottaa yhteyttä videon lataajaan, </w:t>
      </w:r>
      <w:r>
        <w:rPr>
          <w:color w:val="A9A9A9"/>
        </w:rPr>
        <w:t xml:space="preserve">Pete Durkenseniin, joka </w:t>
      </w:r>
      <w:r>
        <w:rPr/>
        <w:t xml:space="preserve">on vanha opiskelututtu, ja pyytää häntä poistamaan videon. </w:t>
      </w:r>
      <w:r>
        <w:rPr>
          <w:color w:val="DCDCDC"/>
        </w:rPr>
        <w:t xml:space="preserve">Marshall päätyy </w:t>
      </w:r>
      <w:r>
        <w:rPr/>
        <w:t xml:space="preserve">kuitenkin </w:t>
      </w:r>
      <w:r>
        <w:rPr/>
        <w:t xml:space="preserve">taas juopottelemaan ja juoksemaan, mikä on seurausta siitä, että hän pelaa Edward Fortyhandsia Peten kanssa, vaikka Pete halusi alun perin pelata dartsia, ja näin uusi ``Beercules'' -video ladataan. Koska Pete kieltäytyy poistamasta sitä, Lily kiristää häntä tiedoilla, jotka hän väittää saaneensa naisilta, jotka seurustelivat Peten kanssa collegessa. Lopulta Garrison näkee videon, mutta tarjoaa Marshallille silti työtä; video ei ole hänelle ongelma. Myöhemmin Pete soittaa Marshallille ja tarjoutuu poistamaan videon, mutta Marshall kieltäytyy.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esitti Edward 40 kättä How I met your mother -elokuvassa...</w:t>
      </w:r>
    </w:p>
    <w:p>
      <w:pPr>
        <w:pStyle w:val="TextBody"/>
        <w:bidi w:val="0"/>
        <w:jc w:val="left"/>
        <w:rPr>
          <w:b/>
          <w:u w:val="single"/>
          <w:shd w:val="clear" w:fill="FFFF00"/>
        </w:rPr>
      </w:pPr>
      <w:r>
        <w:rPr>
          <w:b/>
          <w:u w:val="single"/>
          <w:shd w:val="clear" w:fill="FFFF00"/>
        </w:rPr>
        <w:t xml:space="preserve">Asiakirjan numero 167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House on Mango Street on meksikolais-amerikkalaisen kirjailijan Sandra Cisnerosin vuonna 1984 ilmestynyt romaani, joka kertoo aikuistumisesta. Se käsittelee Esperanza Corderoa, nuorta latinalaisamerikkalaista tyttöä, ja hänen elämäänsä </w:t>
      </w:r>
      <w:r>
        <w:rPr>
          <w:color w:val="A9A9A9"/>
        </w:rPr>
        <w:t xml:space="preserve">Chicagossa </w:t>
      </w:r>
      <w:r>
        <w:rPr/>
        <w:t xml:space="preserve">chicanojen ja puertoricolaisten parissa. Esperanza on päättänyt ``hyvästellä'' köyhtyneen latinalaisamerikkalaisen asuinalueensa kääntymällä elämään kadulla. Tärkeimpiä teemoja ovat hänen pyrkimyksensä parempaan elämään ja hänen lupauksensa tulla takaisin "niiden (jotka hän) jätti taakseen". Romaani on saanut arvostelumenestystä, ja siitä on tullut myös New York Timesin bestseller. Tanya Saracho on myös sovittanut siitä näyttämönäytelmän.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Esperanza asuu Mango Streetin talossa?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Mango Streetin talo tapahtuu?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sijaitsee talo Mangokadulla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tapahtuu House on Mango Street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The House on Mango Street 1984 painos </w:t>
      </w:r>
    </w:p>
    <w:tbl>
      <w:tblPr>
        <w:tblW w:w="9377" w:type="dxa"/>
        <w:jc w:val="left"/>
        <w:tblInd w:w="0" w:type="dxa"/>
        <w:tblLayout w:type="fixed"/>
        <w:tblCellMar>
          <w:top w:w="28" w:type="dxa"/>
          <w:left w:w="28" w:type="dxa"/>
          <w:bottom w:w="28" w:type="dxa"/>
          <w:right w:w="28" w:type="dxa"/>
        </w:tblCellMar>
      </w:tblPr>
      <w:tblGrid>
        <w:gridCol w:w="1756"/>
        <w:gridCol w:w="7621"/>
      </w:tblGrid>
      <w:tr>
        <w:trPr/>
        <w:tc>
          <w:tcPr>
            <w:tcW w:w="1756" w:type="dxa"/>
            <w:tcBorders/>
            <w:vAlign w:val="center"/>
          </w:tcPr>
          <w:p>
            <w:pPr>
              <w:pStyle w:val="TableHeading"/>
              <w:suppressLineNumbers/>
              <w:bidi w:val="0"/>
              <w:spacing w:before="0" w:after="283"/>
              <w:jc w:val="center"/>
              <w:rPr/>
            </w:pPr>
            <w:r>
              <w:rPr/>
              <w:t xml:space="preserve">Kirjoittaja </w:t>
            </w:r>
          </w:p>
        </w:tc>
        <w:tc>
          <w:tcPr>
            <w:tcW w:w="7621" w:type="dxa"/>
            <w:tcBorders/>
            <w:vAlign w:val="center"/>
          </w:tcPr>
          <w:p>
            <w:pPr>
              <w:pStyle w:val="TableContents"/>
              <w:bidi w:val="0"/>
              <w:spacing w:before="0" w:after="283"/>
              <w:jc w:val="left"/>
              <w:rPr/>
            </w:pPr>
            <w:r>
              <w:rPr/>
              <w:t xml:space="preserve">Sandra Cisneros </w:t>
            </w:r>
          </w:p>
        </w:tc>
      </w:tr>
      <w:tr>
        <w:trPr/>
        <w:tc>
          <w:tcPr>
            <w:tcW w:w="1756" w:type="dxa"/>
            <w:tcBorders/>
            <w:vAlign w:val="center"/>
          </w:tcPr>
          <w:p>
            <w:pPr>
              <w:pStyle w:val="TableHeading"/>
              <w:suppressLineNumbers/>
              <w:bidi w:val="0"/>
              <w:spacing w:before="0" w:after="283"/>
              <w:jc w:val="center"/>
              <w:rPr/>
            </w:pPr>
            <w:r>
              <w:rPr/>
              <w:t xml:space="preserve">Kansitaiteilija </w:t>
            </w:r>
          </w:p>
        </w:tc>
        <w:tc>
          <w:tcPr>
            <w:tcW w:w="7621" w:type="dxa"/>
            <w:tcBorders/>
            <w:vAlign w:val="center"/>
          </w:tcPr>
          <w:p>
            <w:pPr>
              <w:pStyle w:val="TableContents"/>
              <w:bidi w:val="0"/>
              <w:spacing w:before="0" w:after="283"/>
              <w:jc w:val="left"/>
              <w:rPr/>
            </w:pPr>
            <w:r>
              <w:rPr/>
              <w:t xml:space="preserve">kuvitus: Nivia Gonzalez suunnittelu: Lorraine Louie kirjoitus: Henry Sene Yee </w:t>
            </w:r>
          </w:p>
        </w:tc>
      </w:tr>
      <w:tr>
        <w:trPr/>
        <w:tc>
          <w:tcPr>
            <w:tcW w:w="1756" w:type="dxa"/>
            <w:tcBorders/>
            <w:vAlign w:val="center"/>
          </w:tcPr>
          <w:p>
            <w:pPr>
              <w:pStyle w:val="TableHeading"/>
              <w:suppressLineNumbers/>
              <w:bidi w:val="0"/>
              <w:spacing w:before="0" w:after="283"/>
              <w:jc w:val="center"/>
              <w:rPr/>
            </w:pPr>
            <w:r>
              <w:rPr/>
              <w:t xml:space="preserve">Maa </w:t>
            </w:r>
          </w:p>
        </w:tc>
        <w:tc>
          <w:tcPr>
            <w:tcW w:w="7621" w:type="dxa"/>
            <w:tcBorders/>
            <w:vAlign w:val="center"/>
          </w:tcPr>
          <w:p>
            <w:pPr>
              <w:pStyle w:val="TableContents"/>
              <w:bidi w:val="0"/>
              <w:spacing w:before="0" w:after="283"/>
              <w:jc w:val="left"/>
              <w:rPr/>
            </w:pPr>
            <w:r>
              <w:rPr/>
              <w:t xml:space="preserve">Yhdysvallat </w:t>
            </w:r>
          </w:p>
        </w:tc>
      </w:tr>
      <w:tr>
        <w:trPr/>
        <w:tc>
          <w:tcPr>
            <w:tcW w:w="1756" w:type="dxa"/>
            <w:tcBorders/>
            <w:vAlign w:val="center"/>
          </w:tcPr>
          <w:p>
            <w:pPr>
              <w:pStyle w:val="TableHeading"/>
              <w:suppressLineNumbers/>
              <w:bidi w:val="0"/>
              <w:spacing w:before="0" w:after="283"/>
              <w:jc w:val="center"/>
              <w:rPr/>
            </w:pPr>
            <w:r>
              <w:rPr/>
              <w:t xml:space="preserve">Kieli </w:t>
            </w:r>
          </w:p>
        </w:tc>
        <w:tc>
          <w:tcPr>
            <w:tcW w:w="7621" w:type="dxa"/>
            <w:tcBorders/>
            <w:vAlign w:val="center"/>
          </w:tcPr>
          <w:p>
            <w:pPr>
              <w:pStyle w:val="TableContents"/>
              <w:bidi w:val="0"/>
              <w:spacing w:before="0" w:after="283"/>
              <w:jc w:val="left"/>
              <w:rPr/>
            </w:pPr>
            <w:r>
              <w:rPr/>
              <w:t xml:space="preserve">Englanti </w:t>
            </w:r>
          </w:p>
        </w:tc>
      </w:tr>
      <w:tr>
        <w:trPr/>
        <w:tc>
          <w:tcPr>
            <w:tcW w:w="1756" w:type="dxa"/>
            <w:tcBorders/>
            <w:vAlign w:val="center"/>
          </w:tcPr>
          <w:p>
            <w:pPr>
              <w:pStyle w:val="TableHeading"/>
              <w:suppressLineNumbers/>
              <w:bidi w:val="0"/>
              <w:spacing w:before="0" w:after="283"/>
              <w:jc w:val="center"/>
              <w:rPr/>
            </w:pPr>
            <w:r>
              <w:rPr/>
              <w:t xml:space="preserve">Genre </w:t>
            </w:r>
          </w:p>
        </w:tc>
        <w:tc>
          <w:tcPr>
            <w:tcW w:w="7621" w:type="dxa"/>
            <w:tcBorders/>
            <w:vAlign w:val="center"/>
          </w:tcPr>
          <w:p>
            <w:pPr>
              <w:pStyle w:val="TableContents"/>
              <w:bidi w:val="0"/>
              <w:spacing w:before="0" w:after="283"/>
              <w:jc w:val="left"/>
              <w:rPr/>
            </w:pPr>
            <w:r>
              <w:rPr/>
              <w:t xml:space="preserve">Coming-of-age-tarina, novelli, vinjettikirja. </w:t>
            </w:r>
          </w:p>
        </w:tc>
      </w:tr>
      <w:tr>
        <w:trPr/>
        <w:tc>
          <w:tcPr>
            <w:tcW w:w="1756" w:type="dxa"/>
            <w:tcBorders/>
            <w:vAlign w:val="center"/>
          </w:tcPr>
          <w:p>
            <w:pPr>
              <w:pStyle w:val="TableHeading"/>
              <w:suppressLineNumbers/>
              <w:bidi w:val="0"/>
              <w:spacing w:before="0" w:after="283"/>
              <w:jc w:val="center"/>
              <w:rPr/>
            </w:pPr>
            <w:r>
              <w:rPr/>
              <w:t xml:space="preserve">Julkaistu </w:t>
            </w:r>
          </w:p>
        </w:tc>
        <w:tc>
          <w:tcPr>
            <w:tcW w:w="7621" w:type="dxa"/>
            <w:tcBorders/>
            <w:vAlign w:val="center"/>
          </w:tcPr>
          <w:p>
            <w:pPr>
              <w:pStyle w:val="TableContents"/>
              <w:bidi w:val="0"/>
              <w:spacing w:before="0" w:after="283"/>
              <w:jc w:val="left"/>
              <w:rPr/>
            </w:pPr>
            <w:r>
              <w:rPr>
                <w:color w:val="A9A9A9"/>
              </w:rPr>
              <w:t xml:space="preserve">1984 </w:t>
            </w:r>
            <w:r>
              <w:rPr/>
              <w:t xml:space="preserve">(Arte Público Press) </w:t>
            </w:r>
          </w:p>
        </w:tc>
      </w:tr>
      <w:tr>
        <w:trPr/>
        <w:tc>
          <w:tcPr>
            <w:tcW w:w="1756" w:type="dxa"/>
            <w:tcBorders/>
            <w:vAlign w:val="center"/>
          </w:tcPr>
          <w:p>
            <w:pPr>
              <w:pStyle w:val="TableHeading"/>
              <w:suppressLineNumbers/>
              <w:bidi w:val="0"/>
              <w:spacing w:before="0" w:after="283"/>
              <w:jc w:val="center"/>
              <w:rPr/>
            </w:pPr>
            <w:r>
              <w:rPr/>
              <w:t xml:space="preserve">Mediatyyppi </w:t>
            </w:r>
          </w:p>
        </w:tc>
        <w:tc>
          <w:tcPr>
            <w:tcW w:w="7621" w:type="dxa"/>
            <w:tcBorders/>
            <w:vAlign w:val="center"/>
          </w:tcPr>
          <w:p>
            <w:pPr>
              <w:pStyle w:val="TableContents"/>
              <w:bidi w:val="0"/>
              <w:spacing w:before="0" w:after="283"/>
              <w:jc w:val="left"/>
              <w:rPr/>
            </w:pPr>
            <w:r>
              <w:rPr/>
              <w:t xml:space="preserve">Painettu (kovakantinen, pehmeäkantinen ja kirjastosidonnainen), äänikasetti ja audio-CD. </w:t>
            </w:r>
          </w:p>
        </w:tc>
      </w:tr>
      <w:tr>
        <w:trPr/>
        <w:tc>
          <w:tcPr>
            <w:tcW w:w="1756" w:type="dxa"/>
            <w:tcBorders/>
            <w:vAlign w:val="center"/>
          </w:tcPr>
          <w:p>
            <w:pPr>
              <w:pStyle w:val="TableHeading"/>
              <w:suppressLineNumbers/>
              <w:bidi w:val="0"/>
              <w:spacing w:before="0" w:after="283"/>
              <w:jc w:val="center"/>
              <w:rPr/>
            </w:pPr>
            <w:r>
              <w:rPr/>
              <w:t xml:space="preserve">Sivut </w:t>
            </w:r>
          </w:p>
        </w:tc>
        <w:tc>
          <w:tcPr>
            <w:tcW w:w="7621" w:type="dxa"/>
            <w:tcBorders/>
            <w:vAlign w:val="center"/>
          </w:tcPr>
          <w:p>
            <w:pPr>
              <w:pStyle w:val="TableContents"/>
              <w:bidi w:val="0"/>
              <w:spacing w:before="0" w:after="283"/>
              <w:jc w:val="left"/>
              <w:rPr/>
            </w:pPr>
            <w:r>
              <w:rPr/>
              <w:t xml:space="preserve">110 (2. painos, pehmeäkantinen) </w:t>
            </w:r>
          </w:p>
        </w:tc>
      </w:tr>
      <w:tr>
        <w:trPr/>
        <w:tc>
          <w:tcPr>
            <w:tcW w:w="1756" w:type="dxa"/>
            <w:tcBorders/>
            <w:vAlign w:val="center"/>
          </w:tcPr>
          <w:p>
            <w:pPr>
              <w:pStyle w:val="TableHeading"/>
              <w:suppressLineNumbers/>
              <w:bidi w:val="0"/>
              <w:spacing w:before="0" w:after="283"/>
              <w:jc w:val="center"/>
              <w:rPr/>
            </w:pPr>
            <w:r>
              <w:rPr/>
              <w:t xml:space="preserve">ISBN </w:t>
            </w:r>
          </w:p>
        </w:tc>
        <w:tc>
          <w:tcPr>
            <w:tcW w:w="7621" w:type="dxa"/>
            <w:tcBorders/>
            <w:vAlign w:val="center"/>
          </w:tcPr>
          <w:p>
            <w:pPr>
              <w:pStyle w:val="TableContents"/>
              <w:bidi w:val="0"/>
              <w:spacing w:before="0" w:after="283"/>
              <w:jc w:val="left"/>
              <w:rPr/>
            </w:pPr>
            <w:r>
              <w:rPr/>
              <w:t xml:space="preserve">0-679-73477-5 (2. painos, pehmeäkantinen). </w:t>
            </w:r>
          </w:p>
        </w:tc>
      </w:tr>
      <w:tr>
        <w:trPr/>
        <w:tc>
          <w:tcPr>
            <w:tcW w:w="1756" w:type="dxa"/>
            <w:tcBorders/>
            <w:vAlign w:val="center"/>
          </w:tcPr>
          <w:p>
            <w:pPr>
              <w:pStyle w:val="TableHeading"/>
              <w:suppressLineNumbers/>
              <w:bidi w:val="0"/>
              <w:spacing w:before="0" w:after="283"/>
              <w:jc w:val="center"/>
              <w:rPr/>
            </w:pPr>
            <w:r>
              <w:rPr/>
              <w:t xml:space="preserve">OCLC </w:t>
            </w:r>
          </w:p>
        </w:tc>
        <w:tc>
          <w:tcPr>
            <w:tcW w:w="7621" w:type="dxa"/>
            <w:tcBorders/>
            <w:vAlign w:val="center"/>
          </w:tcPr>
          <w:p>
            <w:pPr>
              <w:pStyle w:val="TableContents"/>
              <w:bidi w:val="0"/>
              <w:spacing w:before="0" w:after="283"/>
              <w:jc w:val="left"/>
              <w:rPr/>
            </w:pPr>
            <w:r>
              <w:rPr/>
              <w:t xml:space="preserve">81009584 </w:t>
            </w:r>
          </w:p>
        </w:tc>
      </w:tr>
      <w:tr>
        <w:trPr/>
        <w:tc>
          <w:tcPr>
            <w:tcW w:w="1756" w:type="dxa"/>
            <w:tcBorders/>
            <w:vAlign w:val="center"/>
          </w:tcPr>
          <w:p>
            <w:pPr>
              <w:pStyle w:val="TableHeading"/>
              <w:suppressLineNumbers/>
              <w:bidi w:val="0"/>
              <w:spacing w:before="0" w:after="283"/>
              <w:jc w:val="center"/>
              <w:rPr/>
            </w:pPr>
            <w:r>
              <w:rPr/>
              <w:t xml:space="preserve">Dewey Decimal </w:t>
            </w:r>
          </w:p>
        </w:tc>
        <w:tc>
          <w:tcPr>
            <w:tcW w:w="7621" w:type="dxa"/>
            <w:tcBorders/>
            <w:vAlign w:val="center"/>
          </w:tcPr>
          <w:p>
            <w:pPr>
              <w:pStyle w:val="TableContents"/>
              <w:bidi w:val="0"/>
              <w:spacing w:before="0" w:after="283"/>
              <w:jc w:val="left"/>
              <w:rPr/>
            </w:pPr>
            <w:r>
              <w:rPr/>
              <w:t xml:space="preserve">813 /. 54 20 </w:t>
            </w:r>
          </w:p>
        </w:tc>
      </w:tr>
      <w:tr>
        <w:trPr/>
        <w:tc>
          <w:tcPr>
            <w:tcW w:w="1756" w:type="dxa"/>
            <w:tcBorders/>
            <w:vAlign w:val="center"/>
          </w:tcPr>
          <w:p>
            <w:pPr>
              <w:pStyle w:val="TableHeading"/>
              <w:suppressLineNumbers/>
              <w:bidi w:val="0"/>
              <w:spacing w:before="0" w:after="283"/>
              <w:jc w:val="center"/>
              <w:rPr/>
            </w:pPr>
            <w:r>
              <w:rPr/>
              <w:t xml:space="preserve">LC-luokka </w:t>
            </w:r>
          </w:p>
        </w:tc>
        <w:tc>
          <w:tcPr>
            <w:tcW w:w="7621" w:type="dxa"/>
            <w:tcBorders/>
            <w:vAlign w:val="center"/>
          </w:tcPr>
          <w:p>
            <w:pPr>
              <w:pStyle w:val="TableContents"/>
              <w:bidi w:val="0"/>
              <w:spacing w:before="0" w:after="283"/>
              <w:jc w:val="left"/>
              <w:rPr/>
            </w:pPr>
            <w:r>
              <w:rPr/>
              <w:t xml:space="preserve">PS3553. I78 H6 1991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Cisneros alkoi kirjoittaa Mango Streetin taloa?</w:t>
      </w:r>
    </w:p>
    <w:p>
      <w:pPr>
        <w:pStyle w:val="TextBody"/>
        <w:bidi w:val="0"/>
        <w:jc w:val="left"/>
        <w:rPr>
          <w:b/>
          <w:u w:val="single"/>
          <w:shd w:val="clear" w:fill="FFFF00"/>
        </w:rPr>
      </w:pPr>
      <w:r>
        <w:rPr>
          <w:b/>
          <w:u w:val="single"/>
          <w:shd w:val="clear" w:fill="FFFF00"/>
        </w:rPr>
        <w:t xml:space="preserve">Asiakirjan numero 168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aikana joku yrittää sairastuttaa Danforth Academy -nimisen yläluokkaisen sisäoppilaitoksen oppilaat. Teinit Abby, Paige, Claire ja Taylor yhdistävät voimansa ratkaistakseen mysteerin. Muita mahdollisia epäiltyjä ovat Mia ja Riley - kaksi tyttöä, joilla on kaikkea, mitä rahalla voi ostaa; Emily - rehtorin kaikkitietävä tytär; sekopäinen Sean Meneskie ja koulun outo professori Plume. Neljän parhaan ystävän on selvitettävä, kuka se on. Lopulta he keksivät, että syyllinen on </w:t>
      </w:r>
      <w:r>
        <w:rPr>
          <w:color w:val="A9A9A9"/>
        </w:rPr>
        <w:t xml:space="preserve">Mia</w:t>
      </w:r>
      <w:r>
        <w:rPr/>
        <w:t xml:space="preserve">, joka teki tämän, jotta hänen isänsä voisi tienata lisää rahaa maksaakseen mallin leirinsä. Hän huijasi kaikki luulemaan, että ruokalan ruoka oli saastunutta, jotta he ostaisivat ruokaa automaateista (jotka ovat hänen isänsä liiketoimintaa).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sairastuttaa kaikki pienissä yksityiskohdissa</w:t>
      </w:r>
    </w:p>
    <w:p>
      <w:pPr>
        <w:pStyle w:val="TextBody"/>
        <w:bidi w:val="0"/>
        <w:jc w:val="left"/>
        <w:rPr>
          <w:b/>
          <w:u w:val="single"/>
          <w:shd w:val="clear" w:fill="FFFF00"/>
        </w:rPr>
      </w:pPr>
      <w:r>
        <w:rPr>
          <w:b/>
          <w:u w:val="single"/>
          <w:shd w:val="clear" w:fill="FFFF00"/>
        </w:rPr>
        <w:t xml:space="preserve">Asiakirjan numero 169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Fysiologiset tarpeet </w:t>
      </w:r>
      <w:r>
        <w:rPr/>
        <w:t xml:space="preserve">ovat ihmisen selviytymisen fyysisiä vaatimuksia. Jos näitä vaatimuksia ei täytetä, ihmiskeho ei voi toimia kunnolla ja lopulta epäonnistuu. Fysiologisia tarpeita pidetään tärkeimpinä, ja ne olisi tyydytettävä ensin. Tämä on ensimmäinen ja perustavanlaatuisin tarve tarvehierarkiassa. Ilman niitä muut tarpeet eivät voi seurata.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Tarvehierarkian pohjalla on seuraavat tarpeet.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Pyramidin neljä perustavinta kerrosta sisältävät </w:t>
      </w:r>
      <w:r>
        <w:rPr>
          <w:color w:val="A9A9A9"/>
        </w:rPr>
        <w:t xml:space="preserve">sen, mitä Maslow kutsui "puutostarpeiksi" tai "d-tarpeiksi": </w:t>
      </w:r>
      <w:r>
        <w:rPr>
          <w:color w:val="DCDCDC"/>
        </w:rPr>
        <w:t xml:space="preserve">arvostus</w:t>
      </w:r>
      <w:r>
        <w:rPr>
          <w:color w:val="A9A9A9"/>
        </w:rPr>
        <w:t xml:space="preserve">, </w:t>
      </w:r>
      <w:r>
        <w:rPr>
          <w:color w:val="2F4F4F"/>
        </w:rPr>
        <w:t xml:space="preserve">ystävyys ja rakkaus</w:t>
      </w:r>
      <w:r>
        <w:rPr>
          <w:color w:val="A9A9A9"/>
        </w:rPr>
        <w:t xml:space="preserve">, </w:t>
      </w:r>
      <w:r>
        <w:rPr>
          <w:color w:val="556B2F"/>
        </w:rPr>
        <w:t xml:space="preserve">turvallisuus </w:t>
      </w:r>
      <w:r>
        <w:rPr>
          <w:color w:val="A9A9A9"/>
        </w:rPr>
        <w:t xml:space="preserve">ja </w:t>
      </w:r>
      <w:r>
        <w:rPr>
          <w:color w:val="6B8E23"/>
        </w:rPr>
        <w:t xml:space="preserve">fyysiset tarpeet</w:t>
      </w:r>
      <w:r>
        <w:rPr/>
        <w:t xml:space="preserve">. Jos näitä "puutetarpeita" ei tyydytetä - lukuun ottamatta perustavinta (fysiologista) tarvetta - siitä ei välttämättä ole fyysisiä merkkejä, mutta yksilö tuntee itsensä ahdistuneeksi ja jännittyneeksi. Maslow'n teorian mukaan kaikkein perustavimmat tarpeet on tyydytettävä, ennen kuin yksilö haluaa voimakkaasti (tai kohdistaa motivaationsa) toissijaisiin tai korkeamman tason tarpeisiin. Maslow loi myös termin ``metamotivaatio'' kuvaamaan sellaisten ihmisten motivaatiota, jotka ylittävät perustarpeet ja pyrkivät jatkuvasti parempaan.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perustarpeet Maslowin motivaatiohierarkian alimmalla tasolla?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Maslow'n tarvehierarkiapyramidin perustasoon kuuluu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Maslow'n tarvehierarkia on psykologian teoria, jonka Abraham Maslow esitti vuonna 1943 Psychological Review -lehdessä julkaistussa artikkelissaan "A Theory of Human Motivation". Myöhemmin Maslow laajensi ajatusta sisällyttämällä siihen havaintonsa ihmisten synnynnäisestä uteliaisuudesta. Hänen teoriansa ovat samansuuntaisia monien muiden ihmisen kehityspsykologian teorioiden kanssa, joista osa keskittyy kuvaamaan ihmisen kasvun vaiheita. Maslow käytti termejä </w:t>
      </w:r>
      <w:r>
        <w:rPr>
          <w:color w:val="A9A9A9"/>
        </w:rPr>
        <w:t xml:space="preserve">``fysiologinen'', ``turvallisuus'', ``kiinteys ja rakkaus'', ``arvostus'', ``itsetoteutuminen'' ja ``itsetranssendenssi'' kuvaamaan mallia, jonka kautta ihmisen motivaatiot yleensä kulkevat</w:t>
      </w:r>
      <w:r>
        <w:rPr/>
        <w:t xml:space="preserve">. Maslowin teorian tavoitteena on saavuttaa kuudes taso tai vaihe: itsensä toteuttamisen tarpeet.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tarpeiden oikea järjestys Maslowin hierarkiassa?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Fysiologiset </w:t>
      </w:r>
      <w:r>
        <w:rPr>
          <w:color w:val="DCDCDC"/>
        </w:rPr>
        <w:t xml:space="preserve">tarpeet </w:t>
      </w:r>
      <w:r>
        <w:rPr/>
        <w:t xml:space="preserve">ovat ihmisen selviytymisen fyysisiä vaatimuksia. Jos näitä vaatimuksia ei täytetä, ihmiskeho ei voi toimia kunnolla ja lopulta epäonnistuu. Fysiologisia tarpeita pidetään tärkeimpinä, ja ne olisi tyydytettävä ensin.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Maslow'n tarvehierarkia, mikä on tärkeintä.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Maslow'n tarpeista on kaikkein perustavin?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Kun fysiologiset ja turvallisuustarpeet on tyydytetty, ihmisen tarpeiden kolmas taso on ihmissuhdetarpeiden taso, johon liittyy </w:t>
      </w:r>
      <w:r>
        <w:rPr>
          <w:color w:val="A9A9A9"/>
        </w:rPr>
        <w:t xml:space="preserve">yhteenkuuluvuuden tunne</w:t>
      </w:r>
      <w:r>
        <w:rPr/>
        <w:t xml:space="preserve">. Tämä tarve on erityisen voimakas lapsuudessa, ja se voi ohittaa turvallisuuden tarpeen, kuten nähdään lapsilla, jotka takertuvat väkivaltaisiin vanhempiinsa. Maslow'n hierarkian tämän tason puutteet - jotka johtuvat sairaalahoidosta, laiminlyönnistä, hylkäämisestä, syrjäytymisestä jne. -- voi vaikuttaa kielteisesti yksilön kykyyn muodostaa ja ylläpitää emotionaalisesti merkittäviä ihmissuhteita yleensä.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Maslow'n tarvehierarkian kolmanteen tasoon liittyvä perustarve on seuraava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Maslow'n tarvehierarkia on psykologian teoria, jonka Abraham Maslow esitti vuonna </w:t>
      </w:r>
      <w:r>
        <w:rPr>
          <w:color w:val="A9A9A9"/>
        </w:rPr>
        <w:t xml:space="preserve">1943 Psychological Review -lehdessä julkaistussa artikkelissaan "A Theory of Human Motivation"</w:t>
      </w:r>
      <w:r>
        <w:rPr/>
        <w:t xml:space="preserve">. Myöhemmin Maslow laajensi ajatusta sisällyttämällä siihen havaintonsa ihmisten synnynnäisestä uteliaisuudesta. Hänen teoriansa ovat samansuuntaisia monien muiden ihmisen kehityspsykologian teorioiden kanssa, joista osa keskittyy kuvaamaan ihmisen kasvun vaiheita. Maslow käytti termejä ``fysiologinen'', ``turvallisuus'', ``kiinteys ja rakkaus'', ``arvostus'' ja ``itsetoteutuminen'' kuvaamaan mallia, jonka kautta ihmisen motiivit yleensä kulkevat. Maslowin teorian tavoitteena on saavuttaa viides taso tai vaihe: itsensä toteuttamisen tarpeet.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Maslow loi tarvehierarkian?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Maslow'n tarvehierarkia on psykologian teoria, jonka </w:t>
      </w:r>
      <w:r>
        <w:rPr>
          <w:color w:val="A9A9A9"/>
        </w:rPr>
        <w:t xml:space="preserve">Abraham Maslow </w:t>
      </w:r>
      <w:r>
        <w:rPr/>
        <w:t xml:space="preserve">esitti vuonna </w:t>
      </w:r>
      <w:r>
        <w:rPr/>
        <w:t xml:space="preserve">1943 Psychological Review -lehdessä julkaistussa artikkelissaan "A Theory of Human Motivation".</w:t>
      </w:r>
      <w:r>
        <w:rPr/>
        <w:t xml:space="preserve"> Myöhemmin Maslow laajensi ajatusta sisällyttämällä siihen havaintonsa ihmisten synnynnäisestä uteliaisuudesta. Hänen teoriansa ovat samansuuntaisia monien muiden ihmisen kehityspsykologian teorioiden kanssa, joista osa keskittyy kuvaamaan ihmisen kasvun vaiheita. Maslow käytti termejä ``fysiologinen'', ``turvallisuus'', ``kiinteys ja rakkaus'', ``arvostus'', ``itsetoteutuminen'' ja ``itsetranssendenssi'' kuvaamaan mallia, jonka läpi ihmisen motiivit yleensä kulkevat. Maslowin teorian tavoitteena on saavuttaa kuudes taso tai vaihe: itsensä ylittävät tarpeet.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tarvehierarkian motivaatioteorian.</w:t>
      </w:r>
    </w:p>
    <w:p>
      <w:pPr>
        <w:pStyle w:val="TextBody"/>
        <w:bidi w:val="0"/>
        <w:jc w:val="left"/>
        <w:rPr>
          <w:b/>
          <w:u w:val="single"/>
          <w:shd w:val="clear" w:fill="FFFF00"/>
        </w:rPr>
      </w:pPr>
      <w:r>
        <w:rPr>
          <w:b/>
          <w:u w:val="single"/>
          <w:shd w:val="clear" w:fill="FFFF00"/>
        </w:rPr>
        <w:t xml:space="preserve">Asiakirjan numero 170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Äärimmäisin vuoroveden vaihteluväli on kevättulvan aikana, jolloin sekä Auringon että Kuun painovoimat ovat samansuuntaisia (syzygy) ja vahvistavat toisiaan samaan suuntaan (uusikuu) tai vastakkaisiin suuntiin </w:t>
      </w:r>
      <w:r>
        <w:rPr>
          <w:color w:val="A9A9A9"/>
        </w:rPr>
        <w:t xml:space="preserve">(täysikuu).</w:t>
      </w:r>
      <w:r>
        <w:rPr/>
        <w:t xml:space="preserve"> Nousuveden aikana, kun Kuun ja Auringon gravitaatiovektorit toimivat neliöllisesti (suorassa kulmassa Maan kiertorataan nähden), ero nousu- ja laskuveden välillä on pienempi. Laskuvesi esiintyy kuun vaiheiden ensimmäisen ja viimeisen neljänneksen aikana. Suurin vuotuinen vuoroveden vaihteluväli on odotettavissa päiväntasauksen aikaan, jos se osuu samaan aikaan kevättulvan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kuun vaiheessa peräkkäisten nousu- ja laskuvesien välinen vaihteluväli on suurin?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Äärimmäisin vuoroveden vaihteluväli on </w:t>
      </w:r>
      <w:r>
        <w:rPr>
          <w:color w:val="A9A9A9"/>
        </w:rPr>
        <w:t xml:space="preserve">kevättulvan </w:t>
      </w:r>
      <w:r>
        <w:rPr/>
        <w:t xml:space="preserve">aikana</w:t>
      </w:r>
      <w:r>
        <w:rPr/>
        <w:t xml:space="preserve">, jolloin sekä Auringon että Kuun vetovoimat ovat samansuuntaiset (syzygy) ja vahvistavat toisiaan samaan suuntaan (uusikuu) tai vastakkaisiin suuntiin (täysikuu). Nousuveden aikana, kun Kuun ja Auringon gravitaatiovektorit toimivat neliöllisesti (suorassa kulmassa Maan kiertorataan nähden), ero nousu- ja laskuveden välillä on pienempi. Laskuvesi esiintyy kuun vaiheiden ensimmäisen ja viimeisen neljänneksen aikana. Suurin vuotuinen vuoroveden vaihteluväli on odotettavissa päiväntasauksen aikaan, jos se osuu samaan aikaan kevättulvan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suurempi vuoroveden vaihteluväli kevät- tai vuoroveden vaihteluväli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Tyypillinen vuoroveden vaihteluväli avomerellä on noin 0,6 metriä (2 jalkaa). Lähempänä rannikkoa tämä vaihteluväli on paljon suurempi. Rannikoiden vuoroveden vaihteluväli vaihtelee maailmanlaajuisesti ja voi vaihdella lähes nollasta yli 11 metriin (38 jalkaan). Tarkka vaihteluväli riippuu rannikon läheisyydessä olevan veden määrästä ja sen altaan maantieteellisestä sijainnista, jossa vesi sijaitsee. Suuremmissa vesistöissä vaihteluväli on suurempi, ja maantieteellinen sijainti voi toimia suppilona, joka vahvistaa tai hajottaa vuoroveden voimakkuutta. Maailman suurin vuoroveden vaihteluväli, 16,3 metriä (53,5 jalkaa), on </w:t>
      </w:r>
      <w:r>
        <w:rPr>
          <w:color w:val="A9A9A9"/>
        </w:rPr>
        <w:t xml:space="preserve">Fundyn lahdella Kanadassa, </w:t>
      </w:r>
      <w:r>
        <w:rPr/>
        <w:t xml:space="preserve">ja Yhdistyneessä kuningaskunnassa Severn-joen suistossa Englannin ja Walesin välillä on säännöllisesti jopa 15 metrin vuoroveden vaihteluväli. Yhdysvaltain kansallinen valtameri- ja ilmakehävirasto (National Oceanic and Atmospheric Administration) on listannut 50 paikkaa, joissa on maailman suurimmat vuorovesivaihtelut.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maailman suurin vuorovesialue?</w:t>
      </w:r>
    </w:p>
    <w:p>
      <w:pPr>
        <w:pStyle w:val="TextBody"/>
        <w:bidi w:val="0"/>
        <w:jc w:val="left"/>
        <w:rPr>
          <w:b/>
          <w:u w:val="single"/>
          <w:shd w:val="clear" w:fill="FFFF00"/>
        </w:rPr>
      </w:pPr>
      <w:r>
        <w:rPr>
          <w:b/>
          <w:u w:val="single"/>
          <w:shd w:val="clear" w:fill="FFFF00"/>
        </w:rPr>
        <w:t xml:space="preserve">Asiakirjan numero 171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``If You Don't Know Me by Now'' on </w:t>
      </w:r>
      <w:r>
        <w:rPr>
          <w:color w:val="A9A9A9"/>
        </w:rPr>
        <w:t xml:space="preserve">Kenny Gamblen </w:t>
      </w:r>
      <w:r>
        <w:rPr/>
        <w:t xml:space="preserve">ja </w:t>
      </w:r>
      <w:r>
        <w:rPr>
          <w:color w:val="DCDCDC"/>
        </w:rPr>
        <w:t xml:space="preserve">Leon Huffin </w:t>
      </w:r>
      <w:r>
        <w:rPr/>
        <w:t xml:space="preserve">säveltämä kappale, jonka </w:t>
      </w:r>
      <w:r>
        <w:rPr>
          <w:color w:val="2F4F4F"/>
        </w:rPr>
        <w:t xml:space="preserve">filippiiniläinen soul-musiikkiryhmä </w:t>
      </w:r>
      <w:r>
        <w:rPr>
          <w:color w:val="556B2F"/>
        </w:rPr>
        <w:t xml:space="preserve">Harold Melvin &amp; the Blue Notes </w:t>
      </w:r>
      <w:r>
        <w:rPr/>
        <w:t xml:space="preserve">levytti</w:t>
      </w:r>
      <w:r>
        <w:rPr/>
        <w:t xml:space="preserve">. </w:t>
      </w:r>
      <w:r>
        <w:rPr/>
        <w:t xml:space="preserve">Siitä tuli heidän ensimmäinen singlenä </w:t>
      </w:r>
      <w:r>
        <w:rPr>
          <w:color w:val="6B8E23"/>
        </w:rPr>
        <w:t xml:space="preserve">vuonna 1972 </w:t>
      </w:r>
      <w:r>
        <w:rPr/>
        <w:t xml:space="preserve">julkaistu hittinsä</w:t>
      </w:r>
      <w:r>
        <w:rPr/>
        <w:t xml:space="preserve">, joka nousi Yhdysvaltain R&amp;B-listan kärkeen ja oli Yhdysvaltain pop-listan kolmannella sijalla.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jos et tunne minua nyt, tulit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alkuperäisen laulun, jos et tunne minua jo nyt.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oli alkuperäinen laulaja Jos et tunne minua nyt,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alkuperäinen taiteilija jos et tunne minua nyt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laulaa jos et tunne minua jo laulua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laulaa, jos et tunne minua nyt</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laulaa, jos et tunne minua?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kirjoitti kappaleen, jos et tunne minua jo nyt.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``If You Don't Know Me by Now'' on Kenny Gamblen ja Leon Huffin säveltämä kappale, jonka </w:t>
      </w:r>
      <w:r>
        <w:rPr>
          <w:color w:val="A9A9A9"/>
        </w:rPr>
        <w:t xml:space="preserve">filippiiniläinen soul-musiikkiryhmä Harold Melvin &amp; the Blue Notes </w:t>
      </w:r>
      <w:r>
        <w:rPr/>
        <w:t xml:space="preserve">levytti</w:t>
      </w:r>
      <w:r>
        <w:rPr/>
        <w:t xml:space="preserve">. Siitä tuli heidän ensimmäinen hitti, kun se julkaistiin singlenä vuonna 1972, ja se nousi Yhdysvaltain R&amp;B-listan kärkeen ja oli korkeimmillaan Yhdysvaltain Billboard Hot 100 -listan sijalla 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jos et rakasta minua jo nyt.</w:t>
      </w:r>
    </w:p>
    <w:p>
      <w:pPr>
        <w:pStyle w:val="TextBody"/>
        <w:bidi w:val="0"/>
        <w:jc w:val="left"/>
        <w:rPr>
          <w:b/>
          <w:u w:val="single"/>
          <w:shd w:val="clear" w:fill="FFFF00"/>
        </w:rPr>
      </w:pPr>
      <w:r>
        <w:rPr>
          <w:b/>
          <w:u w:val="single"/>
          <w:shd w:val="clear" w:fill="FFFF00"/>
        </w:rPr>
        <w:t xml:space="preserve">Asiakirjan numero 172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Kansas City Chiefs Nykyinen kausi Perustettu 14. elokuuta 1959; 58 vuotta sitten (14. elokuuta 1959) Ensimmäinen kausi: 1960 Pelipaikka ja päämaja Arrowhead Stadium Kansas City, </w:t>
      </w:r>
      <w:r>
        <w:rPr>
          <w:color w:val="A9A9A9"/>
        </w:rPr>
        <w:t xml:space="preserve">Missouri </w:t>
      </w:r>
      <w:r>
        <w:rPr/>
        <w:t xml:space="preserve">Kansas City, Missouri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Amerikkalainen jalkapalloliiga (1960 -- 1969) </w:t>
      </w:r>
    </w:p>
    <w:p>
      <w:pPr>
        <w:pStyle w:val="TextBody"/>
        <w:numPr>
          <w:ilvl w:val="0"/>
          <w:numId w:val="264"/>
        </w:numPr>
        <w:tabs>
          <w:tab w:val="clear" w:pos="1134"/>
          <w:tab w:val="left" w:leader="none" w:pos="707"/>
        </w:tabs>
        <w:bidi w:val="0"/>
        <w:ind w:start="707" w:hanging="283"/>
        <w:jc w:val="left"/>
        <w:rPr/>
      </w:pPr>
      <w:r>
        <w:rPr/>
        <w:t xml:space="preserve">Läntinen divisioona (1960 -- 1969) </w:t>
      </w:r>
    </w:p>
    <w:p>
      <w:pPr>
        <w:pStyle w:val="TextBody"/>
        <w:bidi w:val="0"/>
        <w:spacing w:before="0" w:after="283"/>
        <w:jc w:val="left"/>
        <w:rPr/>
      </w:pPr>
      <w:r>
        <w:rPr/>
        <w:t xml:space="preserve">National Football League (1970 -- nykyään) </w:t>
      </w:r>
    </w:p>
    <w:p>
      <w:pPr>
        <w:pStyle w:val="TextBody"/>
        <w:numPr>
          <w:ilvl w:val="0"/>
          <w:numId w:val="265"/>
        </w:numPr>
        <w:tabs>
          <w:tab w:val="clear" w:pos="1134"/>
          <w:tab w:val="left" w:leader="none" w:pos="707"/>
        </w:tabs>
        <w:bidi w:val="0"/>
        <w:spacing w:before="0" w:after="0"/>
        <w:ind w:start="707" w:hanging="283"/>
        <w:jc w:val="left"/>
        <w:rPr/>
      </w:pPr>
      <w:r>
        <w:rPr/>
        <w:t xml:space="preserve">American Football Conference (1970 -- nykyään) </w:t>
      </w:r>
    </w:p>
    <w:p>
      <w:pPr>
        <w:pStyle w:val="TextBody"/>
        <w:numPr>
          <w:ilvl w:val="1"/>
          <w:numId w:val="265"/>
        </w:numPr>
        <w:tabs>
          <w:tab w:val="clear" w:pos="1134"/>
          <w:tab w:val="left" w:leader="none" w:pos="1414"/>
        </w:tabs>
        <w:bidi w:val="0"/>
        <w:ind w:start="1414" w:hanging="283"/>
        <w:jc w:val="left"/>
        <w:rPr/>
      </w:pPr>
      <w:r>
        <w:rPr/>
        <w:t xml:space="preserve">AFC West (1970 -- nykyään)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Punainen, kultainen, valkoinen </w:t>
      </w:r>
    </w:p>
    <w:p>
      <w:pPr>
        <w:pStyle w:val="TextBody"/>
        <w:bidi w:val="0"/>
        <w:spacing w:before="0" w:after="283"/>
        <w:jc w:val="left"/>
        <w:rPr/>
      </w:pPr>
      <w:r>
        <w:rPr/>
        <w:t xml:space="preserve">Maskotti Warpaint (1963 -- 1988, 2009 -- nyt) K.C. Wolf (1989 -- nyt) Henkilökunta Omistaja(t) Huntin perhe Puheenjohtaja Clark Hunt Toimitusjohtaja Clark Hunt Presidentti Mark Donovan Pääjohtaja Brett Veach Päävalmentaja Andy Reid Joukkueen historiaa </w:t>
      </w:r>
    </w:p>
    <w:p>
      <w:pPr>
        <w:pStyle w:val="TextBody"/>
        <w:numPr>
          <w:ilvl w:val="0"/>
          <w:numId w:val="266"/>
        </w:numPr>
        <w:tabs>
          <w:tab w:val="clear" w:pos="1134"/>
          <w:tab w:val="left" w:leader="none" w:pos="707"/>
        </w:tabs>
        <w:bidi w:val="0"/>
        <w:spacing w:before="0" w:after="0"/>
        <w:ind w:start="707" w:hanging="283"/>
        <w:jc w:val="left"/>
        <w:rPr/>
      </w:pPr>
      <w:r>
        <w:rPr/>
        <w:t xml:space="preserve">Dallas Texans (1960 -- 1962) </w:t>
      </w:r>
    </w:p>
    <w:p>
      <w:pPr>
        <w:pStyle w:val="TextBody"/>
        <w:numPr>
          <w:ilvl w:val="0"/>
          <w:numId w:val="266"/>
        </w:numPr>
        <w:tabs>
          <w:tab w:val="clear" w:pos="1134"/>
          <w:tab w:val="left" w:leader="none" w:pos="707"/>
        </w:tabs>
        <w:bidi w:val="0"/>
        <w:ind w:start="707" w:hanging="283"/>
        <w:jc w:val="left"/>
        <w:rPr/>
      </w:pPr>
      <w:r>
        <w:rPr/>
        <w:t xml:space="preserve">Kansas City Chiefs (1963 -- nykyään) </w:t>
      </w:r>
    </w:p>
    <w:p>
      <w:pPr>
        <w:pStyle w:val="TextBody"/>
        <w:bidi w:val="0"/>
        <w:spacing w:before="0" w:after="283"/>
        <w:jc w:val="left"/>
        <w:rPr/>
      </w:pPr>
      <w:r>
        <w:rPr/>
        <w:t xml:space="preserve">Joukkueen lempinimet </w:t>
      </w:r>
    </w:p>
    <w:p>
      <w:pPr>
        <w:pStyle w:val="TextBody"/>
        <w:numPr>
          <w:ilvl w:val="0"/>
          <w:numId w:val="267"/>
        </w:numPr>
        <w:tabs>
          <w:tab w:val="clear" w:pos="1134"/>
          <w:tab w:val="left" w:leader="none" w:pos="707"/>
        </w:tabs>
        <w:bidi w:val="0"/>
        <w:ind w:start="707" w:hanging="283"/>
        <w:jc w:val="left"/>
        <w:rPr/>
      </w:pPr>
      <w:r>
        <w:rPr/>
        <w:t xml:space="preserve">Redwood Forest (puolustus, 1969 -- 1971)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Liigamestaruudet (2) † </w:t>
      </w:r>
    </w:p>
    <w:p>
      <w:pPr>
        <w:pStyle w:val="TextBody"/>
        <w:numPr>
          <w:ilvl w:val="0"/>
          <w:numId w:val="268"/>
        </w:numPr>
        <w:tabs>
          <w:tab w:val="clear" w:pos="1134"/>
          <w:tab w:val="left" w:leader="none" w:pos="707"/>
        </w:tabs>
        <w:bidi w:val="0"/>
        <w:spacing w:before="0" w:after="0"/>
        <w:ind w:start="707" w:hanging="283"/>
        <w:jc w:val="left"/>
        <w:rPr/>
      </w:pPr>
      <w:r>
        <w:rPr/>
        <w:t xml:space="preserve">AFL-mestaruudet (3) 1962, 1966, </w:t>
      </w:r>
      <w:r>
        <w:rPr/>
        <w:t xml:space="preserve">1969 </w:t>
      </w:r>
    </w:p>
    <w:p>
      <w:pPr>
        <w:pStyle w:val="TextBody"/>
        <w:numPr>
          <w:ilvl w:val="0"/>
          <w:numId w:val="268"/>
        </w:numPr>
        <w:tabs>
          <w:tab w:val="clear" w:pos="1134"/>
          <w:tab w:val="left" w:leader="none" w:pos="707"/>
        </w:tabs>
        <w:bidi w:val="0"/>
        <w:ind w:start="707" w:hanging="283"/>
        <w:jc w:val="left"/>
        <w:rPr/>
      </w:pPr>
      <w:r>
        <w:rPr/>
        <w:t xml:space="preserve">AFL-NFL Super Bowl -mestaruudet (1) 1969 (IV) </w:t>
      </w:r>
    </w:p>
    <w:p>
      <w:pPr>
        <w:pStyle w:val="TextBody"/>
        <w:bidi w:val="0"/>
        <w:spacing w:before="0" w:after="283"/>
        <w:jc w:val="left"/>
        <w:rPr/>
      </w:pPr>
      <w:r>
        <w:rPr/>
        <w:t xml:space="preserve">Konferenssin mestaruuskilpailut (0) </w:t>
      </w:r>
    </w:p>
    <w:p>
      <w:pPr>
        <w:pStyle w:val="TextBody"/>
        <w:bidi w:val="0"/>
        <w:spacing w:before="0" w:after="283"/>
        <w:jc w:val="left"/>
        <w:rPr/>
      </w:pPr>
      <w:r>
        <w:rPr/>
        <w:t xml:space="preserve">Divisioonamestaruudet (9) </w:t>
      </w:r>
    </w:p>
    <w:p>
      <w:pPr>
        <w:pStyle w:val="TextBody"/>
        <w:numPr>
          <w:ilvl w:val="0"/>
          <w:numId w:val="269"/>
        </w:numPr>
        <w:tabs>
          <w:tab w:val="clear" w:pos="1134"/>
          <w:tab w:val="left" w:leader="none" w:pos="707"/>
        </w:tabs>
        <w:bidi w:val="0"/>
        <w:spacing w:before="0" w:after="0"/>
        <w:ind w:start="707" w:hanging="283"/>
        <w:jc w:val="left"/>
        <w:rPr/>
      </w:pPr>
      <w:r>
        <w:rPr/>
        <w:t xml:space="preserve">AFL West: 1962, 1966 </w:t>
      </w:r>
    </w:p>
    <w:p>
      <w:pPr>
        <w:pStyle w:val="TextBody"/>
        <w:numPr>
          <w:ilvl w:val="0"/>
          <w:numId w:val="269"/>
        </w:numPr>
        <w:tabs>
          <w:tab w:val="clear" w:pos="1134"/>
          <w:tab w:val="left" w:leader="none" w:pos="707"/>
        </w:tabs>
        <w:bidi w:val="0"/>
        <w:ind w:start="707" w:hanging="283"/>
        <w:jc w:val="left"/>
        <w:rPr/>
      </w:pPr>
      <w:r>
        <w:rPr/>
        <w:t xml:space="preserve">AFC West: 1971, 1993, 1995, 1997, 2003, 2010, 2016. </w:t>
      </w:r>
    </w:p>
    <w:p>
      <w:pPr>
        <w:pStyle w:val="TextBody"/>
        <w:bidi w:val="0"/>
        <w:spacing w:before="0" w:after="283"/>
        <w:jc w:val="left"/>
        <w:rPr/>
      </w:pPr>
      <w:r>
        <w:rPr/>
        <w:t xml:space="preserve">†-Ei sisällä AFL:n tai NFL:n mestaruuksia, jotka on voitettu samoina kausina kuin AFL-NFL Super Bowl -mestaruudet ennen vuoden 1970 AFL-NFL-fuusiota Playoff-esiintymiset (19). </w:t>
      </w:r>
    </w:p>
    <w:p>
      <w:pPr>
        <w:pStyle w:val="TextBody"/>
        <w:numPr>
          <w:ilvl w:val="0"/>
          <w:numId w:val="270"/>
        </w:numPr>
        <w:tabs>
          <w:tab w:val="clear" w:pos="1134"/>
          <w:tab w:val="left" w:leader="none" w:pos="707"/>
        </w:tabs>
        <w:bidi w:val="0"/>
        <w:spacing w:before="0" w:after="0"/>
        <w:ind w:start="707" w:hanging="283"/>
        <w:jc w:val="left"/>
        <w:rPr/>
      </w:pPr>
      <w:r>
        <w:rPr/>
        <w:t xml:space="preserve">AFL: 1962, 1966, 1968, 1969 </w:t>
      </w:r>
    </w:p>
    <w:p>
      <w:pPr>
        <w:pStyle w:val="TextBody"/>
        <w:numPr>
          <w:ilvl w:val="0"/>
          <w:numId w:val="270"/>
        </w:numPr>
        <w:tabs>
          <w:tab w:val="clear" w:pos="1134"/>
          <w:tab w:val="left" w:leader="none" w:pos="707"/>
        </w:tabs>
        <w:bidi w:val="0"/>
        <w:ind w:start="707" w:hanging="283"/>
        <w:jc w:val="left"/>
        <w:rPr/>
      </w:pPr>
      <w:r>
        <w:rPr/>
        <w:t xml:space="preserve">NFL: 1971, 1986, 1990, 1991, 1992, 1993, 1994, 1995, 1997, 2003, 2006, 2010, 2013, 2015, 2016 </w:t>
      </w:r>
    </w:p>
    <w:p>
      <w:pPr>
        <w:pStyle w:val="TextBody"/>
        <w:bidi w:val="0"/>
        <w:spacing w:before="0" w:after="283"/>
        <w:jc w:val="left"/>
        <w:rPr/>
      </w:pPr>
      <w:r>
        <w:rPr/>
        <w:t xml:space="preserve">Kotikentät </w:t>
      </w:r>
    </w:p>
    <w:p>
      <w:pPr>
        <w:pStyle w:val="TextBody"/>
        <w:numPr>
          <w:ilvl w:val="0"/>
          <w:numId w:val="271"/>
        </w:numPr>
        <w:tabs>
          <w:tab w:val="clear" w:pos="1134"/>
          <w:tab w:val="left" w:leader="none" w:pos="707"/>
        </w:tabs>
        <w:bidi w:val="0"/>
        <w:spacing w:before="0" w:after="0"/>
        <w:ind w:start="707" w:hanging="283"/>
        <w:jc w:val="left"/>
        <w:rPr/>
      </w:pPr>
      <w:r>
        <w:rPr/>
        <w:t xml:space="preserve">Cotton Bowl (1960 -- 1962) </w:t>
      </w:r>
    </w:p>
    <w:p>
      <w:pPr>
        <w:pStyle w:val="TextBody"/>
        <w:numPr>
          <w:ilvl w:val="0"/>
          <w:numId w:val="271"/>
        </w:numPr>
        <w:tabs>
          <w:tab w:val="clear" w:pos="1134"/>
          <w:tab w:val="left" w:leader="none" w:pos="707"/>
        </w:tabs>
        <w:bidi w:val="0"/>
        <w:spacing w:before="0" w:after="0"/>
        <w:ind w:start="707" w:hanging="283"/>
        <w:jc w:val="left"/>
        <w:rPr/>
      </w:pPr>
      <w:r>
        <w:rPr/>
        <w:t xml:space="preserve">Municipal Stadium (1963 -- 1971) </w:t>
      </w:r>
    </w:p>
    <w:p>
      <w:pPr>
        <w:pStyle w:val="TextBody"/>
        <w:numPr>
          <w:ilvl w:val="0"/>
          <w:numId w:val="271"/>
        </w:numPr>
        <w:tabs>
          <w:tab w:val="clear" w:pos="1134"/>
          <w:tab w:val="left" w:leader="none" w:pos="707"/>
        </w:tabs>
        <w:bidi w:val="0"/>
        <w:ind w:start="707" w:hanging="283"/>
        <w:jc w:val="left"/>
        <w:rPr/>
      </w:pPr>
      <w:r>
        <w:rPr/>
        <w:t xml:space="preserve">Arrowhead Stadium (1972 -- nykyään)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Kansas City Chiefs on viimeksi pelannut superbowlissa?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Onko Kansas City Chiefs Missourissa vai Kansasissa?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Kansas City Chiefs on amerikkalaisen jalkapallon ammattilaisjoukkue</w:t>
      </w:r>
      <w:r>
        <w:rPr/>
        <w:t xml:space="preserve">,</w:t>
      </w:r>
      <w:r>
        <w:rPr/>
        <w:t xml:space="preserve"> jonka kotipaikka on Kansas City, </w:t>
      </w:r>
      <w:r>
        <w:rPr>
          <w:color w:val="A9A9A9"/>
        </w:rPr>
        <w:t xml:space="preserve">Missouri.</w:t>
      </w:r>
      <w:r>
        <w:rPr/>
        <w:t xml:space="preserve"> Chiefs kilpailee National Football Leaguessa (NFL) liigan American Football Conference (AFC) West-divisioonan jäsenseurana. Joukkueen perusti vuonna 1960 Dallas Texans -nimellä liikemies Lamar Hunt, ja se oli American Football Leaguen (AFL) perustajajäsen (joukkue ei liity aikaisempaan Dallas Texans NFL-joukkueeseen, joka pelasi vain yhden kauden vuonna 1952). Vuonna 1963 joukkue muutti Kansas Cityyn ja otti nykyisen nimensä. Chiefs liittyi NFL:ään fuusion seurauksena vuonna 1970. Joukkueen arvo on yli 2 miljardia dollaria. Huntin poika Clark toimii yhtiön puheenjohtajana ja toimitusjohtajana. Huntin omistusosuus siirtyi hänen leskelleen ja lapsilleen hänen kuoltuaan vuonna 2006, mutta Clark edustaa Chiefsiä kaikissa liigan kokouksissa, ja hänellä on ylin päätösvalta henkilöstömuutoksissa.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Kansas City Chiefs Kansasissa vai Missourissa?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Kansas City Chiefs Nykyinen kausi Perustettu 14. elokuuta 1959; 58 vuotta sitten (14. elokuuta 1959) Ensimmäinen kausi: 1960 Pelipaikka ja päämaja Arrowhead Stadium Kansas City, Missouri Kansas City, Missouri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Amerikkalainen jalkapalloliiga (1960 -- 1969) </w:t>
      </w:r>
    </w:p>
    <w:p>
      <w:pPr>
        <w:pStyle w:val="TextBody"/>
        <w:numPr>
          <w:ilvl w:val="0"/>
          <w:numId w:val="272"/>
        </w:numPr>
        <w:tabs>
          <w:tab w:val="clear" w:pos="1134"/>
          <w:tab w:val="left" w:leader="none" w:pos="707"/>
        </w:tabs>
        <w:bidi w:val="0"/>
        <w:ind w:start="707" w:hanging="283"/>
        <w:jc w:val="left"/>
        <w:rPr/>
      </w:pPr>
      <w:r>
        <w:rPr/>
        <w:t xml:space="preserve">Läntinen divisioona (1960 -- 1969) </w:t>
      </w:r>
    </w:p>
    <w:p>
      <w:pPr>
        <w:pStyle w:val="TextBody"/>
        <w:bidi w:val="0"/>
        <w:spacing w:before="0" w:after="283"/>
        <w:jc w:val="left"/>
        <w:rPr/>
      </w:pPr>
      <w:r>
        <w:rPr/>
        <w:t xml:space="preserve">National Football League (1970 -- nykyään) </w:t>
      </w:r>
    </w:p>
    <w:p>
      <w:pPr>
        <w:pStyle w:val="TextBody"/>
        <w:numPr>
          <w:ilvl w:val="0"/>
          <w:numId w:val="273"/>
        </w:numPr>
        <w:tabs>
          <w:tab w:val="clear" w:pos="1134"/>
          <w:tab w:val="left" w:leader="none" w:pos="707"/>
        </w:tabs>
        <w:bidi w:val="0"/>
        <w:spacing w:before="0" w:after="0"/>
        <w:ind w:start="707" w:hanging="283"/>
        <w:jc w:val="left"/>
        <w:rPr/>
      </w:pPr>
      <w:r>
        <w:rPr/>
        <w:t xml:space="preserve">American Football Conference (1970 -- nykyään) </w:t>
      </w:r>
    </w:p>
    <w:p>
      <w:pPr>
        <w:pStyle w:val="TextBody"/>
        <w:numPr>
          <w:ilvl w:val="1"/>
          <w:numId w:val="273"/>
        </w:numPr>
        <w:tabs>
          <w:tab w:val="clear" w:pos="1134"/>
          <w:tab w:val="left" w:leader="none" w:pos="1414"/>
        </w:tabs>
        <w:bidi w:val="0"/>
        <w:ind w:start="1414" w:hanging="283"/>
        <w:jc w:val="left"/>
        <w:rPr/>
      </w:pPr>
      <w:r>
        <w:rPr/>
        <w:t xml:space="preserve">AFC West (1970 -- nykyään)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Punainen, kultainen, valkoinen </w:t>
      </w:r>
    </w:p>
    <w:p>
      <w:pPr>
        <w:pStyle w:val="TextBody"/>
        <w:bidi w:val="0"/>
        <w:spacing w:before="0" w:after="283"/>
        <w:jc w:val="left"/>
        <w:rPr/>
      </w:pPr>
      <w:r>
        <w:rPr/>
        <w:t xml:space="preserve">Maskotti Warpaint (1963 -- 1988, 2009 -- nyt) K.C. Wolf (1989 -- nyt) Henkilökunta Omistaja(t) Huntin perhe Puheenjohtaja Clark Hunt Toimitusjohtaja Clark Hunt Presidentti Mark Donovan Pääjohtaja Brett Veach Päävalmentaja Andy Reid Joukkueen historiaa </w:t>
      </w:r>
    </w:p>
    <w:p>
      <w:pPr>
        <w:pStyle w:val="TextBody"/>
        <w:numPr>
          <w:ilvl w:val="0"/>
          <w:numId w:val="274"/>
        </w:numPr>
        <w:tabs>
          <w:tab w:val="clear" w:pos="1134"/>
          <w:tab w:val="left" w:leader="none" w:pos="707"/>
        </w:tabs>
        <w:bidi w:val="0"/>
        <w:spacing w:before="0" w:after="0"/>
        <w:ind w:start="707" w:hanging="283"/>
        <w:jc w:val="left"/>
        <w:rPr/>
      </w:pPr>
      <w:r>
        <w:rPr/>
        <w:t xml:space="preserve">Dallas Texans (1960 -- 1962) </w:t>
      </w:r>
    </w:p>
    <w:p>
      <w:pPr>
        <w:pStyle w:val="TextBody"/>
        <w:numPr>
          <w:ilvl w:val="0"/>
          <w:numId w:val="274"/>
        </w:numPr>
        <w:tabs>
          <w:tab w:val="clear" w:pos="1134"/>
          <w:tab w:val="left" w:leader="none" w:pos="707"/>
        </w:tabs>
        <w:bidi w:val="0"/>
        <w:ind w:start="707" w:hanging="283"/>
        <w:jc w:val="left"/>
        <w:rPr/>
      </w:pPr>
      <w:r>
        <w:rPr/>
        <w:t xml:space="preserve">Kansas City Chiefs (1963 -- nykyään) </w:t>
      </w:r>
    </w:p>
    <w:p>
      <w:pPr>
        <w:pStyle w:val="TextBody"/>
        <w:bidi w:val="0"/>
        <w:spacing w:before="0" w:after="283"/>
        <w:jc w:val="left"/>
        <w:rPr/>
      </w:pPr>
      <w:r>
        <w:rPr/>
        <w:t xml:space="preserve">Joukkueen lempinimet </w:t>
      </w:r>
    </w:p>
    <w:p>
      <w:pPr>
        <w:pStyle w:val="TextBody"/>
        <w:numPr>
          <w:ilvl w:val="0"/>
          <w:numId w:val="275"/>
        </w:numPr>
        <w:tabs>
          <w:tab w:val="clear" w:pos="1134"/>
          <w:tab w:val="left" w:leader="none" w:pos="707"/>
        </w:tabs>
        <w:bidi w:val="0"/>
        <w:ind w:start="707" w:hanging="283"/>
        <w:jc w:val="left"/>
        <w:rPr/>
      </w:pPr>
      <w:r>
        <w:rPr/>
        <w:t xml:space="preserve">Redwood Forest (puolustus, 1969 -- 1971)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Liigamestaruudet (2) † </w:t>
      </w:r>
    </w:p>
    <w:p>
      <w:pPr>
        <w:pStyle w:val="TextBody"/>
        <w:numPr>
          <w:ilvl w:val="0"/>
          <w:numId w:val="276"/>
        </w:numPr>
        <w:tabs>
          <w:tab w:val="clear" w:pos="1134"/>
          <w:tab w:val="left" w:leader="none" w:pos="707"/>
        </w:tabs>
        <w:bidi w:val="0"/>
        <w:spacing w:before="0" w:after="0"/>
        <w:ind w:start="707" w:hanging="283"/>
        <w:jc w:val="left"/>
        <w:rPr/>
      </w:pPr>
      <w:r>
        <w:rPr/>
        <w:t xml:space="preserve">AFL-mestaruudet (3) 1962, 1966, 1969 </w:t>
      </w:r>
    </w:p>
    <w:p>
      <w:pPr>
        <w:pStyle w:val="TextBody"/>
        <w:numPr>
          <w:ilvl w:val="0"/>
          <w:numId w:val="276"/>
        </w:numPr>
        <w:tabs>
          <w:tab w:val="clear" w:pos="1134"/>
          <w:tab w:val="left" w:leader="none" w:pos="707"/>
        </w:tabs>
        <w:bidi w:val="0"/>
        <w:ind w:start="707" w:hanging="283"/>
        <w:jc w:val="left"/>
        <w:rPr/>
      </w:pPr>
      <w:r>
        <w:rPr/>
        <w:t xml:space="preserve">AFL-NFL Super Bowl -mestaruudet (1) 1969 (IV) </w:t>
      </w:r>
    </w:p>
    <w:p>
      <w:pPr>
        <w:pStyle w:val="TextBody"/>
        <w:bidi w:val="0"/>
        <w:spacing w:before="0" w:after="283"/>
        <w:jc w:val="left"/>
        <w:rPr/>
      </w:pPr>
      <w:r>
        <w:rPr/>
        <w:t xml:space="preserve">Konferenssin mestaruuskilpailut (0) </w:t>
      </w:r>
    </w:p>
    <w:p>
      <w:pPr>
        <w:pStyle w:val="TextBody"/>
        <w:bidi w:val="0"/>
        <w:spacing w:before="0" w:after="283"/>
        <w:jc w:val="left"/>
        <w:rPr/>
      </w:pPr>
      <w:r>
        <w:rPr/>
        <w:t xml:space="preserve">Divisioonamestaruudet (10) </w:t>
      </w:r>
    </w:p>
    <w:p>
      <w:pPr>
        <w:pStyle w:val="TextBody"/>
        <w:numPr>
          <w:ilvl w:val="0"/>
          <w:numId w:val="277"/>
        </w:numPr>
        <w:tabs>
          <w:tab w:val="clear" w:pos="1134"/>
          <w:tab w:val="left" w:leader="none" w:pos="707"/>
        </w:tabs>
        <w:bidi w:val="0"/>
        <w:spacing w:before="0" w:after="0"/>
        <w:ind w:start="707" w:hanging="283"/>
        <w:jc w:val="left"/>
        <w:rPr/>
      </w:pPr>
      <w:r>
        <w:rPr/>
        <w:t xml:space="preserve">AFL West: 1962, 1966 </w:t>
      </w:r>
    </w:p>
    <w:p>
      <w:pPr>
        <w:pStyle w:val="TextBody"/>
        <w:numPr>
          <w:ilvl w:val="0"/>
          <w:numId w:val="277"/>
        </w:numPr>
        <w:tabs>
          <w:tab w:val="clear" w:pos="1134"/>
          <w:tab w:val="left" w:leader="none" w:pos="707"/>
        </w:tabs>
        <w:bidi w:val="0"/>
        <w:ind w:start="707" w:hanging="283"/>
        <w:jc w:val="left"/>
        <w:rPr/>
      </w:pPr>
      <w:r>
        <w:rPr/>
        <w:t xml:space="preserve">AFC West: 1971, 1993, 1995, 1997, 2003, 2010, 2016, 2017. </w:t>
      </w:r>
    </w:p>
    <w:p>
      <w:pPr>
        <w:pStyle w:val="TextBody"/>
        <w:bidi w:val="0"/>
        <w:spacing w:before="0" w:after="283"/>
        <w:jc w:val="left"/>
        <w:rPr/>
      </w:pPr>
      <w:r>
        <w:rPr/>
        <w:t xml:space="preserve">†-Ei sisällä AFL:n tai NFL:n mestaruuksia, jotka on voitettu samoina kausina kuin AFL-NFL Super Bowl -mestaruudet ennen vuoden 1970 AFL-NFL-fuusiota Playoff-esiintymiset (20). </w:t>
      </w:r>
    </w:p>
    <w:p>
      <w:pPr>
        <w:pStyle w:val="TextBody"/>
        <w:numPr>
          <w:ilvl w:val="0"/>
          <w:numId w:val="278"/>
        </w:numPr>
        <w:tabs>
          <w:tab w:val="clear" w:pos="1134"/>
          <w:tab w:val="left" w:leader="none" w:pos="707"/>
        </w:tabs>
        <w:bidi w:val="0"/>
        <w:spacing w:before="0" w:after="0"/>
        <w:ind w:start="707" w:hanging="283"/>
        <w:jc w:val="left"/>
        <w:rPr/>
      </w:pPr>
      <w:r>
        <w:rPr/>
        <w:t xml:space="preserve">AFL: 1962, 1966, 1968, 1969 </w:t>
      </w:r>
    </w:p>
    <w:p>
      <w:pPr>
        <w:pStyle w:val="TextBody"/>
        <w:numPr>
          <w:ilvl w:val="0"/>
          <w:numId w:val="278"/>
        </w:numPr>
        <w:tabs>
          <w:tab w:val="clear" w:pos="1134"/>
          <w:tab w:val="left" w:leader="none" w:pos="707"/>
        </w:tabs>
        <w:bidi w:val="0"/>
        <w:ind w:start="707" w:hanging="283"/>
        <w:jc w:val="left"/>
        <w:rPr/>
      </w:pPr>
      <w:r>
        <w:rPr/>
        <w:t xml:space="preserve">NFL: 1971, </w:t>
      </w:r>
      <w:r>
        <w:rPr/>
        <w:t xml:space="preserve">1986, 1990, 1991, 1992, 1993, 1994, 1995, 1997, 2003, 2006, 2010, 2013, 2015, 2016, </w:t>
      </w:r>
      <w:r>
        <w:rPr/>
        <w:t xml:space="preserve">2017 </w:t>
      </w:r>
    </w:p>
    <w:p>
      <w:pPr>
        <w:pStyle w:val="TextBody"/>
        <w:bidi w:val="0"/>
        <w:spacing w:before="0" w:after="283"/>
        <w:jc w:val="left"/>
        <w:rPr/>
      </w:pPr>
      <w:r>
        <w:rPr/>
        <w:t xml:space="preserve">Kotikentät </w:t>
      </w:r>
    </w:p>
    <w:p>
      <w:pPr>
        <w:pStyle w:val="TextBody"/>
        <w:numPr>
          <w:ilvl w:val="0"/>
          <w:numId w:val="279"/>
        </w:numPr>
        <w:tabs>
          <w:tab w:val="clear" w:pos="1134"/>
          <w:tab w:val="left" w:leader="none" w:pos="707"/>
        </w:tabs>
        <w:bidi w:val="0"/>
        <w:spacing w:before="0" w:after="0"/>
        <w:ind w:start="707" w:hanging="283"/>
        <w:jc w:val="left"/>
        <w:rPr/>
      </w:pPr>
      <w:r>
        <w:rPr/>
        <w:t xml:space="preserve">Cotton Bowl (1960 -- 1962) </w:t>
      </w:r>
    </w:p>
    <w:p>
      <w:pPr>
        <w:pStyle w:val="TextBody"/>
        <w:numPr>
          <w:ilvl w:val="0"/>
          <w:numId w:val="279"/>
        </w:numPr>
        <w:tabs>
          <w:tab w:val="clear" w:pos="1134"/>
          <w:tab w:val="left" w:leader="none" w:pos="707"/>
        </w:tabs>
        <w:bidi w:val="0"/>
        <w:spacing w:before="0" w:after="0"/>
        <w:ind w:start="707" w:hanging="283"/>
        <w:jc w:val="left"/>
        <w:rPr/>
      </w:pPr>
      <w:r>
        <w:rPr/>
        <w:t xml:space="preserve">Municipal Stadium (1963 -- 1971) </w:t>
      </w:r>
    </w:p>
    <w:p>
      <w:pPr>
        <w:pStyle w:val="TextBody"/>
        <w:numPr>
          <w:ilvl w:val="0"/>
          <w:numId w:val="279"/>
        </w:numPr>
        <w:tabs>
          <w:tab w:val="clear" w:pos="1134"/>
          <w:tab w:val="left" w:leader="none" w:pos="707"/>
        </w:tabs>
        <w:bidi w:val="0"/>
        <w:ind w:start="707" w:hanging="283"/>
        <w:jc w:val="left"/>
        <w:rPr/>
      </w:pPr>
      <w:r>
        <w:rPr/>
        <w:t xml:space="preserve">Arrowhead Stadium (1972 -- nykyään)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Kansas City Chiefs oli viimeksi Super Bowlissa?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Chiefs on voittanut kolme AFL-mestaruutta, vuosina 1962, 1966 ja 1969, ja siitä tuli toinen AFL-joukkue (New York Jetsin jälkeen), joka on voittanut NFL-joukkueen AFL:n ja NFL:n välisessä mestaruusottelussa, kun se voitti Minnesota Vikingsin Super Bowl IV:ssä. Joukkueen voitto </w:t>
      </w:r>
      <w:r>
        <w:rPr>
          <w:color w:val="A9A9A9"/>
        </w:rPr>
        <w:t xml:space="preserve">11. tammikuuta </w:t>
      </w:r>
      <w:r>
        <w:rPr>
          <w:color w:val="DCDCDC"/>
        </w:rPr>
        <w:t xml:space="preserve">1970 </w:t>
      </w:r>
      <w:r>
        <w:rPr/>
        <w:t xml:space="preserve">jäi seuran viimeiseksi mestaruusotteluvoitoksi ja -esiintymiseksi tähän päivään mennessä, ja se tapahtui viimeisessä tällaisessa kilpailussa ennen liigojen fuusion voimaantuloa.</w:t>
      </w:r>
      <w:r>
        <w:rPr/>
        <w:t xml:space="preserve"> Chiefs oli myös Green Bay Packersin jälkeen toinen joukkue, joka osallistui useampaan kuin yhteen Super Bowliin (ja ensimmäinen AFL-joukkue), ja ensimmäinen, joka osallistui mestaruusotteluun kahtena eri vuosikymmenenä.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Chiefs voitti Super Bowlin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Kansas City Chiefs voitti viimeksi Superbowlin?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Chiefs meni Super Bowliin?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Kansas City Chiefs meni viimeksi superbowliin?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Chiefs on viimeksi mennyt Superbowliin?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Chiefs meni viimeksi Super Bowliin?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Chiefs on voittanut kolme AFL-mestaruutta, vuosina 1962, 1966 ja 1969, ja siitä tuli toinen AFL-joukkue (New York Jetsin jälkeen), joka on voittanut NFL-joukkueen AFL:n ja NFL:n välisessä mestaruusottelussa, kun se voitti Minnesota Vikingsin Super Bowl IV:ssä. Joukkueen voitto </w:t>
      </w:r>
      <w:r>
        <w:rPr>
          <w:color w:val="A9A9A9"/>
        </w:rPr>
        <w:t xml:space="preserve">11. tammikuuta 1970 </w:t>
      </w:r>
      <w:r>
        <w:rPr/>
        <w:t xml:space="preserve">jäi seuran viimeiseksi mestaruusotteluvoitoksi ja -esiintymiseksi tähän päivään mennessä, ja se tapahtui viimeisessä tällaisessa kilpailussa ennen liigojen fuusion astumista täysimääräisesti voimaan.</w:t>
      </w:r>
      <w:r>
        <w:rPr/>
        <w:t xml:space="preserve"> Chiefs oli myös Green Bay Packersin jälkeen toinen joukkue, joka osallistui useampaan kuin yhteen Super Bowliin (ensimmäinen AFL-joukkue) ja ensimmäinen, joka osallistui mestaruusotteluun kahtena eri vuosikymmenenä.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Kansas City Chiefs voitti viimeksi superbowlin?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Chiefs voitti viimeksi Superbowlin?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Liigamestaruudet (2) † </w:t>
      </w:r>
    </w:p>
    <w:p>
      <w:pPr>
        <w:pStyle w:val="TextBody"/>
        <w:numPr>
          <w:ilvl w:val="0"/>
          <w:numId w:val="280"/>
        </w:numPr>
        <w:tabs>
          <w:tab w:val="clear" w:pos="1134"/>
          <w:tab w:val="left" w:leader="none" w:pos="707"/>
        </w:tabs>
        <w:bidi w:val="0"/>
        <w:spacing w:before="0" w:after="0"/>
        <w:ind w:start="707" w:hanging="283"/>
        <w:jc w:val="left"/>
        <w:rPr/>
      </w:pPr>
      <w:r>
        <w:rPr/>
        <w:t xml:space="preserve">AFL-mestaruudet (3) 1962, 1966, 1969 </w:t>
      </w:r>
    </w:p>
    <w:p>
      <w:pPr>
        <w:pStyle w:val="TextBody"/>
        <w:numPr>
          <w:ilvl w:val="0"/>
          <w:numId w:val="280"/>
        </w:numPr>
        <w:tabs>
          <w:tab w:val="clear" w:pos="1134"/>
          <w:tab w:val="left" w:leader="none" w:pos="707"/>
        </w:tabs>
        <w:bidi w:val="0"/>
        <w:ind w:start="707" w:hanging="283"/>
        <w:jc w:val="left"/>
        <w:rPr/>
      </w:pPr>
      <w:r>
        <w:rPr/>
        <w:t xml:space="preserve">AFL-NFL Super Bowl -mestaruudet (</w:t>
      </w:r>
      <w:r>
        <w:rPr>
          <w:color w:val="A9A9A9"/>
        </w:rPr>
        <w:t xml:space="preserve">1</w:t>
      </w:r>
      <w:r>
        <w:rPr/>
        <w:t xml:space="preserve">) 1969 (IV)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superbowl-sormusta Kansas City Chiefsillä on?</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Kansas City Chiefs Nykyinen kausi Perustettu 14. elokuuta 1959; 58 vuotta sitten (14. elokuuta 1959) Ensimmäinen kausi: 1960 Pelipaikka ja päämaja Arrowhead Stadium Kansas City, Missouri Kansas City, Missouri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Amerikkalainen jalkapalloliiga (1960 -- 1969) </w:t>
      </w:r>
    </w:p>
    <w:p>
      <w:pPr>
        <w:pStyle w:val="TextBody"/>
        <w:numPr>
          <w:ilvl w:val="0"/>
          <w:numId w:val="281"/>
        </w:numPr>
        <w:tabs>
          <w:tab w:val="clear" w:pos="1134"/>
          <w:tab w:val="left" w:leader="none" w:pos="707"/>
        </w:tabs>
        <w:bidi w:val="0"/>
        <w:ind w:start="707" w:hanging="283"/>
        <w:jc w:val="left"/>
        <w:rPr/>
      </w:pPr>
      <w:r>
        <w:rPr/>
        <w:t xml:space="preserve">Läntinen divisioona (1960 -- 1969) </w:t>
      </w:r>
    </w:p>
    <w:p>
      <w:pPr>
        <w:pStyle w:val="TextBody"/>
        <w:bidi w:val="0"/>
        <w:spacing w:before="0" w:after="283"/>
        <w:jc w:val="left"/>
        <w:rPr/>
      </w:pPr>
      <w:r>
        <w:rPr/>
        <w:t xml:space="preserve">National Football League (1970 -- nykyään) </w:t>
      </w:r>
    </w:p>
    <w:p>
      <w:pPr>
        <w:pStyle w:val="TextBody"/>
        <w:numPr>
          <w:ilvl w:val="0"/>
          <w:numId w:val="282"/>
        </w:numPr>
        <w:tabs>
          <w:tab w:val="clear" w:pos="1134"/>
          <w:tab w:val="left" w:leader="none" w:pos="707"/>
        </w:tabs>
        <w:bidi w:val="0"/>
        <w:spacing w:before="0" w:after="0"/>
        <w:ind w:start="707" w:hanging="283"/>
        <w:jc w:val="left"/>
        <w:rPr/>
      </w:pPr>
      <w:r>
        <w:rPr/>
        <w:t xml:space="preserve">American Football Conference (1970 -- nykyään) </w:t>
      </w:r>
    </w:p>
    <w:p>
      <w:pPr>
        <w:pStyle w:val="TextBody"/>
        <w:numPr>
          <w:ilvl w:val="1"/>
          <w:numId w:val="282"/>
        </w:numPr>
        <w:tabs>
          <w:tab w:val="clear" w:pos="1134"/>
          <w:tab w:val="left" w:leader="none" w:pos="1414"/>
        </w:tabs>
        <w:bidi w:val="0"/>
        <w:ind w:start="1414" w:hanging="283"/>
        <w:jc w:val="left"/>
        <w:rPr/>
      </w:pPr>
      <w:r>
        <w:rPr/>
        <w:t xml:space="preserve">AFC West (1970 -- nykyään)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Punainen, kultainen, valkoinen </w:t>
      </w:r>
    </w:p>
    <w:p>
      <w:pPr>
        <w:pStyle w:val="TextBody"/>
        <w:bidi w:val="0"/>
        <w:spacing w:before="0" w:after="283"/>
        <w:jc w:val="left"/>
        <w:rPr/>
      </w:pPr>
      <w:r>
        <w:rPr/>
        <w:t xml:space="preserve">Maskotti Warpaint (1963 -- 1988, 2009 -- nyt) K.C. Wolf (1989 -- nyt) Henkilökunta Omistaja(t) Huntin perhe Puheenjohtaja Clark Hunt Toimitusjohtaja Clark Hunt Presidentti Mark Donovan Pääjohtaja Brett Veach Päävalmentaja Andy Reid Joukkueen historiaa </w:t>
      </w:r>
    </w:p>
    <w:p>
      <w:pPr>
        <w:pStyle w:val="TextBody"/>
        <w:numPr>
          <w:ilvl w:val="0"/>
          <w:numId w:val="283"/>
        </w:numPr>
        <w:tabs>
          <w:tab w:val="clear" w:pos="1134"/>
          <w:tab w:val="left" w:leader="none" w:pos="707"/>
        </w:tabs>
        <w:bidi w:val="0"/>
        <w:spacing w:before="0" w:after="0"/>
        <w:ind w:start="707" w:hanging="283"/>
        <w:jc w:val="left"/>
        <w:rPr/>
      </w:pPr>
      <w:r>
        <w:rPr/>
        <w:t xml:space="preserve">Dallas Texans (1960 -- 1962) </w:t>
      </w:r>
    </w:p>
    <w:p>
      <w:pPr>
        <w:pStyle w:val="TextBody"/>
        <w:numPr>
          <w:ilvl w:val="0"/>
          <w:numId w:val="283"/>
        </w:numPr>
        <w:tabs>
          <w:tab w:val="clear" w:pos="1134"/>
          <w:tab w:val="left" w:leader="none" w:pos="707"/>
        </w:tabs>
        <w:bidi w:val="0"/>
        <w:ind w:start="707" w:hanging="283"/>
        <w:jc w:val="left"/>
        <w:rPr/>
      </w:pPr>
      <w:r>
        <w:rPr/>
        <w:t xml:space="preserve">Kansas City Chiefs (1963 -- nykyään) </w:t>
      </w:r>
    </w:p>
    <w:p>
      <w:pPr>
        <w:pStyle w:val="TextBody"/>
        <w:bidi w:val="0"/>
        <w:spacing w:before="0" w:after="283"/>
        <w:jc w:val="left"/>
        <w:rPr/>
      </w:pPr>
      <w:r>
        <w:rPr/>
        <w:t xml:space="preserve">Joukkueen lempinimet </w:t>
      </w:r>
    </w:p>
    <w:p>
      <w:pPr>
        <w:pStyle w:val="TextBody"/>
        <w:numPr>
          <w:ilvl w:val="0"/>
          <w:numId w:val="284"/>
        </w:numPr>
        <w:tabs>
          <w:tab w:val="clear" w:pos="1134"/>
          <w:tab w:val="left" w:leader="none" w:pos="707"/>
        </w:tabs>
        <w:bidi w:val="0"/>
        <w:ind w:start="707" w:hanging="283"/>
        <w:jc w:val="left"/>
        <w:rPr/>
      </w:pPr>
      <w:r>
        <w:rPr/>
        <w:t xml:space="preserve">Redwood Forest (puolustus, 1969 -- 1971)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Liigamestaruudet (2) † </w:t>
      </w:r>
    </w:p>
    <w:p>
      <w:pPr>
        <w:pStyle w:val="TextBody"/>
        <w:numPr>
          <w:ilvl w:val="0"/>
          <w:numId w:val="285"/>
        </w:numPr>
        <w:tabs>
          <w:tab w:val="clear" w:pos="1134"/>
          <w:tab w:val="left" w:leader="none" w:pos="707"/>
        </w:tabs>
        <w:bidi w:val="0"/>
        <w:spacing w:before="0" w:after="0"/>
        <w:ind w:start="707" w:hanging="283"/>
        <w:jc w:val="left"/>
        <w:rPr/>
      </w:pPr>
      <w:r>
        <w:rPr/>
        <w:t xml:space="preserve">AFL-mestaruudet (ennen 1970 AFL -- NFL-fuusio) (3) 1962, 1966, 1969 </w:t>
      </w:r>
    </w:p>
    <w:p>
      <w:pPr>
        <w:pStyle w:val="TextBody"/>
        <w:numPr>
          <w:ilvl w:val="0"/>
          <w:numId w:val="285"/>
        </w:numPr>
        <w:tabs>
          <w:tab w:val="clear" w:pos="1134"/>
          <w:tab w:val="left" w:leader="none" w:pos="707"/>
        </w:tabs>
        <w:bidi w:val="0"/>
        <w:ind w:start="707" w:hanging="283"/>
        <w:jc w:val="left"/>
        <w:rPr/>
      </w:pPr>
      <w:r>
        <w:rPr/>
        <w:t xml:space="preserve">AFL -- NFL Super Bowl -mestaruudet (</w:t>
      </w:r>
      <w:r>
        <w:rPr>
          <w:color w:val="A9A9A9"/>
        </w:rPr>
        <w:t xml:space="preserve">1</w:t>
      </w:r>
      <w:r>
        <w:rPr/>
        <w:t xml:space="preserve">) 1969 (IV) </w:t>
      </w:r>
    </w:p>
    <w:p>
      <w:pPr>
        <w:pStyle w:val="TextBody"/>
        <w:bidi w:val="0"/>
        <w:spacing w:before="0" w:after="283"/>
        <w:jc w:val="left"/>
        <w:rPr/>
      </w:pPr>
      <w:r>
        <w:rPr/>
        <w:t xml:space="preserve">Konferenssin mestaruuskilpailut (0) </w:t>
      </w:r>
    </w:p>
    <w:p>
      <w:pPr>
        <w:pStyle w:val="TextBody"/>
        <w:bidi w:val="0"/>
        <w:spacing w:before="0" w:after="283"/>
        <w:jc w:val="left"/>
        <w:rPr/>
      </w:pPr>
      <w:r>
        <w:rPr/>
        <w:t xml:space="preserve">Divisioonamestaruudet (10) </w:t>
      </w:r>
    </w:p>
    <w:p>
      <w:pPr>
        <w:pStyle w:val="TextBody"/>
        <w:numPr>
          <w:ilvl w:val="0"/>
          <w:numId w:val="286"/>
        </w:numPr>
        <w:tabs>
          <w:tab w:val="clear" w:pos="1134"/>
          <w:tab w:val="left" w:leader="none" w:pos="707"/>
        </w:tabs>
        <w:bidi w:val="0"/>
        <w:spacing w:before="0" w:after="0"/>
        <w:ind w:start="707" w:hanging="283"/>
        <w:jc w:val="left"/>
        <w:rPr/>
      </w:pPr>
      <w:r>
        <w:rPr/>
        <w:t xml:space="preserve">AFL West: 1962, 1966 </w:t>
      </w:r>
    </w:p>
    <w:p>
      <w:pPr>
        <w:pStyle w:val="TextBody"/>
        <w:numPr>
          <w:ilvl w:val="0"/>
          <w:numId w:val="286"/>
        </w:numPr>
        <w:tabs>
          <w:tab w:val="clear" w:pos="1134"/>
          <w:tab w:val="left" w:leader="none" w:pos="707"/>
        </w:tabs>
        <w:bidi w:val="0"/>
        <w:ind w:start="707" w:hanging="283"/>
        <w:jc w:val="left"/>
        <w:rPr/>
      </w:pPr>
      <w:r>
        <w:rPr/>
        <w:t xml:space="preserve">AFC West: 1971, 1993, 1995, 1997, 2003, 2010, 2016, 2017. </w:t>
      </w:r>
    </w:p>
    <w:p>
      <w:pPr>
        <w:pStyle w:val="TextBody"/>
        <w:bidi w:val="0"/>
        <w:spacing w:before="0" w:after="283"/>
        <w:jc w:val="left"/>
        <w:rPr/>
      </w:pPr>
      <w:r>
        <w:rPr/>
        <w:t xml:space="preserve">†-Ei sisällä AFL:n tai NFL:n mestaruuksia, jotka on voitettu samoina kausina kuin AFL-NFL Super Bowl -mestaruudet ennen vuoden 1970 AFL-NFL-fuusiota Playoff-esiintymiset (20). </w:t>
      </w:r>
    </w:p>
    <w:p>
      <w:pPr>
        <w:pStyle w:val="TextBody"/>
        <w:numPr>
          <w:ilvl w:val="0"/>
          <w:numId w:val="287"/>
        </w:numPr>
        <w:tabs>
          <w:tab w:val="clear" w:pos="1134"/>
          <w:tab w:val="left" w:leader="none" w:pos="707"/>
        </w:tabs>
        <w:bidi w:val="0"/>
        <w:spacing w:before="0" w:after="0"/>
        <w:ind w:start="707" w:hanging="283"/>
        <w:jc w:val="left"/>
        <w:rPr/>
      </w:pPr>
      <w:r>
        <w:rPr/>
        <w:t xml:space="preserve">AFL: 1962, 1966, 1968, 1969 </w:t>
      </w:r>
    </w:p>
    <w:p>
      <w:pPr>
        <w:pStyle w:val="TextBody"/>
        <w:numPr>
          <w:ilvl w:val="0"/>
          <w:numId w:val="287"/>
        </w:numPr>
        <w:tabs>
          <w:tab w:val="clear" w:pos="1134"/>
          <w:tab w:val="left" w:leader="none" w:pos="707"/>
        </w:tabs>
        <w:bidi w:val="0"/>
        <w:ind w:start="707" w:hanging="283"/>
        <w:jc w:val="left"/>
        <w:rPr/>
      </w:pPr>
      <w:r>
        <w:rPr/>
        <w:t xml:space="preserve">NFL: 1971, 1986, 1990, 1991, 1992, 1993, 1994, 1995, 1997, 2003, 2006, 2010, 2013, 2015, 2016, 2017 </w:t>
      </w:r>
    </w:p>
    <w:p>
      <w:pPr>
        <w:pStyle w:val="TextBody"/>
        <w:bidi w:val="0"/>
        <w:spacing w:before="0" w:after="283"/>
        <w:jc w:val="left"/>
        <w:rPr/>
      </w:pPr>
      <w:r>
        <w:rPr/>
        <w:t xml:space="preserve">Kotikentät </w:t>
      </w:r>
    </w:p>
    <w:p>
      <w:pPr>
        <w:pStyle w:val="TextBody"/>
        <w:numPr>
          <w:ilvl w:val="0"/>
          <w:numId w:val="288"/>
        </w:numPr>
        <w:tabs>
          <w:tab w:val="clear" w:pos="1134"/>
          <w:tab w:val="left" w:leader="none" w:pos="707"/>
        </w:tabs>
        <w:bidi w:val="0"/>
        <w:spacing w:before="0" w:after="0"/>
        <w:ind w:start="707" w:hanging="283"/>
        <w:jc w:val="left"/>
        <w:rPr/>
      </w:pPr>
      <w:r>
        <w:rPr/>
        <w:t xml:space="preserve">Cotton Bowl (1960 -- 1962) </w:t>
      </w:r>
    </w:p>
    <w:p>
      <w:pPr>
        <w:pStyle w:val="TextBody"/>
        <w:numPr>
          <w:ilvl w:val="0"/>
          <w:numId w:val="288"/>
        </w:numPr>
        <w:tabs>
          <w:tab w:val="clear" w:pos="1134"/>
          <w:tab w:val="left" w:leader="none" w:pos="707"/>
        </w:tabs>
        <w:bidi w:val="0"/>
        <w:spacing w:before="0" w:after="0"/>
        <w:ind w:start="707" w:hanging="283"/>
        <w:jc w:val="left"/>
        <w:rPr/>
      </w:pPr>
      <w:r>
        <w:rPr/>
        <w:t xml:space="preserve">Municipal Stadium (1963 -- 1971) </w:t>
      </w:r>
    </w:p>
    <w:p>
      <w:pPr>
        <w:pStyle w:val="TextBody"/>
        <w:numPr>
          <w:ilvl w:val="0"/>
          <w:numId w:val="288"/>
        </w:numPr>
        <w:tabs>
          <w:tab w:val="clear" w:pos="1134"/>
          <w:tab w:val="left" w:leader="none" w:pos="707"/>
        </w:tabs>
        <w:bidi w:val="0"/>
        <w:ind w:start="707" w:hanging="283"/>
        <w:jc w:val="left"/>
        <w:rPr/>
      </w:pPr>
      <w:r>
        <w:rPr/>
        <w:t xml:space="preserve">Arrowhead Stadium (1972 -- nykyään)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Super Bowl -voittoa Kansas City Chiefsillä on?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Tammikuun 1. päivänä </w:t>
      </w:r>
      <w:r>
        <w:rPr/>
        <w:t xml:space="preserve">2017 </w:t>
      </w:r>
      <w:r>
        <w:rPr/>
        <w:t xml:space="preserve">Chiefs varmisti AFC Westin ja toisen siemenen pääsyn pudotuspeleihin samana vuonna. He varmistivat AFC:n 2. sijan, mutta kaatuivat Pittsburgh Steelersille 18-16 Chris Boswellin osuessa 6 kenttäpelissä.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kc chiefs on viimeksi voittanut pudotuspeliottelun?</w:t>
      </w:r>
    </w:p>
    <w:p>
      <w:pPr>
        <w:pStyle w:val="TextBody"/>
        <w:bidi w:val="0"/>
        <w:jc w:val="left"/>
        <w:rPr>
          <w:b/>
          <w:u w:val="single"/>
          <w:shd w:val="clear" w:fill="FFFF00"/>
        </w:rPr>
      </w:pPr>
      <w:r>
        <w:rPr>
          <w:b/>
          <w:u w:val="single"/>
          <w:shd w:val="clear" w:fill="FFFF00"/>
        </w:rPr>
        <w:t xml:space="preserve">Asiakirjan numero 173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Valosta riippumattomat fotosynteesin reaktiot eli pimeäreaktiot ovat kemiallisia reaktioita, joissa hiilidioksidi ja muut yhdisteet muutetaan </w:t>
      </w:r>
      <w:r>
        <w:rPr>
          <w:color w:val="A9A9A9"/>
        </w:rPr>
        <w:t xml:space="preserve">glukoosiksi</w:t>
      </w:r>
      <w:r>
        <w:rPr/>
        <w:t xml:space="preserve">. </w:t>
      </w:r>
      <w:r>
        <w:rPr/>
        <w:t xml:space="preserve">Nämä reaktiot </w:t>
      </w:r>
      <w:r>
        <w:rPr>
          <w:color w:val="DCDCDC"/>
        </w:rPr>
        <w:t xml:space="preserve">tapahtuvat </w:t>
      </w:r>
      <w:r>
        <w:rPr>
          <w:color w:val="556B2F"/>
        </w:rPr>
        <w:t xml:space="preserve">stroomassa</w:t>
      </w:r>
      <w:r>
        <w:rPr>
          <w:color w:val="6B8E23"/>
        </w:rPr>
        <w:t xml:space="preserve">, joka on kloroplastin nestetäytteinen alue tylakoidikalvojen ulkopuolella</w:t>
      </w:r>
      <w:r>
        <w:rPr/>
        <w:t xml:space="preserve">. </w:t>
      </w:r>
      <w:r>
        <w:rPr/>
        <w:t xml:space="preserve">Nämä reaktiot ottavat </w:t>
      </w:r>
      <w:r>
        <w:rPr/>
        <w:t xml:space="preserve">valosta riippuvaisten reaktioiden </w:t>
      </w:r>
      <w:r>
        <w:rPr/>
        <w:t xml:space="preserve">tuotteet (</w:t>
      </w:r>
      <w:r>
        <w:rPr>
          <w:color w:val="A0522D"/>
        </w:rPr>
        <w:t xml:space="preserve">ATP ja NADPH) </w:t>
      </w:r>
      <w:r>
        <w:rPr/>
        <w:t xml:space="preserve">ja suorittavat niillä kemiallisia jatkoprosesseja. Valosta riippumattomissa reaktioissa, joita kutsutaan Calvinin sykliksi, on kolme vaihetta: hiilen sidonta, pelkistysreaktiot ja ribuloosi-1,5-bisfosfaatin (RuBP) regenerointi.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Calvinin sykli (pimeä reaktio)?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fotosynteesin valosta riippumattomat reaktiot tapahtuvat?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fotosynteesin valosta riippumattomat reaktiot tapahtuvat?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kohtaa kasvia kalviinikierto tapahtuu?</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tapahtuu fotosynteesin valosta riippumaton vaihe?</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fotosynteesin valosta riippumattomat reaktiot tapahtuvat?</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osassa kloroplastia kalviinikierto tapahtuu?</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Missä kloroplastissa tapahtuu pimeäreaktioita?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Missä tapahtuu fotosynteesin pimeä reaktio?</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Missä kukin fotosynteesin vaihe tapahtuu solussa?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Missä Calvinin syklin reaktiot tapahtuvat?</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Mitä tuotteita syntyy fotosynteesin valoreaktioista?</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Calvinin syklin reaktioiden päätehtävä on tuottaa</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Missä valosta riippumaton reaktio tapahtuu fotosynteesissä?</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Missä tapahtuu fotosynteesin valosta riippumaton vaihe?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Fotosynteesi tapahtuu solussa kahdessa vaiheessa. Ensimmäisessä vaiheessa valosta riippuvaiset reaktiot keräävät valon energian ja käyttävät sen energiavarasto- ja kuljetusmolekyylien ATP:n ja NADPH:n valmistukseen. Calvinin sykli käyttää </w:t>
      </w:r>
      <w:r>
        <w:rPr>
          <w:color w:val="A9A9A9"/>
        </w:rPr>
        <w:t xml:space="preserve">lyhytikäisten elektronisesti kiihdytettyjen kantajien energiaa </w:t>
      </w:r>
      <w:r>
        <w:rPr/>
        <w:t xml:space="preserve">hiilidioksidin ja veden muuntamiseen orgaanisiksi yhdisteiksi, joita organismi (ja sitä syövät eläimet) voivat käyttää. Tätä reaktiokokonaisuutta kutsutaan myös hiilen sitomiseksi. Syklin keskeinen entsyymi on nimeltään RuBisCO. Seuraavissa biokemiallisissa yhtälöissä kemialliset lajit (fosfaatit ja karboksyylihapot) ovat tasapainossa eri ionisoituneiden tilojensa välillä pH:n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Calvinin sykli saa energiansa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Calvinin sykli, Calvin -- Benson -- Bassham (CBB) sykli, reduktiivinen pentoosifosfaattisykli tai C3-sykli on sarja biokemiallisia redox-reaktioita, jotka tapahtuvat </w:t>
      </w:r>
      <w:r>
        <w:rPr>
          <w:color w:val="DCDCDC"/>
        </w:rPr>
        <w:t xml:space="preserve">fotosynteettisten organismien </w:t>
      </w:r>
      <w:r>
        <w:rPr>
          <w:color w:val="A9A9A9"/>
        </w:rPr>
        <w:t xml:space="preserve">kloroplastin stroomassa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kohtaa kasvisolua kalviinikierto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tapahtuu fotosynteesin Calvinin sykli?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Valosta riippumattomat fotosynteesin reaktiot eli pimeäreaktiot ovat kemiallisia reaktioita, joissa hiilidioksidi ja muut yhdisteet muutetaan glukoosiksi. Nämä reaktiot tapahtuvat </w:t>
      </w:r>
      <w:r>
        <w:rPr>
          <w:color w:val="A9A9A9"/>
        </w:rPr>
        <w:t xml:space="preserve">stroomassa</w:t>
      </w:r>
      <w:r>
        <w:rPr/>
        <w:t xml:space="preserve">, joka on kloroplastin nestetäytteinen alue tylakoidikalvojen ulkopuolella. Nämä reaktiot ottavat valosta riippuvaisten reaktioiden tuotteet (ATP ja NADPH) ja suorittavat niillä kemiallisia jatkoprosesseja.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valosta riippumattomat reaktiot tapahtuvat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Valosta riippumattomat </w:t>
      </w:r>
      <w:r>
        <w:rPr/>
        <w:t xml:space="preserve">fotosynteesin </w:t>
      </w:r>
      <w:r>
        <w:rPr>
          <w:color w:val="A9A9A9"/>
        </w:rPr>
        <w:t xml:space="preserve">reaktiot </w:t>
      </w:r>
      <w:r>
        <w:rPr/>
        <w:t xml:space="preserve">eli pimeäreaktiot ovat kemiallisia reaktioita, joissa hiilidioksidi ja muut yhdisteet muutetaan glukoosiksi. Nämä reaktiot tapahtuvat </w:t>
      </w:r>
      <w:r>
        <w:rPr>
          <w:color w:val="DCDCDC"/>
        </w:rPr>
        <w:t xml:space="preserve">stroomassa, joka on kloroplastin nestetäytteinen alue tylakoidikalvojen ulkopuolella</w:t>
      </w:r>
      <w:r>
        <w:rPr/>
        <w:t xml:space="preserve">. Nämä reaktiot ottavat valosta riippuvaisten reaktioiden tuotteet (ATP ja NADPH) ja suorittavat niillä muita kemiallisia prosesseja. Valosta riippumattomissa reaktioissa, joita kutsutaan Calvinin sykliksi, on kolme vaihetta: hiilen </w:t>
      </w:r>
      <w:r>
        <w:rPr>
          <w:color w:val="2F4F4F"/>
        </w:rPr>
        <w:t xml:space="preserve">sidonta</w:t>
      </w:r>
      <w:r>
        <w:rPr/>
        <w:t xml:space="preserve">, </w:t>
      </w:r>
      <w:r>
        <w:rPr>
          <w:color w:val="556B2F"/>
        </w:rPr>
        <w:t xml:space="preserve">pelkistysreaktiot </w:t>
      </w:r>
      <w:r>
        <w:rPr/>
        <w:t xml:space="preserve">ja </w:t>
      </w:r>
      <w:r>
        <w:rPr>
          <w:color w:val="6B8E23"/>
        </w:rPr>
        <w:t xml:space="preserve">ribuloosi-1,5-bisfosfaatin (RuBP) regenerointi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fotosynteesin pimeät reaktiot tunnetaan myös nimellä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Calvinin syklin reaktioita kutsutaan valosta riippumattomiksi reaktioiksi?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valosta riippumattomat fotosynteesin reaktiot tapahtuvat seuraavissa paikoissa</w:t>
      </w:r>
    </w:p>
    <w:p>
      <w:pPr>
        <w:pStyle w:val="TextBody"/>
        <w:bidi w:val="0"/>
        <w:jc w:val="left"/>
        <w:rPr>
          <w:b/>
          <w:u w:val="single"/>
          <w:shd w:val="clear" w:fill="FFFF00"/>
        </w:rPr>
      </w:pPr>
      <w:r>
        <w:rPr>
          <w:b/>
          <w:u w:val="single"/>
          <w:shd w:val="clear" w:fill="FFFF00"/>
        </w:rPr>
        <w:t xml:space="preserve">Asiakirjan numero 174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IW-moottori on </w:t>
      </w:r>
      <w:r>
        <w:rPr/>
        <w:t xml:space="preserve">Infinity Wardin, Treyarchin ja Sledgehammer Gamesin Call of Duty -sarjaa varten kehittämä pelimoottori. Moottori perustui alun perin id Tech 3:een, sillä itse moottori on patentoitu ja siihen on sisällytetty id Softwaren GtkRadiant. Sitä ovat käyttäneet Infinity Ward, Treyarch, Raven Software ja Sledgehammer Games.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moottorilla call of duty toimii</w:t>
      </w:r>
    </w:p>
    <w:p>
      <w:pPr>
        <w:pStyle w:val="TextBody"/>
        <w:bidi w:val="0"/>
        <w:jc w:val="left"/>
        <w:rPr>
          <w:b/>
          <w:u w:val="single"/>
          <w:shd w:val="clear" w:fill="FFFF00"/>
        </w:rPr>
      </w:pPr>
      <w:r>
        <w:rPr>
          <w:b/>
          <w:u w:val="single"/>
          <w:shd w:val="clear" w:fill="FFFF00"/>
        </w:rPr>
        <w:t xml:space="preserve">Asiakirjan numero 175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412" w:type="dxa"/>
        <w:jc w:val="left"/>
        <w:tblInd w:w="0" w:type="dxa"/>
        <w:tblLayout w:type="fixed"/>
        <w:tblCellMar>
          <w:top w:w="28" w:type="dxa"/>
          <w:left w:w="28" w:type="dxa"/>
          <w:bottom w:w="28" w:type="dxa"/>
          <w:right w:w="28" w:type="dxa"/>
        </w:tblCellMar>
      </w:tblPr>
      <w:tblGrid>
        <w:gridCol w:w="1246"/>
        <w:gridCol w:w="3166"/>
      </w:tblGrid>
      <w:tr>
        <w:trPr/>
        <w:tc>
          <w:tcPr>
            <w:tcW w:w="1246" w:type="dxa"/>
            <w:tcBorders/>
            <w:vAlign w:val="center"/>
          </w:tcPr>
          <w:p>
            <w:pPr>
              <w:pStyle w:val="TableHeading"/>
              <w:suppressLineNumbers/>
              <w:bidi w:val="0"/>
              <w:spacing w:before="0" w:after="283"/>
              <w:jc w:val="center"/>
              <w:rPr/>
            </w:pPr>
            <w:r>
              <w:rPr/>
              <w:t xml:space="preserve">Ensiesitys </w:t>
            </w:r>
          </w:p>
        </w:tc>
        <w:tc>
          <w:tcPr>
            <w:tcW w:w="316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27 tammikuu 18, 2015 (2015-01-18) </w:t>
            </w:r>
          </w:p>
        </w:tc>
        <w:tc>
          <w:tcPr>
            <w:tcW w:w="3166" w:type="dxa"/>
            <w:tcBorders/>
            <w:vAlign w:val="center"/>
          </w:tcPr>
          <w:p>
            <w:pPr>
              <w:pStyle w:val="TableContents"/>
              <w:bidi w:val="0"/>
              <w:spacing w:before="0" w:after="283"/>
              <w:jc w:val="left"/>
              <w:rPr/>
            </w:pPr>
            <w:r>
              <w:rPr/>
              <w:t xml:space="preserve">24. tammikuuta 2016 (2016-01-24) </w:t>
            </w:r>
          </w:p>
        </w:tc>
      </w:tr>
      <w:tr>
        <w:trPr/>
        <w:tc>
          <w:tcPr>
            <w:tcW w:w="1246" w:type="dxa"/>
            <w:tcBorders/>
            <w:vAlign w:val="center"/>
          </w:tcPr>
          <w:p>
            <w:pPr>
              <w:pStyle w:val="TableContents"/>
              <w:bidi w:val="0"/>
              <w:spacing w:before="0" w:after="283"/>
              <w:jc w:val="left"/>
              <w:rPr>
                <w:sz w:val="4"/>
                <w:szCs w:val="4"/>
              </w:rPr>
            </w:pPr>
            <w:r>
              <w:rPr>
                <w:sz w:val="4"/>
                <w:szCs w:val="4"/>
              </w:rPr>
              <w:t xml:space="preserve">24 maaliskuu 6, 2016 (2016-03-06) </w:t>
            </w:r>
          </w:p>
        </w:tc>
        <w:tc>
          <w:tcPr>
            <w:tcW w:w="3166" w:type="dxa"/>
            <w:tcBorders/>
            <w:vAlign w:val="center"/>
          </w:tcPr>
          <w:p>
            <w:pPr>
              <w:pStyle w:val="TableContents"/>
              <w:bidi w:val="0"/>
              <w:spacing w:before="0" w:after="283"/>
              <w:jc w:val="left"/>
              <w:rPr/>
            </w:pPr>
            <w:r>
              <w:rPr/>
              <w:t xml:space="preserve">13. tammikuuta 2017 (2017-01-13) </w:t>
            </w:r>
          </w:p>
        </w:tc>
      </w:tr>
      <w:tr>
        <w:trPr/>
        <w:tc>
          <w:tcPr>
            <w:tcW w:w="1246" w:type="dxa"/>
            <w:tcBorders/>
            <w:vAlign w:val="center"/>
          </w:tcPr>
          <w:p>
            <w:pPr>
              <w:pStyle w:val="TableContents"/>
              <w:bidi w:val="0"/>
              <w:spacing w:before="0" w:after="283"/>
              <w:jc w:val="left"/>
              <w:rPr>
                <w:sz w:val="4"/>
                <w:szCs w:val="4"/>
              </w:rPr>
            </w:pPr>
            <w:r>
              <w:rPr>
                <w:sz w:val="4"/>
                <w:szCs w:val="4"/>
              </w:rPr>
              <w:t xml:space="preserve">TBA </w:t>
            </w:r>
            <w:r>
              <w:rPr>
                <w:color w:val="A9A9A9"/>
                <w:sz w:val="4"/>
                <w:szCs w:val="4"/>
              </w:rPr>
              <w:t xml:space="preserve">7. heinäkuuta 2017 </w:t>
            </w:r>
            <w:r>
              <w:rPr>
                <w:sz w:val="4"/>
                <w:szCs w:val="4"/>
              </w:rPr>
              <w:t xml:space="preserve">(2017-07-07) </w:t>
            </w:r>
          </w:p>
        </w:tc>
        <w:tc>
          <w:tcPr>
            <w:tcW w:w="316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kc undercover palaa vuonna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K.C. Undercover 3. kauden 10. jakso ilmestyy?</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w:t>
      </w:r>
    </w:p>
    <w:tbl>
      <w:tblPr>
        <w:tblW w:w="4412" w:type="dxa"/>
        <w:jc w:val="left"/>
        <w:tblInd w:w="0" w:type="dxa"/>
        <w:tblLayout w:type="fixed"/>
        <w:tblCellMar>
          <w:top w:w="28" w:type="dxa"/>
          <w:left w:w="28" w:type="dxa"/>
          <w:bottom w:w="28" w:type="dxa"/>
          <w:right w:w="28" w:type="dxa"/>
        </w:tblCellMar>
      </w:tblPr>
      <w:tblGrid>
        <w:gridCol w:w="1246"/>
        <w:gridCol w:w="3166"/>
      </w:tblGrid>
      <w:tr>
        <w:trPr/>
        <w:tc>
          <w:tcPr>
            <w:tcW w:w="1246" w:type="dxa"/>
            <w:tcBorders/>
            <w:vAlign w:val="center"/>
          </w:tcPr>
          <w:p>
            <w:pPr>
              <w:pStyle w:val="TableHeading"/>
              <w:suppressLineNumbers/>
              <w:bidi w:val="0"/>
              <w:spacing w:before="0" w:after="283"/>
              <w:jc w:val="center"/>
              <w:rPr/>
            </w:pPr>
            <w:r>
              <w:rPr/>
              <w:t xml:space="preserve">Ensiesitys </w:t>
            </w:r>
          </w:p>
        </w:tc>
        <w:tc>
          <w:tcPr>
            <w:tcW w:w="316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27 tammikuu 18, 2015 (2015-01-18) </w:t>
            </w:r>
          </w:p>
        </w:tc>
        <w:tc>
          <w:tcPr>
            <w:tcW w:w="3166" w:type="dxa"/>
            <w:tcBorders/>
            <w:vAlign w:val="center"/>
          </w:tcPr>
          <w:p>
            <w:pPr>
              <w:pStyle w:val="TableContents"/>
              <w:bidi w:val="0"/>
              <w:spacing w:before="0" w:after="283"/>
              <w:jc w:val="left"/>
              <w:rPr/>
            </w:pPr>
            <w:r>
              <w:rPr/>
              <w:t xml:space="preserve">24. tammikuuta 2016 (2016-01-24) </w:t>
            </w:r>
          </w:p>
        </w:tc>
      </w:tr>
      <w:tr>
        <w:trPr/>
        <w:tc>
          <w:tcPr>
            <w:tcW w:w="1246" w:type="dxa"/>
            <w:tcBorders/>
            <w:vAlign w:val="center"/>
          </w:tcPr>
          <w:p>
            <w:pPr>
              <w:pStyle w:val="TableContents"/>
              <w:bidi w:val="0"/>
              <w:spacing w:before="0" w:after="283"/>
              <w:jc w:val="left"/>
              <w:rPr>
                <w:sz w:val="4"/>
                <w:szCs w:val="4"/>
              </w:rPr>
            </w:pPr>
            <w:r>
              <w:rPr>
                <w:sz w:val="4"/>
                <w:szCs w:val="4"/>
              </w:rPr>
              <w:t xml:space="preserve">24 maaliskuu 6, 2016 (2016-03-06) </w:t>
            </w:r>
          </w:p>
        </w:tc>
        <w:tc>
          <w:tcPr>
            <w:tcW w:w="3166" w:type="dxa"/>
            <w:tcBorders/>
            <w:vAlign w:val="center"/>
          </w:tcPr>
          <w:p>
            <w:pPr>
              <w:pStyle w:val="TableContents"/>
              <w:bidi w:val="0"/>
              <w:spacing w:before="0" w:after="283"/>
              <w:jc w:val="left"/>
              <w:rPr/>
            </w:pPr>
            <w:r>
              <w:rPr/>
              <w:t xml:space="preserve">13. tammikuuta 2017 (2017-01-13)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24 </w:t>
            </w:r>
            <w:r>
              <w:rPr>
                <w:sz w:val="4"/>
                <w:szCs w:val="4"/>
              </w:rPr>
              <w:t xml:space="preserve">7. heinäkuuta 2017 (2017-07-07) </w:t>
            </w:r>
          </w:p>
        </w:tc>
        <w:tc>
          <w:tcPr>
            <w:tcW w:w="3166" w:type="dxa"/>
            <w:tcBorders/>
            <w:vAlign w:val="center"/>
          </w:tcPr>
          <w:p>
            <w:pPr>
              <w:pStyle w:val="TableContents"/>
              <w:bidi w:val="0"/>
              <w:spacing w:before="0" w:after="283"/>
              <w:jc w:val="left"/>
              <w:rPr/>
            </w:pPr>
            <w:r>
              <w:rPr/>
              <w:t xml:space="preserve">2. helmikuuta 2018 (2018-02-02)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kc undercover kausi 3 jakso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59 8 ``Keep on Truckin''' Jon Rosenbaum Darin Henry </w:t>
      </w:r>
      <w:r>
        <w:rPr>
          <w:color w:val="A9A9A9"/>
        </w:rPr>
        <w:t xml:space="preserve">25. </w:t>
      </w:r>
      <w:r>
        <w:rPr/>
        <w:t xml:space="preserve">elokuuta </w:t>
      </w:r>
      <w:r>
        <w:rPr>
          <w:color w:val="A9A9A9"/>
        </w:rPr>
        <w:t xml:space="preserve">2017 (2017-08-25) TBA 1.</w:t>
      </w:r>
      <w:r>
        <w:rPr/>
        <w:t xml:space="preserve">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jakso K.C. Undercoveria tulee ulos?</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13"/>
        <w:gridCol w:w="769"/>
        <w:gridCol w:w="1362"/>
        <w:gridCol w:w="2001"/>
        <w:gridCol w:w="1119"/>
        <w:gridCol w:w="1121"/>
        <w:gridCol w:w="678"/>
        <w:gridCol w:w="2342"/>
      </w:tblGrid>
      <w:tr>
        <w:trPr/>
        <w:tc>
          <w:tcPr>
            <w:tcW w:w="813" w:type="dxa"/>
            <w:tcBorders/>
            <w:vAlign w:val="center"/>
          </w:tcPr>
          <w:p>
            <w:pPr>
              <w:pStyle w:val="TableHeading"/>
              <w:suppressLineNumbers/>
              <w:bidi w:val="0"/>
              <w:spacing w:before="0" w:after="283"/>
              <w:jc w:val="center"/>
              <w:rPr/>
            </w:pPr>
            <w:r>
              <w:rPr/>
              <w:t xml:space="preserve">Ei. </w:t>
            </w:r>
          </w:p>
        </w:tc>
        <w:tc>
          <w:tcPr>
            <w:tcW w:w="769" w:type="dxa"/>
            <w:tcBorders/>
            <w:vAlign w:val="center"/>
          </w:tcPr>
          <w:p>
            <w:pPr>
              <w:pStyle w:val="TableHeading"/>
              <w:suppressLineNumbers/>
              <w:bidi w:val="0"/>
              <w:spacing w:before="0" w:after="283"/>
              <w:jc w:val="center"/>
              <w:rPr/>
            </w:pPr>
            <w:r>
              <w:rPr/>
              <w:t xml:space="preserve">Nro kauden aikana </w:t>
            </w:r>
          </w:p>
        </w:tc>
        <w:tc>
          <w:tcPr>
            <w:tcW w:w="1362" w:type="dxa"/>
            <w:tcBorders/>
            <w:vAlign w:val="center"/>
          </w:tcPr>
          <w:p>
            <w:pPr>
              <w:pStyle w:val="TableHeading"/>
              <w:suppressLineNumbers/>
              <w:bidi w:val="0"/>
              <w:spacing w:before="0" w:after="283"/>
              <w:jc w:val="center"/>
              <w:rPr/>
            </w:pPr>
            <w:r>
              <w:rPr/>
              <w:t xml:space="preserve">Otsikko </w:t>
            </w:r>
          </w:p>
        </w:tc>
        <w:tc>
          <w:tcPr>
            <w:tcW w:w="2001" w:type="dxa"/>
            <w:tcBorders/>
            <w:vAlign w:val="center"/>
          </w:tcPr>
          <w:p>
            <w:pPr>
              <w:pStyle w:val="TableHeading"/>
              <w:suppressLineNumbers/>
              <w:bidi w:val="0"/>
              <w:spacing w:before="0" w:after="283"/>
              <w:jc w:val="center"/>
              <w:rPr/>
            </w:pPr>
            <w:r>
              <w:rPr/>
              <w:t xml:space="preserve">Ohjaaja </w:t>
            </w:r>
          </w:p>
        </w:tc>
        <w:tc>
          <w:tcPr>
            <w:tcW w:w="1119" w:type="dxa"/>
            <w:tcBorders/>
            <w:vAlign w:val="center"/>
          </w:tcPr>
          <w:p>
            <w:pPr>
              <w:pStyle w:val="TableHeading"/>
              <w:suppressLineNumbers/>
              <w:bidi w:val="0"/>
              <w:spacing w:before="0" w:after="283"/>
              <w:jc w:val="center"/>
              <w:rPr/>
            </w:pPr>
            <w:r>
              <w:rPr/>
              <w:t xml:space="preserve">Kirjoittanut </w:t>
            </w:r>
          </w:p>
        </w:tc>
        <w:tc>
          <w:tcPr>
            <w:tcW w:w="1121" w:type="dxa"/>
            <w:tcBorders/>
            <w:vAlign w:val="center"/>
          </w:tcPr>
          <w:p>
            <w:pPr>
              <w:pStyle w:val="TableHeading"/>
              <w:suppressLineNumbers/>
              <w:bidi w:val="0"/>
              <w:spacing w:before="0" w:after="283"/>
              <w:jc w:val="center"/>
              <w:rPr/>
            </w:pPr>
            <w:r>
              <w:rPr/>
              <w:t xml:space="preserve">Alkuperäinen lähetyspäivä </w:t>
            </w:r>
          </w:p>
        </w:tc>
        <w:tc>
          <w:tcPr>
            <w:tcW w:w="678" w:type="dxa"/>
            <w:tcBorders/>
            <w:vAlign w:val="center"/>
          </w:tcPr>
          <w:p>
            <w:pPr>
              <w:pStyle w:val="TableHeading"/>
              <w:suppressLineNumbers/>
              <w:bidi w:val="0"/>
              <w:spacing w:before="0" w:after="283"/>
              <w:jc w:val="center"/>
              <w:rPr/>
            </w:pPr>
            <w:r>
              <w:rPr/>
              <w:t xml:space="preserve">Tuotteen koodi </w:t>
            </w:r>
          </w:p>
        </w:tc>
        <w:tc>
          <w:tcPr>
            <w:tcW w:w="2342" w:type="dxa"/>
            <w:tcBorders/>
            <w:vAlign w:val="center"/>
          </w:tcPr>
          <w:p>
            <w:pPr>
              <w:pStyle w:val="TableHeading"/>
              <w:suppressLineNumbers/>
              <w:bidi w:val="0"/>
              <w:spacing w:before="0" w:after="283"/>
              <w:jc w:val="center"/>
              <w:rPr/>
            </w:pPr>
            <w:r>
              <w:rPr/>
              <w:t xml:space="preserve">Yhdysvaltalaiset katsojat (miljoonaa) </w:t>
            </w:r>
          </w:p>
        </w:tc>
      </w:tr>
      <w:tr>
        <w:trPr/>
        <w:tc>
          <w:tcPr>
            <w:tcW w:w="813" w:type="dxa"/>
            <w:tcBorders/>
            <w:vAlign w:val="center"/>
          </w:tcPr>
          <w:p>
            <w:pPr>
              <w:pStyle w:val="TableHeading"/>
              <w:suppressLineNumbers/>
              <w:bidi w:val="0"/>
              <w:spacing w:before="0" w:after="283"/>
              <w:jc w:val="center"/>
              <w:rPr/>
            </w:pPr>
            <w:r>
              <w:rPr/>
              <w:t xml:space="preserve">52 </w:t>
            </w:r>
          </w:p>
        </w:tc>
        <w:tc>
          <w:tcPr>
            <w:tcW w:w="769"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``Coopers on the Run'' (tilintarkastajat pakosalla) </w:t>
            </w:r>
          </w:p>
        </w:tc>
        <w:tc>
          <w:tcPr>
            <w:tcW w:w="2001" w:type="dxa"/>
            <w:tcBorders/>
            <w:vAlign w:val="center"/>
          </w:tcPr>
          <w:p>
            <w:pPr>
              <w:pStyle w:val="TableContents"/>
              <w:numPr>
                <w:ilvl w:val="0"/>
                <w:numId w:val="289"/>
              </w:numPr>
              <w:tabs>
                <w:tab w:val="clear" w:pos="1134"/>
                <w:tab w:val="left" w:leader="none" w:pos="707"/>
              </w:tabs>
              <w:bidi w:val="0"/>
              <w:spacing w:before="0" w:after="0"/>
              <w:ind w:start="707" w:hanging="283"/>
              <w:jc w:val="left"/>
              <w:rPr/>
            </w:pPr>
            <w:r>
              <w:rPr/>
              <w:t xml:space="preserve">Rosario Roveto Jr. </w:t>
            </w:r>
          </w:p>
          <w:p>
            <w:pPr>
              <w:pStyle w:val="TableContents"/>
              <w:numPr>
                <w:ilvl w:val="0"/>
                <w:numId w:val="289"/>
              </w:numPr>
              <w:tabs>
                <w:tab w:val="clear" w:pos="1134"/>
                <w:tab w:val="left" w:leader="none" w:pos="707"/>
              </w:tabs>
              <w:bidi w:val="0"/>
              <w:spacing w:before="0" w:after="283"/>
              <w:ind w:start="707" w:hanging="283"/>
              <w:jc w:val="left"/>
              <w:rPr/>
            </w:pPr>
            <w:r>
              <w:rPr/>
              <w:t xml:space="preserve">Robbie Countryman </w:t>
            </w:r>
          </w:p>
        </w:tc>
        <w:tc>
          <w:tcPr>
            <w:tcW w:w="1119" w:type="dxa"/>
            <w:tcBorders/>
            <w:vAlign w:val="center"/>
          </w:tcPr>
          <w:p>
            <w:pPr>
              <w:pStyle w:val="TableContents"/>
              <w:bidi w:val="0"/>
              <w:spacing w:before="0" w:after="283"/>
              <w:jc w:val="left"/>
              <w:rPr/>
            </w:pPr>
            <w:r>
              <w:rPr/>
              <w:t xml:space="preserve">Rob Lotterstein </w:t>
            </w:r>
          </w:p>
        </w:tc>
        <w:tc>
          <w:tcPr>
            <w:tcW w:w="1121" w:type="dxa"/>
            <w:tcBorders/>
            <w:vAlign w:val="center"/>
          </w:tcPr>
          <w:p>
            <w:pPr>
              <w:pStyle w:val="TableContents"/>
              <w:bidi w:val="0"/>
              <w:spacing w:before="0" w:after="283"/>
              <w:jc w:val="left"/>
              <w:rPr/>
            </w:pPr>
            <w:r>
              <w:rPr/>
              <w:t xml:space="preserve">7. heinäkuuta 2017 (2017-07-07) </w:t>
            </w:r>
          </w:p>
        </w:tc>
        <w:tc>
          <w:tcPr>
            <w:tcW w:w="678" w:type="dxa"/>
            <w:tcBorders/>
            <w:vAlign w:val="center"/>
          </w:tcPr>
          <w:p>
            <w:pPr>
              <w:pStyle w:val="TableContents"/>
              <w:bidi w:val="0"/>
              <w:spacing w:before="0" w:after="283"/>
              <w:jc w:val="left"/>
              <w:rPr/>
            </w:pPr>
            <w:r>
              <w:rPr/>
              <w:t xml:space="preserve">301 -- 302 </w:t>
            </w:r>
          </w:p>
        </w:tc>
        <w:tc>
          <w:tcPr>
            <w:tcW w:w="2342" w:type="dxa"/>
            <w:tcBorders/>
            <w:vAlign w:val="center"/>
          </w:tcPr>
          <w:p>
            <w:pPr>
              <w:pStyle w:val="TableContents"/>
              <w:bidi w:val="0"/>
              <w:jc w:val="left"/>
              <w:rPr/>
            </w:pPr>
            <w:r>
              <w:rPr/>
              <w:t xml:space="preserve">1.24 </w:t>
            </w:r>
          </w:p>
          <w:p>
            <w:pPr>
              <w:pStyle w:val="TextBody"/>
              <w:bidi w:val="0"/>
              <w:spacing w:before="0" w:after="283"/>
              <w:jc w:val="left"/>
              <w:rPr/>
            </w:pPr>
            <w:r>
              <w:rPr/>
              <w:t xml:space="preserve">K.C., Marisa ja loput Coopereista pakenevat Rio de Janeirossa sijaitsevaan turvataloon, kun Zane ja hänen miehensä ottavat heidät tähtäimeen. Kahden viikon kuluttua turvatalossa - ränsistyneessä asunnossa - K.C., Ernie ja Marisa lähtevät kaupunkiin ottamaan yhteyttä järjestöön. Kaupungissa Ernie tapaa Zoen, nuoren kansasilaisen naisen, joka pitää hänestä. K.C. kuitenkin epäilee Zoea ja lopettaa heidän keskustelunsa, sillä Coopereiden ei tule puhua kenellekään, koska Zane saattaa jäljittää heitä. K.C. ottaa yhteyttä Organisaatioon ja saa tietää, ettei Zane tiedä heidän olinpaikastaan. Tämän jälkeen K.C. ilmoittaa perheen tehtäväksi vangita Passaro Grande, paikallinen eksoottisten lintujen salakuljettaja. Kun Grande on saatu kiinni, Craig, Kira ja Judy vievät hänet paikallisille viranomaisille, kun taas K.C., Ernie ja Marisa palaavat turvataloon. Vahva vihollisagentti Sheena, joka puhuu usein itsekseen, murtautuu turvataloon ja paljastaa, että Zane on lähettänyt hänet tappamaan heidät. Taisteltuaan K.C:tä ja Ernietä vastaan Zoe murtautuu sisään ja tyrmää Sheenan. Zoe paljastaa olevansa Organisaation agentti, joka on määrätty suojelemaan perhettä. Ryhmä nousee ajoneuvoon ja suuntaa turvalliseen paikkaan, mutta K.C. joutuu kiertämään viidakon läpi saatuaan tietää, että Sheena seuraa heitä. Seuraavana päivänä Sheena löytää ryhmän ja tekee Ernien, Marisan ja Zoen toimintakyvyttömiksi pienellä laitteella, joka aiheuttaa sähköiskun. K.C. ja Sheena valmistautuvat taisteluun. </w:t>
            </w:r>
          </w:p>
          <w:p>
            <w:pPr>
              <w:pStyle w:val="TextBody"/>
              <w:bidi w:val="0"/>
              <w:spacing w:before="0" w:after="283"/>
              <w:jc w:val="left"/>
              <w:rPr/>
            </w:pPr>
            <w:r>
              <w:rPr/>
              <w:t xml:space="preserve">Erikoisvierailija: China Anne McClain Sheenana </w:t>
            </w:r>
          </w:p>
          <w:p>
            <w:pPr>
              <w:pStyle w:val="TextBody"/>
              <w:bidi w:val="0"/>
              <w:spacing w:before="0" w:after="283"/>
              <w:jc w:val="left"/>
              <w:rPr/>
            </w:pPr>
            <w:r>
              <w:rPr/>
              <w:t xml:space="preserve">Vierailevat tähdet: Haley Tju: Zoe. </w:t>
            </w:r>
          </w:p>
        </w:tc>
      </w:tr>
      <w:tr>
        <w:trPr/>
        <w:tc>
          <w:tcPr>
            <w:tcW w:w="813" w:type="dxa"/>
            <w:tcBorders/>
            <w:vAlign w:val="center"/>
          </w:tcPr>
          <w:p>
            <w:pPr>
              <w:pStyle w:val="TableHeading"/>
              <w:suppressLineNumbers/>
              <w:bidi w:val="0"/>
              <w:spacing w:before="0" w:after="283"/>
              <w:jc w:val="center"/>
              <w:rPr/>
            </w:pPr>
            <w:r>
              <w:rPr/>
              <w:t xml:space="preserve">53 </w:t>
            </w:r>
          </w:p>
        </w:tc>
        <w:tc>
          <w:tcPr>
            <w:tcW w:w="769"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``Tervetuloa viidakkoon'' </w:t>
            </w:r>
          </w:p>
        </w:tc>
        <w:tc>
          <w:tcPr>
            <w:tcW w:w="2001" w:type="dxa"/>
            <w:tcBorders/>
            <w:vAlign w:val="center"/>
          </w:tcPr>
          <w:p>
            <w:pPr>
              <w:pStyle w:val="TableContents"/>
              <w:bidi w:val="0"/>
              <w:spacing w:before="0" w:after="283"/>
              <w:jc w:val="left"/>
              <w:rPr/>
            </w:pPr>
            <w:r>
              <w:rPr/>
              <w:t xml:space="preserve">Robbie Countryman </w:t>
            </w:r>
          </w:p>
        </w:tc>
        <w:tc>
          <w:tcPr>
            <w:tcW w:w="1119" w:type="dxa"/>
            <w:tcBorders/>
            <w:vAlign w:val="center"/>
          </w:tcPr>
          <w:p>
            <w:pPr>
              <w:pStyle w:val="TableContents"/>
              <w:bidi w:val="0"/>
              <w:spacing w:before="0" w:after="283"/>
              <w:jc w:val="left"/>
              <w:rPr/>
            </w:pPr>
            <w:r>
              <w:rPr/>
              <w:t xml:space="preserve">Rob Lotterstein </w:t>
            </w:r>
          </w:p>
        </w:tc>
        <w:tc>
          <w:tcPr>
            <w:tcW w:w="1121" w:type="dxa"/>
            <w:tcBorders/>
            <w:vAlign w:val="center"/>
          </w:tcPr>
          <w:p>
            <w:pPr>
              <w:pStyle w:val="TableContents"/>
              <w:bidi w:val="0"/>
              <w:spacing w:before="0" w:after="283"/>
              <w:jc w:val="left"/>
              <w:rPr/>
            </w:pPr>
            <w:r>
              <w:rPr/>
              <w:t xml:space="preserve">14. heinäkuuta 2017 (2017-07-14) </w:t>
            </w:r>
          </w:p>
        </w:tc>
        <w:tc>
          <w:tcPr>
            <w:tcW w:w="678" w:type="dxa"/>
            <w:tcBorders/>
            <w:vAlign w:val="center"/>
          </w:tcPr>
          <w:p>
            <w:pPr>
              <w:pStyle w:val="TableContents"/>
              <w:bidi w:val="0"/>
              <w:spacing w:before="0" w:after="283"/>
              <w:jc w:val="left"/>
              <w:rPr/>
            </w:pPr>
            <w:r>
              <w:rPr/>
              <w:t xml:space="preserve">303 </w:t>
            </w:r>
          </w:p>
        </w:tc>
        <w:tc>
          <w:tcPr>
            <w:tcW w:w="2342" w:type="dxa"/>
            <w:tcBorders/>
            <w:vAlign w:val="center"/>
          </w:tcPr>
          <w:p>
            <w:pPr>
              <w:pStyle w:val="TableContents"/>
              <w:bidi w:val="0"/>
              <w:jc w:val="left"/>
              <w:rPr/>
            </w:pPr>
            <w:r>
              <w:rPr/>
              <w:t xml:space="preserve">1.06 </w:t>
            </w:r>
          </w:p>
          <w:p>
            <w:pPr>
              <w:pStyle w:val="TextBody"/>
              <w:bidi w:val="0"/>
              <w:spacing w:before="0" w:after="283"/>
              <w:jc w:val="left"/>
              <w:rPr/>
            </w:pPr>
            <w:r>
              <w:rPr/>
              <w:t xml:space="preserve">Taistelun aikana K.C. heittää brasilialaisen hyppyhämähäkin Sheenan päälle halvaannuttaakseen hänet. Ernie, Marisa ja Zoe tulevat tajuihinsa ja huomaavat, että hämähäkki on halvaannuttanut myös K.C:n. He jättävät Sheenan taakseen ja kantavat K.C:n viidakon läpi. Zoe valmistaa lopulta viidakon kasvillisuudesta ja käärmeen syljestä vastalääkettä K.C:lle. Samaan aikaan Marisa on järkyttynyt siitä, että tänään on koulukuvapäivä eikä hän ole paikalla, kun hänestä otetaan kuva. Marisa halusi vuosikirjakuvan muistoksi siitä, että hänestä tuli lukion ylioppilas huonoista arvosanoistaan huolimatta. Vaellettuaan viidakossa Craig, Kira ja Judy löytävät Sheenan, joka väittää olevansa Zoe. Sitten he löytävät K.C:n ja muut. K.C. ja Zoe ottavat Sheenan kiinni, ja Marisa ja Cooperit nousevat myöhemmin helikopteriin. Lennon aikana Zane paljastuu lentäjäksi. Zane tuhoaa helikopterin hallintalaitteet ja hyppää laskuvarjolla ulos samalla, kun helikopteri karkaa hallitsemattomasti kohti merta. </w:t>
            </w:r>
          </w:p>
          <w:p>
            <w:pPr>
              <w:pStyle w:val="TextBody"/>
              <w:bidi w:val="0"/>
              <w:spacing w:before="0" w:after="283"/>
              <w:jc w:val="left"/>
              <w:rPr/>
            </w:pPr>
            <w:r>
              <w:rPr/>
              <w:t xml:space="preserve">Erikoisvierailija: China Anne McClain Sheenana </w:t>
            </w:r>
          </w:p>
          <w:p>
            <w:pPr>
              <w:pStyle w:val="TextBody"/>
              <w:bidi w:val="0"/>
              <w:spacing w:before="0" w:after="283"/>
              <w:jc w:val="left"/>
              <w:rPr/>
            </w:pPr>
            <w:r>
              <w:rPr/>
              <w:t xml:space="preserve">Vierailevat tähdet: Haley Tju: Zoe. </w:t>
            </w:r>
          </w:p>
        </w:tc>
      </w:tr>
      <w:tr>
        <w:trPr/>
        <w:tc>
          <w:tcPr>
            <w:tcW w:w="813" w:type="dxa"/>
            <w:tcBorders/>
            <w:vAlign w:val="center"/>
          </w:tcPr>
          <w:p>
            <w:pPr>
              <w:pStyle w:val="TableHeading"/>
              <w:suppressLineNumbers/>
              <w:bidi w:val="0"/>
              <w:spacing w:before="0" w:after="283"/>
              <w:jc w:val="center"/>
              <w:rPr/>
            </w:pPr>
            <w:r>
              <w:rPr/>
              <w:t xml:space="preserve">54 </w:t>
            </w:r>
          </w:p>
        </w:tc>
        <w:tc>
          <w:tcPr>
            <w:tcW w:w="769"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``Vedestä veteen ja tuleen'' </w:t>
            </w:r>
          </w:p>
        </w:tc>
        <w:tc>
          <w:tcPr>
            <w:tcW w:w="2001" w:type="dxa"/>
            <w:tcBorders/>
            <w:vAlign w:val="center"/>
          </w:tcPr>
          <w:p>
            <w:pPr>
              <w:pStyle w:val="TableContents"/>
              <w:bidi w:val="0"/>
              <w:spacing w:before="0" w:after="283"/>
              <w:jc w:val="left"/>
              <w:rPr/>
            </w:pPr>
            <w:r>
              <w:rPr/>
              <w:t xml:space="preserve">Robbie Countryman </w:t>
            </w:r>
          </w:p>
        </w:tc>
        <w:tc>
          <w:tcPr>
            <w:tcW w:w="1119" w:type="dxa"/>
            <w:tcBorders/>
            <w:vAlign w:val="center"/>
          </w:tcPr>
          <w:p>
            <w:pPr>
              <w:pStyle w:val="TableContents"/>
              <w:bidi w:val="0"/>
              <w:spacing w:before="0" w:after="283"/>
              <w:jc w:val="left"/>
              <w:rPr/>
            </w:pPr>
            <w:r>
              <w:rPr/>
              <w:t xml:space="preserve">Rob Lotterstein </w:t>
            </w:r>
          </w:p>
        </w:tc>
        <w:tc>
          <w:tcPr>
            <w:tcW w:w="1121" w:type="dxa"/>
            <w:tcBorders/>
            <w:vAlign w:val="center"/>
          </w:tcPr>
          <w:p>
            <w:pPr>
              <w:pStyle w:val="TableContents"/>
              <w:bidi w:val="0"/>
              <w:spacing w:before="0" w:after="283"/>
              <w:jc w:val="left"/>
              <w:rPr/>
            </w:pPr>
            <w:r>
              <w:rPr/>
              <w:t xml:space="preserve">14. heinäkuuta 2017 (2017-07-14) </w:t>
            </w:r>
          </w:p>
        </w:tc>
        <w:tc>
          <w:tcPr>
            <w:tcW w:w="678" w:type="dxa"/>
            <w:tcBorders/>
            <w:vAlign w:val="center"/>
          </w:tcPr>
          <w:p>
            <w:pPr>
              <w:pStyle w:val="TableContents"/>
              <w:bidi w:val="0"/>
              <w:spacing w:before="0" w:after="283"/>
              <w:jc w:val="left"/>
              <w:rPr/>
            </w:pPr>
            <w:r>
              <w:rPr/>
              <w:t xml:space="preserve">TBA </w:t>
            </w:r>
          </w:p>
        </w:tc>
        <w:tc>
          <w:tcPr>
            <w:tcW w:w="2342" w:type="dxa"/>
            <w:tcBorders/>
            <w:vAlign w:val="center"/>
          </w:tcPr>
          <w:p>
            <w:pPr>
              <w:pStyle w:val="TableContents"/>
              <w:bidi w:val="0"/>
              <w:jc w:val="left"/>
              <w:rPr/>
            </w:pPr>
            <w:r>
              <w:rPr/>
              <w:t xml:space="preserve">1.20 </w:t>
            </w:r>
          </w:p>
          <w:p>
            <w:pPr>
              <w:pStyle w:val="TextBody"/>
              <w:bidi w:val="0"/>
              <w:spacing w:before="0" w:after="283"/>
              <w:jc w:val="left"/>
              <w:rPr/>
            </w:pPr>
            <w:r>
              <w:rPr/>
              <w:t xml:space="preserve">K.C. onnistuu laskeutumaan helikopterilla turvallisesti mereen, ja Marisa ja Cooperit pelastetaan läheisellä sotilasaluksella. Kapteeni ottaa heidät kiinni saatuaan selville, että Judy on robotti, sillä hän ei usko Coopereiden olevan vakoojia eikä ole koskaan kuullutkaan Organisaatiosta. Marisa ja Cooperit pakenevat sellistä Judyn luurankoavaimen avulla. Cooperit palaavat Organisaation päämajaan, jossa heille järjestetään muistotilaisuus. Cooperit päättävät pitää selviytymisensä salassa, jotta heillä olisi paremmat mahdollisuudet saada Zane kiinni; he värväävät Kiran vanhemmat, Othellon ja Gaylen, jotta he voivat työskennellä yhdessä. Judy naamioi äänensä Brettiksi ja järjestää tapaamisen Zanen kanssa laser tag -laitoksessa, jossa K.C. ja hänen perheensä hyökkäävät Zanen kimppuun. Taisteltuaan oikeilla laseraseilla Zane pidätetään, ja K.C. julistaa, ettei heidän tarvitse enää huolehtia Toiselta puolelta, tietämättä, että uusi vihollisjärjestö nimeltä Vaihtoehto on perustettu. </w:t>
            </w:r>
          </w:p>
          <w:p>
            <w:pPr>
              <w:pStyle w:val="TextBody"/>
              <w:bidi w:val="0"/>
              <w:spacing w:before="0" w:after="283"/>
              <w:jc w:val="left"/>
              <w:rPr/>
            </w:pPr>
            <w:r>
              <w:rPr/>
              <w:t xml:space="preserve">Vierailevat tähdet: Charlie Robinson isukki, Francois Chau Zane, Rick Hall agentti Johnson, James McCauley kapteeni. </w:t>
            </w:r>
          </w:p>
        </w:tc>
      </w:tr>
      <w:tr>
        <w:trPr/>
        <w:tc>
          <w:tcPr>
            <w:tcW w:w="813" w:type="dxa"/>
            <w:tcBorders/>
            <w:vAlign w:val="center"/>
          </w:tcPr>
          <w:p>
            <w:pPr>
              <w:pStyle w:val="TableHeading"/>
              <w:suppressLineNumbers/>
              <w:bidi w:val="0"/>
              <w:spacing w:before="0" w:after="283"/>
              <w:jc w:val="center"/>
              <w:rPr/>
            </w:pPr>
            <w:r>
              <w:rPr/>
              <w:t xml:space="preserve">55 </w:t>
            </w:r>
          </w:p>
        </w:tc>
        <w:tc>
          <w:tcPr>
            <w:tcW w:w="769"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"Valheiden verkko </w:t>
            </w:r>
          </w:p>
        </w:tc>
        <w:tc>
          <w:tcPr>
            <w:tcW w:w="2001" w:type="dxa"/>
            <w:tcBorders/>
            <w:vAlign w:val="center"/>
          </w:tcPr>
          <w:p>
            <w:pPr>
              <w:pStyle w:val="TableContents"/>
              <w:bidi w:val="0"/>
              <w:spacing w:before="0" w:after="283"/>
              <w:jc w:val="left"/>
              <w:rPr/>
            </w:pPr>
            <w:r>
              <w:rPr/>
              <w:t xml:space="preserve">Robbie Countryman </w:t>
            </w:r>
          </w:p>
        </w:tc>
        <w:tc>
          <w:tcPr>
            <w:tcW w:w="1119" w:type="dxa"/>
            <w:tcBorders/>
            <w:vAlign w:val="center"/>
          </w:tcPr>
          <w:p>
            <w:pPr>
              <w:pStyle w:val="TableContents"/>
              <w:bidi w:val="0"/>
              <w:spacing w:before="0" w:after="283"/>
              <w:jc w:val="left"/>
              <w:rPr/>
            </w:pPr>
            <w:r>
              <w:rPr/>
              <w:t xml:space="preserve">Darin Henry </w:t>
            </w:r>
          </w:p>
        </w:tc>
        <w:tc>
          <w:tcPr>
            <w:tcW w:w="1121" w:type="dxa"/>
            <w:tcBorders/>
            <w:vAlign w:val="center"/>
          </w:tcPr>
          <w:p>
            <w:pPr>
              <w:pStyle w:val="TableContents"/>
              <w:bidi w:val="0"/>
              <w:spacing w:before="0" w:after="283"/>
              <w:jc w:val="left"/>
              <w:rPr/>
            </w:pPr>
            <w:r>
              <w:rPr/>
              <w:t xml:space="preserve">28. heinäkuuta 2017 (2017-07-28) </w:t>
            </w:r>
          </w:p>
        </w:tc>
        <w:tc>
          <w:tcPr>
            <w:tcW w:w="678" w:type="dxa"/>
            <w:tcBorders/>
            <w:vAlign w:val="center"/>
          </w:tcPr>
          <w:p>
            <w:pPr>
              <w:pStyle w:val="TableContents"/>
              <w:bidi w:val="0"/>
              <w:spacing w:before="0" w:after="283"/>
              <w:jc w:val="left"/>
              <w:rPr/>
            </w:pPr>
            <w:r>
              <w:rPr/>
              <w:t xml:space="preserve">305 </w:t>
            </w:r>
          </w:p>
        </w:tc>
        <w:tc>
          <w:tcPr>
            <w:tcW w:w="2342" w:type="dxa"/>
            <w:tcBorders/>
            <w:vAlign w:val="center"/>
          </w:tcPr>
          <w:p>
            <w:pPr>
              <w:pStyle w:val="TableContents"/>
              <w:bidi w:val="0"/>
              <w:jc w:val="left"/>
              <w:rPr/>
            </w:pPr>
            <w:r>
              <w:rPr/>
              <w:t xml:space="preserve">1.48 </w:t>
            </w:r>
          </w:p>
          <w:p>
            <w:pPr>
              <w:pStyle w:val="TextBody"/>
              <w:bidi w:val="0"/>
              <w:spacing w:before="0" w:after="283"/>
              <w:jc w:val="left"/>
              <w:rPr/>
            </w:pPr>
            <w:r>
              <w:rPr/>
              <w:t xml:space="preserve">K.C. on järkyttynyt kuullessaan, että hän on saanut saman SAT-pistemäärän kuin Marisa: 1060. Myöhemmin K.C. kuulee, että Beverly joutui muuttamaan Craigin SAT-tuloksen, koska hän sai täydet pisteet. Alle prosentti väestöstä saa täydet pisteet; alkuperäisen tuloksen säilyttäminen ennallaan herättäisi tarpeetonta huomiota K.C:hen ja vaarantaisi hänen vakoojauransa. K.C. on eri mieltä Beverlyn päätöksestä, koska se estää häntä pääsemästä tiettyihin korkeakouluihin. Beverly kertoo K.C:lle, että järjestö haluaa hänen pysyvän vakoojana eikä menevän yliopistoon. K.C. ajaa New Yorkiin uusimaan SAT-kokeensa, kun taas Ernie ja Zoe ryhtyvät yhdessä tehtävään pysäyttääkseen salakuljettajat, jotka työskentelevät juhlatarvikevarastossa. Tehtävän suoritettuaan Ernie pyytää Zoeta tyttöystäväkseen, mutta tämä kertoo hänelle, että hänet on määrätty neljän vuoden tehtävään Etelämantereelle. Ernie suostuu odottamaan Zoeta, kunnes tämä saa tehtävänsä päätökseen. Samaan aikaan Marisa haluaa, että K.C. puhuu Organisaation kanssa siitä, että hänestä voisi tulla vakooja. Marisa loukkaantuu, kun K.C. sanoo hänelle, ettei hän ole tarpeeksi älykäs vakoojaksi. Myöhemmin K.C. kertoo Marisalle, että olisi parempi, jos hän opiskelisi yliopistossa kuin ryhtyisi vakoojaksi. Marisa, joka ei halua opiskella yliopistossa, suuttuu K.C:lle entisestään ja päättää väliaikaisesti lopettaa heidän ystävyytensä. Kaksi kuukautta myöhemmin K.C. kuulee, että hän on saanut täydet SAT-pisteet. </w:t>
            </w:r>
          </w:p>
          <w:p>
            <w:pPr>
              <w:pStyle w:val="TextBody"/>
              <w:bidi w:val="0"/>
              <w:spacing w:before="0" w:after="283"/>
              <w:jc w:val="left"/>
              <w:rPr/>
            </w:pPr>
            <w:r>
              <w:rPr/>
              <w:t xml:space="preserve">Vierailevat tähdet: Sherri Shepherd Beverly, Haley Tju Zoe </w:t>
            </w:r>
          </w:p>
        </w:tc>
      </w:tr>
      <w:tr>
        <w:trPr/>
        <w:tc>
          <w:tcPr>
            <w:tcW w:w="813" w:type="dxa"/>
            <w:tcBorders/>
            <w:vAlign w:val="center"/>
          </w:tcPr>
          <w:p>
            <w:pPr>
              <w:pStyle w:val="TableHeading"/>
              <w:suppressLineNumbers/>
              <w:bidi w:val="0"/>
              <w:spacing w:before="0" w:after="283"/>
              <w:jc w:val="center"/>
              <w:rPr/>
            </w:pPr>
            <w:r>
              <w:rPr/>
              <w:t xml:space="preserve">56 </w:t>
            </w:r>
          </w:p>
        </w:tc>
        <w:tc>
          <w:tcPr>
            <w:tcW w:w="769" w:type="dxa"/>
            <w:tcBorders/>
            <w:vAlign w:val="center"/>
          </w:tcPr>
          <w:p>
            <w:pPr>
              <w:pStyle w:val="TableContents"/>
              <w:bidi w:val="0"/>
              <w:spacing w:before="0" w:after="283"/>
              <w:jc w:val="left"/>
              <w:rPr/>
            </w:pPr>
            <w:r>
              <w:rPr/>
              <w:t xml:space="preserve">5 </w:t>
            </w:r>
          </w:p>
        </w:tc>
        <w:tc>
          <w:tcPr>
            <w:tcW w:w="1362" w:type="dxa"/>
            <w:tcBorders/>
            <w:vAlign w:val="center"/>
          </w:tcPr>
          <w:p>
            <w:pPr>
              <w:pStyle w:val="TableContents"/>
              <w:bidi w:val="0"/>
              <w:spacing w:before="0" w:after="283"/>
              <w:jc w:val="left"/>
              <w:rPr/>
            </w:pPr>
            <w:r>
              <w:rPr/>
              <w:t xml:space="preserve">"Teinidraama </w:t>
            </w:r>
          </w:p>
        </w:tc>
        <w:tc>
          <w:tcPr>
            <w:tcW w:w="2001" w:type="dxa"/>
            <w:tcBorders/>
            <w:vAlign w:val="center"/>
          </w:tcPr>
          <w:p>
            <w:pPr>
              <w:pStyle w:val="TableContents"/>
              <w:bidi w:val="0"/>
              <w:spacing w:before="0" w:after="283"/>
              <w:jc w:val="left"/>
              <w:rPr/>
            </w:pPr>
            <w:r>
              <w:rPr/>
              <w:t xml:space="preserve">Robbie Countryman </w:t>
            </w:r>
          </w:p>
        </w:tc>
        <w:tc>
          <w:tcPr>
            <w:tcW w:w="1119" w:type="dxa"/>
            <w:tcBorders/>
            <w:vAlign w:val="center"/>
          </w:tcPr>
          <w:p>
            <w:pPr>
              <w:pStyle w:val="TableContents"/>
              <w:bidi w:val="0"/>
              <w:spacing w:before="0" w:after="283"/>
              <w:jc w:val="left"/>
              <w:rPr/>
            </w:pPr>
            <w:r>
              <w:rPr/>
              <w:t xml:space="preserve">David Tolentino </w:t>
            </w:r>
          </w:p>
        </w:tc>
        <w:tc>
          <w:tcPr>
            <w:tcW w:w="1121" w:type="dxa"/>
            <w:tcBorders/>
            <w:vAlign w:val="center"/>
          </w:tcPr>
          <w:p>
            <w:pPr>
              <w:pStyle w:val="TableContents"/>
              <w:bidi w:val="0"/>
              <w:spacing w:before="0" w:after="283"/>
              <w:jc w:val="left"/>
              <w:rPr/>
            </w:pPr>
            <w:r>
              <w:rPr/>
              <w:t xml:space="preserve">4. elokuuta 2017 (2017-08-04) </w:t>
            </w:r>
          </w:p>
        </w:tc>
        <w:tc>
          <w:tcPr>
            <w:tcW w:w="678" w:type="dxa"/>
            <w:tcBorders/>
            <w:vAlign w:val="center"/>
          </w:tcPr>
          <w:p>
            <w:pPr>
              <w:pStyle w:val="TableContents"/>
              <w:bidi w:val="0"/>
              <w:spacing w:before="0" w:after="283"/>
              <w:jc w:val="left"/>
              <w:rPr/>
            </w:pPr>
            <w:r>
              <w:rPr/>
              <w:t xml:space="preserve">306 </w:t>
            </w:r>
          </w:p>
        </w:tc>
        <w:tc>
          <w:tcPr>
            <w:tcW w:w="2342" w:type="dxa"/>
            <w:tcBorders/>
            <w:vAlign w:val="center"/>
          </w:tcPr>
          <w:p>
            <w:pPr>
              <w:pStyle w:val="TableContents"/>
              <w:bidi w:val="0"/>
              <w:jc w:val="left"/>
              <w:rPr/>
            </w:pPr>
            <w:r>
              <w:rPr/>
              <w:t xml:space="preserve">1.02 </w:t>
            </w:r>
          </w:p>
          <w:p>
            <w:pPr>
              <w:pStyle w:val="TextBody"/>
              <w:bidi w:val="0"/>
              <w:spacing w:before="0" w:after="283"/>
              <w:jc w:val="left"/>
              <w:rPr/>
            </w:pPr>
            <w:r>
              <w:rPr/>
              <w:t xml:space="preserve">Marisa, joka on yhä vihainen K.C:lle siitä, ettei hän saanut liittyä Organisaatioon, ystävystyy Brady-nimisen opiskelijan kanssa, joka sanoo olevansa osa Organisaatiota. Brady kertoo Marisalle, että Organisaatio on ollut vaikuttunut hänestä jo jonkin aikaa, koska hän auttoi vangitsemaan Toisen puolen johtajan. Brady värvää Marisan Organisaation vakoojaksi. Samaan aikaan K.C. kaipaa aikaa Marisan kanssa. Ernie kutsuu Model UN -jäsenensä Moniquen Cooperin taloon viettääkseen aikaa hänen kanssaan, mutta hän suuttuu K.C:lle, koska tämä ystävystyi Moniquen kanssa ja häiritsi hänen suunnitelmiaan olla Marisan kanssa. K.C. tajuaa, että Moniquen kanssa vietetty aika ei ole sama asia kuin Marisan kanssa vietetty aika. Brady antaa Marisan tehtäväksi ystävystyä K.C:n kanssa, joka hänen mukaansa voi antaa tietoja toiselle puolelle. Marisa ystävystyy jälleen K.C:n kanssa, jotta hän saisi selville, työskenteleekö tämä Toisen puolen kanssa. </w:t>
            </w:r>
          </w:p>
          <w:p>
            <w:pPr>
              <w:pStyle w:val="TextBody"/>
              <w:bidi w:val="0"/>
              <w:spacing w:before="0" w:after="283"/>
              <w:jc w:val="left"/>
              <w:rPr/>
            </w:pPr>
            <w:r>
              <w:rPr/>
              <w:t xml:space="preserve">Vierailevat tähdet: Chandler Kinney: Monique. </w:t>
            </w:r>
          </w:p>
          <w:p>
            <w:pPr>
              <w:pStyle w:val="TextBody"/>
              <w:bidi w:val="0"/>
              <w:spacing w:before="0" w:after="283"/>
              <w:jc w:val="left"/>
              <w:rPr/>
            </w:pPr>
            <w:r>
              <w:rPr/>
              <w:t xml:space="preserve">Poissa: Kadeem Hardison Craig Cooperina </w:t>
            </w:r>
          </w:p>
        </w:tc>
      </w:tr>
      <w:tr>
        <w:trPr/>
        <w:tc>
          <w:tcPr>
            <w:tcW w:w="813" w:type="dxa"/>
            <w:tcBorders/>
            <w:vAlign w:val="center"/>
          </w:tcPr>
          <w:p>
            <w:pPr>
              <w:pStyle w:val="TableHeading"/>
              <w:suppressLineNumbers/>
              <w:bidi w:val="0"/>
              <w:spacing w:before="0" w:after="283"/>
              <w:jc w:val="center"/>
              <w:rPr/>
            </w:pPr>
            <w:r>
              <w:rPr/>
              <w:t xml:space="preserve">57 </w:t>
            </w:r>
          </w:p>
        </w:tc>
        <w:tc>
          <w:tcPr>
            <w:tcW w:w="769" w:type="dxa"/>
            <w:tcBorders/>
            <w:vAlign w:val="center"/>
          </w:tcPr>
          <w:p>
            <w:pPr>
              <w:pStyle w:val="TableContents"/>
              <w:bidi w:val="0"/>
              <w:spacing w:before="0" w:after="283"/>
              <w:jc w:val="left"/>
              <w:rPr/>
            </w:pPr>
            <w:r>
              <w:rPr/>
              <w:t xml:space="preserve">6 </w:t>
            </w:r>
          </w:p>
        </w:tc>
        <w:tc>
          <w:tcPr>
            <w:tcW w:w="1362" w:type="dxa"/>
            <w:tcBorders/>
            <w:vAlign w:val="center"/>
          </w:tcPr>
          <w:p>
            <w:pPr>
              <w:pStyle w:val="TableContents"/>
              <w:bidi w:val="0"/>
              <w:spacing w:before="0" w:after="283"/>
              <w:jc w:val="left"/>
              <w:rPr/>
            </w:pPr>
            <w:r>
              <w:rPr/>
              <w:t xml:space="preserve">``K.C. rakenteilla'' </w:t>
            </w:r>
          </w:p>
        </w:tc>
        <w:tc>
          <w:tcPr>
            <w:tcW w:w="2001" w:type="dxa"/>
            <w:tcBorders/>
            <w:vAlign w:val="center"/>
          </w:tcPr>
          <w:p>
            <w:pPr>
              <w:pStyle w:val="TableContents"/>
              <w:bidi w:val="0"/>
              <w:spacing w:before="0" w:after="283"/>
              <w:jc w:val="left"/>
              <w:rPr/>
            </w:pPr>
            <w:r>
              <w:rPr/>
              <w:t xml:space="preserve">Eileen Conn </w:t>
            </w:r>
          </w:p>
        </w:tc>
        <w:tc>
          <w:tcPr>
            <w:tcW w:w="1119" w:type="dxa"/>
            <w:tcBorders/>
            <w:vAlign w:val="center"/>
          </w:tcPr>
          <w:p>
            <w:pPr>
              <w:pStyle w:val="TableContents"/>
              <w:bidi w:val="0"/>
              <w:spacing w:before="0" w:after="283"/>
              <w:jc w:val="left"/>
              <w:rPr/>
            </w:pPr>
            <w:r>
              <w:rPr/>
              <w:t xml:space="preserve">Jenn Lloyd &amp; Kevin Bonani </w:t>
            </w:r>
          </w:p>
        </w:tc>
        <w:tc>
          <w:tcPr>
            <w:tcW w:w="1121" w:type="dxa"/>
            <w:tcBorders/>
            <w:vAlign w:val="center"/>
          </w:tcPr>
          <w:p>
            <w:pPr>
              <w:pStyle w:val="TableContents"/>
              <w:bidi w:val="0"/>
              <w:spacing w:before="0" w:after="283"/>
              <w:jc w:val="left"/>
              <w:rPr/>
            </w:pPr>
            <w:r>
              <w:rPr/>
              <w:t xml:space="preserve">11. elokuuta 2017 (2017-08-11) </w:t>
            </w:r>
          </w:p>
        </w:tc>
        <w:tc>
          <w:tcPr>
            <w:tcW w:w="678" w:type="dxa"/>
            <w:tcBorders/>
            <w:vAlign w:val="center"/>
          </w:tcPr>
          <w:p>
            <w:pPr>
              <w:pStyle w:val="TableContents"/>
              <w:bidi w:val="0"/>
              <w:spacing w:before="0" w:after="283"/>
              <w:jc w:val="left"/>
              <w:rPr/>
            </w:pPr>
            <w:r>
              <w:rPr/>
              <w:t xml:space="preserve">307 </w:t>
            </w:r>
          </w:p>
        </w:tc>
        <w:tc>
          <w:tcPr>
            <w:tcW w:w="2342" w:type="dxa"/>
            <w:tcBorders/>
            <w:vAlign w:val="center"/>
          </w:tcPr>
          <w:p>
            <w:pPr>
              <w:pStyle w:val="TableContents"/>
              <w:bidi w:val="0"/>
              <w:jc w:val="left"/>
              <w:rPr/>
            </w:pPr>
            <w:r>
              <w:rPr/>
              <w:t xml:space="preserve">1.18 </w:t>
            </w:r>
          </w:p>
          <w:p>
            <w:pPr>
              <w:pStyle w:val="TextBody"/>
              <w:bidi w:val="0"/>
              <w:spacing w:before="0" w:after="283"/>
              <w:jc w:val="left"/>
              <w:rPr/>
            </w:pPr>
            <w:r>
              <w:rPr/>
              <w:t xml:space="preserve">K.C. saa tehtäväkseen toimia peitetehtävässä rakennustyöläisenä korkeassa keskeneräisessä rakennuksessa, jolloin hän pääsee vakoilemaan läheistä tornia, jossa ryhmän luopiovakoojien uskotaan kokoontuvan keskustelemaan aseista. K.C:n miespuoliset työtoverit rakennustyömaalla pilkkaavat häntä siitä, että hän on nainen. K.C. tapaa naispuolisen rakennustyöläisen, Crystalin, joka kertoo K.C.:lle, että miehet eivät lopulta välitä hänestä. Myöhemmin K.C. saa tietää, että luopiolaisvakoiluryhmä työskentelee ääniaivoimplodereiden parissa, jotka pystyvät sulattamaan ihmisten aivot. Kun Brady saa Marisan saamaan tietoa K.C:n nykyisestä tehtävästä, hän varoittaa ryhmäänsä, että K.C. vakoilee heitä ja että hänet on tapettava. Rakennustyömaalle lähetetään mies asentamaan aivoimploderilaite. Taistelun jälkeen K.C. kaataa miehen, mutta tämä sanoo, ettei tiedä, miten imploderi voidaan hajottaa. Crystal käskee K.C:n laittaa implooderin sementtisekoitukseen, mikä estää sitä räjähtämästä. Samaan aikaan Judy joutuu vaikeuksiin koulussa kyseenalaistettuaan kypsällä logiikalla erään oppilaan uskon hammaskeijuun. Ernie saa tehtäväkseen opettaa Judya käyttäytymään kuin normaali lapsi, jotta Judy pysyisi vakoilurobotin peitetarina. </w:t>
            </w:r>
          </w:p>
          <w:p>
            <w:pPr>
              <w:pStyle w:val="TextBody"/>
              <w:bidi w:val="0"/>
              <w:spacing w:before="0" w:after="283"/>
              <w:jc w:val="left"/>
              <w:rPr/>
            </w:pPr>
            <w:r>
              <w:rPr/>
              <w:t xml:space="preserve">Vierailevat tähdet: Tara Karsian Crystalina, Larry Poindexter Foremanina. </w:t>
            </w:r>
          </w:p>
          <w:p>
            <w:pPr>
              <w:pStyle w:val="TextBody"/>
              <w:bidi w:val="0"/>
              <w:spacing w:before="0" w:after="283"/>
              <w:jc w:val="left"/>
              <w:rPr/>
            </w:pPr>
            <w:r>
              <w:rPr/>
              <w:t xml:space="preserve">Poissa: Tammy Townsend Kira Cooperina, Kadeem Hardison Craig Cooperina. </w:t>
            </w:r>
          </w:p>
        </w:tc>
      </w:tr>
      <w:tr>
        <w:trPr/>
        <w:tc>
          <w:tcPr>
            <w:tcW w:w="813" w:type="dxa"/>
            <w:tcBorders/>
            <w:vAlign w:val="center"/>
          </w:tcPr>
          <w:p>
            <w:pPr>
              <w:pStyle w:val="TableHeading"/>
              <w:suppressLineNumbers/>
              <w:bidi w:val="0"/>
              <w:spacing w:before="0" w:after="283"/>
              <w:jc w:val="center"/>
              <w:rPr/>
            </w:pPr>
            <w:r>
              <w:rPr/>
              <w:t xml:space="preserve">58 </w:t>
            </w:r>
          </w:p>
        </w:tc>
        <w:tc>
          <w:tcPr>
            <w:tcW w:w="769" w:type="dxa"/>
            <w:tcBorders/>
            <w:vAlign w:val="center"/>
          </w:tcPr>
          <w:p>
            <w:pPr>
              <w:pStyle w:val="TableContents"/>
              <w:bidi w:val="0"/>
              <w:spacing w:before="0" w:after="283"/>
              <w:jc w:val="left"/>
              <w:rPr/>
            </w:pPr>
            <w:r>
              <w:rPr/>
              <w:t xml:space="preserve">7 </w:t>
            </w:r>
          </w:p>
        </w:tc>
        <w:tc>
          <w:tcPr>
            <w:tcW w:w="1362" w:type="dxa"/>
            <w:tcBorders/>
            <w:vAlign w:val="center"/>
          </w:tcPr>
          <w:p>
            <w:pPr>
              <w:pStyle w:val="TableContents"/>
              <w:bidi w:val="0"/>
              <w:spacing w:before="0" w:after="283"/>
              <w:jc w:val="left"/>
              <w:rPr/>
            </w:pPr>
            <w:r>
              <w:rPr/>
              <w:t xml:space="preserve">"Myrskynsärkijä </w:t>
            </w:r>
          </w:p>
        </w:tc>
        <w:tc>
          <w:tcPr>
            <w:tcW w:w="2001" w:type="dxa"/>
            <w:tcBorders/>
            <w:vAlign w:val="center"/>
          </w:tcPr>
          <w:p>
            <w:pPr>
              <w:pStyle w:val="TableContents"/>
              <w:bidi w:val="0"/>
              <w:spacing w:before="0" w:after="283"/>
              <w:jc w:val="left"/>
              <w:rPr/>
            </w:pPr>
            <w:r>
              <w:rPr/>
              <w:t xml:space="preserve">Robbie Countryman </w:t>
            </w:r>
          </w:p>
        </w:tc>
        <w:tc>
          <w:tcPr>
            <w:tcW w:w="1119" w:type="dxa"/>
            <w:tcBorders/>
            <w:vAlign w:val="center"/>
          </w:tcPr>
          <w:p>
            <w:pPr>
              <w:pStyle w:val="TableContents"/>
              <w:bidi w:val="0"/>
              <w:spacing w:before="0" w:after="283"/>
              <w:jc w:val="left"/>
              <w:rPr/>
            </w:pPr>
            <w:r>
              <w:rPr/>
              <w:t xml:space="preserve">Jenn Lloyd &amp; Kevin Bonani </w:t>
            </w:r>
          </w:p>
        </w:tc>
        <w:tc>
          <w:tcPr>
            <w:tcW w:w="1121" w:type="dxa"/>
            <w:tcBorders/>
            <w:vAlign w:val="center"/>
          </w:tcPr>
          <w:p>
            <w:pPr>
              <w:pStyle w:val="TableContents"/>
              <w:bidi w:val="0"/>
              <w:spacing w:before="0" w:after="283"/>
              <w:jc w:val="left"/>
              <w:rPr/>
            </w:pPr>
            <w:r>
              <w:rPr/>
              <w:t xml:space="preserve">18. elokuuta 2017 (2017-08-18) </w:t>
            </w:r>
          </w:p>
        </w:tc>
        <w:tc>
          <w:tcPr>
            <w:tcW w:w="678" w:type="dxa"/>
            <w:tcBorders/>
            <w:vAlign w:val="center"/>
          </w:tcPr>
          <w:p>
            <w:pPr>
              <w:pStyle w:val="TableContents"/>
              <w:bidi w:val="0"/>
              <w:spacing w:before="0" w:after="283"/>
              <w:jc w:val="left"/>
              <w:rPr/>
            </w:pPr>
            <w:r>
              <w:rPr/>
              <w:t xml:space="preserve">308 </w:t>
            </w:r>
          </w:p>
        </w:tc>
        <w:tc>
          <w:tcPr>
            <w:tcW w:w="2342" w:type="dxa"/>
            <w:tcBorders/>
            <w:vAlign w:val="center"/>
          </w:tcPr>
          <w:p>
            <w:pPr>
              <w:pStyle w:val="TableContents"/>
              <w:bidi w:val="0"/>
              <w:jc w:val="left"/>
              <w:rPr/>
            </w:pPr>
            <w:r>
              <w:rPr/>
              <w:t xml:space="preserve">1.30 </w:t>
            </w:r>
          </w:p>
          <w:p>
            <w:pPr>
              <w:pStyle w:val="TextBody"/>
              <w:bidi w:val="0"/>
              <w:spacing w:before="0" w:after="283"/>
              <w:jc w:val="left"/>
              <w:rPr/>
            </w:pPr>
            <w:r>
              <w:rPr/>
              <w:t xml:space="preserve">Ernie ja Marisa pilkkaavat K.C:tä, koska he uskovat, ettei hänellä ole seuralaista heidän viimeisille lukion tanssiaisilleen. K.C. lähtee tanssiaisten iltana hakemaan Storm Maker -nimistä säähän vaikuttavaa laitetta, jota Toisen puolen jäljellä olevat jäsenet aikovat käyttää ihmisten aiheuttamien sääkatastrofien luomiseen. K.C. hakee laitteen ja piilottaa sen koulun kaappiinsa, jossa hän aikoo säilyttää sitä osallistuessaan tanssiaisiin. K.C. antaa Howardin, joka on Organisaation vempaimen keksijä, esiintyä tanssiaisissa seurustelukumppaninaan ja kertoo, että kyseessä on harjoitus, jotta hänestä voisi tulla kenttäagentti. Marisa osallistuu tanssiaisiin Bradyn kanssa, kun taas Ernie menee Moniquen kanssa. Brady saa tietää Storm Makerista Marisan kautta sen jälkeen, kun tämä on kysellyt K.C:ltä rennosti tämän viimeisimmästä tehtävästä. Vaihtoehdon palveluksessa työskentelevä Brady varastaa laitteen ja laittaa sen kaappiinsa, minkä jälkeen hän poistaa varkauttaan kuvaavan valvontakameran videon ennen kuin K.C. ja Ernie saavat selville, kuka laitteen vei. Sillä välin Craig ja Judy osallistuvat isä-tytär-tansseihin hänen koulussaan. </w:t>
            </w:r>
          </w:p>
          <w:p>
            <w:pPr>
              <w:pStyle w:val="TextBody"/>
              <w:bidi w:val="0"/>
              <w:spacing w:before="0" w:after="283"/>
              <w:jc w:val="left"/>
              <w:rPr/>
            </w:pPr>
            <w:r>
              <w:rPr/>
              <w:t xml:space="preserve">Vierailevat tähdet: Connor Weil Brady, Matthew Gold Howard, Chandler Kinney Monique. </w:t>
            </w:r>
          </w:p>
          <w:p>
            <w:pPr>
              <w:pStyle w:val="TextBody"/>
              <w:bidi w:val="0"/>
              <w:spacing w:before="0" w:after="283"/>
              <w:jc w:val="left"/>
              <w:rPr/>
            </w:pPr>
            <w:r>
              <w:rPr/>
              <w:t xml:space="preserve">Poissa: Tammy Townsend Kira Cooperin sijaisena. </w:t>
            </w:r>
          </w:p>
        </w:tc>
      </w:tr>
      <w:tr>
        <w:trPr/>
        <w:tc>
          <w:tcPr>
            <w:tcW w:w="813" w:type="dxa"/>
            <w:tcBorders/>
            <w:vAlign w:val="center"/>
          </w:tcPr>
          <w:p>
            <w:pPr>
              <w:pStyle w:val="TableHeading"/>
              <w:suppressLineNumbers/>
              <w:bidi w:val="0"/>
              <w:spacing w:before="0" w:after="283"/>
              <w:jc w:val="center"/>
              <w:rPr/>
            </w:pPr>
            <w:r>
              <w:rPr/>
              <w:t xml:space="preserve">59 </w:t>
            </w:r>
          </w:p>
        </w:tc>
        <w:tc>
          <w:tcPr>
            <w:tcW w:w="769" w:type="dxa"/>
            <w:tcBorders/>
            <w:vAlign w:val="center"/>
          </w:tcPr>
          <w:p>
            <w:pPr>
              <w:pStyle w:val="TableContents"/>
              <w:bidi w:val="0"/>
              <w:spacing w:before="0" w:after="283"/>
              <w:jc w:val="left"/>
              <w:rPr/>
            </w:pPr>
            <w:r>
              <w:rPr/>
              <w:t xml:space="preserve">8 </w:t>
            </w:r>
          </w:p>
        </w:tc>
        <w:tc>
          <w:tcPr>
            <w:tcW w:w="1362" w:type="dxa"/>
            <w:tcBorders/>
            <w:vAlign w:val="center"/>
          </w:tcPr>
          <w:p>
            <w:pPr>
              <w:pStyle w:val="TableContents"/>
              <w:bidi w:val="0"/>
              <w:spacing w:before="0" w:after="283"/>
              <w:jc w:val="left"/>
              <w:rPr/>
            </w:pPr>
            <w:r>
              <w:rPr/>
              <w:t xml:space="preserve">``Keep on Truckin''` </w:t>
            </w:r>
          </w:p>
        </w:tc>
        <w:tc>
          <w:tcPr>
            <w:tcW w:w="2001" w:type="dxa"/>
            <w:tcBorders/>
            <w:vAlign w:val="center"/>
          </w:tcPr>
          <w:p>
            <w:pPr>
              <w:pStyle w:val="TableContents"/>
              <w:bidi w:val="0"/>
              <w:spacing w:before="0" w:after="283"/>
              <w:jc w:val="left"/>
              <w:rPr/>
            </w:pPr>
            <w:r>
              <w:rPr/>
              <w:t xml:space="preserve">Jon Rosenbaum </w:t>
            </w:r>
          </w:p>
        </w:tc>
        <w:tc>
          <w:tcPr>
            <w:tcW w:w="1119" w:type="dxa"/>
            <w:tcBorders/>
            <w:vAlign w:val="center"/>
          </w:tcPr>
          <w:p>
            <w:pPr>
              <w:pStyle w:val="TableContents"/>
              <w:bidi w:val="0"/>
              <w:spacing w:before="0" w:after="283"/>
              <w:jc w:val="left"/>
              <w:rPr/>
            </w:pPr>
            <w:r>
              <w:rPr/>
              <w:t xml:space="preserve">Darin Henry </w:t>
            </w:r>
          </w:p>
        </w:tc>
        <w:tc>
          <w:tcPr>
            <w:tcW w:w="1121" w:type="dxa"/>
            <w:tcBorders/>
            <w:vAlign w:val="center"/>
          </w:tcPr>
          <w:p>
            <w:pPr>
              <w:pStyle w:val="TableContents"/>
              <w:bidi w:val="0"/>
              <w:spacing w:before="0" w:after="283"/>
              <w:jc w:val="left"/>
              <w:rPr/>
            </w:pPr>
            <w:r>
              <w:rPr/>
              <w:t xml:space="preserve">25. elokuuta 2017 (2017-08-25) </w:t>
            </w:r>
          </w:p>
        </w:tc>
        <w:tc>
          <w:tcPr>
            <w:tcW w:w="678" w:type="dxa"/>
            <w:tcBorders/>
            <w:vAlign w:val="center"/>
          </w:tcPr>
          <w:p>
            <w:pPr>
              <w:pStyle w:val="TableContents"/>
              <w:bidi w:val="0"/>
              <w:spacing w:before="0" w:after="283"/>
              <w:jc w:val="left"/>
              <w:rPr/>
            </w:pPr>
            <w:r>
              <w:rPr/>
              <w:t xml:space="preserve">TBA </w:t>
            </w:r>
          </w:p>
        </w:tc>
        <w:tc>
          <w:tcPr>
            <w:tcW w:w="2342" w:type="dxa"/>
            <w:tcBorders/>
            <w:vAlign w:val="center"/>
          </w:tcPr>
          <w:p>
            <w:pPr>
              <w:pStyle w:val="TableContents"/>
              <w:bidi w:val="0"/>
              <w:jc w:val="left"/>
              <w:rPr/>
            </w:pPr>
            <w:r>
              <w:rPr/>
              <w:t xml:space="preserve">1.20 </w:t>
            </w:r>
          </w:p>
          <w:p>
            <w:pPr>
              <w:pStyle w:val="TextBody"/>
              <w:bidi w:val="0"/>
              <w:spacing w:before="0" w:after="283"/>
              <w:jc w:val="left"/>
              <w:rPr/>
            </w:pPr>
            <w:r>
              <w:rPr/>
              <w:t xml:space="preserve">K.C. ja Craig huomaavat, että Storm Maker -laitteen virransaanti ei onnistu ilman harvinaista kemikaalia, joka tunnetaan nimellä Dilithium. He tekeytyvät rekkaravintolan työntekijöiksi, jotta he voivat hankkia Dilithiumia sitä toimittavasta rekasta. Samaan aikaan Ernie antaa Judylle tunteiden päivityksen, joka lisää hänen henkistä herkkyyttään ja auttaa häntä säilyttämään peitetarinansa oikeana lapsena. Koulussa Ernie kuulee Bradyn puhelinkeskustelun ja saa selville, että hän on vihollisen agentti. Brady käyttää muistisuihketta pyyhkiäkseen Ernien viimeaikaiset muistot. Marisa vierailee talossa kyselemässä Ernielta kysymyksiä K.C.:n viimeisimmästä tehtävästä. Sitten Ernie kuulee Marisan puhuvan Bradyn kanssa matkapuhelimessa ja saa tietää, että Marisa on vakooja. Marisa pyyhkii hänen viimeaikaiset muistonsa muistisprayllä. Rekkapysäkillä Dilithium-kuorma-auton kuljettaja kävelee sisään lounaalle, jolloin K.C. saa kemikaalit haltuunsa. Brady, jolla on hiihtonaamari, ottaa Dilithiumin ja kaappaa rekan. K.C. yrittää ottaa rekan hallintaansa ja raapii osan Bradyn kasvoista naamarin aukon läpi, ennen kuin putoaa rekasta. Myöhemmin K.C. tapaa Marisan ja Bradyn ravintolassa ja huomaa naarmun jäljet hänen kasvoissaan. Vaikka Brady sanoo, että jäljet ovat peräisin kissalta, K.C. tajuaa, että Brady oli rekan kaappaaja. </w:t>
            </w:r>
          </w:p>
          <w:p>
            <w:pPr>
              <w:pStyle w:val="TextBody"/>
              <w:bidi w:val="0"/>
              <w:spacing w:before="0" w:after="283"/>
              <w:jc w:val="left"/>
              <w:rPr/>
            </w:pPr>
            <w:r>
              <w:rPr/>
              <w:t xml:space="preserve">Vierailevat tähdet: James DiGiacomo kuin Petey, Connor Weil kuin Brady. </w:t>
            </w:r>
          </w:p>
          <w:p>
            <w:pPr>
              <w:pStyle w:val="TextBody"/>
              <w:bidi w:val="0"/>
              <w:spacing w:before="0" w:after="283"/>
              <w:jc w:val="left"/>
              <w:rPr/>
            </w:pPr>
            <w:r>
              <w:rPr/>
              <w:t xml:space="preserve">Poissa: Tammy Townsend Kira Cooperin sijaisena. </w:t>
            </w:r>
          </w:p>
        </w:tc>
      </w:tr>
      <w:tr>
        <w:trPr/>
        <w:tc>
          <w:tcPr>
            <w:tcW w:w="813" w:type="dxa"/>
            <w:tcBorders/>
            <w:vAlign w:val="center"/>
          </w:tcPr>
          <w:p>
            <w:pPr>
              <w:pStyle w:val="TableHeading"/>
              <w:suppressLineNumbers/>
              <w:bidi w:val="0"/>
              <w:spacing w:before="0" w:after="283"/>
              <w:jc w:val="center"/>
              <w:rPr/>
            </w:pPr>
            <w:r>
              <w:rPr/>
              <w:t xml:space="preserve">60 </w:t>
            </w:r>
          </w:p>
        </w:tc>
        <w:tc>
          <w:tcPr>
            <w:tcW w:w="769" w:type="dxa"/>
            <w:tcBorders/>
            <w:vAlign w:val="center"/>
          </w:tcPr>
          <w:p>
            <w:pPr>
              <w:pStyle w:val="TableContents"/>
              <w:bidi w:val="0"/>
              <w:spacing w:before="0" w:after="283"/>
              <w:jc w:val="left"/>
              <w:rPr/>
            </w:pPr>
            <w:r>
              <w:rPr/>
              <w:t xml:space="preserve">9 </w:t>
            </w:r>
          </w:p>
        </w:tc>
        <w:tc>
          <w:tcPr>
            <w:tcW w:w="1362" w:type="dxa"/>
            <w:tcBorders/>
            <w:vAlign w:val="center"/>
          </w:tcPr>
          <w:p>
            <w:pPr>
              <w:pStyle w:val="TableContents"/>
              <w:bidi w:val="0"/>
              <w:spacing w:before="0" w:after="283"/>
              <w:jc w:val="left"/>
              <w:rPr/>
            </w:pPr>
            <w:r>
              <w:rPr/>
              <w:t xml:space="preserve">``Vihollisen paljastaminen'' </w:t>
            </w:r>
          </w:p>
        </w:tc>
        <w:tc>
          <w:tcPr>
            <w:tcW w:w="2001" w:type="dxa"/>
            <w:tcBorders/>
            <w:vAlign w:val="center"/>
          </w:tcPr>
          <w:p>
            <w:pPr>
              <w:pStyle w:val="TableContents"/>
              <w:bidi w:val="0"/>
              <w:spacing w:before="0" w:after="283"/>
              <w:jc w:val="left"/>
              <w:rPr/>
            </w:pPr>
            <w:r>
              <w:rPr/>
              <w:t xml:space="preserve">TBA </w:t>
            </w:r>
          </w:p>
        </w:tc>
        <w:tc>
          <w:tcPr>
            <w:tcW w:w="1119" w:type="dxa"/>
            <w:tcBorders/>
            <w:vAlign w:val="center"/>
          </w:tcPr>
          <w:p>
            <w:pPr>
              <w:pStyle w:val="TableContents"/>
              <w:bidi w:val="0"/>
              <w:spacing w:before="0" w:after="283"/>
              <w:jc w:val="left"/>
              <w:rPr/>
            </w:pPr>
            <w:r>
              <w:rPr/>
              <w:t xml:space="preserve">TBA </w:t>
            </w:r>
          </w:p>
        </w:tc>
        <w:tc>
          <w:tcPr>
            <w:tcW w:w="1121" w:type="dxa"/>
            <w:tcBorders/>
            <w:vAlign w:val="center"/>
          </w:tcPr>
          <w:p>
            <w:pPr>
              <w:pStyle w:val="TableContents"/>
              <w:bidi w:val="0"/>
              <w:spacing w:before="0" w:after="283"/>
              <w:jc w:val="left"/>
              <w:rPr/>
            </w:pPr>
            <w:r>
              <w:rPr>
                <w:color w:val="A9A9A9"/>
              </w:rPr>
              <w:t xml:space="preserve">3. marraskuuta 2017 </w:t>
            </w:r>
            <w:r>
              <w:rPr/>
              <w:t xml:space="preserve">(2017-11-03) </w:t>
            </w:r>
          </w:p>
        </w:tc>
        <w:tc>
          <w:tcPr>
            <w:tcW w:w="678" w:type="dxa"/>
            <w:tcBorders/>
            <w:vAlign w:val="center"/>
          </w:tcPr>
          <w:p>
            <w:pPr>
              <w:pStyle w:val="TableContents"/>
              <w:bidi w:val="0"/>
              <w:spacing w:before="0" w:after="283"/>
              <w:jc w:val="left"/>
              <w:rPr/>
            </w:pPr>
            <w:r>
              <w:rPr/>
              <w:t xml:space="preserve">TBA </w:t>
            </w:r>
          </w:p>
        </w:tc>
        <w:tc>
          <w:tcPr>
            <w:tcW w:w="2342"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kc undercover -jakso tulee?</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813"/>
        <w:gridCol w:w="769"/>
        <w:gridCol w:w="1362"/>
        <w:gridCol w:w="2001"/>
        <w:gridCol w:w="1119"/>
        <w:gridCol w:w="1122"/>
        <w:gridCol w:w="678"/>
        <w:gridCol w:w="2341"/>
      </w:tblGrid>
      <w:tr>
        <w:trPr/>
        <w:tc>
          <w:tcPr>
            <w:tcW w:w="813" w:type="dxa"/>
            <w:tcBorders/>
            <w:vAlign w:val="center"/>
          </w:tcPr>
          <w:p>
            <w:pPr>
              <w:pStyle w:val="TableHeading"/>
              <w:suppressLineNumbers/>
              <w:bidi w:val="0"/>
              <w:spacing w:before="0" w:after="283"/>
              <w:jc w:val="center"/>
              <w:rPr/>
            </w:pPr>
            <w:r>
              <w:rPr/>
              <w:t xml:space="preserve">Ei. </w:t>
            </w:r>
          </w:p>
        </w:tc>
        <w:tc>
          <w:tcPr>
            <w:tcW w:w="769" w:type="dxa"/>
            <w:tcBorders/>
            <w:vAlign w:val="center"/>
          </w:tcPr>
          <w:p>
            <w:pPr>
              <w:pStyle w:val="TableHeading"/>
              <w:suppressLineNumbers/>
              <w:bidi w:val="0"/>
              <w:spacing w:before="0" w:after="283"/>
              <w:jc w:val="center"/>
              <w:rPr/>
            </w:pPr>
            <w:r>
              <w:rPr/>
              <w:t xml:space="preserve">Nro kauden aikana </w:t>
            </w:r>
          </w:p>
        </w:tc>
        <w:tc>
          <w:tcPr>
            <w:tcW w:w="1362" w:type="dxa"/>
            <w:tcBorders/>
            <w:vAlign w:val="center"/>
          </w:tcPr>
          <w:p>
            <w:pPr>
              <w:pStyle w:val="TableHeading"/>
              <w:suppressLineNumbers/>
              <w:bidi w:val="0"/>
              <w:spacing w:before="0" w:after="283"/>
              <w:jc w:val="center"/>
              <w:rPr/>
            </w:pPr>
            <w:r>
              <w:rPr/>
              <w:t xml:space="preserve">Otsikko </w:t>
            </w:r>
          </w:p>
        </w:tc>
        <w:tc>
          <w:tcPr>
            <w:tcW w:w="2001" w:type="dxa"/>
            <w:tcBorders/>
            <w:vAlign w:val="center"/>
          </w:tcPr>
          <w:p>
            <w:pPr>
              <w:pStyle w:val="TableHeading"/>
              <w:suppressLineNumbers/>
              <w:bidi w:val="0"/>
              <w:spacing w:before="0" w:after="283"/>
              <w:jc w:val="center"/>
              <w:rPr/>
            </w:pPr>
            <w:r>
              <w:rPr/>
              <w:t xml:space="preserve">Ohjaaja </w:t>
            </w:r>
          </w:p>
        </w:tc>
        <w:tc>
          <w:tcPr>
            <w:tcW w:w="1119" w:type="dxa"/>
            <w:tcBorders/>
            <w:vAlign w:val="center"/>
          </w:tcPr>
          <w:p>
            <w:pPr>
              <w:pStyle w:val="TableHeading"/>
              <w:suppressLineNumbers/>
              <w:bidi w:val="0"/>
              <w:spacing w:before="0" w:after="283"/>
              <w:jc w:val="center"/>
              <w:rPr/>
            </w:pPr>
            <w:r>
              <w:rPr/>
              <w:t xml:space="preserve">Kirjoittanut </w:t>
            </w:r>
          </w:p>
        </w:tc>
        <w:tc>
          <w:tcPr>
            <w:tcW w:w="1122" w:type="dxa"/>
            <w:tcBorders/>
            <w:vAlign w:val="center"/>
          </w:tcPr>
          <w:p>
            <w:pPr>
              <w:pStyle w:val="TableHeading"/>
              <w:suppressLineNumbers/>
              <w:bidi w:val="0"/>
              <w:spacing w:before="0" w:after="283"/>
              <w:jc w:val="center"/>
              <w:rPr/>
            </w:pPr>
            <w:r>
              <w:rPr/>
              <w:t xml:space="preserve">Alkuperäinen lähetyspäivä </w:t>
            </w:r>
          </w:p>
        </w:tc>
        <w:tc>
          <w:tcPr>
            <w:tcW w:w="678" w:type="dxa"/>
            <w:tcBorders/>
            <w:vAlign w:val="center"/>
          </w:tcPr>
          <w:p>
            <w:pPr>
              <w:pStyle w:val="TableHeading"/>
              <w:suppressLineNumbers/>
              <w:bidi w:val="0"/>
              <w:spacing w:before="0" w:after="283"/>
              <w:jc w:val="center"/>
              <w:rPr/>
            </w:pPr>
            <w:r>
              <w:rPr/>
              <w:t xml:space="preserve">Tuotteen koodi </w:t>
            </w:r>
          </w:p>
        </w:tc>
        <w:tc>
          <w:tcPr>
            <w:tcW w:w="2341" w:type="dxa"/>
            <w:tcBorders/>
            <w:vAlign w:val="center"/>
          </w:tcPr>
          <w:p>
            <w:pPr>
              <w:pStyle w:val="TableHeading"/>
              <w:suppressLineNumbers/>
              <w:bidi w:val="0"/>
              <w:spacing w:before="0" w:after="283"/>
              <w:jc w:val="center"/>
              <w:rPr/>
            </w:pPr>
            <w:r>
              <w:rPr/>
              <w:t xml:space="preserve">Yhdysvaltalaiset katsojat (miljoonaa) </w:t>
            </w:r>
          </w:p>
        </w:tc>
      </w:tr>
      <w:tr>
        <w:trPr/>
        <w:tc>
          <w:tcPr>
            <w:tcW w:w="813" w:type="dxa"/>
            <w:tcBorders/>
            <w:vAlign w:val="center"/>
          </w:tcPr>
          <w:p>
            <w:pPr>
              <w:pStyle w:val="TableHeading"/>
              <w:suppressLineNumbers/>
              <w:bidi w:val="0"/>
              <w:spacing w:before="0" w:after="283"/>
              <w:jc w:val="center"/>
              <w:rPr/>
            </w:pPr>
            <w:r>
              <w:rPr/>
              <w:t xml:space="preserve">52 </w:t>
            </w:r>
          </w:p>
        </w:tc>
        <w:tc>
          <w:tcPr>
            <w:tcW w:w="769"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``Coopers on the Run'' (tilintarkastajat pakosalla) </w:t>
            </w:r>
          </w:p>
        </w:tc>
        <w:tc>
          <w:tcPr>
            <w:tcW w:w="2001" w:type="dxa"/>
            <w:tcBorders/>
            <w:vAlign w:val="center"/>
          </w:tcPr>
          <w:p>
            <w:pPr>
              <w:pStyle w:val="TableContents"/>
              <w:numPr>
                <w:ilvl w:val="0"/>
                <w:numId w:val="290"/>
              </w:numPr>
              <w:tabs>
                <w:tab w:val="clear" w:pos="1134"/>
                <w:tab w:val="left" w:leader="none" w:pos="707"/>
              </w:tabs>
              <w:bidi w:val="0"/>
              <w:spacing w:before="0" w:after="0"/>
              <w:ind w:start="707" w:hanging="283"/>
              <w:jc w:val="left"/>
              <w:rPr/>
            </w:pPr>
            <w:r>
              <w:rPr/>
              <w:t xml:space="preserve">Rosario Roveto Jr. </w:t>
            </w:r>
          </w:p>
          <w:p>
            <w:pPr>
              <w:pStyle w:val="TableContents"/>
              <w:numPr>
                <w:ilvl w:val="0"/>
                <w:numId w:val="290"/>
              </w:numPr>
              <w:tabs>
                <w:tab w:val="clear" w:pos="1134"/>
                <w:tab w:val="left" w:leader="none" w:pos="707"/>
              </w:tabs>
              <w:bidi w:val="0"/>
              <w:spacing w:before="0" w:after="283"/>
              <w:ind w:start="707" w:hanging="283"/>
              <w:jc w:val="left"/>
              <w:rPr/>
            </w:pPr>
            <w:r>
              <w:rPr/>
              <w:t xml:space="preserve">Robbie Countryman </w:t>
            </w:r>
          </w:p>
        </w:tc>
        <w:tc>
          <w:tcPr>
            <w:tcW w:w="1119" w:type="dxa"/>
            <w:tcBorders/>
            <w:vAlign w:val="center"/>
          </w:tcPr>
          <w:p>
            <w:pPr>
              <w:pStyle w:val="TableContents"/>
              <w:bidi w:val="0"/>
              <w:spacing w:before="0" w:after="283"/>
              <w:jc w:val="left"/>
              <w:rPr/>
            </w:pPr>
            <w:r>
              <w:rPr/>
              <w:t xml:space="preserve">Rob Lotterstein </w:t>
            </w:r>
          </w:p>
        </w:tc>
        <w:tc>
          <w:tcPr>
            <w:tcW w:w="1122" w:type="dxa"/>
            <w:tcBorders/>
            <w:vAlign w:val="center"/>
          </w:tcPr>
          <w:p>
            <w:pPr>
              <w:pStyle w:val="TableContents"/>
              <w:bidi w:val="0"/>
              <w:spacing w:before="0" w:after="283"/>
              <w:jc w:val="left"/>
              <w:rPr/>
            </w:pPr>
            <w:r>
              <w:rPr/>
              <w:t xml:space="preserve">7. heinäkuuta 2017 (2017-07-07) </w:t>
            </w:r>
          </w:p>
        </w:tc>
        <w:tc>
          <w:tcPr>
            <w:tcW w:w="678" w:type="dxa"/>
            <w:tcBorders/>
            <w:vAlign w:val="center"/>
          </w:tcPr>
          <w:p>
            <w:pPr>
              <w:pStyle w:val="TableContents"/>
              <w:bidi w:val="0"/>
              <w:spacing w:before="0" w:after="283"/>
              <w:jc w:val="left"/>
              <w:rPr/>
            </w:pPr>
            <w:r>
              <w:rPr/>
              <w:t xml:space="preserve">301 -- 302 </w:t>
            </w:r>
          </w:p>
        </w:tc>
        <w:tc>
          <w:tcPr>
            <w:tcW w:w="2341" w:type="dxa"/>
            <w:tcBorders/>
            <w:vAlign w:val="center"/>
          </w:tcPr>
          <w:p>
            <w:pPr>
              <w:pStyle w:val="TableContents"/>
              <w:bidi w:val="0"/>
              <w:jc w:val="left"/>
              <w:rPr/>
            </w:pPr>
            <w:r>
              <w:rPr/>
              <w:t xml:space="preserve">1.24 </w:t>
            </w:r>
          </w:p>
          <w:p>
            <w:pPr>
              <w:pStyle w:val="TextBody"/>
              <w:bidi w:val="0"/>
              <w:spacing w:before="0" w:after="283"/>
              <w:jc w:val="left"/>
              <w:rPr/>
            </w:pPr>
            <w:r>
              <w:rPr/>
              <w:t xml:space="preserve">K.C., Marisa ja loput Coopereista pakenevat Rio de Janeirossa sijaitsevaan turvataloon, kun Zane ja hänen miehensä ottavat heidät tähtäimeen. Kahden viikon kuluttua turvatalossa - ränsistyneessä asunnossa - K.C., Ernie ja Marisa lähtevät kaupunkiin ottamaan yhteyttä järjestöön. Kaupungissa Ernie tapaa Zoen, nuoren kansasilaisen naisen, joka pitää hänestä. K.C. kuitenkin epäilee Zoea ja lopettaa heidän keskustelunsa, sillä Coopereiden ei tule puhua kenellekään, koska Zane saattaa jäljittää heitä. K.C. ottaa yhteyttä Organisaatioon ja saa tietää, ettei Zane tiedä heidän olinpaikastaan. Tämän jälkeen K.C. ilmoittaa perheen tehtäväksi vangita Passaro Grande, paikallinen eksoottisten lintujen salakuljettaja. Kun Grande on saatu kiinni, Craig, Kira ja Judy vievät hänet paikallisille viranomaisille, kun taas K.C., Ernie ja Marisa palaavat turvataloon. Vahva vihollisagentti Sheena, joka puhuu usein itsekseen, murtautuu turvataloon ja paljastaa, että Zane on lähettänyt hänet tappamaan heidät. Taisteltuaan K.C:tä ja Ernietä vastaan Zoe murtautuu sisään ja tyrmää Sheenan. Zoe paljastaa olevansa Organisaation agentti, joka on määrätty suojelemaan perhettä. Ryhmä nousee ajoneuvoon ja suuntaa turvalliseen paikkaan, mutta K.C. joutuu kiertämään viidakon läpi saatuaan tietää, että Sheena seuraa heitä. Seuraavana päivänä Sheena löytää ryhmän ja tekee Ernien, Marisan ja Zoen toimintakyvyttömiksi pienellä laitteella, joka aiheuttaa sähköiskun. K.C. ja Sheena valmistautuvat taisteluun. </w:t>
            </w:r>
          </w:p>
          <w:p>
            <w:pPr>
              <w:pStyle w:val="TextBody"/>
              <w:bidi w:val="0"/>
              <w:spacing w:before="0" w:after="283"/>
              <w:jc w:val="left"/>
              <w:rPr/>
            </w:pPr>
            <w:r>
              <w:rPr/>
              <w:t xml:space="preserve">Erikoisvierailija: China Anne McClain Sheenana </w:t>
            </w:r>
          </w:p>
          <w:p>
            <w:pPr>
              <w:pStyle w:val="TextBody"/>
              <w:bidi w:val="0"/>
              <w:spacing w:before="0" w:after="283"/>
              <w:jc w:val="left"/>
              <w:rPr/>
            </w:pPr>
            <w:r>
              <w:rPr/>
              <w:t xml:space="preserve">Vierailevat tähdet: Haley Tju: Zoe. </w:t>
            </w:r>
          </w:p>
        </w:tc>
      </w:tr>
      <w:tr>
        <w:trPr/>
        <w:tc>
          <w:tcPr>
            <w:tcW w:w="813" w:type="dxa"/>
            <w:tcBorders/>
            <w:vAlign w:val="center"/>
          </w:tcPr>
          <w:p>
            <w:pPr>
              <w:pStyle w:val="TableHeading"/>
              <w:suppressLineNumbers/>
              <w:bidi w:val="0"/>
              <w:spacing w:before="0" w:after="283"/>
              <w:jc w:val="center"/>
              <w:rPr/>
            </w:pPr>
            <w:r>
              <w:rPr/>
              <w:t xml:space="preserve">53 </w:t>
            </w:r>
          </w:p>
        </w:tc>
        <w:tc>
          <w:tcPr>
            <w:tcW w:w="769"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``Tervetuloa viidakkoon'' </w:t>
            </w:r>
          </w:p>
        </w:tc>
        <w:tc>
          <w:tcPr>
            <w:tcW w:w="2001" w:type="dxa"/>
            <w:tcBorders/>
            <w:vAlign w:val="center"/>
          </w:tcPr>
          <w:p>
            <w:pPr>
              <w:pStyle w:val="TableContents"/>
              <w:bidi w:val="0"/>
              <w:spacing w:before="0" w:after="283"/>
              <w:jc w:val="left"/>
              <w:rPr/>
            </w:pPr>
            <w:r>
              <w:rPr/>
              <w:t xml:space="preserve">Robbie Countryman </w:t>
            </w:r>
          </w:p>
        </w:tc>
        <w:tc>
          <w:tcPr>
            <w:tcW w:w="1119" w:type="dxa"/>
            <w:tcBorders/>
            <w:vAlign w:val="center"/>
          </w:tcPr>
          <w:p>
            <w:pPr>
              <w:pStyle w:val="TableContents"/>
              <w:bidi w:val="0"/>
              <w:spacing w:before="0" w:after="283"/>
              <w:jc w:val="left"/>
              <w:rPr/>
            </w:pPr>
            <w:r>
              <w:rPr/>
              <w:t xml:space="preserve">Rob Lotterstein </w:t>
            </w:r>
          </w:p>
        </w:tc>
        <w:tc>
          <w:tcPr>
            <w:tcW w:w="1122" w:type="dxa"/>
            <w:tcBorders/>
            <w:vAlign w:val="center"/>
          </w:tcPr>
          <w:p>
            <w:pPr>
              <w:pStyle w:val="TableContents"/>
              <w:bidi w:val="0"/>
              <w:spacing w:before="0" w:after="283"/>
              <w:jc w:val="left"/>
              <w:rPr/>
            </w:pPr>
            <w:r>
              <w:rPr/>
              <w:t xml:space="preserve">14. heinäkuuta 2017 (2017-07-14) </w:t>
            </w:r>
          </w:p>
        </w:tc>
        <w:tc>
          <w:tcPr>
            <w:tcW w:w="678" w:type="dxa"/>
            <w:tcBorders/>
            <w:vAlign w:val="center"/>
          </w:tcPr>
          <w:p>
            <w:pPr>
              <w:pStyle w:val="TableContents"/>
              <w:bidi w:val="0"/>
              <w:spacing w:before="0" w:after="283"/>
              <w:jc w:val="left"/>
              <w:rPr/>
            </w:pPr>
            <w:r>
              <w:rPr/>
              <w:t xml:space="preserve">303 </w:t>
            </w:r>
          </w:p>
        </w:tc>
        <w:tc>
          <w:tcPr>
            <w:tcW w:w="2341" w:type="dxa"/>
            <w:tcBorders/>
            <w:vAlign w:val="center"/>
          </w:tcPr>
          <w:p>
            <w:pPr>
              <w:pStyle w:val="TableContents"/>
              <w:bidi w:val="0"/>
              <w:jc w:val="left"/>
              <w:rPr/>
            </w:pPr>
            <w:r>
              <w:rPr/>
              <w:t xml:space="preserve">1.06 </w:t>
            </w:r>
          </w:p>
          <w:p>
            <w:pPr>
              <w:pStyle w:val="TextBody"/>
              <w:bidi w:val="0"/>
              <w:spacing w:before="0" w:after="283"/>
              <w:jc w:val="left"/>
              <w:rPr/>
            </w:pPr>
            <w:r>
              <w:rPr/>
              <w:t xml:space="preserve">Taistelun aikana K.C. heittää brasilialaisen hyppyhämähäkin Sheenan päälle halvaannuttaakseen hänet. Ernie, Marisa ja Zoe tulevat tajuihinsa ja huomaavat, että hämähäkki on halvaannuttanut myös K.C:n. He jättävät Sheenan taakseen ja kantavat K.C:n viidakon läpi. Zoe valmistaa lopulta viidakon kasvillisuudesta ja käärmeen syljestä vastalääkettä K.C:lle. Samaan aikaan Marisa on järkyttynyt siitä, että tänään on koulukuvapäivä eikä hän ole paikalla, kun hänestä otetaan kuva. Marisa halusi vuosikirjakuvan muistoksi siitä, että hänestä tuli lukion ylioppilas huonoista arvosanoistaan huolimatta. Vaellettuaan viidakossa Craig, Kira ja Judy löytävät Sheenan, joka väittää olevansa Zoe. Sitten he löytävät K.C:n ja muut. K.C. ja Zoe ottavat Sheenan kiinni, ja Marisa ja Cooperit nousevat myöhemmin helikopteriin. Lennon aikana Zane paljastuu lentäjäksi. Zane tuhoaa helikopterin hallintalaitteet ja hyppää laskuvarjolla ulos samalla, kun helikopteri karkaa hallitsemattomasti kohti merta. </w:t>
            </w:r>
          </w:p>
          <w:p>
            <w:pPr>
              <w:pStyle w:val="TextBody"/>
              <w:bidi w:val="0"/>
              <w:spacing w:before="0" w:after="283"/>
              <w:jc w:val="left"/>
              <w:rPr/>
            </w:pPr>
            <w:r>
              <w:rPr/>
              <w:t xml:space="preserve">Erikoisvierailija: China Anne McClain Sheenana </w:t>
            </w:r>
          </w:p>
          <w:p>
            <w:pPr>
              <w:pStyle w:val="TextBody"/>
              <w:bidi w:val="0"/>
              <w:spacing w:before="0" w:after="283"/>
              <w:jc w:val="left"/>
              <w:rPr/>
            </w:pPr>
            <w:r>
              <w:rPr/>
              <w:t xml:space="preserve">Vierailevat tähdet: Haley Tju: Zoe. </w:t>
            </w:r>
          </w:p>
        </w:tc>
      </w:tr>
      <w:tr>
        <w:trPr/>
        <w:tc>
          <w:tcPr>
            <w:tcW w:w="813" w:type="dxa"/>
            <w:tcBorders/>
            <w:vAlign w:val="center"/>
          </w:tcPr>
          <w:p>
            <w:pPr>
              <w:pStyle w:val="TableHeading"/>
              <w:suppressLineNumbers/>
              <w:bidi w:val="0"/>
              <w:spacing w:before="0" w:after="283"/>
              <w:jc w:val="center"/>
              <w:rPr/>
            </w:pPr>
            <w:r>
              <w:rPr/>
              <w:t xml:space="preserve">54 </w:t>
            </w:r>
          </w:p>
        </w:tc>
        <w:tc>
          <w:tcPr>
            <w:tcW w:w="769"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``Vedestä veteen ja tuleen'' </w:t>
            </w:r>
          </w:p>
        </w:tc>
        <w:tc>
          <w:tcPr>
            <w:tcW w:w="2001" w:type="dxa"/>
            <w:tcBorders/>
            <w:vAlign w:val="center"/>
          </w:tcPr>
          <w:p>
            <w:pPr>
              <w:pStyle w:val="TableContents"/>
              <w:bidi w:val="0"/>
              <w:spacing w:before="0" w:after="283"/>
              <w:jc w:val="left"/>
              <w:rPr/>
            </w:pPr>
            <w:r>
              <w:rPr/>
              <w:t xml:space="preserve">Robbie Countryman </w:t>
            </w:r>
          </w:p>
        </w:tc>
        <w:tc>
          <w:tcPr>
            <w:tcW w:w="1119" w:type="dxa"/>
            <w:tcBorders/>
            <w:vAlign w:val="center"/>
          </w:tcPr>
          <w:p>
            <w:pPr>
              <w:pStyle w:val="TableContents"/>
              <w:bidi w:val="0"/>
              <w:spacing w:before="0" w:after="283"/>
              <w:jc w:val="left"/>
              <w:rPr/>
            </w:pPr>
            <w:r>
              <w:rPr/>
              <w:t xml:space="preserve">Rob Lotterstein </w:t>
            </w:r>
          </w:p>
        </w:tc>
        <w:tc>
          <w:tcPr>
            <w:tcW w:w="1122" w:type="dxa"/>
            <w:tcBorders/>
            <w:vAlign w:val="center"/>
          </w:tcPr>
          <w:p>
            <w:pPr>
              <w:pStyle w:val="TableContents"/>
              <w:bidi w:val="0"/>
              <w:spacing w:before="0" w:after="283"/>
              <w:jc w:val="left"/>
              <w:rPr/>
            </w:pPr>
            <w:r>
              <w:rPr/>
              <w:t xml:space="preserve">14. heinäkuuta 2017 (2017-07-14) </w:t>
            </w:r>
          </w:p>
        </w:tc>
        <w:tc>
          <w:tcPr>
            <w:tcW w:w="678" w:type="dxa"/>
            <w:tcBorders/>
            <w:vAlign w:val="center"/>
          </w:tcPr>
          <w:p>
            <w:pPr>
              <w:pStyle w:val="TableContents"/>
              <w:bidi w:val="0"/>
              <w:spacing w:before="0" w:after="283"/>
              <w:jc w:val="left"/>
              <w:rPr/>
            </w:pPr>
            <w:r>
              <w:rPr/>
              <w:t xml:space="preserve">TBA </w:t>
            </w:r>
          </w:p>
        </w:tc>
        <w:tc>
          <w:tcPr>
            <w:tcW w:w="2341" w:type="dxa"/>
            <w:tcBorders/>
            <w:vAlign w:val="center"/>
          </w:tcPr>
          <w:p>
            <w:pPr>
              <w:pStyle w:val="TableContents"/>
              <w:bidi w:val="0"/>
              <w:jc w:val="left"/>
              <w:rPr/>
            </w:pPr>
            <w:r>
              <w:rPr/>
              <w:t xml:space="preserve">1.20 </w:t>
            </w:r>
          </w:p>
          <w:p>
            <w:pPr>
              <w:pStyle w:val="TextBody"/>
              <w:bidi w:val="0"/>
              <w:spacing w:before="0" w:after="283"/>
              <w:jc w:val="left"/>
              <w:rPr/>
            </w:pPr>
            <w:r>
              <w:rPr/>
              <w:t xml:space="preserve">K.C. onnistuu laskeutumaan helikopterilla turvallisesti mereen, ja Marisa ja Cooperit pelastetaan läheisellä sotilasaluksella. Kapteeni ottaa heidät kiinni saatuaan selville, että Judy on robotti, sillä hän ei usko Coopereiden olevan vakoojia eikä ole koskaan kuullutkaan Organisaatiosta. Marisa ja Cooperit pakenevat sellistä Judyn luurankoavaimen avulla. Cooperit palaavat Organisaation päämajaan, jossa heille järjestetään muistotilaisuus. Cooperit päättävät pitää selviytymisensä salassa, jotta heillä olisi paremmat mahdollisuudet saada Zane kiinni; he värväävät Kiran vanhemmat, Othellon ja Gaylen, jotta he voivat työskennellä yhdessä. Judy naamioi äänensä Brettiksi ja järjestää tapaamisen Zanen kanssa laser tag -laitoksessa, jossa K.C. ja hänen perheensä hyökkäävät Zanen kimppuun. Taisteltuaan oikeilla laseraseilla Zane pidätetään, ja K.C. julistaa, ettei heidän tarvitse enää huolehtia Toiselta puolelta, tietämättä, että uusi vihollisjärjestö nimeltä Vaihtoehto on perustettu. </w:t>
            </w:r>
          </w:p>
          <w:p>
            <w:pPr>
              <w:pStyle w:val="TextBody"/>
              <w:bidi w:val="0"/>
              <w:spacing w:before="0" w:after="283"/>
              <w:jc w:val="left"/>
              <w:rPr/>
            </w:pPr>
            <w:r>
              <w:rPr/>
              <w:t xml:space="preserve">Vierailevat tähdet: Charlie Robinson isukki, Francois Chau Zane, Rick Hall agentti Johnson, James McCauley kapteeni. </w:t>
            </w:r>
          </w:p>
        </w:tc>
      </w:tr>
      <w:tr>
        <w:trPr/>
        <w:tc>
          <w:tcPr>
            <w:tcW w:w="813" w:type="dxa"/>
            <w:tcBorders/>
            <w:vAlign w:val="center"/>
          </w:tcPr>
          <w:p>
            <w:pPr>
              <w:pStyle w:val="TableHeading"/>
              <w:suppressLineNumbers/>
              <w:bidi w:val="0"/>
              <w:spacing w:before="0" w:after="283"/>
              <w:jc w:val="center"/>
              <w:rPr/>
            </w:pPr>
            <w:r>
              <w:rPr/>
              <w:t xml:space="preserve">55 </w:t>
            </w:r>
          </w:p>
        </w:tc>
        <w:tc>
          <w:tcPr>
            <w:tcW w:w="769"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"Valheiden verkko </w:t>
            </w:r>
          </w:p>
        </w:tc>
        <w:tc>
          <w:tcPr>
            <w:tcW w:w="2001" w:type="dxa"/>
            <w:tcBorders/>
            <w:vAlign w:val="center"/>
          </w:tcPr>
          <w:p>
            <w:pPr>
              <w:pStyle w:val="TableContents"/>
              <w:bidi w:val="0"/>
              <w:spacing w:before="0" w:after="283"/>
              <w:jc w:val="left"/>
              <w:rPr/>
            </w:pPr>
            <w:r>
              <w:rPr/>
              <w:t xml:space="preserve">Robbie Countryman </w:t>
            </w:r>
          </w:p>
        </w:tc>
        <w:tc>
          <w:tcPr>
            <w:tcW w:w="1119" w:type="dxa"/>
            <w:tcBorders/>
            <w:vAlign w:val="center"/>
          </w:tcPr>
          <w:p>
            <w:pPr>
              <w:pStyle w:val="TableContents"/>
              <w:bidi w:val="0"/>
              <w:spacing w:before="0" w:after="283"/>
              <w:jc w:val="left"/>
              <w:rPr/>
            </w:pPr>
            <w:r>
              <w:rPr/>
              <w:t xml:space="preserve">Darin Henry </w:t>
            </w:r>
          </w:p>
        </w:tc>
        <w:tc>
          <w:tcPr>
            <w:tcW w:w="1122" w:type="dxa"/>
            <w:tcBorders/>
            <w:vAlign w:val="center"/>
          </w:tcPr>
          <w:p>
            <w:pPr>
              <w:pStyle w:val="TableContents"/>
              <w:bidi w:val="0"/>
              <w:spacing w:before="0" w:after="283"/>
              <w:jc w:val="left"/>
              <w:rPr/>
            </w:pPr>
            <w:r>
              <w:rPr/>
              <w:t xml:space="preserve">28. heinäkuuta 2017 (2017-07-28) </w:t>
            </w:r>
          </w:p>
        </w:tc>
        <w:tc>
          <w:tcPr>
            <w:tcW w:w="678" w:type="dxa"/>
            <w:tcBorders/>
            <w:vAlign w:val="center"/>
          </w:tcPr>
          <w:p>
            <w:pPr>
              <w:pStyle w:val="TableContents"/>
              <w:bidi w:val="0"/>
              <w:spacing w:before="0" w:after="283"/>
              <w:jc w:val="left"/>
              <w:rPr/>
            </w:pPr>
            <w:r>
              <w:rPr/>
              <w:t xml:space="preserve">305 </w:t>
            </w:r>
          </w:p>
        </w:tc>
        <w:tc>
          <w:tcPr>
            <w:tcW w:w="2341" w:type="dxa"/>
            <w:tcBorders/>
            <w:vAlign w:val="center"/>
          </w:tcPr>
          <w:p>
            <w:pPr>
              <w:pStyle w:val="TableContents"/>
              <w:bidi w:val="0"/>
              <w:jc w:val="left"/>
              <w:rPr/>
            </w:pPr>
            <w:r>
              <w:rPr/>
              <w:t xml:space="preserve">1.48 </w:t>
            </w:r>
          </w:p>
          <w:p>
            <w:pPr>
              <w:pStyle w:val="TextBody"/>
              <w:bidi w:val="0"/>
              <w:spacing w:before="0" w:after="283"/>
              <w:jc w:val="left"/>
              <w:rPr/>
            </w:pPr>
            <w:r>
              <w:rPr/>
              <w:t xml:space="preserve">K.C. on järkyttynyt kuullessaan, että hän on saanut saman SAT-pistemäärän kuin Marisa: 1060. Myöhemmin K.C. kuulee, että Beverly joutui muuttamaan Craigin SAT-tuloksen, koska hän sai täydet pisteet. Alle prosentti väestöstä saa täydet pisteet; alkuperäisen tuloksen säilyttäminen ennallaan herättäisi tarpeetonta huomiota K.C:hen ja vaarantaisi hänen vakoojauransa. K.C. on eri mieltä Beverlyn päätöksestä, koska se estää häntä pääsemästä tiettyihin korkeakouluihin. Beverly kertoo K.C:lle, että järjestö haluaa hänen pysyvän vakoojana eikä menevän yliopistoon. K.C. ajaa New Yorkiin uusimaan SAT-kokeensa, kun taas Ernie ja Zoe ryhtyvät yhdessä tehtävään pysäyttääkseen salakuljettajat, jotka työskentelevät juhlatarvikevarastossa. Tehtävän suoritettuaan Ernie pyytää Zoeta tyttöystäväkseen, mutta tämä kertoo hänelle, että hänet on määrätty neljän vuoden tehtävään Etelämantereelle. Ernie suostuu odottamaan Zoeta, kunnes tämä saa tehtävänsä päätökseen. Samaan aikaan Marisa haluaa, että K.C. puhuu Organisaation kanssa siitä, että hänestä voisi tulla vakooja. Marisa loukkaantuu, kun K.C. sanoo hänelle, ettei hän ole tarpeeksi älykäs vakoojaksi. Myöhemmin K.C. kertoo Marisalle, että olisi parempi, jos hän opiskelisi yliopistossa kuin ryhtyisi vakoojaksi. Marisa, joka ei halua opiskella yliopistossa, suuttuu K.C:lle entisestään ja päättää väliaikaisesti lopettaa heidän ystävyytensä. Kaksi kuukautta myöhemmin K.C. kuulee, että hän on saanut täydet SAT-pisteet. </w:t>
            </w:r>
          </w:p>
          <w:p>
            <w:pPr>
              <w:pStyle w:val="TextBody"/>
              <w:bidi w:val="0"/>
              <w:spacing w:before="0" w:after="283"/>
              <w:jc w:val="left"/>
              <w:rPr/>
            </w:pPr>
            <w:r>
              <w:rPr/>
              <w:t xml:space="preserve">Vierailevat tähdet: Sherri Shepherd Beverly, Haley Tju Zoe </w:t>
            </w:r>
          </w:p>
        </w:tc>
      </w:tr>
      <w:tr>
        <w:trPr/>
        <w:tc>
          <w:tcPr>
            <w:tcW w:w="813" w:type="dxa"/>
            <w:tcBorders/>
            <w:vAlign w:val="center"/>
          </w:tcPr>
          <w:p>
            <w:pPr>
              <w:pStyle w:val="TableHeading"/>
              <w:suppressLineNumbers/>
              <w:bidi w:val="0"/>
              <w:spacing w:before="0" w:after="283"/>
              <w:jc w:val="center"/>
              <w:rPr/>
            </w:pPr>
            <w:r>
              <w:rPr/>
              <w:t xml:space="preserve">56 </w:t>
            </w:r>
          </w:p>
        </w:tc>
        <w:tc>
          <w:tcPr>
            <w:tcW w:w="769" w:type="dxa"/>
            <w:tcBorders/>
            <w:vAlign w:val="center"/>
          </w:tcPr>
          <w:p>
            <w:pPr>
              <w:pStyle w:val="TableContents"/>
              <w:bidi w:val="0"/>
              <w:spacing w:before="0" w:after="283"/>
              <w:jc w:val="left"/>
              <w:rPr/>
            </w:pPr>
            <w:r>
              <w:rPr/>
              <w:t xml:space="preserve">5 </w:t>
            </w:r>
          </w:p>
        </w:tc>
        <w:tc>
          <w:tcPr>
            <w:tcW w:w="1362" w:type="dxa"/>
            <w:tcBorders/>
            <w:vAlign w:val="center"/>
          </w:tcPr>
          <w:p>
            <w:pPr>
              <w:pStyle w:val="TableContents"/>
              <w:bidi w:val="0"/>
              <w:spacing w:before="0" w:after="283"/>
              <w:jc w:val="left"/>
              <w:rPr/>
            </w:pPr>
            <w:r>
              <w:rPr/>
              <w:t xml:space="preserve">"Teinidraama </w:t>
            </w:r>
          </w:p>
        </w:tc>
        <w:tc>
          <w:tcPr>
            <w:tcW w:w="2001" w:type="dxa"/>
            <w:tcBorders/>
            <w:vAlign w:val="center"/>
          </w:tcPr>
          <w:p>
            <w:pPr>
              <w:pStyle w:val="TableContents"/>
              <w:bidi w:val="0"/>
              <w:spacing w:before="0" w:after="283"/>
              <w:jc w:val="left"/>
              <w:rPr/>
            </w:pPr>
            <w:r>
              <w:rPr/>
              <w:t xml:space="preserve">Robbie Countryman </w:t>
            </w:r>
          </w:p>
        </w:tc>
        <w:tc>
          <w:tcPr>
            <w:tcW w:w="1119" w:type="dxa"/>
            <w:tcBorders/>
            <w:vAlign w:val="center"/>
          </w:tcPr>
          <w:p>
            <w:pPr>
              <w:pStyle w:val="TableContents"/>
              <w:bidi w:val="0"/>
              <w:spacing w:before="0" w:after="283"/>
              <w:jc w:val="left"/>
              <w:rPr/>
            </w:pPr>
            <w:r>
              <w:rPr/>
              <w:t xml:space="preserve">David Tolentino </w:t>
            </w:r>
          </w:p>
        </w:tc>
        <w:tc>
          <w:tcPr>
            <w:tcW w:w="1122" w:type="dxa"/>
            <w:tcBorders/>
            <w:vAlign w:val="center"/>
          </w:tcPr>
          <w:p>
            <w:pPr>
              <w:pStyle w:val="TableContents"/>
              <w:bidi w:val="0"/>
              <w:spacing w:before="0" w:after="283"/>
              <w:jc w:val="left"/>
              <w:rPr/>
            </w:pPr>
            <w:r>
              <w:rPr/>
              <w:t xml:space="preserve">4. elokuuta 2017 (2017-08-04) </w:t>
            </w:r>
          </w:p>
        </w:tc>
        <w:tc>
          <w:tcPr>
            <w:tcW w:w="678" w:type="dxa"/>
            <w:tcBorders/>
            <w:vAlign w:val="center"/>
          </w:tcPr>
          <w:p>
            <w:pPr>
              <w:pStyle w:val="TableContents"/>
              <w:bidi w:val="0"/>
              <w:spacing w:before="0" w:after="283"/>
              <w:jc w:val="left"/>
              <w:rPr/>
            </w:pPr>
            <w:r>
              <w:rPr/>
              <w:t xml:space="preserve">306 </w:t>
            </w:r>
          </w:p>
        </w:tc>
        <w:tc>
          <w:tcPr>
            <w:tcW w:w="2341" w:type="dxa"/>
            <w:tcBorders/>
            <w:vAlign w:val="center"/>
          </w:tcPr>
          <w:p>
            <w:pPr>
              <w:pStyle w:val="TableContents"/>
              <w:bidi w:val="0"/>
              <w:jc w:val="left"/>
              <w:rPr/>
            </w:pPr>
            <w:r>
              <w:rPr/>
              <w:t xml:space="preserve">1.02 </w:t>
            </w:r>
          </w:p>
          <w:p>
            <w:pPr>
              <w:pStyle w:val="TextBody"/>
              <w:bidi w:val="0"/>
              <w:spacing w:before="0" w:after="283"/>
              <w:jc w:val="left"/>
              <w:rPr/>
            </w:pPr>
            <w:r>
              <w:rPr/>
              <w:t xml:space="preserve">Marisa, joka on yhä vihainen K.C:lle siitä, ettei hän saanut liittyä Organisaatioon, ystävystyy Brady-nimisen opiskelijan kanssa, joka sanoo olevansa osa Organisaatiota. Brady kertoo Marisalle, että Organisaatio on ollut vaikuttunut hänestä jo jonkin aikaa, koska hän auttoi vangitsemaan Toisen puolen johtajan. Brady värvää Marisan Organisaation vakoojaksi. Samaan aikaan K.C. kaipaa aikaa Marisan kanssa. Ernie kutsuu Model UN -jäsenensä Moniquen Cooperin taloon viettääkseen aikaa hänen kanssaan, mutta hän suuttuu K.C:lle, koska tämä ystävystyi Moniquen kanssa ja häiritsi hänen suunnitelmiaan olla Marisan kanssa. K.C. tajuaa, että Moniquen kanssa vietetty aika ei ole sama asia kuin Marisan kanssa vietetty aika. Brady antaa Marisan tehtäväksi ystävystyä K.C:n kanssa, joka hänen mukaansa saattaa antaa tietoja toiselle puolelle. Marisa ystävystyy jälleen K.C:n kanssa, jotta hän saisi tietää, työskenteleekö tämä Toisen puolen kanssa. </w:t>
            </w:r>
          </w:p>
          <w:p>
            <w:pPr>
              <w:pStyle w:val="TextBody"/>
              <w:bidi w:val="0"/>
              <w:spacing w:before="0" w:after="283"/>
              <w:jc w:val="left"/>
              <w:rPr/>
            </w:pPr>
            <w:r>
              <w:rPr/>
              <w:t xml:space="preserve">Vierailevat tähdet: Chandler Kinney: Monique. </w:t>
            </w:r>
          </w:p>
          <w:p>
            <w:pPr>
              <w:pStyle w:val="TextBody"/>
              <w:bidi w:val="0"/>
              <w:spacing w:before="0" w:after="283"/>
              <w:jc w:val="left"/>
              <w:rPr/>
            </w:pPr>
            <w:r>
              <w:rPr/>
              <w:t xml:space="preserve">Poissa: Kadeem Hardison Craig Cooperina </w:t>
            </w:r>
          </w:p>
        </w:tc>
      </w:tr>
      <w:tr>
        <w:trPr/>
        <w:tc>
          <w:tcPr>
            <w:tcW w:w="813" w:type="dxa"/>
            <w:tcBorders/>
            <w:vAlign w:val="center"/>
          </w:tcPr>
          <w:p>
            <w:pPr>
              <w:pStyle w:val="TableHeading"/>
              <w:suppressLineNumbers/>
              <w:bidi w:val="0"/>
              <w:spacing w:before="0" w:after="283"/>
              <w:jc w:val="center"/>
              <w:rPr/>
            </w:pPr>
            <w:r>
              <w:rPr/>
              <w:t xml:space="preserve">57 </w:t>
            </w:r>
          </w:p>
        </w:tc>
        <w:tc>
          <w:tcPr>
            <w:tcW w:w="769" w:type="dxa"/>
            <w:tcBorders/>
            <w:vAlign w:val="center"/>
          </w:tcPr>
          <w:p>
            <w:pPr>
              <w:pStyle w:val="TableContents"/>
              <w:bidi w:val="0"/>
              <w:spacing w:before="0" w:after="283"/>
              <w:jc w:val="left"/>
              <w:rPr/>
            </w:pPr>
            <w:r>
              <w:rPr/>
              <w:t xml:space="preserve">6 </w:t>
            </w:r>
          </w:p>
        </w:tc>
        <w:tc>
          <w:tcPr>
            <w:tcW w:w="1362" w:type="dxa"/>
            <w:tcBorders/>
            <w:vAlign w:val="center"/>
          </w:tcPr>
          <w:p>
            <w:pPr>
              <w:pStyle w:val="TableContents"/>
              <w:bidi w:val="0"/>
              <w:spacing w:before="0" w:after="283"/>
              <w:jc w:val="left"/>
              <w:rPr/>
            </w:pPr>
            <w:r>
              <w:rPr/>
              <w:t xml:space="preserve">``K.C. rakenteilla'' </w:t>
            </w:r>
          </w:p>
        </w:tc>
        <w:tc>
          <w:tcPr>
            <w:tcW w:w="2001" w:type="dxa"/>
            <w:tcBorders/>
            <w:vAlign w:val="center"/>
          </w:tcPr>
          <w:p>
            <w:pPr>
              <w:pStyle w:val="TableContents"/>
              <w:bidi w:val="0"/>
              <w:spacing w:before="0" w:after="283"/>
              <w:jc w:val="left"/>
              <w:rPr/>
            </w:pPr>
            <w:r>
              <w:rPr/>
              <w:t xml:space="preserve">Eileen Conn </w:t>
            </w:r>
          </w:p>
        </w:tc>
        <w:tc>
          <w:tcPr>
            <w:tcW w:w="1119" w:type="dxa"/>
            <w:tcBorders/>
            <w:vAlign w:val="center"/>
          </w:tcPr>
          <w:p>
            <w:pPr>
              <w:pStyle w:val="TableContents"/>
              <w:bidi w:val="0"/>
              <w:spacing w:before="0" w:after="283"/>
              <w:jc w:val="left"/>
              <w:rPr/>
            </w:pPr>
            <w:r>
              <w:rPr/>
              <w:t xml:space="preserve">Jenn Lloyd &amp; Kevin Bonani </w:t>
            </w:r>
          </w:p>
        </w:tc>
        <w:tc>
          <w:tcPr>
            <w:tcW w:w="1122" w:type="dxa"/>
            <w:tcBorders/>
            <w:vAlign w:val="center"/>
          </w:tcPr>
          <w:p>
            <w:pPr>
              <w:pStyle w:val="TableContents"/>
              <w:bidi w:val="0"/>
              <w:spacing w:before="0" w:after="283"/>
              <w:jc w:val="left"/>
              <w:rPr/>
            </w:pPr>
            <w:r>
              <w:rPr/>
              <w:t xml:space="preserve">11. elokuuta 2017 (2017-08-11) </w:t>
            </w:r>
          </w:p>
        </w:tc>
        <w:tc>
          <w:tcPr>
            <w:tcW w:w="678" w:type="dxa"/>
            <w:tcBorders/>
            <w:vAlign w:val="center"/>
          </w:tcPr>
          <w:p>
            <w:pPr>
              <w:pStyle w:val="TableContents"/>
              <w:bidi w:val="0"/>
              <w:spacing w:before="0" w:after="283"/>
              <w:jc w:val="left"/>
              <w:rPr/>
            </w:pPr>
            <w:r>
              <w:rPr/>
              <w:t xml:space="preserve">307 </w:t>
            </w:r>
          </w:p>
        </w:tc>
        <w:tc>
          <w:tcPr>
            <w:tcW w:w="2341" w:type="dxa"/>
            <w:tcBorders/>
            <w:vAlign w:val="center"/>
          </w:tcPr>
          <w:p>
            <w:pPr>
              <w:pStyle w:val="TableContents"/>
              <w:bidi w:val="0"/>
              <w:jc w:val="left"/>
              <w:rPr/>
            </w:pPr>
            <w:r>
              <w:rPr/>
              <w:t xml:space="preserve">1.18 </w:t>
            </w:r>
          </w:p>
          <w:p>
            <w:pPr>
              <w:pStyle w:val="TextBody"/>
              <w:bidi w:val="0"/>
              <w:spacing w:before="0" w:after="283"/>
              <w:jc w:val="left"/>
              <w:rPr/>
            </w:pPr>
            <w:r>
              <w:rPr/>
              <w:t xml:space="preserve">K.C. saa tehtäväkseen toimia peitetehtävässä rakennustyöläisenä korkeassa keskeneräisessä rakennuksessa, jolloin hän pääsee vakoilemaan läheistä tornia, jossa ryhmän luopiovakoojien uskotaan kokoontuvan keskustelemaan aseista. K.C:n miespuoliset työtoverit rakennustyömaalla pilkkaavat häntä siitä, että hän on nainen. K.C. tapaa naispuolisen rakennustyöläisen, Crystalin, joka kertoo K.C.:lle, että miehet eivät lopulta välitä hänestä. Myöhemmin K.C. saa tietää, että luopiolaisvakoiluryhmä työskentelee ääniaivoimplodereiden parissa, jotka pystyvät sulattamaan ihmisten aivot. Kun Brady saa Marisan saamaan tietoa K.C:n nykyisestä tehtävästä, hän varoittaa ryhmäänsä, että K.C. vakoilee heitä ja että hänet on tapettava. Rakennustyömaalle lähetetään mies asentamaan aivoimploderilaite. Taistelun jälkeen K.C. kaataa miehen, mutta tämä sanoo, ettei tiedä, miten imploderi voidaan hajottaa. Crystal käskee K.C:n laittaa implooderin sementtisekoitukseen, mikä estää sitä räjähtämästä. Samaan aikaan Judy joutuu vaikeuksiin koulussa kyseenalaistettuaan kypsällä logiikalla erään oppilaan uskon hammaskeijuun. Ernie saa tehtäväkseen opettaa Judya käyttäytymään kuin normaali lapsi, jotta Judy pysyisi vakoilurobotin peitetarina. </w:t>
            </w:r>
          </w:p>
          <w:p>
            <w:pPr>
              <w:pStyle w:val="TextBody"/>
              <w:bidi w:val="0"/>
              <w:spacing w:before="0" w:after="283"/>
              <w:jc w:val="left"/>
              <w:rPr/>
            </w:pPr>
            <w:r>
              <w:rPr/>
              <w:t xml:space="preserve">Vierailevat tähdet: Lex Medlin: Roy, Eris Baker: Diane, Tara Karsian: Crystal, Larry Poindexter: Foreman. </w:t>
            </w:r>
          </w:p>
          <w:p>
            <w:pPr>
              <w:pStyle w:val="TextBody"/>
              <w:bidi w:val="0"/>
              <w:spacing w:before="0" w:after="283"/>
              <w:jc w:val="left"/>
              <w:rPr/>
            </w:pPr>
            <w:r>
              <w:rPr/>
              <w:t xml:space="preserve">Poissa: Tammy Townsend Kira Cooperina, Kadeem Hardison Craig Cooperina. </w:t>
            </w:r>
          </w:p>
        </w:tc>
      </w:tr>
      <w:tr>
        <w:trPr/>
        <w:tc>
          <w:tcPr>
            <w:tcW w:w="813" w:type="dxa"/>
            <w:tcBorders/>
            <w:vAlign w:val="center"/>
          </w:tcPr>
          <w:p>
            <w:pPr>
              <w:pStyle w:val="TableHeading"/>
              <w:suppressLineNumbers/>
              <w:bidi w:val="0"/>
              <w:spacing w:before="0" w:after="283"/>
              <w:jc w:val="center"/>
              <w:rPr/>
            </w:pPr>
            <w:r>
              <w:rPr/>
              <w:t xml:space="preserve">58 </w:t>
            </w:r>
          </w:p>
        </w:tc>
        <w:tc>
          <w:tcPr>
            <w:tcW w:w="769" w:type="dxa"/>
            <w:tcBorders/>
            <w:vAlign w:val="center"/>
          </w:tcPr>
          <w:p>
            <w:pPr>
              <w:pStyle w:val="TableContents"/>
              <w:bidi w:val="0"/>
              <w:spacing w:before="0" w:after="283"/>
              <w:jc w:val="left"/>
              <w:rPr/>
            </w:pPr>
            <w:r>
              <w:rPr/>
              <w:t xml:space="preserve">7 </w:t>
            </w:r>
          </w:p>
        </w:tc>
        <w:tc>
          <w:tcPr>
            <w:tcW w:w="1362" w:type="dxa"/>
            <w:tcBorders/>
            <w:vAlign w:val="center"/>
          </w:tcPr>
          <w:p>
            <w:pPr>
              <w:pStyle w:val="TableContents"/>
              <w:bidi w:val="0"/>
              <w:spacing w:before="0" w:after="283"/>
              <w:jc w:val="left"/>
              <w:rPr/>
            </w:pPr>
            <w:r>
              <w:rPr/>
              <w:t xml:space="preserve">"Myrskynsärkijä </w:t>
            </w:r>
          </w:p>
        </w:tc>
        <w:tc>
          <w:tcPr>
            <w:tcW w:w="2001" w:type="dxa"/>
            <w:tcBorders/>
            <w:vAlign w:val="center"/>
          </w:tcPr>
          <w:p>
            <w:pPr>
              <w:pStyle w:val="TableContents"/>
              <w:bidi w:val="0"/>
              <w:spacing w:before="0" w:after="283"/>
              <w:jc w:val="left"/>
              <w:rPr/>
            </w:pPr>
            <w:r>
              <w:rPr/>
              <w:t xml:space="preserve">Robbie Countryman </w:t>
            </w:r>
          </w:p>
        </w:tc>
        <w:tc>
          <w:tcPr>
            <w:tcW w:w="1119" w:type="dxa"/>
            <w:tcBorders/>
            <w:vAlign w:val="center"/>
          </w:tcPr>
          <w:p>
            <w:pPr>
              <w:pStyle w:val="TableContents"/>
              <w:bidi w:val="0"/>
              <w:spacing w:before="0" w:after="283"/>
              <w:jc w:val="left"/>
              <w:rPr/>
            </w:pPr>
            <w:r>
              <w:rPr/>
              <w:t xml:space="preserve">Jenn Lloyd &amp; Kevin Bonani </w:t>
            </w:r>
          </w:p>
        </w:tc>
        <w:tc>
          <w:tcPr>
            <w:tcW w:w="1122" w:type="dxa"/>
            <w:tcBorders/>
            <w:vAlign w:val="center"/>
          </w:tcPr>
          <w:p>
            <w:pPr>
              <w:pStyle w:val="TableContents"/>
              <w:bidi w:val="0"/>
              <w:spacing w:before="0" w:after="283"/>
              <w:jc w:val="left"/>
              <w:rPr/>
            </w:pPr>
            <w:r>
              <w:rPr/>
              <w:t xml:space="preserve">18. elokuuta 2017 (2017-08-18) </w:t>
            </w:r>
          </w:p>
        </w:tc>
        <w:tc>
          <w:tcPr>
            <w:tcW w:w="678" w:type="dxa"/>
            <w:tcBorders/>
            <w:vAlign w:val="center"/>
          </w:tcPr>
          <w:p>
            <w:pPr>
              <w:pStyle w:val="TableContents"/>
              <w:bidi w:val="0"/>
              <w:spacing w:before="0" w:after="283"/>
              <w:jc w:val="left"/>
              <w:rPr/>
            </w:pPr>
            <w:r>
              <w:rPr/>
              <w:t xml:space="preserve">308 </w:t>
            </w:r>
          </w:p>
        </w:tc>
        <w:tc>
          <w:tcPr>
            <w:tcW w:w="2341" w:type="dxa"/>
            <w:tcBorders/>
            <w:vAlign w:val="center"/>
          </w:tcPr>
          <w:p>
            <w:pPr>
              <w:pStyle w:val="TableContents"/>
              <w:bidi w:val="0"/>
              <w:jc w:val="left"/>
              <w:rPr/>
            </w:pPr>
            <w:r>
              <w:rPr/>
              <w:t xml:space="preserve">1.30 </w:t>
            </w:r>
          </w:p>
          <w:p>
            <w:pPr>
              <w:pStyle w:val="TextBody"/>
              <w:bidi w:val="0"/>
              <w:spacing w:before="0" w:after="283"/>
              <w:jc w:val="left"/>
              <w:rPr/>
            </w:pPr>
            <w:r>
              <w:rPr/>
              <w:t xml:space="preserve">Ernie ja Marisa pilkkaavat K.C:tä, koska he uskovat, ettei hänellä ole seuralaista heidän viimeisille lukion tanssiaisilleen. K.C. lähtee tanssiaisten iltana hakemaan Storm Maker -nimistä säähän vaikuttavaa laitetta, jota Toisen puolen jäljellä olevat jäsenet aikovat käyttää ihmisten aiheuttamien sääkatastrofien luomiseen. K.C. hakee laitteen ja piilottaa sen koulun kaappiinsa, jossa hän aikoo säilyttää sitä osallistuessaan tanssiaisiin. K.C. antaa Howardin, joka on Organisaation vempaimen keksijä, esiintyä tanssiaisissa treffikumppaninaan ja kertoo hänelle, että kyseessä on harjoitus, jotta hänestä voisi tulla kenttäagentti. Marisa osallistuu tanssiaisiin Bradyn kanssa, kun taas Ernie menee Moniquen kanssa. Brady saa tietää Storm Makerista Marisan kautta sen jälkeen, kun tämä on kysellyt K.C:ltä rennosti tämän viimeisimmästä tehtävästä. Vaihtoehdon palveluksessa työskentelevä Brady varastaa laitteen ja laittaa sen kaappiinsa, minkä jälkeen hän poistaa varkauttaan kuvaavan valvontakameran videon ennen kuin K.C. ja Ernie saavat selville, kuka laitteen vei. Sillä välin Craig ja Judy osallistuvat isä-tytär-tansseihin hänen koulussaan. </w:t>
            </w:r>
          </w:p>
          <w:p>
            <w:pPr>
              <w:pStyle w:val="TextBody"/>
              <w:bidi w:val="0"/>
              <w:spacing w:before="0" w:after="283"/>
              <w:jc w:val="left"/>
              <w:rPr/>
            </w:pPr>
            <w:r>
              <w:rPr/>
              <w:t xml:space="preserve">Vierailevat tähdet: Connor Weil Brady, Matthew Gold Howard, Chandler Kinney Monique. </w:t>
            </w:r>
          </w:p>
          <w:p>
            <w:pPr>
              <w:pStyle w:val="TextBody"/>
              <w:bidi w:val="0"/>
              <w:spacing w:before="0" w:after="283"/>
              <w:jc w:val="left"/>
              <w:rPr/>
            </w:pPr>
            <w:r>
              <w:rPr/>
              <w:t xml:space="preserve">Poissa: Tammy Townsend Kira Cooperin sijaisena. </w:t>
            </w:r>
          </w:p>
        </w:tc>
      </w:tr>
      <w:tr>
        <w:trPr/>
        <w:tc>
          <w:tcPr>
            <w:tcW w:w="813" w:type="dxa"/>
            <w:tcBorders/>
            <w:vAlign w:val="center"/>
          </w:tcPr>
          <w:p>
            <w:pPr>
              <w:pStyle w:val="TableHeading"/>
              <w:suppressLineNumbers/>
              <w:bidi w:val="0"/>
              <w:spacing w:before="0" w:after="283"/>
              <w:jc w:val="center"/>
              <w:rPr/>
            </w:pPr>
            <w:r>
              <w:rPr/>
              <w:t xml:space="preserve">59 </w:t>
            </w:r>
          </w:p>
        </w:tc>
        <w:tc>
          <w:tcPr>
            <w:tcW w:w="769" w:type="dxa"/>
            <w:tcBorders/>
            <w:vAlign w:val="center"/>
          </w:tcPr>
          <w:p>
            <w:pPr>
              <w:pStyle w:val="TableContents"/>
              <w:bidi w:val="0"/>
              <w:spacing w:before="0" w:after="283"/>
              <w:jc w:val="left"/>
              <w:rPr/>
            </w:pPr>
            <w:r>
              <w:rPr/>
              <w:t xml:space="preserve">8 </w:t>
            </w:r>
          </w:p>
        </w:tc>
        <w:tc>
          <w:tcPr>
            <w:tcW w:w="1362" w:type="dxa"/>
            <w:tcBorders/>
            <w:vAlign w:val="center"/>
          </w:tcPr>
          <w:p>
            <w:pPr>
              <w:pStyle w:val="TableContents"/>
              <w:bidi w:val="0"/>
              <w:spacing w:before="0" w:after="283"/>
              <w:jc w:val="left"/>
              <w:rPr/>
            </w:pPr>
            <w:r>
              <w:rPr/>
              <w:t xml:space="preserve">``Keep on Truckin''` </w:t>
            </w:r>
          </w:p>
        </w:tc>
        <w:tc>
          <w:tcPr>
            <w:tcW w:w="2001" w:type="dxa"/>
            <w:tcBorders/>
            <w:vAlign w:val="center"/>
          </w:tcPr>
          <w:p>
            <w:pPr>
              <w:pStyle w:val="TableContents"/>
              <w:bidi w:val="0"/>
              <w:spacing w:before="0" w:after="283"/>
              <w:jc w:val="left"/>
              <w:rPr/>
            </w:pPr>
            <w:r>
              <w:rPr/>
              <w:t xml:space="preserve">Jon Rosenbaum </w:t>
            </w:r>
          </w:p>
        </w:tc>
        <w:tc>
          <w:tcPr>
            <w:tcW w:w="1119" w:type="dxa"/>
            <w:tcBorders/>
            <w:vAlign w:val="center"/>
          </w:tcPr>
          <w:p>
            <w:pPr>
              <w:pStyle w:val="TableContents"/>
              <w:bidi w:val="0"/>
              <w:spacing w:before="0" w:after="283"/>
              <w:jc w:val="left"/>
              <w:rPr/>
            </w:pPr>
            <w:r>
              <w:rPr/>
              <w:t xml:space="preserve">Darin Henry </w:t>
            </w:r>
          </w:p>
        </w:tc>
        <w:tc>
          <w:tcPr>
            <w:tcW w:w="1122" w:type="dxa"/>
            <w:tcBorders/>
            <w:vAlign w:val="center"/>
          </w:tcPr>
          <w:p>
            <w:pPr>
              <w:pStyle w:val="TableContents"/>
              <w:bidi w:val="0"/>
              <w:spacing w:before="0" w:after="283"/>
              <w:jc w:val="left"/>
              <w:rPr/>
            </w:pPr>
            <w:r>
              <w:rPr/>
              <w:t xml:space="preserve">25. elokuuta 2017 (2017-08-25) </w:t>
            </w:r>
          </w:p>
        </w:tc>
        <w:tc>
          <w:tcPr>
            <w:tcW w:w="678" w:type="dxa"/>
            <w:tcBorders/>
            <w:vAlign w:val="center"/>
          </w:tcPr>
          <w:p>
            <w:pPr>
              <w:pStyle w:val="TableContents"/>
              <w:bidi w:val="0"/>
              <w:spacing w:before="0" w:after="283"/>
              <w:jc w:val="left"/>
              <w:rPr/>
            </w:pPr>
            <w:r>
              <w:rPr/>
              <w:t xml:space="preserve">TBA </w:t>
            </w:r>
          </w:p>
        </w:tc>
        <w:tc>
          <w:tcPr>
            <w:tcW w:w="2341" w:type="dxa"/>
            <w:tcBorders/>
            <w:vAlign w:val="center"/>
          </w:tcPr>
          <w:p>
            <w:pPr>
              <w:pStyle w:val="TableContents"/>
              <w:bidi w:val="0"/>
              <w:jc w:val="left"/>
              <w:rPr/>
            </w:pPr>
            <w:r>
              <w:rPr/>
              <w:t xml:space="preserve">1.20 </w:t>
            </w:r>
          </w:p>
          <w:p>
            <w:pPr>
              <w:pStyle w:val="TextBody"/>
              <w:bidi w:val="0"/>
              <w:spacing w:before="0" w:after="283"/>
              <w:jc w:val="left"/>
              <w:rPr/>
            </w:pPr>
            <w:r>
              <w:rPr/>
              <w:t xml:space="preserve">K.C. ja Craig huomaavat, että Storm Maker -laitteen virransaanti ei onnistu ilman harvinaista kemikaalia, joka tunnetaan nimellä Dilithium. He tekeytyvät rekkaravintolan työntekijöiksi, jotta he voivat hankkia Dilithiumia sitä toimittavasta rekasta. Samaan aikaan Ernie antaa Judylle tunteiden päivityksen, joka lisää hänen henkistä herkkyyttään ja auttaa häntä säilyttämään peitetarinansa oikeana lapsena. Koulussa Ernie kuulee Bradyn puhelinkeskustelun ja saa selville, että hän on vihollisen agentti. Brady käyttää muistisuihketta pyyhkiäkseen Ernien viimeaikaiset muistot. Marisa vierailee talossa kyselemässä Ernielta kysymyksiä K.C.:n viimeisimmästä tehtävästä. Sitten Ernie kuulee Marisan puhuvan Bradyn kanssa matkapuhelimessa ja saa tietää, että Marisa on vakooja. Marisa pyyhkii hänen viimeaikaiset muistonsa muistisprayllä. Rekkapysäkillä Dilithium-kuorma-auton kuljettaja kävelee sisään lounaalle, jolloin K.C. saa kemikaalit haltuunsa. Brady, jolla on hiihtonaamari, ottaa Dilithiumin ja kaappaa rekan. K.C. yrittää ottaa rekan hallintaansa ja raapii osan Bradyn kasvoista naamarin aukon läpi, ennen kuin putoaa rekasta. Myöhemmin K.C. tapaa Marisan ja Bradyn ravintolassa ja huomaa naarmun jäljet hänen kasvoissaan. Vaikka Brady sanoo, että jäljet ovat peräisin kissalta, K.C. tajuaa, että Brady oli rekan kaappaaja. </w:t>
            </w:r>
          </w:p>
          <w:p>
            <w:pPr>
              <w:pStyle w:val="TextBody"/>
              <w:bidi w:val="0"/>
              <w:spacing w:before="0" w:after="283"/>
              <w:jc w:val="left"/>
              <w:rPr/>
            </w:pPr>
            <w:r>
              <w:rPr/>
              <w:t xml:space="preserve">Vierailevat tähdet: James DiGiacomo kuin Petey, Connor Weil kuin Brady. </w:t>
            </w:r>
          </w:p>
          <w:p>
            <w:pPr>
              <w:pStyle w:val="TextBody"/>
              <w:bidi w:val="0"/>
              <w:spacing w:before="0" w:after="283"/>
              <w:jc w:val="left"/>
              <w:rPr/>
            </w:pPr>
            <w:r>
              <w:rPr/>
              <w:t xml:space="preserve">Poissa: Tammy Townsend Kira Cooperin sijaisena. </w:t>
            </w:r>
          </w:p>
        </w:tc>
      </w:tr>
      <w:tr>
        <w:trPr/>
        <w:tc>
          <w:tcPr>
            <w:tcW w:w="813" w:type="dxa"/>
            <w:tcBorders/>
            <w:vAlign w:val="center"/>
          </w:tcPr>
          <w:p>
            <w:pPr>
              <w:pStyle w:val="TableHeading"/>
              <w:suppressLineNumbers/>
              <w:bidi w:val="0"/>
              <w:spacing w:before="0" w:after="283"/>
              <w:jc w:val="center"/>
              <w:rPr/>
            </w:pPr>
            <w:r>
              <w:rPr/>
              <w:t xml:space="preserve">60 </w:t>
            </w:r>
          </w:p>
        </w:tc>
        <w:tc>
          <w:tcPr>
            <w:tcW w:w="769" w:type="dxa"/>
            <w:tcBorders/>
            <w:vAlign w:val="center"/>
          </w:tcPr>
          <w:p>
            <w:pPr>
              <w:pStyle w:val="TableContents"/>
              <w:bidi w:val="0"/>
              <w:spacing w:before="0" w:after="283"/>
              <w:jc w:val="left"/>
              <w:rPr/>
            </w:pPr>
            <w:r>
              <w:rPr/>
              <w:t xml:space="preserve">9 </w:t>
            </w:r>
          </w:p>
        </w:tc>
        <w:tc>
          <w:tcPr>
            <w:tcW w:w="1362" w:type="dxa"/>
            <w:tcBorders/>
            <w:vAlign w:val="center"/>
          </w:tcPr>
          <w:p>
            <w:pPr>
              <w:pStyle w:val="TableContents"/>
              <w:bidi w:val="0"/>
              <w:spacing w:before="0" w:after="283"/>
              <w:jc w:val="left"/>
              <w:rPr/>
            </w:pPr>
            <w:r>
              <w:rPr/>
              <w:t xml:space="preserve">``Vihollisen paljastaminen'' </w:t>
            </w:r>
          </w:p>
        </w:tc>
        <w:tc>
          <w:tcPr>
            <w:tcW w:w="2001" w:type="dxa"/>
            <w:tcBorders/>
            <w:vAlign w:val="center"/>
          </w:tcPr>
          <w:p>
            <w:pPr>
              <w:pStyle w:val="TableContents"/>
              <w:bidi w:val="0"/>
              <w:spacing w:before="0" w:after="283"/>
              <w:jc w:val="left"/>
              <w:rPr/>
            </w:pPr>
            <w:r>
              <w:rPr/>
              <w:t xml:space="preserve">Jon Rosenbaum </w:t>
            </w:r>
          </w:p>
        </w:tc>
        <w:tc>
          <w:tcPr>
            <w:tcW w:w="1119" w:type="dxa"/>
            <w:tcBorders/>
            <w:vAlign w:val="center"/>
          </w:tcPr>
          <w:p>
            <w:pPr>
              <w:pStyle w:val="TableContents"/>
              <w:bidi w:val="0"/>
              <w:spacing w:before="0" w:after="283"/>
              <w:jc w:val="left"/>
              <w:rPr/>
            </w:pPr>
            <w:r>
              <w:rPr/>
              <w:t xml:space="preserve">Rob Lotterstein </w:t>
            </w:r>
          </w:p>
        </w:tc>
        <w:tc>
          <w:tcPr>
            <w:tcW w:w="1122" w:type="dxa"/>
            <w:tcBorders/>
            <w:vAlign w:val="center"/>
          </w:tcPr>
          <w:p>
            <w:pPr>
              <w:pStyle w:val="TableContents"/>
              <w:bidi w:val="0"/>
              <w:spacing w:before="0" w:after="283"/>
              <w:jc w:val="left"/>
              <w:rPr/>
            </w:pPr>
            <w:r>
              <w:rPr/>
              <w:t xml:space="preserve">3. marraskuuta 2017 (2017-11-03) </w:t>
            </w:r>
          </w:p>
        </w:tc>
        <w:tc>
          <w:tcPr>
            <w:tcW w:w="678" w:type="dxa"/>
            <w:tcBorders/>
            <w:vAlign w:val="center"/>
          </w:tcPr>
          <w:p>
            <w:pPr>
              <w:pStyle w:val="TableContents"/>
              <w:bidi w:val="0"/>
              <w:spacing w:before="0" w:after="283"/>
              <w:jc w:val="left"/>
              <w:rPr/>
            </w:pPr>
            <w:r>
              <w:rPr/>
              <w:t xml:space="preserve">310 </w:t>
            </w:r>
          </w:p>
        </w:tc>
        <w:tc>
          <w:tcPr>
            <w:tcW w:w="2341" w:type="dxa"/>
            <w:tcBorders/>
            <w:vAlign w:val="center"/>
          </w:tcPr>
          <w:p>
            <w:pPr>
              <w:pStyle w:val="TableContents"/>
              <w:bidi w:val="0"/>
              <w:spacing w:before="0" w:after="283"/>
              <w:jc w:val="left"/>
              <w:rPr/>
            </w:pPr>
            <w:r>
              <w:rPr/>
              <w:t xml:space="preserve">1.37 Vierailevat tähdet: Ego Nwodim: agentti McKenzie. </w:t>
            </w:r>
          </w:p>
        </w:tc>
      </w:tr>
      <w:tr>
        <w:trPr/>
        <w:tc>
          <w:tcPr>
            <w:tcW w:w="813" w:type="dxa"/>
            <w:tcBorders/>
            <w:vAlign w:val="center"/>
          </w:tcPr>
          <w:p>
            <w:pPr>
              <w:pStyle w:val="TableHeading"/>
              <w:suppressLineNumbers/>
              <w:bidi w:val="0"/>
              <w:spacing w:before="0" w:after="283"/>
              <w:jc w:val="center"/>
              <w:rPr/>
            </w:pPr>
            <w:r>
              <w:rPr/>
              <w:t xml:space="preserve">61 </w:t>
            </w:r>
          </w:p>
        </w:tc>
        <w:tc>
          <w:tcPr>
            <w:tcW w:w="769" w:type="dxa"/>
            <w:tcBorders/>
            <w:vAlign w:val="center"/>
          </w:tcPr>
          <w:p>
            <w:pPr>
              <w:pStyle w:val="TableContents"/>
              <w:bidi w:val="0"/>
              <w:spacing w:before="0" w:after="283"/>
              <w:jc w:val="left"/>
              <w:rPr/>
            </w:pPr>
            <w:r>
              <w:rPr/>
              <w:t xml:space="preserve">10 </w:t>
            </w:r>
          </w:p>
        </w:tc>
        <w:tc>
          <w:tcPr>
            <w:tcW w:w="1362" w:type="dxa"/>
            <w:tcBorders/>
            <w:vAlign w:val="center"/>
          </w:tcPr>
          <w:p>
            <w:pPr>
              <w:pStyle w:val="TableContents"/>
              <w:bidi w:val="0"/>
              <w:spacing w:before="0" w:after="283"/>
              <w:jc w:val="left"/>
              <w:rPr/>
            </w:pPr>
            <w:r>
              <w:rPr/>
              <w:t xml:space="preserve">"Totuus vapauttaa teidät. </w:t>
            </w:r>
          </w:p>
        </w:tc>
        <w:tc>
          <w:tcPr>
            <w:tcW w:w="2001" w:type="dxa"/>
            <w:tcBorders/>
            <w:vAlign w:val="center"/>
          </w:tcPr>
          <w:p>
            <w:pPr>
              <w:pStyle w:val="TableContents"/>
              <w:bidi w:val="0"/>
              <w:spacing w:before="0" w:after="283"/>
              <w:jc w:val="left"/>
              <w:rPr/>
            </w:pPr>
            <w:r>
              <w:rPr/>
              <w:t xml:space="preserve">TBA </w:t>
            </w:r>
          </w:p>
        </w:tc>
        <w:tc>
          <w:tcPr>
            <w:tcW w:w="1119" w:type="dxa"/>
            <w:tcBorders/>
            <w:vAlign w:val="center"/>
          </w:tcPr>
          <w:p>
            <w:pPr>
              <w:pStyle w:val="TableContents"/>
              <w:bidi w:val="0"/>
              <w:spacing w:before="0" w:after="283"/>
              <w:jc w:val="left"/>
              <w:rPr/>
            </w:pPr>
            <w:r>
              <w:rPr/>
              <w:t xml:space="preserve">TBA </w:t>
            </w:r>
          </w:p>
        </w:tc>
        <w:tc>
          <w:tcPr>
            <w:tcW w:w="1122" w:type="dxa"/>
            <w:tcBorders/>
            <w:vAlign w:val="center"/>
          </w:tcPr>
          <w:p>
            <w:pPr>
              <w:pStyle w:val="TableContents"/>
              <w:bidi w:val="0"/>
              <w:spacing w:before="0" w:after="283"/>
              <w:jc w:val="left"/>
              <w:rPr/>
            </w:pPr>
            <w:r>
              <w:rPr>
                <w:color w:val="A9A9A9"/>
              </w:rPr>
              <w:t xml:space="preserve">10. marraskuuta 2017 </w:t>
            </w:r>
            <w:r>
              <w:rPr/>
              <w:t xml:space="preserve">(2017-11-10) </w:t>
            </w:r>
          </w:p>
        </w:tc>
        <w:tc>
          <w:tcPr>
            <w:tcW w:w="678" w:type="dxa"/>
            <w:tcBorders/>
            <w:vAlign w:val="center"/>
          </w:tcPr>
          <w:p>
            <w:pPr>
              <w:pStyle w:val="TableContents"/>
              <w:bidi w:val="0"/>
              <w:spacing w:before="0" w:after="283"/>
              <w:jc w:val="left"/>
              <w:rPr/>
            </w:pPr>
            <w:r>
              <w:rPr/>
              <w:t xml:space="preserve">311 </w:t>
            </w:r>
          </w:p>
        </w:tc>
        <w:tc>
          <w:tcPr>
            <w:tcW w:w="2341" w:type="dxa"/>
            <w:tcBorders/>
            <w:vAlign w:val="center"/>
          </w:tcPr>
          <w:p>
            <w:pPr>
              <w:pStyle w:val="TableContents"/>
              <w:bidi w:val="0"/>
              <w:spacing w:before="0" w:after="283"/>
              <w:jc w:val="left"/>
              <w:rPr/>
            </w:pPr>
            <w:r>
              <w:rPr/>
              <w:t xml:space="preserve">TBD </w:t>
            </w:r>
          </w:p>
        </w:tc>
      </w:tr>
      <w:tr>
        <w:trPr/>
        <w:tc>
          <w:tcPr>
            <w:tcW w:w="813" w:type="dxa"/>
            <w:tcBorders/>
            <w:vAlign w:val="center"/>
          </w:tcPr>
          <w:p>
            <w:pPr>
              <w:pStyle w:val="TableHeading"/>
              <w:suppressLineNumbers/>
              <w:bidi w:val="0"/>
              <w:spacing w:before="0" w:after="283"/>
              <w:jc w:val="center"/>
              <w:rPr/>
            </w:pPr>
            <w:r>
              <w:rPr/>
              <w:t xml:space="preserve">62 </w:t>
            </w:r>
          </w:p>
        </w:tc>
        <w:tc>
          <w:tcPr>
            <w:tcW w:w="769" w:type="dxa"/>
            <w:tcBorders/>
            <w:vAlign w:val="center"/>
          </w:tcPr>
          <w:p>
            <w:pPr>
              <w:pStyle w:val="TableContents"/>
              <w:bidi w:val="0"/>
              <w:spacing w:before="0" w:after="283"/>
              <w:jc w:val="left"/>
              <w:rPr/>
            </w:pPr>
            <w:r>
              <w:rPr/>
              <w:t xml:space="preserve">11 </w:t>
            </w:r>
          </w:p>
        </w:tc>
        <w:tc>
          <w:tcPr>
            <w:tcW w:w="1362" w:type="dxa"/>
            <w:tcBorders/>
            <w:vAlign w:val="center"/>
          </w:tcPr>
          <w:p>
            <w:pPr>
              <w:pStyle w:val="TableContents"/>
              <w:bidi w:val="0"/>
              <w:spacing w:before="0" w:after="283"/>
              <w:jc w:val="left"/>
              <w:rPr/>
            </w:pPr>
            <w:r>
              <w:rPr/>
              <w:t xml:space="preserve">"Myrskyinen sää </w:t>
            </w:r>
          </w:p>
        </w:tc>
        <w:tc>
          <w:tcPr>
            <w:tcW w:w="2001" w:type="dxa"/>
            <w:tcBorders/>
            <w:vAlign w:val="center"/>
          </w:tcPr>
          <w:p>
            <w:pPr>
              <w:pStyle w:val="TableContents"/>
              <w:bidi w:val="0"/>
              <w:spacing w:before="0" w:after="283"/>
              <w:jc w:val="left"/>
              <w:rPr/>
            </w:pPr>
            <w:r>
              <w:rPr/>
              <w:t xml:space="preserve">TBA </w:t>
            </w:r>
          </w:p>
        </w:tc>
        <w:tc>
          <w:tcPr>
            <w:tcW w:w="1119" w:type="dxa"/>
            <w:tcBorders/>
            <w:vAlign w:val="center"/>
          </w:tcPr>
          <w:p>
            <w:pPr>
              <w:pStyle w:val="TableContents"/>
              <w:bidi w:val="0"/>
              <w:spacing w:before="0" w:after="283"/>
              <w:jc w:val="left"/>
              <w:rPr/>
            </w:pPr>
            <w:r>
              <w:rPr/>
              <w:t xml:space="preserve">TBA </w:t>
            </w:r>
          </w:p>
        </w:tc>
        <w:tc>
          <w:tcPr>
            <w:tcW w:w="1122" w:type="dxa"/>
            <w:tcBorders/>
            <w:vAlign w:val="center"/>
          </w:tcPr>
          <w:p>
            <w:pPr>
              <w:pStyle w:val="TableContents"/>
              <w:bidi w:val="0"/>
              <w:spacing w:before="0" w:after="283"/>
              <w:jc w:val="left"/>
              <w:rPr/>
            </w:pPr>
            <w:r>
              <w:rPr/>
              <w:t xml:space="preserve">17. marraskuuta 2017 (2017-11-17) </w:t>
            </w:r>
          </w:p>
        </w:tc>
        <w:tc>
          <w:tcPr>
            <w:tcW w:w="678" w:type="dxa"/>
            <w:tcBorders/>
            <w:vAlign w:val="center"/>
          </w:tcPr>
          <w:p>
            <w:pPr>
              <w:pStyle w:val="TableContents"/>
              <w:bidi w:val="0"/>
              <w:spacing w:before="0" w:after="283"/>
              <w:jc w:val="left"/>
              <w:rPr/>
            </w:pPr>
            <w:r>
              <w:rPr/>
              <w:t xml:space="preserve">312 </w:t>
            </w:r>
          </w:p>
        </w:tc>
        <w:tc>
          <w:tcPr>
            <w:tcW w:w="2341" w:type="dxa"/>
            <w:tcBorders/>
            <w:vAlign w:val="center"/>
          </w:tcPr>
          <w:p>
            <w:pPr>
              <w:pStyle w:val="TableContents"/>
              <w:bidi w:val="0"/>
              <w:spacing w:before="0" w:after="283"/>
              <w:jc w:val="left"/>
              <w:rPr/>
            </w:pPr>
            <w:r>
              <w:rPr/>
              <w:t xml:space="preserve">TBD </w:t>
            </w:r>
          </w:p>
        </w:tc>
      </w:tr>
      <w:tr>
        <w:trPr/>
        <w:tc>
          <w:tcPr>
            <w:tcW w:w="813" w:type="dxa"/>
            <w:tcBorders/>
            <w:vAlign w:val="center"/>
          </w:tcPr>
          <w:p>
            <w:pPr>
              <w:pStyle w:val="TableHeading"/>
              <w:suppressLineNumbers/>
              <w:bidi w:val="0"/>
              <w:spacing w:before="0" w:after="283"/>
              <w:jc w:val="center"/>
              <w:rPr/>
            </w:pPr>
            <w:r>
              <w:rPr/>
              <w:t xml:space="preserve">63 </w:t>
            </w:r>
          </w:p>
        </w:tc>
        <w:tc>
          <w:tcPr>
            <w:tcW w:w="769" w:type="dxa"/>
            <w:tcBorders/>
            <w:vAlign w:val="center"/>
          </w:tcPr>
          <w:p>
            <w:pPr>
              <w:pStyle w:val="TableContents"/>
              <w:bidi w:val="0"/>
              <w:spacing w:before="0" w:after="283"/>
              <w:jc w:val="left"/>
              <w:rPr/>
            </w:pPr>
            <w:r>
              <w:rPr/>
              <w:t xml:space="preserve">12 </w:t>
            </w:r>
          </w:p>
        </w:tc>
        <w:tc>
          <w:tcPr>
            <w:tcW w:w="1362" w:type="dxa"/>
            <w:tcBorders/>
            <w:vAlign w:val="center"/>
          </w:tcPr>
          <w:p>
            <w:pPr>
              <w:pStyle w:val="TableContents"/>
              <w:bidi w:val="0"/>
              <w:spacing w:before="0" w:after="283"/>
              <w:jc w:val="left"/>
              <w:rPr/>
            </w:pPr>
            <w:r>
              <w:rPr/>
              <w:t xml:space="preserve">``Poistettu!'' </w:t>
            </w:r>
          </w:p>
        </w:tc>
        <w:tc>
          <w:tcPr>
            <w:tcW w:w="2001" w:type="dxa"/>
            <w:tcBorders/>
            <w:vAlign w:val="center"/>
          </w:tcPr>
          <w:p>
            <w:pPr>
              <w:pStyle w:val="TableContents"/>
              <w:bidi w:val="0"/>
              <w:spacing w:before="0" w:after="283"/>
              <w:jc w:val="left"/>
              <w:rPr/>
            </w:pPr>
            <w:r>
              <w:rPr/>
              <w:t xml:space="preserve">TBA </w:t>
            </w:r>
          </w:p>
        </w:tc>
        <w:tc>
          <w:tcPr>
            <w:tcW w:w="1119" w:type="dxa"/>
            <w:tcBorders/>
            <w:vAlign w:val="center"/>
          </w:tcPr>
          <w:p>
            <w:pPr>
              <w:pStyle w:val="TableContents"/>
              <w:bidi w:val="0"/>
              <w:spacing w:before="0" w:after="283"/>
              <w:jc w:val="left"/>
              <w:rPr/>
            </w:pPr>
            <w:r>
              <w:rPr/>
              <w:t xml:space="preserve">TBA </w:t>
            </w:r>
          </w:p>
        </w:tc>
        <w:tc>
          <w:tcPr>
            <w:tcW w:w="1122" w:type="dxa"/>
            <w:tcBorders/>
            <w:vAlign w:val="center"/>
          </w:tcPr>
          <w:p>
            <w:pPr>
              <w:pStyle w:val="TableContents"/>
              <w:bidi w:val="0"/>
              <w:spacing w:before="0" w:after="283"/>
              <w:jc w:val="left"/>
              <w:rPr/>
            </w:pPr>
            <w:r>
              <w:rPr/>
              <w:t xml:space="preserve">24. marraskuuta 2017 (2017-11-24) </w:t>
            </w:r>
          </w:p>
        </w:tc>
        <w:tc>
          <w:tcPr>
            <w:tcW w:w="678" w:type="dxa"/>
            <w:tcBorders/>
            <w:vAlign w:val="center"/>
          </w:tcPr>
          <w:p>
            <w:pPr>
              <w:pStyle w:val="TableContents"/>
              <w:bidi w:val="0"/>
              <w:spacing w:before="0" w:after="283"/>
              <w:jc w:val="left"/>
              <w:rPr/>
            </w:pPr>
            <w:r>
              <w:rPr/>
              <w:t xml:space="preserve">TBA </w:t>
            </w:r>
          </w:p>
        </w:tc>
        <w:tc>
          <w:tcPr>
            <w:tcW w:w="2341"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kc undercover kausi 3 jakso 10 tulevat</w:t>
      </w:r>
    </w:p>
    <w:p>
      <w:pPr>
        <w:pStyle w:val="TextBody"/>
        <w:bidi w:val="0"/>
        <w:jc w:val="left"/>
        <w:rPr>
          <w:b/>
          <w:u w:val="single"/>
          <w:shd w:val="clear" w:fill="FFFF00"/>
        </w:rPr>
      </w:pPr>
      <w:r>
        <w:rPr>
          <w:b/>
          <w:u w:val="single"/>
          <w:shd w:val="clear" w:fill="FFFF00"/>
        </w:rPr>
        <w:t xml:space="preserve">Asiakirjan numero 176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Noin pelin puolivälissä heimot "sulautetaan" yhdeksi heimoksi, ja kilpailut käydään yksilöllisin perustein; koskemattomuuden voittaminen estää pelaajan äänestämisen ulos. Useimmat pelaajat, jotka äänestetään ulos tässä vaiheessa, tulevat heimoneuvoston tuomariston jäseniksi. Kun jäljellä on enää kaksi pelaajaa, pidetään ``Final Tribal Council'', jossa jäljellä olevat pelaajat perustelevat tuomariston jäsenille, miksi heidän pitäisi voittaa peli. Tuomariston on sitten </w:t>
      </w:r>
      <w:r>
        <w:rPr>
          <w:color w:val="A9A9A9"/>
        </w:rPr>
        <w:t xml:space="preserve">äänestettävä, kuka finalistista saa ainoan australialaisen selviytyjän tittelin ja 500 000 dollarin pääpalkinnon </w:t>
      </w:r>
      <w:r>
        <w:rPr/>
        <w:t xml:space="preserve">(tai 100 000 dollarin hyväntekeväisyyspalkinnon julkkiskaudella).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valamiehistön tarkoitus australialaisessa survivorissa?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595"/>
        <w:gridCol w:w="1172"/>
        <w:gridCol w:w="2960"/>
        <w:gridCol w:w="1870"/>
        <w:gridCol w:w="1248"/>
        <w:gridCol w:w="1360"/>
      </w:tblGrid>
      <w:tr>
        <w:trPr/>
        <w:tc>
          <w:tcPr>
            <w:tcW w:w="1595" w:type="dxa"/>
            <w:tcBorders/>
            <w:vAlign w:val="center"/>
          </w:tcPr>
          <w:p>
            <w:pPr>
              <w:pStyle w:val="TableHeading"/>
              <w:suppressLineNumbers/>
              <w:bidi w:val="0"/>
              <w:spacing w:before="0" w:after="283"/>
              <w:jc w:val="center"/>
              <w:rPr/>
            </w:pPr>
            <w:r>
              <w:rPr/>
              <w:t xml:space="preserve">Kausi </w:t>
            </w:r>
          </w:p>
        </w:tc>
        <w:tc>
          <w:tcPr>
            <w:tcW w:w="1172" w:type="dxa"/>
            <w:tcBorders/>
            <w:vAlign w:val="center"/>
          </w:tcPr>
          <w:p>
            <w:pPr>
              <w:pStyle w:val="TableHeading"/>
              <w:suppressLineNumbers/>
              <w:bidi w:val="0"/>
              <w:spacing w:before="0" w:after="283"/>
              <w:jc w:val="center"/>
              <w:rPr/>
            </w:pPr>
            <w:r>
              <w:rPr/>
              <w:t xml:space="preserve">Verkko </w:t>
            </w:r>
          </w:p>
        </w:tc>
        <w:tc>
          <w:tcPr>
            <w:tcW w:w="2960" w:type="dxa"/>
            <w:tcBorders/>
            <w:vAlign w:val="center"/>
          </w:tcPr>
          <w:p>
            <w:pPr>
              <w:pStyle w:val="TableHeading"/>
              <w:suppressLineNumbers/>
              <w:bidi w:val="0"/>
              <w:spacing w:before="0" w:after="283"/>
              <w:jc w:val="center"/>
              <w:rPr/>
            </w:pPr>
            <w:r>
              <w:rPr/>
              <w:t xml:space="preserve">Jaksot </w:t>
            </w:r>
          </w:p>
        </w:tc>
        <w:tc>
          <w:tcPr>
            <w:tcW w:w="1870" w:type="dxa"/>
            <w:tcBorders/>
            <w:vAlign w:val="center"/>
          </w:tcPr>
          <w:p>
            <w:pPr>
              <w:pStyle w:val="TableHeading"/>
              <w:suppressLineNumbers/>
              <w:bidi w:val="0"/>
              <w:spacing w:before="0" w:after="283"/>
              <w:jc w:val="center"/>
              <w:rPr/>
            </w:pPr>
            <w:r>
              <w:rPr/>
              <w:t xml:space="preserve">Aikaväli </w:t>
            </w:r>
          </w:p>
        </w:tc>
        <w:tc>
          <w:tcPr>
            <w:tcW w:w="1248" w:type="dxa"/>
            <w:tcBorders/>
            <w:vAlign w:val="center"/>
          </w:tcPr>
          <w:p>
            <w:pPr>
              <w:pStyle w:val="TableHeading"/>
              <w:suppressLineNumbers/>
              <w:bidi w:val="0"/>
              <w:spacing w:before="0" w:after="283"/>
              <w:jc w:val="center"/>
              <w:rPr/>
            </w:pPr>
            <w:r>
              <w:rPr/>
              <w:t xml:space="preserve">Kausi Ensiesitys </w:t>
            </w:r>
          </w:p>
        </w:tc>
        <w:tc>
          <w:tcPr>
            <w:tcW w:w="1360" w:type="dxa"/>
            <w:tcBorders/>
            <w:vAlign w:val="center"/>
          </w:tcPr>
          <w:p>
            <w:pPr>
              <w:pStyle w:val="TableHeading"/>
              <w:suppressLineNumbers/>
              <w:bidi w:val="0"/>
              <w:spacing w:before="0" w:after="283"/>
              <w:jc w:val="center"/>
              <w:rPr/>
            </w:pPr>
            <w:r>
              <w:rPr/>
              <w:t xml:space="preserve">Kauden finaali </w:t>
            </w:r>
          </w:p>
        </w:tc>
      </w:tr>
      <w:tr>
        <w:trPr/>
        <w:tc>
          <w:tcPr>
            <w:tcW w:w="1595" w:type="dxa"/>
            <w:tcBorders/>
            <w:vAlign w:val="center"/>
          </w:tcPr>
          <w:p>
            <w:pPr>
              <w:pStyle w:val="TableContents"/>
              <w:bidi w:val="0"/>
              <w:spacing w:before="0" w:after="283"/>
              <w:jc w:val="left"/>
              <w:rPr>
                <w:sz w:val="4"/>
                <w:szCs w:val="4"/>
              </w:rPr>
            </w:pPr>
            <w:r>
              <w:rPr>
                <w:sz w:val="4"/>
                <w:szCs w:val="4"/>
              </w:rPr>
            </w:r>
          </w:p>
        </w:tc>
        <w:tc>
          <w:tcPr>
            <w:tcW w:w="1172" w:type="dxa"/>
            <w:tcBorders/>
            <w:vAlign w:val="center"/>
          </w:tcPr>
          <w:p>
            <w:pPr>
              <w:pStyle w:val="TableContents"/>
              <w:bidi w:val="0"/>
              <w:spacing w:before="0" w:after="283"/>
              <w:jc w:val="left"/>
              <w:rPr/>
            </w:pPr>
            <w:r>
              <w:rPr/>
              <w:t xml:space="preserve">Nine Network </w:t>
            </w:r>
          </w:p>
        </w:tc>
        <w:tc>
          <w:tcPr>
            <w:tcW w:w="2960" w:type="dxa"/>
            <w:tcBorders/>
            <w:vAlign w:val="center"/>
          </w:tcPr>
          <w:p>
            <w:pPr>
              <w:pStyle w:val="TableContents"/>
              <w:bidi w:val="0"/>
              <w:spacing w:before="0" w:after="283"/>
              <w:jc w:val="left"/>
              <w:rPr/>
            </w:pPr>
            <w:r>
              <w:rPr/>
              <w:t xml:space="preserve">13 </w:t>
            </w:r>
          </w:p>
        </w:tc>
        <w:tc>
          <w:tcPr>
            <w:tcW w:w="1870" w:type="dxa"/>
            <w:tcBorders/>
            <w:vAlign w:val="center"/>
          </w:tcPr>
          <w:p>
            <w:pPr>
              <w:pStyle w:val="TableContents"/>
              <w:bidi w:val="0"/>
              <w:spacing w:before="0" w:after="283"/>
              <w:jc w:val="left"/>
              <w:rPr/>
            </w:pPr>
            <w:r>
              <w:rPr/>
              <w:t xml:space="preserve">Keskiviikko 8: 30 pm </w:t>
            </w:r>
          </w:p>
        </w:tc>
        <w:tc>
          <w:tcPr>
            <w:tcW w:w="1248" w:type="dxa"/>
            <w:tcBorders/>
            <w:vAlign w:val="center"/>
          </w:tcPr>
          <w:p>
            <w:pPr>
              <w:pStyle w:val="TableContents"/>
              <w:bidi w:val="0"/>
              <w:spacing w:before="0" w:after="283"/>
              <w:jc w:val="left"/>
              <w:rPr/>
            </w:pPr>
            <w:r>
              <w:rPr/>
              <w:t xml:space="preserve">13. helmikuuta 2002 </w:t>
            </w:r>
          </w:p>
        </w:tc>
        <w:tc>
          <w:tcPr>
            <w:tcW w:w="1360" w:type="dxa"/>
            <w:tcBorders/>
            <w:vAlign w:val="center"/>
          </w:tcPr>
          <w:p>
            <w:pPr>
              <w:pStyle w:val="TableContents"/>
              <w:bidi w:val="0"/>
              <w:spacing w:before="0" w:after="283"/>
              <w:jc w:val="left"/>
              <w:rPr/>
            </w:pPr>
            <w:r>
              <w:rPr/>
              <w:t xml:space="preserve">15. toukokuuta 2002 </w:t>
            </w:r>
          </w:p>
        </w:tc>
      </w:tr>
      <w:tr>
        <w:trPr/>
        <w:tc>
          <w:tcPr>
            <w:tcW w:w="1595" w:type="dxa"/>
            <w:tcBorders/>
            <w:vAlign w:val="center"/>
          </w:tcPr>
          <w:p>
            <w:pPr>
              <w:pStyle w:val="TableContents"/>
              <w:bidi w:val="0"/>
              <w:spacing w:before="0" w:after="283"/>
              <w:jc w:val="left"/>
              <w:rPr/>
            </w:pPr>
            <w:r>
              <w:rPr/>
              <w:t xml:space="preserve">Julkkis selviytyjä </w:t>
            </w:r>
          </w:p>
        </w:tc>
        <w:tc>
          <w:tcPr>
            <w:tcW w:w="1172" w:type="dxa"/>
            <w:tcBorders/>
            <w:vAlign w:val="center"/>
          </w:tcPr>
          <w:p>
            <w:pPr>
              <w:pStyle w:val="TableContents"/>
              <w:bidi w:val="0"/>
              <w:spacing w:before="0" w:after="283"/>
              <w:jc w:val="left"/>
              <w:rPr/>
            </w:pPr>
            <w:r>
              <w:rPr/>
              <w:t xml:space="preserve">Seven Network </w:t>
            </w:r>
          </w:p>
        </w:tc>
        <w:tc>
          <w:tcPr>
            <w:tcW w:w="2960" w:type="dxa"/>
            <w:tcBorders/>
            <w:vAlign w:val="center"/>
          </w:tcPr>
          <w:p>
            <w:pPr>
              <w:pStyle w:val="TableContents"/>
              <w:bidi w:val="0"/>
              <w:spacing w:before="0" w:after="283"/>
              <w:jc w:val="left"/>
              <w:rPr/>
            </w:pPr>
            <w:r>
              <w:rPr/>
              <w:t xml:space="preserve">12 </w:t>
            </w:r>
          </w:p>
        </w:tc>
        <w:tc>
          <w:tcPr>
            <w:tcW w:w="1870" w:type="dxa"/>
            <w:tcBorders/>
            <w:vAlign w:val="center"/>
          </w:tcPr>
          <w:p>
            <w:pPr>
              <w:pStyle w:val="TableContents"/>
              <w:bidi w:val="0"/>
              <w:spacing w:before="0" w:after="283"/>
              <w:jc w:val="left"/>
              <w:rPr/>
            </w:pPr>
            <w:r>
              <w:rPr/>
              <w:t xml:space="preserve">Torstai 8: 30 pm </w:t>
            </w:r>
          </w:p>
        </w:tc>
        <w:tc>
          <w:tcPr>
            <w:tcW w:w="1248" w:type="dxa"/>
            <w:tcBorders/>
            <w:vAlign w:val="center"/>
          </w:tcPr>
          <w:p>
            <w:pPr>
              <w:pStyle w:val="TableContents"/>
              <w:bidi w:val="0"/>
              <w:spacing w:before="0" w:after="283"/>
              <w:jc w:val="left"/>
              <w:rPr/>
            </w:pPr>
            <w:r>
              <w:rPr/>
              <w:t xml:space="preserve">17. elokuuta 2006 </w:t>
            </w:r>
          </w:p>
        </w:tc>
        <w:tc>
          <w:tcPr>
            <w:tcW w:w="1360" w:type="dxa"/>
            <w:tcBorders/>
            <w:vAlign w:val="center"/>
          </w:tcPr>
          <w:p>
            <w:pPr>
              <w:pStyle w:val="TableContents"/>
              <w:bidi w:val="0"/>
              <w:spacing w:before="0" w:after="283"/>
              <w:jc w:val="left"/>
              <w:rPr/>
            </w:pPr>
            <w:r>
              <w:rPr/>
              <w:t xml:space="preserve">2. marraskuuta 2006 </w:t>
            </w:r>
          </w:p>
        </w:tc>
      </w:tr>
      <w:tr>
        <w:trPr/>
        <w:tc>
          <w:tcPr>
            <w:tcW w:w="1595" w:type="dxa"/>
            <w:tcBorders/>
            <w:vAlign w:val="center"/>
          </w:tcPr>
          <w:p>
            <w:pPr>
              <w:pStyle w:val="TableContents"/>
              <w:bidi w:val="0"/>
              <w:spacing w:before="0" w:after="283"/>
              <w:jc w:val="left"/>
              <w:rPr>
                <w:sz w:val="4"/>
                <w:szCs w:val="4"/>
              </w:rPr>
            </w:pPr>
            <w:r>
              <w:rPr>
                <w:sz w:val="4"/>
                <w:szCs w:val="4"/>
              </w:rPr>
            </w:r>
          </w:p>
        </w:tc>
        <w:tc>
          <w:tcPr>
            <w:tcW w:w="1172" w:type="dxa"/>
            <w:tcBorders/>
            <w:vAlign w:val="center"/>
          </w:tcPr>
          <w:p>
            <w:pPr>
              <w:pStyle w:val="TableContents"/>
              <w:bidi w:val="0"/>
              <w:spacing w:before="0" w:after="283"/>
              <w:jc w:val="left"/>
              <w:rPr/>
            </w:pPr>
            <w:r>
              <w:rPr/>
              <w:t xml:space="preserve">Network Ten </w:t>
            </w:r>
          </w:p>
        </w:tc>
        <w:tc>
          <w:tcPr>
            <w:tcW w:w="2960" w:type="dxa"/>
            <w:tcBorders/>
            <w:vAlign w:val="center"/>
          </w:tcPr>
          <w:p>
            <w:pPr>
              <w:pStyle w:val="TableContents"/>
              <w:bidi w:val="0"/>
              <w:spacing w:before="0" w:after="283"/>
              <w:jc w:val="left"/>
              <w:rPr/>
            </w:pPr>
            <w:r>
              <w:rPr/>
              <w:t xml:space="preserve">26 </w:t>
            </w:r>
          </w:p>
        </w:tc>
        <w:tc>
          <w:tcPr>
            <w:tcW w:w="1870" w:type="dxa"/>
            <w:tcBorders/>
            <w:vAlign w:val="center"/>
          </w:tcPr>
          <w:p>
            <w:pPr>
              <w:pStyle w:val="TableContents"/>
              <w:bidi w:val="0"/>
              <w:spacing w:before="0" w:after="283"/>
              <w:jc w:val="left"/>
              <w:rPr/>
            </w:pPr>
            <w:r>
              <w:rPr/>
              <w:t xml:space="preserve">Sunnuntai, maanantai ja tiistai 7: 30pm </w:t>
            </w:r>
          </w:p>
        </w:tc>
        <w:tc>
          <w:tcPr>
            <w:tcW w:w="1248" w:type="dxa"/>
            <w:tcBorders/>
            <w:vAlign w:val="center"/>
          </w:tcPr>
          <w:p>
            <w:pPr>
              <w:pStyle w:val="TableContents"/>
              <w:bidi w:val="0"/>
              <w:spacing w:before="0" w:after="283"/>
              <w:jc w:val="left"/>
              <w:rPr/>
            </w:pPr>
            <w:r>
              <w:rPr/>
              <w:t xml:space="preserve">21 elokuuta 2016 </w:t>
            </w:r>
          </w:p>
        </w:tc>
        <w:tc>
          <w:tcPr>
            <w:tcW w:w="1360" w:type="dxa"/>
            <w:tcBorders/>
            <w:vAlign w:val="center"/>
          </w:tcPr>
          <w:p>
            <w:pPr>
              <w:pStyle w:val="TableContents"/>
              <w:bidi w:val="0"/>
              <w:spacing w:before="0" w:after="283"/>
              <w:jc w:val="left"/>
              <w:rPr/>
            </w:pPr>
            <w:r>
              <w:rPr/>
              <w:t xml:space="preserve">25. lokakuuta 2016 </w:t>
            </w:r>
          </w:p>
        </w:tc>
      </w:tr>
      <w:tr>
        <w:trPr/>
        <w:tc>
          <w:tcPr>
            <w:tcW w:w="1595" w:type="dxa"/>
            <w:tcBorders/>
            <w:vAlign w:val="center"/>
          </w:tcPr>
          <w:p>
            <w:pPr>
              <w:pStyle w:val="TableContents"/>
              <w:bidi w:val="0"/>
              <w:spacing w:before="0" w:after="283"/>
              <w:jc w:val="left"/>
              <w:rPr>
                <w:sz w:val="4"/>
                <w:szCs w:val="4"/>
              </w:rPr>
            </w:pPr>
            <w:r>
              <w:rPr>
                <w:sz w:val="4"/>
                <w:szCs w:val="4"/>
              </w:rPr>
            </w:r>
          </w:p>
        </w:tc>
        <w:tc>
          <w:tcPr>
            <w:tcW w:w="1172" w:type="dxa"/>
            <w:tcBorders/>
            <w:vAlign w:val="center"/>
          </w:tcPr>
          <w:p>
            <w:pPr>
              <w:pStyle w:val="TableContents"/>
              <w:bidi w:val="0"/>
              <w:spacing w:before="0" w:after="283"/>
              <w:jc w:val="left"/>
              <w:rPr/>
            </w:pPr>
            <w:r>
              <w:rPr/>
              <w:t xml:space="preserve">26 </w:t>
            </w:r>
          </w:p>
        </w:tc>
        <w:tc>
          <w:tcPr>
            <w:tcW w:w="2960" w:type="dxa"/>
            <w:tcBorders/>
            <w:vAlign w:val="center"/>
          </w:tcPr>
          <w:p>
            <w:pPr>
              <w:pStyle w:val="TableContents"/>
              <w:bidi w:val="0"/>
              <w:spacing w:before="0" w:after="283"/>
              <w:jc w:val="left"/>
              <w:rPr/>
            </w:pPr>
            <w:r>
              <w:rPr/>
              <w:t xml:space="preserve">30 heinäkuuta 2017 </w:t>
            </w:r>
          </w:p>
        </w:tc>
        <w:tc>
          <w:tcPr>
            <w:tcW w:w="1870" w:type="dxa"/>
            <w:tcBorders/>
            <w:vAlign w:val="center"/>
          </w:tcPr>
          <w:p>
            <w:pPr>
              <w:pStyle w:val="TableContents"/>
              <w:bidi w:val="0"/>
              <w:spacing w:before="0" w:after="283"/>
              <w:jc w:val="left"/>
              <w:rPr/>
            </w:pPr>
            <w:r>
              <w:rPr/>
              <w:t xml:space="preserve">10. lokakuuta 2017 </w:t>
            </w:r>
          </w:p>
        </w:tc>
        <w:tc>
          <w:tcPr>
            <w:tcW w:w="2608" w:type="dxa"/>
            <w:gridSpan w:val="2"/>
            <w:tcBorders/>
          </w:tcPr>
          <w:p>
            <w:pPr>
              <w:pStyle w:val="TableContents"/>
              <w:bidi w:val="0"/>
              <w:spacing w:before="0" w:after="283"/>
              <w:jc w:val="left"/>
              <w:rPr>
                <w:sz w:val="4"/>
                <w:szCs w:val="4"/>
              </w:rPr>
            </w:pPr>
            <w:r>
              <w:rPr>
                <w:sz w:val="4"/>
                <w:szCs w:val="4"/>
              </w:rPr>
            </w:r>
          </w:p>
        </w:tc>
      </w:tr>
      <w:tr>
        <w:trPr/>
        <w:tc>
          <w:tcPr>
            <w:tcW w:w="1595" w:type="dxa"/>
            <w:tcBorders/>
            <w:vAlign w:val="center"/>
          </w:tcPr>
          <w:p>
            <w:pPr>
              <w:pStyle w:val="TableContents"/>
              <w:bidi w:val="0"/>
              <w:spacing w:before="0" w:after="283"/>
              <w:jc w:val="left"/>
              <w:rPr/>
            </w:pPr>
            <w:r>
              <w:rPr/>
              <w:t xml:space="preserve">Mestarit vastaan haastajat </w:t>
            </w:r>
          </w:p>
        </w:tc>
        <w:tc>
          <w:tcPr>
            <w:tcW w:w="1172" w:type="dxa"/>
            <w:tcBorders/>
            <w:vAlign w:val="center"/>
          </w:tcPr>
          <w:p>
            <w:pPr>
              <w:pStyle w:val="TableContents"/>
              <w:bidi w:val="0"/>
              <w:spacing w:before="0" w:after="283"/>
              <w:jc w:val="left"/>
              <w:rPr/>
            </w:pPr>
            <w:r>
              <w:rPr/>
              <w:t xml:space="preserve">TBA </w:t>
            </w:r>
          </w:p>
        </w:tc>
        <w:tc>
          <w:tcPr>
            <w:tcW w:w="2960" w:type="dxa"/>
            <w:tcBorders/>
            <w:vAlign w:val="center"/>
          </w:tcPr>
          <w:p>
            <w:pPr>
              <w:pStyle w:val="TableContents"/>
              <w:bidi w:val="0"/>
              <w:spacing w:before="0" w:after="283"/>
              <w:jc w:val="left"/>
              <w:rPr/>
            </w:pPr>
            <w:r>
              <w:rPr/>
              <w:t xml:space="preserve">Wk 1-2: Wk 2: Keskiviikko &amp; torstai 7: 30 Wk 2:sta eteenpäin: 7: 30 </w:t>
            </w:r>
          </w:p>
        </w:tc>
        <w:tc>
          <w:tcPr>
            <w:tcW w:w="1870" w:type="dxa"/>
            <w:tcBorders/>
            <w:vAlign w:val="center"/>
          </w:tcPr>
          <w:p>
            <w:pPr>
              <w:pStyle w:val="TableContents"/>
              <w:bidi w:val="0"/>
              <w:spacing w:before="0" w:after="283"/>
              <w:jc w:val="left"/>
              <w:rPr/>
            </w:pPr>
            <w:r>
              <w:rPr>
                <w:color w:val="A9A9A9"/>
              </w:rPr>
              <w:t xml:space="preserve">1 elokuuta </w:t>
            </w:r>
            <w:r>
              <w:rPr/>
              <w:t xml:space="preserve">2018 </w:t>
            </w:r>
          </w:p>
        </w:tc>
        <w:tc>
          <w:tcPr>
            <w:tcW w:w="1248" w:type="dxa"/>
            <w:tcBorders/>
            <w:vAlign w:val="center"/>
          </w:tcPr>
          <w:p>
            <w:pPr>
              <w:pStyle w:val="TableContents"/>
              <w:bidi w:val="0"/>
              <w:spacing w:before="0" w:after="283"/>
              <w:jc w:val="left"/>
              <w:rPr/>
            </w:pPr>
            <w:r>
              <w:rPr/>
              <w:t xml:space="preserve">2018 </w:t>
            </w:r>
          </w:p>
        </w:tc>
        <w:tc>
          <w:tcPr>
            <w:tcW w:w="1360"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selviytyjän seuraava kausi alkaa Australiassa?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Luettelo Australian Survivor-kausista </w:t>
      </w:r>
    </w:p>
    <w:tbl>
      <w:tblPr>
        <w:tblW w:w="10205" w:type="dxa"/>
        <w:jc w:val="left"/>
        <w:tblInd w:w="0" w:type="dxa"/>
        <w:tblLayout w:type="fixed"/>
        <w:tblCellMar>
          <w:top w:w="28" w:type="dxa"/>
          <w:left w:w="28" w:type="dxa"/>
          <w:bottom w:w="28" w:type="dxa"/>
          <w:right w:w="28" w:type="dxa"/>
        </w:tblCellMar>
      </w:tblPr>
      <w:tblGrid>
        <w:gridCol w:w="631"/>
        <w:gridCol w:w="1190"/>
        <w:gridCol w:w="1090"/>
        <w:gridCol w:w="1173"/>
        <w:gridCol w:w="1245"/>
        <w:gridCol w:w="1035"/>
        <w:gridCol w:w="902"/>
        <w:gridCol w:w="1247"/>
        <w:gridCol w:w="632"/>
        <w:gridCol w:w="1060"/>
      </w:tblGrid>
      <w:tr>
        <w:trPr/>
        <w:tc>
          <w:tcPr>
            <w:tcW w:w="631" w:type="dxa"/>
            <w:tcBorders/>
            <w:vAlign w:val="center"/>
          </w:tcPr>
          <w:p>
            <w:pPr>
              <w:pStyle w:val="TableHeading"/>
              <w:suppressLineNumbers/>
              <w:bidi w:val="0"/>
              <w:spacing w:before="0" w:after="283"/>
              <w:jc w:val="center"/>
              <w:rPr/>
            </w:pPr>
            <w:r>
              <w:rPr/>
              <w:t xml:space="preserve">Vuosi </w:t>
            </w:r>
          </w:p>
        </w:tc>
        <w:tc>
          <w:tcPr>
            <w:tcW w:w="1190" w:type="dxa"/>
            <w:tcBorders/>
            <w:vAlign w:val="center"/>
          </w:tcPr>
          <w:p>
            <w:pPr>
              <w:pStyle w:val="TableHeading"/>
              <w:suppressLineNumbers/>
              <w:bidi w:val="0"/>
              <w:spacing w:before="0" w:after="283"/>
              <w:jc w:val="center"/>
              <w:rPr/>
            </w:pPr>
            <w:r>
              <w:rPr/>
              <w:t xml:space="preserve">Kausi </w:t>
            </w:r>
          </w:p>
        </w:tc>
        <w:tc>
          <w:tcPr>
            <w:tcW w:w="1090" w:type="dxa"/>
            <w:tcBorders/>
            <w:vAlign w:val="center"/>
          </w:tcPr>
          <w:p>
            <w:pPr>
              <w:pStyle w:val="TableHeading"/>
              <w:suppressLineNumbers/>
              <w:bidi w:val="0"/>
              <w:spacing w:before="0" w:after="283"/>
              <w:jc w:val="center"/>
              <w:rPr/>
            </w:pPr>
            <w:r>
              <w:rPr/>
              <w:t xml:space="preserve">Sijainti </w:t>
            </w:r>
          </w:p>
        </w:tc>
        <w:tc>
          <w:tcPr>
            <w:tcW w:w="1173" w:type="dxa"/>
            <w:tcBorders/>
            <w:vAlign w:val="center"/>
          </w:tcPr>
          <w:p>
            <w:pPr>
              <w:pStyle w:val="TableHeading"/>
              <w:suppressLineNumbers/>
              <w:bidi w:val="0"/>
              <w:spacing w:before="0" w:after="283"/>
              <w:jc w:val="center"/>
              <w:rPr/>
            </w:pPr>
            <w:r>
              <w:rPr/>
              <w:t xml:space="preserve">Päivät </w:t>
            </w:r>
          </w:p>
        </w:tc>
        <w:tc>
          <w:tcPr>
            <w:tcW w:w="1245" w:type="dxa"/>
            <w:tcBorders/>
            <w:vAlign w:val="center"/>
          </w:tcPr>
          <w:p>
            <w:pPr>
              <w:pStyle w:val="TableHeading"/>
              <w:suppressLineNumbers/>
              <w:bidi w:val="0"/>
              <w:spacing w:before="0" w:after="283"/>
              <w:jc w:val="center"/>
              <w:rPr/>
            </w:pPr>
            <w:r>
              <w:rPr/>
              <w:t xml:space="preserve">Castaways </w:t>
            </w:r>
          </w:p>
        </w:tc>
        <w:tc>
          <w:tcPr>
            <w:tcW w:w="1035" w:type="dxa"/>
            <w:tcBorders/>
            <w:vAlign w:val="center"/>
          </w:tcPr>
          <w:p>
            <w:pPr>
              <w:pStyle w:val="TableHeading"/>
              <w:suppressLineNumbers/>
              <w:bidi w:val="0"/>
              <w:spacing w:before="0" w:after="283"/>
              <w:jc w:val="center"/>
              <w:rPr/>
            </w:pPr>
            <w:r>
              <w:rPr/>
              <w:t xml:space="preserve">Alkuperäiset heimot </w:t>
            </w:r>
          </w:p>
        </w:tc>
        <w:tc>
          <w:tcPr>
            <w:tcW w:w="902" w:type="dxa"/>
            <w:tcBorders/>
            <w:vAlign w:val="center"/>
          </w:tcPr>
          <w:p>
            <w:pPr>
              <w:pStyle w:val="TableHeading"/>
              <w:suppressLineNumbers/>
              <w:bidi w:val="0"/>
              <w:spacing w:before="0" w:after="283"/>
              <w:jc w:val="center"/>
              <w:rPr/>
            </w:pPr>
            <w:r>
              <w:rPr/>
              <w:t xml:space="preserve">Voittaja </w:t>
            </w:r>
          </w:p>
        </w:tc>
        <w:tc>
          <w:tcPr>
            <w:tcW w:w="1247" w:type="dxa"/>
            <w:tcBorders/>
            <w:vAlign w:val="center"/>
          </w:tcPr>
          <w:p>
            <w:pPr>
              <w:pStyle w:val="TableHeading"/>
              <w:suppressLineNumbers/>
              <w:bidi w:val="0"/>
              <w:spacing w:before="0" w:after="283"/>
              <w:jc w:val="center"/>
              <w:rPr/>
            </w:pPr>
            <w:r>
              <w:rPr/>
              <w:t xml:space="preserve">Toiseksi sijoittunut </w:t>
            </w:r>
          </w:p>
        </w:tc>
        <w:tc>
          <w:tcPr>
            <w:tcW w:w="632" w:type="dxa"/>
            <w:tcBorders/>
            <w:vAlign w:val="center"/>
          </w:tcPr>
          <w:p>
            <w:pPr>
              <w:pStyle w:val="TableHeading"/>
              <w:suppressLineNumbers/>
              <w:bidi w:val="0"/>
              <w:spacing w:before="0" w:after="283"/>
              <w:jc w:val="center"/>
              <w:rPr/>
            </w:pPr>
            <w:r>
              <w:rPr/>
              <w:t xml:space="preserve">Lopullinen äänestys </w:t>
            </w:r>
          </w:p>
        </w:tc>
        <w:tc>
          <w:tcPr>
            <w:tcW w:w="1060" w:type="dxa"/>
            <w:tcBorders/>
            <w:vAlign w:val="center"/>
          </w:tcPr>
          <w:p>
            <w:pPr>
              <w:pStyle w:val="TableHeading"/>
              <w:suppressLineNumbers/>
              <w:bidi w:val="0"/>
              <w:spacing w:before="0" w:after="283"/>
              <w:jc w:val="center"/>
              <w:rPr/>
            </w:pPr>
            <w:r>
              <w:rPr/>
              <w:t xml:space="preserve">Pääpalkinto </w:t>
            </w:r>
          </w:p>
        </w:tc>
      </w:tr>
      <w:tr>
        <w:trPr/>
        <w:tc>
          <w:tcPr>
            <w:tcW w:w="631" w:type="dxa"/>
            <w:tcBorders/>
            <w:vAlign w:val="center"/>
          </w:tcPr>
          <w:p>
            <w:pPr>
              <w:pStyle w:val="TableContents"/>
              <w:bidi w:val="0"/>
              <w:spacing w:before="0" w:after="283"/>
              <w:jc w:val="left"/>
              <w:rPr/>
            </w:pPr>
            <w:r>
              <w:rPr/>
              <w:t xml:space="preserve">2002 </w:t>
            </w:r>
          </w:p>
        </w:tc>
        <w:tc>
          <w:tcPr>
            <w:tcW w:w="1190"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pPr>
            <w:r>
              <w:rPr/>
              <w:t xml:space="preserve">Whaler's Way, Eyre Peninsula, Etelä-Australia </w:t>
            </w:r>
          </w:p>
        </w:tc>
        <w:tc>
          <w:tcPr>
            <w:tcW w:w="1173" w:type="dxa"/>
            <w:tcBorders/>
            <w:vAlign w:val="center"/>
          </w:tcPr>
          <w:p>
            <w:pPr>
              <w:pStyle w:val="TableContents"/>
              <w:bidi w:val="0"/>
              <w:spacing w:before="0" w:after="283"/>
              <w:jc w:val="left"/>
              <w:rPr/>
            </w:pPr>
            <w:r>
              <w:rPr/>
              <w:t xml:space="preserve">39 </w:t>
            </w:r>
          </w:p>
        </w:tc>
        <w:tc>
          <w:tcPr>
            <w:tcW w:w="1245" w:type="dxa"/>
            <w:tcBorders/>
            <w:vAlign w:val="center"/>
          </w:tcPr>
          <w:p>
            <w:pPr>
              <w:pStyle w:val="TableContents"/>
              <w:bidi w:val="0"/>
              <w:spacing w:before="0" w:after="283"/>
              <w:jc w:val="left"/>
              <w:rPr/>
            </w:pPr>
            <w:r>
              <w:rPr/>
              <w:t xml:space="preserve">16 </w:t>
            </w:r>
          </w:p>
        </w:tc>
        <w:tc>
          <w:tcPr>
            <w:tcW w:w="1035" w:type="dxa"/>
            <w:tcBorders/>
            <w:vAlign w:val="center"/>
          </w:tcPr>
          <w:p>
            <w:pPr>
              <w:pStyle w:val="TableContents"/>
              <w:bidi w:val="0"/>
              <w:spacing w:before="0" w:after="283"/>
              <w:jc w:val="left"/>
              <w:rPr/>
            </w:pPr>
            <w:r>
              <w:rPr/>
              <w:t xml:space="preserve">Kaksi kahdeksan hengen heimoa </w:t>
            </w:r>
          </w:p>
        </w:tc>
        <w:tc>
          <w:tcPr>
            <w:tcW w:w="902" w:type="dxa"/>
            <w:tcBorders/>
            <w:vAlign w:val="center"/>
          </w:tcPr>
          <w:p>
            <w:pPr>
              <w:pStyle w:val="TableContents"/>
              <w:bidi w:val="0"/>
              <w:spacing w:before="0" w:after="283"/>
              <w:jc w:val="left"/>
              <w:rPr/>
            </w:pPr>
            <w:r>
              <w:rPr/>
              <w:t xml:space="preserve">Rob Dickson </w:t>
            </w:r>
          </w:p>
        </w:tc>
        <w:tc>
          <w:tcPr>
            <w:tcW w:w="1247" w:type="dxa"/>
            <w:tcBorders/>
            <w:vAlign w:val="center"/>
          </w:tcPr>
          <w:p>
            <w:pPr>
              <w:pStyle w:val="TableContents"/>
              <w:bidi w:val="0"/>
              <w:spacing w:before="0" w:after="283"/>
              <w:jc w:val="left"/>
              <w:rPr/>
            </w:pPr>
            <w:r>
              <w:rPr/>
              <w:t xml:space="preserve">Sciona Browne </w:t>
            </w:r>
          </w:p>
        </w:tc>
        <w:tc>
          <w:tcPr>
            <w:tcW w:w="632" w:type="dxa"/>
            <w:tcBorders/>
            <w:vAlign w:val="center"/>
          </w:tcPr>
          <w:p>
            <w:pPr>
              <w:pStyle w:val="TableContents"/>
              <w:bidi w:val="0"/>
              <w:spacing w:before="0" w:after="283"/>
              <w:jc w:val="left"/>
              <w:rPr/>
            </w:pPr>
            <w:r>
              <w:rPr/>
              <w:t xml:space="preserve">5-2 </w:t>
            </w:r>
          </w:p>
        </w:tc>
        <w:tc>
          <w:tcPr>
            <w:tcW w:w="1060" w:type="dxa"/>
            <w:tcBorders/>
            <w:vAlign w:val="center"/>
          </w:tcPr>
          <w:p>
            <w:pPr>
              <w:pStyle w:val="TableContents"/>
              <w:bidi w:val="0"/>
              <w:spacing w:before="0" w:after="283"/>
              <w:jc w:val="left"/>
              <w:rPr/>
            </w:pPr>
            <w:r>
              <w:rPr/>
              <w:t xml:space="preserve">500 000 dollaria ja Ford V6 Escape. </w:t>
            </w:r>
          </w:p>
        </w:tc>
      </w:tr>
      <w:tr>
        <w:trPr/>
        <w:tc>
          <w:tcPr>
            <w:tcW w:w="631" w:type="dxa"/>
            <w:tcBorders/>
            <w:vAlign w:val="center"/>
          </w:tcPr>
          <w:p>
            <w:pPr>
              <w:pStyle w:val="TableContents"/>
              <w:bidi w:val="0"/>
              <w:spacing w:before="0" w:after="283"/>
              <w:jc w:val="left"/>
              <w:rPr/>
            </w:pPr>
            <w:r>
              <w:rPr/>
              <w:t xml:space="preserve">2006 </w:t>
            </w:r>
          </w:p>
        </w:tc>
        <w:tc>
          <w:tcPr>
            <w:tcW w:w="1190" w:type="dxa"/>
            <w:tcBorders/>
            <w:vAlign w:val="center"/>
          </w:tcPr>
          <w:p>
            <w:pPr>
              <w:pStyle w:val="TableContents"/>
              <w:bidi w:val="0"/>
              <w:spacing w:before="0" w:after="283"/>
              <w:jc w:val="left"/>
              <w:rPr/>
            </w:pPr>
            <w:r>
              <w:rPr/>
              <w:t xml:space="preserve">Julkkis selviytyjä </w:t>
            </w:r>
          </w:p>
        </w:tc>
        <w:tc>
          <w:tcPr>
            <w:tcW w:w="1090" w:type="dxa"/>
            <w:tcBorders/>
            <w:vAlign w:val="center"/>
          </w:tcPr>
          <w:p>
            <w:pPr>
              <w:pStyle w:val="TableContents"/>
              <w:bidi w:val="0"/>
              <w:spacing w:before="0" w:after="283"/>
              <w:jc w:val="left"/>
              <w:rPr/>
            </w:pPr>
            <w:r>
              <w:rPr/>
              <w:t xml:space="preserve">Efate, Shefa, Vanuatu </w:t>
            </w:r>
          </w:p>
        </w:tc>
        <w:tc>
          <w:tcPr>
            <w:tcW w:w="1173" w:type="dxa"/>
            <w:tcBorders/>
            <w:vAlign w:val="center"/>
          </w:tcPr>
          <w:p>
            <w:pPr>
              <w:pStyle w:val="TableContents"/>
              <w:bidi w:val="0"/>
              <w:spacing w:before="0" w:after="283"/>
              <w:jc w:val="left"/>
              <w:rPr/>
            </w:pPr>
            <w:r>
              <w:rPr/>
              <w:t xml:space="preserve">25 </w:t>
            </w:r>
          </w:p>
        </w:tc>
        <w:tc>
          <w:tcPr>
            <w:tcW w:w="1245" w:type="dxa"/>
            <w:tcBorders/>
            <w:vAlign w:val="center"/>
          </w:tcPr>
          <w:p>
            <w:pPr>
              <w:pStyle w:val="TableContents"/>
              <w:bidi w:val="0"/>
              <w:spacing w:before="0" w:after="283"/>
              <w:jc w:val="left"/>
              <w:rPr/>
            </w:pPr>
            <w:r>
              <w:rPr/>
              <w:t xml:space="preserve">12 </w:t>
            </w:r>
          </w:p>
        </w:tc>
        <w:tc>
          <w:tcPr>
            <w:tcW w:w="1035" w:type="dxa"/>
            <w:tcBorders/>
            <w:vAlign w:val="center"/>
          </w:tcPr>
          <w:p>
            <w:pPr>
              <w:pStyle w:val="TableContents"/>
              <w:bidi w:val="0"/>
              <w:spacing w:before="0" w:after="283"/>
              <w:jc w:val="left"/>
              <w:rPr/>
            </w:pPr>
            <w:r>
              <w:rPr/>
              <w:t xml:space="preserve">Kaksi kuusihenkistä heimoa, jotka jakautuvat sukupuolen mukaan, lukuun ottamatta yhtä haaksirikkoutunutta. </w:t>
            </w:r>
          </w:p>
        </w:tc>
        <w:tc>
          <w:tcPr>
            <w:tcW w:w="902" w:type="dxa"/>
            <w:tcBorders/>
            <w:vAlign w:val="center"/>
          </w:tcPr>
          <w:p>
            <w:pPr>
              <w:pStyle w:val="TableContents"/>
              <w:bidi w:val="0"/>
              <w:spacing w:before="0" w:after="283"/>
              <w:jc w:val="left"/>
              <w:rPr/>
            </w:pPr>
            <w:r>
              <w:rPr/>
              <w:t xml:space="preserve">Guy Leech </w:t>
            </w:r>
          </w:p>
        </w:tc>
        <w:tc>
          <w:tcPr>
            <w:tcW w:w="1247" w:type="dxa"/>
            <w:tcBorders/>
            <w:vAlign w:val="center"/>
          </w:tcPr>
          <w:p>
            <w:pPr>
              <w:pStyle w:val="TableContents"/>
              <w:bidi w:val="0"/>
              <w:spacing w:before="0" w:after="283"/>
              <w:jc w:val="left"/>
              <w:rPr/>
            </w:pPr>
            <w:r>
              <w:rPr/>
              <w:t xml:space="preserve">Justin Melvey </w:t>
            </w:r>
          </w:p>
        </w:tc>
        <w:tc>
          <w:tcPr>
            <w:tcW w:w="632" w:type="dxa"/>
            <w:tcBorders/>
            <w:vAlign w:val="center"/>
          </w:tcPr>
          <w:p>
            <w:pPr>
              <w:pStyle w:val="TableContents"/>
              <w:bidi w:val="0"/>
              <w:spacing w:before="0" w:after="283"/>
              <w:jc w:val="left"/>
              <w:rPr/>
            </w:pPr>
            <w:r>
              <w:rPr/>
              <w:t xml:space="preserve">3-2 </w:t>
            </w:r>
          </w:p>
        </w:tc>
        <w:tc>
          <w:tcPr>
            <w:tcW w:w="1060" w:type="dxa"/>
            <w:tcBorders/>
            <w:vAlign w:val="center"/>
          </w:tcPr>
          <w:p>
            <w:pPr>
              <w:pStyle w:val="TableContents"/>
              <w:bidi w:val="0"/>
              <w:spacing w:before="0" w:after="283"/>
              <w:jc w:val="left"/>
              <w:rPr/>
            </w:pPr>
            <w:r>
              <w:rPr/>
              <w:t xml:space="preserve">$100,000 (hyväntekeväisyyteen) </w:t>
            </w:r>
          </w:p>
        </w:tc>
      </w:tr>
      <w:tr>
        <w:trPr/>
        <w:tc>
          <w:tcPr>
            <w:tcW w:w="631" w:type="dxa"/>
            <w:tcBorders/>
            <w:vAlign w:val="center"/>
          </w:tcPr>
          <w:p>
            <w:pPr>
              <w:pStyle w:val="TableContents"/>
              <w:bidi w:val="0"/>
              <w:spacing w:before="0" w:after="283"/>
              <w:jc w:val="left"/>
              <w:rPr/>
            </w:pPr>
            <w:r>
              <w:rPr/>
              <w:t xml:space="preserve">2016 </w:t>
            </w:r>
          </w:p>
        </w:tc>
        <w:tc>
          <w:tcPr>
            <w:tcW w:w="1190"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pPr>
            <w:r>
              <w:rPr/>
              <w:t xml:space="preserve">Upolu, Samoa </w:t>
            </w:r>
          </w:p>
        </w:tc>
        <w:tc>
          <w:tcPr>
            <w:tcW w:w="1173" w:type="dxa"/>
            <w:tcBorders/>
            <w:vAlign w:val="center"/>
          </w:tcPr>
          <w:p>
            <w:pPr>
              <w:pStyle w:val="TableContents"/>
              <w:bidi w:val="0"/>
              <w:spacing w:before="0" w:after="283"/>
              <w:jc w:val="left"/>
              <w:rPr/>
            </w:pPr>
            <w:r>
              <w:rPr/>
              <w:t xml:space="preserve">55 </w:t>
            </w:r>
          </w:p>
        </w:tc>
        <w:tc>
          <w:tcPr>
            <w:tcW w:w="1245" w:type="dxa"/>
            <w:tcBorders/>
            <w:vAlign w:val="center"/>
          </w:tcPr>
          <w:p>
            <w:pPr>
              <w:pStyle w:val="TableContents"/>
              <w:bidi w:val="0"/>
              <w:spacing w:before="0" w:after="283"/>
              <w:jc w:val="left"/>
              <w:rPr/>
            </w:pPr>
            <w:r>
              <w:rPr/>
              <w:t xml:space="preserve">24 </w:t>
            </w:r>
          </w:p>
        </w:tc>
        <w:tc>
          <w:tcPr>
            <w:tcW w:w="1035" w:type="dxa"/>
            <w:tcBorders/>
            <w:vAlign w:val="center"/>
          </w:tcPr>
          <w:p>
            <w:pPr>
              <w:pStyle w:val="TableContents"/>
              <w:bidi w:val="0"/>
              <w:spacing w:before="0" w:after="283"/>
              <w:jc w:val="left"/>
              <w:rPr/>
            </w:pPr>
            <w:r>
              <w:rPr/>
              <w:t xml:space="preserve">Kolme kahdeksan heimoa </w:t>
            </w:r>
          </w:p>
        </w:tc>
        <w:tc>
          <w:tcPr>
            <w:tcW w:w="902" w:type="dxa"/>
            <w:tcBorders/>
            <w:vAlign w:val="center"/>
          </w:tcPr>
          <w:p>
            <w:pPr>
              <w:pStyle w:val="TableContents"/>
              <w:bidi w:val="0"/>
              <w:spacing w:before="0" w:after="283"/>
              <w:jc w:val="left"/>
              <w:rPr/>
            </w:pPr>
            <w:r>
              <w:rPr/>
              <w:t xml:space="preserve">Kristie Bennett </w:t>
            </w:r>
          </w:p>
        </w:tc>
        <w:tc>
          <w:tcPr>
            <w:tcW w:w="1247" w:type="dxa"/>
            <w:tcBorders/>
            <w:vAlign w:val="center"/>
          </w:tcPr>
          <w:p>
            <w:pPr>
              <w:pStyle w:val="TableContents"/>
              <w:bidi w:val="0"/>
              <w:spacing w:before="0" w:after="283"/>
              <w:jc w:val="left"/>
              <w:rPr/>
            </w:pPr>
            <w:r>
              <w:rPr/>
              <w:t xml:space="preserve">Lee Carseldine </w:t>
            </w:r>
          </w:p>
        </w:tc>
        <w:tc>
          <w:tcPr>
            <w:tcW w:w="632" w:type="dxa"/>
            <w:tcBorders/>
            <w:vAlign w:val="center"/>
          </w:tcPr>
          <w:p>
            <w:pPr>
              <w:pStyle w:val="TableContents"/>
              <w:bidi w:val="0"/>
              <w:spacing w:before="0" w:after="283"/>
              <w:jc w:val="left"/>
              <w:rPr/>
            </w:pPr>
            <w:r>
              <w:rPr/>
              <w:t xml:space="preserve">8-1 </w:t>
            </w:r>
          </w:p>
        </w:tc>
        <w:tc>
          <w:tcPr>
            <w:tcW w:w="1060" w:type="dxa"/>
            <w:tcBorders/>
            <w:vAlign w:val="center"/>
          </w:tcPr>
          <w:p>
            <w:pPr>
              <w:pStyle w:val="TableContents"/>
              <w:bidi w:val="0"/>
              <w:spacing w:before="0" w:after="283"/>
              <w:jc w:val="left"/>
              <w:rPr/>
            </w:pPr>
            <w:r>
              <w:rPr/>
              <w:t xml:space="preserve">$500,000 </w:t>
            </w:r>
          </w:p>
        </w:tc>
      </w:tr>
      <w:tr>
        <w:trPr/>
        <w:tc>
          <w:tcPr>
            <w:tcW w:w="631" w:type="dxa"/>
            <w:tcBorders/>
            <w:vAlign w:val="center"/>
          </w:tcPr>
          <w:p>
            <w:pPr>
              <w:pStyle w:val="TableContents"/>
              <w:bidi w:val="0"/>
              <w:spacing w:before="0" w:after="283"/>
              <w:jc w:val="left"/>
              <w:rPr/>
            </w:pPr>
            <w:r>
              <w:rPr/>
              <w:t xml:space="preserve">2017 </w:t>
            </w:r>
          </w:p>
        </w:tc>
        <w:tc>
          <w:tcPr>
            <w:tcW w:w="1190" w:type="dxa"/>
            <w:tcBorders/>
            <w:vAlign w:val="center"/>
          </w:tcPr>
          <w:p>
            <w:pPr>
              <w:pStyle w:val="TableContents"/>
              <w:bidi w:val="0"/>
              <w:spacing w:before="0" w:after="283"/>
              <w:jc w:val="left"/>
              <w:rPr>
                <w:sz w:val="4"/>
                <w:szCs w:val="4"/>
              </w:rPr>
            </w:pPr>
            <w:r>
              <w:rPr>
                <w:sz w:val="4"/>
                <w:szCs w:val="4"/>
              </w:rPr>
            </w:r>
          </w:p>
        </w:tc>
        <w:tc>
          <w:tcPr>
            <w:tcW w:w="1090" w:type="dxa"/>
            <w:tcBorders/>
            <w:vAlign w:val="center"/>
          </w:tcPr>
          <w:p>
            <w:pPr>
              <w:pStyle w:val="TableContents"/>
              <w:bidi w:val="0"/>
              <w:spacing w:before="0" w:after="283"/>
              <w:jc w:val="left"/>
              <w:rPr/>
            </w:pPr>
            <w:r>
              <w:rPr/>
              <w:t xml:space="preserve">Kaksi kahdentoista heimon heimoa </w:t>
            </w:r>
          </w:p>
        </w:tc>
        <w:tc>
          <w:tcPr>
            <w:tcW w:w="1173" w:type="dxa"/>
            <w:tcBorders/>
            <w:vAlign w:val="center"/>
          </w:tcPr>
          <w:p>
            <w:pPr>
              <w:pStyle w:val="TableContents"/>
              <w:bidi w:val="0"/>
              <w:spacing w:before="0" w:after="283"/>
              <w:jc w:val="left"/>
              <w:rPr/>
            </w:pPr>
            <w:r>
              <w:rPr/>
              <w:t xml:space="preserve">Jericho Malabonga </w:t>
            </w:r>
          </w:p>
        </w:tc>
        <w:tc>
          <w:tcPr>
            <w:tcW w:w="1245" w:type="dxa"/>
            <w:tcBorders/>
            <w:vAlign w:val="center"/>
          </w:tcPr>
          <w:p>
            <w:pPr>
              <w:pStyle w:val="TableContents"/>
              <w:bidi w:val="0"/>
              <w:spacing w:before="0" w:after="283"/>
              <w:jc w:val="left"/>
              <w:rPr/>
            </w:pPr>
            <w:r>
              <w:rPr/>
              <w:t xml:space="preserve">Tara Pitt </w:t>
            </w:r>
          </w:p>
        </w:tc>
        <w:tc>
          <w:tcPr>
            <w:tcW w:w="1035" w:type="dxa"/>
            <w:tcBorders/>
            <w:vAlign w:val="center"/>
          </w:tcPr>
          <w:p>
            <w:pPr>
              <w:pStyle w:val="TableContents"/>
              <w:bidi w:val="0"/>
              <w:spacing w:before="0" w:after="283"/>
              <w:jc w:val="left"/>
              <w:rPr/>
            </w:pPr>
            <w:r>
              <w:rPr/>
              <w:t xml:space="preserve">6-3 </w:t>
            </w:r>
          </w:p>
        </w:tc>
        <w:tc>
          <w:tcPr>
            <w:tcW w:w="3841" w:type="dxa"/>
            <w:gridSpan w:val="4"/>
            <w:tcBorders/>
          </w:tcPr>
          <w:p>
            <w:pPr>
              <w:pStyle w:val="TableContents"/>
              <w:bidi w:val="0"/>
              <w:spacing w:before="0" w:after="283"/>
              <w:jc w:val="left"/>
              <w:rPr>
                <w:sz w:val="4"/>
                <w:szCs w:val="4"/>
              </w:rPr>
            </w:pPr>
            <w:r>
              <w:rPr>
                <w:sz w:val="4"/>
                <w:szCs w:val="4"/>
              </w:rPr>
            </w:r>
          </w:p>
        </w:tc>
      </w:tr>
      <w:tr>
        <w:trPr/>
        <w:tc>
          <w:tcPr>
            <w:tcW w:w="631" w:type="dxa"/>
            <w:tcBorders/>
            <w:vAlign w:val="center"/>
          </w:tcPr>
          <w:p>
            <w:pPr>
              <w:pStyle w:val="TableContents"/>
              <w:bidi w:val="0"/>
              <w:spacing w:before="0" w:after="283"/>
              <w:jc w:val="left"/>
              <w:rPr/>
            </w:pPr>
            <w:r>
              <w:rPr/>
              <w:t xml:space="preserve">2018 </w:t>
            </w:r>
          </w:p>
        </w:tc>
        <w:tc>
          <w:tcPr>
            <w:tcW w:w="1190" w:type="dxa"/>
            <w:tcBorders/>
            <w:vAlign w:val="center"/>
          </w:tcPr>
          <w:p>
            <w:pPr>
              <w:pStyle w:val="TableContents"/>
              <w:bidi w:val="0"/>
              <w:spacing w:before="0" w:after="283"/>
              <w:jc w:val="left"/>
              <w:rPr/>
            </w:pPr>
            <w:r>
              <w:rPr/>
              <w:t xml:space="preserve">Mestarit vastaan haastajat </w:t>
            </w:r>
          </w:p>
        </w:tc>
        <w:tc>
          <w:tcPr>
            <w:tcW w:w="1090" w:type="dxa"/>
            <w:tcBorders/>
            <w:vAlign w:val="center"/>
          </w:tcPr>
          <w:p>
            <w:pPr>
              <w:pStyle w:val="TableContents"/>
              <w:bidi w:val="0"/>
              <w:spacing w:before="0" w:after="283"/>
              <w:jc w:val="left"/>
              <w:rPr/>
            </w:pPr>
            <w:r>
              <w:rPr>
                <w:color w:val="A9A9A9"/>
              </w:rPr>
              <w:t xml:space="preserve">Savusavu, Fidži </w:t>
            </w:r>
          </w:p>
        </w:tc>
        <w:tc>
          <w:tcPr>
            <w:tcW w:w="1173" w:type="dxa"/>
            <w:tcBorders/>
            <w:vAlign w:val="center"/>
          </w:tcPr>
          <w:p>
            <w:pPr>
              <w:pStyle w:val="TableContents"/>
              <w:bidi w:val="0"/>
              <w:spacing w:before="0" w:after="283"/>
              <w:jc w:val="left"/>
              <w:rPr/>
            </w:pPr>
            <w:r>
              <w:rPr/>
              <w:t xml:space="preserve">50 </w:t>
            </w:r>
          </w:p>
        </w:tc>
        <w:tc>
          <w:tcPr>
            <w:tcW w:w="1245" w:type="dxa"/>
            <w:tcBorders/>
            <w:vAlign w:val="center"/>
          </w:tcPr>
          <w:p>
            <w:pPr>
              <w:pStyle w:val="TableContents"/>
              <w:bidi w:val="0"/>
              <w:spacing w:before="0" w:after="283"/>
              <w:jc w:val="left"/>
              <w:rPr/>
            </w:pPr>
            <w:r>
              <w:rPr/>
              <w:t xml:space="preserve">Kaksi kahdentoista heimon heimoa, jotka on jaettu mestari- tai kilpailija-aseman mukaan. </w:t>
            </w:r>
          </w:p>
        </w:tc>
        <w:tc>
          <w:tcPr>
            <w:tcW w:w="1035" w:type="dxa"/>
            <w:tcBorders/>
            <w:vAlign w:val="center"/>
          </w:tcPr>
          <w:p>
            <w:pPr>
              <w:pStyle w:val="TableContents"/>
              <w:bidi w:val="0"/>
              <w:spacing w:before="0" w:after="283"/>
              <w:jc w:val="left"/>
              <w:rPr/>
            </w:pPr>
            <w:r>
              <w:rPr/>
              <w:t xml:space="preserve">TBA </w:t>
            </w:r>
          </w:p>
        </w:tc>
        <w:tc>
          <w:tcPr>
            <w:tcW w:w="902" w:type="dxa"/>
            <w:tcBorders/>
            <w:vAlign w:val="center"/>
          </w:tcPr>
          <w:p>
            <w:pPr>
              <w:pStyle w:val="TableContents"/>
              <w:bidi w:val="0"/>
              <w:spacing w:before="0" w:after="283"/>
              <w:jc w:val="left"/>
              <w:rPr/>
            </w:pPr>
            <w:r>
              <w:rPr/>
              <w:t xml:space="preserve">TBA </w:t>
            </w:r>
          </w:p>
        </w:tc>
        <w:tc>
          <w:tcPr>
            <w:tcW w:w="1247" w:type="dxa"/>
            <w:tcBorders/>
            <w:vAlign w:val="center"/>
          </w:tcPr>
          <w:p>
            <w:pPr>
              <w:pStyle w:val="TableContents"/>
              <w:bidi w:val="0"/>
              <w:spacing w:before="0" w:after="283"/>
              <w:jc w:val="left"/>
              <w:rPr/>
            </w:pPr>
            <w:r>
              <w:rPr/>
              <w:t xml:space="preserve">TBA </w:t>
            </w:r>
          </w:p>
        </w:tc>
        <w:tc>
          <w:tcPr>
            <w:tcW w:w="169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tämän vuoden australialainen selviytyjä on kuvattu?</w:t>
      </w:r>
    </w:p>
    <w:p>
      <w:pPr>
        <w:pStyle w:val="TextBody"/>
        <w:bidi w:val="0"/>
        <w:jc w:val="left"/>
        <w:rPr>
          <w:b/>
          <w:u w:val="single"/>
          <w:shd w:val="clear" w:fill="FFFF00"/>
        </w:rPr>
      </w:pPr>
      <w:r>
        <w:rPr>
          <w:b/>
          <w:u w:val="single"/>
          <w:shd w:val="clear" w:fill="FFFF00"/>
        </w:rPr>
        <w:t xml:space="preserve">Asiakirjan numero 177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Los Angeles Angels on yhdysvaltalainen baseball-ammattilaisjoukkue, jonka kotipaikka on Anaheim, Kalifornia. Angels kilpailee Major League Baseballissa (MLB) American League (AL) West -divisioonan jäsenseurana. Angels on pelannut kotiotteluitaan Angel Stadiumilla vuodesta 1966 lähtien. Nykyinen Major League -liigajoukkue perustettiin joukkueen </w:t>
      </w:r>
      <w:r>
        <w:rPr/>
        <w:t xml:space="preserve">ensimmäisen omistajan Gene Autryn toimesta </w:t>
      </w:r>
      <w:r>
        <w:rPr/>
        <w:t xml:space="preserve">laajennusjoukkueena vuonna </w:t>
      </w:r>
      <w:r>
        <w:rPr>
          <w:color w:val="A9A9A9"/>
        </w:rPr>
        <w:t xml:space="preserve">1961.</w:t>
      </w:r>
      <w:r>
        <w:rPr/>
        <w:t xml:space="preserve"> Autry otti nimen ``Angels'' kunnianosoituksena alkuperäiselle Los Angeles Angelsille, joka oli Pacific Coast League (PCL) -liigan pikkuliigajoukkue, joka pelasi Los Angelesin eteläisessä keskiosassa vuosina 1903-1957. Hän osti Angels-nimen oikeudet Walter O'Malleylta, silloiselta Los Angeles Dodgersin omistajalta, joka osti PCL:n franchising-yhtiön Philip K. Wrigleylta, joka omisti tuolloin Chicago Cubsin emojoukkueen, osana Dodgersin siirtymistä Etelä-Kaliforniaan.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enkeleistä tuli Los Angeles Angels.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Los Angeles Angels 2017 Los Angeles Angelsin kausi Perustettu vuonna 1961 Perustettu Anaheimissa vuodesta 1966 lähtien. </w:t>
      </w:r>
    </w:p>
    <w:tbl>
      <w:tblPr>
        <w:tblW w:w="2597" w:type="dxa"/>
        <w:jc w:val="left"/>
        <w:tblInd w:w="0" w:type="dxa"/>
        <w:tblLayout w:type="fixed"/>
        <w:tblCellMar>
          <w:top w:w="28" w:type="dxa"/>
          <w:left w:w="28" w:type="dxa"/>
          <w:bottom w:w="28" w:type="dxa"/>
          <w:right w:w="28" w:type="dxa"/>
        </w:tblCellMar>
      </w:tblPr>
      <w:tblGrid>
        <w:gridCol w:w="1201"/>
        <w:gridCol w:w="1396"/>
      </w:tblGrid>
      <w:tr>
        <w:trPr/>
        <w:tc>
          <w:tcPr>
            <w:tcW w:w="120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Joukkueen logo </w:t>
            </w:r>
          </w:p>
        </w:tc>
        <w:tc>
          <w:tcPr>
            <w:tcW w:w="1396" w:type="dxa"/>
            <w:tcBorders/>
            <w:vAlign w:val="center"/>
          </w:tcPr>
          <w:p>
            <w:pPr>
              <w:pStyle w:val="TableContents"/>
              <w:bidi w:val="0"/>
              <w:spacing w:before="0" w:after="283"/>
              <w:jc w:val="left"/>
              <w:rPr/>
            </w:pPr>
            <w:r>
              <w:rPr/>
              <w:t xml:space="preserve">Lippalakki </w:t>
            </w:r>
          </w:p>
        </w:tc>
      </w:tr>
    </w:tbl>
    <w:p>
      <w:pPr>
        <w:pStyle w:val="TextBody"/>
        <w:bidi w:val="0"/>
        <w:spacing w:before="0" w:after="283"/>
        <w:jc w:val="left"/>
        <w:rPr/>
      </w:pPr>
      <w:r>
        <w:rPr/>
        <w:t xml:space="preserve">Major League -jäsenyydet </w:t>
      </w:r>
    </w:p>
    <w:p>
      <w:pPr>
        <w:pStyle w:val="TextBody"/>
        <w:numPr>
          <w:ilvl w:val="0"/>
          <w:numId w:val="291"/>
        </w:numPr>
        <w:tabs>
          <w:tab w:val="clear" w:pos="1134"/>
          <w:tab w:val="left" w:leader="none" w:pos="707"/>
        </w:tabs>
        <w:bidi w:val="0"/>
        <w:spacing w:before="0" w:after="0"/>
        <w:ind w:start="707" w:hanging="283"/>
        <w:jc w:val="left"/>
        <w:rPr/>
      </w:pPr>
      <w:r>
        <w:rPr/>
        <w:t xml:space="preserve">American League (1961 -- nykyään) </w:t>
      </w:r>
    </w:p>
    <w:p>
      <w:pPr>
        <w:pStyle w:val="TextBody"/>
        <w:numPr>
          <w:ilvl w:val="1"/>
          <w:numId w:val="291"/>
        </w:numPr>
        <w:tabs>
          <w:tab w:val="clear" w:pos="1134"/>
          <w:tab w:val="left" w:leader="none" w:pos="1414"/>
        </w:tabs>
        <w:bidi w:val="0"/>
        <w:ind w:start="1414" w:hanging="283"/>
        <w:jc w:val="left"/>
        <w:rPr/>
      </w:pPr>
      <w:r>
        <w:rPr/>
        <w:t xml:space="preserve">Läntinen divisioona (1969 -- nykyisin) </w:t>
      </w:r>
    </w:p>
    <w:p>
      <w:pPr>
        <w:pStyle w:val="TextBody"/>
        <w:bidi w:val="0"/>
        <w:spacing w:before="0" w:after="283"/>
        <w:jc w:val="left"/>
        <w:rPr/>
      </w:pPr>
      <w:r>
        <w:rPr/>
        <w:t xml:space="preserve">Nykyinen yhtenäinen Eläkkeellä olevat numerot </w:t>
      </w:r>
    </w:p>
    <w:p>
      <w:pPr>
        <w:pStyle w:val="TextBody"/>
        <w:numPr>
          <w:ilvl w:val="0"/>
          <w:numId w:val="292"/>
        </w:numPr>
        <w:tabs>
          <w:tab w:val="clear" w:pos="1134"/>
          <w:tab w:val="left" w:leader="none" w:pos="707"/>
        </w:tabs>
        <w:bidi w:val="0"/>
        <w:spacing w:before="0" w:after="0"/>
        <w:ind w:start="707" w:hanging="283"/>
        <w:jc w:val="left"/>
        <w:rPr/>
      </w:pPr>
      <w:r>
        <w:rPr/>
        <w:t xml:space="preserve">11 </w:t>
      </w:r>
    </w:p>
    <w:p>
      <w:pPr>
        <w:pStyle w:val="TextBody"/>
        <w:numPr>
          <w:ilvl w:val="0"/>
          <w:numId w:val="292"/>
        </w:numPr>
        <w:tabs>
          <w:tab w:val="clear" w:pos="1134"/>
          <w:tab w:val="left" w:leader="none" w:pos="707"/>
        </w:tabs>
        <w:bidi w:val="0"/>
        <w:spacing w:before="0" w:after="0"/>
        <w:ind w:start="707" w:hanging="283"/>
        <w:jc w:val="left"/>
        <w:rPr/>
      </w:pPr>
      <w:r>
        <w:rPr/>
        <w:t xml:space="preserve">26 </w:t>
      </w:r>
    </w:p>
    <w:p>
      <w:pPr>
        <w:pStyle w:val="TextBody"/>
        <w:numPr>
          <w:ilvl w:val="0"/>
          <w:numId w:val="292"/>
        </w:numPr>
        <w:tabs>
          <w:tab w:val="clear" w:pos="1134"/>
          <w:tab w:val="left" w:leader="none" w:pos="707"/>
        </w:tabs>
        <w:bidi w:val="0"/>
        <w:spacing w:before="0" w:after="0"/>
        <w:ind w:start="707" w:hanging="283"/>
        <w:jc w:val="left"/>
        <w:rPr/>
      </w:pPr>
      <w:r>
        <w:rPr/>
        <w:t xml:space="preserve">29 </w:t>
      </w:r>
    </w:p>
    <w:p>
      <w:pPr>
        <w:pStyle w:val="TextBody"/>
        <w:numPr>
          <w:ilvl w:val="0"/>
          <w:numId w:val="292"/>
        </w:numPr>
        <w:tabs>
          <w:tab w:val="clear" w:pos="1134"/>
          <w:tab w:val="left" w:leader="none" w:pos="707"/>
        </w:tabs>
        <w:bidi w:val="0"/>
        <w:spacing w:before="0" w:after="0"/>
        <w:ind w:start="707" w:hanging="283"/>
        <w:jc w:val="left"/>
        <w:rPr/>
      </w:pPr>
      <w:r>
        <w:rPr/>
        <w:t xml:space="preserve">30 </w:t>
      </w:r>
    </w:p>
    <w:p>
      <w:pPr>
        <w:pStyle w:val="TextBody"/>
        <w:numPr>
          <w:ilvl w:val="0"/>
          <w:numId w:val="292"/>
        </w:numPr>
        <w:tabs>
          <w:tab w:val="clear" w:pos="1134"/>
          <w:tab w:val="left" w:leader="none" w:pos="707"/>
        </w:tabs>
        <w:bidi w:val="0"/>
        <w:spacing w:before="0" w:after="0"/>
        <w:ind w:start="707" w:hanging="283"/>
        <w:jc w:val="left"/>
        <w:rPr/>
      </w:pPr>
      <w:r>
        <w:rPr/>
        <w:t xml:space="preserve">50 </w:t>
      </w:r>
    </w:p>
    <w:p>
      <w:pPr>
        <w:pStyle w:val="TextBody"/>
        <w:numPr>
          <w:ilvl w:val="0"/>
          <w:numId w:val="292"/>
        </w:numPr>
        <w:tabs>
          <w:tab w:val="clear" w:pos="1134"/>
          <w:tab w:val="left" w:leader="none" w:pos="707"/>
        </w:tabs>
        <w:bidi w:val="0"/>
        <w:ind w:start="707" w:hanging="283"/>
        <w:jc w:val="left"/>
        <w:rPr/>
      </w:pPr>
      <w:r>
        <w:rPr/>
        <w:t xml:space="preserve">42 </w:t>
      </w:r>
    </w:p>
    <w:p>
      <w:pPr>
        <w:pStyle w:val="TextBody"/>
        <w:bidi w:val="0"/>
        <w:spacing w:before="0" w:after="283"/>
        <w:jc w:val="left"/>
        <w:rPr/>
      </w:pPr>
      <w:r>
        <w:rPr/>
        <w:t xml:space="preserve">Värit </w:t>
      </w:r>
    </w:p>
    <w:p>
      <w:pPr>
        <w:pStyle w:val="TextBody"/>
        <w:numPr>
          <w:ilvl w:val="0"/>
          <w:numId w:val="293"/>
        </w:numPr>
        <w:tabs>
          <w:tab w:val="clear" w:pos="1134"/>
          <w:tab w:val="left" w:leader="none" w:pos="707"/>
        </w:tabs>
        <w:bidi w:val="0"/>
        <w:ind w:start="707" w:hanging="283"/>
        <w:jc w:val="left"/>
        <w:rPr/>
      </w:pPr>
      <w:r>
        <w:rPr/>
        <w:t xml:space="preserve">Punainen, laivastonsininen, hopea </w:t>
      </w:r>
    </w:p>
    <w:p>
      <w:pPr>
        <w:pStyle w:val="TextBody"/>
        <w:bidi w:val="0"/>
        <w:spacing w:before="0" w:after="283"/>
        <w:jc w:val="left"/>
        <w:rPr/>
      </w:pPr>
      <w:r>
        <w:rPr/>
        <w:t xml:space="preserve">Nimi </w:t>
      </w:r>
    </w:p>
    <w:p>
      <w:pPr>
        <w:pStyle w:val="TextBody"/>
        <w:numPr>
          <w:ilvl w:val="0"/>
          <w:numId w:val="294"/>
        </w:numPr>
        <w:tabs>
          <w:tab w:val="clear" w:pos="1134"/>
          <w:tab w:val="left" w:leader="none" w:pos="707"/>
        </w:tabs>
        <w:bidi w:val="0"/>
        <w:spacing w:before="0" w:after="0"/>
        <w:ind w:start="707" w:hanging="283"/>
        <w:jc w:val="left"/>
        <w:rPr/>
      </w:pPr>
      <w:r>
        <w:rPr/>
        <w:t xml:space="preserve">Los Angeles Angels (2016 -- nyt) </w:t>
      </w:r>
    </w:p>
    <w:p>
      <w:pPr>
        <w:pStyle w:val="TextBody"/>
        <w:numPr>
          <w:ilvl w:val="0"/>
          <w:numId w:val="294"/>
        </w:numPr>
        <w:tabs>
          <w:tab w:val="clear" w:pos="1134"/>
          <w:tab w:val="left" w:leader="none" w:pos="707"/>
        </w:tabs>
        <w:bidi w:val="0"/>
        <w:spacing w:before="0" w:after="0"/>
        <w:ind w:start="707" w:hanging="283"/>
        <w:jc w:val="left"/>
        <w:rPr/>
      </w:pPr>
      <w:r>
        <w:rPr/>
        <w:t xml:space="preserve">Los Angeles Angels of Anaheim (2005 -- 2015) </w:t>
      </w:r>
    </w:p>
    <w:p>
      <w:pPr>
        <w:pStyle w:val="TextBody"/>
        <w:numPr>
          <w:ilvl w:val="0"/>
          <w:numId w:val="294"/>
        </w:numPr>
        <w:tabs>
          <w:tab w:val="clear" w:pos="1134"/>
          <w:tab w:val="left" w:leader="none" w:pos="707"/>
        </w:tabs>
        <w:bidi w:val="0"/>
        <w:spacing w:before="0" w:after="0"/>
        <w:ind w:start="707" w:hanging="283"/>
        <w:jc w:val="left"/>
        <w:rPr/>
      </w:pPr>
      <w:r>
        <w:rPr/>
        <w:t xml:space="preserve">Anaheim Angels (1997 -- 2004) </w:t>
      </w:r>
    </w:p>
    <w:p>
      <w:pPr>
        <w:pStyle w:val="TextBody"/>
        <w:numPr>
          <w:ilvl w:val="0"/>
          <w:numId w:val="294"/>
        </w:numPr>
        <w:tabs>
          <w:tab w:val="clear" w:pos="1134"/>
          <w:tab w:val="left" w:leader="none" w:pos="707"/>
        </w:tabs>
        <w:bidi w:val="0"/>
        <w:spacing w:before="0" w:after="0"/>
        <w:ind w:start="707" w:hanging="283"/>
        <w:jc w:val="left"/>
        <w:rPr/>
      </w:pPr>
      <w:r>
        <w:rPr/>
        <w:t xml:space="preserve">Kalifornian enkelit (1965 -- 1996) </w:t>
      </w:r>
    </w:p>
    <w:p>
      <w:pPr>
        <w:pStyle w:val="TextBody"/>
        <w:numPr>
          <w:ilvl w:val="0"/>
          <w:numId w:val="294"/>
        </w:numPr>
        <w:tabs>
          <w:tab w:val="clear" w:pos="1134"/>
          <w:tab w:val="left" w:leader="none" w:pos="707"/>
        </w:tabs>
        <w:bidi w:val="0"/>
        <w:ind w:start="707" w:hanging="283"/>
        <w:jc w:val="left"/>
        <w:rPr/>
      </w:pPr>
      <w:r>
        <w:rPr/>
        <w:t xml:space="preserve">Los Angeles Angels (1961 -- 1965) </w:t>
      </w:r>
    </w:p>
    <w:p>
      <w:pPr>
        <w:pStyle w:val="TextBody"/>
        <w:bidi w:val="0"/>
        <w:spacing w:before="0" w:after="283"/>
        <w:jc w:val="left"/>
        <w:rPr/>
      </w:pPr>
      <w:r>
        <w:rPr/>
        <w:t xml:space="preserve">Muut lempinimet </w:t>
      </w:r>
    </w:p>
    <w:p>
      <w:pPr>
        <w:pStyle w:val="TextBody"/>
        <w:numPr>
          <w:ilvl w:val="0"/>
          <w:numId w:val="295"/>
        </w:numPr>
        <w:tabs>
          <w:tab w:val="clear" w:pos="1134"/>
          <w:tab w:val="left" w:leader="none" w:pos="707"/>
        </w:tabs>
        <w:bidi w:val="0"/>
        <w:ind w:start="707" w:hanging="283"/>
        <w:jc w:val="left"/>
        <w:rPr/>
      </w:pPr>
      <w:r>
        <w:rPr/>
        <w:t xml:space="preserve">Halot </w:t>
      </w:r>
    </w:p>
    <w:p>
      <w:pPr>
        <w:pStyle w:val="TextBody"/>
        <w:bidi w:val="0"/>
        <w:spacing w:before="0" w:after="283"/>
        <w:jc w:val="left"/>
        <w:rPr/>
      </w:pPr>
      <w:r>
        <w:rPr/>
        <w:t xml:space="preserve">Ballpark </w:t>
      </w:r>
    </w:p>
    <w:p>
      <w:pPr>
        <w:pStyle w:val="TextBody"/>
        <w:numPr>
          <w:ilvl w:val="0"/>
          <w:numId w:val="296"/>
        </w:numPr>
        <w:tabs>
          <w:tab w:val="clear" w:pos="1134"/>
          <w:tab w:val="left" w:leader="none" w:pos="707"/>
        </w:tabs>
        <w:bidi w:val="0"/>
        <w:spacing w:before="0" w:after="0"/>
        <w:ind w:start="707" w:hanging="283"/>
        <w:jc w:val="left"/>
        <w:rPr/>
      </w:pPr>
      <w:r>
        <w:rPr/>
        <w:t xml:space="preserve">Angel Stadium (1966 -- nykyään) </w:t>
      </w:r>
    </w:p>
    <w:p>
      <w:pPr>
        <w:pStyle w:val="TextBody"/>
        <w:numPr>
          <w:ilvl w:val="0"/>
          <w:numId w:val="296"/>
        </w:numPr>
        <w:tabs>
          <w:tab w:val="clear" w:pos="1134"/>
          <w:tab w:val="left" w:leader="none" w:pos="707"/>
        </w:tabs>
        <w:bidi w:val="0"/>
        <w:spacing w:before="0" w:after="0"/>
        <w:ind w:start="707" w:hanging="283"/>
        <w:jc w:val="left"/>
        <w:rPr/>
      </w:pPr>
      <w:r>
        <w:rPr/>
        <w:t xml:space="preserve">Dodger Stadium (1962 -- 1965) </w:t>
      </w:r>
    </w:p>
    <w:p>
      <w:pPr>
        <w:pStyle w:val="TextBody"/>
        <w:numPr>
          <w:ilvl w:val="0"/>
          <w:numId w:val="296"/>
        </w:numPr>
        <w:tabs>
          <w:tab w:val="clear" w:pos="1134"/>
          <w:tab w:val="left" w:leader="none" w:pos="707"/>
        </w:tabs>
        <w:bidi w:val="0"/>
        <w:ind w:start="707" w:hanging="283"/>
        <w:jc w:val="left"/>
        <w:rPr/>
      </w:pPr>
      <w:r>
        <w:rPr/>
        <w:t xml:space="preserve">Wrigley Field (Los Angeles) (1961) </w:t>
      </w:r>
    </w:p>
    <w:p>
      <w:pPr>
        <w:pStyle w:val="TextBody"/>
        <w:bidi w:val="0"/>
        <w:spacing w:before="0" w:after="283"/>
        <w:jc w:val="left"/>
        <w:rPr/>
      </w:pPr>
      <w:r>
        <w:rPr/>
        <w:t xml:space="preserve">Major League otsikot World Series otsikot (1) </w:t>
      </w:r>
      <w:r>
        <w:rPr>
          <w:color w:val="A9A9A9"/>
        </w:rPr>
        <w:t xml:space="preserve">2002 </w:t>
      </w:r>
      <w:r>
        <w:rPr/>
        <w:t xml:space="preserve">AL Pennants (1) 2002 West Division otsikot (9) </w:t>
      </w:r>
    </w:p>
    <w:p>
      <w:pPr>
        <w:pStyle w:val="TextBody"/>
        <w:numPr>
          <w:ilvl w:val="0"/>
          <w:numId w:val="297"/>
        </w:numPr>
        <w:tabs>
          <w:tab w:val="clear" w:pos="1134"/>
          <w:tab w:val="left" w:leader="none" w:pos="707"/>
        </w:tabs>
        <w:bidi w:val="0"/>
        <w:spacing w:before="0" w:after="0"/>
        <w:ind w:start="707" w:hanging="283"/>
        <w:jc w:val="left"/>
        <w:rPr/>
      </w:pPr>
      <w:r>
        <w:rPr/>
        <w:t xml:space="preserve">1979 </w:t>
      </w:r>
    </w:p>
    <w:p>
      <w:pPr>
        <w:pStyle w:val="TextBody"/>
        <w:numPr>
          <w:ilvl w:val="0"/>
          <w:numId w:val="297"/>
        </w:numPr>
        <w:tabs>
          <w:tab w:val="clear" w:pos="1134"/>
          <w:tab w:val="left" w:leader="none" w:pos="707"/>
        </w:tabs>
        <w:bidi w:val="0"/>
        <w:spacing w:before="0" w:after="0"/>
        <w:ind w:start="707" w:hanging="283"/>
        <w:jc w:val="left"/>
        <w:rPr/>
      </w:pPr>
      <w:r>
        <w:rPr/>
        <w:t xml:space="preserve">1982 </w:t>
      </w:r>
    </w:p>
    <w:p>
      <w:pPr>
        <w:pStyle w:val="TextBody"/>
        <w:numPr>
          <w:ilvl w:val="0"/>
          <w:numId w:val="297"/>
        </w:numPr>
        <w:tabs>
          <w:tab w:val="clear" w:pos="1134"/>
          <w:tab w:val="left" w:leader="none" w:pos="707"/>
        </w:tabs>
        <w:bidi w:val="0"/>
        <w:spacing w:before="0" w:after="0"/>
        <w:ind w:start="707" w:hanging="283"/>
        <w:jc w:val="left"/>
        <w:rPr/>
      </w:pPr>
      <w:r>
        <w:rPr/>
        <w:t xml:space="preserve">1986 </w:t>
      </w:r>
    </w:p>
    <w:p>
      <w:pPr>
        <w:pStyle w:val="TextBody"/>
        <w:numPr>
          <w:ilvl w:val="0"/>
          <w:numId w:val="297"/>
        </w:numPr>
        <w:tabs>
          <w:tab w:val="clear" w:pos="1134"/>
          <w:tab w:val="left" w:leader="none" w:pos="707"/>
        </w:tabs>
        <w:bidi w:val="0"/>
        <w:spacing w:before="0" w:after="0"/>
        <w:ind w:start="707" w:hanging="283"/>
        <w:jc w:val="left"/>
        <w:rPr/>
      </w:pPr>
      <w:r>
        <w:rPr/>
        <w:t xml:space="preserve">2005 </w:t>
      </w:r>
    </w:p>
    <w:p>
      <w:pPr>
        <w:pStyle w:val="TextBody"/>
        <w:numPr>
          <w:ilvl w:val="0"/>
          <w:numId w:val="297"/>
        </w:numPr>
        <w:tabs>
          <w:tab w:val="clear" w:pos="1134"/>
          <w:tab w:val="left" w:leader="none" w:pos="707"/>
        </w:tabs>
        <w:bidi w:val="0"/>
        <w:spacing w:before="0" w:after="0"/>
        <w:ind w:start="707" w:hanging="283"/>
        <w:jc w:val="left"/>
        <w:rPr/>
      </w:pPr>
      <w:r>
        <w:rPr/>
        <w:t xml:space="preserve">2007 </w:t>
      </w:r>
    </w:p>
    <w:p>
      <w:pPr>
        <w:pStyle w:val="TextBody"/>
        <w:numPr>
          <w:ilvl w:val="0"/>
          <w:numId w:val="297"/>
        </w:numPr>
        <w:tabs>
          <w:tab w:val="clear" w:pos="1134"/>
          <w:tab w:val="left" w:leader="none" w:pos="707"/>
        </w:tabs>
        <w:bidi w:val="0"/>
        <w:spacing w:before="0" w:after="0"/>
        <w:ind w:start="707" w:hanging="283"/>
        <w:jc w:val="left"/>
        <w:rPr/>
      </w:pPr>
      <w:r>
        <w:rPr/>
        <w:t xml:space="preserve">2008 </w:t>
      </w:r>
    </w:p>
    <w:p>
      <w:pPr>
        <w:pStyle w:val="TextBody"/>
        <w:numPr>
          <w:ilvl w:val="0"/>
          <w:numId w:val="297"/>
        </w:numPr>
        <w:tabs>
          <w:tab w:val="clear" w:pos="1134"/>
          <w:tab w:val="left" w:leader="none" w:pos="707"/>
        </w:tabs>
        <w:bidi w:val="0"/>
        <w:spacing w:before="0" w:after="0"/>
        <w:ind w:start="707" w:hanging="283"/>
        <w:jc w:val="left"/>
        <w:rPr/>
      </w:pPr>
      <w:r>
        <w:rPr/>
        <w:t xml:space="preserve">2009 </w:t>
      </w:r>
    </w:p>
    <w:p>
      <w:pPr>
        <w:pStyle w:val="TextBody"/>
        <w:numPr>
          <w:ilvl w:val="0"/>
          <w:numId w:val="297"/>
        </w:numPr>
        <w:tabs>
          <w:tab w:val="clear" w:pos="1134"/>
          <w:tab w:val="left" w:leader="none" w:pos="707"/>
        </w:tabs>
        <w:bidi w:val="0"/>
        <w:ind w:start="707" w:hanging="283"/>
        <w:jc w:val="left"/>
        <w:rPr/>
      </w:pPr>
      <w:r>
        <w:rPr/>
        <w:t xml:space="preserve">2014 </w:t>
      </w:r>
    </w:p>
    <w:p>
      <w:pPr>
        <w:pStyle w:val="TextBody"/>
        <w:bidi w:val="0"/>
        <w:spacing w:before="0" w:after="283"/>
        <w:jc w:val="left"/>
        <w:rPr/>
      </w:pPr>
      <w:r>
        <w:rPr/>
        <w:t xml:space="preserve">Wild card-paikat (1) 2002 Toimisto Omistaja(t) Arte Moreno Manageri Mike Scioscia Yleisjohtaja Billy Eppler Baseball-johtaja John Carpino (Baseball Operations)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Anaheim Angels voitti World Seriesin?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enkelit voittivat viimeksi World Seriesin?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World Series -mestaruudet (1) </w:t>
      </w:r>
      <w:r>
        <w:rPr/>
        <w:t xml:space="preserve">2002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enkelit ovat viimeksi voittaneet World Seriesin?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Joukkueen perustaja, viihdetaiteilija Gene Autry, omisti joukkueen ensimmäiset 36 vuotta. Autryn omistuskaudella joukkue pääsi kolme kertaa pudotuspeleihin, mutta ei koskaan voittanut mestaruutta. Joukkue on historiansa aikana vaihtanut useita nimiä, ja ensimmäisen kerran se muutti nimensä California Angelsiksi 2. syyskuuta 1965, kun kauden loppua oli vielä kuukausi jäljellä, kun joukkue muutti Anaheimiin vastarakennetulle Anaheim-stadionille kauden 1966 alussa. Kun Walt Disney Company otti joukkueen hallintaansa vuonna </w:t>
      </w:r>
      <w:r>
        <w:rPr>
          <w:color w:val="A9A9A9"/>
        </w:rPr>
        <w:t xml:space="preserve">1997</w:t>
      </w:r>
      <w:r>
        <w:rPr/>
        <w:t xml:space="preserve">, se kunnosti Anaheim Stadiumin perusteellisesti, ja sen nimi muutettiin Edison International Field of Anaheimiksi. Anaheimin kaupunki osallistui 118 miljoonan dollarin remonttiin 30 miljoonalla dollarilla, ja uudelleen neuvotellussa vuokrasopimuksessa määrättiin, että sekä stadionin että joukkueen nimissä on sana ``Anaheim''. Joukkueen nimi muutettiin Anaheim Angelsiksi, ja siitä tuli Disney Sports, Inc:n tytäryhtiö. (jonka nimi muutettiin myöhemmin Anaheim Sports, Inc.). Disneyn omistuksessa ja manageri Mike Scioscian johdolla Angels voitti ensimmäisen mestaruutensa ja World Series -mestaruuden vuonna 2002.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Anaheim Angels muutti nimensä?</w:t>
      </w:r>
    </w:p>
    <w:p>
      <w:pPr>
        <w:pStyle w:val="TextBody"/>
        <w:bidi w:val="0"/>
        <w:jc w:val="left"/>
        <w:rPr>
          <w:b/>
          <w:u w:val="single"/>
          <w:shd w:val="clear" w:fill="FFFF00"/>
        </w:rPr>
      </w:pPr>
      <w:r>
        <w:rPr>
          <w:b/>
          <w:u w:val="single"/>
          <w:shd w:val="clear" w:fill="FFFF00"/>
        </w:rPr>
        <w:t xml:space="preserve">Asiakirjan numero 178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Paladiinit: Valtakunnan mestarit </w:t>
      </w:r>
    </w:p>
    <w:tbl>
      <w:tblPr>
        <w:tblW w:w="6767" w:type="dxa"/>
        <w:jc w:val="left"/>
        <w:tblInd w:w="0" w:type="dxa"/>
        <w:tblLayout w:type="fixed"/>
        <w:tblCellMar>
          <w:top w:w="28" w:type="dxa"/>
          <w:left w:w="28" w:type="dxa"/>
          <w:bottom w:w="28" w:type="dxa"/>
          <w:right w:w="28" w:type="dxa"/>
        </w:tblCellMar>
      </w:tblPr>
      <w:tblGrid>
        <w:gridCol w:w="1516"/>
        <w:gridCol w:w="5251"/>
      </w:tblGrid>
      <w:tr>
        <w:trPr/>
        <w:tc>
          <w:tcPr>
            <w:tcW w:w="1516" w:type="dxa"/>
            <w:tcBorders/>
            <w:vAlign w:val="center"/>
          </w:tcPr>
          <w:p>
            <w:pPr>
              <w:pStyle w:val="TableHeading"/>
              <w:suppressLineNumbers/>
              <w:bidi w:val="0"/>
              <w:spacing w:before="0" w:after="283"/>
              <w:jc w:val="center"/>
              <w:rPr/>
            </w:pPr>
            <w:r>
              <w:rPr/>
              <w:t xml:space="preserve">Kehittäjä (s) </w:t>
            </w:r>
          </w:p>
        </w:tc>
        <w:tc>
          <w:tcPr>
            <w:tcW w:w="5251" w:type="dxa"/>
            <w:tcBorders/>
            <w:vAlign w:val="center"/>
          </w:tcPr>
          <w:p>
            <w:pPr>
              <w:pStyle w:val="TableContents"/>
              <w:bidi w:val="0"/>
              <w:spacing w:before="0" w:after="283"/>
              <w:jc w:val="left"/>
              <w:rPr/>
            </w:pPr>
            <w:r>
              <w:rPr/>
              <w:t xml:space="preserve">Hi-Rez Studios </w:t>
            </w:r>
          </w:p>
        </w:tc>
      </w:tr>
      <w:tr>
        <w:trPr/>
        <w:tc>
          <w:tcPr>
            <w:tcW w:w="1516" w:type="dxa"/>
            <w:tcBorders/>
            <w:vAlign w:val="center"/>
          </w:tcPr>
          <w:p>
            <w:pPr>
              <w:pStyle w:val="TableHeading"/>
              <w:suppressLineNumbers/>
              <w:bidi w:val="0"/>
              <w:spacing w:before="0" w:after="283"/>
              <w:jc w:val="center"/>
              <w:rPr/>
            </w:pPr>
            <w:r>
              <w:rPr/>
              <w:t xml:space="preserve">Kustantaja (s) </w:t>
            </w:r>
          </w:p>
        </w:tc>
        <w:tc>
          <w:tcPr>
            <w:tcW w:w="5251" w:type="dxa"/>
            <w:tcBorders/>
            <w:vAlign w:val="center"/>
          </w:tcPr>
          <w:p>
            <w:pPr>
              <w:pStyle w:val="TableContents"/>
              <w:bidi w:val="0"/>
              <w:spacing w:before="0" w:after="283"/>
              <w:jc w:val="left"/>
              <w:rPr/>
            </w:pPr>
            <w:r>
              <w:rPr/>
              <w:t xml:space="preserve">Hi-Rez Studios </w:t>
            </w:r>
          </w:p>
        </w:tc>
      </w:tr>
      <w:tr>
        <w:trPr/>
        <w:tc>
          <w:tcPr>
            <w:tcW w:w="1516" w:type="dxa"/>
            <w:tcBorders/>
            <w:vAlign w:val="center"/>
          </w:tcPr>
          <w:p>
            <w:pPr>
              <w:pStyle w:val="TableHeading"/>
              <w:suppressLineNumbers/>
              <w:bidi w:val="0"/>
              <w:spacing w:before="0" w:after="283"/>
              <w:jc w:val="center"/>
              <w:rPr/>
            </w:pPr>
            <w:r>
              <w:rPr/>
              <w:t xml:space="preserve">Moottori </w:t>
            </w:r>
          </w:p>
        </w:tc>
        <w:tc>
          <w:tcPr>
            <w:tcW w:w="5251" w:type="dxa"/>
            <w:tcBorders/>
            <w:vAlign w:val="center"/>
          </w:tcPr>
          <w:p>
            <w:pPr>
              <w:pStyle w:val="TableContents"/>
              <w:bidi w:val="0"/>
              <w:spacing w:before="0" w:after="283"/>
              <w:jc w:val="left"/>
              <w:rPr/>
            </w:pPr>
            <w:r>
              <w:rPr/>
              <w:t xml:space="preserve">Unreal Engine 3 </w:t>
            </w:r>
          </w:p>
        </w:tc>
      </w:tr>
      <w:tr>
        <w:trPr/>
        <w:tc>
          <w:tcPr>
            <w:tcW w:w="1516" w:type="dxa"/>
            <w:tcBorders/>
            <w:vAlign w:val="center"/>
          </w:tcPr>
          <w:p>
            <w:pPr>
              <w:pStyle w:val="TableHeading"/>
              <w:suppressLineNumbers/>
              <w:bidi w:val="0"/>
              <w:spacing w:before="0" w:after="283"/>
              <w:jc w:val="center"/>
              <w:rPr/>
            </w:pPr>
            <w:r>
              <w:rPr/>
              <w:t xml:space="preserve">Alusta (s) </w:t>
            </w:r>
          </w:p>
        </w:tc>
        <w:tc>
          <w:tcPr>
            <w:tcW w:w="5251" w:type="dxa"/>
            <w:tcBorders/>
            <w:vAlign w:val="center"/>
          </w:tcPr>
          <w:p>
            <w:pPr>
              <w:pStyle w:val="TableContents"/>
              <w:bidi w:val="0"/>
              <w:spacing w:before="0" w:after="283"/>
              <w:jc w:val="left"/>
              <w:rPr/>
            </w:pPr>
            <w:r>
              <w:rPr/>
              <w:t xml:space="preserve">Microsoft Windows PlayStation 4 Xbox One macOS </w:t>
            </w:r>
          </w:p>
        </w:tc>
      </w:tr>
      <w:tr>
        <w:trPr/>
        <w:tc>
          <w:tcPr>
            <w:tcW w:w="1516" w:type="dxa"/>
            <w:tcBorders/>
            <w:vAlign w:val="center"/>
          </w:tcPr>
          <w:p>
            <w:pPr>
              <w:pStyle w:val="TableHeading"/>
              <w:suppressLineNumbers/>
              <w:bidi w:val="0"/>
              <w:spacing w:before="0" w:after="283"/>
              <w:jc w:val="center"/>
              <w:rPr/>
            </w:pPr>
            <w:r>
              <w:rPr/>
              <w:t xml:space="preserve">Julkaisu </w:t>
            </w:r>
          </w:p>
        </w:tc>
        <w:tc>
          <w:tcPr>
            <w:tcW w:w="5251" w:type="dxa"/>
            <w:tcBorders/>
            <w:vAlign w:val="center"/>
          </w:tcPr>
          <w:p>
            <w:pPr>
              <w:pStyle w:val="TableContents"/>
              <w:bidi w:val="0"/>
              <w:spacing w:before="0" w:after="283"/>
              <w:jc w:val="left"/>
              <w:rPr/>
            </w:pPr>
            <w:r>
              <w:rPr>
                <w:color w:val="A9A9A9"/>
              </w:rPr>
              <w:t xml:space="preserve">syyskuu 16, </w:t>
            </w:r>
            <w:r>
              <w:rPr/>
              <w:t xml:space="preserve">2016 </w:t>
            </w:r>
          </w:p>
        </w:tc>
      </w:tr>
      <w:tr>
        <w:trPr/>
        <w:tc>
          <w:tcPr>
            <w:tcW w:w="1516" w:type="dxa"/>
            <w:tcBorders/>
            <w:vAlign w:val="center"/>
          </w:tcPr>
          <w:p>
            <w:pPr>
              <w:pStyle w:val="TableHeading"/>
              <w:suppressLineNumbers/>
              <w:bidi w:val="0"/>
              <w:spacing w:before="0" w:after="283"/>
              <w:jc w:val="center"/>
              <w:rPr/>
            </w:pPr>
            <w:r>
              <w:rPr/>
              <w:t xml:space="preserve">Genre (s) </w:t>
            </w:r>
          </w:p>
        </w:tc>
        <w:tc>
          <w:tcPr>
            <w:tcW w:w="5251" w:type="dxa"/>
            <w:tcBorders/>
            <w:vAlign w:val="center"/>
          </w:tcPr>
          <w:p>
            <w:pPr>
              <w:pStyle w:val="TableContents"/>
              <w:bidi w:val="0"/>
              <w:spacing w:before="0" w:after="283"/>
              <w:jc w:val="left"/>
              <w:rPr/>
            </w:pPr>
            <w:r>
              <w:rPr/>
              <w:t xml:space="preserve">Ensimmäisen persoonan räiskintäpeli </w:t>
            </w:r>
          </w:p>
        </w:tc>
      </w:tr>
      <w:tr>
        <w:trPr/>
        <w:tc>
          <w:tcPr>
            <w:tcW w:w="1516" w:type="dxa"/>
            <w:tcBorders/>
            <w:vAlign w:val="center"/>
          </w:tcPr>
          <w:p>
            <w:pPr>
              <w:pStyle w:val="TableHeading"/>
              <w:suppressLineNumbers/>
              <w:bidi w:val="0"/>
              <w:spacing w:before="0" w:after="283"/>
              <w:jc w:val="center"/>
              <w:rPr/>
            </w:pPr>
            <w:r>
              <w:rPr/>
              <w:t xml:space="preserve">Tila (s) </w:t>
            </w:r>
          </w:p>
        </w:tc>
        <w:tc>
          <w:tcPr>
            <w:tcW w:w="5251" w:type="dxa"/>
            <w:tcBorders/>
            <w:vAlign w:val="center"/>
          </w:tcPr>
          <w:p>
            <w:pPr>
              <w:pStyle w:val="TableContents"/>
              <w:bidi w:val="0"/>
              <w:spacing w:before="0" w:after="283"/>
              <w:jc w:val="left"/>
              <w:rPr/>
            </w:pPr>
            <w:r>
              <w:rPr/>
              <w:t xml:space="preserve">Moninpeli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koko Paladins-peli ilmestyy?</w:t>
      </w:r>
    </w:p>
    <w:p>
      <w:pPr>
        <w:pStyle w:val="TextBody"/>
        <w:bidi w:val="0"/>
        <w:jc w:val="left"/>
        <w:rPr>
          <w:b/>
          <w:u w:val="single"/>
          <w:shd w:val="clear" w:fill="FFFF00"/>
        </w:rPr>
      </w:pPr>
      <w:r>
        <w:rPr>
          <w:b/>
          <w:u w:val="single"/>
          <w:shd w:val="clear" w:fill="FFFF00"/>
        </w:rPr>
        <w:t xml:space="preserve">Asiakirjan numero 179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Myös Sandra Clark (Jackée Harry), Maryn nuori naapuri, joka jatkuvasti kiisteli Maryn kanssa heidän elämänkatsomuksistaan, oli 227:ssä roolissa. Vaikka heidän suhteensa oli aluksi vihamielinen, Marysta ja Sandrasta tuli ajan myötä hyviä ystäviä. Talossa asui myös Pearl Shay (Helen Martin), kiivas, mutta hyväsydäminen, nuuskimisesta tunnettu ja huumorintajuinen naapuri. Pearlilla oli pojanpoika Calvin Dobbs (</w:t>
      </w:r>
      <w:r>
        <w:rPr>
          <w:color w:val="A9A9A9"/>
        </w:rPr>
        <w:t xml:space="preserve">Curtis Baldwin), johon </w:t>
      </w:r>
      <w:r>
        <w:rPr/>
        <w:t xml:space="preserve">Brenda oli ihastunut ja jonka kanssa hän lopulta seurusteli myöhemmin sarjan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Calvinia näyttelevä kaveri 227:ssä?</w:t>
      </w:r>
    </w:p>
    <w:p>
      <w:pPr>
        <w:pStyle w:val="TextBody"/>
        <w:bidi w:val="0"/>
        <w:jc w:val="left"/>
        <w:rPr>
          <w:b/>
          <w:u w:val="single"/>
          <w:shd w:val="clear" w:fill="FFFF00"/>
        </w:rPr>
      </w:pPr>
      <w:r>
        <w:rPr>
          <w:b/>
          <w:u w:val="single"/>
          <w:shd w:val="clear" w:fill="FFFF00"/>
        </w:rPr>
        <w:t xml:space="preserve">Asiakirjan numero 180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Billy Redden </w:t>
      </w:r>
      <w:r>
        <w:rPr/>
        <w:t xml:space="preserve">(s. 1956) on yhdysvaltalainen näyttelijä, joka tunnetaan parhaiten roolistaan takametsän vuoristopoikana vuoden 1972 elokuvassa Deliverance. Hän esitti </w:t>
      </w:r>
      <w:r>
        <w:rPr>
          <w:color w:val="DCDCDC"/>
        </w:rPr>
        <w:t xml:space="preserve">Lonnieta</w:t>
      </w:r>
      <w:r>
        <w:rPr/>
        <w:t xml:space="preserve">, banjoa soittavaa Pohjois-Georgian maalaisnuorukaista, joka soitti Drew Ballingerin (Ronny Cox) kanssa kuuluisaa ``Dueling Banjos'' -kilpailua.</w:t>
      </w:r>
      <w:r>
        <w:rPr/>
        <w:t xml:space="preserve"> Elokuva sai kriitikoilta kiitosta ja se sai palkintoehdokkuuksia useissa eri kategorioissa.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poika, joka soitti banjoa Deliverance-elokuvassa?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se poika, joka soitti banjoa elokuvassa Deliverance?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poika, joka soitti banjoa vapautuksessa?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oli se poika, joka soitti banjoa Deliverance-elokuvassa?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on vapautuksen banjonsoittajan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Billy Redden </w:t>
      </w:r>
      <w:r>
        <w:rPr/>
        <w:t xml:space="preserve">(s. 1956) on yhdysvaltalainen näyttelijä, joka tunnetaan parhaiten roolistaan takametsän vuoristopoikana vuoden 1972 elokuvassa Deliverance. Hän näytteli Lonnieta, banjoa soittavaa Pohjois-Georgian maalaisnuorukaista, joka soitti tunnettua ``Dueling Banjoa'' </w:t>
      </w:r>
      <w:r>
        <w:rPr>
          <w:color w:val="DCDCDC"/>
        </w:rPr>
        <w:t xml:space="preserve">Ronnie Coxin esittämän </w:t>
      </w:r>
      <w:r>
        <w:rPr/>
        <w:t xml:space="preserve">Drew Ballingerin kanssa</w:t>
      </w:r>
      <w:r>
        <w:rPr/>
        <w:t xml:space="preserve">. Elokuva sai kriitikoilta kiitosta ja se sai palkintoehdokkuuksia useissa eri kategorioissa.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poika, joka soitti banjoa Deliverance-ohjelmassa?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näyttelijä soitti banjoa Deliverance-elokuvassa?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se poika, joka soitti banjoa Deliverance-elokuvassa?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se poika, joka soittaa banjoa Deliverance-elokuvassa?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poika, joka soittaa banjoa Deliverance-elokuvassa?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oli se poika, joka soitti banjoa Deliverance-elokuvassa...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on se poika, joka soittaa banjoa Deliverance-ohjelmassa?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oli poika, joka soitti banjoa elokuvassa Deliverance...</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soitti banjoa Dueling banjos in deliverance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Billy Redden </w:t>
      </w:r>
      <w:r>
        <w:rPr/>
        <w:t xml:space="preserve">(s. 1956) on yhdysvaltalainen näyttelijä, joka tunnetaan parhaiten roolistaan takametsän vuoristopoikana vuoden 1972 elokuvassa Deliverance. Hän esitti Lonnieta, banjoa soittavaa teiniä Pohjois-Georgiassa, joka soitti Drew Ballingerin (Ronny Cox) kanssa kuuluisaa ``Dueling Banjoa''. Elokuva sai kriitikoilta kiitosta ja se sai palkintoehdokkuuksia useissa eri kategorioissa.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poika Dueling Banjos Deliverance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se poika, joka soitti banjoa Deliverance-ohjelmassa?</w:t>
      </w:r>
    </w:p>
    <w:p>
      <w:pPr>
        <w:pStyle w:val="TextBody"/>
        <w:bidi w:val="0"/>
        <w:jc w:val="left"/>
        <w:rPr>
          <w:b/>
          <w:u w:val="single"/>
          <w:shd w:val="clear" w:fill="FFFF00"/>
        </w:rPr>
      </w:pPr>
      <w:r>
        <w:rPr>
          <w:b/>
          <w:u w:val="single"/>
          <w:shd w:val="clear" w:fill="FFFF00"/>
        </w:rPr>
        <w:t xml:space="preserve">Asiakirjan numero 181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``What the Hell Did I Say'' on </w:t>
      </w:r>
      <w:r>
        <w:rPr>
          <w:color w:val="A9A9A9"/>
        </w:rPr>
        <w:t xml:space="preserve">country-artisti Dierks Bentleyn</w:t>
      </w:r>
      <w:r>
        <w:rPr/>
        <w:t xml:space="preserve"> kappale</w:t>
      </w:r>
      <w:r>
        <w:rPr/>
        <w:t xml:space="preserve">. Se julkaistiin neljäntenä singlenä hänen kahdeksannelta studioalbumiltaan Black. Kappale kertoo päihtymyksestä ja väärien lupausten antamisesta tytölle. Kyseessä on Bentleyn, Kearin ja Tompkinsin toinen yhteistyö kappaleen menestyneen singlen ``Drunk on a Plane'' jälkeen. Kappale menestyi kuitenkin huonosti ja siitä tuli Bentleyn uran alhaisin listasingle.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mitä helvettiä minä sanoin?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``What the Hell Did I Say'' on </w:t>
      </w:r>
      <w:r>
        <w:rPr>
          <w:color w:val="A9A9A9"/>
        </w:rPr>
        <w:t xml:space="preserve">country-artisti Dierks Bentleyn</w:t>
      </w:r>
      <w:r>
        <w:rPr/>
        <w:t xml:space="preserve"> kirjoittama ja levyttämä kappale</w:t>
      </w:r>
      <w:r>
        <w:rPr/>
        <w:t xml:space="preserve">. Se julkaistiin kesäkuussa 2017 neljäntenä singlenä hänen vuoden 2016 albumiltaan Black. Kyseessä on Bentleyn, Kearin ja Tompkinsin toinen yhteistyö kappaleen menestyksekkään ykkössinglen ``Drunk on a Plane'' jälkeen. Toisin kuin ``Drunk'', tämä kappale kuitenkin alisuoritti ja siitä tuli Bentleyn uran alhaisin listasingle.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mitä helvettiä minä sanoin</w:t>
      </w:r>
    </w:p>
    <w:p>
      <w:pPr>
        <w:pStyle w:val="TextBody"/>
        <w:bidi w:val="0"/>
        <w:jc w:val="left"/>
        <w:rPr>
          <w:b/>
          <w:u w:val="single"/>
          <w:shd w:val="clear" w:fill="FFFF00"/>
        </w:rPr>
      </w:pPr>
      <w:r>
        <w:rPr>
          <w:b/>
          <w:u w:val="single"/>
          <w:shd w:val="clear" w:fill="FFFF00"/>
        </w:rPr>
        <w:t xml:space="preserve">Asiakirjan numero 182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39"/>
        <w:gridCol w:w="1876"/>
        <w:gridCol w:w="1724"/>
        <w:gridCol w:w="5266"/>
      </w:tblGrid>
      <w:tr>
        <w:trPr/>
        <w:tc>
          <w:tcPr>
            <w:tcW w:w="1339" w:type="dxa"/>
            <w:tcBorders/>
            <w:vAlign w:val="center"/>
          </w:tcPr>
          <w:p>
            <w:pPr>
              <w:pStyle w:val="TableHeading"/>
              <w:suppressLineNumbers/>
              <w:bidi w:val="0"/>
              <w:spacing w:before="0" w:after="283"/>
              <w:jc w:val="center"/>
              <w:rPr/>
            </w:pPr>
            <w:r>
              <w:rPr/>
              <w:t xml:space="preserve">Sijoitus </w:t>
            </w:r>
          </w:p>
        </w:tc>
        <w:tc>
          <w:tcPr>
            <w:tcW w:w="1876" w:type="dxa"/>
            <w:tcBorders/>
            <w:vAlign w:val="center"/>
          </w:tcPr>
          <w:p>
            <w:pPr>
              <w:pStyle w:val="TableHeading"/>
              <w:suppressLineNumbers/>
              <w:bidi w:val="0"/>
              <w:spacing w:before="0" w:after="283"/>
              <w:jc w:val="center"/>
              <w:rPr/>
            </w:pPr>
            <w:r>
              <w:rPr/>
              <w:t xml:space="preserve">Joukkue </w:t>
            </w:r>
          </w:p>
        </w:tc>
        <w:tc>
          <w:tcPr>
            <w:tcW w:w="1724" w:type="dxa"/>
            <w:tcBorders/>
            <w:vAlign w:val="center"/>
          </w:tcPr>
          <w:p>
            <w:pPr>
              <w:pStyle w:val="TableHeading"/>
              <w:suppressLineNumbers/>
              <w:bidi w:val="0"/>
              <w:spacing w:before="0" w:after="283"/>
              <w:jc w:val="center"/>
              <w:rPr/>
            </w:pPr>
            <w:r>
              <w:rPr/>
              <w:t xml:space="preserve">Mestaruuskilpailut </w:t>
            </w:r>
          </w:p>
        </w:tc>
        <w:tc>
          <w:tcPr>
            <w:tcW w:w="5266" w:type="dxa"/>
            <w:tcBorders/>
            <w:vAlign w:val="center"/>
          </w:tcPr>
          <w:p>
            <w:pPr>
              <w:pStyle w:val="TableHeading"/>
              <w:suppressLineNumbers/>
              <w:bidi w:val="0"/>
              <w:spacing w:before="0" w:after="283"/>
              <w:jc w:val="center"/>
              <w:rPr/>
            </w:pPr>
            <w:r>
              <w:rPr/>
              <w:t xml:space="preserve">Vuodet </w:t>
            </w:r>
          </w:p>
        </w:tc>
      </w:tr>
      <w:tr>
        <w:trPr/>
        <w:tc>
          <w:tcPr>
            <w:tcW w:w="1339"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color w:val="A9A9A9"/>
              </w:rPr>
              <w:t xml:space="preserve">Taiwa</w:t>
            </w:r>
            <w:r>
              <w:rPr/>
              <w:t xml:space="preserve">n </w:t>
            </w:r>
          </w:p>
        </w:tc>
        <w:tc>
          <w:tcPr>
            <w:tcW w:w="1724" w:type="dxa"/>
            <w:tcBorders/>
            <w:vAlign w:val="center"/>
          </w:tcPr>
          <w:p>
            <w:pPr>
              <w:pStyle w:val="TableContents"/>
              <w:bidi w:val="0"/>
              <w:spacing w:before="0" w:after="283"/>
              <w:jc w:val="left"/>
              <w:rPr/>
            </w:pPr>
            <w:r>
              <w:rPr/>
              <w:t xml:space="preserve">17 </w:t>
            </w:r>
          </w:p>
        </w:tc>
        <w:tc>
          <w:tcPr>
            <w:tcW w:w="5266" w:type="dxa"/>
            <w:tcBorders/>
            <w:vAlign w:val="center"/>
          </w:tcPr>
          <w:p>
            <w:pPr>
              <w:pStyle w:val="TableContents"/>
              <w:bidi w:val="0"/>
              <w:spacing w:before="0" w:after="283"/>
              <w:jc w:val="left"/>
              <w:rPr/>
            </w:pPr>
            <w:r>
              <w:rPr/>
              <w:t xml:space="preserve">1969, 1971, 1972, 1973, 1974, 1977, 1978, 1979, 1980, 1981, 1986, 1987, 1988, 1990, 1991, 1995, 1996 </w:t>
            </w:r>
          </w:p>
        </w:tc>
      </w:tr>
      <w:tr>
        <w:trPr/>
        <w:tc>
          <w:tcPr>
            <w:tcW w:w="1339"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Japani </w:t>
            </w:r>
          </w:p>
        </w:tc>
        <w:tc>
          <w:tcPr>
            <w:tcW w:w="1724" w:type="dxa"/>
            <w:tcBorders/>
            <w:vAlign w:val="center"/>
          </w:tcPr>
          <w:p>
            <w:pPr>
              <w:pStyle w:val="TableContents"/>
              <w:bidi w:val="0"/>
              <w:spacing w:before="0" w:after="283"/>
              <w:jc w:val="left"/>
              <w:rPr/>
            </w:pPr>
            <w:r>
              <w:rPr/>
              <w:t xml:space="preserve">11 </w:t>
            </w:r>
          </w:p>
        </w:tc>
        <w:tc>
          <w:tcPr>
            <w:tcW w:w="5266" w:type="dxa"/>
            <w:tcBorders/>
            <w:vAlign w:val="center"/>
          </w:tcPr>
          <w:p>
            <w:pPr>
              <w:pStyle w:val="TableContents"/>
              <w:bidi w:val="0"/>
              <w:spacing w:before="0" w:after="283"/>
              <w:jc w:val="left"/>
              <w:rPr/>
            </w:pPr>
            <w:r>
              <w:rPr/>
              <w:t xml:space="preserve">1967, 1968, 1976, 1999, 2001, 2003, 2010, 2012, 2013, 2015, 2017 </w:t>
            </w:r>
          </w:p>
        </w:tc>
      </w:tr>
      <w:tr>
        <w:trPr/>
        <w:tc>
          <w:tcPr>
            <w:tcW w:w="1339"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Kalifornia </w:t>
            </w:r>
          </w:p>
        </w:tc>
        <w:tc>
          <w:tcPr>
            <w:tcW w:w="1724" w:type="dxa"/>
            <w:tcBorders/>
            <w:vAlign w:val="center"/>
          </w:tcPr>
          <w:p>
            <w:pPr>
              <w:pStyle w:val="TableContents"/>
              <w:bidi w:val="0"/>
              <w:spacing w:before="0" w:after="283"/>
              <w:jc w:val="left"/>
              <w:rPr/>
            </w:pPr>
            <w:r>
              <w:rPr/>
              <w:t xml:space="preserve">7 </w:t>
            </w:r>
          </w:p>
        </w:tc>
        <w:tc>
          <w:tcPr>
            <w:tcW w:w="5266" w:type="dxa"/>
            <w:tcBorders/>
            <w:vAlign w:val="center"/>
          </w:tcPr>
          <w:p>
            <w:pPr>
              <w:pStyle w:val="TableContents"/>
              <w:bidi w:val="0"/>
              <w:spacing w:before="0" w:after="283"/>
              <w:jc w:val="left"/>
              <w:rPr/>
            </w:pPr>
            <w:r>
              <w:rPr/>
              <w:t xml:space="preserve">1961, 1962, 1963, 1992, 1993, 2009, 2011 </w:t>
            </w:r>
          </w:p>
        </w:tc>
      </w:tr>
      <w:tr>
        <w:trPr/>
        <w:tc>
          <w:tcPr>
            <w:tcW w:w="1339"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Pennsylvania </w:t>
            </w:r>
          </w:p>
        </w:tc>
        <w:tc>
          <w:tcPr>
            <w:tcW w:w="1724" w:type="dxa"/>
            <w:tcBorders/>
            <w:vAlign w:val="center"/>
          </w:tcPr>
          <w:p>
            <w:pPr>
              <w:pStyle w:val="TableContents"/>
              <w:bidi w:val="0"/>
              <w:spacing w:before="0" w:after="283"/>
              <w:jc w:val="left"/>
              <w:rPr>
                <w:sz w:val="4"/>
                <w:szCs w:val="4"/>
              </w:rPr>
            </w:pPr>
            <w:r>
              <w:rPr>
                <w:sz w:val="4"/>
                <w:szCs w:val="4"/>
              </w:rPr>
            </w:r>
          </w:p>
        </w:tc>
        <w:tc>
          <w:tcPr>
            <w:tcW w:w="5266" w:type="dxa"/>
            <w:tcBorders/>
            <w:vAlign w:val="center"/>
          </w:tcPr>
          <w:p>
            <w:pPr>
              <w:pStyle w:val="TableContents"/>
              <w:bidi w:val="0"/>
              <w:spacing w:before="0" w:after="283"/>
              <w:jc w:val="left"/>
              <w:rPr/>
            </w:pPr>
            <w:r>
              <w:rPr/>
              <w:t xml:space="preserve">1947, 1948, 1955, 1960 </w:t>
            </w:r>
          </w:p>
        </w:tc>
      </w:tr>
      <w:tr>
        <w:trPr/>
        <w:tc>
          <w:tcPr>
            <w:tcW w:w="1339" w:type="dxa"/>
            <w:tcBorders/>
            <w:vAlign w:val="center"/>
          </w:tcPr>
          <w:p>
            <w:pPr>
              <w:pStyle w:val="TableContents"/>
              <w:bidi w:val="0"/>
              <w:spacing w:before="0" w:after="283"/>
              <w:jc w:val="left"/>
              <w:rPr/>
            </w:pPr>
            <w:r>
              <w:rPr/>
              <w:t xml:space="preserve">Connecticut </w:t>
            </w:r>
          </w:p>
        </w:tc>
        <w:tc>
          <w:tcPr>
            <w:tcW w:w="1876" w:type="dxa"/>
            <w:tcBorders/>
            <w:vAlign w:val="center"/>
          </w:tcPr>
          <w:p>
            <w:pPr>
              <w:pStyle w:val="TableContents"/>
              <w:bidi w:val="0"/>
              <w:spacing w:before="0" w:after="283"/>
              <w:jc w:val="left"/>
              <w:rPr/>
            </w:pPr>
            <w:r>
              <w:rPr/>
              <w:t xml:space="preserve">1951, 1952, 1965, 1989 </w:t>
            </w:r>
          </w:p>
        </w:tc>
        <w:tc>
          <w:tcPr>
            <w:tcW w:w="6990" w:type="dxa"/>
            <w:gridSpan w:val="2"/>
            <w:tcBorders/>
          </w:tcPr>
          <w:p>
            <w:pPr>
              <w:pStyle w:val="TableContents"/>
              <w:bidi w:val="0"/>
              <w:spacing w:before="0" w:after="283"/>
              <w:jc w:val="left"/>
              <w:rPr>
                <w:sz w:val="4"/>
                <w:szCs w:val="4"/>
              </w:rPr>
            </w:pPr>
            <w:r>
              <w:rPr>
                <w:sz w:val="4"/>
                <w:szCs w:val="4"/>
              </w:rPr>
            </w:r>
          </w:p>
        </w:tc>
      </w:tr>
      <w:tr>
        <w:trPr/>
        <w:tc>
          <w:tcPr>
            <w:tcW w:w="1339" w:type="dxa"/>
            <w:tcBorders/>
            <w:vAlign w:val="center"/>
          </w:tcPr>
          <w:p>
            <w:pPr>
              <w:pStyle w:val="TableContents"/>
              <w:bidi w:val="0"/>
              <w:spacing w:before="0" w:after="283"/>
              <w:jc w:val="left"/>
              <w:rPr/>
            </w:pPr>
            <w:r>
              <w:rPr/>
              <w:t xml:space="preserve">New Jersey </w:t>
            </w:r>
          </w:p>
        </w:tc>
        <w:tc>
          <w:tcPr>
            <w:tcW w:w="1876" w:type="dxa"/>
            <w:tcBorders/>
            <w:vAlign w:val="center"/>
          </w:tcPr>
          <w:p>
            <w:pPr>
              <w:pStyle w:val="TableContents"/>
              <w:bidi w:val="0"/>
              <w:spacing w:before="0" w:after="283"/>
              <w:jc w:val="left"/>
              <w:rPr/>
            </w:pPr>
            <w:r>
              <w:rPr/>
              <w:t xml:space="preserve">1949, 1970, 1975, 1998 </w:t>
            </w:r>
          </w:p>
        </w:tc>
        <w:tc>
          <w:tcPr>
            <w:tcW w:w="6990" w:type="dxa"/>
            <w:gridSpan w:val="2"/>
            <w:tcBorders/>
          </w:tcPr>
          <w:p>
            <w:pPr>
              <w:pStyle w:val="TableContents"/>
              <w:bidi w:val="0"/>
              <w:spacing w:before="0" w:after="283"/>
              <w:jc w:val="left"/>
              <w:rPr>
                <w:sz w:val="4"/>
                <w:szCs w:val="4"/>
              </w:rPr>
            </w:pPr>
            <w:r>
              <w:rPr>
                <w:sz w:val="4"/>
                <w:szCs w:val="4"/>
              </w:rPr>
            </w:r>
          </w:p>
        </w:tc>
      </w:tr>
      <w:tr>
        <w:trPr/>
        <w:tc>
          <w:tcPr>
            <w:tcW w:w="1339" w:type="dxa"/>
            <w:tcBorders/>
            <w:vAlign w:val="center"/>
          </w:tcPr>
          <w:p>
            <w:pPr>
              <w:pStyle w:val="TableContents"/>
              <w:bidi w:val="0"/>
              <w:spacing w:before="0" w:after="283"/>
              <w:jc w:val="left"/>
              <w:rPr/>
            </w:pPr>
            <w:r>
              <w:rPr/>
              <w:t xml:space="preserve">7 </w:t>
            </w:r>
          </w:p>
        </w:tc>
        <w:tc>
          <w:tcPr>
            <w:tcW w:w="1876" w:type="dxa"/>
            <w:tcBorders/>
            <w:vAlign w:val="center"/>
          </w:tcPr>
          <w:p>
            <w:pPr>
              <w:pStyle w:val="TableContents"/>
              <w:bidi w:val="0"/>
              <w:spacing w:before="0" w:after="283"/>
              <w:jc w:val="left"/>
              <w:rPr/>
            </w:pPr>
            <w:r>
              <w:rPr/>
              <w:t xml:space="preserve">Meksiko </w:t>
            </w:r>
          </w:p>
        </w:tc>
        <w:tc>
          <w:tcPr>
            <w:tcW w:w="1724" w:type="dxa"/>
            <w:tcBorders/>
            <w:vAlign w:val="center"/>
          </w:tcPr>
          <w:p>
            <w:pPr>
              <w:pStyle w:val="TableContents"/>
              <w:bidi w:val="0"/>
              <w:spacing w:before="0" w:after="283"/>
              <w:jc w:val="left"/>
              <w:rPr>
                <w:sz w:val="4"/>
                <w:szCs w:val="4"/>
              </w:rPr>
            </w:pPr>
            <w:r>
              <w:rPr>
                <w:sz w:val="4"/>
                <w:szCs w:val="4"/>
              </w:rPr>
            </w:r>
          </w:p>
        </w:tc>
        <w:tc>
          <w:tcPr>
            <w:tcW w:w="5266" w:type="dxa"/>
            <w:tcBorders/>
            <w:vAlign w:val="center"/>
          </w:tcPr>
          <w:p>
            <w:pPr>
              <w:pStyle w:val="TableContents"/>
              <w:bidi w:val="0"/>
              <w:spacing w:before="0" w:after="283"/>
              <w:jc w:val="left"/>
              <w:rPr/>
            </w:pPr>
            <w:r>
              <w:rPr/>
              <w:t xml:space="preserve">1957, 1958, 1997 </w:t>
            </w:r>
          </w:p>
        </w:tc>
      </w:tr>
      <w:tr>
        <w:trPr/>
        <w:tc>
          <w:tcPr>
            <w:tcW w:w="1339" w:type="dxa"/>
            <w:tcBorders/>
            <w:vAlign w:val="center"/>
          </w:tcPr>
          <w:p>
            <w:pPr>
              <w:pStyle w:val="TableContents"/>
              <w:bidi w:val="0"/>
              <w:spacing w:before="0" w:after="283"/>
              <w:jc w:val="left"/>
              <w:rPr/>
            </w:pPr>
            <w:r>
              <w:rPr/>
              <w:t xml:space="preserve">Georgia </w:t>
            </w:r>
          </w:p>
        </w:tc>
        <w:tc>
          <w:tcPr>
            <w:tcW w:w="1876" w:type="dxa"/>
            <w:tcBorders/>
            <w:vAlign w:val="center"/>
          </w:tcPr>
          <w:p>
            <w:pPr>
              <w:pStyle w:val="TableContents"/>
              <w:bidi w:val="0"/>
              <w:spacing w:before="0" w:after="283"/>
              <w:jc w:val="left"/>
              <w:rPr/>
            </w:pPr>
            <w:r>
              <w:rPr/>
              <w:t xml:space="preserve">1983, 2006, 2007 </w:t>
            </w:r>
          </w:p>
        </w:tc>
        <w:tc>
          <w:tcPr>
            <w:tcW w:w="6990" w:type="dxa"/>
            <w:gridSpan w:val="2"/>
            <w:tcBorders/>
          </w:tcPr>
          <w:p>
            <w:pPr>
              <w:pStyle w:val="TableContents"/>
              <w:bidi w:val="0"/>
              <w:spacing w:before="0" w:after="283"/>
              <w:jc w:val="left"/>
              <w:rPr>
                <w:sz w:val="4"/>
                <w:szCs w:val="4"/>
              </w:rPr>
            </w:pPr>
            <w:r>
              <w:rPr>
                <w:sz w:val="4"/>
                <w:szCs w:val="4"/>
              </w:rPr>
            </w:r>
          </w:p>
        </w:tc>
      </w:tr>
      <w:tr>
        <w:trPr/>
        <w:tc>
          <w:tcPr>
            <w:tcW w:w="1339" w:type="dxa"/>
            <w:tcBorders/>
            <w:vAlign w:val="center"/>
          </w:tcPr>
          <w:p>
            <w:pPr>
              <w:pStyle w:val="TableContents"/>
              <w:bidi w:val="0"/>
              <w:spacing w:before="0" w:after="283"/>
              <w:jc w:val="left"/>
              <w:rPr/>
            </w:pPr>
            <w:r>
              <w:rPr/>
              <w:t xml:space="preserve">Etelä-Korea </w:t>
            </w:r>
          </w:p>
        </w:tc>
        <w:tc>
          <w:tcPr>
            <w:tcW w:w="1876" w:type="dxa"/>
            <w:tcBorders/>
            <w:vAlign w:val="center"/>
          </w:tcPr>
          <w:p>
            <w:pPr>
              <w:pStyle w:val="TableContents"/>
              <w:bidi w:val="0"/>
              <w:spacing w:before="0" w:after="283"/>
              <w:jc w:val="left"/>
              <w:rPr/>
            </w:pPr>
            <w:r>
              <w:rPr/>
              <w:t xml:space="preserve">1984, 1985, 2014 </w:t>
            </w:r>
          </w:p>
        </w:tc>
        <w:tc>
          <w:tcPr>
            <w:tcW w:w="6990" w:type="dxa"/>
            <w:gridSpan w:val="2"/>
            <w:tcBorders/>
          </w:tcPr>
          <w:p>
            <w:pPr>
              <w:pStyle w:val="TableContents"/>
              <w:bidi w:val="0"/>
              <w:spacing w:before="0" w:after="283"/>
              <w:jc w:val="left"/>
              <w:rPr>
                <w:sz w:val="4"/>
                <w:szCs w:val="4"/>
              </w:rPr>
            </w:pPr>
            <w:r>
              <w:rPr>
                <w:sz w:val="4"/>
                <w:szCs w:val="4"/>
              </w:rPr>
            </w:r>
          </w:p>
        </w:tc>
      </w:tr>
      <w:tr>
        <w:trPr/>
        <w:tc>
          <w:tcPr>
            <w:tcW w:w="1339" w:type="dxa"/>
            <w:tcBorders/>
            <w:vAlign w:val="center"/>
          </w:tcPr>
          <w:p>
            <w:pPr>
              <w:pStyle w:val="TableContents"/>
              <w:bidi w:val="0"/>
              <w:spacing w:before="0" w:after="283"/>
              <w:jc w:val="left"/>
              <w:rPr/>
            </w:pPr>
            <w:r>
              <w:rPr/>
              <w:t xml:space="preserve">New York </w:t>
            </w:r>
          </w:p>
        </w:tc>
        <w:tc>
          <w:tcPr>
            <w:tcW w:w="1876" w:type="dxa"/>
            <w:tcBorders/>
            <w:vAlign w:val="center"/>
          </w:tcPr>
          <w:p>
            <w:pPr>
              <w:pStyle w:val="TableContents"/>
              <w:bidi w:val="0"/>
              <w:spacing w:before="0" w:after="283"/>
              <w:jc w:val="left"/>
              <w:rPr/>
            </w:pPr>
            <w:r>
              <w:rPr/>
              <w:t xml:space="preserve">1954, 1964, 2016 </w:t>
            </w:r>
          </w:p>
        </w:tc>
        <w:tc>
          <w:tcPr>
            <w:tcW w:w="6990" w:type="dxa"/>
            <w:gridSpan w:val="2"/>
            <w:tcBorders/>
          </w:tcPr>
          <w:p>
            <w:pPr>
              <w:pStyle w:val="TableContents"/>
              <w:bidi w:val="0"/>
              <w:spacing w:before="0" w:after="283"/>
              <w:jc w:val="left"/>
              <w:rPr>
                <w:sz w:val="4"/>
                <w:szCs w:val="4"/>
              </w:rPr>
            </w:pPr>
            <w:r>
              <w:rPr>
                <w:sz w:val="4"/>
                <w:szCs w:val="4"/>
              </w:rPr>
            </w:r>
          </w:p>
        </w:tc>
      </w:tr>
      <w:tr>
        <w:trPr/>
        <w:tc>
          <w:tcPr>
            <w:tcW w:w="1339" w:type="dxa"/>
            <w:tcBorders/>
            <w:vAlign w:val="center"/>
          </w:tcPr>
          <w:p>
            <w:pPr>
              <w:pStyle w:val="TableContents"/>
              <w:bidi w:val="0"/>
              <w:spacing w:before="0" w:after="283"/>
              <w:jc w:val="left"/>
              <w:rPr/>
            </w:pPr>
            <w:r>
              <w:rPr/>
              <w:t xml:space="preserve">10 </w:t>
            </w:r>
          </w:p>
        </w:tc>
        <w:tc>
          <w:tcPr>
            <w:tcW w:w="1876" w:type="dxa"/>
            <w:tcBorders/>
            <w:vAlign w:val="center"/>
          </w:tcPr>
          <w:p>
            <w:pPr>
              <w:pStyle w:val="TableContents"/>
              <w:bidi w:val="0"/>
              <w:spacing w:before="0" w:after="283"/>
              <w:jc w:val="left"/>
              <w:rPr/>
            </w:pPr>
            <w:r>
              <w:rPr/>
              <w:t xml:space="preserve">Texas </w:t>
            </w:r>
          </w:p>
        </w:tc>
        <w:tc>
          <w:tcPr>
            <w:tcW w:w="1724" w:type="dxa"/>
            <w:tcBorders/>
            <w:vAlign w:val="center"/>
          </w:tcPr>
          <w:p>
            <w:pPr>
              <w:pStyle w:val="TableContents"/>
              <w:bidi w:val="0"/>
              <w:spacing w:before="0" w:after="283"/>
              <w:jc w:val="left"/>
              <w:rPr>
                <w:sz w:val="4"/>
                <w:szCs w:val="4"/>
              </w:rPr>
            </w:pPr>
            <w:r>
              <w:rPr>
                <w:sz w:val="4"/>
                <w:szCs w:val="4"/>
              </w:rPr>
            </w:r>
          </w:p>
        </w:tc>
        <w:tc>
          <w:tcPr>
            <w:tcW w:w="5266" w:type="dxa"/>
            <w:tcBorders/>
            <w:vAlign w:val="center"/>
          </w:tcPr>
          <w:p>
            <w:pPr>
              <w:pStyle w:val="TableContents"/>
              <w:bidi w:val="0"/>
              <w:spacing w:before="0" w:after="283"/>
              <w:jc w:val="left"/>
              <w:rPr/>
            </w:pPr>
            <w:r>
              <w:rPr/>
              <w:t xml:space="preserve">1950, 1966 </w:t>
            </w:r>
          </w:p>
        </w:tc>
      </w:tr>
      <w:tr>
        <w:trPr/>
        <w:tc>
          <w:tcPr>
            <w:tcW w:w="1339" w:type="dxa"/>
            <w:tcBorders/>
            <w:vAlign w:val="center"/>
          </w:tcPr>
          <w:p>
            <w:pPr>
              <w:pStyle w:val="TableContents"/>
              <w:bidi w:val="0"/>
              <w:spacing w:before="0" w:after="283"/>
              <w:jc w:val="left"/>
              <w:rPr/>
            </w:pPr>
            <w:r>
              <w:rPr/>
              <w:t xml:space="preserve">Venezuela </w:t>
            </w:r>
          </w:p>
        </w:tc>
        <w:tc>
          <w:tcPr>
            <w:tcW w:w="1876" w:type="dxa"/>
            <w:tcBorders/>
            <w:vAlign w:val="center"/>
          </w:tcPr>
          <w:p>
            <w:pPr>
              <w:pStyle w:val="TableContents"/>
              <w:bidi w:val="0"/>
              <w:spacing w:before="0" w:after="283"/>
              <w:jc w:val="left"/>
              <w:rPr/>
            </w:pPr>
            <w:r>
              <w:rPr/>
              <w:t xml:space="preserve">1994, 2000 </w:t>
            </w:r>
          </w:p>
        </w:tc>
        <w:tc>
          <w:tcPr>
            <w:tcW w:w="6990" w:type="dxa"/>
            <w:gridSpan w:val="2"/>
            <w:tcBorders/>
          </w:tcPr>
          <w:p>
            <w:pPr>
              <w:pStyle w:val="TableContents"/>
              <w:bidi w:val="0"/>
              <w:spacing w:before="0" w:after="283"/>
              <w:jc w:val="left"/>
              <w:rPr>
                <w:sz w:val="4"/>
                <w:szCs w:val="4"/>
              </w:rPr>
            </w:pPr>
            <w:r>
              <w:rPr>
                <w:sz w:val="4"/>
                <w:szCs w:val="4"/>
              </w:rPr>
            </w:r>
          </w:p>
        </w:tc>
      </w:tr>
      <w:tr>
        <w:trPr/>
        <w:tc>
          <w:tcPr>
            <w:tcW w:w="1339" w:type="dxa"/>
            <w:tcBorders/>
            <w:vAlign w:val="center"/>
          </w:tcPr>
          <w:p>
            <w:pPr>
              <w:pStyle w:val="TableContents"/>
              <w:bidi w:val="0"/>
              <w:spacing w:before="0" w:after="283"/>
              <w:jc w:val="left"/>
              <w:rPr/>
            </w:pPr>
            <w:r>
              <w:rPr/>
              <w:t xml:space="preserve">Havaiji </w:t>
            </w:r>
          </w:p>
        </w:tc>
        <w:tc>
          <w:tcPr>
            <w:tcW w:w="1876" w:type="dxa"/>
            <w:tcBorders/>
            <w:vAlign w:val="center"/>
          </w:tcPr>
          <w:p>
            <w:pPr>
              <w:pStyle w:val="TableContents"/>
              <w:bidi w:val="0"/>
              <w:spacing w:before="0" w:after="283"/>
              <w:jc w:val="left"/>
              <w:rPr/>
            </w:pPr>
            <w:r>
              <w:rPr/>
              <w:t xml:space="preserve">2005, 2008 </w:t>
            </w:r>
          </w:p>
        </w:tc>
        <w:tc>
          <w:tcPr>
            <w:tcW w:w="6990" w:type="dxa"/>
            <w:gridSpan w:val="2"/>
            <w:tcBorders/>
          </w:tcPr>
          <w:p>
            <w:pPr>
              <w:pStyle w:val="TableContents"/>
              <w:bidi w:val="0"/>
              <w:spacing w:before="0" w:after="283"/>
              <w:jc w:val="left"/>
              <w:rPr>
                <w:sz w:val="4"/>
                <w:szCs w:val="4"/>
              </w:rPr>
            </w:pPr>
            <w:r>
              <w:rPr>
                <w:sz w:val="4"/>
                <w:szCs w:val="4"/>
              </w:rPr>
            </w:r>
          </w:p>
        </w:tc>
      </w:tr>
      <w:tr>
        <w:trPr/>
        <w:tc>
          <w:tcPr>
            <w:tcW w:w="1339" w:type="dxa"/>
            <w:tcBorders/>
            <w:vAlign w:val="center"/>
          </w:tcPr>
          <w:p>
            <w:pPr>
              <w:pStyle w:val="TableContents"/>
              <w:bidi w:val="0"/>
              <w:spacing w:before="0" w:after="283"/>
              <w:jc w:val="left"/>
              <w:rPr/>
            </w:pPr>
            <w:r>
              <w:rPr/>
              <w:t xml:space="preserve">13 </w:t>
            </w:r>
          </w:p>
        </w:tc>
        <w:tc>
          <w:tcPr>
            <w:tcW w:w="1876" w:type="dxa"/>
            <w:tcBorders/>
            <w:vAlign w:val="center"/>
          </w:tcPr>
          <w:p>
            <w:pPr>
              <w:pStyle w:val="TableContents"/>
              <w:bidi w:val="0"/>
              <w:spacing w:before="0" w:after="283"/>
              <w:jc w:val="left"/>
              <w:rPr/>
            </w:pPr>
            <w:r>
              <w:rPr/>
              <w:t xml:space="preserve">Alabama </w:t>
            </w:r>
          </w:p>
        </w:tc>
        <w:tc>
          <w:tcPr>
            <w:tcW w:w="1724" w:type="dxa"/>
            <w:tcBorders/>
            <w:vAlign w:val="center"/>
          </w:tcPr>
          <w:p>
            <w:pPr>
              <w:pStyle w:val="TableContents"/>
              <w:bidi w:val="0"/>
              <w:spacing w:before="0" w:after="283"/>
              <w:jc w:val="left"/>
              <w:rPr>
                <w:sz w:val="4"/>
                <w:szCs w:val="4"/>
              </w:rPr>
            </w:pPr>
            <w:r>
              <w:rPr>
                <w:sz w:val="4"/>
                <w:szCs w:val="4"/>
              </w:rPr>
            </w:r>
          </w:p>
        </w:tc>
        <w:tc>
          <w:tcPr>
            <w:tcW w:w="5266" w:type="dxa"/>
            <w:tcBorders/>
            <w:vAlign w:val="center"/>
          </w:tcPr>
          <w:p>
            <w:pPr>
              <w:pStyle w:val="TableContents"/>
              <w:bidi w:val="0"/>
              <w:spacing w:before="0" w:after="283"/>
              <w:jc w:val="left"/>
              <w:rPr/>
            </w:pPr>
            <w:r>
              <w:rPr/>
              <w:t xml:space="preserve">1953 </w:t>
            </w:r>
          </w:p>
        </w:tc>
      </w:tr>
      <w:tr>
        <w:trPr/>
        <w:tc>
          <w:tcPr>
            <w:tcW w:w="1339" w:type="dxa"/>
            <w:tcBorders/>
            <w:vAlign w:val="center"/>
          </w:tcPr>
          <w:p>
            <w:pPr>
              <w:pStyle w:val="TableContents"/>
              <w:bidi w:val="0"/>
              <w:spacing w:before="0" w:after="283"/>
              <w:jc w:val="left"/>
              <w:rPr/>
            </w:pPr>
            <w:r>
              <w:rPr/>
              <w:t xml:space="preserve">New Mexico </w:t>
            </w:r>
          </w:p>
        </w:tc>
        <w:tc>
          <w:tcPr>
            <w:tcW w:w="1876" w:type="dxa"/>
            <w:tcBorders/>
            <w:vAlign w:val="center"/>
          </w:tcPr>
          <w:p>
            <w:pPr>
              <w:pStyle w:val="TableContents"/>
              <w:bidi w:val="0"/>
              <w:spacing w:before="0" w:after="283"/>
              <w:jc w:val="left"/>
              <w:rPr/>
            </w:pPr>
            <w:r>
              <w:rPr/>
              <w:t xml:space="preserve">1956 </w:t>
            </w:r>
          </w:p>
        </w:tc>
        <w:tc>
          <w:tcPr>
            <w:tcW w:w="6990" w:type="dxa"/>
            <w:gridSpan w:val="2"/>
            <w:tcBorders/>
          </w:tcPr>
          <w:p>
            <w:pPr>
              <w:pStyle w:val="TableContents"/>
              <w:bidi w:val="0"/>
              <w:spacing w:before="0" w:after="283"/>
              <w:jc w:val="left"/>
              <w:rPr>
                <w:sz w:val="4"/>
                <w:szCs w:val="4"/>
              </w:rPr>
            </w:pPr>
            <w:r>
              <w:rPr>
                <w:sz w:val="4"/>
                <w:szCs w:val="4"/>
              </w:rPr>
            </w:r>
          </w:p>
        </w:tc>
      </w:tr>
      <w:tr>
        <w:trPr/>
        <w:tc>
          <w:tcPr>
            <w:tcW w:w="1339" w:type="dxa"/>
            <w:tcBorders/>
            <w:vAlign w:val="center"/>
          </w:tcPr>
          <w:p>
            <w:pPr>
              <w:pStyle w:val="TableContents"/>
              <w:bidi w:val="0"/>
              <w:spacing w:before="0" w:after="283"/>
              <w:jc w:val="left"/>
              <w:rPr/>
            </w:pPr>
            <w:r>
              <w:rPr/>
              <w:t xml:space="preserve">Michigan </w:t>
            </w:r>
          </w:p>
        </w:tc>
        <w:tc>
          <w:tcPr>
            <w:tcW w:w="1876" w:type="dxa"/>
            <w:tcBorders/>
            <w:vAlign w:val="center"/>
          </w:tcPr>
          <w:p>
            <w:pPr>
              <w:pStyle w:val="TableContents"/>
              <w:bidi w:val="0"/>
              <w:spacing w:before="0" w:after="283"/>
              <w:jc w:val="left"/>
              <w:rPr/>
            </w:pPr>
            <w:r>
              <w:rPr/>
              <w:t xml:space="preserve">1959 </w:t>
            </w:r>
          </w:p>
        </w:tc>
        <w:tc>
          <w:tcPr>
            <w:tcW w:w="6990" w:type="dxa"/>
            <w:gridSpan w:val="2"/>
            <w:tcBorders/>
          </w:tcPr>
          <w:p>
            <w:pPr>
              <w:pStyle w:val="TableContents"/>
              <w:bidi w:val="0"/>
              <w:spacing w:before="0" w:after="283"/>
              <w:jc w:val="left"/>
              <w:rPr>
                <w:sz w:val="4"/>
                <w:szCs w:val="4"/>
              </w:rPr>
            </w:pPr>
            <w:r>
              <w:rPr>
                <w:sz w:val="4"/>
                <w:szCs w:val="4"/>
              </w:rPr>
            </w:r>
          </w:p>
        </w:tc>
      </w:tr>
      <w:tr>
        <w:trPr/>
        <w:tc>
          <w:tcPr>
            <w:tcW w:w="1339" w:type="dxa"/>
            <w:tcBorders/>
            <w:vAlign w:val="center"/>
          </w:tcPr>
          <w:p>
            <w:pPr>
              <w:pStyle w:val="TableContents"/>
              <w:bidi w:val="0"/>
              <w:spacing w:before="0" w:after="283"/>
              <w:jc w:val="left"/>
              <w:rPr/>
            </w:pPr>
            <w:r>
              <w:rPr/>
              <w:t xml:space="preserve">Washington </w:t>
            </w:r>
          </w:p>
        </w:tc>
        <w:tc>
          <w:tcPr>
            <w:tcW w:w="1876" w:type="dxa"/>
            <w:tcBorders/>
            <w:vAlign w:val="center"/>
          </w:tcPr>
          <w:p>
            <w:pPr>
              <w:pStyle w:val="TableContents"/>
              <w:bidi w:val="0"/>
              <w:spacing w:before="0" w:after="283"/>
              <w:jc w:val="left"/>
              <w:rPr/>
            </w:pPr>
            <w:r>
              <w:rPr/>
              <w:t xml:space="preserve">1982 </w:t>
            </w:r>
          </w:p>
        </w:tc>
        <w:tc>
          <w:tcPr>
            <w:tcW w:w="6990" w:type="dxa"/>
            <w:gridSpan w:val="2"/>
            <w:tcBorders/>
          </w:tcPr>
          <w:p>
            <w:pPr>
              <w:pStyle w:val="TableContents"/>
              <w:bidi w:val="0"/>
              <w:spacing w:before="0" w:after="283"/>
              <w:jc w:val="left"/>
              <w:rPr>
                <w:sz w:val="4"/>
                <w:szCs w:val="4"/>
              </w:rPr>
            </w:pPr>
            <w:r>
              <w:rPr>
                <w:sz w:val="4"/>
                <w:szCs w:val="4"/>
              </w:rPr>
            </w:r>
          </w:p>
        </w:tc>
      </w:tr>
      <w:tr>
        <w:trPr/>
        <w:tc>
          <w:tcPr>
            <w:tcW w:w="1339" w:type="dxa"/>
            <w:tcBorders/>
            <w:vAlign w:val="center"/>
          </w:tcPr>
          <w:p>
            <w:pPr>
              <w:pStyle w:val="TableContents"/>
              <w:bidi w:val="0"/>
              <w:spacing w:before="0" w:after="283"/>
              <w:jc w:val="left"/>
              <w:rPr/>
            </w:pPr>
            <w:r>
              <w:rPr/>
              <w:t xml:space="preserve">Kentucky </w:t>
            </w:r>
          </w:p>
        </w:tc>
        <w:tc>
          <w:tcPr>
            <w:tcW w:w="1876" w:type="dxa"/>
            <w:tcBorders/>
            <w:vAlign w:val="center"/>
          </w:tcPr>
          <w:p>
            <w:pPr>
              <w:pStyle w:val="TableContents"/>
              <w:bidi w:val="0"/>
              <w:spacing w:before="0" w:after="283"/>
              <w:jc w:val="left"/>
              <w:rPr/>
            </w:pPr>
            <w:r>
              <w:rPr/>
              <w:t xml:space="preserve">2002 </w:t>
            </w:r>
          </w:p>
        </w:tc>
        <w:tc>
          <w:tcPr>
            <w:tcW w:w="6990" w:type="dxa"/>
            <w:gridSpan w:val="2"/>
            <w:tcBorders/>
          </w:tcPr>
          <w:p>
            <w:pPr>
              <w:pStyle w:val="TableContents"/>
              <w:bidi w:val="0"/>
              <w:spacing w:before="0" w:after="283"/>
              <w:jc w:val="left"/>
              <w:rPr>
                <w:sz w:val="4"/>
                <w:szCs w:val="4"/>
              </w:rPr>
            </w:pPr>
            <w:r>
              <w:rPr>
                <w:sz w:val="4"/>
                <w:szCs w:val="4"/>
              </w:rPr>
            </w:r>
          </w:p>
        </w:tc>
      </w:tr>
      <w:tr>
        <w:trPr/>
        <w:tc>
          <w:tcPr>
            <w:tcW w:w="1339" w:type="dxa"/>
            <w:tcBorders/>
            <w:vAlign w:val="center"/>
          </w:tcPr>
          <w:p>
            <w:pPr>
              <w:pStyle w:val="TableContents"/>
              <w:bidi w:val="0"/>
              <w:spacing w:before="0" w:after="283"/>
              <w:jc w:val="left"/>
              <w:rPr/>
            </w:pPr>
            <w:r>
              <w:rPr/>
              <w:t xml:space="preserve">Curaçao </w:t>
            </w:r>
          </w:p>
        </w:tc>
        <w:tc>
          <w:tcPr>
            <w:tcW w:w="1876" w:type="dxa"/>
            <w:tcBorders/>
            <w:vAlign w:val="center"/>
          </w:tcPr>
          <w:p>
            <w:pPr>
              <w:pStyle w:val="TableContents"/>
              <w:bidi w:val="0"/>
              <w:spacing w:before="0" w:after="283"/>
              <w:jc w:val="left"/>
              <w:rPr>
                <w:sz w:val="4"/>
                <w:szCs w:val="4"/>
              </w:rPr>
            </w:pPr>
            <w:r>
              <w:rPr>
                <w:sz w:val="4"/>
                <w:szCs w:val="4"/>
              </w:rPr>
            </w:r>
          </w:p>
        </w:tc>
        <w:tc>
          <w:tcPr>
            <w:tcW w:w="6990"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nappulaliigan maailmanmestaruussarjoja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eniten Little League World Series -sarjoja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eniten Little League World Series -sarjoja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Little League Baseball World Series on </w:t>
      </w:r>
      <w:r>
        <w:rPr>
          <w:color w:val="A9A9A9"/>
        </w:rPr>
        <w:t xml:space="preserve">11-13-vuotiaille </w:t>
      </w:r>
      <w:r>
        <w:rPr/>
        <w:t xml:space="preserve">lapsille tarkoitettu vuotuinen baseball-turnaus Yhdysvaltojen itäosissa</w:t>
      </w:r>
      <w:r>
        <w:rPr/>
        <w:t xml:space="preserve">. Alun perin sen nimi oli National Little League Tournament, mutta myöhemmin se nimettiin uudelleen Major League Baseballin World Seriesin mukaan. Sarja järjestettiin ensimmäisen kerran 70 vuotta sitten vuonna 1947, ja se pidetään joka </w:t>
      </w:r>
      <w:r>
        <w:rPr>
          <w:color w:val="DCDCDC"/>
        </w:rPr>
        <w:t xml:space="preserve">elokuu </w:t>
      </w:r>
      <w:r>
        <w:rPr/>
        <w:t xml:space="preserve">South Williamsportissa, Pennsylvaniassa. (Vaikka järjestön postiosoite on Williamsportissa, itse sarja pelataan </w:t>
      </w:r>
      <w:r>
        <w:rPr>
          <w:color w:val="2F4F4F"/>
        </w:rPr>
        <w:t xml:space="preserve">Howard J. Lamade Stadiumilla ja Volunteer Stadiumilla Little Leaguen päämajakompleksissa South Williamsportissa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Williamsportin pikkuliigan World Series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pelataan Little League World Series -kilpailut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vanhoja pelaajat ovat pikku liigan World Seriesissä?</w:t>
      </w:r>
    </w:p>
    <w:p>
      <w:pPr>
        <w:pStyle w:val="TextBody"/>
        <w:bidi w:val="0"/>
        <w:jc w:val="left"/>
        <w:rPr>
          <w:b/>
          <w:shd w:val="clear" w:fill="FFFF00"/>
        </w:rPr>
      </w:pPr>
      <w:r>
        <w:rPr>
          <w:b/>
          <w:shd w:val="clear" w:fill="FFFF00"/>
        </w:rPr>
        <w:t xml:space="preserve">Teksti numero 2</w:t>
      </w:r>
    </w:p>
    <w:tbl>
      <w:tblPr>
        <w:tblW w:w="8854" w:type="dxa"/>
        <w:jc w:val="left"/>
        <w:tblInd w:w="0" w:type="dxa"/>
        <w:tblLayout w:type="fixed"/>
        <w:tblCellMar>
          <w:top w:w="28" w:type="dxa"/>
          <w:left w:w="28" w:type="dxa"/>
          <w:bottom w:w="28" w:type="dxa"/>
          <w:right w:w="28" w:type="dxa"/>
        </w:tblCellMar>
      </w:tblPr>
      <w:tblGrid>
        <w:gridCol w:w="691"/>
        <w:gridCol w:w="3361"/>
        <w:gridCol w:w="1441"/>
        <w:gridCol w:w="3361"/>
      </w:tblGrid>
      <w:tr>
        <w:trPr/>
        <w:tc>
          <w:tcPr>
            <w:tcW w:w="691" w:type="dxa"/>
            <w:tcBorders/>
            <w:vAlign w:val="center"/>
          </w:tcPr>
          <w:p>
            <w:pPr>
              <w:pStyle w:val="TableHeading"/>
              <w:suppressLineNumbers/>
              <w:bidi w:val="0"/>
              <w:spacing w:before="0" w:after="283"/>
              <w:jc w:val="center"/>
              <w:rPr/>
            </w:pPr>
            <w:r>
              <w:rPr/>
              <w:t xml:space="preserve">Vuosi </w:t>
            </w:r>
          </w:p>
        </w:tc>
        <w:tc>
          <w:tcPr>
            <w:tcW w:w="3361" w:type="dxa"/>
            <w:tcBorders/>
            <w:vAlign w:val="center"/>
          </w:tcPr>
          <w:p>
            <w:pPr>
              <w:pStyle w:val="TableHeading"/>
              <w:suppressLineNumbers/>
              <w:bidi w:val="0"/>
              <w:spacing w:before="0" w:after="283"/>
              <w:jc w:val="center"/>
              <w:rPr/>
            </w:pPr>
            <w:r>
              <w:rPr/>
              <w:t xml:space="preserve">Voittaja </w:t>
            </w:r>
          </w:p>
        </w:tc>
        <w:tc>
          <w:tcPr>
            <w:tcW w:w="1441" w:type="dxa"/>
            <w:tcBorders/>
            <w:vAlign w:val="center"/>
          </w:tcPr>
          <w:p>
            <w:pPr>
              <w:pStyle w:val="TableHeading"/>
              <w:suppressLineNumbers/>
              <w:bidi w:val="0"/>
              <w:spacing w:before="0" w:after="283"/>
              <w:jc w:val="center"/>
              <w:rPr/>
            </w:pPr>
            <w:r>
              <w:rPr/>
              <w:t xml:space="preserve">Pisteet </w:t>
            </w:r>
          </w:p>
        </w:tc>
        <w:tc>
          <w:tcPr>
            <w:tcW w:w="3361" w:type="dxa"/>
            <w:tcBorders/>
            <w:vAlign w:val="center"/>
          </w:tcPr>
          <w:p>
            <w:pPr>
              <w:pStyle w:val="TableHeading"/>
              <w:suppressLineNumbers/>
              <w:bidi w:val="0"/>
              <w:spacing w:before="0" w:after="283"/>
              <w:jc w:val="center"/>
              <w:rPr/>
            </w:pPr>
            <w:r>
              <w:rPr/>
              <w:t xml:space="preserve">Runner-Up </w:t>
            </w:r>
          </w:p>
        </w:tc>
      </w:tr>
      <w:tr>
        <w:trPr/>
        <w:tc>
          <w:tcPr>
            <w:tcW w:w="691" w:type="dxa"/>
            <w:tcBorders/>
            <w:vAlign w:val="center"/>
          </w:tcPr>
          <w:p>
            <w:pPr>
              <w:pStyle w:val="TableContents"/>
              <w:bidi w:val="0"/>
              <w:spacing w:before="0" w:after="283"/>
              <w:jc w:val="left"/>
              <w:rPr/>
            </w:pPr>
            <w:r>
              <w:rPr/>
              <w:t xml:space="preserve">1947 </w:t>
            </w:r>
          </w:p>
        </w:tc>
        <w:tc>
          <w:tcPr>
            <w:tcW w:w="3361" w:type="dxa"/>
            <w:tcBorders/>
            <w:vAlign w:val="center"/>
          </w:tcPr>
          <w:p>
            <w:pPr>
              <w:pStyle w:val="TableContents"/>
              <w:bidi w:val="0"/>
              <w:spacing w:before="0" w:after="283"/>
              <w:jc w:val="left"/>
              <w:rPr/>
            </w:pPr>
            <w:r>
              <w:rPr/>
              <w:t xml:space="preserve">Williamsport, Pennsylvania </w:t>
            </w:r>
          </w:p>
        </w:tc>
        <w:tc>
          <w:tcPr>
            <w:tcW w:w="1441" w:type="dxa"/>
            <w:tcBorders/>
            <w:vAlign w:val="center"/>
          </w:tcPr>
          <w:p>
            <w:pPr>
              <w:pStyle w:val="TableContents"/>
              <w:bidi w:val="0"/>
              <w:spacing w:before="0" w:after="283"/>
              <w:jc w:val="left"/>
              <w:rPr/>
            </w:pPr>
            <w:r>
              <w:rPr/>
              <w:t xml:space="preserve">16 -- 7 </w:t>
            </w:r>
          </w:p>
        </w:tc>
        <w:tc>
          <w:tcPr>
            <w:tcW w:w="3361" w:type="dxa"/>
            <w:tcBorders/>
            <w:vAlign w:val="center"/>
          </w:tcPr>
          <w:p>
            <w:pPr>
              <w:pStyle w:val="TableContents"/>
              <w:bidi w:val="0"/>
              <w:spacing w:before="0" w:after="283"/>
              <w:jc w:val="left"/>
              <w:rPr/>
            </w:pPr>
            <w:r>
              <w:rPr/>
              <w:t xml:space="preserve">Lock Haven, Pennsylvania </w:t>
            </w:r>
          </w:p>
        </w:tc>
      </w:tr>
      <w:tr>
        <w:trPr/>
        <w:tc>
          <w:tcPr>
            <w:tcW w:w="691" w:type="dxa"/>
            <w:tcBorders/>
            <w:vAlign w:val="center"/>
          </w:tcPr>
          <w:p>
            <w:pPr>
              <w:pStyle w:val="TableContents"/>
              <w:bidi w:val="0"/>
              <w:spacing w:before="0" w:after="283"/>
              <w:jc w:val="left"/>
              <w:rPr/>
            </w:pPr>
            <w:r>
              <w:rPr/>
              <w:t xml:space="preserve">1948 </w:t>
            </w:r>
          </w:p>
        </w:tc>
        <w:tc>
          <w:tcPr>
            <w:tcW w:w="3361" w:type="dxa"/>
            <w:tcBorders/>
            <w:vAlign w:val="center"/>
          </w:tcPr>
          <w:p>
            <w:pPr>
              <w:pStyle w:val="TableContents"/>
              <w:bidi w:val="0"/>
              <w:spacing w:before="0" w:after="283"/>
              <w:jc w:val="left"/>
              <w:rPr/>
            </w:pPr>
            <w:r>
              <w:rPr/>
              <w:t xml:space="preserve">Lock Haven, Pennsylvania </w:t>
            </w:r>
          </w:p>
        </w:tc>
        <w:tc>
          <w:tcPr>
            <w:tcW w:w="1441" w:type="dxa"/>
            <w:tcBorders/>
            <w:vAlign w:val="center"/>
          </w:tcPr>
          <w:p>
            <w:pPr>
              <w:pStyle w:val="TableContents"/>
              <w:bidi w:val="0"/>
              <w:spacing w:before="0" w:after="283"/>
              <w:jc w:val="left"/>
              <w:rPr/>
            </w:pPr>
            <w:r>
              <w:rPr/>
              <w:t xml:space="preserve">6 -- 5 </w:t>
            </w:r>
          </w:p>
        </w:tc>
        <w:tc>
          <w:tcPr>
            <w:tcW w:w="3361" w:type="dxa"/>
            <w:tcBorders/>
            <w:vAlign w:val="center"/>
          </w:tcPr>
          <w:p>
            <w:pPr>
              <w:pStyle w:val="TableContents"/>
              <w:bidi w:val="0"/>
              <w:spacing w:before="0" w:after="283"/>
              <w:jc w:val="left"/>
              <w:rPr/>
            </w:pPr>
            <w:r>
              <w:rPr/>
              <w:t xml:space="preserve">St. Petersburg, Florida </w:t>
            </w:r>
          </w:p>
        </w:tc>
      </w:tr>
      <w:tr>
        <w:trPr/>
        <w:tc>
          <w:tcPr>
            <w:tcW w:w="691" w:type="dxa"/>
            <w:tcBorders/>
            <w:vAlign w:val="center"/>
          </w:tcPr>
          <w:p>
            <w:pPr>
              <w:pStyle w:val="TableContents"/>
              <w:bidi w:val="0"/>
              <w:spacing w:before="0" w:after="283"/>
              <w:jc w:val="left"/>
              <w:rPr/>
            </w:pPr>
            <w:r>
              <w:rPr/>
              <w:t xml:space="preserve">1949 </w:t>
            </w:r>
          </w:p>
        </w:tc>
        <w:tc>
          <w:tcPr>
            <w:tcW w:w="3361" w:type="dxa"/>
            <w:tcBorders/>
            <w:vAlign w:val="center"/>
          </w:tcPr>
          <w:p>
            <w:pPr>
              <w:pStyle w:val="TableContents"/>
              <w:bidi w:val="0"/>
              <w:spacing w:before="0" w:after="283"/>
              <w:jc w:val="left"/>
              <w:rPr/>
            </w:pPr>
            <w:r>
              <w:rPr/>
              <w:t xml:space="preserve">Hammonton, New Jersey </w:t>
            </w:r>
          </w:p>
        </w:tc>
        <w:tc>
          <w:tcPr>
            <w:tcW w:w="1441" w:type="dxa"/>
            <w:tcBorders/>
            <w:vAlign w:val="center"/>
          </w:tcPr>
          <w:p>
            <w:pPr>
              <w:pStyle w:val="TableContents"/>
              <w:bidi w:val="0"/>
              <w:spacing w:before="0" w:after="283"/>
              <w:jc w:val="left"/>
              <w:rPr/>
            </w:pPr>
            <w:r>
              <w:rPr/>
              <w:t xml:space="preserve">5 -- 0 </w:t>
            </w:r>
          </w:p>
        </w:tc>
        <w:tc>
          <w:tcPr>
            <w:tcW w:w="3361" w:type="dxa"/>
            <w:tcBorders/>
            <w:vAlign w:val="center"/>
          </w:tcPr>
          <w:p>
            <w:pPr>
              <w:pStyle w:val="TableContents"/>
              <w:bidi w:val="0"/>
              <w:spacing w:before="0" w:after="283"/>
              <w:jc w:val="left"/>
              <w:rPr/>
            </w:pPr>
            <w:r>
              <w:rPr/>
              <w:t xml:space="preserve">Pensacola, Florida </w:t>
            </w:r>
          </w:p>
        </w:tc>
      </w:tr>
      <w:tr>
        <w:trPr/>
        <w:tc>
          <w:tcPr>
            <w:tcW w:w="691" w:type="dxa"/>
            <w:tcBorders/>
            <w:vAlign w:val="center"/>
          </w:tcPr>
          <w:p>
            <w:pPr>
              <w:pStyle w:val="TableContents"/>
              <w:bidi w:val="0"/>
              <w:spacing w:before="0" w:after="283"/>
              <w:jc w:val="left"/>
              <w:rPr/>
            </w:pPr>
            <w:r>
              <w:rPr/>
              <w:t xml:space="preserve">1950 </w:t>
            </w:r>
          </w:p>
        </w:tc>
        <w:tc>
          <w:tcPr>
            <w:tcW w:w="3361" w:type="dxa"/>
            <w:tcBorders/>
            <w:vAlign w:val="center"/>
          </w:tcPr>
          <w:p>
            <w:pPr>
              <w:pStyle w:val="TableContents"/>
              <w:bidi w:val="0"/>
              <w:spacing w:before="0" w:after="283"/>
              <w:jc w:val="left"/>
              <w:rPr/>
            </w:pPr>
            <w:r>
              <w:rPr/>
              <w:t xml:space="preserve">Houston, Texas </w:t>
            </w:r>
          </w:p>
        </w:tc>
        <w:tc>
          <w:tcPr>
            <w:tcW w:w="1441" w:type="dxa"/>
            <w:tcBorders/>
            <w:vAlign w:val="center"/>
          </w:tcPr>
          <w:p>
            <w:pPr>
              <w:pStyle w:val="TableContents"/>
              <w:bidi w:val="0"/>
              <w:spacing w:before="0" w:after="283"/>
              <w:jc w:val="left"/>
              <w:rPr/>
            </w:pPr>
            <w:r>
              <w:rPr/>
              <w:t xml:space="preserve">2 -- 1 </w:t>
            </w:r>
          </w:p>
        </w:tc>
        <w:tc>
          <w:tcPr>
            <w:tcW w:w="3361" w:type="dxa"/>
            <w:tcBorders/>
            <w:vAlign w:val="center"/>
          </w:tcPr>
          <w:p>
            <w:pPr>
              <w:pStyle w:val="TableContents"/>
              <w:bidi w:val="0"/>
              <w:spacing w:before="0" w:after="283"/>
              <w:jc w:val="left"/>
              <w:rPr/>
            </w:pPr>
            <w:r>
              <w:rPr/>
              <w:t xml:space="preserve">Bridgeport, Connecticut </w:t>
            </w:r>
          </w:p>
        </w:tc>
      </w:tr>
      <w:tr>
        <w:trPr/>
        <w:tc>
          <w:tcPr>
            <w:tcW w:w="691" w:type="dxa"/>
            <w:tcBorders/>
            <w:vAlign w:val="center"/>
          </w:tcPr>
          <w:p>
            <w:pPr>
              <w:pStyle w:val="TableContents"/>
              <w:bidi w:val="0"/>
              <w:spacing w:before="0" w:after="283"/>
              <w:jc w:val="left"/>
              <w:rPr/>
            </w:pPr>
            <w:r>
              <w:rPr/>
              <w:t xml:space="preserve">1951 </w:t>
            </w:r>
          </w:p>
        </w:tc>
        <w:tc>
          <w:tcPr>
            <w:tcW w:w="3361" w:type="dxa"/>
            <w:tcBorders/>
            <w:vAlign w:val="center"/>
          </w:tcPr>
          <w:p>
            <w:pPr>
              <w:pStyle w:val="TableContents"/>
              <w:bidi w:val="0"/>
              <w:spacing w:before="0" w:after="283"/>
              <w:jc w:val="left"/>
              <w:rPr/>
            </w:pPr>
            <w:r>
              <w:rPr/>
              <w:t xml:space="preserve">Stamford, Connecticut </w:t>
            </w:r>
          </w:p>
        </w:tc>
        <w:tc>
          <w:tcPr>
            <w:tcW w:w="1441" w:type="dxa"/>
            <w:tcBorders/>
            <w:vAlign w:val="center"/>
          </w:tcPr>
          <w:p>
            <w:pPr>
              <w:pStyle w:val="TableContents"/>
              <w:bidi w:val="0"/>
              <w:spacing w:before="0" w:after="283"/>
              <w:jc w:val="left"/>
              <w:rPr/>
            </w:pPr>
            <w:r>
              <w:rPr/>
              <w:t xml:space="preserve">3 -- 0 </w:t>
            </w:r>
          </w:p>
        </w:tc>
        <w:tc>
          <w:tcPr>
            <w:tcW w:w="3361" w:type="dxa"/>
            <w:tcBorders/>
            <w:vAlign w:val="center"/>
          </w:tcPr>
          <w:p>
            <w:pPr>
              <w:pStyle w:val="TableContents"/>
              <w:bidi w:val="0"/>
              <w:spacing w:before="0" w:after="283"/>
              <w:jc w:val="left"/>
              <w:rPr/>
            </w:pPr>
            <w:r>
              <w:rPr/>
              <w:t xml:space="preserve">Austin, Texas </w:t>
            </w:r>
          </w:p>
        </w:tc>
      </w:tr>
      <w:tr>
        <w:trPr/>
        <w:tc>
          <w:tcPr>
            <w:tcW w:w="691" w:type="dxa"/>
            <w:tcBorders/>
            <w:vAlign w:val="center"/>
          </w:tcPr>
          <w:p>
            <w:pPr>
              <w:pStyle w:val="TableContents"/>
              <w:bidi w:val="0"/>
              <w:spacing w:before="0" w:after="283"/>
              <w:jc w:val="left"/>
              <w:rPr/>
            </w:pPr>
            <w:r>
              <w:rPr/>
              <w:t xml:space="preserve">1952 </w:t>
            </w:r>
          </w:p>
        </w:tc>
        <w:tc>
          <w:tcPr>
            <w:tcW w:w="3361" w:type="dxa"/>
            <w:tcBorders/>
            <w:vAlign w:val="center"/>
          </w:tcPr>
          <w:p>
            <w:pPr>
              <w:pStyle w:val="TableContents"/>
              <w:bidi w:val="0"/>
              <w:spacing w:before="0" w:after="283"/>
              <w:jc w:val="left"/>
              <w:rPr/>
            </w:pPr>
            <w:r>
              <w:rPr/>
              <w:t xml:space="preserve">Norwalk, Connecticut </w:t>
            </w:r>
          </w:p>
        </w:tc>
        <w:tc>
          <w:tcPr>
            <w:tcW w:w="1441" w:type="dxa"/>
            <w:tcBorders/>
            <w:vAlign w:val="center"/>
          </w:tcPr>
          <w:p>
            <w:pPr>
              <w:pStyle w:val="TableContents"/>
              <w:bidi w:val="0"/>
              <w:spacing w:before="0" w:after="283"/>
              <w:jc w:val="left"/>
              <w:rPr/>
            </w:pPr>
            <w:r>
              <w:rPr/>
              <w:t xml:space="preserve">4 -- 3 </w:t>
            </w:r>
          </w:p>
        </w:tc>
        <w:tc>
          <w:tcPr>
            <w:tcW w:w="3361" w:type="dxa"/>
            <w:tcBorders/>
            <w:vAlign w:val="center"/>
          </w:tcPr>
          <w:p>
            <w:pPr>
              <w:pStyle w:val="TableContents"/>
              <w:bidi w:val="0"/>
              <w:spacing w:before="0" w:after="283"/>
              <w:jc w:val="left"/>
              <w:rPr/>
            </w:pPr>
            <w:r>
              <w:rPr/>
              <w:t xml:space="preserve">Monongahela, Pennsylvania </w:t>
            </w:r>
          </w:p>
        </w:tc>
      </w:tr>
      <w:tr>
        <w:trPr/>
        <w:tc>
          <w:tcPr>
            <w:tcW w:w="691" w:type="dxa"/>
            <w:tcBorders/>
            <w:vAlign w:val="center"/>
          </w:tcPr>
          <w:p>
            <w:pPr>
              <w:pStyle w:val="TableContents"/>
              <w:bidi w:val="0"/>
              <w:spacing w:before="0" w:after="283"/>
              <w:jc w:val="left"/>
              <w:rPr/>
            </w:pPr>
            <w:r>
              <w:rPr/>
              <w:t xml:space="preserve">1953 </w:t>
            </w:r>
          </w:p>
        </w:tc>
        <w:tc>
          <w:tcPr>
            <w:tcW w:w="3361" w:type="dxa"/>
            <w:tcBorders/>
            <w:vAlign w:val="center"/>
          </w:tcPr>
          <w:p>
            <w:pPr>
              <w:pStyle w:val="TableContents"/>
              <w:bidi w:val="0"/>
              <w:spacing w:before="0" w:after="283"/>
              <w:jc w:val="left"/>
              <w:rPr/>
            </w:pPr>
            <w:r>
              <w:rPr/>
              <w:t xml:space="preserve">Birmingham, Alabama </w:t>
            </w:r>
          </w:p>
        </w:tc>
        <w:tc>
          <w:tcPr>
            <w:tcW w:w="1441" w:type="dxa"/>
            <w:tcBorders/>
            <w:vAlign w:val="center"/>
          </w:tcPr>
          <w:p>
            <w:pPr>
              <w:pStyle w:val="TableContents"/>
              <w:bidi w:val="0"/>
              <w:spacing w:before="0" w:after="283"/>
              <w:jc w:val="left"/>
              <w:rPr/>
            </w:pPr>
            <w:r>
              <w:rPr/>
              <w:t xml:space="preserve">1 -- 0 </w:t>
            </w:r>
          </w:p>
        </w:tc>
        <w:tc>
          <w:tcPr>
            <w:tcW w:w="3361" w:type="dxa"/>
            <w:tcBorders/>
            <w:vAlign w:val="center"/>
          </w:tcPr>
          <w:p>
            <w:pPr>
              <w:pStyle w:val="TableContents"/>
              <w:bidi w:val="0"/>
              <w:spacing w:before="0" w:after="283"/>
              <w:jc w:val="left"/>
              <w:rPr/>
            </w:pPr>
            <w:r>
              <w:rPr/>
              <w:t xml:space="preserve">Schenectady, New York </w:t>
            </w:r>
          </w:p>
        </w:tc>
      </w:tr>
      <w:tr>
        <w:trPr/>
        <w:tc>
          <w:tcPr>
            <w:tcW w:w="691" w:type="dxa"/>
            <w:tcBorders/>
            <w:vAlign w:val="center"/>
          </w:tcPr>
          <w:p>
            <w:pPr>
              <w:pStyle w:val="TableContents"/>
              <w:bidi w:val="0"/>
              <w:spacing w:before="0" w:after="283"/>
              <w:jc w:val="left"/>
              <w:rPr/>
            </w:pPr>
            <w:r>
              <w:rPr/>
              <w:t xml:space="preserve">1954 </w:t>
            </w:r>
          </w:p>
        </w:tc>
        <w:tc>
          <w:tcPr>
            <w:tcW w:w="3361" w:type="dxa"/>
            <w:tcBorders/>
            <w:vAlign w:val="center"/>
          </w:tcPr>
          <w:p>
            <w:pPr>
              <w:pStyle w:val="TableContents"/>
              <w:bidi w:val="0"/>
              <w:spacing w:before="0" w:after="283"/>
              <w:jc w:val="left"/>
              <w:rPr/>
            </w:pPr>
            <w:r>
              <w:rPr/>
              <w:t xml:space="preserve">Schenectady, New York </w:t>
            </w:r>
          </w:p>
        </w:tc>
        <w:tc>
          <w:tcPr>
            <w:tcW w:w="1441" w:type="dxa"/>
            <w:tcBorders/>
            <w:vAlign w:val="center"/>
          </w:tcPr>
          <w:p>
            <w:pPr>
              <w:pStyle w:val="TableContents"/>
              <w:bidi w:val="0"/>
              <w:spacing w:before="0" w:after="283"/>
              <w:jc w:val="left"/>
              <w:rPr/>
            </w:pPr>
            <w:r>
              <w:rPr/>
              <w:t xml:space="preserve">7 -- 5 </w:t>
            </w:r>
          </w:p>
        </w:tc>
        <w:tc>
          <w:tcPr>
            <w:tcW w:w="3361" w:type="dxa"/>
            <w:tcBorders/>
            <w:vAlign w:val="center"/>
          </w:tcPr>
          <w:p>
            <w:pPr>
              <w:pStyle w:val="TableContents"/>
              <w:bidi w:val="0"/>
              <w:spacing w:before="0" w:after="283"/>
              <w:jc w:val="left"/>
              <w:rPr/>
            </w:pPr>
            <w:r>
              <w:rPr/>
              <w:t xml:space="preserve">Colton, Kalifornia </w:t>
            </w:r>
          </w:p>
        </w:tc>
      </w:tr>
      <w:tr>
        <w:trPr/>
        <w:tc>
          <w:tcPr>
            <w:tcW w:w="691" w:type="dxa"/>
            <w:tcBorders/>
            <w:vAlign w:val="center"/>
          </w:tcPr>
          <w:p>
            <w:pPr>
              <w:pStyle w:val="TableContents"/>
              <w:bidi w:val="0"/>
              <w:spacing w:before="0" w:after="283"/>
              <w:jc w:val="left"/>
              <w:rPr/>
            </w:pPr>
            <w:r>
              <w:rPr/>
              <w:t xml:space="preserve">1955 </w:t>
            </w:r>
          </w:p>
        </w:tc>
        <w:tc>
          <w:tcPr>
            <w:tcW w:w="3361" w:type="dxa"/>
            <w:tcBorders/>
            <w:vAlign w:val="center"/>
          </w:tcPr>
          <w:p>
            <w:pPr>
              <w:pStyle w:val="TableContents"/>
              <w:bidi w:val="0"/>
              <w:spacing w:before="0" w:after="283"/>
              <w:jc w:val="left"/>
              <w:rPr/>
            </w:pPr>
            <w:r>
              <w:rPr/>
              <w:t xml:space="preserve">Morrisville, Pennsylvania </w:t>
            </w:r>
          </w:p>
        </w:tc>
        <w:tc>
          <w:tcPr>
            <w:tcW w:w="1441" w:type="dxa"/>
            <w:tcBorders/>
            <w:vAlign w:val="center"/>
          </w:tcPr>
          <w:p>
            <w:pPr>
              <w:pStyle w:val="TableContents"/>
              <w:bidi w:val="0"/>
              <w:spacing w:before="0" w:after="283"/>
              <w:jc w:val="left"/>
              <w:rPr/>
            </w:pPr>
            <w:r>
              <w:rPr/>
              <w:t xml:space="preserve">4 -- 3 </w:t>
            </w:r>
          </w:p>
        </w:tc>
        <w:tc>
          <w:tcPr>
            <w:tcW w:w="3361" w:type="dxa"/>
            <w:tcBorders/>
            <w:vAlign w:val="center"/>
          </w:tcPr>
          <w:p>
            <w:pPr>
              <w:pStyle w:val="TableContents"/>
              <w:bidi w:val="0"/>
              <w:spacing w:before="0" w:after="283"/>
              <w:jc w:val="left"/>
              <w:rPr/>
            </w:pPr>
            <w:r>
              <w:rPr/>
              <w:t xml:space="preserve">Merchantville, New Jersey </w:t>
            </w:r>
          </w:p>
        </w:tc>
      </w:tr>
      <w:tr>
        <w:trPr/>
        <w:tc>
          <w:tcPr>
            <w:tcW w:w="691" w:type="dxa"/>
            <w:tcBorders/>
            <w:vAlign w:val="center"/>
          </w:tcPr>
          <w:p>
            <w:pPr>
              <w:pStyle w:val="TableContents"/>
              <w:bidi w:val="0"/>
              <w:spacing w:before="0" w:after="283"/>
              <w:jc w:val="left"/>
              <w:rPr/>
            </w:pPr>
            <w:r>
              <w:rPr/>
              <w:t xml:space="preserve">1956 </w:t>
            </w:r>
          </w:p>
        </w:tc>
        <w:tc>
          <w:tcPr>
            <w:tcW w:w="3361" w:type="dxa"/>
            <w:tcBorders/>
            <w:vAlign w:val="center"/>
          </w:tcPr>
          <w:p>
            <w:pPr>
              <w:pStyle w:val="TableContents"/>
              <w:bidi w:val="0"/>
              <w:spacing w:before="0" w:after="283"/>
              <w:jc w:val="left"/>
              <w:rPr/>
            </w:pPr>
            <w:r>
              <w:rPr/>
              <w:t xml:space="preserve">Roswell, New Mexico </w:t>
            </w:r>
          </w:p>
        </w:tc>
        <w:tc>
          <w:tcPr>
            <w:tcW w:w="1441" w:type="dxa"/>
            <w:tcBorders/>
            <w:vAlign w:val="center"/>
          </w:tcPr>
          <w:p>
            <w:pPr>
              <w:pStyle w:val="TableContents"/>
              <w:bidi w:val="0"/>
              <w:spacing w:before="0" w:after="283"/>
              <w:jc w:val="left"/>
              <w:rPr/>
            </w:pPr>
            <w:r>
              <w:rPr/>
              <w:t xml:space="preserve">3 -- 1 </w:t>
            </w:r>
          </w:p>
        </w:tc>
        <w:tc>
          <w:tcPr>
            <w:tcW w:w="3361" w:type="dxa"/>
            <w:tcBorders/>
            <w:vAlign w:val="center"/>
          </w:tcPr>
          <w:p>
            <w:pPr>
              <w:pStyle w:val="TableContents"/>
              <w:bidi w:val="0"/>
              <w:spacing w:before="0" w:after="283"/>
              <w:jc w:val="left"/>
              <w:rPr/>
            </w:pPr>
            <w:r>
              <w:rPr/>
              <w:t xml:space="preserve">Merchantville, New Jersey </w:t>
            </w:r>
          </w:p>
        </w:tc>
      </w:tr>
      <w:tr>
        <w:trPr/>
        <w:tc>
          <w:tcPr>
            <w:tcW w:w="691" w:type="dxa"/>
            <w:tcBorders/>
            <w:vAlign w:val="center"/>
          </w:tcPr>
          <w:p>
            <w:pPr>
              <w:pStyle w:val="TableContents"/>
              <w:bidi w:val="0"/>
              <w:spacing w:before="0" w:after="283"/>
              <w:jc w:val="left"/>
              <w:rPr/>
            </w:pPr>
            <w:r>
              <w:rPr/>
              <w:t xml:space="preserve">1957 </w:t>
            </w:r>
          </w:p>
        </w:tc>
        <w:tc>
          <w:tcPr>
            <w:tcW w:w="3361" w:type="dxa"/>
            <w:tcBorders/>
            <w:vAlign w:val="center"/>
          </w:tcPr>
          <w:p>
            <w:pPr>
              <w:pStyle w:val="TableContents"/>
              <w:bidi w:val="0"/>
              <w:spacing w:before="0" w:after="283"/>
              <w:jc w:val="left"/>
              <w:rPr/>
            </w:pPr>
            <w:r>
              <w:rPr/>
              <w:t xml:space="preserve">Monterrey, Nuevo León, Meksiko </w:t>
            </w:r>
          </w:p>
        </w:tc>
        <w:tc>
          <w:tcPr>
            <w:tcW w:w="1441" w:type="dxa"/>
            <w:tcBorders/>
            <w:vAlign w:val="center"/>
          </w:tcPr>
          <w:p>
            <w:pPr>
              <w:pStyle w:val="TableContents"/>
              <w:bidi w:val="0"/>
              <w:spacing w:before="0" w:after="283"/>
              <w:jc w:val="left"/>
              <w:rPr/>
            </w:pPr>
            <w:r>
              <w:rPr/>
              <w:t xml:space="preserve">4 -- 0 </w:t>
            </w:r>
          </w:p>
        </w:tc>
        <w:tc>
          <w:tcPr>
            <w:tcW w:w="3361" w:type="dxa"/>
            <w:tcBorders/>
            <w:vAlign w:val="center"/>
          </w:tcPr>
          <w:p>
            <w:pPr>
              <w:pStyle w:val="TableContents"/>
              <w:bidi w:val="0"/>
              <w:spacing w:before="0" w:after="283"/>
              <w:jc w:val="left"/>
              <w:rPr/>
            </w:pPr>
            <w:r>
              <w:rPr/>
              <w:t xml:space="preserve">La Mesa, Kalifornia </w:t>
            </w:r>
          </w:p>
        </w:tc>
      </w:tr>
      <w:tr>
        <w:trPr/>
        <w:tc>
          <w:tcPr>
            <w:tcW w:w="691" w:type="dxa"/>
            <w:tcBorders/>
            <w:vAlign w:val="center"/>
          </w:tcPr>
          <w:p>
            <w:pPr>
              <w:pStyle w:val="TableContents"/>
              <w:bidi w:val="0"/>
              <w:spacing w:before="0" w:after="283"/>
              <w:jc w:val="left"/>
              <w:rPr/>
            </w:pPr>
            <w:r>
              <w:rPr/>
              <w:t xml:space="preserve">1958 </w:t>
            </w:r>
          </w:p>
        </w:tc>
        <w:tc>
          <w:tcPr>
            <w:tcW w:w="3361" w:type="dxa"/>
            <w:tcBorders/>
            <w:vAlign w:val="center"/>
          </w:tcPr>
          <w:p>
            <w:pPr>
              <w:pStyle w:val="TableContents"/>
              <w:bidi w:val="0"/>
              <w:spacing w:before="0" w:after="283"/>
              <w:jc w:val="left"/>
              <w:rPr/>
            </w:pPr>
            <w:r>
              <w:rPr/>
              <w:t xml:space="preserve">Monterrey, Nuevo León, Meksiko </w:t>
            </w:r>
          </w:p>
        </w:tc>
        <w:tc>
          <w:tcPr>
            <w:tcW w:w="1441" w:type="dxa"/>
            <w:tcBorders/>
            <w:vAlign w:val="center"/>
          </w:tcPr>
          <w:p>
            <w:pPr>
              <w:pStyle w:val="TableContents"/>
              <w:bidi w:val="0"/>
              <w:spacing w:before="0" w:after="283"/>
              <w:jc w:val="left"/>
              <w:rPr/>
            </w:pPr>
            <w:r>
              <w:rPr/>
              <w:t xml:space="preserve">10 -- 1 </w:t>
            </w:r>
          </w:p>
        </w:tc>
        <w:tc>
          <w:tcPr>
            <w:tcW w:w="3361" w:type="dxa"/>
            <w:tcBorders/>
            <w:vAlign w:val="center"/>
          </w:tcPr>
          <w:p>
            <w:pPr>
              <w:pStyle w:val="TableContents"/>
              <w:bidi w:val="0"/>
              <w:spacing w:before="0" w:after="283"/>
              <w:jc w:val="left"/>
              <w:rPr/>
            </w:pPr>
            <w:r>
              <w:rPr/>
              <w:t xml:space="preserve">Kankakee, Illinois </w:t>
            </w:r>
          </w:p>
        </w:tc>
      </w:tr>
      <w:tr>
        <w:trPr/>
        <w:tc>
          <w:tcPr>
            <w:tcW w:w="691" w:type="dxa"/>
            <w:tcBorders/>
            <w:vAlign w:val="center"/>
          </w:tcPr>
          <w:p>
            <w:pPr>
              <w:pStyle w:val="TableContents"/>
              <w:bidi w:val="0"/>
              <w:spacing w:before="0" w:after="283"/>
              <w:jc w:val="left"/>
              <w:rPr/>
            </w:pPr>
            <w:r>
              <w:rPr/>
              <w:t xml:space="preserve">1959 </w:t>
            </w:r>
          </w:p>
        </w:tc>
        <w:tc>
          <w:tcPr>
            <w:tcW w:w="3361" w:type="dxa"/>
            <w:tcBorders/>
            <w:vAlign w:val="center"/>
          </w:tcPr>
          <w:p>
            <w:pPr>
              <w:pStyle w:val="TableContents"/>
              <w:bidi w:val="0"/>
              <w:spacing w:before="0" w:after="283"/>
              <w:jc w:val="left"/>
              <w:rPr/>
            </w:pPr>
            <w:r>
              <w:rPr/>
              <w:t xml:space="preserve">Hamtramck, Michigan </w:t>
            </w:r>
          </w:p>
        </w:tc>
        <w:tc>
          <w:tcPr>
            <w:tcW w:w="1441" w:type="dxa"/>
            <w:tcBorders/>
            <w:vAlign w:val="center"/>
          </w:tcPr>
          <w:p>
            <w:pPr>
              <w:pStyle w:val="TableContents"/>
              <w:bidi w:val="0"/>
              <w:spacing w:before="0" w:after="283"/>
              <w:jc w:val="left"/>
              <w:rPr/>
            </w:pPr>
            <w:r>
              <w:rPr/>
              <w:t xml:space="preserve">12 -- 0 </w:t>
            </w:r>
          </w:p>
        </w:tc>
        <w:tc>
          <w:tcPr>
            <w:tcW w:w="3361" w:type="dxa"/>
            <w:tcBorders/>
            <w:vAlign w:val="center"/>
          </w:tcPr>
          <w:p>
            <w:pPr>
              <w:pStyle w:val="TableContents"/>
              <w:bidi w:val="0"/>
              <w:spacing w:before="0" w:after="283"/>
              <w:jc w:val="left"/>
              <w:rPr/>
            </w:pPr>
            <w:r>
              <w:rPr/>
              <w:t xml:space="preserve">Auburn, Kalifornia </w:t>
            </w:r>
          </w:p>
        </w:tc>
      </w:tr>
      <w:tr>
        <w:trPr/>
        <w:tc>
          <w:tcPr>
            <w:tcW w:w="691" w:type="dxa"/>
            <w:tcBorders/>
            <w:vAlign w:val="center"/>
          </w:tcPr>
          <w:p>
            <w:pPr>
              <w:pStyle w:val="TableContents"/>
              <w:bidi w:val="0"/>
              <w:spacing w:before="0" w:after="283"/>
              <w:jc w:val="left"/>
              <w:rPr/>
            </w:pPr>
            <w:r>
              <w:rPr/>
              <w:t xml:space="preserve">1960 </w:t>
            </w:r>
          </w:p>
        </w:tc>
        <w:tc>
          <w:tcPr>
            <w:tcW w:w="3361" w:type="dxa"/>
            <w:tcBorders/>
            <w:vAlign w:val="center"/>
          </w:tcPr>
          <w:p>
            <w:pPr>
              <w:pStyle w:val="TableContents"/>
              <w:bidi w:val="0"/>
              <w:spacing w:before="0" w:after="283"/>
              <w:jc w:val="left"/>
              <w:rPr/>
            </w:pPr>
            <w:r>
              <w:rPr/>
              <w:t xml:space="preserve">Levittown, Pennsylvania </w:t>
            </w:r>
          </w:p>
        </w:tc>
        <w:tc>
          <w:tcPr>
            <w:tcW w:w="1441" w:type="dxa"/>
            <w:tcBorders/>
            <w:vAlign w:val="center"/>
          </w:tcPr>
          <w:p>
            <w:pPr>
              <w:pStyle w:val="TableContents"/>
              <w:bidi w:val="0"/>
              <w:spacing w:before="0" w:after="283"/>
              <w:jc w:val="left"/>
              <w:rPr/>
            </w:pPr>
            <w:r>
              <w:rPr/>
              <w:t xml:space="preserve">5 -- 0 </w:t>
            </w:r>
          </w:p>
        </w:tc>
        <w:tc>
          <w:tcPr>
            <w:tcW w:w="3361" w:type="dxa"/>
            <w:tcBorders/>
            <w:vAlign w:val="center"/>
          </w:tcPr>
          <w:p>
            <w:pPr>
              <w:pStyle w:val="TableContents"/>
              <w:bidi w:val="0"/>
              <w:spacing w:before="0" w:after="283"/>
              <w:jc w:val="left"/>
              <w:rPr/>
            </w:pPr>
            <w:r>
              <w:rPr/>
              <w:t xml:space="preserve">Ft. Worth, Texas </w:t>
            </w:r>
          </w:p>
        </w:tc>
      </w:tr>
      <w:tr>
        <w:trPr/>
        <w:tc>
          <w:tcPr>
            <w:tcW w:w="691" w:type="dxa"/>
            <w:tcBorders/>
            <w:vAlign w:val="center"/>
          </w:tcPr>
          <w:p>
            <w:pPr>
              <w:pStyle w:val="TableContents"/>
              <w:bidi w:val="0"/>
              <w:spacing w:before="0" w:after="283"/>
              <w:jc w:val="left"/>
              <w:rPr/>
            </w:pPr>
            <w:r>
              <w:rPr/>
              <w:t xml:space="preserve">1961 </w:t>
            </w:r>
          </w:p>
        </w:tc>
        <w:tc>
          <w:tcPr>
            <w:tcW w:w="3361" w:type="dxa"/>
            <w:tcBorders/>
            <w:vAlign w:val="center"/>
          </w:tcPr>
          <w:p>
            <w:pPr>
              <w:pStyle w:val="TableContents"/>
              <w:bidi w:val="0"/>
              <w:spacing w:before="0" w:after="283"/>
              <w:jc w:val="left"/>
              <w:rPr/>
            </w:pPr>
            <w:r>
              <w:rPr/>
              <w:t xml:space="preserve">El Cajon, Kalifornia </w:t>
            </w:r>
          </w:p>
        </w:tc>
        <w:tc>
          <w:tcPr>
            <w:tcW w:w="1441" w:type="dxa"/>
            <w:tcBorders/>
            <w:vAlign w:val="center"/>
          </w:tcPr>
          <w:p>
            <w:pPr>
              <w:pStyle w:val="TableContents"/>
              <w:bidi w:val="0"/>
              <w:spacing w:before="0" w:after="283"/>
              <w:jc w:val="left"/>
              <w:rPr/>
            </w:pPr>
            <w:r>
              <w:rPr/>
              <w:t xml:space="preserve">4 -- 2 </w:t>
            </w:r>
          </w:p>
        </w:tc>
        <w:tc>
          <w:tcPr>
            <w:tcW w:w="3361" w:type="dxa"/>
            <w:tcBorders/>
            <w:vAlign w:val="center"/>
          </w:tcPr>
          <w:p>
            <w:pPr>
              <w:pStyle w:val="TableContents"/>
              <w:bidi w:val="0"/>
              <w:spacing w:before="0" w:after="283"/>
              <w:jc w:val="left"/>
              <w:rPr/>
            </w:pPr>
            <w:r>
              <w:rPr/>
              <w:t xml:space="preserve">El Campo, Texas </w:t>
            </w:r>
          </w:p>
        </w:tc>
      </w:tr>
      <w:tr>
        <w:trPr/>
        <w:tc>
          <w:tcPr>
            <w:tcW w:w="691" w:type="dxa"/>
            <w:tcBorders/>
            <w:vAlign w:val="center"/>
          </w:tcPr>
          <w:p>
            <w:pPr>
              <w:pStyle w:val="TableContents"/>
              <w:bidi w:val="0"/>
              <w:spacing w:before="0" w:after="283"/>
              <w:jc w:val="left"/>
              <w:rPr/>
            </w:pPr>
            <w:r>
              <w:rPr/>
              <w:t xml:space="preserve">1962 </w:t>
            </w:r>
          </w:p>
        </w:tc>
        <w:tc>
          <w:tcPr>
            <w:tcW w:w="3361" w:type="dxa"/>
            <w:tcBorders/>
            <w:vAlign w:val="center"/>
          </w:tcPr>
          <w:p>
            <w:pPr>
              <w:pStyle w:val="TableContents"/>
              <w:bidi w:val="0"/>
              <w:spacing w:before="0" w:after="283"/>
              <w:jc w:val="left"/>
              <w:rPr/>
            </w:pPr>
            <w:r>
              <w:rPr/>
              <w:t xml:space="preserve">San Jose, Kalifornia </w:t>
            </w:r>
          </w:p>
        </w:tc>
        <w:tc>
          <w:tcPr>
            <w:tcW w:w="1441" w:type="dxa"/>
            <w:tcBorders/>
            <w:vAlign w:val="center"/>
          </w:tcPr>
          <w:p>
            <w:pPr>
              <w:pStyle w:val="TableContents"/>
              <w:bidi w:val="0"/>
              <w:spacing w:before="0" w:after="283"/>
              <w:jc w:val="left"/>
              <w:rPr/>
            </w:pPr>
            <w:r>
              <w:rPr/>
              <w:t xml:space="preserve">3 -- 0 </w:t>
            </w:r>
          </w:p>
        </w:tc>
        <w:tc>
          <w:tcPr>
            <w:tcW w:w="3361" w:type="dxa"/>
            <w:tcBorders/>
            <w:vAlign w:val="center"/>
          </w:tcPr>
          <w:p>
            <w:pPr>
              <w:pStyle w:val="TableContents"/>
              <w:bidi w:val="0"/>
              <w:spacing w:before="0" w:after="283"/>
              <w:jc w:val="left"/>
              <w:rPr/>
            </w:pPr>
            <w:r>
              <w:rPr/>
              <w:t xml:space="preserve">Kankakee, Illinois </w:t>
            </w:r>
          </w:p>
        </w:tc>
      </w:tr>
      <w:tr>
        <w:trPr/>
        <w:tc>
          <w:tcPr>
            <w:tcW w:w="691" w:type="dxa"/>
            <w:tcBorders/>
            <w:vAlign w:val="center"/>
          </w:tcPr>
          <w:p>
            <w:pPr>
              <w:pStyle w:val="TableContents"/>
              <w:bidi w:val="0"/>
              <w:spacing w:before="0" w:after="283"/>
              <w:jc w:val="left"/>
              <w:rPr/>
            </w:pPr>
            <w:r>
              <w:rPr/>
              <w:t xml:space="preserve">1963 </w:t>
            </w:r>
          </w:p>
        </w:tc>
        <w:tc>
          <w:tcPr>
            <w:tcW w:w="3361" w:type="dxa"/>
            <w:tcBorders/>
            <w:vAlign w:val="center"/>
          </w:tcPr>
          <w:p>
            <w:pPr>
              <w:pStyle w:val="TableContents"/>
              <w:bidi w:val="0"/>
              <w:spacing w:before="0" w:after="283"/>
              <w:jc w:val="left"/>
              <w:rPr/>
            </w:pPr>
            <w:r>
              <w:rPr/>
              <w:t xml:space="preserve">Granada Hills, Kalifornia </w:t>
            </w:r>
          </w:p>
        </w:tc>
        <w:tc>
          <w:tcPr>
            <w:tcW w:w="1441" w:type="dxa"/>
            <w:tcBorders/>
            <w:vAlign w:val="center"/>
          </w:tcPr>
          <w:p>
            <w:pPr>
              <w:pStyle w:val="TableContents"/>
              <w:bidi w:val="0"/>
              <w:spacing w:before="0" w:after="283"/>
              <w:jc w:val="left"/>
              <w:rPr/>
            </w:pPr>
            <w:r>
              <w:rPr/>
              <w:t xml:space="preserve">2 -- 1 </w:t>
            </w:r>
          </w:p>
        </w:tc>
        <w:tc>
          <w:tcPr>
            <w:tcW w:w="3361" w:type="dxa"/>
            <w:tcBorders/>
            <w:vAlign w:val="center"/>
          </w:tcPr>
          <w:p>
            <w:pPr>
              <w:pStyle w:val="TableContents"/>
              <w:bidi w:val="0"/>
              <w:spacing w:before="0" w:after="283"/>
              <w:jc w:val="left"/>
              <w:rPr/>
            </w:pPr>
            <w:r>
              <w:rPr/>
              <w:t xml:space="preserve">Stratford, Connecticut </w:t>
            </w:r>
          </w:p>
        </w:tc>
      </w:tr>
      <w:tr>
        <w:trPr/>
        <w:tc>
          <w:tcPr>
            <w:tcW w:w="691" w:type="dxa"/>
            <w:tcBorders/>
            <w:vAlign w:val="center"/>
          </w:tcPr>
          <w:p>
            <w:pPr>
              <w:pStyle w:val="TableContents"/>
              <w:bidi w:val="0"/>
              <w:spacing w:before="0" w:after="283"/>
              <w:jc w:val="left"/>
              <w:rPr/>
            </w:pPr>
            <w:r>
              <w:rPr/>
              <w:t xml:space="preserve">1964 </w:t>
            </w:r>
          </w:p>
        </w:tc>
        <w:tc>
          <w:tcPr>
            <w:tcW w:w="3361" w:type="dxa"/>
            <w:tcBorders/>
            <w:vAlign w:val="center"/>
          </w:tcPr>
          <w:p>
            <w:pPr>
              <w:pStyle w:val="TableContents"/>
              <w:bidi w:val="0"/>
              <w:spacing w:before="0" w:after="283"/>
              <w:jc w:val="left"/>
              <w:rPr/>
            </w:pPr>
            <w:r>
              <w:rPr/>
              <w:t xml:space="preserve">Staten Island, New York </w:t>
            </w:r>
          </w:p>
        </w:tc>
        <w:tc>
          <w:tcPr>
            <w:tcW w:w="1441" w:type="dxa"/>
            <w:tcBorders/>
            <w:vAlign w:val="center"/>
          </w:tcPr>
          <w:p>
            <w:pPr>
              <w:pStyle w:val="TableContents"/>
              <w:bidi w:val="0"/>
              <w:spacing w:before="0" w:after="283"/>
              <w:jc w:val="left"/>
              <w:rPr/>
            </w:pPr>
            <w:r>
              <w:rPr/>
              <w:t xml:space="preserve">4 -- 0 </w:t>
            </w:r>
          </w:p>
        </w:tc>
        <w:tc>
          <w:tcPr>
            <w:tcW w:w="3361" w:type="dxa"/>
            <w:tcBorders/>
            <w:vAlign w:val="center"/>
          </w:tcPr>
          <w:p>
            <w:pPr>
              <w:pStyle w:val="TableContents"/>
              <w:bidi w:val="0"/>
              <w:spacing w:before="0" w:after="283"/>
              <w:jc w:val="left"/>
              <w:rPr/>
            </w:pPr>
            <w:r>
              <w:rPr/>
              <w:t xml:space="preserve">Monterrey, Nuevo León, Meksiko </w:t>
            </w:r>
          </w:p>
        </w:tc>
      </w:tr>
      <w:tr>
        <w:trPr/>
        <w:tc>
          <w:tcPr>
            <w:tcW w:w="691" w:type="dxa"/>
            <w:tcBorders/>
            <w:vAlign w:val="center"/>
          </w:tcPr>
          <w:p>
            <w:pPr>
              <w:pStyle w:val="TableContents"/>
              <w:bidi w:val="0"/>
              <w:spacing w:before="0" w:after="283"/>
              <w:jc w:val="left"/>
              <w:rPr/>
            </w:pPr>
            <w:r>
              <w:rPr/>
              <w:t xml:space="preserve">1965 </w:t>
            </w:r>
          </w:p>
        </w:tc>
        <w:tc>
          <w:tcPr>
            <w:tcW w:w="3361" w:type="dxa"/>
            <w:tcBorders/>
            <w:vAlign w:val="center"/>
          </w:tcPr>
          <w:p>
            <w:pPr>
              <w:pStyle w:val="TableContents"/>
              <w:bidi w:val="0"/>
              <w:spacing w:before="0" w:after="283"/>
              <w:jc w:val="left"/>
              <w:rPr/>
            </w:pPr>
            <w:r>
              <w:rPr/>
              <w:t xml:space="preserve">Windsor Locks, Connecticut </w:t>
            </w:r>
          </w:p>
        </w:tc>
        <w:tc>
          <w:tcPr>
            <w:tcW w:w="1441" w:type="dxa"/>
            <w:tcBorders/>
            <w:vAlign w:val="center"/>
          </w:tcPr>
          <w:p>
            <w:pPr>
              <w:pStyle w:val="TableContents"/>
              <w:bidi w:val="0"/>
              <w:spacing w:before="0" w:after="283"/>
              <w:jc w:val="left"/>
              <w:rPr/>
            </w:pPr>
            <w:r>
              <w:rPr/>
              <w:t xml:space="preserve">3 -- 1 </w:t>
            </w:r>
          </w:p>
        </w:tc>
        <w:tc>
          <w:tcPr>
            <w:tcW w:w="3361" w:type="dxa"/>
            <w:tcBorders/>
            <w:vAlign w:val="center"/>
          </w:tcPr>
          <w:p>
            <w:pPr>
              <w:pStyle w:val="TableContents"/>
              <w:bidi w:val="0"/>
              <w:spacing w:before="0" w:after="283"/>
              <w:jc w:val="left"/>
              <w:rPr/>
            </w:pPr>
            <w:r>
              <w:rPr/>
              <w:t xml:space="preserve">Stoney Creek, Ontario </w:t>
            </w:r>
          </w:p>
        </w:tc>
      </w:tr>
      <w:tr>
        <w:trPr/>
        <w:tc>
          <w:tcPr>
            <w:tcW w:w="691" w:type="dxa"/>
            <w:tcBorders/>
            <w:vAlign w:val="center"/>
          </w:tcPr>
          <w:p>
            <w:pPr>
              <w:pStyle w:val="TableContents"/>
              <w:bidi w:val="0"/>
              <w:spacing w:before="0" w:after="283"/>
              <w:jc w:val="left"/>
              <w:rPr/>
            </w:pPr>
            <w:r>
              <w:rPr/>
              <w:t xml:space="preserve">1966 </w:t>
            </w:r>
          </w:p>
        </w:tc>
        <w:tc>
          <w:tcPr>
            <w:tcW w:w="3361" w:type="dxa"/>
            <w:tcBorders/>
            <w:vAlign w:val="center"/>
          </w:tcPr>
          <w:p>
            <w:pPr>
              <w:pStyle w:val="TableContents"/>
              <w:bidi w:val="0"/>
              <w:spacing w:before="0" w:after="283"/>
              <w:jc w:val="left"/>
              <w:rPr/>
            </w:pPr>
            <w:r>
              <w:rPr/>
              <w:t xml:space="preserve">Houston, Texas </w:t>
            </w:r>
          </w:p>
        </w:tc>
        <w:tc>
          <w:tcPr>
            <w:tcW w:w="1441" w:type="dxa"/>
            <w:tcBorders/>
            <w:vAlign w:val="center"/>
          </w:tcPr>
          <w:p>
            <w:pPr>
              <w:pStyle w:val="TableContents"/>
              <w:bidi w:val="0"/>
              <w:spacing w:before="0" w:after="283"/>
              <w:jc w:val="left"/>
              <w:rPr/>
            </w:pPr>
            <w:r>
              <w:rPr/>
              <w:t xml:space="preserve">8 -- 2 </w:t>
            </w:r>
          </w:p>
        </w:tc>
        <w:tc>
          <w:tcPr>
            <w:tcW w:w="3361" w:type="dxa"/>
            <w:tcBorders/>
            <w:vAlign w:val="center"/>
          </w:tcPr>
          <w:p>
            <w:pPr>
              <w:pStyle w:val="TableContents"/>
              <w:bidi w:val="0"/>
              <w:spacing w:before="0" w:after="283"/>
              <w:jc w:val="left"/>
              <w:rPr/>
            </w:pPr>
            <w:r>
              <w:rPr/>
              <w:t xml:space="preserve">West New York, New Jersey </w:t>
            </w:r>
          </w:p>
        </w:tc>
      </w:tr>
      <w:tr>
        <w:trPr/>
        <w:tc>
          <w:tcPr>
            <w:tcW w:w="691" w:type="dxa"/>
            <w:tcBorders/>
            <w:vAlign w:val="center"/>
          </w:tcPr>
          <w:p>
            <w:pPr>
              <w:pStyle w:val="TableContents"/>
              <w:bidi w:val="0"/>
              <w:spacing w:before="0" w:after="283"/>
              <w:jc w:val="left"/>
              <w:rPr/>
            </w:pPr>
            <w:r>
              <w:rPr/>
              <w:t xml:space="preserve">1967 </w:t>
            </w:r>
          </w:p>
        </w:tc>
        <w:tc>
          <w:tcPr>
            <w:tcW w:w="3361" w:type="dxa"/>
            <w:tcBorders/>
            <w:vAlign w:val="center"/>
          </w:tcPr>
          <w:p>
            <w:pPr>
              <w:pStyle w:val="TableContents"/>
              <w:bidi w:val="0"/>
              <w:spacing w:before="0" w:after="283"/>
              <w:jc w:val="left"/>
              <w:rPr/>
            </w:pPr>
            <w:r>
              <w:rPr/>
              <w:t xml:space="preserve">Länsi-Tokio, Japani </w:t>
            </w:r>
          </w:p>
        </w:tc>
        <w:tc>
          <w:tcPr>
            <w:tcW w:w="1441" w:type="dxa"/>
            <w:tcBorders/>
            <w:vAlign w:val="center"/>
          </w:tcPr>
          <w:p>
            <w:pPr>
              <w:pStyle w:val="TableContents"/>
              <w:bidi w:val="0"/>
              <w:spacing w:before="0" w:after="283"/>
              <w:jc w:val="left"/>
              <w:rPr/>
            </w:pPr>
            <w:r>
              <w:rPr/>
              <w:t xml:space="preserve">4 -- 1 </w:t>
            </w:r>
          </w:p>
        </w:tc>
        <w:tc>
          <w:tcPr>
            <w:tcW w:w="3361" w:type="dxa"/>
            <w:tcBorders/>
            <w:vAlign w:val="center"/>
          </w:tcPr>
          <w:p>
            <w:pPr>
              <w:pStyle w:val="TableContents"/>
              <w:bidi w:val="0"/>
              <w:spacing w:before="0" w:after="283"/>
              <w:jc w:val="left"/>
              <w:rPr/>
            </w:pPr>
            <w:r>
              <w:rPr/>
              <w:t xml:space="preserve">Chicago </w:t>
            </w:r>
          </w:p>
        </w:tc>
      </w:tr>
      <w:tr>
        <w:trPr/>
        <w:tc>
          <w:tcPr>
            <w:tcW w:w="691" w:type="dxa"/>
            <w:tcBorders/>
            <w:vAlign w:val="center"/>
          </w:tcPr>
          <w:p>
            <w:pPr>
              <w:pStyle w:val="TableContents"/>
              <w:bidi w:val="0"/>
              <w:spacing w:before="0" w:after="283"/>
              <w:jc w:val="left"/>
              <w:rPr/>
            </w:pPr>
            <w:r>
              <w:rPr/>
              <w:t xml:space="preserve">1968 </w:t>
            </w:r>
          </w:p>
        </w:tc>
        <w:tc>
          <w:tcPr>
            <w:tcW w:w="3361" w:type="dxa"/>
            <w:tcBorders/>
            <w:vAlign w:val="center"/>
          </w:tcPr>
          <w:p>
            <w:pPr>
              <w:pStyle w:val="TableContents"/>
              <w:bidi w:val="0"/>
              <w:spacing w:before="0" w:after="283"/>
              <w:jc w:val="left"/>
              <w:rPr/>
            </w:pPr>
            <w:r>
              <w:rPr/>
              <w:t xml:space="preserve">Wakayama, Osaka, Japani </w:t>
            </w:r>
          </w:p>
        </w:tc>
        <w:tc>
          <w:tcPr>
            <w:tcW w:w="1441" w:type="dxa"/>
            <w:tcBorders/>
            <w:vAlign w:val="center"/>
          </w:tcPr>
          <w:p>
            <w:pPr>
              <w:pStyle w:val="TableContents"/>
              <w:bidi w:val="0"/>
              <w:spacing w:before="0" w:after="283"/>
              <w:jc w:val="left"/>
              <w:rPr/>
            </w:pPr>
            <w:r>
              <w:rPr/>
              <w:t xml:space="preserve">1 -- 0 </w:t>
            </w:r>
          </w:p>
        </w:tc>
        <w:tc>
          <w:tcPr>
            <w:tcW w:w="3361" w:type="dxa"/>
            <w:tcBorders/>
            <w:vAlign w:val="center"/>
          </w:tcPr>
          <w:p>
            <w:pPr>
              <w:pStyle w:val="TableContents"/>
              <w:bidi w:val="0"/>
              <w:spacing w:before="0" w:after="283"/>
              <w:jc w:val="left"/>
              <w:rPr/>
            </w:pPr>
            <w:r>
              <w:rPr/>
              <w:t xml:space="preserve">Richmond, Virginia </w:t>
            </w:r>
          </w:p>
        </w:tc>
      </w:tr>
      <w:tr>
        <w:trPr/>
        <w:tc>
          <w:tcPr>
            <w:tcW w:w="691" w:type="dxa"/>
            <w:tcBorders/>
            <w:vAlign w:val="center"/>
          </w:tcPr>
          <w:p>
            <w:pPr>
              <w:pStyle w:val="TableContents"/>
              <w:bidi w:val="0"/>
              <w:spacing w:before="0" w:after="283"/>
              <w:jc w:val="left"/>
              <w:rPr/>
            </w:pPr>
            <w:r>
              <w:rPr/>
              <w:t xml:space="preserve">1969 </w:t>
            </w:r>
          </w:p>
        </w:tc>
        <w:tc>
          <w:tcPr>
            <w:tcW w:w="3361" w:type="dxa"/>
            <w:tcBorders/>
            <w:vAlign w:val="center"/>
          </w:tcPr>
          <w:p>
            <w:pPr>
              <w:pStyle w:val="TableContents"/>
              <w:bidi w:val="0"/>
              <w:spacing w:before="0" w:after="283"/>
              <w:jc w:val="left"/>
              <w:rPr/>
            </w:pPr>
            <w:r>
              <w:rPr/>
              <w:t xml:space="preserve">Taichung, Taiwan </w:t>
            </w:r>
          </w:p>
        </w:tc>
        <w:tc>
          <w:tcPr>
            <w:tcW w:w="1441" w:type="dxa"/>
            <w:tcBorders/>
            <w:vAlign w:val="center"/>
          </w:tcPr>
          <w:p>
            <w:pPr>
              <w:pStyle w:val="TableContents"/>
              <w:bidi w:val="0"/>
              <w:spacing w:before="0" w:after="283"/>
              <w:jc w:val="left"/>
              <w:rPr/>
            </w:pPr>
            <w:r>
              <w:rPr/>
              <w:t xml:space="preserve">5 -- 0 </w:t>
            </w:r>
          </w:p>
        </w:tc>
        <w:tc>
          <w:tcPr>
            <w:tcW w:w="3361" w:type="dxa"/>
            <w:tcBorders/>
            <w:vAlign w:val="center"/>
          </w:tcPr>
          <w:p>
            <w:pPr>
              <w:pStyle w:val="TableContents"/>
              <w:bidi w:val="0"/>
              <w:spacing w:before="0" w:after="283"/>
              <w:jc w:val="left"/>
              <w:rPr/>
            </w:pPr>
            <w:r>
              <w:rPr/>
              <w:t xml:space="preserve">Santa Clara, Kalifornia </w:t>
            </w:r>
          </w:p>
        </w:tc>
      </w:tr>
      <w:tr>
        <w:trPr/>
        <w:tc>
          <w:tcPr>
            <w:tcW w:w="691" w:type="dxa"/>
            <w:tcBorders/>
            <w:vAlign w:val="center"/>
          </w:tcPr>
          <w:p>
            <w:pPr>
              <w:pStyle w:val="TableContents"/>
              <w:bidi w:val="0"/>
              <w:spacing w:before="0" w:after="283"/>
              <w:jc w:val="left"/>
              <w:rPr/>
            </w:pPr>
            <w:r>
              <w:rPr/>
              <w:t xml:space="preserve">1970 </w:t>
            </w:r>
          </w:p>
        </w:tc>
        <w:tc>
          <w:tcPr>
            <w:tcW w:w="3361" w:type="dxa"/>
            <w:tcBorders/>
            <w:vAlign w:val="center"/>
          </w:tcPr>
          <w:p>
            <w:pPr>
              <w:pStyle w:val="TableContents"/>
              <w:bidi w:val="0"/>
              <w:spacing w:before="0" w:after="283"/>
              <w:jc w:val="left"/>
              <w:rPr/>
            </w:pPr>
            <w:r>
              <w:rPr/>
              <w:t xml:space="preserve">Wayne, New Jersey </w:t>
            </w:r>
          </w:p>
        </w:tc>
        <w:tc>
          <w:tcPr>
            <w:tcW w:w="1441" w:type="dxa"/>
            <w:tcBorders/>
            <w:vAlign w:val="center"/>
          </w:tcPr>
          <w:p>
            <w:pPr>
              <w:pStyle w:val="TableContents"/>
              <w:bidi w:val="0"/>
              <w:spacing w:before="0" w:after="283"/>
              <w:jc w:val="left"/>
              <w:rPr/>
            </w:pPr>
            <w:r>
              <w:rPr/>
              <w:t xml:space="preserve">2 -- 0 </w:t>
            </w:r>
          </w:p>
        </w:tc>
        <w:tc>
          <w:tcPr>
            <w:tcW w:w="3361" w:type="dxa"/>
            <w:tcBorders/>
            <w:vAlign w:val="center"/>
          </w:tcPr>
          <w:p>
            <w:pPr>
              <w:pStyle w:val="TableContents"/>
              <w:bidi w:val="0"/>
              <w:spacing w:before="0" w:after="283"/>
              <w:jc w:val="left"/>
              <w:rPr/>
            </w:pPr>
            <w:r>
              <w:rPr/>
              <w:t xml:space="preserve">Campbell, Kalifornia </w:t>
            </w:r>
          </w:p>
        </w:tc>
      </w:tr>
      <w:tr>
        <w:trPr/>
        <w:tc>
          <w:tcPr>
            <w:tcW w:w="691" w:type="dxa"/>
            <w:tcBorders/>
            <w:vAlign w:val="center"/>
          </w:tcPr>
          <w:p>
            <w:pPr>
              <w:pStyle w:val="TableContents"/>
              <w:bidi w:val="0"/>
              <w:spacing w:before="0" w:after="283"/>
              <w:jc w:val="left"/>
              <w:rPr/>
            </w:pPr>
            <w:r>
              <w:rPr/>
              <w:t xml:space="preserve">1971 </w:t>
            </w:r>
          </w:p>
        </w:tc>
        <w:tc>
          <w:tcPr>
            <w:tcW w:w="3361" w:type="dxa"/>
            <w:tcBorders/>
            <w:vAlign w:val="center"/>
          </w:tcPr>
          <w:p>
            <w:pPr>
              <w:pStyle w:val="TableContents"/>
              <w:bidi w:val="0"/>
              <w:spacing w:before="0" w:after="283"/>
              <w:jc w:val="left"/>
              <w:rPr/>
            </w:pPr>
            <w:r>
              <w:rPr/>
              <w:t xml:space="preserve">Tainan, Taiwan </w:t>
            </w:r>
          </w:p>
        </w:tc>
        <w:tc>
          <w:tcPr>
            <w:tcW w:w="1441" w:type="dxa"/>
            <w:tcBorders/>
            <w:vAlign w:val="center"/>
          </w:tcPr>
          <w:p>
            <w:pPr>
              <w:pStyle w:val="TableContents"/>
              <w:bidi w:val="0"/>
              <w:spacing w:before="0" w:after="283"/>
              <w:jc w:val="left"/>
              <w:rPr/>
            </w:pPr>
            <w:r>
              <w:rPr/>
              <w:t xml:space="preserve">12 -- 3 (F / 9) </w:t>
            </w:r>
          </w:p>
        </w:tc>
        <w:tc>
          <w:tcPr>
            <w:tcW w:w="3361" w:type="dxa"/>
            <w:tcBorders/>
            <w:vAlign w:val="center"/>
          </w:tcPr>
          <w:p>
            <w:pPr>
              <w:pStyle w:val="TableContents"/>
              <w:bidi w:val="0"/>
              <w:spacing w:before="0" w:after="283"/>
              <w:jc w:val="left"/>
              <w:rPr/>
            </w:pPr>
            <w:r>
              <w:rPr/>
              <w:t xml:space="preserve">Gary, Indiana </w:t>
            </w:r>
          </w:p>
        </w:tc>
      </w:tr>
      <w:tr>
        <w:trPr/>
        <w:tc>
          <w:tcPr>
            <w:tcW w:w="691" w:type="dxa"/>
            <w:tcBorders/>
            <w:vAlign w:val="center"/>
          </w:tcPr>
          <w:p>
            <w:pPr>
              <w:pStyle w:val="TableContents"/>
              <w:bidi w:val="0"/>
              <w:spacing w:before="0" w:after="283"/>
              <w:jc w:val="left"/>
              <w:rPr/>
            </w:pPr>
            <w:r>
              <w:rPr/>
              <w:t xml:space="preserve">1972 </w:t>
            </w:r>
          </w:p>
        </w:tc>
        <w:tc>
          <w:tcPr>
            <w:tcW w:w="3361" w:type="dxa"/>
            <w:tcBorders/>
            <w:vAlign w:val="center"/>
          </w:tcPr>
          <w:p>
            <w:pPr>
              <w:pStyle w:val="TableContents"/>
              <w:bidi w:val="0"/>
              <w:spacing w:before="0" w:after="283"/>
              <w:jc w:val="left"/>
              <w:rPr/>
            </w:pPr>
            <w:r>
              <w:rPr/>
              <w:t xml:space="preserve">Taipei, Taiwan </w:t>
            </w:r>
          </w:p>
        </w:tc>
        <w:tc>
          <w:tcPr>
            <w:tcW w:w="1441" w:type="dxa"/>
            <w:tcBorders/>
            <w:vAlign w:val="center"/>
          </w:tcPr>
          <w:p>
            <w:pPr>
              <w:pStyle w:val="TableContents"/>
              <w:bidi w:val="0"/>
              <w:spacing w:before="0" w:after="283"/>
              <w:jc w:val="left"/>
              <w:rPr/>
            </w:pPr>
            <w:r>
              <w:rPr/>
              <w:t xml:space="preserve">6 -- 0 </w:t>
            </w:r>
          </w:p>
        </w:tc>
        <w:tc>
          <w:tcPr>
            <w:tcW w:w="3361" w:type="dxa"/>
            <w:tcBorders/>
            <w:vAlign w:val="center"/>
          </w:tcPr>
          <w:p>
            <w:pPr>
              <w:pStyle w:val="TableContents"/>
              <w:bidi w:val="0"/>
              <w:spacing w:before="0" w:after="283"/>
              <w:jc w:val="left"/>
              <w:rPr/>
            </w:pPr>
            <w:r>
              <w:rPr/>
              <w:t xml:space="preserve">Hammond, Indiana </w:t>
            </w:r>
          </w:p>
        </w:tc>
      </w:tr>
      <w:tr>
        <w:trPr/>
        <w:tc>
          <w:tcPr>
            <w:tcW w:w="691" w:type="dxa"/>
            <w:tcBorders/>
            <w:vAlign w:val="center"/>
          </w:tcPr>
          <w:p>
            <w:pPr>
              <w:pStyle w:val="TableContents"/>
              <w:bidi w:val="0"/>
              <w:spacing w:before="0" w:after="283"/>
              <w:jc w:val="left"/>
              <w:rPr/>
            </w:pPr>
            <w:r>
              <w:rPr/>
              <w:t xml:space="preserve">1973 </w:t>
            </w:r>
          </w:p>
        </w:tc>
        <w:tc>
          <w:tcPr>
            <w:tcW w:w="3361" w:type="dxa"/>
            <w:tcBorders/>
            <w:vAlign w:val="center"/>
          </w:tcPr>
          <w:p>
            <w:pPr>
              <w:pStyle w:val="TableContents"/>
              <w:bidi w:val="0"/>
              <w:spacing w:before="0" w:after="283"/>
              <w:jc w:val="left"/>
              <w:rPr/>
            </w:pPr>
            <w:r>
              <w:rPr/>
              <w:t xml:space="preserve">Tainan, Taiwan </w:t>
            </w:r>
          </w:p>
        </w:tc>
        <w:tc>
          <w:tcPr>
            <w:tcW w:w="1441" w:type="dxa"/>
            <w:tcBorders/>
            <w:vAlign w:val="center"/>
          </w:tcPr>
          <w:p>
            <w:pPr>
              <w:pStyle w:val="TableContents"/>
              <w:bidi w:val="0"/>
              <w:spacing w:before="0" w:after="283"/>
              <w:jc w:val="left"/>
              <w:rPr/>
            </w:pPr>
            <w:r>
              <w:rPr/>
              <w:t xml:space="preserve">12 -- 0 </w:t>
            </w:r>
          </w:p>
        </w:tc>
        <w:tc>
          <w:tcPr>
            <w:tcW w:w="3361" w:type="dxa"/>
            <w:tcBorders/>
            <w:vAlign w:val="center"/>
          </w:tcPr>
          <w:p>
            <w:pPr>
              <w:pStyle w:val="TableContents"/>
              <w:bidi w:val="0"/>
              <w:spacing w:before="0" w:after="283"/>
              <w:jc w:val="left"/>
              <w:rPr/>
            </w:pPr>
            <w:r>
              <w:rPr/>
              <w:t xml:space="preserve">Tucson, Arizona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361" w:type="dxa"/>
            <w:tcBorders/>
            <w:vAlign w:val="center"/>
          </w:tcPr>
          <w:p>
            <w:pPr>
              <w:pStyle w:val="TableContents"/>
              <w:bidi w:val="0"/>
              <w:spacing w:before="0" w:after="283"/>
              <w:jc w:val="left"/>
              <w:rPr/>
            </w:pPr>
            <w:r>
              <w:rPr/>
              <w:t xml:space="preserve">Kaohsiung, Taiwan </w:t>
            </w:r>
          </w:p>
        </w:tc>
        <w:tc>
          <w:tcPr>
            <w:tcW w:w="1441" w:type="dxa"/>
            <w:tcBorders/>
            <w:vAlign w:val="center"/>
          </w:tcPr>
          <w:p>
            <w:pPr>
              <w:pStyle w:val="TableContents"/>
              <w:bidi w:val="0"/>
              <w:spacing w:before="0" w:after="283"/>
              <w:jc w:val="left"/>
              <w:rPr/>
            </w:pPr>
            <w:r>
              <w:rPr/>
              <w:t xml:space="preserve">12 -- 1 </w:t>
            </w:r>
          </w:p>
        </w:tc>
        <w:tc>
          <w:tcPr>
            <w:tcW w:w="3361" w:type="dxa"/>
            <w:tcBorders/>
            <w:vAlign w:val="center"/>
          </w:tcPr>
          <w:p>
            <w:pPr>
              <w:pStyle w:val="TableContents"/>
              <w:bidi w:val="0"/>
              <w:spacing w:before="0" w:after="283"/>
              <w:jc w:val="left"/>
              <w:rPr/>
            </w:pPr>
            <w:r>
              <w:rPr/>
              <w:t xml:space="preserve">Red Bluff, Kalifornia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361" w:type="dxa"/>
            <w:tcBorders/>
            <w:vAlign w:val="center"/>
          </w:tcPr>
          <w:p>
            <w:pPr>
              <w:pStyle w:val="TableContents"/>
              <w:bidi w:val="0"/>
              <w:spacing w:before="0" w:after="283"/>
              <w:jc w:val="left"/>
              <w:rPr/>
            </w:pPr>
            <w:r>
              <w:rPr/>
              <w:t xml:space="preserve">Lakewood, New Jersey </w:t>
            </w:r>
          </w:p>
        </w:tc>
        <w:tc>
          <w:tcPr>
            <w:tcW w:w="1441" w:type="dxa"/>
            <w:tcBorders/>
            <w:vAlign w:val="center"/>
          </w:tcPr>
          <w:p>
            <w:pPr>
              <w:pStyle w:val="TableContents"/>
              <w:bidi w:val="0"/>
              <w:spacing w:before="0" w:after="283"/>
              <w:jc w:val="left"/>
              <w:rPr/>
            </w:pPr>
            <w:r>
              <w:rPr/>
              <w:t xml:space="preserve">4 -- 3 </w:t>
            </w:r>
          </w:p>
        </w:tc>
        <w:tc>
          <w:tcPr>
            <w:tcW w:w="3361" w:type="dxa"/>
            <w:tcBorders/>
            <w:vAlign w:val="center"/>
          </w:tcPr>
          <w:p>
            <w:pPr>
              <w:pStyle w:val="TableContents"/>
              <w:bidi w:val="0"/>
              <w:spacing w:before="0" w:after="283"/>
              <w:jc w:val="left"/>
              <w:rPr/>
            </w:pPr>
            <w:r>
              <w:rPr/>
              <w:t xml:space="preserve">Tampa, Florida </w:t>
            </w:r>
          </w:p>
        </w:tc>
      </w:tr>
      <w:tr>
        <w:trPr/>
        <w:tc>
          <w:tcPr>
            <w:tcW w:w="691" w:type="dxa"/>
            <w:tcBorders/>
            <w:vAlign w:val="center"/>
          </w:tcPr>
          <w:p>
            <w:pPr>
              <w:pStyle w:val="TableContents"/>
              <w:bidi w:val="0"/>
              <w:spacing w:before="0" w:after="283"/>
              <w:jc w:val="left"/>
              <w:rPr/>
            </w:pPr>
            <w:r>
              <w:rPr/>
              <w:t xml:space="preserve">1976 </w:t>
            </w:r>
          </w:p>
        </w:tc>
        <w:tc>
          <w:tcPr>
            <w:tcW w:w="3361" w:type="dxa"/>
            <w:tcBorders/>
            <w:vAlign w:val="center"/>
          </w:tcPr>
          <w:p>
            <w:pPr>
              <w:pStyle w:val="TableContents"/>
              <w:bidi w:val="0"/>
              <w:spacing w:before="0" w:after="283"/>
              <w:jc w:val="left"/>
              <w:rPr/>
            </w:pPr>
            <w:r>
              <w:rPr/>
              <w:t xml:space="preserve">Chofu, Tokio, Japani </w:t>
            </w:r>
          </w:p>
        </w:tc>
        <w:tc>
          <w:tcPr>
            <w:tcW w:w="1441" w:type="dxa"/>
            <w:tcBorders/>
            <w:vAlign w:val="center"/>
          </w:tcPr>
          <w:p>
            <w:pPr>
              <w:pStyle w:val="TableContents"/>
              <w:bidi w:val="0"/>
              <w:spacing w:before="0" w:after="283"/>
              <w:jc w:val="left"/>
              <w:rPr/>
            </w:pPr>
            <w:r>
              <w:rPr/>
              <w:t xml:space="preserve">10 -- 3 </w:t>
            </w:r>
          </w:p>
        </w:tc>
        <w:tc>
          <w:tcPr>
            <w:tcW w:w="3361" w:type="dxa"/>
            <w:tcBorders/>
            <w:vAlign w:val="center"/>
          </w:tcPr>
          <w:p>
            <w:pPr>
              <w:pStyle w:val="TableContents"/>
              <w:bidi w:val="0"/>
              <w:spacing w:before="0" w:after="283"/>
              <w:jc w:val="left"/>
              <w:rPr/>
            </w:pPr>
            <w:r>
              <w:rPr/>
              <w:t xml:space="preserve">Campbell, Kalifornia </w:t>
            </w:r>
          </w:p>
        </w:tc>
      </w:tr>
      <w:tr>
        <w:trPr/>
        <w:tc>
          <w:tcPr>
            <w:tcW w:w="691" w:type="dxa"/>
            <w:tcBorders/>
            <w:vAlign w:val="center"/>
          </w:tcPr>
          <w:p>
            <w:pPr>
              <w:pStyle w:val="TableContents"/>
              <w:bidi w:val="0"/>
              <w:spacing w:before="0" w:after="283"/>
              <w:jc w:val="left"/>
              <w:rPr/>
            </w:pPr>
            <w:r>
              <w:rPr/>
              <w:t xml:space="preserve">1977 </w:t>
            </w:r>
          </w:p>
        </w:tc>
        <w:tc>
          <w:tcPr>
            <w:tcW w:w="3361" w:type="dxa"/>
            <w:tcBorders/>
            <w:vAlign w:val="center"/>
          </w:tcPr>
          <w:p>
            <w:pPr>
              <w:pStyle w:val="TableContents"/>
              <w:bidi w:val="0"/>
              <w:spacing w:before="0" w:after="283"/>
              <w:jc w:val="left"/>
              <w:rPr/>
            </w:pPr>
            <w:r>
              <w:rPr/>
              <w:t xml:space="preserve">Kaohsiung, Taiwan </w:t>
            </w:r>
          </w:p>
        </w:tc>
        <w:tc>
          <w:tcPr>
            <w:tcW w:w="1441" w:type="dxa"/>
            <w:tcBorders/>
            <w:vAlign w:val="center"/>
          </w:tcPr>
          <w:p>
            <w:pPr>
              <w:pStyle w:val="TableContents"/>
              <w:bidi w:val="0"/>
              <w:spacing w:before="0" w:after="283"/>
              <w:jc w:val="left"/>
              <w:rPr/>
            </w:pPr>
            <w:r>
              <w:rPr/>
              <w:t xml:space="preserve">7 -- 2 </w:t>
            </w:r>
          </w:p>
        </w:tc>
        <w:tc>
          <w:tcPr>
            <w:tcW w:w="3361" w:type="dxa"/>
            <w:tcBorders/>
            <w:vAlign w:val="center"/>
          </w:tcPr>
          <w:p>
            <w:pPr>
              <w:pStyle w:val="TableContents"/>
              <w:bidi w:val="0"/>
              <w:spacing w:before="0" w:after="283"/>
              <w:jc w:val="left"/>
              <w:rPr/>
            </w:pPr>
            <w:r>
              <w:rPr/>
              <w:t xml:space="preserve">El Cajon, Kalifornia </w:t>
            </w:r>
          </w:p>
        </w:tc>
      </w:tr>
      <w:tr>
        <w:trPr/>
        <w:tc>
          <w:tcPr>
            <w:tcW w:w="691" w:type="dxa"/>
            <w:tcBorders/>
            <w:vAlign w:val="center"/>
          </w:tcPr>
          <w:p>
            <w:pPr>
              <w:pStyle w:val="TableContents"/>
              <w:bidi w:val="0"/>
              <w:spacing w:before="0" w:after="283"/>
              <w:jc w:val="left"/>
              <w:rPr/>
            </w:pPr>
            <w:r>
              <w:rPr/>
              <w:t xml:space="preserve">1978 </w:t>
            </w:r>
          </w:p>
        </w:tc>
        <w:tc>
          <w:tcPr>
            <w:tcW w:w="3361" w:type="dxa"/>
            <w:tcBorders/>
            <w:vAlign w:val="center"/>
          </w:tcPr>
          <w:p>
            <w:pPr>
              <w:pStyle w:val="TableContents"/>
              <w:bidi w:val="0"/>
              <w:spacing w:before="0" w:after="283"/>
              <w:jc w:val="left"/>
              <w:rPr/>
            </w:pPr>
            <w:r>
              <w:rPr/>
              <w:t xml:space="preserve">Pingtung, Taiwan </w:t>
            </w:r>
          </w:p>
        </w:tc>
        <w:tc>
          <w:tcPr>
            <w:tcW w:w="1441" w:type="dxa"/>
            <w:tcBorders/>
            <w:vAlign w:val="center"/>
          </w:tcPr>
          <w:p>
            <w:pPr>
              <w:pStyle w:val="TableContents"/>
              <w:bidi w:val="0"/>
              <w:spacing w:before="0" w:after="283"/>
              <w:jc w:val="left"/>
              <w:rPr/>
            </w:pPr>
            <w:r>
              <w:rPr/>
              <w:t xml:space="preserve">11 -- 1 </w:t>
            </w:r>
          </w:p>
        </w:tc>
        <w:tc>
          <w:tcPr>
            <w:tcW w:w="3361" w:type="dxa"/>
            <w:tcBorders/>
            <w:vAlign w:val="center"/>
          </w:tcPr>
          <w:p>
            <w:pPr>
              <w:pStyle w:val="TableContents"/>
              <w:bidi w:val="0"/>
              <w:spacing w:before="0" w:after="283"/>
              <w:jc w:val="left"/>
              <w:rPr/>
            </w:pPr>
            <w:r>
              <w:rPr/>
              <w:t xml:space="preserve">Danville, Kalifornia </w:t>
            </w:r>
          </w:p>
        </w:tc>
      </w:tr>
      <w:tr>
        <w:trPr/>
        <w:tc>
          <w:tcPr>
            <w:tcW w:w="691" w:type="dxa"/>
            <w:tcBorders/>
            <w:vAlign w:val="center"/>
          </w:tcPr>
          <w:p>
            <w:pPr>
              <w:pStyle w:val="TableContents"/>
              <w:bidi w:val="0"/>
              <w:spacing w:before="0" w:after="283"/>
              <w:jc w:val="left"/>
              <w:rPr/>
            </w:pPr>
            <w:r>
              <w:rPr/>
              <w:t xml:space="preserve">1979 </w:t>
            </w:r>
          </w:p>
        </w:tc>
        <w:tc>
          <w:tcPr>
            <w:tcW w:w="3361" w:type="dxa"/>
            <w:tcBorders/>
            <w:vAlign w:val="center"/>
          </w:tcPr>
          <w:p>
            <w:pPr>
              <w:pStyle w:val="TableContents"/>
              <w:bidi w:val="0"/>
              <w:spacing w:before="0" w:after="283"/>
              <w:jc w:val="left"/>
              <w:rPr/>
            </w:pPr>
            <w:r>
              <w:rPr/>
              <w:t xml:space="preserve">Chiayi County, Taiwan </w:t>
            </w:r>
          </w:p>
        </w:tc>
        <w:tc>
          <w:tcPr>
            <w:tcW w:w="1441" w:type="dxa"/>
            <w:tcBorders/>
            <w:vAlign w:val="center"/>
          </w:tcPr>
          <w:p>
            <w:pPr>
              <w:pStyle w:val="TableContents"/>
              <w:bidi w:val="0"/>
              <w:spacing w:before="0" w:after="283"/>
              <w:jc w:val="left"/>
              <w:rPr/>
            </w:pPr>
            <w:r>
              <w:rPr/>
              <w:t xml:space="preserve">2 -- 1 (F / 8) </w:t>
            </w:r>
          </w:p>
        </w:tc>
        <w:tc>
          <w:tcPr>
            <w:tcW w:w="3361" w:type="dxa"/>
            <w:tcBorders/>
            <w:vAlign w:val="center"/>
          </w:tcPr>
          <w:p>
            <w:pPr>
              <w:pStyle w:val="TableContents"/>
              <w:bidi w:val="0"/>
              <w:spacing w:before="0" w:after="283"/>
              <w:jc w:val="left"/>
              <w:rPr/>
            </w:pPr>
            <w:r>
              <w:rPr/>
              <w:t xml:space="preserve">Campbell, Kalifornia </w:t>
            </w:r>
          </w:p>
        </w:tc>
      </w:tr>
      <w:tr>
        <w:trPr/>
        <w:tc>
          <w:tcPr>
            <w:tcW w:w="691" w:type="dxa"/>
            <w:tcBorders/>
            <w:vAlign w:val="center"/>
          </w:tcPr>
          <w:p>
            <w:pPr>
              <w:pStyle w:val="TableContents"/>
              <w:bidi w:val="0"/>
              <w:spacing w:before="0" w:after="283"/>
              <w:jc w:val="left"/>
              <w:rPr/>
            </w:pPr>
            <w:r>
              <w:rPr/>
              <w:t xml:space="preserve">1980 </w:t>
            </w:r>
          </w:p>
        </w:tc>
        <w:tc>
          <w:tcPr>
            <w:tcW w:w="3361" w:type="dxa"/>
            <w:tcBorders/>
            <w:vAlign w:val="center"/>
          </w:tcPr>
          <w:p>
            <w:pPr>
              <w:pStyle w:val="TableContents"/>
              <w:bidi w:val="0"/>
              <w:spacing w:before="0" w:after="283"/>
              <w:jc w:val="left"/>
              <w:rPr/>
            </w:pPr>
            <w:r>
              <w:rPr/>
              <w:t xml:space="preserve">Hua-Lien, Taiwan </w:t>
            </w:r>
          </w:p>
        </w:tc>
        <w:tc>
          <w:tcPr>
            <w:tcW w:w="1441" w:type="dxa"/>
            <w:tcBorders/>
            <w:vAlign w:val="center"/>
          </w:tcPr>
          <w:p>
            <w:pPr>
              <w:pStyle w:val="TableContents"/>
              <w:bidi w:val="0"/>
              <w:spacing w:before="0" w:after="283"/>
              <w:jc w:val="left"/>
              <w:rPr/>
            </w:pPr>
            <w:r>
              <w:rPr/>
              <w:t xml:space="preserve">4 -- 3 </w:t>
            </w:r>
          </w:p>
        </w:tc>
        <w:tc>
          <w:tcPr>
            <w:tcW w:w="3361" w:type="dxa"/>
            <w:tcBorders/>
            <w:vAlign w:val="center"/>
          </w:tcPr>
          <w:p>
            <w:pPr>
              <w:pStyle w:val="TableContents"/>
              <w:bidi w:val="0"/>
              <w:spacing w:before="0" w:after="283"/>
              <w:jc w:val="left"/>
              <w:rPr/>
            </w:pPr>
            <w:r>
              <w:rPr/>
              <w:t xml:space="preserve">Tampa, Florida </w:t>
            </w:r>
          </w:p>
        </w:tc>
      </w:tr>
      <w:tr>
        <w:trPr/>
        <w:tc>
          <w:tcPr>
            <w:tcW w:w="691" w:type="dxa"/>
            <w:tcBorders/>
            <w:vAlign w:val="center"/>
          </w:tcPr>
          <w:p>
            <w:pPr>
              <w:pStyle w:val="TableContents"/>
              <w:bidi w:val="0"/>
              <w:spacing w:before="0" w:after="283"/>
              <w:jc w:val="left"/>
              <w:rPr/>
            </w:pPr>
            <w:r>
              <w:rPr/>
              <w:t xml:space="preserve">1981 </w:t>
            </w:r>
          </w:p>
        </w:tc>
        <w:tc>
          <w:tcPr>
            <w:tcW w:w="3361" w:type="dxa"/>
            <w:tcBorders/>
            <w:vAlign w:val="center"/>
          </w:tcPr>
          <w:p>
            <w:pPr>
              <w:pStyle w:val="TableContents"/>
              <w:bidi w:val="0"/>
              <w:spacing w:before="0" w:after="283"/>
              <w:jc w:val="left"/>
              <w:rPr/>
            </w:pPr>
            <w:r>
              <w:rPr/>
              <w:t xml:space="preserve">Taichung, Taiwan </w:t>
            </w:r>
          </w:p>
        </w:tc>
        <w:tc>
          <w:tcPr>
            <w:tcW w:w="1441" w:type="dxa"/>
            <w:tcBorders/>
            <w:vAlign w:val="center"/>
          </w:tcPr>
          <w:p>
            <w:pPr>
              <w:pStyle w:val="TableContents"/>
              <w:bidi w:val="0"/>
              <w:spacing w:before="0" w:after="283"/>
              <w:jc w:val="left"/>
              <w:rPr/>
            </w:pPr>
            <w:r>
              <w:rPr/>
              <w:t xml:space="preserve">4 -- 2 </w:t>
            </w:r>
          </w:p>
        </w:tc>
        <w:tc>
          <w:tcPr>
            <w:tcW w:w="3361" w:type="dxa"/>
            <w:tcBorders/>
            <w:vAlign w:val="center"/>
          </w:tcPr>
          <w:p>
            <w:pPr>
              <w:pStyle w:val="TableContents"/>
              <w:bidi w:val="0"/>
              <w:spacing w:before="0" w:after="283"/>
              <w:jc w:val="left"/>
              <w:rPr/>
            </w:pPr>
            <w:r>
              <w:rPr/>
              <w:t xml:space="preserve">Tampa, Florida </w:t>
            </w:r>
          </w:p>
        </w:tc>
      </w:tr>
      <w:tr>
        <w:trPr/>
        <w:tc>
          <w:tcPr>
            <w:tcW w:w="691" w:type="dxa"/>
            <w:tcBorders/>
            <w:vAlign w:val="center"/>
          </w:tcPr>
          <w:p>
            <w:pPr>
              <w:pStyle w:val="TableContents"/>
              <w:bidi w:val="0"/>
              <w:spacing w:before="0" w:after="283"/>
              <w:jc w:val="left"/>
              <w:rPr/>
            </w:pPr>
            <w:r>
              <w:rPr/>
              <w:t xml:space="preserve">1982 </w:t>
            </w:r>
          </w:p>
        </w:tc>
        <w:tc>
          <w:tcPr>
            <w:tcW w:w="3361" w:type="dxa"/>
            <w:tcBorders/>
            <w:vAlign w:val="center"/>
          </w:tcPr>
          <w:p>
            <w:pPr>
              <w:pStyle w:val="TableContents"/>
              <w:bidi w:val="0"/>
              <w:spacing w:before="0" w:after="283"/>
              <w:jc w:val="left"/>
              <w:rPr/>
            </w:pPr>
            <w:r>
              <w:rPr/>
              <w:t xml:space="preserve">Kirkland, Washington </w:t>
            </w:r>
          </w:p>
        </w:tc>
        <w:tc>
          <w:tcPr>
            <w:tcW w:w="1441" w:type="dxa"/>
            <w:tcBorders/>
            <w:vAlign w:val="center"/>
          </w:tcPr>
          <w:p>
            <w:pPr>
              <w:pStyle w:val="TableContents"/>
              <w:bidi w:val="0"/>
              <w:spacing w:before="0" w:after="283"/>
              <w:jc w:val="left"/>
              <w:rPr/>
            </w:pPr>
            <w:r>
              <w:rPr/>
              <w:t xml:space="preserve">6 -- 0 </w:t>
            </w:r>
          </w:p>
        </w:tc>
        <w:tc>
          <w:tcPr>
            <w:tcW w:w="3361" w:type="dxa"/>
            <w:tcBorders/>
            <w:vAlign w:val="center"/>
          </w:tcPr>
          <w:p>
            <w:pPr>
              <w:pStyle w:val="TableContents"/>
              <w:bidi w:val="0"/>
              <w:spacing w:before="0" w:after="283"/>
              <w:jc w:val="left"/>
              <w:rPr/>
            </w:pPr>
            <w:r>
              <w:rPr/>
              <w:t xml:space="preserve">Chiayi, Taiwan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361" w:type="dxa"/>
            <w:tcBorders/>
            <w:vAlign w:val="center"/>
          </w:tcPr>
          <w:p>
            <w:pPr>
              <w:pStyle w:val="TableContents"/>
              <w:bidi w:val="0"/>
              <w:spacing w:before="0" w:after="283"/>
              <w:jc w:val="left"/>
              <w:rPr/>
            </w:pPr>
            <w:r>
              <w:rPr/>
              <w:t xml:space="preserve">Marietta, Georgia </w:t>
            </w:r>
          </w:p>
        </w:tc>
        <w:tc>
          <w:tcPr>
            <w:tcW w:w="1441" w:type="dxa"/>
            <w:tcBorders/>
            <w:vAlign w:val="center"/>
          </w:tcPr>
          <w:p>
            <w:pPr>
              <w:pStyle w:val="TableContents"/>
              <w:bidi w:val="0"/>
              <w:spacing w:before="0" w:after="283"/>
              <w:jc w:val="left"/>
              <w:rPr/>
            </w:pPr>
            <w:r>
              <w:rPr/>
              <w:t xml:space="preserve">3 -- 1 </w:t>
            </w:r>
          </w:p>
        </w:tc>
        <w:tc>
          <w:tcPr>
            <w:tcW w:w="3361" w:type="dxa"/>
            <w:tcBorders/>
            <w:vAlign w:val="center"/>
          </w:tcPr>
          <w:p>
            <w:pPr>
              <w:pStyle w:val="TableContents"/>
              <w:bidi w:val="0"/>
              <w:spacing w:before="0" w:after="283"/>
              <w:jc w:val="left"/>
              <w:rPr/>
            </w:pPr>
            <w:r>
              <w:rPr/>
              <w:t xml:space="preserve">Barahona, Dominikaaninen tasavalta </w:t>
            </w:r>
          </w:p>
        </w:tc>
      </w:tr>
      <w:tr>
        <w:trPr/>
        <w:tc>
          <w:tcPr>
            <w:tcW w:w="691" w:type="dxa"/>
            <w:tcBorders/>
            <w:vAlign w:val="center"/>
          </w:tcPr>
          <w:p>
            <w:pPr>
              <w:pStyle w:val="TableContents"/>
              <w:bidi w:val="0"/>
              <w:spacing w:before="0" w:after="283"/>
              <w:jc w:val="left"/>
              <w:rPr/>
            </w:pPr>
            <w:r>
              <w:rPr/>
              <w:t xml:space="preserve">1984 </w:t>
            </w:r>
          </w:p>
        </w:tc>
        <w:tc>
          <w:tcPr>
            <w:tcW w:w="3361" w:type="dxa"/>
            <w:tcBorders/>
            <w:vAlign w:val="center"/>
          </w:tcPr>
          <w:p>
            <w:pPr>
              <w:pStyle w:val="TableContents"/>
              <w:bidi w:val="0"/>
              <w:spacing w:before="0" w:after="283"/>
              <w:jc w:val="left"/>
              <w:rPr/>
            </w:pPr>
            <w:r>
              <w:rPr/>
              <w:t xml:space="preserve">Soul, Etelä-Korea </w:t>
            </w:r>
          </w:p>
        </w:tc>
        <w:tc>
          <w:tcPr>
            <w:tcW w:w="1441" w:type="dxa"/>
            <w:tcBorders/>
            <w:vAlign w:val="center"/>
          </w:tcPr>
          <w:p>
            <w:pPr>
              <w:pStyle w:val="TableContents"/>
              <w:bidi w:val="0"/>
              <w:spacing w:before="0" w:after="283"/>
              <w:jc w:val="left"/>
              <w:rPr/>
            </w:pPr>
            <w:r>
              <w:rPr/>
              <w:t xml:space="preserve">6 -- 2 </w:t>
            </w:r>
          </w:p>
        </w:tc>
        <w:tc>
          <w:tcPr>
            <w:tcW w:w="3361" w:type="dxa"/>
            <w:tcBorders/>
            <w:vAlign w:val="center"/>
          </w:tcPr>
          <w:p>
            <w:pPr>
              <w:pStyle w:val="TableContents"/>
              <w:bidi w:val="0"/>
              <w:spacing w:before="0" w:after="283"/>
              <w:jc w:val="left"/>
              <w:rPr/>
            </w:pPr>
            <w:r>
              <w:rPr/>
              <w:t xml:space="preserve">Altamonte Springs, Florida </w:t>
            </w:r>
          </w:p>
        </w:tc>
      </w:tr>
      <w:tr>
        <w:trPr/>
        <w:tc>
          <w:tcPr>
            <w:tcW w:w="691" w:type="dxa"/>
            <w:tcBorders/>
            <w:vAlign w:val="center"/>
          </w:tcPr>
          <w:p>
            <w:pPr>
              <w:pStyle w:val="TableContents"/>
              <w:bidi w:val="0"/>
              <w:spacing w:before="0" w:after="283"/>
              <w:jc w:val="left"/>
              <w:rPr/>
            </w:pPr>
            <w:r>
              <w:rPr/>
              <w:t xml:space="preserve">1985 </w:t>
            </w:r>
          </w:p>
        </w:tc>
        <w:tc>
          <w:tcPr>
            <w:tcW w:w="3361" w:type="dxa"/>
            <w:tcBorders/>
            <w:vAlign w:val="center"/>
          </w:tcPr>
          <w:p>
            <w:pPr>
              <w:pStyle w:val="TableContents"/>
              <w:bidi w:val="0"/>
              <w:spacing w:before="0" w:after="283"/>
              <w:jc w:val="left"/>
              <w:rPr/>
            </w:pPr>
            <w:r>
              <w:rPr/>
              <w:t xml:space="preserve">Soul, Etelä-Korea </w:t>
            </w:r>
          </w:p>
        </w:tc>
        <w:tc>
          <w:tcPr>
            <w:tcW w:w="1441" w:type="dxa"/>
            <w:tcBorders/>
            <w:vAlign w:val="center"/>
          </w:tcPr>
          <w:p>
            <w:pPr>
              <w:pStyle w:val="TableContents"/>
              <w:bidi w:val="0"/>
              <w:spacing w:before="0" w:after="283"/>
              <w:jc w:val="left"/>
              <w:rPr/>
            </w:pPr>
            <w:r>
              <w:rPr/>
              <w:t xml:space="preserve">7 -- 1 </w:t>
            </w:r>
          </w:p>
        </w:tc>
        <w:tc>
          <w:tcPr>
            <w:tcW w:w="3361" w:type="dxa"/>
            <w:tcBorders/>
            <w:vAlign w:val="center"/>
          </w:tcPr>
          <w:p>
            <w:pPr>
              <w:pStyle w:val="TableContents"/>
              <w:bidi w:val="0"/>
              <w:spacing w:before="0" w:after="283"/>
              <w:jc w:val="left"/>
              <w:rPr/>
            </w:pPr>
            <w:r>
              <w:rPr/>
              <w:t xml:space="preserve">/ Mexicali, BC / Calexico, CA </w:t>
            </w:r>
          </w:p>
        </w:tc>
      </w:tr>
      <w:tr>
        <w:trPr/>
        <w:tc>
          <w:tcPr>
            <w:tcW w:w="691" w:type="dxa"/>
            <w:tcBorders/>
            <w:vAlign w:val="center"/>
          </w:tcPr>
          <w:p>
            <w:pPr>
              <w:pStyle w:val="TableContents"/>
              <w:bidi w:val="0"/>
              <w:spacing w:before="0" w:after="283"/>
              <w:jc w:val="left"/>
              <w:rPr/>
            </w:pPr>
            <w:r>
              <w:rPr/>
              <w:t xml:space="preserve">1986 </w:t>
            </w:r>
          </w:p>
        </w:tc>
        <w:tc>
          <w:tcPr>
            <w:tcW w:w="3361" w:type="dxa"/>
            <w:tcBorders/>
            <w:vAlign w:val="center"/>
          </w:tcPr>
          <w:p>
            <w:pPr>
              <w:pStyle w:val="TableContents"/>
              <w:bidi w:val="0"/>
              <w:spacing w:before="0" w:after="283"/>
              <w:jc w:val="left"/>
              <w:rPr/>
            </w:pPr>
            <w:r>
              <w:rPr/>
              <w:t xml:space="preserve">Tainan, Taiwan </w:t>
            </w:r>
          </w:p>
        </w:tc>
        <w:tc>
          <w:tcPr>
            <w:tcW w:w="1441" w:type="dxa"/>
            <w:tcBorders/>
            <w:vAlign w:val="center"/>
          </w:tcPr>
          <w:p>
            <w:pPr>
              <w:pStyle w:val="TableContents"/>
              <w:bidi w:val="0"/>
              <w:spacing w:before="0" w:after="283"/>
              <w:jc w:val="left"/>
              <w:rPr/>
            </w:pPr>
            <w:r>
              <w:rPr/>
              <w:t xml:space="preserve">12 -- 0 </w:t>
            </w:r>
          </w:p>
        </w:tc>
        <w:tc>
          <w:tcPr>
            <w:tcW w:w="3361" w:type="dxa"/>
            <w:tcBorders/>
            <w:vAlign w:val="center"/>
          </w:tcPr>
          <w:p>
            <w:pPr>
              <w:pStyle w:val="TableContents"/>
              <w:bidi w:val="0"/>
              <w:spacing w:before="0" w:after="283"/>
              <w:jc w:val="left"/>
              <w:rPr/>
            </w:pPr>
            <w:r>
              <w:rPr/>
              <w:t xml:space="preserve">Tucson, Arizona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361" w:type="dxa"/>
            <w:tcBorders/>
            <w:vAlign w:val="center"/>
          </w:tcPr>
          <w:p>
            <w:pPr>
              <w:pStyle w:val="TableContents"/>
              <w:bidi w:val="0"/>
              <w:spacing w:before="0" w:after="283"/>
              <w:jc w:val="left"/>
              <w:rPr/>
            </w:pPr>
            <w:r>
              <w:rPr/>
              <w:t xml:space="preserve">Hua-Lien, Taiwan </w:t>
            </w:r>
          </w:p>
        </w:tc>
        <w:tc>
          <w:tcPr>
            <w:tcW w:w="1441" w:type="dxa"/>
            <w:tcBorders/>
            <w:vAlign w:val="center"/>
          </w:tcPr>
          <w:p>
            <w:pPr>
              <w:pStyle w:val="TableContents"/>
              <w:bidi w:val="0"/>
              <w:spacing w:before="0" w:after="283"/>
              <w:jc w:val="left"/>
              <w:rPr/>
            </w:pPr>
            <w:r>
              <w:rPr/>
              <w:t xml:space="preserve">21 -- 1 </w:t>
            </w:r>
          </w:p>
        </w:tc>
        <w:tc>
          <w:tcPr>
            <w:tcW w:w="3361" w:type="dxa"/>
            <w:tcBorders/>
            <w:vAlign w:val="center"/>
          </w:tcPr>
          <w:p>
            <w:pPr>
              <w:pStyle w:val="TableContents"/>
              <w:bidi w:val="0"/>
              <w:spacing w:before="0" w:after="283"/>
              <w:jc w:val="left"/>
              <w:rPr/>
            </w:pPr>
            <w:r>
              <w:rPr/>
              <w:t xml:space="preserve">Irvine, Kalifornia </w:t>
            </w:r>
          </w:p>
        </w:tc>
      </w:tr>
      <w:tr>
        <w:trPr/>
        <w:tc>
          <w:tcPr>
            <w:tcW w:w="691" w:type="dxa"/>
            <w:tcBorders/>
            <w:vAlign w:val="center"/>
          </w:tcPr>
          <w:p>
            <w:pPr>
              <w:pStyle w:val="TableContents"/>
              <w:bidi w:val="0"/>
              <w:spacing w:before="0" w:after="283"/>
              <w:jc w:val="left"/>
              <w:rPr/>
            </w:pPr>
            <w:r>
              <w:rPr/>
              <w:t xml:space="preserve">1988 </w:t>
            </w:r>
          </w:p>
        </w:tc>
        <w:tc>
          <w:tcPr>
            <w:tcW w:w="3361" w:type="dxa"/>
            <w:tcBorders/>
            <w:vAlign w:val="center"/>
          </w:tcPr>
          <w:p>
            <w:pPr>
              <w:pStyle w:val="TableContents"/>
              <w:bidi w:val="0"/>
              <w:spacing w:before="0" w:after="283"/>
              <w:jc w:val="left"/>
              <w:rPr/>
            </w:pPr>
            <w:r>
              <w:rPr/>
              <w:t xml:space="preserve">Taichung, Taiwan </w:t>
            </w:r>
          </w:p>
        </w:tc>
        <w:tc>
          <w:tcPr>
            <w:tcW w:w="1441" w:type="dxa"/>
            <w:tcBorders/>
            <w:vAlign w:val="center"/>
          </w:tcPr>
          <w:p>
            <w:pPr>
              <w:pStyle w:val="TableContents"/>
              <w:bidi w:val="0"/>
              <w:spacing w:before="0" w:after="283"/>
              <w:jc w:val="left"/>
              <w:rPr/>
            </w:pPr>
            <w:r>
              <w:rPr/>
              <w:t xml:space="preserve">10 -- 0 </w:t>
            </w:r>
          </w:p>
        </w:tc>
        <w:tc>
          <w:tcPr>
            <w:tcW w:w="3361" w:type="dxa"/>
            <w:tcBorders/>
            <w:vAlign w:val="center"/>
          </w:tcPr>
          <w:p>
            <w:pPr>
              <w:pStyle w:val="TableContents"/>
              <w:bidi w:val="0"/>
              <w:spacing w:before="0" w:after="283"/>
              <w:jc w:val="left"/>
              <w:rPr/>
            </w:pPr>
            <w:r>
              <w:rPr/>
              <w:t xml:space="preserve">Pearl City, Havaiji </w:t>
            </w:r>
          </w:p>
        </w:tc>
      </w:tr>
      <w:tr>
        <w:trPr/>
        <w:tc>
          <w:tcPr>
            <w:tcW w:w="691" w:type="dxa"/>
            <w:tcBorders/>
            <w:vAlign w:val="center"/>
          </w:tcPr>
          <w:p>
            <w:pPr>
              <w:pStyle w:val="TableContents"/>
              <w:bidi w:val="0"/>
              <w:spacing w:before="0" w:after="283"/>
              <w:jc w:val="left"/>
              <w:rPr/>
            </w:pPr>
            <w:r>
              <w:rPr/>
              <w:t xml:space="preserve">1989 </w:t>
            </w:r>
          </w:p>
        </w:tc>
        <w:tc>
          <w:tcPr>
            <w:tcW w:w="3361" w:type="dxa"/>
            <w:tcBorders/>
            <w:vAlign w:val="center"/>
          </w:tcPr>
          <w:p>
            <w:pPr>
              <w:pStyle w:val="TableContents"/>
              <w:bidi w:val="0"/>
              <w:spacing w:before="0" w:after="283"/>
              <w:jc w:val="left"/>
              <w:rPr/>
            </w:pPr>
            <w:r>
              <w:rPr/>
              <w:t xml:space="preserve">Trumbull, Connecticut </w:t>
            </w:r>
          </w:p>
        </w:tc>
        <w:tc>
          <w:tcPr>
            <w:tcW w:w="1441" w:type="dxa"/>
            <w:tcBorders/>
            <w:vAlign w:val="center"/>
          </w:tcPr>
          <w:p>
            <w:pPr>
              <w:pStyle w:val="TableContents"/>
              <w:bidi w:val="0"/>
              <w:spacing w:before="0" w:after="283"/>
              <w:jc w:val="left"/>
              <w:rPr/>
            </w:pPr>
            <w:r>
              <w:rPr/>
              <w:t xml:space="preserve">5 -- 2 </w:t>
            </w:r>
          </w:p>
        </w:tc>
        <w:tc>
          <w:tcPr>
            <w:tcW w:w="3361" w:type="dxa"/>
            <w:tcBorders/>
            <w:vAlign w:val="center"/>
          </w:tcPr>
          <w:p>
            <w:pPr>
              <w:pStyle w:val="TableContents"/>
              <w:bidi w:val="0"/>
              <w:spacing w:before="0" w:after="283"/>
              <w:jc w:val="left"/>
              <w:rPr/>
            </w:pPr>
            <w:r>
              <w:rPr/>
              <w:t xml:space="preserve">Kaohsiung, Taiwan </w:t>
            </w:r>
          </w:p>
        </w:tc>
      </w:tr>
      <w:tr>
        <w:trPr/>
        <w:tc>
          <w:tcPr>
            <w:tcW w:w="691" w:type="dxa"/>
            <w:tcBorders/>
            <w:vAlign w:val="center"/>
          </w:tcPr>
          <w:p>
            <w:pPr>
              <w:pStyle w:val="TableContents"/>
              <w:bidi w:val="0"/>
              <w:spacing w:before="0" w:after="283"/>
              <w:jc w:val="left"/>
              <w:rPr/>
            </w:pPr>
            <w:r>
              <w:rPr/>
              <w:t xml:space="preserve">1990 </w:t>
            </w:r>
          </w:p>
        </w:tc>
        <w:tc>
          <w:tcPr>
            <w:tcW w:w="3361" w:type="dxa"/>
            <w:tcBorders/>
            <w:vAlign w:val="center"/>
          </w:tcPr>
          <w:p>
            <w:pPr>
              <w:pStyle w:val="TableContents"/>
              <w:bidi w:val="0"/>
              <w:spacing w:before="0" w:after="283"/>
              <w:jc w:val="left"/>
              <w:rPr/>
            </w:pPr>
            <w:r>
              <w:rPr/>
              <w:t xml:space="preserve">Tainanin piirikunta, Taiwan </w:t>
            </w:r>
          </w:p>
        </w:tc>
        <w:tc>
          <w:tcPr>
            <w:tcW w:w="1441" w:type="dxa"/>
            <w:tcBorders/>
            <w:vAlign w:val="center"/>
          </w:tcPr>
          <w:p>
            <w:pPr>
              <w:pStyle w:val="TableContents"/>
              <w:bidi w:val="0"/>
              <w:spacing w:before="0" w:after="283"/>
              <w:jc w:val="left"/>
              <w:rPr/>
            </w:pPr>
            <w:r>
              <w:rPr/>
              <w:t xml:space="preserve">9 -- 0 </w:t>
            </w:r>
          </w:p>
        </w:tc>
        <w:tc>
          <w:tcPr>
            <w:tcW w:w="3361" w:type="dxa"/>
            <w:tcBorders/>
            <w:vAlign w:val="center"/>
          </w:tcPr>
          <w:p>
            <w:pPr>
              <w:pStyle w:val="TableContents"/>
              <w:bidi w:val="0"/>
              <w:spacing w:before="0" w:after="283"/>
              <w:jc w:val="left"/>
              <w:rPr/>
            </w:pPr>
            <w:r>
              <w:rPr/>
              <w:t xml:space="preserve">Shippensburg, Pennsylvania </w:t>
            </w:r>
          </w:p>
        </w:tc>
      </w:tr>
      <w:tr>
        <w:trPr/>
        <w:tc>
          <w:tcPr>
            <w:tcW w:w="691" w:type="dxa"/>
            <w:tcBorders/>
            <w:vAlign w:val="center"/>
          </w:tcPr>
          <w:p>
            <w:pPr>
              <w:pStyle w:val="TableContents"/>
              <w:bidi w:val="0"/>
              <w:spacing w:before="0" w:after="283"/>
              <w:jc w:val="left"/>
              <w:rPr/>
            </w:pPr>
            <w:r>
              <w:rPr/>
              <w:t xml:space="preserve">1991 </w:t>
            </w:r>
          </w:p>
        </w:tc>
        <w:tc>
          <w:tcPr>
            <w:tcW w:w="3361" w:type="dxa"/>
            <w:tcBorders/>
            <w:vAlign w:val="center"/>
          </w:tcPr>
          <w:p>
            <w:pPr>
              <w:pStyle w:val="TableContents"/>
              <w:bidi w:val="0"/>
              <w:spacing w:before="0" w:after="283"/>
              <w:jc w:val="left"/>
              <w:rPr/>
            </w:pPr>
            <w:r>
              <w:rPr/>
              <w:t xml:space="preserve">Taichung, Taiwan </w:t>
            </w:r>
          </w:p>
        </w:tc>
        <w:tc>
          <w:tcPr>
            <w:tcW w:w="1441" w:type="dxa"/>
            <w:tcBorders/>
            <w:vAlign w:val="center"/>
          </w:tcPr>
          <w:p>
            <w:pPr>
              <w:pStyle w:val="TableContents"/>
              <w:bidi w:val="0"/>
              <w:spacing w:before="0" w:after="283"/>
              <w:jc w:val="left"/>
              <w:rPr/>
            </w:pPr>
            <w:r>
              <w:rPr/>
              <w:t xml:space="preserve">11 -- 0 </w:t>
            </w:r>
          </w:p>
        </w:tc>
        <w:tc>
          <w:tcPr>
            <w:tcW w:w="3361" w:type="dxa"/>
            <w:tcBorders/>
            <w:vAlign w:val="center"/>
          </w:tcPr>
          <w:p>
            <w:pPr>
              <w:pStyle w:val="TableContents"/>
              <w:bidi w:val="0"/>
              <w:spacing w:before="0" w:after="283"/>
              <w:jc w:val="left"/>
              <w:rPr/>
            </w:pPr>
            <w:r>
              <w:rPr/>
              <w:t xml:space="preserve">San Ramon Valley, Kalifornia </w:t>
            </w:r>
          </w:p>
        </w:tc>
      </w:tr>
      <w:tr>
        <w:trPr/>
        <w:tc>
          <w:tcPr>
            <w:tcW w:w="691" w:type="dxa"/>
            <w:tcBorders/>
            <w:vAlign w:val="center"/>
          </w:tcPr>
          <w:p>
            <w:pPr>
              <w:pStyle w:val="TableContents"/>
              <w:bidi w:val="0"/>
              <w:spacing w:before="0" w:after="283"/>
              <w:jc w:val="left"/>
              <w:rPr/>
            </w:pPr>
            <w:r>
              <w:rPr/>
              <w:t xml:space="preserve">1992 </w:t>
            </w:r>
          </w:p>
        </w:tc>
        <w:tc>
          <w:tcPr>
            <w:tcW w:w="3361" w:type="dxa"/>
            <w:tcBorders/>
            <w:vAlign w:val="center"/>
          </w:tcPr>
          <w:p>
            <w:pPr>
              <w:pStyle w:val="TableContents"/>
              <w:bidi w:val="0"/>
              <w:spacing w:before="0" w:after="283"/>
              <w:jc w:val="left"/>
              <w:rPr/>
            </w:pPr>
            <w:r>
              <w:rPr/>
              <w:t xml:space="preserve">Long Beach, Kalifornia </w:t>
            </w:r>
          </w:p>
        </w:tc>
        <w:tc>
          <w:tcPr>
            <w:tcW w:w="1441" w:type="dxa"/>
            <w:tcBorders/>
            <w:vAlign w:val="center"/>
          </w:tcPr>
          <w:p>
            <w:pPr>
              <w:pStyle w:val="TableContents"/>
              <w:bidi w:val="0"/>
              <w:spacing w:before="0" w:after="283"/>
              <w:jc w:val="left"/>
              <w:rPr/>
            </w:pPr>
            <w:r>
              <w:rPr/>
              <w:t xml:space="preserve">6 -- 0 </w:t>
            </w:r>
          </w:p>
        </w:tc>
        <w:tc>
          <w:tcPr>
            <w:tcW w:w="3361" w:type="dxa"/>
            <w:tcBorders/>
            <w:vAlign w:val="center"/>
          </w:tcPr>
          <w:p>
            <w:pPr>
              <w:pStyle w:val="TableContents"/>
              <w:bidi w:val="0"/>
              <w:spacing w:before="0" w:after="283"/>
              <w:jc w:val="left"/>
              <w:rPr/>
            </w:pPr>
            <w:r>
              <w:rPr/>
              <w:t xml:space="preserve">‡ </w:t>
            </w:r>
            <w:r>
              <w:rPr/>
              <w:t xml:space="preserve">Zamboanga City, Filippiinit </w:t>
            </w:r>
          </w:p>
        </w:tc>
      </w:tr>
      <w:tr>
        <w:trPr/>
        <w:tc>
          <w:tcPr>
            <w:tcW w:w="691" w:type="dxa"/>
            <w:tcBorders/>
            <w:vAlign w:val="center"/>
          </w:tcPr>
          <w:p>
            <w:pPr>
              <w:pStyle w:val="TableContents"/>
              <w:bidi w:val="0"/>
              <w:spacing w:before="0" w:after="283"/>
              <w:jc w:val="left"/>
              <w:rPr/>
            </w:pPr>
            <w:r>
              <w:rPr/>
              <w:t xml:space="preserve">1993 </w:t>
            </w:r>
          </w:p>
        </w:tc>
        <w:tc>
          <w:tcPr>
            <w:tcW w:w="3361" w:type="dxa"/>
            <w:tcBorders/>
            <w:vAlign w:val="center"/>
          </w:tcPr>
          <w:p>
            <w:pPr>
              <w:pStyle w:val="TableContents"/>
              <w:bidi w:val="0"/>
              <w:spacing w:before="0" w:after="283"/>
              <w:jc w:val="left"/>
              <w:rPr/>
            </w:pPr>
            <w:r>
              <w:rPr/>
              <w:t xml:space="preserve">Long Beach, Kalifornia </w:t>
            </w:r>
          </w:p>
        </w:tc>
        <w:tc>
          <w:tcPr>
            <w:tcW w:w="1441" w:type="dxa"/>
            <w:tcBorders/>
            <w:vAlign w:val="center"/>
          </w:tcPr>
          <w:p>
            <w:pPr>
              <w:pStyle w:val="TableContents"/>
              <w:bidi w:val="0"/>
              <w:spacing w:before="0" w:after="283"/>
              <w:jc w:val="left"/>
              <w:rPr/>
            </w:pPr>
            <w:r>
              <w:rPr/>
              <w:t xml:space="preserve">3 -- 2 </w:t>
            </w:r>
          </w:p>
        </w:tc>
        <w:tc>
          <w:tcPr>
            <w:tcW w:w="3361" w:type="dxa"/>
            <w:tcBorders/>
            <w:vAlign w:val="center"/>
          </w:tcPr>
          <w:p>
            <w:pPr>
              <w:pStyle w:val="TableContents"/>
              <w:bidi w:val="0"/>
              <w:spacing w:before="0" w:after="283"/>
              <w:jc w:val="left"/>
              <w:rPr/>
            </w:pPr>
            <w:r>
              <w:rPr/>
              <w:t xml:space="preserve">David, Chiriquí, Panama </w:t>
            </w:r>
          </w:p>
        </w:tc>
      </w:tr>
      <w:tr>
        <w:trPr/>
        <w:tc>
          <w:tcPr>
            <w:tcW w:w="691" w:type="dxa"/>
            <w:tcBorders/>
            <w:vAlign w:val="center"/>
          </w:tcPr>
          <w:p>
            <w:pPr>
              <w:pStyle w:val="TableContents"/>
              <w:bidi w:val="0"/>
              <w:spacing w:before="0" w:after="283"/>
              <w:jc w:val="left"/>
              <w:rPr/>
            </w:pPr>
            <w:r>
              <w:rPr/>
              <w:t xml:space="preserve">1994 </w:t>
            </w:r>
          </w:p>
        </w:tc>
        <w:tc>
          <w:tcPr>
            <w:tcW w:w="3361" w:type="dxa"/>
            <w:tcBorders/>
            <w:vAlign w:val="center"/>
          </w:tcPr>
          <w:p>
            <w:pPr>
              <w:pStyle w:val="TableContents"/>
              <w:bidi w:val="0"/>
              <w:spacing w:before="0" w:after="283"/>
              <w:jc w:val="left"/>
              <w:rPr/>
            </w:pPr>
            <w:r>
              <w:rPr/>
              <w:t xml:space="preserve">Maracaibo, Venezuela </w:t>
            </w:r>
          </w:p>
        </w:tc>
        <w:tc>
          <w:tcPr>
            <w:tcW w:w="1441" w:type="dxa"/>
            <w:tcBorders/>
            <w:vAlign w:val="center"/>
          </w:tcPr>
          <w:p>
            <w:pPr>
              <w:pStyle w:val="TableContents"/>
              <w:bidi w:val="0"/>
              <w:spacing w:before="0" w:after="283"/>
              <w:jc w:val="left"/>
              <w:rPr/>
            </w:pPr>
            <w:r>
              <w:rPr/>
              <w:t xml:space="preserve">4 -- 3 </w:t>
            </w:r>
          </w:p>
        </w:tc>
        <w:tc>
          <w:tcPr>
            <w:tcW w:w="3361" w:type="dxa"/>
            <w:tcBorders/>
            <w:vAlign w:val="center"/>
          </w:tcPr>
          <w:p>
            <w:pPr>
              <w:pStyle w:val="TableContents"/>
              <w:bidi w:val="0"/>
              <w:spacing w:before="0" w:after="283"/>
              <w:jc w:val="left"/>
              <w:rPr/>
            </w:pPr>
            <w:r>
              <w:rPr/>
              <w:t xml:space="preserve">Northridge, Kalifornia </w:t>
            </w:r>
          </w:p>
        </w:tc>
      </w:tr>
      <w:tr>
        <w:trPr/>
        <w:tc>
          <w:tcPr>
            <w:tcW w:w="691" w:type="dxa"/>
            <w:tcBorders/>
            <w:vAlign w:val="center"/>
          </w:tcPr>
          <w:p>
            <w:pPr>
              <w:pStyle w:val="TableContents"/>
              <w:bidi w:val="0"/>
              <w:spacing w:before="0" w:after="283"/>
              <w:jc w:val="left"/>
              <w:rPr/>
            </w:pPr>
            <w:r>
              <w:rPr/>
              <w:t xml:space="preserve">1995 </w:t>
            </w:r>
          </w:p>
        </w:tc>
        <w:tc>
          <w:tcPr>
            <w:tcW w:w="3361" w:type="dxa"/>
            <w:tcBorders/>
            <w:vAlign w:val="center"/>
          </w:tcPr>
          <w:p>
            <w:pPr>
              <w:pStyle w:val="TableContents"/>
              <w:bidi w:val="0"/>
              <w:spacing w:before="0" w:after="283"/>
              <w:jc w:val="left"/>
              <w:rPr/>
            </w:pPr>
            <w:r>
              <w:rPr/>
              <w:t xml:space="preserve">Tainan, Taiwan </w:t>
            </w:r>
          </w:p>
        </w:tc>
        <w:tc>
          <w:tcPr>
            <w:tcW w:w="1441" w:type="dxa"/>
            <w:tcBorders/>
            <w:vAlign w:val="center"/>
          </w:tcPr>
          <w:p>
            <w:pPr>
              <w:pStyle w:val="TableContents"/>
              <w:bidi w:val="0"/>
              <w:spacing w:before="0" w:after="283"/>
              <w:jc w:val="left"/>
              <w:rPr/>
            </w:pPr>
            <w:r>
              <w:rPr/>
              <w:t xml:space="preserve">17 -- 3 (F / 5) </w:t>
            </w:r>
          </w:p>
        </w:tc>
        <w:tc>
          <w:tcPr>
            <w:tcW w:w="3361" w:type="dxa"/>
            <w:tcBorders/>
            <w:vAlign w:val="center"/>
          </w:tcPr>
          <w:p>
            <w:pPr>
              <w:pStyle w:val="TableContents"/>
              <w:bidi w:val="0"/>
              <w:spacing w:before="0" w:after="283"/>
              <w:jc w:val="left"/>
              <w:rPr/>
            </w:pPr>
            <w:r>
              <w:rPr/>
              <w:t xml:space="preserve">Spring, Texas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361" w:type="dxa"/>
            <w:tcBorders/>
            <w:vAlign w:val="center"/>
          </w:tcPr>
          <w:p>
            <w:pPr>
              <w:pStyle w:val="TableContents"/>
              <w:bidi w:val="0"/>
              <w:spacing w:before="0" w:after="283"/>
              <w:jc w:val="left"/>
              <w:rPr/>
            </w:pPr>
            <w:r>
              <w:rPr/>
              <w:t xml:space="preserve">Kaohsiung, Taiwan </w:t>
            </w:r>
          </w:p>
        </w:tc>
        <w:tc>
          <w:tcPr>
            <w:tcW w:w="1441" w:type="dxa"/>
            <w:tcBorders/>
            <w:vAlign w:val="center"/>
          </w:tcPr>
          <w:p>
            <w:pPr>
              <w:pStyle w:val="TableContents"/>
              <w:bidi w:val="0"/>
              <w:spacing w:before="0" w:after="283"/>
              <w:jc w:val="left"/>
              <w:rPr/>
            </w:pPr>
            <w:r>
              <w:rPr/>
              <w:t xml:space="preserve">13 -- 3 (F / 5) </w:t>
            </w:r>
          </w:p>
        </w:tc>
        <w:tc>
          <w:tcPr>
            <w:tcW w:w="3361" w:type="dxa"/>
            <w:tcBorders/>
            <w:vAlign w:val="center"/>
          </w:tcPr>
          <w:p>
            <w:pPr>
              <w:pStyle w:val="TableContents"/>
              <w:bidi w:val="0"/>
              <w:spacing w:before="0" w:after="283"/>
              <w:jc w:val="left"/>
              <w:rPr/>
            </w:pPr>
            <w:r>
              <w:rPr/>
              <w:t xml:space="preserve">Cranston, Rhode Island </w:t>
            </w:r>
          </w:p>
        </w:tc>
      </w:tr>
      <w:tr>
        <w:trPr/>
        <w:tc>
          <w:tcPr>
            <w:tcW w:w="691" w:type="dxa"/>
            <w:tcBorders/>
            <w:vAlign w:val="center"/>
          </w:tcPr>
          <w:p>
            <w:pPr>
              <w:pStyle w:val="TableContents"/>
              <w:bidi w:val="0"/>
              <w:spacing w:before="0" w:after="283"/>
              <w:jc w:val="left"/>
              <w:rPr/>
            </w:pPr>
            <w:r>
              <w:rPr/>
              <w:t xml:space="preserve">1997 </w:t>
            </w:r>
          </w:p>
        </w:tc>
        <w:tc>
          <w:tcPr>
            <w:tcW w:w="3361" w:type="dxa"/>
            <w:tcBorders/>
            <w:vAlign w:val="center"/>
          </w:tcPr>
          <w:p>
            <w:pPr>
              <w:pStyle w:val="TableContents"/>
              <w:bidi w:val="0"/>
              <w:spacing w:before="0" w:after="283"/>
              <w:jc w:val="left"/>
              <w:rPr/>
            </w:pPr>
            <w:r>
              <w:rPr/>
              <w:t xml:space="preserve">Guadalupe, Nuevo León, Meksiko </w:t>
            </w:r>
          </w:p>
        </w:tc>
        <w:tc>
          <w:tcPr>
            <w:tcW w:w="1441" w:type="dxa"/>
            <w:tcBorders/>
            <w:vAlign w:val="center"/>
          </w:tcPr>
          <w:p>
            <w:pPr>
              <w:pStyle w:val="TableContents"/>
              <w:bidi w:val="0"/>
              <w:spacing w:before="0" w:after="283"/>
              <w:jc w:val="left"/>
              <w:rPr/>
            </w:pPr>
            <w:r>
              <w:rPr/>
              <w:t xml:space="preserve">5 -- 4 </w:t>
            </w:r>
          </w:p>
        </w:tc>
        <w:tc>
          <w:tcPr>
            <w:tcW w:w="3361" w:type="dxa"/>
            <w:tcBorders/>
            <w:vAlign w:val="center"/>
          </w:tcPr>
          <w:p>
            <w:pPr>
              <w:pStyle w:val="TableContents"/>
              <w:bidi w:val="0"/>
              <w:spacing w:before="0" w:after="283"/>
              <w:jc w:val="left"/>
              <w:rPr/>
            </w:pPr>
            <w:r>
              <w:rPr/>
              <w:t xml:space="preserve">South Mission Viejo, Kalifornia </w:t>
            </w:r>
          </w:p>
        </w:tc>
      </w:tr>
      <w:tr>
        <w:trPr/>
        <w:tc>
          <w:tcPr>
            <w:tcW w:w="691" w:type="dxa"/>
            <w:tcBorders/>
            <w:vAlign w:val="center"/>
          </w:tcPr>
          <w:p>
            <w:pPr>
              <w:pStyle w:val="TableContents"/>
              <w:bidi w:val="0"/>
              <w:spacing w:before="0" w:after="283"/>
              <w:jc w:val="left"/>
              <w:rPr/>
            </w:pPr>
            <w:r>
              <w:rPr/>
              <w:t xml:space="preserve">1998 </w:t>
            </w:r>
          </w:p>
        </w:tc>
        <w:tc>
          <w:tcPr>
            <w:tcW w:w="3361" w:type="dxa"/>
            <w:tcBorders/>
            <w:vAlign w:val="center"/>
          </w:tcPr>
          <w:p>
            <w:pPr>
              <w:pStyle w:val="TableContents"/>
              <w:bidi w:val="0"/>
              <w:spacing w:before="0" w:after="283"/>
              <w:jc w:val="left"/>
              <w:rPr/>
            </w:pPr>
            <w:r>
              <w:rPr/>
              <w:t xml:space="preserve">Toms River, New Jersey </w:t>
            </w:r>
          </w:p>
        </w:tc>
        <w:tc>
          <w:tcPr>
            <w:tcW w:w="1441" w:type="dxa"/>
            <w:tcBorders/>
            <w:vAlign w:val="center"/>
          </w:tcPr>
          <w:p>
            <w:pPr>
              <w:pStyle w:val="TableContents"/>
              <w:bidi w:val="0"/>
              <w:spacing w:before="0" w:after="283"/>
              <w:jc w:val="left"/>
              <w:rPr/>
            </w:pPr>
            <w:r>
              <w:rPr/>
              <w:t xml:space="preserve">12 -- 9 </w:t>
            </w:r>
          </w:p>
        </w:tc>
        <w:tc>
          <w:tcPr>
            <w:tcW w:w="3361" w:type="dxa"/>
            <w:tcBorders/>
            <w:vAlign w:val="center"/>
          </w:tcPr>
          <w:p>
            <w:pPr>
              <w:pStyle w:val="TableContents"/>
              <w:bidi w:val="0"/>
              <w:spacing w:before="0" w:after="283"/>
              <w:jc w:val="left"/>
              <w:rPr/>
            </w:pPr>
            <w:r>
              <w:rPr/>
              <w:t xml:space="preserve">Kashima, Japani </w:t>
            </w:r>
          </w:p>
        </w:tc>
      </w:tr>
      <w:tr>
        <w:trPr/>
        <w:tc>
          <w:tcPr>
            <w:tcW w:w="691" w:type="dxa"/>
            <w:tcBorders/>
            <w:vAlign w:val="center"/>
          </w:tcPr>
          <w:p>
            <w:pPr>
              <w:pStyle w:val="TableContents"/>
              <w:bidi w:val="0"/>
              <w:spacing w:before="0" w:after="283"/>
              <w:jc w:val="left"/>
              <w:rPr/>
            </w:pPr>
            <w:r>
              <w:rPr/>
              <w:t xml:space="preserve">1999 </w:t>
            </w:r>
          </w:p>
        </w:tc>
        <w:tc>
          <w:tcPr>
            <w:tcW w:w="3361" w:type="dxa"/>
            <w:tcBorders/>
            <w:vAlign w:val="center"/>
          </w:tcPr>
          <w:p>
            <w:pPr>
              <w:pStyle w:val="TableContents"/>
              <w:bidi w:val="0"/>
              <w:spacing w:before="0" w:after="283"/>
              <w:jc w:val="left"/>
              <w:rPr/>
            </w:pPr>
            <w:r>
              <w:rPr/>
              <w:t xml:space="preserve">Hirakata, Osaka, Japani </w:t>
            </w:r>
          </w:p>
        </w:tc>
        <w:tc>
          <w:tcPr>
            <w:tcW w:w="1441" w:type="dxa"/>
            <w:tcBorders/>
            <w:vAlign w:val="center"/>
          </w:tcPr>
          <w:p>
            <w:pPr>
              <w:pStyle w:val="TableContents"/>
              <w:bidi w:val="0"/>
              <w:spacing w:before="0" w:after="283"/>
              <w:jc w:val="left"/>
              <w:rPr/>
            </w:pPr>
            <w:r>
              <w:rPr/>
              <w:t xml:space="preserve">5 -- 0 </w:t>
            </w:r>
          </w:p>
        </w:tc>
        <w:tc>
          <w:tcPr>
            <w:tcW w:w="3361" w:type="dxa"/>
            <w:tcBorders/>
            <w:vAlign w:val="center"/>
          </w:tcPr>
          <w:p>
            <w:pPr>
              <w:pStyle w:val="TableContents"/>
              <w:bidi w:val="0"/>
              <w:spacing w:before="0" w:after="283"/>
              <w:jc w:val="left"/>
              <w:rPr/>
            </w:pPr>
            <w:r>
              <w:rPr/>
              <w:t xml:space="preserve">Phenix City, Alabama </w:t>
            </w:r>
          </w:p>
        </w:tc>
      </w:tr>
      <w:tr>
        <w:trPr/>
        <w:tc>
          <w:tcPr>
            <w:tcW w:w="691" w:type="dxa"/>
            <w:tcBorders/>
            <w:vAlign w:val="center"/>
          </w:tcPr>
          <w:p>
            <w:pPr>
              <w:pStyle w:val="TableContents"/>
              <w:bidi w:val="0"/>
              <w:spacing w:before="0" w:after="283"/>
              <w:jc w:val="left"/>
              <w:rPr/>
            </w:pPr>
            <w:r>
              <w:rPr/>
              <w:t xml:space="preserve">2000 </w:t>
            </w:r>
          </w:p>
        </w:tc>
        <w:tc>
          <w:tcPr>
            <w:tcW w:w="3361" w:type="dxa"/>
            <w:tcBorders/>
            <w:vAlign w:val="center"/>
          </w:tcPr>
          <w:p>
            <w:pPr>
              <w:pStyle w:val="TableContents"/>
              <w:bidi w:val="0"/>
              <w:spacing w:before="0" w:after="283"/>
              <w:jc w:val="left"/>
              <w:rPr/>
            </w:pPr>
            <w:r>
              <w:rPr/>
              <w:t xml:space="preserve">Maracaibo, Venezuela </w:t>
            </w:r>
          </w:p>
        </w:tc>
        <w:tc>
          <w:tcPr>
            <w:tcW w:w="1441" w:type="dxa"/>
            <w:tcBorders/>
            <w:vAlign w:val="center"/>
          </w:tcPr>
          <w:p>
            <w:pPr>
              <w:pStyle w:val="TableContents"/>
              <w:bidi w:val="0"/>
              <w:spacing w:before="0" w:after="283"/>
              <w:jc w:val="left"/>
              <w:rPr/>
            </w:pPr>
            <w:r>
              <w:rPr/>
              <w:t xml:space="preserve">3 -- 2 </w:t>
            </w:r>
          </w:p>
        </w:tc>
        <w:tc>
          <w:tcPr>
            <w:tcW w:w="3361" w:type="dxa"/>
            <w:tcBorders/>
            <w:vAlign w:val="center"/>
          </w:tcPr>
          <w:p>
            <w:pPr>
              <w:pStyle w:val="TableContents"/>
              <w:bidi w:val="0"/>
              <w:spacing w:before="0" w:after="283"/>
              <w:jc w:val="left"/>
              <w:rPr/>
            </w:pPr>
            <w:r>
              <w:rPr/>
              <w:t xml:space="preserve">Bellaire, Texas </w:t>
            </w:r>
          </w:p>
        </w:tc>
      </w:tr>
      <w:tr>
        <w:trPr/>
        <w:tc>
          <w:tcPr>
            <w:tcW w:w="691" w:type="dxa"/>
            <w:tcBorders/>
            <w:vAlign w:val="center"/>
          </w:tcPr>
          <w:p>
            <w:pPr>
              <w:pStyle w:val="TableContents"/>
              <w:bidi w:val="0"/>
              <w:spacing w:before="0" w:after="283"/>
              <w:jc w:val="left"/>
              <w:rPr/>
            </w:pPr>
            <w:r>
              <w:rPr/>
              <w:t xml:space="preserve">2001 </w:t>
            </w:r>
          </w:p>
        </w:tc>
        <w:tc>
          <w:tcPr>
            <w:tcW w:w="3361" w:type="dxa"/>
            <w:tcBorders/>
            <w:vAlign w:val="center"/>
          </w:tcPr>
          <w:p>
            <w:pPr>
              <w:pStyle w:val="TableContents"/>
              <w:bidi w:val="0"/>
              <w:spacing w:before="0" w:after="283"/>
              <w:jc w:val="left"/>
              <w:rPr/>
            </w:pPr>
            <w:r>
              <w:rPr/>
              <w:t xml:space="preserve">Tokyo Kitasuna, Tokio, Japani </w:t>
            </w:r>
          </w:p>
        </w:tc>
        <w:tc>
          <w:tcPr>
            <w:tcW w:w="1441" w:type="dxa"/>
            <w:tcBorders/>
            <w:vAlign w:val="center"/>
          </w:tcPr>
          <w:p>
            <w:pPr>
              <w:pStyle w:val="TableContents"/>
              <w:bidi w:val="0"/>
              <w:spacing w:before="0" w:after="283"/>
              <w:jc w:val="left"/>
              <w:rPr/>
            </w:pPr>
            <w:r>
              <w:rPr/>
              <w:t xml:space="preserve">2 -- 1 </w:t>
            </w:r>
          </w:p>
        </w:tc>
        <w:tc>
          <w:tcPr>
            <w:tcW w:w="3361" w:type="dxa"/>
            <w:tcBorders/>
            <w:vAlign w:val="center"/>
          </w:tcPr>
          <w:p>
            <w:pPr>
              <w:pStyle w:val="TableContents"/>
              <w:bidi w:val="0"/>
              <w:spacing w:before="0" w:after="283"/>
              <w:jc w:val="left"/>
              <w:rPr/>
            </w:pPr>
            <w:r>
              <w:rPr/>
              <w:t xml:space="preserve">Apopka, Florida </w:t>
            </w:r>
          </w:p>
        </w:tc>
      </w:tr>
      <w:tr>
        <w:trPr/>
        <w:tc>
          <w:tcPr>
            <w:tcW w:w="691" w:type="dxa"/>
            <w:tcBorders/>
            <w:vAlign w:val="center"/>
          </w:tcPr>
          <w:p>
            <w:pPr>
              <w:pStyle w:val="TableContents"/>
              <w:bidi w:val="0"/>
              <w:spacing w:before="0" w:after="283"/>
              <w:jc w:val="left"/>
              <w:rPr/>
            </w:pPr>
            <w:r>
              <w:rPr/>
              <w:t xml:space="preserve">2002 </w:t>
            </w:r>
          </w:p>
        </w:tc>
        <w:tc>
          <w:tcPr>
            <w:tcW w:w="3361" w:type="dxa"/>
            <w:tcBorders/>
            <w:vAlign w:val="center"/>
          </w:tcPr>
          <w:p>
            <w:pPr>
              <w:pStyle w:val="TableContents"/>
              <w:bidi w:val="0"/>
              <w:spacing w:before="0" w:after="283"/>
              <w:jc w:val="left"/>
              <w:rPr/>
            </w:pPr>
            <w:r>
              <w:rPr/>
              <w:t xml:space="preserve">Pleasure Ridge Park, Kentucky </w:t>
            </w:r>
          </w:p>
        </w:tc>
        <w:tc>
          <w:tcPr>
            <w:tcW w:w="1441" w:type="dxa"/>
            <w:tcBorders/>
            <w:vAlign w:val="center"/>
          </w:tcPr>
          <w:p>
            <w:pPr>
              <w:pStyle w:val="TableContents"/>
              <w:bidi w:val="0"/>
              <w:spacing w:before="0" w:after="283"/>
              <w:jc w:val="left"/>
              <w:rPr/>
            </w:pPr>
            <w:r>
              <w:rPr/>
              <w:t xml:space="preserve">1 -- 0 </w:t>
            </w:r>
          </w:p>
        </w:tc>
        <w:tc>
          <w:tcPr>
            <w:tcW w:w="3361" w:type="dxa"/>
            <w:tcBorders/>
            <w:vAlign w:val="center"/>
          </w:tcPr>
          <w:p>
            <w:pPr>
              <w:pStyle w:val="TableContents"/>
              <w:bidi w:val="0"/>
              <w:spacing w:before="0" w:after="283"/>
              <w:jc w:val="left"/>
              <w:rPr/>
            </w:pPr>
            <w:r>
              <w:rPr/>
              <w:t xml:space="preserve">Sendai, Japani </w:t>
            </w:r>
          </w:p>
        </w:tc>
      </w:tr>
      <w:tr>
        <w:trPr/>
        <w:tc>
          <w:tcPr>
            <w:tcW w:w="691" w:type="dxa"/>
            <w:tcBorders/>
            <w:vAlign w:val="center"/>
          </w:tcPr>
          <w:p>
            <w:pPr>
              <w:pStyle w:val="TableContents"/>
              <w:bidi w:val="0"/>
              <w:spacing w:before="0" w:after="283"/>
              <w:jc w:val="left"/>
              <w:rPr/>
            </w:pPr>
            <w:r>
              <w:rPr/>
              <w:t xml:space="preserve">2003 </w:t>
            </w:r>
          </w:p>
        </w:tc>
        <w:tc>
          <w:tcPr>
            <w:tcW w:w="3361" w:type="dxa"/>
            <w:tcBorders/>
            <w:vAlign w:val="center"/>
          </w:tcPr>
          <w:p>
            <w:pPr>
              <w:pStyle w:val="TableContents"/>
              <w:bidi w:val="0"/>
              <w:spacing w:before="0" w:after="283"/>
              <w:jc w:val="left"/>
              <w:rPr/>
            </w:pPr>
            <w:r>
              <w:rPr/>
              <w:t xml:space="preserve">Musashi-Fuchu, Tokio, Japani </w:t>
            </w:r>
          </w:p>
        </w:tc>
        <w:tc>
          <w:tcPr>
            <w:tcW w:w="1441" w:type="dxa"/>
            <w:tcBorders/>
            <w:vAlign w:val="center"/>
          </w:tcPr>
          <w:p>
            <w:pPr>
              <w:pStyle w:val="TableContents"/>
              <w:bidi w:val="0"/>
              <w:spacing w:before="0" w:after="283"/>
              <w:jc w:val="left"/>
              <w:rPr/>
            </w:pPr>
            <w:r>
              <w:rPr/>
              <w:t xml:space="preserve">10 -- 1 </w:t>
            </w:r>
          </w:p>
        </w:tc>
        <w:tc>
          <w:tcPr>
            <w:tcW w:w="3361" w:type="dxa"/>
            <w:tcBorders/>
            <w:vAlign w:val="center"/>
          </w:tcPr>
          <w:p>
            <w:pPr>
              <w:pStyle w:val="TableContents"/>
              <w:bidi w:val="0"/>
              <w:spacing w:before="0" w:after="283"/>
              <w:jc w:val="left"/>
              <w:rPr/>
            </w:pPr>
            <w:r>
              <w:rPr/>
              <w:t xml:space="preserve">East Boynton Beach, Florida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361" w:type="dxa"/>
            <w:tcBorders/>
            <w:vAlign w:val="center"/>
          </w:tcPr>
          <w:p>
            <w:pPr>
              <w:pStyle w:val="TableContents"/>
              <w:bidi w:val="0"/>
              <w:spacing w:before="0" w:after="283"/>
              <w:jc w:val="left"/>
              <w:rPr/>
            </w:pPr>
            <w:r>
              <w:rPr/>
              <w:t xml:space="preserve">Willemstad, Curaçao </w:t>
            </w:r>
          </w:p>
        </w:tc>
        <w:tc>
          <w:tcPr>
            <w:tcW w:w="1441" w:type="dxa"/>
            <w:tcBorders/>
            <w:vAlign w:val="center"/>
          </w:tcPr>
          <w:p>
            <w:pPr>
              <w:pStyle w:val="TableContents"/>
              <w:bidi w:val="0"/>
              <w:spacing w:before="0" w:after="283"/>
              <w:jc w:val="left"/>
              <w:rPr/>
            </w:pPr>
            <w:r>
              <w:rPr/>
              <w:t xml:space="preserve">5 -- 2 </w:t>
            </w:r>
          </w:p>
        </w:tc>
        <w:tc>
          <w:tcPr>
            <w:tcW w:w="3361" w:type="dxa"/>
            <w:tcBorders/>
            <w:vAlign w:val="center"/>
          </w:tcPr>
          <w:p>
            <w:pPr>
              <w:pStyle w:val="TableContents"/>
              <w:bidi w:val="0"/>
              <w:spacing w:before="0" w:after="283"/>
              <w:jc w:val="left"/>
              <w:rPr/>
            </w:pPr>
            <w:r>
              <w:rPr/>
              <w:t xml:space="preserve">Thousand Oaks, Kalifornia </w:t>
            </w:r>
          </w:p>
        </w:tc>
      </w:tr>
      <w:tr>
        <w:trPr/>
        <w:tc>
          <w:tcPr>
            <w:tcW w:w="691" w:type="dxa"/>
            <w:tcBorders/>
            <w:vAlign w:val="center"/>
          </w:tcPr>
          <w:p>
            <w:pPr>
              <w:pStyle w:val="TableContents"/>
              <w:bidi w:val="0"/>
              <w:spacing w:before="0" w:after="283"/>
              <w:jc w:val="left"/>
              <w:rPr/>
            </w:pPr>
            <w:r>
              <w:rPr/>
              <w:t xml:space="preserve">2005 </w:t>
            </w:r>
          </w:p>
        </w:tc>
        <w:tc>
          <w:tcPr>
            <w:tcW w:w="3361" w:type="dxa"/>
            <w:tcBorders/>
            <w:vAlign w:val="center"/>
          </w:tcPr>
          <w:p>
            <w:pPr>
              <w:pStyle w:val="TableContents"/>
              <w:bidi w:val="0"/>
              <w:spacing w:before="0" w:after="283"/>
              <w:jc w:val="left"/>
              <w:rPr/>
            </w:pPr>
            <w:r>
              <w:rPr/>
              <w:t xml:space="preserve">Ewa Beach, Havaiji </w:t>
            </w:r>
          </w:p>
        </w:tc>
        <w:tc>
          <w:tcPr>
            <w:tcW w:w="1441" w:type="dxa"/>
            <w:tcBorders/>
            <w:vAlign w:val="center"/>
          </w:tcPr>
          <w:p>
            <w:pPr>
              <w:pStyle w:val="TableContents"/>
              <w:bidi w:val="0"/>
              <w:spacing w:before="0" w:after="283"/>
              <w:jc w:val="left"/>
              <w:rPr/>
            </w:pPr>
            <w:r>
              <w:rPr/>
              <w:t xml:space="preserve">7 -- 6 (F / 7) </w:t>
            </w:r>
          </w:p>
        </w:tc>
        <w:tc>
          <w:tcPr>
            <w:tcW w:w="3361" w:type="dxa"/>
            <w:tcBorders/>
            <w:vAlign w:val="center"/>
          </w:tcPr>
          <w:p>
            <w:pPr>
              <w:pStyle w:val="TableContents"/>
              <w:bidi w:val="0"/>
              <w:spacing w:before="0" w:after="283"/>
              <w:jc w:val="left"/>
              <w:rPr/>
            </w:pPr>
            <w:r>
              <w:rPr/>
              <w:t xml:space="preserve">Willemstad, Curaçao </w:t>
            </w:r>
          </w:p>
        </w:tc>
      </w:tr>
      <w:tr>
        <w:trPr/>
        <w:tc>
          <w:tcPr>
            <w:tcW w:w="691" w:type="dxa"/>
            <w:tcBorders/>
            <w:vAlign w:val="center"/>
          </w:tcPr>
          <w:p>
            <w:pPr>
              <w:pStyle w:val="TableContents"/>
              <w:bidi w:val="0"/>
              <w:spacing w:before="0" w:after="283"/>
              <w:jc w:val="left"/>
              <w:rPr/>
            </w:pPr>
            <w:r>
              <w:rPr/>
              <w:t xml:space="preserve">2006 </w:t>
            </w:r>
          </w:p>
        </w:tc>
        <w:tc>
          <w:tcPr>
            <w:tcW w:w="3361" w:type="dxa"/>
            <w:tcBorders/>
            <w:vAlign w:val="center"/>
          </w:tcPr>
          <w:p>
            <w:pPr>
              <w:pStyle w:val="TableContents"/>
              <w:bidi w:val="0"/>
              <w:spacing w:before="0" w:after="283"/>
              <w:jc w:val="left"/>
              <w:rPr/>
            </w:pPr>
            <w:r>
              <w:rPr/>
              <w:t xml:space="preserve">Columbus, Georgia </w:t>
            </w:r>
          </w:p>
        </w:tc>
        <w:tc>
          <w:tcPr>
            <w:tcW w:w="1441" w:type="dxa"/>
            <w:tcBorders/>
            <w:vAlign w:val="center"/>
          </w:tcPr>
          <w:p>
            <w:pPr>
              <w:pStyle w:val="TableContents"/>
              <w:bidi w:val="0"/>
              <w:spacing w:before="0" w:after="283"/>
              <w:jc w:val="left"/>
              <w:rPr/>
            </w:pPr>
            <w:r>
              <w:rPr/>
              <w:t xml:space="preserve">2 -- 1 </w:t>
            </w:r>
          </w:p>
        </w:tc>
        <w:tc>
          <w:tcPr>
            <w:tcW w:w="3361" w:type="dxa"/>
            <w:tcBorders/>
            <w:vAlign w:val="center"/>
          </w:tcPr>
          <w:p>
            <w:pPr>
              <w:pStyle w:val="TableContents"/>
              <w:bidi w:val="0"/>
              <w:spacing w:before="0" w:after="283"/>
              <w:jc w:val="left"/>
              <w:rPr/>
            </w:pPr>
            <w:r>
              <w:rPr/>
              <w:t xml:space="preserve">Kawaguchi City, Japani </w:t>
            </w:r>
          </w:p>
        </w:tc>
      </w:tr>
      <w:tr>
        <w:trPr/>
        <w:tc>
          <w:tcPr>
            <w:tcW w:w="691" w:type="dxa"/>
            <w:tcBorders/>
            <w:vAlign w:val="center"/>
          </w:tcPr>
          <w:p>
            <w:pPr>
              <w:pStyle w:val="TableContents"/>
              <w:bidi w:val="0"/>
              <w:spacing w:before="0" w:after="283"/>
              <w:jc w:val="left"/>
              <w:rPr/>
            </w:pPr>
            <w:r>
              <w:rPr/>
              <w:t xml:space="preserve">2007 </w:t>
            </w:r>
          </w:p>
        </w:tc>
        <w:tc>
          <w:tcPr>
            <w:tcW w:w="3361" w:type="dxa"/>
            <w:tcBorders/>
            <w:vAlign w:val="center"/>
          </w:tcPr>
          <w:p>
            <w:pPr>
              <w:pStyle w:val="TableContents"/>
              <w:bidi w:val="0"/>
              <w:spacing w:before="0" w:after="283"/>
              <w:jc w:val="left"/>
              <w:rPr/>
            </w:pPr>
            <w:r>
              <w:rPr/>
              <w:t xml:space="preserve">Warner Robins, Georgia </w:t>
            </w:r>
          </w:p>
        </w:tc>
        <w:tc>
          <w:tcPr>
            <w:tcW w:w="1441" w:type="dxa"/>
            <w:tcBorders/>
            <w:vAlign w:val="center"/>
          </w:tcPr>
          <w:p>
            <w:pPr>
              <w:pStyle w:val="TableContents"/>
              <w:bidi w:val="0"/>
              <w:spacing w:before="0" w:after="283"/>
              <w:jc w:val="left"/>
              <w:rPr/>
            </w:pPr>
            <w:r>
              <w:rPr/>
              <w:t xml:space="preserve">3 -- 2 (F / 8) </w:t>
            </w:r>
          </w:p>
        </w:tc>
        <w:tc>
          <w:tcPr>
            <w:tcW w:w="3361" w:type="dxa"/>
            <w:tcBorders/>
            <w:vAlign w:val="center"/>
          </w:tcPr>
          <w:p>
            <w:pPr>
              <w:pStyle w:val="TableContents"/>
              <w:bidi w:val="0"/>
              <w:spacing w:before="0" w:after="283"/>
              <w:jc w:val="left"/>
              <w:rPr/>
            </w:pPr>
            <w:r>
              <w:rPr/>
              <w:t xml:space="preserve">Tokio, Japani </w:t>
            </w:r>
          </w:p>
        </w:tc>
      </w:tr>
      <w:tr>
        <w:trPr/>
        <w:tc>
          <w:tcPr>
            <w:tcW w:w="691" w:type="dxa"/>
            <w:tcBorders/>
            <w:vAlign w:val="center"/>
          </w:tcPr>
          <w:p>
            <w:pPr>
              <w:pStyle w:val="TableContents"/>
              <w:bidi w:val="0"/>
              <w:spacing w:before="0" w:after="283"/>
              <w:jc w:val="left"/>
              <w:rPr/>
            </w:pPr>
            <w:r>
              <w:rPr/>
              <w:t xml:space="preserve">2008 </w:t>
            </w:r>
          </w:p>
        </w:tc>
        <w:tc>
          <w:tcPr>
            <w:tcW w:w="3361" w:type="dxa"/>
            <w:tcBorders/>
            <w:vAlign w:val="center"/>
          </w:tcPr>
          <w:p>
            <w:pPr>
              <w:pStyle w:val="TableContents"/>
              <w:bidi w:val="0"/>
              <w:spacing w:before="0" w:after="283"/>
              <w:jc w:val="left"/>
              <w:rPr/>
            </w:pPr>
            <w:r>
              <w:rPr/>
              <w:t xml:space="preserve">Waipahu, Havaiji </w:t>
            </w:r>
          </w:p>
        </w:tc>
        <w:tc>
          <w:tcPr>
            <w:tcW w:w="1441" w:type="dxa"/>
            <w:tcBorders/>
            <w:vAlign w:val="center"/>
          </w:tcPr>
          <w:p>
            <w:pPr>
              <w:pStyle w:val="TableContents"/>
              <w:bidi w:val="0"/>
              <w:spacing w:before="0" w:after="283"/>
              <w:jc w:val="left"/>
              <w:rPr/>
            </w:pPr>
            <w:r>
              <w:rPr/>
              <w:t xml:space="preserve">12 -- 3 </w:t>
            </w:r>
          </w:p>
        </w:tc>
        <w:tc>
          <w:tcPr>
            <w:tcW w:w="3361" w:type="dxa"/>
            <w:tcBorders/>
            <w:vAlign w:val="center"/>
          </w:tcPr>
          <w:p>
            <w:pPr>
              <w:pStyle w:val="TableContents"/>
              <w:bidi w:val="0"/>
              <w:spacing w:before="0" w:after="283"/>
              <w:jc w:val="left"/>
              <w:rPr/>
            </w:pPr>
            <w:r>
              <w:rPr/>
              <w:t xml:space="preserve">Matamoros, Tamaulipas, Meksiko </w:t>
            </w:r>
          </w:p>
        </w:tc>
      </w:tr>
      <w:tr>
        <w:trPr/>
        <w:tc>
          <w:tcPr>
            <w:tcW w:w="691" w:type="dxa"/>
            <w:tcBorders/>
            <w:vAlign w:val="center"/>
          </w:tcPr>
          <w:p>
            <w:pPr>
              <w:pStyle w:val="TableContents"/>
              <w:bidi w:val="0"/>
              <w:spacing w:before="0" w:after="283"/>
              <w:jc w:val="left"/>
              <w:rPr/>
            </w:pPr>
            <w:r>
              <w:rPr/>
              <w:t xml:space="preserve">2009 </w:t>
            </w:r>
          </w:p>
        </w:tc>
        <w:tc>
          <w:tcPr>
            <w:tcW w:w="3361" w:type="dxa"/>
            <w:tcBorders/>
            <w:vAlign w:val="center"/>
          </w:tcPr>
          <w:p>
            <w:pPr>
              <w:pStyle w:val="TableContents"/>
              <w:bidi w:val="0"/>
              <w:spacing w:before="0" w:after="283"/>
              <w:jc w:val="left"/>
              <w:rPr/>
            </w:pPr>
            <w:r>
              <w:rPr/>
              <w:t xml:space="preserve">Chula Vista, Kalifornia </w:t>
            </w:r>
          </w:p>
        </w:tc>
        <w:tc>
          <w:tcPr>
            <w:tcW w:w="1441" w:type="dxa"/>
            <w:tcBorders/>
            <w:vAlign w:val="center"/>
          </w:tcPr>
          <w:p>
            <w:pPr>
              <w:pStyle w:val="TableContents"/>
              <w:bidi w:val="0"/>
              <w:spacing w:before="0" w:after="283"/>
              <w:jc w:val="left"/>
              <w:rPr/>
            </w:pPr>
            <w:r>
              <w:rPr/>
              <w:t xml:space="preserve">6 -- 3 </w:t>
            </w:r>
          </w:p>
        </w:tc>
        <w:tc>
          <w:tcPr>
            <w:tcW w:w="3361" w:type="dxa"/>
            <w:tcBorders/>
            <w:vAlign w:val="center"/>
          </w:tcPr>
          <w:p>
            <w:pPr>
              <w:pStyle w:val="TableContents"/>
              <w:bidi w:val="0"/>
              <w:spacing w:before="0" w:after="283"/>
              <w:jc w:val="left"/>
              <w:rPr/>
            </w:pPr>
            <w:r>
              <w:rPr/>
              <w:t xml:space="preserve">Taoyuan County, Taiwan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361" w:type="dxa"/>
            <w:tcBorders/>
            <w:vAlign w:val="center"/>
          </w:tcPr>
          <w:p>
            <w:pPr>
              <w:pStyle w:val="TableContents"/>
              <w:bidi w:val="0"/>
              <w:spacing w:before="0" w:after="283"/>
              <w:jc w:val="left"/>
              <w:rPr/>
            </w:pPr>
            <w:r>
              <w:rPr/>
              <w:t xml:space="preserve">Edogawa Minami, Tokio, Japani </w:t>
            </w:r>
          </w:p>
        </w:tc>
        <w:tc>
          <w:tcPr>
            <w:tcW w:w="1441" w:type="dxa"/>
            <w:tcBorders/>
            <w:vAlign w:val="center"/>
          </w:tcPr>
          <w:p>
            <w:pPr>
              <w:pStyle w:val="TableContents"/>
              <w:bidi w:val="0"/>
              <w:spacing w:before="0" w:after="283"/>
              <w:jc w:val="left"/>
              <w:rPr/>
            </w:pPr>
            <w:r>
              <w:rPr/>
              <w:t xml:space="preserve">4 -- 1 </w:t>
            </w:r>
          </w:p>
        </w:tc>
        <w:tc>
          <w:tcPr>
            <w:tcW w:w="3361" w:type="dxa"/>
            <w:tcBorders/>
            <w:vAlign w:val="center"/>
          </w:tcPr>
          <w:p>
            <w:pPr>
              <w:pStyle w:val="TableContents"/>
              <w:bidi w:val="0"/>
              <w:spacing w:before="0" w:after="283"/>
              <w:jc w:val="left"/>
              <w:rPr/>
            </w:pPr>
            <w:r>
              <w:rPr/>
              <w:t xml:space="preserve">Waipahu, Havaiji </w:t>
            </w:r>
          </w:p>
        </w:tc>
      </w:tr>
      <w:tr>
        <w:trPr/>
        <w:tc>
          <w:tcPr>
            <w:tcW w:w="691" w:type="dxa"/>
            <w:tcBorders/>
            <w:vAlign w:val="center"/>
          </w:tcPr>
          <w:p>
            <w:pPr>
              <w:pStyle w:val="TableContents"/>
              <w:bidi w:val="0"/>
              <w:spacing w:before="0" w:after="283"/>
              <w:jc w:val="left"/>
              <w:rPr/>
            </w:pPr>
            <w:r>
              <w:rPr/>
              <w:t xml:space="preserve">2011 </w:t>
            </w:r>
          </w:p>
        </w:tc>
        <w:tc>
          <w:tcPr>
            <w:tcW w:w="3361" w:type="dxa"/>
            <w:tcBorders/>
            <w:vAlign w:val="center"/>
          </w:tcPr>
          <w:p>
            <w:pPr>
              <w:pStyle w:val="TableContents"/>
              <w:bidi w:val="0"/>
              <w:spacing w:before="0" w:after="283"/>
              <w:jc w:val="left"/>
              <w:rPr/>
            </w:pPr>
            <w:r>
              <w:rPr/>
              <w:t xml:space="preserve">Huntington Beach, Kalifornia </w:t>
            </w:r>
          </w:p>
        </w:tc>
        <w:tc>
          <w:tcPr>
            <w:tcW w:w="1441" w:type="dxa"/>
            <w:tcBorders/>
            <w:vAlign w:val="center"/>
          </w:tcPr>
          <w:p>
            <w:pPr>
              <w:pStyle w:val="TableContents"/>
              <w:bidi w:val="0"/>
              <w:spacing w:before="0" w:after="283"/>
              <w:jc w:val="left"/>
              <w:rPr/>
            </w:pPr>
            <w:r>
              <w:rPr/>
              <w:t xml:space="preserve">2 -- 1 </w:t>
            </w:r>
          </w:p>
        </w:tc>
        <w:tc>
          <w:tcPr>
            <w:tcW w:w="3361" w:type="dxa"/>
            <w:tcBorders/>
            <w:vAlign w:val="center"/>
          </w:tcPr>
          <w:p>
            <w:pPr>
              <w:pStyle w:val="TableContents"/>
              <w:bidi w:val="0"/>
              <w:spacing w:before="0" w:after="283"/>
              <w:jc w:val="left"/>
              <w:rPr/>
            </w:pPr>
            <w:r>
              <w:rPr/>
              <w:t xml:space="preserve">Hamamatsu City, Japani </w:t>
            </w:r>
          </w:p>
        </w:tc>
      </w:tr>
      <w:tr>
        <w:trPr/>
        <w:tc>
          <w:tcPr>
            <w:tcW w:w="691" w:type="dxa"/>
            <w:tcBorders/>
            <w:vAlign w:val="center"/>
          </w:tcPr>
          <w:p>
            <w:pPr>
              <w:pStyle w:val="TableContents"/>
              <w:bidi w:val="0"/>
              <w:spacing w:before="0" w:after="283"/>
              <w:jc w:val="left"/>
              <w:rPr/>
            </w:pPr>
            <w:r>
              <w:rPr/>
              <w:t xml:space="preserve">2012 </w:t>
            </w:r>
          </w:p>
        </w:tc>
        <w:tc>
          <w:tcPr>
            <w:tcW w:w="3361" w:type="dxa"/>
            <w:tcBorders/>
            <w:vAlign w:val="center"/>
          </w:tcPr>
          <w:p>
            <w:pPr>
              <w:pStyle w:val="TableContents"/>
              <w:bidi w:val="0"/>
              <w:spacing w:before="0" w:after="283"/>
              <w:jc w:val="left"/>
              <w:rPr/>
            </w:pPr>
            <w:r>
              <w:rPr/>
              <w:t xml:space="preserve">Tokyo-Kitasuna, Tokio, Japani </w:t>
            </w:r>
          </w:p>
        </w:tc>
        <w:tc>
          <w:tcPr>
            <w:tcW w:w="1441" w:type="dxa"/>
            <w:tcBorders/>
            <w:vAlign w:val="center"/>
          </w:tcPr>
          <w:p>
            <w:pPr>
              <w:pStyle w:val="TableContents"/>
              <w:bidi w:val="0"/>
              <w:spacing w:before="0" w:after="283"/>
              <w:jc w:val="left"/>
              <w:rPr/>
            </w:pPr>
            <w:r>
              <w:rPr/>
              <w:t xml:space="preserve">12 -- 2 (F / 5) </w:t>
            </w:r>
          </w:p>
        </w:tc>
        <w:tc>
          <w:tcPr>
            <w:tcW w:w="3361" w:type="dxa"/>
            <w:tcBorders/>
            <w:vAlign w:val="center"/>
          </w:tcPr>
          <w:p>
            <w:pPr>
              <w:pStyle w:val="TableContents"/>
              <w:bidi w:val="0"/>
              <w:spacing w:before="0" w:after="283"/>
              <w:jc w:val="left"/>
              <w:rPr/>
            </w:pPr>
            <w:r>
              <w:rPr/>
              <w:t xml:space="preserve">Goodlettsville, Tennessee </w:t>
            </w:r>
          </w:p>
        </w:tc>
      </w:tr>
      <w:tr>
        <w:trPr/>
        <w:tc>
          <w:tcPr>
            <w:tcW w:w="691" w:type="dxa"/>
            <w:tcBorders/>
            <w:vAlign w:val="center"/>
          </w:tcPr>
          <w:p>
            <w:pPr>
              <w:pStyle w:val="TableContents"/>
              <w:bidi w:val="0"/>
              <w:spacing w:before="0" w:after="283"/>
              <w:jc w:val="left"/>
              <w:rPr/>
            </w:pPr>
            <w:r>
              <w:rPr/>
              <w:t xml:space="preserve">2013 </w:t>
            </w:r>
          </w:p>
        </w:tc>
        <w:tc>
          <w:tcPr>
            <w:tcW w:w="3361" w:type="dxa"/>
            <w:tcBorders/>
            <w:vAlign w:val="center"/>
          </w:tcPr>
          <w:p>
            <w:pPr>
              <w:pStyle w:val="TableContents"/>
              <w:bidi w:val="0"/>
              <w:spacing w:before="0" w:after="283"/>
              <w:jc w:val="left"/>
              <w:rPr/>
            </w:pPr>
            <w:r>
              <w:rPr/>
              <w:t xml:space="preserve">Musashi-Fuchu, Tokio, Japani </w:t>
            </w:r>
          </w:p>
        </w:tc>
        <w:tc>
          <w:tcPr>
            <w:tcW w:w="1441" w:type="dxa"/>
            <w:tcBorders/>
            <w:vAlign w:val="center"/>
          </w:tcPr>
          <w:p>
            <w:pPr>
              <w:pStyle w:val="TableContents"/>
              <w:bidi w:val="0"/>
              <w:spacing w:before="0" w:after="283"/>
              <w:jc w:val="left"/>
              <w:rPr/>
            </w:pPr>
            <w:r>
              <w:rPr/>
              <w:t xml:space="preserve">6 -- 4 </w:t>
            </w:r>
          </w:p>
        </w:tc>
        <w:tc>
          <w:tcPr>
            <w:tcW w:w="3361" w:type="dxa"/>
            <w:tcBorders/>
            <w:vAlign w:val="center"/>
          </w:tcPr>
          <w:p>
            <w:pPr>
              <w:pStyle w:val="TableContents"/>
              <w:bidi w:val="0"/>
              <w:spacing w:before="0" w:after="283"/>
              <w:jc w:val="left"/>
              <w:rPr/>
            </w:pPr>
            <w:r>
              <w:rPr/>
              <w:t xml:space="preserve">Chula Vista, Kalifornia </w:t>
            </w:r>
          </w:p>
        </w:tc>
      </w:tr>
      <w:tr>
        <w:trPr/>
        <w:tc>
          <w:tcPr>
            <w:tcW w:w="691" w:type="dxa"/>
            <w:tcBorders/>
            <w:vAlign w:val="center"/>
          </w:tcPr>
          <w:p>
            <w:pPr>
              <w:pStyle w:val="TableContents"/>
              <w:bidi w:val="0"/>
              <w:spacing w:before="0" w:after="283"/>
              <w:jc w:val="left"/>
              <w:rPr/>
            </w:pPr>
            <w:r>
              <w:rPr/>
              <w:t xml:space="preserve">2014 </w:t>
            </w:r>
          </w:p>
        </w:tc>
        <w:tc>
          <w:tcPr>
            <w:tcW w:w="3361" w:type="dxa"/>
            <w:tcBorders/>
            <w:vAlign w:val="center"/>
          </w:tcPr>
          <w:p>
            <w:pPr>
              <w:pStyle w:val="TableContents"/>
              <w:bidi w:val="0"/>
              <w:spacing w:before="0" w:after="283"/>
              <w:jc w:val="left"/>
              <w:rPr/>
            </w:pPr>
            <w:r>
              <w:rPr/>
              <w:t xml:space="preserve">Soul, Etelä-Korea </w:t>
            </w:r>
          </w:p>
        </w:tc>
        <w:tc>
          <w:tcPr>
            <w:tcW w:w="1441" w:type="dxa"/>
            <w:tcBorders/>
            <w:vAlign w:val="center"/>
          </w:tcPr>
          <w:p>
            <w:pPr>
              <w:pStyle w:val="TableContents"/>
              <w:bidi w:val="0"/>
              <w:spacing w:before="0" w:after="283"/>
              <w:jc w:val="left"/>
              <w:rPr/>
            </w:pPr>
            <w:r>
              <w:rPr/>
              <w:t xml:space="preserve">8 -- 4 </w:t>
            </w:r>
          </w:p>
        </w:tc>
        <w:tc>
          <w:tcPr>
            <w:tcW w:w="3361" w:type="dxa"/>
            <w:tcBorders/>
            <w:vAlign w:val="center"/>
          </w:tcPr>
          <w:p>
            <w:pPr>
              <w:pStyle w:val="TableContents"/>
              <w:bidi w:val="0"/>
              <w:spacing w:before="0" w:after="283"/>
              <w:jc w:val="left"/>
              <w:rPr/>
            </w:pPr>
            <w:r>
              <w:rPr/>
              <w:t xml:space="preserve">‡ </w:t>
            </w:r>
            <w:r>
              <w:rPr/>
              <w:t xml:space="preserve">Chicago, Illinois </w:t>
            </w:r>
          </w:p>
        </w:tc>
      </w:tr>
      <w:tr>
        <w:trPr/>
        <w:tc>
          <w:tcPr>
            <w:tcW w:w="691" w:type="dxa"/>
            <w:tcBorders/>
            <w:vAlign w:val="center"/>
          </w:tcPr>
          <w:p>
            <w:pPr>
              <w:pStyle w:val="TableContents"/>
              <w:bidi w:val="0"/>
              <w:spacing w:before="0" w:after="283"/>
              <w:jc w:val="left"/>
              <w:rPr/>
            </w:pPr>
            <w:r>
              <w:rPr/>
              <w:t xml:space="preserve">2015 </w:t>
            </w:r>
          </w:p>
        </w:tc>
        <w:tc>
          <w:tcPr>
            <w:tcW w:w="3361" w:type="dxa"/>
            <w:tcBorders/>
            <w:vAlign w:val="center"/>
          </w:tcPr>
          <w:p>
            <w:pPr>
              <w:pStyle w:val="TableContents"/>
              <w:bidi w:val="0"/>
              <w:spacing w:before="0" w:after="283"/>
              <w:jc w:val="left"/>
              <w:rPr/>
            </w:pPr>
            <w:r>
              <w:rPr/>
              <w:t xml:space="preserve">Tokyo-Kitasuna, Tokio, Japani </w:t>
            </w:r>
          </w:p>
        </w:tc>
        <w:tc>
          <w:tcPr>
            <w:tcW w:w="1441" w:type="dxa"/>
            <w:tcBorders/>
            <w:vAlign w:val="center"/>
          </w:tcPr>
          <w:p>
            <w:pPr>
              <w:pStyle w:val="TableContents"/>
              <w:bidi w:val="0"/>
              <w:spacing w:before="0" w:after="283"/>
              <w:jc w:val="left"/>
              <w:rPr/>
            </w:pPr>
            <w:r>
              <w:rPr/>
              <w:t xml:space="preserve">18 -- 11 </w:t>
            </w:r>
          </w:p>
        </w:tc>
        <w:tc>
          <w:tcPr>
            <w:tcW w:w="3361" w:type="dxa"/>
            <w:tcBorders/>
            <w:vAlign w:val="center"/>
          </w:tcPr>
          <w:p>
            <w:pPr>
              <w:pStyle w:val="TableContents"/>
              <w:bidi w:val="0"/>
              <w:spacing w:before="0" w:after="283"/>
              <w:jc w:val="left"/>
              <w:rPr/>
            </w:pPr>
            <w:r>
              <w:rPr/>
              <w:t xml:space="preserve">Lewisberry, Pennsylvania </w:t>
            </w:r>
          </w:p>
        </w:tc>
      </w:tr>
      <w:tr>
        <w:trPr/>
        <w:tc>
          <w:tcPr>
            <w:tcW w:w="691" w:type="dxa"/>
            <w:tcBorders/>
            <w:vAlign w:val="center"/>
          </w:tcPr>
          <w:p>
            <w:pPr>
              <w:pStyle w:val="TableContents"/>
              <w:bidi w:val="0"/>
              <w:spacing w:before="0" w:after="283"/>
              <w:jc w:val="left"/>
              <w:rPr/>
            </w:pPr>
            <w:r>
              <w:rPr/>
              <w:t xml:space="preserve">2016 </w:t>
            </w:r>
          </w:p>
        </w:tc>
        <w:tc>
          <w:tcPr>
            <w:tcW w:w="3361" w:type="dxa"/>
            <w:tcBorders/>
            <w:vAlign w:val="center"/>
          </w:tcPr>
          <w:p>
            <w:pPr>
              <w:pStyle w:val="TableContents"/>
              <w:bidi w:val="0"/>
              <w:spacing w:before="0" w:after="283"/>
              <w:jc w:val="left"/>
              <w:rPr/>
            </w:pPr>
            <w:r>
              <w:rPr/>
              <w:t xml:space="preserve">Maine-Endwell, New York </w:t>
            </w:r>
          </w:p>
        </w:tc>
        <w:tc>
          <w:tcPr>
            <w:tcW w:w="1441" w:type="dxa"/>
            <w:tcBorders/>
            <w:vAlign w:val="center"/>
          </w:tcPr>
          <w:p>
            <w:pPr>
              <w:pStyle w:val="TableContents"/>
              <w:bidi w:val="0"/>
              <w:spacing w:before="0" w:after="283"/>
              <w:jc w:val="left"/>
              <w:rPr/>
            </w:pPr>
            <w:r>
              <w:rPr/>
              <w:t xml:space="preserve">2 -- 1 </w:t>
            </w:r>
          </w:p>
        </w:tc>
        <w:tc>
          <w:tcPr>
            <w:tcW w:w="3361" w:type="dxa"/>
            <w:tcBorders/>
            <w:vAlign w:val="center"/>
          </w:tcPr>
          <w:p>
            <w:pPr>
              <w:pStyle w:val="TableContents"/>
              <w:bidi w:val="0"/>
              <w:spacing w:before="0" w:after="283"/>
              <w:jc w:val="left"/>
              <w:rPr/>
            </w:pPr>
            <w:r>
              <w:rPr/>
              <w:t xml:space="preserve">Soul, Etelä-Korea </w:t>
            </w:r>
          </w:p>
        </w:tc>
      </w:tr>
      <w:tr>
        <w:trPr/>
        <w:tc>
          <w:tcPr>
            <w:tcW w:w="691" w:type="dxa"/>
            <w:tcBorders/>
            <w:vAlign w:val="center"/>
          </w:tcPr>
          <w:p>
            <w:pPr>
              <w:pStyle w:val="TableContents"/>
              <w:bidi w:val="0"/>
              <w:spacing w:before="0" w:after="283"/>
              <w:jc w:val="left"/>
              <w:rPr/>
            </w:pPr>
            <w:r>
              <w:rPr/>
              <w:t xml:space="preserve">2017 </w:t>
            </w:r>
          </w:p>
        </w:tc>
        <w:tc>
          <w:tcPr>
            <w:tcW w:w="3361" w:type="dxa"/>
            <w:tcBorders/>
            <w:vAlign w:val="center"/>
          </w:tcPr>
          <w:p>
            <w:pPr>
              <w:pStyle w:val="TableContents"/>
              <w:bidi w:val="0"/>
              <w:spacing w:before="0" w:after="283"/>
              <w:jc w:val="left"/>
              <w:rPr/>
            </w:pPr>
            <w:r>
              <w:rPr/>
              <w:t xml:space="preserve">Tokyo-Kitasuna, Tokio, Japani </w:t>
            </w:r>
          </w:p>
        </w:tc>
        <w:tc>
          <w:tcPr>
            <w:tcW w:w="1441" w:type="dxa"/>
            <w:tcBorders/>
            <w:vAlign w:val="center"/>
          </w:tcPr>
          <w:p>
            <w:pPr>
              <w:pStyle w:val="TableContents"/>
              <w:bidi w:val="0"/>
              <w:spacing w:before="0" w:after="283"/>
              <w:jc w:val="left"/>
              <w:rPr/>
            </w:pPr>
            <w:r>
              <w:rPr/>
              <w:t xml:space="preserve">12 -- 2 (F / 5) </w:t>
            </w:r>
          </w:p>
        </w:tc>
        <w:tc>
          <w:tcPr>
            <w:tcW w:w="3361" w:type="dxa"/>
            <w:tcBorders/>
            <w:vAlign w:val="center"/>
          </w:tcPr>
          <w:p>
            <w:pPr>
              <w:pStyle w:val="TableContents"/>
              <w:bidi w:val="0"/>
              <w:spacing w:before="0" w:after="283"/>
              <w:jc w:val="left"/>
              <w:rPr/>
            </w:pPr>
            <w:r>
              <w:rPr/>
              <w:t xml:space="preserve">Lufkin, Texas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Meksiko voitti viimeksi pikkuliigan maailmanmestaruussarjan?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Little League World Series -sarjaan osallistuu </w:t>
      </w:r>
      <w:r>
        <w:rPr>
          <w:color w:val="A9A9A9"/>
        </w:rPr>
        <w:t xml:space="preserve">16 joukkuetta </w:t>
      </w:r>
      <w:r>
        <w:rPr>
          <w:color w:val="DCDCDC"/>
        </w:rPr>
        <w:t xml:space="preserve">- 8 Yhdysvalloista ja 8 muista maista</w:t>
      </w:r>
      <w:r>
        <w:rPr/>
        <w:t xml:space="preserve">. Ennen vuotta 2001 LLWS:ssä oli kahdeksan joukkuetta: neljä yhdysvaltalaista joukkuetta (Central, South, East ja West) ja neljä kansainvälistä joukkuetta (Kanada, Latinalainen Amerikka, Eurooppa ja Kaukoitä). On huomattava, että vuonna 1975 LLWS:ssä oli vain neljä joukkuetta, kaikki yhdysvaltalaisia. Kansainväliset joukkueet palasivat vuonna 1976. Vuodesta 1976 alkaen otettiin käyttöön kaksi lohkoa, joissa neljä yhdysvaltalaista aluetta kilpaili yhdysvaltalaisessa lohkossa ja neljä muuta kuin yhdysvaltalaista aluetta kansainvälisessä lohkossa. Yhdysvaltain kansallinen mestari ja kansainvälinen mestari kilpailevat sitten World Series -tittelistä.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pikkuliiga-joukkuetta pääsee Williamsportiin?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joukkueet Little League World Seriesissä?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Little League Baseball World Series on vuotuinen pesäpalloturnaus 10-12-vuotiaille lapsille Yhdysvaltojen itäosissa. Alun perin sen nimi oli National Little League Tournament, mutta myöhemmin se nimettiin uudelleen Major League Baseballin World Seriesin mukaan. Sarja järjestettiin ensimmäisen kerran 71 vuotta sitten vuonna 1947, ja se pidetään joka </w:t>
      </w:r>
      <w:r>
        <w:rPr>
          <w:color w:val="A9A9A9"/>
        </w:rPr>
        <w:t xml:space="preserve">elokuu </w:t>
      </w:r>
      <w:r>
        <w:rPr>
          <w:color w:val="DCDCDC"/>
        </w:rPr>
        <w:t xml:space="preserve">South Williamsportissa, Pennsylvaniassa</w:t>
      </w:r>
      <w:r>
        <w:rPr/>
        <w:t xml:space="preserve">. (Vaikka järjestön postiosoite on Williamsportissa, itse sarja pelataan Howard J. Lamade Stadiumilla ja Volunteer Stadiumilla Little Leaguen päämajakompleksissa South Williamsportissa).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pikku liigan World Series baseball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pelataan Little League World Series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järjestetään Little League World Series -kilpailut?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pelataan pikkuliigan maailmanmestaruuskilpailut?</w:t>
      </w:r>
    </w:p>
    <w:p>
      <w:pPr>
        <w:pStyle w:val="TextBody"/>
        <w:bidi w:val="0"/>
        <w:jc w:val="left"/>
        <w:rPr>
          <w:b/>
          <w:shd w:val="clear" w:fill="FFFF00"/>
        </w:rPr>
      </w:pPr>
      <w:r>
        <w:rPr>
          <w:b/>
          <w:shd w:val="clear" w:fill="FFFF00"/>
        </w:rPr>
        <w:t xml:space="preserve">Teksti numero 5</w:t>
      </w:r>
    </w:p>
    <w:tbl>
      <w:tblPr>
        <w:tblW w:w="8869" w:type="dxa"/>
        <w:jc w:val="left"/>
        <w:tblInd w:w="0" w:type="dxa"/>
        <w:tblLayout w:type="fixed"/>
        <w:tblCellMar>
          <w:top w:w="28" w:type="dxa"/>
          <w:left w:w="28" w:type="dxa"/>
          <w:bottom w:w="28" w:type="dxa"/>
          <w:right w:w="28" w:type="dxa"/>
        </w:tblCellMar>
      </w:tblPr>
      <w:tblGrid>
        <w:gridCol w:w="691"/>
        <w:gridCol w:w="3361"/>
        <w:gridCol w:w="1441"/>
        <w:gridCol w:w="3376"/>
      </w:tblGrid>
      <w:tr>
        <w:trPr/>
        <w:tc>
          <w:tcPr>
            <w:tcW w:w="691" w:type="dxa"/>
            <w:tcBorders/>
            <w:vAlign w:val="center"/>
          </w:tcPr>
          <w:p>
            <w:pPr>
              <w:pStyle w:val="TableHeading"/>
              <w:suppressLineNumbers/>
              <w:bidi w:val="0"/>
              <w:spacing w:before="0" w:after="283"/>
              <w:jc w:val="center"/>
              <w:rPr/>
            </w:pPr>
            <w:r>
              <w:rPr/>
              <w:t xml:space="preserve">Vuosi </w:t>
            </w:r>
          </w:p>
        </w:tc>
        <w:tc>
          <w:tcPr>
            <w:tcW w:w="3361" w:type="dxa"/>
            <w:tcBorders/>
            <w:vAlign w:val="center"/>
          </w:tcPr>
          <w:p>
            <w:pPr>
              <w:pStyle w:val="TableHeading"/>
              <w:suppressLineNumbers/>
              <w:bidi w:val="0"/>
              <w:spacing w:before="0" w:after="283"/>
              <w:jc w:val="center"/>
              <w:rPr/>
            </w:pPr>
            <w:r>
              <w:rPr/>
              <w:t xml:space="preserve">Voittaja </w:t>
            </w:r>
          </w:p>
        </w:tc>
        <w:tc>
          <w:tcPr>
            <w:tcW w:w="1441" w:type="dxa"/>
            <w:tcBorders/>
            <w:vAlign w:val="center"/>
          </w:tcPr>
          <w:p>
            <w:pPr>
              <w:pStyle w:val="TableHeading"/>
              <w:suppressLineNumbers/>
              <w:bidi w:val="0"/>
              <w:spacing w:before="0" w:after="283"/>
              <w:jc w:val="center"/>
              <w:rPr/>
            </w:pPr>
            <w:r>
              <w:rPr/>
              <w:t xml:space="preserve">Pisteet </w:t>
            </w:r>
          </w:p>
        </w:tc>
        <w:tc>
          <w:tcPr>
            <w:tcW w:w="3376" w:type="dxa"/>
            <w:tcBorders/>
            <w:vAlign w:val="center"/>
          </w:tcPr>
          <w:p>
            <w:pPr>
              <w:pStyle w:val="TableHeading"/>
              <w:suppressLineNumbers/>
              <w:bidi w:val="0"/>
              <w:spacing w:before="0" w:after="283"/>
              <w:jc w:val="center"/>
              <w:rPr/>
            </w:pPr>
            <w:r>
              <w:rPr/>
              <w:t xml:space="preserve">Runner-Up </w:t>
            </w:r>
          </w:p>
        </w:tc>
      </w:tr>
      <w:tr>
        <w:trPr/>
        <w:tc>
          <w:tcPr>
            <w:tcW w:w="691" w:type="dxa"/>
            <w:tcBorders/>
            <w:vAlign w:val="center"/>
          </w:tcPr>
          <w:p>
            <w:pPr>
              <w:pStyle w:val="TableContents"/>
              <w:bidi w:val="0"/>
              <w:spacing w:before="0" w:after="283"/>
              <w:jc w:val="left"/>
              <w:rPr/>
            </w:pPr>
            <w:r>
              <w:rPr/>
              <w:t xml:space="preserve">1947 </w:t>
            </w:r>
          </w:p>
        </w:tc>
        <w:tc>
          <w:tcPr>
            <w:tcW w:w="3361" w:type="dxa"/>
            <w:tcBorders/>
            <w:vAlign w:val="center"/>
          </w:tcPr>
          <w:p>
            <w:pPr>
              <w:pStyle w:val="TableContents"/>
              <w:bidi w:val="0"/>
              <w:spacing w:before="0" w:after="283"/>
              <w:jc w:val="left"/>
              <w:rPr/>
            </w:pPr>
            <w:r>
              <w:rPr/>
              <w:t xml:space="preserve">Williamsport, Pennsylvania </w:t>
            </w:r>
          </w:p>
        </w:tc>
        <w:tc>
          <w:tcPr>
            <w:tcW w:w="1441" w:type="dxa"/>
            <w:tcBorders/>
            <w:vAlign w:val="center"/>
          </w:tcPr>
          <w:p>
            <w:pPr>
              <w:pStyle w:val="TableContents"/>
              <w:bidi w:val="0"/>
              <w:spacing w:before="0" w:after="283"/>
              <w:jc w:val="left"/>
              <w:rPr/>
            </w:pPr>
            <w:r>
              <w:rPr/>
              <w:t xml:space="preserve">16 -- 7 </w:t>
            </w:r>
          </w:p>
        </w:tc>
        <w:tc>
          <w:tcPr>
            <w:tcW w:w="3376" w:type="dxa"/>
            <w:tcBorders/>
            <w:vAlign w:val="center"/>
          </w:tcPr>
          <w:p>
            <w:pPr>
              <w:pStyle w:val="TableContents"/>
              <w:bidi w:val="0"/>
              <w:spacing w:before="0" w:after="283"/>
              <w:jc w:val="left"/>
              <w:rPr/>
            </w:pPr>
            <w:r>
              <w:rPr/>
              <w:t xml:space="preserve">Lock Haven, Pennsylvania </w:t>
            </w:r>
          </w:p>
        </w:tc>
      </w:tr>
      <w:tr>
        <w:trPr/>
        <w:tc>
          <w:tcPr>
            <w:tcW w:w="691" w:type="dxa"/>
            <w:tcBorders/>
            <w:vAlign w:val="center"/>
          </w:tcPr>
          <w:p>
            <w:pPr>
              <w:pStyle w:val="TableContents"/>
              <w:bidi w:val="0"/>
              <w:spacing w:before="0" w:after="283"/>
              <w:jc w:val="left"/>
              <w:rPr/>
            </w:pPr>
            <w:r>
              <w:rPr/>
              <w:t xml:space="preserve">1948 </w:t>
            </w:r>
          </w:p>
        </w:tc>
        <w:tc>
          <w:tcPr>
            <w:tcW w:w="3361" w:type="dxa"/>
            <w:tcBorders/>
            <w:vAlign w:val="center"/>
          </w:tcPr>
          <w:p>
            <w:pPr>
              <w:pStyle w:val="TableContents"/>
              <w:bidi w:val="0"/>
              <w:spacing w:before="0" w:after="283"/>
              <w:jc w:val="left"/>
              <w:rPr/>
            </w:pPr>
            <w:r>
              <w:rPr/>
              <w:t xml:space="preserve">Lock Haven, Pennsylvania </w:t>
            </w:r>
          </w:p>
        </w:tc>
        <w:tc>
          <w:tcPr>
            <w:tcW w:w="1441" w:type="dxa"/>
            <w:tcBorders/>
            <w:vAlign w:val="center"/>
          </w:tcPr>
          <w:p>
            <w:pPr>
              <w:pStyle w:val="TableContents"/>
              <w:bidi w:val="0"/>
              <w:spacing w:before="0" w:after="283"/>
              <w:jc w:val="left"/>
              <w:rPr/>
            </w:pPr>
            <w:r>
              <w:rPr/>
              <w:t xml:space="preserve">6 -- 5 </w:t>
            </w:r>
          </w:p>
        </w:tc>
        <w:tc>
          <w:tcPr>
            <w:tcW w:w="3376" w:type="dxa"/>
            <w:tcBorders/>
            <w:vAlign w:val="center"/>
          </w:tcPr>
          <w:p>
            <w:pPr>
              <w:pStyle w:val="TableContents"/>
              <w:bidi w:val="0"/>
              <w:spacing w:before="0" w:after="283"/>
              <w:jc w:val="left"/>
              <w:rPr/>
            </w:pPr>
            <w:r>
              <w:rPr/>
              <w:t xml:space="preserve">St. Petersburg, Florida </w:t>
            </w:r>
          </w:p>
        </w:tc>
      </w:tr>
      <w:tr>
        <w:trPr/>
        <w:tc>
          <w:tcPr>
            <w:tcW w:w="691" w:type="dxa"/>
            <w:tcBorders/>
            <w:vAlign w:val="center"/>
          </w:tcPr>
          <w:p>
            <w:pPr>
              <w:pStyle w:val="TableContents"/>
              <w:bidi w:val="0"/>
              <w:spacing w:before="0" w:after="283"/>
              <w:jc w:val="left"/>
              <w:rPr/>
            </w:pPr>
            <w:r>
              <w:rPr/>
              <w:t xml:space="preserve">1949 </w:t>
            </w:r>
          </w:p>
        </w:tc>
        <w:tc>
          <w:tcPr>
            <w:tcW w:w="3361" w:type="dxa"/>
            <w:tcBorders/>
            <w:vAlign w:val="center"/>
          </w:tcPr>
          <w:p>
            <w:pPr>
              <w:pStyle w:val="TableContents"/>
              <w:bidi w:val="0"/>
              <w:spacing w:before="0" w:after="283"/>
              <w:jc w:val="left"/>
              <w:rPr/>
            </w:pPr>
            <w:r>
              <w:rPr/>
              <w:t xml:space="preserve">Hammonton, New Jersey </w:t>
            </w:r>
          </w:p>
        </w:tc>
        <w:tc>
          <w:tcPr>
            <w:tcW w:w="1441" w:type="dxa"/>
            <w:tcBorders/>
            <w:vAlign w:val="center"/>
          </w:tcPr>
          <w:p>
            <w:pPr>
              <w:pStyle w:val="TableContents"/>
              <w:bidi w:val="0"/>
              <w:spacing w:before="0" w:after="283"/>
              <w:jc w:val="left"/>
              <w:rPr/>
            </w:pPr>
            <w:r>
              <w:rPr/>
              <w:t xml:space="preserve">5 -- 0 </w:t>
            </w:r>
          </w:p>
        </w:tc>
        <w:tc>
          <w:tcPr>
            <w:tcW w:w="3376" w:type="dxa"/>
            <w:tcBorders/>
            <w:vAlign w:val="center"/>
          </w:tcPr>
          <w:p>
            <w:pPr>
              <w:pStyle w:val="TableContents"/>
              <w:bidi w:val="0"/>
              <w:spacing w:before="0" w:after="283"/>
              <w:jc w:val="left"/>
              <w:rPr/>
            </w:pPr>
            <w:r>
              <w:rPr/>
              <w:t xml:space="preserve">Pensacola, Florida </w:t>
            </w:r>
          </w:p>
        </w:tc>
      </w:tr>
      <w:tr>
        <w:trPr/>
        <w:tc>
          <w:tcPr>
            <w:tcW w:w="691" w:type="dxa"/>
            <w:tcBorders/>
            <w:vAlign w:val="center"/>
          </w:tcPr>
          <w:p>
            <w:pPr>
              <w:pStyle w:val="TableContents"/>
              <w:bidi w:val="0"/>
              <w:spacing w:before="0" w:after="283"/>
              <w:jc w:val="left"/>
              <w:rPr/>
            </w:pPr>
            <w:r>
              <w:rPr/>
              <w:t xml:space="preserve">1950 </w:t>
            </w:r>
          </w:p>
        </w:tc>
        <w:tc>
          <w:tcPr>
            <w:tcW w:w="3361" w:type="dxa"/>
            <w:tcBorders/>
            <w:vAlign w:val="center"/>
          </w:tcPr>
          <w:p>
            <w:pPr>
              <w:pStyle w:val="TableContents"/>
              <w:bidi w:val="0"/>
              <w:spacing w:before="0" w:after="283"/>
              <w:jc w:val="left"/>
              <w:rPr/>
            </w:pPr>
            <w:r>
              <w:rPr/>
              <w:t xml:space="preserve">Houston, Texas </w:t>
            </w:r>
          </w:p>
        </w:tc>
        <w:tc>
          <w:tcPr>
            <w:tcW w:w="1441" w:type="dxa"/>
            <w:tcBorders/>
            <w:vAlign w:val="center"/>
          </w:tcPr>
          <w:p>
            <w:pPr>
              <w:pStyle w:val="TableContents"/>
              <w:bidi w:val="0"/>
              <w:spacing w:before="0" w:after="283"/>
              <w:jc w:val="left"/>
              <w:rPr/>
            </w:pPr>
            <w:r>
              <w:rPr/>
              <w:t xml:space="preserve">2 -- 1 </w:t>
            </w:r>
          </w:p>
        </w:tc>
        <w:tc>
          <w:tcPr>
            <w:tcW w:w="3376" w:type="dxa"/>
            <w:tcBorders/>
            <w:vAlign w:val="center"/>
          </w:tcPr>
          <w:p>
            <w:pPr>
              <w:pStyle w:val="TableContents"/>
              <w:bidi w:val="0"/>
              <w:spacing w:before="0" w:after="283"/>
              <w:jc w:val="left"/>
              <w:rPr/>
            </w:pPr>
            <w:r>
              <w:rPr/>
              <w:t xml:space="preserve">Bridgeport, Connecticut </w:t>
            </w:r>
          </w:p>
        </w:tc>
      </w:tr>
      <w:tr>
        <w:trPr/>
        <w:tc>
          <w:tcPr>
            <w:tcW w:w="691" w:type="dxa"/>
            <w:tcBorders/>
            <w:vAlign w:val="center"/>
          </w:tcPr>
          <w:p>
            <w:pPr>
              <w:pStyle w:val="TableContents"/>
              <w:bidi w:val="0"/>
              <w:spacing w:before="0" w:after="283"/>
              <w:jc w:val="left"/>
              <w:rPr/>
            </w:pPr>
            <w:r>
              <w:rPr/>
              <w:t xml:space="preserve">1951 </w:t>
            </w:r>
          </w:p>
        </w:tc>
        <w:tc>
          <w:tcPr>
            <w:tcW w:w="3361" w:type="dxa"/>
            <w:tcBorders/>
            <w:vAlign w:val="center"/>
          </w:tcPr>
          <w:p>
            <w:pPr>
              <w:pStyle w:val="TableContents"/>
              <w:bidi w:val="0"/>
              <w:spacing w:before="0" w:after="283"/>
              <w:jc w:val="left"/>
              <w:rPr/>
            </w:pPr>
            <w:r>
              <w:rPr/>
              <w:t xml:space="preserve">Stamford, Connecticut </w:t>
            </w:r>
          </w:p>
        </w:tc>
        <w:tc>
          <w:tcPr>
            <w:tcW w:w="1441" w:type="dxa"/>
            <w:tcBorders/>
            <w:vAlign w:val="center"/>
          </w:tcPr>
          <w:p>
            <w:pPr>
              <w:pStyle w:val="TableContents"/>
              <w:bidi w:val="0"/>
              <w:spacing w:before="0" w:after="283"/>
              <w:jc w:val="left"/>
              <w:rPr/>
            </w:pPr>
            <w:r>
              <w:rPr/>
              <w:t xml:space="preserve">3 -- 0 </w:t>
            </w:r>
          </w:p>
        </w:tc>
        <w:tc>
          <w:tcPr>
            <w:tcW w:w="3376" w:type="dxa"/>
            <w:tcBorders/>
            <w:vAlign w:val="center"/>
          </w:tcPr>
          <w:p>
            <w:pPr>
              <w:pStyle w:val="TableContents"/>
              <w:bidi w:val="0"/>
              <w:spacing w:before="0" w:after="283"/>
              <w:jc w:val="left"/>
              <w:rPr/>
            </w:pPr>
            <w:r>
              <w:rPr/>
              <w:t xml:space="preserve">Austin, Texas </w:t>
            </w:r>
          </w:p>
        </w:tc>
      </w:tr>
      <w:tr>
        <w:trPr/>
        <w:tc>
          <w:tcPr>
            <w:tcW w:w="691" w:type="dxa"/>
            <w:tcBorders/>
            <w:vAlign w:val="center"/>
          </w:tcPr>
          <w:p>
            <w:pPr>
              <w:pStyle w:val="TableContents"/>
              <w:bidi w:val="0"/>
              <w:spacing w:before="0" w:after="283"/>
              <w:jc w:val="left"/>
              <w:rPr/>
            </w:pPr>
            <w:r>
              <w:rPr/>
              <w:t xml:space="preserve">1952 </w:t>
            </w:r>
          </w:p>
        </w:tc>
        <w:tc>
          <w:tcPr>
            <w:tcW w:w="3361" w:type="dxa"/>
            <w:tcBorders/>
            <w:vAlign w:val="center"/>
          </w:tcPr>
          <w:p>
            <w:pPr>
              <w:pStyle w:val="TableContents"/>
              <w:bidi w:val="0"/>
              <w:spacing w:before="0" w:after="283"/>
              <w:jc w:val="left"/>
              <w:rPr/>
            </w:pPr>
            <w:r>
              <w:rPr/>
              <w:t xml:space="preserve">Norwalk, Connecticut </w:t>
            </w:r>
          </w:p>
        </w:tc>
        <w:tc>
          <w:tcPr>
            <w:tcW w:w="1441" w:type="dxa"/>
            <w:tcBorders/>
            <w:vAlign w:val="center"/>
          </w:tcPr>
          <w:p>
            <w:pPr>
              <w:pStyle w:val="TableContents"/>
              <w:bidi w:val="0"/>
              <w:spacing w:before="0" w:after="283"/>
              <w:jc w:val="left"/>
              <w:rPr/>
            </w:pPr>
            <w:r>
              <w:rPr/>
              <w:t xml:space="preserve">4 -- 3 </w:t>
            </w:r>
          </w:p>
        </w:tc>
        <w:tc>
          <w:tcPr>
            <w:tcW w:w="3376" w:type="dxa"/>
            <w:tcBorders/>
            <w:vAlign w:val="center"/>
          </w:tcPr>
          <w:p>
            <w:pPr>
              <w:pStyle w:val="TableContents"/>
              <w:bidi w:val="0"/>
              <w:spacing w:before="0" w:after="283"/>
              <w:jc w:val="left"/>
              <w:rPr/>
            </w:pPr>
            <w:r>
              <w:rPr/>
              <w:t xml:space="preserve">Monongahela, Pennsylvania </w:t>
            </w:r>
          </w:p>
        </w:tc>
      </w:tr>
      <w:tr>
        <w:trPr/>
        <w:tc>
          <w:tcPr>
            <w:tcW w:w="691" w:type="dxa"/>
            <w:tcBorders/>
            <w:vAlign w:val="center"/>
          </w:tcPr>
          <w:p>
            <w:pPr>
              <w:pStyle w:val="TableContents"/>
              <w:bidi w:val="0"/>
              <w:spacing w:before="0" w:after="283"/>
              <w:jc w:val="left"/>
              <w:rPr/>
            </w:pPr>
            <w:r>
              <w:rPr/>
              <w:t xml:space="preserve">1953 </w:t>
            </w:r>
          </w:p>
        </w:tc>
        <w:tc>
          <w:tcPr>
            <w:tcW w:w="3361" w:type="dxa"/>
            <w:tcBorders/>
            <w:vAlign w:val="center"/>
          </w:tcPr>
          <w:p>
            <w:pPr>
              <w:pStyle w:val="TableContents"/>
              <w:bidi w:val="0"/>
              <w:spacing w:before="0" w:after="283"/>
              <w:jc w:val="left"/>
              <w:rPr/>
            </w:pPr>
            <w:r>
              <w:rPr/>
              <w:t xml:space="preserve">Birmingham, Alabama </w:t>
            </w:r>
          </w:p>
        </w:tc>
        <w:tc>
          <w:tcPr>
            <w:tcW w:w="1441" w:type="dxa"/>
            <w:tcBorders/>
            <w:vAlign w:val="center"/>
          </w:tcPr>
          <w:p>
            <w:pPr>
              <w:pStyle w:val="TableContents"/>
              <w:bidi w:val="0"/>
              <w:spacing w:before="0" w:after="283"/>
              <w:jc w:val="left"/>
              <w:rPr/>
            </w:pPr>
            <w:r>
              <w:rPr/>
              <w:t xml:space="preserve">1 -- 0 </w:t>
            </w:r>
          </w:p>
        </w:tc>
        <w:tc>
          <w:tcPr>
            <w:tcW w:w="3376" w:type="dxa"/>
            <w:tcBorders/>
            <w:vAlign w:val="center"/>
          </w:tcPr>
          <w:p>
            <w:pPr>
              <w:pStyle w:val="TableContents"/>
              <w:bidi w:val="0"/>
              <w:spacing w:before="0" w:after="283"/>
              <w:jc w:val="left"/>
              <w:rPr/>
            </w:pPr>
            <w:r>
              <w:rPr/>
              <w:t xml:space="preserve">Schenectady, New York </w:t>
            </w:r>
          </w:p>
        </w:tc>
      </w:tr>
      <w:tr>
        <w:trPr/>
        <w:tc>
          <w:tcPr>
            <w:tcW w:w="691" w:type="dxa"/>
            <w:tcBorders/>
            <w:vAlign w:val="center"/>
          </w:tcPr>
          <w:p>
            <w:pPr>
              <w:pStyle w:val="TableContents"/>
              <w:bidi w:val="0"/>
              <w:spacing w:before="0" w:after="283"/>
              <w:jc w:val="left"/>
              <w:rPr/>
            </w:pPr>
            <w:r>
              <w:rPr/>
              <w:t xml:space="preserve">1954 </w:t>
            </w:r>
          </w:p>
        </w:tc>
        <w:tc>
          <w:tcPr>
            <w:tcW w:w="3361" w:type="dxa"/>
            <w:tcBorders/>
            <w:vAlign w:val="center"/>
          </w:tcPr>
          <w:p>
            <w:pPr>
              <w:pStyle w:val="TableContents"/>
              <w:bidi w:val="0"/>
              <w:spacing w:before="0" w:after="283"/>
              <w:jc w:val="left"/>
              <w:rPr/>
            </w:pPr>
            <w:r>
              <w:rPr/>
              <w:t xml:space="preserve">Schenectady, New York </w:t>
            </w:r>
          </w:p>
        </w:tc>
        <w:tc>
          <w:tcPr>
            <w:tcW w:w="1441" w:type="dxa"/>
            <w:tcBorders/>
            <w:vAlign w:val="center"/>
          </w:tcPr>
          <w:p>
            <w:pPr>
              <w:pStyle w:val="TableContents"/>
              <w:bidi w:val="0"/>
              <w:spacing w:before="0" w:after="283"/>
              <w:jc w:val="left"/>
              <w:rPr/>
            </w:pPr>
            <w:r>
              <w:rPr/>
              <w:t xml:space="preserve">7 -- 5 </w:t>
            </w:r>
          </w:p>
        </w:tc>
        <w:tc>
          <w:tcPr>
            <w:tcW w:w="3376" w:type="dxa"/>
            <w:tcBorders/>
            <w:vAlign w:val="center"/>
          </w:tcPr>
          <w:p>
            <w:pPr>
              <w:pStyle w:val="TableContents"/>
              <w:bidi w:val="0"/>
              <w:spacing w:before="0" w:after="283"/>
              <w:jc w:val="left"/>
              <w:rPr/>
            </w:pPr>
            <w:r>
              <w:rPr/>
              <w:t xml:space="preserve">Colton, Kalifornia </w:t>
            </w:r>
          </w:p>
        </w:tc>
      </w:tr>
      <w:tr>
        <w:trPr/>
        <w:tc>
          <w:tcPr>
            <w:tcW w:w="691" w:type="dxa"/>
            <w:tcBorders/>
            <w:vAlign w:val="center"/>
          </w:tcPr>
          <w:p>
            <w:pPr>
              <w:pStyle w:val="TableContents"/>
              <w:bidi w:val="0"/>
              <w:spacing w:before="0" w:after="283"/>
              <w:jc w:val="left"/>
              <w:rPr/>
            </w:pPr>
            <w:r>
              <w:rPr/>
              <w:t xml:space="preserve">1955 </w:t>
            </w:r>
          </w:p>
        </w:tc>
        <w:tc>
          <w:tcPr>
            <w:tcW w:w="3361" w:type="dxa"/>
            <w:tcBorders/>
            <w:vAlign w:val="center"/>
          </w:tcPr>
          <w:p>
            <w:pPr>
              <w:pStyle w:val="TableContents"/>
              <w:bidi w:val="0"/>
              <w:spacing w:before="0" w:after="283"/>
              <w:jc w:val="left"/>
              <w:rPr/>
            </w:pPr>
            <w:r>
              <w:rPr/>
              <w:t xml:space="preserve">Morrisville, Pennsylvania </w:t>
            </w:r>
          </w:p>
        </w:tc>
        <w:tc>
          <w:tcPr>
            <w:tcW w:w="1441" w:type="dxa"/>
            <w:tcBorders/>
            <w:vAlign w:val="center"/>
          </w:tcPr>
          <w:p>
            <w:pPr>
              <w:pStyle w:val="TableContents"/>
              <w:bidi w:val="0"/>
              <w:spacing w:before="0" w:after="283"/>
              <w:jc w:val="left"/>
              <w:rPr/>
            </w:pPr>
            <w:r>
              <w:rPr/>
              <w:t xml:space="preserve">4 -- 3 </w:t>
            </w:r>
          </w:p>
        </w:tc>
        <w:tc>
          <w:tcPr>
            <w:tcW w:w="3376" w:type="dxa"/>
            <w:tcBorders/>
            <w:vAlign w:val="center"/>
          </w:tcPr>
          <w:p>
            <w:pPr>
              <w:pStyle w:val="TableContents"/>
              <w:bidi w:val="0"/>
              <w:spacing w:before="0" w:after="283"/>
              <w:jc w:val="left"/>
              <w:rPr/>
            </w:pPr>
            <w:r>
              <w:rPr/>
              <w:t xml:space="preserve">Delaware Township, New Jersey </w:t>
            </w:r>
          </w:p>
        </w:tc>
      </w:tr>
      <w:tr>
        <w:trPr/>
        <w:tc>
          <w:tcPr>
            <w:tcW w:w="691" w:type="dxa"/>
            <w:tcBorders/>
            <w:vAlign w:val="center"/>
          </w:tcPr>
          <w:p>
            <w:pPr>
              <w:pStyle w:val="TableContents"/>
              <w:bidi w:val="0"/>
              <w:spacing w:before="0" w:after="283"/>
              <w:jc w:val="left"/>
              <w:rPr/>
            </w:pPr>
            <w:r>
              <w:rPr/>
              <w:t xml:space="preserve">1956 </w:t>
            </w:r>
          </w:p>
        </w:tc>
        <w:tc>
          <w:tcPr>
            <w:tcW w:w="3361" w:type="dxa"/>
            <w:tcBorders/>
            <w:vAlign w:val="center"/>
          </w:tcPr>
          <w:p>
            <w:pPr>
              <w:pStyle w:val="TableContents"/>
              <w:bidi w:val="0"/>
              <w:spacing w:before="0" w:after="283"/>
              <w:jc w:val="left"/>
              <w:rPr/>
            </w:pPr>
            <w:r>
              <w:rPr/>
              <w:t xml:space="preserve">Roswell, New Mexico </w:t>
            </w:r>
          </w:p>
        </w:tc>
        <w:tc>
          <w:tcPr>
            <w:tcW w:w="1441" w:type="dxa"/>
            <w:tcBorders/>
            <w:vAlign w:val="center"/>
          </w:tcPr>
          <w:p>
            <w:pPr>
              <w:pStyle w:val="TableContents"/>
              <w:bidi w:val="0"/>
              <w:spacing w:before="0" w:after="283"/>
              <w:jc w:val="left"/>
              <w:rPr/>
            </w:pPr>
            <w:r>
              <w:rPr/>
              <w:t xml:space="preserve">3 -- 1 </w:t>
            </w:r>
          </w:p>
        </w:tc>
        <w:tc>
          <w:tcPr>
            <w:tcW w:w="3376" w:type="dxa"/>
            <w:tcBorders/>
            <w:vAlign w:val="center"/>
          </w:tcPr>
          <w:p>
            <w:pPr>
              <w:pStyle w:val="TableContents"/>
              <w:bidi w:val="0"/>
              <w:spacing w:before="0" w:after="283"/>
              <w:jc w:val="left"/>
              <w:rPr/>
            </w:pPr>
            <w:r>
              <w:rPr/>
              <w:t xml:space="preserve">Delaware Township, New Jersey </w:t>
            </w:r>
          </w:p>
        </w:tc>
      </w:tr>
      <w:tr>
        <w:trPr/>
        <w:tc>
          <w:tcPr>
            <w:tcW w:w="691" w:type="dxa"/>
            <w:tcBorders/>
            <w:vAlign w:val="center"/>
          </w:tcPr>
          <w:p>
            <w:pPr>
              <w:pStyle w:val="TableContents"/>
              <w:bidi w:val="0"/>
              <w:spacing w:before="0" w:after="283"/>
              <w:jc w:val="left"/>
              <w:rPr/>
            </w:pPr>
            <w:r>
              <w:rPr/>
              <w:t xml:space="preserve">1957 </w:t>
            </w:r>
          </w:p>
        </w:tc>
        <w:tc>
          <w:tcPr>
            <w:tcW w:w="3361" w:type="dxa"/>
            <w:tcBorders/>
            <w:vAlign w:val="center"/>
          </w:tcPr>
          <w:p>
            <w:pPr>
              <w:pStyle w:val="TableContents"/>
              <w:bidi w:val="0"/>
              <w:spacing w:before="0" w:after="283"/>
              <w:jc w:val="left"/>
              <w:rPr/>
            </w:pPr>
            <w:r>
              <w:rPr/>
              <w:t xml:space="preserve">Monterrey, Nuevo León, Meksiko </w:t>
            </w:r>
          </w:p>
        </w:tc>
        <w:tc>
          <w:tcPr>
            <w:tcW w:w="1441" w:type="dxa"/>
            <w:tcBorders/>
            <w:vAlign w:val="center"/>
          </w:tcPr>
          <w:p>
            <w:pPr>
              <w:pStyle w:val="TableContents"/>
              <w:bidi w:val="0"/>
              <w:spacing w:before="0" w:after="283"/>
              <w:jc w:val="left"/>
              <w:rPr/>
            </w:pPr>
            <w:r>
              <w:rPr/>
              <w:t xml:space="preserve">4 -- 0 </w:t>
            </w:r>
          </w:p>
        </w:tc>
        <w:tc>
          <w:tcPr>
            <w:tcW w:w="3376" w:type="dxa"/>
            <w:tcBorders/>
            <w:vAlign w:val="center"/>
          </w:tcPr>
          <w:p>
            <w:pPr>
              <w:pStyle w:val="TableContents"/>
              <w:bidi w:val="0"/>
              <w:spacing w:before="0" w:after="283"/>
              <w:jc w:val="left"/>
              <w:rPr/>
            </w:pPr>
            <w:r>
              <w:rPr/>
              <w:t xml:space="preserve">La Mesa, Kalifornia </w:t>
            </w:r>
          </w:p>
        </w:tc>
      </w:tr>
      <w:tr>
        <w:trPr/>
        <w:tc>
          <w:tcPr>
            <w:tcW w:w="691" w:type="dxa"/>
            <w:tcBorders/>
            <w:vAlign w:val="center"/>
          </w:tcPr>
          <w:p>
            <w:pPr>
              <w:pStyle w:val="TableContents"/>
              <w:bidi w:val="0"/>
              <w:spacing w:before="0" w:after="283"/>
              <w:jc w:val="left"/>
              <w:rPr/>
            </w:pPr>
            <w:r>
              <w:rPr/>
              <w:t xml:space="preserve">1958 </w:t>
            </w:r>
          </w:p>
        </w:tc>
        <w:tc>
          <w:tcPr>
            <w:tcW w:w="3361" w:type="dxa"/>
            <w:tcBorders/>
            <w:vAlign w:val="center"/>
          </w:tcPr>
          <w:p>
            <w:pPr>
              <w:pStyle w:val="TableContents"/>
              <w:bidi w:val="0"/>
              <w:spacing w:before="0" w:after="283"/>
              <w:jc w:val="left"/>
              <w:rPr/>
            </w:pPr>
            <w:r>
              <w:rPr/>
              <w:t xml:space="preserve">Monterrey, Nuevo León, Meksiko </w:t>
            </w:r>
          </w:p>
        </w:tc>
        <w:tc>
          <w:tcPr>
            <w:tcW w:w="1441" w:type="dxa"/>
            <w:tcBorders/>
            <w:vAlign w:val="center"/>
          </w:tcPr>
          <w:p>
            <w:pPr>
              <w:pStyle w:val="TableContents"/>
              <w:bidi w:val="0"/>
              <w:spacing w:before="0" w:after="283"/>
              <w:jc w:val="left"/>
              <w:rPr/>
            </w:pPr>
            <w:r>
              <w:rPr/>
              <w:t xml:space="preserve">10 -- 1 </w:t>
            </w:r>
          </w:p>
        </w:tc>
        <w:tc>
          <w:tcPr>
            <w:tcW w:w="3376" w:type="dxa"/>
            <w:tcBorders/>
            <w:vAlign w:val="center"/>
          </w:tcPr>
          <w:p>
            <w:pPr>
              <w:pStyle w:val="TableContents"/>
              <w:bidi w:val="0"/>
              <w:spacing w:before="0" w:after="283"/>
              <w:jc w:val="left"/>
              <w:rPr/>
            </w:pPr>
            <w:r>
              <w:rPr/>
              <w:t xml:space="preserve">Kankakee, Illinois </w:t>
            </w:r>
          </w:p>
        </w:tc>
      </w:tr>
      <w:tr>
        <w:trPr/>
        <w:tc>
          <w:tcPr>
            <w:tcW w:w="691" w:type="dxa"/>
            <w:tcBorders/>
            <w:vAlign w:val="center"/>
          </w:tcPr>
          <w:p>
            <w:pPr>
              <w:pStyle w:val="TableContents"/>
              <w:bidi w:val="0"/>
              <w:spacing w:before="0" w:after="283"/>
              <w:jc w:val="left"/>
              <w:rPr/>
            </w:pPr>
            <w:r>
              <w:rPr/>
              <w:t xml:space="preserve">1959 </w:t>
            </w:r>
          </w:p>
        </w:tc>
        <w:tc>
          <w:tcPr>
            <w:tcW w:w="3361" w:type="dxa"/>
            <w:tcBorders/>
            <w:vAlign w:val="center"/>
          </w:tcPr>
          <w:p>
            <w:pPr>
              <w:pStyle w:val="TableContents"/>
              <w:bidi w:val="0"/>
              <w:spacing w:before="0" w:after="283"/>
              <w:jc w:val="left"/>
              <w:rPr/>
            </w:pPr>
            <w:r>
              <w:rPr/>
              <w:t xml:space="preserve">Hamtramck, Michigan </w:t>
            </w:r>
          </w:p>
        </w:tc>
        <w:tc>
          <w:tcPr>
            <w:tcW w:w="1441" w:type="dxa"/>
            <w:tcBorders/>
            <w:vAlign w:val="center"/>
          </w:tcPr>
          <w:p>
            <w:pPr>
              <w:pStyle w:val="TableContents"/>
              <w:bidi w:val="0"/>
              <w:spacing w:before="0" w:after="283"/>
              <w:jc w:val="left"/>
              <w:rPr/>
            </w:pPr>
            <w:r>
              <w:rPr/>
              <w:t xml:space="preserve">12 -- 0 </w:t>
            </w:r>
          </w:p>
        </w:tc>
        <w:tc>
          <w:tcPr>
            <w:tcW w:w="3376" w:type="dxa"/>
            <w:tcBorders/>
            <w:vAlign w:val="center"/>
          </w:tcPr>
          <w:p>
            <w:pPr>
              <w:pStyle w:val="TableContents"/>
              <w:bidi w:val="0"/>
              <w:spacing w:before="0" w:after="283"/>
              <w:jc w:val="left"/>
              <w:rPr/>
            </w:pPr>
            <w:r>
              <w:rPr/>
              <w:t xml:space="preserve">Auburn, Kalifornia </w:t>
            </w:r>
          </w:p>
        </w:tc>
      </w:tr>
      <w:tr>
        <w:trPr/>
        <w:tc>
          <w:tcPr>
            <w:tcW w:w="691" w:type="dxa"/>
            <w:tcBorders/>
            <w:vAlign w:val="center"/>
          </w:tcPr>
          <w:p>
            <w:pPr>
              <w:pStyle w:val="TableContents"/>
              <w:bidi w:val="0"/>
              <w:spacing w:before="0" w:after="283"/>
              <w:jc w:val="left"/>
              <w:rPr/>
            </w:pPr>
            <w:r>
              <w:rPr/>
              <w:t xml:space="preserve">1960 </w:t>
            </w:r>
          </w:p>
        </w:tc>
        <w:tc>
          <w:tcPr>
            <w:tcW w:w="3361" w:type="dxa"/>
            <w:tcBorders/>
            <w:vAlign w:val="center"/>
          </w:tcPr>
          <w:p>
            <w:pPr>
              <w:pStyle w:val="TableContents"/>
              <w:bidi w:val="0"/>
              <w:spacing w:before="0" w:after="283"/>
              <w:jc w:val="left"/>
              <w:rPr/>
            </w:pPr>
            <w:r>
              <w:rPr/>
              <w:t xml:space="preserve">Levittown, Pennsylvania </w:t>
            </w:r>
          </w:p>
        </w:tc>
        <w:tc>
          <w:tcPr>
            <w:tcW w:w="1441" w:type="dxa"/>
            <w:tcBorders/>
            <w:vAlign w:val="center"/>
          </w:tcPr>
          <w:p>
            <w:pPr>
              <w:pStyle w:val="TableContents"/>
              <w:bidi w:val="0"/>
              <w:spacing w:before="0" w:after="283"/>
              <w:jc w:val="left"/>
              <w:rPr/>
            </w:pPr>
            <w:r>
              <w:rPr/>
              <w:t xml:space="preserve">5 -- 0 </w:t>
            </w:r>
          </w:p>
        </w:tc>
        <w:tc>
          <w:tcPr>
            <w:tcW w:w="3376" w:type="dxa"/>
            <w:tcBorders/>
            <w:vAlign w:val="center"/>
          </w:tcPr>
          <w:p>
            <w:pPr>
              <w:pStyle w:val="TableContents"/>
              <w:bidi w:val="0"/>
              <w:spacing w:before="0" w:after="283"/>
              <w:jc w:val="left"/>
              <w:rPr/>
            </w:pPr>
            <w:r>
              <w:rPr/>
              <w:t xml:space="preserve">Ft. Worth, Texas </w:t>
            </w:r>
          </w:p>
        </w:tc>
      </w:tr>
      <w:tr>
        <w:trPr/>
        <w:tc>
          <w:tcPr>
            <w:tcW w:w="691" w:type="dxa"/>
            <w:tcBorders/>
            <w:vAlign w:val="center"/>
          </w:tcPr>
          <w:p>
            <w:pPr>
              <w:pStyle w:val="TableContents"/>
              <w:bidi w:val="0"/>
              <w:spacing w:before="0" w:after="283"/>
              <w:jc w:val="left"/>
              <w:rPr/>
            </w:pPr>
            <w:r>
              <w:rPr/>
              <w:t xml:space="preserve">1961 </w:t>
            </w:r>
          </w:p>
        </w:tc>
        <w:tc>
          <w:tcPr>
            <w:tcW w:w="3361" w:type="dxa"/>
            <w:tcBorders/>
            <w:vAlign w:val="center"/>
          </w:tcPr>
          <w:p>
            <w:pPr>
              <w:pStyle w:val="TableContents"/>
              <w:bidi w:val="0"/>
              <w:spacing w:before="0" w:after="283"/>
              <w:jc w:val="left"/>
              <w:rPr/>
            </w:pPr>
            <w:r>
              <w:rPr/>
              <w:t xml:space="preserve">El Cajon, Kalifornia </w:t>
            </w:r>
          </w:p>
        </w:tc>
        <w:tc>
          <w:tcPr>
            <w:tcW w:w="1441" w:type="dxa"/>
            <w:tcBorders/>
            <w:vAlign w:val="center"/>
          </w:tcPr>
          <w:p>
            <w:pPr>
              <w:pStyle w:val="TableContents"/>
              <w:bidi w:val="0"/>
              <w:spacing w:before="0" w:after="283"/>
              <w:jc w:val="left"/>
              <w:rPr/>
            </w:pPr>
            <w:r>
              <w:rPr/>
              <w:t xml:space="preserve">4 -- 2 </w:t>
            </w:r>
          </w:p>
        </w:tc>
        <w:tc>
          <w:tcPr>
            <w:tcW w:w="3376" w:type="dxa"/>
            <w:tcBorders/>
            <w:vAlign w:val="center"/>
          </w:tcPr>
          <w:p>
            <w:pPr>
              <w:pStyle w:val="TableContents"/>
              <w:bidi w:val="0"/>
              <w:spacing w:before="0" w:after="283"/>
              <w:jc w:val="left"/>
              <w:rPr/>
            </w:pPr>
            <w:r>
              <w:rPr/>
              <w:t xml:space="preserve">El Campo, Texas </w:t>
            </w:r>
          </w:p>
        </w:tc>
      </w:tr>
      <w:tr>
        <w:trPr/>
        <w:tc>
          <w:tcPr>
            <w:tcW w:w="691" w:type="dxa"/>
            <w:tcBorders/>
            <w:vAlign w:val="center"/>
          </w:tcPr>
          <w:p>
            <w:pPr>
              <w:pStyle w:val="TableContents"/>
              <w:bidi w:val="0"/>
              <w:spacing w:before="0" w:after="283"/>
              <w:jc w:val="left"/>
              <w:rPr/>
            </w:pPr>
            <w:r>
              <w:rPr/>
              <w:t xml:space="preserve">1962 </w:t>
            </w:r>
          </w:p>
        </w:tc>
        <w:tc>
          <w:tcPr>
            <w:tcW w:w="3361" w:type="dxa"/>
            <w:tcBorders/>
            <w:vAlign w:val="center"/>
          </w:tcPr>
          <w:p>
            <w:pPr>
              <w:pStyle w:val="TableContents"/>
              <w:bidi w:val="0"/>
              <w:spacing w:before="0" w:after="283"/>
              <w:jc w:val="left"/>
              <w:rPr/>
            </w:pPr>
            <w:r>
              <w:rPr/>
              <w:t xml:space="preserve">San Jose, Kalifornia </w:t>
            </w:r>
          </w:p>
        </w:tc>
        <w:tc>
          <w:tcPr>
            <w:tcW w:w="1441" w:type="dxa"/>
            <w:tcBorders/>
            <w:vAlign w:val="center"/>
          </w:tcPr>
          <w:p>
            <w:pPr>
              <w:pStyle w:val="TableContents"/>
              <w:bidi w:val="0"/>
              <w:spacing w:before="0" w:after="283"/>
              <w:jc w:val="left"/>
              <w:rPr/>
            </w:pPr>
            <w:r>
              <w:rPr/>
              <w:t xml:space="preserve">3 -- 0 </w:t>
            </w:r>
          </w:p>
        </w:tc>
        <w:tc>
          <w:tcPr>
            <w:tcW w:w="3376" w:type="dxa"/>
            <w:tcBorders/>
            <w:vAlign w:val="center"/>
          </w:tcPr>
          <w:p>
            <w:pPr>
              <w:pStyle w:val="TableContents"/>
              <w:bidi w:val="0"/>
              <w:spacing w:before="0" w:after="283"/>
              <w:jc w:val="left"/>
              <w:rPr/>
            </w:pPr>
            <w:r>
              <w:rPr/>
              <w:t xml:space="preserve">Kankakee, Illinois </w:t>
            </w:r>
          </w:p>
        </w:tc>
      </w:tr>
      <w:tr>
        <w:trPr/>
        <w:tc>
          <w:tcPr>
            <w:tcW w:w="691" w:type="dxa"/>
            <w:tcBorders/>
            <w:vAlign w:val="center"/>
          </w:tcPr>
          <w:p>
            <w:pPr>
              <w:pStyle w:val="TableContents"/>
              <w:bidi w:val="0"/>
              <w:spacing w:before="0" w:after="283"/>
              <w:jc w:val="left"/>
              <w:rPr/>
            </w:pPr>
            <w:r>
              <w:rPr/>
              <w:t xml:space="preserve">1963 </w:t>
            </w:r>
          </w:p>
        </w:tc>
        <w:tc>
          <w:tcPr>
            <w:tcW w:w="3361" w:type="dxa"/>
            <w:tcBorders/>
            <w:vAlign w:val="center"/>
          </w:tcPr>
          <w:p>
            <w:pPr>
              <w:pStyle w:val="TableContents"/>
              <w:bidi w:val="0"/>
              <w:spacing w:before="0" w:after="283"/>
              <w:jc w:val="left"/>
              <w:rPr/>
            </w:pPr>
            <w:r>
              <w:rPr/>
              <w:t xml:space="preserve">Granada Hills, Kalifornia </w:t>
            </w:r>
          </w:p>
        </w:tc>
        <w:tc>
          <w:tcPr>
            <w:tcW w:w="1441" w:type="dxa"/>
            <w:tcBorders/>
            <w:vAlign w:val="center"/>
          </w:tcPr>
          <w:p>
            <w:pPr>
              <w:pStyle w:val="TableContents"/>
              <w:bidi w:val="0"/>
              <w:spacing w:before="0" w:after="283"/>
              <w:jc w:val="left"/>
              <w:rPr/>
            </w:pPr>
            <w:r>
              <w:rPr/>
              <w:t xml:space="preserve">2 -- 1 </w:t>
            </w:r>
          </w:p>
        </w:tc>
        <w:tc>
          <w:tcPr>
            <w:tcW w:w="3376" w:type="dxa"/>
            <w:tcBorders/>
            <w:vAlign w:val="center"/>
          </w:tcPr>
          <w:p>
            <w:pPr>
              <w:pStyle w:val="TableContents"/>
              <w:bidi w:val="0"/>
              <w:spacing w:before="0" w:after="283"/>
              <w:jc w:val="left"/>
              <w:rPr/>
            </w:pPr>
            <w:r>
              <w:rPr/>
              <w:t xml:space="preserve">Stratford, Connecticut </w:t>
            </w:r>
          </w:p>
        </w:tc>
      </w:tr>
      <w:tr>
        <w:trPr/>
        <w:tc>
          <w:tcPr>
            <w:tcW w:w="691" w:type="dxa"/>
            <w:tcBorders/>
            <w:vAlign w:val="center"/>
          </w:tcPr>
          <w:p>
            <w:pPr>
              <w:pStyle w:val="TableContents"/>
              <w:bidi w:val="0"/>
              <w:spacing w:before="0" w:after="283"/>
              <w:jc w:val="left"/>
              <w:rPr/>
            </w:pPr>
            <w:r>
              <w:rPr/>
              <w:t xml:space="preserve">1964 </w:t>
            </w:r>
          </w:p>
        </w:tc>
        <w:tc>
          <w:tcPr>
            <w:tcW w:w="3361" w:type="dxa"/>
            <w:tcBorders/>
            <w:vAlign w:val="center"/>
          </w:tcPr>
          <w:p>
            <w:pPr>
              <w:pStyle w:val="TableContents"/>
              <w:bidi w:val="0"/>
              <w:spacing w:before="0" w:after="283"/>
              <w:jc w:val="left"/>
              <w:rPr/>
            </w:pPr>
            <w:r>
              <w:rPr/>
              <w:t xml:space="preserve">Staten Island, New York </w:t>
            </w:r>
          </w:p>
        </w:tc>
        <w:tc>
          <w:tcPr>
            <w:tcW w:w="1441" w:type="dxa"/>
            <w:tcBorders/>
            <w:vAlign w:val="center"/>
          </w:tcPr>
          <w:p>
            <w:pPr>
              <w:pStyle w:val="TableContents"/>
              <w:bidi w:val="0"/>
              <w:spacing w:before="0" w:after="283"/>
              <w:jc w:val="left"/>
              <w:rPr/>
            </w:pPr>
            <w:r>
              <w:rPr/>
              <w:t xml:space="preserve">4 -- 0 </w:t>
            </w:r>
          </w:p>
        </w:tc>
        <w:tc>
          <w:tcPr>
            <w:tcW w:w="3376" w:type="dxa"/>
            <w:tcBorders/>
            <w:vAlign w:val="center"/>
          </w:tcPr>
          <w:p>
            <w:pPr>
              <w:pStyle w:val="TableContents"/>
              <w:bidi w:val="0"/>
              <w:spacing w:before="0" w:after="283"/>
              <w:jc w:val="left"/>
              <w:rPr/>
            </w:pPr>
            <w:r>
              <w:rPr/>
              <w:t xml:space="preserve">Monterrey, Nuevo León, Meksiko </w:t>
            </w:r>
          </w:p>
        </w:tc>
      </w:tr>
      <w:tr>
        <w:trPr/>
        <w:tc>
          <w:tcPr>
            <w:tcW w:w="691" w:type="dxa"/>
            <w:tcBorders/>
            <w:vAlign w:val="center"/>
          </w:tcPr>
          <w:p>
            <w:pPr>
              <w:pStyle w:val="TableContents"/>
              <w:bidi w:val="0"/>
              <w:spacing w:before="0" w:after="283"/>
              <w:jc w:val="left"/>
              <w:rPr/>
            </w:pPr>
            <w:r>
              <w:rPr/>
              <w:t xml:space="preserve">1965 </w:t>
            </w:r>
          </w:p>
        </w:tc>
        <w:tc>
          <w:tcPr>
            <w:tcW w:w="3361" w:type="dxa"/>
            <w:tcBorders/>
            <w:vAlign w:val="center"/>
          </w:tcPr>
          <w:p>
            <w:pPr>
              <w:pStyle w:val="TableContents"/>
              <w:bidi w:val="0"/>
              <w:spacing w:before="0" w:after="283"/>
              <w:jc w:val="left"/>
              <w:rPr/>
            </w:pPr>
            <w:r>
              <w:rPr/>
              <w:t xml:space="preserve">Windsor Locks, Connecticut </w:t>
            </w:r>
          </w:p>
        </w:tc>
        <w:tc>
          <w:tcPr>
            <w:tcW w:w="1441" w:type="dxa"/>
            <w:tcBorders/>
            <w:vAlign w:val="center"/>
          </w:tcPr>
          <w:p>
            <w:pPr>
              <w:pStyle w:val="TableContents"/>
              <w:bidi w:val="0"/>
              <w:spacing w:before="0" w:after="283"/>
              <w:jc w:val="left"/>
              <w:rPr/>
            </w:pPr>
            <w:r>
              <w:rPr/>
              <w:t xml:space="preserve">3 -- 1 </w:t>
            </w:r>
          </w:p>
        </w:tc>
        <w:tc>
          <w:tcPr>
            <w:tcW w:w="3376" w:type="dxa"/>
            <w:tcBorders/>
            <w:vAlign w:val="center"/>
          </w:tcPr>
          <w:p>
            <w:pPr>
              <w:pStyle w:val="TableContents"/>
              <w:bidi w:val="0"/>
              <w:spacing w:before="0" w:after="283"/>
              <w:jc w:val="left"/>
              <w:rPr/>
            </w:pPr>
            <w:r>
              <w:rPr/>
              <w:t xml:space="preserve">Stoney Creek, Ontario </w:t>
            </w:r>
          </w:p>
        </w:tc>
      </w:tr>
      <w:tr>
        <w:trPr/>
        <w:tc>
          <w:tcPr>
            <w:tcW w:w="691" w:type="dxa"/>
            <w:tcBorders/>
            <w:vAlign w:val="center"/>
          </w:tcPr>
          <w:p>
            <w:pPr>
              <w:pStyle w:val="TableContents"/>
              <w:bidi w:val="0"/>
              <w:spacing w:before="0" w:after="283"/>
              <w:jc w:val="left"/>
              <w:rPr/>
            </w:pPr>
            <w:r>
              <w:rPr/>
              <w:t xml:space="preserve">1966 </w:t>
            </w:r>
          </w:p>
        </w:tc>
        <w:tc>
          <w:tcPr>
            <w:tcW w:w="3361" w:type="dxa"/>
            <w:tcBorders/>
            <w:vAlign w:val="center"/>
          </w:tcPr>
          <w:p>
            <w:pPr>
              <w:pStyle w:val="TableContents"/>
              <w:bidi w:val="0"/>
              <w:spacing w:before="0" w:after="283"/>
              <w:jc w:val="left"/>
              <w:rPr/>
            </w:pPr>
            <w:r>
              <w:rPr/>
              <w:t xml:space="preserve">Houston, Texas </w:t>
            </w:r>
          </w:p>
        </w:tc>
        <w:tc>
          <w:tcPr>
            <w:tcW w:w="1441" w:type="dxa"/>
            <w:tcBorders/>
            <w:vAlign w:val="center"/>
          </w:tcPr>
          <w:p>
            <w:pPr>
              <w:pStyle w:val="TableContents"/>
              <w:bidi w:val="0"/>
              <w:spacing w:before="0" w:after="283"/>
              <w:jc w:val="left"/>
              <w:rPr/>
            </w:pPr>
            <w:r>
              <w:rPr/>
              <w:t xml:space="preserve">8 -- 2 </w:t>
            </w:r>
          </w:p>
        </w:tc>
        <w:tc>
          <w:tcPr>
            <w:tcW w:w="3376" w:type="dxa"/>
            <w:tcBorders/>
            <w:vAlign w:val="center"/>
          </w:tcPr>
          <w:p>
            <w:pPr>
              <w:pStyle w:val="TableContents"/>
              <w:bidi w:val="0"/>
              <w:spacing w:before="0" w:after="283"/>
              <w:jc w:val="left"/>
              <w:rPr/>
            </w:pPr>
            <w:r>
              <w:rPr/>
              <w:t xml:space="preserve">West New York, New Jersey </w:t>
            </w:r>
          </w:p>
        </w:tc>
      </w:tr>
      <w:tr>
        <w:trPr/>
        <w:tc>
          <w:tcPr>
            <w:tcW w:w="691" w:type="dxa"/>
            <w:tcBorders/>
            <w:vAlign w:val="center"/>
          </w:tcPr>
          <w:p>
            <w:pPr>
              <w:pStyle w:val="TableContents"/>
              <w:bidi w:val="0"/>
              <w:spacing w:before="0" w:after="283"/>
              <w:jc w:val="left"/>
              <w:rPr/>
            </w:pPr>
            <w:r>
              <w:rPr/>
              <w:t xml:space="preserve">1967 </w:t>
            </w:r>
          </w:p>
        </w:tc>
        <w:tc>
          <w:tcPr>
            <w:tcW w:w="3361" w:type="dxa"/>
            <w:tcBorders/>
            <w:vAlign w:val="center"/>
          </w:tcPr>
          <w:p>
            <w:pPr>
              <w:pStyle w:val="TableContents"/>
              <w:bidi w:val="0"/>
              <w:spacing w:before="0" w:after="283"/>
              <w:jc w:val="left"/>
              <w:rPr/>
            </w:pPr>
            <w:r>
              <w:rPr/>
              <w:t xml:space="preserve">Länsi-Tokio, Japani </w:t>
            </w:r>
          </w:p>
        </w:tc>
        <w:tc>
          <w:tcPr>
            <w:tcW w:w="1441" w:type="dxa"/>
            <w:tcBorders/>
            <w:vAlign w:val="center"/>
          </w:tcPr>
          <w:p>
            <w:pPr>
              <w:pStyle w:val="TableContents"/>
              <w:bidi w:val="0"/>
              <w:spacing w:before="0" w:after="283"/>
              <w:jc w:val="left"/>
              <w:rPr/>
            </w:pPr>
            <w:r>
              <w:rPr/>
              <w:t xml:space="preserve">4 -- 1 </w:t>
            </w:r>
          </w:p>
        </w:tc>
        <w:tc>
          <w:tcPr>
            <w:tcW w:w="3376" w:type="dxa"/>
            <w:tcBorders/>
            <w:vAlign w:val="center"/>
          </w:tcPr>
          <w:p>
            <w:pPr>
              <w:pStyle w:val="TableContents"/>
              <w:bidi w:val="0"/>
              <w:spacing w:before="0" w:after="283"/>
              <w:jc w:val="left"/>
              <w:rPr/>
            </w:pPr>
            <w:r>
              <w:rPr/>
              <w:t xml:space="preserve">Chicago, Illinois </w:t>
            </w:r>
          </w:p>
        </w:tc>
      </w:tr>
      <w:tr>
        <w:trPr/>
        <w:tc>
          <w:tcPr>
            <w:tcW w:w="691" w:type="dxa"/>
            <w:tcBorders/>
            <w:vAlign w:val="center"/>
          </w:tcPr>
          <w:p>
            <w:pPr>
              <w:pStyle w:val="TableContents"/>
              <w:bidi w:val="0"/>
              <w:spacing w:before="0" w:after="283"/>
              <w:jc w:val="left"/>
              <w:rPr/>
            </w:pPr>
            <w:r>
              <w:rPr/>
              <w:t xml:space="preserve">1968 </w:t>
            </w:r>
          </w:p>
        </w:tc>
        <w:tc>
          <w:tcPr>
            <w:tcW w:w="3361" w:type="dxa"/>
            <w:tcBorders/>
            <w:vAlign w:val="center"/>
          </w:tcPr>
          <w:p>
            <w:pPr>
              <w:pStyle w:val="TableContents"/>
              <w:bidi w:val="0"/>
              <w:spacing w:before="0" w:after="283"/>
              <w:jc w:val="left"/>
              <w:rPr/>
            </w:pPr>
            <w:r>
              <w:rPr/>
              <w:t xml:space="preserve">Wakayama, Osaka, Japani </w:t>
            </w:r>
          </w:p>
        </w:tc>
        <w:tc>
          <w:tcPr>
            <w:tcW w:w="1441" w:type="dxa"/>
            <w:tcBorders/>
            <w:vAlign w:val="center"/>
          </w:tcPr>
          <w:p>
            <w:pPr>
              <w:pStyle w:val="TableContents"/>
              <w:bidi w:val="0"/>
              <w:spacing w:before="0" w:after="283"/>
              <w:jc w:val="left"/>
              <w:rPr/>
            </w:pPr>
            <w:r>
              <w:rPr/>
              <w:t xml:space="preserve">1 -- 0 </w:t>
            </w:r>
          </w:p>
        </w:tc>
        <w:tc>
          <w:tcPr>
            <w:tcW w:w="3376" w:type="dxa"/>
            <w:tcBorders/>
            <w:vAlign w:val="center"/>
          </w:tcPr>
          <w:p>
            <w:pPr>
              <w:pStyle w:val="TableContents"/>
              <w:bidi w:val="0"/>
              <w:spacing w:before="0" w:after="283"/>
              <w:jc w:val="left"/>
              <w:rPr/>
            </w:pPr>
            <w:r>
              <w:rPr/>
              <w:t xml:space="preserve">Richmond, Virginia </w:t>
            </w:r>
          </w:p>
        </w:tc>
      </w:tr>
      <w:tr>
        <w:trPr/>
        <w:tc>
          <w:tcPr>
            <w:tcW w:w="691" w:type="dxa"/>
            <w:tcBorders/>
            <w:vAlign w:val="center"/>
          </w:tcPr>
          <w:p>
            <w:pPr>
              <w:pStyle w:val="TableContents"/>
              <w:bidi w:val="0"/>
              <w:spacing w:before="0" w:after="283"/>
              <w:jc w:val="left"/>
              <w:rPr/>
            </w:pPr>
            <w:r>
              <w:rPr/>
              <w:t xml:space="preserve">1969 </w:t>
            </w:r>
          </w:p>
        </w:tc>
        <w:tc>
          <w:tcPr>
            <w:tcW w:w="3361" w:type="dxa"/>
            <w:tcBorders/>
            <w:vAlign w:val="center"/>
          </w:tcPr>
          <w:p>
            <w:pPr>
              <w:pStyle w:val="TableContents"/>
              <w:bidi w:val="0"/>
              <w:spacing w:before="0" w:after="283"/>
              <w:jc w:val="left"/>
              <w:rPr/>
            </w:pPr>
            <w:r>
              <w:rPr/>
              <w:t xml:space="preserve">Taichung, Taiwan </w:t>
            </w:r>
          </w:p>
        </w:tc>
        <w:tc>
          <w:tcPr>
            <w:tcW w:w="1441" w:type="dxa"/>
            <w:tcBorders/>
            <w:vAlign w:val="center"/>
          </w:tcPr>
          <w:p>
            <w:pPr>
              <w:pStyle w:val="TableContents"/>
              <w:bidi w:val="0"/>
              <w:spacing w:before="0" w:after="283"/>
              <w:jc w:val="left"/>
              <w:rPr/>
            </w:pPr>
            <w:r>
              <w:rPr/>
              <w:t xml:space="preserve">5 -- 0 </w:t>
            </w:r>
          </w:p>
        </w:tc>
        <w:tc>
          <w:tcPr>
            <w:tcW w:w="3376" w:type="dxa"/>
            <w:tcBorders/>
            <w:vAlign w:val="center"/>
          </w:tcPr>
          <w:p>
            <w:pPr>
              <w:pStyle w:val="TableContents"/>
              <w:bidi w:val="0"/>
              <w:spacing w:before="0" w:after="283"/>
              <w:jc w:val="left"/>
              <w:rPr/>
            </w:pPr>
            <w:r>
              <w:rPr/>
              <w:t xml:space="preserve">Santa Clara, Kalifornia </w:t>
            </w:r>
          </w:p>
        </w:tc>
      </w:tr>
      <w:tr>
        <w:trPr/>
        <w:tc>
          <w:tcPr>
            <w:tcW w:w="691" w:type="dxa"/>
            <w:tcBorders/>
            <w:vAlign w:val="center"/>
          </w:tcPr>
          <w:p>
            <w:pPr>
              <w:pStyle w:val="TableContents"/>
              <w:bidi w:val="0"/>
              <w:spacing w:before="0" w:after="283"/>
              <w:jc w:val="left"/>
              <w:rPr/>
            </w:pPr>
            <w:r>
              <w:rPr/>
              <w:t xml:space="preserve">1970 </w:t>
            </w:r>
          </w:p>
        </w:tc>
        <w:tc>
          <w:tcPr>
            <w:tcW w:w="3361" w:type="dxa"/>
            <w:tcBorders/>
            <w:vAlign w:val="center"/>
          </w:tcPr>
          <w:p>
            <w:pPr>
              <w:pStyle w:val="TableContents"/>
              <w:bidi w:val="0"/>
              <w:spacing w:before="0" w:after="283"/>
              <w:jc w:val="left"/>
              <w:rPr/>
            </w:pPr>
            <w:r>
              <w:rPr/>
              <w:t xml:space="preserve">Wayne, New Jersey </w:t>
            </w:r>
          </w:p>
        </w:tc>
        <w:tc>
          <w:tcPr>
            <w:tcW w:w="1441" w:type="dxa"/>
            <w:tcBorders/>
            <w:vAlign w:val="center"/>
          </w:tcPr>
          <w:p>
            <w:pPr>
              <w:pStyle w:val="TableContents"/>
              <w:bidi w:val="0"/>
              <w:spacing w:before="0" w:after="283"/>
              <w:jc w:val="left"/>
              <w:rPr/>
            </w:pPr>
            <w:r>
              <w:rPr/>
              <w:t xml:space="preserve">2 -- 0 </w:t>
            </w:r>
          </w:p>
        </w:tc>
        <w:tc>
          <w:tcPr>
            <w:tcW w:w="3376" w:type="dxa"/>
            <w:tcBorders/>
            <w:vAlign w:val="center"/>
          </w:tcPr>
          <w:p>
            <w:pPr>
              <w:pStyle w:val="TableContents"/>
              <w:bidi w:val="0"/>
              <w:spacing w:before="0" w:after="283"/>
              <w:jc w:val="left"/>
              <w:rPr/>
            </w:pPr>
            <w:r>
              <w:rPr/>
              <w:t xml:space="preserve">Campbell, Kalifornia </w:t>
            </w:r>
          </w:p>
        </w:tc>
      </w:tr>
      <w:tr>
        <w:trPr/>
        <w:tc>
          <w:tcPr>
            <w:tcW w:w="691" w:type="dxa"/>
            <w:tcBorders/>
            <w:vAlign w:val="center"/>
          </w:tcPr>
          <w:p>
            <w:pPr>
              <w:pStyle w:val="TableContents"/>
              <w:bidi w:val="0"/>
              <w:spacing w:before="0" w:after="283"/>
              <w:jc w:val="left"/>
              <w:rPr/>
            </w:pPr>
            <w:r>
              <w:rPr/>
              <w:t xml:space="preserve">1971 </w:t>
            </w:r>
          </w:p>
        </w:tc>
        <w:tc>
          <w:tcPr>
            <w:tcW w:w="3361" w:type="dxa"/>
            <w:tcBorders/>
            <w:vAlign w:val="center"/>
          </w:tcPr>
          <w:p>
            <w:pPr>
              <w:pStyle w:val="TableContents"/>
              <w:bidi w:val="0"/>
              <w:spacing w:before="0" w:after="283"/>
              <w:jc w:val="left"/>
              <w:rPr/>
            </w:pPr>
            <w:r>
              <w:rPr/>
              <w:t xml:space="preserve">Tainan, Taiwan </w:t>
            </w:r>
          </w:p>
        </w:tc>
        <w:tc>
          <w:tcPr>
            <w:tcW w:w="1441" w:type="dxa"/>
            <w:tcBorders/>
            <w:vAlign w:val="center"/>
          </w:tcPr>
          <w:p>
            <w:pPr>
              <w:pStyle w:val="TableContents"/>
              <w:bidi w:val="0"/>
              <w:spacing w:before="0" w:after="283"/>
              <w:jc w:val="left"/>
              <w:rPr/>
            </w:pPr>
            <w:r>
              <w:rPr/>
              <w:t xml:space="preserve">12 -- 3 (F / 9) </w:t>
            </w:r>
          </w:p>
        </w:tc>
        <w:tc>
          <w:tcPr>
            <w:tcW w:w="3376" w:type="dxa"/>
            <w:tcBorders/>
            <w:vAlign w:val="center"/>
          </w:tcPr>
          <w:p>
            <w:pPr>
              <w:pStyle w:val="TableContents"/>
              <w:bidi w:val="0"/>
              <w:spacing w:before="0" w:after="283"/>
              <w:jc w:val="left"/>
              <w:rPr/>
            </w:pPr>
            <w:r>
              <w:rPr/>
              <w:t xml:space="preserve">Gary, Indiana </w:t>
            </w:r>
          </w:p>
        </w:tc>
      </w:tr>
      <w:tr>
        <w:trPr/>
        <w:tc>
          <w:tcPr>
            <w:tcW w:w="691" w:type="dxa"/>
            <w:tcBorders/>
            <w:vAlign w:val="center"/>
          </w:tcPr>
          <w:p>
            <w:pPr>
              <w:pStyle w:val="TableContents"/>
              <w:bidi w:val="0"/>
              <w:spacing w:before="0" w:after="283"/>
              <w:jc w:val="left"/>
              <w:rPr/>
            </w:pPr>
            <w:r>
              <w:rPr/>
              <w:t xml:space="preserve">1972 </w:t>
            </w:r>
          </w:p>
        </w:tc>
        <w:tc>
          <w:tcPr>
            <w:tcW w:w="3361" w:type="dxa"/>
            <w:tcBorders/>
            <w:vAlign w:val="center"/>
          </w:tcPr>
          <w:p>
            <w:pPr>
              <w:pStyle w:val="TableContents"/>
              <w:bidi w:val="0"/>
              <w:spacing w:before="0" w:after="283"/>
              <w:jc w:val="left"/>
              <w:rPr/>
            </w:pPr>
            <w:r>
              <w:rPr/>
              <w:t xml:space="preserve">Taipei, Taiwan </w:t>
            </w:r>
          </w:p>
        </w:tc>
        <w:tc>
          <w:tcPr>
            <w:tcW w:w="1441" w:type="dxa"/>
            <w:tcBorders/>
            <w:vAlign w:val="center"/>
          </w:tcPr>
          <w:p>
            <w:pPr>
              <w:pStyle w:val="TableContents"/>
              <w:bidi w:val="0"/>
              <w:spacing w:before="0" w:after="283"/>
              <w:jc w:val="left"/>
              <w:rPr/>
            </w:pPr>
            <w:r>
              <w:rPr/>
              <w:t xml:space="preserve">6 -- 0 </w:t>
            </w:r>
          </w:p>
        </w:tc>
        <w:tc>
          <w:tcPr>
            <w:tcW w:w="3376" w:type="dxa"/>
            <w:tcBorders/>
            <w:vAlign w:val="center"/>
          </w:tcPr>
          <w:p>
            <w:pPr>
              <w:pStyle w:val="TableContents"/>
              <w:bidi w:val="0"/>
              <w:spacing w:before="0" w:after="283"/>
              <w:jc w:val="left"/>
              <w:rPr/>
            </w:pPr>
            <w:r>
              <w:rPr/>
              <w:t xml:space="preserve">Hammond, Indiana </w:t>
            </w:r>
          </w:p>
        </w:tc>
      </w:tr>
      <w:tr>
        <w:trPr/>
        <w:tc>
          <w:tcPr>
            <w:tcW w:w="691" w:type="dxa"/>
            <w:tcBorders/>
            <w:vAlign w:val="center"/>
          </w:tcPr>
          <w:p>
            <w:pPr>
              <w:pStyle w:val="TableContents"/>
              <w:bidi w:val="0"/>
              <w:spacing w:before="0" w:after="283"/>
              <w:jc w:val="left"/>
              <w:rPr/>
            </w:pPr>
            <w:r>
              <w:rPr/>
              <w:t xml:space="preserve">1973 </w:t>
            </w:r>
          </w:p>
        </w:tc>
        <w:tc>
          <w:tcPr>
            <w:tcW w:w="3361" w:type="dxa"/>
            <w:tcBorders/>
            <w:vAlign w:val="center"/>
          </w:tcPr>
          <w:p>
            <w:pPr>
              <w:pStyle w:val="TableContents"/>
              <w:bidi w:val="0"/>
              <w:spacing w:before="0" w:after="283"/>
              <w:jc w:val="left"/>
              <w:rPr/>
            </w:pPr>
            <w:r>
              <w:rPr/>
              <w:t xml:space="preserve">Tainan, Taiwan </w:t>
            </w:r>
          </w:p>
        </w:tc>
        <w:tc>
          <w:tcPr>
            <w:tcW w:w="1441" w:type="dxa"/>
            <w:tcBorders/>
            <w:vAlign w:val="center"/>
          </w:tcPr>
          <w:p>
            <w:pPr>
              <w:pStyle w:val="TableContents"/>
              <w:bidi w:val="0"/>
              <w:spacing w:before="0" w:after="283"/>
              <w:jc w:val="left"/>
              <w:rPr/>
            </w:pPr>
            <w:r>
              <w:rPr/>
              <w:t xml:space="preserve">12 -- 0 </w:t>
            </w:r>
          </w:p>
        </w:tc>
        <w:tc>
          <w:tcPr>
            <w:tcW w:w="3376" w:type="dxa"/>
            <w:tcBorders/>
            <w:vAlign w:val="center"/>
          </w:tcPr>
          <w:p>
            <w:pPr>
              <w:pStyle w:val="TableContents"/>
              <w:bidi w:val="0"/>
              <w:spacing w:before="0" w:after="283"/>
              <w:jc w:val="left"/>
              <w:rPr/>
            </w:pPr>
            <w:r>
              <w:rPr/>
              <w:t xml:space="preserve">Tucson, Arizona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361" w:type="dxa"/>
            <w:tcBorders/>
            <w:vAlign w:val="center"/>
          </w:tcPr>
          <w:p>
            <w:pPr>
              <w:pStyle w:val="TableContents"/>
              <w:bidi w:val="0"/>
              <w:spacing w:before="0" w:after="283"/>
              <w:jc w:val="left"/>
              <w:rPr/>
            </w:pPr>
            <w:r>
              <w:rPr/>
              <w:t xml:space="preserve">Kaohsiung, Taiwan </w:t>
            </w:r>
          </w:p>
        </w:tc>
        <w:tc>
          <w:tcPr>
            <w:tcW w:w="1441" w:type="dxa"/>
            <w:tcBorders/>
            <w:vAlign w:val="center"/>
          </w:tcPr>
          <w:p>
            <w:pPr>
              <w:pStyle w:val="TableContents"/>
              <w:bidi w:val="0"/>
              <w:spacing w:before="0" w:after="283"/>
              <w:jc w:val="left"/>
              <w:rPr/>
            </w:pPr>
            <w:r>
              <w:rPr/>
              <w:t xml:space="preserve">12 -- 1 </w:t>
            </w:r>
          </w:p>
        </w:tc>
        <w:tc>
          <w:tcPr>
            <w:tcW w:w="3376" w:type="dxa"/>
            <w:tcBorders/>
            <w:vAlign w:val="center"/>
          </w:tcPr>
          <w:p>
            <w:pPr>
              <w:pStyle w:val="TableContents"/>
              <w:bidi w:val="0"/>
              <w:spacing w:before="0" w:after="283"/>
              <w:jc w:val="left"/>
              <w:rPr/>
            </w:pPr>
            <w:r>
              <w:rPr/>
              <w:t xml:space="preserve">Red Bluff, Kalifornia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361" w:type="dxa"/>
            <w:tcBorders/>
            <w:vAlign w:val="center"/>
          </w:tcPr>
          <w:p>
            <w:pPr>
              <w:pStyle w:val="TableContents"/>
              <w:bidi w:val="0"/>
              <w:spacing w:before="0" w:after="283"/>
              <w:jc w:val="left"/>
              <w:rPr/>
            </w:pPr>
            <w:r>
              <w:rPr/>
              <w:t xml:space="preserve">Lakewood, New Jersey </w:t>
            </w:r>
          </w:p>
        </w:tc>
        <w:tc>
          <w:tcPr>
            <w:tcW w:w="1441" w:type="dxa"/>
            <w:tcBorders/>
            <w:vAlign w:val="center"/>
          </w:tcPr>
          <w:p>
            <w:pPr>
              <w:pStyle w:val="TableContents"/>
              <w:bidi w:val="0"/>
              <w:spacing w:before="0" w:after="283"/>
              <w:jc w:val="left"/>
              <w:rPr/>
            </w:pPr>
            <w:r>
              <w:rPr/>
              <w:t xml:space="preserve">4 -- 3 </w:t>
            </w:r>
          </w:p>
        </w:tc>
        <w:tc>
          <w:tcPr>
            <w:tcW w:w="3376" w:type="dxa"/>
            <w:tcBorders/>
            <w:vAlign w:val="center"/>
          </w:tcPr>
          <w:p>
            <w:pPr>
              <w:pStyle w:val="TableContents"/>
              <w:bidi w:val="0"/>
              <w:spacing w:before="0" w:after="283"/>
              <w:jc w:val="left"/>
              <w:rPr/>
            </w:pPr>
            <w:r>
              <w:rPr/>
              <w:t xml:space="preserve">Tampa, Florida </w:t>
            </w:r>
          </w:p>
        </w:tc>
      </w:tr>
      <w:tr>
        <w:trPr/>
        <w:tc>
          <w:tcPr>
            <w:tcW w:w="691" w:type="dxa"/>
            <w:tcBorders/>
            <w:vAlign w:val="center"/>
          </w:tcPr>
          <w:p>
            <w:pPr>
              <w:pStyle w:val="TableContents"/>
              <w:bidi w:val="0"/>
              <w:spacing w:before="0" w:after="283"/>
              <w:jc w:val="left"/>
              <w:rPr/>
            </w:pPr>
            <w:r>
              <w:rPr/>
              <w:t xml:space="preserve">1976 </w:t>
            </w:r>
          </w:p>
        </w:tc>
        <w:tc>
          <w:tcPr>
            <w:tcW w:w="3361" w:type="dxa"/>
            <w:tcBorders/>
            <w:vAlign w:val="center"/>
          </w:tcPr>
          <w:p>
            <w:pPr>
              <w:pStyle w:val="TableContents"/>
              <w:bidi w:val="0"/>
              <w:spacing w:before="0" w:after="283"/>
              <w:jc w:val="left"/>
              <w:rPr/>
            </w:pPr>
            <w:r>
              <w:rPr/>
              <w:t xml:space="preserve">Chofu, Tokio, Japani </w:t>
            </w:r>
          </w:p>
        </w:tc>
        <w:tc>
          <w:tcPr>
            <w:tcW w:w="1441" w:type="dxa"/>
            <w:tcBorders/>
            <w:vAlign w:val="center"/>
          </w:tcPr>
          <w:p>
            <w:pPr>
              <w:pStyle w:val="TableContents"/>
              <w:bidi w:val="0"/>
              <w:spacing w:before="0" w:after="283"/>
              <w:jc w:val="left"/>
              <w:rPr/>
            </w:pPr>
            <w:r>
              <w:rPr/>
              <w:t xml:space="preserve">10 -- 3 </w:t>
            </w:r>
          </w:p>
        </w:tc>
        <w:tc>
          <w:tcPr>
            <w:tcW w:w="3376" w:type="dxa"/>
            <w:tcBorders/>
            <w:vAlign w:val="center"/>
          </w:tcPr>
          <w:p>
            <w:pPr>
              <w:pStyle w:val="TableContents"/>
              <w:bidi w:val="0"/>
              <w:spacing w:before="0" w:after="283"/>
              <w:jc w:val="left"/>
              <w:rPr/>
            </w:pPr>
            <w:r>
              <w:rPr/>
              <w:t xml:space="preserve">Campbell, Kalifornia </w:t>
            </w:r>
          </w:p>
        </w:tc>
      </w:tr>
      <w:tr>
        <w:trPr/>
        <w:tc>
          <w:tcPr>
            <w:tcW w:w="691" w:type="dxa"/>
            <w:tcBorders/>
            <w:vAlign w:val="center"/>
          </w:tcPr>
          <w:p>
            <w:pPr>
              <w:pStyle w:val="TableContents"/>
              <w:bidi w:val="0"/>
              <w:spacing w:before="0" w:after="283"/>
              <w:jc w:val="left"/>
              <w:rPr/>
            </w:pPr>
            <w:r>
              <w:rPr/>
              <w:t xml:space="preserve">1977 </w:t>
            </w:r>
          </w:p>
        </w:tc>
        <w:tc>
          <w:tcPr>
            <w:tcW w:w="3361" w:type="dxa"/>
            <w:tcBorders/>
            <w:vAlign w:val="center"/>
          </w:tcPr>
          <w:p>
            <w:pPr>
              <w:pStyle w:val="TableContents"/>
              <w:bidi w:val="0"/>
              <w:spacing w:before="0" w:after="283"/>
              <w:jc w:val="left"/>
              <w:rPr/>
            </w:pPr>
            <w:r>
              <w:rPr/>
              <w:t xml:space="preserve">Kaohsiung, Taiwan </w:t>
            </w:r>
          </w:p>
        </w:tc>
        <w:tc>
          <w:tcPr>
            <w:tcW w:w="1441" w:type="dxa"/>
            <w:tcBorders/>
            <w:vAlign w:val="center"/>
          </w:tcPr>
          <w:p>
            <w:pPr>
              <w:pStyle w:val="TableContents"/>
              <w:bidi w:val="0"/>
              <w:spacing w:before="0" w:after="283"/>
              <w:jc w:val="left"/>
              <w:rPr/>
            </w:pPr>
            <w:r>
              <w:rPr/>
              <w:t xml:space="preserve">7 -- 2 </w:t>
            </w:r>
          </w:p>
        </w:tc>
        <w:tc>
          <w:tcPr>
            <w:tcW w:w="3376" w:type="dxa"/>
            <w:tcBorders/>
            <w:vAlign w:val="center"/>
          </w:tcPr>
          <w:p>
            <w:pPr>
              <w:pStyle w:val="TableContents"/>
              <w:bidi w:val="0"/>
              <w:spacing w:before="0" w:after="283"/>
              <w:jc w:val="left"/>
              <w:rPr/>
            </w:pPr>
            <w:r>
              <w:rPr/>
              <w:t xml:space="preserve">El Cajon, Kalifornia </w:t>
            </w:r>
          </w:p>
        </w:tc>
      </w:tr>
      <w:tr>
        <w:trPr/>
        <w:tc>
          <w:tcPr>
            <w:tcW w:w="691" w:type="dxa"/>
            <w:tcBorders/>
            <w:vAlign w:val="center"/>
          </w:tcPr>
          <w:p>
            <w:pPr>
              <w:pStyle w:val="TableContents"/>
              <w:bidi w:val="0"/>
              <w:spacing w:before="0" w:after="283"/>
              <w:jc w:val="left"/>
              <w:rPr/>
            </w:pPr>
            <w:r>
              <w:rPr/>
              <w:t xml:space="preserve">1978 </w:t>
            </w:r>
          </w:p>
        </w:tc>
        <w:tc>
          <w:tcPr>
            <w:tcW w:w="3361" w:type="dxa"/>
            <w:tcBorders/>
            <w:vAlign w:val="center"/>
          </w:tcPr>
          <w:p>
            <w:pPr>
              <w:pStyle w:val="TableContents"/>
              <w:bidi w:val="0"/>
              <w:spacing w:before="0" w:after="283"/>
              <w:jc w:val="left"/>
              <w:rPr/>
            </w:pPr>
            <w:r>
              <w:rPr/>
              <w:t xml:space="preserve">Pingtung, Taiwan </w:t>
            </w:r>
          </w:p>
        </w:tc>
        <w:tc>
          <w:tcPr>
            <w:tcW w:w="1441" w:type="dxa"/>
            <w:tcBorders/>
            <w:vAlign w:val="center"/>
          </w:tcPr>
          <w:p>
            <w:pPr>
              <w:pStyle w:val="TableContents"/>
              <w:bidi w:val="0"/>
              <w:spacing w:before="0" w:after="283"/>
              <w:jc w:val="left"/>
              <w:rPr/>
            </w:pPr>
            <w:r>
              <w:rPr/>
              <w:t xml:space="preserve">11 -- 1 </w:t>
            </w:r>
          </w:p>
        </w:tc>
        <w:tc>
          <w:tcPr>
            <w:tcW w:w="3376" w:type="dxa"/>
            <w:tcBorders/>
            <w:vAlign w:val="center"/>
          </w:tcPr>
          <w:p>
            <w:pPr>
              <w:pStyle w:val="TableContents"/>
              <w:bidi w:val="0"/>
              <w:spacing w:before="0" w:after="283"/>
              <w:jc w:val="left"/>
              <w:rPr/>
            </w:pPr>
            <w:r>
              <w:rPr/>
              <w:t xml:space="preserve">Danville, Kalifornia </w:t>
            </w:r>
          </w:p>
        </w:tc>
      </w:tr>
      <w:tr>
        <w:trPr/>
        <w:tc>
          <w:tcPr>
            <w:tcW w:w="691" w:type="dxa"/>
            <w:tcBorders/>
            <w:vAlign w:val="center"/>
          </w:tcPr>
          <w:p>
            <w:pPr>
              <w:pStyle w:val="TableContents"/>
              <w:bidi w:val="0"/>
              <w:spacing w:before="0" w:after="283"/>
              <w:jc w:val="left"/>
              <w:rPr/>
            </w:pPr>
            <w:r>
              <w:rPr/>
              <w:t xml:space="preserve">1979 </w:t>
            </w:r>
          </w:p>
        </w:tc>
        <w:tc>
          <w:tcPr>
            <w:tcW w:w="3361" w:type="dxa"/>
            <w:tcBorders/>
            <w:vAlign w:val="center"/>
          </w:tcPr>
          <w:p>
            <w:pPr>
              <w:pStyle w:val="TableContents"/>
              <w:bidi w:val="0"/>
              <w:spacing w:before="0" w:after="283"/>
              <w:jc w:val="left"/>
              <w:rPr/>
            </w:pPr>
            <w:r>
              <w:rPr/>
              <w:t xml:space="preserve">Chiayi County, Taiwan </w:t>
            </w:r>
          </w:p>
        </w:tc>
        <w:tc>
          <w:tcPr>
            <w:tcW w:w="1441" w:type="dxa"/>
            <w:tcBorders/>
            <w:vAlign w:val="center"/>
          </w:tcPr>
          <w:p>
            <w:pPr>
              <w:pStyle w:val="TableContents"/>
              <w:bidi w:val="0"/>
              <w:spacing w:before="0" w:after="283"/>
              <w:jc w:val="left"/>
              <w:rPr/>
            </w:pPr>
            <w:r>
              <w:rPr/>
              <w:t xml:space="preserve">2 -- 1 (F / 8) </w:t>
            </w:r>
          </w:p>
        </w:tc>
        <w:tc>
          <w:tcPr>
            <w:tcW w:w="3376" w:type="dxa"/>
            <w:tcBorders/>
            <w:vAlign w:val="center"/>
          </w:tcPr>
          <w:p>
            <w:pPr>
              <w:pStyle w:val="TableContents"/>
              <w:bidi w:val="0"/>
              <w:spacing w:before="0" w:after="283"/>
              <w:jc w:val="left"/>
              <w:rPr/>
            </w:pPr>
            <w:r>
              <w:rPr/>
              <w:t xml:space="preserve">Campbell, Kalifornia </w:t>
            </w:r>
          </w:p>
        </w:tc>
      </w:tr>
      <w:tr>
        <w:trPr/>
        <w:tc>
          <w:tcPr>
            <w:tcW w:w="691" w:type="dxa"/>
            <w:tcBorders/>
            <w:vAlign w:val="center"/>
          </w:tcPr>
          <w:p>
            <w:pPr>
              <w:pStyle w:val="TableContents"/>
              <w:bidi w:val="0"/>
              <w:spacing w:before="0" w:after="283"/>
              <w:jc w:val="left"/>
              <w:rPr/>
            </w:pPr>
            <w:r>
              <w:rPr/>
              <w:t xml:space="preserve">1980 </w:t>
            </w:r>
          </w:p>
        </w:tc>
        <w:tc>
          <w:tcPr>
            <w:tcW w:w="3361" w:type="dxa"/>
            <w:tcBorders/>
            <w:vAlign w:val="center"/>
          </w:tcPr>
          <w:p>
            <w:pPr>
              <w:pStyle w:val="TableContents"/>
              <w:bidi w:val="0"/>
              <w:spacing w:before="0" w:after="283"/>
              <w:jc w:val="left"/>
              <w:rPr/>
            </w:pPr>
            <w:r>
              <w:rPr/>
              <w:t xml:space="preserve">Hua-Lien, Taiwan </w:t>
            </w:r>
          </w:p>
        </w:tc>
        <w:tc>
          <w:tcPr>
            <w:tcW w:w="1441" w:type="dxa"/>
            <w:tcBorders/>
            <w:vAlign w:val="center"/>
          </w:tcPr>
          <w:p>
            <w:pPr>
              <w:pStyle w:val="TableContents"/>
              <w:bidi w:val="0"/>
              <w:spacing w:before="0" w:after="283"/>
              <w:jc w:val="left"/>
              <w:rPr/>
            </w:pPr>
            <w:r>
              <w:rPr/>
              <w:t xml:space="preserve">4 -- 3 </w:t>
            </w:r>
          </w:p>
        </w:tc>
        <w:tc>
          <w:tcPr>
            <w:tcW w:w="3376" w:type="dxa"/>
            <w:tcBorders/>
            <w:vAlign w:val="center"/>
          </w:tcPr>
          <w:p>
            <w:pPr>
              <w:pStyle w:val="TableContents"/>
              <w:bidi w:val="0"/>
              <w:spacing w:before="0" w:after="283"/>
              <w:jc w:val="left"/>
              <w:rPr/>
            </w:pPr>
            <w:r>
              <w:rPr/>
              <w:t xml:space="preserve">Tampa, Florida </w:t>
            </w:r>
          </w:p>
        </w:tc>
      </w:tr>
      <w:tr>
        <w:trPr/>
        <w:tc>
          <w:tcPr>
            <w:tcW w:w="691" w:type="dxa"/>
            <w:tcBorders/>
            <w:vAlign w:val="center"/>
          </w:tcPr>
          <w:p>
            <w:pPr>
              <w:pStyle w:val="TableContents"/>
              <w:bidi w:val="0"/>
              <w:spacing w:before="0" w:after="283"/>
              <w:jc w:val="left"/>
              <w:rPr/>
            </w:pPr>
            <w:r>
              <w:rPr/>
              <w:t xml:space="preserve">1981 </w:t>
            </w:r>
          </w:p>
        </w:tc>
        <w:tc>
          <w:tcPr>
            <w:tcW w:w="3361" w:type="dxa"/>
            <w:tcBorders/>
            <w:vAlign w:val="center"/>
          </w:tcPr>
          <w:p>
            <w:pPr>
              <w:pStyle w:val="TableContents"/>
              <w:bidi w:val="0"/>
              <w:spacing w:before="0" w:after="283"/>
              <w:jc w:val="left"/>
              <w:rPr/>
            </w:pPr>
            <w:r>
              <w:rPr/>
              <w:t xml:space="preserve">Taichung, Taiwan </w:t>
            </w:r>
          </w:p>
        </w:tc>
        <w:tc>
          <w:tcPr>
            <w:tcW w:w="1441" w:type="dxa"/>
            <w:tcBorders/>
            <w:vAlign w:val="center"/>
          </w:tcPr>
          <w:p>
            <w:pPr>
              <w:pStyle w:val="TableContents"/>
              <w:bidi w:val="0"/>
              <w:spacing w:before="0" w:after="283"/>
              <w:jc w:val="left"/>
              <w:rPr/>
            </w:pPr>
            <w:r>
              <w:rPr/>
              <w:t xml:space="preserve">4 -- 2 </w:t>
            </w:r>
          </w:p>
        </w:tc>
        <w:tc>
          <w:tcPr>
            <w:tcW w:w="3376" w:type="dxa"/>
            <w:tcBorders/>
            <w:vAlign w:val="center"/>
          </w:tcPr>
          <w:p>
            <w:pPr>
              <w:pStyle w:val="TableContents"/>
              <w:bidi w:val="0"/>
              <w:spacing w:before="0" w:after="283"/>
              <w:jc w:val="left"/>
              <w:rPr/>
            </w:pPr>
            <w:r>
              <w:rPr/>
              <w:t xml:space="preserve">Tampa, Florida </w:t>
            </w:r>
          </w:p>
        </w:tc>
      </w:tr>
      <w:tr>
        <w:trPr/>
        <w:tc>
          <w:tcPr>
            <w:tcW w:w="691" w:type="dxa"/>
            <w:tcBorders/>
            <w:vAlign w:val="center"/>
          </w:tcPr>
          <w:p>
            <w:pPr>
              <w:pStyle w:val="TableContents"/>
              <w:bidi w:val="0"/>
              <w:spacing w:before="0" w:after="283"/>
              <w:jc w:val="left"/>
              <w:rPr/>
            </w:pPr>
            <w:r>
              <w:rPr/>
              <w:t xml:space="preserve">1982 </w:t>
            </w:r>
          </w:p>
        </w:tc>
        <w:tc>
          <w:tcPr>
            <w:tcW w:w="3361" w:type="dxa"/>
            <w:tcBorders/>
            <w:vAlign w:val="center"/>
          </w:tcPr>
          <w:p>
            <w:pPr>
              <w:pStyle w:val="TableContents"/>
              <w:bidi w:val="0"/>
              <w:spacing w:before="0" w:after="283"/>
              <w:jc w:val="left"/>
              <w:rPr/>
            </w:pPr>
            <w:r>
              <w:rPr/>
              <w:t xml:space="preserve">Kirkland, Washington </w:t>
            </w:r>
          </w:p>
        </w:tc>
        <w:tc>
          <w:tcPr>
            <w:tcW w:w="1441" w:type="dxa"/>
            <w:tcBorders/>
            <w:vAlign w:val="center"/>
          </w:tcPr>
          <w:p>
            <w:pPr>
              <w:pStyle w:val="TableContents"/>
              <w:bidi w:val="0"/>
              <w:spacing w:before="0" w:after="283"/>
              <w:jc w:val="left"/>
              <w:rPr/>
            </w:pPr>
            <w:r>
              <w:rPr/>
              <w:t xml:space="preserve">6 -- 0 </w:t>
            </w:r>
          </w:p>
        </w:tc>
        <w:tc>
          <w:tcPr>
            <w:tcW w:w="3376" w:type="dxa"/>
            <w:tcBorders/>
            <w:vAlign w:val="center"/>
          </w:tcPr>
          <w:p>
            <w:pPr>
              <w:pStyle w:val="TableContents"/>
              <w:bidi w:val="0"/>
              <w:spacing w:before="0" w:after="283"/>
              <w:jc w:val="left"/>
              <w:rPr/>
            </w:pPr>
            <w:r>
              <w:rPr/>
              <w:t xml:space="preserve">Chiayi, Taiwan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361" w:type="dxa"/>
            <w:tcBorders/>
            <w:vAlign w:val="center"/>
          </w:tcPr>
          <w:p>
            <w:pPr>
              <w:pStyle w:val="TableContents"/>
              <w:bidi w:val="0"/>
              <w:spacing w:before="0" w:after="283"/>
              <w:jc w:val="left"/>
              <w:rPr/>
            </w:pPr>
            <w:r>
              <w:rPr/>
              <w:t xml:space="preserve">Marietta, Georgia </w:t>
            </w:r>
          </w:p>
        </w:tc>
        <w:tc>
          <w:tcPr>
            <w:tcW w:w="1441" w:type="dxa"/>
            <w:tcBorders/>
            <w:vAlign w:val="center"/>
          </w:tcPr>
          <w:p>
            <w:pPr>
              <w:pStyle w:val="TableContents"/>
              <w:bidi w:val="0"/>
              <w:spacing w:before="0" w:after="283"/>
              <w:jc w:val="left"/>
              <w:rPr/>
            </w:pPr>
            <w:r>
              <w:rPr/>
              <w:t xml:space="preserve">3 -- 1 </w:t>
            </w:r>
          </w:p>
        </w:tc>
        <w:tc>
          <w:tcPr>
            <w:tcW w:w="3376" w:type="dxa"/>
            <w:tcBorders/>
            <w:vAlign w:val="center"/>
          </w:tcPr>
          <w:p>
            <w:pPr>
              <w:pStyle w:val="TableContents"/>
              <w:bidi w:val="0"/>
              <w:spacing w:before="0" w:after="283"/>
              <w:jc w:val="left"/>
              <w:rPr/>
            </w:pPr>
            <w:r>
              <w:rPr/>
              <w:t xml:space="preserve">Barahona, Dominikaaninen tasavalta </w:t>
            </w:r>
          </w:p>
        </w:tc>
      </w:tr>
      <w:tr>
        <w:trPr/>
        <w:tc>
          <w:tcPr>
            <w:tcW w:w="691" w:type="dxa"/>
            <w:tcBorders/>
            <w:vAlign w:val="center"/>
          </w:tcPr>
          <w:p>
            <w:pPr>
              <w:pStyle w:val="TableContents"/>
              <w:bidi w:val="0"/>
              <w:spacing w:before="0" w:after="283"/>
              <w:jc w:val="left"/>
              <w:rPr/>
            </w:pPr>
            <w:r>
              <w:rPr/>
              <w:t xml:space="preserve">1984 </w:t>
            </w:r>
          </w:p>
        </w:tc>
        <w:tc>
          <w:tcPr>
            <w:tcW w:w="3361" w:type="dxa"/>
            <w:tcBorders/>
            <w:vAlign w:val="center"/>
          </w:tcPr>
          <w:p>
            <w:pPr>
              <w:pStyle w:val="TableContents"/>
              <w:bidi w:val="0"/>
              <w:spacing w:before="0" w:after="283"/>
              <w:jc w:val="left"/>
              <w:rPr/>
            </w:pPr>
            <w:r>
              <w:rPr/>
              <w:t xml:space="preserve">Soul, Etelä-Korea </w:t>
            </w:r>
          </w:p>
        </w:tc>
        <w:tc>
          <w:tcPr>
            <w:tcW w:w="1441" w:type="dxa"/>
            <w:tcBorders/>
            <w:vAlign w:val="center"/>
          </w:tcPr>
          <w:p>
            <w:pPr>
              <w:pStyle w:val="TableContents"/>
              <w:bidi w:val="0"/>
              <w:spacing w:before="0" w:after="283"/>
              <w:jc w:val="left"/>
              <w:rPr/>
            </w:pPr>
            <w:r>
              <w:rPr/>
              <w:t xml:space="preserve">6 -- 2 </w:t>
            </w:r>
          </w:p>
        </w:tc>
        <w:tc>
          <w:tcPr>
            <w:tcW w:w="3376" w:type="dxa"/>
            <w:tcBorders/>
            <w:vAlign w:val="center"/>
          </w:tcPr>
          <w:p>
            <w:pPr>
              <w:pStyle w:val="TableContents"/>
              <w:bidi w:val="0"/>
              <w:spacing w:before="0" w:after="283"/>
              <w:jc w:val="left"/>
              <w:rPr/>
            </w:pPr>
            <w:r>
              <w:rPr/>
              <w:t xml:space="preserve">Altamonte Springs, Florida </w:t>
            </w:r>
          </w:p>
        </w:tc>
      </w:tr>
      <w:tr>
        <w:trPr/>
        <w:tc>
          <w:tcPr>
            <w:tcW w:w="691" w:type="dxa"/>
            <w:tcBorders/>
            <w:vAlign w:val="center"/>
          </w:tcPr>
          <w:p>
            <w:pPr>
              <w:pStyle w:val="TableContents"/>
              <w:bidi w:val="0"/>
              <w:spacing w:before="0" w:after="283"/>
              <w:jc w:val="left"/>
              <w:rPr/>
            </w:pPr>
            <w:r>
              <w:rPr/>
              <w:t xml:space="preserve">1985 </w:t>
            </w:r>
          </w:p>
        </w:tc>
        <w:tc>
          <w:tcPr>
            <w:tcW w:w="3361" w:type="dxa"/>
            <w:tcBorders/>
            <w:vAlign w:val="center"/>
          </w:tcPr>
          <w:p>
            <w:pPr>
              <w:pStyle w:val="TableContents"/>
              <w:bidi w:val="0"/>
              <w:spacing w:before="0" w:after="283"/>
              <w:jc w:val="left"/>
              <w:rPr/>
            </w:pPr>
            <w:r>
              <w:rPr/>
              <w:t xml:space="preserve">Soul, Etelä-Korea </w:t>
            </w:r>
          </w:p>
        </w:tc>
        <w:tc>
          <w:tcPr>
            <w:tcW w:w="1441" w:type="dxa"/>
            <w:tcBorders/>
            <w:vAlign w:val="center"/>
          </w:tcPr>
          <w:p>
            <w:pPr>
              <w:pStyle w:val="TableContents"/>
              <w:bidi w:val="0"/>
              <w:spacing w:before="0" w:after="283"/>
              <w:jc w:val="left"/>
              <w:rPr/>
            </w:pPr>
            <w:r>
              <w:rPr/>
              <w:t xml:space="preserve">7 -- 1 </w:t>
            </w:r>
          </w:p>
        </w:tc>
        <w:tc>
          <w:tcPr>
            <w:tcW w:w="3376" w:type="dxa"/>
            <w:tcBorders/>
            <w:vAlign w:val="center"/>
          </w:tcPr>
          <w:p>
            <w:pPr>
              <w:pStyle w:val="TableContents"/>
              <w:bidi w:val="0"/>
              <w:spacing w:before="0" w:after="283"/>
              <w:jc w:val="left"/>
              <w:rPr/>
            </w:pPr>
            <w:r>
              <w:rPr/>
              <w:t xml:space="preserve">/ Mexicali, BC / Calexico, CA </w:t>
            </w:r>
          </w:p>
        </w:tc>
      </w:tr>
      <w:tr>
        <w:trPr/>
        <w:tc>
          <w:tcPr>
            <w:tcW w:w="691" w:type="dxa"/>
            <w:tcBorders/>
            <w:vAlign w:val="center"/>
          </w:tcPr>
          <w:p>
            <w:pPr>
              <w:pStyle w:val="TableContents"/>
              <w:bidi w:val="0"/>
              <w:spacing w:before="0" w:after="283"/>
              <w:jc w:val="left"/>
              <w:rPr/>
            </w:pPr>
            <w:r>
              <w:rPr/>
              <w:t xml:space="preserve">1986 </w:t>
            </w:r>
          </w:p>
        </w:tc>
        <w:tc>
          <w:tcPr>
            <w:tcW w:w="3361" w:type="dxa"/>
            <w:tcBorders/>
            <w:vAlign w:val="center"/>
          </w:tcPr>
          <w:p>
            <w:pPr>
              <w:pStyle w:val="TableContents"/>
              <w:bidi w:val="0"/>
              <w:spacing w:before="0" w:after="283"/>
              <w:jc w:val="left"/>
              <w:rPr/>
            </w:pPr>
            <w:r>
              <w:rPr/>
              <w:t xml:space="preserve">Tainan, Taiwan </w:t>
            </w:r>
          </w:p>
        </w:tc>
        <w:tc>
          <w:tcPr>
            <w:tcW w:w="1441" w:type="dxa"/>
            <w:tcBorders/>
            <w:vAlign w:val="center"/>
          </w:tcPr>
          <w:p>
            <w:pPr>
              <w:pStyle w:val="TableContents"/>
              <w:bidi w:val="0"/>
              <w:spacing w:before="0" w:after="283"/>
              <w:jc w:val="left"/>
              <w:rPr/>
            </w:pPr>
            <w:r>
              <w:rPr/>
              <w:t xml:space="preserve">12 -- 0 </w:t>
            </w:r>
          </w:p>
        </w:tc>
        <w:tc>
          <w:tcPr>
            <w:tcW w:w="3376" w:type="dxa"/>
            <w:tcBorders/>
            <w:vAlign w:val="center"/>
          </w:tcPr>
          <w:p>
            <w:pPr>
              <w:pStyle w:val="TableContents"/>
              <w:bidi w:val="0"/>
              <w:spacing w:before="0" w:after="283"/>
              <w:jc w:val="left"/>
              <w:rPr/>
            </w:pPr>
            <w:r>
              <w:rPr/>
              <w:t xml:space="preserve">Tucson, Arizona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361" w:type="dxa"/>
            <w:tcBorders/>
            <w:vAlign w:val="center"/>
          </w:tcPr>
          <w:p>
            <w:pPr>
              <w:pStyle w:val="TableContents"/>
              <w:bidi w:val="0"/>
              <w:spacing w:before="0" w:after="283"/>
              <w:jc w:val="left"/>
              <w:rPr/>
            </w:pPr>
            <w:r>
              <w:rPr/>
              <w:t xml:space="preserve">Hua-Lien, Taiwan </w:t>
            </w:r>
          </w:p>
        </w:tc>
        <w:tc>
          <w:tcPr>
            <w:tcW w:w="1441" w:type="dxa"/>
            <w:tcBorders/>
            <w:vAlign w:val="center"/>
          </w:tcPr>
          <w:p>
            <w:pPr>
              <w:pStyle w:val="TableContents"/>
              <w:bidi w:val="0"/>
              <w:spacing w:before="0" w:after="283"/>
              <w:jc w:val="left"/>
              <w:rPr/>
            </w:pPr>
            <w:r>
              <w:rPr/>
              <w:t xml:space="preserve">21 -- 1 </w:t>
            </w:r>
          </w:p>
        </w:tc>
        <w:tc>
          <w:tcPr>
            <w:tcW w:w="3376" w:type="dxa"/>
            <w:tcBorders/>
            <w:vAlign w:val="center"/>
          </w:tcPr>
          <w:p>
            <w:pPr>
              <w:pStyle w:val="TableContents"/>
              <w:bidi w:val="0"/>
              <w:spacing w:before="0" w:after="283"/>
              <w:jc w:val="left"/>
              <w:rPr/>
            </w:pPr>
            <w:r>
              <w:rPr/>
              <w:t xml:space="preserve">Irvine, Kalifornia </w:t>
            </w:r>
          </w:p>
        </w:tc>
      </w:tr>
      <w:tr>
        <w:trPr/>
        <w:tc>
          <w:tcPr>
            <w:tcW w:w="691" w:type="dxa"/>
            <w:tcBorders/>
            <w:vAlign w:val="center"/>
          </w:tcPr>
          <w:p>
            <w:pPr>
              <w:pStyle w:val="TableContents"/>
              <w:bidi w:val="0"/>
              <w:spacing w:before="0" w:after="283"/>
              <w:jc w:val="left"/>
              <w:rPr/>
            </w:pPr>
            <w:r>
              <w:rPr/>
              <w:t xml:space="preserve">1988 </w:t>
            </w:r>
          </w:p>
        </w:tc>
        <w:tc>
          <w:tcPr>
            <w:tcW w:w="3361" w:type="dxa"/>
            <w:tcBorders/>
            <w:vAlign w:val="center"/>
          </w:tcPr>
          <w:p>
            <w:pPr>
              <w:pStyle w:val="TableContents"/>
              <w:bidi w:val="0"/>
              <w:spacing w:before="0" w:after="283"/>
              <w:jc w:val="left"/>
              <w:rPr/>
            </w:pPr>
            <w:r>
              <w:rPr/>
              <w:t xml:space="preserve">Taichung, Taiwan </w:t>
            </w:r>
          </w:p>
        </w:tc>
        <w:tc>
          <w:tcPr>
            <w:tcW w:w="1441" w:type="dxa"/>
            <w:tcBorders/>
            <w:vAlign w:val="center"/>
          </w:tcPr>
          <w:p>
            <w:pPr>
              <w:pStyle w:val="TableContents"/>
              <w:bidi w:val="0"/>
              <w:spacing w:before="0" w:after="283"/>
              <w:jc w:val="left"/>
              <w:rPr/>
            </w:pPr>
            <w:r>
              <w:rPr/>
              <w:t xml:space="preserve">10 -- 0 </w:t>
            </w:r>
          </w:p>
        </w:tc>
        <w:tc>
          <w:tcPr>
            <w:tcW w:w="3376" w:type="dxa"/>
            <w:tcBorders/>
            <w:vAlign w:val="center"/>
          </w:tcPr>
          <w:p>
            <w:pPr>
              <w:pStyle w:val="TableContents"/>
              <w:bidi w:val="0"/>
              <w:spacing w:before="0" w:after="283"/>
              <w:jc w:val="left"/>
              <w:rPr/>
            </w:pPr>
            <w:r>
              <w:rPr/>
              <w:t xml:space="preserve">Pearl City, Havaiji </w:t>
            </w:r>
          </w:p>
        </w:tc>
      </w:tr>
      <w:tr>
        <w:trPr/>
        <w:tc>
          <w:tcPr>
            <w:tcW w:w="691" w:type="dxa"/>
            <w:tcBorders/>
            <w:vAlign w:val="center"/>
          </w:tcPr>
          <w:p>
            <w:pPr>
              <w:pStyle w:val="TableContents"/>
              <w:bidi w:val="0"/>
              <w:spacing w:before="0" w:after="283"/>
              <w:jc w:val="left"/>
              <w:rPr/>
            </w:pPr>
            <w:r>
              <w:rPr/>
              <w:t xml:space="preserve">1989 </w:t>
            </w:r>
          </w:p>
        </w:tc>
        <w:tc>
          <w:tcPr>
            <w:tcW w:w="3361" w:type="dxa"/>
            <w:tcBorders/>
            <w:vAlign w:val="center"/>
          </w:tcPr>
          <w:p>
            <w:pPr>
              <w:pStyle w:val="TableContents"/>
              <w:bidi w:val="0"/>
              <w:spacing w:before="0" w:after="283"/>
              <w:jc w:val="left"/>
              <w:rPr/>
            </w:pPr>
            <w:r>
              <w:rPr/>
              <w:t xml:space="preserve">Trumbull, Connecticut </w:t>
            </w:r>
          </w:p>
        </w:tc>
        <w:tc>
          <w:tcPr>
            <w:tcW w:w="1441" w:type="dxa"/>
            <w:tcBorders/>
            <w:vAlign w:val="center"/>
          </w:tcPr>
          <w:p>
            <w:pPr>
              <w:pStyle w:val="TableContents"/>
              <w:bidi w:val="0"/>
              <w:spacing w:before="0" w:after="283"/>
              <w:jc w:val="left"/>
              <w:rPr/>
            </w:pPr>
            <w:r>
              <w:rPr/>
              <w:t xml:space="preserve">5 -- 2 </w:t>
            </w:r>
          </w:p>
        </w:tc>
        <w:tc>
          <w:tcPr>
            <w:tcW w:w="3376" w:type="dxa"/>
            <w:tcBorders/>
            <w:vAlign w:val="center"/>
          </w:tcPr>
          <w:p>
            <w:pPr>
              <w:pStyle w:val="TableContents"/>
              <w:bidi w:val="0"/>
              <w:spacing w:before="0" w:after="283"/>
              <w:jc w:val="left"/>
              <w:rPr/>
            </w:pPr>
            <w:r>
              <w:rPr/>
              <w:t xml:space="preserve">Kaohsiung, Taiwan </w:t>
            </w:r>
          </w:p>
        </w:tc>
      </w:tr>
      <w:tr>
        <w:trPr/>
        <w:tc>
          <w:tcPr>
            <w:tcW w:w="691" w:type="dxa"/>
            <w:tcBorders/>
            <w:vAlign w:val="center"/>
          </w:tcPr>
          <w:p>
            <w:pPr>
              <w:pStyle w:val="TableContents"/>
              <w:bidi w:val="0"/>
              <w:spacing w:before="0" w:after="283"/>
              <w:jc w:val="left"/>
              <w:rPr/>
            </w:pPr>
            <w:r>
              <w:rPr/>
              <w:t xml:space="preserve">1990 </w:t>
            </w:r>
          </w:p>
        </w:tc>
        <w:tc>
          <w:tcPr>
            <w:tcW w:w="3361" w:type="dxa"/>
            <w:tcBorders/>
            <w:vAlign w:val="center"/>
          </w:tcPr>
          <w:p>
            <w:pPr>
              <w:pStyle w:val="TableContents"/>
              <w:bidi w:val="0"/>
              <w:spacing w:before="0" w:after="283"/>
              <w:jc w:val="left"/>
              <w:rPr/>
            </w:pPr>
            <w:r>
              <w:rPr/>
              <w:t xml:space="preserve">Tainanin piirikunta, Taiwan </w:t>
            </w:r>
          </w:p>
        </w:tc>
        <w:tc>
          <w:tcPr>
            <w:tcW w:w="1441" w:type="dxa"/>
            <w:tcBorders/>
            <w:vAlign w:val="center"/>
          </w:tcPr>
          <w:p>
            <w:pPr>
              <w:pStyle w:val="TableContents"/>
              <w:bidi w:val="0"/>
              <w:spacing w:before="0" w:after="283"/>
              <w:jc w:val="left"/>
              <w:rPr/>
            </w:pPr>
            <w:r>
              <w:rPr/>
              <w:t xml:space="preserve">9 -- 0 </w:t>
            </w:r>
          </w:p>
        </w:tc>
        <w:tc>
          <w:tcPr>
            <w:tcW w:w="3376" w:type="dxa"/>
            <w:tcBorders/>
            <w:vAlign w:val="center"/>
          </w:tcPr>
          <w:p>
            <w:pPr>
              <w:pStyle w:val="TableContents"/>
              <w:bidi w:val="0"/>
              <w:spacing w:before="0" w:after="283"/>
              <w:jc w:val="left"/>
              <w:rPr/>
            </w:pPr>
            <w:r>
              <w:rPr/>
              <w:t xml:space="preserve">Shippensburg, Pennsylvania </w:t>
            </w:r>
          </w:p>
        </w:tc>
      </w:tr>
      <w:tr>
        <w:trPr/>
        <w:tc>
          <w:tcPr>
            <w:tcW w:w="691" w:type="dxa"/>
            <w:tcBorders/>
            <w:vAlign w:val="center"/>
          </w:tcPr>
          <w:p>
            <w:pPr>
              <w:pStyle w:val="TableContents"/>
              <w:bidi w:val="0"/>
              <w:spacing w:before="0" w:after="283"/>
              <w:jc w:val="left"/>
              <w:rPr/>
            </w:pPr>
            <w:r>
              <w:rPr/>
              <w:t xml:space="preserve">1991 </w:t>
            </w:r>
          </w:p>
        </w:tc>
        <w:tc>
          <w:tcPr>
            <w:tcW w:w="3361" w:type="dxa"/>
            <w:tcBorders/>
            <w:vAlign w:val="center"/>
          </w:tcPr>
          <w:p>
            <w:pPr>
              <w:pStyle w:val="TableContents"/>
              <w:bidi w:val="0"/>
              <w:spacing w:before="0" w:after="283"/>
              <w:jc w:val="left"/>
              <w:rPr/>
            </w:pPr>
            <w:r>
              <w:rPr/>
              <w:t xml:space="preserve">Taichung, Taiwan </w:t>
            </w:r>
          </w:p>
        </w:tc>
        <w:tc>
          <w:tcPr>
            <w:tcW w:w="1441" w:type="dxa"/>
            <w:tcBorders/>
            <w:vAlign w:val="center"/>
          </w:tcPr>
          <w:p>
            <w:pPr>
              <w:pStyle w:val="TableContents"/>
              <w:bidi w:val="0"/>
              <w:spacing w:before="0" w:after="283"/>
              <w:jc w:val="left"/>
              <w:rPr/>
            </w:pPr>
            <w:r>
              <w:rPr/>
              <w:t xml:space="preserve">11 -- 0 </w:t>
            </w:r>
          </w:p>
        </w:tc>
        <w:tc>
          <w:tcPr>
            <w:tcW w:w="3376" w:type="dxa"/>
            <w:tcBorders/>
            <w:vAlign w:val="center"/>
          </w:tcPr>
          <w:p>
            <w:pPr>
              <w:pStyle w:val="TableContents"/>
              <w:bidi w:val="0"/>
              <w:spacing w:before="0" w:after="283"/>
              <w:jc w:val="left"/>
              <w:rPr/>
            </w:pPr>
            <w:r>
              <w:rPr/>
              <w:t xml:space="preserve">San Ramon Valley, Kalifornia </w:t>
            </w:r>
          </w:p>
        </w:tc>
      </w:tr>
      <w:tr>
        <w:trPr/>
        <w:tc>
          <w:tcPr>
            <w:tcW w:w="691" w:type="dxa"/>
            <w:tcBorders/>
            <w:vAlign w:val="center"/>
          </w:tcPr>
          <w:p>
            <w:pPr>
              <w:pStyle w:val="TableContents"/>
              <w:bidi w:val="0"/>
              <w:spacing w:before="0" w:after="283"/>
              <w:jc w:val="left"/>
              <w:rPr/>
            </w:pPr>
            <w:r>
              <w:rPr/>
              <w:t xml:space="preserve">1992 </w:t>
            </w:r>
          </w:p>
        </w:tc>
        <w:tc>
          <w:tcPr>
            <w:tcW w:w="3361" w:type="dxa"/>
            <w:tcBorders/>
            <w:vAlign w:val="center"/>
          </w:tcPr>
          <w:p>
            <w:pPr>
              <w:pStyle w:val="TableContents"/>
              <w:bidi w:val="0"/>
              <w:spacing w:before="0" w:after="283"/>
              <w:jc w:val="left"/>
              <w:rPr/>
            </w:pPr>
            <w:r>
              <w:rPr/>
              <w:t xml:space="preserve">Long Beach, Kalifornia </w:t>
            </w:r>
          </w:p>
        </w:tc>
        <w:tc>
          <w:tcPr>
            <w:tcW w:w="1441" w:type="dxa"/>
            <w:tcBorders/>
            <w:vAlign w:val="center"/>
          </w:tcPr>
          <w:p>
            <w:pPr>
              <w:pStyle w:val="TableContents"/>
              <w:bidi w:val="0"/>
              <w:spacing w:before="0" w:after="283"/>
              <w:jc w:val="left"/>
              <w:rPr/>
            </w:pPr>
            <w:r>
              <w:rPr/>
              <w:t xml:space="preserve">6 -- 0 </w:t>
            </w:r>
          </w:p>
        </w:tc>
        <w:tc>
          <w:tcPr>
            <w:tcW w:w="3376" w:type="dxa"/>
            <w:tcBorders/>
            <w:vAlign w:val="center"/>
          </w:tcPr>
          <w:p>
            <w:pPr>
              <w:pStyle w:val="TableContents"/>
              <w:bidi w:val="0"/>
              <w:spacing w:before="0" w:after="283"/>
              <w:jc w:val="left"/>
              <w:rPr/>
            </w:pPr>
            <w:r>
              <w:rPr/>
              <w:t xml:space="preserve">‡ </w:t>
            </w:r>
            <w:r>
              <w:rPr/>
              <w:t xml:space="preserve">Zamboanga City, Filippiinit </w:t>
            </w:r>
          </w:p>
        </w:tc>
      </w:tr>
      <w:tr>
        <w:trPr/>
        <w:tc>
          <w:tcPr>
            <w:tcW w:w="691" w:type="dxa"/>
            <w:tcBorders/>
            <w:vAlign w:val="center"/>
          </w:tcPr>
          <w:p>
            <w:pPr>
              <w:pStyle w:val="TableContents"/>
              <w:bidi w:val="0"/>
              <w:spacing w:before="0" w:after="283"/>
              <w:jc w:val="left"/>
              <w:rPr/>
            </w:pPr>
            <w:r>
              <w:rPr/>
              <w:t xml:space="preserve">1993 </w:t>
            </w:r>
          </w:p>
        </w:tc>
        <w:tc>
          <w:tcPr>
            <w:tcW w:w="3361" w:type="dxa"/>
            <w:tcBorders/>
            <w:vAlign w:val="center"/>
          </w:tcPr>
          <w:p>
            <w:pPr>
              <w:pStyle w:val="TableContents"/>
              <w:bidi w:val="0"/>
              <w:spacing w:before="0" w:after="283"/>
              <w:jc w:val="left"/>
              <w:rPr/>
            </w:pPr>
            <w:r>
              <w:rPr/>
              <w:t xml:space="preserve">Long Beach, Kalifornia </w:t>
            </w:r>
          </w:p>
        </w:tc>
        <w:tc>
          <w:tcPr>
            <w:tcW w:w="1441" w:type="dxa"/>
            <w:tcBorders/>
            <w:vAlign w:val="center"/>
          </w:tcPr>
          <w:p>
            <w:pPr>
              <w:pStyle w:val="TableContents"/>
              <w:bidi w:val="0"/>
              <w:spacing w:before="0" w:after="283"/>
              <w:jc w:val="left"/>
              <w:rPr/>
            </w:pPr>
            <w:r>
              <w:rPr/>
              <w:t xml:space="preserve">3 -- 2 </w:t>
            </w:r>
          </w:p>
        </w:tc>
        <w:tc>
          <w:tcPr>
            <w:tcW w:w="3376" w:type="dxa"/>
            <w:tcBorders/>
            <w:vAlign w:val="center"/>
          </w:tcPr>
          <w:p>
            <w:pPr>
              <w:pStyle w:val="TableContents"/>
              <w:bidi w:val="0"/>
              <w:spacing w:before="0" w:after="283"/>
              <w:jc w:val="left"/>
              <w:rPr/>
            </w:pPr>
            <w:r>
              <w:rPr/>
              <w:t xml:space="preserve">David, Chiriquí, Panama </w:t>
            </w:r>
          </w:p>
        </w:tc>
      </w:tr>
      <w:tr>
        <w:trPr/>
        <w:tc>
          <w:tcPr>
            <w:tcW w:w="691" w:type="dxa"/>
            <w:tcBorders/>
            <w:vAlign w:val="center"/>
          </w:tcPr>
          <w:p>
            <w:pPr>
              <w:pStyle w:val="TableContents"/>
              <w:bidi w:val="0"/>
              <w:spacing w:before="0" w:after="283"/>
              <w:jc w:val="left"/>
              <w:rPr/>
            </w:pPr>
            <w:r>
              <w:rPr/>
              <w:t xml:space="preserve">1994 </w:t>
            </w:r>
          </w:p>
        </w:tc>
        <w:tc>
          <w:tcPr>
            <w:tcW w:w="3361" w:type="dxa"/>
            <w:tcBorders/>
            <w:vAlign w:val="center"/>
          </w:tcPr>
          <w:p>
            <w:pPr>
              <w:pStyle w:val="TableContents"/>
              <w:bidi w:val="0"/>
              <w:spacing w:before="0" w:after="283"/>
              <w:jc w:val="left"/>
              <w:rPr/>
            </w:pPr>
            <w:r>
              <w:rPr/>
              <w:t xml:space="preserve">Maracaibo, Venezuela </w:t>
            </w:r>
          </w:p>
        </w:tc>
        <w:tc>
          <w:tcPr>
            <w:tcW w:w="1441" w:type="dxa"/>
            <w:tcBorders/>
            <w:vAlign w:val="center"/>
          </w:tcPr>
          <w:p>
            <w:pPr>
              <w:pStyle w:val="TableContents"/>
              <w:bidi w:val="0"/>
              <w:spacing w:before="0" w:after="283"/>
              <w:jc w:val="left"/>
              <w:rPr/>
            </w:pPr>
            <w:r>
              <w:rPr/>
              <w:t xml:space="preserve">4 -- 3 </w:t>
            </w:r>
          </w:p>
        </w:tc>
        <w:tc>
          <w:tcPr>
            <w:tcW w:w="3376" w:type="dxa"/>
            <w:tcBorders/>
            <w:vAlign w:val="center"/>
          </w:tcPr>
          <w:p>
            <w:pPr>
              <w:pStyle w:val="TableContents"/>
              <w:bidi w:val="0"/>
              <w:spacing w:before="0" w:after="283"/>
              <w:jc w:val="left"/>
              <w:rPr/>
            </w:pPr>
            <w:r>
              <w:rPr/>
              <w:t xml:space="preserve">Northridge, Kalifornia </w:t>
            </w:r>
          </w:p>
        </w:tc>
      </w:tr>
      <w:tr>
        <w:trPr/>
        <w:tc>
          <w:tcPr>
            <w:tcW w:w="691" w:type="dxa"/>
            <w:tcBorders/>
            <w:vAlign w:val="center"/>
          </w:tcPr>
          <w:p>
            <w:pPr>
              <w:pStyle w:val="TableContents"/>
              <w:bidi w:val="0"/>
              <w:spacing w:before="0" w:after="283"/>
              <w:jc w:val="left"/>
              <w:rPr/>
            </w:pPr>
            <w:r>
              <w:rPr/>
              <w:t xml:space="preserve">1995 </w:t>
            </w:r>
          </w:p>
        </w:tc>
        <w:tc>
          <w:tcPr>
            <w:tcW w:w="3361" w:type="dxa"/>
            <w:tcBorders/>
            <w:vAlign w:val="center"/>
          </w:tcPr>
          <w:p>
            <w:pPr>
              <w:pStyle w:val="TableContents"/>
              <w:bidi w:val="0"/>
              <w:spacing w:before="0" w:after="283"/>
              <w:jc w:val="left"/>
              <w:rPr/>
            </w:pPr>
            <w:r>
              <w:rPr/>
              <w:t xml:space="preserve">Tainan, Taiwan </w:t>
            </w:r>
          </w:p>
        </w:tc>
        <w:tc>
          <w:tcPr>
            <w:tcW w:w="1441" w:type="dxa"/>
            <w:tcBorders/>
            <w:vAlign w:val="center"/>
          </w:tcPr>
          <w:p>
            <w:pPr>
              <w:pStyle w:val="TableContents"/>
              <w:bidi w:val="0"/>
              <w:spacing w:before="0" w:after="283"/>
              <w:jc w:val="left"/>
              <w:rPr/>
            </w:pPr>
            <w:r>
              <w:rPr/>
              <w:t xml:space="preserve">17 -- 3 (F / 5) </w:t>
            </w:r>
          </w:p>
        </w:tc>
        <w:tc>
          <w:tcPr>
            <w:tcW w:w="3376" w:type="dxa"/>
            <w:tcBorders/>
            <w:vAlign w:val="center"/>
          </w:tcPr>
          <w:p>
            <w:pPr>
              <w:pStyle w:val="TableContents"/>
              <w:bidi w:val="0"/>
              <w:spacing w:before="0" w:after="283"/>
              <w:jc w:val="left"/>
              <w:rPr/>
            </w:pPr>
            <w:r>
              <w:rPr/>
              <w:t xml:space="preserve">Spring, Texas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361" w:type="dxa"/>
            <w:tcBorders/>
            <w:vAlign w:val="center"/>
          </w:tcPr>
          <w:p>
            <w:pPr>
              <w:pStyle w:val="TableContents"/>
              <w:bidi w:val="0"/>
              <w:spacing w:before="0" w:after="283"/>
              <w:jc w:val="left"/>
              <w:rPr/>
            </w:pPr>
            <w:r>
              <w:rPr/>
              <w:t xml:space="preserve">Kaohsiung, Taiwan </w:t>
            </w:r>
          </w:p>
        </w:tc>
        <w:tc>
          <w:tcPr>
            <w:tcW w:w="1441" w:type="dxa"/>
            <w:tcBorders/>
            <w:vAlign w:val="center"/>
          </w:tcPr>
          <w:p>
            <w:pPr>
              <w:pStyle w:val="TableContents"/>
              <w:bidi w:val="0"/>
              <w:spacing w:before="0" w:after="283"/>
              <w:jc w:val="left"/>
              <w:rPr/>
            </w:pPr>
            <w:r>
              <w:rPr/>
              <w:t xml:space="preserve">13 -- 3 (F / 5) </w:t>
            </w:r>
          </w:p>
        </w:tc>
        <w:tc>
          <w:tcPr>
            <w:tcW w:w="3376" w:type="dxa"/>
            <w:tcBorders/>
            <w:vAlign w:val="center"/>
          </w:tcPr>
          <w:p>
            <w:pPr>
              <w:pStyle w:val="TableContents"/>
              <w:bidi w:val="0"/>
              <w:spacing w:before="0" w:after="283"/>
              <w:jc w:val="left"/>
              <w:rPr/>
            </w:pPr>
            <w:r>
              <w:rPr/>
              <w:t xml:space="preserve">Cranston, Rhode Island </w:t>
            </w:r>
          </w:p>
        </w:tc>
      </w:tr>
      <w:tr>
        <w:trPr/>
        <w:tc>
          <w:tcPr>
            <w:tcW w:w="691" w:type="dxa"/>
            <w:tcBorders/>
            <w:vAlign w:val="center"/>
          </w:tcPr>
          <w:p>
            <w:pPr>
              <w:pStyle w:val="TableContents"/>
              <w:bidi w:val="0"/>
              <w:spacing w:before="0" w:after="283"/>
              <w:jc w:val="left"/>
              <w:rPr/>
            </w:pPr>
            <w:r>
              <w:rPr/>
              <w:t xml:space="preserve">1997 </w:t>
            </w:r>
          </w:p>
        </w:tc>
        <w:tc>
          <w:tcPr>
            <w:tcW w:w="3361" w:type="dxa"/>
            <w:tcBorders/>
            <w:vAlign w:val="center"/>
          </w:tcPr>
          <w:p>
            <w:pPr>
              <w:pStyle w:val="TableContents"/>
              <w:bidi w:val="0"/>
              <w:spacing w:before="0" w:after="283"/>
              <w:jc w:val="left"/>
              <w:rPr/>
            </w:pPr>
            <w:r>
              <w:rPr/>
              <w:t xml:space="preserve">Guadalupe, Nuevo León, Meksiko </w:t>
            </w:r>
          </w:p>
        </w:tc>
        <w:tc>
          <w:tcPr>
            <w:tcW w:w="1441" w:type="dxa"/>
            <w:tcBorders/>
            <w:vAlign w:val="center"/>
          </w:tcPr>
          <w:p>
            <w:pPr>
              <w:pStyle w:val="TableContents"/>
              <w:bidi w:val="0"/>
              <w:spacing w:before="0" w:after="283"/>
              <w:jc w:val="left"/>
              <w:rPr/>
            </w:pPr>
            <w:r>
              <w:rPr/>
              <w:t xml:space="preserve">5 -- 4 </w:t>
            </w:r>
          </w:p>
        </w:tc>
        <w:tc>
          <w:tcPr>
            <w:tcW w:w="3376" w:type="dxa"/>
            <w:tcBorders/>
            <w:vAlign w:val="center"/>
          </w:tcPr>
          <w:p>
            <w:pPr>
              <w:pStyle w:val="TableContents"/>
              <w:bidi w:val="0"/>
              <w:spacing w:before="0" w:after="283"/>
              <w:jc w:val="left"/>
              <w:rPr/>
            </w:pPr>
            <w:r>
              <w:rPr/>
              <w:t xml:space="preserve">South Mission Viejo, Kalifornia </w:t>
            </w:r>
          </w:p>
        </w:tc>
      </w:tr>
      <w:tr>
        <w:trPr/>
        <w:tc>
          <w:tcPr>
            <w:tcW w:w="691" w:type="dxa"/>
            <w:tcBorders/>
            <w:vAlign w:val="center"/>
          </w:tcPr>
          <w:p>
            <w:pPr>
              <w:pStyle w:val="TableContents"/>
              <w:bidi w:val="0"/>
              <w:spacing w:before="0" w:after="283"/>
              <w:jc w:val="left"/>
              <w:rPr/>
            </w:pPr>
            <w:r>
              <w:rPr/>
              <w:t xml:space="preserve">1998 </w:t>
            </w:r>
          </w:p>
        </w:tc>
        <w:tc>
          <w:tcPr>
            <w:tcW w:w="3361" w:type="dxa"/>
            <w:tcBorders/>
            <w:vAlign w:val="center"/>
          </w:tcPr>
          <w:p>
            <w:pPr>
              <w:pStyle w:val="TableContents"/>
              <w:bidi w:val="0"/>
              <w:spacing w:before="0" w:after="283"/>
              <w:jc w:val="left"/>
              <w:rPr/>
            </w:pPr>
            <w:r>
              <w:rPr/>
              <w:t xml:space="preserve">Toms River, New Jersey </w:t>
            </w:r>
          </w:p>
        </w:tc>
        <w:tc>
          <w:tcPr>
            <w:tcW w:w="1441" w:type="dxa"/>
            <w:tcBorders/>
            <w:vAlign w:val="center"/>
          </w:tcPr>
          <w:p>
            <w:pPr>
              <w:pStyle w:val="TableContents"/>
              <w:bidi w:val="0"/>
              <w:spacing w:before="0" w:after="283"/>
              <w:jc w:val="left"/>
              <w:rPr/>
            </w:pPr>
            <w:r>
              <w:rPr/>
              <w:t xml:space="preserve">12 -- 9 </w:t>
            </w:r>
          </w:p>
        </w:tc>
        <w:tc>
          <w:tcPr>
            <w:tcW w:w="3376" w:type="dxa"/>
            <w:tcBorders/>
            <w:vAlign w:val="center"/>
          </w:tcPr>
          <w:p>
            <w:pPr>
              <w:pStyle w:val="TableContents"/>
              <w:bidi w:val="0"/>
              <w:spacing w:before="0" w:after="283"/>
              <w:jc w:val="left"/>
              <w:rPr/>
            </w:pPr>
            <w:r>
              <w:rPr/>
              <w:t xml:space="preserve">Kashima, Japani </w:t>
            </w:r>
          </w:p>
        </w:tc>
      </w:tr>
      <w:tr>
        <w:trPr/>
        <w:tc>
          <w:tcPr>
            <w:tcW w:w="691" w:type="dxa"/>
            <w:tcBorders/>
            <w:vAlign w:val="center"/>
          </w:tcPr>
          <w:p>
            <w:pPr>
              <w:pStyle w:val="TableContents"/>
              <w:bidi w:val="0"/>
              <w:spacing w:before="0" w:after="283"/>
              <w:jc w:val="left"/>
              <w:rPr/>
            </w:pPr>
            <w:r>
              <w:rPr/>
              <w:t xml:space="preserve">1999 </w:t>
            </w:r>
          </w:p>
        </w:tc>
        <w:tc>
          <w:tcPr>
            <w:tcW w:w="3361" w:type="dxa"/>
            <w:tcBorders/>
            <w:vAlign w:val="center"/>
          </w:tcPr>
          <w:p>
            <w:pPr>
              <w:pStyle w:val="TableContents"/>
              <w:bidi w:val="0"/>
              <w:spacing w:before="0" w:after="283"/>
              <w:jc w:val="left"/>
              <w:rPr/>
            </w:pPr>
            <w:r>
              <w:rPr/>
              <w:t xml:space="preserve">Hirakata, Osaka, Japani </w:t>
            </w:r>
          </w:p>
        </w:tc>
        <w:tc>
          <w:tcPr>
            <w:tcW w:w="1441" w:type="dxa"/>
            <w:tcBorders/>
            <w:vAlign w:val="center"/>
          </w:tcPr>
          <w:p>
            <w:pPr>
              <w:pStyle w:val="TableContents"/>
              <w:bidi w:val="0"/>
              <w:spacing w:before="0" w:after="283"/>
              <w:jc w:val="left"/>
              <w:rPr/>
            </w:pPr>
            <w:r>
              <w:rPr/>
              <w:t xml:space="preserve">5 -- 0 </w:t>
            </w:r>
          </w:p>
        </w:tc>
        <w:tc>
          <w:tcPr>
            <w:tcW w:w="3376" w:type="dxa"/>
            <w:tcBorders/>
            <w:vAlign w:val="center"/>
          </w:tcPr>
          <w:p>
            <w:pPr>
              <w:pStyle w:val="TableContents"/>
              <w:bidi w:val="0"/>
              <w:spacing w:before="0" w:after="283"/>
              <w:jc w:val="left"/>
              <w:rPr/>
            </w:pPr>
            <w:r>
              <w:rPr/>
              <w:t xml:space="preserve">Phenix City, Alabama </w:t>
            </w:r>
          </w:p>
        </w:tc>
      </w:tr>
      <w:tr>
        <w:trPr/>
        <w:tc>
          <w:tcPr>
            <w:tcW w:w="691" w:type="dxa"/>
            <w:tcBorders/>
            <w:vAlign w:val="center"/>
          </w:tcPr>
          <w:p>
            <w:pPr>
              <w:pStyle w:val="TableContents"/>
              <w:bidi w:val="0"/>
              <w:spacing w:before="0" w:after="283"/>
              <w:jc w:val="left"/>
              <w:rPr/>
            </w:pPr>
            <w:r>
              <w:rPr/>
              <w:t xml:space="preserve">2000 </w:t>
            </w:r>
          </w:p>
        </w:tc>
        <w:tc>
          <w:tcPr>
            <w:tcW w:w="3361" w:type="dxa"/>
            <w:tcBorders/>
            <w:vAlign w:val="center"/>
          </w:tcPr>
          <w:p>
            <w:pPr>
              <w:pStyle w:val="TableContents"/>
              <w:bidi w:val="0"/>
              <w:spacing w:before="0" w:after="283"/>
              <w:jc w:val="left"/>
              <w:rPr/>
            </w:pPr>
            <w:r>
              <w:rPr/>
              <w:t xml:space="preserve">Maracaibo, Venezuela </w:t>
            </w:r>
          </w:p>
        </w:tc>
        <w:tc>
          <w:tcPr>
            <w:tcW w:w="1441" w:type="dxa"/>
            <w:tcBorders/>
            <w:vAlign w:val="center"/>
          </w:tcPr>
          <w:p>
            <w:pPr>
              <w:pStyle w:val="TableContents"/>
              <w:bidi w:val="0"/>
              <w:spacing w:before="0" w:after="283"/>
              <w:jc w:val="left"/>
              <w:rPr/>
            </w:pPr>
            <w:r>
              <w:rPr/>
              <w:t xml:space="preserve">3 -- 2 </w:t>
            </w:r>
          </w:p>
        </w:tc>
        <w:tc>
          <w:tcPr>
            <w:tcW w:w="3376" w:type="dxa"/>
            <w:tcBorders/>
            <w:vAlign w:val="center"/>
          </w:tcPr>
          <w:p>
            <w:pPr>
              <w:pStyle w:val="TableContents"/>
              <w:bidi w:val="0"/>
              <w:spacing w:before="0" w:after="283"/>
              <w:jc w:val="left"/>
              <w:rPr/>
            </w:pPr>
            <w:r>
              <w:rPr/>
              <w:t xml:space="preserve">Bellaire, Texas </w:t>
            </w:r>
          </w:p>
        </w:tc>
      </w:tr>
      <w:tr>
        <w:trPr/>
        <w:tc>
          <w:tcPr>
            <w:tcW w:w="691" w:type="dxa"/>
            <w:tcBorders/>
            <w:vAlign w:val="center"/>
          </w:tcPr>
          <w:p>
            <w:pPr>
              <w:pStyle w:val="TableContents"/>
              <w:bidi w:val="0"/>
              <w:spacing w:before="0" w:after="283"/>
              <w:jc w:val="left"/>
              <w:rPr/>
            </w:pPr>
            <w:r>
              <w:rPr/>
              <w:t xml:space="preserve">2001 </w:t>
            </w:r>
          </w:p>
        </w:tc>
        <w:tc>
          <w:tcPr>
            <w:tcW w:w="3361" w:type="dxa"/>
            <w:tcBorders/>
            <w:vAlign w:val="center"/>
          </w:tcPr>
          <w:p>
            <w:pPr>
              <w:pStyle w:val="TableContents"/>
              <w:bidi w:val="0"/>
              <w:spacing w:before="0" w:after="283"/>
              <w:jc w:val="left"/>
              <w:rPr/>
            </w:pPr>
            <w:r>
              <w:rPr/>
              <w:t xml:space="preserve">Tokyo Kitasuna, Tokio, Japani </w:t>
            </w:r>
          </w:p>
        </w:tc>
        <w:tc>
          <w:tcPr>
            <w:tcW w:w="1441" w:type="dxa"/>
            <w:tcBorders/>
            <w:vAlign w:val="center"/>
          </w:tcPr>
          <w:p>
            <w:pPr>
              <w:pStyle w:val="TableContents"/>
              <w:bidi w:val="0"/>
              <w:spacing w:before="0" w:after="283"/>
              <w:jc w:val="left"/>
              <w:rPr/>
            </w:pPr>
            <w:r>
              <w:rPr/>
              <w:t xml:space="preserve">2 -- 1 </w:t>
            </w:r>
          </w:p>
        </w:tc>
        <w:tc>
          <w:tcPr>
            <w:tcW w:w="3376" w:type="dxa"/>
            <w:tcBorders/>
            <w:vAlign w:val="center"/>
          </w:tcPr>
          <w:p>
            <w:pPr>
              <w:pStyle w:val="TableContents"/>
              <w:bidi w:val="0"/>
              <w:spacing w:before="0" w:after="283"/>
              <w:jc w:val="left"/>
              <w:rPr/>
            </w:pPr>
            <w:r>
              <w:rPr/>
              <w:t xml:space="preserve">Apopka, Florida </w:t>
            </w:r>
          </w:p>
        </w:tc>
      </w:tr>
      <w:tr>
        <w:trPr/>
        <w:tc>
          <w:tcPr>
            <w:tcW w:w="691" w:type="dxa"/>
            <w:tcBorders/>
            <w:vAlign w:val="center"/>
          </w:tcPr>
          <w:p>
            <w:pPr>
              <w:pStyle w:val="TableContents"/>
              <w:bidi w:val="0"/>
              <w:spacing w:before="0" w:after="283"/>
              <w:jc w:val="left"/>
              <w:rPr/>
            </w:pPr>
            <w:r>
              <w:rPr/>
              <w:t xml:space="preserve">2002 </w:t>
            </w:r>
          </w:p>
        </w:tc>
        <w:tc>
          <w:tcPr>
            <w:tcW w:w="3361" w:type="dxa"/>
            <w:tcBorders/>
            <w:vAlign w:val="center"/>
          </w:tcPr>
          <w:p>
            <w:pPr>
              <w:pStyle w:val="TableContents"/>
              <w:bidi w:val="0"/>
              <w:spacing w:before="0" w:after="283"/>
              <w:jc w:val="left"/>
              <w:rPr/>
            </w:pPr>
            <w:r>
              <w:rPr/>
              <w:t xml:space="preserve">Pleasure Ridge Park, Kentucky </w:t>
            </w:r>
          </w:p>
        </w:tc>
        <w:tc>
          <w:tcPr>
            <w:tcW w:w="1441" w:type="dxa"/>
            <w:tcBorders/>
            <w:vAlign w:val="center"/>
          </w:tcPr>
          <w:p>
            <w:pPr>
              <w:pStyle w:val="TableContents"/>
              <w:bidi w:val="0"/>
              <w:spacing w:before="0" w:after="283"/>
              <w:jc w:val="left"/>
              <w:rPr/>
            </w:pPr>
            <w:r>
              <w:rPr/>
              <w:t xml:space="preserve">1 -- 0 </w:t>
            </w:r>
          </w:p>
        </w:tc>
        <w:tc>
          <w:tcPr>
            <w:tcW w:w="3376" w:type="dxa"/>
            <w:tcBorders/>
            <w:vAlign w:val="center"/>
          </w:tcPr>
          <w:p>
            <w:pPr>
              <w:pStyle w:val="TableContents"/>
              <w:bidi w:val="0"/>
              <w:spacing w:before="0" w:after="283"/>
              <w:jc w:val="left"/>
              <w:rPr/>
            </w:pPr>
            <w:r>
              <w:rPr/>
              <w:t xml:space="preserve">Sendai, Japani </w:t>
            </w:r>
          </w:p>
        </w:tc>
      </w:tr>
      <w:tr>
        <w:trPr/>
        <w:tc>
          <w:tcPr>
            <w:tcW w:w="691" w:type="dxa"/>
            <w:tcBorders/>
            <w:vAlign w:val="center"/>
          </w:tcPr>
          <w:p>
            <w:pPr>
              <w:pStyle w:val="TableContents"/>
              <w:bidi w:val="0"/>
              <w:spacing w:before="0" w:after="283"/>
              <w:jc w:val="left"/>
              <w:rPr/>
            </w:pPr>
            <w:r>
              <w:rPr/>
              <w:t xml:space="preserve">2003 </w:t>
            </w:r>
          </w:p>
        </w:tc>
        <w:tc>
          <w:tcPr>
            <w:tcW w:w="3361" w:type="dxa"/>
            <w:tcBorders/>
            <w:vAlign w:val="center"/>
          </w:tcPr>
          <w:p>
            <w:pPr>
              <w:pStyle w:val="TableContents"/>
              <w:bidi w:val="0"/>
              <w:spacing w:before="0" w:after="283"/>
              <w:jc w:val="left"/>
              <w:rPr/>
            </w:pPr>
            <w:r>
              <w:rPr/>
              <w:t xml:space="preserve">Musashi-Fuchu, Tokio, Japani </w:t>
            </w:r>
          </w:p>
        </w:tc>
        <w:tc>
          <w:tcPr>
            <w:tcW w:w="1441" w:type="dxa"/>
            <w:tcBorders/>
            <w:vAlign w:val="center"/>
          </w:tcPr>
          <w:p>
            <w:pPr>
              <w:pStyle w:val="TableContents"/>
              <w:bidi w:val="0"/>
              <w:spacing w:before="0" w:after="283"/>
              <w:jc w:val="left"/>
              <w:rPr/>
            </w:pPr>
            <w:r>
              <w:rPr/>
              <w:t xml:space="preserve">10 -- 1 </w:t>
            </w:r>
          </w:p>
        </w:tc>
        <w:tc>
          <w:tcPr>
            <w:tcW w:w="3376" w:type="dxa"/>
            <w:tcBorders/>
            <w:vAlign w:val="center"/>
          </w:tcPr>
          <w:p>
            <w:pPr>
              <w:pStyle w:val="TableContents"/>
              <w:bidi w:val="0"/>
              <w:spacing w:before="0" w:after="283"/>
              <w:jc w:val="left"/>
              <w:rPr/>
            </w:pPr>
            <w:r>
              <w:rPr/>
              <w:t xml:space="preserve">East Boynton Beach, Florida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361" w:type="dxa"/>
            <w:tcBorders/>
            <w:vAlign w:val="center"/>
          </w:tcPr>
          <w:p>
            <w:pPr>
              <w:pStyle w:val="TableContents"/>
              <w:bidi w:val="0"/>
              <w:spacing w:before="0" w:after="283"/>
              <w:jc w:val="left"/>
              <w:rPr/>
            </w:pPr>
            <w:r>
              <w:rPr/>
              <w:t xml:space="preserve">Willemstad, Curaçao </w:t>
            </w:r>
          </w:p>
        </w:tc>
        <w:tc>
          <w:tcPr>
            <w:tcW w:w="1441" w:type="dxa"/>
            <w:tcBorders/>
            <w:vAlign w:val="center"/>
          </w:tcPr>
          <w:p>
            <w:pPr>
              <w:pStyle w:val="TableContents"/>
              <w:bidi w:val="0"/>
              <w:spacing w:before="0" w:after="283"/>
              <w:jc w:val="left"/>
              <w:rPr/>
            </w:pPr>
            <w:r>
              <w:rPr/>
              <w:t xml:space="preserve">5 -- 2 </w:t>
            </w:r>
          </w:p>
        </w:tc>
        <w:tc>
          <w:tcPr>
            <w:tcW w:w="3376" w:type="dxa"/>
            <w:tcBorders/>
            <w:vAlign w:val="center"/>
          </w:tcPr>
          <w:p>
            <w:pPr>
              <w:pStyle w:val="TableContents"/>
              <w:bidi w:val="0"/>
              <w:spacing w:before="0" w:after="283"/>
              <w:jc w:val="left"/>
              <w:rPr/>
            </w:pPr>
            <w:r>
              <w:rPr/>
              <w:t xml:space="preserve">Thousand Oaks, Kalifornia </w:t>
            </w:r>
          </w:p>
        </w:tc>
      </w:tr>
      <w:tr>
        <w:trPr/>
        <w:tc>
          <w:tcPr>
            <w:tcW w:w="691" w:type="dxa"/>
            <w:tcBorders/>
            <w:vAlign w:val="center"/>
          </w:tcPr>
          <w:p>
            <w:pPr>
              <w:pStyle w:val="TableContents"/>
              <w:bidi w:val="0"/>
              <w:spacing w:before="0" w:after="283"/>
              <w:jc w:val="left"/>
              <w:rPr/>
            </w:pPr>
            <w:r>
              <w:rPr/>
              <w:t xml:space="preserve">2005 </w:t>
            </w:r>
          </w:p>
        </w:tc>
        <w:tc>
          <w:tcPr>
            <w:tcW w:w="3361" w:type="dxa"/>
            <w:tcBorders/>
            <w:vAlign w:val="center"/>
          </w:tcPr>
          <w:p>
            <w:pPr>
              <w:pStyle w:val="TableContents"/>
              <w:bidi w:val="0"/>
              <w:spacing w:before="0" w:after="283"/>
              <w:jc w:val="left"/>
              <w:rPr/>
            </w:pPr>
            <w:r>
              <w:rPr/>
              <w:t xml:space="preserve">Ewa Beach, Havaiji </w:t>
            </w:r>
          </w:p>
        </w:tc>
        <w:tc>
          <w:tcPr>
            <w:tcW w:w="1441" w:type="dxa"/>
            <w:tcBorders/>
            <w:vAlign w:val="center"/>
          </w:tcPr>
          <w:p>
            <w:pPr>
              <w:pStyle w:val="TableContents"/>
              <w:bidi w:val="0"/>
              <w:spacing w:before="0" w:after="283"/>
              <w:jc w:val="left"/>
              <w:rPr/>
            </w:pPr>
            <w:r>
              <w:rPr/>
              <w:t xml:space="preserve">7 -- 6 (F / 7) </w:t>
            </w:r>
          </w:p>
        </w:tc>
        <w:tc>
          <w:tcPr>
            <w:tcW w:w="3376" w:type="dxa"/>
            <w:tcBorders/>
            <w:vAlign w:val="center"/>
          </w:tcPr>
          <w:p>
            <w:pPr>
              <w:pStyle w:val="TableContents"/>
              <w:bidi w:val="0"/>
              <w:spacing w:before="0" w:after="283"/>
              <w:jc w:val="left"/>
              <w:rPr/>
            </w:pPr>
            <w:r>
              <w:rPr/>
              <w:t xml:space="preserve">Willemstad, Curaçao </w:t>
            </w:r>
          </w:p>
        </w:tc>
      </w:tr>
      <w:tr>
        <w:trPr/>
        <w:tc>
          <w:tcPr>
            <w:tcW w:w="691" w:type="dxa"/>
            <w:tcBorders/>
            <w:vAlign w:val="center"/>
          </w:tcPr>
          <w:p>
            <w:pPr>
              <w:pStyle w:val="TableContents"/>
              <w:bidi w:val="0"/>
              <w:spacing w:before="0" w:after="283"/>
              <w:jc w:val="left"/>
              <w:rPr/>
            </w:pPr>
            <w:r>
              <w:rPr/>
              <w:t xml:space="preserve">2006 </w:t>
            </w:r>
          </w:p>
        </w:tc>
        <w:tc>
          <w:tcPr>
            <w:tcW w:w="3361" w:type="dxa"/>
            <w:tcBorders/>
            <w:vAlign w:val="center"/>
          </w:tcPr>
          <w:p>
            <w:pPr>
              <w:pStyle w:val="TableContents"/>
              <w:bidi w:val="0"/>
              <w:spacing w:before="0" w:after="283"/>
              <w:jc w:val="left"/>
              <w:rPr/>
            </w:pPr>
            <w:r>
              <w:rPr/>
              <w:t xml:space="preserve">Columbus, Georgia </w:t>
            </w:r>
          </w:p>
        </w:tc>
        <w:tc>
          <w:tcPr>
            <w:tcW w:w="1441" w:type="dxa"/>
            <w:tcBorders/>
            <w:vAlign w:val="center"/>
          </w:tcPr>
          <w:p>
            <w:pPr>
              <w:pStyle w:val="TableContents"/>
              <w:bidi w:val="0"/>
              <w:spacing w:before="0" w:after="283"/>
              <w:jc w:val="left"/>
              <w:rPr/>
            </w:pPr>
            <w:r>
              <w:rPr/>
              <w:t xml:space="preserve">2 -- 1 </w:t>
            </w:r>
          </w:p>
        </w:tc>
        <w:tc>
          <w:tcPr>
            <w:tcW w:w="3376" w:type="dxa"/>
            <w:tcBorders/>
            <w:vAlign w:val="center"/>
          </w:tcPr>
          <w:p>
            <w:pPr>
              <w:pStyle w:val="TableContents"/>
              <w:bidi w:val="0"/>
              <w:spacing w:before="0" w:after="283"/>
              <w:jc w:val="left"/>
              <w:rPr/>
            </w:pPr>
            <w:r>
              <w:rPr/>
              <w:t xml:space="preserve">Kawaguchi City, Japani </w:t>
            </w:r>
          </w:p>
        </w:tc>
      </w:tr>
      <w:tr>
        <w:trPr/>
        <w:tc>
          <w:tcPr>
            <w:tcW w:w="691" w:type="dxa"/>
            <w:tcBorders/>
            <w:vAlign w:val="center"/>
          </w:tcPr>
          <w:p>
            <w:pPr>
              <w:pStyle w:val="TableContents"/>
              <w:bidi w:val="0"/>
              <w:spacing w:before="0" w:after="283"/>
              <w:jc w:val="left"/>
              <w:rPr/>
            </w:pPr>
            <w:r>
              <w:rPr/>
              <w:t xml:space="preserve">2007 </w:t>
            </w:r>
          </w:p>
        </w:tc>
        <w:tc>
          <w:tcPr>
            <w:tcW w:w="3361" w:type="dxa"/>
            <w:tcBorders/>
            <w:vAlign w:val="center"/>
          </w:tcPr>
          <w:p>
            <w:pPr>
              <w:pStyle w:val="TableContents"/>
              <w:bidi w:val="0"/>
              <w:spacing w:before="0" w:after="283"/>
              <w:jc w:val="left"/>
              <w:rPr/>
            </w:pPr>
            <w:r>
              <w:rPr/>
              <w:t xml:space="preserve">Warner Robins, Georgia </w:t>
            </w:r>
          </w:p>
        </w:tc>
        <w:tc>
          <w:tcPr>
            <w:tcW w:w="1441" w:type="dxa"/>
            <w:tcBorders/>
            <w:vAlign w:val="center"/>
          </w:tcPr>
          <w:p>
            <w:pPr>
              <w:pStyle w:val="TableContents"/>
              <w:bidi w:val="0"/>
              <w:spacing w:before="0" w:after="283"/>
              <w:jc w:val="left"/>
              <w:rPr/>
            </w:pPr>
            <w:r>
              <w:rPr/>
              <w:t xml:space="preserve">3 -- 2 (F / 8) </w:t>
            </w:r>
          </w:p>
        </w:tc>
        <w:tc>
          <w:tcPr>
            <w:tcW w:w="3376" w:type="dxa"/>
            <w:tcBorders/>
            <w:vAlign w:val="center"/>
          </w:tcPr>
          <w:p>
            <w:pPr>
              <w:pStyle w:val="TableContents"/>
              <w:bidi w:val="0"/>
              <w:spacing w:before="0" w:after="283"/>
              <w:jc w:val="left"/>
              <w:rPr/>
            </w:pPr>
            <w:r>
              <w:rPr/>
              <w:t xml:space="preserve">Tokio, Japani </w:t>
            </w:r>
          </w:p>
        </w:tc>
      </w:tr>
      <w:tr>
        <w:trPr/>
        <w:tc>
          <w:tcPr>
            <w:tcW w:w="691" w:type="dxa"/>
            <w:tcBorders/>
            <w:vAlign w:val="center"/>
          </w:tcPr>
          <w:p>
            <w:pPr>
              <w:pStyle w:val="TableContents"/>
              <w:bidi w:val="0"/>
              <w:spacing w:before="0" w:after="283"/>
              <w:jc w:val="left"/>
              <w:rPr/>
            </w:pPr>
            <w:r>
              <w:rPr/>
              <w:t xml:space="preserve">2008 </w:t>
            </w:r>
          </w:p>
        </w:tc>
        <w:tc>
          <w:tcPr>
            <w:tcW w:w="3361" w:type="dxa"/>
            <w:tcBorders/>
            <w:vAlign w:val="center"/>
          </w:tcPr>
          <w:p>
            <w:pPr>
              <w:pStyle w:val="TableContents"/>
              <w:bidi w:val="0"/>
              <w:spacing w:before="0" w:after="283"/>
              <w:jc w:val="left"/>
              <w:rPr/>
            </w:pPr>
            <w:r>
              <w:rPr/>
              <w:t xml:space="preserve">Waipahu, Havaiji </w:t>
            </w:r>
          </w:p>
        </w:tc>
        <w:tc>
          <w:tcPr>
            <w:tcW w:w="1441" w:type="dxa"/>
            <w:tcBorders/>
            <w:vAlign w:val="center"/>
          </w:tcPr>
          <w:p>
            <w:pPr>
              <w:pStyle w:val="TableContents"/>
              <w:bidi w:val="0"/>
              <w:spacing w:before="0" w:after="283"/>
              <w:jc w:val="left"/>
              <w:rPr/>
            </w:pPr>
            <w:r>
              <w:rPr/>
              <w:t xml:space="preserve">12 -- 3 </w:t>
            </w:r>
          </w:p>
        </w:tc>
        <w:tc>
          <w:tcPr>
            <w:tcW w:w="3376" w:type="dxa"/>
            <w:tcBorders/>
            <w:vAlign w:val="center"/>
          </w:tcPr>
          <w:p>
            <w:pPr>
              <w:pStyle w:val="TableContents"/>
              <w:bidi w:val="0"/>
              <w:spacing w:before="0" w:after="283"/>
              <w:jc w:val="left"/>
              <w:rPr/>
            </w:pPr>
            <w:r>
              <w:rPr/>
              <w:t xml:space="preserve">Matamoros, Tamaulipas, Meksiko </w:t>
            </w:r>
          </w:p>
        </w:tc>
      </w:tr>
      <w:tr>
        <w:trPr/>
        <w:tc>
          <w:tcPr>
            <w:tcW w:w="691" w:type="dxa"/>
            <w:tcBorders/>
            <w:vAlign w:val="center"/>
          </w:tcPr>
          <w:p>
            <w:pPr>
              <w:pStyle w:val="TableContents"/>
              <w:bidi w:val="0"/>
              <w:spacing w:before="0" w:after="283"/>
              <w:jc w:val="left"/>
              <w:rPr/>
            </w:pPr>
            <w:r>
              <w:rPr/>
              <w:t xml:space="preserve">2009 </w:t>
            </w:r>
          </w:p>
        </w:tc>
        <w:tc>
          <w:tcPr>
            <w:tcW w:w="3361" w:type="dxa"/>
            <w:tcBorders/>
            <w:vAlign w:val="center"/>
          </w:tcPr>
          <w:p>
            <w:pPr>
              <w:pStyle w:val="TableContents"/>
              <w:bidi w:val="0"/>
              <w:spacing w:before="0" w:after="283"/>
              <w:jc w:val="left"/>
              <w:rPr/>
            </w:pPr>
            <w:r>
              <w:rPr/>
              <w:t xml:space="preserve">Chula Vista, Kalifornia </w:t>
            </w:r>
          </w:p>
        </w:tc>
        <w:tc>
          <w:tcPr>
            <w:tcW w:w="1441" w:type="dxa"/>
            <w:tcBorders/>
            <w:vAlign w:val="center"/>
          </w:tcPr>
          <w:p>
            <w:pPr>
              <w:pStyle w:val="TableContents"/>
              <w:bidi w:val="0"/>
              <w:spacing w:before="0" w:after="283"/>
              <w:jc w:val="left"/>
              <w:rPr/>
            </w:pPr>
            <w:r>
              <w:rPr/>
              <w:t xml:space="preserve">6 -- 3 </w:t>
            </w:r>
          </w:p>
        </w:tc>
        <w:tc>
          <w:tcPr>
            <w:tcW w:w="3376" w:type="dxa"/>
            <w:tcBorders/>
            <w:vAlign w:val="center"/>
          </w:tcPr>
          <w:p>
            <w:pPr>
              <w:pStyle w:val="TableContents"/>
              <w:bidi w:val="0"/>
              <w:spacing w:before="0" w:after="283"/>
              <w:jc w:val="left"/>
              <w:rPr/>
            </w:pPr>
            <w:r>
              <w:rPr/>
              <w:t xml:space="preserve">Taoyuan County, Taiwan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3361" w:type="dxa"/>
            <w:tcBorders/>
            <w:vAlign w:val="center"/>
          </w:tcPr>
          <w:p>
            <w:pPr>
              <w:pStyle w:val="TableContents"/>
              <w:bidi w:val="0"/>
              <w:spacing w:before="0" w:after="283"/>
              <w:jc w:val="left"/>
              <w:rPr/>
            </w:pPr>
            <w:r>
              <w:rPr/>
              <w:t xml:space="preserve">Edogawa Minami, Tokio, Japani </w:t>
            </w:r>
          </w:p>
        </w:tc>
        <w:tc>
          <w:tcPr>
            <w:tcW w:w="1441" w:type="dxa"/>
            <w:tcBorders/>
            <w:vAlign w:val="center"/>
          </w:tcPr>
          <w:p>
            <w:pPr>
              <w:pStyle w:val="TableContents"/>
              <w:bidi w:val="0"/>
              <w:spacing w:before="0" w:after="283"/>
              <w:jc w:val="left"/>
              <w:rPr/>
            </w:pPr>
            <w:r>
              <w:rPr/>
              <w:t xml:space="preserve">4 -- 1 </w:t>
            </w:r>
          </w:p>
        </w:tc>
        <w:tc>
          <w:tcPr>
            <w:tcW w:w="3376" w:type="dxa"/>
            <w:tcBorders/>
            <w:vAlign w:val="center"/>
          </w:tcPr>
          <w:p>
            <w:pPr>
              <w:pStyle w:val="TableContents"/>
              <w:bidi w:val="0"/>
              <w:spacing w:before="0" w:after="283"/>
              <w:jc w:val="left"/>
              <w:rPr/>
            </w:pPr>
            <w:r>
              <w:rPr/>
              <w:t xml:space="preserve">Waipahu, Havaiji </w:t>
            </w:r>
          </w:p>
        </w:tc>
      </w:tr>
      <w:tr>
        <w:trPr/>
        <w:tc>
          <w:tcPr>
            <w:tcW w:w="691" w:type="dxa"/>
            <w:tcBorders/>
            <w:vAlign w:val="center"/>
          </w:tcPr>
          <w:p>
            <w:pPr>
              <w:pStyle w:val="TableContents"/>
              <w:bidi w:val="0"/>
              <w:spacing w:before="0" w:after="283"/>
              <w:jc w:val="left"/>
              <w:rPr/>
            </w:pPr>
            <w:r>
              <w:rPr/>
              <w:t xml:space="preserve">2011 </w:t>
            </w:r>
          </w:p>
        </w:tc>
        <w:tc>
          <w:tcPr>
            <w:tcW w:w="3361" w:type="dxa"/>
            <w:tcBorders/>
            <w:vAlign w:val="center"/>
          </w:tcPr>
          <w:p>
            <w:pPr>
              <w:pStyle w:val="TableContents"/>
              <w:bidi w:val="0"/>
              <w:spacing w:before="0" w:after="283"/>
              <w:jc w:val="left"/>
              <w:rPr/>
            </w:pPr>
            <w:r>
              <w:rPr/>
              <w:t xml:space="preserve">Huntington Beach, Kalifornia </w:t>
            </w:r>
          </w:p>
        </w:tc>
        <w:tc>
          <w:tcPr>
            <w:tcW w:w="1441" w:type="dxa"/>
            <w:tcBorders/>
            <w:vAlign w:val="center"/>
          </w:tcPr>
          <w:p>
            <w:pPr>
              <w:pStyle w:val="TableContents"/>
              <w:bidi w:val="0"/>
              <w:spacing w:before="0" w:after="283"/>
              <w:jc w:val="left"/>
              <w:rPr/>
            </w:pPr>
            <w:r>
              <w:rPr/>
              <w:t xml:space="preserve">2 -- 1 </w:t>
            </w:r>
          </w:p>
        </w:tc>
        <w:tc>
          <w:tcPr>
            <w:tcW w:w="3376" w:type="dxa"/>
            <w:tcBorders/>
            <w:vAlign w:val="center"/>
          </w:tcPr>
          <w:p>
            <w:pPr>
              <w:pStyle w:val="TableContents"/>
              <w:bidi w:val="0"/>
              <w:spacing w:before="0" w:after="283"/>
              <w:jc w:val="left"/>
              <w:rPr/>
            </w:pPr>
            <w:r>
              <w:rPr/>
              <w:t xml:space="preserve">Hamamatsu City, Japani </w:t>
            </w:r>
          </w:p>
        </w:tc>
      </w:tr>
      <w:tr>
        <w:trPr/>
        <w:tc>
          <w:tcPr>
            <w:tcW w:w="691" w:type="dxa"/>
            <w:tcBorders/>
            <w:vAlign w:val="center"/>
          </w:tcPr>
          <w:p>
            <w:pPr>
              <w:pStyle w:val="TableContents"/>
              <w:bidi w:val="0"/>
              <w:spacing w:before="0" w:after="283"/>
              <w:jc w:val="left"/>
              <w:rPr/>
            </w:pPr>
            <w:r>
              <w:rPr/>
              <w:t xml:space="preserve">2012 </w:t>
            </w:r>
          </w:p>
        </w:tc>
        <w:tc>
          <w:tcPr>
            <w:tcW w:w="3361" w:type="dxa"/>
            <w:tcBorders/>
            <w:vAlign w:val="center"/>
          </w:tcPr>
          <w:p>
            <w:pPr>
              <w:pStyle w:val="TableContents"/>
              <w:bidi w:val="0"/>
              <w:spacing w:before="0" w:after="283"/>
              <w:jc w:val="left"/>
              <w:rPr/>
            </w:pPr>
            <w:r>
              <w:rPr/>
              <w:t xml:space="preserve">Tokyo-Kitasuna, Tokio, Japani </w:t>
            </w:r>
          </w:p>
        </w:tc>
        <w:tc>
          <w:tcPr>
            <w:tcW w:w="1441" w:type="dxa"/>
            <w:tcBorders/>
            <w:vAlign w:val="center"/>
          </w:tcPr>
          <w:p>
            <w:pPr>
              <w:pStyle w:val="TableContents"/>
              <w:bidi w:val="0"/>
              <w:spacing w:before="0" w:after="283"/>
              <w:jc w:val="left"/>
              <w:rPr/>
            </w:pPr>
            <w:r>
              <w:rPr/>
              <w:t xml:space="preserve">12 -- 2 (F / 5) </w:t>
            </w:r>
          </w:p>
        </w:tc>
        <w:tc>
          <w:tcPr>
            <w:tcW w:w="3376" w:type="dxa"/>
            <w:tcBorders/>
            <w:vAlign w:val="center"/>
          </w:tcPr>
          <w:p>
            <w:pPr>
              <w:pStyle w:val="TableContents"/>
              <w:bidi w:val="0"/>
              <w:spacing w:before="0" w:after="283"/>
              <w:jc w:val="left"/>
              <w:rPr/>
            </w:pPr>
            <w:r>
              <w:rPr/>
              <w:t xml:space="preserve">Goodlettsville, Tennessee </w:t>
            </w:r>
          </w:p>
        </w:tc>
      </w:tr>
      <w:tr>
        <w:trPr/>
        <w:tc>
          <w:tcPr>
            <w:tcW w:w="691" w:type="dxa"/>
            <w:tcBorders/>
            <w:vAlign w:val="center"/>
          </w:tcPr>
          <w:p>
            <w:pPr>
              <w:pStyle w:val="TableContents"/>
              <w:bidi w:val="0"/>
              <w:spacing w:before="0" w:after="283"/>
              <w:jc w:val="left"/>
              <w:rPr/>
            </w:pPr>
            <w:r>
              <w:rPr/>
              <w:t xml:space="preserve">2013 </w:t>
            </w:r>
          </w:p>
        </w:tc>
        <w:tc>
          <w:tcPr>
            <w:tcW w:w="3361" w:type="dxa"/>
            <w:tcBorders/>
            <w:vAlign w:val="center"/>
          </w:tcPr>
          <w:p>
            <w:pPr>
              <w:pStyle w:val="TableContents"/>
              <w:bidi w:val="0"/>
              <w:spacing w:before="0" w:after="283"/>
              <w:jc w:val="left"/>
              <w:rPr/>
            </w:pPr>
            <w:r>
              <w:rPr/>
              <w:t xml:space="preserve">Musashi-Fuchu, Tokio, Japani </w:t>
            </w:r>
          </w:p>
        </w:tc>
        <w:tc>
          <w:tcPr>
            <w:tcW w:w="1441" w:type="dxa"/>
            <w:tcBorders/>
            <w:vAlign w:val="center"/>
          </w:tcPr>
          <w:p>
            <w:pPr>
              <w:pStyle w:val="TableContents"/>
              <w:bidi w:val="0"/>
              <w:spacing w:before="0" w:after="283"/>
              <w:jc w:val="left"/>
              <w:rPr/>
            </w:pPr>
            <w:r>
              <w:rPr/>
              <w:t xml:space="preserve">6 -- 4 </w:t>
            </w:r>
          </w:p>
        </w:tc>
        <w:tc>
          <w:tcPr>
            <w:tcW w:w="3376" w:type="dxa"/>
            <w:tcBorders/>
            <w:vAlign w:val="center"/>
          </w:tcPr>
          <w:p>
            <w:pPr>
              <w:pStyle w:val="TableContents"/>
              <w:bidi w:val="0"/>
              <w:spacing w:before="0" w:after="283"/>
              <w:jc w:val="left"/>
              <w:rPr/>
            </w:pPr>
            <w:r>
              <w:rPr/>
              <w:t xml:space="preserve">Chula Vista, Kalifornia </w:t>
            </w:r>
          </w:p>
        </w:tc>
      </w:tr>
      <w:tr>
        <w:trPr/>
        <w:tc>
          <w:tcPr>
            <w:tcW w:w="691" w:type="dxa"/>
            <w:tcBorders/>
            <w:vAlign w:val="center"/>
          </w:tcPr>
          <w:p>
            <w:pPr>
              <w:pStyle w:val="TableContents"/>
              <w:bidi w:val="0"/>
              <w:spacing w:before="0" w:after="283"/>
              <w:jc w:val="left"/>
              <w:rPr/>
            </w:pPr>
            <w:r>
              <w:rPr/>
              <w:t xml:space="preserve">2014 </w:t>
            </w:r>
          </w:p>
        </w:tc>
        <w:tc>
          <w:tcPr>
            <w:tcW w:w="3361" w:type="dxa"/>
            <w:tcBorders/>
            <w:vAlign w:val="center"/>
          </w:tcPr>
          <w:p>
            <w:pPr>
              <w:pStyle w:val="TableContents"/>
              <w:bidi w:val="0"/>
              <w:spacing w:before="0" w:after="283"/>
              <w:jc w:val="left"/>
              <w:rPr/>
            </w:pPr>
            <w:r>
              <w:rPr/>
              <w:t xml:space="preserve">Soul, Etelä-Korea </w:t>
            </w:r>
          </w:p>
        </w:tc>
        <w:tc>
          <w:tcPr>
            <w:tcW w:w="1441" w:type="dxa"/>
            <w:tcBorders/>
            <w:vAlign w:val="center"/>
          </w:tcPr>
          <w:p>
            <w:pPr>
              <w:pStyle w:val="TableContents"/>
              <w:bidi w:val="0"/>
              <w:spacing w:before="0" w:after="283"/>
              <w:jc w:val="left"/>
              <w:rPr/>
            </w:pPr>
            <w:r>
              <w:rPr/>
              <w:t xml:space="preserve">8 -- 4 </w:t>
            </w:r>
          </w:p>
        </w:tc>
        <w:tc>
          <w:tcPr>
            <w:tcW w:w="3376" w:type="dxa"/>
            <w:tcBorders/>
            <w:vAlign w:val="center"/>
          </w:tcPr>
          <w:p>
            <w:pPr>
              <w:pStyle w:val="TableContents"/>
              <w:bidi w:val="0"/>
              <w:spacing w:before="0" w:after="283"/>
              <w:jc w:val="left"/>
              <w:rPr/>
            </w:pPr>
            <w:r>
              <w:rPr/>
              <w:t xml:space="preserve">‡ </w:t>
            </w:r>
            <w:r>
              <w:rPr/>
              <w:t xml:space="preserve">Las Vegas, Nevada </w:t>
            </w:r>
          </w:p>
        </w:tc>
      </w:tr>
      <w:tr>
        <w:trPr/>
        <w:tc>
          <w:tcPr>
            <w:tcW w:w="691" w:type="dxa"/>
            <w:tcBorders/>
            <w:vAlign w:val="center"/>
          </w:tcPr>
          <w:p>
            <w:pPr>
              <w:pStyle w:val="TableContents"/>
              <w:bidi w:val="0"/>
              <w:spacing w:before="0" w:after="283"/>
              <w:jc w:val="left"/>
              <w:rPr/>
            </w:pPr>
            <w:r>
              <w:rPr/>
              <w:t xml:space="preserve">2015 </w:t>
            </w:r>
          </w:p>
        </w:tc>
        <w:tc>
          <w:tcPr>
            <w:tcW w:w="3361" w:type="dxa"/>
            <w:tcBorders/>
            <w:vAlign w:val="center"/>
          </w:tcPr>
          <w:p>
            <w:pPr>
              <w:pStyle w:val="TableContents"/>
              <w:bidi w:val="0"/>
              <w:spacing w:before="0" w:after="283"/>
              <w:jc w:val="left"/>
              <w:rPr/>
            </w:pPr>
            <w:r>
              <w:rPr/>
              <w:t xml:space="preserve">Tokyo-Kitasuna, Tokio, Japani </w:t>
            </w:r>
          </w:p>
        </w:tc>
        <w:tc>
          <w:tcPr>
            <w:tcW w:w="1441" w:type="dxa"/>
            <w:tcBorders/>
            <w:vAlign w:val="center"/>
          </w:tcPr>
          <w:p>
            <w:pPr>
              <w:pStyle w:val="TableContents"/>
              <w:bidi w:val="0"/>
              <w:spacing w:before="0" w:after="283"/>
              <w:jc w:val="left"/>
              <w:rPr/>
            </w:pPr>
            <w:r>
              <w:rPr/>
              <w:t xml:space="preserve">18 -- 11 </w:t>
            </w:r>
          </w:p>
        </w:tc>
        <w:tc>
          <w:tcPr>
            <w:tcW w:w="3376" w:type="dxa"/>
            <w:tcBorders/>
            <w:vAlign w:val="center"/>
          </w:tcPr>
          <w:p>
            <w:pPr>
              <w:pStyle w:val="TableContents"/>
              <w:bidi w:val="0"/>
              <w:spacing w:before="0" w:after="283"/>
              <w:jc w:val="left"/>
              <w:rPr/>
            </w:pPr>
            <w:r>
              <w:rPr/>
              <w:t xml:space="preserve">Lewisberry, Pennsylvania </w:t>
            </w:r>
          </w:p>
        </w:tc>
      </w:tr>
      <w:tr>
        <w:trPr/>
        <w:tc>
          <w:tcPr>
            <w:tcW w:w="691" w:type="dxa"/>
            <w:tcBorders/>
            <w:vAlign w:val="center"/>
          </w:tcPr>
          <w:p>
            <w:pPr>
              <w:pStyle w:val="TableContents"/>
              <w:bidi w:val="0"/>
              <w:spacing w:before="0" w:after="283"/>
              <w:jc w:val="left"/>
              <w:rPr/>
            </w:pPr>
            <w:r>
              <w:rPr/>
              <w:t xml:space="preserve">2016 </w:t>
            </w:r>
          </w:p>
        </w:tc>
        <w:tc>
          <w:tcPr>
            <w:tcW w:w="3361" w:type="dxa"/>
            <w:tcBorders/>
            <w:vAlign w:val="center"/>
          </w:tcPr>
          <w:p>
            <w:pPr>
              <w:pStyle w:val="TableContents"/>
              <w:bidi w:val="0"/>
              <w:spacing w:before="0" w:after="283"/>
              <w:jc w:val="left"/>
              <w:rPr/>
            </w:pPr>
            <w:r>
              <w:rPr/>
              <w:t xml:space="preserve">Maine-Endwell, New York </w:t>
            </w:r>
          </w:p>
        </w:tc>
        <w:tc>
          <w:tcPr>
            <w:tcW w:w="1441" w:type="dxa"/>
            <w:tcBorders/>
            <w:vAlign w:val="center"/>
          </w:tcPr>
          <w:p>
            <w:pPr>
              <w:pStyle w:val="TableContents"/>
              <w:bidi w:val="0"/>
              <w:spacing w:before="0" w:after="283"/>
              <w:jc w:val="left"/>
              <w:rPr/>
            </w:pPr>
            <w:r>
              <w:rPr/>
              <w:t xml:space="preserve">2 -- 1 </w:t>
            </w:r>
          </w:p>
        </w:tc>
        <w:tc>
          <w:tcPr>
            <w:tcW w:w="3376" w:type="dxa"/>
            <w:tcBorders/>
            <w:vAlign w:val="center"/>
          </w:tcPr>
          <w:p>
            <w:pPr>
              <w:pStyle w:val="TableContents"/>
              <w:bidi w:val="0"/>
              <w:spacing w:before="0" w:after="283"/>
              <w:jc w:val="left"/>
              <w:rPr/>
            </w:pPr>
            <w:r>
              <w:rPr/>
              <w:t xml:space="preserve">Soul, Etelä-Korea </w:t>
            </w:r>
          </w:p>
        </w:tc>
      </w:tr>
      <w:tr>
        <w:trPr/>
        <w:tc>
          <w:tcPr>
            <w:tcW w:w="691" w:type="dxa"/>
            <w:tcBorders/>
            <w:vAlign w:val="center"/>
          </w:tcPr>
          <w:p>
            <w:pPr>
              <w:pStyle w:val="TableContents"/>
              <w:bidi w:val="0"/>
              <w:spacing w:before="0" w:after="283"/>
              <w:jc w:val="left"/>
              <w:rPr/>
            </w:pPr>
            <w:r>
              <w:rPr/>
              <w:t xml:space="preserve">2017 </w:t>
            </w:r>
          </w:p>
        </w:tc>
        <w:tc>
          <w:tcPr>
            <w:tcW w:w="3361" w:type="dxa"/>
            <w:tcBorders/>
            <w:vAlign w:val="center"/>
          </w:tcPr>
          <w:p>
            <w:pPr>
              <w:pStyle w:val="TableContents"/>
              <w:bidi w:val="0"/>
              <w:spacing w:before="0" w:after="283"/>
              <w:jc w:val="left"/>
              <w:rPr/>
            </w:pPr>
            <w:r>
              <w:rPr/>
              <w:t xml:space="preserve">Tokyo-Kitasuna, Tokio, Japani </w:t>
            </w:r>
          </w:p>
        </w:tc>
        <w:tc>
          <w:tcPr>
            <w:tcW w:w="1441" w:type="dxa"/>
            <w:tcBorders/>
            <w:vAlign w:val="center"/>
          </w:tcPr>
          <w:p>
            <w:pPr>
              <w:pStyle w:val="TableContents"/>
              <w:bidi w:val="0"/>
              <w:spacing w:before="0" w:after="283"/>
              <w:jc w:val="left"/>
              <w:rPr/>
            </w:pPr>
            <w:r>
              <w:rPr/>
              <w:t xml:space="preserve">12 -- 2 (F / 5) </w:t>
            </w:r>
          </w:p>
        </w:tc>
        <w:tc>
          <w:tcPr>
            <w:tcW w:w="3376" w:type="dxa"/>
            <w:tcBorders/>
            <w:vAlign w:val="center"/>
          </w:tcPr>
          <w:p>
            <w:pPr>
              <w:pStyle w:val="TableContents"/>
              <w:bidi w:val="0"/>
              <w:spacing w:before="0" w:after="283"/>
              <w:jc w:val="left"/>
              <w:rPr/>
            </w:pPr>
            <w:r>
              <w:rPr/>
              <w:t xml:space="preserve">Lufkin, Texas </w:t>
            </w:r>
          </w:p>
        </w:tc>
      </w:tr>
      <w:tr>
        <w:trPr/>
        <w:tc>
          <w:tcPr>
            <w:tcW w:w="691" w:type="dxa"/>
            <w:tcBorders/>
            <w:vAlign w:val="center"/>
          </w:tcPr>
          <w:p>
            <w:pPr>
              <w:pStyle w:val="TableContents"/>
              <w:bidi w:val="0"/>
              <w:spacing w:before="0" w:after="283"/>
              <w:jc w:val="left"/>
              <w:rPr/>
            </w:pPr>
            <w:r>
              <w:rPr/>
              <w:t xml:space="preserve">2018 </w:t>
            </w:r>
          </w:p>
        </w:tc>
        <w:tc>
          <w:tcPr>
            <w:tcW w:w="3361" w:type="dxa"/>
            <w:tcBorders/>
            <w:vAlign w:val="center"/>
          </w:tcPr>
          <w:p>
            <w:pPr>
              <w:pStyle w:val="TableContents"/>
              <w:bidi w:val="0"/>
              <w:spacing w:before="0" w:after="283"/>
              <w:jc w:val="left"/>
              <w:rPr/>
            </w:pPr>
            <w:r>
              <w:rPr/>
              <w:t xml:space="preserve">Honolulu, Havaiji </w:t>
            </w:r>
          </w:p>
        </w:tc>
        <w:tc>
          <w:tcPr>
            <w:tcW w:w="1441" w:type="dxa"/>
            <w:tcBorders/>
            <w:vAlign w:val="center"/>
          </w:tcPr>
          <w:p>
            <w:pPr>
              <w:pStyle w:val="TableContents"/>
              <w:bidi w:val="0"/>
              <w:spacing w:before="0" w:after="283"/>
              <w:jc w:val="left"/>
              <w:rPr/>
            </w:pPr>
            <w:r>
              <w:rPr/>
              <w:t xml:space="preserve">3 -- 0 </w:t>
            </w:r>
          </w:p>
        </w:tc>
        <w:tc>
          <w:tcPr>
            <w:tcW w:w="3376" w:type="dxa"/>
            <w:tcBorders/>
            <w:vAlign w:val="center"/>
          </w:tcPr>
          <w:p>
            <w:pPr>
              <w:pStyle w:val="TableContents"/>
              <w:bidi w:val="0"/>
              <w:spacing w:before="0" w:after="283"/>
              <w:jc w:val="left"/>
              <w:rPr/>
            </w:pPr>
            <w:r>
              <w:rPr/>
              <w:t xml:space="preserve">Soul, Etelä-Korea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USA:n joukkue on voittanut pikkuliigan World Seriesin?</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Little League World Series Viimeisin kausi tai kilpailu: 2017 Little League World Series -kilpailu. </w:t>
      </w:r>
    </w:p>
    <w:tbl>
      <w:tblPr>
        <w:tblW w:w="4757" w:type="dxa"/>
        <w:jc w:val="left"/>
        <w:tblInd w:w="0" w:type="dxa"/>
        <w:tblLayout w:type="fixed"/>
        <w:tblCellMar>
          <w:top w:w="28" w:type="dxa"/>
          <w:left w:w="28" w:type="dxa"/>
          <w:bottom w:w="28" w:type="dxa"/>
          <w:right w:w="28" w:type="dxa"/>
        </w:tblCellMar>
      </w:tblPr>
      <w:tblGrid>
        <w:gridCol w:w="2746"/>
        <w:gridCol w:w="2011"/>
      </w:tblGrid>
      <w:tr>
        <w:trPr/>
        <w:tc>
          <w:tcPr>
            <w:tcW w:w="2746" w:type="dxa"/>
            <w:tcBorders/>
            <w:vAlign w:val="center"/>
          </w:tcPr>
          <w:p>
            <w:pPr>
              <w:pStyle w:val="TableHeading"/>
              <w:suppressLineNumbers/>
              <w:bidi w:val="0"/>
              <w:spacing w:before="0" w:after="283"/>
              <w:jc w:val="center"/>
              <w:rPr/>
            </w:pPr>
            <w:r>
              <w:rPr/>
              <w:t xml:space="preserve">Urheilu </w:t>
            </w:r>
          </w:p>
        </w:tc>
        <w:tc>
          <w:tcPr>
            <w:tcW w:w="2011" w:type="dxa"/>
            <w:tcBorders/>
            <w:vAlign w:val="center"/>
          </w:tcPr>
          <w:p>
            <w:pPr>
              <w:pStyle w:val="TableContents"/>
              <w:bidi w:val="0"/>
              <w:spacing w:before="0" w:after="283"/>
              <w:jc w:val="left"/>
              <w:rPr/>
            </w:pPr>
            <w:r>
              <w:rPr/>
              <w:t xml:space="preserve">Baseball </w:t>
            </w:r>
          </w:p>
        </w:tc>
      </w:tr>
      <w:tr>
        <w:trPr/>
        <w:tc>
          <w:tcPr>
            <w:tcW w:w="2746" w:type="dxa"/>
            <w:tcBorders/>
            <w:vAlign w:val="center"/>
          </w:tcPr>
          <w:p>
            <w:pPr>
              <w:pStyle w:val="TableHeading"/>
              <w:suppressLineNumbers/>
              <w:bidi w:val="0"/>
              <w:spacing w:before="0" w:after="283"/>
              <w:jc w:val="center"/>
              <w:rPr/>
            </w:pPr>
            <w:r>
              <w:rPr/>
              <w:t xml:space="preserve">Perustettu </w:t>
            </w:r>
          </w:p>
        </w:tc>
        <w:tc>
          <w:tcPr>
            <w:tcW w:w="2011" w:type="dxa"/>
            <w:tcBorders/>
            <w:vAlign w:val="center"/>
          </w:tcPr>
          <w:p>
            <w:pPr>
              <w:pStyle w:val="TableContents"/>
              <w:bidi w:val="0"/>
              <w:spacing w:before="0" w:after="283"/>
              <w:jc w:val="left"/>
              <w:rPr/>
            </w:pPr>
            <w:r>
              <w:rPr/>
              <w:t xml:space="preserve">1947, 70 vuotta sitten </w:t>
            </w:r>
          </w:p>
        </w:tc>
      </w:tr>
      <w:tr>
        <w:trPr/>
        <w:tc>
          <w:tcPr>
            <w:tcW w:w="2746" w:type="dxa"/>
            <w:tcBorders/>
            <w:vAlign w:val="center"/>
          </w:tcPr>
          <w:p>
            <w:pPr>
              <w:pStyle w:val="TableHeading"/>
              <w:suppressLineNumbers/>
              <w:bidi w:val="0"/>
              <w:spacing w:before="0" w:after="283"/>
              <w:jc w:val="center"/>
              <w:rPr/>
            </w:pPr>
            <w:r>
              <w:rPr/>
              <w:t xml:space="preserve">Joukkueiden lukumäärä </w:t>
            </w:r>
          </w:p>
        </w:tc>
        <w:tc>
          <w:tcPr>
            <w:tcW w:w="2011" w:type="dxa"/>
            <w:tcBorders/>
            <w:vAlign w:val="center"/>
          </w:tcPr>
          <w:p>
            <w:pPr>
              <w:pStyle w:val="TableContents"/>
              <w:bidi w:val="0"/>
              <w:spacing w:before="0" w:after="283"/>
              <w:jc w:val="left"/>
              <w:rPr/>
            </w:pPr>
            <w:r>
              <w:rPr/>
              <w:t xml:space="preserve">16 </w:t>
            </w:r>
          </w:p>
        </w:tc>
      </w:tr>
      <w:tr>
        <w:trPr/>
        <w:tc>
          <w:tcPr>
            <w:tcW w:w="2746" w:type="dxa"/>
            <w:tcBorders/>
            <w:vAlign w:val="center"/>
          </w:tcPr>
          <w:p>
            <w:pPr>
              <w:pStyle w:val="TableHeading"/>
              <w:suppressLineNumbers/>
              <w:bidi w:val="0"/>
              <w:spacing w:before="0" w:after="283"/>
              <w:jc w:val="center"/>
              <w:rPr/>
            </w:pPr>
            <w:r>
              <w:rPr/>
              <w:t xml:space="preserve">Maat </w:t>
            </w:r>
          </w:p>
        </w:tc>
        <w:tc>
          <w:tcPr>
            <w:tcW w:w="2011" w:type="dxa"/>
            <w:tcBorders/>
            <w:vAlign w:val="center"/>
          </w:tcPr>
          <w:p>
            <w:pPr>
              <w:pStyle w:val="TableContents"/>
              <w:bidi w:val="0"/>
              <w:spacing w:before="0" w:after="283"/>
              <w:jc w:val="left"/>
              <w:rPr/>
            </w:pPr>
            <w:r>
              <w:rPr/>
              <w:t xml:space="preserve">Kansainvälinen </w:t>
            </w:r>
          </w:p>
        </w:tc>
      </w:tr>
      <w:tr>
        <w:trPr/>
        <w:tc>
          <w:tcPr>
            <w:tcW w:w="2746" w:type="dxa"/>
            <w:tcBorders/>
            <w:vAlign w:val="center"/>
          </w:tcPr>
          <w:p>
            <w:pPr>
              <w:pStyle w:val="TableHeading"/>
              <w:suppressLineNumbers/>
              <w:bidi w:val="0"/>
              <w:spacing w:before="0" w:after="283"/>
              <w:jc w:val="center"/>
              <w:rPr/>
            </w:pPr>
            <w:r>
              <w:rPr/>
              <w:t xml:space="preserve">Viimeisin mestari (mestarit) </w:t>
            </w:r>
          </w:p>
        </w:tc>
        <w:tc>
          <w:tcPr>
            <w:tcW w:w="2011" w:type="dxa"/>
            <w:tcBorders/>
            <w:vAlign w:val="center"/>
          </w:tcPr>
          <w:p>
            <w:pPr>
              <w:pStyle w:val="TableContents"/>
              <w:bidi w:val="0"/>
              <w:spacing w:before="0" w:after="283"/>
              <w:jc w:val="left"/>
              <w:rPr/>
            </w:pPr>
            <w:r>
              <w:rPr/>
              <w:t xml:space="preserve">Tokio, Japani </w:t>
            </w:r>
          </w:p>
        </w:tc>
      </w:tr>
      <w:tr>
        <w:trPr/>
        <w:tc>
          <w:tcPr>
            <w:tcW w:w="2746" w:type="dxa"/>
            <w:tcBorders/>
            <w:vAlign w:val="center"/>
          </w:tcPr>
          <w:p>
            <w:pPr>
              <w:pStyle w:val="TableHeading"/>
              <w:suppressLineNumbers/>
              <w:bidi w:val="0"/>
              <w:spacing w:before="0" w:after="283"/>
              <w:jc w:val="center"/>
              <w:rPr/>
            </w:pPr>
            <w:r>
              <w:rPr/>
              <w:t xml:space="preserve">Useimmat nimikkeet </w:t>
            </w:r>
          </w:p>
        </w:tc>
        <w:tc>
          <w:tcPr>
            <w:tcW w:w="2011" w:type="dxa"/>
            <w:tcBorders/>
            <w:vAlign w:val="center"/>
          </w:tcPr>
          <w:p>
            <w:pPr>
              <w:pStyle w:val="TableContents"/>
              <w:bidi w:val="0"/>
              <w:spacing w:before="0" w:after="283"/>
              <w:jc w:val="left"/>
              <w:rPr/>
            </w:pPr>
            <w:r>
              <w:rPr>
                <w:color w:val="A9A9A9"/>
              </w:rPr>
              <w:t xml:space="preserve">Taiwan </w:t>
            </w:r>
            <w:r>
              <w:rPr/>
              <w:t xml:space="preserve">(17 nimikettä) </w:t>
            </w:r>
          </w:p>
        </w:tc>
      </w:tr>
      <w:tr>
        <w:trPr/>
        <w:tc>
          <w:tcPr>
            <w:tcW w:w="2746" w:type="dxa"/>
            <w:tcBorders/>
            <w:vAlign w:val="center"/>
          </w:tcPr>
          <w:p>
            <w:pPr>
              <w:pStyle w:val="TableHeading"/>
              <w:suppressLineNumbers/>
              <w:bidi w:val="0"/>
              <w:spacing w:before="0" w:after="283"/>
              <w:jc w:val="center"/>
              <w:rPr/>
            </w:pPr>
            <w:r>
              <w:rPr/>
              <w:t xml:space="preserve">Virallinen verkkosivusto </w:t>
            </w:r>
          </w:p>
        </w:tc>
        <w:tc>
          <w:tcPr>
            <w:tcW w:w="2011" w:type="dxa"/>
            <w:tcBorders/>
            <w:vAlign w:val="center"/>
          </w:tcPr>
          <w:p>
            <w:pPr>
              <w:pStyle w:val="TableContents"/>
              <w:bidi w:val="0"/>
              <w:spacing w:before="0" w:after="283"/>
              <w:jc w:val="left"/>
              <w:rPr/>
            </w:pPr>
            <w:r>
              <w:rPr/>
              <w:t xml:space="preserve">LittleLeague.org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Little League World Series -mestaruuksia?</w:t>
      </w:r>
    </w:p>
    <w:p>
      <w:pPr>
        <w:pStyle w:val="TextBody"/>
        <w:bidi w:val="0"/>
        <w:jc w:val="left"/>
        <w:rPr>
          <w:b/>
          <w:u w:val="single"/>
          <w:shd w:val="clear" w:fill="FFFF00"/>
        </w:rPr>
      </w:pPr>
      <w:r>
        <w:rPr>
          <w:b/>
          <w:u w:val="single"/>
          <w:shd w:val="clear" w:fill="FFFF00"/>
        </w:rPr>
        <w:t xml:space="preserve">Asiakirjan numero 183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``Bad'' on rock-yhtye U2:n kappale ja seitsemäs kappale heidän vuonna 1984 ilmestyneeltä albumiltaan The Unforgettable Fire. </w:t>
      </w:r>
      <w:r>
        <w:rPr>
          <w:color w:val="A9A9A9"/>
        </w:rPr>
        <w:t xml:space="preserve">Heroiiniriippuvuudesta</w:t>
      </w:r>
      <w:r>
        <w:rPr/>
        <w:t xml:space="preserve"> kertovaa laulua </w:t>
      </w:r>
      <w:r>
        <w:rPr/>
        <w:t xml:space="preserve">pidetään fanien suosikkina, ja se on yksi U2:n konserteissa useimmin esitetyistä kappaleista.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u2:n kappale bad about</w:t>
      </w:r>
    </w:p>
    <w:p>
      <w:pPr>
        <w:pStyle w:val="TextBody"/>
        <w:bidi w:val="0"/>
        <w:jc w:val="left"/>
        <w:rPr>
          <w:b/>
          <w:u w:val="single"/>
          <w:shd w:val="clear" w:fill="FFFF00"/>
        </w:rPr>
      </w:pPr>
      <w:r>
        <w:rPr>
          <w:b/>
          <w:u w:val="single"/>
          <w:shd w:val="clear" w:fill="FFFF00"/>
        </w:rPr>
        <w:t xml:space="preserve">Asiakirjan numero 184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Kreikkalaisessa mytologiassa Danaë (/ ˈdæn. i. iː / tai / ˈdæn. ə. iː /, henkilönnimenä myös / dəˈnaɪ /, kreikaksi Δανάη kreikkalainen ääntäminen: (daˈna. ɛː) Moderni: (ðaˈna. i)) oli Argoksen kuninkaan Akrisioksen ja hänen vaimonsa kuningatar Eurydiken tytär ja ainoa lapsi. Hän oli </w:t>
      </w:r>
      <w:r>
        <w:rPr>
          <w:color w:val="A9A9A9"/>
        </w:rPr>
        <w:t xml:space="preserve">Zeuksen sankarin Perseuksen äiti</w:t>
      </w:r>
      <w:r>
        <w:rPr/>
        <w:t xml:space="preserve">. Hänen uskotaan perustaneen Ardean kaupungin Latiumiin pronssikaudella.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Danae Gorgonin pään tarinassa?</w:t>
      </w:r>
    </w:p>
    <w:p>
      <w:pPr>
        <w:pStyle w:val="TextBody"/>
        <w:bidi w:val="0"/>
        <w:jc w:val="left"/>
        <w:rPr>
          <w:b/>
          <w:u w:val="single"/>
          <w:shd w:val="clear" w:fill="FFFF00"/>
        </w:rPr>
      </w:pPr>
      <w:r>
        <w:rPr>
          <w:b/>
          <w:u w:val="single"/>
          <w:shd w:val="clear" w:fill="FFFF00"/>
        </w:rPr>
        <w:t xml:space="preserve">Asiakirjan numero 185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Aurinkokellosilta on konsolista riippuvainen kaapeloitu silta, joka muistuttaa Calatravan aiemmin suunnittelemaa </w:t>
      </w:r>
      <w:r>
        <w:rPr>
          <w:color w:val="A9A9A9"/>
        </w:rPr>
        <w:t xml:space="preserve">Puente del Alamilloa Sevillassa </w:t>
      </w:r>
      <w:r>
        <w:rPr/>
        <w:t xml:space="preserve">Espanjassa (1992). Tämäntyyppisessä sillassa voimia ei tasapainoteta käyttämällä symmetristä kaapelivoimien sijoittelua tukitornin kummallakin puolella, vaan siinä käytetään 42 asteen kulmaan asetettua konsolista tornia, jota kuormitetaan kaapelitukien avulla vain toisella puolella. Tämä rakenne edellyttää, että pilari kestää taivutus- ja vääntövoimat ja että sen perustus kestää kaatumisen. Vaikka tämä johtaa rakenteellisesti tehottomampaan rakenteeseen, sen arkkitehtoninen vaikutus on dramaattinen. Sillan pituus on 210 metriä, ja se ylittää joen koskematta veteen, mikä on suunnitteluperuste, joka auttaa suojelemaan lohen kutualueita sillan alapuolella. Vaijeripylväät eivät ole keskellä kävelytietä, vaan ne jakavat sillan pää- ja sivupolkuun.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suunnitteli Reddingin aurinkokellosillan.</w:t>
      </w:r>
    </w:p>
    <w:p>
      <w:pPr>
        <w:pStyle w:val="TextBody"/>
        <w:bidi w:val="0"/>
        <w:jc w:val="left"/>
        <w:rPr>
          <w:b/>
          <w:u w:val="single"/>
          <w:shd w:val="clear" w:fill="FFFF00"/>
        </w:rPr>
      </w:pPr>
      <w:r>
        <w:rPr>
          <w:b/>
          <w:u w:val="single"/>
          <w:shd w:val="clear" w:fill="FFFF00"/>
        </w:rPr>
        <w:t xml:space="preserve">Asiakirjan numero 186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National Security Resources Board oli Yhdysvaltain hallituksen virasto, joka perustettiin vuoden 1947 National Security Act -lailla ja jonka tehtävänä oli </w:t>
      </w:r>
      <w:r>
        <w:rPr>
          <w:color w:val="A9A9A9"/>
        </w:rPr>
        <w:t xml:space="preserve">neuvoa presidenttiä sota-aikana siinä, miten luonnonvaroja, työvoimaa ja tieteellistä laitosta voitaisiin käyttää puolustusministeriön tarpeisiin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kansallisen resurssisuunnittelulautakunnan tarkoitus?</w:t>
      </w:r>
    </w:p>
    <w:p>
      <w:pPr>
        <w:pStyle w:val="TextBody"/>
        <w:bidi w:val="0"/>
        <w:jc w:val="left"/>
        <w:rPr>
          <w:b/>
          <w:u w:val="single"/>
          <w:shd w:val="clear" w:fill="FFFF00"/>
        </w:rPr>
      </w:pPr>
      <w:r>
        <w:rPr>
          <w:b/>
          <w:u w:val="single"/>
          <w:shd w:val="clear" w:fill="FFFF00"/>
        </w:rPr>
        <w:t xml:space="preserve">Asiakirjan numero 187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Miranda v. Arizona, 384 U.S. 436 (</w:t>
      </w:r>
      <w:r>
        <w:rPr>
          <w:color w:val="A9A9A9"/>
        </w:rPr>
        <w:t xml:space="preserve">1966), </w:t>
      </w:r>
      <w:r>
        <w:rPr/>
        <w:t xml:space="preserve">oli Yhdysvaltojen korkeimman oikeuden käänteentekevä päätös. Enemmistöpäätöksellä (5-4) Charlie katsoi, että sekä raskauttavia että vapauttavia lausuntoja, jotka vastaaja on antanut vastauksena poliisin suorittamaan kuulusteluun, voidaan hyväksyä oikeudenkäynnissä vain, jos syyttäjä pystyy osoittamaan, että vastaajalle on ilmoitettu oikeudesta neuvotella asianajajan kanssa ennen kuulustelua ja sen aikana sekä oikeudesta olla syyttämättä itseään ennen poliisikuulustelua ja että vastaaja ei ainoastaan ymmärtänyt näitä oikeuksia vaan myös vapaaehtoisesti luopui niistä.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korkein oikeus päätti asiassa miranda vs. arizona annetusta tuomiosta?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Ylituomari Earl Warren, entinen syyttäjä, esitti tuomioistuimen lausunnon ja päätti, että koska poliisin suorittama kuulustelu oli luonteeltaan pakkokeino (Warren viittasi useisiin poliisin koulutusoppaisiin, joita ei ollut toimitettu perusteluissa), tunnustusta ei voitu hyväksyä </w:t>
      </w:r>
      <w:r>
        <w:rPr>
          <w:color w:val="A9A9A9"/>
        </w:rPr>
        <w:t xml:space="preserve">viidennen </w:t>
      </w:r>
      <w:r>
        <w:rPr/>
        <w:t xml:space="preserve">lisäyksen itsekriminointilausekkeen ja </w:t>
      </w:r>
      <w:r>
        <w:rPr>
          <w:color w:val="DCDCDC"/>
        </w:rPr>
        <w:t xml:space="preserve">kuudennen </w:t>
      </w:r>
      <w:r>
        <w:rPr/>
        <w:t xml:space="preserve">lisäyksen mukaisen oikeuden asianajajaan nojalla, ellei epäillylle ollut kerrottu hänen oikeuksistaan ja ellei epäilty ollut sen jälkeen luopunut niistä: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muutoksia korkein oikeus katsoi rikotun asiassa miranda v. arizona?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Miranda v. Arizona, 384 U.S. 436 (1966), oli Yhdysvaltojen korkeimman oikeuden käänteentekevä päätös. Tuomioistuin päätti 5-4 enemmistöllä, että </w:t>
      </w:r>
      <w:r>
        <w:rPr>
          <w:color w:val="A9A9A9"/>
        </w:rPr>
        <w:t xml:space="preserve">sekä raskauttavia että vapauttavia lausuntoja, jotka vastaaja on antanut poliisin kuulustelussa, voidaan hyväksyä oikeudenkäynnissä vain, jos syyttäjä pystyy osoittamaan, että vastaajalle on ilmoitettu oikeudesta neuvotella asianajajan kanssa ennen kuulustelua ja kuulustelun aikana sekä oikeudesta olla syyttämättä itseään ennen poliisikuulustelua, ja että vastaaja on ymmärtänyt nämä oikeudet ja että hän on myös vapaaehtoisesti luopunut niistä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korkein oikeus päätti asiassa miranda v. arizona (1966)?</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Miranda v. Arizona Yhdysvaltain korkein oikeus Päätöksenteko 13. kesäkuuta 1966 </w:t>
      </w:r>
    </w:p>
    <w:tbl>
      <w:tblPr>
        <w:tblW w:w="10205" w:type="dxa"/>
        <w:jc w:val="left"/>
        <w:tblInd w:w="0" w:type="dxa"/>
        <w:tblLayout w:type="fixed"/>
        <w:tblCellMar>
          <w:top w:w="28" w:type="dxa"/>
          <w:left w:w="28" w:type="dxa"/>
          <w:bottom w:w="28" w:type="dxa"/>
          <w:right w:w="28" w:type="dxa"/>
        </w:tblCellMar>
      </w:tblPr>
      <w:tblGrid>
        <w:gridCol w:w="1443"/>
        <w:gridCol w:w="8762"/>
      </w:tblGrid>
      <w:tr>
        <w:trPr/>
        <w:tc>
          <w:tcPr>
            <w:tcW w:w="1443" w:type="dxa"/>
            <w:tcBorders/>
            <w:vAlign w:val="center"/>
          </w:tcPr>
          <w:p>
            <w:pPr>
              <w:pStyle w:val="TableHeading"/>
              <w:suppressLineNumbers/>
              <w:bidi w:val="0"/>
              <w:spacing w:before="0" w:after="283"/>
              <w:jc w:val="center"/>
              <w:rPr/>
            </w:pPr>
            <w:r>
              <w:rPr/>
              <w:t xml:space="preserve">Tapauksen täydellinen nimi </w:t>
            </w:r>
          </w:p>
        </w:tc>
        <w:tc>
          <w:tcPr>
            <w:tcW w:w="8762" w:type="dxa"/>
            <w:tcBorders/>
            <w:vAlign w:val="center"/>
          </w:tcPr>
          <w:p>
            <w:pPr>
              <w:pStyle w:val="TableContents"/>
              <w:bidi w:val="0"/>
              <w:spacing w:before="0" w:after="283"/>
              <w:jc w:val="left"/>
              <w:rPr/>
            </w:pPr>
            <w:r>
              <w:rPr/>
              <w:t xml:space="preserve">Miranda v. Arizonan osavaltio; Westover v. Yhdysvallat; Vignera v. New Yorkin osavaltio; Kalifornian osavaltio v. Stewart. </w:t>
            </w:r>
          </w:p>
        </w:tc>
      </w:tr>
      <w:tr>
        <w:trPr/>
        <w:tc>
          <w:tcPr>
            <w:tcW w:w="1443" w:type="dxa"/>
            <w:tcBorders/>
            <w:vAlign w:val="center"/>
          </w:tcPr>
          <w:p>
            <w:pPr>
              <w:pStyle w:val="TableHeading"/>
              <w:suppressLineNumbers/>
              <w:bidi w:val="0"/>
              <w:spacing w:before="0" w:after="283"/>
              <w:jc w:val="center"/>
              <w:rPr/>
            </w:pPr>
            <w:r>
              <w:rPr/>
              <w:t xml:space="preserve">Viittaukset </w:t>
            </w:r>
          </w:p>
        </w:tc>
        <w:tc>
          <w:tcPr>
            <w:tcW w:w="8762" w:type="dxa"/>
            <w:tcBorders/>
            <w:vAlign w:val="center"/>
          </w:tcPr>
          <w:p>
            <w:pPr>
              <w:pStyle w:val="TableContents"/>
              <w:bidi w:val="0"/>
              <w:spacing w:before="0" w:after="283"/>
              <w:jc w:val="left"/>
              <w:rPr/>
            </w:pPr>
            <w:r>
              <w:rPr/>
              <w:t xml:space="preserve">384 U.S. 436 (lisää) 86 S. Ct. 1602; 16 L. Ed. 2d 694; 1966 U.S. LEXIS 2817; 10 A.L.R. 3d 974. </w:t>
            </w:r>
          </w:p>
        </w:tc>
      </w:tr>
      <w:tr>
        <w:trPr/>
        <w:tc>
          <w:tcPr>
            <w:tcW w:w="1443" w:type="dxa"/>
            <w:tcBorders/>
            <w:vAlign w:val="center"/>
          </w:tcPr>
          <w:p>
            <w:pPr>
              <w:pStyle w:val="TableHeading"/>
              <w:suppressLineNumbers/>
              <w:bidi w:val="0"/>
              <w:spacing w:before="0" w:after="283"/>
              <w:jc w:val="center"/>
              <w:rPr/>
            </w:pPr>
            <w:r>
              <w:rPr/>
              <w:t xml:space="preserve">Argumentti </w:t>
            </w:r>
          </w:p>
        </w:tc>
        <w:tc>
          <w:tcPr>
            <w:tcW w:w="8762" w:type="dxa"/>
            <w:tcBorders/>
            <w:vAlign w:val="center"/>
          </w:tcPr>
          <w:p>
            <w:pPr>
              <w:pStyle w:val="TableContents"/>
              <w:bidi w:val="0"/>
              <w:spacing w:before="0" w:after="283"/>
              <w:jc w:val="left"/>
              <w:rPr/>
            </w:pPr>
            <w:r>
              <w:rPr/>
              <w:t xml:space="preserve">Suullinen käsittely </w:t>
            </w:r>
          </w:p>
        </w:tc>
      </w:tr>
      <w:tr>
        <w:trPr/>
        <w:tc>
          <w:tcPr>
            <w:tcW w:w="1443" w:type="dxa"/>
            <w:tcBorders/>
            <w:vAlign w:val="center"/>
          </w:tcPr>
          <w:p>
            <w:pPr>
              <w:pStyle w:val="TableHeading"/>
              <w:suppressLineNumbers/>
              <w:bidi w:val="0"/>
              <w:spacing w:before="0" w:after="283"/>
              <w:jc w:val="center"/>
              <w:rPr/>
            </w:pPr>
            <w:r>
              <w:rPr/>
              <w:t xml:space="preserve">Aikaisempi historia </w:t>
            </w:r>
          </w:p>
        </w:tc>
        <w:tc>
          <w:tcPr>
            <w:tcW w:w="8762" w:type="dxa"/>
            <w:tcBorders/>
            <w:vAlign w:val="center"/>
          </w:tcPr>
          <w:p>
            <w:pPr>
              <w:pStyle w:val="TableContents"/>
              <w:bidi w:val="0"/>
              <w:spacing w:before="0" w:after="283"/>
              <w:jc w:val="left"/>
              <w:rPr/>
            </w:pPr>
            <w:r>
              <w:rPr/>
              <w:t xml:space="preserve">Vastaaja. Superior Ct.; vahvistettu, 401 P. 2d 721 (Ariz. 1965); cert. myönnetty, 382 U.S. 925 (1965). </w:t>
            </w:r>
          </w:p>
        </w:tc>
      </w:tr>
      <w:tr>
        <w:trPr/>
        <w:tc>
          <w:tcPr>
            <w:tcW w:w="1443" w:type="dxa"/>
            <w:tcBorders/>
            <w:vAlign w:val="center"/>
          </w:tcPr>
          <w:p>
            <w:pPr>
              <w:pStyle w:val="TableHeading"/>
              <w:suppressLineNumbers/>
              <w:bidi w:val="0"/>
              <w:spacing w:before="0" w:after="283"/>
              <w:jc w:val="center"/>
              <w:rPr/>
            </w:pPr>
            <w:r>
              <w:rPr/>
              <w:t xml:space="preserve">Myöhempi historia </w:t>
            </w:r>
          </w:p>
        </w:tc>
        <w:tc>
          <w:tcPr>
            <w:tcW w:w="8762" w:type="dxa"/>
            <w:tcBorders/>
            <w:vAlign w:val="center"/>
          </w:tcPr>
          <w:p>
            <w:pPr>
              <w:pStyle w:val="TableContents"/>
              <w:bidi w:val="0"/>
              <w:jc w:val="left"/>
              <w:rPr/>
            </w:pPr>
            <w:r>
              <w:rPr/>
              <w:t xml:space="preserve">Uudelleenkäsittely, vastaaja tuomittu, Ariz. Superior Ct.; vahvistettu, 450 P. 2d 364 (Ariz. 1969); uudelleenkäsittely evätty, Ariz. Supreme Ct. maaliskuun 11. päivänä 1969; cert. denied, 396 U.S. 868 (1969) Päätöslauselma Viidennen lisäyksen mukainen oikeus olla syyttämättä itseään, edellyttää, että lainvalvontaviranomaiset ilmoittavat pidätettynä kuulusteltavalle epäillylle hänen oikeuksistaan pysyä vaiti ja saada asianajaja. Arizonan korkein oikeus kumosi ja palautti asian uudelleen käsiteltäväksi. Tuomioistuimen jäsenyys </w:t>
            </w:r>
          </w:p>
          <w:p>
            <w:pPr>
              <w:pStyle w:val="ListHeading"/>
              <w:bidi w:val="0"/>
              <w:ind w:start="0" w:end="0" w:hanging="0"/>
              <w:jc w:val="left"/>
              <w:rPr/>
            </w:pPr>
            <w:r>
              <w:rPr/>
              <w:t xml:space="preserve">Ylituomari </w:t>
            </w:r>
          </w:p>
          <w:p>
            <w:pPr>
              <w:pStyle w:val="ListContents"/>
              <w:bidi w:val="0"/>
              <w:jc w:val="left"/>
              <w:rPr>
                <w:color w:val="A9A9A9"/>
              </w:rPr>
            </w:pPr>
            <w:r>
              <w:rPr>
                <w:color w:val="A9A9A9"/>
              </w:rPr>
              <w:t xml:space="preserve">Earl Warren</w:t>
            </w:r>
          </w:p>
          <w:p>
            <w:pPr>
              <w:pStyle w:val="ListHeading"/>
              <w:bidi w:val="0"/>
              <w:ind w:start="0" w:end="0" w:hanging="0"/>
              <w:jc w:val="left"/>
              <w:rPr/>
            </w:pPr>
            <w:r>
              <w:rPr/>
              <w:t xml:space="preserve">Apulaistuomarit </w:t>
            </w:r>
          </w:p>
          <w:p>
            <w:pPr>
              <w:pStyle w:val="ListContents"/>
              <w:bidi w:val="0"/>
              <w:spacing w:before="0" w:after="283"/>
              <w:jc w:val="left"/>
              <w:rPr/>
            </w:pPr>
            <w:r>
              <w:rPr>
                <w:color w:val="DCDCDC"/>
              </w:rPr>
              <w:t xml:space="preserve">Hugo BlackWilliam </w:t>
            </w:r>
            <w:r>
              <w:rPr>
                <w:color w:val="2F4F4F"/>
              </w:rPr>
              <w:t xml:space="preserve">O. DouglasTom </w:t>
            </w:r>
            <w:r>
              <w:rPr>
                <w:color w:val="556B2F"/>
              </w:rPr>
              <w:t xml:space="preserve">C. ClarkJohn </w:t>
            </w:r>
            <w:r>
              <w:rPr>
                <w:color w:val="6B8E23"/>
              </w:rPr>
              <w:t xml:space="preserve">M. Harlan IIWilliam </w:t>
            </w:r>
            <w:r>
              <w:rPr>
                <w:color w:val="A0522D"/>
              </w:rPr>
              <w:t xml:space="preserve">J. Brennan Jr. </w:t>
            </w:r>
            <w:r>
              <w:rPr>
                <w:color w:val="228B22"/>
              </w:rPr>
              <w:t xml:space="preserve">Potter StewartByron </w:t>
            </w:r>
            <w:r>
              <w:rPr>
                <w:color w:val="191970"/>
              </w:rPr>
              <w:t xml:space="preserve">WhiteAbe </w:t>
            </w:r>
            <w:r>
              <w:rPr>
                <w:color w:val="8B0000"/>
              </w:rPr>
              <w:t xml:space="preserve">Fortas</w:t>
            </w:r>
          </w:p>
          <w:p>
            <w:pPr>
              <w:pStyle w:val="TextBody"/>
              <w:bidi w:val="0"/>
              <w:spacing w:before="0" w:after="283"/>
              <w:jc w:val="left"/>
              <w:rPr/>
            </w:pPr>
            <w:r>
              <w:rPr/>
              <w:t xml:space="preserve">Tapauskohtaiset lausunnot </w:t>
            </w:r>
          </w:p>
        </w:tc>
      </w:tr>
      <w:tr>
        <w:trPr/>
        <w:tc>
          <w:tcPr>
            <w:tcW w:w="1443" w:type="dxa"/>
            <w:tcBorders/>
            <w:vAlign w:val="center"/>
          </w:tcPr>
          <w:p>
            <w:pPr>
              <w:pStyle w:val="TableHeading"/>
              <w:suppressLineNumbers/>
              <w:bidi w:val="0"/>
              <w:spacing w:before="0" w:after="283"/>
              <w:jc w:val="center"/>
              <w:rPr/>
            </w:pPr>
            <w:r>
              <w:rPr/>
              <w:t xml:space="preserve">Enemmistö </w:t>
            </w:r>
          </w:p>
        </w:tc>
        <w:tc>
          <w:tcPr>
            <w:tcW w:w="8762" w:type="dxa"/>
            <w:tcBorders/>
            <w:vAlign w:val="center"/>
          </w:tcPr>
          <w:p>
            <w:pPr>
              <w:pStyle w:val="TableContents"/>
              <w:bidi w:val="0"/>
              <w:spacing w:before="0" w:after="283"/>
              <w:jc w:val="left"/>
              <w:rPr/>
            </w:pPr>
            <w:r>
              <w:rPr/>
              <w:t xml:space="preserve">Warren, johon yhtyivät Black, Douglas, Brennan, Fortas ja muut </w:t>
            </w:r>
          </w:p>
        </w:tc>
      </w:tr>
      <w:tr>
        <w:trPr/>
        <w:tc>
          <w:tcPr>
            <w:tcW w:w="1443" w:type="dxa"/>
            <w:tcBorders/>
            <w:vAlign w:val="center"/>
          </w:tcPr>
          <w:p>
            <w:pPr>
              <w:pStyle w:val="TableHeading"/>
              <w:suppressLineNumbers/>
              <w:bidi w:val="0"/>
              <w:spacing w:before="0" w:after="283"/>
              <w:jc w:val="center"/>
              <w:rPr/>
            </w:pPr>
            <w:r>
              <w:rPr/>
              <w:t xml:space="preserve">Samaa mieltä / eri mieltä </w:t>
            </w:r>
          </w:p>
        </w:tc>
        <w:tc>
          <w:tcPr>
            <w:tcW w:w="8762" w:type="dxa"/>
            <w:tcBorders/>
            <w:vAlign w:val="center"/>
          </w:tcPr>
          <w:p>
            <w:pPr>
              <w:pStyle w:val="TableContents"/>
              <w:bidi w:val="0"/>
              <w:spacing w:before="0" w:after="283"/>
              <w:jc w:val="left"/>
              <w:rPr/>
            </w:pPr>
            <w:r>
              <w:rPr/>
              <w:t xml:space="preserve">Clark </w:t>
            </w:r>
          </w:p>
        </w:tc>
      </w:tr>
      <w:tr>
        <w:trPr/>
        <w:tc>
          <w:tcPr>
            <w:tcW w:w="1443" w:type="dxa"/>
            <w:tcBorders/>
            <w:vAlign w:val="center"/>
          </w:tcPr>
          <w:p>
            <w:pPr>
              <w:pStyle w:val="TableHeading"/>
              <w:suppressLineNumbers/>
              <w:bidi w:val="0"/>
              <w:spacing w:before="0" w:after="283"/>
              <w:jc w:val="center"/>
              <w:rPr/>
            </w:pPr>
            <w:r>
              <w:rPr/>
              <w:t xml:space="preserve">Eriävä mielipide </w:t>
            </w:r>
          </w:p>
        </w:tc>
        <w:tc>
          <w:tcPr>
            <w:tcW w:w="8762" w:type="dxa"/>
            <w:tcBorders/>
            <w:vAlign w:val="center"/>
          </w:tcPr>
          <w:p>
            <w:pPr>
              <w:pStyle w:val="TableContents"/>
              <w:bidi w:val="0"/>
              <w:spacing w:before="0" w:after="283"/>
              <w:jc w:val="left"/>
              <w:rPr/>
            </w:pPr>
            <w:r>
              <w:rPr/>
              <w:t xml:space="preserve">Harlan, johon yhtyivät Stewart, White </w:t>
            </w:r>
          </w:p>
        </w:tc>
      </w:tr>
      <w:tr>
        <w:trPr/>
        <w:tc>
          <w:tcPr>
            <w:tcW w:w="1443" w:type="dxa"/>
            <w:tcBorders/>
            <w:vAlign w:val="center"/>
          </w:tcPr>
          <w:p>
            <w:pPr>
              <w:pStyle w:val="TableHeading"/>
              <w:suppressLineNumbers/>
              <w:bidi w:val="0"/>
              <w:spacing w:before="0" w:after="283"/>
              <w:jc w:val="center"/>
              <w:rPr/>
            </w:pPr>
            <w:r>
              <w:rPr/>
              <w:t xml:space="preserve">Eriävä mielipide </w:t>
            </w:r>
          </w:p>
        </w:tc>
        <w:tc>
          <w:tcPr>
            <w:tcW w:w="8762" w:type="dxa"/>
            <w:tcBorders/>
            <w:vAlign w:val="center"/>
          </w:tcPr>
          <w:p>
            <w:pPr>
              <w:pStyle w:val="TableContents"/>
              <w:bidi w:val="0"/>
              <w:spacing w:before="0" w:after="283"/>
              <w:jc w:val="left"/>
              <w:rPr/>
            </w:pPr>
            <w:r>
              <w:rPr/>
              <w:t xml:space="preserve">White, johon yhtyivät Harlan, Stewart Laws sovelsi U.S. Const. amends. V, XIV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osallistui Miranda v. Arizonan tapaukseen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Phoenixin poliisi </w:t>
      </w:r>
      <w:r>
        <w:rPr/>
        <w:t xml:space="preserve">pidätti Ernesto Mirandan 13. maaliskuuta 1963 </w:t>
      </w:r>
      <w:r>
        <w:rPr/>
        <w:t xml:space="preserve">aihetodisteiden perusteella, jotka liittivät hänet kymmenen päivää aiemmin tapahtuneeseen kahdeksantoista-vuotiaan naisen sieppaukseen ja raiskaukseen. Kahden tunnin poliisikuulustelun jälkeen Miranda allekirjoitti raiskaussyytteen tunnustuksen lomakkeille, joihin oli kirjoitettu koneella seuraava lausunto: "Vannon täten, että annan tämän lausunnon vapaaehtoisesti ja omasta vapaasta tahdostani ilman uhkailua, pakottamista tai lupauksia koskemattomuudesta ja täysin tietoisena laillisista oikeuksistani, ymmärtäen, että kaikkia antamiani lausuntoja voidaan käyttää minua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Miranda vastaan Arizona käytiin?</w:t>
      </w:r>
    </w:p>
    <w:p>
      <w:pPr>
        <w:pStyle w:val="TextBody"/>
        <w:bidi w:val="0"/>
        <w:jc w:val="left"/>
        <w:rPr>
          <w:b/>
          <w:u w:val="single"/>
          <w:shd w:val="clear" w:fill="FFFF00"/>
        </w:rPr>
      </w:pPr>
      <w:r>
        <w:rPr>
          <w:b/>
          <w:u w:val="single"/>
          <w:shd w:val="clear" w:fill="FFFF00"/>
        </w:rPr>
        <w:t xml:space="preserve">Asiakirjan numero 188</w:t>
      </w:r>
    </w:p>
    <w:p>
      <w:pPr>
        <w:pStyle w:val="TextBody"/>
        <w:bidi w:val="0"/>
        <w:jc w:val="left"/>
        <w:rPr>
          <w:b/>
          <w:shd w:val="clear" w:fill="FFFF00"/>
        </w:rPr>
      </w:pPr>
      <w:r>
        <w:rPr>
          <w:b/>
          <w:shd w:val="clear" w:fill="FFFF00"/>
        </w:rPr>
        <w:t xml:space="preserve">Tekstin numero 0</w:t>
      </w:r>
    </w:p>
    <w:p>
      <w:pPr>
        <w:pStyle w:val="TextBody"/>
        <w:numPr>
          <w:ilvl w:val="0"/>
          <w:numId w:val="298"/>
        </w:numPr>
        <w:tabs>
          <w:tab w:val="clear" w:pos="1134"/>
          <w:tab w:val="left" w:leader="none" w:pos="707"/>
        </w:tabs>
        <w:bidi w:val="0"/>
        <w:ind w:start="707" w:hanging="283"/>
        <w:jc w:val="left"/>
        <w:rPr/>
      </w:pPr>
      <w:r>
        <w:rPr>
          <w:color w:val="A9A9A9"/>
        </w:rPr>
        <w:t xml:space="preserve">Ana of California: Andi Teranin kirjoittama romaani (2015) on "nykyaikainen versio Anne of Green Gablesista".</w:t>
      </w:r>
      <w:r>
        <w:rPr/>
        <w:t xml:space="preserve"> Anne Shirleyn päähenkilö on sovitettu Ana Corteziksi, 15-vuotiaaksi orvoksi, joka ``ei erota tomaattikasvia karhunvatukkapuskasta'' lähtiessään Itä-Los Angelesista Emmett ja Abbie Garberin pohjoiskalifornialaiselle maatilalle.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Anne of Green Gables -kirjaa on olemassa?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Anne of Green Gables on kanadalaisen kirjailijan Lucy Maud Montgomeryn (julkaistu nimellä L.M. Montgomery) romaani vuodelta 1908. Se on kirjoitettu kaikenikäisille, ja sitä on pidetty klassisena lastenromaanina 1900-luvun puolivälistä lähtien. Romaani sijoittuu 1800-luvun loppupuolelle, ja siinä kerrotaan Anne Shirleyn, 11-vuotiaan orpotytön, seikkailuista. Hän joutuu erehdyksessä Matthew ja Marilla Cuthbertin luokse, jotka ovat keski-ikäiset sisarukset ja joiden tarkoituksena oli adoptoida poika auttamaan heitä maatilallaan kuvitteellisessa Avonlean kaupungissa </w:t>
      </w:r>
      <w:r>
        <w:rPr>
          <w:color w:val="A9A9A9"/>
        </w:rPr>
        <w:t xml:space="preserve">Prinssi Edwardin saarella</w:t>
      </w:r>
      <w:r>
        <w:rPr/>
        <w:t xml:space="preserve">. Romaanissa kerrotaan, miten Anne selviytyy Cuthberttien luona, koulussa ja kaupungissa.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tarina anne of green gables tapahtuu?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Anne of Green Gables on kanadalaisen kirjailijan </w:t>
      </w:r>
      <w:r>
        <w:rPr>
          <w:color w:val="A9A9A9"/>
        </w:rPr>
        <w:t xml:space="preserve">Lucy Maud Montgomeryn </w:t>
      </w:r>
      <w:r>
        <w:rPr/>
        <w:t xml:space="preserve">(julkaistu nimellä L.M. Montgomery) </w:t>
      </w:r>
      <w:r>
        <w:rPr/>
        <w:t xml:space="preserve">romaani vuodelta 1908.</w:t>
      </w:r>
      <w:r>
        <w:rPr/>
        <w:t xml:space="preserve"> Se on kirjoitettu kaikenikäisille, mutta sitä on pidetty lastenromaanina 1900-luvun puolivälistä lähtien. Se kertoo Anne Shirleyn, 11-vuotiaan orpotytön seikkailuista. Hänet lähetetään erehdyksessä Matthew ja Marilla Cuthbertin luokse, jotka ovat keski-ikäiset sisarukset ja joiden tarkoituksena oli adoptoida poika auttamaan heitä maatilallaan kuvitteellisessa </w:t>
      </w:r>
      <w:r>
        <w:rPr>
          <w:color w:val="DCDCDC"/>
        </w:rPr>
        <w:t xml:space="preserve">Avonlean</w:t>
      </w:r>
      <w:r>
        <w:rPr/>
        <w:t xml:space="preserve"> kaupungissa </w:t>
      </w:r>
      <w:r>
        <w:rPr>
          <w:color w:val="DCDCDC"/>
        </w:rPr>
        <w:t xml:space="preserve">Prince Edward Islandilla</w:t>
      </w:r>
      <w:r>
        <w:rPr/>
        <w:t xml:space="preserve">. Romaanissa kerrotaan, miten Anne selviytyy Cuthberttien luona, koulussa ja kaupungissa.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Anne of Green Gables tapahtui?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kirjan Anne of Green Gables (Anne of Green Gables)?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Anne Shirley, nuori orpo kuvitteellisesta </w:t>
      </w:r>
      <w:r>
        <w:rPr>
          <w:color w:val="A9A9A9"/>
        </w:rPr>
        <w:t xml:space="preserve">Bolingbroken </w:t>
      </w:r>
      <w:r>
        <w:rPr/>
        <w:t xml:space="preserve">kunnasta </w:t>
      </w:r>
      <w:r>
        <w:rPr>
          <w:color w:val="A9A9A9"/>
        </w:rPr>
        <w:t xml:space="preserve">Nova Scotiassa </w:t>
      </w:r>
      <w:r>
        <w:rPr/>
        <w:t xml:space="preserve">(joka perustuu todelliseen New Londonin kuntaan Prinssi Edwardin saarella), lähetetään asumaan viisikymppisten ja kuusikymppisten sisarustensa Marilla ja Matthew Cuthbertin luokse vietettyään lapsuutensa vieraassa kodissa ja orpokodissa. Marilla ja Matthew olivat alun perin päättäneet adoptoida orpokodista pojan, joka auttaisi Matthew'ta hoitamaan heidän Green Gables -tilaansa, joka sijaitsee kuvitteellisessa Avonlean kaupungissa. Väärinkäsityksen vuoksi orpokoti lähettää sen sijaan Annen.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orpokoti Anne of Green Gables -elokuvassa?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Lucy Maud Montgomeryn kirjat Anne Shirleystä: </w:t>
      </w:r>
    </w:p>
    <w:tbl>
      <w:tblPr>
        <w:tblW w:w="10205" w:type="dxa"/>
        <w:jc w:val="left"/>
        <w:tblInd w:w="0" w:type="dxa"/>
        <w:tblLayout w:type="fixed"/>
        <w:tblCellMar>
          <w:top w:w="28" w:type="dxa"/>
          <w:left w:w="28" w:type="dxa"/>
          <w:bottom w:w="28" w:type="dxa"/>
          <w:right w:w="28" w:type="dxa"/>
        </w:tblCellMar>
      </w:tblPr>
      <w:tblGrid>
        <w:gridCol w:w="265"/>
        <w:gridCol w:w="3122"/>
        <w:gridCol w:w="1173"/>
        <w:gridCol w:w="1192"/>
        <w:gridCol w:w="4453"/>
      </w:tblGrid>
      <w:tr>
        <w:trPr/>
        <w:tc>
          <w:tcPr>
            <w:tcW w:w="265" w:type="dxa"/>
            <w:tcBorders/>
            <w:vAlign w:val="center"/>
          </w:tcPr>
          <w:p>
            <w:pPr>
              <w:pStyle w:val="TableContents"/>
              <w:bidi w:val="0"/>
              <w:spacing w:before="0" w:after="283"/>
              <w:jc w:val="left"/>
              <w:rPr/>
            </w:pPr>
            <w:r>
              <w:rPr/>
              <w:t xml:space="preserve"># </w:t>
            </w:r>
          </w:p>
        </w:tc>
        <w:tc>
          <w:tcPr>
            <w:tcW w:w="3122" w:type="dxa"/>
            <w:tcBorders/>
            <w:vAlign w:val="center"/>
          </w:tcPr>
          <w:p>
            <w:pPr>
              <w:pStyle w:val="TableContents"/>
              <w:bidi w:val="0"/>
              <w:spacing w:before="0" w:after="283"/>
              <w:jc w:val="left"/>
              <w:rPr/>
            </w:pPr>
            <w:r>
              <w:rPr/>
              <w:t xml:space="preserve">Kirja </w:t>
            </w:r>
          </w:p>
        </w:tc>
        <w:tc>
          <w:tcPr>
            <w:tcW w:w="1173" w:type="dxa"/>
            <w:tcBorders/>
            <w:vAlign w:val="center"/>
          </w:tcPr>
          <w:p>
            <w:pPr>
              <w:pStyle w:val="TableContents"/>
              <w:bidi w:val="0"/>
              <w:spacing w:before="0" w:after="283"/>
              <w:jc w:val="left"/>
              <w:rPr/>
            </w:pPr>
            <w:r>
              <w:rPr/>
              <w:t xml:space="preserve">Julkaisupäivä </w:t>
            </w:r>
          </w:p>
        </w:tc>
        <w:tc>
          <w:tcPr>
            <w:tcW w:w="1192" w:type="dxa"/>
            <w:tcBorders/>
            <w:vAlign w:val="center"/>
          </w:tcPr>
          <w:p>
            <w:pPr>
              <w:pStyle w:val="TableContents"/>
              <w:bidi w:val="0"/>
              <w:spacing w:before="0" w:after="283"/>
              <w:jc w:val="left"/>
              <w:rPr/>
            </w:pPr>
            <w:r>
              <w:rPr/>
              <w:t xml:space="preserve">Anne Shirleyn ikä </w:t>
            </w:r>
          </w:p>
        </w:tc>
        <w:tc>
          <w:tcPr>
            <w:tcW w:w="4453" w:type="dxa"/>
            <w:tcBorders/>
            <w:vAlign w:val="center"/>
          </w:tcPr>
          <w:p>
            <w:pPr>
              <w:pStyle w:val="TableContents"/>
              <w:bidi w:val="0"/>
              <w:spacing w:before="0" w:after="283"/>
              <w:jc w:val="left"/>
              <w:rPr/>
            </w:pPr>
            <w:r>
              <w:rPr/>
              <w:t xml:space="preserve">Aikataulu vuosi </w:t>
            </w:r>
          </w:p>
        </w:tc>
      </w:tr>
      <w:tr>
        <w:trPr/>
        <w:tc>
          <w:tcPr>
            <w:tcW w:w="265" w:type="dxa"/>
            <w:tcBorders/>
            <w:vAlign w:val="center"/>
          </w:tcPr>
          <w:p>
            <w:pPr>
              <w:pStyle w:val="TableContents"/>
              <w:bidi w:val="0"/>
              <w:spacing w:before="0" w:after="283"/>
              <w:jc w:val="left"/>
              <w:rPr>
                <w:sz w:val="4"/>
                <w:szCs w:val="4"/>
              </w:rPr>
            </w:pPr>
            <w:r>
              <w:rPr>
                <w:sz w:val="4"/>
                <w:szCs w:val="4"/>
              </w:rPr>
            </w:r>
          </w:p>
        </w:tc>
        <w:tc>
          <w:tcPr>
            <w:tcW w:w="3122" w:type="dxa"/>
            <w:tcBorders/>
            <w:vAlign w:val="center"/>
          </w:tcPr>
          <w:p>
            <w:pPr>
              <w:pStyle w:val="TableContents"/>
              <w:bidi w:val="0"/>
              <w:spacing w:before="0" w:after="283"/>
              <w:jc w:val="left"/>
              <w:rPr/>
            </w:pPr>
            <w:r>
              <w:rPr/>
              <w:t xml:space="preserve">Anne of Green Gables </w:t>
            </w:r>
          </w:p>
        </w:tc>
        <w:tc>
          <w:tcPr>
            <w:tcW w:w="1173" w:type="dxa"/>
            <w:tcBorders/>
            <w:vAlign w:val="center"/>
          </w:tcPr>
          <w:p>
            <w:pPr>
              <w:pStyle w:val="TableContents"/>
              <w:bidi w:val="0"/>
              <w:spacing w:before="0" w:after="283"/>
              <w:jc w:val="left"/>
              <w:rPr/>
            </w:pPr>
            <w:r>
              <w:rPr/>
              <w:t xml:space="preserve">1908 </w:t>
            </w:r>
          </w:p>
        </w:tc>
        <w:tc>
          <w:tcPr>
            <w:tcW w:w="1192" w:type="dxa"/>
            <w:tcBorders/>
            <w:vAlign w:val="center"/>
          </w:tcPr>
          <w:p>
            <w:pPr>
              <w:pStyle w:val="TableContents"/>
              <w:bidi w:val="0"/>
              <w:spacing w:before="0" w:after="283"/>
              <w:jc w:val="left"/>
              <w:rPr/>
            </w:pPr>
            <w:r>
              <w:rPr/>
              <w:t xml:space="preserve">11 -- 16 </w:t>
            </w:r>
          </w:p>
        </w:tc>
        <w:tc>
          <w:tcPr>
            <w:tcW w:w="4453" w:type="dxa"/>
            <w:tcBorders/>
            <w:vAlign w:val="center"/>
          </w:tcPr>
          <w:p>
            <w:pPr>
              <w:pStyle w:val="TableContents"/>
              <w:bidi w:val="0"/>
              <w:spacing w:before="0" w:after="283"/>
              <w:jc w:val="left"/>
              <w:rPr/>
            </w:pPr>
            <w:r>
              <w:rPr>
                <w:color w:val="A9A9A9"/>
              </w:rPr>
              <w:t xml:space="preserve">1876-1881 </w:t>
            </w:r>
          </w:p>
        </w:tc>
      </w:tr>
      <w:tr>
        <w:trPr/>
        <w:tc>
          <w:tcPr>
            <w:tcW w:w="265" w:type="dxa"/>
            <w:tcBorders/>
            <w:vAlign w:val="center"/>
          </w:tcPr>
          <w:p>
            <w:pPr>
              <w:pStyle w:val="TableContents"/>
              <w:bidi w:val="0"/>
              <w:spacing w:before="0" w:after="283"/>
              <w:jc w:val="left"/>
              <w:rPr>
                <w:sz w:val="4"/>
                <w:szCs w:val="4"/>
              </w:rPr>
            </w:pPr>
            <w:r>
              <w:rPr>
                <w:sz w:val="4"/>
                <w:szCs w:val="4"/>
              </w:rPr>
            </w:r>
          </w:p>
        </w:tc>
        <w:tc>
          <w:tcPr>
            <w:tcW w:w="3122" w:type="dxa"/>
            <w:tcBorders/>
            <w:vAlign w:val="center"/>
          </w:tcPr>
          <w:p>
            <w:pPr>
              <w:pStyle w:val="TableContents"/>
              <w:bidi w:val="0"/>
              <w:spacing w:before="0" w:after="283"/>
              <w:jc w:val="left"/>
              <w:rPr/>
            </w:pPr>
            <w:r>
              <w:rPr/>
              <w:t xml:space="preserve">Anne of Avonlea </w:t>
            </w:r>
          </w:p>
        </w:tc>
        <w:tc>
          <w:tcPr>
            <w:tcW w:w="1173" w:type="dxa"/>
            <w:tcBorders/>
            <w:vAlign w:val="center"/>
          </w:tcPr>
          <w:p>
            <w:pPr>
              <w:pStyle w:val="TableContents"/>
              <w:bidi w:val="0"/>
              <w:spacing w:before="0" w:after="283"/>
              <w:jc w:val="left"/>
              <w:rPr/>
            </w:pPr>
            <w:r>
              <w:rPr/>
              <w:t xml:space="preserve">1909 </w:t>
            </w:r>
          </w:p>
        </w:tc>
        <w:tc>
          <w:tcPr>
            <w:tcW w:w="1192" w:type="dxa"/>
            <w:tcBorders/>
            <w:vAlign w:val="center"/>
          </w:tcPr>
          <w:p>
            <w:pPr>
              <w:pStyle w:val="TableContents"/>
              <w:bidi w:val="0"/>
              <w:spacing w:before="0" w:after="283"/>
              <w:jc w:val="left"/>
              <w:rPr/>
            </w:pPr>
            <w:r>
              <w:rPr/>
              <w:t xml:space="preserve">16 -- 18 </w:t>
            </w:r>
          </w:p>
        </w:tc>
        <w:tc>
          <w:tcPr>
            <w:tcW w:w="4453" w:type="dxa"/>
            <w:tcBorders/>
            <w:vAlign w:val="center"/>
          </w:tcPr>
          <w:p>
            <w:pPr>
              <w:pStyle w:val="TableContents"/>
              <w:bidi w:val="0"/>
              <w:spacing w:before="0" w:after="283"/>
              <w:jc w:val="left"/>
              <w:rPr/>
            </w:pPr>
            <w:r>
              <w:rPr/>
              <w:t xml:space="preserve">1881-1883 </w:t>
            </w:r>
          </w:p>
        </w:tc>
      </w:tr>
      <w:tr>
        <w:trPr/>
        <w:tc>
          <w:tcPr>
            <w:tcW w:w="265" w:type="dxa"/>
            <w:tcBorders/>
            <w:vAlign w:val="center"/>
          </w:tcPr>
          <w:p>
            <w:pPr>
              <w:pStyle w:val="TableContents"/>
              <w:bidi w:val="0"/>
              <w:spacing w:before="0" w:after="283"/>
              <w:jc w:val="left"/>
              <w:rPr>
                <w:sz w:val="4"/>
                <w:szCs w:val="4"/>
              </w:rPr>
            </w:pPr>
            <w:r>
              <w:rPr>
                <w:sz w:val="4"/>
                <w:szCs w:val="4"/>
              </w:rPr>
            </w:r>
          </w:p>
        </w:tc>
        <w:tc>
          <w:tcPr>
            <w:tcW w:w="3122" w:type="dxa"/>
            <w:tcBorders/>
            <w:vAlign w:val="center"/>
          </w:tcPr>
          <w:p>
            <w:pPr>
              <w:pStyle w:val="TableContents"/>
              <w:bidi w:val="0"/>
              <w:spacing w:before="0" w:after="283"/>
              <w:jc w:val="left"/>
              <w:rPr/>
            </w:pPr>
            <w:r>
              <w:rPr/>
              <w:t xml:space="preserve">Anne of the Island </w:t>
            </w:r>
          </w:p>
        </w:tc>
        <w:tc>
          <w:tcPr>
            <w:tcW w:w="1173" w:type="dxa"/>
            <w:tcBorders/>
            <w:vAlign w:val="center"/>
          </w:tcPr>
          <w:p>
            <w:pPr>
              <w:pStyle w:val="TableContents"/>
              <w:bidi w:val="0"/>
              <w:spacing w:before="0" w:after="283"/>
              <w:jc w:val="left"/>
              <w:rPr/>
            </w:pPr>
            <w:r>
              <w:rPr/>
              <w:t xml:space="preserve">1915 </w:t>
            </w:r>
          </w:p>
        </w:tc>
        <w:tc>
          <w:tcPr>
            <w:tcW w:w="1192" w:type="dxa"/>
            <w:tcBorders/>
            <w:vAlign w:val="center"/>
          </w:tcPr>
          <w:p>
            <w:pPr>
              <w:pStyle w:val="TableContents"/>
              <w:bidi w:val="0"/>
              <w:spacing w:before="0" w:after="283"/>
              <w:jc w:val="left"/>
              <w:rPr/>
            </w:pPr>
            <w:r>
              <w:rPr/>
              <w:t xml:space="preserve">18 -- 22 </w:t>
            </w:r>
          </w:p>
        </w:tc>
        <w:tc>
          <w:tcPr>
            <w:tcW w:w="4453" w:type="dxa"/>
            <w:tcBorders/>
            <w:vAlign w:val="center"/>
          </w:tcPr>
          <w:p>
            <w:pPr>
              <w:pStyle w:val="TableContents"/>
              <w:bidi w:val="0"/>
              <w:spacing w:before="0" w:after="283"/>
              <w:jc w:val="left"/>
              <w:rPr/>
            </w:pPr>
            <w:r>
              <w:rPr/>
              <w:t xml:space="preserve">1883-1887 </w:t>
            </w:r>
          </w:p>
        </w:tc>
      </w:tr>
      <w:tr>
        <w:trPr/>
        <w:tc>
          <w:tcPr>
            <w:tcW w:w="265" w:type="dxa"/>
            <w:tcBorders/>
            <w:vAlign w:val="center"/>
          </w:tcPr>
          <w:p>
            <w:pPr>
              <w:pStyle w:val="TableContents"/>
              <w:bidi w:val="0"/>
              <w:spacing w:before="0" w:after="283"/>
              <w:jc w:val="left"/>
              <w:rPr>
                <w:sz w:val="4"/>
                <w:szCs w:val="4"/>
              </w:rPr>
            </w:pPr>
            <w:r>
              <w:rPr>
                <w:sz w:val="4"/>
                <w:szCs w:val="4"/>
              </w:rPr>
            </w:r>
          </w:p>
        </w:tc>
        <w:tc>
          <w:tcPr>
            <w:tcW w:w="3122" w:type="dxa"/>
            <w:tcBorders/>
            <w:vAlign w:val="center"/>
          </w:tcPr>
          <w:p>
            <w:pPr>
              <w:pStyle w:val="TableContents"/>
              <w:bidi w:val="0"/>
              <w:spacing w:before="0" w:after="283"/>
              <w:jc w:val="left"/>
              <w:rPr/>
            </w:pPr>
            <w:r>
              <w:rPr/>
              <w:t xml:space="preserve">Anne of Windy Poplars (Kanada ja Yhdysvallat) Anne of Windy Willows (Yhdistynyt kuningaskunta ja Australia) </w:t>
            </w:r>
          </w:p>
        </w:tc>
        <w:tc>
          <w:tcPr>
            <w:tcW w:w="1173" w:type="dxa"/>
            <w:tcBorders/>
            <w:vAlign w:val="center"/>
          </w:tcPr>
          <w:p>
            <w:pPr>
              <w:pStyle w:val="TableContents"/>
              <w:bidi w:val="0"/>
              <w:spacing w:before="0" w:after="283"/>
              <w:jc w:val="left"/>
              <w:rPr/>
            </w:pPr>
            <w:r>
              <w:rPr/>
              <w:t xml:space="preserve">1936 </w:t>
            </w:r>
          </w:p>
        </w:tc>
        <w:tc>
          <w:tcPr>
            <w:tcW w:w="1192" w:type="dxa"/>
            <w:tcBorders/>
            <w:vAlign w:val="center"/>
          </w:tcPr>
          <w:p>
            <w:pPr>
              <w:pStyle w:val="TableContents"/>
              <w:bidi w:val="0"/>
              <w:spacing w:before="0" w:after="283"/>
              <w:jc w:val="left"/>
              <w:rPr/>
            </w:pPr>
            <w:r>
              <w:rPr/>
              <w:t xml:space="preserve">22 -- 25 </w:t>
            </w:r>
          </w:p>
        </w:tc>
        <w:tc>
          <w:tcPr>
            <w:tcW w:w="4453" w:type="dxa"/>
            <w:tcBorders/>
            <w:vAlign w:val="center"/>
          </w:tcPr>
          <w:p>
            <w:pPr>
              <w:pStyle w:val="TableContents"/>
              <w:bidi w:val="0"/>
              <w:spacing w:before="0" w:after="283"/>
              <w:jc w:val="left"/>
              <w:rPr/>
            </w:pPr>
            <w:r>
              <w:rPr/>
              <w:t xml:space="preserve">1887-1890 </w:t>
            </w:r>
          </w:p>
        </w:tc>
      </w:tr>
      <w:tr>
        <w:trPr/>
        <w:tc>
          <w:tcPr>
            <w:tcW w:w="265" w:type="dxa"/>
            <w:tcBorders/>
            <w:vAlign w:val="center"/>
          </w:tcPr>
          <w:p>
            <w:pPr>
              <w:pStyle w:val="TableContents"/>
              <w:bidi w:val="0"/>
              <w:spacing w:before="0" w:after="283"/>
              <w:jc w:val="left"/>
              <w:rPr/>
            </w:pPr>
            <w:r>
              <w:rPr/>
              <w:t xml:space="preserve">5 </w:t>
            </w:r>
          </w:p>
        </w:tc>
        <w:tc>
          <w:tcPr>
            <w:tcW w:w="3122" w:type="dxa"/>
            <w:tcBorders/>
            <w:vAlign w:val="center"/>
          </w:tcPr>
          <w:p>
            <w:pPr>
              <w:pStyle w:val="TableContents"/>
              <w:bidi w:val="0"/>
              <w:spacing w:before="0" w:after="283"/>
              <w:jc w:val="left"/>
              <w:rPr/>
            </w:pPr>
            <w:r>
              <w:rPr/>
              <w:t xml:space="preserve">Annen unelmien talo </w:t>
            </w:r>
          </w:p>
        </w:tc>
        <w:tc>
          <w:tcPr>
            <w:tcW w:w="1173" w:type="dxa"/>
            <w:tcBorders/>
            <w:vAlign w:val="center"/>
          </w:tcPr>
          <w:p>
            <w:pPr>
              <w:pStyle w:val="TableContents"/>
              <w:bidi w:val="0"/>
              <w:spacing w:before="0" w:after="283"/>
              <w:jc w:val="left"/>
              <w:rPr/>
            </w:pPr>
            <w:r>
              <w:rPr/>
              <w:t xml:space="preserve">1917 </w:t>
            </w:r>
          </w:p>
        </w:tc>
        <w:tc>
          <w:tcPr>
            <w:tcW w:w="1192" w:type="dxa"/>
            <w:tcBorders/>
            <w:vAlign w:val="center"/>
          </w:tcPr>
          <w:p>
            <w:pPr>
              <w:pStyle w:val="TableContents"/>
              <w:bidi w:val="0"/>
              <w:spacing w:before="0" w:after="283"/>
              <w:jc w:val="left"/>
              <w:rPr/>
            </w:pPr>
            <w:r>
              <w:rPr/>
              <w:t xml:space="preserve">25 -- 27 </w:t>
            </w:r>
          </w:p>
        </w:tc>
        <w:tc>
          <w:tcPr>
            <w:tcW w:w="4453" w:type="dxa"/>
            <w:tcBorders/>
            <w:vAlign w:val="center"/>
          </w:tcPr>
          <w:p>
            <w:pPr>
              <w:pStyle w:val="TableContents"/>
              <w:bidi w:val="0"/>
              <w:spacing w:before="0" w:after="283"/>
              <w:jc w:val="left"/>
              <w:rPr/>
            </w:pPr>
            <w:r>
              <w:rPr/>
              <w:t xml:space="preserve">1890-1892 </w:t>
            </w:r>
          </w:p>
        </w:tc>
      </w:tr>
      <w:tr>
        <w:trPr/>
        <w:tc>
          <w:tcPr>
            <w:tcW w:w="265" w:type="dxa"/>
            <w:tcBorders/>
            <w:vAlign w:val="center"/>
          </w:tcPr>
          <w:p>
            <w:pPr>
              <w:pStyle w:val="TableContents"/>
              <w:bidi w:val="0"/>
              <w:spacing w:before="0" w:after="283"/>
              <w:jc w:val="left"/>
              <w:rPr/>
            </w:pPr>
            <w:r>
              <w:rPr/>
              <w:t xml:space="preserve">6 </w:t>
            </w:r>
          </w:p>
        </w:tc>
        <w:tc>
          <w:tcPr>
            <w:tcW w:w="3122" w:type="dxa"/>
            <w:tcBorders/>
            <w:vAlign w:val="center"/>
          </w:tcPr>
          <w:p>
            <w:pPr>
              <w:pStyle w:val="TableContents"/>
              <w:bidi w:val="0"/>
              <w:spacing w:before="0" w:after="283"/>
              <w:jc w:val="left"/>
              <w:rPr/>
            </w:pPr>
            <w:r>
              <w:rPr/>
              <w:t xml:space="preserve">Anne of Ingleside </w:t>
            </w:r>
          </w:p>
        </w:tc>
        <w:tc>
          <w:tcPr>
            <w:tcW w:w="1173" w:type="dxa"/>
            <w:tcBorders/>
            <w:vAlign w:val="center"/>
          </w:tcPr>
          <w:p>
            <w:pPr>
              <w:pStyle w:val="TableContents"/>
              <w:bidi w:val="0"/>
              <w:spacing w:before="0" w:after="283"/>
              <w:jc w:val="left"/>
              <w:rPr/>
            </w:pPr>
            <w:r>
              <w:rPr/>
              <w:t xml:space="preserve">1939 </w:t>
            </w:r>
          </w:p>
        </w:tc>
        <w:tc>
          <w:tcPr>
            <w:tcW w:w="1192" w:type="dxa"/>
            <w:tcBorders/>
            <w:vAlign w:val="center"/>
          </w:tcPr>
          <w:p>
            <w:pPr>
              <w:pStyle w:val="TableContents"/>
              <w:bidi w:val="0"/>
              <w:spacing w:before="0" w:after="283"/>
              <w:jc w:val="left"/>
              <w:rPr/>
            </w:pPr>
            <w:r>
              <w:rPr/>
              <w:t xml:space="preserve">34 -- 40 </w:t>
            </w:r>
          </w:p>
        </w:tc>
        <w:tc>
          <w:tcPr>
            <w:tcW w:w="4453" w:type="dxa"/>
            <w:tcBorders/>
            <w:vAlign w:val="center"/>
          </w:tcPr>
          <w:p>
            <w:pPr>
              <w:pStyle w:val="TableContents"/>
              <w:bidi w:val="0"/>
              <w:spacing w:before="0" w:after="283"/>
              <w:jc w:val="left"/>
              <w:rPr/>
            </w:pPr>
            <w:r>
              <w:rPr/>
              <w:t xml:space="preserve">1899-1905 Seuraavat kirjat käsittelevät Annen lapsia tai muita perheen ystäviä. Anne esiintyy näissä niteissä, mutta hänen roolinsa on vähäisempi. </w:t>
            </w:r>
          </w:p>
        </w:tc>
      </w:tr>
      <w:tr>
        <w:trPr/>
        <w:tc>
          <w:tcPr>
            <w:tcW w:w="265" w:type="dxa"/>
            <w:tcBorders/>
            <w:vAlign w:val="center"/>
          </w:tcPr>
          <w:p>
            <w:pPr>
              <w:pStyle w:val="TableContents"/>
              <w:bidi w:val="0"/>
              <w:spacing w:before="0" w:after="283"/>
              <w:jc w:val="left"/>
              <w:rPr/>
            </w:pPr>
            <w:r>
              <w:rPr/>
              <w:t xml:space="preserve"># </w:t>
            </w:r>
          </w:p>
        </w:tc>
        <w:tc>
          <w:tcPr>
            <w:tcW w:w="3122" w:type="dxa"/>
            <w:tcBorders/>
            <w:vAlign w:val="center"/>
          </w:tcPr>
          <w:p>
            <w:pPr>
              <w:pStyle w:val="TableContents"/>
              <w:bidi w:val="0"/>
              <w:spacing w:before="0" w:after="283"/>
              <w:jc w:val="left"/>
              <w:rPr/>
            </w:pPr>
            <w:r>
              <w:rPr/>
              <w:t xml:space="preserve">Kirja </w:t>
            </w:r>
          </w:p>
        </w:tc>
        <w:tc>
          <w:tcPr>
            <w:tcW w:w="1173" w:type="dxa"/>
            <w:tcBorders/>
            <w:vAlign w:val="center"/>
          </w:tcPr>
          <w:p>
            <w:pPr>
              <w:pStyle w:val="TableContents"/>
              <w:bidi w:val="0"/>
              <w:spacing w:before="0" w:after="283"/>
              <w:jc w:val="left"/>
              <w:rPr/>
            </w:pPr>
            <w:r>
              <w:rPr/>
              <w:t xml:space="preserve">Julkaisupäivä </w:t>
            </w:r>
          </w:p>
        </w:tc>
        <w:tc>
          <w:tcPr>
            <w:tcW w:w="1192" w:type="dxa"/>
            <w:tcBorders/>
            <w:vAlign w:val="center"/>
          </w:tcPr>
          <w:p>
            <w:pPr>
              <w:pStyle w:val="TableContents"/>
              <w:bidi w:val="0"/>
              <w:spacing w:before="0" w:after="283"/>
              <w:jc w:val="left"/>
              <w:rPr/>
            </w:pPr>
            <w:r>
              <w:rPr/>
              <w:t xml:space="preserve">Anne Shirleyn ikä </w:t>
            </w:r>
          </w:p>
        </w:tc>
        <w:tc>
          <w:tcPr>
            <w:tcW w:w="4453" w:type="dxa"/>
            <w:tcBorders/>
            <w:vAlign w:val="center"/>
          </w:tcPr>
          <w:p>
            <w:pPr>
              <w:pStyle w:val="TableContents"/>
              <w:bidi w:val="0"/>
              <w:spacing w:before="0" w:after="283"/>
              <w:jc w:val="left"/>
              <w:rPr/>
            </w:pPr>
            <w:r>
              <w:rPr/>
              <w:t xml:space="preserve">Aikataulu vuosi </w:t>
            </w:r>
          </w:p>
        </w:tc>
      </w:tr>
      <w:tr>
        <w:trPr/>
        <w:tc>
          <w:tcPr>
            <w:tcW w:w="265" w:type="dxa"/>
            <w:tcBorders/>
            <w:vAlign w:val="center"/>
          </w:tcPr>
          <w:p>
            <w:pPr>
              <w:pStyle w:val="TableContents"/>
              <w:bidi w:val="0"/>
              <w:spacing w:before="0" w:after="283"/>
              <w:jc w:val="left"/>
              <w:rPr/>
            </w:pPr>
            <w:r>
              <w:rPr/>
              <w:t xml:space="preserve">7 </w:t>
            </w:r>
          </w:p>
        </w:tc>
        <w:tc>
          <w:tcPr>
            <w:tcW w:w="3122" w:type="dxa"/>
            <w:tcBorders/>
            <w:vAlign w:val="center"/>
          </w:tcPr>
          <w:p>
            <w:pPr>
              <w:pStyle w:val="TableContents"/>
              <w:bidi w:val="0"/>
              <w:spacing w:before="0" w:after="283"/>
              <w:jc w:val="left"/>
              <w:rPr/>
            </w:pPr>
            <w:r>
              <w:rPr/>
              <w:t xml:space="preserve">Rainbow Valley </w:t>
            </w:r>
          </w:p>
        </w:tc>
        <w:tc>
          <w:tcPr>
            <w:tcW w:w="1173" w:type="dxa"/>
            <w:tcBorders/>
            <w:vAlign w:val="center"/>
          </w:tcPr>
          <w:p>
            <w:pPr>
              <w:pStyle w:val="TableContents"/>
              <w:bidi w:val="0"/>
              <w:spacing w:before="0" w:after="283"/>
              <w:jc w:val="left"/>
              <w:rPr/>
            </w:pPr>
            <w:r>
              <w:rPr/>
              <w:t xml:space="preserve">1919 </w:t>
            </w:r>
          </w:p>
        </w:tc>
        <w:tc>
          <w:tcPr>
            <w:tcW w:w="1192" w:type="dxa"/>
            <w:tcBorders/>
            <w:vAlign w:val="center"/>
          </w:tcPr>
          <w:p>
            <w:pPr>
              <w:pStyle w:val="TableContents"/>
              <w:bidi w:val="0"/>
              <w:spacing w:before="0" w:after="283"/>
              <w:jc w:val="left"/>
              <w:rPr/>
            </w:pPr>
            <w:r>
              <w:rPr/>
              <w:t xml:space="preserve">41 -- 43 </w:t>
            </w:r>
          </w:p>
        </w:tc>
        <w:tc>
          <w:tcPr>
            <w:tcW w:w="4453" w:type="dxa"/>
            <w:tcBorders/>
            <w:vAlign w:val="center"/>
          </w:tcPr>
          <w:p>
            <w:pPr>
              <w:pStyle w:val="TableContents"/>
              <w:bidi w:val="0"/>
              <w:spacing w:before="0" w:after="283"/>
              <w:jc w:val="left"/>
              <w:rPr/>
            </w:pPr>
            <w:r>
              <w:rPr/>
              <w:t xml:space="preserve">1906-1908 </w:t>
            </w:r>
          </w:p>
        </w:tc>
      </w:tr>
      <w:tr>
        <w:trPr/>
        <w:tc>
          <w:tcPr>
            <w:tcW w:w="265" w:type="dxa"/>
            <w:tcBorders/>
            <w:vAlign w:val="center"/>
          </w:tcPr>
          <w:p>
            <w:pPr>
              <w:pStyle w:val="TableContents"/>
              <w:bidi w:val="0"/>
              <w:spacing w:before="0" w:after="283"/>
              <w:jc w:val="left"/>
              <w:rPr/>
            </w:pPr>
            <w:r>
              <w:rPr/>
              <w:t xml:space="preserve">8 </w:t>
            </w:r>
          </w:p>
        </w:tc>
        <w:tc>
          <w:tcPr>
            <w:tcW w:w="3122" w:type="dxa"/>
            <w:tcBorders/>
            <w:vAlign w:val="center"/>
          </w:tcPr>
          <w:p>
            <w:pPr>
              <w:pStyle w:val="TableContents"/>
              <w:bidi w:val="0"/>
              <w:spacing w:before="0" w:after="283"/>
              <w:jc w:val="left"/>
              <w:rPr/>
            </w:pPr>
            <w:r>
              <w:rPr/>
              <w:t xml:space="preserve">Inglesiden Rilla </w:t>
            </w:r>
          </w:p>
        </w:tc>
        <w:tc>
          <w:tcPr>
            <w:tcW w:w="1173" w:type="dxa"/>
            <w:tcBorders/>
            <w:vAlign w:val="center"/>
          </w:tcPr>
          <w:p>
            <w:pPr>
              <w:pStyle w:val="TableContents"/>
              <w:bidi w:val="0"/>
              <w:spacing w:before="0" w:after="283"/>
              <w:jc w:val="left"/>
              <w:rPr/>
            </w:pPr>
            <w:r>
              <w:rPr/>
              <w:t xml:space="preserve">1921 </w:t>
            </w:r>
          </w:p>
        </w:tc>
        <w:tc>
          <w:tcPr>
            <w:tcW w:w="1192" w:type="dxa"/>
            <w:tcBorders/>
            <w:vAlign w:val="center"/>
          </w:tcPr>
          <w:p>
            <w:pPr>
              <w:pStyle w:val="TableContents"/>
              <w:bidi w:val="0"/>
              <w:spacing w:before="0" w:after="283"/>
              <w:jc w:val="left"/>
              <w:rPr/>
            </w:pPr>
            <w:r>
              <w:rPr/>
              <w:t xml:space="preserve">49 -- 53 </w:t>
            </w:r>
          </w:p>
        </w:tc>
        <w:tc>
          <w:tcPr>
            <w:tcW w:w="4453" w:type="dxa"/>
            <w:tcBorders/>
            <w:vAlign w:val="center"/>
          </w:tcPr>
          <w:p>
            <w:pPr>
              <w:pStyle w:val="TableContents"/>
              <w:bidi w:val="0"/>
              <w:spacing w:before="0" w:after="283"/>
              <w:jc w:val="left"/>
              <w:rPr/>
            </w:pPr>
            <w:r>
              <w:rPr/>
              <w:t xml:space="preserve">1914-1918 </w:t>
            </w:r>
          </w:p>
        </w:tc>
      </w:tr>
      <w:tr>
        <w:trPr/>
        <w:tc>
          <w:tcPr>
            <w:tcW w:w="265" w:type="dxa"/>
            <w:tcBorders/>
            <w:vAlign w:val="center"/>
          </w:tcPr>
          <w:p>
            <w:pPr>
              <w:pStyle w:val="TableContents"/>
              <w:bidi w:val="0"/>
              <w:spacing w:before="0" w:after="283"/>
              <w:jc w:val="left"/>
              <w:rPr/>
            </w:pPr>
            <w:r>
              <w:rPr/>
              <w:t xml:space="preserve">9 </w:t>
            </w:r>
          </w:p>
        </w:tc>
        <w:tc>
          <w:tcPr>
            <w:tcW w:w="3122" w:type="dxa"/>
            <w:tcBorders/>
            <w:vAlign w:val="center"/>
          </w:tcPr>
          <w:p>
            <w:pPr>
              <w:pStyle w:val="TableContents"/>
              <w:bidi w:val="0"/>
              <w:spacing w:before="0" w:after="283"/>
              <w:jc w:val="left"/>
              <w:rPr/>
            </w:pPr>
            <w:r>
              <w:rPr/>
              <w:t xml:space="preserve">Blythes on lainattu </w:t>
            </w:r>
          </w:p>
        </w:tc>
        <w:tc>
          <w:tcPr>
            <w:tcW w:w="1173" w:type="dxa"/>
            <w:tcBorders/>
            <w:vAlign w:val="center"/>
          </w:tcPr>
          <w:p>
            <w:pPr>
              <w:pStyle w:val="TableContents"/>
              <w:bidi w:val="0"/>
              <w:spacing w:before="0" w:after="283"/>
              <w:jc w:val="left"/>
              <w:rPr/>
            </w:pPr>
            <w:r>
              <w:rPr/>
              <w:t xml:space="preserve">2009 </w:t>
            </w:r>
          </w:p>
        </w:tc>
        <w:tc>
          <w:tcPr>
            <w:tcW w:w="1192" w:type="dxa"/>
            <w:tcBorders/>
            <w:vAlign w:val="center"/>
          </w:tcPr>
          <w:p>
            <w:pPr>
              <w:pStyle w:val="TableContents"/>
              <w:bidi w:val="0"/>
              <w:spacing w:before="0" w:after="283"/>
              <w:jc w:val="left"/>
              <w:rPr/>
            </w:pPr>
            <w:r>
              <w:rPr/>
              <w:t xml:space="preserve">40 -- 75 </w:t>
            </w:r>
          </w:p>
        </w:tc>
        <w:tc>
          <w:tcPr>
            <w:tcW w:w="4453" w:type="dxa"/>
            <w:tcBorders/>
            <w:vAlign w:val="center"/>
          </w:tcPr>
          <w:p>
            <w:pPr>
              <w:pStyle w:val="TableContents"/>
              <w:bidi w:val="0"/>
              <w:spacing w:before="0" w:after="283"/>
              <w:jc w:val="left"/>
              <w:rPr/>
            </w:pPr>
            <w:r>
              <w:rPr/>
              <w:t xml:space="preserve">1905-1940 Anne Shirley esiintyy yhdessä tarinassa (ja häneen viitataan muissa tarinoissa) jokaisessa seuraavista kokoelmista: </w:t>
            </w:r>
          </w:p>
        </w:tc>
      </w:tr>
      <w:tr>
        <w:trPr/>
        <w:tc>
          <w:tcPr>
            <w:tcW w:w="265" w:type="dxa"/>
            <w:tcBorders/>
            <w:vAlign w:val="center"/>
          </w:tcPr>
          <w:p>
            <w:pPr>
              <w:pStyle w:val="TableContents"/>
              <w:bidi w:val="0"/>
              <w:spacing w:before="0" w:after="283"/>
              <w:jc w:val="left"/>
              <w:rPr/>
            </w:pPr>
            <w:r>
              <w:rPr/>
              <w:t xml:space="preserve"># </w:t>
            </w:r>
          </w:p>
        </w:tc>
        <w:tc>
          <w:tcPr>
            <w:tcW w:w="3122" w:type="dxa"/>
            <w:tcBorders/>
            <w:vAlign w:val="center"/>
          </w:tcPr>
          <w:p>
            <w:pPr>
              <w:pStyle w:val="TableContents"/>
              <w:bidi w:val="0"/>
              <w:spacing w:before="0" w:after="283"/>
              <w:jc w:val="left"/>
              <w:rPr/>
            </w:pPr>
            <w:r>
              <w:rPr/>
              <w:t xml:space="preserve">Kirja </w:t>
            </w:r>
          </w:p>
        </w:tc>
        <w:tc>
          <w:tcPr>
            <w:tcW w:w="1173" w:type="dxa"/>
            <w:tcBorders/>
            <w:vAlign w:val="center"/>
          </w:tcPr>
          <w:p>
            <w:pPr>
              <w:pStyle w:val="TableContents"/>
              <w:bidi w:val="0"/>
              <w:spacing w:before="0" w:after="283"/>
              <w:jc w:val="left"/>
              <w:rPr/>
            </w:pPr>
            <w:r>
              <w:rPr/>
              <w:t xml:space="preserve">Julkaisupäivä </w:t>
            </w:r>
          </w:p>
        </w:tc>
        <w:tc>
          <w:tcPr>
            <w:tcW w:w="1192" w:type="dxa"/>
            <w:tcBorders/>
            <w:vAlign w:val="center"/>
          </w:tcPr>
          <w:p>
            <w:pPr>
              <w:pStyle w:val="TableContents"/>
              <w:bidi w:val="0"/>
              <w:spacing w:before="0" w:after="283"/>
              <w:jc w:val="left"/>
              <w:rPr/>
            </w:pPr>
            <w:r>
              <w:rPr/>
              <w:t xml:space="preserve">Anne Shirleyn ikä </w:t>
            </w:r>
          </w:p>
        </w:tc>
        <w:tc>
          <w:tcPr>
            <w:tcW w:w="4453" w:type="dxa"/>
            <w:tcBorders/>
            <w:vAlign w:val="center"/>
          </w:tcPr>
          <w:p>
            <w:pPr>
              <w:pStyle w:val="TableContents"/>
              <w:bidi w:val="0"/>
              <w:spacing w:before="0" w:after="283"/>
              <w:jc w:val="left"/>
              <w:rPr/>
            </w:pPr>
            <w:r>
              <w:rPr/>
              <w:t xml:space="preserve">Aikataulu vuosi </w:t>
            </w:r>
          </w:p>
        </w:tc>
      </w:tr>
      <w:tr>
        <w:trPr/>
        <w:tc>
          <w:tcPr>
            <w:tcW w:w="265" w:type="dxa"/>
            <w:tcBorders/>
            <w:vAlign w:val="center"/>
          </w:tcPr>
          <w:p>
            <w:pPr>
              <w:pStyle w:val="TableContents"/>
              <w:bidi w:val="0"/>
              <w:spacing w:before="0" w:after="283"/>
              <w:jc w:val="left"/>
              <w:rPr/>
            </w:pPr>
            <w:r>
              <w:rPr/>
              <w:t xml:space="preserve">-- </w:t>
            </w:r>
          </w:p>
        </w:tc>
        <w:tc>
          <w:tcPr>
            <w:tcW w:w="3122" w:type="dxa"/>
            <w:tcBorders/>
            <w:vAlign w:val="center"/>
          </w:tcPr>
          <w:p>
            <w:pPr>
              <w:pStyle w:val="TableContents"/>
              <w:bidi w:val="0"/>
              <w:spacing w:before="0" w:after="283"/>
              <w:jc w:val="left"/>
              <w:rPr/>
            </w:pPr>
            <w:r>
              <w:rPr/>
              <w:t xml:space="preserve">Avonlean kronikat </w:t>
            </w:r>
          </w:p>
        </w:tc>
        <w:tc>
          <w:tcPr>
            <w:tcW w:w="1173" w:type="dxa"/>
            <w:tcBorders/>
            <w:vAlign w:val="center"/>
          </w:tcPr>
          <w:p>
            <w:pPr>
              <w:pStyle w:val="TableContents"/>
              <w:bidi w:val="0"/>
              <w:spacing w:before="0" w:after="283"/>
              <w:jc w:val="left"/>
              <w:rPr/>
            </w:pPr>
            <w:r>
              <w:rPr/>
              <w:t xml:space="preserve">1912 </w:t>
            </w:r>
          </w:p>
        </w:tc>
        <w:tc>
          <w:tcPr>
            <w:tcW w:w="1192" w:type="dxa"/>
            <w:tcBorders/>
            <w:vAlign w:val="center"/>
          </w:tcPr>
          <w:p>
            <w:pPr>
              <w:pStyle w:val="TableContents"/>
              <w:bidi w:val="0"/>
              <w:spacing w:before="0" w:after="283"/>
              <w:jc w:val="left"/>
              <w:rPr/>
            </w:pPr>
            <w:r>
              <w:rPr/>
              <w:t xml:space="preserve">noin 20 </w:t>
            </w:r>
          </w:p>
        </w:tc>
        <w:tc>
          <w:tcPr>
            <w:tcW w:w="4453" w:type="dxa"/>
            <w:tcBorders/>
            <w:vAlign w:val="center"/>
          </w:tcPr>
          <w:p>
            <w:pPr>
              <w:pStyle w:val="TableContents"/>
              <w:bidi w:val="0"/>
              <w:spacing w:before="0" w:after="283"/>
              <w:jc w:val="left"/>
              <w:rPr/>
            </w:pPr>
            <w:r>
              <w:rPr/>
              <w:t xml:space="preserve">1885 </w:t>
            </w:r>
          </w:p>
        </w:tc>
      </w:tr>
      <w:tr>
        <w:trPr/>
        <w:tc>
          <w:tcPr>
            <w:tcW w:w="265" w:type="dxa"/>
            <w:tcBorders/>
            <w:vAlign w:val="center"/>
          </w:tcPr>
          <w:p>
            <w:pPr>
              <w:pStyle w:val="TableContents"/>
              <w:bidi w:val="0"/>
              <w:spacing w:before="0" w:after="283"/>
              <w:jc w:val="left"/>
              <w:rPr/>
            </w:pPr>
            <w:r>
              <w:rPr/>
              <w:t xml:space="preserve">-- </w:t>
            </w:r>
          </w:p>
        </w:tc>
        <w:tc>
          <w:tcPr>
            <w:tcW w:w="3122" w:type="dxa"/>
            <w:tcBorders/>
            <w:vAlign w:val="center"/>
          </w:tcPr>
          <w:p>
            <w:pPr>
              <w:pStyle w:val="TableContents"/>
              <w:bidi w:val="0"/>
              <w:spacing w:before="0" w:after="283"/>
              <w:jc w:val="left"/>
              <w:rPr/>
            </w:pPr>
            <w:r>
              <w:rPr/>
              <w:t xml:space="preserve">Muita Avonlean kronikoita </w:t>
            </w:r>
          </w:p>
        </w:tc>
        <w:tc>
          <w:tcPr>
            <w:tcW w:w="1173" w:type="dxa"/>
            <w:tcBorders/>
            <w:vAlign w:val="center"/>
          </w:tcPr>
          <w:p>
            <w:pPr>
              <w:pStyle w:val="TableContents"/>
              <w:bidi w:val="0"/>
              <w:spacing w:before="0" w:after="283"/>
              <w:jc w:val="left"/>
              <w:rPr/>
            </w:pPr>
            <w:r>
              <w:rPr/>
              <w:t xml:space="preserve">1920 </w:t>
            </w:r>
          </w:p>
        </w:tc>
        <w:tc>
          <w:tcPr>
            <w:tcW w:w="1192" w:type="dxa"/>
            <w:tcBorders/>
            <w:vAlign w:val="center"/>
          </w:tcPr>
          <w:p>
            <w:pPr>
              <w:pStyle w:val="TableContents"/>
              <w:bidi w:val="0"/>
              <w:spacing w:before="0" w:after="283"/>
              <w:jc w:val="left"/>
              <w:rPr/>
            </w:pPr>
            <w:r>
              <w:rPr/>
              <w:t xml:space="preserve">noin 20 </w:t>
            </w:r>
          </w:p>
        </w:tc>
        <w:tc>
          <w:tcPr>
            <w:tcW w:w="4453" w:type="dxa"/>
            <w:tcBorders/>
            <w:vAlign w:val="center"/>
          </w:tcPr>
          <w:p>
            <w:pPr>
              <w:pStyle w:val="TableContents"/>
              <w:bidi w:val="0"/>
              <w:spacing w:before="0" w:after="283"/>
              <w:jc w:val="left"/>
              <w:rPr/>
            </w:pPr>
            <w:r>
              <w:rPr/>
              <w:t xml:space="preserve">1885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kirja Anne of Green Gables tapahtuu?</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Anne of Green Gables on kanadalaisen kirjailijan Lucy Maud Montgomeryn (julkaistu nimellä L.M. Montgomery) romaani vuodelta 1908. Se on kirjoitettu kaikenikäisille, ja sitä on pidetty klassisena lastenromaanina 1900-luvun puolivälistä lähtien. Romaani sijoittuu 1800-luvun loppupuolelle, ja siinä kerrotaan Anne Shirleyn, 11-vuotiaan orpotytön, seikkailuista. Hänet lähetettiin erehdyksessä kahden keski-ikäisen sisaruksen, Matthew ja Marilla Cuthbertin, luokse, ja alun perin tarkoituksena oli adoptoida poika auttamaan heitä heidän </w:t>
      </w:r>
      <w:r>
        <w:rPr>
          <w:color w:val="A9A9A9"/>
        </w:rPr>
        <w:t xml:space="preserve">maatilallaan </w:t>
      </w:r>
      <w:r>
        <w:rPr>
          <w:color w:val="DCDCDC"/>
        </w:rPr>
        <w:t xml:space="preserve">kuvitteellisessa Avonlean kaupungissa Prince Edward Islandilla</w:t>
      </w:r>
      <w:r>
        <w:rPr/>
        <w:t xml:space="preserve">. Romaanissa kerrotaan, miten Anne selviytyy elämästä Cuthberttien luona, koulussa ja kaupungissa.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Green Gables on peräisin Anne of Green Gablesista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anne of green gables missä se on asetettu</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Anne of Green Gables Ensimmäinen painos. </w:t>
      </w:r>
    </w:p>
    <w:tbl>
      <w:tblPr>
        <w:tblW w:w="7022" w:type="dxa"/>
        <w:jc w:val="left"/>
        <w:tblInd w:w="0" w:type="dxa"/>
        <w:tblLayout w:type="fixed"/>
        <w:tblCellMar>
          <w:top w:w="28" w:type="dxa"/>
          <w:left w:w="28" w:type="dxa"/>
          <w:bottom w:w="28" w:type="dxa"/>
          <w:right w:w="28" w:type="dxa"/>
        </w:tblCellMar>
      </w:tblPr>
      <w:tblGrid>
        <w:gridCol w:w="1426"/>
        <w:gridCol w:w="5596"/>
      </w:tblGrid>
      <w:tr>
        <w:trPr/>
        <w:tc>
          <w:tcPr>
            <w:tcW w:w="1426" w:type="dxa"/>
            <w:tcBorders/>
            <w:vAlign w:val="center"/>
          </w:tcPr>
          <w:p>
            <w:pPr>
              <w:pStyle w:val="TableHeading"/>
              <w:suppressLineNumbers/>
              <w:bidi w:val="0"/>
              <w:spacing w:before="0" w:after="283"/>
              <w:jc w:val="center"/>
              <w:rPr/>
            </w:pPr>
            <w:r>
              <w:rPr/>
              <w:t xml:space="preserve">Kirjoittaja </w:t>
            </w:r>
          </w:p>
        </w:tc>
        <w:tc>
          <w:tcPr>
            <w:tcW w:w="5596" w:type="dxa"/>
            <w:tcBorders/>
            <w:vAlign w:val="center"/>
          </w:tcPr>
          <w:p>
            <w:pPr>
              <w:pStyle w:val="TableContents"/>
              <w:bidi w:val="0"/>
              <w:spacing w:before="0" w:after="283"/>
              <w:jc w:val="left"/>
              <w:rPr/>
            </w:pPr>
            <w:r>
              <w:rPr/>
              <w:t xml:space="preserve">Lucy Maud Montgomery </w:t>
            </w:r>
          </w:p>
        </w:tc>
      </w:tr>
      <w:tr>
        <w:trPr/>
        <w:tc>
          <w:tcPr>
            <w:tcW w:w="1426" w:type="dxa"/>
            <w:tcBorders/>
            <w:vAlign w:val="center"/>
          </w:tcPr>
          <w:p>
            <w:pPr>
              <w:pStyle w:val="TableHeading"/>
              <w:suppressLineNumbers/>
              <w:bidi w:val="0"/>
              <w:spacing w:before="0" w:after="283"/>
              <w:jc w:val="center"/>
              <w:rPr/>
            </w:pPr>
            <w:r>
              <w:rPr/>
              <w:t xml:space="preserve">Kuvittaja </w:t>
            </w:r>
          </w:p>
        </w:tc>
        <w:tc>
          <w:tcPr>
            <w:tcW w:w="5596" w:type="dxa"/>
            <w:tcBorders/>
            <w:vAlign w:val="center"/>
          </w:tcPr>
          <w:p>
            <w:pPr>
              <w:pStyle w:val="TableContents"/>
              <w:bidi w:val="0"/>
              <w:spacing w:before="0" w:after="283"/>
              <w:jc w:val="left"/>
              <w:rPr/>
            </w:pPr>
            <w:r>
              <w:rPr/>
              <w:t xml:space="preserve">M.A. ja W.A.J. Claus. </w:t>
            </w:r>
          </w:p>
        </w:tc>
      </w:tr>
      <w:tr>
        <w:trPr/>
        <w:tc>
          <w:tcPr>
            <w:tcW w:w="1426" w:type="dxa"/>
            <w:tcBorders/>
            <w:vAlign w:val="center"/>
          </w:tcPr>
          <w:p>
            <w:pPr>
              <w:pStyle w:val="TableHeading"/>
              <w:suppressLineNumbers/>
              <w:bidi w:val="0"/>
              <w:spacing w:before="0" w:after="283"/>
              <w:jc w:val="center"/>
              <w:rPr/>
            </w:pPr>
            <w:r>
              <w:rPr/>
              <w:t xml:space="preserve">Maa </w:t>
            </w:r>
          </w:p>
        </w:tc>
        <w:tc>
          <w:tcPr>
            <w:tcW w:w="5596" w:type="dxa"/>
            <w:tcBorders/>
            <w:vAlign w:val="center"/>
          </w:tcPr>
          <w:p>
            <w:pPr>
              <w:pStyle w:val="TableContents"/>
              <w:bidi w:val="0"/>
              <w:spacing w:before="0" w:after="283"/>
              <w:jc w:val="left"/>
              <w:rPr/>
            </w:pPr>
            <w:r>
              <w:rPr/>
              <w:t xml:space="preserve">Kirjoitettu Kanadassa ja sijoittuu Kanadaan, julkaistu Yhdysvalloissa. </w:t>
            </w:r>
          </w:p>
        </w:tc>
      </w:tr>
      <w:tr>
        <w:trPr/>
        <w:tc>
          <w:tcPr>
            <w:tcW w:w="1426" w:type="dxa"/>
            <w:tcBorders/>
            <w:vAlign w:val="center"/>
          </w:tcPr>
          <w:p>
            <w:pPr>
              <w:pStyle w:val="TableHeading"/>
              <w:suppressLineNumbers/>
              <w:bidi w:val="0"/>
              <w:spacing w:before="0" w:after="283"/>
              <w:jc w:val="center"/>
              <w:rPr/>
            </w:pPr>
            <w:r>
              <w:rPr/>
              <w:t xml:space="preserve">Kieli </w:t>
            </w:r>
          </w:p>
        </w:tc>
        <w:tc>
          <w:tcPr>
            <w:tcW w:w="5596" w:type="dxa"/>
            <w:tcBorders/>
            <w:vAlign w:val="center"/>
          </w:tcPr>
          <w:p>
            <w:pPr>
              <w:pStyle w:val="TableContents"/>
              <w:bidi w:val="0"/>
              <w:spacing w:before="0" w:after="283"/>
              <w:jc w:val="left"/>
              <w:rPr/>
            </w:pPr>
            <w:r>
              <w:rPr/>
              <w:t xml:space="preserve">Englanti </w:t>
            </w:r>
          </w:p>
        </w:tc>
      </w:tr>
      <w:tr>
        <w:trPr/>
        <w:tc>
          <w:tcPr>
            <w:tcW w:w="1426" w:type="dxa"/>
            <w:tcBorders/>
            <w:vAlign w:val="center"/>
          </w:tcPr>
          <w:p>
            <w:pPr>
              <w:pStyle w:val="TableHeading"/>
              <w:suppressLineNumbers/>
              <w:bidi w:val="0"/>
              <w:spacing w:before="0" w:after="283"/>
              <w:jc w:val="center"/>
              <w:rPr/>
            </w:pPr>
            <w:r>
              <w:rPr/>
              <w:t xml:space="preserve">Sarja </w:t>
            </w:r>
          </w:p>
        </w:tc>
        <w:tc>
          <w:tcPr>
            <w:tcW w:w="5596" w:type="dxa"/>
            <w:tcBorders/>
            <w:vAlign w:val="center"/>
          </w:tcPr>
          <w:p>
            <w:pPr>
              <w:pStyle w:val="TableContents"/>
              <w:bidi w:val="0"/>
              <w:spacing w:before="0" w:after="283"/>
              <w:jc w:val="left"/>
              <w:rPr/>
            </w:pPr>
            <w:r>
              <w:rPr/>
              <w:t xml:space="preserve">Anne of Green Gables </w:t>
            </w:r>
          </w:p>
        </w:tc>
      </w:tr>
      <w:tr>
        <w:trPr/>
        <w:tc>
          <w:tcPr>
            <w:tcW w:w="1426" w:type="dxa"/>
            <w:tcBorders/>
            <w:vAlign w:val="center"/>
          </w:tcPr>
          <w:p>
            <w:pPr>
              <w:pStyle w:val="TableHeading"/>
              <w:suppressLineNumbers/>
              <w:bidi w:val="0"/>
              <w:spacing w:before="0" w:after="283"/>
              <w:jc w:val="center"/>
              <w:rPr/>
            </w:pPr>
            <w:r>
              <w:rPr/>
              <w:t xml:space="preserve">Genre </w:t>
            </w:r>
          </w:p>
        </w:tc>
        <w:tc>
          <w:tcPr>
            <w:tcW w:w="5596" w:type="dxa"/>
            <w:tcBorders/>
            <w:vAlign w:val="center"/>
          </w:tcPr>
          <w:p>
            <w:pPr>
              <w:pStyle w:val="TableContents"/>
              <w:bidi w:val="0"/>
              <w:spacing w:before="0" w:after="283"/>
              <w:jc w:val="left"/>
              <w:rPr/>
            </w:pPr>
            <w:r>
              <w:rPr/>
              <w:t xml:space="preserve">Uutuus </w:t>
            </w:r>
          </w:p>
        </w:tc>
      </w:tr>
      <w:tr>
        <w:trPr/>
        <w:tc>
          <w:tcPr>
            <w:tcW w:w="1426" w:type="dxa"/>
            <w:tcBorders/>
            <w:vAlign w:val="center"/>
          </w:tcPr>
          <w:p>
            <w:pPr>
              <w:pStyle w:val="TableHeading"/>
              <w:suppressLineNumbers/>
              <w:bidi w:val="0"/>
              <w:spacing w:before="0" w:after="283"/>
              <w:jc w:val="center"/>
              <w:rPr/>
            </w:pPr>
            <w:r>
              <w:rPr/>
              <w:t xml:space="preserve">Julkaistu </w:t>
            </w:r>
          </w:p>
        </w:tc>
        <w:tc>
          <w:tcPr>
            <w:tcW w:w="5596" w:type="dxa"/>
            <w:tcBorders/>
            <w:vAlign w:val="center"/>
          </w:tcPr>
          <w:p>
            <w:pPr>
              <w:pStyle w:val="TableContents"/>
              <w:bidi w:val="0"/>
              <w:spacing w:before="0" w:after="283"/>
              <w:jc w:val="left"/>
              <w:rPr/>
            </w:pPr>
            <w:r>
              <w:rPr/>
              <w:t xml:space="preserve">Kesäkuu 1908 (L.C. Page &amp; Co.). </w:t>
            </w:r>
          </w:p>
        </w:tc>
      </w:tr>
      <w:tr>
        <w:trPr/>
        <w:tc>
          <w:tcPr>
            <w:tcW w:w="1426" w:type="dxa"/>
            <w:tcBorders/>
            <w:vAlign w:val="center"/>
          </w:tcPr>
          <w:p>
            <w:pPr>
              <w:pStyle w:val="TableHeading"/>
              <w:suppressLineNumbers/>
              <w:bidi w:val="0"/>
              <w:spacing w:before="0" w:after="283"/>
              <w:jc w:val="center"/>
              <w:rPr/>
            </w:pPr>
            <w:r>
              <w:rPr/>
              <w:t xml:space="preserve">Seuraaja </w:t>
            </w:r>
          </w:p>
        </w:tc>
        <w:tc>
          <w:tcPr>
            <w:tcW w:w="5596" w:type="dxa"/>
            <w:tcBorders/>
            <w:vAlign w:val="center"/>
          </w:tcPr>
          <w:p>
            <w:pPr>
              <w:pStyle w:val="TableContents"/>
              <w:bidi w:val="0"/>
              <w:spacing w:before="0" w:after="283"/>
              <w:jc w:val="left"/>
              <w:rPr/>
            </w:pPr>
            <w:r>
              <w:rPr>
                <w:color w:val="A9A9A9"/>
              </w:rPr>
              <w:t xml:space="preserve">Anne of Avonlea </w:t>
            </w:r>
          </w:p>
        </w:tc>
      </w:tr>
      <w:tr>
        <w:trPr/>
        <w:tc>
          <w:tcPr>
            <w:tcW w:w="1426" w:type="dxa"/>
            <w:tcBorders/>
            <w:vAlign w:val="center"/>
          </w:tcPr>
          <w:p>
            <w:pPr>
              <w:pStyle w:val="TableHeading"/>
              <w:suppressLineNumbers/>
              <w:bidi w:val="0"/>
              <w:spacing w:before="0" w:after="283"/>
              <w:jc w:val="center"/>
              <w:rPr/>
            </w:pPr>
            <w:r>
              <w:rPr/>
              <w:t xml:space="preserve">Teksti </w:t>
            </w:r>
          </w:p>
        </w:tc>
        <w:tc>
          <w:tcPr>
            <w:tcW w:w="5596" w:type="dxa"/>
            <w:tcBorders/>
            <w:vAlign w:val="center"/>
          </w:tcPr>
          <w:p>
            <w:pPr>
              <w:pStyle w:val="TableContents"/>
              <w:bidi w:val="0"/>
              <w:spacing w:before="0" w:after="283"/>
              <w:jc w:val="left"/>
              <w:rPr/>
            </w:pPr>
            <w:r>
              <w:rPr/>
              <w:t xml:space="preserve">Anne of Green Gables Wikisource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seuraava kirja Anne of Green Gablesin jälkeen?</w:t>
      </w:r>
    </w:p>
    <w:p>
      <w:pPr>
        <w:pStyle w:val="TextBody"/>
        <w:bidi w:val="0"/>
        <w:jc w:val="left"/>
        <w:rPr>
          <w:b/>
          <w:u w:val="single"/>
          <w:shd w:val="clear" w:fill="FFFF00"/>
        </w:rPr>
      </w:pPr>
      <w:r>
        <w:rPr>
          <w:b/>
          <w:u w:val="single"/>
          <w:shd w:val="clear" w:fill="FFFF00"/>
        </w:rPr>
        <w:t xml:space="preserve">Asiakirjan numero 189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``Oceans (Where Feet May Fail)'' Hillsong Unitedin single albumilta Zion. </w:t>
      </w:r>
    </w:p>
    <w:tbl>
      <w:tblPr>
        <w:tblW w:w="10205" w:type="dxa"/>
        <w:jc w:val="left"/>
        <w:tblInd w:w="0" w:type="dxa"/>
        <w:tblLayout w:type="fixed"/>
        <w:tblCellMar>
          <w:top w:w="28" w:type="dxa"/>
          <w:left w:w="28" w:type="dxa"/>
          <w:bottom w:w="28" w:type="dxa"/>
          <w:right w:w="28" w:type="dxa"/>
        </w:tblCellMar>
      </w:tblPr>
      <w:tblGrid>
        <w:gridCol w:w="2601"/>
        <w:gridCol w:w="5226"/>
        <w:gridCol w:w="2378"/>
      </w:tblGrid>
      <w:tr>
        <w:trPr/>
        <w:tc>
          <w:tcPr>
            <w:tcW w:w="2601" w:type="dxa"/>
            <w:tcBorders/>
            <w:vAlign w:val="center"/>
          </w:tcPr>
          <w:p>
            <w:pPr>
              <w:pStyle w:val="TableHeading"/>
              <w:suppressLineNumbers/>
              <w:bidi w:val="0"/>
              <w:spacing w:before="0" w:after="283"/>
              <w:jc w:val="center"/>
              <w:rPr/>
            </w:pPr>
            <w:r>
              <w:rPr/>
              <w:t xml:space="preserve">Julkaistu </w:t>
            </w:r>
          </w:p>
        </w:tc>
        <w:tc>
          <w:tcPr>
            <w:tcW w:w="5226" w:type="dxa"/>
            <w:tcBorders/>
            <w:vAlign w:val="center"/>
          </w:tcPr>
          <w:p>
            <w:pPr>
              <w:pStyle w:val="TableContents"/>
              <w:bidi w:val="0"/>
              <w:spacing w:before="0" w:after="283"/>
              <w:jc w:val="left"/>
              <w:rPr/>
            </w:pPr>
            <w:r>
              <w:rPr/>
              <w:t xml:space="preserve">23 elokuuta 2013 (2013-08-23) </w:t>
            </w:r>
          </w:p>
        </w:tc>
        <w:tc>
          <w:tcPr>
            <w:tcW w:w="2378" w:type="dxa"/>
            <w:tcBorders/>
          </w:tcPr>
          <w:p>
            <w:pPr>
              <w:pStyle w:val="TableContents"/>
              <w:bidi w:val="0"/>
              <w:spacing w:before="0" w:after="283"/>
              <w:jc w:val="left"/>
              <w:rPr>
                <w:sz w:val="4"/>
                <w:szCs w:val="4"/>
              </w:rPr>
            </w:pPr>
            <w:r>
              <w:rPr>
                <w:sz w:val="4"/>
                <w:szCs w:val="4"/>
              </w:rPr>
            </w:r>
          </w:p>
        </w:tc>
      </w:tr>
      <w:tr>
        <w:trPr/>
        <w:tc>
          <w:tcPr>
            <w:tcW w:w="2601" w:type="dxa"/>
            <w:tcBorders/>
            <w:vAlign w:val="center"/>
          </w:tcPr>
          <w:p>
            <w:pPr>
              <w:pStyle w:val="TableHeading"/>
              <w:suppressLineNumbers/>
              <w:bidi w:val="0"/>
              <w:spacing w:before="0" w:after="283"/>
              <w:jc w:val="center"/>
              <w:rPr/>
            </w:pPr>
            <w:r>
              <w:rPr/>
              <w:t xml:space="preserve">Muotoilu </w:t>
            </w:r>
          </w:p>
        </w:tc>
        <w:tc>
          <w:tcPr>
            <w:tcW w:w="5226" w:type="dxa"/>
            <w:tcBorders/>
            <w:vAlign w:val="center"/>
          </w:tcPr>
          <w:p>
            <w:pPr>
              <w:pStyle w:val="TableContents"/>
              <w:bidi w:val="0"/>
              <w:spacing w:before="0" w:after="283"/>
              <w:jc w:val="left"/>
              <w:rPr/>
            </w:pPr>
            <w:r>
              <w:rPr/>
              <w:t xml:space="preserve">Digitaalinen lataus </w:t>
            </w:r>
          </w:p>
        </w:tc>
        <w:tc>
          <w:tcPr>
            <w:tcW w:w="2378" w:type="dxa"/>
            <w:tcBorders/>
          </w:tcPr>
          <w:p>
            <w:pPr>
              <w:pStyle w:val="TableContents"/>
              <w:bidi w:val="0"/>
              <w:spacing w:before="0" w:after="283"/>
              <w:jc w:val="left"/>
              <w:rPr>
                <w:sz w:val="4"/>
                <w:szCs w:val="4"/>
              </w:rPr>
            </w:pPr>
            <w:r>
              <w:rPr>
                <w:sz w:val="4"/>
                <w:szCs w:val="4"/>
              </w:rPr>
            </w:r>
          </w:p>
        </w:tc>
      </w:tr>
      <w:tr>
        <w:trPr/>
        <w:tc>
          <w:tcPr>
            <w:tcW w:w="2601" w:type="dxa"/>
            <w:tcBorders/>
            <w:vAlign w:val="center"/>
          </w:tcPr>
          <w:p>
            <w:pPr>
              <w:pStyle w:val="TableHeading"/>
              <w:suppressLineNumbers/>
              <w:bidi w:val="0"/>
              <w:spacing w:before="0" w:after="283"/>
              <w:jc w:val="center"/>
              <w:rPr/>
            </w:pPr>
            <w:r>
              <w:rPr/>
              <w:t xml:space="preserve">Tallennettu </w:t>
            </w:r>
          </w:p>
        </w:tc>
        <w:tc>
          <w:tcPr>
            <w:tcW w:w="5226" w:type="dxa"/>
            <w:tcBorders/>
            <w:vAlign w:val="center"/>
          </w:tcPr>
          <w:p>
            <w:pPr>
              <w:pStyle w:val="TableContents"/>
              <w:bidi w:val="0"/>
              <w:spacing w:before="0" w:after="283"/>
              <w:jc w:val="left"/>
              <w:rPr/>
            </w:pPr>
            <w:r>
              <w:rPr/>
              <w:t xml:space="preserve">2013 </w:t>
            </w:r>
          </w:p>
        </w:tc>
        <w:tc>
          <w:tcPr>
            <w:tcW w:w="2378" w:type="dxa"/>
            <w:tcBorders/>
          </w:tcPr>
          <w:p>
            <w:pPr>
              <w:pStyle w:val="TableContents"/>
              <w:bidi w:val="0"/>
              <w:spacing w:before="0" w:after="283"/>
              <w:jc w:val="left"/>
              <w:rPr>
                <w:sz w:val="4"/>
                <w:szCs w:val="4"/>
              </w:rPr>
            </w:pPr>
            <w:r>
              <w:rPr>
                <w:sz w:val="4"/>
                <w:szCs w:val="4"/>
              </w:rPr>
            </w:r>
          </w:p>
        </w:tc>
      </w:tr>
      <w:tr>
        <w:trPr/>
        <w:tc>
          <w:tcPr>
            <w:tcW w:w="2601" w:type="dxa"/>
            <w:tcBorders/>
            <w:vAlign w:val="center"/>
          </w:tcPr>
          <w:p>
            <w:pPr>
              <w:pStyle w:val="TableHeading"/>
              <w:suppressLineNumbers/>
              <w:bidi w:val="0"/>
              <w:spacing w:before="0" w:after="283"/>
              <w:jc w:val="center"/>
              <w:rPr/>
            </w:pPr>
            <w:r>
              <w:rPr/>
              <w:t xml:space="preserve">Genre </w:t>
            </w:r>
          </w:p>
        </w:tc>
        <w:tc>
          <w:tcPr>
            <w:tcW w:w="5226" w:type="dxa"/>
            <w:tcBorders/>
            <w:vAlign w:val="center"/>
          </w:tcPr>
          <w:p>
            <w:pPr>
              <w:pStyle w:val="TableContents"/>
              <w:bidi w:val="0"/>
              <w:spacing w:before="0" w:after="283"/>
              <w:jc w:val="left"/>
              <w:rPr/>
            </w:pPr>
            <w:r>
              <w:rPr/>
              <w:t xml:space="preserve">Palvonta </w:t>
            </w:r>
          </w:p>
        </w:tc>
        <w:tc>
          <w:tcPr>
            <w:tcW w:w="2378" w:type="dxa"/>
            <w:tcBorders/>
          </w:tcPr>
          <w:p>
            <w:pPr>
              <w:pStyle w:val="TableContents"/>
              <w:bidi w:val="0"/>
              <w:spacing w:before="0" w:after="283"/>
              <w:jc w:val="left"/>
              <w:rPr>
                <w:sz w:val="4"/>
                <w:szCs w:val="4"/>
              </w:rPr>
            </w:pPr>
            <w:r>
              <w:rPr>
                <w:sz w:val="4"/>
                <w:szCs w:val="4"/>
              </w:rPr>
            </w:r>
          </w:p>
        </w:tc>
      </w:tr>
      <w:tr>
        <w:trPr/>
        <w:tc>
          <w:tcPr>
            <w:tcW w:w="2601" w:type="dxa"/>
            <w:tcBorders/>
            <w:vAlign w:val="center"/>
          </w:tcPr>
          <w:p>
            <w:pPr>
              <w:pStyle w:val="TableHeading"/>
              <w:suppressLineNumbers/>
              <w:bidi w:val="0"/>
              <w:spacing w:before="0" w:after="283"/>
              <w:jc w:val="center"/>
              <w:rPr/>
            </w:pPr>
            <w:r>
              <w:rPr/>
              <w:t xml:space="preserve">Pituus </w:t>
            </w:r>
          </w:p>
        </w:tc>
        <w:tc>
          <w:tcPr>
            <w:tcW w:w="5226" w:type="dxa"/>
            <w:tcBorders/>
            <w:vAlign w:val="center"/>
          </w:tcPr>
          <w:p>
            <w:pPr>
              <w:pStyle w:val="TableContents"/>
              <w:bidi w:val="0"/>
              <w:spacing w:before="0" w:after="283"/>
              <w:jc w:val="left"/>
              <w:rPr/>
            </w:pPr>
            <w:r>
              <w:rPr/>
              <w:t xml:space="preserve">8: 55 (albumiversio) 4: 09 (radioversio) </w:t>
            </w:r>
          </w:p>
        </w:tc>
        <w:tc>
          <w:tcPr>
            <w:tcW w:w="2378" w:type="dxa"/>
            <w:tcBorders/>
          </w:tcPr>
          <w:p>
            <w:pPr>
              <w:pStyle w:val="TableContents"/>
              <w:bidi w:val="0"/>
              <w:spacing w:before="0" w:after="283"/>
              <w:jc w:val="left"/>
              <w:rPr>
                <w:sz w:val="4"/>
                <w:szCs w:val="4"/>
              </w:rPr>
            </w:pPr>
            <w:r>
              <w:rPr>
                <w:sz w:val="4"/>
                <w:szCs w:val="4"/>
              </w:rPr>
            </w:r>
          </w:p>
        </w:tc>
      </w:tr>
      <w:tr>
        <w:trPr/>
        <w:tc>
          <w:tcPr>
            <w:tcW w:w="2601" w:type="dxa"/>
            <w:tcBorders/>
            <w:vAlign w:val="center"/>
          </w:tcPr>
          <w:p>
            <w:pPr>
              <w:pStyle w:val="TableHeading"/>
              <w:suppressLineNumbers/>
              <w:bidi w:val="0"/>
              <w:spacing w:before="0" w:after="283"/>
              <w:jc w:val="center"/>
              <w:rPr/>
            </w:pPr>
            <w:r>
              <w:rPr/>
              <w:t xml:space="preserve">Tarra </w:t>
            </w:r>
          </w:p>
        </w:tc>
        <w:tc>
          <w:tcPr>
            <w:tcW w:w="5226" w:type="dxa"/>
            <w:tcBorders/>
            <w:vAlign w:val="center"/>
          </w:tcPr>
          <w:p>
            <w:pPr>
              <w:pStyle w:val="TableContents"/>
              <w:numPr>
                <w:ilvl w:val="0"/>
                <w:numId w:val="299"/>
              </w:numPr>
              <w:tabs>
                <w:tab w:val="clear" w:pos="1134"/>
                <w:tab w:val="left" w:leader="none" w:pos="707"/>
              </w:tabs>
              <w:bidi w:val="0"/>
              <w:spacing w:before="0" w:after="0"/>
              <w:ind w:start="707" w:hanging="283"/>
              <w:jc w:val="left"/>
              <w:rPr/>
            </w:pPr>
            <w:r>
              <w:rPr/>
              <w:t xml:space="preserve">Hillsong </w:t>
            </w:r>
          </w:p>
          <w:p>
            <w:pPr>
              <w:pStyle w:val="TableContents"/>
              <w:numPr>
                <w:ilvl w:val="0"/>
                <w:numId w:val="299"/>
              </w:numPr>
              <w:tabs>
                <w:tab w:val="clear" w:pos="1134"/>
                <w:tab w:val="left" w:leader="none" w:pos="707"/>
              </w:tabs>
              <w:bidi w:val="0"/>
              <w:spacing w:before="0" w:after="283"/>
              <w:ind w:start="707" w:hanging="283"/>
              <w:jc w:val="left"/>
              <w:rPr/>
            </w:pPr>
            <w:r>
              <w:rPr/>
              <w:t xml:space="preserve">Capitol CMG </w:t>
            </w:r>
          </w:p>
        </w:tc>
        <w:tc>
          <w:tcPr>
            <w:tcW w:w="2378" w:type="dxa"/>
            <w:tcBorders/>
          </w:tcPr>
          <w:p>
            <w:pPr>
              <w:pStyle w:val="TableContents"/>
              <w:bidi w:val="0"/>
              <w:spacing w:before="0" w:after="283"/>
              <w:jc w:val="left"/>
              <w:rPr>
                <w:sz w:val="4"/>
                <w:szCs w:val="4"/>
              </w:rPr>
            </w:pPr>
            <w:r>
              <w:rPr>
                <w:sz w:val="4"/>
                <w:szCs w:val="4"/>
              </w:rPr>
            </w:r>
          </w:p>
        </w:tc>
      </w:tr>
      <w:tr>
        <w:trPr/>
        <w:tc>
          <w:tcPr>
            <w:tcW w:w="2601" w:type="dxa"/>
            <w:tcBorders/>
            <w:vAlign w:val="center"/>
          </w:tcPr>
          <w:p>
            <w:pPr>
              <w:pStyle w:val="TableHeading"/>
              <w:suppressLineNumbers/>
              <w:bidi w:val="0"/>
              <w:spacing w:before="0" w:after="283"/>
              <w:jc w:val="center"/>
              <w:rPr/>
            </w:pPr>
            <w:r>
              <w:rPr/>
              <w:t xml:space="preserve">Lauluntekijä (s) </w:t>
            </w:r>
          </w:p>
        </w:tc>
        <w:tc>
          <w:tcPr>
            <w:tcW w:w="5226" w:type="dxa"/>
            <w:tcBorders/>
            <w:vAlign w:val="center"/>
          </w:tcPr>
          <w:p>
            <w:pPr>
              <w:pStyle w:val="TableContents"/>
              <w:numPr>
                <w:ilvl w:val="0"/>
                <w:numId w:val="300"/>
              </w:numPr>
              <w:tabs>
                <w:tab w:val="clear" w:pos="1134"/>
                <w:tab w:val="left" w:leader="none" w:pos="707"/>
              </w:tabs>
              <w:bidi w:val="0"/>
              <w:spacing w:before="0" w:after="0"/>
              <w:ind w:start="707" w:hanging="283"/>
              <w:jc w:val="left"/>
              <w:rPr/>
            </w:pPr>
            <w:r>
              <w:rPr>
                <w:color w:val="A9A9A9"/>
              </w:rPr>
              <w:t xml:space="preserve">Matt Crocker </w:t>
            </w:r>
          </w:p>
          <w:p>
            <w:pPr>
              <w:pStyle w:val="TableContents"/>
              <w:numPr>
                <w:ilvl w:val="0"/>
                <w:numId w:val="300"/>
              </w:numPr>
              <w:tabs>
                <w:tab w:val="clear" w:pos="1134"/>
                <w:tab w:val="left" w:leader="none" w:pos="707"/>
              </w:tabs>
              <w:bidi w:val="0"/>
              <w:spacing w:before="0" w:after="0"/>
              <w:ind w:start="707" w:hanging="283"/>
              <w:jc w:val="left"/>
              <w:rPr/>
            </w:pPr>
            <w:r>
              <w:rPr>
                <w:color w:val="DCDCDC"/>
              </w:rPr>
              <w:t xml:space="preserve">Joel </w:t>
            </w:r>
            <w:r>
              <w:rPr/>
              <w:t xml:space="preserve">Houston </w:t>
            </w:r>
          </w:p>
          <w:p>
            <w:pPr>
              <w:pStyle w:val="TableContents"/>
              <w:numPr>
                <w:ilvl w:val="0"/>
                <w:numId w:val="300"/>
              </w:numPr>
              <w:tabs>
                <w:tab w:val="clear" w:pos="1134"/>
                <w:tab w:val="left" w:leader="none" w:pos="707"/>
              </w:tabs>
              <w:bidi w:val="0"/>
              <w:spacing w:before="0" w:after="283"/>
              <w:ind w:start="707" w:hanging="283"/>
              <w:jc w:val="left"/>
              <w:rPr/>
            </w:pPr>
            <w:r>
              <w:rPr>
                <w:color w:val="2F4F4F"/>
              </w:rPr>
              <w:t xml:space="preserve">Salomon Ligthelm </w:t>
            </w:r>
          </w:p>
        </w:tc>
        <w:tc>
          <w:tcPr>
            <w:tcW w:w="2378" w:type="dxa"/>
            <w:tcBorders/>
          </w:tcPr>
          <w:p>
            <w:pPr>
              <w:pStyle w:val="TableContents"/>
              <w:bidi w:val="0"/>
              <w:spacing w:before="0" w:after="283"/>
              <w:jc w:val="left"/>
              <w:rPr>
                <w:sz w:val="4"/>
                <w:szCs w:val="4"/>
              </w:rPr>
            </w:pPr>
            <w:r>
              <w:rPr>
                <w:sz w:val="4"/>
                <w:szCs w:val="4"/>
              </w:rPr>
            </w:r>
          </w:p>
        </w:tc>
      </w:tr>
      <w:tr>
        <w:trPr/>
        <w:tc>
          <w:tcPr>
            <w:tcW w:w="2601" w:type="dxa"/>
            <w:tcBorders/>
            <w:vAlign w:val="center"/>
          </w:tcPr>
          <w:p>
            <w:pPr>
              <w:pStyle w:val="TableHeading"/>
              <w:suppressLineNumbers/>
              <w:bidi w:val="0"/>
              <w:spacing w:before="0" w:after="283"/>
              <w:jc w:val="center"/>
              <w:rPr/>
            </w:pPr>
            <w:r>
              <w:rPr/>
              <w:t xml:space="preserve">Tuottaja (s) </w:t>
            </w:r>
          </w:p>
        </w:tc>
        <w:tc>
          <w:tcPr>
            <w:tcW w:w="5226" w:type="dxa"/>
            <w:tcBorders/>
            <w:vAlign w:val="center"/>
          </w:tcPr>
          <w:p>
            <w:pPr>
              <w:pStyle w:val="TableContents"/>
              <w:bidi w:val="0"/>
              <w:spacing w:before="0" w:after="283"/>
              <w:jc w:val="left"/>
              <w:rPr/>
            </w:pPr>
            <w:r>
              <w:rPr/>
              <w:t xml:space="preserve">Michael Guy Chislett Hillsong Unitedin sinkkujen kronologia </w:t>
            </w:r>
          </w:p>
        </w:tc>
        <w:tc>
          <w:tcPr>
            <w:tcW w:w="2378" w:type="dxa"/>
            <w:tcBorders/>
          </w:tcPr>
          <w:p>
            <w:pPr>
              <w:pStyle w:val="TableContents"/>
              <w:bidi w:val="0"/>
              <w:spacing w:before="0" w:after="283"/>
              <w:jc w:val="left"/>
              <w:rPr>
                <w:sz w:val="4"/>
                <w:szCs w:val="4"/>
              </w:rPr>
            </w:pPr>
            <w:r>
              <w:rPr>
                <w:sz w:val="4"/>
                <w:szCs w:val="4"/>
              </w:rPr>
            </w:r>
          </w:p>
        </w:tc>
      </w:tr>
      <w:tr>
        <w:trPr/>
        <w:tc>
          <w:tcPr>
            <w:tcW w:w="2601" w:type="dxa"/>
            <w:tcBorders/>
            <w:vAlign w:val="center"/>
          </w:tcPr>
          <w:p>
            <w:pPr>
              <w:pStyle w:val="TableContents"/>
              <w:bidi w:val="0"/>
              <w:spacing w:before="0" w:after="283"/>
              <w:jc w:val="left"/>
              <w:rPr/>
            </w:pPr>
            <w:r>
              <w:rPr/>
              <w:t xml:space="preserve">``Armon skandaali'' (2013) </w:t>
            </w:r>
          </w:p>
        </w:tc>
        <w:tc>
          <w:tcPr>
            <w:tcW w:w="5226" w:type="dxa"/>
            <w:tcBorders/>
            <w:vAlign w:val="center"/>
          </w:tcPr>
          <w:p>
            <w:pPr>
              <w:pStyle w:val="TableContents"/>
              <w:bidi w:val="0"/>
              <w:spacing w:before="0" w:after="283"/>
              <w:jc w:val="left"/>
              <w:rPr/>
            </w:pPr>
            <w:r>
              <w:rPr/>
              <w:t xml:space="preserve">``Oceans (Where Feet May Fail)'' (2013) </w:t>
            </w:r>
          </w:p>
        </w:tc>
        <w:tc>
          <w:tcPr>
            <w:tcW w:w="2378" w:type="dxa"/>
            <w:tcBorders/>
            <w:vAlign w:val="center"/>
          </w:tcPr>
          <w:p>
            <w:pPr>
              <w:pStyle w:val="TableContents"/>
              <w:bidi w:val="0"/>
              <w:spacing w:before="0" w:after="283"/>
              <w:jc w:val="left"/>
              <w:rPr/>
            </w:pPr>
            <w:r>
              <w:rPr/>
              <w:t xml:space="preserve">``Touch the Sky'' (2015) </w:t>
            </w:r>
          </w:p>
        </w:tc>
      </w:tr>
    </w:tbl>
    <w:tbl>
      <w:tblPr>
        <w:tblW w:w="9303" w:type="dxa"/>
        <w:jc w:val="left"/>
        <w:tblInd w:w="0" w:type="dxa"/>
        <w:tblLayout w:type="fixed"/>
        <w:tblCellMar>
          <w:top w:w="28" w:type="dxa"/>
          <w:left w:w="28" w:type="dxa"/>
          <w:bottom w:w="28" w:type="dxa"/>
          <w:right w:w="28" w:type="dxa"/>
        </w:tblCellMar>
      </w:tblPr>
      <w:tblGrid>
        <w:gridCol w:w="2746"/>
        <w:gridCol w:w="4021"/>
        <w:gridCol w:w="2536"/>
      </w:tblGrid>
      <w:tr>
        <w:trPr/>
        <w:tc>
          <w:tcPr>
            <w:tcW w:w="2746" w:type="dxa"/>
            <w:tcBorders/>
            <w:vAlign w:val="center"/>
          </w:tcPr>
          <w:p>
            <w:pPr>
              <w:pStyle w:val="TableContents"/>
              <w:bidi w:val="0"/>
              <w:spacing w:before="0" w:after="283"/>
              <w:jc w:val="left"/>
              <w:rPr/>
            </w:pPr>
            <w:r>
              <w:rPr/>
              <w:t xml:space="preserve">``Armon skandaali'' (2013) </w:t>
            </w:r>
          </w:p>
        </w:tc>
        <w:tc>
          <w:tcPr>
            <w:tcW w:w="4021" w:type="dxa"/>
            <w:tcBorders/>
            <w:vAlign w:val="center"/>
          </w:tcPr>
          <w:p>
            <w:pPr>
              <w:pStyle w:val="TableContents"/>
              <w:bidi w:val="0"/>
              <w:spacing w:before="0" w:after="283"/>
              <w:jc w:val="left"/>
              <w:rPr/>
            </w:pPr>
            <w:r>
              <w:rPr/>
              <w:t xml:space="preserve">``Oceans (Where Feet May Fail)'' (2013) </w:t>
            </w:r>
          </w:p>
        </w:tc>
        <w:tc>
          <w:tcPr>
            <w:tcW w:w="2536" w:type="dxa"/>
            <w:tcBorders/>
            <w:vAlign w:val="center"/>
          </w:tcPr>
          <w:p>
            <w:pPr>
              <w:pStyle w:val="TableContents"/>
              <w:bidi w:val="0"/>
              <w:spacing w:before="0" w:after="283"/>
              <w:jc w:val="left"/>
              <w:rPr/>
            </w:pPr>
            <w:r>
              <w:rPr/>
              <w:t xml:space="preserve">``Touch the Sky'' (2015)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meret, joissa jalat voivat pettää...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``Oceans (Where Feet May Fail)'' on australialaisen Hillsong United -yhtyeen kappale. Se julkaistiin 23. elokuuta 2013 toisena ja viimeisenä singlenä heidän kolmannelta studioalbumiltaan Zion (2013). Kappaleen johtaa </w:t>
      </w:r>
      <w:r>
        <w:rPr>
          <w:color w:val="A9A9A9"/>
        </w:rPr>
        <w:t xml:space="preserve">Taya Smith, ja sen ovat </w:t>
      </w:r>
      <w:r>
        <w:rPr/>
        <w:t xml:space="preserve">kirjoittaneet Matt Crocker, Joel Houston ja Salomon Ligthelm, ja tuotannosta on vastannut Michael Guy Chislett.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joka laulaa valtameristä, joissa jalat voivat pettää...</w:t>
      </w:r>
    </w:p>
    <w:p>
      <w:pPr>
        <w:pStyle w:val="TextBody"/>
        <w:bidi w:val="0"/>
        <w:jc w:val="left"/>
        <w:rPr>
          <w:b/>
          <w:u w:val="single"/>
          <w:shd w:val="clear" w:fill="FFFF00"/>
        </w:rPr>
      </w:pPr>
      <w:r>
        <w:rPr>
          <w:b/>
          <w:u w:val="single"/>
          <w:shd w:val="clear" w:fill="FFFF00"/>
        </w:rPr>
        <w:t xml:space="preserve">Asiakirjan numero 190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Euroopan hiili- ja teräsyhteisön perustamisesta vuonna 1951 tehdyssä Pariisin sopimuksessa (1951) vahvistettiin näiden teollisuudenalojen työntekijöiden oikeus vapaaseen liikkuvuuteen, ja Rooman sopimuksessa (</w:t>
      </w:r>
      <w:r>
        <w:rPr>
          <w:color w:val="A9A9A9"/>
        </w:rPr>
        <w:t xml:space="preserve">1957) </w:t>
      </w:r>
      <w:r>
        <w:rPr/>
        <w:t xml:space="preserve">määrättiin työntekijöiden vapaasta liikkuvuudesta Euroopan talousyhteisössä. Direktiivissä 2004/38/EY oikeudesta liikkua ja oleskella vapaasti kootaan yhteen asiakirjaan liikkumisoikeuden eri näkökohdat, ja sillä korvataan muun muassa direktiivi 1968/360/ETY. Direktiivissä selvennetään myös menettelyllisiä kysymyksiä ja vahvistetaan vapaata liikkuvuutta käyttävien Euroopan kansalaisten perheenjäsenten oikeuksia. Euroopan parlamentin virallisen sivuston mukaan työntekijöiden vapaata liikkuvuutta koskeva selitys kuuluu seuraavasti: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vapaa liikkuvuus otettiin käyttöön EU:ssa</w:t>
      </w:r>
    </w:p>
    <w:p>
      <w:pPr>
        <w:pStyle w:val="TextBody"/>
        <w:bidi w:val="0"/>
        <w:jc w:val="left"/>
        <w:rPr>
          <w:b/>
          <w:u w:val="single"/>
          <w:shd w:val="clear" w:fill="FFFF00"/>
        </w:rPr>
      </w:pPr>
      <w:r>
        <w:rPr>
          <w:b/>
          <w:u w:val="single"/>
          <w:shd w:val="clear" w:fill="FFFF00"/>
        </w:rPr>
        <w:t xml:space="preserve">Asiakirjan numero 191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HFMD-tapaukset kuvattiin ensimmäisen kerran kliinisesti Kanadassa ja Uudessa-Seelannissa vuonna </w:t>
      </w:r>
      <w:r>
        <w:rPr>
          <w:color w:val="A9A9A9"/>
        </w:rPr>
        <w:t xml:space="preserve">1957</w:t>
      </w:r>
      <w:r>
        <w:rPr/>
        <w:t xml:space="preserve">. Thomas Henry Flewett nimesi taudin "käsi-suu- ja sorkkataudiksi" vuonna 1960 sattuneen vastaavan taudinpurkauksen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käsi-, suu- ja sorkkatauti alkoi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Käsi-, suu- ja sorkkatauti </w:t>
      </w:r>
    </w:p>
    <w:tbl>
      <w:tblPr>
        <w:tblW w:w="10205" w:type="dxa"/>
        <w:jc w:val="left"/>
        <w:tblInd w:w="0" w:type="dxa"/>
        <w:tblLayout w:type="fixed"/>
        <w:tblCellMar>
          <w:top w:w="28" w:type="dxa"/>
          <w:left w:w="28" w:type="dxa"/>
          <w:bottom w:w="28" w:type="dxa"/>
          <w:right w:w="28" w:type="dxa"/>
        </w:tblCellMar>
      </w:tblPr>
      <w:tblGrid>
        <w:gridCol w:w="1963"/>
        <w:gridCol w:w="8242"/>
      </w:tblGrid>
      <w:tr>
        <w:trPr/>
        <w:tc>
          <w:tcPr>
            <w:tcW w:w="1963" w:type="dxa"/>
            <w:tcBorders/>
            <w:vAlign w:val="center"/>
          </w:tcPr>
          <w:p>
            <w:pPr>
              <w:pStyle w:val="TableHeading"/>
              <w:suppressLineNumbers/>
              <w:bidi w:val="0"/>
              <w:spacing w:before="0" w:after="283"/>
              <w:jc w:val="center"/>
              <w:rPr/>
            </w:pPr>
            <w:r>
              <w:rPr/>
              <w:t xml:space="preserve">Synonyymit </w:t>
            </w:r>
          </w:p>
        </w:tc>
        <w:tc>
          <w:tcPr>
            <w:tcW w:w="8242" w:type="dxa"/>
            <w:tcBorders/>
            <w:vAlign w:val="center"/>
          </w:tcPr>
          <w:p>
            <w:pPr>
              <w:pStyle w:val="TableContents"/>
              <w:bidi w:val="0"/>
              <w:spacing w:before="0" w:after="283"/>
              <w:jc w:val="left"/>
              <w:rPr/>
            </w:pPr>
            <w:r>
              <w:rPr>
                <w:color w:val="A9A9A9"/>
              </w:rPr>
              <w:t xml:space="preserve">Enteroviruksen aiheuttama vesikulaarinen stomatiitti, johon liittyy eksanteemi </w:t>
            </w:r>
            <w:r>
              <w:rPr/>
              <w:t xml:space="preserve">Tyypilliset leesiot suun ympärillä 11 kuukauden ikäisellä pojalla. </w:t>
            </w:r>
          </w:p>
        </w:tc>
      </w:tr>
      <w:tr>
        <w:trPr/>
        <w:tc>
          <w:tcPr>
            <w:tcW w:w="1963" w:type="dxa"/>
            <w:tcBorders/>
            <w:vAlign w:val="center"/>
          </w:tcPr>
          <w:p>
            <w:pPr>
              <w:pStyle w:val="TableHeading"/>
              <w:suppressLineNumbers/>
              <w:bidi w:val="0"/>
              <w:spacing w:before="0" w:after="283"/>
              <w:jc w:val="center"/>
              <w:rPr/>
            </w:pPr>
            <w:r>
              <w:rPr/>
              <w:t xml:space="preserve">Erikoisuus </w:t>
            </w:r>
          </w:p>
        </w:tc>
        <w:tc>
          <w:tcPr>
            <w:tcW w:w="8242" w:type="dxa"/>
            <w:tcBorders/>
            <w:vAlign w:val="center"/>
          </w:tcPr>
          <w:p>
            <w:pPr>
              <w:pStyle w:val="TableContents"/>
              <w:bidi w:val="0"/>
              <w:spacing w:before="0" w:after="283"/>
              <w:jc w:val="left"/>
              <w:rPr/>
            </w:pPr>
            <w:r>
              <w:rPr/>
              <w:t xml:space="preserve">Tartuntatauti </w:t>
            </w:r>
          </w:p>
        </w:tc>
      </w:tr>
      <w:tr>
        <w:trPr/>
        <w:tc>
          <w:tcPr>
            <w:tcW w:w="1963" w:type="dxa"/>
            <w:tcBorders/>
            <w:vAlign w:val="center"/>
          </w:tcPr>
          <w:p>
            <w:pPr>
              <w:pStyle w:val="TableHeading"/>
              <w:suppressLineNumbers/>
              <w:bidi w:val="0"/>
              <w:spacing w:before="0" w:after="283"/>
              <w:jc w:val="center"/>
              <w:rPr/>
            </w:pPr>
            <w:r>
              <w:rPr/>
              <w:t xml:space="preserve">Oireet </w:t>
            </w:r>
          </w:p>
        </w:tc>
        <w:tc>
          <w:tcPr>
            <w:tcW w:w="8242" w:type="dxa"/>
            <w:tcBorders/>
            <w:vAlign w:val="center"/>
          </w:tcPr>
          <w:p>
            <w:pPr>
              <w:pStyle w:val="TableContents"/>
              <w:bidi w:val="0"/>
              <w:spacing w:before="0" w:after="283"/>
              <w:jc w:val="left"/>
              <w:rPr/>
            </w:pPr>
            <w:r>
              <w:rPr/>
              <w:t xml:space="preserve">Kuume, litteät värimuutokset tai kuoppia, jotka voivat muodostua rakkuloiksi. </w:t>
            </w:r>
          </w:p>
        </w:tc>
      </w:tr>
      <w:tr>
        <w:trPr/>
        <w:tc>
          <w:tcPr>
            <w:tcW w:w="1963" w:type="dxa"/>
            <w:tcBorders/>
            <w:vAlign w:val="center"/>
          </w:tcPr>
          <w:p>
            <w:pPr>
              <w:pStyle w:val="TableHeading"/>
              <w:suppressLineNumbers/>
              <w:bidi w:val="0"/>
              <w:spacing w:before="0" w:after="283"/>
              <w:jc w:val="center"/>
              <w:rPr/>
            </w:pPr>
            <w:r>
              <w:rPr/>
              <w:t xml:space="preserve">Komplikaatiot </w:t>
            </w:r>
          </w:p>
        </w:tc>
        <w:tc>
          <w:tcPr>
            <w:tcW w:w="8242" w:type="dxa"/>
            <w:tcBorders/>
            <w:vAlign w:val="center"/>
          </w:tcPr>
          <w:p>
            <w:pPr>
              <w:pStyle w:val="TableContents"/>
              <w:bidi w:val="0"/>
              <w:spacing w:before="0" w:after="283"/>
              <w:jc w:val="left"/>
              <w:rPr/>
            </w:pPr>
            <w:r>
              <w:rPr/>
              <w:t xml:space="preserve">Kynsien tilapäinen menetys, virusperäinen aivokalvontulehdus. </w:t>
            </w:r>
          </w:p>
        </w:tc>
      </w:tr>
      <w:tr>
        <w:trPr/>
        <w:tc>
          <w:tcPr>
            <w:tcW w:w="1963" w:type="dxa"/>
            <w:tcBorders/>
            <w:vAlign w:val="center"/>
          </w:tcPr>
          <w:p>
            <w:pPr>
              <w:pStyle w:val="TableHeading"/>
              <w:suppressLineNumbers/>
              <w:bidi w:val="0"/>
              <w:spacing w:before="0" w:after="283"/>
              <w:jc w:val="center"/>
              <w:rPr/>
            </w:pPr>
            <w:r>
              <w:rPr/>
              <w:t xml:space="preserve">Tavallinen alkamisajankohta </w:t>
            </w:r>
          </w:p>
        </w:tc>
        <w:tc>
          <w:tcPr>
            <w:tcW w:w="8242" w:type="dxa"/>
            <w:tcBorders/>
            <w:vAlign w:val="center"/>
          </w:tcPr>
          <w:p>
            <w:pPr>
              <w:pStyle w:val="TableContents"/>
              <w:bidi w:val="0"/>
              <w:spacing w:before="0" w:after="283"/>
              <w:jc w:val="left"/>
              <w:rPr/>
            </w:pPr>
            <w:r>
              <w:rPr/>
              <w:t xml:space="preserve">3 -- 6 päivää altistumisen jälkeen </w:t>
            </w:r>
          </w:p>
        </w:tc>
      </w:tr>
      <w:tr>
        <w:trPr/>
        <w:tc>
          <w:tcPr>
            <w:tcW w:w="1963" w:type="dxa"/>
            <w:tcBorders/>
            <w:vAlign w:val="center"/>
          </w:tcPr>
          <w:p>
            <w:pPr>
              <w:pStyle w:val="TableHeading"/>
              <w:suppressLineNumbers/>
              <w:bidi w:val="0"/>
              <w:spacing w:before="0" w:after="283"/>
              <w:jc w:val="center"/>
              <w:rPr/>
            </w:pPr>
            <w:r>
              <w:rPr/>
              <w:t xml:space="preserve">Kesto </w:t>
            </w:r>
          </w:p>
        </w:tc>
        <w:tc>
          <w:tcPr>
            <w:tcW w:w="8242" w:type="dxa"/>
            <w:tcBorders/>
            <w:vAlign w:val="center"/>
          </w:tcPr>
          <w:p>
            <w:pPr>
              <w:pStyle w:val="TableContents"/>
              <w:bidi w:val="0"/>
              <w:spacing w:before="0" w:after="283"/>
              <w:jc w:val="left"/>
              <w:rPr/>
            </w:pPr>
            <w:r>
              <w:rPr/>
              <w:t xml:space="preserve">1 viikko </w:t>
            </w:r>
          </w:p>
        </w:tc>
      </w:tr>
      <w:tr>
        <w:trPr/>
        <w:tc>
          <w:tcPr>
            <w:tcW w:w="1963" w:type="dxa"/>
            <w:tcBorders/>
            <w:vAlign w:val="center"/>
          </w:tcPr>
          <w:p>
            <w:pPr>
              <w:pStyle w:val="TableHeading"/>
              <w:suppressLineNumbers/>
              <w:bidi w:val="0"/>
              <w:spacing w:before="0" w:after="283"/>
              <w:jc w:val="center"/>
              <w:rPr/>
            </w:pPr>
            <w:r>
              <w:rPr/>
              <w:t xml:space="preserve">Syyt </w:t>
            </w:r>
          </w:p>
        </w:tc>
        <w:tc>
          <w:tcPr>
            <w:tcW w:w="8242" w:type="dxa"/>
            <w:tcBorders/>
            <w:vAlign w:val="center"/>
          </w:tcPr>
          <w:p>
            <w:pPr>
              <w:pStyle w:val="TableContents"/>
              <w:bidi w:val="0"/>
              <w:spacing w:before="0" w:after="283"/>
              <w:jc w:val="left"/>
              <w:rPr/>
            </w:pPr>
            <w:r>
              <w:rPr/>
              <w:t xml:space="preserve">Coxsackievirus A16, Enterovirus 71 </w:t>
            </w:r>
          </w:p>
        </w:tc>
      </w:tr>
      <w:tr>
        <w:trPr/>
        <w:tc>
          <w:tcPr>
            <w:tcW w:w="1963" w:type="dxa"/>
            <w:tcBorders/>
            <w:vAlign w:val="center"/>
          </w:tcPr>
          <w:p>
            <w:pPr>
              <w:pStyle w:val="TableHeading"/>
              <w:suppressLineNumbers/>
              <w:bidi w:val="0"/>
              <w:spacing w:before="0" w:after="283"/>
              <w:jc w:val="center"/>
              <w:rPr/>
            </w:pPr>
            <w:r>
              <w:rPr/>
              <w:t xml:space="preserve">Diagnostinen menetelmä </w:t>
            </w:r>
          </w:p>
        </w:tc>
        <w:tc>
          <w:tcPr>
            <w:tcW w:w="8242" w:type="dxa"/>
            <w:tcBorders/>
            <w:vAlign w:val="center"/>
          </w:tcPr>
          <w:p>
            <w:pPr>
              <w:pStyle w:val="TableContents"/>
              <w:bidi w:val="0"/>
              <w:spacing w:before="0" w:after="283"/>
              <w:jc w:val="left"/>
              <w:rPr/>
            </w:pPr>
            <w:r>
              <w:rPr/>
              <w:t xml:space="preserve">Oireiden perusteella, virusviljely </w:t>
            </w:r>
          </w:p>
        </w:tc>
      </w:tr>
      <w:tr>
        <w:trPr/>
        <w:tc>
          <w:tcPr>
            <w:tcW w:w="1963" w:type="dxa"/>
            <w:tcBorders/>
            <w:vAlign w:val="center"/>
          </w:tcPr>
          <w:p>
            <w:pPr>
              <w:pStyle w:val="TableHeading"/>
              <w:suppressLineNumbers/>
              <w:bidi w:val="0"/>
              <w:spacing w:before="0" w:after="283"/>
              <w:jc w:val="center"/>
              <w:rPr/>
            </w:pPr>
            <w:r>
              <w:rPr/>
              <w:t xml:space="preserve">Ennaltaehkäisy </w:t>
            </w:r>
          </w:p>
        </w:tc>
        <w:tc>
          <w:tcPr>
            <w:tcW w:w="8242" w:type="dxa"/>
            <w:tcBorders/>
            <w:vAlign w:val="center"/>
          </w:tcPr>
          <w:p>
            <w:pPr>
              <w:pStyle w:val="TableContents"/>
              <w:bidi w:val="0"/>
              <w:spacing w:before="0" w:after="283"/>
              <w:jc w:val="left"/>
              <w:rPr/>
            </w:pPr>
            <w:r>
              <w:rPr/>
              <w:t xml:space="preserve">Käsienpesu </w:t>
            </w:r>
          </w:p>
        </w:tc>
      </w:tr>
      <w:tr>
        <w:trPr/>
        <w:tc>
          <w:tcPr>
            <w:tcW w:w="1963" w:type="dxa"/>
            <w:tcBorders/>
            <w:vAlign w:val="center"/>
          </w:tcPr>
          <w:p>
            <w:pPr>
              <w:pStyle w:val="TableHeading"/>
              <w:suppressLineNumbers/>
              <w:bidi w:val="0"/>
              <w:spacing w:before="0" w:after="283"/>
              <w:jc w:val="center"/>
              <w:rPr/>
            </w:pPr>
            <w:r>
              <w:rPr/>
              <w:t xml:space="preserve">Hoito </w:t>
            </w:r>
          </w:p>
        </w:tc>
        <w:tc>
          <w:tcPr>
            <w:tcW w:w="8242" w:type="dxa"/>
            <w:tcBorders/>
            <w:vAlign w:val="center"/>
          </w:tcPr>
          <w:p>
            <w:pPr>
              <w:pStyle w:val="TableContents"/>
              <w:bidi w:val="0"/>
              <w:spacing w:before="0" w:after="283"/>
              <w:jc w:val="left"/>
              <w:rPr/>
            </w:pPr>
            <w:r>
              <w:rPr/>
              <w:t xml:space="preserve">Tukihoito </w:t>
            </w:r>
          </w:p>
        </w:tc>
      </w:tr>
      <w:tr>
        <w:trPr/>
        <w:tc>
          <w:tcPr>
            <w:tcW w:w="1963" w:type="dxa"/>
            <w:tcBorders/>
            <w:vAlign w:val="center"/>
          </w:tcPr>
          <w:p>
            <w:pPr>
              <w:pStyle w:val="TableHeading"/>
              <w:suppressLineNumbers/>
              <w:bidi w:val="0"/>
              <w:spacing w:before="0" w:after="283"/>
              <w:jc w:val="center"/>
              <w:rPr/>
            </w:pPr>
            <w:r>
              <w:rPr/>
              <w:t xml:space="preserve">Lääkitys </w:t>
            </w:r>
          </w:p>
        </w:tc>
        <w:tc>
          <w:tcPr>
            <w:tcW w:w="8242" w:type="dxa"/>
            <w:tcBorders/>
            <w:vAlign w:val="center"/>
          </w:tcPr>
          <w:p>
            <w:pPr>
              <w:pStyle w:val="TableContents"/>
              <w:bidi w:val="0"/>
              <w:spacing w:before="0" w:after="283"/>
              <w:jc w:val="left"/>
              <w:rPr/>
            </w:pPr>
            <w:r>
              <w:rPr/>
              <w:t xml:space="preserve">Kipulääkkeet, kuten ibuprofeeni </w:t>
            </w:r>
          </w:p>
        </w:tc>
      </w:tr>
      <w:tr>
        <w:trPr/>
        <w:tc>
          <w:tcPr>
            <w:tcW w:w="1963" w:type="dxa"/>
            <w:tcBorders/>
            <w:vAlign w:val="center"/>
          </w:tcPr>
          <w:p>
            <w:pPr>
              <w:pStyle w:val="TableHeading"/>
              <w:suppressLineNumbers/>
              <w:bidi w:val="0"/>
              <w:spacing w:before="0" w:after="283"/>
              <w:jc w:val="center"/>
              <w:rPr/>
            </w:pPr>
            <w:r>
              <w:rPr/>
              <w:t xml:space="preserve">Taajuus </w:t>
            </w:r>
          </w:p>
        </w:tc>
        <w:tc>
          <w:tcPr>
            <w:tcW w:w="8242" w:type="dxa"/>
            <w:tcBorders/>
            <w:vAlign w:val="center"/>
          </w:tcPr>
          <w:p>
            <w:pPr>
              <w:pStyle w:val="TableContents"/>
              <w:bidi w:val="0"/>
              <w:spacing w:before="0" w:after="283"/>
              <w:jc w:val="left"/>
              <w:rPr/>
            </w:pPr>
            <w:r>
              <w:rPr/>
              <w:t xml:space="preserve">Koska taudinpurkaukset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lääketieteellinen termi käsi-suu- ja sorkkataudille?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HFMD-tautia esiintyy </w:t>
      </w:r>
      <w:r>
        <w:rPr>
          <w:color w:val="A9A9A9"/>
        </w:rPr>
        <w:t xml:space="preserve">kaikkialla maailmassa</w:t>
      </w:r>
      <w:r>
        <w:rPr/>
        <w:t xml:space="preserve">. Sitä esiintyy usein pieninä taudinpurkauksina päiväkodeissa tai lastentarhoissa. Suuria taudinpurkauksia on esiintynyt Aasiassa vuodesta 1997 lähtien. Sitä esiintyy yleensä keväällä, kesällä ja syksyllä. Sitä esiintyy yleensä alle viisivuotiailla lapsilla, mutta toisinaan myös aikuisilla. HFMD:tä ei pidä sekoittaa suu- ja sorkkatautiin (tunnetaan myös nimellä sorkka- ja sorkkatauti), joka tarttuu pääasiassa karjaan.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päin maailmaa esiintyy suu- ja sorkkatautia?</w:t>
      </w:r>
    </w:p>
    <w:p>
      <w:pPr>
        <w:pStyle w:val="TextBody"/>
        <w:bidi w:val="0"/>
        <w:jc w:val="left"/>
        <w:rPr>
          <w:b/>
          <w:u w:val="single"/>
          <w:shd w:val="clear" w:fill="FFFF00"/>
        </w:rPr>
      </w:pPr>
      <w:r>
        <w:rPr>
          <w:b/>
          <w:u w:val="single"/>
          <w:shd w:val="clear" w:fill="FFFF00"/>
        </w:rPr>
        <w:t xml:space="preserve">Asiakirjan numero 192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Marbury v. Madison, 5 U.S. (1 Cranch) 137 (1803), oli Yhdysvaltain korkeimman oikeuden tapaus, jossa </w:t>
      </w:r>
      <w:r>
        <w:rPr>
          <w:color w:val="A9A9A9"/>
        </w:rPr>
        <w:t xml:space="preserve">vahvistettiin oikeudellisen valvonnan periaate Yhdysvalloissa, mikä tarkoittaa, että amerikkalaisilla tuomioistuimilla on valta kumota Yhdysvaltain perustuslain vastaisia lakeja, säädöksiä ja toimeenpanotoimia</w:t>
      </w:r>
      <w:r>
        <w:rPr/>
        <w:t xml:space="preserve">. Tuomioistuimen vuonna 1803 antama käänteentekevä päätös auttoi määrittelemään amerikkalaisen hallitusmuodon perustuslain mukaan erillään olevien toimeenpano- ja tuomiovallan rajan.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marbury vs. madison -tapauksen merkitys?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Marbury v. Madison, 5 U.S. (1 Cranch) 137 (1803), oli Yhdysvaltain korkeimman oikeuden tapaus, jossa vahvistettiin </w:t>
      </w:r>
      <w:r>
        <w:rPr>
          <w:color w:val="A9A9A9"/>
        </w:rPr>
        <w:t xml:space="preserve">oikeudellisen valvonnan periaate Yhdysvalloissa, mikä tarkoittaa, että amerikkalaisilla tuomioistuimilla on valta kumota lakeja, säädöksiä ja joitakin hallituksen toimia, jotka ovat Yhdysvaltain perustuslain vastaisia</w:t>
      </w:r>
      <w:r>
        <w:rPr/>
        <w:t xml:space="preserve">. Marbury ratkaistiin vuonna 1803, ja se on edelleen Yhdysvaltain perustuslain tärkein yksittäinen päätös. Tuomioistuimen käänteentekevä päätös vahvisti, että Yhdysvaltain perustuslaki on todellinen "laki" eikä vain poliittisten periaatteiden ja ihanteiden julistus, ja se auttoi määrittelemään rajan amerikkalaisen hallitusmuodon perustuslain mukaan erillään olevien toimeenpano- ja tuomiovallan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korkeimman oikeuden päätös marbury vastaan madison vahvisti?</w:t>
      </w:r>
    </w:p>
    <w:p>
      <w:pPr>
        <w:pStyle w:val="TextBody"/>
        <w:bidi w:val="0"/>
        <w:jc w:val="left"/>
        <w:rPr>
          <w:b/>
          <w:u w:val="single"/>
          <w:shd w:val="clear" w:fill="FFFF00"/>
        </w:rPr>
      </w:pPr>
      <w:r>
        <w:rPr>
          <w:b/>
          <w:u w:val="single"/>
          <w:shd w:val="clear" w:fill="FFFF00"/>
        </w:rPr>
        <w:t xml:space="preserve">Asiakirjan numero 193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Mount Everest, maailman korkein vuorenhuippu, sijaitsee Nepalissa. Vuorikiipeily ja muut seikkailumatkailun ja ekomatkailun muodot ovat tärkeitä vetonauloja vierailijoille. Maailmanperintökohde Lumbini, Gautama Buddhan syntymäpaikka, sijaitsee Nepalin länsiosan eteläosassa (joka nimestään huolimatta sijaitsee maan keskiosassa), ja koko maassa on muitakin tärkeitä uskonnollisia pyhiinvaelluskohteita. Matkailualaa pidetään keinona lievittää köyhyyttä ja lisätä sosiaalista oikeudenmukaisuutta maassa. Matkailu tuo </w:t>
      </w:r>
      <w:r>
        <w:rPr/>
        <w:t xml:space="preserve">Nepaliin </w:t>
      </w:r>
      <w:r>
        <w:rPr>
          <w:color w:val="A9A9A9"/>
        </w:rPr>
        <w:t xml:space="preserve">471 ma dollaria vuodessa.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rahaa matkailu tuo Nepaliin</w:t>
      </w:r>
    </w:p>
    <w:p>
      <w:pPr>
        <w:pStyle w:val="TextBody"/>
        <w:bidi w:val="0"/>
        <w:jc w:val="left"/>
        <w:rPr>
          <w:b/>
          <w:u w:val="single"/>
          <w:shd w:val="clear" w:fill="FFFF00"/>
        </w:rPr>
      </w:pPr>
      <w:r>
        <w:rPr>
          <w:b/>
          <w:u w:val="single"/>
          <w:shd w:val="clear" w:fill="FFFF00"/>
        </w:rPr>
        <w:t xml:space="preserve">Asiakirjan numero 194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kansantalouksien ranking-listat ovat muuttuneet huomattavasti ajan myötä, Yhdysvallat on säilyttänyt kärkipaikkansa kultakaudesta lähtien, jolloin sen talous kasvoi nopeasti ja ylitti kokonaistuotannossaan Britannian imperiumin ja Qing-dynastian. Siitä lähtien, kun Kiina siirtyi markkinatalouteen yksityistämisen ja sääntelyn purkamisen myötä, sen sijoitus nousi vuoden 1978 yhdeksännestä sijasta vuonna 2016 Yhdysvaltojen jälkeen toiseksi, kun talouskasvu kiihtyi ja sen osuus maailman nimellisestä BKT:stä nousi vuoden 1980 kahdesta prosentista 15 prosenttiin vuonna 2016. Myös Intia on kokenut samanlaisen taloudellisen noususuhdanteen 1990-luvun alussa toteutetun talouden vapauttamisen jälkeen. </w:t>
      </w:r>
      <w:r>
        <w:rPr>
          <w:color w:val="A9A9A9"/>
        </w:rPr>
        <w:t xml:space="preserve">Kun ylikansalliset yksiköt otetaan mukaan, Euroopan unioni </w:t>
      </w:r>
      <w:r>
        <w:rPr/>
        <w:t xml:space="preserve">on maailman toiseksi suurin talous. Se oli suurin vuodesta 2004, jolloin kymmenen maata liittyi unioniin, vuoteen 2014, jonka jälkeen </w:t>
      </w:r>
      <w:r>
        <w:rPr>
          <w:color w:val="DCDCDC"/>
        </w:rPr>
        <w:t xml:space="preserve">Yhdysvallat</w:t>
      </w:r>
      <w:r>
        <w:rPr/>
        <w:t xml:space="preserve"> ohitti sen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oli maailman suurin talous vuonna 2014</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jolla on maailman toiseksi suurin talous</w:t>
      </w:r>
    </w:p>
    <w:p>
      <w:pPr>
        <w:pStyle w:val="TextBody"/>
        <w:bidi w:val="0"/>
        <w:jc w:val="left"/>
        <w:rPr>
          <w:b/>
          <w:shd w:val="clear" w:fill="FFFF00"/>
        </w:rPr>
      </w:pPr>
      <w:r>
        <w:rPr>
          <w:b/>
          <w:shd w:val="clear" w:fill="FFFF00"/>
        </w:rPr>
        <w:t xml:space="preserve">Teksti numero 1</w:t>
      </w:r>
    </w:p>
    <w:tbl>
      <w:tblPr>
        <w:tblW w:w="6168" w:type="dxa"/>
        <w:jc w:val="left"/>
        <w:tblInd w:w="0" w:type="dxa"/>
        <w:tblLayout w:type="fixed"/>
        <w:tblCellMar>
          <w:top w:w="28" w:type="dxa"/>
          <w:left w:w="28" w:type="dxa"/>
          <w:bottom w:w="28" w:type="dxa"/>
          <w:right w:w="28" w:type="dxa"/>
        </w:tblCellMar>
      </w:tblPr>
      <w:tblGrid>
        <w:gridCol w:w="751"/>
        <w:gridCol w:w="3481"/>
        <w:gridCol w:w="1936"/>
      </w:tblGrid>
      <w:tr>
        <w:trPr/>
        <w:tc>
          <w:tcPr>
            <w:tcW w:w="751" w:type="dxa"/>
            <w:tcBorders/>
            <w:vAlign w:val="center"/>
          </w:tcPr>
          <w:p>
            <w:pPr>
              <w:pStyle w:val="TableHeading"/>
              <w:suppressLineNumbers/>
              <w:bidi w:val="0"/>
              <w:spacing w:before="0" w:after="283"/>
              <w:jc w:val="center"/>
              <w:rPr/>
            </w:pPr>
            <w:r>
              <w:rPr/>
              <w:t xml:space="preserve">Sijoitus </w:t>
            </w:r>
          </w:p>
        </w:tc>
        <w:tc>
          <w:tcPr>
            <w:tcW w:w="3481" w:type="dxa"/>
            <w:tcBorders/>
            <w:vAlign w:val="center"/>
          </w:tcPr>
          <w:p>
            <w:pPr>
              <w:pStyle w:val="TableHeading"/>
              <w:suppressLineNumbers/>
              <w:bidi w:val="0"/>
              <w:spacing w:before="0" w:after="283"/>
              <w:jc w:val="center"/>
              <w:rPr/>
            </w:pPr>
            <w:r>
              <w:rPr/>
              <w:t xml:space="preserve">Maa </w:t>
            </w:r>
          </w:p>
        </w:tc>
        <w:tc>
          <w:tcPr>
            <w:tcW w:w="1936" w:type="dxa"/>
            <w:tcBorders/>
            <w:vAlign w:val="center"/>
          </w:tcPr>
          <w:p>
            <w:pPr>
              <w:pStyle w:val="TableHeading"/>
              <w:suppressLineNumbers/>
              <w:bidi w:val="0"/>
              <w:spacing w:before="0" w:after="283"/>
              <w:jc w:val="center"/>
              <w:rPr/>
            </w:pPr>
            <w:r>
              <w:rPr/>
              <w:t xml:space="preserve">BKT (MILJOONAA YHDYSVALTAIN DOLLARIA)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Maailma </w:t>
            </w:r>
          </w:p>
        </w:tc>
        <w:tc>
          <w:tcPr>
            <w:tcW w:w="1936" w:type="dxa"/>
            <w:tcBorders/>
            <w:vAlign w:val="center"/>
          </w:tcPr>
          <w:p>
            <w:pPr>
              <w:pStyle w:val="TableContents"/>
              <w:bidi w:val="0"/>
              <w:spacing w:before="0" w:after="283"/>
              <w:jc w:val="left"/>
              <w:rPr/>
            </w:pPr>
            <w:r>
              <w:rPr/>
              <w:t xml:space="preserve">75,278,049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Yhdysvallat </w:t>
            </w:r>
          </w:p>
        </w:tc>
        <w:tc>
          <w:tcPr>
            <w:tcW w:w="1936" w:type="dxa"/>
            <w:tcBorders/>
            <w:vAlign w:val="center"/>
          </w:tcPr>
          <w:p>
            <w:pPr>
              <w:pStyle w:val="TableContents"/>
              <w:bidi w:val="0"/>
              <w:spacing w:before="0" w:after="283"/>
              <w:jc w:val="left"/>
              <w:rPr/>
            </w:pPr>
            <w:r>
              <w:rPr/>
              <w:t xml:space="preserve">18,624,450 </w:t>
            </w:r>
          </w:p>
        </w:tc>
      </w:tr>
      <w:tr>
        <w:trPr/>
        <w:tc>
          <w:tcPr>
            <w:tcW w:w="751" w:type="dxa"/>
            <w:tcBorders/>
            <w:vAlign w:val="center"/>
          </w:tcPr>
          <w:p>
            <w:pPr>
              <w:pStyle w:val="TableContents"/>
              <w:bidi w:val="0"/>
              <w:spacing w:before="0" w:after="283"/>
              <w:jc w:val="left"/>
              <w:rPr/>
            </w:pPr>
            <w:r>
              <w:rPr/>
              <w:t xml:space="preserve">-- </w:t>
            </w:r>
          </w:p>
        </w:tc>
        <w:tc>
          <w:tcPr>
            <w:tcW w:w="3481" w:type="dxa"/>
            <w:tcBorders/>
            <w:vAlign w:val="center"/>
          </w:tcPr>
          <w:p>
            <w:pPr>
              <w:pStyle w:val="TableContents"/>
              <w:bidi w:val="0"/>
              <w:spacing w:before="0" w:after="283"/>
              <w:jc w:val="left"/>
              <w:rPr/>
            </w:pPr>
            <w:r>
              <w:rPr/>
              <w:t xml:space="preserve">Euroopan unioni </w:t>
            </w:r>
          </w:p>
        </w:tc>
        <w:tc>
          <w:tcPr>
            <w:tcW w:w="1936" w:type="dxa"/>
            <w:tcBorders/>
            <w:vAlign w:val="center"/>
          </w:tcPr>
          <w:p>
            <w:pPr>
              <w:pStyle w:val="TableContents"/>
              <w:bidi w:val="0"/>
              <w:spacing w:before="0" w:after="283"/>
              <w:jc w:val="left"/>
              <w:rPr/>
            </w:pPr>
            <w:r>
              <w:rPr/>
              <w:t xml:space="preserve">16,408,364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Kiina </w:t>
            </w:r>
          </w:p>
        </w:tc>
        <w:tc>
          <w:tcPr>
            <w:tcW w:w="1936" w:type="dxa"/>
            <w:tcBorders/>
            <w:vAlign w:val="center"/>
          </w:tcPr>
          <w:p>
            <w:pPr>
              <w:pStyle w:val="TableContents"/>
              <w:bidi w:val="0"/>
              <w:spacing w:before="0" w:after="283"/>
              <w:jc w:val="left"/>
              <w:rPr/>
            </w:pPr>
            <w:r>
              <w:rPr/>
              <w:t xml:space="preserve">11,232,108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Japani </w:t>
            </w:r>
          </w:p>
        </w:tc>
        <w:tc>
          <w:tcPr>
            <w:tcW w:w="1936" w:type="dxa"/>
            <w:tcBorders/>
            <w:vAlign w:val="center"/>
          </w:tcPr>
          <w:p>
            <w:pPr>
              <w:pStyle w:val="TableContents"/>
              <w:bidi w:val="0"/>
              <w:spacing w:before="0" w:after="283"/>
              <w:jc w:val="left"/>
              <w:rPr/>
            </w:pPr>
            <w:r>
              <w:rPr/>
              <w:t xml:space="preserve">4,936,543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Saksa </w:t>
            </w:r>
          </w:p>
        </w:tc>
        <w:tc>
          <w:tcPr>
            <w:tcW w:w="1936" w:type="dxa"/>
            <w:tcBorders/>
            <w:vAlign w:val="center"/>
          </w:tcPr>
          <w:p>
            <w:pPr>
              <w:pStyle w:val="TableContents"/>
              <w:bidi w:val="0"/>
              <w:spacing w:before="0" w:after="283"/>
              <w:jc w:val="left"/>
              <w:rPr/>
            </w:pPr>
            <w:r>
              <w:rPr/>
              <w:t xml:space="preserve">3,479,232 </w:t>
            </w:r>
          </w:p>
        </w:tc>
      </w:tr>
      <w:tr>
        <w:trPr/>
        <w:tc>
          <w:tcPr>
            <w:tcW w:w="751" w:type="dxa"/>
            <w:tcBorders/>
            <w:vAlign w:val="center"/>
          </w:tcPr>
          <w:p>
            <w:pPr>
              <w:pStyle w:val="TableContents"/>
              <w:bidi w:val="0"/>
              <w:spacing w:before="0" w:after="283"/>
              <w:jc w:val="left"/>
              <w:rPr/>
            </w:pPr>
            <w:r>
              <w:rPr/>
              <w:t xml:space="preserve">5 </w:t>
            </w:r>
          </w:p>
        </w:tc>
        <w:tc>
          <w:tcPr>
            <w:tcW w:w="3481" w:type="dxa"/>
            <w:tcBorders/>
            <w:vAlign w:val="center"/>
          </w:tcPr>
          <w:p>
            <w:pPr>
              <w:pStyle w:val="TableContents"/>
              <w:bidi w:val="0"/>
              <w:spacing w:before="0" w:after="283"/>
              <w:jc w:val="left"/>
              <w:rPr/>
            </w:pPr>
            <w:r>
              <w:rPr/>
              <w:t xml:space="preserve">Yhdistynyt kuningaskunta </w:t>
            </w:r>
          </w:p>
        </w:tc>
        <w:tc>
          <w:tcPr>
            <w:tcW w:w="1936" w:type="dxa"/>
            <w:tcBorders/>
            <w:vAlign w:val="center"/>
          </w:tcPr>
          <w:p>
            <w:pPr>
              <w:pStyle w:val="TableContents"/>
              <w:bidi w:val="0"/>
              <w:spacing w:before="0" w:after="283"/>
              <w:jc w:val="left"/>
              <w:rPr/>
            </w:pPr>
            <w:r>
              <w:rPr/>
              <w:t xml:space="preserve">2,629,188 </w:t>
            </w:r>
          </w:p>
        </w:tc>
      </w:tr>
      <w:tr>
        <w:trPr/>
        <w:tc>
          <w:tcPr>
            <w:tcW w:w="751" w:type="dxa"/>
            <w:tcBorders/>
            <w:vAlign w:val="center"/>
          </w:tcPr>
          <w:p>
            <w:pPr>
              <w:pStyle w:val="TableContents"/>
              <w:bidi w:val="0"/>
              <w:spacing w:before="0" w:after="283"/>
              <w:jc w:val="left"/>
              <w:rPr/>
            </w:pPr>
            <w:r>
              <w:rPr/>
              <w:t xml:space="preserve">6 </w:t>
            </w:r>
          </w:p>
        </w:tc>
        <w:tc>
          <w:tcPr>
            <w:tcW w:w="3481" w:type="dxa"/>
            <w:tcBorders/>
            <w:vAlign w:val="center"/>
          </w:tcPr>
          <w:p>
            <w:pPr>
              <w:pStyle w:val="TableContents"/>
              <w:bidi w:val="0"/>
              <w:spacing w:before="0" w:after="283"/>
              <w:jc w:val="left"/>
              <w:rPr/>
            </w:pPr>
            <w:r>
              <w:rPr/>
              <w:t xml:space="preserve">Ranska </w:t>
            </w:r>
          </w:p>
        </w:tc>
        <w:tc>
          <w:tcPr>
            <w:tcW w:w="1936" w:type="dxa"/>
            <w:tcBorders/>
            <w:vAlign w:val="center"/>
          </w:tcPr>
          <w:p>
            <w:pPr>
              <w:pStyle w:val="TableContents"/>
              <w:bidi w:val="0"/>
              <w:spacing w:before="0" w:after="283"/>
              <w:jc w:val="left"/>
              <w:rPr/>
            </w:pPr>
            <w:r>
              <w:rPr/>
              <w:t xml:space="preserve">2,466,472 </w:t>
            </w:r>
          </w:p>
        </w:tc>
      </w:tr>
      <w:tr>
        <w:trPr/>
        <w:tc>
          <w:tcPr>
            <w:tcW w:w="751" w:type="dxa"/>
            <w:tcBorders/>
            <w:vAlign w:val="center"/>
          </w:tcPr>
          <w:p>
            <w:pPr>
              <w:pStyle w:val="TableContents"/>
              <w:bidi w:val="0"/>
              <w:spacing w:before="0" w:after="283"/>
              <w:jc w:val="left"/>
              <w:rPr/>
            </w:pPr>
            <w:r>
              <w:rPr/>
              <w:t xml:space="preserve">7 </w:t>
            </w:r>
          </w:p>
        </w:tc>
        <w:tc>
          <w:tcPr>
            <w:tcW w:w="3481" w:type="dxa"/>
            <w:tcBorders/>
            <w:vAlign w:val="center"/>
          </w:tcPr>
          <w:p>
            <w:pPr>
              <w:pStyle w:val="TableContents"/>
              <w:bidi w:val="0"/>
              <w:spacing w:before="0" w:after="283"/>
              <w:jc w:val="left"/>
              <w:rPr/>
            </w:pPr>
            <w:r>
              <w:rPr/>
              <w:t xml:space="preserve">Intia </w:t>
            </w:r>
          </w:p>
        </w:tc>
        <w:tc>
          <w:tcPr>
            <w:tcW w:w="1936" w:type="dxa"/>
            <w:tcBorders/>
            <w:vAlign w:val="center"/>
          </w:tcPr>
          <w:p>
            <w:pPr>
              <w:pStyle w:val="TableContents"/>
              <w:bidi w:val="0"/>
              <w:spacing w:before="0" w:after="283"/>
              <w:jc w:val="left"/>
              <w:rPr/>
            </w:pPr>
            <w:r>
              <w:rPr/>
              <w:t xml:space="preserve">2,263,792 </w:t>
            </w:r>
          </w:p>
        </w:tc>
      </w:tr>
      <w:tr>
        <w:trPr/>
        <w:tc>
          <w:tcPr>
            <w:tcW w:w="751" w:type="dxa"/>
            <w:tcBorders/>
            <w:vAlign w:val="center"/>
          </w:tcPr>
          <w:p>
            <w:pPr>
              <w:pStyle w:val="TableContents"/>
              <w:bidi w:val="0"/>
              <w:spacing w:before="0" w:after="283"/>
              <w:jc w:val="left"/>
              <w:rPr/>
            </w:pPr>
            <w:r>
              <w:rPr/>
              <w:t xml:space="preserve">8 </w:t>
            </w:r>
          </w:p>
        </w:tc>
        <w:tc>
          <w:tcPr>
            <w:tcW w:w="3481" w:type="dxa"/>
            <w:tcBorders/>
            <w:vAlign w:val="center"/>
          </w:tcPr>
          <w:p>
            <w:pPr>
              <w:pStyle w:val="TableContents"/>
              <w:bidi w:val="0"/>
              <w:spacing w:before="0" w:after="283"/>
              <w:jc w:val="left"/>
              <w:rPr/>
            </w:pPr>
            <w:r>
              <w:rPr/>
              <w:t xml:space="preserve">Italia </w:t>
            </w:r>
          </w:p>
        </w:tc>
        <w:tc>
          <w:tcPr>
            <w:tcW w:w="1936" w:type="dxa"/>
            <w:tcBorders/>
            <w:vAlign w:val="center"/>
          </w:tcPr>
          <w:p>
            <w:pPr>
              <w:pStyle w:val="TableContents"/>
              <w:bidi w:val="0"/>
              <w:spacing w:before="0" w:after="283"/>
              <w:jc w:val="left"/>
              <w:rPr/>
            </w:pPr>
            <w:r>
              <w:rPr/>
              <w:t xml:space="preserve">1,850,735 </w:t>
            </w:r>
          </w:p>
        </w:tc>
      </w:tr>
      <w:tr>
        <w:trPr/>
        <w:tc>
          <w:tcPr>
            <w:tcW w:w="751" w:type="dxa"/>
            <w:tcBorders/>
            <w:vAlign w:val="center"/>
          </w:tcPr>
          <w:p>
            <w:pPr>
              <w:pStyle w:val="TableContents"/>
              <w:bidi w:val="0"/>
              <w:spacing w:before="0" w:after="283"/>
              <w:jc w:val="left"/>
              <w:rPr/>
            </w:pPr>
            <w:r>
              <w:rPr/>
              <w:t xml:space="preserve">9 </w:t>
            </w:r>
          </w:p>
        </w:tc>
        <w:tc>
          <w:tcPr>
            <w:tcW w:w="3481" w:type="dxa"/>
            <w:tcBorders/>
            <w:vAlign w:val="center"/>
          </w:tcPr>
          <w:p>
            <w:pPr>
              <w:pStyle w:val="TableContents"/>
              <w:bidi w:val="0"/>
              <w:spacing w:before="0" w:after="283"/>
              <w:jc w:val="left"/>
              <w:rPr/>
            </w:pPr>
            <w:r>
              <w:rPr/>
              <w:t xml:space="preserve">Brasilia </w:t>
            </w:r>
          </w:p>
        </w:tc>
        <w:tc>
          <w:tcPr>
            <w:tcW w:w="1936" w:type="dxa"/>
            <w:tcBorders/>
            <w:vAlign w:val="center"/>
          </w:tcPr>
          <w:p>
            <w:pPr>
              <w:pStyle w:val="TableContents"/>
              <w:bidi w:val="0"/>
              <w:spacing w:before="0" w:after="283"/>
              <w:jc w:val="left"/>
              <w:rPr/>
            </w:pPr>
            <w:r>
              <w:rPr/>
              <w:t xml:space="preserve">1,798,622 </w:t>
            </w:r>
          </w:p>
        </w:tc>
      </w:tr>
      <w:tr>
        <w:trPr/>
        <w:tc>
          <w:tcPr>
            <w:tcW w:w="751" w:type="dxa"/>
            <w:tcBorders/>
            <w:vAlign w:val="center"/>
          </w:tcPr>
          <w:p>
            <w:pPr>
              <w:pStyle w:val="TableContents"/>
              <w:bidi w:val="0"/>
              <w:spacing w:before="0" w:after="283"/>
              <w:jc w:val="left"/>
              <w:rPr/>
            </w:pPr>
            <w:r>
              <w:rPr/>
              <w:t xml:space="preserve">10 </w:t>
            </w:r>
          </w:p>
        </w:tc>
        <w:tc>
          <w:tcPr>
            <w:tcW w:w="3481" w:type="dxa"/>
            <w:tcBorders/>
            <w:vAlign w:val="center"/>
          </w:tcPr>
          <w:p>
            <w:pPr>
              <w:pStyle w:val="TableContents"/>
              <w:bidi w:val="0"/>
              <w:spacing w:before="0" w:after="283"/>
              <w:jc w:val="left"/>
              <w:rPr/>
            </w:pPr>
            <w:r>
              <w:rPr/>
              <w:t xml:space="preserve">Kanada </w:t>
            </w:r>
          </w:p>
        </w:tc>
        <w:tc>
          <w:tcPr>
            <w:tcW w:w="1936" w:type="dxa"/>
            <w:tcBorders/>
            <w:vAlign w:val="center"/>
          </w:tcPr>
          <w:p>
            <w:pPr>
              <w:pStyle w:val="TableContents"/>
              <w:bidi w:val="0"/>
              <w:spacing w:before="0" w:after="283"/>
              <w:jc w:val="left"/>
              <w:rPr/>
            </w:pPr>
            <w:r>
              <w:rPr/>
              <w:t xml:space="preserve">1,529,760 </w:t>
            </w:r>
          </w:p>
        </w:tc>
      </w:tr>
      <w:tr>
        <w:trPr/>
        <w:tc>
          <w:tcPr>
            <w:tcW w:w="751" w:type="dxa"/>
            <w:tcBorders/>
            <w:vAlign w:val="center"/>
          </w:tcPr>
          <w:p>
            <w:pPr>
              <w:pStyle w:val="TableContents"/>
              <w:bidi w:val="0"/>
              <w:spacing w:before="0" w:after="283"/>
              <w:jc w:val="left"/>
              <w:rPr/>
            </w:pPr>
            <w:r>
              <w:rPr/>
              <w:t xml:space="preserve">11 </w:t>
            </w:r>
          </w:p>
        </w:tc>
        <w:tc>
          <w:tcPr>
            <w:tcW w:w="3481" w:type="dxa"/>
            <w:tcBorders/>
            <w:vAlign w:val="center"/>
          </w:tcPr>
          <w:p>
            <w:pPr>
              <w:pStyle w:val="TableContents"/>
              <w:bidi w:val="0"/>
              <w:spacing w:before="0" w:after="283"/>
              <w:jc w:val="left"/>
              <w:rPr/>
            </w:pPr>
            <w:r>
              <w:rPr/>
              <w:t xml:space="preserve">Etelä-Korea </w:t>
            </w:r>
          </w:p>
        </w:tc>
        <w:tc>
          <w:tcPr>
            <w:tcW w:w="1936" w:type="dxa"/>
            <w:tcBorders/>
            <w:vAlign w:val="center"/>
          </w:tcPr>
          <w:p>
            <w:pPr>
              <w:pStyle w:val="TableContents"/>
              <w:bidi w:val="0"/>
              <w:spacing w:before="0" w:after="283"/>
              <w:jc w:val="left"/>
              <w:rPr/>
            </w:pPr>
            <w:r>
              <w:rPr/>
              <w:t xml:space="preserve">1,411,042 </w:t>
            </w:r>
          </w:p>
        </w:tc>
      </w:tr>
      <w:tr>
        <w:trPr/>
        <w:tc>
          <w:tcPr>
            <w:tcW w:w="751" w:type="dxa"/>
            <w:tcBorders/>
            <w:vAlign w:val="center"/>
          </w:tcPr>
          <w:p>
            <w:pPr>
              <w:pStyle w:val="TableContents"/>
              <w:bidi w:val="0"/>
              <w:spacing w:before="0" w:after="283"/>
              <w:jc w:val="left"/>
              <w:rPr/>
            </w:pPr>
            <w:r>
              <w:rPr/>
              <w:t xml:space="preserve">12 </w:t>
            </w:r>
          </w:p>
        </w:tc>
        <w:tc>
          <w:tcPr>
            <w:tcW w:w="3481" w:type="dxa"/>
            <w:tcBorders/>
            <w:vAlign w:val="center"/>
          </w:tcPr>
          <w:p>
            <w:pPr>
              <w:pStyle w:val="TableContents"/>
              <w:bidi w:val="0"/>
              <w:spacing w:before="0" w:after="283"/>
              <w:jc w:val="left"/>
              <w:rPr/>
            </w:pPr>
            <w:r>
              <w:rPr/>
              <w:t xml:space="preserve">Venäjä </w:t>
            </w:r>
          </w:p>
        </w:tc>
        <w:tc>
          <w:tcPr>
            <w:tcW w:w="1936" w:type="dxa"/>
            <w:tcBorders/>
            <w:vAlign w:val="center"/>
          </w:tcPr>
          <w:p>
            <w:pPr>
              <w:pStyle w:val="TableContents"/>
              <w:bidi w:val="0"/>
              <w:spacing w:before="0" w:after="283"/>
              <w:jc w:val="left"/>
              <w:rPr/>
            </w:pPr>
            <w:r>
              <w:rPr/>
              <w:t xml:space="preserve">1,283,162 </w:t>
            </w:r>
          </w:p>
        </w:tc>
      </w:tr>
      <w:tr>
        <w:trPr/>
        <w:tc>
          <w:tcPr>
            <w:tcW w:w="751" w:type="dxa"/>
            <w:tcBorders/>
            <w:vAlign w:val="center"/>
          </w:tcPr>
          <w:p>
            <w:pPr>
              <w:pStyle w:val="TableContents"/>
              <w:bidi w:val="0"/>
              <w:spacing w:before="0" w:after="283"/>
              <w:jc w:val="left"/>
              <w:rPr/>
            </w:pPr>
            <w:r>
              <w:rPr/>
              <w:t xml:space="preserve">13 </w:t>
            </w:r>
          </w:p>
        </w:tc>
        <w:tc>
          <w:tcPr>
            <w:tcW w:w="3481" w:type="dxa"/>
            <w:tcBorders/>
            <w:vAlign w:val="center"/>
          </w:tcPr>
          <w:p>
            <w:pPr>
              <w:pStyle w:val="TableContents"/>
              <w:bidi w:val="0"/>
              <w:spacing w:before="0" w:after="283"/>
              <w:jc w:val="left"/>
              <w:rPr/>
            </w:pPr>
            <w:r>
              <w:rPr/>
              <w:t xml:space="preserve">Australia </w:t>
            </w:r>
          </w:p>
        </w:tc>
        <w:tc>
          <w:tcPr>
            <w:tcW w:w="1936" w:type="dxa"/>
            <w:tcBorders/>
            <w:vAlign w:val="center"/>
          </w:tcPr>
          <w:p>
            <w:pPr>
              <w:pStyle w:val="TableContents"/>
              <w:bidi w:val="0"/>
              <w:spacing w:before="0" w:after="283"/>
              <w:jc w:val="left"/>
              <w:rPr/>
            </w:pPr>
            <w:r>
              <w:rPr/>
              <w:t xml:space="preserve">1,261,645 </w:t>
            </w:r>
          </w:p>
        </w:tc>
      </w:tr>
      <w:tr>
        <w:trPr/>
        <w:tc>
          <w:tcPr>
            <w:tcW w:w="751" w:type="dxa"/>
            <w:tcBorders/>
            <w:vAlign w:val="center"/>
          </w:tcPr>
          <w:p>
            <w:pPr>
              <w:pStyle w:val="TableContents"/>
              <w:bidi w:val="0"/>
              <w:spacing w:before="0" w:after="283"/>
              <w:jc w:val="left"/>
              <w:rPr/>
            </w:pPr>
            <w:r>
              <w:rPr/>
              <w:t xml:space="preserve">14 </w:t>
            </w:r>
          </w:p>
        </w:tc>
        <w:tc>
          <w:tcPr>
            <w:tcW w:w="3481" w:type="dxa"/>
            <w:tcBorders/>
            <w:vAlign w:val="center"/>
          </w:tcPr>
          <w:p>
            <w:pPr>
              <w:pStyle w:val="TableContents"/>
              <w:bidi w:val="0"/>
              <w:spacing w:before="0" w:after="283"/>
              <w:jc w:val="left"/>
              <w:rPr/>
            </w:pPr>
            <w:r>
              <w:rPr/>
              <w:t xml:space="preserve">Espanja </w:t>
            </w:r>
          </w:p>
        </w:tc>
        <w:tc>
          <w:tcPr>
            <w:tcW w:w="1936" w:type="dxa"/>
            <w:tcBorders/>
            <w:vAlign w:val="center"/>
          </w:tcPr>
          <w:p>
            <w:pPr>
              <w:pStyle w:val="TableContents"/>
              <w:bidi w:val="0"/>
              <w:spacing w:before="0" w:after="283"/>
              <w:jc w:val="left"/>
              <w:rPr/>
            </w:pPr>
            <w:r>
              <w:rPr/>
              <w:t xml:space="preserve">1,232,597 </w:t>
            </w:r>
          </w:p>
        </w:tc>
      </w:tr>
      <w:tr>
        <w:trPr/>
        <w:tc>
          <w:tcPr>
            <w:tcW w:w="751" w:type="dxa"/>
            <w:tcBorders/>
            <w:vAlign w:val="center"/>
          </w:tcPr>
          <w:p>
            <w:pPr>
              <w:pStyle w:val="TableContents"/>
              <w:bidi w:val="0"/>
              <w:spacing w:before="0" w:after="283"/>
              <w:jc w:val="left"/>
              <w:rPr/>
            </w:pPr>
            <w:r>
              <w:rPr/>
              <w:t xml:space="preserve">15 </w:t>
            </w:r>
          </w:p>
        </w:tc>
        <w:tc>
          <w:tcPr>
            <w:tcW w:w="3481" w:type="dxa"/>
            <w:tcBorders/>
            <w:vAlign w:val="center"/>
          </w:tcPr>
          <w:p>
            <w:pPr>
              <w:pStyle w:val="TableContents"/>
              <w:bidi w:val="0"/>
              <w:spacing w:before="0" w:after="283"/>
              <w:jc w:val="left"/>
              <w:rPr/>
            </w:pPr>
            <w:r>
              <w:rPr/>
              <w:t xml:space="preserve">Meksiko </w:t>
            </w:r>
          </w:p>
        </w:tc>
        <w:tc>
          <w:tcPr>
            <w:tcW w:w="1936" w:type="dxa"/>
            <w:tcBorders/>
            <w:vAlign w:val="center"/>
          </w:tcPr>
          <w:p>
            <w:pPr>
              <w:pStyle w:val="TableContents"/>
              <w:bidi w:val="0"/>
              <w:spacing w:before="0" w:after="283"/>
              <w:jc w:val="left"/>
              <w:rPr/>
            </w:pPr>
            <w:r>
              <w:rPr/>
              <w:t xml:space="preserve">1,046,925 </w:t>
            </w:r>
          </w:p>
        </w:tc>
      </w:tr>
      <w:tr>
        <w:trPr/>
        <w:tc>
          <w:tcPr>
            <w:tcW w:w="751" w:type="dxa"/>
            <w:tcBorders/>
            <w:vAlign w:val="center"/>
          </w:tcPr>
          <w:p>
            <w:pPr>
              <w:pStyle w:val="TableContents"/>
              <w:bidi w:val="0"/>
              <w:spacing w:before="0" w:after="283"/>
              <w:jc w:val="left"/>
              <w:rPr/>
            </w:pPr>
            <w:r>
              <w:rPr/>
              <w:t xml:space="preserve">16 </w:t>
            </w:r>
          </w:p>
        </w:tc>
        <w:tc>
          <w:tcPr>
            <w:tcW w:w="3481" w:type="dxa"/>
            <w:tcBorders/>
            <w:vAlign w:val="center"/>
          </w:tcPr>
          <w:p>
            <w:pPr>
              <w:pStyle w:val="TableContents"/>
              <w:bidi w:val="0"/>
              <w:spacing w:before="0" w:after="283"/>
              <w:jc w:val="left"/>
              <w:rPr/>
            </w:pPr>
            <w:r>
              <w:rPr/>
              <w:t xml:space="preserve">Indonesia </w:t>
            </w:r>
          </w:p>
        </w:tc>
        <w:tc>
          <w:tcPr>
            <w:tcW w:w="1936" w:type="dxa"/>
            <w:tcBorders/>
            <w:vAlign w:val="center"/>
          </w:tcPr>
          <w:p>
            <w:pPr>
              <w:pStyle w:val="TableContents"/>
              <w:bidi w:val="0"/>
              <w:spacing w:before="0" w:after="283"/>
              <w:jc w:val="left"/>
              <w:rPr/>
            </w:pPr>
            <w:r>
              <w:rPr/>
              <w:t xml:space="preserve">932,448 </w:t>
            </w:r>
          </w:p>
        </w:tc>
      </w:tr>
      <w:tr>
        <w:trPr/>
        <w:tc>
          <w:tcPr>
            <w:tcW w:w="751" w:type="dxa"/>
            <w:tcBorders/>
            <w:vAlign w:val="center"/>
          </w:tcPr>
          <w:p>
            <w:pPr>
              <w:pStyle w:val="TableContents"/>
              <w:bidi w:val="0"/>
              <w:spacing w:before="0" w:after="283"/>
              <w:jc w:val="left"/>
              <w:rPr/>
            </w:pPr>
            <w:r>
              <w:rPr/>
              <w:t xml:space="preserve">17 </w:t>
            </w:r>
          </w:p>
        </w:tc>
        <w:tc>
          <w:tcPr>
            <w:tcW w:w="3481" w:type="dxa"/>
            <w:tcBorders/>
            <w:vAlign w:val="center"/>
          </w:tcPr>
          <w:p>
            <w:pPr>
              <w:pStyle w:val="TableContents"/>
              <w:bidi w:val="0"/>
              <w:spacing w:before="0" w:after="283"/>
              <w:jc w:val="left"/>
              <w:rPr/>
            </w:pPr>
            <w:r>
              <w:rPr/>
              <w:t xml:space="preserve">Turkki </w:t>
            </w:r>
          </w:p>
        </w:tc>
        <w:tc>
          <w:tcPr>
            <w:tcW w:w="1936" w:type="dxa"/>
            <w:tcBorders/>
            <w:vAlign w:val="center"/>
          </w:tcPr>
          <w:p>
            <w:pPr>
              <w:pStyle w:val="TableContents"/>
              <w:bidi w:val="0"/>
              <w:spacing w:before="0" w:after="283"/>
              <w:jc w:val="left"/>
              <w:rPr/>
            </w:pPr>
            <w:r>
              <w:rPr/>
              <w:t xml:space="preserve">863,390 </w:t>
            </w:r>
          </w:p>
        </w:tc>
      </w:tr>
      <w:tr>
        <w:trPr/>
        <w:tc>
          <w:tcPr>
            <w:tcW w:w="751" w:type="dxa"/>
            <w:tcBorders/>
            <w:vAlign w:val="center"/>
          </w:tcPr>
          <w:p>
            <w:pPr>
              <w:pStyle w:val="TableContents"/>
              <w:bidi w:val="0"/>
              <w:spacing w:before="0" w:after="283"/>
              <w:jc w:val="left"/>
              <w:rPr/>
            </w:pPr>
            <w:r>
              <w:rPr/>
              <w:t xml:space="preserve">18 </w:t>
            </w:r>
          </w:p>
        </w:tc>
        <w:tc>
          <w:tcPr>
            <w:tcW w:w="3481" w:type="dxa"/>
            <w:tcBorders/>
            <w:vAlign w:val="center"/>
          </w:tcPr>
          <w:p>
            <w:pPr>
              <w:pStyle w:val="TableContents"/>
              <w:bidi w:val="0"/>
              <w:spacing w:before="0" w:after="283"/>
              <w:jc w:val="left"/>
              <w:rPr/>
            </w:pPr>
            <w:r>
              <w:rPr/>
              <w:t xml:space="preserve">Alankomaat </w:t>
            </w:r>
          </w:p>
        </w:tc>
        <w:tc>
          <w:tcPr>
            <w:tcW w:w="1936" w:type="dxa"/>
            <w:tcBorders/>
            <w:vAlign w:val="center"/>
          </w:tcPr>
          <w:p>
            <w:pPr>
              <w:pStyle w:val="TableContents"/>
              <w:bidi w:val="0"/>
              <w:spacing w:before="0" w:after="283"/>
              <w:jc w:val="left"/>
              <w:rPr/>
            </w:pPr>
            <w:r>
              <w:rPr/>
              <w:t xml:space="preserve">777,548 </w:t>
            </w:r>
          </w:p>
        </w:tc>
      </w:tr>
      <w:tr>
        <w:trPr/>
        <w:tc>
          <w:tcPr>
            <w:tcW w:w="751" w:type="dxa"/>
            <w:tcBorders/>
            <w:vAlign w:val="center"/>
          </w:tcPr>
          <w:p>
            <w:pPr>
              <w:pStyle w:val="TableContents"/>
              <w:bidi w:val="0"/>
              <w:spacing w:before="0" w:after="283"/>
              <w:jc w:val="left"/>
              <w:rPr/>
            </w:pPr>
            <w:r>
              <w:rPr/>
              <w:t xml:space="preserve">19 </w:t>
            </w:r>
          </w:p>
        </w:tc>
        <w:tc>
          <w:tcPr>
            <w:tcW w:w="3481" w:type="dxa"/>
            <w:tcBorders/>
            <w:vAlign w:val="center"/>
          </w:tcPr>
          <w:p>
            <w:pPr>
              <w:pStyle w:val="TableContents"/>
              <w:bidi w:val="0"/>
              <w:spacing w:before="0" w:after="283"/>
              <w:jc w:val="left"/>
              <w:rPr/>
            </w:pPr>
            <w:r>
              <w:rPr/>
              <w:t xml:space="preserve">Sveitsi </w:t>
            </w:r>
          </w:p>
        </w:tc>
        <w:tc>
          <w:tcPr>
            <w:tcW w:w="1936" w:type="dxa"/>
            <w:tcBorders/>
            <w:vAlign w:val="center"/>
          </w:tcPr>
          <w:p>
            <w:pPr>
              <w:pStyle w:val="TableContents"/>
              <w:bidi w:val="0"/>
              <w:spacing w:before="0" w:after="283"/>
              <w:jc w:val="left"/>
              <w:rPr/>
            </w:pPr>
            <w:r>
              <w:rPr/>
              <w:t xml:space="preserve">669,038 </w:t>
            </w:r>
          </w:p>
        </w:tc>
      </w:tr>
      <w:tr>
        <w:trPr/>
        <w:tc>
          <w:tcPr>
            <w:tcW w:w="751" w:type="dxa"/>
            <w:tcBorders/>
            <w:vAlign w:val="center"/>
          </w:tcPr>
          <w:p>
            <w:pPr>
              <w:pStyle w:val="TableContents"/>
              <w:bidi w:val="0"/>
              <w:spacing w:before="0" w:after="283"/>
              <w:jc w:val="left"/>
              <w:rPr/>
            </w:pPr>
            <w:r>
              <w:rPr/>
              <w:t xml:space="preserve">20 </w:t>
            </w:r>
          </w:p>
        </w:tc>
        <w:tc>
          <w:tcPr>
            <w:tcW w:w="3481" w:type="dxa"/>
            <w:tcBorders/>
            <w:vAlign w:val="center"/>
          </w:tcPr>
          <w:p>
            <w:pPr>
              <w:pStyle w:val="TableContents"/>
              <w:bidi w:val="0"/>
              <w:spacing w:before="0" w:after="283"/>
              <w:jc w:val="left"/>
              <w:rPr/>
            </w:pPr>
            <w:r>
              <w:rPr/>
              <w:t xml:space="preserve">Saudi-Arabia </w:t>
            </w:r>
          </w:p>
        </w:tc>
        <w:tc>
          <w:tcPr>
            <w:tcW w:w="1936" w:type="dxa"/>
            <w:tcBorders/>
            <w:vAlign w:val="center"/>
          </w:tcPr>
          <w:p>
            <w:pPr>
              <w:pStyle w:val="TableContents"/>
              <w:bidi w:val="0"/>
              <w:spacing w:before="0" w:after="283"/>
              <w:jc w:val="left"/>
              <w:rPr/>
            </w:pPr>
            <w:r>
              <w:rPr/>
              <w:t xml:space="preserve">646,438 </w:t>
            </w:r>
          </w:p>
        </w:tc>
      </w:tr>
      <w:tr>
        <w:trPr/>
        <w:tc>
          <w:tcPr>
            <w:tcW w:w="751" w:type="dxa"/>
            <w:tcBorders/>
            <w:vAlign w:val="center"/>
          </w:tcPr>
          <w:p>
            <w:pPr>
              <w:pStyle w:val="TableContents"/>
              <w:bidi w:val="0"/>
              <w:spacing w:before="0" w:after="283"/>
              <w:jc w:val="left"/>
              <w:rPr/>
            </w:pPr>
            <w:r>
              <w:rPr/>
              <w:t xml:space="preserve">21 </w:t>
            </w:r>
          </w:p>
        </w:tc>
        <w:tc>
          <w:tcPr>
            <w:tcW w:w="3481" w:type="dxa"/>
            <w:tcBorders/>
            <w:vAlign w:val="center"/>
          </w:tcPr>
          <w:p>
            <w:pPr>
              <w:pStyle w:val="TableContents"/>
              <w:bidi w:val="0"/>
              <w:spacing w:before="0" w:after="283"/>
              <w:jc w:val="left"/>
              <w:rPr/>
            </w:pPr>
            <w:r>
              <w:rPr/>
              <w:t xml:space="preserve">Argentiina </w:t>
            </w:r>
          </w:p>
        </w:tc>
        <w:tc>
          <w:tcPr>
            <w:tcW w:w="1936" w:type="dxa"/>
            <w:tcBorders/>
            <w:vAlign w:val="center"/>
          </w:tcPr>
          <w:p>
            <w:pPr>
              <w:pStyle w:val="TableContents"/>
              <w:bidi w:val="0"/>
              <w:spacing w:before="0" w:after="283"/>
              <w:jc w:val="left"/>
              <w:rPr/>
            </w:pPr>
            <w:r>
              <w:rPr/>
              <w:t xml:space="preserve">545,124 </w:t>
            </w:r>
          </w:p>
        </w:tc>
      </w:tr>
      <w:tr>
        <w:trPr/>
        <w:tc>
          <w:tcPr>
            <w:tcW w:w="751" w:type="dxa"/>
            <w:tcBorders/>
            <w:vAlign w:val="center"/>
          </w:tcPr>
          <w:p>
            <w:pPr>
              <w:pStyle w:val="TableContents"/>
              <w:bidi w:val="0"/>
              <w:spacing w:before="0" w:after="283"/>
              <w:jc w:val="left"/>
              <w:rPr/>
            </w:pPr>
            <w:r>
              <w:rPr/>
              <w:t xml:space="preserve">22 </w:t>
            </w:r>
          </w:p>
        </w:tc>
        <w:tc>
          <w:tcPr>
            <w:tcW w:w="3481" w:type="dxa"/>
            <w:tcBorders/>
            <w:vAlign w:val="center"/>
          </w:tcPr>
          <w:p>
            <w:pPr>
              <w:pStyle w:val="TableContents"/>
              <w:bidi w:val="0"/>
              <w:spacing w:before="0" w:after="283"/>
              <w:jc w:val="left"/>
              <w:rPr/>
            </w:pPr>
            <w:r>
              <w:rPr/>
              <w:t xml:space="preserve">Taiwan </w:t>
            </w:r>
          </w:p>
        </w:tc>
        <w:tc>
          <w:tcPr>
            <w:tcW w:w="1936" w:type="dxa"/>
            <w:tcBorders/>
            <w:vAlign w:val="center"/>
          </w:tcPr>
          <w:p>
            <w:pPr>
              <w:pStyle w:val="TableContents"/>
              <w:bidi w:val="0"/>
              <w:spacing w:before="0" w:after="283"/>
              <w:jc w:val="left"/>
              <w:rPr/>
            </w:pPr>
            <w:r>
              <w:rPr/>
              <w:t xml:space="preserve">528,550 </w:t>
            </w:r>
          </w:p>
        </w:tc>
      </w:tr>
      <w:tr>
        <w:trPr/>
        <w:tc>
          <w:tcPr>
            <w:tcW w:w="751" w:type="dxa"/>
            <w:tcBorders/>
            <w:vAlign w:val="center"/>
          </w:tcPr>
          <w:p>
            <w:pPr>
              <w:pStyle w:val="TableContents"/>
              <w:bidi w:val="0"/>
              <w:spacing w:before="0" w:after="283"/>
              <w:jc w:val="left"/>
              <w:rPr/>
            </w:pPr>
            <w:r>
              <w:rPr/>
              <w:t xml:space="preserve">23 </w:t>
            </w:r>
          </w:p>
        </w:tc>
        <w:tc>
          <w:tcPr>
            <w:tcW w:w="3481" w:type="dxa"/>
            <w:tcBorders/>
            <w:vAlign w:val="center"/>
          </w:tcPr>
          <w:p>
            <w:pPr>
              <w:pStyle w:val="TableContents"/>
              <w:bidi w:val="0"/>
              <w:spacing w:before="0" w:after="283"/>
              <w:jc w:val="left"/>
              <w:rPr/>
            </w:pPr>
            <w:r>
              <w:rPr/>
              <w:t xml:space="preserve">Ruotsi </w:t>
            </w:r>
          </w:p>
        </w:tc>
        <w:tc>
          <w:tcPr>
            <w:tcW w:w="1936" w:type="dxa"/>
            <w:tcBorders/>
            <w:vAlign w:val="center"/>
          </w:tcPr>
          <w:p>
            <w:pPr>
              <w:pStyle w:val="TableContents"/>
              <w:bidi w:val="0"/>
              <w:spacing w:before="0" w:after="283"/>
              <w:jc w:val="left"/>
              <w:rPr/>
            </w:pPr>
            <w:r>
              <w:rPr/>
              <w:t xml:space="preserve">511,397 </w:t>
            </w:r>
          </w:p>
        </w:tc>
      </w:tr>
      <w:tr>
        <w:trPr/>
        <w:tc>
          <w:tcPr>
            <w:tcW w:w="751" w:type="dxa"/>
            <w:tcBorders/>
            <w:vAlign w:val="center"/>
          </w:tcPr>
          <w:p>
            <w:pPr>
              <w:pStyle w:val="TableContents"/>
              <w:bidi w:val="0"/>
              <w:spacing w:before="0" w:after="283"/>
              <w:jc w:val="left"/>
              <w:rPr/>
            </w:pPr>
            <w:r>
              <w:rPr/>
              <w:t xml:space="preserve">24 </w:t>
            </w:r>
          </w:p>
        </w:tc>
        <w:tc>
          <w:tcPr>
            <w:tcW w:w="3481" w:type="dxa"/>
            <w:tcBorders/>
            <w:vAlign w:val="center"/>
          </w:tcPr>
          <w:p>
            <w:pPr>
              <w:pStyle w:val="TableContents"/>
              <w:bidi w:val="0"/>
              <w:spacing w:before="0" w:after="283"/>
              <w:jc w:val="left"/>
              <w:rPr/>
            </w:pPr>
            <w:r>
              <w:rPr/>
              <w:t xml:space="preserve">Puola </w:t>
            </w:r>
          </w:p>
        </w:tc>
        <w:tc>
          <w:tcPr>
            <w:tcW w:w="1936" w:type="dxa"/>
            <w:tcBorders/>
            <w:vAlign w:val="center"/>
          </w:tcPr>
          <w:p>
            <w:pPr>
              <w:pStyle w:val="TableContents"/>
              <w:bidi w:val="0"/>
              <w:spacing w:before="0" w:after="283"/>
              <w:jc w:val="left"/>
              <w:rPr/>
            </w:pPr>
            <w:r>
              <w:rPr/>
              <w:t xml:space="preserve">467,591 </w:t>
            </w:r>
          </w:p>
        </w:tc>
      </w:tr>
      <w:tr>
        <w:trPr/>
        <w:tc>
          <w:tcPr>
            <w:tcW w:w="751" w:type="dxa"/>
            <w:tcBorders/>
            <w:vAlign w:val="center"/>
          </w:tcPr>
          <w:p>
            <w:pPr>
              <w:pStyle w:val="TableContents"/>
              <w:bidi w:val="0"/>
              <w:spacing w:before="0" w:after="283"/>
              <w:jc w:val="left"/>
              <w:rPr/>
            </w:pPr>
            <w:r>
              <w:rPr/>
              <w:t xml:space="preserve">25 </w:t>
            </w:r>
          </w:p>
        </w:tc>
        <w:tc>
          <w:tcPr>
            <w:tcW w:w="3481" w:type="dxa"/>
            <w:tcBorders/>
            <w:vAlign w:val="center"/>
          </w:tcPr>
          <w:p>
            <w:pPr>
              <w:pStyle w:val="TableContents"/>
              <w:bidi w:val="0"/>
              <w:spacing w:before="0" w:after="283"/>
              <w:jc w:val="left"/>
              <w:rPr/>
            </w:pPr>
            <w:r>
              <w:rPr/>
              <w:t xml:space="preserve">Belgia </w:t>
            </w:r>
          </w:p>
        </w:tc>
        <w:tc>
          <w:tcPr>
            <w:tcW w:w="1936" w:type="dxa"/>
            <w:tcBorders/>
            <w:vAlign w:val="center"/>
          </w:tcPr>
          <w:p>
            <w:pPr>
              <w:pStyle w:val="TableContents"/>
              <w:bidi w:val="0"/>
              <w:spacing w:before="0" w:after="283"/>
              <w:jc w:val="left"/>
              <w:rPr/>
            </w:pPr>
            <w:r>
              <w:rPr/>
              <w:t xml:space="preserve">466,960 </w:t>
            </w:r>
          </w:p>
        </w:tc>
      </w:tr>
      <w:tr>
        <w:trPr/>
        <w:tc>
          <w:tcPr>
            <w:tcW w:w="751" w:type="dxa"/>
            <w:tcBorders/>
            <w:vAlign w:val="center"/>
          </w:tcPr>
          <w:p>
            <w:pPr>
              <w:pStyle w:val="TableContents"/>
              <w:bidi w:val="0"/>
              <w:spacing w:before="0" w:after="283"/>
              <w:jc w:val="left"/>
              <w:rPr/>
            </w:pPr>
            <w:r>
              <w:rPr/>
              <w:t xml:space="preserve">26 </w:t>
            </w:r>
          </w:p>
        </w:tc>
        <w:tc>
          <w:tcPr>
            <w:tcW w:w="3481" w:type="dxa"/>
            <w:tcBorders/>
            <w:vAlign w:val="center"/>
          </w:tcPr>
          <w:p>
            <w:pPr>
              <w:pStyle w:val="TableContents"/>
              <w:bidi w:val="0"/>
              <w:spacing w:before="0" w:after="283"/>
              <w:jc w:val="left"/>
              <w:rPr/>
            </w:pPr>
            <w:r>
              <w:rPr/>
              <w:t xml:space="preserve">Thaimaa </w:t>
            </w:r>
          </w:p>
        </w:tc>
        <w:tc>
          <w:tcPr>
            <w:tcW w:w="1936" w:type="dxa"/>
            <w:tcBorders/>
            <w:vAlign w:val="center"/>
          </w:tcPr>
          <w:p>
            <w:pPr>
              <w:pStyle w:val="TableContents"/>
              <w:bidi w:val="0"/>
              <w:spacing w:before="0" w:after="283"/>
              <w:jc w:val="left"/>
              <w:rPr/>
            </w:pPr>
            <w:r>
              <w:rPr/>
              <w:t xml:space="preserve">406,949 </w:t>
            </w:r>
          </w:p>
        </w:tc>
      </w:tr>
      <w:tr>
        <w:trPr/>
        <w:tc>
          <w:tcPr>
            <w:tcW w:w="751" w:type="dxa"/>
            <w:tcBorders/>
            <w:vAlign w:val="center"/>
          </w:tcPr>
          <w:p>
            <w:pPr>
              <w:pStyle w:val="TableContents"/>
              <w:bidi w:val="0"/>
              <w:spacing w:before="0" w:after="283"/>
              <w:jc w:val="left"/>
              <w:rPr/>
            </w:pPr>
            <w:r>
              <w:rPr/>
              <w:t xml:space="preserve">27 </w:t>
            </w:r>
          </w:p>
        </w:tc>
        <w:tc>
          <w:tcPr>
            <w:tcW w:w="3481" w:type="dxa"/>
            <w:tcBorders/>
            <w:vAlign w:val="center"/>
          </w:tcPr>
          <w:p>
            <w:pPr>
              <w:pStyle w:val="TableContents"/>
              <w:bidi w:val="0"/>
              <w:spacing w:before="0" w:after="283"/>
              <w:jc w:val="left"/>
              <w:rPr/>
            </w:pPr>
            <w:r>
              <w:rPr/>
              <w:t xml:space="preserve">Nigeria </w:t>
            </w:r>
          </w:p>
        </w:tc>
        <w:tc>
          <w:tcPr>
            <w:tcW w:w="1936" w:type="dxa"/>
            <w:tcBorders/>
            <w:vAlign w:val="center"/>
          </w:tcPr>
          <w:p>
            <w:pPr>
              <w:pStyle w:val="TableContents"/>
              <w:bidi w:val="0"/>
              <w:spacing w:before="0" w:after="283"/>
              <w:jc w:val="left"/>
              <w:rPr/>
            </w:pPr>
            <w:r>
              <w:rPr/>
              <w:t xml:space="preserve">405,952 </w:t>
            </w:r>
          </w:p>
        </w:tc>
      </w:tr>
      <w:tr>
        <w:trPr/>
        <w:tc>
          <w:tcPr>
            <w:tcW w:w="751" w:type="dxa"/>
            <w:tcBorders/>
            <w:vAlign w:val="center"/>
          </w:tcPr>
          <w:p>
            <w:pPr>
              <w:pStyle w:val="TableContents"/>
              <w:bidi w:val="0"/>
              <w:spacing w:before="0" w:after="283"/>
              <w:jc w:val="left"/>
              <w:rPr/>
            </w:pPr>
            <w:r>
              <w:rPr/>
              <w:t xml:space="preserve">28 </w:t>
            </w:r>
          </w:p>
        </w:tc>
        <w:tc>
          <w:tcPr>
            <w:tcW w:w="3481" w:type="dxa"/>
            <w:tcBorders/>
            <w:vAlign w:val="center"/>
          </w:tcPr>
          <w:p>
            <w:pPr>
              <w:pStyle w:val="TableContents"/>
              <w:bidi w:val="0"/>
              <w:spacing w:before="0" w:after="283"/>
              <w:jc w:val="left"/>
              <w:rPr/>
            </w:pPr>
            <w:r>
              <w:rPr/>
              <w:t xml:space="preserve">Itävalta </w:t>
            </w:r>
          </w:p>
        </w:tc>
        <w:tc>
          <w:tcPr>
            <w:tcW w:w="1936" w:type="dxa"/>
            <w:tcBorders/>
            <w:vAlign w:val="center"/>
          </w:tcPr>
          <w:p>
            <w:pPr>
              <w:pStyle w:val="TableContents"/>
              <w:bidi w:val="0"/>
              <w:spacing w:before="0" w:after="283"/>
              <w:jc w:val="left"/>
              <w:rPr/>
            </w:pPr>
            <w:r>
              <w:rPr/>
              <w:t xml:space="preserve">386,752 </w:t>
            </w:r>
          </w:p>
        </w:tc>
      </w:tr>
      <w:tr>
        <w:trPr/>
        <w:tc>
          <w:tcPr>
            <w:tcW w:w="751" w:type="dxa"/>
            <w:tcBorders/>
            <w:vAlign w:val="center"/>
          </w:tcPr>
          <w:p>
            <w:pPr>
              <w:pStyle w:val="TableContents"/>
              <w:bidi w:val="0"/>
              <w:spacing w:before="0" w:after="283"/>
              <w:jc w:val="left"/>
              <w:rPr/>
            </w:pPr>
            <w:r>
              <w:rPr/>
              <w:t xml:space="preserve">29 </w:t>
            </w:r>
          </w:p>
        </w:tc>
        <w:tc>
          <w:tcPr>
            <w:tcW w:w="3481" w:type="dxa"/>
            <w:tcBorders/>
            <w:vAlign w:val="center"/>
          </w:tcPr>
          <w:p>
            <w:pPr>
              <w:pStyle w:val="TableContents"/>
              <w:bidi w:val="0"/>
              <w:spacing w:before="0" w:after="283"/>
              <w:jc w:val="left"/>
              <w:rPr/>
            </w:pPr>
            <w:r>
              <w:rPr/>
              <w:t xml:space="preserve">Iran </w:t>
            </w:r>
          </w:p>
        </w:tc>
        <w:tc>
          <w:tcPr>
            <w:tcW w:w="1936" w:type="dxa"/>
            <w:tcBorders/>
            <w:vAlign w:val="center"/>
          </w:tcPr>
          <w:p>
            <w:pPr>
              <w:pStyle w:val="TableContents"/>
              <w:bidi w:val="0"/>
              <w:spacing w:before="0" w:after="283"/>
              <w:jc w:val="left"/>
              <w:rPr/>
            </w:pPr>
            <w:r>
              <w:rPr/>
              <w:t xml:space="preserve">376,755 </w:t>
            </w:r>
          </w:p>
        </w:tc>
      </w:tr>
      <w:tr>
        <w:trPr/>
        <w:tc>
          <w:tcPr>
            <w:tcW w:w="751" w:type="dxa"/>
            <w:tcBorders/>
            <w:vAlign w:val="center"/>
          </w:tcPr>
          <w:p>
            <w:pPr>
              <w:pStyle w:val="TableContents"/>
              <w:bidi w:val="0"/>
              <w:spacing w:before="0" w:after="283"/>
              <w:jc w:val="left"/>
              <w:rPr/>
            </w:pPr>
            <w:r>
              <w:rPr/>
              <w:t xml:space="preserve">30 </w:t>
            </w:r>
          </w:p>
        </w:tc>
        <w:tc>
          <w:tcPr>
            <w:tcW w:w="3481" w:type="dxa"/>
            <w:tcBorders/>
            <w:vAlign w:val="center"/>
          </w:tcPr>
          <w:p>
            <w:pPr>
              <w:pStyle w:val="TableContents"/>
              <w:bidi w:val="0"/>
              <w:spacing w:before="0" w:after="283"/>
              <w:jc w:val="left"/>
              <w:rPr/>
            </w:pPr>
            <w:r>
              <w:rPr/>
              <w:t xml:space="preserve">Yhdistyneet arabiemiirikunnat </w:t>
            </w:r>
          </w:p>
        </w:tc>
        <w:tc>
          <w:tcPr>
            <w:tcW w:w="1936" w:type="dxa"/>
            <w:tcBorders/>
            <w:vAlign w:val="center"/>
          </w:tcPr>
          <w:p>
            <w:pPr>
              <w:pStyle w:val="TableContents"/>
              <w:bidi w:val="0"/>
              <w:spacing w:before="0" w:after="283"/>
              <w:jc w:val="left"/>
              <w:rPr/>
            </w:pPr>
            <w:r>
              <w:rPr/>
              <w:t xml:space="preserve">371,353 </w:t>
            </w:r>
          </w:p>
        </w:tc>
      </w:tr>
      <w:tr>
        <w:trPr/>
        <w:tc>
          <w:tcPr>
            <w:tcW w:w="751" w:type="dxa"/>
            <w:tcBorders/>
            <w:vAlign w:val="center"/>
          </w:tcPr>
          <w:p>
            <w:pPr>
              <w:pStyle w:val="TableContents"/>
              <w:bidi w:val="0"/>
              <w:spacing w:before="0" w:after="283"/>
              <w:jc w:val="left"/>
              <w:rPr/>
            </w:pPr>
            <w:r>
              <w:rPr/>
              <w:t xml:space="preserve">31 </w:t>
            </w:r>
          </w:p>
        </w:tc>
        <w:tc>
          <w:tcPr>
            <w:tcW w:w="3481" w:type="dxa"/>
            <w:tcBorders/>
            <w:vAlign w:val="center"/>
          </w:tcPr>
          <w:p>
            <w:pPr>
              <w:pStyle w:val="TableContents"/>
              <w:bidi w:val="0"/>
              <w:spacing w:before="0" w:after="283"/>
              <w:jc w:val="left"/>
              <w:rPr/>
            </w:pPr>
            <w:r>
              <w:rPr/>
              <w:t xml:space="preserve">Norja </w:t>
            </w:r>
          </w:p>
        </w:tc>
        <w:tc>
          <w:tcPr>
            <w:tcW w:w="1936" w:type="dxa"/>
            <w:tcBorders/>
            <w:vAlign w:val="center"/>
          </w:tcPr>
          <w:p>
            <w:pPr>
              <w:pStyle w:val="TableContents"/>
              <w:bidi w:val="0"/>
              <w:spacing w:before="0" w:after="283"/>
              <w:jc w:val="left"/>
              <w:rPr/>
            </w:pPr>
            <w:r>
              <w:rPr/>
              <w:t xml:space="preserve">370,449 </w:t>
            </w:r>
          </w:p>
        </w:tc>
      </w:tr>
      <w:tr>
        <w:trPr/>
        <w:tc>
          <w:tcPr>
            <w:tcW w:w="751" w:type="dxa"/>
            <w:tcBorders/>
            <w:vAlign w:val="center"/>
          </w:tcPr>
          <w:p>
            <w:pPr>
              <w:pStyle w:val="TableContents"/>
              <w:bidi w:val="0"/>
              <w:spacing w:before="0" w:after="283"/>
              <w:jc w:val="left"/>
              <w:rPr/>
            </w:pPr>
            <w:r>
              <w:rPr/>
              <w:t xml:space="preserve">32 </w:t>
            </w:r>
          </w:p>
        </w:tc>
        <w:tc>
          <w:tcPr>
            <w:tcW w:w="3481" w:type="dxa"/>
            <w:tcBorders/>
            <w:vAlign w:val="center"/>
          </w:tcPr>
          <w:p>
            <w:pPr>
              <w:pStyle w:val="TableContents"/>
              <w:bidi w:val="0"/>
              <w:spacing w:before="0" w:after="283"/>
              <w:jc w:val="left"/>
              <w:rPr/>
            </w:pPr>
            <w:r>
              <w:rPr/>
              <w:t xml:space="preserve">Egypti </w:t>
            </w:r>
          </w:p>
        </w:tc>
        <w:tc>
          <w:tcPr>
            <w:tcW w:w="1936" w:type="dxa"/>
            <w:tcBorders/>
            <w:vAlign w:val="center"/>
          </w:tcPr>
          <w:p>
            <w:pPr>
              <w:pStyle w:val="TableContents"/>
              <w:bidi w:val="0"/>
              <w:spacing w:before="0" w:after="283"/>
              <w:jc w:val="left"/>
              <w:rPr/>
            </w:pPr>
            <w:r>
              <w:rPr/>
              <w:t xml:space="preserve">332,349 </w:t>
            </w:r>
          </w:p>
        </w:tc>
      </w:tr>
      <w:tr>
        <w:trPr/>
        <w:tc>
          <w:tcPr>
            <w:tcW w:w="751" w:type="dxa"/>
            <w:tcBorders/>
            <w:vAlign w:val="center"/>
          </w:tcPr>
          <w:p>
            <w:pPr>
              <w:pStyle w:val="TableContents"/>
              <w:bidi w:val="0"/>
              <w:spacing w:before="0" w:after="283"/>
              <w:jc w:val="left"/>
              <w:rPr/>
            </w:pPr>
            <w:r>
              <w:rPr/>
              <w:t xml:space="preserve">33 </w:t>
            </w:r>
          </w:p>
        </w:tc>
        <w:tc>
          <w:tcPr>
            <w:tcW w:w="3481" w:type="dxa"/>
            <w:tcBorders/>
            <w:vAlign w:val="center"/>
          </w:tcPr>
          <w:p>
            <w:pPr>
              <w:pStyle w:val="TableContents"/>
              <w:bidi w:val="0"/>
              <w:spacing w:before="0" w:after="283"/>
              <w:jc w:val="left"/>
              <w:rPr/>
            </w:pPr>
            <w:r>
              <w:rPr/>
              <w:t xml:space="preserve">Hong Kong </w:t>
            </w:r>
          </w:p>
        </w:tc>
        <w:tc>
          <w:tcPr>
            <w:tcW w:w="1936" w:type="dxa"/>
            <w:tcBorders/>
            <w:vAlign w:val="center"/>
          </w:tcPr>
          <w:p>
            <w:pPr>
              <w:pStyle w:val="TableContents"/>
              <w:bidi w:val="0"/>
              <w:spacing w:before="0" w:after="283"/>
              <w:jc w:val="left"/>
              <w:rPr/>
            </w:pPr>
            <w:r>
              <w:rPr/>
              <w:t xml:space="preserve">320,668 </w:t>
            </w:r>
          </w:p>
        </w:tc>
      </w:tr>
      <w:tr>
        <w:trPr/>
        <w:tc>
          <w:tcPr>
            <w:tcW w:w="751" w:type="dxa"/>
            <w:tcBorders/>
            <w:vAlign w:val="center"/>
          </w:tcPr>
          <w:p>
            <w:pPr>
              <w:pStyle w:val="TableContents"/>
              <w:bidi w:val="0"/>
              <w:spacing w:before="0" w:after="283"/>
              <w:jc w:val="left"/>
              <w:rPr/>
            </w:pPr>
            <w:r>
              <w:rPr/>
              <w:t xml:space="preserve">34 </w:t>
            </w:r>
          </w:p>
        </w:tc>
        <w:tc>
          <w:tcPr>
            <w:tcW w:w="3481" w:type="dxa"/>
            <w:tcBorders/>
            <w:vAlign w:val="center"/>
          </w:tcPr>
          <w:p>
            <w:pPr>
              <w:pStyle w:val="TableContents"/>
              <w:bidi w:val="0"/>
              <w:spacing w:before="0" w:after="283"/>
              <w:jc w:val="left"/>
              <w:rPr/>
            </w:pPr>
            <w:r>
              <w:rPr/>
              <w:t xml:space="preserve">Israel </w:t>
            </w:r>
          </w:p>
        </w:tc>
        <w:tc>
          <w:tcPr>
            <w:tcW w:w="1936" w:type="dxa"/>
            <w:tcBorders/>
            <w:vAlign w:val="center"/>
          </w:tcPr>
          <w:p>
            <w:pPr>
              <w:pStyle w:val="TableContents"/>
              <w:bidi w:val="0"/>
              <w:spacing w:before="0" w:after="283"/>
              <w:jc w:val="left"/>
              <w:rPr/>
            </w:pPr>
            <w:r>
              <w:rPr/>
              <w:t xml:space="preserve">318,386 </w:t>
            </w:r>
          </w:p>
        </w:tc>
      </w:tr>
      <w:tr>
        <w:trPr/>
        <w:tc>
          <w:tcPr>
            <w:tcW w:w="751" w:type="dxa"/>
            <w:tcBorders/>
            <w:vAlign w:val="center"/>
          </w:tcPr>
          <w:p>
            <w:pPr>
              <w:pStyle w:val="TableContents"/>
              <w:bidi w:val="0"/>
              <w:spacing w:before="0" w:after="283"/>
              <w:jc w:val="left"/>
              <w:rPr/>
            </w:pPr>
            <w:r>
              <w:rPr/>
              <w:t xml:space="preserve">35 </w:t>
            </w:r>
          </w:p>
        </w:tc>
        <w:tc>
          <w:tcPr>
            <w:tcW w:w="3481" w:type="dxa"/>
            <w:tcBorders/>
            <w:vAlign w:val="center"/>
          </w:tcPr>
          <w:p>
            <w:pPr>
              <w:pStyle w:val="TableContents"/>
              <w:bidi w:val="0"/>
              <w:spacing w:before="0" w:after="283"/>
              <w:jc w:val="left"/>
              <w:rPr/>
            </w:pPr>
            <w:r>
              <w:rPr/>
              <w:t xml:space="preserve">Tanska </w:t>
            </w:r>
          </w:p>
        </w:tc>
        <w:tc>
          <w:tcPr>
            <w:tcW w:w="1936" w:type="dxa"/>
            <w:tcBorders/>
            <w:vAlign w:val="center"/>
          </w:tcPr>
          <w:p>
            <w:pPr>
              <w:pStyle w:val="TableContents"/>
              <w:bidi w:val="0"/>
              <w:spacing w:before="0" w:after="283"/>
              <w:jc w:val="left"/>
              <w:rPr/>
            </w:pPr>
            <w:r>
              <w:rPr/>
              <w:t xml:space="preserve">306,730 </w:t>
            </w:r>
          </w:p>
        </w:tc>
      </w:tr>
      <w:tr>
        <w:trPr/>
        <w:tc>
          <w:tcPr>
            <w:tcW w:w="751" w:type="dxa"/>
            <w:tcBorders/>
            <w:vAlign w:val="center"/>
          </w:tcPr>
          <w:p>
            <w:pPr>
              <w:pStyle w:val="TableContents"/>
              <w:bidi w:val="0"/>
              <w:spacing w:before="0" w:after="283"/>
              <w:jc w:val="left"/>
              <w:rPr/>
            </w:pPr>
            <w:r>
              <w:rPr/>
              <w:t xml:space="preserve">36 </w:t>
            </w:r>
          </w:p>
        </w:tc>
        <w:tc>
          <w:tcPr>
            <w:tcW w:w="3481" w:type="dxa"/>
            <w:tcBorders/>
            <w:vAlign w:val="center"/>
          </w:tcPr>
          <w:p>
            <w:pPr>
              <w:pStyle w:val="TableContents"/>
              <w:bidi w:val="0"/>
              <w:spacing w:before="0" w:after="283"/>
              <w:jc w:val="left"/>
              <w:rPr/>
            </w:pPr>
            <w:r>
              <w:rPr/>
              <w:t xml:space="preserve">Filippiinit </w:t>
            </w:r>
          </w:p>
        </w:tc>
        <w:tc>
          <w:tcPr>
            <w:tcW w:w="1936" w:type="dxa"/>
            <w:tcBorders/>
            <w:vAlign w:val="center"/>
          </w:tcPr>
          <w:p>
            <w:pPr>
              <w:pStyle w:val="TableContents"/>
              <w:bidi w:val="0"/>
              <w:spacing w:before="0" w:after="283"/>
              <w:jc w:val="left"/>
              <w:rPr/>
            </w:pPr>
            <w:r>
              <w:rPr/>
              <w:t xml:space="preserve">304,696 </w:t>
            </w:r>
          </w:p>
        </w:tc>
      </w:tr>
      <w:tr>
        <w:trPr/>
        <w:tc>
          <w:tcPr>
            <w:tcW w:w="751" w:type="dxa"/>
            <w:tcBorders/>
            <w:vAlign w:val="center"/>
          </w:tcPr>
          <w:p>
            <w:pPr>
              <w:pStyle w:val="TableContents"/>
              <w:bidi w:val="0"/>
              <w:spacing w:before="0" w:after="283"/>
              <w:jc w:val="left"/>
              <w:rPr/>
            </w:pPr>
            <w:r>
              <w:rPr/>
              <w:t xml:space="preserve">37 </w:t>
            </w:r>
          </w:p>
        </w:tc>
        <w:tc>
          <w:tcPr>
            <w:tcW w:w="3481" w:type="dxa"/>
            <w:tcBorders/>
            <w:vAlign w:val="center"/>
          </w:tcPr>
          <w:p>
            <w:pPr>
              <w:pStyle w:val="TableContents"/>
              <w:bidi w:val="0"/>
              <w:spacing w:before="0" w:after="283"/>
              <w:jc w:val="left"/>
              <w:rPr/>
            </w:pPr>
            <w:r>
              <w:rPr/>
              <w:t xml:space="preserve">Singapore </w:t>
            </w:r>
          </w:p>
        </w:tc>
        <w:tc>
          <w:tcPr>
            <w:tcW w:w="1936" w:type="dxa"/>
            <w:tcBorders/>
            <w:vAlign w:val="center"/>
          </w:tcPr>
          <w:p>
            <w:pPr>
              <w:pStyle w:val="TableContents"/>
              <w:bidi w:val="0"/>
              <w:spacing w:before="0" w:after="283"/>
              <w:jc w:val="left"/>
              <w:rPr/>
            </w:pPr>
            <w:r>
              <w:rPr/>
              <w:t xml:space="preserve">296,967 </w:t>
            </w:r>
          </w:p>
        </w:tc>
      </w:tr>
      <w:tr>
        <w:trPr/>
        <w:tc>
          <w:tcPr>
            <w:tcW w:w="751" w:type="dxa"/>
            <w:tcBorders/>
            <w:vAlign w:val="center"/>
          </w:tcPr>
          <w:p>
            <w:pPr>
              <w:pStyle w:val="TableContents"/>
              <w:bidi w:val="0"/>
              <w:spacing w:before="0" w:after="283"/>
              <w:jc w:val="left"/>
              <w:rPr/>
            </w:pPr>
            <w:r>
              <w:rPr/>
              <w:t xml:space="preserve">38 </w:t>
            </w:r>
          </w:p>
        </w:tc>
        <w:tc>
          <w:tcPr>
            <w:tcW w:w="3481" w:type="dxa"/>
            <w:tcBorders/>
            <w:vAlign w:val="center"/>
          </w:tcPr>
          <w:p>
            <w:pPr>
              <w:pStyle w:val="TableContents"/>
              <w:bidi w:val="0"/>
              <w:spacing w:before="0" w:after="283"/>
              <w:jc w:val="left"/>
              <w:rPr/>
            </w:pPr>
            <w:r>
              <w:rPr/>
              <w:t xml:space="preserve">Malesia </w:t>
            </w:r>
          </w:p>
        </w:tc>
        <w:tc>
          <w:tcPr>
            <w:tcW w:w="1936" w:type="dxa"/>
            <w:tcBorders/>
            <w:vAlign w:val="center"/>
          </w:tcPr>
          <w:p>
            <w:pPr>
              <w:pStyle w:val="TableContents"/>
              <w:bidi w:val="0"/>
              <w:spacing w:before="0" w:after="283"/>
              <w:jc w:val="left"/>
              <w:rPr/>
            </w:pPr>
            <w:r>
              <w:rPr/>
              <w:t xml:space="preserve">296,359 </w:t>
            </w:r>
          </w:p>
        </w:tc>
      </w:tr>
      <w:tr>
        <w:trPr/>
        <w:tc>
          <w:tcPr>
            <w:tcW w:w="751" w:type="dxa"/>
            <w:tcBorders/>
            <w:vAlign w:val="center"/>
          </w:tcPr>
          <w:p>
            <w:pPr>
              <w:pStyle w:val="TableContents"/>
              <w:bidi w:val="0"/>
              <w:spacing w:before="0" w:after="283"/>
              <w:jc w:val="left"/>
              <w:rPr/>
            </w:pPr>
            <w:r>
              <w:rPr/>
              <w:t xml:space="preserve">39 </w:t>
            </w:r>
          </w:p>
        </w:tc>
        <w:tc>
          <w:tcPr>
            <w:tcW w:w="3481" w:type="dxa"/>
            <w:tcBorders/>
            <w:vAlign w:val="center"/>
          </w:tcPr>
          <w:p>
            <w:pPr>
              <w:pStyle w:val="TableContents"/>
              <w:bidi w:val="0"/>
              <w:spacing w:before="0" w:after="283"/>
              <w:jc w:val="left"/>
              <w:rPr/>
            </w:pPr>
            <w:r>
              <w:rPr/>
              <w:t xml:space="preserve">Etelä-Afrikka </w:t>
            </w:r>
          </w:p>
        </w:tc>
        <w:tc>
          <w:tcPr>
            <w:tcW w:w="1936" w:type="dxa"/>
            <w:tcBorders/>
            <w:vAlign w:val="center"/>
          </w:tcPr>
          <w:p>
            <w:pPr>
              <w:pStyle w:val="TableContents"/>
              <w:bidi w:val="0"/>
              <w:spacing w:before="0" w:after="283"/>
              <w:jc w:val="left"/>
              <w:rPr/>
            </w:pPr>
            <w:r>
              <w:rPr/>
              <w:t xml:space="preserve">294,132 </w:t>
            </w:r>
          </w:p>
        </w:tc>
      </w:tr>
      <w:tr>
        <w:trPr/>
        <w:tc>
          <w:tcPr>
            <w:tcW w:w="751" w:type="dxa"/>
            <w:tcBorders/>
            <w:vAlign w:val="center"/>
          </w:tcPr>
          <w:p>
            <w:pPr>
              <w:pStyle w:val="TableContents"/>
              <w:bidi w:val="0"/>
              <w:spacing w:before="0" w:after="283"/>
              <w:jc w:val="left"/>
              <w:rPr/>
            </w:pPr>
            <w:r>
              <w:rPr/>
              <w:t xml:space="preserve">40 </w:t>
            </w:r>
          </w:p>
        </w:tc>
        <w:tc>
          <w:tcPr>
            <w:tcW w:w="3481" w:type="dxa"/>
            <w:tcBorders/>
            <w:vAlign w:val="center"/>
          </w:tcPr>
          <w:p>
            <w:pPr>
              <w:pStyle w:val="TableContents"/>
              <w:bidi w:val="0"/>
              <w:spacing w:before="0" w:after="283"/>
              <w:jc w:val="left"/>
              <w:rPr/>
            </w:pPr>
            <w:r>
              <w:rPr/>
              <w:t xml:space="preserve">Irlanti </w:t>
            </w:r>
          </w:p>
        </w:tc>
        <w:tc>
          <w:tcPr>
            <w:tcW w:w="1936" w:type="dxa"/>
            <w:tcBorders/>
            <w:vAlign w:val="center"/>
          </w:tcPr>
          <w:p>
            <w:pPr>
              <w:pStyle w:val="TableContents"/>
              <w:bidi w:val="0"/>
              <w:spacing w:before="0" w:after="283"/>
              <w:jc w:val="left"/>
              <w:rPr/>
            </w:pPr>
            <w:r>
              <w:rPr/>
              <w:t xml:space="preserve">293,605 </w:t>
            </w:r>
          </w:p>
        </w:tc>
      </w:tr>
      <w:tr>
        <w:trPr/>
        <w:tc>
          <w:tcPr>
            <w:tcW w:w="751" w:type="dxa"/>
            <w:tcBorders/>
            <w:vAlign w:val="center"/>
          </w:tcPr>
          <w:p>
            <w:pPr>
              <w:pStyle w:val="TableContents"/>
              <w:bidi w:val="0"/>
              <w:spacing w:before="0" w:after="283"/>
              <w:jc w:val="left"/>
              <w:rPr/>
            </w:pPr>
            <w:r>
              <w:rPr/>
              <w:t xml:space="preserve">41 </w:t>
            </w:r>
          </w:p>
        </w:tc>
        <w:tc>
          <w:tcPr>
            <w:tcW w:w="3481" w:type="dxa"/>
            <w:tcBorders/>
            <w:vAlign w:val="center"/>
          </w:tcPr>
          <w:p>
            <w:pPr>
              <w:pStyle w:val="TableContents"/>
              <w:bidi w:val="0"/>
              <w:spacing w:before="0" w:after="283"/>
              <w:jc w:val="left"/>
              <w:rPr/>
            </w:pPr>
            <w:r>
              <w:rPr/>
              <w:t xml:space="preserve">Kolumbia </w:t>
            </w:r>
          </w:p>
        </w:tc>
        <w:tc>
          <w:tcPr>
            <w:tcW w:w="1936" w:type="dxa"/>
            <w:tcBorders/>
            <w:vAlign w:val="center"/>
          </w:tcPr>
          <w:p>
            <w:pPr>
              <w:pStyle w:val="TableContents"/>
              <w:bidi w:val="0"/>
              <w:spacing w:before="0" w:after="283"/>
              <w:jc w:val="left"/>
              <w:rPr/>
            </w:pPr>
            <w:r>
              <w:rPr/>
              <w:t xml:space="preserve">282,357 </w:t>
            </w:r>
          </w:p>
        </w:tc>
      </w:tr>
      <w:tr>
        <w:trPr/>
        <w:tc>
          <w:tcPr>
            <w:tcW w:w="751" w:type="dxa"/>
            <w:tcBorders/>
            <w:vAlign w:val="center"/>
          </w:tcPr>
          <w:p>
            <w:pPr>
              <w:pStyle w:val="TableContents"/>
              <w:bidi w:val="0"/>
              <w:spacing w:before="0" w:after="283"/>
              <w:jc w:val="left"/>
              <w:rPr/>
            </w:pPr>
            <w:r>
              <w:rPr/>
              <w:t xml:space="preserve">42 </w:t>
            </w:r>
          </w:p>
        </w:tc>
        <w:tc>
          <w:tcPr>
            <w:tcW w:w="3481" w:type="dxa"/>
            <w:tcBorders/>
            <w:vAlign w:val="center"/>
          </w:tcPr>
          <w:p>
            <w:pPr>
              <w:pStyle w:val="TableContents"/>
              <w:bidi w:val="0"/>
              <w:spacing w:before="0" w:after="283"/>
              <w:jc w:val="left"/>
              <w:rPr/>
            </w:pPr>
            <w:r>
              <w:rPr/>
              <w:t xml:space="preserve">Pakistan </w:t>
            </w:r>
          </w:p>
        </w:tc>
        <w:tc>
          <w:tcPr>
            <w:tcW w:w="1936" w:type="dxa"/>
            <w:tcBorders/>
            <w:vAlign w:val="center"/>
          </w:tcPr>
          <w:p>
            <w:pPr>
              <w:pStyle w:val="TableContents"/>
              <w:bidi w:val="0"/>
              <w:spacing w:before="0" w:after="283"/>
              <w:jc w:val="left"/>
              <w:rPr/>
            </w:pPr>
            <w:r>
              <w:rPr/>
              <w:t xml:space="preserve">278,913 </w:t>
            </w:r>
          </w:p>
        </w:tc>
      </w:tr>
      <w:tr>
        <w:trPr/>
        <w:tc>
          <w:tcPr>
            <w:tcW w:w="751" w:type="dxa"/>
            <w:tcBorders/>
            <w:vAlign w:val="center"/>
          </w:tcPr>
          <w:p>
            <w:pPr>
              <w:pStyle w:val="TableContents"/>
              <w:bidi w:val="0"/>
              <w:spacing w:before="0" w:after="283"/>
              <w:jc w:val="left"/>
              <w:rPr/>
            </w:pPr>
            <w:r>
              <w:rPr/>
              <w:t xml:space="preserve">43 </w:t>
            </w:r>
          </w:p>
        </w:tc>
        <w:tc>
          <w:tcPr>
            <w:tcW w:w="3481" w:type="dxa"/>
            <w:tcBorders/>
            <w:vAlign w:val="center"/>
          </w:tcPr>
          <w:p>
            <w:pPr>
              <w:pStyle w:val="TableContents"/>
              <w:bidi w:val="0"/>
              <w:spacing w:before="0" w:after="283"/>
              <w:jc w:val="left"/>
              <w:rPr/>
            </w:pPr>
            <w:r>
              <w:rPr/>
              <w:t xml:space="preserve">Chile </w:t>
            </w:r>
          </w:p>
        </w:tc>
        <w:tc>
          <w:tcPr>
            <w:tcW w:w="1936" w:type="dxa"/>
            <w:tcBorders/>
            <w:vAlign w:val="center"/>
          </w:tcPr>
          <w:p>
            <w:pPr>
              <w:pStyle w:val="TableContents"/>
              <w:bidi w:val="0"/>
              <w:spacing w:before="0" w:after="283"/>
              <w:jc w:val="left"/>
              <w:rPr/>
            </w:pPr>
            <w:r>
              <w:rPr/>
              <w:t xml:space="preserve">247,025 </w:t>
            </w:r>
          </w:p>
        </w:tc>
      </w:tr>
      <w:tr>
        <w:trPr/>
        <w:tc>
          <w:tcPr>
            <w:tcW w:w="751" w:type="dxa"/>
            <w:tcBorders/>
            <w:vAlign w:val="center"/>
          </w:tcPr>
          <w:p>
            <w:pPr>
              <w:pStyle w:val="TableContents"/>
              <w:bidi w:val="0"/>
              <w:spacing w:before="0" w:after="283"/>
              <w:jc w:val="left"/>
              <w:rPr/>
            </w:pPr>
            <w:r>
              <w:rPr/>
              <w:t xml:space="preserve">44 </w:t>
            </w:r>
          </w:p>
        </w:tc>
        <w:tc>
          <w:tcPr>
            <w:tcW w:w="3481" w:type="dxa"/>
            <w:tcBorders/>
            <w:vAlign w:val="center"/>
          </w:tcPr>
          <w:p>
            <w:pPr>
              <w:pStyle w:val="TableContents"/>
              <w:bidi w:val="0"/>
              <w:spacing w:before="0" w:after="283"/>
              <w:jc w:val="left"/>
              <w:rPr/>
            </w:pPr>
            <w:r>
              <w:rPr/>
              <w:t xml:space="preserve">Suomi </w:t>
            </w:r>
          </w:p>
        </w:tc>
        <w:tc>
          <w:tcPr>
            <w:tcW w:w="1936" w:type="dxa"/>
            <w:tcBorders/>
            <w:vAlign w:val="center"/>
          </w:tcPr>
          <w:p>
            <w:pPr>
              <w:pStyle w:val="TableContents"/>
              <w:bidi w:val="0"/>
              <w:spacing w:before="0" w:after="283"/>
              <w:jc w:val="left"/>
              <w:rPr/>
            </w:pPr>
            <w:r>
              <w:rPr/>
              <w:t xml:space="preserve">236,883 </w:t>
            </w:r>
          </w:p>
        </w:tc>
      </w:tr>
      <w:tr>
        <w:trPr/>
        <w:tc>
          <w:tcPr>
            <w:tcW w:w="751" w:type="dxa"/>
            <w:tcBorders/>
            <w:vAlign w:val="center"/>
          </w:tcPr>
          <w:p>
            <w:pPr>
              <w:pStyle w:val="TableContents"/>
              <w:bidi w:val="0"/>
              <w:spacing w:before="0" w:after="283"/>
              <w:jc w:val="left"/>
              <w:rPr/>
            </w:pPr>
            <w:r>
              <w:rPr/>
              <w:t xml:space="preserve">45 </w:t>
            </w:r>
          </w:p>
        </w:tc>
        <w:tc>
          <w:tcPr>
            <w:tcW w:w="3481" w:type="dxa"/>
            <w:tcBorders/>
            <w:vAlign w:val="center"/>
          </w:tcPr>
          <w:p>
            <w:pPr>
              <w:pStyle w:val="TableContents"/>
              <w:bidi w:val="0"/>
              <w:spacing w:before="0" w:after="283"/>
              <w:jc w:val="left"/>
              <w:rPr/>
            </w:pPr>
            <w:r>
              <w:rPr/>
              <w:t xml:space="preserve">Venezuela </w:t>
            </w:r>
          </w:p>
        </w:tc>
        <w:tc>
          <w:tcPr>
            <w:tcW w:w="1936" w:type="dxa"/>
            <w:tcBorders/>
            <w:vAlign w:val="center"/>
          </w:tcPr>
          <w:p>
            <w:pPr>
              <w:pStyle w:val="TableContents"/>
              <w:bidi w:val="0"/>
              <w:spacing w:before="0" w:after="283"/>
              <w:jc w:val="left"/>
              <w:rPr/>
            </w:pPr>
            <w:r>
              <w:rPr/>
              <w:t xml:space="preserve">236,443 </w:t>
            </w:r>
          </w:p>
        </w:tc>
      </w:tr>
      <w:tr>
        <w:trPr/>
        <w:tc>
          <w:tcPr>
            <w:tcW w:w="751" w:type="dxa"/>
            <w:tcBorders/>
            <w:vAlign w:val="center"/>
          </w:tcPr>
          <w:p>
            <w:pPr>
              <w:pStyle w:val="TableContents"/>
              <w:bidi w:val="0"/>
              <w:spacing w:before="0" w:after="283"/>
              <w:jc w:val="left"/>
              <w:rPr/>
            </w:pPr>
            <w:r>
              <w:rPr/>
              <w:t xml:space="preserve">46 </w:t>
            </w:r>
          </w:p>
        </w:tc>
        <w:tc>
          <w:tcPr>
            <w:tcW w:w="3481" w:type="dxa"/>
            <w:tcBorders/>
            <w:vAlign w:val="center"/>
          </w:tcPr>
          <w:p>
            <w:pPr>
              <w:pStyle w:val="TableContents"/>
              <w:bidi w:val="0"/>
              <w:spacing w:before="0" w:after="283"/>
              <w:jc w:val="left"/>
              <w:rPr/>
            </w:pPr>
            <w:r>
              <w:rPr/>
              <w:t xml:space="preserve">Bangladesh </w:t>
            </w:r>
          </w:p>
        </w:tc>
        <w:tc>
          <w:tcPr>
            <w:tcW w:w="1936" w:type="dxa"/>
            <w:tcBorders/>
            <w:vAlign w:val="center"/>
          </w:tcPr>
          <w:p>
            <w:pPr>
              <w:pStyle w:val="TableContents"/>
              <w:bidi w:val="0"/>
              <w:spacing w:before="0" w:after="283"/>
              <w:jc w:val="left"/>
              <w:rPr/>
            </w:pPr>
            <w:r>
              <w:rPr/>
              <w:t xml:space="preserve">227,901 </w:t>
            </w:r>
          </w:p>
        </w:tc>
      </w:tr>
      <w:tr>
        <w:trPr/>
        <w:tc>
          <w:tcPr>
            <w:tcW w:w="751" w:type="dxa"/>
            <w:tcBorders/>
            <w:vAlign w:val="center"/>
          </w:tcPr>
          <w:p>
            <w:pPr>
              <w:pStyle w:val="TableContents"/>
              <w:bidi w:val="0"/>
              <w:spacing w:before="0" w:after="283"/>
              <w:jc w:val="left"/>
              <w:rPr/>
            </w:pPr>
            <w:r>
              <w:rPr/>
              <w:t xml:space="preserve">47 </w:t>
            </w:r>
          </w:p>
        </w:tc>
        <w:tc>
          <w:tcPr>
            <w:tcW w:w="3481" w:type="dxa"/>
            <w:tcBorders/>
            <w:vAlign w:val="center"/>
          </w:tcPr>
          <w:p>
            <w:pPr>
              <w:pStyle w:val="TableContents"/>
              <w:bidi w:val="0"/>
              <w:spacing w:before="0" w:after="283"/>
              <w:jc w:val="left"/>
              <w:rPr/>
            </w:pPr>
            <w:r>
              <w:rPr/>
              <w:t xml:space="preserve">Portugali </w:t>
            </w:r>
          </w:p>
        </w:tc>
        <w:tc>
          <w:tcPr>
            <w:tcW w:w="1936" w:type="dxa"/>
            <w:tcBorders/>
            <w:vAlign w:val="center"/>
          </w:tcPr>
          <w:p>
            <w:pPr>
              <w:pStyle w:val="TableContents"/>
              <w:bidi w:val="0"/>
              <w:spacing w:before="0" w:after="283"/>
              <w:jc w:val="left"/>
              <w:rPr/>
            </w:pPr>
            <w:r>
              <w:rPr/>
              <w:t xml:space="preserve">204,761 </w:t>
            </w:r>
          </w:p>
        </w:tc>
      </w:tr>
      <w:tr>
        <w:trPr/>
        <w:tc>
          <w:tcPr>
            <w:tcW w:w="751" w:type="dxa"/>
            <w:tcBorders/>
            <w:vAlign w:val="center"/>
          </w:tcPr>
          <w:p>
            <w:pPr>
              <w:pStyle w:val="TableContents"/>
              <w:bidi w:val="0"/>
              <w:spacing w:before="0" w:after="283"/>
              <w:jc w:val="left"/>
              <w:rPr/>
            </w:pPr>
            <w:r>
              <w:rPr/>
              <w:t xml:space="preserve">48 </w:t>
            </w:r>
          </w:p>
        </w:tc>
        <w:tc>
          <w:tcPr>
            <w:tcW w:w="3481" w:type="dxa"/>
            <w:tcBorders/>
            <w:vAlign w:val="center"/>
          </w:tcPr>
          <w:p>
            <w:pPr>
              <w:pStyle w:val="TableContents"/>
              <w:bidi w:val="0"/>
              <w:spacing w:before="0" w:after="283"/>
              <w:jc w:val="left"/>
              <w:rPr/>
            </w:pPr>
            <w:r>
              <w:rPr/>
              <w:t xml:space="preserve">Vietnam </w:t>
            </w:r>
          </w:p>
        </w:tc>
        <w:tc>
          <w:tcPr>
            <w:tcW w:w="1936" w:type="dxa"/>
            <w:tcBorders/>
            <w:vAlign w:val="center"/>
          </w:tcPr>
          <w:p>
            <w:pPr>
              <w:pStyle w:val="TableContents"/>
              <w:bidi w:val="0"/>
              <w:spacing w:before="0" w:after="283"/>
              <w:jc w:val="left"/>
              <w:rPr/>
            </w:pPr>
            <w:r>
              <w:rPr/>
              <w:t xml:space="preserve">201,326 </w:t>
            </w:r>
          </w:p>
        </w:tc>
      </w:tr>
      <w:tr>
        <w:trPr/>
        <w:tc>
          <w:tcPr>
            <w:tcW w:w="751" w:type="dxa"/>
            <w:tcBorders/>
            <w:vAlign w:val="center"/>
          </w:tcPr>
          <w:p>
            <w:pPr>
              <w:pStyle w:val="TableContents"/>
              <w:bidi w:val="0"/>
              <w:spacing w:before="0" w:after="283"/>
              <w:jc w:val="left"/>
              <w:rPr/>
            </w:pPr>
            <w:r>
              <w:rPr/>
              <w:t xml:space="preserve">49 </w:t>
            </w:r>
          </w:p>
        </w:tc>
        <w:tc>
          <w:tcPr>
            <w:tcW w:w="3481" w:type="dxa"/>
            <w:tcBorders/>
            <w:vAlign w:val="center"/>
          </w:tcPr>
          <w:p>
            <w:pPr>
              <w:pStyle w:val="TableContents"/>
              <w:bidi w:val="0"/>
              <w:spacing w:before="0" w:after="283"/>
              <w:jc w:val="left"/>
              <w:rPr/>
            </w:pPr>
            <w:r>
              <w:rPr/>
              <w:t xml:space="preserve">Peru </w:t>
            </w:r>
          </w:p>
        </w:tc>
        <w:tc>
          <w:tcPr>
            <w:tcW w:w="1936" w:type="dxa"/>
            <w:tcBorders/>
            <w:vAlign w:val="center"/>
          </w:tcPr>
          <w:p>
            <w:pPr>
              <w:pStyle w:val="TableContents"/>
              <w:bidi w:val="0"/>
              <w:spacing w:before="0" w:after="283"/>
              <w:jc w:val="left"/>
              <w:rPr/>
            </w:pPr>
            <w:r>
              <w:rPr/>
              <w:t xml:space="preserve">195,140 </w:t>
            </w:r>
          </w:p>
        </w:tc>
      </w:tr>
      <w:tr>
        <w:trPr/>
        <w:tc>
          <w:tcPr>
            <w:tcW w:w="751" w:type="dxa"/>
            <w:tcBorders/>
            <w:vAlign w:val="center"/>
          </w:tcPr>
          <w:p>
            <w:pPr>
              <w:pStyle w:val="TableContents"/>
              <w:bidi w:val="0"/>
              <w:spacing w:before="0" w:after="283"/>
              <w:jc w:val="left"/>
              <w:rPr/>
            </w:pPr>
            <w:r>
              <w:rPr/>
              <w:t xml:space="preserve">50 </w:t>
            </w:r>
          </w:p>
        </w:tc>
        <w:tc>
          <w:tcPr>
            <w:tcW w:w="3481" w:type="dxa"/>
            <w:tcBorders/>
            <w:vAlign w:val="center"/>
          </w:tcPr>
          <w:p>
            <w:pPr>
              <w:pStyle w:val="TableContents"/>
              <w:bidi w:val="0"/>
              <w:spacing w:before="0" w:after="283"/>
              <w:jc w:val="left"/>
              <w:rPr/>
            </w:pPr>
            <w:r>
              <w:rPr/>
              <w:t xml:space="preserve">Kreikka </w:t>
            </w:r>
          </w:p>
        </w:tc>
        <w:tc>
          <w:tcPr>
            <w:tcW w:w="1936" w:type="dxa"/>
            <w:tcBorders/>
            <w:vAlign w:val="center"/>
          </w:tcPr>
          <w:p>
            <w:pPr>
              <w:pStyle w:val="TableContents"/>
              <w:bidi w:val="0"/>
              <w:spacing w:before="0" w:after="283"/>
              <w:jc w:val="left"/>
              <w:rPr/>
            </w:pPr>
            <w:r>
              <w:rPr/>
              <w:t xml:space="preserve">194,248 </w:t>
            </w:r>
          </w:p>
        </w:tc>
      </w:tr>
      <w:tr>
        <w:trPr/>
        <w:tc>
          <w:tcPr>
            <w:tcW w:w="751" w:type="dxa"/>
            <w:tcBorders/>
            <w:vAlign w:val="center"/>
          </w:tcPr>
          <w:p>
            <w:pPr>
              <w:pStyle w:val="TableContents"/>
              <w:bidi w:val="0"/>
              <w:spacing w:before="0" w:after="283"/>
              <w:jc w:val="left"/>
              <w:rPr/>
            </w:pPr>
            <w:r>
              <w:rPr/>
              <w:t xml:space="preserve">51 </w:t>
            </w:r>
          </w:p>
        </w:tc>
        <w:tc>
          <w:tcPr>
            <w:tcW w:w="3481" w:type="dxa"/>
            <w:tcBorders/>
            <w:vAlign w:val="center"/>
          </w:tcPr>
          <w:p>
            <w:pPr>
              <w:pStyle w:val="TableContents"/>
              <w:bidi w:val="0"/>
              <w:spacing w:before="0" w:after="283"/>
              <w:jc w:val="left"/>
              <w:rPr/>
            </w:pPr>
            <w:r>
              <w:rPr/>
              <w:t xml:space="preserve">Tšekin tasavalta </w:t>
            </w:r>
          </w:p>
        </w:tc>
        <w:tc>
          <w:tcPr>
            <w:tcW w:w="1936" w:type="dxa"/>
            <w:tcBorders/>
            <w:vAlign w:val="center"/>
          </w:tcPr>
          <w:p>
            <w:pPr>
              <w:pStyle w:val="TableContents"/>
              <w:bidi w:val="0"/>
              <w:spacing w:before="0" w:after="283"/>
              <w:jc w:val="left"/>
              <w:rPr/>
            </w:pPr>
            <w:r>
              <w:rPr/>
              <w:t xml:space="preserve">192,991 </w:t>
            </w:r>
          </w:p>
        </w:tc>
      </w:tr>
      <w:tr>
        <w:trPr/>
        <w:tc>
          <w:tcPr>
            <w:tcW w:w="751" w:type="dxa"/>
            <w:tcBorders/>
            <w:vAlign w:val="center"/>
          </w:tcPr>
          <w:p>
            <w:pPr>
              <w:pStyle w:val="TableContents"/>
              <w:bidi w:val="0"/>
              <w:spacing w:before="0" w:after="283"/>
              <w:jc w:val="left"/>
              <w:rPr/>
            </w:pPr>
            <w:r>
              <w:rPr/>
              <w:t xml:space="preserve">52 </w:t>
            </w:r>
          </w:p>
        </w:tc>
        <w:tc>
          <w:tcPr>
            <w:tcW w:w="3481" w:type="dxa"/>
            <w:tcBorders/>
            <w:vAlign w:val="center"/>
          </w:tcPr>
          <w:p>
            <w:pPr>
              <w:pStyle w:val="TableContents"/>
              <w:bidi w:val="0"/>
              <w:spacing w:before="0" w:after="283"/>
              <w:jc w:val="left"/>
              <w:rPr/>
            </w:pPr>
            <w:r>
              <w:rPr/>
              <w:t xml:space="preserve">Romania </w:t>
            </w:r>
          </w:p>
        </w:tc>
        <w:tc>
          <w:tcPr>
            <w:tcW w:w="1936" w:type="dxa"/>
            <w:tcBorders/>
            <w:vAlign w:val="center"/>
          </w:tcPr>
          <w:p>
            <w:pPr>
              <w:pStyle w:val="TableContents"/>
              <w:bidi w:val="0"/>
              <w:spacing w:before="0" w:after="283"/>
              <w:jc w:val="left"/>
              <w:rPr/>
            </w:pPr>
            <w:r>
              <w:rPr/>
              <w:t xml:space="preserve">187,039 </w:t>
            </w:r>
          </w:p>
        </w:tc>
      </w:tr>
      <w:tr>
        <w:trPr/>
        <w:tc>
          <w:tcPr>
            <w:tcW w:w="751" w:type="dxa"/>
            <w:tcBorders/>
            <w:vAlign w:val="center"/>
          </w:tcPr>
          <w:p>
            <w:pPr>
              <w:pStyle w:val="TableContents"/>
              <w:bidi w:val="0"/>
              <w:spacing w:before="0" w:after="283"/>
              <w:jc w:val="left"/>
              <w:rPr/>
            </w:pPr>
            <w:r>
              <w:rPr/>
              <w:t xml:space="preserve">53 </w:t>
            </w:r>
          </w:p>
        </w:tc>
        <w:tc>
          <w:tcPr>
            <w:tcW w:w="3481" w:type="dxa"/>
            <w:tcBorders/>
            <w:vAlign w:val="center"/>
          </w:tcPr>
          <w:p>
            <w:pPr>
              <w:pStyle w:val="TableContents"/>
              <w:bidi w:val="0"/>
              <w:spacing w:before="0" w:after="283"/>
              <w:jc w:val="left"/>
              <w:rPr/>
            </w:pPr>
            <w:r>
              <w:rPr/>
              <w:t xml:space="preserve">Uusi-Seelanti </w:t>
            </w:r>
          </w:p>
        </w:tc>
        <w:tc>
          <w:tcPr>
            <w:tcW w:w="1936" w:type="dxa"/>
            <w:tcBorders/>
            <w:vAlign w:val="center"/>
          </w:tcPr>
          <w:p>
            <w:pPr>
              <w:pStyle w:val="TableContents"/>
              <w:bidi w:val="0"/>
              <w:spacing w:before="0" w:after="283"/>
              <w:jc w:val="left"/>
              <w:rPr/>
            </w:pPr>
            <w:r>
              <w:rPr/>
              <w:t xml:space="preserve">181,991 </w:t>
            </w:r>
          </w:p>
        </w:tc>
      </w:tr>
      <w:tr>
        <w:trPr/>
        <w:tc>
          <w:tcPr>
            <w:tcW w:w="751" w:type="dxa"/>
            <w:tcBorders/>
            <w:vAlign w:val="center"/>
          </w:tcPr>
          <w:p>
            <w:pPr>
              <w:pStyle w:val="TableContents"/>
              <w:bidi w:val="0"/>
              <w:spacing w:before="0" w:after="283"/>
              <w:jc w:val="left"/>
              <w:rPr/>
            </w:pPr>
            <w:r>
              <w:rPr/>
              <w:t xml:space="preserve">54 </w:t>
            </w:r>
          </w:p>
        </w:tc>
        <w:tc>
          <w:tcPr>
            <w:tcW w:w="3481" w:type="dxa"/>
            <w:tcBorders/>
            <w:vAlign w:val="center"/>
          </w:tcPr>
          <w:p>
            <w:pPr>
              <w:pStyle w:val="TableContents"/>
              <w:bidi w:val="0"/>
              <w:spacing w:before="0" w:after="283"/>
              <w:jc w:val="left"/>
              <w:rPr/>
            </w:pPr>
            <w:r>
              <w:rPr/>
              <w:t xml:space="preserve">Irak </w:t>
            </w:r>
          </w:p>
        </w:tc>
        <w:tc>
          <w:tcPr>
            <w:tcW w:w="1936" w:type="dxa"/>
            <w:tcBorders/>
            <w:vAlign w:val="center"/>
          </w:tcPr>
          <w:p>
            <w:pPr>
              <w:pStyle w:val="TableContents"/>
              <w:bidi w:val="0"/>
              <w:spacing w:before="0" w:after="283"/>
              <w:jc w:val="left"/>
              <w:rPr/>
            </w:pPr>
            <w:r>
              <w:rPr/>
              <w:t xml:space="preserve">167,026 </w:t>
            </w:r>
          </w:p>
        </w:tc>
      </w:tr>
      <w:tr>
        <w:trPr/>
        <w:tc>
          <w:tcPr>
            <w:tcW w:w="751" w:type="dxa"/>
            <w:tcBorders/>
            <w:vAlign w:val="center"/>
          </w:tcPr>
          <w:p>
            <w:pPr>
              <w:pStyle w:val="TableContents"/>
              <w:bidi w:val="0"/>
              <w:spacing w:before="0" w:after="283"/>
              <w:jc w:val="left"/>
              <w:rPr/>
            </w:pPr>
            <w:r>
              <w:rPr/>
              <w:t xml:space="preserve">55 </w:t>
            </w:r>
          </w:p>
        </w:tc>
        <w:tc>
          <w:tcPr>
            <w:tcW w:w="3481" w:type="dxa"/>
            <w:tcBorders/>
            <w:vAlign w:val="center"/>
          </w:tcPr>
          <w:p>
            <w:pPr>
              <w:pStyle w:val="TableContents"/>
              <w:bidi w:val="0"/>
              <w:spacing w:before="0" w:after="283"/>
              <w:jc w:val="left"/>
              <w:rPr/>
            </w:pPr>
            <w:r>
              <w:rPr/>
              <w:t xml:space="preserve">Algeria </w:t>
            </w:r>
          </w:p>
        </w:tc>
        <w:tc>
          <w:tcPr>
            <w:tcW w:w="1936" w:type="dxa"/>
            <w:tcBorders/>
            <w:vAlign w:val="center"/>
          </w:tcPr>
          <w:p>
            <w:pPr>
              <w:pStyle w:val="TableContents"/>
              <w:bidi w:val="0"/>
              <w:spacing w:before="0" w:after="283"/>
              <w:jc w:val="left"/>
              <w:rPr/>
            </w:pPr>
            <w:r>
              <w:rPr/>
              <w:t xml:space="preserve">160,784 </w:t>
            </w:r>
          </w:p>
        </w:tc>
      </w:tr>
      <w:tr>
        <w:trPr/>
        <w:tc>
          <w:tcPr>
            <w:tcW w:w="751" w:type="dxa"/>
            <w:tcBorders/>
            <w:vAlign w:val="center"/>
          </w:tcPr>
          <w:p>
            <w:pPr>
              <w:pStyle w:val="TableContents"/>
              <w:bidi w:val="0"/>
              <w:spacing w:before="0" w:after="283"/>
              <w:jc w:val="left"/>
              <w:rPr/>
            </w:pPr>
            <w:r>
              <w:rPr/>
              <w:t xml:space="preserve">56 </w:t>
            </w:r>
          </w:p>
        </w:tc>
        <w:tc>
          <w:tcPr>
            <w:tcW w:w="3481" w:type="dxa"/>
            <w:tcBorders/>
            <w:vAlign w:val="center"/>
          </w:tcPr>
          <w:p>
            <w:pPr>
              <w:pStyle w:val="TableContents"/>
              <w:bidi w:val="0"/>
              <w:spacing w:before="0" w:after="283"/>
              <w:jc w:val="left"/>
              <w:rPr/>
            </w:pPr>
            <w:r>
              <w:rPr/>
              <w:t xml:space="preserve">Qatar </w:t>
            </w:r>
          </w:p>
        </w:tc>
        <w:tc>
          <w:tcPr>
            <w:tcW w:w="1936" w:type="dxa"/>
            <w:tcBorders/>
            <w:vAlign w:val="center"/>
          </w:tcPr>
          <w:p>
            <w:pPr>
              <w:pStyle w:val="TableContents"/>
              <w:bidi w:val="0"/>
              <w:spacing w:before="0" w:after="283"/>
              <w:jc w:val="left"/>
              <w:rPr/>
            </w:pPr>
            <w:r>
              <w:rPr/>
              <w:t xml:space="preserve">156,734 </w:t>
            </w:r>
          </w:p>
        </w:tc>
      </w:tr>
      <w:tr>
        <w:trPr/>
        <w:tc>
          <w:tcPr>
            <w:tcW w:w="751" w:type="dxa"/>
            <w:tcBorders/>
            <w:vAlign w:val="center"/>
          </w:tcPr>
          <w:p>
            <w:pPr>
              <w:pStyle w:val="TableContents"/>
              <w:bidi w:val="0"/>
              <w:spacing w:before="0" w:after="283"/>
              <w:jc w:val="left"/>
              <w:rPr/>
            </w:pPr>
            <w:r>
              <w:rPr/>
              <w:t xml:space="preserve">57 </w:t>
            </w:r>
          </w:p>
        </w:tc>
        <w:tc>
          <w:tcPr>
            <w:tcW w:w="3481" w:type="dxa"/>
            <w:tcBorders/>
            <w:vAlign w:val="center"/>
          </w:tcPr>
          <w:p>
            <w:pPr>
              <w:pStyle w:val="TableContents"/>
              <w:bidi w:val="0"/>
              <w:spacing w:before="0" w:after="283"/>
              <w:jc w:val="left"/>
              <w:rPr/>
            </w:pPr>
            <w:r>
              <w:rPr/>
              <w:t xml:space="preserve">Kazakstan </w:t>
            </w:r>
          </w:p>
        </w:tc>
        <w:tc>
          <w:tcPr>
            <w:tcW w:w="1936" w:type="dxa"/>
            <w:tcBorders/>
            <w:vAlign w:val="center"/>
          </w:tcPr>
          <w:p>
            <w:pPr>
              <w:pStyle w:val="TableContents"/>
              <w:bidi w:val="0"/>
              <w:spacing w:before="0" w:after="283"/>
              <w:jc w:val="left"/>
              <w:rPr/>
            </w:pPr>
            <w:r>
              <w:rPr/>
              <w:t xml:space="preserve">133,757 </w:t>
            </w:r>
          </w:p>
        </w:tc>
      </w:tr>
      <w:tr>
        <w:trPr/>
        <w:tc>
          <w:tcPr>
            <w:tcW w:w="751" w:type="dxa"/>
            <w:tcBorders/>
            <w:vAlign w:val="center"/>
          </w:tcPr>
          <w:p>
            <w:pPr>
              <w:pStyle w:val="TableContents"/>
              <w:bidi w:val="0"/>
              <w:spacing w:before="0" w:after="283"/>
              <w:jc w:val="left"/>
              <w:rPr/>
            </w:pPr>
            <w:r>
              <w:rPr/>
              <w:t xml:space="preserve">58 </w:t>
            </w:r>
          </w:p>
        </w:tc>
        <w:tc>
          <w:tcPr>
            <w:tcW w:w="3481" w:type="dxa"/>
            <w:tcBorders/>
            <w:vAlign w:val="center"/>
          </w:tcPr>
          <w:p>
            <w:pPr>
              <w:pStyle w:val="TableContents"/>
              <w:bidi w:val="0"/>
              <w:spacing w:before="0" w:after="283"/>
              <w:jc w:val="left"/>
              <w:rPr/>
            </w:pPr>
            <w:r>
              <w:rPr/>
              <w:t xml:space="preserve">Unkari </w:t>
            </w:r>
          </w:p>
        </w:tc>
        <w:tc>
          <w:tcPr>
            <w:tcW w:w="1936" w:type="dxa"/>
            <w:tcBorders/>
            <w:vAlign w:val="center"/>
          </w:tcPr>
          <w:p>
            <w:pPr>
              <w:pStyle w:val="TableContents"/>
              <w:bidi w:val="0"/>
              <w:spacing w:before="0" w:after="283"/>
              <w:jc w:val="left"/>
              <w:rPr/>
            </w:pPr>
            <w:r>
              <w:rPr/>
              <w:t xml:space="preserve">125,675 </w:t>
            </w:r>
          </w:p>
        </w:tc>
      </w:tr>
      <w:tr>
        <w:trPr/>
        <w:tc>
          <w:tcPr>
            <w:tcW w:w="751" w:type="dxa"/>
            <w:tcBorders/>
            <w:vAlign w:val="center"/>
          </w:tcPr>
          <w:p>
            <w:pPr>
              <w:pStyle w:val="TableContents"/>
              <w:bidi w:val="0"/>
              <w:spacing w:before="0" w:after="283"/>
              <w:jc w:val="left"/>
              <w:rPr/>
            </w:pPr>
            <w:r>
              <w:rPr/>
              <w:t xml:space="preserve">59 </w:t>
            </w:r>
          </w:p>
        </w:tc>
        <w:tc>
          <w:tcPr>
            <w:tcW w:w="3481" w:type="dxa"/>
            <w:tcBorders/>
            <w:vAlign w:val="center"/>
          </w:tcPr>
          <w:p>
            <w:pPr>
              <w:pStyle w:val="TableContents"/>
              <w:bidi w:val="0"/>
              <w:spacing w:before="0" w:after="283"/>
              <w:jc w:val="left"/>
              <w:rPr/>
            </w:pPr>
            <w:r>
              <w:rPr/>
              <w:t xml:space="preserve">Kuwait </w:t>
            </w:r>
          </w:p>
        </w:tc>
        <w:tc>
          <w:tcPr>
            <w:tcW w:w="1936" w:type="dxa"/>
            <w:tcBorders/>
            <w:vAlign w:val="center"/>
          </w:tcPr>
          <w:p>
            <w:pPr>
              <w:pStyle w:val="TableContents"/>
              <w:bidi w:val="0"/>
              <w:spacing w:before="0" w:after="283"/>
              <w:jc w:val="left"/>
              <w:rPr/>
            </w:pPr>
            <w:r>
              <w:rPr/>
              <w:t xml:space="preserve">109,859 </w:t>
            </w:r>
          </w:p>
        </w:tc>
      </w:tr>
      <w:tr>
        <w:trPr/>
        <w:tc>
          <w:tcPr>
            <w:tcW w:w="751" w:type="dxa"/>
            <w:tcBorders/>
            <w:vAlign w:val="center"/>
          </w:tcPr>
          <w:p>
            <w:pPr>
              <w:pStyle w:val="TableContents"/>
              <w:bidi w:val="0"/>
              <w:spacing w:before="0" w:after="283"/>
              <w:jc w:val="left"/>
              <w:rPr/>
            </w:pPr>
            <w:r>
              <w:rPr/>
              <w:t xml:space="preserve">60 </w:t>
            </w:r>
          </w:p>
        </w:tc>
        <w:tc>
          <w:tcPr>
            <w:tcW w:w="3481" w:type="dxa"/>
            <w:tcBorders/>
            <w:vAlign w:val="center"/>
          </w:tcPr>
          <w:p>
            <w:pPr>
              <w:pStyle w:val="TableContents"/>
              <w:bidi w:val="0"/>
              <w:spacing w:before="0" w:after="283"/>
              <w:jc w:val="left"/>
              <w:rPr/>
            </w:pPr>
            <w:r>
              <w:rPr/>
              <w:t xml:space="preserve">Marokko </w:t>
            </w:r>
          </w:p>
        </w:tc>
        <w:tc>
          <w:tcPr>
            <w:tcW w:w="1936" w:type="dxa"/>
            <w:tcBorders/>
            <w:vAlign w:val="center"/>
          </w:tcPr>
          <w:p>
            <w:pPr>
              <w:pStyle w:val="TableContents"/>
              <w:bidi w:val="0"/>
              <w:spacing w:before="0" w:after="283"/>
              <w:jc w:val="left"/>
              <w:rPr/>
            </w:pPr>
            <w:r>
              <w:rPr/>
              <w:t xml:space="preserve">103,615 </w:t>
            </w:r>
          </w:p>
        </w:tc>
      </w:tr>
      <w:tr>
        <w:trPr/>
        <w:tc>
          <w:tcPr>
            <w:tcW w:w="751" w:type="dxa"/>
            <w:tcBorders/>
            <w:vAlign w:val="center"/>
          </w:tcPr>
          <w:p>
            <w:pPr>
              <w:pStyle w:val="TableContents"/>
              <w:bidi w:val="0"/>
              <w:spacing w:before="0" w:after="283"/>
              <w:jc w:val="left"/>
              <w:rPr/>
            </w:pPr>
            <w:r>
              <w:rPr/>
              <w:t xml:space="preserve">61 </w:t>
            </w:r>
          </w:p>
        </w:tc>
        <w:tc>
          <w:tcPr>
            <w:tcW w:w="3481" w:type="dxa"/>
            <w:tcBorders/>
            <w:vAlign w:val="center"/>
          </w:tcPr>
          <w:p>
            <w:pPr>
              <w:pStyle w:val="TableContents"/>
              <w:bidi w:val="0"/>
              <w:spacing w:before="0" w:after="283"/>
              <w:jc w:val="left"/>
              <w:rPr/>
            </w:pPr>
            <w:r>
              <w:rPr/>
              <w:t xml:space="preserve">Puerto Rico </w:t>
            </w:r>
          </w:p>
        </w:tc>
        <w:tc>
          <w:tcPr>
            <w:tcW w:w="1936" w:type="dxa"/>
            <w:tcBorders/>
            <w:vAlign w:val="center"/>
          </w:tcPr>
          <w:p>
            <w:pPr>
              <w:pStyle w:val="TableContents"/>
              <w:bidi w:val="0"/>
              <w:spacing w:before="0" w:after="283"/>
              <w:jc w:val="left"/>
              <w:rPr/>
            </w:pPr>
            <w:r>
              <w:rPr/>
              <w:t xml:space="preserve">101,304 </w:t>
            </w:r>
          </w:p>
        </w:tc>
      </w:tr>
      <w:tr>
        <w:trPr/>
        <w:tc>
          <w:tcPr>
            <w:tcW w:w="751" w:type="dxa"/>
            <w:tcBorders/>
            <w:vAlign w:val="center"/>
          </w:tcPr>
          <w:p>
            <w:pPr>
              <w:pStyle w:val="TableContents"/>
              <w:bidi w:val="0"/>
              <w:spacing w:before="0" w:after="283"/>
              <w:jc w:val="left"/>
              <w:rPr/>
            </w:pPr>
            <w:r>
              <w:rPr/>
              <w:t xml:space="preserve">62 </w:t>
            </w:r>
          </w:p>
        </w:tc>
        <w:tc>
          <w:tcPr>
            <w:tcW w:w="3481" w:type="dxa"/>
            <w:tcBorders/>
            <w:vAlign w:val="center"/>
          </w:tcPr>
          <w:p>
            <w:pPr>
              <w:pStyle w:val="TableContents"/>
              <w:bidi w:val="0"/>
              <w:spacing w:before="0" w:after="283"/>
              <w:jc w:val="left"/>
              <w:rPr/>
            </w:pPr>
            <w:r>
              <w:rPr/>
              <w:t xml:space="preserve">Ecuador </w:t>
            </w:r>
          </w:p>
        </w:tc>
        <w:tc>
          <w:tcPr>
            <w:tcW w:w="1936" w:type="dxa"/>
            <w:tcBorders/>
            <w:vAlign w:val="center"/>
          </w:tcPr>
          <w:p>
            <w:pPr>
              <w:pStyle w:val="TableContents"/>
              <w:bidi w:val="0"/>
              <w:spacing w:before="0" w:after="283"/>
              <w:jc w:val="left"/>
              <w:rPr/>
            </w:pPr>
            <w:r>
              <w:rPr/>
              <w:t xml:space="preserve">98,010 </w:t>
            </w:r>
          </w:p>
        </w:tc>
      </w:tr>
      <w:tr>
        <w:trPr/>
        <w:tc>
          <w:tcPr>
            <w:tcW w:w="751" w:type="dxa"/>
            <w:tcBorders/>
            <w:vAlign w:val="center"/>
          </w:tcPr>
          <w:p>
            <w:pPr>
              <w:pStyle w:val="TableContents"/>
              <w:bidi w:val="0"/>
              <w:spacing w:before="0" w:after="283"/>
              <w:jc w:val="left"/>
              <w:rPr/>
            </w:pPr>
            <w:r>
              <w:rPr/>
              <w:t xml:space="preserve">63 </w:t>
            </w:r>
          </w:p>
        </w:tc>
        <w:tc>
          <w:tcPr>
            <w:tcW w:w="3481" w:type="dxa"/>
            <w:tcBorders/>
            <w:vAlign w:val="center"/>
          </w:tcPr>
          <w:p>
            <w:pPr>
              <w:pStyle w:val="TableContents"/>
              <w:bidi w:val="0"/>
              <w:spacing w:before="0" w:after="283"/>
              <w:jc w:val="left"/>
              <w:rPr/>
            </w:pPr>
            <w:r>
              <w:rPr/>
              <w:t xml:space="preserve">Angola </w:t>
            </w:r>
          </w:p>
        </w:tc>
        <w:tc>
          <w:tcPr>
            <w:tcW w:w="1936" w:type="dxa"/>
            <w:tcBorders/>
            <w:vAlign w:val="center"/>
          </w:tcPr>
          <w:p>
            <w:pPr>
              <w:pStyle w:val="TableContents"/>
              <w:bidi w:val="0"/>
              <w:spacing w:before="0" w:after="283"/>
              <w:jc w:val="left"/>
              <w:rPr/>
            </w:pPr>
            <w:r>
              <w:rPr/>
              <w:t xml:space="preserve">95,821 </w:t>
            </w:r>
          </w:p>
        </w:tc>
      </w:tr>
      <w:tr>
        <w:trPr/>
        <w:tc>
          <w:tcPr>
            <w:tcW w:w="751" w:type="dxa"/>
            <w:tcBorders/>
            <w:vAlign w:val="center"/>
          </w:tcPr>
          <w:p>
            <w:pPr>
              <w:pStyle w:val="TableContents"/>
              <w:bidi w:val="0"/>
              <w:spacing w:before="0" w:after="283"/>
              <w:jc w:val="left"/>
              <w:rPr/>
            </w:pPr>
            <w:r>
              <w:rPr/>
              <w:t xml:space="preserve">64 </w:t>
            </w:r>
          </w:p>
        </w:tc>
        <w:tc>
          <w:tcPr>
            <w:tcW w:w="3481" w:type="dxa"/>
            <w:tcBorders/>
            <w:vAlign w:val="center"/>
          </w:tcPr>
          <w:p>
            <w:pPr>
              <w:pStyle w:val="TableContents"/>
              <w:bidi w:val="0"/>
              <w:spacing w:before="0" w:after="283"/>
              <w:jc w:val="left"/>
              <w:rPr/>
            </w:pPr>
            <w:r>
              <w:rPr/>
              <w:t xml:space="preserve">Sudan </w:t>
            </w:r>
          </w:p>
        </w:tc>
        <w:tc>
          <w:tcPr>
            <w:tcW w:w="1936" w:type="dxa"/>
            <w:tcBorders/>
            <w:vAlign w:val="center"/>
          </w:tcPr>
          <w:p>
            <w:pPr>
              <w:pStyle w:val="TableContents"/>
              <w:bidi w:val="0"/>
              <w:spacing w:before="0" w:after="283"/>
              <w:jc w:val="left"/>
              <w:rPr/>
            </w:pPr>
            <w:r>
              <w:rPr/>
              <w:t xml:space="preserve">94,421 </w:t>
            </w:r>
          </w:p>
        </w:tc>
      </w:tr>
      <w:tr>
        <w:trPr/>
        <w:tc>
          <w:tcPr>
            <w:tcW w:w="751" w:type="dxa"/>
            <w:tcBorders/>
            <w:vAlign w:val="center"/>
          </w:tcPr>
          <w:p>
            <w:pPr>
              <w:pStyle w:val="TableContents"/>
              <w:bidi w:val="0"/>
              <w:spacing w:before="0" w:after="283"/>
              <w:jc w:val="left"/>
              <w:rPr/>
            </w:pPr>
            <w:r>
              <w:rPr/>
              <w:t xml:space="preserve">65 </w:t>
            </w:r>
          </w:p>
        </w:tc>
        <w:tc>
          <w:tcPr>
            <w:tcW w:w="3481" w:type="dxa"/>
            <w:tcBorders/>
            <w:vAlign w:val="center"/>
          </w:tcPr>
          <w:p>
            <w:pPr>
              <w:pStyle w:val="TableContents"/>
              <w:bidi w:val="0"/>
              <w:spacing w:before="0" w:after="283"/>
              <w:jc w:val="left"/>
              <w:rPr/>
            </w:pPr>
            <w:r>
              <w:rPr/>
              <w:t xml:space="preserve">Ukraina </w:t>
            </w:r>
          </w:p>
        </w:tc>
        <w:tc>
          <w:tcPr>
            <w:tcW w:w="1936" w:type="dxa"/>
            <w:tcBorders/>
            <w:vAlign w:val="center"/>
          </w:tcPr>
          <w:p>
            <w:pPr>
              <w:pStyle w:val="TableContents"/>
              <w:bidi w:val="0"/>
              <w:spacing w:before="0" w:after="283"/>
              <w:jc w:val="left"/>
              <w:rPr/>
            </w:pPr>
            <w:r>
              <w:rPr/>
              <w:t xml:space="preserve">93,263 </w:t>
            </w:r>
          </w:p>
        </w:tc>
      </w:tr>
      <w:tr>
        <w:trPr/>
        <w:tc>
          <w:tcPr>
            <w:tcW w:w="751" w:type="dxa"/>
            <w:tcBorders/>
            <w:vAlign w:val="center"/>
          </w:tcPr>
          <w:p>
            <w:pPr>
              <w:pStyle w:val="TableContents"/>
              <w:bidi w:val="0"/>
              <w:spacing w:before="0" w:after="283"/>
              <w:jc w:val="left"/>
              <w:rPr/>
            </w:pPr>
            <w:r>
              <w:rPr/>
              <w:t xml:space="preserve">66 </w:t>
            </w:r>
          </w:p>
        </w:tc>
        <w:tc>
          <w:tcPr>
            <w:tcW w:w="3481" w:type="dxa"/>
            <w:tcBorders/>
            <w:vAlign w:val="center"/>
          </w:tcPr>
          <w:p>
            <w:pPr>
              <w:pStyle w:val="TableContents"/>
              <w:bidi w:val="0"/>
              <w:spacing w:before="0" w:after="283"/>
              <w:jc w:val="left"/>
              <w:rPr/>
            </w:pPr>
            <w:r>
              <w:rPr/>
              <w:t xml:space="preserve">Slovakia </w:t>
            </w:r>
          </w:p>
        </w:tc>
        <w:tc>
          <w:tcPr>
            <w:tcW w:w="1936" w:type="dxa"/>
            <w:tcBorders/>
            <w:vAlign w:val="center"/>
          </w:tcPr>
          <w:p>
            <w:pPr>
              <w:pStyle w:val="TableContents"/>
              <w:bidi w:val="0"/>
              <w:spacing w:before="0" w:after="283"/>
              <w:jc w:val="left"/>
              <w:rPr/>
            </w:pPr>
            <w:r>
              <w:rPr/>
              <w:t xml:space="preserve">89,525 </w:t>
            </w:r>
          </w:p>
        </w:tc>
      </w:tr>
      <w:tr>
        <w:trPr/>
        <w:tc>
          <w:tcPr>
            <w:tcW w:w="751" w:type="dxa"/>
            <w:tcBorders/>
            <w:vAlign w:val="center"/>
          </w:tcPr>
          <w:p>
            <w:pPr>
              <w:pStyle w:val="TableContents"/>
              <w:bidi w:val="0"/>
              <w:spacing w:before="0" w:after="283"/>
              <w:jc w:val="left"/>
              <w:rPr/>
            </w:pPr>
            <w:r>
              <w:rPr/>
              <w:t xml:space="preserve">67 </w:t>
            </w:r>
          </w:p>
        </w:tc>
        <w:tc>
          <w:tcPr>
            <w:tcW w:w="3481" w:type="dxa"/>
            <w:tcBorders/>
            <w:vAlign w:val="center"/>
          </w:tcPr>
          <w:p>
            <w:pPr>
              <w:pStyle w:val="TableContents"/>
              <w:bidi w:val="0"/>
              <w:spacing w:before="0" w:after="283"/>
              <w:jc w:val="left"/>
              <w:rPr/>
            </w:pPr>
            <w:r>
              <w:rPr/>
              <w:t xml:space="preserve">Sri Lanka </w:t>
            </w:r>
          </w:p>
        </w:tc>
        <w:tc>
          <w:tcPr>
            <w:tcW w:w="1936" w:type="dxa"/>
            <w:tcBorders/>
            <w:vAlign w:val="center"/>
          </w:tcPr>
          <w:p>
            <w:pPr>
              <w:pStyle w:val="TableContents"/>
              <w:bidi w:val="0"/>
              <w:spacing w:before="0" w:after="283"/>
              <w:jc w:val="left"/>
              <w:rPr/>
            </w:pPr>
            <w:r>
              <w:rPr/>
              <w:t xml:space="preserve">82,615 </w:t>
            </w:r>
          </w:p>
        </w:tc>
      </w:tr>
      <w:tr>
        <w:trPr/>
        <w:tc>
          <w:tcPr>
            <w:tcW w:w="751" w:type="dxa"/>
            <w:tcBorders/>
            <w:vAlign w:val="center"/>
          </w:tcPr>
          <w:p>
            <w:pPr>
              <w:pStyle w:val="TableContents"/>
              <w:bidi w:val="0"/>
              <w:spacing w:before="0" w:after="283"/>
              <w:jc w:val="left"/>
              <w:rPr/>
            </w:pPr>
            <w:r>
              <w:rPr/>
              <w:t xml:space="preserve">68 </w:t>
            </w:r>
          </w:p>
        </w:tc>
        <w:tc>
          <w:tcPr>
            <w:tcW w:w="3481" w:type="dxa"/>
            <w:tcBorders/>
            <w:vAlign w:val="center"/>
          </w:tcPr>
          <w:p>
            <w:pPr>
              <w:pStyle w:val="TableContents"/>
              <w:bidi w:val="0"/>
              <w:spacing w:before="0" w:after="283"/>
              <w:jc w:val="left"/>
              <w:rPr/>
            </w:pPr>
            <w:r>
              <w:rPr/>
              <w:t xml:space="preserve">Syyria </w:t>
            </w:r>
          </w:p>
        </w:tc>
        <w:tc>
          <w:tcPr>
            <w:tcW w:w="1936" w:type="dxa"/>
            <w:tcBorders/>
            <w:vAlign w:val="center"/>
          </w:tcPr>
          <w:p>
            <w:pPr>
              <w:pStyle w:val="TableContents"/>
              <w:bidi w:val="0"/>
              <w:spacing w:before="0" w:after="283"/>
              <w:jc w:val="left"/>
              <w:rPr/>
            </w:pPr>
            <w:r>
              <w:rPr/>
              <w:t xml:space="preserve">77,460 </w:t>
            </w:r>
          </w:p>
        </w:tc>
      </w:tr>
      <w:tr>
        <w:trPr/>
        <w:tc>
          <w:tcPr>
            <w:tcW w:w="751" w:type="dxa"/>
            <w:tcBorders/>
            <w:vAlign w:val="center"/>
          </w:tcPr>
          <w:p>
            <w:pPr>
              <w:pStyle w:val="TableContents"/>
              <w:bidi w:val="0"/>
              <w:spacing w:before="0" w:after="283"/>
              <w:jc w:val="left"/>
              <w:rPr/>
            </w:pPr>
            <w:r>
              <w:rPr/>
              <w:t xml:space="preserve">69 </w:t>
            </w:r>
          </w:p>
        </w:tc>
        <w:tc>
          <w:tcPr>
            <w:tcW w:w="3481" w:type="dxa"/>
            <w:tcBorders/>
            <w:vAlign w:val="center"/>
          </w:tcPr>
          <w:p>
            <w:pPr>
              <w:pStyle w:val="TableContents"/>
              <w:bidi w:val="0"/>
              <w:spacing w:before="0" w:after="283"/>
              <w:jc w:val="left"/>
              <w:rPr/>
            </w:pPr>
            <w:r>
              <w:rPr/>
              <w:t xml:space="preserve">Etiopia </w:t>
            </w:r>
          </w:p>
        </w:tc>
        <w:tc>
          <w:tcPr>
            <w:tcW w:w="1936" w:type="dxa"/>
            <w:tcBorders/>
            <w:vAlign w:val="center"/>
          </w:tcPr>
          <w:p>
            <w:pPr>
              <w:pStyle w:val="TableContents"/>
              <w:bidi w:val="0"/>
              <w:spacing w:before="0" w:after="283"/>
              <w:jc w:val="left"/>
              <w:rPr/>
            </w:pPr>
            <w:r>
              <w:rPr/>
              <w:t xml:space="preserve">72,523 </w:t>
            </w:r>
          </w:p>
        </w:tc>
      </w:tr>
      <w:tr>
        <w:trPr/>
        <w:tc>
          <w:tcPr>
            <w:tcW w:w="751" w:type="dxa"/>
            <w:tcBorders/>
            <w:vAlign w:val="center"/>
          </w:tcPr>
          <w:p>
            <w:pPr>
              <w:pStyle w:val="TableContents"/>
              <w:bidi w:val="0"/>
              <w:spacing w:before="0" w:after="283"/>
              <w:jc w:val="left"/>
              <w:rPr/>
            </w:pPr>
            <w:r>
              <w:rPr/>
              <w:t xml:space="preserve">70 </w:t>
            </w:r>
          </w:p>
        </w:tc>
        <w:tc>
          <w:tcPr>
            <w:tcW w:w="3481" w:type="dxa"/>
            <w:tcBorders/>
            <w:vAlign w:val="center"/>
          </w:tcPr>
          <w:p>
            <w:pPr>
              <w:pStyle w:val="TableContents"/>
              <w:bidi w:val="0"/>
              <w:spacing w:before="0" w:after="283"/>
              <w:jc w:val="left"/>
              <w:rPr/>
            </w:pPr>
            <w:r>
              <w:rPr/>
              <w:t xml:space="preserve">Dominikaaninen tasavalta </w:t>
            </w:r>
          </w:p>
        </w:tc>
        <w:tc>
          <w:tcPr>
            <w:tcW w:w="1936" w:type="dxa"/>
            <w:tcBorders/>
            <w:vAlign w:val="center"/>
          </w:tcPr>
          <w:p>
            <w:pPr>
              <w:pStyle w:val="TableContents"/>
              <w:bidi w:val="0"/>
              <w:spacing w:before="0" w:after="283"/>
              <w:jc w:val="left"/>
              <w:rPr/>
            </w:pPr>
            <w:r>
              <w:rPr/>
              <w:t xml:space="preserve">72,194 </w:t>
            </w:r>
          </w:p>
        </w:tc>
      </w:tr>
      <w:tr>
        <w:trPr/>
        <w:tc>
          <w:tcPr>
            <w:tcW w:w="751" w:type="dxa"/>
            <w:tcBorders/>
            <w:vAlign w:val="center"/>
          </w:tcPr>
          <w:p>
            <w:pPr>
              <w:pStyle w:val="TableContents"/>
              <w:bidi w:val="0"/>
              <w:spacing w:before="0" w:after="283"/>
              <w:jc w:val="left"/>
              <w:rPr/>
            </w:pPr>
            <w:r>
              <w:rPr/>
              <w:t xml:space="preserve">71 </w:t>
            </w:r>
          </w:p>
        </w:tc>
        <w:tc>
          <w:tcPr>
            <w:tcW w:w="3481" w:type="dxa"/>
            <w:tcBorders/>
            <w:vAlign w:val="center"/>
          </w:tcPr>
          <w:p>
            <w:pPr>
              <w:pStyle w:val="TableContents"/>
              <w:bidi w:val="0"/>
              <w:spacing w:before="0" w:after="283"/>
              <w:jc w:val="left"/>
              <w:rPr/>
            </w:pPr>
            <w:r>
              <w:rPr/>
              <w:t xml:space="preserve">Kenia </w:t>
            </w:r>
          </w:p>
        </w:tc>
        <w:tc>
          <w:tcPr>
            <w:tcW w:w="1936" w:type="dxa"/>
            <w:tcBorders/>
            <w:vAlign w:val="center"/>
          </w:tcPr>
          <w:p>
            <w:pPr>
              <w:pStyle w:val="TableContents"/>
              <w:bidi w:val="0"/>
              <w:spacing w:before="0" w:after="283"/>
              <w:jc w:val="left"/>
              <w:rPr/>
            </w:pPr>
            <w:r>
              <w:rPr/>
              <w:t xml:space="preserve">68,919 </w:t>
            </w:r>
          </w:p>
        </w:tc>
      </w:tr>
      <w:tr>
        <w:trPr/>
        <w:tc>
          <w:tcPr>
            <w:tcW w:w="751" w:type="dxa"/>
            <w:tcBorders/>
            <w:vAlign w:val="center"/>
          </w:tcPr>
          <w:p>
            <w:pPr>
              <w:pStyle w:val="TableContents"/>
              <w:bidi w:val="0"/>
              <w:spacing w:before="0" w:after="283"/>
              <w:jc w:val="left"/>
              <w:rPr/>
            </w:pPr>
            <w:r>
              <w:rPr/>
              <w:t xml:space="preserve">72 </w:t>
            </w:r>
          </w:p>
        </w:tc>
        <w:tc>
          <w:tcPr>
            <w:tcW w:w="3481" w:type="dxa"/>
            <w:tcBorders/>
            <w:vAlign w:val="center"/>
          </w:tcPr>
          <w:p>
            <w:pPr>
              <w:pStyle w:val="TableContents"/>
              <w:bidi w:val="0"/>
              <w:spacing w:before="0" w:after="283"/>
              <w:jc w:val="left"/>
              <w:rPr/>
            </w:pPr>
            <w:r>
              <w:rPr/>
              <w:t xml:space="preserve">Guatemala </w:t>
            </w:r>
          </w:p>
        </w:tc>
        <w:tc>
          <w:tcPr>
            <w:tcW w:w="1936" w:type="dxa"/>
            <w:tcBorders/>
            <w:vAlign w:val="center"/>
          </w:tcPr>
          <w:p>
            <w:pPr>
              <w:pStyle w:val="TableContents"/>
              <w:bidi w:val="0"/>
              <w:spacing w:before="0" w:after="283"/>
              <w:jc w:val="left"/>
              <w:rPr/>
            </w:pPr>
            <w:r>
              <w:rPr/>
              <w:t xml:space="preserve">68,175 </w:t>
            </w:r>
          </w:p>
        </w:tc>
      </w:tr>
      <w:tr>
        <w:trPr/>
        <w:tc>
          <w:tcPr>
            <w:tcW w:w="751" w:type="dxa"/>
            <w:tcBorders/>
            <w:vAlign w:val="center"/>
          </w:tcPr>
          <w:p>
            <w:pPr>
              <w:pStyle w:val="TableContents"/>
              <w:bidi w:val="0"/>
              <w:spacing w:before="0" w:after="283"/>
              <w:jc w:val="left"/>
              <w:rPr/>
            </w:pPr>
            <w:r>
              <w:rPr/>
              <w:t xml:space="preserve">73 </w:t>
            </w:r>
          </w:p>
        </w:tc>
        <w:tc>
          <w:tcPr>
            <w:tcW w:w="3481" w:type="dxa"/>
            <w:tcBorders/>
            <w:vAlign w:val="center"/>
          </w:tcPr>
          <w:p>
            <w:pPr>
              <w:pStyle w:val="TableContents"/>
              <w:bidi w:val="0"/>
              <w:spacing w:before="0" w:after="283"/>
              <w:jc w:val="left"/>
              <w:rPr/>
            </w:pPr>
            <w:r>
              <w:rPr/>
              <w:t xml:space="preserve">Uzbekistan </w:t>
            </w:r>
          </w:p>
        </w:tc>
        <w:tc>
          <w:tcPr>
            <w:tcW w:w="1936" w:type="dxa"/>
            <w:tcBorders/>
            <w:vAlign w:val="center"/>
          </w:tcPr>
          <w:p>
            <w:pPr>
              <w:pStyle w:val="TableContents"/>
              <w:bidi w:val="0"/>
              <w:spacing w:before="0" w:after="283"/>
              <w:jc w:val="left"/>
              <w:rPr/>
            </w:pPr>
            <w:r>
              <w:rPr/>
              <w:t xml:space="preserve">66,502 </w:t>
            </w:r>
          </w:p>
        </w:tc>
      </w:tr>
      <w:tr>
        <w:trPr/>
        <w:tc>
          <w:tcPr>
            <w:tcW w:w="751" w:type="dxa"/>
            <w:tcBorders/>
            <w:vAlign w:val="center"/>
          </w:tcPr>
          <w:p>
            <w:pPr>
              <w:pStyle w:val="TableContents"/>
              <w:bidi w:val="0"/>
              <w:spacing w:before="0" w:after="283"/>
              <w:jc w:val="left"/>
              <w:rPr/>
            </w:pPr>
            <w:r>
              <w:rPr/>
              <w:t xml:space="preserve">74 </w:t>
            </w:r>
          </w:p>
        </w:tc>
        <w:tc>
          <w:tcPr>
            <w:tcW w:w="3481" w:type="dxa"/>
            <w:tcBorders/>
            <w:vAlign w:val="center"/>
          </w:tcPr>
          <w:p>
            <w:pPr>
              <w:pStyle w:val="TableContents"/>
              <w:bidi w:val="0"/>
              <w:spacing w:before="0" w:after="283"/>
              <w:jc w:val="left"/>
              <w:rPr/>
            </w:pPr>
            <w:r>
              <w:rPr/>
              <w:t xml:space="preserve">Myanmar </w:t>
            </w:r>
          </w:p>
        </w:tc>
        <w:tc>
          <w:tcPr>
            <w:tcW w:w="1936" w:type="dxa"/>
            <w:tcBorders/>
            <w:vAlign w:val="center"/>
          </w:tcPr>
          <w:p>
            <w:pPr>
              <w:pStyle w:val="TableContents"/>
              <w:bidi w:val="0"/>
              <w:spacing w:before="0" w:after="283"/>
              <w:jc w:val="left"/>
              <w:rPr/>
            </w:pPr>
            <w:r>
              <w:rPr/>
              <w:t xml:space="preserve">66,324 </w:t>
            </w:r>
          </w:p>
        </w:tc>
      </w:tr>
      <w:tr>
        <w:trPr/>
        <w:tc>
          <w:tcPr>
            <w:tcW w:w="751" w:type="dxa"/>
            <w:tcBorders/>
            <w:vAlign w:val="center"/>
          </w:tcPr>
          <w:p>
            <w:pPr>
              <w:pStyle w:val="TableContents"/>
              <w:bidi w:val="0"/>
              <w:spacing w:before="0" w:after="283"/>
              <w:jc w:val="left"/>
              <w:rPr/>
            </w:pPr>
            <w:r>
              <w:rPr/>
              <w:t xml:space="preserve">75 </w:t>
            </w:r>
          </w:p>
        </w:tc>
        <w:tc>
          <w:tcPr>
            <w:tcW w:w="3481" w:type="dxa"/>
            <w:tcBorders/>
            <w:vAlign w:val="center"/>
          </w:tcPr>
          <w:p>
            <w:pPr>
              <w:pStyle w:val="TableContents"/>
              <w:bidi w:val="0"/>
              <w:spacing w:before="0" w:after="283"/>
              <w:jc w:val="left"/>
              <w:rPr/>
            </w:pPr>
            <w:r>
              <w:rPr/>
              <w:t xml:space="preserve">Oman </w:t>
            </w:r>
          </w:p>
        </w:tc>
        <w:tc>
          <w:tcPr>
            <w:tcW w:w="1936" w:type="dxa"/>
            <w:tcBorders/>
            <w:vAlign w:val="center"/>
          </w:tcPr>
          <w:p>
            <w:pPr>
              <w:pStyle w:val="TableContents"/>
              <w:bidi w:val="0"/>
              <w:spacing w:before="0" w:after="283"/>
              <w:jc w:val="left"/>
              <w:rPr/>
            </w:pPr>
            <w:r>
              <w:rPr/>
              <w:t xml:space="preserve">63,171 </w:t>
            </w:r>
          </w:p>
        </w:tc>
      </w:tr>
      <w:tr>
        <w:trPr/>
        <w:tc>
          <w:tcPr>
            <w:tcW w:w="751" w:type="dxa"/>
            <w:tcBorders/>
            <w:vAlign w:val="center"/>
          </w:tcPr>
          <w:p>
            <w:pPr>
              <w:pStyle w:val="TableContents"/>
              <w:bidi w:val="0"/>
              <w:spacing w:before="0" w:after="283"/>
              <w:jc w:val="left"/>
              <w:rPr/>
            </w:pPr>
            <w:r>
              <w:rPr/>
              <w:t xml:space="preserve">76 </w:t>
            </w:r>
          </w:p>
        </w:tc>
        <w:tc>
          <w:tcPr>
            <w:tcW w:w="3481" w:type="dxa"/>
            <w:tcBorders/>
            <w:vAlign w:val="center"/>
          </w:tcPr>
          <w:p>
            <w:pPr>
              <w:pStyle w:val="TableContents"/>
              <w:bidi w:val="0"/>
              <w:spacing w:before="0" w:after="283"/>
              <w:jc w:val="left"/>
              <w:rPr/>
            </w:pPr>
            <w:r>
              <w:rPr/>
              <w:t xml:space="preserve">Luxemburg </w:t>
            </w:r>
          </w:p>
        </w:tc>
        <w:tc>
          <w:tcPr>
            <w:tcW w:w="1936" w:type="dxa"/>
            <w:tcBorders/>
            <w:vAlign w:val="center"/>
          </w:tcPr>
          <w:p>
            <w:pPr>
              <w:pStyle w:val="TableContents"/>
              <w:bidi w:val="0"/>
              <w:spacing w:before="0" w:after="283"/>
              <w:jc w:val="left"/>
              <w:rPr/>
            </w:pPr>
            <w:r>
              <w:rPr/>
              <w:t xml:space="preserve">59,468 </w:t>
            </w:r>
          </w:p>
        </w:tc>
      </w:tr>
      <w:tr>
        <w:trPr/>
        <w:tc>
          <w:tcPr>
            <w:tcW w:w="751" w:type="dxa"/>
            <w:tcBorders/>
            <w:vAlign w:val="center"/>
          </w:tcPr>
          <w:p>
            <w:pPr>
              <w:pStyle w:val="TableContents"/>
              <w:bidi w:val="0"/>
              <w:spacing w:before="0" w:after="283"/>
              <w:jc w:val="left"/>
              <w:rPr/>
            </w:pPr>
            <w:r>
              <w:rPr/>
              <w:t xml:space="preserve">77 </w:t>
            </w:r>
          </w:p>
        </w:tc>
        <w:tc>
          <w:tcPr>
            <w:tcW w:w="3481" w:type="dxa"/>
            <w:tcBorders/>
            <w:vAlign w:val="center"/>
          </w:tcPr>
          <w:p>
            <w:pPr>
              <w:pStyle w:val="TableContents"/>
              <w:bidi w:val="0"/>
              <w:spacing w:before="0" w:after="283"/>
              <w:jc w:val="left"/>
              <w:rPr/>
            </w:pPr>
            <w:r>
              <w:rPr/>
              <w:t xml:space="preserve">Costa Rica </w:t>
            </w:r>
          </w:p>
        </w:tc>
        <w:tc>
          <w:tcPr>
            <w:tcW w:w="1936" w:type="dxa"/>
            <w:tcBorders/>
            <w:vAlign w:val="center"/>
          </w:tcPr>
          <w:p>
            <w:pPr>
              <w:pStyle w:val="TableContents"/>
              <w:bidi w:val="0"/>
              <w:spacing w:before="0" w:after="283"/>
              <w:jc w:val="left"/>
              <w:rPr/>
            </w:pPr>
            <w:r>
              <w:rPr/>
              <w:t xml:space="preserve">58,109 </w:t>
            </w:r>
          </w:p>
        </w:tc>
      </w:tr>
      <w:tr>
        <w:trPr/>
        <w:tc>
          <w:tcPr>
            <w:tcW w:w="751" w:type="dxa"/>
            <w:tcBorders/>
            <w:vAlign w:val="center"/>
          </w:tcPr>
          <w:p>
            <w:pPr>
              <w:pStyle w:val="TableContents"/>
              <w:bidi w:val="0"/>
              <w:spacing w:before="0" w:after="283"/>
              <w:jc w:val="left"/>
              <w:rPr/>
            </w:pPr>
            <w:r>
              <w:rPr/>
              <w:t xml:space="preserve">78 </w:t>
            </w:r>
          </w:p>
        </w:tc>
        <w:tc>
          <w:tcPr>
            <w:tcW w:w="3481" w:type="dxa"/>
            <w:tcBorders/>
            <w:vAlign w:val="center"/>
          </w:tcPr>
          <w:p>
            <w:pPr>
              <w:pStyle w:val="TableContents"/>
              <w:bidi w:val="0"/>
              <w:spacing w:before="0" w:after="283"/>
              <w:jc w:val="left"/>
              <w:rPr/>
            </w:pPr>
            <w:r>
              <w:rPr/>
              <w:t xml:space="preserve">Panama </w:t>
            </w:r>
          </w:p>
        </w:tc>
        <w:tc>
          <w:tcPr>
            <w:tcW w:w="1936" w:type="dxa"/>
            <w:tcBorders/>
            <w:vAlign w:val="center"/>
          </w:tcPr>
          <w:p>
            <w:pPr>
              <w:pStyle w:val="TableContents"/>
              <w:bidi w:val="0"/>
              <w:spacing w:before="0" w:after="283"/>
              <w:jc w:val="left"/>
              <w:rPr/>
            </w:pPr>
            <w:r>
              <w:rPr/>
              <w:t xml:space="preserve">55,122 </w:t>
            </w:r>
          </w:p>
        </w:tc>
      </w:tr>
      <w:tr>
        <w:trPr/>
        <w:tc>
          <w:tcPr>
            <w:tcW w:w="751" w:type="dxa"/>
            <w:tcBorders/>
            <w:vAlign w:val="center"/>
          </w:tcPr>
          <w:p>
            <w:pPr>
              <w:pStyle w:val="TableContents"/>
              <w:bidi w:val="0"/>
              <w:spacing w:before="0" w:after="283"/>
              <w:jc w:val="left"/>
              <w:rPr/>
            </w:pPr>
            <w:r>
              <w:rPr/>
              <w:t xml:space="preserve">79 </w:t>
            </w:r>
          </w:p>
        </w:tc>
        <w:tc>
          <w:tcPr>
            <w:tcW w:w="3481" w:type="dxa"/>
            <w:tcBorders/>
            <w:vAlign w:val="center"/>
          </w:tcPr>
          <w:p>
            <w:pPr>
              <w:pStyle w:val="TableContents"/>
              <w:bidi w:val="0"/>
              <w:spacing w:before="0" w:after="283"/>
              <w:jc w:val="left"/>
              <w:rPr/>
            </w:pPr>
            <w:r>
              <w:rPr/>
              <w:t xml:space="preserve">Uruguay </w:t>
            </w:r>
          </w:p>
        </w:tc>
        <w:tc>
          <w:tcPr>
            <w:tcW w:w="1936" w:type="dxa"/>
            <w:tcBorders/>
            <w:vAlign w:val="center"/>
          </w:tcPr>
          <w:p>
            <w:pPr>
              <w:pStyle w:val="TableContents"/>
              <w:bidi w:val="0"/>
              <w:spacing w:before="0" w:after="283"/>
              <w:jc w:val="left"/>
              <w:rPr/>
            </w:pPr>
            <w:r>
              <w:rPr/>
              <w:t xml:space="preserve">54,567 </w:t>
            </w:r>
          </w:p>
        </w:tc>
      </w:tr>
      <w:tr>
        <w:trPr/>
        <w:tc>
          <w:tcPr>
            <w:tcW w:w="751" w:type="dxa"/>
            <w:tcBorders/>
            <w:vAlign w:val="center"/>
          </w:tcPr>
          <w:p>
            <w:pPr>
              <w:pStyle w:val="TableContents"/>
              <w:bidi w:val="0"/>
              <w:spacing w:before="0" w:after="283"/>
              <w:jc w:val="left"/>
              <w:rPr/>
            </w:pPr>
            <w:r>
              <w:rPr/>
              <w:t xml:space="preserve">80 </w:t>
            </w:r>
          </w:p>
        </w:tc>
        <w:tc>
          <w:tcPr>
            <w:tcW w:w="3481" w:type="dxa"/>
            <w:tcBorders/>
            <w:vAlign w:val="center"/>
          </w:tcPr>
          <w:p>
            <w:pPr>
              <w:pStyle w:val="TableContents"/>
              <w:bidi w:val="0"/>
              <w:spacing w:before="0" w:after="283"/>
              <w:jc w:val="left"/>
              <w:rPr/>
            </w:pPr>
            <w:r>
              <w:rPr/>
              <w:t xml:space="preserve">Bulgaria </w:t>
            </w:r>
          </w:p>
        </w:tc>
        <w:tc>
          <w:tcPr>
            <w:tcW w:w="1936" w:type="dxa"/>
            <w:tcBorders/>
            <w:vAlign w:val="center"/>
          </w:tcPr>
          <w:p>
            <w:pPr>
              <w:pStyle w:val="TableContents"/>
              <w:bidi w:val="0"/>
              <w:spacing w:before="0" w:after="283"/>
              <w:jc w:val="left"/>
              <w:rPr/>
            </w:pPr>
            <w:r>
              <w:rPr/>
              <w:t xml:space="preserve">52,418 </w:t>
            </w:r>
          </w:p>
        </w:tc>
      </w:tr>
      <w:tr>
        <w:trPr/>
        <w:tc>
          <w:tcPr>
            <w:tcW w:w="751" w:type="dxa"/>
            <w:tcBorders/>
            <w:vAlign w:val="center"/>
          </w:tcPr>
          <w:p>
            <w:pPr>
              <w:pStyle w:val="TableContents"/>
              <w:bidi w:val="0"/>
              <w:spacing w:before="0" w:after="283"/>
              <w:jc w:val="left"/>
              <w:rPr/>
            </w:pPr>
            <w:r>
              <w:rPr/>
              <w:t xml:space="preserve">81 </w:t>
            </w:r>
          </w:p>
        </w:tc>
        <w:tc>
          <w:tcPr>
            <w:tcW w:w="3481" w:type="dxa"/>
            <w:tcBorders/>
            <w:vAlign w:val="center"/>
          </w:tcPr>
          <w:p>
            <w:pPr>
              <w:pStyle w:val="TableContents"/>
              <w:bidi w:val="0"/>
              <w:spacing w:before="0" w:after="283"/>
              <w:jc w:val="left"/>
              <w:rPr/>
            </w:pPr>
            <w:r>
              <w:rPr/>
              <w:t xml:space="preserve">Libanon </w:t>
            </w:r>
          </w:p>
        </w:tc>
        <w:tc>
          <w:tcPr>
            <w:tcW w:w="1936" w:type="dxa"/>
            <w:tcBorders/>
            <w:vAlign w:val="center"/>
          </w:tcPr>
          <w:p>
            <w:pPr>
              <w:pStyle w:val="TableContents"/>
              <w:bidi w:val="0"/>
              <w:spacing w:before="0" w:after="283"/>
              <w:jc w:val="left"/>
              <w:rPr/>
            </w:pPr>
            <w:r>
              <w:rPr/>
              <w:t xml:space="preserve">51,991 </w:t>
            </w:r>
          </w:p>
        </w:tc>
      </w:tr>
      <w:tr>
        <w:trPr/>
        <w:tc>
          <w:tcPr>
            <w:tcW w:w="751" w:type="dxa"/>
            <w:tcBorders/>
            <w:vAlign w:val="center"/>
          </w:tcPr>
          <w:p>
            <w:pPr>
              <w:pStyle w:val="TableContents"/>
              <w:bidi w:val="0"/>
              <w:spacing w:before="0" w:after="283"/>
              <w:jc w:val="left"/>
              <w:rPr/>
            </w:pPr>
            <w:r>
              <w:rPr/>
              <w:t xml:space="preserve">82 </w:t>
            </w:r>
          </w:p>
        </w:tc>
        <w:tc>
          <w:tcPr>
            <w:tcW w:w="3481" w:type="dxa"/>
            <w:tcBorders/>
            <w:vAlign w:val="center"/>
          </w:tcPr>
          <w:p>
            <w:pPr>
              <w:pStyle w:val="TableContents"/>
              <w:bidi w:val="0"/>
              <w:spacing w:before="0" w:after="283"/>
              <w:jc w:val="left"/>
              <w:rPr/>
            </w:pPr>
            <w:r>
              <w:rPr/>
              <w:t xml:space="preserve">Kroatia </w:t>
            </w:r>
          </w:p>
        </w:tc>
        <w:tc>
          <w:tcPr>
            <w:tcW w:w="1936" w:type="dxa"/>
            <w:tcBorders/>
            <w:vAlign w:val="center"/>
          </w:tcPr>
          <w:p>
            <w:pPr>
              <w:pStyle w:val="TableContents"/>
              <w:bidi w:val="0"/>
              <w:spacing w:before="0" w:after="283"/>
              <w:jc w:val="left"/>
              <w:rPr/>
            </w:pPr>
            <w:r>
              <w:rPr/>
              <w:t xml:space="preserve">50,441 </w:t>
            </w:r>
          </w:p>
        </w:tc>
      </w:tr>
      <w:tr>
        <w:trPr/>
        <w:tc>
          <w:tcPr>
            <w:tcW w:w="751" w:type="dxa"/>
            <w:tcBorders/>
            <w:vAlign w:val="center"/>
          </w:tcPr>
          <w:p>
            <w:pPr>
              <w:pStyle w:val="TableContents"/>
              <w:bidi w:val="0"/>
              <w:spacing w:before="0" w:after="283"/>
              <w:jc w:val="left"/>
              <w:rPr/>
            </w:pPr>
            <w:r>
              <w:rPr/>
              <w:t xml:space="preserve">83 </w:t>
            </w:r>
          </w:p>
        </w:tc>
        <w:tc>
          <w:tcPr>
            <w:tcW w:w="3481" w:type="dxa"/>
            <w:tcBorders/>
            <w:vAlign w:val="center"/>
          </w:tcPr>
          <w:p>
            <w:pPr>
              <w:pStyle w:val="TableContents"/>
              <w:bidi w:val="0"/>
              <w:spacing w:before="0" w:after="283"/>
              <w:jc w:val="left"/>
              <w:rPr/>
            </w:pPr>
            <w:r>
              <w:rPr/>
              <w:t xml:space="preserve">Valko-Venäjä </w:t>
            </w:r>
          </w:p>
        </w:tc>
        <w:tc>
          <w:tcPr>
            <w:tcW w:w="1936" w:type="dxa"/>
            <w:tcBorders/>
            <w:vAlign w:val="center"/>
          </w:tcPr>
          <w:p>
            <w:pPr>
              <w:pStyle w:val="TableContents"/>
              <w:bidi w:val="0"/>
              <w:spacing w:before="0" w:after="283"/>
              <w:jc w:val="left"/>
              <w:rPr/>
            </w:pPr>
            <w:r>
              <w:rPr/>
              <w:t xml:space="preserve">48,847 </w:t>
            </w:r>
          </w:p>
        </w:tc>
      </w:tr>
      <w:tr>
        <w:trPr/>
        <w:tc>
          <w:tcPr>
            <w:tcW w:w="751" w:type="dxa"/>
            <w:tcBorders/>
            <w:vAlign w:val="center"/>
          </w:tcPr>
          <w:p>
            <w:pPr>
              <w:pStyle w:val="TableContents"/>
              <w:bidi w:val="0"/>
              <w:spacing w:before="0" w:after="283"/>
              <w:jc w:val="left"/>
              <w:rPr/>
            </w:pPr>
            <w:r>
              <w:rPr/>
              <w:t xml:space="preserve">84 </w:t>
            </w:r>
          </w:p>
        </w:tc>
        <w:tc>
          <w:tcPr>
            <w:tcW w:w="3481" w:type="dxa"/>
            <w:tcBorders/>
            <w:vAlign w:val="center"/>
          </w:tcPr>
          <w:p>
            <w:pPr>
              <w:pStyle w:val="TableContents"/>
              <w:bidi w:val="0"/>
              <w:spacing w:before="0" w:after="283"/>
              <w:jc w:val="left"/>
              <w:rPr/>
            </w:pPr>
            <w:r>
              <w:rPr/>
              <w:t xml:space="preserve">Tansania </w:t>
            </w:r>
          </w:p>
        </w:tc>
        <w:tc>
          <w:tcPr>
            <w:tcW w:w="1936" w:type="dxa"/>
            <w:tcBorders/>
            <w:vAlign w:val="center"/>
          </w:tcPr>
          <w:p>
            <w:pPr>
              <w:pStyle w:val="TableContents"/>
              <w:bidi w:val="0"/>
              <w:spacing w:before="0" w:after="283"/>
              <w:jc w:val="left"/>
              <w:rPr/>
            </w:pPr>
            <w:r>
              <w:rPr/>
              <w:t xml:space="preserve">47,184 </w:t>
            </w:r>
          </w:p>
        </w:tc>
      </w:tr>
      <w:tr>
        <w:trPr/>
        <w:tc>
          <w:tcPr>
            <w:tcW w:w="751" w:type="dxa"/>
            <w:tcBorders/>
            <w:vAlign w:val="center"/>
          </w:tcPr>
          <w:p>
            <w:pPr>
              <w:pStyle w:val="TableContents"/>
              <w:bidi w:val="0"/>
              <w:spacing w:before="0" w:after="283"/>
              <w:jc w:val="left"/>
              <w:rPr/>
            </w:pPr>
            <w:r>
              <w:rPr/>
              <w:t xml:space="preserve">85 </w:t>
            </w:r>
          </w:p>
        </w:tc>
        <w:tc>
          <w:tcPr>
            <w:tcW w:w="3481" w:type="dxa"/>
            <w:tcBorders/>
            <w:vAlign w:val="center"/>
          </w:tcPr>
          <w:p>
            <w:pPr>
              <w:pStyle w:val="TableContents"/>
              <w:bidi w:val="0"/>
              <w:spacing w:before="0" w:after="283"/>
              <w:jc w:val="left"/>
              <w:rPr/>
            </w:pPr>
            <w:r>
              <w:rPr/>
              <w:t xml:space="preserve">Macao </w:t>
            </w:r>
          </w:p>
        </w:tc>
        <w:tc>
          <w:tcPr>
            <w:tcW w:w="1936" w:type="dxa"/>
            <w:tcBorders/>
            <w:vAlign w:val="center"/>
          </w:tcPr>
          <w:p>
            <w:pPr>
              <w:pStyle w:val="TableContents"/>
              <w:bidi w:val="0"/>
              <w:spacing w:before="0" w:after="283"/>
              <w:jc w:val="left"/>
              <w:rPr/>
            </w:pPr>
            <w:r>
              <w:rPr/>
              <w:t xml:space="preserve">44,110 </w:t>
            </w:r>
          </w:p>
        </w:tc>
      </w:tr>
      <w:tr>
        <w:trPr/>
        <w:tc>
          <w:tcPr>
            <w:tcW w:w="751" w:type="dxa"/>
            <w:tcBorders/>
            <w:vAlign w:val="center"/>
          </w:tcPr>
          <w:p>
            <w:pPr>
              <w:pStyle w:val="TableContents"/>
              <w:bidi w:val="0"/>
              <w:spacing w:before="0" w:after="283"/>
              <w:jc w:val="left"/>
              <w:rPr/>
            </w:pPr>
            <w:r>
              <w:rPr/>
              <w:t xml:space="preserve">86 </w:t>
            </w:r>
          </w:p>
        </w:tc>
        <w:tc>
          <w:tcPr>
            <w:tcW w:w="3481" w:type="dxa"/>
            <w:tcBorders/>
            <w:vAlign w:val="center"/>
          </w:tcPr>
          <w:p>
            <w:pPr>
              <w:pStyle w:val="TableContents"/>
              <w:bidi w:val="0"/>
              <w:spacing w:before="0" w:after="283"/>
              <w:jc w:val="left"/>
              <w:rPr/>
            </w:pPr>
            <w:r>
              <w:rPr/>
              <w:t xml:space="preserve">Slovenia </w:t>
            </w:r>
          </w:p>
        </w:tc>
        <w:tc>
          <w:tcPr>
            <w:tcW w:w="1936" w:type="dxa"/>
            <w:tcBorders/>
            <w:vAlign w:val="center"/>
          </w:tcPr>
          <w:p>
            <w:pPr>
              <w:pStyle w:val="TableContents"/>
              <w:bidi w:val="0"/>
              <w:spacing w:before="0" w:after="283"/>
              <w:jc w:val="left"/>
              <w:rPr/>
            </w:pPr>
            <w:r>
              <w:rPr/>
              <w:t xml:space="preserve">44,009 </w:t>
            </w:r>
          </w:p>
        </w:tc>
      </w:tr>
      <w:tr>
        <w:trPr/>
        <w:tc>
          <w:tcPr>
            <w:tcW w:w="751" w:type="dxa"/>
            <w:tcBorders/>
            <w:vAlign w:val="center"/>
          </w:tcPr>
          <w:p>
            <w:pPr>
              <w:pStyle w:val="TableContents"/>
              <w:bidi w:val="0"/>
              <w:spacing w:before="0" w:after="283"/>
              <w:jc w:val="left"/>
              <w:rPr/>
            </w:pPr>
            <w:r>
              <w:rPr/>
              <w:t xml:space="preserve">87 </w:t>
            </w:r>
          </w:p>
        </w:tc>
        <w:tc>
          <w:tcPr>
            <w:tcW w:w="3481" w:type="dxa"/>
            <w:tcBorders/>
            <w:vAlign w:val="center"/>
          </w:tcPr>
          <w:p>
            <w:pPr>
              <w:pStyle w:val="TableContents"/>
              <w:bidi w:val="0"/>
              <w:spacing w:before="0" w:after="283"/>
              <w:jc w:val="left"/>
              <w:rPr/>
            </w:pPr>
            <w:r>
              <w:rPr/>
              <w:t xml:space="preserve">Ghana </w:t>
            </w:r>
          </w:p>
        </w:tc>
        <w:tc>
          <w:tcPr>
            <w:tcW w:w="1936" w:type="dxa"/>
            <w:tcBorders/>
            <w:vAlign w:val="center"/>
          </w:tcPr>
          <w:p>
            <w:pPr>
              <w:pStyle w:val="TableContents"/>
              <w:bidi w:val="0"/>
              <w:spacing w:before="0" w:after="283"/>
              <w:jc w:val="left"/>
              <w:rPr/>
            </w:pPr>
            <w:r>
              <w:rPr/>
              <w:t xml:space="preserve">43,264 </w:t>
            </w:r>
          </w:p>
        </w:tc>
      </w:tr>
      <w:tr>
        <w:trPr/>
        <w:tc>
          <w:tcPr>
            <w:tcW w:w="751" w:type="dxa"/>
            <w:tcBorders/>
            <w:vAlign w:val="center"/>
          </w:tcPr>
          <w:p>
            <w:pPr>
              <w:pStyle w:val="TableContents"/>
              <w:bidi w:val="0"/>
              <w:spacing w:before="0" w:after="283"/>
              <w:jc w:val="left"/>
              <w:rPr/>
            </w:pPr>
            <w:r>
              <w:rPr/>
              <w:t xml:space="preserve">88 </w:t>
            </w:r>
          </w:p>
        </w:tc>
        <w:tc>
          <w:tcPr>
            <w:tcW w:w="3481" w:type="dxa"/>
            <w:tcBorders/>
            <w:vAlign w:val="center"/>
          </w:tcPr>
          <w:p>
            <w:pPr>
              <w:pStyle w:val="TableContents"/>
              <w:bidi w:val="0"/>
              <w:spacing w:before="0" w:after="283"/>
              <w:jc w:val="left"/>
              <w:rPr/>
            </w:pPr>
            <w:r>
              <w:rPr/>
              <w:t xml:space="preserve">Liettua </w:t>
            </w:r>
          </w:p>
        </w:tc>
        <w:tc>
          <w:tcPr>
            <w:tcW w:w="1936" w:type="dxa"/>
            <w:tcBorders/>
            <w:vAlign w:val="center"/>
          </w:tcPr>
          <w:p>
            <w:pPr>
              <w:pStyle w:val="TableContents"/>
              <w:bidi w:val="0"/>
              <w:spacing w:before="0" w:after="283"/>
              <w:jc w:val="left"/>
              <w:rPr/>
            </w:pPr>
            <w:r>
              <w:rPr/>
              <w:t xml:space="preserve">42,749 </w:t>
            </w:r>
          </w:p>
        </w:tc>
      </w:tr>
      <w:tr>
        <w:trPr/>
        <w:tc>
          <w:tcPr>
            <w:tcW w:w="751" w:type="dxa"/>
            <w:tcBorders/>
            <w:vAlign w:val="center"/>
          </w:tcPr>
          <w:p>
            <w:pPr>
              <w:pStyle w:val="TableContents"/>
              <w:bidi w:val="0"/>
              <w:spacing w:before="0" w:after="283"/>
              <w:jc w:val="left"/>
              <w:rPr/>
            </w:pPr>
            <w:r>
              <w:rPr/>
              <w:t xml:space="preserve">89 </w:t>
            </w:r>
          </w:p>
        </w:tc>
        <w:tc>
          <w:tcPr>
            <w:tcW w:w="3481" w:type="dxa"/>
            <w:tcBorders/>
            <w:vAlign w:val="center"/>
          </w:tcPr>
          <w:p>
            <w:pPr>
              <w:pStyle w:val="TableContents"/>
              <w:bidi w:val="0"/>
              <w:spacing w:before="0" w:after="283"/>
              <w:jc w:val="left"/>
              <w:rPr/>
            </w:pPr>
            <w:r>
              <w:rPr/>
              <w:t xml:space="preserve">Tunisia </w:t>
            </w:r>
          </w:p>
        </w:tc>
        <w:tc>
          <w:tcPr>
            <w:tcW w:w="1936" w:type="dxa"/>
            <w:tcBorders/>
            <w:vAlign w:val="center"/>
          </w:tcPr>
          <w:p>
            <w:pPr>
              <w:pStyle w:val="TableContents"/>
              <w:bidi w:val="0"/>
              <w:spacing w:before="0" w:after="283"/>
              <w:jc w:val="left"/>
              <w:rPr/>
            </w:pPr>
            <w:r>
              <w:rPr/>
              <w:t xml:space="preserve">41,869 </w:t>
            </w:r>
          </w:p>
        </w:tc>
      </w:tr>
      <w:tr>
        <w:trPr/>
        <w:tc>
          <w:tcPr>
            <w:tcW w:w="751" w:type="dxa"/>
            <w:tcBorders/>
            <w:vAlign w:val="center"/>
          </w:tcPr>
          <w:p>
            <w:pPr>
              <w:pStyle w:val="TableContents"/>
              <w:bidi w:val="0"/>
              <w:spacing w:before="0" w:after="283"/>
              <w:jc w:val="left"/>
              <w:rPr/>
            </w:pPr>
            <w:r>
              <w:rPr/>
              <w:t xml:space="preserve">90 </w:t>
            </w:r>
          </w:p>
        </w:tc>
        <w:tc>
          <w:tcPr>
            <w:tcW w:w="3481" w:type="dxa"/>
            <w:tcBorders/>
            <w:vAlign w:val="center"/>
          </w:tcPr>
          <w:p>
            <w:pPr>
              <w:pStyle w:val="TableContents"/>
              <w:bidi w:val="0"/>
              <w:spacing w:before="0" w:after="283"/>
              <w:jc w:val="left"/>
              <w:rPr/>
            </w:pPr>
            <w:r>
              <w:rPr/>
              <w:t xml:space="preserve">Kongon demokraattinen tasavalta </w:t>
            </w:r>
          </w:p>
        </w:tc>
        <w:tc>
          <w:tcPr>
            <w:tcW w:w="1936" w:type="dxa"/>
            <w:tcBorders/>
            <w:vAlign w:val="center"/>
          </w:tcPr>
          <w:p>
            <w:pPr>
              <w:pStyle w:val="TableContents"/>
              <w:bidi w:val="0"/>
              <w:spacing w:before="0" w:after="283"/>
              <w:jc w:val="left"/>
              <w:rPr/>
            </w:pPr>
            <w:r>
              <w:rPr/>
              <w:t xml:space="preserve">41,615 </w:t>
            </w:r>
          </w:p>
        </w:tc>
      </w:tr>
      <w:tr>
        <w:trPr/>
        <w:tc>
          <w:tcPr>
            <w:tcW w:w="751" w:type="dxa"/>
            <w:tcBorders/>
            <w:vAlign w:val="center"/>
          </w:tcPr>
          <w:p>
            <w:pPr>
              <w:pStyle w:val="TableContents"/>
              <w:bidi w:val="0"/>
              <w:spacing w:before="0" w:after="283"/>
              <w:jc w:val="left"/>
              <w:rPr/>
            </w:pPr>
            <w:r>
              <w:rPr/>
              <w:t xml:space="preserve">91 </w:t>
            </w:r>
          </w:p>
        </w:tc>
        <w:tc>
          <w:tcPr>
            <w:tcW w:w="3481" w:type="dxa"/>
            <w:tcBorders/>
            <w:vAlign w:val="center"/>
          </w:tcPr>
          <w:p>
            <w:pPr>
              <w:pStyle w:val="TableContents"/>
              <w:bidi w:val="0"/>
              <w:spacing w:before="0" w:after="283"/>
              <w:jc w:val="left"/>
              <w:rPr/>
            </w:pPr>
            <w:r>
              <w:rPr/>
              <w:t xml:space="preserve">Jordan </w:t>
            </w:r>
          </w:p>
        </w:tc>
        <w:tc>
          <w:tcPr>
            <w:tcW w:w="1936" w:type="dxa"/>
            <w:tcBorders/>
            <w:vAlign w:val="center"/>
          </w:tcPr>
          <w:p>
            <w:pPr>
              <w:pStyle w:val="TableContents"/>
              <w:bidi w:val="0"/>
              <w:spacing w:before="0" w:after="283"/>
              <w:jc w:val="left"/>
              <w:rPr/>
            </w:pPr>
            <w:r>
              <w:rPr/>
              <w:t xml:space="preserve">38,743 </w:t>
            </w:r>
          </w:p>
        </w:tc>
      </w:tr>
      <w:tr>
        <w:trPr/>
        <w:tc>
          <w:tcPr>
            <w:tcW w:w="751" w:type="dxa"/>
            <w:tcBorders/>
            <w:vAlign w:val="center"/>
          </w:tcPr>
          <w:p>
            <w:pPr>
              <w:pStyle w:val="TableContents"/>
              <w:bidi w:val="0"/>
              <w:spacing w:before="0" w:after="283"/>
              <w:jc w:val="left"/>
              <w:rPr/>
            </w:pPr>
            <w:r>
              <w:rPr/>
              <w:t xml:space="preserve">92 </w:t>
            </w:r>
          </w:p>
        </w:tc>
        <w:tc>
          <w:tcPr>
            <w:tcW w:w="3481" w:type="dxa"/>
            <w:tcBorders/>
            <w:vAlign w:val="center"/>
          </w:tcPr>
          <w:p>
            <w:pPr>
              <w:pStyle w:val="TableContents"/>
              <w:bidi w:val="0"/>
              <w:spacing w:before="0" w:after="283"/>
              <w:jc w:val="left"/>
              <w:rPr/>
            </w:pPr>
            <w:r>
              <w:rPr/>
              <w:t xml:space="preserve">Serbia </w:t>
            </w:r>
          </w:p>
        </w:tc>
        <w:tc>
          <w:tcPr>
            <w:tcW w:w="1936" w:type="dxa"/>
            <w:tcBorders/>
            <w:vAlign w:val="center"/>
          </w:tcPr>
          <w:p>
            <w:pPr>
              <w:pStyle w:val="TableContents"/>
              <w:bidi w:val="0"/>
              <w:spacing w:before="0" w:after="283"/>
              <w:jc w:val="left"/>
              <w:rPr/>
            </w:pPr>
            <w:r>
              <w:rPr/>
              <w:t xml:space="preserve">37,745 </w:t>
            </w:r>
          </w:p>
        </w:tc>
      </w:tr>
      <w:tr>
        <w:trPr/>
        <w:tc>
          <w:tcPr>
            <w:tcW w:w="751" w:type="dxa"/>
            <w:tcBorders/>
            <w:vAlign w:val="center"/>
          </w:tcPr>
          <w:p>
            <w:pPr>
              <w:pStyle w:val="TableContents"/>
              <w:bidi w:val="0"/>
              <w:spacing w:before="0" w:after="283"/>
              <w:jc w:val="left"/>
              <w:rPr/>
            </w:pPr>
            <w:r>
              <w:rPr/>
              <w:t xml:space="preserve">93 </w:t>
            </w:r>
          </w:p>
        </w:tc>
        <w:tc>
          <w:tcPr>
            <w:tcW w:w="3481" w:type="dxa"/>
            <w:tcBorders/>
            <w:vAlign w:val="center"/>
          </w:tcPr>
          <w:p>
            <w:pPr>
              <w:pStyle w:val="TableContents"/>
              <w:bidi w:val="0"/>
              <w:spacing w:before="0" w:after="283"/>
              <w:jc w:val="left"/>
              <w:rPr/>
            </w:pPr>
            <w:r>
              <w:rPr/>
              <w:t xml:space="preserve">Azerbaidžan </w:t>
            </w:r>
          </w:p>
        </w:tc>
        <w:tc>
          <w:tcPr>
            <w:tcW w:w="1936" w:type="dxa"/>
            <w:tcBorders/>
            <w:vAlign w:val="center"/>
          </w:tcPr>
          <w:p>
            <w:pPr>
              <w:pStyle w:val="TableContents"/>
              <w:bidi w:val="0"/>
              <w:spacing w:before="0" w:after="283"/>
              <w:jc w:val="left"/>
              <w:rPr/>
            </w:pPr>
            <w:r>
              <w:rPr/>
              <w:t xml:space="preserve">37,556 </w:t>
            </w:r>
          </w:p>
        </w:tc>
      </w:tr>
      <w:tr>
        <w:trPr/>
        <w:tc>
          <w:tcPr>
            <w:tcW w:w="751" w:type="dxa"/>
            <w:tcBorders/>
            <w:vAlign w:val="center"/>
          </w:tcPr>
          <w:p>
            <w:pPr>
              <w:pStyle w:val="TableContents"/>
              <w:bidi w:val="0"/>
              <w:spacing w:before="0" w:after="283"/>
              <w:jc w:val="left"/>
              <w:rPr/>
            </w:pPr>
            <w:r>
              <w:rPr/>
              <w:t xml:space="preserve">94 </w:t>
            </w:r>
          </w:p>
        </w:tc>
        <w:tc>
          <w:tcPr>
            <w:tcW w:w="3481" w:type="dxa"/>
            <w:tcBorders/>
            <w:vAlign w:val="center"/>
          </w:tcPr>
          <w:p>
            <w:pPr>
              <w:pStyle w:val="TableContents"/>
              <w:bidi w:val="0"/>
              <w:spacing w:before="0" w:after="283"/>
              <w:jc w:val="left"/>
              <w:rPr/>
            </w:pPr>
            <w:r>
              <w:rPr/>
              <w:t xml:space="preserve">Turkmenistan </w:t>
            </w:r>
          </w:p>
        </w:tc>
        <w:tc>
          <w:tcPr>
            <w:tcW w:w="1936" w:type="dxa"/>
            <w:tcBorders/>
            <w:vAlign w:val="center"/>
          </w:tcPr>
          <w:p>
            <w:pPr>
              <w:pStyle w:val="TableContents"/>
              <w:bidi w:val="0"/>
              <w:spacing w:before="0" w:after="283"/>
              <w:jc w:val="left"/>
              <w:rPr/>
            </w:pPr>
            <w:r>
              <w:rPr/>
              <w:t xml:space="preserve">36,180 </w:t>
            </w:r>
          </w:p>
        </w:tc>
      </w:tr>
      <w:tr>
        <w:trPr/>
        <w:tc>
          <w:tcPr>
            <w:tcW w:w="751" w:type="dxa"/>
            <w:tcBorders/>
            <w:vAlign w:val="center"/>
          </w:tcPr>
          <w:p>
            <w:pPr>
              <w:pStyle w:val="TableContents"/>
              <w:bidi w:val="0"/>
              <w:spacing w:before="0" w:after="283"/>
              <w:jc w:val="left"/>
              <w:rPr/>
            </w:pPr>
            <w:r>
              <w:rPr/>
              <w:t xml:space="preserve">95 </w:t>
            </w:r>
          </w:p>
        </w:tc>
        <w:tc>
          <w:tcPr>
            <w:tcW w:w="3481" w:type="dxa"/>
            <w:tcBorders/>
            <w:vAlign w:val="center"/>
          </w:tcPr>
          <w:p>
            <w:pPr>
              <w:pStyle w:val="TableContents"/>
              <w:bidi w:val="0"/>
              <w:spacing w:before="0" w:after="283"/>
              <w:jc w:val="left"/>
              <w:rPr/>
            </w:pPr>
            <w:r>
              <w:rPr/>
              <w:t xml:space="preserve">Norsunluurannikko </w:t>
            </w:r>
          </w:p>
        </w:tc>
        <w:tc>
          <w:tcPr>
            <w:tcW w:w="1936" w:type="dxa"/>
            <w:tcBorders/>
            <w:vAlign w:val="center"/>
          </w:tcPr>
          <w:p>
            <w:pPr>
              <w:pStyle w:val="TableContents"/>
              <w:bidi w:val="0"/>
              <w:spacing w:before="0" w:after="283"/>
              <w:jc w:val="left"/>
              <w:rPr/>
            </w:pPr>
            <w:r>
              <w:rPr/>
              <w:t xml:space="preserve">35,489 </w:t>
            </w:r>
          </w:p>
        </w:tc>
      </w:tr>
      <w:tr>
        <w:trPr/>
        <w:tc>
          <w:tcPr>
            <w:tcW w:w="751" w:type="dxa"/>
            <w:tcBorders/>
            <w:vAlign w:val="center"/>
          </w:tcPr>
          <w:p>
            <w:pPr>
              <w:pStyle w:val="TableContents"/>
              <w:bidi w:val="0"/>
              <w:spacing w:before="0" w:after="283"/>
              <w:jc w:val="left"/>
              <w:rPr/>
            </w:pPr>
            <w:r>
              <w:rPr/>
              <w:t xml:space="preserve">96 </w:t>
            </w:r>
          </w:p>
        </w:tc>
        <w:tc>
          <w:tcPr>
            <w:tcW w:w="3481" w:type="dxa"/>
            <w:tcBorders/>
            <w:vAlign w:val="center"/>
          </w:tcPr>
          <w:p>
            <w:pPr>
              <w:pStyle w:val="TableContents"/>
              <w:bidi w:val="0"/>
              <w:spacing w:before="0" w:after="283"/>
              <w:jc w:val="left"/>
              <w:rPr/>
            </w:pPr>
            <w:r>
              <w:rPr/>
              <w:t xml:space="preserve">Bolivia </w:t>
            </w:r>
          </w:p>
        </w:tc>
        <w:tc>
          <w:tcPr>
            <w:tcW w:w="1936" w:type="dxa"/>
            <w:tcBorders/>
            <w:vAlign w:val="center"/>
          </w:tcPr>
          <w:p>
            <w:pPr>
              <w:pStyle w:val="TableContents"/>
              <w:bidi w:val="0"/>
              <w:spacing w:before="0" w:after="283"/>
              <w:jc w:val="left"/>
              <w:rPr/>
            </w:pPr>
            <w:r>
              <w:rPr/>
              <w:t xml:space="preserve">34,831 </w:t>
            </w:r>
          </w:p>
        </w:tc>
      </w:tr>
      <w:tr>
        <w:trPr/>
        <w:tc>
          <w:tcPr>
            <w:tcW w:w="751" w:type="dxa"/>
            <w:tcBorders/>
            <w:vAlign w:val="center"/>
          </w:tcPr>
          <w:p>
            <w:pPr>
              <w:pStyle w:val="TableContents"/>
              <w:bidi w:val="0"/>
              <w:spacing w:before="0" w:after="283"/>
              <w:jc w:val="left"/>
              <w:rPr/>
            </w:pPr>
            <w:r>
              <w:rPr/>
              <w:t xml:space="preserve">97 </w:t>
            </w:r>
          </w:p>
        </w:tc>
        <w:tc>
          <w:tcPr>
            <w:tcW w:w="3481" w:type="dxa"/>
            <w:tcBorders/>
            <w:vAlign w:val="center"/>
          </w:tcPr>
          <w:p>
            <w:pPr>
              <w:pStyle w:val="TableContents"/>
              <w:bidi w:val="0"/>
              <w:spacing w:before="0" w:after="283"/>
              <w:jc w:val="left"/>
              <w:rPr/>
            </w:pPr>
            <w:r>
              <w:rPr/>
              <w:t xml:space="preserve">Libya </w:t>
            </w:r>
          </w:p>
        </w:tc>
        <w:tc>
          <w:tcPr>
            <w:tcW w:w="1936" w:type="dxa"/>
            <w:tcBorders/>
            <w:vAlign w:val="center"/>
          </w:tcPr>
          <w:p>
            <w:pPr>
              <w:pStyle w:val="TableContents"/>
              <w:bidi w:val="0"/>
              <w:spacing w:before="0" w:after="283"/>
              <w:jc w:val="left"/>
              <w:rPr/>
            </w:pPr>
            <w:r>
              <w:rPr/>
              <w:t xml:space="preserve">33,157 </w:t>
            </w:r>
          </w:p>
        </w:tc>
      </w:tr>
      <w:tr>
        <w:trPr/>
        <w:tc>
          <w:tcPr>
            <w:tcW w:w="751" w:type="dxa"/>
            <w:tcBorders/>
            <w:vAlign w:val="center"/>
          </w:tcPr>
          <w:p>
            <w:pPr>
              <w:pStyle w:val="TableContents"/>
              <w:bidi w:val="0"/>
              <w:spacing w:before="0" w:after="283"/>
              <w:jc w:val="left"/>
              <w:rPr/>
            </w:pPr>
            <w:r>
              <w:rPr/>
              <w:t xml:space="preserve">98 </w:t>
            </w:r>
          </w:p>
        </w:tc>
        <w:tc>
          <w:tcPr>
            <w:tcW w:w="3481" w:type="dxa"/>
            <w:tcBorders/>
            <w:vAlign w:val="center"/>
          </w:tcPr>
          <w:p>
            <w:pPr>
              <w:pStyle w:val="TableContents"/>
              <w:bidi w:val="0"/>
              <w:spacing w:before="0" w:after="283"/>
              <w:jc w:val="left"/>
              <w:rPr/>
            </w:pPr>
            <w:r>
              <w:rPr/>
              <w:t xml:space="preserve">Bahrain </w:t>
            </w:r>
          </w:p>
        </w:tc>
        <w:tc>
          <w:tcPr>
            <w:tcW w:w="1936" w:type="dxa"/>
            <w:tcBorders/>
            <w:vAlign w:val="center"/>
          </w:tcPr>
          <w:p>
            <w:pPr>
              <w:pStyle w:val="TableContents"/>
              <w:bidi w:val="0"/>
              <w:spacing w:before="0" w:after="283"/>
              <w:jc w:val="left"/>
              <w:rPr/>
            </w:pPr>
            <w:r>
              <w:rPr/>
              <w:t xml:space="preserve">31,907 </w:t>
            </w:r>
          </w:p>
        </w:tc>
      </w:tr>
      <w:tr>
        <w:trPr/>
        <w:tc>
          <w:tcPr>
            <w:tcW w:w="751" w:type="dxa"/>
            <w:tcBorders/>
            <w:vAlign w:val="center"/>
          </w:tcPr>
          <w:p>
            <w:pPr>
              <w:pStyle w:val="TableContents"/>
              <w:bidi w:val="0"/>
              <w:spacing w:before="0" w:after="283"/>
              <w:jc w:val="left"/>
              <w:rPr/>
            </w:pPr>
            <w:r>
              <w:rPr/>
              <w:t xml:space="preserve">99 </w:t>
            </w:r>
          </w:p>
        </w:tc>
        <w:tc>
          <w:tcPr>
            <w:tcW w:w="3481" w:type="dxa"/>
            <w:tcBorders/>
            <w:vAlign w:val="center"/>
          </w:tcPr>
          <w:p>
            <w:pPr>
              <w:pStyle w:val="TableContents"/>
              <w:bidi w:val="0"/>
              <w:spacing w:before="0" w:after="283"/>
              <w:jc w:val="left"/>
              <w:rPr/>
            </w:pPr>
            <w:r>
              <w:rPr/>
              <w:t xml:space="preserve">Kamerun </w:t>
            </w:r>
          </w:p>
        </w:tc>
        <w:tc>
          <w:tcPr>
            <w:tcW w:w="1936" w:type="dxa"/>
            <w:tcBorders/>
            <w:vAlign w:val="center"/>
          </w:tcPr>
          <w:p>
            <w:pPr>
              <w:pStyle w:val="TableContents"/>
              <w:bidi w:val="0"/>
              <w:spacing w:before="0" w:after="283"/>
              <w:jc w:val="left"/>
              <w:rPr/>
            </w:pPr>
            <w:r>
              <w:rPr/>
              <w:t xml:space="preserve">29,334 </w:t>
            </w:r>
          </w:p>
        </w:tc>
      </w:tr>
      <w:tr>
        <w:trPr/>
        <w:tc>
          <w:tcPr>
            <w:tcW w:w="751" w:type="dxa"/>
            <w:tcBorders/>
            <w:vAlign w:val="center"/>
          </w:tcPr>
          <w:p>
            <w:pPr>
              <w:pStyle w:val="TableContents"/>
              <w:bidi w:val="0"/>
              <w:spacing w:before="0" w:after="283"/>
              <w:jc w:val="left"/>
              <w:rPr/>
            </w:pPr>
            <w:r>
              <w:rPr/>
              <w:t xml:space="preserve">100 </w:t>
            </w:r>
          </w:p>
        </w:tc>
        <w:tc>
          <w:tcPr>
            <w:tcW w:w="3481" w:type="dxa"/>
            <w:tcBorders/>
            <w:vAlign w:val="center"/>
          </w:tcPr>
          <w:p>
            <w:pPr>
              <w:pStyle w:val="TableContents"/>
              <w:bidi w:val="0"/>
              <w:spacing w:before="0" w:after="283"/>
              <w:jc w:val="left"/>
              <w:rPr/>
            </w:pPr>
            <w:r>
              <w:rPr/>
              <w:t xml:space="preserve">Latvia </w:t>
            </w:r>
          </w:p>
        </w:tc>
        <w:tc>
          <w:tcPr>
            <w:tcW w:w="1936" w:type="dxa"/>
            <w:tcBorders/>
            <w:vAlign w:val="center"/>
          </w:tcPr>
          <w:p>
            <w:pPr>
              <w:pStyle w:val="TableContents"/>
              <w:bidi w:val="0"/>
              <w:spacing w:before="0" w:after="283"/>
              <w:jc w:val="left"/>
              <w:rPr/>
            </w:pPr>
            <w:r>
              <w:rPr/>
              <w:t xml:space="preserve">27,684 </w:t>
            </w:r>
          </w:p>
        </w:tc>
      </w:tr>
      <w:tr>
        <w:trPr/>
        <w:tc>
          <w:tcPr>
            <w:tcW w:w="751" w:type="dxa"/>
            <w:tcBorders/>
            <w:vAlign w:val="center"/>
          </w:tcPr>
          <w:p>
            <w:pPr>
              <w:pStyle w:val="TableContents"/>
              <w:bidi w:val="0"/>
              <w:spacing w:before="0" w:after="283"/>
              <w:jc w:val="left"/>
              <w:rPr/>
            </w:pPr>
            <w:r>
              <w:rPr/>
              <w:t xml:space="preserve">101 </w:t>
            </w:r>
          </w:p>
        </w:tc>
        <w:tc>
          <w:tcPr>
            <w:tcW w:w="3481" w:type="dxa"/>
            <w:tcBorders/>
            <w:vAlign w:val="center"/>
          </w:tcPr>
          <w:p>
            <w:pPr>
              <w:pStyle w:val="TableContents"/>
              <w:bidi w:val="0"/>
              <w:spacing w:before="0" w:after="283"/>
              <w:jc w:val="left"/>
              <w:rPr/>
            </w:pPr>
            <w:r>
              <w:rPr/>
              <w:t xml:space="preserve">Paraguay </w:t>
            </w:r>
          </w:p>
        </w:tc>
        <w:tc>
          <w:tcPr>
            <w:tcW w:w="1936" w:type="dxa"/>
            <w:tcBorders/>
            <w:vAlign w:val="center"/>
          </w:tcPr>
          <w:p>
            <w:pPr>
              <w:pStyle w:val="TableContents"/>
              <w:bidi w:val="0"/>
              <w:spacing w:before="0" w:after="283"/>
              <w:jc w:val="left"/>
              <w:rPr/>
            </w:pPr>
            <w:r>
              <w:rPr/>
              <w:t xml:space="preserve">27,441 </w:t>
            </w:r>
          </w:p>
        </w:tc>
      </w:tr>
      <w:tr>
        <w:trPr/>
        <w:tc>
          <w:tcPr>
            <w:tcW w:w="751" w:type="dxa"/>
            <w:tcBorders/>
            <w:vAlign w:val="center"/>
          </w:tcPr>
          <w:p>
            <w:pPr>
              <w:pStyle w:val="TableContents"/>
              <w:bidi w:val="0"/>
              <w:spacing w:before="0" w:after="283"/>
              <w:jc w:val="left"/>
              <w:rPr/>
            </w:pPr>
            <w:r>
              <w:rPr/>
              <w:t xml:space="preserve">102 </w:t>
            </w:r>
          </w:p>
        </w:tc>
        <w:tc>
          <w:tcPr>
            <w:tcW w:w="3481" w:type="dxa"/>
            <w:tcBorders/>
            <w:vAlign w:val="center"/>
          </w:tcPr>
          <w:p>
            <w:pPr>
              <w:pStyle w:val="TableContents"/>
              <w:bidi w:val="0"/>
              <w:spacing w:before="0" w:after="283"/>
              <w:jc w:val="left"/>
              <w:rPr/>
            </w:pPr>
            <w:r>
              <w:rPr/>
              <w:t xml:space="preserve">Jemen </w:t>
            </w:r>
          </w:p>
        </w:tc>
        <w:tc>
          <w:tcPr>
            <w:tcW w:w="1936" w:type="dxa"/>
            <w:tcBorders/>
            <w:vAlign w:val="center"/>
          </w:tcPr>
          <w:p>
            <w:pPr>
              <w:pStyle w:val="TableContents"/>
              <w:bidi w:val="0"/>
              <w:spacing w:before="0" w:after="283"/>
              <w:jc w:val="left"/>
              <w:rPr/>
            </w:pPr>
            <w:r>
              <w:rPr/>
              <w:t xml:space="preserve">27,318 </w:t>
            </w:r>
          </w:p>
        </w:tc>
      </w:tr>
      <w:tr>
        <w:trPr/>
        <w:tc>
          <w:tcPr>
            <w:tcW w:w="751" w:type="dxa"/>
            <w:tcBorders/>
            <w:vAlign w:val="center"/>
          </w:tcPr>
          <w:p>
            <w:pPr>
              <w:pStyle w:val="TableContents"/>
              <w:bidi w:val="0"/>
              <w:spacing w:before="0" w:after="283"/>
              <w:jc w:val="left"/>
              <w:rPr/>
            </w:pPr>
            <w:r>
              <w:rPr/>
              <w:t xml:space="preserve">103 </w:t>
            </w:r>
          </w:p>
        </w:tc>
        <w:tc>
          <w:tcPr>
            <w:tcW w:w="3481" w:type="dxa"/>
            <w:tcBorders/>
            <w:vAlign w:val="center"/>
          </w:tcPr>
          <w:p>
            <w:pPr>
              <w:pStyle w:val="TableContents"/>
              <w:bidi w:val="0"/>
              <w:spacing w:before="0" w:after="283"/>
              <w:jc w:val="left"/>
              <w:rPr/>
            </w:pPr>
            <w:r>
              <w:rPr/>
              <w:t xml:space="preserve">El Salvador </w:t>
            </w:r>
          </w:p>
        </w:tc>
        <w:tc>
          <w:tcPr>
            <w:tcW w:w="1936" w:type="dxa"/>
            <w:tcBorders/>
            <w:vAlign w:val="center"/>
          </w:tcPr>
          <w:p>
            <w:pPr>
              <w:pStyle w:val="TableContents"/>
              <w:bidi w:val="0"/>
              <w:spacing w:before="0" w:after="283"/>
              <w:jc w:val="left"/>
              <w:rPr/>
            </w:pPr>
            <w:r>
              <w:rPr/>
              <w:t xml:space="preserve">26,709 </w:t>
            </w:r>
          </w:p>
        </w:tc>
      </w:tr>
      <w:tr>
        <w:trPr/>
        <w:tc>
          <w:tcPr>
            <w:tcW w:w="751" w:type="dxa"/>
            <w:tcBorders/>
            <w:vAlign w:val="center"/>
          </w:tcPr>
          <w:p>
            <w:pPr>
              <w:pStyle w:val="TableContents"/>
              <w:bidi w:val="0"/>
              <w:spacing w:before="0" w:after="283"/>
              <w:jc w:val="left"/>
              <w:rPr/>
            </w:pPr>
            <w:r>
              <w:rPr/>
              <w:t xml:space="preserve">104 </w:t>
            </w:r>
          </w:p>
        </w:tc>
        <w:tc>
          <w:tcPr>
            <w:tcW w:w="3481" w:type="dxa"/>
            <w:tcBorders/>
            <w:vAlign w:val="center"/>
          </w:tcPr>
          <w:p>
            <w:pPr>
              <w:pStyle w:val="TableContents"/>
              <w:bidi w:val="0"/>
              <w:spacing w:before="0" w:after="283"/>
              <w:jc w:val="left"/>
              <w:rPr/>
            </w:pPr>
            <w:r>
              <w:rPr/>
              <w:t xml:space="preserve">Uganda </w:t>
            </w:r>
          </w:p>
        </w:tc>
        <w:tc>
          <w:tcPr>
            <w:tcW w:w="1936" w:type="dxa"/>
            <w:tcBorders/>
            <w:vAlign w:val="center"/>
          </w:tcPr>
          <w:p>
            <w:pPr>
              <w:pStyle w:val="TableContents"/>
              <w:bidi w:val="0"/>
              <w:spacing w:before="0" w:after="283"/>
              <w:jc w:val="left"/>
              <w:rPr/>
            </w:pPr>
            <w:r>
              <w:rPr/>
              <w:t xml:space="preserve">26,195 </w:t>
            </w:r>
          </w:p>
        </w:tc>
      </w:tr>
      <w:tr>
        <w:trPr/>
        <w:tc>
          <w:tcPr>
            <w:tcW w:w="751" w:type="dxa"/>
            <w:tcBorders/>
            <w:vAlign w:val="center"/>
          </w:tcPr>
          <w:p>
            <w:pPr>
              <w:pStyle w:val="TableContents"/>
              <w:bidi w:val="0"/>
              <w:spacing w:before="0" w:after="283"/>
              <w:jc w:val="left"/>
              <w:rPr/>
            </w:pPr>
            <w:r>
              <w:rPr/>
              <w:t xml:space="preserve">105 </w:t>
            </w:r>
          </w:p>
        </w:tc>
        <w:tc>
          <w:tcPr>
            <w:tcW w:w="3481" w:type="dxa"/>
            <w:tcBorders/>
            <w:vAlign w:val="center"/>
          </w:tcPr>
          <w:p>
            <w:pPr>
              <w:pStyle w:val="TableContents"/>
              <w:bidi w:val="0"/>
              <w:spacing w:before="0" w:after="283"/>
              <w:jc w:val="left"/>
              <w:rPr/>
            </w:pPr>
            <w:r>
              <w:rPr/>
              <w:t xml:space="preserve">Viro </w:t>
            </w:r>
          </w:p>
        </w:tc>
        <w:tc>
          <w:tcPr>
            <w:tcW w:w="1936" w:type="dxa"/>
            <w:tcBorders/>
            <w:vAlign w:val="center"/>
          </w:tcPr>
          <w:p>
            <w:pPr>
              <w:pStyle w:val="TableContents"/>
              <w:bidi w:val="0"/>
              <w:spacing w:before="0" w:after="283"/>
              <w:jc w:val="left"/>
              <w:rPr/>
            </w:pPr>
            <w:r>
              <w:rPr/>
              <w:t xml:space="preserve">23,130 </w:t>
            </w:r>
          </w:p>
        </w:tc>
      </w:tr>
      <w:tr>
        <w:trPr/>
        <w:tc>
          <w:tcPr>
            <w:tcW w:w="751" w:type="dxa"/>
            <w:tcBorders/>
            <w:vAlign w:val="center"/>
          </w:tcPr>
          <w:p>
            <w:pPr>
              <w:pStyle w:val="TableContents"/>
              <w:bidi w:val="0"/>
              <w:spacing w:before="0" w:after="283"/>
              <w:jc w:val="left"/>
              <w:rPr/>
            </w:pPr>
            <w:r>
              <w:rPr/>
              <w:t xml:space="preserve">106 </w:t>
            </w:r>
          </w:p>
        </w:tc>
        <w:tc>
          <w:tcPr>
            <w:tcW w:w="3481" w:type="dxa"/>
            <w:tcBorders/>
            <w:vAlign w:val="center"/>
          </w:tcPr>
          <w:p>
            <w:pPr>
              <w:pStyle w:val="TableContents"/>
              <w:bidi w:val="0"/>
              <w:spacing w:before="0" w:after="283"/>
              <w:jc w:val="left"/>
              <w:rPr/>
            </w:pPr>
            <w:r>
              <w:rPr/>
              <w:t xml:space="preserve">Honduras </w:t>
            </w:r>
          </w:p>
        </w:tc>
        <w:tc>
          <w:tcPr>
            <w:tcW w:w="1936" w:type="dxa"/>
            <w:tcBorders/>
            <w:vAlign w:val="center"/>
          </w:tcPr>
          <w:p>
            <w:pPr>
              <w:pStyle w:val="TableContents"/>
              <w:bidi w:val="0"/>
              <w:spacing w:before="0" w:after="283"/>
              <w:jc w:val="left"/>
              <w:rPr/>
            </w:pPr>
            <w:r>
              <w:rPr/>
              <w:t xml:space="preserve">21,364 </w:t>
            </w:r>
          </w:p>
        </w:tc>
      </w:tr>
      <w:tr>
        <w:trPr/>
        <w:tc>
          <w:tcPr>
            <w:tcW w:w="751" w:type="dxa"/>
            <w:tcBorders/>
            <w:vAlign w:val="center"/>
          </w:tcPr>
          <w:p>
            <w:pPr>
              <w:pStyle w:val="TableContents"/>
              <w:bidi w:val="0"/>
              <w:spacing w:before="0" w:after="283"/>
              <w:jc w:val="left"/>
              <w:rPr/>
            </w:pPr>
            <w:r>
              <w:rPr/>
              <w:t xml:space="preserve">107 </w:t>
            </w:r>
          </w:p>
        </w:tc>
        <w:tc>
          <w:tcPr>
            <w:tcW w:w="3481" w:type="dxa"/>
            <w:tcBorders/>
            <w:vAlign w:val="center"/>
          </w:tcPr>
          <w:p>
            <w:pPr>
              <w:pStyle w:val="TableContents"/>
              <w:bidi w:val="0"/>
              <w:spacing w:before="0" w:after="283"/>
              <w:jc w:val="left"/>
              <w:rPr/>
            </w:pPr>
            <w:r>
              <w:rPr/>
              <w:t xml:space="preserve">Sambia </w:t>
            </w:r>
          </w:p>
        </w:tc>
        <w:tc>
          <w:tcPr>
            <w:tcW w:w="1936" w:type="dxa"/>
            <w:tcBorders/>
            <w:vAlign w:val="center"/>
          </w:tcPr>
          <w:p>
            <w:pPr>
              <w:pStyle w:val="TableContents"/>
              <w:bidi w:val="0"/>
              <w:spacing w:before="0" w:after="283"/>
              <w:jc w:val="left"/>
              <w:rPr/>
            </w:pPr>
            <w:r>
              <w:rPr/>
              <w:t xml:space="preserve">21,310 </w:t>
            </w:r>
          </w:p>
        </w:tc>
      </w:tr>
      <w:tr>
        <w:trPr/>
        <w:tc>
          <w:tcPr>
            <w:tcW w:w="751" w:type="dxa"/>
            <w:tcBorders/>
            <w:vAlign w:val="center"/>
          </w:tcPr>
          <w:p>
            <w:pPr>
              <w:pStyle w:val="TableContents"/>
              <w:bidi w:val="0"/>
              <w:spacing w:before="0" w:after="283"/>
              <w:jc w:val="left"/>
              <w:rPr/>
            </w:pPr>
            <w:r>
              <w:rPr/>
              <w:t xml:space="preserve">108 </w:t>
            </w:r>
          </w:p>
        </w:tc>
        <w:tc>
          <w:tcPr>
            <w:tcW w:w="3481" w:type="dxa"/>
            <w:tcBorders/>
            <w:vAlign w:val="center"/>
          </w:tcPr>
          <w:p>
            <w:pPr>
              <w:pStyle w:val="TableContents"/>
              <w:bidi w:val="0"/>
              <w:spacing w:before="0" w:after="283"/>
              <w:jc w:val="left"/>
              <w:rPr/>
            </w:pPr>
            <w:r>
              <w:rPr/>
              <w:t xml:space="preserve">Nepal </w:t>
            </w:r>
          </w:p>
        </w:tc>
        <w:tc>
          <w:tcPr>
            <w:tcW w:w="1936" w:type="dxa"/>
            <w:tcBorders/>
            <w:vAlign w:val="center"/>
          </w:tcPr>
          <w:p>
            <w:pPr>
              <w:pStyle w:val="TableContents"/>
              <w:bidi w:val="0"/>
              <w:spacing w:before="0" w:after="283"/>
              <w:jc w:val="left"/>
              <w:rPr/>
            </w:pPr>
            <w:r>
              <w:rPr/>
              <w:t xml:space="preserve">21,154 </w:t>
            </w:r>
          </w:p>
        </w:tc>
      </w:tr>
      <w:tr>
        <w:trPr/>
        <w:tc>
          <w:tcPr>
            <w:tcW w:w="751" w:type="dxa"/>
            <w:tcBorders/>
            <w:vAlign w:val="center"/>
          </w:tcPr>
          <w:p>
            <w:pPr>
              <w:pStyle w:val="TableContents"/>
              <w:bidi w:val="0"/>
              <w:spacing w:before="0" w:after="283"/>
              <w:jc w:val="left"/>
              <w:rPr/>
            </w:pPr>
            <w:r>
              <w:rPr/>
              <w:t xml:space="preserve">109 </w:t>
            </w:r>
          </w:p>
        </w:tc>
        <w:tc>
          <w:tcPr>
            <w:tcW w:w="3481" w:type="dxa"/>
            <w:tcBorders/>
            <w:vAlign w:val="center"/>
          </w:tcPr>
          <w:p>
            <w:pPr>
              <w:pStyle w:val="TableContents"/>
              <w:bidi w:val="0"/>
              <w:spacing w:before="0" w:after="283"/>
              <w:jc w:val="left"/>
              <w:rPr/>
            </w:pPr>
            <w:r>
              <w:rPr/>
              <w:t xml:space="preserve">Trinidad ja Tobago </w:t>
            </w:r>
          </w:p>
        </w:tc>
        <w:tc>
          <w:tcPr>
            <w:tcW w:w="1936" w:type="dxa"/>
            <w:tcBorders/>
            <w:vAlign w:val="center"/>
          </w:tcPr>
          <w:p>
            <w:pPr>
              <w:pStyle w:val="TableContents"/>
              <w:bidi w:val="0"/>
              <w:spacing w:before="0" w:after="283"/>
              <w:jc w:val="left"/>
              <w:rPr/>
            </w:pPr>
            <w:r>
              <w:rPr/>
              <w:t xml:space="preserve">20,966 </w:t>
            </w:r>
          </w:p>
        </w:tc>
      </w:tr>
      <w:tr>
        <w:trPr/>
        <w:tc>
          <w:tcPr>
            <w:tcW w:w="751" w:type="dxa"/>
            <w:tcBorders/>
            <w:vAlign w:val="center"/>
          </w:tcPr>
          <w:p>
            <w:pPr>
              <w:pStyle w:val="TableContents"/>
              <w:bidi w:val="0"/>
              <w:spacing w:before="0" w:after="283"/>
              <w:jc w:val="left"/>
              <w:rPr/>
            </w:pPr>
            <w:r>
              <w:rPr/>
              <w:t xml:space="preserve">110 </w:t>
            </w:r>
          </w:p>
        </w:tc>
        <w:tc>
          <w:tcPr>
            <w:tcW w:w="3481" w:type="dxa"/>
            <w:tcBorders/>
            <w:vAlign w:val="center"/>
          </w:tcPr>
          <w:p>
            <w:pPr>
              <w:pStyle w:val="TableContents"/>
              <w:bidi w:val="0"/>
              <w:spacing w:before="0" w:after="283"/>
              <w:jc w:val="left"/>
              <w:rPr/>
            </w:pPr>
            <w:r>
              <w:rPr/>
              <w:t xml:space="preserve">Islanti </w:t>
            </w:r>
          </w:p>
        </w:tc>
        <w:tc>
          <w:tcPr>
            <w:tcW w:w="1936" w:type="dxa"/>
            <w:tcBorders/>
            <w:vAlign w:val="center"/>
          </w:tcPr>
          <w:p>
            <w:pPr>
              <w:pStyle w:val="TableContents"/>
              <w:bidi w:val="0"/>
              <w:spacing w:before="0" w:after="283"/>
              <w:jc w:val="left"/>
              <w:rPr/>
            </w:pPr>
            <w:r>
              <w:rPr/>
              <w:t xml:space="preserve">20,047 </w:t>
            </w:r>
          </w:p>
        </w:tc>
      </w:tr>
      <w:tr>
        <w:trPr/>
        <w:tc>
          <w:tcPr>
            <w:tcW w:w="751" w:type="dxa"/>
            <w:tcBorders/>
            <w:vAlign w:val="center"/>
          </w:tcPr>
          <w:p>
            <w:pPr>
              <w:pStyle w:val="TableContents"/>
              <w:bidi w:val="0"/>
              <w:spacing w:before="0" w:after="283"/>
              <w:jc w:val="left"/>
              <w:rPr/>
            </w:pPr>
            <w:r>
              <w:rPr/>
              <w:t xml:space="preserve">111 </w:t>
            </w:r>
          </w:p>
        </w:tc>
        <w:tc>
          <w:tcPr>
            <w:tcW w:w="3481" w:type="dxa"/>
            <w:tcBorders/>
            <w:vAlign w:val="center"/>
          </w:tcPr>
          <w:p>
            <w:pPr>
              <w:pStyle w:val="TableContents"/>
              <w:bidi w:val="0"/>
              <w:spacing w:before="0" w:after="283"/>
              <w:jc w:val="left"/>
              <w:rPr/>
            </w:pPr>
            <w:r>
              <w:rPr/>
              <w:t xml:space="preserve">Papua-Uusi-Guinea </w:t>
            </w:r>
          </w:p>
        </w:tc>
        <w:tc>
          <w:tcPr>
            <w:tcW w:w="1936" w:type="dxa"/>
            <w:tcBorders/>
            <w:vAlign w:val="center"/>
          </w:tcPr>
          <w:p>
            <w:pPr>
              <w:pStyle w:val="TableContents"/>
              <w:bidi w:val="0"/>
              <w:spacing w:before="0" w:after="283"/>
              <w:jc w:val="left"/>
              <w:rPr/>
            </w:pPr>
            <w:r>
              <w:rPr/>
              <w:t xml:space="preserve">20,003 </w:t>
            </w:r>
          </w:p>
        </w:tc>
      </w:tr>
      <w:tr>
        <w:trPr/>
        <w:tc>
          <w:tcPr>
            <w:tcW w:w="751" w:type="dxa"/>
            <w:tcBorders/>
            <w:vAlign w:val="center"/>
          </w:tcPr>
          <w:p>
            <w:pPr>
              <w:pStyle w:val="TableContents"/>
              <w:bidi w:val="0"/>
              <w:spacing w:before="0" w:after="283"/>
              <w:jc w:val="left"/>
              <w:rPr/>
            </w:pPr>
            <w:r>
              <w:rPr/>
              <w:t xml:space="preserve">112 </w:t>
            </w:r>
          </w:p>
        </w:tc>
        <w:tc>
          <w:tcPr>
            <w:tcW w:w="3481" w:type="dxa"/>
            <w:tcBorders/>
            <w:vAlign w:val="center"/>
          </w:tcPr>
          <w:p>
            <w:pPr>
              <w:pStyle w:val="TableContents"/>
              <w:bidi w:val="0"/>
              <w:spacing w:before="0" w:after="283"/>
              <w:jc w:val="left"/>
              <w:rPr/>
            </w:pPr>
            <w:r>
              <w:rPr/>
              <w:t xml:space="preserve">Kypros </w:t>
            </w:r>
          </w:p>
        </w:tc>
        <w:tc>
          <w:tcPr>
            <w:tcW w:w="1936" w:type="dxa"/>
            <w:tcBorders/>
            <w:vAlign w:val="center"/>
          </w:tcPr>
          <w:p>
            <w:pPr>
              <w:pStyle w:val="TableContents"/>
              <w:bidi w:val="0"/>
              <w:spacing w:before="0" w:after="283"/>
              <w:jc w:val="left"/>
              <w:rPr/>
            </w:pPr>
            <w:r>
              <w:rPr/>
              <w:t xml:space="preserve">19,810 </w:t>
            </w:r>
          </w:p>
        </w:tc>
      </w:tr>
      <w:tr>
        <w:trPr/>
        <w:tc>
          <w:tcPr>
            <w:tcW w:w="751" w:type="dxa"/>
            <w:tcBorders/>
            <w:vAlign w:val="center"/>
          </w:tcPr>
          <w:p>
            <w:pPr>
              <w:pStyle w:val="TableContents"/>
              <w:bidi w:val="0"/>
              <w:spacing w:before="0" w:after="283"/>
              <w:jc w:val="left"/>
              <w:rPr/>
            </w:pPr>
            <w:r>
              <w:rPr/>
              <w:t xml:space="preserve">113 </w:t>
            </w:r>
          </w:p>
        </w:tc>
        <w:tc>
          <w:tcPr>
            <w:tcW w:w="3481" w:type="dxa"/>
            <w:tcBorders/>
            <w:vAlign w:val="center"/>
          </w:tcPr>
          <w:p>
            <w:pPr>
              <w:pStyle w:val="TableContents"/>
              <w:bidi w:val="0"/>
              <w:spacing w:before="0" w:after="283"/>
              <w:jc w:val="left"/>
              <w:rPr/>
            </w:pPr>
            <w:r>
              <w:rPr/>
              <w:t xml:space="preserve">Kambodža </w:t>
            </w:r>
          </w:p>
        </w:tc>
        <w:tc>
          <w:tcPr>
            <w:tcW w:w="1936" w:type="dxa"/>
            <w:tcBorders/>
            <w:vAlign w:val="center"/>
          </w:tcPr>
          <w:p>
            <w:pPr>
              <w:pStyle w:val="TableContents"/>
              <w:bidi w:val="0"/>
              <w:spacing w:before="0" w:after="283"/>
              <w:jc w:val="left"/>
              <w:rPr/>
            </w:pPr>
            <w:r>
              <w:rPr/>
              <w:t xml:space="preserve">19,398 </w:t>
            </w:r>
          </w:p>
        </w:tc>
      </w:tr>
      <w:tr>
        <w:trPr/>
        <w:tc>
          <w:tcPr>
            <w:tcW w:w="751" w:type="dxa"/>
            <w:tcBorders/>
            <w:vAlign w:val="center"/>
          </w:tcPr>
          <w:p>
            <w:pPr>
              <w:pStyle w:val="TableContents"/>
              <w:bidi w:val="0"/>
              <w:spacing w:before="0" w:after="283"/>
              <w:jc w:val="left"/>
              <w:rPr/>
            </w:pPr>
            <w:r>
              <w:rPr/>
              <w:t xml:space="preserve">114 </w:t>
            </w:r>
          </w:p>
        </w:tc>
        <w:tc>
          <w:tcPr>
            <w:tcW w:w="3481" w:type="dxa"/>
            <w:tcBorders/>
            <w:vAlign w:val="center"/>
          </w:tcPr>
          <w:p>
            <w:pPr>
              <w:pStyle w:val="TableContents"/>
              <w:bidi w:val="0"/>
              <w:spacing w:before="0" w:after="283"/>
              <w:jc w:val="left"/>
              <w:rPr/>
            </w:pPr>
            <w:r>
              <w:rPr/>
              <w:t xml:space="preserve">Afganistan </w:t>
            </w:r>
          </w:p>
        </w:tc>
        <w:tc>
          <w:tcPr>
            <w:tcW w:w="1936" w:type="dxa"/>
            <w:tcBorders/>
            <w:vAlign w:val="center"/>
          </w:tcPr>
          <w:p>
            <w:pPr>
              <w:pStyle w:val="TableContents"/>
              <w:bidi w:val="0"/>
              <w:spacing w:before="0" w:after="283"/>
              <w:jc w:val="left"/>
              <w:rPr/>
            </w:pPr>
            <w:r>
              <w:rPr/>
              <w:t xml:space="preserve">18,886 </w:t>
            </w:r>
          </w:p>
        </w:tc>
      </w:tr>
      <w:tr>
        <w:trPr/>
        <w:tc>
          <w:tcPr>
            <w:tcW w:w="751" w:type="dxa"/>
            <w:tcBorders/>
            <w:vAlign w:val="center"/>
          </w:tcPr>
          <w:p>
            <w:pPr>
              <w:pStyle w:val="TableContents"/>
              <w:bidi w:val="0"/>
              <w:spacing w:before="0" w:after="283"/>
              <w:jc w:val="left"/>
              <w:rPr/>
            </w:pPr>
            <w:r>
              <w:rPr/>
              <w:t xml:space="preserve">115 </w:t>
            </w:r>
          </w:p>
        </w:tc>
        <w:tc>
          <w:tcPr>
            <w:tcW w:w="3481" w:type="dxa"/>
            <w:tcBorders/>
            <w:vAlign w:val="center"/>
          </w:tcPr>
          <w:p>
            <w:pPr>
              <w:pStyle w:val="TableContents"/>
              <w:bidi w:val="0"/>
              <w:spacing w:before="0" w:after="283"/>
              <w:jc w:val="left"/>
              <w:rPr/>
            </w:pPr>
            <w:r>
              <w:rPr/>
              <w:t xml:space="preserve">Bosnia ja Hertsegovina </w:t>
            </w:r>
          </w:p>
        </w:tc>
        <w:tc>
          <w:tcPr>
            <w:tcW w:w="1936" w:type="dxa"/>
            <w:tcBorders/>
            <w:vAlign w:val="center"/>
          </w:tcPr>
          <w:p>
            <w:pPr>
              <w:pStyle w:val="TableContents"/>
              <w:bidi w:val="0"/>
              <w:spacing w:before="0" w:after="283"/>
              <w:jc w:val="left"/>
              <w:rPr/>
            </w:pPr>
            <w:r>
              <w:rPr/>
              <w:t xml:space="preserve">16,605 </w:t>
            </w:r>
          </w:p>
        </w:tc>
      </w:tr>
      <w:tr>
        <w:trPr/>
        <w:tc>
          <w:tcPr>
            <w:tcW w:w="751" w:type="dxa"/>
            <w:tcBorders/>
            <w:vAlign w:val="center"/>
          </w:tcPr>
          <w:p>
            <w:pPr>
              <w:pStyle w:val="TableContents"/>
              <w:bidi w:val="0"/>
              <w:spacing w:before="0" w:after="283"/>
              <w:jc w:val="left"/>
              <w:rPr/>
            </w:pPr>
            <w:r>
              <w:rPr/>
              <w:t xml:space="preserve">116 </w:t>
            </w:r>
          </w:p>
        </w:tc>
        <w:tc>
          <w:tcPr>
            <w:tcW w:w="3481" w:type="dxa"/>
            <w:tcBorders/>
            <w:vAlign w:val="center"/>
          </w:tcPr>
          <w:p>
            <w:pPr>
              <w:pStyle w:val="TableContents"/>
              <w:bidi w:val="0"/>
              <w:spacing w:before="0" w:after="283"/>
              <w:jc w:val="left"/>
              <w:rPr/>
            </w:pPr>
            <w:r>
              <w:rPr/>
              <w:t xml:space="preserve">Botswana </w:t>
            </w:r>
          </w:p>
        </w:tc>
        <w:tc>
          <w:tcPr>
            <w:tcW w:w="1936" w:type="dxa"/>
            <w:tcBorders/>
            <w:vAlign w:val="center"/>
          </w:tcPr>
          <w:p>
            <w:pPr>
              <w:pStyle w:val="TableContents"/>
              <w:bidi w:val="0"/>
              <w:spacing w:before="0" w:after="283"/>
              <w:jc w:val="left"/>
              <w:rPr/>
            </w:pPr>
            <w:r>
              <w:rPr/>
              <w:t xml:space="preserve">15,018 </w:t>
            </w:r>
          </w:p>
        </w:tc>
      </w:tr>
      <w:tr>
        <w:trPr/>
        <w:tc>
          <w:tcPr>
            <w:tcW w:w="751" w:type="dxa"/>
            <w:tcBorders/>
            <w:vAlign w:val="center"/>
          </w:tcPr>
          <w:p>
            <w:pPr>
              <w:pStyle w:val="TableContents"/>
              <w:bidi w:val="0"/>
              <w:spacing w:before="0" w:after="283"/>
              <w:jc w:val="left"/>
              <w:rPr/>
            </w:pPr>
            <w:r>
              <w:rPr/>
              <w:t xml:space="preserve">117 </w:t>
            </w:r>
          </w:p>
        </w:tc>
        <w:tc>
          <w:tcPr>
            <w:tcW w:w="3481" w:type="dxa"/>
            <w:tcBorders/>
            <w:vAlign w:val="center"/>
          </w:tcPr>
          <w:p>
            <w:pPr>
              <w:pStyle w:val="TableContents"/>
              <w:bidi w:val="0"/>
              <w:spacing w:before="0" w:after="283"/>
              <w:jc w:val="left"/>
              <w:rPr/>
            </w:pPr>
            <w:r>
              <w:rPr/>
              <w:t xml:space="preserve">Senegal </w:t>
            </w:r>
          </w:p>
        </w:tc>
        <w:tc>
          <w:tcPr>
            <w:tcW w:w="1936" w:type="dxa"/>
            <w:tcBorders/>
            <w:vAlign w:val="center"/>
          </w:tcPr>
          <w:p>
            <w:pPr>
              <w:pStyle w:val="TableContents"/>
              <w:bidi w:val="0"/>
              <w:spacing w:before="0" w:after="283"/>
              <w:jc w:val="left"/>
              <w:rPr/>
            </w:pPr>
            <w:r>
              <w:rPr/>
              <w:t xml:space="preserve">14,785 </w:t>
            </w:r>
          </w:p>
        </w:tc>
      </w:tr>
      <w:tr>
        <w:trPr/>
        <w:tc>
          <w:tcPr>
            <w:tcW w:w="751" w:type="dxa"/>
            <w:tcBorders/>
            <w:vAlign w:val="center"/>
          </w:tcPr>
          <w:p>
            <w:pPr>
              <w:pStyle w:val="TableContents"/>
              <w:bidi w:val="0"/>
              <w:spacing w:before="0" w:after="283"/>
              <w:jc w:val="left"/>
              <w:rPr/>
            </w:pPr>
            <w:r>
              <w:rPr/>
              <w:t xml:space="preserve">118 </w:t>
            </w:r>
          </w:p>
        </w:tc>
        <w:tc>
          <w:tcPr>
            <w:tcW w:w="3481" w:type="dxa"/>
            <w:tcBorders/>
            <w:vAlign w:val="center"/>
          </w:tcPr>
          <w:p>
            <w:pPr>
              <w:pStyle w:val="TableContents"/>
              <w:bidi w:val="0"/>
              <w:spacing w:before="0" w:after="283"/>
              <w:jc w:val="left"/>
              <w:rPr/>
            </w:pPr>
            <w:r>
              <w:rPr/>
              <w:t xml:space="preserve">Gabon </w:t>
            </w:r>
          </w:p>
        </w:tc>
        <w:tc>
          <w:tcPr>
            <w:tcW w:w="1936" w:type="dxa"/>
            <w:tcBorders/>
            <w:vAlign w:val="center"/>
          </w:tcPr>
          <w:p>
            <w:pPr>
              <w:pStyle w:val="TableContents"/>
              <w:bidi w:val="0"/>
              <w:spacing w:before="0" w:after="283"/>
              <w:jc w:val="left"/>
              <w:rPr/>
            </w:pPr>
            <w:r>
              <w:rPr/>
              <w:t xml:space="preserve">14,273 </w:t>
            </w:r>
          </w:p>
        </w:tc>
      </w:tr>
      <w:tr>
        <w:trPr/>
        <w:tc>
          <w:tcPr>
            <w:tcW w:w="751" w:type="dxa"/>
            <w:tcBorders/>
            <w:vAlign w:val="center"/>
          </w:tcPr>
          <w:p>
            <w:pPr>
              <w:pStyle w:val="TableContents"/>
              <w:bidi w:val="0"/>
              <w:spacing w:before="0" w:after="283"/>
              <w:jc w:val="left"/>
              <w:rPr/>
            </w:pPr>
            <w:r>
              <w:rPr/>
              <w:t xml:space="preserve">119 </w:t>
            </w:r>
          </w:p>
        </w:tc>
        <w:tc>
          <w:tcPr>
            <w:tcW w:w="3481" w:type="dxa"/>
            <w:tcBorders/>
            <w:vAlign w:val="center"/>
          </w:tcPr>
          <w:p>
            <w:pPr>
              <w:pStyle w:val="TableContents"/>
              <w:bidi w:val="0"/>
              <w:spacing w:before="0" w:after="283"/>
              <w:jc w:val="left"/>
              <w:rPr/>
            </w:pPr>
            <w:r>
              <w:rPr/>
              <w:t xml:space="preserve">Georgia </w:t>
            </w:r>
          </w:p>
        </w:tc>
        <w:tc>
          <w:tcPr>
            <w:tcW w:w="1936" w:type="dxa"/>
            <w:tcBorders/>
            <w:vAlign w:val="center"/>
          </w:tcPr>
          <w:p>
            <w:pPr>
              <w:pStyle w:val="TableContents"/>
              <w:bidi w:val="0"/>
              <w:spacing w:before="0" w:after="283"/>
              <w:jc w:val="left"/>
              <w:rPr/>
            </w:pPr>
            <w:r>
              <w:rPr/>
              <w:t xml:space="preserve">14,222 </w:t>
            </w:r>
          </w:p>
        </w:tc>
      </w:tr>
      <w:tr>
        <w:trPr/>
        <w:tc>
          <w:tcPr>
            <w:tcW w:w="751" w:type="dxa"/>
            <w:tcBorders/>
            <w:vAlign w:val="center"/>
          </w:tcPr>
          <w:p>
            <w:pPr>
              <w:pStyle w:val="TableContents"/>
              <w:bidi w:val="0"/>
              <w:spacing w:before="0" w:after="283"/>
              <w:jc w:val="left"/>
              <w:rPr/>
            </w:pPr>
            <w:r>
              <w:rPr/>
              <w:t xml:space="preserve">120 </w:t>
            </w:r>
          </w:p>
        </w:tc>
        <w:tc>
          <w:tcPr>
            <w:tcW w:w="3481" w:type="dxa"/>
            <w:tcBorders/>
            <w:vAlign w:val="center"/>
          </w:tcPr>
          <w:p>
            <w:pPr>
              <w:pStyle w:val="TableContents"/>
              <w:bidi w:val="0"/>
              <w:spacing w:before="0" w:after="283"/>
              <w:jc w:val="left"/>
              <w:rPr/>
            </w:pPr>
            <w:r>
              <w:rPr/>
              <w:t xml:space="preserve">Zimbabwe </w:t>
            </w:r>
          </w:p>
        </w:tc>
        <w:tc>
          <w:tcPr>
            <w:tcW w:w="1936" w:type="dxa"/>
            <w:tcBorders/>
            <w:vAlign w:val="center"/>
          </w:tcPr>
          <w:p>
            <w:pPr>
              <w:pStyle w:val="TableContents"/>
              <w:bidi w:val="0"/>
              <w:spacing w:before="0" w:after="283"/>
              <w:jc w:val="left"/>
              <w:rPr/>
            </w:pPr>
            <w:r>
              <w:rPr/>
              <w:t xml:space="preserve">14,174 </w:t>
            </w:r>
          </w:p>
        </w:tc>
      </w:tr>
      <w:tr>
        <w:trPr/>
        <w:tc>
          <w:tcPr>
            <w:tcW w:w="751" w:type="dxa"/>
            <w:tcBorders/>
            <w:vAlign w:val="center"/>
          </w:tcPr>
          <w:p>
            <w:pPr>
              <w:pStyle w:val="TableContents"/>
              <w:bidi w:val="0"/>
              <w:spacing w:before="0" w:after="283"/>
              <w:jc w:val="left"/>
              <w:rPr/>
            </w:pPr>
            <w:r>
              <w:rPr/>
              <w:t xml:space="preserve">121 </w:t>
            </w:r>
          </w:p>
        </w:tc>
        <w:tc>
          <w:tcPr>
            <w:tcW w:w="3481" w:type="dxa"/>
            <w:tcBorders/>
            <w:vAlign w:val="center"/>
          </w:tcPr>
          <w:p>
            <w:pPr>
              <w:pStyle w:val="TableContents"/>
              <w:bidi w:val="0"/>
              <w:spacing w:before="0" w:after="283"/>
              <w:jc w:val="left"/>
              <w:rPr/>
            </w:pPr>
            <w:r>
              <w:rPr/>
              <w:t xml:space="preserve">Mali </w:t>
            </w:r>
          </w:p>
        </w:tc>
        <w:tc>
          <w:tcPr>
            <w:tcW w:w="1936" w:type="dxa"/>
            <w:tcBorders/>
            <w:vAlign w:val="center"/>
          </w:tcPr>
          <w:p>
            <w:pPr>
              <w:pStyle w:val="TableContents"/>
              <w:bidi w:val="0"/>
              <w:spacing w:before="0" w:after="283"/>
              <w:jc w:val="left"/>
              <w:rPr/>
            </w:pPr>
            <w:r>
              <w:rPr/>
              <w:t xml:space="preserve">13,960 </w:t>
            </w:r>
          </w:p>
        </w:tc>
      </w:tr>
      <w:tr>
        <w:trPr/>
        <w:tc>
          <w:tcPr>
            <w:tcW w:w="751" w:type="dxa"/>
            <w:tcBorders/>
            <w:vAlign w:val="center"/>
          </w:tcPr>
          <w:p>
            <w:pPr>
              <w:pStyle w:val="TableContents"/>
              <w:bidi w:val="0"/>
              <w:spacing w:before="0" w:after="283"/>
              <w:jc w:val="left"/>
              <w:rPr/>
            </w:pPr>
            <w:r>
              <w:rPr/>
              <w:t xml:space="preserve">122 </w:t>
            </w:r>
          </w:p>
        </w:tc>
        <w:tc>
          <w:tcPr>
            <w:tcW w:w="3481" w:type="dxa"/>
            <w:tcBorders/>
            <w:vAlign w:val="center"/>
          </w:tcPr>
          <w:p>
            <w:pPr>
              <w:pStyle w:val="TableContents"/>
              <w:bidi w:val="0"/>
              <w:spacing w:before="0" w:after="283"/>
              <w:jc w:val="left"/>
              <w:rPr/>
            </w:pPr>
            <w:r>
              <w:rPr/>
              <w:t xml:space="preserve">Jamaika </w:t>
            </w:r>
          </w:p>
        </w:tc>
        <w:tc>
          <w:tcPr>
            <w:tcW w:w="1936" w:type="dxa"/>
            <w:tcBorders/>
            <w:vAlign w:val="center"/>
          </w:tcPr>
          <w:p>
            <w:pPr>
              <w:pStyle w:val="TableContents"/>
              <w:bidi w:val="0"/>
              <w:spacing w:before="0" w:after="283"/>
              <w:jc w:val="left"/>
              <w:rPr/>
            </w:pPr>
            <w:r>
              <w:rPr/>
              <w:t xml:space="preserve">13,950 </w:t>
            </w:r>
          </w:p>
        </w:tc>
      </w:tr>
      <w:tr>
        <w:trPr/>
        <w:tc>
          <w:tcPr>
            <w:tcW w:w="751" w:type="dxa"/>
            <w:tcBorders/>
            <w:vAlign w:val="center"/>
          </w:tcPr>
          <w:p>
            <w:pPr>
              <w:pStyle w:val="TableContents"/>
              <w:bidi w:val="0"/>
              <w:spacing w:before="0" w:after="283"/>
              <w:jc w:val="left"/>
              <w:rPr/>
            </w:pPr>
            <w:r>
              <w:rPr/>
              <w:t xml:space="preserve">123 </w:t>
            </w:r>
          </w:p>
        </w:tc>
        <w:tc>
          <w:tcPr>
            <w:tcW w:w="3481" w:type="dxa"/>
            <w:tcBorders/>
            <w:vAlign w:val="center"/>
          </w:tcPr>
          <w:p>
            <w:pPr>
              <w:pStyle w:val="TableContents"/>
              <w:bidi w:val="0"/>
              <w:spacing w:before="0" w:after="283"/>
              <w:jc w:val="left"/>
              <w:rPr/>
            </w:pPr>
            <w:r>
              <w:rPr/>
              <w:t xml:space="preserve">Laos </w:t>
            </w:r>
          </w:p>
        </w:tc>
        <w:tc>
          <w:tcPr>
            <w:tcW w:w="1936" w:type="dxa"/>
            <w:tcBorders/>
            <w:vAlign w:val="center"/>
          </w:tcPr>
          <w:p>
            <w:pPr>
              <w:pStyle w:val="TableContents"/>
              <w:bidi w:val="0"/>
              <w:spacing w:before="0" w:after="283"/>
              <w:jc w:val="left"/>
              <w:rPr/>
            </w:pPr>
            <w:r>
              <w:rPr/>
              <w:t xml:space="preserve">13,790 </w:t>
            </w:r>
          </w:p>
        </w:tc>
      </w:tr>
      <w:tr>
        <w:trPr/>
        <w:tc>
          <w:tcPr>
            <w:tcW w:w="751" w:type="dxa"/>
            <w:tcBorders/>
            <w:vAlign w:val="center"/>
          </w:tcPr>
          <w:p>
            <w:pPr>
              <w:pStyle w:val="TableContents"/>
              <w:bidi w:val="0"/>
              <w:spacing w:before="0" w:after="283"/>
              <w:jc w:val="left"/>
              <w:rPr/>
            </w:pPr>
            <w:r>
              <w:rPr/>
              <w:t xml:space="preserve">124 </w:t>
            </w:r>
          </w:p>
        </w:tc>
        <w:tc>
          <w:tcPr>
            <w:tcW w:w="3481" w:type="dxa"/>
            <w:tcBorders/>
            <w:vAlign w:val="center"/>
          </w:tcPr>
          <w:p>
            <w:pPr>
              <w:pStyle w:val="TableContents"/>
              <w:bidi w:val="0"/>
              <w:spacing w:before="0" w:after="283"/>
              <w:jc w:val="left"/>
              <w:rPr/>
            </w:pPr>
            <w:r>
              <w:rPr/>
              <w:t xml:space="preserve">Nicaragua </w:t>
            </w:r>
          </w:p>
        </w:tc>
        <w:tc>
          <w:tcPr>
            <w:tcW w:w="1936" w:type="dxa"/>
            <w:tcBorders/>
            <w:vAlign w:val="center"/>
          </w:tcPr>
          <w:p>
            <w:pPr>
              <w:pStyle w:val="TableContents"/>
              <w:bidi w:val="0"/>
              <w:spacing w:before="0" w:after="283"/>
              <w:jc w:val="left"/>
              <w:rPr/>
            </w:pPr>
            <w:r>
              <w:rPr/>
              <w:t xml:space="preserve">13,049 </w:t>
            </w:r>
          </w:p>
        </w:tc>
      </w:tr>
      <w:tr>
        <w:trPr/>
        <w:tc>
          <w:tcPr>
            <w:tcW w:w="751" w:type="dxa"/>
            <w:tcBorders/>
            <w:vAlign w:val="center"/>
          </w:tcPr>
          <w:p>
            <w:pPr>
              <w:pStyle w:val="TableContents"/>
              <w:bidi w:val="0"/>
              <w:spacing w:before="0" w:after="283"/>
              <w:jc w:val="left"/>
              <w:rPr/>
            </w:pPr>
            <w:r>
              <w:rPr/>
              <w:t xml:space="preserve">125 </w:t>
            </w:r>
          </w:p>
        </w:tc>
        <w:tc>
          <w:tcPr>
            <w:tcW w:w="3481" w:type="dxa"/>
            <w:tcBorders/>
            <w:vAlign w:val="center"/>
          </w:tcPr>
          <w:p>
            <w:pPr>
              <w:pStyle w:val="TableContents"/>
              <w:bidi w:val="0"/>
              <w:spacing w:before="0" w:after="283"/>
              <w:jc w:val="left"/>
              <w:rPr/>
            </w:pPr>
            <w:r>
              <w:rPr/>
              <w:t xml:space="preserve">Albania </w:t>
            </w:r>
          </w:p>
        </w:tc>
        <w:tc>
          <w:tcPr>
            <w:tcW w:w="1936" w:type="dxa"/>
            <w:tcBorders/>
            <w:vAlign w:val="center"/>
          </w:tcPr>
          <w:p>
            <w:pPr>
              <w:pStyle w:val="TableContents"/>
              <w:bidi w:val="0"/>
              <w:spacing w:before="0" w:after="283"/>
              <w:jc w:val="left"/>
              <w:rPr/>
            </w:pPr>
            <w:r>
              <w:rPr/>
              <w:t xml:space="preserve">12,126 </w:t>
            </w:r>
          </w:p>
        </w:tc>
      </w:tr>
      <w:tr>
        <w:trPr/>
        <w:tc>
          <w:tcPr>
            <w:tcW w:w="751" w:type="dxa"/>
            <w:tcBorders/>
            <w:vAlign w:val="center"/>
          </w:tcPr>
          <w:p>
            <w:pPr>
              <w:pStyle w:val="TableContents"/>
              <w:bidi w:val="0"/>
              <w:spacing w:before="0" w:after="283"/>
              <w:jc w:val="left"/>
              <w:rPr/>
            </w:pPr>
            <w:r>
              <w:rPr/>
              <w:t xml:space="preserve">126 </w:t>
            </w:r>
          </w:p>
        </w:tc>
        <w:tc>
          <w:tcPr>
            <w:tcW w:w="3481" w:type="dxa"/>
            <w:tcBorders/>
            <w:vAlign w:val="center"/>
          </w:tcPr>
          <w:p>
            <w:pPr>
              <w:pStyle w:val="TableContents"/>
              <w:bidi w:val="0"/>
              <w:spacing w:before="0" w:after="283"/>
              <w:jc w:val="left"/>
              <w:rPr/>
            </w:pPr>
            <w:r>
              <w:rPr/>
              <w:t xml:space="preserve">Mauritius </w:t>
            </w:r>
          </w:p>
        </w:tc>
        <w:tc>
          <w:tcPr>
            <w:tcW w:w="1936" w:type="dxa"/>
            <w:tcBorders/>
            <w:vAlign w:val="center"/>
          </w:tcPr>
          <w:p>
            <w:pPr>
              <w:pStyle w:val="TableContents"/>
              <w:bidi w:val="0"/>
              <w:spacing w:before="0" w:after="283"/>
              <w:jc w:val="left"/>
              <w:rPr/>
            </w:pPr>
            <w:r>
              <w:rPr/>
              <w:t xml:space="preserve">11,950 </w:t>
            </w:r>
          </w:p>
        </w:tc>
      </w:tr>
      <w:tr>
        <w:trPr/>
        <w:tc>
          <w:tcPr>
            <w:tcW w:w="751" w:type="dxa"/>
            <w:tcBorders/>
            <w:vAlign w:val="center"/>
          </w:tcPr>
          <w:p>
            <w:pPr>
              <w:pStyle w:val="TableContents"/>
              <w:bidi w:val="0"/>
              <w:spacing w:before="0" w:after="283"/>
              <w:jc w:val="left"/>
              <w:rPr/>
            </w:pPr>
            <w:r>
              <w:rPr/>
              <w:t xml:space="preserve">127 </w:t>
            </w:r>
          </w:p>
        </w:tc>
        <w:tc>
          <w:tcPr>
            <w:tcW w:w="3481" w:type="dxa"/>
            <w:tcBorders/>
            <w:vAlign w:val="center"/>
          </w:tcPr>
          <w:p>
            <w:pPr>
              <w:pStyle w:val="TableContents"/>
              <w:bidi w:val="0"/>
              <w:spacing w:before="0" w:after="283"/>
              <w:jc w:val="left"/>
              <w:rPr/>
            </w:pPr>
            <w:r>
              <w:rPr/>
              <w:t xml:space="preserve">Burkina Faso </w:t>
            </w:r>
          </w:p>
        </w:tc>
        <w:tc>
          <w:tcPr>
            <w:tcW w:w="1936" w:type="dxa"/>
            <w:tcBorders/>
            <w:vAlign w:val="center"/>
          </w:tcPr>
          <w:p>
            <w:pPr>
              <w:pStyle w:val="TableContents"/>
              <w:bidi w:val="0"/>
              <w:spacing w:before="0" w:after="283"/>
              <w:jc w:val="left"/>
              <w:rPr/>
            </w:pPr>
            <w:r>
              <w:rPr/>
              <w:t xml:space="preserve">11,182 </w:t>
            </w:r>
          </w:p>
        </w:tc>
      </w:tr>
      <w:tr>
        <w:trPr/>
        <w:tc>
          <w:tcPr>
            <w:tcW w:w="751" w:type="dxa"/>
            <w:tcBorders/>
            <w:vAlign w:val="center"/>
          </w:tcPr>
          <w:p>
            <w:pPr>
              <w:pStyle w:val="TableContents"/>
              <w:bidi w:val="0"/>
              <w:spacing w:before="0" w:after="283"/>
              <w:jc w:val="left"/>
              <w:rPr/>
            </w:pPr>
            <w:r>
              <w:rPr/>
              <w:t xml:space="preserve">128 </w:t>
            </w:r>
          </w:p>
        </w:tc>
        <w:tc>
          <w:tcPr>
            <w:tcW w:w="3481" w:type="dxa"/>
            <w:tcBorders/>
            <w:vAlign w:val="center"/>
          </w:tcPr>
          <w:p>
            <w:pPr>
              <w:pStyle w:val="TableContents"/>
              <w:bidi w:val="0"/>
              <w:spacing w:before="0" w:after="283"/>
              <w:jc w:val="left"/>
              <w:rPr/>
            </w:pPr>
            <w:r>
              <w:rPr/>
              <w:t xml:space="preserve">Päiväntasaajan Guinea </w:t>
            </w:r>
          </w:p>
        </w:tc>
        <w:tc>
          <w:tcPr>
            <w:tcW w:w="1936" w:type="dxa"/>
            <w:tcBorders/>
            <w:vAlign w:val="center"/>
          </w:tcPr>
          <w:p>
            <w:pPr>
              <w:pStyle w:val="TableContents"/>
              <w:bidi w:val="0"/>
              <w:spacing w:before="0" w:after="283"/>
              <w:jc w:val="left"/>
              <w:rPr/>
            </w:pPr>
            <w:r>
              <w:rPr/>
              <w:t xml:space="preserve">11,636 </w:t>
            </w:r>
          </w:p>
        </w:tc>
      </w:tr>
      <w:tr>
        <w:trPr/>
        <w:tc>
          <w:tcPr>
            <w:tcW w:w="751" w:type="dxa"/>
            <w:tcBorders/>
            <w:vAlign w:val="center"/>
          </w:tcPr>
          <w:p>
            <w:pPr>
              <w:pStyle w:val="TableContents"/>
              <w:bidi w:val="0"/>
              <w:spacing w:before="0" w:after="283"/>
              <w:jc w:val="left"/>
              <w:rPr/>
            </w:pPr>
            <w:r>
              <w:rPr/>
              <w:t xml:space="preserve">129 </w:t>
            </w:r>
          </w:p>
        </w:tc>
        <w:tc>
          <w:tcPr>
            <w:tcW w:w="3481" w:type="dxa"/>
            <w:tcBorders/>
            <w:vAlign w:val="center"/>
          </w:tcPr>
          <w:p>
            <w:pPr>
              <w:pStyle w:val="TableContents"/>
              <w:bidi w:val="0"/>
              <w:spacing w:before="0" w:after="283"/>
              <w:jc w:val="left"/>
              <w:rPr/>
            </w:pPr>
            <w:r>
              <w:rPr/>
              <w:t xml:space="preserve">Mosambik </w:t>
            </w:r>
          </w:p>
        </w:tc>
        <w:tc>
          <w:tcPr>
            <w:tcW w:w="1936" w:type="dxa"/>
            <w:tcBorders/>
            <w:vAlign w:val="center"/>
          </w:tcPr>
          <w:p>
            <w:pPr>
              <w:pStyle w:val="TableContents"/>
              <w:bidi w:val="0"/>
              <w:spacing w:before="0" w:after="283"/>
              <w:jc w:val="left"/>
              <w:rPr/>
            </w:pPr>
            <w:r>
              <w:rPr/>
              <w:t xml:space="preserve">11,283 </w:t>
            </w:r>
          </w:p>
        </w:tc>
      </w:tr>
      <w:tr>
        <w:trPr/>
        <w:tc>
          <w:tcPr>
            <w:tcW w:w="751" w:type="dxa"/>
            <w:tcBorders/>
            <w:vAlign w:val="center"/>
          </w:tcPr>
          <w:p>
            <w:pPr>
              <w:pStyle w:val="TableContents"/>
              <w:bidi w:val="0"/>
              <w:spacing w:before="0" w:after="283"/>
              <w:jc w:val="left"/>
              <w:rPr/>
            </w:pPr>
            <w:r>
              <w:rPr/>
              <w:t xml:space="preserve">130 </w:t>
            </w:r>
          </w:p>
        </w:tc>
        <w:tc>
          <w:tcPr>
            <w:tcW w:w="3481" w:type="dxa"/>
            <w:tcBorders/>
            <w:vAlign w:val="center"/>
          </w:tcPr>
          <w:p>
            <w:pPr>
              <w:pStyle w:val="TableContents"/>
              <w:bidi w:val="0"/>
              <w:spacing w:before="0" w:after="283"/>
              <w:jc w:val="left"/>
              <w:rPr/>
            </w:pPr>
            <w:r>
              <w:rPr/>
              <w:t xml:space="preserve">Brunei </w:t>
            </w:r>
          </w:p>
        </w:tc>
        <w:tc>
          <w:tcPr>
            <w:tcW w:w="1936" w:type="dxa"/>
            <w:tcBorders/>
            <w:vAlign w:val="center"/>
          </w:tcPr>
          <w:p>
            <w:pPr>
              <w:pStyle w:val="TableContents"/>
              <w:bidi w:val="0"/>
              <w:spacing w:before="0" w:after="283"/>
              <w:jc w:val="left"/>
              <w:rPr/>
            </w:pPr>
            <w:r>
              <w:rPr/>
              <w:t xml:space="preserve">11,182 </w:t>
            </w:r>
          </w:p>
        </w:tc>
      </w:tr>
      <w:tr>
        <w:trPr/>
        <w:tc>
          <w:tcPr>
            <w:tcW w:w="751" w:type="dxa"/>
            <w:tcBorders/>
            <w:vAlign w:val="center"/>
          </w:tcPr>
          <w:p>
            <w:pPr>
              <w:pStyle w:val="TableContents"/>
              <w:bidi w:val="0"/>
              <w:spacing w:before="0" w:after="283"/>
              <w:jc w:val="left"/>
              <w:rPr/>
            </w:pPr>
            <w:r>
              <w:rPr/>
              <w:t xml:space="preserve">131 </w:t>
            </w:r>
          </w:p>
        </w:tc>
        <w:tc>
          <w:tcPr>
            <w:tcW w:w="3481" w:type="dxa"/>
            <w:tcBorders/>
            <w:vAlign w:val="center"/>
          </w:tcPr>
          <w:p>
            <w:pPr>
              <w:pStyle w:val="TableContents"/>
              <w:bidi w:val="0"/>
              <w:spacing w:before="0" w:after="283"/>
              <w:jc w:val="left"/>
              <w:rPr/>
            </w:pPr>
            <w:r>
              <w:rPr/>
              <w:t xml:space="preserve">Mongolia </w:t>
            </w:r>
          </w:p>
        </w:tc>
        <w:tc>
          <w:tcPr>
            <w:tcW w:w="1936" w:type="dxa"/>
            <w:tcBorders/>
            <w:vAlign w:val="center"/>
          </w:tcPr>
          <w:p>
            <w:pPr>
              <w:pStyle w:val="TableContents"/>
              <w:bidi w:val="0"/>
              <w:spacing w:before="0" w:after="283"/>
              <w:jc w:val="left"/>
              <w:rPr/>
            </w:pPr>
            <w:r>
              <w:rPr/>
              <w:t xml:space="preserve">11,031 </w:t>
            </w:r>
          </w:p>
        </w:tc>
      </w:tr>
      <w:tr>
        <w:trPr/>
        <w:tc>
          <w:tcPr>
            <w:tcW w:w="751" w:type="dxa"/>
            <w:tcBorders/>
            <w:vAlign w:val="center"/>
          </w:tcPr>
          <w:p>
            <w:pPr>
              <w:pStyle w:val="TableContents"/>
              <w:bidi w:val="0"/>
              <w:spacing w:before="0" w:after="283"/>
              <w:jc w:val="left"/>
              <w:rPr/>
            </w:pPr>
            <w:r>
              <w:rPr/>
              <w:t xml:space="preserve">132 </w:t>
            </w:r>
          </w:p>
        </w:tc>
        <w:tc>
          <w:tcPr>
            <w:tcW w:w="3481" w:type="dxa"/>
            <w:tcBorders/>
            <w:vAlign w:val="center"/>
          </w:tcPr>
          <w:p>
            <w:pPr>
              <w:pStyle w:val="TableContents"/>
              <w:bidi w:val="0"/>
              <w:spacing w:before="0" w:after="283"/>
              <w:jc w:val="left"/>
              <w:rPr/>
            </w:pPr>
            <w:r>
              <w:rPr/>
              <w:t xml:space="preserve">Malta </w:t>
            </w:r>
          </w:p>
        </w:tc>
        <w:tc>
          <w:tcPr>
            <w:tcW w:w="1936" w:type="dxa"/>
            <w:tcBorders/>
            <w:vAlign w:val="center"/>
          </w:tcPr>
          <w:p>
            <w:pPr>
              <w:pStyle w:val="TableContents"/>
              <w:bidi w:val="0"/>
              <w:spacing w:before="0" w:after="283"/>
              <w:jc w:val="left"/>
              <w:rPr/>
            </w:pPr>
            <w:r>
              <w:rPr/>
              <w:t xml:space="preserve">10,953 </w:t>
            </w:r>
          </w:p>
        </w:tc>
      </w:tr>
      <w:tr>
        <w:trPr/>
        <w:tc>
          <w:tcPr>
            <w:tcW w:w="751" w:type="dxa"/>
            <w:tcBorders/>
            <w:vAlign w:val="center"/>
          </w:tcPr>
          <w:p>
            <w:pPr>
              <w:pStyle w:val="TableContents"/>
              <w:bidi w:val="0"/>
              <w:spacing w:before="0" w:after="283"/>
              <w:jc w:val="left"/>
              <w:rPr/>
            </w:pPr>
            <w:r>
              <w:rPr/>
              <w:t xml:space="preserve">133 </w:t>
            </w:r>
          </w:p>
        </w:tc>
        <w:tc>
          <w:tcPr>
            <w:tcW w:w="3481" w:type="dxa"/>
            <w:tcBorders/>
            <w:vAlign w:val="center"/>
          </w:tcPr>
          <w:p>
            <w:pPr>
              <w:pStyle w:val="TableContents"/>
              <w:bidi w:val="0"/>
              <w:spacing w:before="0" w:after="283"/>
              <w:jc w:val="left"/>
              <w:rPr/>
            </w:pPr>
            <w:r>
              <w:rPr/>
              <w:t xml:space="preserve">Makedonia </w:t>
            </w:r>
          </w:p>
        </w:tc>
        <w:tc>
          <w:tcPr>
            <w:tcW w:w="1936" w:type="dxa"/>
            <w:tcBorders/>
            <w:vAlign w:val="center"/>
          </w:tcPr>
          <w:p>
            <w:pPr>
              <w:pStyle w:val="TableContents"/>
              <w:bidi w:val="0"/>
              <w:spacing w:before="0" w:after="283"/>
              <w:jc w:val="left"/>
              <w:rPr/>
            </w:pPr>
            <w:r>
              <w:rPr/>
              <w:t xml:space="preserve">10,912 </w:t>
            </w:r>
          </w:p>
        </w:tc>
      </w:tr>
      <w:tr>
        <w:trPr/>
        <w:tc>
          <w:tcPr>
            <w:tcW w:w="751" w:type="dxa"/>
            <w:tcBorders/>
            <w:vAlign w:val="center"/>
          </w:tcPr>
          <w:p>
            <w:pPr>
              <w:pStyle w:val="TableContents"/>
              <w:bidi w:val="0"/>
              <w:spacing w:before="0" w:after="283"/>
              <w:jc w:val="left"/>
              <w:rPr/>
            </w:pPr>
            <w:r>
              <w:rPr/>
              <w:t xml:space="preserve">134 </w:t>
            </w:r>
          </w:p>
        </w:tc>
        <w:tc>
          <w:tcPr>
            <w:tcW w:w="3481" w:type="dxa"/>
            <w:tcBorders/>
            <w:vAlign w:val="center"/>
          </w:tcPr>
          <w:p>
            <w:pPr>
              <w:pStyle w:val="TableContents"/>
              <w:bidi w:val="0"/>
              <w:spacing w:before="0" w:after="283"/>
              <w:jc w:val="left"/>
              <w:rPr/>
            </w:pPr>
            <w:r>
              <w:rPr/>
              <w:t xml:space="preserve">Namibia </w:t>
            </w:r>
          </w:p>
        </w:tc>
        <w:tc>
          <w:tcPr>
            <w:tcW w:w="1936" w:type="dxa"/>
            <w:tcBorders/>
            <w:vAlign w:val="center"/>
          </w:tcPr>
          <w:p>
            <w:pPr>
              <w:pStyle w:val="TableContents"/>
              <w:bidi w:val="0"/>
              <w:spacing w:before="0" w:after="283"/>
              <w:jc w:val="left"/>
              <w:rPr/>
            </w:pPr>
            <w:r>
              <w:rPr/>
              <w:t xml:space="preserve">10,646 </w:t>
            </w:r>
          </w:p>
        </w:tc>
      </w:tr>
      <w:tr>
        <w:trPr/>
        <w:tc>
          <w:tcPr>
            <w:tcW w:w="751" w:type="dxa"/>
            <w:tcBorders/>
            <w:vAlign w:val="center"/>
          </w:tcPr>
          <w:p>
            <w:pPr>
              <w:pStyle w:val="TableContents"/>
              <w:bidi w:val="0"/>
              <w:spacing w:before="0" w:after="283"/>
              <w:jc w:val="left"/>
              <w:rPr/>
            </w:pPr>
            <w:r>
              <w:rPr/>
              <w:t xml:space="preserve">135 </w:t>
            </w:r>
          </w:p>
        </w:tc>
        <w:tc>
          <w:tcPr>
            <w:tcW w:w="3481" w:type="dxa"/>
            <w:tcBorders/>
            <w:vAlign w:val="center"/>
          </w:tcPr>
          <w:p>
            <w:pPr>
              <w:pStyle w:val="TableContents"/>
              <w:bidi w:val="0"/>
              <w:spacing w:before="0" w:after="283"/>
              <w:jc w:val="left"/>
              <w:rPr/>
            </w:pPr>
            <w:r>
              <w:rPr/>
              <w:t xml:space="preserve">Armenia </w:t>
            </w:r>
          </w:p>
        </w:tc>
        <w:tc>
          <w:tcPr>
            <w:tcW w:w="1936" w:type="dxa"/>
            <w:tcBorders/>
            <w:vAlign w:val="center"/>
          </w:tcPr>
          <w:p>
            <w:pPr>
              <w:pStyle w:val="TableContents"/>
              <w:bidi w:val="0"/>
              <w:spacing w:before="0" w:after="283"/>
              <w:jc w:val="left"/>
              <w:rPr/>
            </w:pPr>
            <w:r>
              <w:rPr/>
              <w:t xml:space="preserve">10,499 </w:t>
            </w:r>
          </w:p>
        </w:tc>
      </w:tr>
      <w:tr>
        <w:trPr/>
        <w:tc>
          <w:tcPr>
            <w:tcW w:w="751" w:type="dxa"/>
            <w:tcBorders/>
            <w:vAlign w:val="center"/>
          </w:tcPr>
          <w:p>
            <w:pPr>
              <w:pStyle w:val="TableContents"/>
              <w:bidi w:val="0"/>
              <w:spacing w:before="0" w:after="283"/>
              <w:jc w:val="left"/>
              <w:rPr/>
            </w:pPr>
            <w:r>
              <w:rPr/>
              <w:t xml:space="preserve">136 </w:t>
            </w:r>
          </w:p>
        </w:tc>
        <w:tc>
          <w:tcPr>
            <w:tcW w:w="3481" w:type="dxa"/>
            <w:tcBorders/>
            <w:vAlign w:val="center"/>
          </w:tcPr>
          <w:p>
            <w:pPr>
              <w:pStyle w:val="TableContents"/>
              <w:bidi w:val="0"/>
              <w:spacing w:before="0" w:after="283"/>
              <w:jc w:val="left"/>
              <w:rPr/>
            </w:pPr>
            <w:r>
              <w:rPr/>
              <w:t xml:space="preserve">Chad </w:t>
            </w:r>
          </w:p>
        </w:tc>
        <w:tc>
          <w:tcPr>
            <w:tcW w:w="1936" w:type="dxa"/>
            <w:tcBorders/>
            <w:vAlign w:val="center"/>
          </w:tcPr>
          <w:p>
            <w:pPr>
              <w:pStyle w:val="TableContents"/>
              <w:bidi w:val="0"/>
              <w:spacing w:before="0" w:after="283"/>
              <w:jc w:val="left"/>
              <w:rPr/>
            </w:pPr>
            <w:r>
              <w:rPr/>
              <w:t xml:space="preserve">10,103 </w:t>
            </w:r>
          </w:p>
        </w:tc>
      </w:tr>
      <w:tr>
        <w:trPr/>
        <w:tc>
          <w:tcPr>
            <w:tcW w:w="751" w:type="dxa"/>
            <w:tcBorders/>
            <w:vAlign w:val="center"/>
          </w:tcPr>
          <w:p>
            <w:pPr>
              <w:pStyle w:val="TableContents"/>
              <w:bidi w:val="0"/>
              <w:spacing w:before="0" w:after="283"/>
              <w:jc w:val="left"/>
              <w:rPr/>
            </w:pPr>
            <w:r>
              <w:rPr/>
              <w:t xml:space="preserve">137 </w:t>
            </w:r>
          </w:p>
        </w:tc>
        <w:tc>
          <w:tcPr>
            <w:tcW w:w="3481" w:type="dxa"/>
            <w:tcBorders/>
            <w:vAlign w:val="center"/>
          </w:tcPr>
          <w:p>
            <w:pPr>
              <w:pStyle w:val="TableContents"/>
              <w:bidi w:val="0"/>
              <w:spacing w:before="0" w:after="283"/>
              <w:jc w:val="left"/>
              <w:rPr/>
            </w:pPr>
            <w:r>
              <w:rPr/>
              <w:t xml:space="preserve">Madagaskar </w:t>
            </w:r>
          </w:p>
        </w:tc>
        <w:tc>
          <w:tcPr>
            <w:tcW w:w="1936" w:type="dxa"/>
            <w:tcBorders/>
            <w:vAlign w:val="center"/>
          </w:tcPr>
          <w:p>
            <w:pPr>
              <w:pStyle w:val="TableContents"/>
              <w:bidi w:val="0"/>
              <w:spacing w:before="0" w:after="283"/>
              <w:jc w:val="left"/>
              <w:rPr/>
            </w:pPr>
            <w:r>
              <w:rPr/>
              <w:t xml:space="preserve">9,740 </w:t>
            </w:r>
          </w:p>
        </w:tc>
      </w:tr>
      <w:tr>
        <w:trPr/>
        <w:tc>
          <w:tcPr>
            <w:tcW w:w="751" w:type="dxa"/>
            <w:tcBorders/>
            <w:vAlign w:val="center"/>
          </w:tcPr>
          <w:p>
            <w:pPr>
              <w:pStyle w:val="TableContents"/>
              <w:bidi w:val="0"/>
              <w:spacing w:before="0" w:after="283"/>
              <w:jc w:val="left"/>
              <w:rPr/>
            </w:pPr>
            <w:r>
              <w:rPr/>
              <w:t xml:space="preserve">138 </w:t>
            </w:r>
          </w:p>
        </w:tc>
        <w:tc>
          <w:tcPr>
            <w:tcW w:w="3481" w:type="dxa"/>
            <w:tcBorders/>
            <w:vAlign w:val="center"/>
          </w:tcPr>
          <w:p>
            <w:pPr>
              <w:pStyle w:val="TableContents"/>
              <w:bidi w:val="0"/>
              <w:spacing w:before="0" w:after="283"/>
              <w:jc w:val="left"/>
              <w:rPr/>
            </w:pPr>
            <w:r>
              <w:rPr/>
              <w:t xml:space="preserve">Bahama </w:t>
            </w:r>
          </w:p>
        </w:tc>
        <w:tc>
          <w:tcPr>
            <w:tcW w:w="1936" w:type="dxa"/>
            <w:tcBorders/>
            <w:vAlign w:val="center"/>
          </w:tcPr>
          <w:p>
            <w:pPr>
              <w:pStyle w:val="TableContents"/>
              <w:bidi w:val="0"/>
              <w:spacing w:before="0" w:after="283"/>
              <w:jc w:val="left"/>
              <w:rPr/>
            </w:pPr>
            <w:r>
              <w:rPr/>
              <w:t xml:space="preserve">8,939 </w:t>
            </w:r>
          </w:p>
        </w:tc>
      </w:tr>
      <w:tr>
        <w:trPr/>
        <w:tc>
          <w:tcPr>
            <w:tcW w:w="751" w:type="dxa"/>
            <w:tcBorders/>
            <w:vAlign w:val="center"/>
          </w:tcPr>
          <w:p>
            <w:pPr>
              <w:pStyle w:val="TableContents"/>
              <w:bidi w:val="0"/>
              <w:spacing w:before="0" w:after="283"/>
              <w:jc w:val="left"/>
              <w:rPr/>
            </w:pPr>
            <w:r>
              <w:rPr/>
              <w:t xml:space="preserve">139 </w:t>
            </w:r>
          </w:p>
        </w:tc>
        <w:tc>
          <w:tcPr>
            <w:tcW w:w="3481" w:type="dxa"/>
            <w:tcBorders/>
            <w:vAlign w:val="center"/>
          </w:tcPr>
          <w:p>
            <w:pPr>
              <w:pStyle w:val="TableContents"/>
              <w:bidi w:val="0"/>
              <w:spacing w:before="0" w:after="283"/>
              <w:jc w:val="left"/>
              <w:rPr/>
            </w:pPr>
            <w:r>
              <w:rPr/>
              <w:t xml:space="preserve">Benin </w:t>
            </w:r>
          </w:p>
        </w:tc>
        <w:tc>
          <w:tcPr>
            <w:tcW w:w="1936" w:type="dxa"/>
            <w:tcBorders/>
            <w:vAlign w:val="center"/>
          </w:tcPr>
          <w:p>
            <w:pPr>
              <w:pStyle w:val="TableContents"/>
              <w:bidi w:val="0"/>
              <w:spacing w:before="0" w:after="283"/>
              <w:jc w:val="left"/>
              <w:rPr/>
            </w:pPr>
            <w:r>
              <w:rPr/>
              <w:t xml:space="preserve">8,577 </w:t>
            </w:r>
          </w:p>
        </w:tc>
      </w:tr>
      <w:tr>
        <w:trPr/>
        <w:tc>
          <w:tcPr>
            <w:tcW w:w="751" w:type="dxa"/>
            <w:tcBorders/>
            <w:vAlign w:val="center"/>
          </w:tcPr>
          <w:p>
            <w:pPr>
              <w:pStyle w:val="TableContents"/>
              <w:bidi w:val="0"/>
              <w:spacing w:before="0" w:after="283"/>
              <w:jc w:val="left"/>
              <w:rPr/>
            </w:pPr>
            <w:r>
              <w:rPr/>
              <w:t xml:space="preserve">140 </w:t>
            </w:r>
          </w:p>
        </w:tc>
        <w:tc>
          <w:tcPr>
            <w:tcW w:w="3481" w:type="dxa"/>
            <w:tcBorders/>
            <w:vAlign w:val="center"/>
          </w:tcPr>
          <w:p>
            <w:pPr>
              <w:pStyle w:val="TableContents"/>
              <w:bidi w:val="0"/>
              <w:spacing w:before="0" w:after="283"/>
              <w:jc w:val="left"/>
              <w:rPr/>
            </w:pPr>
            <w:r>
              <w:rPr/>
              <w:t xml:space="preserve">Ruanda </w:t>
            </w:r>
          </w:p>
        </w:tc>
        <w:tc>
          <w:tcPr>
            <w:tcW w:w="1936" w:type="dxa"/>
            <w:tcBorders/>
            <w:vAlign w:val="center"/>
          </w:tcPr>
          <w:p>
            <w:pPr>
              <w:pStyle w:val="TableContents"/>
              <w:bidi w:val="0"/>
              <w:spacing w:before="0" w:after="283"/>
              <w:jc w:val="left"/>
              <w:rPr/>
            </w:pPr>
            <w:r>
              <w:rPr/>
              <w:t xml:space="preserve">8,406 </w:t>
            </w:r>
          </w:p>
        </w:tc>
      </w:tr>
      <w:tr>
        <w:trPr/>
        <w:tc>
          <w:tcPr>
            <w:tcW w:w="751" w:type="dxa"/>
            <w:tcBorders/>
            <w:vAlign w:val="center"/>
          </w:tcPr>
          <w:p>
            <w:pPr>
              <w:pStyle w:val="TableContents"/>
              <w:bidi w:val="0"/>
              <w:spacing w:before="0" w:after="283"/>
              <w:jc w:val="left"/>
              <w:rPr/>
            </w:pPr>
            <w:r>
              <w:rPr/>
              <w:t xml:space="preserve">141 </w:t>
            </w:r>
          </w:p>
        </w:tc>
        <w:tc>
          <w:tcPr>
            <w:tcW w:w="3481" w:type="dxa"/>
            <w:tcBorders/>
            <w:vAlign w:val="center"/>
          </w:tcPr>
          <w:p>
            <w:pPr>
              <w:pStyle w:val="TableContents"/>
              <w:bidi w:val="0"/>
              <w:spacing w:before="0" w:after="283"/>
              <w:jc w:val="left"/>
              <w:rPr/>
            </w:pPr>
            <w:r>
              <w:rPr/>
              <w:t xml:space="preserve">Haiti </w:t>
            </w:r>
          </w:p>
        </w:tc>
        <w:tc>
          <w:tcPr>
            <w:tcW w:w="1936" w:type="dxa"/>
            <w:tcBorders/>
            <w:vAlign w:val="center"/>
          </w:tcPr>
          <w:p>
            <w:pPr>
              <w:pStyle w:val="TableContents"/>
              <w:bidi w:val="0"/>
              <w:spacing w:before="0" w:after="283"/>
              <w:jc w:val="left"/>
              <w:rPr/>
            </w:pPr>
            <w:r>
              <w:rPr/>
              <w:t xml:space="preserve">8,257 </w:t>
            </w:r>
          </w:p>
        </w:tc>
      </w:tr>
      <w:tr>
        <w:trPr/>
        <w:tc>
          <w:tcPr>
            <w:tcW w:w="751" w:type="dxa"/>
            <w:tcBorders/>
            <w:vAlign w:val="center"/>
          </w:tcPr>
          <w:p>
            <w:pPr>
              <w:pStyle w:val="TableContents"/>
              <w:bidi w:val="0"/>
              <w:spacing w:before="0" w:after="283"/>
              <w:jc w:val="left"/>
              <w:rPr/>
            </w:pPr>
            <w:r>
              <w:rPr/>
              <w:t xml:space="preserve">142 </w:t>
            </w:r>
          </w:p>
        </w:tc>
        <w:tc>
          <w:tcPr>
            <w:tcW w:w="3481" w:type="dxa"/>
            <w:tcBorders/>
            <w:vAlign w:val="center"/>
          </w:tcPr>
          <w:p>
            <w:pPr>
              <w:pStyle w:val="TableContents"/>
              <w:bidi w:val="0"/>
              <w:spacing w:before="0" w:after="283"/>
              <w:jc w:val="left"/>
              <w:rPr/>
            </w:pPr>
            <w:r>
              <w:rPr/>
              <w:t xml:space="preserve">Kongon tasavalta </w:t>
            </w:r>
          </w:p>
        </w:tc>
        <w:tc>
          <w:tcPr>
            <w:tcW w:w="1936" w:type="dxa"/>
            <w:tcBorders/>
            <w:vAlign w:val="center"/>
          </w:tcPr>
          <w:p>
            <w:pPr>
              <w:pStyle w:val="TableContents"/>
              <w:bidi w:val="0"/>
              <w:spacing w:before="0" w:after="283"/>
              <w:jc w:val="left"/>
              <w:rPr/>
            </w:pPr>
            <w:r>
              <w:rPr/>
              <w:t xml:space="preserve">7,955 </w:t>
            </w:r>
          </w:p>
        </w:tc>
      </w:tr>
      <w:tr>
        <w:trPr/>
        <w:tc>
          <w:tcPr>
            <w:tcW w:w="751" w:type="dxa"/>
            <w:tcBorders/>
            <w:vAlign w:val="center"/>
          </w:tcPr>
          <w:p>
            <w:pPr>
              <w:pStyle w:val="TableContents"/>
              <w:bidi w:val="0"/>
              <w:spacing w:before="0" w:after="283"/>
              <w:jc w:val="left"/>
              <w:rPr/>
            </w:pPr>
            <w:r>
              <w:rPr/>
              <w:t xml:space="preserve">143 </w:t>
            </w:r>
          </w:p>
        </w:tc>
        <w:tc>
          <w:tcPr>
            <w:tcW w:w="3481" w:type="dxa"/>
            <w:tcBorders/>
            <w:vAlign w:val="center"/>
          </w:tcPr>
          <w:p>
            <w:pPr>
              <w:pStyle w:val="TableContents"/>
              <w:bidi w:val="0"/>
              <w:spacing w:before="0" w:after="283"/>
              <w:jc w:val="left"/>
              <w:rPr/>
            </w:pPr>
            <w:r>
              <w:rPr/>
              <w:t xml:space="preserve">Niger </w:t>
            </w:r>
          </w:p>
        </w:tc>
        <w:tc>
          <w:tcPr>
            <w:tcW w:w="1936" w:type="dxa"/>
            <w:tcBorders/>
            <w:vAlign w:val="center"/>
          </w:tcPr>
          <w:p>
            <w:pPr>
              <w:pStyle w:val="TableContents"/>
              <w:bidi w:val="0"/>
              <w:spacing w:before="0" w:after="283"/>
              <w:jc w:val="left"/>
              <w:rPr/>
            </w:pPr>
            <w:r>
              <w:rPr/>
              <w:t xml:space="preserve">7,479 </w:t>
            </w:r>
          </w:p>
        </w:tc>
      </w:tr>
      <w:tr>
        <w:trPr/>
        <w:tc>
          <w:tcPr>
            <w:tcW w:w="751" w:type="dxa"/>
            <w:tcBorders/>
            <w:vAlign w:val="center"/>
          </w:tcPr>
          <w:p>
            <w:pPr>
              <w:pStyle w:val="TableContents"/>
              <w:bidi w:val="0"/>
              <w:spacing w:before="0" w:after="283"/>
              <w:jc w:val="left"/>
              <w:rPr/>
            </w:pPr>
            <w:r>
              <w:rPr/>
              <w:t xml:space="preserve">144 </w:t>
            </w:r>
          </w:p>
        </w:tc>
        <w:tc>
          <w:tcPr>
            <w:tcW w:w="3481" w:type="dxa"/>
            <w:tcBorders/>
            <w:vAlign w:val="center"/>
          </w:tcPr>
          <w:p>
            <w:pPr>
              <w:pStyle w:val="TableContents"/>
              <w:bidi w:val="0"/>
              <w:spacing w:before="0" w:after="283"/>
              <w:jc w:val="left"/>
              <w:rPr/>
            </w:pPr>
            <w:r>
              <w:rPr/>
              <w:t xml:space="preserve">Kosovo </w:t>
            </w:r>
          </w:p>
        </w:tc>
        <w:tc>
          <w:tcPr>
            <w:tcW w:w="1936" w:type="dxa"/>
            <w:tcBorders/>
            <w:vAlign w:val="center"/>
          </w:tcPr>
          <w:p>
            <w:pPr>
              <w:pStyle w:val="TableContents"/>
              <w:bidi w:val="0"/>
              <w:spacing w:before="0" w:after="283"/>
              <w:jc w:val="left"/>
              <w:rPr/>
            </w:pPr>
            <w:r>
              <w:rPr/>
              <w:t xml:space="preserve">7,047 </w:t>
            </w:r>
          </w:p>
        </w:tc>
      </w:tr>
      <w:tr>
        <w:trPr/>
        <w:tc>
          <w:tcPr>
            <w:tcW w:w="751" w:type="dxa"/>
            <w:tcBorders/>
            <w:vAlign w:val="center"/>
          </w:tcPr>
          <w:p>
            <w:pPr>
              <w:pStyle w:val="TableContents"/>
              <w:bidi w:val="0"/>
              <w:spacing w:before="0" w:after="283"/>
              <w:jc w:val="left"/>
              <w:rPr/>
            </w:pPr>
            <w:r>
              <w:rPr/>
              <w:t xml:space="preserve">145 </w:t>
            </w:r>
          </w:p>
        </w:tc>
        <w:tc>
          <w:tcPr>
            <w:tcW w:w="3481" w:type="dxa"/>
            <w:tcBorders/>
            <w:vAlign w:val="center"/>
          </w:tcPr>
          <w:p>
            <w:pPr>
              <w:pStyle w:val="TableContents"/>
              <w:bidi w:val="0"/>
              <w:spacing w:before="0" w:after="283"/>
              <w:jc w:val="left"/>
              <w:rPr/>
            </w:pPr>
            <w:r>
              <w:rPr/>
              <w:t xml:space="preserve">Tadžikistan </w:t>
            </w:r>
          </w:p>
        </w:tc>
        <w:tc>
          <w:tcPr>
            <w:tcW w:w="1936" w:type="dxa"/>
            <w:tcBorders/>
            <w:vAlign w:val="center"/>
          </w:tcPr>
          <w:p>
            <w:pPr>
              <w:pStyle w:val="TableContents"/>
              <w:bidi w:val="0"/>
              <w:spacing w:before="0" w:after="283"/>
              <w:jc w:val="left"/>
              <w:rPr/>
            </w:pPr>
            <w:r>
              <w:rPr/>
              <w:t xml:space="preserve">6,922 </w:t>
            </w:r>
          </w:p>
        </w:tc>
      </w:tr>
      <w:tr>
        <w:trPr/>
        <w:tc>
          <w:tcPr>
            <w:tcW w:w="751" w:type="dxa"/>
            <w:tcBorders/>
            <w:vAlign w:val="center"/>
          </w:tcPr>
          <w:p>
            <w:pPr>
              <w:pStyle w:val="TableContents"/>
              <w:bidi w:val="0"/>
              <w:spacing w:before="0" w:after="283"/>
              <w:jc w:val="left"/>
              <w:rPr/>
            </w:pPr>
            <w:r>
              <w:rPr/>
              <w:t xml:space="preserve">146 </w:t>
            </w:r>
          </w:p>
        </w:tc>
        <w:tc>
          <w:tcPr>
            <w:tcW w:w="3481" w:type="dxa"/>
            <w:tcBorders/>
            <w:vAlign w:val="center"/>
          </w:tcPr>
          <w:p>
            <w:pPr>
              <w:pStyle w:val="TableContents"/>
              <w:bidi w:val="0"/>
              <w:spacing w:before="0" w:after="283"/>
              <w:jc w:val="left"/>
              <w:rPr/>
            </w:pPr>
            <w:r>
              <w:rPr/>
              <w:t xml:space="preserve">Moldova </w:t>
            </w:r>
          </w:p>
        </w:tc>
        <w:tc>
          <w:tcPr>
            <w:tcW w:w="1936" w:type="dxa"/>
            <w:tcBorders/>
            <w:vAlign w:val="center"/>
          </w:tcPr>
          <w:p>
            <w:pPr>
              <w:pStyle w:val="TableContents"/>
              <w:bidi w:val="0"/>
              <w:spacing w:before="0" w:after="283"/>
              <w:jc w:val="left"/>
              <w:rPr/>
            </w:pPr>
            <w:r>
              <w:rPr/>
              <w:t xml:space="preserve">6,750 </w:t>
            </w:r>
          </w:p>
        </w:tc>
      </w:tr>
      <w:tr>
        <w:trPr/>
        <w:tc>
          <w:tcPr>
            <w:tcW w:w="751" w:type="dxa"/>
            <w:tcBorders/>
            <w:vAlign w:val="center"/>
          </w:tcPr>
          <w:p>
            <w:pPr>
              <w:pStyle w:val="TableContents"/>
              <w:bidi w:val="0"/>
              <w:spacing w:before="0" w:after="283"/>
              <w:jc w:val="left"/>
              <w:rPr/>
            </w:pPr>
            <w:r>
              <w:rPr/>
              <w:t xml:space="preserve">147 </w:t>
            </w:r>
          </w:p>
        </w:tc>
        <w:tc>
          <w:tcPr>
            <w:tcW w:w="3481" w:type="dxa"/>
            <w:tcBorders/>
            <w:vAlign w:val="center"/>
          </w:tcPr>
          <w:p>
            <w:pPr>
              <w:pStyle w:val="TableContents"/>
              <w:bidi w:val="0"/>
              <w:spacing w:before="0" w:after="283"/>
              <w:jc w:val="left"/>
              <w:rPr/>
            </w:pPr>
            <w:r>
              <w:rPr/>
              <w:t xml:space="preserve">Kirgisia </w:t>
            </w:r>
          </w:p>
        </w:tc>
        <w:tc>
          <w:tcPr>
            <w:tcW w:w="1936" w:type="dxa"/>
            <w:tcBorders/>
            <w:vAlign w:val="center"/>
          </w:tcPr>
          <w:p>
            <w:pPr>
              <w:pStyle w:val="TableContents"/>
              <w:bidi w:val="0"/>
              <w:spacing w:before="0" w:after="283"/>
              <w:jc w:val="left"/>
              <w:rPr/>
            </w:pPr>
            <w:r>
              <w:rPr/>
              <w:t xml:space="preserve">6,551 </w:t>
            </w:r>
          </w:p>
        </w:tc>
      </w:tr>
      <w:tr>
        <w:trPr/>
        <w:tc>
          <w:tcPr>
            <w:tcW w:w="751" w:type="dxa"/>
            <w:tcBorders/>
            <w:vAlign w:val="center"/>
          </w:tcPr>
          <w:p>
            <w:pPr>
              <w:pStyle w:val="TableContents"/>
              <w:bidi w:val="0"/>
              <w:spacing w:before="0" w:after="283"/>
              <w:jc w:val="left"/>
              <w:rPr/>
            </w:pPr>
            <w:r>
              <w:rPr/>
              <w:t xml:space="preserve">148 </w:t>
            </w:r>
          </w:p>
        </w:tc>
        <w:tc>
          <w:tcPr>
            <w:tcW w:w="3481" w:type="dxa"/>
            <w:tcBorders/>
            <w:vAlign w:val="center"/>
          </w:tcPr>
          <w:p>
            <w:pPr>
              <w:pStyle w:val="TableContents"/>
              <w:bidi w:val="0"/>
              <w:spacing w:before="0" w:after="283"/>
              <w:jc w:val="left"/>
              <w:rPr/>
            </w:pPr>
            <w:r>
              <w:rPr/>
              <w:t xml:space="preserve">Guinea </w:t>
            </w:r>
          </w:p>
        </w:tc>
        <w:tc>
          <w:tcPr>
            <w:tcW w:w="1936" w:type="dxa"/>
            <w:tcBorders/>
            <w:vAlign w:val="center"/>
          </w:tcPr>
          <w:p>
            <w:pPr>
              <w:pStyle w:val="TableContents"/>
              <w:bidi w:val="0"/>
              <w:spacing w:before="0" w:after="283"/>
              <w:jc w:val="left"/>
              <w:rPr/>
            </w:pPr>
            <w:r>
              <w:rPr/>
              <w:t xml:space="preserve">6,512 </w:t>
            </w:r>
          </w:p>
        </w:tc>
      </w:tr>
      <w:tr>
        <w:trPr/>
        <w:tc>
          <w:tcPr>
            <w:tcW w:w="751" w:type="dxa"/>
            <w:tcBorders/>
            <w:vAlign w:val="center"/>
          </w:tcPr>
          <w:p>
            <w:pPr>
              <w:pStyle w:val="TableContents"/>
              <w:bidi w:val="0"/>
              <w:spacing w:before="0" w:after="283"/>
              <w:jc w:val="left"/>
              <w:rPr/>
            </w:pPr>
            <w:r>
              <w:rPr/>
              <w:t xml:space="preserve">149 </w:t>
            </w:r>
          </w:p>
        </w:tc>
        <w:tc>
          <w:tcPr>
            <w:tcW w:w="3481" w:type="dxa"/>
            <w:tcBorders/>
            <w:vAlign w:val="center"/>
          </w:tcPr>
          <w:p>
            <w:pPr>
              <w:pStyle w:val="TableContents"/>
              <w:bidi w:val="0"/>
              <w:spacing w:before="0" w:after="283"/>
              <w:jc w:val="left"/>
              <w:rPr/>
            </w:pPr>
            <w:r>
              <w:rPr/>
              <w:t xml:space="preserve">Malawi </w:t>
            </w:r>
          </w:p>
        </w:tc>
        <w:tc>
          <w:tcPr>
            <w:tcW w:w="1936" w:type="dxa"/>
            <w:tcBorders/>
            <w:vAlign w:val="center"/>
          </w:tcPr>
          <w:p>
            <w:pPr>
              <w:pStyle w:val="TableContents"/>
              <w:bidi w:val="0"/>
              <w:spacing w:before="0" w:after="283"/>
              <w:jc w:val="left"/>
              <w:rPr/>
            </w:pPr>
            <w:r>
              <w:rPr/>
              <w:t xml:space="preserve">5,492 </w:t>
            </w:r>
          </w:p>
        </w:tc>
      </w:tr>
      <w:tr>
        <w:trPr/>
        <w:tc>
          <w:tcPr>
            <w:tcW w:w="751" w:type="dxa"/>
            <w:tcBorders/>
            <w:vAlign w:val="center"/>
          </w:tcPr>
          <w:p>
            <w:pPr>
              <w:pStyle w:val="TableContents"/>
              <w:bidi w:val="0"/>
              <w:spacing w:before="0" w:after="283"/>
              <w:jc w:val="left"/>
              <w:rPr/>
            </w:pPr>
            <w:r>
              <w:rPr/>
              <w:t xml:space="preserve">150 </w:t>
            </w:r>
          </w:p>
        </w:tc>
        <w:tc>
          <w:tcPr>
            <w:tcW w:w="3481" w:type="dxa"/>
            <w:tcBorders/>
            <w:vAlign w:val="center"/>
          </w:tcPr>
          <w:p>
            <w:pPr>
              <w:pStyle w:val="TableContents"/>
              <w:bidi w:val="0"/>
              <w:spacing w:before="0" w:after="283"/>
              <w:jc w:val="left"/>
              <w:rPr/>
            </w:pPr>
            <w:r>
              <w:rPr/>
              <w:t xml:space="preserve">Eritrea </w:t>
            </w:r>
          </w:p>
        </w:tc>
        <w:tc>
          <w:tcPr>
            <w:tcW w:w="1936" w:type="dxa"/>
            <w:tcBorders/>
            <w:vAlign w:val="center"/>
          </w:tcPr>
          <w:p>
            <w:pPr>
              <w:pStyle w:val="TableContents"/>
              <w:bidi w:val="0"/>
              <w:spacing w:before="0" w:after="283"/>
              <w:jc w:val="left"/>
              <w:rPr/>
            </w:pPr>
            <w:r>
              <w:rPr/>
              <w:t xml:space="preserve">5,352 </w:t>
            </w:r>
          </w:p>
        </w:tc>
      </w:tr>
      <w:tr>
        <w:trPr/>
        <w:tc>
          <w:tcPr>
            <w:tcW w:w="751" w:type="dxa"/>
            <w:tcBorders/>
            <w:vAlign w:val="center"/>
          </w:tcPr>
          <w:p>
            <w:pPr>
              <w:pStyle w:val="TableContents"/>
              <w:bidi w:val="0"/>
              <w:spacing w:before="0" w:after="283"/>
              <w:jc w:val="left"/>
              <w:rPr/>
            </w:pPr>
            <w:r>
              <w:rPr/>
              <w:t xml:space="preserve">151 </w:t>
            </w:r>
          </w:p>
        </w:tc>
        <w:tc>
          <w:tcPr>
            <w:tcW w:w="3481" w:type="dxa"/>
            <w:tcBorders/>
            <w:vAlign w:val="center"/>
          </w:tcPr>
          <w:p>
            <w:pPr>
              <w:pStyle w:val="TableContents"/>
              <w:bidi w:val="0"/>
              <w:spacing w:before="0" w:after="283"/>
              <w:jc w:val="left"/>
              <w:rPr/>
            </w:pPr>
            <w:r>
              <w:rPr/>
              <w:t xml:space="preserve">Mauritania </w:t>
            </w:r>
          </w:p>
        </w:tc>
        <w:tc>
          <w:tcPr>
            <w:tcW w:w="1936" w:type="dxa"/>
            <w:tcBorders/>
            <w:vAlign w:val="center"/>
          </w:tcPr>
          <w:p>
            <w:pPr>
              <w:pStyle w:val="TableContents"/>
              <w:bidi w:val="0"/>
              <w:spacing w:before="0" w:after="283"/>
              <w:jc w:val="left"/>
              <w:rPr/>
            </w:pPr>
            <w:r>
              <w:rPr/>
              <w:t xml:space="preserve">4,714 </w:t>
            </w:r>
          </w:p>
        </w:tc>
      </w:tr>
      <w:tr>
        <w:trPr/>
        <w:tc>
          <w:tcPr>
            <w:tcW w:w="751" w:type="dxa"/>
            <w:tcBorders/>
            <w:vAlign w:val="center"/>
          </w:tcPr>
          <w:p>
            <w:pPr>
              <w:pStyle w:val="TableContents"/>
              <w:bidi w:val="0"/>
              <w:spacing w:before="0" w:after="283"/>
              <w:jc w:val="left"/>
              <w:rPr/>
            </w:pPr>
            <w:r>
              <w:rPr/>
              <w:t xml:space="preserve">152 </w:t>
            </w:r>
          </w:p>
        </w:tc>
        <w:tc>
          <w:tcPr>
            <w:tcW w:w="3481" w:type="dxa"/>
            <w:tcBorders/>
            <w:vAlign w:val="center"/>
          </w:tcPr>
          <w:p>
            <w:pPr>
              <w:pStyle w:val="TableContents"/>
              <w:bidi w:val="0"/>
              <w:spacing w:before="0" w:after="283"/>
              <w:jc w:val="left"/>
              <w:rPr/>
            </w:pPr>
            <w:r>
              <w:rPr/>
              <w:t xml:space="preserve">Fidži </w:t>
            </w:r>
          </w:p>
        </w:tc>
        <w:tc>
          <w:tcPr>
            <w:tcW w:w="1936" w:type="dxa"/>
            <w:tcBorders/>
            <w:vAlign w:val="center"/>
          </w:tcPr>
          <w:p>
            <w:pPr>
              <w:pStyle w:val="TableContents"/>
              <w:bidi w:val="0"/>
              <w:spacing w:before="0" w:after="283"/>
              <w:jc w:val="left"/>
              <w:rPr/>
            </w:pPr>
            <w:r>
              <w:rPr/>
              <w:t xml:space="preserve">4,640 </w:t>
            </w:r>
          </w:p>
        </w:tc>
      </w:tr>
      <w:tr>
        <w:trPr/>
        <w:tc>
          <w:tcPr>
            <w:tcW w:w="751" w:type="dxa"/>
            <w:tcBorders/>
            <w:vAlign w:val="center"/>
          </w:tcPr>
          <w:p>
            <w:pPr>
              <w:pStyle w:val="TableContents"/>
              <w:bidi w:val="0"/>
              <w:spacing w:before="0" w:after="283"/>
              <w:jc w:val="left"/>
              <w:rPr/>
            </w:pPr>
            <w:r>
              <w:rPr/>
              <w:t xml:space="preserve">153 </w:t>
            </w:r>
          </w:p>
        </w:tc>
        <w:tc>
          <w:tcPr>
            <w:tcW w:w="3481" w:type="dxa"/>
            <w:tcBorders/>
            <w:vAlign w:val="center"/>
          </w:tcPr>
          <w:p>
            <w:pPr>
              <w:pStyle w:val="TableContents"/>
              <w:bidi w:val="0"/>
              <w:spacing w:before="0" w:after="283"/>
              <w:jc w:val="left"/>
              <w:rPr/>
            </w:pPr>
            <w:r>
              <w:rPr/>
              <w:t xml:space="preserve">Barbados </w:t>
            </w:r>
          </w:p>
        </w:tc>
        <w:tc>
          <w:tcPr>
            <w:tcW w:w="1936" w:type="dxa"/>
            <w:tcBorders/>
            <w:vAlign w:val="center"/>
          </w:tcPr>
          <w:p>
            <w:pPr>
              <w:pStyle w:val="TableContents"/>
              <w:bidi w:val="0"/>
              <w:spacing w:before="0" w:after="283"/>
              <w:jc w:val="left"/>
              <w:rPr/>
            </w:pPr>
            <w:r>
              <w:rPr/>
              <w:t xml:space="preserve">4,588 </w:t>
            </w:r>
          </w:p>
        </w:tc>
      </w:tr>
      <w:tr>
        <w:trPr/>
        <w:tc>
          <w:tcPr>
            <w:tcW w:w="751" w:type="dxa"/>
            <w:tcBorders/>
            <w:vAlign w:val="center"/>
          </w:tcPr>
          <w:p>
            <w:pPr>
              <w:pStyle w:val="TableContents"/>
              <w:bidi w:val="0"/>
              <w:spacing w:before="0" w:after="283"/>
              <w:jc w:val="left"/>
              <w:rPr/>
            </w:pPr>
            <w:r>
              <w:rPr/>
              <w:t xml:space="preserve">154 </w:t>
            </w:r>
          </w:p>
        </w:tc>
        <w:tc>
          <w:tcPr>
            <w:tcW w:w="3481" w:type="dxa"/>
            <w:tcBorders/>
            <w:vAlign w:val="center"/>
          </w:tcPr>
          <w:p>
            <w:pPr>
              <w:pStyle w:val="TableContents"/>
              <w:bidi w:val="0"/>
              <w:spacing w:before="0" w:after="283"/>
              <w:jc w:val="left"/>
              <w:rPr/>
            </w:pPr>
            <w:r>
              <w:rPr/>
              <w:t xml:space="preserve">Togo </w:t>
            </w:r>
          </w:p>
        </w:tc>
        <w:tc>
          <w:tcPr>
            <w:tcW w:w="1936" w:type="dxa"/>
            <w:tcBorders/>
            <w:vAlign w:val="center"/>
          </w:tcPr>
          <w:p>
            <w:pPr>
              <w:pStyle w:val="TableContents"/>
              <w:bidi w:val="0"/>
              <w:spacing w:before="0" w:after="283"/>
              <w:jc w:val="left"/>
              <w:rPr/>
            </w:pPr>
            <w:r>
              <w:rPr/>
              <w:t xml:space="preserve">4,434 </w:t>
            </w:r>
          </w:p>
        </w:tc>
      </w:tr>
      <w:tr>
        <w:trPr/>
        <w:tc>
          <w:tcPr>
            <w:tcW w:w="751" w:type="dxa"/>
            <w:tcBorders/>
            <w:vAlign w:val="center"/>
          </w:tcPr>
          <w:p>
            <w:pPr>
              <w:pStyle w:val="TableContents"/>
              <w:bidi w:val="0"/>
              <w:spacing w:before="0" w:after="283"/>
              <w:jc w:val="left"/>
              <w:rPr/>
            </w:pPr>
            <w:r>
              <w:rPr/>
              <w:t xml:space="preserve">155 </w:t>
            </w:r>
          </w:p>
        </w:tc>
        <w:tc>
          <w:tcPr>
            <w:tcW w:w="3481" w:type="dxa"/>
            <w:tcBorders/>
            <w:vAlign w:val="center"/>
          </w:tcPr>
          <w:p>
            <w:pPr>
              <w:pStyle w:val="TableContents"/>
              <w:bidi w:val="0"/>
              <w:spacing w:before="0" w:after="283"/>
              <w:jc w:val="left"/>
              <w:rPr/>
            </w:pPr>
            <w:r>
              <w:rPr/>
              <w:t xml:space="preserve">Montenegro </w:t>
            </w:r>
          </w:p>
        </w:tc>
        <w:tc>
          <w:tcPr>
            <w:tcW w:w="1936" w:type="dxa"/>
            <w:tcBorders/>
            <w:vAlign w:val="center"/>
          </w:tcPr>
          <w:p>
            <w:pPr>
              <w:pStyle w:val="TableContents"/>
              <w:bidi w:val="0"/>
              <w:spacing w:before="0" w:after="283"/>
              <w:jc w:val="left"/>
              <w:rPr/>
            </w:pPr>
            <w:r>
              <w:rPr/>
              <w:t xml:space="preserve">4,126 </w:t>
            </w:r>
          </w:p>
        </w:tc>
      </w:tr>
      <w:tr>
        <w:trPr/>
        <w:tc>
          <w:tcPr>
            <w:tcW w:w="751" w:type="dxa"/>
            <w:tcBorders/>
            <w:vAlign w:val="center"/>
          </w:tcPr>
          <w:p>
            <w:pPr>
              <w:pStyle w:val="TableContents"/>
              <w:bidi w:val="0"/>
              <w:spacing w:before="0" w:after="283"/>
              <w:jc w:val="left"/>
              <w:rPr/>
            </w:pPr>
            <w:r>
              <w:rPr/>
              <w:t xml:space="preserve">156 </w:t>
            </w:r>
          </w:p>
        </w:tc>
        <w:tc>
          <w:tcPr>
            <w:tcW w:w="3481" w:type="dxa"/>
            <w:tcBorders/>
            <w:vAlign w:val="center"/>
          </w:tcPr>
          <w:p>
            <w:pPr>
              <w:pStyle w:val="TableContents"/>
              <w:bidi w:val="0"/>
              <w:spacing w:before="0" w:after="283"/>
              <w:jc w:val="left"/>
              <w:rPr/>
            </w:pPr>
            <w:r>
              <w:rPr/>
              <w:t xml:space="preserve">Sierra Leone </w:t>
            </w:r>
          </w:p>
        </w:tc>
        <w:tc>
          <w:tcPr>
            <w:tcW w:w="1936" w:type="dxa"/>
            <w:tcBorders/>
            <w:vAlign w:val="center"/>
          </w:tcPr>
          <w:p>
            <w:pPr>
              <w:pStyle w:val="TableContents"/>
              <w:bidi w:val="0"/>
              <w:spacing w:before="0" w:after="283"/>
              <w:jc w:val="left"/>
              <w:rPr/>
            </w:pPr>
            <w:r>
              <w:rPr/>
              <w:t xml:space="preserve">3,981 </w:t>
            </w:r>
          </w:p>
        </w:tc>
      </w:tr>
      <w:tr>
        <w:trPr/>
        <w:tc>
          <w:tcPr>
            <w:tcW w:w="751" w:type="dxa"/>
            <w:tcBorders/>
            <w:vAlign w:val="center"/>
          </w:tcPr>
          <w:p>
            <w:pPr>
              <w:pStyle w:val="TableContents"/>
              <w:bidi w:val="0"/>
              <w:spacing w:before="0" w:after="283"/>
              <w:jc w:val="left"/>
              <w:rPr/>
            </w:pPr>
            <w:r>
              <w:rPr/>
              <w:t xml:space="preserve">157 </w:t>
            </w:r>
          </w:p>
        </w:tc>
        <w:tc>
          <w:tcPr>
            <w:tcW w:w="3481" w:type="dxa"/>
            <w:tcBorders/>
            <w:vAlign w:val="center"/>
          </w:tcPr>
          <w:p>
            <w:pPr>
              <w:pStyle w:val="TableContents"/>
              <w:bidi w:val="0"/>
              <w:spacing w:before="0" w:after="283"/>
              <w:jc w:val="left"/>
              <w:rPr/>
            </w:pPr>
            <w:r>
              <w:rPr/>
              <w:t xml:space="preserve">Swazimaa </w:t>
            </w:r>
          </w:p>
        </w:tc>
        <w:tc>
          <w:tcPr>
            <w:tcW w:w="1936" w:type="dxa"/>
            <w:tcBorders/>
            <w:vAlign w:val="center"/>
          </w:tcPr>
          <w:p>
            <w:pPr>
              <w:pStyle w:val="TableContents"/>
              <w:bidi w:val="0"/>
              <w:spacing w:before="0" w:after="283"/>
              <w:jc w:val="left"/>
              <w:rPr/>
            </w:pPr>
            <w:r>
              <w:rPr/>
              <w:t xml:space="preserve">3,770 </w:t>
            </w:r>
          </w:p>
        </w:tc>
      </w:tr>
      <w:tr>
        <w:trPr/>
        <w:tc>
          <w:tcPr>
            <w:tcW w:w="751" w:type="dxa"/>
            <w:tcBorders/>
            <w:vAlign w:val="center"/>
          </w:tcPr>
          <w:p>
            <w:pPr>
              <w:pStyle w:val="TableContents"/>
              <w:bidi w:val="0"/>
              <w:spacing w:before="0" w:after="283"/>
              <w:jc w:val="left"/>
              <w:rPr/>
            </w:pPr>
            <w:r>
              <w:rPr/>
              <w:t xml:space="preserve">158 </w:t>
            </w:r>
          </w:p>
        </w:tc>
        <w:tc>
          <w:tcPr>
            <w:tcW w:w="3481" w:type="dxa"/>
            <w:tcBorders/>
            <w:vAlign w:val="center"/>
          </w:tcPr>
          <w:p>
            <w:pPr>
              <w:pStyle w:val="TableContents"/>
              <w:bidi w:val="0"/>
              <w:spacing w:before="0" w:after="283"/>
              <w:jc w:val="left"/>
              <w:rPr/>
            </w:pPr>
            <w:r>
              <w:rPr/>
              <w:t xml:space="preserve">Suriname </w:t>
            </w:r>
          </w:p>
        </w:tc>
        <w:tc>
          <w:tcPr>
            <w:tcW w:w="1936" w:type="dxa"/>
            <w:tcBorders/>
            <w:vAlign w:val="center"/>
          </w:tcPr>
          <w:p>
            <w:pPr>
              <w:pStyle w:val="TableContents"/>
              <w:bidi w:val="0"/>
              <w:spacing w:before="0" w:after="283"/>
              <w:jc w:val="left"/>
              <w:rPr/>
            </w:pPr>
            <w:r>
              <w:rPr/>
              <w:t xml:space="preserve">3,570 </w:t>
            </w:r>
          </w:p>
        </w:tc>
      </w:tr>
      <w:tr>
        <w:trPr/>
        <w:tc>
          <w:tcPr>
            <w:tcW w:w="751" w:type="dxa"/>
            <w:tcBorders/>
            <w:vAlign w:val="center"/>
          </w:tcPr>
          <w:p>
            <w:pPr>
              <w:pStyle w:val="TableContents"/>
              <w:bidi w:val="0"/>
              <w:spacing w:before="0" w:after="283"/>
              <w:jc w:val="left"/>
              <w:rPr/>
            </w:pPr>
            <w:r>
              <w:rPr/>
              <w:t xml:space="preserve">159 </w:t>
            </w:r>
          </w:p>
        </w:tc>
        <w:tc>
          <w:tcPr>
            <w:tcW w:w="3481" w:type="dxa"/>
            <w:tcBorders/>
            <w:vAlign w:val="center"/>
          </w:tcPr>
          <w:p>
            <w:pPr>
              <w:pStyle w:val="TableContents"/>
              <w:bidi w:val="0"/>
              <w:spacing w:before="0" w:after="283"/>
              <w:jc w:val="left"/>
              <w:rPr/>
            </w:pPr>
            <w:r>
              <w:rPr/>
              <w:t xml:space="preserve">Guyana </w:t>
            </w:r>
          </w:p>
        </w:tc>
        <w:tc>
          <w:tcPr>
            <w:tcW w:w="1936" w:type="dxa"/>
            <w:tcBorders/>
            <w:vAlign w:val="center"/>
          </w:tcPr>
          <w:p>
            <w:pPr>
              <w:pStyle w:val="TableContents"/>
              <w:bidi w:val="0"/>
              <w:spacing w:before="0" w:after="283"/>
              <w:jc w:val="left"/>
              <w:rPr/>
            </w:pPr>
            <w:r>
              <w:rPr/>
              <w:t xml:space="preserve">3,437 </w:t>
            </w:r>
          </w:p>
        </w:tc>
      </w:tr>
      <w:tr>
        <w:trPr/>
        <w:tc>
          <w:tcPr>
            <w:tcW w:w="751" w:type="dxa"/>
            <w:tcBorders/>
            <w:vAlign w:val="center"/>
          </w:tcPr>
          <w:p>
            <w:pPr>
              <w:pStyle w:val="TableContents"/>
              <w:bidi w:val="0"/>
              <w:spacing w:before="0" w:after="283"/>
              <w:jc w:val="left"/>
              <w:rPr/>
            </w:pPr>
            <w:r>
              <w:rPr/>
              <w:t xml:space="preserve">160 </w:t>
            </w:r>
          </w:p>
        </w:tc>
        <w:tc>
          <w:tcPr>
            <w:tcW w:w="3481" w:type="dxa"/>
            <w:tcBorders/>
            <w:vAlign w:val="center"/>
          </w:tcPr>
          <w:p>
            <w:pPr>
              <w:pStyle w:val="TableContents"/>
              <w:bidi w:val="0"/>
              <w:spacing w:before="0" w:after="283"/>
              <w:jc w:val="left"/>
              <w:rPr/>
            </w:pPr>
            <w:r>
              <w:rPr/>
              <w:t xml:space="preserve">Malediivit </w:t>
            </w:r>
          </w:p>
        </w:tc>
        <w:tc>
          <w:tcPr>
            <w:tcW w:w="1936" w:type="dxa"/>
            <w:tcBorders/>
            <w:vAlign w:val="center"/>
          </w:tcPr>
          <w:p>
            <w:pPr>
              <w:pStyle w:val="TableContents"/>
              <w:bidi w:val="0"/>
              <w:spacing w:before="0" w:after="283"/>
              <w:jc w:val="left"/>
              <w:rPr/>
            </w:pPr>
            <w:r>
              <w:rPr/>
              <w:t xml:space="preserve">3,379 </w:t>
            </w:r>
          </w:p>
        </w:tc>
      </w:tr>
      <w:tr>
        <w:trPr/>
        <w:tc>
          <w:tcPr>
            <w:tcW w:w="751" w:type="dxa"/>
            <w:tcBorders/>
            <w:vAlign w:val="center"/>
          </w:tcPr>
          <w:p>
            <w:pPr>
              <w:pStyle w:val="TableContents"/>
              <w:bidi w:val="0"/>
              <w:spacing w:before="0" w:after="283"/>
              <w:jc w:val="left"/>
              <w:rPr/>
            </w:pPr>
            <w:r>
              <w:rPr/>
              <w:t xml:space="preserve">161 </w:t>
            </w:r>
          </w:p>
        </w:tc>
        <w:tc>
          <w:tcPr>
            <w:tcW w:w="3481" w:type="dxa"/>
            <w:tcBorders/>
            <w:vAlign w:val="center"/>
          </w:tcPr>
          <w:p>
            <w:pPr>
              <w:pStyle w:val="TableContents"/>
              <w:bidi w:val="0"/>
              <w:spacing w:before="0" w:after="283"/>
              <w:jc w:val="left"/>
              <w:rPr/>
            </w:pPr>
            <w:r>
              <w:rPr/>
              <w:t xml:space="preserve">Burundi </w:t>
            </w:r>
          </w:p>
        </w:tc>
        <w:tc>
          <w:tcPr>
            <w:tcW w:w="1936" w:type="dxa"/>
            <w:tcBorders/>
            <w:vAlign w:val="center"/>
          </w:tcPr>
          <w:p>
            <w:pPr>
              <w:pStyle w:val="TableContents"/>
              <w:bidi w:val="0"/>
              <w:spacing w:before="0" w:after="283"/>
              <w:jc w:val="left"/>
              <w:rPr/>
            </w:pPr>
            <w:r>
              <w:rPr/>
              <w:t xml:space="preserve">3,133 </w:t>
            </w:r>
          </w:p>
        </w:tc>
      </w:tr>
      <w:tr>
        <w:trPr/>
        <w:tc>
          <w:tcPr>
            <w:tcW w:w="751" w:type="dxa"/>
            <w:tcBorders/>
            <w:vAlign w:val="center"/>
          </w:tcPr>
          <w:p>
            <w:pPr>
              <w:pStyle w:val="TableContents"/>
              <w:bidi w:val="0"/>
              <w:spacing w:before="0" w:after="283"/>
              <w:jc w:val="left"/>
              <w:rPr/>
            </w:pPr>
            <w:r>
              <w:rPr/>
              <w:t xml:space="preserve">162 </w:t>
            </w:r>
          </w:p>
        </w:tc>
        <w:tc>
          <w:tcPr>
            <w:tcW w:w="3481" w:type="dxa"/>
            <w:tcBorders/>
            <w:vAlign w:val="center"/>
          </w:tcPr>
          <w:p>
            <w:pPr>
              <w:pStyle w:val="TableContents"/>
              <w:bidi w:val="0"/>
              <w:spacing w:before="0" w:after="283"/>
              <w:jc w:val="left"/>
              <w:rPr/>
            </w:pPr>
            <w:r>
              <w:rPr/>
              <w:t xml:space="preserve">Etelä-Sudan </w:t>
            </w:r>
          </w:p>
        </w:tc>
        <w:tc>
          <w:tcPr>
            <w:tcW w:w="1936" w:type="dxa"/>
            <w:tcBorders/>
            <w:vAlign w:val="center"/>
          </w:tcPr>
          <w:p>
            <w:pPr>
              <w:pStyle w:val="TableContents"/>
              <w:bidi w:val="0"/>
              <w:spacing w:before="0" w:after="283"/>
              <w:jc w:val="left"/>
              <w:rPr/>
            </w:pPr>
            <w:r>
              <w:rPr/>
              <w:t xml:space="preserve">2,914 </w:t>
            </w:r>
          </w:p>
        </w:tc>
      </w:tr>
      <w:tr>
        <w:trPr/>
        <w:tc>
          <w:tcPr>
            <w:tcW w:w="751" w:type="dxa"/>
            <w:tcBorders/>
            <w:vAlign w:val="center"/>
          </w:tcPr>
          <w:p>
            <w:pPr>
              <w:pStyle w:val="TableContents"/>
              <w:bidi w:val="0"/>
              <w:spacing w:before="0" w:after="283"/>
              <w:jc w:val="left"/>
              <w:rPr/>
            </w:pPr>
            <w:r>
              <w:rPr/>
              <w:t xml:space="preserve">163 </w:t>
            </w:r>
          </w:p>
        </w:tc>
        <w:tc>
          <w:tcPr>
            <w:tcW w:w="3481" w:type="dxa"/>
            <w:tcBorders/>
            <w:vAlign w:val="center"/>
          </w:tcPr>
          <w:p>
            <w:pPr>
              <w:pStyle w:val="TableContents"/>
              <w:bidi w:val="0"/>
              <w:spacing w:before="0" w:after="283"/>
              <w:jc w:val="left"/>
              <w:rPr/>
            </w:pPr>
            <w:r>
              <w:rPr/>
              <w:t xml:space="preserve">Itä-Timor </w:t>
            </w:r>
          </w:p>
        </w:tc>
        <w:tc>
          <w:tcPr>
            <w:tcW w:w="1936" w:type="dxa"/>
            <w:tcBorders/>
            <w:vAlign w:val="center"/>
          </w:tcPr>
          <w:p>
            <w:pPr>
              <w:pStyle w:val="TableContents"/>
              <w:bidi w:val="0"/>
              <w:spacing w:before="0" w:after="283"/>
              <w:jc w:val="left"/>
              <w:rPr/>
            </w:pPr>
            <w:r>
              <w:rPr/>
              <w:t xml:space="preserve">2,498 </w:t>
            </w:r>
          </w:p>
        </w:tc>
      </w:tr>
      <w:tr>
        <w:trPr/>
        <w:tc>
          <w:tcPr>
            <w:tcW w:w="751" w:type="dxa"/>
            <w:tcBorders/>
            <w:vAlign w:val="center"/>
          </w:tcPr>
          <w:p>
            <w:pPr>
              <w:pStyle w:val="TableContents"/>
              <w:bidi w:val="0"/>
              <w:spacing w:before="0" w:after="283"/>
              <w:jc w:val="left"/>
              <w:rPr/>
            </w:pPr>
            <w:r>
              <w:rPr/>
              <w:t xml:space="preserve">164 </w:t>
            </w:r>
          </w:p>
        </w:tc>
        <w:tc>
          <w:tcPr>
            <w:tcW w:w="3481" w:type="dxa"/>
            <w:tcBorders/>
            <w:vAlign w:val="center"/>
          </w:tcPr>
          <w:p>
            <w:pPr>
              <w:pStyle w:val="TableContents"/>
              <w:bidi w:val="0"/>
              <w:spacing w:before="0" w:after="283"/>
              <w:jc w:val="left"/>
              <w:rPr/>
            </w:pPr>
            <w:r>
              <w:rPr/>
              <w:t xml:space="preserve">Lesotho </w:t>
            </w:r>
          </w:p>
        </w:tc>
        <w:tc>
          <w:tcPr>
            <w:tcW w:w="1936" w:type="dxa"/>
            <w:tcBorders/>
            <w:vAlign w:val="center"/>
          </w:tcPr>
          <w:p>
            <w:pPr>
              <w:pStyle w:val="TableContents"/>
              <w:bidi w:val="0"/>
              <w:spacing w:before="0" w:after="283"/>
              <w:jc w:val="left"/>
              <w:rPr/>
            </w:pPr>
            <w:r>
              <w:rPr/>
              <w:t xml:space="preserve">2,267 </w:t>
            </w:r>
          </w:p>
        </w:tc>
      </w:tr>
      <w:tr>
        <w:trPr/>
        <w:tc>
          <w:tcPr>
            <w:tcW w:w="751" w:type="dxa"/>
            <w:tcBorders/>
            <w:vAlign w:val="center"/>
          </w:tcPr>
          <w:p>
            <w:pPr>
              <w:pStyle w:val="TableContents"/>
              <w:bidi w:val="0"/>
              <w:spacing w:before="0" w:after="283"/>
              <w:jc w:val="left"/>
              <w:rPr/>
            </w:pPr>
            <w:r>
              <w:rPr/>
              <w:t xml:space="preserve">165 </w:t>
            </w:r>
          </w:p>
        </w:tc>
        <w:tc>
          <w:tcPr>
            <w:tcW w:w="3481" w:type="dxa"/>
            <w:tcBorders/>
            <w:vAlign w:val="center"/>
          </w:tcPr>
          <w:p>
            <w:pPr>
              <w:pStyle w:val="TableContents"/>
              <w:bidi w:val="0"/>
              <w:spacing w:before="0" w:after="283"/>
              <w:jc w:val="left"/>
              <w:rPr/>
            </w:pPr>
            <w:r>
              <w:rPr/>
              <w:t xml:space="preserve">Bhutan </w:t>
            </w:r>
          </w:p>
        </w:tc>
        <w:tc>
          <w:tcPr>
            <w:tcW w:w="1936" w:type="dxa"/>
            <w:tcBorders/>
            <w:vAlign w:val="center"/>
          </w:tcPr>
          <w:p>
            <w:pPr>
              <w:pStyle w:val="TableContents"/>
              <w:bidi w:val="0"/>
              <w:spacing w:before="0" w:after="283"/>
              <w:jc w:val="left"/>
              <w:rPr/>
            </w:pPr>
            <w:r>
              <w:rPr/>
              <w:t xml:space="preserve">2,115 </w:t>
            </w:r>
          </w:p>
        </w:tc>
      </w:tr>
      <w:tr>
        <w:trPr/>
        <w:tc>
          <w:tcPr>
            <w:tcW w:w="751" w:type="dxa"/>
            <w:tcBorders/>
            <w:vAlign w:val="center"/>
          </w:tcPr>
          <w:p>
            <w:pPr>
              <w:pStyle w:val="TableContents"/>
              <w:bidi w:val="0"/>
              <w:spacing w:before="0" w:after="283"/>
              <w:jc w:val="left"/>
              <w:rPr/>
            </w:pPr>
            <w:r>
              <w:rPr/>
              <w:t xml:space="preserve">166 </w:t>
            </w:r>
          </w:p>
        </w:tc>
        <w:tc>
          <w:tcPr>
            <w:tcW w:w="3481" w:type="dxa"/>
            <w:tcBorders/>
            <w:vAlign w:val="center"/>
          </w:tcPr>
          <w:p>
            <w:pPr>
              <w:pStyle w:val="TableContents"/>
              <w:bidi w:val="0"/>
              <w:spacing w:before="0" w:after="283"/>
              <w:jc w:val="left"/>
              <w:rPr/>
            </w:pPr>
            <w:r>
              <w:rPr/>
              <w:t xml:space="preserve">Liberia </w:t>
            </w:r>
          </w:p>
        </w:tc>
        <w:tc>
          <w:tcPr>
            <w:tcW w:w="1936" w:type="dxa"/>
            <w:tcBorders/>
            <w:vAlign w:val="center"/>
          </w:tcPr>
          <w:p>
            <w:pPr>
              <w:pStyle w:val="TableContents"/>
              <w:bidi w:val="0"/>
              <w:spacing w:before="0" w:after="283"/>
              <w:jc w:val="left"/>
              <w:rPr/>
            </w:pPr>
            <w:r>
              <w:rPr/>
              <w:t xml:space="preserve">2,111 </w:t>
            </w:r>
          </w:p>
        </w:tc>
      </w:tr>
      <w:tr>
        <w:trPr/>
        <w:tc>
          <w:tcPr>
            <w:tcW w:w="751" w:type="dxa"/>
            <w:tcBorders/>
            <w:vAlign w:val="center"/>
          </w:tcPr>
          <w:p>
            <w:pPr>
              <w:pStyle w:val="TableContents"/>
              <w:bidi w:val="0"/>
              <w:spacing w:before="0" w:after="283"/>
              <w:jc w:val="left"/>
              <w:rPr/>
            </w:pPr>
            <w:r>
              <w:rPr/>
              <w:t xml:space="preserve">167 </w:t>
            </w:r>
          </w:p>
        </w:tc>
        <w:tc>
          <w:tcPr>
            <w:tcW w:w="3481" w:type="dxa"/>
            <w:tcBorders/>
            <w:vAlign w:val="center"/>
          </w:tcPr>
          <w:p>
            <w:pPr>
              <w:pStyle w:val="TableContents"/>
              <w:bidi w:val="0"/>
              <w:spacing w:before="0" w:after="283"/>
              <w:jc w:val="left"/>
              <w:rPr/>
            </w:pPr>
            <w:r>
              <w:rPr/>
              <w:t xml:space="preserve">Djibouti </w:t>
            </w:r>
          </w:p>
        </w:tc>
        <w:tc>
          <w:tcPr>
            <w:tcW w:w="1936" w:type="dxa"/>
            <w:tcBorders/>
            <w:vAlign w:val="center"/>
          </w:tcPr>
          <w:p>
            <w:pPr>
              <w:pStyle w:val="TableContents"/>
              <w:bidi w:val="0"/>
              <w:spacing w:before="0" w:after="283"/>
              <w:jc w:val="left"/>
              <w:rPr/>
            </w:pPr>
            <w:r>
              <w:rPr/>
              <w:t xml:space="preserve">1,894 </w:t>
            </w:r>
          </w:p>
        </w:tc>
      </w:tr>
      <w:tr>
        <w:trPr/>
        <w:tc>
          <w:tcPr>
            <w:tcW w:w="751" w:type="dxa"/>
            <w:tcBorders/>
            <w:vAlign w:val="center"/>
          </w:tcPr>
          <w:p>
            <w:pPr>
              <w:pStyle w:val="TableContents"/>
              <w:bidi w:val="0"/>
              <w:spacing w:before="0" w:after="283"/>
              <w:jc w:val="left"/>
              <w:rPr/>
            </w:pPr>
            <w:r>
              <w:rPr/>
              <w:t xml:space="preserve">168 </w:t>
            </w:r>
          </w:p>
        </w:tc>
        <w:tc>
          <w:tcPr>
            <w:tcW w:w="3481" w:type="dxa"/>
            <w:tcBorders/>
            <w:vAlign w:val="center"/>
          </w:tcPr>
          <w:p>
            <w:pPr>
              <w:pStyle w:val="TableContents"/>
              <w:bidi w:val="0"/>
              <w:spacing w:before="0" w:after="283"/>
              <w:jc w:val="left"/>
              <w:rPr/>
            </w:pPr>
            <w:r>
              <w:rPr/>
              <w:t xml:space="preserve">Keski-Afrikan tasavalta </w:t>
            </w:r>
          </w:p>
        </w:tc>
        <w:tc>
          <w:tcPr>
            <w:tcW w:w="1936" w:type="dxa"/>
            <w:tcBorders/>
            <w:vAlign w:val="center"/>
          </w:tcPr>
          <w:p>
            <w:pPr>
              <w:pStyle w:val="TableContents"/>
              <w:bidi w:val="0"/>
              <w:spacing w:before="0" w:after="283"/>
              <w:jc w:val="left"/>
              <w:rPr/>
            </w:pPr>
            <w:r>
              <w:rPr/>
              <w:t xml:space="preserve">1,780 </w:t>
            </w:r>
          </w:p>
        </w:tc>
      </w:tr>
      <w:tr>
        <w:trPr/>
        <w:tc>
          <w:tcPr>
            <w:tcW w:w="751" w:type="dxa"/>
            <w:tcBorders/>
            <w:vAlign w:val="center"/>
          </w:tcPr>
          <w:p>
            <w:pPr>
              <w:pStyle w:val="TableContents"/>
              <w:bidi w:val="0"/>
              <w:spacing w:before="0" w:after="283"/>
              <w:jc w:val="left"/>
              <w:rPr/>
            </w:pPr>
            <w:r>
              <w:rPr/>
              <w:t xml:space="preserve">169 </w:t>
            </w:r>
          </w:p>
        </w:tc>
        <w:tc>
          <w:tcPr>
            <w:tcW w:w="3481" w:type="dxa"/>
            <w:tcBorders/>
            <w:vAlign w:val="center"/>
          </w:tcPr>
          <w:p>
            <w:pPr>
              <w:pStyle w:val="TableContents"/>
              <w:bidi w:val="0"/>
              <w:spacing w:before="0" w:after="283"/>
              <w:jc w:val="left"/>
              <w:rPr/>
            </w:pPr>
            <w:r>
              <w:rPr/>
              <w:t xml:space="preserve">Belize </w:t>
            </w:r>
          </w:p>
        </w:tc>
        <w:tc>
          <w:tcPr>
            <w:tcW w:w="1936" w:type="dxa"/>
            <w:tcBorders/>
            <w:vAlign w:val="center"/>
          </w:tcPr>
          <w:p>
            <w:pPr>
              <w:pStyle w:val="TableContents"/>
              <w:bidi w:val="0"/>
              <w:spacing w:before="0" w:after="283"/>
              <w:jc w:val="left"/>
              <w:rPr/>
            </w:pPr>
            <w:r>
              <w:rPr/>
              <w:t xml:space="preserve">1,743 </w:t>
            </w:r>
          </w:p>
        </w:tc>
      </w:tr>
      <w:tr>
        <w:trPr/>
        <w:tc>
          <w:tcPr>
            <w:tcW w:w="751" w:type="dxa"/>
            <w:tcBorders/>
            <w:vAlign w:val="center"/>
          </w:tcPr>
          <w:p>
            <w:pPr>
              <w:pStyle w:val="TableContents"/>
              <w:bidi w:val="0"/>
              <w:spacing w:before="0" w:after="283"/>
              <w:jc w:val="left"/>
              <w:rPr/>
            </w:pPr>
            <w:r>
              <w:rPr/>
              <w:t xml:space="preserve">170 </w:t>
            </w:r>
          </w:p>
        </w:tc>
        <w:tc>
          <w:tcPr>
            <w:tcW w:w="3481" w:type="dxa"/>
            <w:tcBorders/>
            <w:vAlign w:val="center"/>
          </w:tcPr>
          <w:p>
            <w:pPr>
              <w:pStyle w:val="TableContents"/>
              <w:bidi w:val="0"/>
              <w:spacing w:before="0" w:after="283"/>
              <w:jc w:val="left"/>
              <w:rPr/>
            </w:pPr>
            <w:r>
              <w:rPr/>
              <w:t xml:space="preserve">Cabo Verde </w:t>
            </w:r>
          </w:p>
        </w:tc>
        <w:tc>
          <w:tcPr>
            <w:tcW w:w="1936" w:type="dxa"/>
            <w:tcBorders/>
            <w:vAlign w:val="center"/>
          </w:tcPr>
          <w:p>
            <w:pPr>
              <w:pStyle w:val="TableContents"/>
              <w:bidi w:val="0"/>
              <w:spacing w:before="0" w:after="283"/>
              <w:jc w:val="left"/>
              <w:rPr/>
            </w:pPr>
            <w:r>
              <w:rPr/>
              <w:t xml:space="preserve">1,636 </w:t>
            </w:r>
          </w:p>
        </w:tc>
      </w:tr>
      <w:tr>
        <w:trPr/>
        <w:tc>
          <w:tcPr>
            <w:tcW w:w="751" w:type="dxa"/>
            <w:tcBorders/>
            <w:vAlign w:val="center"/>
          </w:tcPr>
          <w:p>
            <w:pPr>
              <w:pStyle w:val="TableContents"/>
              <w:bidi w:val="0"/>
              <w:spacing w:before="0" w:after="283"/>
              <w:jc w:val="left"/>
              <w:rPr/>
            </w:pPr>
            <w:r>
              <w:rPr/>
              <w:t xml:space="preserve">171 </w:t>
            </w:r>
          </w:p>
        </w:tc>
        <w:tc>
          <w:tcPr>
            <w:tcW w:w="3481" w:type="dxa"/>
            <w:tcBorders/>
            <w:vAlign w:val="center"/>
          </w:tcPr>
          <w:p>
            <w:pPr>
              <w:pStyle w:val="TableContents"/>
              <w:bidi w:val="0"/>
              <w:spacing w:before="0" w:after="283"/>
              <w:jc w:val="left"/>
              <w:rPr/>
            </w:pPr>
            <w:r>
              <w:rPr/>
              <w:t xml:space="preserve">San Marino </w:t>
            </w:r>
          </w:p>
        </w:tc>
        <w:tc>
          <w:tcPr>
            <w:tcW w:w="1936" w:type="dxa"/>
            <w:tcBorders/>
            <w:vAlign w:val="center"/>
          </w:tcPr>
          <w:p>
            <w:pPr>
              <w:pStyle w:val="TableContents"/>
              <w:bidi w:val="0"/>
              <w:spacing w:before="0" w:after="283"/>
              <w:jc w:val="left"/>
              <w:rPr/>
            </w:pPr>
            <w:r>
              <w:rPr/>
              <w:t xml:space="preserve">1,592 </w:t>
            </w:r>
          </w:p>
        </w:tc>
      </w:tr>
      <w:tr>
        <w:trPr/>
        <w:tc>
          <w:tcPr>
            <w:tcW w:w="751" w:type="dxa"/>
            <w:tcBorders/>
            <w:vAlign w:val="center"/>
          </w:tcPr>
          <w:p>
            <w:pPr>
              <w:pStyle w:val="TableContents"/>
              <w:bidi w:val="0"/>
              <w:spacing w:before="0" w:after="283"/>
              <w:jc w:val="left"/>
              <w:rPr/>
            </w:pPr>
            <w:r>
              <w:rPr/>
              <w:t xml:space="preserve">172 </w:t>
            </w:r>
          </w:p>
        </w:tc>
        <w:tc>
          <w:tcPr>
            <w:tcW w:w="3481" w:type="dxa"/>
            <w:tcBorders/>
            <w:vAlign w:val="center"/>
          </w:tcPr>
          <w:p>
            <w:pPr>
              <w:pStyle w:val="TableContents"/>
              <w:bidi w:val="0"/>
              <w:spacing w:before="0" w:after="283"/>
              <w:jc w:val="left"/>
              <w:rPr/>
            </w:pPr>
            <w:r>
              <w:rPr/>
              <w:t xml:space="preserve">Seychellit </w:t>
            </w:r>
          </w:p>
        </w:tc>
        <w:tc>
          <w:tcPr>
            <w:tcW w:w="1936" w:type="dxa"/>
            <w:tcBorders/>
            <w:vAlign w:val="center"/>
          </w:tcPr>
          <w:p>
            <w:pPr>
              <w:pStyle w:val="TableContents"/>
              <w:bidi w:val="0"/>
              <w:spacing w:before="0" w:after="283"/>
              <w:jc w:val="left"/>
              <w:rPr/>
            </w:pPr>
            <w:r>
              <w:rPr/>
              <w:t xml:space="preserve">1,405 </w:t>
            </w:r>
          </w:p>
        </w:tc>
      </w:tr>
      <w:tr>
        <w:trPr/>
        <w:tc>
          <w:tcPr>
            <w:tcW w:w="751" w:type="dxa"/>
            <w:tcBorders/>
            <w:vAlign w:val="center"/>
          </w:tcPr>
          <w:p>
            <w:pPr>
              <w:pStyle w:val="TableContents"/>
              <w:bidi w:val="0"/>
              <w:spacing w:before="0" w:after="283"/>
              <w:jc w:val="left"/>
              <w:rPr/>
            </w:pPr>
            <w:r>
              <w:rPr/>
              <w:t xml:space="preserve">173 </w:t>
            </w:r>
          </w:p>
        </w:tc>
        <w:tc>
          <w:tcPr>
            <w:tcW w:w="3481" w:type="dxa"/>
            <w:tcBorders/>
            <w:vAlign w:val="center"/>
          </w:tcPr>
          <w:p>
            <w:pPr>
              <w:pStyle w:val="TableContents"/>
              <w:bidi w:val="0"/>
              <w:spacing w:before="0" w:after="283"/>
              <w:jc w:val="left"/>
              <w:rPr/>
            </w:pPr>
            <w:r>
              <w:rPr/>
              <w:t xml:space="preserve">Antigua ja Barbuda </w:t>
            </w:r>
          </w:p>
        </w:tc>
        <w:tc>
          <w:tcPr>
            <w:tcW w:w="1936" w:type="dxa"/>
            <w:tcBorders/>
            <w:vAlign w:val="center"/>
          </w:tcPr>
          <w:p>
            <w:pPr>
              <w:pStyle w:val="TableContents"/>
              <w:bidi w:val="0"/>
              <w:spacing w:before="0" w:after="283"/>
              <w:jc w:val="left"/>
              <w:rPr/>
            </w:pPr>
            <w:r>
              <w:rPr/>
              <w:t xml:space="preserve">1,398 </w:t>
            </w:r>
          </w:p>
        </w:tc>
      </w:tr>
      <w:tr>
        <w:trPr/>
        <w:tc>
          <w:tcPr>
            <w:tcW w:w="751" w:type="dxa"/>
            <w:tcBorders/>
            <w:vAlign w:val="center"/>
          </w:tcPr>
          <w:p>
            <w:pPr>
              <w:pStyle w:val="TableContents"/>
              <w:bidi w:val="0"/>
              <w:spacing w:before="0" w:after="283"/>
              <w:jc w:val="left"/>
              <w:rPr/>
            </w:pPr>
            <w:r>
              <w:rPr/>
              <w:t xml:space="preserve">174 </w:t>
            </w:r>
          </w:p>
        </w:tc>
        <w:tc>
          <w:tcPr>
            <w:tcW w:w="3481" w:type="dxa"/>
            <w:tcBorders/>
            <w:vAlign w:val="center"/>
          </w:tcPr>
          <w:p>
            <w:pPr>
              <w:pStyle w:val="TableContents"/>
              <w:bidi w:val="0"/>
              <w:spacing w:before="0" w:after="283"/>
              <w:jc w:val="left"/>
              <w:rPr/>
            </w:pPr>
            <w:r>
              <w:rPr/>
              <w:t xml:space="preserve">St. Lucia </w:t>
            </w:r>
          </w:p>
        </w:tc>
        <w:tc>
          <w:tcPr>
            <w:tcW w:w="1936" w:type="dxa"/>
            <w:tcBorders/>
            <w:vAlign w:val="center"/>
          </w:tcPr>
          <w:p>
            <w:pPr>
              <w:pStyle w:val="TableContents"/>
              <w:bidi w:val="0"/>
              <w:spacing w:before="0" w:after="283"/>
              <w:jc w:val="left"/>
              <w:rPr/>
            </w:pPr>
            <w:r>
              <w:rPr/>
              <w:t xml:space="preserve">1,385 </w:t>
            </w:r>
          </w:p>
        </w:tc>
      </w:tr>
      <w:tr>
        <w:trPr/>
        <w:tc>
          <w:tcPr>
            <w:tcW w:w="751" w:type="dxa"/>
            <w:tcBorders/>
            <w:vAlign w:val="center"/>
          </w:tcPr>
          <w:p>
            <w:pPr>
              <w:pStyle w:val="TableContents"/>
              <w:bidi w:val="0"/>
              <w:spacing w:before="0" w:after="283"/>
              <w:jc w:val="left"/>
              <w:rPr/>
            </w:pPr>
            <w:r>
              <w:rPr/>
              <w:t xml:space="preserve">175 </w:t>
            </w:r>
          </w:p>
        </w:tc>
        <w:tc>
          <w:tcPr>
            <w:tcW w:w="3481" w:type="dxa"/>
            <w:tcBorders/>
            <w:vAlign w:val="center"/>
          </w:tcPr>
          <w:p>
            <w:pPr>
              <w:pStyle w:val="TableContents"/>
              <w:bidi w:val="0"/>
              <w:spacing w:before="0" w:after="283"/>
              <w:jc w:val="left"/>
              <w:rPr/>
            </w:pPr>
            <w:r>
              <w:rPr/>
              <w:t xml:space="preserve">Salomonsaaret </w:t>
            </w:r>
          </w:p>
        </w:tc>
        <w:tc>
          <w:tcPr>
            <w:tcW w:w="1936" w:type="dxa"/>
            <w:tcBorders/>
            <w:vAlign w:val="center"/>
          </w:tcPr>
          <w:p>
            <w:pPr>
              <w:pStyle w:val="TableContents"/>
              <w:bidi w:val="0"/>
              <w:spacing w:before="0" w:after="283"/>
              <w:jc w:val="left"/>
              <w:rPr/>
            </w:pPr>
            <w:r>
              <w:rPr/>
              <w:t xml:space="preserve">1,184 </w:t>
            </w:r>
          </w:p>
        </w:tc>
      </w:tr>
      <w:tr>
        <w:trPr/>
        <w:tc>
          <w:tcPr>
            <w:tcW w:w="751" w:type="dxa"/>
            <w:tcBorders/>
            <w:vAlign w:val="center"/>
          </w:tcPr>
          <w:p>
            <w:pPr>
              <w:pStyle w:val="TableContents"/>
              <w:bidi w:val="0"/>
              <w:spacing w:before="0" w:after="283"/>
              <w:jc w:val="left"/>
              <w:rPr/>
            </w:pPr>
            <w:r>
              <w:rPr/>
              <w:t xml:space="preserve">176 </w:t>
            </w:r>
          </w:p>
        </w:tc>
        <w:tc>
          <w:tcPr>
            <w:tcW w:w="3481" w:type="dxa"/>
            <w:tcBorders/>
            <w:vAlign w:val="center"/>
          </w:tcPr>
          <w:p>
            <w:pPr>
              <w:pStyle w:val="TableContents"/>
              <w:bidi w:val="0"/>
              <w:spacing w:before="0" w:after="283"/>
              <w:jc w:val="left"/>
              <w:rPr/>
            </w:pPr>
            <w:r>
              <w:rPr/>
              <w:t xml:space="preserve">Guinea-Bissau </w:t>
            </w:r>
          </w:p>
        </w:tc>
        <w:tc>
          <w:tcPr>
            <w:tcW w:w="1936" w:type="dxa"/>
            <w:tcBorders/>
            <w:vAlign w:val="center"/>
          </w:tcPr>
          <w:p>
            <w:pPr>
              <w:pStyle w:val="TableContents"/>
              <w:bidi w:val="0"/>
              <w:spacing w:before="0" w:after="283"/>
              <w:jc w:val="left"/>
              <w:rPr/>
            </w:pPr>
            <w:r>
              <w:rPr/>
              <w:t xml:space="preserve">1,155 </w:t>
            </w:r>
          </w:p>
        </w:tc>
      </w:tr>
      <w:tr>
        <w:trPr/>
        <w:tc>
          <w:tcPr>
            <w:tcW w:w="751" w:type="dxa"/>
            <w:tcBorders/>
            <w:vAlign w:val="center"/>
          </w:tcPr>
          <w:p>
            <w:pPr>
              <w:pStyle w:val="TableContents"/>
              <w:bidi w:val="0"/>
              <w:spacing w:before="0" w:after="283"/>
              <w:jc w:val="left"/>
              <w:rPr/>
            </w:pPr>
            <w:r>
              <w:rPr/>
              <w:t xml:space="preserve">177 </w:t>
            </w:r>
          </w:p>
        </w:tc>
        <w:tc>
          <w:tcPr>
            <w:tcW w:w="3481" w:type="dxa"/>
            <w:tcBorders/>
            <w:vAlign w:val="center"/>
          </w:tcPr>
          <w:p>
            <w:pPr>
              <w:pStyle w:val="TableContents"/>
              <w:bidi w:val="0"/>
              <w:spacing w:before="0" w:after="283"/>
              <w:jc w:val="left"/>
              <w:rPr/>
            </w:pPr>
            <w:r>
              <w:rPr/>
              <w:t xml:space="preserve">Grenada </w:t>
            </w:r>
          </w:p>
        </w:tc>
        <w:tc>
          <w:tcPr>
            <w:tcW w:w="1936" w:type="dxa"/>
            <w:tcBorders/>
            <w:vAlign w:val="center"/>
          </w:tcPr>
          <w:p>
            <w:pPr>
              <w:pStyle w:val="TableContents"/>
              <w:bidi w:val="0"/>
              <w:spacing w:before="0" w:after="283"/>
              <w:jc w:val="left"/>
              <w:rPr/>
            </w:pPr>
            <w:r>
              <w:rPr/>
              <w:t xml:space="preserve">1,027 </w:t>
            </w:r>
          </w:p>
        </w:tc>
      </w:tr>
      <w:tr>
        <w:trPr/>
        <w:tc>
          <w:tcPr>
            <w:tcW w:w="751" w:type="dxa"/>
            <w:tcBorders/>
            <w:vAlign w:val="center"/>
          </w:tcPr>
          <w:p>
            <w:pPr>
              <w:pStyle w:val="TableContents"/>
              <w:bidi w:val="0"/>
              <w:spacing w:before="0" w:after="283"/>
              <w:jc w:val="left"/>
              <w:rPr/>
            </w:pPr>
            <w:r>
              <w:rPr/>
              <w:t xml:space="preserve">178 </w:t>
            </w:r>
          </w:p>
        </w:tc>
        <w:tc>
          <w:tcPr>
            <w:tcW w:w="3481" w:type="dxa"/>
            <w:tcBorders/>
            <w:vAlign w:val="center"/>
          </w:tcPr>
          <w:p>
            <w:pPr>
              <w:pStyle w:val="TableContents"/>
              <w:bidi w:val="0"/>
              <w:spacing w:before="0" w:after="283"/>
              <w:jc w:val="left"/>
              <w:rPr/>
            </w:pPr>
            <w:r>
              <w:rPr/>
              <w:t xml:space="preserve">Gambia </w:t>
            </w:r>
          </w:p>
        </w:tc>
        <w:tc>
          <w:tcPr>
            <w:tcW w:w="1936" w:type="dxa"/>
            <w:tcBorders/>
            <w:vAlign w:val="center"/>
          </w:tcPr>
          <w:p>
            <w:pPr>
              <w:pStyle w:val="TableContents"/>
              <w:bidi w:val="0"/>
              <w:spacing w:before="0" w:after="283"/>
              <w:jc w:val="left"/>
              <w:rPr/>
            </w:pPr>
            <w:r>
              <w:rPr/>
              <w:t xml:space="preserve">965 </w:t>
            </w:r>
          </w:p>
        </w:tc>
      </w:tr>
      <w:tr>
        <w:trPr/>
        <w:tc>
          <w:tcPr>
            <w:tcW w:w="751" w:type="dxa"/>
            <w:tcBorders/>
            <w:vAlign w:val="center"/>
          </w:tcPr>
          <w:p>
            <w:pPr>
              <w:pStyle w:val="TableContents"/>
              <w:bidi w:val="0"/>
              <w:spacing w:before="0" w:after="283"/>
              <w:jc w:val="left"/>
              <w:rPr/>
            </w:pPr>
            <w:r>
              <w:rPr/>
              <w:t xml:space="preserve">179 </w:t>
            </w:r>
          </w:p>
        </w:tc>
        <w:tc>
          <w:tcPr>
            <w:tcW w:w="3481" w:type="dxa"/>
            <w:tcBorders/>
            <w:vAlign w:val="center"/>
          </w:tcPr>
          <w:p>
            <w:pPr>
              <w:pStyle w:val="TableContents"/>
              <w:bidi w:val="0"/>
              <w:spacing w:before="0" w:after="283"/>
              <w:jc w:val="left"/>
              <w:rPr/>
            </w:pPr>
            <w:r>
              <w:rPr/>
              <w:t xml:space="preserve">St. Kitts ja Nevis </w:t>
            </w:r>
          </w:p>
        </w:tc>
        <w:tc>
          <w:tcPr>
            <w:tcW w:w="1936" w:type="dxa"/>
            <w:tcBorders/>
            <w:vAlign w:val="center"/>
          </w:tcPr>
          <w:p>
            <w:pPr>
              <w:pStyle w:val="TableContents"/>
              <w:bidi w:val="0"/>
              <w:spacing w:before="0" w:after="283"/>
              <w:jc w:val="left"/>
              <w:rPr/>
            </w:pPr>
            <w:r>
              <w:rPr/>
              <w:t xml:space="preserve">903 </w:t>
            </w:r>
          </w:p>
        </w:tc>
      </w:tr>
      <w:tr>
        <w:trPr/>
        <w:tc>
          <w:tcPr>
            <w:tcW w:w="751" w:type="dxa"/>
            <w:tcBorders/>
            <w:vAlign w:val="center"/>
          </w:tcPr>
          <w:p>
            <w:pPr>
              <w:pStyle w:val="TableContents"/>
              <w:bidi w:val="0"/>
              <w:spacing w:before="0" w:after="283"/>
              <w:jc w:val="left"/>
              <w:rPr/>
            </w:pPr>
            <w:r>
              <w:rPr/>
              <w:t xml:space="preserve">180 </w:t>
            </w:r>
          </w:p>
        </w:tc>
        <w:tc>
          <w:tcPr>
            <w:tcW w:w="3481" w:type="dxa"/>
            <w:tcBorders/>
            <w:vAlign w:val="center"/>
          </w:tcPr>
          <w:p>
            <w:pPr>
              <w:pStyle w:val="TableContents"/>
              <w:bidi w:val="0"/>
              <w:spacing w:before="0" w:after="283"/>
              <w:jc w:val="left"/>
              <w:rPr/>
            </w:pPr>
            <w:r>
              <w:rPr/>
              <w:t xml:space="preserve">Samoa </w:t>
            </w:r>
          </w:p>
        </w:tc>
        <w:tc>
          <w:tcPr>
            <w:tcW w:w="1936" w:type="dxa"/>
            <w:tcBorders/>
            <w:vAlign w:val="center"/>
          </w:tcPr>
          <w:p>
            <w:pPr>
              <w:pStyle w:val="TableContents"/>
              <w:bidi w:val="0"/>
              <w:spacing w:before="0" w:after="283"/>
              <w:jc w:val="left"/>
              <w:rPr/>
            </w:pPr>
            <w:r>
              <w:rPr/>
              <w:t xml:space="preserve">786 </w:t>
            </w:r>
          </w:p>
        </w:tc>
      </w:tr>
      <w:tr>
        <w:trPr/>
        <w:tc>
          <w:tcPr>
            <w:tcW w:w="751" w:type="dxa"/>
            <w:tcBorders/>
            <w:vAlign w:val="center"/>
          </w:tcPr>
          <w:p>
            <w:pPr>
              <w:pStyle w:val="TableContents"/>
              <w:bidi w:val="0"/>
              <w:spacing w:before="0" w:after="283"/>
              <w:jc w:val="left"/>
              <w:rPr/>
            </w:pPr>
            <w:r>
              <w:rPr/>
              <w:t xml:space="preserve">181 </w:t>
            </w:r>
          </w:p>
        </w:tc>
        <w:tc>
          <w:tcPr>
            <w:tcW w:w="3481" w:type="dxa"/>
            <w:tcBorders/>
            <w:vAlign w:val="center"/>
          </w:tcPr>
          <w:p>
            <w:pPr>
              <w:pStyle w:val="TableContents"/>
              <w:bidi w:val="0"/>
              <w:spacing w:before="0" w:after="283"/>
              <w:jc w:val="left"/>
              <w:rPr/>
            </w:pPr>
            <w:r>
              <w:rPr/>
              <w:t xml:space="preserve">Saint Vincent ja Grenadiinit </w:t>
            </w:r>
          </w:p>
        </w:tc>
        <w:tc>
          <w:tcPr>
            <w:tcW w:w="1936" w:type="dxa"/>
            <w:tcBorders/>
            <w:vAlign w:val="center"/>
          </w:tcPr>
          <w:p>
            <w:pPr>
              <w:pStyle w:val="TableContents"/>
              <w:bidi w:val="0"/>
              <w:spacing w:before="0" w:after="283"/>
              <w:jc w:val="left"/>
              <w:rPr/>
            </w:pPr>
            <w:r>
              <w:rPr/>
              <w:t xml:space="preserve">775 </w:t>
            </w:r>
          </w:p>
        </w:tc>
      </w:tr>
      <w:tr>
        <w:trPr/>
        <w:tc>
          <w:tcPr>
            <w:tcW w:w="751" w:type="dxa"/>
            <w:tcBorders/>
            <w:vAlign w:val="center"/>
          </w:tcPr>
          <w:p>
            <w:pPr>
              <w:pStyle w:val="TableContents"/>
              <w:bidi w:val="0"/>
              <w:spacing w:before="0" w:after="283"/>
              <w:jc w:val="left"/>
              <w:rPr/>
            </w:pPr>
            <w:r>
              <w:rPr/>
              <w:t xml:space="preserve">182 </w:t>
            </w:r>
          </w:p>
        </w:tc>
        <w:tc>
          <w:tcPr>
            <w:tcW w:w="3481" w:type="dxa"/>
            <w:tcBorders/>
            <w:vAlign w:val="center"/>
          </w:tcPr>
          <w:p>
            <w:pPr>
              <w:pStyle w:val="TableContents"/>
              <w:bidi w:val="0"/>
              <w:spacing w:before="0" w:after="283"/>
              <w:jc w:val="left"/>
              <w:rPr/>
            </w:pPr>
            <w:r>
              <w:rPr/>
              <w:t xml:space="preserve">Vanuatu </w:t>
            </w:r>
          </w:p>
        </w:tc>
        <w:tc>
          <w:tcPr>
            <w:tcW w:w="1936" w:type="dxa"/>
            <w:tcBorders/>
            <w:vAlign w:val="center"/>
          </w:tcPr>
          <w:p>
            <w:pPr>
              <w:pStyle w:val="TableContents"/>
              <w:bidi w:val="0"/>
              <w:spacing w:before="0" w:after="283"/>
              <w:jc w:val="left"/>
              <w:rPr/>
            </w:pPr>
            <w:r>
              <w:rPr/>
              <w:t xml:space="preserve">773 </w:t>
            </w:r>
          </w:p>
        </w:tc>
      </w:tr>
      <w:tr>
        <w:trPr/>
        <w:tc>
          <w:tcPr>
            <w:tcW w:w="751" w:type="dxa"/>
            <w:tcBorders/>
            <w:vAlign w:val="center"/>
          </w:tcPr>
          <w:p>
            <w:pPr>
              <w:pStyle w:val="TableContents"/>
              <w:bidi w:val="0"/>
              <w:spacing w:before="0" w:after="283"/>
              <w:jc w:val="left"/>
              <w:rPr/>
            </w:pPr>
            <w:r>
              <w:rPr/>
              <w:t xml:space="preserve">183 </w:t>
            </w:r>
          </w:p>
        </w:tc>
        <w:tc>
          <w:tcPr>
            <w:tcW w:w="3481" w:type="dxa"/>
            <w:tcBorders/>
            <w:vAlign w:val="center"/>
          </w:tcPr>
          <w:p>
            <w:pPr>
              <w:pStyle w:val="TableContents"/>
              <w:bidi w:val="0"/>
              <w:spacing w:before="0" w:after="283"/>
              <w:jc w:val="left"/>
              <w:rPr/>
            </w:pPr>
            <w:r>
              <w:rPr/>
              <w:t xml:space="preserve">Komorit </w:t>
            </w:r>
          </w:p>
        </w:tc>
        <w:tc>
          <w:tcPr>
            <w:tcW w:w="1936" w:type="dxa"/>
            <w:tcBorders/>
            <w:vAlign w:val="center"/>
          </w:tcPr>
          <w:p>
            <w:pPr>
              <w:pStyle w:val="TableContents"/>
              <w:bidi w:val="0"/>
              <w:spacing w:before="0" w:after="283"/>
              <w:jc w:val="left"/>
              <w:rPr/>
            </w:pPr>
            <w:r>
              <w:rPr/>
              <w:t xml:space="preserve">620 </w:t>
            </w:r>
          </w:p>
        </w:tc>
      </w:tr>
      <w:tr>
        <w:trPr/>
        <w:tc>
          <w:tcPr>
            <w:tcW w:w="751" w:type="dxa"/>
            <w:tcBorders/>
            <w:vAlign w:val="center"/>
          </w:tcPr>
          <w:p>
            <w:pPr>
              <w:pStyle w:val="TableContents"/>
              <w:bidi w:val="0"/>
              <w:spacing w:before="0" w:after="283"/>
              <w:jc w:val="left"/>
              <w:rPr/>
            </w:pPr>
            <w:r>
              <w:rPr/>
              <w:t xml:space="preserve">184 </w:t>
            </w:r>
          </w:p>
        </w:tc>
        <w:tc>
          <w:tcPr>
            <w:tcW w:w="3481" w:type="dxa"/>
            <w:tcBorders/>
            <w:vAlign w:val="center"/>
          </w:tcPr>
          <w:p>
            <w:pPr>
              <w:pStyle w:val="TableContents"/>
              <w:bidi w:val="0"/>
              <w:spacing w:before="0" w:after="283"/>
              <w:jc w:val="left"/>
              <w:rPr/>
            </w:pPr>
            <w:r>
              <w:rPr/>
              <w:t xml:space="preserve">Dominica </w:t>
            </w:r>
          </w:p>
        </w:tc>
        <w:tc>
          <w:tcPr>
            <w:tcW w:w="1936" w:type="dxa"/>
            <w:tcBorders/>
            <w:vAlign w:val="center"/>
          </w:tcPr>
          <w:p>
            <w:pPr>
              <w:pStyle w:val="TableContents"/>
              <w:bidi w:val="0"/>
              <w:spacing w:before="0" w:after="283"/>
              <w:jc w:val="left"/>
              <w:rPr/>
            </w:pPr>
            <w:r>
              <w:rPr/>
              <w:t xml:space="preserve">520 </w:t>
            </w:r>
          </w:p>
        </w:tc>
      </w:tr>
      <w:tr>
        <w:trPr/>
        <w:tc>
          <w:tcPr>
            <w:tcW w:w="751" w:type="dxa"/>
            <w:tcBorders/>
            <w:vAlign w:val="center"/>
          </w:tcPr>
          <w:p>
            <w:pPr>
              <w:pStyle w:val="TableContents"/>
              <w:bidi w:val="0"/>
              <w:spacing w:before="0" w:after="283"/>
              <w:jc w:val="left"/>
              <w:rPr/>
            </w:pPr>
            <w:r>
              <w:rPr/>
              <w:t xml:space="preserve">185 </w:t>
            </w:r>
          </w:p>
        </w:tc>
        <w:tc>
          <w:tcPr>
            <w:tcW w:w="3481" w:type="dxa"/>
            <w:tcBorders/>
            <w:vAlign w:val="center"/>
          </w:tcPr>
          <w:p>
            <w:pPr>
              <w:pStyle w:val="TableContents"/>
              <w:bidi w:val="0"/>
              <w:spacing w:before="0" w:after="283"/>
              <w:jc w:val="left"/>
              <w:rPr/>
            </w:pPr>
            <w:r>
              <w:rPr/>
              <w:t xml:space="preserve">Tonga </w:t>
            </w:r>
          </w:p>
        </w:tc>
        <w:tc>
          <w:tcPr>
            <w:tcW w:w="1936" w:type="dxa"/>
            <w:tcBorders/>
            <w:vAlign w:val="center"/>
          </w:tcPr>
          <w:p>
            <w:pPr>
              <w:pStyle w:val="TableContents"/>
              <w:bidi w:val="0"/>
              <w:spacing w:before="0" w:after="283"/>
              <w:jc w:val="left"/>
              <w:rPr/>
            </w:pPr>
            <w:r>
              <w:rPr/>
              <w:t xml:space="preserve">403 </w:t>
            </w:r>
          </w:p>
        </w:tc>
      </w:tr>
      <w:tr>
        <w:trPr/>
        <w:tc>
          <w:tcPr>
            <w:tcW w:w="751" w:type="dxa"/>
            <w:tcBorders/>
            <w:vAlign w:val="center"/>
          </w:tcPr>
          <w:p>
            <w:pPr>
              <w:pStyle w:val="TableContents"/>
              <w:bidi w:val="0"/>
              <w:spacing w:before="0" w:after="283"/>
              <w:jc w:val="left"/>
              <w:rPr/>
            </w:pPr>
            <w:r>
              <w:rPr/>
              <w:t xml:space="preserve">186 </w:t>
            </w:r>
          </w:p>
        </w:tc>
        <w:tc>
          <w:tcPr>
            <w:tcW w:w="3481" w:type="dxa"/>
            <w:tcBorders/>
            <w:vAlign w:val="center"/>
          </w:tcPr>
          <w:p>
            <w:pPr>
              <w:pStyle w:val="TableContents"/>
              <w:bidi w:val="0"/>
              <w:spacing w:before="0" w:after="283"/>
              <w:jc w:val="left"/>
              <w:rPr/>
            </w:pPr>
            <w:r>
              <w:rPr/>
              <w:t xml:space="preserve">São Tomé ja Príncipe </w:t>
            </w:r>
          </w:p>
        </w:tc>
        <w:tc>
          <w:tcPr>
            <w:tcW w:w="1936" w:type="dxa"/>
            <w:tcBorders/>
            <w:vAlign w:val="center"/>
          </w:tcPr>
          <w:p>
            <w:pPr>
              <w:pStyle w:val="TableContents"/>
              <w:bidi w:val="0"/>
              <w:spacing w:before="0" w:after="283"/>
              <w:jc w:val="left"/>
              <w:rPr/>
            </w:pPr>
            <w:r>
              <w:rPr/>
              <w:t xml:space="preserve">350 </w:t>
            </w:r>
          </w:p>
        </w:tc>
      </w:tr>
      <w:tr>
        <w:trPr/>
        <w:tc>
          <w:tcPr>
            <w:tcW w:w="751" w:type="dxa"/>
            <w:tcBorders/>
            <w:vAlign w:val="center"/>
          </w:tcPr>
          <w:p>
            <w:pPr>
              <w:pStyle w:val="TableContents"/>
              <w:bidi w:val="0"/>
              <w:spacing w:before="0" w:after="283"/>
              <w:jc w:val="left"/>
              <w:rPr/>
            </w:pPr>
            <w:r>
              <w:rPr/>
              <w:t xml:space="preserve">187 </w:t>
            </w:r>
          </w:p>
        </w:tc>
        <w:tc>
          <w:tcPr>
            <w:tcW w:w="3481" w:type="dxa"/>
            <w:tcBorders/>
            <w:vAlign w:val="center"/>
          </w:tcPr>
          <w:p>
            <w:pPr>
              <w:pStyle w:val="TableContents"/>
              <w:bidi w:val="0"/>
              <w:spacing w:before="0" w:after="283"/>
              <w:jc w:val="left"/>
              <w:rPr/>
            </w:pPr>
            <w:r>
              <w:rPr/>
              <w:t xml:space="preserve">Mikronesian liittovaltio </w:t>
            </w:r>
          </w:p>
        </w:tc>
        <w:tc>
          <w:tcPr>
            <w:tcW w:w="1936" w:type="dxa"/>
            <w:tcBorders/>
            <w:vAlign w:val="center"/>
          </w:tcPr>
          <w:p>
            <w:pPr>
              <w:pStyle w:val="TableContents"/>
              <w:bidi w:val="0"/>
              <w:spacing w:before="0" w:after="283"/>
              <w:jc w:val="left"/>
              <w:rPr/>
            </w:pPr>
            <w:r>
              <w:rPr/>
              <w:t xml:space="preserve">322 </w:t>
            </w:r>
          </w:p>
        </w:tc>
      </w:tr>
      <w:tr>
        <w:trPr/>
        <w:tc>
          <w:tcPr>
            <w:tcW w:w="751" w:type="dxa"/>
            <w:tcBorders/>
            <w:vAlign w:val="center"/>
          </w:tcPr>
          <w:p>
            <w:pPr>
              <w:pStyle w:val="TableContents"/>
              <w:bidi w:val="0"/>
              <w:spacing w:before="0" w:after="283"/>
              <w:jc w:val="left"/>
              <w:rPr/>
            </w:pPr>
            <w:r>
              <w:rPr/>
              <w:t xml:space="preserve">188 </w:t>
            </w:r>
          </w:p>
        </w:tc>
        <w:tc>
          <w:tcPr>
            <w:tcW w:w="3481" w:type="dxa"/>
            <w:tcBorders/>
            <w:vAlign w:val="center"/>
          </w:tcPr>
          <w:p>
            <w:pPr>
              <w:pStyle w:val="TableContents"/>
              <w:bidi w:val="0"/>
              <w:spacing w:before="0" w:after="283"/>
              <w:jc w:val="left"/>
              <w:rPr/>
            </w:pPr>
            <w:r>
              <w:rPr/>
              <w:t xml:space="preserve">Palau </w:t>
            </w:r>
          </w:p>
        </w:tc>
        <w:tc>
          <w:tcPr>
            <w:tcW w:w="1936" w:type="dxa"/>
            <w:tcBorders/>
            <w:vAlign w:val="center"/>
          </w:tcPr>
          <w:p>
            <w:pPr>
              <w:pStyle w:val="TableContents"/>
              <w:bidi w:val="0"/>
              <w:spacing w:before="0" w:after="283"/>
              <w:jc w:val="left"/>
              <w:rPr/>
            </w:pPr>
            <w:r>
              <w:rPr/>
              <w:t xml:space="preserve">293 </w:t>
            </w:r>
          </w:p>
        </w:tc>
      </w:tr>
      <w:tr>
        <w:trPr/>
        <w:tc>
          <w:tcPr>
            <w:tcW w:w="751" w:type="dxa"/>
            <w:tcBorders/>
            <w:vAlign w:val="center"/>
          </w:tcPr>
          <w:p>
            <w:pPr>
              <w:pStyle w:val="TableContents"/>
              <w:bidi w:val="0"/>
              <w:spacing w:before="0" w:after="283"/>
              <w:jc w:val="left"/>
              <w:rPr/>
            </w:pPr>
            <w:r>
              <w:rPr/>
              <w:t xml:space="preserve">189 </w:t>
            </w:r>
          </w:p>
        </w:tc>
        <w:tc>
          <w:tcPr>
            <w:tcW w:w="3481" w:type="dxa"/>
            <w:tcBorders/>
            <w:vAlign w:val="center"/>
          </w:tcPr>
          <w:p>
            <w:pPr>
              <w:pStyle w:val="TableContents"/>
              <w:bidi w:val="0"/>
              <w:spacing w:before="0" w:after="283"/>
              <w:jc w:val="left"/>
              <w:rPr/>
            </w:pPr>
            <w:r>
              <w:rPr/>
              <w:t xml:space="preserve">Marshallinsaaret </w:t>
            </w:r>
          </w:p>
        </w:tc>
        <w:tc>
          <w:tcPr>
            <w:tcW w:w="1936" w:type="dxa"/>
            <w:tcBorders/>
            <w:vAlign w:val="center"/>
          </w:tcPr>
          <w:p>
            <w:pPr>
              <w:pStyle w:val="TableContents"/>
              <w:bidi w:val="0"/>
              <w:spacing w:before="0" w:after="283"/>
              <w:jc w:val="left"/>
              <w:rPr/>
            </w:pPr>
            <w:r>
              <w:rPr/>
              <w:t xml:space="preserve">183 </w:t>
            </w:r>
          </w:p>
        </w:tc>
      </w:tr>
      <w:tr>
        <w:trPr/>
        <w:tc>
          <w:tcPr>
            <w:tcW w:w="751" w:type="dxa"/>
            <w:tcBorders/>
            <w:vAlign w:val="center"/>
          </w:tcPr>
          <w:p>
            <w:pPr>
              <w:pStyle w:val="TableContents"/>
              <w:bidi w:val="0"/>
              <w:spacing w:before="0" w:after="283"/>
              <w:jc w:val="left"/>
              <w:rPr/>
            </w:pPr>
            <w:r>
              <w:rPr/>
              <w:t xml:space="preserve">190 </w:t>
            </w:r>
          </w:p>
        </w:tc>
        <w:tc>
          <w:tcPr>
            <w:tcW w:w="3481" w:type="dxa"/>
            <w:tcBorders/>
            <w:vAlign w:val="center"/>
          </w:tcPr>
          <w:p>
            <w:pPr>
              <w:pStyle w:val="TableContents"/>
              <w:bidi w:val="0"/>
              <w:spacing w:before="0" w:after="283"/>
              <w:jc w:val="left"/>
              <w:rPr/>
            </w:pPr>
            <w:r>
              <w:rPr/>
              <w:t xml:space="preserve">Kiribati </w:t>
            </w:r>
          </w:p>
        </w:tc>
        <w:tc>
          <w:tcPr>
            <w:tcW w:w="1936" w:type="dxa"/>
            <w:tcBorders/>
            <w:vAlign w:val="center"/>
          </w:tcPr>
          <w:p>
            <w:pPr>
              <w:pStyle w:val="TableContents"/>
              <w:bidi w:val="0"/>
              <w:spacing w:before="0" w:after="283"/>
              <w:jc w:val="left"/>
              <w:rPr/>
            </w:pPr>
            <w:r>
              <w:rPr/>
              <w:t xml:space="preserve">167 </w:t>
            </w:r>
          </w:p>
        </w:tc>
      </w:tr>
      <w:tr>
        <w:trPr/>
        <w:tc>
          <w:tcPr>
            <w:tcW w:w="751" w:type="dxa"/>
            <w:tcBorders/>
            <w:vAlign w:val="center"/>
          </w:tcPr>
          <w:p>
            <w:pPr>
              <w:pStyle w:val="TableContents"/>
              <w:bidi w:val="0"/>
              <w:spacing w:before="0" w:after="283"/>
              <w:jc w:val="left"/>
              <w:rPr/>
            </w:pPr>
            <w:r>
              <w:rPr/>
              <w:t xml:space="preserve">191 </w:t>
            </w:r>
          </w:p>
        </w:tc>
        <w:tc>
          <w:tcPr>
            <w:tcW w:w="3481" w:type="dxa"/>
            <w:tcBorders/>
            <w:vAlign w:val="center"/>
          </w:tcPr>
          <w:p>
            <w:pPr>
              <w:pStyle w:val="TableContents"/>
              <w:bidi w:val="0"/>
              <w:spacing w:before="0" w:after="283"/>
              <w:jc w:val="left"/>
              <w:rPr/>
            </w:pPr>
            <w:r>
              <w:rPr/>
              <w:t xml:space="preserve">Tuvalu </w:t>
            </w:r>
          </w:p>
        </w:tc>
        <w:tc>
          <w:tcPr>
            <w:tcW w:w="1936" w:type="dxa"/>
            <w:tcBorders/>
            <w:vAlign w:val="center"/>
          </w:tcPr>
          <w:p>
            <w:pPr>
              <w:pStyle w:val="TableContents"/>
              <w:bidi w:val="0"/>
              <w:spacing w:before="0" w:after="283"/>
              <w:jc w:val="left"/>
              <w:rPr/>
            </w:pPr>
            <w:r>
              <w:rPr/>
              <w:t xml:space="preserve">34 </w:t>
            </w:r>
          </w:p>
        </w:tc>
      </w:tr>
    </w:tbl>
    <w:tbl>
      <w:tblPr>
        <w:tblW w:w="9243" w:type="dxa"/>
        <w:jc w:val="left"/>
        <w:tblInd w:w="0" w:type="dxa"/>
        <w:tblLayout w:type="fixed"/>
        <w:tblCellMar>
          <w:top w:w="28" w:type="dxa"/>
          <w:left w:w="28" w:type="dxa"/>
          <w:bottom w:w="28" w:type="dxa"/>
          <w:right w:w="28" w:type="dxa"/>
        </w:tblCellMar>
      </w:tblPr>
      <w:tblGrid>
        <w:gridCol w:w="751"/>
        <w:gridCol w:w="4666"/>
        <w:gridCol w:w="3826"/>
      </w:tblGrid>
      <w:tr>
        <w:trPr/>
        <w:tc>
          <w:tcPr>
            <w:tcW w:w="751" w:type="dxa"/>
            <w:tcBorders/>
            <w:vAlign w:val="center"/>
          </w:tcPr>
          <w:p>
            <w:pPr>
              <w:pStyle w:val="TableHeading"/>
              <w:suppressLineNumbers/>
              <w:bidi w:val="0"/>
              <w:spacing w:before="0" w:after="283"/>
              <w:jc w:val="center"/>
              <w:rPr/>
            </w:pPr>
            <w:r>
              <w:rPr/>
              <w:t xml:space="preserve">Sijoitus </w:t>
            </w:r>
          </w:p>
        </w:tc>
        <w:tc>
          <w:tcPr>
            <w:tcW w:w="4666" w:type="dxa"/>
            <w:tcBorders/>
            <w:vAlign w:val="center"/>
          </w:tcPr>
          <w:p>
            <w:pPr>
              <w:pStyle w:val="TableHeading"/>
              <w:suppressLineNumbers/>
              <w:bidi w:val="0"/>
              <w:spacing w:before="0" w:after="283"/>
              <w:jc w:val="center"/>
              <w:rPr/>
            </w:pPr>
            <w:r>
              <w:rPr/>
              <w:t xml:space="preserve">Maa </w:t>
            </w:r>
          </w:p>
        </w:tc>
        <w:tc>
          <w:tcPr>
            <w:tcW w:w="3826" w:type="dxa"/>
            <w:tcBorders/>
            <w:vAlign w:val="center"/>
          </w:tcPr>
          <w:p>
            <w:pPr>
              <w:pStyle w:val="TableHeading"/>
              <w:suppressLineNumbers/>
              <w:bidi w:val="0"/>
              <w:spacing w:before="0" w:after="283"/>
              <w:jc w:val="center"/>
              <w:rPr/>
            </w:pPr>
            <w:r>
              <w:rPr/>
              <w:t xml:space="preserve">BKT (MILJOONAA YHDYSVALTAIN DOLLARIA)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666" w:type="dxa"/>
            <w:tcBorders/>
            <w:vAlign w:val="center"/>
          </w:tcPr>
          <w:p>
            <w:pPr>
              <w:pStyle w:val="TableContents"/>
              <w:bidi w:val="0"/>
              <w:spacing w:before="0" w:after="283"/>
              <w:jc w:val="left"/>
              <w:rPr/>
            </w:pPr>
            <w:r>
              <w:rPr/>
              <w:t xml:space="preserve">Maailma </w:t>
            </w:r>
          </w:p>
        </w:tc>
        <w:tc>
          <w:tcPr>
            <w:tcW w:w="3826" w:type="dxa"/>
            <w:tcBorders/>
            <w:vAlign w:val="center"/>
          </w:tcPr>
          <w:p>
            <w:pPr>
              <w:pStyle w:val="TableContents"/>
              <w:bidi w:val="0"/>
              <w:spacing w:before="0" w:after="283"/>
              <w:jc w:val="left"/>
              <w:rPr/>
            </w:pPr>
            <w:r>
              <w:rPr/>
              <w:t xml:space="preserve">7007755435430000000 ♠ 75,543,543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666" w:type="dxa"/>
            <w:tcBorders/>
            <w:vAlign w:val="center"/>
          </w:tcPr>
          <w:p>
            <w:pPr>
              <w:pStyle w:val="TableContents"/>
              <w:bidi w:val="0"/>
              <w:spacing w:before="0" w:after="283"/>
              <w:jc w:val="left"/>
              <w:rPr/>
            </w:pPr>
            <w:r>
              <w:rPr/>
              <w:t xml:space="preserve">Yhdysvallat </w:t>
            </w:r>
          </w:p>
        </w:tc>
        <w:tc>
          <w:tcPr>
            <w:tcW w:w="3826" w:type="dxa"/>
            <w:tcBorders/>
            <w:vAlign w:val="center"/>
          </w:tcPr>
          <w:p>
            <w:pPr>
              <w:pStyle w:val="TableContents"/>
              <w:bidi w:val="0"/>
              <w:spacing w:before="0" w:after="283"/>
              <w:jc w:val="left"/>
              <w:rPr/>
            </w:pPr>
            <w:r>
              <w:rPr/>
              <w:t xml:space="preserve">7007185691000000000 ♠ 18,569,100 </w:t>
            </w:r>
          </w:p>
        </w:tc>
      </w:tr>
      <w:tr>
        <w:trPr/>
        <w:tc>
          <w:tcPr>
            <w:tcW w:w="751" w:type="dxa"/>
            <w:tcBorders/>
            <w:vAlign w:val="center"/>
          </w:tcPr>
          <w:p>
            <w:pPr>
              <w:pStyle w:val="TableContents"/>
              <w:bidi w:val="0"/>
              <w:spacing w:before="0" w:after="283"/>
              <w:jc w:val="left"/>
              <w:rPr/>
            </w:pPr>
            <w:r>
              <w:rPr/>
              <w:t xml:space="preserve">-- </w:t>
            </w:r>
          </w:p>
        </w:tc>
        <w:tc>
          <w:tcPr>
            <w:tcW w:w="4666" w:type="dxa"/>
            <w:tcBorders/>
            <w:vAlign w:val="center"/>
          </w:tcPr>
          <w:p>
            <w:pPr>
              <w:pStyle w:val="TableContents"/>
              <w:bidi w:val="0"/>
              <w:spacing w:before="0" w:after="283"/>
              <w:jc w:val="left"/>
              <w:rPr/>
            </w:pPr>
            <w:r>
              <w:rPr/>
              <w:t xml:space="preserve">Euroopan unioni </w:t>
            </w:r>
          </w:p>
        </w:tc>
        <w:tc>
          <w:tcPr>
            <w:tcW w:w="3826" w:type="dxa"/>
            <w:tcBorders/>
            <w:vAlign w:val="center"/>
          </w:tcPr>
          <w:p>
            <w:pPr>
              <w:pStyle w:val="TableContents"/>
              <w:bidi w:val="0"/>
              <w:spacing w:before="0" w:after="283"/>
              <w:jc w:val="left"/>
              <w:rPr/>
            </w:pPr>
            <w:r>
              <w:rPr/>
              <w:t xml:space="preserve">7007163979800000000 ♠ 16,397,980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666" w:type="dxa"/>
            <w:tcBorders/>
            <w:vAlign w:val="center"/>
          </w:tcPr>
          <w:p>
            <w:pPr>
              <w:pStyle w:val="TableContents"/>
              <w:bidi w:val="0"/>
              <w:spacing w:before="0" w:after="283"/>
              <w:jc w:val="left"/>
              <w:rPr/>
            </w:pPr>
            <w:r>
              <w:rPr/>
              <w:t xml:space="preserve">Kiina </w:t>
            </w:r>
          </w:p>
        </w:tc>
        <w:tc>
          <w:tcPr>
            <w:tcW w:w="3826" w:type="dxa"/>
            <w:tcBorders/>
            <w:vAlign w:val="center"/>
          </w:tcPr>
          <w:p>
            <w:pPr>
              <w:pStyle w:val="TableContents"/>
              <w:bidi w:val="0"/>
              <w:spacing w:before="0" w:after="283"/>
              <w:jc w:val="left"/>
              <w:rPr/>
            </w:pPr>
            <w:r>
              <w:rPr/>
              <w:t xml:space="preserve">7007111991450000000 ♠ 11,199,145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666" w:type="dxa"/>
            <w:tcBorders/>
            <w:vAlign w:val="center"/>
          </w:tcPr>
          <w:p>
            <w:pPr>
              <w:pStyle w:val="TableContents"/>
              <w:bidi w:val="0"/>
              <w:spacing w:before="0" w:after="283"/>
              <w:jc w:val="left"/>
              <w:rPr/>
            </w:pPr>
            <w:r>
              <w:rPr/>
              <w:t xml:space="preserve">Japani </w:t>
            </w:r>
          </w:p>
        </w:tc>
        <w:tc>
          <w:tcPr>
            <w:tcW w:w="3826" w:type="dxa"/>
            <w:tcBorders/>
            <w:vAlign w:val="center"/>
          </w:tcPr>
          <w:p>
            <w:pPr>
              <w:pStyle w:val="TableContents"/>
              <w:bidi w:val="0"/>
              <w:spacing w:before="0" w:after="283"/>
              <w:jc w:val="left"/>
              <w:rPr/>
            </w:pPr>
            <w:r>
              <w:rPr/>
              <w:t xml:space="preserve">7006493938400000000 ♠ 4,939,384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666" w:type="dxa"/>
            <w:tcBorders/>
            <w:vAlign w:val="center"/>
          </w:tcPr>
          <w:p>
            <w:pPr>
              <w:pStyle w:val="TableContents"/>
              <w:bidi w:val="0"/>
              <w:spacing w:before="0" w:after="283"/>
              <w:jc w:val="left"/>
              <w:rPr/>
            </w:pPr>
            <w:r>
              <w:rPr/>
              <w:t xml:space="preserve">Saksa </w:t>
            </w:r>
          </w:p>
        </w:tc>
        <w:tc>
          <w:tcPr>
            <w:tcW w:w="3826" w:type="dxa"/>
            <w:tcBorders/>
            <w:vAlign w:val="center"/>
          </w:tcPr>
          <w:p>
            <w:pPr>
              <w:pStyle w:val="TableContents"/>
              <w:bidi w:val="0"/>
              <w:spacing w:before="0" w:after="283"/>
              <w:jc w:val="left"/>
              <w:rPr/>
            </w:pPr>
            <w:r>
              <w:rPr/>
              <w:t xml:space="preserve">7006346675700000000 ♠ 3,466,757 </w:t>
            </w:r>
          </w:p>
        </w:tc>
      </w:tr>
      <w:tr>
        <w:trPr/>
        <w:tc>
          <w:tcPr>
            <w:tcW w:w="751" w:type="dxa"/>
            <w:tcBorders/>
            <w:vAlign w:val="center"/>
          </w:tcPr>
          <w:p>
            <w:pPr>
              <w:pStyle w:val="TableContents"/>
              <w:bidi w:val="0"/>
              <w:spacing w:before="0" w:after="283"/>
              <w:jc w:val="left"/>
              <w:rPr/>
            </w:pPr>
            <w:r>
              <w:rPr/>
              <w:t xml:space="preserve">5 </w:t>
            </w:r>
          </w:p>
        </w:tc>
        <w:tc>
          <w:tcPr>
            <w:tcW w:w="4666" w:type="dxa"/>
            <w:tcBorders/>
            <w:vAlign w:val="center"/>
          </w:tcPr>
          <w:p>
            <w:pPr>
              <w:pStyle w:val="TableContents"/>
              <w:bidi w:val="0"/>
              <w:spacing w:before="0" w:after="283"/>
              <w:jc w:val="left"/>
              <w:rPr/>
            </w:pPr>
            <w:r>
              <w:rPr/>
              <w:t xml:space="preserve">Yhdistynyt kuningaskunta </w:t>
            </w:r>
          </w:p>
        </w:tc>
        <w:tc>
          <w:tcPr>
            <w:tcW w:w="3826" w:type="dxa"/>
            <w:tcBorders/>
            <w:vAlign w:val="center"/>
          </w:tcPr>
          <w:p>
            <w:pPr>
              <w:pStyle w:val="TableContents"/>
              <w:bidi w:val="0"/>
              <w:spacing w:before="0" w:after="283"/>
              <w:jc w:val="left"/>
              <w:rPr/>
            </w:pPr>
            <w:r>
              <w:rPr/>
              <w:t xml:space="preserve">7006261888600000000 ♠ 2,618,886 </w:t>
            </w:r>
          </w:p>
        </w:tc>
      </w:tr>
      <w:tr>
        <w:trPr/>
        <w:tc>
          <w:tcPr>
            <w:tcW w:w="751" w:type="dxa"/>
            <w:tcBorders/>
            <w:vAlign w:val="center"/>
          </w:tcPr>
          <w:p>
            <w:pPr>
              <w:pStyle w:val="TableContents"/>
              <w:bidi w:val="0"/>
              <w:spacing w:before="0" w:after="283"/>
              <w:jc w:val="left"/>
              <w:rPr/>
            </w:pPr>
            <w:r>
              <w:rPr/>
              <w:t xml:space="preserve">6 </w:t>
            </w:r>
          </w:p>
        </w:tc>
        <w:tc>
          <w:tcPr>
            <w:tcW w:w="4666" w:type="dxa"/>
            <w:tcBorders/>
            <w:vAlign w:val="center"/>
          </w:tcPr>
          <w:p>
            <w:pPr>
              <w:pStyle w:val="TableContents"/>
              <w:bidi w:val="0"/>
              <w:spacing w:before="0" w:after="283"/>
              <w:jc w:val="left"/>
              <w:rPr/>
            </w:pPr>
            <w:r>
              <w:rPr/>
              <w:t xml:space="preserve">Ranska </w:t>
            </w:r>
          </w:p>
        </w:tc>
        <w:tc>
          <w:tcPr>
            <w:tcW w:w="3826" w:type="dxa"/>
            <w:tcBorders/>
            <w:vAlign w:val="center"/>
          </w:tcPr>
          <w:p>
            <w:pPr>
              <w:pStyle w:val="TableContents"/>
              <w:bidi w:val="0"/>
              <w:spacing w:before="0" w:after="283"/>
              <w:jc w:val="left"/>
              <w:rPr/>
            </w:pPr>
            <w:r>
              <w:rPr/>
              <w:t xml:space="preserve">7006246545400000000 ♠ 2,465,454 </w:t>
            </w:r>
          </w:p>
        </w:tc>
      </w:tr>
      <w:tr>
        <w:trPr/>
        <w:tc>
          <w:tcPr>
            <w:tcW w:w="751" w:type="dxa"/>
            <w:tcBorders/>
            <w:vAlign w:val="center"/>
          </w:tcPr>
          <w:p>
            <w:pPr>
              <w:pStyle w:val="TableContents"/>
              <w:bidi w:val="0"/>
              <w:spacing w:before="0" w:after="283"/>
              <w:jc w:val="left"/>
              <w:rPr/>
            </w:pPr>
            <w:r>
              <w:rPr/>
              <w:t xml:space="preserve">7 </w:t>
            </w:r>
          </w:p>
        </w:tc>
        <w:tc>
          <w:tcPr>
            <w:tcW w:w="4666" w:type="dxa"/>
            <w:tcBorders/>
            <w:vAlign w:val="center"/>
          </w:tcPr>
          <w:p>
            <w:pPr>
              <w:pStyle w:val="TableContents"/>
              <w:bidi w:val="0"/>
              <w:spacing w:before="0" w:after="283"/>
              <w:jc w:val="left"/>
              <w:rPr/>
            </w:pPr>
            <w:r>
              <w:rPr/>
              <w:t xml:space="preserve">Intia </w:t>
            </w:r>
          </w:p>
        </w:tc>
        <w:tc>
          <w:tcPr>
            <w:tcW w:w="3826" w:type="dxa"/>
            <w:tcBorders/>
            <w:vAlign w:val="center"/>
          </w:tcPr>
          <w:p>
            <w:pPr>
              <w:pStyle w:val="TableContents"/>
              <w:bidi w:val="0"/>
              <w:spacing w:before="0" w:after="283"/>
              <w:jc w:val="left"/>
              <w:rPr/>
            </w:pPr>
            <w:r>
              <w:rPr/>
              <w:t xml:space="preserve">7006226352200000000 ♠ 2,263,522 </w:t>
            </w:r>
          </w:p>
        </w:tc>
      </w:tr>
      <w:tr>
        <w:trPr/>
        <w:tc>
          <w:tcPr>
            <w:tcW w:w="751" w:type="dxa"/>
            <w:tcBorders/>
            <w:vAlign w:val="center"/>
          </w:tcPr>
          <w:p>
            <w:pPr>
              <w:pStyle w:val="TableContents"/>
              <w:bidi w:val="0"/>
              <w:spacing w:before="0" w:after="283"/>
              <w:jc w:val="left"/>
              <w:rPr/>
            </w:pPr>
            <w:r>
              <w:rPr/>
              <w:t xml:space="preserve">8 </w:t>
            </w:r>
          </w:p>
        </w:tc>
        <w:tc>
          <w:tcPr>
            <w:tcW w:w="4666" w:type="dxa"/>
            <w:tcBorders/>
            <w:vAlign w:val="center"/>
          </w:tcPr>
          <w:p>
            <w:pPr>
              <w:pStyle w:val="TableContents"/>
              <w:bidi w:val="0"/>
              <w:spacing w:before="0" w:after="283"/>
              <w:jc w:val="left"/>
              <w:rPr/>
            </w:pPr>
            <w:r>
              <w:rPr/>
              <w:t xml:space="preserve">Italia </w:t>
            </w:r>
          </w:p>
        </w:tc>
        <w:tc>
          <w:tcPr>
            <w:tcW w:w="3826" w:type="dxa"/>
            <w:tcBorders/>
            <w:vAlign w:val="center"/>
          </w:tcPr>
          <w:p>
            <w:pPr>
              <w:pStyle w:val="TableContents"/>
              <w:bidi w:val="0"/>
              <w:spacing w:before="0" w:after="283"/>
              <w:jc w:val="left"/>
              <w:rPr/>
            </w:pPr>
            <w:r>
              <w:rPr/>
              <w:t xml:space="preserve">7006184997000000000 ♠ 1,849,970 </w:t>
            </w:r>
          </w:p>
        </w:tc>
      </w:tr>
      <w:tr>
        <w:trPr/>
        <w:tc>
          <w:tcPr>
            <w:tcW w:w="751" w:type="dxa"/>
            <w:tcBorders/>
            <w:vAlign w:val="center"/>
          </w:tcPr>
          <w:p>
            <w:pPr>
              <w:pStyle w:val="TableContents"/>
              <w:bidi w:val="0"/>
              <w:spacing w:before="0" w:after="283"/>
              <w:jc w:val="left"/>
              <w:rPr/>
            </w:pPr>
            <w:r>
              <w:rPr/>
              <w:t xml:space="preserve">9 </w:t>
            </w:r>
          </w:p>
        </w:tc>
        <w:tc>
          <w:tcPr>
            <w:tcW w:w="4666" w:type="dxa"/>
            <w:tcBorders/>
            <w:vAlign w:val="center"/>
          </w:tcPr>
          <w:p>
            <w:pPr>
              <w:pStyle w:val="TableContents"/>
              <w:bidi w:val="0"/>
              <w:spacing w:before="0" w:after="283"/>
              <w:jc w:val="left"/>
              <w:rPr/>
            </w:pPr>
            <w:r>
              <w:rPr/>
              <w:t xml:space="preserve">Brasilia </w:t>
            </w:r>
          </w:p>
        </w:tc>
        <w:tc>
          <w:tcPr>
            <w:tcW w:w="3826" w:type="dxa"/>
            <w:tcBorders/>
            <w:vAlign w:val="center"/>
          </w:tcPr>
          <w:p>
            <w:pPr>
              <w:pStyle w:val="TableContents"/>
              <w:bidi w:val="0"/>
              <w:spacing w:before="0" w:after="283"/>
              <w:jc w:val="left"/>
              <w:rPr/>
            </w:pPr>
            <w:r>
              <w:rPr/>
              <w:t xml:space="preserve">7006179618700000000 ♠ 1,796,187 </w:t>
            </w:r>
          </w:p>
        </w:tc>
      </w:tr>
      <w:tr>
        <w:trPr/>
        <w:tc>
          <w:tcPr>
            <w:tcW w:w="751" w:type="dxa"/>
            <w:tcBorders/>
            <w:vAlign w:val="center"/>
          </w:tcPr>
          <w:p>
            <w:pPr>
              <w:pStyle w:val="TableContents"/>
              <w:bidi w:val="0"/>
              <w:spacing w:before="0" w:after="283"/>
              <w:jc w:val="left"/>
              <w:rPr/>
            </w:pPr>
            <w:r>
              <w:rPr/>
              <w:t xml:space="preserve">10 </w:t>
            </w:r>
          </w:p>
        </w:tc>
        <w:tc>
          <w:tcPr>
            <w:tcW w:w="4666" w:type="dxa"/>
            <w:tcBorders/>
            <w:vAlign w:val="center"/>
          </w:tcPr>
          <w:p>
            <w:pPr>
              <w:pStyle w:val="TableContents"/>
              <w:bidi w:val="0"/>
              <w:spacing w:before="0" w:after="283"/>
              <w:jc w:val="left"/>
              <w:rPr/>
            </w:pPr>
            <w:r>
              <w:rPr/>
              <w:t xml:space="preserve">Kanada </w:t>
            </w:r>
          </w:p>
        </w:tc>
        <w:tc>
          <w:tcPr>
            <w:tcW w:w="3826" w:type="dxa"/>
            <w:tcBorders/>
            <w:vAlign w:val="center"/>
          </w:tcPr>
          <w:p>
            <w:pPr>
              <w:pStyle w:val="TableContents"/>
              <w:bidi w:val="0"/>
              <w:spacing w:before="0" w:after="283"/>
              <w:jc w:val="left"/>
              <w:rPr/>
            </w:pPr>
            <w:r>
              <w:rPr/>
              <w:t xml:space="preserve">7006152976000000000 ♠ 1,529,760 </w:t>
            </w:r>
          </w:p>
        </w:tc>
      </w:tr>
      <w:tr>
        <w:trPr/>
        <w:tc>
          <w:tcPr>
            <w:tcW w:w="751" w:type="dxa"/>
            <w:tcBorders/>
            <w:vAlign w:val="center"/>
          </w:tcPr>
          <w:p>
            <w:pPr>
              <w:pStyle w:val="TableContents"/>
              <w:bidi w:val="0"/>
              <w:spacing w:before="0" w:after="283"/>
              <w:jc w:val="left"/>
              <w:rPr/>
            </w:pPr>
            <w:r>
              <w:rPr/>
              <w:t xml:space="preserve">11 </w:t>
            </w:r>
          </w:p>
        </w:tc>
        <w:tc>
          <w:tcPr>
            <w:tcW w:w="4666" w:type="dxa"/>
            <w:tcBorders/>
            <w:vAlign w:val="center"/>
          </w:tcPr>
          <w:p>
            <w:pPr>
              <w:pStyle w:val="TableContents"/>
              <w:bidi w:val="0"/>
              <w:spacing w:before="0" w:after="283"/>
              <w:jc w:val="left"/>
              <w:rPr/>
            </w:pPr>
            <w:r>
              <w:rPr/>
              <w:t xml:space="preserve">Etelä-Korea </w:t>
            </w:r>
          </w:p>
        </w:tc>
        <w:tc>
          <w:tcPr>
            <w:tcW w:w="3826" w:type="dxa"/>
            <w:tcBorders/>
            <w:vAlign w:val="center"/>
          </w:tcPr>
          <w:p>
            <w:pPr>
              <w:pStyle w:val="TableContents"/>
              <w:bidi w:val="0"/>
              <w:spacing w:before="0" w:after="283"/>
              <w:jc w:val="left"/>
              <w:rPr/>
            </w:pPr>
            <w:r>
              <w:rPr/>
              <w:t xml:space="preserve">7006141124600000000 ♠ 1,411,246 </w:t>
            </w:r>
          </w:p>
        </w:tc>
      </w:tr>
      <w:tr>
        <w:trPr/>
        <w:tc>
          <w:tcPr>
            <w:tcW w:w="751" w:type="dxa"/>
            <w:tcBorders/>
            <w:vAlign w:val="center"/>
          </w:tcPr>
          <w:p>
            <w:pPr>
              <w:pStyle w:val="TableContents"/>
              <w:bidi w:val="0"/>
              <w:spacing w:before="0" w:after="283"/>
              <w:jc w:val="left"/>
              <w:rPr/>
            </w:pPr>
            <w:r>
              <w:rPr/>
              <w:t xml:space="preserve">12 </w:t>
            </w:r>
          </w:p>
        </w:tc>
        <w:tc>
          <w:tcPr>
            <w:tcW w:w="4666" w:type="dxa"/>
            <w:tcBorders/>
            <w:vAlign w:val="center"/>
          </w:tcPr>
          <w:p>
            <w:pPr>
              <w:pStyle w:val="TableContents"/>
              <w:bidi w:val="0"/>
              <w:spacing w:before="0" w:after="283"/>
              <w:jc w:val="left"/>
              <w:rPr/>
            </w:pPr>
            <w:r>
              <w:rPr/>
              <w:t xml:space="preserve">Venäjä </w:t>
            </w:r>
          </w:p>
        </w:tc>
        <w:tc>
          <w:tcPr>
            <w:tcW w:w="3826" w:type="dxa"/>
            <w:tcBorders/>
            <w:vAlign w:val="center"/>
          </w:tcPr>
          <w:p>
            <w:pPr>
              <w:pStyle w:val="TableContents"/>
              <w:bidi w:val="0"/>
              <w:spacing w:before="0" w:after="283"/>
              <w:jc w:val="left"/>
              <w:rPr/>
            </w:pPr>
            <w:r>
              <w:rPr/>
              <w:t xml:space="preserve">7006128316200000000 ♠ 1,283,162 </w:t>
            </w:r>
          </w:p>
        </w:tc>
      </w:tr>
      <w:tr>
        <w:trPr/>
        <w:tc>
          <w:tcPr>
            <w:tcW w:w="751" w:type="dxa"/>
            <w:tcBorders/>
            <w:vAlign w:val="center"/>
          </w:tcPr>
          <w:p>
            <w:pPr>
              <w:pStyle w:val="TableContents"/>
              <w:bidi w:val="0"/>
              <w:spacing w:before="0" w:after="283"/>
              <w:jc w:val="left"/>
              <w:rPr/>
            </w:pPr>
            <w:r>
              <w:rPr/>
              <w:t xml:space="preserve">13 </w:t>
            </w:r>
          </w:p>
        </w:tc>
        <w:tc>
          <w:tcPr>
            <w:tcW w:w="4666" w:type="dxa"/>
            <w:tcBorders/>
            <w:vAlign w:val="center"/>
          </w:tcPr>
          <w:p>
            <w:pPr>
              <w:pStyle w:val="TableContents"/>
              <w:bidi w:val="0"/>
              <w:spacing w:before="0" w:after="283"/>
              <w:jc w:val="left"/>
              <w:rPr/>
            </w:pPr>
            <w:r>
              <w:rPr/>
              <w:t xml:space="preserve">Espanja </w:t>
            </w:r>
          </w:p>
        </w:tc>
        <w:tc>
          <w:tcPr>
            <w:tcW w:w="3826" w:type="dxa"/>
            <w:tcBorders/>
            <w:vAlign w:val="center"/>
          </w:tcPr>
          <w:p>
            <w:pPr>
              <w:pStyle w:val="TableContents"/>
              <w:bidi w:val="0"/>
              <w:spacing w:before="0" w:after="283"/>
              <w:jc w:val="left"/>
              <w:rPr/>
            </w:pPr>
            <w:r>
              <w:rPr/>
              <w:t xml:space="preserve">7006123208800000000 ♠ 1,232,088 </w:t>
            </w:r>
          </w:p>
        </w:tc>
      </w:tr>
      <w:tr>
        <w:trPr/>
        <w:tc>
          <w:tcPr>
            <w:tcW w:w="751" w:type="dxa"/>
            <w:tcBorders/>
            <w:vAlign w:val="center"/>
          </w:tcPr>
          <w:p>
            <w:pPr>
              <w:pStyle w:val="TableContents"/>
              <w:bidi w:val="0"/>
              <w:spacing w:before="0" w:after="283"/>
              <w:jc w:val="left"/>
              <w:rPr/>
            </w:pPr>
            <w:r>
              <w:rPr/>
              <w:t xml:space="preserve">14 </w:t>
            </w:r>
          </w:p>
        </w:tc>
        <w:tc>
          <w:tcPr>
            <w:tcW w:w="4666" w:type="dxa"/>
            <w:tcBorders/>
            <w:vAlign w:val="center"/>
          </w:tcPr>
          <w:p>
            <w:pPr>
              <w:pStyle w:val="TableContents"/>
              <w:bidi w:val="0"/>
              <w:spacing w:before="0" w:after="283"/>
              <w:jc w:val="left"/>
              <w:rPr/>
            </w:pPr>
            <w:r>
              <w:rPr/>
              <w:t xml:space="preserve">Australia </w:t>
            </w:r>
          </w:p>
        </w:tc>
        <w:tc>
          <w:tcPr>
            <w:tcW w:w="3826" w:type="dxa"/>
            <w:tcBorders/>
            <w:vAlign w:val="center"/>
          </w:tcPr>
          <w:p>
            <w:pPr>
              <w:pStyle w:val="TableContents"/>
              <w:bidi w:val="0"/>
              <w:spacing w:before="0" w:after="283"/>
              <w:jc w:val="left"/>
              <w:rPr/>
            </w:pPr>
            <w:r>
              <w:rPr/>
              <w:t xml:space="preserve">7006120461600000000 ♠ 1,204,616 </w:t>
            </w:r>
          </w:p>
        </w:tc>
      </w:tr>
      <w:tr>
        <w:trPr/>
        <w:tc>
          <w:tcPr>
            <w:tcW w:w="751" w:type="dxa"/>
            <w:tcBorders/>
            <w:vAlign w:val="center"/>
          </w:tcPr>
          <w:p>
            <w:pPr>
              <w:pStyle w:val="TableContents"/>
              <w:bidi w:val="0"/>
              <w:spacing w:before="0" w:after="283"/>
              <w:jc w:val="left"/>
              <w:rPr/>
            </w:pPr>
            <w:r>
              <w:rPr/>
              <w:t xml:space="preserve">15 </w:t>
            </w:r>
          </w:p>
        </w:tc>
        <w:tc>
          <w:tcPr>
            <w:tcW w:w="4666" w:type="dxa"/>
            <w:tcBorders/>
            <w:vAlign w:val="center"/>
          </w:tcPr>
          <w:p>
            <w:pPr>
              <w:pStyle w:val="TableContents"/>
              <w:bidi w:val="0"/>
              <w:spacing w:before="0" w:after="283"/>
              <w:jc w:val="left"/>
              <w:rPr/>
            </w:pPr>
            <w:r>
              <w:rPr/>
              <w:t xml:space="preserve">Meksiko </w:t>
            </w:r>
          </w:p>
        </w:tc>
        <w:tc>
          <w:tcPr>
            <w:tcW w:w="3826" w:type="dxa"/>
            <w:tcBorders/>
            <w:vAlign w:val="center"/>
          </w:tcPr>
          <w:p>
            <w:pPr>
              <w:pStyle w:val="TableContents"/>
              <w:bidi w:val="0"/>
              <w:spacing w:before="0" w:after="283"/>
              <w:jc w:val="left"/>
              <w:rPr/>
            </w:pPr>
            <w:r>
              <w:rPr/>
              <w:t xml:space="preserve">7006104599800000000 ♠ 1,045,998 </w:t>
            </w:r>
          </w:p>
        </w:tc>
      </w:tr>
      <w:tr>
        <w:trPr/>
        <w:tc>
          <w:tcPr>
            <w:tcW w:w="751" w:type="dxa"/>
            <w:tcBorders/>
            <w:vAlign w:val="center"/>
          </w:tcPr>
          <w:p>
            <w:pPr>
              <w:pStyle w:val="TableContents"/>
              <w:bidi w:val="0"/>
              <w:spacing w:before="0" w:after="283"/>
              <w:jc w:val="left"/>
              <w:rPr/>
            </w:pPr>
            <w:r>
              <w:rPr/>
              <w:t xml:space="preserve">16 </w:t>
            </w:r>
          </w:p>
        </w:tc>
        <w:tc>
          <w:tcPr>
            <w:tcW w:w="4666" w:type="dxa"/>
            <w:tcBorders/>
            <w:vAlign w:val="center"/>
          </w:tcPr>
          <w:p>
            <w:pPr>
              <w:pStyle w:val="TableContents"/>
              <w:bidi w:val="0"/>
              <w:spacing w:before="0" w:after="283"/>
              <w:jc w:val="left"/>
              <w:rPr/>
            </w:pPr>
            <w:r>
              <w:rPr/>
              <w:t xml:space="preserve">Indonesia </w:t>
            </w:r>
          </w:p>
        </w:tc>
        <w:tc>
          <w:tcPr>
            <w:tcW w:w="3826" w:type="dxa"/>
            <w:tcBorders/>
            <w:vAlign w:val="center"/>
          </w:tcPr>
          <w:p>
            <w:pPr>
              <w:pStyle w:val="TableContents"/>
              <w:bidi w:val="0"/>
              <w:spacing w:before="0" w:after="283"/>
              <w:jc w:val="left"/>
              <w:rPr/>
            </w:pPr>
            <w:r>
              <w:rPr/>
              <w:t xml:space="preserve">7005932259000000000 ♠ 932,259 </w:t>
            </w:r>
          </w:p>
        </w:tc>
      </w:tr>
      <w:tr>
        <w:trPr/>
        <w:tc>
          <w:tcPr>
            <w:tcW w:w="751" w:type="dxa"/>
            <w:tcBorders/>
            <w:vAlign w:val="center"/>
          </w:tcPr>
          <w:p>
            <w:pPr>
              <w:pStyle w:val="TableContents"/>
              <w:bidi w:val="0"/>
              <w:spacing w:before="0" w:after="283"/>
              <w:jc w:val="left"/>
              <w:rPr/>
            </w:pPr>
            <w:r>
              <w:rPr/>
              <w:t xml:space="preserve">17 </w:t>
            </w:r>
          </w:p>
        </w:tc>
        <w:tc>
          <w:tcPr>
            <w:tcW w:w="4666" w:type="dxa"/>
            <w:tcBorders/>
            <w:vAlign w:val="center"/>
          </w:tcPr>
          <w:p>
            <w:pPr>
              <w:pStyle w:val="TableContents"/>
              <w:bidi w:val="0"/>
              <w:spacing w:before="0" w:after="283"/>
              <w:jc w:val="left"/>
              <w:rPr/>
            </w:pPr>
            <w:r>
              <w:rPr/>
              <w:t xml:space="preserve">Turkki </w:t>
            </w:r>
          </w:p>
        </w:tc>
        <w:tc>
          <w:tcPr>
            <w:tcW w:w="3826" w:type="dxa"/>
            <w:tcBorders/>
            <w:vAlign w:val="center"/>
          </w:tcPr>
          <w:p>
            <w:pPr>
              <w:pStyle w:val="TableContents"/>
              <w:bidi w:val="0"/>
              <w:spacing w:before="0" w:after="283"/>
              <w:jc w:val="left"/>
              <w:rPr/>
            </w:pPr>
            <w:r>
              <w:rPr/>
              <w:t xml:space="preserve">7005857749000000000 ♠ 857,749 </w:t>
            </w:r>
          </w:p>
        </w:tc>
      </w:tr>
      <w:tr>
        <w:trPr/>
        <w:tc>
          <w:tcPr>
            <w:tcW w:w="751" w:type="dxa"/>
            <w:tcBorders/>
            <w:vAlign w:val="center"/>
          </w:tcPr>
          <w:p>
            <w:pPr>
              <w:pStyle w:val="TableContents"/>
              <w:bidi w:val="0"/>
              <w:spacing w:before="0" w:after="283"/>
              <w:jc w:val="left"/>
              <w:rPr/>
            </w:pPr>
            <w:r>
              <w:rPr/>
              <w:t xml:space="preserve">18 </w:t>
            </w:r>
          </w:p>
        </w:tc>
        <w:tc>
          <w:tcPr>
            <w:tcW w:w="4666" w:type="dxa"/>
            <w:tcBorders/>
            <w:vAlign w:val="center"/>
          </w:tcPr>
          <w:p>
            <w:pPr>
              <w:pStyle w:val="TableContents"/>
              <w:bidi w:val="0"/>
              <w:spacing w:before="0" w:after="283"/>
              <w:jc w:val="left"/>
              <w:rPr/>
            </w:pPr>
            <w:r>
              <w:rPr/>
              <w:t xml:space="preserve">Alankomaat </w:t>
            </w:r>
          </w:p>
        </w:tc>
        <w:tc>
          <w:tcPr>
            <w:tcW w:w="3826" w:type="dxa"/>
            <w:tcBorders/>
            <w:vAlign w:val="center"/>
          </w:tcPr>
          <w:p>
            <w:pPr>
              <w:pStyle w:val="TableContents"/>
              <w:bidi w:val="0"/>
              <w:spacing w:before="0" w:after="283"/>
              <w:jc w:val="left"/>
              <w:rPr/>
            </w:pPr>
            <w:r>
              <w:rPr/>
              <w:t xml:space="preserve">7005770845000000000 ♠ 770,845 </w:t>
            </w:r>
          </w:p>
        </w:tc>
      </w:tr>
      <w:tr>
        <w:trPr/>
        <w:tc>
          <w:tcPr>
            <w:tcW w:w="751" w:type="dxa"/>
            <w:tcBorders/>
            <w:vAlign w:val="center"/>
          </w:tcPr>
          <w:p>
            <w:pPr>
              <w:pStyle w:val="TableContents"/>
              <w:bidi w:val="0"/>
              <w:spacing w:before="0" w:after="283"/>
              <w:jc w:val="left"/>
              <w:rPr/>
            </w:pPr>
            <w:r>
              <w:rPr/>
              <w:t xml:space="preserve">19 </w:t>
            </w:r>
          </w:p>
        </w:tc>
        <w:tc>
          <w:tcPr>
            <w:tcW w:w="4666" w:type="dxa"/>
            <w:tcBorders/>
            <w:vAlign w:val="center"/>
          </w:tcPr>
          <w:p>
            <w:pPr>
              <w:pStyle w:val="TableContents"/>
              <w:bidi w:val="0"/>
              <w:spacing w:before="0" w:after="283"/>
              <w:jc w:val="left"/>
              <w:rPr/>
            </w:pPr>
            <w:r>
              <w:rPr/>
              <w:t xml:space="preserve">Sveitsi </w:t>
            </w:r>
          </w:p>
        </w:tc>
        <w:tc>
          <w:tcPr>
            <w:tcW w:w="3826" w:type="dxa"/>
            <w:tcBorders/>
            <w:vAlign w:val="center"/>
          </w:tcPr>
          <w:p>
            <w:pPr>
              <w:pStyle w:val="TableContents"/>
              <w:bidi w:val="0"/>
              <w:spacing w:before="0" w:after="283"/>
              <w:jc w:val="left"/>
              <w:rPr/>
            </w:pPr>
            <w:r>
              <w:rPr/>
              <w:t xml:space="preserve">7005659827000000000 ♠ 659,827 </w:t>
            </w:r>
          </w:p>
        </w:tc>
      </w:tr>
      <w:tr>
        <w:trPr/>
        <w:tc>
          <w:tcPr>
            <w:tcW w:w="751" w:type="dxa"/>
            <w:tcBorders/>
            <w:vAlign w:val="center"/>
          </w:tcPr>
          <w:p>
            <w:pPr>
              <w:pStyle w:val="TableContents"/>
              <w:bidi w:val="0"/>
              <w:spacing w:before="0" w:after="283"/>
              <w:jc w:val="left"/>
              <w:rPr/>
            </w:pPr>
            <w:r>
              <w:rPr/>
              <w:t xml:space="preserve">20 </w:t>
            </w:r>
          </w:p>
        </w:tc>
        <w:tc>
          <w:tcPr>
            <w:tcW w:w="4666" w:type="dxa"/>
            <w:tcBorders/>
            <w:vAlign w:val="center"/>
          </w:tcPr>
          <w:p>
            <w:pPr>
              <w:pStyle w:val="TableContents"/>
              <w:bidi w:val="0"/>
              <w:spacing w:before="0" w:after="283"/>
              <w:jc w:val="left"/>
              <w:rPr/>
            </w:pPr>
            <w:r>
              <w:rPr/>
              <w:t xml:space="preserve">Saudi-Arabia </w:t>
            </w:r>
          </w:p>
        </w:tc>
        <w:tc>
          <w:tcPr>
            <w:tcW w:w="3826" w:type="dxa"/>
            <w:tcBorders/>
            <w:vAlign w:val="center"/>
          </w:tcPr>
          <w:p>
            <w:pPr>
              <w:pStyle w:val="TableContents"/>
              <w:bidi w:val="0"/>
              <w:spacing w:before="0" w:after="283"/>
              <w:jc w:val="left"/>
              <w:rPr/>
            </w:pPr>
            <w:r>
              <w:rPr/>
              <w:t xml:space="preserve">7005646438000000000 ♠ 646,438 </w:t>
            </w:r>
          </w:p>
        </w:tc>
      </w:tr>
      <w:tr>
        <w:trPr/>
        <w:tc>
          <w:tcPr>
            <w:tcW w:w="751" w:type="dxa"/>
            <w:tcBorders/>
            <w:vAlign w:val="center"/>
          </w:tcPr>
          <w:p>
            <w:pPr>
              <w:pStyle w:val="TableContents"/>
              <w:bidi w:val="0"/>
              <w:spacing w:before="0" w:after="283"/>
              <w:jc w:val="left"/>
              <w:rPr/>
            </w:pPr>
            <w:r>
              <w:rPr/>
              <w:t xml:space="preserve">21 </w:t>
            </w:r>
          </w:p>
        </w:tc>
        <w:tc>
          <w:tcPr>
            <w:tcW w:w="4666" w:type="dxa"/>
            <w:tcBorders/>
            <w:vAlign w:val="center"/>
          </w:tcPr>
          <w:p>
            <w:pPr>
              <w:pStyle w:val="TableContents"/>
              <w:bidi w:val="0"/>
              <w:spacing w:before="0" w:after="283"/>
              <w:jc w:val="left"/>
              <w:rPr/>
            </w:pPr>
            <w:r>
              <w:rPr/>
              <w:t xml:space="preserve">Argentiina </w:t>
            </w:r>
          </w:p>
        </w:tc>
        <w:tc>
          <w:tcPr>
            <w:tcW w:w="3826" w:type="dxa"/>
            <w:tcBorders/>
            <w:vAlign w:val="center"/>
          </w:tcPr>
          <w:p>
            <w:pPr>
              <w:pStyle w:val="TableContents"/>
              <w:bidi w:val="0"/>
              <w:spacing w:before="0" w:after="283"/>
              <w:jc w:val="left"/>
              <w:rPr/>
            </w:pPr>
            <w:r>
              <w:rPr/>
              <w:t xml:space="preserve">7005545866000000000 ♠ 545,866 </w:t>
            </w:r>
          </w:p>
        </w:tc>
      </w:tr>
      <w:tr>
        <w:trPr/>
        <w:tc>
          <w:tcPr>
            <w:tcW w:w="751" w:type="dxa"/>
            <w:tcBorders/>
            <w:vAlign w:val="center"/>
          </w:tcPr>
          <w:p>
            <w:pPr>
              <w:pStyle w:val="TableContents"/>
              <w:bidi w:val="0"/>
              <w:spacing w:before="0" w:after="283"/>
              <w:jc w:val="left"/>
              <w:rPr/>
            </w:pPr>
            <w:r>
              <w:rPr/>
              <w:t xml:space="preserve">22 </w:t>
            </w:r>
          </w:p>
        </w:tc>
        <w:tc>
          <w:tcPr>
            <w:tcW w:w="4666" w:type="dxa"/>
            <w:tcBorders/>
            <w:vAlign w:val="center"/>
          </w:tcPr>
          <w:p>
            <w:pPr>
              <w:pStyle w:val="TableContents"/>
              <w:bidi w:val="0"/>
              <w:spacing w:before="0" w:after="283"/>
              <w:jc w:val="left"/>
              <w:rPr/>
            </w:pPr>
            <w:r>
              <w:rPr/>
              <w:t xml:space="preserve">Ruotsi </w:t>
            </w:r>
          </w:p>
        </w:tc>
        <w:tc>
          <w:tcPr>
            <w:tcW w:w="3826" w:type="dxa"/>
            <w:tcBorders/>
            <w:vAlign w:val="center"/>
          </w:tcPr>
          <w:p>
            <w:pPr>
              <w:pStyle w:val="TableContents"/>
              <w:bidi w:val="0"/>
              <w:spacing w:before="0" w:after="283"/>
              <w:jc w:val="left"/>
              <w:rPr/>
            </w:pPr>
            <w:r>
              <w:rPr/>
              <w:t xml:space="preserve">7005511000000000000 ♠ 511,000 </w:t>
            </w:r>
          </w:p>
        </w:tc>
      </w:tr>
      <w:tr>
        <w:trPr/>
        <w:tc>
          <w:tcPr>
            <w:tcW w:w="751" w:type="dxa"/>
            <w:tcBorders/>
            <w:vAlign w:val="center"/>
          </w:tcPr>
          <w:p>
            <w:pPr>
              <w:pStyle w:val="TableContents"/>
              <w:bidi w:val="0"/>
              <w:spacing w:before="0" w:after="283"/>
              <w:jc w:val="left"/>
              <w:rPr/>
            </w:pPr>
            <w:r>
              <w:rPr/>
              <w:t xml:space="preserve">23 </w:t>
            </w:r>
          </w:p>
        </w:tc>
        <w:tc>
          <w:tcPr>
            <w:tcW w:w="4666" w:type="dxa"/>
            <w:tcBorders/>
            <w:vAlign w:val="center"/>
          </w:tcPr>
          <w:p>
            <w:pPr>
              <w:pStyle w:val="TableContents"/>
              <w:bidi w:val="0"/>
              <w:spacing w:before="0" w:after="283"/>
              <w:jc w:val="left"/>
              <w:rPr/>
            </w:pPr>
            <w:r>
              <w:rPr/>
              <w:t xml:space="preserve">Puola </w:t>
            </w:r>
          </w:p>
        </w:tc>
        <w:tc>
          <w:tcPr>
            <w:tcW w:w="3826" w:type="dxa"/>
            <w:tcBorders/>
            <w:vAlign w:val="center"/>
          </w:tcPr>
          <w:p>
            <w:pPr>
              <w:pStyle w:val="TableContents"/>
              <w:bidi w:val="0"/>
              <w:spacing w:before="0" w:after="283"/>
              <w:jc w:val="left"/>
              <w:rPr/>
            </w:pPr>
            <w:r>
              <w:rPr/>
              <w:t xml:space="preserve">7005469509000000000 ♠ 469,509 </w:t>
            </w:r>
          </w:p>
        </w:tc>
      </w:tr>
      <w:tr>
        <w:trPr/>
        <w:tc>
          <w:tcPr>
            <w:tcW w:w="751" w:type="dxa"/>
            <w:tcBorders/>
            <w:vAlign w:val="center"/>
          </w:tcPr>
          <w:p>
            <w:pPr>
              <w:pStyle w:val="TableContents"/>
              <w:bidi w:val="0"/>
              <w:spacing w:before="0" w:after="283"/>
              <w:jc w:val="left"/>
              <w:rPr/>
            </w:pPr>
            <w:r>
              <w:rPr/>
              <w:t xml:space="preserve">24 </w:t>
            </w:r>
          </w:p>
        </w:tc>
        <w:tc>
          <w:tcPr>
            <w:tcW w:w="4666" w:type="dxa"/>
            <w:tcBorders/>
            <w:vAlign w:val="center"/>
          </w:tcPr>
          <w:p>
            <w:pPr>
              <w:pStyle w:val="TableContents"/>
              <w:bidi w:val="0"/>
              <w:spacing w:before="0" w:after="283"/>
              <w:jc w:val="left"/>
              <w:rPr/>
            </w:pPr>
            <w:r>
              <w:rPr/>
              <w:t xml:space="preserve">Belgia </w:t>
            </w:r>
          </w:p>
        </w:tc>
        <w:tc>
          <w:tcPr>
            <w:tcW w:w="3826" w:type="dxa"/>
            <w:tcBorders/>
            <w:vAlign w:val="center"/>
          </w:tcPr>
          <w:p>
            <w:pPr>
              <w:pStyle w:val="TableContents"/>
              <w:bidi w:val="0"/>
              <w:spacing w:before="0" w:after="283"/>
              <w:jc w:val="left"/>
              <w:rPr/>
            </w:pPr>
            <w:r>
              <w:rPr/>
              <w:t xml:space="preserve">7005466366000000000 ♠ 466,366 </w:t>
            </w:r>
          </w:p>
        </w:tc>
      </w:tr>
      <w:tr>
        <w:trPr/>
        <w:tc>
          <w:tcPr>
            <w:tcW w:w="751" w:type="dxa"/>
            <w:tcBorders/>
            <w:vAlign w:val="center"/>
          </w:tcPr>
          <w:p>
            <w:pPr>
              <w:pStyle w:val="TableContents"/>
              <w:bidi w:val="0"/>
              <w:spacing w:before="0" w:after="283"/>
              <w:jc w:val="left"/>
              <w:rPr/>
            </w:pPr>
            <w:r>
              <w:rPr/>
              <w:t xml:space="preserve">25 </w:t>
            </w:r>
          </w:p>
        </w:tc>
        <w:tc>
          <w:tcPr>
            <w:tcW w:w="4666" w:type="dxa"/>
            <w:tcBorders/>
            <w:vAlign w:val="center"/>
          </w:tcPr>
          <w:p>
            <w:pPr>
              <w:pStyle w:val="TableContents"/>
              <w:bidi w:val="0"/>
              <w:spacing w:before="0" w:after="283"/>
              <w:jc w:val="left"/>
              <w:rPr/>
            </w:pPr>
            <w:r>
              <w:rPr/>
              <w:t xml:space="preserve">Iran </w:t>
            </w:r>
          </w:p>
        </w:tc>
        <w:tc>
          <w:tcPr>
            <w:tcW w:w="3826" w:type="dxa"/>
            <w:tcBorders/>
            <w:vAlign w:val="center"/>
          </w:tcPr>
          <w:p>
            <w:pPr>
              <w:pStyle w:val="TableContents"/>
              <w:bidi w:val="0"/>
              <w:spacing w:before="0" w:after="283"/>
              <w:jc w:val="left"/>
              <w:rPr/>
            </w:pPr>
            <w:r>
              <w:rPr/>
              <w:t xml:space="preserve">7005425326000000000 ♠ 425,326 </w:t>
            </w:r>
          </w:p>
        </w:tc>
      </w:tr>
      <w:tr>
        <w:trPr/>
        <w:tc>
          <w:tcPr>
            <w:tcW w:w="751" w:type="dxa"/>
            <w:tcBorders/>
            <w:vAlign w:val="center"/>
          </w:tcPr>
          <w:p>
            <w:pPr>
              <w:pStyle w:val="TableContents"/>
              <w:bidi w:val="0"/>
              <w:spacing w:before="0" w:after="283"/>
              <w:jc w:val="left"/>
              <w:rPr/>
            </w:pPr>
            <w:r>
              <w:rPr/>
              <w:t xml:space="preserve">26 </w:t>
            </w:r>
          </w:p>
        </w:tc>
        <w:tc>
          <w:tcPr>
            <w:tcW w:w="4666" w:type="dxa"/>
            <w:tcBorders/>
            <w:vAlign w:val="center"/>
          </w:tcPr>
          <w:p>
            <w:pPr>
              <w:pStyle w:val="TableContents"/>
              <w:bidi w:val="0"/>
              <w:spacing w:before="0" w:after="283"/>
              <w:jc w:val="left"/>
              <w:rPr/>
            </w:pPr>
            <w:r>
              <w:rPr/>
              <w:t xml:space="preserve">Thaimaa </w:t>
            </w:r>
          </w:p>
        </w:tc>
        <w:tc>
          <w:tcPr>
            <w:tcW w:w="3826" w:type="dxa"/>
            <w:tcBorders/>
            <w:vAlign w:val="center"/>
          </w:tcPr>
          <w:p>
            <w:pPr>
              <w:pStyle w:val="TableContents"/>
              <w:bidi w:val="0"/>
              <w:spacing w:before="0" w:after="283"/>
              <w:jc w:val="left"/>
              <w:rPr/>
            </w:pPr>
            <w:r>
              <w:rPr/>
              <w:t xml:space="preserve">7005406840000000000 ♠ 406,840 </w:t>
            </w:r>
          </w:p>
        </w:tc>
      </w:tr>
      <w:tr>
        <w:trPr/>
        <w:tc>
          <w:tcPr>
            <w:tcW w:w="751" w:type="dxa"/>
            <w:tcBorders/>
            <w:vAlign w:val="center"/>
          </w:tcPr>
          <w:p>
            <w:pPr>
              <w:pStyle w:val="TableContents"/>
              <w:bidi w:val="0"/>
              <w:spacing w:before="0" w:after="283"/>
              <w:jc w:val="left"/>
              <w:rPr/>
            </w:pPr>
            <w:r>
              <w:rPr/>
              <w:t xml:space="preserve">27 </w:t>
            </w:r>
          </w:p>
        </w:tc>
        <w:tc>
          <w:tcPr>
            <w:tcW w:w="4666" w:type="dxa"/>
            <w:tcBorders/>
            <w:vAlign w:val="center"/>
          </w:tcPr>
          <w:p>
            <w:pPr>
              <w:pStyle w:val="TableContents"/>
              <w:bidi w:val="0"/>
              <w:spacing w:before="0" w:after="283"/>
              <w:jc w:val="left"/>
              <w:rPr/>
            </w:pPr>
            <w:r>
              <w:rPr/>
              <w:t xml:space="preserve">Nigeria </w:t>
            </w:r>
          </w:p>
        </w:tc>
        <w:tc>
          <w:tcPr>
            <w:tcW w:w="3826" w:type="dxa"/>
            <w:tcBorders/>
            <w:vAlign w:val="center"/>
          </w:tcPr>
          <w:p>
            <w:pPr>
              <w:pStyle w:val="TableContents"/>
              <w:bidi w:val="0"/>
              <w:spacing w:before="0" w:after="283"/>
              <w:jc w:val="left"/>
              <w:rPr/>
            </w:pPr>
            <w:r>
              <w:rPr/>
              <w:t xml:space="preserve">7005405083000000000 ♠ 405,083 </w:t>
            </w:r>
          </w:p>
        </w:tc>
      </w:tr>
      <w:tr>
        <w:trPr/>
        <w:tc>
          <w:tcPr>
            <w:tcW w:w="751" w:type="dxa"/>
            <w:tcBorders/>
            <w:vAlign w:val="center"/>
          </w:tcPr>
          <w:p>
            <w:pPr>
              <w:pStyle w:val="TableContents"/>
              <w:bidi w:val="0"/>
              <w:spacing w:before="0" w:after="283"/>
              <w:jc w:val="left"/>
              <w:rPr/>
            </w:pPr>
            <w:r>
              <w:rPr/>
              <w:t xml:space="preserve">28 </w:t>
            </w:r>
          </w:p>
        </w:tc>
        <w:tc>
          <w:tcPr>
            <w:tcW w:w="4666" w:type="dxa"/>
            <w:tcBorders/>
            <w:vAlign w:val="center"/>
          </w:tcPr>
          <w:p>
            <w:pPr>
              <w:pStyle w:val="TableContents"/>
              <w:bidi w:val="0"/>
              <w:spacing w:before="0" w:after="283"/>
              <w:jc w:val="left"/>
              <w:rPr/>
            </w:pPr>
            <w:r>
              <w:rPr/>
              <w:t xml:space="preserve">Itävalta </w:t>
            </w:r>
          </w:p>
        </w:tc>
        <w:tc>
          <w:tcPr>
            <w:tcW w:w="3826" w:type="dxa"/>
            <w:tcBorders/>
            <w:vAlign w:val="center"/>
          </w:tcPr>
          <w:p>
            <w:pPr>
              <w:pStyle w:val="TableContents"/>
              <w:bidi w:val="0"/>
              <w:spacing w:before="0" w:after="283"/>
              <w:jc w:val="left"/>
              <w:rPr/>
            </w:pPr>
            <w:r>
              <w:rPr/>
              <w:t xml:space="preserve">7005386428000000000 ♠ 386,428 </w:t>
            </w:r>
          </w:p>
        </w:tc>
      </w:tr>
      <w:tr>
        <w:trPr/>
        <w:tc>
          <w:tcPr>
            <w:tcW w:w="751" w:type="dxa"/>
            <w:tcBorders/>
            <w:vAlign w:val="center"/>
          </w:tcPr>
          <w:p>
            <w:pPr>
              <w:pStyle w:val="TableContents"/>
              <w:bidi w:val="0"/>
              <w:spacing w:before="0" w:after="283"/>
              <w:jc w:val="left"/>
              <w:rPr/>
            </w:pPr>
            <w:r>
              <w:rPr/>
              <w:t xml:space="preserve">29 </w:t>
            </w:r>
          </w:p>
        </w:tc>
        <w:tc>
          <w:tcPr>
            <w:tcW w:w="4666" w:type="dxa"/>
            <w:tcBorders/>
            <w:vAlign w:val="center"/>
          </w:tcPr>
          <w:p>
            <w:pPr>
              <w:pStyle w:val="TableContents"/>
              <w:bidi w:val="0"/>
              <w:spacing w:before="0" w:after="283"/>
              <w:jc w:val="left"/>
              <w:rPr/>
            </w:pPr>
            <w:r>
              <w:rPr/>
              <w:t xml:space="preserve">Venezuela </w:t>
            </w:r>
          </w:p>
        </w:tc>
        <w:tc>
          <w:tcPr>
            <w:tcW w:w="3826" w:type="dxa"/>
            <w:tcBorders/>
            <w:vAlign w:val="center"/>
          </w:tcPr>
          <w:p>
            <w:pPr>
              <w:pStyle w:val="TableContents"/>
              <w:bidi w:val="0"/>
              <w:spacing w:before="0" w:after="283"/>
              <w:jc w:val="left"/>
              <w:rPr/>
            </w:pPr>
            <w:r>
              <w:rPr/>
              <w:t xml:space="preserve">7005371337000000000 ♠ 371,337 </w:t>
            </w:r>
          </w:p>
        </w:tc>
      </w:tr>
      <w:tr>
        <w:trPr/>
        <w:tc>
          <w:tcPr>
            <w:tcW w:w="751" w:type="dxa"/>
            <w:tcBorders/>
            <w:vAlign w:val="center"/>
          </w:tcPr>
          <w:p>
            <w:pPr>
              <w:pStyle w:val="TableContents"/>
              <w:bidi w:val="0"/>
              <w:spacing w:before="0" w:after="283"/>
              <w:jc w:val="left"/>
              <w:rPr/>
            </w:pPr>
            <w:r>
              <w:rPr/>
              <w:t xml:space="preserve">30 </w:t>
            </w:r>
          </w:p>
        </w:tc>
        <w:tc>
          <w:tcPr>
            <w:tcW w:w="4666" w:type="dxa"/>
            <w:tcBorders/>
            <w:vAlign w:val="center"/>
          </w:tcPr>
          <w:p>
            <w:pPr>
              <w:pStyle w:val="TableContents"/>
              <w:bidi w:val="0"/>
              <w:spacing w:before="0" w:after="283"/>
              <w:jc w:val="left"/>
              <w:rPr/>
            </w:pPr>
            <w:r>
              <w:rPr/>
              <w:t xml:space="preserve">Norja </w:t>
            </w:r>
          </w:p>
        </w:tc>
        <w:tc>
          <w:tcPr>
            <w:tcW w:w="3826" w:type="dxa"/>
            <w:tcBorders/>
            <w:vAlign w:val="center"/>
          </w:tcPr>
          <w:p>
            <w:pPr>
              <w:pStyle w:val="TableContents"/>
              <w:bidi w:val="0"/>
              <w:spacing w:before="0" w:after="283"/>
              <w:jc w:val="left"/>
              <w:rPr/>
            </w:pPr>
            <w:r>
              <w:rPr/>
              <w:t xml:space="preserve">7005370557000000000 ♠ 370,557 </w:t>
            </w:r>
          </w:p>
        </w:tc>
      </w:tr>
      <w:tr>
        <w:trPr/>
        <w:tc>
          <w:tcPr>
            <w:tcW w:w="751" w:type="dxa"/>
            <w:tcBorders/>
            <w:vAlign w:val="center"/>
          </w:tcPr>
          <w:p>
            <w:pPr>
              <w:pStyle w:val="TableContents"/>
              <w:bidi w:val="0"/>
              <w:spacing w:before="0" w:after="283"/>
              <w:jc w:val="left"/>
              <w:rPr/>
            </w:pPr>
            <w:r>
              <w:rPr/>
              <w:t xml:space="preserve">31 </w:t>
            </w:r>
          </w:p>
        </w:tc>
        <w:tc>
          <w:tcPr>
            <w:tcW w:w="4666" w:type="dxa"/>
            <w:tcBorders/>
            <w:vAlign w:val="center"/>
          </w:tcPr>
          <w:p>
            <w:pPr>
              <w:pStyle w:val="TableContents"/>
              <w:bidi w:val="0"/>
              <w:spacing w:before="0" w:after="283"/>
              <w:jc w:val="left"/>
              <w:rPr/>
            </w:pPr>
            <w:r>
              <w:rPr/>
              <w:t xml:space="preserve">Yhdistyneet arabiemiirikunnat </w:t>
            </w:r>
          </w:p>
        </w:tc>
        <w:tc>
          <w:tcPr>
            <w:tcW w:w="3826" w:type="dxa"/>
            <w:tcBorders/>
            <w:vAlign w:val="center"/>
          </w:tcPr>
          <w:p>
            <w:pPr>
              <w:pStyle w:val="TableContents"/>
              <w:bidi w:val="0"/>
              <w:spacing w:before="0" w:after="283"/>
              <w:jc w:val="left"/>
              <w:rPr/>
            </w:pPr>
            <w:r>
              <w:rPr/>
              <w:t xml:space="preserve">7005348743000000000 ♠ 348,743 </w:t>
            </w:r>
          </w:p>
        </w:tc>
      </w:tr>
      <w:tr>
        <w:trPr/>
        <w:tc>
          <w:tcPr>
            <w:tcW w:w="751" w:type="dxa"/>
            <w:tcBorders/>
            <w:vAlign w:val="center"/>
          </w:tcPr>
          <w:p>
            <w:pPr>
              <w:pStyle w:val="TableContents"/>
              <w:bidi w:val="0"/>
              <w:spacing w:before="0" w:after="283"/>
              <w:jc w:val="left"/>
              <w:rPr/>
            </w:pPr>
            <w:r>
              <w:rPr/>
              <w:t xml:space="preserve">32 </w:t>
            </w:r>
          </w:p>
        </w:tc>
        <w:tc>
          <w:tcPr>
            <w:tcW w:w="4666" w:type="dxa"/>
            <w:tcBorders/>
            <w:vAlign w:val="center"/>
          </w:tcPr>
          <w:p>
            <w:pPr>
              <w:pStyle w:val="TableContents"/>
              <w:bidi w:val="0"/>
              <w:spacing w:before="0" w:after="283"/>
              <w:jc w:val="left"/>
              <w:rPr/>
            </w:pPr>
            <w:r>
              <w:rPr/>
              <w:t xml:space="preserve">Egypti </w:t>
            </w:r>
          </w:p>
        </w:tc>
        <w:tc>
          <w:tcPr>
            <w:tcW w:w="3826" w:type="dxa"/>
            <w:tcBorders/>
            <w:vAlign w:val="center"/>
          </w:tcPr>
          <w:p>
            <w:pPr>
              <w:pStyle w:val="TableContents"/>
              <w:bidi w:val="0"/>
              <w:spacing w:before="0" w:after="283"/>
              <w:jc w:val="left"/>
              <w:rPr/>
            </w:pPr>
            <w:r>
              <w:rPr/>
              <w:t xml:space="preserve">7005336297000000000 ♠ 336,297 </w:t>
            </w:r>
          </w:p>
        </w:tc>
      </w:tr>
      <w:tr>
        <w:trPr/>
        <w:tc>
          <w:tcPr>
            <w:tcW w:w="751" w:type="dxa"/>
            <w:tcBorders/>
            <w:vAlign w:val="center"/>
          </w:tcPr>
          <w:p>
            <w:pPr>
              <w:pStyle w:val="TableContents"/>
              <w:bidi w:val="0"/>
              <w:spacing w:before="0" w:after="283"/>
              <w:jc w:val="left"/>
              <w:rPr/>
            </w:pPr>
            <w:r>
              <w:rPr/>
              <w:t xml:space="preserve">33 </w:t>
            </w:r>
          </w:p>
        </w:tc>
        <w:tc>
          <w:tcPr>
            <w:tcW w:w="4666" w:type="dxa"/>
            <w:tcBorders/>
            <w:vAlign w:val="center"/>
          </w:tcPr>
          <w:p>
            <w:pPr>
              <w:pStyle w:val="TableContents"/>
              <w:bidi w:val="0"/>
              <w:spacing w:before="0" w:after="283"/>
              <w:jc w:val="left"/>
              <w:rPr/>
            </w:pPr>
            <w:r>
              <w:rPr/>
              <w:t xml:space="preserve">Hong Kong </w:t>
            </w:r>
          </w:p>
        </w:tc>
        <w:tc>
          <w:tcPr>
            <w:tcW w:w="3826" w:type="dxa"/>
            <w:tcBorders/>
            <w:vAlign w:val="center"/>
          </w:tcPr>
          <w:p>
            <w:pPr>
              <w:pStyle w:val="TableContents"/>
              <w:bidi w:val="0"/>
              <w:spacing w:before="0" w:after="283"/>
              <w:jc w:val="left"/>
              <w:rPr/>
            </w:pPr>
            <w:r>
              <w:rPr/>
              <w:t xml:space="preserve">7005320912000000000 ♠ 320,912 </w:t>
            </w:r>
          </w:p>
        </w:tc>
      </w:tr>
      <w:tr>
        <w:trPr/>
        <w:tc>
          <w:tcPr>
            <w:tcW w:w="751" w:type="dxa"/>
            <w:tcBorders/>
            <w:vAlign w:val="center"/>
          </w:tcPr>
          <w:p>
            <w:pPr>
              <w:pStyle w:val="TableContents"/>
              <w:bidi w:val="0"/>
              <w:spacing w:before="0" w:after="283"/>
              <w:jc w:val="left"/>
              <w:rPr/>
            </w:pPr>
            <w:r>
              <w:rPr/>
              <w:t xml:space="preserve">34 </w:t>
            </w:r>
          </w:p>
        </w:tc>
        <w:tc>
          <w:tcPr>
            <w:tcW w:w="4666" w:type="dxa"/>
            <w:tcBorders/>
            <w:vAlign w:val="center"/>
          </w:tcPr>
          <w:p>
            <w:pPr>
              <w:pStyle w:val="TableContents"/>
              <w:bidi w:val="0"/>
              <w:spacing w:before="0" w:after="283"/>
              <w:jc w:val="left"/>
              <w:rPr/>
            </w:pPr>
            <w:r>
              <w:rPr/>
              <w:t xml:space="preserve">Israel </w:t>
            </w:r>
          </w:p>
        </w:tc>
        <w:tc>
          <w:tcPr>
            <w:tcW w:w="3826" w:type="dxa"/>
            <w:tcBorders/>
            <w:vAlign w:val="center"/>
          </w:tcPr>
          <w:p>
            <w:pPr>
              <w:pStyle w:val="TableContents"/>
              <w:bidi w:val="0"/>
              <w:spacing w:before="0" w:after="283"/>
              <w:jc w:val="left"/>
              <w:rPr/>
            </w:pPr>
            <w:r>
              <w:rPr/>
              <w:t xml:space="preserve">7005318744000000000 ♠ 318,744 </w:t>
            </w:r>
          </w:p>
        </w:tc>
      </w:tr>
      <w:tr>
        <w:trPr/>
        <w:tc>
          <w:tcPr>
            <w:tcW w:w="751" w:type="dxa"/>
            <w:tcBorders/>
            <w:vAlign w:val="center"/>
          </w:tcPr>
          <w:p>
            <w:pPr>
              <w:pStyle w:val="TableContents"/>
              <w:bidi w:val="0"/>
              <w:spacing w:before="0" w:after="283"/>
              <w:jc w:val="left"/>
              <w:rPr/>
            </w:pPr>
            <w:r>
              <w:rPr/>
              <w:t xml:space="preserve">35 </w:t>
            </w:r>
          </w:p>
        </w:tc>
        <w:tc>
          <w:tcPr>
            <w:tcW w:w="4666" w:type="dxa"/>
            <w:tcBorders/>
            <w:vAlign w:val="center"/>
          </w:tcPr>
          <w:p>
            <w:pPr>
              <w:pStyle w:val="TableContents"/>
              <w:bidi w:val="0"/>
              <w:spacing w:before="0" w:after="283"/>
              <w:jc w:val="left"/>
              <w:rPr/>
            </w:pPr>
            <w:r>
              <w:rPr/>
              <w:t xml:space="preserve">Tanska </w:t>
            </w:r>
          </w:p>
        </w:tc>
        <w:tc>
          <w:tcPr>
            <w:tcW w:w="3826" w:type="dxa"/>
            <w:tcBorders/>
            <w:vAlign w:val="center"/>
          </w:tcPr>
          <w:p>
            <w:pPr>
              <w:pStyle w:val="TableContents"/>
              <w:bidi w:val="0"/>
              <w:spacing w:before="0" w:after="283"/>
              <w:jc w:val="left"/>
              <w:rPr/>
            </w:pPr>
            <w:r>
              <w:rPr/>
              <w:t xml:space="preserve">7005306143000000000 ♠ 306,143 </w:t>
            </w:r>
          </w:p>
        </w:tc>
      </w:tr>
      <w:tr>
        <w:trPr/>
        <w:tc>
          <w:tcPr>
            <w:tcW w:w="751" w:type="dxa"/>
            <w:tcBorders/>
            <w:vAlign w:val="center"/>
          </w:tcPr>
          <w:p>
            <w:pPr>
              <w:pStyle w:val="TableContents"/>
              <w:bidi w:val="0"/>
              <w:spacing w:before="0" w:after="283"/>
              <w:jc w:val="left"/>
              <w:rPr/>
            </w:pPr>
            <w:r>
              <w:rPr/>
              <w:t xml:space="preserve">36 </w:t>
            </w:r>
          </w:p>
        </w:tc>
        <w:tc>
          <w:tcPr>
            <w:tcW w:w="4666" w:type="dxa"/>
            <w:tcBorders/>
            <w:vAlign w:val="center"/>
          </w:tcPr>
          <w:p>
            <w:pPr>
              <w:pStyle w:val="TableContents"/>
              <w:bidi w:val="0"/>
              <w:spacing w:before="0" w:after="283"/>
              <w:jc w:val="left"/>
              <w:rPr/>
            </w:pPr>
            <w:r>
              <w:rPr/>
              <w:t xml:space="preserve">Filippiinit </w:t>
            </w:r>
          </w:p>
        </w:tc>
        <w:tc>
          <w:tcPr>
            <w:tcW w:w="3826" w:type="dxa"/>
            <w:tcBorders/>
            <w:vAlign w:val="center"/>
          </w:tcPr>
          <w:p>
            <w:pPr>
              <w:pStyle w:val="TableContents"/>
              <w:bidi w:val="0"/>
              <w:spacing w:before="0" w:after="283"/>
              <w:jc w:val="left"/>
              <w:rPr/>
            </w:pPr>
            <w:r>
              <w:rPr/>
              <w:t xml:space="preserve">7005304905000000000 ♠ 304,905 </w:t>
            </w:r>
          </w:p>
        </w:tc>
      </w:tr>
      <w:tr>
        <w:trPr/>
        <w:tc>
          <w:tcPr>
            <w:tcW w:w="751" w:type="dxa"/>
            <w:tcBorders/>
            <w:vAlign w:val="center"/>
          </w:tcPr>
          <w:p>
            <w:pPr>
              <w:pStyle w:val="TableContents"/>
              <w:bidi w:val="0"/>
              <w:spacing w:before="0" w:after="283"/>
              <w:jc w:val="left"/>
              <w:rPr/>
            </w:pPr>
            <w:r>
              <w:rPr/>
              <w:t xml:space="preserve">37 </w:t>
            </w:r>
          </w:p>
        </w:tc>
        <w:tc>
          <w:tcPr>
            <w:tcW w:w="4666" w:type="dxa"/>
            <w:tcBorders/>
            <w:vAlign w:val="center"/>
          </w:tcPr>
          <w:p>
            <w:pPr>
              <w:pStyle w:val="TableContents"/>
              <w:bidi w:val="0"/>
              <w:spacing w:before="0" w:after="283"/>
              <w:jc w:val="left"/>
              <w:rPr/>
            </w:pPr>
            <w:r>
              <w:rPr/>
              <w:t xml:space="preserve">Singapore </w:t>
            </w:r>
          </w:p>
        </w:tc>
        <w:tc>
          <w:tcPr>
            <w:tcW w:w="3826" w:type="dxa"/>
            <w:tcBorders/>
            <w:vAlign w:val="center"/>
          </w:tcPr>
          <w:p>
            <w:pPr>
              <w:pStyle w:val="TableContents"/>
              <w:bidi w:val="0"/>
              <w:spacing w:before="0" w:after="283"/>
              <w:jc w:val="left"/>
              <w:rPr/>
            </w:pPr>
            <w:r>
              <w:rPr/>
              <w:t xml:space="preserve">7005296966000000000 ♠ 296,966 </w:t>
            </w:r>
          </w:p>
        </w:tc>
      </w:tr>
      <w:tr>
        <w:trPr/>
        <w:tc>
          <w:tcPr>
            <w:tcW w:w="751" w:type="dxa"/>
            <w:tcBorders/>
            <w:vAlign w:val="center"/>
          </w:tcPr>
          <w:p>
            <w:pPr>
              <w:pStyle w:val="TableContents"/>
              <w:bidi w:val="0"/>
              <w:spacing w:before="0" w:after="283"/>
              <w:jc w:val="left"/>
              <w:rPr/>
            </w:pPr>
            <w:r>
              <w:rPr/>
              <w:t xml:space="preserve">38 </w:t>
            </w:r>
          </w:p>
        </w:tc>
        <w:tc>
          <w:tcPr>
            <w:tcW w:w="4666" w:type="dxa"/>
            <w:tcBorders/>
            <w:vAlign w:val="center"/>
          </w:tcPr>
          <w:p>
            <w:pPr>
              <w:pStyle w:val="TableContents"/>
              <w:bidi w:val="0"/>
              <w:spacing w:before="0" w:after="283"/>
              <w:jc w:val="left"/>
              <w:rPr/>
            </w:pPr>
            <w:r>
              <w:rPr/>
              <w:t xml:space="preserve">Malesia </w:t>
            </w:r>
          </w:p>
        </w:tc>
        <w:tc>
          <w:tcPr>
            <w:tcW w:w="3826" w:type="dxa"/>
            <w:tcBorders/>
            <w:vAlign w:val="center"/>
          </w:tcPr>
          <w:p>
            <w:pPr>
              <w:pStyle w:val="TableContents"/>
              <w:bidi w:val="0"/>
              <w:spacing w:before="0" w:after="283"/>
              <w:jc w:val="left"/>
              <w:rPr/>
            </w:pPr>
            <w:r>
              <w:rPr/>
              <w:t xml:space="preserve">7005296359000000000 ♠ 296,359 </w:t>
            </w:r>
          </w:p>
        </w:tc>
      </w:tr>
      <w:tr>
        <w:trPr/>
        <w:tc>
          <w:tcPr>
            <w:tcW w:w="751" w:type="dxa"/>
            <w:tcBorders/>
            <w:vAlign w:val="center"/>
          </w:tcPr>
          <w:p>
            <w:pPr>
              <w:pStyle w:val="TableContents"/>
              <w:bidi w:val="0"/>
              <w:spacing w:before="0" w:after="283"/>
              <w:jc w:val="left"/>
              <w:rPr/>
            </w:pPr>
            <w:r>
              <w:rPr/>
              <w:t xml:space="preserve">39 </w:t>
            </w:r>
          </w:p>
        </w:tc>
        <w:tc>
          <w:tcPr>
            <w:tcW w:w="4666" w:type="dxa"/>
            <w:tcBorders/>
            <w:vAlign w:val="center"/>
          </w:tcPr>
          <w:p>
            <w:pPr>
              <w:pStyle w:val="TableContents"/>
              <w:bidi w:val="0"/>
              <w:spacing w:before="0" w:after="283"/>
              <w:jc w:val="left"/>
              <w:rPr/>
            </w:pPr>
            <w:r>
              <w:rPr/>
              <w:t xml:space="preserve">Etelä-Afrikka </w:t>
            </w:r>
          </w:p>
        </w:tc>
        <w:tc>
          <w:tcPr>
            <w:tcW w:w="3826" w:type="dxa"/>
            <w:tcBorders/>
            <w:vAlign w:val="center"/>
          </w:tcPr>
          <w:p>
            <w:pPr>
              <w:pStyle w:val="TableContents"/>
              <w:bidi w:val="0"/>
              <w:spacing w:before="0" w:after="283"/>
              <w:jc w:val="left"/>
              <w:rPr/>
            </w:pPr>
            <w:r>
              <w:rPr/>
              <w:t xml:space="preserve">7005294841000000000 ♠ 294,841 </w:t>
            </w:r>
          </w:p>
        </w:tc>
      </w:tr>
      <w:tr>
        <w:trPr/>
        <w:tc>
          <w:tcPr>
            <w:tcW w:w="751" w:type="dxa"/>
            <w:tcBorders/>
            <w:vAlign w:val="center"/>
          </w:tcPr>
          <w:p>
            <w:pPr>
              <w:pStyle w:val="TableContents"/>
              <w:bidi w:val="0"/>
              <w:spacing w:before="0" w:after="283"/>
              <w:jc w:val="left"/>
              <w:rPr/>
            </w:pPr>
            <w:r>
              <w:rPr/>
              <w:t xml:space="preserve">40 </w:t>
            </w:r>
          </w:p>
        </w:tc>
        <w:tc>
          <w:tcPr>
            <w:tcW w:w="4666" w:type="dxa"/>
            <w:tcBorders/>
            <w:vAlign w:val="center"/>
          </w:tcPr>
          <w:p>
            <w:pPr>
              <w:pStyle w:val="TableContents"/>
              <w:bidi w:val="0"/>
              <w:spacing w:before="0" w:after="283"/>
              <w:jc w:val="left"/>
              <w:rPr/>
            </w:pPr>
            <w:r>
              <w:rPr/>
              <w:t xml:space="preserve">Irlanti </w:t>
            </w:r>
          </w:p>
        </w:tc>
        <w:tc>
          <w:tcPr>
            <w:tcW w:w="3826" w:type="dxa"/>
            <w:tcBorders/>
            <w:vAlign w:val="center"/>
          </w:tcPr>
          <w:p>
            <w:pPr>
              <w:pStyle w:val="TableContents"/>
              <w:bidi w:val="0"/>
              <w:spacing w:before="0" w:after="283"/>
              <w:jc w:val="left"/>
              <w:rPr/>
            </w:pPr>
            <w:r>
              <w:rPr/>
              <w:t xml:space="preserve">7005294054000000000 ♠ 294,054 </w:t>
            </w:r>
          </w:p>
        </w:tc>
      </w:tr>
      <w:tr>
        <w:trPr/>
        <w:tc>
          <w:tcPr>
            <w:tcW w:w="751" w:type="dxa"/>
            <w:tcBorders/>
            <w:vAlign w:val="center"/>
          </w:tcPr>
          <w:p>
            <w:pPr>
              <w:pStyle w:val="TableContents"/>
              <w:bidi w:val="0"/>
              <w:spacing w:before="0" w:after="283"/>
              <w:jc w:val="left"/>
              <w:rPr/>
            </w:pPr>
            <w:r>
              <w:rPr/>
              <w:t xml:space="preserve">41 </w:t>
            </w:r>
          </w:p>
        </w:tc>
        <w:tc>
          <w:tcPr>
            <w:tcW w:w="4666" w:type="dxa"/>
            <w:tcBorders/>
            <w:vAlign w:val="center"/>
          </w:tcPr>
          <w:p>
            <w:pPr>
              <w:pStyle w:val="TableContents"/>
              <w:bidi w:val="0"/>
              <w:spacing w:before="0" w:after="283"/>
              <w:jc w:val="left"/>
              <w:rPr/>
            </w:pPr>
            <w:r>
              <w:rPr/>
              <w:t xml:space="preserve">Pakistan </w:t>
            </w:r>
          </w:p>
        </w:tc>
        <w:tc>
          <w:tcPr>
            <w:tcW w:w="3826" w:type="dxa"/>
            <w:tcBorders/>
            <w:vAlign w:val="center"/>
          </w:tcPr>
          <w:p>
            <w:pPr>
              <w:pStyle w:val="TableContents"/>
              <w:bidi w:val="0"/>
              <w:spacing w:before="0" w:after="283"/>
              <w:jc w:val="left"/>
              <w:rPr/>
            </w:pPr>
            <w:r>
              <w:rPr/>
              <w:t xml:space="preserve">7005283660000000000 ♠ 283,660 </w:t>
            </w:r>
          </w:p>
        </w:tc>
      </w:tr>
      <w:tr>
        <w:trPr/>
        <w:tc>
          <w:tcPr>
            <w:tcW w:w="751" w:type="dxa"/>
            <w:tcBorders/>
            <w:vAlign w:val="center"/>
          </w:tcPr>
          <w:p>
            <w:pPr>
              <w:pStyle w:val="TableContents"/>
              <w:bidi w:val="0"/>
              <w:spacing w:before="0" w:after="283"/>
              <w:jc w:val="left"/>
              <w:rPr/>
            </w:pPr>
            <w:r>
              <w:rPr/>
              <w:t xml:space="preserve">42 </w:t>
            </w:r>
          </w:p>
        </w:tc>
        <w:tc>
          <w:tcPr>
            <w:tcW w:w="4666" w:type="dxa"/>
            <w:tcBorders/>
            <w:vAlign w:val="center"/>
          </w:tcPr>
          <w:p>
            <w:pPr>
              <w:pStyle w:val="TableContents"/>
              <w:bidi w:val="0"/>
              <w:spacing w:before="0" w:after="283"/>
              <w:jc w:val="left"/>
              <w:rPr/>
            </w:pPr>
            <w:r>
              <w:rPr/>
              <w:t xml:space="preserve">Kolumbia </w:t>
            </w:r>
          </w:p>
        </w:tc>
        <w:tc>
          <w:tcPr>
            <w:tcW w:w="3826" w:type="dxa"/>
            <w:tcBorders/>
            <w:vAlign w:val="center"/>
          </w:tcPr>
          <w:p>
            <w:pPr>
              <w:pStyle w:val="TableContents"/>
              <w:bidi w:val="0"/>
              <w:spacing w:before="0" w:after="283"/>
              <w:jc w:val="left"/>
              <w:rPr/>
            </w:pPr>
            <w:r>
              <w:rPr/>
              <w:t xml:space="preserve">7005282463000000000 ♠ 282,463 </w:t>
            </w:r>
          </w:p>
        </w:tc>
      </w:tr>
      <w:tr>
        <w:trPr/>
        <w:tc>
          <w:tcPr>
            <w:tcW w:w="751" w:type="dxa"/>
            <w:tcBorders/>
            <w:vAlign w:val="center"/>
          </w:tcPr>
          <w:p>
            <w:pPr>
              <w:pStyle w:val="TableContents"/>
              <w:bidi w:val="0"/>
              <w:spacing w:before="0" w:after="283"/>
              <w:jc w:val="left"/>
              <w:rPr/>
            </w:pPr>
            <w:r>
              <w:rPr/>
              <w:t xml:space="preserve">43 </w:t>
            </w:r>
          </w:p>
        </w:tc>
        <w:tc>
          <w:tcPr>
            <w:tcW w:w="4666" w:type="dxa"/>
            <w:tcBorders/>
            <w:vAlign w:val="center"/>
          </w:tcPr>
          <w:p>
            <w:pPr>
              <w:pStyle w:val="TableContents"/>
              <w:bidi w:val="0"/>
              <w:spacing w:before="0" w:after="283"/>
              <w:jc w:val="left"/>
              <w:rPr/>
            </w:pPr>
            <w:r>
              <w:rPr/>
              <w:t xml:space="preserve">Chile </w:t>
            </w:r>
          </w:p>
        </w:tc>
        <w:tc>
          <w:tcPr>
            <w:tcW w:w="3826" w:type="dxa"/>
            <w:tcBorders/>
            <w:vAlign w:val="center"/>
          </w:tcPr>
          <w:p>
            <w:pPr>
              <w:pStyle w:val="TableContents"/>
              <w:bidi w:val="0"/>
              <w:spacing w:before="0" w:after="283"/>
              <w:jc w:val="left"/>
              <w:rPr/>
            </w:pPr>
            <w:r>
              <w:rPr/>
              <w:t xml:space="preserve">7005247028000000000 ♠ 247,028 </w:t>
            </w:r>
          </w:p>
        </w:tc>
      </w:tr>
      <w:tr>
        <w:trPr/>
        <w:tc>
          <w:tcPr>
            <w:tcW w:w="751" w:type="dxa"/>
            <w:tcBorders/>
            <w:vAlign w:val="center"/>
          </w:tcPr>
          <w:p>
            <w:pPr>
              <w:pStyle w:val="TableContents"/>
              <w:bidi w:val="0"/>
              <w:spacing w:before="0" w:after="283"/>
              <w:jc w:val="left"/>
              <w:rPr/>
            </w:pPr>
            <w:r>
              <w:rPr/>
              <w:t xml:space="preserve">44 </w:t>
            </w:r>
          </w:p>
        </w:tc>
        <w:tc>
          <w:tcPr>
            <w:tcW w:w="4666" w:type="dxa"/>
            <w:tcBorders/>
            <w:vAlign w:val="center"/>
          </w:tcPr>
          <w:p>
            <w:pPr>
              <w:pStyle w:val="TableContents"/>
              <w:bidi w:val="0"/>
              <w:spacing w:before="0" w:after="283"/>
              <w:jc w:val="left"/>
              <w:rPr/>
            </w:pPr>
            <w:r>
              <w:rPr/>
              <w:t xml:space="preserve">Suomi </w:t>
            </w:r>
          </w:p>
        </w:tc>
        <w:tc>
          <w:tcPr>
            <w:tcW w:w="3826" w:type="dxa"/>
            <w:tcBorders/>
            <w:vAlign w:val="center"/>
          </w:tcPr>
          <w:p>
            <w:pPr>
              <w:pStyle w:val="TableContents"/>
              <w:bidi w:val="0"/>
              <w:spacing w:before="0" w:after="283"/>
              <w:jc w:val="left"/>
              <w:rPr/>
            </w:pPr>
            <w:r>
              <w:rPr/>
              <w:t xml:space="preserve">7005236785000000000 ♠ 236,785 </w:t>
            </w:r>
          </w:p>
        </w:tc>
      </w:tr>
      <w:tr>
        <w:trPr/>
        <w:tc>
          <w:tcPr>
            <w:tcW w:w="751" w:type="dxa"/>
            <w:tcBorders/>
            <w:vAlign w:val="center"/>
          </w:tcPr>
          <w:p>
            <w:pPr>
              <w:pStyle w:val="TableContents"/>
              <w:bidi w:val="0"/>
              <w:spacing w:before="0" w:after="283"/>
              <w:jc w:val="left"/>
              <w:rPr/>
            </w:pPr>
            <w:r>
              <w:rPr/>
              <w:t xml:space="preserve">45 </w:t>
            </w:r>
          </w:p>
        </w:tc>
        <w:tc>
          <w:tcPr>
            <w:tcW w:w="4666" w:type="dxa"/>
            <w:tcBorders/>
            <w:vAlign w:val="center"/>
          </w:tcPr>
          <w:p>
            <w:pPr>
              <w:pStyle w:val="TableContents"/>
              <w:bidi w:val="0"/>
              <w:spacing w:before="0" w:after="283"/>
              <w:jc w:val="left"/>
              <w:rPr/>
            </w:pPr>
            <w:r>
              <w:rPr/>
              <w:t xml:space="preserve">Bangladesh </w:t>
            </w:r>
          </w:p>
        </w:tc>
        <w:tc>
          <w:tcPr>
            <w:tcW w:w="3826" w:type="dxa"/>
            <w:tcBorders/>
            <w:vAlign w:val="center"/>
          </w:tcPr>
          <w:p>
            <w:pPr>
              <w:pStyle w:val="TableContents"/>
              <w:bidi w:val="0"/>
              <w:spacing w:before="0" w:after="283"/>
              <w:jc w:val="left"/>
              <w:rPr/>
            </w:pPr>
            <w:r>
              <w:rPr/>
              <w:t xml:space="preserve">7005221415000000000 ♠ 221,415 </w:t>
            </w:r>
          </w:p>
        </w:tc>
      </w:tr>
      <w:tr>
        <w:trPr/>
        <w:tc>
          <w:tcPr>
            <w:tcW w:w="751" w:type="dxa"/>
            <w:tcBorders/>
            <w:vAlign w:val="center"/>
          </w:tcPr>
          <w:p>
            <w:pPr>
              <w:pStyle w:val="TableContents"/>
              <w:bidi w:val="0"/>
              <w:spacing w:before="0" w:after="283"/>
              <w:jc w:val="left"/>
              <w:rPr/>
            </w:pPr>
            <w:r>
              <w:rPr/>
              <w:t xml:space="preserve">46 </w:t>
            </w:r>
          </w:p>
        </w:tc>
        <w:tc>
          <w:tcPr>
            <w:tcW w:w="4666" w:type="dxa"/>
            <w:tcBorders/>
            <w:vAlign w:val="center"/>
          </w:tcPr>
          <w:p>
            <w:pPr>
              <w:pStyle w:val="TableContents"/>
              <w:bidi w:val="0"/>
              <w:spacing w:before="0" w:after="283"/>
              <w:jc w:val="left"/>
              <w:rPr/>
            </w:pPr>
            <w:r>
              <w:rPr/>
              <w:t xml:space="preserve">Portugali </w:t>
            </w:r>
          </w:p>
        </w:tc>
        <w:tc>
          <w:tcPr>
            <w:tcW w:w="3826" w:type="dxa"/>
            <w:tcBorders/>
            <w:vAlign w:val="center"/>
          </w:tcPr>
          <w:p>
            <w:pPr>
              <w:pStyle w:val="TableContents"/>
              <w:bidi w:val="0"/>
              <w:spacing w:before="0" w:after="283"/>
              <w:jc w:val="left"/>
              <w:rPr/>
            </w:pPr>
            <w:r>
              <w:rPr/>
              <w:t xml:space="preserve">7005204565000000000 ♠ 204,565 </w:t>
            </w:r>
          </w:p>
        </w:tc>
      </w:tr>
      <w:tr>
        <w:trPr/>
        <w:tc>
          <w:tcPr>
            <w:tcW w:w="751" w:type="dxa"/>
            <w:tcBorders/>
            <w:vAlign w:val="center"/>
          </w:tcPr>
          <w:p>
            <w:pPr>
              <w:pStyle w:val="TableContents"/>
              <w:bidi w:val="0"/>
              <w:spacing w:before="0" w:after="283"/>
              <w:jc w:val="left"/>
              <w:rPr/>
            </w:pPr>
            <w:r>
              <w:rPr/>
              <w:t xml:space="preserve">47 </w:t>
            </w:r>
          </w:p>
        </w:tc>
        <w:tc>
          <w:tcPr>
            <w:tcW w:w="4666" w:type="dxa"/>
            <w:tcBorders/>
            <w:vAlign w:val="center"/>
          </w:tcPr>
          <w:p>
            <w:pPr>
              <w:pStyle w:val="TableContents"/>
              <w:bidi w:val="0"/>
              <w:spacing w:before="0" w:after="283"/>
              <w:jc w:val="left"/>
              <w:rPr/>
            </w:pPr>
            <w:r>
              <w:rPr/>
              <w:t xml:space="preserve">Vietnam </w:t>
            </w:r>
          </w:p>
        </w:tc>
        <w:tc>
          <w:tcPr>
            <w:tcW w:w="3826" w:type="dxa"/>
            <w:tcBorders/>
            <w:vAlign w:val="center"/>
          </w:tcPr>
          <w:p>
            <w:pPr>
              <w:pStyle w:val="TableContents"/>
              <w:bidi w:val="0"/>
              <w:spacing w:before="0" w:after="283"/>
              <w:jc w:val="left"/>
              <w:rPr/>
            </w:pPr>
            <w:r>
              <w:rPr/>
              <w:t xml:space="preserve">7005202616000000000 ♠ 202,616 </w:t>
            </w:r>
          </w:p>
        </w:tc>
      </w:tr>
      <w:tr>
        <w:trPr/>
        <w:tc>
          <w:tcPr>
            <w:tcW w:w="751" w:type="dxa"/>
            <w:tcBorders/>
            <w:vAlign w:val="center"/>
          </w:tcPr>
          <w:p>
            <w:pPr>
              <w:pStyle w:val="TableContents"/>
              <w:bidi w:val="0"/>
              <w:spacing w:before="0" w:after="283"/>
              <w:jc w:val="left"/>
              <w:rPr/>
            </w:pPr>
            <w:r>
              <w:rPr/>
              <w:t xml:space="preserve">48 </w:t>
            </w:r>
          </w:p>
        </w:tc>
        <w:tc>
          <w:tcPr>
            <w:tcW w:w="4666" w:type="dxa"/>
            <w:tcBorders/>
            <w:vAlign w:val="center"/>
          </w:tcPr>
          <w:p>
            <w:pPr>
              <w:pStyle w:val="TableContents"/>
              <w:bidi w:val="0"/>
              <w:spacing w:before="0" w:after="283"/>
              <w:jc w:val="left"/>
              <w:rPr/>
            </w:pPr>
            <w:r>
              <w:rPr/>
              <w:t xml:space="preserve">Kreikka </w:t>
            </w:r>
          </w:p>
        </w:tc>
        <w:tc>
          <w:tcPr>
            <w:tcW w:w="3826" w:type="dxa"/>
            <w:tcBorders/>
            <w:vAlign w:val="center"/>
          </w:tcPr>
          <w:p>
            <w:pPr>
              <w:pStyle w:val="TableContents"/>
              <w:bidi w:val="0"/>
              <w:spacing w:before="0" w:after="283"/>
              <w:jc w:val="left"/>
              <w:rPr/>
            </w:pPr>
            <w:r>
              <w:rPr/>
              <w:t xml:space="preserve">7005194559000000000 ♠ 194,559 </w:t>
            </w:r>
          </w:p>
        </w:tc>
      </w:tr>
      <w:tr>
        <w:trPr/>
        <w:tc>
          <w:tcPr>
            <w:tcW w:w="751" w:type="dxa"/>
            <w:tcBorders/>
            <w:vAlign w:val="center"/>
          </w:tcPr>
          <w:p>
            <w:pPr>
              <w:pStyle w:val="TableContents"/>
              <w:bidi w:val="0"/>
              <w:spacing w:before="0" w:after="283"/>
              <w:jc w:val="left"/>
              <w:rPr/>
            </w:pPr>
            <w:r>
              <w:rPr/>
              <w:t xml:space="preserve">49 </w:t>
            </w:r>
          </w:p>
        </w:tc>
        <w:tc>
          <w:tcPr>
            <w:tcW w:w="4666" w:type="dxa"/>
            <w:tcBorders/>
            <w:vAlign w:val="center"/>
          </w:tcPr>
          <w:p>
            <w:pPr>
              <w:pStyle w:val="TableContents"/>
              <w:bidi w:val="0"/>
              <w:spacing w:before="0" w:after="283"/>
              <w:jc w:val="left"/>
              <w:rPr/>
            </w:pPr>
            <w:r>
              <w:rPr/>
              <w:t xml:space="preserve">Tšekin tasavalta </w:t>
            </w:r>
          </w:p>
        </w:tc>
        <w:tc>
          <w:tcPr>
            <w:tcW w:w="3826" w:type="dxa"/>
            <w:tcBorders/>
            <w:vAlign w:val="center"/>
          </w:tcPr>
          <w:p>
            <w:pPr>
              <w:pStyle w:val="TableContents"/>
              <w:bidi w:val="0"/>
              <w:spacing w:before="0" w:after="283"/>
              <w:jc w:val="left"/>
              <w:rPr/>
            </w:pPr>
            <w:r>
              <w:rPr/>
              <w:t xml:space="preserve">7005192925000000000 ♠ 192,925 </w:t>
            </w:r>
          </w:p>
        </w:tc>
      </w:tr>
      <w:tr>
        <w:trPr/>
        <w:tc>
          <w:tcPr>
            <w:tcW w:w="751" w:type="dxa"/>
            <w:tcBorders/>
            <w:vAlign w:val="center"/>
          </w:tcPr>
          <w:p>
            <w:pPr>
              <w:pStyle w:val="TableContents"/>
              <w:bidi w:val="0"/>
              <w:spacing w:before="0" w:after="283"/>
              <w:jc w:val="left"/>
              <w:rPr/>
            </w:pPr>
            <w:r>
              <w:rPr/>
              <w:t xml:space="preserve">50 </w:t>
            </w:r>
          </w:p>
        </w:tc>
        <w:tc>
          <w:tcPr>
            <w:tcW w:w="4666" w:type="dxa"/>
            <w:tcBorders/>
            <w:vAlign w:val="center"/>
          </w:tcPr>
          <w:p>
            <w:pPr>
              <w:pStyle w:val="TableContents"/>
              <w:bidi w:val="0"/>
              <w:spacing w:before="0" w:after="283"/>
              <w:jc w:val="left"/>
              <w:rPr/>
            </w:pPr>
            <w:r>
              <w:rPr/>
              <w:t xml:space="preserve">Peru </w:t>
            </w:r>
          </w:p>
        </w:tc>
        <w:tc>
          <w:tcPr>
            <w:tcW w:w="3826" w:type="dxa"/>
            <w:tcBorders/>
            <w:vAlign w:val="center"/>
          </w:tcPr>
          <w:p>
            <w:pPr>
              <w:pStyle w:val="TableContents"/>
              <w:bidi w:val="0"/>
              <w:spacing w:before="0" w:after="283"/>
              <w:jc w:val="left"/>
              <w:rPr/>
            </w:pPr>
            <w:r>
              <w:rPr/>
              <w:t xml:space="preserve">7005192094000000000 ♠ 192,094 </w:t>
            </w:r>
          </w:p>
        </w:tc>
      </w:tr>
      <w:tr>
        <w:trPr/>
        <w:tc>
          <w:tcPr>
            <w:tcW w:w="751" w:type="dxa"/>
            <w:tcBorders/>
            <w:vAlign w:val="center"/>
          </w:tcPr>
          <w:p>
            <w:pPr>
              <w:pStyle w:val="TableContents"/>
              <w:bidi w:val="0"/>
              <w:spacing w:before="0" w:after="283"/>
              <w:jc w:val="left"/>
              <w:rPr/>
            </w:pPr>
            <w:r>
              <w:rPr/>
              <w:t xml:space="preserve">51 </w:t>
            </w:r>
          </w:p>
        </w:tc>
        <w:tc>
          <w:tcPr>
            <w:tcW w:w="4666" w:type="dxa"/>
            <w:tcBorders/>
            <w:vAlign w:val="center"/>
          </w:tcPr>
          <w:p>
            <w:pPr>
              <w:pStyle w:val="TableContents"/>
              <w:bidi w:val="0"/>
              <w:spacing w:before="0" w:after="283"/>
              <w:jc w:val="left"/>
              <w:rPr/>
            </w:pPr>
            <w:r>
              <w:rPr/>
              <w:t xml:space="preserve">Romania </w:t>
            </w:r>
          </w:p>
        </w:tc>
        <w:tc>
          <w:tcPr>
            <w:tcW w:w="3826" w:type="dxa"/>
            <w:tcBorders/>
            <w:vAlign w:val="center"/>
          </w:tcPr>
          <w:p>
            <w:pPr>
              <w:pStyle w:val="TableContents"/>
              <w:bidi w:val="0"/>
              <w:spacing w:before="0" w:after="283"/>
              <w:jc w:val="left"/>
              <w:rPr/>
            </w:pPr>
            <w:r>
              <w:rPr/>
              <w:t xml:space="preserve">7005186691000000000 ♠ 186,691 </w:t>
            </w:r>
          </w:p>
        </w:tc>
      </w:tr>
      <w:tr>
        <w:trPr/>
        <w:tc>
          <w:tcPr>
            <w:tcW w:w="751" w:type="dxa"/>
            <w:tcBorders/>
            <w:vAlign w:val="center"/>
          </w:tcPr>
          <w:p>
            <w:pPr>
              <w:pStyle w:val="TableContents"/>
              <w:bidi w:val="0"/>
              <w:spacing w:before="0" w:after="283"/>
              <w:jc w:val="left"/>
              <w:rPr/>
            </w:pPr>
            <w:r>
              <w:rPr/>
              <w:t xml:space="preserve">52 </w:t>
            </w:r>
          </w:p>
        </w:tc>
        <w:tc>
          <w:tcPr>
            <w:tcW w:w="4666" w:type="dxa"/>
            <w:tcBorders/>
            <w:vAlign w:val="center"/>
          </w:tcPr>
          <w:p>
            <w:pPr>
              <w:pStyle w:val="TableContents"/>
              <w:bidi w:val="0"/>
              <w:spacing w:before="0" w:after="283"/>
              <w:jc w:val="left"/>
              <w:rPr/>
            </w:pPr>
            <w:r>
              <w:rPr/>
              <w:t xml:space="preserve">Uusi-Seelanti </w:t>
            </w:r>
          </w:p>
        </w:tc>
        <w:tc>
          <w:tcPr>
            <w:tcW w:w="3826" w:type="dxa"/>
            <w:tcBorders/>
            <w:vAlign w:val="center"/>
          </w:tcPr>
          <w:p>
            <w:pPr>
              <w:pStyle w:val="TableContents"/>
              <w:bidi w:val="0"/>
              <w:spacing w:before="0" w:after="283"/>
              <w:jc w:val="left"/>
              <w:rPr/>
            </w:pPr>
            <w:r>
              <w:rPr/>
              <w:t xml:space="preserve">7005185017000000000 ♠ 185,017 </w:t>
            </w:r>
          </w:p>
        </w:tc>
      </w:tr>
      <w:tr>
        <w:trPr/>
        <w:tc>
          <w:tcPr>
            <w:tcW w:w="751" w:type="dxa"/>
            <w:tcBorders/>
            <w:vAlign w:val="center"/>
          </w:tcPr>
          <w:p>
            <w:pPr>
              <w:pStyle w:val="TableContents"/>
              <w:bidi w:val="0"/>
              <w:spacing w:before="0" w:after="283"/>
              <w:jc w:val="left"/>
              <w:rPr/>
            </w:pPr>
            <w:r>
              <w:rPr/>
              <w:t xml:space="preserve">53 </w:t>
            </w:r>
          </w:p>
        </w:tc>
        <w:tc>
          <w:tcPr>
            <w:tcW w:w="4666" w:type="dxa"/>
            <w:tcBorders/>
            <w:vAlign w:val="center"/>
          </w:tcPr>
          <w:p>
            <w:pPr>
              <w:pStyle w:val="TableContents"/>
              <w:bidi w:val="0"/>
              <w:spacing w:before="0" w:after="283"/>
              <w:jc w:val="left"/>
              <w:rPr/>
            </w:pPr>
            <w:r>
              <w:rPr/>
              <w:t xml:space="preserve">Irak </w:t>
            </w:r>
          </w:p>
        </w:tc>
        <w:tc>
          <w:tcPr>
            <w:tcW w:w="3826" w:type="dxa"/>
            <w:tcBorders/>
            <w:vAlign w:val="center"/>
          </w:tcPr>
          <w:p>
            <w:pPr>
              <w:pStyle w:val="TableContents"/>
              <w:bidi w:val="0"/>
              <w:spacing w:before="0" w:after="283"/>
              <w:jc w:val="left"/>
              <w:rPr/>
            </w:pPr>
            <w:r>
              <w:rPr/>
              <w:t xml:space="preserve">7005171489000000000 ♠ 171,489 </w:t>
            </w:r>
          </w:p>
        </w:tc>
      </w:tr>
      <w:tr>
        <w:trPr/>
        <w:tc>
          <w:tcPr>
            <w:tcW w:w="751" w:type="dxa"/>
            <w:tcBorders/>
            <w:vAlign w:val="center"/>
          </w:tcPr>
          <w:p>
            <w:pPr>
              <w:pStyle w:val="TableContents"/>
              <w:bidi w:val="0"/>
              <w:spacing w:before="0" w:after="283"/>
              <w:jc w:val="left"/>
              <w:rPr/>
            </w:pPr>
            <w:r>
              <w:rPr/>
              <w:t xml:space="preserve">54 </w:t>
            </w:r>
          </w:p>
        </w:tc>
        <w:tc>
          <w:tcPr>
            <w:tcW w:w="4666" w:type="dxa"/>
            <w:tcBorders/>
            <w:vAlign w:val="center"/>
          </w:tcPr>
          <w:p>
            <w:pPr>
              <w:pStyle w:val="TableContents"/>
              <w:bidi w:val="0"/>
              <w:spacing w:before="0" w:after="283"/>
              <w:jc w:val="left"/>
              <w:rPr/>
            </w:pPr>
            <w:r>
              <w:rPr/>
              <w:t xml:space="preserve">Algeria </w:t>
            </w:r>
          </w:p>
        </w:tc>
        <w:tc>
          <w:tcPr>
            <w:tcW w:w="3826" w:type="dxa"/>
            <w:tcBorders/>
            <w:vAlign w:val="center"/>
          </w:tcPr>
          <w:p>
            <w:pPr>
              <w:pStyle w:val="TableContents"/>
              <w:bidi w:val="0"/>
              <w:spacing w:before="0" w:after="283"/>
              <w:jc w:val="left"/>
              <w:rPr/>
            </w:pPr>
            <w:r>
              <w:rPr/>
              <w:t xml:space="preserve">7005156080000000000 ♠ 156,080 </w:t>
            </w:r>
          </w:p>
        </w:tc>
      </w:tr>
      <w:tr>
        <w:trPr/>
        <w:tc>
          <w:tcPr>
            <w:tcW w:w="751" w:type="dxa"/>
            <w:tcBorders/>
            <w:vAlign w:val="center"/>
          </w:tcPr>
          <w:p>
            <w:pPr>
              <w:pStyle w:val="TableContents"/>
              <w:bidi w:val="0"/>
              <w:spacing w:before="0" w:after="283"/>
              <w:jc w:val="left"/>
              <w:rPr/>
            </w:pPr>
            <w:r>
              <w:rPr/>
              <w:t xml:space="preserve">55 </w:t>
            </w:r>
          </w:p>
        </w:tc>
        <w:tc>
          <w:tcPr>
            <w:tcW w:w="4666" w:type="dxa"/>
            <w:tcBorders/>
            <w:vAlign w:val="center"/>
          </w:tcPr>
          <w:p>
            <w:pPr>
              <w:pStyle w:val="TableContents"/>
              <w:bidi w:val="0"/>
              <w:spacing w:before="0" w:after="283"/>
              <w:jc w:val="left"/>
              <w:rPr/>
            </w:pPr>
            <w:r>
              <w:rPr/>
              <w:t xml:space="preserve">Qatar </w:t>
            </w:r>
          </w:p>
        </w:tc>
        <w:tc>
          <w:tcPr>
            <w:tcW w:w="3826" w:type="dxa"/>
            <w:tcBorders/>
            <w:vAlign w:val="center"/>
          </w:tcPr>
          <w:p>
            <w:pPr>
              <w:pStyle w:val="TableContents"/>
              <w:bidi w:val="0"/>
              <w:spacing w:before="0" w:after="283"/>
              <w:jc w:val="left"/>
              <w:rPr/>
            </w:pPr>
            <w:r>
              <w:rPr/>
              <w:t xml:space="preserve">7005152469000000000 ♠ 152,469 </w:t>
            </w:r>
          </w:p>
        </w:tc>
      </w:tr>
      <w:tr>
        <w:trPr/>
        <w:tc>
          <w:tcPr>
            <w:tcW w:w="751" w:type="dxa"/>
            <w:tcBorders/>
            <w:vAlign w:val="center"/>
          </w:tcPr>
          <w:p>
            <w:pPr>
              <w:pStyle w:val="TableContents"/>
              <w:bidi w:val="0"/>
              <w:spacing w:before="0" w:after="283"/>
              <w:jc w:val="left"/>
              <w:rPr/>
            </w:pPr>
            <w:r>
              <w:rPr/>
              <w:t xml:space="preserve">56 </w:t>
            </w:r>
          </w:p>
        </w:tc>
        <w:tc>
          <w:tcPr>
            <w:tcW w:w="4666" w:type="dxa"/>
            <w:tcBorders/>
            <w:vAlign w:val="center"/>
          </w:tcPr>
          <w:p>
            <w:pPr>
              <w:pStyle w:val="TableContents"/>
              <w:bidi w:val="0"/>
              <w:spacing w:before="0" w:after="283"/>
              <w:jc w:val="left"/>
              <w:rPr/>
            </w:pPr>
            <w:r>
              <w:rPr/>
              <w:t xml:space="preserve">Kazakstan </w:t>
            </w:r>
          </w:p>
        </w:tc>
        <w:tc>
          <w:tcPr>
            <w:tcW w:w="3826" w:type="dxa"/>
            <w:tcBorders/>
            <w:vAlign w:val="center"/>
          </w:tcPr>
          <w:p>
            <w:pPr>
              <w:pStyle w:val="TableContents"/>
              <w:bidi w:val="0"/>
              <w:spacing w:before="0" w:after="283"/>
              <w:jc w:val="left"/>
              <w:rPr/>
            </w:pPr>
            <w:r>
              <w:rPr/>
              <w:t xml:space="preserve">7005133657000000000 ♠ 133,657 </w:t>
            </w:r>
          </w:p>
        </w:tc>
      </w:tr>
      <w:tr>
        <w:trPr/>
        <w:tc>
          <w:tcPr>
            <w:tcW w:w="751" w:type="dxa"/>
            <w:tcBorders/>
            <w:vAlign w:val="center"/>
          </w:tcPr>
          <w:p>
            <w:pPr>
              <w:pStyle w:val="TableContents"/>
              <w:bidi w:val="0"/>
              <w:spacing w:before="0" w:after="283"/>
              <w:jc w:val="left"/>
              <w:rPr/>
            </w:pPr>
            <w:r>
              <w:rPr/>
              <w:t xml:space="preserve">57 </w:t>
            </w:r>
          </w:p>
        </w:tc>
        <w:tc>
          <w:tcPr>
            <w:tcW w:w="4666" w:type="dxa"/>
            <w:tcBorders/>
            <w:vAlign w:val="center"/>
          </w:tcPr>
          <w:p>
            <w:pPr>
              <w:pStyle w:val="TableContents"/>
              <w:bidi w:val="0"/>
              <w:spacing w:before="0" w:after="283"/>
              <w:jc w:val="left"/>
              <w:rPr/>
            </w:pPr>
            <w:r>
              <w:rPr/>
              <w:t xml:space="preserve">Unkari </w:t>
            </w:r>
          </w:p>
        </w:tc>
        <w:tc>
          <w:tcPr>
            <w:tcW w:w="3826" w:type="dxa"/>
            <w:tcBorders/>
            <w:vAlign w:val="center"/>
          </w:tcPr>
          <w:p>
            <w:pPr>
              <w:pStyle w:val="TableContents"/>
              <w:bidi w:val="0"/>
              <w:spacing w:before="0" w:after="283"/>
              <w:jc w:val="left"/>
              <w:rPr/>
            </w:pPr>
            <w:r>
              <w:rPr/>
              <w:t xml:space="preserve">7005124343000000000 ♠ 124,343 </w:t>
            </w:r>
          </w:p>
        </w:tc>
      </w:tr>
      <w:tr>
        <w:trPr/>
        <w:tc>
          <w:tcPr>
            <w:tcW w:w="751" w:type="dxa"/>
            <w:tcBorders/>
            <w:vAlign w:val="center"/>
          </w:tcPr>
          <w:p>
            <w:pPr>
              <w:pStyle w:val="TableContents"/>
              <w:bidi w:val="0"/>
              <w:spacing w:before="0" w:after="283"/>
              <w:jc w:val="left"/>
              <w:rPr/>
            </w:pPr>
            <w:r>
              <w:rPr/>
              <w:t xml:space="preserve">58 </w:t>
            </w:r>
          </w:p>
        </w:tc>
        <w:tc>
          <w:tcPr>
            <w:tcW w:w="4666" w:type="dxa"/>
            <w:tcBorders/>
            <w:vAlign w:val="center"/>
          </w:tcPr>
          <w:p>
            <w:pPr>
              <w:pStyle w:val="TableContents"/>
              <w:bidi w:val="0"/>
              <w:spacing w:before="0" w:after="283"/>
              <w:jc w:val="left"/>
              <w:rPr/>
            </w:pPr>
            <w:r>
              <w:rPr/>
              <w:t xml:space="preserve">Kuwait </w:t>
            </w:r>
          </w:p>
        </w:tc>
        <w:tc>
          <w:tcPr>
            <w:tcW w:w="3826" w:type="dxa"/>
            <w:tcBorders/>
            <w:vAlign w:val="center"/>
          </w:tcPr>
          <w:p>
            <w:pPr>
              <w:pStyle w:val="TableContents"/>
              <w:bidi w:val="0"/>
              <w:spacing w:before="0" w:after="283"/>
              <w:jc w:val="left"/>
              <w:rPr/>
            </w:pPr>
            <w:r>
              <w:rPr/>
              <w:t xml:space="preserve">7005112812000000000 ♠ 112,812 </w:t>
            </w:r>
          </w:p>
        </w:tc>
      </w:tr>
      <w:tr>
        <w:trPr/>
        <w:tc>
          <w:tcPr>
            <w:tcW w:w="751" w:type="dxa"/>
            <w:tcBorders/>
            <w:vAlign w:val="center"/>
          </w:tcPr>
          <w:p>
            <w:pPr>
              <w:pStyle w:val="TableContents"/>
              <w:bidi w:val="0"/>
              <w:spacing w:before="0" w:after="283"/>
              <w:jc w:val="left"/>
              <w:rPr/>
            </w:pPr>
            <w:r>
              <w:rPr/>
              <w:t xml:space="preserve">59 </w:t>
            </w:r>
          </w:p>
        </w:tc>
        <w:tc>
          <w:tcPr>
            <w:tcW w:w="4666" w:type="dxa"/>
            <w:tcBorders/>
            <w:vAlign w:val="center"/>
          </w:tcPr>
          <w:p>
            <w:pPr>
              <w:pStyle w:val="TableContents"/>
              <w:bidi w:val="0"/>
              <w:spacing w:before="0" w:after="283"/>
              <w:jc w:val="left"/>
              <w:rPr/>
            </w:pPr>
            <w:r>
              <w:rPr/>
              <w:t xml:space="preserve">Puerto Rico </w:t>
            </w:r>
          </w:p>
        </w:tc>
        <w:tc>
          <w:tcPr>
            <w:tcW w:w="3826" w:type="dxa"/>
            <w:tcBorders/>
            <w:vAlign w:val="center"/>
          </w:tcPr>
          <w:p>
            <w:pPr>
              <w:pStyle w:val="TableContents"/>
              <w:bidi w:val="0"/>
              <w:spacing w:before="0" w:after="283"/>
              <w:jc w:val="left"/>
              <w:rPr/>
            </w:pPr>
            <w:r>
              <w:rPr/>
              <w:t xml:space="preserve">7005103135000000000 ♠ 103,135 </w:t>
            </w:r>
          </w:p>
        </w:tc>
      </w:tr>
      <w:tr>
        <w:trPr/>
        <w:tc>
          <w:tcPr>
            <w:tcW w:w="751" w:type="dxa"/>
            <w:tcBorders/>
            <w:vAlign w:val="center"/>
          </w:tcPr>
          <w:p>
            <w:pPr>
              <w:pStyle w:val="TableContents"/>
              <w:bidi w:val="0"/>
              <w:spacing w:before="0" w:after="283"/>
              <w:jc w:val="left"/>
              <w:rPr/>
            </w:pPr>
            <w:r>
              <w:rPr/>
              <w:t xml:space="preserve">60 </w:t>
            </w:r>
          </w:p>
        </w:tc>
        <w:tc>
          <w:tcPr>
            <w:tcW w:w="4666" w:type="dxa"/>
            <w:tcBorders/>
            <w:vAlign w:val="center"/>
          </w:tcPr>
          <w:p>
            <w:pPr>
              <w:pStyle w:val="TableContents"/>
              <w:bidi w:val="0"/>
              <w:spacing w:before="0" w:after="283"/>
              <w:jc w:val="left"/>
              <w:rPr/>
            </w:pPr>
            <w:r>
              <w:rPr/>
              <w:t xml:space="preserve">Marokko </w:t>
            </w:r>
          </w:p>
        </w:tc>
        <w:tc>
          <w:tcPr>
            <w:tcW w:w="3826" w:type="dxa"/>
            <w:tcBorders/>
            <w:vAlign w:val="center"/>
          </w:tcPr>
          <w:p>
            <w:pPr>
              <w:pStyle w:val="TableContents"/>
              <w:bidi w:val="0"/>
              <w:spacing w:before="0" w:after="283"/>
              <w:jc w:val="left"/>
              <w:rPr/>
            </w:pPr>
            <w:r>
              <w:rPr/>
              <w:t xml:space="preserve">7005101445000000000 ♠ 101,445 </w:t>
            </w:r>
          </w:p>
        </w:tc>
      </w:tr>
      <w:tr>
        <w:trPr/>
        <w:tc>
          <w:tcPr>
            <w:tcW w:w="751" w:type="dxa"/>
            <w:tcBorders/>
            <w:vAlign w:val="center"/>
          </w:tcPr>
          <w:p>
            <w:pPr>
              <w:pStyle w:val="TableContents"/>
              <w:bidi w:val="0"/>
              <w:spacing w:before="0" w:after="283"/>
              <w:jc w:val="left"/>
              <w:rPr/>
            </w:pPr>
            <w:r>
              <w:rPr/>
              <w:t xml:space="preserve">61 </w:t>
            </w:r>
          </w:p>
        </w:tc>
        <w:tc>
          <w:tcPr>
            <w:tcW w:w="4666" w:type="dxa"/>
            <w:tcBorders/>
            <w:vAlign w:val="center"/>
          </w:tcPr>
          <w:p>
            <w:pPr>
              <w:pStyle w:val="TableContents"/>
              <w:bidi w:val="0"/>
              <w:spacing w:before="0" w:after="283"/>
              <w:jc w:val="left"/>
              <w:rPr/>
            </w:pPr>
            <w:r>
              <w:rPr/>
              <w:t xml:space="preserve">Ecuador </w:t>
            </w:r>
          </w:p>
        </w:tc>
        <w:tc>
          <w:tcPr>
            <w:tcW w:w="3826" w:type="dxa"/>
            <w:tcBorders/>
            <w:vAlign w:val="center"/>
          </w:tcPr>
          <w:p>
            <w:pPr>
              <w:pStyle w:val="TableContents"/>
              <w:bidi w:val="0"/>
              <w:spacing w:before="0" w:after="283"/>
              <w:jc w:val="left"/>
              <w:rPr/>
            </w:pPr>
            <w:r>
              <w:rPr/>
              <w:t xml:space="preserve">7004978020000000000 ♠ 97,802 </w:t>
            </w:r>
          </w:p>
        </w:tc>
      </w:tr>
      <w:tr>
        <w:trPr/>
        <w:tc>
          <w:tcPr>
            <w:tcW w:w="751" w:type="dxa"/>
            <w:tcBorders/>
            <w:vAlign w:val="center"/>
          </w:tcPr>
          <w:p>
            <w:pPr>
              <w:pStyle w:val="TableContents"/>
              <w:bidi w:val="0"/>
              <w:spacing w:before="0" w:after="283"/>
              <w:jc w:val="left"/>
              <w:rPr/>
            </w:pPr>
            <w:r>
              <w:rPr/>
              <w:t xml:space="preserve">62 </w:t>
            </w:r>
          </w:p>
        </w:tc>
        <w:tc>
          <w:tcPr>
            <w:tcW w:w="4666" w:type="dxa"/>
            <w:tcBorders/>
            <w:vAlign w:val="center"/>
          </w:tcPr>
          <w:p>
            <w:pPr>
              <w:pStyle w:val="TableContents"/>
              <w:bidi w:val="0"/>
              <w:spacing w:before="0" w:after="283"/>
              <w:jc w:val="left"/>
              <w:rPr/>
            </w:pPr>
            <w:r>
              <w:rPr/>
              <w:t xml:space="preserve">Sudan </w:t>
            </w:r>
          </w:p>
        </w:tc>
        <w:tc>
          <w:tcPr>
            <w:tcW w:w="3826" w:type="dxa"/>
            <w:tcBorders/>
            <w:vAlign w:val="center"/>
          </w:tcPr>
          <w:p>
            <w:pPr>
              <w:pStyle w:val="TableContents"/>
              <w:bidi w:val="0"/>
              <w:spacing w:before="0" w:after="283"/>
              <w:jc w:val="left"/>
              <w:rPr/>
            </w:pPr>
            <w:r>
              <w:rPr/>
              <w:t xml:space="preserve">7004955840000000000 ♠ 95,584 </w:t>
            </w:r>
          </w:p>
        </w:tc>
      </w:tr>
      <w:tr>
        <w:trPr/>
        <w:tc>
          <w:tcPr>
            <w:tcW w:w="751" w:type="dxa"/>
            <w:tcBorders/>
            <w:vAlign w:val="center"/>
          </w:tcPr>
          <w:p>
            <w:pPr>
              <w:pStyle w:val="TableContents"/>
              <w:bidi w:val="0"/>
              <w:spacing w:before="0" w:after="283"/>
              <w:jc w:val="left"/>
              <w:rPr/>
            </w:pPr>
            <w:r>
              <w:rPr/>
              <w:t xml:space="preserve">63 </w:t>
            </w:r>
          </w:p>
        </w:tc>
        <w:tc>
          <w:tcPr>
            <w:tcW w:w="4666" w:type="dxa"/>
            <w:tcBorders/>
            <w:vAlign w:val="center"/>
          </w:tcPr>
          <w:p>
            <w:pPr>
              <w:pStyle w:val="TableContents"/>
              <w:bidi w:val="0"/>
              <w:spacing w:before="0" w:after="283"/>
              <w:jc w:val="left"/>
              <w:rPr/>
            </w:pPr>
            <w:r>
              <w:rPr/>
              <w:t xml:space="preserve">Ukraina </w:t>
            </w:r>
          </w:p>
        </w:tc>
        <w:tc>
          <w:tcPr>
            <w:tcW w:w="3826" w:type="dxa"/>
            <w:tcBorders/>
            <w:vAlign w:val="center"/>
          </w:tcPr>
          <w:p>
            <w:pPr>
              <w:pStyle w:val="TableContents"/>
              <w:bidi w:val="0"/>
              <w:spacing w:before="0" w:after="283"/>
              <w:jc w:val="left"/>
              <w:rPr/>
            </w:pPr>
            <w:r>
              <w:rPr/>
              <w:t xml:space="preserve">7004932700000000000 ♠ 93,270 </w:t>
            </w:r>
          </w:p>
        </w:tc>
      </w:tr>
      <w:tr>
        <w:trPr/>
        <w:tc>
          <w:tcPr>
            <w:tcW w:w="751" w:type="dxa"/>
            <w:tcBorders/>
            <w:vAlign w:val="center"/>
          </w:tcPr>
          <w:p>
            <w:pPr>
              <w:pStyle w:val="TableContents"/>
              <w:bidi w:val="0"/>
              <w:spacing w:before="0" w:after="283"/>
              <w:jc w:val="left"/>
              <w:rPr/>
            </w:pPr>
            <w:r>
              <w:rPr/>
              <w:t xml:space="preserve">64 </w:t>
            </w:r>
          </w:p>
        </w:tc>
        <w:tc>
          <w:tcPr>
            <w:tcW w:w="4666" w:type="dxa"/>
            <w:tcBorders/>
            <w:vAlign w:val="center"/>
          </w:tcPr>
          <w:p>
            <w:pPr>
              <w:pStyle w:val="TableContents"/>
              <w:bidi w:val="0"/>
              <w:spacing w:before="0" w:after="283"/>
              <w:jc w:val="left"/>
              <w:rPr/>
            </w:pPr>
            <w:r>
              <w:rPr/>
              <w:t xml:space="preserve">Angola </w:t>
            </w:r>
          </w:p>
        </w:tc>
        <w:tc>
          <w:tcPr>
            <w:tcW w:w="3826" w:type="dxa"/>
            <w:tcBorders/>
            <w:vAlign w:val="center"/>
          </w:tcPr>
          <w:p>
            <w:pPr>
              <w:pStyle w:val="TableContents"/>
              <w:bidi w:val="0"/>
              <w:spacing w:before="0" w:after="283"/>
              <w:jc w:val="left"/>
              <w:rPr/>
            </w:pPr>
            <w:r>
              <w:rPr/>
              <w:t xml:space="preserve">7004896330000000000 ♠ 89,633 </w:t>
            </w:r>
          </w:p>
        </w:tc>
      </w:tr>
      <w:tr>
        <w:trPr/>
        <w:tc>
          <w:tcPr>
            <w:tcW w:w="751" w:type="dxa"/>
            <w:tcBorders/>
            <w:vAlign w:val="center"/>
          </w:tcPr>
          <w:p>
            <w:pPr>
              <w:pStyle w:val="TableContents"/>
              <w:bidi w:val="0"/>
              <w:spacing w:before="0" w:after="283"/>
              <w:jc w:val="left"/>
              <w:rPr/>
            </w:pPr>
            <w:r>
              <w:rPr/>
              <w:t xml:space="preserve">65 </w:t>
            </w:r>
          </w:p>
        </w:tc>
        <w:tc>
          <w:tcPr>
            <w:tcW w:w="4666" w:type="dxa"/>
            <w:tcBorders/>
            <w:vAlign w:val="center"/>
          </w:tcPr>
          <w:p>
            <w:pPr>
              <w:pStyle w:val="TableContents"/>
              <w:bidi w:val="0"/>
              <w:spacing w:before="0" w:after="283"/>
              <w:jc w:val="left"/>
              <w:rPr/>
            </w:pPr>
            <w:r>
              <w:rPr/>
              <w:t xml:space="preserve">Slovakia </w:t>
            </w:r>
          </w:p>
        </w:tc>
        <w:tc>
          <w:tcPr>
            <w:tcW w:w="3826" w:type="dxa"/>
            <w:tcBorders/>
            <w:vAlign w:val="center"/>
          </w:tcPr>
          <w:p>
            <w:pPr>
              <w:pStyle w:val="TableContents"/>
              <w:bidi w:val="0"/>
              <w:spacing w:before="0" w:after="283"/>
              <w:jc w:val="left"/>
              <w:rPr/>
            </w:pPr>
            <w:r>
              <w:rPr/>
              <w:t xml:space="preserve">7004895520000000000 ♠ 89,552 </w:t>
            </w:r>
          </w:p>
        </w:tc>
      </w:tr>
      <w:tr>
        <w:trPr/>
        <w:tc>
          <w:tcPr>
            <w:tcW w:w="751" w:type="dxa"/>
            <w:tcBorders/>
            <w:vAlign w:val="center"/>
          </w:tcPr>
          <w:p>
            <w:pPr>
              <w:pStyle w:val="TableContents"/>
              <w:bidi w:val="0"/>
              <w:spacing w:before="0" w:after="283"/>
              <w:jc w:val="left"/>
              <w:rPr/>
            </w:pPr>
            <w:r>
              <w:rPr/>
              <w:t xml:space="preserve">66 </w:t>
            </w:r>
          </w:p>
        </w:tc>
        <w:tc>
          <w:tcPr>
            <w:tcW w:w="4666" w:type="dxa"/>
            <w:tcBorders/>
            <w:vAlign w:val="center"/>
          </w:tcPr>
          <w:p>
            <w:pPr>
              <w:pStyle w:val="TableContents"/>
              <w:bidi w:val="0"/>
              <w:spacing w:before="0" w:after="283"/>
              <w:jc w:val="left"/>
              <w:rPr/>
            </w:pPr>
            <w:r>
              <w:rPr/>
              <w:t xml:space="preserve">Sri Lanka </w:t>
            </w:r>
          </w:p>
        </w:tc>
        <w:tc>
          <w:tcPr>
            <w:tcW w:w="3826" w:type="dxa"/>
            <w:tcBorders/>
            <w:vAlign w:val="center"/>
          </w:tcPr>
          <w:p>
            <w:pPr>
              <w:pStyle w:val="TableContents"/>
              <w:bidi w:val="0"/>
              <w:spacing w:before="0" w:after="283"/>
              <w:jc w:val="left"/>
              <w:rPr/>
            </w:pPr>
            <w:r>
              <w:rPr/>
              <w:t xml:space="preserve">7004813220000000000 ♠ 81,322 </w:t>
            </w:r>
          </w:p>
        </w:tc>
      </w:tr>
      <w:tr>
        <w:trPr/>
        <w:tc>
          <w:tcPr>
            <w:tcW w:w="751" w:type="dxa"/>
            <w:tcBorders/>
            <w:vAlign w:val="center"/>
          </w:tcPr>
          <w:p>
            <w:pPr>
              <w:pStyle w:val="TableContents"/>
              <w:bidi w:val="0"/>
              <w:spacing w:before="0" w:after="283"/>
              <w:jc w:val="left"/>
              <w:rPr/>
            </w:pPr>
            <w:r>
              <w:rPr/>
              <w:t xml:space="preserve">67 </w:t>
            </w:r>
          </w:p>
        </w:tc>
        <w:tc>
          <w:tcPr>
            <w:tcW w:w="4666" w:type="dxa"/>
            <w:tcBorders/>
            <w:vAlign w:val="center"/>
          </w:tcPr>
          <w:p>
            <w:pPr>
              <w:pStyle w:val="TableContents"/>
              <w:bidi w:val="0"/>
              <w:spacing w:before="0" w:after="283"/>
              <w:jc w:val="left"/>
              <w:rPr/>
            </w:pPr>
            <w:r>
              <w:rPr/>
              <w:t xml:space="preserve">Etiopia </w:t>
            </w:r>
          </w:p>
        </w:tc>
        <w:tc>
          <w:tcPr>
            <w:tcW w:w="3826" w:type="dxa"/>
            <w:tcBorders/>
            <w:vAlign w:val="center"/>
          </w:tcPr>
          <w:p>
            <w:pPr>
              <w:pStyle w:val="TableContents"/>
              <w:bidi w:val="0"/>
              <w:spacing w:before="0" w:after="283"/>
              <w:jc w:val="left"/>
              <w:rPr/>
            </w:pPr>
            <w:r>
              <w:rPr/>
              <w:t xml:space="preserve">7004723740000000000 ♠ 72,374 </w:t>
            </w:r>
          </w:p>
        </w:tc>
      </w:tr>
      <w:tr>
        <w:trPr/>
        <w:tc>
          <w:tcPr>
            <w:tcW w:w="751" w:type="dxa"/>
            <w:tcBorders/>
            <w:vAlign w:val="center"/>
          </w:tcPr>
          <w:p>
            <w:pPr>
              <w:pStyle w:val="TableContents"/>
              <w:bidi w:val="0"/>
              <w:spacing w:before="0" w:after="283"/>
              <w:jc w:val="left"/>
              <w:rPr/>
            </w:pPr>
            <w:r>
              <w:rPr/>
              <w:t xml:space="preserve">68 </w:t>
            </w:r>
          </w:p>
        </w:tc>
        <w:tc>
          <w:tcPr>
            <w:tcW w:w="4666" w:type="dxa"/>
            <w:tcBorders/>
            <w:vAlign w:val="center"/>
          </w:tcPr>
          <w:p>
            <w:pPr>
              <w:pStyle w:val="TableContents"/>
              <w:bidi w:val="0"/>
              <w:spacing w:before="0" w:after="283"/>
              <w:jc w:val="left"/>
              <w:rPr/>
            </w:pPr>
            <w:r>
              <w:rPr/>
              <w:t xml:space="preserve">Dominikaaninen tasavalta </w:t>
            </w:r>
          </w:p>
        </w:tc>
        <w:tc>
          <w:tcPr>
            <w:tcW w:w="3826" w:type="dxa"/>
            <w:tcBorders/>
            <w:vAlign w:val="center"/>
          </w:tcPr>
          <w:p>
            <w:pPr>
              <w:pStyle w:val="TableContents"/>
              <w:bidi w:val="0"/>
              <w:spacing w:before="0" w:after="283"/>
              <w:jc w:val="left"/>
              <w:rPr/>
            </w:pPr>
            <w:r>
              <w:rPr/>
              <w:t xml:space="preserve">7004715840000000000 ♠ 71,584 </w:t>
            </w:r>
          </w:p>
        </w:tc>
      </w:tr>
      <w:tr>
        <w:trPr/>
        <w:tc>
          <w:tcPr>
            <w:tcW w:w="751" w:type="dxa"/>
            <w:tcBorders/>
            <w:vAlign w:val="center"/>
          </w:tcPr>
          <w:p>
            <w:pPr>
              <w:pStyle w:val="TableContents"/>
              <w:bidi w:val="0"/>
              <w:spacing w:before="0" w:after="283"/>
              <w:jc w:val="left"/>
              <w:rPr/>
            </w:pPr>
            <w:r>
              <w:rPr/>
              <w:t xml:space="preserve">69 </w:t>
            </w:r>
          </w:p>
        </w:tc>
        <w:tc>
          <w:tcPr>
            <w:tcW w:w="4666" w:type="dxa"/>
            <w:tcBorders/>
            <w:vAlign w:val="center"/>
          </w:tcPr>
          <w:p>
            <w:pPr>
              <w:pStyle w:val="TableContents"/>
              <w:bidi w:val="0"/>
              <w:spacing w:before="0" w:after="283"/>
              <w:jc w:val="left"/>
              <w:rPr/>
            </w:pPr>
            <w:r>
              <w:rPr/>
              <w:t xml:space="preserve">Kenia </w:t>
            </w:r>
          </w:p>
        </w:tc>
        <w:tc>
          <w:tcPr>
            <w:tcW w:w="3826" w:type="dxa"/>
            <w:tcBorders/>
            <w:vAlign w:val="center"/>
          </w:tcPr>
          <w:p>
            <w:pPr>
              <w:pStyle w:val="TableContents"/>
              <w:bidi w:val="0"/>
              <w:spacing w:before="0" w:after="283"/>
              <w:jc w:val="left"/>
              <w:rPr/>
            </w:pPr>
            <w:r>
              <w:rPr/>
              <w:t xml:space="preserve">7004705290000000000 ♠ 70,529 </w:t>
            </w:r>
          </w:p>
        </w:tc>
      </w:tr>
      <w:tr>
        <w:trPr/>
        <w:tc>
          <w:tcPr>
            <w:tcW w:w="751" w:type="dxa"/>
            <w:tcBorders/>
            <w:vAlign w:val="center"/>
          </w:tcPr>
          <w:p>
            <w:pPr>
              <w:pStyle w:val="TableContents"/>
              <w:bidi w:val="0"/>
              <w:spacing w:before="0" w:after="283"/>
              <w:jc w:val="left"/>
              <w:rPr/>
            </w:pPr>
            <w:r>
              <w:rPr/>
              <w:t xml:space="preserve">70 </w:t>
            </w:r>
          </w:p>
        </w:tc>
        <w:tc>
          <w:tcPr>
            <w:tcW w:w="4666" w:type="dxa"/>
            <w:tcBorders/>
            <w:vAlign w:val="center"/>
          </w:tcPr>
          <w:p>
            <w:pPr>
              <w:pStyle w:val="TableContents"/>
              <w:bidi w:val="0"/>
              <w:spacing w:before="0" w:after="283"/>
              <w:jc w:val="left"/>
              <w:rPr/>
            </w:pPr>
            <w:r>
              <w:rPr/>
              <w:t xml:space="preserve">Guatemala </w:t>
            </w:r>
          </w:p>
        </w:tc>
        <w:tc>
          <w:tcPr>
            <w:tcW w:w="3826" w:type="dxa"/>
            <w:tcBorders/>
            <w:vAlign w:val="center"/>
          </w:tcPr>
          <w:p>
            <w:pPr>
              <w:pStyle w:val="TableContents"/>
              <w:bidi w:val="0"/>
              <w:spacing w:before="0" w:after="283"/>
              <w:jc w:val="left"/>
              <w:rPr/>
            </w:pPr>
            <w:r>
              <w:rPr/>
              <w:t xml:space="preserve">7004687630000000000 ♠ 68,763 </w:t>
            </w:r>
          </w:p>
        </w:tc>
      </w:tr>
      <w:tr>
        <w:trPr/>
        <w:tc>
          <w:tcPr>
            <w:tcW w:w="751" w:type="dxa"/>
            <w:tcBorders/>
            <w:vAlign w:val="center"/>
          </w:tcPr>
          <w:p>
            <w:pPr>
              <w:pStyle w:val="TableContents"/>
              <w:bidi w:val="0"/>
              <w:spacing w:before="0" w:after="283"/>
              <w:jc w:val="left"/>
              <w:rPr/>
            </w:pPr>
            <w:r>
              <w:rPr/>
              <w:t xml:space="preserve">71 </w:t>
            </w:r>
          </w:p>
        </w:tc>
        <w:tc>
          <w:tcPr>
            <w:tcW w:w="4666" w:type="dxa"/>
            <w:tcBorders/>
            <w:vAlign w:val="center"/>
          </w:tcPr>
          <w:p>
            <w:pPr>
              <w:pStyle w:val="TableContents"/>
              <w:bidi w:val="0"/>
              <w:spacing w:before="0" w:after="283"/>
              <w:jc w:val="left"/>
              <w:rPr/>
            </w:pPr>
            <w:r>
              <w:rPr/>
              <w:t xml:space="preserve">Myanmar </w:t>
            </w:r>
          </w:p>
        </w:tc>
        <w:tc>
          <w:tcPr>
            <w:tcW w:w="3826" w:type="dxa"/>
            <w:tcBorders/>
            <w:vAlign w:val="center"/>
          </w:tcPr>
          <w:p>
            <w:pPr>
              <w:pStyle w:val="TableContents"/>
              <w:bidi w:val="0"/>
              <w:spacing w:before="0" w:after="283"/>
              <w:jc w:val="left"/>
              <w:rPr/>
            </w:pPr>
            <w:r>
              <w:rPr/>
              <w:t xml:space="preserve">7004674300000000000 ♠ 67,430 </w:t>
            </w:r>
          </w:p>
        </w:tc>
      </w:tr>
      <w:tr>
        <w:trPr/>
        <w:tc>
          <w:tcPr>
            <w:tcW w:w="751" w:type="dxa"/>
            <w:tcBorders/>
            <w:vAlign w:val="center"/>
          </w:tcPr>
          <w:p>
            <w:pPr>
              <w:pStyle w:val="TableContents"/>
              <w:bidi w:val="0"/>
              <w:spacing w:before="0" w:after="283"/>
              <w:jc w:val="left"/>
              <w:rPr/>
            </w:pPr>
            <w:r>
              <w:rPr/>
              <w:t xml:space="preserve">72 </w:t>
            </w:r>
          </w:p>
        </w:tc>
        <w:tc>
          <w:tcPr>
            <w:tcW w:w="4666" w:type="dxa"/>
            <w:tcBorders/>
            <w:vAlign w:val="center"/>
          </w:tcPr>
          <w:p>
            <w:pPr>
              <w:pStyle w:val="TableContents"/>
              <w:bidi w:val="0"/>
              <w:spacing w:before="0" w:after="283"/>
              <w:jc w:val="left"/>
              <w:rPr/>
            </w:pPr>
            <w:r>
              <w:rPr/>
              <w:t xml:space="preserve">Uzbekistan </w:t>
            </w:r>
          </w:p>
        </w:tc>
        <w:tc>
          <w:tcPr>
            <w:tcW w:w="3826" w:type="dxa"/>
            <w:tcBorders/>
            <w:vAlign w:val="center"/>
          </w:tcPr>
          <w:p>
            <w:pPr>
              <w:pStyle w:val="TableContents"/>
              <w:bidi w:val="0"/>
              <w:spacing w:before="0" w:after="283"/>
              <w:jc w:val="left"/>
              <w:rPr/>
            </w:pPr>
            <w:r>
              <w:rPr/>
              <w:t xml:space="preserve">7004672200000000000 ♠ 67,220 </w:t>
            </w:r>
          </w:p>
        </w:tc>
      </w:tr>
      <w:tr>
        <w:trPr/>
        <w:tc>
          <w:tcPr>
            <w:tcW w:w="751" w:type="dxa"/>
            <w:tcBorders/>
            <w:vAlign w:val="center"/>
          </w:tcPr>
          <w:p>
            <w:pPr>
              <w:pStyle w:val="TableContents"/>
              <w:bidi w:val="0"/>
              <w:spacing w:before="0" w:after="283"/>
              <w:jc w:val="left"/>
              <w:rPr/>
            </w:pPr>
            <w:r>
              <w:rPr/>
              <w:t xml:space="preserve">73 </w:t>
            </w:r>
          </w:p>
        </w:tc>
        <w:tc>
          <w:tcPr>
            <w:tcW w:w="4666" w:type="dxa"/>
            <w:tcBorders/>
            <w:vAlign w:val="center"/>
          </w:tcPr>
          <w:p>
            <w:pPr>
              <w:pStyle w:val="TableContents"/>
              <w:bidi w:val="0"/>
              <w:spacing w:before="0" w:after="283"/>
              <w:jc w:val="left"/>
              <w:rPr/>
            </w:pPr>
            <w:r>
              <w:rPr/>
              <w:t xml:space="preserve">Oman </w:t>
            </w:r>
          </w:p>
        </w:tc>
        <w:tc>
          <w:tcPr>
            <w:tcW w:w="3826" w:type="dxa"/>
            <w:tcBorders/>
            <w:vAlign w:val="center"/>
          </w:tcPr>
          <w:p>
            <w:pPr>
              <w:pStyle w:val="TableContents"/>
              <w:bidi w:val="0"/>
              <w:spacing w:before="0" w:after="283"/>
              <w:jc w:val="left"/>
              <w:rPr/>
            </w:pPr>
            <w:r>
              <w:rPr/>
              <w:t xml:space="preserve">7004662930000000000 ♠ 66,293 </w:t>
            </w:r>
          </w:p>
        </w:tc>
      </w:tr>
      <w:tr>
        <w:trPr/>
        <w:tc>
          <w:tcPr>
            <w:tcW w:w="751" w:type="dxa"/>
            <w:tcBorders/>
            <w:vAlign w:val="center"/>
          </w:tcPr>
          <w:p>
            <w:pPr>
              <w:pStyle w:val="TableContents"/>
              <w:bidi w:val="0"/>
              <w:spacing w:before="0" w:after="283"/>
              <w:jc w:val="left"/>
              <w:rPr/>
            </w:pPr>
            <w:r>
              <w:rPr/>
              <w:t xml:space="preserve">74 </w:t>
            </w:r>
          </w:p>
        </w:tc>
        <w:tc>
          <w:tcPr>
            <w:tcW w:w="4666" w:type="dxa"/>
            <w:tcBorders/>
            <w:vAlign w:val="center"/>
          </w:tcPr>
          <w:p>
            <w:pPr>
              <w:pStyle w:val="TableContents"/>
              <w:bidi w:val="0"/>
              <w:spacing w:before="0" w:after="283"/>
              <w:jc w:val="left"/>
              <w:rPr/>
            </w:pPr>
            <w:r>
              <w:rPr/>
              <w:t xml:space="preserve">Luxemburg </w:t>
            </w:r>
          </w:p>
        </w:tc>
        <w:tc>
          <w:tcPr>
            <w:tcW w:w="3826" w:type="dxa"/>
            <w:tcBorders/>
            <w:vAlign w:val="center"/>
          </w:tcPr>
          <w:p>
            <w:pPr>
              <w:pStyle w:val="TableContents"/>
              <w:bidi w:val="0"/>
              <w:spacing w:before="0" w:after="283"/>
              <w:jc w:val="left"/>
              <w:rPr/>
            </w:pPr>
            <w:r>
              <w:rPr/>
              <w:t xml:space="preserve">7004599480000000000 ♠ 59,948 </w:t>
            </w:r>
          </w:p>
        </w:tc>
      </w:tr>
      <w:tr>
        <w:trPr/>
        <w:tc>
          <w:tcPr>
            <w:tcW w:w="751" w:type="dxa"/>
            <w:tcBorders/>
            <w:vAlign w:val="center"/>
          </w:tcPr>
          <w:p>
            <w:pPr>
              <w:pStyle w:val="TableContents"/>
              <w:bidi w:val="0"/>
              <w:spacing w:before="0" w:after="283"/>
              <w:jc w:val="left"/>
              <w:rPr/>
            </w:pPr>
            <w:r>
              <w:rPr/>
              <w:t xml:space="preserve">75 </w:t>
            </w:r>
          </w:p>
        </w:tc>
        <w:tc>
          <w:tcPr>
            <w:tcW w:w="4666" w:type="dxa"/>
            <w:tcBorders/>
            <w:vAlign w:val="center"/>
          </w:tcPr>
          <w:p>
            <w:pPr>
              <w:pStyle w:val="TableContents"/>
              <w:bidi w:val="0"/>
              <w:spacing w:before="0" w:after="283"/>
              <w:jc w:val="left"/>
              <w:rPr/>
            </w:pPr>
            <w:r>
              <w:rPr/>
              <w:t xml:space="preserve">Costa Rica </w:t>
            </w:r>
          </w:p>
        </w:tc>
        <w:tc>
          <w:tcPr>
            <w:tcW w:w="3826" w:type="dxa"/>
            <w:tcBorders/>
            <w:vAlign w:val="center"/>
          </w:tcPr>
          <w:p>
            <w:pPr>
              <w:pStyle w:val="TableContents"/>
              <w:bidi w:val="0"/>
              <w:spacing w:before="0" w:after="283"/>
              <w:jc w:val="left"/>
              <w:rPr/>
            </w:pPr>
            <w:r>
              <w:rPr/>
              <w:t xml:space="preserve">7004574360000000000 ♠ 57,436 </w:t>
            </w:r>
          </w:p>
        </w:tc>
      </w:tr>
      <w:tr>
        <w:trPr/>
        <w:tc>
          <w:tcPr>
            <w:tcW w:w="751" w:type="dxa"/>
            <w:tcBorders/>
            <w:vAlign w:val="center"/>
          </w:tcPr>
          <w:p>
            <w:pPr>
              <w:pStyle w:val="TableContents"/>
              <w:bidi w:val="0"/>
              <w:spacing w:before="0" w:after="283"/>
              <w:jc w:val="left"/>
              <w:rPr/>
            </w:pPr>
            <w:r>
              <w:rPr/>
              <w:t xml:space="preserve">76 </w:t>
            </w:r>
          </w:p>
        </w:tc>
        <w:tc>
          <w:tcPr>
            <w:tcW w:w="4666" w:type="dxa"/>
            <w:tcBorders/>
            <w:vAlign w:val="center"/>
          </w:tcPr>
          <w:p>
            <w:pPr>
              <w:pStyle w:val="TableContents"/>
              <w:bidi w:val="0"/>
              <w:spacing w:before="0" w:after="283"/>
              <w:jc w:val="left"/>
              <w:rPr/>
            </w:pPr>
            <w:r>
              <w:rPr/>
              <w:t xml:space="preserve">Panama </w:t>
            </w:r>
          </w:p>
        </w:tc>
        <w:tc>
          <w:tcPr>
            <w:tcW w:w="3826" w:type="dxa"/>
            <w:tcBorders/>
            <w:vAlign w:val="center"/>
          </w:tcPr>
          <w:p>
            <w:pPr>
              <w:pStyle w:val="TableContents"/>
              <w:bidi w:val="0"/>
              <w:spacing w:before="0" w:after="283"/>
              <w:jc w:val="left"/>
              <w:rPr/>
            </w:pPr>
            <w:r>
              <w:rPr/>
              <w:t xml:space="preserve">7004551880000000000 ♠ 55,188 </w:t>
            </w:r>
          </w:p>
        </w:tc>
      </w:tr>
      <w:tr>
        <w:trPr/>
        <w:tc>
          <w:tcPr>
            <w:tcW w:w="751" w:type="dxa"/>
            <w:tcBorders/>
            <w:vAlign w:val="center"/>
          </w:tcPr>
          <w:p>
            <w:pPr>
              <w:pStyle w:val="TableContents"/>
              <w:bidi w:val="0"/>
              <w:spacing w:before="0" w:after="283"/>
              <w:jc w:val="left"/>
              <w:rPr/>
            </w:pPr>
            <w:r>
              <w:rPr/>
              <w:t xml:space="preserve">77 </w:t>
            </w:r>
          </w:p>
        </w:tc>
        <w:tc>
          <w:tcPr>
            <w:tcW w:w="4666" w:type="dxa"/>
            <w:tcBorders/>
            <w:vAlign w:val="center"/>
          </w:tcPr>
          <w:p>
            <w:pPr>
              <w:pStyle w:val="TableContents"/>
              <w:bidi w:val="0"/>
              <w:spacing w:before="0" w:after="283"/>
              <w:jc w:val="left"/>
              <w:rPr/>
            </w:pPr>
            <w:r>
              <w:rPr/>
              <w:t xml:space="preserve">Uruguay </w:t>
            </w:r>
          </w:p>
        </w:tc>
        <w:tc>
          <w:tcPr>
            <w:tcW w:w="3826" w:type="dxa"/>
            <w:tcBorders/>
            <w:vAlign w:val="center"/>
          </w:tcPr>
          <w:p>
            <w:pPr>
              <w:pStyle w:val="TableContents"/>
              <w:bidi w:val="0"/>
              <w:spacing w:before="0" w:after="283"/>
              <w:jc w:val="left"/>
              <w:rPr/>
            </w:pPr>
            <w:r>
              <w:rPr/>
              <w:t xml:space="preserve">7004524200000000000 ♠ 52,420 </w:t>
            </w:r>
          </w:p>
        </w:tc>
      </w:tr>
      <w:tr>
        <w:trPr/>
        <w:tc>
          <w:tcPr>
            <w:tcW w:w="751" w:type="dxa"/>
            <w:tcBorders/>
            <w:vAlign w:val="center"/>
          </w:tcPr>
          <w:p>
            <w:pPr>
              <w:pStyle w:val="TableContents"/>
              <w:bidi w:val="0"/>
              <w:spacing w:before="0" w:after="283"/>
              <w:jc w:val="left"/>
              <w:rPr/>
            </w:pPr>
            <w:r>
              <w:rPr/>
              <w:t xml:space="preserve">78 </w:t>
            </w:r>
          </w:p>
        </w:tc>
        <w:tc>
          <w:tcPr>
            <w:tcW w:w="4666" w:type="dxa"/>
            <w:tcBorders/>
            <w:vAlign w:val="center"/>
          </w:tcPr>
          <w:p>
            <w:pPr>
              <w:pStyle w:val="TableContents"/>
              <w:bidi w:val="0"/>
              <w:spacing w:before="0" w:after="283"/>
              <w:jc w:val="left"/>
              <w:rPr/>
            </w:pPr>
            <w:r>
              <w:rPr/>
              <w:t xml:space="preserve">Bulgaria </w:t>
            </w:r>
          </w:p>
        </w:tc>
        <w:tc>
          <w:tcPr>
            <w:tcW w:w="3826" w:type="dxa"/>
            <w:tcBorders/>
            <w:vAlign w:val="center"/>
          </w:tcPr>
          <w:p>
            <w:pPr>
              <w:pStyle w:val="TableContents"/>
              <w:bidi w:val="0"/>
              <w:spacing w:before="0" w:after="283"/>
              <w:jc w:val="left"/>
              <w:rPr/>
            </w:pPr>
            <w:r>
              <w:rPr/>
              <w:t xml:space="preserve">7004523950000000000 ♠ 52,395 </w:t>
            </w:r>
          </w:p>
        </w:tc>
      </w:tr>
      <w:tr>
        <w:trPr/>
        <w:tc>
          <w:tcPr>
            <w:tcW w:w="751" w:type="dxa"/>
            <w:tcBorders/>
            <w:vAlign w:val="center"/>
          </w:tcPr>
          <w:p>
            <w:pPr>
              <w:pStyle w:val="TableContents"/>
              <w:bidi w:val="0"/>
              <w:spacing w:before="0" w:after="283"/>
              <w:jc w:val="left"/>
              <w:rPr/>
            </w:pPr>
            <w:r>
              <w:rPr/>
              <w:t xml:space="preserve">79 </w:t>
            </w:r>
          </w:p>
        </w:tc>
        <w:tc>
          <w:tcPr>
            <w:tcW w:w="4666" w:type="dxa"/>
            <w:tcBorders/>
            <w:vAlign w:val="center"/>
          </w:tcPr>
          <w:p>
            <w:pPr>
              <w:pStyle w:val="TableContents"/>
              <w:bidi w:val="0"/>
              <w:spacing w:before="0" w:after="283"/>
              <w:jc w:val="left"/>
              <w:rPr/>
            </w:pPr>
            <w:r>
              <w:rPr/>
              <w:t xml:space="preserve">Kroatia </w:t>
            </w:r>
          </w:p>
        </w:tc>
        <w:tc>
          <w:tcPr>
            <w:tcW w:w="3826" w:type="dxa"/>
            <w:tcBorders/>
            <w:vAlign w:val="center"/>
          </w:tcPr>
          <w:p>
            <w:pPr>
              <w:pStyle w:val="TableContents"/>
              <w:bidi w:val="0"/>
              <w:spacing w:before="0" w:after="283"/>
              <w:jc w:val="left"/>
              <w:rPr/>
            </w:pPr>
            <w:r>
              <w:rPr/>
              <w:t xml:space="preserve">7004504250000000000 ♠ 50,425 </w:t>
            </w:r>
          </w:p>
        </w:tc>
      </w:tr>
      <w:tr>
        <w:trPr/>
        <w:tc>
          <w:tcPr>
            <w:tcW w:w="751" w:type="dxa"/>
            <w:tcBorders/>
            <w:vAlign w:val="center"/>
          </w:tcPr>
          <w:p>
            <w:pPr>
              <w:pStyle w:val="TableContents"/>
              <w:bidi w:val="0"/>
              <w:spacing w:before="0" w:after="283"/>
              <w:jc w:val="left"/>
              <w:rPr/>
            </w:pPr>
            <w:r>
              <w:rPr/>
              <w:t xml:space="preserve">80 </w:t>
            </w:r>
          </w:p>
        </w:tc>
        <w:tc>
          <w:tcPr>
            <w:tcW w:w="4666" w:type="dxa"/>
            <w:tcBorders/>
            <w:vAlign w:val="center"/>
          </w:tcPr>
          <w:p>
            <w:pPr>
              <w:pStyle w:val="TableContents"/>
              <w:bidi w:val="0"/>
              <w:spacing w:before="0" w:after="283"/>
              <w:jc w:val="left"/>
              <w:rPr/>
            </w:pPr>
            <w:r>
              <w:rPr/>
              <w:t xml:space="preserve">Libanon </w:t>
            </w:r>
          </w:p>
        </w:tc>
        <w:tc>
          <w:tcPr>
            <w:tcW w:w="3826" w:type="dxa"/>
            <w:tcBorders/>
            <w:vAlign w:val="center"/>
          </w:tcPr>
          <w:p>
            <w:pPr>
              <w:pStyle w:val="TableContents"/>
              <w:bidi w:val="0"/>
              <w:spacing w:before="0" w:after="283"/>
              <w:jc w:val="left"/>
              <w:rPr/>
            </w:pPr>
            <w:r>
              <w:rPr/>
              <w:t xml:space="preserve">7004475370000000000 ♠ 47,537 </w:t>
            </w:r>
          </w:p>
        </w:tc>
      </w:tr>
      <w:tr>
        <w:trPr/>
        <w:tc>
          <w:tcPr>
            <w:tcW w:w="751" w:type="dxa"/>
            <w:tcBorders/>
            <w:vAlign w:val="center"/>
          </w:tcPr>
          <w:p>
            <w:pPr>
              <w:pStyle w:val="TableContents"/>
              <w:bidi w:val="0"/>
              <w:spacing w:before="0" w:after="283"/>
              <w:jc w:val="left"/>
              <w:rPr/>
            </w:pPr>
            <w:r>
              <w:rPr/>
              <w:t xml:space="preserve">81 </w:t>
            </w:r>
          </w:p>
        </w:tc>
        <w:tc>
          <w:tcPr>
            <w:tcW w:w="4666" w:type="dxa"/>
            <w:tcBorders/>
            <w:vAlign w:val="center"/>
          </w:tcPr>
          <w:p>
            <w:pPr>
              <w:pStyle w:val="TableContents"/>
              <w:bidi w:val="0"/>
              <w:spacing w:before="0" w:after="283"/>
              <w:jc w:val="left"/>
              <w:rPr/>
            </w:pPr>
            <w:r>
              <w:rPr/>
              <w:t xml:space="preserve">Valko-Venäjä </w:t>
            </w:r>
          </w:p>
        </w:tc>
        <w:tc>
          <w:tcPr>
            <w:tcW w:w="3826" w:type="dxa"/>
            <w:tcBorders/>
            <w:vAlign w:val="center"/>
          </w:tcPr>
          <w:p>
            <w:pPr>
              <w:pStyle w:val="TableContents"/>
              <w:bidi w:val="0"/>
              <w:spacing w:before="0" w:after="283"/>
              <w:jc w:val="left"/>
              <w:rPr/>
            </w:pPr>
            <w:r>
              <w:rPr/>
              <w:t xml:space="preserve">7004474330000000000 ♠ 47,433 </w:t>
            </w:r>
          </w:p>
        </w:tc>
      </w:tr>
      <w:tr>
        <w:trPr/>
        <w:tc>
          <w:tcPr>
            <w:tcW w:w="751" w:type="dxa"/>
            <w:tcBorders/>
            <w:vAlign w:val="center"/>
          </w:tcPr>
          <w:p>
            <w:pPr>
              <w:pStyle w:val="TableContents"/>
              <w:bidi w:val="0"/>
              <w:spacing w:before="0" w:after="283"/>
              <w:jc w:val="left"/>
              <w:rPr/>
            </w:pPr>
            <w:r>
              <w:rPr/>
              <w:t xml:space="preserve">82 </w:t>
            </w:r>
          </w:p>
        </w:tc>
        <w:tc>
          <w:tcPr>
            <w:tcW w:w="4666" w:type="dxa"/>
            <w:tcBorders/>
            <w:vAlign w:val="center"/>
          </w:tcPr>
          <w:p>
            <w:pPr>
              <w:pStyle w:val="TableContents"/>
              <w:bidi w:val="0"/>
              <w:spacing w:before="0" w:after="283"/>
              <w:jc w:val="left"/>
              <w:rPr/>
            </w:pPr>
            <w:r>
              <w:rPr/>
              <w:t xml:space="preserve">Tansania </w:t>
            </w:r>
          </w:p>
        </w:tc>
        <w:tc>
          <w:tcPr>
            <w:tcW w:w="3826" w:type="dxa"/>
            <w:tcBorders/>
            <w:vAlign w:val="center"/>
          </w:tcPr>
          <w:p>
            <w:pPr>
              <w:pStyle w:val="TableContents"/>
              <w:bidi w:val="0"/>
              <w:spacing w:before="0" w:after="283"/>
              <w:jc w:val="left"/>
              <w:rPr/>
            </w:pPr>
            <w:r>
              <w:rPr/>
              <w:t xml:space="preserve">7004474310000000000 ♠ 47,431 </w:t>
            </w:r>
          </w:p>
        </w:tc>
      </w:tr>
      <w:tr>
        <w:trPr/>
        <w:tc>
          <w:tcPr>
            <w:tcW w:w="751" w:type="dxa"/>
            <w:tcBorders/>
            <w:vAlign w:val="center"/>
          </w:tcPr>
          <w:p>
            <w:pPr>
              <w:pStyle w:val="TableContents"/>
              <w:bidi w:val="0"/>
              <w:spacing w:before="0" w:after="283"/>
              <w:jc w:val="left"/>
              <w:rPr/>
            </w:pPr>
            <w:r>
              <w:rPr/>
              <w:t xml:space="preserve">83 </w:t>
            </w:r>
          </w:p>
        </w:tc>
        <w:tc>
          <w:tcPr>
            <w:tcW w:w="4666" w:type="dxa"/>
            <w:tcBorders/>
            <w:vAlign w:val="center"/>
          </w:tcPr>
          <w:p>
            <w:pPr>
              <w:pStyle w:val="TableContents"/>
              <w:bidi w:val="0"/>
              <w:spacing w:before="0" w:after="283"/>
              <w:jc w:val="left"/>
              <w:rPr/>
            </w:pPr>
            <w:r>
              <w:rPr/>
              <w:t xml:space="preserve">Macao </w:t>
            </w:r>
          </w:p>
        </w:tc>
        <w:tc>
          <w:tcPr>
            <w:tcW w:w="3826" w:type="dxa"/>
            <w:tcBorders/>
            <w:vAlign w:val="center"/>
          </w:tcPr>
          <w:p>
            <w:pPr>
              <w:pStyle w:val="TableContents"/>
              <w:bidi w:val="0"/>
              <w:spacing w:before="0" w:after="283"/>
              <w:jc w:val="left"/>
              <w:rPr/>
            </w:pPr>
            <w:r>
              <w:rPr/>
              <w:t xml:space="preserve">7004448030000000000 ♠ 44,803 </w:t>
            </w:r>
          </w:p>
        </w:tc>
      </w:tr>
      <w:tr>
        <w:trPr/>
        <w:tc>
          <w:tcPr>
            <w:tcW w:w="751" w:type="dxa"/>
            <w:tcBorders/>
            <w:vAlign w:val="center"/>
          </w:tcPr>
          <w:p>
            <w:pPr>
              <w:pStyle w:val="TableContents"/>
              <w:bidi w:val="0"/>
              <w:spacing w:before="0" w:after="283"/>
              <w:jc w:val="left"/>
              <w:rPr/>
            </w:pPr>
            <w:r>
              <w:rPr/>
              <w:t xml:space="preserve">84 </w:t>
            </w:r>
          </w:p>
        </w:tc>
        <w:tc>
          <w:tcPr>
            <w:tcW w:w="4666" w:type="dxa"/>
            <w:tcBorders/>
            <w:vAlign w:val="center"/>
          </w:tcPr>
          <w:p>
            <w:pPr>
              <w:pStyle w:val="TableContents"/>
              <w:bidi w:val="0"/>
              <w:spacing w:before="0" w:after="283"/>
              <w:jc w:val="left"/>
              <w:rPr/>
            </w:pPr>
            <w:r>
              <w:rPr/>
              <w:t xml:space="preserve">Slovenia </w:t>
            </w:r>
          </w:p>
        </w:tc>
        <w:tc>
          <w:tcPr>
            <w:tcW w:w="3826" w:type="dxa"/>
            <w:tcBorders/>
            <w:vAlign w:val="center"/>
          </w:tcPr>
          <w:p>
            <w:pPr>
              <w:pStyle w:val="TableContents"/>
              <w:bidi w:val="0"/>
              <w:spacing w:before="0" w:after="283"/>
              <w:jc w:val="left"/>
              <w:rPr/>
            </w:pPr>
            <w:r>
              <w:rPr/>
              <w:t xml:space="preserve">7004439910000000000 ♠ 43,991 </w:t>
            </w:r>
          </w:p>
        </w:tc>
      </w:tr>
      <w:tr>
        <w:trPr/>
        <w:tc>
          <w:tcPr>
            <w:tcW w:w="751" w:type="dxa"/>
            <w:tcBorders/>
            <w:vAlign w:val="center"/>
          </w:tcPr>
          <w:p>
            <w:pPr>
              <w:pStyle w:val="TableContents"/>
              <w:bidi w:val="0"/>
              <w:spacing w:before="0" w:after="283"/>
              <w:jc w:val="left"/>
              <w:rPr/>
            </w:pPr>
            <w:r>
              <w:rPr/>
              <w:t xml:space="preserve">85 </w:t>
            </w:r>
          </w:p>
        </w:tc>
        <w:tc>
          <w:tcPr>
            <w:tcW w:w="4666" w:type="dxa"/>
            <w:tcBorders/>
            <w:vAlign w:val="center"/>
          </w:tcPr>
          <w:p>
            <w:pPr>
              <w:pStyle w:val="TableContents"/>
              <w:bidi w:val="0"/>
              <w:spacing w:before="0" w:after="283"/>
              <w:jc w:val="left"/>
              <w:rPr/>
            </w:pPr>
            <w:r>
              <w:rPr/>
              <w:t xml:space="preserve">Liettua </w:t>
            </w:r>
          </w:p>
        </w:tc>
        <w:tc>
          <w:tcPr>
            <w:tcW w:w="3826" w:type="dxa"/>
            <w:tcBorders/>
            <w:vAlign w:val="center"/>
          </w:tcPr>
          <w:p>
            <w:pPr>
              <w:pStyle w:val="TableContents"/>
              <w:bidi w:val="0"/>
              <w:spacing w:before="0" w:after="283"/>
              <w:jc w:val="left"/>
              <w:rPr/>
            </w:pPr>
            <w:r>
              <w:rPr/>
              <w:t xml:space="preserve">7004427390000000000 ♠ 42,739 </w:t>
            </w:r>
          </w:p>
        </w:tc>
      </w:tr>
      <w:tr>
        <w:trPr/>
        <w:tc>
          <w:tcPr>
            <w:tcW w:w="751" w:type="dxa"/>
            <w:tcBorders/>
            <w:vAlign w:val="center"/>
          </w:tcPr>
          <w:p>
            <w:pPr>
              <w:pStyle w:val="TableContents"/>
              <w:bidi w:val="0"/>
              <w:spacing w:before="0" w:after="283"/>
              <w:jc w:val="left"/>
              <w:rPr/>
            </w:pPr>
            <w:r>
              <w:rPr/>
              <w:t xml:space="preserve">86 </w:t>
            </w:r>
          </w:p>
        </w:tc>
        <w:tc>
          <w:tcPr>
            <w:tcW w:w="4666" w:type="dxa"/>
            <w:tcBorders/>
            <w:vAlign w:val="center"/>
          </w:tcPr>
          <w:p>
            <w:pPr>
              <w:pStyle w:val="TableContents"/>
              <w:bidi w:val="0"/>
              <w:spacing w:before="0" w:after="283"/>
              <w:jc w:val="left"/>
              <w:rPr/>
            </w:pPr>
            <w:r>
              <w:rPr/>
              <w:t xml:space="preserve">Ghana </w:t>
            </w:r>
          </w:p>
        </w:tc>
        <w:tc>
          <w:tcPr>
            <w:tcW w:w="3826" w:type="dxa"/>
            <w:tcBorders/>
            <w:vAlign w:val="center"/>
          </w:tcPr>
          <w:p>
            <w:pPr>
              <w:pStyle w:val="TableContents"/>
              <w:bidi w:val="0"/>
              <w:spacing w:before="0" w:after="283"/>
              <w:jc w:val="left"/>
              <w:rPr/>
            </w:pPr>
            <w:r>
              <w:rPr/>
              <w:t xml:space="preserve">7004426900000000000 ♠ 42,690 </w:t>
            </w:r>
          </w:p>
        </w:tc>
      </w:tr>
      <w:tr>
        <w:trPr/>
        <w:tc>
          <w:tcPr>
            <w:tcW w:w="751" w:type="dxa"/>
            <w:tcBorders/>
            <w:vAlign w:val="center"/>
          </w:tcPr>
          <w:p>
            <w:pPr>
              <w:pStyle w:val="TableContents"/>
              <w:bidi w:val="0"/>
              <w:spacing w:before="0" w:after="283"/>
              <w:jc w:val="left"/>
              <w:rPr/>
            </w:pPr>
            <w:r>
              <w:rPr/>
              <w:t xml:space="preserve">87 </w:t>
            </w:r>
          </w:p>
        </w:tc>
        <w:tc>
          <w:tcPr>
            <w:tcW w:w="4666" w:type="dxa"/>
            <w:tcBorders/>
            <w:vAlign w:val="center"/>
          </w:tcPr>
          <w:p>
            <w:pPr>
              <w:pStyle w:val="TableContents"/>
              <w:bidi w:val="0"/>
              <w:spacing w:before="0" w:after="283"/>
              <w:jc w:val="left"/>
              <w:rPr/>
            </w:pPr>
            <w:r>
              <w:rPr/>
              <w:t xml:space="preserve">Tunisia </w:t>
            </w:r>
          </w:p>
        </w:tc>
        <w:tc>
          <w:tcPr>
            <w:tcW w:w="3826" w:type="dxa"/>
            <w:tcBorders/>
            <w:vAlign w:val="center"/>
          </w:tcPr>
          <w:p>
            <w:pPr>
              <w:pStyle w:val="TableContents"/>
              <w:bidi w:val="0"/>
              <w:spacing w:before="0" w:after="283"/>
              <w:jc w:val="left"/>
              <w:rPr/>
            </w:pPr>
            <w:r>
              <w:rPr/>
              <w:t xml:space="preserve">7004420630000000000 ♠ 42,063 </w:t>
            </w:r>
          </w:p>
        </w:tc>
      </w:tr>
      <w:tr>
        <w:trPr/>
        <w:tc>
          <w:tcPr>
            <w:tcW w:w="751" w:type="dxa"/>
            <w:tcBorders/>
            <w:vAlign w:val="center"/>
          </w:tcPr>
          <w:p>
            <w:pPr>
              <w:pStyle w:val="TableContents"/>
              <w:bidi w:val="0"/>
              <w:spacing w:before="0" w:after="283"/>
              <w:jc w:val="left"/>
              <w:rPr/>
            </w:pPr>
            <w:r>
              <w:rPr/>
              <w:t xml:space="preserve">88 </w:t>
            </w:r>
          </w:p>
        </w:tc>
        <w:tc>
          <w:tcPr>
            <w:tcW w:w="4666" w:type="dxa"/>
            <w:tcBorders/>
            <w:vAlign w:val="center"/>
          </w:tcPr>
          <w:p>
            <w:pPr>
              <w:pStyle w:val="TableContents"/>
              <w:bidi w:val="0"/>
              <w:spacing w:before="0" w:after="283"/>
              <w:jc w:val="left"/>
              <w:rPr/>
            </w:pPr>
            <w:r>
              <w:rPr/>
              <w:t xml:space="preserve">Jordan </w:t>
            </w:r>
          </w:p>
        </w:tc>
        <w:tc>
          <w:tcPr>
            <w:tcW w:w="3826" w:type="dxa"/>
            <w:tcBorders/>
            <w:vAlign w:val="center"/>
          </w:tcPr>
          <w:p>
            <w:pPr>
              <w:pStyle w:val="TableContents"/>
              <w:bidi w:val="0"/>
              <w:spacing w:before="0" w:after="283"/>
              <w:jc w:val="left"/>
              <w:rPr/>
            </w:pPr>
            <w:r>
              <w:rPr/>
              <w:t xml:space="preserve">7004386550000000000 ♠ 38,655 </w:t>
            </w:r>
          </w:p>
        </w:tc>
      </w:tr>
      <w:tr>
        <w:trPr/>
        <w:tc>
          <w:tcPr>
            <w:tcW w:w="751" w:type="dxa"/>
            <w:tcBorders/>
            <w:vAlign w:val="center"/>
          </w:tcPr>
          <w:p>
            <w:pPr>
              <w:pStyle w:val="TableContents"/>
              <w:bidi w:val="0"/>
              <w:spacing w:before="0" w:after="283"/>
              <w:jc w:val="left"/>
              <w:rPr/>
            </w:pPr>
            <w:r>
              <w:rPr/>
              <w:t xml:space="preserve">89 </w:t>
            </w:r>
          </w:p>
        </w:tc>
        <w:tc>
          <w:tcPr>
            <w:tcW w:w="4666" w:type="dxa"/>
            <w:tcBorders/>
            <w:vAlign w:val="center"/>
          </w:tcPr>
          <w:p>
            <w:pPr>
              <w:pStyle w:val="TableContents"/>
              <w:bidi w:val="0"/>
              <w:spacing w:before="0" w:after="283"/>
              <w:jc w:val="left"/>
              <w:rPr/>
            </w:pPr>
            <w:r>
              <w:rPr/>
              <w:t xml:space="preserve">Azerbaidžan </w:t>
            </w:r>
          </w:p>
        </w:tc>
        <w:tc>
          <w:tcPr>
            <w:tcW w:w="3826" w:type="dxa"/>
            <w:tcBorders/>
            <w:vAlign w:val="center"/>
          </w:tcPr>
          <w:p>
            <w:pPr>
              <w:pStyle w:val="TableContents"/>
              <w:bidi w:val="0"/>
              <w:spacing w:before="0" w:after="283"/>
              <w:jc w:val="left"/>
              <w:rPr/>
            </w:pPr>
            <w:r>
              <w:rPr/>
              <w:t xml:space="preserve">7004378480000000000 ♠ 37,848 </w:t>
            </w:r>
          </w:p>
        </w:tc>
      </w:tr>
      <w:tr>
        <w:trPr/>
        <w:tc>
          <w:tcPr>
            <w:tcW w:w="751" w:type="dxa"/>
            <w:tcBorders/>
            <w:vAlign w:val="center"/>
          </w:tcPr>
          <w:p>
            <w:pPr>
              <w:pStyle w:val="TableContents"/>
              <w:bidi w:val="0"/>
              <w:spacing w:before="0" w:after="283"/>
              <w:jc w:val="left"/>
              <w:rPr/>
            </w:pPr>
            <w:r>
              <w:rPr/>
              <w:t xml:space="preserve">90 </w:t>
            </w:r>
          </w:p>
        </w:tc>
        <w:tc>
          <w:tcPr>
            <w:tcW w:w="4666" w:type="dxa"/>
            <w:tcBorders/>
            <w:vAlign w:val="center"/>
          </w:tcPr>
          <w:p>
            <w:pPr>
              <w:pStyle w:val="TableContents"/>
              <w:bidi w:val="0"/>
              <w:spacing w:before="0" w:after="283"/>
              <w:jc w:val="left"/>
              <w:rPr/>
            </w:pPr>
            <w:r>
              <w:rPr/>
              <w:t xml:space="preserve">Serbia </w:t>
            </w:r>
          </w:p>
        </w:tc>
        <w:tc>
          <w:tcPr>
            <w:tcW w:w="3826" w:type="dxa"/>
            <w:tcBorders/>
            <w:vAlign w:val="center"/>
          </w:tcPr>
          <w:p>
            <w:pPr>
              <w:pStyle w:val="TableContents"/>
              <w:bidi w:val="0"/>
              <w:spacing w:before="0" w:after="283"/>
              <w:jc w:val="left"/>
              <w:rPr/>
            </w:pPr>
            <w:r>
              <w:rPr/>
              <w:t xml:space="preserve">7004377450000000000 ♠ 37,745 </w:t>
            </w:r>
          </w:p>
        </w:tc>
      </w:tr>
      <w:tr>
        <w:trPr/>
        <w:tc>
          <w:tcPr>
            <w:tcW w:w="751" w:type="dxa"/>
            <w:tcBorders/>
            <w:vAlign w:val="center"/>
          </w:tcPr>
          <w:p>
            <w:pPr>
              <w:pStyle w:val="TableContents"/>
              <w:bidi w:val="0"/>
              <w:spacing w:before="0" w:after="283"/>
              <w:jc w:val="left"/>
              <w:rPr/>
            </w:pPr>
            <w:r>
              <w:rPr/>
              <w:t xml:space="preserve">91 </w:t>
            </w:r>
          </w:p>
        </w:tc>
        <w:tc>
          <w:tcPr>
            <w:tcW w:w="4666" w:type="dxa"/>
            <w:tcBorders/>
            <w:vAlign w:val="center"/>
          </w:tcPr>
          <w:p>
            <w:pPr>
              <w:pStyle w:val="TableContents"/>
              <w:bidi w:val="0"/>
              <w:spacing w:before="0" w:after="283"/>
              <w:jc w:val="left"/>
              <w:rPr/>
            </w:pPr>
            <w:r>
              <w:rPr/>
              <w:t xml:space="preserve">Turkmenistan </w:t>
            </w:r>
          </w:p>
        </w:tc>
        <w:tc>
          <w:tcPr>
            <w:tcW w:w="3826" w:type="dxa"/>
            <w:tcBorders/>
            <w:vAlign w:val="center"/>
          </w:tcPr>
          <w:p>
            <w:pPr>
              <w:pStyle w:val="TableContents"/>
              <w:bidi w:val="0"/>
              <w:spacing w:before="0" w:after="283"/>
              <w:jc w:val="left"/>
              <w:rPr/>
            </w:pPr>
            <w:r>
              <w:rPr/>
              <w:t xml:space="preserve">7004361800000000000 ♠ 36,180 </w:t>
            </w:r>
          </w:p>
        </w:tc>
      </w:tr>
      <w:tr>
        <w:trPr/>
        <w:tc>
          <w:tcPr>
            <w:tcW w:w="751" w:type="dxa"/>
            <w:tcBorders/>
            <w:vAlign w:val="center"/>
          </w:tcPr>
          <w:p>
            <w:pPr>
              <w:pStyle w:val="TableContents"/>
              <w:bidi w:val="0"/>
              <w:spacing w:before="0" w:after="283"/>
              <w:jc w:val="left"/>
              <w:rPr/>
            </w:pPr>
            <w:r>
              <w:rPr/>
              <w:t xml:space="preserve">92 </w:t>
            </w:r>
          </w:p>
        </w:tc>
        <w:tc>
          <w:tcPr>
            <w:tcW w:w="4666" w:type="dxa"/>
            <w:tcBorders/>
            <w:vAlign w:val="center"/>
          </w:tcPr>
          <w:p>
            <w:pPr>
              <w:pStyle w:val="TableContents"/>
              <w:bidi w:val="0"/>
              <w:spacing w:before="0" w:after="283"/>
              <w:jc w:val="left"/>
              <w:rPr/>
            </w:pPr>
            <w:r>
              <w:rPr/>
              <w:t xml:space="preserve">Norsunluurannikko Norsunluurannikko </w:t>
            </w:r>
          </w:p>
        </w:tc>
        <w:tc>
          <w:tcPr>
            <w:tcW w:w="3826" w:type="dxa"/>
            <w:tcBorders/>
            <w:vAlign w:val="center"/>
          </w:tcPr>
          <w:p>
            <w:pPr>
              <w:pStyle w:val="TableContents"/>
              <w:bidi w:val="0"/>
              <w:spacing w:before="0" w:after="283"/>
              <w:jc w:val="left"/>
              <w:rPr/>
            </w:pPr>
            <w:r>
              <w:rPr/>
              <w:t xml:space="preserve">7004361650000000000 ♠ 36,165 </w:t>
            </w:r>
          </w:p>
        </w:tc>
      </w:tr>
      <w:tr>
        <w:trPr/>
        <w:tc>
          <w:tcPr>
            <w:tcW w:w="751" w:type="dxa"/>
            <w:tcBorders/>
            <w:vAlign w:val="center"/>
          </w:tcPr>
          <w:p>
            <w:pPr>
              <w:pStyle w:val="TableContents"/>
              <w:bidi w:val="0"/>
              <w:spacing w:before="0" w:after="283"/>
              <w:jc w:val="left"/>
              <w:rPr/>
            </w:pPr>
            <w:r>
              <w:rPr/>
              <w:t xml:space="preserve">93 </w:t>
            </w:r>
          </w:p>
        </w:tc>
        <w:tc>
          <w:tcPr>
            <w:tcW w:w="4666" w:type="dxa"/>
            <w:tcBorders/>
            <w:vAlign w:val="center"/>
          </w:tcPr>
          <w:p>
            <w:pPr>
              <w:pStyle w:val="TableContents"/>
              <w:bidi w:val="0"/>
              <w:spacing w:before="0" w:after="283"/>
              <w:jc w:val="left"/>
              <w:rPr/>
            </w:pPr>
            <w:r>
              <w:rPr/>
              <w:t xml:space="preserve">Kongon demokraattinen tasavalta </w:t>
            </w:r>
          </w:p>
        </w:tc>
        <w:tc>
          <w:tcPr>
            <w:tcW w:w="3826" w:type="dxa"/>
            <w:tcBorders/>
            <w:vAlign w:val="center"/>
          </w:tcPr>
          <w:p>
            <w:pPr>
              <w:pStyle w:val="TableContents"/>
              <w:bidi w:val="0"/>
              <w:spacing w:before="0" w:after="283"/>
              <w:jc w:val="left"/>
              <w:rPr/>
            </w:pPr>
            <w:r>
              <w:rPr/>
              <w:t xml:space="preserve">7004349990000000000 ♠ 34,999 </w:t>
            </w:r>
          </w:p>
        </w:tc>
      </w:tr>
      <w:tr>
        <w:trPr/>
        <w:tc>
          <w:tcPr>
            <w:tcW w:w="751" w:type="dxa"/>
            <w:tcBorders/>
            <w:vAlign w:val="center"/>
          </w:tcPr>
          <w:p>
            <w:pPr>
              <w:pStyle w:val="TableContents"/>
              <w:bidi w:val="0"/>
              <w:spacing w:before="0" w:after="283"/>
              <w:jc w:val="left"/>
              <w:rPr/>
            </w:pPr>
            <w:r>
              <w:rPr/>
              <w:t xml:space="preserve">94 </w:t>
            </w:r>
          </w:p>
        </w:tc>
        <w:tc>
          <w:tcPr>
            <w:tcW w:w="4666" w:type="dxa"/>
            <w:tcBorders/>
            <w:vAlign w:val="center"/>
          </w:tcPr>
          <w:p>
            <w:pPr>
              <w:pStyle w:val="TableContents"/>
              <w:bidi w:val="0"/>
              <w:spacing w:before="0" w:after="283"/>
              <w:jc w:val="left"/>
              <w:rPr/>
            </w:pPr>
            <w:r>
              <w:rPr/>
              <w:t xml:space="preserve">Bolivia </w:t>
            </w:r>
          </w:p>
        </w:tc>
        <w:tc>
          <w:tcPr>
            <w:tcW w:w="3826" w:type="dxa"/>
            <w:tcBorders/>
            <w:vAlign w:val="center"/>
          </w:tcPr>
          <w:p>
            <w:pPr>
              <w:pStyle w:val="TableContents"/>
              <w:bidi w:val="0"/>
              <w:spacing w:before="0" w:after="283"/>
              <w:jc w:val="left"/>
              <w:rPr/>
            </w:pPr>
            <w:r>
              <w:rPr/>
              <w:t xml:space="preserve">7004338060000000000 ♠ 33,806 </w:t>
            </w:r>
          </w:p>
        </w:tc>
      </w:tr>
      <w:tr>
        <w:trPr/>
        <w:tc>
          <w:tcPr>
            <w:tcW w:w="751" w:type="dxa"/>
            <w:tcBorders/>
            <w:vAlign w:val="center"/>
          </w:tcPr>
          <w:p>
            <w:pPr>
              <w:pStyle w:val="TableContents"/>
              <w:bidi w:val="0"/>
              <w:spacing w:before="0" w:after="283"/>
              <w:jc w:val="left"/>
              <w:rPr/>
            </w:pPr>
            <w:r>
              <w:rPr/>
              <w:t xml:space="preserve">95 </w:t>
            </w:r>
          </w:p>
        </w:tc>
        <w:tc>
          <w:tcPr>
            <w:tcW w:w="4666" w:type="dxa"/>
            <w:tcBorders/>
            <w:vAlign w:val="center"/>
          </w:tcPr>
          <w:p>
            <w:pPr>
              <w:pStyle w:val="TableContents"/>
              <w:bidi w:val="0"/>
              <w:spacing w:before="0" w:after="283"/>
              <w:jc w:val="left"/>
              <w:rPr/>
            </w:pPr>
            <w:r>
              <w:rPr/>
              <w:t xml:space="preserve">Bahrain </w:t>
            </w:r>
          </w:p>
        </w:tc>
        <w:tc>
          <w:tcPr>
            <w:tcW w:w="3826" w:type="dxa"/>
            <w:tcBorders/>
            <w:vAlign w:val="center"/>
          </w:tcPr>
          <w:p>
            <w:pPr>
              <w:pStyle w:val="TableContents"/>
              <w:bidi w:val="0"/>
              <w:spacing w:before="0" w:after="283"/>
              <w:jc w:val="left"/>
              <w:rPr/>
            </w:pPr>
            <w:r>
              <w:rPr/>
              <w:t xml:space="preserve">7004318590000000000 ♠ 31,859 </w:t>
            </w:r>
          </w:p>
        </w:tc>
      </w:tr>
      <w:tr>
        <w:trPr/>
        <w:tc>
          <w:tcPr>
            <w:tcW w:w="751" w:type="dxa"/>
            <w:tcBorders/>
            <w:vAlign w:val="center"/>
          </w:tcPr>
          <w:p>
            <w:pPr>
              <w:pStyle w:val="TableContents"/>
              <w:bidi w:val="0"/>
              <w:spacing w:before="0" w:after="283"/>
              <w:jc w:val="left"/>
              <w:rPr/>
            </w:pPr>
            <w:r>
              <w:rPr/>
              <w:t xml:space="preserve">96 </w:t>
            </w:r>
          </w:p>
        </w:tc>
        <w:tc>
          <w:tcPr>
            <w:tcW w:w="4666" w:type="dxa"/>
            <w:tcBorders/>
            <w:vAlign w:val="center"/>
          </w:tcPr>
          <w:p>
            <w:pPr>
              <w:pStyle w:val="TableContents"/>
              <w:bidi w:val="0"/>
              <w:spacing w:before="0" w:after="283"/>
              <w:jc w:val="left"/>
              <w:rPr/>
            </w:pPr>
            <w:r>
              <w:rPr/>
              <w:t xml:space="preserve">Libya </w:t>
            </w:r>
          </w:p>
        </w:tc>
        <w:tc>
          <w:tcPr>
            <w:tcW w:w="3826" w:type="dxa"/>
            <w:tcBorders/>
            <w:vAlign w:val="center"/>
          </w:tcPr>
          <w:p>
            <w:pPr>
              <w:pStyle w:val="TableContents"/>
              <w:bidi w:val="0"/>
              <w:spacing w:before="0" w:after="283"/>
              <w:jc w:val="left"/>
              <w:rPr/>
            </w:pPr>
            <w:r>
              <w:rPr/>
              <w:t xml:space="preserve">7004291530000000000 ♠ 29,153 </w:t>
            </w:r>
          </w:p>
        </w:tc>
      </w:tr>
      <w:tr>
        <w:trPr/>
        <w:tc>
          <w:tcPr>
            <w:tcW w:w="751" w:type="dxa"/>
            <w:tcBorders/>
            <w:vAlign w:val="center"/>
          </w:tcPr>
          <w:p>
            <w:pPr>
              <w:pStyle w:val="TableContents"/>
              <w:bidi w:val="0"/>
              <w:spacing w:before="0" w:after="283"/>
              <w:jc w:val="left"/>
              <w:rPr/>
            </w:pPr>
            <w:r>
              <w:rPr/>
              <w:t xml:space="preserve">97 </w:t>
            </w:r>
          </w:p>
        </w:tc>
        <w:tc>
          <w:tcPr>
            <w:tcW w:w="4666" w:type="dxa"/>
            <w:tcBorders/>
            <w:vAlign w:val="center"/>
          </w:tcPr>
          <w:p>
            <w:pPr>
              <w:pStyle w:val="TableContents"/>
              <w:bidi w:val="0"/>
              <w:spacing w:before="0" w:after="283"/>
              <w:jc w:val="left"/>
              <w:rPr/>
            </w:pPr>
            <w:r>
              <w:rPr/>
              <w:t xml:space="preserve">Latvia </w:t>
            </w:r>
          </w:p>
        </w:tc>
        <w:tc>
          <w:tcPr>
            <w:tcW w:w="3826" w:type="dxa"/>
            <w:tcBorders/>
            <w:vAlign w:val="center"/>
          </w:tcPr>
          <w:p>
            <w:pPr>
              <w:pStyle w:val="TableContents"/>
              <w:bidi w:val="0"/>
              <w:spacing w:before="0" w:after="283"/>
              <w:jc w:val="left"/>
              <w:rPr/>
            </w:pPr>
            <w:r>
              <w:rPr/>
              <w:t xml:space="preserve">7004276770000000000 ♠ 27,677 </w:t>
            </w:r>
          </w:p>
        </w:tc>
      </w:tr>
      <w:tr>
        <w:trPr/>
        <w:tc>
          <w:tcPr>
            <w:tcW w:w="751" w:type="dxa"/>
            <w:tcBorders/>
            <w:vAlign w:val="center"/>
          </w:tcPr>
          <w:p>
            <w:pPr>
              <w:pStyle w:val="TableContents"/>
              <w:bidi w:val="0"/>
              <w:spacing w:before="0" w:after="283"/>
              <w:jc w:val="left"/>
              <w:rPr/>
            </w:pPr>
            <w:r>
              <w:rPr/>
              <w:t xml:space="preserve">98 </w:t>
            </w:r>
          </w:p>
        </w:tc>
        <w:tc>
          <w:tcPr>
            <w:tcW w:w="4666" w:type="dxa"/>
            <w:tcBorders/>
            <w:vAlign w:val="center"/>
          </w:tcPr>
          <w:p>
            <w:pPr>
              <w:pStyle w:val="TableContents"/>
              <w:bidi w:val="0"/>
              <w:spacing w:before="0" w:after="283"/>
              <w:jc w:val="left"/>
              <w:rPr/>
            </w:pPr>
            <w:r>
              <w:rPr/>
              <w:t xml:space="preserve">Paraguay </w:t>
            </w:r>
          </w:p>
        </w:tc>
        <w:tc>
          <w:tcPr>
            <w:tcW w:w="3826" w:type="dxa"/>
            <w:tcBorders/>
            <w:vAlign w:val="center"/>
          </w:tcPr>
          <w:p>
            <w:pPr>
              <w:pStyle w:val="TableContents"/>
              <w:bidi w:val="0"/>
              <w:spacing w:before="0" w:after="283"/>
              <w:jc w:val="left"/>
              <w:rPr/>
            </w:pPr>
            <w:r>
              <w:rPr/>
              <w:t xml:space="preserve">7004274410000000000 ♠ 27,441 </w:t>
            </w:r>
          </w:p>
        </w:tc>
      </w:tr>
      <w:tr>
        <w:trPr/>
        <w:tc>
          <w:tcPr>
            <w:tcW w:w="751" w:type="dxa"/>
            <w:tcBorders/>
            <w:vAlign w:val="center"/>
          </w:tcPr>
          <w:p>
            <w:pPr>
              <w:pStyle w:val="TableContents"/>
              <w:bidi w:val="0"/>
              <w:spacing w:before="0" w:after="283"/>
              <w:jc w:val="left"/>
              <w:rPr/>
            </w:pPr>
            <w:r>
              <w:rPr/>
              <w:t xml:space="preserve">99 </w:t>
            </w:r>
          </w:p>
        </w:tc>
        <w:tc>
          <w:tcPr>
            <w:tcW w:w="4666" w:type="dxa"/>
            <w:tcBorders/>
            <w:vAlign w:val="center"/>
          </w:tcPr>
          <w:p>
            <w:pPr>
              <w:pStyle w:val="TableContents"/>
              <w:bidi w:val="0"/>
              <w:spacing w:before="0" w:after="283"/>
              <w:jc w:val="left"/>
              <w:rPr/>
            </w:pPr>
            <w:r>
              <w:rPr/>
              <w:t xml:space="preserve">Jemen </w:t>
            </w:r>
          </w:p>
        </w:tc>
        <w:tc>
          <w:tcPr>
            <w:tcW w:w="3826" w:type="dxa"/>
            <w:tcBorders/>
            <w:vAlign w:val="center"/>
          </w:tcPr>
          <w:p>
            <w:pPr>
              <w:pStyle w:val="TableContents"/>
              <w:bidi w:val="0"/>
              <w:spacing w:before="0" w:after="283"/>
              <w:jc w:val="left"/>
              <w:rPr/>
            </w:pPr>
            <w:r>
              <w:rPr/>
              <w:t xml:space="preserve">7004273180000000000 ♠ 27,318 </w:t>
            </w:r>
          </w:p>
        </w:tc>
      </w:tr>
      <w:tr>
        <w:trPr/>
        <w:tc>
          <w:tcPr>
            <w:tcW w:w="751" w:type="dxa"/>
            <w:tcBorders/>
            <w:vAlign w:val="center"/>
          </w:tcPr>
          <w:p>
            <w:pPr>
              <w:pStyle w:val="TableContents"/>
              <w:bidi w:val="0"/>
              <w:spacing w:before="0" w:after="283"/>
              <w:jc w:val="left"/>
              <w:rPr/>
            </w:pPr>
            <w:r>
              <w:rPr/>
              <w:t xml:space="preserve">100 </w:t>
            </w:r>
          </w:p>
        </w:tc>
        <w:tc>
          <w:tcPr>
            <w:tcW w:w="4666" w:type="dxa"/>
            <w:tcBorders/>
            <w:vAlign w:val="center"/>
          </w:tcPr>
          <w:p>
            <w:pPr>
              <w:pStyle w:val="TableContents"/>
              <w:bidi w:val="0"/>
              <w:spacing w:before="0" w:after="283"/>
              <w:jc w:val="left"/>
              <w:rPr/>
            </w:pPr>
            <w:r>
              <w:rPr/>
              <w:t xml:space="preserve">El Salvador </w:t>
            </w:r>
          </w:p>
        </w:tc>
        <w:tc>
          <w:tcPr>
            <w:tcW w:w="3826" w:type="dxa"/>
            <w:tcBorders/>
            <w:vAlign w:val="center"/>
          </w:tcPr>
          <w:p>
            <w:pPr>
              <w:pStyle w:val="TableContents"/>
              <w:bidi w:val="0"/>
              <w:spacing w:before="0" w:after="283"/>
              <w:jc w:val="left"/>
              <w:rPr/>
            </w:pPr>
            <w:r>
              <w:rPr/>
              <w:t xml:space="preserve">7004267970000000000 ♠ 26,797 </w:t>
            </w:r>
          </w:p>
        </w:tc>
      </w:tr>
      <w:tr>
        <w:trPr/>
        <w:tc>
          <w:tcPr>
            <w:tcW w:w="751" w:type="dxa"/>
            <w:tcBorders/>
            <w:vAlign w:val="center"/>
          </w:tcPr>
          <w:p>
            <w:pPr>
              <w:pStyle w:val="TableContents"/>
              <w:bidi w:val="0"/>
              <w:spacing w:before="0" w:after="283"/>
              <w:jc w:val="left"/>
              <w:rPr/>
            </w:pPr>
            <w:r>
              <w:rPr/>
              <w:t xml:space="preserve">101 </w:t>
            </w:r>
          </w:p>
        </w:tc>
        <w:tc>
          <w:tcPr>
            <w:tcW w:w="4666" w:type="dxa"/>
            <w:tcBorders/>
            <w:vAlign w:val="center"/>
          </w:tcPr>
          <w:p>
            <w:pPr>
              <w:pStyle w:val="TableContents"/>
              <w:bidi w:val="0"/>
              <w:spacing w:before="0" w:after="283"/>
              <w:jc w:val="left"/>
              <w:rPr/>
            </w:pPr>
            <w:r>
              <w:rPr/>
              <w:t xml:space="preserve">Uganda </w:t>
            </w:r>
          </w:p>
        </w:tc>
        <w:tc>
          <w:tcPr>
            <w:tcW w:w="3826" w:type="dxa"/>
            <w:tcBorders/>
            <w:vAlign w:val="center"/>
          </w:tcPr>
          <w:p>
            <w:pPr>
              <w:pStyle w:val="TableContents"/>
              <w:bidi w:val="0"/>
              <w:spacing w:before="0" w:after="283"/>
              <w:jc w:val="left"/>
              <w:rPr/>
            </w:pPr>
            <w:r>
              <w:rPr/>
              <w:t xml:space="preserve">7004255280000000000 ♠ 25,528 </w:t>
            </w:r>
          </w:p>
        </w:tc>
      </w:tr>
      <w:tr>
        <w:trPr/>
        <w:tc>
          <w:tcPr>
            <w:tcW w:w="751" w:type="dxa"/>
            <w:tcBorders/>
            <w:vAlign w:val="center"/>
          </w:tcPr>
          <w:p>
            <w:pPr>
              <w:pStyle w:val="TableContents"/>
              <w:bidi w:val="0"/>
              <w:spacing w:before="0" w:after="283"/>
              <w:jc w:val="left"/>
              <w:rPr/>
            </w:pPr>
            <w:r>
              <w:rPr/>
              <w:t xml:space="preserve">102 </w:t>
            </w:r>
          </w:p>
        </w:tc>
        <w:tc>
          <w:tcPr>
            <w:tcW w:w="4666" w:type="dxa"/>
            <w:tcBorders/>
            <w:vAlign w:val="center"/>
          </w:tcPr>
          <w:p>
            <w:pPr>
              <w:pStyle w:val="TableContents"/>
              <w:bidi w:val="0"/>
              <w:spacing w:before="0" w:after="283"/>
              <w:jc w:val="left"/>
              <w:rPr/>
            </w:pPr>
            <w:r>
              <w:rPr/>
              <w:t xml:space="preserve">Kamerun </w:t>
            </w:r>
          </w:p>
        </w:tc>
        <w:tc>
          <w:tcPr>
            <w:tcW w:w="3826" w:type="dxa"/>
            <w:tcBorders/>
            <w:vAlign w:val="center"/>
          </w:tcPr>
          <w:p>
            <w:pPr>
              <w:pStyle w:val="TableContents"/>
              <w:bidi w:val="0"/>
              <w:spacing w:before="0" w:after="283"/>
              <w:jc w:val="left"/>
              <w:rPr/>
            </w:pPr>
            <w:r>
              <w:rPr/>
              <w:t xml:space="preserve">7004242040000000000 ♠ 24,204 </w:t>
            </w:r>
          </w:p>
        </w:tc>
      </w:tr>
      <w:tr>
        <w:trPr/>
        <w:tc>
          <w:tcPr>
            <w:tcW w:w="751" w:type="dxa"/>
            <w:tcBorders/>
            <w:vAlign w:val="center"/>
          </w:tcPr>
          <w:p>
            <w:pPr>
              <w:pStyle w:val="TableContents"/>
              <w:bidi w:val="0"/>
              <w:spacing w:before="0" w:after="283"/>
              <w:jc w:val="left"/>
              <w:rPr/>
            </w:pPr>
            <w:r>
              <w:rPr/>
              <w:t xml:space="preserve">103 </w:t>
            </w:r>
          </w:p>
        </w:tc>
        <w:tc>
          <w:tcPr>
            <w:tcW w:w="4666" w:type="dxa"/>
            <w:tcBorders/>
            <w:vAlign w:val="center"/>
          </w:tcPr>
          <w:p>
            <w:pPr>
              <w:pStyle w:val="TableContents"/>
              <w:bidi w:val="0"/>
              <w:spacing w:before="0" w:after="283"/>
              <w:jc w:val="left"/>
              <w:rPr/>
            </w:pPr>
            <w:r>
              <w:rPr/>
              <w:t xml:space="preserve">Viro </w:t>
            </w:r>
          </w:p>
        </w:tc>
        <w:tc>
          <w:tcPr>
            <w:tcW w:w="3826" w:type="dxa"/>
            <w:tcBorders/>
            <w:vAlign w:val="center"/>
          </w:tcPr>
          <w:p>
            <w:pPr>
              <w:pStyle w:val="TableContents"/>
              <w:bidi w:val="0"/>
              <w:spacing w:before="0" w:after="283"/>
              <w:jc w:val="left"/>
              <w:rPr/>
            </w:pPr>
            <w:r>
              <w:rPr/>
              <w:t xml:space="preserve">7004231370000000000 ♠ 23,137 </w:t>
            </w:r>
          </w:p>
        </w:tc>
      </w:tr>
      <w:tr>
        <w:trPr/>
        <w:tc>
          <w:tcPr>
            <w:tcW w:w="751" w:type="dxa"/>
            <w:tcBorders/>
            <w:vAlign w:val="center"/>
          </w:tcPr>
          <w:p>
            <w:pPr>
              <w:pStyle w:val="TableContents"/>
              <w:bidi w:val="0"/>
              <w:spacing w:before="0" w:after="283"/>
              <w:jc w:val="left"/>
              <w:rPr/>
            </w:pPr>
            <w:r>
              <w:rPr/>
              <w:t xml:space="preserve">104 </w:t>
            </w:r>
          </w:p>
        </w:tc>
        <w:tc>
          <w:tcPr>
            <w:tcW w:w="4666" w:type="dxa"/>
            <w:tcBorders/>
            <w:vAlign w:val="center"/>
          </w:tcPr>
          <w:p>
            <w:pPr>
              <w:pStyle w:val="TableContents"/>
              <w:bidi w:val="0"/>
              <w:spacing w:before="0" w:after="283"/>
              <w:jc w:val="left"/>
              <w:rPr/>
            </w:pPr>
            <w:r>
              <w:rPr/>
              <w:t xml:space="preserve">Honduras </w:t>
            </w:r>
          </w:p>
        </w:tc>
        <w:tc>
          <w:tcPr>
            <w:tcW w:w="3826" w:type="dxa"/>
            <w:tcBorders/>
            <w:vAlign w:val="center"/>
          </w:tcPr>
          <w:p>
            <w:pPr>
              <w:pStyle w:val="TableContents"/>
              <w:bidi w:val="0"/>
              <w:spacing w:before="0" w:after="283"/>
              <w:jc w:val="left"/>
              <w:rPr/>
            </w:pPr>
            <w:r>
              <w:rPr/>
              <w:t xml:space="preserve">7004215170000000000 ♠ 21,517 </w:t>
            </w:r>
          </w:p>
        </w:tc>
      </w:tr>
      <w:tr>
        <w:trPr/>
        <w:tc>
          <w:tcPr>
            <w:tcW w:w="751" w:type="dxa"/>
            <w:tcBorders/>
            <w:vAlign w:val="center"/>
          </w:tcPr>
          <w:p>
            <w:pPr>
              <w:pStyle w:val="TableContents"/>
              <w:bidi w:val="0"/>
              <w:spacing w:before="0" w:after="283"/>
              <w:jc w:val="left"/>
              <w:rPr/>
            </w:pPr>
            <w:r>
              <w:rPr/>
              <w:t xml:space="preserve">105 </w:t>
            </w:r>
          </w:p>
        </w:tc>
        <w:tc>
          <w:tcPr>
            <w:tcW w:w="4666" w:type="dxa"/>
            <w:tcBorders/>
            <w:vAlign w:val="center"/>
          </w:tcPr>
          <w:p>
            <w:pPr>
              <w:pStyle w:val="TableContents"/>
              <w:bidi w:val="0"/>
              <w:spacing w:before="0" w:after="283"/>
              <w:jc w:val="left"/>
              <w:rPr/>
            </w:pPr>
            <w:r>
              <w:rPr/>
              <w:t xml:space="preserve">Nepal </w:t>
            </w:r>
          </w:p>
        </w:tc>
        <w:tc>
          <w:tcPr>
            <w:tcW w:w="3826" w:type="dxa"/>
            <w:tcBorders/>
            <w:vAlign w:val="center"/>
          </w:tcPr>
          <w:p>
            <w:pPr>
              <w:pStyle w:val="TableContents"/>
              <w:bidi w:val="0"/>
              <w:spacing w:before="0" w:after="283"/>
              <w:jc w:val="left"/>
              <w:rPr/>
            </w:pPr>
            <w:r>
              <w:rPr/>
              <w:t xml:space="preserve">7004211440000000000 ♠ 21,144 </w:t>
            </w:r>
          </w:p>
        </w:tc>
      </w:tr>
      <w:tr>
        <w:trPr/>
        <w:tc>
          <w:tcPr>
            <w:tcW w:w="751" w:type="dxa"/>
            <w:tcBorders/>
            <w:vAlign w:val="center"/>
          </w:tcPr>
          <w:p>
            <w:pPr>
              <w:pStyle w:val="TableContents"/>
              <w:bidi w:val="0"/>
              <w:spacing w:before="0" w:after="283"/>
              <w:jc w:val="left"/>
              <w:rPr/>
            </w:pPr>
            <w:r>
              <w:rPr/>
              <w:t xml:space="preserve">106 </w:t>
            </w:r>
          </w:p>
        </w:tc>
        <w:tc>
          <w:tcPr>
            <w:tcW w:w="4666" w:type="dxa"/>
            <w:tcBorders/>
            <w:vAlign w:val="center"/>
          </w:tcPr>
          <w:p>
            <w:pPr>
              <w:pStyle w:val="TableContents"/>
              <w:bidi w:val="0"/>
              <w:spacing w:before="0" w:after="283"/>
              <w:jc w:val="left"/>
              <w:rPr/>
            </w:pPr>
            <w:r>
              <w:rPr/>
              <w:t xml:space="preserve">Trinidad ja Tobago </w:t>
            </w:r>
          </w:p>
        </w:tc>
        <w:tc>
          <w:tcPr>
            <w:tcW w:w="3826" w:type="dxa"/>
            <w:tcBorders/>
            <w:vAlign w:val="center"/>
          </w:tcPr>
          <w:p>
            <w:pPr>
              <w:pStyle w:val="TableContents"/>
              <w:bidi w:val="0"/>
              <w:spacing w:before="0" w:after="283"/>
              <w:jc w:val="left"/>
              <w:rPr/>
            </w:pPr>
            <w:r>
              <w:rPr/>
              <w:t xml:space="preserve">7004209890000000000 ♠ 20,989 </w:t>
            </w:r>
          </w:p>
        </w:tc>
      </w:tr>
      <w:tr>
        <w:trPr/>
        <w:tc>
          <w:tcPr>
            <w:tcW w:w="751" w:type="dxa"/>
            <w:tcBorders/>
            <w:vAlign w:val="center"/>
          </w:tcPr>
          <w:p>
            <w:pPr>
              <w:pStyle w:val="TableContents"/>
              <w:bidi w:val="0"/>
              <w:spacing w:before="0" w:after="283"/>
              <w:jc w:val="left"/>
              <w:rPr/>
            </w:pPr>
            <w:r>
              <w:rPr/>
              <w:t xml:space="preserve">107 </w:t>
            </w:r>
          </w:p>
        </w:tc>
        <w:tc>
          <w:tcPr>
            <w:tcW w:w="4666" w:type="dxa"/>
            <w:tcBorders/>
            <w:vAlign w:val="center"/>
          </w:tcPr>
          <w:p>
            <w:pPr>
              <w:pStyle w:val="TableContents"/>
              <w:bidi w:val="0"/>
              <w:spacing w:before="0" w:after="283"/>
              <w:jc w:val="left"/>
              <w:rPr/>
            </w:pPr>
            <w:r>
              <w:rPr/>
              <w:t xml:space="preserve">Islanti </w:t>
            </w:r>
          </w:p>
        </w:tc>
        <w:tc>
          <w:tcPr>
            <w:tcW w:w="3826" w:type="dxa"/>
            <w:tcBorders/>
            <w:vAlign w:val="center"/>
          </w:tcPr>
          <w:p>
            <w:pPr>
              <w:pStyle w:val="TableContents"/>
              <w:bidi w:val="0"/>
              <w:spacing w:before="0" w:after="283"/>
              <w:jc w:val="left"/>
              <w:rPr/>
            </w:pPr>
            <w:r>
              <w:rPr/>
              <w:t xml:space="preserve">7004200470000000000 ♠ 20,047 </w:t>
            </w:r>
          </w:p>
        </w:tc>
      </w:tr>
      <w:tr>
        <w:trPr/>
        <w:tc>
          <w:tcPr>
            <w:tcW w:w="751" w:type="dxa"/>
            <w:tcBorders/>
            <w:vAlign w:val="center"/>
          </w:tcPr>
          <w:p>
            <w:pPr>
              <w:pStyle w:val="TableContents"/>
              <w:bidi w:val="0"/>
              <w:spacing w:before="0" w:after="283"/>
              <w:jc w:val="left"/>
              <w:rPr/>
            </w:pPr>
            <w:r>
              <w:rPr/>
              <w:t xml:space="preserve">108 </w:t>
            </w:r>
          </w:p>
        </w:tc>
        <w:tc>
          <w:tcPr>
            <w:tcW w:w="4666" w:type="dxa"/>
            <w:tcBorders/>
            <w:vAlign w:val="center"/>
          </w:tcPr>
          <w:p>
            <w:pPr>
              <w:pStyle w:val="TableContents"/>
              <w:bidi w:val="0"/>
              <w:spacing w:before="0" w:after="283"/>
              <w:jc w:val="left"/>
              <w:rPr/>
            </w:pPr>
            <w:r>
              <w:rPr/>
              <w:t xml:space="preserve">Kambodža </w:t>
            </w:r>
          </w:p>
        </w:tc>
        <w:tc>
          <w:tcPr>
            <w:tcW w:w="3826" w:type="dxa"/>
            <w:tcBorders/>
            <w:vAlign w:val="center"/>
          </w:tcPr>
          <w:p>
            <w:pPr>
              <w:pStyle w:val="TableContents"/>
              <w:bidi w:val="0"/>
              <w:spacing w:before="0" w:after="283"/>
              <w:jc w:val="left"/>
              <w:rPr/>
            </w:pPr>
            <w:r>
              <w:rPr/>
              <w:t xml:space="preserve">7004200170000000000 ♠ 20,017 </w:t>
            </w:r>
          </w:p>
        </w:tc>
      </w:tr>
      <w:tr>
        <w:trPr/>
        <w:tc>
          <w:tcPr>
            <w:tcW w:w="751" w:type="dxa"/>
            <w:tcBorders/>
            <w:vAlign w:val="center"/>
          </w:tcPr>
          <w:p>
            <w:pPr>
              <w:pStyle w:val="TableContents"/>
              <w:bidi w:val="0"/>
              <w:spacing w:before="0" w:after="283"/>
              <w:jc w:val="left"/>
              <w:rPr/>
            </w:pPr>
            <w:r>
              <w:rPr/>
              <w:t xml:space="preserve">109 </w:t>
            </w:r>
          </w:p>
        </w:tc>
        <w:tc>
          <w:tcPr>
            <w:tcW w:w="4666" w:type="dxa"/>
            <w:tcBorders/>
            <w:vAlign w:val="center"/>
          </w:tcPr>
          <w:p>
            <w:pPr>
              <w:pStyle w:val="TableContents"/>
              <w:bidi w:val="0"/>
              <w:spacing w:before="0" w:after="283"/>
              <w:jc w:val="left"/>
              <w:rPr/>
            </w:pPr>
            <w:r>
              <w:rPr/>
              <w:t xml:space="preserve">Kypros </w:t>
            </w:r>
          </w:p>
        </w:tc>
        <w:tc>
          <w:tcPr>
            <w:tcW w:w="3826" w:type="dxa"/>
            <w:tcBorders/>
            <w:vAlign w:val="center"/>
          </w:tcPr>
          <w:p>
            <w:pPr>
              <w:pStyle w:val="TableContents"/>
              <w:bidi w:val="0"/>
              <w:spacing w:before="0" w:after="283"/>
              <w:jc w:val="left"/>
              <w:rPr/>
            </w:pPr>
            <w:r>
              <w:rPr/>
              <w:t xml:space="preserve">7004198020000000000 ♠ 19,802 </w:t>
            </w:r>
          </w:p>
        </w:tc>
      </w:tr>
      <w:tr>
        <w:trPr/>
        <w:tc>
          <w:tcPr>
            <w:tcW w:w="751" w:type="dxa"/>
            <w:tcBorders/>
            <w:vAlign w:val="center"/>
          </w:tcPr>
          <w:p>
            <w:pPr>
              <w:pStyle w:val="TableContents"/>
              <w:bidi w:val="0"/>
              <w:spacing w:before="0" w:after="283"/>
              <w:jc w:val="left"/>
              <w:rPr/>
            </w:pPr>
            <w:r>
              <w:rPr/>
              <w:t xml:space="preserve">110 </w:t>
            </w:r>
          </w:p>
        </w:tc>
        <w:tc>
          <w:tcPr>
            <w:tcW w:w="4666" w:type="dxa"/>
            <w:tcBorders/>
            <w:vAlign w:val="center"/>
          </w:tcPr>
          <w:p>
            <w:pPr>
              <w:pStyle w:val="TableContents"/>
              <w:bidi w:val="0"/>
              <w:spacing w:before="0" w:after="283"/>
              <w:jc w:val="left"/>
              <w:rPr/>
            </w:pPr>
            <w:r>
              <w:rPr/>
              <w:t xml:space="preserve">Sambia </w:t>
            </w:r>
          </w:p>
        </w:tc>
        <w:tc>
          <w:tcPr>
            <w:tcW w:w="3826" w:type="dxa"/>
            <w:tcBorders/>
            <w:vAlign w:val="center"/>
          </w:tcPr>
          <w:p>
            <w:pPr>
              <w:pStyle w:val="TableContents"/>
              <w:bidi w:val="0"/>
              <w:spacing w:before="0" w:after="283"/>
              <w:jc w:val="left"/>
              <w:rPr/>
            </w:pPr>
            <w:r>
              <w:rPr/>
              <w:t xml:space="preserve">7004195510000000000 ♠ 19,551 </w:t>
            </w:r>
          </w:p>
        </w:tc>
      </w:tr>
      <w:tr>
        <w:trPr/>
        <w:tc>
          <w:tcPr>
            <w:tcW w:w="751" w:type="dxa"/>
            <w:tcBorders/>
            <w:vAlign w:val="center"/>
          </w:tcPr>
          <w:p>
            <w:pPr>
              <w:pStyle w:val="TableContents"/>
              <w:bidi w:val="0"/>
              <w:spacing w:before="0" w:after="283"/>
              <w:jc w:val="left"/>
              <w:rPr/>
            </w:pPr>
            <w:r>
              <w:rPr/>
              <w:t xml:space="preserve">111 </w:t>
            </w:r>
          </w:p>
        </w:tc>
        <w:tc>
          <w:tcPr>
            <w:tcW w:w="4666" w:type="dxa"/>
            <w:tcBorders/>
            <w:vAlign w:val="center"/>
          </w:tcPr>
          <w:p>
            <w:pPr>
              <w:pStyle w:val="TableContents"/>
              <w:bidi w:val="0"/>
              <w:spacing w:before="0" w:after="283"/>
              <w:jc w:val="left"/>
              <w:rPr/>
            </w:pPr>
            <w:r>
              <w:rPr/>
              <w:t xml:space="preserve">Afganistan </w:t>
            </w:r>
          </w:p>
        </w:tc>
        <w:tc>
          <w:tcPr>
            <w:tcW w:w="3826" w:type="dxa"/>
            <w:tcBorders/>
            <w:vAlign w:val="center"/>
          </w:tcPr>
          <w:p>
            <w:pPr>
              <w:pStyle w:val="TableContents"/>
              <w:bidi w:val="0"/>
              <w:spacing w:before="0" w:after="283"/>
              <w:jc w:val="left"/>
              <w:rPr/>
            </w:pPr>
            <w:r>
              <w:rPr/>
              <w:t xml:space="preserve">7004194690000000000 ♠ 19,469 </w:t>
            </w:r>
          </w:p>
        </w:tc>
      </w:tr>
      <w:tr>
        <w:trPr/>
        <w:tc>
          <w:tcPr>
            <w:tcW w:w="751" w:type="dxa"/>
            <w:tcBorders/>
            <w:vAlign w:val="center"/>
          </w:tcPr>
          <w:p>
            <w:pPr>
              <w:pStyle w:val="TableContents"/>
              <w:bidi w:val="0"/>
              <w:spacing w:before="0" w:after="283"/>
              <w:jc w:val="left"/>
              <w:rPr/>
            </w:pPr>
            <w:r>
              <w:rPr/>
              <w:t xml:space="preserve">112 </w:t>
            </w:r>
          </w:p>
        </w:tc>
        <w:tc>
          <w:tcPr>
            <w:tcW w:w="4666" w:type="dxa"/>
            <w:tcBorders/>
            <w:vAlign w:val="center"/>
          </w:tcPr>
          <w:p>
            <w:pPr>
              <w:pStyle w:val="TableContents"/>
              <w:bidi w:val="0"/>
              <w:spacing w:before="0" w:after="283"/>
              <w:jc w:val="left"/>
              <w:rPr/>
            </w:pPr>
            <w:r>
              <w:rPr/>
              <w:t xml:space="preserve">Papua-Uusi-Guinea </w:t>
            </w:r>
          </w:p>
        </w:tc>
        <w:tc>
          <w:tcPr>
            <w:tcW w:w="3826" w:type="dxa"/>
            <w:tcBorders/>
            <w:vAlign w:val="center"/>
          </w:tcPr>
          <w:p>
            <w:pPr>
              <w:pStyle w:val="TableContents"/>
              <w:bidi w:val="0"/>
              <w:spacing w:before="0" w:after="283"/>
              <w:jc w:val="left"/>
              <w:rPr/>
            </w:pPr>
            <w:r>
              <w:rPr/>
              <w:t xml:space="preserve">7004169290000000000 ♠ 16,929 </w:t>
            </w:r>
          </w:p>
        </w:tc>
      </w:tr>
      <w:tr>
        <w:trPr/>
        <w:tc>
          <w:tcPr>
            <w:tcW w:w="751" w:type="dxa"/>
            <w:tcBorders/>
            <w:vAlign w:val="center"/>
          </w:tcPr>
          <w:p>
            <w:pPr>
              <w:pStyle w:val="TableContents"/>
              <w:bidi w:val="0"/>
              <w:spacing w:before="0" w:after="283"/>
              <w:jc w:val="left"/>
              <w:rPr/>
            </w:pPr>
            <w:r>
              <w:rPr/>
              <w:t xml:space="preserve">113 </w:t>
            </w:r>
          </w:p>
        </w:tc>
        <w:tc>
          <w:tcPr>
            <w:tcW w:w="4666" w:type="dxa"/>
            <w:tcBorders/>
            <w:vAlign w:val="center"/>
          </w:tcPr>
          <w:p>
            <w:pPr>
              <w:pStyle w:val="TableContents"/>
              <w:bidi w:val="0"/>
              <w:spacing w:before="0" w:after="283"/>
              <w:jc w:val="left"/>
              <w:rPr/>
            </w:pPr>
            <w:r>
              <w:rPr/>
              <w:t xml:space="preserve">Bosnia ja Hertsegovina </w:t>
            </w:r>
          </w:p>
        </w:tc>
        <w:tc>
          <w:tcPr>
            <w:tcW w:w="3826" w:type="dxa"/>
            <w:tcBorders/>
            <w:vAlign w:val="center"/>
          </w:tcPr>
          <w:p>
            <w:pPr>
              <w:pStyle w:val="TableContents"/>
              <w:bidi w:val="0"/>
              <w:spacing w:before="0" w:after="283"/>
              <w:jc w:val="left"/>
              <w:rPr/>
            </w:pPr>
            <w:r>
              <w:rPr/>
              <w:t xml:space="preserve">7004165600000000000 ♠ 16,560 </w:t>
            </w:r>
          </w:p>
        </w:tc>
      </w:tr>
      <w:tr>
        <w:trPr/>
        <w:tc>
          <w:tcPr>
            <w:tcW w:w="751" w:type="dxa"/>
            <w:tcBorders/>
            <w:vAlign w:val="center"/>
          </w:tcPr>
          <w:p>
            <w:pPr>
              <w:pStyle w:val="TableContents"/>
              <w:bidi w:val="0"/>
              <w:spacing w:before="0" w:after="283"/>
              <w:jc w:val="left"/>
              <w:rPr/>
            </w:pPr>
            <w:r>
              <w:rPr/>
              <w:t xml:space="preserve">114 </w:t>
            </w:r>
          </w:p>
        </w:tc>
        <w:tc>
          <w:tcPr>
            <w:tcW w:w="4666" w:type="dxa"/>
            <w:tcBorders/>
            <w:vAlign w:val="center"/>
          </w:tcPr>
          <w:p>
            <w:pPr>
              <w:pStyle w:val="TableContents"/>
              <w:bidi w:val="0"/>
              <w:spacing w:before="0" w:after="283"/>
              <w:jc w:val="left"/>
              <w:rPr/>
            </w:pPr>
            <w:r>
              <w:rPr/>
              <w:t xml:space="preserve">Zimbabwe </w:t>
            </w:r>
          </w:p>
        </w:tc>
        <w:tc>
          <w:tcPr>
            <w:tcW w:w="3826" w:type="dxa"/>
            <w:tcBorders/>
            <w:vAlign w:val="center"/>
          </w:tcPr>
          <w:p>
            <w:pPr>
              <w:pStyle w:val="TableContents"/>
              <w:bidi w:val="0"/>
              <w:spacing w:before="0" w:after="283"/>
              <w:jc w:val="left"/>
              <w:rPr/>
            </w:pPr>
            <w:r>
              <w:rPr/>
              <w:t xml:space="preserve">7004162890000000000 ♠ 16,289 </w:t>
            </w:r>
          </w:p>
        </w:tc>
      </w:tr>
      <w:tr>
        <w:trPr/>
        <w:tc>
          <w:tcPr>
            <w:tcW w:w="751" w:type="dxa"/>
            <w:tcBorders/>
            <w:vAlign w:val="center"/>
          </w:tcPr>
          <w:p>
            <w:pPr>
              <w:pStyle w:val="TableContents"/>
              <w:bidi w:val="0"/>
              <w:spacing w:before="0" w:after="283"/>
              <w:jc w:val="left"/>
              <w:rPr/>
            </w:pPr>
            <w:r>
              <w:rPr/>
              <w:t xml:space="preserve">115 </w:t>
            </w:r>
          </w:p>
        </w:tc>
        <w:tc>
          <w:tcPr>
            <w:tcW w:w="4666" w:type="dxa"/>
            <w:tcBorders/>
            <w:vAlign w:val="center"/>
          </w:tcPr>
          <w:p>
            <w:pPr>
              <w:pStyle w:val="TableContents"/>
              <w:bidi w:val="0"/>
              <w:spacing w:before="0" w:after="283"/>
              <w:jc w:val="left"/>
              <w:rPr/>
            </w:pPr>
            <w:r>
              <w:rPr/>
              <w:t xml:space="preserve">Laos </w:t>
            </w:r>
          </w:p>
        </w:tc>
        <w:tc>
          <w:tcPr>
            <w:tcW w:w="3826" w:type="dxa"/>
            <w:tcBorders/>
            <w:vAlign w:val="center"/>
          </w:tcPr>
          <w:p>
            <w:pPr>
              <w:pStyle w:val="TableContents"/>
              <w:bidi w:val="0"/>
              <w:spacing w:before="0" w:after="283"/>
              <w:jc w:val="left"/>
              <w:rPr/>
            </w:pPr>
            <w:r>
              <w:rPr/>
              <w:t xml:space="preserve">7004159030000000000 ♠ 15,903 </w:t>
            </w:r>
          </w:p>
        </w:tc>
      </w:tr>
      <w:tr>
        <w:trPr/>
        <w:tc>
          <w:tcPr>
            <w:tcW w:w="751" w:type="dxa"/>
            <w:tcBorders/>
            <w:vAlign w:val="center"/>
          </w:tcPr>
          <w:p>
            <w:pPr>
              <w:pStyle w:val="TableContents"/>
              <w:bidi w:val="0"/>
              <w:spacing w:before="0" w:after="283"/>
              <w:jc w:val="left"/>
              <w:rPr/>
            </w:pPr>
            <w:r>
              <w:rPr/>
              <w:t xml:space="preserve">116 </w:t>
            </w:r>
          </w:p>
        </w:tc>
        <w:tc>
          <w:tcPr>
            <w:tcW w:w="4666" w:type="dxa"/>
            <w:tcBorders/>
            <w:vAlign w:val="center"/>
          </w:tcPr>
          <w:p>
            <w:pPr>
              <w:pStyle w:val="TableContents"/>
              <w:bidi w:val="0"/>
              <w:spacing w:before="0" w:after="283"/>
              <w:jc w:val="left"/>
              <w:rPr/>
            </w:pPr>
            <w:r>
              <w:rPr/>
              <w:t xml:space="preserve">Botswana </w:t>
            </w:r>
          </w:p>
        </w:tc>
        <w:tc>
          <w:tcPr>
            <w:tcW w:w="3826" w:type="dxa"/>
            <w:tcBorders/>
            <w:vAlign w:val="center"/>
          </w:tcPr>
          <w:p>
            <w:pPr>
              <w:pStyle w:val="TableContents"/>
              <w:bidi w:val="0"/>
              <w:spacing w:before="0" w:after="283"/>
              <w:jc w:val="left"/>
              <w:rPr/>
            </w:pPr>
            <w:r>
              <w:rPr/>
              <w:t xml:space="preserve">7004152750000000000 ♠ 15,275 </w:t>
            </w:r>
          </w:p>
        </w:tc>
      </w:tr>
      <w:tr>
        <w:trPr/>
        <w:tc>
          <w:tcPr>
            <w:tcW w:w="751" w:type="dxa"/>
            <w:tcBorders/>
            <w:vAlign w:val="center"/>
          </w:tcPr>
          <w:p>
            <w:pPr>
              <w:pStyle w:val="TableContents"/>
              <w:bidi w:val="0"/>
              <w:spacing w:before="0" w:after="283"/>
              <w:jc w:val="left"/>
              <w:rPr/>
            </w:pPr>
            <w:r>
              <w:rPr/>
              <w:t xml:space="preserve">117 </w:t>
            </w:r>
          </w:p>
        </w:tc>
        <w:tc>
          <w:tcPr>
            <w:tcW w:w="4666" w:type="dxa"/>
            <w:tcBorders/>
            <w:vAlign w:val="center"/>
          </w:tcPr>
          <w:p>
            <w:pPr>
              <w:pStyle w:val="TableContents"/>
              <w:bidi w:val="0"/>
              <w:spacing w:before="0" w:after="283"/>
              <w:jc w:val="left"/>
              <w:rPr/>
            </w:pPr>
            <w:r>
              <w:rPr/>
              <w:t xml:space="preserve">Senegal </w:t>
            </w:r>
          </w:p>
        </w:tc>
        <w:tc>
          <w:tcPr>
            <w:tcW w:w="3826" w:type="dxa"/>
            <w:tcBorders/>
            <w:vAlign w:val="center"/>
          </w:tcPr>
          <w:p>
            <w:pPr>
              <w:pStyle w:val="TableContents"/>
              <w:bidi w:val="0"/>
              <w:spacing w:before="0" w:after="283"/>
              <w:jc w:val="left"/>
              <w:rPr/>
            </w:pPr>
            <w:r>
              <w:rPr/>
              <w:t xml:space="preserve">7004147650000000000 ♠ 14,765 </w:t>
            </w:r>
          </w:p>
        </w:tc>
      </w:tr>
      <w:tr>
        <w:trPr/>
        <w:tc>
          <w:tcPr>
            <w:tcW w:w="751" w:type="dxa"/>
            <w:tcBorders/>
            <w:vAlign w:val="center"/>
          </w:tcPr>
          <w:p>
            <w:pPr>
              <w:pStyle w:val="TableContents"/>
              <w:bidi w:val="0"/>
              <w:spacing w:before="0" w:after="283"/>
              <w:jc w:val="left"/>
              <w:rPr/>
            </w:pPr>
            <w:r>
              <w:rPr/>
              <w:t xml:space="preserve">118 </w:t>
            </w:r>
          </w:p>
        </w:tc>
        <w:tc>
          <w:tcPr>
            <w:tcW w:w="4666" w:type="dxa"/>
            <w:tcBorders/>
            <w:vAlign w:val="center"/>
          </w:tcPr>
          <w:p>
            <w:pPr>
              <w:pStyle w:val="TableContents"/>
              <w:bidi w:val="0"/>
              <w:spacing w:before="0" w:after="283"/>
              <w:jc w:val="left"/>
              <w:rPr/>
            </w:pPr>
            <w:r>
              <w:rPr/>
              <w:t xml:space="preserve">Georgia </w:t>
            </w:r>
          </w:p>
        </w:tc>
        <w:tc>
          <w:tcPr>
            <w:tcW w:w="3826" w:type="dxa"/>
            <w:tcBorders/>
            <w:vAlign w:val="center"/>
          </w:tcPr>
          <w:p>
            <w:pPr>
              <w:pStyle w:val="TableContents"/>
              <w:bidi w:val="0"/>
              <w:spacing w:before="0" w:after="283"/>
              <w:jc w:val="left"/>
              <w:rPr/>
            </w:pPr>
            <w:r>
              <w:rPr/>
              <w:t xml:space="preserve">7004143330000000000 ♠ 14,333 </w:t>
            </w:r>
          </w:p>
        </w:tc>
      </w:tr>
      <w:tr>
        <w:trPr/>
        <w:tc>
          <w:tcPr>
            <w:tcW w:w="751" w:type="dxa"/>
            <w:tcBorders/>
            <w:vAlign w:val="center"/>
          </w:tcPr>
          <w:p>
            <w:pPr>
              <w:pStyle w:val="TableContents"/>
              <w:bidi w:val="0"/>
              <w:spacing w:before="0" w:after="283"/>
              <w:jc w:val="left"/>
              <w:rPr/>
            </w:pPr>
            <w:r>
              <w:rPr/>
              <w:t xml:space="preserve">119 </w:t>
            </w:r>
          </w:p>
        </w:tc>
        <w:tc>
          <w:tcPr>
            <w:tcW w:w="4666" w:type="dxa"/>
            <w:tcBorders/>
            <w:vAlign w:val="center"/>
          </w:tcPr>
          <w:p>
            <w:pPr>
              <w:pStyle w:val="TableContents"/>
              <w:bidi w:val="0"/>
              <w:spacing w:before="0" w:after="283"/>
              <w:jc w:val="left"/>
              <w:rPr/>
            </w:pPr>
            <w:r>
              <w:rPr/>
              <w:t xml:space="preserve">Gabon </w:t>
            </w:r>
          </w:p>
        </w:tc>
        <w:tc>
          <w:tcPr>
            <w:tcW w:w="3826" w:type="dxa"/>
            <w:tcBorders/>
            <w:vAlign w:val="center"/>
          </w:tcPr>
          <w:p>
            <w:pPr>
              <w:pStyle w:val="TableContents"/>
              <w:bidi w:val="0"/>
              <w:spacing w:before="0" w:after="283"/>
              <w:jc w:val="left"/>
              <w:rPr/>
            </w:pPr>
            <w:r>
              <w:rPr/>
              <w:t xml:space="preserve">7004142140000000000 ♠ 14,214 </w:t>
            </w:r>
          </w:p>
        </w:tc>
      </w:tr>
      <w:tr>
        <w:trPr/>
        <w:tc>
          <w:tcPr>
            <w:tcW w:w="751" w:type="dxa"/>
            <w:tcBorders/>
            <w:vAlign w:val="center"/>
          </w:tcPr>
          <w:p>
            <w:pPr>
              <w:pStyle w:val="TableContents"/>
              <w:bidi w:val="0"/>
              <w:spacing w:before="0" w:after="283"/>
              <w:jc w:val="left"/>
              <w:rPr/>
            </w:pPr>
            <w:r>
              <w:rPr/>
              <w:t xml:space="preserve">120 </w:t>
            </w:r>
          </w:p>
        </w:tc>
        <w:tc>
          <w:tcPr>
            <w:tcW w:w="4666" w:type="dxa"/>
            <w:tcBorders/>
            <w:vAlign w:val="center"/>
          </w:tcPr>
          <w:p>
            <w:pPr>
              <w:pStyle w:val="TableContents"/>
              <w:bidi w:val="0"/>
              <w:spacing w:before="0" w:after="283"/>
              <w:jc w:val="left"/>
              <w:rPr/>
            </w:pPr>
            <w:r>
              <w:rPr/>
              <w:t xml:space="preserve">Mali </w:t>
            </w:r>
          </w:p>
        </w:tc>
        <w:tc>
          <w:tcPr>
            <w:tcW w:w="3826" w:type="dxa"/>
            <w:tcBorders/>
            <w:vAlign w:val="center"/>
          </w:tcPr>
          <w:p>
            <w:pPr>
              <w:pStyle w:val="TableContents"/>
              <w:bidi w:val="0"/>
              <w:spacing w:before="0" w:after="283"/>
              <w:jc w:val="left"/>
              <w:rPr/>
            </w:pPr>
            <w:r>
              <w:rPr/>
              <w:t xml:space="preserve">7004140450000000000 ♠ 14,045 </w:t>
            </w:r>
          </w:p>
        </w:tc>
      </w:tr>
      <w:tr>
        <w:trPr/>
        <w:tc>
          <w:tcPr>
            <w:tcW w:w="751" w:type="dxa"/>
            <w:tcBorders/>
            <w:vAlign w:val="center"/>
          </w:tcPr>
          <w:p>
            <w:pPr>
              <w:pStyle w:val="TableContents"/>
              <w:bidi w:val="0"/>
              <w:spacing w:before="0" w:after="283"/>
              <w:jc w:val="left"/>
              <w:rPr/>
            </w:pPr>
            <w:r>
              <w:rPr/>
              <w:t xml:space="preserve">121 </w:t>
            </w:r>
          </w:p>
        </w:tc>
        <w:tc>
          <w:tcPr>
            <w:tcW w:w="4666" w:type="dxa"/>
            <w:tcBorders/>
            <w:vAlign w:val="center"/>
          </w:tcPr>
          <w:p>
            <w:pPr>
              <w:pStyle w:val="TableContents"/>
              <w:bidi w:val="0"/>
              <w:spacing w:before="0" w:after="283"/>
              <w:jc w:val="left"/>
              <w:rPr/>
            </w:pPr>
            <w:r>
              <w:rPr/>
              <w:t xml:space="preserve">Jamaika </w:t>
            </w:r>
          </w:p>
        </w:tc>
        <w:tc>
          <w:tcPr>
            <w:tcW w:w="3826" w:type="dxa"/>
            <w:tcBorders/>
            <w:vAlign w:val="center"/>
          </w:tcPr>
          <w:p>
            <w:pPr>
              <w:pStyle w:val="TableContents"/>
              <w:bidi w:val="0"/>
              <w:spacing w:before="0" w:after="283"/>
              <w:jc w:val="left"/>
              <w:rPr/>
            </w:pPr>
            <w:r>
              <w:rPr/>
              <w:t xml:space="preserve">7004140270000000000 ♠ 14,027 </w:t>
            </w:r>
          </w:p>
        </w:tc>
      </w:tr>
      <w:tr>
        <w:trPr/>
        <w:tc>
          <w:tcPr>
            <w:tcW w:w="751" w:type="dxa"/>
            <w:tcBorders/>
            <w:vAlign w:val="center"/>
          </w:tcPr>
          <w:p>
            <w:pPr>
              <w:pStyle w:val="TableContents"/>
              <w:bidi w:val="0"/>
              <w:spacing w:before="0" w:after="283"/>
              <w:jc w:val="left"/>
              <w:rPr/>
            </w:pPr>
            <w:r>
              <w:rPr/>
              <w:t xml:space="preserve">122 </w:t>
            </w:r>
          </w:p>
        </w:tc>
        <w:tc>
          <w:tcPr>
            <w:tcW w:w="4666" w:type="dxa"/>
            <w:tcBorders/>
            <w:vAlign w:val="center"/>
          </w:tcPr>
          <w:p>
            <w:pPr>
              <w:pStyle w:val="TableContents"/>
              <w:bidi w:val="0"/>
              <w:spacing w:before="0" w:after="283"/>
              <w:jc w:val="left"/>
              <w:rPr/>
            </w:pPr>
            <w:r>
              <w:rPr/>
              <w:t xml:space="preserve">Etelä-Sudan </w:t>
            </w:r>
          </w:p>
        </w:tc>
        <w:tc>
          <w:tcPr>
            <w:tcW w:w="3826" w:type="dxa"/>
            <w:tcBorders/>
            <w:vAlign w:val="center"/>
          </w:tcPr>
          <w:p>
            <w:pPr>
              <w:pStyle w:val="TableContents"/>
              <w:bidi w:val="0"/>
              <w:spacing w:before="0" w:after="283"/>
              <w:jc w:val="left"/>
              <w:rPr/>
            </w:pPr>
            <w:r>
              <w:rPr/>
              <w:t xml:space="preserve">7004132820000000000 ♠ 13,282 </w:t>
            </w:r>
          </w:p>
        </w:tc>
      </w:tr>
      <w:tr>
        <w:trPr/>
        <w:tc>
          <w:tcPr>
            <w:tcW w:w="751" w:type="dxa"/>
            <w:tcBorders/>
            <w:vAlign w:val="center"/>
          </w:tcPr>
          <w:p>
            <w:pPr>
              <w:pStyle w:val="TableContents"/>
              <w:bidi w:val="0"/>
              <w:spacing w:before="0" w:after="283"/>
              <w:jc w:val="left"/>
              <w:rPr/>
            </w:pPr>
            <w:r>
              <w:rPr/>
              <w:t xml:space="preserve">123 </w:t>
            </w:r>
          </w:p>
        </w:tc>
        <w:tc>
          <w:tcPr>
            <w:tcW w:w="4666" w:type="dxa"/>
            <w:tcBorders/>
            <w:vAlign w:val="center"/>
          </w:tcPr>
          <w:p>
            <w:pPr>
              <w:pStyle w:val="TableContents"/>
              <w:bidi w:val="0"/>
              <w:spacing w:before="0" w:after="283"/>
              <w:jc w:val="left"/>
              <w:rPr/>
            </w:pPr>
            <w:r>
              <w:rPr/>
              <w:t xml:space="preserve">Nicaragua </w:t>
            </w:r>
          </w:p>
        </w:tc>
        <w:tc>
          <w:tcPr>
            <w:tcW w:w="3826" w:type="dxa"/>
            <w:tcBorders/>
            <w:vAlign w:val="center"/>
          </w:tcPr>
          <w:p>
            <w:pPr>
              <w:pStyle w:val="TableContents"/>
              <w:bidi w:val="0"/>
              <w:spacing w:before="0" w:after="283"/>
              <w:jc w:val="left"/>
              <w:rPr/>
            </w:pPr>
            <w:r>
              <w:rPr/>
              <w:t xml:space="preserve">7004132310000000000 ♠ 13,231 </w:t>
            </w:r>
          </w:p>
        </w:tc>
      </w:tr>
      <w:tr>
        <w:trPr/>
        <w:tc>
          <w:tcPr>
            <w:tcW w:w="751" w:type="dxa"/>
            <w:tcBorders/>
            <w:vAlign w:val="center"/>
          </w:tcPr>
          <w:p>
            <w:pPr>
              <w:pStyle w:val="TableContents"/>
              <w:bidi w:val="0"/>
              <w:spacing w:before="0" w:after="283"/>
              <w:jc w:val="left"/>
              <w:rPr/>
            </w:pPr>
            <w:r>
              <w:rPr/>
              <w:t xml:space="preserve">124 </w:t>
            </w:r>
          </w:p>
        </w:tc>
        <w:tc>
          <w:tcPr>
            <w:tcW w:w="4666" w:type="dxa"/>
            <w:tcBorders/>
            <w:vAlign w:val="center"/>
          </w:tcPr>
          <w:p>
            <w:pPr>
              <w:pStyle w:val="TableContents"/>
              <w:bidi w:val="0"/>
              <w:spacing w:before="0" w:after="283"/>
              <w:jc w:val="left"/>
              <w:rPr/>
            </w:pPr>
            <w:r>
              <w:rPr/>
              <w:t xml:space="preserve">Mauritius </w:t>
            </w:r>
          </w:p>
        </w:tc>
        <w:tc>
          <w:tcPr>
            <w:tcW w:w="3826" w:type="dxa"/>
            <w:tcBorders/>
            <w:vAlign w:val="center"/>
          </w:tcPr>
          <w:p>
            <w:pPr>
              <w:pStyle w:val="TableContents"/>
              <w:bidi w:val="0"/>
              <w:spacing w:before="0" w:after="283"/>
              <w:jc w:val="left"/>
              <w:rPr/>
            </w:pPr>
            <w:r>
              <w:rPr/>
              <w:t xml:space="preserve">7004121640000000000 ♠ 12,164 </w:t>
            </w:r>
          </w:p>
        </w:tc>
      </w:tr>
      <w:tr>
        <w:trPr/>
        <w:tc>
          <w:tcPr>
            <w:tcW w:w="751" w:type="dxa"/>
            <w:tcBorders/>
            <w:vAlign w:val="center"/>
          </w:tcPr>
          <w:p>
            <w:pPr>
              <w:pStyle w:val="TableContents"/>
              <w:bidi w:val="0"/>
              <w:spacing w:before="0" w:after="283"/>
              <w:jc w:val="left"/>
              <w:rPr/>
            </w:pPr>
            <w:r>
              <w:rPr/>
              <w:t xml:space="preserve">125 </w:t>
            </w:r>
          </w:p>
        </w:tc>
        <w:tc>
          <w:tcPr>
            <w:tcW w:w="4666" w:type="dxa"/>
            <w:tcBorders/>
            <w:vAlign w:val="center"/>
          </w:tcPr>
          <w:p>
            <w:pPr>
              <w:pStyle w:val="TableContents"/>
              <w:bidi w:val="0"/>
              <w:spacing w:before="0" w:after="283"/>
              <w:jc w:val="left"/>
              <w:rPr/>
            </w:pPr>
            <w:r>
              <w:rPr/>
              <w:t xml:space="preserve">Burkina Faso </w:t>
            </w:r>
          </w:p>
        </w:tc>
        <w:tc>
          <w:tcPr>
            <w:tcW w:w="3826" w:type="dxa"/>
            <w:tcBorders/>
            <w:vAlign w:val="center"/>
          </w:tcPr>
          <w:p>
            <w:pPr>
              <w:pStyle w:val="TableContents"/>
              <w:bidi w:val="0"/>
              <w:spacing w:before="0" w:after="283"/>
              <w:jc w:val="left"/>
              <w:rPr/>
            </w:pPr>
            <w:r>
              <w:rPr/>
              <w:t xml:space="preserve">7004121150000000000 ♠ 12,115 </w:t>
            </w:r>
          </w:p>
        </w:tc>
      </w:tr>
      <w:tr>
        <w:trPr/>
        <w:tc>
          <w:tcPr>
            <w:tcW w:w="751" w:type="dxa"/>
            <w:tcBorders/>
            <w:vAlign w:val="center"/>
          </w:tcPr>
          <w:p>
            <w:pPr>
              <w:pStyle w:val="TableContents"/>
              <w:bidi w:val="0"/>
              <w:spacing w:before="0" w:after="283"/>
              <w:jc w:val="left"/>
              <w:rPr/>
            </w:pPr>
            <w:r>
              <w:rPr/>
              <w:t xml:space="preserve">126 </w:t>
            </w:r>
          </w:p>
        </w:tc>
        <w:tc>
          <w:tcPr>
            <w:tcW w:w="4666" w:type="dxa"/>
            <w:tcBorders/>
            <w:vAlign w:val="center"/>
          </w:tcPr>
          <w:p>
            <w:pPr>
              <w:pStyle w:val="TableContents"/>
              <w:bidi w:val="0"/>
              <w:spacing w:before="0" w:after="283"/>
              <w:jc w:val="left"/>
              <w:rPr/>
            </w:pPr>
            <w:r>
              <w:rPr/>
              <w:t xml:space="preserve">Albania </w:t>
            </w:r>
          </w:p>
        </w:tc>
        <w:tc>
          <w:tcPr>
            <w:tcW w:w="3826" w:type="dxa"/>
            <w:tcBorders/>
            <w:vAlign w:val="center"/>
          </w:tcPr>
          <w:p>
            <w:pPr>
              <w:pStyle w:val="TableContents"/>
              <w:bidi w:val="0"/>
              <w:spacing w:before="0" w:after="283"/>
              <w:jc w:val="left"/>
              <w:rPr/>
            </w:pPr>
            <w:r>
              <w:rPr/>
              <w:t xml:space="preserve">7004119270000000000 ♠ 11,927 </w:t>
            </w:r>
          </w:p>
        </w:tc>
      </w:tr>
      <w:tr>
        <w:trPr/>
        <w:tc>
          <w:tcPr>
            <w:tcW w:w="751" w:type="dxa"/>
            <w:tcBorders/>
            <w:vAlign w:val="center"/>
          </w:tcPr>
          <w:p>
            <w:pPr>
              <w:pStyle w:val="TableContents"/>
              <w:bidi w:val="0"/>
              <w:spacing w:before="0" w:after="283"/>
              <w:jc w:val="left"/>
              <w:rPr/>
            </w:pPr>
            <w:r>
              <w:rPr/>
              <w:t xml:space="preserve">127 </w:t>
            </w:r>
          </w:p>
        </w:tc>
        <w:tc>
          <w:tcPr>
            <w:tcW w:w="4666" w:type="dxa"/>
            <w:tcBorders/>
            <w:vAlign w:val="center"/>
          </w:tcPr>
          <w:p>
            <w:pPr>
              <w:pStyle w:val="TableContents"/>
              <w:bidi w:val="0"/>
              <w:spacing w:before="0" w:after="283"/>
              <w:jc w:val="left"/>
              <w:rPr/>
            </w:pPr>
            <w:r>
              <w:rPr/>
              <w:t xml:space="preserve">Brunei </w:t>
            </w:r>
          </w:p>
        </w:tc>
        <w:tc>
          <w:tcPr>
            <w:tcW w:w="3826" w:type="dxa"/>
            <w:tcBorders/>
            <w:vAlign w:val="center"/>
          </w:tcPr>
          <w:p>
            <w:pPr>
              <w:pStyle w:val="TableContents"/>
              <w:bidi w:val="0"/>
              <w:spacing w:before="0" w:after="283"/>
              <w:jc w:val="left"/>
              <w:rPr/>
            </w:pPr>
            <w:r>
              <w:rPr/>
              <w:t xml:space="preserve">7004114000000000000 ♠ 11,400 </w:t>
            </w:r>
          </w:p>
        </w:tc>
      </w:tr>
      <w:tr>
        <w:trPr/>
        <w:tc>
          <w:tcPr>
            <w:tcW w:w="751" w:type="dxa"/>
            <w:tcBorders/>
            <w:vAlign w:val="center"/>
          </w:tcPr>
          <w:p>
            <w:pPr>
              <w:pStyle w:val="TableContents"/>
              <w:bidi w:val="0"/>
              <w:spacing w:before="0" w:after="283"/>
              <w:jc w:val="left"/>
              <w:rPr/>
            </w:pPr>
            <w:r>
              <w:rPr/>
              <w:t xml:space="preserve">128 </w:t>
            </w:r>
          </w:p>
        </w:tc>
        <w:tc>
          <w:tcPr>
            <w:tcW w:w="4666" w:type="dxa"/>
            <w:tcBorders/>
            <w:vAlign w:val="center"/>
          </w:tcPr>
          <w:p>
            <w:pPr>
              <w:pStyle w:val="TableContents"/>
              <w:bidi w:val="0"/>
              <w:spacing w:before="0" w:after="283"/>
              <w:jc w:val="left"/>
              <w:rPr/>
            </w:pPr>
            <w:r>
              <w:rPr/>
              <w:t xml:space="preserve">Mongolia </w:t>
            </w:r>
          </w:p>
        </w:tc>
        <w:tc>
          <w:tcPr>
            <w:tcW w:w="3826" w:type="dxa"/>
            <w:tcBorders/>
            <w:vAlign w:val="center"/>
          </w:tcPr>
          <w:p>
            <w:pPr>
              <w:pStyle w:val="TableContents"/>
              <w:bidi w:val="0"/>
              <w:spacing w:before="0" w:after="283"/>
              <w:jc w:val="left"/>
              <w:rPr/>
            </w:pPr>
            <w:r>
              <w:rPr/>
              <w:t xml:space="preserve">7004111600000000000 ♠ 11,160 </w:t>
            </w:r>
          </w:p>
        </w:tc>
      </w:tr>
      <w:tr>
        <w:trPr/>
        <w:tc>
          <w:tcPr>
            <w:tcW w:w="751" w:type="dxa"/>
            <w:tcBorders/>
            <w:vAlign w:val="center"/>
          </w:tcPr>
          <w:p>
            <w:pPr>
              <w:pStyle w:val="TableContents"/>
              <w:bidi w:val="0"/>
              <w:spacing w:before="0" w:after="283"/>
              <w:jc w:val="left"/>
              <w:rPr/>
            </w:pPr>
            <w:r>
              <w:rPr/>
              <w:t xml:space="preserve">129 </w:t>
            </w:r>
          </w:p>
        </w:tc>
        <w:tc>
          <w:tcPr>
            <w:tcW w:w="4666" w:type="dxa"/>
            <w:tcBorders/>
            <w:vAlign w:val="center"/>
          </w:tcPr>
          <w:p>
            <w:pPr>
              <w:pStyle w:val="TableContents"/>
              <w:bidi w:val="0"/>
              <w:spacing w:before="0" w:after="283"/>
              <w:jc w:val="left"/>
              <w:rPr/>
            </w:pPr>
            <w:r>
              <w:rPr/>
              <w:t xml:space="preserve">Mosambik </w:t>
            </w:r>
          </w:p>
        </w:tc>
        <w:tc>
          <w:tcPr>
            <w:tcW w:w="3826" w:type="dxa"/>
            <w:tcBorders/>
            <w:vAlign w:val="center"/>
          </w:tcPr>
          <w:p>
            <w:pPr>
              <w:pStyle w:val="TableContents"/>
              <w:bidi w:val="0"/>
              <w:spacing w:before="0" w:after="283"/>
              <w:jc w:val="left"/>
              <w:rPr/>
            </w:pPr>
            <w:r>
              <w:rPr/>
              <w:t xml:space="preserve">7004110150000000000 ♠ 11,015 </w:t>
            </w:r>
          </w:p>
        </w:tc>
      </w:tr>
      <w:tr>
        <w:trPr/>
        <w:tc>
          <w:tcPr>
            <w:tcW w:w="751" w:type="dxa"/>
            <w:tcBorders/>
            <w:vAlign w:val="center"/>
          </w:tcPr>
          <w:p>
            <w:pPr>
              <w:pStyle w:val="TableContents"/>
              <w:bidi w:val="0"/>
              <w:spacing w:before="0" w:after="283"/>
              <w:jc w:val="left"/>
              <w:rPr/>
            </w:pPr>
            <w:r>
              <w:rPr/>
              <w:t xml:space="preserve">130 </w:t>
            </w:r>
          </w:p>
        </w:tc>
        <w:tc>
          <w:tcPr>
            <w:tcW w:w="4666" w:type="dxa"/>
            <w:tcBorders/>
            <w:vAlign w:val="center"/>
          </w:tcPr>
          <w:p>
            <w:pPr>
              <w:pStyle w:val="TableContents"/>
              <w:bidi w:val="0"/>
              <w:spacing w:before="0" w:after="283"/>
              <w:jc w:val="left"/>
              <w:rPr/>
            </w:pPr>
            <w:r>
              <w:rPr/>
              <w:t xml:space="preserve">Malta </w:t>
            </w:r>
          </w:p>
        </w:tc>
        <w:tc>
          <w:tcPr>
            <w:tcW w:w="3826" w:type="dxa"/>
            <w:tcBorders/>
            <w:vAlign w:val="center"/>
          </w:tcPr>
          <w:p>
            <w:pPr>
              <w:pStyle w:val="TableContents"/>
              <w:bidi w:val="0"/>
              <w:spacing w:before="0" w:after="283"/>
              <w:jc w:val="left"/>
              <w:rPr/>
            </w:pPr>
            <w:r>
              <w:rPr/>
              <w:t xml:space="preserve">7004109490000000000 ♠ 10,949 </w:t>
            </w:r>
          </w:p>
        </w:tc>
      </w:tr>
      <w:tr>
        <w:trPr/>
        <w:tc>
          <w:tcPr>
            <w:tcW w:w="751" w:type="dxa"/>
            <w:tcBorders/>
            <w:vAlign w:val="center"/>
          </w:tcPr>
          <w:p>
            <w:pPr>
              <w:pStyle w:val="TableContents"/>
              <w:bidi w:val="0"/>
              <w:spacing w:before="0" w:after="283"/>
              <w:jc w:val="left"/>
              <w:rPr/>
            </w:pPr>
            <w:r>
              <w:rPr/>
              <w:t xml:space="preserve">131 </w:t>
            </w:r>
          </w:p>
        </w:tc>
        <w:tc>
          <w:tcPr>
            <w:tcW w:w="4666" w:type="dxa"/>
            <w:tcBorders/>
            <w:vAlign w:val="center"/>
          </w:tcPr>
          <w:p>
            <w:pPr>
              <w:pStyle w:val="TableContents"/>
              <w:bidi w:val="0"/>
              <w:spacing w:before="0" w:after="283"/>
              <w:jc w:val="left"/>
              <w:rPr/>
            </w:pPr>
            <w:r>
              <w:rPr/>
              <w:t xml:space="preserve">Makedonia </w:t>
            </w:r>
          </w:p>
        </w:tc>
        <w:tc>
          <w:tcPr>
            <w:tcW w:w="3826" w:type="dxa"/>
            <w:tcBorders/>
            <w:vAlign w:val="center"/>
          </w:tcPr>
          <w:p>
            <w:pPr>
              <w:pStyle w:val="TableContents"/>
              <w:bidi w:val="0"/>
              <w:spacing w:before="0" w:after="283"/>
              <w:jc w:val="left"/>
              <w:rPr/>
            </w:pPr>
            <w:r>
              <w:rPr/>
              <w:t xml:space="preserve">7004109000000000000 ♠ 10,900 </w:t>
            </w:r>
          </w:p>
        </w:tc>
      </w:tr>
      <w:tr>
        <w:trPr/>
        <w:tc>
          <w:tcPr>
            <w:tcW w:w="751" w:type="dxa"/>
            <w:tcBorders/>
            <w:vAlign w:val="center"/>
          </w:tcPr>
          <w:p>
            <w:pPr>
              <w:pStyle w:val="TableContents"/>
              <w:bidi w:val="0"/>
              <w:spacing w:before="0" w:after="283"/>
              <w:jc w:val="left"/>
              <w:rPr/>
            </w:pPr>
            <w:r>
              <w:rPr/>
              <w:t xml:space="preserve">132 </w:t>
            </w:r>
          </w:p>
        </w:tc>
        <w:tc>
          <w:tcPr>
            <w:tcW w:w="4666" w:type="dxa"/>
            <w:tcBorders/>
            <w:vAlign w:val="center"/>
          </w:tcPr>
          <w:p>
            <w:pPr>
              <w:pStyle w:val="TableContents"/>
              <w:bidi w:val="0"/>
              <w:spacing w:before="0" w:after="283"/>
              <w:jc w:val="left"/>
              <w:rPr/>
            </w:pPr>
            <w:r>
              <w:rPr/>
              <w:t xml:space="preserve">Armenia </w:t>
            </w:r>
          </w:p>
        </w:tc>
        <w:tc>
          <w:tcPr>
            <w:tcW w:w="3826" w:type="dxa"/>
            <w:tcBorders/>
            <w:vAlign w:val="center"/>
          </w:tcPr>
          <w:p>
            <w:pPr>
              <w:pStyle w:val="TableContents"/>
              <w:bidi w:val="0"/>
              <w:spacing w:before="0" w:after="283"/>
              <w:jc w:val="left"/>
              <w:rPr/>
            </w:pPr>
            <w:r>
              <w:rPr/>
              <w:t xml:space="preserve">7004105470000000000 ♠ 10,547 </w:t>
            </w:r>
          </w:p>
        </w:tc>
      </w:tr>
      <w:tr>
        <w:trPr/>
        <w:tc>
          <w:tcPr>
            <w:tcW w:w="751" w:type="dxa"/>
            <w:tcBorders/>
            <w:vAlign w:val="center"/>
          </w:tcPr>
          <w:p>
            <w:pPr>
              <w:pStyle w:val="TableContents"/>
              <w:bidi w:val="0"/>
              <w:spacing w:before="0" w:after="283"/>
              <w:jc w:val="left"/>
              <w:rPr/>
            </w:pPr>
            <w:r>
              <w:rPr/>
              <w:t xml:space="preserve">133 </w:t>
            </w:r>
          </w:p>
        </w:tc>
        <w:tc>
          <w:tcPr>
            <w:tcW w:w="4666" w:type="dxa"/>
            <w:tcBorders/>
            <w:vAlign w:val="center"/>
          </w:tcPr>
          <w:p>
            <w:pPr>
              <w:pStyle w:val="TableContents"/>
              <w:bidi w:val="0"/>
              <w:spacing w:before="0" w:after="283"/>
              <w:jc w:val="left"/>
              <w:rPr/>
            </w:pPr>
            <w:r>
              <w:rPr/>
              <w:t xml:space="preserve">Namibia </w:t>
            </w:r>
          </w:p>
        </w:tc>
        <w:tc>
          <w:tcPr>
            <w:tcW w:w="3826" w:type="dxa"/>
            <w:tcBorders/>
            <w:vAlign w:val="center"/>
          </w:tcPr>
          <w:p>
            <w:pPr>
              <w:pStyle w:val="TableContents"/>
              <w:bidi w:val="0"/>
              <w:spacing w:before="0" w:after="283"/>
              <w:jc w:val="left"/>
              <w:rPr/>
            </w:pPr>
            <w:r>
              <w:rPr/>
              <w:t xml:space="preserve">7004102670000000000 ♠ 10,267 </w:t>
            </w:r>
          </w:p>
        </w:tc>
      </w:tr>
      <w:tr>
        <w:trPr/>
        <w:tc>
          <w:tcPr>
            <w:tcW w:w="751" w:type="dxa"/>
            <w:tcBorders/>
            <w:vAlign w:val="center"/>
          </w:tcPr>
          <w:p>
            <w:pPr>
              <w:pStyle w:val="TableContents"/>
              <w:bidi w:val="0"/>
              <w:spacing w:before="0" w:after="283"/>
              <w:jc w:val="left"/>
              <w:rPr/>
            </w:pPr>
            <w:r>
              <w:rPr/>
              <w:t xml:space="preserve">134 </w:t>
            </w:r>
          </w:p>
        </w:tc>
        <w:tc>
          <w:tcPr>
            <w:tcW w:w="4666" w:type="dxa"/>
            <w:tcBorders/>
            <w:vAlign w:val="center"/>
          </w:tcPr>
          <w:p>
            <w:pPr>
              <w:pStyle w:val="TableContents"/>
              <w:bidi w:val="0"/>
              <w:spacing w:before="0" w:after="283"/>
              <w:jc w:val="left"/>
              <w:rPr/>
            </w:pPr>
            <w:r>
              <w:rPr/>
              <w:t xml:space="preserve">Päiväntasaajan Guinea </w:t>
            </w:r>
          </w:p>
        </w:tc>
        <w:tc>
          <w:tcPr>
            <w:tcW w:w="3826" w:type="dxa"/>
            <w:tcBorders/>
            <w:vAlign w:val="center"/>
          </w:tcPr>
          <w:p>
            <w:pPr>
              <w:pStyle w:val="TableContents"/>
              <w:bidi w:val="0"/>
              <w:spacing w:before="0" w:after="283"/>
              <w:jc w:val="left"/>
              <w:rPr/>
            </w:pPr>
            <w:r>
              <w:rPr/>
              <w:t xml:space="preserve">7004101790000000000 ♠ 10,179 </w:t>
            </w:r>
          </w:p>
        </w:tc>
      </w:tr>
      <w:tr>
        <w:trPr/>
        <w:tc>
          <w:tcPr>
            <w:tcW w:w="751" w:type="dxa"/>
            <w:tcBorders/>
            <w:vAlign w:val="center"/>
          </w:tcPr>
          <w:p>
            <w:pPr>
              <w:pStyle w:val="TableContents"/>
              <w:bidi w:val="0"/>
              <w:spacing w:before="0" w:after="283"/>
              <w:jc w:val="left"/>
              <w:rPr/>
            </w:pPr>
            <w:r>
              <w:rPr/>
              <w:t xml:space="preserve">135 </w:t>
            </w:r>
          </w:p>
        </w:tc>
        <w:tc>
          <w:tcPr>
            <w:tcW w:w="4666" w:type="dxa"/>
            <w:tcBorders/>
            <w:vAlign w:val="center"/>
          </w:tcPr>
          <w:p>
            <w:pPr>
              <w:pStyle w:val="TableContents"/>
              <w:bidi w:val="0"/>
              <w:spacing w:before="0" w:after="283"/>
              <w:jc w:val="left"/>
              <w:rPr/>
            </w:pPr>
            <w:r>
              <w:rPr/>
              <w:t xml:space="preserve">Madagaskar </w:t>
            </w:r>
          </w:p>
        </w:tc>
        <w:tc>
          <w:tcPr>
            <w:tcW w:w="3826" w:type="dxa"/>
            <w:tcBorders/>
            <w:vAlign w:val="center"/>
          </w:tcPr>
          <w:p>
            <w:pPr>
              <w:pStyle w:val="TableContents"/>
              <w:bidi w:val="0"/>
              <w:spacing w:before="0" w:after="283"/>
              <w:jc w:val="left"/>
              <w:rPr/>
            </w:pPr>
            <w:r>
              <w:rPr/>
              <w:t xml:space="preserve">7003999100000000000 ♠ 9,991 </w:t>
            </w:r>
          </w:p>
        </w:tc>
      </w:tr>
      <w:tr>
        <w:trPr/>
        <w:tc>
          <w:tcPr>
            <w:tcW w:w="751" w:type="dxa"/>
            <w:tcBorders/>
            <w:vAlign w:val="center"/>
          </w:tcPr>
          <w:p>
            <w:pPr>
              <w:pStyle w:val="TableContents"/>
              <w:bidi w:val="0"/>
              <w:spacing w:before="0" w:after="283"/>
              <w:jc w:val="left"/>
              <w:rPr/>
            </w:pPr>
            <w:r>
              <w:rPr/>
              <w:t xml:space="preserve">136 </w:t>
            </w:r>
          </w:p>
        </w:tc>
        <w:tc>
          <w:tcPr>
            <w:tcW w:w="4666" w:type="dxa"/>
            <w:tcBorders/>
            <w:vAlign w:val="center"/>
          </w:tcPr>
          <w:p>
            <w:pPr>
              <w:pStyle w:val="TableContents"/>
              <w:bidi w:val="0"/>
              <w:spacing w:before="0" w:after="283"/>
              <w:jc w:val="left"/>
              <w:rPr/>
            </w:pPr>
            <w:r>
              <w:rPr/>
              <w:t xml:space="preserve">Chad </w:t>
            </w:r>
          </w:p>
        </w:tc>
        <w:tc>
          <w:tcPr>
            <w:tcW w:w="3826" w:type="dxa"/>
            <w:tcBorders/>
            <w:vAlign w:val="center"/>
          </w:tcPr>
          <w:p>
            <w:pPr>
              <w:pStyle w:val="TableContents"/>
              <w:bidi w:val="0"/>
              <w:spacing w:before="0" w:after="283"/>
              <w:jc w:val="left"/>
              <w:rPr/>
            </w:pPr>
            <w:r>
              <w:rPr/>
              <w:t xml:space="preserve">7003960100000000000 ♠ 9,601 </w:t>
            </w:r>
          </w:p>
        </w:tc>
      </w:tr>
      <w:tr>
        <w:trPr/>
        <w:tc>
          <w:tcPr>
            <w:tcW w:w="751" w:type="dxa"/>
            <w:tcBorders/>
            <w:vAlign w:val="center"/>
          </w:tcPr>
          <w:p>
            <w:pPr>
              <w:pStyle w:val="TableContents"/>
              <w:bidi w:val="0"/>
              <w:spacing w:before="0" w:after="283"/>
              <w:jc w:val="left"/>
              <w:rPr/>
            </w:pPr>
            <w:r>
              <w:rPr/>
              <w:t xml:space="preserve">137 </w:t>
            </w:r>
          </w:p>
        </w:tc>
        <w:tc>
          <w:tcPr>
            <w:tcW w:w="4666" w:type="dxa"/>
            <w:tcBorders/>
            <w:vAlign w:val="center"/>
          </w:tcPr>
          <w:p>
            <w:pPr>
              <w:pStyle w:val="TableContents"/>
              <w:bidi w:val="0"/>
              <w:spacing w:before="0" w:after="283"/>
              <w:jc w:val="left"/>
              <w:rPr/>
            </w:pPr>
            <w:r>
              <w:rPr/>
              <w:t xml:space="preserve">Bahama </w:t>
            </w:r>
          </w:p>
        </w:tc>
        <w:tc>
          <w:tcPr>
            <w:tcW w:w="3826" w:type="dxa"/>
            <w:tcBorders/>
            <w:vAlign w:val="center"/>
          </w:tcPr>
          <w:p>
            <w:pPr>
              <w:pStyle w:val="TableContents"/>
              <w:bidi w:val="0"/>
              <w:spacing w:before="0" w:after="283"/>
              <w:jc w:val="left"/>
              <w:rPr/>
            </w:pPr>
            <w:r>
              <w:rPr/>
              <w:t xml:space="preserve">7003904700000000000 ♠ 9,047 </w:t>
            </w:r>
          </w:p>
        </w:tc>
      </w:tr>
      <w:tr>
        <w:trPr/>
        <w:tc>
          <w:tcPr>
            <w:tcW w:w="751" w:type="dxa"/>
            <w:tcBorders/>
            <w:vAlign w:val="center"/>
          </w:tcPr>
          <w:p>
            <w:pPr>
              <w:pStyle w:val="TableContents"/>
              <w:bidi w:val="0"/>
              <w:spacing w:before="0" w:after="283"/>
              <w:jc w:val="left"/>
              <w:rPr/>
            </w:pPr>
            <w:r>
              <w:rPr/>
              <w:t xml:space="preserve">138 </w:t>
            </w:r>
          </w:p>
        </w:tc>
        <w:tc>
          <w:tcPr>
            <w:tcW w:w="4666" w:type="dxa"/>
            <w:tcBorders/>
            <w:vAlign w:val="center"/>
          </w:tcPr>
          <w:p>
            <w:pPr>
              <w:pStyle w:val="TableContents"/>
              <w:bidi w:val="0"/>
              <w:spacing w:before="0" w:after="283"/>
              <w:jc w:val="left"/>
              <w:rPr/>
            </w:pPr>
            <w:r>
              <w:rPr/>
              <w:t xml:space="preserve">Benin </w:t>
            </w:r>
          </w:p>
        </w:tc>
        <w:tc>
          <w:tcPr>
            <w:tcW w:w="3826" w:type="dxa"/>
            <w:tcBorders/>
            <w:vAlign w:val="center"/>
          </w:tcPr>
          <w:p>
            <w:pPr>
              <w:pStyle w:val="TableContents"/>
              <w:bidi w:val="0"/>
              <w:spacing w:before="0" w:after="283"/>
              <w:jc w:val="left"/>
              <w:rPr/>
            </w:pPr>
            <w:r>
              <w:rPr/>
              <w:t xml:space="preserve">7003858300000000000 ♠ 8,583 </w:t>
            </w:r>
          </w:p>
        </w:tc>
      </w:tr>
      <w:tr>
        <w:trPr/>
        <w:tc>
          <w:tcPr>
            <w:tcW w:w="751" w:type="dxa"/>
            <w:tcBorders/>
            <w:vAlign w:val="center"/>
          </w:tcPr>
          <w:p>
            <w:pPr>
              <w:pStyle w:val="TableContents"/>
              <w:bidi w:val="0"/>
              <w:spacing w:before="0" w:after="283"/>
              <w:jc w:val="left"/>
              <w:rPr/>
            </w:pPr>
            <w:r>
              <w:rPr/>
              <w:t xml:space="preserve">139 </w:t>
            </w:r>
          </w:p>
        </w:tc>
        <w:tc>
          <w:tcPr>
            <w:tcW w:w="4666" w:type="dxa"/>
            <w:tcBorders/>
            <w:vAlign w:val="center"/>
          </w:tcPr>
          <w:p>
            <w:pPr>
              <w:pStyle w:val="TableContents"/>
              <w:bidi w:val="0"/>
              <w:spacing w:before="0" w:after="283"/>
              <w:jc w:val="left"/>
              <w:rPr/>
            </w:pPr>
            <w:r>
              <w:rPr/>
              <w:t xml:space="preserve">Ruanda </w:t>
            </w:r>
          </w:p>
        </w:tc>
        <w:tc>
          <w:tcPr>
            <w:tcW w:w="3826" w:type="dxa"/>
            <w:tcBorders/>
            <w:vAlign w:val="center"/>
          </w:tcPr>
          <w:p>
            <w:pPr>
              <w:pStyle w:val="TableContents"/>
              <w:bidi w:val="0"/>
              <w:spacing w:before="0" w:after="283"/>
              <w:jc w:val="left"/>
              <w:rPr/>
            </w:pPr>
            <w:r>
              <w:rPr/>
              <w:t xml:space="preserve">7003837600000000000 ♠ 8,376 </w:t>
            </w:r>
          </w:p>
        </w:tc>
      </w:tr>
      <w:tr>
        <w:trPr/>
        <w:tc>
          <w:tcPr>
            <w:tcW w:w="751" w:type="dxa"/>
            <w:tcBorders/>
            <w:vAlign w:val="center"/>
          </w:tcPr>
          <w:p>
            <w:pPr>
              <w:pStyle w:val="TableContents"/>
              <w:bidi w:val="0"/>
              <w:spacing w:before="0" w:after="283"/>
              <w:jc w:val="left"/>
              <w:rPr/>
            </w:pPr>
            <w:r>
              <w:rPr/>
              <w:t xml:space="preserve">140 </w:t>
            </w:r>
          </w:p>
        </w:tc>
        <w:tc>
          <w:tcPr>
            <w:tcW w:w="4666" w:type="dxa"/>
            <w:tcBorders/>
            <w:vAlign w:val="center"/>
          </w:tcPr>
          <w:p>
            <w:pPr>
              <w:pStyle w:val="TableContents"/>
              <w:bidi w:val="0"/>
              <w:spacing w:before="0" w:after="283"/>
              <w:jc w:val="left"/>
              <w:rPr/>
            </w:pPr>
            <w:r>
              <w:rPr/>
              <w:t xml:space="preserve">Haiti </w:t>
            </w:r>
          </w:p>
        </w:tc>
        <w:tc>
          <w:tcPr>
            <w:tcW w:w="3826" w:type="dxa"/>
            <w:tcBorders/>
            <w:vAlign w:val="center"/>
          </w:tcPr>
          <w:p>
            <w:pPr>
              <w:pStyle w:val="TableContents"/>
              <w:bidi w:val="0"/>
              <w:spacing w:before="0" w:after="283"/>
              <w:jc w:val="left"/>
              <w:rPr/>
            </w:pPr>
            <w:r>
              <w:rPr/>
              <w:t xml:space="preserve">7003802300000000000 ♠ 8,023 </w:t>
            </w:r>
          </w:p>
        </w:tc>
      </w:tr>
      <w:tr>
        <w:trPr/>
        <w:tc>
          <w:tcPr>
            <w:tcW w:w="751" w:type="dxa"/>
            <w:tcBorders/>
            <w:vAlign w:val="center"/>
          </w:tcPr>
          <w:p>
            <w:pPr>
              <w:pStyle w:val="TableContents"/>
              <w:bidi w:val="0"/>
              <w:spacing w:before="0" w:after="283"/>
              <w:jc w:val="left"/>
              <w:rPr/>
            </w:pPr>
            <w:r>
              <w:rPr/>
              <w:t xml:space="preserve">141 </w:t>
            </w:r>
          </w:p>
        </w:tc>
        <w:tc>
          <w:tcPr>
            <w:tcW w:w="4666" w:type="dxa"/>
            <w:tcBorders/>
            <w:vAlign w:val="center"/>
          </w:tcPr>
          <w:p>
            <w:pPr>
              <w:pStyle w:val="TableContents"/>
              <w:bidi w:val="0"/>
              <w:spacing w:before="0" w:after="283"/>
              <w:jc w:val="left"/>
              <w:rPr/>
            </w:pPr>
            <w:r>
              <w:rPr/>
              <w:t xml:space="preserve">Kongon tasavalta </w:t>
            </w:r>
          </w:p>
        </w:tc>
        <w:tc>
          <w:tcPr>
            <w:tcW w:w="3826" w:type="dxa"/>
            <w:tcBorders/>
            <w:vAlign w:val="center"/>
          </w:tcPr>
          <w:p>
            <w:pPr>
              <w:pStyle w:val="TableContents"/>
              <w:bidi w:val="0"/>
              <w:spacing w:before="0" w:after="283"/>
              <w:jc w:val="left"/>
              <w:rPr/>
            </w:pPr>
            <w:r>
              <w:rPr/>
              <w:t xml:space="preserve">7003783400000000000 ♠ 7,834 </w:t>
            </w:r>
          </w:p>
        </w:tc>
      </w:tr>
      <w:tr>
        <w:trPr/>
        <w:tc>
          <w:tcPr>
            <w:tcW w:w="751" w:type="dxa"/>
            <w:tcBorders/>
            <w:vAlign w:val="center"/>
          </w:tcPr>
          <w:p>
            <w:pPr>
              <w:pStyle w:val="TableContents"/>
              <w:bidi w:val="0"/>
              <w:spacing w:before="0" w:after="283"/>
              <w:jc w:val="left"/>
              <w:rPr/>
            </w:pPr>
            <w:r>
              <w:rPr/>
              <w:t xml:space="preserve">142 </w:t>
            </w:r>
          </w:p>
        </w:tc>
        <w:tc>
          <w:tcPr>
            <w:tcW w:w="4666" w:type="dxa"/>
            <w:tcBorders/>
            <w:vAlign w:val="center"/>
          </w:tcPr>
          <w:p>
            <w:pPr>
              <w:pStyle w:val="TableContents"/>
              <w:bidi w:val="0"/>
              <w:spacing w:before="0" w:after="283"/>
              <w:jc w:val="left"/>
              <w:rPr/>
            </w:pPr>
            <w:r>
              <w:rPr/>
              <w:t xml:space="preserve">Niger </w:t>
            </w:r>
          </w:p>
        </w:tc>
        <w:tc>
          <w:tcPr>
            <w:tcW w:w="3826" w:type="dxa"/>
            <w:tcBorders/>
            <w:vAlign w:val="center"/>
          </w:tcPr>
          <w:p>
            <w:pPr>
              <w:pStyle w:val="TableContents"/>
              <w:bidi w:val="0"/>
              <w:spacing w:before="0" w:after="283"/>
              <w:jc w:val="left"/>
              <w:rPr/>
            </w:pPr>
            <w:r>
              <w:rPr/>
              <w:t xml:space="preserve">7003750900000000000 ♠ 7,509 </w:t>
            </w:r>
          </w:p>
        </w:tc>
      </w:tr>
      <w:tr>
        <w:trPr/>
        <w:tc>
          <w:tcPr>
            <w:tcW w:w="751" w:type="dxa"/>
            <w:tcBorders/>
            <w:vAlign w:val="center"/>
          </w:tcPr>
          <w:p>
            <w:pPr>
              <w:pStyle w:val="TableContents"/>
              <w:bidi w:val="0"/>
              <w:spacing w:before="0" w:after="283"/>
              <w:jc w:val="left"/>
              <w:rPr/>
            </w:pPr>
            <w:r>
              <w:rPr/>
              <w:t xml:space="preserve">143 </w:t>
            </w:r>
          </w:p>
        </w:tc>
        <w:tc>
          <w:tcPr>
            <w:tcW w:w="4666" w:type="dxa"/>
            <w:tcBorders/>
            <w:vAlign w:val="center"/>
          </w:tcPr>
          <w:p>
            <w:pPr>
              <w:pStyle w:val="TableContents"/>
              <w:bidi w:val="0"/>
              <w:spacing w:before="0" w:after="283"/>
              <w:jc w:val="left"/>
              <w:rPr/>
            </w:pPr>
            <w:r>
              <w:rPr/>
              <w:t xml:space="preserve">Kosovo </w:t>
            </w:r>
          </w:p>
        </w:tc>
        <w:tc>
          <w:tcPr>
            <w:tcW w:w="3826" w:type="dxa"/>
            <w:tcBorders/>
            <w:vAlign w:val="center"/>
          </w:tcPr>
          <w:p>
            <w:pPr>
              <w:pStyle w:val="TableContents"/>
              <w:bidi w:val="0"/>
              <w:spacing w:before="0" w:after="283"/>
              <w:jc w:val="left"/>
              <w:rPr/>
            </w:pPr>
            <w:r>
              <w:rPr/>
              <w:t xml:space="preserve">7003704700000000000 ♠ 7,047 </w:t>
            </w:r>
          </w:p>
        </w:tc>
      </w:tr>
      <w:tr>
        <w:trPr/>
        <w:tc>
          <w:tcPr>
            <w:tcW w:w="751" w:type="dxa"/>
            <w:tcBorders/>
            <w:vAlign w:val="center"/>
          </w:tcPr>
          <w:p>
            <w:pPr>
              <w:pStyle w:val="TableContents"/>
              <w:bidi w:val="0"/>
              <w:spacing w:before="0" w:after="283"/>
              <w:jc w:val="left"/>
              <w:rPr/>
            </w:pPr>
            <w:r>
              <w:rPr/>
              <w:t xml:space="preserve">144 </w:t>
            </w:r>
          </w:p>
        </w:tc>
        <w:tc>
          <w:tcPr>
            <w:tcW w:w="4666" w:type="dxa"/>
            <w:tcBorders/>
            <w:vAlign w:val="center"/>
          </w:tcPr>
          <w:p>
            <w:pPr>
              <w:pStyle w:val="TableContents"/>
              <w:bidi w:val="0"/>
              <w:spacing w:before="0" w:after="283"/>
              <w:jc w:val="left"/>
              <w:rPr/>
            </w:pPr>
            <w:r>
              <w:rPr/>
              <w:t xml:space="preserve">Tadžikistan </w:t>
            </w:r>
          </w:p>
        </w:tc>
        <w:tc>
          <w:tcPr>
            <w:tcW w:w="3826" w:type="dxa"/>
            <w:tcBorders/>
            <w:vAlign w:val="center"/>
          </w:tcPr>
          <w:p>
            <w:pPr>
              <w:pStyle w:val="TableContents"/>
              <w:bidi w:val="0"/>
              <w:spacing w:before="0" w:after="283"/>
              <w:jc w:val="left"/>
              <w:rPr/>
            </w:pPr>
            <w:r>
              <w:rPr/>
              <w:t xml:space="preserve">7003695200000000000 ♠ 6,952 </w:t>
            </w:r>
          </w:p>
        </w:tc>
      </w:tr>
      <w:tr>
        <w:trPr/>
        <w:tc>
          <w:tcPr>
            <w:tcW w:w="751" w:type="dxa"/>
            <w:tcBorders/>
            <w:vAlign w:val="center"/>
          </w:tcPr>
          <w:p>
            <w:pPr>
              <w:pStyle w:val="TableContents"/>
              <w:bidi w:val="0"/>
              <w:spacing w:before="0" w:after="283"/>
              <w:jc w:val="left"/>
              <w:rPr/>
            </w:pPr>
            <w:r>
              <w:rPr/>
              <w:t xml:space="preserve">145 </w:t>
            </w:r>
          </w:p>
        </w:tc>
        <w:tc>
          <w:tcPr>
            <w:tcW w:w="4666" w:type="dxa"/>
            <w:tcBorders/>
            <w:vAlign w:val="center"/>
          </w:tcPr>
          <w:p>
            <w:pPr>
              <w:pStyle w:val="TableContents"/>
              <w:bidi w:val="0"/>
              <w:spacing w:before="0" w:after="283"/>
              <w:jc w:val="left"/>
              <w:rPr/>
            </w:pPr>
            <w:r>
              <w:rPr/>
              <w:t xml:space="preserve">Moldova </w:t>
            </w:r>
          </w:p>
        </w:tc>
        <w:tc>
          <w:tcPr>
            <w:tcW w:w="3826" w:type="dxa"/>
            <w:tcBorders/>
            <w:vAlign w:val="center"/>
          </w:tcPr>
          <w:p>
            <w:pPr>
              <w:pStyle w:val="TableContents"/>
              <w:bidi w:val="0"/>
              <w:spacing w:before="0" w:after="283"/>
              <w:jc w:val="left"/>
              <w:rPr/>
            </w:pPr>
            <w:r>
              <w:rPr/>
              <w:t xml:space="preserve">7003675000000000000 ♠ 6,750 </w:t>
            </w:r>
          </w:p>
        </w:tc>
      </w:tr>
      <w:tr>
        <w:trPr/>
        <w:tc>
          <w:tcPr>
            <w:tcW w:w="751" w:type="dxa"/>
            <w:tcBorders/>
            <w:vAlign w:val="center"/>
          </w:tcPr>
          <w:p>
            <w:pPr>
              <w:pStyle w:val="TableContents"/>
              <w:bidi w:val="0"/>
              <w:spacing w:before="0" w:after="283"/>
              <w:jc w:val="left"/>
              <w:rPr/>
            </w:pPr>
            <w:r>
              <w:rPr/>
              <w:t xml:space="preserve">146 </w:t>
            </w:r>
          </w:p>
        </w:tc>
        <w:tc>
          <w:tcPr>
            <w:tcW w:w="4666" w:type="dxa"/>
            <w:tcBorders/>
            <w:vAlign w:val="center"/>
          </w:tcPr>
          <w:p>
            <w:pPr>
              <w:pStyle w:val="TableContents"/>
              <w:bidi w:val="0"/>
              <w:spacing w:before="0" w:after="283"/>
              <w:jc w:val="left"/>
              <w:rPr/>
            </w:pPr>
            <w:r>
              <w:rPr/>
              <w:t xml:space="preserve">Kirgisia </w:t>
            </w:r>
          </w:p>
        </w:tc>
        <w:tc>
          <w:tcPr>
            <w:tcW w:w="3826" w:type="dxa"/>
            <w:tcBorders/>
            <w:vAlign w:val="center"/>
          </w:tcPr>
          <w:p>
            <w:pPr>
              <w:pStyle w:val="TableContents"/>
              <w:bidi w:val="0"/>
              <w:spacing w:before="0" w:after="283"/>
              <w:jc w:val="left"/>
              <w:rPr/>
            </w:pPr>
            <w:r>
              <w:rPr/>
              <w:t xml:space="preserve">7003655100000000000 ♠ 6,551 </w:t>
            </w:r>
          </w:p>
        </w:tc>
      </w:tr>
      <w:tr>
        <w:trPr/>
        <w:tc>
          <w:tcPr>
            <w:tcW w:w="751" w:type="dxa"/>
            <w:tcBorders/>
            <w:vAlign w:val="center"/>
          </w:tcPr>
          <w:p>
            <w:pPr>
              <w:pStyle w:val="TableContents"/>
              <w:bidi w:val="0"/>
              <w:spacing w:before="0" w:after="283"/>
              <w:jc w:val="left"/>
              <w:rPr/>
            </w:pPr>
            <w:r>
              <w:rPr/>
              <w:t xml:space="preserve">147 </w:t>
            </w:r>
          </w:p>
        </w:tc>
        <w:tc>
          <w:tcPr>
            <w:tcW w:w="4666" w:type="dxa"/>
            <w:tcBorders/>
            <w:vAlign w:val="center"/>
          </w:tcPr>
          <w:p>
            <w:pPr>
              <w:pStyle w:val="TableContents"/>
              <w:bidi w:val="0"/>
              <w:spacing w:before="0" w:after="283"/>
              <w:jc w:val="left"/>
              <w:rPr/>
            </w:pPr>
            <w:r>
              <w:rPr/>
              <w:t xml:space="preserve">Guinea </w:t>
            </w:r>
          </w:p>
        </w:tc>
        <w:tc>
          <w:tcPr>
            <w:tcW w:w="3826" w:type="dxa"/>
            <w:tcBorders/>
            <w:vAlign w:val="center"/>
          </w:tcPr>
          <w:p>
            <w:pPr>
              <w:pStyle w:val="TableContents"/>
              <w:bidi w:val="0"/>
              <w:spacing w:before="0" w:after="283"/>
              <w:jc w:val="left"/>
              <w:rPr/>
            </w:pPr>
            <w:r>
              <w:rPr/>
              <w:t xml:space="preserve">7003629900000000000 ♠ 6,299 </w:t>
            </w:r>
          </w:p>
        </w:tc>
      </w:tr>
      <w:tr>
        <w:trPr/>
        <w:tc>
          <w:tcPr>
            <w:tcW w:w="751" w:type="dxa"/>
            <w:tcBorders/>
            <w:vAlign w:val="center"/>
          </w:tcPr>
          <w:p>
            <w:pPr>
              <w:pStyle w:val="TableContents"/>
              <w:bidi w:val="0"/>
              <w:spacing w:before="0" w:after="283"/>
              <w:jc w:val="left"/>
              <w:rPr/>
            </w:pPr>
            <w:r>
              <w:rPr/>
              <w:t xml:space="preserve">148 </w:t>
            </w:r>
          </w:p>
        </w:tc>
        <w:tc>
          <w:tcPr>
            <w:tcW w:w="4666" w:type="dxa"/>
            <w:tcBorders/>
            <w:vAlign w:val="center"/>
          </w:tcPr>
          <w:p>
            <w:pPr>
              <w:pStyle w:val="TableContents"/>
              <w:bidi w:val="0"/>
              <w:spacing w:before="0" w:after="283"/>
              <w:jc w:val="left"/>
              <w:rPr/>
            </w:pPr>
            <w:r>
              <w:rPr/>
              <w:t xml:space="preserve">Somalia </w:t>
            </w:r>
          </w:p>
        </w:tc>
        <w:tc>
          <w:tcPr>
            <w:tcW w:w="3826" w:type="dxa"/>
            <w:tcBorders/>
            <w:vAlign w:val="center"/>
          </w:tcPr>
          <w:p>
            <w:pPr>
              <w:pStyle w:val="TableContents"/>
              <w:bidi w:val="0"/>
              <w:spacing w:before="0" w:after="283"/>
              <w:jc w:val="left"/>
              <w:rPr/>
            </w:pPr>
            <w:r>
              <w:rPr/>
              <w:t xml:space="preserve">7003621700000000000 ♠ 6,217 </w:t>
            </w:r>
          </w:p>
        </w:tc>
      </w:tr>
      <w:tr>
        <w:trPr/>
        <w:tc>
          <w:tcPr>
            <w:tcW w:w="751" w:type="dxa"/>
            <w:tcBorders/>
            <w:vAlign w:val="center"/>
          </w:tcPr>
          <w:p>
            <w:pPr>
              <w:pStyle w:val="TableContents"/>
              <w:bidi w:val="0"/>
              <w:spacing w:before="0" w:after="283"/>
              <w:jc w:val="left"/>
              <w:rPr/>
            </w:pPr>
            <w:r>
              <w:rPr/>
              <w:t xml:space="preserve">149 </w:t>
            </w:r>
          </w:p>
        </w:tc>
        <w:tc>
          <w:tcPr>
            <w:tcW w:w="4666" w:type="dxa"/>
            <w:tcBorders/>
            <w:vAlign w:val="center"/>
          </w:tcPr>
          <w:p>
            <w:pPr>
              <w:pStyle w:val="TableContents"/>
              <w:bidi w:val="0"/>
              <w:spacing w:before="0" w:after="283"/>
              <w:jc w:val="left"/>
              <w:rPr/>
            </w:pPr>
            <w:r>
              <w:rPr/>
              <w:t xml:space="preserve">Bermuda </w:t>
            </w:r>
          </w:p>
        </w:tc>
        <w:tc>
          <w:tcPr>
            <w:tcW w:w="3826" w:type="dxa"/>
            <w:tcBorders/>
            <w:vAlign w:val="center"/>
          </w:tcPr>
          <w:p>
            <w:pPr>
              <w:pStyle w:val="TableContents"/>
              <w:bidi w:val="0"/>
              <w:spacing w:before="0" w:after="283"/>
              <w:jc w:val="left"/>
              <w:rPr/>
            </w:pPr>
            <w:r>
              <w:rPr/>
              <w:t xml:space="preserve">7003557400000000000 ♠ 5,574 </w:t>
            </w:r>
          </w:p>
        </w:tc>
      </w:tr>
      <w:tr>
        <w:trPr/>
        <w:tc>
          <w:tcPr>
            <w:tcW w:w="751" w:type="dxa"/>
            <w:tcBorders/>
            <w:vAlign w:val="center"/>
          </w:tcPr>
          <w:p>
            <w:pPr>
              <w:pStyle w:val="TableContents"/>
              <w:bidi w:val="0"/>
              <w:spacing w:before="0" w:after="283"/>
              <w:jc w:val="left"/>
              <w:rPr/>
            </w:pPr>
            <w:r>
              <w:rPr/>
              <w:t xml:space="preserve">150 </w:t>
            </w:r>
          </w:p>
        </w:tc>
        <w:tc>
          <w:tcPr>
            <w:tcW w:w="4666" w:type="dxa"/>
            <w:tcBorders/>
            <w:vAlign w:val="center"/>
          </w:tcPr>
          <w:p>
            <w:pPr>
              <w:pStyle w:val="TableContents"/>
              <w:bidi w:val="0"/>
              <w:spacing w:before="0" w:after="283"/>
              <w:jc w:val="left"/>
              <w:rPr/>
            </w:pPr>
            <w:r>
              <w:rPr/>
              <w:t xml:space="preserve">Liechtenstein </w:t>
            </w:r>
          </w:p>
        </w:tc>
        <w:tc>
          <w:tcPr>
            <w:tcW w:w="3826" w:type="dxa"/>
            <w:tcBorders/>
            <w:vAlign w:val="center"/>
          </w:tcPr>
          <w:p>
            <w:pPr>
              <w:pStyle w:val="TableContents"/>
              <w:bidi w:val="0"/>
              <w:spacing w:before="0" w:after="283"/>
              <w:jc w:val="left"/>
              <w:rPr/>
            </w:pPr>
            <w:r>
              <w:rPr/>
              <w:t xml:space="preserve">7003548800000000000 ♠ 5,488 </w:t>
            </w:r>
          </w:p>
        </w:tc>
      </w:tr>
      <w:tr>
        <w:trPr/>
        <w:tc>
          <w:tcPr>
            <w:tcW w:w="751" w:type="dxa"/>
            <w:tcBorders/>
            <w:vAlign w:val="center"/>
          </w:tcPr>
          <w:p>
            <w:pPr>
              <w:pStyle w:val="TableContents"/>
              <w:bidi w:val="0"/>
              <w:spacing w:before="0" w:after="283"/>
              <w:jc w:val="left"/>
              <w:rPr/>
            </w:pPr>
            <w:r>
              <w:rPr/>
              <w:t xml:space="preserve">151 </w:t>
            </w:r>
          </w:p>
        </w:tc>
        <w:tc>
          <w:tcPr>
            <w:tcW w:w="4666" w:type="dxa"/>
            <w:tcBorders/>
            <w:vAlign w:val="center"/>
          </w:tcPr>
          <w:p>
            <w:pPr>
              <w:pStyle w:val="TableContents"/>
              <w:bidi w:val="0"/>
              <w:spacing w:before="0" w:after="283"/>
              <w:jc w:val="left"/>
              <w:rPr/>
            </w:pPr>
            <w:r>
              <w:rPr/>
              <w:t xml:space="preserve">Malawi </w:t>
            </w:r>
          </w:p>
        </w:tc>
        <w:tc>
          <w:tcPr>
            <w:tcW w:w="3826" w:type="dxa"/>
            <w:tcBorders/>
            <w:vAlign w:val="center"/>
          </w:tcPr>
          <w:p>
            <w:pPr>
              <w:pStyle w:val="TableContents"/>
              <w:bidi w:val="0"/>
              <w:spacing w:before="0" w:after="283"/>
              <w:jc w:val="left"/>
              <w:rPr/>
            </w:pPr>
            <w:r>
              <w:rPr/>
              <w:t xml:space="preserve">7003544200000000000 ♠ 5,442 </w:t>
            </w:r>
          </w:p>
        </w:tc>
      </w:tr>
      <w:tr>
        <w:trPr/>
        <w:tc>
          <w:tcPr>
            <w:tcW w:w="751" w:type="dxa"/>
            <w:tcBorders/>
            <w:vAlign w:val="center"/>
          </w:tcPr>
          <w:p>
            <w:pPr>
              <w:pStyle w:val="TableContents"/>
              <w:bidi w:val="0"/>
              <w:spacing w:before="0" w:after="283"/>
              <w:jc w:val="left"/>
              <w:rPr/>
            </w:pPr>
            <w:r>
              <w:rPr/>
              <w:t xml:space="preserve">152 </w:t>
            </w:r>
          </w:p>
        </w:tc>
        <w:tc>
          <w:tcPr>
            <w:tcW w:w="4666" w:type="dxa"/>
            <w:tcBorders/>
            <w:vAlign w:val="center"/>
          </w:tcPr>
          <w:p>
            <w:pPr>
              <w:pStyle w:val="TableContents"/>
              <w:bidi w:val="0"/>
              <w:spacing w:before="0" w:after="283"/>
              <w:jc w:val="left"/>
              <w:rPr/>
            </w:pPr>
            <w:r>
              <w:rPr/>
              <w:t xml:space="preserve">Mauritania </w:t>
            </w:r>
          </w:p>
        </w:tc>
        <w:tc>
          <w:tcPr>
            <w:tcW w:w="3826" w:type="dxa"/>
            <w:tcBorders/>
            <w:vAlign w:val="center"/>
          </w:tcPr>
          <w:p>
            <w:pPr>
              <w:pStyle w:val="TableContents"/>
              <w:bidi w:val="0"/>
              <w:spacing w:before="0" w:after="283"/>
              <w:jc w:val="left"/>
              <w:rPr/>
            </w:pPr>
            <w:r>
              <w:rPr/>
              <w:t xml:space="preserve">7003463500000000000 ♠ 4,635 </w:t>
            </w:r>
          </w:p>
        </w:tc>
      </w:tr>
      <w:tr>
        <w:trPr/>
        <w:tc>
          <w:tcPr>
            <w:tcW w:w="751" w:type="dxa"/>
            <w:tcBorders/>
            <w:vAlign w:val="center"/>
          </w:tcPr>
          <w:p>
            <w:pPr>
              <w:pStyle w:val="TableContents"/>
              <w:bidi w:val="0"/>
              <w:spacing w:before="0" w:after="283"/>
              <w:jc w:val="left"/>
              <w:rPr/>
            </w:pPr>
            <w:r>
              <w:rPr/>
              <w:t xml:space="preserve">153 </w:t>
            </w:r>
          </w:p>
        </w:tc>
        <w:tc>
          <w:tcPr>
            <w:tcW w:w="4666" w:type="dxa"/>
            <w:tcBorders/>
            <w:vAlign w:val="center"/>
          </w:tcPr>
          <w:p>
            <w:pPr>
              <w:pStyle w:val="TableContents"/>
              <w:bidi w:val="0"/>
              <w:spacing w:before="0" w:after="283"/>
              <w:jc w:val="left"/>
              <w:rPr/>
            </w:pPr>
            <w:r>
              <w:rPr/>
              <w:t xml:space="preserve">Fidži </w:t>
            </w:r>
          </w:p>
        </w:tc>
        <w:tc>
          <w:tcPr>
            <w:tcW w:w="3826" w:type="dxa"/>
            <w:tcBorders/>
            <w:vAlign w:val="center"/>
          </w:tcPr>
          <w:p>
            <w:pPr>
              <w:pStyle w:val="TableContents"/>
              <w:bidi w:val="0"/>
              <w:spacing w:before="0" w:after="283"/>
              <w:jc w:val="left"/>
              <w:rPr/>
            </w:pPr>
            <w:r>
              <w:rPr/>
              <w:t xml:space="preserve">7003463200000000000 ♠ 4,632 </w:t>
            </w:r>
          </w:p>
        </w:tc>
      </w:tr>
      <w:tr>
        <w:trPr/>
        <w:tc>
          <w:tcPr>
            <w:tcW w:w="751" w:type="dxa"/>
            <w:tcBorders/>
            <w:vAlign w:val="center"/>
          </w:tcPr>
          <w:p>
            <w:pPr>
              <w:pStyle w:val="TableContents"/>
              <w:bidi w:val="0"/>
              <w:spacing w:before="0" w:after="283"/>
              <w:jc w:val="left"/>
              <w:rPr/>
            </w:pPr>
            <w:r>
              <w:rPr/>
              <w:t xml:space="preserve">154 </w:t>
            </w:r>
          </w:p>
        </w:tc>
        <w:tc>
          <w:tcPr>
            <w:tcW w:w="4666" w:type="dxa"/>
            <w:tcBorders/>
            <w:vAlign w:val="center"/>
          </w:tcPr>
          <w:p>
            <w:pPr>
              <w:pStyle w:val="TableContents"/>
              <w:bidi w:val="0"/>
              <w:spacing w:before="0" w:after="283"/>
              <w:jc w:val="left"/>
              <w:rPr/>
            </w:pPr>
            <w:r>
              <w:rPr/>
              <w:t xml:space="preserve">Barbados </w:t>
            </w:r>
          </w:p>
        </w:tc>
        <w:tc>
          <w:tcPr>
            <w:tcW w:w="3826" w:type="dxa"/>
            <w:tcBorders/>
            <w:vAlign w:val="center"/>
          </w:tcPr>
          <w:p>
            <w:pPr>
              <w:pStyle w:val="TableContents"/>
              <w:bidi w:val="0"/>
              <w:spacing w:before="0" w:after="283"/>
              <w:jc w:val="left"/>
              <w:rPr/>
            </w:pPr>
            <w:r>
              <w:rPr/>
              <w:t xml:space="preserve">7003458800000000000 ♠ 4,588 </w:t>
            </w:r>
          </w:p>
        </w:tc>
      </w:tr>
      <w:tr>
        <w:trPr/>
        <w:tc>
          <w:tcPr>
            <w:tcW w:w="751" w:type="dxa"/>
            <w:tcBorders/>
            <w:vAlign w:val="center"/>
          </w:tcPr>
          <w:p>
            <w:pPr>
              <w:pStyle w:val="TableContents"/>
              <w:bidi w:val="0"/>
              <w:spacing w:before="0" w:after="283"/>
              <w:jc w:val="left"/>
              <w:rPr/>
            </w:pPr>
            <w:r>
              <w:rPr/>
              <w:t xml:space="preserve">155 </w:t>
            </w:r>
          </w:p>
        </w:tc>
        <w:tc>
          <w:tcPr>
            <w:tcW w:w="4666" w:type="dxa"/>
            <w:tcBorders/>
            <w:vAlign w:val="center"/>
          </w:tcPr>
          <w:p>
            <w:pPr>
              <w:pStyle w:val="TableContents"/>
              <w:bidi w:val="0"/>
              <w:spacing w:before="0" w:after="283"/>
              <w:jc w:val="left"/>
              <w:rPr/>
            </w:pPr>
            <w:r>
              <w:rPr/>
              <w:t xml:space="preserve">Togo </w:t>
            </w:r>
          </w:p>
        </w:tc>
        <w:tc>
          <w:tcPr>
            <w:tcW w:w="3826" w:type="dxa"/>
            <w:tcBorders/>
            <w:vAlign w:val="center"/>
          </w:tcPr>
          <w:p>
            <w:pPr>
              <w:pStyle w:val="TableContents"/>
              <w:bidi w:val="0"/>
              <w:spacing w:before="0" w:after="283"/>
              <w:jc w:val="left"/>
              <w:rPr/>
            </w:pPr>
            <w:r>
              <w:rPr/>
              <w:t xml:space="preserve">7003440000000000000 ♠ 4,400 </w:t>
            </w:r>
          </w:p>
        </w:tc>
      </w:tr>
      <w:tr>
        <w:trPr/>
        <w:tc>
          <w:tcPr>
            <w:tcW w:w="751" w:type="dxa"/>
            <w:tcBorders/>
            <w:vAlign w:val="center"/>
          </w:tcPr>
          <w:p>
            <w:pPr>
              <w:pStyle w:val="TableContents"/>
              <w:bidi w:val="0"/>
              <w:spacing w:before="0" w:after="283"/>
              <w:jc w:val="left"/>
              <w:rPr/>
            </w:pPr>
            <w:r>
              <w:rPr/>
              <w:t xml:space="preserve">156 </w:t>
            </w:r>
          </w:p>
        </w:tc>
        <w:tc>
          <w:tcPr>
            <w:tcW w:w="4666" w:type="dxa"/>
            <w:tcBorders/>
            <w:vAlign w:val="center"/>
          </w:tcPr>
          <w:p>
            <w:pPr>
              <w:pStyle w:val="TableContents"/>
              <w:bidi w:val="0"/>
              <w:spacing w:before="0" w:after="283"/>
              <w:jc w:val="left"/>
              <w:rPr/>
            </w:pPr>
            <w:r>
              <w:rPr/>
              <w:t xml:space="preserve">Montenegro </w:t>
            </w:r>
          </w:p>
        </w:tc>
        <w:tc>
          <w:tcPr>
            <w:tcW w:w="3826" w:type="dxa"/>
            <w:tcBorders/>
            <w:vAlign w:val="center"/>
          </w:tcPr>
          <w:p>
            <w:pPr>
              <w:pStyle w:val="TableContents"/>
              <w:bidi w:val="0"/>
              <w:spacing w:before="0" w:after="283"/>
              <w:jc w:val="left"/>
              <w:rPr/>
            </w:pPr>
            <w:r>
              <w:rPr/>
              <w:t xml:space="preserve">7003417300000000000 ♠ 4,173 </w:t>
            </w:r>
          </w:p>
        </w:tc>
      </w:tr>
      <w:tr>
        <w:trPr/>
        <w:tc>
          <w:tcPr>
            <w:tcW w:w="751" w:type="dxa"/>
            <w:tcBorders/>
            <w:vAlign w:val="center"/>
          </w:tcPr>
          <w:p>
            <w:pPr>
              <w:pStyle w:val="TableContents"/>
              <w:bidi w:val="0"/>
              <w:spacing w:before="0" w:after="283"/>
              <w:jc w:val="left"/>
              <w:rPr/>
            </w:pPr>
            <w:r>
              <w:rPr/>
              <w:t xml:space="preserve">157 </w:t>
            </w:r>
          </w:p>
        </w:tc>
        <w:tc>
          <w:tcPr>
            <w:tcW w:w="4666" w:type="dxa"/>
            <w:tcBorders/>
            <w:vAlign w:val="center"/>
          </w:tcPr>
          <w:p>
            <w:pPr>
              <w:pStyle w:val="TableContents"/>
              <w:bidi w:val="0"/>
              <w:spacing w:before="0" w:after="283"/>
              <w:jc w:val="left"/>
              <w:rPr/>
            </w:pPr>
            <w:r>
              <w:rPr/>
              <w:t xml:space="preserve">Swazimaa </w:t>
            </w:r>
          </w:p>
        </w:tc>
        <w:tc>
          <w:tcPr>
            <w:tcW w:w="3826" w:type="dxa"/>
            <w:tcBorders/>
            <w:vAlign w:val="center"/>
          </w:tcPr>
          <w:p>
            <w:pPr>
              <w:pStyle w:val="TableContents"/>
              <w:bidi w:val="0"/>
              <w:spacing w:before="0" w:after="283"/>
              <w:jc w:val="left"/>
              <w:rPr/>
            </w:pPr>
            <w:r>
              <w:rPr/>
              <w:t xml:space="preserve">7003372700000000000 ♠ 3,727 </w:t>
            </w:r>
          </w:p>
        </w:tc>
      </w:tr>
      <w:tr>
        <w:trPr/>
        <w:tc>
          <w:tcPr>
            <w:tcW w:w="751" w:type="dxa"/>
            <w:tcBorders/>
            <w:vAlign w:val="center"/>
          </w:tcPr>
          <w:p>
            <w:pPr>
              <w:pStyle w:val="TableContents"/>
              <w:bidi w:val="0"/>
              <w:spacing w:before="0" w:after="283"/>
              <w:jc w:val="left"/>
              <w:rPr/>
            </w:pPr>
            <w:r>
              <w:rPr/>
              <w:t xml:space="preserve">158 </w:t>
            </w:r>
          </w:p>
        </w:tc>
        <w:tc>
          <w:tcPr>
            <w:tcW w:w="4666" w:type="dxa"/>
            <w:tcBorders/>
            <w:vAlign w:val="center"/>
          </w:tcPr>
          <w:p>
            <w:pPr>
              <w:pStyle w:val="TableContents"/>
              <w:bidi w:val="0"/>
              <w:spacing w:before="0" w:after="283"/>
              <w:jc w:val="left"/>
              <w:rPr/>
            </w:pPr>
            <w:r>
              <w:rPr/>
              <w:t xml:space="preserve">Sierra Leone </w:t>
            </w:r>
          </w:p>
        </w:tc>
        <w:tc>
          <w:tcPr>
            <w:tcW w:w="3826" w:type="dxa"/>
            <w:tcBorders/>
            <w:vAlign w:val="center"/>
          </w:tcPr>
          <w:p>
            <w:pPr>
              <w:pStyle w:val="TableContents"/>
              <w:bidi w:val="0"/>
              <w:spacing w:before="0" w:after="283"/>
              <w:jc w:val="left"/>
              <w:rPr/>
            </w:pPr>
            <w:r>
              <w:rPr/>
              <w:t xml:space="preserve">7003366900000000000 ♠ 3,669 </w:t>
            </w:r>
          </w:p>
        </w:tc>
      </w:tr>
      <w:tr>
        <w:trPr/>
        <w:tc>
          <w:tcPr>
            <w:tcW w:w="751" w:type="dxa"/>
            <w:tcBorders/>
            <w:vAlign w:val="center"/>
          </w:tcPr>
          <w:p>
            <w:pPr>
              <w:pStyle w:val="TableContents"/>
              <w:bidi w:val="0"/>
              <w:spacing w:before="0" w:after="283"/>
              <w:jc w:val="left"/>
              <w:rPr/>
            </w:pPr>
            <w:r>
              <w:rPr/>
              <w:t xml:space="preserve">159 </w:t>
            </w:r>
          </w:p>
        </w:tc>
        <w:tc>
          <w:tcPr>
            <w:tcW w:w="4666" w:type="dxa"/>
            <w:tcBorders/>
            <w:vAlign w:val="center"/>
          </w:tcPr>
          <w:p>
            <w:pPr>
              <w:pStyle w:val="TableContents"/>
              <w:bidi w:val="0"/>
              <w:spacing w:before="0" w:after="283"/>
              <w:jc w:val="left"/>
              <w:rPr/>
            </w:pPr>
            <w:r>
              <w:rPr/>
              <w:t xml:space="preserve">Suriname </w:t>
            </w:r>
          </w:p>
        </w:tc>
        <w:tc>
          <w:tcPr>
            <w:tcW w:w="3826" w:type="dxa"/>
            <w:tcBorders/>
            <w:vAlign w:val="center"/>
          </w:tcPr>
          <w:p>
            <w:pPr>
              <w:pStyle w:val="TableContents"/>
              <w:bidi w:val="0"/>
              <w:spacing w:before="0" w:after="283"/>
              <w:jc w:val="left"/>
              <w:rPr/>
            </w:pPr>
            <w:r>
              <w:rPr/>
              <w:t xml:space="preserve">7003362100000000000 ♠ 3,621 </w:t>
            </w:r>
          </w:p>
        </w:tc>
      </w:tr>
      <w:tr>
        <w:trPr/>
        <w:tc>
          <w:tcPr>
            <w:tcW w:w="751" w:type="dxa"/>
            <w:tcBorders/>
            <w:vAlign w:val="center"/>
          </w:tcPr>
          <w:p>
            <w:pPr>
              <w:pStyle w:val="TableContents"/>
              <w:bidi w:val="0"/>
              <w:spacing w:before="0" w:after="283"/>
              <w:jc w:val="left"/>
              <w:rPr/>
            </w:pPr>
            <w:r>
              <w:rPr/>
              <w:t xml:space="preserve">160 </w:t>
            </w:r>
          </w:p>
        </w:tc>
        <w:tc>
          <w:tcPr>
            <w:tcW w:w="4666" w:type="dxa"/>
            <w:tcBorders/>
            <w:vAlign w:val="center"/>
          </w:tcPr>
          <w:p>
            <w:pPr>
              <w:pStyle w:val="TableContents"/>
              <w:bidi w:val="0"/>
              <w:spacing w:before="0" w:after="283"/>
              <w:jc w:val="left"/>
              <w:rPr/>
            </w:pPr>
            <w:r>
              <w:rPr/>
              <w:t xml:space="preserve">Malediivit </w:t>
            </w:r>
          </w:p>
        </w:tc>
        <w:tc>
          <w:tcPr>
            <w:tcW w:w="3826" w:type="dxa"/>
            <w:tcBorders/>
            <w:vAlign w:val="center"/>
          </w:tcPr>
          <w:p>
            <w:pPr>
              <w:pStyle w:val="TableContents"/>
              <w:bidi w:val="0"/>
              <w:spacing w:before="0" w:after="283"/>
              <w:jc w:val="left"/>
              <w:rPr/>
            </w:pPr>
            <w:r>
              <w:rPr/>
              <w:t xml:space="preserve">7003359100000000000 ♠ 3,591 </w:t>
            </w:r>
          </w:p>
        </w:tc>
      </w:tr>
      <w:tr>
        <w:trPr/>
        <w:tc>
          <w:tcPr>
            <w:tcW w:w="751" w:type="dxa"/>
            <w:tcBorders/>
            <w:vAlign w:val="center"/>
          </w:tcPr>
          <w:p>
            <w:pPr>
              <w:pStyle w:val="TableContents"/>
              <w:bidi w:val="0"/>
              <w:spacing w:before="0" w:after="283"/>
              <w:jc w:val="left"/>
              <w:rPr/>
            </w:pPr>
            <w:r>
              <w:rPr/>
              <w:t xml:space="preserve">161 </w:t>
            </w:r>
          </w:p>
        </w:tc>
        <w:tc>
          <w:tcPr>
            <w:tcW w:w="4666" w:type="dxa"/>
            <w:tcBorders/>
            <w:vAlign w:val="center"/>
          </w:tcPr>
          <w:p>
            <w:pPr>
              <w:pStyle w:val="TableContents"/>
              <w:bidi w:val="0"/>
              <w:spacing w:before="0" w:after="283"/>
              <w:jc w:val="left"/>
              <w:rPr/>
            </w:pPr>
            <w:r>
              <w:rPr/>
              <w:t xml:space="preserve">Guyana </w:t>
            </w:r>
          </w:p>
        </w:tc>
        <w:tc>
          <w:tcPr>
            <w:tcW w:w="3826" w:type="dxa"/>
            <w:tcBorders/>
            <w:vAlign w:val="center"/>
          </w:tcPr>
          <w:p>
            <w:pPr>
              <w:pStyle w:val="TableContents"/>
              <w:bidi w:val="0"/>
              <w:spacing w:before="0" w:after="283"/>
              <w:jc w:val="left"/>
              <w:rPr/>
            </w:pPr>
            <w:r>
              <w:rPr/>
              <w:t xml:space="preserve">7003344600000000000 ♠ 3,446 </w:t>
            </w:r>
          </w:p>
        </w:tc>
      </w:tr>
      <w:tr>
        <w:trPr/>
        <w:tc>
          <w:tcPr>
            <w:tcW w:w="751" w:type="dxa"/>
            <w:tcBorders/>
            <w:vAlign w:val="center"/>
          </w:tcPr>
          <w:p>
            <w:pPr>
              <w:pStyle w:val="TableContents"/>
              <w:bidi w:val="0"/>
              <w:spacing w:before="0" w:after="283"/>
              <w:jc w:val="left"/>
              <w:rPr/>
            </w:pPr>
            <w:r>
              <w:rPr/>
              <w:t xml:space="preserve">162 </w:t>
            </w:r>
          </w:p>
        </w:tc>
        <w:tc>
          <w:tcPr>
            <w:tcW w:w="4666" w:type="dxa"/>
            <w:tcBorders/>
            <w:vAlign w:val="center"/>
          </w:tcPr>
          <w:p>
            <w:pPr>
              <w:pStyle w:val="TableContents"/>
              <w:bidi w:val="0"/>
              <w:spacing w:before="0" w:after="283"/>
              <w:jc w:val="left"/>
              <w:rPr/>
            </w:pPr>
            <w:r>
              <w:rPr/>
              <w:t xml:space="preserve">Andorra </w:t>
            </w:r>
          </w:p>
        </w:tc>
        <w:tc>
          <w:tcPr>
            <w:tcW w:w="3826" w:type="dxa"/>
            <w:tcBorders/>
            <w:vAlign w:val="center"/>
          </w:tcPr>
          <w:p>
            <w:pPr>
              <w:pStyle w:val="TableContents"/>
              <w:bidi w:val="0"/>
              <w:spacing w:before="0" w:after="283"/>
              <w:jc w:val="left"/>
              <w:rPr/>
            </w:pPr>
            <w:r>
              <w:rPr/>
              <w:t xml:space="preserve">7003324900000000000 ♠ 3,249 </w:t>
            </w:r>
          </w:p>
        </w:tc>
      </w:tr>
      <w:tr>
        <w:trPr/>
        <w:tc>
          <w:tcPr>
            <w:tcW w:w="751" w:type="dxa"/>
            <w:tcBorders/>
            <w:vAlign w:val="center"/>
          </w:tcPr>
          <w:p>
            <w:pPr>
              <w:pStyle w:val="TableContents"/>
              <w:bidi w:val="0"/>
              <w:spacing w:before="0" w:after="283"/>
              <w:jc w:val="left"/>
              <w:rPr/>
            </w:pPr>
            <w:r>
              <w:rPr/>
              <w:t xml:space="preserve">163 </w:t>
            </w:r>
          </w:p>
        </w:tc>
        <w:tc>
          <w:tcPr>
            <w:tcW w:w="4666" w:type="dxa"/>
            <w:tcBorders/>
            <w:vAlign w:val="center"/>
          </w:tcPr>
          <w:p>
            <w:pPr>
              <w:pStyle w:val="TableContents"/>
              <w:bidi w:val="0"/>
              <w:spacing w:before="0" w:after="283"/>
              <w:jc w:val="left"/>
              <w:rPr/>
            </w:pPr>
            <w:r>
              <w:rPr/>
              <w:t xml:space="preserve">Burundi </w:t>
            </w:r>
          </w:p>
        </w:tc>
        <w:tc>
          <w:tcPr>
            <w:tcW w:w="3826" w:type="dxa"/>
            <w:tcBorders/>
            <w:vAlign w:val="center"/>
          </w:tcPr>
          <w:p>
            <w:pPr>
              <w:pStyle w:val="TableContents"/>
              <w:bidi w:val="0"/>
              <w:spacing w:before="0" w:after="283"/>
              <w:jc w:val="left"/>
              <w:rPr/>
            </w:pPr>
            <w:r>
              <w:rPr/>
              <w:t xml:space="preserve">7003300700000000000 ♠ 3,007 </w:t>
            </w:r>
          </w:p>
        </w:tc>
      </w:tr>
      <w:tr>
        <w:trPr/>
        <w:tc>
          <w:tcPr>
            <w:tcW w:w="751" w:type="dxa"/>
            <w:tcBorders/>
            <w:vAlign w:val="center"/>
          </w:tcPr>
          <w:p>
            <w:pPr>
              <w:pStyle w:val="TableContents"/>
              <w:bidi w:val="0"/>
              <w:spacing w:before="0" w:after="283"/>
              <w:jc w:val="left"/>
              <w:rPr/>
            </w:pPr>
            <w:r>
              <w:rPr/>
              <w:t xml:space="preserve">164 </w:t>
            </w:r>
          </w:p>
        </w:tc>
        <w:tc>
          <w:tcPr>
            <w:tcW w:w="4666" w:type="dxa"/>
            <w:tcBorders/>
            <w:vAlign w:val="center"/>
          </w:tcPr>
          <w:p>
            <w:pPr>
              <w:pStyle w:val="TableContents"/>
              <w:bidi w:val="0"/>
              <w:spacing w:before="0" w:after="283"/>
              <w:jc w:val="left"/>
              <w:rPr/>
            </w:pPr>
            <w:r>
              <w:rPr/>
              <w:t xml:space="preserve">Färsaaret </w:t>
            </w:r>
          </w:p>
        </w:tc>
        <w:tc>
          <w:tcPr>
            <w:tcW w:w="3826" w:type="dxa"/>
            <w:tcBorders/>
            <w:vAlign w:val="center"/>
          </w:tcPr>
          <w:p>
            <w:pPr>
              <w:pStyle w:val="TableContents"/>
              <w:bidi w:val="0"/>
              <w:spacing w:before="0" w:after="283"/>
              <w:jc w:val="left"/>
              <w:rPr/>
            </w:pPr>
            <w:r>
              <w:rPr/>
              <w:t xml:space="preserve">7003261300000000000 ♠ 2,613 </w:t>
            </w:r>
          </w:p>
        </w:tc>
      </w:tr>
      <w:tr>
        <w:trPr/>
        <w:tc>
          <w:tcPr>
            <w:tcW w:w="751" w:type="dxa"/>
            <w:tcBorders/>
            <w:vAlign w:val="center"/>
          </w:tcPr>
          <w:p>
            <w:pPr>
              <w:pStyle w:val="TableContents"/>
              <w:bidi w:val="0"/>
              <w:spacing w:before="0" w:after="283"/>
              <w:jc w:val="left"/>
              <w:rPr/>
            </w:pPr>
            <w:r>
              <w:rPr/>
              <w:t xml:space="preserve">165 </w:t>
            </w:r>
          </w:p>
        </w:tc>
        <w:tc>
          <w:tcPr>
            <w:tcW w:w="4666" w:type="dxa"/>
            <w:tcBorders/>
            <w:vAlign w:val="center"/>
          </w:tcPr>
          <w:p>
            <w:pPr>
              <w:pStyle w:val="TableContents"/>
              <w:bidi w:val="0"/>
              <w:spacing w:before="0" w:after="283"/>
              <w:jc w:val="left"/>
              <w:rPr/>
            </w:pPr>
            <w:r>
              <w:rPr/>
              <w:t xml:space="preserve">Grönlanti </w:t>
            </w:r>
          </w:p>
        </w:tc>
        <w:tc>
          <w:tcPr>
            <w:tcW w:w="3826" w:type="dxa"/>
            <w:tcBorders/>
            <w:vAlign w:val="center"/>
          </w:tcPr>
          <w:p>
            <w:pPr>
              <w:pStyle w:val="TableContents"/>
              <w:bidi w:val="0"/>
              <w:spacing w:before="0" w:after="283"/>
              <w:jc w:val="left"/>
              <w:rPr/>
            </w:pPr>
            <w:r>
              <w:rPr/>
              <w:t xml:space="preserve">7003244100000000000 ♠ 2,441 </w:t>
            </w:r>
          </w:p>
        </w:tc>
      </w:tr>
      <w:tr>
        <w:trPr/>
        <w:tc>
          <w:tcPr>
            <w:tcW w:w="751" w:type="dxa"/>
            <w:tcBorders/>
            <w:vAlign w:val="center"/>
          </w:tcPr>
          <w:p>
            <w:pPr>
              <w:pStyle w:val="TableContents"/>
              <w:bidi w:val="0"/>
              <w:spacing w:before="0" w:after="283"/>
              <w:jc w:val="left"/>
              <w:rPr/>
            </w:pPr>
            <w:r>
              <w:rPr/>
              <w:t xml:space="preserve">166 </w:t>
            </w:r>
          </w:p>
        </w:tc>
        <w:tc>
          <w:tcPr>
            <w:tcW w:w="4666" w:type="dxa"/>
            <w:tcBorders/>
            <w:vAlign w:val="center"/>
          </w:tcPr>
          <w:p>
            <w:pPr>
              <w:pStyle w:val="TableContents"/>
              <w:bidi w:val="0"/>
              <w:spacing w:before="0" w:after="283"/>
              <w:jc w:val="left"/>
              <w:rPr/>
            </w:pPr>
            <w:r>
              <w:rPr/>
              <w:t xml:space="preserve">Bhutan </w:t>
            </w:r>
          </w:p>
        </w:tc>
        <w:tc>
          <w:tcPr>
            <w:tcW w:w="3826" w:type="dxa"/>
            <w:tcBorders/>
            <w:vAlign w:val="center"/>
          </w:tcPr>
          <w:p>
            <w:pPr>
              <w:pStyle w:val="TableContents"/>
              <w:bidi w:val="0"/>
              <w:spacing w:before="0" w:after="283"/>
              <w:jc w:val="left"/>
              <w:rPr/>
            </w:pPr>
            <w:r>
              <w:rPr/>
              <w:t xml:space="preserve">7003223700000000000 ♠ 2,237 </w:t>
            </w:r>
          </w:p>
        </w:tc>
      </w:tr>
      <w:tr>
        <w:trPr/>
        <w:tc>
          <w:tcPr>
            <w:tcW w:w="751" w:type="dxa"/>
            <w:tcBorders/>
            <w:vAlign w:val="center"/>
          </w:tcPr>
          <w:p>
            <w:pPr>
              <w:pStyle w:val="TableContents"/>
              <w:bidi w:val="0"/>
              <w:spacing w:before="0" w:after="283"/>
              <w:jc w:val="left"/>
              <w:rPr/>
            </w:pPr>
            <w:r>
              <w:rPr/>
              <w:t xml:space="preserve">167 </w:t>
            </w:r>
          </w:p>
        </w:tc>
        <w:tc>
          <w:tcPr>
            <w:tcW w:w="4666" w:type="dxa"/>
            <w:tcBorders/>
            <w:vAlign w:val="center"/>
          </w:tcPr>
          <w:p>
            <w:pPr>
              <w:pStyle w:val="TableContents"/>
              <w:bidi w:val="0"/>
              <w:spacing w:before="0" w:after="283"/>
              <w:jc w:val="left"/>
              <w:rPr/>
            </w:pPr>
            <w:r>
              <w:rPr/>
              <w:t xml:space="preserve">Lesotho </w:t>
            </w:r>
          </w:p>
        </w:tc>
        <w:tc>
          <w:tcPr>
            <w:tcW w:w="3826" w:type="dxa"/>
            <w:tcBorders/>
            <w:vAlign w:val="center"/>
          </w:tcPr>
          <w:p>
            <w:pPr>
              <w:pStyle w:val="TableContents"/>
              <w:bidi w:val="0"/>
              <w:spacing w:before="0" w:after="283"/>
              <w:jc w:val="left"/>
              <w:rPr/>
            </w:pPr>
            <w:r>
              <w:rPr/>
              <w:t xml:space="preserve">7003220000000000000 ♠ 2,200 </w:t>
            </w:r>
          </w:p>
        </w:tc>
      </w:tr>
      <w:tr>
        <w:trPr/>
        <w:tc>
          <w:tcPr>
            <w:tcW w:w="751" w:type="dxa"/>
            <w:tcBorders/>
            <w:vAlign w:val="center"/>
          </w:tcPr>
          <w:p>
            <w:pPr>
              <w:pStyle w:val="TableContents"/>
              <w:bidi w:val="0"/>
              <w:spacing w:before="0" w:after="283"/>
              <w:jc w:val="left"/>
              <w:rPr/>
            </w:pPr>
            <w:r>
              <w:rPr/>
              <w:t xml:space="preserve">168 </w:t>
            </w:r>
          </w:p>
        </w:tc>
        <w:tc>
          <w:tcPr>
            <w:tcW w:w="4666" w:type="dxa"/>
            <w:tcBorders/>
            <w:vAlign w:val="center"/>
          </w:tcPr>
          <w:p>
            <w:pPr>
              <w:pStyle w:val="TableContents"/>
              <w:bidi w:val="0"/>
              <w:spacing w:before="0" w:after="283"/>
              <w:jc w:val="left"/>
              <w:rPr/>
            </w:pPr>
            <w:r>
              <w:rPr/>
              <w:t xml:space="preserve">Liberia </w:t>
            </w:r>
          </w:p>
        </w:tc>
        <w:tc>
          <w:tcPr>
            <w:tcW w:w="3826" w:type="dxa"/>
            <w:tcBorders/>
            <w:vAlign w:val="center"/>
          </w:tcPr>
          <w:p>
            <w:pPr>
              <w:pStyle w:val="TableContents"/>
              <w:bidi w:val="0"/>
              <w:spacing w:before="0" w:after="283"/>
              <w:jc w:val="left"/>
              <w:rPr/>
            </w:pPr>
            <w:r>
              <w:rPr/>
              <w:t xml:space="preserve">7003210100000000000 ♠ 2,101 </w:t>
            </w:r>
          </w:p>
        </w:tc>
      </w:tr>
      <w:tr>
        <w:trPr/>
        <w:tc>
          <w:tcPr>
            <w:tcW w:w="751" w:type="dxa"/>
            <w:tcBorders/>
            <w:vAlign w:val="center"/>
          </w:tcPr>
          <w:p>
            <w:pPr>
              <w:pStyle w:val="TableContents"/>
              <w:bidi w:val="0"/>
              <w:spacing w:before="0" w:after="283"/>
              <w:jc w:val="left"/>
              <w:rPr/>
            </w:pPr>
            <w:r>
              <w:rPr/>
              <w:t xml:space="preserve">169 </w:t>
            </w:r>
          </w:p>
        </w:tc>
        <w:tc>
          <w:tcPr>
            <w:tcW w:w="4666" w:type="dxa"/>
            <w:tcBorders/>
            <w:vAlign w:val="center"/>
          </w:tcPr>
          <w:p>
            <w:pPr>
              <w:pStyle w:val="TableContents"/>
              <w:bidi w:val="0"/>
              <w:spacing w:before="0" w:after="283"/>
              <w:jc w:val="left"/>
              <w:rPr/>
            </w:pPr>
            <w:r>
              <w:rPr/>
              <w:t xml:space="preserve">Belize </w:t>
            </w:r>
          </w:p>
        </w:tc>
        <w:tc>
          <w:tcPr>
            <w:tcW w:w="3826" w:type="dxa"/>
            <w:tcBorders/>
            <w:vAlign w:val="center"/>
          </w:tcPr>
          <w:p>
            <w:pPr>
              <w:pStyle w:val="TableContents"/>
              <w:bidi w:val="0"/>
              <w:spacing w:before="0" w:after="283"/>
              <w:jc w:val="left"/>
              <w:rPr/>
            </w:pPr>
            <w:r>
              <w:rPr/>
              <w:t xml:space="preserve">7003176500000000000 ♠ 1,765 </w:t>
            </w:r>
          </w:p>
        </w:tc>
      </w:tr>
      <w:tr>
        <w:trPr/>
        <w:tc>
          <w:tcPr>
            <w:tcW w:w="751" w:type="dxa"/>
            <w:tcBorders/>
            <w:vAlign w:val="center"/>
          </w:tcPr>
          <w:p>
            <w:pPr>
              <w:pStyle w:val="TableContents"/>
              <w:bidi w:val="0"/>
              <w:spacing w:before="0" w:after="283"/>
              <w:jc w:val="left"/>
              <w:rPr/>
            </w:pPr>
            <w:r>
              <w:rPr/>
              <w:t xml:space="preserve">170 </w:t>
            </w:r>
          </w:p>
        </w:tc>
        <w:tc>
          <w:tcPr>
            <w:tcW w:w="4666" w:type="dxa"/>
            <w:tcBorders/>
            <w:vAlign w:val="center"/>
          </w:tcPr>
          <w:p>
            <w:pPr>
              <w:pStyle w:val="TableContents"/>
              <w:bidi w:val="0"/>
              <w:spacing w:before="0" w:after="283"/>
              <w:jc w:val="left"/>
              <w:rPr/>
            </w:pPr>
            <w:r>
              <w:rPr/>
              <w:t xml:space="preserve">Keski-Afrikan tasavalta </w:t>
            </w:r>
          </w:p>
        </w:tc>
        <w:tc>
          <w:tcPr>
            <w:tcW w:w="3826" w:type="dxa"/>
            <w:tcBorders/>
            <w:vAlign w:val="center"/>
          </w:tcPr>
          <w:p>
            <w:pPr>
              <w:pStyle w:val="TableContents"/>
              <w:bidi w:val="0"/>
              <w:spacing w:before="0" w:after="283"/>
              <w:jc w:val="left"/>
              <w:rPr/>
            </w:pPr>
            <w:r>
              <w:rPr/>
              <w:t xml:space="preserve">7003175600000000000 ♠ 1,756 </w:t>
            </w:r>
          </w:p>
        </w:tc>
      </w:tr>
      <w:tr>
        <w:trPr/>
        <w:tc>
          <w:tcPr>
            <w:tcW w:w="751" w:type="dxa"/>
            <w:tcBorders/>
            <w:vAlign w:val="center"/>
          </w:tcPr>
          <w:p>
            <w:pPr>
              <w:pStyle w:val="TableContents"/>
              <w:bidi w:val="0"/>
              <w:spacing w:before="0" w:after="283"/>
              <w:jc w:val="left"/>
              <w:rPr/>
            </w:pPr>
            <w:r>
              <w:rPr/>
              <w:t xml:space="preserve">171 </w:t>
            </w:r>
          </w:p>
        </w:tc>
        <w:tc>
          <w:tcPr>
            <w:tcW w:w="4666" w:type="dxa"/>
            <w:tcBorders/>
            <w:vAlign w:val="center"/>
          </w:tcPr>
          <w:p>
            <w:pPr>
              <w:pStyle w:val="TableContents"/>
              <w:bidi w:val="0"/>
              <w:spacing w:before="0" w:after="283"/>
              <w:jc w:val="left"/>
              <w:rPr/>
            </w:pPr>
            <w:r>
              <w:rPr/>
              <w:t xml:space="preserve">Kap Verde </w:t>
            </w:r>
          </w:p>
        </w:tc>
        <w:tc>
          <w:tcPr>
            <w:tcW w:w="3826" w:type="dxa"/>
            <w:tcBorders/>
            <w:vAlign w:val="center"/>
          </w:tcPr>
          <w:p>
            <w:pPr>
              <w:pStyle w:val="TableContents"/>
              <w:bidi w:val="0"/>
              <w:spacing w:before="0" w:after="283"/>
              <w:jc w:val="left"/>
              <w:rPr/>
            </w:pPr>
            <w:r>
              <w:rPr/>
              <w:t xml:space="preserve">7003161700000000000 ♠ 1,617 </w:t>
            </w:r>
          </w:p>
        </w:tc>
      </w:tr>
      <w:tr>
        <w:trPr/>
        <w:tc>
          <w:tcPr>
            <w:tcW w:w="751" w:type="dxa"/>
            <w:tcBorders/>
            <w:vAlign w:val="center"/>
          </w:tcPr>
          <w:p>
            <w:pPr>
              <w:pStyle w:val="TableContents"/>
              <w:bidi w:val="0"/>
              <w:spacing w:before="0" w:after="283"/>
              <w:jc w:val="left"/>
              <w:rPr/>
            </w:pPr>
            <w:r>
              <w:rPr/>
              <w:t xml:space="preserve">172 </w:t>
            </w:r>
          </w:p>
        </w:tc>
        <w:tc>
          <w:tcPr>
            <w:tcW w:w="4666" w:type="dxa"/>
            <w:tcBorders/>
            <w:vAlign w:val="center"/>
          </w:tcPr>
          <w:p>
            <w:pPr>
              <w:pStyle w:val="TableContents"/>
              <w:bidi w:val="0"/>
              <w:spacing w:before="0" w:after="283"/>
              <w:jc w:val="left"/>
              <w:rPr/>
            </w:pPr>
            <w:r>
              <w:rPr/>
              <w:t xml:space="preserve">Djibouti </w:t>
            </w:r>
          </w:p>
        </w:tc>
        <w:tc>
          <w:tcPr>
            <w:tcW w:w="3826" w:type="dxa"/>
            <w:tcBorders/>
            <w:vAlign w:val="center"/>
          </w:tcPr>
          <w:p>
            <w:pPr>
              <w:pStyle w:val="TableContents"/>
              <w:bidi w:val="0"/>
              <w:spacing w:before="0" w:after="283"/>
              <w:jc w:val="left"/>
              <w:rPr/>
            </w:pPr>
            <w:r>
              <w:rPr/>
              <w:t xml:space="preserve">7003158900000000000 ♠ 1,589 </w:t>
            </w:r>
          </w:p>
        </w:tc>
      </w:tr>
      <w:tr>
        <w:trPr/>
        <w:tc>
          <w:tcPr>
            <w:tcW w:w="751" w:type="dxa"/>
            <w:tcBorders/>
            <w:vAlign w:val="center"/>
          </w:tcPr>
          <w:p>
            <w:pPr>
              <w:pStyle w:val="TableContents"/>
              <w:bidi w:val="0"/>
              <w:spacing w:before="0" w:after="283"/>
              <w:jc w:val="left"/>
              <w:rPr/>
            </w:pPr>
            <w:r>
              <w:rPr/>
              <w:t xml:space="preserve">173 </w:t>
            </w:r>
          </w:p>
        </w:tc>
        <w:tc>
          <w:tcPr>
            <w:tcW w:w="4666" w:type="dxa"/>
            <w:tcBorders/>
            <w:vAlign w:val="center"/>
          </w:tcPr>
          <w:p>
            <w:pPr>
              <w:pStyle w:val="TableContents"/>
              <w:bidi w:val="0"/>
              <w:spacing w:before="0" w:after="283"/>
              <w:jc w:val="left"/>
              <w:rPr/>
            </w:pPr>
            <w:r>
              <w:rPr/>
              <w:t xml:space="preserve">Antigua ja Barbuda </w:t>
            </w:r>
          </w:p>
        </w:tc>
        <w:tc>
          <w:tcPr>
            <w:tcW w:w="3826" w:type="dxa"/>
            <w:tcBorders/>
            <w:vAlign w:val="center"/>
          </w:tcPr>
          <w:p>
            <w:pPr>
              <w:pStyle w:val="TableContents"/>
              <w:bidi w:val="0"/>
              <w:spacing w:before="0" w:after="283"/>
              <w:jc w:val="left"/>
              <w:rPr/>
            </w:pPr>
            <w:r>
              <w:rPr/>
              <w:t xml:space="preserve">7003144900000000000 ♠ 1,449 </w:t>
            </w:r>
          </w:p>
        </w:tc>
      </w:tr>
      <w:tr>
        <w:trPr/>
        <w:tc>
          <w:tcPr>
            <w:tcW w:w="751" w:type="dxa"/>
            <w:tcBorders/>
            <w:vAlign w:val="center"/>
          </w:tcPr>
          <w:p>
            <w:pPr>
              <w:pStyle w:val="TableContents"/>
              <w:bidi w:val="0"/>
              <w:spacing w:before="0" w:after="283"/>
              <w:jc w:val="left"/>
              <w:rPr/>
            </w:pPr>
            <w:r>
              <w:rPr/>
              <w:t xml:space="preserve">174 </w:t>
            </w:r>
          </w:p>
        </w:tc>
        <w:tc>
          <w:tcPr>
            <w:tcW w:w="4666" w:type="dxa"/>
            <w:tcBorders/>
            <w:vAlign w:val="center"/>
          </w:tcPr>
          <w:p>
            <w:pPr>
              <w:pStyle w:val="TableContents"/>
              <w:bidi w:val="0"/>
              <w:spacing w:before="0" w:after="283"/>
              <w:jc w:val="left"/>
              <w:rPr/>
            </w:pPr>
            <w:r>
              <w:rPr/>
              <w:t xml:space="preserve">Seychellit </w:t>
            </w:r>
          </w:p>
        </w:tc>
        <w:tc>
          <w:tcPr>
            <w:tcW w:w="3826" w:type="dxa"/>
            <w:tcBorders/>
            <w:vAlign w:val="center"/>
          </w:tcPr>
          <w:p>
            <w:pPr>
              <w:pStyle w:val="TableContents"/>
              <w:bidi w:val="0"/>
              <w:spacing w:before="0" w:after="283"/>
              <w:jc w:val="left"/>
              <w:rPr/>
            </w:pPr>
            <w:r>
              <w:rPr/>
              <w:t xml:space="preserve">7003142700000000000 ♠ 1,427 </w:t>
            </w:r>
          </w:p>
        </w:tc>
      </w:tr>
      <w:tr>
        <w:trPr/>
        <w:tc>
          <w:tcPr>
            <w:tcW w:w="751" w:type="dxa"/>
            <w:tcBorders/>
            <w:vAlign w:val="center"/>
          </w:tcPr>
          <w:p>
            <w:pPr>
              <w:pStyle w:val="TableContents"/>
              <w:bidi w:val="0"/>
              <w:spacing w:before="0" w:after="283"/>
              <w:jc w:val="left"/>
              <w:rPr/>
            </w:pPr>
            <w:r>
              <w:rPr/>
              <w:t xml:space="preserve">175 </w:t>
            </w:r>
          </w:p>
        </w:tc>
        <w:tc>
          <w:tcPr>
            <w:tcW w:w="4666" w:type="dxa"/>
            <w:tcBorders/>
            <w:vAlign w:val="center"/>
          </w:tcPr>
          <w:p>
            <w:pPr>
              <w:pStyle w:val="TableContents"/>
              <w:bidi w:val="0"/>
              <w:spacing w:before="0" w:after="283"/>
              <w:jc w:val="left"/>
              <w:rPr/>
            </w:pPr>
            <w:r>
              <w:rPr/>
              <w:t xml:space="preserve">Itä-Timor </w:t>
            </w:r>
          </w:p>
        </w:tc>
        <w:tc>
          <w:tcPr>
            <w:tcW w:w="3826" w:type="dxa"/>
            <w:tcBorders/>
            <w:vAlign w:val="center"/>
          </w:tcPr>
          <w:p>
            <w:pPr>
              <w:pStyle w:val="TableContents"/>
              <w:bidi w:val="0"/>
              <w:spacing w:before="0" w:after="283"/>
              <w:jc w:val="left"/>
              <w:rPr/>
            </w:pPr>
            <w:r>
              <w:rPr/>
              <w:t xml:space="preserve">7003141700000000000 ♠ 1,417 </w:t>
            </w:r>
          </w:p>
        </w:tc>
      </w:tr>
      <w:tr>
        <w:trPr/>
        <w:tc>
          <w:tcPr>
            <w:tcW w:w="751" w:type="dxa"/>
            <w:tcBorders/>
            <w:vAlign w:val="center"/>
          </w:tcPr>
          <w:p>
            <w:pPr>
              <w:pStyle w:val="TableContents"/>
              <w:bidi w:val="0"/>
              <w:spacing w:before="0" w:after="283"/>
              <w:jc w:val="left"/>
              <w:rPr/>
            </w:pPr>
            <w:r>
              <w:rPr/>
              <w:t xml:space="preserve">176 </w:t>
            </w:r>
          </w:p>
        </w:tc>
        <w:tc>
          <w:tcPr>
            <w:tcW w:w="4666" w:type="dxa"/>
            <w:tcBorders/>
            <w:vAlign w:val="center"/>
          </w:tcPr>
          <w:p>
            <w:pPr>
              <w:pStyle w:val="TableContents"/>
              <w:bidi w:val="0"/>
              <w:spacing w:before="0" w:after="283"/>
              <w:jc w:val="left"/>
              <w:rPr/>
            </w:pPr>
            <w:r>
              <w:rPr/>
              <w:t xml:space="preserve">Saint Lucia </w:t>
            </w:r>
          </w:p>
        </w:tc>
        <w:tc>
          <w:tcPr>
            <w:tcW w:w="3826" w:type="dxa"/>
            <w:tcBorders/>
            <w:vAlign w:val="center"/>
          </w:tcPr>
          <w:p>
            <w:pPr>
              <w:pStyle w:val="TableContents"/>
              <w:bidi w:val="0"/>
              <w:spacing w:before="0" w:after="283"/>
              <w:jc w:val="left"/>
              <w:rPr/>
            </w:pPr>
            <w:r>
              <w:rPr/>
              <w:t xml:space="preserve">7003137900000000000 ♠ 1,379 </w:t>
            </w:r>
          </w:p>
        </w:tc>
      </w:tr>
      <w:tr>
        <w:trPr/>
        <w:tc>
          <w:tcPr>
            <w:tcW w:w="751" w:type="dxa"/>
            <w:tcBorders/>
            <w:vAlign w:val="center"/>
          </w:tcPr>
          <w:p>
            <w:pPr>
              <w:pStyle w:val="TableContents"/>
              <w:bidi w:val="0"/>
              <w:spacing w:before="0" w:after="283"/>
              <w:jc w:val="left"/>
              <w:rPr/>
            </w:pPr>
            <w:r>
              <w:rPr/>
              <w:t xml:space="preserve">177 </w:t>
            </w:r>
          </w:p>
        </w:tc>
        <w:tc>
          <w:tcPr>
            <w:tcW w:w="4666" w:type="dxa"/>
            <w:tcBorders/>
            <w:vAlign w:val="center"/>
          </w:tcPr>
          <w:p>
            <w:pPr>
              <w:pStyle w:val="TableContents"/>
              <w:bidi w:val="0"/>
              <w:spacing w:before="0" w:after="283"/>
              <w:jc w:val="left"/>
              <w:rPr/>
            </w:pPr>
            <w:r>
              <w:rPr/>
              <w:t xml:space="preserve">Salomonsaaret </w:t>
            </w:r>
          </w:p>
        </w:tc>
        <w:tc>
          <w:tcPr>
            <w:tcW w:w="3826" w:type="dxa"/>
            <w:tcBorders/>
            <w:vAlign w:val="center"/>
          </w:tcPr>
          <w:p>
            <w:pPr>
              <w:pStyle w:val="TableContents"/>
              <w:bidi w:val="0"/>
              <w:spacing w:before="0" w:after="283"/>
              <w:jc w:val="left"/>
              <w:rPr/>
            </w:pPr>
            <w:r>
              <w:rPr/>
              <w:t xml:space="preserve">7003120200000000000 ♠ 1,202 </w:t>
            </w:r>
          </w:p>
        </w:tc>
      </w:tr>
      <w:tr>
        <w:trPr/>
        <w:tc>
          <w:tcPr>
            <w:tcW w:w="751" w:type="dxa"/>
            <w:tcBorders/>
            <w:vAlign w:val="center"/>
          </w:tcPr>
          <w:p>
            <w:pPr>
              <w:pStyle w:val="TableContents"/>
              <w:bidi w:val="0"/>
              <w:spacing w:before="0" w:after="283"/>
              <w:jc w:val="left"/>
              <w:rPr/>
            </w:pPr>
            <w:r>
              <w:rPr/>
              <w:t xml:space="preserve">178 </w:t>
            </w:r>
          </w:p>
        </w:tc>
        <w:tc>
          <w:tcPr>
            <w:tcW w:w="4666" w:type="dxa"/>
            <w:tcBorders/>
            <w:vAlign w:val="center"/>
          </w:tcPr>
          <w:p>
            <w:pPr>
              <w:pStyle w:val="TableContents"/>
              <w:bidi w:val="0"/>
              <w:spacing w:before="0" w:after="283"/>
              <w:jc w:val="left"/>
              <w:rPr/>
            </w:pPr>
            <w:r>
              <w:rPr/>
              <w:t xml:space="preserve">Guinea-Bissau </w:t>
            </w:r>
          </w:p>
        </w:tc>
        <w:tc>
          <w:tcPr>
            <w:tcW w:w="3826" w:type="dxa"/>
            <w:tcBorders/>
            <w:vAlign w:val="center"/>
          </w:tcPr>
          <w:p>
            <w:pPr>
              <w:pStyle w:val="TableContents"/>
              <w:bidi w:val="0"/>
              <w:spacing w:before="0" w:after="283"/>
              <w:jc w:val="left"/>
              <w:rPr/>
            </w:pPr>
            <w:r>
              <w:rPr/>
              <w:t xml:space="preserve">7003112600000000000 ♠ 1,126 </w:t>
            </w:r>
          </w:p>
        </w:tc>
      </w:tr>
      <w:tr>
        <w:trPr/>
        <w:tc>
          <w:tcPr>
            <w:tcW w:w="751" w:type="dxa"/>
            <w:tcBorders/>
            <w:vAlign w:val="center"/>
          </w:tcPr>
          <w:p>
            <w:pPr>
              <w:pStyle w:val="TableContents"/>
              <w:bidi w:val="0"/>
              <w:spacing w:before="0" w:after="283"/>
              <w:jc w:val="left"/>
              <w:rPr/>
            </w:pPr>
            <w:r>
              <w:rPr/>
              <w:t xml:space="preserve">179 </w:t>
            </w:r>
          </w:p>
        </w:tc>
        <w:tc>
          <w:tcPr>
            <w:tcW w:w="4666" w:type="dxa"/>
            <w:tcBorders/>
            <w:vAlign w:val="center"/>
          </w:tcPr>
          <w:p>
            <w:pPr>
              <w:pStyle w:val="TableContents"/>
              <w:bidi w:val="0"/>
              <w:spacing w:before="0" w:after="283"/>
              <w:jc w:val="left"/>
              <w:rPr/>
            </w:pPr>
            <w:r>
              <w:rPr/>
              <w:t xml:space="preserve">Grenada </w:t>
            </w:r>
          </w:p>
        </w:tc>
        <w:tc>
          <w:tcPr>
            <w:tcW w:w="3826" w:type="dxa"/>
            <w:tcBorders/>
            <w:vAlign w:val="center"/>
          </w:tcPr>
          <w:p>
            <w:pPr>
              <w:pStyle w:val="TableContents"/>
              <w:bidi w:val="0"/>
              <w:spacing w:before="0" w:after="283"/>
              <w:jc w:val="left"/>
              <w:rPr/>
            </w:pPr>
            <w:r>
              <w:rPr/>
              <w:t xml:space="preserve">7003101600000000000 ♠ 1,016 </w:t>
            </w:r>
          </w:p>
        </w:tc>
      </w:tr>
      <w:tr>
        <w:trPr/>
        <w:tc>
          <w:tcPr>
            <w:tcW w:w="751" w:type="dxa"/>
            <w:tcBorders/>
            <w:vAlign w:val="center"/>
          </w:tcPr>
          <w:p>
            <w:pPr>
              <w:pStyle w:val="TableContents"/>
              <w:bidi w:val="0"/>
              <w:spacing w:before="0" w:after="283"/>
              <w:jc w:val="left"/>
              <w:rPr/>
            </w:pPr>
            <w:r>
              <w:rPr/>
              <w:t xml:space="preserve">180 </w:t>
            </w:r>
          </w:p>
        </w:tc>
        <w:tc>
          <w:tcPr>
            <w:tcW w:w="4666" w:type="dxa"/>
            <w:tcBorders/>
            <w:vAlign w:val="center"/>
          </w:tcPr>
          <w:p>
            <w:pPr>
              <w:pStyle w:val="TableContents"/>
              <w:bidi w:val="0"/>
              <w:spacing w:before="0" w:after="283"/>
              <w:jc w:val="left"/>
              <w:rPr/>
            </w:pPr>
            <w:r>
              <w:rPr/>
              <w:t xml:space="preserve">Gambia </w:t>
            </w:r>
          </w:p>
        </w:tc>
        <w:tc>
          <w:tcPr>
            <w:tcW w:w="3826" w:type="dxa"/>
            <w:tcBorders/>
            <w:vAlign w:val="center"/>
          </w:tcPr>
          <w:p>
            <w:pPr>
              <w:pStyle w:val="TableContents"/>
              <w:bidi w:val="0"/>
              <w:spacing w:before="0" w:after="283"/>
              <w:jc w:val="left"/>
              <w:rPr/>
            </w:pPr>
            <w:r>
              <w:rPr/>
              <w:t xml:space="preserve">7002965000000000000 ♠ 965 </w:t>
            </w:r>
          </w:p>
        </w:tc>
      </w:tr>
      <w:tr>
        <w:trPr/>
        <w:tc>
          <w:tcPr>
            <w:tcW w:w="751" w:type="dxa"/>
            <w:tcBorders/>
            <w:vAlign w:val="center"/>
          </w:tcPr>
          <w:p>
            <w:pPr>
              <w:pStyle w:val="TableContents"/>
              <w:bidi w:val="0"/>
              <w:spacing w:before="0" w:after="283"/>
              <w:jc w:val="left"/>
              <w:rPr/>
            </w:pPr>
            <w:r>
              <w:rPr/>
              <w:t xml:space="preserve">181 </w:t>
            </w:r>
          </w:p>
        </w:tc>
        <w:tc>
          <w:tcPr>
            <w:tcW w:w="4666" w:type="dxa"/>
            <w:tcBorders/>
            <w:vAlign w:val="center"/>
          </w:tcPr>
          <w:p>
            <w:pPr>
              <w:pStyle w:val="TableContents"/>
              <w:bidi w:val="0"/>
              <w:spacing w:before="0" w:after="283"/>
              <w:jc w:val="left"/>
              <w:rPr/>
            </w:pPr>
            <w:r>
              <w:rPr/>
              <w:t xml:space="preserve">Saint Kitts ja Nevis </w:t>
            </w:r>
          </w:p>
        </w:tc>
        <w:tc>
          <w:tcPr>
            <w:tcW w:w="3826" w:type="dxa"/>
            <w:tcBorders/>
            <w:vAlign w:val="center"/>
          </w:tcPr>
          <w:p>
            <w:pPr>
              <w:pStyle w:val="TableContents"/>
              <w:bidi w:val="0"/>
              <w:spacing w:before="0" w:after="283"/>
              <w:jc w:val="left"/>
              <w:rPr/>
            </w:pPr>
            <w:r>
              <w:rPr/>
              <w:t xml:space="preserve">7002917000000000000 ♠ 917 </w:t>
            </w:r>
          </w:p>
        </w:tc>
      </w:tr>
      <w:tr>
        <w:trPr/>
        <w:tc>
          <w:tcPr>
            <w:tcW w:w="751" w:type="dxa"/>
            <w:tcBorders/>
            <w:vAlign w:val="center"/>
          </w:tcPr>
          <w:p>
            <w:pPr>
              <w:pStyle w:val="TableContents"/>
              <w:bidi w:val="0"/>
              <w:spacing w:before="0" w:after="283"/>
              <w:jc w:val="left"/>
              <w:rPr/>
            </w:pPr>
            <w:r>
              <w:rPr/>
              <w:t xml:space="preserve">182 </w:t>
            </w:r>
          </w:p>
        </w:tc>
        <w:tc>
          <w:tcPr>
            <w:tcW w:w="4666" w:type="dxa"/>
            <w:tcBorders/>
            <w:vAlign w:val="center"/>
          </w:tcPr>
          <w:p>
            <w:pPr>
              <w:pStyle w:val="TableContents"/>
              <w:bidi w:val="0"/>
              <w:spacing w:before="0" w:after="283"/>
              <w:jc w:val="left"/>
              <w:rPr/>
            </w:pPr>
            <w:r>
              <w:rPr/>
              <w:t xml:space="preserve">Samoa </w:t>
            </w:r>
          </w:p>
        </w:tc>
        <w:tc>
          <w:tcPr>
            <w:tcW w:w="3826" w:type="dxa"/>
            <w:tcBorders/>
            <w:vAlign w:val="center"/>
          </w:tcPr>
          <w:p>
            <w:pPr>
              <w:pStyle w:val="TableContents"/>
              <w:bidi w:val="0"/>
              <w:spacing w:before="0" w:after="283"/>
              <w:jc w:val="left"/>
              <w:rPr/>
            </w:pPr>
            <w:r>
              <w:rPr/>
              <w:t xml:space="preserve">7002786000000000000 ♠ 786 </w:t>
            </w:r>
          </w:p>
        </w:tc>
      </w:tr>
      <w:tr>
        <w:trPr/>
        <w:tc>
          <w:tcPr>
            <w:tcW w:w="751" w:type="dxa"/>
            <w:tcBorders/>
            <w:vAlign w:val="center"/>
          </w:tcPr>
          <w:p>
            <w:pPr>
              <w:pStyle w:val="TableContents"/>
              <w:bidi w:val="0"/>
              <w:spacing w:before="0" w:after="283"/>
              <w:jc w:val="left"/>
              <w:rPr/>
            </w:pPr>
            <w:r>
              <w:rPr/>
              <w:t xml:space="preserve">183 </w:t>
            </w:r>
          </w:p>
        </w:tc>
        <w:tc>
          <w:tcPr>
            <w:tcW w:w="4666" w:type="dxa"/>
            <w:tcBorders/>
            <w:vAlign w:val="center"/>
          </w:tcPr>
          <w:p>
            <w:pPr>
              <w:pStyle w:val="TableContents"/>
              <w:bidi w:val="0"/>
              <w:spacing w:before="0" w:after="283"/>
              <w:jc w:val="left"/>
              <w:rPr/>
            </w:pPr>
            <w:r>
              <w:rPr/>
              <w:t xml:space="preserve">Vanuatu </w:t>
            </w:r>
          </w:p>
        </w:tc>
        <w:tc>
          <w:tcPr>
            <w:tcW w:w="3826" w:type="dxa"/>
            <w:tcBorders/>
            <w:vAlign w:val="center"/>
          </w:tcPr>
          <w:p>
            <w:pPr>
              <w:pStyle w:val="TableContents"/>
              <w:bidi w:val="0"/>
              <w:spacing w:before="0" w:after="283"/>
              <w:jc w:val="left"/>
              <w:rPr/>
            </w:pPr>
            <w:r>
              <w:rPr/>
              <w:t xml:space="preserve">7002774000000000000 ♠ 774 </w:t>
            </w:r>
          </w:p>
        </w:tc>
      </w:tr>
      <w:tr>
        <w:trPr/>
        <w:tc>
          <w:tcPr>
            <w:tcW w:w="751" w:type="dxa"/>
            <w:tcBorders/>
            <w:vAlign w:val="center"/>
          </w:tcPr>
          <w:p>
            <w:pPr>
              <w:pStyle w:val="TableContents"/>
              <w:bidi w:val="0"/>
              <w:spacing w:before="0" w:after="283"/>
              <w:jc w:val="left"/>
              <w:rPr/>
            </w:pPr>
            <w:r>
              <w:rPr/>
              <w:t xml:space="preserve">184 </w:t>
            </w:r>
          </w:p>
        </w:tc>
        <w:tc>
          <w:tcPr>
            <w:tcW w:w="4666" w:type="dxa"/>
            <w:tcBorders/>
            <w:vAlign w:val="center"/>
          </w:tcPr>
          <w:p>
            <w:pPr>
              <w:pStyle w:val="TableContents"/>
              <w:bidi w:val="0"/>
              <w:spacing w:before="0" w:after="283"/>
              <w:jc w:val="left"/>
              <w:rPr/>
            </w:pPr>
            <w:r>
              <w:rPr/>
              <w:t xml:space="preserve">Saint Vincent ja Grenadiinit </w:t>
            </w:r>
          </w:p>
        </w:tc>
        <w:tc>
          <w:tcPr>
            <w:tcW w:w="3826" w:type="dxa"/>
            <w:tcBorders/>
            <w:vAlign w:val="center"/>
          </w:tcPr>
          <w:p>
            <w:pPr>
              <w:pStyle w:val="TableContents"/>
              <w:bidi w:val="0"/>
              <w:spacing w:before="0" w:after="283"/>
              <w:jc w:val="left"/>
              <w:rPr/>
            </w:pPr>
            <w:r>
              <w:rPr/>
              <w:t xml:space="preserve">7002771000000000000 ♠ 771 </w:t>
            </w:r>
          </w:p>
        </w:tc>
      </w:tr>
      <w:tr>
        <w:trPr/>
        <w:tc>
          <w:tcPr>
            <w:tcW w:w="751" w:type="dxa"/>
            <w:tcBorders/>
            <w:vAlign w:val="center"/>
          </w:tcPr>
          <w:p>
            <w:pPr>
              <w:pStyle w:val="TableContents"/>
              <w:bidi w:val="0"/>
              <w:spacing w:before="0" w:after="283"/>
              <w:jc w:val="left"/>
              <w:rPr/>
            </w:pPr>
            <w:r>
              <w:rPr/>
              <w:t xml:space="preserve">185 </w:t>
            </w:r>
          </w:p>
        </w:tc>
        <w:tc>
          <w:tcPr>
            <w:tcW w:w="4666" w:type="dxa"/>
            <w:tcBorders/>
            <w:vAlign w:val="center"/>
          </w:tcPr>
          <w:p>
            <w:pPr>
              <w:pStyle w:val="TableContents"/>
              <w:bidi w:val="0"/>
              <w:spacing w:before="0" w:after="283"/>
              <w:jc w:val="left"/>
              <w:rPr/>
            </w:pPr>
            <w:r>
              <w:rPr/>
              <w:t xml:space="preserve">Komorit </w:t>
            </w:r>
          </w:p>
        </w:tc>
        <w:tc>
          <w:tcPr>
            <w:tcW w:w="3826" w:type="dxa"/>
            <w:tcBorders/>
            <w:vAlign w:val="center"/>
          </w:tcPr>
          <w:p>
            <w:pPr>
              <w:pStyle w:val="TableContents"/>
              <w:bidi w:val="0"/>
              <w:spacing w:before="0" w:after="283"/>
              <w:jc w:val="left"/>
              <w:rPr/>
            </w:pPr>
            <w:r>
              <w:rPr/>
              <w:t xml:space="preserve">7002617000000000000 ♠ 617 </w:t>
            </w:r>
          </w:p>
        </w:tc>
      </w:tr>
      <w:tr>
        <w:trPr/>
        <w:tc>
          <w:tcPr>
            <w:tcW w:w="751" w:type="dxa"/>
            <w:tcBorders/>
            <w:vAlign w:val="center"/>
          </w:tcPr>
          <w:p>
            <w:pPr>
              <w:pStyle w:val="TableContents"/>
              <w:bidi w:val="0"/>
              <w:spacing w:before="0" w:after="283"/>
              <w:jc w:val="left"/>
              <w:rPr/>
            </w:pPr>
            <w:r>
              <w:rPr/>
              <w:t xml:space="preserve">186 </w:t>
            </w:r>
          </w:p>
        </w:tc>
        <w:tc>
          <w:tcPr>
            <w:tcW w:w="4666" w:type="dxa"/>
            <w:tcBorders/>
            <w:vAlign w:val="center"/>
          </w:tcPr>
          <w:p>
            <w:pPr>
              <w:pStyle w:val="TableContents"/>
              <w:bidi w:val="0"/>
              <w:spacing w:before="0" w:after="283"/>
              <w:jc w:val="left"/>
              <w:rPr/>
            </w:pPr>
            <w:r>
              <w:rPr/>
              <w:t xml:space="preserve">Dominica </w:t>
            </w:r>
          </w:p>
        </w:tc>
        <w:tc>
          <w:tcPr>
            <w:tcW w:w="3826" w:type="dxa"/>
            <w:tcBorders/>
            <w:vAlign w:val="center"/>
          </w:tcPr>
          <w:p>
            <w:pPr>
              <w:pStyle w:val="TableContents"/>
              <w:bidi w:val="0"/>
              <w:spacing w:before="0" w:after="283"/>
              <w:jc w:val="left"/>
              <w:rPr/>
            </w:pPr>
            <w:r>
              <w:rPr/>
              <w:t xml:space="preserve">7002525000000000000 ♠ 525 </w:t>
            </w:r>
          </w:p>
        </w:tc>
      </w:tr>
      <w:tr>
        <w:trPr/>
        <w:tc>
          <w:tcPr>
            <w:tcW w:w="751" w:type="dxa"/>
            <w:tcBorders/>
            <w:vAlign w:val="center"/>
          </w:tcPr>
          <w:p>
            <w:pPr>
              <w:pStyle w:val="TableContents"/>
              <w:bidi w:val="0"/>
              <w:spacing w:before="0" w:after="283"/>
              <w:jc w:val="left"/>
              <w:rPr/>
            </w:pPr>
            <w:r>
              <w:rPr/>
              <w:t xml:space="preserve">187 </w:t>
            </w:r>
          </w:p>
        </w:tc>
        <w:tc>
          <w:tcPr>
            <w:tcW w:w="4666" w:type="dxa"/>
            <w:tcBorders/>
            <w:vAlign w:val="center"/>
          </w:tcPr>
          <w:p>
            <w:pPr>
              <w:pStyle w:val="TableContents"/>
              <w:bidi w:val="0"/>
              <w:spacing w:before="0" w:after="283"/>
              <w:jc w:val="left"/>
              <w:rPr/>
            </w:pPr>
            <w:r>
              <w:rPr/>
              <w:t xml:space="preserve">Tonga </w:t>
            </w:r>
          </w:p>
        </w:tc>
        <w:tc>
          <w:tcPr>
            <w:tcW w:w="3826" w:type="dxa"/>
            <w:tcBorders/>
            <w:vAlign w:val="center"/>
          </w:tcPr>
          <w:p>
            <w:pPr>
              <w:pStyle w:val="TableContents"/>
              <w:bidi w:val="0"/>
              <w:spacing w:before="0" w:after="283"/>
              <w:jc w:val="left"/>
              <w:rPr/>
            </w:pPr>
            <w:r>
              <w:rPr/>
              <w:t xml:space="preserve">7002395000000000000 ♠ 395 </w:t>
            </w:r>
          </w:p>
        </w:tc>
      </w:tr>
      <w:tr>
        <w:trPr/>
        <w:tc>
          <w:tcPr>
            <w:tcW w:w="751" w:type="dxa"/>
            <w:tcBorders/>
            <w:vAlign w:val="center"/>
          </w:tcPr>
          <w:p>
            <w:pPr>
              <w:pStyle w:val="TableContents"/>
              <w:bidi w:val="0"/>
              <w:spacing w:before="0" w:after="283"/>
              <w:jc w:val="left"/>
              <w:rPr/>
            </w:pPr>
            <w:r>
              <w:rPr/>
              <w:t xml:space="preserve">188 </w:t>
            </w:r>
          </w:p>
        </w:tc>
        <w:tc>
          <w:tcPr>
            <w:tcW w:w="4666" w:type="dxa"/>
            <w:tcBorders/>
            <w:vAlign w:val="center"/>
          </w:tcPr>
          <w:p>
            <w:pPr>
              <w:pStyle w:val="TableContents"/>
              <w:bidi w:val="0"/>
              <w:spacing w:before="0" w:after="283"/>
              <w:jc w:val="left"/>
              <w:rPr/>
            </w:pPr>
            <w:r>
              <w:rPr/>
              <w:t xml:space="preserve">São Tomé ja Príncipe São Tomé ja Príncipe </w:t>
            </w:r>
          </w:p>
        </w:tc>
        <w:tc>
          <w:tcPr>
            <w:tcW w:w="3826" w:type="dxa"/>
            <w:tcBorders/>
            <w:vAlign w:val="center"/>
          </w:tcPr>
          <w:p>
            <w:pPr>
              <w:pStyle w:val="TableContents"/>
              <w:bidi w:val="0"/>
              <w:spacing w:before="0" w:after="283"/>
              <w:jc w:val="left"/>
              <w:rPr/>
            </w:pPr>
            <w:r>
              <w:rPr/>
              <w:t xml:space="preserve">7002351000000000000 ♠ 351 </w:t>
            </w:r>
          </w:p>
        </w:tc>
      </w:tr>
      <w:tr>
        <w:trPr/>
        <w:tc>
          <w:tcPr>
            <w:tcW w:w="751" w:type="dxa"/>
            <w:tcBorders/>
            <w:vAlign w:val="center"/>
          </w:tcPr>
          <w:p>
            <w:pPr>
              <w:pStyle w:val="TableContents"/>
              <w:bidi w:val="0"/>
              <w:spacing w:before="0" w:after="283"/>
              <w:jc w:val="left"/>
              <w:rPr/>
            </w:pPr>
            <w:r>
              <w:rPr/>
              <w:t xml:space="preserve">189 </w:t>
            </w:r>
          </w:p>
        </w:tc>
        <w:tc>
          <w:tcPr>
            <w:tcW w:w="4666" w:type="dxa"/>
            <w:tcBorders/>
            <w:vAlign w:val="center"/>
          </w:tcPr>
          <w:p>
            <w:pPr>
              <w:pStyle w:val="TableContents"/>
              <w:bidi w:val="0"/>
              <w:spacing w:before="0" w:after="283"/>
              <w:jc w:val="left"/>
              <w:rPr/>
            </w:pPr>
            <w:r>
              <w:rPr/>
              <w:t xml:space="preserve">Mikronesian liittovaltio </w:t>
            </w:r>
          </w:p>
        </w:tc>
        <w:tc>
          <w:tcPr>
            <w:tcW w:w="3826" w:type="dxa"/>
            <w:tcBorders/>
            <w:vAlign w:val="center"/>
          </w:tcPr>
          <w:p>
            <w:pPr>
              <w:pStyle w:val="TableContents"/>
              <w:bidi w:val="0"/>
              <w:spacing w:before="0" w:after="283"/>
              <w:jc w:val="left"/>
              <w:rPr/>
            </w:pPr>
            <w:r>
              <w:rPr/>
              <w:t xml:space="preserve">7002322000000000000 ♠ 322 </w:t>
            </w:r>
          </w:p>
        </w:tc>
      </w:tr>
      <w:tr>
        <w:trPr/>
        <w:tc>
          <w:tcPr>
            <w:tcW w:w="751" w:type="dxa"/>
            <w:tcBorders/>
            <w:vAlign w:val="center"/>
          </w:tcPr>
          <w:p>
            <w:pPr>
              <w:pStyle w:val="TableContents"/>
              <w:bidi w:val="0"/>
              <w:spacing w:before="0" w:after="283"/>
              <w:jc w:val="left"/>
              <w:rPr/>
            </w:pPr>
            <w:r>
              <w:rPr/>
              <w:t xml:space="preserve">190 </w:t>
            </w:r>
          </w:p>
        </w:tc>
        <w:tc>
          <w:tcPr>
            <w:tcW w:w="4666" w:type="dxa"/>
            <w:tcBorders/>
            <w:vAlign w:val="center"/>
          </w:tcPr>
          <w:p>
            <w:pPr>
              <w:pStyle w:val="TableContents"/>
              <w:bidi w:val="0"/>
              <w:spacing w:before="0" w:after="283"/>
              <w:jc w:val="left"/>
              <w:rPr/>
            </w:pPr>
            <w:r>
              <w:rPr/>
              <w:t xml:space="preserve">Palau </w:t>
            </w:r>
          </w:p>
        </w:tc>
        <w:tc>
          <w:tcPr>
            <w:tcW w:w="3826" w:type="dxa"/>
            <w:tcBorders/>
            <w:vAlign w:val="center"/>
          </w:tcPr>
          <w:p>
            <w:pPr>
              <w:pStyle w:val="TableContents"/>
              <w:bidi w:val="0"/>
              <w:spacing w:before="0" w:after="283"/>
              <w:jc w:val="left"/>
              <w:rPr/>
            </w:pPr>
            <w:r>
              <w:rPr/>
              <w:t xml:space="preserve">7002293000000000000 ♠ 293 </w:t>
            </w:r>
          </w:p>
        </w:tc>
      </w:tr>
      <w:tr>
        <w:trPr/>
        <w:tc>
          <w:tcPr>
            <w:tcW w:w="751" w:type="dxa"/>
            <w:tcBorders/>
            <w:vAlign w:val="center"/>
          </w:tcPr>
          <w:p>
            <w:pPr>
              <w:pStyle w:val="TableContents"/>
              <w:bidi w:val="0"/>
              <w:spacing w:before="0" w:after="283"/>
              <w:jc w:val="left"/>
              <w:rPr/>
            </w:pPr>
            <w:r>
              <w:rPr/>
              <w:t xml:space="preserve">191 </w:t>
            </w:r>
          </w:p>
        </w:tc>
        <w:tc>
          <w:tcPr>
            <w:tcW w:w="4666" w:type="dxa"/>
            <w:tcBorders/>
            <w:vAlign w:val="center"/>
          </w:tcPr>
          <w:p>
            <w:pPr>
              <w:pStyle w:val="TableContents"/>
              <w:bidi w:val="0"/>
              <w:spacing w:before="0" w:after="283"/>
              <w:jc w:val="left"/>
              <w:rPr/>
            </w:pPr>
            <w:r>
              <w:rPr/>
              <w:t xml:space="preserve">Marshallinsaaret </w:t>
            </w:r>
          </w:p>
        </w:tc>
        <w:tc>
          <w:tcPr>
            <w:tcW w:w="3826" w:type="dxa"/>
            <w:tcBorders/>
            <w:vAlign w:val="center"/>
          </w:tcPr>
          <w:p>
            <w:pPr>
              <w:pStyle w:val="TableContents"/>
              <w:bidi w:val="0"/>
              <w:spacing w:before="0" w:after="283"/>
              <w:jc w:val="left"/>
              <w:rPr/>
            </w:pPr>
            <w:r>
              <w:rPr/>
              <w:t xml:space="preserve">7002183000000000000 ♠ 183 </w:t>
            </w:r>
          </w:p>
        </w:tc>
      </w:tr>
      <w:tr>
        <w:trPr/>
        <w:tc>
          <w:tcPr>
            <w:tcW w:w="751" w:type="dxa"/>
            <w:tcBorders/>
            <w:vAlign w:val="center"/>
          </w:tcPr>
          <w:p>
            <w:pPr>
              <w:pStyle w:val="TableContents"/>
              <w:bidi w:val="0"/>
              <w:spacing w:before="0" w:after="283"/>
              <w:jc w:val="left"/>
              <w:rPr/>
            </w:pPr>
            <w:r>
              <w:rPr/>
              <w:t xml:space="preserve">192 </w:t>
            </w:r>
          </w:p>
        </w:tc>
        <w:tc>
          <w:tcPr>
            <w:tcW w:w="4666" w:type="dxa"/>
            <w:tcBorders/>
            <w:vAlign w:val="center"/>
          </w:tcPr>
          <w:p>
            <w:pPr>
              <w:pStyle w:val="TableContents"/>
              <w:bidi w:val="0"/>
              <w:spacing w:before="0" w:after="283"/>
              <w:jc w:val="left"/>
              <w:rPr/>
            </w:pPr>
            <w:r>
              <w:rPr/>
              <w:t xml:space="preserve">Kiribati </w:t>
            </w:r>
          </w:p>
        </w:tc>
        <w:tc>
          <w:tcPr>
            <w:tcW w:w="3826" w:type="dxa"/>
            <w:tcBorders/>
            <w:vAlign w:val="center"/>
          </w:tcPr>
          <w:p>
            <w:pPr>
              <w:pStyle w:val="TableContents"/>
              <w:bidi w:val="0"/>
              <w:spacing w:before="0" w:after="283"/>
              <w:jc w:val="left"/>
              <w:rPr/>
            </w:pPr>
            <w:r>
              <w:rPr/>
              <w:t xml:space="preserve">7002166000000000000 ♠ 166 </w:t>
            </w:r>
          </w:p>
        </w:tc>
      </w:tr>
      <w:tr>
        <w:trPr/>
        <w:tc>
          <w:tcPr>
            <w:tcW w:w="751" w:type="dxa"/>
            <w:tcBorders/>
            <w:vAlign w:val="center"/>
          </w:tcPr>
          <w:p>
            <w:pPr>
              <w:pStyle w:val="TableContents"/>
              <w:bidi w:val="0"/>
              <w:spacing w:before="0" w:after="283"/>
              <w:jc w:val="left"/>
              <w:rPr/>
            </w:pPr>
            <w:r>
              <w:rPr/>
              <w:t xml:space="preserve">193 </w:t>
            </w:r>
          </w:p>
        </w:tc>
        <w:tc>
          <w:tcPr>
            <w:tcW w:w="4666" w:type="dxa"/>
            <w:tcBorders/>
            <w:vAlign w:val="center"/>
          </w:tcPr>
          <w:p>
            <w:pPr>
              <w:pStyle w:val="TableContents"/>
              <w:bidi w:val="0"/>
              <w:spacing w:before="0" w:after="283"/>
              <w:jc w:val="left"/>
              <w:rPr/>
            </w:pPr>
            <w:r>
              <w:rPr/>
              <w:t xml:space="preserve">Nauru </w:t>
            </w:r>
          </w:p>
        </w:tc>
        <w:tc>
          <w:tcPr>
            <w:tcW w:w="3826" w:type="dxa"/>
            <w:tcBorders/>
            <w:vAlign w:val="center"/>
          </w:tcPr>
          <w:p>
            <w:pPr>
              <w:pStyle w:val="TableContents"/>
              <w:bidi w:val="0"/>
              <w:spacing w:before="0" w:after="283"/>
              <w:jc w:val="left"/>
              <w:rPr/>
            </w:pPr>
            <w:r>
              <w:rPr/>
              <w:t xml:space="preserve">7002102000000000000 ♠ 102 </w:t>
            </w:r>
          </w:p>
        </w:tc>
      </w:tr>
      <w:tr>
        <w:trPr/>
        <w:tc>
          <w:tcPr>
            <w:tcW w:w="751" w:type="dxa"/>
            <w:tcBorders/>
            <w:vAlign w:val="center"/>
          </w:tcPr>
          <w:p>
            <w:pPr>
              <w:pStyle w:val="TableContents"/>
              <w:bidi w:val="0"/>
              <w:spacing w:before="0" w:after="283"/>
              <w:jc w:val="left"/>
              <w:rPr/>
            </w:pPr>
            <w:r>
              <w:rPr/>
              <w:t xml:space="preserve">194 </w:t>
            </w:r>
          </w:p>
        </w:tc>
        <w:tc>
          <w:tcPr>
            <w:tcW w:w="4666" w:type="dxa"/>
            <w:tcBorders/>
            <w:vAlign w:val="center"/>
          </w:tcPr>
          <w:p>
            <w:pPr>
              <w:pStyle w:val="TableContents"/>
              <w:bidi w:val="0"/>
              <w:spacing w:before="0" w:after="283"/>
              <w:jc w:val="left"/>
              <w:rPr/>
            </w:pPr>
            <w:r>
              <w:rPr/>
              <w:t xml:space="preserve">Tuvalu </w:t>
            </w:r>
          </w:p>
        </w:tc>
        <w:tc>
          <w:tcPr>
            <w:tcW w:w="3826" w:type="dxa"/>
            <w:tcBorders/>
            <w:vAlign w:val="center"/>
          </w:tcPr>
          <w:p>
            <w:pPr>
              <w:pStyle w:val="TableContents"/>
              <w:bidi w:val="0"/>
              <w:spacing w:before="0" w:after="283"/>
              <w:jc w:val="left"/>
              <w:rPr/>
            </w:pPr>
            <w:r>
              <w:rPr/>
              <w:t xml:space="preserve">7001340000000000000 ♠ 34 </w:t>
            </w:r>
          </w:p>
        </w:tc>
      </w:tr>
    </w:tbl>
    <w:tbl>
      <w:tblPr>
        <w:tblW w:w="9243" w:type="dxa"/>
        <w:jc w:val="left"/>
        <w:tblInd w:w="0" w:type="dxa"/>
        <w:tblLayout w:type="fixed"/>
        <w:tblCellMar>
          <w:top w:w="28" w:type="dxa"/>
          <w:left w:w="28" w:type="dxa"/>
          <w:bottom w:w="28" w:type="dxa"/>
          <w:right w:w="28" w:type="dxa"/>
        </w:tblCellMar>
      </w:tblPr>
      <w:tblGrid>
        <w:gridCol w:w="751"/>
        <w:gridCol w:w="4666"/>
        <w:gridCol w:w="3826"/>
      </w:tblGrid>
      <w:tr>
        <w:trPr/>
        <w:tc>
          <w:tcPr>
            <w:tcW w:w="751" w:type="dxa"/>
            <w:tcBorders/>
            <w:vAlign w:val="center"/>
          </w:tcPr>
          <w:p>
            <w:pPr>
              <w:pStyle w:val="TableHeading"/>
              <w:suppressLineNumbers/>
              <w:bidi w:val="0"/>
              <w:spacing w:before="0" w:after="283"/>
              <w:jc w:val="center"/>
              <w:rPr/>
            </w:pPr>
            <w:r>
              <w:rPr/>
              <w:t xml:space="preserve">Sijoitus </w:t>
            </w:r>
          </w:p>
        </w:tc>
        <w:tc>
          <w:tcPr>
            <w:tcW w:w="4666" w:type="dxa"/>
            <w:tcBorders/>
            <w:vAlign w:val="center"/>
          </w:tcPr>
          <w:p>
            <w:pPr>
              <w:pStyle w:val="TableHeading"/>
              <w:suppressLineNumbers/>
              <w:bidi w:val="0"/>
              <w:spacing w:before="0" w:after="283"/>
              <w:jc w:val="center"/>
              <w:rPr/>
            </w:pPr>
            <w:r>
              <w:rPr/>
              <w:t xml:space="preserve">Maa </w:t>
            </w:r>
          </w:p>
        </w:tc>
        <w:tc>
          <w:tcPr>
            <w:tcW w:w="3826" w:type="dxa"/>
            <w:tcBorders/>
            <w:vAlign w:val="center"/>
          </w:tcPr>
          <w:p>
            <w:pPr>
              <w:pStyle w:val="TableHeading"/>
              <w:suppressLineNumbers/>
              <w:bidi w:val="0"/>
              <w:spacing w:before="0" w:after="283"/>
              <w:jc w:val="center"/>
              <w:rPr/>
            </w:pPr>
            <w:r>
              <w:rPr/>
              <w:t xml:space="preserve">BKT (MILJOONAA YHDYSVALTAIN DOLLARIA)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666" w:type="dxa"/>
            <w:tcBorders/>
            <w:vAlign w:val="center"/>
          </w:tcPr>
          <w:p>
            <w:pPr>
              <w:pStyle w:val="TableContents"/>
              <w:bidi w:val="0"/>
              <w:spacing w:before="0" w:after="283"/>
              <w:jc w:val="left"/>
              <w:rPr/>
            </w:pPr>
            <w:r>
              <w:rPr/>
              <w:t xml:space="preserve">Maailma </w:t>
            </w:r>
          </w:p>
        </w:tc>
        <w:tc>
          <w:tcPr>
            <w:tcW w:w="3826" w:type="dxa"/>
            <w:tcBorders/>
            <w:vAlign w:val="center"/>
          </w:tcPr>
          <w:p>
            <w:pPr>
              <w:pStyle w:val="TableContents"/>
              <w:bidi w:val="0"/>
              <w:spacing w:before="0" w:after="283"/>
              <w:jc w:val="left"/>
              <w:rPr/>
            </w:pPr>
            <w:r>
              <w:rPr/>
              <w:t xml:space="preserve">7007741964040000000 ♠ 74,196,404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666" w:type="dxa"/>
            <w:tcBorders/>
            <w:vAlign w:val="center"/>
          </w:tcPr>
          <w:p>
            <w:pPr>
              <w:pStyle w:val="TableContents"/>
              <w:bidi w:val="0"/>
              <w:spacing w:before="0" w:after="283"/>
              <w:jc w:val="left"/>
              <w:rPr/>
            </w:pPr>
            <w:r>
              <w:rPr/>
              <w:t xml:space="preserve">Yhdysvallat </w:t>
            </w:r>
          </w:p>
        </w:tc>
        <w:tc>
          <w:tcPr>
            <w:tcW w:w="3826" w:type="dxa"/>
            <w:tcBorders/>
            <w:vAlign w:val="center"/>
          </w:tcPr>
          <w:p>
            <w:pPr>
              <w:pStyle w:val="TableContents"/>
              <w:bidi w:val="0"/>
              <w:spacing w:before="0" w:after="283"/>
              <w:jc w:val="left"/>
              <w:rPr/>
            </w:pPr>
            <w:r>
              <w:rPr/>
              <w:t xml:space="preserve">7007180366480000000 ♠ 18,036,648 </w:t>
            </w:r>
          </w:p>
        </w:tc>
      </w:tr>
      <w:tr>
        <w:trPr/>
        <w:tc>
          <w:tcPr>
            <w:tcW w:w="751" w:type="dxa"/>
            <w:tcBorders/>
            <w:vAlign w:val="center"/>
          </w:tcPr>
          <w:p>
            <w:pPr>
              <w:pStyle w:val="TableContents"/>
              <w:bidi w:val="0"/>
              <w:spacing w:before="0" w:after="283"/>
              <w:jc w:val="left"/>
              <w:rPr/>
            </w:pPr>
            <w:r>
              <w:rPr/>
              <w:t xml:space="preserve">-- </w:t>
            </w:r>
          </w:p>
        </w:tc>
        <w:tc>
          <w:tcPr>
            <w:tcW w:w="4666" w:type="dxa"/>
            <w:tcBorders/>
            <w:vAlign w:val="center"/>
          </w:tcPr>
          <w:p>
            <w:pPr>
              <w:pStyle w:val="TableContents"/>
              <w:bidi w:val="0"/>
              <w:spacing w:before="0" w:after="283"/>
              <w:jc w:val="left"/>
              <w:rPr/>
            </w:pPr>
            <w:r>
              <w:rPr/>
              <w:t xml:space="preserve">Euroopan unioni </w:t>
            </w:r>
          </w:p>
        </w:tc>
        <w:tc>
          <w:tcPr>
            <w:tcW w:w="3826" w:type="dxa"/>
            <w:tcBorders/>
            <w:vAlign w:val="center"/>
          </w:tcPr>
          <w:p>
            <w:pPr>
              <w:pStyle w:val="TableContents"/>
              <w:bidi w:val="0"/>
              <w:spacing w:before="0" w:after="283"/>
              <w:jc w:val="left"/>
              <w:rPr/>
            </w:pPr>
            <w:r>
              <w:rPr/>
              <w:t xml:space="preserve">7007168326310000000 ♠ 16,832,631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666" w:type="dxa"/>
            <w:tcBorders/>
            <w:vAlign w:val="center"/>
          </w:tcPr>
          <w:p>
            <w:pPr>
              <w:pStyle w:val="TableContents"/>
              <w:bidi w:val="0"/>
              <w:spacing w:before="0" w:after="283"/>
              <w:jc w:val="left"/>
              <w:rPr/>
            </w:pPr>
            <w:r>
              <w:rPr/>
              <w:t xml:space="preserve">Kiina </w:t>
            </w:r>
          </w:p>
        </w:tc>
        <w:tc>
          <w:tcPr>
            <w:tcW w:w="3826" w:type="dxa"/>
            <w:tcBorders/>
            <w:vAlign w:val="center"/>
          </w:tcPr>
          <w:p>
            <w:pPr>
              <w:pStyle w:val="TableContents"/>
              <w:bidi w:val="0"/>
              <w:spacing w:before="0" w:after="283"/>
              <w:jc w:val="left"/>
              <w:rPr/>
            </w:pPr>
            <w:r>
              <w:rPr/>
              <w:t xml:space="preserve">7007111584570000000 ♠ 11,158,457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666" w:type="dxa"/>
            <w:tcBorders/>
            <w:vAlign w:val="center"/>
          </w:tcPr>
          <w:p>
            <w:pPr>
              <w:pStyle w:val="TableContents"/>
              <w:bidi w:val="0"/>
              <w:spacing w:before="0" w:after="283"/>
              <w:jc w:val="left"/>
              <w:rPr/>
            </w:pPr>
            <w:r>
              <w:rPr/>
              <w:t xml:space="preserve">Japani </w:t>
            </w:r>
          </w:p>
        </w:tc>
        <w:tc>
          <w:tcPr>
            <w:tcW w:w="3826" w:type="dxa"/>
            <w:tcBorders/>
            <w:vAlign w:val="center"/>
          </w:tcPr>
          <w:p>
            <w:pPr>
              <w:pStyle w:val="TableContents"/>
              <w:bidi w:val="0"/>
              <w:spacing w:before="0" w:after="283"/>
              <w:jc w:val="left"/>
              <w:rPr/>
            </w:pPr>
            <w:r>
              <w:rPr/>
              <w:t xml:space="preserve">7006438307600000000 ♠ 4,383,076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666" w:type="dxa"/>
            <w:tcBorders/>
            <w:vAlign w:val="center"/>
          </w:tcPr>
          <w:p>
            <w:pPr>
              <w:pStyle w:val="TableContents"/>
              <w:bidi w:val="0"/>
              <w:spacing w:before="0" w:after="283"/>
              <w:jc w:val="left"/>
              <w:rPr/>
            </w:pPr>
            <w:r>
              <w:rPr/>
              <w:t xml:space="preserve">Saksa </w:t>
            </w:r>
          </w:p>
        </w:tc>
        <w:tc>
          <w:tcPr>
            <w:tcW w:w="3826" w:type="dxa"/>
            <w:tcBorders/>
            <w:vAlign w:val="center"/>
          </w:tcPr>
          <w:p>
            <w:pPr>
              <w:pStyle w:val="TableContents"/>
              <w:bidi w:val="0"/>
              <w:spacing w:before="0" w:after="283"/>
              <w:jc w:val="left"/>
              <w:rPr/>
            </w:pPr>
            <w:r>
              <w:rPr/>
              <w:t xml:space="preserve">7006336360000000000 ♠ 3,363,600 </w:t>
            </w:r>
          </w:p>
        </w:tc>
      </w:tr>
      <w:tr>
        <w:trPr/>
        <w:tc>
          <w:tcPr>
            <w:tcW w:w="751" w:type="dxa"/>
            <w:tcBorders/>
            <w:vAlign w:val="center"/>
          </w:tcPr>
          <w:p>
            <w:pPr>
              <w:pStyle w:val="TableContents"/>
              <w:bidi w:val="0"/>
              <w:spacing w:before="0" w:after="283"/>
              <w:jc w:val="left"/>
              <w:rPr/>
            </w:pPr>
            <w:r>
              <w:rPr/>
              <w:t xml:space="preserve">5 </w:t>
            </w:r>
          </w:p>
        </w:tc>
        <w:tc>
          <w:tcPr>
            <w:tcW w:w="4666" w:type="dxa"/>
            <w:tcBorders/>
            <w:vAlign w:val="center"/>
          </w:tcPr>
          <w:p>
            <w:pPr>
              <w:pStyle w:val="TableContents"/>
              <w:bidi w:val="0"/>
              <w:spacing w:before="0" w:after="283"/>
              <w:jc w:val="left"/>
              <w:rPr/>
            </w:pPr>
            <w:r>
              <w:rPr/>
              <w:t xml:space="preserve">Yhdistynyt kuningaskunta </w:t>
            </w:r>
          </w:p>
        </w:tc>
        <w:tc>
          <w:tcPr>
            <w:tcW w:w="3826" w:type="dxa"/>
            <w:tcBorders/>
            <w:vAlign w:val="center"/>
          </w:tcPr>
          <w:p>
            <w:pPr>
              <w:pStyle w:val="TableContents"/>
              <w:bidi w:val="0"/>
              <w:spacing w:before="0" w:after="283"/>
              <w:jc w:val="left"/>
              <w:rPr/>
            </w:pPr>
            <w:r>
              <w:rPr/>
              <w:t xml:space="preserve">7006285800300000000 ♠ 2,858,003 </w:t>
            </w:r>
          </w:p>
        </w:tc>
      </w:tr>
      <w:tr>
        <w:trPr/>
        <w:tc>
          <w:tcPr>
            <w:tcW w:w="751" w:type="dxa"/>
            <w:tcBorders/>
            <w:vAlign w:val="center"/>
          </w:tcPr>
          <w:p>
            <w:pPr>
              <w:pStyle w:val="TableContents"/>
              <w:bidi w:val="0"/>
              <w:spacing w:before="0" w:after="283"/>
              <w:jc w:val="left"/>
              <w:rPr/>
            </w:pPr>
            <w:r>
              <w:rPr/>
              <w:t xml:space="preserve">6 </w:t>
            </w:r>
          </w:p>
        </w:tc>
        <w:tc>
          <w:tcPr>
            <w:tcW w:w="4666" w:type="dxa"/>
            <w:tcBorders/>
            <w:vAlign w:val="center"/>
          </w:tcPr>
          <w:p>
            <w:pPr>
              <w:pStyle w:val="TableContents"/>
              <w:bidi w:val="0"/>
              <w:spacing w:before="0" w:after="283"/>
              <w:jc w:val="left"/>
              <w:rPr/>
            </w:pPr>
            <w:r>
              <w:rPr/>
              <w:t xml:space="preserve">Ranska </w:t>
            </w:r>
          </w:p>
        </w:tc>
        <w:tc>
          <w:tcPr>
            <w:tcW w:w="3826" w:type="dxa"/>
            <w:tcBorders/>
            <w:vAlign w:val="center"/>
          </w:tcPr>
          <w:p>
            <w:pPr>
              <w:pStyle w:val="TableContents"/>
              <w:bidi w:val="0"/>
              <w:spacing w:before="0" w:after="283"/>
              <w:jc w:val="left"/>
              <w:rPr/>
            </w:pPr>
            <w:r>
              <w:rPr/>
              <w:t xml:space="preserve">7006241894600000000 ♠ 2,418,946 </w:t>
            </w:r>
          </w:p>
        </w:tc>
      </w:tr>
      <w:tr>
        <w:trPr/>
        <w:tc>
          <w:tcPr>
            <w:tcW w:w="751" w:type="dxa"/>
            <w:tcBorders/>
            <w:vAlign w:val="center"/>
          </w:tcPr>
          <w:p>
            <w:pPr>
              <w:pStyle w:val="TableContents"/>
              <w:bidi w:val="0"/>
              <w:spacing w:before="0" w:after="283"/>
              <w:jc w:val="left"/>
              <w:rPr/>
            </w:pPr>
            <w:r>
              <w:rPr/>
              <w:t xml:space="preserve">7 </w:t>
            </w:r>
          </w:p>
        </w:tc>
        <w:tc>
          <w:tcPr>
            <w:tcW w:w="4666" w:type="dxa"/>
            <w:tcBorders/>
            <w:vAlign w:val="center"/>
          </w:tcPr>
          <w:p>
            <w:pPr>
              <w:pStyle w:val="TableContents"/>
              <w:bidi w:val="0"/>
              <w:spacing w:before="0" w:after="283"/>
              <w:jc w:val="left"/>
              <w:rPr/>
            </w:pPr>
            <w:r>
              <w:rPr/>
              <w:t xml:space="preserve">Intia </w:t>
            </w:r>
          </w:p>
        </w:tc>
        <w:tc>
          <w:tcPr>
            <w:tcW w:w="3826" w:type="dxa"/>
            <w:tcBorders/>
            <w:vAlign w:val="center"/>
          </w:tcPr>
          <w:p>
            <w:pPr>
              <w:pStyle w:val="TableContents"/>
              <w:bidi w:val="0"/>
              <w:spacing w:before="0" w:after="283"/>
              <w:jc w:val="left"/>
              <w:rPr/>
            </w:pPr>
            <w:r>
              <w:rPr/>
              <w:t xml:space="preserve">7006211623900000000 ♠ 2,116,239 </w:t>
            </w:r>
          </w:p>
        </w:tc>
      </w:tr>
      <w:tr>
        <w:trPr/>
        <w:tc>
          <w:tcPr>
            <w:tcW w:w="751" w:type="dxa"/>
            <w:tcBorders/>
            <w:vAlign w:val="center"/>
          </w:tcPr>
          <w:p>
            <w:pPr>
              <w:pStyle w:val="TableContents"/>
              <w:bidi w:val="0"/>
              <w:spacing w:before="0" w:after="283"/>
              <w:jc w:val="left"/>
              <w:rPr/>
            </w:pPr>
            <w:r>
              <w:rPr/>
              <w:t xml:space="preserve">8 </w:t>
            </w:r>
          </w:p>
        </w:tc>
        <w:tc>
          <w:tcPr>
            <w:tcW w:w="4666" w:type="dxa"/>
            <w:tcBorders/>
            <w:vAlign w:val="center"/>
          </w:tcPr>
          <w:p>
            <w:pPr>
              <w:pStyle w:val="TableContents"/>
              <w:bidi w:val="0"/>
              <w:spacing w:before="0" w:after="283"/>
              <w:jc w:val="left"/>
              <w:rPr/>
            </w:pPr>
            <w:r>
              <w:rPr/>
              <w:t xml:space="preserve">Italia </w:t>
            </w:r>
          </w:p>
        </w:tc>
        <w:tc>
          <w:tcPr>
            <w:tcW w:w="3826" w:type="dxa"/>
            <w:tcBorders/>
            <w:vAlign w:val="center"/>
          </w:tcPr>
          <w:p>
            <w:pPr>
              <w:pStyle w:val="TableContents"/>
              <w:bidi w:val="0"/>
              <w:spacing w:before="0" w:after="283"/>
              <w:jc w:val="left"/>
              <w:rPr/>
            </w:pPr>
            <w:r>
              <w:rPr/>
              <w:t xml:space="preserve">7006182158000000000 ♠ 1,821,580 </w:t>
            </w:r>
          </w:p>
        </w:tc>
      </w:tr>
      <w:tr>
        <w:trPr/>
        <w:tc>
          <w:tcPr>
            <w:tcW w:w="751" w:type="dxa"/>
            <w:tcBorders/>
            <w:vAlign w:val="center"/>
          </w:tcPr>
          <w:p>
            <w:pPr>
              <w:pStyle w:val="TableContents"/>
              <w:bidi w:val="0"/>
              <w:spacing w:before="0" w:after="283"/>
              <w:jc w:val="left"/>
              <w:rPr/>
            </w:pPr>
            <w:r>
              <w:rPr/>
              <w:t xml:space="preserve">9 </w:t>
            </w:r>
          </w:p>
        </w:tc>
        <w:tc>
          <w:tcPr>
            <w:tcW w:w="4666" w:type="dxa"/>
            <w:tcBorders/>
            <w:vAlign w:val="center"/>
          </w:tcPr>
          <w:p>
            <w:pPr>
              <w:pStyle w:val="TableContents"/>
              <w:bidi w:val="0"/>
              <w:spacing w:before="0" w:after="283"/>
              <w:jc w:val="left"/>
              <w:rPr/>
            </w:pPr>
            <w:r>
              <w:rPr/>
              <w:t xml:space="preserve">Brasilia </w:t>
            </w:r>
          </w:p>
        </w:tc>
        <w:tc>
          <w:tcPr>
            <w:tcW w:w="3826" w:type="dxa"/>
            <w:tcBorders/>
            <w:vAlign w:val="center"/>
          </w:tcPr>
          <w:p>
            <w:pPr>
              <w:pStyle w:val="TableContents"/>
              <w:bidi w:val="0"/>
              <w:spacing w:before="0" w:after="283"/>
              <w:jc w:val="left"/>
              <w:rPr/>
            </w:pPr>
            <w:r>
              <w:rPr/>
              <w:t xml:space="preserve">7006177259100000000 ♠ 1,772,591 </w:t>
            </w:r>
          </w:p>
        </w:tc>
      </w:tr>
      <w:tr>
        <w:trPr/>
        <w:tc>
          <w:tcPr>
            <w:tcW w:w="751" w:type="dxa"/>
            <w:tcBorders/>
            <w:vAlign w:val="center"/>
          </w:tcPr>
          <w:p>
            <w:pPr>
              <w:pStyle w:val="TableContents"/>
              <w:bidi w:val="0"/>
              <w:spacing w:before="0" w:after="283"/>
              <w:jc w:val="left"/>
              <w:rPr/>
            </w:pPr>
            <w:r>
              <w:rPr/>
              <w:t xml:space="preserve">10 </w:t>
            </w:r>
          </w:p>
        </w:tc>
        <w:tc>
          <w:tcPr>
            <w:tcW w:w="4666" w:type="dxa"/>
            <w:tcBorders/>
            <w:vAlign w:val="center"/>
          </w:tcPr>
          <w:p>
            <w:pPr>
              <w:pStyle w:val="TableContents"/>
              <w:bidi w:val="0"/>
              <w:spacing w:before="0" w:after="283"/>
              <w:jc w:val="left"/>
              <w:rPr/>
            </w:pPr>
            <w:r>
              <w:rPr/>
              <w:t xml:space="preserve">Kanada </w:t>
            </w:r>
          </w:p>
        </w:tc>
        <w:tc>
          <w:tcPr>
            <w:tcW w:w="3826" w:type="dxa"/>
            <w:tcBorders/>
            <w:vAlign w:val="center"/>
          </w:tcPr>
          <w:p>
            <w:pPr>
              <w:pStyle w:val="TableContents"/>
              <w:bidi w:val="0"/>
              <w:spacing w:before="0" w:after="283"/>
              <w:jc w:val="left"/>
              <w:rPr/>
            </w:pPr>
            <w:r>
              <w:rPr/>
              <w:t xml:space="preserve">7006155280800000000 ♠ 1,552,808 </w:t>
            </w:r>
          </w:p>
        </w:tc>
      </w:tr>
      <w:tr>
        <w:trPr/>
        <w:tc>
          <w:tcPr>
            <w:tcW w:w="751" w:type="dxa"/>
            <w:tcBorders/>
            <w:vAlign w:val="center"/>
          </w:tcPr>
          <w:p>
            <w:pPr>
              <w:pStyle w:val="TableContents"/>
              <w:bidi w:val="0"/>
              <w:spacing w:before="0" w:after="283"/>
              <w:jc w:val="left"/>
              <w:rPr/>
            </w:pPr>
            <w:r>
              <w:rPr/>
              <w:t xml:space="preserve">11 </w:t>
            </w:r>
          </w:p>
        </w:tc>
        <w:tc>
          <w:tcPr>
            <w:tcW w:w="4666" w:type="dxa"/>
            <w:tcBorders/>
            <w:vAlign w:val="center"/>
          </w:tcPr>
          <w:p>
            <w:pPr>
              <w:pStyle w:val="TableContents"/>
              <w:bidi w:val="0"/>
              <w:spacing w:before="0" w:after="283"/>
              <w:jc w:val="left"/>
              <w:rPr/>
            </w:pPr>
            <w:r>
              <w:rPr/>
              <w:t xml:space="preserve">Etelä-Korea </w:t>
            </w:r>
          </w:p>
        </w:tc>
        <w:tc>
          <w:tcPr>
            <w:tcW w:w="3826" w:type="dxa"/>
            <w:tcBorders/>
            <w:vAlign w:val="center"/>
          </w:tcPr>
          <w:p>
            <w:pPr>
              <w:pStyle w:val="TableContents"/>
              <w:bidi w:val="0"/>
              <w:spacing w:before="0" w:after="283"/>
              <w:jc w:val="left"/>
              <w:rPr/>
            </w:pPr>
            <w:r>
              <w:rPr/>
              <w:t xml:space="preserve">7006137787300000000 ♠ 1,377,873 </w:t>
            </w:r>
          </w:p>
        </w:tc>
      </w:tr>
      <w:tr>
        <w:trPr/>
        <w:tc>
          <w:tcPr>
            <w:tcW w:w="751" w:type="dxa"/>
            <w:tcBorders/>
            <w:vAlign w:val="center"/>
          </w:tcPr>
          <w:p>
            <w:pPr>
              <w:pStyle w:val="TableContents"/>
              <w:bidi w:val="0"/>
              <w:spacing w:before="0" w:after="283"/>
              <w:jc w:val="left"/>
              <w:rPr/>
            </w:pPr>
            <w:r>
              <w:rPr/>
              <w:t xml:space="preserve">12 </w:t>
            </w:r>
          </w:p>
        </w:tc>
        <w:tc>
          <w:tcPr>
            <w:tcW w:w="4666" w:type="dxa"/>
            <w:tcBorders/>
            <w:vAlign w:val="center"/>
          </w:tcPr>
          <w:p>
            <w:pPr>
              <w:pStyle w:val="TableContents"/>
              <w:bidi w:val="0"/>
              <w:spacing w:before="0" w:after="283"/>
              <w:jc w:val="left"/>
              <w:rPr/>
            </w:pPr>
            <w:r>
              <w:rPr/>
              <w:t xml:space="preserve">Venäjä </w:t>
            </w:r>
          </w:p>
        </w:tc>
        <w:tc>
          <w:tcPr>
            <w:tcW w:w="3826" w:type="dxa"/>
            <w:tcBorders/>
            <w:vAlign w:val="center"/>
          </w:tcPr>
          <w:p>
            <w:pPr>
              <w:pStyle w:val="TableContents"/>
              <w:bidi w:val="0"/>
              <w:spacing w:before="0" w:after="283"/>
              <w:jc w:val="left"/>
              <w:rPr/>
            </w:pPr>
            <w:r>
              <w:rPr/>
              <w:t xml:space="preserve">7006132601600000000 ♠ 1,326,016 </w:t>
            </w:r>
          </w:p>
        </w:tc>
      </w:tr>
      <w:tr>
        <w:trPr/>
        <w:tc>
          <w:tcPr>
            <w:tcW w:w="751" w:type="dxa"/>
            <w:tcBorders/>
            <w:vAlign w:val="center"/>
          </w:tcPr>
          <w:p>
            <w:pPr>
              <w:pStyle w:val="TableContents"/>
              <w:bidi w:val="0"/>
              <w:spacing w:before="0" w:after="283"/>
              <w:jc w:val="left"/>
              <w:rPr/>
            </w:pPr>
            <w:r>
              <w:rPr/>
              <w:t xml:space="preserve">13 </w:t>
            </w:r>
          </w:p>
        </w:tc>
        <w:tc>
          <w:tcPr>
            <w:tcW w:w="4666" w:type="dxa"/>
            <w:tcBorders/>
            <w:vAlign w:val="center"/>
          </w:tcPr>
          <w:p>
            <w:pPr>
              <w:pStyle w:val="TableContents"/>
              <w:bidi w:val="0"/>
              <w:spacing w:before="0" w:after="283"/>
              <w:jc w:val="left"/>
              <w:rPr/>
            </w:pPr>
            <w:r>
              <w:rPr/>
              <w:t xml:space="preserve">Australia </w:t>
            </w:r>
          </w:p>
        </w:tc>
        <w:tc>
          <w:tcPr>
            <w:tcW w:w="3826" w:type="dxa"/>
            <w:tcBorders/>
            <w:vAlign w:val="center"/>
          </w:tcPr>
          <w:p>
            <w:pPr>
              <w:pStyle w:val="TableContents"/>
              <w:bidi w:val="0"/>
              <w:spacing w:before="0" w:after="283"/>
              <w:jc w:val="left"/>
              <w:rPr/>
            </w:pPr>
            <w:r>
              <w:rPr/>
              <w:t xml:space="preserve">7006123085900000000 ♠ 1,230,859 </w:t>
            </w:r>
          </w:p>
        </w:tc>
      </w:tr>
      <w:tr>
        <w:trPr/>
        <w:tc>
          <w:tcPr>
            <w:tcW w:w="751" w:type="dxa"/>
            <w:tcBorders/>
            <w:vAlign w:val="center"/>
          </w:tcPr>
          <w:p>
            <w:pPr>
              <w:pStyle w:val="TableContents"/>
              <w:bidi w:val="0"/>
              <w:spacing w:before="0" w:after="283"/>
              <w:jc w:val="left"/>
              <w:rPr/>
            </w:pPr>
            <w:r>
              <w:rPr/>
              <w:t xml:space="preserve">14 </w:t>
            </w:r>
          </w:p>
        </w:tc>
        <w:tc>
          <w:tcPr>
            <w:tcW w:w="4666" w:type="dxa"/>
            <w:tcBorders/>
            <w:vAlign w:val="center"/>
          </w:tcPr>
          <w:p>
            <w:pPr>
              <w:pStyle w:val="TableContents"/>
              <w:bidi w:val="0"/>
              <w:spacing w:before="0" w:after="283"/>
              <w:jc w:val="left"/>
              <w:rPr/>
            </w:pPr>
            <w:r>
              <w:rPr/>
              <w:t xml:space="preserve">Espanja </w:t>
            </w:r>
          </w:p>
        </w:tc>
        <w:tc>
          <w:tcPr>
            <w:tcW w:w="3826" w:type="dxa"/>
            <w:tcBorders/>
            <w:vAlign w:val="center"/>
          </w:tcPr>
          <w:p>
            <w:pPr>
              <w:pStyle w:val="TableContents"/>
              <w:bidi w:val="0"/>
              <w:spacing w:before="0" w:after="283"/>
              <w:jc w:val="left"/>
              <w:rPr/>
            </w:pPr>
            <w:r>
              <w:rPr/>
              <w:t xml:space="preserve">7006119295500000000 ♠ 1,192,955 </w:t>
            </w:r>
          </w:p>
        </w:tc>
      </w:tr>
      <w:tr>
        <w:trPr/>
        <w:tc>
          <w:tcPr>
            <w:tcW w:w="751" w:type="dxa"/>
            <w:tcBorders/>
            <w:vAlign w:val="center"/>
          </w:tcPr>
          <w:p>
            <w:pPr>
              <w:pStyle w:val="TableContents"/>
              <w:bidi w:val="0"/>
              <w:spacing w:before="0" w:after="283"/>
              <w:jc w:val="left"/>
              <w:rPr/>
            </w:pPr>
            <w:r>
              <w:rPr/>
              <w:t xml:space="preserve">15 </w:t>
            </w:r>
          </w:p>
        </w:tc>
        <w:tc>
          <w:tcPr>
            <w:tcW w:w="4666" w:type="dxa"/>
            <w:tcBorders/>
            <w:vAlign w:val="center"/>
          </w:tcPr>
          <w:p>
            <w:pPr>
              <w:pStyle w:val="TableContents"/>
              <w:bidi w:val="0"/>
              <w:spacing w:before="0" w:after="283"/>
              <w:jc w:val="left"/>
              <w:rPr/>
            </w:pPr>
            <w:r>
              <w:rPr/>
              <w:t xml:space="preserve">Meksiko </w:t>
            </w:r>
          </w:p>
        </w:tc>
        <w:tc>
          <w:tcPr>
            <w:tcW w:w="3826" w:type="dxa"/>
            <w:tcBorders/>
            <w:vAlign w:val="center"/>
          </w:tcPr>
          <w:p>
            <w:pPr>
              <w:pStyle w:val="TableContents"/>
              <w:bidi w:val="0"/>
              <w:spacing w:before="0" w:after="283"/>
              <w:jc w:val="left"/>
              <w:rPr/>
            </w:pPr>
            <w:r>
              <w:rPr/>
              <w:t xml:space="preserve">7006114072400000000 ♠ 1,140,724 </w:t>
            </w:r>
          </w:p>
        </w:tc>
      </w:tr>
      <w:tr>
        <w:trPr/>
        <w:tc>
          <w:tcPr>
            <w:tcW w:w="751" w:type="dxa"/>
            <w:tcBorders/>
            <w:vAlign w:val="center"/>
          </w:tcPr>
          <w:p>
            <w:pPr>
              <w:pStyle w:val="TableContents"/>
              <w:bidi w:val="0"/>
              <w:spacing w:before="0" w:after="283"/>
              <w:jc w:val="left"/>
              <w:rPr/>
            </w:pPr>
            <w:r>
              <w:rPr/>
              <w:t xml:space="preserve">16 </w:t>
            </w:r>
          </w:p>
        </w:tc>
        <w:tc>
          <w:tcPr>
            <w:tcW w:w="4666" w:type="dxa"/>
            <w:tcBorders/>
            <w:vAlign w:val="center"/>
          </w:tcPr>
          <w:p>
            <w:pPr>
              <w:pStyle w:val="TableContents"/>
              <w:bidi w:val="0"/>
              <w:spacing w:before="0" w:after="283"/>
              <w:jc w:val="left"/>
              <w:rPr/>
            </w:pPr>
            <w:r>
              <w:rPr/>
              <w:t xml:space="preserve">Indonesia </w:t>
            </w:r>
          </w:p>
        </w:tc>
        <w:tc>
          <w:tcPr>
            <w:tcW w:w="3826" w:type="dxa"/>
            <w:tcBorders/>
            <w:vAlign w:val="center"/>
          </w:tcPr>
          <w:p>
            <w:pPr>
              <w:pStyle w:val="TableContents"/>
              <w:bidi w:val="0"/>
              <w:spacing w:before="0" w:after="283"/>
              <w:jc w:val="left"/>
              <w:rPr/>
            </w:pPr>
            <w:r>
              <w:rPr/>
              <w:t xml:space="preserve">7005861934000000000 ♠ 861,934 </w:t>
            </w:r>
          </w:p>
        </w:tc>
      </w:tr>
      <w:tr>
        <w:trPr/>
        <w:tc>
          <w:tcPr>
            <w:tcW w:w="751" w:type="dxa"/>
            <w:tcBorders/>
            <w:vAlign w:val="center"/>
          </w:tcPr>
          <w:p>
            <w:pPr>
              <w:pStyle w:val="TableContents"/>
              <w:bidi w:val="0"/>
              <w:spacing w:before="0" w:after="283"/>
              <w:jc w:val="left"/>
              <w:rPr/>
            </w:pPr>
            <w:r>
              <w:rPr/>
              <w:t xml:space="preserve">17 </w:t>
            </w:r>
          </w:p>
        </w:tc>
        <w:tc>
          <w:tcPr>
            <w:tcW w:w="4666" w:type="dxa"/>
            <w:tcBorders/>
            <w:vAlign w:val="center"/>
          </w:tcPr>
          <w:p>
            <w:pPr>
              <w:pStyle w:val="TableContents"/>
              <w:bidi w:val="0"/>
              <w:spacing w:before="0" w:after="283"/>
              <w:jc w:val="left"/>
              <w:rPr/>
            </w:pPr>
            <w:r>
              <w:rPr/>
              <w:t xml:space="preserve">Alankomaat </w:t>
            </w:r>
          </w:p>
        </w:tc>
        <w:tc>
          <w:tcPr>
            <w:tcW w:w="3826" w:type="dxa"/>
            <w:tcBorders/>
            <w:vAlign w:val="center"/>
          </w:tcPr>
          <w:p>
            <w:pPr>
              <w:pStyle w:val="TableContents"/>
              <w:bidi w:val="0"/>
              <w:spacing w:before="0" w:after="283"/>
              <w:jc w:val="left"/>
              <w:rPr/>
            </w:pPr>
            <w:r>
              <w:rPr/>
              <w:t xml:space="preserve">7005750318000000000 ♠ 750,318 </w:t>
            </w:r>
          </w:p>
        </w:tc>
      </w:tr>
      <w:tr>
        <w:trPr/>
        <w:tc>
          <w:tcPr>
            <w:tcW w:w="751" w:type="dxa"/>
            <w:tcBorders/>
            <w:vAlign w:val="center"/>
          </w:tcPr>
          <w:p>
            <w:pPr>
              <w:pStyle w:val="TableContents"/>
              <w:bidi w:val="0"/>
              <w:spacing w:before="0" w:after="283"/>
              <w:jc w:val="left"/>
              <w:rPr/>
            </w:pPr>
            <w:r>
              <w:rPr/>
              <w:t xml:space="preserve">18 </w:t>
            </w:r>
          </w:p>
        </w:tc>
        <w:tc>
          <w:tcPr>
            <w:tcW w:w="4666" w:type="dxa"/>
            <w:tcBorders/>
            <w:vAlign w:val="center"/>
          </w:tcPr>
          <w:p>
            <w:pPr>
              <w:pStyle w:val="TableContents"/>
              <w:bidi w:val="0"/>
              <w:spacing w:before="0" w:after="283"/>
              <w:jc w:val="left"/>
              <w:rPr/>
            </w:pPr>
            <w:r>
              <w:rPr/>
              <w:t xml:space="preserve">Turkki </w:t>
            </w:r>
          </w:p>
        </w:tc>
        <w:tc>
          <w:tcPr>
            <w:tcW w:w="3826" w:type="dxa"/>
            <w:tcBorders/>
            <w:vAlign w:val="center"/>
          </w:tcPr>
          <w:p>
            <w:pPr>
              <w:pStyle w:val="TableContents"/>
              <w:bidi w:val="0"/>
              <w:spacing w:before="0" w:after="283"/>
              <w:jc w:val="left"/>
              <w:rPr/>
            </w:pPr>
            <w:r>
              <w:rPr/>
              <w:t xml:space="preserve">7005717887000000000 ♠ 717,887 </w:t>
            </w:r>
          </w:p>
        </w:tc>
      </w:tr>
      <w:tr>
        <w:trPr/>
        <w:tc>
          <w:tcPr>
            <w:tcW w:w="751" w:type="dxa"/>
            <w:tcBorders/>
            <w:vAlign w:val="center"/>
          </w:tcPr>
          <w:p>
            <w:pPr>
              <w:pStyle w:val="TableContents"/>
              <w:bidi w:val="0"/>
              <w:spacing w:before="0" w:after="283"/>
              <w:jc w:val="left"/>
              <w:rPr/>
            </w:pPr>
            <w:r>
              <w:rPr/>
              <w:t xml:space="preserve">19 </w:t>
            </w:r>
          </w:p>
        </w:tc>
        <w:tc>
          <w:tcPr>
            <w:tcW w:w="4666" w:type="dxa"/>
            <w:tcBorders/>
            <w:vAlign w:val="center"/>
          </w:tcPr>
          <w:p>
            <w:pPr>
              <w:pStyle w:val="TableContents"/>
              <w:bidi w:val="0"/>
              <w:spacing w:before="0" w:after="283"/>
              <w:jc w:val="left"/>
              <w:rPr/>
            </w:pPr>
            <w:r>
              <w:rPr/>
              <w:t xml:space="preserve">Sveitsi </w:t>
            </w:r>
          </w:p>
        </w:tc>
        <w:tc>
          <w:tcPr>
            <w:tcW w:w="3826" w:type="dxa"/>
            <w:tcBorders/>
            <w:vAlign w:val="center"/>
          </w:tcPr>
          <w:p>
            <w:pPr>
              <w:pStyle w:val="TableContents"/>
              <w:bidi w:val="0"/>
              <w:spacing w:before="0" w:after="283"/>
              <w:jc w:val="left"/>
              <w:rPr/>
            </w:pPr>
            <w:r>
              <w:rPr/>
              <w:t xml:space="preserve">7005670789000000000 ♠ 670,789 </w:t>
            </w:r>
          </w:p>
        </w:tc>
      </w:tr>
      <w:tr>
        <w:trPr/>
        <w:tc>
          <w:tcPr>
            <w:tcW w:w="751" w:type="dxa"/>
            <w:tcBorders/>
            <w:vAlign w:val="center"/>
          </w:tcPr>
          <w:p>
            <w:pPr>
              <w:pStyle w:val="TableContents"/>
              <w:bidi w:val="0"/>
              <w:spacing w:before="0" w:after="283"/>
              <w:jc w:val="left"/>
              <w:rPr/>
            </w:pPr>
            <w:r>
              <w:rPr/>
              <w:t xml:space="preserve">20 </w:t>
            </w:r>
          </w:p>
        </w:tc>
        <w:tc>
          <w:tcPr>
            <w:tcW w:w="4666" w:type="dxa"/>
            <w:tcBorders/>
            <w:vAlign w:val="center"/>
          </w:tcPr>
          <w:p>
            <w:pPr>
              <w:pStyle w:val="TableContents"/>
              <w:bidi w:val="0"/>
              <w:spacing w:before="0" w:after="283"/>
              <w:jc w:val="left"/>
              <w:rPr/>
            </w:pPr>
            <w:r>
              <w:rPr/>
              <w:t xml:space="preserve">Saudi-Arabia </w:t>
            </w:r>
          </w:p>
        </w:tc>
        <w:tc>
          <w:tcPr>
            <w:tcW w:w="3826" w:type="dxa"/>
            <w:tcBorders/>
            <w:vAlign w:val="center"/>
          </w:tcPr>
          <w:p>
            <w:pPr>
              <w:pStyle w:val="TableContents"/>
              <w:bidi w:val="0"/>
              <w:spacing w:before="0" w:after="283"/>
              <w:jc w:val="left"/>
              <w:rPr/>
            </w:pPr>
            <w:r>
              <w:rPr/>
              <w:t xml:space="preserve">7005653219000000000 ♠ 653,219 </w:t>
            </w:r>
          </w:p>
        </w:tc>
      </w:tr>
      <w:tr>
        <w:trPr/>
        <w:tc>
          <w:tcPr>
            <w:tcW w:w="751" w:type="dxa"/>
            <w:tcBorders/>
            <w:vAlign w:val="center"/>
          </w:tcPr>
          <w:p>
            <w:pPr>
              <w:pStyle w:val="TableContents"/>
              <w:bidi w:val="0"/>
              <w:spacing w:before="0" w:after="283"/>
              <w:jc w:val="left"/>
              <w:rPr/>
            </w:pPr>
            <w:r>
              <w:rPr/>
              <w:t xml:space="preserve">21 </w:t>
            </w:r>
          </w:p>
        </w:tc>
        <w:tc>
          <w:tcPr>
            <w:tcW w:w="4666" w:type="dxa"/>
            <w:tcBorders/>
            <w:vAlign w:val="center"/>
          </w:tcPr>
          <w:p>
            <w:pPr>
              <w:pStyle w:val="TableContents"/>
              <w:bidi w:val="0"/>
              <w:spacing w:before="0" w:after="283"/>
              <w:jc w:val="left"/>
              <w:rPr/>
            </w:pPr>
            <w:r>
              <w:rPr/>
              <w:t xml:space="preserve">Ruotsi </w:t>
            </w:r>
          </w:p>
        </w:tc>
        <w:tc>
          <w:tcPr>
            <w:tcW w:w="3826" w:type="dxa"/>
            <w:tcBorders/>
            <w:vAlign w:val="center"/>
          </w:tcPr>
          <w:p>
            <w:pPr>
              <w:pStyle w:val="TableContents"/>
              <w:bidi w:val="0"/>
              <w:spacing w:before="0" w:after="283"/>
              <w:jc w:val="left"/>
              <w:rPr/>
            </w:pPr>
            <w:r>
              <w:rPr/>
              <w:t xml:space="preserve">7005571090000000000 ♠ 571,090 </w:t>
            </w:r>
          </w:p>
        </w:tc>
      </w:tr>
      <w:tr>
        <w:trPr/>
        <w:tc>
          <w:tcPr>
            <w:tcW w:w="751" w:type="dxa"/>
            <w:tcBorders/>
            <w:vAlign w:val="center"/>
          </w:tcPr>
          <w:p>
            <w:pPr>
              <w:pStyle w:val="TableContents"/>
              <w:bidi w:val="0"/>
              <w:spacing w:before="0" w:after="283"/>
              <w:jc w:val="left"/>
              <w:rPr/>
            </w:pPr>
            <w:r>
              <w:rPr/>
              <w:t xml:space="preserve">22 </w:t>
            </w:r>
          </w:p>
        </w:tc>
        <w:tc>
          <w:tcPr>
            <w:tcW w:w="4666" w:type="dxa"/>
            <w:tcBorders/>
            <w:vAlign w:val="center"/>
          </w:tcPr>
          <w:p>
            <w:pPr>
              <w:pStyle w:val="TableContents"/>
              <w:bidi w:val="0"/>
              <w:spacing w:before="0" w:after="283"/>
              <w:jc w:val="left"/>
              <w:rPr/>
            </w:pPr>
            <w:r>
              <w:rPr/>
              <w:t xml:space="preserve">Nigeria </w:t>
            </w:r>
          </w:p>
        </w:tc>
        <w:tc>
          <w:tcPr>
            <w:tcW w:w="3826" w:type="dxa"/>
            <w:tcBorders/>
            <w:vAlign w:val="center"/>
          </w:tcPr>
          <w:p>
            <w:pPr>
              <w:pStyle w:val="TableContents"/>
              <w:bidi w:val="0"/>
              <w:spacing w:before="0" w:after="283"/>
              <w:jc w:val="left"/>
              <w:rPr/>
            </w:pPr>
            <w:r>
              <w:rPr/>
              <w:t xml:space="preserve">7005568499000000000 ♠ 568,499 </w:t>
            </w:r>
          </w:p>
        </w:tc>
      </w:tr>
      <w:tr>
        <w:trPr/>
        <w:tc>
          <w:tcPr>
            <w:tcW w:w="751" w:type="dxa"/>
            <w:tcBorders/>
            <w:vAlign w:val="center"/>
          </w:tcPr>
          <w:p>
            <w:pPr>
              <w:pStyle w:val="TableContents"/>
              <w:bidi w:val="0"/>
              <w:spacing w:before="0" w:after="283"/>
              <w:jc w:val="left"/>
              <w:rPr/>
            </w:pPr>
            <w:r>
              <w:rPr/>
              <w:t xml:space="preserve">23 </w:t>
            </w:r>
          </w:p>
        </w:tc>
        <w:tc>
          <w:tcPr>
            <w:tcW w:w="4666" w:type="dxa"/>
            <w:tcBorders/>
            <w:vAlign w:val="center"/>
          </w:tcPr>
          <w:p>
            <w:pPr>
              <w:pStyle w:val="TableContents"/>
              <w:bidi w:val="0"/>
              <w:spacing w:before="0" w:after="283"/>
              <w:jc w:val="left"/>
              <w:rPr/>
            </w:pPr>
            <w:r>
              <w:rPr/>
              <w:t xml:space="preserve">Puola </w:t>
            </w:r>
          </w:p>
        </w:tc>
        <w:tc>
          <w:tcPr>
            <w:tcW w:w="3826" w:type="dxa"/>
            <w:tcBorders/>
            <w:vAlign w:val="center"/>
          </w:tcPr>
          <w:p>
            <w:pPr>
              <w:pStyle w:val="TableContents"/>
              <w:bidi w:val="0"/>
              <w:spacing w:before="0" w:after="283"/>
              <w:jc w:val="left"/>
              <w:rPr/>
            </w:pPr>
            <w:r>
              <w:rPr/>
              <w:t xml:space="preserve">7005544959000000000 ♠ 544,959 </w:t>
            </w:r>
          </w:p>
        </w:tc>
      </w:tr>
      <w:tr>
        <w:trPr/>
        <w:tc>
          <w:tcPr>
            <w:tcW w:w="751" w:type="dxa"/>
            <w:tcBorders/>
            <w:vAlign w:val="center"/>
          </w:tcPr>
          <w:p>
            <w:pPr>
              <w:pStyle w:val="TableContents"/>
              <w:bidi w:val="0"/>
              <w:spacing w:before="0" w:after="283"/>
              <w:jc w:val="left"/>
              <w:rPr/>
            </w:pPr>
            <w:r>
              <w:rPr/>
              <w:t xml:space="preserve">24 </w:t>
            </w:r>
          </w:p>
        </w:tc>
        <w:tc>
          <w:tcPr>
            <w:tcW w:w="4666" w:type="dxa"/>
            <w:tcBorders/>
            <w:vAlign w:val="center"/>
          </w:tcPr>
          <w:p>
            <w:pPr>
              <w:pStyle w:val="TableContents"/>
              <w:bidi w:val="0"/>
              <w:spacing w:before="0" w:after="283"/>
              <w:jc w:val="left"/>
              <w:rPr/>
            </w:pPr>
            <w:r>
              <w:rPr/>
              <w:t xml:space="preserve">Argentiina </w:t>
            </w:r>
          </w:p>
        </w:tc>
        <w:tc>
          <w:tcPr>
            <w:tcW w:w="3826" w:type="dxa"/>
            <w:tcBorders/>
            <w:vAlign w:val="center"/>
          </w:tcPr>
          <w:p>
            <w:pPr>
              <w:pStyle w:val="TableContents"/>
              <w:bidi w:val="0"/>
              <w:spacing w:before="0" w:after="283"/>
              <w:jc w:val="left"/>
              <w:rPr/>
            </w:pPr>
            <w:r>
              <w:rPr/>
              <w:t xml:space="preserve">7005543490000000000 ♠ 543,490 </w:t>
            </w:r>
          </w:p>
        </w:tc>
      </w:tr>
      <w:tr>
        <w:trPr/>
        <w:tc>
          <w:tcPr>
            <w:tcW w:w="751" w:type="dxa"/>
            <w:tcBorders/>
            <w:vAlign w:val="center"/>
          </w:tcPr>
          <w:p>
            <w:pPr>
              <w:pStyle w:val="TableContents"/>
              <w:bidi w:val="0"/>
              <w:spacing w:before="0" w:after="283"/>
              <w:jc w:val="left"/>
              <w:rPr/>
            </w:pPr>
            <w:r>
              <w:rPr/>
              <w:t xml:space="preserve">25 </w:t>
            </w:r>
          </w:p>
        </w:tc>
        <w:tc>
          <w:tcPr>
            <w:tcW w:w="4666" w:type="dxa"/>
            <w:tcBorders/>
            <w:vAlign w:val="center"/>
          </w:tcPr>
          <w:p>
            <w:pPr>
              <w:pStyle w:val="TableContents"/>
              <w:bidi w:val="0"/>
              <w:spacing w:before="0" w:after="283"/>
              <w:jc w:val="left"/>
              <w:rPr/>
            </w:pPr>
            <w:r>
              <w:rPr/>
              <w:t xml:space="preserve">Belgia </w:t>
            </w:r>
          </w:p>
        </w:tc>
        <w:tc>
          <w:tcPr>
            <w:tcW w:w="3826" w:type="dxa"/>
            <w:tcBorders/>
            <w:vAlign w:val="center"/>
          </w:tcPr>
          <w:p>
            <w:pPr>
              <w:pStyle w:val="TableContents"/>
              <w:bidi w:val="0"/>
              <w:spacing w:before="0" w:after="283"/>
              <w:jc w:val="left"/>
              <w:rPr/>
            </w:pPr>
            <w:r>
              <w:rPr/>
              <w:t xml:space="preserve">7005531547000000000 ♠ 531,547 </w:t>
            </w:r>
          </w:p>
        </w:tc>
      </w:tr>
      <w:tr>
        <w:trPr/>
        <w:tc>
          <w:tcPr>
            <w:tcW w:w="751" w:type="dxa"/>
            <w:tcBorders/>
            <w:vAlign w:val="center"/>
          </w:tcPr>
          <w:p>
            <w:pPr>
              <w:pStyle w:val="TableContents"/>
              <w:bidi w:val="0"/>
              <w:spacing w:before="0" w:after="283"/>
              <w:jc w:val="left"/>
              <w:rPr/>
            </w:pPr>
            <w:r>
              <w:rPr/>
              <w:t xml:space="preserve">26 </w:t>
            </w:r>
          </w:p>
        </w:tc>
        <w:tc>
          <w:tcPr>
            <w:tcW w:w="4666" w:type="dxa"/>
            <w:tcBorders/>
            <w:vAlign w:val="center"/>
          </w:tcPr>
          <w:p>
            <w:pPr>
              <w:pStyle w:val="TableContents"/>
              <w:bidi w:val="0"/>
              <w:spacing w:before="0" w:after="283"/>
              <w:jc w:val="left"/>
              <w:rPr/>
            </w:pPr>
            <w:r>
              <w:rPr/>
              <w:t xml:space="preserve">Venezuela </w:t>
            </w:r>
          </w:p>
        </w:tc>
        <w:tc>
          <w:tcPr>
            <w:tcW w:w="3826" w:type="dxa"/>
            <w:tcBorders/>
            <w:vAlign w:val="center"/>
          </w:tcPr>
          <w:p>
            <w:pPr>
              <w:pStyle w:val="TableContents"/>
              <w:bidi w:val="0"/>
              <w:spacing w:before="0" w:after="283"/>
              <w:jc w:val="left"/>
              <w:rPr/>
            </w:pPr>
            <w:r>
              <w:rPr/>
              <w:t xml:space="preserve">7005509968000000000 ♠ 509,968 </w:t>
            </w:r>
          </w:p>
        </w:tc>
      </w:tr>
      <w:tr>
        <w:trPr/>
        <w:tc>
          <w:tcPr>
            <w:tcW w:w="751" w:type="dxa"/>
            <w:tcBorders/>
            <w:vAlign w:val="center"/>
          </w:tcPr>
          <w:p>
            <w:pPr>
              <w:pStyle w:val="TableContents"/>
              <w:bidi w:val="0"/>
              <w:spacing w:before="0" w:after="283"/>
              <w:jc w:val="left"/>
              <w:rPr/>
            </w:pPr>
            <w:r>
              <w:rPr/>
              <w:t xml:space="preserve">27 </w:t>
            </w:r>
          </w:p>
        </w:tc>
        <w:tc>
          <w:tcPr>
            <w:tcW w:w="4666" w:type="dxa"/>
            <w:tcBorders/>
            <w:vAlign w:val="center"/>
          </w:tcPr>
          <w:p>
            <w:pPr>
              <w:pStyle w:val="TableContents"/>
              <w:bidi w:val="0"/>
              <w:spacing w:before="0" w:after="283"/>
              <w:jc w:val="left"/>
              <w:rPr/>
            </w:pPr>
            <w:r>
              <w:rPr/>
              <w:t xml:space="preserve">Norja </w:t>
            </w:r>
          </w:p>
        </w:tc>
        <w:tc>
          <w:tcPr>
            <w:tcW w:w="3826" w:type="dxa"/>
            <w:tcBorders/>
            <w:vAlign w:val="center"/>
          </w:tcPr>
          <w:p>
            <w:pPr>
              <w:pStyle w:val="TableContents"/>
              <w:bidi w:val="0"/>
              <w:spacing w:before="0" w:after="283"/>
              <w:jc w:val="left"/>
              <w:rPr/>
            </w:pPr>
            <w:r>
              <w:rPr/>
              <w:t xml:space="preserve">7005500519000000000 ♠ 500,519 </w:t>
            </w:r>
          </w:p>
        </w:tc>
      </w:tr>
      <w:tr>
        <w:trPr/>
        <w:tc>
          <w:tcPr>
            <w:tcW w:w="751" w:type="dxa"/>
            <w:tcBorders/>
            <w:vAlign w:val="center"/>
          </w:tcPr>
          <w:p>
            <w:pPr>
              <w:pStyle w:val="TableContents"/>
              <w:bidi w:val="0"/>
              <w:spacing w:before="0" w:after="283"/>
              <w:jc w:val="left"/>
              <w:rPr/>
            </w:pPr>
            <w:r>
              <w:rPr/>
              <w:t xml:space="preserve">28 </w:t>
            </w:r>
          </w:p>
        </w:tc>
        <w:tc>
          <w:tcPr>
            <w:tcW w:w="4666" w:type="dxa"/>
            <w:tcBorders/>
            <w:vAlign w:val="center"/>
          </w:tcPr>
          <w:p>
            <w:pPr>
              <w:pStyle w:val="TableContents"/>
              <w:bidi w:val="0"/>
              <w:spacing w:before="0" w:after="283"/>
              <w:jc w:val="left"/>
              <w:rPr/>
            </w:pPr>
            <w:r>
              <w:rPr/>
              <w:t xml:space="preserve">Itävalta </w:t>
            </w:r>
          </w:p>
        </w:tc>
        <w:tc>
          <w:tcPr>
            <w:tcW w:w="3826" w:type="dxa"/>
            <w:tcBorders/>
            <w:vAlign w:val="center"/>
          </w:tcPr>
          <w:p>
            <w:pPr>
              <w:pStyle w:val="TableContents"/>
              <w:bidi w:val="0"/>
              <w:spacing w:before="0" w:after="283"/>
              <w:jc w:val="left"/>
              <w:rPr/>
            </w:pPr>
            <w:r>
              <w:rPr/>
              <w:t xml:space="preserve">7005436888000000000 ♠ 436,888 </w:t>
            </w:r>
          </w:p>
        </w:tc>
      </w:tr>
      <w:tr>
        <w:trPr/>
        <w:tc>
          <w:tcPr>
            <w:tcW w:w="751" w:type="dxa"/>
            <w:tcBorders/>
            <w:vAlign w:val="center"/>
          </w:tcPr>
          <w:p>
            <w:pPr>
              <w:pStyle w:val="TableContents"/>
              <w:bidi w:val="0"/>
              <w:spacing w:before="0" w:after="283"/>
              <w:jc w:val="left"/>
              <w:rPr/>
            </w:pPr>
            <w:r>
              <w:rPr/>
              <w:t xml:space="preserve">29 </w:t>
            </w:r>
          </w:p>
        </w:tc>
        <w:tc>
          <w:tcPr>
            <w:tcW w:w="4666" w:type="dxa"/>
            <w:tcBorders/>
            <w:vAlign w:val="center"/>
          </w:tcPr>
          <w:p>
            <w:pPr>
              <w:pStyle w:val="TableContents"/>
              <w:bidi w:val="0"/>
              <w:spacing w:before="0" w:after="283"/>
              <w:jc w:val="left"/>
              <w:rPr/>
            </w:pPr>
            <w:r>
              <w:rPr/>
              <w:t xml:space="preserve">Iran </w:t>
            </w:r>
          </w:p>
        </w:tc>
        <w:tc>
          <w:tcPr>
            <w:tcW w:w="3826" w:type="dxa"/>
            <w:tcBorders/>
            <w:vAlign w:val="center"/>
          </w:tcPr>
          <w:p>
            <w:pPr>
              <w:pStyle w:val="TableContents"/>
              <w:bidi w:val="0"/>
              <w:spacing w:before="0" w:after="283"/>
              <w:jc w:val="left"/>
              <w:rPr/>
            </w:pPr>
            <w:r>
              <w:rPr/>
              <w:t xml:space="preserve">7005425326000000000 ♠ 425,326 </w:t>
            </w:r>
          </w:p>
        </w:tc>
      </w:tr>
      <w:tr>
        <w:trPr/>
        <w:tc>
          <w:tcPr>
            <w:tcW w:w="751" w:type="dxa"/>
            <w:tcBorders/>
            <w:vAlign w:val="center"/>
          </w:tcPr>
          <w:p>
            <w:pPr>
              <w:pStyle w:val="TableContents"/>
              <w:bidi w:val="0"/>
              <w:spacing w:before="0" w:after="283"/>
              <w:jc w:val="left"/>
              <w:rPr/>
            </w:pPr>
            <w:r>
              <w:rPr/>
              <w:t xml:space="preserve">30 </w:t>
            </w:r>
          </w:p>
        </w:tc>
        <w:tc>
          <w:tcPr>
            <w:tcW w:w="4666" w:type="dxa"/>
            <w:tcBorders/>
            <w:vAlign w:val="center"/>
          </w:tcPr>
          <w:p>
            <w:pPr>
              <w:pStyle w:val="TableContents"/>
              <w:bidi w:val="0"/>
              <w:spacing w:before="0" w:after="283"/>
              <w:jc w:val="left"/>
              <w:rPr/>
            </w:pPr>
            <w:r>
              <w:rPr/>
              <w:t xml:space="preserve">Thaimaa </w:t>
            </w:r>
          </w:p>
        </w:tc>
        <w:tc>
          <w:tcPr>
            <w:tcW w:w="3826" w:type="dxa"/>
            <w:tcBorders/>
            <w:vAlign w:val="center"/>
          </w:tcPr>
          <w:p>
            <w:pPr>
              <w:pStyle w:val="TableContents"/>
              <w:bidi w:val="0"/>
              <w:spacing w:before="0" w:after="283"/>
              <w:jc w:val="left"/>
              <w:rPr/>
            </w:pPr>
            <w:r>
              <w:rPr/>
              <w:t xml:space="preserve">7005404824000000000 ♠ 404,824 </w:t>
            </w:r>
          </w:p>
        </w:tc>
      </w:tr>
      <w:tr>
        <w:trPr/>
        <w:tc>
          <w:tcPr>
            <w:tcW w:w="751" w:type="dxa"/>
            <w:tcBorders/>
            <w:vAlign w:val="center"/>
          </w:tcPr>
          <w:p>
            <w:pPr>
              <w:pStyle w:val="TableContents"/>
              <w:bidi w:val="0"/>
              <w:spacing w:before="0" w:after="283"/>
              <w:jc w:val="left"/>
              <w:rPr/>
            </w:pPr>
            <w:r>
              <w:rPr/>
              <w:t xml:space="preserve">31 </w:t>
            </w:r>
          </w:p>
        </w:tc>
        <w:tc>
          <w:tcPr>
            <w:tcW w:w="4666" w:type="dxa"/>
            <w:tcBorders/>
            <w:vAlign w:val="center"/>
          </w:tcPr>
          <w:p>
            <w:pPr>
              <w:pStyle w:val="TableContents"/>
              <w:bidi w:val="0"/>
              <w:spacing w:before="0" w:after="283"/>
              <w:jc w:val="left"/>
              <w:rPr/>
            </w:pPr>
            <w:r>
              <w:rPr/>
              <w:t xml:space="preserve">Yhdistyneet arabiemiirikunnat </w:t>
            </w:r>
          </w:p>
        </w:tc>
        <w:tc>
          <w:tcPr>
            <w:tcW w:w="3826" w:type="dxa"/>
            <w:tcBorders/>
            <w:vAlign w:val="center"/>
          </w:tcPr>
          <w:p>
            <w:pPr>
              <w:pStyle w:val="TableContents"/>
              <w:bidi w:val="0"/>
              <w:spacing w:before="0" w:after="283"/>
              <w:jc w:val="left"/>
              <w:rPr/>
            </w:pPr>
            <w:r>
              <w:rPr/>
              <w:t xml:space="preserve">7005399451000000000 ♠ 399,451 </w:t>
            </w:r>
          </w:p>
        </w:tc>
      </w:tr>
      <w:tr>
        <w:trPr/>
        <w:tc>
          <w:tcPr>
            <w:tcW w:w="751" w:type="dxa"/>
            <w:tcBorders/>
            <w:vAlign w:val="center"/>
          </w:tcPr>
          <w:p>
            <w:pPr>
              <w:pStyle w:val="TableContents"/>
              <w:bidi w:val="0"/>
              <w:spacing w:before="0" w:after="283"/>
              <w:jc w:val="left"/>
              <w:rPr/>
            </w:pPr>
            <w:r>
              <w:rPr/>
              <w:t xml:space="preserve">32 </w:t>
            </w:r>
          </w:p>
        </w:tc>
        <w:tc>
          <w:tcPr>
            <w:tcW w:w="4666" w:type="dxa"/>
            <w:tcBorders/>
            <w:vAlign w:val="center"/>
          </w:tcPr>
          <w:p>
            <w:pPr>
              <w:pStyle w:val="TableContents"/>
              <w:bidi w:val="0"/>
              <w:spacing w:before="0" w:after="283"/>
              <w:jc w:val="left"/>
              <w:rPr/>
            </w:pPr>
            <w:r>
              <w:rPr/>
              <w:t xml:space="preserve">Kolumbia </w:t>
            </w:r>
          </w:p>
        </w:tc>
        <w:tc>
          <w:tcPr>
            <w:tcW w:w="3826" w:type="dxa"/>
            <w:tcBorders/>
            <w:vAlign w:val="center"/>
          </w:tcPr>
          <w:p>
            <w:pPr>
              <w:pStyle w:val="TableContents"/>
              <w:bidi w:val="0"/>
              <w:spacing w:before="0" w:after="283"/>
              <w:jc w:val="left"/>
              <w:rPr/>
            </w:pPr>
            <w:r>
              <w:rPr/>
              <w:t xml:space="preserve">7005377740000000000 ♠ 377,740 </w:t>
            </w:r>
          </w:p>
        </w:tc>
      </w:tr>
      <w:tr>
        <w:trPr/>
        <w:tc>
          <w:tcPr>
            <w:tcW w:w="751" w:type="dxa"/>
            <w:tcBorders/>
            <w:vAlign w:val="center"/>
          </w:tcPr>
          <w:p>
            <w:pPr>
              <w:pStyle w:val="TableContents"/>
              <w:bidi w:val="0"/>
              <w:spacing w:before="0" w:after="283"/>
              <w:jc w:val="left"/>
              <w:rPr/>
            </w:pPr>
            <w:r>
              <w:rPr/>
              <w:t xml:space="preserve">33 </w:t>
            </w:r>
          </w:p>
        </w:tc>
        <w:tc>
          <w:tcPr>
            <w:tcW w:w="4666" w:type="dxa"/>
            <w:tcBorders/>
            <w:vAlign w:val="center"/>
          </w:tcPr>
          <w:p>
            <w:pPr>
              <w:pStyle w:val="TableContents"/>
              <w:bidi w:val="0"/>
              <w:spacing w:before="0" w:after="283"/>
              <w:jc w:val="left"/>
              <w:rPr/>
            </w:pPr>
            <w:r>
              <w:rPr/>
              <w:t xml:space="preserve">Etelä-Afrikka </w:t>
            </w:r>
          </w:p>
        </w:tc>
        <w:tc>
          <w:tcPr>
            <w:tcW w:w="3826" w:type="dxa"/>
            <w:tcBorders/>
            <w:vAlign w:val="center"/>
          </w:tcPr>
          <w:p>
            <w:pPr>
              <w:pStyle w:val="TableContents"/>
              <w:bidi w:val="0"/>
              <w:spacing w:before="0" w:after="283"/>
              <w:jc w:val="left"/>
              <w:rPr/>
            </w:pPr>
            <w:r>
              <w:rPr/>
              <w:t xml:space="preserve">7005349819000000000 ♠ 349,819 </w:t>
            </w:r>
          </w:p>
        </w:tc>
      </w:tr>
      <w:tr>
        <w:trPr/>
        <w:tc>
          <w:tcPr>
            <w:tcW w:w="751" w:type="dxa"/>
            <w:tcBorders/>
            <w:vAlign w:val="center"/>
          </w:tcPr>
          <w:p>
            <w:pPr>
              <w:pStyle w:val="TableContents"/>
              <w:bidi w:val="0"/>
              <w:spacing w:before="0" w:after="283"/>
              <w:jc w:val="left"/>
              <w:rPr/>
            </w:pPr>
            <w:r>
              <w:rPr/>
              <w:t xml:space="preserve">34 </w:t>
            </w:r>
          </w:p>
        </w:tc>
        <w:tc>
          <w:tcPr>
            <w:tcW w:w="4666" w:type="dxa"/>
            <w:tcBorders/>
            <w:vAlign w:val="center"/>
          </w:tcPr>
          <w:p>
            <w:pPr>
              <w:pStyle w:val="TableContents"/>
              <w:bidi w:val="0"/>
              <w:spacing w:before="0" w:after="283"/>
              <w:jc w:val="left"/>
              <w:rPr/>
            </w:pPr>
            <w:r>
              <w:rPr/>
              <w:t xml:space="preserve">Tanska </w:t>
            </w:r>
          </w:p>
        </w:tc>
        <w:tc>
          <w:tcPr>
            <w:tcW w:w="3826" w:type="dxa"/>
            <w:tcBorders/>
            <w:vAlign w:val="center"/>
          </w:tcPr>
          <w:p>
            <w:pPr>
              <w:pStyle w:val="TableContents"/>
              <w:bidi w:val="0"/>
              <w:spacing w:before="0" w:after="283"/>
              <w:jc w:val="left"/>
              <w:rPr/>
            </w:pPr>
            <w:r>
              <w:rPr/>
              <w:t xml:space="preserve">7005346119000000000 ♠ 346,119 </w:t>
            </w:r>
          </w:p>
        </w:tc>
      </w:tr>
      <w:tr>
        <w:trPr/>
        <w:tc>
          <w:tcPr>
            <w:tcW w:w="751" w:type="dxa"/>
            <w:tcBorders/>
            <w:vAlign w:val="center"/>
          </w:tcPr>
          <w:p>
            <w:pPr>
              <w:pStyle w:val="TableContents"/>
              <w:bidi w:val="0"/>
              <w:spacing w:before="0" w:after="283"/>
              <w:jc w:val="left"/>
              <w:rPr/>
            </w:pPr>
            <w:r>
              <w:rPr/>
              <w:t xml:space="preserve">35 </w:t>
            </w:r>
          </w:p>
        </w:tc>
        <w:tc>
          <w:tcPr>
            <w:tcW w:w="4666" w:type="dxa"/>
            <w:tcBorders/>
            <w:vAlign w:val="center"/>
          </w:tcPr>
          <w:p>
            <w:pPr>
              <w:pStyle w:val="TableContents"/>
              <w:bidi w:val="0"/>
              <w:spacing w:before="0" w:after="283"/>
              <w:jc w:val="left"/>
              <w:rPr/>
            </w:pPr>
            <w:r>
              <w:rPr/>
              <w:t xml:space="preserve">Malesia </w:t>
            </w:r>
          </w:p>
        </w:tc>
        <w:tc>
          <w:tcPr>
            <w:tcW w:w="3826" w:type="dxa"/>
            <w:tcBorders/>
            <w:vAlign w:val="center"/>
          </w:tcPr>
          <w:p>
            <w:pPr>
              <w:pStyle w:val="TableContents"/>
              <w:bidi w:val="0"/>
              <w:spacing w:before="0" w:after="283"/>
              <w:jc w:val="left"/>
              <w:rPr/>
            </w:pPr>
            <w:r>
              <w:rPr/>
              <w:t xml:space="preserve">7005326933000000000 ♠ 326,933 </w:t>
            </w:r>
          </w:p>
        </w:tc>
      </w:tr>
      <w:tr>
        <w:trPr/>
        <w:tc>
          <w:tcPr>
            <w:tcW w:w="751" w:type="dxa"/>
            <w:tcBorders/>
            <w:vAlign w:val="center"/>
          </w:tcPr>
          <w:p>
            <w:pPr>
              <w:pStyle w:val="TableContents"/>
              <w:bidi w:val="0"/>
              <w:spacing w:before="0" w:after="283"/>
              <w:jc w:val="left"/>
              <w:rPr/>
            </w:pPr>
            <w:r>
              <w:rPr/>
              <w:t xml:space="preserve">36 </w:t>
            </w:r>
          </w:p>
        </w:tc>
        <w:tc>
          <w:tcPr>
            <w:tcW w:w="4666" w:type="dxa"/>
            <w:tcBorders/>
            <w:vAlign w:val="center"/>
          </w:tcPr>
          <w:p>
            <w:pPr>
              <w:pStyle w:val="TableContents"/>
              <w:bidi w:val="0"/>
              <w:spacing w:before="0" w:after="283"/>
              <w:jc w:val="left"/>
              <w:rPr/>
            </w:pPr>
            <w:r>
              <w:rPr/>
              <w:t xml:space="preserve">Singapore </w:t>
            </w:r>
          </w:p>
        </w:tc>
        <w:tc>
          <w:tcPr>
            <w:tcW w:w="3826" w:type="dxa"/>
            <w:tcBorders/>
            <w:vAlign w:val="center"/>
          </w:tcPr>
          <w:p>
            <w:pPr>
              <w:pStyle w:val="TableContents"/>
              <w:bidi w:val="0"/>
              <w:spacing w:before="0" w:after="283"/>
              <w:jc w:val="left"/>
              <w:rPr/>
            </w:pPr>
            <w:r>
              <w:rPr/>
              <w:t xml:space="preserve">7005307872000000000 ♠ 307,872 </w:t>
            </w:r>
          </w:p>
        </w:tc>
      </w:tr>
      <w:tr>
        <w:trPr/>
        <w:tc>
          <w:tcPr>
            <w:tcW w:w="751" w:type="dxa"/>
            <w:tcBorders/>
            <w:vAlign w:val="center"/>
          </w:tcPr>
          <w:p>
            <w:pPr>
              <w:pStyle w:val="TableContents"/>
              <w:bidi w:val="0"/>
              <w:spacing w:before="0" w:after="283"/>
              <w:jc w:val="left"/>
              <w:rPr/>
            </w:pPr>
            <w:r>
              <w:rPr/>
              <w:t xml:space="preserve">37 </w:t>
            </w:r>
          </w:p>
        </w:tc>
        <w:tc>
          <w:tcPr>
            <w:tcW w:w="4666" w:type="dxa"/>
            <w:tcBorders/>
            <w:vAlign w:val="center"/>
          </w:tcPr>
          <w:p>
            <w:pPr>
              <w:pStyle w:val="TableContents"/>
              <w:bidi w:val="0"/>
              <w:spacing w:before="0" w:after="283"/>
              <w:jc w:val="left"/>
              <w:rPr/>
            </w:pPr>
            <w:r>
              <w:rPr/>
              <w:t xml:space="preserve">Israel </w:t>
            </w:r>
          </w:p>
        </w:tc>
        <w:tc>
          <w:tcPr>
            <w:tcW w:w="3826" w:type="dxa"/>
            <w:tcBorders/>
            <w:vAlign w:val="center"/>
          </w:tcPr>
          <w:p>
            <w:pPr>
              <w:pStyle w:val="TableContents"/>
              <w:bidi w:val="0"/>
              <w:spacing w:before="0" w:after="283"/>
              <w:jc w:val="left"/>
              <w:rPr/>
            </w:pPr>
            <w:r>
              <w:rPr/>
              <w:t xml:space="preserve">7005305673000000000 ♠ 305,673 </w:t>
            </w:r>
          </w:p>
        </w:tc>
      </w:tr>
      <w:tr>
        <w:trPr/>
        <w:tc>
          <w:tcPr>
            <w:tcW w:w="751" w:type="dxa"/>
            <w:tcBorders/>
            <w:vAlign w:val="center"/>
          </w:tcPr>
          <w:p>
            <w:pPr>
              <w:pStyle w:val="TableContents"/>
              <w:bidi w:val="0"/>
              <w:spacing w:before="0" w:after="283"/>
              <w:jc w:val="left"/>
              <w:rPr/>
            </w:pPr>
            <w:r>
              <w:rPr/>
              <w:t xml:space="preserve">38 </w:t>
            </w:r>
          </w:p>
        </w:tc>
        <w:tc>
          <w:tcPr>
            <w:tcW w:w="4666" w:type="dxa"/>
            <w:tcBorders/>
            <w:vAlign w:val="center"/>
          </w:tcPr>
          <w:p>
            <w:pPr>
              <w:pStyle w:val="TableContents"/>
              <w:bidi w:val="0"/>
              <w:spacing w:before="0" w:after="283"/>
              <w:jc w:val="left"/>
              <w:rPr/>
            </w:pPr>
            <w:r>
              <w:rPr/>
              <w:t xml:space="preserve">Filippiinit </w:t>
            </w:r>
          </w:p>
        </w:tc>
        <w:tc>
          <w:tcPr>
            <w:tcW w:w="3826" w:type="dxa"/>
            <w:tcBorders/>
            <w:vAlign w:val="center"/>
          </w:tcPr>
          <w:p>
            <w:pPr>
              <w:pStyle w:val="TableContents"/>
              <w:bidi w:val="0"/>
              <w:spacing w:before="0" w:after="283"/>
              <w:jc w:val="left"/>
              <w:rPr/>
            </w:pPr>
            <w:r>
              <w:rPr/>
              <w:t xml:space="preserve">7005290896000000000 ♠ 290,896 </w:t>
            </w:r>
          </w:p>
        </w:tc>
      </w:tr>
      <w:tr>
        <w:trPr/>
        <w:tc>
          <w:tcPr>
            <w:tcW w:w="751" w:type="dxa"/>
            <w:tcBorders/>
            <w:vAlign w:val="center"/>
          </w:tcPr>
          <w:p>
            <w:pPr>
              <w:pStyle w:val="TableContents"/>
              <w:bidi w:val="0"/>
              <w:spacing w:before="0" w:after="283"/>
              <w:jc w:val="left"/>
              <w:rPr/>
            </w:pPr>
            <w:r>
              <w:rPr/>
              <w:t xml:space="preserve">39 </w:t>
            </w:r>
          </w:p>
        </w:tc>
        <w:tc>
          <w:tcPr>
            <w:tcW w:w="4666" w:type="dxa"/>
            <w:tcBorders/>
            <w:vAlign w:val="center"/>
          </w:tcPr>
          <w:p>
            <w:pPr>
              <w:pStyle w:val="TableContents"/>
              <w:bidi w:val="0"/>
              <w:spacing w:before="0" w:after="283"/>
              <w:jc w:val="left"/>
              <w:rPr/>
            </w:pPr>
            <w:r>
              <w:rPr/>
              <w:t xml:space="preserve">Egypti </w:t>
            </w:r>
          </w:p>
        </w:tc>
        <w:tc>
          <w:tcPr>
            <w:tcW w:w="3826" w:type="dxa"/>
            <w:tcBorders/>
            <w:vAlign w:val="center"/>
          </w:tcPr>
          <w:p>
            <w:pPr>
              <w:pStyle w:val="TableContents"/>
              <w:bidi w:val="0"/>
              <w:spacing w:before="0" w:after="283"/>
              <w:jc w:val="left"/>
              <w:rPr/>
            </w:pPr>
            <w:r>
              <w:rPr/>
              <w:t xml:space="preserve">7005282242000000000 ♠ 282,242 </w:t>
            </w:r>
          </w:p>
        </w:tc>
      </w:tr>
      <w:tr>
        <w:trPr/>
        <w:tc>
          <w:tcPr>
            <w:tcW w:w="751" w:type="dxa"/>
            <w:tcBorders/>
            <w:vAlign w:val="center"/>
          </w:tcPr>
          <w:p>
            <w:pPr>
              <w:pStyle w:val="TableContents"/>
              <w:bidi w:val="0"/>
              <w:spacing w:before="0" w:after="283"/>
              <w:jc w:val="left"/>
              <w:rPr/>
            </w:pPr>
            <w:r>
              <w:rPr/>
              <w:t xml:space="preserve">40 </w:t>
            </w:r>
          </w:p>
        </w:tc>
        <w:tc>
          <w:tcPr>
            <w:tcW w:w="4666" w:type="dxa"/>
            <w:tcBorders/>
            <w:vAlign w:val="center"/>
          </w:tcPr>
          <w:p>
            <w:pPr>
              <w:pStyle w:val="TableContents"/>
              <w:bidi w:val="0"/>
              <w:spacing w:before="0" w:after="283"/>
              <w:jc w:val="left"/>
              <w:rPr/>
            </w:pPr>
            <w:r>
              <w:rPr/>
              <w:t xml:space="preserve">Hong Kong </w:t>
            </w:r>
          </w:p>
        </w:tc>
        <w:tc>
          <w:tcPr>
            <w:tcW w:w="3826" w:type="dxa"/>
            <w:tcBorders/>
            <w:vAlign w:val="center"/>
          </w:tcPr>
          <w:p>
            <w:pPr>
              <w:pStyle w:val="TableContents"/>
              <w:bidi w:val="0"/>
              <w:spacing w:before="0" w:after="283"/>
              <w:jc w:val="left"/>
              <w:rPr/>
            </w:pPr>
            <w:r>
              <w:rPr/>
              <w:t xml:space="preserve">7005274027000000000 ♠ 274,027 </w:t>
            </w:r>
          </w:p>
        </w:tc>
      </w:tr>
      <w:tr>
        <w:trPr/>
        <w:tc>
          <w:tcPr>
            <w:tcW w:w="751" w:type="dxa"/>
            <w:tcBorders/>
            <w:vAlign w:val="center"/>
          </w:tcPr>
          <w:p>
            <w:pPr>
              <w:pStyle w:val="TableContents"/>
              <w:bidi w:val="0"/>
              <w:spacing w:before="0" w:after="283"/>
              <w:jc w:val="left"/>
              <w:rPr/>
            </w:pPr>
            <w:r>
              <w:rPr/>
              <w:t xml:space="preserve">41 </w:t>
            </w:r>
          </w:p>
        </w:tc>
        <w:tc>
          <w:tcPr>
            <w:tcW w:w="4666" w:type="dxa"/>
            <w:tcBorders/>
            <w:vAlign w:val="center"/>
          </w:tcPr>
          <w:p>
            <w:pPr>
              <w:pStyle w:val="TableContents"/>
              <w:bidi w:val="0"/>
              <w:spacing w:before="0" w:after="283"/>
              <w:jc w:val="left"/>
              <w:rPr/>
            </w:pPr>
            <w:r>
              <w:rPr/>
              <w:t xml:space="preserve">Suomi </w:t>
            </w:r>
          </w:p>
        </w:tc>
        <w:tc>
          <w:tcPr>
            <w:tcW w:w="3826" w:type="dxa"/>
            <w:tcBorders/>
            <w:vAlign w:val="center"/>
          </w:tcPr>
          <w:p>
            <w:pPr>
              <w:pStyle w:val="TableContents"/>
              <w:bidi w:val="0"/>
              <w:spacing w:before="0" w:after="283"/>
              <w:jc w:val="left"/>
              <w:rPr/>
            </w:pPr>
            <w:r>
              <w:rPr/>
              <w:t xml:space="preserve">7005272217000000000 ♠ 272,217 </w:t>
            </w:r>
          </w:p>
        </w:tc>
      </w:tr>
      <w:tr>
        <w:trPr/>
        <w:tc>
          <w:tcPr>
            <w:tcW w:w="751" w:type="dxa"/>
            <w:tcBorders/>
            <w:vAlign w:val="center"/>
          </w:tcPr>
          <w:p>
            <w:pPr>
              <w:pStyle w:val="TableContents"/>
              <w:bidi w:val="0"/>
              <w:spacing w:before="0" w:after="283"/>
              <w:jc w:val="left"/>
              <w:rPr/>
            </w:pPr>
            <w:r>
              <w:rPr/>
              <w:t xml:space="preserve">42 </w:t>
            </w:r>
          </w:p>
        </w:tc>
        <w:tc>
          <w:tcPr>
            <w:tcW w:w="4666" w:type="dxa"/>
            <w:tcBorders/>
            <w:vAlign w:val="center"/>
          </w:tcPr>
          <w:p>
            <w:pPr>
              <w:pStyle w:val="TableContents"/>
              <w:bidi w:val="0"/>
              <w:spacing w:before="0" w:after="283"/>
              <w:jc w:val="left"/>
              <w:rPr/>
            </w:pPr>
            <w:r>
              <w:rPr/>
              <w:t xml:space="preserve">Chile </w:t>
            </w:r>
          </w:p>
        </w:tc>
        <w:tc>
          <w:tcPr>
            <w:tcW w:w="3826" w:type="dxa"/>
            <w:tcBorders/>
            <w:vAlign w:val="center"/>
          </w:tcPr>
          <w:p>
            <w:pPr>
              <w:pStyle w:val="TableContents"/>
              <w:bidi w:val="0"/>
              <w:spacing w:before="0" w:after="283"/>
              <w:jc w:val="left"/>
              <w:rPr/>
            </w:pPr>
            <w:r>
              <w:rPr/>
              <w:t xml:space="preserve">7005258062000000000 ♠ 258,062 </w:t>
            </w:r>
          </w:p>
        </w:tc>
      </w:tr>
      <w:tr>
        <w:trPr/>
        <w:tc>
          <w:tcPr>
            <w:tcW w:w="751" w:type="dxa"/>
            <w:tcBorders/>
            <w:vAlign w:val="center"/>
          </w:tcPr>
          <w:p>
            <w:pPr>
              <w:pStyle w:val="TableContents"/>
              <w:bidi w:val="0"/>
              <w:spacing w:before="0" w:after="283"/>
              <w:jc w:val="left"/>
              <w:rPr/>
            </w:pPr>
            <w:r>
              <w:rPr/>
              <w:t xml:space="preserve">43 </w:t>
            </w:r>
          </w:p>
        </w:tc>
        <w:tc>
          <w:tcPr>
            <w:tcW w:w="4666" w:type="dxa"/>
            <w:tcBorders/>
            <w:vAlign w:val="center"/>
          </w:tcPr>
          <w:p>
            <w:pPr>
              <w:pStyle w:val="TableContents"/>
              <w:bidi w:val="0"/>
              <w:spacing w:before="0" w:after="283"/>
              <w:jc w:val="left"/>
              <w:rPr/>
            </w:pPr>
            <w:r>
              <w:rPr/>
              <w:t xml:space="preserve">Pakistan </w:t>
            </w:r>
          </w:p>
        </w:tc>
        <w:tc>
          <w:tcPr>
            <w:tcW w:w="3826" w:type="dxa"/>
            <w:tcBorders/>
            <w:vAlign w:val="center"/>
          </w:tcPr>
          <w:p>
            <w:pPr>
              <w:pStyle w:val="TableContents"/>
              <w:bidi w:val="0"/>
              <w:spacing w:before="0" w:after="283"/>
              <w:jc w:val="left"/>
              <w:rPr/>
            </w:pPr>
            <w:r>
              <w:rPr/>
              <w:t xml:space="preserve">7005251255000000000 ♠ 251,255 </w:t>
            </w:r>
          </w:p>
        </w:tc>
      </w:tr>
      <w:tr>
        <w:trPr/>
        <w:tc>
          <w:tcPr>
            <w:tcW w:w="751" w:type="dxa"/>
            <w:tcBorders/>
            <w:vAlign w:val="center"/>
          </w:tcPr>
          <w:p>
            <w:pPr>
              <w:pStyle w:val="TableContents"/>
              <w:bidi w:val="0"/>
              <w:spacing w:before="0" w:after="283"/>
              <w:jc w:val="left"/>
              <w:rPr/>
            </w:pPr>
            <w:r>
              <w:rPr/>
              <w:t xml:space="preserve">44 </w:t>
            </w:r>
          </w:p>
        </w:tc>
        <w:tc>
          <w:tcPr>
            <w:tcW w:w="4666" w:type="dxa"/>
            <w:tcBorders/>
            <w:vAlign w:val="center"/>
          </w:tcPr>
          <w:p>
            <w:pPr>
              <w:pStyle w:val="TableContents"/>
              <w:bidi w:val="0"/>
              <w:spacing w:before="0" w:after="283"/>
              <w:jc w:val="left"/>
              <w:rPr/>
            </w:pPr>
            <w:r>
              <w:rPr/>
              <w:t xml:space="preserve">Irlanti </w:t>
            </w:r>
          </w:p>
        </w:tc>
        <w:tc>
          <w:tcPr>
            <w:tcW w:w="3826" w:type="dxa"/>
            <w:tcBorders/>
            <w:vAlign w:val="center"/>
          </w:tcPr>
          <w:p>
            <w:pPr>
              <w:pStyle w:val="TableContents"/>
              <w:bidi w:val="0"/>
              <w:spacing w:before="0" w:after="283"/>
              <w:jc w:val="left"/>
              <w:rPr/>
            </w:pPr>
            <w:r>
              <w:rPr/>
              <w:t xml:space="preserve">7005250814000000000 ♠ 250,814 </w:t>
            </w:r>
          </w:p>
        </w:tc>
      </w:tr>
      <w:tr>
        <w:trPr/>
        <w:tc>
          <w:tcPr>
            <w:tcW w:w="751" w:type="dxa"/>
            <w:tcBorders/>
            <w:vAlign w:val="center"/>
          </w:tcPr>
          <w:p>
            <w:pPr>
              <w:pStyle w:val="TableContents"/>
              <w:bidi w:val="0"/>
              <w:spacing w:before="0" w:after="283"/>
              <w:jc w:val="left"/>
              <w:rPr/>
            </w:pPr>
            <w:r>
              <w:rPr/>
              <w:t xml:space="preserve">45 </w:t>
            </w:r>
          </w:p>
        </w:tc>
        <w:tc>
          <w:tcPr>
            <w:tcW w:w="4666" w:type="dxa"/>
            <w:tcBorders/>
            <w:vAlign w:val="center"/>
          </w:tcPr>
          <w:p>
            <w:pPr>
              <w:pStyle w:val="TableContents"/>
              <w:bidi w:val="0"/>
              <w:spacing w:before="0" w:after="283"/>
              <w:jc w:val="left"/>
              <w:rPr/>
            </w:pPr>
            <w:r>
              <w:rPr/>
              <w:t xml:space="preserve">Kreikka </w:t>
            </w:r>
          </w:p>
        </w:tc>
        <w:tc>
          <w:tcPr>
            <w:tcW w:w="3826" w:type="dxa"/>
            <w:tcBorders/>
            <w:vAlign w:val="center"/>
          </w:tcPr>
          <w:p>
            <w:pPr>
              <w:pStyle w:val="TableContents"/>
              <w:bidi w:val="0"/>
              <w:spacing w:before="0" w:after="283"/>
              <w:jc w:val="left"/>
              <w:rPr/>
            </w:pPr>
            <w:r>
              <w:rPr/>
              <w:t xml:space="preserve">7005235574000000000 ♠ 235,574 </w:t>
            </w:r>
          </w:p>
        </w:tc>
      </w:tr>
      <w:tr>
        <w:trPr/>
        <w:tc>
          <w:tcPr>
            <w:tcW w:w="751" w:type="dxa"/>
            <w:tcBorders/>
            <w:vAlign w:val="center"/>
          </w:tcPr>
          <w:p>
            <w:pPr>
              <w:pStyle w:val="TableContents"/>
              <w:bidi w:val="0"/>
              <w:spacing w:before="0" w:after="283"/>
              <w:jc w:val="left"/>
              <w:rPr/>
            </w:pPr>
            <w:r>
              <w:rPr/>
              <w:t xml:space="preserve">46 </w:t>
            </w:r>
          </w:p>
        </w:tc>
        <w:tc>
          <w:tcPr>
            <w:tcW w:w="4666" w:type="dxa"/>
            <w:tcBorders/>
            <w:vAlign w:val="center"/>
          </w:tcPr>
          <w:p>
            <w:pPr>
              <w:pStyle w:val="TableContents"/>
              <w:bidi w:val="0"/>
              <w:spacing w:before="0" w:after="283"/>
              <w:jc w:val="left"/>
              <w:rPr/>
            </w:pPr>
            <w:r>
              <w:rPr/>
              <w:t xml:space="preserve">Portugali </w:t>
            </w:r>
          </w:p>
        </w:tc>
        <w:tc>
          <w:tcPr>
            <w:tcW w:w="3826" w:type="dxa"/>
            <w:tcBorders/>
            <w:vAlign w:val="center"/>
          </w:tcPr>
          <w:p>
            <w:pPr>
              <w:pStyle w:val="TableContents"/>
              <w:bidi w:val="0"/>
              <w:spacing w:before="0" w:after="283"/>
              <w:jc w:val="left"/>
              <w:rPr/>
            </w:pPr>
            <w:r>
              <w:rPr/>
              <w:t xml:space="preserve">7005230117000000000 ♠ 230,117 </w:t>
            </w:r>
          </w:p>
        </w:tc>
      </w:tr>
      <w:tr>
        <w:trPr/>
        <w:tc>
          <w:tcPr>
            <w:tcW w:w="751" w:type="dxa"/>
            <w:tcBorders/>
            <w:vAlign w:val="center"/>
          </w:tcPr>
          <w:p>
            <w:pPr>
              <w:pStyle w:val="TableContents"/>
              <w:bidi w:val="0"/>
              <w:spacing w:before="0" w:after="283"/>
              <w:jc w:val="left"/>
              <w:rPr/>
            </w:pPr>
            <w:r>
              <w:rPr/>
              <w:t xml:space="preserve">47 </w:t>
            </w:r>
          </w:p>
        </w:tc>
        <w:tc>
          <w:tcPr>
            <w:tcW w:w="4666" w:type="dxa"/>
            <w:tcBorders/>
            <w:vAlign w:val="center"/>
          </w:tcPr>
          <w:p>
            <w:pPr>
              <w:pStyle w:val="TableContents"/>
              <w:bidi w:val="0"/>
              <w:spacing w:before="0" w:after="283"/>
              <w:jc w:val="left"/>
              <w:rPr/>
            </w:pPr>
            <w:r>
              <w:rPr/>
              <w:t xml:space="preserve">Irak </w:t>
            </w:r>
          </w:p>
        </w:tc>
        <w:tc>
          <w:tcPr>
            <w:tcW w:w="3826" w:type="dxa"/>
            <w:tcBorders/>
            <w:vAlign w:val="center"/>
          </w:tcPr>
          <w:p>
            <w:pPr>
              <w:pStyle w:val="TableContents"/>
              <w:bidi w:val="0"/>
              <w:spacing w:before="0" w:after="283"/>
              <w:jc w:val="left"/>
              <w:rPr/>
            </w:pPr>
            <w:r>
              <w:rPr/>
              <w:t xml:space="preserve">7005225422000000000 ♠ 225,422 </w:t>
            </w:r>
          </w:p>
        </w:tc>
      </w:tr>
      <w:tr>
        <w:trPr/>
        <w:tc>
          <w:tcPr>
            <w:tcW w:w="751" w:type="dxa"/>
            <w:tcBorders/>
            <w:vAlign w:val="center"/>
          </w:tcPr>
          <w:p>
            <w:pPr>
              <w:pStyle w:val="TableContents"/>
              <w:bidi w:val="0"/>
              <w:spacing w:before="0" w:after="283"/>
              <w:jc w:val="left"/>
              <w:rPr/>
            </w:pPr>
            <w:r>
              <w:rPr/>
              <w:t xml:space="preserve">48 </w:t>
            </w:r>
          </w:p>
        </w:tc>
        <w:tc>
          <w:tcPr>
            <w:tcW w:w="4666" w:type="dxa"/>
            <w:tcBorders/>
            <w:vAlign w:val="center"/>
          </w:tcPr>
          <w:p>
            <w:pPr>
              <w:pStyle w:val="TableContents"/>
              <w:bidi w:val="0"/>
              <w:spacing w:before="0" w:after="283"/>
              <w:jc w:val="left"/>
              <w:rPr/>
            </w:pPr>
            <w:r>
              <w:rPr/>
              <w:t xml:space="preserve">Kazakstan </w:t>
            </w:r>
          </w:p>
        </w:tc>
        <w:tc>
          <w:tcPr>
            <w:tcW w:w="3826" w:type="dxa"/>
            <w:tcBorders/>
            <w:vAlign w:val="center"/>
          </w:tcPr>
          <w:p>
            <w:pPr>
              <w:pStyle w:val="TableContents"/>
              <w:bidi w:val="0"/>
              <w:spacing w:before="0" w:after="283"/>
              <w:jc w:val="left"/>
              <w:rPr/>
            </w:pPr>
            <w:r>
              <w:rPr/>
              <w:t xml:space="preserve">7005216036000000000 ♠ 216,036 </w:t>
            </w:r>
          </w:p>
        </w:tc>
      </w:tr>
      <w:tr>
        <w:trPr/>
        <w:tc>
          <w:tcPr>
            <w:tcW w:w="751" w:type="dxa"/>
            <w:tcBorders/>
            <w:vAlign w:val="center"/>
          </w:tcPr>
          <w:p>
            <w:pPr>
              <w:pStyle w:val="TableContents"/>
              <w:bidi w:val="0"/>
              <w:spacing w:before="0" w:after="283"/>
              <w:jc w:val="left"/>
              <w:rPr/>
            </w:pPr>
            <w:r>
              <w:rPr/>
              <w:t xml:space="preserve">49 </w:t>
            </w:r>
          </w:p>
        </w:tc>
        <w:tc>
          <w:tcPr>
            <w:tcW w:w="4666" w:type="dxa"/>
            <w:tcBorders/>
            <w:vAlign w:val="center"/>
          </w:tcPr>
          <w:p>
            <w:pPr>
              <w:pStyle w:val="TableContents"/>
              <w:bidi w:val="0"/>
              <w:spacing w:before="0" w:after="283"/>
              <w:jc w:val="left"/>
              <w:rPr/>
            </w:pPr>
            <w:r>
              <w:rPr/>
              <w:t xml:space="preserve">Algeria </w:t>
            </w:r>
          </w:p>
        </w:tc>
        <w:tc>
          <w:tcPr>
            <w:tcW w:w="3826" w:type="dxa"/>
            <w:tcBorders/>
            <w:vAlign w:val="center"/>
          </w:tcPr>
          <w:p>
            <w:pPr>
              <w:pStyle w:val="TableContents"/>
              <w:bidi w:val="0"/>
              <w:spacing w:before="0" w:after="283"/>
              <w:jc w:val="left"/>
              <w:rPr/>
            </w:pPr>
            <w:r>
              <w:rPr/>
              <w:t xml:space="preserve">7005213518000000000 ♠ 213,518 </w:t>
            </w:r>
          </w:p>
        </w:tc>
      </w:tr>
      <w:tr>
        <w:trPr/>
        <w:tc>
          <w:tcPr>
            <w:tcW w:w="751" w:type="dxa"/>
            <w:tcBorders/>
            <w:vAlign w:val="center"/>
          </w:tcPr>
          <w:p>
            <w:pPr>
              <w:pStyle w:val="TableContents"/>
              <w:bidi w:val="0"/>
              <w:spacing w:before="0" w:after="283"/>
              <w:jc w:val="left"/>
              <w:rPr/>
            </w:pPr>
            <w:r>
              <w:rPr/>
              <w:t xml:space="preserve">50 </w:t>
            </w:r>
          </w:p>
        </w:tc>
        <w:tc>
          <w:tcPr>
            <w:tcW w:w="4666" w:type="dxa"/>
            <w:tcBorders/>
            <w:vAlign w:val="center"/>
          </w:tcPr>
          <w:p>
            <w:pPr>
              <w:pStyle w:val="TableContents"/>
              <w:bidi w:val="0"/>
              <w:spacing w:before="0" w:after="283"/>
              <w:jc w:val="left"/>
              <w:rPr/>
            </w:pPr>
            <w:r>
              <w:rPr/>
              <w:t xml:space="preserve">Qatar </w:t>
            </w:r>
          </w:p>
        </w:tc>
        <w:tc>
          <w:tcPr>
            <w:tcW w:w="3826" w:type="dxa"/>
            <w:tcBorders/>
            <w:vAlign w:val="center"/>
          </w:tcPr>
          <w:p>
            <w:pPr>
              <w:pStyle w:val="TableContents"/>
              <w:bidi w:val="0"/>
              <w:spacing w:before="0" w:after="283"/>
              <w:jc w:val="left"/>
              <w:rPr/>
            </w:pPr>
            <w:r>
              <w:rPr/>
              <w:t xml:space="preserve">7005211817000000000 ♠ 211,817 </w:t>
            </w:r>
          </w:p>
        </w:tc>
      </w:tr>
      <w:tr>
        <w:trPr/>
        <w:tc>
          <w:tcPr>
            <w:tcW w:w="751" w:type="dxa"/>
            <w:tcBorders/>
            <w:vAlign w:val="center"/>
          </w:tcPr>
          <w:p>
            <w:pPr>
              <w:pStyle w:val="TableContents"/>
              <w:bidi w:val="0"/>
              <w:spacing w:before="0" w:after="283"/>
              <w:jc w:val="left"/>
              <w:rPr/>
            </w:pPr>
            <w:r>
              <w:rPr/>
              <w:t xml:space="preserve">51 </w:t>
            </w:r>
          </w:p>
        </w:tc>
        <w:tc>
          <w:tcPr>
            <w:tcW w:w="4666" w:type="dxa"/>
            <w:tcBorders/>
            <w:vAlign w:val="center"/>
          </w:tcPr>
          <w:p>
            <w:pPr>
              <w:pStyle w:val="TableContents"/>
              <w:bidi w:val="0"/>
              <w:spacing w:before="0" w:after="283"/>
              <w:jc w:val="left"/>
              <w:rPr/>
            </w:pPr>
            <w:r>
              <w:rPr/>
              <w:t xml:space="preserve">Tšekin tasavalta </w:t>
            </w:r>
          </w:p>
        </w:tc>
        <w:tc>
          <w:tcPr>
            <w:tcW w:w="3826" w:type="dxa"/>
            <w:tcBorders/>
            <w:vAlign w:val="center"/>
          </w:tcPr>
          <w:p>
            <w:pPr>
              <w:pStyle w:val="TableContents"/>
              <w:bidi w:val="0"/>
              <w:spacing w:before="0" w:after="283"/>
              <w:jc w:val="left"/>
              <w:rPr/>
            </w:pPr>
            <w:r>
              <w:rPr/>
              <w:t xml:space="preserve">7005205270000000000 ♠ 205,270 </w:t>
            </w:r>
          </w:p>
        </w:tc>
      </w:tr>
      <w:tr>
        <w:trPr/>
        <w:tc>
          <w:tcPr>
            <w:tcW w:w="751" w:type="dxa"/>
            <w:tcBorders/>
            <w:vAlign w:val="center"/>
          </w:tcPr>
          <w:p>
            <w:pPr>
              <w:pStyle w:val="TableContents"/>
              <w:bidi w:val="0"/>
              <w:spacing w:before="0" w:after="283"/>
              <w:jc w:val="left"/>
              <w:rPr/>
            </w:pPr>
            <w:r>
              <w:rPr/>
              <w:t xml:space="preserve">52 </w:t>
            </w:r>
          </w:p>
        </w:tc>
        <w:tc>
          <w:tcPr>
            <w:tcW w:w="4666" w:type="dxa"/>
            <w:tcBorders/>
            <w:vAlign w:val="center"/>
          </w:tcPr>
          <w:p>
            <w:pPr>
              <w:pStyle w:val="TableContents"/>
              <w:bidi w:val="0"/>
              <w:spacing w:before="0" w:after="283"/>
              <w:jc w:val="left"/>
              <w:rPr/>
            </w:pPr>
            <w:r>
              <w:rPr/>
              <w:t xml:space="preserve">Peru </w:t>
            </w:r>
          </w:p>
        </w:tc>
        <w:tc>
          <w:tcPr>
            <w:tcW w:w="3826" w:type="dxa"/>
            <w:tcBorders/>
            <w:vAlign w:val="center"/>
          </w:tcPr>
          <w:p>
            <w:pPr>
              <w:pStyle w:val="TableContents"/>
              <w:bidi w:val="0"/>
              <w:spacing w:before="0" w:after="283"/>
              <w:jc w:val="left"/>
              <w:rPr/>
            </w:pPr>
            <w:r>
              <w:rPr/>
              <w:t xml:space="preserve">7005201809000000000 ♠ 201,809 </w:t>
            </w:r>
          </w:p>
        </w:tc>
      </w:tr>
      <w:tr>
        <w:trPr/>
        <w:tc>
          <w:tcPr>
            <w:tcW w:w="751" w:type="dxa"/>
            <w:tcBorders/>
            <w:vAlign w:val="center"/>
          </w:tcPr>
          <w:p>
            <w:pPr>
              <w:pStyle w:val="TableContents"/>
              <w:bidi w:val="0"/>
              <w:spacing w:before="0" w:after="283"/>
              <w:jc w:val="left"/>
              <w:rPr/>
            </w:pPr>
            <w:r>
              <w:rPr/>
              <w:t xml:space="preserve">53 </w:t>
            </w:r>
          </w:p>
        </w:tc>
        <w:tc>
          <w:tcPr>
            <w:tcW w:w="4666" w:type="dxa"/>
            <w:tcBorders/>
            <w:vAlign w:val="center"/>
          </w:tcPr>
          <w:p>
            <w:pPr>
              <w:pStyle w:val="TableContents"/>
              <w:bidi w:val="0"/>
              <w:spacing w:before="0" w:after="283"/>
              <w:jc w:val="left"/>
              <w:rPr/>
            </w:pPr>
            <w:r>
              <w:rPr/>
              <w:t xml:space="preserve">Romania </w:t>
            </w:r>
          </w:p>
        </w:tc>
        <w:tc>
          <w:tcPr>
            <w:tcW w:w="3826" w:type="dxa"/>
            <w:tcBorders/>
            <w:vAlign w:val="center"/>
          </w:tcPr>
          <w:p>
            <w:pPr>
              <w:pStyle w:val="TableContents"/>
              <w:bidi w:val="0"/>
              <w:spacing w:before="0" w:after="283"/>
              <w:jc w:val="left"/>
              <w:rPr/>
            </w:pPr>
            <w:r>
              <w:rPr/>
              <w:t xml:space="preserve">7005199045000000000 ♠ 199,045 </w:t>
            </w:r>
          </w:p>
        </w:tc>
      </w:tr>
      <w:tr>
        <w:trPr/>
        <w:tc>
          <w:tcPr>
            <w:tcW w:w="751" w:type="dxa"/>
            <w:tcBorders/>
            <w:vAlign w:val="center"/>
          </w:tcPr>
          <w:p>
            <w:pPr>
              <w:pStyle w:val="TableContents"/>
              <w:bidi w:val="0"/>
              <w:spacing w:before="0" w:after="283"/>
              <w:jc w:val="left"/>
              <w:rPr/>
            </w:pPr>
            <w:r>
              <w:rPr/>
              <w:t xml:space="preserve">54 </w:t>
            </w:r>
          </w:p>
        </w:tc>
        <w:tc>
          <w:tcPr>
            <w:tcW w:w="4666" w:type="dxa"/>
            <w:tcBorders/>
            <w:vAlign w:val="center"/>
          </w:tcPr>
          <w:p>
            <w:pPr>
              <w:pStyle w:val="TableContents"/>
              <w:bidi w:val="0"/>
              <w:spacing w:before="0" w:after="283"/>
              <w:jc w:val="left"/>
              <w:rPr/>
            </w:pPr>
            <w:r>
              <w:rPr/>
              <w:t xml:space="preserve">Uusi-Seelanti </w:t>
            </w:r>
          </w:p>
        </w:tc>
        <w:tc>
          <w:tcPr>
            <w:tcW w:w="3826" w:type="dxa"/>
            <w:tcBorders/>
            <w:vAlign w:val="center"/>
          </w:tcPr>
          <w:p>
            <w:pPr>
              <w:pStyle w:val="TableContents"/>
              <w:bidi w:val="0"/>
              <w:spacing w:before="0" w:after="283"/>
              <w:jc w:val="left"/>
              <w:rPr/>
            </w:pPr>
            <w:r>
              <w:rPr/>
              <w:t xml:space="preserve">7005198652000000000 ♠ 198,652 </w:t>
            </w:r>
          </w:p>
        </w:tc>
      </w:tr>
      <w:tr>
        <w:trPr/>
        <w:tc>
          <w:tcPr>
            <w:tcW w:w="751" w:type="dxa"/>
            <w:tcBorders/>
            <w:vAlign w:val="center"/>
          </w:tcPr>
          <w:p>
            <w:pPr>
              <w:pStyle w:val="TableContents"/>
              <w:bidi w:val="0"/>
              <w:spacing w:before="0" w:after="283"/>
              <w:jc w:val="left"/>
              <w:rPr/>
            </w:pPr>
            <w:r>
              <w:rPr/>
              <w:t xml:space="preserve">55 </w:t>
            </w:r>
          </w:p>
        </w:tc>
        <w:tc>
          <w:tcPr>
            <w:tcW w:w="4666" w:type="dxa"/>
            <w:tcBorders/>
            <w:vAlign w:val="center"/>
          </w:tcPr>
          <w:p>
            <w:pPr>
              <w:pStyle w:val="TableContents"/>
              <w:bidi w:val="0"/>
              <w:spacing w:before="0" w:after="283"/>
              <w:jc w:val="left"/>
              <w:rPr/>
            </w:pPr>
            <w:r>
              <w:rPr/>
              <w:t xml:space="preserve">Vietnam </w:t>
            </w:r>
          </w:p>
        </w:tc>
        <w:tc>
          <w:tcPr>
            <w:tcW w:w="3826" w:type="dxa"/>
            <w:tcBorders/>
            <w:vAlign w:val="center"/>
          </w:tcPr>
          <w:p>
            <w:pPr>
              <w:pStyle w:val="TableContents"/>
              <w:bidi w:val="0"/>
              <w:spacing w:before="0" w:after="283"/>
              <w:jc w:val="left"/>
              <w:rPr/>
            </w:pPr>
            <w:r>
              <w:rPr/>
              <w:t xml:space="preserve">7005186205000000000 ♠ 186,205 </w:t>
            </w:r>
          </w:p>
        </w:tc>
      </w:tr>
      <w:tr>
        <w:trPr/>
        <w:tc>
          <w:tcPr>
            <w:tcW w:w="751" w:type="dxa"/>
            <w:tcBorders/>
            <w:vAlign w:val="center"/>
          </w:tcPr>
          <w:p>
            <w:pPr>
              <w:pStyle w:val="TableContents"/>
              <w:bidi w:val="0"/>
              <w:spacing w:before="0" w:after="283"/>
              <w:jc w:val="left"/>
              <w:rPr/>
            </w:pPr>
            <w:r>
              <w:rPr/>
              <w:t xml:space="preserve">56 </w:t>
            </w:r>
          </w:p>
        </w:tc>
        <w:tc>
          <w:tcPr>
            <w:tcW w:w="4666" w:type="dxa"/>
            <w:tcBorders/>
            <w:vAlign w:val="center"/>
          </w:tcPr>
          <w:p>
            <w:pPr>
              <w:pStyle w:val="TableContents"/>
              <w:bidi w:val="0"/>
              <w:spacing w:before="0" w:after="283"/>
              <w:jc w:val="left"/>
              <w:rPr/>
            </w:pPr>
            <w:r>
              <w:rPr/>
              <w:t xml:space="preserve">Bangladesh </w:t>
            </w:r>
          </w:p>
        </w:tc>
        <w:tc>
          <w:tcPr>
            <w:tcW w:w="3826" w:type="dxa"/>
            <w:tcBorders/>
            <w:vAlign w:val="center"/>
          </w:tcPr>
          <w:p>
            <w:pPr>
              <w:pStyle w:val="TableContents"/>
              <w:bidi w:val="0"/>
              <w:spacing w:before="0" w:after="283"/>
              <w:jc w:val="left"/>
              <w:rPr/>
            </w:pPr>
            <w:r>
              <w:rPr/>
              <w:t xml:space="preserve">7005173062000000000 ♠ 173,062 </w:t>
            </w:r>
          </w:p>
        </w:tc>
      </w:tr>
      <w:tr>
        <w:trPr/>
        <w:tc>
          <w:tcPr>
            <w:tcW w:w="751" w:type="dxa"/>
            <w:tcBorders/>
            <w:vAlign w:val="center"/>
          </w:tcPr>
          <w:p>
            <w:pPr>
              <w:pStyle w:val="TableContents"/>
              <w:bidi w:val="0"/>
              <w:spacing w:before="0" w:after="283"/>
              <w:jc w:val="left"/>
              <w:rPr/>
            </w:pPr>
            <w:r>
              <w:rPr/>
              <w:t xml:space="preserve">57 </w:t>
            </w:r>
          </w:p>
        </w:tc>
        <w:tc>
          <w:tcPr>
            <w:tcW w:w="4666" w:type="dxa"/>
            <w:tcBorders/>
            <w:vAlign w:val="center"/>
          </w:tcPr>
          <w:p>
            <w:pPr>
              <w:pStyle w:val="TableContents"/>
              <w:bidi w:val="0"/>
              <w:spacing w:before="0" w:after="283"/>
              <w:jc w:val="left"/>
              <w:rPr/>
            </w:pPr>
            <w:r>
              <w:rPr/>
              <w:t xml:space="preserve">Kuwait </w:t>
            </w:r>
          </w:p>
        </w:tc>
        <w:tc>
          <w:tcPr>
            <w:tcW w:w="3826" w:type="dxa"/>
            <w:tcBorders/>
            <w:vAlign w:val="center"/>
          </w:tcPr>
          <w:p>
            <w:pPr>
              <w:pStyle w:val="TableContents"/>
              <w:bidi w:val="0"/>
              <w:spacing w:before="0" w:after="283"/>
              <w:jc w:val="left"/>
              <w:rPr/>
            </w:pPr>
            <w:r>
              <w:rPr/>
              <w:t xml:space="preserve">7005163637000000000 ♠ 163,637 </w:t>
            </w:r>
          </w:p>
        </w:tc>
      </w:tr>
      <w:tr>
        <w:trPr/>
        <w:tc>
          <w:tcPr>
            <w:tcW w:w="751" w:type="dxa"/>
            <w:tcBorders/>
            <w:vAlign w:val="center"/>
          </w:tcPr>
          <w:p>
            <w:pPr>
              <w:pStyle w:val="TableContents"/>
              <w:bidi w:val="0"/>
              <w:spacing w:before="0" w:after="283"/>
              <w:jc w:val="left"/>
              <w:rPr/>
            </w:pPr>
            <w:r>
              <w:rPr/>
              <w:t xml:space="preserve">58 </w:t>
            </w:r>
          </w:p>
        </w:tc>
        <w:tc>
          <w:tcPr>
            <w:tcW w:w="4666" w:type="dxa"/>
            <w:tcBorders/>
            <w:vAlign w:val="center"/>
          </w:tcPr>
          <w:p>
            <w:pPr>
              <w:pStyle w:val="TableContents"/>
              <w:bidi w:val="0"/>
              <w:spacing w:before="0" w:after="283"/>
              <w:jc w:val="left"/>
              <w:rPr/>
            </w:pPr>
            <w:r>
              <w:rPr/>
              <w:t xml:space="preserve">Angola </w:t>
            </w:r>
          </w:p>
        </w:tc>
        <w:tc>
          <w:tcPr>
            <w:tcW w:w="3826" w:type="dxa"/>
            <w:tcBorders/>
            <w:vAlign w:val="center"/>
          </w:tcPr>
          <w:p>
            <w:pPr>
              <w:pStyle w:val="TableContents"/>
              <w:bidi w:val="0"/>
              <w:spacing w:before="0" w:after="283"/>
              <w:jc w:val="left"/>
              <w:rPr/>
            </w:pPr>
            <w:r>
              <w:rPr/>
              <w:t xml:space="preserve">7005146676000000000 ♠ 146,676 </w:t>
            </w:r>
          </w:p>
        </w:tc>
      </w:tr>
      <w:tr>
        <w:trPr/>
        <w:tc>
          <w:tcPr>
            <w:tcW w:w="751" w:type="dxa"/>
            <w:tcBorders/>
            <w:vAlign w:val="center"/>
          </w:tcPr>
          <w:p>
            <w:pPr>
              <w:pStyle w:val="TableContents"/>
              <w:bidi w:val="0"/>
              <w:spacing w:before="0" w:after="283"/>
              <w:jc w:val="left"/>
              <w:rPr/>
            </w:pPr>
            <w:r>
              <w:rPr/>
              <w:t xml:space="preserve">59 </w:t>
            </w:r>
          </w:p>
        </w:tc>
        <w:tc>
          <w:tcPr>
            <w:tcW w:w="4666" w:type="dxa"/>
            <w:tcBorders/>
            <w:vAlign w:val="center"/>
          </w:tcPr>
          <w:p>
            <w:pPr>
              <w:pStyle w:val="TableContents"/>
              <w:bidi w:val="0"/>
              <w:spacing w:before="0" w:after="283"/>
              <w:jc w:val="left"/>
              <w:rPr/>
            </w:pPr>
            <w:r>
              <w:rPr/>
              <w:t xml:space="preserve">Unkari </w:t>
            </w:r>
          </w:p>
        </w:tc>
        <w:tc>
          <w:tcPr>
            <w:tcW w:w="3826" w:type="dxa"/>
            <w:tcBorders/>
            <w:vAlign w:val="center"/>
          </w:tcPr>
          <w:p>
            <w:pPr>
              <w:pStyle w:val="TableContents"/>
              <w:bidi w:val="0"/>
              <w:spacing w:before="0" w:after="283"/>
              <w:jc w:val="left"/>
              <w:rPr/>
            </w:pPr>
            <w:r>
              <w:rPr/>
              <w:t xml:space="preserve">7005138347000000000 ♠ 138,347 </w:t>
            </w:r>
          </w:p>
        </w:tc>
      </w:tr>
      <w:tr>
        <w:trPr/>
        <w:tc>
          <w:tcPr>
            <w:tcW w:w="751" w:type="dxa"/>
            <w:tcBorders/>
            <w:vAlign w:val="center"/>
          </w:tcPr>
          <w:p>
            <w:pPr>
              <w:pStyle w:val="TableContents"/>
              <w:bidi w:val="0"/>
              <w:spacing w:before="0" w:after="283"/>
              <w:jc w:val="left"/>
              <w:rPr/>
            </w:pPr>
            <w:r>
              <w:rPr/>
              <w:t xml:space="preserve">60 </w:t>
            </w:r>
          </w:p>
        </w:tc>
        <w:tc>
          <w:tcPr>
            <w:tcW w:w="4666" w:type="dxa"/>
            <w:tcBorders/>
            <w:vAlign w:val="center"/>
          </w:tcPr>
          <w:p>
            <w:pPr>
              <w:pStyle w:val="TableContents"/>
              <w:bidi w:val="0"/>
              <w:spacing w:before="0" w:after="283"/>
              <w:jc w:val="left"/>
              <w:rPr/>
            </w:pPr>
            <w:r>
              <w:rPr/>
              <w:t xml:space="preserve">Ukraina </w:t>
            </w:r>
          </w:p>
        </w:tc>
        <w:tc>
          <w:tcPr>
            <w:tcW w:w="3826" w:type="dxa"/>
            <w:tcBorders/>
            <w:vAlign w:val="center"/>
          </w:tcPr>
          <w:p>
            <w:pPr>
              <w:pStyle w:val="TableContents"/>
              <w:bidi w:val="0"/>
              <w:spacing w:before="0" w:after="283"/>
              <w:jc w:val="left"/>
              <w:rPr/>
            </w:pPr>
            <w:r>
              <w:rPr/>
              <w:t xml:space="preserve">7005131806000000000 ♠ 131,806 </w:t>
            </w:r>
          </w:p>
        </w:tc>
      </w:tr>
      <w:tr>
        <w:trPr/>
        <w:tc>
          <w:tcPr>
            <w:tcW w:w="751" w:type="dxa"/>
            <w:tcBorders/>
            <w:vAlign w:val="center"/>
          </w:tcPr>
          <w:p>
            <w:pPr>
              <w:pStyle w:val="TableContents"/>
              <w:bidi w:val="0"/>
              <w:spacing w:before="0" w:after="283"/>
              <w:jc w:val="left"/>
              <w:rPr/>
            </w:pPr>
            <w:r>
              <w:rPr/>
              <w:t xml:space="preserve">61 </w:t>
            </w:r>
          </w:p>
        </w:tc>
        <w:tc>
          <w:tcPr>
            <w:tcW w:w="4666" w:type="dxa"/>
            <w:tcBorders/>
            <w:vAlign w:val="center"/>
          </w:tcPr>
          <w:p>
            <w:pPr>
              <w:pStyle w:val="TableContents"/>
              <w:bidi w:val="0"/>
              <w:spacing w:before="0" w:after="283"/>
              <w:jc w:val="left"/>
              <w:rPr/>
            </w:pPr>
            <w:r>
              <w:rPr/>
              <w:t xml:space="preserve">Marokko </w:t>
            </w:r>
          </w:p>
        </w:tc>
        <w:tc>
          <w:tcPr>
            <w:tcW w:w="3826" w:type="dxa"/>
            <w:tcBorders/>
            <w:vAlign w:val="center"/>
          </w:tcPr>
          <w:p>
            <w:pPr>
              <w:pStyle w:val="TableContents"/>
              <w:bidi w:val="0"/>
              <w:spacing w:before="0" w:after="283"/>
              <w:jc w:val="left"/>
              <w:rPr/>
            </w:pPr>
            <w:r>
              <w:rPr/>
              <w:t xml:space="preserve">7005110009000000000 ♠ 110,009 </w:t>
            </w:r>
          </w:p>
        </w:tc>
      </w:tr>
      <w:tr>
        <w:trPr/>
        <w:tc>
          <w:tcPr>
            <w:tcW w:w="751" w:type="dxa"/>
            <w:tcBorders/>
            <w:vAlign w:val="center"/>
          </w:tcPr>
          <w:p>
            <w:pPr>
              <w:pStyle w:val="TableContents"/>
              <w:bidi w:val="0"/>
              <w:spacing w:before="0" w:after="283"/>
              <w:jc w:val="left"/>
              <w:rPr/>
            </w:pPr>
            <w:r>
              <w:rPr/>
              <w:t xml:space="preserve">62 </w:t>
            </w:r>
          </w:p>
        </w:tc>
        <w:tc>
          <w:tcPr>
            <w:tcW w:w="4666" w:type="dxa"/>
            <w:tcBorders/>
            <w:vAlign w:val="center"/>
          </w:tcPr>
          <w:p>
            <w:pPr>
              <w:pStyle w:val="TableContents"/>
              <w:bidi w:val="0"/>
              <w:spacing w:before="0" w:after="283"/>
              <w:jc w:val="left"/>
              <w:rPr/>
            </w:pPr>
            <w:r>
              <w:rPr/>
              <w:t xml:space="preserve">Puerto Rico </w:t>
            </w:r>
          </w:p>
        </w:tc>
        <w:tc>
          <w:tcPr>
            <w:tcW w:w="3826" w:type="dxa"/>
            <w:tcBorders/>
            <w:vAlign w:val="center"/>
          </w:tcPr>
          <w:p>
            <w:pPr>
              <w:pStyle w:val="TableContents"/>
              <w:bidi w:val="0"/>
              <w:spacing w:before="0" w:after="283"/>
              <w:jc w:val="left"/>
              <w:rPr/>
            </w:pPr>
            <w:r>
              <w:rPr/>
              <w:t xml:space="preserve">7005103676000000000 ♠ 103,676 </w:t>
            </w:r>
          </w:p>
        </w:tc>
      </w:tr>
      <w:tr>
        <w:trPr/>
        <w:tc>
          <w:tcPr>
            <w:tcW w:w="751" w:type="dxa"/>
            <w:tcBorders/>
            <w:vAlign w:val="center"/>
          </w:tcPr>
          <w:p>
            <w:pPr>
              <w:pStyle w:val="TableContents"/>
              <w:bidi w:val="0"/>
              <w:spacing w:before="0" w:after="283"/>
              <w:jc w:val="left"/>
              <w:rPr/>
            </w:pPr>
            <w:r>
              <w:rPr/>
              <w:t xml:space="preserve">63 </w:t>
            </w:r>
          </w:p>
        </w:tc>
        <w:tc>
          <w:tcPr>
            <w:tcW w:w="4666" w:type="dxa"/>
            <w:tcBorders/>
            <w:vAlign w:val="center"/>
          </w:tcPr>
          <w:p>
            <w:pPr>
              <w:pStyle w:val="TableContents"/>
              <w:bidi w:val="0"/>
              <w:spacing w:before="0" w:after="283"/>
              <w:jc w:val="left"/>
              <w:rPr/>
            </w:pPr>
            <w:r>
              <w:rPr/>
              <w:t xml:space="preserve">Ecuador </w:t>
            </w:r>
          </w:p>
        </w:tc>
        <w:tc>
          <w:tcPr>
            <w:tcW w:w="3826" w:type="dxa"/>
            <w:tcBorders/>
            <w:vAlign w:val="center"/>
          </w:tcPr>
          <w:p>
            <w:pPr>
              <w:pStyle w:val="TableContents"/>
              <w:bidi w:val="0"/>
              <w:spacing w:before="0" w:after="283"/>
              <w:jc w:val="left"/>
              <w:rPr/>
            </w:pPr>
            <w:r>
              <w:rPr/>
              <w:t xml:space="preserve">7005100917000000000 ♠ 100,917 </w:t>
            </w:r>
          </w:p>
        </w:tc>
      </w:tr>
      <w:tr>
        <w:trPr/>
        <w:tc>
          <w:tcPr>
            <w:tcW w:w="751" w:type="dxa"/>
            <w:tcBorders/>
            <w:vAlign w:val="center"/>
          </w:tcPr>
          <w:p>
            <w:pPr>
              <w:pStyle w:val="TableContents"/>
              <w:bidi w:val="0"/>
              <w:spacing w:before="0" w:after="283"/>
              <w:jc w:val="left"/>
              <w:rPr/>
            </w:pPr>
            <w:r>
              <w:rPr/>
              <w:t xml:space="preserve">64 </w:t>
            </w:r>
          </w:p>
        </w:tc>
        <w:tc>
          <w:tcPr>
            <w:tcW w:w="4666" w:type="dxa"/>
            <w:tcBorders/>
            <w:vAlign w:val="center"/>
          </w:tcPr>
          <w:p>
            <w:pPr>
              <w:pStyle w:val="TableContents"/>
              <w:bidi w:val="0"/>
              <w:spacing w:before="0" w:after="283"/>
              <w:jc w:val="left"/>
              <w:rPr/>
            </w:pPr>
            <w:r>
              <w:rPr/>
              <w:t xml:space="preserve">Slovakia </w:t>
            </w:r>
          </w:p>
        </w:tc>
        <w:tc>
          <w:tcPr>
            <w:tcW w:w="3826" w:type="dxa"/>
            <w:tcBorders/>
            <w:vAlign w:val="center"/>
          </w:tcPr>
          <w:p>
            <w:pPr>
              <w:pStyle w:val="TableContents"/>
              <w:bidi w:val="0"/>
              <w:spacing w:before="0" w:after="283"/>
              <w:jc w:val="left"/>
              <w:rPr/>
            </w:pPr>
            <w:r>
              <w:rPr/>
              <w:t xml:space="preserve">7005100249000000000 ♠ 100,249 </w:t>
            </w:r>
          </w:p>
        </w:tc>
      </w:tr>
      <w:tr>
        <w:trPr/>
        <w:tc>
          <w:tcPr>
            <w:tcW w:w="751" w:type="dxa"/>
            <w:tcBorders/>
            <w:vAlign w:val="center"/>
          </w:tcPr>
          <w:p>
            <w:pPr>
              <w:pStyle w:val="TableContents"/>
              <w:bidi w:val="0"/>
              <w:spacing w:before="0" w:after="283"/>
              <w:jc w:val="left"/>
              <w:rPr/>
            </w:pPr>
            <w:r>
              <w:rPr/>
              <w:t xml:space="preserve">65 </w:t>
            </w:r>
          </w:p>
        </w:tc>
        <w:tc>
          <w:tcPr>
            <w:tcW w:w="4666" w:type="dxa"/>
            <w:tcBorders/>
            <w:vAlign w:val="center"/>
          </w:tcPr>
          <w:p>
            <w:pPr>
              <w:pStyle w:val="TableContents"/>
              <w:bidi w:val="0"/>
              <w:spacing w:before="0" w:after="283"/>
              <w:jc w:val="left"/>
              <w:rPr/>
            </w:pPr>
            <w:r>
              <w:rPr/>
              <w:t xml:space="preserve">Kuuba </w:t>
            </w:r>
          </w:p>
        </w:tc>
        <w:tc>
          <w:tcPr>
            <w:tcW w:w="3826" w:type="dxa"/>
            <w:tcBorders/>
            <w:vAlign w:val="center"/>
          </w:tcPr>
          <w:p>
            <w:pPr>
              <w:pStyle w:val="TableContents"/>
              <w:bidi w:val="0"/>
              <w:spacing w:before="0" w:after="283"/>
              <w:jc w:val="left"/>
              <w:rPr/>
            </w:pPr>
            <w:r>
              <w:rPr/>
              <w:t xml:space="preserve">7004872060000000000 ♠ 87,206 </w:t>
            </w:r>
          </w:p>
        </w:tc>
      </w:tr>
      <w:tr>
        <w:trPr/>
        <w:tc>
          <w:tcPr>
            <w:tcW w:w="751" w:type="dxa"/>
            <w:tcBorders/>
            <w:vAlign w:val="center"/>
          </w:tcPr>
          <w:p>
            <w:pPr>
              <w:pStyle w:val="TableContents"/>
              <w:bidi w:val="0"/>
              <w:spacing w:before="0" w:after="283"/>
              <w:jc w:val="left"/>
              <w:rPr/>
            </w:pPr>
            <w:r>
              <w:rPr/>
              <w:t xml:space="preserve">66 </w:t>
            </w:r>
          </w:p>
        </w:tc>
        <w:tc>
          <w:tcPr>
            <w:tcW w:w="4666" w:type="dxa"/>
            <w:tcBorders/>
            <w:vAlign w:val="center"/>
          </w:tcPr>
          <w:p>
            <w:pPr>
              <w:pStyle w:val="TableContents"/>
              <w:bidi w:val="0"/>
              <w:spacing w:before="0" w:after="283"/>
              <w:jc w:val="left"/>
              <w:rPr/>
            </w:pPr>
            <w:r>
              <w:rPr/>
              <w:t xml:space="preserve">Sudan </w:t>
            </w:r>
          </w:p>
        </w:tc>
        <w:tc>
          <w:tcPr>
            <w:tcW w:w="3826" w:type="dxa"/>
            <w:tcBorders/>
            <w:vAlign w:val="center"/>
          </w:tcPr>
          <w:p>
            <w:pPr>
              <w:pStyle w:val="TableContents"/>
              <w:bidi w:val="0"/>
              <w:spacing w:before="0" w:after="283"/>
              <w:jc w:val="left"/>
              <w:rPr/>
            </w:pPr>
            <w:r>
              <w:rPr/>
              <w:t xml:space="preserve">7004818940000000000 ♠ 81,894 </w:t>
            </w:r>
          </w:p>
        </w:tc>
      </w:tr>
      <w:tr>
        <w:trPr/>
        <w:tc>
          <w:tcPr>
            <w:tcW w:w="751" w:type="dxa"/>
            <w:tcBorders/>
            <w:vAlign w:val="center"/>
          </w:tcPr>
          <w:p>
            <w:pPr>
              <w:pStyle w:val="TableContents"/>
              <w:bidi w:val="0"/>
              <w:spacing w:before="0" w:after="283"/>
              <w:jc w:val="left"/>
              <w:rPr/>
            </w:pPr>
            <w:r>
              <w:rPr/>
              <w:t xml:space="preserve">67 </w:t>
            </w:r>
          </w:p>
        </w:tc>
        <w:tc>
          <w:tcPr>
            <w:tcW w:w="4666" w:type="dxa"/>
            <w:tcBorders/>
            <w:vAlign w:val="center"/>
          </w:tcPr>
          <w:p>
            <w:pPr>
              <w:pStyle w:val="TableContents"/>
              <w:bidi w:val="0"/>
              <w:spacing w:before="0" w:after="283"/>
              <w:jc w:val="left"/>
              <w:rPr/>
            </w:pPr>
            <w:r>
              <w:rPr/>
              <w:t xml:space="preserve">Oman </w:t>
            </w:r>
          </w:p>
        </w:tc>
        <w:tc>
          <w:tcPr>
            <w:tcW w:w="3826" w:type="dxa"/>
            <w:tcBorders/>
            <w:vAlign w:val="center"/>
          </w:tcPr>
          <w:p>
            <w:pPr>
              <w:pStyle w:val="TableContents"/>
              <w:bidi w:val="0"/>
              <w:spacing w:before="0" w:after="283"/>
              <w:jc w:val="left"/>
              <w:rPr/>
            </w:pPr>
            <w:r>
              <w:rPr/>
              <w:t xml:space="preserve">7004817970000000000 ♠ 81,797 </w:t>
            </w:r>
          </w:p>
        </w:tc>
      </w:tr>
      <w:tr>
        <w:trPr/>
        <w:tc>
          <w:tcPr>
            <w:tcW w:w="751" w:type="dxa"/>
            <w:tcBorders/>
            <w:vAlign w:val="center"/>
          </w:tcPr>
          <w:p>
            <w:pPr>
              <w:pStyle w:val="TableContents"/>
              <w:bidi w:val="0"/>
              <w:spacing w:before="0" w:after="283"/>
              <w:jc w:val="left"/>
              <w:rPr/>
            </w:pPr>
            <w:r>
              <w:rPr/>
              <w:t xml:space="preserve">68 </w:t>
            </w:r>
          </w:p>
        </w:tc>
        <w:tc>
          <w:tcPr>
            <w:tcW w:w="4666" w:type="dxa"/>
            <w:tcBorders/>
            <w:vAlign w:val="center"/>
          </w:tcPr>
          <w:p>
            <w:pPr>
              <w:pStyle w:val="TableContents"/>
              <w:bidi w:val="0"/>
              <w:spacing w:before="0" w:after="283"/>
              <w:jc w:val="left"/>
              <w:rPr/>
            </w:pPr>
            <w:r>
              <w:rPr/>
              <w:t xml:space="preserve">Valko-Venäjä </w:t>
            </w:r>
          </w:p>
        </w:tc>
        <w:tc>
          <w:tcPr>
            <w:tcW w:w="3826" w:type="dxa"/>
            <w:tcBorders/>
            <w:vAlign w:val="center"/>
          </w:tcPr>
          <w:p>
            <w:pPr>
              <w:pStyle w:val="TableContents"/>
              <w:bidi w:val="0"/>
              <w:spacing w:before="0" w:after="283"/>
              <w:jc w:val="left"/>
              <w:rPr/>
            </w:pPr>
            <w:r>
              <w:rPr/>
              <w:t xml:space="preserve">7004761390000000000 ♠ 76,139 </w:t>
            </w:r>
          </w:p>
        </w:tc>
      </w:tr>
      <w:tr>
        <w:trPr/>
        <w:tc>
          <w:tcPr>
            <w:tcW w:w="751" w:type="dxa"/>
            <w:tcBorders/>
            <w:vAlign w:val="center"/>
          </w:tcPr>
          <w:p>
            <w:pPr>
              <w:pStyle w:val="TableContents"/>
              <w:bidi w:val="0"/>
              <w:spacing w:before="0" w:after="283"/>
              <w:jc w:val="left"/>
              <w:rPr/>
            </w:pPr>
            <w:r>
              <w:rPr/>
              <w:t xml:space="preserve">69 </w:t>
            </w:r>
          </w:p>
        </w:tc>
        <w:tc>
          <w:tcPr>
            <w:tcW w:w="4666" w:type="dxa"/>
            <w:tcBorders/>
            <w:vAlign w:val="center"/>
          </w:tcPr>
          <w:p>
            <w:pPr>
              <w:pStyle w:val="TableContents"/>
              <w:bidi w:val="0"/>
              <w:spacing w:before="0" w:after="283"/>
              <w:jc w:val="left"/>
              <w:rPr/>
            </w:pPr>
            <w:r>
              <w:rPr/>
              <w:t xml:space="preserve">Azerbaidžan </w:t>
            </w:r>
          </w:p>
        </w:tc>
        <w:tc>
          <w:tcPr>
            <w:tcW w:w="3826" w:type="dxa"/>
            <w:tcBorders/>
            <w:vAlign w:val="center"/>
          </w:tcPr>
          <w:p>
            <w:pPr>
              <w:pStyle w:val="TableContents"/>
              <w:bidi w:val="0"/>
              <w:spacing w:before="0" w:after="283"/>
              <w:jc w:val="left"/>
              <w:rPr/>
            </w:pPr>
            <w:r>
              <w:rPr/>
              <w:t xml:space="preserve">7004751930000000000 ♠ 75,193 </w:t>
            </w:r>
          </w:p>
        </w:tc>
      </w:tr>
      <w:tr>
        <w:trPr/>
        <w:tc>
          <w:tcPr>
            <w:tcW w:w="751" w:type="dxa"/>
            <w:tcBorders/>
            <w:vAlign w:val="center"/>
          </w:tcPr>
          <w:p>
            <w:pPr>
              <w:pStyle w:val="TableContents"/>
              <w:bidi w:val="0"/>
              <w:spacing w:before="0" w:after="283"/>
              <w:jc w:val="left"/>
              <w:rPr/>
            </w:pPr>
            <w:r>
              <w:rPr/>
              <w:t xml:space="preserve">70 </w:t>
            </w:r>
          </w:p>
        </w:tc>
        <w:tc>
          <w:tcPr>
            <w:tcW w:w="4666" w:type="dxa"/>
            <w:tcBorders/>
            <w:vAlign w:val="center"/>
          </w:tcPr>
          <w:p>
            <w:pPr>
              <w:pStyle w:val="TableContents"/>
              <w:bidi w:val="0"/>
              <w:spacing w:before="0" w:after="283"/>
              <w:jc w:val="left"/>
              <w:rPr/>
            </w:pPr>
            <w:r>
              <w:rPr/>
              <w:t xml:space="preserve">Sri Lanka </w:t>
            </w:r>
          </w:p>
        </w:tc>
        <w:tc>
          <w:tcPr>
            <w:tcW w:w="3826" w:type="dxa"/>
            <w:tcBorders/>
            <w:vAlign w:val="center"/>
          </w:tcPr>
          <w:p>
            <w:pPr>
              <w:pStyle w:val="TableContents"/>
              <w:bidi w:val="0"/>
              <w:spacing w:before="0" w:after="283"/>
              <w:jc w:val="left"/>
              <w:rPr/>
            </w:pPr>
            <w:r>
              <w:rPr/>
              <w:t xml:space="preserve">7004749410000000000 ♠ 74,941 </w:t>
            </w:r>
          </w:p>
        </w:tc>
      </w:tr>
      <w:tr>
        <w:trPr/>
        <w:tc>
          <w:tcPr>
            <w:tcW w:w="751" w:type="dxa"/>
            <w:tcBorders/>
            <w:vAlign w:val="center"/>
          </w:tcPr>
          <w:p>
            <w:pPr>
              <w:pStyle w:val="TableContents"/>
              <w:bidi w:val="0"/>
              <w:spacing w:before="0" w:after="283"/>
              <w:jc w:val="left"/>
              <w:rPr/>
            </w:pPr>
            <w:r>
              <w:rPr/>
              <w:t xml:space="preserve">71 </w:t>
            </w:r>
          </w:p>
        </w:tc>
        <w:tc>
          <w:tcPr>
            <w:tcW w:w="4666" w:type="dxa"/>
            <w:tcBorders/>
            <w:vAlign w:val="center"/>
          </w:tcPr>
          <w:p>
            <w:pPr>
              <w:pStyle w:val="TableContents"/>
              <w:bidi w:val="0"/>
              <w:spacing w:before="0" w:after="283"/>
              <w:jc w:val="left"/>
              <w:rPr/>
            </w:pPr>
            <w:r>
              <w:rPr/>
              <w:t xml:space="preserve">Myanmar </w:t>
            </w:r>
          </w:p>
        </w:tc>
        <w:tc>
          <w:tcPr>
            <w:tcW w:w="3826" w:type="dxa"/>
            <w:tcBorders/>
            <w:vAlign w:val="center"/>
          </w:tcPr>
          <w:p>
            <w:pPr>
              <w:pStyle w:val="TableContents"/>
              <w:bidi w:val="0"/>
              <w:spacing w:before="0" w:after="283"/>
              <w:jc w:val="left"/>
              <w:rPr/>
            </w:pPr>
            <w:r>
              <w:rPr/>
              <w:t xml:space="preserve">7004664780000000000 ♠ 66,478 </w:t>
            </w:r>
          </w:p>
        </w:tc>
      </w:tr>
      <w:tr>
        <w:trPr/>
        <w:tc>
          <w:tcPr>
            <w:tcW w:w="751" w:type="dxa"/>
            <w:tcBorders/>
            <w:vAlign w:val="center"/>
          </w:tcPr>
          <w:p>
            <w:pPr>
              <w:pStyle w:val="TableContents"/>
              <w:bidi w:val="0"/>
              <w:spacing w:before="0" w:after="283"/>
              <w:jc w:val="left"/>
              <w:rPr/>
            </w:pPr>
            <w:r>
              <w:rPr/>
              <w:t xml:space="preserve">72 </w:t>
            </w:r>
          </w:p>
        </w:tc>
        <w:tc>
          <w:tcPr>
            <w:tcW w:w="4666" w:type="dxa"/>
            <w:tcBorders/>
            <w:vAlign w:val="center"/>
          </w:tcPr>
          <w:p>
            <w:pPr>
              <w:pStyle w:val="TableContents"/>
              <w:bidi w:val="0"/>
              <w:spacing w:before="0" w:after="283"/>
              <w:jc w:val="left"/>
              <w:rPr/>
            </w:pPr>
            <w:r>
              <w:rPr/>
              <w:t xml:space="preserve">Luxemburg </w:t>
            </w:r>
          </w:p>
        </w:tc>
        <w:tc>
          <w:tcPr>
            <w:tcW w:w="3826" w:type="dxa"/>
            <w:tcBorders/>
            <w:vAlign w:val="center"/>
          </w:tcPr>
          <w:p>
            <w:pPr>
              <w:pStyle w:val="TableContents"/>
              <w:bidi w:val="0"/>
              <w:spacing w:before="0" w:after="283"/>
              <w:jc w:val="left"/>
              <w:rPr/>
            </w:pPr>
            <w:r>
              <w:rPr/>
              <w:t xml:space="preserve">7004648740000000000 ♠ 64,874 </w:t>
            </w:r>
          </w:p>
        </w:tc>
      </w:tr>
      <w:tr>
        <w:trPr/>
        <w:tc>
          <w:tcPr>
            <w:tcW w:w="751" w:type="dxa"/>
            <w:tcBorders/>
            <w:vAlign w:val="center"/>
          </w:tcPr>
          <w:p>
            <w:pPr>
              <w:pStyle w:val="TableContents"/>
              <w:bidi w:val="0"/>
              <w:spacing w:before="0" w:after="283"/>
              <w:jc w:val="left"/>
              <w:rPr/>
            </w:pPr>
            <w:r>
              <w:rPr/>
              <w:t xml:space="preserve">73 </w:t>
            </w:r>
          </w:p>
        </w:tc>
        <w:tc>
          <w:tcPr>
            <w:tcW w:w="4666" w:type="dxa"/>
            <w:tcBorders/>
            <w:vAlign w:val="center"/>
          </w:tcPr>
          <w:p>
            <w:pPr>
              <w:pStyle w:val="TableContents"/>
              <w:bidi w:val="0"/>
              <w:spacing w:before="0" w:after="283"/>
              <w:jc w:val="left"/>
              <w:rPr/>
            </w:pPr>
            <w:r>
              <w:rPr/>
              <w:t xml:space="preserve">Dominikaaninen tasavalta </w:t>
            </w:r>
          </w:p>
        </w:tc>
        <w:tc>
          <w:tcPr>
            <w:tcW w:w="3826" w:type="dxa"/>
            <w:tcBorders/>
            <w:vAlign w:val="center"/>
          </w:tcPr>
          <w:p>
            <w:pPr>
              <w:pStyle w:val="TableContents"/>
              <w:bidi w:val="0"/>
              <w:spacing w:before="0" w:after="283"/>
              <w:jc w:val="left"/>
              <w:rPr/>
            </w:pPr>
            <w:r>
              <w:rPr/>
              <w:t xml:space="preserve">7004639690000000000 ♠ 63,969 </w:t>
            </w:r>
          </w:p>
        </w:tc>
      </w:tr>
      <w:tr>
        <w:trPr/>
        <w:tc>
          <w:tcPr>
            <w:tcW w:w="751" w:type="dxa"/>
            <w:tcBorders/>
            <w:vAlign w:val="center"/>
          </w:tcPr>
          <w:p>
            <w:pPr>
              <w:pStyle w:val="TableContents"/>
              <w:bidi w:val="0"/>
              <w:spacing w:before="0" w:after="283"/>
              <w:jc w:val="left"/>
              <w:rPr/>
            </w:pPr>
            <w:r>
              <w:rPr/>
              <w:t xml:space="preserve">74 </w:t>
            </w:r>
          </w:p>
        </w:tc>
        <w:tc>
          <w:tcPr>
            <w:tcW w:w="4666" w:type="dxa"/>
            <w:tcBorders/>
            <w:vAlign w:val="center"/>
          </w:tcPr>
          <w:p>
            <w:pPr>
              <w:pStyle w:val="TableContents"/>
              <w:bidi w:val="0"/>
              <w:spacing w:before="0" w:after="283"/>
              <w:jc w:val="left"/>
              <w:rPr/>
            </w:pPr>
            <w:r>
              <w:rPr/>
              <w:t xml:space="preserve">Uzbekistan </w:t>
            </w:r>
          </w:p>
        </w:tc>
        <w:tc>
          <w:tcPr>
            <w:tcW w:w="3826" w:type="dxa"/>
            <w:tcBorders/>
            <w:vAlign w:val="center"/>
          </w:tcPr>
          <w:p>
            <w:pPr>
              <w:pStyle w:val="TableContents"/>
              <w:bidi w:val="0"/>
              <w:spacing w:before="0" w:after="283"/>
              <w:jc w:val="left"/>
              <w:rPr/>
            </w:pPr>
            <w:r>
              <w:rPr/>
              <w:t xml:space="preserve">7004630300000000000 ♠ 63,030 </w:t>
            </w:r>
          </w:p>
        </w:tc>
      </w:tr>
      <w:tr>
        <w:trPr/>
        <w:tc>
          <w:tcPr>
            <w:tcW w:w="751" w:type="dxa"/>
            <w:tcBorders/>
            <w:vAlign w:val="center"/>
          </w:tcPr>
          <w:p>
            <w:pPr>
              <w:pStyle w:val="TableContents"/>
              <w:bidi w:val="0"/>
              <w:spacing w:before="0" w:after="283"/>
              <w:jc w:val="left"/>
              <w:rPr/>
            </w:pPr>
            <w:r>
              <w:rPr/>
              <w:t xml:space="preserve">75 </w:t>
            </w:r>
          </w:p>
        </w:tc>
        <w:tc>
          <w:tcPr>
            <w:tcW w:w="4666" w:type="dxa"/>
            <w:tcBorders/>
            <w:vAlign w:val="center"/>
          </w:tcPr>
          <w:p>
            <w:pPr>
              <w:pStyle w:val="TableContents"/>
              <w:bidi w:val="0"/>
              <w:spacing w:before="0" w:after="283"/>
              <w:jc w:val="left"/>
              <w:rPr/>
            </w:pPr>
            <w:r>
              <w:rPr/>
              <w:t xml:space="preserve">Kenia </w:t>
            </w:r>
          </w:p>
        </w:tc>
        <w:tc>
          <w:tcPr>
            <w:tcW w:w="3826" w:type="dxa"/>
            <w:tcBorders/>
            <w:vAlign w:val="center"/>
          </w:tcPr>
          <w:p>
            <w:pPr>
              <w:pStyle w:val="TableContents"/>
              <w:bidi w:val="0"/>
              <w:spacing w:before="0" w:after="283"/>
              <w:jc w:val="left"/>
              <w:rPr/>
            </w:pPr>
            <w:r>
              <w:rPr/>
              <w:t xml:space="preserve">7004609360000000000 ♠ 60,936 </w:t>
            </w:r>
          </w:p>
        </w:tc>
      </w:tr>
      <w:tr>
        <w:trPr/>
        <w:tc>
          <w:tcPr>
            <w:tcW w:w="751" w:type="dxa"/>
            <w:tcBorders/>
            <w:vAlign w:val="center"/>
          </w:tcPr>
          <w:p>
            <w:pPr>
              <w:pStyle w:val="TableContents"/>
              <w:bidi w:val="0"/>
              <w:spacing w:before="0" w:after="283"/>
              <w:jc w:val="left"/>
              <w:rPr/>
            </w:pPr>
            <w:r>
              <w:rPr/>
              <w:t xml:space="preserve">76 </w:t>
            </w:r>
          </w:p>
        </w:tc>
        <w:tc>
          <w:tcPr>
            <w:tcW w:w="4666" w:type="dxa"/>
            <w:tcBorders/>
            <w:vAlign w:val="center"/>
          </w:tcPr>
          <w:p>
            <w:pPr>
              <w:pStyle w:val="TableContents"/>
              <w:bidi w:val="0"/>
              <w:spacing w:before="0" w:after="283"/>
              <w:jc w:val="left"/>
              <w:rPr/>
            </w:pPr>
            <w:r>
              <w:rPr/>
              <w:t xml:space="preserve">Guatemala </w:t>
            </w:r>
          </w:p>
        </w:tc>
        <w:tc>
          <w:tcPr>
            <w:tcW w:w="3826" w:type="dxa"/>
            <w:tcBorders/>
            <w:vAlign w:val="center"/>
          </w:tcPr>
          <w:p>
            <w:pPr>
              <w:pStyle w:val="TableContents"/>
              <w:bidi w:val="0"/>
              <w:spacing w:before="0" w:after="283"/>
              <w:jc w:val="left"/>
              <w:rPr/>
            </w:pPr>
            <w:r>
              <w:rPr/>
              <w:t xml:space="preserve">7004588270000000000 ♠ 58,827 </w:t>
            </w:r>
          </w:p>
        </w:tc>
      </w:tr>
      <w:tr>
        <w:trPr/>
        <w:tc>
          <w:tcPr>
            <w:tcW w:w="751" w:type="dxa"/>
            <w:tcBorders/>
            <w:vAlign w:val="center"/>
          </w:tcPr>
          <w:p>
            <w:pPr>
              <w:pStyle w:val="TableContents"/>
              <w:bidi w:val="0"/>
              <w:spacing w:before="0" w:after="283"/>
              <w:jc w:val="left"/>
              <w:rPr/>
            </w:pPr>
            <w:r>
              <w:rPr/>
              <w:t xml:space="preserve">77 </w:t>
            </w:r>
          </w:p>
        </w:tc>
        <w:tc>
          <w:tcPr>
            <w:tcW w:w="4666" w:type="dxa"/>
            <w:tcBorders/>
            <w:vAlign w:val="center"/>
          </w:tcPr>
          <w:p>
            <w:pPr>
              <w:pStyle w:val="TableContents"/>
              <w:bidi w:val="0"/>
              <w:spacing w:before="0" w:after="283"/>
              <w:jc w:val="left"/>
              <w:rPr/>
            </w:pPr>
            <w:r>
              <w:rPr/>
              <w:t xml:space="preserve">Uruguay </w:t>
            </w:r>
          </w:p>
        </w:tc>
        <w:tc>
          <w:tcPr>
            <w:tcW w:w="3826" w:type="dxa"/>
            <w:tcBorders/>
            <w:vAlign w:val="center"/>
          </w:tcPr>
          <w:p>
            <w:pPr>
              <w:pStyle w:val="TableContents"/>
              <w:bidi w:val="0"/>
              <w:spacing w:before="0" w:after="283"/>
              <w:jc w:val="left"/>
              <w:rPr/>
            </w:pPr>
            <w:r>
              <w:rPr/>
              <w:t xml:space="preserve">7004574710000000000 ♠ 57,471 </w:t>
            </w:r>
          </w:p>
        </w:tc>
      </w:tr>
      <w:tr>
        <w:trPr/>
        <w:tc>
          <w:tcPr>
            <w:tcW w:w="751" w:type="dxa"/>
            <w:tcBorders/>
            <w:vAlign w:val="center"/>
          </w:tcPr>
          <w:p>
            <w:pPr>
              <w:pStyle w:val="TableContents"/>
              <w:bidi w:val="0"/>
              <w:spacing w:before="0" w:after="283"/>
              <w:jc w:val="left"/>
              <w:rPr/>
            </w:pPr>
            <w:r>
              <w:rPr/>
              <w:t xml:space="preserve">78 </w:t>
            </w:r>
          </w:p>
        </w:tc>
        <w:tc>
          <w:tcPr>
            <w:tcW w:w="4666" w:type="dxa"/>
            <w:tcBorders/>
            <w:vAlign w:val="center"/>
          </w:tcPr>
          <w:p>
            <w:pPr>
              <w:pStyle w:val="TableContents"/>
              <w:bidi w:val="0"/>
              <w:spacing w:before="0" w:after="283"/>
              <w:jc w:val="left"/>
              <w:rPr/>
            </w:pPr>
            <w:r>
              <w:rPr/>
              <w:t xml:space="preserve">Kroatia </w:t>
            </w:r>
          </w:p>
        </w:tc>
        <w:tc>
          <w:tcPr>
            <w:tcW w:w="3826" w:type="dxa"/>
            <w:tcBorders/>
            <w:vAlign w:val="center"/>
          </w:tcPr>
          <w:p>
            <w:pPr>
              <w:pStyle w:val="TableContents"/>
              <w:bidi w:val="0"/>
              <w:spacing w:before="0" w:after="283"/>
              <w:jc w:val="left"/>
              <w:rPr/>
            </w:pPr>
            <w:r>
              <w:rPr/>
              <w:t xml:space="preserve">7004571370000000000 ♠ 57,137 </w:t>
            </w:r>
          </w:p>
        </w:tc>
      </w:tr>
      <w:tr>
        <w:trPr/>
        <w:tc>
          <w:tcPr>
            <w:tcW w:w="751" w:type="dxa"/>
            <w:tcBorders/>
            <w:vAlign w:val="center"/>
          </w:tcPr>
          <w:p>
            <w:pPr>
              <w:pStyle w:val="TableContents"/>
              <w:bidi w:val="0"/>
              <w:spacing w:before="0" w:after="283"/>
              <w:jc w:val="left"/>
              <w:rPr/>
            </w:pPr>
            <w:r>
              <w:rPr/>
              <w:t xml:space="preserve">79 </w:t>
            </w:r>
          </w:p>
        </w:tc>
        <w:tc>
          <w:tcPr>
            <w:tcW w:w="4666" w:type="dxa"/>
            <w:tcBorders/>
            <w:vAlign w:val="center"/>
          </w:tcPr>
          <w:p>
            <w:pPr>
              <w:pStyle w:val="TableContents"/>
              <w:bidi w:val="0"/>
              <w:spacing w:before="0" w:after="283"/>
              <w:jc w:val="left"/>
              <w:rPr/>
            </w:pPr>
            <w:r>
              <w:rPr/>
              <w:t xml:space="preserve">Bulgaria </w:t>
            </w:r>
          </w:p>
        </w:tc>
        <w:tc>
          <w:tcPr>
            <w:tcW w:w="3826" w:type="dxa"/>
            <w:tcBorders/>
            <w:vAlign w:val="center"/>
          </w:tcPr>
          <w:p>
            <w:pPr>
              <w:pStyle w:val="TableContents"/>
              <w:bidi w:val="0"/>
              <w:spacing w:before="0" w:after="283"/>
              <w:jc w:val="left"/>
              <w:rPr/>
            </w:pPr>
            <w:r>
              <w:rPr/>
              <w:t xml:space="preserve">7004567180000000000 ♠ 56,718 </w:t>
            </w:r>
          </w:p>
        </w:tc>
      </w:tr>
      <w:tr>
        <w:trPr/>
        <w:tc>
          <w:tcPr>
            <w:tcW w:w="751" w:type="dxa"/>
            <w:tcBorders/>
            <w:vAlign w:val="center"/>
          </w:tcPr>
          <w:p>
            <w:pPr>
              <w:pStyle w:val="TableContents"/>
              <w:bidi w:val="0"/>
              <w:spacing w:before="0" w:after="283"/>
              <w:jc w:val="left"/>
              <w:rPr/>
            </w:pPr>
            <w:r>
              <w:rPr/>
              <w:t xml:space="preserve">80 </w:t>
            </w:r>
          </w:p>
        </w:tc>
        <w:tc>
          <w:tcPr>
            <w:tcW w:w="4666" w:type="dxa"/>
            <w:tcBorders/>
            <w:vAlign w:val="center"/>
          </w:tcPr>
          <w:p>
            <w:pPr>
              <w:pStyle w:val="TableContents"/>
              <w:bidi w:val="0"/>
              <w:spacing w:before="0" w:after="283"/>
              <w:jc w:val="left"/>
              <w:rPr/>
            </w:pPr>
            <w:r>
              <w:rPr/>
              <w:t xml:space="preserve">Macao </w:t>
            </w:r>
          </w:p>
        </w:tc>
        <w:tc>
          <w:tcPr>
            <w:tcW w:w="3826" w:type="dxa"/>
            <w:tcBorders/>
            <w:vAlign w:val="center"/>
          </w:tcPr>
          <w:p>
            <w:pPr>
              <w:pStyle w:val="TableContents"/>
              <w:bidi w:val="0"/>
              <w:spacing w:before="0" w:after="283"/>
              <w:jc w:val="left"/>
              <w:rPr/>
            </w:pPr>
            <w:r>
              <w:rPr/>
              <w:t xml:space="preserve">7004555020000000000 ♠ 55,502 </w:t>
            </w:r>
          </w:p>
        </w:tc>
      </w:tr>
      <w:tr>
        <w:trPr/>
        <w:tc>
          <w:tcPr>
            <w:tcW w:w="751" w:type="dxa"/>
            <w:tcBorders/>
            <w:vAlign w:val="center"/>
          </w:tcPr>
          <w:p>
            <w:pPr>
              <w:pStyle w:val="TableContents"/>
              <w:bidi w:val="0"/>
              <w:spacing w:before="0" w:after="283"/>
              <w:jc w:val="left"/>
              <w:rPr/>
            </w:pPr>
            <w:r>
              <w:rPr/>
              <w:t xml:space="preserve">81 </w:t>
            </w:r>
          </w:p>
        </w:tc>
        <w:tc>
          <w:tcPr>
            <w:tcW w:w="4666" w:type="dxa"/>
            <w:tcBorders/>
            <w:vAlign w:val="center"/>
          </w:tcPr>
          <w:p>
            <w:pPr>
              <w:pStyle w:val="TableContents"/>
              <w:bidi w:val="0"/>
              <w:spacing w:before="0" w:after="283"/>
              <w:jc w:val="left"/>
              <w:rPr/>
            </w:pPr>
            <w:r>
              <w:rPr/>
              <w:t xml:space="preserve">Etiopia </w:t>
            </w:r>
          </w:p>
        </w:tc>
        <w:tc>
          <w:tcPr>
            <w:tcW w:w="3826" w:type="dxa"/>
            <w:tcBorders/>
            <w:vAlign w:val="center"/>
          </w:tcPr>
          <w:p>
            <w:pPr>
              <w:pStyle w:val="TableContents"/>
              <w:bidi w:val="0"/>
              <w:spacing w:before="0" w:after="283"/>
              <w:jc w:val="left"/>
              <w:rPr/>
            </w:pPr>
            <w:r>
              <w:rPr/>
              <w:t xml:space="preserve">7004536380000000000 ♠ 53,638 </w:t>
            </w:r>
          </w:p>
        </w:tc>
      </w:tr>
      <w:tr>
        <w:trPr/>
        <w:tc>
          <w:tcPr>
            <w:tcW w:w="751" w:type="dxa"/>
            <w:tcBorders/>
            <w:vAlign w:val="center"/>
          </w:tcPr>
          <w:p>
            <w:pPr>
              <w:pStyle w:val="TableContents"/>
              <w:bidi w:val="0"/>
              <w:spacing w:before="0" w:after="283"/>
              <w:jc w:val="left"/>
              <w:rPr/>
            </w:pPr>
            <w:r>
              <w:rPr/>
              <w:t xml:space="preserve">82 </w:t>
            </w:r>
          </w:p>
        </w:tc>
        <w:tc>
          <w:tcPr>
            <w:tcW w:w="4666" w:type="dxa"/>
            <w:tcBorders/>
            <w:vAlign w:val="center"/>
          </w:tcPr>
          <w:p>
            <w:pPr>
              <w:pStyle w:val="TableContents"/>
              <w:bidi w:val="0"/>
              <w:spacing w:before="0" w:after="283"/>
              <w:jc w:val="left"/>
              <w:rPr/>
            </w:pPr>
            <w:r>
              <w:rPr/>
              <w:t xml:space="preserve">Libanon </w:t>
            </w:r>
          </w:p>
        </w:tc>
        <w:tc>
          <w:tcPr>
            <w:tcW w:w="3826" w:type="dxa"/>
            <w:tcBorders/>
            <w:vAlign w:val="center"/>
          </w:tcPr>
          <w:p>
            <w:pPr>
              <w:pStyle w:val="TableContents"/>
              <w:bidi w:val="0"/>
              <w:spacing w:before="0" w:after="283"/>
              <w:jc w:val="left"/>
              <w:rPr/>
            </w:pPr>
            <w:r>
              <w:rPr/>
              <w:t xml:space="preserve">7004496310000000000 ♠ 49,631 </w:t>
            </w:r>
          </w:p>
        </w:tc>
      </w:tr>
      <w:tr>
        <w:trPr/>
        <w:tc>
          <w:tcPr>
            <w:tcW w:w="751" w:type="dxa"/>
            <w:tcBorders/>
            <w:vAlign w:val="center"/>
          </w:tcPr>
          <w:p>
            <w:pPr>
              <w:pStyle w:val="TableContents"/>
              <w:bidi w:val="0"/>
              <w:spacing w:before="0" w:after="283"/>
              <w:jc w:val="left"/>
              <w:rPr/>
            </w:pPr>
            <w:r>
              <w:rPr/>
              <w:t xml:space="preserve">83 </w:t>
            </w:r>
          </w:p>
        </w:tc>
        <w:tc>
          <w:tcPr>
            <w:tcW w:w="4666" w:type="dxa"/>
            <w:tcBorders/>
            <w:vAlign w:val="center"/>
          </w:tcPr>
          <w:p>
            <w:pPr>
              <w:pStyle w:val="TableContents"/>
              <w:bidi w:val="0"/>
              <w:spacing w:before="0" w:after="283"/>
              <w:jc w:val="left"/>
              <w:rPr/>
            </w:pPr>
            <w:r>
              <w:rPr/>
              <w:t xml:space="preserve">Costa Rica </w:t>
            </w:r>
          </w:p>
        </w:tc>
        <w:tc>
          <w:tcPr>
            <w:tcW w:w="3826" w:type="dxa"/>
            <w:tcBorders/>
            <w:vAlign w:val="center"/>
          </w:tcPr>
          <w:p>
            <w:pPr>
              <w:pStyle w:val="TableContents"/>
              <w:bidi w:val="0"/>
              <w:spacing w:before="0" w:after="283"/>
              <w:jc w:val="left"/>
              <w:rPr/>
            </w:pPr>
            <w:r>
              <w:rPr/>
              <w:t xml:space="preserve">7004495530000000000 ♠ 49,553 </w:t>
            </w:r>
          </w:p>
        </w:tc>
      </w:tr>
      <w:tr>
        <w:trPr/>
        <w:tc>
          <w:tcPr>
            <w:tcW w:w="751" w:type="dxa"/>
            <w:tcBorders/>
            <w:vAlign w:val="center"/>
          </w:tcPr>
          <w:p>
            <w:pPr>
              <w:pStyle w:val="TableContents"/>
              <w:bidi w:val="0"/>
              <w:spacing w:before="0" w:after="283"/>
              <w:jc w:val="left"/>
              <w:rPr/>
            </w:pPr>
            <w:r>
              <w:rPr/>
              <w:t xml:space="preserve">84 </w:t>
            </w:r>
          </w:p>
        </w:tc>
        <w:tc>
          <w:tcPr>
            <w:tcW w:w="4666" w:type="dxa"/>
            <w:tcBorders/>
            <w:vAlign w:val="center"/>
          </w:tcPr>
          <w:p>
            <w:pPr>
              <w:pStyle w:val="TableContents"/>
              <w:bidi w:val="0"/>
              <w:spacing w:before="0" w:after="283"/>
              <w:jc w:val="left"/>
              <w:rPr/>
            </w:pPr>
            <w:r>
              <w:rPr/>
              <w:t xml:space="preserve">Slovenia </w:t>
            </w:r>
          </w:p>
        </w:tc>
        <w:tc>
          <w:tcPr>
            <w:tcW w:w="3826" w:type="dxa"/>
            <w:tcBorders/>
            <w:vAlign w:val="center"/>
          </w:tcPr>
          <w:p>
            <w:pPr>
              <w:pStyle w:val="TableContents"/>
              <w:bidi w:val="0"/>
              <w:spacing w:before="0" w:after="283"/>
              <w:jc w:val="left"/>
              <w:rPr/>
            </w:pPr>
            <w:r>
              <w:rPr/>
              <w:t xml:space="preserve">7004494910000000000 ♠ 49,491 </w:t>
            </w:r>
          </w:p>
        </w:tc>
      </w:tr>
      <w:tr>
        <w:trPr/>
        <w:tc>
          <w:tcPr>
            <w:tcW w:w="751" w:type="dxa"/>
            <w:tcBorders/>
            <w:vAlign w:val="center"/>
          </w:tcPr>
          <w:p>
            <w:pPr>
              <w:pStyle w:val="TableContents"/>
              <w:bidi w:val="0"/>
              <w:spacing w:before="0" w:after="283"/>
              <w:jc w:val="left"/>
              <w:rPr/>
            </w:pPr>
            <w:r>
              <w:rPr/>
              <w:t xml:space="preserve">85 </w:t>
            </w:r>
          </w:p>
        </w:tc>
        <w:tc>
          <w:tcPr>
            <w:tcW w:w="4666" w:type="dxa"/>
            <w:tcBorders/>
            <w:vAlign w:val="center"/>
          </w:tcPr>
          <w:p>
            <w:pPr>
              <w:pStyle w:val="TableContents"/>
              <w:bidi w:val="0"/>
              <w:spacing w:before="0" w:after="283"/>
              <w:jc w:val="left"/>
              <w:rPr/>
            </w:pPr>
            <w:r>
              <w:rPr/>
              <w:t xml:space="preserve">Panama </w:t>
            </w:r>
          </w:p>
        </w:tc>
        <w:tc>
          <w:tcPr>
            <w:tcW w:w="3826" w:type="dxa"/>
            <w:tcBorders/>
            <w:vAlign w:val="center"/>
          </w:tcPr>
          <w:p>
            <w:pPr>
              <w:pStyle w:val="TableContents"/>
              <w:bidi w:val="0"/>
              <w:spacing w:before="0" w:after="283"/>
              <w:jc w:val="left"/>
              <w:rPr/>
            </w:pPr>
            <w:r>
              <w:rPr/>
              <w:t xml:space="preserve">7004491660000000000 ♠ 49,166 </w:t>
            </w:r>
          </w:p>
        </w:tc>
      </w:tr>
      <w:tr>
        <w:trPr/>
        <w:tc>
          <w:tcPr>
            <w:tcW w:w="751" w:type="dxa"/>
            <w:tcBorders/>
            <w:vAlign w:val="center"/>
          </w:tcPr>
          <w:p>
            <w:pPr>
              <w:pStyle w:val="TableContents"/>
              <w:bidi w:val="0"/>
              <w:spacing w:before="0" w:after="283"/>
              <w:jc w:val="left"/>
              <w:rPr/>
            </w:pPr>
            <w:r>
              <w:rPr/>
              <w:t xml:space="preserve">86 </w:t>
            </w:r>
          </w:p>
        </w:tc>
        <w:tc>
          <w:tcPr>
            <w:tcW w:w="4666" w:type="dxa"/>
            <w:tcBorders/>
            <w:vAlign w:val="center"/>
          </w:tcPr>
          <w:p>
            <w:pPr>
              <w:pStyle w:val="TableContents"/>
              <w:bidi w:val="0"/>
              <w:spacing w:before="0" w:after="283"/>
              <w:jc w:val="left"/>
              <w:rPr/>
            </w:pPr>
            <w:r>
              <w:rPr/>
              <w:t xml:space="preserve">Liettua </w:t>
            </w:r>
          </w:p>
        </w:tc>
        <w:tc>
          <w:tcPr>
            <w:tcW w:w="3826" w:type="dxa"/>
            <w:tcBorders/>
            <w:vAlign w:val="center"/>
          </w:tcPr>
          <w:p>
            <w:pPr>
              <w:pStyle w:val="TableContents"/>
              <w:bidi w:val="0"/>
              <w:spacing w:before="0" w:after="283"/>
              <w:jc w:val="left"/>
              <w:rPr/>
            </w:pPr>
            <w:r>
              <w:rPr/>
              <w:t xml:space="preserve">7004483920000000000 ♠ 48,392 </w:t>
            </w:r>
          </w:p>
        </w:tc>
      </w:tr>
      <w:tr>
        <w:trPr/>
        <w:tc>
          <w:tcPr>
            <w:tcW w:w="751" w:type="dxa"/>
            <w:tcBorders/>
            <w:vAlign w:val="center"/>
          </w:tcPr>
          <w:p>
            <w:pPr>
              <w:pStyle w:val="TableContents"/>
              <w:bidi w:val="0"/>
              <w:spacing w:before="0" w:after="283"/>
              <w:jc w:val="left"/>
              <w:rPr/>
            </w:pPr>
            <w:r>
              <w:rPr/>
              <w:t xml:space="preserve">87 </w:t>
            </w:r>
          </w:p>
        </w:tc>
        <w:tc>
          <w:tcPr>
            <w:tcW w:w="4666" w:type="dxa"/>
            <w:tcBorders/>
            <w:vAlign w:val="center"/>
          </w:tcPr>
          <w:p>
            <w:pPr>
              <w:pStyle w:val="TableContents"/>
              <w:bidi w:val="0"/>
              <w:spacing w:before="0" w:after="283"/>
              <w:jc w:val="left"/>
              <w:rPr/>
            </w:pPr>
            <w:r>
              <w:rPr/>
              <w:t xml:space="preserve">Tansania </w:t>
            </w:r>
          </w:p>
        </w:tc>
        <w:tc>
          <w:tcPr>
            <w:tcW w:w="3826" w:type="dxa"/>
            <w:tcBorders/>
            <w:vAlign w:val="center"/>
          </w:tcPr>
          <w:p>
            <w:pPr>
              <w:pStyle w:val="TableContents"/>
              <w:bidi w:val="0"/>
              <w:spacing w:before="0" w:after="283"/>
              <w:jc w:val="left"/>
              <w:rPr/>
            </w:pPr>
            <w:r>
              <w:rPr/>
              <w:t xml:space="preserve">7004480300000000000 ♠ 48,030 </w:t>
            </w:r>
          </w:p>
        </w:tc>
      </w:tr>
      <w:tr>
        <w:trPr/>
        <w:tc>
          <w:tcPr>
            <w:tcW w:w="751" w:type="dxa"/>
            <w:tcBorders/>
            <w:vAlign w:val="center"/>
          </w:tcPr>
          <w:p>
            <w:pPr>
              <w:pStyle w:val="TableContents"/>
              <w:bidi w:val="0"/>
              <w:spacing w:before="0" w:after="283"/>
              <w:jc w:val="left"/>
              <w:rPr/>
            </w:pPr>
            <w:r>
              <w:rPr/>
              <w:t xml:space="preserve">88 </w:t>
            </w:r>
          </w:p>
        </w:tc>
        <w:tc>
          <w:tcPr>
            <w:tcW w:w="4666" w:type="dxa"/>
            <w:tcBorders/>
            <w:vAlign w:val="center"/>
          </w:tcPr>
          <w:p>
            <w:pPr>
              <w:pStyle w:val="TableContents"/>
              <w:bidi w:val="0"/>
              <w:spacing w:before="0" w:after="283"/>
              <w:jc w:val="left"/>
              <w:rPr/>
            </w:pPr>
            <w:r>
              <w:rPr/>
              <w:t xml:space="preserve">Turkmenistan </w:t>
            </w:r>
          </w:p>
        </w:tc>
        <w:tc>
          <w:tcPr>
            <w:tcW w:w="3826" w:type="dxa"/>
            <w:tcBorders/>
            <w:vAlign w:val="center"/>
          </w:tcPr>
          <w:p>
            <w:pPr>
              <w:pStyle w:val="TableContents"/>
              <w:bidi w:val="0"/>
              <w:spacing w:before="0" w:after="283"/>
              <w:jc w:val="left"/>
              <w:rPr/>
            </w:pPr>
            <w:r>
              <w:rPr/>
              <w:t xml:space="preserve">7004479320000000000 ♠ 47,932 </w:t>
            </w:r>
          </w:p>
        </w:tc>
      </w:tr>
      <w:tr>
        <w:trPr/>
        <w:tc>
          <w:tcPr>
            <w:tcW w:w="751" w:type="dxa"/>
            <w:tcBorders/>
            <w:vAlign w:val="center"/>
          </w:tcPr>
          <w:p>
            <w:pPr>
              <w:pStyle w:val="TableContents"/>
              <w:bidi w:val="0"/>
              <w:spacing w:before="0" w:after="283"/>
              <w:jc w:val="left"/>
              <w:rPr/>
            </w:pPr>
            <w:r>
              <w:rPr/>
              <w:t xml:space="preserve">89 </w:t>
            </w:r>
          </w:p>
        </w:tc>
        <w:tc>
          <w:tcPr>
            <w:tcW w:w="4666" w:type="dxa"/>
            <w:tcBorders/>
            <w:vAlign w:val="center"/>
          </w:tcPr>
          <w:p>
            <w:pPr>
              <w:pStyle w:val="TableContents"/>
              <w:bidi w:val="0"/>
              <w:spacing w:before="0" w:after="283"/>
              <w:jc w:val="left"/>
              <w:rPr/>
            </w:pPr>
            <w:r>
              <w:rPr/>
              <w:t xml:space="preserve">Tunisia </w:t>
            </w:r>
          </w:p>
        </w:tc>
        <w:tc>
          <w:tcPr>
            <w:tcW w:w="3826" w:type="dxa"/>
            <w:tcBorders/>
            <w:vAlign w:val="center"/>
          </w:tcPr>
          <w:p>
            <w:pPr>
              <w:pStyle w:val="TableContents"/>
              <w:bidi w:val="0"/>
              <w:spacing w:before="0" w:after="283"/>
              <w:jc w:val="left"/>
              <w:rPr/>
            </w:pPr>
            <w:r>
              <w:rPr/>
              <w:t xml:space="preserve">7004474230000000000 ♠ 47,423 </w:t>
            </w:r>
          </w:p>
        </w:tc>
      </w:tr>
      <w:tr>
        <w:trPr/>
        <w:tc>
          <w:tcPr>
            <w:tcW w:w="751" w:type="dxa"/>
            <w:tcBorders/>
            <w:vAlign w:val="center"/>
          </w:tcPr>
          <w:p>
            <w:pPr>
              <w:pStyle w:val="TableContents"/>
              <w:bidi w:val="0"/>
              <w:spacing w:before="0" w:after="283"/>
              <w:jc w:val="left"/>
              <w:rPr/>
            </w:pPr>
            <w:r>
              <w:rPr/>
              <w:t xml:space="preserve">90 </w:t>
            </w:r>
          </w:p>
        </w:tc>
        <w:tc>
          <w:tcPr>
            <w:tcW w:w="4666" w:type="dxa"/>
            <w:tcBorders/>
            <w:vAlign w:val="center"/>
          </w:tcPr>
          <w:p>
            <w:pPr>
              <w:pStyle w:val="TableContents"/>
              <w:bidi w:val="0"/>
              <w:spacing w:before="0" w:after="283"/>
              <w:jc w:val="left"/>
              <w:rPr/>
            </w:pPr>
            <w:r>
              <w:rPr/>
              <w:t xml:space="preserve">Serbia </w:t>
            </w:r>
          </w:p>
        </w:tc>
        <w:tc>
          <w:tcPr>
            <w:tcW w:w="3826" w:type="dxa"/>
            <w:tcBorders/>
            <w:vAlign w:val="center"/>
          </w:tcPr>
          <w:p>
            <w:pPr>
              <w:pStyle w:val="TableContents"/>
              <w:bidi w:val="0"/>
              <w:spacing w:before="0" w:after="283"/>
              <w:jc w:val="left"/>
              <w:rPr/>
            </w:pPr>
            <w:r>
              <w:rPr/>
              <w:t xml:space="preserve">7004438660000000000 ♠ 43,866 </w:t>
            </w:r>
          </w:p>
        </w:tc>
      </w:tr>
      <w:tr>
        <w:trPr/>
        <w:tc>
          <w:tcPr>
            <w:tcW w:w="751" w:type="dxa"/>
            <w:tcBorders/>
            <w:vAlign w:val="center"/>
          </w:tcPr>
          <w:p>
            <w:pPr>
              <w:pStyle w:val="TableContents"/>
              <w:bidi w:val="0"/>
              <w:spacing w:before="0" w:after="283"/>
              <w:jc w:val="left"/>
              <w:rPr/>
            </w:pPr>
            <w:r>
              <w:rPr/>
              <w:t xml:space="preserve">91 </w:t>
            </w:r>
          </w:p>
        </w:tc>
        <w:tc>
          <w:tcPr>
            <w:tcW w:w="4666" w:type="dxa"/>
            <w:tcBorders/>
            <w:vAlign w:val="center"/>
          </w:tcPr>
          <w:p>
            <w:pPr>
              <w:pStyle w:val="TableContents"/>
              <w:bidi w:val="0"/>
              <w:spacing w:before="0" w:after="283"/>
              <w:jc w:val="left"/>
              <w:rPr/>
            </w:pPr>
            <w:r>
              <w:rPr/>
              <w:t xml:space="preserve">Libya </w:t>
            </w:r>
          </w:p>
        </w:tc>
        <w:tc>
          <w:tcPr>
            <w:tcW w:w="3826" w:type="dxa"/>
            <w:tcBorders/>
            <w:vAlign w:val="center"/>
          </w:tcPr>
          <w:p>
            <w:pPr>
              <w:pStyle w:val="TableContents"/>
              <w:bidi w:val="0"/>
              <w:spacing w:before="0" w:after="283"/>
              <w:jc w:val="left"/>
              <w:rPr/>
            </w:pPr>
            <w:r>
              <w:rPr/>
              <w:t xml:space="preserve">7004413190000000000 ♠ 41,319 </w:t>
            </w:r>
          </w:p>
        </w:tc>
      </w:tr>
      <w:tr>
        <w:trPr/>
        <w:tc>
          <w:tcPr>
            <w:tcW w:w="751" w:type="dxa"/>
            <w:tcBorders/>
            <w:vAlign w:val="center"/>
          </w:tcPr>
          <w:p>
            <w:pPr>
              <w:pStyle w:val="TableContents"/>
              <w:bidi w:val="0"/>
              <w:spacing w:before="0" w:after="283"/>
              <w:jc w:val="left"/>
              <w:rPr/>
            </w:pPr>
            <w:r>
              <w:rPr/>
              <w:t xml:space="preserve">92 </w:t>
            </w:r>
          </w:p>
        </w:tc>
        <w:tc>
          <w:tcPr>
            <w:tcW w:w="4666" w:type="dxa"/>
            <w:tcBorders/>
            <w:vAlign w:val="center"/>
          </w:tcPr>
          <w:p>
            <w:pPr>
              <w:pStyle w:val="TableContents"/>
              <w:bidi w:val="0"/>
              <w:spacing w:before="0" w:after="283"/>
              <w:jc w:val="left"/>
              <w:rPr/>
            </w:pPr>
            <w:r>
              <w:rPr/>
              <w:t xml:space="preserve">Ghana </w:t>
            </w:r>
          </w:p>
        </w:tc>
        <w:tc>
          <w:tcPr>
            <w:tcW w:w="3826" w:type="dxa"/>
            <w:tcBorders/>
            <w:vAlign w:val="center"/>
          </w:tcPr>
          <w:p>
            <w:pPr>
              <w:pStyle w:val="TableContents"/>
              <w:bidi w:val="0"/>
              <w:spacing w:before="0" w:after="283"/>
              <w:jc w:val="left"/>
              <w:rPr/>
            </w:pPr>
            <w:r>
              <w:rPr/>
              <w:t xml:space="preserve">7004371770000000000 ♠ 37,177 </w:t>
            </w:r>
          </w:p>
        </w:tc>
      </w:tr>
      <w:tr>
        <w:trPr/>
        <w:tc>
          <w:tcPr>
            <w:tcW w:w="751" w:type="dxa"/>
            <w:tcBorders/>
            <w:vAlign w:val="center"/>
          </w:tcPr>
          <w:p>
            <w:pPr>
              <w:pStyle w:val="TableContents"/>
              <w:bidi w:val="0"/>
              <w:spacing w:before="0" w:after="283"/>
              <w:jc w:val="left"/>
              <w:rPr/>
            </w:pPr>
            <w:r>
              <w:rPr/>
              <w:t xml:space="preserve">93 </w:t>
            </w:r>
          </w:p>
        </w:tc>
        <w:tc>
          <w:tcPr>
            <w:tcW w:w="4666" w:type="dxa"/>
            <w:tcBorders/>
            <w:vAlign w:val="center"/>
          </w:tcPr>
          <w:p>
            <w:pPr>
              <w:pStyle w:val="TableContents"/>
              <w:bidi w:val="0"/>
              <w:spacing w:before="0" w:after="283"/>
              <w:jc w:val="left"/>
              <w:rPr/>
            </w:pPr>
            <w:r>
              <w:rPr/>
              <w:t xml:space="preserve">Jemen </w:t>
            </w:r>
          </w:p>
        </w:tc>
        <w:tc>
          <w:tcPr>
            <w:tcW w:w="3826" w:type="dxa"/>
            <w:tcBorders/>
            <w:vAlign w:val="center"/>
          </w:tcPr>
          <w:p>
            <w:pPr>
              <w:pStyle w:val="TableContents"/>
              <w:bidi w:val="0"/>
              <w:spacing w:before="0" w:after="283"/>
              <w:jc w:val="left"/>
              <w:rPr/>
            </w:pPr>
            <w:r>
              <w:rPr/>
              <w:t xml:space="preserve">7004371310000000000 ♠ 37,131 </w:t>
            </w:r>
          </w:p>
        </w:tc>
      </w:tr>
      <w:tr>
        <w:trPr/>
        <w:tc>
          <w:tcPr>
            <w:tcW w:w="751" w:type="dxa"/>
            <w:tcBorders/>
            <w:vAlign w:val="center"/>
          </w:tcPr>
          <w:p>
            <w:pPr>
              <w:pStyle w:val="TableContents"/>
              <w:bidi w:val="0"/>
              <w:spacing w:before="0" w:after="283"/>
              <w:jc w:val="left"/>
              <w:rPr/>
            </w:pPr>
            <w:r>
              <w:rPr/>
              <w:t xml:space="preserve">94 </w:t>
            </w:r>
          </w:p>
        </w:tc>
        <w:tc>
          <w:tcPr>
            <w:tcW w:w="4666" w:type="dxa"/>
            <w:tcBorders/>
            <w:vAlign w:val="center"/>
          </w:tcPr>
          <w:p>
            <w:pPr>
              <w:pStyle w:val="TableContents"/>
              <w:bidi w:val="0"/>
              <w:spacing w:before="0" w:after="283"/>
              <w:jc w:val="left"/>
              <w:rPr/>
            </w:pPr>
            <w:r>
              <w:rPr/>
              <w:t xml:space="preserve">Kongon demokraattinen tasavalta </w:t>
            </w:r>
          </w:p>
        </w:tc>
        <w:tc>
          <w:tcPr>
            <w:tcW w:w="3826" w:type="dxa"/>
            <w:tcBorders/>
            <w:vAlign w:val="center"/>
          </w:tcPr>
          <w:p>
            <w:pPr>
              <w:pStyle w:val="TableContents"/>
              <w:bidi w:val="0"/>
              <w:spacing w:before="0" w:after="283"/>
              <w:jc w:val="left"/>
              <w:rPr/>
            </w:pPr>
            <w:r>
              <w:rPr/>
              <w:t xml:space="preserve">7004359090000000000 ♠ 35,909 </w:t>
            </w:r>
          </w:p>
        </w:tc>
      </w:tr>
      <w:tr>
        <w:trPr/>
        <w:tc>
          <w:tcPr>
            <w:tcW w:w="751" w:type="dxa"/>
            <w:tcBorders/>
            <w:vAlign w:val="center"/>
          </w:tcPr>
          <w:p>
            <w:pPr>
              <w:pStyle w:val="TableContents"/>
              <w:bidi w:val="0"/>
              <w:spacing w:before="0" w:after="283"/>
              <w:jc w:val="left"/>
              <w:rPr/>
            </w:pPr>
            <w:r>
              <w:rPr/>
              <w:t xml:space="preserve">95 </w:t>
            </w:r>
          </w:p>
        </w:tc>
        <w:tc>
          <w:tcPr>
            <w:tcW w:w="4666" w:type="dxa"/>
            <w:tcBorders/>
            <w:vAlign w:val="center"/>
          </w:tcPr>
          <w:p>
            <w:pPr>
              <w:pStyle w:val="TableContents"/>
              <w:bidi w:val="0"/>
              <w:spacing w:before="0" w:after="283"/>
              <w:jc w:val="left"/>
              <w:rPr/>
            </w:pPr>
            <w:r>
              <w:rPr/>
              <w:t xml:space="preserve">Jordan </w:t>
            </w:r>
          </w:p>
        </w:tc>
        <w:tc>
          <w:tcPr>
            <w:tcW w:w="3826" w:type="dxa"/>
            <w:tcBorders/>
            <w:vAlign w:val="center"/>
          </w:tcPr>
          <w:p>
            <w:pPr>
              <w:pStyle w:val="TableContents"/>
              <w:bidi w:val="0"/>
              <w:spacing w:before="0" w:after="283"/>
              <w:jc w:val="left"/>
              <w:rPr/>
            </w:pPr>
            <w:r>
              <w:rPr/>
              <w:t xml:space="preserve">7004358270000000000 ♠ 35,827 </w:t>
            </w:r>
          </w:p>
        </w:tc>
      </w:tr>
      <w:tr>
        <w:trPr/>
        <w:tc>
          <w:tcPr>
            <w:tcW w:w="751" w:type="dxa"/>
            <w:tcBorders/>
            <w:vAlign w:val="center"/>
          </w:tcPr>
          <w:p>
            <w:pPr>
              <w:pStyle w:val="TableContents"/>
              <w:bidi w:val="0"/>
              <w:spacing w:before="0" w:after="283"/>
              <w:jc w:val="left"/>
              <w:rPr/>
            </w:pPr>
            <w:r>
              <w:rPr/>
              <w:t xml:space="preserve">96 </w:t>
            </w:r>
          </w:p>
        </w:tc>
        <w:tc>
          <w:tcPr>
            <w:tcW w:w="4666" w:type="dxa"/>
            <w:tcBorders/>
            <w:vAlign w:val="center"/>
          </w:tcPr>
          <w:p>
            <w:pPr>
              <w:pStyle w:val="TableContents"/>
              <w:bidi w:val="0"/>
              <w:spacing w:before="0" w:after="283"/>
              <w:jc w:val="left"/>
              <w:rPr/>
            </w:pPr>
            <w:r>
              <w:rPr/>
              <w:t xml:space="preserve">Norsunluurannikko Norsunluurannikko Norsunluurannikko </w:t>
            </w:r>
          </w:p>
        </w:tc>
        <w:tc>
          <w:tcPr>
            <w:tcW w:w="3826" w:type="dxa"/>
            <w:tcBorders/>
            <w:vAlign w:val="center"/>
          </w:tcPr>
          <w:p>
            <w:pPr>
              <w:pStyle w:val="TableContents"/>
              <w:bidi w:val="0"/>
              <w:spacing w:before="0" w:after="283"/>
              <w:jc w:val="left"/>
              <w:rPr/>
            </w:pPr>
            <w:r>
              <w:rPr/>
              <w:t xml:space="preserve">7004342540000000000 ♠ 34,254 </w:t>
            </w:r>
          </w:p>
        </w:tc>
      </w:tr>
      <w:tr>
        <w:trPr/>
        <w:tc>
          <w:tcPr>
            <w:tcW w:w="751" w:type="dxa"/>
            <w:tcBorders/>
            <w:vAlign w:val="center"/>
          </w:tcPr>
          <w:p>
            <w:pPr>
              <w:pStyle w:val="TableContents"/>
              <w:bidi w:val="0"/>
              <w:spacing w:before="0" w:after="283"/>
              <w:jc w:val="left"/>
              <w:rPr/>
            </w:pPr>
            <w:r>
              <w:rPr/>
              <w:t xml:space="preserve">97 </w:t>
            </w:r>
          </w:p>
        </w:tc>
        <w:tc>
          <w:tcPr>
            <w:tcW w:w="4666" w:type="dxa"/>
            <w:tcBorders/>
            <w:vAlign w:val="center"/>
          </w:tcPr>
          <w:p>
            <w:pPr>
              <w:pStyle w:val="TableContents"/>
              <w:bidi w:val="0"/>
              <w:spacing w:before="0" w:after="283"/>
              <w:jc w:val="left"/>
              <w:rPr/>
            </w:pPr>
            <w:r>
              <w:rPr/>
              <w:t xml:space="preserve">Bahrain </w:t>
            </w:r>
          </w:p>
        </w:tc>
        <w:tc>
          <w:tcPr>
            <w:tcW w:w="3826" w:type="dxa"/>
            <w:tcBorders/>
            <w:vAlign w:val="center"/>
          </w:tcPr>
          <w:p>
            <w:pPr>
              <w:pStyle w:val="TableContents"/>
              <w:bidi w:val="0"/>
              <w:spacing w:before="0" w:after="283"/>
              <w:jc w:val="left"/>
              <w:rPr/>
            </w:pPr>
            <w:r>
              <w:rPr/>
              <w:t xml:space="preserve">7004338500000000000 ♠ 33,850 </w:t>
            </w:r>
          </w:p>
        </w:tc>
      </w:tr>
      <w:tr>
        <w:trPr/>
        <w:tc>
          <w:tcPr>
            <w:tcW w:w="751" w:type="dxa"/>
            <w:tcBorders/>
            <w:vAlign w:val="center"/>
          </w:tcPr>
          <w:p>
            <w:pPr>
              <w:pStyle w:val="TableContents"/>
              <w:bidi w:val="0"/>
              <w:spacing w:before="0" w:after="283"/>
              <w:jc w:val="left"/>
              <w:rPr/>
            </w:pPr>
            <w:r>
              <w:rPr/>
              <w:t xml:space="preserve">98 </w:t>
            </w:r>
          </w:p>
        </w:tc>
        <w:tc>
          <w:tcPr>
            <w:tcW w:w="4666" w:type="dxa"/>
            <w:tcBorders/>
            <w:vAlign w:val="center"/>
          </w:tcPr>
          <w:p>
            <w:pPr>
              <w:pStyle w:val="TableContents"/>
              <w:bidi w:val="0"/>
              <w:spacing w:before="0" w:after="283"/>
              <w:jc w:val="left"/>
              <w:rPr/>
            </w:pPr>
            <w:r>
              <w:rPr/>
              <w:t xml:space="preserve">Bolivia </w:t>
            </w:r>
          </w:p>
        </w:tc>
        <w:tc>
          <w:tcPr>
            <w:tcW w:w="3826" w:type="dxa"/>
            <w:tcBorders/>
            <w:vAlign w:val="center"/>
          </w:tcPr>
          <w:p>
            <w:pPr>
              <w:pStyle w:val="TableContents"/>
              <w:bidi w:val="0"/>
              <w:spacing w:before="0" w:after="283"/>
              <w:jc w:val="left"/>
              <w:rPr/>
            </w:pPr>
            <w:r>
              <w:rPr/>
              <w:t xml:space="preserve">7004329960000000000 ♠ 32,996 </w:t>
            </w:r>
          </w:p>
        </w:tc>
      </w:tr>
      <w:tr>
        <w:trPr/>
        <w:tc>
          <w:tcPr>
            <w:tcW w:w="751" w:type="dxa"/>
            <w:tcBorders/>
            <w:vAlign w:val="center"/>
          </w:tcPr>
          <w:p>
            <w:pPr>
              <w:pStyle w:val="TableContents"/>
              <w:bidi w:val="0"/>
              <w:spacing w:before="0" w:after="283"/>
              <w:jc w:val="left"/>
              <w:rPr/>
            </w:pPr>
            <w:r>
              <w:rPr/>
              <w:t xml:space="preserve">99 </w:t>
            </w:r>
          </w:p>
        </w:tc>
        <w:tc>
          <w:tcPr>
            <w:tcW w:w="4666" w:type="dxa"/>
            <w:tcBorders/>
            <w:vAlign w:val="center"/>
          </w:tcPr>
          <w:p>
            <w:pPr>
              <w:pStyle w:val="TableContents"/>
              <w:bidi w:val="0"/>
              <w:spacing w:before="0" w:after="283"/>
              <w:jc w:val="left"/>
              <w:rPr/>
            </w:pPr>
            <w:r>
              <w:rPr/>
              <w:t xml:space="preserve">Kamerun </w:t>
            </w:r>
          </w:p>
        </w:tc>
        <w:tc>
          <w:tcPr>
            <w:tcW w:w="3826" w:type="dxa"/>
            <w:tcBorders/>
            <w:vAlign w:val="center"/>
          </w:tcPr>
          <w:p>
            <w:pPr>
              <w:pStyle w:val="TableContents"/>
              <w:bidi w:val="0"/>
              <w:spacing w:before="0" w:after="283"/>
              <w:jc w:val="left"/>
              <w:rPr/>
            </w:pPr>
            <w:r>
              <w:rPr/>
              <w:t xml:space="preserve">7004320510000000000 ♠ 32,051 </w:t>
            </w:r>
          </w:p>
        </w:tc>
      </w:tr>
      <w:tr>
        <w:trPr/>
        <w:tc>
          <w:tcPr>
            <w:tcW w:w="751" w:type="dxa"/>
            <w:tcBorders/>
            <w:vAlign w:val="center"/>
          </w:tcPr>
          <w:p>
            <w:pPr>
              <w:pStyle w:val="TableContents"/>
              <w:bidi w:val="0"/>
              <w:spacing w:before="0" w:after="283"/>
              <w:jc w:val="left"/>
              <w:rPr/>
            </w:pPr>
            <w:r>
              <w:rPr/>
              <w:t xml:space="preserve">100 </w:t>
            </w:r>
          </w:p>
        </w:tc>
        <w:tc>
          <w:tcPr>
            <w:tcW w:w="4666" w:type="dxa"/>
            <w:tcBorders/>
            <w:vAlign w:val="center"/>
          </w:tcPr>
          <w:p>
            <w:pPr>
              <w:pStyle w:val="TableContents"/>
              <w:bidi w:val="0"/>
              <w:spacing w:before="0" w:after="283"/>
              <w:jc w:val="left"/>
              <w:rPr/>
            </w:pPr>
            <w:r>
              <w:rPr/>
              <w:t xml:space="preserve">Latvia </w:t>
            </w:r>
          </w:p>
        </w:tc>
        <w:tc>
          <w:tcPr>
            <w:tcW w:w="3826" w:type="dxa"/>
            <w:tcBorders/>
            <w:vAlign w:val="center"/>
          </w:tcPr>
          <w:p>
            <w:pPr>
              <w:pStyle w:val="TableContents"/>
              <w:bidi w:val="0"/>
              <w:spacing w:before="0" w:after="283"/>
              <w:jc w:val="left"/>
              <w:rPr/>
            </w:pPr>
            <w:r>
              <w:rPr/>
              <w:t xml:space="preserve">7004312860000000000 ♠ 31,286 </w:t>
            </w:r>
          </w:p>
        </w:tc>
      </w:tr>
      <w:tr>
        <w:trPr/>
        <w:tc>
          <w:tcPr>
            <w:tcW w:w="751" w:type="dxa"/>
            <w:tcBorders/>
            <w:vAlign w:val="center"/>
          </w:tcPr>
          <w:p>
            <w:pPr>
              <w:pStyle w:val="TableContents"/>
              <w:bidi w:val="0"/>
              <w:spacing w:before="0" w:after="283"/>
              <w:jc w:val="left"/>
              <w:rPr/>
            </w:pPr>
            <w:r>
              <w:rPr/>
              <w:t xml:space="preserve">101 </w:t>
            </w:r>
          </w:p>
        </w:tc>
        <w:tc>
          <w:tcPr>
            <w:tcW w:w="4666" w:type="dxa"/>
            <w:tcBorders/>
            <w:vAlign w:val="center"/>
          </w:tcPr>
          <w:p>
            <w:pPr>
              <w:pStyle w:val="TableContents"/>
              <w:bidi w:val="0"/>
              <w:spacing w:before="0" w:after="283"/>
              <w:jc w:val="left"/>
              <w:rPr/>
            </w:pPr>
            <w:r>
              <w:rPr/>
              <w:t xml:space="preserve">Paraguay </w:t>
            </w:r>
          </w:p>
        </w:tc>
        <w:tc>
          <w:tcPr>
            <w:tcW w:w="3826" w:type="dxa"/>
            <w:tcBorders/>
            <w:vAlign w:val="center"/>
          </w:tcPr>
          <w:p>
            <w:pPr>
              <w:pStyle w:val="TableContents"/>
              <w:bidi w:val="0"/>
              <w:spacing w:before="0" w:after="283"/>
              <w:jc w:val="left"/>
              <w:rPr/>
            </w:pPr>
            <w:r>
              <w:rPr/>
              <w:t xml:space="preserve">7004309850000000000 ♠ 30,985 </w:t>
            </w:r>
          </w:p>
        </w:tc>
      </w:tr>
      <w:tr>
        <w:trPr/>
        <w:tc>
          <w:tcPr>
            <w:tcW w:w="751" w:type="dxa"/>
            <w:tcBorders/>
            <w:vAlign w:val="center"/>
          </w:tcPr>
          <w:p>
            <w:pPr>
              <w:pStyle w:val="TableContents"/>
              <w:bidi w:val="0"/>
              <w:spacing w:before="0" w:after="283"/>
              <w:jc w:val="left"/>
              <w:rPr/>
            </w:pPr>
            <w:r>
              <w:rPr/>
              <w:t xml:space="preserve">102 </w:t>
            </w:r>
          </w:p>
        </w:tc>
        <w:tc>
          <w:tcPr>
            <w:tcW w:w="4666" w:type="dxa"/>
            <w:tcBorders/>
            <w:vAlign w:val="center"/>
          </w:tcPr>
          <w:p>
            <w:pPr>
              <w:pStyle w:val="TableContents"/>
              <w:bidi w:val="0"/>
              <w:spacing w:before="0" w:after="283"/>
              <w:jc w:val="left"/>
              <w:rPr/>
            </w:pPr>
            <w:r>
              <w:rPr/>
              <w:t xml:space="preserve">Trinidad ja Tobago </w:t>
            </w:r>
          </w:p>
        </w:tc>
        <w:tc>
          <w:tcPr>
            <w:tcW w:w="3826" w:type="dxa"/>
            <w:tcBorders/>
            <w:vAlign w:val="center"/>
          </w:tcPr>
          <w:p>
            <w:pPr>
              <w:pStyle w:val="TableContents"/>
              <w:bidi w:val="0"/>
              <w:spacing w:before="0" w:after="283"/>
              <w:jc w:val="left"/>
              <w:rPr/>
            </w:pPr>
            <w:r>
              <w:rPr/>
              <w:t xml:space="preserve">7004280690000000000 ♠ 28,069 </w:t>
            </w:r>
          </w:p>
        </w:tc>
      </w:tr>
      <w:tr>
        <w:trPr/>
        <w:tc>
          <w:tcPr>
            <w:tcW w:w="751" w:type="dxa"/>
            <w:tcBorders/>
            <w:vAlign w:val="center"/>
          </w:tcPr>
          <w:p>
            <w:pPr>
              <w:pStyle w:val="TableContents"/>
              <w:bidi w:val="0"/>
              <w:spacing w:before="0" w:after="283"/>
              <w:jc w:val="left"/>
              <w:rPr/>
            </w:pPr>
            <w:r>
              <w:rPr/>
              <w:t xml:space="preserve">103 </w:t>
            </w:r>
          </w:p>
        </w:tc>
        <w:tc>
          <w:tcPr>
            <w:tcW w:w="4666" w:type="dxa"/>
            <w:tcBorders/>
            <w:vAlign w:val="center"/>
          </w:tcPr>
          <w:p>
            <w:pPr>
              <w:pStyle w:val="TableContents"/>
              <w:bidi w:val="0"/>
              <w:spacing w:before="0" w:after="283"/>
              <w:jc w:val="left"/>
              <w:rPr/>
            </w:pPr>
            <w:r>
              <w:rPr/>
              <w:t xml:space="preserve">Uganda </w:t>
            </w:r>
          </w:p>
        </w:tc>
        <w:tc>
          <w:tcPr>
            <w:tcW w:w="3826" w:type="dxa"/>
            <w:tcBorders/>
            <w:vAlign w:val="center"/>
          </w:tcPr>
          <w:p>
            <w:pPr>
              <w:pStyle w:val="TableContents"/>
              <w:bidi w:val="0"/>
              <w:spacing w:before="0" w:after="283"/>
              <w:jc w:val="left"/>
              <w:rPr/>
            </w:pPr>
            <w:r>
              <w:rPr/>
              <w:t xml:space="preserve">7004274650000000000 ♠ 27,465 </w:t>
            </w:r>
          </w:p>
        </w:tc>
      </w:tr>
      <w:tr>
        <w:trPr/>
        <w:tc>
          <w:tcPr>
            <w:tcW w:w="751" w:type="dxa"/>
            <w:tcBorders/>
            <w:vAlign w:val="center"/>
          </w:tcPr>
          <w:p>
            <w:pPr>
              <w:pStyle w:val="TableContents"/>
              <w:bidi w:val="0"/>
              <w:spacing w:before="0" w:after="283"/>
              <w:jc w:val="left"/>
              <w:rPr/>
            </w:pPr>
            <w:r>
              <w:rPr/>
              <w:t xml:space="preserve">104 </w:t>
            </w:r>
          </w:p>
        </w:tc>
        <w:tc>
          <w:tcPr>
            <w:tcW w:w="4666" w:type="dxa"/>
            <w:tcBorders/>
            <w:vAlign w:val="center"/>
          </w:tcPr>
          <w:p>
            <w:pPr>
              <w:pStyle w:val="TableContents"/>
              <w:bidi w:val="0"/>
              <w:spacing w:before="0" w:after="283"/>
              <w:jc w:val="left"/>
              <w:rPr/>
            </w:pPr>
            <w:r>
              <w:rPr/>
              <w:t xml:space="preserve">Sambia </w:t>
            </w:r>
          </w:p>
        </w:tc>
        <w:tc>
          <w:tcPr>
            <w:tcW w:w="3826" w:type="dxa"/>
            <w:tcBorders/>
            <w:vAlign w:val="center"/>
          </w:tcPr>
          <w:p>
            <w:pPr>
              <w:pStyle w:val="TableContents"/>
              <w:bidi w:val="0"/>
              <w:spacing w:before="0" w:after="283"/>
              <w:jc w:val="left"/>
              <w:rPr/>
            </w:pPr>
            <w:r>
              <w:rPr/>
              <w:t xml:space="preserve">7004269630000000000 ♠ 26,963 </w:t>
            </w:r>
          </w:p>
        </w:tc>
      </w:tr>
      <w:tr>
        <w:trPr/>
        <w:tc>
          <w:tcPr>
            <w:tcW w:w="751" w:type="dxa"/>
            <w:tcBorders/>
            <w:vAlign w:val="center"/>
          </w:tcPr>
          <w:p>
            <w:pPr>
              <w:pStyle w:val="TableContents"/>
              <w:bidi w:val="0"/>
              <w:spacing w:before="0" w:after="283"/>
              <w:jc w:val="left"/>
              <w:rPr/>
            </w:pPr>
            <w:r>
              <w:rPr/>
              <w:t xml:space="preserve">105 </w:t>
            </w:r>
          </w:p>
        </w:tc>
        <w:tc>
          <w:tcPr>
            <w:tcW w:w="4666" w:type="dxa"/>
            <w:tcBorders/>
            <w:vAlign w:val="center"/>
          </w:tcPr>
          <w:p>
            <w:pPr>
              <w:pStyle w:val="TableContents"/>
              <w:bidi w:val="0"/>
              <w:spacing w:before="0" w:after="283"/>
              <w:jc w:val="left"/>
              <w:rPr/>
            </w:pPr>
            <w:r>
              <w:rPr/>
              <w:t xml:space="preserve">Viro </w:t>
            </w:r>
          </w:p>
        </w:tc>
        <w:tc>
          <w:tcPr>
            <w:tcW w:w="3826" w:type="dxa"/>
            <w:tcBorders/>
            <w:vAlign w:val="center"/>
          </w:tcPr>
          <w:p>
            <w:pPr>
              <w:pStyle w:val="TableContents"/>
              <w:bidi w:val="0"/>
              <w:spacing w:before="0" w:after="283"/>
              <w:jc w:val="left"/>
              <w:rPr/>
            </w:pPr>
            <w:r>
              <w:rPr/>
              <w:t xml:space="preserve">7004264850000000000 ♠ 26,485 </w:t>
            </w:r>
          </w:p>
        </w:tc>
      </w:tr>
      <w:tr>
        <w:trPr/>
        <w:tc>
          <w:tcPr>
            <w:tcW w:w="751" w:type="dxa"/>
            <w:tcBorders/>
            <w:vAlign w:val="center"/>
          </w:tcPr>
          <w:p>
            <w:pPr>
              <w:pStyle w:val="TableContents"/>
              <w:bidi w:val="0"/>
              <w:spacing w:before="0" w:after="283"/>
              <w:jc w:val="left"/>
              <w:rPr/>
            </w:pPr>
            <w:r>
              <w:rPr/>
              <w:t xml:space="preserve">106 </w:t>
            </w:r>
          </w:p>
        </w:tc>
        <w:tc>
          <w:tcPr>
            <w:tcW w:w="4666" w:type="dxa"/>
            <w:tcBorders/>
            <w:vAlign w:val="center"/>
          </w:tcPr>
          <w:p>
            <w:pPr>
              <w:pStyle w:val="TableContents"/>
              <w:bidi w:val="0"/>
              <w:spacing w:before="0" w:after="283"/>
              <w:jc w:val="left"/>
              <w:rPr/>
            </w:pPr>
            <w:r>
              <w:rPr/>
              <w:t xml:space="preserve">El Salvador </w:t>
            </w:r>
          </w:p>
        </w:tc>
        <w:tc>
          <w:tcPr>
            <w:tcW w:w="3826" w:type="dxa"/>
            <w:tcBorders/>
            <w:vAlign w:val="center"/>
          </w:tcPr>
          <w:p>
            <w:pPr>
              <w:pStyle w:val="TableContents"/>
              <w:bidi w:val="0"/>
              <w:spacing w:before="0" w:after="283"/>
              <w:jc w:val="left"/>
              <w:rPr/>
            </w:pPr>
            <w:r>
              <w:rPr/>
              <w:t xml:space="preserve">7004251640000000000 ♠ 25,164 </w:t>
            </w:r>
          </w:p>
        </w:tc>
      </w:tr>
      <w:tr>
        <w:trPr/>
        <w:tc>
          <w:tcPr>
            <w:tcW w:w="751" w:type="dxa"/>
            <w:tcBorders/>
            <w:vAlign w:val="center"/>
          </w:tcPr>
          <w:p>
            <w:pPr>
              <w:pStyle w:val="TableContents"/>
              <w:bidi w:val="0"/>
              <w:spacing w:before="0" w:after="283"/>
              <w:jc w:val="left"/>
              <w:rPr/>
            </w:pPr>
            <w:r>
              <w:rPr/>
              <w:t xml:space="preserve">107 </w:t>
            </w:r>
          </w:p>
        </w:tc>
        <w:tc>
          <w:tcPr>
            <w:tcW w:w="4666" w:type="dxa"/>
            <w:tcBorders/>
            <w:vAlign w:val="center"/>
          </w:tcPr>
          <w:p>
            <w:pPr>
              <w:pStyle w:val="TableContents"/>
              <w:bidi w:val="0"/>
              <w:spacing w:before="0" w:after="283"/>
              <w:jc w:val="left"/>
              <w:rPr/>
            </w:pPr>
            <w:r>
              <w:rPr/>
              <w:t xml:space="preserve">Kypros </w:t>
            </w:r>
          </w:p>
        </w:tc>
        <w:tc>
          <w:tcPr>
            <w:tcW w:w="3826" w:type="dxa"/>
            <w:tcBorders/>
            <w:vAlign w:val="center"/>
          </w:tcPr>
          <w:p>
            <w:pPr>
              <w:pStyle w:val="TableContents"/>
              <w:bidi w:val="0"/>
              <w:spacing w:before="0" w:after="283"/>
              <w:jc w:val="left"/>
              <w:rPr/>
            </w:pPr>
            <w:r>
              <w:rPr/>
              <w:t xml:space="preserve">7004230770000000000 ♠ 23,077 </w:t>
            </w:r>
          </w:p>
        </w:tc>
      </w:tr>
      <w:tr>
        <w:trPr/>
        <w:tc>
          <w:tcPr>
            <w:tcW w:w="751" w:type="dxa"/>
            <w:tcBorders/>
            <w:vAlign w:val="center"/>
          </w:tcPr>
          <w:p>
            <w:pPr>
              <w:pStyle w:val="TableContents"/>
              <w:bidi w:val="0"/>
              <w:spacing w:before="0" w:after="283"/>
              <w:jc w:val="left"/>
              <w:rPr/>
            </w:pPr>
            <w:r>
              <w:rPr/>
              <w:t xml:space="preserve">108 </w:t>
            </w:r>
          </w:p>
        </w:tc>
        <w:tc>
          <w:tcPr>
            <w:tcW w:w="4666" w:type="dxa"/>
            <w:tcBorders/>
            <w:vAlign w:val="center"/>
          </w:tcPr>
          <w:p>
            <w:pPr>
              <w:pStyle w:val="TableContents"/>
              <w:bidi w:val="0"/>
              <w:spacing w:before="0" w:after="283"/>
              <w:jc w:val="left"/>
              <w:rPr/>
            </w:pPr>
            <w:r>
              <w:rPr/>
              <w:t xml:space="preserve">Afganistan </w:t>
            </w:r>
          </w:p>
        </w:tc>
        <w:tc>
          <w:tcPr>
            <w:tcW w:w="3826" w:type="dxa"/>
            <w:tcBorders/>
            <w:vAlign w:val="center"/>
          </w:tcPr>
          <w:p>
            <w:pPr>
              <w:pStyle w:val="TableContents"/>
              <w:bidi w:val="0"/>
              <w:spacing w:before="0" w:after="283"/>
              <w:jc w:val="left"/>
              <w:rPr/>
            </w:pPr>
            <w:r>
              <w:rPr/>
              <w:t xml:space="preserve">7004211220000000000 ♠ 21,122 </w:t>
            </w:r>
          </w:p>
        </w:tc>
      </w:tr>
      <w:tr>
        <w:trPr/>
        <w:tc>
          <w:tcPr>
            <w:tcW w:w="751" w:type="dxa"/>
            <w:tcBorders/>
            <w:vAlign w:val="center"/>
          </w:tcPr>
          <w:p>
            <w:pPr>
              <w:pStyle w:val="TableContents"/>
              <w:bidi w:val="0"/>
              <w:spacing w:before="0" w:after="283"/>
              <w:jc w:val="left"/>
              <w:rPr/>
            </w:pPr>
            <w:r>
              <w:rPr/>
              <w:t xml:space="preserve">109 </w:t>
            </w:r>
          </w:p>
        </w:tc>
        <w:tc>
          <w:tcPr>
            <w:tcW w:w="4666" w:type="dxa"/>
            <w:tcBorders/>
            <w:vAlign w:val="center"/>
          </w:tcPr>
          <w:p>
            <w:pPr>
              <w:pStyle w:val="TableContents"/>
              <w:bidi w:val="0"/>
              <w:spacing w:before="0" w:after="283"/>
              <w:jc w:val="left"/>
              <w:rPr/>
            </w:pPr>
            <w:r>
              <w:rPr/>
              <w:t xml:space="preserve">Honduras </w:t>
            </w:r>
          </w:p>
        </w:tc>
        <w:tc>
          <w:tcPr>
            <w:tcW w:w="3826" w:type="dxa"/>
            <w:tcBorders/>
            <w:vAlign w:val="center"/>
          </w:tcPr>
          <w:p>
            <w:pPr>
              <w:pStyle w:val="TableContents"/>
              <w:bidi w:val="0"/>
              <w:spacing w:before="0" w:after="283"/>
              <w:jc w:val="left"/>
              <w:rPr/>
            </w:pPr>
            <w:r>
              <w:rPr/>
              <w:t xml:space="preserve">7004194970000000000 ♠ 19,497 </w:t>
            </w:r>
          </w:p>
        </w:tc>
      </w:tr>
      <w:tr>
        <w:trPr/>
        <w:tc>
          <w:tcPr>
            <w:tcW w:w="751" w:type="dxa"/>
            <w:tcBorders/>
            <w:vAlign w:val="center"/>
          </w:tcPr>
          <w:p>
            <w:pPr>
              <w:pStyle w:val="TableContents"/>
              <w:bidi w:val="0"/>
              <w:spacing w:before="0" w:after="283"/>
              <w:jc w:val="left"/>
              <w:rPr/>
            </w:pPr>
            <w:r>
              <w:rPr/>
              <w:t xml:space="preserve">110 </w:t>
            </w:r>
          </w:p>
        </w:tc>
        <w:tc>
          <w:tcPr>
            <w:tcW w:w="4666" w:type="dxa"/>
            <w:tcBorders/>
            <w:vAlign w:val="center"/>
          </w:tcPr>
          <w:p>
            <w:pPr>
              <w:pStyle w:val="TableContents"/>
              <w:bidi w:val="0"/>
              <w:spacing w:before="0" w:after="283"/>
              <w:jc w:val="left"/>
              <w:rPr/>
            </w:pPr>
            <w:r>
              <w:rPr/>
              <w:t xml:space="preserve">Nepal </w:t>
            </w:r>
          </w:p>
        </w:tc>
        <w:tc>
          <w:tcPr>
            <w:tcW w:w="3826" w:type="dxa"/>
            <w:tcBorders/>
            <w:vAlign w:val="center"/>
          </w:tcPr>
          <w:p>
            <w:pPr>
              <w:pStyle w:val="TableContents"/>
              <w:bidi w:val="0"/>
              <w:spacing w:before="0" w:after="283"/>
              <w:jc w:val="left"/>
              <w:rPr/>
            </w:pPr>
            <w:r>
              <w:rPr/>
              <w:t xml:space="preserve">7004194890000000000 ♠ 19,489 </w:t>
            </w:r>
          </w:p>
        </w:tc>
      </w:tr>
      <w:tr>
        <w:trPr/>
        <w:tc>
          <w:tcPr>
            <w:tcW w:w="751" w:type="dxa"/>
            <w:tcBorders/>
            <w:vAlign w:val="center"/>
          </w:tcPr>
          <w:p>
            <w:pPr>
              <w:pStyle w:val="TableContents"/>
              <w:bidi w:val="0"/>
              <w:spacing w:before="0" w:after="283"/>
              <w:jc w:val="left"/>
              <w:rPr/>
            </w:pPr>
            <w:r>
              <w:rPr/>
              <w:t xml:space="preserve">111 </w:t>
            </w:r>
          </w:p>
        </w:tc>
        <w:tc>
          <w:tcPr>
            <w:tcW w:w="4666" w:type="dxa"/>
            <w:tcBorders/>
            <w:vAlign w:val="center"/>
          </w:tcPr>
          <w:p>
            <w:pPr>
              <w:pStyle w:val="TableContents"/>
              <w:bidi w:val="0"/>
              <w:spacing w:before="0" w:after="283"/>
              <w:jc w:val="left"/>
              <w:rPr/>
            </w:pPr>
            <w:r>
              <w:rPr/>
              <w:t xml:space="preserve">Bosnia ja Hertsegovina </w:t>
            </w:r>
          </w:p>
        </w:tc>
        <w:tc>
          <w:tcPr>
            <w:tcW w:w="3826" w:type="dxa"/>
            <w:tcBorders/>
            <w:vAlign w:val="center"/>
          </w:tcPr>
          <w:p>
            <w:pPr>
              <w:pStyle w:val="TableContents"/>
              <w:bidi w:val="0"/>
              <w:spacing w:before="0" w:after="283"/>
              <w:jc w:val="left"/>
              <w:rPr/>
            </w:pPr>
            <w:r>
              <w:rPr/>
              <w:t xml:space="preserve">7004184910000000000 ♠ 18,491 </w:t>
            </w:r>
          </w:p>
        </w:tc>
      </w:tr>
      <w:tr>
        <w:trPr/>
        <w:tc>
          <w:tcPr>
            <w:tcW w:w="751" w:type="dxa"/>
            <w:tcBorders/>
            <w:vAlign w:val="center"/>
          </w:tcPr>
          <w:p>
            <w:pPr>
              <w:pStyle w:val="TableContents"/>
              <w:bidi w:val="0"/>
              <w:spacing w:before="0" w:after="283"/>
              <w:jc w:val="left"/>
              <w:rPr/>
            </w:pPr>
            <w:r>
              <w:rPr/>
              <w:t xml:space="preserve">112 </w:t>
            </w:r>
          </w:p>
        </w:tc>
        <w:tc>
          <w:tcPr>
            <w:tcW w:w="4666" w:type="dxa"/>
            <w:tcBorders/>
            <w:vAlign w:val="center"/>
          </w:tcPr>
          <w:p>
            <w:pPr>
              <w:pStyle w:val="TableContents"/>
              <w:bidi w:val="0"/>
              <w:spacing w:before="0" w:after="283"/>
              <w:jc w:val="left"/>
              <w:rPr/>
            </w:pPr>
            <w:r>
              <w:rPr/>
              <w:t xml:space="preserve">Gabon </w:t>
            </w:r>
          </w:p>
        </w:tc>
        <w:tc>
          <w:tcPr>
            <w:tcW w:w="3826" w:type="dxa"/>
            <w:tcBorders/>
            <w:vAlign w:val="center"/>
          </w:tcPr>
          <w:p>
            <w:pPr>
              <w:pStyle w:val="TableContents"/>
              <w:bidi w:val="0"/>
              <w:spacing w:before="0" w:after="283"/>
              <w:jc w:val="left"/>
              <w:rPr/>
            </w:pPr>
            <w:r>
              <w:rPr/>
              <w:t xml:space="preserve">7004174120000000000 ♠ 17,412 </w:t>
            </w:r>
          </w:p>
        </w:tc>
      </w:tr>
      <w:tr>
        <w:trPr/>
        <w:tc>
          <w:tcPr>
            <w:tcW w:w="751" w:type="dxa"/>
            <w:tcBorders/>
            <w:vAlign w:val="center"/>
          </w:tcPr>
          <w:p>
            <w:pPr>
              <w:pStyle w:val="TableContents"/>
              <w:bidi w:val="0"/>
              <w:spacing w:before="0" w:after="283"/>
              <w:jc w:val="left"/>
              <w:rPr/>
            </w:pPr>
            <w:r>
              <w:rPr/>
              <w:t xml:space="preserve">113 </w:t>
            </w:r>
          </w:p>
        </w:tc>
        <w:tc>
          <w:tcPr>
            <w:tcW w:w="4666" w:type="dxa"/>
            <w:tcBorders/>
            <w:vAlign w:val="center"/>
          </w:tcPr>
          <w:p>
            <w:pPr>
              <w:pStyle w:val="TableContents"/>
              <w:bidi w:val="0"/>
              <w:spacing w:before="0" w:after="283"/>
              <w:jc w:val="left"/>
              <w:rPr/>
            </w:pPr>
            <w:r>
              <w:rPr/>
              <w:t xml:space="preserve">Pohjois-Korea </w:t>
            </w:r>
          </w:p>
        </w:tc>
        <w:tc>
          <w:tcPr>
            <w:tcW w:w="3826" w:type="dxa"/>
            <w:tcBorders/>
            <w:vAlign w:val="center"/>
          </w:tcPr>
          <w:p>
            <w:pPr>
              <w:pStyle w:val="TableContents"/>
              <w:bidi w:val="0"/>
              <w:spacing w:before="0" w:after="283"/>
              <w:jc w:val="left"/>
              <w:rPr/>
            </w:pPr>
            <w:r>
              <w:rPr/>
              <w:t xml:space="preserve">7004173960000000000 ♠ 17,396 </w:t>
            </w:r>
          </w:p>
        </w:tc>
      </w:tr>
      <w:tr>
        <w:trPr/>
        <w:tc>
          <w:tcPr>
            <w:tcW w:w="751" w:type="dxa"/>
            <w:tcBorders/>
            <w:vAlign w:val="center"/>
          </w:tcPr>
          <w:p>
            <w:pPr>
              <w:pStyle w:val="TableContents"/>
              <w:bidi w:val="0"/>
              <w:spacing w:before="0" w:after="283"/>
              <w:jc w:val="left"/>
              <w:rPr/>
            </w:pPr>
            <w:r>
              <w:rPr/>
              <w:t xml:space="preserve">114 </w:t>
            </w:r>
          </w:p>
        </w:tc>
        <w:tc>
          <w:tcPr>
            <w:tcW w:w="4666" w:type="dxa"/>
            <w:tcBorders/>
            <w:vAlign w:val="center"/>
          </w:tcPr>
          <w:p>
            <w:pPr>
              <w:pStyle w:val="TableContents"/>
              <w:bidi w:val="0"/>
              <w:spacing w:before="0" w:after="283"/>
              <w:jc w:val="left"/>
              <w:rPr/>
            </w:pPr>
            <w:r>
              <w:rPr/>
              <w:t xml:space="preserve">Brunei </w:t>
            </w:r>
          </w:p>
        </w:tc>
        <w:tc>
          <w:tcPr>
            <w:tcW w:w="3826" w:type="dxa"/>
            <w:tcBorders/>
            <w:vAlign w:val="center"/>
          </w:tcPr>
          <w:p>
            <w:pPr>
              <w:pStyle w:val="TableContents"/>
              <w:bidi w:val="0"/>
              <w:spacing w:before="0" w:after="283"/>
              <w:jc w:val="left"/>
              <w:rPr/>
            </w:pPr>
            <w:r>
              <w:rPr/>
              <w:t xml:space="preserve">7004171040000000000 ♠ 17,104 </w:t>
            </w:r>
          </w:p>
        </w:tc>
      </w:tr>
      <w:tr>
        <w:trPr/>
        <w:tc>
          <w:tcPr>
            <w:tcW w:w="751" w:type="dxa"/>
            <w:tcBorders/>
            <w:vAlign w:val="center"/>
          </w:tcPr>
          <w:p>
            <w:pPr>
              <w:pStyle w:val="TableContents"/>
              <w:bidi w:val="0"/>
              <w:spacing w:before="0" w:after="283"/>
              <w:jc w:val="left"/>
              <w:rPr/>
            </w:pPr>
            <w:r>
              <w:rPr/>
              <w:t xml:space="preserve">115 </w:t>
            </w:r>
          </w:p>
        </w:tc>
        <w:tc>
          <w:tcPr>
            <w:tcW w:w="4666" w:type="dxa"/>
            <w:tcBorders/>
            <w:vAlign w:val="center"/>
          </w:tcPr>
          <w:p>
            <w:pPr>
              <w:pStyle w:val="TableContents"/>
              <w:bidi w:val="0"/>
              <w:spacing w:before="0" w:after="283"/>
              <w:jc w:val="left"/>
              <w:rPr/>
            </w:pPr>
            <w:r>
              <w:rPr/>
              <w:t xml:space="preserve">Mosambik </w:t>
            </w:r>
          </w:p>
        </w:tc>
        <w:tc>
          <w:tcPr>
            <w:tcW w:w="3826" w:type="dxa"/>
            <w:tcBorders/>
            <w:vAlign w:val="center"/>
          </w:tcPr>
          <w:p>
            <w:pPr>
              <w:pStyle w:val="TableContents"/>
              <w:bidi w:val="0"/>
              <w:spacing w:before="0" w:after="283"/>
              <w:jc w:val="left"/>
              <w:rPr/>
            </w:pPr>
            <w:r>
              <w:rPr/>
              <w:t xml:space="preserve">7004170810000000000 ♠ 17,081 </w:t>
            </w:r>
          </w:p>
        </w:tc>
      </w:tr>
      <w:tr>
        <w:trPr/>
        <w:tc>
          <w:tcPr>
            <w:tcW w:w="751" w:type="dxa"/>
            <w:tcBorders/>
            <w:vAlign w:val="center"/>
          </w:tcPr>
          <w:p>
            <w:pPr>
              <w:pStyle w:val="TableContents"/>
              <w:bidi w:val="0"/>
              <w:spacing w:before="0" w:after="283"/>
              <w:jc w:val="left"/>
              <w:rPr/>
            </w:pPr>
            <w:r>
              <w:rPr/>
              <w:t xml:space="preserve">116 </w:t>
            </w:r>
          </w:p>
        </w:tc>
        <w:tc>
          <w:tcPr>
            <w:tcW w:w="4666" w:type="dxa"/>
            <w:tcBorders/>
            <w:vAlign w:val="center"/>
          </w:tcPr>
          <w:p>
            <w:pPr>
              <w:pStyle w:val="TableContents"/>
              <w:bidi w:val="0"/>
              <w:spacing w:before="0" w:after="283"/>
              <w:jc w:val="left"/>
              <w:rPr/>
            </w:pPr>
            <w:r>
              <w:rPr/>
              <w:t xml:space="preserve">Islanti </w:t>
            </w:r>
          </w:p>
        </w:tc>
        <w:tc>
          <w:tcPr>
            <w:tcW w:w="3826" w:type="dxa"/>
            <w:tcBorders/>
            <w:vAlign w:val="center"/>
          </w:tcPr>
          <w:p>
            <w:pPr>
              <w:pStyle w:val="TableContents"/>
              <w:bidi w:val="0"/>
              <w:spacing w:before="0" w:after="283"/>
              <w:jc w:val="left"/>
              <w:rPr/>
            </w:pPr>
            <w:r>
              <w:rPr/>
              <w:t xml:space="preserve">7004170360000000000 ♠ 17,036 </w:t>
            </w:r>
          </w:p>
        </w:tc>
      </w:tr>
      <w:tr>
        <w:trPr/>
        <w:tc>
          <w:tcPr>
            <w:tcW w:w="751" w:type="dxa"/>
            <w:tcBorders/>
            <w:vAlign w:val="center"/>
          </w:tcPr>
          <w:p>
            <w:pPr>
              <w:pStyle w:val="TableContents"/>
              <w:bidi w:val="0"/>
              <w:spacing w:before="0" w:after="283"/>
              <w:jc w:val="left"/>
              <w:rPr/>
            </w:pPr>
            <w:r>
              <w:rPr/>
              <w:t xml:space="preserve">117 </w:t>
            </w:r>
          </w:p>
        </w:tc>
        <w:tc>
          <w:tcPr>
            <w:tcW w:w="4666" w:type="dxa"/>
            <w:tcBorders/>
            <w:vAlign w:val="center"/>
          </w:tcPr>
          <w:p>
            <w:pPr>
              <w:pStyle w:val="TableContents"/>
              <w:bidi w:val="0"/>
              <w:spacing w:before="0" w:after="283"/>
              <w:jc w:val="left"/>
              <w:rPr/>
            </w:pPr>
            <w:r>
              <w:rPr/>
              <w:t xml:space="preserve">Kambodža </w:t>
            </w:r>
          </w:p>
        </w:tc>
        <w:tc>
          <w:tcPr>
            <w:tcW w:w="3826" w:type="dxa"/>
            <w:tcBorders/>
            <w:vAlign w:val="center"/>
          </w:tcPr>
          <w:p>
            <w:pPr>
              <w:pStyle w:val="TableContents"/>
              <w:bidi w:val="0"/>
              <w:spacing w:before="0" w:after="283"/>
              <w:jc w:val="left"/>
              <w:rPr/>
            </w:pPr>
            <w:r>
              <w:rPr/>
              <w:t xml:space="preserve">7004167780000000000 ♠ 16,778 </w:t>
            </w:r>
          </w:p>
        </w:tc>
      </w:tr>
      <w:tr>
        <w:trPr/>
        <w:tc>
          <w:tcPr>
            <w:tcW w:w="751" w:type="dxa"/>
            <w:tcBorders/>
            <w:vAlign w:val="center"/>
          </w:tcPr>
          <w:p>
            <w:pPr>
              <w:pStyle w:val="TableContents"/>
              <w:bidi w:val="0"/>
              <w:spacing w:before="0" w:after="283"/>
              <w:jc w:val="left"/>
              <w:rPr/>
            </w:pPr>
            <w:r>
              <w:rPr/>
              <w:t xml:space="preserve">118 </w:t>
            </w:r>
          </w:p>
        </w:tc>
        <w:tc>
          <w:tcPr>
            <w:tcW w:w="4666" w:type="dxa"/>
            <w:tcBorders/>
            <w:vAlign w:val="center"/>
          </w:tcPr>
          <w:p>
            <w:pPr>
              <w:pStyle w:val="TableContents"/>
              <w:bidi w:val="0"/>
              <w:spacing w:before="0" w:after="283"/>
              <w:jc w:val="left"/>
              <w:rPr/>
            </w:pPr>
            <w:r>
              <w:rPr/>
              <w:t xml:space="preserve">Päiväntasaajan Guinea </w:t>
            </w:r>
          </w:p>
        </w:tc>
        <w:tc>
          <w:tcPr>
            <w:tcW w:w="3826" w:type="dxa"/>
            <w:tcBorders/>
            <w:vAlign w:val="center"/>
          </w:tcPr>
          <w:p>
            <w:pPr>
              <w:pStyle w:val="TableContents"/>
              <w:bidi w:val="0"/>
              <w:spacing w:before="0" w:after="283"/>
              <w:jc w:val="left"/>
              <w:rPr/>
            </w:pPr>
            <w:r>
              <w:rPr/>
              <w:t xml:space="preserve">7004167310000000000 ♠ 16,731 </w:t>
            </w:r>
          </w:p>
        </w:tc>
      </w:tr>
      <w:tr>
        <w:trPr/>
        <w:tc>
          <w:tcPr>
            <w:tcW w:w="751" w:type="dxa"/>
            <w:tcBorders/>
            <w:vAlign w:val="center"/>
          </w:tcPr>
          <w:p>
            <w:pPr>
              <w:pStyle w:val="TableContents"/>
              <w:bidi w:val="0"/>
              <w:spacing w:before="0" w:after="283"/>
              <w:jc w:val="left"/>
              <w:rPr/>
            </w:pPr>
            <w:r>
              <w:rPr/>
              <w:t xml:space="preserve">119 </w:t>
            </w:r>
          </w:p>
        </w:tc>
        <w:tc>
          <w:tcPr>
            <w:tcW w:w="4666" w:type="dxa"/>
            <w:tcBorders/>
            <w:vAlign w:val="center"/>
          </w:tcPr>
          <w:p>
            <w:pPr>
              <w:pStyle w:val="TableContents"/>
              <w:bidi w:val="0"/>
              <w:spacing w:before="0" w:after="283"/>
              <w:jc w:val="left"/>
              <w:rPr/>
            </w:pPr>
            <w:r>
              <w:rPr/>
              <w:t xml:space="preserve">Papua-Uusi-Guinea </w:t>
            </w:r>
          </w:p>
        </w:tc>
        <w:tc>
          <w:tcPr>
            <w:tcW w:w="3826" w:type="dxa"/>
            <w:tcBorders/>
            <w:vAlign w:val="center"/>
          </w:tcPr>
          <w:p>
            <w:pPr>
              <w:pStyle w:val="TableContents"/>
              <w:bidi w:val="0"/>
              <w:spacing w:before="0" w:after="283"/>
              <w:jc w:val="left"/>
              <w:rPr/>
            </w:pPr>
            <w:r>
              <w:rPr/>
              <w:t xml:space="preserve">7004165760000000000 ♠ 16,576 </w:t>
            </w:r>
          </w:p>
        </w:tc>
      </w:tr>
      <w:tr>
        <w:trPr/>
        <w:tc>
          <w:tcPr>
            <w:tcW w:w="751" w:type="dxa"/>
            <w:tcBorders/>
            <w:vAlign w:val="center"/>
          </w:tcPr>
          <w:p>
            <w:pPr>
              <w:pStyle w:val="TableContents"/>
              <w:bidi w:val="0"/>
              <w:spacing w:before="0" w:after="283"/>
              <w:jc w:val="left"/>
              <w:rPr/>
            </w:pPr>
            <w:r>
              <w:rPr/>
              <w:t xml:space="preserve">120 </w:t>
            </w:r>
          </w:p>
        </w:tc>
        <w:tc>
          <w:tcPr>
            <w:tcW w:w="4666" w:type="dxa"/>
            <w:tcBorders/>
            <w:vAlign w:val="center"/>
          </w:tcPr>
          <w:p>
            <w:pPr>
              <w:pStyle w:val="TableContents"/>
              <w:bidi w:val="0"/>
              <w:spacing w:before="0" w:after="283"/>
              <w:jc w:val="left"/>
              <w:rPr/>
            </w:pPr>
            <w:r>
              <w:rPr/>
              <w:t xml:space="preserve">Georgia </w:t>
            </w:r>
          </w:p>
        </w:tc>
        <w:tc>
          <w:tcPr>
            <w:tcW w:w="3826" w:type="dxa"/>
            <w:tcBorders/>
            <w:vAlign w:val="center"/>
          </w:tcPr>
          <w:p>
            <w:pPr>
              <w:pStyle w:val="TableContents"/>
              <w:bidi w:val="0"/>
              <w:spacing w:before="0" w:after="283"/>
              <w:jc w:val="left"/>
              <w:rPr/>
            </w:pPr>
            <w:r>
              <w:rPr/>
              <w:t xml:space="preserve">7004165300000000000 ♠ 16,530 </w:t>
            </w:r>
          </w:p>
        </w:tc>
      </w:tr>
      <w:tr>
        <w:trPr/>
        <w:tc>
          <w:tcPr>
            <w:tcW w:w="751" w:type="dxa"/>
            <w:tcBorders/>
            <w:vAlign w:val="center"/>
          </w:tcPr>
          <w:p>
            <w:pPr>
              <w:pStyle w:val="TableContents"/>
              <w:bidi w:val="0"/>
              <w:spacing w:before="0" w:after="283"/>
              <w:jc w:val="left"/>
              <w:rPr/>
            </w:pPr>
            <w:r>
              <w:rPr/>
              <w:t xml:space="preserve">121 </w:t>
            </w:r>
          </w:p>
        </w:tc>
        <w:tc>
          <w:tcPr>
            <w:tcW w:w="4666" w:type="dxa"/>
            <w:tcBorders/>
            <w:vAlign w:val="center"/>
          </w:tcPr>
          <w:p>
            <w:pPr>
              <w:pStyle w:val="TableContents"/>
              <w:bidi w:val="0"/>
              <w:spacing w:before="0" w:after="283"/>
              <w:jc w:val="left"/>
              <w:rPr/>
            </w:pPr>
            <w:r>
              <w:rPr/>
              <w:t xml:space="preserve">Botswana </w:t>
            </w:r>
          </w:p>
        </w:tc>
        <w:tc>
          <w:tcPr>
            <w:tcW w:w="3826" w:type="dxa"/>
            <w:tcBorders/>
            <w:vAlign w:val="center"/>
          </w:tcPr>
          <w:p>
            <w:pPr>
              <w:pStyle w:val="TableContents"/>
              <w:bidi w:val="0"/>
              <w:spacing w:before="0" w:after="283"/>
              <w:jc w:val="left"/>
              <w:rPr/>
            </w:pPr>
            <w:r>
              <w:rPr/>
              <w:t xml:space="preserve">7004158130000000000 ♠ 15,813 </w:t>
            </w:r>
          </w:p>
        </w:tc>
      </w:tr>
      <w:tr>
        <w:trPr/>
        <w:tc>
          <w:tcPr>
            <w:tcW w:w="751" w:type="dxa"/>
            <w:tcBorders/>
            <w:vAlign w:val="center"/>
          </w:tcPr>
          <w:p>
            <w:pPr>
              <w:pStyle w:val="TableContents"/>
              <w:bidi w:val="0"/>
              <w:spacing w:before="0" w:after="283"/>
              <w:jc w:val="left"/>
              <w:rPr/>
            </w:pPr>
            <w:r>
              <w:rPr/>
              <w:t xml:space="preserve">122 </w:t>
            </w:r>
          </w:p>
        </w:tc>
        <w:tc>
          <w:tcPr>
            <w:tcW w:w="4666" w:type="dxa"/>
            <w:tcBorders/>
            <w:vAlign w:val="center"/>
          </w:tcPr>
          <w:p>
            <w:pPr>
              <w:pStyle w:val="TableContents"/>
              <w:bidi w:val="0"/>
              <w:spacing w:before="0" w:after="283"/>
              <w:jc w:val="left"/>
              <w:rPr/>
            </w:pPr>
            <w:r>
              <w:rPr/>
              <w:t xml:space="preserve">Senegal </w:t>
            </w:r>
          </w:p>
        </w:tc>
        <w:tc>
          <w:tcPr>
            <w:tcW w:w="3826" w:type="dxa"/>
            <w:tcBorders/>
            <w:vAlign w:val="center"/>
          </w:tcPr>
          <w:p>
            <w:pPr>
              <w:pStyle w:val="TableContents"/>
              <w:bidi w:val="0"/>
              <w:spacing w:before="0" w:after="283"/>
              <w:jc w:val="left"/>
              <w:rPr/>
            </w:pPr>
            <w:r>
              <w:rPr/>
              <w:t xml:space="preserve">7004156580000000000 ♠ 15,658 </w:t>
            </w:r>
          </w:p>
        </w:tc>
      </w:tr>
      <w:tr>
        <w:trPr/>
        <w:tc>
          <w:tcPr>
            <w:tcW w:w="751" w:type="dxa"/>
            <w:tcBorders/>
            <w:vAlign w:val="center"/>
          </w:tcPr>
          <w:p>
            <w:pPr>
              <w:pStyle w:val="TableContents"/>
              <w:bidi w:val="0"/>
              <w:spacing w:before="0" w:after="283"/>
              <w:jc w:val="left"/>
              <w:rPr/>
            </w:pPr>
            <w:r>
              <w:rPr/>
              <w:t xml:space="preserve">123 </w:t>
            </w:r>
          </w:p>
        </w:tc>
        <w:tc>
          <w:tcPr>
            <w:tcW w:w="4666" w:type="dxa"/>
            <w:tcBorders/>
            <w:vAlign w:val="center"/>
          </w:tcPr>
          <w:p>
            <w:pPr>
              <w:pStyle w:val="TableContents"/>
              <w:bidi w:val="0"/>
              <w:spacing w:before="0" w:after="283"/>
              <w:jc w:val="left"/>
              <w:rPr/>
            </w:pPr>
            <w:r>
              <w:rPr/>
              <w:t xml:space="preserve">Zimbabwe </w:t>
            </w:r>
          </w:p>
        </w:tc>
        <w:tc>
          <w:tcPr>
            <w:tcW w:w="3826" w:type="dxa"/>
            <w:tcBorders/>
            <w:vAlign w:val="center"/>
          </w:tcPr>
          <w:p>
            <w:pPr>
              <w:pStyle w:val="TableContents"/>
              <w:bidi w:val="0"/>
              <w:spacing w:before="0" w:after="283"/>
              <w:jc w:val="left"/>
              <w:rPr/>
            </w:pPr>
            <w:r>
              <w:rPr/>
              <w:t xml:space="preserve">7004147190000000000 ♠ 14,719 </w:t>
            </w:r>
          </w:p>
        </w:tc>
      </w:tr>
      <w:tr>
        <w:trPr/>
        <w:tc>
          <w:tcPr>
            <w:tcW w:w="751" w:type="dxa"/>
            <w:tcBorders/>
            <w:vAlign w:val="center"/>
          </w:tcPr>
          <w:p>
            <w:pPr>
              <w:pStyle w:val="TableContents"/>
              <w:bidi w:val="0"/>
              <w:spacing w:before="0" w:after="283"/>
              <w:jc w:val="left"/>
              <w:rPr/>
            </w:pPr>
            <w:r>
              <w:rPr/>
              <w:t xml:space="preserve">124 </w:t>
            </w:r>
          </w:p>
        </w:tc>
        <w:tc>
          <w:tcPr>
            <w:tcW w:w="4666" w:type="dxa"/>
            <w:tcBorders/>
            <w:vAlign w:val="center"/>
          </w:tcPr>
          <w:p>
            <w:pPr>
              <w:pStyle w:val="TableContents"/>
              <w:bidi w:val="0"/>
              <w:spacing w:before="0" w:after="283"/>
              <w:jc w:val="left"/>
              <w:rPr/>
            </w:pPr>
            <w:r>
              <w:rPr/>
              <w:t xml:space="preserve">Kongon tasavalta </w:t>
            </w:r>
          </w:p>
        </w:tc>
        <w:tc>
          <w:tcPr>
            <w:tcW w:w="3826" w:type="dxa"/>
            <w:tcBorders/>
            <w:vAlign w:val="center"/>
          </w:tcPr>
          <w:p>
            <w:pPr>
              <w:pStyle w:val="TableContents"/>
              <w:bidi w:val="0"/>
              <w:spacing w:before="0" w:after="283"/>
              <w:jc w:val="left"/>
              <w:rPr/>
            </w:pPr>
            <w:r>
              <w:rPr/>
              <w:t xml:space="preserve">7004140770000000000 ♠ 14,077 </w:t>
            </w:r>
          </w:p>
        </w:tc>
      </w:tr>
      <w:tr>
        <w:trPr/>
        <w:tc>
          <w:tcPr>
            <w:tcW w:w="751" w:type="dxa"/>
            <w:tcBorders/>
            <w:vAlign w:val="center"/>
          </w:tcPr>
          <w:p>
            <w:pPr>
              <w:pStyle w:val="TableContents"/>
              <w:bidi w:val="0"/>
              <w:spacing w:before="0" w:after="283"/>
              <w:jc w:val="left"/>
              <w:rPr/>
            </w:pPr>
            <w:r>
              <w:rPr/>
              <w:t xml:space="preserve">125 </w:t>
            </w:r>
          </w:p>
        </w:tc>
        <w:tc>
          <w:tcPr>
            <w:tcW w:w="4666" w:type="dxa"/>
            <w:tcBorders/>
            <w:vAlign w:val="center"/>
          </w:tcPr>
          <w:p>
            <w:pPr>
              <w:pStyle w:val="TableContents"/>
              <w:bidi w:val="0"/>
              <w:spacing w:before="0" w:after="283"/>
              <w:jc w:val="left"/>
              <w:rPr/>
            </w:pPr>
            <w:r>
              <w:rPr/>
              <w:t xml:space="preserve">Jamaika </w:t>
            </w:r>
          </w:p>
        </w:tc>
        <w:tc>
          <w:tcPr>
            <w:tcW w:w="3826" w:type="dxa"/>
            <w:tcBorders/>
            <w:vAlign w:val="center"/>
          </w:tcPr>
          <w:p>
            <w:pPr>
              <w:pStyle w:val="TableContents"/>
              <w:bidi w:val="0"/>
              <w:spacing w:before="0" w:after="283"/>
              <w:jc w:val="left"/>
              <w:rPr/>
            </w:pPr>
            <w:r>
              <w:rPr/>
              <w:t xml:space="preserve">7004139270000000000 ♠ 13,927 </w:t>
            </w:r>
          </w:p>
        </w:tc>
      </w:tr>
      <w:tr>
        <w:trPr/>
        <w:tc>
          <w:tcPr>
            <w:tcW w:w="751" w:type="dxa"/>
            <w:tcBorders/>
            <w:vAlign w:val="center"/>
          </w:tcPr>
          <w:p>
            <w:pPr>
              <w:pStyle w:val="TableContents"/>
              <w:bidi w:val="0"/>
              <w:spacing w:before="0" w:after="283"/>
              <w:jc w:val="left"/>
              <w:rPr/>
            </w:pPr>
            <w:r>
              <w:rPr/>
              <w:t xml:space="preserve">126 </w:t>
            </w:r>
          </w:p>
        </w:tc>
        <w:tc>
          <w:tcPr>
            <w:tcW w:w="4666" w:type="dxa"/>
            <w:tcBorders/>
            <w:vAlign w:val="center"/>
          </w:tcPr>
          <w:p>
            <w:pPr>
              <w:pStyle w:val="TableContents"/>
              <w:bidi w:val="0"/>
              <w:spacing w:before="0" w:after="283"/>
              <w:jc w:val="left"/>
              <w:rPr/>
            </w:pPr>
            <w:r>
              <w:rPr/>
              <w:t xml:space="preserve">Namibia </w:t>
            </w:r>
          </w:p>
        </w:tc>
        <w:tc>
          <w:tcPr>
            <w:tcW w:w="3826" w:type="dxa"/>
            <w:tcBorders/>
            <w:vAlign w:val="center"/>
          </w:tcPr>
          <w:p>
            <w:pPr>
              <w:pStyle w:val="TableContents"/>
              <w:bidi w:val="0"/>
              <w:spacing w:before="0" w:after="283"/>
              <w:jc w:val="left"/>
              <w:rPr/>
            </w:pPr>
            <w:r>
              <w:rPr/>
              <w:t xml:space="preserve">7004134290000000000 ♠ 13,429 </w:t>
            </w:r>
          </w:p>
        </w:tc>
      </w:tr>
      <w:tr>
        <w:trPr/>
        <w:tc>
          <w:tcPr>
            <w:tcW w:w="751" w:type="dxa"/>
            <w:tcBorders/>
            <w:vAlign w:val="center"/>
          </w:tcPr>
          <w:p>
            <w:pPr>
              <w:pStyle w:val="TableContents"/>
              <w:bidi w:val="0"/>
              <w:spacing w:before="0" w:after="283"/>
              <w:jc w:val="left"/>
              <w:rPr/>
            </w:pPr>
            <w:r>
              <w:rPr/>
              <w:t xml:space="preserve">127 </w:t>
            </w:r>
          </w:p>
        </w:tc>
        <w:tc>
          <w:tcPr>
            <w:tcW w:w="4666" w:type="dxa"/>
            <w:tcBorders/>
            <w:vAlign w:val="center"/>
          </w:tcPr>
          <w:p>
            <w:pPr>
              <w:pStyle w:val="TableContents"/>
              <w:bidi w:val="0"/>
              <w:spacing w:before="0" w:after="283"/>
              <w:jc w:val="left"/>
              <w:rPr/>
            </w:pPr>
            <w:r>
              <w:rPr/>
              <w:t xml:space="preserve">Albania </w:t>
            </w:r>
          </w:p>
        </w:tc>
        <w:tc>
          <w:tcPr>
            <w:tcW w:w="3826" w:type="dxa"/>
            <w:tcBorders/>
            <w:vAlign w:val="center"/>
          </w:tcPr>
          <w:p>
            <w:pPr>
              <w:pStyle w:val="TableContents"/>
              <w:bidi w:val="0"/>
              <w:spacing w:before="0" w:after="283"/>
              <w:jc w:val="left"/>
              <w:rPr/>
            </w:pPr>
            <w:r>
              <w:rPr/>
              <w:t xml:space="preserve">7004134130000000000 ♠ 13,413 </w:t>
            </w:r>
          </w:p>
        </w:tc>
      </w:tr>
      <w:tr>
        <w:trPr/>
        <w:tc>
          <w:tcPr>
            <w:tcW w:w="751" w:type="dxa"/>
            <w:tcBorders/>
            <w:vAlign w:val="center"/>
          </w:tcPr>
          <w:p>
            <w:pPr>
              <w:pStyle w:val="TableContents"/>
              <w:bidi w:val="0"/>
              <w:spacing w:before="0" w:after="283"/>
              <w:jc w:val="left"/>
              <w:rPr/>
            </w:pPr>
            <w:r>
              <w:rPr/>
              <w:t xml:space="preserve">128 </w:t>
            </w:r>
          </w:p>
        </w:tc>
        <w:tc>
          <w:tcPr>
            <w:tcW w:w="4666" w:type="dxa"/>
            <w:tcBorders/>
            <w:vAlign w:val="center"/>
          </w:tcPr>
          <w:p>
            <w:pPr>
              <w:pStyle w:val="TableContents"/>
              <w:bidi w:val="0"/>
              <w:spacing w:before="0" w:after="283"/>
              <w:jc w:val="left"/>
              <w:rPr/>
            </w:pPr>
            <w:r>
              <w:rPr/>
              <w:t xml:space="preserve">Chad </w:t>
            </w:r>
          </w:p>
        </w:tc>
        <w:tc>
          <w:tcPr>
            <w:tcW w:w="3826" w:type="dxa"/>
            <w:tcBorders/>
            <w:vAlign w:val="center"/>
          </w:tcPr>
          <w:p>
            <w:pPr>
              <w:pStyle w:val="TableContents"/>
              <w:bidi w:val="0"/>
              <w:spacing w:before="0" w:after="283"/>
              <w:jc w:val="left"/>
              <w:rPr/>
            </w:pPr>
            <w:r>
              <w:rPr/>
              <w:t xml:space="preserve">7004127910000000000 ♠ 12,791 </w:t>
            </w:r>
          </w:p>
        </w:tc>
      </w:tr>
      <w:tr>
        <w:trPr/>
        <w:tc>
          <w:tcPr>
            <w:tcW w:w="751" w:type="dxa"/>
            <w:tcBorders/>
            <w:vAlign w:val="center"/>
          </w:tcPr>
          <w:p>
            <w:pPr>
              <w:pStyle w:val="TableContents"/>
              <w:bidi w:val="0"/>
              <w:spacing w:before="0" w:after="283"/>
              <w:jc w:val="left"/>
              <w:rPr/>
            </w:pPr>
            <w:r>
              <w:rPr/>
              <w:t xml:space="preserve">129 </w:t>
            </w:r>
          </w:p>
        </w:tc>
        <w:tc>
          <w:tcPr>
            <w:tcW w:w="4666" w:type="dxa"/>
            <w:tcBorders/>
            <w:vAlign w:val="center"/>
          </w:tcPr>
          <w:p>
            <w:pPr>
              <w:pStyle w:val="TableContents"/>
              <w:bidi w:val="0"/>
              <w:spacing w:before="0" w:after="283"/>
              <w:jc w:val="left"/>
              <w:rPr/>
            </w:pPr>
            <w:r>
              <w:rPr/>
              <w:t xml:space="preserve">Palestiinan arabialueet </w:t>
            </w:r>
          </w:p>
        </w:tc>
        <w:tc>
          <w:tcPr>
            <w:tcW w:w="3826" w:type="dxa"/>
            <w:tcBorders/>
            <w:vAlign w:val="center"/>
          </w:tcPr>
          <w:p>
            <w:pPr>
              <w:pStyle w:val="TableContents"/>
              <w:bidi w:val="0"/>
              <w:spacing w:before="0" w:after="283"/>
              <w:jc w:val="left"/>
              <w:rPr/>
            </w:pPr>
            <w:r>
              <w:rPr/>
              <w:t xml:space="preserve">7004127660000000000 ♠ 12,766 </w:t>
            </w:r>
          </w:p>
        </w:tc>
      </w:tr>
      <w:tr>
        <w:trPr/>
        <w:tc>
          <w:tcPr>
            <w:tcW w:w="751" w:type="dxa"/>
            <w:tcBorders/>
            <w:vAlign w:val="center"/>
          </w:tcPr>
          <w:p>
            <w:pPr>
              <w:pStyle w:val="TableContents"/>
              <w:bidi w:val="0"/>
              <w:spacing w:before="0" w:after="283"/>
              <w:jc w:val="left"/>
              <w:rPr/>
            </w:pPr>
            <w:r>
              <w:rPr/>
              <w:t xml:space="preserve">130 </w:t>
            </w:r>
          </w:p>
        </w:tc>
        <w:tc>
          <w:tcPr>
            <w:tcW w:w="4666" w:type="dxa"/>
            <w:tcBorders/>
            <w:vAlign w:val="center"/>
          </w:tcPr>
          <w:p>
            <w:pPr>
              <w:pStyle w:val="TableContents"/>
              <w:bidi w:val="0"/>
              <w:spacing w:before="0" w:after="283"/>
              <w:jc w:val="left"/>
              <w:rPr/>
            </w:pPr>
            <w:r>
              <w:rPr/>
              <w:t xml:space="preserve">Burkina Faso </w:t>
            </w:r>
          </w:p>
        </w:tc>
        <w:tc>
          <w:tcPr>
            <w:tcW w:w="3826" w:type="dxa"/>
            <w:tcBorders/>
            <w:vAlign w:val="center"/>
          </w:tcPr>
          <w:p>
            <w:pPr>
              <w:pStyle w:val="TableContents"/>
              <w:bidi w:val="0"/>
              <w:spacing w:before="0" w:after="283"/>
              <w:jc w:val="left"/>
              <w:rPr/>
            </w:pPr>
            <w:r>
              <w:rPr/>
              <w:t xml:space="preserve">7004127560000000000 ♠ 12,756 </w:t>
            </w:r>
          </w:p>
        </w:tc>
      </w:tr>
      <w:tr>
        <w:trPr/>
        <w:tc>
          <w:tcPr>
            <w:tcW w:w="751" w:type="dxa"/>
            <w:tcBorders/>
            <w:vAlign w:val="center"/>
          </w:tcPr>
          <w:p>
            <w:pPr>
              <w:pStyle w:val="TableContents"/>
              <w:bidi w:val="0"/>
              <w:spacing w:before="0" w:after="283"/>
              <w:jc w:val="left"/>
              <w:rPr/>
            </w:pPr>
            <w:r>
              <w:rPr/>
              <w:t xml:space="preserve">131 </w:t>
            </w:r>
          </w:p>
        </w:tc>
        <w:tc>
          <w:tcPr>
            <w:tcW w:w="4666" w:type="dxa"/>
            <w:tcBorders/>
            <w:vAlign w:val="center"/>
          </w:tcPr>
          <w:p>
            <w:pPr>
              <w:pStyle w:val="TableContents"/>
              <w:bidi w:val="0"/>
              <w:spacing w:before="0" w:after="283"/>
              <w:jc w:val="left"/>
              <w:rPr/>
            </w:pPr>
            <w:r>
              <w:rPr/>
              <w:t xml:space="preserve">Mauritius </w:t>
            </w:r>
          </w:p>
        </w:tc>
        <w:tc>
          <w:tcPr>
            <w:tcW w:w="3826" w:type="dxa"/>
            <w:tcBorders/>
            <w:vAlign w:val="center"/>
          </w:tcPr>
          <w:p>
            <w:pPr>
              <w:pStyle w:val="TableContents"/>
              <w:bidi w:val="0"/>
              <w:spacing w:before="0" w:after="283"/>
              <w:jc w:val="left"/>
              <w:rPr/>
            </w:pPr>
            <w:r>
              <w:rPr/>
              <w:t xml:space="preserve">7004126160000000000 ♠ 12,616 </w:t>
            </w:r>
          </w:p>
        </w:tc>
      </w:tr>
      <w:tr>
        <w:trPr/>
        <w:tc>
          <w:tcPr>
            <w:tcW w:w="751" w:type="dxa"/>
            <w:tcBorders/>
            <w:vAlign w:val="center"/>
          </w:tcPr>
          <w:p>
            <w:pPr>
              <w:pStyle w:val="TableContents"/>
              <w:bidi w:val="0"/>
              <w:spacing w:before="0" w:after="283"/>
              <w:jc w:val="left"/>
              <w:rPr/>
            </w:pPr>
            <w:r>
              <w:rPr/>
              <w:t xml:space="preserve">132 </w:t>
            </w:r>
          </w:p>
        </w:tc>
        <w:tc>
          <w:tcPr>
            <w:tcW w:w="4666" w:type="dxa"/>
            <w:tcBorders/>
            <w:vAlign w:val="center"/>
          </w:tcPr>
          <w:p>
            <w:pPr>
              <w:pStyle w:val="TableContents"/>
              <w:bidi w:val="0"/>
              <w:spacing w:before="0" w:after="283"/>
              <w:jc w:val="left"/>
              <w:rPr/>
            </w:pPr>
            <w:r>
              <w:rPr/>
              <w:t xml:space="preserve">Mongolia </w:t>
            </w:r>
          </w:p>
        </w:tc>
        <w:tc>
          <w:tcPr>
            <w:tcW w:w="3826" w:type="dxa"/>
            <w:tcBorders/>
            <w:vAlign w:val="center"/>
          </w:tcPr>
          <w:p>
            <w:pPr>
              <w:pStyle w:val="TableContents"/>
              <w:bidi w:val="0"/>
              <w:spacing w:before="0" w:after="283"/>
              <w:jc w:val="left"/>
              <w:rPr/>
            </w:pPr>
            <w:r>
              <w:rPr/>
              <w:t xml:space="preserve">7004120670000000000 ♠ 12,067 </w:t>
            </w:r>
          </w:p>
        </w:tc>
      </w:tr>
      <w:tr>
        <w:trPr/>
        <w:tc>
          <w:tcPr>
            <w:tcW w:w="751" w:type="dxa"/>
            <w:tcBorders/>
            <w:vAlign w:val="center"/>
          </w:tcPr>
          <w:p>
            <w:pPr>
              <w:pStyle w:val="TableContents"/>
              <w:bidi w:val="0"/>
              <w:spacing w:before="0" w:after="283"/>
              <w:jc w:val="left"/>
              <w:rPr/>
            </w:pPr>
            <w:r>
              <w:rPr/>
              <w:t xml:space="preserve">133 </w:t>
            </w:r>
          </w:p>
        </w:tc>
        <w:tc>
          <w:tcPr>
            <w:tcW w:w="4666" w:type="dxa"/>
            <w:tcBorders/>
            <w:vAlign w:val="center"/>
          </w:tcPr>
          <w:p>
            <w:pPr>
              <w:pStyle w:val="TableContents"/>
              <w:bidi w:val="0"/>
              <w:spacing w:before="0" w:after="283"/>
              <w:jc w:val="left"/>
              <w:rPr/>
            </w:pPr>
            <w:r>
              <w:rPr/>
              <w:t xml:space="preserve">Mali </w:t>
            </w:r>
          </w:p>
        </w:tc>
        <w:tc>
          <w:tcPr>
            <w:tcW w:w="3826" w:type="dxa"/>
            <w:tcBorders/>
            <w:vAlign w:val="center"/>
          </w:tcPr>
          <w:p>
            <w:pPr>
              <w:pStyle w:val="TableContents"/>
              <w:bidi w:val="0"/>
              <w:spacing w:before="0" w:after="283"/>
              <w:jc w:val="left"/>
              <w:rPr/>
            </w:pPr>
            <w:r>
              <w:rPr/>
              <w:t xml:space="preserve">7004119790000000000 ♠ 11,979 </w:t>
            </w:r>
          </w:p>
        </w:tc>
      </w:tr>
      <w:tr>
        <w:trPr/>
        <w:tc>
          <w:tcPr>
            <w:tcW w:w="751" w:type="dxa"/>
            <w:tcBorders/>
            <w:vAlign w:val="center"/>
          </w:tcPr>
          <w:p>
            <w:pPr>
              <w:pStyle w:val="TableContents"/>
              <w:bidi w:val="0"/>
              <w:spacing w:before="0" w:after="283"/>
              <w:jc w:val="left"/>
              <w:rPr/>
            </w:pPr>
            <w:r>
              <w:rPr/>
              <w:t xml:space="preserve">134 </w:t>
            </w:r>
          </w:p>
        </w:tc>
        <w:tc>
          <w:tcPr>
            <w:tcW w:w="4666" w:type="dxa"/>
            <w:tcBorders/>
            <w:vAlign w:val="center"/>
          </w:tcPr>
          <w:p>
            <w:pPr>
              <w:pStyle w:val="TableContents"/>
              <w:bidi w:val="0"/>
              <w:spacing w:before="0" w:after="283"/>
              <w:jc w:val="left"/>
              <w:rPr/>
            </w:pPr>
            <w:r>
              <w:rPr/>
              <w:t xml:space="preserve">Nicaragua </w:t>
            </w:r>
          </w:p>
        </w:tc>
        <w:tc>
          <w:tcPr>
            <w:tcW w:w="3826" w:type="dxa"/>
            <w:tcBorders/>
            <w:vAlign w:val="center"/>
          </w:tcPr>
          <w:p>
            <w:pPr>
              <w:pStyle w:val="TableContents"/>
              <w:bidi w:val="0"/>
              <w:spacing w:before="0" w:after="283"/>
              <w:jc w:val="left"/>
              <w:rPr/>
            </w:pPr>
            <w:r>
              <w:rPr/>
              <w:t xml:space="preserve">7004118060000000000 ♠ 11,806 </w:t>
            </w:r>
          </w:p>
        </w:tc>
      </w:tr>
      <w:tr>
        <w:trPr/>
        <w:tc>
          <w:tcPr>
            <w:tcW w:w="751" w:type="dxa"/>
            <w:tcBorders/>
            <w:vAlign w:val="center"/>
          </w:tcPr>
          <w:p>
            <w:pPr>
              <w:pStyle w:val="TableContents"/>
              <w:bidi w:val="0"/>
              <w:spacing w:before="0" w:after="283"/>
              <w:jc w:val="left"/>
              <w:rPr/>
            </w:pPr>
            <w:r>
              <w:rPr/>
              <w:t xml:space="preserve">135 </w:t>
            </w:r>
          </w:p>
        </w:tc>
        <w:tc>
          <w:tcPr>
            <w:tcW w:w="4666" w:type="dxa"/>
            <w:tcBorders/>
            <w:vAlign w:val="center"/>
          </w:tcPr>
          <w:p>
            <w:pPr>
              <w:pStyle w:val="TableContents"/>
              <w:bidi w:val="0"/>
              <w:spacing w:before="0" w:after="283"/>
              <w:jc w:val="left"/>
              <w:rPr/>
            </w:pPr>
            <w:r>
              <w:rPr/>
              <w:t xml:space="preserve">Laos </w:t>
            </w:r>
          </w:p>
        </w:tc>
        <w:tc>
          <w:tcPr>
            <w:tcW w:w="3826" w:type="dxa"/>
            <w:tcBorders/>
            <w:vAlign w:val="center"/>
          </w:tcPr>
          <w:p>
            <w:pPr>
              <w:pStyle w:val="TableContents"/>
              <w:bidi w:val="0"/>
              <w:spacing w:before="0" w:after="283"/>
              <w:jc w:val="left"/>
              <w:rPr/>
            </w:pPr>
            <w:r>
              <w:rPr/>
              <w:t xml:space="preserve">7004117490000000000 ♠ 11,749 </w:t>
            </w:r>
          </w:p>
        </w:tc>
      </w:tr>
      <w:tr>
        <w:trPr/>
        <w:tc>
          <w:tcPr>
            <w:tcW w:w="751" w:type="dxa"/>
            <w:tcBorders/>
            <w:vAlign w:val="center"/>
          </w:tcPr>
          <w:p>
            <w:pPr>
              <w:pStyle w:val="TableContents"/>
              <w:bidi w:val="0"/>
              <w:spacing w:before="0" w:after="283"/>
              <w:jc w:val="left"/>
              <w:rPr/>
            </w:pPr>
            <w:r>
              <w:rPr/>
              <w:t xml:space="preserve">136 </w:t>
            </w:r>
          </w:p>
        </w:tc>
        <w:tc>
          <w:tcPr>
            <w:tcW w:w="4666" w:type="dxa"/>
            <w:tcBorders/>
            <w:vAlign w:val="center"/>
          </w:tcPr>
          <w:p>
            <w:pPr>
              <w:pStyle w:val="TableContents"/>
              <w:bidi w:val="0"/>
              <w:spacing w:before="0" w:after="283"/>
              <w:jc w:val="left"/>
              <w:rPr/>
            </w:pPr>
            <w:r>
              <w:rPr/>
              <w:t xml:space="preserve">Makedonia </w:t>
            </w:r>
          </w:p>
        </w:tc>
        <w:tc>
          <w:tcPr>
            <w:tcW w:w="3826" w:type="dxa"/>
            <w:tcBorders/>
            <w:vAlign w:val="center"/>
          </w:tcPr>
          <w:p>
            <w:pPr>
              <w:pStyle w:val="TableContents"/>
              <w:bidi w:val="0"/>
              <w:spacing w:before="0" w:after="283"/>
              <w:jc w:val="left"/>
              <w:rPr/>
            </w:pPr>
            <w:r>
              <w:rPr/>
              <w:t xml:space="preserve">7004113190000000000 ♠ 11,319 </w:t>
            </w:r>
          </w:p>
        </w:tc>
      </w:tr>
      <w:tr>
        <w:trPr/>
        <w:tc>
          <w:tcPr>
            <w:tcW w:w="751" w:type="dxa"/>
            <w:tcBorders/>
            <w:vAlign w:val="center"/>
          </w:tcPr>
          <w:p>
            <w:pPr>
              <w:pStyle w:val="TableContents"/>
              <w:bidi w:val="0"/>
              <w:spacing w:before="0" w:after="283"/>
              <w:jc w:val="left"/>
              <w:rPr/>
            </w:pPr>
            <w:r>
              <w:rPr/>
              <w:t xml:space="preserve">137 </w:t>
            </w:r>
          </w:p>
        </w:tc>
        <w:tc>
          <w:tcPr>
            <w:tcW w:w="4666" w:type="dxa"/>
            <w:tcBorders/>
            <w:vAlign w:val="center"/>
          </w:tcPr>
          <w:p>
            <w:pPr>
              <w:pStyle w:val="TableContents"/>
              <w:bidi w:val="0"/>
              <w:spacing w:before="0" w:after="283"/>
              <w:jc w:val="left"/>
              <w:rPr/>
            </w:pPr>
            <w:r>
              <w:rPr/>
              <w:t xml:space="preserve">Etelä-Sudan </w:t>
            </w:r>
          </w:p>
        </w:tc>
        <w:tc>
          <w:tcPr>
            <w:tcW w:w="3826" w:type="dxa"/>
            <w:tcBorders/>
            <w:vAlign w:val="center"/>
          </w:tcPr>
          <w:p>
            <w:pPr>
              <w:pStyle w:val="TableContents"/>
              <w:bidi w:val="0"/>
              <w:spacing w:before="0" w:after="283"/>
              <w:jc w:val="left"/>
              <w:rPr/>
            </w:pPr>
            <w:r>
              <w:rPr/>
              <w:t xml:space="preserve">7004110070000000000 ♠ 11,007 </w:t>
            </w:r>
          </w:p>
        </w:tc>
      </w:tr>
      <w:tr>
        <w:trPr/>
        <w:tc>
          <w:tcPr>
            <w:tcW w:w="751" w:type="dxa"/>
            <w:tcBorders/>
            <w:vAlign w:val="center"/>
          </w:tcPr>
          <w:p>
            <w:pPr>
              <w:pStyle w:val="TableContents"/>
              <w:bidi w:val="0"/>
              <w:spacing w:before="0" w:after="283"/>
              <w:jc w:val="left"/>
              <w:rPr/>
            </w:pPr>
            <w:r>
              <w:rPr/>
              <w:t xml:space="preserve">138 </w:t>
            </w:r>
          </w:p>
        </w:tc>
        <w:tc>
          <w:tcPr>
            <w:tcW w:w="4666" w:type="dxa"/>
            <w:tcBorders/>
            <w:vAlign w:val="center"/>
          </w:tcPr>
          <w:p>
            <w:pPr>
              <w:pStyle w:val="TableContents"/>
              <w:bidi w:val="0"/>
              <w:spacing w:before="0" w:after="283"/>
              <w:jc w:val="left"/>
              <w:rPr/>
            </w:pPr>
            <w:r>
              <w:rPr/>
              <w:t xml:space="preserve">Armenia </w:t>
            </w:r>
          </w:p>
        </w:tc>
        <w:tc>
          <w:tcPr>
            <w:tcW w:w="3826" w:type="dxa"/>
            <w:tcBorders/>
            <w:vAlign w:val="center"/>
          </w:tcPr>
          <w:p>
            <w:pPr>
              <w:pStyle w:val="TableContents"/>
              <w:bidi w:val="0"/>
              <w:spacing w:before="0" w:after="283"/>
              <w:jc w:val="left"/>
              <w:rPr/>
            </w:pPr>
            <w:r>
              <w:rPr/>
              <w:t xml:space="preserve">7004108890000000000 ♠ 10,889 </w:t>
            </w:r>
          </w:p>
        </w:tc>
      </w:tr>
      <w:tr>
        <w:trPr/>
        <w:tc>
          <w:tcPr>
            <w:tcW w:w="751" w:type="dxa"/>
            <w:tcBorders/>
            <w:vAlign w:val="center"/>
          </w:tcPr>
          <w:p>
            <w:pPr>
              <w:pStyle w:val="TableContents"/>
              <w:bidi w:val="0"/>
              <w:spacing w:before="0" w:after="283"/>
              <w:jc w:val="left"/>
              <w:rPr/>
            </w:pPr>
            <w:r>
              <w:rPr/>
              <w:t xml:space="preserve">139 </w:t>
            </w:r>
          </w:p>
        </w:tc>
        <w:tc>
          <w:tcPr>
            <w:tcW w:w="4666" w:type="dxa"/>
            <w:tcBorders/>
            <w:vAlign w:val="center"/>
          </w:tcPr>
          <w:p>
            <w:pPr>
              <w:pStyle w:val="TableContents"/>
              <w:bidi w:val="0"/>
              <w:spacing w:before="0" w:after="283"/>
              <w:jc w:val="left"/>
              <w:rPr/>
            </w:pPr>
            <w:r>
              <w:rPr/>
              <w:t xml:space="preserve">Madagaskar </w:t>
            </w:r>
          </w:p>
        </w:tc>
        <w:tc>
          <w:tcPr>
            <w:tcW w:w="3826" w:type="dxa"/>
            <w:tcBorders/>
            <w:vAlign w:val="center"/>
          </w:tcPr>
          <w:p>
            <w:pPr>
              <w:pStyle w:val="TableContents"/>
              <w:bidi w:val="0"/>
              <w:spacing w:before="0" w:after="283"/>
              <w:jc w:val="left"/>
              <w:rPr/>
            </w:pPr>
            <w:r>
              <w:rPr/>
              <w:t xml:space="preserve">7004106740000000000 ♠ 10,674 </w:t>
            </w:r>
          </w:p>
        </w:tc>
      </w:tr>
      <w:tr>
        <w:trPr/>
        <w:tc>
          <w:tcPr>
            <w:tcW w:w="751" w:type="dxa"/>
            <w:tcBorders/>
            <w:vAlign w:val="center"/>
          </w:tcPr>
          <w:p>
            <w:pPr>
              <w:pStyle w:val="TableContents"/>
              <w:bidi w:val="0"/>
              <w:spacing w:before="0" w:after="283"/>
              <w:jc w:val="left"/>
              <w:rPr/>
            </w:pPr>
            <w:r>
              <w:rPr/>
              <w:t xml:space="preserve">140 </w:t>
            </w:r>
          </w:p>
        </w:tc>
        <w:tc>
          <w:tcPr>
            <w:tcW w:w="4666" w:type="dxa"/>
            <w:tcBorders/>
            <w:vAlign w:val="center"/>
          </w:tcPr>
          <w:p>
            <w:pPr>
              <w:pStyle w:val="TableContents"/>
              <w:bidi w:val="0"/>
              <w:spacing w:before="0" w:after="283"/>
              <w:jc w:val="left"/>
              <w:rPr/>
            </w:pPr>
            <w:r>
              <w:rPr/>
              <w:t xml:space="preserve">Malta </w:t>
            </w:r>
          </w:p>
        </w:tc>
        <w:tc>
          <w:tcPr>
            <w:tcW w:w="3826" w:type="dxa"/>
            <w:tcBorders/>
            <w:vAlign w:val="center"/>
          </w:tcPr>
          <w:p>
            <w:pPr>
              <w:pStyle w:val="TableContents"/>
              <w:bidi w:val="0"/>
              <w:spacing w:before="0" w:after="283"/>
              <w:jc w:val="left"/>
              <w:rPr/>
            </w:pPr>
            <w:r>
              <w:rPr/>
              <w:t xml:space="preserve">7004105360000000000 ♠ 10,536 </w:t>
            </w:r>
          </w:p>
        </w:tc>
      </w:tr>
      <w:tr>
        <w:trPr/>
        <w:tc>
          <w:tcPr>
            <w:tcW w:w="751" w:type="dxa"/>
            <w:tcBorders/>
            <w:vAlign w:val="center"/>
          </w:tcPr>
          <w:p>
            <w:pPr>
              <w:pStyle w:val="TableContents"/>
              <w:bidi w:val="0"/>
              <w:spacing w:before="0" w:after="283"/>
              <w:jc w:val="left"/>
              <w:rPr/>
            </w:pPr>
            <w:r>
              <w:rPr/>
              <w:t xml:space="preserve">141 </w:t>
            </w:r>
          </w:p>
        </w:tc>
        <w:tc>
          <w:tcPr>
            <w:tcW w:w="4666" w:type="dxa"/>
            <w:tcBorders/>
            <w:vAlign w:val="center"/>
          </w:tcPr>
          <w:p>
            <w:pPr>
              <w:pStyle w:val="TableContents"/>
              <w:bidi w:val="0"/>
              <w:spacing w:before="0" w:after="283"/>
              <w:jc w:val="left"/>
              <w:rPr/>
            </w:pPr>
            <w:r>
              <w:rPr/>
              <w:t xml:space="preserve">Uusi-Kaledonia </w:t>
            </w:r>
          </w:p>
        </w:tc>
        <w:tc>
          <w:tcPr>
            <w:tcW w:w="3826" w:type="dxa"/>
            <w:tcBorders/>
            <w:vAlign w:val="center"/>
          </w:tcPr>
          <w:p>
            <w:pPr>
              <w:pStyle w:val="TableContents"/>
              <w:bidi w:val="0"/>
              <w:spacing w:before="0" w:after="283"/>
              <w:jc w:val="left"/>
              <w:rPr/>
            </w:pPr>
            <w:r>
              <w:rPr/>
              <w:t xml:space="preserve">7004102340000000000 ♠ 10,234 </w:t>
            </w:r>
          </w:p>
        </w:tc>
      </w:tr>
      <w:tr>
        <w:trPr/>
        <w:tc>
          <w:tcPr>
            <w:tcW w:w="751" w:type="dxa"/>
            <w:tcBorders/>
            <w:vAlign w:val="center"/>
          </w:tcPr>
          <w:p>
            <w:pPr>
              <w:pStyle w:val="TableContents"/>
              <w:bidi w:val="0"/>
              <w:spacing w:before="0" w:after="283"/>
              <w:jc w:val="left"/>
              <w:rPr/>
            </w:pPr>
            <w:r>
              <w:rPr/>
              <w:t xml:space="preserve">142 </w:t>
            </w:r>
          </w:p>
        </w:tc>
        <w:tc>
          <w:tcPr>
            <w:tcW w:w="4666" w:type="dxa"/>
            <w:tcBorders/>
            <w:vAlign w:val="center"/>
          </w:tcPr>
          <w:p>
            <w:pPr>
              <w:pStyle w:val="TableContents"/>
              <w:bidi w:val="0"/>
              <w:spacing w:before="0" w:after="283"/>
              <w:jc w:val="left"/>
              <w:rPr/>
            </w:pPr>
            <w:r>
              <w:rPr/>
              <w:t xml:space="preserve">Benin </w:t>
            </w:r>
          </w:p>
        </w:tc>
        <w:tc>
          <w:tcPr>
            <w:tcW w:w="3826" w:type="dxa"/>
            <w:tcBorders/>
            <w:vAlign w:val="center"/>
          </w:tcPr>
          <w:p>
            <w:pPr>
              <w:pStyle w:val="TableContents"/>
              <w:bidi w:val="0"/>
              <w:spacing w:before="0" w:after="283"/>
              <w:jc w:val="left"/>
              <w:rPr/>
            </w:pPr>
            <w:r>
              <w:rPr/>
              <w:t xml:space="preserve">7003957500000000000 ♠ 9,575 </w:t>
            </w:r>
          </w:p>
        </w:tc>
      </w:tr>
      <w:tr>
        <w:trPr/>
        <w:tc>
          <w:tcPr>
            <w:tcW w:w="751" w:type="dxa"/>
            <w:tcBorders/>
            <w:vAlign w:val="center"/>
          </w:tcPr>
          <w:p>
            <w:pPr>
              <w:pStyle w:val="TableContents"/>
              <w:bidi w:val="0"/>
              <w:spacing w:before="0" w:after="283"/>
              <w:jc w:val="left"/>
              <w:rPr/>
            </w:pPr>
            <w:r>
              <w:rPr/>
              <w:t xml:space="preserve">143 </w:t>
            </w:r>
          </w:p>
        </w:tc>
        <w:tc>
          <w:tcPr>
            <w:tcW w:w="4666" w:type="dxa"/>
            <w:tcBorders/>
            <w:vAlign w:val="center"/>
          </w:tcPr>
          <w:p>
            <w:pPr>
              <w:pStyle w:val="TableContents"/>
              <w:bidi w:val="0"/>
              <w:spacing w:before="0" w:after="283"/>
              <w:jc w:val="left"/>
              <w:rPr/>
            </w:pPr>
            <w:r>
              <w:rPr/>
              <w:t xml:space="preserve">Tadžikistan </w:t>
            </w:r>
          </w:p>
        </w:tc>
        <w:tc>
          <w:tcPr>
            <w:tcW w:w="3826" w:type="dxa"/>
            <w:tcBorders/>
            <w:vAlign w:val="center"/>
          </w:tcPr>
          <w:p>
            <w:pPr>
              <w:pStyle w:val="TableContents"/>
              <w:bidi w:val="0"/>
              <w:spacing w:before="0" w:after="283"/>
              <w:jc w:val="left"/>
              <w:rPr/>
            </w:pPr>
            <w:r>
              <w:rPr/>
              <w:t xml:space="preserve">7003924200000000000 ♠ 9,242 </w:t>
            </w:r>
          </w:p>
        </w:tc>
      </w:tr>
      <w:tr>
        <w:trPr/>
        <w:tc>
          <w:tcPr>
            <w:tcW w:w="751" w:type="dxa"/>
            <w:tcBorders/>
            <w:vAlign w:val="center"/>
          </w:tcPr>
          <w:p>
            <w:pPr>
              <w:pStyle w:val="TableContents"/>
              <w:bidi w:val="0"/>
              <w:spacing w:before="0" w:after="283"/>
              <w:jc w:val="left"/>
              <w:rPr/>
            </w:pPr>
            <w:r>
              <w:rPr/>
              <w:t xml:space="preserve">144 </w:t>
            </w:r>
          </w:p>
        </w:tc>
        <w:tc>
          <w:tcPr>
            <w:tcW w:w="4666" w:type="dxa"/>
            <w:tcBorders/>
            <w:vAlign w:val="center"/>
          </w:tcPr>
          <w:p>
            <w:pPr>
              <w:pStyle w:val="TableContents"/>
              <w:bidi w:val="0"/>
              <w:spacing w:before="0" w:after="283"/>
              <w:jc w:val="left"/>
              <w:rPr/>
            </w:pPr>
            <w:r>
              <w:rPr/>
              <w:t xml:space="preserve">Haiti </w:t>
            </w:r>
          </w:p>
        </w:tc>
        <w:tc>
          <w:tcPr>
            <w:tcW w:w="3826" w:type="dxa"/>
            <w:tcBorders/>
            <w:vAlign w:val="center"/>
          </w:tcPr>
          <w:p>
            <w:pPr>
              <w:pStyle w:val="TableContents"/>
              <w:bidi w:val="0"/>
              <w:spacing w:before="0" w:after="283"/>
              <w:jc w:val="left"/>
              <w:rPr/>
            </w:pPr>
            <w:r>
              <w:rPr/>
              <w:t xml:space="preserve">7003859900000000000 ♠ 8,599 </w:t>
            </w:r>
          </w:p>
        </w:tc>
      </w:tr>
      <w:tr>
        <w:trPr/>
        <w:tc>
          <w:tcPr>
            <w:tcW w:w="751" w:type="dxa"/>
            <w:tcBorders/>
            <w:vAlign w:val="center"/>
          </w:tcPr>
          <w:p>
            <w:pPr>
              <w:pStyle w:val="TableContents"/>
              <w:bidi w:val="0"/>
              <w:spacing w:before="0" w:after="283"/>
              <w:jc w:val="left"/>
              <w:rPr/>
            </w:pPr>
            <w:r>
              <w:rPr/>
              <w:t xml:space="preserve">145 </w:t>
            </w:r>
          </w:p>
        </w:tc>
        <w:tc>
          <w:tcPr>
            <w:tcW w:w="4666" w:type="dxa"/>
            <w:tcBorders/>
            <w:vAlign w:val="center"/>
          </w:tcPr>
          <w:p>
            <w:pPr>
              <w:pStyle w:val="TableContents"/>
              <w:bidi w:val="0"/>
              <w:spacing w:before="0" w:after="283"/>
              <w:jc w:val="left"/>
              <w:rPr/>
            </w:pPr>
            <w:r>
              <w:rPr/>
              <w:t xml:space="preserve">Bahama </w:t>
            </w:r>
          </w:p>
        </w:tc>
        <w:tc>
          <w:tcPr>
            <w:tcW w:w="3826" w:type="dxa"/>
            <w:tcBorders/>
            <w:vAlign w:val="center"/>
          </w:tcPr>
          <w:p>
            <w:pPr>
              <w:pStyle w:val="TableContents"/>
              <w:bidi w:val="0"/>
              <w:spacing w:before="0" w:after="283"/>
              <w:jc w:val="left"/>
              <w:rPr/>
            </w:pPr>
            <w:r>
              <w:rPr/>
              <w:t xml:space="preserve">7003851000000000000 ♠ 8,510 </w:t>
            </w:r>
          </w:p>
        </w:tc>
      </w:tr>
      <w:tr>
        <w:trPr/>
        <w:tc>
          <w:tcPr>
            <w:tcW w:w="751" w:type="dxa"/>
            <w:tcBorders/>
            <w:vAlign w:val="center"/>
          </w:tcPr>
          <w:p>
            <w:pPr>
              <w:pStyle w:val="TableContents"/>
              <w:bidi w:val="0"/>
              <w:spacing w:before="0" w:after="283"/>
              <w:jc w:val="left"/>
              <w:rPr/>
            </w:pPr>
            <w:r>
              <w:rPr/>
              <w:t xml:space="preserve">146 </w:t>
            </w:r>
          </w:p>
        </w:tc>
        <w:tc>
          <w:tcPr>
            <w:tcW w:w="4666" w:type="dxa"/>
            <w:tcBorders/>
            <w:vAlign w:val="center"/>
          </w:tcPr>
          <w:p>
            <w:pPr>
              <w:pStyle w:val="TableContents"/>
              <w:bidi w:val="0"/>
              <w:spacing w:before="0" w:after="283"/>
              <w:jc w:val="left"/>
              <w:rPr/>
            </w:pPr>
            <w:r>
              <w:rPr/>
              <w:t xml:space="preserve">Niger </w:t>
            </w:r>
          </w:p>
        </w:tc>
        <w:tc>
          <w:tcPr>
            <w:tcW w:w="3826" w:type="dxa"/>
            <w:tcBorders/>
            <w:vAlign w:val="center"/>
          </w:tcPr>
          <w:p>
            <w:pPr>
              <w:pStyle w:val="TableContents"/>
              <w:bidi w:val="0"/>
              <w:spacing w:before="0" w:after="283"/>
              <w:jc w:val="left"/>
              <w:rPr/>
            </w:pPr>
            <w:r>
              <w:rPr/>
              <w:t xml:space="preserve">7003816900000000000 ♠ 8,169 </w:t>
            </w:r>
          </w:p>
        </w:tc>
      </w:tr>
      <w:tr>
        <w:trPr/>
        <w:tc>
          <w:tcPr>
            <w:tcW w:w="751" w:type="dxa"/>
            <w:tcBorders/>
            <w:vAlign w:val="center"/>
          </w:tcPr>
          <w:p>
            <w:pPr>
              <w:pStyle w:val="TableContents"/>
              <w:bidi w:val="0"/>
              <w:spacing w:before="0" w:after="283"/>
              <w:jc w:val="left"/>
              <w:rPr/>
            </w:pPr>
            <w:r>
              <w:rPr/>
              <w:t xml:space="preserve">147 </w:t>
            </w:r>
          </w:p>
        </w:tc>
        <w:tc>
          <w:tcPr>
            <w:tcW w:w="4666" w:type="dxa"/>
            <w:tcBorders/>
            <w:vAlign w:val="center"/>
          </w:tcPr>
          <w:p>
            <w:pPr>
              <w:pStyle w:val="TableContents"/>
              <w:bidi w:val="0"/>
              <w:spacing w:before="0" w:after="283"/>
              <w:jc w:val="left"/>
              <w:rPr/>
            </w:pPr>
            <w:r>
              <w:rPr/>
              <w:t xml:space="preserve">Moldova </w:t>
            </w:r>
          </w:p>
        </w:tc>
        <w:tc>
          <w:tcPr>
            <w:tcW w:w="3826" w:type="dxa"/>
            <w:tcBorders/>
            <w:vAlign w:val="center"/>
          </w:tcPr>
          <w:p>
            <w:pPr>
              <w:pStyle w:val="TableContents"/>
              <w:bidi w:val="0"/>
              <w:spacing w:before="0" w:after="283"/>
              <w:jc w:val="left"/>
              <w:rPr/>
            </w:pPr>
            <w:r>
              <w:rPr/>
              <w:t xml:space="preserve">7003794400000000000 ♠ 7,944 </w:t>
            </w:r>
          </w:p>
        </w:tc>
      </w:tr>
      <w:tr>
        <w:trPr/>
        <w:tc>
          <w:tcPr>
            <w:tcW w:w="751" w:type="dxa"/>
            <w:tcBorders/>
            <w:vAlign w:val="center"/>
          </w:tcPr>
          <w:p>
            <w:pPr>
              <w:pStyle w:val="TableContents"/>
              <w:bidi w:val="0"/>
              <w:spacing w:before="0" w:after="283"/>
              <w:jc w:val="left"/>
              <w:rPr/>
            </w:pPr>
            <w:r>
              <w:rPr/>
              <w:t xml:space="preserve">148 </w:t>
            </w:r>
          </w:p>
        </w:tc>
        <w:tc>
          <w:tcPr>
            <w:tcW w:w="4666" w:type="dxa"/>
            <w:tcBorders/>
            <w:vAlign w:val="center"/>
          </w:tcPr>
          <w:p>
            <w:pPr>
              <w:pStyle w:val="TableContents"/>
              <w:bidi w:val="0"/>
              <w:spacing w:before="0" w:after="283"/>
              <w:jc w:val="left"/>
              <w:rPr/>
            </w:pPr>
            <w:r>
              <w:rPr/>
              <w:t xml:space="preserve">Ruanda </w:t>
            </w:r>
          </w:p>
        </w:tc>
        <w:tc>
          <w:tcPr>
            <w:tcW w:w="3826" w:type="dxa"/>
            <w:tcBorders/>
            <w:vAlign w:val="center"/>
          </w:tcPr>
          <w:p>
            <w:pPr>
              <w:pStyle w:val="TableContents"/>
              <w:bidi w:val="0"/>
              <w:spacing w:before="0" w:after="283"/>
              <w:jc w:val="left"/>
              <w:rPr/>
            </w:pPr>
            <w:r>
              <w:rPr/>
              <w:t xml:space="preserve">7003790300000000000 ♠ 7,903 </w:t>
            </w:r>
          </w:p>
        </w:tc>
      </w:tr>
      <w:tr>
        <w:trPr/>
        <w:tc>
          <w:tcPr>
            <w:tcW w:w="751" w:type="dxa"/>
            <w:tcBorders/>
            <w:vAlign w:val="center"/>
          </w:tcPr>
          <w:p>
            <w:pPr>
              <w:pStyle w:val="TableContents"/>
              <w:bidi w:val="0"/>
              <w:spacing w:before="0" w:after="283"/>
              <w:jc w:val="left"/>
              <w:rPr/>
            </w:pPr>
            <w:r>
              <w:rPr/>
              <w:t xml:space="preserve">149 </w:t>
            </w:r>
          </w:p>
        </w:tc>
        <w:tc>
          <w:tcPr>
            <w:tcW w:w="4666" w:type="dxa"/>
            <w:tcBorders/>
            <w:vAlign w:val="center"/>
          </w:tcPr>
          <w:p>
            <w:pPr>
              <w:pStyle w:val="TableContents"/>
              <w:bidi w:val="0"/>
              <w:spacing w:before="0" w:after="283"/>
              <w:jc w:val="left"/>
              <w:rPr/>
            </w:pPr>
            <w:r>
              <w:rPr/>
              <w:t xml:space="preserve">Kirgisia </w:t>
            </w:r>
          </w:p>
        </w:tc>
        <w:tc>
          <w:tcPr>
            <w:tcW w:w="3826" w:type="dxa"/>
            <w:tcBorders/>
            <w:vAlign w:val="center"/>
          </w:tcPr>
          <w:p>
            <w:pPr>
              <w:pStyle w:val="TableContents"/>
              <w:bidi w:val="0"/>
              <w:spacing w:before="0" w:after="283"/>
              <w:jc w:val="left"/>
              <w:rPr/>
            </w:pPr>
            <w:r>
              <w:rPr/>
              <w:t xml:space="preserve">7003740400000000000 ♠ 7,404 </w:t>
            </w:r>
          </w:p>
        </w:tc>
      </w:tr>
      <w:tr>
        <w:trPr/>
        <w:tc>
          <w:tcPr>
            <w:tcW w:w="751" w:type="dxa"/>
            <w:tcBorders/>
            <w:vAlign w:val="center"/>
          </w:tcPr>
          <w:p>
            <w:pPr>
              <w:pStyle w:val="TableContents"/>
              <w:bidi w:val="0"/>
              <w:spacing w:before="0" w:after="283"/>
              <w:jc w:val="left"/>
              <w:rPr/>
            </w:pPr>
            <w:r>
              <w:rPr/>
              <w:t xml:space="preserve">150 </w:t>
            </w:r>
          </w:p>
        </w:tc>
        <w:tc>
          <w:tcPr>
            <w:tcW w:w="4666" w:type="dxa"/>
            <w:tcBorders/>
            <w:vAlign w:val="center"/>
          </w:tcPr>
          <w:p>
            <w:pPr>
              <w:pStyle w:val="TableContents"/>
              <w:bidi w:val="0"/>
              <w:spacing w:before="0" w:after="283"/>
              <w:jc w:val="left"/>
              <w:rPr/>
            </w:pPr>
            <w:r>
              <w:rPr/>
              <w:t xml:space="preserve">Kosovo </w:t>
            </w:r>
          </w:p>
        </w:tc>
        <w:tc>
          <w:tcPr>
            <w:tcW w:w="3826" w:type="dxa"/>
            <w:tcBorders/>
            <w:vAlign w:val="center"/>
          </w:tcPr>
          <w:p>
            <w:pPr>
              <w:pStyle w:val="TableContents"/>
              <w:bidi w:val="0"/>
              <w:spacing w:before="0" w:after="283"/>
              <w:jc w:val="left"/>
              <w:rPr/>
            </w:pPr>
            <w:r>
              <w:rPr/>
              <w:t xml:space="preserve">7003738700000000000 ♠ 7,387 </w:t>
            </w:r>
          </w:p>
        </w:tc>
      </w:tr>
      <w:tr>
        <w:trPr/>
        <w:tc>
          <w:tcPr>
            <w:tcW w:w="751" w:type="dxa"/>
            <w:tcBorders/>
            <w:vAlign w:val="center"/>
          </w:tcPr>
          <w:p>
            <w:pPr>
              <w:pStyle w:val="TableContents"/>
              <w:bidi w:val="0"/>
              <w:spacing w:before="0" w:after="283"/>
              <w:jc w:val="left"/>
              <w:rPr/>
            </w:pPr>
            <w:r>
              <w:rPr/>
              <w:t xml:space="preserve">151 </w:t>
            </w:r>
          </w:p>
        </w:tc>
        <w:tc>
          <w:tcPr>
            <w:tcW w:w="4666" w:type="dxa"/>
            <w:tcBorders/>
            <w:vAlign w:val="center"/>
          </w:tcPr>
          <w:p>
            <w:pPr>
              <w:pStyle w:val="TableContents"/>
              <w:bidi w:val="0"/>
              <w:spacing w:before="0" w:after="283"/>
              <w:jc w:val="left"/>
              <w:rPr/>
            </w:pPr>
            <w:r>
              <w:rPr/>
              <w:t xml:space="preserve">Monaco </w:t>
            </w:r>
          </w:p>
        </w:tc>
        <w:tc>
          <w:tcPr>
            <w:tcW w:w="3826" w:type="dxa"/>
            <w:tcBorders/>
            <w:vAlign w:val="center"/>
          </w:tcPr>
          <w:p>
            <w:pPr>
              <w:pStyle w:val="TableContents"/>
              <w:bidi w:val="0"/>
              <w:spacing w:before="0" w:after="283"/>
              <w:jc w:val="left"/>
              <w:rPr/>
            </w:pPr>
            <w:r>
              <w:rPr/>
              <w:t xml:space="preserve">7003706000000000000 ♠ 7,060 </w:t>
            </w:r>
          </w:p>
        </w:tc>
      </w:tr>
      <w:tr>
        <w:trPr/>
        <w:tc>
          <w:tcPr>
            <w:tcW w:w="751" w:type="dxa"/>
            <w:tcBorders/>
            <w:vAlign w:val="center"/>
          </w:tcPr>
          <w:p>
            <w:pPr>
              <w:pStyle w:val="TableContents"/>
              <w:bidi w:val="0"/>
              <w:spacing w:before="0" w:after="283"/>
              <w:jc w:val="left"/>
              <w:rPr/>
            </w:pPr>
            <w:r>
              <w:rPr/>
              <w:t xml:space="preserve">152 </w:t>
            </w:r>
          </w:p>
        </w:tc>
        <w:tc>
          <w:tcPr>
            <w:tcW w:w="4666" w:type="dxa"/>
            <w:tcBorders/>
            <w:vAlign w:val="center"/>
          </w:tcPr>
          <w:p>
            <w:pPr>
              <w:pStyle w:val="TableContents"/>
              <w:bidi w:val="0"/>
              <w:spacing w:before="0" w:after="283"/>
              <w:jc w:val="left"/>
              <w:rPr/>
            </w:pPr>
            <w:r>
              <w:rPr/>
              <w:t xml:space="preserve">Guinea </w:t>
            </w:r>
          </w:p>
        </w:tc>
        <w:tc>
          <w:tcPr>
            <w:tcW w:w="3826" w:type="dxa"/>
            <w:tcBorders/>
            <w:vAlign w:val="center"/>
          </w:tcPr>
          <w:p>
            <w:pPr>
              <w:pStyle w:val="TableContents"/>
              <w:bidi w:val="0"/>
              <w:spacing w:before="0" w:after="283"/>
              <w:jc w:val="left"/>
              <w:rPr/>
            </w:pPr>
            <w:r>
              <w:rPr/>
              <w:t xml:space="preserve">7003657900000000000 ♠ 6,579 </w:t>
            </w:r>
          </w:p>
        </w:tc>
      </w:tr>
      <w:tr>
        <w:trPr/>
        <w:tc>
          <w:tcPr>
            <w:tcW w:w="751" w:type="dxa"/>
            <w:tcBorders/>
            <w:vAlign w:val="center"/>
          </w:tcPr>
          <w:p>
            <w:pPr>
              <w:pStyle w:val="TableContents"/>
              <w:bidi w:val="0"/>
              <w:spacing w:before="0" w:after="283"/>
              <w:jc w:val="left"/>
              <w:rPr/>
            </w:pPr>
            <w:r>
              <w:rPr/>
              <w:t xml:space="preserve">153 </w:t>
            </w:r>
          </w:p>
        </w:tc>
        <w:tc>
          <w:tcPr>
            <w:tcW w:w="4666" w:type="dxa"/>
            <w:tcBorders/>
            <w:vAlign w:val="center"/>
          </w:tcPr>
          <w:p>
            <w:pPr>
              <w:pStyle w:val="TableContents"/>
              <w:bidi w:val="0"/>
              <w:spacing w:before="0" w:after="283"/>
              <w:jc w:val="left"/>
              <w:rPr/>
            </w:pPr>
            <w:r>
              <w:rPr/>
              <w:t xml:space="preserve">Liechtenstein </w:t>
            </w:r>
          </w:p>
        </w:tc>
        <w:tc>
          <w:tcPr>
            <w:tcW w:w="3826" w:type="dxa"/>
            <w:tcBorders/>
            <w:vAlign w:val="center"/>
          </w:tcPr>
          <w:p>
            <w:pPr>
              <w:pStyle w:val="TableContents"/>
              <w:bidi w:val="0"/>
              <w:spacing w:before="0" w:after="283"/>
              <w:jc w:val="left"/>
              <w:rPr/>
            </w:pPr>
            <w:r>
              <w:rPr/>
              <w:t xml:space="preserve">7003585500000000000 ♠ 5,855 </w:t>
            </w:r>
          </w:p>
        </w:tc>
      </w:tr>
      <w:tr>
        <w:trPr/>
        <w:tc>
          <w:tcPr>
            <w:tcW w:w="751" w:type="dxa"/>
            <w:tcBorders/>
            <w:vAlign w:val="center"/>
          </w:tcPr>
          <w:p>
            <w:pPr>
              <w:pStyle w:val="TableContents"/>
              <w:bidi w:val="0"/>
              <w:spacing w:before="0" w:after="283"/>
              <w:jc w:val="left"/>
              <w:rPr/>
            </w:pPr>
            <w:r>
              <w:rPr/>
              <w:t xml:space="preserve">154 </w:t>
            </w:r>
          </w:p>
        </w:tc>
        <w:tc>
          <w:tcPr>
            <w:tcW w:w="4666" w:type="dxa"/>
            <w:tcBorders/>
            <w:vAlign w:val="center"/>
          </w:tcPr>
          <w:p>
            <w:pPr>
              <w:pStyle w:val="TableContents"/>
              <w:bidi w:val="0"/>
              <w:spacing w:before="0" w:after="283"/>
              <w:jc w:val="left"/>
              <w:rPr/>
            </w:pPr>
            <w:r>
              <w:rPr/>
              <w:t xml:space="preserve">Malawi </w:t>
            </w:r>
          </w:p>
        </w:tc>
        <w:tc>
          <w:tcPr>
            <w:tcW w:w="3826" w:type="dxa"/>
            <w:tcBorders/>
            <w:vAlign w:val="center"/>
          </w:tcPr>
          <w:p>
            <w:pPr>
              <w:pStyle w:val="TableContents"/>
              <w:bidi w:val="0"/>
              <w:spacing w:before="0" w:after="283"/>
              <w:jc w:val="left"/>
              <w:rPr/>
            </w:pPr>
            <w:r>
              <w:rPr/>
              <w:t xml:space="preserve">7003572000000000000 ♠ 5,720 </w:t>
            </w:r>
          </w:p>
        </w:tc>
      </w:tr>
      <w:tr>
        <w:trPr/>
        <w:tc>
          <w:tcPr>
            <w:tcW w:w="751" w:type="dxa"/>
            <w:tcBorders/>
            <w:vAlign w:val="center"/>
          </w:tcPr>
          <w:p>
            <w:pPr>
              <w:pStyle w:val="TableContents"/>
              <w:bidi w:val="0"/>
              <w:spacing w:before="0" w:after="283"/>
              <w:jc w:val="left"/>
              <w:rPr/>
            </w:pPr>
            <w:r>
              <w:rPr/>
              <w:t xml:space="preserve">155 </w:t>
            </w:r>
          </w:p>
        </w:tc>
        <w:tc>
          <w:tcPr>
            <w:tcW w:w="4666" w:type="dxa"/>
            <w:tcBorders/>
            <w:vAlign w:val="center"/>
          </w:tcPr>
          <w:p>
            <w:pPr>
              <w:pStyle w:val="TableContents"/>
              <w:bidi w:val="0"/>
              <w:spacing w:before="0" w:after="283"/>
              <w:jc w:val="left"/>
              <w:rPr/>
            </w:pPr>
            <w:r>
              <w:rPr/>
              <w:t xml:space="preserve">Ranskan Polynesia </w:t>
            </w:r>
          </w:p>
        </w:tc>
        <w:tc>
          <w:tcPr>
            <w:tcW w:w="3826" w:type="dxa"/>
            <w:tcBorders/>
            <w:vAlign w:val="center"/>
          </w:tcPr>
          <w:p>
            <w:pPr>
              <w:pStyle w:val="TableContents"/>
              <w:bidi w:val="0"/>
              <w:spacing w:before="0" w:after="283"/>
              <w:jc w:val="left"/>
              <w:rPr/>
            </w:pPr>
            <w:r>
              <w:rPr/>
              <w:t xml:space="preserve">7003562300000000000 ♠ 5,623 </w:t>
            </w:r>
          </w:p>
        </w:tc>
      </w:tr>
      <w:tr>
        <w:trPr/>
        <w:tc>
          <w:tcPr>
            <w:tcW w:w="751" w:type="dxa"/>
            <w:tcBorders/>
            <w:vAlign w:val="center"/>
          </w:tcPr>
          <w:p>
            <w:pPr>
              <w:pStyle w:val="TableContents"/>
              <w:bidi w:val="0"/>
              <w:spacing w:before="0" w:after="283"/>
              <w:jc w:val="left"/>
              <w:rPr/>
            </w:pPr>
            <w:r>
              <w:rPr/>
              <w:t xml:space="preserve">156 </w:t>
            </w:r>
          </w:p>
        </w:tc>
        <w:tc>
          <w:tcPr>
            <w:tcW w:w="4666" w:type="dxa"/>
            <w:tcBorders/>
            <w:vAlign w:val="center"/>
          </w:tcPr>
          <w:p>
            <w:pPr>
              <w:pStyle w:val="TableContents"/>
              <w:bidi w:val="0"/>
              <w:spacing w:before="0" w:after="283"/>
              <w:jc w:val="left"/>
              <w:rPr/>
            </w:pPr>
            <w:r>
              <w:rPr/>
              <w:t xml:space="preserve">Bermuda </w:t>
            </w:r>
          </w:p>
        </w:tc>
        <w:tc>
          <w:tcPr>
            <w:tcW w:w="3826" w:type="dxa"/>
            <w:tcBorders/>
            <w:vAlign w:val="center"/>
          </w:tcPr>
          <w:p>
            <w:pPr>
              <w:pStyle w:val="TableContents"/>
              <w:bidi w:val="0"/>
              <w:spacing w:before="0" w:after="283"/>
              <w:jc w:val="left"/>
              <w:rPr/>
            </w:pPr>
            <w:r>
              <w:rPr/>
              <w:t xml:space="preserve">7003560100000000000 ♠ 5,601 </w:t>
            </w:r>
          </w:p>
        </w:tc>
      </w:tr>
      <w:tr>
        <w:trPr/>
        <w:tc>
          <w:tcPr>
            <w:tcW w:w="751" w:type="dxa"/>
            <w:tcBorders/>
            <w:vAlign w:val="center"/>
          </w:tcPr>
          <w:p>
            <w:pPr>
              <w:pStyle w:val="TableContents"/>
              <w:bidi w:val="0"/>
              <w:spacing w:before="0" w:after="283"/>
              <w:jc w:val="left"/>
              <w:rPr/>
            </w:pPr>
            <w:r>
              <w:rPr/>
              <w:t xml:space="preserve">157 </w:t>
            </w:r>
          </w:p>
        </w:tc>
        <w:tc>
          <w:tcPr>
            <w:tcW w:w="4666" w:type="dxa"/>
            <w:tcBorders/>
            <w:vAlign w:val="center"/>
          </w:tcPr>
          <w:p>
            <w:pPr>
              <w:pStyle w:val="TableContents"/>
              <w:bidi w:val="0"/>
              <w:spacing w:before="0" w:after="283"/>
              <w:jc w:val="left"/>
              <w:rPr/>
            </w:pPr>
            <w:r>
              <w:rPr/>
              <w:t xml:space="preserve">Suriname </w:t>
            </w:r>
          </w:p>
        </w:tc>
        <w:tc>
          <w:tcPr>
            <w:tcW w:w="3826" w:type="dxa"/>
            <w:tcBorders/>
            <w:vAlign w:val="center"/>
          </w:tcPr>
          <w:p>
            <w:pPr>
              <w:pStyle w:val="TableContents"/>
              <w:bidi w:val="0"/>
              <w:spacing w:before="0" w:after="283"/>
              <w:jc w:val="left"/>
              <w:rPr/>
            </w:pPr>
            <w:r>
              <w:rPr/>
              <w:t xml:space="preserve">7003521000000000000 ♠ 5,210 </w:t>
            </w:r>
          </w:p>
        </w:tc>
      </w:tr>
      <w:tr>
        <w:trPr/>
        <w:tc>
          <w:tcPr>
            <w:tcW w:w="751" w:type="dxa"/>
            <w:tcBorders/>
            <w:vAlign w:val="center"/>
          </w:tcPr>
          <w:p>
            <w:pPr>
              <w:pStyle w:val="TableContents"/>
              <w:bidi w:val="0"/>
              <w:spacing w:before="0" w:after="283"/>
              <w:jc w:val="left"/>
              <w:rPr/>
            </w:pPr>
            <w:r>
              <w:rPr/>
              <w:t xml:space="preserve">158 </w:t>
            </w:r>
          </w:p>
        </w:tc>
        <w:tc>
          <w:tcPr>
            <w:tcW w:w="4666" w:type="dxa"/>
            <w:tcBorders/>
            <w:vAlign w:val="center"/>
          </w:tcPr>
          <w:p>
            <w:pPr>
              <w:pStyle w:val="TableContents"/>
              <w:bidi w:val="0"/>
              <w:spacing w:before="0" w:after="283"/>
              <w:jc w:val="left"/>
              <w:rPr/>
            </w:pPr>
            <w:r>
              <w:rPr/>
              <w:t xml:space="preserve">Mauritania </w:t>
            </w:r>
          </w:p>
        </w:tc>
        <w:tc>
          <w:tcPr>
            <w:tcW w:w="3826" w:type="dxa"/>
            <w:tcBorders/>
            <w:vAlign w:val="center"/>
          </w:tcPr>
          <w:p>
            <w:pPr>
              <w:pStyle w:val="TableContents"/>
              <w:bidi w:val="0"/>
              <w:spacing w:before="0" w:after="283"/>
              <w:jc w:val="left"/>
              <w:rPr/>
            </w:pPr>
            <w:r>
              <w:rPr/>
              <w:t xml:space="preserve">7003509200000000000 ♠ 5,092 </w:t>
            </w:r>
          </w:p>
        </w:tc>
      </w:tr>
      <w:tr>
        <w:trPr/>
        <w:tc>
          <w:tcPr>
            <w:tcW w:w="751" w:type="dxa"/>
            <w:tcBorders/>
            <w:vAlign w:val="center"/>
          </w:tcPr>
          <w:p>
            <w:pPr>
              <w:pStyle w:val="TableContents"/>
              <w:bidi w:val="0"/>
              <w:spacing w:before="0" w:after="283"/>
              <w:jc w:val="left"/>
              <w:rPr/>
            </w:pPr>
            <w:r>
              <w:rPr/>
              <w:t xml:space="preserve">159 </w:t>
            </w:r>
          </w:p>
        </w:tc>
        <w:tc>
          <w:tcPr>
            <w:tcW w:w="4666" w:type="dxa"/>
            <w:tcBorders/>
            <w:vAlign w:val="center"/>
          </w:tcPr>
          <w:p>
            <w:pPr>
              <w:pStyle w:val="TableContents"/>
              <w:bidi w:val="0"/>
              <w:spacing w:before="0" w:after="283"/>
              <w:jc w:val="left"/>
              <w:rPr/>
            </w:pPr>
            <w:r>
              <w:rPr/>
              <w:t xml:space="preserve">Itä-Timor </w:t>
            </w:r>
          </w:p>
        </w:tc>
        <w:tc>
          <w:tcPr>
            <w:tcW w:w="3826" w:type="dxa"/>
            <w:tcBorders/>
            <w:vAlign w:val="center"/>
          </w:tcPr>
          <w:p>
            <w:pPr>
              <w:pStyle w:val="TableContents"/>
              <w:bidi w:val="0"/>
              <w:spacing w:before="0" w:after="283"/>
              <w:jc w:val="left"/>
              <w:rPr/>
            </w:pPr>
            <w:r>
              <w:rPr/>
              <w:t xml:space="preserve">7003497000000000000 ♠ 4,970 </w:t>
            </w:r>
          </w:p>
        </w:tc>
      </w:tr>
      <w:tr>
        <w:trPr/>
        <w:tc>
          <w:tcPr>
            <w:tcW w:w="751" w:type="dxa"/>
            <w:tcBorders/>
            <w:vAlign w:val="center"/>
          </w:tcPr>
          <w:p>
            <w:pPr>
              <w:pStyle w:val="TableContents"/>
              <w:bidi w:val="0"/>
              <w:spacing w:before="0" w:after="283"/>
              <w:jc w:val="left"/>
              <w:rPr/>
            </w:pPr>
            <w:r>
              <w:rPr/>
              <w:t xml:space="preserve">160 </w:t>
            </w:r>
          </w:p>
        </w:tc>
        <w:tc>
          <w:tcPr>
            <w:tcW w:w="4666" w:type="dxa"/>
            <w:tcBorders/>
            <w:vAlign w:val="center"/>
          </w:tcPr>
          <w:p>
            <w:pPr>
              <w:pStyle w:val="TableContents"/>
              <w:bidi w:val="0"/>
              <w:spacing w:before="0" w:after="283"/>
              <w:jc w:val="left"/>
              <w:rPr/>
            </w:pPr>
            <w:r>
              <w:rPr/>
              <w:t xml:space="preserve">Sierra Leone </w:t>
            </w:r>
          </w:p>
        </w:tc>
        <w:tc>
          <w:tcPr>
            <w:tcW w:w="3826" w:type="dxa"/>
            <w:tcBorders/>
            <w:vAlign w:val="center"/>
          </w:tcPr>
          <w:p>
            <w:pPr>
              <w:pStyle w:val="TableContents"/>
              <w:bidi w:val="0"/>
              <w:spacing w:before="0" w:after="283"/>
              <w:jc w:val="left"/>
              <w:rPr/>
            </w:pPr>
            <w:r>
              <w:rPr/>
              <w:t xml:space="preserve">7003489300000000000 ♠ 4,893 </w:t>
            </w:r>
          </w:p>
        </w:tc>
      </w:tr>
      <w:tr>
        <w:trPr/>
        <w:tc>
          <w:tcPr>
            <w:tcW w:w="751" w:type="dxa"/>
            <w:tcBorders/>
            <w:vAlign w:val="center"/>
          </w:tcPr>
          <w:p>
            <w:pPr>
              <w:pStyle w:val="TableContents"/>
              <w:bidi w:val="0"/>
              <w:spacing w:before="0" w:after="283"/>
              <w:jc w:val="left"/>
              <w:rPr/>
            </w:pPr>
            <w:r>
              <w:rPr/>
              <w:t xml:space="preserve">161 </w:t>
            </w:r>
          </w:p>
        </w:tc>
        <w:tc>
          <w:tcPr>
            <w:tcW w:w="4666" w:type="dxa"/>
            <w:tcBorders/>
            <w:vAlign w:val="center"/>
          </w:tcPr>
          <w:p>
            <w:pPr>
              <w:pStyle w:val="TableContents"/>
              <w:bidi w:val="0"/>
              <w:spacing w:before="0" w:after="283"/>
              <w:jc w:val="left"/>
              <w:rPr/>
            </w:pPr>
            <w:r>
              <w:rPr/>
              <w:t xml:space="preserve">Montenegro </w:t>
            </w:r>
          </w:p>
        </w:tc>
        <w:tc>
          <w:tcPr>
            <w:tcW w:w="3826" w:type="dxa"/>
            <w:tcBorders/>
            <w:vAlign w:val="center"/>
          </w:tcPr>
          <w:p>
            <w:pPr>
              <w:pStyle w:val="TableContents"/>
              <w:bidi w:val="0"/>
              <w:spacing w:before="0" w:after="283"/>
              <w:jc w:val="left"/>
              <w:rPr/>
            </w:pPr>
            <w:r>
              <w:rPr/>
              <w:t xml:space="preserve">7003458800000000000 ♠ 4,588 </w:t>
            </w:r>
          </w:p>
        </w:tc>
      </w:tr>
      <w:tr>
        <w:trPr/>
        <w:tc>
          <w:tcPr>
            <w:tcW w:w="751" w:type="dxa"/>
            <w:tcBorders/>
            <w:vAlign w:val="center"/>
          </w:tcPr>
          <w:p>
            <w:pPr>
              <w:pStyle w:val="TableContents"/>
              <w:bidi w:val="0"/>
              <w:spacing w:before="0" w:after="283"/>
              <w:jc w:val="left"/>
              <w:rPr/>
            </w:pPr>
            <w:r>
              <w:rPr/>
              <w:t xml:space="preserve">162 </w:t>
            </w:r>
          </w:p>
        </w:tc>
        <w:tc>
          <w:tcPr>
            <w:tcW w:w="4666" w:type="dxa"/>
            <w:tcBorders/>
            <w:vAlign w:val="center"/>
          </w:tcPr>
          <w:p>
            <w:pPr>
              <w:pStyle w:val="TableContents"/>
              <w:bidi w:val="0"/>
              <w:spacing w:before="0" w:after="283"/>
              <w:jc w:val="left"/>
              <w:rPr/>
            </w:pPr>
            <w:r>
              <w:rPr/>
              <w:t xml:space="preserve">Togo </w:t>
            </w:r>
          </w:p>
        </w:tc>
        <w:tc>
          <w:tcPr>
            <w:tcW w:w="3826" w:type="dxa"/>
            <w:tcBorders/>
            <w:vAlign w:val="center"/>
          </w:tcPr>
          <w:p>
            <w:pPr>
              <w:pStyle w:val="TableContents"/>
              <w:bidi w:val="0"/>
              <w:spacing w:before="0" w:after="283"/>
              <w:jc w:val="left"/>
              <w:rPr/>
            </w:pPr>
            <w:r>
              <w:rPr/>
              <w:t xml:space="preserve">7003457600000000000 ♠ 4,576 </w:t>
            </w:r>
          </w:p>
        </w:tc>
      </w:tr>
      <w:tr>
        <w:trPr/>
        <w:tc>
          <w:tcPr>
            <w:tcW w:w="751" w:type="dxa"/>
            <w:tcBorders/>
            <w:vAlign w:val="center"/>
          </w:tcPr>
          <w:p>
            <w:pPr>
              <w:pStyle w:val="TableContents"/>
              <w:bidi w:val="0"/>
              <w:spacing w:before="0" w:after="283"/>
              <w:jc w:val="left"/>
              <w:rPr/>
            </w:pPr>
            <w:r>
              <w:rPr/>
              <w:t xml:space="preserve">163 </w:t>
            </w:r>
          </w:p>
        </w:tc>
        <w:tc>
          <w:tcPr>
            <w:tcW w:w="4666" w:type="dxa"/>
            <w:tcBorders/>
            <w:vAlign w:val="center"/>
          </w:tcPr>
          <w:p>
            <w:pPr>
              <w:pStyle w:val="TableContents"/>
              <w:bidi w:val="0"/>
              <w:spacing w:before="0" w:after="283"/>
              <w:jc w:val="left"/>
              <w:rPr/>
            </w:pPr>
            <w:r>
              <w:rPr/>
              <w:t xml:space="preserve">Fidži </w:t>
            </w:r>
          </w:p>
        </w:tc>
        <w:tc>
          <w:tcPr>
            <w:tcW w:w="3826" w:type="dxa"/>
            <w:tcBorders/>
            <w:vAlign w:val="center"/>
          </w:tcPr>
          <w:p>
            <w:pPr>
              <w:pStyle w:val="TableContents"/>
              <w:bidi w:val="0"/>
              <w:spacing w:before="0" w:after="283"/>
              <w:jc w:val="left"/>
              <w:rPr/>
            </w:pPr>
            <w:r>
              <w:rPr/>
              <w:t xml:space="preserve">7003453200000000000 ♠ 4,532 </w:t>
            </w:r>
          </w:p>
        </w:tc>
      </w:tr>
      <w:tr>
        <w:trPr/>
        <w:tc>
          <w:tcPr>
            <w:tcW w:w="751" w:type="dxa"/>
            <w:tcBorders/>
            <w:vAlign w:val="center"/>
          </w:tcPr>
          <w:p>
            <w:pPr>
              <w:pStyle w:val="TableContents"/>
              <w:bidi w:val="0"/>
              <w:spacing w:before="0" w:after="283"/>
              <w:jc w:val="left"/>
              <w:rPr/>
            </w:pPr>
            <w:r>
              <w:rPr/>
              <w:t xml:space="preserve">164 </w:t>
            </w:r>
          </w:p>
        </w:tc>
        <w:tc>
          <w:tcPr>
            <w:tcW w:w="4666" w:type="dxa"/>
            <w:tcBorders/>
            <w:vAlign w:val="center"/>
          </w:tcPr>
          <w:p>
            <w:pPr>
              <w:pStyle w:val="TableContents"/>
              <w:bidi w:val="0"/>
              <w:spacing w:before="0" w:after="283"/>
              <w:jc w:val="left"/>
              <w:rPr/>
            </w:pPr>
            <w:r>
              <w:rPr/>
              <w:t xml:space="preserve">Swazimaa </w:t>
            </w:r>
          </w:p>
        </w:tc>
        <w:tc>
          <w:tcPr>
            <w:tcW w:w="3826" w:type="dxa"/>
            <w:tcBorders/>
            <w:vAlign w:val="center"/>
          </w:tcPr>
          <w:p>
            <w:pPr>
              <w:pStyle w:val="TableContents"/>
              <w:bidi w:val="0"/>
              <w:spacing w:before="0" w:after="283"/>
              <w:jc w:val="left"/>
              <w:rPr/>
            </w:pPr>
            <w:r>
              <w:rPr/>
              <w:t xml:space="preserve">7003448200000000000 ♠ 4,482 </w:t>
            </w:r>
          </w:p>
        </w:tc>
      </w:tr>
      <w:tr>
        <w:trPr/>
        <w:tc>
          <w:tcPr>
            <w:tcW w:w="751" w:type="dxa"/>
            <w:tcBorders/>
            <w:vAlign w:val="center"/>
          </w:tcPr>
          <w:p>
            <w:pPr>
              <w:pStyle w:val="TableContents"/>
              <w:bidi w:val="0"/>
              <w:spacing w:before="0" w:after="283"/>
              <w:jc w:val="left"/>
              <w:rPr/>
            </w:pPr>
            <w:r>
              <w:rPr/>
              <w:t xml:space="preserve">165 </w:t>
            </w:r>
          </w:p>
        </w:tc>
        <w:tc>
          <w:tcPr>
            <w:tcW w:w="4666" w:type="dxa"/>
            <w:tcBorders/>
            <w:vAlign w:val="center"/>
          </w:tcPr>
          <w:p>
            <w:pPr>
              <w:pStyle w:val="TableContents"/>
              <w:bidi w:val="0"/>
              <w:spacing w:before="0" w:after="283"/>
              <w:jc w:val="left"/>
              <w:rPr/>
            </w:pPr>
            <w:r>
              <w:rPr/>
              <w:t xml:space="preserve">Barbados </w:t>
            </w:r>
          </w:p>
        </w:tc>
        <w:tc>
          <w:tcPr>
            <w:tcW w:w="3826" w:type="dxa"/>
            <w:tcBorders/>
            <w:vAlign w:val="center"/>
          </w:tcPr>
          <w:p>
            <w:pPr>
              <w:pStyle w:val="TableContents"/>
              <w:bidi w:val="0"/>
              <w:spacing w:before="0" w:after="283"/>
              <w:jc w:val="left"/>
              <w:rPr/>
            </w:pPr>
            <w:r>
              <w:rPr/>
              <w:t xml:space="preserve">7003435300000000000 ♠ 4,353 </w:t>
            </w:r>
          </w:p>
        </w:tc>
      </w:tr>
      <w:tr>
        <w:trPr/>
        <w:tc>
          <w:tcPr>
            <w:tcW w:w="751" w:type="dxa"/>
            <w:tcBorders/>
            <w:vAlign w:val="center"/>
          </w:tcPr>
          <w:p>
            <w:pPr>
              <w:pStyle w:val="TableContents"/>
              <w:bidi w:val="0"/>
              <w:spacing w:before="0" w:after="283"/>
              <w:jc w:val="left"/>
              <w:rPr/>
            </w:pPr>
            <w:r>
              <w:rPr/>
              <w:t xml:space="preserve">166 </w:t>
            </w:r>
          </w:p>
        </w:tc>
        <w:tc>
          <w:tcPr>
            <w:tcW w:w="4666" w:type="dxa"/>
            <w:tcBorders/>
            <w:vAlign w:val="center"/>
          </w:tcPr>
          <w:p>
            <w:pPr>
              <w:pStyle w:val="TableContents"/>
              <w:bidi w:val="0"/>
              <w:spacing w:before="0" w:after="283"/>
              <w:jc w:val="left"/>
              <w:rPr/>
            </w:pPr>
            <w:r>
              <w:rPr/>
              <w:t xml:space="preserve">Eritrea </w:t>
            </w:r>
          </w:p>
        </w:tc>
        <w:tc>
          <w:tcPr>
            <w:tcW w:w="3826" w:type="dxa"/>
            <w:tcBorders/>
            <w:vAlign w:val="center"/>
          </w:tcPr>
          <w:p>
            <w:pPr>
              <w:pStyle w:val="TableContents"/>
              <w:bidi w:val="0"/>
              <w:spacing w:before="0" w:after="283"/>
              <w:jc w:val="left"/>
              <w:rPr/>
            </w:pPr>
            <w:r>
              <w:rPr/>
              <w:t xml:space="preserve">7003385800000000000 ♠ 3,858 </w:t>
            </w:r>
          </w:p>
        </w:tc>
      </w:tr>
      <w:tr>
        <w:trPr/>
        <w:tc>
          <w:tcPr>
            <w:tcW w:w="751" w:type="dxa"/>
            <w:tcBorders/>
            <w:vAlign w:val="center"/>
          </w:tcPr>
          <w:p>
            <w:pPr>
              <w:pStyle w:val="TableContents"/>
              <w:bidi w:val="0"/>
              <w:spacing w:before="0" w:after="283"/>
              <w:jc w:val="left"/>
              <w:rPr/>
            </w:pPr>
            <w:r>
              <w:rPr/>
              <w:t xml:space="preserve">167 </w:t>
            </w:r>
          </w:p>
        </w:tc>
        <w:tc>
          <w:tcPr>
            <w:tcW w:w="4666" w:type="dxa"/>
            <w:tcBorders/>
            <w:vAlign w:val="center"/>
          </w:tcPr>
          <w:p>
            <w:pPr>
              <w:pStyle w:val="TableContents"/>
              <w:bidi w:val="0"/>
              <w:spacing w:before="0" w:after="283"/>
              <w:jc w:val="left"/>
              <w:rPr/>
            </w:pPr>
            <w:r>
              <w:rPr/>
              <w:t xml:space="preserve">Caymansaaret </w:t>
            </w:r>
          </w:p>
        </w:tc>
        <w:tc>
          <w:tcPr>
            <w:tcW w:w="3826" w:type="dxa"/>
            <w:tcBorders/>
            <w:vAlign w:val="center"/>
          </w:tcPr>
          <w:p>
            <w:pPr>
              <w:pStyle w:val="TableContents"/>
              <w:bidi w:val="0"/>
              <w:spacing w:before="0" w:after="283"/>
              <w:jc w:val="left"/>
              <w:rPr/>
            </w:pPr>
            <w:r>
              <w:rPr/>
              <w:t xml:space="preserve">7003348000000000000 ♠ 3,480 </w:t>
            </w:r>
          </w:p>
        </w:tc>
      </w:tr>
      <w:tr>
        <w:trPr/>
        <w:tc>
          <w:tcPr>
            <w:tcW w:w="751" w:type="dxa"/>
            <w:tcBorders/>
            <w:vAlign w:val="center"/>
          </w:tcPr>
          <w:p>
            <w:pPr>
              <w:pStyle w:val="TableContents"/>
              <w:bidi w:val="0"/>
              <w:spacing w:before="0" w:after="283"/>
              <w:jc w:val="left"/>
              <w:rPr/>
            </w:pPr>
            <w:r>
              <w:rPr/>
              <w:t xml:space="preserve">168 </w:t>
            </w:r>
          </w:p>
        </w:tc>
        <w:tc>
          <w:tcPr>
            <w:tcW w:w="4666" w:type="dxa"/>
            <w:tcBorders/>
            <w:vAlign w:val="center"/>
          </w:tcPr>
          <w:p>
            <w:pPr>
              <w:pStyle w:val="TableContents"/>
              <w:bidi w:val="0"/>
              <w:spacing w:before="0" w:after="283"/>
              <w:jc w:val="left"/>
              <w:rPr/>
            </w:pPr>
            <w:r>
              <w:rPr/>
              <w:t xml:space="preserve">Andorra </w:t>
            </w:r>
          </w:p>
        </w:tc>
        <w:tc>
          <w:tcPr>
            <w:tcW w:w="3826" w:type="dxa"/>
            <w:tcBorders/>
            <w:vAlign w:val="center"/>
          </w:tcPr>
          <w:p>
            <w:pPr>
              <w:pStyle w:val="TableContents"/>
              <w:bidi w:val="0"/>
              <w:spacing w:before="0" w:after="283"/>
              <w:jc w:val="left"/>
              <w:rPr/>
            </w:pPr>
            <w:r>
              <w:rPr/>
              <w:t xml:space="preserve">7003327800000000000 ♠ 3,278 </w:t>
            </w:r>
          </w:p>
        </w:tc>
      </w:tr>
      <w:tr>
        <w:trPr/>
        <w:tc>
          <w:tcPr>
            <w:tcW w:w="751" w:type="dxa"/>
            <w:tcBorders/>
            <w:vAlign w:val="center"/>
          </w:tcPr>
          <w:p>
            <w:pPr>
              <w:pStyle w:val="TableContents"/>
              <w:bidi w:val="0"/>
              <w:spacing w:before="0" w:after="283"/>
              <w:jc w:val="left"/>
              <w:rPr/>
            </w:pPr>
            <w:r>
              <w:rPr/>
              <w:t xml:space="preserve">169 </w:t>
            </w:r>
          </w:p>
        </w:tc>
        <w:tc>
          <w:tcPr>
            <w:tcW w:w="4666" w:type="dxa"/>
            <w:tcBorders/>
            <w:vAlign w:val="center"/>
          </w:tcPr>
          <w:p>
            <w:pPr>
              <w:pStyle w:val="TableContents"/>
              <w:bidi w:val="0"/>
              <w:spacing w:before="0" w:after="283"/>
              <w:jc w:val="left"/>
              <w:rPr/>
            </w:pPr>
            <w:r>
              <w:rPr/>
              <w:t xml:space="preserve">Curaçao </w:t>
            </w:r>
          </w:p>
        </w:tc>
        <w:tc>
          <w:tcPr>
            <w:tcW w:w="3826" w:type="dxa"/>
            <w:tcBorders/>
            <w:vAlign w:val="center"/>
          </w:tcPr>
          <w:p>
            <w:pPr>
              <w:pStyle w:val="TableContents"/>
              <w:bidi w:val="0"/>
              <w:spacing w:before="0" w:after="283"/>
              <w:jc w:val="left"/>
              <w:rPr/>
            </w:pPr>
            <w:r>
              <w:rPr/>
              <w:t xml:space="preserve">7003315900000000000 ♠ 3,159 </w:t>
            </w:r>
          </w:p>
        </w:tc>
      </w:tr>
      <w:tr>
        <w:trPr/>
        <w:tc>
          <w:tcPr>
            <w:tcW w:w="751" w:type="dxa"/>
            <w:tcBorders/>
            <w:vAlign w:val="center"/>
          </w:tcPr>
          <w:p>
            <w:pPr>
              <w:pStyle w:val="TableContents"/>
              <w:bidi w:val="0"/>
              <w:spacing w:before="0" w:after="283"/>
              <w:jc w:val="left"/>
              <w:rPr/>
            </w:pPr>
            <w:r>
              <w:rPr/>
              <w:t xml:space="preserve">170 </w:t>
            </w:r>
          </w:p>
        </w:tc>
        <w:tc>
          <w:tcPr>
            <w:tcW w:w="4666" w:type="dxa"/>
            <w:tcBorders/>
            <w:vAlign w:val="center"/>
          </w:tcPr>
          <w:p>
            <w:pPr>
              <w:pStyle w:val="TableContents"/>
              <w:bidi w:val="0"/>
              <w:spacing w:before="0" w:after="283"/>
              <w:jc w:val="left"/>
              <w:rPr/>
            </w:pPr>
            <w:r>
              <w:rPr/>
              <w:t xml:space="preserve">Guyana </w:t>
            </w:r>
          </w:p>
        </w:tc>
        <w:tc>
          <w:tcPr>
            <w:tcW w:w="3826" w:type="dxa"/>
            <w:tcBorders/>
            <w:vAlign w:val="center"/>
          </w:tcPr>
          <w:p>
            <w:pPr>
              <w:pStyle w:val="TableContents"/>
              <w:bidi w:val="0"/>
              <w:spacing w:before="0" w:after="283"/>
              <w:jc w:val="left"/>
              <w:rPr/>
            </w:pPr>
            <w:r>
              <w:rPr/>
              <w:t xml:space="preserve">7003308600000000000 ♠ 3,086 </w:t>
            </w:r>
          </w:p>
        </w:tc>
      </w:tr>
      <w:tr>
        <w:trPr/>
        <w:tc>
          <w:tcPr>
            <w:tcW w:w="751" w:type="dxa"/>
            <w:tcBorders/>
            <w:vAlign w:val="center"/>
          </w:tcPr>
          <w:p>
            <w:pPr>
              <w:pStyle w:val="TableContents"/>
              <w:bidi w:val="0"/>
              <w:spacing w:before="0" w:after="283"/>
              <w:jc w:val="left"/>
              <w:rPr/>
            </w:pPr>
            <w:r>
              <w:rPr/>
              <w:t xml:space="preserve">171 </w:t>
            </w:r>
          </w:p>
        </w:tc>
        <w:tc>
          <w:tcPr>
            <w:tcW w:w="4666" w:type="dxa"/>
            <w:tcBorders/>
            <w:vAlign w:val="center"/>
          </w:tcPr>
          <w:p>
            <w:pPr>
              <w:pStyle w:val="TableContents"/>
              <w:bidi w:val="0"/>
              <w:spacing w:before="0" w:after="283"/>
              <w:jc w:val="left"/>
              <w:rPr/>
            </w:pPr>
            <w:r>
              <w:rPr/>
              <w:t xml:space="preserve">Malediivit </w:t>
            </w:r>
          </w:p>
        </w:tc>
        <w:tc>
          <w:tcPr>
            <w:tcW w:w="3826" w:type="dxa"/>
            <w:tcBorders/>
            <w:vAlign w:val="center"/>
          </w:tcPr>
          <w:p>
            <w:pPr>
              <w:pStyle w:val="TableContents"/>
              <w:bidi w:val="0"/>
              <w:spacing w:before="0" w:after="283"/>
              <w:jc w:val="left"/>
              <w:rPr/>
            </w:pPr>
            <w:r>
              <w:rPr/>
              <w:t xml:space="preserve">7003303200000000000 ♠ 3,032 </w:t>
            </w:r>
          </w:p>
        </w:tc>
      </w:tr>
      <w:tr>
        <w:trPr/>
        <w:tc>
          <w:tcPr>
            <w:tcW w:w="751" w:type="dxa"/>
            <w:tcBorders/>
            <w:vAlign w:val="center"/>
          </w:tcPr>
          <w:p>
            <w:pPr>
              <w:pStyle w:val="TableContents"/>
              <w:bidi w:val="0"/>
              <w:spacing w:before="0" w:after="283"/>
              <w:jc w:val="left"/>
              <w:rPr/>
            </w:pPr>
            <w:r>
              <w:rPr/>
              <w:t xml:space="preserve">172 </w:t>
            </w:r>
          </w:p>
        </w:tc>
        <w:tc>
          <w:tcPr>
            <w:tcW w:w="4666" w:type="dxa"/>
            <w:tcBorders/>
            <w:vAlign w:val="center"/>
          </w:tcPr>
          <w:p>
            <w:pPr>
              <w:pStyle w:val="TableContents"/>
              <w:bidi w:val="0"/>
              <w:spacing w:before="0" w:after="283"/>
              <w:jc w:val="left"/>
              <w:rPr/>
            </w:pPr>
            <w:r>
              <w:rPr/>
              <w:t xml:space="preserve">Burundi </w:t>
            </w:r>
          </w:p>
        </w:tc>
        <w:tc>
          <w:tcPr>
            <w:tcW w:w="3826" w:type="dxa"/>
            <w:tcBorders/>
            <w:vAlign w:val="center"/>
          </w:tcPr>
          <w:p>
            <w:pPr>
              <w:pStyle w:val="TableContents"/>
              <w:bidi w:val="0"/>
              <w:spacing w:before="0" w:after="283"/>
              <w:jc w:val="left"/>
              <w:rPr/>
            </w:pPr>
            <w:r>
              <w:rPr/>
              <w:t xml:space="preserve">7003286900000000000 ♠ 2,869 </w:t>
            </w:r>
          </w:p>
        </w:tc>
      </w:tr>
      <w:tr>
        <w:trPr/>
        <w:tc>
          <w:tcPr>
            <w:tcW w:w="751" w:type="dxa"/>
            <w:tcBorders/>
            <w:vAlign w:val="center"/>
          </w:tcPr>
          <w:p>
            <w:pPr>
              <w:pStyle w:val="TableContents"/>
              <w:bidi w:val="0"/>
              <w:spacing w:before="0" w:after="283"/>
              <w:jc w:val="left"/>
              <w:rPr/>
            </w:pPr>
            <w:r>
              <w:rPr/>
              <w:t xml:space="preserve">173 </w:t>
            </w:r>
          </w:p>
        </w:tc>
        <w:tc>
          <w:tcPr>
            <w:tcW w:w="4666" w:type="dxa"/>
            <w:tcBorders/>
            <w:vAlign w:val="center"/>
          </w:tcPr>
          <w:p>
            <w:pPr>
              <w:pStyle w:val="TableContents"/>
              <w:bidi w:val="0"/>
              <w:spacing w:before="0" w:after="283"/>
              <w:jc w:val="left"/>
              <w:rPr/>
            </w:pPr>
            <w:r>
              <w:rPr/>
              <w:t xml:space="preserve">Aruba </w:t>
            </w:r>
          </w:p>
        </w:tc>
        <w:tc>
          <w:tcPr>
            <w:tcW w:w="3826" w:type="dxa"/>
            <w:tcBorders/>
            <w:vAlign w:val="center"/>
          </w:tcPr>
          <w:p>
            <w:pPr>
              <w:pStyle w:val="TableContents"/>
              <w:bidi w:val="0"/>
              <w:spacing w:before="0" w:after="283"/>
              <w:jc w:val="left"/>
              <w:rPr/>
            </w:pPr>
            <w:r>
              <w:rPr/>
              <w:t xml:space="preserve">7003266400000000000 ♠ 2,664 </w:t>
            </w:r>
          </w:p>
        </w:tc>
      </w:tr>
      <w:tr>
        <w:trPr/>
        <w:tc>
          <w:tcPr>
            <w:tcW w:w="751" w:type="dxa"/>
            <w:tcBorders/>
            <w:vAlign w:val="center"/>
          </w:tcPr>
          <w:p>
            <w:pPr>
              <w:pStyle w:val="TableContents"/>
              <w:bidi w:val="0"/>
              <w:spacing w:before="0" w:after="283"/>
              <w:jc w:val="left"/>
              <w:rPr/>
            </w:pPr>
            <w:r>
              <w:rPr/>
              <w:t xml:space="preserve">174 </w:t>
            </w:r>
          </w:p>
        </w:tc>
        <w:tc>
          <w:tcPr>
            <w:tcW w:w="4666" w:type="dxa"/>
            <w:tcBorders/>
            <w:vAlign w:val="center"/>
          </w:tcPr>
          <w:p>
            <w:pPr>
              <w:pStyle w:val="TableContents"/>
              <w:bidi w:val="0"/>
              <w:spacing w:before="0" w:after="283"/>
              <w:jc w:val="left"/>
              <w:rPr/>
            </w:pPr>
            <w:r>
              <w:rPr/>
              <w:t xml:space="preserve">Grönlanti </w:t>
            </w:r>
          </w:p>
        </w:tc>
        <w:tc>
          <w:tcPr>
            <w:tcW w:w="3826" w:type="dxa"/>
            <w:tcBorders/>
            <w:vAlign w:val="center"/>
          </w:tcPr>
          <w:p>
            <w:pPr>
              <w:pStyle w:val="TableContents"/>
              <w:bidi w:val="0"/>
              <w:spacing w:before="0" w:after="283"/>
              <w:jc w:val="left"/>
              <w:rPr/>
            </w:pPr>
            <w:r>
              <w:rPr/>
              <w:t xml:space="preserve">7003244100000000000 ♠ 2,441 </w:t>
            </w:r>
          </w:p>
        </w:tc>
      </w:tr>
      <w:tr>
        <w:trPr/>
        <w:tc>
          <w:tcPr>
            <w:tcW w:w="751" w:type="dxa"/>
            <w:tcBorders/>
            <w:vAlign w:val="center"/>
          </w:tcPr>
          <w:p>
            <w:pPr>
              <w:pStyle w:val="TableContents"/>
              <w:bidi w:val="0"/>
              <w:spacing w:before="0" w:after="283"/>
              <w:jc w:val="left"/>
              <w:rPr/>
            </w:pPr>
            <w:r>
              <w:rPr/>
              <w:t xml:space="preserve">175 </w:t>
            </w:r>
          </w:p>
        </w:tc>
        <w:tc>
          <w:tcPr>
            <w:tcW w:w="4666" w:type="dxa"/>
            <w:tcBorders/>
            <w:vAlign w:val="center"/>
          </w:tcPr>
          <w:p>
            <w:pPr>
              <w:pStyle w:val="TableContents"/>
              <w:bidi w:val="0"/>
              <w:spacing w:before="0" w:after="283"/>
              <w:jc w:val="left"/>
              <w:rPr/>
            </w:pPr>
            <w:r>
              <w:rPr/>
              <w:t xml:space="preserve">Liberia </w:t>
            </w:r>
          </w:p>
        </w:tc>
        <w:tc>
          <w:tcPr>
            <w:tcW w:w="3826" w:type="dxa"/>
            <w:tcBorders/>
            <w:vAlign w:val="center"/>
          </w:tcPr>
          <w:p>
            <w:pPr>
              <w:pStyle w:val="TableContents"/>
              <w:bidi w:val="0"/>
              <w:spacing w:before="0" w:after="283"/>
              <w:jc w:val="left"/>
              <w:rPr/>
            </w:pPr>
            <w:r>
              <w:rPr/>
              <w:t xml:space="preserve">7003212200000000000 ♠ 2,122 </w:t>
            </w:r>
          </w:p>
        </w:tc>
      </w:tr>
      <w:tr>
        <w:trPr/>
        <w:tc>
          <w:tcPr>
            <w:tcW w:w="751" w:type="dxa"/>
            <w:tcBorders/>
            <w:vAlign w:val="center"/>
          </w:tcPr>
          <w:p>
            <w:pPr>
              <w:pStyle w:val="TableContents"/>
              <w:bidi w:val="0"/>
              <w:spacing w:before="0" w:after="283"/>
              <w:jc w:val="left"/>
              <w:rPr/>
            </w:pPr>
            <w:r>
              <w:rPr/>
              <w:t xml:space="preserve">176 </w:t>
            </w:r>
          </w:p>
        </w:tc>
        <w:tc>
          <w:tcPr>
            <w:tcW w:w="4666" w:type="dxa"/>
            <w:tcBorders/>
            <w:vAlign w:val="center"/>
          </w:tcPr>
          <w:p>
            <w:pPr>
              <w:pStyle w:val="TableContents"/>
              <w:bidi w:val="0"/>
              <w:spacing w:before="0" w:after="283"/>
              <w:jc w:val="left"/>
              <w:rPr/>
            </w:pPr>
            <w:r>
              <w:rPr/>
              <w:t xml:space="preserve">Lesotho </w:t>
            </w:r>
          </w:p>
        </w:tc>
        <w:tc>
          <w:tcPr>
            <w:tcW w:w="3826" w:type="dxa"/>
            <w:tcBorders/>
            <w:vAlign w:val="center"/>
          </w:tcPr>
          <w:p>
            <w:pPr>
              <w:pStyle w:val="TableContents"/>
              <w:bidi w:val="0"/>
              <w:spacing w:before="0" w:after="283"/>
              <w:jc w:val="left"/>
              <w:rPr/>
            </w:pPr>
            <w:r>
              <w:rPr/>
              <w:t xml:space="preserve">7003208100000000000 ♠ 2,081 </w:t>
            </w:r>
          </w:p>
        </w:tc>
      </w:tr>
      <w:tr>
        <w:trPr/>
        <w:tc>
          <w:tcPr>
            <w:tcW w:w="751" w:type="dxa"/>
            <w:tcBorders/>
            <w:vAlign w:val="center"/>
          </w:tcPr>
          <w:p>
            <w:pPr>
              <w:pStyle w:val="TableContents"/>
              <w:bidi w:val="0"/>
              <w:spacing w:before="0" w:after="283"/>
              <w:jc w:val="left"/>
              <w:rPr/>
            </w:pPr>
            <w:r>
              <w:rPr/>
              <w:t xml:space="preserve">177 </w:t>
            </w:r>
          </w:p>
        </w:tc>
        <w:tc>
          <w:tcPr>
            <w:tcW w:w="4666" w:type="dxa"/>
            <w:tcBorders/>
            <w:vAlign w:val="center"/>
          </w:tcPr>
          <w:p>
            <w:pPr>
              <w:pStyle w:val="TableContents"/>
              <w:bidi w:val="0"/>
              <w:spacing w:before="0" w:after="283"/>
              <w:jc w:val="left"/>
              <w:rPr/>
            </w:pPr>
            <w:r>
              <w:rPr/>
              <w:t xml:space="preserve">Bhutan </w:t>
            </w:r>
          </w:p>
        </w:tc>
        <w:tc>
          <w:tcPr>
            <w:tcW w:w="3826" w:type="dxa"/>
            <w:tcBorders/>
            <w:vAlign w:val="center"/>
          </w:tcPr>
          <w:p>
            <w:pPr>
              <w:pStyle w:val="TableContents"/>
              <w:bidi w:val="0"/>
              <w:spacing w:before="0" w:after="283"/>
              <w:jc w:val="left"/>
              <w:rPr/>
            </w:pPr>
            <w:r>
              <w:rPr/>
              <w:t xml:space="preserve">7003196500000000000 ♠ 1,965 </w:t>
            </w:r>
          </w:p>
        </w:tc>
      </w:tr>
      <w:tr>
        <w:trPr/>
        <w:tc>
          <w:tcPr>
            <w:tcW w:w="751" w:type="dxa"/>
            <w:tcBorders/>
            <w:vAlign w:val="center"/>
          </w:tcPr>
          <w:p>
            <w:pPr>
              <w:pStyle w:val="TableContents"/>
              <w:bidi w:val="0"/>
              <w:spacing w:before="0" w:after="283"/>
              <w:jc w:val="left"/>
              <w:rPr/>
            </w:pPr>
            <w:r>
              <w:rPr/>
              <w:t xml:space="preserve">178 </w:t>
            </w:r>
          </w:p>
        </w:tc>
        <w:tc>
          <w:tcPr>
            <w:tcW w:w="4666" w:type="dxa"/>
            <w:tcBorders/>
            <w:vAlign w:val="center"/>
          </w:tcPr>
          <w:p>
            <w:pPr>
              <w:pStyle w:val="TableContents"/>
              <w:bidi w:val="0"/>
              <w:spacing w:before="0" w:after="283"/>
              <w:jc w:val="left"/>
              <w:rPr/>
            </w:pPr>
            <w:r>
              <w:rPr/>
              <w:t xml:space="preserve">Kap Verde </w:t>
            </w:r>
          </w:p>
        </w:tc>
        <w:tc>
          <w:tcPr>
            <w:tcW w:w="3826" w:type="dxa"/>
            <w:tcBorders/>
            <w:vAlign w:val="center"/>
          </w:tcPr>
          <w:p>
            <w:pPr>
              <w:pStyle w:val="TableContents"/>
              <w:bidi w:val="0"/>
              <w:spacing w:before="0" w:after="283"/>
              <w:jc w:val="left"/>
              <w:rPr/>
            </w:pPr>
            <w:r>
              <w:rPr/>
              <w:t xml:space="preserve">7003185500000000000 ♠ 1,855 </w:t>
            </w:r>
          </w:p>
        </w:tc>
      </w:tr>
      <w:tr>
        <w:trPr/>
        <w:tc>
          <w:tcPr>
            <w:tcW w:w="751" w:type="dxa"/>
            <w:tcBorders/>
            <w:vAlign w:val="center"/>
          </w:tcPr>
          <w:p>
            <w:pPr>
              <w:pStyle w:val="TableContents"/>
              <w:bidi w:val="0"/>
              <w:spacing w:before="0" w:after="283"/>
              <w:jc w:val="left"/>
              <w:rPr/>
            </w:pPr>
            <w:r>
              <w:rPr/>
              <w:t xml:space="preserve">179 </w:t>
            </w:r>
          </w:p>
        </w:tc>
        <w:tc>
          <w:tcPr>
            <w:tcW w:w="4666" w:type="dxa"/>
            <w:tcBorders/>
            <w:vAlign w:val="center"/>
          </w:tcPr>
          <w:p>
            <w:pPr>
              <w:pStyle w:val="TableContents"/>
              <w:bidi w:val="0"/>
              <w:spacing w:before="0" w:after="283"/>
              <w:jc w:val="left"/>
              <w:rPr/>
            </w:pPr>
            <w:r>
              <w:rPr/>
              <w:t xml:space="preserve">San Marino </w:t>
            </w:r>
          </w:p>
        </w:tc>
        <w:tc>
          <w:tcPr>
            <w:tcW w:w="3826" w:type="dxa"/>
            <w:tcBorders/>
            <w:vAlign w:val="center"/>
          </w:tcPr>
          <w:p>
            <w:pPr>
              <w:pStyle w:val="TableContents"/>
              <w:bidi w:val="0"/>
              <w:spacing w:before="0" w:after="283"/>
              <w:jc w:val="left"/>
              <w:rPr/>
            </w:pPr>
            <w:r>
              <w:rPr/>
              <w:t xml:space="preserve">7003184500000000000 ♠ 1,845 </w:t>
            </w:r>
          </w:p>
        </w:tc>
      </w:tr>
      <w:tr>
        <w:trPr/>
        <w:tc>
          <w:tcPr>
            <w:tcW w:w="751" w:type="dxa"/>
            <w:tcBorders/>
            <w:vAlign w:val="center"/>
          </w:tcPr>
          <w:p>
            <w:pPr>
              <w:pStyle w:val="TableContents"/>
              <w:bidi w:val="0"/>
              <w:spacing w:before="0" w:after="283"/>
              <w:jc w:val="left"/>
              <w:rPr/>
            </w:pPr>
            <w:r>
              <w:rPr/>
              <w:t xml:space="preserve">180 </w:t>
            </w:r>
          </w:p>
        </w:tc>
        <w:tc>
          <w:tcPr>
            <w:tcW w:w="4666" w:type="dxa"/>
            <w:tcBorders/>
            <w:vAlign w:val="center"/>
          </w:tcPr>
          <w:p>
            <w:pPr>
              <w:pStyle w:val="TableContents"/>
              <w:bidi w:val="0"/>
              <w:spacing w:before="0" w:after="283"/>
              <w:jc w:val="left"/>
              <w:rPr/>
            </w:pPr>
            <w:r>
              <w:rPr/>
              <w:t xml:space="preserve">Keski-Afrikan tasavalta </w:t>
            </w:r>
          </w:p>
        </w:tc>
        <w:tc>
          <w:tcPr>
            <w:tcW w:w="3826" w:type="dxa"/>
            <w:tcBorders/>
            <w:vAlign w:val="center"/>
          </w:tcPr>
          <w:p>
            <w:pPr>
              <w:pStyle w:val="TableContents"/>
              <w:bidi w:val="0"/>
              <w:spacing w:before="0" w:after="283"/>
              <w:jc w:val="left"/>
              <w:rPr/>
            </w:pPr>
            <w:r>
              <w:rPr/>
              <w:t xml:space="preserve">7003183800000000000 ♠ 1,838 </w:t>
            </w:r>
          </w:p>
        </w:tc>
      </w:tr>
      <w:tr>
        <w:trPr/>
        <w:tc>
          <w:tcPr>
            <w:tcW w:w="751" w:type="dxa"/>
            <w:tcBorders/>
            <w:vAlign w:val="center"/>
          </w:tcPr>
          <w:p>
            <w:pPr>
              <w:pStyle w:val="TableContents"/>
              <w:bidi w:val="0"/>
              <w:spacing w:before="0" w:after="283"/>
              <w:jc w:val="left"/>
              <w:rPr/>
            </w:pPr>
            <w:r>
              <w:rPr/>
              <w:t xml:space="preserve">181 </w:t>
            </w:r>
          </w:p>
        </w:tc>
        <w:tc>
          <w:tcPr>
            <w:tcW w:w="4666" w:type="dxa"/>
            <w:tcBorders/>
            <w:vAlign w:val="center"/>
          </w:tcPr>
          <w:p>
            <w:pPr>
              <w:pStyle w:val="TableContents"/>
              <w:bidi w:val="0"/>
              <w:spacing w:before="0" w:after="283"/>
              <w:jc w:val="left"/>
              <w:rPr/>
            </w:pPr>
            <w:r>
              <w:rPr/>
              <w:t xml:space="preserve">Belize </w:t>
            </w:r>
          </w:p>
        </w:tc>
        <w:tc>
          <w:tcPr>
            <w:tcW w:w="3826" w:type="dxa"/>
            <w:tcBorders/>
            <w:vAlign w:val="center"/>
          </w:tcPr>
          <w:p>
            <w:pPr>
              <w:pStyle w:val="TableContents"/>
              <w:bidi w:val="0"/>
              <w:spacing w:before="0" w:after="283"/>
              <w:jc w:val="left"/>
              <w:rPr/>
            </w:pPr>
            <w:r>
              <w:rPr/>
              <w:t xml:space="preserve">7003169900000000000 ♠ 1,699 </w:t>
            </w:r>
          </w:p>
        </w:tc>
      </w:tr>
      <w:tr>
        <w:trPr/>
        <w:tc>
          <w:tcPr>
            <w:tcW w:w="751" w:type="dxa"/>
            <w:tcBorders/>
            <w:vAlign w:val="center"/>
          </w:tcPr>
          <w:p>
            <w:pPr>
              <w:pStyle w:val="TableContents"/>
              <w:bidi w:val="0"/>
              <w:spacing w:before="0" w:after="283"/>
              <w:jc w:val="left"/>
              <w:rPr/>
            </w:pPr>
            <w:r>
              <w:rPr/>
              <w:t xml:space="preserve">182 </w:t>
            </w:r>
          </w:p>
        </w:tc>
        <w:tc>
          <w:tcPr>
            <w:tcW w:w="4666" w:type="dxa"/>
            <w:tcBorders/>
            <w:vAlign w:val="center"/>
          </w:tcPr>
          <w:p>
            <w:pPr>
              <w:pStyle w:val="TableContents"/>
              <w:bidi w:val="0"/>
              <w:spacing w:before="0" w:after="283"/>
              <w:jc w:val="left"/>
              <w:rPr/>
            </w:pPr>
            <w:r>
              <w:rPr/>
              <w:t xml:space="preserve">Djibouti </w:t>
            </w:r>
          </w:p>
        </w:tc>
        <w:tc>
          <w:tcPr>
            <w:tcW w:w="3826" w:type="dxa"/>
            <w:tcBorders/>
            <w:vAlign w:val="center"/>
          </w:tcPr>
          <w:p>
            <w:pPr>
              <w:pStyle w:val="TableContents"/>
              <w:bidi w:val="0"/>
              <w:spacing w:before="0" w:after="283"/>
              <w:jc w:val="left"/>
              <w:rPr/>
            </w:pPr>
            <w:r>
              <w:rPr/>
              <w:t xml:space="preserve">7003158900000000000 ♠ 1,589 </w:t>
            </w:r>
          </w:p>
        </w:tc>
      </w:tr>
      <w:tr>
        <w:trPr/>
        <w:tc>
          <w:tcPr>
            <w:tcW w:w="751" w:type="dxa"/>
            <w:tcBorders/>
            <w:vAlign w:val="center"/>
          </w:tcPr>
          <w:p>
            <w:pPr>
              <w:pStyle w:val="TableContents"/>
              <w:bidi w:val="0"/>
              <w:spacing w:before="0" w:after="283"/>
              <w:jc w:val="left"/>
              <w:rPr/>
            </w:pPr>
            <w:r>
              <w:rPr/>
              <w:t xml:space="preserve">183 </w:t>
            </w:r>
          </w:p>
        </w:tc>
        <w:tc>
          <w:tcPr>
            <w:tcW w:w="4666" w:type="dxa"/>
            <w:tcBorders/>
            <w:vAlign w:val="center"/>
          </w:tcPr>
          <w:p>
            <w:pPr>
              <w:pStyle w:val="TableContents"/>
              <w:bidi w:val="0"/>
              <w:spacing w:before="0" w:after="283"/>
              <w:jc w:val="left"/>
              <w:rPr/>
            </w:pPr>
            <w:r>
              <w:rPr/>
              <w:t xml:space="preserve">Seychellit </w:t>
            </w:r>
          </w:p>
        </w:tc>
        <w:tc>
          <w:tcPr>
            <w:tcW w:w="3826" w:type="dxa"/>
            <w:tcBorders/>
            <w:vAlign w:val="center"/>
          </w:tcPr>
          <w:p>
            <w:pPr>
              <w:pStyle w:val="TableContents"/>
              <w:bidi w:val="0"/>
              <w:spacing w:before="0" w:after="283"/>
              <w:jc w:val="left"/>
              <w:rPr/>
            </w:pPr>
            <w:r>
              <w:rPr/>
              <w:t xml:space="preserve">7003151100000000000 ♠ 1,511 </w:t>
            </w:r>
          </w:p>
        </w:tc>
      </w:tr>
      <w:tr>
        <w:trPr/>
        <w:tc>
          <w:tcPr>
            <w:tcW w:w="751" w:type="dxa"/>
            <w:tcBorders/>
            <w:vAlign w:val="center"/>
          </w:tcPr>
          <w:p>
            <w:pPr>
              <w:pStyle w:val="TableContents"/>
              <w:bidi w:val="0"/>
              <w:spacing w:before="0" w:after="283"/>
              <w:jc w:val="left"/>
              <w:rPr/>
            </w:pPr>
            <w:r>
              <w:rPr/>
              <w:t xml:space="preserve">184 </w:t>
            </w:r>
          </w:p>
        </w:tc>
        <w:tc>
          <w:tcPr>
            <w:tcW w:w="4666" w:type="dxa"/>
            <w:tcBorders/>
            <w:vAlign w:val="center"/>
          </w:tcPr>
          <w:p>
            <w:pPr>
              <w:pStyle w:val="TableContents"/>
              <w:bidi w:val="0"/>
              <w:spacing w:before="0" w:after="283"/>
              <w:jc w:val="left"/>
              <w:rPr/>
            </w:pPr>
            <w:r>
              <w:rPr/>
              <w:t xml:space="preserve">Saint Lucia </w:t>
            </w:r>
          </w:p>
        </w:tc>
        <w:tc>
          <w:tcPr>
            <w:tcW w:w="3826" w:type="dxa"/>
            <w:tcBorders/>
            <w:vAlign w:val="center"/>
          </w:tcPr>
          <w:p>
            <w:pPr>
              <w:pStyle w:val="TableContents"/>
              <w:bidi w:val="0"/>
              <w:spacing w:before="0" w:after="283"/>
              <w:jc w:val="left"/>
              <w:rPr/>
            </w:pPr>
            <w:r>
              <w:rPr/>
              <w:t xml:space="preserve">7003140600000000000 ♠ 1,406 </w:t>
            </w:r>
          </w:p>
        </w:tc>
      </w:tr>
      <w:tr>
        <w:trPr/>
        <w:tc>
          <w:tcPr>
            <w:tcW w:w="751" w:type="dxa"/>
            <w:tcBorders/>
            <w:vAlign w:val="center"/>
          </w:tcPr>
          <w:p>
            <w:pPr>
              <w:pStyle w:val="TableContents"/>
              <w:bidi w:val="0"/>
              <w:spacing w:before="0" w:after="283"/>
              <w:jc w:val="left"/>
              <w:rPr/>
            </w:pPr>
            <w:r>
              <w:rPr/>
              <w:t xml:space="preserve">185 </w:t>
            </w:r>
          </w:p>
        </w:tc>
        <w:tc>
          <w:tcPr>
            <w:tcW w:w="4666" w:type="dxa"/>
            <w:tcBorders/>
            <w:vAlign w:val="center"/>
          </w:tcPr>
          <w:p>
            <w:pPr>
              <w:pStyle w:val="TableContents"/>
              <w:bidi w:val="0"/>
              <w:spacing w:before="0" w:after="283"/>
              <w:jc w:val="left"/>
              <w:rPr/>
            </w:pPr>
            <w:r>
              <w:rPr/>
              <w:t xml:space="preserve">Somalia </w:t>
            </w:r>
          </w:p>
        </w:tc>
        <w:tc>
          <w:tcPr>
            <w:tcW w:w="3826" w:type="dxa"/>
            <w:tcBorders/>
            <w:vAlign w:val="center"/>
          </w:tcPr>
          <w:p>
            <w:pPr>
              <w:pStyle w:val="TableContents"/>
              <w:bidi w:val="0"/>
              <w:spacing w:before="0" w:after="283"/>
              <w:jc w:val="left"/>
              <w:rPr/>
            </w:pPr>
            <w:r>
              <w:rPr/>
              <w:t xml:space="preserve">7003137500000000000 ♠ 1,375 </w:t>
            </w:r>
          </w:p>
        </w:tc>
      </w:tr>
      <w:tr>
        <w:trPr/>
        <w:tc>
          <w:tcPr>
            <w:tcW w:w="751" w:type="dxa"/>
            <w:tcBorders/>
            <w:vAlign w:val="center"/>
          </w:tcPr>
          <w:p>
            <w:pPr>
              <w:pStyle w:val="TableContents"/>
              <w:bidi w:val="0"/>
              <w:spacing w:before="0" w:after="283"/>
              <w:jc w:val="left"/>
              <w:rPr/>
            </w:pPr>
            <w:r>
              <w:rPr/>
              <w:t xml:space="preserve">186 </w:t>
            </w:r>
          </w:p>
        </w:tc>
        <w:tc>
          <w:tcPr>
            <w:tcW w:w="4666" w:type="dxa"/>
            <w:tcBorders/>
            <w:vAlign w:val="center"/>
          </w:tcPr>
          <w:p>
            <w:pPr>
              <w:pStyle w:val="TableContents"/>
              <w:bidi w:val="0"/>
              <w:spacing w:before="0" w:after="283"/>
              <w:jc w:val="left"/>
              <w:rPr/>
            </w:pPr>
            <w:r>
              <w:rPr/>
              <w:t xml:space="preserve">Sansibar </w:t>
            </w:r>
          </w:p>
        </w:tc>
        <w:tc>
          <w:tcPr>
            <w:tcW w:w="3826" w:type="dxa"/>
            <w:tcBorders/>
            <w:vAlign w:val="center"/>
          </w:tcPr>
          <w:p>
            <w:pPr>
              <w:pStyle w:val="TableContents"/>
              <w:bidi w:val="0"/>
              <w:spacing w:before="0" w:after="283"/>
              <w:jc w:val="left"/>
              <w:rPr/>
            </w:pPr>
            <w:r>
              <w:rPr/>
              <w:t xml:space="preserve">7003128900000000000 ♠ 1,289 </w:t>
            </w:r>
          </w:p>
        </w:tc>
      </w:tr>
      <w:tr>
        <w:trPr/>
        <w:tc>
          <w:tcPr>
            <w:tcW w:w="751" w:type="dxa"/>
            <w:tcBorders/>
            <w:vAlign w:val="center"/>
          </w:tcPr>
          <w:p>
            <w:pPr>
              <w:pStyle w:val="TableContents"/>
              <w:bidi w:val="0"/>
              <w:spacing w:before="0" w:after="283"/>
              <w:jc w:val="left"/>
              <w:rPr/>
            </w:pPr>
            <w:r>
              <w:rPr/>
              <w:t xml:space="preserve">187 </w:t>
            </w:r>
          </w:p>
        </w:tc>
        <w:tc>
          <w:tcPr>
            <w:tcW w:w="4666" w:type="dxa"/>
            <w:tcBorders/>
            <w:vAlign w:val="center"/>
          </w:tcPr>
          <w:p>
            <w:pPr>
              <w:pStyle w:val="TableContents"/>
              <w:bidi w:val="0"/>
              <w:spacing w:before="0" w:after="283"/>
              <w:jc w:val="left"/>
              <w:rPr/>
            </w:pPr>
            <w:r>
              <w:rPr/>
              <w:t xml:space="preserve">Antigua ja Barbuda </w:t>
            </w:r>
          </w:p>
        </w:tc>
        <w:tc>
          <w:tcPr>
            <w:tcW w:w="3826" w:type="dxa"/>
            <w:tcBorders/>
            <w:vAlign w:val="center"/>
          </w:tcPr>
          <w:p>
            <w:pPr>
              <w:pStyle w:val="TableContents"/>
              <w:bidi w:val="0"/>
              <w:spacing w:before="0" w:after="283"/>
              <w:jc w:val="left"/>
              <w:rPr/>
            </w:pPr>
            <w:r>
              <w:rPr/>
              <w:t xml:space="preserve">7003124800000000000 ♠ 1,248 </w:t>
            </w:r>
          </w:p>
        </w:tc>
      </w:tr>
      <w:tr>
        <w:trPr/>
        <w:tc>
          <w:tcPr>
            <w:tcW w:w="751" w:type="dxa"/>
            <w:tcBorders/>
            <w:vAlign w:val="center"/>
          </w:tcPr>
          <w:p>
            <w:pPr>
              <w:pStyle w:val="TableContents"/>
              <w:bidi w:val="0"/>
              <w:spacing w:before="0" w:after="283"/>
              <w:jc w:val="left"/>
              <w:rPr/>
            </w:pPr>
            <w:r>
              <w:rPr/>
              <w:t xml:space="preserve">188 </w:t>
            </w:r>
          </w:p>
        </w:tc>
        <w:tc>
          <w:tcPr>
            <w:tcW w:w="4666" w:type="dxa"/>
            <w:tcBorders/>
            <w:vAlign w:val="center"/>
          </w:tcPr>
          <w:p>
            <w:pPr>
              <w:pStyle w:val="TableContents"/>
              <w:bidi w:val="0"/>
              <w:spacing w:before="0" w:after="283"/>
              <w:jc w:val="left"/>
              <w:rPr/>
            </w:pPr>
            <w:r>
              <w:rPr/>
              <w:t xml:space="preserve">Guinea-Bissau </w:t>
            </w:r>
          </w:p>
        </w:tc>
        <w:tc>
          <w:tcPr>
            <w:tcW w:w="3826" w:type="dxa"/>
            <w:tcBorders/>
            <w:vAlign w:val="center"/>
          </w:tcPr>
          <w:p>
            <w:pPr>
              <w:pStyle w:val="TableContents"/>
              <w:bidi w:val="0"/>
              <w:spacing w:before="0" w:after="283"/>
              <w:jc w:val="left"/>
              <w:rPr/>
            </w:pPr>
            <w:r>
              <w:rPr/>
              <w:t xml:space="preserve">7003120900000000000 ♠ 1,209 </w:t>
            </w:r>
          </w:p>
        </w:tc>
      </w:tr>
      <w:tr>
        <w:trPr/>
        <w:tc>
          <w:tcPr>
            <w:tcW w:w="751" w:type="dxa"/>
            <w:tcBorders/>
            <w:vAlign w:val="center"/>
          </w:tcPr>
          <w:p>
            <w:pPr>
              <w:pStyle w:val="TableContents"/>
              <w:bidi w:val="0"/>
              <w:spacing w:before="0" w:after="283"/>
              <w:jc w:val="left"/>
              <w:rPr/>
            </w:pPr>
            <w:r>
              <w:rPr/>
              <w:t xml:space="preserve">189 </w:t>
            </w:r>
          </w:p>
        </w:tc>
        <w:tc>
          <w:tcPr>
            <w:tcW w:w="4666" w:type="dxa"/>
            <w:tcBorders/>
            <w:vAlign w:val="center"/>
          </w:tcPr>
          <w:p>
            <w:pPr>
              <w:pStyle w:val="TableContents"/>
              <w:bidi w:val="0"/>
              <w:spacing w:before="0" w:after="283"/>
              <w:jc w:val="left"/>
              <w:rPr/>
            </w:pPr>
            <w:r>
              <w:rPr/>
              <w:t xml:space="preserve">Salomonsaaret </w:t>
            </w:r>
          </w:p>
        </w:tc>
        <w:tc>
          <w:tcPr>
            <w:tcW w:w="3826" w:type="dxa"/>
            <w:tcBorders/>
            <w:vAlign w:val="center"/>
          </w:tcPr>
          <w:p>
            <w:pPr>
              <w:pStyle w:val="TableContents"/>
              <w:bidi w:val="0"/>
              <w:spacing w:before="0" w:after="283"/>
              <w:jc w:val="left"/>
              <w:rPr/>
            </w:pPr>
            <w:r>
              <w:rPr/>
              <w:t xml:space="preserve">7003110300000000000 ♠ 1,103 </w:t>
            </w:r>
          </w:p>
        </w:tc>
      </w:tr>
      <w:tr>
        <w:trPr/>
        <w:tc>
          <w:tcPr>
            <w:tcW w:w="751" w:type="dxa"/>
            <w:tcBorders/>
            <w:vAlign w:val="center"/>
          </w:tcPr>
          <w:p>
            <w:pPr>
              <w:pStyle w:val="TableContents"/>
              <w:bidi w:val="0"/>
              <w:spacing w:before="0" w:after="283"/>
              <w:jc w:val="left"/>
              <w:rPr/>
            </w:pPr>
            <w:r>
              <w:rPr/>
              <w:t xml:space="preserve">190 </w:t>
            </w:r>
          </w:p>
        </w:tc>
        <w:tc>
          <w:tcPr>
            <w:tcW w:w="4666" w:type="dxa"/>
            <w:tcBorders/>
            <w:vAlign w:val="center"/>
          </w:tcPr>
          <w:p>
            <w:pPr>
              <w:pStyle w:val="TableContents"/>
              <w:bidi w:val="0"/>
              <w:spacing w:before="0" w:after="283"/>
              <w:jc w:val="left"/>
              <w:rPr/>
            </w:pPr>
            <w:r>
              <w:rPr/>
              <w:t xml:space="preserve">Sint Maarten </w:t>
            </w:r>
          </w:p>
        </w:tc>
        <w:tc>
          <w:tcPr>
            <w:tcW w:w="3826" w:type="dxa"/>
            <w:tcBorders/>
            <w:vAlign w:val="center"/>
          </w:tcPr>
          <w:p>
            <w:pPr>
              <w:pStyle w:val="TableContents"/>
              <w:bidi w:val="0"/>
              <w:spacing w:before="0" w:after="283"/>
              <w:jc w:val="left"/>
              <w:rPr/>
            </w:pPr>
            <w:r>
              <w:rPr/>
              <w:t xml:space="preserve">7003105900000000000 ♠ 1,059 </w:t>
            </w:r>
          </w:p>
        </w:tc>
      </w:tr>
      <w:tr>
        <w:trPr/>
        <w:tc>
          <w:tcPr>
            <w:tcW w:w="751" w:type="dxa"/>
            <w:tcBorders/>
            <w:vAlign w:val="center"/>
          </w:tcPr>
          <w:p>
            <w:pPr>
              <w:pStyle w:val="TableContents"/>
              <w:bidi w:val="0"/>
              <w:spacing w:before="0" w:after="283"/>
              <w:jc w:val="left"/>
              <w:rPr/>
            </w:pPr>
            <w:r>
              <w:rPr/>
              <w:t xml:space="preserve">191 </w:t>
            </w:r>
          </w:p>
        </w:tc>
        <w:tc>
          <w:tcPr>
            <w:tcW w:w="4666" w:type="dxa"/>
            <w:tcBorders/>
            <w:vAlign w:val="center"/>
          </w:tcPr>
          <w:p>
            <w:pPr>
              <w:pStyle w:val="TableContents"/>
              <w:bidi w:val="0"/>
              <w:spacing w:before="0" w:after="283"/>
              <w:jc w:val="left"/>
              <w:rPr/>
            </w:pPr>
            <w:r>
              <w:rPr/>
              <w:t xml:space="preserve">Brittiläiset Neitsytsaaret </w:t>
            </w:r>
          </w:p>
        </w:tc>
        <w:tc>
          <w:tcPr>
            <w:tcW w:w="3826" w:type="dxa"/>
            <w:tcBorders/>
            <w:vAlign w:val="center"/>
          </w:tcPr>
          <w:p>
            <w:pPr>
              <w:pStyle w:val="TableContents"/>
              <w:bidi w:val="0"/>
              <w:spacing w:before="0" w:after="283"/>
              <w:jc w:val="left"/>
              <w:rPr/>
            </w:pPr>
            <w:r>
              <w:rPr/>
              <w:t xml:space="preserve">7002902000000000000 ♠ 902 </w:t>
            </w:r>
          </w:p>
        </w:tc>
      </w:tr>
      <w:tr>
        <w:trPr/>
        <w:tc>
          <w:tcPr>
            <w:tcW w:w="751" w:type="dxa"/>
            <w:tcBorders/>
            <w:vAlign w:val="center"/>
          </w:tcPr>
          <w:p>
            <w:pPr>
              <w:pStyle w:val="TableContents"/>
              <w:bidi w:val="0"/>
              <w:spacing w:before="0" w:after="283"/>
              <w:jc w:val="left"/>
              <w:rPr/>
            </w:pPr>
            <w:r>
              <w:rPr/>
              <w:t xml:space="preserve">192 </w:t>
            </w:r>
          </w:p>
        </w:tc>
        <w:tc>
          <w:tcPr>
            <w:tcW w:w="4666" w:type="dxa"/>
            <w:tcBorders/>
            <w:vAlign w:val="center"/>
          </w:tcPr>
          <w:p>
            <w:pPr>
              <w:pStyle w:val="TableContents"/>
              <w:bidi w:val="0"/>
              <w:spacing w:before="0" w:after="283"/>
              <w:jc w:val="left"/>
              <w:rPr/>
            </w:pPr>
            <w:r>
              <w:rPr/>
              <w:t xml:space="preserve">Grenada </w:t>
            </w:r>
          </w:p>
        </w:tc>
        <w:tc>
          <w:tcPr>
            <w:tcW w:w="3826" w:type="dxa"/>
            <w:tcBorders/>
            <w:vAlign w:val="center"/>
          </w:tcPr>
          <w:p>
            <w:pPr>
              <w:pStyle w:val="TableContents"/>
              <w:bidi w:val="0"/>
              <w:spacing w:before="0" w:after="283"/>
              <w:jc w:val="left"/>
              <w:rPr/>
            </w:pPr>
            <w:r>
              <w:rPr/>
              <w:t xml:space="preserve">7002884000000000000 ♠ 884 </w:t>
            </w:r>
          </w:p>
        </w:tc>
      </w:tr>
      <w:tr>
        <w:trPr/>
        <w:tc>
          <w:tcPr>
            <w:tcW w:w="751" w:type="dxa"/>
            <w:tcBorders/>
            <w:vAlign w:val="center"/>
          </w:tcPr>
          <w:p>
            <w:pPr>
              <w:pStyle w:val="TableContents"/>
              <w:bidi w:val="0"/>
              <w:spacing w:before="0" w:after="283"/>
              <w:jc w:val="left"/>
              <w:rPr/>
            </w:pPr>
            <w:r>
              <w:rPr/>
              <w:t xml:space="preserve">193 </w:t>
            </w:r>
          </w:p>
        </w:tc>
        <w:tc>
          <w:tcPr>
            <w:tcW w:w="4666" w:type="dxa"/>
            <w:tcBorders/>
            <w:vAlign w:val="center"/>
          </w:tcPr>
          <w:p>
            <w:pPr>
              <w:pStyle w:val="TableContents"/>
              <w:bidi w:val="0"/>
              <w:spacing w:before="0" w:after="283"/>
              <w:jc w:val="left"/>
              <w:rPr/>
            </w:pPr>
            <w:r>
              <w:rPr/>
              <w:t xml:space="preserve">Saint Kitts ja Nevis </w:t>
            </w:r>
          </w:p>
        </w:tc>
        <w:tc>
          <w:tcPr>
            <w:tcW w:w="3826" w:type="dxa"/>
            <w:tcBorders/>
            <w:vAlign w:val="center"/>
          </w:tcPr>
          <w:p>
            <w:pPr>
              <w:pStyle w:val="TableContents"/>
              <w:bidi w:val="0"/>
              <w:spacing w:before="0" w:after="283"/>
              <w:jc w:val="left"/>
              <w:rPr/>
            </w:pPr>
            <w:r>
              <w:rPr/>
              <w:t xml:space="preserve">7002852000000000000 ♠ 852 </w:t>
            </w:r>
          </w:p>
        </w:tc>
      </w:tr>
      <w:tr>
        <w:trPr/>
        <w:tc>
          <w:tcPr>
            <w:tcW w:w="751" w:type="dxa"/>
            <w:tcBorders/>
            <w:vAlign w:val="center"/>
          </w:tcPr>
          <w:p>
            <w:pPr>
              <w:pStyle w:val="TableContents"/>
              <w:bidi w:val="0"/>
              <w:spacing w:before="0" w:after="283"/>
              <w:jc w:val="left"/>
              <w:rPr/>
            </w:pPr>
            <w:r>
              <w:rPr/>
              <w:t xml:space="preserve">194 </w:t>
            </w:r>
          </w:p>
        </w:tc>
        <w:tc>
          <w:tcPr>
            <w:tcW w:w="4666" w:type="dxa"/>
            <w:tcBorders/>
            <w:vAlign w:val="center"/>
          </w:tcPr>
          <w:p>
            <w:pPr>
              <w:pStyle w:val="TableContents"/>
              <w:bidi w:val="0"/>
              <w:spacing w:before="0" w:after="283"/>
              <w:jc w:val="left"/>
              <w:rPr/>
            </w:pPr>
            <w:r>
              <w:rPr/>
              <w:t xml:space="preserve">Gambia </w:t>
            </w:r>
          </w:p>
        </w:tc>
        <w:tc>
          <w:tcPr>
            <w:tcW w:w="3826" w:type="dxa"/>
            <w:tcBorders/>
            <w:vAlign w:val="center"/>
          </w:tcPr>
          <w:p>
            <w:pPr>
              <w:pStyle w:val="TableContents"/>
              <w:bidi w:val="0"/>
              <w:spacing w:before="0" w:after="283"/>
              <w:jc w:val="left"/>
              <w:rPr/>
            </w:pPr>
            <w:r>
              <w:rPr/>
              <w:t xml:space="preserve">7002851000000000000 ♠ 851 </w:t>
            </w:r>
          </w:p>
        </w:tc>
      </w:tr>
      <w:tr>
        <w:trPr/>
        <w:tc>
          <w:tcPr>
            <w:tcW w:w="751" w:type="dxa"/>
            <w:tcBorders/>
            <w:vAlign w:val="center"/>
          </w:tcPr>
          <w:p>
            <w:pPr>
              <w:pStyle w:val="TableContents"/>
              <w:bidi w:val="0"/>
              <w:spacing w:before="0" w:after="283"/>
              <w:jc w:val="left"/>
              <w:rPr/>
            </w:pPr>
            <w:r>
              <w:rPr/>
              <w:t xml:space="preserve">195 </w:t>
            </w:r>
          </w:p>
        </w:tc>
        <w:tc>
          <w:tcPr>
            <w:tcW w:w="4666" w:type="dxa"/>
            <w:tcBorders/>
            <w:vAlign w:val="center"/>
          </w:tcPr>
          <w:p>
            <w:pPr>
              <w:pStyle w:val="TableContents"/>
              <w:bidi w:val="0"/>
              <w:spacing w:before="0" w:after="283"/>
              <w:jc w:val="left"/>
              <w:rPr/>
            </w:pPr>
            <w:r>
              <w:rPr/>
              <w:t xml:space="preserve">Samoa </w:t>
            </w:r>
          </w:p>
        </w:tc>
        <w:tc>
          <w:tcPr>
            <w:tcW w:w="3826" w:type="dxa"/>
            <w:tcBorders/>
            <w:vAlign w:val="center"/>
          </w:tcPr>
          <w:p>
            <w:pPr>
              <w:pStyle w:val="TableContents"/>
              <w:bidi w:val="0"/>
              <w:spacing w:before="0" w:after="283"/>
              <w:jc w:val="left"/>
              <w:rPr/>
            </w:pPr>
            <w:r>
              <w:rPr/>
              <w:t xml:space="preserve">7002824000000000000 ♠ 824 </w:t>
            </w:r>
          </w:p>
        </w:tc>
      </w:tr>
      <w:tr>
        <w:trPr/>
        <w:tc>
          <w:tcPr>
            <w:tcW w:w="751" w:type="dxa"/>
            <w:tcBorders/>
            <w:vAlign w:val="center"/>
          </w:tcPr>
          <w:p>
            <w:pPr>
              <w:pStyle w:val="TableContents"/>
              <w:bidi w:val="0"/>
              <w:spacing w:before="0" w:after="283"/>
              <w:jc w:val="left"/>
              <w:rPr/>
            </w:pPr>
            <w:r>
              <w:rPr/>
              <w:t xml:space="preserve">196 </w:t>
            </w:r>
          </w:p>
        </w:tc>
        <w:tc>
          <w:tcPr>
            <w:tcW w:w="4666" w:type="dxa"/>
            <w:tcBorders/>
            <w:vAlign w:val="center"/>
          </w:tcPr>
          <w:p>
            <w:pPr>
              <w:pStyle w:val="TableContents"/>
              <w:bidi w:val="0"/>
              <w:spacing w:before="0" w:after="283"/>
              <w:jc w:val="left"/>
              <w:rPr/>
            </w:pPr>
            <w:r>
              <w:rPr/>
              <w:t xml:space="preserve">Vanuatu </w:t>
            </w:r>
          </w:p>
        </w:tc>
        <w:tc>
          <w:tcPr>
            <w:tcW w:w="3826" w:type="dxa"/>
            <w:tcBorders/>
            <w:vAlign w:val="center"/>
          </w:tcPr>
          <w:p>
            <w:pPr>
              <w:pStyle w:val="TableContents"/>
              <w:bidi w:val="0"/>
              <w:spacing w:before="0" w:after="283"/>
              <w:jc w:val="left"/>
              <w:rPr/>
            </w:pPr>
            <w:r>
              <w:rPr/>
              <w:t xml:space="preserve">7002812000000000000 ♠ 812 </w:t>
            </w:r>
          </w:p>
        </w:tc>
      </w:tr>
      <w:tr>
        <w:trPr/>
        <w:tc>
          <w:tcPr>
            <w:tcW w:w="751" w:type="dxa"/>
            <w:tcBorders/>
            <w:vAlign w:val="center"/>
          </w:tcPr>
          <w:p>
            <w:pPr>
              <w:pStyle w:val="TableContents"/>
              <w:bidi w:val="0"/>
              <w:spacing w:before="0" w:after="283"/>
              <w:jc w:val="left"/>
              <w:rPr/>
            </w:pPr>
            <w:r>
              <w:rPr/>
              <w:t xml:space="preserve">197 </w:t>
            </w:r>
          </w:p>
        </w:tc>
        <w:tc>
          <w:tcPr>
            <w:tcW w:w="4666" w:type="dxa"/>
            <w:tcBorders/>
            <w:vAlign w:val="center"/>
          </w:tcPr>
          <w:p>
            <w:pPr>
              <w:pStyle w:val="TableContents"/>
              <w:bidi w:val="0"/>
              <w:spacing w:before="0" w:after="283"/>
              <w:jc w:val="left"/>
              <w:rPr/>
            </w:pPr>
            <w:r>
              <w:rPr/>
              <w:t xml:space="preserve">Turks- ja Caicossaaret </w:t>
            </w:r>
          </w:p>
        </w:tc>
        <w:tc>
          <w:tcPr>
            <w:tcW w:w="3826" w:type="dxa"/>
            <w:tcBorders/>
            <w:vAlign w:val="center"/>
          </w:tcPr>
          <w:p>
            <w:pPr>
              <w:pStyle w:val="TableContents"/>
              <w:bidi w:val="0"/>
              <w:spacing w:before="0" w:after="283"/>
              <w:jc w:val="left"/>
              <w:rPr/>
            </w:pPr>
            <w:r>
              <w:rPr/>
              <w:t xml:space="preserve">7002797000000000000 ♠ 797 </w:t>
            </w:r>
          </w:p>
        </w:tc>
      </w:tr>
      <w:tr>
        <w:trPr/>
        <w:tc>
          <w:tcPr>
            <w:tcW w:w="751" w:type="dxa"/>
            <w:tcBorders/>
            <w:vAlign w:val="center"/>
          </w:tcPr>
          <w:p>
            <w:pPr>
              <w:pStyle w:val="TableContents"/>
              <w:bidi w:val="0"/>
              <w:spacing w:before="0" w:after="283"/>
              <w:jc w:val="left"/>
              <w:rPr/>
            </w:pPr>
            <w:r>
              <w:rPr/>
              <w:t xml:space="preserve">198 </w:t>
            </w:r>
          </w:p>
        </w:tc>
        <w:tc>
          <w:tcPr>
            <w:tcW w:w="4666" w:type="dxa"/>
            <w:tcBorders/>
            <w:vAlign w:val="center"/>
          </w:tcPr>
          <w:p>
            <w:pPr>
              <w:pStyle w:val="TableContents"/>
              <w:bidi w:val="0"/>
              <w:spacing w:before="0" w:after="283"/>
              <w:jc w:val="left"/>
              <w:rPr/>
            </w:pPr>
            <w:r>
              <w:rPr/>
              <w:t xml:space="preserve">Saint Vincent ja Grenadiinit </w:t>
            </w:r>
          </w:p>
        </w:tc>
        <w:tc>
          <w:tcPr>
            <w:tcW w:w="3826" w:type="dxa"/>
            <w:tcBorders/>
            <w:vAlign w:val="center"/>
          </w:tcPr>
          <w:p>
            <w:pPr>
              <w:pStyle w:val="TableContents"/>
              <w:bidi w:val="0"/>
              <w:spacing w:before="0" w:after="283"/>
              <w:jc w:val="left"/>
              <w:rPr/>
            </w:pPr>
            <w:r>
              <w:rPr/>
              <w:t xml:space="preserve">7002729000000000000 ♠ 729 </w:t>
            </w:r>
          </w:p>
        </w:tc>
      </w:tr>
      <w:tr>
        <w:trPr/>
        <w:tc>
          <w:tcPr>
            <w:tcW w:w="751" w:type="dxa"/>
            <w:tcBorders/>
            <w:vAlign w:val="center"/>
          </w:tcPr>
          <w:p>
            <w:pPr>
              <w:pStyle w:val="TableContents"/>
              <w:bidi w:val="0"/>
              <w:spacing w:before="0" w:after="283"/>
              <w:jc w:val="left"/>
              <w:rPr/>
            </w:pPr>
            <w:r>
              <w:rPr/>
              <w:t xml:space="preserve">199 </w:t>
            </w:r>
          </w:p>
        </w:tc>
        <w:tc>
          <w:tcPr>
            <w:tcW w:w="4666" w:type="dxa"/>
            <w:tcBorders/>
            <w:vAlign w:val="center"/>
          </w:tcPr>
          <w:p>
            <w:pPr>
              <w:pStyle w:val="TableContents"/>
              <w:bidi w:val="0"/>
              <w:spacing w:before="0" w:after="283"/>
              <w:jc w:val="left"/>
              <w:rPr/>
            </w:pPr>
            <w:r>
              <w:rPr/>
              <w:t xml:space="preserve">Komorit </w:t>
            </w:r>
          </w:p>
        </w:tc>
        <w:tc>
          <w:tcPr>
            <w:tcW w:w="3826" w:type="dxa"/>
            <w:tcBorders/>
            <w:vAlign w:val="center"/>
          </w:tcPr>
          <w:p>
            <w:pPr>
              <w:pStyle w:val="TableContents"/>
              <w:bidi w:val="0"/>
              <w:spacing w:before="0" w:after="283"/>
              <w:jc w:val="left"/>
              <w:rPr/>
            </w:pPr>
            <w:r>
              <w:rPr/>
              <w:t xml:space="preserve">7002648000000000000 ♠ 648 </w:t>
            </w:r>
          </w:p>
        </w:tc>
      </w:tr>
      <w:tr>
        <w:trPr/>
        <w:tc>
          <w:tcPr>
            <w:tcW w:w="751" w:type="dxa"/>
            <w:tcBorders/>
            <w:vAlign w:val="center"/>
          </w:tcPr>
          <w:p>
            <w:pPr>
              <w:pStyle w:val="TableContents"/>
              <w:bidi w:val="0"/>
              <w:spacing w:before="0" w:after="283"/>
              <w:jc w:val="left"/>
              <w:rPr/>
            </w:pPr>
            <w:r>
              <w:rPr/>
              <w:t xml:space="preserve">200 </w:t>
            </w:r>
          </w:p>
        </w:tc>
        <w:tc>
          <w:tcPr>
            <w:tcW w:w="4666" w:type="dxa"/>
            <w:tcBorders/>
            <w:vAlign w:val="center"/>
          </w:tcPr>
          <w:p>
            <w:pPr>
              <w:pStyle w:val="TableContents"/>
              <w:bidi w:val="0"/>
              <w:spacing w:before="0" w:after="283"/>
              <w:jc w:val="left"/>
              <w:rPr/>
            </w:pPr>
            <w:r>
              <w:rPr/>
              <w:t xml:space="preserve">Dominica </w:t>
            </w:r>
          </w:p>
        </w:tc>
        <w:tc>
          <w:tcPr>
            <w:tcW w:w="3826" w:type="dxa"/>
            <w:tcBorders/>
            <w:vAlign w:val="center"/>
          </w:tcPr>
          <w:p>
            <w:pPr>
              <w:pStyle w:val="TableContents"/>
              <w:bidi w:val="0"/>
              <w:spacing w:before="0" w:after="283"/>
              <w:jc w:val="left"/>
              <w:rPr/>
            </w:pPr>
            <w:r>
              <w:rPr/>
              <w:t xml:space="preserve">7002533000000000000 ♠ 533 </w:t>
            </w:r>
          </w:p>
        </w:tc>
      </w:tr>
      <w:tr>
        <w:trPr/>
        <w:tc>
          <w:tcPr>
            <w:tcW w:w="751" w:type="dxa"/>
            <w:tcBorders/>
            <w:vAlign w:val="center"/>
          </w:tcPr>
          <w:p>
            <w:pPr>
              <w:pStyle w:val="TableContents"/>
              <w:bidi w:val="0"/>
              <w:spacing w:before="0" w:after="283"/>
              <w:jc w:val="left"/>
              <w:rPr/>
            </w:pPr>
            <w:r>
              <w:rPr/>
              <w:t xml:space="preserve">201 </w:t>
            </w:r>
          </w:p>
        </w:tc>
        <w:tc>
          <w:tcPr>
            <w:tcW w:w="4666" w:type="dxa"/>
            <w:tcBorders/>
            <w:vAlign w:val="center"/>
          </w:tcPr>
          <w:p>
            <w:pPr>
              <w:pStyle w:val="TableContents"/>
              <w:bidi w:val="0"/>
              <w:spacing w:before="0" w:after="283"/>
              <w:jc w:val="left"/>
              <w:rPr/>
            </w:pPr>
            <w:r>
              <w:rPr/>
              <w:t xml:space="preserve">Tonga </w:t>
            </w:r>
          </w:p>
        </w:tc>
        <w:tc>
          <w:tcPr>
            <w:tcW w:w="3826" w:type="dxa"/>
            <w:tcBorders/>
            <w:vAlign w:val="center"/>
          </w:tcPr>
          <w:p>
            <w:pPr>
              <w:pStyle w:val="TableContents"/>
              <w:bidi w:val="0"/>
              <w:spacing w:before="0" w:after="283"/>
              <w:jc w:val="left"/>
              <w:rPr/>
            </w:pPr>
            <w:r>
              <w:rPr/>
              <w:t xml:space="preserve">7002435000000000000 ♠ 435 </w:t>
            </w:r>
          </w:p>
        </w:tc>
      </w:tr>
      <w:tr>
        <w:trPr/>
        <w:tc>
          <w:tcPr>
            <w:tcW w:w="751" w:type="dxa"/>
            <w:tcBorders/>
            <w:vAlign w:val="center"/>
          </w:tcPr>
          <w:p>
            <w:pPr>
              <w:pStyle w:val="TableContents"/>
              <w:bidi w:val="0"/>
              <w:spacing w:before="0" w:after="283"/>
              <w:jc w:val="left"/>
              <w:rPr/>
            </w:pPr>
            <w:r>
              <w:rPr/>
              <w:t xml:space="preserve">202 </w:t>
            </w:r>
          </w:p>
        </w:tc>
        <w:tc>
          <w:tcPr>
            <w:tcW w:w="4666" w:type="dxa"/>
            <w:tcBorders/>
            <w:vAlign w:val="center"/>
          </w:tcPr>
          <w:p>
            <w:pPr>
              <w:pStyle w:val="TableContents"/>
              <w:bidi w:val="0"/>
              <w:spacing w:before="0" w:after="283"/>
              <w:jc w:val="left"/>
              <w:rPr/>
            </w:pPr>
            <w:r>
              <w:rPr/>
              <w:t xml:space="preserve">São Tomé ja Príncipe São Tomé ja Príncipe </w:t>
            </w:r>
          </w:p>
        </w:tc>
        <w:tc>
          <w:tcPr>
            <w:tcW w:w="3826" w:type="dxa"/>
            <w:tcBorders/>
            <w:vAlign w:val="center"/>
          </w:tcPr>
          <w:p>
            <w:pPr>
              <w:pStyle w:val="TableContents"/>
              <w:bidi w:val="0"/>
              <w:spacing w:before="0" w:after="283"/>
              <w:jc w:val="left"/>
              <w:rPr/>
            </w:pPr>
            <w:r>
              <w:rPr/>
              <w:t xml:space="preserve">7002337000000000000 ♠ 337 </w:t>
            </w:r>
          </w:p>
        </w:tc>
      </w:tr>
      <w:tr>
        <w:trPr/>
        <w:tc>
          <w:tcPr>
            <w:tcW w:w="751" w:type="dxa"/>
            <w:tcBorders/>
            <w:vAlign w:val="center"/>
          </w:tcPr>
          <w:p>
            <w:pPr>
              <w:pStyle w:val="TableContents"/>
              <w:bidi w:val="0"/>
              <w:spacing w:before="0" w:after="283"/>
              <w:jc w:val="left"/>
              <w:rPr/>
            </w:pPr>
            <w:r>
              <w:rPr/>
              <w:t xml:space="preserve">203 </w:t>
            </w:r>
          </w:p>
        </w:tc>
        <w:tc>
          <w:tcPr>
            <w:tcW w:w="4666" w:type="dxa"/>
            <w:tcBorders/>
            <w:vAlign w:val="center"/>
          </w:tcPr>
          <w:p>
            <w:pPr>
              <w:pStyle w:val="TableContents"/>
              <w:bidi w:val="0"/>
              <w:spacing w:before="0" w:after="283"/>
              <w:jc w:val="left"/>
              <w:rPr/>
            </w:pPr>
            <w:r>
              <w:rPr/>
              <w:t xml:space="preserve">Mikronesian liittovaltio </w:t>
            </w:r>
          </w:p>
        </w:tc>
        <w:tc>
          <w:tcPr>
            <w:tcW w:w="3826" w:type="dxa"/>
            <w:tcBorders/>
            <w:vAlign w:val="center"/>
          </w:tcPr>
          <w:p>
            <w:pPr>
              <w:pStyle w:val="TableContents"/>
              <w:bidi w:val="0"/>
              <w:spacing w:before="0" w:after="283"/>
              <w:jc w:val="left"/>
              <w:rPr/>
            </w:pPr>
            <w:r>
              <w:rPr/>
              <w:t xml:space="preserve">7002308000000000000 ♠ 308 </w:t>
            </w:r>
          </w:p>
        </w:tc>
      </w:tr>
      <w:tr>
        <w:trPr/>
        <w:tc>
          <w:tcPr>
            <w:tcW w:w="751" w:type="dxa"/>
            <w:tcBorders/>
            <w:vAlign w:val="center"/>
          </w:tcPr>
          <w:p>
            <w:pPr>
              <w:pStyle w:val="TableContents"/>
              <w:bidi w:val="0"/>
              <w:spacing w:before="0" w:after="283"/>
              <w:jc w:val="left"/>
              <w:rPr/>
            </w:pPr>
            <w:r>
              <w:rPr/>
              <w:t xml:space="preserve">204 </w:t>
            </w:r>
          </w:p>
        </w:tc>
        <w:tc>
          <w:tcPr>
            <w:tcW w:w="4666" w:type="dxa"/>
            <w:tcBorders/>
            <w:vAlign w:val="center"/>
          </w:tcPr>
          <w:p>
            <w:pPr>
              <w:pStyle w:val="TableContents"/>
              <w:bidi w:val="0"/>
              <w:spacing w:before="0" w:after="283"/>
              <w:jc w:val="left"/>
              <w:rPr/>
            </w:pPr>
            <w:r>
              <w:rPr/>
              <w:t xml:space="preserve">Cookinsaaret </w:t>
            </w:r>
          </w:p>
        </w:tc>
        <w:tc>
          <w:tcPr>
            <w:tcW w:w="3826" w:type="dxa"/>
            <w:tcBorders/>
            <w:vAlign w:val="center"/>
          </w:tcPr>
          <w:p>
            <w:pPr>
              <w:pStyle w:val="TableContents"/>
              <w:bidi w:val="0"/>
              <w:spacing w:before="0" w:after="283"/>
              <w:jc w:val="left"/>
              <w:rPr/>
            </w:pPr>
            <w:r>
              <w:rPr/>
              <w:t xml:space="preserve">7002311000000000000 ♠ 311 </w:t>
            </w:r>
          </w:p>
        </w:tc>
      </w:tr>
      <w:tr>
        <w:trPr/>
        <w:tc>
          <w:tcPr>
            <w:tcW w:w="751" w:type="dxa"/>
            <w:tcBorders/>
            <w:vAlign w:val="center"/>
          </w:tcPr>
          <w:p>
            <w:pPr>
              <w:pStyle w:val="TableContents"/>
              <w:bidi w:val="0"/>
              <w:spacing w:before="0" w:after="283"/>
              <w:jc w:val="left"/>
              <w:rPr/>
            </w:pPr>
            <w:r>
              <w:rPr/>
              <w:t xml:space="preserve">205 </w:t>
            </w:r>
          </w:p>
        </w:tc>
        <w:tc>
          <w:tcPr>
            <w:tcW w:w="4666" w:type="dxa"/>
            <w:tcBorders/>
            <w:vAlign w:val="center"/>
          </w:tcPr>
          <w:p>
            <w:pPr>
              <w:pStyle w:val="TableContents"/>
              <w:bidi w:val="0"/>
              <w:spacing w:before="0" w:after="283"/>
              <w:jc w:val="left"/>
              <w:rPr/>
            </w:pPr>
            <w:r>
              <w:rPr/>
              <w:t xml:space="preserve">Anguilla </w:t>
            </w:r>
          </w:p>
        </w:tc>
        <w:tc>
          <w:tcPr>
            <w:tcW w:w="3826" w:type="dxa"/>
            <w:tcBorders/>
            <w:vAlign w:val="center"/>
          </w:tcPr>
          <w:p>
            <w:pPr>
              <w:pStyle w:val="TableContents"/>
              <w:bidi w:val="0"/>
              <w:spacing w:before="0" w:after="283"/>
              <w:jc w:val="left"/>
              <w:rPr/>
            </w:pPr>
            <w:r>
              <w:rPr/>
              <w:t xml:space="preserve">7002311000000000000 ♠ 311 </w:t>
            </w:r>
          </w:p>
        </w:tc>
      </w:tr>
      <w:tr>
        <w:trPr/>
        <w:tc>
          <w:tcPr>
            <w:tcW w:w="751" w:type="dxa"/>
            <w:tcBorders/>
            <w:vAlign w:val="center"/>
          </w:tcPr>
          <w:p>
            <w:pPr>
              <w:pStyle w:val="TableContents"/>
              <w:bidi w:val="0"/>
              <w:spacing w:before="0" w:after="283"/>
              <w:jc w:val="left"/>
              <w:rPr/>
            </w:pPr>
            <w:r>
              <w:rPr/>
              <w:t xml:space="preserve">206 </w:t>
            </w:r>
          </w:p>
        </w:tc>
        <w:tc>
          <w:tcPr>
            <w:tcW w:w="4666" w:type="dxa"/>
            <w:tcBorders/>
            <w:vAlign w:val="center"/>
          </w:tcPr>
          <w:p>
            <w:pPr>
              <w:pStyle w:val="TableContents"/>
              <w:bidi w:val="0"/>
              <w:spacing w:before="0" w:after="283"/>
              <w:jc w:val="left"/>
              <w:rPr/>
            </w:pPr>
            <w:r>
              <w:rPr/>
              <w:t xml:space="preserve">Palau </w:t>
            </w:r>
          </w:p>
        </w:tc>
        <w:tc>
          <w:tcPr>
            <w:tcW w:w="3826" w:type="dxa"/>
            <w:tcBorders/>
            <w:vAlign w:val="center"/>
          </w:tcPr>
          <w:p>
            <w:pPr>
              <w:pStyle w:val="TableContents"/>
              <w:bidi w:val="0"/>
              <w:spacing w:before="0" w:after="283"/>
              <w:jc w:val="left"/>
              <w:rPr/>
            </w:pPr>
            <w:r>
              <w:rPr/>
              <w:t xml:space="preserve">7002234000000000000 ♠ 234 </w:t>
            </w:r>
          </w:p>
        </w:tc>
      </w:tr>
      <w:tr>
        <w:trPr/>
        <w:tc>
          <w:tcPr>
            <w:tcW w:w="751" w:type="dxa"/>
            <w:tcBorders/>
            <w:vAlign w:val="center"/>
          </w:tcPr>
          <w:p>
            <w:pPr>
              <w:pStyle w:val="TableContents"/>
              <w:bidi w:val="0"/>
              <w:spacing w:before="0" w:after="283"/>
              <w:jc w:val="left"/>
              <w:rPr/>
            </w:pPr>
            <w:r>
              <w:rPr/>
              <w:t xml:space="preserve">207 </w:t>
            </w:r>
          </w:p>
        </w:tc>
        <w:tc>
          <w:tcPr>
            <w:tcW w:w="4666" w:type="dxa"/>
            <w:tcBorders/>
            <w:vAlign w:val="center"/>
          </w:tcPr>
          <w:p>
            <w:pPr>
              <w:pStyle w:val="TableContents"/>
              <w:bidi w:val="0"/>
              <w:spacing w:before="0" w:after="283"/>
              <w:jc w:val="left"/>
              <w:rPr/>
            </w:pPr>
            <w:r>
              <w:rPr/>
              <w:t xml:space="preserve">Marshallinsaaret </w:t>
            </w:r>
          </w:p>
        </w:tc>
        <w:tc>
          <w:tcPr>
            <w:tcW w:w="3826" w:type="dxa"/>
            <w:tcBorders/>
            <w:vAlign w:val="center"/>
          </w:tcPr>
          <w:p>
            <w:pPr>
              <w:pStyle w:val="TableContents"/>
              <w:bidi w:val="0"/>
              <w:spacing w:before="0" w:after="283"/>
              <w:jc w:val="left"/>
              <w:rPr/>
            </w:pPr>
            <w:r>
              <w:rPr/>
              <w:t xml:space="preserve">7002209000000000000 ♠ 209 </w:t>
            </w:r>
          </w:p>
        </w:tc>
      </w:tr>
      <w:tr>
        <w:trPr/>
        <w:tc>
          <w:tcPr>
            <w:tcW w:w="751" w:type="dxa"/>
            <w:tcBorders/>
            <w:vAlign w:val="center"/>
          </w:tcPr>
          <w:p>
            <w:pPr>
              <w:pStyle w:val="TableContents"/>
              <w:bidi w:val="0"/>
              <w:spacing w:before="0" w:after="283"/>
              <w:jc w:val="left"/>
              <w:rPr/>
            </w:pPr>
            <w:r>
              <w:rPr/>
              <w:t xml:space="preserve">208 </w:t>
            </w:r>
          </w:p>
        </w:tc>
        <w:tc>
          <w:tcPr>
            <w:tcW w:w="4666" w:type="dxa"/>
            <w:tcBorders/>
            <w:vAlign w:val="center"/>
          </w:tcPr>
          <w:p>
            <w:pPr>
              <w:pStyle w:val="TableContents"/>
              <w:bidi w:val="0"/>
              <w:spacing w:before="0" w:after="283"/>
              <w:jc w:val="left"/>
              <w:rPr/>
            </w:pPr>
            <w:r>
              <w:rPr/>
              <w:t xml:space="preserve">Nauru </w:t>
            </w:r>
          </w:p>
        </w:tc>
        <w:tc>
          <w:tcPr>
            <w:tcW w:w="3826" w:type="dxa"/>
            <w:tcBorders/>
            <w:vAlign w:val="center"/>
          </w:tcPr>
          <w:p>
            <w:pPr>
              <w:pStyle w:val="TableContents"/>
              <w:bidi w:val="0"/>
              <w:spacing w:before="0" w:after="283"/>
              <w:jc w:val="left"/>
              <w:rPr/>
            </w:pPr>
            <w:r>
              <w:rPr/>
              <w:t xml:space="preserve">7002182000000000000 ♠ 182 </w:t>
            </w:r>
          </w:p>
        </w:tc>
      </w:tr>
      <w:tr>
        <w:trPr/>
        <w:tc>
          <w:tcPr>
            <w:tcW w:w="751" w:type="dxa"/>
            <w:tcBorders/>
            <w:vAlign w:val="center"/>
          </w:tcPr>
          <w:p>
            <w:pPr>
              <w:pStyle w:val="TableContents"/>
              <w:bidi w:val="0"/>
              <w:spacing w:before="0" w:after="283"/>
              <w:jc w:val="left"/>
              <w:rPr/>
            </w:pPr>
            <w:r>
              <w:rPr/>
              <w:t xml:space="preserve">209 </w:t>
            </w:r>
          </w:p>
        </w:tc>
        <w:tc>
          <w:tcPr>
            <w:tcW w:w="4666" w:type="dxa"/>
            <w:tcBorders/>
            <w:vAlign w:val="center"/>
          </w:tcPr>
          <w:p>
            <w:pPr>
              <w:pStyle w:val="TableContents"/>
              <w:bidi w:val="0"/>
              <w:spacing w:before="0" w:after="283"/>
              <w:jc w:val="left"/>
              <w:rPr/>
            </w:pPr>
            <w:r>
              <w:rPr/>
              <w:t xml:space="preserve">Kiribati </w:t>
            </w:r>
          </w:p>
        </w:tc>
        <w:tc>
          <w:tcPr>
            <w:tcW w:w="3826" w:type="dxa"/>
            <w:tcBorders/>
            <w:vAlign w:val="center"/>
          </w:tcPr>
          <w:p>
            <w:pPr>
              <w:pStyle w:val="TableContents"/>
              <w:bidi w:val="0"/>
              <w:spacing w:before="0" w:after="283"/>
              <w:jc w:val="left"/>
              <w:rPr/>
            </w:pPr>
            <w:r>
              <w:rPr/>
              <w:t xml:space="preserve">7002180000000000000 ♠ 180 </w:t>
            </w:r>
          </w:p>
        </w:tc>
      </w:tr>
      <w:tr>
        <w:trPr/>
        <w:tc>
          <w:tcPr>
            <w:tcW w:w="751" w:type="dxa"/>
            <w:tcBorders/>
            <w:vAlign w:val="center"/>
          </w:tcPr>
          <w:p>
            <w:pPr>
              <w:pStyle w:val="TableContents"/>
              <w:bidi w:val="0"/>
              <w:spacing w:before="0" w:after="283"/>
              <w:jc w:val="left"/>
              <w:rPr/>
            </w:pPr>
            <w:r>
              <w:rPr/>
              <w:t xml:space="preserve">210 </w:t>
            </w:r>
          </w:p>
        </w:tc>
        <w:tc>
          <w:tcPr>
            <w:tcW w:w="4666" w:type="dxa"/>
            <w:tcBorders/>
            <w:vAlign w:val="center"/>
          </w:tcPr>
          <w:p>
            <w:pPr>
              <w:pStyle w:val="TableContents"/>
              <w:bidi w:val="0"/>
              <w:spacing w:before="0" w:after="283"/>
              <w:jc w:val="left"/>
              <w:rPr/>
            </w:pPr>
            <w:r>
              <w:rPr/>
              <w:t xml:space="preserve">Montserrat </w:t>
            </w:r>
          </w:p>
        </w:tc>
        <w:tc>
          <w:tcPr>
            <w:tcW w:w="3826" w:type="dxa"/>
            <w:tcBorders/>
            <w:vAlign w:val="center"/>
          </w:tcPr>
          <w:p>
            <w:pPr>
              <w:pStyle w:val="TableContents"/>
              <w:bidi w:val="0"/>
              <w:spacing w:before="0" w:after="283"/>
              <w:jc w:val="left"/>
              <w:rPr/>
            </w:pPr>
            <w:r>
              <w:rPr/>
              <w:t xml:space="preserve">7001630000000000000 ♠ 63 </w:t>
            </w:r>
          </w:p>
        </w:tc>
      </w:tr>
      <w:tr>
        <w:trPr/>
        <w:tc>
          <w:tcPr>
            <w:tcW w:w="751" w:type="dxa"/>
            <w:tcBorders/>
            <w:vAlign w:val="center"/>
          </w:tcPr>
          <w:p>
            <w:pPr>
              <w:pStyle w:val="TableContents"/>
              <w:bidi w:val="0"/>
              <w:spacing w:before="0" w:after="283"/>
              <w:jc w:val="left"/>
              <w:rPr/>
            </w:pPr>
            <w:r>
              <w:rPr/>
              <w:t xml:space="preserve">211 </w:t>
            </w:r>
          </w:p>
        </w:tc>
        <w:tc>
          <w:tcPr>
            <w:tcW w:w="4666" w:type="dxa"/>
            <w:tcBorders/>
            <w:vAlign w:val="center"/>
          </w:tcPr>
          <w:p>
            <w:pPr>
              <w:pStyle w:val="TableContents"/>
              <w:bidi w:val="0"/>
              <w:spacing w:before="0" w:after="283"/>
              <w:jc w:val="left"/>
              <w:rPr/>
            </w:pPr>
            <w:r>
              <w:rPr/>
              <w:t xml:space="preserve">Tuvalu </w:t>
            </w:r>
          </w:p>
        </w:tc>
        <w:tc>
          <w:tcPr>
            <w:tcW w:w="3826" w:type="dxa"/>
            <w:tcBorders/>
            <w:vAlign w:val="center"/>
          </w:tcPr>
          <w:p>
            <w:pPr>
              <w:pStyle w:val="TableContents"/>
              <w:bidi w:val="0"/>
              <w:spacing w:before="0" w:after="283"/>
              <w:jc w:val="left"/>
              <w:rPr/>
            </w:pPr>
            <w:r>
              <w:rPr/>
              <w:t xml:space="preserve">7001380000000000000 ♠ 38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maailman paras talous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DCDCDC"/>
        </w:rPr>
        <w:t xml:space="preserve">Yhdysvallat </w:t>
      </w:r>
      <w:r>
        <w:rPr/>
        <w:t xml:space="preserve">on maailman suurin talous, jonka BKT on noin 19,39 biljoonaa dollaria, mikä johtuu erityisesti korkeista keskituloista, suuresta väestömäärästä, pääomainvestoinneista, maltillisesta työttömyydestä, korkeasta kulutuksesta, suhteellisen nuoresta väestöstä ja teknologisesta innovaatiosta. Tuvalu on maailman pienin kansantalous, jonka BKT on noin 32 miljoonaa dollaria, mikä johtuu sen hyvin pienestä väestömäärästä, luonnonvarojen puutteesta, riippuvuudesta ulkomaisesta avusta, vähäisistä pääomainvestoinneista, väestöongelmista ja alhaisista keskituloista.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talous on maailman ykkönen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jolla on maailman voimakkain talous</w:t>
      </w:r>
    </w:p>
    <w:p>
      <w:pPr>
        <w:pStyle w:val="TextBody"/>
        <w:bidi w:val="0"/>
        <w:jc w:val="left"/>
        <w:rPr>
          <w:b/>
          <w:shd w:val="clear" w:fill="FFFF00"/>
        </w:rPr>
      </w:pPr>
      <w:r>
        <w:rPr>
          <w:b/>
          <w:shd w:val="clear" w:fill="FFFF00"/>
        </w:rPr>
        <w:t xml:space="preserve">Teksti numero 3</w:t>
      </w:r>
    </w:p>
    <w:tbl>
      <w:tblPr>
        <w:tblW w:w="6168" w:type="dxa"/>
        <w:jc w:val="left"/>
        <w:tblInd w:w="0" w:type="dxa"/>
        <w:tblLayout w:type="fixed"/>
        <w:tblCellMar>
          <w:top w:w="28" w:type="dxa"/>
          <w:left w:w="28" w:type="dxa"/>
          <w:bottom w:w="28" w:type="dxa"/>
          <w:right w:w="28" w:type="dxa"/>
        </w:tblCellMar>
      </w:tblPr>
      <w:tblGrid>
        <w:gridCol w:w="751"/>
        <w:gridCol w:w="3481"/>
        <w:gridCol w:w="1936"/>
      </w:tblGrid>
      <w:tr>
        <w:trPr/>
        <w:tc>
          <w:tcPr>
            <w:tcW w:w="751" w:type="dxa"/>
            <w:tcBorders/>
            <w:vAlign w:val="center"/>
          </w:tcPr>
          <w:p>
            <w:pPr>
              <w:pStyle w:val="TableHeading"/>
              <w:suppressLineNumbers/>
              <w:bidi w:val="0"/>
              <w:spacing w:before="0" w:after="283"/>
              <w:jc w:val="center"/>
              <w:rPr/>
            </w:pPr>
            <w:r>
              <w:rPr/>
              <w:t xml:space="preserve">Sijoitus </w:t>
            </w:r>
          </w:p>
        </w:tc>
        <w:tc>
          <w:tcPr>
            <w:tcW w:w="3481" w:type="dxa"/>
            <w:tcBorders/>
            <w:vAlign w:val="center"/>
          </w:tcPr>
          <w:p>
            <w:pPr>
              <w:pStyle w:val="TableHeading"/>
              <w:suppressLineNumbers/>
              <w:bidi w:val="0"/>
              <w:spacing w:before="0" w:after="283"/>
              <w:jc w:val="center"/>
              <w:rPr/>
            </w:pPr>
            <w:r>
              <w:rPr/>
              <w:t xml:space="preserve">Maa </w:t>
            </w:r>
          </w:p>
        </w:tc>
        <w:tc>
          <w:tcPr>
            <w:tcW w:w="1936" w:type="dxa"/>
            <w:tcBorders/>
            <w:vAlign w:val="center"/>
          </w:tcPr>
          <w:p>
            <w:pPr>
              <w:pStyle w:val="TableHeading"/>
              <w:suppressLineNumbers/>
              <w:bidi w:val="0"/>
              <w:spacing w:before="0" w:after="283"/>
              <w:jc w:val="center"/>
              <w:rPr/>
            </w:pPr>
            <w:r>
              <w:rPr/>
              <w:t xml:space="preserve">BKT (MILJOONAA YHDYSVALTAIN DOLLARIA)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Maailma </w:t>
            </w:r>
          </w:p>
        </w:tc>
        <w:tc>
          <w:tcPr>
            <w:tcW w:w="1936" w:type="dxa"/>
            <w:tcBorders/>
            <w:vAlign w:val="center"/>
          </w:tcPr>
          <w:p>
            <w:pPr>
              <w:pStyle w:val="TableContents"/>
              <w:bidi w:val="0"/>
              <w:spacing w:before="0" w:after="283"/>
              <w:jc w:val="left"/>
              <w:rPr/>
            </w:pPr>
            <w:r>
              <w:rPr/>
              <w:t xml:space="preserve">79,865,481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Yhdysvallat </w:t>
            </w:r>
          </w:p>
        </w:tc>
        <w:tc>
          <w:tcPr>
            <w:tcW w:w="1936" w:type="dxa"/>
            <w:tcBorders/>
            <w:vAlign w:val="center"/>
          </w:tcPr>
          <w:p>
            <w:pPr>
              <w:pStyle w:val="TableContents"/>
              <w:bidi w:val="0"/>
              <w:spacing w:before="0" w:after="283"/>
              <w:jc w:val="left"/>
              <w:rPr/>
            </w:pPr>
            <w:r>
              <w:rPr/>
              <w:t xml:space="preserve">20,412,870 </w:t>
            </w:r>
          </w:p>
        </w:tc>
      </w:tr>
      <w:tr>
        <w:trPr/>
        <w:tc>
          <w:tcPr>
            <w:tcW w:w="751" w:type="dxa"/>
            <w:tcBorders/>
            <w:vAlign w:val="center"/>
          </w:tcPr>
          <w:p>
            <w:pPr>
              <w:pStyle w:val="TableContents"/>
              <w:bidi w:val="0"/>
              <w:spacing w:before="0" w:after="283"/>
              <w:jc w:val="left"/>
              <w:rPr/>
            </w:pPr>
            <w:r>
              <w:rPr/>
              <w:t xml:space="preserve">-- </w:t>
            </w:r>
          </w:p>
        </w:tc>
        <w:tc>
          <w:tcPr>
            <w:tcW w:w="3481" w:type="dxa"/>
            <w:tcBorders/>
            <w:vAlign w:val="center"/>
          </w:tcPr>
          <w:p>
            <w:pPr>
              <w:pStyle w:val="TableContents"/>
              <w:bidi w:val="0"/>
              <w:spacing w:before="0" w:after="283"/>
              <w:jc w:val="left"/>
              <w:rPr/>
            </w:pPr>
            <w:r>
              <w:rPr/>
              <w:t xml:space="preserve">Euroopan unioni </w:t>
            </w:r>
          </w:p>
        </w:tc>
        <w:tc>
          <w:tcPr>
            <w:tcW w:w="1936" w:type="dxa"/>
            <w:tcBorders/>
            <w:vAlign w:val="center"/>
          </w:tcPr>
          <w:p>
            <w:pPr>
              <w:pStyle w:val="TableContents"/>
              <w:bidi w:val="0"/>
              <w:spacing w:before="0" w:after="283"/>
              <w:jc w:val="left"/>
              <w:rPr/>
            </w:pPr>
            <w:r>
              <w:rPr/>
              <w:t xml:space="preserve">19,669,743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Kiina </w:t>
            </w:r>
          </w:p>
        </w:tc>
        <w:tc>
          <w:tcPr>
            <w:tcW w:w="1936" w:type="dxa"/>
            <w:tcBorders/>
            <w:vAlign w:val="center"/>
          </w:tcPr>
          <w:p>
            <w:pPr>
              <w:pStyle w:val="TableContents"/>
              <w:bidi w:val="0"/>
              <w:spacing w:before="0" w:after="283"/>
              <w:jc w:val="left"/>
              <w:rPr/>
            </w:pPr>
            <w:r>
              <w:rPr/>
              <w:t xml:space="preserve">14,092,514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Japani </w:t>
            </w:r>
          </w:p>
        </w:tc>
        <w:tc>
          <w:tcPr>
            <w:tcW w:w="1936" w:type="dxa"/>
            <w:tcBorders/>
            <w:vAlign w:val="center"/>
          </w:tcPr>
          <w:p>
            <w:pPr>
              <w:pStyle w:val="TableContents"/>
              <w:bidi w:val="0"/>
              <w:spacing w:before="0" w:after="283"/>
              <w:jc w:val="left"/>
              <w:rPr/>
            </w:pPr>
            <w:r>
              <w:rPr/>
              <w:t xml:space="preserve">5,167,051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Saksa </w:t>
            </w:r>
          </w:p>
        </w:tc>
        <w:tc>
          <w:tcPr>
            <w:tcW w:w="1936" w:type="dxa"/>
            <w:tcBorders/>
            <w:vAlign w:val="center"/>
          </w:tcPr>
          <w:p>
            <w:pPr>
              <w:pStyle w:val="TableContents"/>
              <w:bidi w:val="0"/>
              <w:spacing w:before="0" w:after="283"/>
              <w:jc w:val="left"/>
              <w:rPr/>
            </w:pPr>
            <w:r>
              <w:rPr/>
              <w:t xml:space="preserve">4,211,635 </w:t>
            </w:r>
          </w:p>
        </w:tc>
      </w:tr>
      <w:tr>
        <w:trPr/>
        <w:tc>
          <w:tcPr>
            <w:tcW w:w="751" w:type="dxa"/>
            <w:tcBorders/>
            <w:vAlign w:val="center"/>
          </w:tcPr>
          <w:p>
            <w:pPr>
              <w:pStyle w:val="TableContents"/>
              <w:bidi w:val="0"/>
              <w:spacing w:before="0" w:after="283"/>
              <w:jc w:val="left"/>
              <w:rPr/>
            </w:pPr>
            <w:r>
              <w:rPr/>
              <w:t xml:space="preserve">5 </w:t>
            </w:r>
          </w:p>
        </w:tc>
        <w:tc>
          <w:tcPr>
            <w:tcW w:w="3481" w:type="dxa"/>
            <w:tcBorders/>
            <w:vAlign w:val="center"/>
          </w:tcPr>
          <w:p>
            <w:pPr>
              <w:pStyle w:val="TableContents"/>
              <w:bidi w:val="0"/>
              <w:spacing w:before="0" w:after="283"/>
              <w:jc w:val="left"/>
              <w:rPr/>
            </w:pPr>
            <w:r>
              <w:rPr/>
              <w:t xml:space="preserve">Yhdistynyt kuningaskunta </w:t>
            </w:r>
          </w:p>
        </w:tc>
        <w:tc>
          <w:tcPr>
            <w:tcW w:w="1936" w:type="dxa"/>
            <w:tcBorders/>
            <w:vAlign w:val="center"/>
          </w:tcPr>
          <w:p>
            <w:pPr>
              <w:pStyle w:val="TableContents"/>
              <w:bidi w:val="0"/>
              <w:spacing w:before="0" w:after="283"/>
              <w:jc w:val="left"/>
              <w:rPr/>
            </w:pPr>
            <w:r>
              <w:rPr/>
              <w:t xml:space="preserve">2,936,286 </w:t>
            </w:r>
          </w:p>
        </w:tc>
      </w:tr>
      <w:tr>
        <w:trPr/>
        <w:tc>
          <w:tcPr>
            <w:tcW w:w="751" w:type="dxa"/>
            <w:tcBorders/>
            <w:vAlign w:val="center"/>
          </w:tcPr>
          <w:p>
            <w:pPr>
              <w:pStyle w:val="TableContents"/>
              <w:bidi w:val="0"/>
              <w:spacing w:before="0" w:after="283"/>
              <w:jc w:val="left"/>
              <w:rPr/>
            </w:pPr>
            <w:r>
              <w:rPr/>
              <w:t xml:space="preserve">6 </w:t>
            </w:r>
          </w:p>
        </w:tc>
        <w:tc>
          <w:tcPr>
            <w:tcW w:w="3481" w:type="dxa"/>
            <w:tcBorders/>
            <w:vAlign w:val="center"/>
          </w:tcPr>
          <w:p>
            <w:pPr>
              <w:pStyle w:val="TableContents"/>
              <w:bidi w:val="0"/>
              <w:spacing w:before="0" w:after="283"/>
              <w:jc w:val="left"/>
              <w:rPr/>
            </w:pPr>
            <w:r>
              <w:rPr/>
              <w:t xml:space="preserve">Ranska </w:t>
            </w:r>
          </w:p>
        </w:tc>
        <w:tc>
          <w:tcPr>
            <w:tcW w:w="1936" w:type="dxa"/>
            <w:tcBorders/>
            <w:vAlign w:val="center"/>
          </w:tcPr>
          <w:p>
            <w:pPr>
              <w:pStyle w:val="TableContents"/>
              <w:bidi w:val="0"/>
              <w:spacing w:before="0" w:after="283"/>
              <w:jc w:val="left"/>
              <w:rPr/>
            </w:pPr>
            <w:r>
              <w:rPr/>
              <w:t xml:space="preserve">2,925,096 </w:t>
            </w:r>
          </w:p>
        </w:tc>
      </w:tr>
      <w:tr>
        <w:trPr/>
        <w:tc>
          <w:tcPr>
            <w:tcW w:w="751" w:type="dxa"/>
            <w:tcBorders/>
            <w:vAlign w:val="center"/>
          </w:tcPr>
          <w:p>
            <w:pPr>
              <w:pStyle w:val="TableContents"/>
              <w:bidi w:val="0"/>
              <w:spacing w:before="0" w:after="283"/>
              <w:jc w:val="left"/>
              <w:rPr/>
            </w:pPr>
            <w:r>
              <w:rPr/>
              <w:t xml:space="preserve">7 </w:t>
            </w:r>
          </w:p>
        </w:tc>
        <w:tc>
          <w:tcPr>
            <w:tcW w:w="3481" w:type="dxa"/>
            <w:tcBorders/>
            <w:vAlign w:val="center"/>
          </w:tcPr>
          <w:p>
            <w:pPr>
              <w:pStyle w:val="TableContents"/>
              <w:bidi w:val="0"/>
              <w:spacing w:before="0" w:after="283"/>
              <w:jc w:val="left"/>
              <w:rPr/>
            </w:pPr>
            <w:r>
              <w:rPr/>
              <w:t xml:space="preserve">Intia </w:t>
            </w:r>
          </w:p>
        </w:tc>
        <w:tc>
          <w:tcPr>
            <w:tcW w:w="1936" w:type="dxa"/>
            <w:tcBorders/>
            <w:vAlign w:val="center"/>
          </w:tcPr>
          <w:p>
            <w:pPr>
              <w:pStyle w:val="TableContents"/>
              <w:bidi w:val="0"/>
              <w:spacing w:before="0" w:after="283"/>
              <w:jc w:val="left"/>
              <w:rPr/>
            </w:pPr>
            <w:r>
              <w:rPr/>
              <w:t xml:space="preserve">2,848,231 </w:t>
            </w:r>
          </w:p>
        </w:tc>
      </w:tr>
      <w:tr>
        <w:trPr/>
        <w:tc>
          <w:tcPr>
            <w:tcW w:w="751" w:type="dxa"/>
            <w:tcBorders/>
            <w:vAlign w:val="center"/>
          </w:tcPr>
          <w:p>
            <w:pPr>
              <w:pStyle w:val="TableContents"/>
              <w:bidi w:val="0"/>
              <w:spacing w:before="0" w:after="283"/>
              <w:jc w:val="left"/>
              <w:rPr/>
            </w:pPr>
            <w:r>
              <w:rPr/>
              <w:t xml:space="preserve">8 </w:t>
            </w:r>
          </w:p>
        </w:tc>
        <w:tc>
          <w:tcPr>
            <w:tcW w:w="3481" w:type="dxa"/>
            <w:tcBorders/>
            <w:vAlign w:val="center"/>
          </w:tcPr>
          <w:p>
            <w:pPr>
              <w:pStyle w:val="TableContents"/>
              <w:bidi w:val="0"/>
              <w:spacing w:before="0" w:after="283"/>
              <w:jc w:val="left"/>
              <w:rPr/>
            </w:pPr>
            <w:r>
              <w:rPr/>
              <w:t xml:space="preserve">Italia </w:t>
            </w:r>
          </w:p>
        </w:tc>
        <w:tc>
          <w:tcPr>
            <w:tcW w:w="1936" w:type="dxa"/>
            <w:tcBorders/>
            <w:vAlign w:val="center"/>
          </w:tcPr>
          <w:p>
            <w:pPr>
              <w:pStyle w:val="TableContents"/>
              <w:bidi w:val="0"/>
              <w:spacing w:before="0" w:after="283"/>
              <w:jc w:val="left"/>
              <w:rPr/>
            </w:pPr>
            <w:r>
              <w:rPr/>
              <w:t xml:space="preserve">2,181,970 </w:t>
            </w:r>
          </w:p>
        </w:tc>
      </w:tr>
      <w:tr>
        <w:trPr/>
        <w:tc>
          <w:tcPr>
            <w:tcW w:w="751" w:type="dxa"/>
            <w:tcBorders/>
            <w:vAlign w:val="center"/>
          </w:tcPr>
          <w:p>
            <w:pPr>
              <w:pStyle w:val="TableContents"/>
              <w:bidi w:val="0"/>
              <w:spacing w:before="0" w:after="283"/>
              <w:jc w:val="left"/>
              <w:rPr/>
            </w:pPr>
            <w:r>
              <w:rPr/>
              <w:t xml:space="preserve">9 </w:t>
            </w:r>
          </w:p>
        </w:tc>
        <w:tc>
          <w:tcPr>
            <w:tcW w:w="3481" w:type="dxa"/>
            <w:tcBorders/>
            <w:vAlign w:val="center"/>
          </w:tcPr>
          <w:p>
            <w:pPr>
              <w:pStyle w:val="TableContents"/>
              <w:bidi w:val="0"/>
              <w:spacing w:before="0" w:after="283"/>
              <w:jc w:val="left"/>
              <w:rPr/>
            </w:pPr>
            <w:r>
              <w:rPr/>
              <w:t xml:space="preserve">Brasilia </w:t>
            </w:r>
          </w:p>
        </w:tc>
        <w:tc>
          <w:tcPr>
            <w:tcW w:w="1936" w:type="dxa"/>
            <w:tcBorders/>
            <w:vAlign w:val="center"/>
          </w:tcPr>
          <w:p>
            <w:pPr>
              <w:pStyle w:val="TableContents"/>
              <w:bidi w:val="0"/>
              <w:spacing w:before="0" w:after="283"/>
              <w:jc w:val="left"/>
              <w:rPr/>
            </w:pPr>
            <w:r>
              <w:rPr/>
              <w:t xml:space="preserve">2,138,918 </w:t>
            </w:r>
          </w:p>
        </w:tc>
      </w:tr>
      <w:tr>
        <w:trPr/>
        <w:tc>
          <w:tcPr>
            <w:tcW w:w="751" w:type="dxa"/>
            <w:tcBorders/>
            <w:vAlign w:val="center"/>
          </w:tcPr>
          <w:p>
            <w:pPr>
              <w:pStyle w:val="TableContents"/>
              <w:bidi w:val="0"/>
              <w:spacing w:before="0" w:after="283"/>
              <w:jc w:val="left"/>
              <w:rPr/>
            </w:pPr>
            <w:r>
              <w:rPr/>
              <w:t xml:space="preserve">10 </w:t>
            </w:r>
          </w:p>
        </w:tc>
        <w:tc>
          <w:tcPr>
            <w:tcW w:w="3481" w:type="dxa"/>
            <w:tcBorders/>
            <w:vAlign w:val="center"/>
          </w:tcPr>
          <w:p>
            <w:pPr>
              <w:pStyle w:val="TableContents"/>
              <w:bidi w:val="0"/>
              <w:spacing w:before="0" w:after="283"/>
              <w:jc w:val="left"/>
              <w:rPr/>
            </w:pPr>
            <w:r>
              <w:rPr/>
              <w:t xml:space="preserve">Kanada </w:t>
            </w:r>
          </w:p>
        </w:tc>
        <w:tc>
          <w:tcPr>
            <w:tcW w:w="1936" w:type="dxa"/>
            <w:tcBorders/>
            <w:vAlign w:val="center"/>
          </w:tcPr>
          <w:p>
            <w:pPr>
              <w:pStyle w:val="TableContents"/>
              <w:bidi w:val="0"/>
              <w:spacing w:before="0" w:after="283"/>
              <w:jc w:val="left"/>
              <w:rPr/>
            </w:pPr>
            <w:r>
              <w:rPr/>
              <w:t xml:space="preserve">1,798,512 </w:t>
            </w:r>
          </w:p>
        </w:tc>
      </w:tr>
      <w:tr>
        <w:trPr/>
        <w:tc>
          <w:tcPr>
            <w:tcW w:w="751" w:type="dxa"/>
            <w:tcBorders/>
            <w:vAlign w:val="center"/>
          </w:tcPr>
          <w:p>
            <w:pPr>
              <w:pStyle w:val="TableContents"/>
              <w:bidi w:val="0"/>
              <w:spacing w:before="0" w:after="283"/>
              <w:jc w:val="left"/>
              <w:rPr/>
            </w:pPr>
            <w:r>
              <w:rPr/>
              <w:t xml:space="preserve">11 </w:t>
            </w:r>
          </w:p>
        </w:tc>
        <w:tc>
          <w:tcPr>
            <w:tcW w:w="3481" w:type="dxa"/>
            <w:tcBorders/>
            <w:vAlign w:val="center"/>
          </w:tcPr>
          <w:p>
            <w:pPr>
              <w:pStyle w:val="TableContents"/>
              <w:bidi w:val="0"/>
              <w:spacing w:before="0" w:after="283"/>
              <w:jc w:val="left"/>
              <w:rPr/>
            </w:pPr>
            <w:r>
              <w:rPr/>
              <w:t xml:space="preserve">Venäjä </w:t>
            </w:r>
          </w:p>
        </w:tc>
        <w:tc>
          <w:tcPr>
            <w:tcW w:w="1936" w:type="dxa"/>
            <w:tcBorders/>
            <w:vAlign w:val="center"/>
          </w:tcPr>
          <w:p>
            <w:pPr>
              <w:pStyle w:val="TableContents"/>
              <w:bidi w:val="0"/>
              <w:spacing w:before="0" w:after="283"/>
              <w:jc w:val="left"/>
              <w:rPr/>
            </w:pPr>
            <w:r>
              <w:rPr/>
              <w:t xml:space="preserve">1,719,000 </w:t>
            </w:r>
          </w:p>
        </w:tc>
      </w:tr>
      <w:tr>
        <w:trPr/>
        <w:tc>
          <w:tcPr>
            <w:tcW w:w="751" w:type="dxa"/>
            <w:tcBorders/>
            <w:vAlign w:val="center"/>
          </w:tcPr>
          <w:p>
            <w:pPr>
              <w:pStyle w:val="TableContents"/>
              <w:bidi w:val="0"/>
              <w:spacing w:before="0" w:after="283"/>
              <w:jc w:val="left"/>
              <w:rPr/>
            </w:pPr>
            <w:r>
              <w:rPr/>
              <w:t xml:space="preserve">12 </w:t>
            </w:r>
          </w:p>
        </w:tc>
        <w:tc>
          <w:tcPr>
            <w:tcW w:w="3481" w:type="dxa"/>
            <w:tcBorders/>
            <w:vAlign w:val="center"/>
          </w:tcPr>
          <w:p>
            <w:pPr>
              <w:pStyle w:val="TableContents"/>
              <w:bidi w:val="0"/>
              <w:spacing w:before="0" w:after="283"/>
              <w:jc w:val="left"/>
              <w:rPr/>
            </w:pPr>
            <w:r>
              <w:rPr/>
              <w:t xml:space="preserve">Etelä-Korea </w:t>
            </w:r>
          </w:p>
        </w:tc>
        <w:tc>
          <w:tcPr>
            <w:tcW w:w="1936" w:type="dxa"/>
            <w:tcBorders/>
            <w:vAlign w:val="center"/>
          </w:tcPr>
          <w:p>
            <w:pPr>
              <w:pStyle w:val="TableContents"/>
              <w:bidi w:val="0"/>
              <w:spacing w:before="0" w:after="283"/>
              <w:jc w:val="left"/>
              <w:rPr/>
            </w:pPr>
            <w:r>
              <w:rPr/>
              <w:t xml:space="preserve">1,693,246 </w:t>
            </w:r>
          </w:p>
        </w:tc>
      </w:tr>
      <w:tr>
        <w:trPr/>
        <w:tc>
          <w:tcPr>
            <w:tcW w:w="751" w:type="dxa"/>
            <w:tcBorders/>
            <w:vAlign w:val="center"/>
          </w:tcPr>
          <w:p>
            <w:pPr>
              <w:pStyle w:val="TableContents"/>
              <w:bidi w:val="0"/>
              <w:spacing w:before="0" w:after="283"/>
              <w:jc w:val="left"/>
              <w:rPr/>
            </w:pPr>
            <w:r>
              <w:rPr/>
              <w:t xml:space="preserve">13 </w:t>
            </w:r>
          </w:p>
        </w:tc>
        <w:tc>
          <w:tcPr>
            <w:tcW w:w="3481" w:type="dxa"/>
            <w:tcBorders/>
            <w:vAlign w:val="center"/>
          </w:tcPr>
          <w:p>
            <w:pPr>
              <w:pStyle w:val="TableContents"/>
              <w:bidi w:val="0"/>
              <w:spacing w:before="0" w:after="283"/>
              <w:jc w:val="left"/>
              <w:rPr/>
            </w:pPr>
            <w:r>
              <w:rPr/>
              <w:t xml:space="preserve">Espanja </w:t>
            </w:r>
          </w:p>
        </w:tc>
        <w:tc>
          <w:tcPr>
            <w:tcW w:w="1936" w:type="dxa"/>
            <w:tcBorders/>
            <w:vAlign w:val="center"/>
          </w:tcPr>
          <w:p>
            <w:pPr>
              <w:pStyle w:val="TableContents"/>
              <w:bidi w:val="0"/>
              <w:spacing w:before="0" w:after="283"/>
              <w:jc w:val="left"/>
              <w:rPr/>
            </w:pPr>
            <w:r>
              <w:rPr/>
              <w:t xml:space="preserve">1,506,439 </w:t>
            </w:r>
          </w:p>
        </w:tc>
      </w:tr>
      <w:tr>
        <w:trPr/>
        <w:tc>
          <w:tcPr>
            <w:tcW w:w="751" w:type="dxa"/>
            <w:tcBorders/>
            <w:vAlign w:val="center"/>
          </w:tcPr>
          <w:p>
            <w:pPr>
              <w:pStyle w:val="TableContents"/>
              <w:bidi w:val="0"/>
              <w:spacing w:before="0" w:after="283"/>
              <w:jc w:val="left"/>
              <w:rPr/>
            </w:pPr>
            <w:r>
              <w:rPr/>
              <w:t xml:space="preserve">14 </w:t>
            </w:r>
          </w:p>
        </w:tc>
        <w:tc>
          <w:tcPr>
            <w:tcW w:w="3481" w:type="dxa"/>
            <w:tcBorders/>
            <w:vAlign w:val="center"/>
          </w:tcPr>
          <w:p>
            <w:pPr>
              <w:pStyle w:val="TableContents"/>
              <w:bidi w:val="0"/>
              <w:spacing w:before="0" w:after="283"/>
              <w:jc w:val="left"/>
              <w:rPr/>
            </w:pPr>
            <w:r>
              <w:rPr/>
              <w:t xml:space="preserve">Australia </w:t>
            </w:r>
          </w:p>
        </w:tc>
        <w:tc>
          <w:tcPr>
            <w:tcW w:w="1936" w:type="dxa"/>
            <w:tcBorders/>
            <w:vAlign w:val="center"/>
          </w:tcPr>
          <w:p>
            <w:pPr>
              <w:pStyle w:val="TableContents"/>
              <w:bidi w:val="0"/>
              <w:spacing w:before="0" w:after="283"/>
              <w:jc w:val="left"/>
              <w:rPr/>
            </w:pPr>
            <w:r>
              <w:rPr/>
              <w:t xml:space="preserve">1,500,256 </w:t>
            </w:r>
          </w:p>
        </w:tc>
      </w:tr>
      <w:tr>
        <w:trPr/>
        <w:tc>
          <w:tcPr>
            <w:tcW w:w="751" w:type="dxa"/>
            <w:tcBorders/>
            <w:vAlign w:val="center"/>
          </w:tcPr>
          <w:p>
            <w:pPr>
              <w:pStyle w:val="TableContents"/>
              <w:bidi w:val="0"/>
              <w:spacing w:before="0" w:after="283"/>
              <w:jc w:val="left"/>
              <w:rPr/>
            </w:pPr>
            <w:r>
              <w:rPr/>
              <w:t xml:space="preserve">15 </w:t>
            </w:r>
          </w:p>
        </w:tc>
        <w:tc>
          <w:tcPr>
            <w:tcW w:w="3481" w:type="dxa"/>
            <w:tcBorders/>
            <w:vAlign w:val="center"/>
          </w:tcPr>
          <w:p>
            <w:pPr>
              <w:pStyle w:val="TableContents"/>
              <w:bidi w:val="0"/>
              <w:spacing w:before="0" w:after="283"/>
              <w:jc w:val="left"/>
              <w:rPr/>
            </w:pPr>
            <w:r>
              <w:rPr/>
              <w:t xml:space="preserve">Meksiko </w:t>
            </w:r>
          </w:p>
        </w:tc>
        <w:tc>
          <w:tcPr>
            <w:tcW w:w="1936" w:type="dxa"/>
            <w:tcBorders/>
            <w:vAlign w:val="center"/>
          </w:tcPr>
          <w:p>
            <w:pPr>
              <w:pStyle w:val="TableContents"/>
              <w:bidi w:val="0"/>
              <w:spacing w:before="0" w:after="283"/>
              <w:jc w:val="left"/>
              <w:rPr/>
            </w:pPr>
            <w:r>
              <w:rPr/>
              <w:t xml:space="preserve">1,212,831 </w:t>
            </w:r>
          </w:p>
        </w:tc>
      </w:tr>
      <w:tr>
        <w:trPr/>
        <w:tc>
          <w:tcPr>
            <w:tcW w:w="751" w:type="dxa"/>
            <w:tcBorders/>
            <w:vAlign w:val="center"/>
          </w:tcPr>
          <w:p>
            <w:pPr>
              <w:pStyle w:val="TableContents"/>
              <w:bidi w:val="0"/>
              <w:spacing w:before="0" w:after="283"/>
              <w:jc w:val="left"/>
              <w:rPr/>
            </w:pPr>
            <w:r>
              <w:rPr/>
              <w:t xml:space="preserve">16 </w:t>
            </w:r>
          </w:p>
        </w:tc>
        <w:tc>
          <w:tcPr>
            <w:tcW w:w="3481" w:type="dxa"/>
            <w:tcBorders/>
            <w:vAlign w:val="center"/>
          </w:tcPr>
          <w:p>
            <w:pPr>
              <w:pStyle w:val="TableContents"/>
              <w:bidi w:val="0"/>
              <w:spacing w:before="0" w:after="283"/>
              <w:jc w:val="left"/>
              <w:rPr/>
            </w:pPr>
            <w:r>
              <w:rPr/>
              <w:t xml:space="preserve">Indonesia </w:t>
            </w:r>
          </w:p>
        </w:tc>
        <w:tc>
          <w:tcPr>
            <w:tcW w:w="1936" w:type="dxa"/>
            <w:tcBorders/>
            <w:vAlign w:val="center"/>
          </w:tcPr>
          <w:p>
            <w:pPr>
              <w:pStyle w:val="TableContents"/>
              <w:bidi w:val="0"/>
              <w:spacing w:before="0" w:after="283"/>
              <w:jc w:val="left"/>
              <w:rPr/>
            </w:pPr>
            <w:r>
              <w:rPr/>
              <w:t xml:space="preserve">1,074,966 </w:t>
            </w:r>
          </w:p>
        </w:tc>
      </w:tr>
      <w:tr>
        <w:trPr/>
        <w:tc>
          <w:tcPr>
            <w:tcW w:w="751" w:type="dxa"/>
            <w:tcBorders/>
            <w:vAlign w:val="center"/>
          </w:tcPr>
          <w:p>
            <w:pPr>
              <w:pStyle w:val="TableContents"/>
              <w:bidi w:val="0"/>
              <w:spacing w:before="0" w:after="283"/>
              <w:jc w:val="left"/>
              <w:rPr/>
            </w:pPr>
            <w:r>
              <w:rPr/>
              <w:t xml:space="preserve">17 </w:t>
            </w:r>
          </w:p>
        </w:tc>
        <w:tc>
          <w:tcPr>
            <w:tcW w:w="3481" w:type="dxa"/>
            <w:tcBorders/>
            <w:vAlign w:val="center"/>
          </w:tcPr>
          <w:p>
            <w:pPr>
              <w:pStyle w:val="TableContents"/>
              <w:bidi w:val="0"/>
              <w:spacing w:before="0" w:after="283"/>
              <w:jc w:val="left"/>
              <w:rPr/>
            </w:pPr>
            <w:r>
              <w:rPr/>
              <w:t xml:space="preserve">Alankomaat </w:t>
            </w:r>
          </w:p>
        </w:tc>
        <w:tc>
          <w:tcPr>
            <w:tcW w:w="1936" w:type="dxa"/>
            <w:tcBorders/>
            <w:vAlign w:val="center"/>
          </w:tcPr>
          <w:p>
            <w:pPr>
              <w:pStyle w:val="TableContents"/>
              <w:bidi w:val="0"/>
              <w:spacing w:before="0" w:after="283"/>
              <w:jc w:val="left"/>
              <w:rPr/>
            </w:pPr>
            <w:r>
              <w:rPr/>
              <w:t xml:space="preserve">945,327 </w:t>
            </w:r>
          </w:p>
        </w:tc>
      </w:tr>
      <w:tr>
        <w:trPr/>
        <w:tc>
          <w:tcPr>
            <w:tcW w:w="751" w:type="dxa"/>
            <w:tcBorders/>
            <w:vAlign w:val="center"/>
          </w:tcPr>
          <w:p>
            <w:pPr>
              <w:pStyle w:val="TableContents"/>
              <w:bidi w:val="0"/>
              <w:spacing w:before="0" w:after="283"/>
              <w:jc w:val="left"/>
              <w:rPr/>
            </w:pPr>
            <w:r>
              <w:rPr/>
              <w:t xml:space="preserve">18 </w:t>
            </w:r>
          </w:p>
        </w:tc>
        <w:tc>
          <w:tcPr>
            <w:tcW w:w="3481" w:type="dxa"/>
            <w:tcBorders/>
            <w:vAlign w:val="center"/>
          </w:tcPr>
          <w:p>
            <w:pPr>
              <w:pStyle w:val="TableContents"/>
              <w:bidi w:val="0"/>
              <w:spacing w:before="0" w:after="283"/>
              <w:jc w:val="left"/>
              <w:rPr/>
            </w:pPr>
            <w:r>
              <w:rPr/>
              <w:t xml:space="preserve">Turkki </w:t>
            </w:r>
          </w:p>
        </w:tc>
        <w:tc>
          <w:tcPr>
            <w:tcW w:w="1936" w:type="dxa"/>
            <w:tcBorders/>
            <w:vAlign w:val="center"/>
          </w:tcPr>
          <w:p>
            <w:pPr>
              <w:pStyle w:val="TableContents"/>
              <w:bidi w:val="0"/>
              <w:spacing w:before="0" w:after="283"/>
              <w:jc w:val="left"/>
              <w:rPr/>
            </w:pPr>
            <w:r>
              <w:rPr/>
              <w:t xml:space="preserve">909,885 </w:t>
            </w:r>
          </w:p>
        </w:tc>
      </w:tr>
      <w:tr>
        <w:trPr/>
        <w:tc>
          <w:tcPr>
            <w:tcW w:w="751" w:type="dxa"/>
            <w:tcBorders/>
            <w:vAlign w:val="center"/>
          </w:tcPr>
          <w:p>
            <w:pPr>
              <w:pStyle w:val="TableContents"/>
              <w:bidi w:val="0"/>
              <w:spacing w:before="0" w:after="283"/>
              <w:jc w:val="left"/>
              <w:rPr/>
            </w:pPr>
            <w:r>
              <w:rPr/>
              <w:t xml:space="preserve">19 </w:t>
            </w:r>
          </w:p>
        </w:tc>
        <w:tc>
          <w:tcPr>
            <w:tcW w:w="3481" w:type="dxa"/>
            <w:tcBorders/>
            <w:vAlign w:val="center"/>
          </w:tcPr>
          <w:p>
            <w:pPr>
              <w:pStyle w:val="TableContents"/>
              <w:bidi w:val="0"/>
              <w:spacing w:before="0" w:after="283"/>
              <w:jc w:val="left"/>
              <w:rPr/>
            </w:pPr>
            <w:r>
              <w:rPr/>
              <w:t xml:space="preserve">Saudi-Arabia </w:t>
            </w:r>
          </w:p>
        </w:tc>
        <w:tc>
          <w:tcPr>
            <w:tcW w:w="1936" w:type="dxa"/>
            <w:tcBorders/>
            <w:vAlign w:val="center"/>
          </w:tcPr>
          <w:p>
            <w:pPr>
              <w:pStyle w:val="TableContents"/>
              <w:bidi w:val="0"/>
              <w:spacing w:before="0" w:after="283"/>
              <w:jc w:val="left"/>
              <w:rPr/>
            </w:pPr>
            <w:r>
              <w:rPr/>
              <w:t xml:space="preserve">748,003 </w:t>
            </w:r>
          </w:p>
        </w:tc>
      </w:tr>
      <w:tr>
        <w:trPr/>
        <w:tc>
          <w:tcPr>
            <w:tcW w:w="751" w:type="dxa"/>
            <w:tcBorders/>
            <w:vAlign w:val="center"/>
          </w:tcPr>
          <w:p>
            <w:pPr>
              <w:pStyle w:val="TableContents"/>
              <w:bidi w:val="0"/>
              <w:spacing w:before="0" w:after="283"/>
              <w:jc w:val="left"/>
              <w:rPr/>
            </w:pPr>
            <w:r>
              <w:rPr/>
              <w:t xml:space="preserve">20 </w:t>
            </w:r>
          </w:p>
        </w:tc>
        <w:tc>
          <w:tcPr>
            <w:tcW w:w="3481" w:type="dxa"/>
            <w:tcBorders/>
            <w:vAlign w:val="center"/>
          </w:tcPr>
          <w:p>
            <w:pPr>
              <w:pStyle w:val="TableContents"/>
              <w:bidi w:val="0"/>
              <w:spacing w:before="0" w:after="283"/>
              <w:jc w:val="left"/>
              <w:rPr/>
            </w:pPr>
            <w:r>
              <w:rPr/>
              <w:t xml:space="preserve">Sveitsi </w:t>
            </w:r>
          </w:p>
        </w:tc>
        <w:tc>
          <w:tcPr>
            <w:tcW w:w="1936" w:type="dxa"/>
            <w:tcBorders/>
            <w:vAlign w:val="center"/>
          </w:tcPr>
          <w:p>
            <w:pPr>
              <w:pStyle w:val="TableContents"/>
              <w:bidi w:val="0"/>
              <w:spacing w:before="0" w:after="283"/>
              <w:jc w:val="left"/>
              <w:rPr/>
            </w:pPr>
            <w:r>
              <w:rPr/>
              <w:t xml:space="preserve">741,688 </w:t>
            </w:r>
          </w:p>
        </w:tc>
      </w:tr>
      <w:tr>
        <w:trPr/>
        <w:tc>
          <w:tcPr>
            <w:tcW w:w="751" w:type="dxa"/>
            <w:tcBorders/>
            <w:vAlign w:val="center"/>
          </w:tcPr>
          <w:p>
            <w:pPr>
              <w:pStyle w:val="TableContents"/>
              <w:bidi w:val="0"/>
              <w:spacing w:before="0" w:after="283"/>
              <w:jc w:val="left"/>
              <w:rPr/>
            </w:pPr>
            <w:r>
              <w:rPr/>
              <w:t xml:space="preserve">21 </w:t>
            </w:r>
          </w:p>
        </w:tc>
        <w:tc>
          <w:tcPr>
            <w:tcW w:w="3481" w:type="dxa"/>
            <w:tcBorders/>
            <w:vAlign w:val="center"/>
          </w:tcPr>
          <w:p>
            <w:pPr>
              <w:pStyle w:val="TableContents"/>
              <w:bidi w:val="0"/>
              <w:spacing w:before="0" w:after="283"/>
              <w:jc w:val="left"/>
              <w:rPr/>
            </w:pPr>
            <w:r>
              <w:rPr/>
              <w:t xml:space="preserve">Argentiina </w:t>
            </w:r>
          </w:p>
        </w:tc>
        <w:tc>
          <w:tcPr>
            <w:tcW w:w="1936" w:type="dxa"/>
            <w:tcBorders/>
            <w:vAlign w:val="center"/>
          </w:tcPr>
          <w:p>
            <w:pPr>
              <w:pStyle w:val="TableContents"/>
              <w:bidi w:val="0"/>
              <w:spacing w:before="0" w:after="283"/>
              <w:jc w:val="left"/>
              <w:rPr/>
            </w:pPr>
            <w:r>
              <w:rPr/>
              <w:t xml:space="preserve">625,921 </w:t>
            </w:r>
          </w:p>
        </w:tc>
      </w:tr>
      <w:tr>
        <w:trPr/>
        <w:tc>
          <w:tcPr>
            <w:tcW w:w="751" w:type="dxa"/>
            <w:tcBorders/>
            <w:vAlign w:val="center"/>
          </w:tcPr>
          <w:p>
            <w:pPr>
              <w:pStyle w:val="TableContents"/>
              <w:bidi w:val="0"/>
              <w:spacing w:before="0" w:after="283"/>
              <w:jc w:val="left"/>
              <w:rPr/>
            </w:pPr>
            <w:r>
              <w:rPr/>
              <w:t xml:space="preserve">22 </w:t>
            </w:r>
          </w:p>
        </w:tc>
        <w:tc>
          <w:tcPr>
            <w:tcW w:w="3481" w:type="dxa"/>
            <w:tcBorders/>
            <w:vAlign w:val="center"/>
          </w:tcPr>
          <w:p>
            <w:pPr>
              <w:pStyle w:val="TableContents"/>
              <w:bidi w:val="0"/>
              <w:spacing w:before="0" w:after="283"/>
              <w:jc w:val="left"/>
              <w:rPr/>
            </w:pPr>
            <w:r>
              <w:rPr/>
              <w:t xml:space="preserve">Puola </w:t>
            </w:r>
          </w:p>
        </w:tc>
        <w:tc>
          <w:tcPr>
            <w:tcW w:w="1936" w:type="dxa"/>
            <w:tcBorders/>
            <w:vAlign w:val="center"/>
          </w:tcPr>
          <w:p>
            <w:pPr>
              <w:pStyle w:val="TableContents"/>
              <w:bidi w:val="0"/>
              <w:spacing w:before="0" w:after="283"/>
              <w:jc w:val="left"/>
              <w:rPr/>
            </w:pPr>
            <w:r>
              <w:rPr/>
              <w:t xml:space="preserve">614,190 </w:t>
            </w:r>
          </w:p>
        </w:tc>
      </w:tr>
      <w:tr>
        <w:trPr/>
        <w:tc>
          <w:tcPr>
            <w:tcW w:w="751" w:type="dxa"/>
            <w:tcBorders/>
            <w:vAlign w:val="center"/>
          </w:tcPr>
          <w:p>
            <w:pPr>
              <w:pStyle w:val="TableContents"/>
              <w:bidi w:val="0"/>
              <w:spacing w:before="0" w:after="283"/>
              <w:jc w:val="left"/>
              <w:rPr/>
            </w:pPr>
            <w:r>
              <w:rPr/>
              <w:t xml:space="preserve">23 </w:t>
            </w:r>
          </w:p>
        </w:tc>
        <w:tc>
          <w:tcPr>
            <w:tcW w:w="3481" w:type="dxa"/>
            <w:tcBorders/>
            <w:vAlign w:val="center"/>
          </w:tcPr>
          <w:p>
            <w:pPr>
              <w:pStyle w:val="TableContents"/>
              <w:bidi w:val="0"/>
              <w:spacing w:before="0" w:after="283"/>
              <w:jc w:val="left"/>
              <w:rPr/>
            </w:pPr>
            <w:r>
              <w:rPr/>
              <w:t xml:space="preserve">Taiwan </w:t>
            </w:r>
          </w:p>
        </w:tc>
        <w:tc>
          <w:tcPr>
            <w:tcW w:w="1936" w:type="dxa"/>
            <w:tcBorders/>
            <w:vAlign w:val="center"/>
          </w:tcPr>
          <w:p>
            <w:pPr>
              <w:pStyle w:val="TableContents"/>
              <w:bidi w:val="0"/>
              <w:spacing w:before="0" w:after="283"/>
              <w:jc w:val="left"/>
              <w:rPr/>
            </w:pPr>
            <w:r>
              <w:rPr/>
              <w:t xml:space="preserve">613,295 </w:t>
            </w:r>
          </w:p>
        </w:tc>
      </w:tr>
      <w:tr>
        <w:trPr/>
        <w:tc>
          <w:tcPr>
            <w:tcW w:w="751" w:type="dxa"/>
            <w:tcBorders/>
            <w:vAlign w:val="center"/>
          </w:tcPr>
          <w:p>
            <w:pPr>
              <w:pStyle w:val="TableContents"/>
              <w:bidi w:val="0"/>
              <w:spacing w:before="0" w:after="283"/>
              <w:jc w:val="left"/>
              <w:rPr/>
            </w:pPr>
            <w:r>
              <w:rPr/>
              <w:t xml:space="preserve">24 </w:t>
            </w:r>
          </w:p>
        </w:tc>
        <w:tc>
          <w:tcPr>
            <w:tcW w:w="3481" w:type="dxa"/>
            <w:tcBorders/>
            <w:vAlign w:val="center"/>
          </w:tcPr>
          <w:p>
            <w:pPr>
              <w:pStyle w:val="TableContents"/>
              <w:bidi w:val="0"/>
              <w:spacing w:before="0" w:after="283"/>
              <w:jc w:val="left"/>
              <w:rPr/>
            </w:pPr>
            <w:r>
              <w:rPr/>
              <w:t xml:space="preserve">Ruotsi </w:t>
            </w:r>
          </w:p>
        </w:tc>
        <w:tc>
          <w:tcPr>
            <w:tcW w:w="1936" w:type="dxa"/>
            <w:tcBorders/>
            <w:vAlign w:val="center"/>
          </w:tcPr>
          <w:p>
            <w:pPr>
              <w:pStyle w:val="TableContents"/>
              <w:bidi w:val="0"/>
              <w:spacing w:before="0" w:after="283"/>
              <w:jc w:val="left"/>
              <w:rPr/>
            </w:pPr>
            <w:r>
              <w:rPr/>
              <w:t xml:space="preserve">600,771 </w:t>
            </w:r>
          </w:p>
        </w:tc>
      </w:tr>
      <w:tr>
        <w:trPr/>
        <w:tc>
          <w:tcPr>
            <w:tcW w:w="751" w:type="dxa"/>
            <w:tcBorders/>
            <w:vAlign w:val="center"/>
          </w:tcPr>
          <w:p>
            <w:pPr>
              <w:pStyle w:val="TableContents"/>
              <w:bidi w:val="0"/>
              <w:spacing w:before="0" w:after="283"/>
              <w:jc w:val="left"/>
              <w:rPr/>
            </w:pPr>
            <w:r>
              <w:rPr/>
              <w:t xml:space="preserve">25 </w:t>
            </w:r>
          </w:p>
        </w:tc>
        <w:tc>
          <w:tcPr>
            <w:tcW w:w="3481" w:type="dxa"/>
            <w:tcBorders/>
            <w:vAlign w:val="center"/>
          </w:tcPr>
          <w:p>
            <w:pPr>
              <w:pStyle w:val="TableContents"/>
              <w:bidi w:val="0"/>
              <w:spacing w:before="0" w:after="283"/>
              <w:jc w:val="left"/>
              <w:rPr/>
            </w:pPr>
            <w:r>
              <w:rPr/>
              <w:t xml:space="preserve">Belgia </w:t>
            </w:r>
          </w:p>
        </w:tc>
        <w:tc>
          <w:tcPr>
            <w:tcW w:w="1936" w:type="dxa"/>
            <w:tcBorders/>
            <w:vAlign w:val="center"/>
          </w:tcPr>
          <w:p>
            <w:pPr>
              <w:pStyle w:val="TableContents"/>
              <w:bidi w:val="0"/>
              <w:spacing w:before="0" w:after="283"/>
              <w:jc w:val="left"/>
              <w:rPr/>
            </w:pPr>
            <w:r>
              <w:rPr/>
              <w:t xml:space="preserve">562,229 </w:t>
            </w:r>
          </w:p>
        </w:tc>
      </w:tr>
      <w:tr>
        <w:trPr/>
        <w:tc>
          <w:tcPr>
            <w:tcW w:w="751" w:type="dxa"/>
            <w:tcBorders/>
            <w:vAlign w:val="center"/>
          </w:tcPr>
          <w:p>
            <w:pPr>
              <w:pStyle w:val="TableContents"/>
              <w:bidi w:val="0"/>
              <w:spacing w:before="0" w:after="283"/>
              <w:jc w:val="left"/>
              <w:rPr/>
            </w:pPr>
            <w:r>
              <w:rPr/>
              <w:t xml:space="preserve">26 </w:t>
            </w:r>
          </w:p>
        </w:tc>
        <w:tc>
          <w:tcPr>
            <w:tcW w:w="3481" w:type="dxa"/>
            <w:tcBorders/>
            <w:vAlign w:val="center"/>
          </w:tcPr>
          <w:p>
            <w:pPr>
              <w:pStyle w:val="TableContents"/>
              <w:bidi w:val="0"/>
              <w:spacing w:before="0" w:after="283"/>
              <w:jc w:val="left"/>
              <w:rPr/>
            </w:pPr>
            <w:r>
              <w:rPr/>
              <w:t xml:space="preserve">Thaimaa </w:t>
            </w:r>
          </w:p>
        </w:tc>
        <w:tc>
          <w:tcPr>
            <w:tcW w:w="1936" w:type="dxa"/>
            <w:tcBorders/>
            <w:vAlign w:val="center"/>
          </w:tcPr>
          <w:p>
            <w:pPr>
              <w:pStyle w:val="TableContents"/>
              <w:bidi w:val="0"/>
              <w:spacing w:before="0" w:after="283"/>
              <w:jc w:val="left"/>
              <w:rPr/>
            </w:pPr>
            <w:r>
              <w:rPr/>
              <w:t xml:space="preserve">483,739 </w:t>
            </w:r>
          </w:p>
        </w:tc>
      </w:tr>
      <w:tr>
        <w:trPr/>
        <w:tc>
          <w:tcPr>
            <w:tcW w:w="751" w:type="dxa"/>
            <w:tcBorders/>
            <w:vAlign w:val="center"/>
          </w:tcPr>
          <w:p>
            <w:pPr>
              <w:pStyle w:val="TableContents"/>
              <w:bidi w:val="0"/>
              <w:spacing w:before="0" w:after="283"/>
              <w:jc w:val="left"/>
              <w:rPr/>
            </w:pPr>
            <w:r>
              <w:rPr/>
              <w:t xml:space="preserve">27 </w:t>
            </w:r>
          </w:p>
        </w:tc>
        <w:tc>
          <w:tcPr>
            <w:tcW w:w="3481" w:type="dxa"/>
            <w:tcBorders/>
            <w:vAlign w:val="center"/>
          </w:tcPr>
          <w:p>
            <w:pPr>
              <w:pStyle w:val="TableContents"/>
              <w:bidi w:val="0"/>
              <w:spacing w:before="0" w:after="283"/>
              <w:jc w:val="left"/>
              <w:rPr/>
            </w:pPr>
            <w:r>
              <w:rPr/>
              <w:t xml:space="preserve">Itävalta </w:t>
            </w:r>
          </w:p>
        </w:tc>
        <w:tc>
          <w:tcPr>
            <w:tcW w:w="1936" w:type="dxa"/>
            <w:tcBorders/>
            <w:vAlign w:val="center"/>
          </w:tcPr>
          <w:p>
            <w:pPr>
              <w:pStyle w:val="TableContents"/>
              <w:bidi w:val="0"/>
              <w:spacing w:before="0" w:after="283"/>
              <w:jc w:val="left"/>
              <w:rPr/>
            </w:pPr>
            <w:r>
              <w:rPr/>
              <w:t xml:space="preserve">477,672 </w:t>
            </w:r>
          </w:p>
        </w:tc>
      </w:tr>
      <w:tr>
        <w:trPr/>
        <w:tc>
          <w:tcPr>
            <w:tcW w:w="751" w:type="dxa"/>
            <w:tcBorders/>
            <w:vAlign w:val="center"/>
          </w:tcPr>
          <w:p>
            <w:pPr>
              <w:pStyle w:val="TableContents"/>
              <w:bidi w:val="0"/>
              <w:spacing w:before="0" w:after="283"/>
              <w:jc w:val="left"/>
              <w:rPr/>
            </w:pPr>
            <w:r>
              <w:rPr/>
              <w:t xml:space="preserve">28 </w:t>
            </w:r>
          </w:p>
        </w:tc>
        <w:tc>
          <w:tcPr>
            <w:tcW w:w="3481" w:type="dxa"/>
            <w:tcBorders/>
            <w:vAlign w:val="center"/>
          </w:tcPr>
          <w:p>
            <w:pPr>
              <w:pStyle w:val="TableContents"/>
              <w:bidi w:val="0"/>
              <w:spacing w:before="0" w:after="283"/>
              <w:jc w:val="left"/>
              <w:rPr/>
            </w:pPr>
            <w:r>
              <w:rPr/>
              <w:t xml:space="preserve">Norja </w:t>
            </w:r>
          </w:p>
        </w:tc>
        <w:tc>
          <w:tcPr>
            <w:tcW w:w="1936" w:type="dxa"/>
            <w:tcBorders/>
            <w:vAlign w:val="center"/>
          </w:tcPr>
          <w:p>
            <w:pPr>
              <w:pStyle w:val="TableContents"/>
              <w:bidi w:val="0"/>
              <w:spacing w:before="0" w:after="283"/>
              <w:jc w:val="left"/>
              <w:rPr/>
            </w:pPr>
            <w:r>
              <w:rPr/>
              <w:t xml:space="preserve">443,252 </w:t>
            </w:r>
          </w:p>
        </w:tc>
      </w:tr>
      <w:tr>
        <w:trPr/>
        <w:tc>
          <w:tcPr>
            <w:tcW w:w="751" w:type="dxa"/>
            <w:tcBorders/>
            <w:vAlign w:val="center"/>
          </w:tcPr>
          <w:p>
            <w:pPr>
              <w:pStyle w:val="TableContents"/>
              <w:bidi w:val="0"/>
              <w:spacing w:before="0" w:after="283"/>
              <w:jc w:val="left"/>
              <w:rPr/>
            </w:pPr>
            <w:r>
              <w:rPr/>
              <w:t xml:space="preserve">29 </w:t>
            </w:r>
          </w:p>
        </w:tc>
        <w:tc>
          <w:tcPr>
            <w:tcW w:w="3481" w:type="dxa"/>
            <w:tcBorders/>
            <w:vAlign w:val="center"/>
          </w:tcPr>
          <w:p>
            <w:pPr>
              <w:pStyle w:val="TableContents"/>
              <w:bidi w:val="0"/>
              <w:spacing w:before="0" w:after="283"/>
              <w:jc w:val="left"/>
              <w:rPr/>
            </w:pPr>
            <w:r>
              <w:rPr/>
              <w:t xml:space="preserve">Iran </w:t>
            </w:r>
          </w:p>
        </w:tc>
        <w:tc>
          <w:tcPr>
            <w:tcW w:w="1936" w:type="dxa"/>
            <w:tcBorders/>
            <w:vAlign w:val="center"/>
          </w:tcPr>
          <w:p>
            <w:pPr>
              <w:pStyle w:val="TableContents"/>
              <w:bidi w:val="0"/>
              <w:spacing w:before="0" w:after="283"/>
              <w:jc w:val="left"/>
              <w:rPr/>
            </w:pPr>
            <w:r>
              <w:rPr/>
              <w:t xml:space="preserve">418,875 </w:t>
            </w:r>
          </w:p>
        </w:tc>
      </w:tr>
      <w:tr>
        <w:trPr/>
        <w:tc>
          <w:tcPr>
            <w:tcW w:w="751" w:type="dxa"/>
            <w:tcBorders/>
            <w:vAlign w:val="center"/>
          </w:tcPr>
          <w:p>
            <w:pPr>
              <w:pStyle w:val="TableContents"/>
              <w:bidi w:val="0"/>
              <w:spacing w:before="0" w:after="283"/>
              <w:jc w:val="left"/>
              <w:rPr/>
            </w:pPr>
            <w:r>
              <w:rPr/>
              <w:t xml:space="preserve">30 </w:t>
            </w:r>
          </w:p>
        </w:tc>
        <w:tc>
          <w:tcPr>
            <w:tcW w:w="3481" w:type="dxa"/>
            <w:tcBorders/>
            <w:vAlign w:val="center"/>
          </w:tcPr>
          <w:p>
            <w:pPr>
              <w:pStyle w:val="TableContents"/>
              <w:bidi w:val="0"/>
              <w:spacing w:before="0" w:after="283"/>
              <w:jc w:val="left"/>
              <w:rPr/>
            </w:pPr>
            <w:r>
              <w:rPr/>
              <w:t xml:space="preserve">Yhdistyneet arabiemiirikunnat </w:t>
            </w:r>
          </w:p>
        </w:tc>
        <w:tc>
          <w:tcPr>
            <w:tcW w:w="1936" w:type="dxa"/>
            <w:tcBorders/>
            <w:vAlign w:val="center"/>
          </w:tcPr>
          <w:p>
            <w:pPr>
              <w:pStyle w:val="TableContents"/>
              <w:bidi w:val="0"/>
              <w:spacing w:before="0" w:after="283"/>
              <w:jc w:val="left"/>
              <w:rPr/>
            </w:pPr>
            <w:r>
              <w:rPr/>
              <w:t xml:space="preserve">411,827 </w:t>
            </w:r>
          </w:p>
        </w:tc>
      </w:tr>
      <w:tr>
        <w:trPr/>
        <w:tc>
          <w:tcPr>
            <w:tcW w:w="751" w:type="dxa"/>
            <w:tcBorders/>
            <w:vAlign w:val="center"/>
          </w:tcPr>
          <w:p>
            <w:pPr>
              <w:pStyle w:val="TableContents"/>
              <w:bidi w:val="0"/>
              <w:spacing w:before="0" w:after="283"/>
              <w:jc w:val="left"/>
              <w:rPr/>
            </w:pPr>
            <w:r>
              <w:rPr/>
              <w:t xml:space="preserve">31 </w:t>
            </w:r>
          </w:p>
        </w:tc>
        <w:tc>
          <w:tcPr>
            <w:tcW w:w="3481" w:type="dxa"/>
            <w:tcBorders/>
            <w:vAlign w:val="center"/>
          </w:tcPr>
          <w:p>
            <w:pPr>
              <w:pStyle w:val="TableContents"/>
              <w:bidi w:val="0"/>
              <w:spacing w:before="0" w:after="283"/>
              <w:jc w:val="left"/>
              <w:rPr/>
            </w:pPr>
            <w:r>
              <w:rPr/>
              <w:t xml:space="preserve">Nigeria </w:t>
            </w:r>
          </w:p>
        </w:tc>
        <w:tc>
          <w:tcPr>
            <w:tcW w:w="1936" w:type="dxa"/>
            <w:tcBorders/>
            <w:vAlign w:val="center"/>
          </w:tcPr>
          <w:p>
            <w:pPr>
              <w:pStyle w:val="TableContents"/>
              <w:bidi w:val="0"/>
              <w:spacing w:before="0" w:after="283"/>
              <w:jc w:val="left"/>
              <w:rPr/>
            </w:pPr>
            <w:r>
              <w:rPr/>
              <w:t xml:space="preserve">408,612 </w:t>
            </w:r>
          </w:p>
        </w:tc>
      </w:tr>
      <w:tr>
        <w:trPr/>
        <w:tc>
          <w:tcPr>
            <w:tcW w:w="751" w:type="dxa"/>
            <w:tcBorders/>
            <w:vAlign w:val="center"/>
          </w:tcPr>
          <w:p>
            <w:pPr>
              <w:pStyle w:val="TableContents"/>
              <w:bidi w:val="0"/>
              <w:spacing w:before="0" w:after="283"/>
              <w:jc w:val="left"/>
              <w:rPr/>
            </w:pPr>
            <w:r>
              <w:rPr/>
              <w:t xml:space="preserve">32 </w:t>
            </w:r>
          </w:p>
        </w:tc>
        <w:tc>
          <w:tcPr>
            <w:tcW w:w="3481" w:type="dxa"/>
            <w:tcBorders/>
            <w:vAlign w:val="center"/>
          </w:tcPr>
          <w:p>
            <w:pPr>
              <w:pStyle w:val="TableContents"/>
              <w:bidi w:val="0"/>
              <w:spacing w:before="0" w:after="283"/>
              <w:jc w:val="left"/>
              <w:rPr/>
            </w:pPr>
            <w:r>
              <w:rPr/>
              <w:t xml:space="preserve">Irlanti </w:t>
            </w:r>
          </w:p>
        </w:tc>
        <w:tc>
          <w:tcPr>
            <w:tcW w:w="1936" w:type="dxa"/>
            <w:tcBorders/>
            <w:vAlign w:val="center"/>
          </w:tcPr>
          <w:p>
            <w:pPr>
              <w:pStyle w:val="TableContents"/>
              <w:bidi w:val="0"/>
              <w:spacing w:before="0" w:after="283"/>
              <w:jc w:val="left"/>
              <w:rPr/>
            </w:pPr>
            <w:r>
              <w:rPr/>
              <w:t xml:space="preserve">385,142 </w:t>
            </w:r>
          </w:p>
        </w:tc>
      </w:tr>
      <w:tr>
        <w:trPr/>
        <w:tc>
          <w:tcPr>
            <w:tcW w:w="751" w:type="dxa"/>
            <w:tcBorders/>
            <w:vAlign w:val="center"/>
          </w:tcPr>
          <w:p>
            <w:pPr>
              <w:pStyle w:val="TableContents"/>
              <w:bidi w:val="0"/>
              <w:spacing w:before="0" w:after="283"/>
              <w:jc w:val="left"/>
              <w:rPr/>
            </w:pPr>
            <w:r>
              <w:rPr/>
              <w:t xml:space="preserve">33 </w:t>
            </w:r>
          </w:p>
        </w:tc>
        <w:tc>
          <w:tcPr>
            <w:tcW w:w="3481" w:type="dxa"/>
            <w:tcBorders/>
            <w:vAlign w:val="center"/>
          </w:tcPr>
          <w:p>
            <w:pPr>
              <w:pStyle w:val="TableContents"/>
              <w:bidi w:val="0"/>
              <w:spacing w:before="0" w:after="283"/>
              <w:jc w:val="left"/>
              <w:rPr/>
            </w:pPr>
            <w:r>
              <w:rPr/>
              <w:t xml:space="preserve">Israel </w:t>
            </w:r>
          </w:p>
        </w:tc>
        <w:tc>
          <w:tcPr>
            <w:tcW w:w="1936" w:type="dxa"/>
            <w:tcBorders/>
            <w:vAlign w:val="center"/>
          </w:tcPr>
          <w:p>
            <w:pPr>
              <w:pStyle w:val="TableContents"/>
              <w:bidi w:val="0"/>
              <w:spacing w:before="0" w:after="283"/>
              <w:jc w:val="left"/>
              <w:rPr/>
            </w:pPr>
            <w:r>
              <w:rPr/>
              <w:t xml:space="preserve">373,751 </w:t>
            </w:r>
          </w:p>
        </w:tc>
      </w:tr>
      <w:tr>
        <w:trPr/>
        <w:tc>
          <w:tcPr>
            <w:tcW w:w="751" w:type="dxa"/>
            <w:tcBorders/>
            <w:vAlign w:val="center"/>
          </w:tcPr>
          <w:p>
            <w:pPr>
              <w:pStyle w:val="TableContents"/>
              <w:bidi w:val="0"/>
              <w:spacing w:before="0" w:after="283"/>
              <w:jc w:val="left"/>
              <w:rPr/>
            </w:pPr>
            <w:r>
              <w:rPr/>
              <w:t xml:space="preserve">34 </w:t>
            </w:r>
          </w:p>
        </w:tc>
        <w:tc>
          <w:tcPr>
            <w:tcW w:w="3481" w:type="dxa"/>
            <w:tcBorders/>
            <w:vAlign w:val="center"/>
          </w:tcPr>
          <w:p>
            <w:pPr>
              <w:pStyle w:val="TableContents"/>
              <w:bidi w:val="0"/>
              <w:spacing w:before="0" w:after="283"/>
              <w:jc w:val="left"/>
              <w:rPr/>
            </w:pPr>
            <w:r>
              <w:rPr/>
              <w:t xml:space="preserve">Etelä-Afrikka </w:t>
            </w:r>
          </w:p>
        </w:tc>
        <w:tc>
          <w:tcPr>
            <w:tcW w:w="1936" w:type="dxa"/>
            <w:tcBorders/>
            <w:vAlign w:val="center"/>
          </w:tcPr>
          <w:p>
            <w:pPr>
              <w:pStyle w:val="TableContents"/>
              <w:bidi w:val="0"/>
              <w:spacing w:before="0" w:after="283"/>
              <w:jc w:val="left"/>
              <w:rPr/>
            </w:pPr>
            <w:r>
              <w:rPr/>
              <w:t xml:space="preserve">370,887 </w:t>
            </w:r>
          </w:p>
        </w:tc>
      </w:tr>
      <w:tr>
        <w:trPr/>
        <w:tc>
          <w:tcPr>
            <w:tcW w:w="751" w:type="dxa"/>
            <w:tcBorders/>
            <w:vAlign w:val="center"/>
          </w:tcPr>
          <w:p>
            <w:pPr>
              <w:pStyle w:val="TableContents"/>
              <w:bidi w:val="0"/>
              <w:spacing w:before="0" w:after="283"/>
              <w:jc w:val="left"/>
              <w:rPr/>
            </w:pPr>
            <w:r>
              <w:rPr/>
              <w:t xml:space="preserve">35 </w:t>
            </w:r>
          </w:p>
        </w:tc>
        <w:tc>
          <w:tcPr>
            <w:tcW w:w="3481" w:type="dxa"/>
            <w:tcBorders/>
            <w:vAlign w:val="center"/>
          </w:tcPr>
          <w:p>
            <w:pPr>
              <w:pStyle w:val="TableContents"/>
              <w:bidi w:val="0"/>
              <w:spacing w:before="0" w:after="283"/>
              <w:jc w:val="left"/>
              <w:rPr/>
            </w:pPr>
            <w:r>
              <w:rPr/>
              <w:t xml:space="preserve">Tanska </w:t>
            </w:r>
          </w:p>
        </w:tc>
        <w:tc>
          <w:tcPr>
            <w:tcW w:w="1936" w:type="dxa"/>
            <w:tcBorders/>
            <w:vAlign w:val="center"/>
          </w:tcPr>
          <w:p>
            <w:pPr>
              <w:pStyle w:val="TableContents"/>
              <w:bidi w:val="0"/>
              <w:spacing w:before="0" w:after="283"/>
              <w:jc w:val="left"/>
              <w:rPr/>
            </w:pPr>
            <w:r>
              <w:rPr/>
              <w:t xml:space="preserve">369,760 </w:t>
            </w:r>
          </w:p>
        </w:tc>
      </w:tr>
      <w:tr>
        <w:trPr/>
        <w:tc>
          <w:tcPr>
            <w:tcW w:w="751" w:type="dxa"/>
            <w:tcBorders/>
            <w:vAlign w:val="center"/>
          </w:tcPr>
          <w:p>
            <w:pPr>
              <w:pStyle w:val="TableContents"/>
              <w:bidi w:val="0"/>
              <w:spacing w:before="0" w:after="283"/>
              <w:jc w:val="left"/>
              <w:rPr/>
            </w:pPr>
            <w:r>
              <w:rPr/>
              <w:t xml:space="preserve">36 </w:t>
            </w:r>
          </w:p>
        </w:tc>
        <w:tc>
          <w:tcPr>
            <w:tcW w:w="3481" w:type="dxa"/>
            <w:tcBorders/>
            <w:vAlign w:val="center"/>
          </w:tcPr>
          <w:p>
            <w:pPr>
              <w:pStyle w:val="TableContents"/>
              <w:bidi w:val="0"/>
              <w:spacing w:before="0" w:after="283"/>
              <w:jc w:val="left"/>
              <w:rPr/>
            </w:pPr>
            <w:r>
              <w:rPr/>
              <w:t xml:space="preserve">Malesia </w:t>
            </w:r>
          </w:p>
        </w:tc>
        <w:tc>
          <w:tcPr>
            <w:tcW w:w="1936" w:type="dxa"/>
            <w:tcBorders/>
            <w:vAlign w:val="center"/>
          </w:tcPr>
          <w:p>
            <w:pPr>
              <w:pStyle w:val="TableContents"/>
              <w:bidi w:val="0"/>
              <w:spacing w:before="0" w:after="283"/>
              <w:jc w:val="left"/>
              <w:rPr/>
            </w:pPr>
            <w:r>
              <w:rPr/>
              <w:t xml:space="preserve">364,919 </w:t>
            </w:r>
          </w:p>
        </w:tc>
      </w:tr>
      <w:tr>
        <w:trPr/>
        <w:tc>
          <w:tcPr>
            <w:tcW w:w="751" w:type="dxa"/>
            <w:tcBorders/>
            <w:vAlign w:val="center"/>
          </w:tcPr>
          <w:p>
            <w:pPr>
              <w:pStyle w:val="TableContents"/>
              <w:bidi w:val="0"/>
              <w:spacing w:before="0" w:after="283"/>
              <w:jc w:val="left"/>
              <w:rPr/>
            </w:pPr>
            <w:r>
              <w:rPr/>
              <w:t xml:space="preserve">37 </w:t>
            </w:r>
          </w:p>
        </w:tc>
        <w:tc>
          <w:tcPr>
            <w:tcW w:w="3481" w:type="dxa"/>
            <w:tcBorders/>
            <w:vAlign w:val="center"/>
          </w:tcPr>
          <w:p>
            <w:pPr>
              <w:pStyle w:val="TableContents"/>
              <w:bidi w:val="0"/>
              <w:spacing w:before="0" w:after="283"/>
              <w:jc w:val="left"/>
              <w:rPr/>
            </w:pPr>
            <w:r>
              <w:rPr/>
              <w:t xml:space="preserve">Hong Kong </w:t>
            </w:r>
          </w:p>
        </w:tc>
        <w:tc>
          <w:tcPr>
            <w:tcW w:w="1936" w:type="dxa"/>
            <w:tcBorders/>
            <w:vAlign w:val="center"/>
          </w:tcPr>
          <w:p>
            <w:pPr>
              <w:pStyle w:val="TableContents"/>
              <w:bidi w:val="0"/>
              <w:spacing w:before="0" w:after="283"/>
              <w:jc w:val="left"/>
              <w:rPr/>
            </w:pPr>
            <w:r>
              <w:rPr/>
              <w:t xml:space="preserve">364,782 </w:t>
            </w:r>
          </w:p>
        </w:tc>
      </w:tr>
      <w:tr>
        <w:trPr/>
        <w:tc>
          <w:tcPr>
            <w:tcW w:w="751" w:type="dxa"/>
            <w:tcBorders/>
            <w:vAlign w:val="center"/>
          </w:tcPr>
          <w:p>
            <w:pPr>
              <w:pStyle w:val="TableContents"/>
              <w:bidi w:val="0"/>
              <w:spacing w:before="0" w:after="283"/>
              <w:jc w:val="left"/>
              <w:rPr/>
            </w:pPr>
            <w:r>
              <w:rPr/>
              <w:t xml:space="preserve">38 </w:t>
            </w:r>
          </w:p>
        </w:tc>
        <w:tc>
          <w:tcPr>
            <w:tcW w:w="3481" w:type="dxa"/>
            <w:tcBorders/>
            <w:vAlign w:val="center"/>
          </w:tcPr>
          <w:p>
            <w:pPr>
              <w:pStyle w:val="TableContents"/>
              <w:bidi w:val="0"/>
              <w:spacing w:before="0" w:after="283"/>
              <w:jc w:val="left"/>
              <w:rPr/>
            </w:pPr>
            <w:r>
              <w:rPr/>
              <w:t xml:space="preserve">Singapore </w:t>
            </w:r>
          </w:p>
        </w:tc>
        <w:tc>
          <w:tcPr>
            <w:tcW w:w="1936" w:type="dxa"/>
            <w:tcBorders/>
            <w:vAlign w:val="center"/>
          </w:tcPr>
          <w:p>
            <w:pPr>
              <w:pStyle w:val="TableContents"/>
              <w:bidi w:val="0"/>
              <w:spacing w:before="0" w:after="283"/>
              <w:jc w:val="left"/>
              <w:rPr/>
            </w:pPr>
            <w:r>
              <w:rPr/>
              <w:t xml:space="preserve">332,449 </w:t>
            </w:r>
          </w:p>
        </w:tc>
      </w:tr>
      <w:tr>
        <w:trPr/>
        <w:tc>
          <w:tcPr>
            <w:tcW w:w="751" w:type="dxa"/>
            <w:tcBorders/>
            <w:vAlign w:val="center"/>
          </w:tcPr>
          <w:p>
            <w:pPr>
              <w:pStyle w:val="TableContents"/>
              <w:bidi w:val="0"/>
              <w:spacing w:before="0" w:after="283"/>
              <w:jc w:val="left"/>
              <w:rPr/>
            </w:pPr>
            <w:r>
              <w:rPr/>
              <w:t xml:space="preserve">39 </w:t>
            </w:r>
          </w:p>
        </w:tc>
        <w:tc>
          <w:tcPr>
            <w:tcW w:w="3481" w:type="dxa"/>
            <w:tcBorders/>
            <w:vAlign w:val="center"/>
          </w:tcPr>
          <w:p>
            <w:pPr>
              <w:pStyle w:val="TableContents"/>
              <w:bidi w:val="0"/>
              <w:spacing w:before="0" w:after="283"/>
              <w:jc w:val="left"/>
              <w:rPr/>
            </w:pPr>
            <w:r>
              <w:rPr/>
              <w:t xml:space="preserve">Kolumbia </w:t>
            </w:r>
          </w:p>
        </w:tc>
        <w:tc>
          <w:tcPr>
            <w:tcW w:w="1936" w:type="dxa"/>
            <w:tcBorders/>
            <w:vAlign w:val="center"/>
          </w:tcPr>
          <w:p>
            <w:pPr>
              <w:pStyle w:val="TableContents"/>
              <w:bidi w:val="0"/>
              <w:spacing w:before="0" w:after="283"/>
              <w:jc w:val="left"/>
              <w:rPr/>
            </w:pPr>
            <w:r>
              <w:rPr/>
              <w:t xml:space="preserve">327,978 </w:t>
            </w:r>
          </w:p>
        </w:tc>
      </w:tr>
      <w:tr>
        <w:trPr/>
        <w:tc>
          <w:tcPr>
            <w:tcW w:w="751" w:type="dxa"/>
            <w:tcBorders/>
            <w:vAlign w:val="center"/>
          </w:tcPr>
          <w:p>
            <w:pPr>
              <w:pStyle w:val="TableContents"/>
              <w:bidi w:val="0"/>
              <w:spacing w:before="0" w:after="283"/>
              <w:jc w:val="left"/>
              <w:rPr/>
            </w:pPr>
            <w:r>
              <w:rPr/>
              <w:t xml:space="preserve">40 </w:t>
            </w:r>
          </w:p>
        </w:tc>
        <w:tc>
          <w:tcPr>
            <w:tcW w:w="3481" w:type="dxa"/>
            <w:tcBorders/>
            <w:vAlign w:val="center"/>
          </w:tcPr>
          <w:p>
            <w:pPr>
              <w:pStyle w:val="TableContents"/>
              <w:bidi w:val="0"/>
              <w:spacing w:before="0" w:after="283"/>
              <w:jc w:val="left"/>
              <w:rPr/>
            </w:pPr>
            <w:r>
              <w:rPr/>
              <w:t xml:space="preserve">Filippiinit </w:t>
            </w:r>
          </w:p>
        </w:tc>
        <w:tc>
          <w:tcPr>
            <w:tcW w:w="1936" w:type="dxa"/>
            <w:tcBorders/>
            <w:vAlign w:val="center"/>
          </w:tcPr>
          <w:p>
            <w:pPr>
              <w:pStyle w:val="TableContents"/>
              <w:bidi w:val="0"/>
              <w:spacing w:before="0" w:after="283"/>
              <w:jc w:val="left"/>
              <w:rPr/>
            </w:pPr>
            <w:r>
              <w:rPr/>
              <w:t xml:space="preserve">313,419 </w:t>
            </w:r>
          </w:p>
        </w:tc>
      </w:tr>
      <w:tr>
        <w:trPr/>
        <w:tc>
          <w:tcPr>
            <w:tcW w:w="751" w:type="dxa"/>
            <w:tcBorders/>
            <w:vAlign w:val="center"/>
          </w:tcPr>
          <w:p>
            <w:pPr>
              <w:pStyle w:val="TableContents"/>
              <w:bidi w:val="0"/>
              <w:spacing w:before="0" w:after="283"/>
              <w:jc w:val="left"/>
              <w:rPr/>
            </w:pPr>
            <w:r>
              <w:rPr/>
              <w:t xml:space="preserve">41 </w:t>
            </w:r>
          </w:p>
        </w:tc>
        <w:tc>
          <w:tcPr>
            <w:tcW w:w="3481" w:type="dxa"/>
            <w:tcBorders/>
            <w:vAlign w:val="center"/>
          </w:tcPr>
          <w:p>
            <w:pPr>
              <w:pStyle w:val="TableContents"/>
              <w:bidi w:val="0"/>
              <w:spacing w:before="0" w:after="283"/>
              <w:jc w:val="left"/>
              <w:rPr/>
            </w:pPr>
            <w:r>
              <w:rPr/>
              <w:t xml:space="preserve">Pakistan </w:t>
            </w:r>
          </w:p>
        </w:tc>
        <w:tc>
          <w:tcPr>
            <w:tcW w:w="1936" w:type="dxa"/>
            <w:tcBorders/>
            <w:vAlign w:val="center"/>
          </w:tcPr>
          <w:p>
            <w:pPr>
              <w:pStyle w:val="TableContents"/>
              <w:bidi w:val="0"/>
              <w:spacing w:before="0" w:after="283"/>
              <w:jc w:val="left"/>
              <w:rPr/>
            </w:pPr>
            <w:r>
              <w:rPr/>
              <w:t xml:space="preserve">303,993 </w:t>
            </w:r>
          </w:p>
        </w:tc>
      </w:tr>
      <w:tr>
        <w:trPr/>
        <w:tc>
          <w:tcPr>
            <w:tcW w:w="751" w:type="dxa"/>
            <w:tcBorders/>
            <w:vAlign w:val="center"/>
          </w:tcPr>
          <w:p>
            <w:pPr>
              <w:pStyle w:val="TableContents"/>
              <w:bidi w:val="0"/>
              <w:spacing w:before="0" w:after="283"/>
              <w:jc w:val="left"/>
              <w:rPr/>
            </w:pPr>
            <w:r>
              <w:rPr/>
              <w:t xml:space="preserve">42 </w:t>
            </w:r>
          </w:p>
        </w:tc>
        <w:tc>
          <w:tcPr>
            <w:tcW w:w="3481" w:type="dxa"/>
            <w:tcBorders/>
            <w:vAlign w:val="center"/>
          </w:tcPr>
          <w:p>
            <w:pPr>
              <w:pStyle w:val="TableContents"/>
              <w:bidi w:val="0"/>
              <w:spacing w:before="0" w:after="283"/>
              <w:jc w:val="left"/>
              <w:rPr/>
            </w:pPr>
            <w:r>
              <w:rPr/>
              <w:t xml:space="preserve">Suomi </w:t>
            </w:r>
          </w:p>
        </w:tc>
        <w:tc>
          <w:tcPr>
            <w:tcW w:w="1936" w:type="dxa"/>
            <w:tcBorders/>
            <w:vAlign w:val="center"/>
          </w:tcPr>
          <w:p>
            <w:pPr>
              <w:pStyle w:val="TableContents"/>
              <w:bidi w:val="0"/>
              <w:spacing w:before="0" w:after="283"/>
              <w:jc w:val="left"/>
              <w:rPr/>
            </w:pPr>
            <w:r>
              <w:rPr/>
              <w:t xml:space="preserve">289,557 </w:t>
            </w:r>
          </w:p>
        </w:tc>
      </w:tr>
      <w:tr>
        <w:trPr/>
        <w:tc>
          <w:tcPr>
            <w:tcW w:w="751" w:type="dxa"/>
            <w:tcBorders/>
            <w:vAlign w:val="center"/>
          </w:tcPr>
          <w:p>
            <w:pPr>
              <w:pStyle w:val="TableContents"/>
              <w:bidi w:val="0"/>
              <w:spacing w:before="0" w:after="283"/>
              <w:jc w:val="left"/>
              <w:rPr/>
            </w:pPr>
            <w:r>
              <w:rPr/>
              <w:t xml:space="preserve">43 </w:t>
            </w:r>
          </w:p>
        </w:tc>
        <w:tc>
          <w:tcPr>
            <w:tcW w:w="3481" w:type="dxa"/>
            <w:tcBorders/>
            <w:vAlign w:val="center"/>
          </w:tcPr>
          <w:p>
            <w:pPr>
              <w:pStyle w:val="TableContents"/>
              <w:bidi w:val="0"/>
              <w:spacing w:before="0" w:after="283"/>
              <w:jc w:val="left"/>
              <w:rPr/>
            </w:pPr>
            <w:r>
              <w:rPr/>
              <w:t xml:space="preserve">Bangladesh </w:t>
            </w:r>
          </w:p>
        </w:tc>
        <w:tc>
          <w:tcPr>
            <w:tcW w:w="1936" w:type="dxa"/>
            <w:tcBorders/>
            <w:vAlign w:val="center"/>
          </w:tcPr>
          <w:p>
            <w:pPr>
              <w:pStyle w:val="TableContents"/>
              <w:bidi w:val="0"/>
              <w:spacing w:before="0" w:after="283"/>
              <w:jc w:val="left"/>
              <w:rPr/>
            </w:pPr>
            <w:r>
              <w:rPr/>
              <w:t xml:space="preserve">285,817 </w:t>
            </w:r>
          </w:p>
        </w:tc>
      </w:tr>
      <w:tr>
        <w:trPr/>
        <w:tc>
          <w:tcPr>
            <w:tcW w:w="751" w:type="dxa"/>
            <w:tcBorders/>
            <w:vAlign w:val="center"/>
          </w:tcPr>
          <w:p>
            <w:pPr>
              <w:pStyle w:val="TableContents"/>
              <w:bidi w:val="0"/>
              <w:spacing w:before="0" w:after="283"/>
              <w:jc w:val="left"/>
              <w:rPr/>
            </w:pPr>
            <w:r>
              <w:rPr/>
              <w:t xml:space="preserve">44 </w:t>
            </w:r>
          </w:p>
        </w:tc>
        <w:tc>
          <w:tcPr>
            <w:tcW w:w="3481" w:type="dxa"/>
            <w:tcBorders/>
            <w:vAlign w:val="center"/>
          </w:tcPr>
          <w:p>
            <w:pPr>
              <w:pStyle w:val="TableContents"/>
              <w:bidi w:val="0"/>
              <w:spacing w:before="0" w:after="283"/>
              <w:jc w:val="left"/>
              <w:rPr/>
            </w:pPr>
            <w:r>
              <w:rPr/>
              <w:t xml:space="preserve">Chile </w:t>
            </w:r>
          </w:p>
        </w:tc>
        <w:tc>
          <w:tcPr>
            <w:tcW w:w="1936" w:type="dxa"/>
            <w:tcBorders/>
            <w:vAlign w:val="center"/>
          </w:tcPr>
          <w:p>
            <w:pPr>
              <w:pStyle w:val="TableContents"/>
              <w:bidi w:val="0"/>
              <w:spacing w:before="0" w:after="283"/>
              <w:jc w:val="left"/>
              <w:rPr/>
            </w:pPr>
            <w:r>
              <w:rPr/>
              <w:t xml:space="preserve">280,269 </w:t>
            </w:r>
          </w:p>
        </w:tc>
      </w:tr>
      <w:tr>
        <w:trPr/>
        <w:tc>
          <w:tcPr>
            <w:tcW w:w="751" w:type="dxa"/>
            <w:tcBorders/>
            <w:vAlign w:val="center"/>
          </w:tcPr>
          <w:p>
            <w:pPr>
              <w:pStyle w:val="TableContents"/>
              <w:bidi w:val="0"/>
              <w:spacing w:before="0" w:after="283"/>
              <w:jc w:val="left"/>
              <w:rPr/>
            </w:pPr>
            <w:r>
              <w:rPr/>
              <w:t xml:space="preserve">45 </w:t>
            </w:r>
          </w:p>
        </w:tc>
        <w:tc>
          <w:tcPr>
            <w:tcW w:w="3481" w:type="dxa"/>
            <w:tcBorders/>
            <w:vAlign w:val="center"/>
          </w:tcPr>
          <w:p>
            <w:pPr>
              <w:pStyle w:val="TableContents"/>
              <w:bidi w:val="0"/>
              <w:spacing w:before="0" w:after="283"/>
              <w:jc w:val="left"/>
              <w:rPr/>
            </w:pPr>
            <w:r>
              <w:rPr/>
              <w:t xml:space="preserve">Tšekin tasavalta </w:t>
            </w:r>
          </w:p>
        </w:tc>
        <w:tc>
          <w:tcPr>
            <w:tcW w:w="1936" w:type="dxa"/>
            <w:tcBorders/>
            <w:vAlign w:val="center"/>
          </w:tcPr>
          <w:p>
            <w:pPr>
              <w:pStyle w:val="TableContents"/>
              <w:bidi w:val="0"/>
              <w:spacing w:before="0" w:after="283"/>
              <w:jc w:val="left"/>
              <w:rPr/>
            </w:pPr>
            <w:r>
              <w:rPr/>
              <w:t xml:space="preserve">251,577 </w:t>
            </w:r>
          </w:p>
        </w:tc>
      </w:tr>
      <w:tr>
        <w:trPr/>
        <w:tc>
          <w:tcPr>
            <w:tcW w:w="751" w:type="dxa"/>
            <w:tcBorders/>
            <w:vAlign w:val="center"/>
          </w:tcPr>
          <w:p>
            <w:pPr>
              <w:pStyle w:val="TableContents"/>
              <w:bidi w:val="0"/>
              <w:spacing w:before="0" w:after="283"/>
              <w:jc w:val="left"/>
              <w:rPr/>
            </w:pPr>
            <w:r>
              <w:rPr/>
              <w:t xml:space="preserve">46 </w:t>
            </w:r>
          </w:p>
        </w:tc>
        <w:tc>
          <w:tcPr>
            <w:tcW w:w="3481" w:type="dxa"/>
            <w:tcBorders/>
            <w:vAlign w:val="center"/>
          </w:tcPr>
          <w:p>
            <w:pPr>
              <w:pStyle w:val="TableContents"/>
              <w:bidi w:val="0"/>
              <w:spacing w:before="0" w:after="283"/>
              <w:jc w:val="left"/>
              <w:rPr/>
            </w:pPr>
            <w:r>
              <w:rPr/>
              <w:t xml:space="preserve">Portugali </w:t>
            </w:r>
          </w:p>
        </w:tc>
        <w:tc>
          <w:tcPr>
            <w:tcW w:w="1936" w:type="dxa"/>
            <w:tcBorders/>
            <w:vAlign w:val="center"/>
          </w:tcPr>
          <w:p>
            <w:pPr>
              <w:pStyle w:val="TableContents"/>
              <w:bidi w:val="0"/>
              <w:spacing w:before="0" w:after="283"/>
              <w:jc w:val="left"/>
              <w:rPr/>
            </w:pPr>
            <w:r>
              <w:rPr/>
              <w:t xml:space="preserve">248,891 </w:t>
            </w:r>
          </w:p>
        </w:tc>
      </w:tr>
      <w:tr>
        <w:trPr/>
        <w:tc>
          <w:tcPr>
            <w:tcW w:w="751" w:type="dxa"/>
            <w:tcBorders/>
            <w:vAlign w:val="center"/>
          </w:tcPr>
          <w:p>
            <w:pPr>
              <w:pStyle w:val="TableContents"/>
              <w:bidi w:val="0"/>
              <w:spacing w:before="0" w:after="283"/>
              <w:jc w:val="left"/>
              <w:rPr/>
            </w:pPr>
            <w:r>
              <w:rPr/>
              <w:t xml:space="preserve">47 </w:t>
            </w:r>
          </w:p>
        </w:tc>
        <w:tc>
          <w:tcPr>
            <w:tcW w:w="3481" w:type="dxa"/>
            <w:tcBorders/>
            <w:vAlign w:val="center"/>
          </w:tcPr>
          <w:p>
            <w:pPr>
              <w:pStyle w:val="TableContents"/>
              <w:bidi w:val="0"/>
              <w:spacing w:before="0" w:after="283"/>
              <w:jc w:val="left"/>
              <w:rPr/>
            </w:pPr>
            <w:r>
              <w:rPr/>
              <w:t xml:space="preserve">Romania </w:t>
            </w:r>
          </w:p>
        </w:tc>
        <w:tc>
          <w:tcPr>
            <w:tcW w:w="1936" w:type="dxa"/>
            <w:tcBorders/>
            <w:vAlign w:val="center"/>
          </w:tcPr>
          <w:p>
            <w:pPr>
              <w:pStyle w:val="TableContents"/>
              <w:bidi w:val="0"/>
              <w:spacing w:before="0" w:after="283"/>
              <w:jc w:val="left"/>
              <w:rPr/>
            </w:pPr>
            <w:r>
              <w:rPr/>
              <w:t xml:space="preserve">245,590 </w:t>
            </w:r>
          </w:p>
        </w:tc>
      </w:tr>
      <w:tr>
        <w:trPr/>
        <w:tc>
          <w:tcPr>
            <w:tcW w:w="751" w:type="dxa"/>
            <w:tcBorders/>
            <w:vAlign w:val="center"/>
          </w:tcPr>
          <w:p>
            <w:pPr>
              <w:pStyle w:val="TableContents"/>
              <w:bidi w:val="0"/>
              <w:spacing w:before="0" w:after="283"/>
              <w:jc w:val="left"/>
              <w:rPr/>
            </w:pPr>
            <w:r>
              <w:rPr/>
              <w:t xml:space="preserve">48 </w:t>
            </w:r>
          </w:p>
        </w:tc>
        <w:tc>
          <w:tcPr>
            <w:tcW w:w="3481" w:type="dxa"/>
            <w:tcBorders/>
            <w:vAlign w:val="center"/>
          </w:tcPr>
          <w:p>
            <w:pPr>
              <w:pStyle w:val="TableContents"/>
              <w:bidi w:val="0"/>
              <w:spacing w:before="0" w:after="283"/>
              <w:jc w:val="left"/>
              <w:rPr/>
            </w:pPr>
            <w:r>
              <w:rPr/>
              <w:t xml:space="preserve">Vietnam </w:t>
            </w:r>
          </w:p>
        </w:tc>
        <w:tc>
          <w:tcPr>
            <w:tcW w:w="1936" w:type="dxa"/>
            <w:tcBorders/>
            <w:vAlign w:val="center"/>
          </w:tcPr>
          <w:p>
            <w:pPr>
              <w:pStyle w:val="TableContents"/>
              <w:bidi w:val="0"/>
              <w:spacing w:before="0" w:after="283"/>
              <w:jc w:val="left"/>
              <w:rPr/>
            </w:pPr>
            <w:r>
              <w:rPr/>
              <w:t xml:space="preserve">240,779 </w:t>
            </w:r>
          </w:p>
        </w:tc>
      </w:tr>
      <w:tr>
        <w:trPr/>
        <w:tc>
          <w:tcPr>
            <w:tcW w:w="751" w:type="dxa"/>
            <w:tcBorders/>
            <w:vAlign w:val="center"/>
          </w:tcPr>
          <w:p>
            <w:pPr>
              <w:pStyle w:val="TableContents"/>
              <w:bidi w:val="0"/>
              <w:spacing w:before="0" w:after="283"/>
              <w:jc w:val="left"/>
              <w:rPr/>
            </w:pPr>
            <w:r>
              <w:rPr/>
              <w:t xml:space="preserve">49 </w:t>
            </w:r>
          </w:p>
        </w:tc>
        <w:tc>
          <w:tcPr>
            <w:tcW w:w="3481" w:type="dxa"/>
            <w:tcBorders/>
            <w:vAlign w:val="center"/>
          </w:tcPr>
          <w:p>
            <w:pPr>
              <w:pStyle w:val="TableContents"/>
              <w:bidi w:val="0"/>
              <w:spacing w:before="0" w:after="283"/>
              <w:jc w:val="left"/>
              <w:rPr/>
            </w:pPr>
            <w:r>
              <w:rPr/>
              <w:t xml:space="preserve">Egypti </w:t>
            </w:r>
          </w:p>
        </w:tc>
        <w:tc>
          <w:tcPr>
            <w:tcW w:w="1936" w:type="dxa"/>
            <w:tcBorders/>
            <w:vAlign w:val="center"/>
          </w:tcPr>
          <w:p>
            <w:pPr>
              <w:pStyle w:val="TableContents"/>
              <w:bidi w:val="0"/>
              <w:spacing w:before="0" w:after="283"/>
              <w:jc w:val="left"/>
              <w:rPr/>
            </w:pPr>
            <w:r>
              <w:rPr/>
              <w:t xml:space="preserve">237,073 </w:t>
            </w:r>
          </w:p>
        </w:tc>
      </w:tr>
      <w:tr>
        <w:trPr/>
        <w:tc>
          <w:tcPr>
            <w:tcW w:w="751" w:type="dxa"/>
            <w:tcBorders/>
            <w:vAlign w:val="center"/>
          </w:tcPr>
          <w:p>
            <w:pPr>
              <w:pStyle w:val="TableContents"/>
              <w:bidi w:val="0"/>
              <w:spacing w:before="0" w:after="283"/>
              <w:jc w:val="left"/>
              <w:rPr/>
            </w:pPr>
            <w:r>
              <w:rPr/>
              <w:t xml:space="preserve">50 </w:t>
            </w:r>
          </w:p>
        </w:tc>
        <w:tc>
          <w:tcPr>
            <w:tcW w:w="3481" w:type="dxa"/>
            <w:tcBorders/>
            <w:vAlign w:val="center"/>
          </w:tcPr>
          <w:p>
            <w:pPr>
              <w:pStyle w:val="TableContents"/>
              <w:bidi w:val="0"/>
              <w:spacing w:before="0" w:after="283"/>
              <w:jc w:val="left"/>
              <w:rPr/>
            </w:pPr>
            <w:r>
              <w:rPr/>
              <w:t xml:space="preserve">Peru </w:t>
            </w:r>
          </w:p>
        </w:tc>
        <w:tc>
          <w:tcPr>
            <w:tcW w:w="1936" w:type="dxa"/>
            <w:tcBorders/>
            <w:vAlign w:val="center"/>
          </w:tcPr>
          <w:p>
            <w:pPr>
              <w:pStyle w:val="TableContents"/>
              <w:bidi w:val="0"/>
              <w:spacing w:before="0" w:after="283"/>
              <w:jc w:val="left"/>
              <w:rPr/>
            </w:pPr>
            <w:r>
              <w:rPr/>
              <w:t xml:space="preserve">231,567 </w:t>
            </w:r>
          </w:p>
        </w:tc>
      </w:tr>
      <w:tr>
        <w:trPr/>
        <w:tc>
          <w:tcPr>
            <w:tcW w:w="751" w:type="dxa"/>
            <w:tcBorders/>
            <w:vAlign w:val="center"/>
          </w:tcPr>
          <w:p>
            <w:pPr>
              <w:pStyle w:val="TableContents"/>
              <w:bidi w:val="0"/>
              <w:spacing w:before="0" w:after="283"/>
              <w:jc w:val="left"/>
              <w:rPr/>
            </w:pPr>
            <w:r>
              <w:rPr/>
              <w:t xml:space="preserve">51 </w:t>
            </w:r>
          </w:p>
        </w:tc>
        <w:tc>
          <w:tcPr>
            <w:tcW w:w="3481" w:type="dxa"/>
            <w:tcBorders/>
            <w:vAlign w:val="center"/>
          </w:tcPr>
          <w:p>
            <w:pPr>
              <w:pStyle w:val="TableContents"/>
              <w:bidi w:val="0"/>
              <w:spacing w:before="0" w:after="283"/>
              <w:jc w:val="left"/>
              <w:rPr/>
            </w:pPr>
            <w:r>
              <w:rPr/>
              <w:t xml:space="preserve">Kreikka </w:t>
            </w:r>
          </w:p>
        </w:tc>
        <w:tc>
          <w:tcPr>
            <w:tcW w:w="1936" w:type="dxa"/>
            <w:tcBorders/>
            <w:vAlign w:val="center"/>
          </w:tcPr>
          <w:p>
            <w:pPr>
              <w:pStyle w:val="TableContents"/>
              <w:bidi w:val="0"/>
              <w:spacing w:before="0" w:after="283"/>
              <w:jc w:val="left"/>
              <w:rPr/>
            </w:pPr>
            <w:r>
              <w:rPr/>
              <w:t xml:space="preserve">226,774 </w:t>
            </w:r>
          </w:p>
        </w:tc>
      </w:tr>
      <w:tr>
        <w:trPr/>
        <w:tc>
          <w:tcPr>
            <w:tcW w:w="751" w:type="dxa"/>
            <w:tcBorders/>
            <w:vAlign w:val="center"/>
          </w:tcPr>
          <w:p>
            <w:pPr>
              <w:pStyle w:val="TableContents"/>
              <w:bidi w:val="0"/>
              <w:spacing w:before="0" w:after="283"/>
              <w:jc w:val="left"/>
              <w:rPr/>
            </w:pPr>
            <w:r>
              <w:rPr/>
              <w:t xml:space="preserve">52 </w:t>
            </w:r>
          </w:p>
        </w:tc>
        <w:tc>
          <w:tcPr>
            <w:tcW w:w="3481" w:type="dxa"/>
            <w:tcBorders/>
            <w:vAlign w:val="center"/>
          </w:tcPr>
          <w:p>
            <w:pPr>
              <w:pStyle w:val="TableContents"/>
              <w:bidi w:val="0"/>
              <w:spacing w:before="0" w:after="283"/>
              <w:jc w:val="left"/>
              <w:rPr/>
            </w:pPr>
            <w:r>
              <w:rPr/>
              <w:t xml:space="preserve">Irak </w:t>
            </w:r>
          </w:p>
        </w:tc>
        <w:tc>
          <w:tcPr>
            <w:tcW w:w="1936" w:type="dxa"/>
            <w:tcBorders/>
            <w:vAlign w:val="center"/>
          </w:tcPr>
          <w:p>
            <w:pPr>
              <w:pStyle w:val="TableContents"/>
              <w:bidi w:val="0"/>
              <w:spacing w:before="0" w:after="283"/>
              <w:jc w:val="left"/>
              <w:rPr/>
            </w:pPr>
            <w:r>
              <w:rPr/>
              <w:t xml:space="preserve">223,258 </w:t>
            </w:r>
          </w:p>
        </w:tc>
      </w:tr>
      <w:tr>
        <w:trPr/>
        <w:tc>
          <w:tcPr>
            <w:tcW w:w="751" w:type="dxa"/>
            <w:tcBorders/>
            <w:vAlign w:val="center"/>
          </w:tcPr>
          <w:p>
            <w:pPr>
              <w:pStyle w:val="TableContents"/>
              <w:bidi w:val="0"/>
              <w:spacing w:before="0" w:after="283"/>
              <w:jc w:val="left"/>
              <w:rPr/>
            </w:pPr>
            <w:r>
              <w:rPr/>
              <w:t xml:space="preserve">53 </w:t>
            </w:r>
          </w:p>
        </w:tc>
        <w:tc>
          <w:tcPr>
            <w:tcW w:w="3481" w:type="dxa"/>
            <w:tcBorders/>
            <w:vAlign w:val="center"/>
          </w:tcPr>
          <w:p>
            <w:pPr>
              <w:pStyle w:val="TableContents"/>
              <w:bidi w:val="0"/>
              <w:spacing w:before="0" w:after="283"/>
              <w:jc w:val="left"/>
              <w:rPr/>
            </w:pPr>
            <w:r>
              <w:rPr/>
              <w:t xml:space="preserve">Uusi-Seelanti </w:t>
            </w:r>
          </w:p>
        </w:tc>
        <w:tc>
          <w:tcPr>
            <w:tcW w:w="1936" w:type="dxa"/>
            <w:tcBorders/>
            <w:vAlign w:val="center"/>
          </w:tcPr>
          <w:p>
            <w:pPr>
              <w:pStyle w:val="TableContents"/>
              <w:bidi w:val="0"/>
              <w:spacing w:before="0" w:after="283"/>
              <w:jc w:val="left"/>
              <w:rPr/>
            </w:pPr>
            <w:r>
              <w:rPr/>
              <w:t xml:space="preserve">220,888 </w:t>
            </w:r>
          </w:p>
        </w:tc>
      </w:tr>
      <w:tr>
        <w:trPr/>
        <w:tc>
          <w:tcPr>
            <w:tcW w:w="751" w:type="dxa"/>
            <w:tcBorders/>
            <w:vAlign w:val="center"/>
          </w:tcPr>
          <w:p>
            <w:pPr>
              <w:pStyle w:val="TableContents"/>
              <w:bidi w:val="0"/>
              <w:spacing w:before="0" w:after="283"/>
              <w:jc w:val="left"/>
              <w:rPr/>
            </w:pPr>
            <w:r>
              <w:rPr/>
              <w:t xml:space="preserve">54 </w:t>
            </w:r>
          </w:p>
        </w:tc>
        <w:tc>
          <w:tcPr>
            <w:tcW w:w="3481" w:type="dxa"/>
            <w:tcBorders/>
            <w:vAlign w:val="center"/>
          </w:tcPr>
          <w:p>
            <w:pPr>
              <w:pStyle w:val="TableContents"/>
              <w:bidi w:val="0"/>
              <w:spacing w:before="0" w:after="283"/>
              <w:jc w:val="left"/>
              <w:rPr/>
            </w:pPr>
            <w:r>
              <w:rPr/>
              <w:t xml:space="preserve">Algeria </w:t>
            </w:r>
          </w:p>
        </w:tc>
        <w:tc>
          <w:tcPr>
            <w:tcW w:w="1936" w:type="dxa"/>
            <w:tcBorders/>
            <w:vAlign w:val="center"/>
          </w:tcPr>
          <w:p>
            <w:pPr>
              <w:pStyle w:val="TableContents"/>
              <w:bidi w:val="0"/>
              <w:spacing w:before="0" w:after="283"/>
              <w:jc w:val="left"/>
              <w:rPr/>
            </w:pPr>
            <w:r>
              <w:rPr/>
              <w:t xml:space="preserve">197,629 </w:t>
            </w:r>
          </w:p>
        </w:tc>
      </w:tr>
      <w:tr>
        <w:trPr/>
        <w:tc>
          <w:tcPr>
            <w:tcW w:w="751" w:type="dxa"/>
            <w:tcBorders/>
            <w:vAlign w:val="center"/>
          </w:tcPr>
          <w:p>
            <w:pPr>
              <w:pStyle w:val="TableContents"/>
              <w:bidi w:val="0"/>
              <w:spacing w:before="0" w:after="283"/>
              <w:jc w:val="left"/>
              <w:rPr/>
            </w:pPr>
            <w:r>
              <w:rPr/>
              <w:t xml:space="preserve">55 </w:t>
            </w:r>
          </w:p>
        </w:tc>
        <w:tc>
          <w:tcPr>
            <w:tcW w:w="3481" w:type="dxa"/>
            <w:tcBorders/>
            <w:vAlign w:val="center"/>
          </w:tcPr>
          <w:p>
            <w:pPr>
              <w:pStyle w:val="TableContents"/>
              <w:bidi w:val="0"/>
              <w:spacing w:before="0" w:after="283"/>
              <w:jc w:val="left"/>
              <w:rPr/>
            </w:pPr>
            <w:r>
              <w:rPr/>
              <w:t xml:space="preserve">Qatar </w:t>
            </w:r>
          </w:p>
        </w:tc>
        <w:tc>
          <w:tcPr>
            <w:tcW w:w="1936" w:type="dxa"/>
            <w:tcBorders/>
            <w:vAlign w:val="center"/>
          </w:tcPr>
          <w:p>
            <w:pPr>
              <w:pStyle w:val="TableContents"/>
              <w:bidi w:val="0"/>
              <w:spacing w:before="0" w:after="283"/>
              <w:jc w:val="left"/>
              <w:rPr/>
            </w:pPr>
            <w:r>
              <w:rPr/>
              <w:t xml:space="preserve">183,807 </w:t>
            </w:r>
          </w:p>
        </w:tc>
      </w:tr>
      <w:tr>
        <w:trPr/>
        <w:tc>
          <w:tcPr>
            <w:tcW w:w="751" w:type="dxa"/>
            <w:tcBorders/>
            <w:vAlign w:val="center"/>
          </w:tcPr>
          <w:p>
            <w:pPr>
              <w:pStyle w:val="TableContents"/>
              <w:bidi w:val="0"/>
              <w:spacing w:before="0" w:after="283"/>
              <w:jc w:val="left"/>
              <w:rPr/>
            </w:pPr>
            <w:r>
              <w:rPr/>
              <w:t xml:space="preserve">56 </w:t>
            </w:r>
          </w:p>
        </w:tc>
        <w:tc>
          <w:tcPr>
            <w:tcW w:w="3481" w:type="dxa"/>
            <w:tcBorders/>
            <w:vAlign w:val="center"/>
          </w:tcPr>
          <w:p>
            <w:pPr>
              <w:pStyle w:val="TableContents"/>
              <w:bidi w:val="0"/>
              <w:spacing w:before="0" w:after="283"/>
              <w:jc w:val="left"/>
              <w:rPr/>
            </w:pPr>
            <w:r>
              <w:rPr/>
              <w:t xml:space="preserve">Kazakstan </w:t>
            </w:r>
          </w:p>
        </w:tc>
        <w:tc>
          <w:tcPr>
            <w:tcW w:w="1936" w:type="dxa"/>
            <w:tcBorders/>
            <w:vAlign w:val="center"/>
          </w:tcPr>
          <w:p>
            <w:pPr>
              <w:pStyle w:val="TableContents"/>
              <w:bidi w:val="0"/>
              <w:spacing w:before="0" w:after="283"/>
              <w:jc w:val="left"/>
              <w:rPr/>
            </w:pPr>
            <w:r>
              <w:rPr/>
              <w:t xml:space="preserve">179,250 </w:t>
            </w:r>
          </w:p>
        </w:tc>
      </w:tr>
      <w:tr>
        <w:trPr/>
        <w:tc>
          <w:tcPr>
            <w:tcW w:w="751" w:type="dxa"/>
            <w:tcBorders/>
            <w:vAlign w:val="center"/>
          </w:tcPr>
          <w:p>
            <w:pPr>
              <w:pStyle w:val="TableContents"/>
              <w:bidi w:val="0"/>
              <w:spacing w:before="0" w:after="283"/>
              <w:jc w:val="left"/>
              <w:rPr/>
            </w:pPr>
            <w:r>
              <w:rPr/>
              <w:t xml:space="preserve">57 </w:t>
            </w:r>
          </w:p>
        </w:tc>
        <w:tc>
          <w:tcPr>
            <w:tcW w:w="3481" w:type="dxa"/>
            <w:tcBorders/>
            <w:vAlign w:val="center"/>
          </w:tcPr>
          <w:p>
            <w:pPr>
              <w:pStyle w:val="TableContents"/>
              <w:bidi w:val="0"/>
              <w:spacing w:before="0" w:after="283"/>
              <w:jc w:val="left"/>
              <w:rPr/>
            </w:pPr>
            <w:r>
              <w:rPr/>
              <w:t xml:space="preserve">Unkari </w:t>
            </w:r>
          </w:p>
        </w:tc>
        <w:tc>
          <w:tcPr>
            <w:tcW w:w="1936" w:type="dxa"/>
            <w:tcBorders/>
            <w:vAlign w:val="center"/>
          </w:tcPr>
          <w:p>
            <w:pPr>
              <w:pStyle w:val="TableContents"/>
              <w:bidi w:val="0"/>
              <w:spacing w:before="0" w:after="283"/>
              <w:jc w:val="left"/>
              <w:rPr/>
            </w:pPr>
            <w:r>
              <w:rPr/>
              <w:t xml:space="preserve">163,541 </w:t>
            </w:r>
          </w:p>
        </w:tc>
      </w:tr>
      <w:tr>
        <w:trPr/>
        <w:tc>
          <w:tcPr>
            <w:tcW w:w="751" w:type="dxa"/>
            <w:tcBorders/>
            <w:vAlign w:val="center"/>
          </w:tcPr>
          <w:p>
            <w:pPr>
              <w:pStyle w:val="TableContents"/>
              <w:bidi w:val="0"/>
              <w:spacing w:before="0" w:after="283"/>
              <w:jc w:val="left"/>
              <w:rPr/>
            </w:pPr>
            <w:r>
              <w:rPr/>
              <w:t xml:space="preserve">58 </w:t>
            </w:r>
          </w:p>
        </w:tc>
        <w:tc>
          <w:tcPr>
            <w:tcW w:w="3481" w:type="dxa"/>
            <w:tcBorders/>
            <w:vAlign w:val="center"/>
          </w:tcPr>
          <w:p>
            <w:pPr>
              <w:pStyle w:val="TableContents"/>
              <w:bidi w:val="0"/>
              <w:spacing w:before="0" w:after="283"/>
              <w:jc w:val="left"/>
              <w:rPr/>
            </w:pPr>
            <w:r>
              <w:rPr/>
              <w:t xml:space="preserve">Kuwait </w:t>
            </w:r>
          </w:p>
        </w:tc>
        <w:tc>
          <w:tcPr>
            <w:tcW w:w="1936" w:type="dxa"/>
            <w:tcBorders/>
            <w:vAlign w:val="center"/>
          </w:tcPr>
          <w:p>
            <w:pPr>
              <w:pStyle w:val="TableContents"/>
              <w:bidi w:val="0"/>
              <w:spacing w:before="0" w:after="283"/>
              <w:jc w:val="left"/>
              <w:rPr/>
            </w:pPr>
            <w:r>
              <w:rPr/>
              <w:t xml:space="preserve">135,305 </w:t>
            </w:r>
          </w:p>
        </w:tc>
      </w:tr>
      <w:tr>
        <w:trPr/>
        <w:tc>
          <w:tcPr>
            <w:tcW w:w="751" w:type="dxa"/>
            <w:tcBorders/>
            <w:vAlign w:val="center"/>
          </w:tcPr>
          <w:p>
            <w:pPr>
              <w:pStyle w:val="TableContents"/>
              <w:bidi w:val="0"/>
              <w:spacing w:before="0" w:after="283"/>
              <w:jc w:val="left"/>
              <w:rPr/>
            </w:pPr>
            <w:r>
              <w:rPr/>
              <w:t xml:space="preserve">59 </w:t>
            </w:r>
          </w:p>
        </w:tc>
        <w:tc>
          <w:tcPr>
            <w:tcW w:w="3481" w:type="dxa"/>
            <w:tcBorders/>
            <w:vAlign w:val="center"/>
          </w:tcPr>
          <w:p>
            <w:pPr>
              <w:pStyle w:val="TableContents"/>
              <w:bidi w:val="0"/>
              <w:spacing w:before="0" w:after="283"/>
              <w:jc w:val="left"/>
              <w:rPr/>
            </w:pPr>
            <w:r>
              <w:rPr/>
              <w:t xml:space="preserve">Marokko </w:t>
            </w:r>
          </w:p>
        </w:tc>
        <w:tc>
          <w:tcPr>
            <w:tcW w:w="1936" w:type="dxa"/>
            <w:tcBorders/>
            <w:vAlign w:val="center"/>
          </w:tcPr>
          <w:p>
            <w:pPr>
              <w:pStyle w:val="TableContents"/>
              <w:bidi w:val="0"/>
              <w:spacing w:before="0" w:after="283"/>
              <w:jc w:val="left"/>
              <w:rPr/>
            </w:pPr>
            <w:r>
              <w:rPr/>
              <w:t xml:space="preserve">120,997 </w:t>
            </w:r>
          </w:p>
        </w:tc>
      </w:tr>
      <w:tr>
        <w:trPr/>
        <w:tc>
          <w:tcPr>
            <w:tcW w:w="751" w:type="dxa"/>
            <w:tcBorders/>
            <w:vAlign w:val="center"/>
          </w:tcPr>
          <w:p>
            <w:pPr>
              <w:pStyle w:val="TableContents"/>
              <w:bidi w:val="0"/>
              <w:spacing w:before="0" w:after="283"/>
              <w:jc w:val="left"/>
              <w:rPr/>
            </w:pPr>
            <w:r>
              <w:rPr/>
              <w:t xml:space="preserve">60 </w:t>
            </w:r>
          </w:p>
        </w:tc>
        <w:tc>
          <w:tcPr>
            <w:tcW w:w="3481" w:type="dxa"/>
            <w:tcBorders/>
            <w:vAlign w:val="center"/>
          </w:tcPr>
          <w:p>
            <w:pPr>
              <w:pStyle w:val="TableContents"/>
              <w:bidi w:val="0"/>
              <w:spacing w:before="0" w:after="283"/>
              <w:jc w:val="left"/>
              <w:rPr/>
            </w:pPr>
            <w:r>
              <w:rPr/>
              <w:t xml:space="preserve">Angola </w:t>
            </w:r>
          </w:p>
        </w:tc>
        <w:tc>
          <w:tcPr>
            <w:tcW w:w="1936" w:type="dxa"/>
            <w:tcBorders/>
            <w:vAlign w:val="center"/>
          </w:tcPr>
          <w:p>
            <w:pPr>
              <w:pStyle w:val="TableContents"/>
              <w:bidi w:val="0"/>
              <w:spacing w:before="0" w:after="283"/>
              <w:jc w:val="left"/>
              <w:rPr/>
            </w:pPr>
            <w:r>
              <w:rPr/>
              <w:t xml:space="preserve">119,428 </w:t>
            </w:r>
          </w:p>
        </w:tc>
      </w:tr>
      <w:tr>
        <w:trPr/>
        <w:tc>
          <w:tcPr>
            <w:tcW w:w="751" w:type="dxa"/>
            <w:tcBorders/>
            <w:vAlign w:val="center"/>
          </w:tcPr>
          <w:p>
            <w:pPr>
              <w:pStyle w:val="TableContents"/>
              <w:bidi w:val="0"/>
              <w:spacing w:before="0" w:after="283"/>
              <w:jc w:val="left"/>
              <w:rPr/>
            </w:pPr>
            <w:r>
              <w:rPr/>
              <w:t xml:space="preserve">61 </w:t>
            </w:r>
          </w:p>
        </w:tc>
        <w:tc>
          <w:tcPr>
            <w:tcW w:w="3481" w:type="dxa"/>
            <w:tcBorders/>
            <w:vAlign w:val="center"/>
          </w:tcPr>
          <w:p>
            <w:pPr>
              <w:pStyle w:val="TableContents"/>
              <w:bidi w:val="0"/>
              <w:spacing w:before="0" w:after="283"/>
              <w:jc w:val="left"/>
              <w:rPr/>
            </w:pPr>
            <w:r>
              <w:rPr/>
              <w:t xml:space="preserve">Ukraina </w:t>
            </w:r>
          </w:p>
        </w:tc>
        <w:tc>
          <w:tcPr>
            <w:tcW w:w="1936" w:type="dxa"/>
            <w:tcBorders/>
            <w:vAlign w:val="center"/>
          </w:tcPr>
          <w:p>
            <w:pPr>
              <w:pStyle w:val="TableContents"/>
              <w:bidi w:val="0"/>
              <w:spacing w:before="0" w:after="283"/>
              <w:jc w:val="left"/>
              <w:rPr/>
            </w:pPr>
            <w:r>
              <w:rPr/>
              <w:t xml:space="preserve">119,134 </w:t>
            </w:r>
          </w:p>
        </w:tc>
      </w:tr>
      <w:tr>
        <w:trPr/>
        <w:tc>
          <w:tcPr>
            <w:tcW w:w="751" w:type="dxa"/>
            <w:tcBorders/>
            <w:vAlign w:val="center"/>
          </w:tcPr>
          <w:p>
            <w:pPr>
              <w:pStyle w:val="TableContents"/>
              <w:bidi w:val="0"/>
              <w:spacing w:before="0" w:after="283"/>
              <w:jc w:val="left"/>
              <w:rPr/>
            </w:pPr>
            <w:r>
              <w:rPr/>
              <w:t xml:space="preserve">62 </w:t>
            </w:r>
          </w:p>
        </w:tc>
        <w:tc>
          <w:tcPr>
            <w:tcW w:w="3481" w:type="dxa"/>
            <w:tcBorders/>
            <w:vAlign w:val="center"/>
          </w:tcPr>
          <w:p>
            <w:pPr>
              <w:pStyle w:val="TableContents"/>
              <w:bidi w:val="0"/>
              <w:spacing w:before="0" w:after="283"/>
              <w:jc w:val="left"/>
              <w:rPr/>
            </w:pPr>
            <w:r>
              <w:rPr/>
              <w:t xml:space="preserve">Slovakia </w:t>
            </w:r>
          </w:p>
        </w:tc>
        <w:tc>
          <w:tcPr>
            <w:tcW w:w="1936" w:type="dxa"/>
            <w:tcBorders/>
            <w:vAlign w:val="center"/>
          </w:tcPr>
          <w:p>
            <w:pPr>
              <w:pStyle w:val="TableContents"/>
              <w:bidi w:val="0"/>
              <w:spacing w:before="0" w:after="283"/>
              <w:jc w:val="left"/>
              <w:rPr/>
            </w:pPr>
            <w:r>
              <w:rPr/>
              <w:t xml:space="preserve">111,483 </w:t>
            </w:r>
          </w:p>
        </w:tc>
      </w:tr>
      <w:tr>
        <w:trPr/>
        <w:tc>
          <w:tcPr>
            <w:tcW w:w="751" w:type="dxa"/>
            <w:tcBorders/>
            <w:vAlign w:val="center"/>
          </w:tcPr>
          <w:p>
            <w:pPr>
              <w:pStyle w:val="TableContents"/>
              <w:bidi w:val="0"/>
              <w:spacing w:before="0" w:after="283"/>
              <w:jc w:val="left"/>
              <w:rPr/>
            </w:pPr>
            <w:r>
              <w:rPr/>
              <w:t xml:space="preserve">63 </w:t>
            </w:r>
          </w:p>
        </w:tc>
        <w:tc>
          <w:tcPr>
            <w:tcW w:w="3481" w:type="dxa"/>
            <w:tcBorders/>
            <w:vAlign w:val="center"/>
          </w:tcPr>
          <w:p>
            <w:pPr>
              <w:pStyle w:val="TableContents"/>
              <w:bidi w:val="0"/>
              <w:spacing w:before="0" w:after="283"/>
              <w:jc w:val="left"/>
              <w:rPr/>
            </w:pPr>
            <w:r>
              <w:rPr/>
              <w:t xml:space="preserve">Ecuador </w:t>
            </w:r>
          </w:p>
        </w:tc>
        <w:tc>
          <w:tcPr>
            <w:tcW w:w="1936" w:type="dxa"/>
            <w:tcBorders/>
            <w:vAlign w:val="center"/>
          </w:tcPr>
          <w:p>
            <w:pPr>
              <w:pStyle w:val="TableContents"/>
              <w:bidi w:val="0"/>
              <w:spacing w:before="0" w:after="283"/>
              <w:jc w:val="left"/>
              <w:rPr/>
            </w:pPr>
            <w:r>
              <w:rPr/>
              <w:t xml:space="preserve">106,621 </w:t>
            </w:r>
          </w:p>
        </w:tc>
      </w:tr>
      <w:tr>
        <w:trPr/>
        <w:tc>
          <w:tcPr>
            <w:tcW w:w="751" w:type="dxa"/>
            <w:tcBorders/>
            <w:vAlign w:val="center"/>
          </w:tcPr>
          <w:p>
            <w:pPr>
              <w:pStyle w:val="TableContents"/>
              <w:bidi w:val="0"/>
              <w:spacing w:before="0" w:after="283"/>
              <w:jc w:val="left"/>
              <w:rPr/>
            </w:pPr>
            <w:r>
              <w:rPr/>
              <w:t xml:space="preserve">64 </w:t>
            </w:r>
          </w:p>
        </w:tc>
        <w:tc>
          <w:tcPr>
            <w:tcW w:w="3481" w:type="dxa"/>
            <w:tcBorders/>
            <w:vAlign w:val="center"/>
          </w:tcPr>
          <w:p>
            <w:pPr>
              <w:pStyle w:val="TableContents"/>
              <w:bidi w:val="0"/>
              <w:spacing w:before="0" w:after="283"/>
              <w:jc w:val="left"/>
              <w:rPr/>
            </w:pPr>
            <w:r>
              <w:rPr/>
              <w:t xml:space="preserve">Venezuela </w:t>
            </w:r>
          </w:p>
        </w:tc>
        <w:tc>
          <w:tcPr>
            <w:tcW w:w="1936" w:type="dxa"/>
            <w:tcBorders/>
            <w:vAlign w:val="center"/>
          </w:tcPr>
          <w:p>
            <w:pPr>
              <w:pStyle w:val="TableContents"/>
              <w:bidi w:val="0"/>
              <w:spacing w:before="0" w:after="283"/>
              <w:jc w:val="left"/>
              <w:rPr/>
            </w:pPr>
            <w:r>
              <w:rPr/>
              <w:t xml:space="preserve">100,845 </w:t>
            </w:r>
          </w:p>
        </w:tc>
      </w:tr>
      <w:tr>
        <w:trPr/>
        <w:tc>
          <w:tcPr>
            <w:tcW w:w="751" w:type="dxa"/>
            <w:tcBorders/>
            <w:vAlign w:val="center"/>
          </w:tcPr>
          <w:p>
            <w:pPr>
              <w:pStyle w:val="TableContents"/>
              <w:bidi w:val="0"/>
              <w:spacing w:before="0" w:after="283"/>
              <w:jc w:val="left"/>
              <w:rPr/>
            </w:pPr>
            <w:r>
              <w:rPr/>
              <w:t xml:space="preserve">65 </w:t>
            </w:r>
          </w:p>
        </w:tc>
        <w:tc>
          <w:tcPr>
            <w:tcW w:w="3481" w:type="dxa"/>
            <w:tcBorders/>
            <w:vAlign w:val="center"/>
          </w:tcPr>
          <w:p>
            <w:pPr>
              <w:pStyle w:val="TableContents"/>
              <w:bidi w:val="0"/>
              <w:spacing w:before="0" w:after="283"/>
              <w:jc w:val="left"/>
              <w:rPr/>
            </w:pPr>
            <w:r>
              <w:rPr/>
              <w:t xml:space="preserve">Puerto Rico </w:t>
            </w:r>
          </w:p>
        </w:tc>
        <w:tc>
          <w:tcPr>
            <w:tcW w:w="1936" w:type="dxa"/>
            <w:tcBorders/>
            <w:vAlign w:val="center"/>
          </w:tcPr>
          <w:p>
            <w:pPr>
              <w:pStyle w:val="TableContents"/>
              <w:bidi w:val="0"/>
              <w:spacing w:before="0" w:after="283"/>
              <w:jc w:val="left"/>
              <w:rPr/>
            </w:pPr>
            <w:r>
              <w:rPr/>
              <w:t xml:space="preserve">97,353 </w:t>
            </w:r>
          </w:p>
        </w:tc>
      </w:tr>
      <w:tr>
        <w:trPr/>
        <w:tc>
          <w:tcPr>
            <w:tcW w:w="751" w:type="dxa"/>
            <w:tcBorders/>
            <w:vAlign w:val="center"/>
          </w:tcPr>
          <w:p>
            <w:pPr>
              <w:pStyle w:val="TableContents"/>
              <w:bidi w:val="0"/>
              <w:spacing w:before="0" w:after="283"/>
              <w:jc w:val="left"/>
              <w:rPr/>
            </w:pPr>
            <w:r>
              <w:rPr/>
              <w:t xml:space="preserve">66 </w:t>
            </w:r>
          </w:p>
        </w:tc>
        <w:tc>
          <w:tcPr>
            <w:tcW w:w="3481" w:type="dxa"/>
            <w:tcBorders/>
            <w:vAlign w:val="center"/>
          </w:tcPr>
          <w:p>
            <w:pPr>
              <w:pStyle w:val="TableContents"/>
              <w:bidi w:val="0"/>
              <w:spacing w:before="0" w:after="283"/>
              <w:jc w:val="left"/>
              <w:rPr/>
            </w:pPr>
            <w:r>
              <w:rPr/>
              <w:t xml:space="preserve">Sri Lanka </w:t>
            </w:r>
          </w:p>
        </w:tc>
        <w:tc>
          <w:tcPr>
            <w:tcW w:w="1936" w:type="dxa"/>
            <w:tcBorders/>
            <w:vAlign w:val="center"/>
          </w:tcPr>
          <w:p>
            <w:pPr>
              <w:pStyle w:val="TableContents"/>
              <w:bidi w:val="0"/>
              <w:spacing w:before="0" w:after="283"/>
              <w:jc w:val="left"/>
              <w:rPr/>
            </w:pPr>
            <w:r>
              <w:rPr/>
              <w:t xml:space="preserve">93,454 </w:t>
            </w:r>
          </w:p>
        </w:tc>
      </w:tr>
      <w:tr>
        <w:trPr/>
        <w:tc>
          <w:tcPr>
            <w:tcW w:w="751" w:type="dxa"/>
            <w:tcBorders/>
            <w:vAlign w:val="center"/>
          </w:tcPr>
          <w:p>
            <w:pPr>
              <w:pStyle w:val="TableContents"/>
              <w:bidi w:val="0"/>
              <w:spacing w:before="0" w:after="283"/>
              <w:jc w:val="left"/>
              <w:rPr/>
            </w:pPr>
            <w:r>
              <w:rPr/>
              <w:t xml:space="preserve">67 </w:t>
            </w:r>
          </w:p>
        </w:tc>
        <w:tc>
          <w:tcPr>
            <w:tcW w:w="3481" w:type="dxa"/>
            <w:tcBorders/>
            <w:vAlign w:val="center"/>
          </w:tcPr>
          <w:p>
            <w:pPr>
              <w:pStyle w:val="TableContents"/>
              <w:bidi w:val="0"/>
              <w:spacing w:before="0" w:after="283"/>
              <w:jc w:val="left"/>
              <w:rPr/>
            </w:pPr>
            <w:r>
              <w:rPr/>
              <w:t xml:space="preserve">Kenia </w:t>
            </w:r>
          </w:p>
        </w:tc>
        <w:tc>
          <w:tcPr>
            <w:tcW w:w="1936" w:type="dxa"/>
            <w:tcBorders/>
            <w:vAlign w:val="center"/>
          </w:tcPr>
          <w:p>
            <w:pPr>
              <w:pStyle w:val="TableContents"/>
              <w:bidi w:val="0"/>
              <w:spacing w:before="0" w:after="283"/>
              <w:jc w:val="left"/>
              <w:rPr/>
            </w:pPr>
            <w:r>
              <w:rPr/>
              <w:t xml:space="preserve">88,271 </w:t>
            </w:r>
          </w:p>
        </w:tc>
      </w:tr>
      <w:tr>
        <w:trPr/>
        <w:tc>
          <w:tcPr>
            <w:tcW w:w="751" w:type="dxa"/>
            <w:tcBorders/>
            <w:vAlign w:val="center"/>
          </w:tcPr>
          <w:p>
            <w:pPr>
              <w:pStyle w:val="TableContents"/>
              <w:bidi w:val="0"/>
              <w:spacing w:before="0" w:after="283"/>
              <w:jc w:val="left"/>
              <w:rPr/>
            </w:pPr>
            <w:r>
              <w:rPr/>
              <w:t xml:space="preserve">68 </w:t>
            </w:r>
          </w:p>
        </w:tc>
        <w:tc>
          <w:tcPr>
            <w:tcW w:w="3481" w:type="dxa"/>
            <w:tcBorders/>
            <w:vAlign w:val="center"/>
          </w:tcPr>
          <w:p>
            <w:pPr>
              <w:pStyle w:val="TableContents"/>
              <w:bidi w:val="0"/>
              <w:spacing w:before="0" w:after="283"/>
              <w:jc w:val="left"/>
              <w:rPr/>
            </w:pPr>
            <w:r>
              <w:rPr/>
              <w:t xml:space="preserve">Etiopia </w:t>
            </w:r>
          </w:p>
        </w:tc>
        <w:tc>
          <w:tcPr>
            <w:tcW w:w="1936" w:type="dxa"/>
            <w:tcBorders/>
            <w:vAlign w:val="center"/>
          </w:tcPr>
          <w:p>
            <w:pPr>
              <w:pStyle w:val="TableContents"/>
              <w:bidi w:val="0"/>
              <w:spacing w:before="0" w:after="283"/>
              <w:jc w:val="left"/>
              <w:rPr/>
            </w:pPr>
            <w:r>
              <w:rPr/>
              <w:t xml:space="preserve">85,664 </w:t>
            </w:r>
          </w:p>
        </w:tc>
      </w:tr>
      <w:tr>
        <w:trPr/>
        <w:tc>
          <w:tcPr>
            <w:tcW w:w="751" w:type="dxa"/>
            <w:tcBorders/>
            <w:vAlign w:val="center"/>
          </w:tcPr>
          <w:p>
            <w:pPr>
              <w:pStyle w:val="TableContents"/>
              <w:bidi w:val="0"/>
              <w:spacing w:before="0" w:after="283"/>
              <w:jc w:val="left"/>
              <w:rPr/>
            </w:pPr>
            <w:r>
              <w:rPr/>
              <w:t xml:space="preserve">69 </w:t>
            </w:r>
          </w:p>
        </w:tc>
        <w:tc>
          <w:tcPr>
            <w:tcW w:w="3481" w:type="dxa"/>
            <w:tcBorders/>
            <w:vAlign w:val="center"/>
          </w:tcPr>
          <w:p>
            <w:pPr>
              <w:pStyle w:val="TableContents"/>
              <w:bidi w:val="0"/>
              <w:spacing w:before="0" w:after="283"/>
              <w:jc w:val="left"/>
              <w:rPr/>
            </w:pPr>
            <w:r>
              <w:rPr/>
              <w:t xml:space="preserve">Oman </w:t>
            </w:r>
          </w:p>
        </w:tc>
        <w:tc>
          <w:tcPr>
            <w:tcW w:w="1936" w:type="dxa"/>
            <w:tcBorders/>
            <w:vAlign w:val="center"/>
          </w:tcPr>
          <w:p>
            <w:pPr>
              <w:pStyle w:val="TableContents"/>
              <w:bidi w:val="0"/>
              <w:spacing w:before="0" w:after="283"/>
              <w:jc w:val="left"/>
              <w:rPr/>
            </w:pPr>
            <w:r>
              <w:rPr/>
              <w:t xml:space="preserve">82,620 </w:t>
            </w:r>
          </w:p>
        </w:tc>
      </w:tr>
      <w:tr>
        <w:trPr/>
        <w:tc>
          <w:tcPr>
            <w:tcW w:w="751" w:type="dxa"/>
            <w:tcBorders/>
            <w:vAlign w:val="center"/>
          </w:tcPr>
          <w:p>
            <w:pPr>
              <w:pStyle w:val="TableContents"/>
              <w:bidi w:val="0"/>
              <w:spacing w:before="0" w:after="283"/>
              <w:jc w:val="left"/>
              <w:rPr/>
            </w:pPr>
            <w:r>
              <w:rPr/>
              <w:t xml:space="preserve">70 </w:t>
            </w:r>
          </w:p>
        </w:tc>
        <w:tc>
          <w:tcPr>
            <w:tcW w:w="3481" w:type="dxa"/>
            <w:tcBorders/>
            <w:vAlign w:val="center"/>
          </w:tcPr>
          <w:p>
            <w:pPr>
              <w:pStyle w:val="TableContents"/>
              <w:bidi w:val="0"/>
              <w:spacing w:before="0" w:after="283"/>
              <w:jc w:val="left"/>
              <w:rPr/>
            </w:pPr>
            <w:r>
              <w:rPr/>
              <w:t xml:space="preserve">Guatemala </w:t>
            </w:r>
          </w:p>
        </w:tc>
        <w:tc>
          <w:tcPr>
            <w:tcW w:w="1936" w:type="dxa"/>
            <w:tcBorders/>
            <w:vAlign w:val="center"/>
          </w:tcPr>
          <w:p>
            <w:pPr>
              <w:pStyle w:val="TableContents"/>
              <w:bidi w:val="0"/>
              <w:spacing w:before="0" w:after="283"/>
              <w:jc w:val="left"/>
              <w:rPr/>
            </w:pPr>
            <w:r>
              <w:rPr/>
              <w:t xml:space="preserve">82,356 </w:t>
            </w:r>
          </w:p>
        </w:tc>
      </w:tr>
      <w:tr>
        <w:trPr/>
        <w:tc>
          <w:tcPr>
            <w:tcW w:w="751" w:type="dxa"/>
            <w:tcBorders/>
            <w:vAlign w:val="center"/>
          </w:tcPr>
          <w:p>
            <w:pPr>
              <w:pStyle w:val="TableContents"/>
              <w:bidi w:val="0"/>
              <w:spacing w:before="0" w:after="283"/>
              <w:jc w:val="left"/>
              <w:rPr/>
            </w:pPr>
            <w:r>
              <w:rPr/>
              <w:t xml:space="preserve">71 </w:t>
            </w:r>
          </w:p>
        </w:tc>
        <w:tc>
          <w:tcPr>
            <w:tcW w:w="3481" w:type="dxa"/>
            <w:tcBorders/>
            <w:vAlign w:val="center"/>
          </w:tcPr>
          <w:p>
            <w:pPr>
              <w:pStyle w:val="TableContents"/>
              <w:bidi w:val="0"/>
              <w:spacing w:before="0" w:after="283"/>
              <w:jc w:val="left"/>
              <w:rPr/>
            </w:pPr>
            <w:r>
              <w:rPr/>
              <w:t xml:space="preserve">Dominikaaninen tasavalta </w:t>
            </w:r>
          </w:p>
        </w:tc>
        <w:tc>
          <w:tcPr>
            <w:tcW w:w="1936" w:type="dxa"/>
            <w:tcBorders/>
            <w:vAlign w:val="center"/>
          </w:tcPr>
          <w:p>
            <w:pPr>
              <w:pStyle w:val="TableContents"/>
              <w:bidi w:val="0"/>
              <w:spacing w:before="0" w:after="283"/>
              <w:jc w:val="left"/>
              <w:rPr/>
            </w:pPr>
            <w:r>
              <w:rPr/>
              <w:t xml:space="preserve">80,413 </w:t>
            </w:r>
          </w:p>
        </w:tc>
      </w:tr>
      <w:tr>
        <w:trPr/>
        <w:tc>
          <w:tcPr>
            <w:tcW w:w="751" w:type="dxa"/>
            <w:tcBorders/>
            <w:vAlign w:val="center"/>
          </w:tcPr>
          <w:p>
            <w:pPr>
              <w:pStyle w:val="TableContents"/>
              <w:bidi w:val="0"/>
              <w:spacing w:before="0" w:after="283"/>
              <w:jc w:val="left"/>
              <w:rPr/>
            </w:pPr>
            <w:r>
              <w:rPr/>
              <w:t xml:space="preserve">-- </w:t>
            </w:r>
          </w:p>
        </w:tc>
        <w:tc>
          <w:tcPr>
            <w:tcW w:w="3481" w:type="dxa"/>
            <w:tcBorders/>
            <w:vAlign w:val="center"/>
          </w:tcPr>
          <w:p>
            <w:pPr>
              <w:pStyle w:val="TableContents"/>
              <w:bidi w:val="0"/>
              <w:spacing w:before="0" w:after="283"/>
              <w:jc w:val="left"/>
              <w:rPr/>
            </w:pPr>
            <w:r>
              <w:rPr/>
              <w:t xml:space="preserve">Syyria </w:t>
            </w:r>
          </w:p>
        </w:tc>
        <w:tc>
          <w:tcPr>
            <w:tcW w:w="1936" w:type="dxa"/>
            <w:tcBorders/>
            <w:vAlign w:val="center"/>
          </w:tcPr>
          <w:p>
            <w:pPr>
              <w:pStyle w:val="TableContents"/>
              <w:bidi w:val="0"/>
              <w:spacing w:before="0" w:after="283"/>
              <w:jc w:val="left"/>
              <w:rPr/>
            </w:pPr>
            <w:r>
              <w:rPr/>
              <w:t xml:space="preserve">77 460 / Na </w:t>
            </w:r>
          </w:p>
        </w:tc>
      </w:tr>
      <w:tr>
        <w:trPr/>
        <w:tc>
          <w:tcPr>
            <w:tcW w:w="751" w:type="dxa"/>
            <w:tcBorders/>
            <w:vAlign w:val="center"/>
          </w:tcPr>
          <w:p>
            <w:pPr>
              <w:pStyle w:val="TableContents"/>
              <w:bidi w:val="0"/>
              <w:spacing w:before="0" w:after="283"/>
              <w:jc w:val="left"/>
              <w:rPr/>
            </w:pPr>
            <w:r>
              <w:rPr/>
              <w:t xml:space="preserve">72 </w:t>
            </w:r>
          </w:p>
        </w:tc>
        <w:tc>
          <w:tcPr>
            <w:tcW w:w="3481" w:type="dxa"/>
            <w:tcBorders/>
            <w:vAlign w:val="center"/>
          </w:tcPr>
          <w:p>
            <w:pPr>
              <w:pStyle w:val="TableContents"/>
              <w:bidi w:val="0"/>
              <w:spacing w:before="0" w:after="283"/>
              <w:jc w:val="left"/>
              <w:rPr/>
            </w:pPr>
            <w:r>
              <w:rPr/>
              <w:t xml:space="preserve">Luxemburg </w:t>
            </w:r>
          </w:p>
        </w:tc>
        <w:tc>
          <w:tcPr>
            <w:tcW w:w="1936" w:type="dxa"/>
            <w:tcBorders/>
            <w:vAlign w:val="center"/>
          </w:tcPr>
          <w:p>
            <w:pPr>
              <w:pStyle w:val="TableContents"/>
              <w:bidi w:val="0"/>
              <w:spacing w:before="0" w:after="283"/>
              <w:jc w:val="left"/>
              <w:rPr/>
            </w:pPr>
            <w:r>
              <w:rPr/>
              <w:t xml:space="preserve">72,461 </w:t>
            </w:r>
          </w:p>
        </w:tc>
      </w:tr>
      <w:tr>
        <w:trPr/>
        <w:tc>
          <w:tcPr>
            <w:tcW w:w="751" w:type="dxa"/>
            <w:tcBorders/>
            <w:vAlign w:val="center"/>
          </w:tcPr>
          <w:p>
            <w:pPr>
              <w:pStyle w:val="TableContents"/>
              <w:bidi w:val="0"/>
              <w:spacing w:before="0" w:after="283"/>
              <w:jc w:val="left"/>
              <w:rPr/>
            </w:pPr>
            <w:r>
              <w:rPr/>
              <w:t xml:space="preserve">73 </w:t>
            </w:r>
          </w:p>
        </w:tc>
        <w:tc>
          <w:tcPr>
            <w:tcW w:w="3481" w:type="dxa"/>
            <w:tcBorders/>
            <w:vAlign w:val="center"/>
          </w:tcPr>
          <w:p>
            <w:pPr>
              <w:pStyle w:val="TableContents"/>
              <w:bidi w:val="0"/>
              <w:spacing w:before="0" w:after="283"/>
              <w:jc w:val="left"/>
              <w:rPr/>
            </w:pPr>
            <w:r>
              <w:rPr/>
              <w:t xml:space="preserve">Myanmar </w:t>
            </w:r>
          </w:p>
        </w:tc>
        <w:tc>
          <w:tcPr>
            <w:tcW w:w="1936" w:type="dxa"/>
            <w:tcBorders/>
            <w:vAlign w:val="center"/>
          </w:tcPr>
          <w:p>
            <w:pPr>
              <w:pStyle w:val="TableContents"/>
              <w:bidi w:val="0"/>
              <w:spacing w:before="0" w:after="283"/>
              <w:jc w:val="left"/>
              <w:rPr/>
            </w:pPr>
            <w:r>
              <w:rPr/>
              <w:t xml:space="preserve">70,715 </w:t>
            </w:r>
          </w:p>
        </w:tc>
      </w:tr>
      <w:tr>
        <w:trPr/>
        <w:tc>
          <w:tcPr>
            <w:tcW w:w="751" w:type="dxa"/>
            <w:tcBorders/>
            <w:vAlign w:val="center"/>
          </w:tcPr>
          <w:p>
            <w:pPr>
              <w:pStyle w:val="TableContents"/>
              <w:bidi w:val="0"/>
              <w:spacing w:before="0" w:after="283"/>
              <w:jc w:val="left"/>
              <w:rPr/>
            </w:pPr>
            <w:r>
              <w:rPr/>
              <w:t xml:space="preserve">74 </w:t>
            </w:r>
          </w:p>
        </w:tc>
        <w:tc>
          <w:tcPr>
            <w:tcW w:w="3481" w:type="dxa"/>
            <w:tcBorders/>
            <w:vAlign w:val="center"/>
          </w:tcPr>
          <w:p>
            <w:pPr>
              <w:pStyle w:val="TableContents"/>
              <w:bidi w:val="0"/>
              <w:spacing w:before="0" w:after="283"/>
              <w:jc w:val="left"/>
              <w:rPr/>
            </w:pPr>
            <w:r>
              <w:rPr/>
              <w:t xml:space="preserve">Uruguay </w:t>
            </w:r>
          </w:p>
        </w:tc>
        <w:tc>
          <w:tcPr>
            <w:tcW w:w="1936" w:type="dxa"/>
            <w:tcBorders/>
            <w:vAlign w:val="center"/>
          </w:tcPr>
          <w:p>
            <w:pPr>
              <w:pStyle w:val="TableContents"/>
              <w:bidi w:val="0"/>
              <w:spacing w:before="0" w:after="283"/>
              <w:jc w:val="left"/>
              <w:rPr/>
            </w:pPr>
            <w:r>
              <w:rPr/>
              <w:t xml:space="preserve">63,370 </w:t>
            </w:r>
          </w:p>
        </w:tc>
      </w:tr>
      <w:tr>
        <w:trPr/>
        <w:tc>
          <w:tcPr>
            <w:tcW w:w="751" w:type="dxa"/>
            <w:tcBorders/>
            <w:vAlign w:val="center"/>
          </w:tcPr>
          <w:p>
            <w:pPr>
              <w:pStyle w:val="TableContents"/>
              <w:bidi w:val="0"/>
              <w:spacing w:before="0" w:after="283"/>
              <w:jc w:val="left"/>
              <w:rPr/>
            </w:pPr>
            <w:r>
              <w:rPr/>
              <w:t xml:space="preserve">75 </w:t>
            </w:r>
          </w:p>
        </w:tc>
        <w:tc>
          <w:tcPr>
            <w:tcW w:w="3481" w:type="dxa"/>
            <w:tcBorders/>
            <w:vAlign w:val="center"/>
          </w:tcPr>
          <w:p>
            <w:pPr>
              <w:pStyle w:val="TableContents"/>
              <w:bidi w:val="0"/>
              <w:spacing w:before="0" w:after="283"/>
              <w:jc w:val="left"/>
              <w:rPr/>
            </w:pPr>
            <w:r>
              <w:rPr/>
              <w:t xml:space="preserve">Panama </w:t>
            </w:r>
          </w:p>
        </w:tc>
        <w:tc>
          <w:tcPr>
            <w:tcW w:w="1936" w:type="dxa"/>
            <w:tcBorders/>
            <w:vAlign w:val="center"/>
          </w:tcPr>
          <w:p>
            <w:pPr>
              <w:pStyle w:val="TableContents"/>
              <w:bidi w:val="0"/>
              <w:spacing w:before="0" w:after="283"/>
              <w:jc w:val="left"/>
              <w:rPr/>
            </w:pPr>
            <w:r>
              <w:rPr/>
              <w:t xml:space="preserve">66,711 </w:t>
            </w:r>
          </w:p>
        </w:tc>
      </w:tr>
      <w:tr>
        <w:trPr/>
        <w:tc>
          <w:tcPr>
            <w:tcW w:w="751" w:type="dxa"/>
            <w:tcBorders/>
            <w:vAlign w:val="center"/>
          </w:tcPr>
          <w:p>
            <w:pPr>
              <w:pStyle w:val="TableContents"/>
              <w:bidi w:val="0"/>
              <w:spacing w:before="0" w:after="283"/>
              <w:jc w:val="left"/>
              <w:rPr/>
            </w:pPr>
            <w:r>
              <w:rPr/>
              <w:t xml:space="preserve">76 </w:t>
            </w:r>
          </w:p>
        </w:tc>
        <w:tc>
          <w:tcPr>
            <w:tcW w:w="3481" w:type="dxa"/>
            <w:tcBorders/>
            <w:vAlign w:val="center"/>
          </w:tcPr>
          <w:p>
            <w:pPr>
              <w:pStyle w:val="TableContents"/>
              <w:bidi w:val="0"/>
              <w:spacing w:before="0" w:after="283"/>
              <w:jc w:val="left"/>
              <w:rPr/>
            </w:pPr>
            <w:r>
              <w:rPr/>
              <w:t xml:space="preserve">Bulgaria </w:t>
            </w:r>
          </w:p>
        </w:tc>
        <w:tc>
          <w:tcPr>
            <w:tcW w:w="1936" w:type="dxa"/>
            <w:tcBorders/>
            <w:vAlign w:val="center"/>
          </w:tcPr>
          <w:p>
            <w:pPr>
              <w:pStyle w:val="TableContents"/>
              <w:bidi w:val="0"/>
              <w:spacing w:before="0" w:after="283"/>
              <w:jc w:val="left"/>
              <w:rPr/>
            </w:pPr>
            <w:r>
              <w:rPr/>
              <w:t xml:space="preserve">64,781 </w:t>
            </w:r>
          </w:p>
        </w:tc>
      </w:tr>
      <w:tr>
        <w:trPr/>
        <w:tc>
          <w:tcPr>
            <w:tcW w:w="751" w:type="dxa"/>
            <w:tcBorders/>
            <w:vAlign w:val="center"/>
          </w:tcPr>
          <w:p>
            <w:pPr>
              <w:pStyle w:val="TableContents"/>
              <w:bidi w:val="0"/>
              <w:spacing w:before="0" w:after="283"/>
              <w:jc w:val="left"/>
              <w:rPr/>
            </w:pPr>
            <w:r>
              <w:rPr/>
              <w:t xml:space="preserve">77 </w:t>
            </w:r>
          </w:p>
        </w:tc>
        <w:tc>
          <w:tcPr>
            <w:tcW w:w="3481" w:type="dxa"/>
            <w:tcBorders/>
            <w:vAlign w:val="center"/>
          </w:tcPr>
          <w:p>
            <w:pPr>
              <w:pStyle w:val="TableContents"/>
              <w:bidi w:val="0"/>
              <w:spacing w:before="0" w:after="283"/>
              <w:jc w:val="left"/>
              <w:rPr/>
            </w:pPr>
            <w:r>
              <w:rPr/>
              <w:t xml:space="preserve">Costa Rica </w:t>
            </w:r>
          </w:p>
        </w:tc>
        <w:tc>
          <w:tcPr>
            <w:tcW w:w="1936" w:type="dxa"/>
            <w:tcBorders/>
            <w:vAlign w:val="center"/>
          </w:tcPr>
          <w:p>
            <w:pPr>
              <w:pStyle w:val="TableContents"/>
              <w:bidi w:val="0"/>
              <w:spacing w:before="0" w:after="283"/>
              <w:jc w:val="left"/>
              <w:rPr/>
            </w:pPr>
            <w:r>
              <w:rPr/>
              <w:t xml:space="preserve">61,287 </w:t>
            </w:r>
          </w:p>
        </w:tc>
      </w:tr>
      <w:tr>
        <w:trPr/>
        <w:tc>
          <w:tcPr>
            <w:tcW w:w="751" w:type="dxa"/>
            <w:tcBorders/>
            <w:vAlign w:val="center"/>
          </w:tcPr>
          <w:p>
            <w:pPr>
              <w:pStyle w:val="TableContents"/>
              <w:bidi w:val="0"/>
              <w:spacing w:before="0" w:after="283"/>
              <w:jc w:val="left"/>
              <w:rPr/>
            </w:pPr>
            <w:r>
              <w:rPr/>
              <w:t xml:space="preserve">78 </w:t>
            </w:r>
          </w:p>
        </w:tc>
        <w:tc>
          <w:tcPr>
            <w:tcW w:w="3481" w:type="dxa"/>
            <w:tcBorders/>
            <w:vAlign w:val="center"/>
          </w:tcPr>
          <w:p>
            <w:pPr>
              <w:pStyle w:val="TableContents"/>
              <w:bidi w:val="0"/>
              <w:spacing w:before="0" w:after="283"/>
              <w:jc w:val="left"/>
              <w:rPr/>
            </w:pPr>
            <w:r>
              <w:rPr/>
              <w:t xml:space="preserve">Kroatia </w:t>
            </w:r>
          </w:p>
        </w:tc>
        <w:tc>
          <w:tcPr>
            <w:tcW w:w="1936" w:type="dxa"/>
            <w:tcBorders/>
            <w:vAlign w:val="center"/>
          </w:tcPr>
          <w:p>
            <w:pPr>
              <w:pStyle w:val="TableContents"/>
              <w:bidi w:val="0"/>
              <w:spacing w:before="0" w:after="283"/>
              <w:jc w:val="left"/>
              <w:rPr/>
            </w:pPr>
            <w:r>
              <w:rPr/>
              <w:t xml:space="preserve">61,056 </w:t>
            </w:r>
          </w:p>
        </w:tc>
      </w:tr>
      <w:tr>
        <w:trPr/>
        <w:tc>
          <w:tcPr>
            <w:tcW w:w="751" w:type="dxa"/>
            <w:tcBorders/>
            <w:vAlign w:val="center"/>
          </w:tcPr>
          <w:p>
            <w:pPr>
              <w:pStyle w:val="TableContents"/>
              <w:bidi w:val="0"/>
              <w:spacing w:before="0" w:after="283"/>
              <w:jc w:val="left"/>
              <w:rPr/>
            </w:pPr>
            <w:r>
              <w:rPr/>
              <w:t xml:space="preserve">79 </w:t>
            </w:r>
          </w:p>
        </w:tc>
        <w:tc>
          <w:tcPr>
            <w:tcW w:w="3481" w:type="dxa"/>
            <w:tcBorders/>
            <w:vAlign w:val="center"/>
          </w:tcPr>
          <w:p>
            <w:pPr>
              <w:pStyle w:val="TableContents"/>
              <w:bidi w:val="0"/>
              <w:spacing w:before="0" w:after="283"/>
              <w:jc w:val="left"/>
              <w:rPr/>
            </w:pPr>
            <w:r>
              <w:rPr/>
              <w:t xml:space="preserve">Valko-Venäjä </w:t>
            </w:r>
          </w:p>
        </w:tc>
        <w:tc>
          <w:tcPr>
            <w:tcW w:w="1936" w:type="dxa"/>
            <w:tcBorders/>
            <w:vAlign w:val="center"/>
          </w:tcPr>
          <w:p>
            <w:pPr>
              <w:pStyle w:val="TableContents"/>
              <w:bidi w:val="0"/>
              <w:spacing w:before="0" w:after="283"/>
              <w:jc w:val="left"/>
              <w:rPr/>
            </w:pPr>
            <w:r>
              <w:rPr/>
              <w:t xml:space="preserve">59,246 </w:t>
            </w:r>
          </w:p>
        </w:tc>
      </w:tr>
      <w:tr>
        <w:trPr/>
        <w:tc>
          <w:tcPr>
            <w:tcW w:w="751" w:type="dxa"/>
            <w:tcBorders/>
            <w:vAlign w:val="center"/>
          </w:tcPr>
          <w:p>
            <w:pPr>
              <w:pStyle w:val="TableContents"/>
              <w:bidi w:val="0"/>
              <w:spacing w:before="0" w:after="283"/>
              <w:jc w:val="left"/>
              <w:rPr/>
            </w:pPr>
            <w:r>
              <w:rPr/>
              <w:t xml:space="preserve">80 </w:t>
            </w:r>
          </w:p>
        </w:tc>
        <w:tc>
          <w:tcPr>
            <w:tcW w:w="3481" w:type="dxa"/>
            <w:tcBorders/>
            <w:vAlign w:val="center"/>
          </w:tcPr>
          <w:p>
            <w:pPr>
              <w:pStyle w:val="TableContents"/>
              <w:bidi w:val="0"/>
              <w:spacing w:before="0" w:after="283"/>
              <w:jc w:val="left"/>
              <w:rPr/>
            </w:pPr>
            <w:r>
              <w:rPr/>
              <w:t xml:space="preserve">Slovenia </w:t>
            </w:r>
          </w:p>
        </w:tc>
        <w:tc>
          <w:tcPr>
            <w:tcW w:w="1936" w:type="dxa"/>
            <w:tcBorders/>
            <w:vAlign w:val="center"/>
          </w:tcPr>
          <w:p>
            <w:pPr>
              <w:pStyle w:val="TableContents"/>
              <w:bidi w:val="0"/>
              <w:spacing w:before="0" w:after="283"/>
              <w:jc w:val="left"/>
              <w:rPr/>
            </w:pPr>
            <w:r>
              <w:rPr/>
              <w:t xml:space="preserve">56,933 </w:t>
            </w:r>
          </w:p>
        </w:tc>
      </w:tr>
      <w:tr>
        <w:trPr/>
        <w:tc>
          <w:tcPr>
            <w:tcW w:w="751" w:type="dxa"/>
            <w:tcBorders/>
            <w:vAlign w:val="center"/>
          </w:tcPr>
          <w:p>
            <w:pPr>
              <w:pStyle w:val="TableContents"/>
              <w:bidi w:val="0"/>
              <w:spacing w:before="0" w:after="283"/>
              <w:jc w:val="left"/>
              <w:rPr/>
            </w:pPr>
            <w:r>
              <w:rPr/>
              <w:t xml:space="preserve">81 </w:t>
            </w:r>
          </w:p>
        </w:tc>
        <w:tc>
          <w:tcPr>
            <w:tcW w:w="3481" w:type="dxa"/>
            <w:tcBorders/>
            <w:vAlign w:val="center"/>
          </w:tcPr>
          <w:p>
            <w:pPr>
              <w:pStyle w:val="TableContents"/>
              <w:bidi w:val="0"/>
              <w:spacing w:before="0" w:after="283"/>
              <w:jc w:val="left"/>
              <w:rPr/>
            </w:pPr>
            <w:r>
              <w:rPr/>
              <w:t xml:space="preserve">Tansania </w:t>
            </w:r>
          </w:p>
        </w:tc>
        <w:tc>
          <w:tcPr>
            <w:tcW w:w="1936" w:type="dxa"/>
            <w:tcBorders/>
            <w:vAlign w:val="center"/>
          </w:tcPr>
          <w:p>
            <w:pPr>
              <w:pStyle w:val="TableContents"/>
              <w:bidi w:val="0"/>
              <w:spacing w:before="0" w:after="283"/>
              <w:jc w:val="left"/>
              <w:rPr/>
            </w:pPr>
            <w:r>
              <w:rPr/>
              <w:t xml:space="preserve">56,664 </w:t>
            </w:r>
          </w:p>
        </w:tc>
      </w:tr>
      <w:tr>
        <w:trPr/>
        <w:tc>
          <w:tcPr>
            <w:tcW w:w="751" w:type="dxa"/>
            <w:tcBorders/>
            <w:vAlign w:val="center"/>
          </w:tcPr>
          <w:p>
            <w:pPr>
              <w:pStyle w:val="TableContents"/>
              <w:bidi w:val="0"/>
              <w:spacing w:before="0" w:after="283"/>
              <w:jc w:val="left"/>
              <w:rPr/>
            </w:pPr>
            <w:r>
              <w:rPr/>
              <w:t xml:space="preserve">82 </w:t>
            </w:r>
          </w:p>
        </w:tc>
        <w:tc>
          <w:tcPr>
            <w:tcW w:w="3481" w:type="dxa"/>
            <w:tcBorders/>
            <w:vAlign w:val="center"/>
          </w:tcPr>
          <w:p>
            <w:pPr>
              <w:pStyle w:val="TableContents"/>
              <w:bidi w:val="0"/>
              <w:spacing w:before="0" w:after="283"/>
              <w:jc w:val="left"/>
              <w:rPr/>
            </w:pPr>
            <w:r>
              <w:rPr/>
              <w:t xml:space="preserve">Liettua </w:t>
            </w:r>
          </w:p>
        </w:tc>
        <w:tc>
          <w:tcPr>
            <w:tcW w:w="1936" w:type="dxa"/>
            <w:tcBorders/>
            <w:vAlign w:val="center"/>
          </w:tcPr>
          <w:p>
            <w:pPr>
              <w:pStyle w:val="TableContents"/>
              <w:bidi w:val="0"/>
              <w:spacing w:before="0" w:after="283"/>
              <w:jc w:val="left"/>
              <w:rPr/>
            </w:pPr>
            <w:r>
              <w:rPr/>
              <w:t xml:space="preserve">54,352 </w:t>
            </w:r>
          </w:p>
        </w:tc>
      </w:tr>
      <w:tr>
        <w:trPr/>
        <w:tc>
          <w:tcPr>
            <w:tcW w:w="751" w:type="dxa"/>
            <w:tcBorders/>
            <w:vAlign w:val="center"/>
          </w:tcPr>
          <w:p>
            <w:pPr>
              <w:pStyle w:val="TableContents"/>
              <w:bidi w:val="0"/>
              <w:spacing w:before="0" w:after="283"/>
              <w:jc w:val="left"/>
              <w:rPr/>
            </w:pPr>
            <w:r>
              <w:rPr/>
              <w:t xml:space="preserve">83 </w:t>
            </w:r>
          </w:p>
        </w:tc>
        <w:tc>
          <w:tcPr>
            <w:tcW w:w="3481" w:type="dxa"/>
            <w:tcBorders/>
            <w:vAlign w:val="center"/>
          </w:tcPr>
          <w:p>
            <w:pPr>
              <w:pStyle w:val="TableContents"/>
              <w:bidi w:val="0"/>
              <w:spacing w:before="0" w:after="283"/>
              <w:jc w:val="left"/>
              <w:rPr/>
            </w:pPr>
            <w:r>
              <w:rPr/>
              <w:t xml:space="preserve">Macao </w:t>
            </w:r>
          </w:p>
        </w:tc>
        <w:tc>
          <w:tcPr>
            <w:tcW w:w="1936" w:type="dxa"/>
            <w:tcBorders/>
            <w:vAlign w:val="center"/>
          </w:tcPr>
          <w:p>
            <w:pPr>
              <w:pStyle w:val="TableContents"/>
              <w:bidi w:val="0"/>
              <w:spacing w:before="0" w:after="283"/>
              <w:jc w:val="left"/>
              <w:rPr/>
            </w:pPr>
            <w:r>
              <w:rPr/>
              <w:t xml:space="preserve">53,754 </w:t>
            </w:r>
          </w:p>
        </w:tc>
      </w:tr>
      <w:tr>
        <w:trPr/>
        <w:tc>
          <w:tcPr>
            <w:tcW w:w="751" w:type="dxa"/>
            <w:tcBorders/>
            <w:vAlign w:val="center"/>
          </w:tcPr>
          <w:p>
            <w:pPr>
              <w:pStyle w:val="TableContents"/>
              <w:bidi w:val="0"/>
              <w:spacing w:before="0" w:after="283"/>
              <w:jc w:val="left"/>
              <w:rPr/>
            </w:pPr>
            <w:r>
              <w:rPr/>
              <w:t xml:space="preserve">84 </w:t>
            </w:r>
          </w:p>
        </w:tc>
        <w:tc>
          <w:tcPr>
            <w:tcW w:w="3481" w:type="dxa"/>
            <w:tcBorders/>
            <w:vAlign w:val="center"/>
          </w:tcPr>
          <w:p>
            <w:pPr>
              <w:pStyle w:val="TableContents"/>
              <w:bidi w:val="0"/>
              <w:spacing w:before="0" w:after="283"/>
              <w:jc w:val="left"/>
              <w:rPr/>
            </w:pPr>
            <w:r>
              <w:rPr/>
              <w:t xml:space="preserve">Libanon </w:t>
            </w:r>
          </w:p>
        </w:tc>
        <w:tc>
          <w:tcPr>
            <w:tcW w:w="1936" w:type="dxa"/>
            <w:tcBorders/>
            <w:vAlign w:val="center"/>
          </w:tcPr>
          <w:p>
            <w:pPr>
              <w:pStyle w:val="TableContents"/>
              <w:bidi w:val="0"/>
              <w:spacing w:before="0" w:after="283"/>
              <w:jc w:val="left"/>
              <w:rPr/>
            </w:pPr>
            <w:r>
              <w:rPr/>
              <w:t xml:space="preserve">53,620 </w:t>
            </w:r>
          </w:p>
        </w:tc>
      </w:tr>
      <w:tr>
        <w:trPr/>
        <w:tc>
          <w:tcPr>
            <w:tcW w:w="751" w:type="dxa"/>
            <w:tcBorders/>
            <w:vAlign w:val="center"/>
          </w:tcPr>
          <w:p>
            <w:pPr>
              <w:pStyle w:val="TableContents"/>
              <w:bidi w:val="0"/>
              <w:spacing w:before="0" w:after="283"/>
              <w:jc w:val="left"/>
              <w:rPr/>
            </w:pPr>
            <w:r>
              <w:rPr/>
              <w:t xml:space="preserve">85 </w:t>
            </w:r>
          </w:p>
        </w:tc>
        <w:tc>
          <w:tcPr>
            <w:tcW w:w="3481" w:type="dxa"/>
            <w:tcBorders/>
            <w:vAlign w:val="center"/>
          </w:tcPr>
          <w:p>
            <w:pPr>
              <w:pStyle w:val="TableContents"/>
              <w:bidi w:val="0"/>
              <w:spacing w:before="0" w:after="283"/>
              <w:jc w:val="left"/>
              <w:rPr/>
            </w:pPr>
            <w:r>
              <w:rPr/>
              <w:t xml:space="preserve">Ghana </w:t>
            </w:r>
          </w:p>
        </w:tc>
        <w:tc>
          <w:tcPr>
            <w:tcW w:w="1936" w:type="dxa"/>
            <w:tcBorders/>
            <w:vAlign w:val="center"/>
          </w:tcPr>
          <w:p>
            <w:pPr>
              <w:pStyle w:val="TableContents"/>
              <w:bidi w:val="0"/>
              <w:spacing w:before="0" w:after="283"/>
              <w:jc w:val="left"/>
              <w:rPr/>
            </w:pPr>
            <w:r>
              <w:rPr/>
              <w:t xml:space="preserve">51,619 </w:t>
            </w:r>
          </w:p>
        </w:tc>
      </w:tr>
      <w:tr>
        <w:trPr/>
        <w:tc>
          <w:tcPr>
            <w:tcW w:w="751" w:type="dxa"/>
            <w:tcBorders/>
            <w:vAlign w:val="center"/>
          </w:tcPr>
          <w:p>
            <w:pPr>
              <w:pStyle w:val="TableContents"/>
              <w:bidi w:val="0"/>
              <w:spacing w:before="0" w:after="283"/>
              <w:jc w:val="left"/>
              <w:rPr/>
            </w:pPr>
            <w:r>
              <w:rPr/>
              <w:t xml:space="preserve">86 </w:t>
            </w:r>
          </w:p>
        </w:tc>
        <w:tc>
          <w:tcPr>
            <w:tcW w:w="3481" w:type="dxa"/>
            <w:tcBorders/>
            <w:vAlign w:val="center"/>
          </w:tcPr>
          <w:p>
            <w:pPr>
              <w:pStyle w:val="TableContents"/>
              <w:bidi w:val="0"/>
              <w:spacing w:before="0" w:after="283"/>
              <w:jc w:val="left"/>
              <w:rPr/>
            </w:pPr>
            <w:r>
              <w:rPr/>
              <w:t xml:space="preserve">Serbia </w:t>
            </w:r>
          </w:p>
        </w:tc>
        <w:tc>
          <w:tcPr>
            <w:tcW w:w="1936" w:type="dxa"/>
            <w:tcBorders/>
            <w:vAlign w:val="center"/>
          </w:tcPr>
          <w:p>
            <w:pPr>
              <w:pStyle w:val="TableContents"/>
              <w:bidi w:val="0"/>
              <w:spacing w:before="0" w:after="283"/>
              <w:jc w:val="left"/>
              <w:rPr/>
            </w:pPr>
            <w:r>
              <w:rPr/>
              <w:t xml:space="preserve">48,279 </w:t>
            </w:r>
          </w:p>
        </w:tc>
      </w:tr>
      <w:tr>
        <w:trPr/>
        <w:tc>
          <w:tcPr>
            <w:tcW w:w="751" w:type="dxa"/>
            <w:tcBorders/>
            <w:vAlign w:val="center"/>
          </w:tcPr>
          <w:p>
            <w:pPr>
              <w:pStyle w:val="TableContents"/>
              <w:bidi w:val="0"/>
              <w:spacing w:before="0" w:after="283"/>
              <w:jc w:val="left"/>
              <w:rPr/>
            </w:pPr>
            <w:r>
              <w:rPr/>
              <w:t xml:space="preserve">87 </w:t>
            </w:r>
          </w:p>
        </w:tc>
        <w:tc>
          <w:tcPr>
            <w:tcW w:w="3481" w:type="dxa"/>
            <w:tcBorders/>
            <w:vAlign w:val="center"/>
          </w:tcPr>
          <w:p>
            <w:pPr>
              <w:pStyle w:val="TableContents"/>
              <w:bidi w:val="0"/>
              <w:spacing w:before="0" w:after="283"/>
              <w:jc w:val="left"/>
              <w:rPr/>
            </w:pPr>
            <w:r>
              <w:rPr/>
              <w:t xml:space="preserve">Norsunluurannikko </w:t>
            </w:r>
          </w:p>
        </w:tc>
        <w:tc>
          <w:tcPr>
            <w:tcW w:w="1936" w:type="dxa"/>
            <w:tcBorders/>
            <w:vAlign w:val="center"/>
          </w:tcPr>
          <w:p>
            <w:pPr>
              <w:pStyle w:val="TableContents"/>
              <w:bidi w:val="0"/>
              <w:spacing w:before="0" w:after="283"/>
              <w:jc w:val="left"/>
              <w:rPr/>
            </w:pPr>
            <w:r>
              <w:rPr/>
              <w:t xml:space="preserve">48,142 </w:t>
            </w:r>
          </w:p>
        </w:tc>
      </w:tr>
      <w:tr>
        <w:trPr/>
        <w:tc>
          <w:tcPr>
            <w:tcW w:w="751" w:type="dxa"/>
            <w:tcBorders/>
            <w:vAlign w:val="center"/>
          </w:tcPr>
          <w:p>
            <w:pPr>
              <w:pStyle w:val="TableContents"/>
              <w:bidi w:val="0"/>
              <w:spacing w:before="0" w:after="283"/>
              <w:jc w:val="left"/>
              <w:rPr/>
            </w:pPr>
            <w:r>
              <w:rPr/>
              <w:t xml:space="preserve">88 </w:t>
            </w:r>
          </w:p>
        </w:tc>
        <w:tc>
          <w:tcPr>
            <w:tcW w:w="3481" w:type="dxa"/>
            <w:tcBorders/>
            <w:vAlign w:val="center"/>
          </w:tcPr>
          <w:p>
            <w:pPr>
              <w:pStyle w:val="TableContents"/>
              <w:bidi w:val="0"/>
              <w:spacing w:before="0" w:after="283"/>
              <w:jc w:val="left"/>
              <w:rPr/>
            </w:pPr>
            <w:r>
              <w:rPr/>
              <w:t xml:space="preserve">Azerbaidžan </w:t>
            </w:r>
          </w:p>
        </w:tc>
        <w:tc>
          <w:tcPr>
            <w:tcW w:w="1936" w:type="dxa"/>
            <w:tcBorders/>
            <w:vAlign w:val="center"/>
          </w:tcPr>
          <w:p>
            <w:pPr>
              <w:pStyle w:val="TableContents"/>
              <w:bidi w:val="0"/>
              <w:spacing w:before="0" w:after="283"/>
              <w:jc w:val="left"/>
              <w:rPr/>
            </w:pPr>
            <w:r>
              <w:rPr/>
              <w:t xml:space="preserve">45,483 </w:t>
            </w:r>
          </w:p>
        </w:tc>
      </w:tr>
      <w:tr>
        <w:trPr/>
        <w:tc>
          <w:tcPr>
            <w:tcW w:w="751" w:type="dxa"/>
            <w:tcBorders/>
            <w:vAlign w:val="center"/>
          </w:tcPr>
          <w:p>
            <w:pPr>
              <w:pStyle w:val="TableContents"/>
              <w:bidi w:val="0"/>
              <w:spacing w:before="0" w:after="283"/>
              <w:jc w:val="left"/>
              <w:rPr/>
            </w:pPr>
            <w:r>
              <w:rPr/>
              <w:t xml:space="preserve">99 </w:t>
            </w:r>
          </w:p>
        </w:tc>
        <w:tc>
          <w:tcPr>
            <w:tcW w:w="3481" w:type="dxa"/>
            <w:tcBorders/>
            <w:vAlign w:val="center"/>
          </w:tcPr>
          <w:p>
            <w:pPr>
              <w:pStyle w:val="TableContents"/>
              <w:bidi w:val="0"/>
              <w:spacing w:before="0" w:after="283"/>
              <w:jc w:val="left"/>
              <w:rPr/>
            </w:pPr>
            <w:r>
              <w:rPr/>
              <w:t xml:space="preserve">Libya </w:t>
            </w:r>
          </w:p>
        </w:tc>
        <w:tc>
          <w:tcPr>
            <w:tcW w:w="1936" w:type="dxa"/>
            <w:tcBorders/>
            <w:vAlign w:val="center"/>
          </w:tcPr>
          <w:p>
            <w:pPr>
              <w:pStyle w:val="TableContents"/>
              <w:bidi w:val="0"/>
              <w:spacing w:before="0" w:after="283"/>
              <w:jc w:val="left"/>
              <w:rPr/>
            </w:pPr>
            <w:r>
              <w:rPr/>
              <w:t xml:space="preserve">43,636 </w:t>
            </w:r>
          </w:p>
        </w:tc>
      </w:tr>
      <w:tr>
        <w:trPr/>
        <w:tc>
          <w:tcPr>
            <w:tcW w:w="751" w:type="dxa"/>
            <w:tcBorders/>
            <w:vAlign w:val="center"/>
          </w:tcPr>
          <w:p>
            <w:pPr>
              <w:pStyle w:val="TableContents"/>
              <w:bidi w:val="0"/>
              <w:spacing w:before="0" w:after="283"/>
              <w:jc w:val="left"/>
              <w:rPr/>
            </w:pPr>
            <w:r>
              <w:rPr/>
              <w:t xml:space="preserve">90 </w:t>
            </w:r>
          </w:p>
        </w:tc>
        <w:tc>
          <w:tcPr>
            <w:tcW w:w="3481" w:type="dxa"/>
            <w:tcBorders/>
            <w:vAlign w:val="center"/>
          </w:tcPr>
          <w:p>
            <w:pPr>
              <w:pStyle w:val="TableContents"/>
              <w:bidi w:val="0"/>
              <w:spacing w:before="0" w:after="283"/>
              <w:jc w:val="left"/>
              <w:rPr/>
            </w:pPr>
            <w:r>
              <w:rPr/>
              <w:t xml:space="preserve">Kongon demokraattinen tasavalta </w:t>
            </w:r>
          </w:p>
        </w:tc>
        <w:tc>
          <w:tcPr>
            <w:tcW w:w="1936" w:type="dxa"/>
            <w:tcBorders/>
            <w:vAlign w:val="center"/>
          </w:tcPr>
          <w:p>
            <w:pPr>
              <w:pStyle w:val="TableContents"/>
              <w:bidi w:val="0"/>
              <w:spacing w:before="0" w:after="283"/>
              <w:jc w:val="left"/>
              <w:rPr/>
            </w:pPr>
            <w:r>
              <w:rPr/>
              <w:t xml:space="preserve">42,644 </w:t>
            </w:r>
          </w:p>
        </w:tc>
      </w:tr>
      <w:tr>
        <w:trPr/>
        <w:tc>
          <w:tcPr>
            <w:tcW w:w="751" w:type="dxa"/>
            <w:tcBorders/>
            <w:vAlign w:val="center"/>
          </w:tcPr>
          <w:p>
            <w:pPr>
              <w:pStyle w:val="TableContents"/>
              <w:bidi w:val="0"/>
              <w:spacing w:before="0" w:after="283"/>
              <w:jc w:val="left"/>
              <w:rPr/>
            </w:pPr>
            <w:r>
              <w:rPr/>
              <w:t xml:space="preserve">91 </w:t>
            </w:r>
          </w:p>
        </w:tc>
        <w:tc>
          <w:tcPr>
            <w:tcW w:w="3481" w:type="dxa"/>
            <w:tcBorders/>
            <w:vAlign w:val="center"/>
          </w:tcPr>
          <w:p>
            <w:pPr>
              <w:pStyle w:val="TableContents"/>
              <w:bidi w:val="0"/>
              <w:spacing w:before="0" w:after="283"/>
              <w:jc w:val="left"/>
              <w:rPr/>
            </w:pPr>
            <w:r>
              <w:rPr/>
              <w:t xml:space="preserve">Jordan </w:t>
            </w:r>
          </w:p>
        </w:tc>
        <w:tc>
          <w:tcPr>
            <w:tcW w:w="1936" w:type="dxa"/>
            <w:tcBorders/>
            <w:vAlign w:val="center"/>
          </w:tcPr>
          <w:p>
            <w:pPr>
              <w:pStyle w:val="TableContents"/>
              <w:bidi w:val="0"/>
              <w:spacing w:before="0" w:after="283"/>
              <w:jc w:val="left"/>
              <w:rPr/>
            </w:pPr>
            <w:r>
              <w:rPr/>
              <w:t xml:space="preserve">42,553 </w:t>
            </w:r>
          </w:p>
        </w:tc>
      </w:tr>
      <w:tr>
        <w:trPr/>
        <w:tc>
          <w:tcPr>
            <w:tcW w:w="751" w:type="dxa"/>
            <w:tcBorders/>
            <w:vAlign w:val="center"/>
          </w:tcPr>
          <w:p>
            <w:pPr>
              <w:pStyle w:val="TableContents"/>
              <w:bidi w:val="0"/>
              <w:spacing w:before="0" w:after="283"/>
              <w:jc w:val="left"/>
              <w:rPr/>
            </w:pPr>
            <w:r>
              <w:rPr/>
              <w:t xml:space="preserve">92 </w:t>
            </w:r>
          </w:p>
        </w:tc>
        <w:tc>
          <w:tcPr>
            <w:tcW w:w="3481" w:type="dxa"/>
            <w:tcBorders/>
            <w:vAlign w:val="center"/>
          </w:tcPr>
          <w:p>
            <w:pPr>
              <w:pStyle w:val="TableContents"/>
              <w:bidi w:val="0"/>
              <w:spacing w:before="0" w:after="283"/>
              <w:jc w:val="left"/>
              <w:rPr/>
            </w:pPr>
            <w:r>
              <w:rPr/>
              <w:t xml:space="preserve">Turkmenistan </w:t>
            </w:r>
          </w:p>
        </w:tc>
        <w:tc>
          <w:tcPr>
            <w:tcW w:w="1936" w:type="dxa"/>
            <w:tcBorders/>
            <w:vAlign w:val="center"/>
          </w:tcPr>
          <w:p>
            <w:pPr>
              <w:pStyle w:val="TableContents"/>
              <w:bidi w:val="0"/>
              <w:spacing w:before="0" w:after="283"/>
              <w:jc w:val="left"/>
              <w:rPr/>
            </w:pPr>
            <w:r>
              <w:rPr/>
              <w:t xml:space="preserve">42,353 </w:t>
            </w:r>
          </w:p>
        </w:tc>
      </w:tr>
      <w:tr>
        <w:trPr/>
        <w:tc>
          <w:tcPr>
            <w:tcW w:w="751" w:type="dxa"/>
            <w:tcBorders/>
            <w:vAlign w:val="center"/>
          </w:tcPr>
          <w:p>
            <w:pPr>
              <w:pStyle w:val="TableContents"/>
              <w:bidi w:val="0"/>
              <w:spacing w:before="0" w:after="283"/>
              <w:jc w:val="left"/>
              <w:rPr/>
            </w:pPr>
            <w:r>
              <w:rPr/>
              <w:t xml:space="preserve">93 </w:t>
            </w:r>
          </w:p>
        </w:tc>
        <w:tc>
          <w:tcPr>
            <w:tcW w:w="3481" w:type="dxa"/>
            <w:tcBorders/>
            <w:vAlign w:val="center"/>
          </w:tcPr>
          <w:p>
            <w:pPr>
              <w:pStyle w:val="TableContents"/>
              <w:bidi w:val="0"/>
              <w:spacing w:before="0" w:after="283"/>
              <w:jc w:val="left"/>
              <w:rPr/>
            </w:pPr>
            <w:r>
              <w:rPr/>
              <w:t xml:space="preserve">Sudan </w:t>
            </w:r>
          </w:p>
        </w:tc>
        <w:tc>
          <w:tcPr>
            <w:tcW w:w="1936" w:type="dxa"/>
            <w:tcBorders/>
            <w:vAlign w:val="center"/>
          </w:tcPr>
          <w:p>
            <w:pPr>
              <w:pStyle w:val="TableContents"/>
              <w:bidi w:val="0"/>
              <w:spacing w:before="0" w:after="283"/>
              <w:jc w:val="left"/>
              <w:rPr/>
            </w:pPr>
            <w:r>
              <w:rPr/>
              <w:t xml:space="preserve">41,676 </w:t>
            </w:r>
          </w:p>
        </w:tc>
      </w:tr>
      <w:tr>
        <w:trPr/>
        <w:tc>
          <w:tcPr>
            <w:tcW w:w="751" w:type="dxa"/>
            <w:tcBorders/>
            <w:vAlign w:val="center"/>
          </w:tcPr>
          <w:p>
            <w:pPr>
              <w:pStyle w:val="TableContents"/>
              <w:bidi w:val="0"/>
              <w:spacing w:before="0" w:after="283"/>
              <w:jc w:val="left"/>
              <w:rPr/>
            </w:pPr>
            <w:r>
              <w:rPr/>
              <w:t xml:space="preserve">94 </w:t>
            </w:r>
          </w:p>
        </w:tc>
        <w:tc>
          <w:tcPr>
            <w:tcW w:w="3481" w:type="dxa"/>
            <w:tcBorders/>
            <w:vAlign w:val="center"/>
          </w:tcPr>
          <w:p>
            <w:pPr>
              <w:pStyle w:val="TableContents"/>
              <w:bidi w:val="0"/>
              <w:spacing w:before="0" w:after="283"/>
              <w:jc w:val="left"/>
              <w:rPr/>
            </w:pPr>
            <w:r>
              <w:rPr/>
              <w:t xml:space="preserve">Bolivia </w:t>
            </w:r>
          </w:p>
        </w:tc>
        <w:tc>
          <w:tcPr>
            <w:tcW w:w="1936" w:type="dxa"/>
            <w:tcBorders/>
            <w:vAlign w:val="center"/>
          </w:tcPr>
          <w:p>
            <w:pPr>
              <w:pStyle w:val="TableContents"/>
              <w:bidi w:val="0"/>
              <w:spacing w:before="0" w:after="283"/>
              <w:jc w:val="left"/>
              <w:rPr/>
            </w:pPr>
            <w:r>
              <w:rPr/>
              <w:t xml:space="preserve">40,737 </w:t>
            </w:r>
          </w:p>
        </w:tc>
      </w:tr>
      <w:tr>
        <w:trPr/>
        <w:tc>
          <w:tcPr>
            <w:tcW w:w="751" w:type="dxa"/>
            <w:tcBorders/>
            <w:vAlign w:val="center"/>
          </w:tcPr>
          <w:p>
            <w:pPr>
              <w:pStyle w:val="TableContents"/>
              <w:bidi w:val="0"/>
              <w:spacing w:before="0" w:after="283"/>
              <w:jc w:val="left"/>
              <w:rPr/>
            </w:pPr>
            <w:r>
              <w:rPr/>
              <w:t xml:space="preserve">95 </w:t>
            </w:r>
          </w:p>
        </w:tc>
        <w:tc>
          <w:tcPr>
            <w:tcW w:w="3481" w:type="dxa"/>
            <w:tcBorders/>
            <w:vAlign w:val="center"/>
          </w:tcPr>
          <w:p>
            <w:pPr>
              <w:pStyle w:val="TableContents"/>
              <w:bidi w:val="0"/>
              <w:spacing w:before="0" w:after="283"/>
              <w:jc w:val="left"/>
              <w:rPr/>
            </w:pPr>
            <w:r>
              <w:rPr/>
              <w:t xml:space="preserve">Tunisia </w:t>
            </w:r>
          </w:p>
        </w:tc>
        <w:tc>
          <w:tcPr>
            <w:tcW w:w="1936" w:type="dxa"/>
            <w:tcBorders/>
            <w:vAlign w:val="center"/>
          </w:tcPr>
          <w:p>
            <w:pPr>
              <w:pStyle w:val="TableContents"/>
              <w:bidi w:val="0"/>
              <w:spacing w:before="0" w:after="283"/>
              <w:jc w:val="left"/>
              <w:rPr/>
            </w:pPr>
            <w:r>
              <w:rPr/>
              <w:t xml:space="preserve">40,298 </w:t>
            </w:r>
          </w:p>
        </w:tc>
      </w:tr>
      <w:tr>
        <w:trPr/>
        <w:tc>
          <w:tcPr>
            <w:tcW w:w="751" w:type="dxa"/>
            <w:tcBorders/>
            <w:vAlign w:val="center"/>
          </w:tcPr>
          <w:p>
            <w:pPr>
              <w:pStyle w:val="TableContents"/>
              <w:bidi w:val="0"/>
              <w:spacing w:before="0" w:after="283"/>
              <w:jc w:val="left"/>
              <w:rPr/>
            </w:pPr>
            <w:r>
              <w:rPr/>
              <w:t xml:space="preserve">96 </w:t>
            </w:r>
          </w:p>
        </w:tc>
        <w:tc>
          <w:tcPr>
            <w:tcW w:w="3481" w:type="dxa"/>
            <w:tcBorders/>
            <w:vAlign w:val="center"/>
          </w:tcPr>
          <w:p>
            <w:pPr>
              <w:pStyle w:val="TableContents"/>
              <w:bidi w:val="0"/>
              <w:spacing w:before="0" w:after="283"/>
              <w:jc w:val="left"/>
              <w:rPr/>
            </w:pPr>
            <w:r>
              <w:rPr/>
              <w:t xml:space="preserve">Uzbekistan </w:t>
            </w:r>
          </w:p>
        </w:tc>
        <w:tc>
          <w:tcPr>
            <w:tcW w:w="1936" w:type="dxa"/>
            <w:tcBorders/>
            <w:vAlign w:val="center"/>
          </w:tcPr>
          <w:p>
            <w:pPr>
              <w:pStyle w:val="TableContents"/>
              <w:bidi w:val="0"/>
              <w:spacing w:before="0" w:after="283"/>
              <w:jc w:val="left"/>
              <w:rPr/>
            </w:pPr>
            <w:r>
              <w:rPr/>
              <w:t xml:space="preserve">40,259 </w:t>
            </w:r>
          </w:p>
        </w:tc>
      </w:tr>
      <w:tr>
        <w:trPr/>
        <w:tc>
          <w:tcPr>
            <w:tcW w:w="751" w:type="dxa"/>
            <w:tcBorders/>
            <w:vAlign w:val="center"/>
          </w:tcPr>
          <w:p>
            <w:pPr>
              <w:pStyle w:val="TableContents"/>
              <w:bidi w:val="0"/>
              <w:spacing w:before="0" w:after="283"/>
              <w:jc w:val="left"/>
              <w:rPr/>
            </w:pPr>
            <w:r>
              <w:rPr/>
              <w:t xml:space="preserve">97 </w:t>
            </w:r>
          </w:p>
        </w:tc>
        <w:tc>
          <w:tcPr>
            <w:tcW w:w="3481" w:type="dxa"/>
            <w:tcBorders/>
            <w:vAlign w:val="center"/>
          </w:tcPr>
          <w:p>
            <w:pPr>
              <w:pStyle w:val="TableContents"/>
              <w:bidi w:val="0"/>
              <w:spacing w:before="0" w:after="283"/>
              <w:jc w:val="left"/>
              <w:rPr/>
            </w:pPr>
            <w:r>
              <w:rPr/>
              <w:t xml:space="preserve">Kamerun </w:t>
            </w:r>
          </w:p>
        </w:tc>
        <w:tc>
          <w:tcPr>
            <w:tcW w:w="1936" w:type="dxa"/>
            <w:tcBorders/>
            <w:vAlign w:val="center"/>
          </w:tcPr>
          <w:p>
            <w:pPr>
              <w:pStyle w:val="TableContents"/>
              <w:bidi w:val="0"/>
              <w:spacing w:before="0" w:after="283"/>
              <w:jc w:val="left"/>
              <w:rPr/>
            </w:pPr>
            <w:r>
              <w:rPr/>
              <w:t xml:space="preserve">39,074 </w:t>
            </w:r>
          </w:p>
        </w:tc>
      </w:tr>
      <w:tr>
        <w:trPr/>
        <w:tc>
          <w:tcPr>
            <w:tcW w:w="751" w:type="dxa"/>
            <w:tcBorders/>
            <w:vAlign w:val="center"/>
          </w:tcPr>
          <w:p>
            <w:pPr>
              <w:pStyle w:val="TableContents"/>
              <w:bidi w:val="0"/>
              <w:spacing w:before="0" w:after="283"/>
              <w:jc w:val="left"/>
              <w:rPr/>
            </w:pPr>
            <w:r>
              <w:rPr/>
              <w:t xml:space="preserve">98 </w:t>
            </w:r>
          </w:p>
        </w:tc>
        <w:tc>
          <w:tcPr>
            <w:tcW w:w="3481" w:type="dxa"/>
            <w:tcBorders/>
            <w:vAlign w:val="center"/>
          </w:tcPr>
          <w:p>
            <w:pPr>
              <w:pStyle w:val="TableContents"/>
              <w:bidi w:val="0"/>
              <w:spacing w:before="0" w:after="283"/>
              <w:jc w:val="left"/>
              <w:rPr/>
            </w:pPr>
            <w:r>
              <w:rPr/>
              <w:t xml:space="preserve">Bahrain </w:t>
            </w:r>
          </w:p>
        </w:tc>
        <w:tc>
          <w:tcPr>
            <w:tcW w:w="1936" w:type="dxa"/>
            <w:tcBorders/>
            <w:vAlign w:val="center"/>
          </w:tcPr>
          <w:p>
            <w:pPr>
              <w:pStyle w:val="TableContents"/>
              <w:bidi w:val="0"/>
              <w:spacing w:before="0" w:after="283"/>
              <w:jc w:val="left"/>
              <w:rPr/>
            </w:pPr>
            <w:r>
              <w:rPr/>
              <w:t xml:space="preserve">37,841 </w:t>
            </w:r>
          </w:p>
        </w:tc>
      </w:tr>
      <w:tr>
        <w:trPr/>
        <w:tc>
          <w:tcPr>
            <w:tcW w:w="751" w:type="dxa"/>
            <w:tcBorders/>
            <w:vAlign w:val="center"/>
          </w:tcPr>
          <w:p>
            <w:pPr>
              <w:pStyle w:val="TableContents"/>
              <w:bidi w:val="0"/>
              <w:spacing w:before="0" w:after="283"/>
              <w:jc w:val="left"/>
              <w:rPr/>
            </w:pPr>
            <w:r>
              <w:rPr/>
              <w:t xml:space="preserve">99 </w:t>
            </w:r>
          </w:p>
        </w:tc>
        <w:tc>
          <w:tcPr>
            <w:tcW w:w="3481" w:type="dxa"/>
            <w:tcBorders/>
            <w:vAlign w:val="center"/>
          </w:tcPr>
          <w:p>
            <w:pPr>
              <w:pStyle w:val="TableContents"/>
              <w:bidi w:val="0"/>
              <w:spacing w:before="0" w:after="283"/>
              <w:jc w:val="left"/>
              <w:rPr/>
            </w:pPr>
            <w:r>
              <w:rPr/>
              <w:t xml:space="preserve">Latvia </w:t>
            </w:r>
          </w:p>
        </w:tc>
        <w:tc>
          <w:tcPr>
            <w:tcW w:w="1936" w:type="dxa"/>
            <w:tcBorders/>
            <w:vAlign w:val="center"/>
          </w:tcPr>
          <w:p>
            <w:pPr>
              <w:pStyle w:val="TableContents"/>
              <w:bidi w:val="0"/>
              <w:spacing w:before="0" w:after="283"/>
              <w:jc w:val="left"/>
              <w:rPr/>
            </w:pPr>
            <w:r>
              <w:rPr/>
              <w:t xml:space="preserve">35,915 </w:t>
            </w:r>
          </w:p>
        </w:tc>
      </w:tr>
      <w:tr>
        <w:trPr/>
        <w:tc>
          <w:tcPr>
            <w:tcW w:w="751" w:type="dxa"/>
            <w:tcBorders/>
            <w:vAlign w:val="center"/>
          </w:tcPr>
          <w:p>
            <w:pPr>
              <w:pStyle w:val="TableContents"/>
              <w:bidi w:val="0"/>
              <w:spacing w:before="0" w:after="283"/>
              <w:jc w:val="left"/>
              <w:rPr/>
            </w:pPr>
            <w:r>
              <w:rPr/>
              <w:t xml:space="preserve">100 </w:t>
            </w:r>
          </w:p>
        </w:tc>
        <w:tc>
          <w:tcPr>
            <w:tcW w:w="3481" w:type="dxa"/>
            <w:tcBorders/>
            <w:vAlign w:val="center"/>
          </w:tcPr>
          <w:p>
            <w:pPr>
              <w:pStyle w:val="TableContents"/>
              <w:bidi w:val="0"/>
              <w:spacing w:before="0" w:after="283"/>
              <w:jc w:val="left"/>
              <w:rPr/>
            </w:pPr>
            <w:r>
              <w:rPr/>
              <w:t xml:space="preserve">Paraguay </w:t>
            </w:r>
          </w:p>
        </w:tc>
        <w:tc>
          <w:tcPr>
            <w:tcW w:w="1936" w:type="dxa"/>
            <w:tcBorders/>
            <w:vAlign w:val="center"/>
          </w:tcPr>
          <w:p>
            <w:pPr>
              <w:pStyle w:val="TableContents"/>
              <w:bidi w:val="0"/>
              <w:spacing w:before="0" w:after="283"/>
              <w:jc w:val="left"/>
              <w:rPr/>
            </w:pPr>
            <w:r>
              <w:rPr/>
              <w:t xml:space="preserve">32,291 </w:t>
            </w:r>
          </w:p>
        </w:tc>
      </w:tr>
      <w:tr>
        <w:trPr/>
        <w:tc>
          <w:tcPr>
            <w:tcW w:w="751" w:type="dxa"/>
            <w:tcBorders/>
            <w:vAlign w:val="center"/>
          </w:tcPr>
          <w:p>
            <w:pPr>
              <w:pStyle w:val="TableContents"/>
              <w:bidi w:val="0"/>
              <w:spacing w:before="0" w:after="283"/>
              <w:jc w:val="left"/>
              <w:rPr/>
            </w:pPr>
            <w:r>
              <w:rPr/>
              <w:t xml:space="preserve">101 </w:t>
            </w:r>
          </w:p>
        </w:tc>
        <w:tc>
          <w:tcPr>
            <w:tcW w:w="3481" w:type="dxa"/>
            <w:tcBorders/>
            <w:vAlign w:val="center"/>
          </w:tcPr>
          <w:p>
            <w:pPr>
              <w:pStyle w:val="TableContents"/>
              <w:bidi w:val="0"/>
              <w:spacing w:before="0" w:after="283"/>
              <w:jc w:val="left"/>
              <w:rPr/>
            </w:pPr>
            <w:r>
              <w:rPr/>
              <w:t xml:space="preserve">Viro </w:t>
            </w:r>
          </w:p>
        </w:tc>
        <w:tc>
          <w:tcPr>
            <w:tcW w:w="1936" w:type="dxa"/>
            <w:tcBorders/>
            <w:vAlign w:val="center"/>
          </w:tcPr>
          <w:p>
            <w:pPr>
              <w:pStyle w:val="TableContents"/>
              <w:bidi w:val="0"/>
              <w:spacing w:before="0" w:after="283"/>
              <w:jc w:val="left"/>
              <w:rPr/>
            </w:pPr>
            <w:r>
              <w:rPr/>
              <w:t xml:space="preserve">30,821 </w:t>
            </w:r>
          </w:p>
        </w:tc>
      </w:tr>
      <w:tr>
        <w:trPr/>
        <w:tc>
          <w:tcPr>
            <w:tcW w:w="751" w:type="dxa"/>
            <w:tcBorders/>
            <w:vAlign w:val="center"/>
          </w:tcPr>
          <w:p>
            <w:pPr>
              <w:pStyle w:val="TableContents"/>
              <w:bidi w:val="0"/>
              <w:spacing w:before="0" w:after="283"/>
              <w:jc w:val="left"/>
              <w:rPr/>
            </w:pPr>
            <w:r>
              <w:rPr/>
              <w:t xml:space="preserve">102 </w:t>
            </w:r>
          </w:p>
        </w:tc>
        <w:tc>
          <w:tcPr>
            <w:tcW w:w="3481" w:type="dxa"/>
            <w:tcBorders/>
            <w:vAlign w:val="center"/>
          </w:tcPr>
          <w:p>
            <w:pPr>
              <w:pStyle w:val="TableContents"/>
              <w:bidi w:val="0"/>
              <w:spacing w:before="0" w:after="283"/>
              <w:jc w:val="left"/>
              <w:rPr/>
            </w:pPr>
            <w:r>
              <w:rPr/>
              <w:t xml:space="preserve">El Salvador </w:t>
            </w:r>
          </w:p>
        </w:tc>
        <w:tc>
          <w:tcPr>
            <w:tcW w:w="1936" w:type="dxa"/>
            <w:tcBorders/>
            <w:vAlign w:val="center"/>
          </w:tcPr>
          <w:p>
            <w:pPr>
              <w:pStyle w:val="TableContents"/>
              <w:bidi w:val="0"/>
              <w:spacing w:before="0" w:after="283"/>
              <w:jc w:val="left"/>
              <w:rPr/>
            </w:pPr>
            <w:r>
              <w:rPr/>
              <w:t xml:space="preserve">29,407 </w:t>
            </w:r>
          </w:p>
        </w:tc>
      </w:tr>
      <w:tr>
        <w:trPr/>
        <w:tc>
          <w:tcPr>
            <w:tcW w:w="751" w:type="dxa"/>
            <w:tcBorders/>
            <w:vAlign w:val="center"/>
          </w:tcPr>
          <w:p>
            <w:pPr>
              <w:pStyle w:val="TableContents"/>
              <w:bidi w:val="0"/>
              <w:spacing w:before="0" w:after="283"/>
              <w:jc w:val="left"/>
              <w:rPr/>
            </w:pPr>
            <w:r>
              <w:rPr/>
              <w:t xml:space="preserve">103 </w:t>
            </w:r>
          </w:p>
        </w:tc>
        <w:tc>
          <w:tcPr>
            <w:tcW w:w="3481" w:type="dxa"/>
            <w:tcBorders/>
            <w:vAlign w:val="center"/>
          </w:tcPr>
          <w:p>
            <w:pPr>
              <w:pStyle w:val="TableContents"/>
              <w:bidi w:val="0"/>
              <w:spacing w:before="0" w:after="283"/>
              <w:jc w:val="left"/>
              <w:rPr/>
            </w:pPr>
            <w:r>
              <w:rPr/>
              <w:t xml:space="preserve">Islanti </w:t>
            </w:r>
          </w:p>
        </w:tc>
        <w:tc>
          <w:tcPr>
            <w:tcW w:w="1936" w:type="dxa"/>
            <w:tcBorders/>
            <w:vAlign w:val="center"/>
          </w:tcPr>
          <w:p>
            <w:pPr>
              <w:pStyle w:val="TableContents"/>
              <w:bidi w:val="0"/>
              <w:spacing w:before="0" w:after="283"/>
              <w:jc w:val="left"/>
              <w:rPr/>
            </w:pPr>
            <w:r>
              <w:rPr/>
              <w:t xml:space="preserve">29,109 </w:t>
            </w:r>
          </w:p>
        </w:tc>
      </w:tr>
      <w:tr>
        <w:trPr/>
        <w:tc>
          <w:tcPr>
            <w:tcW w:w="751" w:type="dxa"/>
            <w:tcBorders/>
            <w:vAlign w:val="center"/>
          </w:tcPr>
          <w:p>
            <w:pPr>
              <w:pStyle w:val="TableContents"/>
              <w:bidi w:val="0"/>
              <w:spacing w:before="0" w:after="283"/>
              <w:jc w:val="left"/>
              <w:rPr/>
            </w:pPr>
            <w:r>
              <w:rPr/>
              <w:t xml:space="preserve">104 </w:t>
            </w:r>
          </w:p>
        </w:tc>
        <w:tc>
          <w:tcPr>
            <w:tcW w:w="3481" w:type="dxa"/>
            <w:tcBorders/>
            <w:vAlign w:val="center"/>
          </w:tcPr>
          <w:p>
            <w:pPr>
              <w:pStyle w:val="TableContents"/>
              <w:bidi w:val="0"/>
              <w:spacing w:before="0" w:after="283"/>
              <w:jc w:val="left"/>
              <w:rPr/>
            </w:pPr>
            <w:r>
              <w:rPr/>
              <w:t xml:space="preserve">Uganda </w:t>
            </w:r>
          </w:p>
        </w:tc>
        <w:tc>
          <w:tcPr>
            <w:tcW w:w="1936" w:type="dxa"/>
            <w:tcBorders/>
            <w:vAlign w:val="center"/>
          </w:tcPr>
          <w:p>
            <w:pPr>
              <w:pStyle w:val="TableContents"/>
              <w:bidi w:val="0"/>
              <w:spacing w:before="0" w:after="283"/>
              <w:jc w:val="left"/>
              <w:rPr/>
            </w:pPr>
            <w:r>
              <w:rPr/>
              <w:t xml:space="preserve">27,616 </w:t>
            </w:r>
          </w:p>
        </w:tc>
      </w:tr>
      <w:tr>
        <w:trPr/>
        <w:tc>
          <w:tcPr>
            <w:tcW w:w="751" w:type="dxa"/>
            <w:tcBorders/>
            <w:vAlign w:val="center"/>
          </w:tcPr>
          <w:p>
            <w:pPr>
              <w:pStyle w:val="TableContents"/>
              <w:bidi w:val="0"/>
              <w:spacing w:before="0" w:after="283"/>
              <w:jc w:val="left"/>
              <w:rPr/>
            </w:pPr>
            <w:r>
              <w:rPr/>
              <w:t xml:space="preserve">105 </w:t>
            </w:r>
          </w:p>
        </w:tc>
        <w:tc>
          <w:tcPr>
            <w:tcW w:w="3481" w:type="dxa"/>
            <w:tcBorders/>
            <w:vAlign w:val="center"/>
          </w:tcPr>
          <w:p>
            <w:pPr>
              <w:pStyle w:val="TableContents"/>
              <w:bidi w:val="0"/>
              <w:spacing w:before="0" w:after="283"/>
              <w:jc w:val="left"/>
              <w:rPr/>
            </w:pPr>
            <w:r>
              <w:rPr/>
              <w:t xml:space="preserve">Nepal </w:t>
            </w:r>
          </w:p>
        </w:tc>
        <w:tc>
          <w:tcPr>
            <w:tcW w:w="1936" w:type="dxa"/>
            <w:tcBorders/>
            <w:vAlign w:val="center"/>
          </w:tcPr>
          <w:p>
            <w:pPr>
              <w:pStyle w:val="TableContents"/>
              <w:bidi w:val="0"/>
              <w:spacing w:before="0" w:after="283"/>
              <w:jc w:val="left"/>
              <w:rPr/>
            </w:pPr>
            <w:r>
              <w:rPr/>
              <w:t xml:space="preserve">27,278 </w:t>
            </w:r>
          </w:p>
        </w:tc>
      </w:tr>
      <w:tr>
        <w:trPr/>
        <w:tc>
          <w:tcPr>
            <w:tcW w:w="751" w:type="dxa"/>
            <w:tcBorders/>
            <w:vAlign w:val="center"/>
          </w:tcPr>
          <w:p>
            <w:pPr>
              <w:pStyle w:val="TableContents"/>
              <w:bidi w:val="0"/>
              <w:spacing w:before="0" w:after="283"/>
              <w:jc w:val="left"/>
              <w:rPr/>
            </w:pPr>
            <w:r>
              <w:rPr/>
              <w:t xml:space="preserve">106 </w:t>
            </w:r>
          </w:p>
        </w:tc>
        <w:tc>
          <w:tcPr>
            <w:tcW w:w="3481" w:type="dxa"/>
            <w:tcBorders/>
            <w:vAlign w:val="center"/>
          </w:tcPr>
          <w:p>
            <w:pPr>
              <w:pStyle w:val="TableContents"/>
              <w:bidi w:val="0"/>
              <w:spacing w:before="0" w:after="283"/>
              <w:jc w:val="left"/>
              <w:rPr/>
            </w:pPr>
            <w:r>
              <w:rPr/>
              <w:t xml:space="preserve">Papua-Uusi-Guinea </w:t>
            </w:r>
          </w:p>
        </w:tc>
        <w:tc>
          <w:tcPr>
            <w:tcW w:w="1936" w:type="dxa"/>
            <w:tcBorders/>
            <w:vAlign w:val="center"/>
          </w:tcPr>
          <w:p>
            <w:pPr>
              <w:pStyle w:val="TableContents"/>
              <w:bidi w:val="0"/>
              <w:spacing w:before="0" w:after="283"/>
              <w:jc w:val="left"/>
              <w:rPr/>
            </w:pPr>
            <w:r>
              <w:rPr/>
              <w:t xml:space="preserve">26,312 </w:t>
            </w:r>
          </w:p>
        </w:tc>
      </w:tr>
      <w:tr>
        <w:trPr/>
        <w:tc>
          <w:tcPr>
            <w:tcW w:w="751" w:type="dxa"/>
            <w:tcBorders/>
            <w:vAlign w:val="center"/>
          </w:tcPr>
          <w:p>
            <w:pPr>
              <w:pStyle w:val="TableContents"/>
              <w:bidi w:val="0"/>
              <w:spacing w:before="0" w:after="283"/>
              <w:jc w:val="left"/>
              <w:rPr/>
            </w:pPr>
            <w:r>
              <w:rPr/>
              <w:t xml:space="preserve">107 </w:t>
            </w:r>
          </w:p>
        </w:tc>
        <w:tc>
          <w:tcPr>
            <w:tcW w:w="3481" w:type="dxa"/>
            <w:tcBorders/>
            <w:vAlign w:val="center"/>
          </w:tcPr>
          <w:p>
            <w:pPr>
              <w:pStyle w:val="TableContents"/>
              <w:bidi w:val="0"/>
              <w:spacing w:before="0" w:after="283"/>
              <w:jc w:val="left"/>
              <w:rPr/>
            </w:pPr>
            <w:r>
              <w:rPr/>
              <w:t xml:space="preserve">Sambia </w:t>
            </w:r>
          </w:p>
        </w:tc>
        <w:tc>
          <w:tcPr>
            <w:tcW w:w="1936" w:type="dxa"/>
            <w:tcBorders/>
            <w:vAlign w:val="center"/>
          </w:tcPr>
          <w:p>
            <w:pPr>
              <w:pStyle w:val="TableContents"/>
              <w:bidi w:val="0"/>
              <w:spacing w:before="0" w:after="283"/>
              <w:jc w:val="left"/>
              <w:rPr/>
            </w:pPr>
            <w:r>
              <w:rPr/>
              <w:t xml:space="preserve">26,228 </w:t>
            </w:r>
          </w:p>
        </w:tc>
      </w:tr>
      <w:tr>
        <w:trPr/>
        <w:tc>
          <w:tcPr>
            <w:tcW w:w="751" w:type="dxa"/>
            <w:tcBorders/>
            <w:vAlign w:val="center"/>
          </w:tcPr>
          <w:p>
            <w:pPr>
              <w:pStyle w:val="TableContents"/>
              <w:bidi w:val="0"/>
              <w:spacing w:before="0" w:after="283"/>
              <w:jc w:val="left"/>
              <w:rPr/>
            </w:pPr>
            <w:r>
              <w:rPr/>
              <w:t xml:space="preserve">108 </w:t>
            </w:r>
          </w:p>
        </w:tc>
        <w:tc>
          <w:tcPr>
            <w:tcW w:w="3481" w:type="dxa"/>
            <w:tcBorders/>
            <w:vAlign w:val="center"/>
          </w:tcPr>
          <w:p>
            <w:pPr>
              <w:pStyle w:val="TableContents"/>
              <w:bidi w:val="0"/>
              <w:spacing w:before="0" w:after="283"/>
              <w:jc w:val="left"/>
              <w:rPr/>
            </w:pPr>
            <w:r>
              <w:rPr/>
              <w:t xml:space="preserve">Kypros </w:t>
            </w:r>
          </w:p>
        </w:tc>
        <w:tc>
          <w:tcPr>
            <w:tcW w:w="1936" w:type="dxa"/>
            <w:tcBorders/>
            <w:vAlign w:val="center"/>
          </w:tcPr>
          <w:p>
            <w:pPr>
              <w:pStyle w:val="TableContents"/>
              <w:bidi w:val="0"/>
              <w:spacing w:before="0" w:after="283"/>
              <w:jc w:val="left"/>
              <w:rPr/>
            </w:pPr>
            <w:r>
              <w:rPr/>
              <w:t xml:space="preserve">24,620 </w:t>
            </w:r>
          </w:p>
        </w:tc>
      </w:tr>
      <w:tr>
        <w:trPr/>
        <w:tc>
          <w:tcPr>
            <w:tcW w:w="751" w:type="dxa"/>
            <w:tcBorders/>
            <w:vAlign w:val="center"/>
          </w:tcPr>
          <w:p>
            <w:pPr>
              <w:pStyle w:val="TableContents"/>
              <w:bidi w:val="0"/>
              <w:spacing w:before="0" w:after="283"/>
              <w:jc w:val="left"/>
              <w:rPr/>
            </w:pPr>
            <w:r>
              <w:rPr/>
              <w:t xml:space="preserve">109 </w:t>
            </w:r>
          </w:p>
        </w:tc>
        <w:tc>
          <w:tcPr>
            <w:tcW w:w="3481" w:type="dxa"/>
            <w:tcBorders/>
            <w:vAlign w:val="center"/>
          </w:tcPr>
          <w:p>
            <w:pPr>
              <w:pStyle w:val="TableContents"/>
              <w:bidi w:val="0"/>
              <w:spacing w:before="0" w:after="283"/>
              <w:jc w:val="left"/>
              <w:rPr/>
            </w:pPr>
            <w:r>
              <w:rPr/>
              <w:t xml:space="preserve">Kambodža </w:t>
            </w:r>
          </w:p>
        </w:tc>
        <w:tc>
          <w:tcPr>
            <w:tcW w:w="1936" w:type="dxa"/>
            <w:tcBorders/>
            <w:vAlign w:val="center"/>
          </w:tcPr>
          <w:p>
            <w:pPr>
              <w:pStyle w:val="TableContents"/>
              <w:bidi w:val="0"/>
              <w:spacing w:before="0" w:after="283"/>
              <w:jc w:val="left"/>
              <w:rPr/>
            </w:pPr>
            <w:r>
              <w:rPr/>
              <w:t xml:space="preserve">24,360 </w:t>
            </w:r>
          </w:p>
        </w:tc>
      </w:tr>
      <w:tr>
        <w:trPr/>
        <w:tc>
          <w:tcPr>
            <w:tcW w:w="751" w:type="dxa"/>
            <w:tcBorders/>
            <w:vAlign w:val="center"/>
          </w:tcPr>
          <w:p>
            <w:pPr>
              <w:pStyle w:val="TableContents"/>
              <w:bidi w:val="0"/>
              <w:spacing w:before="0" w:after="283"/>
              <w:jc w:val="left"/>
              <w:rPr/>
            </w:pPr>
            <w:r>
              <w:rPr/>
              <w:t xml:space="preserve">110 </w:t>
            </w:r>
          </w:p>
        </w:tc>
        <w:tc>
          <w:tcPr>
            <w:tcW w:w="3481" w:type="dxa"/>
            <w:tcBorders/>
            <w:vAlign w:val="center"/>
          </w:tcPr>
          <w:p>
            <w:pPr>
              <w:pStyle w:val="TableContents"/>
              <w:bidi w:val="0"/>
              <w:spacing w:before="0" w:after="283"/>
              <w:jc w:val="left"/>
              <w:rPr/>
            </w:pPr>
            <w:r>
              <w:rPr/>
              <w:t xml:space="preserve">Honduras </w:t>
            </w:r>
          </w:p>
        </w:tc>
        <w:tc>
          <w:tcPr>
            <w:tcW w:w="1936" w:type="dxa"/>
            <w:tcBorders/>
            <w:vAlign w:val="center"/>
          </w:tcPr>
          <w:p>
            <w:pPr>
              <w:pStyle w:val="TableContents"/>
              <w:bidi w:val="0"/>
              <w:spacing w:before="0" w:after="283"/>
              <w:jc w:val="left"/>
              <w:rPr/>
            </w:pPr>
            <w:r>
              <w:rPr/>
              <w:t xml:space="preserve">24,021 </w:t>
            </w:r>
          </w:p>
        </w:tc>
      </w:tr>
      <w:tr>
        <w:trPr/>
        <w:tc>
          <w:tcPr>
            <w:tcW w:w="751" w:type="dxa"/>
            <w:tcBorders/>
            <w:vAlign w:val="center"/>
          </w:tcPr>
          <w:p>
            <w:pPr>
              <w:pStyle w:val="TableContents"/>
              <w:bidi w:val="0"/>
              <w:spacing w:before="0" w:after="283"/>
              <w:jc w:val="left"/>
              <w:rPr/>
            </w:pPr>
            <w:r>
              <w:rPr/>
              <w:t xml:space="preserve">111 </w:t>
            </w:r>
          </w:p>
        </w:tc>
        <w:tc>
          <w:tcPr>
            <w:tcW w:w="3481" w:type="dxa"/>
            <w:tcBorders/>
            <w:vAlign w:val="center"/>
          </w:tcPr>
          <w:p>
            <w:pPr>
              <w:pStyle w:val="TableContents"/>
              <w:bidi w:val="0"/>
              <w:spacing w:before="0" w:after="283"/>
              <w:jc w:val="left"/>
              <w:rPr/>
            </w:pPr>
            <w:r>
              <w:rPr/>
              <w:t xml:space="preserve">Trinidad ja Tobago </w:t>
            </w:r>
          </w:p>
        </w:tc>
        <w:tc>
          <w:tcPr>
            <w:tcW w:w="1936" w:type="dxa"/>
            <w:tcBorders/>
            <w:vAlign w:val="center"/>
          </w:tcPr>
          <w:p>
            <w:pPr>
              <w:pStyle w:val="TableContents"/>
              <w:bidi w:val="0"/>
              <w:spacing w:before="0" w:after="283"/>
              <w:jc w:val="left"/>
              <w:rPr/>
            </w:pPr>
            <w:r>
              <w:rPr/>
              <w:t xml:space="preserve">22,158 </w:t>
            </w:r>
          </w:p>
        </w:tc>
      </w:tr>
      <w:tr>
        <w:trPr/>
        <w:tc>
          <w:tcPr>
            <w:tcW w:w="751" w:type="dxa"/>
            <w:tcBorders/>
            <w:vAlign w:val="center"/>
          </w:tcPr>
          <w:p>
            <w:pPr>
              <w:pStyle w:val="TableContents"/>
              <w:bidi w:val="0"/>
              <w:spacing w:before="0" w:after="283"/>
              <w:jc w:val="left"/>
              <w:rPr/>
            </w:pPr>
            <w:r>
              <w:rPr/>
              <w:t xml:space="preserve">112 </w:t>
            </w:r>
          </w:p>
        </w:tc>
        <w:tc>
          <w:tcPr>
            <w:tcW w:w="3481" w:type="dxa"/>
            <w:tcBorders/>
            <w:vAlign w:val="center"/>
          </w:tcPr>
          <w:p>
            <w:pPr>
              <w:pStyle w:val="TableContents"/>
              <w:bidi w:val="0"/>
              <w:spacing w:before="0" w:after="283"/>
              <w:jc w:val="left"/>
              <w:rPr/>
            </w:pPr>
            <w:r>
              <w:rPr/>
              <w:t xml:space="preserve">Afganistan </w:t>
            </w:r>
          </w:p>
        </w:tc>
        <w:tc>
          <w:tcPr>
            <w:tcW w:w="1936" w:type="dxa"/>
            <w:tcBorders/>
            <w:vAlign w:val="center"/>
          </w:tcPr>
          <w:p>
            <w:pPr>
              <w:pStyle w:val="TableContents"/>
              <w:bidi w:val="0"/>
              <w:spacing w:before="0" w:after="283"/>
              <w:jc w:val="left"/>
              <w:rPr/>
            </w:pPr>
            <w:r>
              <w:rPr/>
              <w:t xml:space="preserve">21,657 </w:t>
            </w:r>
          </w:p>
        </w:tc>
      </w:tr>
      <w:tr>
        <w:trPr/>
        <w:tc>
          <w:tcPr>
            <w:tcW w:w="751" w:type="dxa"/>
            <w:tcBorders/>
            <w:vAlign w:val="center"/>
          </w:tcPr>
          <w:p>
            <w:pPr>
              <w:pStyle w:val="TableContents"/>
              <w:bidi w:val="0"/>
              <w:spacing w:before="0" w:after="283"/>
              <w:jc w:val="left"/>
              <w:rPr/>
            </w:pPr>
            <w:r>
              <w:rPr/>
              <w:t xml:space="preserve">113 </w:t>
            </w:r>
          </w:p>
        </w:tc>
        <w:tc>
          <w:tcPr>
            <w:tcW w:w="3481" w:type="dxa"/>
            <w:tcBorders/>
            <w:vAlign w:val="center"/>
          </w:tcPr>
          <w:p>
            <w:pPr>
              <w:pStyle w:val="TableContents"/>
              <w:bidi w:val="0"/>
              <w:spacing w:before="0" w:after="283"/>
              <w:jc w:val="left"/>
              <w:rPr/>
            </w:pPr>
            <w:r>
              <w:rPr/>
              <w:t xml:space="preserve">Bosnia ja Hertsegovina </w:t>
            </w:r>
          </w:p>
        </w:tc>
        <w:tc>
          <w:tcPr>
            <w:tcW w:w="1936" w:type="dxa"/>
            <w:tcBorders/>
            <w:vAlign w:val="center"/>
          </w:tcPr>
          <w:p>
            <w:pPr>
              <w:pStyle w:val="TableContents"/>
              <w:bidi w:val="0"/>
              <w:spacing w:before="0" w:after="283"/>
              <w:jc w:val="left"/>
              <w:rPr/>
            </w:pPr>
            <w:r>
              <w:rPr/>
              <w:t xml:space="preserve">20,340 </w:t>
            </w:r>
          </w:p>
        </w:tc>
      </w:tr>
      <w:tr>
        <w:trPr/>
        <w:tc>
          <w:tcPr>
            <w:tcW w:w="751" w:type="dxa"/>
            <w:tcBorders/>
            <w:vAlign w:val="center"/>
          </w:tcPr>
          <w:p>
            <w:pPr>
              <w:pStyle w:val="TableContents"/>
              <w:bidi w:val="0"/>
              <w:spacing w:before="0" w:after="283"/>
              <w:jc w:val="left"/>
              <w:rPr/>
            </w:pPr>
            <w:r>
              <w:rPr/>
              <w:t xml:space="preserve">114 </w:t>
            </w:r>
          </w:p>
        </w:tc>
        <w:tc>
          <w:tcPr>
            <w:tcW w:w="3481" w:type="dxa"/>
            <w:tcBorders/>
            <w:vAlign w:val="center"/>
          </w:tcPr>
          <w:p>
            <w:pPr>
              <w:pStyle w:val="TableContents"/>
              <w:bidi w:val="0"/>
              <w:spacing w:before="0" w:after="283"/>
              <w:jc w:val="left"/>
              <w:rPr/>
            </w:pPr>
            <w:r>
              <w:rPr/>
              <w:t xml:space="preserve">Senegal </w:t>
            </w:r>
          </w:p>
        </w:tc>
        <w:tc>
          <w:tcPr>
            <w:tcW w:w="1936" w:type="dxa"/>
            <w:tcBorders/>
            <w:vAlign w:val="center"/>
          </w:tcPr>
          <w:p>
            <w:pPr>
              <w:pStyle w:val="TableContents"/>
              <w:bidi w:val="0"/>
              <w:spacing w:before="0" w:after="283"/>
              <w:jc w:val="left"/>
              <w:rPr/>
            </w:pPr>
            <w:r>
              <w:rPr/>
              <w:t xml:space="preserve">19,722 </w:t>
            </w:r>
          </w:p>
        </w:tc>
      </w:tr>
      <w:tr>
        <w:trPr/>
        <w:tc>
          <w:tcPr>
            <w:tcW w:w="751" w:type="dxa"/>
            <w:tcBorders/>
            <w:vAlign w:val="center"/>
          </w:tcPr>
          <w:p>
            <w:pPr>
              <w:pStyle w:val="TableContents"/>
              <w:bidi w:val="0"/>
              <w:spacing w:before="0" w:after="283"/>
              <w:jc w:val="left"/>
              <w:rPr/>
            </w:pPr>
            <w:r>
              <w:rPr/>
              <w:t xml:space="preserve">115 </w:t>
            </w:r>
          </w:p>
        </w:tc>
        <w:tc>
          <w:tcPr>
            <w:tcW w:w="3481" w:type="dxa"/>
            <w:tcBorders/>
            <w:vAlign w:val="center"/>
          </w:tcPr>
          <w:p>
            <w:pPr>
              <w:pStyle w:val="TableContents"/>
              <w:bidi w:val="0"/>
              <w:spacing w:before="0" w:after="283"/>
              <w:jc w:val="left"/>
              <w:rPr/>
            </w:pPr>
            <w:r>
              <w:rPr/>
              <w:t xml:space="preserve">Zimbabwe </w:t>
            </w:r>
          </w:p>
        </w:tc>
        <w:tc>
          <w:tcPr>
            <w:tcW w:w="1936" w:type="dxa"/>
            <w:tcBorders/>
            <w:vAlign w:val="center"/>
          </w:tcPr>
          <w:p>
            <w:pPr>
              <w:pStyle w:val="TableContents"/>
              <w:bidi w:val="0"/>
              <w:spacing w:before="0" w:after="283"/>
              <w:jc w:val="left"/>
              <w:rPr/>
            </w:pPr>
            <w:r>
              <w:rPr/>
              <w:t xml:space="preserve">19,395 </w:t>
            </w:r>
          </w:p>
        </w:tc>
      </w:tr>
      <w:tr>
        <w:trPr/>
        <w:tc>
          <w:tcPr>
            <w:tcW w:w="751" w:type="dxa"/>
            <w:tcBorders/>
            <w:vAlign w:val="center"/>
          </w:tcPr>
          <w:p>
            <w:pPr>
              <w:pStyle w:val="TableContents"/>
              <w:bidi w:val="0"/>
              <w:spacing w:before="0" w:after="283"/>
              <w:jc w:val="left"/>
              <w:rPr/>
            </w:pPr>
            <w:r>
              <w:rPr/>
              <w:t xml:space="preserve">116 </w:t>
            </w:r>
          </w:p>
        </w:tc>
        <w:tc>
          <w:tcPr>
            <w:tcW w:w="3481" w:type="dxa"/>
            <w:tcBorders/>
            <w:vAlign w:val="center"/>
          </w:tcPr>
          <w:p>
            <w:pPr>
              <w:pStyle w:val="TableContents"/>
              <w:bidi w:val="0"/>
              <w:spacing w:before="0" w:after="283"/>
              <w:jc w:val="left"/>
              <w:rPr/>
            </w:pPr>
            <w:r>
              <w:rPr/>
              <w:t xml:space="preserve">Botswana </w:t>
            </w:r>
          </w:p>
        </w:tc>
        <w:tc>
          <w:tcPr>
            <w:tcW w:w="1936" w:type="dxa"/>
            <w:tcBorders/>
            <w:vAlign w:val="center"/>
          </w:tcPr>
          <w:p>
            <w:pPr>
              <w:pStyle w:val="TableContents"/>
              <w:bidi w:val="0"/>
              <w:spacing w:before="0" w:after="283"/>
              <w:jc w:val="left"/>
              <w:rPr/>
            </w:pPr>
            <w:r>
              <w:rPr/>
              <w:t xml:space="preserve">18,620 </w:t>
            </w:r>
          </w:p>
        </w:tc>
      </w:tr>
      <w:tr>
        <w:trPr/>
        <w:tc>
          <w:tcPr>
            <w:tcW w:w="751" w:type="dxa"/>
            <w:tcBorders/>
            <w:vAlign w:val="center"/>
          </w:tcPr>
          <w:p>
            <w:pPr>
              <w:pStyle w:val="TableContents"/>
              <w:bidi w:val="0"/>
              <w:spacing w:before="0" w:after="283"/>
              <w:jc w:val="left"/>
              <w:rPr/>
            </w:pPr>
            <w:r>
              <w:rPr/>
              <w:t xml:space="preserve">117 </w:t>
            </w:r>
          </w:p>
        </w:tc>
        <w:tc>
          <w:tcPr>
            <w:tcW w:w="3481" w:type="dxa"/>
            <w:tcBorders/>
            <w:vAlign w:val="center"/>
          </w:tcPr>
          <w:p>
            <w:pPr>
              <w:pStyle w:val="TableContents"/>
              <w:bidi w:val="0"/>
              <w:spacing w:before="0" w:after="283"/>
              <w:jc w:val="left"/>
              <w:rPr/>
            </w:pPr>
            <w:r>
              <w:rPr/>
              <w:t xml:space="preserve">Laos </w:t>
            </w:r>
          </w:p>
        </w:tc>
        <w:tc>
          <w:tcPr>
            <w:tcW w:w="1936" w:type="dxa"/>
            <w:tcBorders/>
            <w:vAlign w:val="center"/>
          </w:tcPr>
          <w:p>
            <w:pPr>
              <w:pStyle w:val="TableContents"/>
              <w:bidi w:val="0"/>
              <w:spacing w:before="0" w:after="283"/>
              <w:jc w:val="left"/>
              <w:rPr/>
            </w:pPr>
            <w:r>
              <w:rPr/>
              <w:t xml:space="preserve">18,337 </w:t>
            </w:r>
          </w:p>
        </w:tc>
      </w:tr>
      <w:tr>
        <w:trPr/>
        <w:tc>
          <w:tcPr>
            <w:tcW w:w="751" w:type="dxa"/>
            <w:tcBorders/>
            <w:vAlign w:val="center"/>
          </w:tcPr>
          <w:p>
            <w:pPr>
              <w:pStyle w:val="TableContents"/>
              <w:bidi w:val="0"/>
              <w:spacing w:before="0" w:after="283"/>
              <w:jc w:val="left"/>
              <w:rPr/>
            </w:pPr>
            <w:r>
              <w:rPr/>
              <w:t xml:space="preserve">118 </w:t>
            </w:r>
          </w:p>
        </w:tc>
        <w:tc>
          <w:tcPr>
            <w:tcW w:w="3481" w:type="dxa"/>
            <w:tcBorders/>
            <w:vAlign w:val="center"/>
          </w:tcPr>
          <w:p>
            <w:pPr>
              <w:pStyle w:val="TableContents"/>
              <w:bidi w:val="0"/>
              <w:spacing w:before="0" w:after="283"/>
              <w:jc w:val="left"/>
              <w:rPr/>
            </w:pPr>
            <w:r>
              <w:rPr/>
              <w:t xml:space="preserve">Mali </w:t>
            </w:r>
          </w:p>
        </w:tc>
        <w:tc>
          <w:tcPr>
            <w:tcW w:w="1936" w:type="dxa"/>
            <w:tcBorders/>
            <w:vAlign w:val="center"/>
          </w:tcPr>
          <w:p>
            <w:pPr>
              <w:pStyle w:val="TableContents"/>
              <w:bidi w:val="0"/>
              <w:spacing w:before="0" w:after="283"/>
              <w:jc w:val="left"/>
              <w:rPr/>
            </w:pPr>
            <w:r>
              <w:rPr/>
              <w:t xml:space="preserve">17,907 </w:t>
            </w:r>
          </w:p>
        </w:tc>
      </w:tr>
      <w:tr>
        <w:trPr/>
        <w:tc>
          <w:tcPr>
            <w:tcW w:w="751" w:type="dxa"/>
            <w:tcBorders/>
            <w:vAlign w:val="center"/>
          </w:tcPr>
          <w:p>
            <w:pPr>
              <w:pStyle w:val="TableContents"/>
              <w:bidi w:val="0"/>
              <w:spacing w:before="0" w:after="283"/>
              <w:jc w:val="left"/>
              <w:rPr/>
            </w:pPr>
            <w:r>
              <w:rPr/>
              <w:t xml:space="preserve">119 </w:t>
            </w:r>
          </w:p>
        </w:tc>
        <w:tc>
          <w:tcPr>
            <w:tcW w:w="3481" w:type="dxa"/>
            <w:tcBorders/>
            <w:vAlign w:val="center"/>
          </w:tcPr>
          <w:p>
            <w:pPr>
              <w:pStyle w:val="TableContents"/>
              <w:bidi w:val="0"/>
              <w:spacing w:before="0" w:after="283"/>
              <w:jc w:val="left"/>
              <w:rPr/>
            </w:pPr>
            <w:r>
              <w:rPr/>
              <w:t xml:space="preserve">Gabon </w:t>
            </w:r>
          </w:p>
        </w:tc>
        <w:tc>
          <w:tcPr>
            <w:tcW w:w="1936" w:type="dxa"/>
            <w:tcBorders/>
            <w:vAlign w:val="center"/>
          </w:tcPr>
          <w:p>
            <w:pPr>
              <w:pStyle w:val="TableContents"/>
              <w:bidi w:val="0"/>
              <w:spacing w:before="0" w:after="283"/>
              <w:jc w:val="left"/>
              <w:rPr/>
            </w:pPr>
            <w:r>
              <w:rPr/>
              <w:t xml:space="preserve">17,461 </w:t>
            </w:r>
          </w:p>
        </w:tc>
      </w:tr>
      <w:tr>
        <w:trPr/>
        <w:tc>
          <w:tcPr>
            <w:tcW w:w="751" w:type="dxa"/>
            <w:tcBorders/>
            <w:vAlign w:val="center"/>
          </w:tcPr>
          <w:p>
            <w:pPr>
              <w:pStyle w:val="TableContents"/>
              <w:bidi w:val="0"/>
              <w:spacing w:before="0" w:after="283"/>
              <w:jc w:val="left"/>
              <w:rPr/>
            </w:pPr>
            <w:r>
              <w:rPr/>
              <w:t xml:space="preserve">120 </w:t>
            </w:r>
          </w:p>
        </w:tc>
        <w:tc>
          <w:tcPr>
            <w:tcW w:w="3481" w:type="dxa"/>
            <w:tcBorders/>
            <w:vAlign w:val="center"/>
          </w:tcPr>
          <w:p>
            <w:pPr>
              <w:pStyle w:val="TableContents"/>
              <w:bidi w:val="0"/>
              <w:spacing w:before="0" w:after="283"/>
              <w:jc w:val="left"/>
              <w:rPr/>
            </w:pPr>
            <w:r>
              <w:rPr/>
              <w:t xml:space="preserve">Georgia </w:t>
            </w:r>
          </w:p>
        </w:tc>
        <w:tc>
          <w:tcPr>
            <w:tcW w:w="1936" w:type="dxa"/>
            <w:tcBorders/>
            <w:vAlign w:val="center"/>
          </w:tcPr>
          <w:p>
            <w:pPr>
              <w:pStyle w:val="TableContents"/>
              <w:bidi w:val="0"/>
              <w:spacing w:before="0" w:after="283"/>
              <w:jc w:val="left"/>
              <w:rPr/>
            </w:pPr>
            <w:r>
              <w:rPr/>
              <w:t xml:space="preserve">16,142 </w:t>
            </w:r>
          </w:p>
        </w:tc>
      </w:tr>
      <w:tr>
        <w:trPr/>
        <w:tc>
          <w:tcPr>
            <w:tcW w:w="751" w:type="dxa"/>
            <w:tcBorders/>
            <w:vAlign w:val="center"/>
          </w:tcPr>
          <w:p>
            <w:pPr>
              <w:pStyle w:val="TableContents"/>
              <w:bidi w:val="0"/>
              <w:spacing w:before="0" w:after="283"/>
              <w:jc w:val="left"/>
              <w:rPr/>
            </w:pPr>
            <w:r>
              <w:rPr/>
              <w:t xml:space="preserve">121 </w:t>
            </w:r>
          </w:p>
        </w:tc>
        <w:tc>
          <w:tcPr>
            <w:tcW w:w="3481" w:type="dxa"/>
            <w:tcBorders/>
            <w:vAlign w:val="center"/>
          </w:tcPr>
          <w:p>
            <w:pPr>
              <w:pStyle w:val="TableContents"/>
              <w:bidi w:val="0"/>
              <w:spacing w:before="0" w:after="283"/>
              <w:jc w:val="left"/>
              <w:rPr/>
            </w:pPr>
            <w:r>
              <w:rPr/>
              <w:t xml:space="preserve">Albania </w:t>
            </w:r>
          </w:p>
        </w:tc>
        <w:tc>
          <w:tcPr>
            <w:tcW w:w="1936" w:type="dxa"/>
            <w:tcBorders/>
            <w:vAlign w:val="center"/>
          </w:tcPr>
          <w:p>
            <w:pPr>
              <w:pStyle w:val="TableContents"/>
              <w:bidi w:val="0"/>
              <w:spacing w:before="0" w:after="283"/>
              <w:jc w:val="left"/>
              <w:rPr/>
            </w:pPr>
            <w:r>
              <w:rPr/>
              <w:t xml:space="preserve">15,289 </w:t>
            </w:r>
          </w:p>
        </w:tc>
      </w:tr>
      <w:tr>
        <w:trPr/>
        <w:tc>
          <w:tcPr>
            <w:tcW w:w="751" w:type="dxa"/>
            <w:tcBorders/>
            <w:vAlign w:val="center"/>
          </w:tcPr>
          <w:p>
            <w:pPr>
              <w:pStyle w:val="TableContents"/>
              <w:bidi w:val="0"/>
              <w:spacing w:before="0" w:after="283"/>
              <w:jc w:val="left"/>
              <w:rPr/>
            </w:pPr>
            <w:r>
              <w:rPr/>
              <w:t xml:space="preserve">122 </w:t>
            </w:r>
          </w:p>
        </w:tc>
        <w:tc>
          <w:tcPr>
            <w:tcW w:w="3481" w:type="dxa"/>
            <w:tcBorders/>
            <w:vAlign w:val="center"/>
          </w:tcPr>
          <w:p>
            <w:pPr>
              <w:pStyle w:val="TableContents"/>
              <w:bidi w:val="0"/>
              <w:spacing w:before="0" w:after="283"/>
              <w:jc w:val="left"/>
              <w:rPr/>
            </w:pPr>
            <w:r>
              <w:rPr/>
              <w:t xml:space="preserve">Jamaika </w:t>
            </w:r>
          </w:p>
        </w:tc>
        <w:tc>
          <w:tcPr>
            <w:tcW w:w="1936" w:type="dxa"/>
            <w:tcBorders/>
            <w:vAlign w:val="center"/>
          </w:tcPr>
          <w:p>
            <w:pPr>
              <w:pStyle w:val="TableContents"/>
              <w:bidi w:val="0"/>
              <w:spacing w:before="0" w:after="283"/>
              <w:jc w:val="left"/>
              <w:rPr/>
            </w:pPr>
            <w:r>
              <w:rPr/>
              <w:t xml:space="preserve">15,256 </w:t>
            </w:r>
          </w:p>
        </w:tc>
      </w:tr>
      <w:tr>
        <w:trPr/>
        <w:tc>
          <w:tcPr>
            <w:tcW w:w="751" w:type="dxa"/>
            <w:tcBorders/>
            <w:vAlign w:val="center"/>
          </w:tcPr>
          <w:p>
            <w:pPr>
              <w:pStyle w:val="TableContents"/>
              <w:bidi w:val="0"/>
              <w:spacing w:before="0" w:after="283"/>
              <w:jc w:val="left"/>
              <w:rPr/>
            </w:pPr>
            <w:r>
              <w:rPr/>
              <w:t xml:space="preserve">123 </w:t>
            </w:r>
          </w:p>
        </w:tc>
        <w:tc>
          <w:tcPr>
            <w:tcW w:w="3481" w:type="dxa"/>
            <w:tcBorders/>
            <w:vAlign w:val="center"/>
          </w:tcPr>
          <w:p>
            <w:pPr>
              <w:pStyle w:val="TableContents"/>
              <w:bidi w:val="0"/>
              <w:spacing w:before="0" w:after="283"/>
              <w:jc w:val="left"/>
              <w:rPr/>
            </w:pPr>
            <w:r>
              <w:rPr/>
              <w:t xml:space="preserve">Malta </w:t>
            </w:r>
          </w:p>
        </w:tc>
        <w:tc>
          <w:tcPr>
            <w:tcW w:w="1936" w:type="dxa"/>
            <w:tcBorders/>
            <w:vAlign w:val="center"/>
          </w:tcPr>
          <w:p>
            <w:pPr>
              <w:pStyle w:val="TableContents"/>
              <w:bidi w:val="0"/>
              <w:spacing w:before="0" w:after="283"/>
              <w:jc w:val="left"/>
              <w:rPr/>
            </w:pPr>
            <w:r>
              <w:rPr/>
              <w:t xml:space="preserve">14,873 </w:t>
            </w:r>
          </w:p>
        </w:tc>
      </w:tr>
      <w:tr>
        <w:trPr/>
        <w:tc>
          <w:tcPr>
            <w:tcW w:w="751" w:type="dxa"/>
            <w:tcBorders/>
            <w:vAlign w:val="center"/>
          </w:tcPr>
          <w:p>
            <w:pPr>
              <w:pStyle w:val="TableContents"/>
              <w:bidi w:val="0"/>
              <w:spacing w:before="0" w:after="283"/>
              <w:jc w:val="left"/>
              <w:rPr/>
            </w:pPr>
            <w:r>
              <w:rPr/>
              <w:t xml:space="preserve">124 </w:t>
            </w:r>
          </w:p>
        </w:tc>
        <w:tc>
          <w:tcPr>
            <w:tcW w:w="3481" w:type="dxa"/>
            <w:tcBorders/>
            <w:vAlign w:val="center"/>
          </w:tcPr>
          <w:p>
            <w:pPr>
              <w:pStyle w:val="TableContents"/>
              <w:bidi w:val="0"/>
              <w:spacing w:before="0" w:after="283"/>
              <w:jc w:val="left"/>
              <w:rPr/>
            </w:pPr>
            <w:r>
              <w:rPr/>
              <w:t xml:space="preserve">Burkina Faso </w:t>
            </w:r>
          </w:p>
        </w:tc>
        <w:tc>
          <w:tcPr>
            <w:tcW w:w="1936" w:type="dxa"/>
            <w:tcBorders/>
            <w:vAlign w:val="center"/>
          </w:tcPr>
          <w:p>
            <w:pPr>
              <w:pStyle w:val="TableContents"/>
              <w:bidi w:val="0"/>
              <w:spacing w:before="0" w:after="283"/>
              <w:jc w:val="left"/>
              <w:rPr/>
            </w:pPr>
            <w:r>
              <w:rPr/>
              <w:t xml:space="preserve">14,607 </w:t>
            </w:r>
          </w:p>
        </w:tc>
      </w:tr>
      <w:tr>
        <w:trPr/>
        <w:tc>
          <w:tcPr>
            <w:tcW w:w="751" w:type="dxa"/>
            <w:tcBorders/>
            <w:vAlign w:val="center"/>
          </w:tcPr>
          <w:p>
            <w:pPr>
              <w:pStyle w:val="TableContents"/>
              <w:bidi w:val="0"/>
              <w:spacing w:before="0" w:after="283"/>
              <w:jc w:val="left"/>
              <w:rPr/>
            </w:pPr>
            <w:r>
              <w:rPr/>
              <w:t xml:space="preserve">125 </w:t>
            </w:r>
          </w:p>
        </w:tc>
        <w:tc>
          <w:tcPr>
            <w:tcW w:w="3481" w:type="dxa"/>
            <w:tcBorders/>
            <w:vAlign w:val="center"/>
          </w:tcPr>
          <w:p>
            <w:pPr>
              <w:pStyle w:val="TableContents"/>
              <w:bidi w:val="0"/>
              <w:spacing w:before="0" w:after="283"/>
              <w:jc w:val="left"/>
              <w:rPr/>
            </w:pPr>
            <w:r>
              <w:rPr/>
              <w:t xml:space="preserve">Nicaragua </w:t>
            </w:r>
          </w:p>
        </w:tc>
        <w:tc>
          <w:tcPr>
            <w:tcW w:w="1936" w:type="dxa"/>
            <w:tcBorders/>
            <w:vAlign w:val="center"/>
          </w:tcPr>
          <w:p>
            <w:pPr>
              <w:pStyle w:val="TableContents"/>
              <w:bidi w:val="0"/>
              <w:spacing w:before="0" w:after="283"/>
              <w:jc w:val="left"/>
              <w:rPr/>
            </w:pPr>
            <w:r>
              <w:rPr/>
              <w:t xml:space="preserve">14,532 </w:t>
            </w:r>
          </w:p>
        </w:tc>
      </w:tr>
      <w:tr>
        <w:trPr/>
        <w:tc>
          <w:tcPr>
            <w:tcW w:w="751" w:type="dxa"/>
            <w:tcBorders/>
            <w:vAlign w:val="center"/>
          </w:tcPr>
          <w:p>
            <w:pPr>
              <w:pStyle w:val="TableContents"/>
              <w:bidi w:val="0"/>
              <w:spacing w:before="0" w:after="283"/>
              <w:jc w:val="left"/>
              <w:rPr/>
            </w:pPr>
            <w:r>
              <w:rPr/>
              <w:t xml:space="preserve">126 </w:t>
            </w:r>
          </w:p>
        </w:tc>
        <w:tc>
          <w:tcPr>
            <w:tcW w:w="3481" w:type="dxa"/>
            <w:tcBorders/>
            <w:vAlign w:val="center"/>
          </w:tcPr>
          <w:p>
            <w:pPr>
              <w:pStyle w:val="TableContents"/>
              <w:bidi w:val="0"/>
              <w:spacing w:before="0" w:after="283"/>
              <w:jc w:val="left"/>
              <w:rPr/>
            </w:pPr>
            <w:r>
              <w:rPr/>
              <w:t xml:space="preserve">Brunei </w:t>
            </w:r>
          </w:p>
        </w:tc>
        <w:tc>
          <w:tcPr>
            <w:tcW w:w="1936" w:type="dxa"/>
            <w:tcBorders/>
            <w:vAlign w:val="center"/>
          </w:tcPr>
          <w:p>
            <w:pPr>
              <w:pStyle w:val="TableContents"/>
              <w:bidi w:val="0"/>
              <w:spacing w:before="0" w:after="283"/>
              <w:jc w:val="left"/>
              <w:rPr/>
            </w:pPr>
            <w:r>
              <w:rPr/>
              <w:t xml:space="preserve">14,438 </w:t>
            </w:r>
          </w:p>
        </w:tc>
      </w:tr>
      <w:tr>
        <w:trPr/>
        <w:tc>
          <w:tcPr>
            <w:tcW w:w="751" w:type="dxa"/>
            <w:tcBorders/>
            <w:vAlign w:val="center"/>
          </w:tcPr>
          <w:p>
            <w:pPr>
              <w:pStyle w:val="TableContents"/>
              <w:bidi w:val="0"/>
              <w:spacing w:before="0" w:after="283"/>
              <w:jc w:val="left"/>
              <w:rPr/>
            </w:pPr>
            <w:r>
              <w:rPr/>
              <w:t xml:space="preserve">127 </w:t>
            </w:r>
          </w:p>
        </w:tc>
        <w:tc>
          <w:tcPr>
            <w:tcW w:w="3481" w:type="dxa"/>
            <w:tcBorders/>
            <w:vAlign w:val="center"/>
          </w:tcPr>
          <w:p>
            <w:pPr>
              <w:pStyle w:val="TableContents"/>
              <w:bidi w:val="0"/>
              <w:spacing w:before="0" w:after="283"/>
              <w:jc w:val="left"/>
              <w:rPr/>
            </w:pPr>
            <w:r>
              <w:rPr/>
              <w:t xml:space="preserve">Mosambik </w:t>
            </w:r>
          </w:p>
        </w:tc>
        <w:tc>
          <w:tcPr>
            <w:tcW w:w="1936" w:type="dxa"/>
            <w:tcBorders/>
            <w:vAlign w:val="center"/>
          </w:tcPr>
          <w:p>
            <w:pPr>
              <w:pStyle w:val="TableContents"/>
              <w:bidi w:val="0"/>
              <w:spacing w:before="0" w:after="283"/>
              <w:jc w:val="left"/>
              <w:rPr/>
            </w:pPr>
            <w:r>
              <w:rPr/>
              <w:t xml:space="preserve">14,321 </w:t>
            </w:r>
          </w:p>
        </w:tc>
      </w:tr>
      <w:tr>
        <w:trPr/>
        <w:tc>
          <w:tcPr>
            <w:tcW w:w="751" w:type="dxa"/>
            <w:tcBorders/>
            <w:vAlign w:val="center"/>
          </w:tcPr>
          <w:p>
            <w:pPr>
              <w:pStyle w:val="TableContents"/>
              <w:bidi w:val="0"/>
              <w:spacing w:before="0" w:after="283"/>
              <w:jc w:val="left"/>
              <w:rPr/>
            </w:pPr>
            <w:r>
              <w:rPr/>
              <w:t xml:space="preserve">128 </w:t>
            </w:r>
          </w:p>
        </w:tc>
        <w:tc>
          <w:tcPr>
            <w:tcW w:w="3481" w:type="dxa"/>
            <w:tcBorders/>
            <w:vAlign w:val="center"/>
          </w:tcPr>
          <w:p>
            <w:pPr>
              <w:pStyle w:val="TableContents"/>
              <w:bidi w:val="0"/>
              <w:spacing w:before="0" w:after="283"/>
              <w:jc w:val="left"/>
              <w:rPr/>
            </w:pPr>
            <w:r>
              <w:rPr/>
              <w:t xml:space="preserve">Jemen </w:t>
            </w:r>
          </w:p>
        </w:tc>
        <w:tc>
          <w:tcPr>
            <w:tcW w:w="1936" w:type="dxa"/>
            <w:tcBorders/>
            <w:vAlign w:val="center"/>
          </w:tcPr>
          <w:p>
            <w:pPr>
              <w:pStyle w:val="TableContents"/>
              <w:bidi w:val="0"/>
              <w:spacing w:before="0" w:after="283"/>
              <w:jc w:val="left"/>
              <w:rPr/>
            </w:pPr>
            <w:r>
              <w:rPr/>
              <w:t xml:space="preserve">13,840 </w:t>
            </w:r>
          </w:p>
        </w:tc>
      </w:tr>
      <w:tr>
        <w:trPr/>
        <w:tc>
          <w:tcPr>
            <w:tcW w:w="751" w:type="dxa"/>
            <w:tcBorders/>
            <w:vAlign w:val="center"/>
          </w:tcPr>
          <w:p>
            <w:pPr>
              <w:pStyle w:val="TableContents"/>
              <w:bidi w:val="0"/>
              <w:spacing w:before="0" w:after="283"/>
              <w:jc w:val="left"/>
              <w:rPr/>
            </w:pPr>
            <w:r>
              <w:rPr/>
              <w:t xml:space="preserve">129 </w:t>
            </w:r>
          </w:p>
        </w:tc>
        <w:tc>
          <w:tcPr>
            <w:tcW w:w="3481" w:type="dxa"/>
            <w:tcBorders/>
            <w:vAlign w:val="center"/>
          </w:tcPr>
          <w:p>
            <w:pPr>
              <w:pStyle w:val="TableContents"/>
              <w:bidi w:val="0"/>
              <w:spacing w:before="0" w:after="283"/>
              <w:jc w:val="left"/>
              <w:rPr/>
            </w:pPr>
            <w:r>
              <w:rPr/>
              <w:t xml:space="preserve">Namibia </w:t>
            </w:r>
          </w:p>
        </w:tc>
        <w:tc>
          <w:tcPr>
            <w:tcW w:w="1936" w:type="dxa"/>
            <w:tcBorders/>
            <w:vAlign w:val="center"/>
          </w:tcPr>
          <w:p>
            <w:pPr>
              <w:pStyle w:val="TableContents"/>
              <w:bidi w:val="0"/>
              <w:spacing w:before="0" w:after="283"/>
              <w:jc w:val="left"/>
              <w:rPr/>
            </w:pPr>
            <w:r>
              <w:rPr/>
              <w:t xml:space="preserve">13,298 </w:t>
            </w:r>
          </w:p>
        </w:tc>
      </w:tr>
      <w:tr>
        <w:trPr/>
        <w:tc>
          <w:tcPr>
            <w:tcW w:w="751" w:type="dxa"/>
            <w:tcBorders/>
            <w:vAlign w:val="center"/>
          </w:tcPr>
          <w:p>
            <w:pPr>
              <w:pStyle w:val="TableContents"/>
              <w:bidi w:val="0"/>
              <w:spacing w:before="0" w:after="283"/>
              <w:jc w:val="left"/>
              <w:rPr/>
            </w:pPr>
            <w:r>
              <w:rPr/>
              <w:t xml:space="preserve">130 </w:t>
            </w:r>
          </w:p>
        </w:tc>
        <w:tc>
          <w:tcPr>
            <w:tcW w:w="3481" w:type="dxa"/>
            <w:tcBorders/>
            <w:vAlign w:val="center"/>
          </w:tcPr>
          <w:p>
            <w:pPr>
              <w:pStyle w:val="TableContents"/>
              <w:bidi w:val="0"/>
              <w:spacing w:before="0" w:after="283"/>
              <w:jc w:val="left"/>
              <w:rPr/>
            </w:pPr>
            <w:r>
              <w:rPr/>
              <w:t xml:space="preserve">Mauritius </w:t>
            </w:r>
          </w:p>
        </w:tc>
        <w:tc>
          <w:tcPr>
            <w:tcW w:w="1936" w:type="dxa"/>
            <w:tcBorders/>
            <w:vAlign w:val="center"/>
          </w:tcPr>
          <w:p>
            <w:pPr>
              <w:pStyle w:val="TableContents"/>
              <w:bidi w:val="0"/>
              <w:spacing w:before="0" w:after="283"/>
              <w:jc w:val="left"/>
              <w:rPr/>
            </w:pPr>
            <w:r>
              <w:rPr/>
              <w:t xml:space="preserve">13,297 </w:t>
            </w:r>
          </w:p>
        </w:tc>
      </w:tr>
      <w:tr>
        <w:trPr/>
        <w:tc>
          <w:tcPr>
            <w:tcW w:w="751" w:type="dxa"/>
            <w:tcBorders/>
            <w:vAlign w:val="center"/>
          </w:tcPr>
          <w:p>
            <w:pPr>
              <w:pStyle w:val="TableContents"/>
              <w:bidi w:val="0"/>
              <w:spacing w:before="0" w:after="283"/>
              <w:jc w:val="left"/>
              <w:rPr/>
            </w:pPr>
            <w:r>
              <w:rPr/>
              <w:t xml:space="preserve">131 </w:t>
            </w:r>
          </w:p>
        </w:tc>
        <w:tc>
          <w:tcPr>
            <w:tcW w:w="3481" w:type="dxa"/>
            <w:tcBorders/>
            <w:vAlign w:val="center"/>
          </w:tcPr>
          <w:p>
            <w:pPr>
              <w:pStyle w:val="TableContents"/>
              <w:bidi w:val="0"/>
              <w:spacing w:before="0" w:after="283"/>
              <w:jc w:val="left"/>
              <w:rPr/>
            </w:pPr>
            <w:r>
              <w:rPr/>
              <w:t xml:space="preserve">Makedonia </w:t>
            </w:r>
          </w:p>
        </w:tc>
        <w:tc>
          <w:tcPr>
            <w:tcW w:w="1936" w:type="dxa"/>
            <w:tcBorders/>
            <w:vAlign w:val="center"/>
          </w:tcPr>
          <w:p>
            <w:pPr>
              <w:pStyle w:val="TableContents"/>
              <w:bidi w:val="0"/>
              <w:spacing w:before="0" w:after="283"/>
              <w:jc w:val="left"/>
              <w:rPr/>
            </w:pPr>
            <w:r>
              <w:rPr/>
              <w:t xml:space="preserve">13,085 </w:t>
            </w:r>
          </w:p>
        </w:tc>
      </w:tr>
      <w:tr>
        <w:trPr/>
        <w:tc>
          <w:tcPr>
            <w:tcW w:w="751" w:type="dxa"/>
            <w:tcBorders/>
            <w:vAlign w:val="center"/>
          </w:tcPr>
          <w:p>
            <w:pPr>
              <w:pStyle w:val="TableContents"/>
              <w:bidi w:val="0"/>
              <w:spacing w:before="0" w:after="283"/>
              <w:jc w:val="left"/>
              <w:rPr/>
            </w:pPr>
            <w:r>
              <w:rPr/>
              <w:t xml:space="preserve">132 </w:t>
            </w:r>
          </w:p>
        </w:tc>
        <w:tc>
          <w:tcPr>
            <w:tcW w:w="3481" w:type="dxa"/>
            <w:tcBorders/>
            <w:vAlign w:val="center"/>
          </w:tcPr>
          <w:p>
            <w:pPr>
              <w:pStyle w:val="TableContents"/>
              <w:bidi w:val="0"/>
              <w:spacing w:before="0" w:after="283"/>
              <w:jc w:val="left"/>
              <w:rPr/>
            </w:pPr>
            <w:r>
              <w:rPr/>
              <w:t xml:space="preserve">Madagaskar </w:t>
            </w:r>
          </w:p>
        </w:tc>
        <w:tc>
          <w:tcPr>
            <w:tcW w:w="1936" w:type="dxa"/>
            <w:tcBorders/>
            <w:vAlign w:val="center"/>
          </w:tcPr>
          <w:p>
            <w:pPr>
              <w:pStyle w:val="TableContents"/>
              <w:bidi w:val="0"/>
              <w:spacing w:before="0" w:after="283"/>
              <w:jc w:val="left"/>
              <w:rPr/>
            </w:pPr>
            <w:r>
              <w:rPr/>
              <w:t xml:space="preserve">12,611 </w:t>
            </w:r>
          </w:p>
        </w:tc>
      </w:tr>
      <w:tr>
        <w:trPr/>
        <w:tc>
          <w:tcPr>
            <w:tcW w:w="751" w:type="dxa"/>
            <w:tcBorders/>
            <w:vAlign w:val="center"/>
          </w:tcPr>
          <w:p>
            <w:pPr>
              <w:pStyle w:val="TableContents"/>
              <w:bidi w:val="0"/>
              <w:spacing w:before="0" w:after="283"/>
              <w:jc w:val="left"/>
              <w:rPr/>
            </w:pPr>
            <w:r>
              <w:rPr/>
              <w:t xml:space="preserve">133 </w:t>
            </w:r>
          </w:p>
        </w:tc>
        <w:tc>
          <w:tcPr>
            <w:tcW w:w="3481" w:type="dxa"/>
            <w:tcBorders/>
            <w:vAlign w:val="center"/>
          </w:tcPr>
          <w:p>
            <w:pPr>
              <w:pStyle w:val="TableContents"/>
              <w:bidi w:val="0"/>
              <w:spacing w:before="0" w:after="283"/>
              <w:jc w:val="left"/>
              <w:rPr/>
            </w:pPr>
            <w:r>
              <w:rPr/>
              <w:t xml:space="preserve">Mongolia </w:t>
            </w:r>
          </w:p>
        </w:tc>
        <w:tc>
          <w:tcPr>
            <w:tcW w:w="1936" w:type="dxa"/>
            <w:tcBorders/>
            <w:vAlign w:val="center"/>
          </w:tcPr>
          <w:p>
            <w:pPr>
              <w:pStyle w:val="TableContents"/>
              <w:bidi w:val="0"/>
              <w:spacing w:before="0" w:after="283"/>
              <w:jc w:val="left"/>
              <w:rPr/>
            </w:pPr>
            <w:r>
              <w:rPr/>
              <w:t xml:space="preserve">12,511 </w:t>
            </w:r>
          </w:p>
        </w:tc>
      </w:tr>
      <w:tr>
        <w:trPr/>
        <w:tc>
          <w:tcPr>
            <w:tcW w:w="751" w:type="dxa"/>
            <w:tcBorders/>
            <w:vAlign w:val="center"/>
          </w:tcPr>
          <w:p>
            <w:pPr>
              <w:pStyle w:val="TableContents"/>
              <w:bidi w:val="0"/>
              <w:spacing w:before="0" w:after="283"/>
              <w:jc w:val="left"/>
              <w:rPr/>
            </w:pPr>
            <w:r>
              <w:rPr/>
              <w:t xml:space="preserve">134 </w:t>
            </w:r>
          </w:p>
        </w:tc>
        <w:tc>
          <w:tcPr>
            <w:tcW w:w="3481" w:type="dxa"/>
            <w:tcBorders/>
            <w:vAlign w:val="center"/>
          </w:tcPr>
          <w:p>
            <w:pPr>
              <w:pStyle w:val="TableContents"/>
              <w:bidi w:val="0"/>
              <w:spacing w:before="0" w:after="283"/>
              <w:jc w:val="left"/>
              <w:rPr/>
            </w:pPr>
            <w:r>
              <w:rPr/>
              <w:t xml:space="preserve">Bahama </w:t>
            </w:r>
          </w:p>
        </w:tc>
        <w:tc>
          <w:tcPr>
            <w:tcW w:w="1936" w:type="dxa"/>
            <w:tcBorders/>
            <w:vAlign w:val="center"/>
          </w:tcPr>
          <w:p>
            <w:pPr>
              <w:pStyle w:val="TableContents"/>
              <w:bidi w:val="0"/>
              <w:spacing w:before="0" w:after="283"/>
              <w:jc w:val="left"/>
              <w:rPr/>
            </w:pPr>
            <w:r>
              <w:rPr/>
              <w:t xml:space="preserve">12,318 </w:t>
            </w:r>
          </w:p>
        </w:tc>
      </w:tr>
      <w:tr>
        <w:trPr/>
        <w:tc>
          <w:tcPr>
            <w:tcW w:w="751" w:type="dxa"/>
            <w:tcBorders/>
            <w:vAlign w:val="center"/>
          </w:tcPr>
          <w:p>
            <w:pPr>
              <w:pStyle w:val="TableContents"/>
              <w:bidi w:val="0"/>
              <w:spacing w:before="0" w:after="283"/>
              <w:jc w:val="left"/>
              <w:rPr/>
            </w:pPr>
            <w:r>
              <w:rPr/>
              <w:t xml:space="preserve">135 </w:t>
            </w:r>
          </w:p>
        </w:tc>
        <w:tc>
          <w:tcPr>
            <w:tcW w:w="3481" w:type="dxa"/>
            <w:tcBorders/>
            <w:vAlign w:val="center"/>
          </w:tcPr>
          <w:p>
            <w:pPr>
              <w:pStyle w:val="TableContents"/>
              <w:bidi w:val="0"/>
              <w:spacing w:before="0" w:after="283"/>
              <w:jc w:val="left"/>
              <w:rPr/>
            </w:pPr>
            <w:r>
              <w:rPr/>
              <w:t xml:space="preserve">Armenia </w:t>
            </w:r>
          </w:p>
        </w:tc>
        <w:tc>
          <w:tcPr>
            <w:tcW w:w="1936" w:type="dxa"/>
            <w:tcBorders/>
            <w:vAlign w:val="center"/>
          </w:tcPr>
          <w:p>
            <w:pPr>
              <w:pStyle w:val="TableContents"/>
              <w:bidi w:val="0"/>
              <w:spacing w:before="0" w:after="283"/>
              <w:jc w:val="left"/>
              <w:rPr/>
            </w:pPr>
            <w:r>
              <w:rPr/>
              <w:t xml:space="preserve">12,031 </w:t>
            </w:r>
          </w:p>
        </w:tc>
      </w:tr>
      <w:tr>
        <w:trPr/>
        <w:tc>
          <w:tcPr>
            <w:tcW w:w="751" w:type="dxa"/>
            <w:tcBorders/>
            <w:vAlign w:val="center"/>
          </w:tcPr>
          <w:p>
            <w:pPr>
              <w:pStyle w:val="TableContents"/>
              <w:bidi w:val="0"/>
              <w:spacing w:before="0" w:after="283"/>
              <w:jc w:val="left"/>
              <w:rPr/>
            </w:pPr>
            <w:r>
              <w:rPr/>
              <w:t xml:space="preserve">136 </w:t>
            </w:r>
          </w:p>
        </w:tc>
        <w:tc>
          <w:tcPr>
            <w:tcW w:w="3481" w:type="dxa"/>
            <w:tcBorders/>
            <w:vAlign w:val="center"/>
          </w:tcPr>
          <w:p>
            <w:pPr>
              <w:pStyle w:val="TableContents"/>
              <w:bidi w:val="0"/>
              <w:spacing w:before="0" w:after="283"/>
              <w:jc w:val="left"/>
              <w:rPr/>
            </w:pPr>
            <w:r>
              <w:rPr/>
              <w:t xml:space="preserve">Päiväntasaajan Guinea </w:t>
            </w:r>
          </w:p>
        </w:tc>
        <w:tc>
          <w:tcPr>
            <w:tcW w:w="1936" w:type="dxa"/>
            <w:tcBorders/>
            <w:vAlign w:val="center"/>
          </w:tcPr>
          <w:p>
            <w:pPr>
              <w:pStyle w:val="TableContents"/>
              <w:bidi w:val="0"/>
              <w:spacing w:before="0" w:after="283"/>
              <w:jc w:val="left"/>
              <w:rPr/>
            </w:pPr>
            <w:r>
              <w:rPr/>
              <w:t xml:space="preserve">11,544 </w:t>
            </w:r>
          </w:p>
        </w:tc>
      </w:tr>
      <w:tr>
        <w:trPr/>
        <w:tc>
          <w:tcPr>
            <w:tcW w:w="751" w:type="dxa"/>
            <w:tcBorders/>
            <w:vAlign w:val="center"/>
          </w:tcPr>
          <w:p>
            <w:pPr>
              <w:pStyle w:val="TableContents"/>
              <w:bidi w:val="0"/>
              <w:spacing w:before="0" w:after="283"/>
              <w:jc w:val="left"/>
              <w:rPr/>
            </w:pPr>
            <w:r>
              <w:rPr/>
              <w:t xml:space="preserve">137 </w:t>
            </w:r>
          </w:p>
        </w:tc>
        <w:tc>
          <w:tcPr>
            <w:tcW w:w="3481" w:type="dxa"/>
            <w:tcBorders/>
            <w:vAlign w:val="center"/>
          </w:tcPr>
          <w:p>
            <w:pPr>
              <w:pStyle w:val="TableContents"/>
              <w:bidi w:val="0"/>
              <w:spacing w:before="0" w:after="283"/>
              <w:jc w:val="left"/>
              <w:rPr/>
            </w:pPr>
            <w:r>
              <w:rPr/>
              <w:t xml:space="preserve">Chad </w:t>
            </w:r>
          </w:p>
        </w:tc>
        <w:tc>
          <w:tcPr>
            <w:tcW w:w="1936" w:type="dxa"/>
            <w:tcBorders/>
            <w:vAlign w:val="center"/>
          </w:tcPr>
          <w:p>
            <w:pPr>
              <w:pStyle w:val="TableContents"/>
              <w:bidi w:val="0"/>
              <w:spacing w:before="0" w:after="283"/>
              <w:jc w:val="left"/>
              <w:rPr/>
            </w:pPr>
            <w:r>
              <w:rPr/>
              <w:t xml:space="preserve">11,486 </w:t>
            </w:r>
          </w:p>
        </w:tc>
      </w:tr>
      <w:tr>
        <w:trPr/>
        <w:tc>
          <w:tcPr>
            <w:tcW w:w="751" w:type="dxa"/>
            <w:tcBorders/>
            <w:vAlign w:val="center"/>
          </w:tcPr>
          <w:p>
            <w:pPr>
              <w:pStyle w:val="TableContents"/>
              <w:bidi w:val="0"/>
              <w:spacing w:before="0" w:after="283"/>
              <w:jc w:val="left"/>
              <w:rPr/>
            </w:pPr>
            <w:r>
              <w:rPr/>
              <w:t xml:space="preserve">138 </w:t>
            </w:r>
          </w:p>
        </w:tc>
        <w:tc>
          <w:tcPr>
            <w:tcW w:w="3481" w:type="dxa"/>
            <w:tcBorders/>
            <w:vAlign w:val="center"/>
          </w:tcPr>
          <w:p>
            <w:pPr>
              <w:pStyle w:val="TableContents"/>
              <w:bidi w:val="0"/>
              <w:spacing w:before="0" w:after="283"/>
              <w:jc w:val="left"/>
              <w:rPr/>
            </w:pPr>
            <w:r>
              <w:rPr/>
              <w:t xml:space="preserve">Benin </w:t>
            </w:r>
          </w:p>
        </w:tc>
        <w:tc>
          <w:tcPr>
            <w:tcW w:w="1936" w:type="dxa"/>
            <w:tcBorders/>
            <w:vAlign w:val="center"/>
          </w:tcPr>
          <w:p>
            <w:pPr>
              <w:pStyle w:val="TableContents"/>
              <w:bidi w:val="0"/>
              <w:spacing w:before="0" w:after="283"/>
              <w:jc w:val="left"/>
              <w:rPr/>
            </w:pPr>
            <w:r>
              <w:rPr/>
              <w:t xml:space="preserve">11,039 </w:t>
            </w:r>
          </w:p>
        </w:tc>
      </w:tr>
      <w:tr>
        <w:trPr/>
        <w:tc>
          <w:tcPr>
            <w:tcW w:w="751" w:type="dxa"/>
            <w:tcBorders/>
            <w:vAlign w:val="center"/>
          </w:tcPr>
          <w:p>
            <w:pPr>
              <w:pStyle w:val="TableContents"/>
              <w:bidi w:val="0"/>
              <w:spacing w:before="0" w:after="283"/>
              <w:jc w:val="left"/>
              <w:rPr/>
            </w:pPr>
            <w:r>
              <w:rPr/>
              <w:t xml:space="preserve">139 </w:t>
            </w:r>
          </w:p>
        </w:tc>
        <w:tc>
          <w:tcPr>
            <w:tcW w:w="3481" w:type="dxa"/>
            <w:tcBorders/>
            <w:vAlign w:val="center"/>
          </w:tcPr>
          <w:p>
            <w:pPr>
              <w:pStyle w:val="TableContents"/>
              <w:bidi w:val="0"/>
              <w:spacing w:before="0" w:after="283"/>
              <w:jc w:val="left"/>
              <w:rPr/>
            </w:pPr>
            <w:r>
              <w:rPr/>
              <w:t xml:space="preserve">Guinea </w:t>
            </w:r>
          </w:p>
        </w:tc>
        <w:tc>
          <w:tcPr>
            <w:tcW w:w="1936" w:type="dxa"/>
            <w:tcBorders/>
            <w:vAlign w:val="center"/>
          </w:tcPr>
          <w:p>
            <w:pPr>
              <w:pStyle w:val="TableContents"/>
              <w:bidi w:val="0"/>
              <w:spacing w:before="0" w:after="283"/>
              <w:jc w:val="left"/>
              <w:rPr/>
            </w:pPr>
            <w:r>
              <w:rPr/>
              <w:t xml:space="preserve">10,854 </w:t>
            </w:r>
          </w:p>
        </w:tc>
      </w:tr>
      <w:tr>
        <w:trPr/>
        <w:tc>
          <w:tcPr>
            <w:tcW w:w="751" w:type="dxa"/>
            <w:tcBorders/>
            <w:vAlign w:val="center"/>
          </w:tcPr>
          <w:p>
            <w:pPr>
              <w:pStyle w:val="TableContents"/>
              <w:bidi w:val="0"/>
              <w:spacing w:before="0" w:after="283"/>
              <w:jc w:val="left"/>
              <w:rPr/>
            </w:pPr>
            <w:r>
              <w:rPr/>
              <w:t xml:space="preserve">140 </w:t>
            </w:r>
          </w:p>
        </w:tc>
        <w:tc>
          <w:tcPr>
            <w:tcW w:w="3481" w:type="dxa"/>
            <w:tcBorders/>
            <w:vAlign w:val="center"/>
          </w:tcPr>
          <w:p>
            <w:pPr>
              <w:pStyle w:val="TableContents"/>
              <w:bidi w:val="0"/>
              <w:spacing w:before="0" w:after="283"/>
              <w:jc w:val="left"/>
              <w:rPr/>
            </w:pPr>
            <w:r>
              <w:rPr/>
              <w:t xml:space="preserve">Kongon tasavalta </w:t>
            </w:r>
          </w:p>
        </w:tc>
        <w:tc>
          <w:tcPr>
            <w:tcW w:w="1936" w:type="dxa"/>
            <w:tcBorders/>
            <w:vAlign w:val="center"/>
          </w:tcPr>
          <w:p>
            <w:pPr>
              <w:pStyle w:val="TableContents"/>
              <w:bidi w:val="0"/>
              <w:spacing w:before="0" w:after="283"/>
              <w:jc w:val="left"/>
              <w:rPr/>
            </w:pPr>
            <w:r>
              <w:rPr/>
              <w:t xml:space="preserve">10,471 </w:t>
            </w:r>
          </w:p>
        </w:tc>
      </w:tr>
      <w:tr>
        <w:trPr/>
        <w:tc>
          <w:tcPr>
            <w:tcW w:w="751" w:type="dxa"/>
            <w:tcBorders/>
            <w:vAlign w:val="center"/>
          </w:tcPr>
          <w:p>
            <w:pPr>
              <w:pStyle w:val="TableContents"/>
              <w:bidi w:val="0"/>
              <w:spacing w:before="0" w:after="283"/>
              <w:jc w:val="left"/>
              <w:rPr/>
            </w:pPr>
            <w:r>
              <w:rPr/>
              <w:t xml:space="preserve">141 </w:t>
            </w:r>
          </w:p>
        </w:tc>
        <w:tc>
          <w:tcPr>
            <w:tcW w:w="3481" w:type="dxa"/>
            <w:tcBorders/>
            <w:vAlign w:val="center"/>
          </w:tcPr>
          <w:p>
            <w:pPr>
              <w:pStyle w:val="TableContents"/>
              <w:bidi w:val="0"/>
              <w:spacing w:before="0" w:after="283"/>
              <w:jc w:val="left"/>
              <w:rPr/>
            </w:pPr>
            <w:r>
              <w:rPr/>
              <w:t xml:space="preserve">Ruanda </w:t>
            </w:r>
          </w:p>
        </w:tc>
        <w:tc>
          <w:tcPr>
            <w:tcW w:w="1936" w:type="dxa"/>
            <w:tcBorders/>
            <w:vAlign w:val="center"/>
          </w:tcPr>
          <w:p>
            <w:pPr>
              <w:pStyle w:val="TableContents"/>
              <w:bidi w:val="0"/>
              <w:spacing w:before="0" w:after="283"/>
              <w:jc w:val="left"/>
              <w:rPr/>
            </w:pPr>
            <w:r>
              <w:rPr/>
              <w:t xml:space="preserve">9,944 </w:t>
            </w:r>
          </w:p>
        </w:tc>
      </w:tr>
      <w:tr>
        <w:trPr/>
        <w:tc>
          <w:tcPr>
            <w:tcW w:w="751" w:type="dxa"/>
            <w:tcBorders/>
            <w:vAlign w:val="center"/>
          </w:tcPr>
          <w:p>
            <w:pPr>
              <w:pStyle w:val="TableContents"/>
              <w:bidi w:val="0"/>
              <w:spacing w:before="0" w:after="283"/>
              <w:jc w:val="left"/>
              <w:rPr/>
            </w:pPr>
            <w:r>
              <w:rPr/>
              <w:t xml:space="preserve">142 </w:t>
            </w:r>
          </w:p>
        </w:tc>
        <w:tc>
          <w:tcPr>
            <w:tcW w:w="3481" w:type="dxa"/>
            <w:tcBorders/>
            <w:vAlign w:val="center"/>
          </w:tcPr>
          <w:p>
            <w:pPr>
              <w:pStyle w:val="TableContents"/>
              <w:bidi w:val="0"/>
              <w:spacing w:before="0" w:after="283"/>
              <w:jc w:val="left"/>
              <w:rPr/>
            </w:pPr>
            <w:r>
              <w:rPr/>
              <w:t xml:space="preserve">Niger </w:t>
            </w:r>
          </w:p>
        </w:tc>
        <w:tc>
          <w:tcPr>
            <w:tcW w:w="1936" w:type="dxa"/>
            <w:tcBorders/>
            <w:vAlign w:val="center"/>
          </w:tcPr>
          <w:p>
            <w:pPr>
              <w:pStyle w:val="TableContents"/>
              <w:bidi w:val="0"/>
              <w:spacing w:before="0" w:after="283"/>
              <w:jc w:val="left"/>
              <w:rPr/>
            </w:pPr>
            <w:r>
              <w:rPr/>
              <w:t xml:space="preserve">9,869 </w:t>
            </w:r>
          </w:p>
        </w:tc>
      </w:tr>
      <w:tr>
        <w:trPr/>
        <w:tc>
          <w:tcPr>
            <w:tcW w:w="751" w:type="dxa"/>
            <w:tcBorders/>
            <w:vAlign w:val="center"/>
          </w:tcPr>
          <w:p>
            <w:pPr>
              <w:pStyle w:val="TableContents"/>
              <w:bidi w:val="0"/>
              <w:spacing w:before="0" w:after="283"/>
              <w:jc w:val="left"/>
              <w:rPr/>
            </w:pPr>
            <w:r>
              <w:rPr/>
              <w:t xml:space="preserve">143 </w:t>
            </w:r>
          </w:p>
        </w:tc>
        <w:tc>
          <w:tcPr>
            <w:tcW w:w="3481" w:type="dxa"/>
            <w:tcBorders/>
            <w:vAlign w:val="center"/>
          </w:tcPr>
          <w:p>
            <w:pPr>
              <w:pStyle w:val="TableContents"/>
              <w:bidi w:val="0"/>
              <w:spacing w:before="0" w:after="283"/>
              <w:jc w:val="left"/>
              <w:rPr/>
            </w:pPr>
            <w:r>
              <w:rPr/>
              <w:t xml:space="preserve">Haiti </w:t>
            </w:r>
          </w:p>
        </w:tc>
        <w:tc>
          <w:tcPr>
            <w:tcW w:w="1936" w:type="dxa"/>
            <w:tcBorders/>
            <w:vAlign w:val="center"/>
          </w:tcPr>
          <w:p>
            <w:pPr>
              <w:pStyle w:val="TableContents"/>
              <w:bidi w:val="0"/>
              <w:spacing w:before="0" w:after="283"/>
              <w:jc w:val="left"/>
              <w:rPr/>
            </w:pPr>
            <w:r>
              <w:rPr/>
              <w:t xml:space="preserve">9,417 </w:t>
            </w:r>
          </w:p>
        </w:tc>
      </w:tr>
      <w:tr>
        <w:trPr/>
        <w:tc>
          <w:tcPr>
            <w:tcW w:w="751" w:type="dxa"/>
            <w:tcBorders/>
            <w:vAlign w:val="center"/>
          </w:tcPr>
          <w:p>
            <w:pPr>
              <w:pStyle w:val="TableContents"/>
              <w:bidi w:val="0"/>
              <w:spacing w:before="0" w:after="283"/>
              <w:jc w:val="left"/>
              <w:rPr/>
            </w:pPr>
            <w:r>
              <w:rPr/>
              <w:t xml:space="preserve">144 </w:t>
            </w:r>
          </w:p>
        </w:tc>
        <w:tc>
          <w:tcPr>
            <w:tcW w:w="3481" w:type="dxa"/>
            <w:tcBorders/>
            <w:vAlign w:val="center"/>
          </w:tcPr>
          <w:p>
            <w:pPr>
              <w:pStyle w:val="TableContents"/>
              <w:bidi w:val="0"/>
              <w:spacing w:before="0" w:after="283"/>
              <w:jc w:val="left"/>
              <w:rPr/>
            </w:pPr>
            <w:r>
              <w:rPr/>
              <w:t xml:space="preserve">Moldova </w:t>
            </w:r>
          </w:p>
        </w:tc>
        <w:tc>
          <w:tcPr>
            <w:tcW w:w="1936" w:type="dxa"/>
            <w:tcBorders/>
            <w:vAlign w:val="center"/>
          </w:tcPr>
          <w:p>
            <w:pPr>
              <w:pStyle w:val="TableContents"/>
              <w:bidi w:val="0"/>
              <w:spacing w:before="0" w:after="283"/>
              <w:jc w:val="left"/>
              <w:rPr/>
            </w:pPr>
            <w:r>
              <w:rPr/>
              <w:t xml:space="preserve">9,202 </w:t>
            </w:r>
          </w:p>
        </w:tc>
      </w:tr>
      <w:tr>
        <w:trPr/>
        <w:tc>
          <w:tcPr>
            <w:tcW w:w="751" w:type="dxa"/>
            <w:tcBorders/>
            <w:vAlign w:val="center"/>
          </w:tcPr>
          <w:p>
            <w:pPr>
              <w:pStyle w:val="TableContents"/>
              <w:bidi w:val="0"/>
              <w:spacing w:before="0" w:after="283"/>
              <w:jc w:val="left"/>
              <w:rPr/>
            </w:pPr>
            <w:r>
              <w:rPr/>
              <w:t xml:space="preserve">145 </w:t>
            </w:r>
          </w:p>
        </w:tc>
        <w:tc>
          <w:tcPr>
            <w:tcW w:w="3481" w:type="dxa"/>
            <w:tcBorders/>
            <w:vAlign w:val="center"/>
          </w:tcPr>
          <w:p>
            <w:pPr>
              <w:pStyle w:val="TableContents"/>
              <w:bidi w:val="0"/>
              <w:spacing w:before="0" w:after="283"/>
              <w:jc w:val="left"/>
              <w:rPr/>
            </w:pPr>
            <w:r>
              <w:rPr/>
              <w:t xml:space="preserve">Kosovo </w:t>
            </w:r>
          </w:p>
        </w:tc>
        <w:tc>
          <w:tcPr>
            <w:tcW w:w="1936" w:type="dxa"/>
            <w:tcBorders/>
            <w:vAlign w:val="center"/>
          </w:tcPr>
          <w:p>
            <w:pPr>
              <w:pStyle w:val="TableContents"/>
              <w:bidi w:val="0"/>
              <w:spacing w:before="0" w:after="283"/>
              <w:jc w:val="left"/>
              <w:rPr/>
            </w:pPr>
            <w:r>
              <w:rPr/>
              <w:t xml:space="preserve">8,359 </w:t>
            </w:r>
          </w:p>
        </w:tc>
      </w:tr>
      <w:tr>
        <w:trPr/>
        <w:tc>
          <w:tcPr>
            <w:tcW w:w="751" w:type="dxa"/>
            <w:tcBorders/>
            <w:vAlign w:val="center"/>
          </w:tcPr>
          <w:p>
            <w:pPr>
              <w:pStyle w:val="TableContents"/>
              <w:bidi w:val="0"/>
              <w:spacing w:before="0" w:after="283"/>
              <w:jc w:val="left"/>
              <w:rPr/>
            </w:pPr>
            <w:r>
              <w:rPr/>
              <w:t xml:space="preserve">146 </w:t>
            </w:r>
          </w:p>
        </w:tc>
        <w:tc>
          <w:tcPr>
            <w:tcW w:w="3481" w:type="dxa"/>
            <w:tcBorders/>
            <w:vAlign w:val="center"/>
          </w:tcPr>
          <w:p>
            <w:pPr>
              <w:pStyle w:val="TableContents"/>
              <w:bidi w:val="0"/>
              <w:spacing w:before="0" w:after="283"/>
              <w:jc w:val="left"/>
              <w:rPr/>
            </w:pPr>
            <w:r>
              <w:rPr/>
              <w:t xml:space="preserve">Tadžikistan </w:t>
            </w:r>
          </w:p>
        </w:tc>
        <w:tc>
          <w:tcPr>
            <w:tcW w:w="1936" w:type="dxa"/>
            <w:tcBorders/>
            <w:vAlign w:val="center"/>
          </w:tcPr>
          <w:p>
            <w:pPr>
              <w:pStyle w:val="TableContents"/>
              <w:bidi w:val="0"/>
              <w:spacing w:before="0" w:after="283"/>
              <w:jc w:val="left"/>
              <w:rPr/>
            </w:pPr>
            <w:r>
              <w:rPr/>
              <w:t xml:space="preserve">7,659 </w:t>
            </w:r>
          </w:p>
        </w:tc>
      </w:tr>
      <w:tr>
        <w:trPr/>
        <w:tc>
          <w:tcPr>
            <w:tcW w:w="751" w:type="dxa"/>
            <w:tcBorders/>
            <w:vAlign w:val="center"/>
          </w:tcPr>
          <w:p>
            <w:pPr>
              <w:pStyle w:val="TableContents"/>
              <w:bidi w:val="0"/>
              <w:spacing w:before="0" w:after="283"/>
              <w:jc w:val="left"/>
              <w:rPr/>
            </w:pPr>
            <w:r>
              <w:rPr/>
              <w:t xml:space="preserve">147 </w:t>
            </w:r>
          </w:p>
        </w:tc>
        <w:tc>
          <w:tcPr>
            <w:tcW w:w="3481" w:type="dxa"/>
            <w:tcBorders/>
            <w:vAlign w:val="center"/>
          </w:tcPr>
          <w:p>
            <w:pPr>
              <w:pStyle w:val="TableContents"/>
              <w:bidi w:val="0"/>
              <w:spacing w:before="0" w:after="283"/>
              <w:jc w:val="left"/>
              <w:rPr/>
            </w:pPr>
            <w:r>
              <w:rPr/>
              <w:t xml:space="preserve">Kirgisia </w:t>
            </w:r>
          </w:p>
        </w:tc>
        <w:tc>
          <w:tcPr>
            <w:tcW w:w="1936" w:type="dxa"/>
            <w:tcBorders/>
            <w:vAlign w:val="center"/>
          </w:tcPr>
          <w:p>
            <w:pPr>
              <w:pStyle w:val="TableContents"/>
              <w:bidi w:val="0"/>
              <w:spacing w:before="0" w:after="283"/>
              <w:jc w:val="left"/>
              <w:rPr/>
            </w:pPr>
            <w:r>
              <w:rPr/>
              <w:t xml:space="preserve">7,588 </w:t>
            </w:r>
          </w:p>
        </w:tc>
      </w:tr>
      <w:tr>
        <w:trPr/>
        <w:tc>
          <w:tcPr>
            <w:tcW w:w="751" w:type="dxa"/>
            <w:tcBorders/>
            <w:vAlign w:val="center"/>
          </w:tcPr>
          <w:p>
            <w:pPr>
              <w:pStyle w:val="TableContents"/>
              <w:bidi w:val="0"/>
              <w:spacing w:before="0" w:after="283"/>
              <w:jc w:val="left"/>
              <w:rPr/>
            </w:pPr>
            <w:r>
              <w:rPr/>
              <w:t xml:space="preserve">148 </w:t>
            </w:r>
          </w:p>
        </w:tc>
        <w:tc>
          <w:tcPr>
            <w:tcW w:w="3481" w:type="dxa"/>
            <w:tcBorders/>
            <w:vAlign w:val="center"/>
          </w:tcPr>
          <w:p>
            <w:pPr>
              <w:pStyle w:val="TableContents"/>
              <w:bidi w:val="0"/>
              <w:spacing w:before="0" w:after="283"/>
              <w:jc w:val="left"/>
              <w:rPr/>
            </w:pPr>
            <w:r>
              <w:rPr/>
              <w:t xml:space="preserve">Malawi </w:t>
            </w:r>
          </w:p>
        </w:tc>
        <w:tc>
          <w:tcPr>
            <w:tcW w:w="1936" w:type="dxa"/>
            <w:tcBorders/>
            <w:vAlign w:val="center"/>
          </w:tcPr>
          <w:p>
            <w:pPr>
              <w:pStyle w:val="TableContents"/>
              <w:bidi w:val="0"/>
              <w:spacing w:before="0" w:after="283"/>
              <w:jc w:val="left"/>
              <w:rPr/>
            </w:pPr>
            <w:r>
              <w:rPr/>
              <w:t xml:space="preserve">6,746 </w:t>
            </w:r>
          </w:p>
        </w:tc>
      </w:tr>
      <w:tr>
        <w:trPr/>
        <w:tc>
          <w:tcPr>
            <w:tcW w:w="751" w:type="dxa"/>
            <w:tcBorders/>
            <w:vAlign w:val="center"/>
          </w:tcPr>
          <w:p>
            <w:pPr>
              <w:pStyle w:val="TableContents"/>
              <w:bidi w:val="0"/>
              <w:spacing w:before="0" w:after="283"/>
              <w:jc w:val="left"/>
              <w:rPr/>
            </w:pPr>
            <w:r>
              <w:rPr/>
              <w:t xml:space="preserve">149 </w:t>
            </w:r>
          </w:p>
        </w:tc>
        <w:tc>
          <w:tcPr>
            <w:tcW w:w="3481" w:type="dxa"/>
            <w:tcBorders/>
            <w:vAlign w:val="center"/>
          </w:tcPr>
          <w:p>
            <w:pPr>
              <w:pStyle w:val="TableContents"/>
              <w:bidi w:val="0"/>
              <w:spacing w:before="0" w:after="283"/>
              <w:jc w:val="left"/>
              <w:rPr/>
            </w:pPr>
            <w:r>
              <w:rPr/>
              <w:t xml:space="preserve">Eritrea </w:t>
            </w:r>
          </w:p>
        </w:tc>
        <w:tc>
          <w:tcPr>
            <w:tcW w:w="1936" w:type="dxa"/>
            <w:tcBorders/>
            <w:vAlign w:val="center"/>
          </w:tcPr>
          <w:p>
            <w:pPr>
              <w:pStyle w:val="TableContents"/>
              <w:bidi w:val="0"/>
              <w:spacing w:before="0" w:after="283"/>
              <w:jc w:val="left"/>
              <w:rPr/>
            </w:pPr>
            <w:r>
              <w:rPr/>
              <w:t xml:space="preserve">6,721 </w:t>
            </w:r>
          </w:p>
        </w:tc>
      </w:tr>
      <w:tr>
        <w:trPr/>
        <w:tc>
          <w:tcPr>
            <w:tcW w:w="751" w:type="dxa"/>
            <w:tcBorders/>
            <w:vAlign w:val="center"/>
          </w:tcPr>
          <w:p>
            <w:pPr>
              <w:pStyle w:val="TableContents"/>
              <w:bidi w:val="0"/>
              <w:spacing w:before="0" w:after="283"/>
              <w:jc w:val="left"/>
              <w:rPr/>
            </w:pPr>
            <w:r>
              <w:rPr/>
              <w:t xml:space="preserve">150 </w:t>
            </w:r>
          </w:p>
        </w:tc>
        <w:tc>
          <w:tcPr>
            <w:tcW w:w="3481" w:type="dxa"/>
            <w:tcBorders/>
            <w:vAlign w:val="center"/>
          </w:tcPr>
          <w:p>
            <w:pPr>
              <w:pStyle w:val="TableContents"/>
              <w:bidi w:val="0"/>
              <w:spacing w:before="0" w:after="283"/>
              <w:jc w:val="left"/>
              <w:rPr/>
            </w:pPr>
            <w:r>
              <w:rPr/>
              <w:t xml:space="preserve">Togo </w:t>
            </w:r>
          </w:p>
        </w:tc>
        <w:tc>
          <w:tcPr>
            <w:tcW w:w="1936" w:type="dxa"/>
            <w:tcBorders/>
            <w:vAlign w:val="center"/>
          </w:tcPr>
          <w:p>
            <w:pPr>
              <w:pStyle w:val="TableContents"/>
              <w:bidi w:val="0"/>
              <w:spacing w:before="0" w:after="283"/>
              <w:jc w:val="left"/>
              <w:rPr/>
            </w:pPr>
            <w:r>
              <w:rPr/>
              <w:t xml:space="preserve">5,590 </w:t>
            </w:r>
          </w:p>
        </w:tc>
      </w:tr>
      <w:tr>
        <w:trPr/>
        <w:tc>
          <w:tcPr>
            <w:tcW w:w="751" w:type="dxa"/>
            <w:tcBorders/>
            <w:vAlign w:val="center"/>
          </w:tcPr>
          <w:p>
            <w:pPr>
              <w:pStyle w:val="TableContents"/>
              <w:bidi w:val="0"/>
              <w:spacing w:before="0" w:after="283"/>
              <w:jc w:val="left"/>
              <w:rPr/>
            </w:pPr>
            <w:r>
              <w:rPr/>
              <w:t xml:space="preserve">151 </w:t>
            </w:r>
          </w:p>
        </w:tc>
        <w:tc>
          <w:tcPr>
            <w:tcW w:w="3481" w:type="dxa"/>
            <w:tcBorders/>
            <w:vAlign w:val="center"/>
          </w:tcPr>
          <w:p>
            <w:pPr>
              <w:pStyle w:val="TableContents"/>
              <w:bidi w:val="0"/>
              <w:spacing w:before="0" w:after="283"/>
              <w:jc w:val="left"/>
              <w:rPr/>
            </w:pPr>
            <w:r>
              <w:rPr/>
              <w:t xml:space="preserve">Montenegro </w:t>
            </w:r>
          </w:p>
        </w:tc>
        <w:tc>
          <w:tcPr>
            <w:tcW w:w="1936" w:type="dxa"/>
            <w:tcBorders/>
            <w:vAlign w:val="center"/>
          </w:tcPr>
          <w:p>
            <w:pPr>
              <w:pStyle w:val="TableContents"/>
              <w:bidi w:val="0"/>
              <w:spacing w:before="0" w:after="283"/>
              <w:jc w:val="left"/>
              <w:rPr/>
            </w:pPr>
            <w:r>
              <w:rPr/>
              <w:t xml:space="preserve">5,547 </w:t>
            </w:r>
          </w:p>
        </w:tc>
      </w:tr>
      <w:tr>
        <w:trPr/>
        <w:tc>
          <w:tcPr>
            <w:tcW w:w="751" w:type="dxa"/>
            <w:tcBorders/>
            <w:vAlign w:val="center"/>
          </w:tcPr>
          <w:p>
            <w:pPr>
              <w:pStyle w:val="TableContents"/>
              <w:bidi w:val="0"/>
              <w:spacing w:before="0" w:after="283"/>
              <w:jc w:val="left"/>
              <w:rPr/>
            </w:pPr>
            <w:r>
              <w:rPr/>
              <w:t xml:space="preserve">152 </w:t>
            </w:r>
          </w:p>
        </w:tc>
        <w:tc>
          <w:tcPr>
            <w:tcW w:w="3481" w:type="dxa"/>
            <w:tcBorders/>
            <w:vAlign w:val="center"/>
          </w:tcPr>
          <w:p>
            <w:pPr>
              <w:pStyle w:val="TableContents"/>
              <w:bidi w:val="0"/>
              <w:spacing w:before="0" w:after="283"/>
              <w:jc w:val="left"/>
              <w:rPr/>
            </w:pPr>
            <w:r>
              <w:rPr/>
              <w:t xml:space="preserve">Fidži </w:t>
            </w:r>
          </w:p>
        </w:tc>
        <w:tc>
          <w:tcPr>
            <w:tcW w:w="1936" w:type="dxa"/>
            <w:tcBorders/>
            <w:vAlign w:val="center"/>
          </w:tcPr>
          <w:p>
            <w:pPr>
              <w:pStyle w:val="TableContents"/>
              <w:bidi w:val="0"/>
              <w:spacing w:before="0" w:after="283"/>
              <w:jc w:val="left"/>
              <w:rPr/>
            </w:pPr>
            <w:r>
              <w:rPr/>
              <w:t xml:space="preserve">5,440 </w:t>
            </w:r>
          </w:p>
        </w:tc>
      </w:tr>
      <w:tr>
        <w:trPr/>
        <w:tc>
          <w:tcPr>
            <w:tcW w:w="751" w:type="dxa"/>
            <w:tcBorders/>
            <w:vAlign w:val="center"/>
          </w:tcPr>
          <w:p>
            <w:pPr>
              <w:pStyle w:val="TableContents"/>
              <w:bidi w:val="0"/>
              <w:spacing w:before="0" w:after="283"/>
              <w:jc w:val="left"/>
              <w:rPr/>
            </w:pPr>
            <w:r>
              <w:rPr/>
              <w:t xml:space="preserve">153 </w:t>
            </w:r>
          </w:p>
        </w:tc>
        <w:tc>
          <w:tcPr>
            <w:tcW w:w="3481" w:type="dxa"/>
            <w:tcBorders/>
            <w:vAlign w:val="center"/>
          </w:tcPr>
          <w:p>
            <w:pPr>
              <w:pStyle w:val="TableContents"/>
              <w:bidi w:val="0"/>
              <w:spacing w:before="0" w:after="283"/>
              <w:jc w:val="left"/>
              <w:rPr/>
            </w:pPr>
            <w:r>
              <w:rPr/>
              <w:t xml:space="preserve">Mauritania </w:t>
            </w:r>
          </w:p>
        </w:tc>
        <w:tc>
          <w:tcPr>
            <w:tcW w:w="1936" w:type="dxa"/>
            <w:tcBorders/>
            <w:vAlign w:val="center"/>
          </w:tcPr>
          <w:p>
            <w:pPr>
              <w:pStyle w:val="TableContents"/>
              <w:bidi w:val="0"/>
              <w:spacing w:before="0" w:after="283"/>
              <w:jc w:val="left"/>
              <w:rPr/>
            </w:pPr>
            <w:r>
              <w:rPr/>
              <w:t xml:space="preserve">5,435 </w:t>
            </w:r>
          </w:p>
        </w:tc>
      </w:tr>
      <w:tr>
        <w:trPr/>
        <w:tc>
          <w:tcPr>
            <w:tcW w:w="751" w:type="dxa"/>
            <w:tcBorders/>
            <w:vAlign w:val="center"/>
          </w:tcPr>
          <w:p>
            <w:pPr>
              <w:pStyle w:val="TableContents"/>
              <w:bidi w:val="0"/>
              <w:spacing w:before="0" w:after="283"/>
              <w:jc w:val="left"/>
              <w:rPr/>
            </w:pPr>
            <w:r>
              <w:rPr/>
              <w:t xml:space="preserve">154 </w:t>
            </w:r>
          </w:p>
        </w:tc>
        <w:tc>
          <w:tcPr>
            <w:tcW w:w="3481" w:type="dxa"/>
            <w:tcBorders/>
            <w:vAlign w:val="center"/>
          </w:tcPr>
          <w:p>
            <w:pPr>
              <w:pStyle w:val="TableContents"/>
              <w:bidi w:val="0"/>
              <w:spacing w:before="0" w:after="283"/>
              <w:jc w:val="left"/>
              <w:rPr/>
            </w:pPr>
            <w:r>
              <w:rPr/>
              <w:t xml:space="preserve">Barbados </w:t>
            </w:r>
          </w:p>
        </w:tc>
        <w:tc>
          <w:tcPr>
            <w:tcW w:w="1936" w:type="dxa"/>
            <w:tcBorders/>
            <w:vAlign w:val="center"/>
          </w:tcPr>
          <w:p>
            <w:pPr>
              <w:pStyle w:val="TableContents"/>
              <w:bidi w:val="0"/>
              <w:spacing w:before="0" w:after="283"/>
              <w:jc w:val="left"/>
              <w:rPr/>
            </w:pPr>
            <w:r>
              <w:rPr/>
              <w:t xml:space="preserve">5,317 </w:t>
            </w:r>
          </w:p>
        </w:tc>
      </w:tr>
      <w:tr>
        <w:trPr/>
        <w:tc>
          <w:tcPr>
            <w:tcW w:w="751" w:type="dxa"/>
            <w:tcBorders/>
            <w:vAlign w:val="center"/>
          </w:tcPr>
          <w:p>
            <w:pPr>
              <w:pStyle w:val="TableContents"/>
              <w:bidi w:val="0"/>
              <w:spacing w:before="0" w:after="283"/>
              <w:jc w:val="left"/>
              <w:rPr/>
            </w:pPr>
            <w:r>
              <w:rPr/>
              <w:t xml:space="preserve">155 </w:t>
            </w:r>
          </w:p>
        </w:tc>
        <w:tc>
          <w:tcPr>
            <w:tcW w:w="3481" w:type="dxa"/>
            <w:tcBorders/>
            <w:vAlign w:val="center"/>
          </w:tcPr>
          <w:p>
            <w:pPr>
              <w:pStyle w:val="TableContents"/>
              <w:bidi w:val="0"/>
              <w:spacing w:before="0" w:after="283"/>
              <w:jc w:val="left"/>
              <w:rPr/>
            </w:pPr>
            <w:r>
              <w:rPr/>
              <w:t xml:space="preserve">Malediivit </w:t>
            </w:r>
          </w:p>
        </w:tc>
        <w:tc>
          <w:tcPr>
            <w:tcW w:w="1936" w:type="dxa"/>
            <w:tcBorders/>
            <w:vAlign w:val="center"/>
          </w:tcPr>
          <w:p>
            <w:pPr>
              <w:pStyle w:val="TableContents"/>
              <w:bidi w:val="0"/>
              <w:spacing w:before="0" w:after="283"/>
              <w:jc w:val="left"/>
              <w:rPr/>
            </w:pPr>
            <w:r>
              <w:rPr/>
              <w:t xml:space="preserve">4,825 </w:t>
            </w:r>
          </w:p>
        </w:tc>
      </w:tr>
      <w:tr>
        <w:trPr/>
        <w:tc>
          <w:tcPr>
            <w:tcW w:w="751" w:type="dxa"/>
            <w:tcBorders/>
            <w:vAlign w:val="center"/>
          </w:tcPr>
          <w:p>
            <w:pPr>
              <w:pStyle w:val="TableContents"/>
              <w:bidi w:val="0"/>
              <w:spacing w:before="0" w:after="283"/>
              <w:jc w:val="left"/>
              <w:rPr/>
            </w:pPr>
            <w:r>
              <w:rPr/>
              <w:t xml:space="preserve">156 </w:t>
            </w:r>
          </w:p>
        </w:tc>
        <w:tc>
          <w:tcPr>
            <w:tcW w:w="3481" w:type="dxa"/>
            <w:tcBorders/>
            <w:vAlign w:val="center"/>
          </w:tcPr>
          <w:p>
            <w:pPr>
              <w:pStyle w:val="TableContents"/>
              <w:bidi w:val="0"/>
              <w:spacing w:before="0" w:after="283"/>
              <w:jc w:val="left"/>
              <w:rPr/>
            </w:pPr>
            <w:r>
              <w:rPr/>
              <w:t xml:space="preserve">Swazimaa </w:t>
            </w:r>
          </w:p>
        </w:tc>
        <w:tc>
          <w:tcPr>
            <w:tcW w:w="1936" w:type="dxa"/>
            <w:tcBorders/>
            <w:vAlign w:val="center"/>
          </w:tcPr>
          <w:p>
            <w:pPr>
              <w:pStyle w:val="TableContents"/>
              <w:bidi w:val="0"/>
              <w:spacing w:before="0" w:after="283"/>
              <w:jc w:val="left"/>
              <w:rPr/>
            </w:pPr>
            <w:r>
              <w:rPr/>
              <w:t xml:space="preserve">4,572 </w:t>
            </w:r>
          </w:p>
        </w:tc>
      </w:tr>
      <w:tr>
        <w:trPr/>
        <w:tc>
          <w:tcPr>
            <w:tcW w:w="751" w:type="dxa"/>
            <w:tcBorders/>
            <w:vAlign w:val="center"/>
          </w:tcPr>
          <w:p>
            <w:pPr>
              <w:pStyle w:val="TableContents"/>
              <w:bidi w:val="0"/>
              <w:spacing w:before="0" w:after="283"/>
              <w:jc w:val="left"/>
              <w:rPr/>
            </w:pPr>
            <w:r>
              <w:rPr/>
              <w:t xml:space="preserve">157 </w:t>
            </w:r>
          </w:p>
        </w:tc>
        <w:tc>
          <w:tcPr>
            <w:tcW w:w="3481" w:type="dxa"/>
            <w:tcBorders/>
            <w:vAlign w:val="center"/>
          </w:tcPr>
          <w:p>
            <w:pPr>
              <w:pStyle w:val="TableContents"/>
              <w:bidi w:val="0"/>
              <w:spacing w:before="0" w:after="283"/>
              <w:jc w:val="left"/>
              <w:rPr/>
            </w:pPr>
            <w:r>
              <w:rPr/>
              <w:t xml:space="preserve">Suriname </w:t>
            </w:r>
          </w:p>
        </w:tc>
        <w:tc>
          <w:tcPr>
            <w:tcW w:w="1936" w:type="dxa"/>
            <w:tcBorders/>
            <w:vAlign w:val="center"/>
          </w:tcPr>
          <w:p>
            <w:pPr>
              <w:pStyle w:val="TableContents"/>
              <w:bidi w:val="0"/>
              <w:spacing w:before="0" w:after="283"/>
              <w:jc w:val="left"/>
              <w:rPr/>
            </w:pPr>
            <w:r>
              <w:rPr/>
              <w:t xml:space="preserve">3,857 </w:t>
            </w:r>
          </w:p>
        </w:tc>
      </w:tr>
      <w:tr>
        <w:trPr/>
        <w:tc>
          <w:tcPr>
            <w:tcW w:w="751" w:type="dxa"/>
            <w:tcBorders/>
            <w:vAlign w:val="center"/>
          </w:tcPr>
          <w:p>
            <w:pPr>
              <w:pStyle w:val="TableContents"/>
              <w:bidi w:val="0"/>
              <w:spacing w:before="0" w:after="283"/>
              <w:jc w:val="left"/>
              <w:rPr/>
            </w:pPr>
            <w:r>
              <w:rPr/>
              <w:t xml:space="preserve">158 </w:t>
            </w:r>
          </w:p>
        </w:tc>
        <w:tc>
          <w:tcPr>
            <w:tcW w:w="3481" w:type="dxa"/>
            <w:tcBorders/>
            <w:vAlign w:val="center"/>
          </w:tcPr>
          <w:p>
            <w:pPr>
              <w:pStyle w:val="TableContents"/>
              <w:bidi w:val="0"/>
              <w:spacing w:before="0" w:after="283"/>
              <w:jc w:val="left"/>
              <w:rPr/>
            </w:pPr>
            <w:r>
              <w:rPr/>
              <w:t xml:space="preserve">Sierra Leone </w:t>
            </w:r>
          </w:p>
        </w:tc>
        <w:tc>
          <w:tcPr>
            <w:tcW w:w="1936" w:type="dxa"/>
            <w:tcBorders/>
            <w:vAlign w:val="center"/>
          </w:tcPr>
          <w:p>
            <w:pPr>
              <w:pStyle w:val="TableContents"/>
              <w:bidi w:val="0"/>
              <w:spacing w:before="0" w:after="283"/>
              <w:jc w:val="left"/>
              <w:rPr/>
            </w:pPr>
            <w:r>
              <w:rPr/>
              <w:t xml:space="preserve">3,824 </w:t>
            </w:r>
          </w:p>
        </w:tc>
      </w:tr>
      <w:tr>
        <w:trPr/>
        <w:tc>
          <w:tcPr>
            <w:tcW w:w="751" w:type="dxa"/>
            <w:tcBorders/>
            <w:vAlign w:val="center"/>
          </w:tcPr>
          <w:p>
            <w:pPr>
              <w:pStyle w:val="TableContents"/>
              <w:bidi w:val="0"/>
              <w:spacing w:before="0" w:after="283"/>
              <w:jc w:val="left"/>
              <w:rPr/>
            </w:pPr>
            <w:r>
              <w:rPr/>
              <w:t xml:space="preserve">159 </w:t>
            </w:r>
          </w:p>
        </w:tc>
        <w:tc>
          <w:tcPr>
            <w:tcW w:w="3481" w:type="dxa"/>
            <w:tcBorders/>
            <w:vAlign w:val="center"/>
          </w:tcPr>
          <w:p>
            <w:pPr>
              <w:pStyle w:val="TableContents"/>
              <w:bidi w:val="0"/>
              <w:spacing w:before="0" w:after="283"/>
              <w:jc w:val="left"/>
              <w:rPr/>
            </w:pPr>
            <w:r>
              <w:rPr/>
              <w:t xml:space="preserve">Burundi </w:t>
            </w:r>
          </w:p>
        </w:tc>
        <w:tc>
          <w:tcPr>
            <w:tcW w:w="1936" w:type="dxa"/>
            <w:tcBorders/>
            <w:vAlign w:val="center"/>
          </w:tcPr>
          <w:p>
            <w:pPr>
              <w:pStyle w:val="TableContents"/>
              <w:bidi w:val="0"/>
              <w:spacing w:before="0" w:after="283"/>
              <w:jc w:val="left"/>
              <w:rPr/>
            </w:pPr>
            <w:r>
              <w:rPr/>
              <w:t xml:space="preserve">3,805 </w:t>
            </w:r>
          </w:p>
        </w:tc>
      </w:tr>
      <w:tr>
        <w:trPr/>
        <w:tc>
          <w:tcPr>
            <w:tcW w:w="751" w:type="dxa"/>
            <w:tcBorders/>
            <w:vAlign w:val="center"/>
          </w:tcPr>
          <w:p>
            <w:pPr>
              <w:pStyle w:val="TableContents"/>
              <w:bidi w:val="0"/>
              <w:spacing w:before="0" w:after="283"/>
              <w:jc w:val="left"/>
              <w:rPr/>
            </w:pPr>
            <w:r>
              <w:rPr/>
              <w:t xml:space="preserve">160 </w:t>
            </w:r>
          </w:p>
        </w:tc>
        <w:tc>
          <w:tcPr>
            <w:tcW w:w="3481" w:type="dxa"/>
            <w:tcBorders/>
            <w:vAlign w:val="center"/>
          </w:tcPr>
          <w:p>
            <w:pPr>
              <w:pStyle w:val="TableContents"/>
              <w:bidi w:val="0"/>
              <w:spacing w:before="0" w:after="283"/>
              <w:jc w:val="left"/>
              <w:rPr/>
            </w:pPr>
            <w:r>
              <w:rPr/>
              <w:t xml:space="preserve">Guyana </w:t>
            </w:r>
          </w:p>
        </w:tc>
        <w:tc>
          <w:tcPr>
            <w:tcW w:w="1936" w:type="dxa"/>
            <w:tcBorders/>
            <w:vAlign w:val="center"/>
          </w:tcPr>
          <w:p>
            <w:pPr>
              <w:pStyle w:val="TableContents"/>
              <w:bidi w:val="0"/>
              <w:spacing w:before="0" w:after="283"/>
              <w:jc w:val="left"/>
              <w:rPr/>
            </w:pPr>
            <w:r>
              <w:rPr/>
              <w:t xml:space="preserve">3,747 </w:t>
            </w:r>
          </w:p>
        </w:tc>
      </w:tr>
      <w:tr>
        <w:trPr/>
        <w:tc>
          <w:tcPr>
            <w:tcW w:w="751" w:type="dxa"/>
            <w:tcBorders/>
            <w:vAlign w:val="center"/>
          </w:tcPr>
          <w:p>
            <w:pPr>
              <w:pStyle w:val="TableContents"/>
              <w:bidi w:val="0"/>
              <w:spacing w:before="0" w:after="283"/>
              <w:jc w:val="left"/>
              <w:rPr/>
            </w:pPr>
            <w:r>
              <w:rPr/>
              <w:t xml:space="preserve">161 </w:t>
            </w:r>
          </w:p>
        </w:tc>
        <w:tc>
          <w:tcPr>
            <w:tcW w:w="3481" w:type="dxa"/>
            <w:tcBorders/>
            <w:vAlign w:val="center"/>
          </w:tcPr>
          <w:p>
            <w:pPr>
              <w:pStyle w:val="TableContents"/>
              <w:bidi w:val="0"/>
              <w:spacing w:before="0" w:after="283"/>
              <w:jc w:val="left"/>
              <w:rPr/>
            </w:pPr>
            <w:r>
              <w:rPr/>
              <w:t xml:space="preserve">Liberia </w:t>
            </w:r>
          </w:p>
        </w:tc>
        <w:tc>
          <w:tcPr>
            <w:tcW w:w="1936" w:type="dxa"/>
            <w:tcBorders/>
            <w:vAlign w:val="center"/>
          </w:tcPr>
          <w:p>
            <w:pPr>
              <w:pStyle w:val="TableContents"/>
              <w:bidi w:val="0"/>
              <w:spacing w:before="0" w:after="283"/>
              <w:jc w:val="left"/>
              <w:rPr/>
            </w:pPr>
            <w:r>
              <w:rPr/>
              <w:t xml:space="preserve">3,332 </w:t>
            </w:r>
          </w:p>
        </w:tc>
      </w:tr>
      <w:tr>
        <w:trPr/>
        <w:tc>
          <w:tcPr>
            <w:tcW w:w="751" w:type="dxa"/>
            <w:tcBorders/>
            <w:vAlign w:val="center"/>
          </w:tcPr>
          <w:p>
            <w:pPr>
              <w:pStyle w:val="TableContents"/>
              <w:bidi w:val="0"/>
              <w:spacing w:before="0" w:after="283"/>
              <w:jc w:val="left"/>
              <w:rPr/>
            </w:pPr>
            <w:r>
              <w:rPr/>
              <w:t xml:space="preserve">162 </w:t>
            </w:r>
          </w:p>
        </w:tc>
        <w:tc>
          <w:tcPr>
            <w:tcW w:w="3481" w:type="dxa"/>
            <w:tcBorders/>
            <w:vAlign w:val="center"/>
          </w:tcPr>
          <w:p>
            <w:pPr>
              <w:pStyle w:val="TableContents"/>
              <w:bidi w:val="0"/>
              <w:spacing w:before="0" w:after="283"/>
              <w:jc w:val="left"/>
              <w:rPr/>
            </w:pPr>
            <w:r>
              <w:rPr/>
              <w:t xml:space="preserve">Etelä-Sudan </w:t>
            </w:r>
          </w:p>
        </w:tc>
        <w:tc>
          <w:tcPr>
            <w:tcW w:w="1936" w:type="dxa"/>
            <w:tcBorders/>
            <w:vAlign w:val="center"/>
          </w:tcPr>
          <w:p>
            <w:pPr>
              <w:pStyle w:val="TableContents"/>
              <w:bidi w:val="0"/>
              <w:spacing w:before="0" w:after="283"/>
              <w:jc w:val="left"/>
              <w:rPr/>
            </w:pPr>
            <w:r>
              <w:rPr/>
              <w:t xml:space="preserve">3,194 </w:t>
            </w:r>
          </w:p>
        </w:tc>
      </w:tr>
      <w:tr>
        <w:trPr/>
        <w:tc>
          <w:tcPr>
            <w:tcW w:w="751" w:type="dxa"/>
            <w:tcBorders/>
            <w:vAlign w:val="center"/>
          </w:tcPr>
          <w:p>
            <w:pPr>
              <w:pStyle w:val="TableContents"/>
              <w:bidi w:val="0"/>
              <w:spacing w:before="0" w:after="283"/>
              <w:jc w:val="left"/>
              <w:rPr/>
            </w:pPr>
            <w:r>
              <w:rPr/>
              <w:t xml:space="preserve">163 </w:t>
            </w:r>
          </w:p>
        </w:tc>
        <w:tc>
          <w:tcPr>
            <w:tcW w:w="3481" w:type="dxa"/>
            <w:tcBorders/>
            <w:vAlign w:val="center"/>
          </w:tcPr>
          <w:p>
            <w:pPr>
              <w:pStyle w:val="TableContents"/>
              <w:bidi w:val="0"/>
              <w:spacing w:before="0" w:after="283"/>
              <w:jc w:val="left"/>
              <w:rPr/>
            </w:pPr>
            <w:r>
              <w:rPr/>
              <w:t xml:space="preserve">Lesotho </w:t>
            </w:r>
          </w:p>
        </w:tc>
        <w:tc>
          <w:tcPr>
            <w:tcW w:w="1936" w:type="dxa"/>
            <w:tcBorders/>
            <w:vAlign w:val="center"/>
          </w:tcPr>
          <w:p>
            <w:pPr>
              <w:pStyle w:val="TableContents"/>
              <w:bidi w:val="0"/>
              <w:spacing w:before="0" w:after="283"/>
              <w:jc w:val="left"/>
              <w:rPr/>
            </w:pPr>
            <w:r>
              <w:rPr/>
              <w:t xml:space="preserve">2,920 </w:t>
            </w:r>
          </w:p>
        </w:tc>
      </w:tr>
      <w:tr>
        <w:trPr/>
        <w:tc>
          <w:tcPr>
            <w:tcW w:w="751" w:type="dxa"/>
            <w:tcBorders/>
            <w:vAlign w:val="center"/>
          </w:tcPr>
          <w:p>
            <w:pPr>
              <w:pStyle w:val="TableContents"/>
              <w:bidi w:val="0"/>
              <w:spacing w:before="0" w:after="283"/>
              <w:jc w:val="left"/>
              <w:rPr/>
            </w:pPr>
            <w:r>
              <w:rPr/>
              <w:t xml:space="preserve">164 </w:t>
            </w:r>
          </w:p>
        </w:tc>
        <w:tc>
          <w:tcPr>
            <w:tcW w:w="3481" w:type="dxa"/>
            <w:tcBorders/>
            <w:vAlign w:val="center"/>
          </w:tcPr>
          <w:p>
            <w:pPr>
              <w:pStyle w:val="TableContents"/>
              <w:bidi w:val="0"/>
              <w:spacing w:before="0" w:after="283"/>
              <w:jc w:val="left"/>
              <w:rPr/>
            </w:pPr>
            <w:r>
              <w:rPr/>
              <w:t xml:space="preserve">Itä-Timor </w:t>
            </w:r>
          </w:p>
        </w:tc>
        <w:tc>
          <w:tcPr>
            <w:tcW w:w="1936" w:type="dxa"/>
            <w:tcBorders/>
            <w:vAlign w:val="center"/>
          </w:tcPr>
          <w:p>
            <w:pPr>
              <w:pStyle w:val="TableContents"/>
              <w:bidi w:val="0"/>
              <w:spacing w:before="0" w:after="283"/>
              <w:jc w:val="left"/>
              <w:rPr/>
            </w:pPr>
            <w:r>
              <w:rPr/>
              <w:t xml:space="preserve">2,740 </w:t>
            </w:r>
          </w:p>
        </w:tc>
      </w:tr>
      <w:tr>
        <w:trPr/>
        <w:tc>
          <w:tcPr>
            <w:tcW w:w="751" w:type="dxa"/>
            <w:tcBorders/>
            <w:vAlign w:val="center"/>
          </w:tcPr>
          <w:p>
            <w:pPr>
              <w:pStyle w:val="TableContents"/>
              <w:bidi w:val="0"/>
              <w:spacing w:before="0" w:after="283"/>
              <w:jc w:val="left"/>
              <w:rPr/>
            </w:pPr>
            <w:r>
              <w:rPr/>
              <w:t xml:space="preserve">165 </w:t>
            </w:r>
          </w:p>
        </w:tc>
        <w:tc>
          <w:tcPr>
            <w:tcW w:w="3481" w:type="dxa"/>
            <w:tcBorders/>
            <w:vAlign w:val="center"/>
          </w:tcPr>
          <w:p>
            <w:pPr>
              <w:pStyle w:val="TableContents"/>
              <w:bidi w:val="0"/>
              <w:spacing w:before="0" w:after="283"/>
              <w:jc w:val="left"/>
              <w:rPr/>
            </w:pPr>
            <w:r>
              <w:rPr/>
              <w:t xml:space="preserve">Bhutan </w:t>
            </w:r>
          </w:p>
        </w:tc>
        <w:tc>
          <w:tcPr>
            <w:tcW w:w="1936" w:type="dxa"/>
            <w:tcBorders/>
            <w:vAlign w:val="center"/>
          </w:tcPr>
          <w:p>
            <w:pPr>
              <w:pStyle w:val="TableContents"/>
              <w:bidi w:val="0"/>
              <w:spacing w:before="0" w:after="283"/>
              <w:jc w:val="left"/>
              <w:rPr/>
            </w:pPr>
            <w:r>
              <w:rPr/>
              <w:t xml:space="preserve">2,547 </w:t>
            </w:r>
          </w:p>
        </w:tc>
      </w:tr>
      <w:tr>
        <w:trPr/>
        <w:tc>
          <w:tcPr>
            <w:tcW w:w="751" w:type="dxa"/>
            <w:tcBorders/>
            <w:vAlign w:val="center"/>
          </w:tcPr>
          <w:p>
            <w:pPr>
              <w:pStyle w:val="TableContents"/>
              <w:bidi w:val="0"/>
              <w:spacing w:before="0" w:after="283"/>
              <w:jc w:val="left"/>
              <w:rPr/>
            </w:pPr>
            <w:r>
              <w:rPr/>
              <w:t xml:space="preserve">166 </w:t>
            </w:r>
          </w:p>
        </w:tc>
        <w:tc>
          <w:tcPr>
            <w:tcW w:w="3481" w:type="dxa"/>
            <w:tcBorders/>
            <w:vAlign w:val="center"/>
          </w:tcPr>
          <w:p>
            <w:pPr>
              <w:pStyle w:val="TableContents"/>
              <w:bidi w:val="0"/>
              <w:spacing w:before="0" w:after="283"/>
              <w:jc w:val="left"/>
              <w:rPr/>
            </w:pPr>
            <w:r>
              <w:rPr/>
              <w:t xml:space="preserve">Djibouti </w:t>
            </w:r>
          </w:p>
        </w:tc>
        <w:tc>
          <w:tcPr>
            <w:tcW w:w="1936" w:type="dxa"/>
            <w:tcBorders/>
            <w:vAlign w:val="center"/>
          </w:tcPr>
          <w:p>
            <w:pPr>
              <w:pStyle w:val="TableContents"/>
              <w:bidi w:val="0"/>
              <w:spacing w:before="0" w:after="283"/>
              <w:jc w:val="left"/>
              <w:rPr/>
            </w:pPr>
            <w:r>
              <w:rPr/>
              <w:t xml:space="preserve">2,187 </w:t>
            </w:r>
          </w:p>
        </w:tc>
      </w:tr>
      <w:tr>
        <w:trPr/>
        <w:tc>
          <w:tcPr>
            <w:tcW w:w="751" w:type="dxa"/>
            <w:tcBorders/>
            <w:vAlign w:val="center"/>
          </w:tcPr>
          <w:p>
            <w:pPr>
              <w:pStyle w:val="TableContents"/>
              <w:bidi w:val="0"/>
              <w:spacing w:before="0" w:after="283"/>
              <w:jc w:val="left"/>
              <w:rPr/>
            </w:pPr>
            <w:r>
              <w:rPr/>
              <w:t xml:space="preserve">167 </w:t>
            </w:r>
          </w:p>
        </w:tc>
        <w:tc>
          <w:tcPr>
            <w:tcW w:w="3481" w:type="dxa"/>
            <w:tcBorders/>
            <w:vAlign w:val="center"/>
          </w:tcPr>
          <w:p>
            <w:pPr>
              <w:pStyle w:val="TableContents"/>
              <w:bidi w:val="0"/>
              <w:spacing w:before="0" w:after="283"/>
              <w:jc w:val="left"/>
              <w:rPr/>
            </w:pPr>
            <w:r>
              <w:rPr/>
              <w:t xml:space="preserve">Keski-Afrikan tasavalta </w:t>
            </w:r>
          </w:p>
        </w:tc>
        <w:tc>
          <w:tcPr>
            <w:tcW w:w="1936" w:type="dxa"/>
            <w:tcBorders/>
            <w:vAlign w:val="center"/>
          </w:tcPr>
          <w:p>
            <w:pPr>
              <w:pStyle w:val="TableContents"/>
              <w:bidi w:val="0"/>
              <w:spacing w:before="0" w:after="283"/>
              <w:jc w:val="left"/>
              <w:rPr/>
            </w:pPr>
            <w:r>
              <w:rPr/>
              <w:t xml:space="preserve">2,164 </w:t>
            </w:r>
          </w:p>
        </w:tc>
      </w:tr>
      <w:tr>
        <w:trPr/>
        <w:tc>
          <w:tcPr>
            <w:tcW w:w="751" w:type="dxa"/>
            <w:tcBorders/>
            <w:vAlign w:val="center"/>
          </w:tcPr>
          <w:p>
            <w:pPr>
              <w:pStyle w:val="TableContents"/>
              <w:bidi w:val="0"/>
              <w:spacing w:before="0" w:after="283"/>
              <w:jc w:val="left"/>
              <w:rPr/>
            </w:pPr>
            <w:r>
              <w:rPr/>
              <w:t xml:space="preserve">168 </w:t>
            </w:r>
          </w:p>
        </w:tc>
        <w:tc>
          <w:tcPr>
            <w:tcW w:w="3481" w:type="dxa"/>
            <w:tcBorders/>
            <w:vAlign w:val="center"/>
          </w:tcPr>
          <w:p>
            <w:pPr>
              <w:pStyle w:val="TableContents"/>
              <w:bidi w:val="0"/>
              <w:spacing w:before="0" w:after="283"/>
              <w:jc w:val="left"/>
              <w:rPr/>
            </w:pPr>
            <w:r>
              <w:rPr/>
              <w:t xml:space="preserve">Kap Verde </w:t>
            </w:r>
          </w:p>
        </w:tc>
        <w:tc>
          <w:tcPr>
            <w:tcW w:w="1936" w:type="dxa"/>
            <w:tcBorders/>
            <w:vAlign w:val="center"/>
          </w:tcPr>
          <w:p>
            <w:pPr>
              <w:pStyle w:val="TableContents"/>
              <w:bidi w:val="0"/>
              <w:spacing w:before="0" w:after="283"/>
              <w:jc w:val="left"/>
              <w:rPr/>
            </w:pPr>
            <w:r>
              <w:rPr/>
              <w:t xml:space="preserve">1,978 </w:t>
            </w:r>
          </w:p>
        </w:tc>
      </w:tr>
      <w:tr>
        <w:trPr/>
        <w:tc>
          <w:tcPr>
            <w:tcW w:w="751" w:type="dxa"/>
            <w:tcBorders/>
            <w:vAlign w:val="center"/>
          </w:tcPr>
          <w:p>
            <w:pPr>
              <w:pStyle w:val="TableContents"/>
              <w:bidi w:val="0"/>
              <w:spacing w:before="0" w:after="283"/>
              <w:jc w:val="left"/>
              <w:rPr/>
            </w:pPr>
            <w:r>
              <w:rPr/>
              <w:t xml:space="preserve">169 </w:t>
            </w:r>
          </w:p>
        </w:tc>
        <w:tc>
          <w:tcPr>
            <w:tcW w:w="3481" w:type="dxa"/>
            <w:tcBorders/>
            <w:vAlign w:val="center"/>
          </w:tcPr>
          <w:p>
            <w:pPr>
              <w:pStyle w:val="TableContents"/>
              <w:bidi w:val="0"/>
              <w:spacing w:before="0" w:after="283"/>
              <w:jc w:val="left"/>
              <w:rPr/>
            </w:pPr>
            <w:r>
              <w:rPr/>
              <w:t xml:space="preserve">Belize </w:t>
            </w:r>
          </w:p>
        </w:tc>
        <w:tc>
          <w:tcPr>
            <w:tcW w:w="1936" w:type="dxa"/>
            <w:tcBorders/>
            <w:vAlign w:val="center"/>
          </w:tcPr>
          <w:p>
            <w:pPr>
              <w:pStyle w:val="TableContents"/>
              <w:bidi w:val="0"/>
              <w:spacing w:before="0" w:after="283"/>
              <w:jc w:val="left"/>
              <w:rPr/>
            </w:pPr>
            <w:r>
              <w:rPr/>
              <w:t xml:space="preserve">1,912 </w:t>
            </w:r>
          </w:p>
        </w:tc>
      </w:tr>
      <w:tr>
        <w:trPr/>
        <w:tc>
          <w:tcPr>
            <w:tcW w:w="751" w:type="dxa"/>
            <w:tcBorders/>
            <w:vAlign w:val="center"/>
          </w:tcPr>
          <w:p>
            <w:pPr>
              <w:pStyle w:val="TableContents"/>
              <w:bidi w:val="0"/>
              <w:spacing w:before="0" w:after="283"/>
              <w:jc w:val="left"/>
              <w:rPr/>
            </w:pPr>
            <w:r>
              <w:rPr/>
              <w:t xml:space="preserve">170 </w:t>
            </w:r>
          </w:p>
        </w:tc>
        <w:tc>
          <w:tcPr>
            <w:tcW w:w="3481" w:type="dxa"/>
            <w:tcBorders/>
            <w:vAlign w:val="center"/>
          </w:tcPr>
          <w:p>
            <w:pPr>
              <w:pStyle w:val="TableContents"/>
              <w:bidi w:val="0"/>
              <w:spacing w:before="0" w:after="283"/>
              <w:jc w:val="left"/>
              <w:rPr/>
            </w:pPr>
            <w:r>
              <w:rPr/>
              <w:t xml:space="preserve">San Marino </w:t>
            </w:r>
          </w:p>
        </w:tc>
        <w:tc>
          <w:tcPr>
            <w:tcW w:w="1936" w:type="dxa"/>
            <w:tcBorders/>
            <w:vAlign w:val="center"/>
          </w:tcPr>
          <w:p>
            <w:pPr>
              <w:pStyle w:val="TableContents"/>
              <w:bidi w:val="0"/>
              <w:spacing w:before="0" w:after="283"/>
              <w:jc w:val="left"/>
              <w:rPr/>
            </w:pPr>
            <w:r>
              <w:rPr/>
              <w:t xml:space="preserve">1,809 </w:t>
            </w:r>
          </w:p>
        </w:tc>
      </w:tr>
      <w:tr>
        <w:trPr/>
        <w:tc>
          <w:tcPr>
            <w:tcW w:w="751" w:type="dxa"/>
            <w:tcBorders/>
            <w:vAlign w:val="center"/>
          </w:tcPr>
          <w:p>
            <w:pPr>
              <w:pStyle w:val="TableContents"/>
              <w:bidi w:val="0"/>
              <w:spacing w:before="0" w:after="283"/>
              <w:jc w:val="left"/>
              <w:rPr/>
            </w:pPr>
            <w:r>
              <w:rPr/>
              <w:t xml:space="preserve">171 </w:t>
            </w:r>
          </w:p>
        </w:tc>
        <w:tc>
          <w:tcPr>
            <w:tcW w:w="3481" w:type="dxa"/>
            <w:tcBorders/>
            <w:vAlign w:val="center"/>
          </w:tcPr>
          <w:p>
            <w:pPr>
              <w:pStyle w:val="TableContents"/>
              <w:bidi w:val="0"/>
              <w:spacing w:before="0" w:after="283"/>
              <w:jc w:val="left"/>
              <w:rPr/>
            </w:pPr>
            <w:r>
              <w:rPr/>
              <w:t xml:space="preserve">St. Lucia </w:t>
            </w:r>
          </w:p>
        </w:tc>
        <w:tc>
          <w:tcPr>
            <w:tcW w:w="1936" w:type="dxa"/>
            <w:tcBorders/>
            <w:vAlign w:val="center"/>
          </w:tcPr>
          <w:p>
            <w:pPr>
              <w:pStyle w:val="TableContents"/>
              <w:bidi w:val="0"/>
              <w:spacing w:before="0" w:after="283"/>
              <w:jc w:val="left"/>
              <w:rPr/>
            </w:pPr>
            <w:r>
              <w:rPr/>
              <w:t xml:space="preserve">1,755 </w:t>
            </w:r>
          </w:p>
        </w:tc>
      </w:tr>
      <w:tr>
        <w:trPr/>
        <w:tc>
          <w:tcPr>
            <w:tcW w:w="751" w:type="dxa"/>
            <w:tcBorders/>
            <w:vAlign w:val="center"/>
          </w:tcPr>
          <w:p>
            <w:pPr>
              <w:pStyle w:val="TableContents"/>
              <w:bidi w:val="0"/>
              <w:spacing w:before="0" w:after="283"/>
              <w:jc w:val="left"/>
              <w:rPr/>
            </w:pPr>
            <w:r>
              <w:rPr/>
              <w:t xml:space="preserve">172 </w:t>
            </w:r>
          </w:p>
        </w:tc>
        <w:tc>
          <w:tcPr>
            <w:tcW w:w="3481" w:type="dxa"/>
            <w:tcBorders/>
            <w:vAlign w:val="center"/>
          </w:tcPr>
          <w:p>
            <w:pPr>
              <w:pStyle w:val="TableContents"/>
              <w:bidi w:val="0"/>
              <w:spacing w:before="0" w:after="283"/>
              <w:jc w:val="left"/>
              <w:rPr/>
            </w:pPr>
            <w:r>
              <w:rPr/>
              <w:t xml:space="preserve">Antigua ja Barbuda </w:t>
            </w:r>
          </w:p>
        </w:tc>
        <w:tc>
          <w:tcPr>
            <w:tcW w:w="1936" w:type="dxa"/>
            <w:tcBorders/>
            <w:vAlign w:val="center"/>
          </w:tcPr>
          <w:p>
            <w:pPr>
              <w:pStyle w:val="TableContents"/>
              <w:bidi w:val="0"/>
              <w:spacing w:before="0" w:after="283"/>
              <w:jc w:val="left"/>
              <w:rPr/>
            </w:pPr>
            <w:r>
              <w:rPr/>
              <w:t xml:space="preserve">1,612 </w:t>
            </w:r>
          </w:p>
        </w:tc>
      </w:tr>
      <w:tr>
        <w:trPr/>
        <w:tc>
          <w:tcPr>
            <w:tcW w:w="751" w:type="dxa"/>
            <w:tcBorders/>
            <w:vAlign w:val="center"/>
          </w:tcPr>
          <w:p>
            <w:pPr>
              <w:pStyle w:val="TableContents"/>
              <w:bidi w:val="0"/>
              <w:spacing w:before="0" w:after="283"/>
              <w:jc w:val="left"/>
              <w:rPr/>
            </w:pPr>
            <w:r>
              <w:rPr/>
              <w:t xml:space="preserve">173 </w:t>
            </w:r>
          </w:p>
        </w:tc>
        <w:tc>
          <w:tcPr>
            <w:tcW w:w="3481" w:type="dxa"/>
            <w:tcBorders/>
            <w:vAlign w:val="center"/>
          </w:tcPr>
          <w:p>
            <w:pPr>
              <w:pStyle w:val="TableContents"/>
              <w:bidi w:val="0"/>
              <w:spacing w:before="0" w:after="283"/>
              <w:jc w:val="left"/>
              <w:rPr/>
            </w:pPr>
            <w:r>
              <w:rPr/>
              <w:t xml:space="preserve">Guinea-Bissau </w:t>
            </w:r>
          </w:p>
        </w:tc>
        <w:tc>
          <w:tcPr>
            <w:tcW w:w="1936" w:type="dxa"/>
            <w:tcBorders/>
            <w:vAlign w:val="center"/>
          </w:tcPr>
          <w:p>
            <w:pPr>
              <w:pStyle w:val="TableContents"/>
              <w:bidi w:val="0"/>
              <w:spacing w:before="0" w:after="283"/>
              <w:jc w:val="left"/>
              <w:rPr/>
            </w:pPr>
            <w:r>
              <w:rPr/>
              <w:t xml:space="preserve">1,582 </w:t>
            </w:r>
          </w:p>
        </w:tc>
      </w:tr>
      <w:tr>
        <w:trPr/>
        <w:tc>
          <w:tcPr>
            <w:tcW w:w="751" w:type="dxa"/>
            <w:tcBorders/>
            <w:vAlign w:val="center"/>
          </w:tcPr>
          <w:p>
            <w:pPr>
              <w:pStyle w:val="TableContents"/>
              <w:bidi w:val="0"/>
              <w:spacing w:before="0" w:after="283"/>
              <w:jc w:val="left"/>
              <w:rPr/>
            </w:pPr>
            <w:r>
              <w:rPr/>
              <w:t xml:space="preserve">174 </w:t>
            </w:r>
          </w:p>
        </w:tc>
        <w:tc>
          <w:tcPr>
            <w:tcW w:w="3481" w:type="dxa"/>
            <w:tcBorders/>
            <w:vAlign w:val="center"/>
          </w:tcPr>
          <w:p>
            <w:pPr>
              <w:pStyle w:val="TableContents"/>
              <w:bidi w:val="0"/>
              <w:spacing w:before="0" w:after="283"/>
              <w:jc w:val="left"/>
              <w:rPr/>
            </w:pPr>
            <w:r>
              <w:rPr/>
              <w:t xml:space="preserve">Seychellit </w:t>
            </w:r>
          </w:p>
        </w:tc>
        <w:tc>
          <w:tcPr>
            <w:tcW w:w="1936" w:type="dxa"/>
            <w:tcBorders/>
            <w:vAlign w:val="center"/>
          </w:tcPr>
          <w:p>
            <w:pPr>
              <w:pStyle w:val="TableContents"/>
              <w:bidi w:val="0"/>
              <w:spacing w:before="0" w:after="283"/>
              <w:jc w:val="left"/>
              <w:rPr/>
            </w:pPr>
            <w:r>
              <w:rPr/>
              <w:t xml:space="preserve">1,569 </w:t>
            </w:r>
          </w:p>
        </w:tc>
      </w:tr>
      <w:tr>
        <w:trPr/>
        <w:tc>
          <w:tcPr>
            <w:tcW w:w="751" w:type="dxa"/>
            <w:tcBorders/>
            <w:vAlign w:val="center"/>
          </w:tcPr>
          <w:p>
            <w:pPr>
              <w:pStyle w:val="TableContents"/>
              <w:bidi w:val="0"/>
              <w:spacing w:before="0" w:after="283"/>
              <w:jc w:val="left"/>
              <w:rPr/>
            </w:pPr>
            <w:r>
              <w:rPr/>
              <w:t xml:space="preserve">175 </w:t>
            </w:r>
          </w:p>
        </w:tc>
        <w:tc>
          <w:tcPr>
            <w:tcW w:w="3481" w:type="dxa"/>
            <w:tcBorders/>
            <w:vAlign w:val="center"/>
          </w:tcPr>
          <w:p>
            <w:pPr>
              <w:pStyle w:val="TableContents"/>
              <w:bidi w:val="0"/>
              <w:spacing w:before="0" w:after="283"/>
              <w:jc w:val="left"/>
              <w:rPr/>
            </w:pPr>
            <w:r>
              <w:rPr/>
              <w:t xml:space="preserve">Salomonsaaret </w:t>
            </w:r>
          </w:p>
        </w:tc>
        <w:tc>
          <w:tcPr>
            <w:tcW w:w="1936" w:type="dxa"/>
            <w:tcBorders/>
            <w:vAlign w:val="center"/>
          </w:tcPr>
          <w:p>
            <w:pPr>
              <w:pStyle w:val="TableContents"/>
              <w:bidi w:val="0"/>
              <w:spacing w:before="0" w:after="283"/>
              <w:jc w:val="left"/>
              <w:rPr/>
            </w:pPr>
            <w:r>
              <w:rPr/>
              <w:t xml:space="preserve">1,377 </w:t>
            </w:r>
          </w:p>
        </w:tc>
      </w:tr>
      <w:tr>
        <w:trPr/>
        <w:tc>
          <w:tcPr>
            <w:tcW w:w="751" w:type="dxa"/>
            <w:tcBorders/>
            <w:vAlign w:val="center"/>
          </w:tcPr>
          <w:p>
            <w:pPr>
              <w:pStyle w:val="TableContents"/>
              <w:bidi w:val="0"/>
              <w:spacing w:before="0" w:after="283"/>
              <w:jc w:val="left"/>
              <w:rPr/>
            </w:pPr>
            <w:r>
              <w:rPr/>
              <w:t xml:space="preserve">176 </w:t>
            </w:r>
          </w:p>
        </w:tc>
        <w:tc>
          <w:tcPr>
            <w:tcW w:w="3481" w:type="dxa"/>
            <w:tcBorders/>
            <w:vAlign w:val="center"/>
          </w:tcPr>
          <w:p>
            <w:pPr>
              <w:pStyle w:val="TableContents"/>
              <w:bidi w:val="0"/>
              <w:spacing w:before="0" w:after="283"/>
              <w:jc w:val="left"/>
              <w:rPr/>
            </w:pPr>
            <w:r>
              <w:rPr/>
              <w:t xml:space="preserve">Grenada </w:t>
            </w:r>
          </w:p>
        </w:tc>
        <w:tc>
          <w:tcPr>
            <w:tcW w:w="1936" w:type="dxa"/>
            <w:tcBorders/>
            <w:vAlign w:val="center"/>
          </w:tcPr>
          <w:p>
            <w:pPr>
              <w:pStyle w:val="TableContents"/>
              <w:bidi w:val="0"/>
              <w:spacing w:before="0" w:after="283"/>
              <w:jc w:val="left"/>
              <w:rPr/>
            </w:pPr>
            <w:r>
              <w:rPr/>
              <w:t xml:space="preserve">1,180 </w:t>
            </w:r>
          </w:p>
        </w:tc>
      </w:tr>
      <w:tr>
        <w:trPr/>
        <w:tc>
          <w:tcPr>
            <w:tcW w:w="751" w:type="dxa"/>
            <w:tcBorders/>
            <w:vAlign w:val="center"/>
          </w:tcPr>
          <w:p>
            <w:pPr>
              <w:pStyle w:val="TableContents"/>
              <w:bidi w:val="0"/>
              <w:spacing w:before="0" w:after="283"/>
              <w:jc w:val="left"/>
              <w:rPr/>
            </w:pPr>
            <w:r>
              <w:rPr/>
              <w:t xml:space="preserve">177 </w:t>
            </w:r>
          </w:p>
        </w:tc>
        <w:tc>
          <w:tcPr>
            <w:tcW w:w="3481" w:type="dxa"/>
            <w:tcBorders/>
            <w:vAlign w:val="center"/>
          </w:tcPr>
          <w:p>
            <w:pPr>
              <w:pStyle w:val="TableContents"/>
              <w:bidi w:val="0"/>
              <w:spacing w:before="0" w:after="283"/>
              <w:jc w:val="left"/>
              <w:rPr/>
            </w:pPr>
            <w:r>
              <w:rPr/>
              <w:t xml:space="preserve">Gambia </w:t>
            </w:r>
          </w:p>
        </w:tc>
        <w:tc>
          <w:tcPr>
            <w:tcW w:w="1936" w:type="dxa"/>
            <w:tcBorders/>
            <w:vAlign w:val="center"/>
          </w:tcPr>
          <w:p>
            <w:pPr>
              <w:pStyle w:val="TableContents"/>
              <w:bidi w:val="0"/>
              <w:spacing w:before="0" w:after="283"/>
              <w:jc w:val="left"/>
              <w:rPr/>
            </w:pPr>
            <w:r>
              <w:rPr/>
              <w:t xml:space="preserve">1,085 </w:t>
            </w:r>
          </w:p>
        </w:tc>
      </w:tr>
      <w:tr>
        <w:trPr/>
        <w:tc>
          <w:tcPr>
            <w:tcW w:w="751" w:type="dxa"/>
            <w:tcBorders/>
            <w:vAlign w:val="center"/>
          </w:tcPr>
          <w:p>
            <w:pPr>
              <w:pStyle w:val="TableContents"/>
              <w:bidi w:val="0"/>
              <w:spacing w:before="0" w:after="283"/>
              <w:jc w:val="left"/>
              <w:rPr/>
            </w:pPr>
            <w:r>
              <w:rPr/>
              <w:t xml:space="preserve">178 </w:t>
            </w:r>
          </w:p>
        </w:tc>
        <w:tc>
          <w:tcPr>
            <w:tcW w:w="3481" w:type="dxa"/>
            <w:tcBorders/>
            <w:vAlign w:val="center"/>
          </w:tcPr>
          <w:p>
            <w:pPr>
              <w:pStyle w:val="TableContents"/>
              <w:bidi w:val="0"/>
              <w:spacing w:before="0" w:after="283"/>
              <w:jc w:val="left"/>
              <w:rPr/>
            </w:pPr>
            <w:r>
              <w:rPr/>
              <w:t xml:space="preserve">St. Kitts ja Nevis </w:t>
            </w:r>
          </w:p>
        </w:tc>
        <w:tc>
          <w:tcPr>
            <w:tcW w:w="1936" w:type="dxa"/>
            <w:tcBorders/>
            <w:vAlign w:val="center"/>
          </w:tcPr>
          <w:p>
            <w:pPr>
              <w:pStyle w:val="TableContents"/>
              <w:bidi w:val="0"/>
              <w:spacing w:before="0" w:after="283"/>
              <w:jc w:val="left"/>
              <w:rPr/>
            </w:pPr>
            <w:r>
              <w:rPr/>
              <w:t xml:space="preserve">972 </w:t>
            </w:r>
          </w:p>
        </w:tc>
      </w:tr>
      <w:tr>
        <w:trPr/>
        <w:tc>
          <w:tcPr>
            <w:tcW w:w="751" w:type="dxa"/>
            <w:tcBorders/>
            <w:vAlign w:val="center"/>
          </w:tcPr>
          <w:p>
            <w:pPr>
              <w:pStyle w:val="TableContents"/>
              <w:bidi w:val="0"/>
              <w:spacing w:before="0" w:after="283"/>
              <w:jc w:val="left"/>
              <w:rPr/>
            </w:pPr>
            <w:r>
              <w:rPr/>
              <w:t xml:space="preserve">179 </w:t>
            </w:r>
          </w:p>
        </w:tc>
        <w:tc>
          <w:tcPr>
            <w:tcW w:w="3481" w:type="dxa"/>
            <w:tcBorders/>
            <w:vAlign w:val="center"/>
          </w:tcPr>
          <w:p>
            <w:pPr>
              <w:pStyle w:val="TableContents"/>
              <w:bidi w:val="0"/>
              <w:spacing w:before="0" w:after="283"/>
              <w:jc w:val="left"/>
              <w:rPr/>
            </w:pPr>
            <w:r>
              <w:rPr/>
              <w:t xml:space="preserve">Vanuatu </w:t>
            </w:r>
          </w:p>
        </w:tc>
        <w:tc>
          <w:tcPr>
            <w:tcW w:w="1936" w:type="dxa"/>
            <w:tcBorders/>
            <w:vAlign w:val="center"/>
          </w:tcPr>
          <w:p>
            <w:pPr>
              <w:pStyle w:val="TableContents"/>
              <w:bidi w:val="0"/>
              <w:spacing w:before="0" w:after="283"/>
              <w:jc w:val="left"/>
              <w:rPr/>
            </w:pPr>
            <w:r>
              <w:rPr/>
              <w:t xml:space="preserve">957 </w:t>
            </w:r>
          </w:p>
        </w:tc>
      </w:tr>
      <w:tr>
        <w:trPr/>
        <w:tc>
          <w:tcPr>
            <w:tcW w:w="751" w:type="dxa"/>
            <w:tcBorders/>
            <w:vAlign w:val="center"/>
          </w:tcPr>
          <w:p>
            <w:pPr>
              <w:pStyle w:val="TableContents"/>
              <w:bidi w:val="0"/>
              <w:spacing w:before="0" w:after="283"/>
              <w:jc w:val="left"/>
              <w:rPr/>
            </w:pPr>
            <w:r>
              <w:rPr/>
              <w:t xml:space="preserve">180 </w:t>
            </w:r>
          </w:p>
        </w:tc>
        <w:tc>
          <w:tcPr>
            <w:tcW w:w="3481" w:type="dxa"/>
            <w:tcBorders/>
            <w:vAlign w:val="center"/>
          </w:tcPr>
          <w:p>
            <w:pPr>
              <w:pStyle w:val="TableContents"/>
              <w:bidi w:val="0"/>
              <w:spacing w:before="0" w:after="283"/>
              <w:jc w:val="left"/>
              <w:rPr/>
            </w:pPr>
            <w:r>
              <w:rPr/>
              <w:t xml:space="preserve">Samoa </w:t>
            </w:r>
          </w:p>
        </w:tc>
        <w:tc>
          <w:tcPr>
            <w:tcW w:w="1936" w:type="dxa"/>
            <w:tcBorders/>
            <w:vAlign w:val="center"/>
          </w:tcPr>
          <w:p>
            <w:pPr>
              <w:pStyle w:val="TableContents"/>
              <w:bidi w:val="0"/>
              <w:spacing w:before="0" w:after="283"/>
              <w:jc w:val="left"/>
              <w:rPr/>
            </w:pPr>
            <w:r>
              <w:rPr/>
              <w:t xml:space="preserve">881 </w:t>
            </w:r>
          </w:p>
        </w:tc>
      </w:tr>
      <w:tr>
        <w:trPr/>
        <w:tc>
          <w:tcPr>
            <w:tcW w:w="751" w:type="dxa"/>
            <w:tcBorders/>
            <w:vAlign w:val="center"/>
          </w:tcPr>
          <w:p>
            <w:pPr>
              <w:pStyle w:val="TableContents"/>
              <w:bidi w:val="0"/>
              <w:spacing w:before="0" w:after="283"/>
              <w:jc w:val="left"/>
              <w:rPr/>
            </w:pPr>
            <w:r>
              <w:rPr/>
              <w:t xml:space="preserve">181 </w:t>
            </w:r>
          </w:p>
        </w:tc>
        <w:tc>
          <w:tcPr>
            <w:tcW w:w="3481" w:type="dxa"/>
            <w:tcBorders/>
            <w:vAlign w:val="center"/>
          </w:tcPr>
          <w:p>
            <w:pPr>
              <w:pStyle w:val="TableContents"/>
              <w:bidi w:val="0"/>
              <w:spacing w:before="0" w:after="283"/>
              <w:jc w:val="left"/>
              <w:rPr/>
            </w:pPr>
            <w:r>
              <w:rPr/>
              <w:t xml:space="preserve">Saint Vincent ja Grenadiinit </w:t>
            </w:r>
          </w:p>
        </w:tc>
        <w:tc>
          <w:tcPr>
            <w:tcW w:w="1936" w:type="dxa"/>
            <w:tcBorders/>
            <w:vAlign w:val="center"/>
          </w:tcPr>
          <w:p>
            <w:pPr>
              <w:pStyle w:val="TableContents"/>
              <w:bidi w:val="0"/>
              <w:spacing w:before="0" w:after="283"/>
              <w:jc w:val="left"/>
              <w:rPr/>
            </w:pPr>
            <w:r>
              <w:rPr/>
              <w:t xml:space="preserve">835 </w:t>
            </w:r>
          </w:p>
        </w:tc>
      </w:tr>
      <w:tr>
        <w:trPr/>
        <w:tc>
          <w:tcPr>
            <w:tcW w:w="751" w:type="dxa"/>
            <w:tcBorders/>
            <w:vAlign w:val="center"/>
          </w:tcPr>
          <w:p>
            <w:pPr>
              <w:pStyle w:val="TableContents"/>
              <w:bidi w:val="0"/>
              <w:spacing w:before="0" w:after="283"/>
              <w:jc w:val="left"/>
              <w:rPr/>
            </w:pPr>
            <w:r>
              <w:rPr/>
              <w:t xml:space="preserve">182 </w:t>
            </w:r>
          </w:p>
        </w:tc>
        <w:tc>
          <w:tcPr>
            <w:tcW w:w="3481" w:type="dxa"/>
            <w:tcBorders/>
            <w:vAlign w:val="center"/>
          </w:tcPr>
          <w:p>
            <w:pPr>
              <w:pStyle w:val="TableContents"/>
              <w:bidi w:val="0"/>
              <w:spacing w:before="0" w:after="283"/>
              <w:jc w:val="left"/>
              <w:rPr/>
            </w:pPr>
            <w:r>
              <w:rPr/>
              <w:t xml:space="preserve">Komorit </w:t>
            </w:r>
          </w:p>
        </w:tc>
        <w:tc>
          <w:tcPr>
            <w:tcW w:w="1936" w:type="dxa"/>
            <w:tcBorders/>
            <w:vAlign w:val="center"/>
          </w:tcPr>
          <w:p>
            <w:pPr>
              <w:pStyle w:val="TableContents"/>
              <w:bidi w:val="0"/>
              <w:spacing w:before="0" w:after="283"/>
              <w:jc w:val="left"/>
              <w:rPr/>
            </w:pPr>
            <w:r>
              <w:rPr/>
              <w:t xml:space="preserve">738 </w:t>
            </w:r>
          </w:p>
        </w:tc>
      </w:tr>
      <w:tr>
        <w:trPr/>
        <w:tc>
          <w:tcPr>
            <w:tcW w:w="751" w:type="dxa"/>
            <w:tcBorders/>
            <w:vAlign w:val="center"/>
          </w:tcPr>
          <w:p>
            <w:pPr>
              <w:pStyle w:val="TableContents"/>
              <w:bidi w:val="0"/>
              <w:spacing w:before="0" w:after="283"/>
              <w:jc w:val="left"/>
              <w:rPr/>
            </w:pPr>
            <w:r>
              <w:rPr/>
              <w:t xml:space="preserve">183 </w:t>
            </w:r>
          </w:p>
        </w:tc>
        <w:tc>
          <w:tcPr>
            <w:tcW w:w="3481" w:type="dxa"/>
            <w:tcBorders/>
            <w:vAlign w:val="center"/>
          </w:tcPr>
          <w:p>
            <w:pPr>
              <w:pStyle w:val="TableContents"/>
              <w:bidi w:val="0"/>
              <w:spacing w:before="0" w:after="283"/>
              <w:jc w:val="left"/>
              <w:rPr/>
            </w:pPr>
            <w:r>
              <w:rPr/>
              <w:t xml:space="preserve">Dominica </w:t>
            </w:r>
          </w:p>
        </w:tc>
        <w:tc>
          <w:tcPr>
            <w:tcW w:w="1936" w:type="dxa"/>
            <w:tcBorders/>
            <w:vAlign w:val="center"/>
          </w:tcPr>
          <w:p>
            <w:pPr>
              <w:pStyle w:val="TableContents"/>
              <w:bidi w:val="0"/>
              <w:spacing w:before="0" w:after="283"/>
              <w:jc w:val="left"/>
              <w:rPr/>
            </w:pPr>
            <w:r>
              <w:rPr/>
              <w:t xml:space="preserve">476 </w:t>
            </w:r>
          </w:p>
        </w:tc>
      </w:tr>
      <w:tr>
        <w:trPr/>
        <w:tc>
          <w:tcPr>
            <w:tcW w:w="751" w:type="dxa"/>
            <w:tcBorders/>
            <w:vAlign w:val="center"/>
          </w:tcPr>
          <w:p>
            <w:pPr>
              <w:pStyle w:val="TableContents"/>
              <w:bidi w:val="0"/>
              <w:spacing w:before="0" w:after="283"/>
              <w:jc w:val="left"/>
              <w:rPr/>
            </w:pPr>
            <w:r>
              <w:rPr/>
              <w:t xml:space="preserve">184 </w:t>
            </w:r>
          </w:p>
        </w:tc>
        <w:tc>
          <w:tcPr>
            <w:tcW w:w="3481" w:type="dxa"/>
            <w:tcBorders/>
            <w:vAlign w:val="center"/>
          </w:tcPr>
          <w:p>
            <w:pPr>
              <w:pStyle w:val="TableContents"/>
              <w:bidi w:val="0"/>
              <w:spacing w:before="0" w:after="283"/>
              <w:jc w:val="left"/>
              <w:rPr/>
            </w:pPr>
            <w:r>
              <w:rPr/>
              <w:t xml:space="preserve">São Tomé ja Príncipe </w:t>
            </w:r>
          </w:p>
        </w:tc>
        <w:tc>
          <w:tcPr>
            <w:tcW w:w="1936" w:type="dxa"/>
            <w:tcBorders/>
            <w:vAlign w:val="center"/>
          </w:tcPr>
          <w:p>
            <w:pPr>
              <w:pStyle w:val="TableContents"/>
              <w:bidi w:val="0"/>
              <w:spacing w:before="0" w:after="283"/>
              <w:jc w:val="left"/>
              <w:rPr/>
            </w:pPr>
            <w:r>
              <w:rPr/>
              <w:t xml:space="preserve">443 </w:t>
            </w:r>
          </w:p>
        </w:tc>
      </w:tr>
      <w:tr>
        <w:trPr/>
        <w:tc>
          <w:tcPr>
            <w:tcW w:w="751" w:type="dxa"/>
            <w:tcBorders/>
            <w:vAlign w:val="center"/>
          </w:tcPr>
          <w:p>
            <w:pPr>
              <w:pStyle w:val="TableContents"/>
              <w:bidi w:val="0"/>
              <w:spacing w:before="0" w:after="283"/>
              <w:jc w:val="left"/>
              <w:rPr/>
            </w:pPr>
            <w:r>
              <w:rPr/>
              <w:t xml:space="preserve">185 </w:t>
            </w:r>
          </w:p>
        </w:tc>
        <w:tc>
          <w:tcPr>
            <w:tcW w:w="3481" w:type="dxa"/>
            <w:tcBorders/>
            <w:vAlign w:val="center"/>
          </w:tcPr>
          <w:p>
            <w:pPr>
              <w:pStyle w:val="TableContents"/>
              <w:bidi w:val="0"/>
              <w:spacing w:before="0" w:after="283"/>
              <w:jc w:val="left"/>
              <w:rPr/>
            </w:pPr>
            <w:r>
              <w:rPr/>
              <w:t xml:space="preserve">Tonga </w:t>
            </w:r>
          </w:p>
        </w:tc>
        <w:tc>
          <w:tcPr>
            <w:tcW w:w="1936" w:type="dxa"/>
            <w:tcBorders/>
            <w:vAlign w:val="center"/>
          </w:tcPr>
          <w:p>
            <w:pPr>
              <w:pStyle w:val="TableContents"/>
              <w:bidi w:val="0"/>
              <w:spacing w:before="0" w:after="283"/>
              <w:jc w:val="left"/>
              <w:rPr/>
            </w:pPr>
            <w:r>
              <w:rPr/>
              <w:t xml:space="preserve">433 </w:t>
            </w:r>
          </w:p>
        </w:tc>
      </w:tr>
      <w:tr>
        <w:trPr/>
        <w:tc>
          <w:tcPr>
            <w:tcW w:w="751" w:type="dxa"/>
            <w:tcBorders/>
            <w:vAlign w:val="center"/>
          </w:tcPr>
          <w:p>
            <w:pPr>
              <w:pStyle w:val="TableContents"/>
              <w:bidi w:val="0"/>
              <w:spacing w:before="0" w:after="283"/>
              <w:jc w:val="left"/>
              <w:rPr/>
            </w:pPr>
            <w:r>
              <w:rPr/>
              <w:t xml:space="preserve">186 </w:t>
            </w:r>
          </w:p>
        </w:tc>
        <w:tc>
          <w:tcPr>
            <w:tcW w:w="3481" w:type="dxa"/>
            <w:tcBorders/>
            <w:vAlign w:val="center"/>
          </w:tcPr>
          <w:p>
            <w:pPr>
              <w:pStyle w:val="TableContents"/>
              <w:bidi w:val="0"/>
              <w:spacing w:before="0" w:after="283"/>
              <w:jc w:val="left"/>
              <w:rPr/>
            </w:pPr>
            <w:r>
              <w:rPr/>
              <w:t xml:space="preserve">Mikronesian liittovaltio </w:t>
            </w:r>
          </w:p>
        </w:tc>
        <w:tc>
          <w:tcPr>
            <w:tcW w:w="1936" w:type="dxa"/>
            <w:tcBorders/>
            <w:vAlign w:val="center"/>
          </w:tcPr>
          <w:p>
            <w:pPr>
              <w:pStyle w:val="TableContents"/>
              <w:bidi w:val="0"/>
              <w:spacing w:before="0" w:after="283"/>
              <w:jc w:val="left"/>
              <w:rPr/>
            </w:pPr>
            <w:r>
              <w:rPr/>
              <w:t xml:space="preserve">335 </w:t>
            </w:r>
          </w:p>
        </w:tc>
      </w:tr>
      <w:tr>
        <w:trPr/>
        <w:tc>
          <w:tcPr>
            <w:tcW w:w="751" w:type="dxa"/>
            <w:tcBorders/>
            <w:vAlign w:val="center"/>
          </w:tcPr>
          <w:p>
            <w:pPr>
              <w:pStyle w:val="TableContents"/>
              <w:bidi w:val="0"/>
              <w:spacing w:before="0" w:after="283"/>
              <w:jc w:val="left"/>
              <w:rPr/>
            </w:pPr>
            <w:r>
              <w:rPr/>
              <w:t xml:space="preserve">187 </w:t>
            </w:r>
          </w:p>
        </w:tc>
        <w:tc>
          <w:tcPr>
            <w:tcW w:w="3481" w:type="dxa"/>
            <w:tcBorders/>
            <w:vAlign w:val="center"/>
          </w:tcPr>
          <w:p>
            <w:pPr>
              <w:pStyle w:val="TableContents"/>
              <w:bidi w:val="0"/>
              <w:spacing w:before="0" w:after="283"/>
              <w:jc w:val="left"/>
              <w:rPr/>
            </w:pPr>
            <w:r>
              <w:rPr/>
              <w:t xml:space="preserve">Palau </w:t>
            </w:r>
          </w:p>
        </w:tc>
        <w:tc>
          <w:tcPr>
            <w:tcW w:w="1936" w:type="dxa"/>
            <w:tcBorders/>
            <w:vAlign w:val="center"/>
          </w:tcPr>
          <w:p>
            <w:pPr>
              <w:pStyle w:val="TableContents"/>
              <w:bidi w:val="0"/>
              <w:spacing w:before="0" w:after="283"/>
              <w:jc w:val="left"/>
              <w:rPr/>
            </w:pPr>
            <w:r>
              <w:rPr/>
              <w:t xml:space="preserve">321 </w:t>
            </w:r>
          </w:p>
        </w:tc>
      </w:tr>
      <w:tr>
        <w:trPr/>
        <w:tc>
          <w:tcPr>
            <w:tcW w:w="751" w:type="dxa"/>
            <w:tcBorders/>
            <w:vAlign w:val="center"/>
          </w:tcPr>
          <w:p>
            <w:pPr>
              <w:pStyle w:val="TableContents"/>
              <w:bidi w:val="0"/>
              <w:spacing w:before="0" w:after="283"/>
              <w:jc w:val="left"/>
              <w:rPr/>
            </w:pPr>
            <w:r>
              <w:rPr/>
              <w:t xml:space="preserve">188 </w:t>
            </w:r>
          </w:p>
        </w:tc>
        <w:tc>
          <w:tcPr>
            <w:tcW w:w="3481" w:type="dxa"/>
            <w:tcBorders/>
            <w:vAlign w:val="center"/>
          </w:tcPr>
          <w:p>
            <w:pPr>
              <w:pStyle w:val="TableContents"/>
              <w:bidi w:val="0"/>
              <w:spacing w:before="0" w:after="283"/>
              <w:jc w:val="left"/>
              <w:rPr/>
            </w:pPr>
            <w:r>
              <w:rPr/>
              <w:t xml:space="preserve">Kiribati </w:t>
            </w:r>
          </w:p>
        </w:tc>
        <w:tc>
          <w:tcPr>
            <w:tcW w:w="1936" w:type="dxa"/>
            <w:tcBorders/>
            <w:vAlign w:val="center"/>
          </w:tcPr>
          <w:p>
            <w:pPr>
              <w:pStyle w:val="TableContents"/>
              <w:bidi w:val="0"/>
              <w:spacing w:before="0" w:after="283"/>
              <w:jc w:val="left"/>
              <w:rPr/>
            </w:pPr>
            <w:r>
              <w:rPr/>
              <w:t xml:space="preserve">211 </w:t>
            </w:r>
          </w:p>
        </w:tc>
      </w:tr>
      <w:tr>
        <w:trPr/>
        <w:tc>
          <w:tcPr>
            <w:tcW w:w="751" w:type="dxa"/>
            <w:tcBorders/>
            <w:vAlign w:val="center"/>
          </w:tcPr>
          <w:p>
            <w:pPr>
              <w:pStyle w:val="TableContents"/>
              <w:bidi w:val="0"/>
              <w:spacing w:before="0" w:after="283"/>
              <w:jc w:val="left"/>
              <w:rPr/>
            </w:pPr>
            <w:r>
              <w:rPr/>
              <w:t xml:space="preserve">189 </w:t>
            </w:r>
          </w:p>
        </w:tc>
        <w:tc>
          <w:tcPr>
            <w:tcW w:w="3481" w:type="dxa"/>
            <w:tcBorders/>
            <w:vAlign w:val="center"/>
          </w:tcPr>
          <w:p>
            <w:pPr>
              <w:pStyle w:val="TableContents"/>
              <w:bidi w:val="0"/>
              <w:spacing w:before="0" w:after="283"/>
              <w:jc w:val="left"/>
              <w:rPr/>
            </w:pPr>
            <w:r>
              <w:rPr/>
              <w:t xml:space="preserve">Marshallinsaaret </w:t>
            </w:r>
          </w:p>
        </w:tc>
        <w:tc>
          <w:tcPr>
            <w:tcW w:w="1936" w:type="dxa"/>
            <w:tcBorders/>
            <w:vAlign w:val="center"/>
          </w:tcPr>
          <w:p>
            <w:pPr>
              <w:pStyle w:val="TableContents"/>
              <w:bidi w:val="0"/>
              <w:spacing w:before="0" w:after="283"/>
              <w:jc w:val="left"/>
              <w:rPr/>
            </w:pPr>
            <w:r>
              <w:rPr/>
              <w:t xml:space="preserve">205 </w:t>
            </w:r>
          </w:p>
        </w:tc>
      </w:tr>
      <w:tr>
        <w:trPr/>
        <w:tc>
          <w:tcPr>
            <w:tcW w:w="751" w:type="dxa"/>
            <w:tcBorders/>
            <w:vAlign w:val="center"/>
          </w:tcPr>
          <w:p>
            <w:pPr>
              <w:pStyle w:val="TableContents"/>
              <w:bidi w:val="0"/>
              <w:spacing w:before="0" w:after="283"/>
              <w:jc w:val="left"/>
              <w:rPr/>
            </w:pPr>
            <w:r>
              <w:rPr/>
              <w:t xml:space="preserve">190 </w:t>
            </w:r>
          </w:p>
        </w:tc>
        <w:tc>
          <w:tcPr>
            <w:tcW w:w="3481" w:type="dxa"/>
            <w:tcBorders/>
            <w:vAlign w:val="center"/>
          </w:tcPr>
          <w:p>
            <w:pPr>
              <w:pStyle w:val="TableContents"/>
              <w:bidi w:val="0"/>
              <w:spacing w:before="0" w:after="283"/>
              <w:jc w:val="left"/>
              <w:rPr/>
            </w:pPr>
            <w:r>
              <w:rPr/>
              <w:t xml:space="preserve">Tuvalu </w:t>
            </w:r>
          </w:p>
        </w:tc>
        <w:tc>
          <w:tcPr>
            <w:tcW w:w="1936" w:type="dxa"/>
            <w:tcBorders/>
            <w:vAlign w:val="center"/>
          </w:tcPr>
          <w:p>
            <w:pPr>
              <w:pStyle w:val="TableContents"/>
              <w:bidi w:val="0"/>
              <w:spacing w:before="0" w:after="283"/>
              <w:jc w:val="left"/>
              <w:rPr/>
            </w:pPr>
            <w:r>
              <w:rPr/>
              <w:t xml:space="preserve">43 </w:t>
            </w:r>
          </w:p>
        </w:tc>
      </w:tr>
      <w:tr>
        <w:trPr/>
        <w:tc>
          <w:tcPr>
            <w:tcW w:w="751" w:type="dxa"/>
            <w:tcBorders/>
            <w:vAlign w:val="center"/>
          </w:tcPr>
          <w:p>
            <w:pPr>
              <w:pStyle w:val="TableContents"/>
              <w:bidi w:val="0"/>
              <w:spacing w:before="0" w:after="283"/>
              <w:jc w:val="left"/>
              <w:rPr/>
            </w:pPr>
            <w:r>
              <w:rPr/>
              <w:t xml:space="preserve">191 </w:t>
            </w:r>
          </w:p>
        </w:tc>
        <w:tc>
          <w:tcPr>
            <w:tcW w:w="3481" w:type="dxa"/>
            <w:tcBorders/>
            <w:vAlign w:val="center"/>
          </w:tcPr>
          <w:p>
            <w:pPr>
              <w:pStyle w:val="TableContents"/>
              <w:bidi w:val="0"/>
              <w:spacing w:before="0" w:after="283"/>
              <w:jc w:val="left"/>
              <w:rPr/>
            </w:pPr>
            <w:r>
              <w:rPr/>
              <w:t xml:space="preserve">Vatikaani </w:t>
            </w:r>
          </w:p>
        </w:tc>
        <w:tc>
          <w:tcPr>
            <w:tcW w:w="193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Venäjä sijoittuu maailmantaloudessa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Yhdysvallat </w:t>
      </w:r>
      <w:r>
        <w:rPr/>
        <w:t xml:space="preserve">on maailman suurin talous, jonka BKT on noin 18,56 biljoonaa dollaria, mikä johtuu erityisesti korkeista keskituloista, suuresta väestömäärästä, pääomainvestoinneista, maltillisesta työttömyydestä, korkeasta kulutuksesta, suhteellisen nuoresta väestöstä ja teknologisesta innovaatiosta. Tuvalu on maailman pienin kansantalous, jonka BKT on noin 32 miljoonaa dollaria, koska sen väestömäärä on hyvin pieni, luonnonvaroja ei ole, se on riippuvainen ulkomaisesta avusta, pääomasijoitukset ovat vähäisiä, väestöongelmat ovat vähäisiä ja keskitulot ovat alhaiset.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maailman suurin bruttokansantuote?</w:t>
      </w:r>
    </w:p>
    <w:p>
      <w:pPr>
        <w:pStyle w:val="TextBody"/>
        <w:bidi w:val="0"/>
        <w:jc w:val="left"/>
        <w:rPr>
          <w:b/>
          <w:shd w:val="clear" w:fill="FFFF00"/>
        </w:rPr>
      </w:pPr>
      <w:r>
        <w:rPr>
          <w:b/>
          <w:shd w:val="clear" w:fill="FFFF00"/>
        </w:rPr>
        <w:t xml:space="preserve">Teksti numero 5</w:t>
      </w:r>
    </w:p>
    <w:tbl>
      <w:tblPr>
        <w:tblW w:w="12987" w:type="dxa"/>
        <w:jc w:val="left"/>
        <w:tblInd w:w="0" w:type="dxa"/>
        <w:tblLayout w:type="fixed"/>
        <w:tblCellMar>
          <w:top w:w="28" w:type="dxa"/>
          <w:left w:w="28" w:type="dxa"/>
          <w:bottom w:w="28" w:type="dxa"/>
          <w:right w:w="28" w:type="dxa"/>
        </w:tblCellMar>
      </w:tblPr>
      <w:tblGrid>
        <w:gridCol w:w="4724"/>
        <w:gridCol w:w="4709"/>
        <w:gridCol w:w="3554"/>
      </w:tblGrid>
      <w:tr>
        <w:trPr/>
        <w:tc>
          <w:tcPr>
            <w:tcW w:w="4724" w:type="dxa"/>
            <w:tcBorders/>
            <w:vAlign w:val="center"/>
          </w:tcPr>
          <w:p>
            <w:pPr>
              <w:pStyle w:val="TableContents"/>
              <w:bidi w:val="0"/>
              <w:spacing w:before="0" w:after="283"/>
              <w:jc w:val="left"/>
              <w:rPr/>
            </w:pPr>
            <w:r>
              <w:rPr/>
              <w:t xml:space="preserve">Kansainvälisen valuuttarahaston mukaan (2017) </w:t>
            </w:r>
          </w:p>
        </w:tc>
        <w:tc>
          <w:tcPr>
            <w:tcW w:w="4709" w:type="dxa"/>
            <w:tcBorders/>
            <w:vAlign w:val="center"/>
          </w:tcPr>
          <w:p>
            <w:pPr>
              <w:pStyle w:val="TableContents"/>
              <w:bidi w:val="0"/>
              <w:spacing w:before="0" w:after="283"/>
              <w:jc w:val="left"/>
              <w:rPr/>
            </w:pPr>
            <w:r>
              <w:rPr/>
              <w:t xml:space="preserve">Maailmanpankin mukaan (2017) </w:t>
            </w:r>
          </w:p>
        </w:tc>
        <w:tc>
          <w:tcPr>
            <w:tcW w:w="3554" w:type="dxa"/>
            <w:tcBorders/>
            <w:vAlign w:val="center"/>
          </w:tcPr>
          <w:p>
            <w:pPr>
              <w:pStyle w:val="TableContents"/>
              <w:bidi w:val="0"/>
              <w:spacing w:before="0" w:after="0"/>
              <w:jc w:val="left"/>
              <w:rPr/>
            </w:pPr>
            <w:r>
              <w:rPr/>
              <w:t xml:space="preserve">Yhdistyneiden kansakuntien mukaan (2016) </w:t>
            </w:r>
          </w:p>
          <w:tbl>
            <w:tblPr>
              <w:tblW w:w="6168" w:type="dxa"/>
              <w:jc w:val="left"/>
              <w:tblInd w:w="0" w:type="dxa"/>
              <w:tblLayout w:type="fixed"/>
              <w:tblCellMar>
                <w:top w:w="28" w:type="dxa"/>
                <w:left w:w="28" w:type="dxa"/>
                <w:bottom w:w="28" w:type="dxa"/>
                <w:right w:w="28" w:type="dxa"/>
              </w:tblCellMar>
            </w:tblPr>
            <w:tblGrid>
              <w:gridCol w:w="751"/>
              <w:gridCol w:w="3481"/>
              <w:gridCol w:w="1936"/>
            </w:tblGrid>
            <w:tr>
              <w:trPr/>
              <w:tc>
                <w:tcPr>
                  <w:tcW w:w="751" w:type="dxa"/>
                  <w:tcBorders/>
                  <w:vAlign w:val="center"/>
                </w:tcPr>
                <w:p>
                  <w:pPr>
                    <w:pStyle w:val="TableHeading"/>
                    <w:suppressLineNumbers/>
                    <w:bidi w:val="0"/>
                    <w:spacing w:before="0" w:after="283"/>
                    <w:jc w:val="center"/>
                    <w:rPr/>
                  </w:pPr>
                  <w:r>
                    <w:rPr/>
                    <w:t xml:space="preserve">Sijoitus </w:t>
                  </w:r>
                </w:p>
              </w:tc>
              <w:tc>
                <w:tcPr>
                  <w:tcW w:w="3481" w:type="dxa"/>
                  <w:tcBorders/>
                  <w:vAlign w:val="center"/>
                </w:tcPr>
                <w:p>
                  <w:pPr>
                    <w:pStyle w:val="TableHeading"/>
                    <w:suppressLineNumbers/>
                    <w:bidi w:val="0"/>
                    <w:spacing w:before="0" w:after="283"/>
                    <w:jc w:val="center"/>
                    <w:rPr/>
                  </w:pPr>
                  <w:r>
                    <w:rPr/>
                    <w:t xml:space="preserve">Maa </w:t>
                  </w:r>
                </w:p>
              </w:tc>
              <w:tc>
                <w:tcPr>
                  <w:tcW w:w="1936" w:type="dxa"/>
                  <w:tcBorders/>
                  <w:vAlign w:val="center"/>
                </w:tcPr>
                <w:p>
                  <w:pPr>
                    <w:pStyle w:val="TableHeading"/>
                    <w:suppressLineNumbers/>
                    <w:bidi w:val="0"/>
                    <w:spacing w:before="0" w:after="283"/>
                    <w:jc w:val="center"/>
                    <w:rPr/>
                  </w:pPr>
                  <w:r>
                    <w:rPr/>
                    <w:t xml:space="preserve">BKT (MILJOONAA YHDYSVALTAIN DOLLARIA)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Maailma </w:t>
                  </w:r>
                </w:p>
              </w:tc>
              <w:tc>
                <w:tcPr>
                  <w:tcW w:w="1936" w:type="dxa"/>
                  <w:tcBorders/>
                  <w:vAlign w:val="center"/>
                </w:tcPr>
                <w:p>
                  <w:pPr>
                    <w:pStyle w:val="TableContents"/>
                    <w:bidi w:val="0"/>
                    <w:spacing w:before="0" w:after="283"/>
                    <w:jc w:val="left"/>
                    <w:rPr/>
                  </w:pPr>
                  <w:r>
                    <w:rPr/>
                    <w:t xml:space="preserve">79,865,481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Yhdysvallat </w:t>
                  </w:r>
                </w:p>
              </w:tc>
              <w:tc>
                <w:tcPr>
                  <w:tcW w:w="1936" w:type="dxa"/>
                  <w:tcBorders/>
                  <w:vAlign w:val="center"/>
                </w:tcPr>
                <w:p>
                  <w:pPr>
                    <w:pStyle w:val="TableContents"/>
                    <w:bidi w:val="0"/>
                    <w:spacing w:before="0" w:after="283"/>
                    <w:jc w:val="left"/>
                    <w:rPr/>
                  </w:pPr>
                  <w:r>
                    <w:rPr/>
                    <w:t xml:space="preserve">19,390,600 </w:t>
                  </w:r>
                </w:p>
              </w:tc>
            </w:tr>
            <w:tr>
              <w:trPr/>
              <w:tc>
                <w:tcPr>
                  <w:tcW w:w="751" w:type="dxa"/>
                  <w:tcBorders/>
                  <w:vAlign w:val="center"/>
                </w:tcPr>
                <w:p>
                  <w:pPr>
                    <w:pStyle w:val="TableContents"/>
                    <w:bidi w:val="0"/>
                    <w:spacing w:before="0" w:after="283"/>
                    <w:jc w:val="left"/>
                    <w:rPr/>
                  </w:pPr>
                  <w:r>
                    <w:rPr/>
                    <w:t xml:space="preserve">-- </w:t>
                  </w:r>
                </w:p>
              </w:tc>
              <w:tc>
                <w:tcPr>
                  <w:tcW w:w="3481" w:type="dxa"/>
                  <w:tcBorders/>
                  <w:vAlign w:val="center"/>
                </w:tcPr>
                <w:p>
                  <w:pPr>
                    <w:pStyle w:val="TableContents"/>
                    <w:bidi w:val="0"/>
                    <w:spacing w:before="0" w:after="283"/>
                    <w:jc w:val="left"/>
                    <w:rPr/>
                  </w:pPr>
                  <w:r>
                    <w:rPr/>
                    <w:t xml:space="preserve">Euroopan unioni </w:t>
                  </w:r>
                </w:p>
              </w:tc>
              <w:tc>
                <w:tcPr>
                  <w:tcW w:w="1936" w:type="dxa"/>
                  <w:tcBorders/>
                  <w:vAlign w:val="center"/>
                </w:tcPr>
                <w:p>
                  <w:pPr>
                    <w:pStyle w:val="TableContents"/>
                    <w:bidi w:val="0"/>
                    <w:spacing w:before="0" w:after="283"/>
                    <w:jc w:val="left"/>
                    <w:rPr/>
                  </w:pPr>
                  <w:r>
                    <w:rPr/>
                    <w:t xml:space="preserve">17,308,862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Kiina </w:t>
                  </w:r>
                </w:p>
              </w:tc>
              <w:tc>
                <w:tcPr>
                  <w:tcW w:w="1936" w:type="dxa"/>
                  <w:tcBorders/>
                  <w:vAlign w:val="center"/>
                </w:tcPr>
                <w:p>
                  <w:pPr>
                    <w:pStyle w:val="TableContents"/>
                    <w:bidi w:val="0"/>
                    <w:spacing w:before="0" w:after="283"/>
                    <w:jc w:val="left"/>
                    <w:rPr/>
                  </w:pPr>
                  <w:r>
                    <w:rPr/>
                    <w:t xml:space="preserve">12,014,610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Japani </w:t>
                  </w:r>
                </w:p>
              </w:tc>
              <w:tc>
                <w:tcPr>
                  <w:tcW w:w="1936" w:type="dxa"/>
                  <w:tcBorders/>
                  <w:vAlign w:val="center"/>
                </w:tcPr>
                <w:p>
                  <w:pPr>
                    <w:pStyle w:val="TableContents"/>
                    <w:bidi w:val="0"/>
                    <w:spacing w:before="0" w:after="283"/>
                    <w:jc w:val="left"/>
                    <w:rPr/>
                  </w:pPr>
                  <w:r>
                    <w:rPr/>
                    <w:t xml:space="preserve">4,872,135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Saksa </w:t>
                  </w:r>
                </w:p>
              </w:tc>
              <w:tc>
                <w:tcPr>
                  <w:tcW w:w="1936" w:type="dxa"/>
                  <w:tcBorders/>
                  <w:vAlign w:val="center"/>
                </w:tcPr>
                <w:p>
                  <w:pPr>
                    <w:pStyle w:val="TableContents"/>
                    <w:bidi w:val="0"/>
                    <w:spacing w:before="0" w:after="283"/>
                    <w:jc w:val="left"/>
                    <w:rPr/>
                  </w:pPr>
                  <w:r>
                    <w:rPr/>
                    <w:t xml:space="preserve">3,684,816 </w:t>
                  </w:r>
                </w:p>
              </w:tc>
            </w:tr>
            <w:tr>
              <w:trPr/>
              <w:tc>
                <w:tcPr>
                  <w:tcW w:w="751" w:type="dxa"/>
                  <w:tcBorders/>
                  <w:vAlign w:val="center"/>
                </w:tcPr>
                <w:p>
                  <w:pPr>
                    <w:pStyle w:val="TableContents"/>
                    <w:bidi w:val="0"/>
                    <w:spacing w:before="0" w:after="283"/>
                    <w:jc w:val="left"/>
                    <w:rPr/>
                  </w:pPr>
                  <w:r>
                    <w:rPr/>
                    <w:t xml:space="preserve">5 </w:t>
                  </w:r>
                </w:p>
              </w:tc>
              <w:tc>
                <w:tcPr>
                  <w:tcW w:w="3481" w:type="dxa"/>
                  <w:tcBorders/>
                  <w:vAlign w:val="center"/>
                </w:tcPr>
                <w:p>
                  <w:pPr>
                    <w:pStyle w:val="TableContents"/>
                    <w:bidi w:val="0"/>
                    <w:spacing w:before="0" w:after="283"/>
                    <w:jc w:val="left"/>
                    <w:rPr/>
                  </w:pPr>
                  <w:r>
                    <w:rPr/>
                    <w:t xml:space="preserve">Yhdistynyt kuningaskunta </w:t>
                  </w:r>
                </w:p>
              </w:tc>
              <w:tc>
                <w:tcPr>
                  <w:tcW w:w="1936" w:type="dxa"/>
                  <w:tcBorders/>
                  <w:vAlign w:val="center"/>
                </w:tcPr>
                <w:p>
                  <w:pPr>
                    <w:pStyle w:val="TableContents"/>
                    <w:bidi w:val="0"/>
                    <w:spacing w:before="0" w:after="283"/>
                    <w:jc w:val="left"/>
                    <w:rPr/>
                  </w:pPr>
                  <w:r>
                    <w:rPr/>
                    <w:t xml:space="preserve">2,624,529 </w:t>
                  </w:r>
                </w:p>
              </w:tc>
            </w:tr>
            <w:tr>
              <w:trPr/>
              <w:tc>
                <w:tcPr>
                  <w:tcW w:w="751" w:type="dxa"/>
                  <w:tcBorders/>
                  <w:vAlign w:val="center"/>
                </w:tcPr>
                <w:p>
                  <w:pPr>
                    <w:pStyle w:val="TableContents"/>
                    <w:bidi w:val="0"/>
                    <w:spacing w:before="0" w:after="283"/>
                    <w:jc w:val="left"/>
                    <w:rPr/>
                  </w:pPr>
                  <w:r>
                    <w:rPr/>
                    <w:t xml:space="preserve">6 </w:t>
                  </w:r>
                </w:p>
              </w:tc>
              <w:tc>
                <w:tcPr>
                  <w:tcW w:w="3481" w:type="dxa"/>
                  <w:tcBorders/>
                  <w:vAlign w:val="center"/>
                </w:tcPr>
                <w:p>
                  <w:pPr>
                    <w:pStyle w:val="TableContents"/>
                    <w:bidi w:val="0"/>
                    <w:spacing w:before="0" w:after="283"/>
                    <w:jc w:val="left"/>
                    <w:rPr/>
                  </w:pPr>
                  <w:r>
                    <w:rPr/>
                    <w:t xml:space="preserve">Intia </w:t>
                  </w:r>
                </w:p>
              </w:tc>
              <w:tc>
                <w:tcPr>
                  <w:tcW w:w="1936" w:type="dxa"/>
                  <w:tcBorders/>
                  <w:vAlign w:val="center"/>
                </w:tcPr>
                <w:p>
                  <w:pPr>
                    <w:pStyle w:val="TableContents"/>
                    <w:bidi w:val="0"/>
                    <w:spacing w:before="0" w:after="283"/>
                    <w:jc w:val="left"/>
                    <w:rPr/>
                  </w:pPr>
                  <w:r>
                    <w:rPr/>
                    <w:t xml:space="preserve">2,611,012 </w:t>
                  </w:r>
                </w:p>
              </w:tc>
            </w:tr>
            <w:tr>
              <w:trPr/>
              <w:tc>
                <w:tcPr>
                  <w:tcW w:w="751" w:type="dxa"/>
                  <w:tcBorders/>
                  <w:vAlign w:val="center"/>
                </w:tcPr>
                <w:p>
                  <w:pPr>
                    <w:pStyle w:val="TableContents"/>
                    <w:bidi w:val="0"/>
                    <w:spacing w:before="0" w:after="283"/>
                    <w:jc w:val="left"/>
                    <w:rPr/>
                  </w:pPr>
                  <w:r>
                    <w:rPr/>
                    <w:t xml:space="preserve">7 </w:t>
                  </w:r>
                </w:p>
              </w:tc>
              <w:tc>
                <w:tcPr>
                  <w:tcW w:w="3481" w:type="dxa"/>
                  <w:tcBorders/>
                  <w:vAlign w:val="center"/>
                </w:tcPr>
                <w:p>
                  <w:pPr>
                    <w:pStyle w:val="TableContents"/>
                    <w:bidi w:val="0"/>
                    <w:spacing w:before="0" w:after="283"/>
                    <w:jc w:val="left"/>
                    <w:rPr/>
                  </w:pPr>
                  <w:r>
                    <w:rPr/>
                    <w:t xml:space="preserve">Ranska </w:t>
                  </w:r>
                </w:p>
              </w:tc>
              <w:tc>
                <w:tcPr>
                  <w:tcW w:w="1936" w:type="dxa"/>
                  <w:tcBorders/>
                  <w:vAlign w:val="center"/>
                </w:tcPr>
                <w:p>
                  <w:pPr>
                    <w:pStyle w:val="TableContents"/>
                    <w:bidi w:val="0"/>
                    <w:spacing w:before="0" w:after="283"/>
                    <w:jc w:val="left"/>
                    <w:rPr/>
                  </w:pPr>
                  <w:r>
                    <w:rPr/>
                    <w:t xml:space="preserve">2,583,560 </w:t>
                  </w:r>
                </w:p>
              </w:tc>
            </w:tr>
            <w:tr>
              <w:trPr/>
              <w:tc>
                <w:tcPr>
                  <w:tcW w:w="751" w:type="dxa"/>
                  <w:tcBorders/>
                  <w:vAlign w:val="center"/>
                </w:tcPr>
                <w:p>
                  <w:pPr>
                    <w:pStyle w:val="TableContents"/>
                    <w:bidi w:val="0"/>
                    <w:spacing w:before="0" w:after="283"/>
                    <w:jc w:val="left"/>
                    <w:rPr/>
                  </w:pPr>
                  <w:r>
                    <w:rPr/>
                    <w:t xml:space="preserve">8 </w:t>
                  </w:r>
                </w:p>
              </w:tc>
              <w:tc>
                <w:tcPr>
                  <w:tcW w:w="3481" w:type="dxa"/>
                  <w:tcBorders/>
                  <w:vAlign w:val="center"/>
                </w:tcPr>
                <w:p>
                  <w:pPr>
                    <w:pStyle w:val="TableContents"/>
                    <w:bidi w:val="0"/>
                    <w:spacing w:before="0" w:after="283"/>
                    <w:jc w:val="left"/>
                    <w:rPr/>
                  </w:pPr>
                  <w:r>
                    <w:rPr/>
                    <w:t xml:space="preserve">Brasilia </w:t>
                  </w:r>
                </w:p>
              </w:tc>
              <w:tc>
                <w:tcPr>
                  <w:tcW w:w="1936" w:type="dxa"/>
                  <w:tcBorders/>
                  <w:vAlign w:val="center"/>
                </w:tcPr>
                <w:p>
                  <w:pPr>
                    <w:pStyle w:val="TableContents"/>
                    <w:bidi w:val="0"/>
                    <w:spacing w:before="0" w:after="283"/>
                    <w:jc w:val="left"/>
                    <w:rPr/>
                  </w:pPr>
                  <w:r>
                    <w:rPr/>
                    <w:t xml:space="preserve">2,054,969 </w:t>
                  </w:r>
                </w:p>
              </w:tc>
            </w:tr>
            <w:tr>
              <w:trPr/>
              <w:tc>
                <w:tcPr>
                  <w:tcW w:w="751" w:type="dxa"/>
                  <w:tcBorders/>
                  <w:vAlign w:val="center"/>
                </w:tcPr>
                <w:p>
                  <w:pPr>
                    <w:pStyle w:val="TableContents"/>
                    <w:bidi w:val="0"/>
                    <w:spacing w:before="0" w:after="283"/>
                    <w:jc w:val="left"/>
                    <w:rPr/>
                  </w:pPr>
                  <w:r>
                    <w:rPr/>
                    <w:t xml:space="preserve">9 </w:t>
                  </w:r>
                </w:p>
              </w:tc>
              <w:tc>
                <w:tcPr>
                  <w:tcW w:w="3481" w:type="dxa"/>
                  <w:tcBorders/>
                  <w:vAlign w:val="center"/>
                </w:tcPr>
                <w:p>
                  <w:pPr>
                    <w:pStyle w:val="TableContents"/>
                    <w:bidi w:val="0"/>
                    <w:spacing w:before="0" w:after="283"/>
                    <w:jc w:val="left"/>
                    <w:rPr/>
                  </w:pPr>
                  <w:r>
                    <w:rPr/>
                    <w:t xml:space="preserve">Italia </w:t>
                  </w:r>
                </w:p>
              </w:tc>
              <w:tc>
                <w:tcPr>
                  <w:tcW w:w="1936" w:type="dxa"/>
                  <w:tcBorders/>
                  <w:vAlign w:val="center"/>
                </w:tcPr>
                <w:p>
                  <w:pPr>
                    <w:pStyle w:val="TableContents"/>
                    <w:bidi w:val="0"/>
                    <w:spacing w:before="0" w:after="283"/>
                    <w:jc w:val="left"/>
                    <w:rPr/>
                  </w:pPr>
                  <w:r>
                    <w:rPr/>
                    <w:t xml:space="preserve">1,937,894 </w:t>
                  </w:r>
                </w:p>
              </w:tc>
            </w:tr>
            <w:tr>
              <w:trPr/>
              <w:tc>
                <w:tcPr>
                  <w:tcW w:w="751" w:type="dxa"/>
                  <w:tcBorders/>
                  <w:vAlign w:val="center"/>
                </w:tcPr>
                <w:p>
                  <w:pPr>
                    <w:pStyle w:val="TableContents"/>
                    <w:bidi w:val="0"/>
                    <w:spacing w:before="0" w:after="283"/>
                    <w:jc w:val="left"/>
                    <w:rPr/>
                  </w:pPr>
                  <w:r>
                    <w:rPr/>
                    <w:t xml:space="preserve">10 </w:t>
                  </w:r>
                </w:p>
              </w:tc>
              <w:tc>
                <w:tcPr>
                  <w:tcW w:w="3481" w:type="dxa"/>
                  <w:tcBorders/>
                  <w:vAlign w:val="center"/>
                </w:tcPr>
                <w:p>
                  <w:pPr>
                    <w:pStyle w:val="TableContents"/>
                    <w:bidi w:val="0"/>
                    <w:spacing w:before="0" w:after="283"/>
                    <w:jc w:val="left"/>
                    <w:rPr/>
                  </w:pPr>
                  <w:r>
                    <w:rPr/>
                    <w:t xml:space="preserve">Kanada </w:t>
                  </w:r>
                </w:p>
              </w:tc>
              <w:tc>
                <w:tcPr>
                  <w:tcW w:w="1936" w:type="dxa"/>
                  <w:tcBorders/>
                  <w:vAlign w:val="center"/>
                </w:tcPr>
                <w:p>
                  <w:pPr>
                    <w:pStyle w:val="TableContents"/>
                    <w:bidi w:val="0"/>
                    <w:spacing w:before="0" w:after="283"/>
                    <w:jc w:val="left"/>
                    <w:rPr/>
                  </w:pPr>
                  <w:r>
                    <w:rPr/>
                    <w:t xml:space="preserve">1,652,412 </w:t>
                  </w:r>
                </w:p>
              </w:tc>
            </w:tr>
            <w:tr>
              <w:trPr/>
              <w:tc>
                <w:tcPr>
                  <w:tcW w:w="751" w:type="dxa"/>
                  <w:tcBorders/>
                  <w:vAlign w:val="center"/>
                </w:tcPr>
                <w:p>
                  <w:pPr>
                    <w:pStyle w:val="TableContents"/>
                    <w:bidi w:val="0"/>
                    <w:spacing w:before="0" w:after="283"/>
                    <w:jc w:val="left"/>
                    <w:rPr/>
                  </w:pPr>
                  <w:r>
                    <w:rPr/>
                    <w:t xml:space="preserve">11 </w:t>
                  </w:r>
                </w:p>
              </w:tc>
              <w:tc>
                <w:tcPr>
                  <w:tcW w:w="3481" w:type="dxa"/>
                  <w:tcBorders/>
                  <w:vAlign w:val="center"/>
                </w:tcPr>
                <w:p>
                  <w:pPr>
                    <w:pStyle w:val="TableContents"/>
                    <w:bidi w:val="0"/>
                    <w:spacing w:before="0" w:after="283"/>
                    <w:jc w:val="left"/>
                    <w:rPr/>
                  </w:pPr>
                  <w:r>
                    <w:rPr/>
                    <w:t xml:space="preserve">Etelä-Korea </w:t>
                  </w:r>
                </w:p>
              </w:tc>
              <w:tc>
                <w:tcPr>
                  <w:tcW w:w="1936" w:type="dxa"/>
                  <w:tcBorders/>
                  <w:vAlign w:val="center"/>
                </w:tcPr>
                <w:p>
                  <w:pPr>
                    <w:pStyle w:val="TableContents"/>
                    <w:bidi w:val="0"/>
                    <w:spacing w:before="0" w:after="283"/>
                    <w:jc w:val="left"/>
                    <w:rPr/>
                  </w:pPr>
                  <w:r>
                    <w:rPr/>
                    <w:t xml:space="preserve">1,538,030 </w:t>
                  </w:r>
                </w:p>
              </w:tc>
            </w:tr>
            <w:tr>
              <w:trPr/>
              <w:tc>
                <w:tcPr>
                  <w:tcW w:w="751" w:type="dxa"/>
                  <w:tcBorders/>
                  <w:vAlign w:val="center"/>
                </w:tcPr>
                <w:p>
                  <w:pPr>
                    <w:pStyle w:val="TableContents"/>
                    <w:bidi w:val="0"/>
                    <w:spacing w:before="0" w:after="283"/>
                    <w:jc w:val="left"/>
                    <w:rPr/>
                  </w:pPr>
                  <w:r>
                    <w:rPr/>
                    <w:t xml:space="preserve">12 </w:t>
                  </w:r>
                </w:p>
              </w:tc>
              <w:tc>
                <w:tcPr>
                  <w:tcW w:w="3481" w:type="dxa"/>
                  <w:tcBorders/>
                  <w:vAlign w:val="center"/>
                </w:tcPr>
                <w:p>
                  <w:pPr>
                    <w:pStyle w:val="TableContents"/>
                    <w:bidi w:val="0"/>
                    <w:spacing w:before="0" w:after="283"/>
                    <w:jc w:val="left"/>
                    <w:rPr/>
                  </w:pPr>
                  <w:r>
                    <w:rPr/>
                    <w:t xml:space="preserve">Venäjä </w:t>
                  </w:r>
                </w:p>
              </w:tc>
              <w:tc>
                <w:tcPr>
                  <w:tcW w:w="1936" w:type="dxa"/>
                  <w:tcBorders/>
                  <w:vAlign w:val="center"/>
                </w:tcPr>
                <w:p>
                  <w:pPr>
                    <w:pStyle w:val="TableContents"/>
                    <w:bidi w:val="0"/>
                    <w:spacing w:before="0" w:after="283"/>
                    <w:jc w:val="left"/>
                    <w:rPr/>
                  </w:pPr>
                  <w:r>
                    <w:rPr/>
                    <w:t xml:space="preserve">1,527,469 </w:t>
                  </w:r>
                </w:p>
              </w:tc>
            </w:tr>
            <w:tr>
              <w:trPr/>
              <w:tc>
                <w:tcPr>
                  <w:tcW w:w="751" w:type="dxa"/>
                  <w:tcBorders/>
                  <w:vAlign w:val="center"/>
                </w:tcPr>
                <w:p>
                  <w:pPr>
                    <w:pStyle w:val="TableContents"/>
                    <w:bidi w:val="0"/>
                    <w:spacing w:before="0" w:after="283"/>
                    <w:jc w:val="left"/>
                    <w:rPr/>
                  </w:pPr>
                  <w:r>
                    <w:rPr/>
                    <w:t xml:space="preserve">13 </w:t>
                  </w:r>
                </w:p>
              </w:tc>
              <w:tc>
                <w:tcPr>
                  <w:tcW w:w="3481" w:type="dxa"/>
                  <w:tcBorders/>
                  <w:vAlign w:val="center"/>
                </w:tcPr>
                <w:p>
                  <w:pPr>
                    <w:pStyle w:val="TableContents"/>
                    <w:bidi w:val="0"/>
                    <w:spacing w:before="0" w:after="283"/>
                    <w:jc w:val="left"/>
                    <w:rPr/>
                  </w:pPr>
                  <w:r>
                    <w:rPr/>
                    <w:t xml:space="preserve">Australia </w:t>
                  </w:r>
                </w:p>
              </w:tc>
              <w:tc>
                <w:tcPr>
                  <w:tcW w:w="1936" w:type="dxa"/>
                  <w:tcBorders/>
                  <w:vAlign w:val="center"/>
                </w:tcPr>
                <w:p>
                  <w:pPr>
                    <w:pStyle w:val="TableContents"/>
                    <w:bidi w:val="0"/>
                    <w:spacing w:before="0" w:after="283"/>
                    <w:jc w:val="left"/>
                    <w:rPr/>
                  </w:pPr>
                  <w:r>
                    <w:rPr/>
                    <w:t xml:space="preserve">1,379,548 </w:t>
                  </w:r>
                </w:p>
              </w:tc>
            </w:tr>
            <w:tr>
              <w:trPr/>
              <w:tc>
                <w:tcPr>
                  <w:tcW w:w="751" w:type="dxa"/>
                  <w:tcBorders/>
                  <w:vAlign w:val="center"/>
                </w:tcPr>
                <w:p>
                  <w:pPr>
                    <w:pStyle w:val="TableContents"/>
                    <w:bidi w:val="0"/>
                    <w:spacing w:before="0" w:after="283"/>
                    <w:jc w:val="left"/>
                    <w:rPr/>
                  </w:pPr>
                  <w:r>
                    <w:rPr/>
                    <w:t xml:space="preserve">14 </w:t>
                  </w:r>
                </w:p>
              </w:tc>
              <w:tc>
                <w:tcPr>
                  <w:tcW w:w="3481" w:type="dxa"/>
                  <w:tcBorders/>
                  <w:vAlign w:val="center"/>
                </w:tcPr>
                <w:p>
                  <w:pPr>
                    <w:pStyle w:val="TableContents"/>
                    <w:bidi w:val="0"/>
                    <w:spacing w:before="0" w:after="283"/>
                    <w:jc w:val="left"/>
                    <w:rPr/>
                  </w:pPr>
                  <w:r>
                    <w:rPr/>
                    <w:t xml:space="preserve">Espanja </w:t>
                  </w:r>
                </w:p>
              </w:tc>
              <w:tc>
                <w:tcPr>
                  <w:tcW w:w="1936" w:type="dxa"/>
                  <w:tcBorders/>
                  <w:vAlign w:val="center"/>
                </w:tcPr>
                <w:p>
                  <w:pPr>
                    <w:pStyle w:val="TableContents"/>
                    <w:bidi w:val="0"/>
                    <w:spacing w:before="0" w:after="283"/>
                    <w:jc w:val="left"/>
                    <w:rPr/>
                  </w:pPr>
                  <w:r>
                    <w:rPr/>
                    <w:t xml:space="preserve">1,313,951 </w:t>
                  </w:r>
                </w:p>
              </w:tc>
            </w:tr>
            <w:tr>
              <w:trPr/>
              <w:tc>
                <w:tcPr>
                  <w:tcW w:w="751" w:type="dxa"/>
                  <w:tcBorders/>
                  <w:vAlign w:val="center"/>
                </w:tcPr>
                <w:p>
                  <w:pPr>
                    <w:pStyle w:val="TableContents"/>
                    <w:bidi w:val="0"/>
                    <w:spacing w:before="0" w:after="283"/>
                    <w:jc w:val="left"/>
                    <w:rPr/>
                  </w:pPr>
                  <w:r>
                    <w:rPr/>
                    <w:t xml:space="preserve">15 </w:t>
                  </w:r>
                </w:p>
              </w:tc>
              <w:tc>
                <w:tcPr>
                  <w:tcW w:w="3481" w:type="dxa"/>
                  <w:tcBorders/>
                  <w:vAlign w:val="center"/>
                </w:tcPr>
                <w:p>
                  <w:pPr>
                    <w:pStyle w:val="TableContents"/>
                    <w:bidi w:val="0"/>
                    <w:spacing w:before="0" w:after="283"/>
                    <w:jc w:val="left"/>
                    <w:rPr/>
                  </w:pPr>
                  <w:r>
                    <w:rPr/>
                    <w:t xml:space="preserve">Meksiko </w:t>
                  </w:r>
                </w:p>
              </w:tc>
              <w:tc>
                <w:tcPr>
                  <w:tcW w:w="1936" w:type="dxa"/>
                  <w:tcBorders/>
                  <w:vAlign w:val="center"/>
                </w:tcPr>
                <w:p>
                  <w:pPr>
                    <w:pStyle w:val="TableContents"/>
                    <w:bidi w:val="0"/>
                    <w:spacing w:before="0" w:after="283"/>
                    <w:jc w:val="left"/>
                    <w:rPr/>
                  </w:pPr>
                  <w:r>
                    <w:rPr/>
                    <w:t xml:space="preserve">1,149,236 </w:t>
                  </w:r>
                </w:p>
              </w:tc>
            </w:tr>
            <w:tr>
              <w:trPr/>
              <w:tc>
                <w:tcPr>
                  <w:tcW w:w="751" w:type="dxa"/>
                  <w:tcBorders/>
                  <w:vAlign w:val="center"/>
                </w:tcPr>
                <w:p>
                  <w:pPr>
                    <w:pStyle w:val="TableContents"/>
                    <w:bidi w:val="0"/>
                    <w:spacing w:before="0" w:after="283"/>
                    <w:jc w:val="left"/>
                    <w:rPr/>
                  </w:pPr>
                  <w:r>
                    <w:rPr/>
                    <w:t xml:space="preserve">16 </w:t>
                  </w:r>
                </w:p>
              </w:tc>
              <w:tc>
                <w:tcPr>
                  <w:tcW w:w="3481" w:type="dxa"/>
                  <w:tcBorders/>
                  <w:vAlign w:val="center"/>
                </w:tcPr>
                <w:p>
                  <w:pPr>
                    <w:pStyle w:val="TableContents"/>
                    <w:bidi w:val="0"/>
                    <w:spacing w:before="0" w:after="283"/>
                    <w:jc w:val="left"/>
                    <w:rPr/>
                  </w:pPr>
                  <w:r>
                    <w:rPr/>
                    <w:t xml:space="preserve">Indonesia </w:t>
                  </w:r>
                </w:p>
              </w:tc>
              <w:tc>
                <w:tcPr>
                  <w:tcW w:w="1936" w:type="dxa"/>
                  <w:tcBorders/>
                  <w:vAlign w:val="center"/>
                </w:tcPr>
                <w:p>
                  <w:pPr>
                    <w:pStyle w:val="TableContents"/>
                    <w:bidi w:val="0"/>
                    <w:spacing w:before="0" w:after="283"/>
                    <w:jc w:val="left"/>
                    <w:rPr/>
                  </w:pPr>
                  <w:r>
                    <w:rPr/>
                    <w:t xml:space="preserve">1,015,411 </w:t>
                  </w:r>
                </w:p>
              </w:tc>
            </w:tr>
            <w:tr>
              <w:trPr/>
              <w:tc>
                <w:tcPr>
                  <w:tcW w:w="751" w:type="dxa"/>
                  <w:tcBorders/>
                  <w:vAlign w:val="center"/>
                </w:tcPr>
                <w:p>
                  <w:pPr>
                    <w:pStyle w:val="TableContents"/>
                    <w:bidi w:val="0"/>
                    <w:spacing w:before="0" w:after="283"/>
                    <w:jc w:val="left"/>
                    <w:rPr/>
                  </w:pPr>
                  <w:r>
                    <w:rPr/>
                    <w:t xml:space="preserve">17 </w:t>
                  </w:r>
                </w:p>
              </w:tc>
              <w:tc>
                <w:tcPr>
                  <w:tcW w:w="3481" w:type="dxa"/>
                  <w:tcBorders/>
                  <w:vAlign w:val="center"/>
                </w:tcPr>
                <w:p>
                  <w:pPr>
                    <w:pStyle w:val="TableContents"/>
                    <w:bidi w:val="0"/>
                    <w:spacing w:before="0" w:after="283"/>
                    <w:jc w:val="left"/>
                    <w:rPr/>
                  </w:pPr>
                  <w:r>
                    <w:rPr/>
                    <w:t xml:space="preserve">Turkki </w:t>
                  </w:r>
                </w:p>
              </w:tc>
              <w:tc>
                <w:tcPr>
                  <w:tcW w:w="1936" w:type="dxa"/>
                  <w:tcBorders/>
                  <w:vAlign w:val="center"/>
                </w:tcPr>
                <w:p>
                  <w:pPr>
                    <w:pStyle w:val="TableContents"/>
                    <w:bidi w:val="0"/>
                    <w:spacing w:before="0" w:after="283"/>
                    <w:jc w:val="left"/>
                    <w:rPr/>
                  </w:pPr>
                  <w:r>
                    <w:rPr/>
                    <w:t xml:space="preserve">849,480 </w:t>
                  </w:r>
                </w:p>
              </w:tc>
            </w:tr>
            <w:tr>
              <w:trPr/>
              <w:tc>
                <w:tcPr>
                  <w:tcW w:w="751" w:type="dxa"/>
                  <w:tcBorders/>
                  <w:vAlign w:val="center"/>
                </w:tcPr>
                <w:p>
                  <w:pPr>
                    <w:pStyle w:val="TableContents"/>
                    <w:bidi w:val="0"/>
                    <w:spacing w:before="0" w:after="283"/>
                    <w:jc w:val="left"/>
                    <w:rPr/>
                  </w:pPr>
                  <w:r>
                    <w:rPr/>
                    <w:t xml:space="preserve">18 </w:t>
                  </w:r>
                </w:p>
              </w:tc>
              <w:tc>
                <w:tcPr>
                  <w:tcW w:w="3481" w:type="dxa"/>
                  <w:tcBorders/>
                  <w:vAlign w:val="center"/>
                </w:tcPr>
                <w:p>
                  <w:pPr>
                    <w:pStyle w:val="TableContents"/>
                    <w:bidi w:val="0"/>
                    <w:spacing w:before="0" w:after="283"/>
                    <w:jc w:val="left"/>
                    <w:rPr/>
                  </w:pPr>
                  <w:r>
                    <w:rPr/>
                    <w:t xml:space="preserve">Alankomaat </w:t>
                  </w:r>
                </w:p>
              </w:tc>
              <w:tc>
                <w:tcPr>
                  <w:tcW w:w="1936" w:type="dxa"/>
                  <w:tcBorders/>
                  <w:vAlign w:val="center"/>
                </w:tcPr>
                <w:p>
                  <w:pPr>
                    <w:pStyle w:val="TableContents"/>
                    <w:bidi w:val="0"/>
                    <w:spacing w:before="0" w:after="283"/>
                    <w:jc w:val="left"/>
                    <w:rPr/>
                  </w:pPr>
                  <w:r>
                    <w:rPr/>
                    <w:t xml:space="preserve">825,745 </w:t>
                  </w:r>
                </w:p>
              </w:tc>
            </w:tr>
            <w:tr>
              <w:trPr/>
              <w:tc>
                <w:tcPr>
                  <w:tcW w:w="751" w:type="dxa"/>
                  <w:tcBorders/>
                  <w:vAlign w:val="center"/>
                </w:tcPr>
                <w:p>
                  <w:pPr>
                    <w:pStyle w:val="TableContents"/>
                    <w:bidi w:val="0"/>
                    <w:spacing w:before="0" w:after="283"/>
                    <w:jc w:val="left"/>
                    <w:rPr/>
                  </w:pPr>
                  <w:r>
                    <w:rPr/>
                    <w:t xml:space="preserve">19 </w:t>
                  </w:r>
                </w:p>
              </w:tc>
              <w:tc>
                <w:tcPr>
                  <w:tcW w:w="3481" w:type="dxa"/>
                  <w:tcBorders/>
                  <w:vAlign w:val="center"/>
                </w:tcPr>
                <w:p>
                  <w:pPr>
                    <w:pStyle w:val="TableContents"/>
                    <w:bidi w:val="0"/>
                    <w:spacing w:before="0" w:after="283"/>
                    <w:jc w:val="left"/>
                    <w:rPr/>
                  </w:pPr>
                  <w:r>
                    <w:rPr/>
                    <w:t xml:space="preserve">Saudi-Arabia </w:t>
                  </w:r>
                </w:p>
              </w:tc>
              <w:tc>
                <w:tcPr>
                  <w:tcW w:w="1936" w:type="dxa"/>
                  <w:tcBorders/>
                  <w:vAlign w:val="center"/>
                </w:tcPr>
                <w:p>
                  <w:pPr>
                    <w:pStyle w:val="TableContents"/>
                    <w:bidi w:val="0"/>
                    <w:spacing w:before="0" w:after="283"/>
                    <w:jc w:val="left"/>
                    <w:rPr/>
                  </w:pPr>
                  <w:r>
                    <w:rPr/>
                    <w:t xml:space="preserve">683,827 </w:t>
                  </w:r>
                </w:p>
              </w:tc>
            </w:tr>
            <w:tr>
              <w:trPr/>
              <w:tc>
                <w:tcPr>
                  <w:tcW w:w="751" w:type="dxa"/>
                  <w:tcBorders/>
                  <w:vAlign w:val="center"/>
                </w:tcPr>
                <w:p>
                  <w:pPr>
                    <w:pStyle w:val="TableContents"/>
                    <w:bidi w:val="0"/>
                    <w:spacing w:before="0" w:after="283"/>
                    <w:jc w:val="left"/>
                    <w:rPr/>
                  </w:pPr>
                  <w:r>
                    <w:rPr/>
                    <w:t xml:space="preserve">20 </w:t>
                  </w:r>
                </w:p>
              </w:tc>
              <w:tc>
                <w:tcPr>
                  <w:tcW w:w="3481" w:type="dxa"/>
                  <w:tcBorders/>
                  <w:vAlign w:val="center"/>
                </w:tcPr>
                <w:p>
                  <w:pPr>
                    <w:pStyle w:val="TableContents"/>
                    <w:bidi w:val="0"/>
                    <w:spacing w:before="0" w:after="283"/>
                    <w:jc w:val="left"/>
                    <w:rPr/>
                  </w:pPr>
                  <w:r>
                    <w:rPr/>
                    <w:t xml:space="preserve">Sveitsi </w:t>
                  </w:r>
                </w:p>
              </w:tc>
              <w:tc>
                <w:tcPr>
                  <w:tcW w:w="1936" w:type="dxa"/>
                  <w:tcBorders/>
                  <w:vAlign w:val="center"/>
                </w:tcPr>
                <w:p>
                  <w:pPr>
                    <w:pStyle w:val="TableContents"/>
                    <w:bidi w:val="0"/>
                    <w:spacing w:before="0" w:after="283"/>
                    <w:jc w:val="left"/>
                    <w:rPr/>
                  </w:pPr>
                  <w:r>
                    <w:rPr/>
                    <w:t xml:space="preserve">678,575 </w:t>
                  </w:r>
                </w:p>
              </w:tc>
            </w:tr>
            <w:tr>
              <w:trPr/>
              <w:tc>
                <w:tcPr>
                  <w:tcW w:w="751" w:type="dxa"/>
                  <w:tcBorders/>
                  <w:vAlign w:val="center"/>
                </w:tcPr>
                <w:p>
                  <w:pPr>
                    <w:pStyle w:val="TableContents"/>
                    <w:bidi w:val="0"/>
                    <w:spacing w:before="0" w:after="283"/>
                    <w:jc w:val="left"/>
                    <w:rPr/>
                  </w:pPr>
                  <w:r>
                    <w:rPr/>
                    <w:t xml:space="preserve">21 </w:t>
                  </w:r>
                </w:p>
              </w:tc>
              <w:tc>
                <w:tcPr>
                  <w:tcW w:w="3481" w:type="dxa"/>
                  <w:tcBorders/>
                  <w:vAlign w:val="center"/>
                </w:tcPr>
                <w:p>
                  <w:pPr>
                    <w:pStyle w:val="TableContents"/>
                    <w:bidi w:val="0"/>
                    <w:spacing w:before="0" w:after="283"/>
                    <w:jc w:val="left"/>
                    <w:rPr/>
                  </w:pPr>
                  <w:r>
                    <w:rPr/>
                    <w:t xml:space="preserve">Argentiina </w:t>
                  </w:r>
                </w:p>
              </w:tc>
              <w:tc>
                <w:tcPr>
                  <w:tcW w:w="1936" w:type="dxa"/>
                  <w:tcBorders/>
                  <w:vAlign w:val="center"/>
                </w:tcPr>
                <w:p>
                  <w:pPr>
                    <w:pStyle w:val="TableContents"/>
                    <w:bidi w:val="0"/>
                    <w:spacing w:before="0" w:after="283"/>
                    <w:jc w:val="left"/>
                    <w:rPr/>
                  </w:pPr>
                  <w:r>
                    <w:rPr/>
                    <w:t xml:space="preserve">637,717 </w:t>
                  </w:r>
                </w:p>
              </w:tc>
            </w:tr>
            <w:tr>
              <w:trPr/>
              <w:tc>
                <w:tcPr>
                  <w:tcW w:w="751" w:type="dxa"/>
                  <w:tcBorders/>
                  <w:vAlign w:val="center"/>
                </w:tcPr>
                <w:p>
                  <w:pPr>
                    <w:pStyle w:val="TableContents"/>
                    <w:bidi w:val="0"/>
                    <w:spacing w:before="0" w:after="283"/>
                    <w:jc w:val="left"/>
                    <w:rPr/>
                  </w:pPr>
                  <w:r>
                    <w:rPr/>
                    <w:t xml:space="preserve">22 </w:t>
                  </w:r>
                </w:p>
              </w:tc>
              <w:tc>
                <w:tcPr>
                  <w:tcW w:w="3481" w:type="dxa"/>
                  <w:tcBorders/>
                  <w:vAlign w:val="center"/>
                </w:tcPr>
                <w:p>
                  <w:pPr>
                    <w:pStyle w:val="TableContents"/>
                    <w:bidi w:val="0"/>
                    <w:spacing w:before="0" w:after="283"/>
                    <w:jc w:val="left"/>
                    <w:rPr/>
                  </w:pPr>
                  <w:r>
                    <w:rPr/>
                    <w:t xml:space="preserve">Taiwan </w:t>
                  </w:r>
                </w:p>
              </w:tc>
              <w:tc>
                <w:tcPr>
                  <w:tcW w:w="1936" w:type="dxa"/>
                  <w:tcBorders/>
                  <w:vAlign w:val="center"/>
                </w:tcPr>
                <w:p>
                  <w:pPr>
                    <w:pStyle w:val="TableContents"/>
                    <w:bidi w:val="0"/>
                    <w:spacing w:before="0" w:after="283"/>
                    <w:jc w:val="left"/>
                    <w:rPr/>
                  </w:pPr>
                  <w:r>
                    <w:rPr/>
                    <w:t xml:space="preserve">579,302 </w:t>
                  </w:r>
                </w:p>
              </w:tc>
            </w:tr>
            <w:tr>
              <w:trPr/>
              <w:tc>
                <w:tcPr>
                  <w:tcW w:w="751" w:type="dxa"/>
                  <w:tcBorders/>
                  <w:vAlign w:val="center"/>
                </w:tcPr>
                <w:p>
                  <w:pPr>
                    <w:pStyle w:val="TableContents"/>
                    <w:bidi w:val="0"/>
                    <w:spacing w:before="0" w:after="283"/>
                    <w:jc w:val="left"/>
                    <w:rPr/>
                  </w:pPr>
                  <w:r>
                    <w:rPr/>
                    <w:t xml:space="preserve">23 </w:t>
                  </w:r>
                </w:p>
              </w:tc>
              <w:tc>
                <w:tcPr>
                  <w:tcW w:w="3481" w:type="dxa"/>
                  <w:tcBorders/>
                  <w:vAlign w:val="center"/>
                </w:tcPr>
                <w:p>
                  <w:pPr>
                    <w:pStyle w:val="TableContents"/>
                    <w:bidi w:val="0"/>
                    <w:spacing w:before="0" w:after="283"/>
                    <w:jc w:val="left"/>
                    <w:rPr/>
                  </w:pPr>
                  <w:r>
                    <w:rPr/>
                    <w:t xml:space="preserve">Ruotsi </w:t>
                  </w:r>
                </w:p>
              </w:tc>
              <w:tc>
                <w:tcPr>
                  <w:tcW w:w="1936" w:type="dxa"/>
                  <w:tcBorders/>
                  <w:vAlign w:val="center"/>
                </w:tcPr>
                <w:p>
                  <w:pPr>
                    <w:pStyle w:val="TableContents"/>
                    <w:bidi w:val="0"/>
                    <w:spacing w:before="0" w:after="283"/>
                    <w:jc w:val="left"/>
                    <w:rPr/>
                  </w:pPr>
                  <w:r>
                    <w:rPr/>
                    <w:t xml:space="preserve">538,575 </w:t>
                  </w:r>
                </w:p>
              </w:tc>
            </w:tr>
            <w:tr>
              <w:trPr/>
              <w:tc>
                <w:tcPr>
                  <w:tcW w:w="751" w:type="dxa"/>
                  <w:tcBorders/>
                  <w:vAlign w:val="center"/>
                </w:tcPr>
                <w:p>
                  <w:pPr>
                    <w:pStyle w:val="TableContents"/>
                    <w:bidi w:val="0"/>
                    <w:spacing w:before="0" w:after="283"/>
                    <w:jc w:val="left"/>
                    <w:rPr/>
                  </w:pPr>
                  <w:r>
                    <w:rPr/>
                    <w:t xml:space="preserve">24 </w:t>
                  </w:r>
                </w:p>
              </w:tc>
              <w:tc>
                <w:tcPr>
                  <w:tcW w:w="3481" w:type="dxa"/>
                  <w:tcBorders/>
                  <w:vAlign w:val="center"/>
                </w:tcPr>
                <w:p>
                  <w:pPr>
                    <w:pStyle w:val="TableContents"/>
                    <w:bidi w:val="0"/>
                    <w:spacing w:before="0" w:after="283"/>
                    <w:jc w:val="left"/>
                    <w:rPr/>
                  </w:pPr>
                  <w:r>
                    <w:rPr/>
                    <w:t xml:space="preserve">Puola </w:t>
                  </w:r>
                </w:p>
              </w:tc>
              <w:tc>
                <w:tcPr>
                  <w:tcW w:w="1936" w:type="dxa"/>
                  <w:tcBorders/>
                  <w:vAlign w:val="center"/>
                </w:tcPr>
                <w:p>
                  <w:pPr>
                    <w:pStyle w:val="TableContents"/>
                    <w:bidi w:val="0"/>
                    <w:spacing w:before="0" w:after="283"/>
                    <w:jc w:val="left"/>
                    <w:rPr/>
                  </w:pPr>
                  <w:r>
                    <w:rPr/>
                    <w:t xml:space="preserve">524,886 </w:t>
                  </w:r>
                </w:p>
              </w:tc>
            </w:tr>
            <w:tr>
              <w:trPr/>
              <w:tc>
                <w:tcPr>
                  <w:tcW w:w="751" w:type="dxa"/>
                  <w:tcBorders/>
                  <w:vAlign w:val="center"/>
                </w:tcPr>
                <w:p>
                  <w:pPr>
                    <w:pStyle w:val="TableContents"/>
                    <w:bidi w:val="0"/>
                    <w:spacing w:before="0" w:after="283"/>
                    <w:jc w:val="left"/>
                    <w:rPr/>
                  </w:pPr>
                  <w:r>
                    <w:rPr/>
                    <w:t xml:space="preserve">25 </w:t>
                  </w:r>
                </w:p>
              </w:tc>
              <w:tc>
                <w:tcPr>
                  <w:tcW w:w="3481" w:type="dxa"/>
                  <w:tcBorders/>
                  <w:vAlign w:val="center"/>
                </w:tcPr>
                <w:p>
                  <w:pPr>
                    <w:pStyle w:val="TableContents"/>
                    <w:bidi w:val="0"/>
                    <w:spacing w:before="0" w:after="283"/>
                    <w:jc w:val="left"/>
                    <w:rPr/>
                  </w:pPr>
                  <w:r>
                    <w:rPr/>
                    <w:t xml:space="preserve">Belgia </w:t>
                  </w:r>
                </w:p>
              </w:tc>
              <w:tc>
                <w:tcPr>
                  <w:tcW w:w="1936" w:type="dxa"/>
                  <w:tcBorders/>
                  <w:vAlign w:val="center"/>
                </w:tcPr>
                <w:p>
                  <w:pPr>
                    <w:pStyle w:val="TableContents"/>
                    <w:bidi w:val="0"/>
                    <w:spacing w:before="0" w:after="283"/>
                    <w:jc w:val="left"/>
                    <w:rPr/>
                  </w:pPr>
                  <w:r>
                    <w:rPr/>
                    <w:t xml:space="preserve">494,733 </w:t>
                  </w:r>
                </w:p>
              </w:tc>
            </w:tr>
            <w:tr>
              <w:trPr/>
              <w:tc>
                <w:tcPr>
                  <w:tcW w:w="751" w:type="dxa"/>
                  <w:tcBorders/>
                  <w:vAlign w:val="center"/>
                </w:tcPr>
                <w:p>
                  <w:pPr>
                    <w:pStyle w:val="TableContents"/>
                    <w:bidi w:val="0"/>
                    <w:spacing w:before="0" w:after="283"/>
                    <w:jc w:val="left"/>
                    <w:rPr/>
                  </w:pPr>
                  <w:r>
                    <w:rPr/>
                    <w:t xml:space="preserve">26 </w:t>
                  </w:r>
                </w:p>
              </w:tc>
              <w:tc>
                <w:tcPr>
                  <w:tcW w:w="3481" w:type="dxa"/>
                  <w:tcBorders/>
                  <w:vAlign w:val="center"/>
                </w:tcPr>
                <w:p>
                  <w:pPr>
                    <w:pStyle w:val="TableContents"/>
                    <w:bidi w:val="0"/>
                    <w:spacing w:before="0" w:after="283"/>
                    <w:jc w:val="left"/>
                    <w:rPr/>
                  </w:pPr>
                  <w:r>
                    <w:rPr/>
                    <w:t xml:space="preserve">Thaimaa </w:t>
                  </w:r>
                </w:p>
              </w:tc>
              <w:tc>
                <w:tcPr>
                  <w:tcW w:w="1936" w:type="dxa"/>
                  <w:tcBorders/>
                  <w:vAlign w:val="center"/>
                </w:tcPr>
                <w:p>
                  <w:pPr>
                    <w:pStyle w:val="TableContents"/>
                    <w:bidi w:val="0"/>
                    <w:spacing w:before="0" w:after="283"/>
                    <w:jc w:val="left"/>
                    <w:rPr/>
                  </w:pPr>
                  <w:r>
                    <w:rPr/>
                    <w:t xml:space="preserve">455,378 </w:t>
                  </w:r>
                </w:p>
              </w:tc>
            </w:tr>
            <w:tr>
              <w:trPr/>
              <w:tc>
                <w:tcPr>
                  <w:tcW w:w="751" w:type="dxa"/>
                  <w:tcBorders/>
                  <w:vAlign w:val="center"/>
                </w:tcPr>
                <w:p>
                  <w:pPr>
                    <w:pStyle w:val="TableContents"/>
                    <w:bidi w:val="0"/>
                    <w:spacing w:before="0" w:after="283"/>
                    <w:jc w:val="left"/>
                    <w:rPr/>
                  </w:pPr>
                  <w:r>
                    <w:rPr/>
                    <w:t xml:space="preserve">27 </w:t>
                  </w:r>
                </w:p>
              </w:tc>
              <w:tc>
                <w:tcPr>
                  <w:tcW w:w="3481" w:type="dxa"/>
                  <w:tcBorders/>
                  <w:vAlign w:val="center"/>
                </w:tcPr>
                <w:p>
                  <w:pPr>
                    <w:pStyle w:val="TableContents"/>
                    <w:bidi w:val="0"/>
                    <w:spacing w:before="0" w:after="283"/>
                    <w:jc w:val="left"/>
                    <w:rPr/>
                  </w:pPr>
                  <w:r>
                    <w:rPr/>
                    <w:t xml:space="preserve">Iran </w:t>
                  </w:r>
                </w:p>
              </w:tc>
              <w:tc>
                <w:tcPr>
                  <w:tcW w:w="1936" w:type="dxa"/>
                  <w:tcBorders/>
                  <w:vAlign w:val="center"/>
                </w:tcPr>
                <w:p>
                  <w:pPr>
                    <w:pStyle w:val="TableContents"/>
                    <w:bidi w:val="0"/>
                    <w:spacing w:before="0" w:after="283"/>
                    <w:jc w:val="left"/>
                    <w:rPr/>
                  </w:pPr>
                  <w:r>
                    <w:rPr/>
                    <w:t xml:space="preserve">431,920 </w:t>
                  </w:r>
                </w:p>
              </w:tc>
            </w:tr>
            <w:tr>
              <w:trPr/>
              <w:tc>
                <w:tcPr>
                  <w:tcW w:w="751" w:type="dxa"/>
                  <w:tcBorders/>
                  <w:vAlign w:val="center"/>
                </w:tcPr>
                <w:p>
                  <w:pPr>
                    <w:pStyle w:val="TableContents"/>
                    <w:bidi w:val="0"/>
                    <w:spacing w:before="0" w:after="283"/>
                    <w:jc w:val="left"/>
                    <w:rPr/>
                  </w:pPr>
                  <w:r>
                    <w:rPr/>
                    <w:t xml:space="preserve">28 </w:t>
                  </w:r>
                </w:p>
              </w:tc>
              <w:tc>
                <w:tcPr>
                  <w:tcW w:w="3481" w:type="dxa"/>
                  <w:tcBorders/>
                  <w:vAlign w:val="center"/>
                </w:tcPr>
                <w:p>
                  <w:pPr>
                    <w:pStyle w:val="TableContents"/>
                    <w:bidi w:val="0"/>
                    <w:spacing w:before="0" w:after="283"/>
                    <w:jc w:val="left"/>
                    <w:rPr/>
                  </w:pPr>
                  <w:r>
                    <w:rPr/>
                    <w:t xml:space="preserve">Itävalta </w:t>
                  </w:r>
                </w:p>
              </w:tc>
              <w:tc>
                <w:tcPr>
                  <w:tcW w:w="1936" w:type="dxa"/>
                  <w:tcBorders/>
                  <w:vAlign w:val="center"/>
                </w:tcPr>
                <w:p>
                  <w:pPr>
                    <w:pStyle w:val="TableContents"/>
                    <w:bidi w:val="0"/>
                    <w:spacing w:before="0" w:after="283"/>
                    <w:jc w:val="left"/>
                    <w:rPr/>
                  </w:pPr>
                  <w:r>
                    <w:rPr/>
                    <w:t xml:space="preserve">416,845 </w:t>
                  </w:r>
                </w:p>
              </w:tc>
            </w:tr>
            <w:tr>
              <w:trPr/>
              <w:tc>
                <w:tcPr>
                  <w:tcW w:w="751" w:type="dxa"/>
                  <w:tcBorders/>
                  <w:vAlign w:val="center"/>
                </w:tcPr>
                <w:p>
                  <w:pPr>
                    <w:pStyle w:val="TableContents"/>
                    <w:bidi w:val="0"/>
                    <w:spacing w:before="0" w:after="283"/>
                    <w:jc w:val="left"/>
                    <w:rPr/>
                  </w:pPr>
                  <w:r>
                    <w:rPr/>
                    <w:t xml:space="preserve">29 </w:t>
                  </w:r>
                </w:p>
              </w:tc>
              <w:tc>
                <w:tcPr>
                  <w:tcW w:w="3481" w:type="dxa"/>
                  <w:tcBorders/>
                  <w:vAlign w:val="center"/>
                </w:tcPr>
                <w:p>
                  <w:pPr>
                    <w:pStyle w:val="TableContents"/>
                    <w:bidi w:val="0"/>
                    <w:spacing w:before="0" w:after="283"/>
                    <w:jc w:val="left"/>
                    <w:rPr/>
                  </w:pPr>
                  <w:r>
                    <w:rPr/>
                    <w:t xml:space="preserve">Norja </w:t>
                  </w:r>
                </w:p>
              </w:tc>
              <w:tc>
                <w:tcPr>
                  <w:tcW w:w="1936" w:type="dxa"/>
                  <w:tcBorders/>
                  <w:vAlign w:val="center"/>
                </w:tcPr>
                <w:p>
                  <w:pPr>
                    <w:pStyle w:val="TableContents"/>
                    <w:bidi w:val="0"/>
                    <w:spacing w:before="0" w:after="283"/>
                    <w:jc w:val="left"/>
                    <w:rPr/>
                  </w:pPr>
                  <w:r>
                    <w:rPr/>
                    <w:t xml:space="preserve">396,457 </w:t>
                  </w:r>
                </w:p>
              </w:tc>
            </w:tr>
            <w:tr>
              <w:trPr/>
              <w:tc>
                <w:tcPr>
                  <w:tcW w:w="751" w:type="dxa"/>
                  <w:tcBorders/>
                  <w:vAlign w:val="center"/>
                </w:tcPr>
                <w:p>
                  <w:pPr>
                    <w:pStyle w:val="TableContents"/>
                    <w:bidi w:val="0"/>
                    <w:spacing w:before="0" w:after="283"/>
                    <w:jc w:val="left"/>
                    <w:rPr/>
                  </w:pPr>
                  <w:r>
                    <w:rPr/>
                    <w:t xml:space="preserve">30 </w:t>
                  </w:r>
                </w:p>
              </w:tc>
              <w:tc>
                <w:tcPr>
                  <w:tcW w:w="3481" w:type="dxa"/>
                  <w:tcBorders/>
                  <w:vAlign w:val="center"/>
                </w:tcPr>
                <w:p>
                  <w:pPr>
                    <w:pStyle w:val="TableContents"/>
                    <w:bidi w:val="0"/>
                    <w:spacing w:before="0" w:after="283"/>
                    <w:jc w:val="left"/>
                    <w:rPr/>
                  </w:pPr>
                  <w:r>
                    <w:rPr/>
                    <w:t xml:space="preserve">Yhdistyneet arabiemiirikunnat </w:t>
                  </w:r>
                </w:p>
              </w:tc>
              <w:tc>
                <w:tcPr>
                  <w:tcW w:w="1936" w:type="dxa"/>
                  <w:tcBorders/>
                  <w:vAlign w:val="center"/>
                </w:tcPr>
                <w:p>
                  <w:pPr>
                    <w:pStyle w:val="TableContents"/>
                    <w:bidi w:val="0"/>
                    <w:spacing w:before="0" w:after="283"/>
                    <w:jc w:val="left"/>
                    <w:rPr/>
                  </w:pPr>
                  <w:r>
                    <w:rPr/>
                    <w:t xml:space="preserve">377,435 </w:t>
                  </w:r>
                </w:p>
              </w:tc>
            </w:tr>
            <w:tr>
              <w:trPr/>
              <w:tc>
                <w:tcPr>
                  <w:tcW w:w="751" w:type="dxa"/>
                  <w:tcBorders/>
                  <w:vAlign w:val="center"/>
                </w:tcPr>
                <w:p>
                  <w:pPr>
                    <w:pStyle w:val="TableContents"/>
                    <w:bidi w:val="0"/>
                    <w:spacing w:before="0" w:after="283"/>
                    <w:jc w:val="left"/>
                    <w:rPr/>
                  </w:pPr>
                  <w:r>
                    <w:rPr/>
                    <w:t xml:space="preserve">31 </w:t>
                  </w:r>
                </w:p>
              </w:tc>
              <w:tc>
                <w:tcPr>
                  <w:tcW w:w="3481" w:type="dxa"/>
                  <w:tcBorders/>
                  <w:vAlign w:val="center"/>
                </w:tcPr>
                <w:p>
                  <w:pPr>
                    <w:pStyle w:val="TableContents"/>
                    <w:bidi w:val="0"/>
                    <w:spacing w:before="0" w:after="283"/>
                    <w:jc w:val="left"/>
                    <w:rPr/>
                  </w:pPr>
                  <w:r>
                    <w:rPr/>
                    <w:t xml:space="preserve">Nigeria </w:t>
                  </w:r>
                </w:p>
              </w:tc>
              <w:tc>
                <w:tcPr>
                  <w:tcW w:w="1936" w:type="dxa"/>
                  <w:tcBorders/>
                  <w:vAlign w:val="center"/>
                </w:tcPr>
                <w:p>
                  <w:pPr>
                    <w:pStyle w:val="TableContents"/>
                    <w:bidi w:val="0"/>
                    <w:spacing w:before="0" w:after="283"/>
                    <w:jc w:val="left"/>
                    <w:rPr/>
                  </w:pPr>
                  <w:r>
                    <w:rPr/>
                    <w:t xml:space="preserve">376,284 </w:t>
                  </w:r>
                </w:p>
              </w:tc>
            </w:tr>
            <w:tr>
              <w:trPr/>
              <w:tc>
                <w:tcPr>
                  <w:tcW w:w="751" w:type="dxa"/>
                  <w:tcBorders/>
                  <w:vAlign w:val="center"/>
                </w:tcPr>
                <w:p>
                  <w:pPr>
                    <w:pStyle w:val="TableContents"/>
                    <w:bidi w:val="0"/>
                    <w:spacing w:before="0" w:after="283"/>
                    <w:jc w:val="left"/>
                    <w:rPr/>
                  </w:pPr>
                  <w:r>
                    <w:rPr/>
                    <w:t xml:space="preserve">32 </w:t>
                  </w:r>
                </w:p>
              </w:tc>
              <w:tc>
                <w:tcPr>
                  <w:tcW w:w="3481" w:type="dxa"/>
                  <w:tcBorders/>
                  <w:vAlign w:val="center"/>
                </w:tcPr>
                <w:p>
                  <w:pPr>
                    <w:pStyle w:val="TableContents"/>
                    <w:bidi w:val="0"/>
                    <w:spacing w:before="0" w:after="283"/>
                    <w:jc w:val="left"/>
                    <w:rPr/>
                  </w:pPr>
                  <w:r>
                    <w:rPr/>
                    <w:t xml:space="preserve">Israel </w:t>
                  </w:r>
                </w:p>
              </w:tc>
              <w:tc>
                <w:tcPr>
                  <w:tcW w:w="1936" w:type="dxa"/>
                  <w:tcBorders/>
                  <w:vAlign w:val="center"/>
                </w:tcPr>
                <w:p>
                  <w:pPr>
                    <w:pStyle w:val="TableContents"/>
                    <w:bidi w:val="0"/>
                    <w:spacing w:before="0" w:after="283"/>
                    <w:jc w:val="left"/>
                    <w:rPr/>
                  </w:pPr>
                  <w:r>
                    <w:rPr/>
                    <w:t xml:space="preserve">350,609 </w:t>
                  </w:r>
                </w:p>
              </w:tc>
            </w:tr>
            <w:tr>
              <w:trPr/>
              <w:tc>
                <w:tcPr>
                  <w:tcW w:w="751" w:type="dxa"/>
                  <w:tcBorders/>
                  <w:vAlign w:val="center"/>
                </w:tcPr>
                <w:p>
                  <w:pPr>
                    <w:pStyle w:val="TableContents"/>
                    <w:bidi w:val="0"/>
                    <w:spacing w:before="0" w:after="283"/>
                    <w:jc w:val="left"/>
                    <w:rPr/>
                  </w:pPr>
                  <w:r>
                    <w:rPr/>
                    <w:t xml:space="preserve">33 </w:t>
                  </w:r>
                </w:p>
              </w:tc>
              <w:tc>
                <w:tcPr>
                  <w:tcW w:w="3481" w:type="dxa"/>
                  <w:tcBorders/>
                  <w:vAlign w:val="center"/>
                </w:tcPr>
                <w:p>
                  <w:pPr>
                    <w:pStyle w:val="TableContents"/>
                    <w:bidi w:val="0"/>
                    <w:spacing w:before="0" w:after="283"/>
                    <w:jc w:val="left"/>
                    <w:rPr/>
                  </w:pPr>
                  <w:r>
                    <w:rPr/>
                    <w:t xml:space="preserve">Etelä-Afrikka </w:t>
                  </w:r>
                </w:p>
              </w:tc>
              <w:tc>
                <w:tcPr>
                  <w:tcW w:w="1936" w:type="dxa"/>
                  <w:tcBorders/>
                  <w:vAlign w:val="center"/>
                </w:tcPr>
                <w:p>
                  <w:pPr>
                    <w:pStyle w:val="TableContents"/>
                    <w:bidi w:val="0"/>
                    <w:spacing w:before="0" w:after="283"/>
                    <w:jc w:val="left"/>
                    <w:rPr/>
                  </w:pPr>
                  <w:r>
                    <w:rPr/>
                    <w:t xml:space="preserve">349,299 </w:t>
                  </w:r>
                </w:p>
              </w:tc>
            </w:tr>
            <w:tr>
              <w:trPr/>
              <w:tc>
                <w:tcPr>
                  <w:tcW w:w="751" w:type="dxa"/>
                  <w:tcBorders/>
                  <w:vAlign w:val="center"/>
                </w:tcPr>
                <w:p>
                  <w:pPr>
                    <w:pStyle w:val="TableContents"/>
                    <w:bidi w:val="0"/>
                    <w:spacing w:before="0" w:after="283"/>
                    <w:jc w:val="left"/>
                    <w:rPr/>
                  </w:pPr>
                  <w:r>
                    <w:rPr/>
                    <w:t xml:space="preserve">34 </w:t>
                  </w:r>
                </w:p>
              </w:tc>
              <w:tc>
                <w:tcPr>
                  <w:tcW w:w="3481" w:type="dxa"/>
                  <w:tcBorders/>
                  <w:vAlign w:val="center"/>
                </w:tcPr>
                <w:p>
                  <w:pPr>
                    <w:pStyle w:val="TableContents"/>
                    <w:bidi w:val="0"/>
                    <w:spacing w:before="0" w:after="283"/>
                    <w:jc w:val="left"/>
                    <w:rPr/>
                  </w:pPr>
                  <w:r>
                    <w:rPr/>
                    <w:t xml:space="preserve">Hong Kong </w:t>
                  </w:r>
                </w:p>
              </w:tc>
              <w:tc>
                <w:tcPr>
                  <w:tcW w:w="1936" w:type="dxa"/>
                  <w:tcBorders/>
                  <w:vAlign w:val="center"/>
                </w:tcPr>
                <w:p>
                  <w:pPr>
                    <w:pStyle w:val="TableContents"/>
                    <w:bidi w:val="0"/>
                    <w:spacing w:before="0" w:after="283"/>
                    <w:jc w:val="left"/>
                    <w:rPr/>
                  </w:pPr>
                  <w:r>
                    <w:rPr/>
                    <w:t xml:space="preserve">341,659 </w:t>
                  </w:r>
                </w:p>
              </w:tc>
            </w:tr>
            <w:tr>
              <w:trPr/>
              <w:tc>
                <w:tcPr>
                  <w:tcW w:w="751" w:type="dxa"/>
                  <w:tcBorders/>
                  <w:vAlign w:val="center"/>
                </w:tcPr>
                <w:p>
                  <w:pPr>
                    <w:pStyle w:val="TableContents"/>
                    <w:bidi w:val="0"/>
                    <w:spacing w:before="0" w:after="283"/>
                    <w:jc w:val="left"/>
                    <w:rPr/>
                  </w:pPr>
                  <w:r>
                    <w:rPr/>
                    <w:t xml:space="preserve">35 </w:t>
                  </w:r>
                </w:p>
              </w:tc>
              <w:tc>
                <w:tcPr>
                  <w:tcW w:w="3481" w:type="dxa"/>
                  <w:tcBorders/>
                  <w:vAlign w:val="center"/>
                </w:tcPr>
                <w:p>
                  <w:pPr>
                    <w:pStyle w:val="TableContents"/>
                    <w:bidi w:val="0"/>
                    <w:spacing w:before="0" w:after="283"/>
                    <w:jc w:val="left"/>
                    <w:rPr/>
                  </w:pPr>
                  <w:r>
                    <w:rPr/>
                    <w:t xml:space="preserve">Irlanti </w:t>
                  </w:r>
                </w:p>
              </w:tc>
              <w:tc>
                <w:tcPr>
                  <w:tcW w:w="1936" w:type="dxa"/>
                  <w:tcBorders/>
                  <w:vAlign w:val="center"/>
                </w:tcPr>
                <w:p>
                  <w:pPr>
                    <w:pStyle w:val="TableContents"/>
                    <w:bidi w:val="0"/>
                    <w:spacing w:before="0" w:after="283"/>
                    <w:jc w:val="left"/>
                    <w:rPr/>
                  </w:pPr>
                  <w:r>
                    <w:rPr/>
                    <w:t xml:space="preserve">333,994 </w:t>
                  </w:r>
                </w:p>
              </w:tc>
            </w:tr>
            <w:tr>
              <w:trPr/>
              <w:tc>
                <w:tcPr>
                  <w:tcW w:w="751" w:type="dxa"/>
                  <w:tcBorders/>
                  <w:vAlign w:val="center"/>
                </w:tcPr>
                <w:p>
                  <w:pPr>
                    <w:pStyle w:val="TableContents"/>
                    <w:bidi w:val="0"/>
                    <w:spacing w:before="0" w:after="283"/>
                    <w:jc w:val="left"/>
                    <w:rPr/>
                  </w:pPr>
                  <w:r>
                    <w:rPr/>
                    <w:t xml:space="preserve">36 </w:t>
                  </w:r>
                </w:p>
              </w:tc>
              <w:tc>
                <w:tcPr>
                  <w:tcW w:w="3481" w:type="dxa"/>
                  <w:tcBorders/>
                  <w:vAlign w:val="center"/>
                </w:tcPr>
                <w:p>
                  <w:pPr>
                    <w:pStyle w:val="TableContents"/>
                    <w:bidi w:val="0"/>
                    <w:spacing w:before="0" w:after="283"/>
                    <w:jc w:val="left"/>
                    <w:rPr/>
                  </w:pPr>
                  <w:r>
                    <w:rPr/>
                    <w:t xml:space="preserve">Tanska </w:t>
                  </w:r>
                </w:p>
              </w:tc>
              <w:tc>
                <w:tcPr>
                  <w:tcW w:w="1936" w:type="dxa"/>
                  <w:tcBorders/>
                  <w:vAlign w:val="center"/>
                </w:tcPr>
                <w:p>
                  <w:pPr>
                    <w:pStyle w:val="TableContents"/>
                    <w:bidi w:val="0"/>
                    <w:spacing w:before="0" w:after="283"/>
                    <w:jc w:val="left"/>
                    <w:rPr/>
                  </w:pPr>
                  <w:r>
                    <w:rPr/>
                    <w:t xml:space="preserve">324,484 </w:t>
                  </w:r>
                </w:p>
              </w:tc>
            </w:tr>
            <w:tr>
              <w:trPr/>
              <w:tc>
                <w:tcPr>
                  <w:tcW w:w="751" w:type="dxa"/>
                  <w:tcBorders/>
                  <w:vAlign w:val="center"/>
                </w:tcPr>
                <w:p>
                  <w:pPr>
                    <w:pStyle w:val="TableContents"/>
                    <w:bidi w:val="0"/>
                    <w:spacing w:before="0" w:after="283"/>
                    <w:jc w:val="left"/>
                    <w:rPr/>
                  </w:pPr>
                  <w:r>
                    <w:rPr/>
                    <w:t xml:space="preserve">37 </w:t>
                  </w:r>
                </w:p>
              </w:tc>
              <w:tc>
                <w:tcPr>
                  <w:tcW w:w="3481" w:type="dxa"/>
                  <w:tcBorders/>
                  <w:vAlign w:val="center"/>
                </w:tcPr>
                <w:p>
                  <w:pPr>
                    <w:pStyle w:val="TableContents"/>
                    <w:bidi w:val="0"/>
                    <w:spacing w:before="0" w:after="283"/>
                    <w:jc w:val="left"/>
                    <w:rPr/>
                  </w:pPr>
                  <w:r>
                    <w:rPr/>
                    <w:t xml:space="preserve">Singapore </w:t>
                  </w:r>
                </w:p>
              </w:tc>
              <w:tc>
                <w:tcPr>
                  <w:tcW w:w="1936" w:type="dxa"/>
                  <w:tcBorders/>
                  <w:vAlign w:val="center"/>
                </w:tcPr>
                <w:p>
                  <w:pPr>
                    <w:pStyle w:val="TableContents"/>
                    <w:bidi w:val="0"/>
                    <w:spacing w:before="0" w:after="283"/>
                    <w:jc w:val="left"/>
                    <w:rPr/>
                  </w:pPr>
                  <w:r>
                    <w:rPr/>
                    <w:t xml:space="preserve">323,902 </w:t>
                  </w:r>
                </w:p>
              </w:tc>
            </w:tr>
            <w:tr>
              <w:trPr/>
              <w:tc>
                <w:tcPr>
                  <w:tcW w:w="751" w:type="dxa"/>
                  <w:tcBorders/>
                  <w:vAlign w:val="center"/>
                </w:tcPr>
                <w:p>
                  <w:pPr>
                    <w:pStyle w:val="TableContents"/>
                    <w:bidi w:val="0"/>
                    <w:spacing w:before="0" w:after="283"/>
                    <w:jc w:val="left"/>
                    <w:rPr/>
                  </w:pPr>
                  <w:r>
                    <w:rPr/>
                    <w:t xml:space="preserve">38 </w:t>
                  </w:r>
                </w:p>
              </w:tc>
              <w:tc>
                <w:tcPr>
                  <w:tcW w:w="3481" w:type="dxa"/>
                  <w:tcBorders/>
                  <w:vAlign w:val="center"/>
                </w:tcPr>
                <w:p>
                  <w:pPr>
                    <w:pStyle w:val="TableContents"/>
                    <w:bidi w:val="0"/>
                    <w:spacing w:before="0" w:after="283"/>
                    <w:jc w:val="left"/>
                    <w:rPr/>
                  </w:pPr>
                  <w:r>
                    <w:rPr/>
                    <w:t xml:space="preserve">Malesia </w:t>
                  </w:r>
                </w:p>
              </w:tc>
              <w:tc>
                <w:tcPr>
                  <w:tcW w:w="1936" w:type="dxa"/>
                  <w:tcBorders/>
                  <w:vAlign w:val="center"/>
                </w:tcPr>
                <w:p>
                  <w:pPr>
                    <w:pStyle w:val="TableContents"/>
                    <w:bidi w:val="0"/>
                    <w:spacing w:before="0" w:after="283"/>
                    <w:jc w:val="left"/>
                    <w:rPr/>
                  </w:pPr>
                  <w:r>
                    <w:rPr/>
                    <w:t xml:space="preserve">314,497 </w:t>
                  </w:r>
                </w:p>
              </w:tc>
            </w:tr>
            <w:tr>
              <w:trPr/>
              <w:tc>
                <w:tcPr>
                  <w:tcW w:w="751" w:type="dxa"/>
                  <w:tcBorders/>
                  <w:vAlign w:val="center"/>
                </w:tcPr>
                <w:p>
                  <w:pPr>
                    <w:pStyle w:val="TableContents"/>
                    <w:bidi w:val="0"/>
                    <w:spacing w:before="0" w:after="283"/>
                    <w:jc w:val="left"/>
                    <w:rPr/>
                  </w:pPr>
                  <w:r>
                    <w:rPr/>
                    <w:t xml:space="preserve">39 </w:t>
                  </w:r>
                </w:p>
              </w:tc>
              <w:tc>
                <w:tcPr>
                  <w:tcW w:w="3481" w:type="dxa"/>
                  <w:tcBorders/>
                  <w:vAlign w:val="center"/>
                </w:tcPr>
                <w:p>
                  <w:pPr>
                    <w:pStyle w:val="TableContents"/>
                    <w:bidi w:val="0"/>
                    <w:spacing w:before="0" w:after="283"/>
                    <w:jc w:val="left"/>
                    <w:rPr/>
                  </w:pPr>
                  <w:r>
                    <w:rPr/>
                    <w:t xml:space="preserve">Filippiinit </w:t>
                  </w:r>
                </w:p>
              </w:tc>
              <w:tc>
                <w:tcPr>
                  <w:tcW w:w="1936" w:type="dxa"/>
                  <w:tcBorders/>
                  <w:vAlign w:val="center"/>
                </w:tcPr>
                <w:p>
                  <w:pPr>
                    <w:pStyle w:val="TableContents"/>
                    <w:bidi w:val="0"/>
                    <w:spacing w:before="0" w:after="283"/>
                    <w:jc w:val="left"/>
                    <w:rPr/>
                  </w:pPr>
                  <w:r>
                    <w:rPr/>
                    <w:t xml:space="preserve">313,419 </w:t>
                  </w:r>
                </w:p>
              </w:tc>
            </w:tr>
            <w:tr>
              <w:trPr/>
              <w:tc>
                <w:tcPr>
                  <w:tcW w:w="751" w:type="dxa"/>
                  <w:tcBorders/>
                  <w:vAlign w:val="center"/>
                </w:tcPr>
                <w:p>
                  <w:pPr>
                    <w:pStyle w:val="TableContents"/>
                    <w:bidi w:val="0"/>
                    <w:spacing w:before="0" w:after="283"/>
                    <w:jc w:val="left"/>
                    <w:rPr/>
                  </w:pPr>
                  <w:r>
                    <w:rPr/>
                    <w:t xml:space="preserve">40 </w:t>
                  </w:r>
                </w:p>
              </w:tc>
              <w:tc>
                <w:tcPr>
                  <w:tcW w:w="3481" w:type="dxa"/>
                  <w:tcBorders/>
                  <w:vAlign w:val="center"/>
                </w:tcPr>
                <w:p>
                  <w:pPr>
                    <w:pStyle w:val="TableContents"/>
                    <w:bidi w:val="0"/>
                    <w:spacing w:before="0" w:after="283"/>
                    <w:jc w:val="left"/>
                    <w:rPr/>
                  </w:pPr>
                  <w:r>
                    <w:rPr/>
                    <w:t xml:space="preserve">Kolumbia </w:t>
                  </w:r>
                </w:p>
              </w:tc>
              <w:tc>
                <w:tcPr>
                  <w:tcW w:w="1936" w:type="dxa"/>
                  <w:tcBorders/>
                  <w:vAlign w:val="center"/>
                </w:tcPr>
                <w:p>
                  <w:pPr>
                    <w:pStyle w:val="TableContents"/>
                    <w:bidi w:val="0"/>
                    <w:spacing w:before="0" w:after="283"/>
                    <w:jc w:val="left"/>
                    <w:rPr/>
                  </w:pPr>
                  <w:r>
                    <w:rPr/>
                    <w:t xml:space="preserve">309,197 </w:t>
                  </w:r>
                </w:p>
              </w:tc>
            </w:tr>
            <w:tr>
              <w:trPr/>
              <w:tc>
                <w:tcPr>
                  <w:tcW w:w="751" w:type="dxa"/>
                  <w:tcBorders/>
                  <w:vAlign w:val="center"/>
                </w:tcPr>
                <w:p>
                  <w:pPr>
                    <w:pStyle w:val="TableContents"/>
                    <w:bidi w:val="0"/>
                    <w:spacing w:before="0" w:after="283"/>
                    <w:jc w:val="left"/>
                    <w:rPr/>
                  </w:pPr>
                  <w:r>
                    <w:rPr/>
                    <w:t xml:space="preserve">41 </w:t>
                  </w:r>
                </w:p>
              </w:tc>
              <w:tc>
                <w:tcPr>
                  <w:tcW w:w="3481" w:type="dxa"/>
                  <w:tcBorders/>
                  <w:vAlign w:val="center"/>
                </w:tcPr>
                <w:p>
                  <w:pPr>
                    <w:pStyle w:val="TableContents"/>
                    <w:bidi w:val="0"/>
                    <w:spacing w:before="0" w:after="283"/>
                    <w:jc w:val="left"/>
                    <w:rPr/>
                  </w:pPr>
                  <w:r>
                    <w:rPr/>
                    <w:t xml:space="preserve">Pakistan </w:t>
                  </w:r>
                </w:p>
              </w:tc>
              <w:tc>
                <w:tcPr>
                  <w:tcW w:w="1936" w:type="dxa"/>
                  <w:tcBorders/>
                  <w:vAlign w:val="center"/>
                </w:tcPr>
                <w:p>
                  <w:pPr>
                    <w:pStyle w:val="TableContents"/>
                    <w:bidi w:val="0"/>
                    <w:spacing w:before="0" w:after="283"/>
                    <w:jc w:val="left"/>
                    <w:rPr/>
                  </w:pPr>
                  <w:r>
                    <w:rPr/>
                    <w:t xml:space="preserve">303,993 </w:t>
                  </w:r>
                </w:p>
              </w:tc>
            </w:tr>
            <w:tr>
              <w:trPr/>
              <w:tc>
                <w:tcPr>
                  <w:tcW w:w="751" w:type="dxa"/>
                  <w:tcBorders/>
                  <w:vAlign w:val="center"/>
                </w:tcPr>
                <w:p>
                  <w:pPr>
                    <w:pStyle w:val="TableContents"/>
                    <w:bidi w:val="0"/>
                    <w:spacing w:before="0" w:after="283"/>
                    <w:jc w:val="left"/>
                    <w:rPr/>
                  </w:pPr>
                  <w:r>
                    <w:rPr/>
                    <w:t xml:space="preserve">42 </w:t>
                  </w:r>
                </w:p>
              </w:tc>
              <w:tc>
                <w:tcPr>
                  <w:tcW w:w="3481" w:type="dxa"/>
                  <w:tcBorders/>
                  <w:vAlign w:val="center"/>
                </w:tcPr>
                <w:p>
                  <w:pPr>
                    <w:pStyle w:val="TableContents"/>
                    <w:bidi w:val="0"/>
                    <w:spacing w:before="0" w:after="283"/>
                    <w:jc w:val="left"/>
                    <w:rPr/>
                  </w:pPr>
                  <w:r>
                    <w:rPr/>
                    <w:t xml:space="preserve">Chile </w:t>
                  </w:r>
                </w:p>
              </w:tc>
              <w:tc>
                <w:tcPr>
                  <w:tcW w:w="1936" w:type="dxa"/>
                  <w:tcBorders/>
                  <w:vAlign w:val="center"/>
                </w:tcPr>
                <w:p>
                  <w:pPr>
                    <w:pStyle w:val="TableContents"/>
                    <w:bidi w:val="0"/>
                    <w:spacing w:before="0" w:after="283"/>
                    <w:jc w:val="left"/>
                    <w:rPr/>
                  </w:pPr>
                  <w:r>
                    <w:rPr/>
                    <w:t xml:space="preserve">277,042 </w:t>
                  </w:r>
                </w:p>
              </w:tc>
            </w:tr>
            <w:tr>
              <w:trPr/>
              <w:tc>
                <w:tcPr>
                  <w:tcW w:w="751" w:type="dxa"/>
                  <w:tcBorders/>
                  <w:vAlign w:val="center"/>
                </w:tcPr>
                <w:p>
                  <w:pPr>
                    <w:pStyle w:val="TableContents"/>
                    <w:bidi w:val="0"/>
                    <w:spacing w:before="0" w:after="283"/>
                    <w:jc w:val="left"/>
                    <w:rPr/>
                  </w:pPr>
                  <w:r>
                    <w:rPr/>
                    <w:t xml:space="preserve">43 </w:t>
                  </w:r>
                </w:p>
              </w:tc>
              <w:tc>
                <w:tcPr>
                  <w:tcW w:w="3481" w:type="dxa"/>
                  <w:tcBorders/>
                  <w:vAlign w:val="center"/>
                </w:tcPr>
                <w:p>
                  <w:pPr>
                    <w:pStyle w:val="TableContents"/>
                    <w:bidi w:val="0"/>
                    <w:spacing w:before="0" w:after="283"/>
                    <w:jc w:val="left"/>
                    <w:rPr/>
                  </w:pPr>
                  <w:r>
                    <w:rPr/>
                    <w:t xml:space="preserve">Bangladesh </w:t>
                  </w:r>
                </w:p>
              </w:tc>
              <w:tc>
                <w:tcPr>
                  <w:tcW w:w="1936" w:type="dxa"/>
                  <w:tcBorders/>
                  <w:vAlign w:val="center"/>
                </w:tcPr>
                <w:p>
                  <w:pPr>
                    <w:pStyle w:val="TableContents"/>
                    <w:bidi w:val="0"/>
                    <w:spacing w:before="0" w:after="283"/>
                    <w:jc w:val="left"/>
                    <w:rPr/>
                  </w:pPr>
                  <w:r>
                    <w:rPr/>
                    <w:t xml:space="preserve">261,374 </w:t>
                  </w:r>
                </w:p>
              </w:tc>
            </w:tr>
            <w:tr>
              <w:trPr/>
              <w:tc>
                <w:tcPr>
                  <w:tcW w:w="751" w:type="dxa"/>
                  <w:tcBorders/>
                  <w:vAlign w:val="center"/>
                </w:tcPr>
                <w:p>
                  <w:pPr>
                    <w:pStyle w:val="TableContents"/>
                    <w:bidi w:val="0"/>
                    <w:spacing w:before="0" w:after="283"/>
                    <w:jc w:val="left"/>
                    <w:rPr/>
                  </w:pPr>
                  <w:r>
                    <w:rPr/>
                    <w:t xml:space="preserve">44 </w:t>
                  </w:r>
                </w:p>
              </w:tc>
              <w:tc>
                <w:tcPr>
                  <w:tcW w:w="3481" w:type="dxa"/>
                  <w:tcBorders/>
                  <w:vAlign w:val="center"/>
                </w:tcPr>
                <w:p>
                  <w:pPr>
                    <w:pStyle w:val="TableContents"/>
                    <w:bidi w:val="0"/>
                    <w:spacing w:before="0" w:after="283"/>
                    <w:jc w:val="left"/>
                    <w:rPr/>
                  </w:pPr>
                  <w:r>
                    <w:rPr/>
                    <w:t xml:space="preserve">Suomi </w:t>
                  </w:r>
                </w:p>
              </w:tc>
              <w:tc>
                <w:tcPr>
                  <w:tcW w:w="1936" w:type="dxa"/>
                  <w:tcBorders/>
                  <w:vAlign w:val="center"/>
                </w:tcPr>
                <w:p>
                  <w:pPr>
                    <w:pStyle w:val="TableContents"/>
                    <w:bidi w:val="0"/>
                    <w:spacing w:before="0" w:after="283"/>
                    <w:jc w:val="left"/>
                    <w:rPr/>
                  </w:pPr>
                  <w:r>
                    <w:rPr/>
                    <w:t xml:space="preserve">253,244 </w:t>
                  </w:r>
                </w:p>
              </w:tc>
            </w:tr>
            <w:tr>
              <w:trPr/>
              <w:tc>
                <w:tcPr>
                  <w:tcW w:w="751" w:type="dxa"/>
                  <w:tcBorders/>
                  <w:vAlign w:val="center"/>
                </w:tcPr>
                <w:p>
                  <w:pPr>
                    <w:pStyle w:val="TableContents"/>
                    <w:bidi w:val="0"/>
                    <w:spacing w:before="0" w:after="283"/>
                    <w:jc w:val="left"/>
                    <w:rPr/>
                  </w:pPr>
                  <w:r>
                    <w:rPr/>
                    <w:t xml:space="preserve">45 </w:t>
                  </w:r>
                </w:p>
              </w:tc>
              <w:tc>
                <w:tcPr>
                  <w:tcW w:w="3481" w:type="dxa"/>
                  <w:tcBorders/>
                  <w:vAlign w:val="center"/>
                </w:tcPr>
                <w:p>
                  <w:pPr>
                    <w:pStyle w:val="TableContents"/>
                    <w:bidi w:val="0"/>
                    <w:spacing w:before="0" w:after="283"/>
                    <w:jc w:val="left"/>
                    <w:rPr/>
                  </w:pPr>
                  <w:r>
                    <w:rPr/>
                    <w:t xml:space="preserve">Egypti </w:t>
                  </w:r>
                </w:p>
              </w:tc>
              <w:tc>
                <w:tcPr>
                  <w:tcW w:w="1936" w:type="dxa"/>
                  <w:tcBorders/>
                  <w:vAlign w:val="center"/>
                </w:tcPr>
                <w:p>
                  <w:pPr>
                    <w:pStyle w:val="TableContents"/>
                    <w:bidi w:val="0"/>
                    <w:spacing w:before="0" w:after="283"/>
                    <w:jc w:val="left"/>
                    <w:rPr/>
                  </w:pPr>
                  <w:r>
                    <w:rPr/>
                    <w:t xml:space="preserve">237,073 </w:t>
                  </w:r>
                </w:p>
              </w:tc>
            </w:tr>
            <w:tr>
              <w:trPr/>
              <w:tc>
                <w:tcPr>
                  <w:tcW w:w="751" w:type="dxa"/>
                  <w:tcBorders/>
                  <w:vAlign w:val="center"/>
                </w:tcPr>
                <w:p>
                  <w:pPr>
                    <w:pStyle w:val="TableContents"/>
                    <w:bidi w:val="0"/>
                    <w:spacing w:before="0" w:after="283"/>
                    <w:jc w:val="left"/>
                    <w:rPr/>
                  </w:pPr>
                  <w:r>
                    <w:rPr/>
                    <w:t xml:space="preserve">46 </w:t>
                  </w:r>
                </w:p>
              </w:tc>
              <w:tc>
                <w:tcPr>
                  <w:tcW w:w="3481" w:type="dxa"/>
                  <w:tcBorders/>
                  <w:vAlign w:val="center"/>
                </w:tcPr>
                <w:p>
                  <w:pPr>
                    <w:pStyle w:val="TableContents"/>
                    <w:bidi w:val="0"/>
                    <w:spacing w:before="0" w:after="283"/>
                    <w:jc w:val="left"/>
                    <w:rPr/>
                  </w:pPr>
                  <w:r>
                    <w:rPr/>
                    <w:t xml:space="preserve">Vietnam </w:t>
                  </w:r>
                </w:p>
              </w:tc>
              <w:tc>
                <w:tcPr>
                  <w:tcW w:w="1936" w:type="dxa"/>
                  <w:tcBorders/>
                  <w:vAlign w:val="center"/>
                </w:tcPr>
                <w:p>
                  <w:pPr>
                    <w:pStyle w:val="TableContents"/>
                    <w:bidi w:val="0"/>
                    <w:spacing w:before="0" w:after="283"/>
                    <w:jc w:val="left"/>
                    <w:rPr/>
                  </w:pPr>
                  <w:r>
                    <w:rPr/>
                    <w:t xml:space="preserve">220,408 </w:t>
                  </w:r>
                </w:p>
              </w:tc>
            </w:tr>
            <w:tr>
              <w:trPr/>
              <w:tc>
                <w:tcPr>
                  <w:tcW w:w="751" w:type="dxa"/>
                  <w:tcBorders/>
                  <w:vAlign w:val="center"/>
                </w:tcPr>
                <w:p>
                  <w:pPr>
                    <w:pStyle w:val="TableContents"/>
                    <w:bidi w:val="0"/>
                    <w:spacing w:before="0" w:after="283"/>
                    <w:jc w:val="left"/>
                    <w:rPr/>
                  </w:pPr>
                  <w:r>
                    <w:rPr/>
                    <w:t xml:space="preserve">47 </w:t>
                  </w:r>
                </w:p>
              </w:tc>
              <w:tc>
                <w:tcPr>
                  <w:tcW w:w="3481" w:type="dxa"/>
                  <w:tcBorders/>
                  <w:vAlign w:val="center"/>
                </w:tcPr>
                <w:p>
                  <w:pPr>
                    <w:pStyle w:val="TableContents"/>
                    <w:bidi w:val="0"/>
                    <w:spacing w:before="0" w:after="283"/>
                    <w:jc w:val="left"/>
                    <w:rPr/>
                  </w:pPr>
                  <w:r>
                    <w:rPr/>
                    <w:t xml:space="preserve">Portugali </w:t>
                  </w:r>
                </w:p>
              </w:tc>
              <w:tc>
                <w:tcPr>
                  <w:tcW w:w="1936" w:type="dxa"/>
                  <w:tcBorders/>
                  <w:vAlign w:val="center"/>
                </w:tcPr>
                <w:p>
                  <w:pPr>
                    <w:pStyle w:val="TableContents"/>
                    <w:bidi w:val="0"/>
                    <w:spacing w:before="0" w:after="283"/>
                    <w:jc w:val="left"/>
                    <w:rPr/>
                  </w:pPr>
                  <w:r>
                    <w:rPr/>
                    <w:t xml:space="preserve">218,064 </w:t>
                  </w:r>
                </w:p>
              </w:tc>
            </w:tr>
            <w:tr>
              <w:trPr/>
              <w:tc>
                <w:tcPr>
                  <w:tcW w:w="751" w:type="dxa"/>
                  <w:tcBorders/>
                  <w:vAlign w:val="center"/>
                </w:tcPr>
                <w:p>
                  <w:pPr>
                    <w:pStyle w:val="TableContents"/>
                    <w:bidi w:val="0"/>
                    <w:spacing w:before="0" w:after="283"/>
                    <w:jc w:val="left"/>
                    <w:rPr/>
                  </w:pPr>
                  <w:r>
                    <w:rPr/>
                    <w:t xml:space="preserve">48 </w:t>
                  </w:r>
                </w:p>
              </w:tc>
              <w:tc>
                <w:tcPr>
                  <w:tcW w:w="3481" w:type="dxa"/>
                  <w:tcBorders/>
                  <w:vAlign w:val="center"/>
                </w:tcPr>
                <w:p>
                  <w:pPr>
                    <w:pStyle w:val="TableContents"/>
                    <w:bidi w:val="0"/>
                    <w:spacing w:before="0" w:after="283"/>
                    <w:jc w:val="left"/>
                    <w:rPr/>
                  </w:pPr>
                  <w:r>
                    <w:rPr/>
                    <w:t xml:space="preserve">Peru </w:t>
                  </w:r>
                </w:p>
              </w:tc>
              <w:tc>
                <w:tcPr>
                  <w:tcW w:w="1936" w:type="dxa"/>
                  <w:tcBorders/>
                  <w:vAlign w:val="center"/>
                </w:tcPr>
                <w:p>
                  <w:pPr>
                    <w:pStyle w:val="TableContents"/>
                    <w:bidi w:val="0"/>
                    <w:spacing w:before="0" w:after="283"/>
                    <w:jc w:val="left"/>
                    <w:rPr/>
                  </w:pPr>
                  <w:r>
                    <w:rPr/>
                    <w:t xml:space="preserve">215,224 </w:t>
                  </w:r>
                </w:p>
              </w:tc>
            </w:tr>
            <w:tr>
              <w:trPr/>
              <w:tc>
                <w:tcPr>
                  <w:tcW w:w="751" w:type="dxa"/>
                  <w:tcBorders/>
                  <w:vAlign w:val="center"/>
                </w:tcPr>
                <w:p>
                  <w:pPr>
                    <w:pStyle w:val="TableContents"/>
                    <w:bidi w:val="0"/>
                    <w:spacing w:before="0" w:after="283"/>
                    <w:jc w:val="left"/>
                    <w:rPr/>
                  </w:pPr>
                  <w:r>
                    <w:rPr/>
                    <w:t xml:space="preserve">49 </w:t>
                  </w:r>
                </w:p>
              </w:tc>
              <w:tc>
                <w:tcPr>
                  <w:tcW w:w="3481" w:type="dxa"/>
                  <w:tcBorders/>
                  <w:vAlign w:val="center"/>
                </w:tcPr>
                <w:p>
                  <w:pPr>
                    <w:pStyle w:val="TableContents"/>
                    <w:bidi w:val="0"/>
                    <w:spacing w:before="0" w:after="283"/>
                    <w:jc w:val="left"/>
                    <w:rPr/>
                  </w:pPr>
                  <w:r>
                    <w:rPr/>
                    <w:t xml:space="preserve">Tšekin tasavalta </w:t>
                  </w:r>
                </w:p>
              </w:tc>
              <w:tc>
                <w:tcPr>
                  <w:tcW w:w="1936" w:type="dxa"/>
                  <w:tcBorders/>
                  <w:vAlign w:val="center"/>
                </w:tcPr>
                <w:p>
                  <w:pPr>
                    <w:pStyle w:val="TableContents"/>
                    <w:bidi w:val="0"/>
                    <w:spacing w:before="0" w:after="283"/>
                    <w:jc w:val="left"/>
                    <w:rPr/>
                  </w:pPr>
                  <w:r>
                    <w:rPr/>
                    <w:t xml:space="preserve">213,189 </w:t>
                  </w:r>
                </w:p>
              </w:tc>
            </w:tr>
            <w:tr>
              <w:trPr/>
              <w:tc>
                <w:tcPr>
                  <w:tcW w:w="751" w:type="dxa"/>
                  <w:tcBorders/>
                  <w:vAlign w:val="center"/>
                </w:tcPr>
                <w:p>
                  <w:pPr>
                    <w:pStyle w:val="TableContents"/>
                    <w:bidi w:val="0"/>
                    <w:spacing w:before="0" w:after="283"/>
                    <w:jc w:val="left"/>
                    <w:rPr/>
                  </w:pPr>
                  <w:r>
                    <w:rPr/>
                    <w:t xml:space="preserve">50 </w:t>
                  </w:r>
                </w:p>
              </w:tc>
              <w:tc>
                <w:tcPr>
                  <w:tcW w:w="3481" w:type="dxa"/>
                  <w:tcBorders/>
                  <w:vAlign w:val="center"/>
                </w:tcPr>
                <w:p>
                  <w:pPr>
                    <w:pStyle w:val="TableContents"/>
                    <w:bidi w:val="0"/>
                    <w:spacing w:before="0" w:after="283"/>
                    <w:jc w:val="left"/>
                    <w:rPr/>
                  </w:pPr>
                  <w:r>
                    <w:rPr/>
                    <w:t xml:space="preserve">Romania </w:t>
                  </w:r>
                </w:p>
              </w:tc>
              <w:tc>
                <w:tcPr>
                  <w:tcW w:w="1936" w:type="dxa"/>
                  <w:tcBorders/>
                  <w:vAlign w:val="center"/>
                </w:tcPr>
                <w:p>
                  <w:pPr>
                    <w:pStyle w:val="TableContents"/>
                    <w:bidi w:val="0"/>
                    <w:spacing w:before="0" w:after="283"/>
                    <w:jc w:val="left"/>
                    <w:rPr/>
                  </w:pPr>
                  <w:r>
                    <w:rPr/>
                    <w:t xml:space="preserve">211,315 </w:t>
                  </w:r>
                </w:p>
              </w:tc>
            </w:tr>
            <w:tr>
              <w:trPr/>
              <w:tc>
                <w:tcPr>
                  <w:tcW w:w="751" w:type="dxa"/>
                  <w:tcBorders/>
                  <w:vAlign w:val="center"/>
                </w:tcPr>
                <w:p>
                  <w:pPr>
                    <w:pStyle w:val="TableContents"/>
                    <w:bidi w:val="0"/>
                    <w:spacing w:before="0" w:after="283"/>
                    <w:jc w:val="left"/>
                    <w:rPr/>
                  </w:pPr>
                  <w:r>
                    <w:rPr/>
                    <w:t xml:space="preserve">51 </w:t>
                  </w:r>
                </w:p>
              </w:tc>
              <w:tc>
                <w:tcPr>
                  <w:tcW w:w="3481" w:type="dxa"/>
                  <w:tcBorders/>
                  <w:vAlign w:val="center"/>
                </w:tcPr>
                <w:p>
                  <w:pPr>
                    <w:pStyle w:val="TableContents"/>
                    <w:bidi w:val="0"/>
                    <w:spacing w:before="0" w:after="283"/>
                    <w:jc w:val="left"/>
                    <w:rPr/>
                  </w:pPr>
                  <w:r>
                    <w:rPr/>
                    <w:t xml:space="preserve">Venezuela </w:t>
                  </w:r>
                </w:p>
              </w:tc>
              <w:tc>
                <w:tcPr>
                  <w:tcW w:w="1936" w:type="dxa"/>
                  <w:tcBorders/>
                  <w:vAlign w:val="center"/>
                </w:tcPr>
                <w:p>
                  <w:pPr>
                    <w:pStyle w:val="TableContents"/>
                    <w:bidi w:val="0"/>
                    <w:spacing w:before="0" w:after="283"/>
                    <w:jc w:val="left"/>
                    <w:rPr/>
                  </w:pPr>
                  <w:r>
                    <w:rPr/>
                    <w:t xml:space="preserve">210,085 </w:t>
                  </w:r>
                </w:p>
              </w:tc>
            </w:tr>
            <w:tr>
              <w:trPr/>
              <w:tc>
                <w:tcPr>
                  <w:tcW w:w="751" w:type="dxa"/>
                  <w:tcBorders/>
                  <w:vAlign w:val="center"/>
                </w:tcPr>
                <w:p>
                  <w:pPr>
                    <w:pStyle w:val="TableContents"/>
                    <w:bidi w:val="0"/>
                    <w:spacing w:before="0" w:after="283"/>
                    <w:jc w:val="left"/>
                    <w:rPr/>
                  </w:pPr>
                  <w:r>
                    <w:rPr/>
                    <w:t xml:space="preserve">52 </w:t>
                  </w:r>
                </w:p>
              </w:tc>
              <w:tc>
                <w:tcPr>
                  <w:tcW w:w="3481" w:type="dxa"/>
                  <w:tcBorders/>
                  <w:vAlign w:val="center"/>
                </w:tcPr>
                <w:p>
                  <w:pPr>
                    <w:pStyle w:val="TableContents"/>
                    <w:bidi w:val="0"/>
                    <w:spacing w:before="0" w:after="283"/>
                    <w:jc w:val="left"/>
                    <w:rPr/>
                  </w:pPr>
                  <w:r>
                    <w:rPr/>
                    <w:t xml:space="preserve">Uusi-Seelanti </w:t>
                  </w:r>
                </w:p>
              </w:tc>
              <w:tc>
                <w:tcPr>
                  <w:tcW w:w="1936" w:type="dxa"/>
                  <w:tcBorders/>
                  <w:vAlign w:val="center"/>
                </w:tcPr>
                <w:p>
                  <w:pPr>
                    <w:pStyle w:val="TableContents"/>
                    <w:bidi w:val="0"/>
                    <w:spacing w:before="0" w:after="283"/>
                    <w:jc w:val="left"/>
                    <w:rPr/>
                  </w:pPr>
                  <w:r>
                    <w:rPr/>
                    <w:t xml:space="preserve">201,485 </w:t>
                  </w:r>
                </w:p>
              </w:tc>
            </w:tr>
            <w:tr>
              <w:trPr/>
              <w:tc>
                <w:tcPr>
                  <w:tcW w:w="751" w:type="dxa"/>
                  <w:tcBorders/>
                  <w:vAlign w:val="center"/>
                </w:tcPr>
                <w:p>
                  <w:pPr>
                    <w:pStyle w:val="TableContents"/>
                    <w:bidi w:val="0"/>
                    <w:spacing w:before="0" w:after="283"/>
                    <w:jc w:val="left"/>
                    <w:rPr/>
                  </w:pPr>
                  <w:r>
                    <w:rPr/>
                    <w:t xml:space="preserve">53 </w:t>
                  </w:r>
                </w:p>
              </w:tc>
              <w:tc>
                <w:tcPr>
                  <w:tcW w:w="3481" w:type="dxa"/>
                  <w:tcBorders/>
                  <w:vAlign w:val="center"/>
                </w:tcPr>
                <w:p>
                  <w:pPr>
                    <w:pStyle w:val="TableContents"/>
                    <w:bidi w:val="0"/>
                    <w:spacing w:before="0" w:after="283"/>
                    <w:jc w:val="left"/>
                    <w:rPr/>
                  </w:pPr>
                  <w:r>
                    <w:rPr/>
                    <w:t xml:space="preserve">Kreikka </w:t>
                  </w:r>
                </w:p>
              </w:tc>
              <w:tc>
                <w:tcPr>
                  <w:tcW w:w="1936" w:type="dxa"/>
                  <w:tcBorders/>
                  <w:vAlign w:val="center"/>
                </w:tcPr>
                <w:p>
                  <w:pPr>
                    <w:pStyle w:val="TableContents"/>
                    <w:bidi w:val="0"/>
                    <w:spacing w:before="0" w:after="283"/>
                    <w:jc w:val="left"/>
                    <w:rPr/>
                  </w:pPr>
                  <w:r>
                    <w:rPr/>
                    <w:t xml:space="preserve">200,690 </w:t>
                  </w:r>
                </w:p>
              </w:tc>
            </w:tr>
            <w:tr>
              <w:trPr/>
              <w:tc>
                <w:tcPr>
                  <w:tcW w:w="751" w:type="dxa"/>
                  <w:tcBorders/>
                  <w:vAlign w:val="center"/>
                </w:tcPr>
                <w:p>
                  <w:pPr>
                    <w:pStyle w:val="TableContents"/>
                    <w:bidi w:val="0"/>
                    <w:spacing w:before="0" w:after="283"/>
                    <w:jc w:val="left"/>
                    <w:rPr/>
                  </w:pPr>
                  <w:r>
                    <w:rPr/>
                    <w:t xml:space="preserve">54 </w:t>
                  </w:r>
                </w:p>
              </w:tc>
              <w:tc>
                <w:tcPr>
                  <w:tcW w:w="3481" w:type="dxa"/>
                  <w:tcBorders/>
                  <w:vAlign w:val="center"/>
                </w:tcPr>
                <w:p>
                  <w:pPr>
                    <w:pStyle w:val="TableContents"/>
                    <w:bidi w:val="0"/>
                    <w:spacing w:before="0" w:after="283"/>
                    <w:jc w:val="left"/>
                    <w:rPr/>
                  </w:pPr>
                  <w:r>
                    <w:rPr/>
                    <w:t xml:space="preserve">Irak </w:t>
                  </w:r>
                </w:p>
              </w:tc>
              <w:tc>
                <w:tcPr>
                  <w:tcW w:w="1936" w:type="dxa"/>
                  <w:tcBorders/>
                  <w:vAlign w:val="center"/>
                </w:tcPr>
                <w:p>
                  <w:pPr>
                    <w:pStyle w:val="TableContents"/>
                    <w:bidi w:val="0"/>
                    <w:spacing w:before="0" w:after="283"/>
                    <w:jc w:val="left"/>
                    <w:rPr/>
                  </w:pPr>
                  <w:r>
                    <w:rPr/>
                    <w:t xml:space="preserve">197,699 </w:t>
                  </w:r>
                </w:p>
              </w:tc>
            </w:tr>
            <w:tr>
              <w:trPr/>
              <w:tc>
                <w:tcPr>
                  <w:tcW w:w="751" w:type="dxa"/>
                  <w:tcBorders/>
                  <w:vAlign w:val="center"/>
                </w:tcPr>
                <w:p>
                  <w:pPr>
                    <w:pStyle w:val="TableContents"/>
                    <w:bidi w:val="0"/>
                    <w:spacing w:before="0" w:after="283"/>
                    <w:jc w:val="left"/>
                    <w:rPr/>
                  </w:pPr>
                  <w:r>
                    <w:rPr/>
                    <w:t xml:space="preserve">55 </w:t>
                  </w:r>
                </w:p>
              </w:tc>
              <w:tc>
                <w:tcPr>
                  <w:tcW w:w="3481" w:type="dxa"/>
                  <w:tcBorders/>
                  <w:vAlign w:val="center"/>
                </w:tcPr>
                <w:p>
                  <w:pPr>
                    <w:pStyle w:val="TableContents"/>
                    <w:bidi w:val="0"/>
                    <w:spacing w:before="0" w:after="283"/>
                    <w:jc w:val="left"/>
                    <w:rPr/>
                  </w:pPr>
                  <w:r>
                    <w:rPr/>
                    <w:t xml:space="preserve">Algeria </w:t>
                  </w:r>
                </w:p>
              </w:tc>
              <w:tc>
                <w:tcPr>
                  <w:tcW w:w="1936" w:type="dxa"/>
                  <w:tcBorders/>
                  <w:vAlign w:val="center"/>
                </w:tcPr>
                <w:p>
                  <w:pPr>
                    <w:pStyle w:val="TableContents"/>
                    <w:bidi w:val="0"/>
                    <w:spacing w:before="0" w:after="283"/>
                    <w:jc w:val="left"/>
                    <w:rPr/>
                  </w:pPr>
                  <w:r>
                    <w:rPr/>
                    <w:t xml:space="preserve">178,287 </w:t>
                  </w:r>
                </w:p>
              </w:tc>
            </w:tr>
            <w:tr>
              <w:trPr/>
              <w:tc>
                <w:tcPr>
                  <w:tcW w:w="751" w:type="dxa"/>
                  <w:tcBorders/>
                  <w:vAlign w:val="center"/>
                </w:tcPr>
                <w:p>
                  <w:pPr>
                    <w:pStyle w:val="TableContents"/>
                    <w:bidi w:val="0"/>
                    <w:spacing w:before="0" w:after="283"/>
                    <w:jc w:val="left"/>
                    <w:rPr/>
                  </w:pPr>
                  <w:r>
                    <w:rPr/>
                    <w:t xml:space="preserve">56 </w:t>
                  </w:r>
                </w:p>
              </w:tc>
              <w:tc>
                <w:tcPr>
                  <w:tcW w:w="3481" w:type="dxa"/>
                  <w:tcBorders/>
                  <w:vAlign w:val="center"/>
                </w:tcPr>
                <w:p>
                  <w:pPr>
                    <w:pStyle w:val="TableContents"/>
                    <w:bidi w:val="0"/>
                    <w:spacing w:before="0" w:after="283"/>
                    <w:jc w:val="left"/>
                    <w:rPr/>
                  </w:pPr>
                  <w:r>
                    <w:rPr/>
                    <w:t xml:space="preserve">Qatar </w:t>
                  </w:r>
                </w:p>
              </w:tc>
              <w:tc>
                <w:tcPr>
                  <w:tcW w:w="1936" w:type="dxa"/>
                  <w:tcBorders/>
                  <w:vAlign w:val="center"/>
                </w:tcPr>
                <w:p>
                  <w:pPr>
                    <w:pStyle w:val="TableContents"/>
                    <w:bidi w:val="0"/>
                    <w:spacing w:before="0" w:after="283"/>
                    <w:jc w:val="left"/>
                    <w:rPr/>
                  </w:pPr>
                  <w:r>
                    <w:rPr/>
                    <w:t xml:space="preserve">166,326 </w:t>
                  </w:r>
                </w:p>
              </w:tc>
            </w:tr>
            <w:tr>
              <w:trPr/>
              <w:tc>
                <w:tcPr>
                  <w:tcW w:w="751" w:type="dxa"/>
                  <w:tcBorders/>
                  <w:vAlign w:val="center"/>
                </w:tcPr>
                <w:p>
                  <w:pPr>
                    <w:pStyle w:val="TableContents"/>
                    <w:bidi w:val="0"/>
                    <w:spacing w:before="0" w:after="283"/>
                    <w:jc w:val="left"/>
                    <w:rPr/>
                  </w:pPr>
                  <w:r>
                    <w:rPr/>
                    <w:t xml:space="preserve">57 </w:t>
                  </w:r>
                </w:p>
              </w:tc>
              <w:tc>
                <w:tcPr>
                  <w:tcW w:w="3481" w:type="dxa"/>
                  <w:tcBorders/>
                  <w:vAlign w:val="center"/>
                </w:tcPr>
                <w:p>
                  <w:pPr>
                    <w:pStyle w:val="TableContents"/>
                    <w:bidi w:val="0"/>
                    <w:spacing w:before="0" w:after="283"/>
                    <w:jc w:val="left"/>
                    <w:rPr/>
                  </w:pPr>
                  <w:r>
                    <w:rPr/>
                    <w:t xml:space="preserve">Kazakstan </w:t>
                  </w:r>
                </w:p>
              </w:tc>
              <w:tc>
                <w:tcPr>
                  <w:tcW w:w="1936" w:type="dxa"/>
                  <w:tcBorders/>
                  <w:vAlign w:val="center"/>
                </w:tcPr>
                <w:p>
                  <w:pPr>
                    <w:pStyle w:val="TableContents"/>
                    <w:bidi w:val="0"/>
                    <w:spacing w:before="0" w:after="283"/>
                    <w:jc w:val="left"/>
                    <w:rPr/>
                  </w:pPr>
                  <w:r>
                    <w:rPr/>
                    <w:t xml:space="preserve">160,839 </w:t>
                  </w:r>
                </w:p>
              </w:tc>
            </w:tr>
            <w:tr>
              <w:trPr/>
              <w:tc>
                <w:tcPr>
                  <w:tcW w:w="751" w:type="dxa"/>
                  <w:tcBorders/>
                  <w:vAlign w:val="center"/>
                </w:tcPr>
                <w:p>
                  <w:pPr>
                    <w:pStyle w:val="TableContents"/>
                    <w:bidi w:val="0"/>
                    <w:spacing w:before="0" w:after="283"/>
                    <w:jc w:val="left"/>
                    <w:rPr/>
                  </w:pPr>
                  <w:r>
                    <w:rPr/>
                    <w:t xml:space="preserve">58 </w:t>
                  </w:r>
                </w:p>
              </w:tc>
              <w:tc>
                <w:tcPr>
                  <w:tcW w:w="3481" w:type="dxa"/>
                  <w:tcBorders/>
                  <w:vAlign w:val="center"/>
                </w:tcPr>
                <w:p>
                  <w:pPr>
                    <w:pStyle w:val="TableContents"/>
                    <w:bidi w:val="0"/>
                    <w:spacing w:before="0" w:after="283"/>
                    <w:jc w:val="left"/>
                    <w:rPr/>
                  </w:pPr>
                  <w:r>
                    <w:rPr/>
                    <w:t xml:space="preserve">Unkari </w:t>
                  </w:r>
                </w:p>
              </w:tc>
              <w:tc>
                <w:tcPr>
                  <w:tcW w:w="1936" w:type="dxa"/>
                  <w:tcBorders/>
                  <w:vAlign w:val="center"/>
                </w:tcPr>
                <w:p>
                  <w:pPr>
                    <w:pStyle w:val="TableContents"/>
                    <w:bidi w:val="0"/>
                    <w:spacing w:before="0" w:after="283"/>
                    <w:jc w:val="left"/>
                    <w:rPr/>
                  </w:pPr>
                  <w:r>
                    <w:rPr/>
                    <w:t xml:space="preserve">152,284 </w:t>
                  </w:r>
                </w:p>
              </w:tc>
            </w:tr>
            <w:tr>
              <w:trPr/>
              <w:tc>
                <w:tcPr>
                  <w:tcW w:w="751" w:type="dxa"/>
                  <w:tcBorders/>
                  <w:vAlign w:val="center"/>
                </w:tcPr>
                <w:p>
                  <w:pPr>
                    <w:pStyle w:val="TableContents"/>
                    <w:bidi w:val="0"/>
                    <w:spacing w:before="0" w:after="283"/>
                    <w:jc w:val="left"/>
                    <w:rPr/>
                  </w:pPr>
                  <w:r>
                    <w:rPr/>
                    <w:t xml:space="preserve">59 </w:t>
                  </w:r>
                </w:p>
              </w:tc>
              <w:tc>
                <w:tcPr>
                  <w:tcW w:w="3481" w:type="dxa"/>
                  <w:tcBorders/>
                  <w:vAlign w:val="center"/>
                </w:tcPr>
                <w:p>
                  <w:pPr>
                    <w:pStyle w:val="TableContents"/>
                    <w:bidi w:val="0"/>
                    <w:spacing w:before="0" w:after="283"/>
                    <w:jc w:val="left"/>
                    <w:rPr/>
                  </w:pPr>
                  <w:r>
                    <w:rPr/>
                    <w:t xml:space="preserve">Angola </w:t>
                  </w:r>
                </w:p>
              </w:tc>
              <w:tc>
                <w:tcPr>
                  <w:tcW w:w="1936" w:type="dxa"/>
                  <w:tcBorders/>
                  <w:vAlign w:val="center"/>
                </w:tcPr>
                <w:p>
                  <w:pPr>
                    <w:pStyle w:val="TableContents"/>
                    <w:bidi w:val="0"/>
                    <w:spacing w:before="0" w:after="283"/>
                    <w:jc w:val="left"/>
                    <w:rPr/>
                  </w:pPr>
                  <w:r>
                    <w:rPr/>
                    <w:t xml:space="preserve">124,209 </w:t>
                  </w:r>
                </w:p>
              </w:tc>
            </w:tr>
            <w:tr>
              <w:trPr/>
              <w:tc>
                <w:tcPr>
                  <w:tcW w:w="751" w:type="dxa"/>
                  <w:tcBorders/>
                  <w:vAlign w:val="center"/>
                </w:tcPr>
                <w:p>
                  <w:pPr>
                    <w:pStyle w:val="TableContents"/>
                    <w:bidi w:val="0"/>
                    <w:spacing w:before="0" w:after="283"/>
                    <w:jc w:val="left"/>
                    <w:rPr/>
                  </w:pPr>
                  <w:r>
                    <w:rPr/>
                    <w:t xml:space="preserve">60 </w:t>
                  </w:r>
                </w:p>
              </w:tc>
              <w:tc>
                <w:tcPr>
                  <w:tcW w:w="3481" w:type="dxa"/>
                  <w:tcBorders/>
                  <w:vAlign w:val="center"/>
                </w:tcPr>
                <w:p>
                  <w:pPr>
                    <w:pStyle w:val="TableContents"/>
                    <w:bidi w:val="0"/>
                    <w:spacing w:before="0" w:after="283"/>
                    <w:jc w:val="left"/>
                    <w:rPr/>
                  </w:pPr>
                  <w:r>
                    <w:rPr/>
                    <w:t xml:space="preserve">Kuwait </w:t>
                  </w:r>
                </w:p>
              </w:tc>
              <w:tc>
                <w:tcPr>
                  <w:tcW w:w="1936" w:type="dxa"/>
                  <w:tcBorders/>
                  <w:vAlign w:val="center"/>
                </w:tcPr>
                <w:p>
                  <w:pPr>
                    <w:pStyle w:val="TableContents"/>
                    <w:bidi w:val="0"/>
                    <w:spacing w:before="0" w:after="283"/>
                    <w:jc w:val="left"/>
                    <w:rPr/>
                  </w:pPr>
                  <w:r>
                    <w:rPr/>
                    <w:t xml:space="preserve">120,351 </w:t>
                  </w:r>
                </w:p>
              </w:tc>
            </w:tr>
            <w:tr>
              <w:trPr/>
              <w:tc>
                <w:tcPr>
                  <w:tcW w:w="751" w:type="dxa"/>
                  <w:tcBorders/>
                  <w:vAlign w:val="center"/>
                </w:tcPr>
                <w:p>
                  <w:pPr>
                    <w:pStyle w:val="TableContents"/>
                    <w:bidi w:val="0"/>
                    <w:spacing w:before="0" w:after="283"/>
                    <w:jc w:val="left"/>
                    <w:rPr/>
                  </w:pPr>
                  <w:r>
                    <w:rPr/>
                    <w:t xml:space="preserve">61 </w:t>
                  </w:r>
                </w:p>
              </w:tc>
              <w:tc>
                <w:tcPr>
                  <w:tcW w:w="3481" w:type="dxa"/>
                  <w:tcBorders/>
                  <w:vAlign w:val="center"/>
                </w:tcPr>
                <w:p>
                  <w:pPr>
                    <w:pStyle w:val="TableContents"/>
                    <w:bidi w:val="0"/>
                    <w:spacing w:before="0" w:after="283"/>
                    <w:jc w:val="left"/>
                    <w:rPr/>
                  </w:pPr>
                  <w:r>
                    <w:rPr/>
                    <w:t xml:space="preserve">Marokko </w:t>
                  </w:r>
                </w:p>
              </w:tc>
              <w:tc>
                <w:tcPr>
                  <w:tcW w:w="1936" w:type="dxa"/>
                  <w:tcBorders/>
                  <w:vAlign w:val="center"/>
                </w:tcPr>
                <w:p>
                  <w:pPr>
                    <w:pStyle w:val="TableContents"/>
                    <w:bidi w:val="0"/>
                    <w:spacing w:before="0" w:after="283"/>
                    <w:jc w:val="left"/>
                    <w:rPr/>
                  </w:pPr>
                  <w:r>
                    <w:rPr/>
                    <w:t xml:space="preserve">109,824 </w:t>
                  </w:r>
                </w:p>
              </w:tc>
            </w:tr>
            <w:tr>
              <w:trPr/>
              <w:tc>
                <w:tcPr>
                  <w:tcW w:w="751" w:type="dxa"/>
                  <w:tcBorders/>
                  <w:vAlign w:val="center"/>
                </w:tcPr>
                <w:p>
                  <w:pPr>
                    <w:pStyle w:val="TableContents"/>
                    <w:bidi w:val="0"/>
                    <w:spacing w:before="0" w:after="283"/>
                    <w:jc w:val="left"/>
                    <w:rPr/>
                  </w:pPr>
                  <w:r>
                    <w:rPr/>
                    <w:t xml:space="preserve">62 </w:t>
                  </w:r>
                </w:p>
              </w:tc>
              <w:tc>
                <w:tcPr>
                  <w:tcW w:w="3481" w:type="dxa"/>
                  <w:tcBorders/>
                  <w:vAlign w:val="center"/>
                </w:tcPr>
                <w:p>
                  <w:pPr>
                    <w:pStyle w:val="TableContents"/>
                    <w:bidi w:val="0"/>
                    <w:spacing w:before="0" w:after="283"/>
                    <w:jc w:val="left"/>
                    <w:rPr/>
                  </w:pPr>
                  <w:r>
                    <w:rPr/>
                    <w:t xml:space="preserve">Ukraina </w:t>
                  </w:r>
                </w:p>
              </w:tc>
              <w:tc>
                <w:tcPr>
                  <w:tcW w:w="1936" w:type="dxa"/>
                  <w:tcBorders/>
                  <w:vAlign w:val="center"/>
                </w:tcPr>
                <w:p>
                  <w:pPr>
                    <w:pStyle w:val="TableContents"/>
                    <w:bidi w:val="0"/>
                    <w:spacing w:before="0" w:after="283"/>
                    <w:jc w:val="left"/>
                    <w:rPr/>
                  </w:pPr>
                  <w:r>
                    <w:rPr/>
                    <w:t xml:space="preserve">109,321 </w:t>
                  </w:r>
                </w:p>
              </w:tc>
            </w:tr>
            <w:tr>
              <w:trPr/>
              <w:tc>
                <w:tcPr>
                  <w:tcW w:w="751" w:type="dxa"/>
                  <w:tcBorders/>
                  <w:vAlign w:val="center"/>
                </w:tcPr>
                <w:p>
                  <w:pPr>
                    <w:pStyle w:val="TableContents"/>
                    <w:bidi w:val="0"/>
                    <w:spacing w:before="0" w:after="283"/>
                    <w:jc w:val="left"/>
                    <w:rPr/>
                  </w:pPr>
                  <w:r>
                    <w:rPr/>
                    <w:t xml:space="preserve">63 </w:t>
                  </w:r>
                </w:p>
              </w:tc>
              <w:tc>
                <w:tcPr>
                  <w:tcW w:w="3481" w:type="dxa"/>
                  <w:tcBorders/>
                  <w:vAlign w:val="center"/>
                </w:tcPr>
                <w:p>
                  <w:pPr>
                    <w:pStyle w:val="TableContents"/>
                    <w:bidi w:val="0"/>
                    <w:spacing w:before="0" w:after="283"/>
                    <w:jc w:val="left"/>
                    <w:rPr/>
                  </w:pPr>
                  <w:r>
                    <w:rPr/>
                    <w:t xml:space="preserve">Ecuador </w:t>
                  </w:r>
                </w:p>
              </w:tc>
              <w:tc>
                <w:tcPr>
                  <w:tcW w:w="1936" w:type="dxa"/>
                  <w:tcBorders/>
                  <w:vAlign w:val="center"/>
                </w:tcPr>
                <w:p>
                  <w:pPr>
                    <w:pStyle w:val="TableContents"/>
                    <w:bidi w:val="0"/>
                    <w:spacing w:before="0" w:after="283"/>
                    <w:jc w:val="left"/>
                    <w:rPr/>
                  </w:pPr>
                  <w:r>
                    <w:rPr/>
                    <w:t xml:space="preserve">102,311 </w:t>
                  </w:r>
                </w:p>
              </w:tc>
            </w:tr>
            <w:tr>
              <w:trPr/>
              <w:tc>
                <w:tcPr>
                  <w:tcW w:w="751" w:type="dxa"/>
                  <w:tcBorders/>
                  <w:vAlign w:val="center"/>
                </w:tcPr>
                <w:p>
                  <w:pPr>
                    <w:pStyle w:val="TableContents"/>
                    <w:bidi w:val="0"/>
                    <w:spacing w:before="0" w:after="283"/>
                    <w:jc w:val="left"/>
                    <w:rPr/>
                  </w:pPr>
                  <w:r>
                    <w:rPr/>
                    <w:t xml:space="preserve">64 </w:t>
                  </w:r>
                </w:p>
              </w:tc>
              <w:tc>
                <w:tcPr>
                  <w:tcW w:w="3481" w:type="dxa"/>
                  <w:tcBorders/>
                  <w:vAlign w:val="center"/>
                </w:tcPr>
                <w:p>
                  <w:pPr>
                    <w:pStyle w:val="TableContents"/>
                    <w:bidi w:val="0"/>
                    <w:spacing w:before="0" w:after="283"/>
                    <w:jc w:val="left"/>
                    <w:rPr/>
                  </w:pPr>
                  <w:r>
                    <w:rPr/>
                    <w:t xml:space="preserve">Puerto Rico </w:t>
                  </w:r>
                </w:p>
              </w:tc>
              <w:tc>
                <w:tcPr>
                  <w:tcW w:w="1936" w:type="dxa"/>
                  <w:tcBorders/>
                  <w:vAlign w:val="center"/>
                </w:tcPr>
                <w:p>
                  <w:pPr>
                    <w:pStyle w:val="TableContents"/>
                    <w:bidi w:val="0"/>
                    <w:spacing w:before="0" w:after="283"/>
                    <w:jc w:val="left"/>
                    <w:rPr/>
                  </w:pPr>
                  <w:r>
                    <w:rPr/>
                    <w:t xml:space="preserve">98,805 </w:t>
                  </w:r>
                </w:p>
              </w:tc>
            </w:tr>
            <w:tr>
              <w:trPr/>
              <w:tc>
                <w:tcPr>
                  <w:tcW w:w="751" w:type="dxa"/>
                  <w:tcBorders/>
                  <w:vAlign w:val="center"/>
                </w:tcPr>
                <w:p>
                  <w:pPr>
                    <w:pStyle w:val="TableContents"/>
                    <w:bidi w:val="0"/>
                    <w:spacing w:before="0" w:after="283"/>
                    <w:jc w:val="left"/>
                    <w:rPr/>
                  </w:pPr>
                  <w:r>
                    <w:rPr/>
                    <w:t xml:space="preserve">65 </w:t>
                  </w:r>
                </w:p>
              </w:tc>
              <w:tc>
                <w:tcPr>
                  <w:tcW w:w="3481" w:type="dxa"/>
                  <w:tcBorders/>
                  <w:vAlign w:val="center"/>
                </w:tcPr>
                <w:p>
                  <w:pPr>
                    <w:pStyle w:val="TableContents"/>
                    <w:bidi w:val="0"/>
                    <w:spacing w:before="0" w:after="283"/>
                    <w:jc w:val="left"/>
                    <w:rPr/>
                  </w:pPr>
                  <w:r>
                    <w:rPr/>
                    <w:t xml:space="preserve">Slovakia </w:t>
                  </w:r>
                </w:p>
              </w:tc>
              <w:tc>
                <w:tcPr>
                  <w:tcW w:w="1936" w:type="dxa"/>
                  <w:tcBorders/>
                  <w:vAlign w:val="center"/>
                </w:tcPr>
                <w:p>
                  <w:pPr>
                    <w:pStyle w:val="TableContents"/>
                    <w:bidi w:val="0"/>
                    <w:spacing w:before="0" w:after="283"/>
                    <w:jc w:val="left"/>
                    <w:rPr/>
                  </w:pPr>
                  <w:r>
                    <w:rPr/>
                    <w:t xml:space="preserve">95,938 </w:t>
                  </w:r>
                </w:p>
              </w:tc>
            </w:tr>
            <w:tr>
              <w:trPr/>
              <w:tc>
                <w:tcPr>
                  <w:tcW w:w="751" w:type="dxa"/>
                  <w:tcBorders/>
                  <w:vAlign w:val="center"/>
                </w:tcPr>
                <w:p>
                  <w:pPr>
                    <w:pStyle w:val="TableContents"/>
                    <w:bidi w:val="0"/>
                    <w:spacing w:before="0" w:after="283"/>
                    <w:jc w:val="left"/>
                    <w:rPr/>
                  </w:pPr>
                  <w:r>
                    <w:rPr/>
                    <w:t xml:space="preserve">66 </w:t>
                  </w:r>
                </w:p>
              </w:tc>
              <w:tc>
                <w:tcPr>
                  <w:tcW w:w="3481" w:type="dxa"/>
                  <w:tcBorders/>
                  <w:vAlign w:val="center"/>
                </w:tcPr>
                <w:p>
                  <w:pPr>
                    <w:pStyle w:val="TableContents"/>
                    <w:bidi w:val="0"/>
                    <w:spacing w:before="0" w:after="283"/>
                    <w:jc w:val="left"/>
                    <w:rPr/>
                  </w:pPr>
                  <w:r>
                    <w:rPr/>
                    <w:t xml:space="preserve">Sri Lanka </w:t>
                  </w:r>
                </w:p>
              </w:tc>
              <w:tc>
                <w:tcPr>
                  <w:tcW w:w="1936" w:type="dxa"/>
                  <w:tcBorders/>
                  <w:vAlign w:val="center"/>
                </w:tcPr>
                <w:p>
                  <w:pPr>
                    <w:pStyle w:val="TableContents"/>
                    <w:bidi w:val="0"/>
                    <w:spacing w:before="0" w:after="283"/>
                    <w:jc w:val="left"/>
                    <w:rPr/>
                  </w:pPr>
                  <w:r>
                    <w:rPr/>
                    <w:t xml:space="preserve">87,591 </w:t>
                  </w:r>
                </w:p>
              </w:tc>
            </w:tr>
            <w:tr>
              <w:trPr/>
              <w:tc>
                <w:tcPr>
                  <w:tcW w:w="751" w:type="dxa"/>
                  <w:tcBorders/>
                  <w:vAlign w:val="center"/>
                </w:tcPr>
                <w:p>
                  <w:pPr>
                    <w:pStyle w:val="TableContents"/>
                    <w:bidi w:val="0"/>
                    <w:spacing w:before="0" w:after="283"/>
                    <w:jc w:val="left"/>
                    <w:rPr/>
                  </w:pPr>
                  <w:r>
                    <w:rPr/>
                    <w:t xml:space="preserve">67 </w:t>
                  </w:r>
                </w:p>
              </w:tc>
              <w:tc>
                <w:tcPr>
                  <w:tcW w:w="3481" w:type="dxa"/>
                  <w:tcBorders/>
                  <w:vAlign w:val="center"/>
                </w:tcPr>
                <w:p>
                  <w:pPr>
                    <w:pStyle w:val="TableContents"/>
                    <w:bidi w:val="0"/>
                    <w:spacing w:before="0" w:after="283"/>
                    <w:jc w:val="left"/>
                    <w:rPr/>
                  </w:pPr>
                  <w:r>
                    <w:rPr/>
                    <w:t xml:space="preserve">Etiopia </w:t>
                  </w:r>
                </w:p>
              </w:tc>
              <w:tc>
                <w:tcPr>
                  <w:tcW w:w="1936" w:type="dxa"/>
                  <w:tcBorders/>
                  <w:vAlign w:val="center"/>
                </w:tcPr>
                <w:p>
                  <w:pPr>
                    <w:pStyle w:val="TableContents"/>
                    <w:bidi w:val="0"/>
                    <w:spacing w:before="0" w:after="283"/>
                    <w:jc w:val="left"/>
                    <w:rPr/>
                  </w:pPr>
                  <w:r>
                    <w:rPr/>
                    <w:t xml:space="preserve">80,874 </w:t>
                  </w:r>
                </w:p>
              </w:tc>
            </w:tr>
            <w:tr>
              <w:trPr/>
              <w:tc>
                <w:tcPr>
                  <w:tcW w:w="751" w:type="dxa"/>
                  <w:tcBorders/>
                  <w:vAlign w:val="center"/>
                </w:tcPr>
                <w:p>
                  <w:pPr>
                    <w:pStyle w:val="TableContents"/>
                    <w:bidi w:val="0"/>
                    <w:spacing w:before="0" w:after="283"/>
                    <w:jc w:val="left"/>
                    <w:rPr/>
                  </w:pPr>
                  <w:r>
                    <w:rPr/>
                    <w:t xml:space="preserve">68 </w:t>
                  </w:r>
                </w:p>
              </w:tc>
              <w:tc>
                <w:tcPr>
                  <w:tcW w:w="3481" w:type="dxa"/>
                  <w:tcBorders/>
                  <w:vAlign w:val="center"/>
                </w:tcPr>
                <w:p>
                  <w:pPr>
                    <w:pStyle w:val="TableContents"/>
                    <w:bidi w:val="0"/>
                    <w:spacing w:before="0" w:after="283"/>
                    <w:jc w:val="left"/>
                    <w:rPr/>
                  </w:pPr>
                  <w:r>
                    <w:rPr/>
                    <w:t xml:space="preserve">Kenia </w:t>
                  </w:r>
                </w:p>
              </w:tc>
              <w:tc>
                <w:tcPr>
                  <w:tcW w:w="1936" w:type="dxa"/>
                  <w:tcBorders/>
                  <w:vAlign w:val="center"/>
                </w:tcPr>
                <w:p>
                  <w:pPr>
                    <w:pStyle w:val="TableContents"/>
                    <w:bidi w:val="0"/>
                    <w:spacing w:before="0" w:after="283"/>
                    <w:jc w:val="left"/>
                    <w:rPr/>
                  </w:pPr>
                  <w:r>
                    <w:rPr/>
                    <w:t xml:space="preserve">79,511 </w:t>
                  </w:r>
                </w:p>
              </w:tc>
            </w:tr>
            <w:tr>
              <w:trPr/>
              <w:tc>
                <w:tcPr>
                  <w:tcW w:w="751" w:type="dxa"/>
                  <w:tcBorders/>
                  <w:vAlign w:val="center"/>
                </w:tcPr>
                <w:p>
                  <w:pPr>
                    <w:pStyle w:val="TableContents"/>
                    <w:bidi w:val="0"/>
                    <w:spacing w:before="0" w:after="283"/>
                    <w:jc w:val="left"/>
                    <w:rPr/>
                  </w:pPr>
                  <w:r>
                    <w:rPr/>
                    <w:t xml:space="preserve">-- </w:t>
                  </w:r>
                </w:p>
              </w:tc>
              <w:tc>
                <w:tcPr>
                  <w:tcW w:w="3481" w:type="dxa"/>
                  <w:tcBorders/>
                  <w:vAlign w:val="center"/>
                </w:tcPr>
                <w:p>
                  <w:pPr>
                    <w:pStyle w:val="TableContents"/>
                    <w:bidi w:val="0"/>
                    <w:spacing w:before="0" w:after="283"/>
                    <w:jc w:val="left"/>
                    <w:rPr/>
                  </w:pPr>
                  <w:r>
                    <w:rPr/>
                    <w:t xml:space="preserve">Syyria </w:t>
                  </w:r>
                </w:p>
              </w:tc>
              <w:tc>
                <w:tcPr>
                  <w:tcW w:w="1936" w:type="dxa"/>
                  <w:tcBorders/>
                  <w:vAlign w:val="center"/>
                </w:tcPr>
                <w:p>
                  <w:pPr>
                    <w:pStyle w:val="TableContents"/>
                    <w:bidi w:val="0"/>
                    <w:spacing w:before="0" w:after="283"/>
                    <w:jc w:val="left"/>
                    <w:rPr/>
                  </w:pPr>
                  <w:r>
                    <w:rPr/>
                    <w:t xml:space="preserve">77 460 / Na </w:t>
                  </w:r>
                </w:p>
              </w:tc>
            </w:tr>
            <w:tr>
              <w:trPr/>
              <w:tc>
                <w:tcPr>
                  <w:tcW w:w="751" w:type="dxa"/>
                  <w:tcBorders/>
                  <w:vAlign w:val="center"/>
                </w:tcPr>
                <w:p>
                  <w:pPr>
                    <w:pStyle w:val="TableContents"/>
                    <w:bidi w:val="0"/>
                    <w:spacing w:before="0" w:after="283"/>
                    <w:jc w:val="left"/>
                    <w:rPr/>
                  </w:pPr>
                  <w:r>
                    <w:rPr/>
                    <w:t xml:space="preserve">69 </w:t>
                  </w:r>
                </w:p>
              </w:tc>
              <w:tc>
                <w:tcPr>
                  <w:tcW w:w="3481" w:type="dxa"/>
                  <w:tcBorders/>
                  <w:vAlign w:val="center"/>
                </w:tcPr>
                <w:p>
                  <w:pPr>
                    <w:pStyle w:val="TableContents"/>
                    <w:bidi w:val="0"/>
                    <w:spacing w:before="0" w:after="283"/>
                    <w:jc w:val="left"/>
                    <w:rPr/>
                  </w:pPr>
                  <w:r>
                    <w:rPr/>
                    <w:t xml:space="preserve">Guatemala </w:t>
                  </w:r>
                </w:p>
              </w:tc>
              <w:tc>
                <w:tcPr>
                  <w:tcW w:w="1936" w:type="dxa"/>
                  <w:tcBorders/>
                  <w:vAlign w:val="center"/>
                </w:tcPr>
                <w:p>
                  <w:pPr>
                    <w:pStyle w:val="TableContents"/>
                    <w:bidi w:val="0"/>
                    <w:spacing w:before="0" w:after="283"/>
                    <w:jc w:val="left"/>
                    <w:rPr/>
                  </w:pPr>
                  <w:r>
                    <w:rPr/>
                    <w:t xml:space="preserve">75,661 </w:t>
                  </w:r>
                </w:p>
              </w:tc>
            </w:tr>
            <w:tr>
              <w:trPr/>
              <w:tc>
                <w:tcPr>
                  <w:tcW w:w="751" w:type="dxa"/>
                  <w:tcBorders/>
                  <w:vAlign w:val="center"/>
                </w:tcPr>
                <w:p>
                  <w:pPr>
                    <w:pStyle w:val="TableContents"/>
                    <w:bidi w:val="0"/>
                    <w:spacing w:before="0" w:after="283"/>
                    <w:jc w:val="left"/>
                    <w:rPr/>
                  </w:pPr>
                  <w:r>
                    <w:rPr/>
                    <w:t xml:space="preserve">70 </w:t>
                  </w:r>
                </w:p>
              </w:tc>
              <w:tc>
                <w:tcPr>
                  <w:tcW w:w="3481" w:type="dxa"/>
                  <w:tcBorders/>
                  <w:vAlign w:val="center"/>
                </w:tcPr>
                <w:p>
                  <w:pPr>
                    <w:pStyle w:val="TableContents"/>
                    <w:bidi w:val="0"/>
                    <w:spacing w:before="0" w:after="283"/>
                    <w:jc w:val="left"/>
                    <w:rPr/>
                  </w:pPr>
                  <w:r>
                    <w:rPr/>
                    <w:t xml:space="preserve">Dominikaaninen tasavalta </w:t>
                  </w:r>
                </w:p>
              </w:tc>
              <w:tc>
                <w:tcPr>
                  <w:tcW w:w="1936" w:type="dxa"/>
                  <w:tcBorders/>
                  <w:vAlign w:val="center"/>
                </w:tcPr>
                <w:p>
                  <w:pPr>
                    <w:pStyle w:val="TableContents"/>
                    <w:bidi w:val="0"/>
                    <w:spacing w:before="0" w:after="283"/>
                    <w:jc w:val="left"/>
                    <w:rPr/>
                  </w:pPr>
                  <w:r>
                    <w:rPr/>
                    <w:t xml:space="preserve">75,018 </w:t>
                  </w:r>
                </w:p>
              </w:tc>
            </w:tr>
            <w:tr>
              <w:trPr/>
              <w:tc>
                <w:tcPr>
                  <w:tcW w:w="751" w:type="dxa"/>
                  <w:tcBorders/>
                  <w:vAlign w:val="center"/>
                </w:tcPr>
                <w:p>
                  <w:pPr>
                    <w:pStyle w:val="TableContents"/>
                    <w:bidi w:val="0"/>
                    <w:spacing w:before="0" w:after="283"/>
                    <w:jc w:val="left"/>
                    <w:rPr/>
                  </w:pPr>
                  <w:r>
                    <w:rPr/>
                    <w:t xml:space="preserve">71 </w:t>
                  </w:r>
                </w:p>
              </w:tc>
              <w:tc>
                <w:tcPr>
                  <w:tcW w:w="3481" w:type="dxa"/>
                  <w:tcBorders/>
                  <w:vAlign w:val="center"/>
                </w:tcPr>
                <w:p>
                  <w:pPr>
                    <w:pStyle w:val="TableContents"/>
                    <w:bidi w:val="0"/>
                    <w:spacing w:before="0" w:after="283"/>
                    <w:jc w:val="left"/>
                    <w:rPr/>
                  </w:pPr>
                  <w:r>
                    <w:rPr/>
                    <w:t xml:space="preserve">Oman </w:t>
                  </w:r>
                </w:p>
              </w:tc>
              <w:tc>
                <w:tcPr>
                  <w:tcW w:w="1936" w:type="dxa"/>
                  <w:tcBorders/>
                  <w:vAlign w:val="center"/>
                </w:tcPr>
                <w:p>
                  <w:pPr>
                    <w:pStyle w:val="TableContents"/>
                    <w:bidi w:val="0"/>
                    <w:spacing w:before="0" w:after="283"/>
                    <w:jc w:val="left"/>
                    <w:rPr/>
                  </w:pPr>
                  <w:r>
                    <w:rPr/>
                    <w:t xml:space="preserve">74,274 </w:t>
                  </w:r>
                </w:p>
              </w:tc>
            </w:tr>
            <w:tr>
              <w:trPr/>
              <w:tc>
                <w:tcPr>
                  <w:tcW w:w="751" w:type="dxa"/>
                  <w:tcBorders/>
                  <w:vAlign w:val="center"/>
                </w:tcPr>
                <w:p>
                  <w:pPr>
                    <w:pStyle w:val="TableContents"/>
                    <w:bidi w:val="0"/>
                    <w:spacing w:before="0" w:after="283"/>
                    <w:jc w:val="left"/>
                    <w:rPr/>
                  </w:pPr>
                  <w:r>
                    <w:rPr/>
                    <w:t xml:space="preserve">72 </w:t>
                  </w:r>
                </w:p>
              </w:tc>
              <w:tc>
                <w:tcPr>
                  <w:tcW w:w="3481" w:type="dxa"/>
                  <w:tcBorders/>
                  <w:vAlign w:val="center"/>
                </w:tcPr>
                <w:p>
                  <w:pPr>
                    <w:pStyle w:val="TableContents"/>
                    <w:bidi w:val="0"/>
                    <w:spacing w:before="0" w:after="283"/>
                    <w:jc w:val="left"/>
                    <w:rPr/>
                  </w:pPr>
                  <w:r>
                    <w:rPr/>
                    <w:t xml:space="preserve">Myanmar </w:t>
                  </w:r>
                </w:p>
              </w:tc>
              <w:tc>
                <w:tcPr>
                  <w:tcW w:w="1936" w:type="dxa"/>
                  <w:tcBorders/>
                  <w:vAlign w:val="center"/>
                </w:tcPr>
                <w:p>
                  <w:pPr>
                    <w:pStyle w:val="TableContents"/>
                    <w:bidi w:val="0"/>
                    <w:spacing w:before="0" w:after="283"/>
                    <w:jc w:val="left"/>
                    <w:rPr/>
                  </w:pPr>
                  <w:r>
                    <w:rPr/>
                    <w:t xml:space="preserve">66,537 </w:t>
                  </w:r>
                </w:p>
              </w:tc>
            </w:tr>
            <w:tr>
              <w:trPr/>
              <w:tc>
                <w:tcPr>
                  <w:tcW w:w="751" w:type="dxa"/>
                  <w:tcBorders/>
                  <w:vAlign w:val="center"/>
                </w:tcPr>
                <w:p>
                  <w:pPr>
                    <w:pStyle w:val="TableContents"/>
                    <w:bidi w:val="0"/>
                    <w:spacing w:before="0" w:after="283"/>
                    <w:jc w:val="left"/>
                    <w:rPr/>
                  </w:pPr>
                  <w:r>
                    <w:rPr/>
                    <w:t xml:space="preserve">73 </w:t>
                  </w:r>
                </w:p>
              </w:tc>
              <w:tc>
                <w:tcPr>
                  <w:tcW w:w="3481" w:type="dxa"/>
                  <w:tcBorders/>
                  <w:vAlign w:val="center"/>
                </w:tcPr>
                <w:p>
                  <w:pPr>
                    <w:pStyle w:val="TableContents"/>
                    <w:bidi w:val="0"/>
                    <w:spacing w:before="0" w:after="283"/>
                    <w:jc w:val="left"/>
                    <w:rPr/>
                  </w:pPr>
                  <w:r>
                    <w:rPr/>
                    <w:t xml:space="preserve">Luxemburg </w:t>
                  </w:r>
                </w:p>
              </w:tc>
              <w:tc>
                <w:tcPr>
                  <w:tcW w:w="1936" w:type="dxa"/>
                  <w:tcBorders/>
                  <w:vAlign w:val="center"/>
                </w:tcPr>
                <w:p>
                  <w:pPr>
                    <w:pStyle w:val="TableContents"/>
                    <w:bidi w:val="0"/>
                    <w:spacing w:before="0" w:after="283"/>
                    <w:jc w:val="left"/>
                    <w:rPr/>
                  </w:pPr>
                  <w:r>
                    <w:rPr/>
                    <w:t xml:space="preserve">62,393 </w:t>
                  </w:r>
                </w:p>
              </w:tc>
            </w:tr>
            <w:tr>
              <w:trPr/>
              <w:tc>
                <w:tcPr>
                  <w:tcW w:w="751" w:type="dxa"/>
                  <w:tcBorders/>
                  <w:vAlign w:val="center"/>
                </w:tcPr>
                <w:p>
                  <w:pPr>
                    <w:pStyle w:val="TableContents"/>
                    <w:bidi w:val="0"/>
                    <w:spacing w:before="0" w:after="283"/>
                    <w:jc w:val="left"/>
                    <w:rPr/>
                  </w:pPr>
                  <w:r>
                    <w:rPr/>
                    <w:t xml:space="preserve">74 </w:t>
                  </w:r>
                </w:p>
              </w:tc>
              <w:tc>
                <w:tcPr>
                  <w:tcW w:w="3481" w:type="dxa"/>
                  <w:tcBorders/>
                  <w:vAlign w:val="center"/>
                </w:tcPr>
                <w:p>
                  <w:pPr>
                    <w:pStyle w:val="TableContents"/>
                    <w:bidi w:val="0"/>
                    <w:spacing w:before="0" w:after="283"/>
                    <w:jc w:val="left"/>
                    <w:rPr/>
                  </w:pPr>
                  <w:r>
                    <w:rPr/>
                    <w:t xml:space="preserve">Uruguay </w:t>
                  </w:r>
                </w:p>
              </w:tc>
              <w:tc>
                <w:tcPr>
                  <w:tcW w:w="1936" w:type="dxa"/>
                  <w:tcBorders/>
                  <w:vAlign w:val="center"/>
                </w:tcPr>
                <w:p>
                  <w:pPr>
                    <w:pStyle w:val="TableContents"/>
                    <w:bidi w:val="0"/>
                    <w:spacing w:before="0" w:after="283"/>
                    <w:jc w:val="left"/>
                    <w:rPr/>
                  </w:pPr>
                  <w:r>
                    <w:rPr/>
                    <w:t xml:space="preserve">58,415 </w:t>
                  </w:r>
                </w:p>
              </w:tc>
            </w:tr>
            <w:tr>
              <w:trPr/>
              <w:tc>
                <w:tcPr>
                  <w:tcW w:w="751" w:type="dxa"/>
                  <w:tcBorders/>
                  <w:vAlign w:val="center"/>
                </w:tcPr>
                <w:p>
                  <w:pPr>
                    <w:pStyle w:val="TableContents"/>
                    <w:bidi w:val="0"/>
                    <w:spacing w:before="0" w:after="283"/>
                    <w:jc w:val="left"/>
                    <w:rPr/>
                  </w:pPr>
                  <w:r>
                    <w:rPr/>
                    <w:t xml:space="preserve">75 </w:t>
                  </w:r>
                </w:p>
              </w:tc>
              <w:tc>
                <w:tcPr>
                  <w:tcW w:w="3481" w:type="dxa"/>
                  <w:tcBorders/>
                  <w:vAlign w:val="center"/>
                </w:tcPr>
                <w:p>
                  <w:pPr>
                    <w:pStyle w:val="TableContents"/>
                    <w:bidi w:val="0"/>
                    <w:spacing w:before="0" w:after="283"/>
                    <w:jc w:val="left"/>
                    <w:rPr/>
                  </w:pPr>
                  <w:r>
                    <w:rPr/>
                    <w:t xml:space="preserve">Panama </w:t>
                  </w:r>
                </w:p>
              </w:tc>
              <w:tc>
                <w:tcPr>
                  <w:tcW w:w="1936" w:type="dxa"/>
                  <w:tcBorders/>
                  <w:vAlign w:val="center"/>
                </w:tcPr>
                <w:p>
                  <w:pPr>
                    <w:pStyle w:val="TableContents"/>
                    <w:bidi w:val="0"/>
                    <w:spacing w:before="0" w:after="283"/>
                    <w:jc w:val="left"/>
                    <w:rPr/>
                  </w:pPr>
                  <w:r>
                    <w:rPr/>
                    <w:t xml:space="preserve">61,838 </w:t>
                  </w:r>
                </w:p>
              </w:tc>
            </w:tr>
            <w:tr>
              <w:trPr/>
              <w:tc>
                <w:tcPr>
                  <w:tcW w:w="751" w:type="dxa"/>
                  <w:tcBorders/>
                  <w:vAlign w:val="center"/>
                </w:tcPr>
                <w:p>
                  <w:pPr>
                    <w:pStyle w:val="TableContents"/>
                    <w:bidi w:val="0"/>
                    <w:spacing w:before="0" w:after="283"/>
                    <w:jc w:val="left"/>
                    <w:rPr/>
                  </w:pPr>
                  <w:r>
                    <w:rPr/>
                    <w:t xml:space="preserve">76 </w:t>
                  </w:r>
                </w:p>
              </w:tc>
              <w:tc>
                <w:tcPr>
                  <w:tcW w:w="3481" w:type="dxa"/>
                  <w:tcBorders/>
                  <w:vAlign w:val="center"/>
                </w:tcPr>
                <w:p>
                  <w:pPr>
                    <w:pStyle w:val="TableContents"/>
                    <w:bidi w:val="0"/>
                    <w:spacing w:before="0" w:after="283"/>
                    <w:jc w:val="left"/>
                    <w:rPr/>
                  </w:pPr>
                  <w:r>
                    <w:rPr/>
                    <w:t xml:space="preserve">Costa Rica </w:t>
                  </w:r>
                </w:p>
              </w:tc>
              <w:tc>
                <w:tcPr>
                  <w:tcW w:w="1936" w:type="dxa"/>
                  <w:tcBorders/>
                  <w:vAlign w:val="center"/>
                </w:tcPr>
                <w:p>
                  <w:pPr>
                    <w:pStyle w:val="TableContents"/>
                    <w:bidi w:val="0"/>
                    <w:spacing w:before="0" w:after="283"/>
                    <w:jc w:val="left"/>
                    <w:rPr/>
                  </w:pPr>
                  <w:r>
                    <w:rPr/>
                    <w:t xml:space="preserve">58,056 </w:t>
                  </w:r>
                </w:p>
              </w:tc>
            </w:tr>
            <w:tr>
              <w:trPr/>
              <w:tc>
                <w:tcPr>
                  <w:tcW w:w="751" w:type="dxa"/>
                  <w:tcBorders/>
                  <w:vAlign w:val="center"/>
                </w:tcPr>
                <w:p>
                  <w:pPr>
                    <w:pStyle w:val="TableContents"/>
                    <w:bidi w:val="0"/>
                    <w:spacing w:before="0" w:after="283"/>
                    <w:jc w:val="left"/>
                    <w:rPr/>
                  </w:pPr>
                  <w:r>
                    <w:rPr/>
                    <w:t xml:space="preserve">77 </w:t>
                  </w:r>
                </w:p>
              </w:tc>
              <w:tc>
                <w:tcPr>
                  <w:tcW w:w="3481" w:type="dxa"/>
                  <w:tcBorders/>
                  <w:vAlign w:val="center"/>
                </w:tcPr>
                <w:p>
                  <w:pPr>
                    <w:pStyle w:val="TableContents"/>
                    <w:bidi w:val="0"/>
                    <w:spacing w:before="0" w:after="283"/>
                    <w:jc w:val="left"/>
                    <w:rPr/>
                  </w:pPr>
                  <w:r>
                    <w:rPr/>
                    <w:t xml:space="preserve">Sudan </w:t>
                  </w:r>
                </w:p>
              </w:tc>
              <w:tc>
                <w:tcPr>
                  <w:tcW w:w="1936" w:type="dxa"/>
                  <w:tcBorders/>
                  <w:vAlign w:val="center"/>
                </w:tcPr>
                <w:p>
                  <w:pPr>
                    <w:pStyle w:val="TableContents"/>
                    <w:bidi w:val="0"/>
                    <w:spacing w:before="0" w:after="283"/>
                    <w:jc w:val="left"/>
                    <w:rPr/>
                  </w:pPr>
                  <w:r>
                    <w:rPr/>
                    <w:t xml:space="preserve">58,239 </w:t>
                  </w:r>
                </w:p>
              </w:tc>
            </w:tr>
            <w:tr>
              <w:trPr/>
              <w:tc>
                <w:tcPr>
                  <w:tcW w:w="751" w:type="dxa"/>
                  <w:tcBorders/>
                  <w:vAlign w:val="center"/>
                </w:tcPr>
                <w:p>
                  <w:pPr>
                    <w:pStyle w:val="TableContents"/>
                    <w:bidi w:val="0"/>
                    <w:spacing w:before="0" w:after="283"/>
                    <w:jc w:val="left"/>
                    <w:rPr/>
                  </w:pPr>
                  <w:r>
                    <w:rPr/>
                    <w:t xml:space="preserve">78 </w:t>
                  </w:r>
                </w:p>
              </w:tc>
              <w:tc>
                <w:tcPr>
                  <w:tcW w:w="3481" w:type="dxa"/>
                  <w:tcBorders/>
                  <w:vAlign w:val="center"/>
                </w:tcPr>
                <w:p>
                  <w:pPr>
                    <w:pStyle w:val="TableContents"/>
                    <w:bidi w:val="0"/>
                    <w:spacing w:before="0" w:after="283"/>
                    <w:jc w:val="left"/>
                    <w:rPr/>
                  </w:pPr>
                  <w:r>
                    <w:rPr/>
                    <w:t xml:space="preserve">Bulgaria </w:t>
                  </w:r>
                </w:p>
              </w:tc>
              <w:tc>
                <w:tcPr>
                  <w:tcW w:w="1936" w:type="dxa"/>
                  <w:tcBorders/>
                  <w:vAlign w:val="center"/>
                </w:tcPr>
                <w:p>
                  <w:pPr>
                    <w:pStyle w:val="TableContents"/>
                    <w:bidi w:val="0"/>
                    <w:spacing w:before="0" w:after="283"/>
                    <w:jc w:val="left"/>
                    <w:rPr/>
                  </w:pPr>
                  <w:r>
                    <w:rPr/>
                    <w:t xml:space="preserve">56,943 </w:t>
                  </w:r>
                </w:p>
              </w:tc>
            </w:tr>
            <w:tr>
              <w:trPr/>
              <w:tc>
                <w:tcPr>
                  <w:tcW w:w="751" w:type="dxa"/>
                  <w:tcBorders/>
                  <w:vAlign w:val="center"/>
                </w:tcPr>
                <w:p>
                  <w:pPr>
                    <w:pStyle w:val="TableContents"/>
                    <w:bidi w:val="0"/>
                    <w:spacing w:before="0" w:after="283"/>
                    <w:jc w:val="left"/>
                    <w:rPr/>
                  </w:pPr>
                  <w:r>
                    <w:rPr/>
                    <w:t xml:space="preserve">79 </w:t>
                  </w:r>
                </w:p>
              </w:tc>
              <w:tc>
                <w:tcPr>
                  <w:tcW w:w="3481" w:type="dxa"/>
                  <w:tcBorders/>
                  <w:vAlign w:val="center"/>
                </w:tcPr>
                <w:p>
                  <w:pPr>
                    <w:pStyle w:val="TableContents"/>
                    <w:bidi w:val="0"/>
                    <w:spacing w:before="0" w:after="283"/>
                    <w:jc w:val="left"/>
                    <w:rPr/>
                  </w:pPr>
                  <w:r>
                    <w:rPr/>
                    <w:t xml:space="preserve">Kroatia </w:t>
                  </w:r>
                </w:p>
              </w:tc>
              <w:tc>
                <w:tcPr>
                  <w:tcW w:w="1936" w:type="dxa"/>
                  <w:tcBorders/>
                  <w:vAlign w:val="center"/>
                </w:tcPr>
                <w:p>
                  <w:pPr>
                    <w:pStyle w:val="TableContents"/>
                    <w:bidi w:val="0"/>
                    <w:spacing w:before="0" w:after="283"/>
                    <w:jc w:val="left"/>
                    <w:rPr/>
                  </w:pPr>
                  <w:r>
                    <w:rPr/>
                    <w:t xml:space="preserve">54,516 </w:t>
                  </w:r>
                </w:p>
              </w:tc>
            </w:tr>
            <w:tr>
              <w:trPr/>
              <w:tc>
                <w:tcPr>
                  <w:tcW w:w="751" w:type="dxa"/>
                  <w:tcBorders/>
                  <w:vAlign w:val="center"/>
                </w:tcPr>
                <w:p>
                  <w:pPr>
                    <w:pStyle w:val="TableContents"/>
                    <w:bidi w:val="0"/>
                    <w:spacing w:before="0" w:after="283"/>
                    <w:jc w:val="left"/>
                    <w:rPr/>
                  </w:pPr>
                  <w:r>
                    <w:rPr/>
                    <w:t xml:space="preserve">80 </w:t>
                  </w:r>
                </w:p>
              </w:tc>
              <w:tc>
                <w:tcPr>
                  <w:tcW w:w="3481" w:type="dxa"/>
                  <w:tcBorders/>
                  <w:vAlign w:val="center"/>
                </w:tcPr>
                <w:p>
                  <w:pPr>
                    <w:pStyle w:val="TableContents"/>
                    <w:bidi w:val="0"/>
                    <w:spacing w:before="0" w:after="283"/>
                    <w:jc w:val="left"/>
                    <w:rPr/>
                  </w:pPr>
                  <w:r>
                    <w:rPr/>
                    <w:t xml:space="preserve">Valko-Venäjä </w:t>
                  </w:r>
                </w:p>
              </w:tc>
              <w:tc>
                <w:tcPr>
                  <w:tcW w:w="1936" w:type="dxa"/>
                  <w:tcBorders/>
                  <w:vAlign w:val="center"/>
                </w:tcPr>
                <w:p>
                  <w:pPr>
                    <w:pStyle w:val="TableContents"/>
                    <w:bidi w:val="0"/>
                    <w:spacing w:before="0" w:after="283"/>
                    <w:jc w:val="left"/>
                    <w:rPr/>
                  </w:pPr>
                  <w:r>
                    <w:rPr/>
                    <w:t xml:space="preserve">54,436 </w:t>
                  </w:r>
                </w:p>
              </w:tc>
            </w:tr>
            <w:tr>
              <w:trPr/>
              <w:tc>
                <w:tcPr>
                  <w:tcW w:w="751" w:type="dxa"/>
                  <w:tcBorders/>
                  <w:vAlign w:val="center"/>
                </w:tcPr>
                <w:p>
                  <w:pPr>
                    <w:pStyle w:val="TableContents"/>
                    <w:bidi w:val="0"/>
                    <w:spacing w:before="0" w:after="283"/>
                    <w:jc w:val="left"/>
                    <w:rPr/>
                  </w:pPr>
                  <w:r>
                    <w:rPr/>
                    <w:t xml:space="preserve">81 </w:t>
                  </w:r>
                </w:p>
              </w:tc>
              <w:tc>
                <w:tcPr>
                  <w:tcW w:w="3481" w:type="dxa"/>
                  <w:tcBorders/>
                  <w:vAlign w:val="center"/>
                </w:tcPr>
                <w:p>
                  <w:pPr>
                    <w:pStyle w:val="TableContents"/>
                    <w:bidi w:val="0"/>
                    <w:spacing w:before="0" w:after="283"/>
                    <w:jc w:val="left"/>
                    <w:rPr/>
                  </w:pPr>
                  <w:r>
                    <w:rPr/>
                    <w:t xml:space="preserve">Tansania </w:t>
                  </w:r>
                </w:p>
              </w:tc>
              <w:tc>
                <w:tcPr>
                  <w:tcW w:w="1936" w:type="dxa"/>
                  <w:tcBorders/>
                  <w:vAlign w:val="center"/>
                </w:tcPr>
                <w:p>
                  <w:pPr>
                    <w:pStyle w:val="TableContents"/>
                    <w:bidi w:val="0"/>
                    <w:spacing w:before="0" w:after="283"/>
                    <w:jc w:val="left"/>
                    <w:rPr/>
                  </w:pPr>
                  <w:r>
                    <w:rPr/>
                    <w:t xml:space="preserve">51,725 </w:t>
                  </w:r>
                </w:p>
              </w:tc>
            </w:tr>
            <w:tr>
              <w:trPr/>
              <w:tc>
                <w:tcPr>
                  <w:tcW w:w="751" w:type="dxa"/>
                  <w:tcBorders/>
                  <w:vAlign w:val="center"/>
                </w:tcPr>
                <w:p>
                  <w:pPr>
                    <w:pStyle w:val="TableContents"/>
                    <w:bidi w:val="0"/>
                    <w:spacing w:before="0" w:after="283"/>
                    <w:jc w:val="left"/>
                    <w:rPr/>
                  </w:pPr>
                  <w:r>
                    <w:rPr/>
                    <w:t xml:space="preserve">82 </w:t>
                  </w:r>
                </w:p>
              </w:tc>
              <w:tc>
                <w:tcPr>
                  <w:tcW w:w="3481" w:type="dxa"/>
                  <w:tcBorders/>
                  <w:vAlign w:val="center"/>
                </w:tcPr>
                <w:p>
                  <w:pPr>
                    <w:pStyle w:val="TableContents"/>
                    <w:bidi w:val="0"/>
                    <w:spacing w:before="0" w:after="283"/>
                    <w:jc w:val="left"/>
                    <w:rPr/>
                  </w:pPr>
                  <w:r>
                    <w:rPr/>
                    <w:t xml:space="preserve">Libanon </w:t>
                  </w:r>
                </w:p>
              </w:tc>
              <w:tc>
                <w:tcPr>
                  <w:tcW w:w="1936" w:type="dxa"/>
                  <w:tcBorders/>
                  <w:vAlign w:val="center"/>
                </w:tcPr>
                <w:p>
                  <w:pPr>
                    <w:pStyle w:val="TableContents"/>
                    <w:bidi w:val="0"/>
                    <w:spacing w:before="0" w:after="283"/>
                    <w:jc w:val="left"/>
                    <w:rPr/>
                  </w:pPr>
                  <w:r>
                    <w:rPr/>
                    <w:t xml:space="preserve">51,457 </w:t>
                  </w:r>
                </w:p>
              </w:tc>
            </w:tr>
            <w:tr>
              <w:trPr/>
              <w:tc>
                <w:tcPr>
                  <w:tcW w:w="751" w:type="dxa"/>
                  <w:tcBorders/>
                  <w:vAlign w:val="center"/>
                </w:tcPr>
                <w:p>
                  <w:pPr>
                    <w:pStyle w:val="TableContents"/>
                    <w:bidi w:val="0"/>
                    <w:spacing w:before="0" w:after="283"/>
                    <w:jc w:val="left"/>
                    <w:rPr/>
                  </w:pPr>
                  <w:r>
                    <w:rPr/>
                    <w:t xml:space="preserve">83 </w:t>
                  </w:r>
                </w:p>
              </w:tc>
              <w:tc>
                <w:tcPr>
                  <w:tcW w:w="3481" w:type="dxa"/>
                  <w:tcBorders/>
                  <w:vAlign w:val="center"/>
                </w:tcPr>
                <w:p>
                  <w:pPr>
                    <w:pStyle w:val="TableContents"/>
                    <w:bidi w:val="0"/>
                    <w:spacing w:before="0" w:after="283"/>
                    <w:jc w:val="left"/>
                    <w:rPr/>
                  </w:pPr>
                  <w:r>
                    <w:rPr/>
                    <w:t xml:space="preserve">Macao </w:t>
                  </w:r>
                </w:p>
              </w:tc>
              <w:tc>
                <w:tcPr>
                  <w:tcW w:w="1936" w:type="dxa"/>
                  <w:tcBorders/>
                  <w:vAlign w:val="center"/>
                </w:tcPr>
                <w:p>
                  <w:pPr>
                    <w:pStyle w:val="TableContents"/>
                    <w:bidi w:val="0"/>
                    <w:spacing w:before="0" w:after="283"/>
                    <w:jc w:val="left"/>
                    <w:rPr/>
                  </w:pPr>
                  <w:r>
                    <w:rPr/>
                    <w:t xml:space="preserve">49,802 </w:t>
                  </w:r>
                </w:p>
              </w:tc>
            </w:tr>
            <w:tr>
              <w:trPr/>
              <w:tc>
                <w:tcPr>
                  <w:tcW w:w="751" w:type="dxa"/>
                  <w:tcBorders/>
                  <w:vAlign w:val="center"/>
                </w:tcPr>
                <w:p>
                  <w:pPr>
                    <w:pStyle w:val="TableContents"/>
                    <w:bidi w:val="0"/>
                    <w:spacing w:before="0" w:after="283"/>
                    <w:jc w:val="left"/>
                    <w:rPr/>
                  </w:pPr>
                  <w:r>
                    <w:rPr/>
                    <w:t xml:space="preserve">84 </w:t>
                  </w:r>
                </w:p>
              </w:tc>
              <w:tc>
                <w:tcPr>
                  <w:tcW w:w="3481" w:type="dxa"/>
                  <w:tcBorders/>
                  <w:vAlign w:val="center"/>
                </w:tcPr>
                <w:p>
                  <w:pPr>
                    <w:pStyle w:val="TableContents"/>
                    <w:bidi w:val="0"/>
                    <w:spacing w:before="0" w:after="283"/>
                    <w:jc w:val="left"/>
                    <w:rPr/>
                  </w:pPr>
                  <w:r>
                    <w:rPr/>
                    <w:t xml:space="preserve">Slovenia </w:t>
                  </w:r>
                </w:p>
              </w:tc>
              <w:tc>
                <w:tcPr>
                  <w:tcW w:w="1936" w:type="dxa"/>
                  <w:tcBorders/>
                  <w:vAlign w:val="center"/>
                </w:tcPr>
                <w:p>
                  <w:pPr>
                    <w:pStyle w:val="TableContents"/>
                    <w:bidi w:val="0"/>
                    <w:spacing w:before="0" w:after="283"/>
                    <w:jc w:val="left"/>
                    <w:rPr/>
                  </w:pPr>
                  <w:r>
                    <w:rPr/>
                    <w:t xml:space="preserve">48,868 </w:t>
                  </w:r>
                </w:p>
              </w:tc>
            </w:tr>
            <w:tr>
              <w:trPr/>
              <w:tc>
                <w:tcPr>
                  <w:tcW w:w="751" w:type="dxa"/>
                  <w:tcBorders/>
                  <w:vAlign w:val="center"/>
                </w:tcPr>
                <w:p>
                  <w:pPr>
                    <w:pStyle w:val="TableContents"/>
                    <w:bidi w:val="0"/>
                    <w:spacing w:before="0" w:after="283"/>
                    <w:jc w:val="left"/>
                    <w:rPr/>
                  </w:pPr>
                  <w:r>
                    <w:rPr/>
                    <w:t xml:space="preserve">85 </w:t>
                  </w:r>
                </w:p>
              </w:tc>
              <w:tc>
                <w:tcPr>
                  <w:tcW w:w="3481" w:type="dxa"/>
                  <w:tcBorders/>
                  <w:vAlign w:val="center"/>
                </w:tcPr>
                <w:p>
                  <w:pPr>
                    <w:pStyle w:val="TableContents"/>
                    <w:bidi w:val="0"/>
                    <w:spacing w:before="0" w:after="283"/>
                    <w:jc w:val="left"/>
                    <w:rPr/>
                  </w:pPr>
                  <w:r>
                    <w:rPr/>
                    <w:t xml:space="preserve">Uzbekistan </w:t>
                  </w:r>
                </w:p>
              </w:tc>
              <w:tc>
                <w:tcPr>
                  <w:tcW w:w="1936" w:type="dxa"/>
                  <w:tcBorders/>
                  <w:vAlign w:val="center"/>
                </w:tcPr>
                <w:p>
                  <w:pPr>
                    <w:pStyle w:val="TableContents"/>
                    <w:bidi w:val="0"/>
                    <w:spacing w:before="0" w:after="283"/>
                    <w:jc w:val="left"/>
                    <w:rPr/>
                  </w:pPr>
                  <w:r>
                    <w:rPr/>
                    <w:t xml:space="preserve">47,883 </w:t>
                  </w:r>
                </w:p>
              </w:tc>
            </w:tr>
            <w:tr>
              <w:trPr/>
              <w:tc>
                <w:tcPr>
                  <w:tcW w:w="751" w:type="dxa"/>
                  <w:tcBorders/>
                  <w:vAlign w:val="center"/>
                </w:tcPr>
                <w:p>
                  <w:pPr>
                    <w:pStyle w:val="TableContents"/>
                    <w:bidi w:val="0"/>
                    <w:spacing w:before="0" w:after="283"/>
                    <w:jc w:val="left"/>
                    <w:rPr/>
                  </w:pPr>
                  <w:r>
                    <w:rPr/>
                    <w:t xml:space="preserve">86 </w:t>
                  </w:r>
                </w:p>
              </w:tc>
              <w:tc>
                <w:tcPr>
                  <w:tcW w:w="3481" w:type="dxa"/>
                  <w:tcBorders/>
                  <w:vAlign w:val="center"/>
                </w:tcPr>
                <w:p>
                  <w:pPr>
                    <w:pStyle w:val="TableContents"/>
                    <w:bidi w:val="0"/>
                    <w:spacing w:before="0" w:after="283"/>
                    <w:jc w:val="left"/>
                    <w:rPr/>
                  </w:pPr>
                  <w:r>
                    <w:rPr/>
                    <w:t xml:space="preserve">Liettua </w:t>
                  </w:r>
                </w:p>
              </w:tc>
              <w:tc>
                <w:tcPr>
                  <w:tcW w:w="1936" w:type="dxa"/>
                  <w:tcBorders/>
                  <w:vAlign w:val="center"/>
                </w:tcPr>
                <w:p>
                  <w:pPr>
                    <w:pStyle w:val="TableContents"/>
                    <w:bidi w:val="0"/>
                    <w:spacing w:before="0" w:after="283"/>
                    <w:jc w:val="left"/>
                    <w:rPr/>
                  </w:pPr>
                  <w:r>
                    <w:rPr/>
                    <w:t xml:space="preserve">47,263 </w:t>
                  </w:r>
                </w:p>
              </w:tc>
            </w:tr>
            <w:tr>
              <w:trPr/>
              <w:tc>
                <w:tcPr>
                  <w:tcW w:w="751" w:type="dxa"/>
                  <w:tcBorders/>
                  <w:vAlign w:val="center"/>
                </w:tcPr>
                <w:p>
                  <w:pPr>
                    <w:pStyle w:val="TableContents"/>
                    <w:bidi w:val="0"/>
                    <w:spacing w:before="0" w:after="283"/>
                    <w:jc w:val="left"/>
                    <w:rPr/>
                  </w:pPr>
                  <w:r>
                    <w:rPr/>
                    <w:t xml:space="preserve">87 </w:t>
                  </w:r>
                </w:p>
              </w:tc>
              <w:tc>
                <w:tcPr>
                  <w:tcW w:w="3481" w:type="dxa"/>
                  <w:tcBorders/>
                  <w:vAlign w:val="center"/>
                </w:tcPr>
                <w:p>
                  <w:pPr>
                    <w:pStyle w:val="TableContents"/>
                    <w:bidi w:val="0"/>
                    <w:spacing w:before="0" w:after="283"/>
                    <w:jc w:val="left"/>
                    <w:rPr/>
                  </w:pPr>
                  <w:r>
                    <w:rPr/>
                    <w:t xml:space="preserve">Ghana </w:t>
                  </w:r>
                </w:p>
              </w:tc>
              <w:tc>
                <w:tcPr>
                  <w:tcW w:w="1936" w:type="dxa"/>
                  <w:tcBorders/>
                  <w:vAlign w:val="center"/>
                </w:tcPr>
                <w:p>
                  <w:pPr>
                    <w:pStyle w:val="TableContents"/>
                    <w:bidi w:val="0"/>
                    <w:spacing w:before="0" w:after="283"/>
                    <w:jc w:val="left"/>
                    <w:rPr/>
                  </w:pPr>
                  <w:r>
                    <w:rPr/>
                    <w:t xml:space="preserve">47,032 </w:t>
                  </w:r>
                </w:p>
              </w:tc>
            </w:tr>
            <w:tr>
              <w:trPr/>
              <w:tc>
                <w:tcPr>
                  <w:tcW w:w="751" w:type="dxa"/>
                  <w:tcBorders/>
                  <w:vAlign w:val="center"/>
                </w:tcPr>
                <w:p>
                  <w:pPr>
                    <w:pStyle w:val="TableContents"/>
                    <w:bidi w:val="0"/>
                    <w:spacing w:before="0" w:after="283"/>
                    <w:jc w:val="left"/>
                    <w:rPr/>
                  </w:pPr>
                  <w:r>
                    <w:rPr/>
                    <w:t xml:space="preserve">88 </w:t>
                  </w:r>
                </w:p>
              </w:tc>
              <w:tc>
                <w:tcPr>
                  <w:tcW w:w="3481" w:type="dxa"/>
                  <w:tcBorders/>
                  <w:vAlign w:val="center"/>
                </w:tcPr>
                <w:p>
                  <w:pPr>
                    <w:pStyle w:val="TableContents"/>
                    <w:bidi w:val="0"/>
                    <w:spacing w:before="0" w:after="283"/>
                    <w:jc w:val="left"/>
                    <w:rPr/>
                  </w:pPr>
                  <w:r>
                    <w:rPr/>
                    <w:t xml:space="preserve">Serbia </w:t>
                  </w:r>
                </w:p>
              </w:tc>
              <w:tc>
                <w:tcPr>
                  <w:tcW w:w="1936" w:type="dxa"/>
                  <w:tcBorders/>
                  <w:vAlign w:val="center"/>
                </w:tcPr>
                <w:p>
                  <w:pPr>
                    <w:pStyle w:val="TableContents"/>
                    <w:bidi w:val="0"/>
                    <w:spacing w:before="0" w:after="283"/>
                    <w:jc w:val="left"/>
                    <w:rPr/>
                  </w:pPr>
                  <w:r>
                    <w:rPr/>
                    <w:t xml:space="preserve">41,471 </w:t>
                  </w:r>
                </w:p>
              </w:tc>
            </w:tr>
            <w:tr>
              <w:trPr/>
              <w:tc>
                <w:tcPr>
                  <w:tcW w:w="751" w:type="dxa"/>
                  <w:tcBorders/>
                  <w:vAlign w:val="center"/>
                </w:tcPr>
                <w:p>
                  <w:pPr>
                    <w:pStyle w:val="TableContents"/>
                    <w:bidi w:val="0"/>
                    <w:spacing w:before="0" w:after="283"/>
                    <w:jc w:val="left"/>
                    <w:rPr/>
                  </w:pPr>
                  <w:r>
                    <w:rPr/>
                    <w:t xml:space="preserve">89 </w:t>
                  </w:r>
                </w:p>
              </w:tc>
              <w:tc>
                <w:tcPr>
                  <w:tcW w:w="3481" w:type="dxa"/>
                  <w:tcBorders/>
                  <w:vAlign w:val="center"/>
                </w:tcPr>
                <w:p>
                  <w:pPr>
                    <w:pStyle w:val="TableContents"/>
                    <w:bidi w:val="0"/>
                    <w:spacing w:before="0" w:after="283"/>
                    <w:jc w:val="left"/>
                    <w:rPr/>
                  </w:pPr>
                  <w:r>
                    <w:rPr/>
                    <w:t xml:space="preserve">Kongon demokraattinen tasavalta </w:t>
                  </w:r>
                </w:p>
              </w:tc>
              <w:tc>
                <w:tcPr>
                  <w:tcW w:w="1936" w:type="dxa"/>
                  <w:tcBorders/>
                  <w:vAlign w:val="center"/>
                </w:tcPr>
                <w:p>
                  <w:pPr>
                    <w:pStyle w:val="TableContents"/>
                    <w:bidi w:val="0"/>
                    <w:spacing w:before="0" w:after="283"/>
                    <w:jc w:val="left"/>
                    <w:rPr/>
                  </w:pPr>
                  <w:r>
                    <w:rPr/>
                    <w:t xml:space="preserve">41,441 </w:t>
                  </w:r>
                </w:p>
              </w:tc>
            </w:tr>
            <w:tr>
              <w:trPr/>
              <w:tc>
                <w:tcPr>
                  <w:tcW w:w="751" w:type="dxa"/>
                  <w:tcBorders/>
                  <w:vAlign w:val="center"/>
                </w:tcPr>
                <w:p>
                  <w:pPr>
                    <w:pStyle w:val="TableContents"/>
                    <w:bidi w:val="0"/>
                    <w:spacing w:before="0" w:after="283"/>
                    <w:jc w:val="left"/>
                    <w:rPr/>
                  </w:pPr>
                  <w:r>
                    <w:rPr/>
                    <w:t xml:space="preserve">90 </w:t>
                  </w:r>
                </w:p>
              </w:tc>
              <w:tc>
                <w:tcPr>
                  <w:tcW w:w="3481" w:type="dxa"/>
                  <w:tcBorders/>
                  <w:vAlign w:val="center"/>
                </w:tcPr>
                <w:p>
                  <w:pPr>
                    <w:pStyle w:val="TableContents"/>
                    <w:bidi w:val="0"/>
                    <w:spacing w:before="0" w:after="283"/>
                    <w:jc w:val="left"/>
                    <w:rPr/>
                  </w:pPr>
                  <w:r>
                    <w:rPr/>
                    <w:t xml:space="preserve">Azerbaidžan </w:t>
                  </w:r>
                </w:p>
              </w:tc>
              <w:tc>
                <w:tcPr>
                  <w:tcW w:w="1936" w:type="dxa"/>
                  <w:tcBorders/>
                  <w:vAlign w:val="center"/>
                </w:tcPr>
                <w:p>
                  <w:pPr>
                    <w:pStyle w:val="TableContents"/>
                    <w:bidi w:val="0"/>
                    <w:spacing w:before="0" w:after="283"/>
                    <w:jc w:val="left"/>
                    <w:rPr/>
                  </w:pPr>
                  <w:r>
                    <w:rPr/>
                    <w:t xml:space="preserve">40,670 </w:t>
                  </w:r>
                </w:p>
              </w:tc>
            </w:tr>
            <w:tr>
              <w:trPr/>
              <w:tc>
                <w:tcPr>
                  <w:tcW w:w="751" w:type="dxa"/>
                  <w:tcBorders/>
                  <w:vAlign w:val="center"/>
                </w:tcPr>
                <w:p>
                  <w:pPr>
                    <w:pStyle w:val="TableContents"/>
                    <w:bidi w:val="0"/>
                    <w:spacing w:before="0" w:after="283"/>
                    <w:jc w:val="left"/>
                    <w:rPr/>
                  </w:pPr>
                  <w:r>
                    <w:rPr/>
                    <w:t xml:space="preserve">91 </w:t>
                  </w:r>
                </w:p>
              </w:tc>
              <w:tc>
                <w:tcPr>
                  <w:tcW w:w="3481" w:type="dxa"/>
                  <w:tcBorders/>
                  <w:vAlign w:val="center"/>
                </w:tcPr>
                <w:p>
                  <w:pPr>
                    <w:pStyle w:val="TableContents"/>
                    <w:bidi w:val="0"/>
                    <w:spacing w:before="0" w:after="283"/>
                    <w:jc w:val="left"/>
                    <w:rPr/>
                  </w:pPr>
                  <w:r>
                    <w:rPr/>
                    <w:t xml:space="preserve">Jordan </w:t>
                  </w:r>
                </w:p>
              </w:tc>
              <w:tc>
                <w:tcPr>
                  <w:tcW w:w="1936" w:type="dxa"/>
                  <w:tcBorders/>
                  <w:vAlign w:val="center"/>
                </w:tcPr>
                <w:p>
                  <w:pPr>
                    <w:pStyle w:val="TableContents"/>
                    <w:bidi w:val="0"/>
                    <w:spacing w:before="0" w:after="283"/>
                    <w:jc w:val="left"/>
                    <w:rPr/>
                  </w:pPr>
                  <w:r>
                    <w:rPr/>
                    <w:t xml:space="preserve">40,487 </w:t>
                  </w:r>
                </w:p>
              </w:tc>
            </w:tr>
            <w:tr>
              <w:trPr/>
              <w:tc>
                <w:tcPr>
                  <w:tcW w:w="751" w:type="dxa"/>
                  <w:tcBorders/>
                  <w:vAlign w:val="center"/>
                </w:tcPr>
                <w:p>
                  <w:pPr>
                    <w:pStyle w:val="TableContents"/>
                    <w:bidi w:val="0"/>
                    <w:spacing w:before="0" w:after="283"/>
                    <w:jc w:val="left"/>
                    <w:rPr/>
                  </w:pPr>
                  <w:r>
                    <w:rPr/>
                    <w:t xml:space="preserve">92 </w:t>
                  </w:r>
                </w:p>
              </w:tc>
              <w:tc>
                <w:tcPr>
                  <w:tcW w:w="3481" w:type="dxa"/>
                  <w:tcBorders/>
                  <w:vAlign w:val="center"/>
                </w:tcPr>
                <w:p>
                  <w:pPr>
                    <w:pStyle w:val="TableContents"/>
                    <w:bidi w:val="0"/>
                    <w:spacing w:before="0" w:after="283"/>
                    <w:jc w:val="left"/>
                    <w:rPr/>
                  </w:pPr>
                  <w:r>
                    <w:rPr/>
                    <w:t xml:space="preserve">Norsunluurannikko </w:t>
                  </w:r>
                </w:p>
              </w:tc>
              <w:tc>
                <w:tcPr>
                  <w:tcW w:w="1936" w:type="dxa"/>
                  <w:tcBorders/>
                  <w:vAlign w:val="center"/>
                </w:tcPr>
                <w:p>
                  <w:pPr>
                    <w:pStyle w:val="TableContents"/>
                    <w:bidi w:val="0"/>
                    <w:spacing w:before="0" w:after="283"/>
                    <w:jc w:val="left"/>
                    <w:rPr/>
                  </w:pPr>
                  <w:r>
                    <w:rPr/>
                    <w:t xml:space="preserve">40,360 </w:t>
                  </w:r>
                </w:p>
              </w:tc>
            </w:tr>
            <w:tr>
              <w:trPr/>
              <w:tc>
                <w:tcPr>
                  <w:tcW w:w="751" w:type="dxa"/>
                  <w:tcBorders/>
                  <w:vAlign w:val="center"/>
                </w:tcPr>
                <w:p>
                  <w:pPr>
                    <w:pStyle w:val="TableContents"/>
                    <w:bidi w:val="0"/>
                    <w:spacing w:before="0" w:after="283"/>
                    <w:jc w:val="left"/>
                    <w:rPr/>
                  </w:pPr>
                  <w:r>
                    <w:rPr/>
                    <w:t xml:space="preserve">93 </w:t>
                  </w:r>
                </w:p>
              </w:tc>
              <w:tc>
                <w:tcPr>
                  <w:tcW w:w="3481" w:type="dxa"/>
                  <w:tcBorders/>
                  <w:vAlign w:val="center"/>
                </w:tcPr>
                <w:p>
                  <w:pPr>
                    <w:pStyle w:val="TableContents"/>
                    <w:bidi w:val="0"/>
                    <w:spacing w:before="0" w:after="283"/>
                    <w:jc w:val="left"/>
                    <w:rPr/>
                  </w:pPr>
                  <w:r>
                    <w:rPr/>
                    <w:t xml:space="preserve">Tunisia </w:t>
                  </w:r>
                </w:p>
              </w:tc>
              <w:tc>
                <w:tcPr>
                  <w:tcW w:w="1936" w:type="dxa"/>
                  <w:tcBorders/>
                  <w:vAlign w:val="center"/>
                </w:tcPr>
                <w:p>
                  <w:pPr>
                    <w:pStyle w:val="TableContents"/>
                    <w:bidi w:val="0"/>
                    <w:spacing w:before="0" w:after="283"/>
                    <w:jc w:val="left"/>
                    <w:rPr/>
                  </w:pPr>
                  <w:r>
                    <w:rPr/>
                    <w:t xml:space="preserve">40,275 </w:t>
                  </w:r>
                </w:p>
              </w:tc>
            </w:tr>
            <w:tr>
              <w:trPr/>
              <w:tc>
                <w:tcPr>
                  <w:tcW w:w="751" w:type="dxa"/>
                  <w:tcBorders/>
                  <w:vAlign w:val="center"/>
                </w:tcPr>
                <w:p>
                  <w:pPr>
                    <w:pStyle w:val="TableContents"/>
                    <w:bidi w:val="0"/>
                    <w:spacing w:before="0" w:after="283"/>
                    <w:jc w:val="left"/>
                    <w:rPr/>
                  </w:pPr>
                  <w:r>
                    <w:rPr/>
                    <w:t xml:space="preserve">94 </w:t>
                  </w:r>
                </w:p>
              </w:tc>
              <w:tc>
                <w:tcPr>
                  <w:tcW w:w="3481" w:type="dxa"/>
                  <w:tcBorders/>
                  <w:vAlign w:val="center"/>
                </w:tcPr>
                <w:p>
                  <w:pPr>
                    <w:pStyle w:val="TableContents"/>
                    <w:bidi w:val="0"/>
                    <w:spacing w:before="0" w:after="283"/>
                    <w:jc w:val="left"/>
                    <w:rPr/>
                  </w:pPr>
                  <w:r>
                    <w:rPr/>
                    <w:t xml:space="preserve">Turkmenistan </w:t>
                  </w:r>
                </w:p>
              </w:tc>
              <w:tc>
                <w:tcPr>
                  <w:tcW w:w="1936" w:type="dxa"/>
                  <w:tcBorders/>
                  <w:vAlign w:val="center"/>
                </w:tcPr>
                <w:p>
                  <w:pPr>
                    <w:pStyle w:val="TableContents"/>
                    <w:bidi w:val="0"/>
                    <w:spacing w:before="0" w:after="283"/>
                    <w:jc w:val="left"/>
                    <w:rPr/>
                  </w:pPr>
                  <w:r>
                    <w:rPr/>
                    <w:t xml:space="preserve">37,926 </w:t>
                  </w:r>
                </w:p>
              </w:tc>
            </w:tr>
            <w:tr>
              <w:trPr/>
              <w:tc>
                <w:tcPr>
                  <w:tcW w:w="751" w:type="dxa"/>
                  <w:tcBorders/>
                  <w:vAlign w:val="center"/>
                </w:tcPr>
                <w:p>
                  <w:pPr>
                    <w:pStyle w:val="TableContents"/>
                    <w:bidi w:val="0"/>
                    <w:spacing w:before="0" w:after="283"/>
                    <w:jc w:val="left"/>
                    <w:rPr/>
                  </w:pPr>
                  <w:r>
                    <w:rPr/>
                    <w:t xml:space="preserve">95 </w:t>
                  </w:r>
                </w:p>
              </w:tc>
              <w:tc>
                <w:tcPr>
                  <w:tcW w:w="3481" w:type="dxa"/>
                  <w:tcBorders/>
                  <w:vAlign w:val="center"/>
                </w:tcPr>
                <w:p>
                  <w:pPr>
                    <w:pStyle w:val="TableContents"/>
                    <w:bidi w:val="0"/>
                    <w:spacing w:before="0" w:after="283"/>
                    <w:jc w:val="left"/>
                    <w:rPr/>
                  </w:pPr>
                  <w:r>
                    <w:rPr/>
                    <w:t xml:space="preserve">Bolivia </w:t>
                  </w:r>
                </w:p>
              </w:tc>
              <w:tc>
                <w:tcPr>
                  <w:tcW w:w="1936" w:type="dxa"/>
                  <w:tcBorders/>
                  <w:vAlign w:val="center"/>
                </w:tcPr>
                <w:p>
                  <w:pPr>
                    <w:pStyle w:val="TableContents"/>
                    <w:bidi w:val="0"/>
                    <w:spacing w:before="0" w:after="283"/>
                    <w:jc w:val="left"/>
                    <w:rPr/>
                  </w:pPr>
                  <w:r>
                    <w:rPr/>
                    <w:t xml:space="preserve">37,122 </w:t>
                  </w:r>
                </w:p>
              </w:tc>
            </w:tr>
            <w:tr>
              <w:trPr/>
              <w:tc>
                <w:tcPr>
                  <w:tcW w:w="751" w:type="dxa"/>
                  <w:tcBorders/>
                  <w:vAlign w:val="center"/>
                </w:tcPr>
                <w:p>
                  <w:pPr>
                    <w:pStyle w:val="TableContents"/>
                    <w:bidi w:val="0"/>
                    <w:spacing w:before="0" w:after="283"/>
                    <w:jc w:val="left"/>
                    <w:rPr/>
                  </w:pPr>
                  <w:r>
                    <w:rPr/>
                    <w:t xml:space="preserve">96 </w:t>
                  </w:r>
                </w:p>
              </w:tc>
              <w:tc>
                <w:tcPr>
                  <w:tcW w:w="3481" w:type="dxa"/>
                  <w:tcBorders/>
                  <w:vAlign w:val="center"/>
                </w:tcPr>
                <w:p>
                  <w:pPr>
                    <w:pStyle w:val="TableContents"/>
                    <w:bidi w:val="0"/>
                    <w:spacing w:before="0" w:after="283"/>
                    <w:jc w:val="left"/>
                    <w:rPr/>
                  </w:pPr>
                  <w:r>
                    <w:rPr/>
                    <w:t xml:space="preserve">Bahrain </w:t>
                  </w:r>
                </w:p>
              </w:tc>
              <w:tc>
                <w:tcPr>
                  <w:tcW w:w="1936" w:type="dxa"/>
                  <w:tcBorders/>
                  <w:vAlign w:val="center"/>
                </w:tcPr>
                <w:p>
                  <w:pPr>
                    <w:pStyle w:val="TableContents"/>
                    <w:bidi w:val="0"/>
                    <w:spacing w:before="0" w:after="283"/>
                    <w:jc w:val="left"/>
                    <w:rPr/>
                  </w:pPr>
                  <w:r>
                    <w:rPr/>
                    <w:t xml:space="preserve">34,895 </w:t>
                  </w:r>
                </w:p>
              </w:tc>
            </w:tr>
            <w:tr>
              <w:trPr/>
              <w:tc>
                <w:tcPr>
                  <w:tcW w:w="751" w:type="dxa"/>
                  <w:tcBorders/>
                  <w:vAlign w:val="center"/>
                </w:tcPr>
                <w:p>
                  <w:pPr>
                    <w:pStyle w:val="TableContents"/>
                    <w:bidi w:val="0"/>
                    <w:spacing w:before="0" w:after="283"/>
                    <w:jc w:val="left"/>
                    <w:rPr/>
                  </w:pPr>
                  <w:r>
                    <w:rPr/>
                    <w:t xml:space="preserve">97 </w:t>
                  </w:r>
                </w:p>
              </w:tc>
              <w:tc>
                <w:tcPr>
                  <w:tcW w:w="3481" w:type="dxa"/>
                  <w:tcBorders/>
                  <w:vAlign w:val="center"/>
                </w:tcPr>
                <w:p>
                  <w:pPr>
                    <w:pStyle w:val="TableContents"/>
                    <w:bidi w:val="0"/>
                    <w:spacing w:before="0" w:after="283"/>
                    <w:jc w:val="left"/>
                    <w:rPr/>
                  </w:pPr>
                  <w:r>
                    <w:rPr/>
                    <w:t xml:space="preserve">Kamerun </w:t>
                  </w:r>
                </w:p>
              </w:tc>
              <w:tc>
                <w:tcPr>
                  <w:tcW w:w="1936" w:type="dxa"/>
                  <w:tcBorders/>
                  <w:vAlign w:val="center"/>
                </w:tcPr>
                <w:p>
                  <w:pPr>
                    <w:pStyle w:val="TableContents"/>
                    <w:bidi w:val="0"/>
                    <w:spacing w:before="0" w:after="283"/>
                    <w:jc w:val="left"/>
                    <w:rPr/>
                  </w:pPr>
                  <w:r>
                    <w:rPr/>
                    <w:t xml:space="preserve">34,006 </w:t>
                  </w:r>
                </w:p>
              </w:tc>
            </w:tr>
            <w:tr>
              <w:trPr/>
              <w:tc>
                <w:tcPr>
                  <w:tcW w:w="751" w:type="dxa"/>
                  <w:tcBorders/>
                  <w:vAlign w:val="center"/>
                </w:tcPr>
                <w:p>
                  <w:pPr>
                    <w:pStyle w:val="TableContents"/>
                    <w:bidi w:val="0"/>
                    <w:spacing w:before="0" w:after="283"/>
                    <w:jc w:val="left"/>
                    <w:rPr/>
                  </w:pPr>
                  <w:r>
                    <w:rPr/>
                    <w:t xml:space="preserve">98 </w:t>
                  </w:r>
                </w:p>
              </w:tc>
              <w:tc>
                <w:tcPr>
                  <w:tcW w:w="3481" w:type="dxa"/>
                  <w:tcBorders/>
                  <w:vAlign w:val="center"/>
                </w:tcPr>
                <w:p>
                  <w:pPr>
                    <w:pStyle w:val="TableContents"/>
                    <w:bidi w:val="0"/>
                    <w:spacing w:before="0" w:after="283"/>
                    <w:jc w:val="left"/>
                    <w:rPr/>
                  </w:pPr>
                  <w:r>
                    <w:rPr/>
                    <w:t xml:space="preserve">Libya </w:t>
                  </w:r>
                </w:p>
              </w:tc>
              <w:tc>
                <w:tcPr>
                  <w:tcW w:w="1936" w:type="dxa"/>
                  <w:tcBorders/>
                  <w:vAlign w:val="center"/>
                </w:tcPr>
                <w:p>
                  <w:pPr>
                    <w:pStyle w:val="TableContents"/>
                    <w:bidi w:val="0"/>
                    <w:spacing w:before="0" w:after="283"/>
                    <w:jc w:val="left"/>
                    <w:rPr/>
                  </w:pPr>
                  <w:r>
                    <w:rPr/>
                    <w:t xml:space="preserve">31,331 </w:t>
                  </w:r>
                </w:p>
              </w:tc>
            </w:tr>
            <w:tr>
              <w:trPr/>
              <w:tc>
                <w:tcPr>
                  <w:tcW w:w="751" w:type="dxa"/>
                  <w:tcBorders/>
                  <w:vAlign w:val="center"/>
                </w:tcPr>
                <w:p>
                  <w:pPr>
                    <w:pStyle w:val="TableContents"/>
                    <w:bidi w:val="0"/>
                    <w:spacing w:before="0" w:after="283"/>
                    <w:jc w:val="left"/>
                    <w:rPr/>
                  </w:pPr>
                  <w:r>
                    <w:rPr/>
                    <w:t xml:space="preserve">99 </w:t>
                  </w:r>
                </w:p>
              </w:tc>
              <w:tc>
                <w:tcPr>
                  <w:tcW w:w="3481" w:type="dxa"/>
                  <w:tcBorders/>
                  <w:vAlign w:val="center"/>
                </w:tcPr>
                <w:p>
                  <w:pPr>
                    <w:pStyle w:val="TableContents"/>
                    <w:bidi w:val="0"/>
                    <w:spacing w:before="0" w:after="283"/>
                    <w:jc w:val="left"/>
                    <w:rPr/>
                  </w:pPr>
                  <w:r>
                    <w:rPr/>
                    <w:t xml:space="preserve">Latvia </w:t>
                  </w:r>
                </w:p>
              </w:tc>
              <w:tc>
                <w:tcPr>
                  <w:tcW w:w="1936" w:type="dxa"/>
                  <w:tcBorders/>
                  <w:vAlign w:val="center"/>
                </w:tcPr>
                <w:p>
                  <w:pPr>
                    <w:pStyle w:val="TableContents"/>
                    <w:bidi w:val="0"/>
                    <w:spacing w:before="0" w:after="283"/>
                    <w:jc w:val="left"/>
                    <w:rPr/>
                  </w:pPr>
                  <w:r>
                    <w:rPr/>
                    <w:t xml:space="preserve">30,319 </w:t>
                  </w:r>
                </w:p>
              </w:tc>
            </w:tr>
            <w:tr>
              <w:trPr/>
              <w:tc>
                <w:tcPr>
                  <w:tcW w:w="751" w:type="dxa"/>
                  <w:tcBorders/>
                  <w:vAlign w:val="center"/>
                </w:tcPr>
                <w:p>
                  <w:pPr>
                    <w:pStyle w:val="TableContents"/>
                    <w:bidi w:val="0"/>
                    <w:spacing w:before="0" w:after="283"/>
                    <w:jc w:val="left"/>
                    <w:rPr/>
                  </w:pPr>
                  <w:r>
                    <w:rPr/>
                    <w:t xml:space="preserve">100 </w:t>
                  </w:r>
                </w:p>
              </w:tc>
              <w:tc>
                <w:tcPr>
                  <w:tcW w:w="3481" w:type="dxa"/>
                  <w:tcBorders/>
                  <w:vAlign w:val="center"/>
                </w:tcPr>
                <w:p>
                  <w:pPr>
                    <w:pStyle w:val="TableContents"/>
                    <w:bidi w:val="0"/>
                    <w:spacing w:before="0" w:after="283"/>
                    <w:jc w:val="left"/>
                    <w:rPr/>
                  </w:pPr>
                  <w:r>
                    <w:rPr/>
                    <w:t xml:space="preserve">Paraguay </w:t>
                  </w:r>
                </w:p>
              </w:tc>
              <w:tc>
                <w:tcPr>
                  <w:tcW w:w="1936" w:type="dxa"/>
                  <w:tcBorders/>
                  <w:vAlign w:val="center"/>
                </w:tcPr>
                <w:p>
                  <w:pPr>
                    <w:pStyle w:val="TableContents"/>
                    <w:bidi w:val="0"/>
                    <w:spacing w:before="0" w:after="283"/>
                    <w:jc w:val="left"/>
                    <w:rPr/>
                  </w:pPr>
                  <w:r>
                    <w:rPr/>
                    <w:t xml:space="preserve">29,619 </w:t>
                  </w:r>
                </w:p>
              </w:tc>
            </w:tr>
            <w:tr>
              <w:trPr/>
              <w:tc>
                <w:tcPr>
                  <w:tcW w:w="751" w:type="dxa"/>
                  <w:tcBorders/>
                  <w:vAlign w:val="center"/>
                </w:tcPr>
                <w:p>
                  <w:pPr>
                    <w:pStyle w:val="TableContents"/>
                    <w:bidi w:val="0"/>
                    <w:spacing w:before="0" w:after="283"/>
                    <w:jc w:val="left"/>
                    <w:rPr/>
                  </w:pPr>
                  <w:r>
                    <w:rPr/>
                    <w:t xml:space="preserve">101 </w:t>
                  </w:r>
                </w:p>
              </w:tc>
              <w:tc>
                <w:tcPr>
                  <w:tcW w:w="3481" w:type="dxa"/>
                  <w:tcBorders/>
                  <w:vAlign w:val="center"/>
                </w:tcPr>
                <w:p>
                  <w:pPr>
                    <w:pStyle w:val="TableContents"/>
                    <w:bidi w:val="0"/>
                    <w:spacing w:before="0" w:after="283"/>
                    <w:jc w:val="left"/>
                    <w:rPr/>
                  </w:pPr>
                  <w:r>
                    <w:rPr/>
                    <w:t xml:space="preserve">El Salvador </w:t>
                  </w:r>
                </w:p>
              </w:tc>
              <w:tc>
                <w:tcPr>
                  <w:tcW w:w="1936" w:type="dxa"/>
                  <w:tcBorders/>
                  <w:vAlign w:val="center"/>
                </w:tcPr>
                <w:p>
                  <w:pPr>
                    <w:pStyle w:val="TableContents"/>
                    <w:bidi w:val="0"/>
                    <w:spacing w:before="0" w:after="283"/>
                    <w:jc w:val="left"/>
                    <w:rPr/>
                  </w:pPr>
                  <w:r>
                    <w:rPr/>
                    <w:t xml:space="preserve">28,023 </w:t>
                  </w:r>
                </w:p>
              </w:tc>
            </w:tr>
            <w:tr>
              <w:trPr/>
              <w:tc>
                <w:tcPr>
                  <w:tcW w:w="751" w:type="dxa"/>
                  <w:tcBorders/>
                  <w:vAlign w:val="center"/>
                </w:tcPr>
                <w:p>
                  <w:pPr>
                    <w:pStyle w:val="TableContents"/>
                    <w:bidi w:val="0"/>
                    <w:spacing w:before="0" w:after="283"/>
                    <w:jc w:val="left"/>
                    <w:rPr/>
                  </w:pPr>
                  <w:r>
                    <w:rPr/>
                    <w:t xml:space="preserve">102 </w:t>
                  </w:r>
                </w:p>
              </w:tc>
              <w:tc>
                <w:tcPr>
                  <w:tcW w:w="3481" w:type="dxa"/>
                  <w:tcBorders/>
                  <w:vAlign w:val="center"/>
                </w:tcPr>
                <w:p>
                  <w:pPr>
                    <w:pStyle w:val="TableContents"/>
                    <w:bidi w:val="0"/>
                    <w:spacing w:before="0" w:after="283"/>
                    <w:jc w:val="left"/>
                    <w:rPr/>
                  </w:pPr>
                  <w:r>
                    <w:rPr/>
                    <w:t xml:space="preserve">Uganda </w:t>
                  </w:r>
                </w:p>
              </w:tc>
              <w:tc>
                <w:tcPr>
                  <w:tcW w:w="1936" w:type="dxa"/>
                  <w:tcBorders/>
                  <w:vAlign w:val="center"/>
                </w:tcPr>
                <w:p>
                  <w:pPr>
                    <w:pStyle w:val="TableContents"/>
                    <w:bidi w:val="0"/>
                    <w:spacing w:before="0" w:after="283"/>
                    <w:jc w:val="left"/>
                    <w:rPr/>
                  </w:pPr>
                  <w:r>
                    <w:rPr/>
                    <w:t xml:space="preserve">26,349 </w:t>
                  </w:r>
                </w:p>
              </w:tc>
            </w:tr>
            <w:tr>
              <w:trPr/>
              <w:tc>
                <w:tcPr>
                  <w:tcW w:w="751" w:type="dxa"/>
                  <w:tcBorders/>
                  <w:vAlign w:val="center"/>
                </w:tcPr>
                <w:p>
                  <w:pPr>
                    <w:pStyle w:val="TableContents"/>
                    <w:bidi w:val="0"/>
                    <w:spacing w:before="0" w:after="283"/>
                    <w:jc w:val="left"/>
                    <w:rPr/>
                  </w:pPr>
                  <w:r>
                    <w:rPr/>
                    <w:t xml:space="preserve">103 </w:t>
                  </w:r>
                </w:p>
              </w:tc>
              <w:tc>
                <w:tcPr>
                  <w:tcW w:w="3481" w:type="dxa"/>
                  <w:tcBorders/>
                  <w:vAlign w:val="center"/>
                </w:tcPr>
                <w:p>
                  <w:pPr>
                    <w:pStyle w:val="TableContents"/>
                    <w:bidi w:val="0"/>
                    <w:spacing w:before="0" w:after="283"/>
                    <w:jc w:val="left"/>
                    <w:rPr/>
                  </w:pPr>
                  <w:r>
                    <w:rPr/>
                    <w:t xml:space="preserve">Viro </w:t>
                  </w:r>
                </w:p>
              </w:tc>
              <w:tc>
                <w:tcPr>
                  <w:tcW w:w="1936" w:type="dxa"/>
                  <w:tcBorders/>
                  <w:vAlign w:val="center"/>
                </w:tcPr>
                <w:p>
                  <w:pPr>
                    <w:pStyle w:val="TableContents"/>
                    <w:bidi w:val="0"/>
                    <w:spacing w:before="0" w:after="283"/>
                    <w:jc w:val="left"/>
                    <w:rPr/>
                  </w:pPr>
                  <w:r>
                    <w:rPr/>
                    <w:t xml:space="preserve">25,973 </w:t>
                  </w:r>
                </w:p>
              </w:tc>
            </w:tr>
            <w:tr>
              <w:trPr/>
              <w:tc>
                <w:tcPr>
                  <w:tcW w:w="751" w:type="dxa"/>
                  <w:tcBorders/>
                  <w:vAlign w:val="center"/>
                </w:tcPr>
                <w:p>
                  <w:pPr>
                    <w:pStyle w:val="TableContents"/>
                    <w:bidi w:val="0"/>
                    <w:spacing w:before="0" w:after="283"/>
                    <w:jc w:val="left"/>
                    <w:rPr/>
                  </w:pPr>
                  <w:r>
                    <w:rPr/>
                    <w:t xml:space="preserve">104 </w:t>
                  </w:r>
                </w:p>
              </w:tc>
              <w:tc>
                <w:tcPr>
                  <w:tcW w:w="3481" w:type="dxa"/>
                  <w:tcBorders/>
                  <w:vAlign w:val="center"/>
                </w:tcPr>
                <w:p>
                  <w:pPr>
                    <w:pStyle w:val="TableContents"/>
                    <w:bidi w:val="0"/>
                    <w:spacing w:before="0" w:after="283"/>
                    <w:jc w:val="left"/>
                    <w:rPr/>
                  </w:pPr>
                  <w:r>
                    <w:rPr/>
                    <w:t xml:space="preserve">Sambia </w:t>
                  </w:r>
                </w:p>
              </w:tc>
              <w:tc>
                <w:tcPr>
                  <w:tcW w:w="1936" w:type="dxa"/>
                  <w:tcBorders/>
                  <w:vAlign w:val="center"/>
                </w:tcPr>
                <w:p>
                  <w:pPr>
                    <w:pStyle w:val="TableContents"/>
                    <w:bidi w:val="0"/>
                    <w:spacing w:before="0" w:after="283"/>
                    <w:jc w:val="left"/>
                    <w:rPr/>
                  </w:pPr>
                  <w:r>
                    <w:rPr/>
                    <w:t xml:space="preserve">25,504 </w:t>
                  </w:r>
                </w:p>
              </w:tc>
            </w:tr>
            <w:tr>
              <w:trPr/>
              <w:tc>
                <w:tcPr>
                  <w:tcW w:w="751" w:type="dxa"/>
                  <w:tcBorders/>
                  <w:vAlign w:val="center"/>
                </w:tcPr>
                <w:p>
                  <w:pPr>
                    <w:pStyle w:val="TableContents"/>
                    <w:bidi w:val="0"/>
                    <w:spacing w:before="0" w:after="283"/>
                    <w:jc w:val="left"/>
                    <w:rPr/>
                  </w:pPr>
                  <w:r>
                    <w:rPr/>
                    <w:t xml:space="preserve">105 </w:t>
                  </w:r>
                </w:p>
              </w:tc>
              <w:tc>
                <w:tcPr>
                  <w:tcW w:w="3481" w:type="dxa"/>
                  <w:tcBorders/>
                  <w:vAlign w:val="center"/>
                </w:tcPr>
                <w:p>
                  <w:pPr>
                    <w:pStyle w:val="TableContents"/>
                    <w:bidi w:val="0"/>
                    <w:spacing w:before="0" w:after="283"/>
                    <w:jc w:val="left"/>
                    <w:rPr/>
                  </w:pPr>
                  <w:r>
                    <w:rPr/>
                    <w:t xml:space="preserve">Nepal </w:t>
                  </w:r>
                </w:p>
              </w:tc>
              <w:tc>
                <w:tcPr>
                  <w:tcW w:w="1936" w:type="dxa"/>
                  <w:tcBorders/>
                  <w:vAlign w:val="center"/>
                </w:tcPr>
                <w:p>
                  <w:pPr>
                    <w:pStyle w:val="TableContents"/>
                    <w:bidi w:val="0"/>
                    <w:spacing w:before="0" w:after="283"/>
                    <w:jc w:val="left"/>
                    <w:rPr/>
                  </w:pPr>
                  <w:r>
                    <w:rPr/>
                    <w:t xml:space="preserve">24,472 </w:t>
                  </w:r>
                </w:p>
              </w:tc>
            </w:tr>
            <w:tr>
              <w:trPr/>
              <w:tc>
                <w:tcPr>
                  <w:tcW w:w="751" w:type="dxa"/>
                  <w:tcBorders/>
                  <w:vAlign w:val="center"/>
                </w:tcPr>
                <w:p>
                  <w:pPr>
                    <w:pStyle w:val="TableContents"/>
                    <w:bidi w:val="0"/>
                    <w:spacing w:before="0" w:after="283"/>
                    <w:jc w:val="left"/>
                    <w:rPr/>
                  </w:pPr>
                  <w:r>
                    <w:rPr/>
                    <w:t xml:space="preserve">106 </w:t>
                  </w:r>
                </w:p>
              </w:tc>
              <w:tc>
                <w:tcPr>
                  <w:tcW w:w="3481" w:type="dxa"/>
                  <w:tcBorders/>
                  <w:vAlign w:val="center"/>
                </w:tcPr>
                <w:p>
                  <w:pPr>
                    <w:pStyle w:val="TableContents"/>
                    <w:bidi w:val="0"/>
                    <w:spacing w:before="0" w:after="283"/>
                    <w:jc w:val="left"/>
                    <w:rPr/>
                  </w:pPr>
                  <w:r>
                    <w:rPr/>
                    <w:t xml:space="preserve">Islanti </w:t>
                  </w:r>
                </w:p>
              </w:tc>
              <w:tc>
                <w:tcPr>
                  <w:tcW w:w="1936" w:type="dxa"/>
                  <w:tcBorders/>
                  <w:vAlign w:val="center"/>
                </w:tcPr>
                <w:p>
                  <w:pPr>
                    <w:pStyle w:val="TableContents"/>
                    <w:bidi w:val="0"/>
                    <w:spacing w:before="0" w:after="283"/>
                    <w:jc w:val="left"/>
                    <w:rPr/>
                  </w:pPr>
                  <w:r>
                    <w:rPr/>
                    <w:t xml:space="preserve">23,909 </w:t>
                  </w:r>
                </w:p>
              </w:tc>
            </w:tr>
            <w:tr>
              <w:trPr/>
              <w:tc>
                <w:tcPr>
                  <w:tcW w:w="751" w:type="dxa"/>
                  <w:tcBorders/>
                  <w:vAlign w:val="center"/>
                </w:tcPr>
                <w:p>
                  <w:pPr>
                    <w:pStyle w:val="TableContents"/>
                    <w:bidi w:val="0"/>
                    <w:spacing w:before="0" w:after="283"/>
                    <w:jc w:val="left"/>
                    <w:rPr/>
                  </w:pPr>
                  <w:r>
                    <w:rPr/>
                    <w:t xml:space="preserve">107 </w:t>
                  </w:r>
                </w:p>
              </w:tc>
              <w:tc>
                <w:tcPr>
                  <w:tcW w:w="3481" w:type="dxa"/>
                  <w:tcBorders/>
                  <w:vAlign w:val="center"/>
                </w:tcPr>
                <w:p>
                  <w:pPr>
                    <w:pStyle w:val="TableContents"/>
                    <w:bidi w:val="0"/>
                    <w:spacing w:before="0" w:after="283"/>
                    <w:jc w:val="left"/>
                    <w:rPr/>
                  </w:pPr>
                  <w:r>
                    <w:rPr/>
                    <w:t xml:space="preserve">Papua-Uusi-Guinea </w:t>
                  </w:r>
                </w:p>
              </w:tc>
              <w:tc>
                <w:tcPr>
                  <w:tcW w:w="1936" w:type="dxa"/>
                  <w:tcBorders/>
                  <w:vAlign w:val="center"/>
                </w:tcPr>
                <w:p>
                  <w:pPr>
                    <w:pStyle w:val="TableContents"/>
                    <w:bidi w:val="0"/>
                    <w:spacing w:before="0" w:after="283"/>
                    <w:jc w:val="left"/>
                    <w:rPr/>
                  </w:pPr>
                  <w:r>
                    <w:rPr/>
                    <w:t xml:space="preserve">23,617 </w:t>
                  </w:r>
                </w:p>
              </w:tc>
            </w:tr>
            <w:tr>
              <w:trPr/>
              <w:tc>
                <w:tcPr>
                  <w:tcW w:w="751" w:type="dxa"/>
                  <w:tcBorders/>
                  <w:vAlign w:val="center"/>
                </w:tcPr>
                <w:p>
                  <w:pPr>
                    <w:pStyle w:val="TableContents"/>
                    <w:bidi w:val="0"/>
                    <w:spacing w:before="0" w:after="283"/>
                    <w:jc w:val="left"/>
                    <w:rPr/>
                  </w:pPr>
                  <w:r>
                    <w:rPr/>
                    <w:t xml:space="preserve">108 </w:t>
                  </w:r>
                </w:p>
              </w:tc>
              <w:tc>
                <w:tcPr>
                  <w:tcW w:w="3481" w:type="dxa"/>
                  <w:tcBorders/>
                  <w:vAlign w:val="center"/>
                </w:tcPr>
                <w:p>
                  <w:pPr>
                    <w:pStyle w:val="TableContents"/>
                    <w:bidi w:val="0"/>
                    <w:spacing w:before="0" w:after="283"/>
                    <w:jc w:val="left"/>
                    <w:rPr/>
                  </w:pPr>
                  <w:r>
                    <w:rPr/>
                    <w:t xml:space="preserve">Honduras </w:t>
                  </w:r>
                </w:p>
              </w:tc>
              <w:tc>
                <w:tcPr>
                  <w:tcW w:w="1936" w:type="dxa"/>
                  <w:tcBorders/>
                  <w:vAlign w:val="center"/>
                </w:tcPr>
                <w:p>
                  <w:pPr>
                    <w:pStyle w:val="TableContents"/>
                    <w:bidi w:val="0"/>
                    <w:spacing w:before="0" w:after="283"/>
                    <w:jc w:val="left"/>
                    <w:rPr/>
                  </w:pPr>
                  <w:r>
                    <w:rPr/>
                    <w:t xml:space="preserve">22,975 </w:t>
                  </w:r>
                </w:p>
              </w:tc>
            </w:tr>
            <w:tr>
              <w:trPr/>
              <w:tc>
                <w:tcPr>
                  <w:tcW w:w="751" w:type="dxa"/>
                  <w:tcBorders/>
                  <w:vAlign w:val="center"/>
                </w:tcPr>
                <w:p>
                  <w:pPr>
                    <w:pStyle w:val="TableContents"/>
                    <w:bidi w:val="0"/>
                    <w:spacing w:before="0" w:after="283"/>
                    <w:jc w:val="left"/>
                    <w:rPr/>
                  </w:pPr>
                  <w:r>
                    <w:rPr/>
                    <w:t xml:space="preserve">109 </w:t>
                  </w:r>
                </w:p>
              </w:tc>
              <w:tc>
                <w:tcPr>
                  <w:tcW w:w="3481" w:type="dxa"/>
                  <w:tcBorders/>
                  <w:vAlign w:val="center"/>
                </w:tcPr>
                <w:p>
                  <w:pPr>
                    <w:pStyle w:val="TableContents"/>
                    <w:bidi w:val="0"/>
                    <w:spacing w:before="0" w:after="283"/>
                    <w:jc w:val="left"/>
                    <w:rPr/>
                  </w:pPr>
                  <w:r>
                    <w:rPr/>
                    <w:t xml:space="preserve">Kambodža </w:t>
                  </w:r>
                </w:p>
              </w:tc>
              <w:tc>
                <w:tcPr>
                  <w:tcW w:w="1936" w:type="dxa"/>
                  <w:tcBorders/>
                  <w:vAlign w:val="center"/>
                </w:tcPr>
                <w:p>
                  <w:pPr>
                    <w:pStyle w:val="TableContents"/>
                    <w:bidi w:val="0"/>
                    <w:spacing w:before="0" w:after="283"/>
                    <w:jc w:val="left"/>
                    <w:rPr/>
                  </w:pPr>
                  <w:r>
                    <w:rPr/>
                    <w:t xml:space="preserve">22,252 </w:t>
                  </w:r>
                </w:p>
              </w:tc>
            </w:tr>
            <w:tr>
              <w:trPr/>
              <w:tc>
                <w:tcPr>
                  <w:tcW w:w="751" w:type="dxa"/>
                  <w:tcBorders/>
                  <w:vAlign w:val="center"/>
                </w:tcPr>
                <w:p>
                  <w:pPr>
                    <w:pStyle w:val="TableContents"/>
                    <w:bidi w:val="0"/>
                    <w:spacing w:before="0" w:after="283"/>
                    <w:jc w:val="left"/>
                    <w:rPr/>
                  </w:pPr>
                  <w:r>
                    <w:rPr/>
                    <w:t xml:space="preserve">110 </w:t>
                  </w:r>
                </w:p>
              </w:tc>
              <w:tc>
                <w:tcPr>
                  <w:tcW w:w="3481" w:type="dxa"/>
                  <w:tcBorders/>
                  <w:vAlign w:val="center"/>
                </w:tcPr>
                <w:p>
                  <w:pPr>
                    <w:pStyle w:val="TableContents"/>
                    <w:bidi w:val="0"/>
                    <w:spacing w:before="0" w:after="283"/>
                    <w:jc w:val="left"/>
                    <w:rPr/>
                  </w:pPr>
                  <w:r>
                    <w:rPr/>
                    <w:t xml:space="preserve">Kypros </w:t>
                  </w:r>
                </w:p>
              </w:tc>
              <w:tc>
                <w:tcPr>
                  <w:tcW w:w="1936" w:type="dxa"/>
                  <w:tcBorders/>
                  <w:vAlign w:val="center"/>
                </w:tcPr>
                <w:p>
                  <w:pPr>
                    <w:pStyle w:val="TableContents"/>
                    <w:bidi w:val="0"/>
                    <w:spacing w:before="0" w:after="283"/>
                    <w:jc w:val="left"/>
                    <w:rPr/>
                  </w:pPr>
                  <w:r>
                    <w:rPr/>
                    <w:t xml:space="preserve">21,310 </w:t>
                  </w:r>
                </w:p>
              </w:tc>
            </w:tr>
            <w:tr>
              <w:trPr/>
              <w:tc>
                <w:tcPr>
                  <w:tcW w:w="751" w:type="dxa"/>
                  <w:tcBorders/>
                  <w:vAlign w:val="center"/>
                </w:tcPr>
                <w:p>
                  <w:pPr>
                    <w:pStyle w:val="TableContents"/>
                    <w:bidi w:val="0"/>
                    <w:spacing w:before="0" w:after="283"/>
                    <w:jc w:val="left"/>
                    <w:rPr/>
                  </w:pPr>
                  <w:r>
                    <w:rPr/>
                    <w:t xml:space="preserve">111 </w:t>
                  </w:r>
                </w:p>
              </w:tc>
              <w:tc>
                <w:tcPr>
                  <w:tcW w:w="3481" w:type="dxa"/>
                  <w:tcBorders/>
                  <w:vAlign w:val="center"/>
                </w:tcPr>
                <w:p>
                  <w:pPr>
                    <w:pStyle w:val="TableContents"/>
                    <w:bidi w:val="0"/>
                    <w:spacing w:before="0" w:after="283"/>
                    <w:jc w:val="left"/>
                    <w:rPr/>
                  </w:pPr>
                  <w:r>
                    <w:rPr/>
                    <w:t xml:space="preserve">Afganistan </w:t>
                  </w:r>
                </w:p>
              </w:tc>
              <w:tc>
                <w:tcPr>
                  <w:tcW w:w="1936" w:type="dxa"/>
                  <w:tcBorders/>
                  <w:vAlign w:val="center"/>
                </w:tcPr>
                <w:p>
                  <w:pPr>
                    <w:pStyle w:val="TableContents"/>
                    <w:bidi w:val="0"/>
                    <w:spacing w:before="0" w:after="283"/>
                    <w:jc w:val="left"/>
                    <w:rPr/>
                  </w:pPr>
                  <w:r>
                    <w:rPr/>
                    <w:t xml:space="preserve">20,889 </w:t>
                  </w:r>
                </w:p>
              </w:tc>
            </w:tr>
            <w:tr>
              <w:trPr/>
              <w:tc>
                <w:tcPr>
                  <w:tcW w:w="751" w:type="dxa"/>
                  <w:tcBorders/>
                  <w:vAlign w:val="center"/>
                </w:tcPr>
                <w:p>
                  <w:pPr>
                    <w:pStyle w:val="TableContents"/>
                    <w:bidi w:val="0"/>
                    <w:spacing w:before="0" w:after="283"/>
                    <w:jc w:val="left"/>
                    <w:rPr/>
                  </w:pPr>
                  <w:r>
                    <w:rPr/>
                    <w:t xml:space="preserve">112 </w:t>
                  </w:r>
                </w:p>
              </w:tc>
              <w:tc>
                <w:tcPr>
                  <w:tcW w:w="3481" w:type="dxa"/>
                  <w:tcBorders/>
                  <w:vAlign w:val="center"/>
                </w:tcPr>
                <w:p>
                  <w:pPr>
                    <w:pStyle w:val="TableContents"/>
                    <w:bidi w:val="0"/>
                    <w:spacing w:before="0" w:after="283"/>
                    <w:jc w:val="left"/>
                    <w:rPr/>
                  </w:pPr>
                  <w:r>
                    <w:rPr/>
                    <w:t xml:space="preserve">Trinidad ja Tobago </w:t>
                  </w:r>
                </w:p>
              </w:tc>
              <w:tc>
                <w:tcPr>
                  <w:tcW w:w="1936" w:type="dxa"/>
                  <w:tcBorders/>
                  <w:vAlign w:val="center"/>
                </w:tcPr>
                <w:p>
                  <w:pPr>
                    <w:pStyle w:val="TableContents"/>
                    <w:bidi w:val="0"/>
                    <w:spacing w:before="0" w:after="283"/>
                    <w:jc w:val="left"/>
                    <w:rPr/>
                  </w:pPr>
                  <w:r>
                    <w:rPr/>
                    <w:t xml:space="preserve">20,300 </w:t>
                  </w:r>
                </w:p>
              </w:tc>
            </w:tr>
            <w:tr>
              <w:trPr/>
              <w:tc>
                <w:tcPr>
                  <w:tcW w:w="751" w:type="dxa"/>
                  <w:tcBorders/>
                  <w:vAlign w:val="center"/>
                </w:tcPr>
                <w:p>
                  <w:pPr>
                    <w:pStyle w:val="TableContents"/>
                    <w:bidi w:val="0"/>
                    <w:spacing w:before="0" w:after="283"/>
                    <w:jc w:val="left"/>
                    <w:rPr/>
                  </w:pPr>
                  <w:r>
                    <w:rPr/>
                    <w:t xml:space="preserve">113 </w:t>
                  </w:r>
                </w:p>
              </w:tc>
              <w:tc>
                <w:tcPr>
                  <w:tcW w:w="3481" w:type="dxa"/>
                  <w:tcBorders/>
                  <w:vAlign w:val="center"/>
                </w:tcPr>
                <w:p>
                  <w:pPr>
                    <w:pStyle w:val="TableContents"/>
                    <w:bidi w:val="0"/>
                    <w:spacing w:before="0" w:after="283"/>
                    <w:jc w:val="left"/>
                    <w:rPr/>
                  </w:pPr>
                  <w:r>
                    <w:rPr/>
                    <w:t xml:space="preserve">Bosnia ja Hertsegovina </w:t>
                  </w:r>
                </w:p>
              </w:tc>
              <w:tc>
                <w:tcPr>
                  <w:tcW w:w="1936" w:type="dxa"/>
                  <w:tcBorders/>
                  <w:vAlign w:val="center"/>
                </w:tcPr>
                <w:p>
                  <w:pPr>
                    <w:pStyle w:val="TableContents"/>
                    <w:bidi w:val="0"/>
                    <w:spacing w:before="0" w:after="283"/>
                    <w:jc w:val="left"/>
                    <w:rPr/>
                  </w:pPr>
                  <w:r>
                    <w:rPr/>
                    <w:t xml:space="preserve">17,457 </w:t>
                  </w:r>
                </w:p>
              </w:tc>
            </w:tr>
            <w:tr>
              <w:trPr/>
              <w:tc>
                <w:tcPr>
                  <w:tcW w:w="751" w:type="dxa"/>
                  <w:tcBorders/>
                  <w:vAlign w:val="center"/>
                </w:tcPr>
                <w:p>
                  <w:pPr>
                    <w:pStyle w:val="TableContents"/>
                    <w:bidi w:val="0"/>
                    <w:spacing w:before="0" w:after="283"/>
                    <w:jc w:val="left"/>
                    <w:rPr/>
                  </w:pPr>
                  <w:r>
                    <w:rPr/>
                    <w:t xml:space="preserve">114 </w:t>
                  </w:r>
                </w:p>
              </w:tc>
              <w:tc>
                <w:tcPr>
                  <w:tcW w:w="3481" w:type="dxa"/>
                  <w:tcBorders/>
                  <w:vAlign w:val="center"/>
                </w:tcPr>
                <w:p>
                  <w:pPr>
                    <w:pStyle w:val="TableContents"/>
                    <w:bidi w:val="0"/>
                    <w:spacing w:before="0" w:after="283"/>
                    <w:jc w:val="left"/>
                    <w:rPr/>
                  </w:pPr>
                  <w:r>
                    <w:rPr/>
                    <w:t xml:space="preserve">Laos </w:t>
                  </w:r>
                </w:p>
              </w:tc>
              <w:tc>
                <w:tcPr>
                  <w:tcW w:w="1936" w:type="dxa"/>
                  <w:tcBorders/>
                  <w:vAlign w:val="center"/>
                </w:tcPr>
                <w:p>
                  <w:pPr>
                    <w:pStyle w:val="TableContents"/>
                    <w:bidi w:val="0"/>
                    <w:spacing w:before="0" w:after="283"/>
                    <w:jc w:val="left"/>
                    <w:rPr/>
                  </w:pPr>
                  <w:r>
                    <w:rPr/>
                    <w:t xml:space="preserve">17,152 </w:t>
                  </w:r>
                </w:p>
              </w:tc>
            </w:tr>
            <w:tr>
              <w:trPr/>
              <w:tc>
                <w:tcPr>
                  <w:tcW w:w="751" w:type="dxa"/>
                  <w:tcBorders/>
                  <w:vAlign w:val="center"/>
                </w:tcPr>
                <w:p>
                  <w:pPr>
                    <w:pStyle w:val="TableContents"/>
                    <w:bidi w:val="0"/>
                    <w:spacing w:before="0" w:after="283"/>
                    <w:jc w:val="left"/>
                    <w:rPr/>
                  </w:pPr>
                  <w:r>
                    <w:rPr/>
                    <w:t xml:space="preserve">115 </w:t>
                  </w:r>
                </w:p>
              </w:tc>
              <w:tc>
                <w:tcPr>
                  <w:tcW w:w="3481" w:type="dxa"/>
                  <w:tcBorders/>
                  <w:vAlign w:val="center"/>
                </w:tcPr>
                <w:p>
                  <w:pPr>
                    <w:pStyle w:val="TableContents"/>
                    <w:bidi w:val="0"/>
                    <w:spacing w:before="0" w:after="283"/>
                    <w:jc w:val="left"/>
                    <w:rPr/>
                  </w:pPr>
                  <w:r>
                    <w:rPr/>
                    <w:t xml:space="preserve">Zimbabwe </w:t>
                  </w:r>
                </w:p>
              </w:tc>
              <w:tc>
                <w:tcPr>
                  <w:tcW w:w="1936" w:type="dxa"/>
                  <w:tcBorders/>
                  <w:vAlign w:val="center"/>
                </w:tcPr>
                <w:p>
                  <w:pPr>
                    <w:pStyle w:val="TableContents"/>
                    <w:bidi w:val="0"/>
                    <w:spacing w:before="0" w:after="283"/>
                    <w:jc w:val="left"/>
                    <w:rPr/>
                  </w:pPr>
                  <w:r>
                    <w:rPr/>
                    <w:t xml:space="preserve">17,105 </w:t>
                  </w:r>
                </w:p>
              </w:tc>
            </w:tr>
            <w:tr>
              <w:trPr/>
              <w:tc>
                <w:tcPr>
                  <w:tcW w:w="751" w:type="dxa"/>
                  <w:tcBorders/>
                  <w:vAlign w:val="center"/>
                </w:tcPr>
                <w:p>
                  <w:pPr>
                    <w:pStyle w:val="TableContents"/>
                    <w:bidi w:val="0"/>
                    <w:spacing w:before="0" w:after="283"/>
                    <w:jc w:val="left"/>
                    <w:rPr/>
                  </w:pPr>
                  <w:r>
                    <w:rPr/>
                    <w:t xml:space="preserve">116 </w:t>
                  </w:r>
                </w:p>
              </w:tc>
              <w:tc>
                <w:tcPr>
                  <w:tcW w:w="3481" w:type="dxa"/>
                  <w:tcBorders/>
                  <w:vAlign w:val="center"/>
                </w:tcPr>
                <w:p>
                  <w:pPr>
                    <w:pStyle w:val="TableContents"/>
                    <w:bidi w:val="0"/>
                    <w:spacing w:before="0" w:after="283"/>
                    <w:jc w:val="left"/>
                    <w:rPr/>
                  </w:pPr>
                  <w:r>
                    <w:rPr/>
                    <w:t xml:space="preserve">Botswana </w:t>
                  </w:r>
                </w:p>
              </w:tc>
              <w:tc>
                <w:tcPr>
                  <w:tcW w:w="1936" w:type="dxa"/>
                  <w:tcBorders/>
                  <w:vAlign w:val="center"/>
                </w:tcPr>
                <w:p>
                  <w:pPr>
                    <w:pStyle w:val="TableContents"/>
                    <w:bidi w:val="0"/>
                    <w:spacing w:before="0" w:after="283"/>
                    <w:jc w:val="left"/>
                    <w:rPr/>
                  </w:pPr>
                  <w:r>
                    <w:rPr/>
                    <w:t xml:space="preserve">16,725 </w:t>
                  </w:r>
                </w:p>
              </w:tc>
            </w:tr>
            <w:tr>
              <w:trPr/>
              <w:tc>
                <w:tcPr>
                  <w:tcW w:w="751" w:type="dxa"/>
                  <w:tcBorders/>
                  <w:vAlign w:val="center"/>
                </w:tcPr>
                <w:p>
                  <w:pPr>
                    <w:pStyle w:val="TableContents"/>
                    <w:bidi w:val="0"/>
                    <w:spacing w:before="0" w:after="283"/>
                    <w:jc w:val="left"/>
                    <w:rPr/>
                  </w:pPr>
                  <w:r>
                    <w:rPr/>
                    <w:t xml:space="preserve">117 </w:t>
                  </w:r>
                </w:p>
              </w:tc>
              <w:tc>
                <w:tcPr>
                  <w:tcW w:w="3481" w:type="dxa"/>
                  <w:tcBorders/>
                  <w:vAlign w:val="center"/>
                </w:tcPr>
                <w:p>
                  <w:pPr>
                    <w:pStyle w:val="TableContents"/>
                    <w:bidi w:val="0"/>
                    <w:spacing w:before="0" w:after="283"/>
                    <w:jc w:val="left"/>
                    <w:rPr/>
                  </w:pPr>
                  <w:r>
                    <w:rPr/>
                    <w:t xml:space="preserve">Jemen </w:t>
                  </w:r>
                </w:p>
              </w:tc>
              <w:tc>
                <w:tcPr>
                  <w:tcW w:w="1936" w:type="dxa"/>
                  <w:tcBorders/>
                  <w:vAlign w:val="center"/>
                </w:tcPr>
                <w:p>
                  <w:pPr>
                    <w:pStyle w:val="TableContents"/>
                    <w:bidi w:val="0"/>
                    <w:spacing w:before="0" w:after="283"/>
                    <w:jc w:val="left"/>
                    <w:rPr/>
                  </w:pPr>
                  <w:r>
                    <w:rPr/>
                    <w:t xml:space="preserve">16,511 </w:t>
                  </w:r>
                </w:p>
              </w:tc>
            </w:tr>
            <w:tr>
              <w:trPr/>
              <w:tc>
                <w:tcPr>
                  <w:tcW w:w="751" w:type="dxa"/>
                  <w:tcBorders/>
                  <w:vAlign w:val="center"/>
                </w:tcPr>
                <w:p>
                  <w:pPr>
                    <w:pStyle w:val="TableContents"/>
                    <w:bidi w:val="0"/>
                    <w:spacing w:before="0" w:after="283"/>
                    <w:jc w:val="left"/>
                    <w:rPr/>
                  </w:pPr>
                  <w:r>
                    <w:rPr/>
                    <w:t xml:space="preserve">118 </w:t>
                  </w:r>
                </w:p>
              </w:tc>
              <w:tc>
                <w:tcPr>
                  <w:tcW w:w="3481" w:type="dxa"/>
                  <w:tcBorders/>
                  <w:vAlign w:val="center"/>
                </w:tcPr>
                <w:p>
                  <w:pPr>
                    <w:pStyle w:val="TableContents"/>
                    <w:bidi w:val="0"/>
                    <w:spacing w:before="0" w:after="283"/>
                    <w:jc w:val="left"/>
                    <w:rPr/>
                  </w:pPr>
                  <w:r>
                    <w:rPr/>
                    <w:t xml:space="preserve">Senegal </w:t>
                  </w:r>
                </w:p>
              </w:tc>
              <w:tc>
                <w:tcPr>
                  <w:tcW w:w="1936" w:type="dxa"/>
                  <w:tcBorders/>
                  <w:vAlign w:val="center"/>
                </w:tcPr>
                <w:p>
                  <w:pPr>
                    <w:pStyle w:val="TableContents"/>
                    <w:bidi w:val="0"/>
                    <w:spacing w:before="0" w:after="283"/>
                    <w:jc w:val="left"/>
                    <w:rPr/>
                  </w:pPr>
                  <w:r>
                    <w:rPr/>
                    <w:t xml:space="preserve">16,057 </w:t>
                  </w:r>
                </w:p>
              </w:tc>
            </w:tr>
            <w:tr>
              <w:trPr/>
              <w:tc>
                <w:tcPr>
                  <w:tcW w:w="751" w:type="dxa"/>
                  <w:tcBorders/>
                  <w:vAlign w:val="center"/>
                </w:tcPr>
                <w:p>
                  <w:pPr>
                    <w:pStyle w:val="TableContents"/>
                    <w:bidi w:val="0"/>
                    <w:spacing w:before="0" w:after="283"/>
                    <w:jc w:val="left"/>
                    <w:rPr/>
                  </w:pPr>
                  <w:r>
                    <w:rPr/>
                    <w:t xml:space="preserve">119 </w:t>
                  </w:r>
                </w:p>
              </w:tc>
              <w:tc>
                <w:tcPr>
                  <w:tcW w:w="3481" w:type="dxa"/>
                  <w:tcBorders/>
                  <w:vAlign w:val="center"/>
                </w:tcPr>
                <w:p>
                  <w:pPr>
                    <w:pStyle w:val="TableContents"/>
                    <w:bidi w:val="0"/>
                    <w:spacing w:before="0" w:after="283"/>
                    <w:jc w:val="left"/>
                    <w:rPr/>
                  </w:pPr>
                  <w:r>
                    <w:rPr/>
                    <w:t xml:space="preserve">Georgia </w:t>
                  </w:r>
                </w:p>
              </w:tc>
              <w:tc>
                <w:tcPr>
                  <w:tcW w:w="1936" w:type="dxa"/>
                  <w:tcBorders/>
                  <w:vAlign w:val="center"/>
                </w:tcPr>
                <w:p>
                  <w:pPr>
                    <w:pStyle w:val="TableContents"/>
                    <w:bidi w:val="0"/>
                    <w:spacing w:before="0" w:after="283"/>
                    <w:jc w:val="left"/>
                    <w:rPr/>
                  </w:pPr>
                  <w:r>
                    <w:rPr/>
                    <w:t xml:space="preserve">15,230 </w:t>
                  </w:r>
                </w:p>
              </w:tc>
            </w:tr>
            <w:tr>
              <w:trPr/>
              <w:tc>
                <w:tcPr>
                  <w:tcW w:w="751" w:type="dxa"/>
                  <w:tcBorders/>
                  <w:vAlign w:val="center"/>
                </w:tcPr>
                <w:p>
                  <w:pPr>
                    <w:pStyle w:val="TableContents"/>
                    <w:bidi w:val="0"/>
                    <w:spacing w:before="0" w:after="283"/>
                    <w:jc w:val="left"/>
                    <w:rPr/>
                  </w:pPr>
                  <w:r>
                    <w:rPr/>
                    <w:t xml:space="preserve">120 </w:t>
                  </w:r>
                </w:p>
              </w:tc>
              <w:tc>
                <w:tcPr>
                  <w:tcW w:w="3481" w:type="dxa"/>
                  <w:tcBorders/>
                  <w:vAlign w:val="center"/>
                </w:tcPr>
                <w:p>
                  <w:pPr>
                    <w:pStyle w:val="TableContents"/>
                    <w:bidi w:val="0"/>
                    <w:spacing w:before="0" w:after="283"/>
                    <w:jc w:val="left"/>
                    <w:rPr/>
                  </w:pPr>
                  <w:r>
                    <w:rPr/>
                    <w:t xml:space="preserve">Mali </w:t>
                  </w:r>
                </w:p>
              </w:tc>
              <w:tc>
                <w:tcPr>
                  <w:tcW w:w="1936" w:type="dxa"/>
                  <w:tcBorders/>
                  <w:vAlign w:val="center"/>
                </w:tcPr>
                <w:p>
                  <w:pPr>
                    <w:pStyle w:val="TableContents"/>
                    <w:bidi w:val="0"/>
                    <w:spacing w:before="0" w:after="283"/>
                    <w:jc w:val="left"/>
                    <w:rPr/>
                  </w:pPr>
                  <w:r>
                    <w:rPr/>
                    <w:t xml:space="preserve">14,998 </w:t>
                  </w:r>
                </w:p>
              </w:tc>
            </w:tr>
            <w:tr>
              <w:trPr/>
              <w:tc>
                <w:tcPr>
                  <w:tcW w:w="751" w:type="dxa"/>
                  <w:tcBorders/>
                  <w:vAlign w:val="center"/>
                </w:tcPr>
                <w:p>
                  <w:pPr>
                    <w:pStyle w:val="TableContents"/>
                    <w:bidi w:val="0"/>
                    <w:spacing w:before="0" w:after="283"/>
                    <w:jc w:val="left"/>
                    <w:rPr/>
                  </w:pPr>
                  <w:r>
                    <w:rPr/>
                    <w:t xml:space="preserve">121 </w:t>
                  </w:r>
                </w:p>
              </w:tc>
              <w:tc>
                <w:tcPr>
                  <w:tcW w:w="3481" w:type="dxa"/>
                  <w:tcBorders/>
                  <w:vAlign w:val="center"/>
                </w:tcPr>
                <w:p>
                  <w:pPr>
                    <w:pStyle w:val="TableContents"/>
                    <w:bidi w:val="0"/>
                    <w:spacing w:before="0" w:after="283"/>
                    <w:jc w:val="left"/>
                    <w:rPr/>
                  </w:pPr>
                  <w:r>
                    <w:rPr/>
                    <w:t xml:space="preserve">Gabon </w:t>
                  </w:r>
                </w:p>
              </w:tc>
              <w:tc>
                <w:tcPr>
                  <w:tcW w:w="1936" w:type="dxa"/>
                  <w:tcBorders/>
                  <w:vAlign w:val="center"/>
                </w:tcPr>
                <w:p>
                  <w:pPr>
                    <w:pStyle w:val="TableContents"/>
                    <w:bidi w:val="0"/>
                    <w:spacing w:before="0" w:after="283"/>
                    <w:jc w:val="left"/>
                    <w:rPr/>
                  </w:pPr>
                  <w:r>
                    <w:rPr/>
                    <w:t xml:space="preserve">14,467 </w:t>
                  </w:r>
                </w:p>
              </w:tc>
            </w:tr>
            <w:tr>
              <w:trPr/>
              <w:tc>
                <w:tcPr>
                  <w:tcW w:w="751" w:type="dxa"/>
                  <w:tcBorders/>
                  <w:vAlign w:val="center"/>
                </w:tcPr>
                <w:p>
                  <w:pPr>
                    <w:pStyle w:val="TableContents"/>
                    <w:bidi w:val="0"/>
                    <w:spacing w:before="0" w:after="283"/>
                    <w:jc w:val="left"/>
                    <w:rPr/>
                  </w:pPr>
                  <w:r>
                    <w:rPr/>
                    <w:t xml:space="preserve">122 </w:t>
                  </w:r>
                </w:p>
              </w:tc>
              <w:tc>
                <w:tcPr>
                  <w:tcW w:w="3481" w:type="dxa"/>
                  <w:tcBorders/>
                  <w:vAlign w:val="center"/>
                </w:tcPr>
                <w:p>
                  <w:pPr>
                    <w:pStyle w:val="TableContents"/>
                    <w:bidi w:val="0"/>
                    <w:spacing w:before="0" w:after="283"/>
                    <w:jc w:val="left"/>
                    <w:rPr/>
                  </w:pPr>
                  <w:r>
                    <w:rPr/>
                    <w:t xml:space="preserve">Jamaika </w:t>
                  </w:r>
                </w:p>
              </w:tc>
              <w:tc>
                <w:tcPr>
                  <w:tcW w:w="1936" w:type="dxa"/>
                  <w:tcBorders/>
                  <w:vAlign w:val="center"/>
                </w:tcPr>
                <w:p>
                  <w:pPr>
                    <w:pStyle w:val="TableContents"/>
                    <w:bidi w:val="0"/>
                    <w:spacing w:before="0" w:after="283"/>
                    <w:jc w:val="left"/>
                    <w:rPr/>
                  </w:pPr>
                  <w:r>
                    <w:rPr/>
                    <w:t xml:space="preserve">14,290 </w:t>
                  </w:r>
                </w:p>
              </w:tc>
            </w:tr>
            <w:tr>
              <w:trPr/>
              <w:tc>
                <w:tcPr>
                  <w:tcW w:w="751" w:type="dxa"/>
                  <w:tcBorders/>
                  <w:vAlign w:val="center"/>
                </w:tcPr>
                <w:p>
                  <w:pPr>
                    <w:pStyle w:val="TableContents"/>
                    <w:bidi w:val="0"/>
                    <w:spacing w:before="0" w:after="283"/>
                    <w:jc w:val="left"/>
                    <w:rPr/>
                  </w:pPr>
                  <w:r>
                    <w:rPr/>
                    <w:t xml:space="preserve">123 </w:t>
                  </w:r>
                </w:p>
              </w:tc>
              <w:tc>
                <w:tcPr>
                  <w:tcW w:w="3481" w:type="dxa"/>
                  <w:tcBorders/>
                  <w:vAlign w:val="center"/>
                </w:tcPr>
                <w:p>
                  <w:pPr>
                    <w:pStyle w:val="TableContents"/>
                    <w:bidi w:val="0"/>
                    <w:spacing w:before="0" w:after="283"/>
                    <w:jc w:val="left"/>
                    <w:rPr/>
                  </w:pPr>
                  <w:r>
                    <w:rPr/>
                    <w:t xml:space="preserve">Nicaragua </w:t>
                  </w:r>
                </w:p>
              </w:tc>
              <w:tc>
                <w:tcPr>
                  <w:tcW w:w="1936" w:type="dxa"/>
                  <w:tcBorders/>
                  <w:vAlign w:val="center"/>
                </w:tcPr>
                <w:p>
                  <w:pPr>
                    <w:pStyle w:val="TableContents"/>
                    <w:bidi w:val="0"/>
                    <w:spacing w:before="0" w:after="283"/>
                    <w:jc w:val="left"/>
                    <w:rPr/>
                  </w:pPr>
                  <w:r>
                    <w:rPr/>
                    <w:t xml:space="preserve">13,692 </w:t>
                  </w:r>
                </w:p>
              </w:tc>
            </w:tr>
            <w:tr>
              <w:trPr/>
              <w:tc>
                <w:tcPr>
                  <w:tcW w:w="751" w:type="dxa"/>
                  <w:tcBorders/>
                  <w:vAlign w:val="center"/>
                </w:tcPr>
                <w:p>
                  <w:pPr>
                    <w:pStyle w:val="TableContents"/>
                    <w:bidi w:val="0"/>
                    <w:spacing w:before="0" w:after="283"/>
                    <w:jc w:val="left"/>
                    <w:rPr/>
                  </w:pPr>
                  <w:r>
                    <w:rPr/>
                    <w:t xml:space="preserve">124 </w:t>
                  </w:r>
                </w:p>
              </w:tc>
              <w:tc>
                <w:tcPr>
                  <w:tcW w:w="3481" w:type="dxa"/>
                  <w:tcBorders/>
                  <w:vAlign w:val="center"/>
                </w:tcPr>
                <w:p>
                  <w:pPr>
                    <w:pStyle w:val="TableContents"/>
                    <w:bidi w:val="0"/>
                    <w:spacing w:before="0" w:after="283"/>
                    <w:jc w:val="left"/>
                    <w:rPr/>
                  </w:pPr>
                  <w:r>
                    <w:rPr/>
                    <w:t xml:space="preserve">Burkina Faso </w:t>
                  </w:r>
                </w:p>
              </w:tc>
              <w:tc>
                <w:tcPr>
                  <w:tcW w:w="1936" w:type="dxa"/>
                  <w:tcBorders/>
                  <w:vAlign w:val="center"/>
                </w:tcPr>
                <w:p>
                  <w:pPr>
                    <w:pStyle w:val="TableContents"/>
                    <w:bidi w:val="0"/>
                    <w:spacing w:before="0" w:after="283"/>
                    <w:jc w:val="left"/>
                    <w:rPr/>
                  </w:pPr>
                  <w:r>
                    <w:rPr/>
                    <w:t xml:space="preserve">13,187 </w:t>
                  </w:r>
                </w:p>
              </w:tc>
            </w:tr>
            <w:tr>
              <w:trPr/>
              <w:tc>
                <w:tcPr>
                  <w:tcW w:w="751" w:type="dxa"/>
                  <w:tcBorders/>
                  <w:vAlign w:val="center"/>
                </w:tcPr>
                <w:p>
                  <w:pPr>
                    <w:pStyle w:val="TableContents"/>
                    <w:bidi w:val="0"/>
                    <w:spacing w:before="0" w:after="283"/>
                    <w:jc w:val="left"/>
                    <w:rPr/>
                  </w:pPr>
                  <w:r>
                    <w:rPr/>
                    <w:t xml:space="preserve">125 </w:t>
                  </w:r>
                </w:p>
              </w:tc>
              <w:tc>
                <w:tcPr>
                  <w:tcW w:w="3481" w:type="dxa"/>
                  <w:tcBorders/>
                  <w:vAlign w:val="center"/>
                </w:tcPr>
                <w:p>
                  <w:pPr>
                    <w:pStyle w:val="TableContents"/>
                    <w:bidi w:val="0"/>
                    <w:spacing w:before="0" w:after="283"/>
                    <w:jc w:val="left"/>
                    <w:rPr/>
                  </w:pPr>
                  <w:r>
                    <w:rPr/>
                    <w:t xml:space="preserve">Albania </w:t>
                  </w:r>
                </w:p>
              </w:tc>
              <w:tc>
                <w:tcPr>
                  <w:tcW w:w="1936" w:type="dxa"/>
                  <w:tcBorders/>
                  <w:vAlign w:val="center"/>
                </w:tcPr>
                <w:p>
                  <w:pPr>
                    <w:pStyle w:val="TableContents"/>
                    <w:bidi w:val="0"/>
                    <w:spacing w:before="0" w:after="283"/>
                    <w:jc w:val="left"/>
                    <w:rPr/>
                  </w:pPr>
                  <w:r>
                    <w:rPr/>
                    <w:t xml:space="preserve">13,001 </w:t>
                  </w:r>
                </w:p>
              </w:tc>
            </w:tr>
            <w:tr>
              <w:trPr/>
              <w:tc>
                <w:tcPr>
                  <w:tcW w:w="751" w:type="dxa"/>
                  <w:tcBorders/>
                  <w:vAlign w:val="center"/>
                </w:tcPr>
                <w:p>
                  <w:pPr>
                    <w:pStyle w:val="TableContents"/>
                    <w:bidi w:val="0"/>
                    <w:spacing w:before="0" w:after="283"/>
                    <w:jc w:val="left"/>
                    <w:rPr/>
                  </w:pPr>
                  <w:r>
                    <w:rPr/>
                    <w:t xml:space="preserve">126 </w:t>
                  </w:r>
                </w:p>
              </w:tc>
              <w:tc>
                <w:tcPr>
                  <w:tcW w:w="3481" w:type="dxa"/>
                  <w:tcBorders/>
                  <w:vAlign w:val="center"/>
                </w:tcPr>
                <w:p>
                  <w:pPr>
                    <w:pStyle w:val="TableContents"/>
                    <w:bidi w:val="0"/>
                    <w:spacing w:before="0" w:after="283"/>
                    <w:jc w:val="left"/>
                    <w:rPr/>
                  </w:pPr>
                  <w:r>
                    <w:rPr/>
                    <w:t xml:space="preserve">Namibia </w:t>
                  </w:r>
                </w:p>
              </w:tc>
              <w:tc>
                <w:tcPr>
                  <w:tcW w:w="1936" w:type="dxa"/>
                  <w:tcBorders/>
                  <w:vAlign w:val="center"/>
                </w:tcPr>
                <w:p>
                  <w:pPr>
                    <w:pStyle w:val="TableContents"/>
                    <w:bidi w:val="0"/>
                    <w:spacing w:before="0" w:after="283"/>
                    <w:jc w:val="left"/>
                    <w:rPr/>
                  </w:pPr>
                  <w:r>
                    <w:rPr/>
                    <w:t xml:space="preserve">12,558 </w:t>
                  </w:r>
                </w:p>
              </w:tc>
            </w:tr>
            <w:tr>
              <w:trPr/>
              <w:tc>
                <w:tcPr>
                  <w:tcW w:w="751" w:type="dxa"/>
                  <w:tcBorders/>
                  <w:vAlign w:val="center"/>
                </w:tcPr>
                <w:p>
                  <w:pPr>
                    <w:pStyle w:val="TableContents"/>
                    <w:bidi w:val="0"/>
                    <w:spacing w:before="0" w:after="283"/>
                    <w:jc w:val="left"/>
                    <w:rPr/>
                  </w:pPr>
                  <w:r>
                    <w:rPr/>
                    <w:t xml:space="preserve">127 </w:t>
                  </w:r>
                </w:p>
              </w:tc>
              <w:tc>
                <w:tcPr>
                  <w:tcW w:w="3481" w:type="dxa"/>
                  <w:tcBorders/>
                  <w:vAlign w:val="center"/>
                </w:tcPr>
                <w:p>
                  <w:pPr>
                    <w:pStyle w:val="TableContents"/>
                    <w:bidi w:val="0"/>
                    <w:spacing w:before="0" w:after="283"/>
                    <w:jc w:val="left"/>
                    <w:rPr/>
                  </w:pPr>
                  <w:r>
                    <w:rPr/>
                    <w:t xml:space="preserve">Mosambik </w:t>
                  </w:r>
                </w:p>
              </w:tc>
              <w:tc>
                <w:tcPr>
                  <w:tcW w:w="1936" w:type="dxa"/>
                  <w:tcBorders/>
                  <w:vAlign w:val="center"/>
                </w:tcPr>
                <w:p>
                  <w:pPr>
                    <w:pStyle w:val="TableContents"/>
                    <w:bidi w:val="0"/>
                    <w:spacing w:before="0" w:after="283"/>
                    <w:jc w:val="left"/>
                    <w:rPr/>
                  </w:pPr>
                  <w:r>
                    <w:rPr/>
                    <w:t xml:space="preserve">12,345 </w:t>
                  </w:r>
                </w:p>
              </w:tc>
            </w:tr>
            <w:tr>
              <w:trPr/>
              <w:tc>
                <w:tcPr>
                  <w:tcW w:w="751" w:type="dxa"/>
                  <w:tcBorders/>
                  <w:vAlign w:val="center"/>
                </w:tcPr>
                <w:p>
                  <w:pPr>
                    <w:pStyle w:val="TableContents"/>
                    <w:bidi w:val="0"/>
                    <w:spacing w:before="0" w:after="283"/>
                    <w:jc w:val="left"/>
                    <w:rPr/>
                  </w:pPr>
                  <w:r>
                    <w:rPr/>
                    <w:t xml:space="preserve">128 </w:t>
                  </w:r>
                </w:p>
              </w:tc>
              <w:tc>
                <w:tcPr>
                  <w:tcW w:w="3481" w:type="dxa"/>
                  <w:tcBorders/>
                  <w:vAlign w:val="center"/>
                </w:tcPr>
                <w:p>
                  <w:pPr>
                    <w:pStyle w:val="TableContents"/>
                    <w:bidi w:val="0"/>
                    <w:spacing w:before="0" w:after="283"/>
                    <w:jc w:val="left"/>
                    <w:rPr/>
                  </w:pPr>
                  <w:r>
                    <w:rPr/>
                    <w:t xml:space="preserve">Mauritius </w:t>
                  </w:r>
                </w:p>
              </w:tc>
              <w:tc>
                <w:tcPr>
                  <w:tcW w:w="1936" w:type="dxa"/>
                  <w:tcBorders/>
                  <w:vAlign w:val="center"/>
                </w:tcPr>
                <w:p>
                  <w:pPr>
                    <w:pStyle w:val="TableContents"/>
                    <w:bidi w:val="0"/>
                    <w:spacing w:before="0" w:after="283"/>
                    <w:jc w:val="left"/>
                    <w:rPr/>
                  </w:pPr>
                  <w:r>
                    <w:rPr/>
                    <w:t xml:space="preserve">12,273 </w:t>
                  </w:r>
                </w:p>
              </w:tc>
            </w:tr>
            <w:tr>
              <w:trPr/>
              <w:tc>
                <w:tcPr>
                  <w:tcW w:w="751" w:type="dxa"/>
                  <w:tcBorders/>
                  <w:vAlign w:val="center"/>
                </w:tcPr>
                <w:p>
                  <w:pPr>
                    <w:pStyle w:val="TableContents"/>
                    <w:bidi w:val="0"/>
                    <w:spacing w:before="0" w:after="283"/>
                    <w:jc w:val="left"/>
                    <w:rPr/>
                  </w:pPr>
                  <w:r>
                    <w:rPr/>
                    <w:t xml:space="preserve">129 </w:t>
                  </w:r>
                </w:p>
              </w:tc>
              <w:tc>
                <w:tcPr>
                  <w:tcW w:w="3481" w:type="dxa"/>
                  <w:tcBorders/>
                  <w:vAlign w:val="center"/>
                </w:tcPr>
                <w:p>
                  <w:pPr>
                    <w:pStyle w:val="TableContents"/>
                    <w:bidi w:val="0"/>
                    <w:spacing w:before="0" w:after="283"/>
                    <w:jc w:val="left"/>
                    <w:rPr/>
                  </w:pPr>
                  <w:r>
                    <w:rPr/>
                    <w:t xml:space="preserve">Malta </w:t>
                  </w:r>
                </w:p>
              </w:tc>
              <w:tc>
                <w:tcPr>
                  <w:tcW w:w="1936" w:type="dxa"/>
                  <w:tcBorders/>
                  <w:vAlign w:val="center"/>
                </w:tcPr>
                <w:p>
                  <w:pPr>
                    <w:pStyle w:val="TableContents"/>
                    <w:bidi w:val="0"/>
                    <w:spacing w:before="0" w:after="283"/>
                    <w:jc w:val="left"/>
                    <w:rPr/>
                  </w:pPr>
                  <w:r>
                    <w:rPr/>
                    <w:t xml:space="preserve">12,011 </w:t>
                  </w:r>
                </w:p>
              </w:tc>
            </w:tr>
            <w:tr>
              <w:trPr/>
              <w:tc>
                <w:tcPr>
                  <w:tcW w:w="751" w:type="dxa"/>
                  <w:tcBorders/>
                  <w:vAlign w:val="center"/>
                </w:tcPr>
                <w:p>
                  <w:pPr>
                    <w:pStyle w:val="TableContents"/>
                    <w:bidi w:val="0"/>
                    <w:spacing w:before="0" w:after="283"/>
                    <w:jc w:val="left"/>
                    <w:rPr/>
                  </w:pPr>
                  <w:r>
                    <w:rPr/>
                    <w:t xml:space="preserve">130 </w:t>
                  </w:r>
                </w:p>
              </w:tc>
              <w:tc>
                <w:tcPr>
                  <w:tcW w:w="3481" w:type="dxa"/>
                  <w:tcBorders/>
                  <w:vAlign w:val="center"/>
                </w:tcPr>
                <w:p>
                  <w:pPr>
                    <w:pStyle w:val="TableContents"/>
                    <w:bidi w:val="0"/>
                    <w:spacing w:before="0" w:after="283"/>
                    <w:jc w:val="left"/>
                    <w:rPr/>
                  </w:pPr>
                  <w:r>
                    <w:rPr/>
                    <w:t xml:space="preserve">Brunei </w:t>
                  </w:r>
                </w:p>
              </w:tc>
              <w:tc>
                <w:tcPr>
                  <w:tcW w:w="1936" w:type="dxa"/>
                  <w:tcBorders/>
                  <w:vAlign w:val="center"/>
                </w:tcPr>
                <w:p>
                  <w:pPr>
                    <w:pStyle w:val="TableContents"/>
                    <w:bidi w:val="0"/>
                    <w:spacing w:before="0" w:after="283"/>
                    <w:jc w:val="left"/>
                    <w:rPr/>
                  </w:pPr>
                  <w:r>
                    <w:rPr/>
                    <w:t xml:space="preserve">11,963 </w:t>
                  </w:r>
                </w:p>
              </w:tc>
            </w:tr>
            <w:tr>
              <w:trPr/>
              <w:tc>
                <w:tcPr>
                  <w:tcW w:w="751" w:type="dxa"/>
                  <w:tcBorders/>
                  <w:vAlign w:val="center"/>
                </w:tcPr>
                <w:p>
                  <w:pPr>
                    <w:pStyle w:val="TableContents"/>
                    <w:bidi w:val="0"/>
                    <w:spacing w:before="0" w:after="283"/>
                    <w:jc w:val="left"/>
                    <w:rPr/>
                  </w:pPr>
                  <w:r>
                    <w:rPr/>
                    <w:t xml:space="preserve">131 </w:t>
                  </w:r>
                </w:p>
              </w:tc>
              <w:tc>
                <w:tcPr>
                  <w:tcW w:w="3481" w:type="dxa"/>
                  <w:tcBorders/>
                  <w:vAlign w:val="center"/>
                </w:tcPr>
                <w:p>
                  <w:pPr>
                    <w:pStyle w:val="TableContents"/>
                    <w:bidi w:val="0"/>
                    <w:spacing w:before="0" w:after="283"/>
                    <w:jc w:val="left"/>
                    <w:rPr/>
                  </w:pPr>
                  <w:r>
                    <w:rPr/>
                    <w:t xml:space="preserve">Makedonia </w:t>
                  </w:r>
                </w:p>
              </w:tc>
              <w:tc>
                <w:tcPr>
                  <w:tcW w:w="1936" w:type="dxa"/>
                  <w:tcBorders/>
                  <w:vAlign w:val="center"/>
                </w:tcPr>
                <w:p>
                  <w:pPr>
                    <w:pStyle w:val="TableContents"/>
                    <w:bidi w:val="0"/>
                    <w:spacing w:before="0" w:after="283"/>
                    <w:jc w:val="left"/>
                    <w:rPr/>
                  </w:pPr>
                  <w:r>
                    <w:rPr/>
                    <w:t xml:space="preserve">11,416 </w:t>
                  </w:r>
                </w:p>
              </w:tc>
            </w:tr>
            <w:tr>
              <w:trPr/>
              <w:tc>
                <w:tcPr>
                  <w:tcW w:w="751" w:type="dxa"/>
                  <w:tcBorders/>
                  <w:vAlign w:val="center"/>
                </w:tcPr>
                <w:p>
                  <w:pPr>
                    <w:pStyle w:val="TableContents"/>
                    <w:bidi w:val="0"/>
                    <w:spacing w:before="0" w:after="283"/>
                    <w:jc w:val="left"/>
                    <w:rPr/>
                  </w:pPr>
                  <w:r>
                    <w:rPr/>
                    <w:t xml:space="preserve">132 </w:t>
                  </w:r>
                </w:p>
              </w:tc>
              <w:tc>
                <w:tcPr>
                  <w:tcW w:w="3481" w:type="dxa"/>
                  <w:tcBorders/>
                  <w:vAlign w:val="center"/>
                </w:tcPr>
                <w:p>
                  <w:pPr>
                    <w:pStyle w:val="TableContents"/>
                    <w:bidi w:val="0"/>
                    <w:spacing w:before="0" w:after="283"/>
                    <w:jc w:val="left"/>
                    <w:rPr/>
                  </w:pPr>
                  <w:r>
                    <w:rPr/>
                    <w:t xml:space="preserve">Armenia </w:t>
                  </w:r>
                </w:p>
              </w:tc>
              <w:tc>
                <w:tcPr>
                  <w:tcW w:w="1936" w:type="dxa"/>
                  <w:tcBorders/>
                  <w:vAlign w:val="center"/>
                </w:tcPr>
                <w:p>
                  <w:pPr>
                    <w:pStyle w:val="TableContents"/>
                    <w:bidi w:val="0"/>
                    <w:spacing w:before="0" w:after="283"/>
                    <w:jc w:val="left"/>
                    <w:rPr/>
                  </w:pPr>
                  <w:r>
                    <w:rPr/>
                    <w:t xml:space="preserve">11,037 </w:t>
                  </w:r>
                </w:p>
              </w:tc>
            </w:tr>
            <w:tr>
              <w:trPr/>
              <w:tc>
                <w:tcPr>
                  <w:tcW w:w="751" w:type="dxa"/>
                  <w:tcBorders/>
                  <w:vAlign w:val="center"/>
                </w:tcPr>
                <w:p>
                  <w:pPr>
                    <w:pStyle w:val="TableContents"/>
                    <w:bidi w:val="0"/>
                    <w:spacing w:before="0" w:after="283"/>
                    <w:jc w:val="left"/>
                    <w:rPr/>
                  </w:pPr>
                  <w:r>
                    <w:rPr/>
                    <w:t xml:space="preserve">133 </w:t>
                  </w:r>
                </w:p>
              </w:tc>
              <w:tc>
                <w:tcPr>
                  <w:tcW w:w="3481" w:type="dxa"/>
                  <w:tcBorders/>
                  <w:vAlign w:val="center"/>
                </w:tcPr>
                <w:p>
                  <w:pPr>
                    <w:pStyle w:val="TableContents"/>
                    <w:bidi w:val="0"/>
                    <w:spacing w:before="0" w:after="283"/>
                    <w:jc w:val="left"/>
                    <w:rPr/>
                  </w:pPr>
                  <w:r>
                    <w:rPr/>
                    <w:t xml:space="preserve">Mongolia </w:t>
                  </w:r>
                </w:p>
              </w:tc>
              <w:tc>
                <w:tcPr>
                  <w:tcW w:w="1936" w:type="dxa"/>
                  <w:tcBorders/>
                  <w:vAlign w:val="center"/>
                </w:tcPr>
                <w:p>
                  <w:pPr>
                    <w:pStyle w:val="TableContents"/>
                    <w:bidi w:val="0"/>
                    <w:spacing w:before="0" w:after="283"/>
                    <w:jc w:val="left"/>
                    <w:rPr/>
                  </w:pPr>
                  <w:r>
                    <w:rPr/>
                    <w:t xml:space="preserve">10,869 </w:t>
                  </w:r>
                </w:p>
              </w:tc>
            </w:tr>
            <w:tr>
              <w:trPr/>
              <w:tc>
                <w:tcPr>
                  <w:tcW w:w="751" w:type="dxa"/>
                  <w:tcBorders/>
                  <w:vAlign w:val="center"/>
                </w:tcPr>
                <w:p>
                  <w:pPr>
                    <w:pStyle w:val="TableContents"/>
                    <w:bidi w:val="0"/>
                    <w:spacing w:before="0" w:after="283"/>
                    <w:jc w:val="left"/>
                    <w:rPr/>
                  </w:pPr>
                  <w:r>
                    <w:rPr/>
                    <w:t xml:space="preserve">134 </w:t>
                  </w:r>
                </w:p>
              </w:tc>
              <w:tc>
                <w:tcPr>
                  <w:tcW w:w="3481" w:type="dxa"/>
                  <w:tcBorders/>
                  <w:vAlign w:val="center"/>
                </w:tcPr>
                <w:p>
                  <w:pPr>
                    <w:pStyle w:val="TableContents"/>
                    <w:bidi w:val="0"/>
                    <w:spacing w:before="0" w:after="283"/>
                    <w:jc w:val="left"/>
                    <w:rPr/>
                  </w:pPr>
                  <w:r>
                    <w:rPr/>
                    <w:t xml:space="preserve">Madagaskar </w:t>
                  </w:r>
                </w:p>
              </w:tc>
              <w:tc>
                <w:tcPr>
                  <w:tcW w:w="1936" w:type="dxa"/>
                  <w:tcBorders/>
                  <w:vAlign w:val="center"/>
                </w:tcPr>
                <w:p>
                  <w:pPr>
                    <w:pStyle w:val="TableContents"/>
                    <w:bidi w:val="0"/>
                    <w:spacing w:before="0" w:after="283"/>
                    <w:jc w:val="left"/>
                    <w:rPr/>
                  </w:pPr>
                  <w:r>
                    <w:rPr/>
                    <w:t xml:space="preserve">10,557 </w:t>
                  </w:r>
                </w:p>
              </w:tc>
            </w:tr>
            <w:tr>
              <w:trPr/>
              <w:tc>
                <w:tcPr>
                  <w:tcW w:w="751" w:type="dxa"/>
                  <w:tcBorders/>
                  <w:vAlign w:val="center"/>
                </w:tcPr>
                <w:p>
                  <w:pPr>
                    <w:pStyle w:val="TableContents"/>
                    <w:bidi w:val="0"/>
                    <w:spacing w:before="0" w:after="283"/>
                    <w:jc w:val="left"/>
                    <w:rPr/>
                  </w:pPr>
                  <w:r>
                    <w:rPr/>
                    <w:t xml:space="preserve">135 </w:t>
                  </w:r>
                </w:p>
              </w:tc>
              <w:tc>
                <w:tcPr>
                  <w:tcW w:w="3481" w:type="dxa"/>
                  <w:tcBorders/>
                  <w:vAlign w:val="center"/>
                </w:tcPr>
                <w:p>
                  <w:pPr>
                    <w:pStyle w:val="TableContents"/>
                    <w:bidi w:val="0"/>
                    <w:spacing w:before="0" w:after="283"/>
                    <w:jc w:val="left"/>
                    <w:rPr/>
                  </w:pPr>
                  <w:r>
                    <w:rPr/>
                    <w:t xml:space="preserve">Päiväntasaajan Guinea </w:t>
                  </w:r>
                </w:p>
              </w:tc>
              <w:tc>
                <w:tcPr>
                  <w:tcW w:w="1936" w:type="dxa"/>
                  <w:tcBorders/>
                  <w:vAlign w:val="center"/>
                </w:tcPr>
                <w:p>
                  <w:pPr>
                    <w:pStyle w:val="TableContents"/>
                    <w:bidi w:val="0"/>
                    <w:spacing w:before="0" w:after="283"/>
                    <w:jc w:val="left"/>
                    <w:rPr/>
                  </w:pPr>
                  <w:r>
                    <w:rPr/>
                    <w:t xml:space="preserve">10,069 </w:t>
                  </w:r>
                </w:p>
              </w:tc>
            </w:tr>
            <w:tr>
              <w:trPr/>
              <w:tc>
                <w:tcPr>
                  <w:tcW w:w="751" w:type="dxa"/>
                  <w:tcBorders/>
                  <w:vAlign w:val="center"/>
                </w:tcPr>
                <w:p>
                  <w:pPr>
                    <w:pStyle w:val="TableContents"/>
                    <w:bidi w:val="0"/>
                    <w:spacing w:before="0" w:after="283"/>
                    <w:jc w:val="left"/>
                    <w:rPr/>
                  </w:pPr>
                  <w:r>
                    <w:rPr/>
                    <w:t xml:space="preserve">136 </w:t>
                  </w:r>
                </w:p>
              </w:tc>
              <w:tc>
                <w:tcPr>
                  <w:tcW w:w="3481" w:type="dxa"/>
                  <w:tcBorders/>
                  <w:vAlign w:val="center"/>
                </w:tcPr>
                <w:p>
                  <w:pPr>
                    <w:pStyle w:val="TableContents"/>
                    <w:bidi w:val="0"/>
                    <w:spacing w:before="0" w:after="283"/>
                    <w:jc w:val="left"/>
                    <w:rPr/>
                  </w:pPr>
                  <w:r>
                    <w:rPr/>
                    <w:t xml:space="preserve">Chad </w:t>
                  </w:r>
                </w:p>
              </w:tc>
              <w:tc>
                <w:tcPr>
                  <w:tcW w:w="1936" w:type="dxa"/>
                  <w:tcBorders/>
                  <w:vAlign w:val="center"/>
                </w:tcPr>
                <w:p>
                  <w:pPr>
                    <w:pStyle w:val="TableContents"/>
                    <w:bidi w:val="0"/>
                    <w:spacing w:before="0" w:after="283"/>
                    <w:jc w:val="left"/>
                    <w:rPr/>
                  </w:pPr>
                  <w:r>
                    <w:rPr/>
                    <w:t xml:space="preserve">9,740 </w:t>
                  </w:r>
                </w:p>
              </w:tc>
            </w:tr>
            <w:tr>
              <w:trPr/>
              <w:tc>
                <w:tcPr>
                  <w:tcW w:w="751" w:type="dxa"/>
                  <w:tcBorders/>
                  <w:vAlign w:val="center"/>
                </w:tcPr>
                <w:p>
                  <w:pPr>
                    <w:pStyle w:val="TableContents"/>
                    <w:bidi w:val="0"/>
                    <w:spacing w:before="0" w:after="283"/>
                    <w:jc w:val="left"/>
                    <w:rPr/>
                  </w:pPr>
                  <w:r>
                    <w:rPr/>
                    <w:t xml:space="preserve">137 </w:t>
                  </w:r>
                </w:p>
              </w:tc>
              <w:tc>
                <w:tcPr>
                  <w:tcW w:w="3481" w:type="dxa"/>
                  <w:tcBorders/>
                  <w:vAlign w:val="center"/>
                </w:tcPr>
                <w:p>
                  <w:pPr>
                    <w:pStyle w:val="TableContents"/>
                    <w:bidi w:val="0"/>
                    <w:spacing w:before="0" w:after="283"/>
                    <w:jc w:val="left"/>
                    <w:rPr/>
                  </w:pPr>
                  <w:r>
                    <w:rPr/>
                    <w:t xml:space="preserve">Benin </w:t>
                  </w:r>
                </w:p>
              </w:tc>
              <w:tc>
                <w:tcPr>
                  <w:tcW w:w="1936" w:type="dxa"/>
                  <w:tcBorders/>
                  <w:vAlign w:val="center"/>
                </w:tcPr>
                <w:p>
                  <w:pPr>
                    <w:pStyle w:val="TableContents"/>
                    <w:bidi w:val="0"/>
                    <w:spacing w:before="0" w:after="283"/>
                    <w:jc w:val="left"/>
                    <w:rPr/>
                  </w:pPr>
                  <w:r>
                    <w:rPr/>
                    <w:t xml:space="preserve">9,410 </w:t>
                  </w:r>
                </w:p>
              </w:tc>
            </w:tr>
            <w:tr>
              <w:trPr/>
              <w:tc>
                <w:tcPr>
                  <w:tcW w:w="751" w:type="dxa"/>
                  <w:tcBorders/>
                  <w:vAlign w:val="center"/>
                </w:tcPr>
                <w:p>
                  <w:pPr>
                    <w:pStyle w:val="TableContents"/>
                    <w:bidi w:val="0"/>
                    <w:spacing w:before="0" w:after="283"/>
                    <w:jc w:val="left"/>
                    <w:rPr/>
                  </w:pPr>
                  <w:r>
                    <w:rPr/>
                    <w:t xml:space="preserve">138 </w:t>
                  </w:r>
                </w:p>
              </w:tc>
              <w:tc>
                <w:tcPr>
                  <w:tcW w:w="3481" w:type="dxa"/>
                  <w:tcBorders/>
                  <w:vAlign w:val="center"/>
                </w:tcPr>
                <w:p>
                  <w:pPr>
                    <w:pStyle w:val="TableContents"/>
                    <w:bidi w:val="0"/>
                    <w:spacing w:before="0" w:after="283"/>
                    <w:jc w:val="left"/>
                    <w:rPr/>
                  </w:pPr>
                  <w:r>
                    <w:rPr/>
                    <w:t xml:space="preserve">Guinea </w:t>
                  </w:r>
                </w:p>
              </w:tc>
              <w:tc>
                <w:tcPr>
                  <w:tcW w:w="1936" w:type="dxa"/>
                  <w:tcBorders/>
                  <w:vAlign w:val="center"/>
                </w:tcPr>
                <w:p>
                  <w:pPr>
                    <w:pStyle w:val="TableContents"/>
                    <w:bidi w:val="0"/>
                    <w:spacing w:before="0" w:after="283"/>
                    <w:jc w:val="left"/>
                    <w:rPr/>
                  </w:pPr>
                  <w:r>
                    <w:rPr/>
                    <w:t xml:space="preserve">9,183 </w:t>
                  </w:r>
                </w:p>
              </w:tc>
            </w:tr>
            <w:tr>
              <w:trPr/>
              <w:tc>
                <w:tcPr>
                  <w:tcW w:w="751" w:type="dxa"/>
                  <w:tcBorders/>
                  <w:vAlign w:val="center"/>
                </w:tcPr>
                <w:p>
                  <w:pPr>
                    <w:pStyle w:val="TableContents"/>
                    <w:bidi w:val="0"/>
                    <w:spacing w:before="0" w:after="283"/>
                    <w:jc w:val="left"/>
                    <w:rPr/>
                  </w:pPr>
                  <w:r>
                    <w:rPr/>
                    <w:t xml:space="preserve">139 </w:t>
                  </w:r>
                </w:p>
              </w:tc>
              <w:tc>
                <w:tcPr>
                  <w:tcW w:w="3481" w:type="dxa"/>
                  <w:tcBorders/>
                  <w:vAlign w:val="center"/>
                </w:tcPr>
                <w:p>
                  <w:pPr>
                    <w:pStyle w:val="TableContents"/>
                    <w:bidi w:val="0"/>
                    <w:spacing w:before="0" w:after="283"/>
                    <w:jc w:val="left"/>
                    <w:rPr/>
                  </w:pPr>
                  <w:r>
                    <w:rPr/>
                    <w:t xml:space="preserve">Bahama </w:t>
                  </w:r>
                </w:p>
              </w:tc>
              <w:tc>
                <w:tcPr>
                  <w:tcW w:w="1936" w:type="dxa"/>
                  <w:tcBorders/>
                  <w:vAlign w:val="center"/>
                </w:tcPr>
                <w:p>
                  <w:pPr>
                    <w:pStyle w:val="TableContents"/>
                    <w:bidi w:val="0"/>
                    <w:spacing w:before="0" w:after="283"/>
                    <w:jc w:val="left"/>
                    <w:rPr/>
                  </w:pPr>
                  <w:r>
                    <w:rPr/>
                    <w:t xml:space="preserve">9,127 </w:t>
                  </w:r>
                </w:p>
              </w:tc>
            </w:tr>
            <w:tr>
              <w:trPr/>
              <w:tc>
                <w:tcPr>
                  <w:tcW w:w="751" w:type="dxa"/>
                  <w:tcBorders/>
                  <w:vAlign w:val="center"/>
                </w:tcPr>
                <w:p>
                  <w:pPr>
                    <w:pStyle w:val="TableContents"/>
                    <w:bidi w:val="0"/>
                    <w:spacing w:before="0" w:after="283"/>
                    <w:jc w:val="left"/>
                    <w:rPr/>
                  </w:pPr>
                  <w:r>
                    <w:rPr/>
                    <w:t xml:space="preserve">140 </w:t>
                  </w:r>
                </w:p>
              </w:tc>
              <w:tc>
                <w:tcPr>
                  <w:tcW w:w="3481" w:type="dxa"/>
                  <w:tcBorders/>
                  <w:vAlign w:val="center"/>
                </w:tcPr>
                <w:p>
                  <w:pPr>
                    <w:pStyle w:val="TableContents"/>
                    <w:bidi w:val="0"/>
                    <w:spacing w:before="0" w:after="283"/>
                    <w:jc w:val="left"/>
                    <w:rPr/>
                  </w:pPr>
                  <w:r>
                    <w:rPr/>
                    <w:t xml:space="preserve">Ruanda </w:t>
                  </w:r>
                </w:p>
              </w:tc>
              <w:tc>
                <w:tcPr>
                  <w:tcW w:w="1936" w:type="dxa"/>
                  <w:tcBorders/>
                  <w:vAlign w:val="center"/>
                </w:tcPr>
                <w:p>
                  <w:pPr>
                    <w:pStyle w:val="TableContents"/>
                    <w:bidi w:val="0"/>
                    <w:spacing w:before="0" w:after="283"/>
                    <w:jc w:val="left"/>
                    <w:rPr/>
                  </w:pPr>
                  <w:r>
                    <w:rPr/>
                    <w:t xml:space="preserve">8,918 </w:t>
                  </w:r>
                </w:p>
              </w:tc>
            </w:tr>
            <w:tr>
              <w:trPr/>
              <w:tc>
                <w:tcPr>
                  <w:tcW w:w="751" w:type="dxa"/>
                  <w:tcBorders/>
                  <w:vAlign w:val="center"/>
                </w:tcPr>
                <w:p>
                  <w:pPr>
                    <w:pStyle w:val="TableContents"/>
                    <w:bidi w:val="0"/>
                    <w:spacing w:before="0" w:after="283"/>
                    <w:jc w:val="left"/>
                    <w:rPr/>
                  </w:pPr>
                  <w:r>
                    <w:rPr/>
                    <w:t xml:space="preserve">141 </w:t>
                  </w:r>
                </w:p>
              </w:tc>
              <w:tc>
                <w:tcPr>
                  <w:tcW w:w="3481" w:type="dxa"/>
                  <w:tcBorders/>
                  <w:vAlign w:val="center"/>
                </w:tcPr>
                <w:p>
                  <w:pPr>
                    <w:pStyle w:val="TableContents"/>
                    <w:bidi w:val="0"/>
                    <w:spacing w:before="0" w:after="283"/>
                    <w:jc w:val="left"/>
                    <w:rPr/>
                  </w:pPr>
                  <w:r>
                    <w:rPr/>
                    <w:t xml:space="preserve">Kosovo </w:t>
                  </w:r>
                </w:p>
              </w:tc>
              <w:tc>
                <w:tcPr>
                  <w:tcW w:w="1936" w:type="dxa"/>
                  <w:tcBorders/>
                  <w:vAlign w:val="center"/>
                </w:tcPr>
                <w:p>
                  <w:pPr>
                    <w:pStyle w:val="TableContents"/>
                    <w:bidi w:val="0"/>
                    <w:spacing w:before="0" w:after="283"/>
                    <w:jc w:val="left"/>
                    <w:rPr/>
                  </w:pPr>
                  <w:r>
                    <w:rPr/>
                    <w:t xml:space="preserve">8,883 </w:t>
                  </w:r>
                </w:p>
              </w:tc>
            </w:tr>
            <w:tr>
              <w:trPr/>
              <w:tc>
                <w:tcPr>
                  <w:tcW w:w="751" w:type="dxa"/>
                  <w:tcBorders/>
                  <w:vAlign w:val="center"/>
                </w:tcPr>
                <w:p>
                  <w:pPr>
                    <w:pStyle w:val="TableContents"/>
                    <w:bidi w:val="0"/>
                    <w:spacing w:before="0" w:after="283"/>
                    <w:jc w:val="left"/>
                    <w:rPr/>
                  </w:pPr>
                  <w:r>
                    <w:rPr/>
                    <w:t xml:space="preserve">142 </w:t>
                  </w:r>
                </w:p>
              </w:tc>
              <w:tc>
                <w:tcPr>
                  <w:tcW w:w="3481" w:type="dxa"/>
                  <w:tcBorders/>
                  <w:vAlign w:val="center"/>
                </w:tcPr>
                <w:p>
                  <w:pPr>
                    <w:pStyle w:val="TableContents"/>
                    <w:bidi w:val="0"/>
                    <w:spacing w:before="0" w:after="283"/>
                    <w:jc w:val="left"/>
                    <w:rPr/>
                  </w:pPr>
                  <w:r>
                    <w:rPr/>
                    <w:t xml:space="preserve">Haiti </w:t>
                  </w:r>
                </w:p>
              </w:tc>
              <w:tc>
                <w:tcPr>
                  <w:tcW w:w="1936" w:type="dxa"/>
                  <w:tcBorders/>
                  <w:vAlign w:val="center"/>
                </w:tcPr>
                <w:p>
                  <w:pPr>
                    <w:pStyle w:val="TableContents"/>
                    <w:bidi w:val="0"/>
                    <w:spacing w:before="0" w:after="283"/>
                    <w:jc w:val="left"/>
                    <w:rPr/>
                  </w:pPr>
                  <w:r>
                    <w:rPr/>
                    <w:t xml:space="preserve">8,360 </w:t>
                  </w:r>
                </w:p>
              </w:tc>
            </w:tr>
            <w:tr>
              <w:trPr/>
              <w:tc>
                <w:tcPr>
                  <w:tcW w:w="751" w:type="dxa"/>
                  <w:tcBorders/>
                  <w:vAlign w:val="center"/>
                </w:tcPr>
                <w:p>
                  <w:pPr>
                    <w:pStyle w:val="TableContents"/>
                    <w:bidi w:val="0"/>
                    <w:spacing w:before="0" w:after="283"/>
                    <w:jc w:val="left"/>
                    <w:rPr/>
                  </w:pPr>
                  <w:r>
                    <w:rPr/>
                    <w:t xml:space="preserve">143 </w:t>
                  </w:r>
                </w:p>
              </w:tc>
              <w:tc>
                <w:tcPr>
                  <w:tcW w:w="3481" w:type="dxa"/>
                  <w:tcBorders/>
                  <w:vAlign w:val="center"/>
                </w:tcPr>
                <w:p>
                  <w:pPr>
                    <w:pStyle w:val="TableContents"/>
                    <w:bidi w:val="0"/>
                    <w:spacing w:before="0" w:after="283"/>
                    <w:jc w:val="left"/>
                    <w:rPr/>
                  </w:pPr>
                  <w:r>
                    <w:rPr/>
                    <w:t xml:space="preserve">Moldova </w:t>
                  </w:r>
                </w:p>
              </w:tc>
              <w:tc>
                <w:tcPr>
                  <w:tcW w:w="1936" w:type="dxa"/>
                  <w:tcBorders/>
                  <w:vAlign w:val="center"/>
                </w:tcPr>
                <w:p>
                  <w:pPr>
                    <w:pStyle w:val="TableContents"/>
                    <w:bidi w:val="0"/>
                    <w:spacing w:before="0" w:after="283"/>
                    <w:jc w:val="left"/>
                    <w:rPr/>
                  </w:pPr>
                  <w:r>
                    <w:rPr/>
                    <w:t xml:space="preserve">7,945 </w:t>
                  </w:r>
                </w:p>
              </w:tc>
            </w:tr>
            <w:tr>
              <w:trPr/>
              <w:tc>
                <w:tcPr>
                  <w:tcW w:w="751" w:type="dxa"/>
                  <w:tcBorders/>
                  <w:vAlign w:val="center"/>
                </w:tcPr>
                <w:p>
                  <w:pPr>
                    <w:pStyle w:val="TableContents"/>
                    <w:bidi w:val="0"/>
                    <w:spacing w:before="0" w:after="283"/>
                    <w:jc w:val="left"/>
                    <w:rPr/>
                  </w:pPr>
                  <w:r>
                    <w:rPr/>
                    <w:t xml:space="preserve">144 </w:t>
                  </w:r>
                </w:p>
              </w:tc>
              <w:tc>
                <w:tcPr>
                  <w:tcW w:w="3481" w:type="dxa"/>
                  <w:tcBorders/>
                  <w:vAlign w:val="center"/>
                </w:tcPr>
                <w:p>
                  <w:pPr>
                    <w:pStyle w:val="TableContents"/>
                    <w:bidi w:val="0"/>
                    <w:spacing w:before="0" w:after="283"/>
                    <w:jc w:val="left"/>
                    <w:rPr/>
                  </w:pPr>
                  <w:r>
                    <w:rPr/>
                    <w:t xml:space="preserve">Niger </w:t>
                  </w:r>
                </w:p>
              </w:tc>
              <w:tc>
                <w:tcPr>
                  <w:tcW w:w="1936" w:type="dxa"/>
                  <w:tcBorders/>
                  <w:vAlign w:val="center"/>
                </w:tcPr>
                <w:p>
                  <w:pPr>
                    <w:pStyle w:val="TableContents"/>
                    <w:bidi w:val="0"/>
                    <w:spacing w:before="0" w:after="283"/>
                    <w:jc w:val="left"/>
                    <w:rPr/>
                  </w:pPr>
                  <w:r>
                    <w:rPr/>
                    <w:t xml:space="preserve">7,892 </w:t>
                  </w:r>
                </w:p>
              </w:tc>
            </w:tr>
            <w:tr>
              <w:trPr/>
              <w:tc>
                <w:tcPr>
                  <w:tcW w:w="751" w:type="dxa"/>
                  <w:tcBorders/>
                  <w:vAlign w:val="center"/>
                </w:tcPr>
                <w:p>
                  <w:pPr>
                    <w:pStyle w:val="TableContents"/>
                    <w:bidi w:val="0"/>
                    <w:spacing w:before="0" w:after="283"/>
                    <w:jc w:val="left"/>
                    <w:rPr/>
                  </w:pPr>
                  <w:r>
                    <w:rPr/>
                    <w:t xml:space="preserve">145 </w:t>
                  </w:r>
                </w:p>
              </w:tc>
              <w:tc>
                <w:tcPr>
                  <w:tcW w:w="3481" w:type="dxa"/>
                  <w:tcBorders/>
                  <w:vAlign w:val="center"/>
                </w:tcPr>
                <w:p>
                  <w:pPr>
                    <w:pStyle w:val="TableContents"/>
                    <w:bidi w:val="0"/>
                    <w:spacing w:before="0" w:after="283"/>
                    <w:jc w:val="left"/>
                    <w:rPr/>
                  </w:pPr>
                  <w:r>
                    <w:rPr/>
                    <w:t xml:space="preserve">Kongon tasavalta </w:t>
                  </w:r>
                </w:p>
              </w:tc>
              <w:tc>
                <w:tcPr>
                  <w:tcW w:w="1936" w:type="dxa"/>
                  <w:tcBorders/>
                  <w:vAlign w:val="center"/>
                </w:tcPr>
                <w:p>
                  <w:pPr>
                    <w:pStyle w:val="TableContents"/>
                    <w:bidi w:val="0"/>
                    <w:spacing w:before="0" w:after="283"/>
                    <w:jc w:val="left"/>
                    <w:rPr/>
                  </w:pPr>
                  <w:r>
                    <w:rPr/>
                    <w:t xml:space="preserve">7,799 </w:t>
                  </w:r>
                </w:p>
              </w:tc>
            </w:tr>
            <w:tr>
              <w:trPr/>
              <w:tc>
                <w:tcPr>
                  <w:tcW w:w="751" w:type="dxa"/>
                  <w:tcBorders/>
                  <w:vAlign w:val="center"/>
                </w:tcPr>
                <w:p>
                  <w:pPr>
                    <w:pStyle w:val="TableContents"/>
                    <w:bidi w:val="0"/>
                    <w:spacing w:before="0" w:after="283"/>
                    <w:jc w:val="left"/>
                    <w:rPr/>
                  </w:pPr>
                  <w:r>
                    <w:rPr/>
                    <w:t xml:space="preserve">146 </w:t>
                  </w:r>
                </w:p>
              </w:tc>
              <w:tc>
                <w:tcPr>
                  <w:tcW w:w="3481" w:type="dxa"/>
                  <w:tcBorders/>
                  <w:vAlign w:val="center"/>
                </w:tcPr>
                <w:p>
                  <w:pPr>
                    <w:pStyle w:val="TableContents"/>
                    <w:bidi w:val="0"/>
                    <w:spacing w:before="0" w:after="283"/>
                    <w:jc w:val="left"/>
                    <w:rPr/>
                  </w:pPr>
                  <w:r>
                    <w:rPr/>
                    <w:t xml:space="preserve">Tadžikistan </w:t>
                  </w:r>
                </w:p>
              </w:tc>
              <w:tc>
                <w:tcPr>
                  <w:tcW w:w="1936" w:type="dxa"/>
                  <w:tcBorders/>
                  <w:vAlign w:val="center"/>
                </w:tcPr>
                <w:p>
                  <w:pPr>
                    <w:pStyle w:val="TableContents"/>
                    <w:bidi w:val="0"/>
                    <w:spacing w:before="0" w:after="283"/>
                    <w:jc w:val="left"/>
                    <w:rPr/>
                  </w:pPr>
                  <w:r>
                    <w:rPr/>
                    <w:t xml:space="preserve">7,234 </w:t>
                  </w:r>
                </w:p>
              </w:tc>
            </w:tr>
            <w:tr>
              <w:trPr/>
              <w:tc>
                <w:tcPr>
                  <w:tcW w:w="751" w:type="dxa"/>
                  <w:tcBorders/>
                  <w:vAlign w:val="center"/>
                </w:tcPr>
                <w:p>
                  <w:pPr>
                    <w:pStyle w:val="TableContents"/>
                    <w:bidi w:val="0"/>
                    <w:spacing w:before="0" w:after="283"/>
                    <w:jc w:val="left"/>
                    <w:rPr/>
                  </w:pPr>
                  <w:r>
                    <w:rPr/>
                    <w:t xml:space="preserve">147 </w:t>
                  </w:r>
                </w:p>
              </w:tc>
              <w:tc>
                <w:tcPr>
                  <w:tcW w:w="3481" w:type="dxa"/>
                  <w:tcBorders/>
                  <w:vAlign w:val="center"/>
                </w:tcPr>
                <w:p>
                  <w:pPr>
                    <w:pStyle w:val="TableContents"/>
                    <w:bidi w:val="0"/>
                    <w:spacing w:before="0" w:after="283"/>
                    <w:jc w:val="left"/>
                    <w:rPr/>
                  </w:pPr>
                  <w:r>
                    <w:rPr/>
                    <w:t xml:space="preserve">Kirgisia </w:t>
                  </w:r>
                </w:p>
              </w:tc>
              <w:tc>
                <w:tcPr>
                  <w:tcW w:w="1936" w:type="dxa"/>
                  <w:tcBorders/>
                  <w:vAlign w:val="center"/>
                </w:tcPr>
                <w:p>
                  <w:pPr>
                    <w:pStyle w:val="TableContents"/>
                    <w:bidi w:val="0"/>
                    <w:spacing w:before="0" w:after="283"/>
                    <w:jc w:val="left"/>
                    <w:rPr/>
                  </w:pPr>
                  <w:r>
                    <w:rPr/>
                    <w:t xml:space="preserve">7,061 </w:t>
                  </w:r>
                </w:p>
              </w:tc>
            </w:tr>
            <w:tr>
              <w:trPr/>
              <w:tc>
                <w:tcPr>
                  <w:tcW w:w="751" w:type="dxa"/>
                  <w:tcBorders/>
                  <w:vAlign w:val="center"/>
                </w:tcPr>
                <w:p>
                  <w:pPr>
                    <w:pStyle w:val="TableContents"/>
                    <w:bidi w:val="0"/>
                    <w:spacing w:before="0" w:after="283"/>
                    <w:jc w:val="left"/>
                    <w:rPr/>
                  </w:pPr>
                  <w:r>
                    <w:rPr/>
                    <w:t xml:space="preserve">148 </w:t>
                  </w:r>
                </w:p>
              </w:tc>
              <w:tc>
                <w:tcPr>
                  <w:tcW w:w="3481" w:type="dxa"/>
                  <w:tcBorders/>
                  <w:vAlign w:val="center"/>
                </w:tcPr>
                <w:p>
                  <w:pPr>
                    <w:pStyle w:val="TableContents"/>
                    <w:bidi w:val="0"/>
                    <w:spacing w:before="0" w:after="283"/>
                    <w:jc w:val="left"/>
                    <w:rPr/>
                  </w:pPr>
                  <w:r>
                    <w:rPr/>
                    <w:t xml:space="preserve">Malawi </w:t>
                  </w:r>
                </w:p>
              </w:tc>
              <w:tc>
                <w:tcPr>
                  <w:tcW w:w="1936" w:type="dxa"/>
                  <w:tcBorders/>
                  <w:vAlign w:val="center"/>
                </w:tcPr>
                <w:p>
                  <w:pPr>
                    <w:pStyle w:val="TableContents"/>
                    <w:bidi w:val="0"/>
                    <w:spacing w:before="0" w:after="283"/>
                    <w:jc w:val="left"/>
                    <w:rPr/>
                  </w:pPr>
                  <w:r>
                    <w:rPr/>
                    <w:t xml:space="preserve">6,261 </w:t>
                  </w:r>
                </w:p>
              </w:tc>
            </w:tr>
            <w:tr>
              <w:trPr/>
              <w:tc>
                <w:tcPr>
                  <w:tcW w:w="751" w:type="dxa"/>
                  <w:tcBorders/>
                  <w:vAlign w:val="center"/>
                </w:tcPr>
                <w:p>
                  <w:pPr>
                    <w:pStyle w:val="TableContents"/>
                    <w:bidi w:val="0"/>
                    <w:spacing w:before="0" w:after="283"/>
                    <w:jc w:val="left"/>
                    <w:rPr/>
                  </w:pPr>
                  <w:r>
                    <w:rPr/>
                    <w:t xml:space="preserve">149 </w:t>
                  </w:r>
                </w:p>
              </w:tc>
              <w:tc>
                <w:tcPr>
                  <w:tcW w:w="3481" w:type="dxa"/>
                  <w:tcBorders/>
                  <w:vAlign w:val="center"/>
                </w:tcPr>
                <w:p>
                  <w:pPr>
                    <w:pStyle w:val="TableContents"/>
                    <w:bidi w:val="0"/>
                    <w:spacing w:before="0" w:after="283"/>
                    <w:jc w:val="left"/>
                    <w:rPr/>
                  </w:pPr>
                  <w:r>
                    <w:rPr/>
                    <w:t xml:space="preserve">Eritrea </w:t>
                  </w:r>
                </w:p>
              </w:tc>
              <w:tc>
                <w:tcPr>
                  <w:tcW w:w="1936" w:type="dxa"/>
                  <w:tcBorders/>
                  <w:vAlign w:val="center"/>
                </w:tcPr>
                <w:p>
                  <w:pPr>
                    <w:pStyle w:val="TableContents"/>
                    <w:bidi w:val="0"/>
                    <w:spacing w:before="0" w:after="283"/>
                    <w:jc w:val="left"/>
                    <w:rPr/>
                  </w:pPr>
                  <w:r>
                    <w:rPr/>
                    <w:t xml:space="preserve">6,050 </w:t>
                  </w:r>
                </w:p>
              </w:tc>
            </w:tr>
            <w:tr>
              <w:trPr/>
              <w:tc>
                <w:tcPr>
                  <w:tcW w:w="751" w:type="dxa"/>
                  <w:tcBorders/>
                  <w:vAlign w:val="center"/>
                </w:tcPr>
                <w:p>
                  <w:pPr>
                    <w:pStyle w:val="TableContents"/>
                    <w:bidi w:val="0"/>
                    <w:spacing w:before="0" w:after="283"/>
                    <w:jc w:val="left"/>
                    <w:rPr/>
                  </w:pPr>
                  <w:r>
                    <w:rPr/>
                    <w:t xml:space="preserve">150 </w:t>
                  </w:r>
                </w:p>
              </w:tc>
              <w:tc>
                <w:tcPr>
                  <w:tcW w:w="3481" w:type="dxa"/>
                  <w:tcBorders/>
                  <w:vAlign w:val="center"/>
                </w:tcPr>
                <w:p>
                  <w:pPr>
                    <w:pStyle w:val="TableContents"/>
                    <w:bidi w:val="0"/>
                    <w:spacing w:before="0" w:after="283"/>
                    <w:jc w:val="left"/>
                    <w:rPr/>
                  </w:pPr>
                  <w:r>
                    <w:rPr/>
                    <w:t xml:space="preserve">Fidži </w:t>
                  </w:r>
                </w:p>
              </w:tc>
              <w:tc>
                <w:tcPr>
                  <w:tcW w:w="1936" w:type="dxa"/>
                  <w:tcBorders/>
                  <w:vAlign w:val="center"/>
                </w:tcPr>
                <w:p>
                  <w:pPr>
                    <w:pStyle w:val="TableContents"/>
                    <w:bidi w:val="0"/>
                    <w:spacing w:before="0" w:after="283"/>
                    <w:jc w:val="left"/>
                    <w:rPr/>
                  </w:pPr>
                  <w:r>
                    <w:rPr/>
                    <w:t xml:space="preserve">5,054 </w:t>
                  </w:r>
                </w:p>
              </w:tc>
            </w:tr>
            <w:tr>
              <w:trPr/>
              <w:tc>
                <w:tcPr>
                  <w:tcW w:w="751" w:type="dxa"/>
                  <w:tcBorders/>
                  <w:vAlign w:val="center"/>
                </w:tcPr>
                <w:p>
                  <w:pPr>
                    <w:pStyle w:val="TableContents"/>
                    <w:bidi w:val="0"/>
                    <w:spacing w:before="0" w:after="283"/>
                    <w:jc w:val="left"/>
                    <w:rPr/>
                  </w:pPr>
                  <w:r>
                    <w:rPr/>
                    <w:t xml:space="preserve">151 </w:t>
                  </w:r>
                </w:p>
              </w:tc>
              <w:tc>
                <w:tcPr>
                  <w:tcW w:w="3481" w:type="dxa"/>
                  <w:tcBorders/>
                  <w:vAlign w:val="center"/>
                </w:tcPr>
                <w:p>
                  <w:pPr>
                    <w:pStyle w:val="TableContents"/>
                    <w:bidi w:val="0"/>
                    <w:spacing w:before="0" w:after="283"/>
                    <w:jc w:val="left"/>
                    <w:rPr/>
                  </w:pPr>
                  <w:r>
                    <w:rPr/>
                    <w:t xml:space="preserve">Mauritania </w:t>
                  </w:r>
                </w:p>
              </w:tc>
              <w:tc>
                <w:tcPr>
                  <w:tcW w:w="1936" w:type="dxa"/>
                  <w:tcBorders/>
                  <w:vAlign w:val="center"/>
                </w:tcPr>
                <w:p>
                  <w:pPr>
                    <w:pStyle w:val="TableContents"/>
                    <w:bidi w:val="0"/>
                    <w:spacing w:before="0" w:after="283"/>
                    <w:jc w:val="left"/>
                    <w:rPr/>
                  </w:pPr>
                  <w:r>
                    <w:rPr/>
                    <w:t xml:space="preserve">4,985 </w:t>
                  </w:r>
                </w:p>
              </w:tc>
            </w:tr>
            <w:tr>
              <w:trPr/>
              <w:tc>
                <w:tcPr>
                  <w:tcW w:w="751" w:type="dxa"/>
                  <w:tcBorders/>
                  <w:vAlign w:val="center"/>
                </w:tcPr>
                <w:p>
                  <w:pPr>
                    <w:pStyle w:val="TableContents"/>
                    <w:bidi w:val="0"/>
                    <w:spacing w:before="0" w:after="283"/>
                    <w:jc w:val="left"/>
                    <w:rPr/>
                  </w:pPr>
                  <w:r>
                    <w:rPr/>
                    <w:t xml:space="preserve">152 </w:t>
                  </w:r>
                </w:p>
              </w:tc>
              <w:tc>
                <w:tcPr>
                  <w:tcW w:w="3481" w:type="dxa"/>
                  <w:tcBorders/>
                  <w:vAlign w:val="center"/>
                </w:tcPr>
                <w:p>
                  <w:pPr>
                    <w:pStyle w:val="TableContents"/>
                    <w:bidi w:val="0"/>
                    <w:spacing w:before="0" w:after="283"/>
                    <w:jc w:val="left"/>
                    <w:rPr/>
                  </w:pPr>
                  <w:r>
                    <w:rPr/>
                    <w:t xml:space="preserve">Barbados </w:t>
                  </w:r>
                </w:p>
              </w:tc>
              <w:tc>
                <w:tcPr>
                  <w:tcW w:w="1936" w:type="dxa"/>
                  <w:tcBorders/>
                  <w:vAlign w:val="center"/>
                </w:tcPr>
                <w:p>
                  <w:pPr>
                    <w:pStyle w:val="TableContents"/>
                    <w:bidi w:val="0"/>
                    <w:spacing w:before="0" w:after="283"/>
                    <w:jc w:val="left"/>
                    <w:rPr/>
                  </w:pPr>
                  <w:r>
                    <w:rPr/>
                    <w:t xml:space="preserve">4,821 </w:t>
                  </w:r>
                </w:p>
              </w:tc>
            </w:tr>
            <w:tr>
              <w:trPr/>
              <w:tc>
                <w:tcPr>
                  <w:tcW w:w="751" w:type="dxa"/>
                  <w:tcBorders/>
                  <w:vAlign w:val="center"/>
                </w:tcPr>
                <w:p>
                  <w:pPr>
                    <w:pStyle w:val="TableContents"/>
                    <w:bidi w:val="0"/>
                    <w:spacing w:before="0" w:after="283"/>
                    <w:jc w:val="left"/>
                    <w:rPr/>
                  </w:pPr>
                  <w:r>
                    <w:rPr/>
                    <w:t xml:space="preserve">153 </w:t>
                  </w:r>
                </w:p>
              </w:tc>
              <w:tc>
                <w:tcPr>
                  <w:tcW w:w="3481" w:type="dxa"/>
                  <w:tcBorders/>
                  <w:vAlign w:val="center"/>
                </w:tcPr>
                <w:p>
                  <w:pPr>
                    <w:pStyle w:val="TableContents"/>
                    <w:bidi w:val="0"/>
                    <w:spacing w:before="0" w:after="283"/>
                    <w:jc w:val="left"/>
                    <w:rPr/>
                  </w:pPr>
                  <w:r>
                    <w:rPr/>
                    <w:t xml:space="preserve">Togo </w:t>
                  </w:r>
                </w:p>
              </w:tc>
              <w:tc>
                <w:tcPr>
                  <w:tcW w:w="1936" w:type="dxa"/>
                  <w:tcBorders/>
                  <w:vAlign w:val="center"/>
                </w:tcPr>
                <w:p>
                  <w:pPr>
                    <w:pStyle w:val="TableContents"/>
                    <w:bidi w:val="0"/>
                    <w:spacing w:before="0" w:after="283"/>
                    <w:jc w:val="left"/>
                    <w:rPr/>
                  </w:pPr>
                  <w:r>
                    <w:rPr/>
                    <w:t xml:space="preserve">4,797 </w:t>
                  </w:r>
                </w:p>
              </w:tc>
            </w:tr>
            <w:tr>
              <w:trPr/>
              <w:tc>
                <w:tcPr>
                  <w:tcW w:w="751" w:type="dxa"/>
                  <w:tcBorders/>
                  <w:vAlign w:val="center"/>
                </w:tcPr>
                <w:p>
                  <w:pPr>
                    <w:pStyle w:val="TableContents"/>
                    <w:bidi w:val="0"/>
                    <w:spacing w:before="0" w:after="283"/>
                    <w:jc w:val="left"/>
                    <w:rPr/>
                  </w:pPr>
                  <w:r>
                    <w:rPr/>
                    <w:t xml:space="preserve">154 </w:t>
                  </w:r>
                </w:p>
              </w:tc>
              <w:tc>
                <w:tcPr>
                  <w:tcW w:w="3481" w:type="dxa"/>
                  <w:tcBorders/>
                  <w:vAlign w:val="center"/>
                </w:tcPr>
                <w:p>
                  <w:pPr>
                    <w:pStyle w:val="TableContents"/>
                    <w:bidi w:val="0"/>
                    <w:spacing w:before="0" w:after="283"/>
                    <w:jc w:val="left"/>
                    <w:rPr/>
                  </w:pPr>
                  <w:r>
                    <w:rPr/>
                    <w:t xml:space="preserve">Malediivit </w:t>
                  </w:r>
                </w:p>
              </w:tc>
              <w:tc>
                <w:tcPr>
                  <w:tcW w:w="1936" w:type="dxa"/>
                  <w:tcBorders/>
                  <w:vAlign w:val="center"/>
                </w:tcPr>
                <w:p>
                  <w:pPr>
                    <w:pStyle w:val="TableContents"/>
                    <w:bidi w:val="0"/>
                    <w:spacing w:before="0" w:after="283"/>
                    <w:jc w:val="left"/>
                    <w:rPr/>
                  </w:pPr>
                  <w:r>
                    <w:rPr/>
                    <w:t xml:space="preserve">4,520 </w:t>
                  </w:r>
                </w:p>
              </w:tc>
            </w:tr>
            <w:tr>
              <w:trPr/>
              <w:tc>
                <w:tcPr>
                  <w:tcW w:w="751" w:type="dxa"/>
                  <w:tcBorders/>
                  <w:vAlign w:val="center"/>
                </w:tcPr>
                <w:p>
                  <w:pPr>
                    <w:pStyle w:val="TableContents"/>
                    <w:bidi w:val="0"/>
                    <w:spacing w:before="0" w:after="283"/>
                    <w:jc w:val="left"/>
                    <w:rPr/>
                  </w:pPr>
                  <w:r>
                    <w:rPr/>
                    <w:t xml:space="preserve">155 </w:t>
                  </w:r>
                </w:p>
              </w:tc>
              <w:tc>
                <w:tcPr>
                  <w:tcW w:w="3481" w:type="dxa"/>
                  <w:tcBorders/>
                  <w:vAlign w:val="center"/>
                </w:tcPr>
                <w:p>
                  <w:pPr>
                    <w:pStyle w:val="TableContents"/>
                    <w:bidi w:val="0"/>
                    <w:spacing w:before="0" w:after="283"/>
                    <w:jc w:val="left"/>
                    <w:rPr/>
                  </w:pPr>
                  <w:r>
                    <w:rPr/>
                    <w:t xml:space="preserve">Montenegro </w:t>
                  </w:r>
                </w:p>
              </w:tc>
              <w:tc>
                <w:tcPr>
                  <w:tcW w:w="1936" w:type="dxa"/>
                  <w:tcBorders/>
                  <w:vAlign w:val="center"/>
                </w:tcPr>
                <w:p>
                  <w:pPr>
                    <w:pStyle w:val="TableContents"/>
                    <w:bidi w:val="0"/>
                    <w:spacing w:before="0" w:after="283"/>
                    <w:jc w:val="left"/>
                    <w:rPr/>
                  </w:pPr>
                  <w:r>
                    <w:rPr/>
                    <w:t xml:space="preserve">4,405 </w:t>
                  </w:r>
                </w:p>
              </w:tc>
            </w:tr>
            <w:tr>
              <w:trPr/>
              <w:tc>
                <w:tcPr>
                  <w:tcW w:w="751" w:type="dxa"/>
                  <w:tcBorders/>
                  <w:vAlign w:val="center"/>
                </w:tcPr>
                <w:p>
                  <w:pPr>
                    <w:pStyle w:val="TableContents"/>
                    <w:bidi w:val="0"/>
                    <w:spacing w:before="0" w:after="283"/>
                    <w:jc w:val="left"/>
                    <w:rPr/>
                  </w:pPr>
                  <w:r>
                    <w:rPr/>
                    <w:t xml:space="preserve">156 </w:t>
                  </w:r>
                </w:p>
              </w:tc>
              <w:tc>
                <w:tcPr>
                  <w:tcW w:w="3481" w:type="dxa"/>
                  <w:tcBorders/>
                  <w:vAlign w:val="center"/>
                </w:tcPr>
                <w:p>
                  <w:pPr>
                    <w:pStyle w:val="TableContents"/>
                    <w:bidi w:val="0"/>
                    <w:spacing w:before="0" w:after="283"/>
                    <w:jc w:val="left"/>
                    <w:rPr/>
                  </w:pPr>
                  <w:r>
                    <w:rPr/>
                    <w:t xml:space="preserve">Swazimaa </w:t>
                  </w:r>
                </w:p>
              </w:tc>
              <w:tc>
                <w:tcPr>
                  <w:tcW w:w="1936" w:type="dxa"/>
                  <w:tcBorders/>
                  <w:vAlign w:val="center"/>
                </w:tcPr>
                <w:p>
                  <w:pPr>
                    <w:pStyle w:val="TableContents"/>
                    <w:bidi w:val="0"/>
                    <w:spacing w:before="0" w:after="283"/>
                    <w:jc w:val="left"/>
                    <w:rPr/>
                  </w:pPr>
                  <w:r>
                    <w:rPr/>
                    <w:t xml:space="preserve">4,030 </w:t>
                  </w:r>
                </w:p>
              </w:tc>
            </w:tr>
            <w:tr>
              <w:trPr/>
              <w:tc>
                <w:tcPr>
                  <w:tcW w:w="751" w:type="dxa"/>
                  <w:tcBorders/>
                  <w:vAlign w:val="center"/>
                </w:tcPr>
                <w:p>
                  <w:pPr>
                    <w:pStyle w:val="TableContents"/>
                    <w:bidi w:val="0"/>
                    <w:spacing w:before="0" w:after="283"/>
                    <w:jc w:val="left"/>
                    <w:rPr/>
                  </w:pPr>
                  <w:r>
                    <w:rPr/>
                    <w:t xml:space="preserve">157 </w:t>
                  </w:r>
                </w:p>
              </w:tc>
              <w:tc>
                <w:tcPr>
                  <w:tcW w:w="3481" w:type="dxa"/>
                  <w:tcBorders/>
                  <w:vAlign w:val="center"/>
                </w:tcPr>
                <w:p>
                  <w:pPr>
                    <w:pStyle w:val="TableContents"/>
                    <w:bidi w:val="0"/>
                    <w:spacing w:before="0" w:after="283"/>
                    <w:jc w:val="left"/>
                    <w:rPr/>
                  </w:pPr>
                  <w:r>
                    <w:rPr/>
                    <w:t xml:space="preserve">Sierra Leone </w:t>
                  </w:r>
                </w:p>
              </w:tc>
              <w:tc>
                <w:tcPr>
                  <w:tcW w:w="1936" w:type="dxa"/>
                  <w:tcBorders/>
                  <w:vAlign w:val="center"/>
                </w:tcPr>
                <w:p>
                  <w:pPr>
                    <w:pStyle w:val="TableContents"/>
                    <w:bidi w:val="0"/>
                    <w:spacing w:before="0" w:after="283"/>
                    <w:jc w:val="left"/>
                    <w:rPr/>
                  </w:pPr>
                  <w:r>
                    <w:rPr/>
                    <w:t xml:space="preserve">3,897 </w:t>
                  </w:r>
                </w:p>
              </w:tc>
            </w:tr>
            <w:tr>
              <w:trPr/>
              <w:tc>
                <w:tcPr>
                  <w:tcW w:w="751" w:type="dxa"/>
                  <w:tcBorders/>
                  <w:vAlign w:val="center"/>
                </w:tcPr>
                <w:p>
                  <w:pPr>
                    <w:pStyle w:val="TableContents"/>
                    <w:bidi w:val="0"/>
                    <w:spacing w:before="0" w:after="283"/>
                    <w:jc w:val="left"/>
                    <w:rPr/>
                  </w:pPr>
                  <w:r>
                    <w:rPr/>
                    <w:t xml:space="preserve">158 </w:t>
                  </w:r>
                </w:p>
              </w:tc>
              <w:tc>
                <w:tcPr>
                  <w:tcW w:w="3481" w:type="dxa"/>
                  <w:tcBorders/>
                  <w:vAlign w:val="center"/>
                </w:tcPr>
                <w:p>
                  <w:pPr>
                    <w:pStyle w:val="TableContents"/>
                    <w:bidi w:val="0"/>
                    <w:spacing w:before="0" w:after="283"/>
                    <w:jc w:val="left"/>
                    <w:rPr/>
                  </w:pPr>
                  <w:r>
                    <w:rPr/>
                    <w:t xml:space="preserve">Suriname </w:t>
                  </w:r>
                </w:p>
              </w:tc>
              <w:tc>
                <w:tcPr>
                  <w:tcW w:w="1936" w:type="dxa"/>
                  <w:tcBorders/>
                  <w:vAlign w:val="center"/>
                </w:tcPr>
                <w:p>
                  <w:pPr>
                    <w:pStyle w:val="TableContents"/>
                    <w:bidi w:val="0"/>
                    <w:spacing w:before="0" w:after="283"/>
                    <w:jc w:val="left"/>
                    <w:rPr/>
                  </w:pPr>
                  <w:r>
                    <w:rPr/>
                    <w:t xml:space="preserve">3,665 </w:t>
                  </w:r>
                </w:p>
              </w:tc>
            </w:tr>
            <w:tr>
              <w:trPr/>
              <w:tc>
                <w:tcPr>
                  <w:tcW w:w="751" w:type="dxa"/>
                  <w:tcBorders/>
                  <w:vAlign w:val="center"/>
                </w:tcPr>
                <w:p>
                  <w:pPr>
                    <w:pStyle w:val="TableContents"/>
                    <w:bidi w:val="0"/>
                    <w:spacing w:before="0" w:after="283"/>
                    <w:jc w:val="left"/>
                    <w:rPr/>
                  </w:pPr>
                  <w:r>
                    <w:rPr/>
                    <w:t xml:space="preserve">159 </w:t>
                  </w:r>
                </w:p>
              </w:tc>
              <w:tc>
                <w:tcPr>
                  <w:tcW w:w="3481" w:type="dxa"/>
                  <w:tcBorders/>
                  <w:vAlign w:val="center"/>
                </w:tcPr>
                <w:p>
                  <w:pPr>
                    <w:pStyle w:val="TableContents"/>
                    <w:bidi w:val="0"/>
                    <w:spacing w:before="0" w:after="283"/>
                    <w:jc w:val="left"/>
                    <w:rPr/>
                  </w:pPr>
                  <w:r>
                    <w:rPr/>
                    <w:t xml:space="preserve">Guyana </w:t>
                  </w:r>
                </w:p>
              </w:tc>
              <w:tc>
                <w:tcPr>
                  <w:tcW w:w="1936" w:type="dxa"/>
                  <w:tcBorders/>
                  <w:vAlign w:val="center"/>
                </w:tcPr>
                <w:p>
                  <w:pPr>
                    <w:pStyle w:val="TableContents"/>
                    <w:bidi w:val="0"/>
                    <w:spacing w:before="0" w:after="283"/>
                    <w:jc w:val="left"/>
                    <w:rPr/>
                  </w:pPr>
                  <w:r>
                    <w:rPr/>
                    <w:t xml:space="preserve">3,591 </w:t>
                  </w:r>
                </w:p>
              </w:tc>
            </w:tr>
            <w:tr>
              <w:trPr/>
              <w:tc>
                <w:tcPr>
                  <w:tcW w:w="751" w:type="dxa"/>
                  <w:tcBorders/>
                  <w:vAlign w:val="center"/>
                </w:tcPr>
                <w:p>
                  <w:pPr>
                    <w:pStyle w:val="TableContents"/>
                    <w:bidi w:val="0"/>
                    <w:spacing w:before="0" w:after="283"/>
                    <w:jc w:val="left"/>
                    <w:rPr/>
                  </w:pPr>
                  <w:r>
                    <w:rPr/>
                    <w:t xml:space="preserve">160 </w:t>
                  </w:r>
                </w:p>
              </w:tc>
              <w:tc>
                <w:tcPr>
                  <w:tcW w:w="3481" w:type="dxa"/>
                  <w:tcBorders/>
                  <w:vAlign w:val="center"/>
                </w:tcPr>
                <w:p>
                  <w:pPr>
                    <w:pStyle w:val="TableContents"/>
                    <w:bidi w:val="0"/>
                    <w:spacing w:before="0" w:after="283"/>
                    <w:jc w:val="left"/>
                    <w:rPr/>
                  </w:pPr>
                  <w:r>
                    <w:rPr/>
                    <w:t xml:space="preserve">Burundi </w:t>
                  </w:r>
                </w:p>
              </w:tc>
              <w:tc>
                <w:tcPr>
                  <w:tcW w:w="1936" w:type="dxa"/>
                  <w:tcBorders/>
                  <w:vAlign w:val="center"/>
                </w:tcPr>
                <w:p>
                  <w:pPr>
                    <w:pStyle w:val="TableContents"/>
                    <w:bidi w:val="0"/>
                    <w:spacing w:before="0" w:after="283"/>
                    <w:jc w:val="left"/>
                    <w:rPr/>
                  </w:pPr>
                  <w:r>
                    <w:rPr/>
                    <w:t xml:space="preserve">3,393 </w:t>
                  </w:r>
                </w:p>
              </w:tc>
            </w:tr>
            <w:tr>
              <w:trPr/>
              <w:tc>
                <w:tcPr>
                  <w:tcW w:w="751" w:type="dxa"/>
                  <w:tcBorders/>
                  <w:vAlign w:val="center"/>
                </w:tcPr>
                <w:p>
                  <w:pPr>
                    <w:pStyle w:val="TableContents"/>
                    <w:bidi w:val="0"/>
                    <w:spacing w:before="0" w:after="283"/>
                    <w:jc w:val="left"/>
                    <w:rPr/>
                  </w:pPr>
                  <w:r>
                    <w:rPr/>
                    <w:t xml:space="preserve">161 </w:t>
                  </w:r>
                </w:p>
              </w:tc>
              <w:tc>
                <w:tcPr>
                  <w:tcW w:w="3481" w:type="dxa"/>
                  <w:tcBorders/>
                  <w:vAlign w:val="center"/>
                </w:tcPr>
                <w:p>
                  <w:pPr>
                    <w:pStyle w:val="TableContents"/>
                    <w:bidi w:val="0"/>
                    <w:spacing w:before="0" w:after="283"/>
                    <w:jc w:val="left"/>
                    <w:rPr/>
                  </w:pPr>
                  <w:r>
                    <w:rPr/>
                    <w:t xml:space="preserve">Etelä-Sudan </w:t>
                  </w:r>
                </w:p>
              </w:tc>
              <w:tc>
                <w:tcPr>
                  <w:tcW w:w="1936" w:type="dxa"/>
                  <w:tcBorders/>
                  <w:vAlign w:val="center"/>
                </w:tcPr>
                <w:p>
                  <w:pPr>
                    <w:pStyle w:val="TableContents"/>
                    <w:bidi w:val="0"/>
                    <w:spacing w:before="0" w:after="283"/>
                    <w:jc w:val="left"/>
                    <w:rPr/>
                  </w:pPr>
                  <w:r>
                    <w:rPr/>
                    <w:t xml:space="preserve">2,870 </w:t>
                  </w:r>
                </w:p>
              </w:tc>
            </w:tr>
            <w:tr>
              <w:trPr/>
              <w:tc>
                <w:tcPr>
                  <w:tcW w:w="751" w:type="dxa"/>
                  <w:tcBorders/>
                  <w:vAlign w:val="center"/>
                </w:tcPr>
                <w:p>
                  <w:pPr>
                    <w:pStyle w:val="TableContents"/>
                    <w:bidi w:val="0"/>
                    <w:spacing w:before="0" w:after="283"/>
                    <w:jc w:val="left"/>
                    <w:rPr/>
                  </w:pPr>
                  <w:r>
                    <w:rPr/>
                    <w:t xml:space="preserve">162 </w:t>
                  </w:r>
                </w:p>
              </w:tc>
              <w:tc>
                <w:tcPr>
                  <w:tcW w:w="3481" w:type="dxa"/>
                  <w:tcBorders/>
                  <w:vAlign w:val="center"/>
                </w:tcPr>
                <w:p>
                  <w:pPr>
                    <w:pStyle w:val="TableContents"/>
                    <w:bidi w:val="0"/>
                    <w:spacing w:before="0" w:after="283"/>
                    <w:jc w:val="left"/>
                    <w:rPr/>
                  </w:pPr>
                  <w:r>
                    <w:rPr/>
                    <w:t xml:space="preserve">Lesotho </w:t>
                  </w:r>
                </w:p>
              </w:tc>
              <w:tc>
                <w:tcPr>
                  <w:tcW w:w="1936" w:type="dxa"/>
                  <w:tcBorders/>
                  <w:vAlign w:val="center"/>
                </w:tcPr>
                <w:p>
                  <w:pPr>
                    <w:pStyle w:val="TableContents"/>
                    <w:bidi w:val="0"/>
                    <w:spacing w:before="0" w:after="283"/>
                    <w:jc w:val="left"/>
                    <w:rPr/>
                  </w:pPr>
                  <w:r>
                    <w:rPr/>
                    <w:t xml:space="preserve">2,721 </w:t>
                  </w:r>
                </w:p>
              </w:tc>
            </w:tr>
            <w:tr>
              <w:trPr/>
              <w:tc>
                <w:tcPr>
                  <w:tcW w:w="751" w:type="dxa"/>
                  <w:tcBorders/>
                  <w:vAlign w:val="center"/>
                </w:tcPr>
                <w:p>
                  <w:pPr>
                    <w:pStyle w:val="TableContents"/>
                    <w:bidi w:val="0"/>
                    <w:spacing w:before="0" w:after="283"/>
                    <w:jc w:val="left"/>
                    <w:rPr/>
                  </w:pPr>
                  <w:r>
                    <w:rPr/>
                    <w:t xml:space="preserve">163 </w:t>
                  </w:r>
                </w:p>
              </w:tc>
              <w:tc>
                <w:tcPr>
                  <w:tcW w:w="3481" w:type="dxa"/>
                  <w:tcBorders/>
                  <w:vAlign w:val="center"/>
                </w:tcPr>
                <w:p>
                  <w:pPr>
                    <w:pStyle w:val="TableContents"/>
                    <w:bidi w:val="0"/>
                    <w:spacing w:before="0" w:after="283"/>
                    <w:jc w:val="left"/>
                    <w:rPr/>
                  </w:pPr>
                  <w:r>
                    <w:rPr/>
                    <w:t xml:space="preserve">Itä-Timor </w:t>
                  </w:r>
                </w:p>
              </w:tc>
              <w:tc>
                <w:tcPr>
                  <w:tcW w:w="1936" w:type="dxa"/>
                  <w:tcBorders/>
                  <w:vAlign w:val="center"/>
                </w:tcPr>
                <w:p>
                  <w:pPr>
                    <w:pStyle w:val="TableContents"/>
                    <w:bidi w:val="0"/>
                    <w:spacing w:before="0" w:after="283"/>
                    <w:jc w:val="left"/>
                    <w:rPr/>
                  </w:pPr>
                  <w:r>
                    <w:rPr/>
                    <w:t xml:space="preserve">2,716 </w:t>
                  </w:r>
                </w:p>
              </w:tc>
            </w:tr>
            <w:tr>
              <w:trPr/>
              <w:tc>
                <w:tcPr>
                  <w:tcW w:w="751" w:type="dxa"/>
                  <w:tcBorders/>
                  <w:vAlign w:val="center"/>
                </w:tcPr>
                <w:p>
                  <w:pPr>
                    <w:pStyle w:val="TableContents"/>
                    <w:bidi w:val="0"/>
                    <w:spacing w:before="0" w:after="283"/>
                    <w:jc w:val="left"/>
                    <w:rPr/>
                  </w:pPr>
                  <w:r>
                    <w:rPr/>
                    <w:t xml:space="preserve">164 </w:t>
                  </w:r>
                </w:p>
              </w:tc>
              <w:tc>
                <w:tcPr>
                  <w:tcW w:w="3481" w:type="dxa"/>
                  <w:tcBorders/>
                  <w:vAlign w:val="center"/>
                </w:tcPr>
                <w:p>
                  <w:pPr>
                    <w:pStyle w:val="TableContents"/>
                    <w:bidi w:val="0"/>
                    <w:spacing w:before="0" w:after="283"/>
                    <w:jc w:val="left"/>
                    <w:rPr/>
                  </w:pPr>
                  <w:r>
                    <w:rPr/>
                    <w:t xml:space="preserve">Bhutan </w:t>
                  </w:r>
                </w:p>
              </w:tc>
              <w:tc>
                <w:tcPr>
                  <w:tcW w:w="1936" w:type="dxa"/>
                  <w:tcBorders/>
                  <w:vAlign w:val="center"/>
                </w:tcPr>
                <w:p>
                  <w:pPr>
                    <w:pStyle w:val="TableContents"/>
                    <w:bidi w:val="0"/>
                    <w:spacing w:before="0" w:after="283"/>
                    <w:jc w:val="left"/>
                    <w:rPr/>
                  </w:pPr>
                  <w:r>
                    <w:rPr/>
                    <w:t xml:space="preserve">2,321 </w:t>
                  </w:r>
                </w:p>
              </w:tc>
            </w:tr>
            <w:tr>
              <w:trPr/>
              <w:tc>
                <w:tcPr>
                  <w:tcW w:w="751" w:type="dxa"/>
                  <w:tcBorders/>
                  <w:vAlign w:val="center"/>
                </w:tcPr>
                <w:p>
                  <w:pPr>
                    <w:pStyle w:val="TableContents"/>
                    <w:bidi w:val="0"/>
                    <w:spacing w:before="0" w:after="283"/>
                    <w:jc w:val="left"/>
                    <w:rPr/>
                  </w:pPr>
                  <w:r>
                    <w:rPr/>
                    <w:t xml:space="preserve">165 </w:t>
                  </w:r>
                </w:p>
              </w:tc>
              <w:tc>
                <w:tcPr>
                  <w:tcW w:w="3481" w:type="dxa"/>
                  <w:tcBorders/>
                  <w:vAlign w:val="center"/>
                </w:tcPr>
                <w:p>
                  <w:pPr>
                    <w:pStyle w:val="TableContents"/>
                    <w:bidi w:val="0"/>
                    <w:spacing w:before="0" w:after="283"/>
                    <w:jc w:val="left"/>
                    <w:rPr/>
                  </w:pPr>
                  <w:r>
                    <w:rPr/>
                    <w:t xml:space="preserve">Liberia </w:t>
                  </w:r>
                </w:p>
              </w:tc>
              <w:tc>
                <w:tcPr>
                  <w:tcW w:w="1936" w:type="dxa"/>
                  <w:tcBorders/>
                  <w:vAlign w:val="center"/>
                </w:tcPr>
                <w:p>
                  <w:pPr>
                    <w:pStyle w:val="TableContents"/>
                    <w:bidi w:val="0"/>
                    <w:spacing w:before="0" w:after="283"/>
                    <w:jc w:val="left"/>
                    <w:rPr/>
                  </w:pPr>
                  <w:r>
                    <w:rPr/>
                    <w:t xml:space="preserve">2,140 </w:t>
                  </w:r>
                </w:p>
              </w:tc>
            </w:tr>
            <w:tr>
              <w:trPr/>
              <w:tc>
                <w:tcPr>
                  <w:tcW w:w="751" w:type="dxa"/>
                  <w:tcBorders/>
                  <w:vAlign w:val="center"/>
                </w:tcPr>
                <w:p>
                  <w:pPr>
                    <w:pStyle w:val="TableContents"/>
                    <w:bidi w:val="0"/>
                    <w:spacing w:before="0" w:after="283"/>
                    <w:jc w:val="left"/>
                    <w:rPr/>
                  </w:pPr>
                  <w:r>
                    <w:rPr/>
                    <w:t xml:space="preserve">166 </w:t>
                  </w:r>
                </w:p>
              </w:tc>
              <w:tc>
                <w:tcPr>
                  <w:tcW w:w="3481" w:type="dxa"/>
                  <w:tcBorders/>
                  <w:vAlign w:val="center"/>
                </w:tcPr>
                <w:p>
                  <w:pPr>
                    <w:pStyle w:val="TableContents"/>
                    <w:bidi w:val="0"/>
                    <w:spacing w:before="0" w:after="283"/>
                    <w:jc w:val="left"/>
                    <w:rPr/>
                  </w:pPr>
                  <w:r>
                    <w:rPr/>
                    <w:t xml:space="preserve">Djibouti </w:t>
                  </w:r>
                </w:p>
              </w:tc>
              <w:tc>
                <w:tcPr>
                  <w:tcW w:w="1936" w:type="dxa"/>
                  <w:tcBorders/>
                  <w:vAlign w:val="center"/>
                </w:tcPr>
                <w:p>
                  <w:pPr>
                    <w:pStyle w:val="TableContents"/>
                    <w:bidi w:val="0"/>
                    <w:spacing w:before="0" w:after="283"/>
                    <w:jc w:val="left"/>
                    <w:rPr/>
                  </w:pPr>
                  <w:r>
                    <w:rPr/>
                    <w:t xml:space="preserve">2,082 </w:t>
                  </w:r>
                </w:p>
              </w:tc>
            </w:tr>
            <w:tr>
              <w:trPr/>
              <w:tc>
                <w:tcPr>
                  <w:tcW w:w="751" w:type="dxa"/>
                  <w:tcBorders/>
                  <w:vAlign w:val="center"/>
                </w:tcPr>
                <w:p>
                  <w:pPr>
                    <w:pStyle w:val="TableContents"/>
                    <w:bidi w:val="0"/>
                    <w:spacing w:before="0" w:after="283"/>
                    <w:jc w:val="left"/>
                    <w:rPr/>
                  </w:pPr>
                  <w:r>
                    <w:rPr/>
                    <w:t xml:space="preserve">167 </w:t>
                  </w:r>
                </w:p>
              </w:tc>
              <w:tc>
                <w:tcPr>
                  <w:tcW w:w="3481" w:type="dxa"/>
                  <w:tcBorders/>
                  <w:vAlign w:val="center"/>
                </w:tcPr>
                <w:p>
                  <w:pPr>
                    <w:pStyle w:val="TableContents"/>
                    <w:bidi w:val="0"/>
                    <w:spacing w:before="0" w:after="283"/>
                    <w:jc w:val="left"/>
                    <w:rPr/>
                  </w:pPr>
                  <w:r>
                    <w:rPr/>
                    <w:t xml:space="preserve">Keski-Afrikan tasavalta </w:t>
                  </w:r>
                </w:p>
              </w:tc>
              <w:tc>
                <w:tcPr>
                  <w:tcW w:w="1936" w:type="dxa"/>
                  <w:tcBorders/>
                  <w:vAlign w:val="center"/>
                </w:tcPr>
                <w:p>
                  <w:pPr>
                    <w:pStyle w:val="TableContents"/>
                    <w:bidi w:val="0"/>
                    <w:spacing w:before="0" w:after="283"/>
                    <w:jc w:val="left"/>
                    <w:rPr/>
                  </w:pPr>
                  <w:r>
                    <w:rPr/>
                    <w:t xml:space="preserve">1,992 </w:t>
                  </w:r>
                </w:p>
              </w:tc>
            </w:tr>
            <w:tr>
              <w:trPr/>
              <w:tc>
                <w:tcPr>
                  <w:tcW w:w="751" w:type="dxa"/>
                  <w:tcBorders/>
                  <w:vAlign w:val="center"/>
                </w:tcPr>
                <w:p>
                  <w:pPr>
                    <w:pStyle w:val="TableContents"/>
                    <w:bidi w:val="0"/>
                    <w:spacing w:before="0" w:after="283"/>
                    <w:jc w:val="left"/>
                    <w:rPr/>
                  </w:pPr>
                  <w:r>
                    <w:rPr/>
                    <w:t xml:space="preserve">168 </w:t>
                  </w:r>
                </w:p>
              </w:tc>
              <w:tc>
                <w:tcPr>
                  <w:tcW w:w="3481" w:type="dxa"/>
                  <w:tcBorders/>
                  <w:vAlign w:val="center"/>
                </w:tcPr>
                <w:p>
                  <w:pPr>
                    <w:pStyle w:val="TableContents"/>
                    <w:bidi w:val="0"/>
                    <w:spacing w:before="0" w:after="283"/>
                    <w:jc w:val="left"/>
                    <w:rPr/>
                  </w:pPr>
                  <w:r>
                    <w:rPr/>
                    <w:t xml:space="preserve">Belize </w:t>
                  </w:r>
                </w:p>
              </w:tc>
              <w:tc>
                <w:tcPr>
                  <w:tcW w:w="1936" w:type="dxa"/>
                  <w:tcBorders/>
                  <w:vAlign w:val="center"/>
                </w:tcPr>
                <w:p>
                  <w:pPr>
                    <w:pStyle w:val="TableContents"/>
                    <w:bidi w:val="0"/>
                    <w:spacing w:before="0" w:after="283"/>
                    <w:jc w:val="left"/>
                    <w:rPr/>
                  </w:pPr>
                  <w:r>
                    <w:rPr/>
                    <w:t xml:space="preserve">1,819 </w:t>
                  </w:r>
                </w:p>
              </w:tc>
            </w:tr>
            <w:tr>
              <w:trPr/>
              <w:tc>
                <w:tcPr>
                  <w:tcW w:w="751" w:type="dxa"/>
                  <w:tcBorders/>
                  <w:vAlign w:val="center"/>
                </w:tcPr>
                <w:p>
                  <w:pPr>
                    <w:pStyle w:val="TableContents"/>
                    <w:bidi w:val="0"/>
                    <w:spacing w:before="0" w:after="283"/>
                    <w:jc w:val="left"/>
                    <w:rPr/>
                  </w:pPr>
                  <w:r>
                    <w:rPr/>
                    <w:t xml:space="preserve">169 </w:t>
                  </w:r>
                </w:p>
              </w:tc>
              <w:tc>
                <w:tcPr>
                  <w:tcW w:w="3481" w:type="dxa"/>
                  <w:tcBorders/>
                  <w:vAlign w:val="center"/>
                </w:tcPr>
                <w:p>
                  <w:pPr>
                    <w:pStyle w:val="TableContents"/>
                    <w:bidi w:val="0"/>
                    <w:spacing w:before="0" w:after="283"/>
                    <w:jc w:val="left"/>
                    <w:rPr/>
                  </w:pPr>
                  <w:r>
                    <w:rPr/>
                    <w:t xml:space="preserve">Kap Verde </w:t>
                  </w:r>
                </w:p>
              </w:tc>
              <w:tc>
                <w:tcPr>
                  <w:tcW w:w="1936" w:type="dxa"/>
                  <w:tcBorders/>
                  <w:vAlign w:val="center"/>
                </w:tcPr>
                <w:p>
                  <w:pPr>
                    <w:pStyle w:val="TableContents"/>
                    <w:bidi w:val="0"/>
                    <w:spacing w:before="0" w:after="283"/>
                    <w:jc w:val="left"/>
                    <w:rPr/>
                  </w:pPr>
                  <w:r>
                    <w:rPr/>
                    <w:t xml:space="preserve">1,728 </w:t>
                  </w:r>
                </w:p>
              </w:tc>
            </w:tr>
            <w:tr>
              <w:trPr/>
              <w:tc>
                <w:tcPr>
                  <w:tcW w:w="751" w:type="dxa"/>
                  <w:tcBorders/>
                  <w:vAlign w:val="center"/>
                </w:tcPr>
                <w:p>
                  <w:pPr>
                    <w:pStyle w:val="TableContents"/>
                    <w:bidi w:val="0"/>
                    <w:spacing w:before="0" w:after="283"/>
                    <w:jc w:val="left"/>
                    <w:rPr/>
                  </w:pPr>
                  <w:r>
                    <w:rPr/>
                    <w:t xml:space="preserve">170 </w:t>
                  </w:r>
                </w:p>
              </w:tc>
              <w:tc>
                <w:tcPr>
                  <w:tcW w:w="3481" w:type="dxa"/>
                  <w:tcBorders/>
                  <w:vAlign w:val="center"/>
                </w:tcPr>
                <w:p>
                  <w:pPr>
                    <w:pStyle w:val="TableContents"/>
                    <w:bidi w:val="0"/>
                    <w:spacing w:before="0" w:after="283"/>
                    <w:jc w:val="left"/>
                    <w:rPr/>
                  </w:pPr>
                  <w:r>
                    <w:rPr/>
                    <w:t xml:space="preserve">St. Lucia </w:t>
                  </w:r>
                </w:p>
              </w:tc>
              <w:tc>
                <w:tcPr>
                  <w:tcW w:w="1936" w:type="dxa"/>
                  <w:tcBorders/>
                  <w:vAlign w:val="center"/>
                </w:tcPr>
                <w:p>
                  <w:pPr>
                    <w:pStyle w:val="TableContents"/>
                    <w:bidi w:val="0"/>
                    <w:spacing w:before="0" w:after="283"/>
                    <w:jc w:val="left"/>
                    <w:rPr/>
                  </w:pPr>
                  <w:r>
                    <w:rPr/>
                    <w:t xml:space="preserve">1,717 </w:t>
                  </w:r>
                </w:p>
              </w:tc>
            </w:tr>
            <w:tr>
              <w:trPr/>
              <w:tc>
                <w:tcPr>
                  <w:tcW w:w="751" w:type="dxa"/>
                  <w:tcBorders/>
                  <w:vAlign w:val="center"/>
                </w:tcPr>
                <w:p>
                  <w:pPr>
                    <w:pStyle w:val="TableContents"/>
                    <w:bidi w:val="0"/>
                    <w:spacing w:before="0" w:after="283"/>
                    <w:jc w:val="left"/>
                    <w:rPr/>
                  </w:pPr>
                  <w:r>
                    <w:rPr/>
                    <w:t xml:space="preserve">171 </w:t>
                  </w:r>
                </w:p>
              </w:tc>
              <w:tc>
                <w:tcPr>
                  <w:tcW w:w="3481" w:type="dxa"/>
                  <w:tcBorders/>
                  <w:vAlign w:val="center"/>
                </w:tcPr>
                <w:p>
                  <w:pPr>
                    <w:pStyle w:val="TableContents"/>
                    <w:bidi w:val="0"/>
                    <w:spacing w:before="0" w:after="283"/>
                    <w:jc w:val="left"/>
                    <w:rPr/>
                  </w:pPr>
                  <w:r>
                    <w:rPr/>
                    <w:t xml:space="preserve">San Marino </w:t>
                  </w:r>
                </w:p>
              </w:tc>
              <w:tc>
                <w:tcPr>
                  <w:tcW w:w="1936" w:type="dxa"/>
                  <w:tcBorders/>
                  <w:vAlign w:val="center"/>
                </w:tcPr>
                <w:p>
                  <w:pPr>
                    <w:pStyle w:val="TableContents"/>
                    <w:bidi w:val="0"/>
                    <w:spacing w:before="0" w:after="283"/>
                    <w:jc w:val="left"/>
                    <w:rPr/>
                  </w:pPr>
                  <w:r>
                    <w:rPr/>
                    <w:t xml:space="preserve">1,592 </w:t>
                  </w:r>
                </w:p>
              </w:tc>
            </w:tr>
            <w:tr>
              <w:trPr/>
              <w:tc>
                <w:tcPr>
                  <w:tcW w:w="751" w:type="dxa"/>
                  <w:tcBorders/>
                  <w:vAlign w:val="center"/>
                </w:tcPr>
                <w:p>
                  <w:pPr>
                    <w:pStyle w:val="TableContents"/>
                    <w:bidi w:val="0"/>
                    <w:spacing w:before="0" w:after="283"/>
                    <w:jc w:val="left"/>
                    <w:rPr/>
                  </w:pPr>
                  <w:r>
                    <w:rPr/>
                    <w:t xml:space="preserve">172 </w:t>
                  </w:r>
                </w:p>
              </w:tc>
              <w:tc>
                <w:tcPr>
                  <w:tcW w:w="3481" w:type="dxa"/>
                  <w:tcBorders/>
                  <w:vAlign w:val="center"/>
                </w:tcPr>
                <w:p>
                  <w:pPr>
                    <w:pStyle w:val="TableContents"/>
                    <w:bidi w:val="0"/>
                    <w:spacing w:before="0" w:after="283"/>
                    <w:jc w:val="left"/>
                    <w:rPr/>
                  </w:pPr>
                  <w:r>
                    <w:rPr/>
                    <w:t xml:space="preserve">Antigua ja Barbuda </w:t>
                  </w:r>
                </w:p>
              </w:tc>
              <w:tc>
                <w:tcPr>
                  <w:tcW w:w="1936" w:type="dxa"/>
                  <w:tcBorders/>
                  <w:vAlign w:val="center"/>
                </w:tcPr>
                <w:p>
                  <w:pPr>
                    <w:pStyle w:val="TableContents"/>
                    <w:bidi w:val="0"/>
                    <w:spacing w:before="0" w:after="283"/>
                    <w:jc w:val="left"/>
                    <w:rPr/>
                  </w:pPr>
                  <w:r>
                    <w:rPr/>
                    <w:t xml:space="preserve">1,535 </w:t>
                  </w:r>
                </w:p>
              </w:tc>
            </w:tr>
            <w:tr>
              <w:trPr/>
              <w:tc>
                <w:tcPr>
                  <w:tcW w:w="751" w:type="dxa"/>
                  <w:tcBorders/>
                  <w:vAlign w:val="center"/>
                </w:tcPr>
                <w:p>
                  <w:pPr>
                    <w:pStyle w:val="TableContents"/>
                    <w:bidi w:val="0"/>
                    <w:spacing w:before="0" w:after="283"/>
                    <w:jc w:val="left"/>
                    <w:rPr/>
                  </w:pPr>
                  <w:r>
                    <w:rPr/>
                    <w:t xml:space="preserve">173 </w:t>
                  </w:r>
                </w:p>
              </w:tc>
              <w:tc>
                <w:tcPr>
                  <w:tcW w:w="3481" w:type="dxa"/>
                  <w:tcBorders/>
                  <w:vAlign w:val="center"/>
                </w:tcPr>
                <w:p>
                  <w:pPr>
                    <w:pStyle w:val="TableContents"/>
                    <w:bidi w:val="0"/>
                    <w:spacing w:before="0" w:after="283"/>
                    <w:jc w:val="left"/>
                    <w:rPr/>
                  </w:pPr>
                  <w:r>
                    <w:rPr/>
                    <w:t xml:space="preserve">Seychellit </w:t>
                  </w:r>
                </w:p>
              </w:tc>
              <w:tc>
                <w:tcPr>
                  <w:tcW w:w="1936" w:type="dxa"/>
                  <w:tcBorders/>
                  <w:vAlign w:val="center"/>
                </w:tcPr>
                <w:p>
                  <w:pPr>
                    <w:pStyle w:val="TableContents"/>
                    <w:bidi w:val="0"/>
                    <w:spacing w:before="0" w:after="283"/>
                    <w:jc w:val="left"/>
                    <w:rPr/>
                  </w:pPr>
                  <w:r>
                    <w:rPr/>
                    <w:t xml:space="preserve">1,479 </w:t>
                  </w:r>
                </w:p>
              </w:tc>
            </w:tr>
            <w:tr>
              <w:trPr/>
              <w:tc>
                <w:tcPr>
                  <w:tcW w:w="751" w:type="dxa"/>
                  <w:tcBorders/>
                  <w:vAlign w:val="center"/>
                </w:tcPr>
                <w:p>
                  <w:pPr>
                    <w:pStyle w:val="TableContents"/>
                    <w:bidi w:val="0"/>
                    <w:spacing w:before="0" w:after="283"/>
                    <w:jc w:val="left"/>
                    <w:rPr/>
                  </w:pPr>
                  <w:r>
                    <w:rPr/>
                    <w:t xml:space="preserve">174 </w:t>
                  </w:r>
                </w:p>
              </w:tc>
              <w:tc>
                <w:tcPr>
                  <w:tcW w:w="3481" w:type="dxa"/>
                  <w:tcBorders/>
                  <w:vAlign w:val="center"/>
                </w:tcPr>
                <w:p>
                  <w:pPr>
                    <w:pStyle w:val="TableContents"/>
                    <w:bidi w:val="0"/>
                    <w:spacing w:before="0" w:after="283"/>
                    <w:jc w:val="left"/>
                    <w:rPr/>
                  </w:pPr>
                  <w:r>
                    <w:rPr/>
                    <w:t xml:space="preserve">Guinea-Bissau </w:t>
                  </w:r>
                </w:p>
              </w:tc>
              <w:tc>
                <w:tcPr>
                  <w:tcW w:w="1936" w:type="dxa"/>
                  <w:tcBorders/>
                  <w:vAlign w:val="center"/>
                </w:tcPr>
                <w:p>
                  <w:pPr>
                    <w:pStyle w:val="TableContents"/>
                    <w:bidi w:val="0"/>
                    <w:spacing w:before="0" w:after="283"/>
                    <w:jc w:val="left"/>
                    <w:rPr/>
                  </w:pPr>
                  <w:r>
                    <w:rPr/>
                    <w:t xml:space="preserve">1,295 </w:t>
                  </w:r>
                </w:p>
              </w:tc>
            </w:tr>
            <w:tr>
              <w:trPr/>
              <w:tc>
                <w:tcPr>
                  <w:tcW w:w="751" w:type="dxa"/>
                  <w:tcBorders/>
                  <w:vAlign w:val="center"/>
                </w:tcPr>
                <w:p>
                  <w:pPr>
                    <w:pStyle w:val="TableContents"/>
                    <w:bidi w:val="0"/>
                    <w:spacing w:before="0" w:after="283"/>
                    <w:jc w:val="left"/>
                    <w:rPr/>
                  </w:pPr>
                  <w:r>
                    <w:rPr/>
                    <w:t xml:space="preserve">175 </w:t>
                  </w:r>
                </w:p>
              </w:tc>
              <w:tc>
                <w:tcPr>
                  <w:tcW w:w="3481" w:type="dxa"/>
                  <w:tcBorders/>
                  <w:vAlign w:val="center"/>
                </w:tcPr>
                <w:p>
                  <w:pPr>
                    <w:pStyle w:val="TableContents"/>
                    <w:bidi w:val="0"/>
                    <w:spacing w:before="0" w:after="283"/>
                    <w:jc w:val="left"/>
                    <w:rPr/>
                  </w:pPr>
                  <w:r>
                    <w:rPr/>
                    <w:t xml:space="preserve">Salomonsaaret </w:t>
                  </w:r>
                </w:p>
              </w:tc>
              <w:tc>
                <w:tcPr>
                  <w:tcW w:w="1936" w:type="dxa"/>
                  <w:tcBorders/>
                  <w:vAlign w:val="center"/>
                </w:tcPr>
                <w:p>
                  <w:pPr>
                    <w:pStyle w:val="TableContents"/>
                    <w:bidi w:val="0"/>
                    <w:spacing w:before="0" w:after="283"/>
                    <w:jc w:val="left"/>
                    <w:rPr/>
                  </w:pPr>
                  <w:r>
                    <w:rPr/>
                    <w:t xml:space="preserve">1,273 </w:t>
                  </w:r>
                </w:p>
              </w:tc>
            </w:tr>
            <w:tr>
              <w:trPr/>
              <w:tc>
                <w:tcPr>
                  <w:tcW w:w="751" w:type="dxa"/>
                  <w:tcBorders/>
                  <w:vAlign w:val="center"/>
                </w:tcPr>
                <w:p>
                  <w:pPr>
                    <w:pStyle w:val="TableContents"/>
                    <w:bidi w:val="0"/>
                    <w:spacing w:before="0" w:after="283"/>
                    <w:jc w:val="left"/>
                    <w:rPr/>
                  </w:pPr>
                  <w:r>
                    <w:rPr/>
                    <w:t xml:space="preserve">176 </w:t>
                  </w:r>
                </w:p>
              </w:tc>
              <w:tc>
                <w:tcPr>
                  <w:tcW w:w="3481" w:type="dxa"/>
                  <w:tcBorders/>
                  <w:vAlign w:val="center"/>
                </w:tcPr>
                <w:p>
                  <w:pPr>
                    <w:pStyle w:val="TableContents"/>
                    <w:bidi w:val="0"/>
                    <w:spacing w:before="0" w:after="283"/>
                    <w:jc w:val="left"/>
                    <w:rPr/>
                  </w:pPr>
                  <w:r>
                    <w:rPr/>
                    <w:t xml:space="preserve">Grenada </w:t>
                  </w:r>
                </w:p>
              </w:tc>
              <w:tc>
                <w:tcPr>
                  <w:tcW w:w="1936" w:type="dxa"/>
                  <w:tcBorders/>
                  <w:vAlign w:val="center"/>
                </w:tcPr>
                <w:p>
                  <w:pPr>
                    <w:pStyle w:val="TableContents"/>
                    <w:bidi w:val="0"/>
                    <w:spacing w:before="0" w:after="283"/>
                    <w:jc w:val="left"/>
                    <w:rPr/>
                  </w:pPr>
                  <w:r>
                    <w:rPr/>
                    <w:t xml:space="preserve">1,111 </w:t>
                  </w:r>
                </w:p>
              </w:tc>
            </w:tr>
            <w:tr>
              <w:trPr/>
              <w:tc>
                <w:tcPr>
                  <w:tcW w:w="751" w:type="dxa"/>
                  <w:tcBorders/>
                  <w:vAlign w:val="center"/>
                </w:tcPr>
                <w:p>
                  <w:pPr>
                    <w:pStyle w:val="TableContents"/>
                    <w:bidi w:val="0"/>
                    <w:spacing w:before="0" w:after="283"/>
                    <w:jc w:val="left"/>
                    <w:rPr/>
                  </w:pPr>
                  <w:r>
                    <w:rPr/>
                    <w:t xml:space="preserve">177 </w:t>
                  </w:r>
                </w:p>
              </w:tc>
              <w:tc>
                <w:tcPr>
                  <w:tcW w:w="3481" w:type="dxa"/>
                  <w:tcBorders/>
                  <w:vAlign w:val="center"/>
                </w:tcPr>
                <w:p>
                  <w:pPr>
                    <w:pStyle w:val="TableContents"/>
                    <w:bidi w:val="0"/>
                    <w:spacing w:before="0" w:after="283"/>
                    <w:jc w:val="left"/>
                    <w:rPr/>
                  </w:pPr>
                  <w:r>
                    <w:rPr/>
                    <w:t xml:space="preserve">Gambia </w:t>
                  </w:r>
                </w:p>
              </w:tc>
              <w:tc>
                <w:tcPr>
                  <w:tcW w:w="1936" w:type="dxa"/>
                  <w:tcBorders/>
                  <w:vAlign w:val="center"/>
                </w:tcPr>
                <w:p>
                  <w:pPr>
                    <w:pStyle w:val="TableContents"/>
                    <w:bidi w:val="0"/>
                    <w:spacing w:before="0" w:after="283"/>
                    <w:jc w:val="left"/>
                    <w:rPr/>
                  </w:pPr>
                  <w:r>
                    <w:rPr/>
                    <w:t xml:space="preserve">1,038 </w:t>
                  </w:r>
                </w:p>
              </w:tc>
            </w:tr>
            <w:tr>
              <w:trPr/>
              <w:tc>
                <w:tcPr>
                  <w:tcW w:w="751" w:type="dxa"/>
                  <w:tcBorders/>
                  <w:vAlign w:val="center"/>
                </w:tcPr>
                <w:p>
                  <w:pPr>
                    <w:pStyle w:val="TableContents"/>
                    <w:bidi w:val="0"/>
                    <w:spacing w:before="0" w:after="283"/>
                    <w:jc w:val="left"/>
                    <w:rPr/>
                  </w:pPr>
                  <w:r>
                    <w:rPr/>
                    <w:t xml:space="preserve">178 </w:t>
                  </w:r>
                </w:p>
              </w:tc>
              <w:tc>
                <w:tcPr>
                  <w:tcW w:w="3481" w:type="dxa"/>
                  <w:tcBorders/>
                  <w:vAlign w:val="center"/>
                </w:tcPr>
                <w:p>
                  <w:pPr>
                    <w:pStyle w:val="TableContents"/>
                    <w:bidi w:val="0"/>
                    <w:spacing w:before="0" w:after="283"/>
                    <w:jc w:val="left"/>
                    <w:rPr/>
                  </w:pPr>
                  <w:r>
                    <w:rPr/>
                    <w:t xml:space="preserve">St. Kitts ja Nevis </w:t>
                  </w:r>
                </w:p>
              </w:tc>
              <w:tc>
                <w:tcPr>
                  <w:tcW w:w="1936" w:type="dxa"/>
                  <w:tcBorders/>
                  <w:vAlign w:val="center"/>
                </w:tcPr>
                <w:p>
                  <w:pPr>
                    <w:pStyle w:val="TableContents"/>
                    <w:bidi w:val="0"/>
                    <w:spacing w:before="0" w:after="283"/>
                    <w:jc w:val="left"/>
                    <w:rPr/>
                  </w:pPr>
                  <w:r>
                    <w:rPr/>
                    <w:t xml:space="preserve">939 </w:t>
                  </w:r>
                </w:p>
              </w:tc>
            </w:tr>
            <w:tr>
              <w:trPr/>
              <w:tc>
                <w:tcPr>
                  <w:tcW w:w="751" w:type="dxa"/>
                  <w:tcBorders/>
                  <w:vAlign w:val="center"/>
                </w:tcPr>
                <w:p>
                  <w:pPr>
                    <w:pStyle w:val="TableContents"/>
                    <w:bidi w:val="0"/>
                    <w:spacing w:before="0" w:after="283"/>
                    <w:jc w:val="left"/>
                    <w:rPr/>
                  </w:pPr>
                  <w:r>
                    <w:rPr/>
                    <w:t xml:space="preserve">179 </w:t>
                  </w:r>
                </w:p>
              </w:tc>
              <w:tc>
                <w:tcPr>
                  <w:tcW w:w="3481" w:type="dxa"/>
                  <w:tcBorders/>
                  <w:vAlign w:val="center"/>
                </w:tcPr>
                <w:p>
                  <w:pPr>
                    <w:pStyle w:val="TableContents"/>
                    <w:bidi w:val="0"/>
                    <w:spacing w:before="0" w:after="283"/>
                    <w:jc w:val="left"/>
                    <w:rPr/>
                  </w:pPr>
                  <w:r>
                    <w:rPr/>
                    <w:t xml:space="preserve">Samoa </w:t>
                  </w:r>
                </w:p>
              </w:tc>
              <w:tc>
                <w:tcPr>
                  <w:tcW w:w="1936" w:type="dxa"/>
                  <w:tcBorders/>
                  <w:vAlign w:val="center"/>
                </w:tcPr>
                <w:p>
                  <w:pPr>
                    <w:pStyle w:val="TableContents"/>
                    <w:bidi w:val="0"/>
                    <w:spacing w:before="0" w:after="283"/>
                    <w:jc w:val="left"/>
                    <w:rPr/>
                  </w:pPr>
                  <w:r>
                    <w:rPr/>
                    <w:t xml:space="preserve">844 </w:t>
                  </w:r>
                </w:p>
              </w:tc>
            </w:tr>
            <w:tr>
              <w:trPr/>
              <w:tc>
                <w:tcPr>
                  <w:tcW w:w="751" w:type="dxa"/>
                  <w:tcBorders/>
                  <w:vAlign w:val="center"/>
                </w:tcPr>
                <w:p>
                  <w:pPr>
                    <w:pStyle w:val="TableContents"/>
                    <w:bidi w:val="0"/>
                    <w:spacing w:before="0" w:after="283"/>
                    <w:jc w:val="left"/>
                    <w:rPr/>
                  </w:pPr>
                  <w:r>
                    <w:rPr/>
                    <w:t xml:space="preserve">180 </w:t>
                  </w:r>
                </w:p>
              </w:tc>
              <w:tc>
                <w:tcPr>
                  <w:tcW w:w="3481" w:type="dxa"/>
                  <w:tcBorders/>
                  <w:vAlign w:val="center"/>
                </w:tcPr>
                <w:p>
                  <w:pPr>
                    <w:pStyle w:val="TableContents"/>
                    <w:bidi w:val="0"/>
                    <w:spacing w:before="0" w:after="283"/>
                    <w:jc w:val="left"/>
                    <w:rPr/>
                  </w:pPr>
                  <w:r>
                    <w:rPr/>
                    <w:t xml:space="preserve">Vanuatu </w:t>
                  </w:r>
                </w:p>
              </w:tc>
              <w:tc>
                <w:tcPr>
                  <w:tcW w:w="1936" w:type="dxa"/>
                  <w:tcBorders/>
                  <w:vAlign w:val="center"/>
                </w:tcPr>
                <w:p>
                  <w:pPr>
                    <w:pStyle w:val="TableContents"/>
                    <w:bidi w:val="0"/>
                    <w:spacing w:before="0" w:after="283"/>
                    <w:jc w:val="left"/>
                    <w:rPr/>
                  </w:pPr>
                  <w:r>
                    <w:rPr/>
                    <w:t xml:space="preserve">837 </w:t>
                  </w:r>
                </w:p>
              </w:tc>
            </w:tr>
            <w:tr>
              <w:trPr/>
              <w:tc>
                <w:tcPr>
                  <w:tcW w:w="751" w:type="dxa"/>
                  <w:tcBorders/>
                  <w:vAlign w:val="center"/>
                </w:tcPr>
                <w:p>
                  <w:pPr>
                    <w:pStyle w:val="TableContents"/>
                    <w:bidi w:val="0"/>
                    <w:spacing w:before="0" w:after="283"/>
                    <w:jc w:val="left"/>
                    <w:rPr/>
                  </w:pPr>
                  <w:r>
                    <w:rPr/>
                    <w:t xml:space="preserve">181 </w:t>
                  </w:r>
                </w:p>
              </w:tc>
              <w:tc>
                <w:tcPr>
                  <w:tcW w:w="3481" w:type="dxa"/>
                  <w:tcBorders/>
                  <w:vAlign w:val="center"/>
                </w:tcPr>
                <w:p>
                  <w:pPr>
                    <w:pStyle w:val="TableContents"/>
                    <w:bidi w:val="0"/>
                    <w:spacing w:before="0" w:after="283"/>
                    <w:jc w:val="left"/>
                    <w:rPr/>
                  </w:pPr>
                  <w:r>
                    <w:rPr/>
                    <w:t xml:space="preserve">Saint Vincent ja Grenadiinit </w:t>
                  </w:r>
                </w:p>
              </w:tc>
              <w:tc>
                <w:tcPr>
                  <w:tcW w:w="1936" w:type="dxa"/>
                  <w:tcBorders/>
                  <w:vAlign w:val="center"/>
                </w:tcPr>
                <w:p>
                  <w:pPr>
                    <w:pStyle w:val="TableContents"/>
                    <w:bidi w:val="0"/>
                    <w:spacing w:before="0" w:after="283"/>
                    <w:jc w:val="left"/>
                    <w:rPr/>
                  </w:pPr>
                  <w:r>
                    <w:rPr/>
                    <w:t xml:space="preserve">815 </w:t>
                  </w:r>
                </w:p>
              </w:tc>
            </w:tr>
            <w:tr>
              <w:trPr/>
              <w:tc>
                <w:tcPr>
                  <w:tcW w:w="751" w:type="dxa"/>
                  <w:tcBorders/>
                  <w:vAlign w:val="center"/>
                </w:tcPr>
                <w:p>
                  <w:pPr>
                    <w:pStyle w:val="TableContents"/>
                    <w:bidi w:val="0"/>
                    <w:spacing w:before="0" w:after="283"/>
                    <w:jc w:val="left"/>
                    <w:rPr/>
                  </w:pPr>
                  <w:r>
                    <w:rPr/>
                    <w:t xml:space="preserve">182 </w:t>
                  </w:r>
                </w:p>
              </w:tc>
              <w:tc>
                <w:tcPr>
                  <w:tcW w:w="3481" w:type="dxa"/>
                  <w:tcBorders/>
                  <w:vAlign w:val="center"/>
                </w:tcPr>
                <w:p>
                  <w:pPr>
                    <w:pStyle w:val="TableContents"/>
                    <w:bidi w:val="0"/>
                    <w:spacing w:before="0" w:after="283"/>
                    <w:jc w:val="left"/>
                    <w:rPr/>
                  </w:pPr>
                  <w:r>
                    <w:rPr/>
                    <w:t xml:space="preserve">Komorit </w:t>
                  </w:r>
                </w:p>
              </w:tc>
              <w:tc>
                <w:tcPr>
                  <w:tcW w:w="1936" w:type="dxa"/>
                  <w:tcBorders/>
                  <w:vAlign w:val="center"/>
                </w:tcPr>
                <w:p>
                  <w:pPr>
                    <w:pStyle w:val="TableContents"/>
                    <w:bidi w:val="0"/>
                    <w:spacing w:before="0" w:after="283"/>
                    <w:jc w:val="left"/>
                    <w:rPr/>
                  </w:pPr>
                  <w:r>
                    <w:rPr/>
                    <w:t xml:space="preserve">659 </w:t>
                  </w:r>
                </w:p>
              </w:tc>
            </w:tr>
            <w:tr>
              <w:trPr/>
              <w:tc>
                <w:tcPr>
                  <w:tcW w:w="751" w:type="dxa"/>
                  <w:tcBorders/>
                  <w:vAlign w:val="center"/>
                </w:tcPr>
                <w:p>
                  <w:pPr>
                    <w:pStyle w:val="TableContents"/>
                    <w:bidi w:val="0"/>
                    <w:spacing w:before="0" w:after="283"/>
                    <w:jc w:val="left"/>
                    <w:rPr/>
                  </w:pPr>
                  <w:r>
                    <w:rPr/>
                    <w:t xml:space="preserve">183 </w:t>
                  </w:r>
                </w:p>
              </w:tc>
              <w:tc>
                <w:tcPr>
                  <w:tcW w:w="3481" w:type="dxa"/>
                  <w:tcBorders/>
                  <w:vAlign w:val="center"/>
                </w:tcPr>
                <w:p>
                  <w:pPr>
                    <w:pStyle w:val="TableContents"/>
                    <w:bidi w:val="0"/>
                    <w:spacing w:before="0" w:after="283"/>
                    <w:jc w:val="left"/>
                    <w:rPr/>
                  </w:pPr>
                  <w:r>
                    <w:rPr/>
                    <w:t xml:space="preserve">Dominica </w:t>
                  </w:r>
                </w:p>
              </w:tc>
              <w:tc>
                <w:tcPr>
                  <w:tcW w:w="1936" w:type="dxa"/>
                  <w:tcBorders/>
                  <w:vAlign w:val="center"/>
                </w:tcPr>
                <w:p>
                  <w:pPr>
                    <w:pStyle w:val="TableContents"/>
                    <w:bidi w:val="0"/>
                    <w:spacing w:before="0" w:after="283"/>
                    <w:jc w:val="left"/>
                    <w:rPr/>
                  </w:pPr>
                  <w:r>
                    <w:rPr/>
                    <w:t xml:space="preserve">608 </w:t>
                  </w:r>
                </w:p>
              </w:tc>
            </w:tr>
            <w:tr>
              <w:trPr/>
              <w:tc>
                <w:tcPr>
                  <w:tcW w:w="751" w:type="dxa"/>
                  <w:tcBorders/>
                  <w:vAlign w:val="center"/>
                </w:tcPr>
                <w:p>
                  <w:pPr>
                    <w:pStyle w:val="TableContents"/>
                    <w:bidi w:val="0"/>
                    <w:spacing w:before="0" w:after="283"/>
                    <w:jc w:val="left"/>
                    <w:rPr/>
                  </w:pPr>
                  <w:r>
                    <w:rPr/>
                    <w:t xml:space="preserve">184 </w:t>
                  </w:r>
                </w:p>
              </w:tc>
              <w:tc>
                <w:tcPr>
                  <w:tcW w:w="3481" w:type="dxa"/>
                  <w:tcBorders/>
                  <w:vAlign w:val="center"/>
                </w:tcPr>
                <w:p>
                  <w:pPr>
                    <w:pStyle w:val="TableContents"/>
                    <w:bidi w:val="0"/>
                    <w:spacing w:before="0" w:after="283"/>
                    <w:jc w:val="left"/>
                    <w:rPr/>
                  </w:pPr>
                  <w:r>
                    <w:rPr/>
                    <w:t xml:space="preserve">Tonga </w:t>
                  </w:r>
                </w:p>
              </w:tc>
              <w:tc>
                <w:tcPr>
                  <w:tcW w:w="1936" w:type="dxa"/>
                  <w:tcBorders/>
                  <w:vAlign w:val="center"/>
                </w:tcPr>
                <w:p>
                  <w:pPr>
                    <w:pStyle w:val="TableContents"/>
                    <w:bidi w:val="0"/>
                    <w:spacing w:before="0" w:after="283"/>
                    <w:jc w:val="left"/>
                    <w:rPr/>
                  </w:pPr>
                  <w:r>
                    <w:rPr/>
                    <w:t xml:space="preserve">437 </w:t>
                  </w:r>
                </w:p>
              </w:tc>
            </w:tr>
            <w:tr>
              <w:trPr/>
              <w:tc>
                <w:tcPr>
                  <w:tcW w:w="751" w:type="dxa"/>
                  <w:tcBorders/>
                  <w:vAlign w:val="center"/>
                </w:tcPr>
                <w:p>
                  <w:pPr>
                    <w:pStyle w:val="TableContents"/>
                    <w:bidi w:val="0"/>
                    <w:spacing w:before="0" w:after="283"/>
                    <w:jc w:val="left"/>
                    <w:rPr/>
                  </w:pPr>
                  <w:r>
                    <w:rPr/>
                    <w:t xml:space="preserve">185 </w:t>
                  </w:r>
                </w:p>
              </w:tc>
              <w:tc>
                <w:tcPr>
                  <w:tcW w:w="3481" w:type="dxa"/>
                  <w:tcBorders/>
                  <w:vAlign w:val="center"/>
                </w:tcPr>
                <w:p>
                  <w:pPr>
                    <w:pStyle w:val="TableContents"/>
                    <w:bidi w:val="0"/>
                    <w:spacing w:before="0" w:after="283"/>
                    <w:jc w:val="left"/>
                    <w:rPr/>
                  </w:pPr>
                  <w:r>
                    <w:rPr/>
                    <w:t xml:space="preserve">São Tomé ja Príncipe </w:t>
                  </w:r>
                </w:p>
              </w:tc>
              <w:tc>
                <w:tcPr>
                  <w:tcW w:w="1936" w:type="dxa"/>
                  <w:tcBorders/>
                  <w:vAlign w:val="center"/>
                </w:tcPr>
                <w:p>
                  <w:pPr>
                    <w:pStyle w:val="TableContents"/>
                    <w:bidi w:val="0"/>
                    <w:spacing w:before="0" w:after="283"/>
                    <w:jc w:val="left"/>
                    <w:rPr/>
                  </w:pPr>
                  <w:r>
                    <w:rPr/>
                    <w:t xml:space="preserve">372 </w:t>
                  </w:r>
                </w:p>
              </w:tc>
            </w:tr>
            <w:tr>
              <w:trPr/>
              <w:tc>
                <w:tcPr>
                  <w:tcW w:w="751" w:type="dxa"/>
                  <w:tcBorders/>
                  <w:vAlign w:val="center"/>
                </w:tcPr>
                <w:p>
                  <w:pPr>
                    <w:pStyle w:val="TableContents"/>
                    <w:bidi w:val="0"/>
                    <w:spacing w:before="0" w:after="283"/>
                    <w:jc w:val="left"/>
                    <w:rPr/>
                  </w:pPr>
                  <w:r>
                    <w:rPr/>
                    <w:t xml:space="preserve">186 </w:t>
                  </w:r>
                </w:p>
              </w:tc>
              <w:tc>
                <w:tcPr>
                  <w:tcW w:w="3481" w:type="dxa"/>
                  <w:tcBorders/>
                  <w:vAlign w:val="center"/>
                </w:tcPr>
                <w:p>
                  <w:pPr>
                    <w:pStyle w:val="TableContents"/>
                    <w:bidi w:val="0"/>
                    <w:spacing w:before="0" w:after="283"/>
                    <w:jc w:val="left"/>
                    <w:rPr/>
                  </w:pPr>
                  <w:r>
                    <w:rPr/>
                    <w:t xml:space="preserve">Mikronesian liittovaltio </w:t>
                  </w:r>
                </w:p>
              </w:tc>
              <w:tc>
                <w:tcPr>
                  <w:tcW w:w="1936" w:type="dxa"/>
                  <w:tcBorders/>
                  <w:vAlign w:val="center"/>
                </w:tcPr>
                <w:p>
                  <w:pPr>
                    <w:pStyle w:val="TableContents"/>
                    <w:bidi w:val="0"/>
                    <w:spacing w:before="0" w:after="283"/>
                    <w:jc w:val="left"/>
                    <w:rPr/>
                  </w:pPr>
                  <w:r>
                    <w:rPr/>
                    <w:t xml:space="preserve">329 </w:t>
                  </w:r>
                </w:p>
              </w:tc>
            </w:tr>
            <w:tr>
              <w:trPr/>
              <w:tc>
                <w:tcPr>
                  <w:tcW w:w="751" w:type="dxa"/>
                  <w:tcBorders/>
                  <w:vAlign w:val="center"/>
                </w:tcPr>
                <w:p>
                  <w:pPr>
                    <w:pStyle w:val="TableContents"/>
                    <w:bidi w:val="0"/>
                    <w:spacing w:before="0" w:after="283"/>
                    <w:jc w:val="left"/>
                    <w:rPr/>
                  </w:pPr>
                  <w:r>
                    <w:rPr/>
                    <w:t xml:space="preserve">187 </w:t>
                  </w:r>
                </w:p>
              </w:tc>
              <w:tc>
                <w:tcPr>
                  <w:tcW w:w="3481" w:type="dxa"/>
                  <w:tcBorders/>
                  <w:vAlign w:val="center"/>
                </w:tcPr>
                <w:p>
                  <w:pPr>
                    <w:pStyle w:val="TableContents"/>
                    <w:bidi w:val="0"/>
                    <w:spacing w:before="0" w:after="283"/>
                    <w:jc w:val="left"/>
                    <w:rPr/>
                  </w:pPr>
                  <w:r>
                    <w:rPr/>
                    <w:t xml:space="preserve">Palau </w:t>
                  </w:r>
                </w:p>
              </w:tc>
              <w:tc>
                <w:tcPr>
                  <w:tcW w:w="1936" w:type="dxa"/>
                  <w:tcBorders/>
                  <w:vAlign w:val="center"/>
                </w:tcPr>
                <w:p>
                  <w:pPr>
                    <w:pStyle w:val="TableContents"/>
                    <w:bidi w:val="0"/>
                    <w:spacing w:before="0" w:after="283"/>
                    <w:jc w:val="left"/>
                    <w:rPr/>
                  </w:pPr>
                  <w:r>
                    <w:rPr/>
                    <w:t xml:space="preserve">321 </w:t>
                  </w:r>
                </w:p>
              </w:tc>
            </w:tr>
            <w:tr>
              <w:trPr/>
              <w:tc>
                <w:tcPr>
                  <w:tcW w:w="751" w:type="dxa"/>
                  <w:tcBorders/>
                  <w:vAlign w:val="center"/>
                </w:tcPr>
                <w:p>
                  <w:pPr>
                    <w:pStyle w:val="TableContents"/>
                    <w:bidi w:val="0"/>
                    <w:spacing w:before="0" w:after="283"/>
                    <w:jc w:val="left"/>
                    <w:rPr/>
                  </w:pPr>
                  <w:r>
                    <w:rPr/>
                    <w:t xml:space="preserve">188 </w:t>
                  </w:r>
                </w:p>
              </w:tc>
              <w:tc>
                <w:tcPr>
                  <w:tcW w:w="3481" w:type="dxa"/>
                  <w:tcBorders/>
                  <w:vAlign w:val="center"/>
                </w:tcPr>
                <w:p>
                  <w:pPr>
                    <w:pStyle w:val="TableContents"/>
                    <w:bidi w:val="0"/>
                    <w:spacing w:before="0" w:after="283"/>
                    <w:jc w:val="left"/>
                    <w:rPr/>
                  </w:pPr>
                  <w:r>
                    <w:rPr/>
                    <w:t xml:space="preserve">Marshallinsaaret </w:t>
                  </w:r>
                </w:p>
              </w:tc>
              <w:tc>
                <w:tcPr>
                  <w:tcW w:w="1936" w:type="dxa"/>
                  <w:tcBorders/>
                  <w:vAlign w:val="center"/>
                </w:tcPr>
                <w:p>
                  <w:pPr>
                    <w:pStyle w:val="TableContents"/>
                    <w:bidi w:val="0"/>
                    <w:spacing w:before="0" w:after="283"/>
                    <w:jc w:val="left"/>
                    <w:rPr/>
                  </w:pPr>
                  <w:r>
                    <w:rPr/>
                    <w:t xml:space="preserve">199 </w:t>
                  </w:r>
                </w:p>
              </w:tc>
            </w:tr>
            <w:tr>
              <w:trPr/>
              <w:tc>
                <w:tcPr>
                  <w:tcW w:w="751" w:type="dxa"/>
                  <w:tcBorders/>
                  <w:vAlign w:val="center"/>
                </w:tcPr>
                <w:p>
                  <w:pPr>
                    <w:pStyle w:val="TableContents"/>
                    <w:bidi w:val="0"/>
                    <w:spacing w:before="0" w:after="283"/>
                    <w:jc w:val="left"/>
                    <w:rPr/>
                  </w:pPr>
                  <w:r>
                    <w:rPr/>
                    <w:t xml:space="preserve">189 </w:t>
                  </w:r>
                </w:p>
              </w:tc>
              <w:tc>
                <w:tcPr>
                  <w:tcW w:w="3481" w:type="dxa"/>
                  <w:tcBorders/>
                  <w:vAlign w:val="center"/>
                </w:tcPr>
                <w:p>
                  <w:pPr>
                    <w:pStyle w:val="TableContents"/>
                    <w:bidi w:val="0"/>
                    <w:spacing w:before="0" w:after="283"/>
                    <w:jc w:val="left"/>
                    <w:rPr/>
                  </w:pPr>
                  <w:r>
                    <w:rPr/>
                    <w:t xml:space="preserve">Kiribati </w:t>
                  </w:r>
                </w:p>
              </w:tc>
              <w:tc>
                <w:tcPr>
                  <w:tcW w:w="1936" w:type="dxa"/>
                  <w:tcBorders/>
                  <w:vAlign w:val="center"/>
                </w:tcPr>
                <w:p>
                  <w:pPr>
                    <w:pStyle w:val="TableContents"/>
                    <w:bidi w:val="0"/>
                    <w:spacing w:before="0" w:after="283"/>
                    <w:jc w:val="left"/>
                    <w:rPr/>
                  </w:pPr>
                  <w:r>
                    <w:rPr/>
                    <w:t xml:space="preserve">186 </w:t>
                  </w:r>
                </w:p>
              </w:tc>
            </w:tr>
            <w:tr>
              <w:trPr/>
              <w:tc>
                <w:tcPr>
                  <w:tcW w:w="751" w:type="dxa"/>
                  <w:tcBorders/>
                  <w:vAlign w:val="center"/>
                </w:tcPr>
                <w:p>
                  <w:pPr>
                    <w:pStyle w:val="TableContents"/>
                    <w:bidi w:val="0"/>
                    <w:spacing w:before="0" w:after="283"/>
                    <w:jc w:val="left"/>
                    <w:rPr/>
                  </w:pPr>
                  <w:r>
                    <w:rPr/>
                    <w:t xml:space="preserve">190 </w:t>
                  </w:r>
                </w:p>
              </w:tc>
              <w:tc>
                <w:tcPr>
                  <w:tcW w:w="3481" w:type="dxa"/>
                  <w:tcBorders/>
                  <w:vAlign w:val="center"/>
                </w:tcPr>
                <w:p>
                  <w:pPr>
                    <w:pStyle w:val="TableContents"/>
                    <w:bidi w:val="0"/>
                    <w:spacing w:before="0" w:after="283"/>
                    <w:jc w:val="left"/>
                    <w:rPr/>
                  </w:pPr>
                  <w:r>
                    <w:rPr/>
                    <w:t xml:space="preserve">Tuvalu </w:t>
                  </w:r>
                </w:p>
              </w:tc>
              <w:tc>
                <w:tcPr>
                  <w:tcW w:w="1936" w:type="dxa"/>
                  <w:tcBorders/>
                  <w:vAlign w:val="center"/>
                </w:tcPr>
                <w:p>
                  <w:pPr>
                    <w:pStyle w:val="TableContents"/>
                    <w:bidi w:val="0"/>
                    <w:spacing w:before="0" w:after="283"/>
                    <w:jc w:val="left"/>
                    <w:rPr/>
                  </w:pPr>
                  <w:r>
                    <w:rPr/>
                    <w:t xml:space="preserve">40 </w:t>
                  </w:r>
                </w:p>
              </w:tc>
            </w:tr>
          </w:tbl>
          <w:p>
            <w:pPr>
              <w:pStyle w:val="TableContents"/>
              <w:bidi w:val="0"/>
              <w:spacing w:before="0" w:after="283"/>
              <w:jc w:val="left"/>
              <w:rPr/>
            </w:pPr>
            <w:r>
              <w:rPr/>
            </w:r>
          </w:p>
        </w:tc>
      </w:tr>
      <w:tr>
        <w:trPr/>
        <w:tc>
          <w:tcPr>
            <w:tcW w:w="4724" w:type="dxa"/>
            <w:tcBorders/>
            <w:vAlign w:val="center"/>
          </w:tcPr>
          <w:tbl>
            <w:tblPr>
              <w:tblW w:w="8058" w:type="dxa"/>
              <w:jc w:val="left"/>
              <w:tblInd w:w="0" w:type="dxa"/>
              <w:tblLayout w:type="fixed"/>
              <w:tblCellMar>
                <w:top w:w="28" w:type="dxa"/>
                <w:left w:w="28" w:type="dxa"/>
                <w:bottom w:w="28" w:type="dxa"/>
                <w:right w:w="28" w:type="dxa"/>
              </w:tblCellMar>
            </w:tblPr>
            <w:tblGrid>
              <w:gridCol w:w="751"/>
              <w:gridCol w:w="3481"/>
              <w:gridCol w:w="3826"/>
            </w:tblGrid>
            <w:tr>
              <w:trPr/>
              <w:tc>
                <w:tcPr>
                  <w:tcW w:w="751" w:type="dxa"/>
                  <w:tcBorders/>
                  <w:vAlign w:val="center"/>
                </w:tcPr>
                <w:p>
                  <w:pPr>
                    <w:pStyle w:val="TableHeading"/>
                    <w:suppressLineNumbers/>
                    <w:bidi w:val="0"/>
                    <w:spacing w:before="0" w:after="283"/>
                    <w:jc w:val="center"/>
                    <w:rPr/>
                  </w:pPr>
                  <w:r>
                    <w:rPr/>
                    <w:t xml:space="preserve">Sijoitus </w:t>
                  </w:r>
                </w:p>
              </w:tc>
              <w:tc>
                <w:tcPr>
                  <w:tcW w:w="3481" w:type="dxa"/>
                  <w:tcBorders/>
                  <w:vAlign w:val="center"/>
                </w:tcPr>
                <w:p>
                  <w:pPr>
                    <w:pStyle w:val="TableHeading"/>
                    <w:suppressLineNumbers/>
                    <w:bidi w:val="0"/>
                    <w:spacing w:before="0" w:after="283"/>
                    <w:jc w:val="center"/>
                    <w:rPr/>
                  </w:pPr>
                  <w:r>
                    <w:rPr/>
                    <w:t xml:space="preserve">Maa </w:t>
                  </w:r>
                </w:p>
              </w:tc>
              <w:tc>
                <w:tcPr>
                  <w:tcW w:w="3826" w:type="dxa"/>
                  <w:tcBorders/>
                  <w:vAlign w:val="center"/>
                </w:tcPr>
                <w:p>
                  <w:pPr>
                    <w:pStyle w:val="TableHeading"/>
                    <w:suppressLineNumbers/>
                    <w:bidi w:val="0"/>
                    <w:spacing w:before="0" w:after="283"/>
                    <w:jc w:val="center"/>
                    <w:rPr/>
                  </w:pPr>
                  <w:r>
                    <w:rPr/>
                    <w:t xml:space="preserve">BKT (MILJOONAA YHDYSVALTAIN DOLLARIA)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Maailma </w:t>
                  </w:r>
                </w:p>
              </w:tc>
              <w:tc>
                <w:tcPr>
                  <w:tcW w:w="3826" w:type="dxa"/>
                  <w:tcBorders/>
                  <w:vAlign w:val="center"/>
                </w:tcPr>
                <w:p>
                  <w:pPr>
                    <w:pStyle w:val="TableContents"/>
                    <w:bidi w:val="0"/>
                    <w:spacing w:before="0" w:after="283"/>
                    <w:jc w:val="left"/>
                    <w:rPr/>
                  </w:pPr>
                  <w:r>
                    <w:rPr/>
                    <w:t xml:space="preserve">7007806837870000000 ♠ 80,683,787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Yhdysvallat </w:t>
                  </w:r>
                </w:p>
              </w:tc>
              <w:tc>
                <w:tcPr>
                  <w:tcW w:w="3826" w:type="dxa"/>
                  <w:tcBorders/>
                  <w:vAlign w:val="center"/>
                </w:tcPr>
                <w:p>
                  <w:pPr>
                    <w:pStyle w:val="TableContents"/>
                    <w:bidi w:val="0"/>
                    <w:spacing w:before="0" w:after="283"/>
                    <w:jc w:val="left"/>
                    <w:rPr/>
                  </w:pPr>
                  <w:r>
                    <w:rPr/>
                    <w:t xml:space="preserve">7007193906040000000 ♠ 19,390,604 </w:t>
                  </w:r>
                </w:p>
              </w:tc>
            </w:tr>
            <w:tr>
              <w:trPr/>
              <w:tc>
                <w:tcPr>
                  <w:tcW w:w="751" w:type="dxa"/>
                  <w:tcBorders/>
                  <w:vAlign w:val="center"/>
                </w:tcPr>
                <w:p>
                  <w:pPr>
                    <w:pStyle w:val="TableContents"/>
                    <w:bidi w:val="0"/>
                    <w:spacing w:before="0" w:after="283"/>
                    <w:jc w:val="left"/>
                    <w:rPr/>
                  </w:pPr>
                  <w:r>
                    <w:rPr/>
                    <w:t xml:space="preserve">-- </w:t>
                  </w:r>
                </w:p>
              </w:tc>
              <w:tc>
                <w:tcPr>
                  <w:tcW w:w="3481" w:type="dxa"/>
                  <w:tcBorders/>
                  <w:vAlign w:val="center"/>
                </w:tcPr>
                <w:p>
                  <w:pPr>
                    <w:pStyle w:val="TableContents"/>
                    <w:bidi w:val="0"/>
                    <w:spacing w:before="0" w:after="283"/>
                    <w:jc w:val="left"/>
                    <w:rPr/>
                  </w:pPr>
                  <w:r>
                    <w:rPr/>
                    <w:t xml:space="preserve">Euroopan unioni </w:t>
                  </w:r>
                </w:p>
              </w:tc>
              <w:tc>
                <w:tcPr>
                  <w:tcW w:w="3826" w:type="dxa"/>
                  <w:tcBorders/>
                  <w:vAlign w:val="center"/>
                </w:tcPr>
                <w:p>
                  <w:pPr>
                    <w:pStyle w:val="TableContents"/>
                    <w:bidi w:val="0"/>
                    <w:spacing w:before="0" w:after="283"/>
                    <w:jc w:val="left"/>
                    <w:rPr/>
                  </w:pPr>
                  <w:r>
                    <w:rPr/>
                    <w:t xml:space="preserve">7007172776980000000 ♠ 17,277,698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Kiina </w:t>
                  </w:r>
                </w:p>
              </w:tc>
              <w:tc>
                <w:tcPr>
                  <w:tcW w:w="3826" w:type="dxa"/>
                  <w:tcBorders/>
                  <w:vAlign w:val="center"/>
                </w:tcPr>
                <w:p>
                  <w:pPr>
                    <w:pStyle w:val="TableContents"/>
                    <w:bidi w:val="0"/>
                    <w:spacing w:before="0" w:after="283"/>
                    <w:jc w:val="left"/>
                    <w:rPr/>
                  </w:pPr>
                  <w:r>
                    <w:rPr/>
                    <w:t xml:space="preserve">7007122377000000000 ♠ 12,237,700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Japani </w:t>
                  </w:r>
                </w:p>
              </w:tc>
              <w:tc>
                <w:tcPr>
                  <w:tcW w:w="3826" w:type="dxa"/>
                  <w:tcBorders/>
                  <w:vAlign w:val="center"/>
                </w:tcPr>
                <w:p>
                  <w:pPr>
                    <w:pStyle w:val="TableContents"/>
                    <w:bidi w:val="0"/>
                    <w:spacing w:before="0" w:after="283"/>
                    <w:jc w:val="left"/>
                    <w:rPr/>
                  </w:pPr>
                  <w:r>
                    <w:rPr/>
                    <w:t xml:space="preserve">7006487213700000000 ♠ 4,872,137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Saksa </w:t>
                  </w:r>
                </w:p>
              </w:tc>
              <w:tc>
                <w:tcPr>
                  <w:tcW w:w="3826" w:type="dxa"/>
                  <w:tcBorders/>
                  <w:vAlign w:val="center"/>
                </w:tcPr>
                <w:p>
                  <w:pPr>
                    <w:pStyle w:val="TableContents"/>
                    <w:bidi w:val="0"/>
                    <w:spacing w:before="0" w:after="283"/>
                    <w:jc w:val="left"/>
                    <w:rPr/>
                  </w:pPr>
                  <w:r>
                    <w:rPr/>
                    <w:t xml:space="preserve">7006367743900000000 ♠ 3,677,439 </w:t>
                  </w:r>
                </w:p>
              </w:tc>
            </w:tr>
            <w:tr>
              <w:trPr/>
              <w:tc>
                <w:tcPr>
                  <w:tcW w:w="751" w:type="dxa"/>
                  <w:tcBorders/>
                  <w:vAlign w:val="center"/>
                </w:tcPr>
                <w:p>
                  <w:pPr>
                    <w:pStyle w:val="TableContents"/>
                    <w:bidi w:val="0"/>
                    <w:spacing w:before="0" w:after="283"/>
                    <w:jc w:val="left"/>
                    <w:rPr/>
                  </w:pPr>
                  <w:r>
                    <w:rPr/>
                    <w:t xml:space="preserve">5 </w:t>
                  </w:r>
                </w:p>
              </w:tc>
              <w:tc>
                <w:tcPr>
                  <w:tcW w:w="3481" w:type="dxa"/>
                  <w:tcBorders/>
                  <w:vAlign w:val="center"/>
                </w:tcPr>
                <w:p>
                  <w:pPr>
                    <w:pStyle w:val="TableContents"/>
                    <w:bidi w:val="0"/>
                    <w:spacing w:before="0" w:after="283"/>
                    <w:jc w:val="left"/>
                    <w:rPr/>
                  </w:pPr>
                  <w:r>
                    <w:rPr/>
                    <w:t xml:space="preserve">Yhdistynyt kuningaskunta </w:t>
                  </w:r>
                </w:p>
              </w:tc>
              <w:tc>
                <w:tcPr>
                  <w:tcW w:w="3826" w:type="dxa"/>
                  <w:tcBorders/>
                  <w:vAlign w:val="center"/>
                </w:tcPr>
                <w:p>
                  <w:pPr>
                    <w:pStyle w:val="TableContents"/>
                    <w:bidi w:val="0"/>
                    <w:spacing w:before="0" w:after="283"/>
                    <w:jc w:val="left"/>
                    <w:rPr/>
                  </w:pPr>
                  <w:r>
                    <w:rPr/>
                    <w:t xml:space="preserve">7006262243400000000 ♠ 2,622,434 </w:t>
                  </w:r>
                </w:p>
              </w:tc>
            </w:tr>
            <w:tr>
              <w:trPr/>
              <w:tc>
                <w:tcPr>
                  <w:tcW w:w="751" w:type="dxa"/>
                  <w:tcBorders/>
                  <w:vAlign w:val="center"/>
                </w:tcPr>
                <w:p>
                  <w:pPr>
                    <w:pStyle w:val="TableContents"/>
                    <w:bidi w:val="0"/>
                    <w:spacing w:before="0" w:after="283"/>
                    <w:jc w:val="left"/>
                    <w:rPr/>
                  </w:pPr>
                  <w:r>
                    <w:rPr/>
                    <w:t xml:space="preserve">6 </w:t>
                  </w:r>
                </w:p>
              </w:tc>
              <w:tc>
                <w:tcPr>
                  <w:tcW w:w="3481" w:type="dxa"/>
                  <w:tcBorders/>
                  <w:vAlign w:val="center"/>
                </w:tcPr>
                <w:p>
                  <w:pPr>
                    <w:pStyle w:val="TableContents"/>
                    <w:bidi w:val="0"/>
                    <w:spacing w:before="0" w:after="283"/>
                    <w:jc w:val="left"/>
                    <w:rPr/>
                  </w:pPr>
                  <w:r>
                    <w:rPr/>
                    <w:t xml:space="preserve">Intia </w:t>
                  </w:r>
                </w:p>
              </w:tc>
              <w:tc>
                <w:tcPr>
                  <w:tcW w:w="3826" w:type="dxa"/>
                  <w:tcBorders/>
                  <w:vAlign w:val="center"/>
                </w:tcPr>
                <w:p>
                  <w:pPr>
                    <w:pStyle w:val="TableContents"/>
                    <w:bidi w:val="0"/>
                    <w:spacing w:before="0" w:after="283"/>
                    <w:jc w:val="left"/>
                    <w:rPr/>
                  </w:pPr>
                  <w:r>
                    <w:rPr/>
                    <w:t xml:space="preserve">7006259749100000000 ♠ 2,597,491 </w:t>
                  </w:r>
                </w:p>
              </w:tc>
            </w:tr>
            <w:tr>
              <w:trPr/>
              <w:tc>
                <w:tcPr>
                  <w:tcW w:w="751" w:type="dxa"/>
                  <w:tcBorders/>
                  <w:vAlign w:val="center"/>
                </w:tcPr>
                <w:p>
                  <w:pPr>
                    <w:pStyle w:val="TableContents"/>
                    <w:bidi w:val="0"/>
                    <w:spacing w:before="0" w:after="283"/>
                    <w:jc w:val="left"/>
                    <w:rPr/>
                  </w:pPr>
                  <w:r>
                    <w:rPr/>
                    <w:t xml:space="preserve">7 </w:t>
                  </w:r>
                </w:p>
              </w:tc>
              <w:tc>
                <w:tcPr>
                  <w:tcW w:w="3481" w:type="dxa"/>
                  <w:tcBorders/>
                  <w:vAlign w:val="center"/>
                </w:tcPr>
                <w:p>
                  <w:pPr>
                    <w:pStyle w:val="TableContents"/>
                    <w:bidi w:val="0"/>
                    <w:spacing w:before="0" w:after="283"/>
                    <w:jc w:val="left"/>
                    <w:rPr/>
                  </w:pPr>
                  <w:r>
                    <w:rPr/>
                    <w:t xml:space="preserve">Ranska </w:t>
                  </w:r>
                </w:p>
              </w:tc>
              <w:tc>
                <w:tcPr>
                  <w:tcW w:w="3826" w:type="dxa"/>
                  <w:tcBorders/>
                  <w:vAlign w:val="center"/>
                </w:tcPr>
                <w:p>
                  <w:pPr>
                    <w:pStyle w:val="TableContents"/>
                    <w:bidi w:val="0"/>
                    <w:spacing w:before="0" w:after="283"/>
                    <w:jc w:val="left"/>
                    <w:rPr/>
                  </w:pPr>
                  <w:r>
                    <w:rPr/>
                    <w:t xml:space="preserve">7006258250100000000 ♠ 2,582,501 </w:t>
                  </w:r>
                </w:p>
              </w:tc>
            </w:tr>
            <w:tr>
              <w:trPr/>
              <w:tc>
                <w:tcPr>
                  <w:tcW w:w="751" w:type="dxa"/>
                  <w:tcBorders/>
                  <w:vAlign w:val="center"/>
                </w:tcPr>
                <w:p>
                  <w:pPr>
                    <w:pStyle w:val="TableContents"/>
                    <w:bidi w:val="0"/>
                    <w:spacing w:before="0" w:after="283"/>
                    <w:jc w:val="left"/>
                    <w:rPr/>
                  </w:pPr>
                  <w:r>
                    <w:rPr/>
                    <w:t xml:space="preserve">8 </w:t>
                  </w:r>
                </w:p>
              </w:tc>
              <w:tc>
                <w:tcPr>
                  <w:tcW w:w="3481" w:type="dxa"/>
                  <w:tcBorders/>
                  <w:vAlign w:val="center"/>
                </w:tcPr>
                <w:p>
                  <w:pPr>
                    <w:pStyle w:val="TableContents"/>
                    <w:bidi w:val="0"/>
                    <w:spacing w:before="0" w:after="283"/>
                    <w:jc w:val="left"/>
                    <w:rPr/>
                  </w:pPr>
                  <w:r>
                    <w:rPr/>
                    <w:t xml:space="preserve">Brasilia </w:t>
                  </w:r>
                </w:p>
              </w:tc>
              <w:tc>
                <w:tcPr>
                  <w:tcW w:w="3826" w:type="dxa"/>
                  <w:tcBorders/>
                  <w:vAlign w:val="center"/>
                </w:tcPr>
                <w:p>
                  <w:pPr>
                    <w:pStyle w:val="TableContents"/>
                    <w:bidi w:val="0"/>
                    <w:spacing w:before="0" w:after="283"/>
                    <w:jc w:val="left"/>
                    <w:rPr/>
                  </w:pPr>
                  <w:r>
                    <w:rPr/>
                    <w:t xml:space="preserve">7006205550600000000 ♠ 2,055,506 </w:t>
                  </w:r>
                </w:p>
              </w:tc>
            </w:tr>
            <w:tr>
              <w:trPr/>
              <w:tc>
                <w:tcPr>
                  <w:tcW w:w="751" w:type="dxa"/>
                  <w:tcBorders/>
                  <w:vAlign w:val="center"/>
                </w:tcPr>
                <w:p>
                  <w:pPr>
                    <w:pStyle w:val="TableContents"/>
                    <w:bidi w:val="0"/>
                    <w:spacing w:before="0" w:after="283"/>
                    <w:jc w:val="left"/>
                    <w:rPr/>
                  </w:pPr>
                  <w:r>
                    <w:rPr/>
                    <w:t xml:space="preserve">9 </w:t>
                  </w:r>
                </w:p>
              </w:tc>
              <w:tc>
                <w:tcPr>
                  <w:tcW w:w="3481" w:type="dxa"/>
                  <w:tcBorders/>
                  <w:vAlign w:val="center"/>
                </w:tcPr>
                <w:p>
                  <w:pPr>
                    <w:pStyle w:val="TableContents"/>
                    <w:bidi w:val="0"/>
                    <w:spacing w:before="0" w:after="283"/>
                    <w:jc w:val="left"/>
                    <w:rPr/>
                  </w:pPr>
                  <w:r>
                    <w:rPr/>
                    <w:t xml:space="preserve">Italia </w:t>
                  </w:r>
                </w:p>
              </w:tc>
              <w:tc>
                <w:tcPr>
                  <w:tcW w:w="3826" w:type="dxa"/>
                  <w:tcBorders/>
                  <w:vAlign w:val="center"/>
                </w:tcPr>
                <w:p>
                  <w:pPr>
                    <w:pStyle w:val="TableContents"/>
                    <w:bidi w:val="0"/>
                    <w:spacing w:before="0" w:after="283"/>
                    <w:jc w:val="left"/>
                    <w:rPr/>
                  </w:pPr>
                  <w:r>
                    <w:rPr/>
                    <w:t xml:space="preserve">7006193479800000000 ♠ 1,934,798 </w:t>
                  </w:r>
                </w:p>
              </w:tc>
            </w:tr>
            <w:tr>
              <w:trPr/>
              <w:tc>
                <w:tcPr>
                  <w:tcW w:w="751" w:type="dxa"/>
                  <w:tcBorders/>
                  <w:vAlign w:val="center"/>
                </w:tcPr>
                <w:p>
                  <w:pPr>
                    <w:pStyle w:val="TableContents"/>
                    <w:bidi w:val="0"/>
                    <w:spacing w:before="0" w:after="283"/>
                    <w:jc w:val="left"/>
                    <w:rPr/>
                  </w:pPr>
                  <w:r>
                    <w:rPr/>
                    <w:t xml:space="preserve">10 </w:t>
                  </w:r>
                </w:p>
              </w:tc>
              <w:tc>
                <w:tcPr>
                  <w:tcW w:w="3481" w:type="dxa"/>
                  <w:tcBorders/>
                  <w:vAlign w:val="center"/>
                </w:tcPr>
                <w:p>
                  <w:pPr>
                    <w:pStyle w:val="TableContents"/>
                    <w:bidi w:val="0"/>
                    <w:spacing w:before="0" w:after="283"/>
                    <w:jc w:val="left"/>
                    <w:rPr/>
                  </w:pPr>
                  <w:r>
                    <w:rPr/>
                    <w:t xml:space="preserve">Kanada </w:t>
                  </w:r>
                </w:p>
              </w:tc>
              <w:tc>
                <w:tcPr>
                  <w:tcW w:w="3826" w:type="dxa"/>
                  <w:tcBorders/>
                  <w:vAlign w:val="center"/>
                </w:tcPr>
                <w:p>
                  <w:pPr>
                    <w:pStyle w:val="TableContents"/>
                    <w:bidi w:val="0"/>
                    <w:spacing w:before="0" w:after="283"/>
                    <w:jc w:val="left"/>
                    <w:rPr/>
                  </w:pPr>
                  <w:r>
                    <w:rPr/>
                    <w:t xml:space="preserve">7006165304300000000 ♠ 1,653,043 </w:t>
                  </w:r>
                </w:p>
              </w:tc>
            </w:tr>
            <w:tr>
              <w:trPr/>
              <w:tc>
                <w:tcPr>
                  <w:tcW w:w="751" w:type="dxa"/>
                  <w:tcBorders/>
                  <w:vAlign w:val="center"/>
                </w:tcPr>
                <w:p>
                  <w:pPr>
                    <w:pStyle w:val="TableContents"/>
                    <w:bidi w:val="0"/>
                    <w:spacing w:before="0" w:after="283"/>
                    <w:jc w:val="left"/>
                    <w:rPr/>
                  </w:pPr>
                  <w:r>
                    <w:rPr/>
                    <w:t xml:space="preserve">11 </w:t>
                  </w:r>
                </w:p>
              </w:tc>
              <w:tc>
                <w:tcPr>
                  <w:tcW w:w="3481" w:type="dxa"/>
                  <w:tcBorders/>
                  <w:vAlign w:val="center"/>
                </w:tcPr>
                <w:p>
                  <w:pPr>
                    <w:pStyle w:val="TableContents"/>
                    <w:bidi w:val="0"/>
                    <w:spacing w:before="0" w:after="283"/>
                    <w:jc w:val="left"/>
                    <w:rPr/>
                  </w:pPr>
                  <w:r>
                    <w:rPr/>
                    <w:t xml:space="preserve">Venäjä </w:t>
                  </w:r>
                </w:p>
              </w:tc>
              <w:tc>
                <w:tcPr>
                  <w:tcW w:w="3826" w:type="dxa"/>
                  <w:tcBorders/>
                  <w:vAlign w:val="center"/>
                </w:tcPr>
                <w:p>
                  <w:pPr>
                    <w:pStyle w:val="TableContents"/>
                    <w:bidi w:val="0"/>
                    <w:spacing w:before="0" w:after="283"/>
                    <w:jc w:val="left"/>
                    <w:rPr/>
                  </w:pPr>
                  <w:r>
                    <w:rPr/>
                    <w:t xml:space="preserve">7006157752400000000 ♠ 1,577,524 </w:t>
                  </w:r>
                </w:p>
              </w:tc>
            </w:tr>
            <w:tr>
              <w:trPr/>
              <w:tc>
                <w:tcPr>
                  <w:tcW w:w="751" w:type="dxa"/>
                  <w:tcBorders/>
                  <w:vAlign w:val="center"/>
                </w:tcPr>
                <w:p>
                  <w:pPr>
                    <w:pStyle w:val="TableContents"/>
                    <w:bidi w:val="0"/>
                    <w:spacing w:before="0" w:after="283"/>
                    <w:jc w:val="left"/>
                    <w:rPr/>
                  </w:pPr>
                  <w:r>
                    <w:rPr/>
                    <w:t xml:space="preserve">12 </w:t>
                  </w:r>
                </w:p>
              </w:tc>
              <w:tc>
                <w:tcPr>
                  <w:tcW w:w="3481" w:type="dxa"/>
                  <w:tcBorders/>
                  <w:vAlign w:val="center"/>
                </w:tcPr>
                <w:p>
                  <w:pPr>
                    <w:pStyle w:val="TableContents"/>
                    <w:bidi w:val="0"/>
                    <w:spacing w:before="0" w:after="283"/>
                    <w:jc w:val="left"/>
                    <w:rPr/>
                  </w:pPr>
                  <w:r>
                    <w:rPr/>
                    <w:t xml:space="preserve">Etelä-Korea </w:t>
                  </w:r>
                </w:p>
              </w:tc>
              <w:tc>
                <w:tcPr>
                  <w:tcW w:w="3826" w:type="dxa"/>
                  <w:tcBorders/>
                  <w:vAlign w:val="center"/>
                </w:tcPr>
                <w:p>
                  <w:pPr>
                    <w:pStyle w:val="TableContents"/>
                    <w:bidi w:val="0"/>
                    <w:spacing w:before="0" w:after="283"/>
                    <w:jc w:val="left"/>
                    <w:rPr/>
                  </w:pPr>
                  <w:r>
                    <w:rPr/>
                    <w:t xml:space="preserve">7006153075100000000 ♠ 1,530,751 </w:t>
                  </w:r>
                </w:p>
              </w:tc>
            </w:tr>
            <w:tr>
              <w:trPr/>
              <w:tc>
                <w:tcPr>
                  <w:tcW w:w="751" w:type="dxa"/>
                  <w:tcBorders/>
                  <w:vAlign w:val="center"/>
                </w:tcPr>
                <w:p>
                  <w:pPr>
                    <w:pStyle w:val="TableContents"/>
                    <w:bidi w:val="0"/>
                    <w:spacing w:before="0" w:after="283"/>
                    <w:jc w:val="left"/>
                    <w:rPr/>
                  </w:pPr>
                  <w:r>
                    <w:rPr/>
                    <w:t xml:space="preserve">13 </w:t>
                  </w:r>
                </w:p>
              </w:tc>
              <w:tc>
                <w:tcPr>
                  <w:tcW w:w="3481" w:type="dxa"/>
                  <w:tcBorders/>
                  <w:vAlign w:val="center"/>
                </w:tcPr>
                <w:p>
                  <w:pPr>
                    <w:pStyle w:val="TableContents"/>
                    <w:bidi w:val="0"/>
                    <w:spacing w:before="0" w:after="283"/>
                    <w:jc w:val="left"/>
                    <w:rPr/>
                  </w:pPr>
                  <w:r>
                    <w:rPr/>
                    <w:t xml:space="preserve">Australia </w:t>
                  </w:r>
                </w:p>
              </w:tc>
              <w:tc>
                <w:tcPr>
                  <w:tcW w:w="3826" w:type="dxa"/>
                  <w:tcBorders/>
                  <w:vAlign w:val="center"/>
                </w:tcPr>
                <w:p>
                  <w:pPr>
                    <w:pStyle w:val="TableContents"/>
                    <w:bidi w:val="0"/>
                    <w:spacing w:before="0" w:after="283"/>
                    <w:jc w:val="left"/>
                    <w:rPr/>
                  </w:pPr>
                  <w:r>
                    <w:rPr/>
                    <w:t xml:space="preserve">7006132342100000000 ♠ 1,323,421 </w:t>
                  </w:r>
                </w:p>
              </w:tc>
            </w:tr>
            <w:tr>
              <w:trPr/>
              <w:tc>
                <w:tcPr>
                  <w:tcW w:w="751" w:type="dxa"/>
                  <w:tcBorders/>
                  <w:vAlign w:val="center"/>
                </w:tcPr>
                <w:p>
                  <w:pPr>
                    <w:pStyle w:val="TableContents"/>
                    <w:bidi w:val="0"/>
                    <w:spacing w:before="0" w:after="283"/>
                    <w:jc w:val="left"/>
                    <w:rPr/>
                  </w:pPr>
                  <w:r>
                    <w:rPr/>
                    <w:t xml:space="preserve">14 </w:t>
                  </w:r>
                </w:p>
              </w:tc>
              <w:tc>
                <w:tcPr>
                  <w:tcW w:w="3481" w:type="dxa"/>
                  <w:tcBorders/>
                  <w:vAlign w:val="center"/>
                </w:tcPr>
                <w:p>
                  <w:pPr>
                    <w:pStyle w:val="TableContents"/>
                    <w:bidi w:val="0"/>
                    <w:spacing w:before="0" w:after="283"/>
                    <w:jc w:val="left"/>
                    <w:rPr/>
                  </w:pPr>
                  <w:r>
                    <w:rPr/>
                    <w:t xml:space="preserve">Espanja </w:t>
                  </w:r>
                </w:p>
              </w:tc>
              <w:tc>
                <w:tcPr>
                  <w:tcW w:w="3826" w:type="dxa"/>
                  <w:tcBorders/>
                  <w:vAlign w:val="center"/>
                </w:tcPr>
                <w:p>
                  <w:pPr>
                    <w:pStyle w:val="TableContents"/>
                    <w:bidi w:val="0"/>
                    <w:spacing w:before="0" w:after="283"/>
                    <w:jc w:val="left"/>
                    <w:rPr/>
                  </w:pPr>
                  <w:r>
                    <w:rPr/>
                    <w:t xml:space="preserve">7006131132000000000 ♠ 1,311,320 </w:t>
                  </w:r>
                </w:p>
              </w:tc>
            </w:tr>
            <w:tr>
              <w:trPr/>
              <w:tc>
                <w:tcPr>
                  <w:tcW w:w="751" w:type="dxa"/>
                  <w:tcBorders/>
                  <w:vAlign w:val="center"/>
                </w:tcPr>
                <w:p>
                  <w:pPr>
                    <w:pStyle w:val="TableContents"/>
                    <w:bidi w:val="0"/>
                    <w:spacing w:before="0" w:after="283"/>
                    <w:jc w:val="left"/>
                    <w:rPr/>
                  </w:pPr>
                  <w:r>
                    <w:rPr/>
                    <w:t xml:space="preserve">15 </w:t>
                  </w:r>
                </w:p>
              </w:tc>
              <w:tc>
                <w:tcPr>
                  <w:tcW w:w="3481" w:type="dxa"/>
                  <w:tcBorders/>
                  <w:vAlign w:val="center"/>
                </w:tcPr>
                <w:p>
                  <w:pPr>
                    <w:pStyle w:val="TableContents"/>
                    <w:bidi w:val="0"/>
                    <w:spacing w:before="0" w:after="283"/>
                    <w:jc w:val="left"/>
                    <w:rPr/>
                  </w:pPr>
                  <w:r>
                    <w:rPr/>
                    <w:t xml:space="preserve">Meksiko </w:t>
                  </w:r>
                </w:p>
              </w:tc>
              <w:tc>
                <w:tcPr>
                  <w:tcW w:w="3826" w:type="dxa"/>
                  <w:tcBorders/>
                  <w:vAlign w:val="center"/>
                </w:tcPr>
                <w:p>
                  <w:pPr>
                    <w:pStyle w:val="TableContents"/>
                    <w:bidi w:val="0"/>
                    <w:spacing w:before="0" w:after="283"/>
                    <w:jc w:val="left"/>
                    <w:rPr/>
                  </w:pPr>
                  <w:r>
                    <w:rPr/>
                    <w:t xml:space="preserve">7006114991900000000 ♠ 1,149,919 </w:t>
                  </w:r>
                </w:p>
              </w:tc>
            </w:tr>
            <w:tr>
              <w:trPr/>
              <w:tc>
                <w:tcPr>
                  <w:tcW w:w="751" w:type="dxa"/>
                  <w:tcBorders/>
                  <w:vAlign w:val="center"/>
                </w:tcPr>
                <w:p>
                  <w:pPr>
                    <w:pStyle w:val="TableContents"/>
                    <w:bidi w:val="0"/>
                    <w:spacing w:before="0" w:after="283"/>
                    <w:jc w:val="left"/>
                    <w:rPr/>
                  </w:pPr>
                  <w:r>
                    <w:rPr/>
                    <w:t xml:space="preserve">16 </w:t>
                  </w:r>
                </w:p>
              </w:tc>
              <w:tc>
                <w:tcPr>
                  <w:tcW w:w="3481" w:type="dxa"/>
                  <w:tcBorders/>
                  <w:vAlign w:val="center"/>
                </w:tcPr>
                <w:p>
                  <w:pPr>
                    <w:pStyle w:val="TableContents"/>
                    <w:bidi w:val="0"/>
                    <w:spacing w:before="0" w:after="283"/>
                    <w:jc w:val="left"/>
                    <w:rPr/>
                  </w:pPr>
                  <w:r>
                    <w:rPr/>
                    <w:t xml:space="preserve">Indonesia </w:t>
                  </w:r>
                </w:p>
              </w:tc>
              <w:tc>
                <w:tcPr>
                  <w:tcW w:w="3826" w:type="dxa"/>
                  <w:tcBorders/>
                  <w:vAlign w:val="center"/>
                </w:tcPr>
                <w:p>
                  <w:pPr>
                    <w:pStyle w:val="TableContents"/>
                    <w:bidi w:val="0"/>
                    <w:spacing w:before="0" w:after="283"/>
                    <w:jc w:val="left"/>
                    <w:rPr/>
                  </w:pPr>
                  <w:r>
                    <w:rPr/>
                    <w:t xml:space="preserve">7006101553900000000 ♠ 1,015,539 </w:t>
                  </w:r>
                </w:p>
              </w:tc>
            </w:tr>
            <w:tr>
              <w:trPr/>
              <w:tc>
                <w:tcPr>
                  <w:tcW w:w="751" w:type="dxa"/>
                  <w:tcBorders/>
                  <w:vAlign w:val="center"/>
                </w:tcPr>
                <w:p>
                  <w:pPr>
                    <w:pStyle w:val="TableContents"/>
                    <w:bidi w:val="0"/>
                    <w:spacing w:before="0" w:after="283"/>
                    <w:jc w:val="left"/>
                    <w:rPr/>
                  </w:pPr>
                  <w:r>
                    <w:rPr/>
                    <w:t xml:space="preserve">17 </w:t>
                  </w:r>
                </w:p>
              </w:tc>
              <w:tc>
                <w:tcPr>
                  <w:tcW w:w="3481" w:type="dxa"/>
                  <w:tcBorders/>
                  <w:vAlign w:val="center"/>
                </w:tcPr>
                <w:p>
                  <w:pPr>
                    <w:pStyle w:val="TableContents"/>
                    <w:bidi w:val="0"/>
                    <w:spacing w:before="0" w:after="283"/>
                    <w:jc w:val="left"/>
                    <w:rPr/>
                  </w:pPr>
                  <w:r>
                    <w:rPr/>
                    <w:t xml:space="preserve">Turkki </w:t>
                  </w:r>
                </w:p>
              </w:tc>
              <w:tc>
                <w:tcPr>
                  <w:tcW w:w="3826" w:type="dxa"/>
                  <w:tcBorders/>
                  <w:vAlign w:val="center"/>
                </w:tcPr>
                <w:p>
                  <w:pPr>
                    <w:pStyle w:val="TableContents"/>
                    <w:bidi w:val="0"/>
                    <w:spacing w:before="0" w:after="283"/>
                    <w:jc w:val="left"/>
                    <w:rPr/>
                  </w:pPr>
                  <w:r>
                    <w:rPr/>
                    <w:t xml:space="preserve">7005851102000000000 ♠ 851,102 </w:t>
                  </w:r>
                </w:p>
              </w:tc>
            </w:tr>
            <w:tr>
              <w:trPr/>
              <w:tc>
                <w:tcPr>
                  <w:tcW w:w="751" w:type="dxa"/>
                  <w:tcBorders/>
                  <w:vAlign w:val="center"/>
                </w:tcPr>
                <w:p>
                  <w:pPr>
                    <w:pStyle w:val="TableContents"/>
                    <w:bidi w:val="0"/>
                    <w:spacing w:before="0" w:after="283"/>
                    <w:jc w:val="left"/>
                    <w:rPr/>
                  </w:pPr>
                  <w:r>
                    <w:rPr/>
                    <w:t xml:space="preserve">18 </w:t>
                  </w:r>
                </w:p>
              </w:tc>
              <w:tc>
                <w:tcPr>
                  <w:tcW w:w="3481" w:type="dxa"/>
                  <w:tcBorders/>
                  <w:vAlign w:val="center"/>
                </w:tcPr>
                <w:p>
                  <w:pPr>
                    <w:pStyle w:val="TableContents"/>
                    <w:bidi w:val="0"/>
                    <w:spacing w:before="0" w:after="283"/>
                    <w:jc w:val="left"/>
                    <w:rPr/>
                  </w:pPr>
                  <w:r>
                    <w:rPr/>
                    <w:t xml:space="preserve">Alankomaat </w:t>
                  </w:r>
                </w:p>
              </w:tc>
              <w:tc>
                <w:tcPr>
                  <w:tcW w:w="3826" w:type="dxa"/>
                  <w:tcBorders/>
                  <w:vAlign w:val="center"/>
                </w:tcPr>
                <w:p>
                  <w:pPr>
                    <w:pStyle w:val="TableContents"/>
                    <w:bidi w:val="0"/>
                    <w:spacing w:before="0" w:after="283"/>
                    <w:jc w:val="left"/>
                    <w:rPr/>
                  </w:pPr>
                  <w:r>
                    <w:rPr/>
                    <w:t xml:space="preserve">7005826200000000000 ♠ 826,200 </w:t>
                  </w:r>
                </w:p>
              </w:tc>
            </w:tr>
            <w:tr>
              <w:trPr/>
              <w:tc>
                <w:tcPr>
                  <w:tcW w:w="751" w:type="dxa"/>
                  <w:tcBorders/>
                  <w:vAlign w:val="center"/>
                </w:tcPr>
                <w:p>
                  <w:pPr>
                    <w:pStyle w:val="TableContents"/>
                    <w:bidi w:val="0"/>
                    <w:spacing w:before="0" w:after="283"/>
                    <w:jc w:val="left"/>
                    <w:rPr/>
                  </w:pPr>
                  <w:r>
                    <w:rPr/>
                    <w:t xml:space="preserve">19 </w:t>
                  </w:r>
                </w:p>
              </w:tc>
              <w:tc>
                <w:tcPr>
                  <w:tcW w:w="3481" w:type="dxa"/>
                  <w:tcBorders/>
                  <w:vAlign w:val="center"/>
                </w:tcPr>
                <w:p>
                  <w:pPr>
                    <w:pStyle w:val="TableContents"/>
                    <w:bidi w:val="0"/>
                    <w:spacing w:before="0" w:after="283"/>
                    <w:jc w:val="left"/>
                    <w:rPr/>
                  </w:pPr>
                  <w:r>
                    <w:rPr/>
                    <w:t xml:space="preserve">Saudi-Arabia </w:t>
                  </w:r>
                </w:p>
              </w:tc>
              <w:tc>
                <w:tcPr>
                  <w:tcW w:w="3826" w:type="dxa"/>
                  <w:tcBorders/>
                  <w:vAlign w:val="center"/>
                </w:tcPr>
                <w:p>
                  <w:pPr>
                    <w:pStyle w:val="TableContents"/>
                    <w:bidi w:val="0"/>
                    <w:spacing w:before="0" w:after="283"/>
                    <w:jc w:val="left"/>
                    <w:rPr/>
                  </w:pPr>
                  <w:r>
                    <w:rPr/>
                    <w:t xml:space="preserve">7005683827000000000 ♠ 683,827 </w:t>
                  </w:r>
                </w:p>
              </w:tc>
            </w:tr>
            <w:tr>
              <w:trPr/>
              <w:tc>
                <w:tcPr>
                  <w:tcW w:w="751" w:type="dxa"/>
                  <w:tcBorders/>
                  <w:vAlign w:val="center"/>
                </w:tcPr>
                <w:p>
                  <w:pPr>
                    <w:pStyle w:val="TableContents"/>
                    <w:bidi w:val="0"/>
                    <w:spacing w:before="0" w:after="283"/>
                    <w:jc w:val="left"/>
                    <w:rPr/>
                  </w:pPr>
                  <w:r>
                    <w:rPr/>
                    <w:t xml:space="preserve">20 </w:t>
                  </w:r>
                </w:p>
              </w:tc>
              <w:tc>
                <w:tcPr>
                  <w:tcW w:w="3481" w:type="dxa"/>
                  <w:tcBorders/>
                  <w:vAlign w:val="center"/>
                </w:tcPr>
                <w:p>
                  <w:pPr>
                    <w:pStyle w:val="TableContents"/>
                    <w:bidi w:val="0"/>
                    <w:spacing w:before="0" w:after="283"/>
                    <w:jc w:val="left"/>
                    <w:rPr/>
                  </w:pPr>
                  <w:r>
                    <w:rPr/>
                    <w:t xml:space="preserve">Sveitsi </w:t>
                  </w:r>
                </w:p>
              </w:tc>
              <w:tc>
                <w:tcPr>
                  <w:tcW w:w="3826" w:type="dxa"/>
                  <w:tcBorders/>
                  <w:vAlign w:val="center"/>
                </w:tcPr>
                <w:p>
                  <w:pPr>
                    <w:pStyle w:val="TableContents"/>
                    <w:bidi w:val="0"/>
                    <w:spacing w:before="0" w:after="283"/>
                    <w:jc w:val="left"/>
                    <w:rPr/>
                  </w:pPr>
                  <w:r>
                    <w:rPr/>
                    <w:t xml:space="preserve">7005678887000000000 ♠ 678,887 </w:t>
                  </w:r>
                </w:p>
              </w:tc>
            </w:tr>
            <w:tr>
              <w:trPr/>
              <w:tc>
                <w:tcPr>
                  <w:tcW w:w="751" w:type="dxa"/>
                  <w:tcBorders/>
                  <w:vAlign w:val="center"/>
                </w:tcPr>
                <w:p>
                  <w:pPr>
                    <w:pStyle w:val="TableContents"/>
                    <w:bidi w:val="0"/>
                    <w:spacing w:before="0" w:after="283"/>
                    <w:jc w:val="left"/>
                    <w:rPr/>
                  </w:pPr>
                  <w:r>
                    <w:rPr/>
                    <w:t xml:space="preserve">21 </w:t>
                  </w:r>
                </w:p>
              </w:tc>
              <w:tc>
                <w:tcPr>
                  <w:tcW w:w="3481" w:type="dxa"/>
                  <w:tcBorders/>
                  <w:vAlign w:val="center"/>
                </w:tcPr>
                <w:p>
                  <w:pPr>
                    <w:pStyle w:val="TableContents"/>
                    <w:bidi w:val="0"/>
                    <w:spacing w:before="0" w:after="283"/>
                    <w:jc w:val="left"/>
                    <w:rPr/>
                  </w:pPr>
                  <w:r>
                    <w:rPr/>
                    <w:t xml:space="preserve">Argentiina </w:t>
                  </w:r>
                </w:p>
              </w:tc>
              <w:tc>
                <w:tcPr>
                  <w:tcW w:w="3826" w:type="dxa"/>
                  <w:tcBorders/>
                  <w:vAlign w:val="center"/>
                </w:tcPr>
                <w:p>
                  <w:pPr>
                    <w:pStyle w:val="TableContents"/>
                    <w:bidi w:val="0"/>
                    <w:spacing w:before="0" w:after="283"/>
                    <w:jc w:val="left"/>
                    <w:rPr/>
                  </w:pPr>
                  <w:r>
                    <w:rPr/>
                    <w:t xml:space="preserve">7005637590000000000 ♠ 637,590 </w:t>
                  </w:r>
                </w:p>
              </w:tc>
            </w:tr>
            <w:tr>
              <w:trPr/>
              <w:tc>
                <w:tcPr>
                  <w:tcW w:w="751" w:type="dxa"/>
                  <w:tcBorders/>
                  <w:vAlign w:val="center"/>
                </w:tcPr>
                <w:p>
                  <w:pPr>
                    <w:pStyle w:val="TableContents"/>
                    <w:bidi w:val="0"/>
                    <w:spacing w:before="0" w:after="283"/>
                    <w:jc w:val="left"/>
                    <w:rPr/>
                  </w:pPr>
                  <w:r>
                    <w:rPr/>
                    <w:t xml:space="preserve">22 </w:t>
                  </w:r>
                </w:p>
              </w:tc>
              <w:tc>
                <w:tcPr>
                  <w:tcW w:w="3481" w:type="dxa"/>
                  <w:tcBorders/>
                  <w:vAlign w:val="center"/>
                </w:tcPr>
                <w:p>
                  <w:pPr>
                    <w:pStyle w:val="TableContents"/>
                    <w:bidi w:val="0"/>
                    <w:spacing w:before="0" w:after="283"/>
                    <w:jc w:val="left"/>
                    <w:rPr/>
                  </w:pPr>
                  <w:r>
                    <w:rPr/>
                    <w:t xml:space="preserve">Ruotsi </w:t>
                  </w:r>
                </w:p>
              </w:tc>
              <w:tc>
                <w:tcPr>
                  <w:tcW w:w="3826" w:type="dxa"/>
                  <w:tcBorders/>
                  <w:vAlign w:val="center"/>
                </w:tcPr>
                <w:p>
                  <w:pPr>
                    <w:pStyle w:val="TableContents"/>
                    <w:bidi w:val="0"/>
                    <w:spacing w:before="0" w:after="283"/>
                    <w:jc w:val="left"/>
                    <w:rPr/>
                  </w:pPr>
                  <w:r>
                    <w:rPr/>
                    <w:t xml:space="preserve">7005538040000000000 ♠ 538,040 </w:t>
                  </w:r>
                </w:p>
              </w:tc>
            </w:tr>
            <w:tr>
              <w:trPr/>
              <w:tc>
                <w:tcPr>
                  <w:tcW w:w="751" w:type="dxa"/>
                  <w:tcBorders/>
                  <w:vAlign w:val="center"/>
                </w:tcPr>
                <w:p>
                  <w:pPr>
                    <w:pStyle w:val="TableContents"/>
                    <w:bidi w:val="0"/>
                    <w:spacing w:before="0" w:after="283"/>
                    <w:jc w:val="left"/>
                    <w:rPr/>
                  </w:pPr>
                  <w:r>
                    <w:rPr/>
                    <w:t xml:space="preserve">23 </w:t>
                  </w:r>
                </w:p>
              </w:tc>
              <w:tc>
                <w:tcPr>
                  <w:tcW w:w="3481" w:type="dxa"/>
                  <w:tcBorders/>
                  <w:vAlign w:val="center"/>
                </w:tcPr>
                <w:p>
                  <w:pPr>
                    <w:pStyle w:val="TableContents"/>
                    <w:bidi w:val="0"/>
                    <w:spacing w:before="0" w:after="283"/>
                    <w:jc w:val="left"/>
                    <w:rPr/>
                  </w:pPr>
                  <w:r>
                    <w:rPr/>
                    <w:t xml:space="preserve">Puola </w:t>
                  </w:r>
                </w:p>
              </w:tc>
              <w:tc>
                <w:tcPr>
                  <w:tcW w:w="3826" w:type="dxa"/>
                  <w:tcBorders/>
                  <w:vAlign w:val="center"/>
                </w:tcPr>
                <w:p>
                  <w:pPr>
                    <w:pStyle w:val="TableContents"/>
                    <w:bidi w:val="0"/>
                    <w:spacing w:before="0" w:after="283"/>
                    <w:jc w:val="left"/>
                    <w:rPr/>
                  </w:pPr>
                  <w:r>
                    <w:rPr/>
                    <w:t xml:space="preserve">7005524510000000000 ♠ 524,510 </w:t>
                  </w:r>
                </w:p>
              </w:tc>
            </w:tr>
            <w:tr>
              <w:trPr/>
              <w:tc>
                <w:tcPr>
                  <w:tcW w:w="751" w:type="dxa"/>
                  <w:tcBorders/>
                  <w:vAlign w:val="center"/>
                </w:tcPr>
                <w:p>
                  <w:pPr>
                    <w:pStyle w:val="TableContents"/>
                    <w:bidi w:val="0"/>
                    <w:spacing w:before="0" w:after="283"/>
                    <w:jc w:val="left"/>
                    <w:rPr/>
                  </w:pPr>
                  <w:r>
                    <w:rPr/>
                    <w:t xml:space="preserve">24 </w:t>
                  </w:r>
                </w:p>
              </w:tc>
              <w:tc>
                <w:tcPr>
                  <w:tcW w:w="3481" w:type="dxa"/>
                  <w:tcBorders/>
                  <w:vAlign w:val="center"/>
                </w:tcPr>
                <w:p>
                  <w:pPr>
                    <w:pStyle w:val="TableContents"/>
                    <w:bidi w:val="0"/>
                    <w:spacing w:before="0" w:after="283"/>
                    <w:jc w:val="left"/>
                    <w:rPr/>
                  </w:pPr>
                  <w:r>
                    <w:rPr/>
                    <w:t xml:space="preserve">Belgia </w:t>
                  </w:r>
                </w:p>
              </w:tc>
              <w:tc>
                <w:tcPr>
                  <w:tcW w:w="3826" w:type="dxa"/>
                  <w:tcBorders/>
                  <w:vAlign w:val="center"/>
                </w:tcPr>
                <w:p>
                  <w:pPr>
                    <w:pStyle w:val="TableContents"/>
                    <w:bidi w:val="0"/>
                    <w:spacing w:before="0" w:after="283"/>
                    <w:jc w:val="left"/>
                    <w:rPr/>
                  </w:pPr>
                  <w:r>
                    <w:rPr/>
                    <w:t xml:space="preserve">7005492681000000000 ♠ 492,681 </w:t>
                  </w:r>
                </w:p>
              </w:tc>
            </w:tr>
            <w:tr>
              <w:trPr/>
              <w:tc>
                <w:tcPr>
                  <w:tcW w:w="751" w:type="dxa"/>
                  <w:tcBorders/>
                  <w:vAlign w:val="center"/>
                </w:tcPr>
                <w:p>
                  <w:pPr>
                    <w:pStyle w:val="TableContents"/>
                    <w:bidi w:val="0"/>
                    <w:spacing w:before="0" w:after="283"/>
                    <w:jc w:val="left"/>
                    <w:rPr/>
                  </w:pPr>
                  <w:r>
                    <w:rPr/>
                    <w:t xml:space="preserve">25 </w:t>
                  </w:r>
                </w:p>
              </w:tc>
              <w:tc>
                <w:tcPr>
                  <w:tcW w:w="3481" w:type="dxa"/>
                  <w:tcBorders/>
                  <w:vAlign w:val="center"/>
                </w:tcPr>
                <w:p>
                  <w:pPr>
                    <w:pStyle w:val="TableContents"/>
                    <w:bidi w:val="0"/>
                    <w:spacing w:before="0" w:after="283"/>
                    <w:jc w:val="left"/>
                    <w:rPr/>
                  </w:pPr>
                  <w:r>
                    <w:rPr/>
                    <w:t xml:space="preserve">Thaimaa </w:t>
                  </w:r>
                </w:p>
              </w:tc>
              <w:tc>
                <w:tcPr>
                  <w:tcW w:w="3826" w:type="dxa"/>
                  <w:tcBorders/>
                  <w:vAlign w:val="center"/>
                </w:tcPr>
                <w:p>
                  <w:pPr>
                    <w:pStyle w:val="TableContents"/>
                    <w:bidi w:val="0"/>
                    <w:spacing w:before="0" w:after="283"/>
                    <w:jc w:val="left"/>
                    <w:rPr/>
                  </w:pPr>
                  <w:r>
                    <w:rPr/>
                    <w:t xml:space="preserve">7005455221000000000 ♠ 455,221 </w:t>
                  </w:r>
                </w:p>
              </w:tc>
            </w:tr>
            <w:tr>
              <w:trPr/>
              <w:tc>
                <w:tcPr>
                  <w:tcW w:w="751" w:type="dxa"/>
                  <w:tcBorders/>
                  <w:vAlign w:val="center"/>
                </w:tcPr>
                <w:p>
                  <w:pPr>
                    <w:pStyle w:val="TableContents"/>
                    <w:bidi w:val="0"/>
                    <w:spacing w:before="0" w:after="283"/>
                    <w:jc w:val="left"/>
                    <w:rPr/>
                  </w:pPr>
                  <w:r>
                    <w:rPr/>
                    <w:t xml:space="preserve">26 </w:t>
                  </w:r>
                </w:p>
              </w:tc>
              <w:tc>
                <w:tcPr>
                  <w:tcW w:w="3481" w:type="dxa"/>
                  <w:tcBorders/>
                  <w:vAlign w:val="center"/>
                </w:tcPr>
                <w:p>
                  <w:pPr>
                    <w:pStyle w:val="TableContents"/>
                    <w:bidi w:val="0"/>
                    <w:spacing w:before="0" w:after="283"/>
                    <w:jc w:val="left"/>
                    <w:rPr/>
                  </w:pPr>
                  <w:r>
                    <w:rPr/>
                    <w:t xml:space="preserve">Iran </w:t>
                  </w:r>
                </w:p>
              </w:tc>
              <w:tc>
                <w:tcPr>
                  <w:tcW w:w="3826" w:type="dxa"/>
                  <w:tcBorders/>
                  <w:vAlign w:val="center"/>
                </w:tcPr>
                <w:p>
                  <w:pPr>
                    <w:pStyle w:val="TableContents"/>
                    <w:bidi w:val="0"/>
                    <w:spacing w:before="0" w:after="283"/>
                    <w:jc w:val="left"/>
                    <w:rPr/>
                  </w:pPr>
                  <w:r>
                    <w:rPr/>
                    <w:t xml:space="preserve">7005439514000000000 ♠ 439,514 </w:t>
                  </w:r>
                </w:p>
              </w:tc>
            </w:tr>
            <w:tr>
              <w:trPr/>
              <w:tc>
                <w:tcPr>
                  <w:tcW w:w="751" w:type="dxa"/>
                  <w:tcBorders/>
                  <w:vAlign w:val="center"/>
                </w:tcPr>
                <w:p>
                  <w:pPr>
                    <w:pStyle w:val="TableContents"/>
                    <w:bidi w:val="0"/>
                    <w:spacing w:before="0" w:after="283"/>
                    <w:jc w:val="left"/>
                    <w:rPr/>
                  </w:pPr>
                  <w:r>
                    <w:rPr/>
                    <w:t xml:space="preserve">27 </w:t>
                  </w:r>
                </w:p>
              </w:tc>
              <w:tc>
                <w:tcPr>
                  <w:tcW w:w="3481" w:type="dxa"/>
                  <w:tcBorders/>
                  <w:vAlign w:val="center"/>
                </w:tcPr>
                <w:p>
                  <w:pPr>
                    <w:pStyle w:val="TableContents"/>
                    <w:bidi w:val="0"/>
                    <w:spacing w:before="0" w:after="283"/>
                    <w:jc w:val="left"/>
                    <w:rPr/>
                  </w:pPr>
                  <w:r>
                    <w:rPr/>
                    <w:t xml:space="preserve">Itävalta </w:t>
                  </w:r>
                </w:p>
              </w:tc>
              <w:tc>
                <w:tcPr>
                  <w:tcW w:w="3826" w:type="dxa"/>
                  <w:tcBorders/>
                  <w:vAlign w:val="center"/>
                </w:tcPr>
                <w:p>
                  <w:pPr>
                    <w:pStyle w:val="TableContents"/>
                    <w:bidi w:val="0"/>
                    <w:spacing w:before="0" w:after="283"/>
                    <w:jc w:val="left"/>
                    <w:rPr/>
                  </w:pPr>
                  <w:r>
                    <w:rPr/>
                    <w:t xml:space="preserve">7005416596000000000 ♠ 416,596 </w:t>
                  </w:r>
                </w:p>
              </w:tc>
            </w:tr>
            <w:tr>
              <w:trPr/>
              <w:tc>
                <w:tcPr>
                  <w:tcW w:w="751" w:type="dxa"/>
                  <w:tcBorders/>
                  <w:vAlign w:val="center"/>
                </w:tcPr>
                <w:p>
                  <w:pPr>
                    <w:pStyle w:val="TableContents"/>
                    <w:bidi w:val="0"/>
                    <w:spacing w:before="0" w:after="283"/>
                    <w:jc w:val="left"/>
                    <w:rPr/>
                  </w:pPr>
                  <w:r>
                    <w:rPr/>
                    <w:t xml:space="preserve">28 </w:t>
                  </w:r>
                </w:p>
              </w:tc>
              <w:tc>
                <w:tcPr>
                  <w:tcW w:w="3481" w:type="dxa"/>
                  <w:tcBorders/>
                  <w:vAlign w:val="center"/>
                </w:tcPr>
                <w:p>
                  <w:pPr>
                    <w:pStyle w:val="TableContents"/>
                    <w:bidi w:val="0"/>
                    <w:spacing w:before="0" w:after="283"/>
                    <w:jc w:val="left"/>
                    <w:rPr/>
                  </w:pPr>
                  <w:r>
                    <w:rPr/>
                    <w:t xml:space="preserve">Norja </w:t>
                  </w:r>
                </w:p>
              </w:tc>
              <w:tc>
                <w:tcPr>
                  <w:tcW w:w="3826" w:type="dxa"/>
                  <w:tcBorders/>
                  <w:vAlign w:val="center"/>
                </w:tcPr>
                <w:p>
                  <w:pPr>
                    <w:pStyle w:val="TableContents"/>
                    <w:bidi w:val="0"/>
                    <w:spacing w:before="0" w:after="283"/>
                    <w:jc w:val="left"/>
                    <w:rPr/>
                  </w:pPr>
                  <w:r>
                    <w:rPr/>
                    <w:t xml:space="preserve">7005398832000000000 ♠ 398,832 </w:t>
                  </w:r>
                </w:p>
              </w:tc>
            </w:tr>
            <w:tr>
              <w:trPr/>
              <w:tc>
                <w:tcPr>
                  <w:tcW w:w="751" w:type="dxa"/>
                  <w:tcBorders/>
                  <w:vAlign w:val="center"/>
                </w:tcPr>
                <w:p>
                  <w:pPr>
                    <w:pStyle w:val="TableContents"/>
                    <w:bidi w:val="0"/>
                    <w:spacing w:before="0" w:after="283"/>
                    <w:jc w:val="left"/>
                    <w:rPr/>
                  </w:pPr>
                  <w:r>
                    <w:rPr/>
                    <w:t xml:space="preserve">29 </w:t>
                  </w:r>
                </w:p>
              </w:tc>
              <w:tc>
                <w:tcPr>
                  <w:tcW w:w="3481" w:type="dxa"/>
                  <w:tcBorders/>
                  <w:vAlign w:val="center"/>
                </w:tcPr>
                <w:p>
                  <w:pPr>
                    <w:pStyle w:val="TableContents"/>
                    <w:bidi w:val="0"/>
                    <w:spacing w:before="0" w:after="283"/>
                    <w:jc w:val="left"/>
                    <w:rPr/>
                  </w:pPr>
                  <w:r>
                    <w:rPr/>
                    <w:t xml:space="preserve">Yhdistyneet arabiemiirikunnat </w:t>
                  </w:r>
                </w:p>
              </w:tc>
              <w:tc>
                <w:tcPr>
                  <w:tcW w:w="3826" w:type="dxa"/>
                  <w:tcBorders/>
                  <w:vAlign w:val="center"/>
                </w:tcPr>
                <w:p>
                  <w:pPr>
                    <w:pStyle w:val="TableContents"/>
                    <w:bidi w:val="0"/>
                    <w:spacing w:before="0" w:after="283"/>
                    <w:jc w:val="left"/>
                    <w:rPr/>
                  </w:pPr>
                  <w:r>
                    <w:rPr/>
                    <w:t xml:space="preserve">7005382575000000000 ♠ 382,575 </w:t>
                  </w:r>
                </w:p>
              </w:tc>
            </w:tr>
            <w:tr>
              <w:trPr/>
              <w:tc>
                <w:tcPr>
                  <w:tcW w:w="751" w:type="dxa"/>
                  <w:tcBorders/>
                  <w:vAlign w:val="center"/>
                </w:tcPr>
                <w:p>
                  <w:pPr>
                    <w:pStyle w:val="TableContents"/>
                    <w:bidi w:val="0"/>
                    <w:spacing w:before="0" w:after="283"/>
                    <w:jc w:val="left"/>
                    <w:rPr/>
                  </w:pPr>
                  <w:r>
                    <w:rPr/>
                    <w:t xml:space="preserve">30 </w:t>
                  </w:r>
                </w:p>
              </w:tc>
              <w:tc>
                <w:tcPr>
                  <w:tcW w:w="3481" w:type="dxa"/>
                  <w:tcBorders/>
                  <w:vAlign w:val="center"/>
                </w:tcPr>
                <w:p>
                  <w:pPr>
                    <w:pStyle w:val="TableContents"/>
                    <w:bidi w:val="0"/>
                    <w:spacing w:before="0" w:after="283"/>
                    <w:jc w:val="left"/>
                    <w:rPr/>
                  </w:pPr>
                  <w:r>
                    <w:rPr/>
                    <w:t xml:space="preserve">Nigeria </w:t>
                  </w:r>
                </w:p>
              </w:tc>
              <w:tc>
                <w:tcPr>
                  <w:tcW w:w="3826" w:type="dxa"/>
                  <w:tcBorders/>
                  <w:vAlign w:val="center"/>
                </w:tcPr>
                <w:p>
                  <w:pPr>
                    <w:pStyle w:val="TableContents"/>
                    <w:bidi w:val="0"/>
                    <w:spacing w:before="0" w:after="283"/>
                    <w:jc w:val="left"/>
                    <w:rPr/>
                  </w:pPr>
                  <w:r>
                    <w:rPr/>
                    <w:t xml:space="preserve">7005375771000000000 ♠ 375,771 </w:t>
                  </w:r>
                </w:p>
              </w:tc>
            </w:tr>
            <w:tr>
              <w:trPr/>
              <w:tc>
                <w:tcPr>
                  <w:tcW w:w="751" w:type="dxa"/>
                  <w:tcBorders/>
                  <w:vAlign w:val="center"/>
                </w:tcPr>
                <w:p>
                  <w:pPr>
                    <w:pStyle w:val="TableContents"/>
                    <w:bidi w:val="0"/>
                    <w:spacing w:before="0" w:after="283"/>
                    <w:jc w:val="left"/>
                    <w:rPr/>
                  </w:pPr>
                  <w:r>
                    <w:rPr/>
                    <w:t xml:space="preserve">31 </w:t>
                  </w:r>
                </w:p>
              </w:tc>
              <w:tc>
                <w:tcPr>
                  <w:tcW w:w="3481" w:type="dxa"/>
                  <w:tcBorders/>
                  <w:vAlign w:val="center"/>
                </w:tcPr>
                <w:p>
                  <w:pPr>
                    <w:pStyle w:val="TableContents"/>
                    <w:bidi w:val="0"/>
                    <w:spacing w:before="0" w:after="283"/>
                    <w:jc w:val="left"/>
                    <w:rPr/>
                  </w:pPr>
                  <w:r>
                    <w:rPr/>
                    <w:t xml:space="preserve">Israel </w:t>
                  </w:r>
                </w:p>
              </w:tc>
              <w:tc>
                <w:tcPr>
                  <w:tcW w:w="3826" w:type="dxa"/>
                  <w:tcBorders/>
                  <w:vAlign w:val="center"/>
                </w:tcPr>
                <w:p>
                  <w:pPr>
                    <w:pStyle w:val="TableContents"/>
                    <w:bidi w:val="0"/>
                    <w:spacing w:before="0" w:after="283"/>
                    <w:jc w:val="left"/>
                    <w:rPr/>
                  </w:pPr>
                  <w:r>
                    <w:rPr/>
                    <w:t xml:space="preserve">7005350851000000000 ♠ 350,851 </w:t>
                  </w:r>
                </w:p>
              </w:tc>
            </w:tr>
            <w:tr>
              <w:trPr/>
              <w:tc>
                <w:tcPr>
                  <w:tcW w:w="751" w:type="dxa"/>
                  <w:tcBorders/>
                  <w:vAlign w:val="center"/>
                </w:tcPr>
                <w:p>
                  <w:pPr>
                    <w:pStyle w:val="TableContents"/>
                    <w:bidi w:val="0"/>
                    <w:spacing w:before="0" w:after="283"/>
                    <w:jc w:val="left"/>
                    <w:rPr/>
                  </w:pPr>
                  <w:r>
                    <w:rPr/>
                    <w:t xml:space="preserve">32 </w:t>
                  </w:r>
                </w:p>
              </w:tc>
              <w:tc>
                <w:tcPr>
                  <w:tcW w:w="3481" w:type="dxa"/>
                  <w:tcBorders/>
                  <w:vAlign w:val="center"/>
                </w:tcPr>
                <w:p>
                  <w:pPr>
                    <w:pStyle w:val="TableContents"/>
                    <w:bidi w:val="0"/>
                    <w:spacing w:before="0" w:after="283"/>
                    <w:jc w:val="left"/>
                    <w:rPr/>
                  </w:pPr>
                  <w:r>
                    <w:rPr/>
                    <w:t xml:space="preserve">Etelä-Afrikka </w:t>
                  </w:r>
                </w:p>
              </w:tc>
              <w:tc>
                <w:tcPr>
                  <w:tcW w:w="3826" w:type="dxa"/>
                  <w:tcBorders/>
                  <w:vAlign w:val="center"/>
                </w:tcPr>
                <w:p>
                  <w:pPr>
                    <w:pStyle w:val="TableContents"/>
                    <w:bidi w:val="0"/>
                    <w:spacing w:before="0" w:after="283"/>
                    <w:jc w:val="left"/>
                    <w:rPr/>
                  </w:pPr>
                  <w:r>
                    <w:rPr/>
                    <w:t xml:space="preserve">7005349419000000000 ♠ 349,419 </w:t>
                  </w:r>
                </w:p>
              </w:tc>
            </w:tr>
            <w:tr>
              <w:trPr/>
              <w:tc>
                <w:tcPr>
                  <w:tcW w:w="751" w:type="dxa"/>
                  <w:tcBorders/>
                  <w:vAlign w:val="center"/>
                </w:tcPr>
                <w:p>
                  <w:pPr>
                    <w:pStyle w:val="TableContents"/>
                    <w:bidi w:val="0"/>
                    <w:spacing w:before="0" w:after="283"/>
                    <w:jc w:val="left"/>
                    <w:rPr/>
                  </w:pPr>
                  <w:r>
                    <w:rPr/>
                    <w:t xml:space="preserve">33 </w:t>
                  </w:r>
                </w:p>
              </w:tc>
              <w:tc>
                <w:tcPr>
                  <w:tcW w:w="3481" w:type="dxa"/>
                  <w:tcBorders/>
                  <w:vAlign w:val="center"/>
                </w:tcPr>
                <w:p>
                  <w:pPr>
                    <w:pStyle w:val="TableContents"/>
                    <w:bidi w:val="0"/>
                    <w:spacing w:before="0" w:after="283"/>
                    <w:jc w:val="left"/>
                    <w:rPr/>
                  </w:pPr>
                  <w:r>
                    <w:rPr/>
                    <w:t xml:space="preserve">Hong Kong </w:t>
                  </w:r>
                </w:p>
              </w:tc>
              <w:tc>
                <w:tcPr>
                  <w:tcW w:w="3826" w:type="dxa"/>
                  <w:tcBorders/>
                  <w:vAlign w:val="center"/>
                </w:tcPr>
                <w:p>
                  <w:pPr>
                    <w:pStyle w:val="TableContents"/>
                    <w:bidi w:val="0"/>
                    <w:spacing w:before="0" w:after="283"/>
                    <w:jc w:val="left"/>
                    <w:rPr/>
                  </w:pPr>
                  <w:r>
                    <w:rPr/>
                    <w:t xml:space="preserve">7005341449000000000 ♠ 341,449 </w:t>
                  </w:r>
                </w:p>
              </w:tc>
            </w:tr>
            <w:tr>
              <w:trPr/>
              <w:tc>
                <w:tcPr>
                  <w:tcW w:w="751" w:type="dxa"/>
                  <w:tcBorders/>
                  <w:vAlign w:val="center"/>
                </w:tcPr>
                <w:p>
                  <w:pPr>
                    <w:pStyle w:val="TableContents"/>
                    <w:bidi w:val="0"/>
                    <w:spacing w:before="0" w:after="283"/>
                    <w:jc w:val="left"/>
                    <w:rPr/>
                  </w:pPr>
                  <w:r>
                    <w:rPr/>
                    <w:t xml:space="preserve">34 </w:t>
                  </w:r>
                </w:p>
              </w:tc>
              <w:tc>
                <w:tcPr>
                  <w:tcW w:w="3481" w:type="dxa"/>
                  <w:tcBorders/>
                  <w:vAlign w:val="center"/>
                </w:tcPr>
                <w:p>
                  <w:pPr>
                    <w:pStyle w:val="TableContents"/>
                    <w:bidi w:val="0"/>
                    <w:spacing w:before="0" w:after="283"/>
                    <w:jc w:val="left"/>
                    <w:rPr/>
                  </w:pPr>
                  <w:r>
                    <w:rPr/>
                    <w:t xml:space="preserve">Irlanti </w:t>
                  </w:r>
                </w:p>
              </w:tc>
              <w:tc>
                <w:tcPr>
                  <w:tcW w:w="3826" w:type="dxa"/>
                  <w:tcBorders/>
                  <w:vAlign w:val="center"/>
                </w:tcPr>
                <w:p>
                  <w:pPr>
                    <w:pStyle w:val="TableContents"/>
                    <w:bidi w:val="0"/>
                    <w:spacing w:before="0" w:after="283"/>
                    <w:jc w:val="left"/>
                    <w:rPr/>
                  </w:pPr>
                  <w:r>
                    <w:rPr/>
                    <w:t xml:space="preserve">7005333731000000000 ♠ 333,731 </w:t>
                  </w:r>
                </w:p>
              </w:tc>
            </w:tr>
            <w:tr>
              <w:trPr/>
              <w:tc>
                <w:tcPr>
                  <w:tcW w:w="751" w:type="dxa"/>
                  <w:tcBorders/>
                  <w:vAlign w:val="center"/>
                </w:tcPr>
                <w:p>
                  <w:pPr>
                    <w:pStyle w:val="TableContents"/>
                    <w:bidi w:val="0"/>
                    <w:spacing w:before="0" w:after="283"/>
                    <w:jc w:val="left"/>
                    <w:rPr/>
                  </w:pPr>
                  <w:r>
                    <w:rPr/>
                    <w:t xml:space="preserve">35 </w:t>
                  </w:r>
                </w:p>
              </w:tc>
              <w:tc>
                <w:tcPr>
                  <w:tcW w:w="3481" w:type="dxa"/>
                  <w:tcBorders/>
                  <w:vAlign w:val="center"/>
                </w:tcPr>
                <w:p>
                  <w:pPr>
                    <w:pStyle w:val="TableContents"/>
                    <w:bidi w:val="0"/>
                    <w:spacing w:before="0" w:after="283"/>
                    <w:jc w:val="left"/>
                    <w:rPr/>
                  </w:pPr>
                  <w:r>
                    <w:rPr/>
                    <w:t xml:space="preserve">Tanska </w:t>
                  </w:r>
                </w:p>
              </w:tc>
              <w:tc>
                <w:tcPr>
                  <w:tcW w:w="3826" w:type="dxa"/>
                  <w:tcBorders/>
                  <w:vAlign w:val="center"/>
                </w:tcPr>
                <w:p>
                  <w:pPr>
                    <w:pStyle w:val="TableContents"/>
                    <w:bidi w:val="0"/>
                    <w:spacing w:before="0" w:after="283"/>
                    <w:jc w:val="left"/>
                    <w:rPr/>
                  </w:pPr>
                  <w:r>
                    <w:rPr/>
                    <w:t xml:space="preserve">7005324872000000000 ♠ 324,872 </w:t>
                  </w:r>
                </w:p>
              </w:tc>
            </w:tr>
            <w:tr>
              <w:trPr/>
              <w:tc>
                <w:tcPr>
                  <w:tcW w:w="751" w:type="dxa"/>
                  <w:tcBorders/>
                  <w:vAlign w:val="center"/>
                </w:tcPr>
                <w:p>
                  <w:pPr>
                    <w:pStyle w:val="TableContents"/>
                    <w:bidi w:val="0"/>
                    <w:spacing w:before="0" w:after="283"/>
                    <w:jc w:val="left"/>
                    <w:rPr/>
                  </w:pPr>
                  <w:r>
                    <w:rPr/>
                    <w:t xml:space="preserve">36 </w:t>
                  </w:r>
                </w:p>
              </w:tc>
              <w:tc>
                <w:tcPr>
                  <w:tcW w:w="3481" w:type="dxa"/>
                  <w:tcBorders/>
                  <w:vAlign w:val="center"/>
                </w:tcPr>
                <w:p>
                  <w:pPr>
                    <w:pStyle w:val="TableContents"/>
                    <w:bidi w:val="0"/>
                    <w:spacing w:before="0" w:after="283"/>
                    <w:jc w:val="left"/>
                    <w:rPr/>
                  </w:pPr>
                  <w:r>
                    <w:rPr/>
                    <w:t xml:space="preserve">Singapore </w:t>
                  </w:r>
                </w:p>
              </w:tc>
              <w:tc>
                <w:tcPr>
                  <w:tcW w:w="3826" w:type="dxa"/>
                  <w:tcBorders/>
                  <w:vAlign w:val="center"/>
                </w:tcPr>
                <w:p>
                  <w:pPr>
                    <w:pStyle w:val="TableContents"/>
                    <w:bidi w:val="0"/>
                    <w:spacing w:before="0" w:after="283"/>
                    <w:jc w:val="left"/>
                    <w:rPr/>
                  </w:pPr>
                  <w:r>
                    <w:rPr/>
                    <w:t xml:space="preserve">7005323907000000000 ♠ 323,907 </w:t>
                  </w:r>
                </w:p>
              </w:tc>
            </w:tr>
            <w:tr>
              <w:trPr/>
              <w:tc>
                <w:tcPr>
                  <w:tcW w:w="751" w:type="dxa"/>
                  <w:tcBorders/>
                  <w:vAlign w:val="center"/>
                </w:tcPr>
                <w:p>
                  <w:pPr>
                    <w:pStyle w:val="TableContents"/>
                    <w:bidi w:val="0"/>
                    <w:spacing w:before="0" w:after="283"/>
                    <w:jc w:val="left"/>
                    <w:rPr/>
                  </w:pPr>
                  <w:r>
                    <w:rPr/>
                    <w:t xml:space="preserve">37 </w:t>
                  </w:r>
                </w:p>
              </w:tc>
              <w:tc>
                <w:tcPr>
                  <w:tcW w:w="3481" w:type="dxa"/>
                  <w:tcBorders/>
                  <w:vAlign w:val="center"/>
                </w:tcPr>
                <w:p>
                  <w:pPr>
                    <w:pStyle w:val="TableContents"/>
                    <w:bidi w:val="0"/>
                    <w:spacing w:before="0" w:after="283"/>
                    <w:jc w:val="left"/>
                    <w:rPr/>
                  </w:pPr>
                  <w:r>
                    <w:rPr/>
                    <w:t xml:space="preserve">Malesia </w:t>
                  </w:r>
                </w:p>
              </w:tc>
              <w:tc>
                <w:tcPr>
                  <w:tcW w:w="3826" w:type="dxa"/>
                  <w:tcBorders/>
                  <w:vAlign w:val="center"/>
                </w:tcPr>
                <w:p>
                  <w:pPr>
                    <w:pStyle w:val="TableContents"/>
                    <w:bidi w:val="0"/>
                    <w:spacing w:before="0" w:after="283"/>
                    <w:jc w:val="left"/>
                    <w:rPr/>
                  </w:pPr>
                  <w:r>
                    <w:rPr/>
                    <w:t xml:space="preserve">7005314500000000000 ♠ 314,500 </w:t>
                  </w:r>
                </w:p>
              </w:tc>
            </w:tr>
            <w:tr>
              <w:trPr/>
              <w:tc>
                <w:tcPr>
                  <w:tcW w:w="751" w:type="dxa"/>
                  <w:tcBorders/>
                  <w:vAlign w:val="center"/>
                </w:tcPr>
                <w:p>
                  <w:pPr>
                    <w:pStyle w:val="TableContents"/>
                    <w:bidi w:val="0"/>
                    <w:spacing w:before="0" w:after="283"/>
                    <w:jc w:val="left"/>
                    <w:rPr/>
                  </w:pPr>
                  <w:r>
                    <w:rPr/>
                    <w:t xml:space="preserve">38 </w:t>
                  </w:r>
                </w:p>
              </w:tc>
              <w:tc>
                <w:tcPr>
                  <w:tcW w:w="3481" w:type="dxa"/>
                  <w:tcBorders/>
                  <w:vAlign w:val="center"/>
                </w:tcPr>
                <w:p>
                  <w:pPr>
                    <w:pStyle w:val="TableContents"/>
                    <w:bidi w:val="0"/>
                    <w:spacing w:before="0" w:after="283"/>
                    <w:jc w:val="left"/>
                    <w:rPr/>
                  </w:pPr>
                  <w:r>
                    <w:rPr/>
                    <w:t xml:space="preserve">Filippiinit </w:t>
                  </w:r>
                </w:p>
              </w:tc>
              <w:tc>
                <w:tcPr>
                  <w:tcW w:w="3826" w:type="dxa"/>
                  <w:tcBorders/>
                  <w:vAlign w:val="center"/>
                </w:tcPr>
                <w:p>
                  <w:pPr>
                    <w:pStyle w:val="TableContents"/>
                    <w:bidi w:val="0"/>
                    <w:spacing w:before="0" w:after="283"/>
                    <w:jc w:val="left"/>
                    <w:rPr/>
                  </w:pPr>
                  <w:r>
                    <w:rPr/>
                    <w:t xml:space="preserve">7005313595000000000 ♠ 313,595 </w:t>
                  </w:r>
                </w:p>
              </w:tc>
            </w:tr>
            <w:tr>
              <w:trPr/>
              <w:tc>
                <w:tcPr>
                  <w:tcW w:w="751" w:type="dxa"/>
                  <w:tcBorders/>
                  <w:vAlign w:val="center"/>
                </w:tcPr>
                <w:p>
                  <w:pPr>
                    <w:pStyle w:val="TableContents"/>
                    <w:bidi w:val="0"/>
                    <w:spacing w:before="0" w:after="283"/>
                    <w:jc w:val="left"/>
                    <w:rPr/>
                  </w:pPr>
                  <w:r>
                    <w:rPr/>
                    <w:t xml:space="preserve">39 </w:t>
                  </w:r>
                </w:p>
              </w:tc>
              <w:tc>
                <w:tcPr>
                  <w:tcW w:w="3481" w:type="dxa"/>
                  <w:tcBorders/>
                  <w:vAlign w:val="center"/>
                </w:tcPr>
                <w:p>
                  <w:pPr>
                    <w:pStyle w:val="TableContents"/>
                    <w:bidi w:val="0"/>
                    <w:spacing w:before="0" w:after="283"/>
                    <w:jc w:val="left"/>
                    <w:rPr/>
                  </w:pPr>
                  <w:r>
                    <w:rPr/>
                    <w:t xml:space="preserve">Kolumbia </w:t>
                  </w:r>
                </w:p>
              </w:tc>
              <w:tc>
                <w:tcPr>
                  <w:tcW w:w="3826" w:type="dxa"/>
                  <w:tcBorders/>
                  <w:vAlign w:val="center"/>
                </w:tcPr>
                <w:p>
                  <w:pPr>
                    <w:pStyle w:val="TableContents"/>
                    <w:bidi w:val="0"/>
                    <w:spacing w:before="0" w:after="283"/>
                    <w:jc w:val="left"/>
                    <w:rPr/>
                  </w:pPr>
                  <w:r>
                    <w:rPr/>
                    <w:t xml:space="preserve">7005309191000000000 ♠ 309,191 </w:t>
                  </w:r>
                </w:p>
              </w:tc>
            </w:tr>
            <w:tr>
              <w:trPr/>
              <w:tc>
                <w:tcPr>
                  <w:tcW w:w="751" w:type="dxa"/>
                  <w:tcBorders/>
                  <w:vAlign w:val="center"/>
                </w:tcPr>
                <w:p>
                  <w:pPr>
                    <w:pStyle w:val="TableContents"/>
                    <w:bidi w:val="0"/>
                    <w:spacing w:before="0" w:after="283"/>
                    <w:jc w:val="left"/>
                    <w:rPr/>
                  </w:pPr>
                  <w:r>
                    <w:rPr/>
                    <w:t xml:space="preserve">40 </w:t>
                  </w:r>
                </w:p>
              </w:tc>
              <w:tc>
                <w:tcPr>
                  <w:tcW w:w="3481" w:type="dxa"/>
                  <w:tcBorders/>
                  <w:vAlign w:val="center"/>
                </w:tcPr>
                <w:p>
                  <w:pPr>
                    <w:pStyle w:val="TableContents"/>
                    <w:bidi w:val="0"/>
                    <w:spacing w:before="0" w:after="283"/>
                    <w:jc w:val="left"/>
                    <w:rPr/>
                  </w:pPr>
                  <w:r>
                    <w:rPr/>
                    <w:t xml:space="preserve">Pakistan </w:t>
                  </w:r>
                </w:p>
              </w:tc>
              <w:tc>
                <w:tcPr>
                  <w:tcW w:w="3826" w:type="dxa"/>
                  <w:tcBorders/>
                  <w:vAlign w:val="center"/>
                </w:tcPr>
                <w:p>
                  <w:pPr>
                    <w:pStyle w:val="TableContents"/>
                    <w:bidi w:val="0"/>
                    <w:spacing w:before="0" w:after="283"/>
                    <w:jc w:val="left"/>
                    <w:rPr/>
                  </w:pPr>
                  <w:r>
                    <w:rPr/>
                    <w:t xml:space="preserve">7005304952000000000 ♠ 304,952 </w:t>
                  </w:r>
                </w:p>
              </w:tc>
            </w:tr>
            <w:tr>
              <w:trPr/>
              <w:tc>
                <w:tcPr>
                  <w:tcW w:w="751" w:type="dxa"/>
                  <w:tcBorders/>
                  <w:vAlign w:val="center"/>
                </w:tcPr>
                <w:p>
                  <w:pPr>
                    <w:pStyle w:val="TableContents"/>
                    <w:bidi w:val="0"/>
                    <w:spacing w:before="0" w:after="283"/>
                    <w:jc w:val="left"/>
                    <w:rPr/>
                  </w:pPr>
                  <w:r>
                    <w:rPr/>
                    <w:t xml:space="preserve">41 </w:t>
                  </w:r>
                </w:p>
              </w:tc>
              <w:tc>
                <w:tcPr>
                  <w:tcW w:w="3481" w:type="dxa"/>
                  <w:tcBorders/>
                  <w:vAlign w:val="center"/>
                </w:tcPr>
                <w:p>
                  <w:pPr>
                    <w:pStyle w:val="TableContents"/>
                    <w:bidi w:val="0"/>
                    <w:spacing w:before="0" w:after="283"/>
                    <w:jc w:val="left"/>
                    <w:rPr/>
                  </w:pPr>
                  <w:r>
                    <w:rPr/>
                    <w:t xml:space="preserve">Chile </w:t>
                  </w:r>
                </w:p>
              </w:tc>
              <w:tc>
                <w:tcPr>
                  <w:tcW w:w="3826" w:type="dxa"/>
                  <w:tcBorders/>
                  <w:vAlign w:val="center"/>
                </w:tcPr>
                <w:p>
                  <w:pPr>
                    <w:pStyle w:val="TableContents"/>
                    <w:bidi w:val="0"/>
                    <w:spacing w:before="0" w:after="283"/>
                    <w:jc w:val="left"/>
                    <w:rPr/>
                  </w:pPr>
                  <w:r>
                    <w:rPr/>
                    <w:t xml:space="preserve">7005277076000000000 ♠ 277,076 </w:t>
                  </w:r>
                </w:p>
              </w:tc>
            </w:tr>
            <w:tr>
              <w:trPr/>
              <w:tc>
                <w:tcPr>
                  <w:tcW w:w="751" w:type="dxa"/>
                  <w:tcBorders/>
                  <w:vAlign w:val="center"/>
                </w:tcPr>
                <w:p>
                  <w:pPr>
                    <w:pStyle w:val="TableContents"/>
                    <w:bidi w:val="0"/>
                    <w:spacing w:before="0" w:after="283"/>
                    <w:jc w:val="left"/>
                    <w:rPr/>
                  </w:pPr>
                  <w:r>
                    <w:rPr/>
                    <w:t xml:space="preserve">42 </w:t>
                  </w:r>
                </w:p>
              </w:tc>
              <w:tc>
                <w:tcPr>
                  <w:tcW w:w="3481" w:type="dxa"/>
                  <w:tcBorders/>
                  <w:vAlign w:val="center"/>
                </w:tcPr>
                <w:p>
                  <w:pPr>
                    <w:pStyle w:val="TableContents"/>
                    <w:bidi w:val="0"/>
                    <w:spacing w:before="0" w:after="283"/>
                    <w:jc w:val="left"/>
                    <w:rPr/>
                  </w:pPr>
                  <w:r>
                    <w:rPr/>
                    <w:t xml:space="preserve">Suomi </w:t>
                  </w:r>
                </w:p>
              </w:tc>
              <w:tc>
                <w:tcPr>
                  <w:tcW w:w="3826" w:type="dxa"/>
                  <w:tcBorders/>
                  <w:vAlign w:val="center"/>
                </w:tcPr>
                <w:p>
                  <w:pPr>
                    <w:pStyle w:val="TableContents"/>
                    <w:bidi w:val="0"/>
                    <w:spacing w:before="0" w:after="283"/>
                    <w:jc w:val="left"/>
                    <w:rPr/>
                  </w:pPr>
                  <w:r>
                    <w:rPr/>
                    <w:t xml:space="preserve">7005251885000000000 ♠ 251,885 </w:t>
                  </w:r>
                </w:p>
              </w:tc>
            </w:tr>
            <w:tr>
              <w:trPr/>
              <w:tc>
                <w:tcPr>
                  <w:tcW w:w="751" w:type="dxa"/>
                  <w:tcBorders/>
                  <w:vAlign w:val="center"/>
                </w:tcPr>
                <w:p>
                  <w:pPr>
                    <w:pStyle w:val="TableContents"/>
                    <w:bidi w:val="0"/>
                    <w:spacing w:before="0" w:after="283"/>
                    <w:jc w:val="left"/>
                    <w:rPr/>
                  </w:pPr>
                  <w:r>
                    <w:rPr/>
                    <w:t xml:space="preserve">43 </w:t>
                  </w:r>
                </w:p>
              </w:tc>
              <w:tc>
                <w:tcPr>
                  <w:tcW w:w="3481" w:type="dxa"/>
                  <w:tcBorders/>
                  <w:vAlign w:val="center"/>
                </w:tcPr>
                <w:p>
                  <w:pPr>
                    <w:pStyle w:val="TableContents"/>
                    <w:bidi w:val="0"/>
                    <w:spacing w:before="0" w:after="283"/>
                    <w:jc w:val="left"/>
                    <w:rPr/>
                  </w:pPr>
                  <w:r>
                    <w:rPr/>
                    <w:t xml:space="preserve">Bangladesh </w:t>
                  </w:r>
                </w:p>
              </w:tc>
              <w:tc>
                <w:tcPr>
                  <w:tcW w:w="3826" w:type="dxa"/>
                  <w:tcBorders/>
                  <w:vAlign w:val="center"/>
                </w:tcPr>
                <w:p>
                  <w:pPr>
                    <w:pStyle w:val="TableContents"/>
                    <w:bidi w:val="0"/>
                    <w:spacing w:before="0" w:after="283"/>
                    <w:jc w:val="left"/>
                    <w:rPr/>
                  </w:pPr>
                  <w:r>
                    <w:rPr/>
                    <w:t xml:space="preserve">7005249724000000000 ♠ 249,724 </w:t>
                  </w:r>
                </w:p>
              </w:tc>
            </w:tr>
            <w:tr>
              <w:trPr/>
              <w:tc>
                <w:tcPr>
                  <w:tcW w:w="751" w:type="dxa"/>
                  <w:tcBorders/>
                  <w:vAlign w:val="center"/>
                </w:tcPr>
                <w:p>
                  <w:pPr>
                    <w:pStyle w:val="TableContents"/>
                    <w:bidi w:val="0"/>
                    <w:spacing w:before="0" w:after="283"/>
                    <w:jc w:val="left"/>
                    <w:rPr/>
                  </w:pPr>
                  <w:r>
                    <w:rPr/>
                    <w:t xml:space="preserve">44 </w:t>
                  </w:r>
                </w:p>
              </w:tc>
              <w:tc>
                <w:tcPr>
                  <w:tcW w:w="3481" w:type="dxa"/>
                  <w:tcBorders/>
                  <w:vAlign w:val="center"/>
                </w:tcPr>
                <w:p>
                  <w:pPr>
                    <w:pStyle w:val="TableContents"/>
                    <w:bidi w:val="0"/>
                    <w:spacing w:before="0" w:after="283"/>
                    <w:jc w:val="left"/>
                    <w:rPr/>
                  </w:pPr>
                  <w:r>
                    <w:rPr/>
                    <w:t xml:space="preserve">Egypti </w:t>
                  </w:r>
                </w:p>
              </w:tc>
              <w:tc>
                <w:tcPr>
                  <w:tcW w:w="3826" w:type="dxa"/>
                  <w:tcBorders/>
                  <w:vAlign w:val="center"/>
                </w:tcPr>
                <w:p>
                  <w:pPr>
                    <w:pStyle w:val="TableContents"/>
                    <w:bidi w:val="0"/>
                    <w:spacing w:before="0" w:after="283"/>
                    <w:jc w:val="left"/>
                    <w:rPr/>
                  </w:pPr>
                  <w:r>
                    <w:rPr/>
                    <w:t xml:space="preserve">7005235369000000000 ♠ 235,369 </w:t>
                  </w:r>
                </w:p>
              </w:tc>
            </w:tr>
            <w:tr>
              <w:trPr/>
              <w:tc>
                <w:tcPr>
                  <w:tcW w:w="751" w:type="dxa"/>
                  <w:tcBorders/>
                  <w:vAlign w:val="center"/>
                </w:tcPr>
                <w:p>
                  <w:pPr>
                    <w:pStyle w:val="TableContents"/>
                    <w:bidi w:val="0"/>
                    <w:spacing w:before="0" w:after="283"/>
                    <w:jc w:val="left"/>
                    <w:rPr/>
                  </w:pPr>
                  <w:r>
                    <w:rPr/>
                    <w:t xml:space="preserve">45 </w:t>
                  </w:r>
                </w:p>
              </w:tc>
              <w:tc>
                <w:tcPr>
                  <w:tcW w:w="3481" w:type="dxa"/>
                  <w:tcBorders/>
                  <w:vAlign w:val="center"/>
                </w:tcPr>
                <w:p>
                  <w:pPr>
                    <w:pStyle w:val="TableContents"/>
                    <w:bidi w:val="0"/>
                    <w:spacing w:before="0" w:after="283"/>
                    <w:jc w:val="left"/>
                    <w:rPr/>
                  </w:pPr>
                  <w:r>
                    <w:rPr/>
                    <w:t xml:space="preserve">Vietnam </w:t>
                  </w:r>
                </w:p>
              </w:tc>
              <w:tc>
                <w:tcPr>
                  <w:tcW w:w="3826" w:type="dxa"/>
                  <w:tcBorders/>
                  <w:vAlign w:val="center"/>
                </w:tcPr>
                <w:p>
                  <w:pPr>
                    <w:pStyle w:val="TableContents"/>
                    <w:bidi w:val="0"/>
                    <w:spacing w:before="0" w:after="283"/>
                    <w:jc w:val="left"/>
                    <w:rPr/>
                  </w:pPr>
                  <w:r>
                    <w:rPr/>
                    <w:t xml:space="preserve">7005223864000000000 ♠ 223,864 </w:t>
                  </w:r>
                </w:p>
              </w:tc>
            </w:tr>
            <w:tr>
              <w:trPr/>
              <w:tc>
                <w:tcPr>
                  <w:tcW w:w="751" w:type="dxa"/>
                  <w:tcBorders/>
                  <w:vAlign w:val="center"/>
                </w:tcPr>
                <w:p>
                  <w:pPr>
                    <w:pStyle w:val="TableContents"/>
                    <w:bidi w:val="0"/>
                    <w:spacing w:before="0" w:after="283"/>
                    <w:jc w:val="left"/>
                    <w:rPr/>
                  </w:pPr>
                  <w:r>
                    <w:rPr/>
                    <w:t xml:space="preserve">46 </w:t>
                  </w:r>
                </w:p>
              </w:tc>
              <w:tc>
                <w:tcPr>
                  <w:tcW w:w="3481" w:type="dxa"/>
                  <w:tcBorders/>
                  <w:vAlign w:val="center"/>
                </w:tcPr>
                <w:p>
                  <w:pPr>
                    <w:pStyle w:val="TableContents"/>
                    <w:bidi w:val="0"/>
                    <w:spacing w:before="0" w:after="283"/>
                    <w:jc w:val="left"/>
                    <w:rPr/>
                  </w:pPr>
                  <w:r>
                    <w:rPr/>
                    <w:t xml:space="preserve">Portugali </w:t>
                  </w:r>
                </w:p>
              </w:tc>
              <w:tc>
                <w:tcPr>
                  <w:tcW w:w="3826" w:type="dxa"/>
                  <w:tcBorders/>
                  <w:vAlign w:val="center"/>
                </w:tcPr>
                <w:p>
                  <w:pPr>
                    <w:pStyle w:val="TableContents"/>
                    <w:bidi w:val="0"/>
                    <w:spacing w:before="0" w:after="283"/>
                    <w:jc w:val="left"/>
                    <w:rPr/>
                  </w:pPr>
                  <w:r>
                    <w:rPr/>
                    <w:t xml:space="preserve">7005217571000000000 ♠ 217,571 </w:t>
                  </w:r>
                </w:p>
              </w:tc>
            </w:tr>
            <w:tr>
              <w:trPr/>
              <w:tc>
                <w:tcPr>
                  <w:tcW w:w="751" w:type="dxa"/>
                  <w:tcBorders/>
                  <w:vAlign w:val="center"/>
                </w:tcPr>
                <w:p>
                  <w:pPr>
                    <w:pStyle w:val="TableContents"/>
                    <w:bidi w:val="0"/>
                    <w:spacing w:before="0" w:after="283"/>
                    <w:jc w:val="left"/>
                    <w:rPr/>
                  </w:pPr>
                  <w:r>
                    <w:rPr/>
                    <w:t xml:space="preserve">47 </w:t>
                  </w:r>
                </w:p>
              </w:tc>
              <w:tc>
                <w:tcPr>
                  <w:tcW w:w="3481" w:type="dxa"/>
                  <w:tcBorders/>
                  <w:vAlign w:val="center"/>
                </w:tcPr>
                <w:p>
                  <w:pPr>
                    <w:pStyle w:val="TableContents"/>
                    <w:bidi w:val="0"/>
                    <w:spacing w:before="0" w:after="283"/>
                    <w:jc w:val="left"/>
                    <w:rPr/>
                  </w:pPr>
                  <w:r>
                    <w:rPr/>
                    <w:t xml:space="preserve">Tšekin tasavalta </w:t>
                  </w:r>
                </w:p>
              </w:tc>
              <w:tc>
                <w:tcPr>
                  <w:tcW w:w="3826" w:type="dxa"/>
                  <w:tcBorders/>
                  <w:vAlign w:val="center"/>
                </w:tcPr>
                <w:p>
                  <w:pPr>
                    <w:pStyle w:val="TableContents"/>
                    <w:bidi w:val="0"/>
                    <w:spacing w:before="0" w:after="283"/>
                    <w:jc w:val="left"/>
                    <w:rPr/>
                  </w:pPr>
                  <w:r>
                    <w:rPr/>
                    <w:t xml:space="preserve">7005215726000000000 ♠ 215,726 </w:t>
                  </w:r>
                </w:p>
              </w:tc>
            </w:tr>
            <w:tr>
              <w:trPr/>
              <w:tc>
                <w:tcPr>
                  <w:tcW w:w="751" w:type="dxa"/>
                  <w:tcBorders/>
                  <w:vAlign w:val="center"/>
                </w:tcPr>
                <w:p>
                  <w:pPr>
                    <w:pStyle w:val="TableContents"/>
                    <w:bidi w:val="0"/>
                    <w:spacing w:before="0" w:after="283"/>
                    <w:jc w:val="left"/>
                    <w:rPr/>
                  </w:pPr>
                  <w:r>
                    <w:rPr/>
                    <w:t xml:space="preserve">48 </w:t>
                  </w:r>
                </w:p>
              </w:tc>
              <w:tc>
                <w:tcPr>
                  <w:tcW w:w="3481" w:type="dxa"/>
                  <w:tcBorders/>
                  <w:vAlign w:val="center"/>
                </w:tcPr>
                <w:p>
                  <w:pPr>
                    <w:pStyle w:val="TableContents"/>
                    <w:bidi w:val="0"/>
                    <w:spacing w:before="0" w:after="283"/>
                    <w:jc w:val="left"/>
                    <w:rPr/>
                  </w:pPr>
                  <w:r>
                    <w:rPr/>
                    <w:t xml:space="preserve">Romania </w:t>
                  </w:r>
                </w:p>
              </w:tc>
              <w:tc>
                <w:tcPr>
                  <w:tcW w:w="3826" w:type="dxa"/>
                  <w:tcBorders/>
                  <w:vAlign w:val="center"/>
                </w:tcPr>
                <w:p>
                  <w:pPr>
                    <w:pStyle w:val="TableContents"/>
                    <w:bidi w:val="0"/>
                    <w:spacing w:before="0" w:after="283"/>
                    <w:jc w:val="left"/>
                    <w:rPr/>
                  </w:pPr>
                  <w:r>
                    <w:rPr/>
                    <w:t xml:space="preserve">7005211803000000000 ♠ 211,803 </w:t>
                  </w:r>
                </w:p>
              </w:tc>
            </w:tr>
            <w:tr>
              <w:trPr/>
              <w:tc>
                <w:tcPr>
                  <w:tcW w:w="751" w:type="dxa"/>
                  <w:tcBorders/>
                  <w:vAlign w:val="center"/>
                </w:tcPr>
                <w:p>
                  <w:pPr>
                    <w:pStyle w:val="TableContents"/>
                    <w:bidi w:val="0"/>
                    <w:spacing w:before="0" w:after="283"/>
                    <w:jc w:val="left"/>
                    <w:rPr/>
                  </w:pPr>
                  <w:r>
                    <w:rPr/>
                    <w:t xml:space="preserve">49 </w:t>
                  </w:r>
                </w:p>
              </w:tc>
              <w:tc>
                <w:tcPr>
                  <w:tcW w:w="3481" w:type="dxa"/>
                  <w:tcBorders/>
                  <w:vAlign w:val="center"/>
                </w:tcPr>
                <w:p>
                  <w:pPr>
                    <w:pStyle w:val="TableContents"/>
                    <w:bidi w:val="0"/>
                    <w:spacing w:before="0" w:after="283"/>
                    <w:jc w:val="left"/>
                    <w:rPr/>
                  </w:pPr>
                  <w:r>
                    <w:rPr/>
                    <w:t xml:space="preserve">Peru </w:t>
                  </w:r>
                </w:p>
              </w:tc>
              <w:tc>
                <w:tcPr>
                  <w:tcW w:w="3826" w:type="dxa"/>
                  <w:tcBorders/>
                  <w:vAlign w:val="center"/>
                </w:tcPr>
                <w:p>
                  <w:pPr>
                    <w:pStyle w:val="TableContents"/>
                    <w:bidi w:val="0"/>
                    <w:spacing w:before="0" w:after="283"/>
                    <w:jc w:val="left"/>
                    <w:rPr/>
                  </w:pPr>
                  <w:r>
                    <w:rPr/>
                    <w:t xml:space="preserve">7005211389000000000 ♠ 211,389 </w:t>
                  </w:r>
                </w:p>
              </w:tc>
            </w:tr>
            <w:tr>
              <w:trPr/>
              <w:tc>
                <w:tcPr>
                  <w:tcW w:w="751" w:type="dxa"/>
                  <w:tcBorders/>
                  <w:vAlign w:val="center"/>
                </w:tcPr>
                <w:p>
                  <w:pPr>
                    <w:pStyle w:val="TableContents"/>
                    <w:bidi w:val="0"/>
                    <w:spacing w:before="0" w:after="283"/>
                    <w:jc w:val="left"/>
                    <w:rPr/>
                  </w:pPr>
                  <w:r>
                    <w:rPr/>
                    <w:t xml:space="preserve">50 </w:t>
                  </w:r>
                </w:p>
              </w:tc>
              <w:tc>
                <w:tcPr>
                  <w:tcW w:w="3481" w:type="dxa"/>
                  <w:tcBorders/>
                  <w:vAlign w:val="center"/>
                </w:tcPr>
                <w:p>
                  <w:pPr>
                    <w:pStyle w:val="TableContents"/>
                    <w:bidi w:val="0"/>
                    <w:spacing w:before="0" w:after="283"/>
                    <w:jc w:val="left"/>
                    <w:rPr/>
                  </w:pPr>
                  <w:r>
                    <w:rPr/>
                    <w:t xml:space="preserve">Uusi-Seelanti </w:t>
                  </w:r>
                </w:p>
              </w:tc>
              <w:tc>
                <w:tcPr>
                  <w:tcW w:w="3826" w:type="dxa"/>
                  <w:tcBorders/>
                  <w:vAlign w:val="center"/>
                </w:tcPr>
                <w:p>
                  <w:pPr>
                    <w:pStyle w:val="TableContents"/>
                    <w:bidi w:val="0"/>
                    <w:spacing w:before="0" w:after="283"/>
                    <w:jc w:val="left"/>
                    <w:rPr/>
                  </w:pPr>
                  <w:r>
                    <w:rPr/>
                    <w:t xml:space="preserve">7005205853000000000 ♠ 205,853 </w:t>
                  </w:r>
                </w:p>
              </w:tc>
            </w:tr>
            <w:tr>
              <w:trPr/>
              <w:tc>
                <w:tcPr>
                  <w:tcW w:w="751" w:type="dxa"/>
                  <w:tcBorders/>
                  <w:vAlign w:val="center"/>
                </w:tcPr>
                <w:p>
                  <w:pPr>
                    <w:pStyle w:val="TableContents"/>
                    <w:bidi w:val="0"/>
                    <w:spacing w:before="0" w:after="283"/>
                    <w:jc w:val="left"/>
                    <w:rPr/>
                  </w:pPr>
                  <w:r>
                    <w:rPr/>
                    <w:t xml:space="preserve">51 </w:t>
                  </w:r>
                </w:p>
              </w:tc>
              <w:tc>
                <w:tcPr>
                  <w:tcW w:w="3481" w:type="dxa"/>
                  <w:tcBorders/>
                  <w:vAlign w:val="center"/>
                </w:tcPr>
                <w:p>
                  <w:pPr>
                    <w:pStyle w:val="TableContents"/>
                    <w:bidi w:val="0"/>
                    <w:spacing w:before="0" w:after="283"/>
                    <w:jc w:val="left"/>
                    <w:rPr/>
                  </w:pPr>
                  <w:r>
                    <w:rPr/>
                    <w:t xml:space="preserve">Kreikka </w:t>
                  </w:r>
                </w:p>
              </w:tc>
              <w:tc>
                <w:tcPr>
                  <w:tcW w:w="3826" w:type="dxa"/>
                  <w:tcBorders/>
                  <w:vAlign w:val="center"/>
                </w:tcPr>
                <w:p>
                  <w:pPr>
                    <w:pStyle w:val="TableContents"/>
                    <w:bidi w:val="0"/>
                    <w:spacing w:before="0" w:after="283"/>
                    <w:jc w:val="left"/>
                    <w:rPr/>
                  </w:pPr>
                  <w:r>
                    <w:rPr/>
                    <w:t xml:space="preserve">7005200288000000000 ♠ 200,288 </w:t>
                  </w:r>
                </w:p>
              </w:tc>
            </w:tr>
            <w:tr>
              <w:trPr/>
              <w:tc>
                <w:tcPr>
                  <w:tcW w:w="751" w:type="dxa"/>
                  <w:tcBorders/>
                  <w:vAlign w:val="center"/>
                </w:tcPr>
                <w:p>
                  <w:pPr>
                    <w:pStyle w:val="TableContents"/>
                    <w:bidi w:val="0"/>
                    <w:spacing w:before="0" w:after="283"/>
                    <w:jc w:val="left"/>
                    <w:rPr/>
                  </w:pPr>
                  <w:r>
                    <w:rPr/>
                    <w:t xml:space="preserve">52 </w:t>
                  </w:r>
                </w:p>
              </w:tc>
              <w:tc>
                <w:tcPr>
                  <w:tcW w:w="3481" w:type="dxa"/>
                  <w:tcBorders/>
                  <w:vAlign w:val="center"/>
                </w:tcPr>
                <w:p>
                  <w:pPr>
                    <w:pStyle w:val="TableContents"/>
                    <w:bidi w:val="0"/>
                    <w:spacing w:before="0" w:after="283"/>
                    <w:jc w:val="left"/>
                    <w:rPr/>
                  </w:pPr>
                  <w:r>
                    <w:rPr/>
                    <w:t xml:space="preserve">Irak </w:t>
                  </w:r>
                </w:p>
              </w:tc>
              <w:tc>
                <w:tcPr>
                  <w:tcW w:w="3826" w:type="dxa"/>
                  <w:tcBorders/>
                  <w:vAlign w:val="center"/>
                </w:tcPr>
                <w:p>
                  <w:pPr>
                    <w:pStyle w:val="TableContents"/>
                    <w:bidi w:val="0"/>
                    <w:spacing w:before="0" w:after="283"/>
                    <w:jc w:val="left"/>
                    <w:rPr/>
                  </w:pPr>
                  <w:r>
                    <w:rPr/>
                    <w:t xml:space="preserve">7005197716000000000 ♠ 197,716 </w:t>
                  </w:r>
                </w:p>
              </w:tc>
            </w:tr>
            <w:tr>
              <w:trPr/>
              <w:tc>
                <w:tcPr>
                  <w:tcW w:w="751" w:type="dxa"/>
                  <w:tcBorders/>
                  <w:vAlign w:val="center"/>
                </w:tcPr>
                <w:p>
                  <w:pPr>
                    <w:pStyle w:val="TableContents"/>
                    <w:bidi w:val="0"/>
                    <w:spacing w:before="0" w:after="283"/>
                    <w:jc w:val="left"/>
                    <w:rPr/>
                  </w:pPr>
                  <w:r>
                    <w:rPr/>
                    <w:t xml:space="preserve">53 </w:t>
                  </w:r>
                </w:p>
              </w:tc>
              <w:tc>
                <w:tcPr>
                  <w:tcW w:w="3481" w:type="dxa"/>
                  <w:tcBorders/>
                  <w:vAlign w:val="center"/>
                </w:tcPr>
                <w:p>
                  <w:pPr>
                    <w:pStyle w:val="TableContents"/>
                    <w:bidi w:val="0"/>
                    <w:spacing w:before="0" w:after="283"/>
                    <w:jc w:val="left"/>
                    <w:rPr/>
                  </w:pPr>
                  <w:r>
                    <w:rPr/>
                    <w:t xml:space="preserve">Algeria </w:t>
                  </w:r>
                </w:p>
              </w:tc>
              <w:tc>
                <w:tcPr>
                  <w:tcW w:w="3826" w:type="dxa"/>
                  <w:tcBorders/>
                  <w:vAlign w:val="center"/>
                </w:tcPr>
                <w:p>
                  <w:pPr>
                    <w:pStyle w:val="TableContents"/>
                    <w:bidi w:val="0"/>
                    <w:spacing w:before="0" w:after="283"/>
                    <w:jc w:val="left"/>
                    <w:rPr/>
                  </w:pPr>
                  <w:r>
                    <w:rPr/>
                    <w:t xml:space="preserve">7005170371000000000 ♠ 170,371 </w:t>
                  </w:r>
                </w:p>
              </w:tc>
            </w:tr>
            <w:tr>
              <w:trPr/>
              <w:tc>
                <w:tcPr>
                  <w:tcW w:w="751" w:type="dxa"/>
                  <w:tcBorders/>
                  <w:vAlign w:val="center"/>
                </w:tcPr>
                <w:p>
                  <w:pPr>
                    <w:pStyle w:val="TableContents"/>
                    <w:bidi w:val="0"/>
                    <w:spacing w:before="0" w:after="283"/>
                    <w:jc w:val="left"/>
                    <w:rPr/>
                  </w:pPr>
                  <w:r>
                    <w:rPr/>
                    <w:t xml:space="preserve">54 </w:t>
                  </w:r>
                </w:p>
              </w:tc>
              <w:tc>
                <w:tcPr>
                  <w:tcW w:w="3481" w:type="dxa"/>
                  <w:tcBorders/>
                  <w:vAlign w:val="center"/>
                </w:tcPr>
                <w:p>
                  <w:pPr>
                    <w:pStyle w:val="TableContents"/>
                    <w:bidi w:val="0"/>
                    <w:spacing w:before="0" w:after="283"/>
                    <w:jc w:val="left"/>
                    <w:rPr/>
                  </w:pPr>
                  <w:r>
                    <w:rPr/>
                    <w:t xml:space="preserve">Qatar </w:t>
                  </w:r>
                </w:p>
              </w:tc>
              <w:tc>
                <w:tcPr>
                  <w:tcW w:w="3826" w:type="dxa"/>
                  <w:tcBorders/>
                  <w:vAlign w:val="center"/>
                </w:tcPr>
                <w:p>
                  <w:pPr>
                    <w:pStyle w:val="TableContents"/>
                    <w:bidi w:val="0"/>
                    <w:spacing w:before="0" w:after="283"/>
                    <w:jc w:val="left"/>
                    <w:rPr/>
                  </w:pPr>
                  <w:r>
                    <w:rPr/>
                    <w:t xml:space="preserve">7005167605000000000 ♠ 167,605 </w:t>
                  </w:r>
                </w:p>
              </w:tc>
            </w:tr>
            <w:tr>
              <w:trPr/>
              <w:tc>
                <w:tcPr>
                  <w:tcW w:w="751" w:type="dxa"/>
                  <w:tcBorders/>
                  <w:vAlign w:val="center"/>
                </w:tcPr>
                <w:p>
                  <w:pPr>
                    <w:pStyle w:val="TableContents"/>
                    <w:bidi w:val="0"/>
                    <w:spacing w:before="0" w:after="283"/>
                    <w:jc w:val="left"/>
                    <w:rPr/>
                  </w:pPr>
                  <w:r>
                    <w:rPr/>
                    <w:t xml:space="preserve">55 </w:t>
                  </w:r>
                </w:p>
              </w:tc>
              <w:tc>
                <w:tcPr>
                  <w:tcW w:w="3481" w:type="dxa"/>
                  <w:tcBorders/>
                  <w:vAlign w:val="center"/>
                </w:tcPr>
                <w:p>
                  <w:pPr>
                    <w:pStyle w:val="TableContents"/>
                    <w:bidi w:val="0"/>
                    <w:spacing w:before="0" w:after="283"/>
                    <w:jc w:val="left"/>
                    <w:rPr/>
                  </w:pPr>
                  <w:r>
                    <w:rPr/>
                    <w:t xml:space="preserve">Kazakstan </w:t>
                  </w:r>
                </w:p>
              </w:tc>
              <w:tc>
                <w:tcPr>
                  <w:tcW w:w="3826" w:type="dxa"/>
                  <w:tcBorders/>
                  <w:vAlign w:val="center"/>
                </w:tcPr>
                <w:p>
                  <w:pPr>
                    <w:pStyle w:val="TableContents"/>
                    <w:bidi w:val="0"/>
                    <w:spacing w:before="0" w:after="283"/>
                    <w:jc w:val="left"/>
                    <w:rPr/>
                  </w:pPr>
                  <w:r>
                    <w:rPr/>
                    <w:t xml:space="preserve">7005159407000000000 ♠ 159,407 </w:t>
                  </w:r>
                </w:p>
              </w:tc>
            </w:tr>
            <w:tr>
              <w:trPr/>
              <w:tc>
                <w:tcPr>
                  <w:tcW w:w="751" w:type="dxa"/>
                  <w:tcBorders/>
                  <w:vAlign w:val="center"/>
                </w:tcPr>
                <w:p>
                  <w:pPr>
                    <w:pStyle w:val="TableContents"/>
                    <w:bidi w:val="0"/>
                    <w:spacing w:before="0" w:after="283"/>
                    <w:jc w:val="left"/>
                    <w:rPr/>
                  </w:pPr>
                  <w:r>
                    <w:rPr/>
                    <w:t xml:space="preserve">56 </w:t>
                  </w:r>
                </w:p>
              </w:tc>
              <w:tc>
                <w:tcPr>
                  <w:tcW w:w="3481" w:type="dxa"/>
                  <w:tcBorders/>
                  <w:vAlign w:val="center"/>
                </w:tcPr>
                <w:p>
                  <w:pPr>
                    <w:pStyle w:val="TableContents"/>
                    <w:bidi w:val="0"/>
                    <w:spacing w:before="0" w:after="283"/>
                    <w:jc w:val="left"/>
                    <w:rPr/>
                  </w:pPr>
                  <w:r>
                    <w:rPr/>
                    <w:t xml:space="preserve">Unkari </w:t>
                  </w:r>
                </w:p>
              </w:tc>
              <w:tc>
                <w:tcPr>
                  <w:tcW w:w="3826" w:type="dxa"/>
                  <w:tcBorders/>
                  <w:vAlign w:val="center"/>
                </w:tcPr>
                <w:p>
                  <w:pPr>
                    <w:pStyle w:val="TableContents"/>
                    <w:bidi w:val="0"/>
                    <w:spacing w:before="0" w:after="283"/>
                    <w:jc w:val="left"/>
                    <w:rPr/>
                  </w:pPr>
                  <w:r>
                    <w:rPr/>
                    <w:t xml:space="preserve">7005139135000000000 ♠ 139,135 </w:t>
                  </w:r>
                </w:p>
              </w:tc>
            </w:tr>
            <w:tr>
              <w:trPr/>
              <w:tc>
                <w:tcPr>
                  <w:tcW w:w="751" w:type="dxa"/>
                  <w:tcBorders/>
                  <w:vAlign w:val="center"/>
                </w:tcPr>
                <w:p>
                  <w:pPr>
                    <w:pStyle w:val="TableContents"/>
                    <w:bidi w:val="0"/>
                    <w:spacing w:before="0" w:after="283"/>
                    <w:jc w:val="left"/>
                    <w:rPr/>
                  </w:pPr>
                  <w:r>
                    <w:rPr/>
                    <w:t xml:space="preserve">57 </w:t>
                  </w:r>
                </w:p>
              </w:tc>
              <w:tc>
                <w:tcPr>
                  <w:tcW w:w="3481" w:type="dxa"/>
                  <w:tcBorders/>
                  <w:vAlign w:val="center"/>
                </w:tcPr>
                <w:p>
                  <w:pPr>
                    <w:pStyle w:val="TableContents"/>
                    <w:bidi w:val="0"/>
                    <w:spacing w:before="0" w:after="283"/>
                    <w:jc w:val="left"/>
                    <w:rPr/>
                  </w:pPr>
                  <w:r>
                    <w:rPr/>
                    <w:t xml:space="preserve">Angola </w:t>
                  </w:r>
                </w:p>
              </w:tc>
              <w:tc>
                <w:tcPr>
                  <w:tcW w:w="3826" w:type="dxa"/>
                  <w:tcBorders/>
                  <w:vAlign w:val="center"/>
                </w:tcPr>
                <w:p>
                  <w:pPr>
                    <w:pStyle w:val="TableContents"/>
                    <w:bidi w:val="0"/>
                    <w:spacing w:before="0" w:after="283"/>
                    <w:jc w:val="left"/>
                    <w:rPr/>
                  </w:pPr>
                  <w:r>
                    <w:rPr/>
                    <w:t xml:space="preserve">7005124209000000000 ♠ 124,209 </w:t>
                  </w:r>
                </w:p>
              </w:tc>
            </w:tr>
            <w:tr>
              <w:trPr/>
              <w:tc>
                <w:tcPr>
                  <w:tcW w:w="751" w:type="dxa"/>
                  <w:tcBorders/>
                  <w:vAlign w:val="center"/>
                </w:tcPr>
                <w:p>
                  <w:pPr>
                    <w:pStyle w:val="TableContents"/>
                    <w:bidi w:val="0"/>
                    <w:spacing w:before="0" w:after="283"/>
                    <w:jc w:val="left"/>
                    <w:rPr/>
                  </w:pPr>
                  <w:r>
                    <w:rPr/>
                    <w:t xml:space="preserve">58 </w:t>
                  </w:r>
                </w:p>
              </w:tc>
              <w:tc>
                <w:tcPr>
                  <w:tcW w:w="3481" w:type="dxa"/>
                  <w:tcBorders/>
                  <w:vAlign w:val="center"/>
                </w:tcPr>
                <w:p>
                  <w:pPr>
                    <w:pStyle w:val="TableContents"/>
                    <w:bidi w:val="0"/>
                    <w:spacing w:before="0" w:after="283"/>
                    <w:jc w:val="left"/>
                    <w:rPr/>
                  </w:pPr>
                  <w:r>
                    <w:rPr/>
                    <w:t xml:space="preserve">Kuwait </w:t>
                  </w:r>
                </w:p>
              </w:tc>
              <w:tc>
                <w:tcPr>
                  <w:tcW w:w="3826" w:type="dxa"/>
                  <w:tcBorders/>
                  <w:vAlign w:val="center"/>
                </w:tcPr>
                <w:p>
                  <w:pPr>
                    <w:pStyle w:val="TableContents"/>
                    <w:bidi w:val="0"/>
                    <w:spacing w:before="0" w:after="283"/>
                    <w:jc w:val="left"/>
                    <w:rPr/>
                  </w:pPr>
                  <w:r>
                    <w:rPr/>
                    <w:t xml:space="preserve">7005120126000000000 ♠ 120,126 </w:t>
                  </w:r>
                </w:p>
              </w:tc>
            </w:tr>
            <w:tr>
              <w:trPr/>
              <w:tc>
                <w:tcPr>
                  <w:tcW w:w="751" w:type="dxa"/>
                  <w:tcBorders/>
                  <w:vAlign w:val="center"/>
                </w:tcPr>
                <w:p>
                  <w:pPr>
                    <w:pStyle w:val="TableContents"/>
                    <w:bidi w:val="0"/>
                    <w:spacing w:before="0" w:after="283"/>
                    <w:jc w:val="left"/>
                    <w:rPr/>
                  </w:pPr>
                  <w:r>
                    <w:rPr/>
                    <w:t xml:space="preserve">59 </w:t>
                  </w:r>
                </w:p>
              </w:tc>
              <w:tc>
                <w:tcPr>
                  <w:tcW w:w="3481" w:type="dxa"/>
                  <w:tcBorders/>
                  <w:vAlign w:val="center"/>
                </w:tcPr>
                <w:p>
                  <w:pPr>
                    <w:pStyle w:val="TableContents"/>
                    <w:bidi w:val="0"/>
                    <w:spacing w:before="0" w:after="283"/>
                    <w:jc w:val="left"/>
                    <w:rPr/>
                  </w:pPr>
                  <w:r>
                    <w:rPr/>
                    <w:t xml:space="preserve">Sudan </w:t>
                  </w:r>
                </w:p>
              </w:tc>
              <w:tc>
                <w:tcPr>
                  <w:tcW w:w="3826" w:type="dxa"/>
                  <w:tcBorders/>
                  <w:vAlign w:val="center"/>
                </w:tcPr>
                <w:p>
                  <w:pPr>
                    <w:pStyle w:val="TableContents"/>
                    <w:bidi w:val="0"/>
                    <w:spacing w:before="0" w:after="283"/>
                    <w:jc w:val="left"/>
                    <w:rPr/>
                  </w:pPr>
                  <w:r>
                    <w:rPr/>
                    <w:t xml:space="preserve">7005117488000000000 ♠ 117,488 </w:t>
                  </w:r>
                </w:p>
              </w:tc>
            </w:tr>
            <w:tr>
              <w:trPr/>
              <w:tc>
                <w:tcPr>
                  <w:tcW w:w="751" w:type="dxa"/>
                  <w:tcBorders/>
                  <w:vAlign w:val="center"/>
                </w:tcPr>
                <w:p>
                  <w:pPr>
                    <w:pStyle w:val="TableContents"/>
                    <w:bidi w:val="0"/>
                    <w:spacing w:before="0" w:after="283"/>
                    <w:jc w:val="left"/>
                    <w:rPr/>
                  </w:pPr>
                  <w:r>
                    <w:rPr/>
                    <w:t xml:space="preserve">60 </w:t>
                  </w:r>
                </w:p>
              </w:tc>
              <w:tc>
                <w:tcPr>
                  <w:tcW w:w="3481" w:type="dxa"/>
                  <w:tcBorders/>
                  <w:vAlign w:val="center"/>
                </w:tcPr>
                <w:p>
                  <w:pPr>
                    <w:pStyle w:val="TableContents"/>
                    <w:bidi w:val="0"/>
                    <w:spacing w:before="0" w:after="283"/>
                    <w:jc w:val="left"/>
                    <w:rPr/>
                  </w:pPr>
                  <w:r>
                    <w:rPr/>
                    <w:t xml:space="preserve">Ukraina </w:t>
                  </w:r>
                </w:p>
              </w:tc>
              <w:tc>
                <w:tcPr>
                  <w:tcW w:w="3826" w:type="dxa"/>
                  <w:tcBorders/>
                  <w:vAlign w:val="center"/>
                </w:tcPr>
                <w:p>
                  <w:pPr>
                    <w:pStyle w:val="TableContents"/>
                    <w:bidi w:val="0"/>
                    <w:spacing w:before="0" w:after="283"/>
                    <w:jc w:val="left"/>
                    <w:rPr/>
                  </w:pPr>
                  <w:r>
                    <w:rPr/>
                    <w:t xml:space="preserve">7005112154000000000 ♠ 112,154 </w:t>
                  </w:r>
                </w:p>
              </w:tc>
            </w:tr>
            <w:tr>
              <w:trPr/>
              <w:tc>
                <w:tcPr>
                  <w:tcW w:w="751" w:type="dxa"/>
                  <w:tcBorders/>
                  <w:vAlign w:val="center"/>
                </w:tcPr>
                <w:p>
                  <w:pPr>
                    <w:pStyle w:val="TableContents"/>
                    <w:bidi w:val="0"/>
                    <w:spacing w:before="0" w:after="283"/>
                    <w:jc w:val="left"/>
                    <w:rPr/>
                  </w:pPr>
                  <w:r>
                    <w:rPr/>
                    <w:t xml:space="preserve">61 </w:t>
                  </w:r>
                </w:p>
              </w:tc>
              <w:tc>
                <w:tcPr>
                  <w:tcW w:w="3481" w:type="dxa"/>
                  <w:tcBorders/>
                  <w:vAlign w:val="center"/>
                </w:tcPr>
                <w:p>
                  <w:pPr>
                    <w:pStyle w:val="TableContents"/>
                    <w:bidi w:val="0"/>
                    <w:spacing w:before="0" w:after="283"/>
                    <w:jc w:val="left"/>
                    <w:rPr/>
                  </w:pPr>
                  <w:r>
                    <w:rPr/>
                    <w:t xml:space="preserve">Marokko </w:t>
                  </w:r>
                </w:p>
              </w:tc>
              <w:tc>
                <w:tcPr>
                  <w:tcW w:w="3826" w:type="dxa"/>
                  <w:tcBorders/>
                  <w:vAlign w:val="center"/>
                </w:tcPr>
                <w:p>
                  <w:pPr>
                    <w:pStyle w:val="TableContents"/>
                    <w:bidi w:val="0"/>
                    <w:spacing w:before="0" w:after="283"/>
                    <w:jc w:val="left"/>
                    <w:rPr/>
                  </w:pPr>
                  <w:r>
                    <w:rPr/>
                    <w:t xml:space="preserve">7005109139000000000 ♠ 109,139 </w:t>
                  </w:r>
                </w:p>
              </w:tc>
            </w:tr>
            <w:tr>
              <w:trPr/>
              <w:tc>
                <w:tcPr>
                  <w:tcW w:w="751" w:type="dxa"/>
                  <w:tcBorders/>
                  <w:vAlign w:val="center"/>
                </w:tcPr>
                <w:p>
                  <w:pPr>
                    <w:pStyle w:val="TableContents"/>
                    <w:bidi w:val="0"/>
                    <w:spacing w:before="0" w:after="283"/>
                    <w:jc w:val="left"/>
                    <w:rPr/>
                  </w:pPr>
                  <w:r>
                    <w:rPr/>
                    <w:t xml:space="preserve">62 </w:t>
                  </w:r>
                </w:p>
              </w:tc>
              <w:tc>
                <w:tcPr>
                  <w:tcW w:w="3481" w:type="dxa"/>
                  <w:tcBorders/>
                  <w:vAlign w:val="center"/>
                </w:tcPr>
                <w:p>
                  <w:pPr>
                    <w:pStyle w:val="TableContents"/>
                    <w:bidi w:val="0"/>
                    <w:spacing w:before="0" w:after="283"/>
                    <w:jc w:val="left"/>
                    <w:rPr/>
                  </w:pPr>
                  <w:r>
                    <w:rPr/>
                    <w:t xml:space="preserve">Ecuador </w:t>
                  </w:r>
                </w:p>
              </w:tc>
              <w:tc>
                <w:tcPr>
                  <w:tcW w:w="3826" w:type="dxa"/>
                  <w:tcBorders/>
                  <w:vAlign w:val="center"/>
                </w:tcPr>
                <w:p>
                  <w:pPr>
                    <w:pStyle w:val="TableContents"/>
                    <w:bidi w:val="0"/>
                    <w:spacing w:before="0" w:after="283"/>
                    <w:jc w:val="left"/>
                    <w:rPr/>
                  </w:pPr>
                  <w:r>
                    <w:rPr/>
                    <w:t xml:space="preserve">7005103057000000000 ♠ 103,057 </w:t>
                  </w:r>
                </w:p>
              </w:tc>
            </w:tr>
            <w:tr>
              <w:trPr/>
              <w:tc>
                <w:tcPr>
                  <w:tcW w:w="751" w:type="dxa"/>
                  <w:tcBorders/>
                  <w:vAlign w:val="center"/>
                </w:tcPr>
                <w:p>
                  <w:pPr>
                    <w:pStyle w:val="TableContents"/>
                    <w:bidi w:val="0"/>
                    <w:spacing w:before="0" w:after="283"/>
                    <w:jc w:val="left"/>
                    <w:rPr/>
                  </w:pPr>
                  <w:r>
                    <w:rPr/>
                    <w:t xml:space="preserve">63 </w:t>
                  </w:r>
                </w:p>
              </w:tc>
              <w:tc>
                <w:tcPr>
                  <w:tcW w:w="3481" w:type="dxa"/>
                  <w:tcBorders/>
                  <w:vAlign w:val="center"/>
                </w:tcPr>
                <w:p>
                  <w:pPr>
                    <w:pStyle w:val="TableContents"/>
                    <w:bidi w:val="0"/>
                    <w:spacing w:before="0" w:after="283"/>
                    <w:jc w:val="left"/>
                    <w:rPr/>
                  </w:pPr>
                  <w:r>
                    <w:rPr/>
                    <w:t xml:space="preserve">Slovakian tasavalta </w:t>
                  </w:r>
                </w:p>
              </w:tc>
              <w:tc>
                <w:tcPr>
                  <w:tcW w:w="3826" w:type="dxa"/>
                  <w:tcBorders/>
                  <w:vAlign w:val="center"/>
                </w:tcPr>
                <w:p>
                  <w:pPr>
                    <w:pStyle w:val="TableContents"/>
                    <w:bidi w:val="0"/>
                    <w:spacing w:before="0" w:after="283"/>
                    <w:jc w:val="left"/>
                    <w:rPr/>
                  </w:pPr>
                  <w:r>
                    <w:rPr/>
                    <w:t xml:space="preserve">7004957690000000000 ♠ 95,769 </w:t>
                  </w:r>
                </w:p>
              </w:tc>
            </w:tr>
            <w:tr>
              <w:trPr/>
              <w:tc>
                <w:tcPr>
                  <w:tcW w:w="751" w:type="dxa"/>
                  <w:tcBorders/>
                  <w:vAlign w:val="center"/>
                </w:tcPr>
                <w:p>
                  <w:pPr>
                    <w:pStyle w:val="TableContents"/>
                    <w:bidi w:val="0"/>
                    <w:spacing w:before="0" w:after="283"/>
                    <w:jc w:val="left"/>
                    <w:rPr/>
                  </w:pPr>
                  <w:r>
                    <w:rPr/>
                    <w:t xml:space="preserve">64 </w:t>
                  </w:r>
                </w:p>
              </w:tc>
              <w:tc>
                <w:tcPr>
                  <w:tcW w:w="3481" w:type="dxa"/>
                  <w:tcBorders/>
                  <w:vAlign w:val="center"/>
                </w:tcPr>
                <w:p>
                  <w:pPr>
                    <w:pStyle w:val="TableContents"/>
                    <w:bidi w:val="0"/>
                    <w:spacing w:before="0" w:after="283"/>
                    <w:jc w:val="left"/>
                    <w:rPr/>
                  </w:pPr>
                  <w:r>
                    <w:rPr/>
                    <w:t xml:space="preserve">Sri Lanka </w:t>
                  </w:r>
                </w:p>
              </w:tc>
              <w:tc>
                <w:tcPr>
                  <w:tcW w:w="3826" w:type="dxa"/>
                  <w:tcBorders/>
                  <w:vAlign w:val="center"/>
                </w:tcPr>
                <w:p>
                  <w:pPr>
                    <w:pStyle w:val="TableContents"/>
                    <w:bidi w:val="0"/>
                    <w:spacing w:before="0" w:after="283"/>
                    <w:jc w:val="left"/>
                    <w:rPr/>
                  </w:pPr>
                  <w:r>
                    <w:rPr/>
                    <w:t xml:space="preserve">7004871750000000000 ♠ 87,175 </w:t>
                  </w:r>
                </w:p>
              </w:tc>
            </w:tr>
            <w:tr>
              <w:trPr/>
              <w:tc>
                <w:tcPr>
                  <w:tcW w:w="751" w:type="dxa"/>
                  <w:tcBorders/>
                  <w:vAlign w:val="center"/>
                </w:tcPr>
                <w:p>
                  <w:pPr>
                    <w:pStyle w:val="TableContents"/>
                    <w:bidi w:val="0"/>
                    <w:spacing w:before="0" w:after="283"/>
                    <w:jc w:val="left"/>
                    <w:rPr/>
                  </w:pPr>
                  <w:r>
                    <w:rPr/>
                    <w:t xml:space="preserve">65 </w:t>
                  </w:r>
                </w:p>
              </w:tc>
              <w:tc>
                <w:tcPr>
                  <w:tcW w:w="3481" w:type="dxa"/>
                  <w:tcBorders/>
                  <w:vAlign w:val="center"/>
                </w:tcPr>
                <w:p>
                  <w:pPr>
                    <w:pStyle w:val="TableContents"/>
                    <w:bidi w:val="0"/>
                    <w:spacing w:before="0" w:after="283"/>
                    <w:jc w:val="left"/>
                    <w:rPr/>
                  </w:pPr>
                  <w:r>
                    <w:rPr/>
                    <w:t xml:space="preserve">Etiopia </w:t>
                  </w:r>
                </w:p>
              </w:tc>
              <w:tc>
                <w:tcPr>
                  <w:tcW w:w="3826" w:type="dxa"/>
                  <w:tcBorders/>
                  <w:vAlign w:val="center"/>
                </w:tcPr>
                <w:p>
                  <w:pPr>
                    <w:pStyle w:val="TableContents"/>
                    <w:bidi w:val="0"/>
                    <w:spacing w:before="0" w:after="283"/>
                    <w:jc w:val="left"/>
                    <w:rPr/>
                  </w:pPr>
                  <w:r>
                    <w:rPr/>
                    <w:t xml:space="preserve">7004805610000000000 ♠ 80,561 </w:t>
                  </w:r>
                </w:p>
              </w:tc>
            </w:tr>
            <w:tr>
              <w:trPr/>
              <w:tc>
                <w:tcPr>
                  <w:tcW w:w="751" w:type="dxa"/>
                  <w:tcBorders/>
                  <w:vAlign w:val="center"/>
                </w:tcPr>
                <w:p>
                  <w:pPr>
                    <w:pStyle w:val="TableContents"/>
                    <w:bidi w:val="0"/>
                    <w:spacing w:before="0" w:after="283"/>
                    <w:jc w:val="left"/>
                    <w:rPr/>
                  </w:pPr>
                  <w:r>
                    <w:rPr/>
                    <w:t xml:space="preserve">66 </w:t>
                  </w:r>
                </w:p>
              </w:tc>
              <w:tc>
                <w:tcPr>
                  <w:tcW w:w="3481" w:type="dxa"/>
                  <w:tcBorders/>
                  <w:vAlign w:val="center"/>
                </w:tcPr>
                <w:p>
                  <w:pPr>
                    <w:pStyle w:val="TableContents"/>
                    <w:bidi w:val="0"/>
                    <w:spacing w:before="0" w:after="283"/>
                    <w:jc w:val="left"/>
                    <w:rPr/>
                  </w:pPr>
                  <w:r>
                    <w:rPr/>
                    <w:t xml:space="preserve">Dominikaaninen tasavalta </w:t>
                  </w:r>
                </w:p>
              </w:tc>
              <w:tc>
                <w:tcPr>
                  <w:tcW w:w="3826" w:type="dxa"/>
                  <w:tcBorders/>
                  <w:vAlign w:val="center"/>
                </w:tcPr>
                <w:p>
                  <w:pPr>
                    <w:pStyle w:val="TableContents"/>
                    <w:bidi w:val="0"/>
                    <w:spacing w:before="0" w:after="283"/>
                    <w:jc w:val="left"/>
                    <w:rPr/>
                  </w:pPr>
                  <w:r>
                    <w:rPr/>
                    <w:t xml:space="preserve">7004759320000000000 ♠ 75,932 </w:t>
                  </w:r>
                </w:p>
              </w:tc>
            </w:tr>
            <w:tr>
              <w:trPr/>
              <w:tc>
                <w:tcPr>
                  <w:tcW w:w="751" w:type="dxa"/>
                  <w:tcBorders/>
                  <w:vAlign w:val="center"/>
                </w:tcPr>
                <w:p>
                  <w:pPr>
                    <w:pStyle w:val="TableContents"/>
                    <w:bidi w:val="0"/>
                    <w:spacing w:before="0" w:after="283"/>
                    <w:jc w:val="left"/>
                    <w:rPr/>
                  </w:pPr>
                  <w:r>
                    <w:rPr/>
                    <w:t xml:space="preserve">67 </w:t>
                  </w:r>
                </w:p>
              </w:tc>
              <w:tc>
                <w:tcPr>
                  <w:tcW w:w="3481" w:type="dxa"/>
                  <w:tcBorders/>
                  <w:vAlign w:val="center"/>
                </w:tcPr>
                <w:p>
                  <w:pPr>
                    <w:pStyle w:val="TableContents"/>
                    <w:bidi w:val="0"/>
                    <w:spacing w:before="0" w:after="283"/>
                    <w:jc w:val="left"/>
                    <w:rPr/>
                  </w:pPr>
                  <w:r>
                    <w:rPr/>
                    <w:t xml:space="preserve">Guatemala </w:t>
                  </w:r>
                </w:p>
              </w:tc>
              <w:tc>
                <w:tcPr>
                  <w:tcW w:w="3826" w:type="dxa"/>
                  <w:tcBorders/>
                  <w:vAlign w:val="center"/>
                </w:tcPr>
                <w:p>
                  <w:pPr>
                    <w:pStyle w:val="TableContents"/>
                    <w:bidi w:val="0"/>
                    <w:spacing w:before="0" w:after="283"/>
                    <w:jc w:val="left"/>
                    <w:rPr/>
                  </w:pPr>
                  <w:r>
                    <w:rPr/>
                    <w:t xml:space="preserve">7004756200000000000 ♠ 75,620 </w:t>
                  </w:r>
                </w:p>
              </w:tc>
            </w:tr>
            <w:tr>
              <w:trPr/>
              <w:tc>
                <w:tcPr>
                  <w:tcW w:w="751" w:type="dxa"/>
                  <w:tcBorders/>
                  <w:vAlign w:val="center"/>
                </w:tcPr>
                <w:p>
                  <w:pPr>
                    <w:pStyle w:val="TableContents"/>
                    <w:bidi w:val="0"/>
                    <w:spacing w:before="0" w:after="283"/>
                    <w:jc w:val="left"/>
                    <w:rPr/>
                  </w:pPr>
                  <w:r>
                    <w:rPr/>
                    <w:t xml:space="preserve">68 </w:t>
                  </w:r>
                </w:p>
              </w:tc>
              <w:tc>
                <w:tcPr>
                  <w:tcW w:w="3481" w:type="dxa"/>
                  <w:tcBorders/>
                  <w:vAlign w:val="center"/>
                </w:tcPr>
                <w:p>
                  <w:pPr>
                    <w:pStyle w:val="TableContents"/>
                    <w:bidi w:val="0"/>
                    <w:spacing w:before="0" w:after="283"/>
                    <w:jc w:val="left"/>
                    <w:rPr/>
                  </w:pPr>
                  <w:r>
                    <w:rPr/>
                    <w:t xml:space="preserve">Kenia </w:t>
                  </w:r>
                </w:p>
              </w:tc>
              <w:tc>
                <w:tcPr>
                  <w:tcW w:w="3826" w:type="dxa"/>
                  <w:tcBorders/>
                  <w:vAlign w:val="center"/>
                </w:tcPr>
                <w:p>
                  <w:pPr>
                    <w:pStyle w:val="TableContents"/>
                    <w:bidi w:val="0"/>
                    <w:spacing w:before="0" w:after="283"/>
                    <w:jc w:val="left"/>
                    <w:rPr/>
                  </w:pPr>
                  <w:r>
                    <w:rPr/>
                    <w:t xml:space="preserve">7004749380000000000 ♠ 74,938 </w:t>
                  </w:r>
                </w:p>
              </w:tc>
            </w:tr>
            <w:tr>
              <w:trPr/>
              <w:tc>
                <w:tcPr>
                  <w:tcW w:w="751" w:type="dxa"/>
                  <w:tcBorders/>
                  <w:vAlign w:val="center"/>
                </w:tcPr>
                <w:p>
                  <w:pPr>
                    <w:pStyle w:val="TableContents"/>
                    <w:bidi w:val="0"/>
                    <w:spacing w:before="0" w:after="283"/>
                    <w:jc w:val="left"/>
                    <w:rPr/>
                  </w:pPr>
                  <w:r>
                    <w:rPr/>
                    <w:t xml:space="preserve">69 </w:t>
                  </w:r>
                </w:p>
              </w:tc>
              <w:tc>
                <w:tcPr>
                  <w:tcW w:w="3481" w:type="dxa"/>
                  <w:tcBorders/>
                  <w:vAlign w:val="center"/>
                </w:tcPr>
                <w:p>
                  <w:pPr>
                    <w:pStyle w:val="TableContents"/>
                    <w:bidi w:val="0"/>
                    <w:spacing w:before="0" w:after="283"/>
                    <w:jc w:val="left"/>
                    <w:rPr/>
                  </w:pPr>
                  <w:r>
                    <w:rPr/>
                    <w:t xml:space="preserve">Oman </w:t>
                  </w:r>
                </w:p>
              </w:tc>
              <w:tc>
                <w:tcPr>
                  <w:tcW w:w="3826" w:type="dxa"/>
                  <w:tcBorders/>
                  <w:vAlign w:val="center"/>
                </w:tcPr>
                <w:p>
                  <w:pPr>
                    <w:pStyle w:val="TableContents"/>
                    <w:bidi w:val="0"/>
                    <w:spacing w:before="0" w:after="283"/>
                    <w:jc w:val="left"/>
                    <w:rPr/>
                  </w:pPr>
                  <w:r>
                    <w:rPr/>
                    <w:t xml:space="preserve">7004726430000000000 ♠ 72,643 </w:t>
                  </w:r>
                </w:p>
              </w:tc>
            </w:tr>
            <w:tr>
              <w:trPr/>
              <w:tc>
                <w:tcPr>
                  <w:tcW w:w="751" w:type="dxa"/>
                  <w:tcBorders/>
                  <w:vAlign w:val="center"/>
                </w:tcPr>
                <w:p>
                  <w:pPr>
                    <w:pStyle w:val="TableContents"/>
                    <w:bidi w:val="0"/>
                    <w:spacing w:before="0" w:after="283"/>
                    <w:jc w:val="left"/>
                    <w:rPr/>
                  </w:pPr>
                  <w:r>
                    <w:rPr/>
                    <w:t xml:space="preserve">70 </w:t>
                  </w:r>
                </w:p>
              </w:tc>
              <w:tc>
                <w:tcPr>
                  <w:tcW w:w="3481" w:type="dxa"/>
                  <w:tcBorders/>
                  <w:vAlign w:val="center"/>
                </w:tcPr>
                <w:p>
                  <w:pPr>
                    <w:pStyle w:val="TableContents"/>
                    <w:bidi w:val="0"/>
                    <w:spacing w:before="0" w:after="283"/>
                    <w:jc w:val="left"/>
                    <w:rPr/>
                  </w:pPr>
                  <w:r>
                    <w:rPr/>
                    <w:t xml:space="preserve">Myanmar </w:t>
                  </w:r>
                </w:p>
              </w:tc>
              <w:tc>
                <w:tcPr>
                  <w:tcW w:w="3826" w:type="dxa"/>
                  <w:tcBorders/>
                  <w:vAlign w:val="center"/>
                </w:tcPr>
                <w:p>
                  <w:pPr>
                    <w:pStyle w:val="TableContents"/>
                    <w:bidi w:val="0"/>
                    <w:spacing w:before="0" w:after="283"/>
                    <w:jc w:val="left"/>
                    <w:rPr/>
                  </w:pPr>
                  <w:r>
                    <w:rPr/>
                    <w:t xml:space="preserve">7004693220000000000 ♠ 69,322 </w:t>
                  </w:r>
                </w:p>
              </w:tc>
            </w:tr>
            <w:tr>
              <w:trPr/>
              <w:tc>
                <w:tcPr>
                  <w:tcW w:w="751" w:type="dxa"/>
                  <w:tcBorders/>
                  <w:vAlign w:val="center"/>
                </w:tcPr>
                <w:p>
                  <w:pPr>
                    <w:pStyle w:val="TableContents"/>
                    <w:bidi w:val="0"/>
                    <w:spacing w:before="0" w:after="283"/>
                    <w:jc w:val="left"/>
                    <w:rPr/>
                  </w:pPr>
                  <w:r>
                    <w:rPr/>
                    <w:t xml:space="preserve">71 </w:t>
                  </w:r>
                </w:p>
              </w:tc>
              <w:tc>
                <w:tcPr>
                  <w:tcW w:w="3481" w:type="dxa"/>
                  <w:tcBorders/>
                  <w:vAlign w:val="center"/>
                </w:tcPr>
                <w:p>
                  <w:pPr>
                    <w:pStyle w:val="TableContents"/>
                    <w:bidi w:val="0"/>
                    <w:spacing w:before="0" w:after="283"/>
                    <w:jc w:val="left"/>
                    <w:rPr/>
                  </w:pPr>
                  <w:r>
                    <w:rPr/>
                    <w:t xml:space="preserve">Luxemburg </w:t>
                  </w:r>
                </w:p>
              </w:tc>
              <w:tc>
                <w:tcPr>
                  <w:tcW w:w="3826" w:type="dxa"/>
                  <w:tcBorders/>
                  <w:vAlign w:val="center"/>
                </w:tcPr>
                <w:p>
                  <w:pPr>
                    <w:pStyle w:val="TableContents"/>
                    <w:bidi w:val="0"/>
                    <w:spacing w:before="0" w:after="283"/>
                    <w:jc w:val="left"/>
                    <w:rPr/>
                  </w:pPr>
                  <w:r>
                    <w:rPr/>
                    <w:t xml:space="preserve">7004624040000000000 ♠ 62,404 </w:t>
                  </w:r>
                </w:p>
              </w:tc>
            </w:tr>
            <w:tr>
              <w:trPr/>
              <w:tc>
                <w:tcPr>
                  <w:tcW w:w="751" w:type="dxa"/>
                  <w:tcBorders/>
                  <w:vAlign w:val="center"/>
                </w:tcPr>
                <w:p>
                  <w:pPr>
                    <w:pStyle w:val="TableContents"/>
                    <w:bidi w:val="0"/>
                    <w:spacing w:before="0" w:after="283"/>
                    <w:jc w:val="left"/>
                    <w:rPr/>
                  </w:pPr>
                  <w:r>
                    <w:rPr/>
                    <w:t xml:space="preserve">72 </w:t>
                  </w:r>
                </w:p>
              </w:tc>
              <w:tc>
                <w:tcPr>
                  <w:tcW w:w="3481" w:type="dxa"/>
                  <w:tcBorders/>
                  <w:vAlign w:val="center"/>
                </w:tcPr>
                <w:p>
                  <w:pPr>
                    <w:pStyle w:val="TableContents"/>
                    <w:bidi w:val="0"/>
                    <w:spacing w:before="0" w:after="283"/>
                    <w:jc w:val="left"/>
                    <w:rPr/>
                  </w:pPr>
                  <w:r>
                    <w:rPr/>
                    <w:t xml:space="preserve">Panama </w:t>
                  </w:r>
                </w:p>
              </w:tc>
              <w:tc>
                <w:tcPr>
                  <w:tcW w:w="3826" w:type="dxa"/>
                  <w:tcBorders/>
                  <w:vAlign w:val="center"/>
                </w:tcPr>
                <w:p>
                  <w:pPr>
                    <w:pStyle w:val="TableContents"/>
                    <w:bidi w:val="0"/>
                    <w:spacing w:before="0" w:after="283"/>
                    <w:jc w:val="left"/>
                    <w:rPr/>
                  </w:pPr>
                  <w:r>
                    <w:rPr/>
                    <w:t xml:space="preserve">7004618380000000000 ♠ 61,838 </w:t>
                  </w:r>
                </w:p>
              </w:tc>
            </w:tr>
            <w:tr>
              <w:trPr/>
              <w:tc>
                <w:tcPr>
                  <w:tcW w:w="751" w:type="dxa"/>
                  <w:tcBorders/>
                  <w:vAlign w:val="center"/>
                </w:tcPr>
                <w:p>
                  <w:pPr>
                    <w:pStyle w:val="TableContents"/>
                    <w:bidi w:val="0"/>
                    <w:spacing w:before="0" w:after="283"/>
                    <w:jc w:val="left"/>
                    <w:rPr/>
                  </w:pPr>
                  <w:r>
                    <w:rPr/>
                    <w:t xml:space="preserve">73 </w:t>
                  </w:r>
                </w:p>
              </w:tc>
              <w:tc>
                <w:tcPr>
                  <w:tcW w:w="3481" w:type="dxa"/>
                  <w:tcBorders/>
                  <w:vAlign w:val="center"/>
                </w:tcPr>
                <w:p>
                  <w:pPr>
                    <w:pStyle w:val="TableContents"/>
                    <w:bidi w:val="0"/>
                    <w:spacing w:before="0" w:after="283"/>
                    <w:jc w:val="left"/>
                    <w:rPr/>
                  </w:pPr>
                  <w:r>
                    <w:rPr/>
                    <w:t xml:space="preserve">Costa Rica </w:t>
                  </w:r>
                </w:p>
              </w:tc>
              <w:tc>
                <w:tcPr>
                  <w:tcW w:w="3826" w:type="dxa"/>
                  <w:tcBorders/>
                  <w:vAlign w:val="center"/>
                </w:tcPr>
                <w:p>
                  <w:pPr>
                    <w:pStyle w:val="TableContents"/>
                    <w:bidi w:val="0"/>
                    <w:spacing w:before="0" w:after="283"/>
                    <w:jc w:val="left"/>
                    <w:rPr/>
                  </w:pPr>
                  <w:r>
                    <w:rPr/>
                    <w:t xml:space="preserve">7004570570000000000 ♠ 57,057 </w:t>
                  </w:r>
                </w:p>
              </w:tc>
            </w:tr>
            <w:tr>
              <w:trPr/>
              <w:tc>
                <w:tcPr>
                  <w:tcW w:w="751" w:type="dxa"/>
                  <w:tcBorders/>
                  <w:vAlign w:val="center"/>
                </w:tcPr>
                <w:p>
                  <w:pPr>
                    <w:pStyle w:val="TableContents"/>
                    <w:bidi w:val="0"/>
                    <w:spacing w:before="0" w:after="283"/>
                    <w:jc w:val="left"/>
                    <w:rPr/>
                  </w:pPr>
                  <w:r>
                    <w:rPr/>
                    <w:t xml:space="preserve">74 </w:t>
                  </w:r>
                </w:p>
              </w:tc>
              <w:tc>
                <w:tcPr>
                  <w:tcW w:w="3481" w:type="dxa"/>
                  <w:tcBorders/>
                  <w:vAlign w:val="center"/>
                </w:tcPr>
                <w:p>
                  <w:pPr>
                    <w:pStyle w:val="TableContents"/>
                    <w:bidi w:val="0"/>
                    <w:spacing w:before="0" w:after="283"/>
                    <w:jc w:val="left"/>
                    <w:rPr/>
                  </w:pPr>
                  <w:r>
                    <w:rPr/>
                    <w:t xml:space="preserve">Bulgaria </w:t>
                  </w:r>
                </w:p>
              </w:tc>
              <w:tc>
                <w:tcPr>
                  <w:tcW w:w="3826" w:type="dxa"/>
                  <w:tcBorders/>
                  <w:vAlign w:val="center"/>
                </w:tcPr>
                <w:p>
                  <w:pPr>
                    <w:pStyle w:val="TableContents"/>
                    <w:bidi w:val="0"/>
                    <w:spacing w:before="0" w:after="283"/>
                    <w:jc w:val="left"/>
                    <w:rPr/>
                  </w:pPr>
                  <w:r>
                    <w:rPr/>
                    <w:t xml:space="preserve">7004568320000000000 ♠ 56,832 </w:t>
                  </w:r>
                </w:p>
              </w:tc>
            </w:tr>
            <w:tr>
              <w:trPr/>
              <w:tc>
                <w:tcPr>
                  <w:tcW w:w="751" w:type="dxa"/>
                  <w:tcBorders/>
                  <w:vAlign w:val="center"/>
                </w:tcPr>
                <w:p>
                  <w:pPr>
                    <w:pStyle w:val="TableContents"/>
                    <w:bidi w:val="0"/>
                    <w:spacing w:before="0" w:after="283"/>
                    <w:jc w:val="left"/>
                    <w:rPr/>
                  </w:pPr>
                  <w:r>
                    <w:rPr/>
                    <w:t xml:space="preserve">75 </w:t>
                  </w:r>
                </w:p>
              </w:tc>
              <w:tc>
                <w:tcPr>
                  <w:tcW w:w="3481" w:type="dxa"/>
                  <w:tcBorders/>
                  <w:vAlign w:val="center"/>
                </w:tcPr>
                <w:p>
                  <w:pPr>
                    <w:pStyle w:val="TableContents"/>
                    <w:bidi w:val="0"/>
                    <w:spacing w:before="0" w:after="283"/>
                    <w:jc w:val="left"/>
                    <w:rPr/>
                  </w:pPr>
                  <w:r>
                    <w:rPr/>
                    <w:t xml:space="preserve">Uruguay </w:t>
                  </w:r>
                </w:p>
              </w:tc>
              <w:tc>
                <w:tcPr>
                  <w:tcW w:w="3826" w:type="dxa"/>
                  <w:tcBorders/>
                  <w:vAlign w:val="center"/>
                </w:tcPr>
                <w:p>
                  <w:pPr>
                    <w:pStyle w:val="TableContents"/>
                    <w:bidi w:val="0"/>
                    <w:spacing w:before="0" w:after="283"/>
                    <w:jc w:val="left"/>
                    <w:rPr/>
                  </w:pPr>
                  <w:r>
                    <w:rPr/>
                    <w:t xml:space="preserve">7004561570000000000 ♠ 56,157 </w:t>
                  </w:r>
                </w:p>
              </w:tc>
            </w:tr>
            <w:tr>
              <w:trPr/>
              <w:tc>
                <w:tcPr>
                  <w:tcW w:w="751" w:type="dxa"/>
                  <w:tcBorders/>
                  <w:vAlign w:val="center"/>
                </w:tcPr>
                <w:p>
                  <w:pPr>
                    <w:pStyle w:val="TableContents"/>
                    <w:bidi w:val="0"/>
                    <w:spacing w:before="0" w:after="283"/>
                    <w:jc w:val="left"/>
                    <w:rPr/>
                  </w:pPr>
                  <w:r>
                    <w:rPr/>
                    <w:t xml:space="preserve">76 </w:t>
                  </w:r>
                </w:p>
              </w:tc>
              <w:tc>
                <w:tcPr>
                  <w:tcW w:w="3481" w:type="dxa"/>
                  <w:tcBorders/>
                  <w:vAlign w:val="center"/>
                </w:tcPr>
                <w:p>
                  <w:pPr>
                    <w:pStyle w:val="TableContents"/>
                    <w:bidi w:val="0"/>
                    <w:spacing w:before="0" w:after="283"/>
                    <w:jc w:val="left"/>
                    <w:rPr/>
                  </w:pPr>
                  <w:r>
                    <w:rPr/>
                    <w:t xml:space="preserve">Kroatia </w:t>
                  </w:r>
                </w:p>
              </w:tc>
              <w:tc>
                <w:tcPr>
                  <w:tcW w:w="3826" w:type="dxa"/>
                  <w:tcBorders/>
                  <w:vAlign w:val="center"/>
                </w:tcPr>
                <w:p>
                  <w:pPr>
                    <w:pStyle w:val="TableContents"/>
                    <w:bidi w:val="0"/>
                    <w:spacing w:before="0" w:after="283"/>
                    <w:jc w:val="left"/>
                    <w:rPr/>
                  </w:pPr>
                  <w:r>
                    <w:rPr/>
                    <w:t xml:space="preserve">7004548490000000000 ♠ 54,849 </w:t>
                  </w:r>
                </w:p>
              </w:tc>
            </w:tr>
            <w:tr>
              <w:trPr/>
              <w:tc>
                <w:tcPr>
                  <w:tcW w:w="751" w:type="dxa"/>
                  <w:tcBorders/>
                  <w:vAlign w:val="center"/>
                </w:tcPr>
                <w:p>
                  <w:pPr>
                    <w:pStyle w:val="TableContents"/>
                    <w:bidi w:val="0"/>
                    <w:spacing w:before="0" w:after="283"/>
                    <w:jc w:val="left"/>
                    <w:rPr/>
                  </w:pPr>
                  <w:r>
                    <w:rPr/>
                    <w:t xml:space="preserve">77 </w:t>
                  </w:r>
                </w:p>
              </w:tc>
              <w:tc>
                <w:tcPr>
                  <w:tcW w:w="3481" w:type="dxa"/>
                  <w:tcBorders/>
                  <w:vAlign w:val="center"/>
                </w:tcPr>
                <w:p>
                  <w:pPr>
                    <w:pStyle w:val="TableContents"/>
                    <w:bidi w:val="0"/>
                    <w:spacing w:before="0" w:after="283"/>
                    <w:jc w:val="left"/>
                    <w:rPr/>
                  </w:pPr>
                  <w:r>
                    <w:rPr/>
                    <w:t xml:space="preserve">Valko-Venäjä </w:t>
                  </w:r>
                </w:p>
              </w:tc>
              <w:tc>
                <w:tcPr>
                  <w:tcW w:w="3826" w:type="dxa"/>
                  <w:tcBorders/>
                  <w:vAlign w:val="center"/>
                </w:tcPr>
                <w:p>
                  <w:pPr>
                    <w:pStyle w:val="TableContents"/>
                    <w:bidi w:val="0"/>
                    <w:spacing w:before="0" w:after="283"/>
                    <w:jc w:val="left"/>
                    <w:rPr/>
                  </w:pPr>
                  <w:r>
                    <w:rPr/>
                    <w:t xml:space="preserve">7004544420000000000 ♠ 54,442 </w:t>
                  </w:r>
                </w:p>
              </w:tc>
            </w:tr>
            <w:tr>
              <w:trPr/>
              <w:tc>
                <w:tcPr>
                  <w:tcW w:w="751" w:type="dxa"/>
                  <w:tcBorders/>
                  <w:vAlign w:val="center"/>
                </w:tcPr>
                <w:p>
                  <w:pPr>
                    <w:pStyle w:val="TableContents"/>
                    <w:bidi w:val="0"/>
                    <w:spacing w:before="0" w:after="283"/>
                    <w:jc w:val="left"/>
                    <w:rPr/>
                  </w:pPr>
                  <w:r>
                    <w:rPr/>
                    <w:t xml:space="preserve">78 </w:t>
                  </w:r>
                </w:p>
              </w:tc>
              <w:tc>
                <w:tcPr>
                  <w:tcW w:w="3481" w:type="dxa"/>
                  <w:tcBorders/>
                  <w:vAlign w:val="center"/>
                </w:tcPr>
                <w:p>
                  <w:pPr>
                    <w:pStyle w:val="TableContents"/>
                    <w:bidi w:val="0"/>
                    <w:spacing w:before="0" w:after="283"/>
                    <w:jc w:val="left"/>
                    <w:rPr/>
                  </w:pPr>
                  <w:r>
                    <w:rPr/>
                    <w:t xml:space="preserve">Tansania </w:t>
                  </w:r>
                </w:p>
              </w:tc>
              <w:tc>
                <w:tcPr>
                  <w:tcW w:w="3826" w:type="dxa"/>
                  <w:tcBorders/>
                  <w:vAlign w:val="center"/>
                </w:tcPr>
                <w:p>
                  <w:pPr>
                    <w:pStyle w:val="TableContents"/>
                    <w:bidi w:val="0"/>
                    <w:spacing w:before="0" w:after="283"/>
                    <w:jc w:val="left"/>
                    <w:rPr/>
                  </w:pPr>
                  <w:r>
                    <w:rPr/>
                    <w:t xml:space="preserve">7004520900000000000 ♠ 52,090 </w:t>
                  </w:r>
                </w:p>
              </w:tc>
            </w:tr>
            <w:tr>
              <w:trPr/>
              <w:tc>
                <w:tcPr>
                  <w:tcW w:w="751" w:type="dxa"/>
                  <w:tcBorders/>
                  <w:vAlign w:val="center"/>
                </w:tcPr>
                <w:p>
                  <w:pPr>
                    <w:pStyle w:val="TableContents"/>
                    <w:bidi w:val="0"/>
                    <w:spacing w:before="0" w:after="283"/>
                    <w:jc w:val="left"/>
                    <w:rPr/>
                  </w:pPr>
                  <w:r>
                    <w:rPr/>
                    <w:t xml:space="preserve">79 </w:t>
                  </w:r>
                </w:p>
              </w:tc>
              <w:tc>
                <w:tcPr>
                  <w:tcW w:w="3481" w:type="dxa"/>
                  <w:tcBorders/>
                  <w:vAlign w:val="center"/>
                </w:tcPr>
                <w:p>
                  <w:pPr>
                    <w:pStyle w:val="TableContents"/>
                    <w:bidi w:val="0"/>
                    <w:spacing w:before="0" w:after="283"/>
                    <w:jc w:val="left"/>
                    <w:rPr/>
                  </w:pPr>
                  <w:r>
                    <w:rPr/>
                    <w:t xml:space="preserve">Libanon </w:t>
                  </w:r>
                </w:p>
              </w:tc>
              <w:tc>
                <w:tcPr>
                  <w:tcW w:w="3826" w:type="dxa"/>
                  <w:tcBorders/>
                  <w:vAlign w:val="center"/>
                </w:tcPr>
                <w:p>
                  <w:pPr>
                    <w:pStyle w:val="TableContents"/>
                    <w:bidi w:val="0"/>
                    <w:spacing w:before="0" w:after="283"/>
                    <w:jc w:val="left"/>
                    <w:rPr/>
                  </w:pPr>
                  <w:r>
                    <w:rPr/>
                    <w:t xml:space="preserve">7004518440000000000 ♠ 51,844 </w:t>
                  </w:r>
                </w:p>
              </w:tc>
            </w:tr>
            <w:tr>
              <w:trPr/>
              <w:tc>
                <w:tcPr>
                  <w:tcW w:w="751" w:type="dxa"/>
                  <w:tcBorders/>
                  <w:vAlign w:val="center"/>
                </w:tcPr>
                <w:p>
                  <w:pPr>
                    <w:pStyle w:val="TableContents"/>
                    <w:bidi w:val="0"/>
                    <w:spacing w:before="0" w:after="283"/>
                    <w:jc w:val="left"/>
                    <w:rPr/>
                  </w:pPr>
                  <w:r>
                    <w:rPr/>
                    <w:t xml:space="preserve">80 </w:t>
                  </w:r>
                </w:p>
              </w:tc>
              <w:tc>
                <w:tcPr>
                  <w:tcW w:w="3481" w:type="dxa"/>
                  <w:tcBorders/>
                  <w:vAlign w:val="center"/>
                </w:tcPr>
                <w:p>
                  <w:pPr>
                    <w:pStyle w:val="TableContents"/>
                    <w:bidi w:val="0"/>
                    <w:spacing w:before="0" w:after="283"/>
                    <w:jc w:val="left"/>
                    <w:rPr/>
                  </w:pPr>
                  <w:r>
                    <w:rPr/>
                    <w:t xml:space="preserve">Libya </w:t>
                  </w:r>
                </w:p>
              </w:tc>
              <w:tc>
                <w:tcPr>
                  <w:tcW w:w="3826" w:type="dxa"/>
                  <w:tcBorders/>
                  <w:vAlign w:val="center"/>
                </w:tcPr>
                <w:p>
                  <w:pPr>
                    <w:pStyle w:val="TableContents"/>
                    <w:bidi w:val="0"/>
                    <w:spacing w:before="0" w:after="283"/>
                    <w:jc w:val="left"/>
                    <w:rPr/>
                  </w:pPr>
                  <w:r>
                    <w:rPr/>
                    <w:t xml:space="preserve">7004509840000000000 ♠ 50,984 </w:t>
                  </w:r>
                </w:p>
              </w:tc>
            </w:tr>
            <w:tr>
              <w:trPr/>
              <w:tc>
                <w:tcPr>
                  <w:tcW w:w="751" w:type="dxa"/>
                  <w:tcBorders/>
                  <w:vAlign w:val="center"/>
                </w:tcPr>
                <w:p>
                  <w:pPr>
                    <w:pStyle w:val="TableContents"/>
                    <w:bidi w:val="0"/>
                    <w:spacing w:before="0" w:after="283"/>
                    <w:jc w:val="left"/>
                    <w:rPr/>
                  </w:pPr>
                  <w:r>
                    <w:rPr/>
                    <w:t xml:space="preserve">81 </w:t>
                  </w:r>
                </w:p>
              </w:tc>
              <w:tc>
                <w:tcPr>
                  <w:tcW w:w="3481" w:type="dxa"/>
                  <w:tcBorders/>
                  <w:vAlign w:val="center"/>
                </w:tcPr>
                <w:p>
                  <w:pPr>
                    <w:pStyle w:val="TableContents"/>
                    <w:bidi w:val="0"/>
                    <w:spacing w:before="0" w:after="283"/>
                    <w:jc w:val="left"/>
                    <w:rPr/>
                  </w:pPr>
                  <w:r>
                    <w:rPr/>
                    <w:t xml:space="preserve">Macao </w:t>
                  </w:r>
                </w:p>
              </w:tc>
              <w:tc>
                <w:tcPr>
                  <w:tcW w:w="3826" w:type="dxa"/>
                  <w:tcBorders/>
                  <w:vAlign w:val="center"/>
                </w:tcPr>
                <w:p>
                  <w:pPr>
                    <w:pStyle w:val="TableContents"/>
                    <w:bidi w:val="0"/>
                    <w:spacing w:before="0" w:after="283"/>
                    <w:jc w:val="left"/>
                    <w:rPr/>
                  </w:pPr>
                  <w:r>
                    <w:rPr/>
                    <w:t xml:space="preserve">7004503610000000000 ♠ 50,361 </w:t>
                  </w:r>
                </w:p>
              </w:tc>
            </w:tr>
            <w:tr>
              <w:trPr/>
              <w:tc>
                <w:tcPr>
                  <w:tcW w:w="751" w:type="dxa"/>
                  <w:tcBorders/>
                  <w:vAlign w:val="center"/>
                </w:tcPr>
                <w:p>
                  <w:pPr>
                    <w:pStyle w:val="TableContents"/>
                    <w:bidi w:val="0"/>
                    <w:spacing w:before="0" w:after="283"/>
                    <w:jc w:val="left"/>
                    <w:rPr/>
                  </w:pPr>
                  <w:r>
                    <w:rPr/>
                    <w:t xml:space="preserve">82 </w:t>
                  </w:r>
                </w:p>
              </w:tc>
              <w:tc>
                <w:tcPr>
                  <w:tcW w:w="3481" w:type="dxa"/>
                  <w:tcBorders/>
                  <w:vAlign w:val="center"/>
                </w:tcPr>
                <w:p>
                  <w:pPr>
                    <w:pStyle w:val="TableContents"/>
                    <w:bidi w:val="0"/>
                    <w:spacing w:before="0" w:after="283"/>
                    <w:jc w:val="left"/>
                    <w:rPr/>
                  </w:pPr>
                  <w:r>
                    <w:rPr/>
                    <w:t xml:space="preserve">Slovenia </w:t>
                  </w:r>
                </w:p>
              </w:tc>
              <w:tc>
                <w:tcPr>
                  <w:tcW w:w="3826" w:type="dxa"/>
                  <w:tcBorders/>
                  <w:vAlign w:val="center"/>
                </w:tcPr>
                <w:p>
                  <w:pPr>
                    <w:pStyle w:val="TableContents"/>
                    <w:bidi w:val="0"/>
                    <w:spacing w:before="0" w:after="283"/>
                    <w:jc w:val="left"/>
                    <w:rPr/>
                  </w:pPr>
                  <w:r>
                    <w:rPr/>
                    <w:t xml:space="preserve">7004487700000000000 ♠ 48,770 </w:t>
                  </w:r>
                </w:p>
              </w:tc>
            </w:tr>
            <w:tr>
              <w:trPr/>
              <w:tc>
                <w:tcPr>
                  <w:tcW w:w="751" w:type="dxa"/>
                  <w:tcBorders/>
                  <w:vAlign w:val="center"/>
                </w:tcPr>
                <w:p>
                  <w:pPr>
                    <w:pStyle w:val="TableContents"/>
                    <w:bidi w:val="0"/>
                    <w:spacing w:before="0" w:after="283"/>
                    <w:jc w:val="left"/>
                    <w:rPr/>
                  </w:pPr>
                  <w:r>
                    <w:rPr/>
                    <w:t xml:space="preserve">83 </w:t>
                  </w:r>
                </w:p>
              </w:tc>
              <w:tc>
                <w:tcPr>
                  <w:tcW w:w="3481" w:type="dxa"/>
                  <w:tcBorders/>
                  <w:vAlign w:val="center"/>
                </w:tcPr>
                <w:p>
                  <w:pPr>
                    <w:pStyle w:val="TableContents"/>
                    <w:bidi w:val="0"/>
                    <w:spacing w:before="0" w:after="283"/>
                    <w:jc w:val="left"/>
                    <w:rPr/>
                  </w:pPr>
                  <w:r>
                    <w:rPr/>
                    <w:t xml:space="preserve">Uzbekistan </w:t>
                  </w:r>
                </w:p>
              </w:tc>
              <w:tc>
                <w:tcPr>
                  <w:tcW w:w="3826" w:type="dxa"/>
                  <w:tcBorders/>
                  <w:vAlign w:val="center"/>
                </w:tcPr>
                <w:p>
                  <w:pPr>
                    <w:pStyle w:val="TableContents"/>
                    <w:bidi w:val="0"/>
                    <w:spacing w:before="0" w:after="283"/>
                    <w:jc w:val="left"/>
                    <w:rPr/>
                  </w:pPr>
                  <w:r>
                    <w:rPr/>
                    <w:t xml:space="preserve">7004487180000000000 ♠ 48,718 </w:t>
                  </w:r>
                </w:p>
              </w:tc>
            </w:tr>
            <w:tr>
              <w:trPr/>
              <w:tc>
                <w:tcPr>
                  <w:tcW w:w="751" w:type="dxa"/>
                  <w:tcBorders/>
                  <w:vAlign w:val="center"/>
                </w:tcPr>
                <w:p>
                  <w:pPr>
                    <w:pStyle w:val="TableContents"/>
                    <w:bidi w:val="0"/>
                    <w:spacing w:before="0" w:after="283"/>
                    <w:jc w:val="left"/>
                    <w:rPr/>
                  </w:pPr>
                  <w:r>
                    <w:rPr/>
                    <w:t xml:space="preserve">84 </w:t>
                  </w:r>
                </w:p>
              </w:tc>
              <w:tc>
                <w:tcPr>
                  <w:tcW w:w="3481" w:type="dxa"/>
                  <w:tcBorders/>
                  <w:vAlign w:val="center"/>
                </w:tcPr>
                <w:p>
                  <w:pPr>
                    <w:pStyle w:val="TableContents"/>
                    <w:bidi w:val="0"/>
                    <w:spacing w:before="0" w:after="283"/>
                    <w:jc w:val="left"/>
                    <w:rPr/>
                  </w:pPr>
                  <w:r>
                    <w:rPr/>
                    <w:t xml:space="preserve">Ghana </w:t>
                  </w:r>
                </w:p>
              </w:tc>
              <w:tc>
                <w:tcPr>
                  <w:tcW w:w="3826" w:type="dxa"/>
                  <w:tcBorders/>
                  <w:vAlign w:val="center"/>
                </w:tcPr>
                <w:p>
                  <w:pPr>
                    <w:pStyle w:val="TableContents"/>
                    <w:bidi w:val="0"/>
                    <w:spacing w:before="0" w:after="283"/>
                    <w:jc w:val="left"/>
                    <w:rPr/>
                  </w:pPr>
                  <w:r>
                    <w:rPr/>
                    <w:t xml:space="preserve">7004473300000000000 ♠ 47,330 </w:t>
                  </w:r>
                </w:p>
              </w:tc>
            </w:tr>
            <w:tr>
              <w:trPr/>
              <w:tc>
                <w:tcPr>
                  <w:tcW w:w="751" w:type="dxa"/>
                  <w:tcBorders/>
                  <w:vAlign w:val="center"/>
                </w:tcPr>
                <w:p>
                  <w:pPr>
                    <w:pStyle w:val="TableContents"/>
                    <w:bidi w:val="0"/>
                    <w:spacing w:before="0" w:after="283"/>
                    <w:jc w:val="left"/>
                    <w:rPr/>
                  </w:pPr>
                  <w:r>
                    <w:rPr/>
                    <w:t xml:space="preserve">85 </w:t>
                  </w:r>
                </w:p>
              </w:tc>
              <w:tc>
                <w:tcPr>
                  <w:tcW w:w="3481" w:type="dxa"/>
                  <w:tcBorders/>
                  <w:vAlign w:val="center"/>
                </w:tcPr>
                <w:p>
                  <w:pPr>
                    <w:pStyle w:val="TableContents"/>
                    <w:bidi w:val="0"/>
                    <w:spacing w:before="0" w:after="283"/>
                    <w:jc w:val="left"/>
                    <w:rPr/>
                  </w:pPr>
                  <w:r>
                    <w:rPr/>
                    <w:t xml:space="preserve">Liettua </w:t>
                  </w:r>
                </w:p>
              </w:tc>
              <w:tc>
                <w:tcPr>
                  <w:tcW w:w="3826" w:type="dxa"/>
                  <w:tcBorders/>
                  <w:vAlign w:val="center"/>
                </w:tcPr>
                <w:p>
                  <w:pPr>
                    <w:pStyle w:val="TableContents"/>
                    <w:bidi w:val="0"/>
                    <w:spacing w:before="0" w:after="283"/>
                    <w:jc w:val="left"/>
                    <w:rPr/>
                  </w:pPr>
                  <w:r>
                    <w:rPr/>
                    <w:t xml:space="preserve">7004471680000000000 ♠ 47,168 </w:t>
                  </w:r>
                </w:p>
              </w:tc>
            </w:tr>
            <w:tr>
              <w:trPr/>
              <w:tc>
                <w:tcPr>
                  <w:tcW w:w="751" w:type="dxa"/>
                  <w:tcBorders/>
                  <w:vAlign w:val="center"/>
                </w:tcPr>
                <w:p>
                  <w:pPr>
                    <w:pStyle w:val="TableContents"/>
                    <w:bidi w:val="0"/>
                    <w:spacing w:before="0" w:after="283"/>
                    <w:jc w:val="left"/>
                    <w:rPr/>
                  </w:pPr>
                  <w:r>
                    <w:rPr/>
                    <w:t xml:space="preserve">86 </w:t>
                  </w:r>
                </w:p>
              </w:tc>
              <w:tc>
                <w:tcPr>
                  <w:tcW w:w="3481" w:type="dxa"/>
                  <w:tcBorders/>
                  <w:vAlign w:val="center"/>
                </w:tcPr>
                <w:p>
                  <w:pPr>
                    <w:pStyle w:val="TableContents"/>
                    <w:bidi w:val="0"/>
                    <w:spacing w:before="0" w:after="283"/>
                    <w:jc w:val="left"/>
                    <w:rPr/>
                  </w:pPr>
                  <w:r>
                    <w:rPr/>
                    <w:t xml:space="preserve">Turkmenistan </w:t>
                  </w:r>
                </w:p>
              </w:tc>
              <w:tc>
                <w:tcPr>
                  <w:tcW w:w="3826" w:type="dxa"/>
                  <w:tcBorders/>
                  <w:vAlign w:val="center"/>
                </w:tcPr>
                <w:p>
                  <w:pPr>
                    <w:pStyle w:val="TableContents"/>
                    <w:bidi w:val="0"/>
                    <w:spacing w:before="0" w:after="283"/>
                    <w:jc w:val="left"/>
                    <w:rPr/>
                  </w:pPr>
                  <w:r>
                    <w:rPr/>
                    <w:t xml:space="preserve">7004423550000000000 ♠ 42,355 </w:t>
                  </w:r>
                </w:p>
              </w:tc>
            </w:tr>
            <w:tr>
              <w:trPr/>
              <w:tc>
                <w:tcPr>
                  <w:tcW w:w="751" w:type="dxa"/>
                  <w:tcBorders/>
                  <w:vAlign w:val="center"/>
                </w:tcPr>
                <w:p>
                  <w:pPr>
                    <w:pStyle w:val="TableContents"/>
                    <w:bidi w:val="0"/>
                    <w:spacing w:before="0" w:after="283"/>
                    <w:jc w:val="left"/>
                    <w:rPr/>
                  </w:pPr>
                  <w:r>
                    <w:rPr/>
                    <w:t xml:space="preserve">87 </w:t>
                  </w:r>
                </w:p>
              </w:tc>
              <w:tc>
                <w:tcPr>
                  <w:tcW w:w="3481" w:type="dxa"/>
                  <w:tcBorders/>
                  <w:vAlign w:val="center"/>
                </w:tcPr>
                <w:p>
                  <w:pPr>
                    <w:pStyle w:val="TableContents"/>
                    <w:bidi w:val="0"/>
                    <w:spacing w:before="0" w:after="283"/>
                    <w:jc w:val="left"/>
                    <w:rPr/>
                  </w:pPr>
                  <w:r>
                    <w:rPr/>
                    <w:t xml:space="preserve">Serbia </w:t>
                  </w:r>
                </w:p>
              </w:tc>
              <w:tc>
                <w:tcPr>
                  <w:tcW w:w="3826" w:type="dxa"/>
                  <w:tcBorders/>
                  <w:vAlign w:val="center"/>
                </w:tcPr>
                <w:p>
                  <w:pPr>
                    <w:pStyle w:val="TableContents"/>
                    <w:bidi w:val="0"/>
                    <w:spacing w:before="0" w:after="283"/>
                    <w:jc w:val="left"/>
                    <w:rPr/>
                  </w:pPr>
                  <w:r>
                    <w:rPr/>
                    <w:t xml:space="preserve">7004414320000000000 ♠ 41,432 </w:t>
                  </w:r>
                </w:p>
              </w:tc>
            </w:tr>
            <w:tr>
              <w:trPr/>
              <w:tc>
                <w:tcPr>
                  <w:tcW w:w="751" w:type="dxa"/>
                  <w:tcBorders/>
                  <w:vAlign w:val="center"/>
                </w:tcPr>
                <w:p>
                  <w:pPr>
                    <w:pStyle w:val="TableContents"/>
                    <w:bidi w:val="0"/>
                    <w:spacing w:before="0" w:after="283"/>
                    <w:jc w:val="left"/>
                    <w:rPr/>
                  </w:pPr>
                  <w:r>
                    <w:rPr/>
                    <w:t xml:space="preserve">88 </w:t>
                  </w:r>
                </w:p>
              </w:tc>
              <w:tc>
                <w:tcPr>
                  <w:tcW w:w="3481" w:type="dxa"/>
                  <w:tcBorders/>
                  <w:vAlign w:val="center"/>
                </w:tcPr>
                <w:p>
                  <w:pPr>
                    <w:pStyle w:val="TableContents"/>
                    <w:bidi w:val="0"/>
                    <w:spacing w:before="0" w:after="283"/>
                    <w:jc w:val="left"/>
                    <w:rPr/>
                  </w:pPr>
                  <w:r>
                    <w:rPr/>
                    <w:t xml:space="preserve">Azerbaidžan </w:t>
                  </w:r>
                </w:p>
              </w:tc>
              <w:tc>
                <w:tcPr>
                  <w:tcW w:w="3826" w:type="dxa"/>
                  <w:tcBorders/>
                  <w:vAlign w:val="center"/>
                </w:tcPr>
                <w:p>
                  <w:pPr>
                    <w:pStyle w:val="TableContents"/>
                    <w:bidi w:val="0"/>
                    <w:spacing w:before="0" w:after="283"/>
                    <w:jc w:val="left"/>
                    <w:rPr/>
                  </w:pPr>
                  <w:r>
                    <w:rPr/>
                    <w:t xml:space="preserve">7004407480000000000 ♠ 40,748 </w:t>
                  </w:r>
                </w:p>
              </w:tc>
            </w:tr>
            <w:tr>
              <w:trPr/>
              <w:tc>
                <w:tcPr>
                  <w:tcW w:w="751" w:type="dxa"/>
                  <w:tcBorders/>
                  <w:vAlign w:val="center"/>
                </w:tcPr>
                <w:p>
                  <w:pPr>
                    <w:pStyle w:val="TableContents"/>
                    <w:bidi w:val="0"/>
                    <w:spacing w:before="0" w:after="283"/>
                    <w:jc w:val="left"/>
                    <w:rPr/>
                  </w:pPr>
                  <w:r>
                    <w:rPr/>
                    <w:t xml:space="preserve">89 </w:t>
                  </w:r>
                </w:p>
              </w:tc>
              <w:tc>
                <w:tcPr>
                  <w:tcW w:w="3481" w:type="dxa"/>
                  <w:tcBorders/>
                  <w:vAlign w:val="center"/>
                </w:tcPr>
                <w:p>
                  <w:pPr>
                    <w:pStyle w:val="TableContents"/>
                    <w:bidi w:val="0"/>
                    <w:spacing w:before="0" w:after="283"/>
                    <w:jc w:val="left"/>
                    <w:rPr/>
                  </w:pPr>
                  <w:r>
                    <w:rPr/>
                    <w:t xml:space="preserve">Norsunluurannikko </w:t>
                  </w:r>
                </w:p>
              </w:tc>
              <w:tc>
                <w:tcPr>
                  <w:tcW w:w="3826" w:type="dxa"/>
                  <w:tcBorders/>
                  <w:vAlign w:val="center"/>
                </w:tcPr>
                <w:p>
                  <w:pPr>
                    <w:pStyle w:val="TableContents"/>
                    <w:bidi w:val="0"/>
                    <w:spacing w:before="0" w:after="283"/>
                    <w:jc w:val="left"/>
                    <w:rPr/>
                  </w:pPr>
                  <w:r>
                    <w:rPr/>
                    <w:t xml:space="preserve">7004403890000000000 ♠ 40,389 </w:t>
                  </w:r>
                </w:p>
              </w:tc>
            </w:tr>
            <w:tr>
              <w:trPr/>
              <w:tc>
                <w:tcPr>
                  <w:tcW w:w="751" w:type="dxa"/>
                  <w:tcBorders/>
                  <w:vAlign w:val="center"/>
                </w:tcPr>
                <w:p>
                  <w:pPr>
                    <w:pStyle w:val="TableContents"/>
                    <w:bidi w:val="0"/>
                    <w:spacing w:before="0" w:after="283"/>
                    <w:jc w:val="left"/>
                    <w:rPr/>
                  </w:pPr>
                  <w:r>
                    <w:rPr/>
                    <w:t xml:space="preserve">90 </w:t>
                  </w:r>
                </w:p>
              </w:tc>
              <w:tc>
                <w:tcPr>
                  <w:tcW w:w="3481" w:type="dxa"/>
                  <w:tcBorders/>
                  <w:vAlign w:val="center"/>
                </w:tcPr>
                <w:p>
                  <w:pPr>
                    <w:pStyle w:val="TableContents"/>
                    <w:bidi w:val="0"/>
                    <w:spacing w:before="0" w:after="283"/>
                    <w:jc w:val="left"/>
                    <w:rPr/>
                  </w:pPr>
                  <w:r>
                    <w:rPr/>
                    <w:t xml:space="preserve">Tunisia </w:t>
                  </w:r>
                </w:p>
              </w:tc>
              <w:tc>
                <w:tcPr>
                  <w:tcW w:w="3826" w:type="dxa"/>
                  <w:tcBorders/>
                  <w:vAlign w:val="center"/>
                </w:tcPr>
                <w:p>
                  <w:pPr>
                    <w:pStyle w:val="TableContents"/>
                    <w:bidi w:val="0"/>
                    <w:spacing w:before="0" w:after="283"/>
                    <w:jc w:val="left"/>
                    <w:rPr/>
                  </w:pPr>
                  <w:r>
                    <w:rPr/>
                    <w:t xml:space="preserve">7004402570000000000 ♠ 40,257 </w:t>
                  </w:r>
                </w:p>
              </w:tc>
            </w:tr>
            <w:tr>
              <w:trPr/>
              <w:tc>
                <w:tcPr>
                  <w:tcW w:w="751" w:type="dxa"/>
                  <w:tcBorders/>
                  <w:vAlign w:val="center"/>
                </w:tcPr>
                <w:p>
                  <w:pPr>
                    <w:pStyle w:val="TableContents"/>
                    <w:bidi w:val="0"/>
                    <w:spacing w:before="0" w:after="283"/>
                    <w:jc w:val="left"/>
                    <w:rPr/>
                  </w:pPr>
                  <w:r>
                    <w:rPr/>
                    <w:t xml:space="preserve">91 </w:t>
                  </w:r>
                </w:p>
              </w:tc>
              <w:tc>
                <w:tcPr>
                  <w:tcW w:w="3481" w:type="dxa"/>
                  <w:tcBorders/>
                  <w:vAlign w:val="center"/>
                </w:tcPr>
                <w:p>
                  <w:pPr>
                    <w:pStyle w:val="TableContents"/>
                    <w:bidi w:val="0"/>
                    <w:spacing w:before="0" w:after="283"/>
                    <w:jc w:val="left"/>
                    <w:rPr/>
                  </w:pPr>
                  <w:r>
                    <w:rPr/>
                    <w:t xml:space="preserve">Jordan </w:t>
                  </w:r>
                </w:p>
              </w:tc>
              <w:tc>
                <w:tcPr>
                  <w:tcW w:w="3826" w:type="dxa"/>
                  <w:tcBorders/>
                  <w:vAlign w:val="center"/>
                </w:tcPr>
                <w:p>
                  <w:pPr>
                    <w:pStyle w:val="TableContents"/>
                    <w:bidi w:val="0"/>
                    <w:spacing w:before="0" w:after="283"/>
                    <w:jc w:val="left"/>
                    <w:rPr/>
                  </w:pPr>
                  <w:r>
                    <w:rPr/>
                    <w:t xml:space="preserve">7004400680000000000 ♠ 40,068 </w:t>
                  </w:r>
                </w:p>
              </w:tc>
            </w:tr>
            <w:tr>
              <w:trPr/>
              <w:tc>
                <w:tcPr>
                  <w:tcW w:w="751" w:type="dxa"/>
                  <w:tcBorders/>
                  <w:vAlign w:val="center"/>
                </w:tcPr>
                <w:p>
                  <w:pPr>
                    <w:pStyle w:val="TableContents"/>
                    <w:bidi w:val="0"/>
                    <w:spacing w:before="0" w:after="283"/>
                    <w:jc w:val="left"/>
                    <w:rPr/>
                  </w:pPr>
                  <w:r>
                    <w:rPr/>
                    <w:t xml:space="preserve">92 </w:t>
                  </w:r>
                </w:p>
              </w:tc>
              <w:tc>
                <w:tcPr>
                  <w:tcW w:w="3481" w:type="dxa"/>
                  <w:tcBorders/>
                  <w:vAlign w:val="center"/>
                </w:tcPr>
                <w:p>
                  <w:pPr>
                    <w:pStyle w:val="TableContents"/>
                    <w:bidi w:val="0"/>
                    <w:spacing w:before="0" w:after="283"/>
                    <w:jc w:val="left"/>
                    <w:rPr/>
                  </w:pPr>
                  <w:r>
                    <w:rPr/>
                    <w:t xml:space="preserve">Bolivia </w:t>
                  </w:r>
                </w:p>
              </w:tc>
              <w:tc>
                <w:tcPr>
                  <w:tcW w:w="3826" w:type="dxa"/>
                  <w:tcBorders/>
                  <w:vAlign w:val="center"/>
                </w:tcPr>
                <w:p>
                  <w:pPr>
                    <w:pStyle w:val="TableContents"/>
                    <w:bidi w:val="0"/>
                    <w:spacing w:before="0" w:after="283"/>
                    <w:jc w:val="left"/>
                    <w:rPr/>
                  </w:pPr>
                  <w:r>
                    <w:rPr/>
                    <w:t xml:space="preserve">7004375090000000000 ♠ 37,509 </w:t>
                  </w:r>
                </w:p>
              </w:tc>
            </w:tr>
            <w:tr>
              <w:trPr/>
              <w:tc>
                <w:tcPr>
                  <w:tcW w:w="751" w:type="dxa"/>
                  <w:tcBorders/>
                  <w:vAlign w:val="center"/>
                </w:tcPr>
                <w:p>
                  <w:pPr>
                    <w:pStyle w:val="TableContents"/>
                    <w:bidi w:val="0"/>
                    <w:spacing w:before="0" w:after="283"/>
                    <w:jc w:val="left"/>
                    <w:rPr/>
                  </w:pPr>
                  <w:r>
                    <w:rPr/>
                    <w:t xml:space="preserve">93 </w:t>
                  </w:r>
                </w:p>
              </w:tc>
              <w:tc>
                <w:tcPr>
                  <w:tcW w:w="3481" w:type="dxa"/>
                  <w:tcBorders/>
                  <w:vAlign w:val="center"/>
                </w:tcPr>
                <w:p>
                  <w:pPr>
                    <w:pStyle w:val="TableContents"/>
                    <w:bidi w:val="0"/>
                    <w:spacing w:before="0" w:after="283"/>
                    <w:jc w:val="left"/>
                    <w:rPr/>
                  </w:pPr>
                  <w:r>
                    <w:rPr/>
                    <w:t xml:space="preserve">Kongon demokraattinen tasavalta </w:t>
                  </w:r>
                </w:p>
              </w:tc>
              <w:tc>
                <w:tcPr>
                  <w:tcW w:w="3826" w:type="dxa"/>
                  <w:tcBorders/>
                  <w:vAlign w:val="center"/>
                </w:tcPr>
                <w:p>
                  <w:pPr>
                    <w:pStyle w:val="TableContents"/>
                    <w:bidi w:val="0"/>
                    <w:spacing w:before="0" w:after="283"/>
                    <w:jc w:val="left"/>
                    <w:rPr/>
                  </w:pPr>
                  <w:r>
                    <w:rPr/>
                    <w:t xml:space="preserve">7004372410000000000 ♠ 37,241 </w:t>
                  </w:r>
                </w:p>
              </w:tc>
            </w:tr>
            <w:tr>
              <w:trPr/>
              <w:tc>
                <w:tcPr>
                  <w:tcW w:w="751" w:type="dxa"/>
                  <w:tcBorders/>
                  <w:vAlign w:val="center"/>
                </w:tcPr>
                <w:p>
                  <w:pPr>
                    <w:pStyle w:val="TableContents"/>
                    <w:bidi w:val="0"/>
                    <w:spacing w:before="0" w:after="283"/>
                    <w:jc w:val="left"/>
                    <w:rPr/>
                  </w:pPr>
                  <w:r>
                    <w:rPr/>
                    <w:t xml:space="preserve">94 </w:t>
                  </w:r>
                </w:p>
              </w:tc>
              <w:tc>
                <w:tcPr>
                  <w:tcW w:w="3481" w:type="dxa"/>
                  <w:tcBorders/>
                  <w:vAlign w:val="center"/>
                </w:tcPr>
                <w:p>
                  <w:pPr>
                    <w:pStyle w:val="TableContents"/>
                    <w:bidi w:val="0"/>
                    <w:spacing w:before="0" w:after="283"/>
                    <w:jc w:val="left"/>
                    <w:rPr/>
                  </w:pPr>
                  <w:r>
                    <w:rPr/>
                    <w:t xml:space="preserve">Bahrain </w:t>
                  </w:r>
                </w:p>
              </w:tc>
              <w:tc>
                <w:tcPr>
                  <w:tcW w:w="3826" w:type="dxa"/>
                  <w:tcBorders/>
                  <w:vAlign w:val="center"/>
                </w:tcPr>
                <w:p>
                  <w:pPr>
                    <w:pStyle w:val="TableContents"/>
                    <w:bidi w:val="0"/>
                    <w:spacing w:before="0" w:after="283"/>
                    <w:jc w:val="left"/>
                    <w:rPr/>
                  </w:pPr>
                  <w:r>
                    <w:rPr/>
                    <w:t xml:space="preserve">7004353070000000000 ♠ 35,307 </w:t>
                  </w:r>
                </w:p>
              </w:tc>
            </w:tr>
            <w:tr>
              <w:trPr/>
              <w:tc>
                <w:tcPr>
                  <w:tcW w:w="751" w:type="dxa"/>
                  <w:tcBorders/>
                  <w:vAlign w:val="center"/>
                </w:tcPr>
                <w:p>
                  <w:pPr>
                    <w:pStyle w:val="TableContents"/>
                    <w:bidi w:val="0"/>
                    <w:spacing w:before="0" w:after="283"/>
                    <w:jc w:val="left"/>
                    <w:rPr/>
                  </w:pPr>
                  <w:r>
                    <w:rPr/>
                    <w:t xml:space="preserve">95 </w:t>
                  </w:r>
                </w:p>
              </w:tc>
              <w:tc>
                <w:tcPr>
                  <w:tcW w:w="3481" w:type="dxa"/>
                  <w:tcBorders/>
                  <w:vAlign w:val="center"/>
                </w:tcPr>
                <w:p>
                  <w:pPr>
                    <w:pStyle w:val="TableContents"/>
                    <w:bidi w:val="0"/>
                    <w:spacing w:before="0" w:after="283"/>
                    <w:jc w:val="left"/>
                    <w:rPr/>
                  </w:pPr>
                  <w:r>
                    <w:rPr/>
                    <w:t xml:space="preserve">Kamerun </w:t>
                  </w:r>
                </w:p>
              </w:tc>
              <w:tc>
                <w:tcPr>
                  <w:tcW w:w="3826" w:type="dxa"/>
                  <w:tcBorders/>
                  <w:vAlign w:val="center"/>
                </w:tcPr>
                <w:p>
                  <w:pPr>
                    <w:pStyle w:val="TableContents"/>
                    <w:bidi w:val="0"/>
                    <w:spacing w:before="0" w:after="283"/>
                    <w:jc w:val="left"/>
                    <w:rPr/>
                  </w:pPr>
                  <w:r>
                    <w:rPr/>
                    <w:t xml:space="preserve">7004347990000000000 ♠ 34,799 </w:t>
                  </w:r>
                </w:p>
              </w:tc>
            </w:tr>
            <w:tr>
              <w:trPr/>
              <w:tc>
                <w:tcPr>
                  <w:tcW w:w="751" w:type="dxa"/>
                  <w:tcBorders/>
                  <w:vAlign w:val="center"/>
                </w:tcPr>
                <w:p>
                  <w:pPr>
                    <w:pStyle w:val="TableContents"/>
                    <w:bidi w:val="0"/>
                    <w:spacing w:before="0" w:after="283"/>
                    <w:jc w:val="left"/>
                    <w:rPr/>
                  </w:pPr>
                  <w:r>
                    <w:rPr/>
                    <w:t xml:space="preserve">96 </w:t>
                  </w:r>
                </w:p>
              </w:tc>
              <w:tc>
                <w:tcPr>
                  <w:tcW w:w="3481" w:type="dxa"/>
                  <w:tcBorders/>
                  <w:vAlign w:val="center"/>
                </w:tcPr>
                <w:p>
                  <w:pPr>
                    <w:pStyle w:val="TableContents"/>
                    <w:bidi w:val="0"/>
                    <w:spacing w:before="0" w:after="283"/>
                    <w:jc w:val="left"/>
                    <w:rPr/>
                  </w:pPr>
                  <w:r>
                    <w:rPr/>
                    <w:t xml:space="preserve">Latvia </w:t>
                  </w:r>
                </w:p>
              </w:tc>
              <w:tc>
                <w:tcPr>
                  <w:tcW w:w="3826" w:type="dxa"/>
                  <w:tcBorders/>
                  <w:vAlign w:val="center"/>
                </w:tcPr>
                <w:p>
                  <w:pPr>
                    <w:pStyle w:val="TableContents"/>
                    <w:bidi w:val="0"/>
                    <w:spacing w:before="0" w:after="283"/>
                    <w:jc w:val="left"/>
                    <w:rPr/>
                  </w:pPr>
                  <w:r>
                    <w:rPr/>
                    <w:t xml:space="preserve">7004302640000000000 ♠ 30,264 </w:t>
                  </w:r>
                </w:p>
              </w:tc>
            </w:tr>
            <w:tr>
              <w:trPr/>
              <w:tc>
                <w:tcPr>
                  <w:tcW w:w="751" w:type="dxa"/>
                  <w:tcBorders/>
                  <w:vAlign w:val="center"/>
                </w:tcPr>
                <w:p>
                  <w:pPr>
                    <w:pStyle w:val="TableContents"/>
                    <w:bidi w:val="0"/>
                    <w:spacing w:before="0" w:after="283"/>
                    <w:jc w:val="left"/>
                    <w:rPr/>
                  </w:pPr>
                  <w:r>
                    <w:rPr/>
                    <w:t xml:space="preserve">97 </w:t>
                  </w:r>
                </w:p>
              </w:tc>
              <w:tc>
                <w:tcPr>
                  <w:tcW w:w="3481" w:type="dxa"/>
                  <w:tcBorders/>
                  <w:vAlign w:val="center"/>
                </w:tcPr>
                <w:p>
                  <w:pPr>
                    <w:pStyle w:val="TableContents"/>
                    <w:bidi w:val="0"/>
                    <w:spacing w:before="0" w:after="283"/>
                    <w:jc w:val="left"/>
                    <w:rPr/>
                  </w:pPr>
                  <w:r>
                    <w:rPr/>
                    <w:t xml:space="preserve">Paraguay </w:t>
                  </w:r>
                </w:p>
              </w:tc>
              <w:tc>
                <w:tcPr>
                  <w:tcW w:w="3826" w:type="dxa"/>
                  <w:tcBorders/>
                  <w:vAlign w:val="center"/>
                </w:tcPr>
                <w:p>
                  <w:pPr>
                    <w:pStyle w:val="TableContents"/>
                    <w:bidi w:val="0"/>
                    <w:spacing w:before="0" w:after="283"/>
                    <w:jc w:val="left"/>
                    <w:rPr/>
                  </w:pPr>
                  <w:r>
                    <w:rPr/>
                    <w:t xml:space="preserve">7004297350000000000 ♠ 29,735 </w:t>
                  </w:r>
                </w:p>
              </w:tc>
            </w:tr>
            <w:tr>
              <w:trPr/>
              <w:tc>
                <w:tcPr>
                  <w:tcW w:w="751" w:type="dxa"/>
                  <w:tcBorders/>
                  <w:vAlign w:val="center"/>
                </w:tcPr>
                <w:p>
                  <w:pPr>
                    <w:pStyle w:val="TableContents"/>
                    <w:bidi w:val="0"/>
                    <w:spacing w:before="0" w:after="283"/>
                    <w:jc w:val="left"/>
                    <w:rPr/>
                  </w:pPr>
                  <w:r>
                    <w:rPr/>
                    <w:t xml:space="preserve">98 </w:t>
                  </w:r>
                </w:p>
              </w:tc>
              <w:tc>
                <w:tcPr>
                  <w:tcW w:w="3481" w:type="dxa"/>
                  <w:tcBorders/>
                  <w:vAlign w:val="center"/>
                </w:tcPr>
                <w:p>
                  <w:pPr>
                    <w:pStyle w:val="TableContents"/>
                    <w:bidi w:val="0"/>
                    <w:spacing w:before="0" w:after="283"/>
                    <w:jc w:val="left"/>
                    <w:rPr/>
                  </w:pPr>
                  <w:r>
                    <w:rPr/>
                    <w:t xml:space="preserve">Viro </w:t>
                  </w:r>
                </w:p>
              </w:tc>
              <w:tc>
                <w:tcPr>
                  <w:tcW w:w="3826" w:type="dxa"/>
                  <w:tcBorders/>
                  <w:vAlign w:val="center"/>
                </w:tcPr>
                <w:p>
                  <w:pPr>
                    <w:pStyle w:val="TableContents"/>
                    <w:bidi w:val="0"/>
                    <w:spacing w:before="0" w:after="283"/>
                    <w:jc w:val="left"/>
                    <w:rPr/>
                  </w:pPr>
                  <w:r>
                    <w:rPr/>
                    <w:t xml:space="preserve">7004259210000000000 ♠ 25,921 </w:t>
                  </w:r>
                </w:p>
              </w:tc>
            </w:tr>
            <w:tr>
              <w:trPr/>
              <w:tc>
                <w:tcPr>
                  <w:tcW w:w="751" w:type="dxa"/>
                  <w:tcBorders/>
                  <w:vAlign w:val="center"/>
                </w:tcPr>
                <w:p>
                  <w:pPr>
                    <w:pStyle w:val="TableContents"/>
                    <w:bidi w:val="0"/>
                    <w:spacing w:before="0" w:after="283"/>
                    <w:jc w:val="left"/>
                    <w:rPr/>
                  </w:pPr>
                  <w:r>
                    <w:rPr/>
                    <w:t xml:space="preserve">99 </w:t>
                  </w:r>
                </w:p>
              </w:tc>
              <w:tc>
                <w:tcPr>
                  <w:tcW w:w="3481" w:type="dxa"/>
                  <w:tcBorders/>
                  <w:vAlign w:val="center"/>
                </w:tcPr>
                <w:p>
                  <w:pPr>
                    <w:pStyle w:val="TableContents"/>
                    <w:bidi w:val="0"/>
                    <w:spacing w:before="0" w:after="283"/>
                    <w:jc w:val="left"/>
                    <w:rPr/>
                  </w:pPr>
                  <w:r>
                    <w:rPr/>
                    <w:t xml:space="preserve">Uganda </w:t>
                  </w:r>
                </w:p>
              </w:tc>
              <w:tc>
                <w:tcPr>
                  <w:tcW w:w="3826" w:type="dxa"/>
                  <w:tcBorders/>
                  <w:vAlign w:val="center"/>
                </w:tcPr>
                <w:p>
                  <w:pPr>
                    <w:pStyle w:val="TableContents"/>
                    <w:bidi w:val="0"/>
                    <w:spacing w:before="0" w:after="283"/>
                    <w:jc w:val="left"/>
                    <w:rPr/>
                  </w:pPr>
                  <w:r>
                    <w:rPr/>
                    <w:t xml:space="preserve">7004258910000000000 ♠ 25,891 </w:t>
                  </w:r>
                </w:p>
              </w:tc>
            </w:tr>
            <w:tr>
              <w:trPr/>
              <w:tc>
                <w:tcPr>
                  <w:tcW w:w="751" w:type="dxa"/>
                  <w:tcBorders/>
                  <w:vAlign w:val="center"/>
                </w:tcPr>
                <w:p>
                  <w:pPr>
                    <w:pStyle w:val="TableContents"/>
                    <w:bidi w:val="0"/>
                    <w:spacing w:before="0" w:after="283"/>
                    <w:jc w:val="left"/>
                    <w:rPr/>
                  </w:pPr>
                  <w:r>
                    <w:rPr/>
                    <w:t xml:space="preserve">100 </w:t>
                  </w:r>
                </w:p>
              </w:tc>
              <w:tc>
                <w:tcPr>
                  <w:tcW w:w="3481" w:type="dxa"/>
                  <w:tcBorders/>
                  <w:vAlign w:val="center"/>
                </w:tcPr>
                <w:p>
                  <w:pPr>
                    <w:pStyle w:val="TableContents"/>
                    <w:bidi w:val="0"/>
                    <w:spacing w:before="0" w:after="283"/>
                    <w:jc w:val="left"/>
                    <w:rPr/>
                  </w:pPr>
                  <w:r>
                    <w:rPr/>
                    <w:t xml:space="preserve">Sambia </w:t>
                  </w:r>
                </w:p>
              </w:tc>
              <w:tc>
                <w:tcPr>
                  <w:tcW w:w="3826" w:type="dxa"/>
                  <w:tcBorders/>
                  <w:vAlign w:val="center"/>
                </w:tcPr>
                <w:p>
                  <w:pPr>
                    <w:pStyle w:val="TableContents"/>
                    <w:bidi w:val="0"/>
                    <w:spacing w:before="0" w:after="283"/>
                    <w:jc w:val="left"/>
                    <w:rPr/>
                  </w:pPr>
                  <w:r>
                    <w:rPr/>
                    <w:t xml:space="preserve">7004258090000000000 ♠ 25,809 </w:t>
                  </w:r>
                </w:p>
              </w:tc>
            </w:tr>
            <w:tr>
              <w:trPr/>
              <w:tc>
                <w:tcPr>
                  <w:tcW w:w="751" w:type="dxa"/>
                  <w:tcBorders/>
                  <w:vAlign w:val="center"/>
                </w:tcPr>
                <w:p>
                  <w:pPr>
                    <w:pStyle w:val="TableContents"/>
                    <w:bidi w:val="0"/>
                    <w:spacing w:before="0" w:after="283"/>
                    <w:jc w:val="left"/>
                    <w:rPr/>
                  </w:pPr>
                  <w:r>
                    <w:rPr/>
                    <w:t xml:space="preserve">101 </w:t>
                  </w:r>
                </w:p>
              </w:tc>
              <w:tc>
                <w:tcPr>
                  <w:tcW w:w="3481" w:type="dxa"/>
                  <w:tcBorders/>
                  <w:vAlign w:val="center"/>
                </w:tcPr>
                <w:p>
                  <w:pPr>
                    <w:pStyle w:val="TableContents"/>
                    <w:bidi w:val="0"/>
                    <w:spacing w:before="0" w:after="283"/>
                    <w:jc w:val="left"/>
                    <w:rPr/>
                  </w:pPr>
                  <w:r>
                    <w:rPr/>
                    <w:t xml:space="preserve">El Salvador </w:t>
                  </w:r>
                </w:p>
              </w:tc>
              <w:tc>
                <w:tcPr>
                  <w:tcW w:w="3826" w:type="dxa"/>
                  <w:tcBorders/>
                  <w:vAlign w:val="center"/>
                </w:tcPr>
                <w:p>
                  <w:pPr>
                    <w:pStyle w:val="TableContents"/>
                    <w:bidi w:val="0"/>
                    <w:spacing w:before="0" w:after="283"/>
                    <w:jc w:val="left"/>
                    <w:rPr/>
                  </w:pPr>
                  <w:r>
                    <w:rPr/>
                    <w:t xml:space="preserve">7004248050000000000 ♠ 24,805 </w:t>
                  </w:r>
                </w:p>
              </w:tc>
            </w:tr>
            <w:tr>
              <w:trPr/>
              <w:tc>
                <w:tcPr>
                  <w:tcW w:w="751" w:type="dxa"/>
                  <w:tcBorders/>
                  <w:vAlign w:val="center"/>
                </w:tcPr>
                <w:p>
                  <w:pPr>
                    <w:pStyle w:val="TableContents"/>
                    <w:bidi w:val="0"/>
                    <w:spacing w:before="0" w:after="283"/>
                    <w:jc w:val="left"/>
                    <w:rPr/>
                  </w:pPr>
                  <w:r>
                    <w:rPr/>
                    <w:t xml:space="preserve">102 </w:t>
                  </w:r>
                </w:p>
              </w:tc>
              <w:tc>
                <w:tcPr>
                  <w:tcW w:w="3481" w:type="dxa"/>
                  <w:tcBorders/>
                  <w:vAlign w:val="center"/>
                </w:tcPr>
                <w:p>
                  <w:pPr>
                    <w:pStyle w:val="TableContents"/>
                    <w:bidi w:val="0"/>
                    <w:spacing w:before="0" w:after="283"/>
                    <w:jc w:val="left"/>
                    <w:rPr/>
                  </w:pPr>
                  <w:r>
                    <w:rPr/>
                    <w:t xml:space="preserve">Nepal </w:t>
                  </w:r>
                </w:p>
              </w:tc>
              <w:tc>
                <w:tcPr>
                  <w:tcW w:w="3826" w:type="dxa"/>
                  <w:tcBorders/>
                  <w:vAlign w:val="center"/>
                </w:tcPr>
                <w:p>
                  <w:pPr>
                    <w:pStyle w:val="TableContents"/>
                    <w:bidi w:val="0"/>
                    <w:spacing w:before="0" w:after="283"/>
                    <w:jc w:val="left"/>
                    <w:rPr/>
                  </w:pPr>
                  <w:r>
                    <w:rPr/>
                    <w:t xml:space="preserve">7004244720000000000 ♠ 24,472 </w:t>
                  </w:r>
                </w:p>
              </w:tc>
            </w:tr>
            <w:tr>
              <w:trPr/>
              <w:tc>
                <w:tcPr>
                  <w:tcW w:w="751" w:type="dxa"/>
                  <w:tcBorders/>
                  <w:vAlign w:val="center"/>
                </w:tcPr>
                <w:p>
                  <w:pPr>
                    <w:pStyle w:val="TableContents"/>
                    <w:bidi w:val="0"/>
                    <w:spacing w:before="0" w:after="283"/>
                    <w:jc w:val="left"/>
                    <w:rPr/>
                  </w:pPr>
                  <w:r>
                    <w:rPr/>
                    <w:t xml:space="preserve">103 </w:t>
                  </w:r>
                </w:p>
              </w:tc>
              <w:tc>
                <w:tcPr>
                  <w:tcW w:w="3481" w:type="dxa"/>
                  <w:tcBorders/>
                  <w:vAlign w:val="center"/>
                </w:tcPr>
                <w:p>
                  <w:pPr>
                    <w:pStyle w:val="TableContents"/>
                    <w:bidi w:val="0"/>
                    <w:spacing w:before="0" w:after="283"/>
                    <w:jc w:val="left"/>
                    <w:rPr/>
                  </w:pPr>
                  <w:r>
                    <w:rPr/>
                    <w:t xml:space="preserve">Islanti </w:t>
                  </w:r>
                </w:p>
              </w:tc>
              <w:tc>
                <w:tcPr>
                  <w:tcW w:w="3826" w:type="dxa"/>
                  <w:tcBorders/>
                  <w:vAlign w:val="center"/>
                </w:tcPr>
                <w:p>
                  <w:pPr>
                    <w:pStyle w:val="TableContents"/>
                    <w:bidi w:val="0"/>
                    <w:spacing w:before="0" w:after="283"/>
                    <w:jc w:val="left"/>
                    <w:rPr/>
                  </w:pPr>
                  <w:r>
                    <w:rPr/>
                    <w:t xml:space="preserve">7004239090000000000 ♠ 23,909 </w:t>
                  </w:r>
                </w:p>
              </w:tc>
            </w:tr>
            <w:tr>
              <w:trPr/>
              <w:tc>
                <w:tcPr>
                  <w:tcW w:w="751" w:type="dxa"/>
                  <w:tcBorders/>
                  <w:vAlign w:val="center"/>
                </w:tcPr>
                <w:p>
                  <w:pPr>
                    <w:pStyle w:val="TableContents"/>
                    <w:bidi w:val="0"/>
                    <w:spacing w:before="0" w:after="283"/>
                    <w:jc w:val="left"/>
                    <w:rPr/>
                  </w:pPr>
                  <w:r>
                    <w:rPr/>
                    <w:t xml:space="preserve">104 </w:t>
                  </w:r>
                </w:p>
              </w:tc>
              <w:tc>
                <w:tcPr>
                  <w:tcW w:w="3481" w:type="dxa"/>
                  <w:tcBorders/>
                  <w:vAlign w:val="center"/>
                </w:tcPr>
                <w:p>
                  <w:pPr>
                    <w:pStyle w:val="TableContents"/>
                    <w:bidi w:val="0"/>
                    <w:spacing w:before="0" w:after="283"/>
                    <w:jc w:val="left"/>
                    <w:rPr/>
                  </w:pPr>
                  <w:r>
                    <w:rPr/>
                    <w:t xml:space="preserve">Honduras </w:t>
                  </w:r>
                </w:p>
              </w:tc>
              <w:tc>
                <w:tcPr>
                  <w:tcW w:w="3826" w:type="dxa"/>
                  <w:tcBorders/>
                  <w:vAlign w:val="center"/>
                </w:tcPr>
                <w:p>
                  <w:pPr>
                    <w:pStyle w:val="TableContents"/>
                    <w:bidi w:val="0"/>
                    <w:spacing w:before="0" w:after="283"/>
                    <w:jc w:val="left"/>
                    <w:rPr/>
                  </w:pPr>
                  <w:r>
                    <w:rPr/>
                    <w:t xml:space="preserve">7004229790000000000 ♠ 22,979 </w:t>
                  </w:r>
                </w:p>
              </w:tc>
            </w:tr>
            <w:tr>
              <w:trPr/>
              <w:tc>
                <w:tcPr>
                  <w:tcW w:w="751" w:type="dxa"/>
                  <w:tcBorders/>
                  <w:vAlign w:val="center"/>
                </w:tcPr>
                <w:p>
                  <w:pPr>
                    <w:pStyle w:val="TableContents"/>
                    <w:bidi w:val="0"/>
                    <w:spacing w:before="0" w:after="283"/>
                    <w:jc w:val="left"/>
                    <w:rPr/>
                  </w:pPr>
                  <w:r>
                    <w:rPr/>
                    <w:t xml:space="preserve">105 </w:t>
                  </w:r>
                </w:p>
              </w:tc>
              <w:tc>
                <w:tcPr>
                  <w:tcW w:w="3481" w:type="dxa"/>
                  <w:tcBorders/>
                  <w:vAlign w:val="center"/>
                </w:tcPr>
                <w:p>
                  <w:pPr>
                    <w:pStyle w:val="TableContents"/>
                    <w:bidi w:val="0"/>
                    <w:spacing w:before="0" w:after="283"/>
                    <w:jc w:val="left"/>
                    <w:rPr/>
                  </w:pPr>
                  <w:r>
                    <w:rPr/>
                    <w:t xml:space="preserve">Kambodža </w:t>
                  </w:r>
                </w:p>
              </w:tc>
              <w:tc>
                <w:tcPr>
                  <w:tcW w:w="3826" w:type="dxa"/>
                  <w:tcBorders/>
                  <w:vAlign w:val="center"/>
                </w:tcPr>
                <w:p>
                  <w:pPr>
                    <w:pStyle w:val="TableContents"/>
                    <w:bidi w:val="0"/>
                    <w:spacing w:before="0" w:after="283"/>
                    <w:jc w:val="left"/>
                    <w:rPr/>
                  </w:pPr>
                  <w:r>
                    <w:rPr/>
                    <w:t xml:space="preserve">7004221580000000000 ♠ 22,158 </w:t>
                  </w:r>
                </w:p>
              </w:tc>
            </w:tr>
            <w:tr>
              <w:trPr/>
              <w:tc>
                <w:tcPr>
                  <w:tcW w:w="751" w:type="dxa"/>
                  <w:tcBorders/>
                  <w:vAlign w:val="center"/>
                </w:tcPr>
                <w:p>
                  <w:pPr>
                    <w:pStyle w:val="TableContents"/>
                    <w:bidi w:val="0"/>
                    <w:spacing w:before="0" w:after="283"/>
                    <w:jc w:val="left"/>
                    <w:rPr/>
                  </w:pPr>
                  <w:r>
                    <w:rPr/>
                    <w:t xml:space="preserve">106 </w:t>
                  </w:r>
                </w:p>
              </w:tc>
              <w:tc>
                <w:tcPr>
                  <w:tcW w:w="3481" w:type="dxa"/>
                  <w:tcBorders/>
                  <w:vAlign w:val="center"/>
                </w:tcPr>
                <w:p>
                  <w:pPr>
                    <w:pStyle w:val="TableContents"/>
                    <w:bidi w:val="0"/>
                    <w:spacing w:before="0" w:after="283"/>
                    <w:jc w:val="left"/>
                    <w:rPr/>
                  </w:pPr>
                  <w:r>
                    <w:rPr/>
                    <w:t xml:space="preserve">Trinidad ja Tobago </w:t>
                  </w:r>
                </w:p>
              </w:tc>
              <w:tc>
                <w:tcPr>
                  <w:tcW w:w="3826" w:type="dxa"/>
                  <w:tcBorders/>
                  <w:vAlign w:val="center"/>
                </w:tcPr>
                <w:p>
                  <w:pPr>
                    <w:pStyle w:val="TableContents"/>
                    <w:bidi w:val="0"/>
                    <w:spacing w:before="0" w:after="283"/>
                    <w:jc w:val="left"/>
                    <w:rPr/>
                  </w:pPr>
                  <w:r>
                    <w:rPr/>
                    <w:t xml:space="preserve">7004221050000000000 ♠ 22,105 </w:t>
                  </w:r>
                </w:p>
              </w:tc>
            </w:tr>
            <w:tr>
              <w:trPr/>
              <w:tc>
                <w:tcPr>
                  <w:tcW w:w="751" w:type="dxa"/>
                  <w:tcBorders/>
                  <w:vAlign w:val="center"/>
                </w:tcPr>
                <w:p>
                  <w:pPr>
                    <w:pStyle w:val="TableContents"/>
                    <w:bidi w:val="0"/>
                    <w:spacing w:before="0" w:after="283"/>
                    <w:jc w:val="left"/>
                    <w:rPr/>
                  </w:pPr>
                  <w:r>
                    <w:rPr/>
                    <w:t xml:space="preserve">107 </w:t>
                  </w:r>
                </w:p>
              </w:tc>
              <w:tc>
                <w:tcPr>
                  <w:tcW w:w="3481" w:type="dxa"/>
                  <w:tcBorders/>
                  <w:vAlign w:val="center"/>
                </w:tcPr>
                <w:p>
                  <w:pPr>
                    <w:pStyle w:val="TableContents"/>
                    <w:bidi w:val="0"/>
                    <w:spacing w:before="0" w:after="283"/>
                    <w:jc w:val="left"/>
                    <w:rPr/>
                  </w:pPr>
                  <w:r>
                    <w:rPr/>
                    <w:t xml:space="preserve">Kypros </w:t>
                  </w:r>
                </w:p>
              </w:tc>
              <w:tc>
                <w:tcPr>
                  <w:tcW w:w="3826" w:type="dxa"/>
                  <w:tcBorders/>
                  <w:vAlign w:val="center"/>
                </w:tcPr>
                <w:p>
                  <w:pPr>
                    <w:pStyle w:val="TableContents"/>
                    <w:bidi w:val="0"/>
                    <w:spacing w:before="0" w:after="283"/>
                    <w:jc w:val="left"/>
                    <w:rPr/>
                  </w:pPr>
                  <w:r>
                    <w:rPr/>
                    <w:t xml:space="preserve">7004216520000000000 ♠ 21,652 </w:t>
                  </w:r>
                </w:p>
              </w:tc>
            </w:tr>
            <w:tr>
              <w:trPr/>
              <w:tc>
                <w:tcPr>
                  <w:tcW w:w="751" w:type="dxa"/>
                  <w:tcBorders/>
                  <w:vAlign w:val="center"/>
                </w:tcPr>
                <w:p>
                  <w:pPr>
                    <w:pStyle w:val="TableContents"/>
                    <w:bidi w:val="0"/>
                    <w:spacing w:before="0" w:after="283"/>
                    <w:jc w:val="left"/>
                    <w:rPr/>
                  </w:pPr>
                  <w:r>
                    <w:rPr/>
                    <w:t xml:space="preserve">108 </w:t>
                  </w:r>
                </w:p>
              </w:tc>
              <w:tc>
                <w:tcPr>
                  <w:tcW w:w="3481" w:type="dxa"/>
                  <w:tcBorders/>
                  <w:vAlign w:val="center"/>
                </w:tcPr>
                <w:p>
                  <w:pPr>
                    <w:pStyle w:val="TableContents"/>
                    <w:bidi w:val="0"/>
                    <w:spacing w:before="0" w:after="283"/>
                    <w:jc w:val="left"/>
                    <w:rPr/>
                  </w:pPr>
                  <w:r>
                    <w:rPr/>
                    <w:t xml:space="preserve">Papua-Uusi-Guinea </w:t>
                  </w:r>
                </w:p>
              </w:tc>
              <w:tc>
                <w:tcPr>
                  <w:tcW w:w="3826" w:type="dxa"/>
                  <w:tcBorders/>
                  <w:vAlign w:val="center"/>
                </w:tcPr>
                <w:p>
                  <w:pPr>
                    <w:pStyle w:val="TableContents"/>
                    <w:bidi w:val="0"/>
                    <w:spacing w:before="0" w:after="283"/>
                    <w:jc w:val="left"/>
                    <w:rPr/>
                  </w:pPr>
                  <w:r>
                    <w:rPr/>
                    <w:t xml:space="preserve">7004210890000000000 ♠ 21,089 </w:t>
                  </w:r>
                </w:p>
              </w:tc>
            </w:tr>
            <w:tr>
              <w:trPr/>
              <w:tc>
                <w:tcPr>
                  <w:tcW w:w="751" w:type="dxa"/>
                  <w:tcBorders/>
                  <w:vAlign w:val="center"/>
                </w:tcPr>
                <w:p>
                  <w:pPr>
                    <w:pStyle w:val="TableContents"/>
                    <w:bidi w:val="0"/>
                    <w:spacing w:before="0" w:after="283"/>
                    <w:jc w:val="left"/>
                    <w:rPr/>
                  </w:pPr>
                  <w:r>
                    <w:rPr/>
                    <w:t xml:space="preserve">109 </w:t>
                  </w:r>
                </w:p>
              </w:tc>
              <w:tc>
                <w:tcPr>
                  <w:tcW w:w="3481" w:type="dxa"/>
                  <w:tcBorders/>
                  <w:vAlign w:val="center"/>
                </w:tcPr>
                <w:p>
                  <w:pPr>
                    <w:pStyle w:val="TableContents"/>
                    <w:bidi w:val="0"/>
                    <w:spacing w:before="0" w:after="283"/>
                    <w:jc w:val="left"/>
                    <w:rPr/>
                  </w:pPr>
                  <w:r>
                    <w:rPr/>
                    <w:t xml:space="preserve">Afganistan </w:t>
                  </w:r>
                </w:p>
              </w:tc>
              <w:tc>
                <w:tcPr>
                  <w:tcW w:w="3826" w:type="dxa"/>
                  <w:tcBorders/>
                  <w:vAlign w:val="center"/>
                </w:tcPr>
                <w:p>
                  <w:pPr>
                    <w:pStyle w:val="TableContents"/>
                    <w:bidi w:val="0"/>
                    <w:spacing w:before="0" w:after="283"/>
                    <w:jc w:val="left"/>
                    <w:rPr/>
                  </w:pPr>
                  <w:r>
                    <w:rPr/>
                    <w:t xml:space="preserve">7004208150000000000 ♠ 20,815 </w:t>
                  </w:r>
                </w:p>
              </w:tc>
            </w:tr>
            <w:tr>
              <w:trPr/>
              <w:tc>
                <w:tcPr>
                  <w:tcW w:w="751" w:type="dxa"/>
                  <w:tcBorders/>
                  <w:vAlign w:val="center"/>
                </w:tcPr>
                <w:p>
                  <w:pPr>
                    <w:pStyle w:val="TableContents"/>
                    <w:bidi w:val="0"/>
                    <w:spacing w:before="0" w:after="283"/>
                    <w:jc w:val="left"/>
                    <w:rPr/>
                  </w:pPr>
                  <w:r>
                    <w:rPr/>
                    <w:t xml:space="preserve">110 </w:t>
                  </w:r>
                </w:p>
              </w:tc>
              <w:tc>
                <w:tcPr>
                  <w:tcW w:w="3481" w:type="dxa"/>
                  <w:tcBorders/>
                  <w:vAlign w:val="center"/>
                </w:tcPr>
                <w:p>
                  <w:pPr>
                    <w:pStyle w:val="TableContents"/>
                    <w:bidi w:val="0"/>
                    <w:spacing w:before="0" w:after="283"/>
                    <w:jc w:val="left"/>
                    <w:rPr/>
                  </w:pPr>
                  <w:r>
                    <w:rPr/>
                    <w:t xml:space="preserve">Bosnia ja Hertsegovina </w:t>
                  </w:r>
                </w:p>
              </w:tc>
              <w:tc>
                <w:tcPr>
                  <w:tcW w:w="3826" w:type="dxa"/>
                  <w:tcBorders/>
                  <w:vAlign w:val="center"/>
                </w:tcPr>
                <w:p>
                  <w:pPr>
                    <w:pStyle w:val="TableContents"/>
                    <w:bidi w:val="0"/>
                    <w:spacing w:before="0" w:after="283"/>
                    <w:jc w:val="left"/>
                    <w:rPr/>
                  </w:pPr>
                  <w:r>
                    <w:rPr/>
                    <w:t xml:space="preserve">7004181690000000000 ♠ 18,169 </w:t>
                  </w:r>
                </w:p>
              </w:tc>
            </w:tr>
            <w:tr>
              <w:trPr/>
              <w:tc>
                <w:tcPr>
                  <w:tcW w:w="751" w:type="dxa"/>
                  <w:tcBorders/>
                  <w:vAlign w:val="center"/>
                </w:tcPr>
                <w:p>
                  <w:pPr>
                    <w:pStyle w:val="TableContents"/>
                    <w:bidi w:val="0"/>
                    <w:spacing w:before="0" w:after="283"/>
                    <w:jc w:val="left"/>
                    <w:rPr/>
                  </w:pPr>
                  <w:r>
                    <w:rPr/>
                    <w:t xml:space="preserve">111 </w:t>
                  </w:r>
                </w:p>
              </w:tc>
              <w:tc>
                <w:tcPr>
                  <w:tcW w:w="3481" w:type="dxa"/>
                  <w:tcBorders/>
                  <w:vAlign w:val="center"/>
                </w:tcPr>
                <w:p>
                  <w:pPr>
                    <w:pStyle w:val="TableContents"/>
                    <w:bidi w:val="0"/>
                    <w:spacing w:before="0" w:after="283"/>
                    <w:jc w:val="left"/>
                    <w:rPr/>
                  </w:pPr>
                  <w:r>
                    <w:rPr/>
                    <w:t xml:space="preserve">Zimbabwe </w:t>
                  </w:r>
                </w:p>
              </w:tc>
              <w:tc>
                <w:tcPr>
                  <w:tcW w:w="3826" w:type="dxa"/>
                  <w:tcBorders/>
                  <w:vAlign w:val="center"/>
                </w:tcPr>
                <w:p>
                  <w:pPr>
                    <w:pStyle w:val="TableContents"/>
                    <w:bidi w:val="0"/>
                    <w:spacing w:before="0" w:after="283"/>
                    <w:jc w:val="left"/>
                    <w:rPr/>
                  </w:pPr>
                  <w:r>
                    <w:rPr/>
                    <w:t xml:space="preserve">7004178460000000000 ♠ 17,846 </w:t>
                  </w:r>
                </w:p>
              </w:tc>
            </w:tr>
            <w:tr>
              <w:trPr/>
              <w:tc>
                <w:tcPr>
                  <w:tcW w:w="751" w:type="dxa"/>
                  <w:tcBorders/>
                  <w:vAlign w:val="center"/>
                </w:tcPr>
                <w:p>
                  <w:pPr>
                    <w:pStyle w:val="TableContents"/>
                    <w:bidi w:val="0"/>
                    <w:spacing w:before="0" w:after="283"/>
                    <w:jc w:val="left"/>
                    <w:rPr/>
                  </w:pPr>
                  <w:r>
                    <w:rPr/>
                    <w:t xml:space="preserve">112 </w:t>
                  </w:r>
                </w:p>
              </w:tc>
              <w:tc>
                <w:tcPr>
                  <w:tcW w:w="3481" w:type="dxa"/>
                  <w:tcBorders/>
                  <w:vAlign w:val="center"/>
                </w:tcPr>
                <w:p>
                  <w:pPr>
                    <w:pStyle w:val="TableContents"/>
                    <w:bidi w:val="0"/>
                    <w:spacing w:before="0" w:after="283"/>
                    <w:jc w:val="left"/>
                    <w:rPr/>
                  </w:pPr>
                  <w:r>
                    <w:rPr/>
                    <w:t xml:space="preserve">Botswana </w:t>
                  </w:r>
                </w:p>
              </w:tc>
              <w:tc>
                <w:tcPr>
                  <w:tcW w:w="3826" w:type="dxa"/>
                  <w:tcBorders/>
                  <w:vAlign w:val="center"/>
                </w:tcPr>
                <w:p>
                  <w:pPr>
                    <w:pStyle w:val="TableContents"/>
                    <w:bidi w:val="0"/>
                    <w:spacing w:before="0" w:after="283"/>
                    <w:jc w:val="left"/>
                    <w:rPr/>
                  </w:pPr>
                  <w:r>
                    <w:rPr/>
                    <w:t xml:space="preserve">7004174070000000000 ♠ 17,407 </w:t>
                  </w:r>
                </w:p>
              </w:tc>
            </w:tr>
            <w:tr>
              <w:trPr/>
              <w:tc>
                <w:tcPr>
                  <w:tcW w:w="751" w:type="dxa"/>
                  <w:tcBorders/>
                  <w:vAlign w:val="center"/>
                </w:tcPr>
                <w:p>
                  <w:pPr>
                    <w:pStyle w:val="TableContents"/>
                    <w:bidi w:val="0"/>
                    <w:spacing w:before="0" w:after="283"/>
                    <w:jc w:val="left"/>
                    <w:rPr/>
                  </w:pPr>
                  <w:r>
                    <w:rPr/>
                    <w:t xml:space="preserve">113 </w:t>
                  </w:r>
                </w:p>
              </w:tc>
              <w:tc>
                <w:tcPr>
                  <w:tcW w:w="3481" w:type="dxa"/>
                  <w:tcBorders/>
                  <w:vAlign w:val="center"/>
                </w:tcPr>
                <w:p>
                  <w:pPr>
                    <w:pStyle w:val="TableContents"/>
                    <w:bidi w:val="0"/>
                    <w:spacing w:before="0" w:after="283"/>
                    <w:jc w:val="left"/>
                    <w:rPr/>
                  </w:pPr>
                  <w:r>
                    <w:rPr/>
                    <w:t xml:space="preserve">Laos </w:t>
                  </w:r>
                </w:p>
              </w:tc>
              <w:tc>
                <w:tcPr>
                  <w:tcW w:w="3826" w:type="dxa"/>
                  <w:tcBorders/>
                  <w:vAlign w:val="center"/>
                </w:tcPr>
                <w:p>
                  <w:pPr>
                    <w:pStyle w:val="TableContents"/>
                    <w:bidi w:val="0"/>
                    <w:spacing w:before="0" w:after="283"/>
                    <w:jc w:val="left"/>
                    <w:rPr/>
                  </w:pPr>
                  <w:r>
                    <w:rPr/>
                    <w:t xml:space="preserve">7004168530000000000 ♠ 16,853 </w:t>
                  </w:r>
                </w:p>
              </w:tc>
            </w:tr>
            <w:tr>
              <w:trPr/>
              <w:tc>
                <w:tcPr>
                  <w:tcW w:w="751" w:type="dxa"/>
                  <w:tcBorders/>
                  <w:vAlign w:val="center"/>
                </w:tcPr>
                <w:p>
                  <w:pPr>
                    <w:pStyle w:val="TableContents"/>
                    <w:bidi w:val="0"/>
                    <w:spacing w:before="0" w:after="283"/>
                    <w:jc w:val="left"/>
                    <w:rPr/>
                  </w:pPr>
                  <w:r>
                    <w:rPr/>
                    <w:t xml:space="preserve">114 </w:t>
                  </w:r>
                </w:p>
              </w:tc>
              <w:tc>
                <w:tcPr>
                  <w:tcW w:w="3481" w:type="dxa"/>
                  <w:tcBorders/>
                  <w:vAlign w:val="center"/>
                </w:tcPr>
                <w:p>
                  <w:pPr>
                    <w:pStyle w:val="TableContents"/>
                    <w:bidi w:val="0"/>
                    <w:spacing w:before="0" w:after="283"/>
                    <w:jc w:val="left"/>
                    <w:rPr/>
                  </w:pPr>
                  <w:r>
                    <w:rPr/>
                    <w:t xml:space="preserve">Senegal </w:t>
                  </w:r>
                </w:p>
              </w:tc>
              <w:tc>
                <w:tcPr>
                  <w:tcW w:w="3826" w:type="dxa"/>
                  <w:tcBorders/>
                  <w:vAlign w:val="center"/>
                </w:tcPr>
                <w:p>
                  <w:pPr>
                    <w:pStyle w:val="TableContents"/>
                    <w:bidi w:val="0"/>
                    <w:spacing w:before="0" w:after="283"/>
                    <w:jc w:val="left"/>
                    <w:rPr/>
                  </w:pPr>
                  <w:r>
                    <w:rPr/>
                    <w:t xml:space="preserve">7004163750000000000 ♠ 16,375 </w:t>
                  </w:r>
                </w:p>
              </w:tc>
            </w:tr>
            <w:tr>
              <w:trPr/>
              <w:tc>
                <w:tcPr>
                  <w:tcW w:w="751" w:type="dxa"/>
                  <w:tcBorders/>
                  <w:vAlign w:val="center"/>
                </w:tcPr>
                <w:p>
                  <w:pPr>
                    <w:pStyle w:val="TableContents"/>
                    <w:bidi w:val="0"/>
                    <w:spacing w:before="0" w:after="283"/>
                    <w:jc w:val="left"/>
                    <w:rPr/>
                  </w:pPr>
                  <w:r>
                    <w:rPr/>
                    <w:t xml:space="preserve">115 </w:t>
                  </w:r>
                </w:p>
              </w:tc>
              <w:tc>
                <w:tcPr>
                  <w:tcW w:w="3481" w:type="dxa"/>
                  <w:tcBorders/>
                  <w:vAlign w:val="center"/>
                </w:tcPr>
                <w:p>
                  <w:pPr>
                    <w:pStyle w:val="TableContents"/>
                    <w:bidi w:val="0"/>
                    <w:spacing w:before="0" w:after="283"/>
                    <w:jc w:val="left"/>
                    <w:rPr/>
                  </w:pPr>
                  <w:r>
                    <w:rPr/>
                    <w:t xml:space="preserve">Mali </w:t>
                  </w:r>
                </w:p>
              </w:tc>
              <w:tc>
                <w:tcPr>
                  <w:tcW w:w="3826" w:type="dxa"/>
                  <w:tcBorders/>
                  <w:vAlign w:val="center"/>
                </w:tcPr>
                <w:p>
                  <w:pPr>
                    <w:pStyle w:val="TableContents"/>
                    <w:bidi w:val="0"/>
                    <w:spacing w:before="0" w:after="283"/>
                    <w:jc w:val="left"/>
                    <w:rPr/>
                  </w:pPr>
                  <w:r>
                    <w:rPr/>
                    <w:t xml:space="preserve">7004152880000000000 ♠ 15,288 </w:t>
                  </w:r>
                </w:p>
              </w:tc>
            </w:tr>
            <w:tr>
              <w:trPr/>
              <w:tc>
                <w:tcPr>
                  <w:tcW w:w="751" w:type="dxa"/>
                  <w:tcBorders/>
                  <w:vAlign w:val="center"/>
                </w:tcPr>
                <w:p>
                  <w:pPr>
                    <w:pStyle w:val="TableContents"/>
                    <w:bidi w:val="0"/>
                    <w:spacing w:before="0" w:after="283"/>
                    <w:jc w:val="left"/>
                    <w:rPr/>
                  </w:pPr>
                  <w:r>
                    <w:rPr/>
                    <w:t xml:space="preserve">116 </w:t>
                  </w:r>
                </w:p>
              </w:tc>
              <w:tc>
                <w:tcPr>
                  <w:tcW w:w="3481" w:type="dxa"/>
                  <w:tcBorders/>
                  <w:vAlign w:val="center"/>
                </w:tcPr>
                <w:p>
                  <w:pPr>
                    <w:pStyle w:val="TableContents"/>
                    <w:bidi w:val="0"/>
                    <w:spacing w:before="0" w:after="283"/>
                    <w:jc w:val="left"/>
                    <w:rPr/>
                  </w:pPr>
                  <w:r>
                    <w:rPr/>
                    <w:t xml:space="preserve">Georgia </w:t>
                  </w:r>
                </w:p>
              </w:tc>
              <w:tc>
                <w:tcPr>
                  <w:tcW w:w="3826" w:type="dxa"/>
                  <w:tcBorders/>
                  <w:vAlign w:val="center"/>
                </w:tcPr>
                <w:p>
                  <w:pPr>
                    <w:pStyle w:val="TableContents"/>
                    <w:bidi w:val="0"/>
                    <w:spacing w:before="0" w:after="283"/>
                    <w:jc w:val="left"/>
                    <w:rPr/>
                  </w:pPr>
                  <w:r>
                    <w:rPr/>
                    <w:t xml:space="preserve">7004151590000000000 ♠ 15,159 </w:t>
                  </w:r>
                </w:p>
              </w:tc>
            </w:tr>
            <w:tr>
              <w:trPr/>
              <w:tc>
                <w:tcPr>
                  <w:tcW w:w="751" w:type="dxa"/>
                  <w:tcBorders/>
                  <w:vAlign w:val="center"/>
                </w:tcPr>
                <w:p>
                  <w:pPr>
                    <w:pStyle w:val="TableContents"/>
                    <w:bidi w:val="0"/>
                    <w:spacing w:before="0" w:after="283"/>
                    <w:jc w:val="left"/>
                    <w:rPr/>
                  </w:pPr>
                  <w:r>
                    <w:rPr/>
                    <w:t xml:space="preserve">117 </w:t>
                  </w:r>
                </w:p>
              </w:tc>
              <w:tc>
                <w:tcPr>
                  <w:tcW w:w="3481" w:type="dxa"/>
                  <w:tcBorders/>
                  <w:vAlign w:val="center"/>
                </w:tcPr>
                <w:p>
                  <w:pPr>
                    <w:pStyle w:val="TableContents"/>
                    <w:bidi w:val="0"/>
                    <w:spacing w:before="0" w:after="283"/>
                    <w:jc w:val="left"/>
                    <w:rPr/>
                  </w:pPr>
                  <w:r>
                    <w:rPr/>
                    <w:t xml:space="preserve">Jamaika </w:t>
                  </w:r>
                </w:p>
              </w:tc>
              <w:tc>
                <w:tcPr>
                  <w:tcW w:w="3826" w:type="dxa"/>
                  <w:tcBorders/>
                  <w:vAlign w:val="center"/>
                </w:tcPr>
                <w:p>
                  <w:pPr>
                    <w:pStyle w:val="TableContents"/>
                    <w:bidi w:val="0"/>
                    <w:spacing w:before="0" w:after="283"/>
                    <w:jc w:val="left"/>
                    <w:rPr/>
                  </w:pPr>
                  <w:r>
                    <w:rPr/>
                    <w:t xml:space="preserve">7004147680000000000 ♠ 14,768 </w:t>
                  </w:r>
                </w:p>
              </w:tc>
            </w:tr>
            <w:tr>
              <w:trPr/>
              <w:tc>
                <w:tcPr>
                  <w:tcW w:w="751" w:type="dxa"/>
                  <w:tcBorders/>
                  <w:vAlign w:val="center"/>
                </w:tcPr>
                <w:p>
                  <w:pPr>
                    <w:pStyle w:val="TableContents"/>
                    <w:bidi w:val="0"/>
                    <w:spacing w:before="0" w:after="283"/>
                    <w:jc w:val="left"/>
                    <w:rPr/>
                  </w:pPr>
                  <w:r>
                    <w:rPr/>
                    <w:t xml:space="preserve">118 </w:t>
                  </w:r>
                </w:p>
              </w:tc>
              <w:tc>
                <w:tcPr>
                  <w:tcW w:w="3481" w:type="dxa"/>
                  <w:tcBorders/>
                  <w:vAlign w:val="center"/>
                </w:tcPr>
                <w:p>
                  <w:pPr>
                    <w:pStyle w:val="TableContents"/>
                    <w:bidi w:val="0"/>
                    <w:spacing w:before="0" w:after="283"/>
                    <w:jc w:val="left"/>
                    <w:rPr/>
                  </w:pPr>
                  <w:r>
                    <w:rPr/>
                    <w:t xml:space="preserve">Gabon </w:t>
                  </w:r>
                </w:p>
              </w:tc>
              <w:tc>
                <w:tcPr>
                  <w:tcW w:w="3826" w:type="dxa"/>
                  <w:tcBorders/>
                  <w:vAlign w:val="center"/>
                </w:tcPr>
                <w:p>
                  <w:pPr>
                    <w:pStyle w:val="TableContents"/>
                    <w:bidi w:val="0"/>
                    <w:spacing w:before="0" w:after="283"/>
                    <w:jc w:val="left"/>
                    <w:rPr/>
                  </w:pPr>
                  <w:r>
                    <w:rPr/>
                    <w:t xml:space="preserve">7004146230000000000 ♠ 14,623 </w:t>
                  </w:r>
                </w:p>
              </w:tc>
            </w:tr>
            <w:tr>
              <w:trPr/>
              <w:tc>
                <w:tcPr>
                  <w:tcW w:w="751" w:type="dxa"/>
                  <w:tcBorders/>
                  <w:vAlign w:val="center"/>
                </w:tcPr>
                <w:p>
                  <w:pPr>
                    <w:pStyle w:val="TableContents"/>
                    <w:bidi w:val="0"/>
                    <w:spacing w:before="0" w:after="283"/>
                    <w:jc w:val="left"/>
                    <w:rPr/>
                  </w:pPr>
                  <w:r>
                    <w:rPr/>
                    <w:t xml:space="preserve">119 </w:t>
                  </w:r>
                </w:p>
              </w:tc>
              <w:tc>
                <w:tcPr>
                  <w:tcW w:w="3481" w:type="dxa"/>
                  <w:tcBorders/>
                  <w:vAlign w:val="center"/>
                </w:tcPr>
                <w:p>
                  <w:pPr>
                    <w:pStyle w:val="TableContents"/>
                    <w:bidi w:val="0"/>
                    <w:spacing w:before="0" w:after="283"/>
                    <w:jc w:val="left"/>
                    <w:rPr/>
                  </w:pPr>
                  <w:r>
                    <w:rPr/>
                    <w:t xml:space="preserve">Länsiranta ja Gaza </w:t>
                  </w:r>
                </w:p>
              </w:tc>
              <w:tc>
                <w:tcPr>
                  <w:tcW w:w="3826" w:type="dxa"/>
                  <w:tcBorders/>
                  <w:vAlign w:val="center"/>
                </w:tcPr>
                <w:p>
                  <w:pPr>
                    <w:pStyle w:val="TableContents"/>
                    <w:bidi w:val="0"/>
                    <w:spacing w:before="0" w:after="283"/>
                    <w:jc w:val="left"/>
                    <w:rPr/>
                  </w:pPr>
                  <w:r>
                    <w:rPr/>
                    <w:t xml:space="preserve">7004144980000000000 ♠ 14,498 </w:t>
                  </w:r>
                </w:p>
              </w:tc>
            </w:tr>
            <w:tr>
              <w:trPr/>
              <w:tc>
                <w:tcPr>
                  <w:tcW w:w="751" w:type="dxa"/>
                  <w:tcBorders/>
                  <w:vAlign w:val="center"/>
                </w:tcPr>
                <w:p>
                  <w:pPr>
                    <w:pStyle w:val="TableContents"/>
                    <w:bidi w:val="0"/>
                    <w:spacing w:before="0" w:after="283"/>
                    <w:jc w:val="left"/>
                    <w:rPr/>
                  </w:pPr>
                  <w:r>
                    <w:rPr/>
                    <w:t xml:space="preserve">120 </w:t>
                  </w:r>
                </w:p>
              </w:tc>
              <w:tc>
                <w:tcPr>
                  <w:tcW w:w="3481" w:type="dxa"/>
                  <w:tcBorders/>
                  <w:vAlign w:val="center"/>
                </w:tcPr>
                <w:p>
                  <w:pPr>
                    <w:pStyle w:val="TableContents"/>
                    <w:bidi w:val="0"/>
                    <w:spacing w:before="0" w:after="283"/>
                    <w:jc w:val="left"/>
                    <w:rPr/>
                  </w:pPr>
                  <w:r>
                    <w:rPr/>
                    <w:t xml:space="preserve">Nicaragua </w:t>
                  </w:r>
                </w:p>
              </w:tc>
              <w:tc>
                <w:tcPr>
                  <w:tcW w:w="3826" w:type="dxa"/>
                  <w:tcBorders/>
                  <w:vAlign w:val="center"/>
                </w:tcPr>
                <w:p>
                  <w:pPr>
                    <w:pStyle w:val="TableContents"/>
                    <w:bidi w:val="0"/>
                    <w:spacing w:before="0" w:after="283"/>
                    <w:jc w:val="left"/>
                    <w:rPr/>
                  </w:pPr>
                  <w:r>
                    <w:rPr/>
                    <w:t xml:space="preserve">7004138140000000000 ♠ 13,814 </w:t>
                  </w:r>
                </w:p>
              </w:tc>
            </w:tr>
            <w:tr>
              <w:trPr/>
              <w:tc>
                <w:tcPr>
                  <w:tcW w:w="751" w:type="dxa"/>
                  <w:tcBorders/>
                  <w:vAlign w:val="center"/>
                </w:tcPr>
                <w:p>
                  <w:pPr>
                    <w:pStyle w:val="TableContents"/>
                    <w:bidi w:val="0"/>
                    <w:spacing w:before="0" w:after="283"/>
                    <w:jc w:val="left"/>
                    <w:rPr/>
                  </w:pPr>
                  <w:r>
                    <w:rPr/>
                    <w:t xml:space="preserve">121 </w:t>
                  </w:r>
                </w:p>
              </w:tc>
              <w:tc>
                <w:tcPr>
                  <w:tcW w:w="3481" w:type="dxa"/>
                  <w:tcBorders/>
                  <w:vAlign w:val="center"/>
                </w:tcPr>
                <w:p>
                  <w:pPr>
                    <w:pStyle w:val="TableContents"/>
                    <w:bidi w:val="0"/>
                    <w:spacing w:before="0" w:after="283"/>
                    <w:jc w:val="left"/>
                    <w:rPr/>
                  </w:pPr>
                  <w:r>
                    <w:rPr/>
                    <w:t xml:space="preserve">Mauritius </w:t>
                  </w:r>
                </w:p>
              </w:tc>
              <w:tc>
                <w:tcPr>
                  <w:tcW w:w="3826" w:type="dxa"/>
                  <w:tcBorders/>
                  <w:vAlign w:val="center"/>
                </w:tcPr>
                <w:p>
                  <w:pPr>
                    <w:pStyle w:val="TableContents"/>
                    <w:bidi w:val="0"/>
                    <w:spacing w:before="0" w:after="283"/>
                    <w:jc w:val="left"/>
                    <w:rPr/>
                  </w:pPr>
                  <w:r>
                    <w:rPr/>
                    <w:t xml:space="preserve">7004133380000000000 ♠ 13,338 </w:t>
                  </w:r>
                </w:p>
              </w:tc>
            </w:tr>
            <w:tr>
              <w:trPr/>
              <w:tc>
                <w:tcPr>
                  <w:tcW w:w="751" w:type="dxa"/>
                  <w:tcBorders/>
                  <w:vAlign w:val="center"/>
                </w:tcPr>
                <w:p>
                  <w:pPr>
                    <w:pStyle w:val="TableContents"/>
                    <w:bidi w:val="0"/>
                    <w:spacing w:before="0" w:after="283"/>
                    <w:jc w:val="left"/>
                    <w:rPr/>
                  </w:pPr>
                  <w:r>
                    <w:rPr/>
                    <w:t xml:space="preserve">122 </w:t>
                  </w:r>
                </w:p>
              </w:tc>
              <w:tc>
                <w:tcPr>
                  <w:tcW w:w="3481" w:type="dxa"/>
                  <w:tcBorders/>
                  <w:vAlign w:val="center"/>
                </w:tcPr>
                <w:p>
                  <w:pPr>
                    <w:pStyle w:val="TableContents"/>
                    <w:bidi w:val="0"/>
                    <w:spacing w:before="0" w:after="283"/>
                    <w:jc w:val="left"/>
                    <w:rPr/>
                  </w:pPr>
                  <w:r>
                    <w:rPr/>
                    <w:t xml:space="preserve">Namibia </w:t>
                  </w:r>
                </w:p>
              </w:tc>
              <w:tc>
                <w:tcPr>
                  <w:tcW w:w="3826" w:type="dxa"/>
                  <w:tcBorders/>
                  <w:vAlign w:val="center"/>
                </w:tcPr>
                <w:p>
                  <w:pPr>
                    <w:pStyle w:val="TableContents"/>
                    <w:bidi w:val="0"/>
                    <w:spacing w:before="0" w:after="283"/>
                    <w:jc w:val="left"/>
                    <w:rPr/>
                  </w:pPr>
                  <w:r>
                    <w:rPr/>
                    <w:t xml:space="preserve">7004132450000000000 ♠ 13,245 </w:t>
                  </w:r>
                </w:p>
              </w:tc>
            </w:tr>
            <w:tr>
              <w:trPr/>
              <w:tc>
                <w:tcPr>
                  <w:tcW w:w="751" w:type="dxa"/>
                  <w:tcBorders/>
                  <w:vAlign w:val="center"/>
                </w:tcPr>
                <w:p>
                  <w:pPr>
                    <w:pStyle w:val="TableContents"/>
                    <w:bidi w:val="0"/>
                    <w:spacing w:before="0" w:after="283"/>
                    <w:jc w:val="left"/>
                    <w:rPr/>
                  </w:pPr>
                  <w:r>
                    <w:rPr/>
                    <w:t xml:space="preserve">123 </w:t>
                  </w:r>
                </w:p>
              </w:tc>
              <w:tc>
                <w:tcPr>
                  <w:tcW w:w="3481" w:type="dxa"/>
                  <w:tcBorders/>
                  <w:vAlign w:val="center"/>
                </w:tcPr>
                <w:p>
                  <w:pPr>
                    <w:pStyle w:val="TableContents"/>
                    <w:bidi w:val="0"/>
                    <w:spacing w:before="0" w:after="283"/>
                    <w:jc w:val="left"/>
                    <w:rPr/>
                  </w:pPr>
                  <w:r>
                    <w:rPr/>
                    <w:t xml:space="preserve">Albania </w:t>
                  </w:r>
                </w:p>
              </w:tc>
              <w:tc>
                <w:tcPr>
                  <w:tcW w:w="3826" w:type="dxa"/>
                  <w:tcBorders/>
                  <w:vAlign w:val="center"/>
                </w:tcPr>
                <w:p>
                  <w:pPr>
                    <w:pStyle w:val="TableContents"/>
                    <w:bidi w:val="0"/>
                    <w:spacing w:before="0" w:after="283"/>
                    <w:jc w:val="left"/>
                    <w:rPr/>
                  </w:pPr>
                  <w:r>
                    <w:rPr/>
                    <w:t xml:space="preserve">7004130390000000000 ♠ 13,039 </w:t>
                  </w:r>
                </w:p>
              </w:tc>
            </w:tr>
            <w:tr>
              <w:trPr/>
              <w:tc>
                <w:tcPr>
                  <w:tcW w:w="751" w:type="dxa"/>
                  <w:tcBorders/>
                  <w:vAlign w:val="center"/>
                </w:tcPr>
                <w:p>
                  <w:pPr>
                    <w:pStyle w:val="TableContents"/>
                    <w:bidi w:val="0"/>
                    <w:spacing w:before="0" w:after="283"/>
                    <w:jc w:val="left"/>
                    <w:rPr/>
                  </w:pPr>
                  <w:r>
                    <w:rPr/>
                    <w:t xml:space="preserve">124 </w:t>
                  </w:r>
                </w:p>
              </w:tc>
              <w:tc>
                <w:tcPr>
                  <w:tcW w:w="3481" w:type="dxa"/>
                  <w:tcBorders/>
                  <w:vAlign w:val="center"/>
                </w:tcPr>
                <w:p>
                  <w:pPr>
                    <w:pStyle w:val="TableContents"/>
                    <w:bidi w:val="0"/>
                    <w:spacing w:before="0" w:after="283"/>
                    <w:jc w:val="left"/>
                    <w:rPr/>
                  </w:pPr>
                  <w:r>
                    <w:rPr/>
                    <w:t xml:space="preserve">Burkina Faso </w:t>
                  </w:r>
                </w:p>
              </w:tc>
              <w:tc>
                <w:tcPr>
                  <w:tcW w:w="3826" w:type="dxa"/>
                  <w:tcBorders/>
                  <w:vAlign w:val="center"/>
                </w:tcPr>
                <w:p>
                  <w:pPr>
                    <w:pStyle w:val="TableContents"/>
                    <w:bidi w:val="0"/>
                    <w:spacing w:before="0" w:after="283"/>
                    <w:jc w:val="left"/>
                    <w:rPr/>
                  </w:pPr>
                  <w:r>
                    <w:rPr/>
                    <w:t xml:space="preserve">7004128730000000000 ♠ 12,873 </w:t>
                  </w:r>
                </w:p>
              </w:tc>
            </w:tr>
            <w:tr>
              <w:trPr/>
              <w:tc>
                <w:tcPr>
                  <w:tcW w:w="751" w:type="dxa"/>
                  <w:tcBorders/>
                  <w:vAlign w:val="center"/>
                </w:tcPr>
                <w:p>
                  <w:pPr>
                    <w:pStyle w:val="TableContents"/>
                    <w:bidi w:val="0"/>
                    <w:spacing w:before="0" w:after="283"/>
                    <w:jc w:val="left"/>
                    <w:rPr/>
                  </w:pPr>
                  <w:r>
                    <w:rPr/>
                    <w:t xml:space="preserve">125 </w:t>
                  </w:r>
                </w:p>
              </w:tc>
              <w:tc>
                <w:tcPr>
                  <w:tcW w:w="3481" w:type="dxa"/>
                  <w:tcBorders/>
                  <w:vAlign w:val="center"/>
                </w:tcPr>
                <w:p>
                  <w:pPr>
                    <w:pStyle w:val="TableContents"/>
                    <w:bidi w:val="0"/>
                    <w:spacing w:before="0" w:after="283"/>
                    <w:jc w:val="left"/>
                    <w:rPr/>
                  </w:pPr>
                  <w:r>
                    <w:rPr/>
                    <w:t xml:space="preserve">Malta </w:t>
                  </w:r>
                </w:p>
              </w:tc>
              <w:tc>
                <w:tcPr>
                  <w:tcW w:w="3826" w:type="dxa"/>
                  <w:tcBorders/>
                  <w:vAlign w:val="center"/>
                </w:tcPr>
                <w:p>
                  <w:pPr>
                    <w:pStyle w:val="TableContents"/>
                    <w:bidi w:val="0"/>
                    <w:spacing w:before="0" w:after="283"/>
                    <w:jc w:val="left"/>
                    <w:rPr/>
                  </w:pPr>
                  <w:r>
                    <w:rPr/>
                    <w:t xml:space="preserve">7004125380000000000 ♠ 12,538 </w:t>
                  </w:r>
                </w:p>
              </w:tc>
            </w:tr>
            <w:tr>
              <w:trPr/>
              <w:tc>
                <w:tcPr>
                  <w:tcW w:w="751" w:type="dxa"/>
                  <w:tcBorders/>
                  <w:vAlign w:val="center"/>
                </w:tcPr>
                <w:p>
                  <w:pPr>
                    <w:pStyle w:val="TableContents"/>
                    <w:bidi w:val="0"/>
                    <w:spacing w:before="0" w:after="283"/>
                    <w:jc w:val="left"/>
                    <w:rPr/>
                  </w:pPr>
                  <w:r>
                    <w:rPr/>
                    <w:t xml:space="preserve">126 </w:t>
                  </w:r>
                </w:p>
              </w:tc>
              <w:tc>
                <w:tcPr>
                  <w:tcW w:w="3481" w:type="dxa"/>
                  <w:tcBorders/>
                  <w:vAlign w:val="center"/>
                </w:tcPr>
                <w:p>
                  <w:pPr>
                    <w:pStyle w:val="TableContents"/>
                    <w:bidi w:val="0"/>
                    <w:spacing w:before="0" w:after="283"/>
                    <w:jc w:val="left"/>
                    <w:rPr/>
                  </w:pPr>
                  <w:r>
                    <w:rPr/>
                    <w:t xml:space="preserve">Päiväntasaajan Guinea </w:t>
                  </w:r>
                </w:p>
              </w:tc>
              <w:tc>
                <w:tcPr>
                  <w:tcW w:w="3826" w:type="dxa"/>
                  <w:tcBorders/>
                  <w:vAlign w:val="center"/>
                </w:tcPr>
                <w:p>
                  <w:pPr>
                    <w:pStyle w:val="TableContents"/>
                    <w:bidi w:val="0"/>
                    <w:spacing w:before="0" w:after="283"/>
                    <w:jc w:val="left"/>
                    <w:rPr/>
                  </w:pPr>
                  <w:r>
                    <w:rPr/>
                    <w:t xml:space="preserve">7004124870000000000 ♠ 12,487 </w:t>
                  </w:r>
                </w:p>
              </w:tc>
            </w:tr>
            <w:tr>
              <w:trPr/>
              <w:tc>
                <w:tcPr>
                  <w:tcW w:w="751" w:type="dxa"/>
                  <w:tcBorders/>
                  <w:vAlign w:val="center"/>
                </w:tcPr>
                <w:p>
                  <w:pPr>
                    <w:pStyle w:val="TableContents"/>
                    <w:bidi w:val="0"/>
                    <w:spacing w:before="0" w:after="283"/>
                    <w:jc w:val="left"/>
                    <w:rPr/>
                  </w:pPr>
                  <w:r>
                    <w:rPr/>
                    <w:t xml:space="preserve">127 </w:t>
                  </w:r>
                </w:p>
              </w:tc>
              <w:tc>
                <w:tcPr>
                  <w:tcW w:w="3481" w:type="dxa"/>
                  <w:tcBorders/>
                  <w:vAlign w:val="center"/>
                </w:tcPr>
                <w:p>
                  <w:pPr>
                    <w:pStyle w:val="TableContents"/>
                    <w:bidi w:val="0"/>
                    <w:spacing w:before="0" w:after="283"/>
                    <w:jc w:val="left"/>
                    <w:rPr/>
                  </w:pPr>
                  <w:r>
                    <w:rPr/>
                    <w:t xml:space="preserve">Mosambik </w:t>
                  </w:r>
                </w:p>
              </w:tc>
              <w:tc>
                <w:tcPr>
                  <w:tcW w:w="3826" w:type="dxa"/>
                  <w:tcBorders/>
                  <w:vAlign w:val="center"/>
                </w:tcPr>
                <w:p>
                  <w:pPr>
                    <w:pStyle w:val="TableContents"/>
                    <w:bidi w:val="0"/>
                    <w:spacing w:before="0" w:after="283"/>
                    <w:jc w:val="left"/>
                    <w:rPr/>
                  </w:pPr>
                  <w:r>
                    <w:rPr/>
                    <w:t xml:space="preserve">7004123340000000000 ♠ 12,334 </w:t>
                  </w:r>
                </w:p>
              </w:tc>
            </w:tr>
            <w:tr>
              <w:trPr/>
              <w:tc>
                <w:tcPr>
                  <w:tcW w:w="751" w:type="dxa"/>
                  <w:tcBorders/>
                  <w:vAlign w:val="center"/>
                </w:tcPr>
                <w:p>
                  <w:pPr>
                    <w:pStyle w:val="TableContents"/>
                    <w:bidi w:val="0"/>
                    <w:spacing w:before="0" w:after="283"/>
                    <w:jc w:val="left"/>
                    <w:rPr/>
                  </w:pPr>
                  <w:r>
                    <w:rPr/>
                    <w:t xml:space="preserve">128 </w:t>
                  </w:r>
                </w:p>
              </w:tc>
              <w:tc>
                <w:tcPr>
                  <w:tcW w:w="3481" w:type="dxa"/>
                  <w:tcBorders/>
                  <w:vAlign w:val="center"/>
                </w:tcPr>
                <w:p>
                  <w:pPr>
                    <w:pStyle w:val="TableContents"/>
                    <w:bidi w:val="0"/>
                    <w:spacing w:before="0" w:after="283"/>
                    <w:jc w:val="left"/>
                    <w:rPr/>
                  </w:pPr>
                  <w:r>
                    <w:rPr/>
                    <w:t xml:space="preserve">Bahama </w:t>
                  </w:r>
                </w:p>
              </w:tc>
              <w:tc>
                <w:tcPr>
                  <w:tcW w:w="3826" w:type="dxa"/>
                  <w:tcBorders/>
                  <w:vAlign w:val="center"/>
                </w:tcPr>
                <w:p>
                  <w:pPr>
                    <w:pStyle w:val="TableContents"/>
                    <w:bidi w:val="0"/>
                    <w:spacing w:before="0" w:after="283"/>
                    <w:jc w:val="left"/>
                    <w:rPr/>
                  </w:pPr>
                  <w:r>
                    <w:rPr/>
                    <w:t xml:space="preserve">7004121620000000000 ♠ 12,162 </w:t>
                  </w:r>
                </w:p>
              </w:tc>
            </w:tr>
            <w:tr>
              <w:trPr/>
              <w:tc>
                <w:tcPr>
                  <w:tcW w:w="751" w:type="dxa"/>
                  <w:tcBorders/>
                  <w:vAlign w:val="center"/>
                </w:tcPr>
                <w:p>
                  <w:pPr>
                    <w:pStyle w:val="TableContents"/>
                    <w:bidi w:val="0"/>
                    <w:spacing w:before="0" w:after="283"/>
                    <w:jc w:val="left"/>
                    <w:rPr/>
                  </w:pPr>
                  <w:r>
                    <w:rPr/>
                    <w:t xml:space="preserve">129 </w:t>
                  </w:r>
                </w:p>
              </w:tc>
              <w:tc>
                <w:tcPr>
                  <w:tcW w:w="3481" w:type="dxa"/>
                  <w:tcBorders/>
                  <w:vAlign w:val="center"/>
                </w:tcPr>
                <w:p>
                  <w:pPr>
                    <w:pStyle w:val="TableContents"/>
                    <w:bidi w:val="0"/>
                    <w:spacing w:before="0" w:after="283"/>
                    <w:jc w:val="left"/>
                    <w:rPr/>
                  </w:pPr>
                  <w:r>
                    <w:rPr/>
                    <w:t xml:space="preserve">Brunei Darussalam </w:t>
                  </w:r>
                </w:p>
              </w:tc>
              <w:tc>
                <w:tcPr>
                  <w:tcW w:w="3826" w:type="dxa"/>
                  <w:tcBorders/>
                  <w:vAlign w:val="center"/>
                </w:tcPr>
                <w:p>
                  <w:pPr>
                    <w:pStyle w:val="TableContents"/>
                    <w:bidi w:val="0"/>
                    <w:spacing w:before="0" w:after="283"/>
                    <w:jc w:val="left"/>
                    <w:rPr/>
                  </w:pPr>
                  <w:r>
                    <w:rPr/>
                    <w:t xml:space="preserve">7004121280000000000 ♠ 12,128 </w:t>
                  </w:r>
                </w:p>
              </w:tc>
            </w:tr>
            <w:tr>
              <w:trPr/>
              <w:tc>
                <w:tcPr>
                  <w:tcW w:w="751" w:type="dxa"/>
                  <w:tcBorders/>
                  <w:vAlign w:val="center"/>
                </w:tcPr>
                <w:p>
                  <w:pPr>
                    <w:pStyle w:val="TableContents"/>
                    <w:bidi w:val="0"/>
                    <w:spacing w:before="0" w:after="283"/>
                    <w:jc w:val="left"/>
                    <w:rPr/>
                  </w:pPr>
                  <w:r>
                    <w:rPr/>
                    <w:t xml:space="preserve">130 </w:t>
                  </w:r>
                </w:p>
              </w:tc>
              <w:tc>
                <w:tcPr>
                  <w:tcW w:w="3481" w:type="dxa"/>
                  <w:tcBorders/>
                  <w:vAlign w:val="center"/>
                </w:tcPr>
                <w:p>
                  <w:pPr>
                    <w:pStyle w:val="TableContents"/>
                    <w:bidi w:val="0"/>
                    <w:spacing w:before="0" w:after="283"/>
                    <w:jc w:val="left"/>
                    <w:rPr/>
                  </w:pPr>
                  <w:r>
                    <w:rPr/>
                    <w:t xml:space="preserve">Armenia </w:t>
                  </w:r>
                </w:p>
              </w:tc>
              <w:tc>
                <w:tcPr>
                  <w:tcW w:w="3826" w:type="dxa"/>
                  <w:tcBorders/>
                  <w:vAlign w:val="center"/>
                </w:tcPr>
                <w:p>
                  <w:pPr>
                    <w:pStyle w:val="TableContents"/>
                    <w:bidi w:val="0"/>
                    <w:spacing w:before="0" w:after="283"/>
                    <w:jc w:val="left"/>
                    <w:rPr/>
                  </w:pPr>
                  <w:r>
                    <w:rPr/>
                    <w:t xml:space="preserve">7004115370000000000 ♠ 11,537 </w:t>
                  </w:r>
                </w:p>
              </w:tc>
            </w:tr>
            <w:tr>
              <w:trPr/>
              <w:tc>
                <w:tcPr>
                  <w:tcW w:w="751" w:type="dxa"/>
                  <w:tcBorders/>
                  <w:vAlign w:val="center"/>
                </w:tcPr>
                <w:p>
                  <w:pPr>
                    <w:pStyle w:val="TableContents"/>
                    <w:bidi w:val="0"/>
                    <w:spacing w:before="0" w:after="283"/>
                    <w:jc w:val="left"/>
                    <w:rPr/>
                  </w:pPr>
                  <w:r>
                    <w:rPr/>
                    <w:t xml:space="preserve">131 </w:t>
                  </w:r>
                </w:p>
              </w:tc>
              <w:tc>
                <w:tcPr>
                  <w:tcW w:w="3481" w:type="dxa"/>
                  <w:tcBorders/>
                  <w:vAlign w:val="center"/>
                </w:tcPr>
                <w:p>
                  <w:pPr>
                    <w:pStyle w:val="TableContents"/>
                    <w:bidi w:val="0"/>
                    <w:spacing w:before="0" w:after="283"/>
                    <w:jc w:val="left"/>
                    <w:rPr/>
                  </w:pPr>
                  <w:r>
                    <w:rPr/>
                    <w:t xml:space="preserve">Madagaskar </w:t>
                  </w:r>
                </w:p>
              </w:tc>
              <w:tc>
                <w:tcPr>
                  <w:tcW w:w="3826" w:type="dxa"/>
                  <w:tcBorders/>
                  <w:vAlign w:val="center"/>
                </w:tcPr>
                <w:p>
                  <w:pPr>
                    <w:pStyle w:val="TableContents"/>
                    <w:bidi w:val="0"/>
                    <w:spacing w:before="0" w:after="283"/>
                    <w:jc w:val="left"/>
                    <w:rPr/>
                  </w:pPr>
                  <w:r>
                    <w:rPr/>
                    <w:t xml:space="preserve">7004115000000000000 ♠ 11,500 </w:t>
                  </w:r>
                </w:p>
              </w:tc>
            </w:tr>
            <w:tr>
              <w:trPr/>
              <w:tc>
                <w:tcPr>
                  <w:tcW w:w="751" w:type="dxa"/>
                  <w:tcBorders/>
                  <w:vAlign w:val="center"/>
                </w:tcPr>
                <w:p>
                  <w:pPr>
                    <w:pStyle w:val="TableContents"/>
                    <w:bidi w:val="0"/>
                    <w:spacing w:before="0" w:after="283"/>
                    <w:jc w:val="left"/>
                    <w:rPr/>
                  </w:pPr>
                  <w:r>
                    <w:rPr/>
                    <w:t xml:space="preserve">132 </w:t>
                  </w:r>
                </w:p>
              </w:tc>
              <w:tc>
                <w:tcPr>
                  <w:tcW w:w="3481" w:type="dxa"/>
                  <w:tcBorders/>
                  <w:vAlign w:val="center"/>
                </w:tcPr>
                <w:p>
                  <w:pPr>
                    <w:pStyle w:val="TableContents"/>
                    <w:bidi w:val="0"/>
                    <w:spacing w:before="0" w:after="283"/>
                    <w:jc w:val="left"/>
                    <w:rPr/>
                  </w:pPr>
                  <w:r>
                    <w:rPr/>
                    <w:t xml:space="preserve">Mongolia </w:t>
                  </w:r>
                </w:p>
              </w:tc>
              <w:tc>
                <w:tcPr>
                  <w:tcW w:w="3826" w:type="dxa"/>
                  <w:tcBorders/>
                  <w:vAlign w:val="center"/>
                </w:tcPr>
                <w:p>
                  <w:pPr>
                    <w:pStyle w:val="TableContents"/>
                    <w:bidi w:val="0"/>
                    <w:spacing w:before="0" w:after="283"/>
                    <w:jc w:val="left"/>
                    <w:rPr/>
                  </w:pPr>
                  <w:r>
                    <w:rPr/>
                    <w:t xml:space="preserve">7004114880000000000 ♠ 11,488 </w:t>
                  </w:r>
                </w:p>
              </w:tc>
            </w:tr>
            <w:tr>
              <w:trPr/>
              <w:tc>
                <w:tcPr>
                  <w:tcW w:w="751" w:type="dxa"/>
                  <w:tcBorders/>
                  <w:vAlign w:val="center"/>
                </w:tcPr>
                <w:p>
                  <w:pPr>
                    <w:pStyle w:val="TableContents"/>
                    <w:bidi w:val="0"/>
                    <w:spacing w:before="0" w:after="283"/>
                    <w:jc w:val="left"/>
                    <w:rPr/>
                  </w:pPr>
                  <w:r>
                    <w:rPr/>
                    <w:t xml:space="preserve">133 </w:t>
                  </w:r>
                </w:p>
              </w:tc>
              <w:tc>
                <w:tcPr>
                  <w:tcW w:w="3481" w:type="dxa"/>
                  <w:tcBorders/>
                  <w:vAlign w:val="center"/>
                </w:tcPr>
                <w:p>
                  <w:pPr>
                    <w:pStyle w:val="TableContents"/>
                    <w:bidi w:val="0"/>
                    <w:spacing w:before="0" w:after="283"/>
                    <w:jc w:val="left"/>
                    <w:rPr/>
                  </w:pPr>
                  <w:r>
                    <w:rPr/>
                    <w:t xml:space="preserve">Makedonia </w:t>
                  </w:r>
                </w:p>
              </w:tc>
              <w:tc>
                <w:tcPr>
                  <w:tcW w:w="3826" w:type="dxa"/>
                  <w:tcBorders/>
                  <w:vAlign w:val="center"/>
                </w:tcPr>
                <w:p>
                  <w:pPr>
                    <w:pStyle w:val="TableContents"/>
                    <w:bidi w:val="0"/>
                    <w:spacing w:before="0" w:after="283"/>
                    <w:jc w:val="left"/>
                    <w:rPr/>
                  </w:pPr>
                  <w:r>
                    <w:rPr/>
                    <w:t xml:space="preserve">7004113380000000000 ♠ 11,338 </w:t>
                  </w:r>
                </w:p>
              </w:tc>
            </w:tr>
            <w:tr>
              <w:trPr/>
              <w:tc>
                <w:tcPr>
                  <w:tcW w:w="751" w:type="dxa"/>
                  <w:tcBorders/>
                  <w:vAlign w:val="center"/>
                </w:tcPr>
                <w:p>
                  <w:pPr>
                    <w:pStyle w:val="TableContents"/>
                    <w:bidi w:val="0"/>
                    <w:spacing w:before="0" w:after="283"/>
                    <w:jc w:val="left"/>
                    <w:rPr/>
                  </w:pPr>
                  <w:r>
                    <w:rPr/>
                    <w:t xml:space="preserve">134 </w:t>
                  </w:r>
                </w:p>
              </w:tc>
              <w:tc>
                <w:tcPr>
                  <w:tcW w:w="3481" w:type="dxa"/>
                  <w:tcBorders/>
                  <w:vAlign w:val="center"/>
                </w:tcPr>
                <w:p>
                  <w:pPr>
                    <w:pStyle w:val="TableContents"/>
                    <w:bidi w:val="0"/>
                    <w:spacing w:before="0" w:after="283"/>
                    <w:jc w:val="left"/>
                    <w:rPr/>
                  </w:pPr>
                  <w:r>
                    <w:rPr/>
                    <w:t xml:space="preserve">Guinea </w:t>
                  </w:r>
                </w:p>
              </w:tc>
              <w:tc>
                <w:tcPr>
                  <w:tcW w:w="3826" w:type="dxa"/>
                  <w:tcBorders/>
                  <w:vAlign w:val="center"/>
                </w:tcPr>
                <w:p>
                  <w:pPr>
                    <w:pStyle w:val="TableContents"/>
                    <w:bidi w:val="0"/>
                    <w:spacing w:before="0" w:after="283"/>
                    <w:jc w:val="left"/>
                    <w:rPr/>
                  </w:pPr>
                  <w:r>
                    <w:rPr/>
                    <w:t xml:space="preserve">7004104910000000000 ♠ 10,491 </w:t>
                  </w:r>
                </w:p>
              </w:tc>
            </w:tr>
            <w:tr>
              <w:trPr/>
              <w:tc>
                <w:tcPr>
                  <w:tcW w:w="751" w:type="dxa"/>
                  <w:tcBorders/>
                  <w:vAlign w:val="center"/>
                </w:tcPr>
                <w:p>
                  <w:pPr>
                    <w:pStyle w:val="TableContents"/>
                    <w:bidi w:val="0"/>
                    <w:spacing w:before="0" w:after="283"/>
                    <w:jc w:val="left"/>
                    <w:rPr/>
                  </w:pPr>
                  <w:r>
                    <w:rPr/>
                    <w:t xml:space="preserve">135 </w:t>
                  </w:r>
                </w:p>
              </w:tc>
              <w:tc>
                <w:tcPr>
                  <w:tcW w:w="3481" w:type="dxa"/>
                  <w:tcBorders/>
                  <w:vAlign w:val="center"/>
                </w:tcPr>
                <w:p>
                  <w:pPr>
                    <w:pStyle w:val="TableContents"/>
                    <w:bidi w:val="0"/>
                    <w:spacing w:before="0" w:after="283"/>
                    <w:jc w:val="left"/>
                    <w:rPr/>
                  </w:pPr>
                  <w:r>
                    <w:rPr/>
                    <w:t xml:space="preserve">Chad </w:t>
                  </w:r>
                </w:p>
              </w:tc>
              <w:tc>
                <w:tcPr>
                  <w:tcW w:w="3826" w:type="dxa"/>
                  <w:tcBorders/>
                  <w:vAlign w:val="center"/>
                </w:tcPr>
                <w:p>
                  <w:pPr>
                    <w:pStyle w:val="TableContents"/>
                    <w:bidi w:val="0"/>
                    <w:spacing w:before="0" w:after="283"/>
                    <w:jc w:val="left"/>
                    <w:rPr/>
                  </w:pPr>
                  <w:r>
                    <w:rPr/>
                    <w:t xml:space="preserve">7003998100000000000 ♠ 9,981 </w:t>
                  </w:r>
                </w:p>
              </w:tc>
            </w:tr>
            <w:tr>
              <w:trPr/>
              <w:tc>
                <w:tcPr>
                  <w:tcW w:w="751" w:type="dxa"/>
                  <w:tcBorders/>
                  <w:vAlign w:val="center"/>
                </w:tcPr>
                <w:p>
                  <w:pPr>
                    <w:pStyle w:val="TableContents"/>
                    <w:bidi w:val="0"/>
                    <w:spacing w:before="0" w:after="283"/>
                    <w:jc w:val="left"/>
                    <w:rPr/>
                  </w:pPr>
                  <w:r>
                    <w:rPr/>
                    <w:t xml:space="preserve">136 </w:t>
                  </w:r>
                </w:p>
              </w:tc>
              <w:tc>
                <w:tcPr>
                  <w:tcW w:w="3481" w:type="dxa"/>
                  <w:tcBorders/>
                  <w:vAlign w:val="center"/>
                </w:tcPr>
                <w:p>
                  <w:pPr>
                    <w:pStyle w:val="TableContents"/>
                    <w:bidi w:val="0"/>
                    <w:spacing w:before="0" w:after="283"/>
                    <w:jc w:val="left"/>
                    <w:rPr/>
                  </w:pPr>
                  <w:r>
                    <w:rPr/>
                    <w:t xml:space="preserve">Benin </w:t>
                  </w:r>
                </w:p>
              </w:tc>
              <w:tc>
                <w:tcPr>
                  <w:tcW w:w="3826" w:type="dxa"/>
                  <w:tcBorders/>
                  <w:vAlign w:val="center"/>
                </w:tcPr>
                <w:p>
                  <w:pPr>
                    <w:pStyle w:val="TableContents"/>
                    <w:bidi w:val="0"/>
                    <w:spacing w:before="0" w:after="283"/>
                    <w:jc w:val="left"/>
                    <w:rPr/>
                  </w:pPr>
                  <w:r>
                    <w:rPr/>
                    <w:t xml:space="preserve">7003927400000000000 ♠ 9,274 </w:t>
                  </w:r>
                </w:p>
              </w:tc>
            </w:tr>
            <w:tr>
              <w:trPr/>
              <w:tc>
                <w:tcPr>
                  <w:tcW w:w="751" w:type="dxa"/>
                  <w:tcBorders/>
                  <w:vAlign w:val="center"/>
                </w:tcPr>
                <w:p>
                  <w:pPr>
                    <w:pStyle w:val="TableContents"/>
                    <w:bidi w:val="0"/>
                    <w:spacing w:before="0" w:after="283"/>
                    <w:jc w:val="left"/>
                    <w:rPr/>
                  </w:pPr>
                  <w:r>
                    <w:rPr/>
                    <w:t xml:space="preserve">137 </w:t>
                  </w:r>
                </w:p>
              </w:tc>
              <w:tc>
                <w:tcPr>
                  <w:tcW w:w="3481" w:type="dxa"/>
                  <w:tcBorders/>
                  <w:vAlign w:val="center"/>
                </w:tcPr>
                <w:p>
                  <w:pPr>
                    <w:pStyle w:val="TableContents"/>
                    <w:bidi w:val="0"/>
                    <w:spacing w:before="0" w:after="283"/>
                    <w:jc w:val="left"/>
                    <w:rPr/>
                  </w:pPr>
                  <w:r>
                    <w:rPr/>
                    <w:t xml:space="preserve">Ruanda </w:t>
                  </w:r>
                </w:p>
              </w:tc>
              <w:tc>
                <w:tcPr>
                  <w:tcW w:w="3826" w:type="dxa"/>
                  <w:tcBorders/>
                  <w:vAlign w:val="center"/>
                </w:tcPr>
                <w:p>
                  <w:pPr>
                    <w:pStyle w:val="TableContents"/>
                    <w:bidi w:val="0"/>
                    <w:spacing w:before="0" w:after="283"/>
                    <w:jc w:val="left"/>
                    <w:rPr/>
                  </w:pPr>
                  <w:r>
                    <w:rPr/>
                    <w:t xml:space="preserve">7003913700000000000 ♠ 9,137 </w:t>
                  </w:r>
                </w:p>
              </w:tc>
            </w:tr>
            <w:tr>
              <w:trPr/>
              <w:tc>
                <w:tcPr>
                  <w:tcW w:w="751" w:type="dxa"/>
                  <w:tcBorders/>
                  <w:vAlign w:val="center"/>
                </w:tcPr>
                <w:p>
                  <w:pPr>
                    <w:pStyle w:val="TableContents"/>
                    <w:bidi w:val="0"/>
                    <w:spacing w:before="0" w:after="283"/>
                    <w:jc w:val="left"/>
                    <w:rPr/>
                  </w:pPr>
                  <w:r>
                    <w:rPr/>
                    <w:t xml:space="preserve">138 </w:t>
                  </w:r>
                </w:p>
              </w:tc>
              <w:tc>
                <w:tcPr>
                  <w:tcW w:w="3481" w:type="dxa"/>
                  <w:tcBorders/>
                  <w:vAlign w:val="center"/>
                </w:tcPr>
                <w:p>
                  <w:pPr>
                    <w:pStyle w:val="TableContents"/>
                    <w:bidi w:val="0"/>
                    <w:spacing w:before="0" w:after="283"/>
                    <w:jc w:val="left"/>
                    <w:rPr/>
                  </w:pPr>
                  <w:r>
                    <w:rPr/>
                    <w:t xml:space="preserve">Kongon tasavalta </w:t>
                  </w:r>
                </w:p>
              </w:tc>
              <w:tc>
                <w:tcPr>
                  <w:tcW w:w="3826" w:type="dxa"/>
                  <w:tcBorders/>
                  <w:vAlign w:val="center"/>
                </w:tcPr>
                <w:p>
                  <w:pPr>
                    <w:pStyle w:val="TableContents"/>
                    <w:bidi w:val="0"/>
                    <w:spacing w:before="0" w:after="283"/>
                    <w:jc w:val="left"/>
                    <w:rPr/>
                  </w:pPr>
                  <w:r>
                    <w:rPr/>
                    <w:t xml:space="preserve">7003872300000000000 ♠ 8,723 </w:t>
                  </w:r>
                </w:p>
              </w:tc>
            </w:tr>
            <w:tr>
              <w:trPr/>
              <w:tc>
                <w:tcPr>
                  <w:tcW w:w="751" w:type="dxa"/>
                  <w:tcBorders/>
                  <w:vAlign w:val="center"/>
                </w:tcPr>
                <w:p>
                  <w:pPr>
                    <w:pStyle w:val="TableContents"/>
                    <w:bidi w:val="0"/>
                    <w:spacing w:before="0" w:after="283"/>
                    <w:jc w:val="left"/>
                    <w:rPr/>
                  </w:pPr>
                  <w:r>
                    <w:rPr/>
                    <w:t xml:space="preserve">139 </w:t>
                  </w:r>
                </w:p>
              </w:tc>
              <w:tc>
                <w:tcPr>
                  <w:tcW w:w="3481" w:type="dxa"/>
                  <w:tcBorders/>
                  <w:vAlign w:val="center"/>
                </w:tcPr>
                <w:p>
                  <w:pPr>
                    <w:pStyle w:val="TableContents"/>
                    <w:bidi w:val="0"/>
                    <w:spacing w:before="0" w:after="283"/>
                    <w:jc w:val="left"/>
                    <w:rPr/>
                  </w:pPr>
                  <w:r>
                    <w:rPr/>
                    <w:t xml:space="preserve">Haiti </w:t>
                  </w:r>
                </w:p>
              </w:tc>
              <w:tc>
                <w:tcPr>
                  <w:tcW w:w="3826" w:type="dxa"/>
                  <w:tcBorders/>
                  <w:vAlign w:val="center"/>
                </w:tcPr>
                <w:p>
                  <w:pPr>
                    <w:pStyle w:val="TableContents"/>
                    <w:bidi w:val="0"/>
                    <w:spacing w:before="0" w:after="283"/>
                    <w:jc w:val="left"/>
                    <w:rPr/>
                  </w:pPr>
                  <w:r>
                    <w:rPr/>
                    <w:t xml:space="preserve">7003840800000000000 ♠ 8,408 </w:t>
                  </w:r>
                </w:p>
              </w:tc>
            </w:tr>
            <w:tr>
              <w:trPr/>
              <w:tc>
                <w:tcPr>
                  <w:tcW w:w="751" w:type="dxa"/>
                  <w:tcBorders/>
                  <w:vAlign w:val="center"/>
                </w:tcPr>
                <w:p>
                  <w:pPr>
                    <w:pStyle w:val="TableContents"/>
                    <w:bidi w:val="0"/>
                    <w:spacing w:before="0" w:after="283"/>
                    <w:jc w:val="left"/>
                    <w:rPr/>
                  </w:pPr>
                  <w:r>
                    <w:rPr/>
                    <w:t xml:space="preserve">140 </w:t>
                  </w:r>
                </w:p>
              </w:tc>
              <w:tc>
                <w:tcPr>
                  <w:tcW w:w="3481" w:type="dxa"/>
                  <w:tcBorders/>
                  <w:vAlign w:val="center"/>
                </w:tcPr>
                <w:p>
                  <w:pPr>
                    <w:pStyle w:val="TableContents"/>
                    <w:bidi w:val="0"/>
                    <w:spacing w:before="0" w:after="283"/>
                    <w:jc w:val="left"/>
                    <w:rPr/>
                  </w:pPr>
                  <w:r>
                    <w:rPr/>
                    <w:t xml:space="preserve">Moldova </w:t>
                  </w:r>
                </w:p>
              </w:tc>
              <w:tc>
                <w:tcPr>
                  <w:tcW w:w="3826" w:type="dxa"/>
                  <w:tcBorders/>
                  <w:vAlign w:val="center"/>
                </w:tcPr>
                <w:p>
                  <w:pPr>
                    <w:pStyle w:val="TableContents"/>
                    <w:bidi w:val="0"/>
                    <w:spacing w:before="0" w:after="283"/>
                    <w:jc w:val="left"/>
                    <w:rPr/>
                  </w:pPr>
                  <w:r>
                    <w:rPr/>
                    <w:t xml:space="preserve">7003812800000000000 ♠ 8,128 </w:t>
                  </w:r>
                </w:p>
              </w:tc>
            </w:tr>
            <w:tr>
              <w:trPr/>
              <w:tc>
                <w:tcPr>
                  <w:tcW w:w="751" w:type="dxa"/>
                  <w:tcBorders/>
                  <w:vAlign w:val="center"/>
                </w:tcPr>
                <w:p>
                  <w:pPr>
                    <w:pStyle w:val="TableContents"/>
                    <w:bidi w:val="0"/>
                    <w:spacing w:before="0" w:after="283"/>
                    <w:jc w:val="left"/>
                    <w:rPr/>
                  </w:pPr>
                  <w:r>
                    <w:rPr/>
                    <w:t xml:space="preserve">141 </w:t>
                  </w:r>
                </w:p>
              </w:tc>
              <w:tc>
                <w:tcPr>
                  <w:tcW w:w="3481" w:type="dxa"/>
                  <w:tcBorders/>
                  <w:vAlign w:val="center"/>
                </w:tcPr>
                <w:p>
                  <w:pPr>
                    <w:pStyle w:val="TableContents"/>
                    <w:bidi w:val="0"/>
                    <w:spacing w:before="0" w:after="283"/>
                    <w:jc w:val="left"/>
                    <w:rPr/>
                  </w:pPr>
                  <w:r>
                    <w:rPr/>
                    <w:t xml:space="preserve">Niger </w:t>
                  </w:r>
                </w:p>
              </w:tc>
              <w:tc>
                <w:tcPr>
                  <w:tcW w:w="3826" w:type="dxa"/>
                  <w:tcBorders/>
                  <w:vAlign w:val="center"/>
                </w:tcPr>
                <w:p>
                  <w:pPr>
                    <w:pStyle w:val="TableContents"/>
                    <w:bidi w:val="0"/>
                    <w:spacing w:before="0" w:after="283"/>
                    <w:jc w:val="left"/>
                    <w:rPr/>
                  </w:pPr>
                  <w:r>
                    <w:rPr/>
                    <w:t xml:space="preserve">7003812000000000000 ♠ 8,120 </w:t>
                  </w:r>
                </w:p>
              </w:tc>
            </w:tr>
            <w:tr>
              <w:trPr/>
              <w:tc>
                <w:tcPr>
                  <w:tcW w:w="751" w:type="dxa"/>
                  <w:tcBorders/>
                  <w:vAlign w:val="center"/>
                </w:tcPr>
                <w:p>
                  <w:pPr>
                    <w:pStyle w:val="TableContents"/>
                    <w:bidi w:val="0"/>
                    <w:spacing w:before="0" w:after="283"/>
                    <w:jc w:val="left"/>
                    <w:rPr/>
                  </w:pPr>
                  <w:r>
                    <w:rPr/>
                    <w:t xml:space="preserve">142 </w:t>
                  </w:r>
                </w:p>
              </w:tc>
              <w:tc>
                <w:tcPr>
                  <w:tcW w:w="3481" w:type="dxa"/>
                  <w:tcBorders/>
                  <w:vAlign w:val="center"/>
                </w:tcPr>
                <w:p>
                  <w:pPr>
                    <w:pStyle w:val="TableContents"/>
                    <w:bidi w:val="0"/>
                    <w:spacing w:before="0" w:after="283"/>
                    <w:jc w:val="left"/>
                    <w:rPr/>
                  </w:pPr>
                  <w:r>
                    <w:rPr/>
                    <w:t xml:space="preserve">Kirgisia </w:t>
                  </w:r>
                </w:p>
              </w:tc>
              <w:tc>
                <w:tcPr>
                  <w:tcW w:w="3826" w:type="dxa"/>
                  <w:tcBorders/>
                  <w:vAlign w:val="center"/>
                </w:tcPr>
                <w:p>
                  <w:pPr>
                    <w:pStyle w:val="TableContents"/>
                    <w:bidi w:val="0"/>
                    <w:spacing w:before="0" w:after="283"/>
                    <w:jc w:val="left"/>
                    <w:rPr/>
                  </w:pPr>
                  <w:r>
                    <w:rPr/>
                    <w:t xml:space="preserve">7003756500000000000 ♠ 7,565 </w:t>
                  </w:r>
                </w:p>
              </w:tc>
            </w:tr>
            <w:tr>
              <w:trPr/>
              <w:tc>
                <w:tcPr>
                  <w:tcW w:w="751" w:type="dxa"/>
                  <w:tcBorders/>
                  <w:vAlign w:val="center"/>
                </w:tcPr>
                <w:p>
                  <w:pPr>
                    <w:pStyle w:val="TableContents"/>
                    <w:bidi w:val="0"/>
                    <w:spacing w:before="0" w:after="283"/>
                    <w:jc w:val="left"/>
                    <w:rPr/>
                  </w:pPr>
                  <w:r>
                    <w:rPr/>
                    <w:t xml:space="preserve">143 </w:t>
                  </w:r>
                </w:p>
              </w:tc>
              <w:tc>
                <w:tcPr>
                  <w:tcW w:w="3481" w:type="dxa"/>
                  <w:tcBorders/>
                  <w:vAlign w:val="center"/>
                </w:tcPr>
                <w:p>
                  <w:pPr>
                    <w:pStyle w:val="TableContents"/>
                    <w:bidi w:val="0"/>
                    <w:spacing w:before="0" w:after="283"/>
                    <w:jc w:val="left"/>
                    <w:rPr/>
                  </w:pPr>
                  <w:r>
                    <w:rPr/>
                    <w:t xml:space="preserve">Somalia </w:t>
                  </w:r>
                </w:p>
              </w:tc>
              <w:tc>
                <w:tcPr>
                  <w:tcW w:w="3826" w:type="dxa"/>
                  <w:tcBorders/>
                  <w:vAlign w:val="center"/>
                </w:tcPr>
                <w:p>
                  <w:pPr>
                    <w:pStyle w:val="TableContents"/>
                    <w:bidi w:val="0"/>
                    <w:spacing w:before="0" w:after="283"/>
                    <w:jc w:val="left"/>
                    <w:rPr/>
                  </w:pPr>
                  <w:r>
                    <w:rPr/>
                    <w:t xml:space="preserve">7003736900000000000 ♠ 7,369 </w:t>
                  </w:r>
                </w:p>
              </w:tc>
            </w:tr>
            <w:tr>
              <w:trPr/>
              <w:tc>
                <w:tcPr>
                  <w:tcW w:w="751" w:type="dxa"/>
                  <w:tcBorders/>
                  <w:vAlign w:val="center"/>
                </w:tcPr>
                <w:p>
                  <w:pPr>
                    <w:pStyle w:val="TableContents"/>
                    <w:bidi w:val="0"/>
                    <w:spacing w:before="0" w:after="283"/>
                    <w:jc w:val="left"/>
                    <w:rPr/>
                  </w:pPr>
                  <w:r>
                    <w:rPr/>
                    <w:t xml:space="preserve">144 </w:t>
                  </w:r>
                </w:p>
              </w:tc>
              <w:tc>
                <w:tcPr>
                  <w:tcW w:w="3481" w:type="dxa"/>
                  <w:tcBorders/>
                  <w:vAlign w:val="center"/>
                </w:tcPr>
                <w:p>
                  <w:pPr>
                    <w:pStyle w:val="TableContents"/>
                    <w:bidi w:val="0"/>
                    <w:spacing w:before="0" w:after="283"/>
                    <w:jc w:val="left"/>
                    <w:rPr/>
                  </w:pPr>
                  <w:r>
                    <w:rPr/>
                    <w:t xml:space="preserve">Tadžikistan </w:t>
                  </w:r>
                </w:p>
              </w:tc>
              <w:tc>
                <w:tcPr>
                  <w:tcW w:w="3826" w:type="dxa"/>
                  <w:tcBorders/>
                  <w:vAlign w:val="center"/>
                </w:tcPr>
                <w:p>
                  <w:pPr>
                    <w:pStyle w:val="TableContents"/>
                    <w:bidi w:val="0"/>
                    <w:spacing w:before="0" w:after="283"/>
                    <w:jc w:val="left"/>
                    <w:rPr/>
                  </w:pPr>
                  <w:r>
                    <w:rPr/>
                    <w:t xml:space="preserve">7003714600000000000 ♠ 7,146 </w:t>
                  </w:r>
                </w:p>
              </w:tc>
            </w:tr>
            <w:tr>
              <w:trPr/>
              <w:tc>
                <w:tcPr>
                  <w:tcW w:w="751" w:type="dxa"/>
                  <w:tcBorders/>
                  <w:vAlign w:val="center"/>
                </w:tcPr>
                <w:p>
                  <w:pPr>
                    <w:pStyle w:val="TableContents"/>
                    <w:bidi w:val="0"/>
                    <w:spacing w:before="0" w:after="283"/>
                    <w:jc w:val="left"/>
                    <w:rPr/>
                  </w:pPr>
                  <w:r>
                    <w:rPr/>
                    <w:t xml:space="preserve">145 </w:t>
                  </w:r>
                </w:p>
              </w:tc>
              <w:tc>
                <w:tcPr>
                  <w:tcW w:w="3481" w:type="dxa"/>
                  <w:tcBorders/>
                  <w:vAlign w:val="center"/>
                </w:tcPr>
                <w:p>
                  <w:pPr>
                    <w:pStyle w:val="TableContents"/>
                    <w:bidi w:val="0"/>
                    <w:spacing w:before="0" w:after="283"/>
                    <w:jc w:val="left"/>
                    <w:rPr/>
                  </w:pPr>
                  <w:r>
                    <w:rPr/>
                    <w:t xml:space="preserve">Kosovo </w:t>
                  </w:r>
                </w:p>
              </w:tc>
              <w:tc>
                <w:tcPr>
                  <w:tcW w:w="3826" w:type="dxa"/>
                  <w:tcBorders/>
                  <w:vAlign w:val="center"/>
                </w:tcPr>
                <w:p>
                  <w:pPr>
                    <w:pStyle w:val="TableContents"/>
                    <w:bidi w:val="0"/>
                    <w:spacing w:before="0" w:after="283"/>
                    <w:jc w:val="left"/>
                    <w:rPr/>
                  </w:pPr>
                  <w:r>
                    <w:rPr/>
                    <w:t xml:space="preserve">7003712900000000000 ♠ 7,129 </w:t>
                  </w:r>
                </w:p>
              </w:tc>
            </w:tr>
            <w:tr>
              <w:trPr/>
              <w:tc>
                <w:tcPr>
                  <w:tcW w:w="751" w:type="dxa"/>
                  <w:tcBorders/>
                  <w:vAlign w:val="center"/>
                </w:tcPr>
                <w:p>
                  <w:pPr>
                    <w:pStyle w:val="TableContents"/>
                    <w:bidi w:val="0"/>
                    <w:spacing w:before="0" w:after="283"/>
                    <w:jc w:val="left"/>
                    <w:rPr/>
                  </w:pPr>
                  <w:r>
                    <w:rPr/>
                    <w:t xml:space="preserve">146 </w:t>
                  </w:r>
                </w:p>
              </w:tc>
              <w:tc>
                <w:tcPr>
                  <w:tcW w:w="3481" w:type="dxa"/>
                  <w:tcBorders/>
                  <w:vAlign w:val="center"/>
                </w:tcPr>
                <w:p>
                  <w:pPr>
                    <w:pStyle w:val="TableContents"/>
                    <w:bidi w:val="0"/>
                    <w:spacing w:before="0" w:after="283"/>
                    <w:jc w:val="left"/>
                    <w:rPr/>
                  </w:pPr>
                  <w:r>
                    <w:rPr/>
                    <w:t xml:space="preserve">Malawi </w:t>
                  </w:r>
                </w:p>
              </w:tc>
              <w:tc>
                <w:tcPr>
                  <w:tcW w:w="3826" w:type="dxa"/>
                  <w:tcBorders/>
                  <w:vAlign w:val="center"/>
                </w:tcPr>
                <w:p>
                  <w:pPr>
                    <w:pStyle w:val="TableContents"/>
                    <w:bidi w:val="0"/>
                    <w:spacing w:before="0" w:after="283"/>
                    <w:jc w:val="left"/>
                    <w:rPr/>
                  </w:pPr>
                  <w:r>
                    <w:rPr/>
                    <w:t xml:space="preserve">7003630300000000000 ♠ 6,303 </w:t>
                  </w:r>
                </w:p>
              </w:tc>
            </w:tr>
            <w:tr>
              <w:trPr/>
              <w:tc>
                <w:tcPr>
                  <w:tcW w:w="751" w:type="dxa"/>
                  <w:tcBorders/>
                  <w:vAlign w:val="center"/>
                </w:tcPr>
                <w:p>
                  <w:pPr>
                    <w:pStyle w:val="TableContents"/>
                    <w:bidi w:val="0"/>
                    <w:spacing w:before="0" w:after="283"/>
                    <w:jc w:val="left"/>
                    <w:rPr/>
                  </w:pPr>
                  <w:r>
                    <w:rPr/>
                    <w:t xml:space="preserve">147 </w:t>
                  </w:r>
                </w:p>
              </w:tc>
              <w:tc>
                <w:tcPr>
                  <w:tcW w:w="3481" w:type="dxa"/>
                  <w:tcBorders/>
                  <w:vAlign w:val="center"/>
                </w:tcPr>
                <w:p>
                  <w:pPr>
                    <w:pStyle w:val="TableContents"/>
                    <w:bidi w:val="0"/>
                    <w:spacing w:before="0" w:after="283"/>
                    <w:jc w:val="left"/>
                    <w:rPr/>
                  </w:pPr>
                  <w:r>
                    <w:rPr/>
                    <w:t xml:space="preserve">Fidži </w:t>
                  </w:r>
                </w:p>
              </w:tc>
              <w:tc>
                <w:tcPr>
                  <w:tcW w:w="3826" w:type="dxa"/>
                  <w:tcBorders/>
                  <w:vAlign w:val="center"/>
                </w:tcPr>
                <w:p>
                  <w:pPr>
                    <w:pStyle w:val="TableContents"/>
                    <w:bidi w:val="0"/>
                    <w:spacing w:before="0" w:after="283"/>
                    <w:jc w:val="left"/>
                    <w:rPr/>
                  </w:pPr>
                  <w:r>
                    <w:rPr/>
                    <w:t xml:space="preserve">7003506100000000000 ♠ 5,061 </w:t>
                  </w:r>
                </w:p>
              </w:tc>
            </w:tr>
            <w:tr>
              <w:trPr/>
              <w:tc>
                <w:tcPr>
                  <w:tcW w:w="751" w:type="dxa"/>
                  <w:tcBorders/>
                  <w:vAlign w:val="center"/>
                </w:tcPr>
                <w:p>
                  <w:pPr>
                    <w:pStyle w:val="TableContents"/>
                    <w:bidi w:val="0"/>
                    <w:spacing w:before="0" w:after="283"/>
                    <w:jc w:val="left"/>
                    <w:rPr/>
                  </w:pPr>
                  <w:r>
                    <w:rPr/>
                    <w:t xml:space="preserve">148 </w:t>
                  </w:r>
                </w:p>
              </w:tc>
              <w:tc>
                <w:tcPr>
                  <w:tcW w:w="3481" w:type="dxa"/>
                  <w:tcBorders/>
                  <w:vAlign w:val="center"/>
                </w:tcPr>
                <w:p>
                  <w:pPr>
                    <w:pStyle w:val="TableContents"/>
                    <w:bidi w:val="0"/>
                    <w:spacing w:before="0" w:after="283"/>
                    <w:jc w:val="left"/>
                    <w:rPr/>
                  </w:pPr>
                  <w:r>
                    <w:rPr/>
                    <w:t xml:space="preserve">Mauritania </w:t>
                  </w:r>
                </w:p>
              </w:tc>
              <w:tc>
                <w:tcPr>
                  <w:tcW w:w="3826" w:type="dxa"/>
                  <w:tcBorders/>
                  <w:vAlign w:val="center"/>
                </w:tcPr>
                <w:p>
                  <w:pPr>
                    <w:pStyle w:val="TableContents"/>
                    <w:bidi w:val="0"/>
                    <w:spacing w:before="0" w:after="283"/>
                    <w:jc w:val="left"/>
                    <w:rPr/>
                  </w:pPr>
                  <w:r>
                    <w:rPr/>
                    <w:t xml:space="preserve">7003502500000000000 ♠ 5,025 </w:t>
                  </w:r>
                </w:p>
              </w:tc>
            </w:tr>
            <w:tr>
              <w:trPr/>
              <w:tc>
                <w:tcPr>
                  <w:tcW w:w="751" w:type="dxa"/>
                  <w:tcBorders/>
                  <w:vAlign w:val="center"/>
                </w:tcPr>
                <w:p>
                  <w:pPr>
                    <w:pStyle w:val="TableContents"/>
                    <w:bidi w:val="0"/>
                    <w:spacing w:before="0" w:after="283"/>
                    <w:jc w:val="left"/>
                    <w:rPr/>
                  </w:pPr>
                  <w:r>
                    <w:rPr/>
                    <w:t xml:space="preserve">149 </w:t>
                  </w:r>
                </w:p>
              </w:tc>
              <w:tc>
                <w:tcPr>
                  <w:tcW w:w="3481" w:type="dxa"/>
                  <w:tcBorders/>
                  <w:vAlign w:val="center"/>
                </w:tcPr>
                <w:p>
                  <w:pPr>
                    <w:pStyle w:val="TableContents"/>
                    <w:bidi w:val="0"/>
                    <w:spacing w:before="0" w:after="283"/>
                    <w:jc w:val="left"/>
                    <w:rPr/>
                  </w:pPr>
                  <w:r>
                    <w:rPr/>
                    <w:t xml:space="preserve">Togo </w:t>
                  </w:r>
                </w:p>
              </w:tc>
              <w:tc>
                <w:tcPr>
                  <w:tcW w:w="3826" w:type="dxa"/>
                  <w:tcBorders/>
                  <w:vAlign w:val="center"/>
                </w:tcPr>
                <w:p>
                  <w:pPr>
                    <w:pStyle w:val="TableContents"/>
                    <w:bidi w:val="0"/>
                    <w:spacing w:before="0" w:after="283"/>
                    <w:jc w:val="left"/>
                    <w:rPr/>
                  </w:pPr>
                  <w:r>
                    <w:rPr/>
                    <w:t xml:space="preserve">7003481300000000000 ♠ 4,813 </w:t>
                  </w:r>
                </w:p>
              </w:tc>
            </w:tr>
            <w:tr>
              <w:trPr/>
              <w:tc>
                <w:tcPr>
                  <w:tcW w:w="751" w:type="dxa"/>
                  <w:tcBorders/>
                  <w:vAlign w:val="center"/>
                </w:tcPr>
                <w:p>
                  <w:pPr>
                    <w:pStyle w:val="TableContents"/>
                    <w:bidi w:val="0"/>
                    <w:spacing w:before="0" w:after="283"/>
                    <w:jc w:val="left"/>
                    <w:rPr/>
                  </w:pPr>
                  <w:r>
                    <w:rPr/>
                    <w:t xml:space="preserve">150 </w:t>
                  </w:r>
                </w:p>
              </w:tc>
              <w:tc>
                <w:tcPr>
                  <w:tcW w:w="3481" w:type="dxa"/>
                  <w:tcBorders/>
                  <w:vAlign w:val="center"/>
                </w:tcPr>
                <w:p>
                  <w:pPr>
                    <w:pStyle w:val="TableContents"/>
                    <w:bidi w:val="0"/>
                    <w:spacing w:before="0" w:after="283"/>
                    <w:jc w:val="left"/>
                    <w:rPr/>
                  </w:pPr>
                  <w:r>
                    <w:rPr/>
                    <w:t xml:space="preserve">Barbados </w:t>
                  </w:r>
                </w:p>
              </w:tc>
              <w:tc>
                <w:tcPr>
                  <w:tcW w:w="3826" w:type="dxa"/>
                  <w:tcBorders/>
                  <w:vAlign w:val="center"/>
                </w:tcPr>
                <w:p>
                  <w:pPr>
                    <w:pStyle w:val="TableContents"/>
                    <w:bidi w:val="0"/>
                    <w:spacing w:before="0" w:after="283"/>
                    <w:jc w:val="left"/>
                    <w:rPr/>
                  </w:pPr>
                  <w:r>
                    <w:rPr/>
                    <w:t xml:space="preserve">7003479700000000000 ♠ 4,797 </w:t>
                  </w:r>
                </w:p>
              </w:tc>
            </w:tr>
            <w:tr>
              <w:trPr/>
              <w:tc>
                <w:tcPr>
                  <w:tcW w:w="751" w:type="dxa"/>
                  <w:tcBorders/>
                  <w:vAlign w:val="center"/>
                </w:tcPr>
                <w:p>
                  <w:pPr>
                    <w:pStyle w:val="TableContents"/>
                    <w:bidi w:val="0"/>
                    <w:spacing w:before="0" w:after="283"/>
                    <w:jc w:val="left"/>
                    <w:rPr/>
                  </w:pPr>
                  <w:r>
                    <w:rPr/>
                    <w:t xml:space="preserve">151 </w:t>
                  </w:r>
                </w:p>
              </w:tc>
              <w:tc>
                <w:tcPr>
                  <w:tcW w:w="3481" w:type="dxa"/>
                  <w:tcBorders/>
                  <w:vAlign w:val="center"/>
                </w:tcPr>
                <w:p>
                  <w:pPr>
                    <w:pStyle w:val="TableContents"/>
                    <w:bidi w:val="0"/>
                    <w:spacing w:before="0" w:after="283"/>
                    <w:jc w:val="left"/>
                    <w:rPr/>
                  </w:pPr>
                  <w:r>
                    <w:rPr/>
                    <w:t xml:space="preserve">Montenegro </w:t>
                  </w:r>
                </w:p>
              </w:tc>
              <w:tc>
                <w:tcPr>
                  <w:tcW w:w="3826" w:type="dxa"/>
                  <w:tcBorders/>
                  <w:vAlign w:val="center"/>
                </w:tcPr>
                <w:p>
                  <w:pPr>
                    <w:pStyle w:val="TableContents"/>
                    <w:bidi w:val="0"/>
                    <w:spacing w:before="0" w:after="283"/>
                    <w:jc w:val="left"/>
                    <w:rPr/>
                  </w:pPr>
                  <w:r>
                    <w:rPr/>
                    <w:t xml:space="preserve">7003477400000000000 ♠ 4,774 </w:t>
                  </w:r>
                </w:p>
              </w:tc>
            </w:tr>
            <w:tr>
              <w:trPr/>
              <w:tc>
                <w:tcPr>
                  <w:tcW w:w="751" w:type="dxa"/>
                  <w:tcBorders/>
                  <w:vAlign w:val="center"/>
                </w:tcPr>
                <w:p>
                  <w:pPr>
                    <w:pStyle w:val="TableContents"/>
                    <w:bidi w:val="0"/>
                    <w:spacing w:before="0" w:after="283"/>
                    <w:jc w:val="left"/>
                    <w:rPr/>
                  </w:pPr>
                  <w:r>
                    <w:rPr/>
                    <w:t xml:space="preserve">152 </w:t>
                  </w:r>
                </w:p>
              </w:tc>
              <w:tc>
                <w:tcPr>
                  <w:tcW w:w="3481" w:type="dxa"/>
                  <w:tcBorders/>
                  <w:vAlign w:val="center"/>
                </w:tcPr>
                <w:p>
                  <w:pPr>
                    <w:pStyle w:val="TableContents"/>
                    <w:bidi w:val="0"/>
                    <w:spacing w:before="0" w:after="283"/>
                    <w:jc w:val="left"/>
                    <w:rPr/>
                  </w:pPr>
                  <w:r>
                    <w:rPr/>
                    <w:t xml:space="preserve">Malediivit </w:t>
                  </w:r>
                </w:p>
              </w:tc>
              <w:tc>
                <w:tcPr>
                  <w:tcW w:w="3826" w:type="dxa"/>
                  <w:tcBorders/>
                  <w:vAlign w:val="center"/>
                </w:tcPr>
                <w:p>
                  <w:pPr>
                    <w:pStyle w:val="TableContents"/>
                    <w:bidi w:val="0"/>
                    <w:spacing w:before="0" w:after="283"/>
                    <w:jc w:val="left"/>
                    <w:rPr/>
                  </w:pPr>
                  <w:r>
                    <w:rPr/>
                    <w:t xml:space="preserve">7003459700000000000 ♠ 4,597 </w:t>
                  </w:r>
                </w:p>
              </w:tc>
            </w:tr>
            <w:tr>
              <w:trPr/>
              <w:tc>
                <w:tcPr>
                  <w:tcW w:w="751" w:type="dxa"/>
                  <w:tcBorders/>
                  <w:vAlign w:val="center"/>
                </w:tcPr>
                <w:p>
                  <w:pPr>
                    <w:pStyle w:val="TableContents"/>
                    <w:bidi w:val="0"/>
                    <w:spacing w:before="0" w:after="283"/>
                    <w:jc w:val="left"/>
                    <w:rPr/>
                  </w:pPr>
                  <w:r>
                    <w:rPr/>
                    <w:t xml:space="preserve">153 </w:t>
                  </w:r>
                </w:p>
              </w:tc>
              <w:tc>
                <w:tcPr>
                  <w:tcW w:w="3481" w:type="dxa"/>
                  <w:tcBorders/>
                  <w:vAlign w:val="center"/>
                </w:tcPr>
                <w:p>
                  <w:pPr>
                    <w:pStyle w:val="TableContents"/>
                    <w:bidi w:val="0"/>
                    <w:spacing w:before="0" w:after="283"/>
                    <w:jc w:val="left"/>
                    <w:rPr/>
                  </w:pPr>
                  <w:r>
                    <w:rPr/>
                    <w:t xml:space="preserve">Swazimaa </w:t>
                  </w:r>
                </w:p>
              </w:tc>
              <w:tc>
                <w:tcPr>
                  <w:tcW w:w="3826" w:type="dxa"/>
                  <w:tcBorders/>
                  <w:vAlign w:val="center"/>
                </w:tcPr>
                <w:p>
                  <w:pPr>
                    <w:pStyle w:val="TableContents"/>
                    <w:bidi w:val="0"/>
                    <w:spacing w:before="0" w:after="283"/>
                    <w:jc w:val="left"/>
                    <w:rPr/>
                  </w:pPr>
                  <w:r>
                    <w:rPr/>
                    <w:t xml:space="preserve">7003440900000000000 ♠ 4,409 </w:t>
                  </w:r>
                </w:p>
              </w:tc>
            </w:tr>
            <w:tr>
              <w:trPr/>
              <w:tc>
                <w:tcPr>
                  <w:tcW w:w="751" w:type="dxa"/>
                  <w:tcBorders/>
                  <w:vAlign w:val="center"/>
                </w:tcPr>
                <w:p>
                  <w:pPr>
                    <w:pStyle w:val="TableContents"/>
                    <w:bidi w:val="0"/>
                    <w:spacing w:before="0" w:after="283"/>
                    <w:jc w:val="left"/>
                    <w:rPr/>
                  </w:pPr>
                  <w:r>
                    <w:rPr/>
                    <w:t xml:space="preserve">154 </w:t>
                  </w:r>
                </w:p>
              </w:tc>
              <w:tc>
                <w:tcPr>
                  <w:tcW w:w="3481" w:type="dxa"/>
                  <w:tcBorders/>
                  <w:vAlign w:val="center"/>
                </w:tcPr>
                <w:p>
                  <w:pPr>
                    <w:pStyle w:val="TableContents"/>
                    <w:bidi w:val="0"/>
                    <w:spacing w:before="0" w:after="283"/>
                    <w:jc w:val="left"/>
                    <w:rPr/>
                  </w:pPr>
                  <w:r>
                    <w:rPr/>
                    <w:t xml:space="preserve">Sierra Leone </w:t>
                  </w:r>
                </w:p>
              </w:tc>
              <w:tc>
                <w:tcPr>
                  <w:tcW w:w="3826" w:type="dxa"/>
                  <w:tcBorders/>
                  <w:vAlign w:val="center"/>
                </w:tcPr>
                <w:p>
                  <w:pPr>
                    <w:pStyle w:val="TableContents"/>
                    <w:bidi w:val="0"/>
                    <w:spacing w:before="0" w:after="283"/>
                    <w:jc w:val="left"/>
                    <w:rPr/>
                  </w:pPr>
                  <w:r>
                    <w:rPr/>
                    <w:t xml:space="preserve">7003377400000000000 ♠ 3,774 </w:t>
                  </w:r>
                </w:p>
              </w:tc>
            </w:tr>
            <w:tr>
              <w:trPr/>
              <w:tc>
                <w:tcPr>
                  <w:tcW w:w="751" w:type="dxa"/>
                  <w:tcBorders/>
                  <w:vAlign w:val="center"/>
                </w:tcPr>
                <w:p>
                  <w:pPr>
                    <w:pStyle w:val="TableContents"/>
                    <w:bidi w:val="0"/>
                    <w:spacing w:before="0" w:after="283"/>
                    <w:jc w:val="left"/>
                    <w:rPr/>
                  </w:pPr>
                  <w:r>
                    <w:rPr/>
                    <w:t xml:space="preserve">155 </w:t>
                  </w:r>
                </w:p>
              </w:tc>
              <w:tc>
                <w:tcPr>
                  <w:tcW w:w="3481" w:type="dxa"/>
                  <w:tcBorders/>
                  <w:vAlign w:val="center"/>
                </w:tcPr>
                <w:p>
                  <w:pPr>
                    <w:pStyle w:val="TableContents"/>
                    <w:bidi w:val="0"/>
                    <w:spacing w:before="0" w:after="283"/>
                    <w:jc w:val="left"/>
                    <w:rPr/>
                  </w:pPr>
                  <w:r>
                    <w:rPr/>
                    <w:t xml:space="preserve">Guyana </w:t>
                  </w:r>
                </w:p>
              </w:tc>
              <w:tc>
                <w:tcPr>
                  <w:tcW w:w="3826" w:type="dxa"/>
                  <w:tcBorders/>
                  <w:vAlign w:val="center"/>
                </w:tcPr>
                <w:p>
                  <w:pPr>
                    <w:pStyle w:val="TableContents"/>
                    <w:bidi w:val="0"/>
                    <w:spacing w:before="0" w:after="283"/>
                    <w:jc w:val="left"/>
                    <w:rPr/>
                  </w:pPr>
                  <w:r>
                    <w:rPr/>
                    <w:t xml:space="preserve">7003367600000000000 ♠ 3,676 </w:t>
                  </w:r>
                </w:p>
              </w:tc>
            </w:tr>
            <w:tr>
              <w:trPr/>
              <w:tc>
                <w:tcPr>
                  <w:tcW w:w="751" w:type="dxa"/>
                  <w:tcBorders/>
                  <w:vAlign w:val="center"/>
                </w:tcPr>
                <w:p>
                  <w:pPr>
                    <w:pStyle w:val="TableContents"/>
                    <w:bidi w:val="0"/>
                    <w:spacing w:before="0" w:after="283"/>
                    <w:jc w:val="left"/>
                    <w:rPr/>
                  </w:pPr>
                  <w:r>
                    <w:rPr/>
                    <w:t xml:space="preserve">156 </w:t>
                  </w:r>
                </w:p>
              </w:tc>
              <w:tc>
                <w:tcPr>
                  <w:tcW w:w="3481" w:type="dxa"/>
                  <w:tcBorders/>
                  <w:vAlign w:val="center"/>
                </w:tcPr>
                <w:p>
                  <w:pPr>
                    <w:pStyle w:val="TableContents"/>
                    <w:bidi w:val="0"/>
                    <w:spacing w:before="0" w:after="283"/>
                    <w:jc w:val="left"/>
                    <w:rPr/>
                  </w:pPr>
                  <w:r>
                    <w:rPr/>
                    <w:t xml:space="preserve">Burundi </w:t>
                  </w:r>
                </w:p>
              </w:tc>
              <w:tc>
                <w:tcPr>
                  <w:tcW w:w="3826" w:type="dxa"/>
                  <w:tcBorders/>
                  <w:vAlign w:val="center"/>
                </w:tcPr>
                <w:p>
                  <w:pPr>
                    <w:pStyle w:val="TableContents"/>
                    <w:bidi w:val="0"/>
                    <w:spacing w:before="0" w:after="283"/>
                    <w:jc w:val="left"/>
                    <w:rPr/>
                  </w:pPr>
                  <w:r>
                    <w:rPr/>
                    <w:t xml:space="preserve">7003347800000000000 ♠ 3,478 </w:t>
                  </w:r>
                </w:p>
              </w:tc>
            </w:tr>
            <w:tr>
              <w:trPr/>
              <w:tc>
                <w:tcPr>
                  <w:tcW w:w="751" w:type="dxa"/>
                  <w:tcBorders/>
                  <w:vAlign w:val="center"/>
                </w:tcPr>
                <w:p>
                  <w:pPr>
                    <w:pStyle w:val="TableContents"/>
                    <w:bidi w:val="0"/>
                    <w:spacing w:before="0" w:after="283"/>
                    <w:jc w:val="left"/>
                    <w:rPr/>
                  </w:pPr>
                  <w:r>
                    <w:rPr/>
                    <w:t xml:space="preserve">157 </w:t>
                  </w:r>
                </w:p>
              </w:tc>
              <w:tc>
                <w:tcPr>
                  <w:tcW w:w="3481" w:type="dxa"/>
                  <w:tcBorders/>
                  <w:vAlign w:val="center"/>
                </w:tcPr>
                <w:p>
                  <w:pPr>
                    <w:pStyle w:val="TableContents"/>
                    <w:bidi w:val="0"/>
                    <w:spacing w:before="0" w:after="283"/>
                    <w:jc w:val="left"/>
                    <w:rPr/>
                  </w:pPr>
                  <w:r>
                    <w:rPr/>
                    <w:t xml:space="preserve">Suriname </w:t>
                  </w:r>
                </w:p>
              </w:tc>
              <w:tc>
                <w:tcPr>
                  <w:tcW w:w="3826" w:type="dxa"/>
                  <w:tcBorders/>
                  <w:vAlign w:val="center"/>
                </w:tcPr>
                <w:p>
                  <w:pPr>
                    <w:pStyle w:val="TableContents"/>
                    <w:bidi w:val="0"/>
                    <w:spacing w:before="0" w:after="283"/>
                    <w:jc w:val="left"/>
                    <w:rPr/>
                  </w:pPr>
                  <w:r>
                    <w:rPr/>
                    <w:t xml:space="preserve">7003332400000000000 ♠ 3,324 </w:t>
                  </w:r>
                </w:p>
              </w:tc>
            </w:tr>
            <w:tr>
              <w:trPr/>
              <w:tc>
                <w:tcPr>
                  <w:tcW w:w="751" w:type="dxa"/>
                  <w:tcBorders/>
                  <w:vAlign w:val="center"/>
                </w:tcPr>
                <w:p>
                  <w:pPr>
                    <w:pStyle w:val="TableContents"/>
                    <w:bidi w:val="0"/>
                    <w:spacing w:before="0" w:after="283"/>
                    <w:jc w:val="left"/>
                    <w:rPr/>
                  </w:pPr>
                  <w:r>
                    <w:rPr/>
                    <w:t xml:space="preserve">158 </w:t>
                  </w:r>
                </w:p>
              </w:tc>
              <w:tc>
                <w:tcPr>
                  <w:tcW w:w="3481" w:type="dxa"/>
                  <w:tcBorders/>
                  <w:vAlign w:val="center"/>
                </w:tcPr>
                <w:p>
                  <w:pPr>
                    <w:pStyle w:val="TableContents"/>
                    <w:bidi w:val="0"/>
                    <w:spacing w:before="0" w:after="283"/>
                    <w:jc w:val="left"/>
                    <w:rPr/>
                  </w:pPr>
                  <w:r>
                    <w:rPr/>
                    <w:t xml:space="preserve">Andorra </w:t>
                  </w:r>
                </w:p>
              </w:tc>
              <w:tc>
                <w:tcPr>
                  <w:tcW w:w="3826" w:type="dxa"/>
                  <w:tcBorders/>
                  <w:vAlign w:val="center"/>
                </w:tcPr>
                <w:p>
                  <w:pPr>
                    <w:pStyle w:val="TableContents"/>
                    <w:bidi w:val="0"/>
                    <w:spacing w:before="0" w:after="283"/>
                    <w:jc w:val="left"/>
                    <w:rPr/>
                  </w:pPr>
                  <w:r>
                    <w:rPr/>
                    <w:t xml:space="preserve">7003301300000000000 ♠ 3,013 </w:t>
                  </w:r>
                </w:p>
              </w:tc>
            </w:tr>
            <w:tr>
              <w:trPr/>
              <w:tc>
                <w:tcPr>
                  <w:tcW w:w="751" w:type="dxa"/>
                  <w:tcBorders/>
                  <w:vAlign w:val="center"/>
                </w:tcPr>
                <w:p>
                  <w:pPr>
                    <w:pStyle w:val="TableContents"/>
                    <w:bidi w:val="0"/>
                    <w:spacing w:before="0" w:after="283"/>
                    <w:jc w:val="left"/>
                    <w:rPr/>
                  </w:pPr>
                  <w:r>
                    <w:rPr/>
                    <w:t xml:space="preserve">159 </w:t>
                  </w:r>
                </w:p>
              </w:tc>
              <w:tc>
                <w:tcPr>
                  <w:tcW w:w="3481" w:type="dxa"/>
                  <w:tcBorders/>
                  <w:vAlign w:val="center"/>
                </w:tcPr>
                <w:p>
                  <w:pPr>
                    <w:pStyle w:val="TableContents"/>
                    <w:bidi w:val="0"/>
                    <w:spacing w:before="0" w:after="283"/>
                    <w:jc w:val="left"/>
                    <w:rPr/>
                  </w:pPr>
                  <w:r>
                    <w:rPr/>
                    <w:t xml:space="preserve">Itä-Timor </w:t>
                  </w:r>
                </w:p>
              </w:tc>
              <w:tc>
                <w:tcPr>
                  <w:tcW w:w="3826" w:type="dxa"/>
                  <w:tcBorders/>
                  <w:vAlign w:val="center"/>
                </w:tcPr>
                <w:p>
                  <w:pPr>
                    <w:pStyle w:val="TableContents"/>
                    <w:bidi w:val="0"/>
                    <w:spacing w:before="0" w:after="283"/>
                    <w:jc w:val="left"/>
                    <w:rPr/>
                  </w:pPr>
                  <w:r>
                    <w:rPr/>
                    <w:t xml:space="preserve">7003295500000000000 ♠ 2,955 </w:t>
                  </w:r>
                </w:p>
              </w:tc>
            </w:tr>
            <w:tr>
              <w:trPr/>
              <w:tc>
                <w:tcPr>
                  <w:tcW w:w="751" w:type="dxa"/>
                  <w:tcBorders/>
                  <w:vAlign w:val="center"/>
                </w:tcPr>
                <w:p>
                  <w:pPr>
                    <w:pStyle w:val="TableContents"/>
                    <w:bidi w:val="0"/>
                    <w:spacing w:before="0" w:after="283"/>
                    <w:jc w:val="left"/>
                    <w:rPr/>
                  </w:pPr>
                  <w:r>
                    <w:rPr/>
                    <w:t xml:space="preserve">160 </w:t>
                  </w:r>
                </w:p>
              </w:tc>
              <w:tc>
                <w:tcPr>
                  <w:tcW w:w="3481" w:type="dxa"/>
                  <w:tcBorders/>
                  <w:vAlign w:val="center"/>
                </w:tcPr>
                <w:p>
                  <w:pPr>
                    <w:pStyle w:val="TableContents"/>
                    <w:bidi w:val="0"/>
                    <w:spacing w:before="0" w:after="283"/>
                    <w:jc w:val="left"/>
                    <w:rPr/>
                  </w:pPr>
                  <w:r>
                    <w:rPr/>
                    <w:t xml:space="preserve">Lesotho </w:t>
                  </w:r>
                </w:p>
              </w:tc>
              <w:tc>
                <w:tcPr>
                  <w:tcW w:w="3826" w:type="dxa"/>
                  <w:tcBorders/>
                  <w:vAlign w:val="center"/>
                </w:tcPr>
                <w:p>
                  <w:pPr>
                    <w:pStyle w:val="TableContents"/>
                    <w:bidi w:val="0"/>
                    <w:spacing w:before="0" w:after="283"/>
                    <w:jc w:val="left"/>
                    <w:rPr/>
                  </w:pPr>
                  <w:r>
                    <w:rPr/>
                    <w:t xml:space="preserve">7003263900000000000 ♠ 2,639 </w:t>
                  </w:r>
                </w:p>
              </w:tc>
            </w:tr>
            <w:tr>
              <w:trPr/>
              <w:tc>
                <w:tcPr>
                  <w:tcW w:w="751" w:type="dxa"/>
                  <w:tcBorders/>
                  <w:vAlign w:val="center"/>
                </w:tcPr>
                <w:p>
                  <w:pPr>
                    <w:pStyle w:val="TableContents"/>
                    <w:bidi w:val="0"/>
                    <w:spacing w:before="0" w:after="283"/>
                    <w:jc w:val="left"/>
                    <w:rPr/>
                  </w:pPr>
                  <w:r>
                    <w:rPr/>
                    <w:t xml:space="preserve">161 </w:t>
                  </w:r>
                </w:p>
              </w:tc>
              <w:tc>
                <w:tcPr>
                  <w:tcW w:w="3481" w:type="dxa"/>
                  <w:tcBorders/>
                  <w:vAlign w:val="center"/>
                </w:tcPr>
                <w:p>
                  <w:pPr>
                    <w:pStyle w:val="TableContents"/>
                    <w:bidi w:val="0"/>
                    <w:spacing w:before="0" w:after="283"/>
                    <w:jc w:val="left"/>
                    <w:rPr/>
                  </w:pPr>
                  <w:r>
                    <w:rPr/>
                    <w:t xml:space="preserve">Bhutan </w:t>
                  </w:r>
                </w:p>
              </w:tc>
              <w:tc>
                <w:tcPr>
                  <w:tcW w:w="3826" w:type="dxa"/>
                  <w:tcBorders/>
                  <w:vAlign w:val="center"/>
                </w:tcPr>
                <w:p>
                  <w:pPr>
                    <w:pStyle w:val="TableContents"/>
                    <w:bidi w:val="0"/>
                    <w:spacing w:before="0" w:after="283"/>
                    <w:jc w:val="left"/>
                    <w:rPr/>
                  </w:pPr>
                  <w:r>
                    <w:rPr/>
                    <w:t xml:space="preserve">7003251200000000000 ♠ 2,512 </w:t>
                  </w:r>
                </w:p>
              </w:tc>
            </w:tr>
            <w:tr>
              <w:trPr/>
              <w:tc>
                <w:tcPr>
                  <w:tcW w:w="751" w:type="dxa"/>
                  <w:tcBorders/>
                  <w:vAlign w:val="center"/>
                </w:tcPr>
                <w:p>
                  <w:pPr>
                    <w:pStyle w:val="TableContents"/>
                    <w:bidi w:val="0"/>
                    <w:spacing w:before="0" w:after="283"/>
                    <w:jc w:val="left"/>
                    <w:rPr/>
                  </w:pPr>
                  <w:r>
                    <w:rPr/>
                    <w:t xml:space="preserve">162 </w:t>
                  </w:r>
                </w:p>
              </w:tc>
              <w:tc>
                <w:tcPr>
                  <w:tcW w:w="3481" w:type="dxa"/>
                  <w:tcBorders/>
                  <w:vAlign w:val="center"/>
                </w:tcPr>
                <w:p>
                  <w:pPr>
                    <w:pStyle w:val="TableContents"/>
                    <w:bidi w:val="0"/>
                    <w:spacing w:before="0" w:after="283"/>
                    <w:jc w:val="left"/>
                    <w:rPr/>
                  </w:pPr>
                  <w:r>
                    <w:rPr/>
                    <w:t xml:space="preserve">Liberia </w:t>
                  </w:r>
                </w:p>
              </w:tc>
              <w:tc>
                <w:tcPr>
                  <w:tcW w:w="3826" w:type="dxa"/>
                  <w:tcBorders/>
                  <w:vAlign w:val="center"/>
                </w:tcPr>
                <w:p>
                  <w:pPr>
                    <w:pStyle w:val="TableContents"/>
                    <w:bidi w:val="0"/>
                    <w:spacing w:before="0" w:after="283"/>
                    <w:jc w:val="left"/>
                    <w:rPr/>
                  </w:pPr>
                  <w:r>
                    <w:rPr/>
                    <w:t xml:space="preserve">7003215800000000000 ♠ 2,158 </w:t>
                  </w:r>
                </w:p>
              </w:tc>
            </w:tr>
            <w:tr>
              <w:trPr/>
              <w:tc>
                <w:tcPr>
                  <w:tcW w:w="751" w:type="dxa"/>
                  <w:tcBorders/>
                  <w:vAlign w:val="center"/>
                </w:tcPr>
                <w:p>
                  <w:pPr>
                    <w:pStyle w:val="TableContents"/>
                    <w:bidi w:val="0"/>
                    <w:spacing w:before="0" w:after="283"/>
                    <w:jc w:val="left"/>
                    <w:rPr/>
                  </w:pPr>
                  <w:r>
                    <w:rPr/>
                    <w:t xml:space="preserve">163 </w:t>
                  </w:r>
                </w:p>
              </w:tc>
              <w:tc>
                <w:tcPr>
                  <w:tcW w:w="3481" w:type="dxa"/>
                  <w:tcBorders/>
                  <w:vAlign w:val="center"/>
                </w:tcPr>
                <w:p>
                  <w:pPr>
                    <w:pStyle w:val="TableContents"/>
                    <w:bidi w:val="0"/>
                    <w:spacing w:before="0" w:after="283"/>
                    <w:jc w:val="left"/>
                    <w:rPr/>
                  </w:pPr>
                  <w:r>
                    <w:rPr/>
                    <w:t xml:space="preserve">Keski-Afrikan tasavalta </w:t>
                  </w:r>
                </w:p>
              </w:tc>
              <w:tc>
                <w:tcPr>
                  <w:tcW w:w="3826" w:type="dxa"/>
                  <w:tcBorders/>
                  <w:vAlign w:val="center"/>
                </w:tcPr>
                <w:p>
                  <w:pPr>
                    <w:pStyle w:val="TableContents"/>
                    <w:bidi w:val="0"/>
                    <w:spacing w:before="0" w:after="283"/>
                    <w:jc w:val="left"/>
                    <w:rPr/>
                  </w:pPr>
                  <w:r>
                    <w:rPr/>
                    <w:t xml:space="preserve">7003194900000000000 ♠ 1,949 </w:t>
                  </w:r>
                </w:p>
              </w:tc>
            </w:tr>
            <w:tr>
              <w:trPr/>
              <w:tc>
                <w:tcPr>
                  <w:tcW w:w="751" w:type="dxa"/>
                  <w:tcBorders/>
                  <w:vAlign w:val="center"/>
                </w:tcPr>
                <w:p>
                  <w:pPr>
                    <w:pStyle w:val="TableContents"/>
                    <w:bidi w:val="0"/>
                    <w:spacing w:before="0" w:after="283"/>
                    <w:jc w:val="left"/>
                    <w:rPr/>
                  </w:pPr>
                  <w:r>
                    <w:rPr/>
                    <w:t xml:space="preserve">164 </w:t>
                  </w:r>
                </w:p>
              </w:tc>
              <w:tc>
                <w:tcPr>
                  <w:tcW w:w="3481" w:type="dxa"/>
                  <w:tcBorders/>
                  <w:vAlign w:val="center"/>
                </w:tcPr>
                <w:p>
                  <w:pPr>
                    <w:pStyle w:val="TableContents"/>
                    <w:bidi w:val="0"/>
                    <w:spacing w:before="0" w:after="283"/>
                    <w:jc w:val="left"/>
                    <w:rPr/>
                  </w:pPr>
                  <w:r>
                    <w:rPr/>
                    <w:t xml:space="preserve">Djibouti </w:t>
                  </w:r>
                </w:p>
              </w:tc>
              <w:tc>
                <w:tcPr>
                  <w:tcW w:w="3826" w:type="dxa"/>
                  <w:tcBorders/>
                  <w:vAlign w:val="center"/>
                </w:tcPr>
                <w:p>
                  <w:pPr>
                    <w:pStyle w:val="TableContents"/>
                    <w:bidi w:val="0"/>
                    <w:spacing w:before="0" w:after="283"/>
                    <w:jc w:val="left"/>
                    <w:rPr/>
                  </w:pPr>
                  <w:r>
                    <w:rPr/>
                    <w:t xml:space="preserve">7003184500000000000 ♠ 1,845 </w:t>
                  </w:r>
                </w:p>
              </w:tc>
            </w:tr>
            <w:tr>
              <w:trPr/>
              <w:tc>
                <w:tcPr>
                  <w:tcW w:w="751" w:type="dxa"/>
                  <w:tcBorders/>
                  <w:vAlign w:val="center"/>
                </w:tcPr>
                <w:p>
                  <w:pPr>
                    <w:pStyle w:val="TableContents"/>
                    <w:bidi w:val="0"/>
                    <w:spacing w:before="0" w:after="283"/>
                    <w:jc w:val="left"/>
                    <w:rPr/>
                  </w:pPr>
                  <w:r>
                    <w:rPr/>
                    <w:t xml:space="preserve">165 </w:t>
                  </w:r>
                </w:p>
              </w:tc>
              <w:tc>
                <w:tcPr>
                  <w:tcW w:w="3481" w:type="dxa"/>
                  <w:tcBorders/>
                  <w:vAlign w:val="center"/>
                </w:tcPr>
                <w:p>
                  <w:pPr>
                    <w:pStyle w:val="TableContents"/>
                    <w:bidi w:val="0"/>
                    <w:spacing w:before="0" w:after="283"/>
                    <w:jc w:val="left"/>
                    <w:rPr/>
                  </w:pPr>
                  <w:r>
                    <w:rPr/>
                    <w:t xml:space="preserve">Belize </w:t>
                  </w:r>
                </w:p>
              </w:tc>
              <w:tc>
                <w:tcPr>
                  <w:tcW w:w="3826" w:type="dxa"/>
                  <w:tcBorders/>
                  <w:vAlign w:val="center"/>
                </w:tcPr>
                <w:p>
                  <w:pPr>
                    <w:pStyle w:val="TableContents"/>
                    <w:bidi w:val="0"/>
                    <w:spacing w:before="0" w:after="283"/>
                    <w:jc w:val="left"/>
                    <w:rPr/>
                  </w:pPr>
                  <w:r>
                    <w:rPr/>
                    <w:t xml:space="preserve">7003183800000000000 ♠ 1,838 </w:t>
                  </w:r>
                </w:p>
              </w:tc>
            </w:tr>
            <w:tr>
              <w:trPr/>
              <w:tc>
                <w:tcPr>
                  <w:tcW w:w="751" w:type="dxa"/>
                  <w:tcBorders/>
                  <w:vAlign w:val="center"/>
                </w:tcPr>
                <w:p>
                  <w:pPr>
                    <w:pStyle w:val="TableContents"/>
                    <w:bidi w:val="0"/>
                    <w:spacing w:before="0" w:after="283"/>
                    <w:jc w:val="left"/>
                    <w:rPr/>
                  </w:pPr>
                  <w:r>
                    <w:rPr/>
                    <w:t xml:space="preserve">166 </w:t>
                  </w:r>
                </w:p>
              </w:tc>
              <w:tc>
                <w:tcPr>
                  <w:tcW w:w="3481" w:type="dxa"/>
                  <w:tcBorders/>
                  <w:vAlign w:val="center"/>
                </w:tcPr>
                <w:p>
                  <w:pPr>
                    <w:pStyle w:val="TableContents"/>
                    <w:bidi w:val="0"/>
                    <w:spacing w:before="0" w:after="283"/>
                    <w:jc w:val="left"/>
                    <w:rPr/>
                  </w:pPr>
                  <w:r>
                    <w:rPr/>
                    <w:t xml:space="preserve">Cabo Verde </w:t>
                  </w:r>
                </w:p>
              </w:tc>
              <w:tc>
                <w:tcPr>
                  <w:tcW w:w="3826" w:type="dxa"/>
                  <w:tcBorders/>
                  <w:vAlign w:val="center"/>
                </w:tcPr>
                <w:p>
                  <w:pPr>
                    <w:pStyle w:val="TableContents"/>
                    <w:bidi w:val="0"/>
                    <w:spacing w:before="0" w:after="283"/>
                    <w:jc w:val="left"/>
                    <w:rPr/>
                  </w:pPr>
                  <w:r>
                    <w:rPr/>
                    <w:t xml:space="preserve">7003175400000000000 ♠ 1,754 </w:t>
                  </w:r>
                </w:p>
              </w:tc>
            </w:tr>
            <w:tr>
              <w:trPr/>
              <w:tc>
                <w:tcPr>
                  <w:tcW w:w="751" w:type="dxa"/>
                  <w:tcBorders/>
                  <w:vAlign w:val="center"/>
                </w:tcPr>
                <w:p>
                  <w:pPr>
                    <w:pStyle w:val="TableContents"/>
                    <w:bidi w:val="0"/>
                    <w:spacing w:before="0" w:after="283"/>
                    <w:jc w:val="left"/>
                    <w:rPr/>
                  </w:pPr>
                  <w:r>
                    <w:rPr/>
                    <w:t xml:space="preserve">167 </w:t>
                  </w:r>
                </w:p>
              </w:tc>
              <w:tc>
                <w:tcPr>
                  <w:tcW w:w="3481" w:type="dxa"/>
                  <w:tcBorders/>
                  <w:vAlign w:val="center"/>
                </w:tcPr>
                <w:p>
                  <w:pPr>
                    <w:pStyle w:val="TableContents"/>
                    <w:bidi w:val="0"/>
                    <w:spacing w:before="0" w:after="283"/>
                    <w:jc w:val="left"/>
                    <w:rPr/>
                  </w:pPr>
                  <w:r>
                    <w:rPr/>
                    <w:t xml:space="preserve">Saint Lucia </w:t>
                  </w:r>
                </w:p>
              </w:tc>
              <w:tc>
                <w:tcPr>
                  <w:tcW w:w="3826" w:type="dxa"/>
                  <w:tcBorders/>
                  <w:vAlign w:val="center"/>
                </w:tcPr>
                <w:p>
                  <w:pPr>
                    <w:pStyle w:val="TableContents"/>
                    <w:bidi w:val="0"/>
                    <w:spacing w:before="0" w:after="283"/>
                    <w:jc w:val="left"/>
                    <w:rPr/>
                  </w:pPr>
                  <w:r>
                    <w:rPr/>
                    <w:t xml:space="preserve">7003171200000000000 ♠ 1,712 </w:t>
                  </w:r>
                </w:p>
              </w:tc>
            </w:tr>
            <w:tr>
              <w:trPr/>
              <w:tc>
                <w:tcPr>
                  <w:tcW w:w="751" w:type="dxa"/>
                  <w:tcBorders/>
                  <w:vAlign w:val="center"/>
                </w:tcPr>
                <w:p>
                  <w:pPr>
                    <w:pStyle w:val="TableContents"/>
                    <w:bidi w:val="0"/>
                    <w:spacing w:before="0" w:after="283"/>
                    <w:jc w:val="left"/>
                    <w:rPr/>
                  </w:pPr>
                  <w:r>
                    <w:rPr/>
                    <w:t xml:space="preserve">168 </w:t>
                  </w:r>
                </w:p>
              </w:tc>
              <w:tc>
                <w:tcPr>
                  <w:tcW w:w="3481" w:type="dxa"/>
                  <w:tcBorders/>
                  <w:vAlign w:val="center"/>
                </w:tcPr>
                <w:p>
                  <w:pPr>
                    <w:pStyle w:val="TableContents"/>
                    <w:bidi w:val="0"/>
                    <w:spacing w:before="0" w:after="283"/>
                    <w:jc w:val="left"/>
                    <w:rPr/>
                  </w:pPr>
                  <w:r>
                    <w:rPr/>
                    <w:t xml:space="preserve">San Marino </w:t>
                  </w:r>
                </w:p>
              </w:tc>
              <w:tc>
                <w:tcPr>
                  <w:tcW w:w="3826" w:type="dxa"/>
                  <w:tcBorders/>
                  <w:vAlign w:val="center"/>
                </w:tcPr>
                <w:p>
                  <w:pPr>
                    <w:pStyle w:val="TableContents"/>
                    <w:bidi w:val="0"/>
                    <w:spacing w:before="0" w:after="283"/>
                    <w:jc w:val="left"/>
                    <w:rPr/>
                  </w:pPr>
                  <w:r>
                    <w:rPr/>
                    <w:t xml:space="preserve">7003165900000000000 ♠ 1,659 </w:t>
                  </w:r>
                </w:p>
              </w:tc>
            </w:tr>
            <w:tr>
              <w:trPr/>
              <w:tc>
                <w:tcPr>
                  <w:tcW w:w="751" w:type="dxa"/>
                  <w:tcBorders/>
                  <w:vAlign w:val="center"/>
                </w:tcPr>
                <w:p>
                  <w:pPr>
                    <w:pStyle w:val="TableContents"/>
                    <w:bidi w:val="0"/>
                    <w:spacing w:before="0" w:after="283"/>
                    <w:jc w:val="left"/>
                    <w:rPr/>
                  </w:pPr>
                  <w:r>
                    <w:rPr/>
                    <w:t xml:space="preserve">169 </w:t>
                  </w:r>
                </w:p>
              </w:tc>
              <w:tc>
                <w:tcPr>
                  <w:tcW w:w="3481" w:type="dxa"/>
                  <w:tcBorders/>
                  <w:vAlign w:val="center"/>
                </w:tcPr>
                <w:p>
                  <w:pPr>
                    <w:pStyle w:val="TableContents"/>
                    <w:bidi w:val="0"/>
                    <w:spacing w:before="0" w:after="283"/>
                    <w:jc w:val="left"/>
                    <w:rPr/>
                  </w:pPr>
                  <w:r>
                    <w:rPr/>
                    <w:t xml:space="preserve">Antigua ja Barbuda </w:t>
                  </w:r>
                </w:p>
              </w:tc>
              <w:tc>
                <w:tcPr>
                  <w:tcW w:w="3826" w:type="dxa"/>
                  <w:tcBorders/>
                  <w:vAlign w:val="center"/>
                </w:tcPr>
                <w:p>
                  <w:pPr>
                    <w:pStyle w:val="TableContents"/>
                    <w:bidi w:val="0"/>
                    <w:spacing w:before="0" w:after="283"/>
                    <w:jc w:val="left"/>
                    <w:rPr/>
                  </w:pPr>
                  <w:r>
                    <w:rPr/>
                    <w:t xml:space="preserve">7003153200000000000 ♠ 1,532 </w:t>
                  </w:r>
                </w:p>
              </w:tc>
            </w:tr>
            <w:tr>
              <w:trPr/>
              <w:tc>
                <w:tcPr>
                  <w:tcW w:w="751" w:type="dxa"/>
                  <w:tcBorders/>
                  <w:vAlign w:val="center"/>
                </w:tcPr>
                <w:p>
                  <w:pPr>
                    <w:pStyle w:val="TableContents"/>
                    <w:bidi w:val="0"/>
                    <w:spacing w:before="0" w:after="283"/>
                    <w:jc w:val="left"/>
                    <w:rPr/>
                  </w:pPr>
                  <w:r>
                    <w:rPr/>
                    <w:t xml:space="preserve">170 </w:t>
                  </w:r>
                </w:p>
              </w:tc>
              <w:tc>
                <w:tcPr>
                  <w:tcW w:w="3481" w:type="dxa"/>
                  <w:tcBorders/>
                  <w:vAlign w:val="center"/>
                </w:tcPr>
                <w:p>
                  <w:pPr>
                    <w:pStyle w:val="TableContents"/>
                    <w:bidi w:val="0"/>
                    <w:spacing w:before="0" w:after="283"/>
                    <w:jc w:val="left"/>
                    <w:rPr/>
                  </w:pPr>
                  <w:r>
                    <w:rPr/>
                    <w:t xml:space="preserve">Seychellit </w:t>
                  </w:r>
                </w:p>
              </w:tc>
              <w:tc>
                <w:tcPr>
                  <w:tcW w:w="3826" w:type="dxa"/>
                  <w:tcBorders/>
                  <w:vAlign w:val="center"/>
                </w:tcPr>
                <w:p>
                  <w:pPr>
                    <w:pStyle w:val="TableContents"/>
                    <w:bidi w:val="0"/>
                    <w:spacing w:before="0" w:after="283"/>
                    <w:jc w:val="left"/>
                    <w:rPr/>
                  </w:pPr>
                  <w:r>
                    <w:rPr/>
                    <w:t xml:space="preserve">7003148600000000000 ♠ 1,486 </w:t>
                  </w:r>
                </w:p>
              </w:tc>
            </w:tr>
            <w:tr>
              <w:trPr/>
              <w:tc>
                <w:tcPr>
                  <w:tcW w:w="751" w:type="dxa"/>
                  <w:tcBorders/>
                  <w:vAlign w:val="center"/>
                </w:tcPr>
                <w:p>
                  <w:pPr>
                    <w:pStyle w:val="TableContents"/>
                    <w:bidi w:val="0"/>
                    <w:spacing w:before="0" w:after="283"/>
                    <w:jc w:val="left"/>
                    <w:rPr/>
                  </w:pPr>
                  <w:r>
                    <w:rPr/>
                    <w:t xml:space="preserve">171 </w:t>
                  </w:r>
                </w:p>
              </w:tc>
              <w:tc>
                <w:tcPr>
                  <w:tcW w:w="3481" w:type="dxa"/>
                  <w:tcBorders/>
                  <w:vAlign w:val="center"/>
                </w:tcPr>
                <w:p>
                  <w:pPr>
                    <w:pStyle w:val="TableContents"/>
                    <w:bidi w:val="0"/>
                    <w:spacing w:before="0" w:after="283"/>
                    <w:jc w:val="left"/>
                    <w:rPr/>
                  </w:pPr>
                  <w:r>
                    <w:rPr/>
                    <w:t xml:space="preserve">Guinea-Bissau </w:t>
                  </w:r>
                </w:p>
              </w:tc>
              <w:tc>
                <w:tcPr>
                  <w:tcW w:w="3826" w:type="dxa"/>
                  <w:tcBorders/>
                  <w:vAlign w:val="center"/>
                </w:tcPr>
                <w:p>
                  <w:pPr>
                    <w:pStyle w:val="TableContents"/>
                    <w:bidi w:val="0"/>
                    <w:spacing w:before="0" w:after="283"/>
                    <w:jc w:val="left"/>
                    <w:rPr/>
                  </w:pPr>
                  <w:r>
                    <w:rPr/>
                    <w:t xml:space="preserve">7003134700000000000 ♠ 1,347 </w:t>
                  </w:r>
                </w:p>
              </w:tc>
            </w:tr>
            <w:tr>
              <w:trPr/>
              <w:tc>
                <w:tcPr>
                  <w:tcW w:w="751" w:type="dxa"/>
                  <w:tcBorders/>
                  <w:vAlign w:val="center"/>
                </w:tcPr>
                <w:p>
                  <w:pPr>
                    <w:pStyle w:val="TableContents"/>
                    <w:bidi w:val="0"/>
                    <w:spacing w:before="0" w:after="283"/>
                    <w:jc w:val="left"/>
                    <w:rPr/>
                  </w:pPr>
                  <w:r>
                    <w:rPr/>
                    <w:t xml:space="preserve">172 </w:t>
                  </w:r>
                </w:p>
              </w:tc>
              <w:tc>
                <w:tcPr>
                  <w:tcW w:w="3481" w:type="dxa"/>
                  <w:tcBorders/>
                  <w:vAlign w:val="center"/>
                </w:tcPr>
                <w:p>
                  <w:pPr>
                    <w:pStyle w:val="TableContents"/>
                    <w:bidi w:val="0"/>
                    <w:spacing w:before="0" w:after="283"/>
                    <w:jc w:val="left"/>
                    <w:rPr/>
                  </w:pPr>
                  <w:r>
                    <w:rPr/>
                    <w:t xml:space="preserve">Salomonsaaret </w:t>
                  </w:r>
                </w:p>
              </w:tc>
              <w:tc>
                <w:tcPr>
                  <w:tcW w:w="3826" w:type="dxa"/>
                  <w:tcBorders/>
                  <w:vAlign w:val="center"/>
                </w:tcPr>
                <w:p>
                  <w:pPr>
                    <w:pStyle w:val="TableContents"/>
                    <w:bidi w:val="0"/>
                    <w:spacing w:before="0" w:after="283"/>
                    <w:jc w:val="left"/>
                    <w:rPr/>
                  </w:pPr>
                  <w:r>
                    <w:rPr/>
                    <w:t xml:space="preserve">7003130300000000000 ♠ 1,303 </w:t>
                  </w:r>
                </w:p>
              </w:tc>
            </w:tr>
            <w:tr>
              <w:trPr/>
              <w:tc>
                <w:tcPr>
                  <w:tcW w:w="751" w:type="dxa"/>
                  <w:tcBorders/>
                  <w:vAlign w:val="center"/>
                </w:tcPr>
                <w:p>
                  <w:pPr>
                    <w:pStyle w:val="TableContents"/>
                    <w:bidi w:val="0"/>
                    <w:spacing w:before="0" w:after="283"/>
                    <w:jc w:val="left"/>
                    <w:rPr/>
                  </w:pPr>
                  <w:r>
                    <w:rPr/>
                    <w:t xml:space="preserve">173 </w:t>
                  </w:r>
                </w:p>
              </w:tc>
              <w:tc>
                <w:tcPr>
                  <w:tcW w:w="3481" w:type="dxa"/>
                  <w:tcBorders/>
                  <w:vAlign w:val="center"/>
                </w:tcPr>
                <w:p>
                  <w:pPr>
                    <w:pStyle w:val="TableContents"/>
                    <w:bidi w:val="0"/>
                    <w:spacing w:before="0" w:after="283"/>
                    <w:jc w:val="left"/>
                    <w:rPr/>
                  </w:pPr>
                  <w:r>
                    <w:rPr/>
                    <w:t xml:space="preserve">Grenada </w:t>
                  </w:r>
                </w:p>
              </w:tc>
              <w:tc>
                <w:tcPr>
                  <w:tcW w:w="3826" w:type="dxa"/>
                  <w:tcBorders/>
                  <w:vAlign w:val="center"/>
                </w:tcPr>
                <w:p>
                  <w:pPr>
                    <w:pStyle w:val="TableContents"/>
                    <w:bidi w:val="0"/>
                    <w:spacing w:before="0" w:after="283"/>
                    <w:jc w:val="left"/>
                    <w:rPr/>
                  </w:pPr>
                  <w:r>
                    <w:rPr/>
                    <w:t xml:space="preserve">7003111900000000000 ♠ 1,119 </w:t>
                  </w:r>
                </w:p>
              </w:tc>
            </w:tr>
            <w:tr>
              <w:trPr/>
              <w:tc>
                <w:tcPr>
                  <w:tcW w:w="751" w:type="dxa"/>
                  <w:tcBorders/>
                  <w:vAlign w:val="center"/>
                </w:tcPr>
                <w:p>
                  <w:pPr>
                    <w:pStyle w:val="TableContents"/>
                    <w:bidi w:val="0"/>
                    <w:spacing w:before="0" w:after="283"/>
                    <w:jc w:val="left"/>
                    <w:rPr/>
                  </w:pPr>
                  <w:r>
                    <w:rPr/>
                    <w:t xml:space="preserve">174 </w:t>
                  </w:r>
                </w:p>
              </w:tc>
              <w:tc>
                <w:tcPr>
                  <w:tcW w:w="3481" w:type="dxa"/>
                  <w:tcBorders/>
                  <w:vAlign w:val="center"/>
                </w:tcPr>
                <w:p>
                  <w:pPr>
                    <w:pStyle w:val="TableContents"/>
                    <w:bidi w:val="0"/>
                    <w:spacing w:before="0" w:after="283"/>
                    <w:jc w:val="left"/>
                    <w:rPr/>
                  </w:pPr>
                  <w:r>
                    <w:rPr/>
                    <w:t xml:space="preserve">Gambia </w:t>
                  </w:r>
                </w:p>
              </w:tc>
              <w:tc>
                <w:tcPr>
                  <w:tcW w:w="3826" w:type="dxa"/>
                  <w:tcBorders/>
                  <w:vAlign w:val="center"/>
                </w:tcPr>
                <w:p>
                  <w:pPr>
                    <w:pStyle w:val="TableContents"/>
                    <w:bidi w:val="0"/>
                    <w:spacing w:before="0" w:after="283"/>
                    <w:jc w:val="left"/>
                    <w:rPr/>
                  </w:pPr>
                  <w:r>
                    <w:rPr/>
                    <w:t xml:space="preserve">7003101500000000000 ♠ 1,015 </w:t>
                  </w:r>
                </w:p>
              </w:tc>
            </w:tr>
            <w:tr>
              <w:trPr/>
              <w:tc>
                <w:tcPr>
                  <w:tcW w:w="751" w:type="dxa"/>
                  <w:tcBorders/>
                  <w:vAlign w:val="center"/>
                </w:tcPr>
                <w:p>
                  <w:pPr>
                    <w:pStyle w:val="TableContents"/>
                    <w:bidi w:val="0"/>
                    <w:spacing w:before="0" w:after="283"/>
                    <w:jc w:val="left"/>
                    <w:rPr/>
                  </w:pPr>
                  <w:r>
                    <w:rPr/>
                    <w:t xml:space="preserve">175 </w:t>
                  </w:r>
                </w:p>
              </w:tc>
              <w:tc>
                <w:tcPr>
                  <w:tcW w:w="3481" w:type="dxa"/>
                  <w:tcBorders/>
                  <w:vAlign w:val="center"/>
                </w:tcPr>
                <w:p>
                  <w:pPr>
                    <w:pStyle w:val="TableContents"/>
                    <w:bidi w:val="0"/>
                    <w:spacing w:before="0" w:after="283"/>
                    <w:jc w:val="left"/>
                    <w:rPr/>
                  </w:pPr>
                  <w:r>
                    <w:rPr/>
                    <w:t xml:space="preserve">Saint Kitts ja Nevis </w:t>
                  </w:r>
                </w:p>
              </w:tc>
              <w:tc>
                <w:tcPr>
                  <w:tcW w:w="3826" w:type="dxa"/>
                  <w:tcBorders/>
                  <w:vAlign w:val="center"/>
                </w:tcPr>
                <w:p>
                  <w:pPr>
                    <w:pStyle w:val="TableContents"/>
                    <w:bidi w:val="0"/>
                    <w:spacing w:before="0" w:after="283"/>
                    <w:jc w:val="left"/>
                    <w:rPr/>
                  </w:pPr>
                  <w:r>
                    <w:rPr/>
                    <w:t xml:space="preserve">7002946000000000000 ♠ 946 </w:t>
                  </w:r>
                </w:p>
              </w:tc>
            </w:tr>
            <w:tr>
              <w:trPr/>
              <w:tc>
                <w:tcPr>
                  <w:tcW w:w="751" w:type="dxa"/>
                  <w:tcBorders/>
                  <w:vAlign w:val="center"/>
                </w:tcPr>
                <w:p>
                  <w:pPr>
                    <w:pStyle w:val="TableContents"/>
                    <w:bidi w:val="0"/>
                    <w:spacing w:before="0" w:after="283"/>
                    <w:jc w:val="left"/>
                    <w:rPr/>
                  </w:pPr>
                  <w:r>
                    <w:rPr/>
                    <w:t xml:space="preserve">176 </w:t>
                  </w:r>
                </w:p>
              </w:tc>
              <w:tc>
                <w:tcPr>
                  <w:tcW w:w="3481" w:type="dxa"/>
                  <w:tcBorders/>
                  <w:vAlign w:val="center"/>
                </w:tcPr>
                <w:p>
                  <w:pPr>
                    <w:pStyle w:val="TableContents"/>
                    <w:bidi w:val="0"/>
                    <w:spacing w:before="0" w:after="283"/>
                    <w:jc w:val="left"/>
                    <w:rPr/>
                  </w:pPr>
                  <w:r>
                    <w:rPr/>
                    <w:t xml:space="preserve">Vanuatu </w:t>
                  </w:r>
                </w:p>
              </w:tc>
              <w:tc>
                <w:tcPr>
                  <w:tcW w:w="3826" w:type="dxa"/>
                  <w:tcBorders/>
                  <w:vAlign w:val="center"/>
                </w:tcPr>
                <w:p>
                  <w:pPr>
                    <w:pStyle w:val="TableContents"/>
                    <w:bidi w:val="0"/>
                    <w:spacing w:before="0" w:after="283"/>
                    <w:jc w:val="left"/>
                    <w:rPr/>
                  </w:pPr>
                  <w:r>
                    <w:rPr/>
                    <w:t xml:space="preserve">7002863000000000000 ♠ 863 </w:t>
                  </w:r>
                </w:p>
              </w:tc>
            </w:tr>
            <w:tr>
              <w:trPr/>
              <w:tc>
                <w:tcPr>
                  <w:tcW w:w="751" w:type="dxa"/>
                  <w:tcBorders/>
                  <w:vAlign w:val="center"/>
                </w:tcPr>
                <w:p>
                  <w:pPr>
                    <w:pStyle w:val="TableContents"/>
                    <w:bidi w:val="0"/>
                    <w:spacing w:before="0" w:after="283"/>
                    <w:jc w:val="left"/>
                    <w:rPr/>
                  </w:pPr>
                  <w:r>
                    <w:rPr/>
                    <w:t xml:space="preserve">177 </w:t>
                  </w:r>
                </w:p>
              </w:tc>
              <w:tc>
                <w:tcPr>
                  <w:tcW w:w="3481" w:type="dxa"/>
                  <w:tcBorders/>
                  <w:vAlign w:val="center"/>
                </w:tcPr>
                <w:p>
                  <w:pPr>
                    <w:pStyle w:val="TableContents"/>
                    <w:bidi w:val="0"/>
                    <w:spacing w:before="0" w:after="283"/>
                    <w:jc w:val="left"/>
                    <w:rPr/>
                  </w:pPr>
                  <w:r>
                    <w:rPr/>
                    <w:t xml:space="preserve">Samoa </w:t>
                  </w:r>
                </w:p>
              </w:tc>
              <w:tc>
                <w:tcPr>
                  <w:tcW w:w="3826" w:type="dxa"/>
                  <w:tcBorders/>
                  <w:vAlign w:val="center"/>
                </w:tcPr>
                <w:p>
                  <w:pPr>
                    <w:pStyle w:val="TableContents"/>
                    <w:bidi w:val="0"/>
                    <w:spacing w:before="0" w:after="283"/>
                    <w:jc w:val="left"/>
                    <w:rPr/>
                  </w:pPr>
                  <w:r>
                    <w:rPr/>
                    <w:t xml:space="preserve">7002857000000000000 ♠ 857 </w:t>
                  </w:r>
                </w:p>
              </w:tc>
            </w:tr>
            <w:tr>
              <w:trPr/>
              <w:tc>
                <w:tcPr>
                  <w:tcW w:w="751" w:type="dxa"/>
                  <w:tcBorders/>
                  <w:vAlign w:val="center"/>
                </w:tcPr>
                <w:p>
                  <w:pPr>
                    <w:pStyle w:val="TableContents"/>
                    <w:bidi w:val="0"/>
                    <w:spacing w:before="0" w:after="283"/>
                    <w:jc w:val="left"/>
                    <w:rPr/>
                  </w:pPr>
                  <w:r>
                    <w:rPr/>
                    <w:t xml:space="preserve">178 </w:t>
                  </w:r>
                </w:p>
              </w:tc>
              <w:tc>
                <w:tcPr>
                  <w:tcW w:w="3481" w:type="dxa"/>
                  <w:tcBorders/>
                  <w:vAlign w:val="center"/>
                </w:tcPr>
                <w:p>
                  <w:pPr>
                    <w:pStyle w:val="TableContents"/>
                    <w:bidi w:val="0"/>
                    <w:spacing w:before="0" w:after="283"/>
                    <w:jc w:val="left"/>
                    <w:rPr/>
                  </w:pPr>
                  <w:r>
                    <w:rPr/>
                    <w:t xml:space="preserve">Saint Vincent ja Grenadiinit </w:t>
                  </w:r>
                </w:p>
              </w:tc>
              <w:tc>
                <w:tcPr>
                  <w:tcW w:w="3826" w:type="dxa"/>
                  <w:tcBorders/>
                  <w:vAlign w:val="center"/>
                </w:tcPr>
                <w:p>
                  <w:pPr>
                    <w:pStyle w:val="TableContents"/>
                    <w:bidi w:val="0"/>
                    <w:spacing w:before="0" w:after="283"/>
                    <w:jc w:val="left"/>
                    <w:rPr/>
                  </w:pPr>
                  <w:r>
                    <w:rPr/>
                    <w:t xml:space="preserve">7002790000000000000 ♠ 790 </w:t>
                  </w:r>
                </w:p>
              </w:tc>
            </w:tr>
            <w:tr>
              <w:trPr/>
              <w:tc>
                <w:tcPr>
                  <w:tcW w:w="751" w:type="dxa"/>
                  <w:tcBorders/>
                  <w:vAlign w:val="center"/>
                </w:tcPr>
                <w:p>
                  <w:pPr>
                    <w:pStyle w:val="TableContents"/>
                    <w:bidi w:val="0"/>
                    <w:spacing w:before="0" w:after="283"/>
                    <w:jc w:val="left"/>
                    <w:rPr/>
                  </w:pPr>
                  <w:r>
                    <w:rPr/>
                    <w:t xml:space="preserve">179 </w:t>
                  </w:r>
                </w:p>
              </w:tc>
              <w:tc>
                <w:tcPr>
                  <w:tcW w:w="3481" w:type="dxa"/>
                  <w:tcBorders/>
                  <w:vAlign w:val="center"/>
                </w:tcPr>
                <w:p>
                  <w:pPr>
                    <w:pStyle w:val="TableContents"/>
                    <w:bidi w:val="0"/>
                    <w:spacing w:before="0" w:after="283"/>
                    <w:jc w:val="left"/>
                    <w:rPr/>
                  </w:pPr>
                  <w:r>
                    <w:rPr/>
                    <w:t xml:space="preserve">Komorit </w:t>
                  </w:r>
                </w:p>
              </w:tc>
              <w:tc>
                <w:tcPr>
                  <w:tcW w:w="3826" w:type="dxa"/>
                  <w:tcBorders/>
                  <w:vAlign w:val="center"/>
                </w:tcPr>
                <w:p>
                  <w:pPr>
                    <w:pStyle w:val="TableContents"/>
                    <w:bidi w:val="0"/>
                    <w:spacing w:before="0" w:after="283"/>
                    <w:jc w:val="left"/>
                    <w:rPr/>
                  </w:pPr>
                  <w:r>
                    <w:rPr/>
                    <w:t xml:space="preserve">7002649000000000000 ♠ 649 </w:t>
                  </w:r>
                </w:p>
              </w:tc>
            </w:tr>
            <w:tr>
              <w:trPr/>
              <w:tc>
                <w:tcPr>
                  <w:tcW w:w="751" w:type="dxa"/>
                  <w:tcBorders/>
                  <w:vAlign w:val="center"/>
                </w:tcPr>
                <w:p>
                  <w:pPr>
                    <w:pStyle w:val="TableContents"/>
                    <w:bidi w:val="0"/>
                    <w:spacing w:before="0" w:after="283"/>
                    <w:jc w:val="left"/>
                    <w:rPr/>
                  </w:pPr>
                  <w:r>
                    <w:rPr/>
                    <w:t xml:space="preserve">180 </w:t>
                  </w:r>
                </w:p>
              </w:tc>
              <w:tc>
                <w:tcPr>
                  <w:tcW w:w="3481" w:type="dxa"/>
                  <w:tcBorders/>
                  <w:vAlign w:val="center"/>
                </w:tcPr>
                <w:p>
                  <w:pPr>
                    <w:pStyle w:val="TableContents"/>
                    <w:bidi w:val="0"/>
                    <w:spacing w:before="0" w:after="283"/>
                    <w:jc w:val="left"/>
                    <w:rPr/>
                  </w:pPr>
                  <w:r>
                    <w:rPr/>
                    <w:t xml:space="preserve">Dominica </w:t>
                  </w:r>
                </w:p>
              </w:tc>
              <w:tc>
                <w:tcPr>
                  <w:tcW w:w="3826" w:type="dxa"/>
                  <w:tcBorders/>
                  <w:vAlign w:val="center"/>
                </w:tcPr>
                <w:p>
                  <w:pPr>
                    <w:pStyle w:val="TableContents"/>
                    <w:bidi w:val="0"/>
                    <w:spacing w:before="0" w:after="283"/>
                    <w:jc w:val="left"/>
                    <w:rPr/>
                  </w:pPr>
                  <w:r>
                    <w:rPr/>
                    <w:t xml:space="preserve">7002563000000000000 ♠ 563 </w:t>
                  </w:r>
                </w:p>
              </w:tc>
            </w:tr>
            <w:tr>
              <w:trPr/>
              <w:tc>
                <w:tcPr>
                  <w:tcW w:w="751" w:type="dxa"/>
                  <w:tcBorders/>
                  <w:vAlign w:val="center"/>
                </w:tcPr>
                <w:p>
                  <w:pPr>
                    <w:pStyle w:val="TableContents"/>
                    <w:bidi w:val="0"/>
                    <w:spacing w:before="0" w:after="283"/>
                    <w:jc w:val="left"/>
                    <w:rPr/>
                  </w:pPr>
                  <w:r>
                    <w:rPr/>
                    <w:t xml:space="preserve">181 </w:t>
                  </w:r>
                </w:p>
              </w:tc>
              <w:tc>
                <w:tcPr>
                  <w:tcW w:w="3481" w:type="dxa"/>
                  <w:tcBorders/>
                  <w:vAlign w:val="center"/>
                </w:tcPr>
                <w:p>
                  <w:pPr>
                    <w:pStyle w:val="TableContents"/>
                    <w:bidi w:val="0"/>
                    <w:spacing w:before="0" w:after="283"/>
                    <w:jc w:val="left"/>
                    <w:rPr/>
                  </w:pPr>
                  <w:r>
                    <w:rPr/>
                    <w:t xml:space="preserve">Tonga </w:t>
                  </w:r>
                </w:p>
              </w:tc>
              <w:tc>
                <w:tcPr>
                  <w:tcW w:w="3826" w:type="dxa"/>
                  <w:tcBorders/>
                  <w:vAlign w:val="center"/>
                </w:tcPr>
                <w:p>
                  <w:pPr>
                    <w:pStyle w:val="TableContents"/>
                    <w:bidi w:val="0"/>
                    <w:spacing w:before="0" w:after="283"/>
                    <w:jc w:val="left"/>
                    <w:rPr/>
                  </w:pPr>
                  <w:r>
                    <w:rPr/>
                    <w:t xml:space="preserve">7002426000000000000 ♠ 426 </w:t>
                  </w:r>
                </w:p>
              </w:tc>
            </w:tr>
            <w:tr>
              <w:trPr/>
              <w:tc>
                <w:tcPr>
                  <w:tcW w:w="751" w:type="dxa"/>
                  <w:tcBorders/>
                  <w:vAlign w:val="center"/>
                </w:tcPr>
                <w:p>
                  <w:pPr>
                    <w:pStyle w:val="TableContents"/>
                    <w:bidi w:val="0"/>
                    <w:spacing w:before="0" w:after="283"/>
                    <w:jc w:val="left"/>
                    <w:rPr/>
                  </w:pPr>
                  <w:r>
                    <w:rPr/>
                    <w:t xml:space="preserve">182 </w:t>
                  </w:r>
                </w:p>
              </w:tc>
              <w:tc>
                <w:tcPr>
                  <w:tcW w:w="3481" w:type="dxa"/>
                  <w:tcBorders/>
                  <w:vAlign w:val="center"/>
                </w:tcPr>
                <w:p>
                  <w:pPr>
                    <w:pStyle w:val="TableContents"/>
                    <w:bidi w:val="0"/>
                    <w:spacing w:before="0" w:after="283"/>
                    <w:jc w:val="left"/>
                    <w:rPr/>
                  </w:pPr>
                  <w:r>
                    <w:rPr/>
                    <w:t xml:space="preserve">Sao Tome ja Principe </w:t>
                  </w:r>
                </w:p>
              </w:tc>
              <w:tc>
                <w:tcPr>
                  <w:tcW w:w="3826" w:type="dxa"/>
                  <w:tcBorders/>
                  <w:vAlign w:val="center"/>
                </w:tcPr>
                <w:p>
                  <w:pPr>
                    <w:pStyle w:val="TableContents"/>
                    <w:bidi w:val="0"/>
                    <w:spacing w:before="0" w:after="283"/>
                    <w:jc w:val="left"/>
                    <w:rPr/>
                  </w:pPr>
                  <w:r>
                    <w:rPr/>
                    <w:t xml:space="preserve">7002391000000000000 ♠ 391 </w:t>
                  </w:r>
                </w:p>
              </w:tc>
            </w:tr>
            <w:tr>
              <w:trPr/>
              <w:tc>
                <w:tcPr>
                  <w:tcW w:w="751" w:type="dxa"/>
                  <w:tcBorders/>
                  <w:vAlign w:val="center"/>
                </w:tcPr>
                <w:p>
                  <w:pPr>
                    <w:pStyle w:val="TableContents"/>
                    <w:bidi w:val="0"/>
                    <w:spacing w:before="0" w:after="283"/>
                    <w:jc w:val="left"/>
                    <w:rPr/>
                  </w:pPr>
                  <w:r>
                    <w:rPr/>
                    <w:t xml:space="preserve">183 </w:t>
                  </w:r>
                </w:p>
              </w:tc>
              <w:tc>
                <w:tcPr>
                  <w:tcW w:w="3481" w:type="dxa"/>
                  <w:tcBorders/>
                  <w:vAlign w:val="center"/>
                </w:tcPr>
                <w:p>
                  <w:pPr>
                    <w:pStyle w:val="TableContents"/>
                    <w:bidi w:val="0"/>
                    <w:spacing w:before="0" w:after="283"/>
                    <w:jc w:val="left"/>
                    <w:rPr/>
                  </w:pPr>
                  <w:r>
                    <w:rPr/>
                    <w:t xml:space="preserve">Mikronesian liittovaltio </w:t>
                  </w:r>
                </w:p>
              </w:tc>
              <w:tc>
                <w:tcPr>
                  <w:tcW w:w="3826" w:type="dxa"/>
                  <w:tcBorders/>
                  <w:vAlign w:val="center"/>
                </w:tcPr>
                <w:p>
                  <w:pPr>
                    <w:pStyle w:val="TableContents"/>
                    <w:bidi w:val="0"/>
                    <w:spacing w:before="0" w:after="283"/>
                    <w:jc w:val="left"/>
                    <w:rPr/>
                  </w:pPr>
                  <w:r>
                    <w:rPr/>
                    <w:t xml:space="preserve">7002336000000000000 ♠ 336 </w:t>
                  </w:r>
                </w:p>
              </w:tc>
            </w:tr>
            <w:tr>
              <w:trPr/>
              <w:tc>
                <w:tcPr>
                  <w:tcW w:w="751" w:type="dxa"/>
                  <w:tcBorders/>
                  <w:vAlign w:val="center"/>
                </w:tcPr>
                <w:p>
                  <w:pPr>
                    <w:pStyle w:val="TableContents"/>
                    <w:bidi w:val="0"/>
                    <w:spacing w:before="0" w:after="283"/>
                    <w:jc w:val="left"/>
                    <w:rPr/>
                  </w:pPr>
                  <w:r>
                    <w:rPr/>
                    <w:t xml:space="preserve">184 </w:t>
                  </w:r>
                </w:p>
              </w:tc>
              <w:tc>
                <w:tcPr>
                  <w:tcW w:w="3481" w:type="dxa"/>
                  <w:tcBorders/>
                  <w:vAlign w:val="center"/>
                </w:tcPr>
                <w:p>
                  <w:pPr>
                    <w:pStyle w:val="TableContents"/>
                    <w:bidi w:val="0"/>
                    <w:spacing w:before="0" w:after="283"/>
                    <w:jc w:val="left"/>
                    <w:rPr/>
                  </w:pPr>
                  <w:r>
                    <w:rPr/>
                    <w:t xml:space="preserve">Palau </w:t>
                  </w:r>
                </w:p>
              </w:tc>
              <w:tc>
                <w:tcPr>
                  <w:tcW w:w="3826" w:type="dxa"/>
                  <w:tcBorders/>
                  <w:vAlign w:val="center"/>
                </w:tcPr>
                <w:p>
                  <w:pPr>
                    <w:pStyle w:val="TableContents"/>
                    <w:bidi w:val="0"/>
                    <w:spacing w:before="0" w:after="283"/>
                    <w:jc w:val="left"/>
                    <w:rPr/>
                  </w:pPr>
                  <w:r>
                    <w:rPr/>
                    <w:t xml:space="preserve">7002292000000000000 ♠ 292 </w:t>
                  </w:r>
                </w:p>
              </w:tc>
            </w:tr>
            <w:tr>
              <w:trPr/>
              <w:tc>
                <w:tcPr>
                  <w:tcW w:w="751" w:type="dxa"/>
                  <w:tcBorders/>
                  <w:vAlign w:val="center"/>
                </w:tcPr>
                <w:p>
                  <w:pPr>
                    <w:pStyle w:val="TableContents"/>
                    <w:bidi w:val="0"/>
                    <w:spacing w:before="0" w:after="283"/>
                    <w:jc w:val="left"/>
                    <w:rPr/>
                  </w:pPr>
                  <w:r>
                    <w:rPr/>
                    <w:t xml:space="preserve">185 </w:t>
                  </w:r>
                </w:p>
              </w:tc>
              <w:tc>
                <w:tcPr>
                  <w:tcW w:w="3481" w:type="dxa"/>
                  <w:tcBorders/>
                  <w:vAlign w:val="center"/>
                </w:tcPr>
                <w:p>
                  <w:pPr>
                    <w:pStyle w:val="TableContents"/>
                    <w:bidi w:val="0"/>
                    <w:spacing w:before="0" w:after="283"/>
                    <w:jc w:val="left"/>
                    <w:rPr/>
                  </w:pPr>
                  <w:r>
                    <w:rPr/>
                    <w:t xml:space="preserve">Marshallinsaaret </w:t>
                  </w:r>
                </w:p>
              </w:tc>
              <w:tc>
                <w:tcPr>
                  <w:tcW w:w="3826" w:type="dxa"/>
                  <w:tcBorders/>
                  <w:vAlign w:val="center"/>
                </w:tcPr>
                <w:p>
                  <w:pPr>
                    <w:pStyle w:val="TableContents"/>
                    <w:bidi w:val="0"/>
                    <w:spacing w:before="0" w:after="283"/>
                    <w:jc w:val="left"/>
                    <w:rPr/>
                  </w:pPr>
                  <w:r>
                    <w:rPr/>
                    <w:t xml:space="preserve">7002199000000000000 ♠ 199 </w:t>
                  </w:r>
                </w:p>
              </w:tc>
            </w:tr>
            <w:tr>
              <w:trPr/>
              <w:tc>
                <w:tcPr>
                  <w:tcW w:w="751" w:type="dxa"/>
                  <w:tcBorders/>
                  <w:vAlign w:val="center"/>
                </w:tcPr>
                <w:p>
                  <w:pPr>
                    <w:pStyle w:val="TableContents"/>
                    <w:bidi w:val="0"/>
                    <w:spacing w:before="0" w:after="283"/>
                    <w:jc w:val="left"/>
                    <w:rPr/>
                  </w:pPr>
                  <w:r>
                    <w:rPr/>
                    <w:t xml:space="preserve">186 </w:t>
                  </w:r>
                </w:p>
              </w:tc>
              <w:tc>
                <w:tcPr>
                  <w:tcW w:w="3481" w:type="dxa"/>
                  <w:tcBorders/>
                  <w:vAlign w:val="center"/>
                </w:tcPr>
                <w:p>
                  <w:pPr>
                    <w:pStyle w:val="TableContents"/>
                    <w:bidi w:val="0"/>
                    <w:spacing w:before="0" w:after="283"/>
                    <w:jc w:val="left"/>
                    <w:rPr/>
                  </w:pPr>
                  <w:r>
                    <w:rPr/>
                    <w:t xml:space="preserve">Kiribati </w:t>
                  </w:r>
                </w:p>
              </w:tc>
              <w:tc>
                <w:tcPr>
                  <w:tcW w:w="3826" w:type="dxa"/>
                  <w:tcBorders/>
                  <w:vAlign w:val="center"/>
                </w:tcPr>
                <w:p>
                  <w:pPr>
                    <w:pStyle w:val="TableContents"/>
                    <w:bidi w:val="0"/>
                    <w:spacing w:before="0" w:after="283"/>
                    <w:jc w:val="left"/>
                    <w:rPr/>
                  </w:pPr>
                  <w:r>
                    <w:rPr/>
                    <w:t xml:space="preserve">7002196000000000000 ♠ 196 </w:t>
                  </w:r>
                </w:p>
              </w:tc>
            </w:tr>
            <w:tr>
              <w:trPr/>
              <w:tc>
                <w:tcPr>
                  <w:tcW w:w="751" w:type="dxa"/>
                  <w:tcBorders/>
                  <w:vAlign w:val="center"/>
                </w:tcPr>
                <w:p>
                  <w:pPr>
                    <w:pStyle w:val="TableContents"/>
                    <w:bidi w:val="0"/>
                    <w:spacing w:before="0" w:after="283"/>
                    <w:jc w:val="left"/>
                    <w:rPr/>
                  </w:pPr>
                  <w:r>
                    <w:rPr/>
                    <w:t xml:space="preserve">187 </w:t>
                  </w:r>
                </w:p>
              </w:tc>
              <w:tc>
                <w:tcPr>
                  <w:tcW w:w="3481" w:type="dxa"/>
                  <w:tcBorders/>
                  <w:vAlign w:val="center"/>
                </w:tcPr>
                <w:p>
                  <w:pPr>
                    <w:pStyle w:val="TableContents"/>
                    <w:bidi w:val="0"/>
                    <w:spacing w:before="0" w:after="283"/>
                    <w:jc w:val="left"/>
                    <w:rPr/>
                  </w:pPr>
                  <w:r>
                    <w:rPr/>
                    <w:t xml:space="preserve">Nauru </w:t>
                  </w:r>
                </w:p>
              </w:tc>
              <w:tc>
                <w:tcPr>
                  <w:tcW w:w="3826" w:type="dxa"/>
                  <w:tcBorders/>
                  <w:vAlign w:val="center"/>
                </w:tcPr>
                <w:p>
                  <w:pPr>
                    <w:pStyle w:val="TableContents"/>
                    <w:bidi w:val="0"/>
                    <w:spacing w:before="0" w:after="283"/>
                    <w:jc w:val="left"/>
                    <w:rPr/>
                  </w:pPr>
                  <w:r>
                    <w:rPr/>
                    <w:t xml:space="preserve">7002114000000000000 ♠ 114 </w:t>
                  </w:r>
                </w:p>
              </w:tc>
            </w:tr>
            <w:tr>
              <w:trPr/>
              <w:tc>
                <w:tcPr>
                  <w:tcW w:w="751" w:type="dxa"/>
                  <w:tcBorders/>
                  <w:vAlign w:val="center"/>
                </w:tcPr>
                <w:p>
                  <w:pPr>
                    <w:pStyle w:val="TableContents"/>
                    <w:bidi w:val="0"/>
                    <w:spacing w:before="0" w:after="283"/>
                    <w:jc w:val="left"/>
                    <w:rPr/>
                  </w:pPr>
                  <w:r>
                    <w:rPr/>
                    <w:t xml:space="preserve">188 </w:t>
                  </w:r>
                </w:p>
              </w:tc>
              <w:tc>
                <w:tcPr>
                  <w:tcW w:w="3481" w:type="dxa"/>
                  <w:tcBorders/>
                  <w:vAlign w:val="center"/>
                </w:tcPr>
                <w:p>
                  <w:pPr>
                    <w:pStyle w:val="TableContents"/>
                    <w:bidi w:val="0"/>
                    <w:spacing w:before="0" w:after="283"/>
                    <w:jc w:val="left"/>
                    <w:rPr/>
                  </w:pPr>
                  <w:r>
                    <w:rPr/>
                    <w:t xml:space="preserve">Tuvalu </w:t>
                  </w:r>
                </w:p>
              </w:tc>
              <w:tc>
                <w:tcPr>
                  <w:tcW w:w="3826" w:type="dxa"/>
                  <w:tcBorders/>
                  <w:vAlign w:val="center"/>
                </w:tcPr>
                <w:p>
                  <w:pPr>
                    <w:pStyle w:val="TableContents"/>
                    <w:bidi w:val="0"/>
                    <w:spacing w:before="0" w:after="283"/>
                    <w:jc w:val="left"/>
                    <w:rPr/>
                  </w:pPr>
                  <w:r>
                    <w:rPr/>
                    <w:t xml:space="preserve">7001400000000000000 ♠ 40 </w:t>
                  </w:r>
                </w:p>
              </w:tc>
            </w:tr>
          </w:tbl>
          <w:p>
            <w:pPr>
              <w:pStyle w:val="TableContents"/>
              <w:bidi w:val="0"/>
              <w:spacing w:before="0" w:after="283"/>
              <w:jc w:val="left"/>
              <w:rPr/>
            </w:pPr>
            <w:r>
              <w:rPr/>
            </w:r>
          </w:p>
        </w:tc>
        <w:tc>
          <w:tcPr>
            <w:tcW w:w="4709" w:type="dxa"/>
            <w:tcBorders/>
            <w:vAlign w:val="center"/>
          </w:tcPr>
          <w:tbl>
            <w:tblPr>
              <w:tblW w:w="8058" w:type="dxa"/>
              <w:jc w:val="left"/>
              <w:tblInd w:w="0" w:type="dxa"/>
              <w:tblLayout w:type="fixed"/>
              <w:tblCellMar>
                <w:top w:w="28" w:type="dxa"/>
                <w:left w:w="28" w:type="dxa"/>
                <w:bottom w:w="28" w:type="dxa"/>
                <w:right w:w="28" w:type="dxa"/>
              </w:tblCellMar>
            </w:tblPr>
            <w:tblGrid>
              <w:gridCol w:w="751"/>
              <w:gridCol w:w="3481"/>
              <w:gridCol w:w="3826"/>
            </w:tblGrid>
            <w:tr>
              <w:trPr/>
              <w:tc>
                <w:tcPr>
                  <w:tcW w:w="751" w:type="dxa"/>
                  <w:tcBorders/>
                  <w:vAlign w:val="center"/>
                </w:tcPr>
                <w:p>
                  <w:pPr>
                    <w:pStyle w:val="TableHeading"/>
                    <w:suppressLineNumbers/>
                    <w:bidi w:val="0"/>
                    <w:spacing w:before="0" w:after="283"/>
                    <w:jc w:val="center"/>
                    <w:rPr/>
                  </w:pPr>
                  <w:r>
                    <w:rPr/>
                    <w:t xml:space="preserve">Sijoitus </w:t>
                  </w:r>
                </w:p>
              </w:tc>
              <w:tc>
                <w:tcPr>
                  <w:tcW w:w="3481" w:type="dxa"/>
                  <w:tcBorders/>
                  <w:vAlign w:val="center"/>
                </w:tcPr>
                <w:p>
                  <w:pPr>
                    <w:pStyle w:val="TableHeading"/>
                    <w:suppressLineNumbers/>
                    <w:bidi w:val="0"/>
                    <w:spacing w:before="0" w:after="283"/>
                    <w:jc w:val="center"/>
                    <w:rPr/>
                  </w:pPr>
                  <w:r>
                    <w:rPr/>
                    <w:t xml:space="preserve">Maa </w:t>
                  </w:r>
                </w:p>
              </w:tc>
              <w:tc>
                <w:tcPr>
                  <w:tcW w:w="3826" w:type="dxa"/>
                  <w:tcBorders/>
                  <w:vAlign w:val="center"/>
                </w:tcPr>
                <w:p>
                  <w:pPr>
                    <w:pStyle w:val="TableHeading"/>
                    <w:suppressLineNumbers/>
                    <w:bidi w:val="0"/>
                    <w:spacing w:before="0" w:after="283"/>
                    <w:jc w:val="center"/>
                    <w:rPr/>
                  </w:pPr>
                  <w:r>
                    <w:rPr/>
                    <w:t xml:space="preserve">BKT (MILJOONAA YHDYSVALTAIN DOLLARIA)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Maailma </w:t>
                  </w:r>
                </w:p>
              </w:tc>
              <w:tc>
                <w:tcPr>
                  <w:tcW w:w="3826" w:type="dxa"/>
                  <w:tcBorders/>
                  <w:vAlign w:val="center"/>
                </w:tcPr>
                <w:p>
                  <w:pPr>
                    <w:pStyle w:val="TableContents"/>
                    <w:bidi w:val="0"/>
                    <w:spacing w:before="0" w:after="283"/>
                    <w:jc w:val="left"/>
                    <w:rPr/>
                  </w:pPr>
                  <w:r>
                    <w:rPr/>
                    <w:t xml:space="preserve">7007756484480000000 ♠ 75,648,448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Yhdysvallat </w:t>
                  </w:r>
                </w:p>
              </w:tc>
              <w:tc>
                <w:tcPr>
                  <w:tcW w:w="3826" w:type="dxa"/>
                  <w:tcBorders/>
                  <w:vAlign w:val="center"/>
                </w:tcPr>
                <w:p>
                  <w:pPr>
                    <w:pStyle w:val="TableContents"/>
                    <w:bidi w:val="0"/>
                    <w:spacing w:before="0" w:after="283"/>
                    <w:jc w:val="left"/>
                    <w:rPr/>
                  </w:pPr>
                  <w:r>
                    <w:rPr/>
                    <w:t xml:space="preserve">7007186244750000000 ♠ 18,624,475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Kiina </w:t>
                  </w:r>
                </w:p>
              </w:tc>
              <w:tc>
                <w:tcPr>
                  <w:tcW w:w="3826" w:type="dxa"/>
                  <w:tcBorders/>
                  <w:vAlign w:val="center"/>
                </w:tcPr>
                <w:p>
                  <w:pPr>
                    <w:pStyle w:val="TableContents"/>
                    <w:bidi w:val="0"/>
                    <w:spacing w:before="0" w:after="283"/>
                    <w:jc w:val="left"/>
                    <w:rPr/>
                  </w:pPr>
                  <w:r>
                    <w:rPr/>
                    <w:t xml:space="preserve">7007112182810000000 ♠ 11,218,281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Japani </w:t>
                  </w:r>
                </w:p>
              </w:tc>
              <w:tc>
                <w:tcPr>
                  <w:tcW w:w="3826" w:type="dxa"/>
                  <w:tcBorders/>
                  <w:vAlign w:val="center"/>
                </w:tcPr>
                <w:p>
                  <w:pPr>
                    <w:pStyle w:val="TableContents"/>
                    <w:bidi w:val="0"/>
                    <w:spacing w:before="0" w:after="283"/>
                    <w:jc w:val="left"/>
                    <w:rPr/>
                  </w:pPr>
                  <w:r>
                    <w:rPr/>
                    <w:t xml:space="preserve">7006493621100000000 ♠ 4,936,211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Saksa </w:t>
                  </w:r>
                </w:p>
              </w:tc>
              <w:tc>
                <w:tcPr>
                  <w:tcW w:w="3826" w:type="dxa"/>
                  <w:tcBorders/>
                  <w:vAlign w:val="center"/>
                </w:tcPr>
                <w:p>
                  <w:pPr>
                    <w:pStyle w:val="TableContents"/>
                    <w:bidi w:val="0"/>
                    <w:spacing w:before="0" w:after="283"/>
                    <w:jc w:val="left"/>
                    <w:rPr/>
                  </w:pPr>
                  <w:r>
                    <w:rPr/>
                    <w:t xml:space="preserve">7006347779600000000 ♠ 3,477,796 </w:t>
                  </w:r>
                </w:p>
              </w:tc>
            </w:tr>
            <w:tr>
              <w:trPr/>
              <w:tc>
                <w:tcPr>
                  <w:tcW w:w="751" w:type="dxa"/>
                  <w:tcBorders/>
                  <w:vAlign w:val="center"/>
                </w:tcPr>
                <w:p>
                  <w:pPr>
                    <w:pStyle w:val="TableContents"/>
                    <w:bidi w:val="0"/>
                    <w:spacing w:before="0" w:after="283"/>
                    <w:jc w:val="left"/>
                    <w:rPr/>
                  </w:pPr>
                  <w:r>
                    <w:rPr/>
                    <w:t xml:space="preserve">5 </w:t>
                  </w:r>
                </w:p>
              </w:tc>
              <w:tc>
                <w:tcPr>
                  <w:tcW w:w="3481" w:type="dxa"/>
                  <w:tcBorders/>
                  <w:vAlign w:val="center"/>
                </w:tcPr>
                <w:p>
                  <w:pPr>
                    <w:pStyle w:val="TableContents"/>
                    <w:bidi w:val="0"/>
                    <w:spacing w:before="0" w:after="283"/>
                    <w:jc w:val="left"/>
                    <w:rPr/>
                  </w:pPr>
                  <w:r>
                    <w:rPr/>
                    <w:t xml:space="preserve">Yhdistynyt kuningaskunta </w:t>
                  </w:r>
                </w:p>
              </w:tc>
              <w:tc>
                <w:tcPr>
                  <w:tcW w:w="3826" w:type="dxa"/>
                  <w:tcBorders/>
                  <w:vAlign w:val="center"/>
                </w:tcPr>
                <w:p>
                  <w:pPr>
                    <w:pStyle w:val="TableContents"/>
                    <w:bidi w:val="0"/>
                    <w:spacing w:before="0" w:after="283"/>
                    <w:jc w:val="left"/>
                    <w:rPr/>
                  </w:pPr>
                  <w:r>
                    <w:rPr/>
                    <w:t xml:space="preserve">7006264789800000000 ♠ 2,647,898 </w:t>
                  </w:r>
                </w:p>
              </w:tc>
            </w:tr>
            <w:tr>
              <w:trPr/>
              <w:tc>
                <w:tcPr>
                  <w:tcW w:w="751" w:type="dxa"/>
                  <w:tcBorders/>
                  <w:vAlign w:val="center"/>
                </w:tcPr>
                <w:p>
                  <w:pPr>
                    <w:pStyle w:val="TableContents"/>
                    <w:bidi w:val="0"/>
                    <w:spacing w:before="0" w:after="283"/>
                    <w:jc w:val="left"/>
                    <w:rPr/>
                  </w:pPr>
                  <w:r>
                    <w:rPr/>
                    <w:t xml:space="preserve">6 </w:t>
                  </w:r>
                </w:p>
              </w:tc>
              <w:tc>
                <w:tcPr>
                  <w:tcW w:w="3481" w:type="dxa"/>
                  <w:tcBorders/>
                  <w:vAlign w:val="center"/>
                </w:tcPr>
                <w:p>
                  <w:pPr>
                    <w:pStyle w:val="TableContents"/>
                    <w:bidi w:val="0"/>
                    <w:spacing w:before="0" w:after="283"/>
                    <w:jc w:val="left"/>
                    <w:rPr/>
                  </w:pPr>
                  <w:r>
                    <w:rPr/>
                    <w:t xml:space="preserve">Ranska </w:t>
                  </w:r>
                </w:p>
              </w:tc>
              <w:tc>
                <w:tcPr>
                  <w:tcW w:w="3826" w:type="dxa"/>
                  <w:tcBorders/>
                  <w:vAlign w:val="center"/>
                </w:tcPr>
                <w:p>
                  <w:pPr>
                    <w:pStyle w:val="TableContents"/>
                    <w:bidi w:val="0"/>
                    <w:spacing w:before="0" w:after="283"/>
                    <w:jc w:val="left"/>
                    <w:rPr/>
                  </w:pPr>
                  <w:r>
                    <w:rPr/>
                    <w:t xml:space="preserve">7006246545300000000 ♠ 2,465,453 </w:t>
                  </w:r>
                </w:p>
              </w:tc>
            </w:tr>
            <w:tr>
              <w:trPr/>
              <w:tc>
                <w:tcPr>
                  <w:tcW w:w="751" w:type="dxa"/>
                  <w:tcBorders/>
                  <w:vAlign w:val="center"/>
                </w:tcPr>
                <w:p>
                  <w:pPr>
                    <w:pStyle w:val="TableContents"/>
                    <w:bidi w:val="0"/>
                    <w:spacing w:before="0" w:after="283"/>
                    <w:jc w:val="left"/>
                    <w:rPr/>
                  </w:pPr>
                  <w:r>
                    <w:rPr/>
                    <w:t xml:space="preserve">7 </w:t>
                  </w:r>
                </w:p>
              </w:tc>
              <w:tc>
                <w:tcPr>
                  <w:tcW w:w="3481" w:type="dxa"/>
                  <w:tcBorders/>
                  <w:vAlign w:val="center"/>
                </w:tcPr>
                <w:p>
                  <w:pPr>
                    <w:pStyle w:val="TableContents"/>
                    <w:bidi w:val="0"/>
                    <w:spacing w:before="0" w:after="283"/>
                    <w:jc w:val="left"/>
                    <w:rPr/>
                  </w:pPr>
                  <w:r>
                    <w:rPr/>
                    <w:t xml:space="preserve">Intia </w:t>
                  </w:r>
                </w:p>
              </w:tc>
              <w:tc>
                <w:tcPr>
                  <w:tcW w:w="3826" w:type="dxa"/>
                  <w:tcBorders/>
                  <w:vAlign w:val="center"/>
                </w:tcPr>
                <w:p>
                  <w:pPr>
                    <w:pStyle w:val="TableContents"/>
                    <w:bidi w:val="0"/>
                    <w:spacing w:before="0" w:after="283"/>
                    <w:jc w:val="left"/>
                    <w:rPr/>
                  </w:pPr>
                  <w:r>
                    <w:rPr/>
                    <w:t xml:space="preserve">7006225964200000000 ♠ 2,259,642 </w:t>
                  </w:r>
                </w:p>
              </w:tc>
            </w:tr>
            <w:tr>
              <w:trPr/>
              <w:tc>
                <w:tcPr>
                  <w:tcW w:w="751" w:type="dxa"/>
                  <w:tcBorders/>
                  <w:vAlign w:val="center"/>
                </w:tcPr>
                <w:p>
                  <w:pPr>
                    <w:pStyle w:val="TableContents"/>
                    <w:bidi w:val="0"/>
                    <w:spacing w:before="0" w:after="283"/>
                    <w:jc w:val="left"/>
                    <w:rPr/>
                  </w:pPr>
                  <w:r>
                    <w:rPr/>
                    <w:t xml:space="preserve">8 </w:t>
                  </w:r>
                </w:p>
              </w:tc>
              <w:tc>
                <w:tcPr>
                  <w:tcW w:w="3481" w:type="dxa"/>
                  <w:tcBorders/>
                  <w:vAlign w:val="center"/>
                </w:tcPr>
                <w:p>
                  <w:pPr>
                    <w:pStyle w:val="TableContents"/>
                    <w:bidi w:val="0"/>
                    <w:spacing w:before="0" w:after="283"/>
                    <w:jc w:val="left"/>
                    <w:rPr/>
                  </w:pPr>
                  <w:r>
                    <w:rPr/>
                    <w:t xml:space="preserve">Italia </w:t>
                  </w:r>
                </w:p>
              </w:tc>
              <w:tc>
                <w:tcPr>
                  <w:tcW w:w="3826" w:type="dxa"/>
                  <w:tcBorders/>
                  <w:vAlign w:val="center"/>
                </w:tcPr>
                <w:p>
                  <w:pPr>
                    <w:pStyle w:val="TableContents"/>
                    <w:bidi w:val="0"/>
                    <w:spacing w:before="0" w:after="283"/>
                    <w:jc w:val="left"/>
                    <w:rPr/>
                  </w:pPr>
                  <w:r>
                    <w:rPr/>
                    <w:t xml:space="preserve">7006185891300000000 ♠ 1,858,913 </w:t>
                  </w:r>
                </w:p>
              </w:tc>
            </w:tr>
            <w:tr>
              <w:trPr/>
              <w:tc>
                <w:tcPr>
                  <w:tcW w:w="751" w:type="dxa"/>
                  <w:tcBorders/>
                  <w:vAlign w:val="center"/>
                </w:tcPr>
                <w:p>
                  <w:pPr>
                    <w:pStyle w:val="TableContents"/>
                    <w:bidi w:val="0"/>
                    <w:spacing w:before="0" w:after="283"/>
                    <w:jc w:val="left"/>
                    <w:rPr/>
                  </w:pPr>
                  <w:r>
                    <w:rPr/>
                    <w:t xml:space="preserve">9 </w:t>
                  </w:r>
                </w:p>
              </w:tc>
              <w:tc>
                <w:tcPr>
                  <w:tcW w:w="3481" w:type="dxa"/>
                  <w:tcBorders/>
                  <w:vAlign w:val="center"/>
                </w:tcPr>
                <w:p>
                  <w:pPr>
                    <w:pStyle w:val="TableContents"/>
                    <w:bidi w:val="0"/>
                    <w:spacing w:before="0" w:after="283"/>
                    <w:jc w:val="left"/>
                    <w:rPr/>
                  </w:pPr>
                  <w:r>
                    <w:rPr/>
                    <w:t xml:space="preserve">Brasilia </w:t>
                  </w:r>
                </w:p>
              </w:tc>
              <w:tc>
                <w:tcPr>
                  <w:tcW w:w="3826" w:type="dxa"/>
                  <w:tcBorders/>
                  <w:vAlign w:val="center"/>
                </w:tcPr>
                <w:p>
                  <w:pPr>
                    <w:pStyle w:val="TableContents"/>
                    <w:bidi w:val="0"/>
                    <w:spacing w:before="0" w:after="283"/>
                    <w:jc w:val="left"/>
                    <w:rPr/>
                  </w:pPr>
                  <w:r>
                    <w:rPr/>
                    <w:t xml:space="preserve">7006179592500000000 ♠ 1,795,925 </w:t>
                  </w:r>
                </w:p>
              </w:tc>
            </w:tr>
            <w:tr>
              <w:trPr/>
              <w:tc>
                <w:tcPr>
                  <w:tcW w:w="751" w:type="dxa"/>
                  <w:tcBorders/>
                  <w:vAlign w:val="center"/>
                </w:tcPr>
                <w:p>
                  <w:pPr>
                    <w:pStyle w:val="TableContents"/>
                    <w:bidi w:val="0"/>
                    <w:spacing w:before="0" w:after="283"/>
                    <w:jc w:val="left"/>
                    <w:rPr/>
                  </w:pPr>
                  <w:r>
                    <w:rPr/>
                    <w:t xml:space="preserve">10 </w:t>
                  </w:r>
                </w:p>
              </w:tc>
              <w:tc>
                <w:tcPr>
                  <w:tcW w:w="3481" w:type="dxa"/>
                  <w:tcBorders/>
                  <w:vAlign w:val="center"/>
                </w:tcPr>
                <w:p>
                  <w:pPr>
                    <w:pStyle w:val="TableContents"/>
                    <w:bidi w:val="0"/>
                    <w:spacing w:before="0" w:after="283"/>
                    <w:jc w:val="left"/>
                    <w:rPr/>
                  </w:pPr>
                  <w:r>
                    <w:rPr/>
                    <w:t xml:space="preserve">Kanada </w:t>
                  </w:r>
                </w:p>
              </w:tc>
              <w:tc>
                <w:tcPr>
                  <w:tcW w:w="3826" w:type="dxa"/>
                  <w:tcBorders/>
                  <w:vAlign w:val="center"/>
                </w:tcPr>
                <w:p>
                  <w:pPr>
                    <w:pStyle w:val="TableContents"/>
                    <w:bidi w:val="0"/>
                    <w:spacing w:before="0" w:after="283"/>
                    <w:jc w:val="left"/>
                    <w:rPr/>
                  </w:pPr>
                  <w:r>
                    <w:rPr/>
                    <w:t xml:space="preserve">7006152976000000000 ♠ 1,529,760 </w:t>
                  </w:r>
                </w:p>
              </w:tc>
            </w:tr>
            <w:tr>
              <w:trPr/>
              <w:tc>
                <w:tcPr>
                  <w:tcW w:w="751" w:type="dxa"/>
                  <w:tcBorders/>
                  <w:vAlign w:val="center"/>
                </w:tcPr>
                <w:p>
                  <w:pPr>
                    <w:pStyle w:val="TableContents"/>
                    <w:bidi w:val="0"/>
                    <w:spacing w:before="0" w:after="283"/>
                    <w:jc w:val="left"/>
                    <w:rPr/>
                  </w:pPr>
                  <w:r>
                    <w:rPr/>
                    <w:t xml:space="preserve">11 </w:t>
                  </w:r>
                </w:p>
              </w:tc>
              <w:tc>
                <w:tcPr>
                  <w:tcW w:w="3481" w:type="dxa"/>
                  <w:tcBorders/>
                  <w:vAlign w:val="center"/>
                </w:tcPr>
                <w:p>
                  <w:pPr>
                    <w:pStyle w:val="TableContents"/>
                    <w:bidi w:val="0"/>
                    <w:spacing w:before="0" w:after="283"/>
                    <w:jc w:val="left"/>
                    <w:rPr/>
                  </w:pPr>
                  <w:r>
                    <w:rPr/>
                    <w:t xml:space="preserve">Etelä-Korea </w:t>
                  </w:r>
                </w:p>
              </w:tc>
              <w:tc>
                <w:tcPr>
                  <w:tcW w:w="3826" w:type="dxa"/>
                  <w:tcBorders/>
                  <w:vAlign w:val="center"/>
                </w:tcPr>
                <w:p>
                  <w:pPr>
                    <w:pStyle w:val="TableContents"/>
                    <w:bidi w:val="0"/>
                    <w:spacing w:before="0" w:after="283"/>
                    <w:jc w:val="left"/>
                    <w:rPr/>
                  </w:pPr>
                  <w:r>
                    <w:rPr/>
                    <w:t xml:space="preserve">7006141124500000000 ♠ 1,411,245 </w:t>
                  </w:r>
                </w:p>
              </w:tc>
            </w:tr>
            <w:tr>
              <w:trPr/>
              <w:tc>
                <w:tcPr>
                  <w:tcW w:w="751" w:type="dxa"/>
                  <w:tcBorders/>
                  <w:vAlign w:val="center"/>
                </w:tcPr>
                <w:p>
                  <w:pPr>
                    <w:pStyle w:val="TableContents"/>
                    <w:bidi w:val="0"/>
                    <w:spacing w:before="0" w:after="283"/>
                    <w:jc w:val="left"/>
                    <w:rPr/>
                  </w:pPr>
                  <w:r>
                    <w:rPr/>
                    <w:t xml:space="preserve">12 </w:t>
                  </w:r>
                </w:p>
              </w:tc>
              <w:tc>
                <w:tcPr>
                  <w:tcW w:w="3481" w:type="dxa"/>
                  <w:tcBorders/>
                  <w:vAlign w:val="center"/>
                </w:tcPr>
                <w:p>
                  <w:pPr>
                    <w:pStyle w:val="TableContents"/>
                    <w:bidi w:val="0"/>
                    <w:spacing w:before="0" w:after="283"/>
                    <w:jc w:val="left"/>
                    <w:rPr/>
                  </w:pPr>
                  <w:r>
                    <w:rPr/>
                    <w:t xml:space="preserve">Australia </w:t>
                  </w:r>
                </w:p>
              </w:tc>
              <w:tc>
                <w:tcPr>
                  <w:tcW w:w="3826" w:type="dxa"/>
                  <w:tcBorders/>
                  <w:vAlign w:val="center"/>
                </w:tcPr>
                <w:p>
                  <w:pPr>
                    <w:pStyle w:val="TableContents"/>
                    <w:bidi w:val="0"/>
                    <w:spacing w:before="0" w:after="283"/>
                    <w:jc w:val="left"/>
                    <w:rPr/>
                  </w:pPr>
                  <w:r>
                    <w:rPr/>
                    <w:t xml:space="preserve">7006130446300000000 ♠ 1,304,463 </w:t>
                  </w:r>
                </w:p>
              </w:tc>
            </w:tr>
            <w:tr>
              <w:trPr/>
              <w:tc>
                <w:tcPr>
                  <w:tcW w:w="751" w:type="dxa"/>
                  <w:tcBorders/>
                  <w:vAlign w:val="center"/>
                </w:tcPr>
                <w:p>
                  <w:pPr>
                    <w:pStyle w:val="TableContents"/>
                    <w:bidi w:val="0"/>
                    <w:spacing w:before="0" w:after="283"/>
                    <w:jc w:val="left"/>
                    <w:rPr/>
                  </w:pPr>
                  <w:r>
                    <w:rPr/>
                    <w:t xml:space="preserve">13 </w:t>
                  </w:r>
                </w:p>
              </w:tc>
              <w:tc>
                <w:tcPr>
                  <w:tcW w:w="3481" w:type="dxa"/>
                  <w:tcBorders/>
                  <w:vAlign w:val="center"/>
                </w:tcPr>
                <w:p>
                  <w:pPr>
                    <w:pStyle w:val="TableContents"/>
                    <w:bidi w:val="0"/>
                    <w:spacing w:before="0" w:after="283"/>
                    <w:jc w:val="left"/>
                    <w:rPr/>
                  </w:pPr>
                  <w:r>
                    <w:rPr/>
                    <w:t xml:space="preserve">Venäjä </w:t>
                  </w:r>
                </w:p>
              </w:tc>
              <w:tc>
                <w:tcPr>
                  <w:tcW w:w="3826" w:type="dxa"/>
                  <w:tcBorders/>
                  <w:vAlign w:val="center"/>
                </w:tcPr>
                <w:p>
                  <w:pPr>
                    <w:pStyle w:val="TableContents"/>
                    <w:bidi w:val="0"/>
                    <w:spacing w:before="0" w:after="283"/>
                    <w:jc w:val="left"/>
                    <w:rPr/>
                  </w:pPr>
                  <w:r>
                    <w:rPr/>
                    <w:t xml:space="preserve">7006124601500000000 ♠ 1,246,015 </w:t>
                  </w:r>
                </w:p>
              </w:tc>
            </w:tr>
            <w:tr>
              <w:trPr/>
              <w:tc>
                <w:tcPr>
                  <w:tcW w:w="751" w:type="dxa"/>
                  <w:tcBorders/>
                  <w:vAlign w:val="center"/>
                </w:tcPr>
                <w:p>
                  <w:pPr>
                    <w:pStyle w:val="TableContents"/>
                    <w:bidi w:val="0"/>
                    <w:spacing w:before="0" w:after="283"/>
                    <w:jc w:val="left"/>
                    <w:rPr/>
                  </w:pPr>
                  <w:r>
                    <w:rPr/>
                    <w:t xml:space="preserve">14 </w:t>
                  </w:r>
                </w:p>
              </w:tc>
              <w:tc>
                <w:tcPr>
                  <w:tcW w:w="3481" w:type="dxa"/>
                  <w:tcBorders/>
                  <w:vAlign w:val="center"/>
                </w:tcPr>
                <w:p>
                  <w:pPr>
                    <w:pStyle w:val="TableContents"/>
                    <w:bidi w:val="0"/>
                    <w:spacing w:before="0" w:after="283"/>
                    <w:jc w:val="left"/>
                    <w:rPr/>
                  </w:pPr>
                  <w:r>
                    <w:rPr/>
                    <w:t xml:space="preserve">Espanja </w:t>
                  </w:r>
                </w:p>
              </w:tc>
              <w:tc>
                <w:tcPr>
                  <w:tcW w:w="3826" w:type="dxa"/>
                  <w:tcBorders/>
                  <w:vAlign w:val="center"/>
                </w:tcPr>
                <w:p>
                  <w:pPr>
                    <w:pStyle w:val="TableContents"/>
                    <w:bidi w:val="0"/>
                    <w:spacing w:before="0" w:after="283"/>
                    <w:jc w:val="left"/>
                    <w:rPr/>
                  </w:pPr>
                  <w:r>
                    <w:rPr/>
                    <w:t xml:space="preserve">7006123725500000000 ♠ 1,237,255 </w:t>
                  </w:r>
                </w:p>
              </w:tc>
            </w:tr>
            <w:tr>
              <w:trPr/>
              <w:tc>
                <w:tcPr>
                  <w:tcW w:w="751" w:type="dxa"/>
                  <w:tcBorders/>
                  <w:vAlign w:val="center"/>
                </w:tcPr>
                <w:p>
                  <w:pPr>
                    <w:pStyle w:val="TableContents"/>
                    <w:bidi w:val="0"/>
                    <w:spacing w:before="0" w:after="283"/>
                    <w:jc w:val="left"/>
                    <w:rPr/>
                  </w:pPr>
                  <w:r>
                    <w:rPr/>
                    <w:t xml:space="preserve">15 </w:t>
                  </w:r>
                </w:p>
              </w:tc>
              <w:tc>
                <w:tcPr>
                  <w:tcW w:w="3481" w:type="dxa"/>
                  <w:tcBorders/>
                  <w:vAlign w:val="center"/>
                </w:tcPr>
                <w:p>
                  <w:pPr>
                    <w:pStyle w:val="TableContents"/>
                    <w:bidi w:val="0"/>
                    <w:spacing w:before="0" w:after="283"/>
                    <w:jc w:val="left"/>
                    <w:rPr/>
                  </w:pPr>
                  <w:r>
                    <w:rPr/>
                    <w:t xml:space="preserve">Meksiko </w:t>
                  </w:r>
                </w:p>
              </w:tc>
              <w:tc>
                <w:tcPr>
                  <w:tcW w:w="3826" w:type="dxa"/>
                  <w:tcBorders/>
                  <w:vAlign w:val="center"/>
                </w:tcPr>
                <w:p>
                  <w:pPr>
                    <w:pStyle w:val="TableContents"/>
                    <w:bidi w:val="0"/>
                    <w:spacing w:before="0" w:after="283"/>
                    <w:jc w:val="left"/>
                    <w:rPr/>
                  </w:pPr>
                  <w:r>
                    <w:rPr/>
                    <w:t xml:space="preserve">7006107691400000000 ♠ 1,076,914 </w:t>
                  </w:r>
                </w:p>
              </w:tc>
            </w:tr>
            <w:tr>
              <w:trPr/>
              <w:tc>
                <w:tcPr>
                  <w:tcW w:w="751" w:type="dxa"/>
                  <w:tcBorders/>
                  <w:vAlign w:val="center"/>
                </w:tcPr>
                <w:p>
                  <w:pPr>
                    <w:pStyle w:val="TableContents"/>
                    <w:bidi w:val="0"/>
                    <w:spacing w:before="0" w:after="283"/>
                    <w:jc w:val="left"/>
                    <w:rPr/>
                  </w:pPr>
                  <w:r>
                    <w:rPr/>
                    <w:t xml:space="preserve">16 </w:t>
                  </w:r>
                </w:p>
              </w:tc>
              <w:tc>
                <w:tcPr>
                  <w:tcW w:w="3481" w:type="dxa"/>
                  <w:tcBorders/>
                  <w:vAlign w:val="center"/>
                </w:tcPr>
                <w:p>
                  <w:pPr>
                    <w:pStyle w:val="TableContents"/>
                    <w:bidi w:val="0"/>
                    <w:spacing w:before="0" w:after="283"/>
                    <w:jc w:val="left"/>
                    <w:rPr/>
                  </w:pPr>
                  <w:r>
                    <w:rPr/>
                    <w:t xml:space="preserve">Indonesia </w:t>
                  </w:r>
                </w:p>
              </w:tc>
              <w:tc>
                <w:tcPr>
                  <w:tcW w:w="3826" w:type="dxa"/>
                  <w:tcBorders/>
                  <w:vAlign w:val="center"/>
                </w:tcPr>
                <w:p>
                  <w:pPr>
                    <w:pStyle w:val="TableContents"/>
                    <w:bidi w:val="0"/>
                    <w:spacing w:before="0" w:after="283"/>
                    <w:jc w:val="left"/>
                    <w:rPr/>
                  </w:pPr>
                  <w:r>
                    <w:rPr/>
                    <w:t xml:space="preserve">7005932259000000000 ♠ 932,259 </w:t>
                  </w:r>
                </w:p>
              </w:tc>
            </w:tr>
            <w:tr>
              <w:trPr/>
              <w:tc>
                <w:tcPr>
                  <w:tcW w:w="751" w:type="dxa"/>
                  <w:tcBorders/>
                  <w:vAlign w:val="center"/>
                </w:tcPr>
                <w:p>
                  <w:pPr>
                    <w:pStyle w:val="TableContents"/>
                    <w:bidi w:val="0"/>
                    <w:spacing w:before="0" w:after="283"/>
                    <w:jc w:val="left"/>
                    <w:rPr/>
                  </w:pPr>
                  <w:r>
                    <w:rPr/>
                    <w:t xml:space="preserve">17 </w:t>
                  </w:r>
                </w:p>
              </w:tc>
              <w:tc>
                <w:tcPr>
                  <w:tcW w:w="3481" w:type="dxa"/>
                  <w:tcBorders/>
                  <w:vAlign w:val="center"/>
                </w:tcPr>
                <w:p>
                  <w:pPr>
                    <w:pStyle w:val="TableContents"/>
                    <w:bidi w:val="0"/>
                    <w:spacing w:before="0" w:after="283"/>
                    <w:jc w:val="left"/>
                    <w:rPr/>
                  </w:pPr>
                  <w:r>
                    <w:rPr/>
                    <w:t xml:space="preserve">Turkki </w:t>
                  </w:r>
                </w:p>
              </w:tc>
              <w:tc>
                <w:tcPr>
                  <w:tcW w:w="3826" w:type="dxa"/>
                  <w:tcBorders/>
                  <w:vAlign w:val="center"/>
                </w:tcPr>
                <w:p>
                  <w:pPr>
                    <w:pStyle w:val="TableContents"/>
                    <w:bidi w:val="0"/>
                    <w:spacing w:before="0" w:after="283"/>
                    <w:jc w:val="left"/>
                    <w:rPr/>
                  </w:pPr>
                  <w:r>
                    <w:rPr/>
                    <w:t xml:space="preserve">7005863711000000000 ♠ 863,711 </w:t>
                  </w:r>
                </w:p>
              </w:tc>
            </w:tr>
            <w:tr>
              <w:trPr/>
              <w:tc>
                <w:tcPr>
                  <w:tcW w:w="751" w:type="dxa"/>
                  <w:tcBorders/>
                  <w:vAlign w:val="center"/>
                </w:tcPr>
                <w:p>
                  <w:pPr>
                    <w:pStyle w:val="TableContents"/>
                    <w:bidi w:val="0"/>
                    <w:spacing w:before="0" w:after="283"/>
                    <w:jc w:val="left"/>
                    <w:rPr/>
                  </w:pPr>
                  <w:r>
                    <w:rPr/>
                    <w:t xml:space="preserve">18 </w:t>
                  </w:r>
                </w:p>
              </w:tc>
              <w:tc>
                <w:tcPr>
                  <w:tcW w:w="3481" w:type="dxa"/>
                  <w:tcBorders/>
                  <w:vAlign w:val="center"/>
                </w:tcPr>
                <w:p>
                  <w:pPr>
                    <w:pStyle w:val="TableContents"/>
                    <w:bidi w:val="0"/>
                    <w:spacing w:before="0" w:after="283"/>
                    <w:jc w:val="left"/>
                    <w:rPr/>
                  </w:pPr>
                  <w:r>
                    <w:rPr/>
                    <w:t xml:space="preserve">Alankomaat </w:t>
                  </w:r>
                </w:p>
              </w:tc>
              <w:tc>
                <w:tcPr>
                  <w:tcW w:w="3826" w:type="dxa"/>
                  <w:tcBorders/>
                  <w:vAlign w:val="center"/>
                </w:tcPr>
                <w:p>
                  <w:pPr>
                    <w:pStyle w:val="TableContents"/>
                    <w:bidi w:val="0"/>
                    <w:spacing w:before="0" w:after="283"/>
                    <w:jc w:val="left"/>
                    <w:rPr/>
                  </w:pPr>
                  <w:r>
                    <w:rPr/>
                    <w:t xml:space="preserve">7005777227000000000 ♠ 777,227 </w:t>
                  </w:r>
                </w:p>
              </w:tc>
            </w:tr>
            <w:tr>
              <w:trPr/>
              <w:tc>
                <w:tcPr>
                  <w:tcW w:w="751" w:type="dxa"/>
                  <w:tcBorders/>
                  <w:vAlign w:val="center"/>
                </w:tcPr>
                <w:p>
                  <w:pPr>
                    <w:pStyle w:val="TableContents"/>
                    <w:bidi w:val="0"/>
                    <w:spacing w:before="0" w:after="283"/>
                    <w:jc w:val="left"/>
                    <w:rPr/>
                  </w:pPr>
                  <w:r>
                    <w:rPr/>
                    <w:t xml:space="preserve">19 </w:t>
                  </w:r>
                </w:p>
              </w:tc>
              <w:tc>
                <w:tcPr>
                  <w:tcW w:w="3481" w:type="dxa"/>
                  <w:tcBorders/>
                  <w:vAlign w:val="center"/>
                </w:tcPr>
                <w:p>
                  <w:pPr>
                    <w:pStyle w:val="TableContents"/>
                    <w:bidi w:val="0"/>
                    <w:spacing w:before="0" w:after="283"/>
                    <w:jc w:val="left"/>
                    <w:rPr/>
                  </w:pPr>
                  <w:r>
                    <w:rPr/>
                    <w:t xml:space="preserve">Sveitsi </w:t>
                  </w:r>
                </w:p>
              </w:tc>
              <w:tc>
                <w:tcPr>
                  <w:tcW w:w="3826" w:type="dxa"/>
                  <w:tcBorders/>
                  <w:vAlign w:val="center"/>
                </w:tcPr>
                <w:p>
                  <w:pPr>
                    <w:pStyle w:val="TableContents"/>
                    <w:bidi w:val="0"/>
                    <w:spacing w:before="0" w:after="283"/>
                    <w:jc w:val="left"/>
                    <w:rPr/>
                  </w:pPr>
                  <w:r>
                    <w:rPr/>
                    <w:t xml:space="preserve">7005668851000000000 ♠ 668,851 </w:t>
                  </w:r>
                </w:p>
              </w:tc>
            </w:tr>
            <w:tr>
              <w:trPr/>
              <w:tc>
                <w:tcPr>
                  <w:tcW w:w="751" w:type="dxa"/>
                  <w:tcBorders/>
                  <w:vAlign w:val="center"/>
                </w:tcPr>
                <w:p>
                  <w:pPr>
                    <w:pStyle w:val="TableContents"/>
                    <w:bidi w:val="0"/>
                    <w:spacing w:before="0" w:after="283"/>
                    <w:jc w:val="left"/>
                    <w:rPr/>
                  </w:pPr>
                  <w:r>
                    <w:rPr/>
                    <w:t xml:space="preserve">20 </w:t>
                  </w:r>
                </w:p>
              </w:tc>
              <w:tc>
                <w:tcPr>
                  <w:tcW w:w="3481" w:type="dxa"/>
                  <w:tcBorders/>
                  <w:vAlign w:val="center"/>
                </w:tcPr>
                <w:p>
                  <w:pPr>
                    <w:pStyle w:val="TableContents"/>
                    <w:bidi w:val="0"/>
                    <w:spacing w:before="0" w:after="283"/>
                    <w:jc w:val="left"/>
                    <w:rPr/>
                  </w:pPr>
                  <w:r>
                    <w:rPr/>
                    <w:t xml:space="preserve">Saudi-Arabia </w:t>
                  </w:r>
                </w:p>
              </w:tc>
              <w:tc>
                <w:tcPr>
                  <w:tcW w:w="3826" w:type="dxa"/>
                  <w:tcBorders/>
                  <w:vAlign w:val="center"/>
                </w:tcPr>
                <w:p>
                  <w:pPr>
                    <w:pStyle w:val="TableContents"/>
                    <w:bidi w:val="0"/>
                    <w:spacing w:before="0" w:after="283"/>
                    <w:jc w:val="left"/>
                    <w:rPr/>
                  </w:pPr>
                  <w:r>
                    <w:rPr/>
                    <w:t xml:space="preserve">7005639617000000000 ♠ 639,617 </w:t>
                  </w:r>
                </w:p>
              </w:tc>
            </w:tr>
            <w:tr>
              <w:trPr/>
              <w:tc>
                <w:tcPr>
                  <w:tcW w:w="751" w:type="dxa"/>
                  <w:tcBorders/>
                  <w:vAlign w:val="center"/>
                </w:tcPr>
                <w:p>
                  <w:pPr>
                    <w:pStyle w:val="TableContents"/>
                    <w:bidi w:val="0"/>
                    <w:spacing w:before="0" w:after="283"/>
                    <w:jc w:val="left"/>
                    <w:rPr/>
                  </w:pPr>
                  <w:r>
                    <w:rPr/>
                    <w:t xml:space="preserve">21 </w:t>
                  </w:r>
                </w:p>
              </w:tc>
              <w:tc>
                <w:tcPr>
                  <w:tcW w:w="3481" w:type="dxa"/>
                  <w:tcBorders/>
                  <w:vAlign w:val="center"/>
                </w:tcPr>
                <w:p>
                  <w:pPr>
                    <w:pStyle w:val="TableContents"/>
                    <w:bidi w:val="0"/>
                    <w:spacing w:before="0" w:after="283"/>
                    <w:jc w:val="left"/>
                    <w:rPr/>
                  </w:pPr>
                  <w:r>
                    <w:rPr/>
                    <w:t xml:space="preserve">Argentiina </w:t>
                  </w:r>
                </w:p>
              </w:tc>
              <w:tc>
                <w:tcPr>
                  <w:tcW w:w="3826" w:type="dxa"/>
                  <w:tcBorders/>
                  <w:vAlign w:val="center"/>
                </w:tcPr>
                <w:p>
                  <w:pPr>
                    <w:pStyle w:val="TableContents"/>
                    <w:bidi w:val="0"/>
                    <w:spacing w:before="0" w:after="283"/>
                    <w:jc w:val="left"/>
                    <w:rPr/>
                  </w:pPr>
                  <w:r>
                    <w:rPr/>
                    <w:t xml:space="preserve">7005545866000000000 ♠ 545,866 </w:t>
                  </w:r>
                </w:p>
              </w:tc>
            </w:tr>
            <w:tr>
              <w:trPr/>
              <w:tc>
                <w:tcPr>
                  <w:tcW w:w="751" w:type="dxa"/>
                  <w:tcBorders/>
                  <w:vAlign w:val="center"/>
                </w:tcPr>
                <w:p>
                  <w:pPr>
                    <w:pStyle w:val="TableContents"/>
                    <w:bidi w:val="0"/>
                    <w:spacing w:before="0" w:after="283"/>
                    <w:jc w:val="left"/>
                    <w:rPr/>
                  </w:pPr>
                  <w:r>
                    <w:rPr/>
                    <w:t xml:space="preserve">22 </w:t>
                  </w:r>
                </w:p>
              </w:tc>
              <w:tc>
                <w:tcPr>
                  <w:tcW w:w="3481" w:type="dxa"/>
                  <w:tcBorders/>
                  <w:vAlign w:val="center"/>
                </w:tcPr>
                <w:p>
                  <w:pPr>
                    <w:pStyle w:val="TableContents"/>
                    <w:bidi w:val="0"/>
                    <w:spacing w:before="0" w:after="283"/>
                    <w:jc w:val="left"/>
                    <w:rPr/>
                  </w:pPr>
                  <w:r>
                    <w:rPr/>
                    <w:t xml:space="preserve">Ruotsi </w:t>
                  </w:r>
                </w:p>
              </w:tc>
              <w:tc>
                <w:tcPr>
                  <w:tcW w:w="3826" w:type="dxa"/>
                  <w:tcBorders/>
                  <w:vAlign w:val="center"/>
                </w:tcPr>
                <w:p>
                  <w:pPr>
                    <w:pStyle w:val="TableContents"/>
                    <w:bidi w:val="0"/>
                    <w:spacing w:before="0" w:after="283"/>
                    <w:jc w:val="left"/>
                    <w:rPr/>
                  </w:pPr>
                  <w:r>
                    <w:rPr/>
                    <w:t xml:space="preserve">7005514475000000000 ♠ 514,475 </w:t>
                  </w:r>
                </w:p>
              </w:tc>
            </w:tr>
            <w:tr>
              <w:trPr/>
              <w:tc>
                <w:tcPr>
                  <w:tcW w:w="751" w:type="dxa"/>
                  <w:tcBorders/>
                  <w:vAlign w:val="center"/>
                </w:tcPr>
                <w:p>
                  <w:pPr>
                    <w:pStyle w:val="TableContents"/>
                    <w:bidi w:val="0"/>
                    <w:spacing w:before="0" w:after="283"/>
                    <w:jc w:val="left"/>
                    <w:rPr/>
                  </w:pPr>
                  <w:r>
                    <w:rPr/>
                    <w:t xml:space="preserve">23 </w:t>
                  </w:r>
                </w:p>
              </w:tc>
              <w:tc>
                <w:tcPr>
                  <w:tcW w:w="3481" w:type="dxa"/>
                  <w:tcBorders/>
                  <w:vAlign w:val="center"/>
                </w:tcPr>
                <w:p>
                  <w:pPr>
                    <w:pStyle w:val="TableContents"/>
                    <w:bidi w:val="0"/>
                    <w:spacing w:before="0" w:after="283"/>
                    <w:jc w:val="left"/>
                    <w:rPr/>
                  </w:pPr>
                  <w:r>
                    <w:rPr/>
                    <w:t xml:space="preserve">Puola </w:t>
                  </w:r>
                </w:p>
              </w:tc>
              <w:tc>
                <w:tcPr>
                  <w:tcW w:w="3826" w:type="dxa"/>
                  <w:tcBorders/>
                  <w:vAlign w:val="center"/>
                </w:tcPr>
                <w:p>
                  <w:pPr>
                    <w:pStyle w:val="TableContents"/>
                    <w:bidi w:val="0"/>
                    <w:spacing w:before="0" w:after="283"/>
                    <w:jc w:val="left"/>
                    <w:rPr/>
                  </w:pPr>
                  <w:r>
                    <w:rPr/>
                    <w:t xml:space="preserve">7005471402000000000 ♠ 471,402 </w:t>
                  </w:r>
                </w:p>
              </w:tc>
            </w:tr>
            <w:tr>
              <w:trPr/>
              <w:tc>
                <w:tcPr>
                  <w:tcW w:w="751" w:type="dxa"/>
                  <w:tcBorders/>
                  <w:vAlign w:val="center"/>
                </w:tcPr>
                <w:p>
                  <w:pPr>
                    <w:pStyle w:val="TableContents"/>
                    <w:bidi w:val="0"/>
                    <w:spacing w:before="0" w:after="283"/>
                    <w:jc w:val="left"/>
                    <w:rPr/>
                  </w:pPr>
                  <w:r>
                    <w:rPr/>
                    <w:t xml:space="preserve">24 </w:t>
                  </w:r>
                </w:p>
              </w:tc>
              <w:tc>
                <w:tcPr>
                  <w:tcW w:w="3481" w:type="dxa"/>
                  <w:tcBorders/>
                  <w:vAlign w:val="center"/>
                </w:tcPr>
                <w:p>
                  <w:pPr>
                    <w:pStyle w:val="TableContents"/>
                    <w:bidi w:val="0"/>
                    <w:spacing w:before="0" w:after="283"/>
                    <w:jc w:val="left"/>
                    <w:rPr/>
                  </w:pPr>
                  <w:r>
                    <w:rPr/>
                    <w:t xml:space="preserve">Belgia </w:t>
                  </w:r>
                </w:p>
              </w:tc>
              <w:tc>
                <w:tcPr>
                  <w:tcW w:w="3826" w:type="dxa"/>
                  <w:tcBorders/>
                  <w:vAlign w:val="center"/>
                </w:tcPr>
                <w:p>
                  <w:pPr>
                    <w:pStyle w:val="TableContents"/>
                    <w:bidi w:val="0"/>
                    <w:spacing w:before="0" w:after="283"/>
                    <w:jc w:val="left"/>
                    <w:rPr/>
                  </w:pPr>
                  <w:r>
                    <w:rPr/>
                    <w:t xml:space="preserve">7005467955000000000 ♠ 467,955 </w:t>
                  </w:r>
                </w:p>
              </w:tc>
            </w:tr>
            <w:tr>
              <w:trPr/>
              <w:tc>
                <w:tcPr>
                  <w:tcW w:w="751" w:type="dxa"/>
                  <w:tcBorders/>
                  <w:vAlign w:val="center"/>
                </w:tcPr>
                <w:p>
                  <w:pPr>
                    <w:pStyle w:val="TableContents"/>
                    <w:bidi w:val="0"/>
                    <w:spacing w:before="0" w:after="283"/>
                    <w:jc w:val="left"/>
                    <w:rPr/>
                  </w:pPr>
                  <w:r>
                    <w:rPr/>
                    <w:t xml:space="preserve">25 </w:t>
                  </w:r>
                </w:p>
              </w:tc>
              <w:tc>
                <w:tcPr>
                  <w:tcW w:w="3481" w:type="dxa"/>
                  <w:tcBorders/>
                  <w:vAlign w:val="center"/>
                </w:tcPr>
                <w:p>
                  <w:pPr>
                    <w:pStyle w:val="TableContents"/>
                    <w:bidi w:val="0"/>
                    <w:spacing w:before="0" w:after="283"/>
                    <w:jc w:val="left"/>
                    <w:rPr/>
                  </w:pPr>
                  <w:r>
                    <w:rPr/>
                    <w:t xml:space="preserve">Iran </w:t>
                  </w:r>
                </w:p>
              </w:tc>
              <w:tc>
                <w:tcPr>
                  <w:tcW w:w="3826" w:type="dxa"/>
                  <w:tcBorders/>
                  <w:vAlign w:val="center"/>
                </w:tcPr>
                <w:p>
                  <w:pPr>
                    <w:pStyle w:val="TableContents"/>
                    <w:bidi w:val="0"/>
                    <w:spacing w:before="0" w:after="283"/>
                    <w:jc w:val="left"/>
                    <w:rPr/>
                  </w:pPr>
                  <w:r>
                    <w:rPr/>
                    <w:t xml:space="preserve">7005425402000000000 ♠ 425,402 </w:t>
                  </w:r>
                </w:p>
              </w:tc>
            </w:tr>
            <w:tr>
              <w:trPr/>
              <w:tc>
                <w:tcPr>
                  <w:tcW w:w="751" w:type="dxa"/>
                  <w:tcBorders/>
                  <w:vAlign w:val="center"/>
                </w:tcPr>
                <w:p>
                  <w:pPr>
                    <w:pStyle w:val="TableContents"/>
                    <w:bidi w:val="0"/>
                    <w:spacing w:before="0" w:after="283"/>
                    <w:jc w:val="left"/>
                    <w:rPr/>
                  </w:pPr>
                  <w:r>
                    <w:rPr/>
                    <w:t xml:space="preserve">26 </w:t>
                  </w:r>
                </w:p>
              </w:tc>
              <w:tc>
                <w:tcPr>
                  <w:tcW w:w="3481" w:type="dxa"/>
                  <w:tcBorders/>
                  <w:vAlign w:val="center"/>
                </w:tcPr>
                <w:p>
                  <w:pPr>
                    <w:pStyle w:val="TableContents"/>
                    <w:bidi w:val="0"/>
                    <w:spacing w:before="0" w:after="283"/>
                    <w:jc w:val="left"/>
                    <w:rPr/>
                  </w:pPr>
                  <w:r>
                    <w:rPr/>
                    <w:t xml:space="preserve">Thaimaa </w:t>
                  </w:r>
                </w:p>
              </w:tc>
              <w:tc>
                <w:tcPr>
                  <w:tcW w:w="3826" w:type="dxa"/>
                  <w:tcBorders/>
                  <w:vAlign w:val="center"/>
                </w:tcPr>
                <w:p>
                  <w:pPr>
                    <w:pStyle w:val="TableContents"/>
                    <w:bidi w:val="0"/>
                    <w:spacing w:before="0" w:after="283"/>
                    <w:jc w:val="left"/>
                    <w:rPr/>
                  </w:pPr>
                  <w:r>
                    <w:rPr/>
                    <w:t xml:space="preserve">7005407026000000000 ♠ 407,026 </w:t>
                  </w:r>
                </w:p>
              </w:tc>
            </w:tr>
            <w:tr>
              <w:trPr/>
              <w:tc>
                <w:tcPr>
                  <w:tcW w:w="751" w:type="dxa"/>
                  <w:tcBorders/>
                  <w:vAlign w:val="center"/>
                </w:tcPr>
                <w:p>
                  <w:pPr>
                    <w:pStyle w:val="TableContents"/>
                    <w:bidi w:val="0"/>
                    <w:spacing w:before="0" w:after="283"/>
                    <w:jc w:val="left"/>
                    <w:rPr/>
                  </w:pPr>
                  <w:r>
                    <w:rPr/>
                    <w:t xml:space="preserve">27 </w:t>
                  </w:r>
                </w:p>
              </w:tc>
              <w:tc>
                <w:tcPr>
                  <w:tcW w:w="3481" w:type="dxa"/>
                  <w:tcBorders/>
                  <w:vAlign w:val="center"/>
                </w:tcPr>
                <w:p>
                  <w:pPr>
                    <w:pStyle w:val="TableContents"/>
                    <w:bidi w:val="0"/>
                    <w:spacing w:before="0" w:after="283"/>
                    <w:jc w:val="left"/>
                    <w:rPr/>
                  </w:pPr>
                  <w:r>
                    <w:rPr/>
                    <w:t xml:space="preserve">Nigeria </w:t>
                  </w:r>
                </w:p>
              </w:tc>
              <w:tc>
                <w:tcPr>
                  <w:tcW w:w="3826" w:type="dxa"/>
                  <w:tcBorders/>
                  <w:vAlign w:val="center"/>
                </w:tcPr>
                <w:p>
                  <w:pPr>
                    <w:pStyle w:val="TableContents"/>
                    <w:bidi w:val="0"/>
                    <w:spacing w:before="0" w:after="283"/>
                    <w:jc w:val="left"/>
                    <w:rPr/>
                  </w:pPr>
                  <w:r>
                    <w:rPr/>
                    <w:t xml:space="preserve">7005404649000000000 ♠ 404,649 </w:t>
                  </w:r>
                </w:p>
              </w:tc>
            </w:tr>
            <w:tr>
              <w:trPr/>
              <w:tc>
                <w:tcPr>
                  <w:tcW w:w="751" w:type="dxa"/>
                  <w:tcBorders/>
                  <w:vAlign w:val="center"/>
                </w:tcPr>
                <w:p>
                  <w:pPr>
                    <w:pStyle w:val="TableContents"/>
                    <w:bidi w:val="0"/>
                    <w:spacing w:before="0" w:after="283"/>
                    <w:jc w:val="left"/>
                    <w:rPr/>
                  </w:pPr>
                  <w:r>
                    <w:rPr/>
                    <w:t xml:space="preserve">28 </w:t>
                  </w:r>
                </w:p>
              </w:tc>
              <w:tc>
                <w:tcPr>
                  <w:tcW w:w="3481" w:type="dxa"/>
                  <w:tcBorders/>
                  <w:vAlign w:val="center"/>
                </w:tcPr>
                <w:p>
                  <w:pPr>
                    <w:pStyle w:val="TableContents"/>
                    <w:bidi w:val="0"/>
                    <w:spacing w:before="0" w:after="283"/>
                    <w:jc w:val="left"/>
                    <w:rPr/>
                  </w:pPr>
                  <w:r>
                    <w:rPr/>
                    <w:t xml:space="preserve">Itävalta </w:t>
                  </w:r>
                </w:p>
              </w:tc>
              <w:tc>
                <w:tcPr>
                  <w:tcW w:w="3826" w:type="dxa"/>
                  <w:tcBorders/>
                  <w:vAlign w:val="center"/>
                </w:tcPr>
                <w:p>
                  <w:pPr>
                    <w:pStyle w:val="TableContents"/>
                    <w:bidi w:val="0"/>
                    <w:spacing w:before="0" w:after="283"/>
                    <w:jc w:val="left"/>
                    <w:rPr/>
                  </w:pPr>
                  <w:r>
                    <w:rPr/>
                    <w:t xml:space="preserve">7005390799000000000 ♠ 390,799 </w:t>
                  </w:r>
                </w:p>
              </w:tc>
            </w:tr>
            <w:tr>
              <w:trPr/>
              <w:tc>
                <w:tcPr>
                  <w:tcW w:w="751" w:type="dxa"/>
                  <w:tcBorders/>
                  <w:vAlign w:val="center"/>
                </w:tcPr>
                <w:p>
                  <w:pPr>
                    <w:pStyle w:val="TableContents"/>
                    <w:bidi w:val="0"/>
                    <w:spacing w:before="0" w:after="283"/>
                    <w:jc w:val="left"/>
                    <w:rPr/>
                  </w:pPr>
                  <w:r>
                    <w:rPr/>
                    <w:t xml:space="preserve">29 </w:t>
                  </w:r>
                </w:p>
              </w:tc>
              <w:tc>
                <w:tcPr>
                  <w:tcW w:w="3481" w:type="dxa"/>
                  <w:tcBorders/>
                  <w:vAlign w:val="center"/>
                </w:tcPr>
                <w:p>
                  <w:pPr>
                    <w:pStyle w:val="TableContents"/>
                    <w:bidi w:val="0"/>
                    <w:spacing w:before="0" w:after="283"/>
                    <w:jc w:val="left"/>
                    <w:rPr/>
                  </w:pPr>
                  <w:r>
                    <w:rPr/>
                    <w:t xml:space="preserve">Norja </w:t>
                  </w:r>
                </w:p>
              </w:tc>
              <w:tc>
                <w:tcPr>
                  <w:tcW w:w="3826" w:type="dxa"/>
                  <w:tcBorders/>
                  <w:vAlign w:val="center"/>
                </w:tcPr>
                <w:p>
                  <w:pPr>
                    <w:pStyle w:val="TableContents"/>
                    <w:bidi w:val="0"/>
                    <w:spacing w:before="0" w:after="283"/>
                    <w:jc w:val="left"/>
                    <w:rPr/>
                  </w:pPr>
                  <w:r>
                    <w:rPr/>
                    <w:t xml:space="preserve">7005371068000000000 ♠ 371,068 </w:t>
                  </w:r>
                </w:p>
              </w:tc>
            </w:tr>
            <w:tr>
              <w:trPr/>
              <w:tc>
                <w:tcPr>
                  <w:tcW w:w="751" w:type="dxa"/>
                  <w:tcBorders/>
                  <w:vAlign w:val="center"/>
                </w:tcPr>
                <w:p>
                  <w:pPr>
                    <w:pStyle w:val="TableContents"/>
                    <w:bidi w:val="0"/>
                    <w:spacing w:before="0" w:after="283"/>
                    <w:jc w:val="left"/>
                    <w:rPr/>
                  </w:pPr>
                  <w:r>
                    <w:rPr/>
                    <w:t xml:space="preserve">30 </w:t>
                  </w:r>
                </w:p>
              </w:tc>
              <w:tc>
                <w:tcPr>
                  <w:tcW w:w="3481" w:type="dxa"/>
                  <w:tcBorders/>
                  <w:vAlign w:val="center"/>
                </w:tcPr>
                <w:p>
                  <w:pPr>
                    <w:pStyle w:val="TableContents"/>
                    <w:bidi w:val="0"/>
                    <w:spacing w:before="0" w:after="283"/>
                    <w:jc w:val="left"/>
                    <w:rPr/>
                  </w:pPr>
                  <w:r>
                    <w:rPr/>
                    <w:t xml:space="preserve">Yhdistyneet arabiemiirikunnat </w:t>
                  </w:r>
                </w:p>
              </w:tc>
              <w:tc>
                <w:tcPr>
                  <w:tcW w:w="3826" w:type="dxa"/>
                  <w:tcBorders/>
                  <w:vAlign w:val="center"/>
                </w:tcPr>
                <w:p>
                  <w:pPr>
                    <w:pStyle w:val="TableContents"/>
                    <w:bidi w:val="0"/>
                    <w:spacing w:before="0" w:after="283"/>
                    <w:jc w:val="left"/>
                    <w:rPr/>
                  </w:pPr>
                  <w:r>
                    <w:rPr/>
                    <w:t xml:space="preserve">7005399451000000000 ♠ 399,451 </w:t>
                  </w:r>
                </w:p>
              </w:tc>
            </w:tr>
            <w:tr>
              <w:trPr/>
              <w:tc>
                <w:tcPr>
                  <w:tcW w:w="751" w:type="dxa"/>
                  <w:tcBorders/>
                  <w:vAlign w:val="center"/>
                </w:tcPr>
                <w:p>
                  <w:pPr>
                    <w:pStyle w:val="TableContents"/>
                    <w:bidi w:val="0"/>
                    <w:spacing w:before="0" w:after="283"/>
                    <w:jc w:val="left"/>
                    <w:rPr/>
                  </w:pPr>
                  <w:r>
                    <w:rPr/>
                    <w:t xml:space="preserve">31 </w:t>
                  </w:r>
                </w:p>
              </w:tc>
              <w:tc>
                <w:tcPr>
                  <w:tcW w:w="3481" w:type="dxa"/>
                  <w:tcBorders/>
                  <w:vAlign w:val="center"/>
                </w:tcPr>
                <w:p>
                  <w:pPr>
                    <w:pStyle w:val="TableContents"/>
                    <w:bidi w:val="0"/>
                    <w:spacing w:before="0" w:after="283"/>
                    <w:jc w:val="left"/>
                    <w:rPr/>
                  </w:pPr>
                  <w:r>
                    <w:rPr/>
                    <w:t xml:space="preserve">Kolumbia </w:t>
                  </w:r>
                </w:p>
              </w:tc>
              <w:tc>
                <w:tcPr>
                  <w:tcW w:w="3826" w:type="dxa"/>
                  <w:tcBorders/>
                  <w:vAlign w:val="center"/>
                </w:tcPr>
                <w:p>
                  <w:pPr>
                    <w:pStyle w:val="TableContents"/>
                    <w:bidi w:val="0"/>
                    <w:spacing w:before="0" w:after="283"/>
                    <w:jc w:val="left"/>
                    <w:rPr/>
                  </w:pPr>
                  <w:r>
                    <w:rPr/>
                    <w:t xml:space="preserve">7005377740000000000 ♠ 377,740 </w:t>
                  </w:r>
                </w:p>
              </w:tc>
            </w:tr>
            <w:tr>
              <w:trPr/>
              <w:tc>
                <w:tcPr>
                  <w:tcW w:w="751" w:type="dxa"/>
                  <w:tcBorders/>
                  <w:vAlign w:val="center"/>
                </w:tcPr>
                <w:p>
                  <w:pPr>
                    <w:pStyle w:val="TableContents"/>
                    <w:bidi w:val="0"/>
                    <w:spacing w:before="0" w:after="283"/>
                    <w:jc w:val="left"/>
                    <w:rPr/>
                  </w:pPr>
                  <w:r>
                    <w:rPr/>
                    <w:t xml:space="preserve">32 </w:t>
                  </w:r>
                </w:p>
              </w:tc>
              <w:tc>
                <w:tcPr>
                  <w:tcW w:w="3481" w:type="dxa"/>
                  <w:tcBorders/>
                  <w:vAlign w:val="center"/>
                </w:tcPr>
                <w:p>
                  <w:pPr>
                    <w:pStyle w:val="TableContents"/>
                    <w:bidi w:val="0"/>
                    <w:spacing w:before="0" w:after="283"/>
                    <w:jc w:val="left"/>
                    <w:rPr/>
                  </w:pPr>
                  <w:r>
                    <w:rPr/>
                    <w:t xml:space="preserve">Etelä-Afrikka </w:t>
                  </w:r>
                </w:p>
              </w:tc>
              <w:tc>
                <w:tcPr>
                  <w:tcW w:w="3826" w:type="dxa"/>
                  <w:tcBorders/>
                  <w:vAlign w:val="center"/>
                </w:tcPr>
                <w:p>
                  <w:pPr>
                    <w:pStyle w:val="TableContents"/>
                    <w:bidi w:val="0"/>
                    <w:spacing w:before="0" w:after="283"/>
                    <w:jc w:val="left"/>
                    <w:rPr/>
                  </w:pPr>
                  <w:r>
                    <w:rPr/>
                    <w:t xml:space="preserve">7005349819000000000 ♠ 349,819 </w:t>
                  </w:r>
                </w:p>
              </w:tc>
            </w:tr>
            <w:tr>
              <w:trPr/>
              <w:tc>
                <w:tcPr>
                  <w:tcW w:w="751" w:type="dxa"/>
                  <w:tcBorders/>
                  <w:vAlign w:val="center"/>
                </w:tcPr>
                <w:p>
                  <w:pPr>
                    <w:pStyle w:val="TableContents"/>
                    <w:bidi w:val="0"/>
                    <w:spacing w:before="0" w:after="283"/>
                    <w:jc w:val="left"/>
                    <w:rPr/>
                  </w:pPr>
                  <w:r>
                    <w:rPr/>
                    <w:t xml:space="preserve">33 </w:t>
                  </w:r>
                </w:p>
              </w:tc>
              <w:tc>
                <w:tcPr>
                  <w:tcW w:w="3481" w:type="dxa"/>
                  <w:tcBorders/>
                  <w:vAlign w:val="center"/>
                </w:tcPr>
                <w:p>
                  <w:pPr>
                    <w:pStyle w:val="TableContents"/>
                    <w:bidi w:val="0"/>
                    <w:spacing w:before="0" w:after="283"/>
                    <w:jc w:val="left"/>
                    <w:rPr/>
                  </w:pPr>
                  <w:r>
                    <w:rPr/>
                    <w:t xml:space="preserve">Tanska </w:t>
                  </w:r>
                </w:p>
              </w:tc>
              <w:tc>
                <w:tcPr>
                  <w:tcW w:w="3826" w:type="dxa"/>
                  <w:tcBorders/>
                  <w:vAlign w:val="center"/>
                </w:tcPr>
                <w:p>
                  <w:pPr>
                    <w:pStyle w:val="TableContents"/>
                    <w:bidi w:val="0"/>
                    <w:spacing w:before="0" w:after="283"/>
                    <w:jc w:val="left"/>
                    <w:rPr/>
                  </w:pPr>
                  <w:r>
                    <w:rPr/>
                    <w:t xml:space="preserve">7005346119000000000 ♠ 346,119 </w:t>
                  </w:r>
                </w:p>
              </w:tc>
            </w:tr>
            <w:tr>
              <w:trPr/>
              <w:tc>
                <w:tcPr>
                  <w:tcW w:w="751" w:type="dxa"/>
                  <w:tcBorders/>
                  <w:vAlign w:val="center"/>
                </w:tcPr>
                <w:p>
                  <w:pPr>
                    <w:pStyle w:val="TableContents"/>
                    <w:bidi w:val="0"/>
                    <w:spacing w:before="0" w:after="283"/>
                    <w:jc w:val="left"/>
                    <w:rPr/>
                  </w:pPr>
                  <w:r>
                    <w:rPr/>
                    <w:t xml:space="preserve">34 </w:t>
                  </w:r>
                </w:p>
              </w:tc>
              <w:tc>
                <w:tcPr>
                  <w:tcW w:w="3481" w:type="dxa"/>
                  <w:tcBorders/>
                  <w:vAlign w:val="center"/>
                </w:tcPr>
                <w:p>
                  <w:pPr>
                    <w:pStyle w:val="TableContents"/>
                    <w:bidi w:val="0"/>
                    <w:spacing w:before="0" w:after="283"/>
                    <w:jc w:val="left"/>
                    <w:rPr/>
                  </w:pPr>
                  <w:r>
                    <w:rPr/>
                    <w:t xml:space="preserve">Malesia </w:t>
                  </w:r>
                </w:p>
              </w:tc>
              <w:tc>
                <w:tcPr>
                  <w:tcW w:w="3826" w:type="dxa"/>
                  <w:tcBorders/>
                  <w:vAlign w:val="center"/>
                </w:tcPr>
                <w:p>
                  <w:pPr>
                    <w:pStyle w:val="TableContents"/>
                    <w:bidi w:val="0"/>
                    <w:spacing w:before="0" w:after="283"/>
                    <w:jc w:val="left"/>
                    <w:rPr/>
                  </w:pPr>
                  <w:r>
                    <w:rPr/>
                    <w:t xml:space="preserve">7005326933000000000 ♠ 326,933 </w:t>
                  </w:r>
                </w:p>
              </w:tc>
            </w:tr>
            <w:tr>
              <w:trPr/>
              <w:tc>
                <w:tcPr>
                  <w:tcW w:w="751" w:type="dxa"/>
                  <w:tcBorders/>
                  <w:vAlign w:val="center"/>
                </w:tcPr>
                <w:p>
                  <w:pPr>
                    <w:pStyle w:val="TableContents"/>
                    <w:bidi w:val="0"/>
                    <w:spacing w:before="0" w:after="283"/>
                    <w:jc w:val="left"/>
                    <w:rPr/>
                  </w:pPr>
                  <w:r>
                    <w:rPr/>
                    <w:t xml:space="preserve">35 </w:t>
                  </w:r>
                </w:p>
              </w:tc>
              <w:tc>
                <w:tcPr>
                  <w:tcW w:w="3481" w:type="dxa"/>
                  <w:tcBorders/>
                  <w:vAlign w:val="center"/>
                </w:tcPr>
                <w:p>
                  <w:pPr>
                    <w:pStyle w:val="TableContents"/>
                    <w:bidi w:val="0"/>
                    <w:spacing w:before="0" w:after="283"/>
                    <w:jc w:val="left"/>
                    <w:rPr/>
                  </w:pPr>
                  <w:r>
                    <w:rPr/>
                    <w:t xml:space="preserve">Singapore </w:t>
                  </w:r>
                </w:p>
              </w:tc>
              <w:tc>
                <w:tcPr>
                  <w:tcW w:w="3826" w:type="dxa"/>
                  <w:tcBorders/>
                  <w:vAlign w:val="center"/>
                </w:tcPr>
                <w:p>
                  <w:pPr>
                    <w:pStyle w:val="TableContents"/>
                    <w:bidi w:val="0"/>
                    <w:spacing w:before="0" w:after="283"/>
                    <w:jc w:val="left"/>
                    <w:rPr/>
                  </w:pPr>
                  <w:r>
                    <w:rPr/>
                    <w:t xml:space="preserve">7005307872000000000 ♠ 307,872 </w:t>
                  </w:r>
                </w:p>
              </w:tc>
            </w:tr>
            <w:tr>
              <w:trPr/>
              <w:tc>
                <w:tcPr>
                  <w:tcW w:w="751" w:type="dxa"/>
                  <w:tcBorders/>
                  <w:vAlign w:val="center"/>
                </w:tcPr>
                <w:p>
                  <w:pPr>
                    <w:pStyle w:val="TableContents"/>
                    <w:bidi w:val="0"/>
                    <w:spacing w:before="0" w:after="283"/>
                    <w:jc w:val="left"/>
                    <w:rPr/>
                  </w:pPr>
                  <w:r>
                    <w:rPr/>
                    <w:t xml:space="preserve">36 </w:t>
                  </w:r>
                </w:p>
              </w:tc>
              <w:tc>
                <w:tcPr>
                  <w:tcW w:w="3481" w:type="dxa"/>
                  <w:tcBorders/>
                  <w:vAlign w:val="center"/>
                </w:tcPr>
                <w:p>
                  <w:pPr>
                    <w:pStyle w:val="TableContents"/>
                    <w:bidi w:val="0"/>
                    <w:spacing w:before="0" w:after="283"/>
                    <w:jc w:val="left"/>
                    <w:rPr/>
                  </w:pPr>
                  <w:r>
                    <w:rPr/>
                    <w:t xml:space="preserve">Israel </w:t>
                  </w:r>
                </w:p>
              </w:tc>
              <w:tc>
                <w:tcPr>
                  <w:tcW w:w="3826" w:type="dxa"/>
                  <w:tcBorders/>
                  <w:vAlign w:val="center"/>
                </w:tcPr>
                <w:p>
                  <w:pPr>
                    <w:pStyle w:val="TableContents"/>
                    <w:bidi w:val="0"/>
                    <w:spacing w:before="0" w:after="283"/>
                    <w:jc w:val="left"/>
                    <w:rPr/>
                  </w:pPr>
                  <w:r>
                    <w:rPr/>
                    <w:t xml:space="preserve">7005305673000000000 ♠ 305,673 </w:t>
                  </w:r>
                </w:p>
              </w:tc>
            </w:tr>
            <w:tr>
              <w:trPr/>
              <w:tc>
                <w:tcPr>
                  <w:tcW w:w="751" w:type="dxa"/>
                  <w:tcBorders/>
                  <w:vAlign w:val="center"/>
                </w:tcPr>
                <w:p>
                  <w:pPr>
                    <w:pStyle w:val="TableContents"/>
                    <w:bidi w:val="0"/>
                    <w:spacing w:before="0" w:after="283"/>
                    <w:jc w:val="left"/>
                    <w:rPr/>
                  </w:pPr>
                  <w:r>
                    <w:rPr/>
                    <w:t xml:space="preserve">37 </w:t>
                  </w:r>
                </w:p>
              </w:tc>
              <w:tc>
                <w:tcPr>
                  <w:tcW w:w="3481" w:type="dxa"/>
                  <w:tcBorders/>
                  <w:vAlign w:val="center"/>
                </w:tcPr>
                <w:p>
                  <w:pPr>
                    <w:pStyle w:val="TableContents"/>
                    <w:bidi w:val="0"/>
                    <w:spacing w:before="0" w:after="283"/>
                    <w:jc w:val="left"/>
                    <w:rPr/>
                  </w:pPr>
                  <w:r>
                    <w:rPr/>
                    <w:t xml:space="preserve">Venezuela </w:t>
                  </w:r>
                </w:p>
              </w:tc>
              <w:tc>
                <w:tcPr>
                  <w:tcW w:w="3826" w:type="dxa"/>
                  <w:tcBorders/>
                  <w:vAlign w:val="center"/>
                </w:tcPr>
                <w:p>
                  <w:pPr>
                    <w:pStyle w:val="TableContents"/>
                    <w:bidi w:val="0"/>
                    <w:spacing w:before="0" w:after="283"/>
                    <w:jc w:val="left"/>
                    <w:rPr/>
                  </w:pPr>
                  <w:r>
                    <w:rPr/>
                    <w:t xml:space="preserve">7005291376000000000 ♠ 291,376 </w:t>
                  </w:r>
                </w:p>
              </w:tc>
            </w:tr>
            <w:tr>
              <w:trPr/>
              <w:tc>
                <w:tcPr>
                  <w:tcW w:w="751" w:type="dxa"/>
                  <w:tcBorders/>
                  <w:vAlign w:val="center"/>
                </w:tcPr>
                <w:p>
                  <w:pPr>
                    <w:pStyle w:val="TableContents"/>
                    <w:bidi w:val="0"/>
                    <w:spacing w:before="0" w:after="283"/>
                    <w:jc w:val="left"/>
                    <w:rPr/>
                  </w:pPr>
                  <w:r>
                    <w:rPr/>
                    <w:t xml:space="preserve">38 </w:t>
                  </w:r>
                </w:p>
              </w:tc>
              <w:tc>
                <w:tcPr>
                  <w:tcW w:w="3481" w:type="dxa"/>
                  <w:tcBorders/>
                  <w:vAlign w:val="center"/>
                </w:tcPr>
                <w:p>
                  <w:pPr>
                    <w:pStyle w:val="TableContents"/>
                    <w:bidi w:val="0"/>
                    <w:spacing w:before="0" w:after="283"/>
                    <w:jc w:val="left"/>
                    <w:rPr/>
                  </w:pPr>
                  <w:r>
                    <w:rPr/>
                    <w:t xml:space="preserve">Filippiinit </w:t>
                  </w:r>
                </w:p>
              </w:tc>
              <w:tc>
                <w:tcPr>
                  <w:tcW w:w="3826" w:type="dxa"/>
                  <w:tcBorders/>
                  <w:vAlign w:val="center"/>
                </w:tcPr>
                <w:p>
                  <w:pPr>
                    <w:pStyle w:val="TableContents"/>
                    <w:bidi w:val="0"/>
                    <w:spacing w:before="0" w:after="283"/>
                    <w:jc w:val="left"/>
                    <w:rPr/>
                  </w:pPr>
                  <w:r>
                    <w:rPr/>
                    <w:t xml:space="preserve">7005290896000000000 ♠ 290,896 </w:t>
                  </w:r>
                </w:p>
              </w:tc>
            </w:tr>
            <w:tr>
              <w:trPr/>
              <w:tc>
                <w:tcPr>
                  <w:tcW w:w="751" w:type="dxa"/>
                  <w:tcBorders/>
                  <w:vAlign w:val="center"/>
                </w:tcPr>
                <w:p>
                  <w:pPr>
                    <w:pStyle w:val="TableContents"/>
                    <w:bidi w:val="0"/>
                    <w:spacing w:before="0" w:after="283"/>
                    <w:jc w:val="left"/>
                    <w:rPr/>
                  </w:pPr>
                  <w:r>
                    <w:rPr/>
                    <w:t xml:space="preserve">39 </w:t>
                  </w:r>
                </w:p>
              </w:tc>
              <w:tc>
                <w:tcPr>
                  <w:tcW w:w="3481" w:type="dxa"/>
                  <w:tcBorders/>
                  <w:vAlign w:val="center"/>
                </w:tcPr>
                <w:p>
                  <w:pPr>
                    <w:pStyle w:val="TableContents"/>
                    <w:bidi w:val="0"/>
                    <w:spacing w:before="0" w:after="283"/>
                    <w:jc w:val="left"/>
                    <w:rPr/>
                  </w:pPr>
                  <w:r>
                    <w:rPr/>
                    <w:t xml:space="preserve">Egypti </w:t>
                  </w:r>
                </w:p>
              </w:tc>
              <w:tc>
                <w:tcPr>
                  <w:tcW w:w="3826" w:type="dxa"/>
                  <w:tcBorders/>
                  <w:vAlign w:val="center"/>
                </w:tcPr>
                <w:p>
                  <w:pPr>
                    <w:pStyle w:val="TableContents"/>
                    <w:bidi w:val="0"/>
                    <w:spacing w:before="0" w:after="283"/>
                    <w:jc w:val="left"/>
                    <w:rPr/>
                  </w:pPr>
                  <w:r>
                    <w:rPr/>
                    <w:t xml:space="preserve">7005282242000000000 ♠ 282,242 </w:t>
                  </w:r>
                </w:p>
              </w:tc>
            </w:tr>
            <w:tr>
              <w:trPr/>
              <w:tc>
                <w:tcPr>
                  <w:tcW w:w="751" w:type="dxa"/>
                  <w:tcBorders/>
                  <w:vAlign w:val="center"/>
                </w:tcPr>
                <w:p>
                  <w:pPr>
                    <w:pStyle w:val="TableContents"/>
                    <w:bidi w:val="0"/>
                    <w:spacing w:before="0" w:after="283"/>
                    <w:jc w:val="left"/>
                    <w:rPr/>
                  </w:pPr>
                  <w:r>
                    <w:rPr/>
                    <w:t xml:space="preserve">40 </w:t>
                  </w:r>
                </w:p>
              </w:tc>
              <w:tc>
                <w:tcPr>
                  <w:tcW w:w="3481" w:type="dxa"/>
                  <w:tcBorders/>
                  <w:vAlign w:val="center"/>
                </w:tcPr>
                <w:p>
                  <w:pPr>
                    <w:pStyle w:val="TableContents"/>
                    <w:bidi w:val="0"/>
                    <w:spacing w:before="0" w:after="283"/>
                    <w:jc w:val="left"/>
                    <w:rPr/>
                  </w:pPr>
                  <w:r>
                    <w:rPr/>
                    <w:t xml:space="preserve">Hong Kong </w:t>
                  </w:r>
                </w:p>
              </w:tc>
              <w:tc>
                <w:tcPr>
                  <w:tcW w:w="3826" w:type="dxa"/>
                  <w:tcBorders/>
                  <w:vAlign w:val="center"/>
                </w:tcPr>
                <w:p>
                  <w:pPr>
                    <w:pStyle w:val="TableContents"/>
                    <w:bidi w:val="0"/>
                    <w:spacing w:before="0" w:after="283"/>
                    <w:jc w:val="left"/>
                    <w:rPr/>
                  </w:pPr>
                  <w:r>
                    <w:rPr/>
                    <w:t xml:space="preserve">7005274027000000000 ♠ 274,027 </w:t>
                  </w:r>
                </w:p>
              </w:tc>
            </w:tr>
            <w:tr>
              <w:trPr/>
              <w:tc>
                <w:tcPr>
                  <w:tcW w:w="751" w:type="dxa"/>
                  <w:tcBorders/>
                  <w:vAlign w:val="center"/>
                </w:tcPr>
                <w:p>
                  <w:pPr>
                    <w:pStyle w:val="TableContents"/>
                    <w:bidi w:val="0"/>
                    <w:spacing w:before="0" w:after="283"/>
                    <w:jc w:val="left"/>
                    <w:rPr/>
                  </w:pPr>
                  <w:r>
                    <w:rPr/>
                    <w:t xml:space="preserve">41 </w:t>
                  </w:r>
                </w:p>
              </w:tc>
              <w:tc>
                <w:tcPr>
                  <w:tcW w:w="3481" w:type="dxa"/>
                  <w:tcBorders/>
                  <w:vAlign w:val="center"/>
                </w:tcPr>
                <w:p>
                  <w:pPr>
                    <w:pStyle w:val="TableContents"/>
                    <w:bidi w:val="0"/>
                    <w:spacing w:before="0" w:after="283"/>
                    <w:jc w:val="left"/>
                    <w:rPr/>
                  </w:pPr>
                  <w:r>
                    <w:rPr/>
                    <w:t xml:space="preserve">Suomi </w:t>
                  </w:r>
                </w:p>
              </w:tc>
              <w:tc>
                <w:tcPr>
                  <w:tcW w:w="3826" w:type="dxa"/>
                  <w:tcBorders/>
                  <w:vAlign w:val="center"/>
                </w:tcPr>
                <w:p>
                  <w:pPr>
                    <w:pStyle w:val="TableContents"/>
                    <w:bidi w:val="0"/>
                    <w:spacing w:before="0" w:after="283"/>
                    <w:jc w:val="left"/>
                    <w:rPr/>
                  </w:pPr>
                  <w:r>
                    <w:rPr/>
                    <w:t xml:space="preserve">7005272217000000000 ♠ 272,217 </w:t>
                  </w:r>
                </w:p>
              </w:tc>
            </w:tr>
            <w:tr>
              <w:trPr/>
              <w:tc>
                <w:tcPr>
                  <w:tcW w:w="751" w:type="dxa"/>
                  <w:tcBorders/>
                  <w:vAlign w:val="center"/>
                </w:tcPr>
                <w:p>
                  <w:pPr>
                    <w:pStyle w:val="TableContents"/>
                    <w:bidi w:val="0"/>
                    <w:spacing w:before="0" w:after="283"/>
                    <w:jc w:val="left"/>
                    <w:rPr/>
                  </w:pPr>
                  <w:r>
                    <w:rPr/>
                    <w:t xml:space="preserve">42 </w:t>
                  </w:r>
                </w:p>
              </w:tc>
              <w:tc>
                <w:tcPr>
                  <w:tcW w:w="3481" w:type="dxa"/>
                  <w:tcBorders/>
                  <w:vAlign w:val="center"/>
                </w:tcPr>
                <w:p>
                  <w:pPr>
                    <w:pStyle w:val="TableContents"/>
                    <w:bidi w:val="0"/>
                    <w:spacing w:before="0" w:after="283"/>
                    <w:jc w:val="left"/>
                    <w:rPr/>
                  </w:pPr>
                  <w:r>
                    <w:rPr/>
                    <w:t xml:space="preserve">Chile </w:t>
                  </w:r>
                </w:p>
              </w:tc>
              <w:tc>
                <w:tcPr>
                  <w:tcW w:w="3826" w:type="dxa"/>
                  <w:tcBorders/>
                  <w:vAlign w:val="center"/>
                </w:tcPr>
                <w:p>
                  <w:pPr>
                    <w:pStyle w:val="TableContents"/>
                    <w:bidi w:val="0"/>
                    <w:spacing w:before="0" w:after="283"/>
                    <w:jc w:val="left"/>
                    <w:rPr/>
                  </w:pPr>
                  <w:r>
                    <w:rPr/>
                    <w:t xml:space="preserve">7005258062000000000 ♠ 258,062 </w:t>
                  </w:r>
                </w:p>
              </w:tc>
            </w:tr>
            <w:tr>
              <w:trPr/>
              <w:tc>
                <w:tcPr>
                  <w:tcW w:w="751" w:type="dxa"/>
                  <w:tcBorders/>
                  <w:vAlign w:val="center"/>
                </w:tcPr>
                <w:p>
                  <w:pPr>
                    <w:pStyle w:val="TableContents"/>
                    <w:bidi w:val="0"/>
                    <w:spacing w:before="0" w:after="283"/>
                    <w:jc w:val="left"/>
                    <w:rPr/>
                  </w:pPr>
                  <w:r>
                    <w:rPr/>
                    <w:t xml:space="preserve">43 </w:t>
                  </w:r>
                </w:p>
              </w:tc>
              <w:tc>
                <w:tcPr>
                  <w:tcW w:w="3481" w:type="dxa"/>
                  <w:tcBorders/>
                  <w:vAlign w:val="center"/>
                </w:tcPr>
                <w:p>
                  <w:pPr>
                    <w:pStyle w:val="TableContents"/>
                    <w:bidi w:val="0"/>
                    <w:spacing w:before="0" w:after="283"/>
                    <w:jc w:val="left"/>
                    <w:rPr/>
                  </w:pPr>
                  <w:r>
                    <w:rPr/>
                    <w:t xml:space="preserve">Pakistan </w:t>
                  </w:r>
                </w:p>
              </w:tc>
              <w:tc>
                <w:tcPr>
                  <w:tcW w:w="3826" w:type="dxa"/>
                  <w:tcBorders/>
                  <w:vAlign w:val="center"/>
                </w:tcPr>
                <w:p>
                  <w:pPr>
                    <w:pStyle w:val="TableContents"/>
                    <w:bidi w:val="0"/>
                    <w:spacing w:before="0" w:after="283"/>
                    <w:jc w:val="left"/>
                    <w:rPr/>
                  </w:pPr>
                  <w:r>
                    <w:rPr/>
                    <w:t xml:space="preserve">7005251255000000000 ♠ 251,255 </w:t>
                  </w:r>
                </w:p>
              </w:tc>
            </w:tr>
            <w:tr>
              <w:trPr/>
              <w:tc>
                <w:tcPr>
                  <w:tcW w:w="751" w:type="dxa"/>
                  <w:tcBorders/>
                  <w:vAlign w:val="center"/>
                </w:tcPr>
                <w:p>
                  <w:pPr>
                    <w:pStyle w:val="TableContents"/>
                    <w:bidi w:val="0"/>
                    <w:spacing w:before="0" w:after="283"/>
                    <w:jc w:val="left"/>
                    <w:rPr/>
                  </w:pPr>
                  <w:r>
                    <w:rPr/>
                    <w:t xml:space="preserve">44 </w:t>
                  </w:r>
                </w:p>
              </w:tc>
              <w:tc>
                <w:tcPr>
                  <w:tcW w:w="3481" w:type="dxa"/>
                  <w:tcBorders/>
                  <w:vAlign w:val="center"/>
                </w:tcPr>
                <w:p>
                  <w:pPr>
                    <w:pStyle w:val="TableContents"/>
                    <w:bidi w:val="0"/>
                    <w:spacing w:before="0" w:after="283"/>
                    <w:jc w:val="left"/>
                    <w:rPr/>
                  </w:pPr>
                  <w:r>
                    <w:rPr/>
                    <w:t xml:space="preserve">Irlanti </w:t>
                  </w:r>
                </w:p>
              </w:tc>
              <w:tc>
                <w:tcPr>
                  <w:tcW w:w="3826" w:type="dxa"/>
                  <w:tcBorders/>
                  <w:vAlign w:val="center"/>
                </w:tcPr>
                <w:p>
                  <w:pPr>
                    <w:pStyle w:val="TableContents"/>
                    <w:bidi w:val="0"/>
                    <w:spacing w:before="0" w:after="283"/>
                    <w:jc w:val="left"/>
                    <w:rPr/>
                  </w:pPr>
                  <w:r>
                    <w:rPr/>
                    <w:t xml:space="preserve">7005250814000000000 ♠ 250,814 </w:t>
                  </w:r>
                </w:p>
              </w:tc>
            </w:tr>
            <w:tr>
              <w:trPr/>
              <w:tc>
                <w:tcPr>
                  <w:tcW w:w="751" w:type="dxa"/>
                  <w:tcBorders/>
                  <w:vAlign w:val="center"/>
                </w:tcPr>
                <w:p>
                  <w:pPr>
                    <w:pStyle w:val="TableContents"/>
                    <w:bidi w:val="0"/>
                    <w:spacing w:before="0" w:after="283"/>
                    <w:jc w:val="left"/>
                    <w:rPr/>
                  </w:pPr>
                  <w:r>
                    <w:rPr/>
                    <w:t xml:space="preserve">45 </w:t>
                  </w:r>
                </w:p>
              </w:tc>
              <w:tc>
                <w:tcPr>
                  <w:tcW w:w="3481" w:type="dxa"/>
                  <w:tcBorders/>
                  <w:vAlign w:val="center"/>
                </w:tcPr>
                <w:p>
                  <w:pPr>
                    <w:pStyle w:val="TableContents"/>
                    <w:bidi w:val="0"/>
                    <w:spacing w:before="0" w:after="283"/>
                    <w:jc w:val="left"/>
                    <w:rPr/>
                  </w:pPr>
                  <w:r>
                    <w:rPr/>
                    <w:t xml:space="preserve">Kreikka </w:t>
                  </w:r>
                </w:p>
              </w:tc>
              <w:tc>
                <w:tcPr>
                  <w:tcW w:w="3826" w:type="dxa"/>
                  <w:tcBorders/>
                  <w:vAlign w:val="center"/>
                </w:tcPr>
                <w:p>
                  <w:pPr>
                    <w:pStyle w:val="TableContents"/>
                    <w:bidi w:val="0"/>
                    <w:spacing w:before="0" w:after="283"/>
                    <w:jc w:val="left"/>
                    <w:rPr/>
                  </w:pPr>
                  <w:r>
                    <w:rPr/>
                    <w:t xml:space="preserve">7005235574000000000 ♠ 235,574 </w:t>
                  </w:r>
                </w:p>
              </w:tc>
            </w:tr>
            <w:tr>
              <w:trPr/>
              <w:tc>
                <w:tcPr>
                  <w:tcW w:w="751" w:type="dxa"/>
                  <w:tcBorders/>
                  <w:vAlign w:val="center"/>
                </w:tcPr>
                <w:p>
                  <w:pPr>
                    <w:pStyle w:val="TableContents"/>
                    <w:bidi w:val="0"/>
                    <w:spacing w:before="0" w:after="283"/>
                    <w:jc w:val="left"/>
                    <w:rPr/>
                  </w:pPr>
                  <w:r>
                    <w:rPr/>
                    <w:t xml:space="preserve">46 </w:t>
                  </w:r>
                </w:p>
              </w:tc>
              <w:tc>
                <w:tcPr>
                  <w:tcW w:w="3481" w:type="dxa"/>
                  <w:tcBorders/>
                  <w:vAlign w:val="center"/>
                </w:tcPr>
                <w:p>
                  <w:pPr>
                    <w:pStyle w:val="TableContents"/>
                    <w:bidi w:val="0"/>
                    <w:spacing w:before="0" w:after="283"/>
                    <w:jc w:val="left"/>
                    <w:rPr/>
                  </w:pPr>
                  <w:r>
                    <w:rPr/>
                    <w:t xml:space="preserve">Portugali </w:t>
                  </w:r>
                </w:p>
              </w:tc>
              <w:tc>
                <w:tcPr>
                  <w:tcW w:w="3826" w:type="dxa"/>
                  <w:tcBorders/>
                  <w:vAlign w:val="center"/>
                </w:tcPr>
                <w:p>
                  <w:pPr>
                    <w:pStyle w:val="TableContents"/>
                    <w:bidi w:val="0"/>
                    <w:spacing w:before="0" w:after="283"/>
                    <w:jc w:val="left"/>
                    <w:rPr/>
                  </w:pPr>
                  <w:r>
                    <w:rPr/>
                    <w:t xml:space="preserve">7005230117000000000 ♠ 230,117 </w:t>
                  </w:r>
                </w:p>
              </w:tc>
            </w:tr>
            <w:tr>
              <w:trPr/>
              <w:tc>
                <w:tcPr>
                  <w:tcW w:w="751" w:type="dxa"/>
                  <w:tcBorders/>
                  <w:vAlign w:val="center"/>
                </w:tcPr>
                <w:p>
                  <w:pPr>
                    <w:pStyle w:val="TableContents"/>
                    <w:bidi w:val="0"/>
                    <w:spacing w:before="0" w:after="283"/>
                    <w:jc w:val="left"/>
                    <w:rPr/>
                  </w:pPr>
                  <w:r>
                    <w:rPr/>
                    <w:t xml:space="preserve">47 </w:t>
                  </w:r>
                </w:p>
              </w:tc>
              <w:tc>
                <w:tcPr>
                  <w:tcW w:w="3481" w:type="dxa"/>
                  <w:tcBorders/>
                  <w:vAlign w:val="center"/>
                </w:tcPr>
                <w:p>
                  <w:pPr>
                    <w:pStyle w:val="TableContents"/>
                    <w:bidi w:val="0"/>
                    <w:spacing w:before="0" w:after="283"/>
                    <w:jc w:val="left"/>
                    <w:rPr/>
                  </w:pPr>
                  <w:r>
                    <w:rPr/>
                    <w:t xml:space="preserve">Irak </w:t>
                  </w:r>
                </w:p>
              </w:tc>
              <w:tc>
                <w:tcPr>
                  <w:tcW w:w="3826" w:type="dxa"/>
                  <w:tcBorders/>
                  <w:vAlign w:val="center"/>
                </w:tcPr>
                <w:p>
                  <w:pPr>
                    <w:pStyle w:val="TableContents"/>
                    <w:bidi w:val="0"/>
                    <w:spacing w:before="0" w:after="283"/>
                    <w:jc w:val="left"/>
                    <w:rPr/>
                  </w:pPr>
                  <w:r>
                    <w:rPr/>
                    <w:t xml:space="preserve">7005225422000000000 ♠ 225,422 </w:t>
                  </w:r>
                </w:p>
              </w:tc>
            </w:tr>
            <w:tr>
              <w:trPr/>
              <w:tc>
                <w:tcPr>
                  <w:tcW w:w="751" w:type="dxa"/>
                  <w:tcBorders/>
                  <w:vAlign w:val="center"/>
                </w:tcPr>
                <w:p>
                  <w:pPr>
                    <w:pStyle w:val="TableContents"/>
                    <w:bidi w:val="0"/>
                    <w:spacing w:before="0" w:after="283"/>
                    <w:jc w:val="left"/>
                    <w:rPr/>
                  </w:pPr>
                  <w:r>
                    <w:rPr/>
                    <w:t xml:space="preserve">48 </w:t>
                  </w:r>
                </w:p>
              </w:tc>
              <w:tc>
                <w:tcPr>
                  <w:tcW w:w="3481" w:type="dxa"/>
                  <w:tcBorders/>
                  <w:vAlign w:val="center"/>
                </w:tcPr>
                <w:p>
                  <w:pPr>
                    <w:pStyle w:val="TableContents"/>
                    <w:bidi w:val="0"/>
                    <w:spacing w:before="0" w:after="283"/>
                    <w:jc w:val="left"/>
                    <w:rPr/>
                  </w:pPr>
                  <w:r>
                    <w:rPr/>
                    <w:t xml:space="preserve">Kazakstan </w:t>
                  </w:r>
                </w:p>
              </w:tc>
              <w:tc>
                <w:tcPr>
                  <w:tcW w:w="3826" w:type="dxa"/>
                  <w:tcBorders/>
                  <w:vAlign w:val="center"/>
                </w:tcPr>
                <w:p>
                  <w:pPr>
                    <w:pStyle w:val="TableContents"/>
                    <w:bidi w:val="0"/>
                    <w:spacing w:before="0" w:after="283"/>
                    <w:jc w:val="left"/>
                    <w:rPr/>
                  </w:pPr>
                  <w:r>
                    <w:rPr/>
                    <w:t xml:space="preserve">7005216036000000000 ♠ 216,036 </w:t>
                  </w:r>
                </w:p>
              </w:tc>
            </w:tr>
            <w:tr>
              <w:trPr/>
              <w:tc>
                <w:tcPr>
                  <w:tcW w:w="751" w:type="dxa"/>
                  <w:tcBorders/>
                  <w:vAlign w:val="center"/>
                </w:tcPr>
                <w:p>
                  <w:pPr>
                    <w:pStyle w:val="TableContents"/>
                    <w:bidi w:val="0"/>
                    <w:spacing w:before="0" w:after="283"/>
                    <w:jc w:val="left"/>
                    <w:rPr/>
                  </w:pPr>
                  <w:r>
                    <w:rPr/>
                    <w:t xml:space="preserve">49 </w:t>
                  </w:r>
                </w:p>
              </w:tc>
              <w:tc>
                <w:tcPr>
                  <w:tcW w:w="3481" w:type="dxa"/>
                  <w:tcBorders/>
                  <w:vAlign w:val="center"/>
                </w:tcPr>
                <w:p>
                  <w:pPr>
                    <w:pStyle w:val="TableContents"/>
                    <w:bidi w:val="0"/>
                    <w:spacing w:before="0" w:after="283"/>
                    <w:jc w:val="left"/>
                    <w:rPr/>
                  </w:pPr>
                  <w:r>
                    <w:rPr/>
                    <w:t xml:space="preserve">Algeria </w:t>
                  </w:r>
                </w:p>
              </w:tc>
              <w:tc>
                <w:tcPr>
                  <w:tcW w:w="3826" w:type="dxa"/>
                  <w:tcBorders/>
                  <w:vAlign w:val="center"/>
                </w:tcPr>
                <w:p>
                  <w:pPr>
                    <w:pStyle w:val="TableContents"/>
                    <w:bidi w:val="0"/>
                    <w:spacing w:before="0" w:after="283"/>
                    <w:jc w:val="left"/>
                    <w:rPr/>
                  </w:pPr>
                  <w:r>
                    <w:rPr/>
                    <w:t xml:space="preserve">7005213518000000000 ♠ 213,518 </w:t>
                  </w:r>
                </w:p>
              </w:tc>
            </w:tr>
            <w:tr>
              <w:trPr/>
              <w:tc>
                <w:tcPr>
                  <w:tcW w:w="751" w:type="dxa"/>
                  <w:tcBorders/>
                  <w:vAlign w:val="center"/>
                </w:tcPr>
                <w:p>
                  <w:pPr>
                    <w:pStyle w:val="TableContents"/>
                    <w:bidi w:val="0"/>
                    <w:spacing w:before="0" w:after="283"/>
                    <w:jc w:val="left"/>
                    <w:rPr/>
                  </w:pPr>
                  <w:r>
                    <w:rPr/>
                    <w:t xml:space="preserve">50 </w:t>
                  </w:r>
                </w:p>
              </w:tc>
              <w:tc>
                <w:tcPr>
                  <w:tcW w:w="3481" w:type="dxa"/>
                  <w:tcBorders/>
                  <w:vAlign w:val="center"/>
                </w:tcPr>
                <w:p>
                  <w:pPr>
                    <w:pStyle w:val="TableContents"/>
                    <w:bidi w:val="0"/>
                    <w:spacing w:before="0" w:after="283"/>
                    <w:jc w:val="left"/>
                    <w:rPr/>
                  </w:pPr>
                  <w:r>
                    <w:rPr/>
                    <w:t xml:space="preserve">Qatar </w:t>
                  </w:r>
                </w:p>
              </w:tc>
              <w:tc>
                <w:tcPr>
                  <w:tcW w:w="3826" w:type="dxa"/>
                  <w:tcBorders/>
                  <w:vAlign w:val="center"/>
                </w:tcPr>
                <w:p>
                  <w:pPr>
                    <w:pStyle w:val="TableContents"/>
                    <w:bidi w:val="0"/>
                    <w:spacing w:before="0" w:after="283"/>
                    <w:jc w:val="left"/>
                    <w:rPr/>
                  </w:pPr>
                  <w:r>
                    <w:rPr/>
                    <w:t xml:space="preserve">7005211817000000000 ♠ 211,817 </w:t>
                  </w:r>
                </w:p>
              </w:tc>
            </w:tr>
            <w:tr>
              <w:trPr/>
              <w:tc>
                <w:tcPr>
                  <w:tcW w:w="751" w:type="dxa"/>
                  <w:tcBorders/>
                  <w:vAlign w:val="center"/>
                </w:tcPr>
                <w:p>
                  <w:pPr>
                    <w:pStyle w:val="TableContents"/>
                    <w:bidi w:val="0"/>
                    <w:spacing w:before="0" w:after="283"/>
                    <w:jc w:val="left"/>
                    <w:rPr/>
                  </w:pPr>
                  <w:r>
                    <w:rPr/>
                    <w:t xml:space="preserve">51 </w:t>
                  </w:r>
                </w:p>
              </w:tc>
              <w:tc>
                <w:tcPr>
                  <w:tcW w:w="3481" w:type="dxa"/>
                  <w:tcBorders/>
                  <w:vAlign w:val="center"/>
                </w:tcPr>
                <w:p>
                  <w:pPr>
                    <w:pStyle w:val="TableContents"/>
                    <w:bidi w:val="0"/>
                    <w:spacing w:before="0" w:after="283"/>
                    <w:jc w:val="left"/>
                    <w:rPr/>
                  </w:pPr>
                  <w:r>
                    <w:rPr/>
                    <w:t xml:space="preserve">Tšekin tasavalta </w:t>
                  </w:r>
                </w:p>
              </w:tc>
              <w:tc>
                <w:tcPr>
                  <w:tcW w:w="3826" w:type="dxa"/>
                  <w:tcBorders/>
                  <w:vAlign w:val="center"/>
                </w:tcPr>
                <w:p>
                  <w:pPr>
                    <w:pStyle w:val="TableContents"/>
                    <w:bidi w:val="0"/>
                    <w:spacing w:before="0" w:after="283"/>
                    <w:jc w:val="left"/>
                    <w:rPr/>
                  </w:pPr>
                  <w:r>
                    <w:rPr/>
                    <w:t xml:space="preserve">7005205270000000000 ♠ 205,270 </w:t>
                  </w:r>
                </w:p>
              </w:tc>
            </w:tr>
            <w:tr>
              <w:trPr/>
              <w:tc>
                <w:tcPr>
                  <w:tcW w:w="751" w:type="dxa"/>
                  <w:tcBorders/>
                  <w:vAlign w:val="center"/>
                </w:tcPr>
                <w:p>
                  <w:pPr>
                    <w:pStyle w:val="TableContents"/>
                    <w:bidi w:val="0"/>
                    <w:spacing w:before="0" w:after="283"/>
                    <w:jc w:val="left"/>
                    <w:rPr/>
                  </w:pPr>
                  <w:r>
                    <w:rPr/>
                    <w:t xml:space="preserve">52 </w:t>
                  </w:r>
                </w:p>
              </w:tc>
              <w:tc>
                <w:tcPr>
                  <w:tcW w:w="3481" w:type="dxa"/>
                  <w:tcBorders/>
                  <w:vAlign w:val="center"/>
                </w:tcPr>
                <w:p>
                  <w:pPr>
                    <w:pStyle w:val="TableContents"/>
                    <w:bidi w:val="0"/>
                    <w:spacing w:before="0" w:after="283"/>
                    <w:jc w:val="left"/>
                    <w:rPr/>
                  </w:pPr>
                  <w:r>
                    <w:rPr/>
                    <w:t xml:space="preserve">Peru </w:t>
                  </w:r>
                </w:p>
              </w:tc>
              <w:tc>
                <w:tcPr>
                  <w:tcW w:w="3826" w:type="dxa"/>
                  <w:tcBorders/>
                  <w:vAlign w:val="center"/>
                </w:tcPr>
                <w:p>
                  <w:pPr>
                    <w:pStyle w:val="TableContents"/>
                    <w:bidi w:val="0"/>
                    <w:spacing w:before="0" w:after="283"/>
                    <w:jc w:val="left"/>
                    <w:rPr/>
                  </w:pPr>
                  <w:r>
                    <w:rPr/>
                    <w:t xml:space="preserve">7005201809000000000 ♠ 201,809 </w:t>
                  </w:r>
                </w:p>
              </w:tc>
            </w:tr>
            <w:tr>
              <w:trPr/>
              <w:tc>
                <w:tcPr>
                  <w:tcW w:w="751" w:type="dxa"/>
                  <w:tcBorders/>
                  <w:vAlign w:val="center"/>
                </w:tcPr>
                <w:p>
                  <w:pPr>
                    <w:pStyle w:val="TableContents"/>
                    <w:bidi w:val="0"/>
                    <w:spacing w:before="0" w:after="283"/>
                    <w:jc w:val="left"/>
                    <w:rPr/>
                  </w:pPr>
                  <w:r>
                    <w:rPr/>
                    <w:t xml:space="preserve">53 </w:t>
                  </w:r>
                </w:p>
              </w:tc>
              <w:tc>
                <w:tcPr>
                  <w:tcW w:w="3481" w:type="dxa"/>
                  <w:tcBorders/>
                  <w:vAlign w:val="center"/>
                </w:tcPr>
                <w:p>
                  <w:pPr>
                    <w:pStyle w:val="TableContents"/>
                    <w:bidi w:val="0"/>
                    <w:spacing w:before="0" w:after="283"/>
                    <w:jc w:val="left"/>
                    <w:rPr/>
                  </w:pPr>
                  <w:r>
                    <w:rPr/>
                    <w:t xml:space="preserve">Romania </w:t>
                  </w:r>
                </w:p>
              </w:tc>
              <w:tc>
                <w:tcPr>
                  <w:tcW w:w="3826" w:type="dxa"/>
                  <w:tcBorders/>
                  <w:vAlign w:val="center"/>
                </w:tcPr>
                <w:p>
                  <w:pPr>
                    <w:pStyle w:val="TableContents"/>
                    <w:bidi w:val="0"/>
                    <w:spacing w:before="0" w:after="283"/>
                    <w:jc w:val="left"/>
                    <w:rPr/>
                  </w:pPr>
                  <w:r>
                    <w:rPr/>
                    <w:t xml:space="preserve">7005199045000000000 ♠ 199,045 </w:t>
                  </w:r>
                </w:p>
              </w:tc>
            </w:tr>
            <w:tr>
              <w:trPr/>
              <w:tc>
                <w:tcPr>
                  <w:tcW w:w="751" w:type="dxa"/>
                  <w:tcBorders/>
                  <w:vAlign w:val="center"/>
                </w:tcPr>
                <w:p>
                  <w:pPr>
                    <w:pStyle w:val="TableContents"/>
                    <w:bidi w:val="0"/>
                    <w:spacing w:before="0" w:after="283"/>
                    <w:jc w:val="left"/>
                    <w:rPr/>
                  </w:pPr>
                  <w:r>
                    <w:rPr/>
                    <w:t xml:space="preserve">54 </w:t>
                  </w:r>
                </w:p>
              </w:tc>
              <w:tc>
                <w:tcPr>
                  <w:tcW w:w="3481" w:type="dxa"/>
                  <w:tcBorders/>
                  <w:vAlign w:val="center"/>
                </w:tcPr>
                <w:p>
                  <w:pPr>
                    <w:pStyle w:val="TableContents"/>
                    <w:bidi w:val="0"/>
                    <w:spacing w:before="0" w:after="283"/>
                    <w:jc w:val="left"/>
                    <w:rPr/>
                  </w:pPr>
                  <w:r>
                    <w:rPr/>
                    <w:t xml:space="preserve">Uusi-Seelanti </w:t>
                  </w:r>
                </w:p>
              </w:tc>
              <w:tc>
                <w:tcPr>
                  <w:tcW w:w="3826" w:type="dxa"/>
                  <w:tcBorders/>
                  <w:vAlign w:val="center"/>
                </w:tcPr>
                <w:p>
                  <w:pPr>
                    <w:pStyle w:val="TableContents"/>
                    <w:bidi w:val="0"/>
                    <w:spacing w:before="0" w:after="283"/>
                    <w:jc w:val="left"/>
                    <w:rPr/>
                  </w:pPr>
                  <w:r>
                    <w:rPr/>
                    <w:t xml:space="preserve">7005198652000000000 ♠ 198,652 </w:t>
                  </w:r>
                </w:p>
              </w:tc>
            </w:tr>
            <w:tr>
              <w:trPr/>
              <w:tc>
                <w:tcPr>
                  <w:tcW w:w="751" w:type="dxa"/>
                  <w:tcBorders/>
                  <w:vAlign w:val="center"/>
                </w:tcPr>
                <w:p>
                  <w:pPr>
                    <w:pStyle w:val="TableContents"/>
                    <w:bidi w:val="0"/>
                    <w:spacing w:before="0" w:after="283"/>
                    <w:jc w:val="left"/>
                    <w:rPr/>
                  </w:pPr>
                  <w:r>
                    <w:rPr/>
                    <w:t xml:space="preserve">55 </w:t>
                  </w:r>
                </w:p>
              </w:tc>
              <w:tc>
                <w:tcPr>
                  <w:tcW w:w="3481" w:type="dxa"/>
                  <w:tcBorders/>
                  <w:vAlign w:val="center"/>
                </w:tcPr>
                <w:p>
                  <w:pPr>
                    <w:pStyle w:val="TableContents"/>
                    <w:bidi w:val="0"/>
                    <w:spacing w:before="0" w:after="283"/>
                    <w:jc w:val="left"/>
                    <w:rPr/>
                  </w:pPr>
                  <w:r>
                    <w:rPr/>
                    <w:t xml:space="preserve">Vietnam </w:t>
                  </w:r>
                </w:p>
              </w:tc>
              <w:tc>
                <w:tcPr>
                  <w:tcW w:w="3826" w:type="dxa"/>
                  <w:tcBorders/>
                  <w:vAlign w:val="center"/>
                </w:tcPr>
                <w:p>
                  <w:pPr>
                    <w:pStyle w:val="TableContents"/>
                    <w:bidi w:val="0"/>
                    <w:spacing w:before="0" w:after="283"/>
                    <w:jc w:val="left"/>
                    <w:rPr/>
                  </w:pPr>
                  <w:r>
                    <w:rPr/>
                    <w:t xml:space="preserve">7005186205000000000 ♠ 186,205 </w:t>
                  </w:r>
                </w:p>
              </w:tc>
            </w:tr>
            <w:tr>
              <w:trPr/>
              <w:tc>
                <w:tcPr>
                  <w:tcW w:w="751" w:type="dxa"/>
                  <w:tcBorders/>
                  <w:vAlign w:val="center"/>
                </w:tcPr>
                <w:p>
                  <w:pPr>
                    <w:pStyle w:val="TableContents"/>
                    <w:bidi w:val="0"/>
                    <w:spacing w:before="0" w:after="283"/>
                    <w:jc w:val="left"/>
                    <w:rPr/>
                  </w:pPr>
                  <w:r>
                    <w:rPr/>
                    <w:t xml:space="preserve">56 </w:t>
                  </w:r>
                </w:p>
              </w:tc>
              <w:tc>
                <w:tcPr>
                  <w:tcW w:w="3481" w:type="dxa"/>
                  <w:tcBorders/>
                  <w:vAlign w:val="center"/>
                </w:tcPr>
                <w:p>
                  <w:pPr>
                    <w:pStyle w:val="TableContents"/>
                    <w:bidi w:val="0"/>
                    <w:spacing w:before="0" w:after="283"/>
                    <w:jc w:val="left"/>
                    <w:rPr/>
                  </w:pPr>
                  <w:r>
                    <w:rPr/>
                    <w:t xml:space="preserve">Bangladesh </w:t>
                  </w:r>
                </w:p>
              </w:tc>
              <w:tc>
                <w:tcPr>
                  <w:tcW w:w="3826" w:type="dxa"/>
                  <w:tcBorders/>
                  <w:vAlign w:val="center"/>
                </w:tcPr>
                <w:p>
                  <w:pPr>
                    <w:pStyle w:val="TableContents"/>
                    <w:bidi w:val="0"/>
                    <w:spacing w:before="0" w:after="283"/>
                    <w:jc w:val="left"/>
                    <w:rPr/>
                  </w:pPr>
                  <w:r>
                    <w:rPr/>
                    <w:t xml:space="preserve">7005173062000000000 ♠ 173,062 </w:t>
                  </w:r>
                </w:p>
              </w:tc>
            </w:tr>
            <w:tr>
              <w:trPr/>
              <w:tc>
                <w:tcPr>
                  <w:tcW w:w="751" w:type="dxa"/>
                  <w:tcBorders/>
                  <w:vAlign w:val="center"/>
                </w:tcPr>
                <w:p>
                  <w:pPr>
                    <w:pStyle w:val="TableContents"/>
                    <w:bidi w:val="0"/>
                    <w:spacing w:before="0" w:after="283"/>
                    <w:jc w:val="left"/>
                    <w:rPr/>
                  </w:pPr>
                  <w:r>
                    <w:rPr/>
                    <w:t xml:space="preserve">57 </w:t>
                  </w:r>
                </w:p>
              </w:tc>
              <w:tc>
                <w:tcPr>
                  <w:tcW w:w="3481" w:type="dxa"/>
                  <w:tcBorders/>
                  <w:vAlign w:val="center"/>
                </w:tcPr>
                <w:p>
                  <w:pPr>
                    <w:pStyle w:val="TableContents"/>
                    <w:bidi w:val="0"/>
                    <w:spacing w:before="0" w:after="283"/>
                    <w:jc w:val="left"/>
                    <w:rPr/>
                  </w:pPr>
                  <w:r>
                    <w:rPr/>
                    <w:t xml:space="preserve">Kuwait </w:t>
                  </w:r>
                </w:p>
              </w:tc>
              <w:tc>
                <w:tcPr>
                  <w:tcW w:w="3826" w:type="dxa"/>
                  <w:tcBorders/>
                  <w:vAlign w:val="center"/>
                </w:tcPr>
                <w:p>
                  <w:pPr>
                    <w:pStyle w:val="TableContents"/>
                    <w:bidi w:val="0"/>
                    <w:spacing w:before="0" w:after="283"/>
                    <w:jc w:val="left"/>
                    <w:rPr/>
                  </w:pPr>
                  <w:r>
                    <w:rPr/>
                    <w:t xml:space="preserve">7005163637000000000 ♠ 163,637 </w:t>
                  </w:r>
                </w:p>
              </w:tc>
            </w:tr>
            <w:tr>
              <w:trPr/>
              <w:tc>
                <w:tcPr>
                  <w:tcW w:w="751" w:type="dxa"/>
                  <w:tcBorders/>
                  <w:vAlign w:val="center"/>
                </w:tcPr>
                <w:p>
                  <w:pPr>
                    <w:pStyle w:val="TableContents"/>
                    <w:bidi w:val="0"/>
                    <w:spacing w:before="0" w:after="283"/>
                    <w:jc w:val="left"/>
                    <w:rPr/>
                  </w:pPr>
                  <w:r>
                    <w:rPr/>
                    <w:t xml:space="preserve">58 </w:t>
                  </w:r>
                </w:p>
              </w:tc>
              <w:tc>
                <w:tcPr>
                  <w:tcW w:w="3481" w:type="dxa"/>
                  <w:tcBorders/>
                  <w:vAlign w:val="center"/>
                </w:tcPr>
                <w:p>
                  <w:pPr>
                    <w:pStyle w:val="TableContents"/>
                    <w:bidi w:val="0"/>
                    <w:spacing w:before="0" w:after="283"/>
                    <w:jc w:val="left"/>
                    <w:rPr/>
                  </w:pPr>
                  <w:r>
                    <w:rPr/>
                    <w:t xml:space="preserve">Angola </w:t>
                  </w:r>
                </w:p>
              </w:tc>
              <w:tc>
                <w:tcPr>
                  <w:tcW w:w="3826" w:type="dxa"/>
                  <w:tcBorders/>
                  <w:vAlign w:val="center"/>
                </w:tcPr>
                <w:p>
                  <w:pPr>
                    <w:pStyle w:val="TableContents"/>
                    <w:bidi w:val="0"/>
                    <w:spacing w:before="0" w:after="283"/>
                    <w:jc w:val="left"/>
                    <w:rPr/>
                  </w:pPr>
                  <w:r>
                    <w:rPr/>
                    <w:t xml:space="preserve">7005146676000000000 ♠ 146,676 </w:t>
                  </w:r>
                </w:p>
              </w:tc>
            </w:tr>
            <w:tr>
              <w:trPr/>
              <w:tc>
                <w:tcPr>
                  <w:tcW w:w="751" w:type="dxa"/>
                  <w:tcBorders/>
                  <w:vAlign w:val="center"/>
                </w:tcPr>
                <w:p>
                  <w:pPr>
                    <w:pStyle w:val="TableContents"/>
                    <w:bidi w:val="0"/>
                    <w:spacing w:before="0" w:after="283"/>
                    <w:jc w:val="left"/>
                    <w:rPr/>
                  </w:pPr>
                  <w:r>
                    <w:rPr/>
                    <w:t xml:space="preserve">59 </w:t>
                  </w:r>
                </w:p>
              </w:tc>
              <w:tc>
                <w:tcPr>
                  <w:tcW w:w="3481" w:type="dxa"/>
                  <w:tcBorders/>
                  <w:vAlign w:val="center"/>
                </w:tcPr>
                <w:p>
                  <w:pPr>
                    <w:pStyle w:val="TableContents"/>
                    <w:bidi w:val="0"/>
                    <w:spacing w:before="0" w:after="283"/>
                    <w:jc w:val="left"/>
                    <w:rPr/>
                  </w:pPr>
                  <w:r>
                    <w:rPr/>
                    <w:t xml:space="preserve">Unkari </w:t>
                  </w:r>
                </w:p>
              </w:tc>
              <w:tc>
                <w:tcPr>
                  <w:tcW w:w="3826" w:type="dxa"/>
                  <w:tcBorders/>
                  <w:vAlign w:val="center"/>
                </w:tcPr>
                <w:p>
                  <w:pPr>
                    <w:pStyle w:val="TableContents"/>
                    <w:bidi w:val="0"/>
                    <w:spacing w:before="0" w:after="283"/>
                    <w:jc w:val="left"/>
                    <w:rPr/>
                  </w:pPr>
                  <w:r>
                    <w:rPr/>
                    <w:t xml:space="preserve">7005138347000000000 ♠ 138,347 </w:t>
                  </w:r>
                </w:p>
              </w:tc>
            </w:tr>
            <w:tr>
              <w:trPr/>
              <w:tc>
                <w:tcPr>
                  <w:tcW w:w="751" w:type="dxa"/>
                  <w:tcBorders/>
                  <w:vAlign w:val="center"/>
                </w:tcPr>
                <w:p>
                  <w:pPr>
                    <w:pStyle w:val="TableContents"/>
                    <w:bidi w:val="0"/>
                    <w:spacing w:before="0" w:after="283"/>
                    <w:jc w:val="left"/>
                    <w:rPr/>
                  </w:pPr>
                  <w:r>
                    <w:rPr/>
                    <w:t xml:space="preserve">60 </w:t>
                  </w:r>
                </w:p>
              </w:tc>
              <w:tc>
                <w:tcPr>
                  <w:tcW w:w="3481" w:type="dxa"/>
                  <w:tcBorders/>
                  <w:vAlign w:val="center"/>
                </w:tcPr>
                <w:p>
                  <w:pPr>
                    <w:pStyle w:val="TableContents"/>
                    <w:bidi w:val="0"/>
                    <w:spacing w:before="0" w:after="283"/>
                    <w:jc w:val="left"/>
                    <w:rPr/>
                  </w:pPr>
                  <w:r>
                    <w:rPr/>
                    <w:t xml:space="preserve">Ukraina </w:t>
                  </w:r>
                </w:p>
              </w:tc>
              <w:tc>
                <w:tcPr>
                  <w:tcW w:w="3826" w:type="dxa"/>
                  <w:tcBorders/>
                  <w:vAlign w:val="center"/>
                </w:tcPr>
                <w:p>
                  <w:pPr>
                    <w:pStyle w:val="TableContents"/>
                    <w:bidi w:val="0"/>
                    <w:spacing w:before="0" w:after="283"/>
                    <w:jc w:val="left"/>
                    <w:rPr/>
                  </w:pPr>
                  <w:r>
                    <w:rPr/>
                    <w:t xml:space="preserve">7005131806000000000 ♠ 131,806 </w:t>
                  </w:r>
                </w:p>
              </w:tc>
            </w:tr>
            <w:tr>
              <w:trPr/>
              <w:tc>
                <w:tcPr>
                  <w:tcW w:w="751" w:type="dxa"/>
                  <w:tcBorders/>
                  <w:vAlign w:val="center"/>
                </w:tcPr>
                <w:p>
                  <w:pPr>
                    <w:pStyle w:val="TableContents"/>
                    <w:bidi w:val="0"/>
                    <w:spacing w:before="0" w:after="283"/>
                    <w:jc w:val="left"/>
                    <w:rPr/>
                  </w:pPr>
                  <w:r>
                    <w:rPr/>
                    <w:t xml:space="preserve">61 </w:t>
                  </w:r>
                </w:p>
              </w:tc>
              <w:tc>
                <w:tcPr>
                  <w:tcW w:w="3481" w:type="dxa"/>
                  <w:tcBorders/>
                  <w:vAlign w:val="center"/>
                </w:tcPr>
                <w:p>
                  <w:pPr>
                    <w:pStyle w:val="TableContents"/>
                    <w:bidi w:val="0"/>
                    <w:spacing w:before="0" w:after="283"/>
                    <w:jc w:val="left"/>
                    <w:rPr/>
                  </w:pPr>
                  <w:r>
                    <w:rPr/>
                    <w:t xml:space="preserve">Marokko </w:t>
                  </w:r>
                </w:p>
              </w:tc>
              <w:tc>
                <w:tcPr>
                  <w:tcW w:w="3826" w:type="dxa"/>
                  <w:tcBorders/>
                  <w:vAlign w:val="center"/>
                </w:tcPr>
                <w:p>
                  <w:pPr>
                    <w:pStyle w:val="TableContents"/>
                    <w:bidi w:val="0"/>
                    <w:spacing w:before="0" w:after="283"/>
                    <w:jc w:val="left"/>
                    <w:rPr/>
                  </w:pPr>
                  <w:r>
                    <w:rPr/>
                    <w:t xml:space="preserve">7005110009000000000 ♠ 110,009 </w:t>
                  </w:r>
                </w:p>
              </w:tc>
            </w:tr>
            <w:tr>
              <w:trPr/>
              <w:tc>
                <w:tcPr>
                  <w:tcW w:w="751" w:type="dxa"/>
                  <w:tcBorders/>
                  <w:vAlign w:val="center"/>
                </w:tcPr>
                <w:p>
                  <w:pPr>
                    <w:pStyle w:val="TableContents"/>
                    <w:bidi w:val="0"/>
                    <w:spacing w:before="0" w:after="283"/>
                    <w:jc w:val="left"/>
                    <w:rPr/>
                  </w:pPr>
                  <w:r>
                    <w:rPr/>
                    <w:t xml:space="preserve">62 </w:t>
                  </w:r>
                </w:p>
              </w:tc>
              <w:tc>
                <w:tcPr>
                  <w:tcW w:w="3481" w:type="dxa"/>
                  <w:tcBorders/>
                  <w:vAlign w:val="center"/>
                </w:tcPr>
                <w:p>
                  <w:pPr>
                    <w:pStyle w:val="TableContents"/>
                    <w:bidi w:val="0"/>
                    <w:spacing w:before="0" w:after="283"/>
                    <w:jc w:val="left"/>
                    <w:rPr/>
                  </w:pPr>
                  <w:r>
                    <w:rPr/>
                    <w:t xml:space="preserve">Puerto Rico </w:t>
                  </w:r>
                </w:p>
              </w:tc>
              <w:tc>
                <w:tcPr>
                  <w:tcW w:w="3826" w:type="dxa"/>
                  <w:tcBorders/>
                  <w:vAlign w:val="center"/>
                </w:tcPr>
                <w:p>
                  <w:pPr>
                    <w:pStyle w:val="TableContents"/>
                    <w:bidi w:val="0"/>
                    <w:spacing w:before="0" w:after="283"/>
                    <w:jc w:val="left"/>
                    <w:rPr/>
                  </w:pPr>
                  <w:r>
                    <w:rPr/>
                    <w:t xml:space="preserve">7005103676000000000 ♠ 103,676 </w:t>
                  </w:r>
                </w:p>
              </w:tc>
            </w:tr>
            <w:tr>
              <w:trPr/>
              <w:tc>
                <w:tcPr>
                  <w:tcW w:w="751" w:type="dxa"/>
                  <w:tcBorders/>
                  <w:vAlign w:val="center"/>
                </w:tcPr>
                <w:p>
                  <w:pPr>
                    <w:pStyle w:val="TableContents"/>
                    <w:bidi w:val="0"/>
                    <w:spacing w:before="0" w:after="283"/>
                    <w:jc w:val="left"/>
                    <w:rPr/>
                  </w:pPr>
                  <w:r>
                    <w:rPr/>
                    <w:t xml:space="preserve">63 </w:t>
                  </w:r>
                </w:p>
              </w:tc>
              <w:tc>
                <w:tcPr>
                  <w:tcW w:w="3481" w:type="dxa"/>
                  <w:tcBorders/>
                  <w:vAlign w:val="center"/>
                </w:tcPr>
                <w:p>
                  <w:pPr>
                    <w:pStyle w:val="TableContents"/>
                    <w:bidi w:val="0"/>
                    <w:spacing w:before="0" w:after="283"/>
                    <w:jc w:val="left"/>
                    <w:rPr/>
                  </w:pPr>
                  <w:r>
                    <w:rPr/>
                    <w:t xml:space="preserve">Ecuador </w:t>
                  </w:r>
                </w:p>
              </w:tc>
              <w:tc>
                <w:tcPr>
                  <w:tcW w:w="3826" w:type="dxa"/>
                  <w:tcBorders/>
                  <w:vAlign w:val="center"/>
                </w:tcPr>
                <w:p>
                  <w:pPr>
                    <w:pStyle w:val="TableContents"/>
                    <w:bidi w:val="0"/>
                    <w:spacing w:before="0" w:after="283"/>
                    <w:jc w:val="left"/>
                    <w:rPr/>
                  </w:pPr>
                  <w:r>
                    <w:rPr/>
                    <w:t xml:space="preserve">7005100917000000000 ♠ 100,917 </w:t>
                  </w:r>
                </w:p>
              </w:tc>
            </w:tr>
            <w:tr>
              <w:trPr/>
              <w:tc>
                <w:tcPr>
                  <w:tcW w:w="751" w:type="dxa"/>
                  <w:tcBorders/>
                  <w:vAlign w:val="center"/>
                </w:tcPr>
                <w:p>
                  <w:pPr>
                    <w:pStyle w:val="TableContents"/>
                    <w:bidi w:val="0"/>
                    <w:spacing w:before="0" w:after="283"/>
                    <w:jc w:val="left"/>
                    <w:rPr/>
                  </w:pPr>
                  <w:r>
                    <w:rPr/>
                    <w:t xml:space="preserve">64 </w:t>
                  </w:r>
                </w:p>
              </w:tc>
              <w:tc>
                <w:tcPr>
                  <w:tcW w:w="3481" w:type="dxa"/>
                  <w:tcBorders/>
                  <w:vAlign w:val="center"/>
                </w:tcPr>
                <w:p>
                  <w:pPr>
                    <w:pStyle w:val="TableContents"/>
                    <w:bidi w:val="0"/>
                    <w:spacing w:before="0" w:after="283"/>
                    <w:jc w:val="left"/>
                    <w:rPr/>
                  </w:pPr>
                  <w:r>
                    <w:rPr/>
                    <w:t xml:space="preserve">Slovakia </w:t>
                  </w:r>
                </w:p>
              </w:tc>
              <w:tc>
                <w:tcPr>
                  <w:tcW w:w="3826" w:type="dxa"/>
                  <w:tcBorders/>
                  <w:vAlign w:val="center"/>
                </w:tcPr>
                <w:p>
                  <w:pPr>
                    <w:pStyle w:val="TableContents"/>
                    <w:bidi w:val="0"/>
                    <w:spacing w:before="0" w:after="283"/>
                    <w:jc w:val="left"/>
                    <w:rPr/>
                  </w:pPr>
                  <w:r>
                    <w:rPr/>
                    <w:t xml:space="preserve">7005100249000000000 ♠ 100,249 </w:t>
                  </w:r>
                </w:p>
              </w:tc>
            </w:tr>
            <w:tr>
              <w:trPr/>
              <w:tc>
                <w:tcPr>
                  <w:tcW w:w="751" w:type="dxa"/>
                  <w:tcBorders/>
                  <w:vAlign w:val="center"/>
                </w:tcPr>
                <w:p>
                  <w:pPr>
                    <w:pStyle w:val="TableContents"/>
                    <w:bidi w:val="0"/>
                    <w:spacing w:before="0" w:after="283"/>
                    <w:jc w:val="left"/>
                    <w:rPr/>
                  </w:pPr>
                  <w:r>
                    <w:rPr/>
                    <w:t xml:space="preserve">65 </w:t>
                  </w:r>
                </w:p>
              </w:tc>
              <w:tc>
                <w:tcPr>
                  <w:tcW w:w="3481" w:type="dxa"/>
                  <w:tcBorders/>
                  <w:vAlign w:val="center"/>
                </w:tcPr>
                <w:p>
                  <w:pPr>
                    <w:pStyle w:val="TableContents"/>
                    <w:bidi w:val="0"/>
                    <w:spacing w:before="0" w:after="283"/>
                    <w:jc w:val="left"/>
                    <w:rPr/>
                  </w:pPr>
                  <w:r>
                    <w:rPr/>
                    <w:t xml:space="preserve">Kuuba </w:t>
                  </w:r>
                </w:p>
              </w:tc>
              <w:tc>
                <w:tcPr>
                  <w:tcW w:w="3826" w:type="dxa"/>
                  <w:tcBorders/>
                  <w:vAlign w:val="center"/>
                </w:tcPr>
                <w:p>
                  <w:pPr>
                    <w:pStyle w:val="TableContents"/>
                    <w:bidi w:val="0"/>
                    <w:spacing w:before="0" w:after="283"/>
                    <w:jc w:val="left"/>
                    <w:rPr/>
                  </w:pPr>
                  <w:r>
                    <w:rPr/>
                    <w:t xml:space="preserve">7004896890000000000 ♠ 89,689 </w:t>
                  </w:r>
                </w:p>
              </w:tc>
            </w:tr>
            <w:tr>
              <w:trPr/>
              <w:tc>
                <w:tcPr>
                  <w:tcW w:w="751" w:type="dxa"/>
                  <w:tcBorders/>
                  <w:vAlign w:val="center"/>
                </w:tcPr>
                <w:p>
                  <w:pPr>
                    <w:pStyle w:val="TableContents"/>
                    <w:bidi w:val="0"/>
                    <w:spacing w:before="0" w:after="283"/>
                    <w:jc w:val="left"/>
                    <w:rPr/>
                  </w:pPr>
                  <w:r>
                    <w:rPr/>
                    <w:t xml:space="preserve">66 </w:t>
                  </w:r>
                </w:p>
              </w:tc>
              <w:tc>
                <w:tcPr>
                  <w:tcW w:w="3481" w:type="dxa"/>
                  <w:tcBorders/>
                  <w:vAlign w:val="center"/>
                </w:tcPr>
                <w:p>
                  <w:pPr>
                    <w:pStyle w:val="TableContents"/>
                    <w:bidi w:val="0"/>
                    <w:spacing w:before="0" w:after="283"/>
                    <w:jc w:val="left"/>
                    <w:rPr/>
                  </w:pPr>
                  <w:r>
                    <w:rPr/>
                    <w:t xml:space="preserve">Sudan </w:t>
                  </w:r>
                </w:p>
              </w:tc>
              <w:tc>
                <w:tcPr>
                  <w:tcW w:w="3826" w:type="dxa"/>
                  <w:tcBorders/>
                  <w:vAlign w:val="center"/>
                </w:tcPr>
                <w:p>
                  <w:pPr>
                    <w:pStyle w:val="TableContents"/>
                    <w:bidi w:val="0"/>
                    <w:spacing w:before="0" w:after="283"/>
                    <w:jc w:val="left"/>
                    <w:rPr/>
                  </w:pPr>
                  <w:r>
                    <w:rPr/>
                    <w:t xml:space="preserve">7004818940000000000 ♠ 81,894 </w:t>
                  </w:r>
                </w:p>
              </w:tc>
            </w:tr>
            <w:tr>
              <w:trPr/>
              <w:tc>
                <w:tcPr>
                  <w:tcW w:w="751" w:type="dxa"/>
                  <w:tcBorders/>
                  <w:vAlign w:val="center"/>
                </w:tcPr>
                <w:p>
                  <w:pPr>
                    <w:pStyle w:val="TableContents"/>
                    <w:bidi w:val="0"/>
                    <w:spacing w:before="0" w:after="283"/>
                    <w:jc w:val="left"/>
                    <w:rPr/>
                  </w:pPr>
                  <w:r>
                    <w:rPr/>
                    <w:t xml:space="preserve">67 </w:t>
                  </w:r>
                </w:p>
              </w:tc>
              <w:tc>
                <w:tcPr>
                  <w:tcW w:w="3481" w:type="dxa"/>
                  <w:tcBorders/>
                  <w:vAlign w:val="center"/>
                </w:tcPr>
                <w:p>
                  <w:pPr>
                    <w:pStyle w:val="TableContents"/>
                    <w:bidi w:val="0"/>
                    <w:spacing w:before="0" w:after="283"/>
                    <w:jc w:val="left"/>
                    <w:rPr/>
                  </w:pPr>
                  <w:r>
                    <w:rPr/>
                    <w:t xml:space="preserve">Oman </w:t>
                  </w:r>
                </w:p>
              </w:tc>
              <w:tc>
                <w:tcPr>
                  <w:tcW w:w="3826" w:type="dxa"/>
                  <w:tcBorders/>
                  <w:vAlign w:val="center"/>
                </w:tcPr>
                <w:p>
                  <w:pPr>
                    <w:pStyle w:val="TableContents"/>
                    <w:bidi w:val="0"/>
                    <w:spacing w:before="0" w:after="283"/>
                    <w:jc w:val="left"/>
                    <w:rPr/>
                  </w:pPr>
                  <w:r>
                    <w:rPr/>
                    <w:t xml:space="preserve">7004817970000000000 ♠ 81,797 </w:t>
                  </w:r>
                </w:p>
              </w:tc>
            </w:tr>
            <w:tr>
              <w:trPr/>
              <w:tc>
                <w:tcPr>
                  <w:tcW w:w="751" w:type="dxa"/>
                  <w:tcBorders/>
                  <w:vAlign w:val="center"/>
                </w:tcPr>
                <w:p>
                  <w:pPr>
                    <w:pStyle w:val="TableContents"/>
                    <w:bidi w:val="0"/>
                    <w:spacing w:before="0" w:after="283"/>
                    <w:jc w:val="left"/>
                    <w:rPr/>
                  </w:pPr>
                  <w:r>
                    <w:rPr/>
                    <w:t xml:space="preserve">68 </w:t>
                  </w:r>
                </w:p>
              </w:tc>
              <w:tc>
                <w:tcPr>
                  <w:tcW w:w="3481" w:type="dxa"/>
                  <w:tcBorders/>
                  <w:vAlign w:val="center"/>
                </w:tcPr>
                <w:p>
                  <w:pPr>
                    <w:pStyle w:val="TableContents"/>
                    <w:bidi w:val="0"/>
                    <w:spacing w:before="0" w:after="283"/>
                    <w:jc w:val="left"/>
                    <w:rPr/>
                  </w:pPr>
                  <w:r>
                    <w:rPr/>
                    <w:t xml:space="preserve">Valko-Venäjä </w:t>
                  </w:r>
                </w:p>
              </w:tc>
              <w:tc>
                <w:tcPr>
                  <w:tcW w:w="3826" w:type="dxa"/>
                  <w:tcBorders/>
                  <w:vAlign w:val="center"/>
                </w:tcPr>
                <w:p>
                  <w:pPr>
                    <w:pStyle w:val="TableContents"/>
                    <w:bidi w:val="0"/>
                    <w:spacing w:before="0" w:after="283"/>
                    <w:jc w:val="left"/>
                    <w:rPr/>
                  </w:pPr>
                  <w:r>
                    <w:rPr/>
                    <w:t xml:space="preserve">7004761390000000000 ♠ 76,139 </w:t>
                  </w:r>
                </w:p>
              </w:tc>
            </w:tr>
            <w:tr>
              <w:trPr/>
              <w:tc>
                <w:tcPr>
                  <w:tcW w:w="751" w:type="dxa"/>
                  <w:tcBorders/>
                  <w:vAlign w:val="center"/>
                </w:tcPr>
                <w:p>
                  <w:pPr>
                    <w:pStyle w:val="TableContents"/>
                    <w:bidi w:val="0"/>
                    <w:spacing w:before="0" w:after="283"/>
                    <w:jc w:val="left"/>
                    <w:rPr/>
                  </w:pPr>
                  <w:r>
                    <w:rPr/>
                    <w:t xml:space="preserve">69 </w:t>
                  </w:r>
                </w:p>
              </w:tc>
              <w:tc>
                <w:tcPr>
                  <w:tcW w:w="3481" w:type="dxa"/>
                  <w:tcBorders/>
                  <w:vAlign w:val="center"/>
                </w:tcPr>
                <w:p>
                  <w:pPr>
                    <w:pStyle w:val="TableContents"/>
                    <w:bidi w:val="0"/>
                    <w:spacing w:before="0" w:after="283"/>
                    <w:jc w:val="left"/>
                    <w:rPr/>
                  </w:pPr>
                  <w:r>
                    <w:rPr/>
                    <w:t xml:space="preserve">Azerbaidžan </w:t>
                  </w:r>
                </w:p>
              </w:tc>
              <w:tc>
                <w:tcPr>
                  <w:tcW w:w="3826" w:type="dxa"/>
                  <w:tcBorders/>
                  <w:vAlign w:val="center"/>
                </w:tcPr>
                <w:p>
                  <w:pPr>
                    <w:pStyle w:val="TableContents"/>
                    <w:bidi w:val="0"/>
                    <w:spacing w:before="0" w:after="283"/>
                    <w:jc w:val="left"/>
                    <w:rPr/>
                  </w:pPr>
                  <w:r>
                    <w:rPr/>
                    <w:t xml:space="preserve">7004751930000000000 ♠ 75,193 </w:t>
                  </w:r>
                </w:p>
              </w:tc>
            </w:tr>
            <w:tr>
              <w:trPr/>
              <w:tc>
                <w:tcPr>
                  <w:tcW w:w="751" w:type="dxa"/>
                  <w:tcBorders/>
                  <w:vAlign w:val="center"/>
                </w:tcPr>
                <w:p>
                  <w:pPr>
                    <w:pStyle w:val="TableContents"/>
                    <w:bidi w:val="0"/>
                    <w:spacing w:before="0" w:after="283"/>
                    <w:jc w:val="left"/>
                    <w:rPr/>
                  </w:pPr>
                  <w:r>
                    <w:rPr/>
                    <w:t xml:space="preserve">70 </w:t>
                  </w:r>
                </w:p>
              </w:tc>
              <w:tc>
                <w:tcPr>
                  <w:tcW w:w="3481" w:type="dxa"/>
                  <w:tcBorders/>
                  <w:vAlign w:val="center"/>
                </w:tcPr>
                <w:p>
                  <w:pPr>
                    <w:pStyle w:val="TableContents"/>
                    <w:bidi w:val="0"/>
                    <w:spacing w:before="0" w:after="283"/>
                    <w:jc w:val="left"/>
                    <w:rPr/>
                  </w:pPr>
                  <w:r>
                    <w:rPr/>
                    <w:t xml:space="preserve">Sri Lanka </w:t>
                  </w:r>
                </w:p>
              </w:tc>
              <w:tc>
                <w:tcPr>
                  <w:tcW w:w="3826" w:type="dxa"/>
                  <w:tcBorders/>
                  <w:vAlign w:val="center"/>
                </w:tcPr>
                <w:p>
                  <w:pPr>
                    <w:pStyle w:val="TableContents"/>
                    <w:bidi w:val="0"/>
                    <w:spacing w:before="0" w:after="283"/>
                    <w:jc w:val="left"/>
                    <w:rPr/>
                  </w:pPr>
                  <w:r>
                    <w:rPr/>
                    <w:t xml:space="preserve">7004749410000000000 ♠ 74,941 </w:t>
                  </w:r>
                </w:p>
              </w:tc>
            </w:tr>
            <w:tr>
              <w:trPr/>
              <w:tc>
                <w:tcPr>
                  <w:tcW w:w="751" w:type="dxa"/>
                  <w:tcBorders/>
                  <w:vAlign w:val="center"/>
                </w:tcPr>
                <w:p>
                  <w:pPr>
                    <w:pStyle w:val="TableContents"/>
                    <w:bidi w:val="0"/>
                    <w:spacing w:before="0" w:after="283"/>
                    <w:jc w:val="left"/>
                    <w:rPr/>
                  </w:pPr>
                  <w:r>
                    <w:rPr/>
                    <w:t xml:space="preserve">71 </w:t>
                  </w:r>
                </w:p>
              </w:tc>
              <w:tc>
                <w:tcPr>
                  <w:tcW w:w="3481" w:type="dxa"/>
                  <w:tcBorders/>
                  <w:vAlign w:val="center"/>
                </w:tcPr>
                <w:p>
                  <w:pPr>
                    <w:pStyle w:val="TableContents"/>
                    <w:bidi w:val="0"/>
                    <w:spacing w:before="0" w:after="283"/>
                    <w:jc w:val="left"/>
                    <w:rPr/>
                  </w:pPr>
                  <w:r>
                    <w:rPr/>
                    <w:t xml:space="preserve">Myanmar </w:t>
                  </w:r>
                </w:p>
              </w:tc>
              <w:tc>
                <w:tcPr>
                  <w:tcW w:w="3826" w:type="dxa"/>
                  <w:tcBorders/>
                  <w:vAlign w:val="center"/>
                </w:tcPr>
                <w:p>
                  <w:pPr>
                    <w:pStyle w:val="TableContents"/>
                    <w:bidi w:val="0"/>
                    <w:spacing w:before="0" w:after="283"/>
                    <w:jc w:val="left"/>
                    <w:rPr/>
                  </w:pPr>
                  <w:r>
                    <w:rPr/>
                    <w:t xml:space="preserve">7004664780000000000 ♠ 66,478 </w:t>
                  </w:r>
                </w:p>
              </w:tc>
            </w:tr>
            <w:tr>
              <w:trPr/>
              <w:tc>
                <w:tcPr>
                  <w:tcW w:w="751" w:type="dxa"/>
                  <w:tcBorders/>
                  <w:vAlign w:val="center"/>
                </w:tcPr>
                <w:p>
                  <w:pPr>
                    <w:pStyle w:val="TableContents"/>
                    <w:bidi w:val="0"/>
                    <w:spacing w:before="0" w:after="283"/>
                    <w:jc w:val="left"/>
                    <w:rPr/>
                  </w:pPr>
                  <w:r>
                    <w:rPr/>
                    <w:t xml:space="preserve">72 </w:t>
                  </w:r>
                </w:p>
              </w:tc>
              <w:tc>
                <w:tcPr>
                  <w:tcW w:w="3481" w:type="dxa"/>
                  <w:tcBorders/>
                  <w:vAlign w:val="center"/>
                </w:tcPr>
                <w:p>
                  <w:pPr>
                    <w:pStyle w:val="TableContents"/>
                    <w:bidi w:val="0"/>
                    <w:spacing w:before="0" w:after="283"/>
                    <w:jc w:val="left"/>
                    <w:rPr/>
                  </w:pPr>
                  <w:r>
                    <w:rPr/>
                    <w:t xml:space="preserve">Luxemburg </w:t>
                  </w:r>
                </w:p>
              </w:tc>
              <w:tc>
                <w:tcPr>
                  <w:tcW w:w="3826" w:type="dxa"/>
                  <w:tcBorders/>
                  <w:vAlign w:val="center"/>
                </w:tcPr>
                <w:p>
                  <w:pPr>
                    <w:pStyle w:val="TableContents"/>
                    <w:bidi w:val="0"/>
                    <w:spacing w:before="0" w:after="283"/>
                    <w:jc w:val="left"/>
                    <w:rPr/>
                  </w:pPr>
                  <w:r>
                    <w:rPr/>
                    <w:t xml:space="preserve">7004648740000000000 ♠ 64,874 </w:t>
                  </w:r>
                </w:p>
              </w:tc>
            </w:tr>
            <w:tr>
              <w:trPr/>
              <w:tc>
                <w:tcPr>
                  <w:tcW w:w="751" w:type="dxa"/>
                  <w:tcBorders/>
                  <w:vAlign w:val="center"/>
                </w:tcPr>
                <w:p>
                  <w:pPr>
                    <w:pStyle w:val="TableContents"/>
                    <w:bidi w:val="0"/>
                    <w:spacing w:before="0" w:after="283"/>
                    <w:jc w:val="left"/>
                    <w:rPr/>
                  </w:pPr>
                  <w:r>
                    <w:rPr/>
                    <w:t xml:space="preserve">73 </w:t>
                  </w:r>
                </w:p>
              </w:tc>
              <w:tc>
                <w:tcPr>
                  <w:tcW w:w="3481" w:type="dxa"/>
                  <w:tcBorders/>
                  <w:vAlign w:val="center"/>
                </w:tcPr>
                <w:p>
                  <w:pPr>
                    <w:pStyle w:val="TableContents"/>
                    <w:bidi w:val="0"/>
                    <w:spacing w:before="0" w:after="283"/>
                    <w:jc w:val="left"/>
                    <w:rPr/>
                  </w:pPr>
                  <w:r>
                    <w:rPr/>
                    <w:t xml:space="preserve">Dominikaaninen tasavalta </w:t>
                  </w:r>
                </w:p>
              </w:tc>
              <w:tc>
                <w:tcPr>
                  <w:tcW w:w="3826" w:type="dxa"/>
                  <w:tcBorders/>
                  <w:vAlign w:val="center"/>
                </w:tcPr>
                <w:p>
                  <w:pPr>
                    <w:pStyle w:val="TableContents"/>
                    <w:bidi w:val="0"/>
                    <w:spacing w:before="0" w:after="283"/>
                    <w:jc w:val="left"/>
                    <w:rPr/>
                  </w:pPr>
                  <w:r>
                    <w:rPr/>
                    <w:t xml:space="preserve">7004639690000000000 ♠ 63,969 </w:t>
                  </w:r>
                </w:p>
              </w:tc>
            </w:tr>
            <w:tr>
              <w:trPr/>
              <w:tc>
                <w:tcPr>
                  <w:tcW w:w="751" w:type="dxa"/>
                  <w:tcBorders/>
                  <w:vAlign w:val="center"/>
                </w:tcPr>
                <w:p>
                  <w:pPr>
                    <w:pStyle w:val="TableContents"/>
                    <w:bidi w:val="0"/>
                    <w:spacing w:before="0" w:after="283"/>
                    <w:jc w:val="left"/>
                    <w:rPr/>
                  </w:pPr>
                  <w:r>
                    <w:rPr/>
                    <w:t xml:space="preserve">74 </w:t>
                  </w:r>
                </w:p>
              </w:tc>
              <w:tc>
                <w:tcPr>
                  <w:tcW w:w="3481" w:type="dxa"/>
                  <w:tcBorders/>
                  <w:vAlign w:val="center"/>
                </w:tcPr>
                <w:p>
                  <w:pPr>
                    <w:pStyle w:val="TableContents"/>
                    <w:bidi w:val="0"/>
                    <w:spacing w:before="0" w:after="283"/>
                    <w:jc w:val="left"/>
                    <w:rPr/>
                  </w:pPr>
                  <w:r>
                    <w:rPr/>
                    <w:t xml:space="preserve">Uzbekistan </w:t>
                  </w:r>
                </w:p>
              </w:tc>
              <w:tc>
                <w:tcPr>
                  <w:tcW w:w="3826" w:type="dxa"/>
                  <w:tcBorders/>
                  <w:vAlign w:val="center"/>
                </w:tcPr>
                <w:p>
                  <w:pPr>
                    <w:pStyle w:val="TableContents"/>
                    <w:bidi w:val="0"/>
                    <w:spacing w:before="0" w:after="283"/>
                    <w:jc w:val="left"/>
                    <w:rPr/>
                  </w:pPr>
                  <w:r>
                    <w:rPr/>
                    <w:t xml:space="preserve">7004630300000000000 ♠ 63,030 </w:t>
                  </w:r>
                </w:p>
              </w:tc>
            </w:tr>
            <w:tr>
              <w:trPr/>
              <w:tc>
                <w:tcPr>
                  <w:tcW w:w="751" w:type="dxa"/>
                  <w:tcBorders/>
                  <w:vAlign w:val="center"/>
                </w:tcPr>
                <w:p>
                  <w:pPr>
                    <w:pStyle w:val="TableContents"/>
                    <w:bidi w:val="0"/>
                    <w:spacing w:before="0" w:after="283"/>
                    <w:jc w:val="left"/>
                    <w:rPr/>
                  </w:pPr>
                  <w:r>
                    <w:rPr/>
                    <w:t xml:space="preserve">75 </w:t>
                  </w:r>
                </w:p>
              </w:tc>
              <w:tc>
                <w:tcPr>
                  <w:tcW w:w="3481" w:type="dxa"/>
                  <w:tcBorders/>
                  <w:vAlign w:val="center"/>
                </w:tcPr>
                <w:p>
                  <w:pPr>
                    <w:pStyle w:val="TableContents"/>
                    <w:bidi w:val="0"/>
                    <w:spacing w:before="0" w:after="283"/>
                    <w:jc w:val="left"/>
                    <w:rPr/>
                  </w:pPr>
                  <w:r>
                    <w:rPr/>
                    <w:t xml:space="preserve">Kenia </w:t>
                  </w:r>
                </w:p>
              </w:tc>
              <w:tc>
                <w:tcPr>
                  <w:tcW w:w="3826" w:type="dxa"/>
                  <w:tcBorders/>
                  <w:vAlign w:val="center"/>
                </w:tcPr>
                <w:p>
                  <w:pPr>
                    <w:pStyle w:val="TableContents"/>
                    <w:bidi w:val="0"/>
                    <w:spacing w:before="0" w:after="283"/>
                    <w:jc w:val="left"/>
                    <w:rPr/>
                  </w:pPr>
                  <w:r>
                    <w:rPr/>
                    <w:t xml:space="preserve">7004609360000000000 ♠ 60,936 </w:t>
                  </w:r>
                </w:p>
              </w:tc>
            </w:tr>
            <w:tr>
              <w:trPr/>
              <w:tc>
                <w:tcPr>
                  <w:tcW w:w="751" w:type="dxa"/>
                  <w:tcBorders/>
                  <w:vAlign w:val="center"/>
                </w:tcPr>
                <w:p>
                  <w:pPr>
                    <w:pStyle w:val="TableContents"/>
                    <w:bidi w:val="0"/>
                    <w:spacing w:before="0" w:after="283"/>
                    <w:jc w:val="left"/>
                    <w:rPr/>
                  </w:pPr>
                  <w:r>
                    <w:rPr/>
                    <w:t xml:space="preserve">76 </w:t>
                  </w:r>
                </w:p>
              </w:tc>
              <w:tc>
                <w:tcPr>
                  <w:tcW w:w="3481" w:type="dxa"/>
                  <w:tcBorders/>
                  <w:vAlign w:val="center"/>
                </w:tcPr>
                <w:p>
                  <w:pPr>
                    <w:pStyle w:val="TableContents"/>
                    <w:bidi w:val="0"/>
                    <w:spacing w:before="0" w:after="283"/>
                    <w:jc w:val="left"/>
                    <w:rPr/>
                  </w:pPr>
                  <w:r>
                    <w:rPr/>
                    <w:t xml:space="preserve">Guatemala </w:t>
                  </w:r>
                </w:p>
              </w:tc>
              <w:tc>
                <w:tcPr>
                  <w:tcW w:w="3826" w:type="dxa"/>
                  <w:tcBorders/>
                  <w:vAlign w:val="center"/>
                </w:tcPr>
                <w:p>
                  <w:pPr>
                    <w:pStyle w:val="TableContents"/>
                    <w:bidi w:val="0"/>
                    <w:spacing w:before="0" w:after="283"/>
                    <w:jc w:val="left"/>
                    <w:rPr/>
                  </w:pPr>
                  <w:r>
                    <w:rPr/>
                    <w:t xml:space="preserve">7004588270000000000 ♠ 58,827 </w:t>
                  </w:r>
                </w:p>
              </w:tc>
            </w:tr>
            <w:tr>
              <w:trPr/>
              <w:tc>
                <w:tcPr>
                  <w:tcW w:w="751" w:type="dxa"/>
                  <w:tcBorders/>
                  <w:vAlign w:val="center"/>
                </w:tcPr>
                <w:p>
                  <w:pPr>
                    <w:pStyle w:val="TableContents"/>
                    <w:bidi w:val="0"/>
                    <w:spacing w:before="0" w:after="283"/>
                    <w:jc w:val="left"/>
                    <w:rPr/>
                  </w:pPr>
                  <w:r>
                    <w:rPr/>
                    <w:t xml:space="preserve">77 </w:t>
                  </w:r>
                </w:p>
              </w:tc>
              <w:tc>
                <w:tcPr>
                  <w:tcW w:w="3481" w:type="dxa"/>
                  <w:tcBorders/>
                  <w:vAlign w:val="center"/>
                </w:tcPr>
                <w:p>
                  <w:pPr>
                    <w:pStyle w:val="TableContents"/>
                    <w:bidi w:val="0"/>
                    <w:spacing w:before="0" w:after="283"/>
                    <w:jc w:val="left"/>
                    <w:rPr/>
                  </w:pPr>
                  <w:r>
                    <w:rPr/>
                    <w:t xml:space="preserve">Uruguay </w:t>
                  </w:r>
                </w:p>
              </w:tc>
              <w:tc>
                <w:tcPr>
                  <w:tcW w:w="3826" w:type="dxa"/>
                  <w:tcBorders/>
                  <w:vAlign w:val="center"/>
                </w:tcPr>
                <w:p>
                  <w:pPr>
                    <w:pStyle w:val="TableContents"/>
                    <w:bidi w:val="0"/>
                    <w:spacing w:before="0" w:after="283"/>
                    <w:jc w:val="left"/>
                    <w:rPr/>
                  </w:pPr>
                  <w:r>
                    <w:rPr/>
                    <w:t xml:space="preserve">7004574710000000000 ♠ 57,471 </w:t>
                  </w:r>
                </w:p>
              </w:tc>
            </w:tr>
            <w:tr>
              <w:trPr/>
              <w:tc>
                <w:tcPr>
                  <w:tcW w:w="751" w:type="dxa"/>
                  <w:tcBorders/>
                  <w:vAlign w:val="center"/>
                </w:tcPr>
                <w:p>
                  <w:pPr>
                    <w:pStyle w:val="TableContents"/>
                    <w:bidi w:val="0"/>
                    <w:spacing w:before="0" w:after="283"/>
                    <w:jc w:val="left"/>
                    <w:rPr/>
                  </w:pPr>
                  <w:r>
                    <w:rPr/>
                    <w:t xml:space="preserve">78 </w:t>
                  </w:r>
                </w:p>
              </w:tc>
              <w:tc>
                <w:tcPr>
                  <w:tcW w:w="3481" w:type="dxa"/>
                  <w:tcBorders/>
                  <w:vAlign w:val="center"/>
                </w:tcPr>
                <w:p>
                  <w:pPr>
                    <w:pStyle w:val="TableContents"/>
                    <w:bidi w:val="0"/>
                    <w:spacing w:before="0" w:after="283"/>
                    <w:jc w:val="left"/>
                    <w:rPr/>
                  </w:pPr>
                  <w:r>
                    <w:rPr/>
                    <w:t xml:space="preserve">Kroatia </w:t>
                  </w:r>
                </w:p>
              </w:tc>
              <w:tc>
                <w:tcPr>
                  <w:tcW w:w="3826" w:type="dxa"/>
                  <w:tcBorders/>
                  <w:vAlign w:val="center"/>
                </w:tcPr>
                <w:p>
                  <w:pPr>
                    <w:pStyle w:val="TableContents"/>
                    <w:bidi w:val="0"/>
                    <w:spacing w:before="0" w:after="283"/>
                    <w:jc w:val="left"/>
                    <w:rPr/>
                  </w:pPr>
                  <w:r>
                    <w:rPr/>
                    <w:t xml:space="preserve">7004571370000000000 ♠ 57,137 </w:t>
                  </w:r>
                </w:p>
              </w:tc>
            </w:tr>
            <w:tr>
              <w:trPr/>
              <w:tc>
                <w:tcPr>
                  <w:tcW w:w="751" w:type="dxa"/>
                  <w:tcBorders/>
                  <w:vAlign w:val="center"/>
                </w:tcPr>
                <w:p>
                  <w:pPr>
                    <w:pStyle w:val="TableContents"/>
                    <w:bidi w:val="0"/>
                    <w:spacing w:before="0" w:after="283"/>
                    <w:jc w:val="left"/>
                    <w:rPr/>
                  </w:pPr>
                  <w:r>
                    <w:rPr/>
                    <w:t xml:space="preserve">79 </w:t>
                  </w:r>
                </w:p>
              </w:tc>
              <w:tc>
                <w:tcPr>
                  <w:tcW w:w="3481" w:type="dxa"/>
                  <w:tcBorders/>
                  <w:vAlign w:val="center"/>
                </w:tcPr>
                <w:p>
                  <w:pPr>
                    <w:pStyle w:val="TableContents"/>
                    <w:bidi w:val="0"/>
                    <w:spacing w:before="0" w:after="283"/>
                    <w:jc w:val="left"/>
                    <w:rPr/>
                  </w:pPr>
                  <w:r>
                    <w:rPr/>
                    <w:t xml:space="preserve">Bulgaria </w:t>
                  </w:r>
                </w:p>
              </w:tc>
              <w:tc>
                <w:tcPr>
                  <w:tcW w:w="3826" w:type="dxa"/>
                  <w:tcBorders/>
                  <w:vAlign w:val="center"/>
                </w:tcPr>
                <w:p>
                  <w:pPr>
                    <w:pStyle w:val="TableContents"/>
                    <w:bidi w:val="0"/>
                    <w:spacing w:before="0" w:after="283"/>
                    <w:jc w:val="left"/>
                    <w:rPr/>
                  </w:pPr>
                  <w:r>
                    <w:rPr/>
                    <w:t xml:space="preserve">7004567180000000000 ♠ 56,718 </w:t>
                  </w:r>
                </w:p>
              </w:tc>
            </w:tr>
            <w:tr>
              <w:trPr/>
              <w:tc>
                <w:tcPr>
                  <w:tcW w:w="751" w:type="dxa"/>
                  <w:tcBorders/>
                  <w:vAlign w:val="center"/>
                </w:tcPr>
                <w:p>
                  <w:pPr>
                    <w:pStyle w:val="TableContents"/>
                    <w:bidi w:val="0"/>
                    <w:spacing w:before="0" w:after="283"/>
                    <w:jc w:val="left"/>
                    <w:rPr/>
                  </w:pPr>
                  <w:r>
                    <w:rPr/>
                    <w:t xml:space="preserve">80 </w:t>
                  </w:r>
                </w:p>
              </w:tc>
              <w:tc>
                <w:tcPr>
                  <w:tcW w:w="3481" w:type="dxa"/>
                  <w:tcBorders/>
                  <w:vAlign w:val="center"/>
                </w:tcPr>
                <w:p>
                  <w:pPr>
                    <w:pStyle w:val="TableContents"/>
                    <w:bidi w:val="0"/>
                    <w:spacing w:before="0" w:after="283"/>
                    <w:jc w:val="left"/>
                    <w:rPr/>
                  </w:pPr>
                  <w:r>
                    <w:rPr/>
                    <w:t xml:space="preserve">Macao </w:t>
                  </w:r>
                </w:p>
              </w:tc>
              <w:tc>
                <w:tcPr>
                  <w:tcW w:w="3826" w:type="dxa"/>
                  <w:tcBorders/>
                  <w:vAlign w:val="center"/>
                </w:tcPr>
                <w:p>
                  <w:pPr>
                    <w:pStyle w:val="TableContents"/>
                    <w:bidi w:val="0"/>
                    <w:spacing w:before="0" w:after="283"/>
                    <w:jc w:val="left"/>
                    <w:rPr/>
                  </w:pPr>
                  <w:r>
                    <w:rPr/>
                    <w:t xml:space="preserve">7004555020000000000 ♠ 55,502 </w:t>
                  </w:r>
                </w:p>
              </w:tc>
            </w:tr>
            <w:tr>
              <w:trPr/>
              <w:tc>
                <w:tcPr>
                  <w:tcW w:w="751" w:type="dxa"/>
                  <w:tcBorders/>
                  <w:vAlign w:val="center"/>
                </w:tcPr>
                <w:p>
                  <w:pPr>
                    <w:pStyle w:val="TableContents"/>
                    <w:bidi w:val="0"/>
                    <w:spacing w:before="0" w:after="283"/>
                    <w:jc w:val="left"/>
                    <w:rPr/>
                  </w:pPr>
                  <w:r>
                    <w:rPr/>
                    <w:t xml:space="preserve">81 </w:t>
                  </w:r>
                </w:p>
              </w:tc>
              <w:tc>
                <w:tcPr>
                  <w:tcW w:w="3481" w:type="dxa"/>
                  <w:tcBorders/>
                  <w:vAlign w:val="center"/>
                </w:tcPr>
                <w:p>
                  <w:pPr>
                    <w:pStyle w:val="TableContents"/>
                    <w:bidi w:val="0"/>
                    <w:spacing w:before="0" w:after="283"/>
                    <w:jc w:val="left"/>
                    <w:rPr/>
                  </w:pPr>
                  <w:r>
                    <w:rPr/>
                    <w:t xml:space="preserve">Etiopia </w:t>
                  </w:r>
                </w:p>
              </w:tc>
              <w:tc>
                <w:tcPr>
                  <w:tcW w:w="3826" w:type="dxa"/>
                  <w:tcBorders/>
                  <w:vAlign w:val="center"/>
                </w:tcPr>
                <w:p>
                  <w:pPr>
                    <w:pStyle w:val="TableContents"/>
                    <w:bidi w:val="0"/>
                    <w:spacing w:before="0" w:after="283"/>
                    <w:jc w:val="left"/>
                    <w:rPr/>
                  </w:pPr>
                  <w:r>
                    <w:rPr/>
                    <w:t xml:space="preserve">7004536380000000000 ♠ 53,638 </w:t>
                  </w:r>
                </w:p>
              </w:tc>
            </w:tr>
            <w:tr>
              <w:trPr/>
              <w:tc>
                <w:tcPr>
                  <w:tcW w:w="751" w:type="dxa"/>
                  <w:tcBorders/>
                  <w:vAlign w:val="center"/>
                </w:tcPr>
                <w:p>
                  <w:pPr>
                    <w:pStyle w:val="TableContents"/>
                    <w:bidi w:val="0"/>
                    <w:spacing w:before="0" w:after="283"/>
                    <w:jc w:val="left"/>
                    <w:rPr/>
                  </w:pPr>
                  <w:r>
                    <w:rPr/>
                    <w:t xml:space="preserve">82 </w:t>
                  </w:r>
                </w:p>
              </w:tc>
              <w:tc>
                <w:tcPr>
                  <w:tcW w:w="3481" w:type="dxa"/>
                  <w:tcBorders/>
                  <w:vAlign w:val="center"/>
                </w:tcPr>
                <w:p>
                  <w:pPr>
                    <w:pStyle w:val="TableContents"/>
                    <w:bidi w:val="0"/>
                    <w:spacing w:before="0" w:after="283"/>
                    <w:jc w:val="left"/>
                    <w:rPr/>
                  </w:pPr>
                  <w:r>
                    <w:rPr/>
                    <w:t xml:space="preserve">Libanon </w:t>
                  </w:r>
                </w:p>
              </w:tc>
              <w:tc>
                <w:tcPr>
                  <w:tcW w:w="3826" w:type="dxa"/>
                  <w:tcBorders/>
                  <w:vAlign w:val="center"/>
                </w:tcPr>
                <w:p>
                  <w:pPr>
                    <w:pStyle w:val="TableContents"/>
                    <w:bidi w:val="0"/>
                    <w:spacing w:before="0" w:after="283"/>
                    <w:jc w:val="left"/>
                    <w:rPr/>
                  </w:pPr>
                  <w:r>
                    <w:rPr/>
                    <w:t xml:space="preserve">7004496310000000000 ♠ 49,631 </w:t>
                  </w:r>
                </w:p>
              </w:tc>
            </w:tr>
            <w:tr>
              <w:trPr/>
              <w:tc>
                <w:tcPr>
                  <w:tcW w:w="751" w:type="dxa"/>
                  <w:tcBorders/>
                  <w:vAlign w:val="center"/>
                </w:tcPr>
                <w:p>
                  <w:pPr>
                    <w:pStyle w:val="TableContents"/>
                    <w:bidi w:val="0"/>
                    <w:spacing w:before="0" w:after="283"/>
                    <w:jc w:val="left"/>
                    <w:rPr/>
                  </w:pPr>
                  <w:r>
                    <w:rPr/>
                    <w:t xml:space="preserve">83 </w:t>
                  </w:r>
                </w:p>
              </w:tc>
              <w:tc>
                <w:tcPr>
                  <w:tcW w:w="3481" w:type="dxa"/>
                  <w:tcBorders/>
                  <w:vAlign w:val="center"/>
                </w:tcPr>
                <w:p>
                  <w:pPr>
                    <w:pStyle w:val="TableContents"/>
                    <w:bidi w:val="0"/>
                    <w:spacing w:before="0" w:after="283"/>
                    <w:jc w:val="left"/>
                    <w:rPr/>
                  </w:pPr>
                  <w:r>
                    <w:rPr/>
                    <w:t xml:space="preserve">Costa Rica </w:t>
                  </w:r>
                </w:p>
              </w:tc>
              <w:tc>
                <w:tcPr>
                  <w:tcW w:w="3826" w:type="dxa"/>
                  <w:tcBorders/>
                  <w:vAlign w:val="center"/>
                </w:tcPr>
                <w:p>
                  <w:pPr>
                    <w:pStyle w:val="TableContents"/>
                    <w:bidi w:val="0"/>
                    <w:spacing w:before="0" w:after="283"/>
                    <w:jc w:val="left"/>
                    <w:rPr/>
                  </w:pPr>
                  <w:r>
                    <w:rPr/>
                    <w:t xml:space="preserve">7004495530000000000 ♠ 49,553 </w:t>
                  </w:r>
                </w:p>
              </w:tc>
            </w:tr>
            <w:tr>
              <w:trPr/>
              <w:tc>
                <w:tcPr>
                  <w:tcW w:w="751" w:type="dxa"/>
                  <w:tcBorders/>
                  <w:vAlign w:val="center"/>
                </w:tcPr>
                <w:p>
                  <w:pPr>
                    <w:pStyle w:val="TableContents"/>
                    <w:bidi w:val="0"/>
                    <w:spacing w:before="0" w:after="283"/>
                    <w:jc w:val="left"/>
                    <w:rPr/>
                  </w:pPr>
                  <w:r>
                    <w:rPr/>
                    <w:t xml:space="preserve">84 </w:t>
                  </w:r>
                </w:p>
              </w:tc>
              <w:tc>
                <w:tcPr>
                  <w:tcW w:w="3481" w:type="dxa"/>
                  <w:tcBorders/>
                  <w:vAlign w:val="center"/>
                </w:tcPr>
                <w:p>
                  <w:pPr>
                    <w:pStyle w:val="TableContents"/>
                    <w:bidi w:val="0"/>
                    <w:spacing w:before="0" w:after="283"/>
                    <w:jc w:val="left"/>
                    <w:rPr/>
                  </w:pPr>
                  <w:r>
                    <w:rPr/>
                    <w:t xml:space="preserve">Slovenia </w:t>
                  </w:r>
                </w:p>
              </w:tc>
              <w:tc>
                <w:tcPr>
                  <w:tcW w:w="3826" w:type="dxa"/>
                  <w:tcBorders/>
                  <w:vAlign w:val="center"/>
                </w:tcPr>
                <w:p>
                  <w:pPr>
                    <w:pStyle w:val="TableContents"/>
                    <w:bidi w:val="0"/>
                    <w:spacing w:before="0" w:after="283"/>
                    <w:jc w:val="left"/>
                    <w:rPr/>
                  </w:pPr>
                  <w:r>
                    <w:rPr/>
                    <w:t xml:space="preserve">7004494910000000000 ♠ 49,491 </w:t>
                  </w:r>
                </w:p>
              </w:tc>
            </w:tr>
            <w:tr>
              <w:trPr/>
              <w:tc>
                <w:tcPr>
                  <w:tcW w:w="751" w:type="dxa"/>
                  <w:tcBorders/>
                  <w:vAlign w:val="center"/>
                </w:tcPr>
                <w:p>
                  <w:pPr>
                    <w:pStyle w:val="TableContents"/>
                    <w:bidi w:val="0"/>
                    <w:spacing w:before="0" w:after="283"/>
                    <w:jc w:val="left"/>
                    <w:rPr/>
                  </w:pPr>
                  <w:r>
                    <w:rPr/>
                    <w:t xml:space="preserve">85 </w:t>
                  </w:r>
                </w:p>
              </w:tc>
              <w:tc>
                <w:tcPr>
                  <w:tcW w:w="3481" w:type="dxa"/>
                  <w:tcBorders/>
                  <w:vAlign w:val="center"/>
                </w:tcPr>
                <w:p>
                  <w:pPr>
                    <w:pStyle w:val="TableContents"/>
                    <w:bidi w:val="0"/>
                    <w:spacing w:before="0" w:after="283"/>
                    <w:jc w:val="left"/>
                    <w:rPr/>
                  </w:pPr>
                  <w:r>
                    <w:rPr/>
                    <w:t xml:space="preserve">Panama </w:t>
                  </w:r>
                </w:p>
              </w:tc>
              <w:tc>
                <w:tcPr>
                  <w:tcW w:w="3826" w:type="dxa"/>
                  <w:tcBorders/>
                  <w:vAlign w:val="center"/>
                </w:tcPr>
                <w:p>
                  <w:pPr>
                    <w:pStyle w:val="TableContents"/>
                    <w:bidi w:val="0"/>
                    <w:spacing w:before="0" w:after="283"/>
                    <w:jc w:val="left"/>
                    <w:rPr/>
                  </w:pPr>
                  <w:r>
                    <w:rPr/>
                    <w:t xml:space="preserve">7004491660000000000 ♠ 49,166 </w:t>
                  </w:r>
                </w:p>
              </w:tc>
            </w:tr>
            <w:tr>
              <w:trPr/>
              <w:tc>
                <w:tcPr>
                  <w:tcW w:w="751" w:type="dxa"/>
                  <w:tcBorders/>
                  <w:vAlign w:val="center"/>
                </w:tcPr>
                <w:p>
                  <w:pPr>
                    <w:pStyle w:val="TableContents"/>
                    <w:bidi w:val="0"/>
                    <w:spacing w:before="0" w:after="283"/>
                    <w:jc w:val="left"/>
                    <w:rPr/>
                  </w:pPr>
                  <w:r>
                    <w:rPr/>
                    <w:t xml:space="preserve">86 </w:t>
                  </w:r>
                </w:p>
              </w:tc>
              <w:tc>
                <w:tcPr>
                  <w:tcW w:w="3481" w:type="dxa"/>
                  <w:tcBorders/>
                  <w:vAlign w:val="center"/>
                </w:tcPr>
                <w:p>
                  <w:pPr>
                    <w:pStyle w:val="TableContents"/>
                    <w:bidi w:val="0"/>
                    <w:spacing w:before="0" w:after="283"/>
                    <w:jc w:val="left"/>
                    <w:rPr/>
                  </w:pPr>
                  <w:r>
                    <w:rPr/>
                    <w:t xml:space="preserve">Liettua </w:t>
                  </w:r>
                </w:p>
              </w:tc>
              <w:tc>
                <w:tcPr>
                  <w:tcW w:w="3826" w:type="dxa"/>
                  <w:tcBorders/>
                  <w:vAlign w:val="center"/>
                </w:tcPr>
                <w:p>
                  <w:pPr>
                    <w:pStyle w:val="TableContents"/>
                    <w:bidi w:val="0"/>
                    <w:spacing w:before="0" w:after="283"/>
                    <w:jc w:val="left"/>
                    <w:rPr/>
                  </w:pPr>
                  <w:r>
                    <w:rPr/>
                    <w:t xml:space="preserve">7004483920000000000 ♠ 48,392 </w:t>
                  </w:r>
                </w:p>
              </w:tc>
            </w:tr>
            <w:tr>
              <w:trPr/>
              <w:tc>
                <w:tcPr>
                  <w:tcW w:w="751" w:type="dxa"/>
                  <w:tcBorders/>
                  <w:vAlign w:val="center"/>
                </w:tcPr>
                <w:p>
                  <w:pPr>
                    <w:pStyle w:val="TableContents"/>
                    <w:bidi w:val="0"/>
                    <w:spacing w:before="0" w:after="283"/>
                    <w:jc w:val="left"/>
                    <w:rPr/>
                  </w:pPr>
                  <w:r>
                    <w:rPr/>
                    <w:t xml:space="preserve">87 </w:t>
                  </w:r>
                </w:p>
              </w:tc>
              <w:tc>
                <w:tcPr>
                  <w:tcW w:w="3481" w:type="dxa"/>
                  <w:tcBorders/>
                  <w:vAlign w:val="center"/>
                </w:tcPr>
                <w:p>
                  <w:pPr>
                    <w:pStyle w:val="TableContents"/>
                    <w:bidi w:val="0"/>
                    <w:spacing w:before="0" w:after="283"/>
                    <w:jc w:val="left"/>
                    <w:rPr/>
                  </w:pPr>
                  <w:r>
                    <w:rPr/>
                    <w:t xml:space="preserve">Tansania </w:t>
                  </w:r>
                </w:p>
              </w:tc>
              <w:tc>
                <w:tcPr>
                  <w:tcW w:w="3826" w:type="dxa"/>
                  <w:tcBorders/>
                  <w:vAlign w:val="center"/>
                </w:tcPr>
                <w:p>
                  <w:pPr>
                    <w:pStyle w:val="TableContents"/>
                    <w:bidi w:val="0"/>
                    <w:spacing w:before="0" w:after="283"/>
                    <w:jc w:val="left"/>
                    <w:rPr/>
                  </w:pPr>
                  <w:r>
                    <w:rPr/>
                    <w:t xml:space="preserve">7004480300000000000 ♠ 48,030 </w:t>
                  </w:r>
                </w:p>
              </w:tc>
            </w:tr>
            <w:tr>
              <w:trPr/>
              <w:tc>
                <w:tcPr>
                  <w:tcW w:w="751" w:type="dxa"/>
                  <w:tcBorders/>
                  <w:vAlign w:val="center"/>
                </w:tcPr>
                <w:p>
                  <w:pPr>
                    <w:pStyle w:val="TableContents"/>
                    <w:bidi w:val="0"/>
                    <w:spacing w:before="0" w:after="283"/>
                    <w:jc w:val="left"/>
                    <w:rPr/>
                  </w:pPr>
                  <w:r>
                    <w:rPr/>
                    <w:t xml:space="preserve">88 </w:t>
                  </w:r>
                </w:p>
              </w:tc>
              <w:tc>
                <w:tcPr>
                  <w:tcW w:w="3481" w:type="dxa"/>
                  <w:tcBorders/>
                  <w:vAlign w:val="center"/>
                </w:tcPr>
                <w:p>
                  <w:pPr>
                    <w:pStyle w:val="TableContents"/>
                    <w:bidi w:val="0"/>
                    <w:spacing w:before="0" w:after="283"/>
                    <w:jc w:val="left"/>
                    <w:rPr/>
                  </w:pPr>
                  <w:r>
                    <w:rPr/>
                    <w:t xml:space="preserve">Turkmenistan </w:t>
                  </w:r>
                </w:p>
              </w:tc>
              <w:tc>
                <w:tcPr>
                  <w:tcW w:w="3826" w:type="dxa"/>
                  <w:tcBorders/>
                  <w:vAlign w:val="center"/>
                </w:tcPr>
                <w:p>
                  <w:pPr>
                    <w:pStyle w:val="TableContents"/>
                    <w:bidi w:val="0"/>
                    <w:spacing w:before="0" w:after="283"/>
                    <w:jc w:val="left"/>
                    <w:rPr/>
                  </w:pPr>
                  <w:r>
                    <w:rPr/>
                    <w:t xml:space="preserve">7004479320000000000 ♠ 47,932 </w:t>
                  </w:r>
                </w:p>
              </w:tc>
            </w:tr>
            <w:tr>
              <w:trPr/>
              <w:tc>
                <w:tcPr>
                  <w:tcW w:w="751" w:type="dxa"/>
                  <w:tcBorders/>
                  <w:vAlign w:val="center"/>
                </w:tcPr>
                <w:p>
                  <w:pPr>
                    <w:pStyle w:val="TableContents"/>
                    <w:bidi w:val="0"/>
                    <w:spacing w:before="0" w:after="283"/>
                    <w:jc w:val="left"/>
                    <w:rPr/>
                  </w:pPr>
                  <w:r>
                    <w:rPr/>
                    <w:t xml:space="preserve">89 </w:t>
                  </w:r>
                </w:p>
              </w:tc>
              <w:tc>
                <w:tcPr>
                  <w:tcW w:w="3481" w:type="dxa"/>
                  <w:tcBorders/>
                  <w:vAlign w:val="center"/>
                </w:tcPr>
                <w:p>
                  <w:pPr>
                    <w:pStyle w:val="TableContents"/>
                    <w:bidi w:val="0"/>
                    <w:spacing w:before="0" w:after="283"/>
                    <w:jc w:val="left"/>
                    <w:rPr/>
                  </w:pPr>
                  <w:r>
                    <w:rPr/>
                    <w:t xml:space="preserve">Tunisia </w:t>
                  </w:r>
                </w:p>
              </w:tc>
              <w:tc>
                <w:tcPr>
                  <w:tcW w:w="3826" w:type="dxa"/>
                  <w:tcBorders/>
                  <w:vAlign w:val="center"/>
                </w:tcPr>
                <w:p>
                  <w:pPr>
                    <w:pStyle w:val="TableContents"/>
                    <w:bidi w:val="0"/>
                    <w:spacing w:before="0" w:after="283"/>
                    <w:jc w:val="left"/>
                    <w:rPr/>
                  </w:pPr>
                  <w:r>
                    <w:rPr/>
                    <w:t xml:space="preserve">7004474230000000000 ♠ 47,423 </w:t>
                  </w:r>
                </w:p>
              </w:tc>
            </w:tr>
            <w:tr>
              <w:trPr/>
              <w:tc>
                <w:tcPr>
                  <w:tcW w:w="751" w:type="dxa"/>
                  <w:tcBorders/>
                  <w:vAlign w:val="center"/>
                </w:tcPr>
                <w:p>
                  <w:pPr>
                    <w:pStyle w:val="TableContents"/>
                    <w:bidi w:val="0"/>
                    <w:spacing w:before="0" w:after="283"/>
                    <w:jc w:val="left"/>
                    <w:rPr/>
                  </w:pPr>
                  <w:r>
                    <w:rPr/>
                    <w:t xml:space="preserve">90 </w:t>
                  </w:r>
                </w:p>
              </w:tc>
              <w:tc>
                <w:tcPr>
                  <w:tcW w:w="3481" w:type="dxa"/>
                  <w:tcBorders/>
                  <w:vAlign w:val="center"/>
                </w:tcPr>
                <w:p>
                  <w:pPr>
                    <w:pStyle w:val="TableContents"/>
                    <w:bidi w:val="0"/>
                    <w:spacing w:before="0" w:after="283"/>
                    <w:jc w:val="left"/>
                    <w:rPr/>
                  </w:pPr>
                  <w:r>
                    <w:rPr/>
                    <w:t xml:space="preserve">Serbia </w:t>
                  </w:r>
                </w:p>
              </w:tc>
              <w:tc>
                <w:tcPr>
                  <w:tcW w:w="3826" w:type="dxa"/>
                  <w:tcBorders/>
                  <w:vAlign w:val="center"/>
                </w:tcPr>
                <w:p>
                  <w:pPr>
                    <w:pStyle w:val="TableContents"/>
                    <w:bidi w:val="0"/>
                    <w:spacing w:before="0" w:after="283"/>
                    <w:jc w:val="left"/>
                    <w:rPr/>
                  </w:pPr>
                  <w:r>
                    <w:rPr/>
                    <w:t xml:space="preserve">7004438660000000000 ♠ 43,866 </w:t>
                  </w:r>
                </w:p>
              </w:tc>
            </w:tr>
            <w:tr>
              <w:trPr/>
              <w:tc>
                <w:tcPr>
                  <w:tcW w:w="751" w:type="dxa"/>
                  <w:tcBorders/>
                  <w:vAlign w:val="center"/>
                </w:tcPr>
                <w:p>
                  <w:pPr>
                    <w:pStyle w:val="TableContents"/>
                    <w:bidi w:val="0"/>
                    <w:spacing w:before="0" w:after="283"/>
                    <w:jc w:val="left"/>
                    <w:rPr/>
                  </w:pPr>
                  <w:r>
                    <w:rPr/>
                    <w:t xml:space="preserve">91 </w:t>
                  </w:r>
                </w:p>
              </w:tc>
              <w:tc>
                <w:tcPr>
                  <w:tcW w:w="3481" w:type="dxa"/>
                  <w:tcBorders/>
                  <w:vAlign w:val="center"/>
                </w:tcPr>
                <w:p>
                  <w:pPr>
                    <w:pStyle w:val="TableContents"/>
                    <w:bidi w:val="0"/>
                    <w:spacing w:before="0" w:after="283"/>
                    <w:jc w:val="left"/>
                    <w:rPr/>
                  </w:pPr>
                  <w:r>
                    <w:rPr/>
                    <w:t xml:space="preserve">Libya </w:t>
                  </w:r>
                </w:p>
              </w:tc>
              <w:tc>
                <w:tcPr>
                  <w:tcW w:w="3826" w:type="dxa"/>
                  <w:tcBorders/>
                  <w:vAlign w:val="center"/>
                </w:tcPr>
                <w:p>
                  <w:pPr>
                    <w:pStyle w:val="TableContents"/>
                    <w:bidi w:val="0"/>
                    <w:spacing w:before="0" w:after="283"/>
                    <w:jc w:val="left"/>
                    <w:rPr/>
                  </w:pPr>
                  <w:r>
                    <w:rPr/>
                    <w:t xml:space="preserve">7004413190000000000 ♠ 41,319 </w:t>
                  </w:r>
                </w:p>
              </w:tc>
            </w:tr>
            <w:tr>
              <w:trPr/>
              <w:tc>
                <w:tcPr>
                  <w:tcW w:w="751" w:type="dxa"/>
                  <w:tcBorders/>
                  <w:vAlign w:val="center"/>
                </w:tcPr>
                <w:p>
                  <w:pPr>
                    <w:pStyle w:val="TableContents"/>
                    <w:bidi w:val="0"/>
                    <w:spacing w:before="0" w:after="283"/>
                    <w:jc w:val="left"/>
                    <w:rPr/>
                  </w:pPr>
                  <w:r>
                    <w:rPr/>
                    <w:t xml:space="preserve">92 </w:t>
                  </w:r>
                </w:p>
              </w:tc>
              <w:tc>
                <w:tcPr>
                  <w:tcW w:w="3481" w:type="dxa"/>
                  <w:tcBorders/>
                  <w:vAlign w:val="center"/>
                </w:tcPr>
                <w:p>
                  <w:pPr>
                    <w:pStyle w:val="TableContents"/>
                    <w:bidi w:val="0"/>
                    <w:spacing w:before="0" w:after="283"/>
                    <w:jc w:val="left"/>
                    <w:rPr/>
                  </w:pPr>
                  <w:r>
                    <w:rPr/>
                    <w:t xml:space="preserve">Ghana </w:t>
                  </w:r>
                </w:p>
              </w:tc>
              <w:tc>
                <w:tcPr>
                  <w:tcW w:w="3826" w:type="dxa"/>
                  <w:tcBorders/>
                  <w:vAlign w:val="center"/>
                </w:tcPr>
                <w:p>
                  <w:pPr>
                    <w:pStyle w:val="TableContents"/>
                    <w:bidi w:val="0"/>
                    <w:spacing w:before="0" w:after="283"/>
                    <w:jc w:val="left"/>
                    <w:rPr/>
                  </w:pPr>
                  <w:r>
                    <w:rPr/>
                    <w:t xml:space="preserve">7004371770000000000 ♠ 37,177 </w:t>
                  </w:r>
                </w:p>
              </w:tc>
            </w:tr>
            <w:tr>
              <w:trPr/>
              <w:tc>
                <w:tcPr>
                  <w:tcW w:w="751" w:type="dxa"/>
                  <w:tcBorders/>
                  <w:vAlign w:val="center"/>
                </w:tcPr>
                <w:p>
                  <w:pPr>
                    <w:pStyle w:val="TableContents"/>
                    <w:bidi w:val="0"/>
                    <w:spacing w:before="0" w:after="283"/>
                    <w:jc w:val="left"/>
                    <w:rPr/>
                  </w:pPr>
                  <w:r>
                    <w:rPr/>
                    <w:t xml:space="preserve">93 </w:t>
                  </w:r>
                </w:p>
              </w:tc>
              <w:tc>
                <w:tcPr>
                  <w:tcW w:w="3481" w:type="dxa"/>
                  <w:tcBorders/>
                  <w:vAlign w:val="center"/>
                </w:tcPr>
                <w:p>
                  <w:pPr>
                    <w:pStyle w:val="TableContents"/>
                    <w:bidi w:val="0"/>
                    <w:spacing w:before="0" w:after="283"/>
                    <w:jc w:val="left"/>
                    <w:rPr/>
                  </w:pPr>
                  <w:r>
                    <w:rPr/>
                    <w:t xml:space="preserve">Jemen </w:t>
                  </w:r>
                </w:p>
              </w:tc>
              <w:tc>
                <w:tcPr>
                  <w:tcW w:w="3826" w:type="dxa"/>
                  <w:tcBorders/>
                  <w:vAlign w:val="center"/>
                </w:tcPr>
                <w:p>
                  <w:pPr>
                    <w:pStyle w:val="TableContents"/>
                    <w:bidi w:val="0"/>
                    <w:spacing w:before="0" w:after="283"/>
                    <w:jc w:val="left"/>
                    <w:rPr/>
                  </w:pPr>
                  <w:r>
                    <w:rPr/>
                    <w:t xml:space="preserve">7004371310000000000 ♠ 37,131 </w:t>
                  </w:r>
                </w:p>
              </w:tc>
            </w:tr>
            <w:tr>
              <w:trPr/>
              <w:tc>
                <w:tcPr>
                  <w:tcW w:w="751" w:type="dxa"/>
                  <w:tcBorders/>
                  <w:vAlign w:val="center"/>
                </w:tcPr>
                <w:p>
                  <w:pPr>
                    <w:pStyle w:val="TableContents"/>
                    <w:bidi w:val="0"/>
                    <w:spacing w:before="0" w:after="283"/>
                    <w:jc w:val="left"/>
                    <w:rPr/>
                  </w:pPr>
                  <w:r>
                    <w:rPr/>
                    <w:t xml:space="preserve">94 </w:t>
                  </w:r>
                </w:p>
              </w:tc>
              <w:tc>
                <w:tcPr>
                  <w:tcW w:w="3481" w:type="dxa"/>
                  <w:tcBorders/>
                  <w:vAlign w:val="center"/>
                </w:tcPr>
                <w:p>
                  <w:pPr>
                    <w:pStyle w:val="TableContents"/>
                    <w:bidi w:val="0"/>
                    <w:spacing w:before="0" w:after="283"/>
                    <w:jc w:val="left"/>
                    <w:rPr/>
                  </w:pPr>
                  <w:r>
                    <w:rPr/>
                    <w:t xml:space="preserve">Kongon demokraattinen tasavalta </w:t>
                  </w:r>
                </w:p>
              </w:tc>
              <w:tc>
                <w:tcPr>
                  <w:tcW w:w="3826" w:type="dxa"/>
                  <w:tcBorders/>
                  <w:vAlign w:val="center"/>
                </w:tcPr>
                <w:p>
                  <w:pPr>
                    <w:pStyle w:val="TableContents"/>
                    <w:bidi w:val="0"/>
                    <w:spacing w:before="0" w:after="283"/>
                    <w:jc w:val="left"/>
                    <w:rPr/>
                  </w:pPr>
                  <w:r>
                    <w:rPr/>
                    <w:t xml:space="preserve">7004359090000000000 ♠ 35,909 </w:t>
                  </w:r>
                </w:p>
              </w:tc>
            </w:tr>
            <w:tr>
              <w:trPr/>
              <w:tc>
                <w:tcPr>
                  <w:tcW w:w="751" w:type="dxa"/>
                  <w:tcBorders/>
                  <w:vAlign w:val="center"/>
                </w:tcPr>
                <w:p>
                  <w:pPr>
                    <w:pStyle w:val="TableContents"/>
                    <w:bidi w:val="0"/>
                    <w:spacing w:before="0" w:after="283"/>
                    <w:jc w:val="left"/>
                    <w:rPr/>
                  </w:pPr>
                  <w:r>
                    <w:rPr/>
                    <w:t xml:space="preserve">95 </w:t>
                  </w:r>
                </w:p>
              </w:tc>
              <w:tc>
                <w:tcPr>
                  <w:tcW w:w="3481" w:type="dxa"/>
                  <w:tcBorders/>
                  <w:vAlign w:val="center"/>
                </w:tcPr>
                <w:p>
                  <w:pPr>
                    <w:pStyle w:val="TableContents"/>
                    <w:bidi w:val="0"/>
                    <w:spacing w:before="0" w:after="283"/>
                    <w:jc w:val="left"/>
                    <w:rPr/>
                  </w:pPr>
                  <w:r>
                    <w:rPr/>
                    <w:t xml:space="preserve">Jordan </w:t>
                  </w:r>
                </w:p>
              </w:tc>
              <w:tc>
                <w:tcPr>
                  <w:tcW w:w="3826" w:type="dxa"/>
                  <w:tcBorders/>
                  <w:vAlign w:val="center"/>
                </w:tcPr>
                <w:p>
                  <w:pPr>
                    <w:pStyle w:val="TableContents"/>
                    <w:bidi w:val="0"/>
                    <w:spacing w:before="0" w:after="283"/>
                    <w:jc w:val="left"/>
                    <w:rPr/>
                  </w:pPr>
                  <w:r>
                    <w:rPr/>
                    <w:t xml:space="preserve">7004358270000000000 ♠ 35,827 </w:t>
                  </w:r>
                </w:p>
              </w:tc>
            </w:tr>
            <w:tr>
              <w:trPr/>
              <w:tc>
                <w:tcPr>
                  <w:tcW w:w="751" w:type="dxa"/>
                  <w:tcBorders/>
                  <w:vAlign w:val="center"/>
                </w:tcPr>
                <w:p>
                  <w:pPr>
                    <w:pStyle w:val="TableContents"/>
                    <w:bidi w:val="0"/>
                    <w:spacing w:before="0" w:after="283"/>
                    <w:jc w:val="left"/>
                    <w:rPr/>
                  </w:pPr>
                  <w:r>
                    <w:rPr/>
                    <w:t xml:space="preserve">96 </w:t>
                  </w:r>
                </w:p>
              </w:tc>
              <w:tc>
                <w:tcPr>
                  <w:tcW w:w="3481" w:type="dxa"/>
                  <w:tcBorders/>
                  <w:vAlign w:val="center"/>
                </w:tcPr>
                <w:p>
                  <w:pPr>
                    <w:pStyle w:val="TableContents"/>
                    <w:bidi w:val="0"/>
                    <w:spacing w:before="0" w:after="283"/>
                    <w:jc w:val="left"/>
                    <w:rPr/>
                  </w:pPr>
                  <w:r>
                    <w:rPr/>
                    <w:t xml:space="preserve">Norsunluurannikko </w:t>
                  </w:r>
                </w:p>
              </w:tc>
              <w:tc>
                <w:tcPr>
                  <w:tcW w:w="3826" w:type="dxa"/>
                  <w:tcBorders/>
                  <w:vAlign w:val="center"/>
                </w:tcPr>
                <w:p>
                  <w:pPr>
                    <w:pStyle w:val="TableContents"/>
                    <w:bidi w:val="0"/>
                    <w:spacing w:before="0" w:after="283"/>
                    <w:jc w:val="left"/>
                    <w:rPr/>
                  </w:pPr>
                  <w:r>
                    <w:rPr/>
                    <w:t xml:space="preserve">7004342540000000000 ♠ 34,254 </w:t>
                  </w:r>
                </w:p>
              </w:tc>
            </w:tr>
            <w:tr>
              <w:trPr/>
              <w:tc>
                <w:tcPr>
                  <w:tcW w:w="751" w:type="dxa"/>
                  <w:tcBorders/>
                  <w:vAlign w:val="center"/>
                </w:tcPr>
                <w:p>
                  <w:pPr>
                    <w:pStyle w:val="TableContents"/>
                    <w:bidi w:val="0"/>
                    <w:spacing w:before="0" w:after="283"/>
                    <w:jc w:val="left"/>
                    <w:rPr/>
                  </w:pPr>
                  <w:r>
                    <w:rPr/>
                    <w:t xml:space="preserve">97 </w:t>
                  </w:r>
                </w:p>
              </w:tc>
              <w:tc>
                <w:tcPr>
                  <w:tcW w:w="3481" w:type="dxa"/>
                  <w:tcBorders/>
                  <w:vAlign w:val="center"/>
                </w:tcPr>
                <w:p>
                  <w:pPr>
                    <w:pStyle w:val="TableContents"/>
                    <w:bidi w:val="0"/>
                    <w:spacing w:before="0" w:after="283"/>
                    <w:jc w:val="left"/>
                    <w:rPr/>
                  </w:pPr>
                  <w:r>
                    <w:rPr/>
                    <w:t xml:space="preserve">Bahrain </w:t>
                  </w:r>
                </w:p>
              </w:tc>
              <w:tc>
                <w:tcPr>
                  <w:tcW w:w="3826" w:type="dxa"/>
                  <w:tcBorders/>
                  <w:vAlign w:val="center"/>
                </w:tcPr>
                <w:p>
                  <w:pPr>
                    <w:pStyle w:val="TableContents"/>
                    <w:bidi w:val="0"/>
                    <w:spacing w:before="0" w:after="283"/>
                    <w:jc w:val="left"/>
                    <w:rPr/>
                  </w:pPr>
                  <w:r>
                    <w:rPr/>
                    <w:t xml:space="preserve">7004338500000000000 ♠ 33,850 </w:t>
                  </w:r>
                </w:p>
              </w:tc>
            </w:tr>
            <w:tr>
              <w:trPr/>
              <w:tc>
                <w:tcPr>
                  <w:tcW w:w="751" w:type="dxa"/>
                  <w:tcBorders/>
                  <w:vAlign w:val="center"/>
                </w:tcPr>
                <w:p>
                  <w:pPr>
                    <w:pStyle w:val="TableContents"/>
                    <w:bidi w:val="0"/>
                    <w:spacing w:before="0" w:after="283"/>
                    <w:jc w:val="left"/>
                    <w:rPr/>
                  </w:pPr>
                  <w:r>
                    <w:rPr/>
                    <w:t xml:space="preserve">98 </w:t>
                  </w:r>
                </w:p>
              </w:tc>
              <w:tc>
                <w:tcPr>
                  <w:tcW w:w="3481" w:type="dxa"/>
                  <w:tcBorders/>
                  <w:vAlign w:val="center"/>
                </w:tcPr>
                <w:p>
                  <w:pPr>
                    <w:pStyle w:val="TableContents"/>
                    <w:bidi w:val="0"/>
                    <w:spacing w:before="0" w:after="283"/>
                    <w:jc w:val="left"/>
                    <w:rPr/>
                  </w:pPr>
                  <w:r>
                    <w:rPr/>
                    <w:t xml:space="preserve">Bolivia </w:t>
                  </w:r>
                </w:p>
              </w:tc>
              <w:tc>
                <w:tcPr>
                  <w:tcW w:w="3826" w:type="dxa"/>
                  <w:tcBorders/>
                  <w:vAlign w:val="center"/>
                </w:tcPr>
                <w:p>
                  <w:pPr>
                    <w:pStyle w:val="TableContents"/>
                    <w:bidi w:val="0"/>
                    <w:spacing w:before="0" w:after="283"/>
                    <w:jc w:val="left"/>
                    <w:rPr/>
                  </w:pPr>
                  <w:r>
                    <w:rPr/>
                    <w:t xml:space="preserve">7004329960000000000 ♠ 32,996 </w:t>
                  </w:r>
                </w:p>
              </w:tc>
            </w:tr>
            <w:tr>
              <w:trPr/>
              <w:tc>
                <w:tcPr>
                  <w:tcW w:w="751" w:type="dxa"/>
                  <w:tcBorders/>
                  <w:vAlign w:val="center"/>
                </w:tcPr>
                <w:p>
                  <w:pPr>
                    <w:pStyle w:val="TableContents"/>
                    <w:bidi w:val="0"/>
                    <w:spacing w:before="0" w:after="283"/>
                    <w:jc w:val="left"/>
                    <w:rPr/>
                  </w:pPr>
                  <w:r>
                    <w:rPr/>
                    <w:t xml:space="preserve">99 </w:t>
                  </w:r>
                </w:p>
              </w:tc>
              <w:tc>
                <w:tcPr>
                  <w:tcW w:w="3481" w:type="dxa"/>
                  <w:tcBorders/>
                  <w:vAlign w:val="center"/>
                </w:tcPr>
                <w:p>
                  <w:pPr>
                    <w:pStyle w:val="TableContents"/>
                    <w:bidi w:val="0"/>
                    <w:spacing w:before="0" w:after="283"/>
                    <w:jc w:val="left"/>
                    <w:rPr/>
                  </w:pPr>
                  <w:r>
                    <w:rPr/>
                    <w:t xml:space="preserve">Kamerun </w:t>
                  </w:r>
                </w:p>
              </w:tc>
              <w:tc>
                <w:tcPr>
                  <w:tcW w:w="3826" w:type="dxa"/>
                  <w:tcBorders/>
                  <w:vAlign w:val="center"/>
                </w:tcPr>
                <w:p>
                  <w:pPr>
                    <w:pStyle w:val="TableContents"/>
                    <w:bidi w:val="0"/>
                    <w:spacing w:before="0" w:after="283"/>
                    <w:jc w:val="left"/>
                    <w:rPr/>
                  </w:pPr>
                  <w:r>
                    <w:rPr/>
                    <w:t xml:space="preserve">7004320510000000000 ♠ 32,051 </w:t>
                  </w:r>
                </w:p>
              </w:tc>
            </w:tr>
            <w:tr>
              <w:trPr/>
              <w:tc>
                <w:tcPr>
                  <w:tcW w:w="751" w:type="dxa"/>
                  <w:tcBorders/>
                  <w:vAlign w:val="center"/>
                </w:tcPr>
                <w:p>
                  <w:pPr>
                    <w:pStyle w:val="TableContents"/>
                    <w:bidi w:val="0"/>
                    <w:spacing w:before="0" w:after="283"/>
                    <w:jc w:val="left"/>
                    <w:rPr/>
                  </w:pPr>
                  <w:r>
                    <w:rPr/>
                    <w:t xml:space="preserve">100 </w:t>
                  </w:r>
                </w:p>
              </w:tc>
              <w:tc>
                <w:tcPr>
                  <w:tcW w:w="3481" w:type="dxa"/>
                  <w:tcBorders/>
                  <w:vAlign w:val="center"/>
                </w:tcPr>
                <w:p>
                  <w:pPr>
                    <w:pStyle w:val="TableContents"/>
                    <w:bidi w:val="0"/>
                    <w:spacing w:before="0" w:after="283"/>
                    <w:jc w:val="left"/>
                    <w:rPr/>
                  </w:pPr>
                  <w:r>
                    <w:rPr/>
                    <w:t xml:space="preserve">Latvia </w:t>
                  </w:r>
                </w:p>
              </w:tc>
              <w:tc>
                <w:tcPr>
                  <w:tcW w:w="3826" w:type="dxa"/>
                  <w:tcBorders/>
                  <w:vAlign w:val="center"/>
                </w:tcPr>
                <w:p>
                  <w:pPr>
                    <w:pStyle w:val="TableContents"/>
                    <w:bidi w:val="0"/>
                    <w:spacing w:before="0" w:after="283"/>
                    <w:jc w:val="left"/>
                    <w:rPr/>
                  </w:pPr>
                  <w:r>
                    <w:rPr/>
                    <w:t xml:space="preserve">7004312860000000000 ♠ 31,286 </w:t>
                  </w:r>
                </w:p>
              </w:tc>
            </w:tr>
            <w:tr>
              <w:trPr/>
              <w:tc>
                <w:tcPr>
                  <w:tcW w:w="751" w:type="dxa"/>
                  <w:tcBorders/>
                  <w:vAlign w:val="center"/>
                </w:tcPr>
                <w:p>
                  <w:pPr>
                    <w:pStyle w:val="TableContents"/>
                    <w:bidi w:val="0"/>
                    <w:spacing w:before="0" w:after="283"/>
                    <w:jc w:val="left"/>
                    <w:rPr/>
                  </w:pPr>
                  <w:r>
                    <w:rPr/>
                    <w:t xml:space="preserve">101 </w:t>
                  </w:r>
                </w:p>
              </w:tc>
              <w:tc>
                <w:tcPr>
                  <w:tcW w:w="3481" w:type="dxa"/>
                  <w:tcBorders/>
                  <w:vAlign w:val="center"/>
                </w:tcPr>
                <w:p>
                  <w:pPr>
                    <w:pStyle w:val="TableContents"/>
                    <w:bidi w:val="0"/>
                    <w:spacing w:before="0" w:after="283"/>
                    <w:jc w:val="left"/>
                    <w:rPr/>
                  </w:pPr>
                  <w:r>
                    <w:rPr/>
                    <w:t xml:space="preserve">Paraguay </w:t>
                  </w:r>
                </w:p>
              </w:tc>
              <w:tc>
                <w:tcPr>
                  <w:tcW w:w="3826" w:type="dxa"/>
                  <w:tcBorders/>
                  <w:vAlign w:val="center"/>
                </w:tcPr>
                <w:p>
                  <w:pPr>
                    <w:pStyle w:val="TableContents"/>
                    <w:bidi w:val="0"/>
                    <w:spacing w:before="0" w:after="283"/>
                    <w:jc w:val="left"/>
                    <w:rPr/>
                  </w:pPr>
                  <w:r>
                    <w:rPr/>
                    <w:t xml:space="preserve">7004309850000000000 ♠ 30,985 </w:t>
                  </w:r>
                </w:p>
              </w:tc>
            </w:tr>
            <w:tr>
              <w:trPr/>
              <w:tc>
                <w:tcPr>
                  <w:tcW w:w="751" w:type="dxa"/>
                  <w:tcBorders/>
                  <w:vAlign w:val="center"/>
                </w:tcPr>
                <w:p>
                  <w:pPr>
                    <w:pStyle w:val="TableContents"/>
                    <w:bidi w:val="0"/>
                    <w:spacing w:before="0" w:after="283"/>
                    <w:jc w:val="left"/>
                    <w:rPr/>
                  </w:pPr>
                  <w:r>
                    <w:rPr/>
                    <w:t xml:space="preserve">102 </w:t>
                  </w:r>
                </w:p>
              </w:tc>
              <w:tc>
                <w:tcPr>
                  <w:tcW w:w="3481" w:type="dxa"/>
                  <w:tcBorders/>
                  <w:vAlign w:val="center"/>
                </w:tcPr>
                <w:p>
                  <w:pPr>
                    <w:pStyle w:val="TableContents"/>
                    <w:bidi w:val="0"/>
                    <w:spacing w:before="0" w:after="283"/>
                    <w:jc w:val="left"/>
                    <w:rPr/>
                  </w:pPr>
                  <w:r>
                    <w:rPr/>
                    <w:t xml:space="preserve">Trinidad ja Tobago </w:t>
                  </w:r>
                </w:p>
              </w:tc>
              <w:tc>
                <w:tcPr>
                  <w:tcW w:w="3826" w:type="dxa"/>
                  <w:tcBorders/>
                  <w:vAlign w:val="center"/>
                </w:tcPr>
                <w:p>
                  <w:pPr>
                    <w:pStyle w:val="TableContents"/>
                    <w:bidi w:val="0"/>
                    <w:spacing w:before="0" w:after="283"/>
                    <w:jc w:val="left"/>
                    <w:rPr/>
                  </w:pPr>
                  <w:r>
                    <w:rPr/>
                    <w:t xml:space="preserve">7004280690000000000 ♠ 28,069 </w:t>
                  </w:r>
                </w:p>
              </w:tc>
            </w:tr>
            <w:tr>
              <w:trPr/>
              <w:tc>
                <w:tcPr>
                  <w:tcW w:w="751" w:type="dxa"/>
                  <w:tcBorders/>
                  <w:vAlign w:val="center"/>
                </w:tcPr>
                <w:p>
                  <w:pPr>
                    <w:pStyle w:val="TableContents"/>
                    <w:bidi w:val="0"/>
                    <w:spacing w:before="0" w:after="283"/>
                    <w:jc w:val="left"/>
                    <w:rPr/>
                  </w:pPr>
                  <w:r>
                    <w:rPr/>
                    <w:t xml:space="preserve">103 </w:t>
                  </w:r>
                </w:p>
              </w:tc>
              <w:tc>
                <w:tcPr>
                  <w:tcW w:w="3481" w:type="dxa"/>
                  <w:tcBorders/>
                  <w:vAlign w:val="center"/>
                </w:tcPr>
                <w:p>
                  <w:pPr>
                    <w:pStyle w:val="TableContents"/>
                    <w:bidi w:val="0"/>
                    <w:spacing w:before="0" w:after="283"/>
                    <w:jc w:val="left"/>
                    <w:rPr/>
                  </w:pPr>
                  <w:r>
                    <w:rPr/>
                    <w:t xml:space="preserve">Uganda </w:t>
                  </w:r>
                </w:p>
              </w:tc>
              <w:tc>
                <w:tcPr>
                  <w:tcW w:w="3826" w:type="dxa"/>
                  <w:tcBorders/>
                  <w:vAlign w:val="center"/>
                </w:tcPr>
                <w:p>
                  <w:pPr>
                    <w:pStyle w:val="TableContents"/>
                    <w:bidi w:val="0"/>
                    <w:spacing w:before="0" w:after="283"/>
                    <w:jc w:val="left"/>
                    <w:rPr/>
                  </w:pPr>
                  <w:r>
                    <w:rPr/>
                    <w:t xml:space="preserve">7004274650000000000 ♠ 27,465 </w:t>
                  </w:r>
                </w:p>
              </w:tc>
            </w:tr>
            <w:tr>
              <w:trPr/>
              <w:tc>
                <w:tcPr>
                  <w:tcW w:w="751" w:type="dxa"/>
                  <w:tcBorders/>
                  <w:vAlign w:val="center"/>
                </w:tcPr>
                <w:p>
                  <w:pPr>
                    <w:pStyle w:val="TableContents"/>
                    <w:bidi w:val="0"/>
                    <w:spacing w:before="0" w:after="283"/>
                    <w:jc w:val="left"/>
                    <w:rPr/>
                  </w:pPr>
                  <w:r>
                    <w:rPr/>
                    <w:t xml:space="preserve">104 </w:t>
                  </w:r>
                </w:p>
              </w:tc>
              <w:tc>
                <w:tcPr>
                  <w:tcW w:w="3481" w:type="dxa"/>
                  <w:tcBorders/>
                  <w:vAlign w:val="center"/>
                </w:tcPr>
                <w:p>
                  <w:pPr>
                    <w:pStyle w:val="TableContents"/>
                    <w:bidi w:val="0"/>
                    <w:spacing w:before="0" w:after="283"/>
                    <w:jc w:val="left"/>
                    <w:rPr/>
                  </w:pPr>
                  <w:r>
                    <w:rPr/>
                    <w:t xml:space="preserve">Sambia </w:t>
                  </w:r>
                </w:p>
              </w:tc>
              <w:tc>
                <w:tcPr>
                  <w:tcW w:w="3826" w:type="dxa"/>
                  <w:tcBorders/>
                  <w:vAlign w:val="center"/>
                </w:tcPr>
                <w:p>
                  <w:pPr>
                    <w:pStyle w:val="TableContents"/>
                    <w:bidi w:val="0"/>
                    <w:spacing w:before="0" w:after="283"/>
                    <w:jc w:val="left"/>
                    <w:rPr/>
                  </w:pPr>
                  <w:r>
                    <w:rPr/>
                    <w:t xml:space="preserve">7004269630000000000 ♠ 26,963 </w:t>
                  </w:r>
                </w:p>
              </w:tc>
            </w:tr>
            <w:tr>
              <w:trPr/>
              <w:tc>
                <w:tcPr>
                  <w:tcW w:w="751" w:type="dxa"/>
                  <w:tcBorders/>
                  <w:vAlign w:val="center"/>
                </w:tcPr>
                <w:p>
                  <w:pPr>
                    <w:pStyle w:val="TableContents"/>
                    <w:bidi w:val="0"/>
                    <w:spacing w:before="0" w:after="283"/>
                    <w:jc w:val="left"/>
                    <w:rPr/>
                  </w:pPr>
                  <w:r>
                    <w:rPr/>
                    <w:t xml:space="preserve">105 </w:t>
                  </w:r>
                </w:p>
              </w:tc>
              <w:tc>
                <w:tcPr>
                  <w:tcW w:w="3481" w:type="dxa"/>
                  <w:tcBorders/>
                  <w:vAlign w:val="center"/>
                </w:tcPr>
                <w:p>
                  <w:pPr>
                    <w:pStyle w:val="TableContents"/>
                    <w:bidi w:val="0"/>
                    <w:spacing w:before="0" w:after="283"/>
                    <w:jc w:val="left"/>
                    <w:rPr/>
                  </w:pPr>
                  <w:r>
                    <w:rPr/>
                    <w:t xml:space="preserve">Viro </w:t>
                  </w:r>
                </w:p>
              </w:tc>
              <w:tc>
                <w:tcPr>
                  <w:tcW w:w="3826" w:type="dxa"/>
                  <w:tcBorders/>
                  <w:vAlign w:val="center"/>
                </w:tcPr>
                <w:p>
                  <w:pPr>
                    <w:pStyle w:val="TableContents"/>
                    <w:bidi w:val="0"/>
                    <w:spacing w:before="0" w:after="283"/>
                    <w:jc w:val="left"/>
                    <w:rPr/>
                  </w:pPr>
                  <w:r>
                    <w:rPr/>
                    <w:t xml:space="preserve">7004264850000000000 ♠ 26,485 </w:t>
                  </w:r>
                </w:p>
              </w:tc>
            </w:tr>
            <w:tr>
              <w:trPr/>
              <w:tc>
                <w:tcPr>
                  <w:tcW w:w="751" w:type="dxa"/>
                  <w:tcBorders/>
                  <w:vAlign w:val="center"/>
                </w:tcPr>
                <w:p>
                  <w:pPr>
                    <w:pStyle w:val="TableContents"/>
                    <w:bidi w:val="0"/>
                    <w:spacing w:before="0" w:after="283"/>
                    <w:jc w:val="left"/>
                    <w:rPr/>
                  </w:pPr>
                  <w:r>
                    <w:rPr/>
                    <w:t xml:space="preserve">106 </w:t>
                  </w:r>
                </w:p>
              </w:tc>
              <w:tc>
                <w:tcPr>
                  <w:tcW w:w="3481" w:type="dxa"/>
                  <w:tcBorders/>
                  <w:vAlign w:val="center"/>
                </w:tcPr>
                <w:p>
                  <w:pPr>
                    <w:pStyle w:val="TableContents"/>
                    <w:bidi w:val="0"/>
                    <w:spacing w:before="0" w:after="283"/>
                    <w:jc w:val="left"/>
                    <w:rPr/>
                  </w:pPr>
                  <w:r>
                    <w:rPr/>
                    <w:t xml:space="preserve">El Salvador </w:t>
                  </w:r>
                </w:p>
              </w:tc>
              <w:tc>
                <w:tcPr>
                  <w:tcW w:w="3826" w:type="dxa"/>
                  <w:tcBorders/>
                  <w:vAlign w:val="center"/>
                </w:tcPr>
                <w:p>
                  <w:pPr>
                    <w:pStyle w:val="TableContents"/>
                    <w:bidi w:val="0"/>
                    <w:spacing w:before="0" w:after="283"/>
                    <w:jc w:val="left"/>
                    <w:rPr/>
                  </w:pPr>
                  <w:r>
                    <w:rPr/>
                    <w:t xml:space="preserve">7004251640000000000 ♠ 25,164 </w:t>
                  </w:r>
                </w:p>
              </w:tc>
            </w:tr>
            <w:tr>
              <w:trPr/>
              <w:tc>
                <w:tcPr>
                  <w:tcW w:w="751" w:type="dxa"/>
                  <w:tcBorders/>
                  <w:vAlign w:val="center"/>
                </w:tcPr>
                <w:p>
                  <w:pPr>
                    <w:pStyle w:val="TableContents"/>
                    <w:bidi w:val="0"/>
                    <w:spacing w:before="0" w:after="283"/>
                    <w:jc w:val="left"/>
                    <w:rPr/>
                  </w:pPr>
                  <w:r>
                    <w:rPr/>
                    <w:t xml:space="preserve">107 </w:t>
                  </w:r>
                </w:p>
              </w:tc>
              <w:tc>
                <w:tcPr>
                  <w:tcW w:w="3481" w:type="dxa"/>
                  <w:tcBorders/>
                  <w:vAlign w:val="center"/>
                </w:tcPr>
                <w:p>
                  <w:pPr>
                    <w:pStyle w:val="TableContents"/>
                    <w:bidi w:val="0"/>
                    <w:spacing w:before="0" w:after="283"/>
                    <w:jc w:val="left"/>
                    <w:rPr/>
                  </w:pPr>
                  <w:r>
                    <w:rPr/>
                    <w:t xml:space="preserve">Kypros </w:t>
                  </w:r>
                </w:p>
              </w:tc>
              <w:tc>
                <w:tcPr>
                  <w:tcW w:w="3826" w:type="dxa"/>
                  <w:tcBorders/>
                  <w:vAlign w:val="center"/>
                </w:tcPr>
                <w:p>
                  <w:pPr>
                    <w:pStyle w:val="TableContents"/>
                    <w:bidi w:val="0"/>
                    <w:spacing w:before="0" w:after="283"/>
                    <w:jc w:val="left"/>
                    <w:rPr/>
                  </w:pPr>
                  <w:r>
                    <w:rPr/>
                    <w:t xml:space="preserve">7004230770000000000 ♠ 23,077 </w:t>
                  </w:r>
                </w:p>
              </w:tc>
            </w:tr>
            <w:tr>
              <w:trPr/>
              <w:tc>
                <w:tcPr>
                  <w:tcW w:w="751" w:type="dxa"/>
                  <w:tcBorders/>
                  <w:vAlign w:val="center"/>
                </w:tcPr>
                <w:p>
                  <w:pPr>
                    <w:pStyle w:val="TableContents"/>
                    <w:bidi w:val="0"/>
                    <w:spacing w:before="0" w:after="283"/>
                    <w:jc w:val="left"/>
                    <w:rPr/>
                  </w:pPr>
                  <w:r>
                    <w:rPr/>
                    <w:t xml:space="preserve">108 </w:t>
                  </w:r>
                </w:p>
              </w:tc>
              <w:tc>
                <w:tcPr>
                  <w:tcW w:w="3481" w:type="dxa"/>
                  <w:tcBorders/>
                  <w:vAlign w:val="center"/>
                </w:tcPr>
                <w:p>
                  <w:pPr>
                    <w:pStyle w:val="TableContents"/>
                    <w:bidi w:val="0"/>
                    <w:spacing w:before="0" w:after="283"/>
                    <w:jc w:val="left"/>
                    <w:rPr/>
                  </w:pPr>
                  <w:r>
                    <w:rPr/>
                    <w:t xml:space="preserve">Afganistan </w:t>
                  </w:r>
                </w:p>
              </w:tc>
              <w:tc>
                <w:tcPr>
                  <w:tcW w:w="3826" w:type="dxa"/>
                  <w:tcBorders/>
                  <w:vAlign w:val="center"/>
                </w:tcPr>
                <w:p>
                  <w:pPr>
                    <w:pStyle w:val="TableContents"/>
                    <w:bidi w:val="0"/>
                    <w:spacing w:before="0" w:after="283"/>
                    <w:jc w:val="left"/>
                    <w:rPr/>
                  </w:pPr>
                  <w:r>
                    <w:rPr/>
                    <w:t xml:space="preserve">7004211220000000000 ♠ 21,122 </w:t>
                  </w:r>
                </w:p>
              </w:tc>
            </w:tr>
            <w:tr>
              <w:trPr/>
              <w:tc>
                <w:tcPr>
                  <w:tcW w:w="751" w:type="dxa"/>
                  <w:tcBorders/>
                  <w:vAlign w:val="center"/>
                </w:tcPr>
                <w:p>
                  <w:pPr>
                    <w:pStyle w:val="TableContents"/>
                    <w:bidi w:val="0"/>
                    <w:spacing w:before="0" w:after="283"/>
                    <w:jc w:val="left"/>
                    <w:rPr/>
                  </w:pPr>
                  <w:r>
                    <w:rPr/>
                    <w:t xml:space="preserve">109 </w:t>
                  </w:r>
                </w:p>
              </w:tc>
              <w:tc>
                <w:tcPr>
                  <w:tcW w:w="3481" w:type="dxa"/>
                  <w:tcBorders/>
                  <w:vAlign w:val="center"/>
                </w:tcPr>
                <w:p>
                  <w:pPr>
                    <w:pStyle w:val="TableContents"/>
                    <w:bidi w:val="0"/>
                    <w:spacing w:before="0" w:after="283"/>
                    <w:jc w:val="left"/>
                    <w:rPr/>
                  </w:pPr>
                  <w:r>
                    <w:rPr/>
                    <w:t xml:space="preserve">Honduras </w:t>
                  </w:r>
                </w:p>
              </w:tc>
              <w:tc>
                <w:tcPr>
                  <w:tcW w:w="3826" w:type="dxa"/>
                  <w:tcBorders/>
                  <w:vAlign w:val="center"/>
                </w:tcPr>
                <w:p>
                  <w:pPr>
                    <w:pStyle w:val="TableContents"/>
                    <w:bidi w:val="0"/>
                    <w:spacing w:before="0" w:after="283"/>
                    <w:jc w:val="left"/>
                    <w:rPr/>
                  </w:pPr>
                  <w:r>
                    <w:rPr/>
                    <w:t xml:space="preserve">7004194970000000000 ♠ 19,497 </w:t>
                  </w:r>
                </w:p>
              </w:tc>
            </w:tr>
            <w:tr>
              <w:trPr/>
              <w:tc>
                <w:tcPr>
                  <w:tcW w:w="751" w:type="dxa"/>
                  <w:tcBorders/>
                  <w:vAlign w:val="center"/>
                </w:tcPr>
                <w:p>
                  <w:pPr>
                    <w:pStyle w:val="TableContents"/>
                    <w:bidi w:val="0"/>
                    <w:spacing w:before="0" w:after="283"/>
                    <w:jc w:val="left"/>
                    <w:rPr/>
                  </w:pPr>
                  <w:r>
                    <w:rPr/>
                    <w:t xml:space="preserve">110 </w:t>
                  </w:r>
                </w:p>
              </w:tc>
              <w:tc>
                <w:tcPr>
                  <w:tcW w:w="3481" w:type="dxa"/>
                  <w:tcBorders/>
                  <w:vAlign w:val="center"/>
                </w:tcPr>
                <w:p>
                  <w:pPr>
                    <w:pStyle w:val="TableContents"/>
                    <w:bidi w:val="0"/>
                    <w:spacing w:before="0" w:after="283"/>
                    <w:jc w:val="left"/>
                    <w:rPr/>
                  </w:pPr>
                  <w:r>
                    <w:rPr/>
                    <w:t xml:space="preserve">Nepal </w:t>
                  </w:r>
                </w:p>
              </w:tc>
              <w:tc>
                <w:tcPr>
                  <w:tcW w:w="3826" w:type="dxa"/>
                  <w:tcBorders/>
                  <w:vAlign w:val="center"/>
                </w:tcPr>
                <w:p>
                  <w:pPr>
                    <w:pStyle w:val="TableContents"/>
                    <w:bidi w:val="0"/>
                    <w:spacing w:before="0" w:after="283"/>
                    <w:jc w:val="left"/>
                    <w:rPr/>
                  </w:pPr>
                  <w:r>
                    <w:rPr/>
                    <w:t xml:space="preserve">7004194890000000000 ♠ 19,489 </w:t>
                  </w:r>
                </w:p>
              </w:tc>
            </w:tr>
            <w:tr>
              <w:trPr/>
              <w:tc>
                <w:tcPr>
                  <w:tcW w:w="751" w:type="dxa"/>
                  <w:tcBorders/>
                  <w:vAlign w:val="center"/>
                </w:tcPr>
                <w:p>
                  <w:pPr>
                    <w:pStyle w:val="TableContents"/>
                    <w:bidi w:val="0"/>
                    <w:spacing w:before="0" w:after="283"/>
                    <w:jc w:val="left"/>
                    <w:rPr/>
                  </w:pPr>
                  <w:r>
                    <w:rPr/>
                    <w:t xml:space="preserve">111 </w:t>
                  </w:r>
                </w:p>
              </w:tc>
              <w:tc>
                <w:tcPr>
                  <w:tcW w:w="3481" w:type="dxa"/>
                  <w:tcBorders/>
                  <w:vAlign w:val="center"/>
                </w:tcPr>
                <w:p>
                  <w:pPr>
                    <w:pStyle w:val="TableContents"/>
                    <w:bidi w:val="0"/>
                    <w:spacing w:before="0" w:after="283"/>
                    <w:jc w:val="left"/>
                    <w:rPr/>
                  </w:pPr>
                  <w:r>
                    <w:rPr/>
                    <w:t xml:space="preserve">Bosnia ja Hertsegovina </w:t>
                  </w:r>
                </w:p>
              </w:tc>
              <w:tc>
                <w:tcPr>
                  <w:tcW w:w="3826" w:type="dxa"/>
                  <w:tcBorders/>
                  <w:vAlign w:val="center"/>
                </w:tcPr>
                <w:p>
                  <w:pPr>
                    <w:pStyle w:val="TableContents"/>
                    <w:bidi w:val="0"/>
                    <w:spacing w:before="0" w:after="283"/>
                    <w:jc w:val="left"/>
                    <w:rPr/>
                  </w:pPr>
                  <w:r>
                    <w:rPr/>
                    <w:t xml:space="preserve">7004184910000000000 ♠ 18,491 </w:t>
                  </w:r>
                </w:p>
              </w:tc>
            </w:tr>
            <w:tr>
              <w:trPr/>
              <w:tc>
                <w:tcPr>
                  <w:tcW w:w="751" w:type="dxa"/>
                  <w:tcBorders/>
                  <w:vAlign w:val="center"/>
                </w:tcPr>
                <w:p>
                  <w:pPr>
                    <w:pStyle w:val="TableContents"/>
                    <w:bidi w:val="0"/>
                    <w:spacing w:before="0" w:after="283"/>
                    <w:jc w:val="left"/>
                    <w:rPr/>
                  </w:pPr>
                  <w:r>
                    <w:rPr/>
                    <w:t xml:space="preserve">112 </w:t>
                  </w:r>
                </w:p>
              </w:tc>
              <w:tc>
                <w:tcPr>
                  <w:tcW w:w="3481" w:type="dxa"/>
                  <w:tcBorders/>
                  <w:vAlign w:val="center"/>
                </w:tcPr>
                <w:p>
                  <w:pPr>
                    <w:pStyle w:val="TableContents"/>
                    <w:bidi w:val="0"/>
                    <w:spacing w:before="0" w:after="283"/>
                    <w:jc w:val="left"/>
                    <w:rPr/>
                  </w:pPr>
                  <w:r>
                    <w:rPr/>
                    <w:t xml:space="preserve">Gabon </w:t>
                  </w:r>
                </w:p>
              </w:tc>
              <w:tc>
                <w:tcPr>
                  <w:tcW w:w="3826" w:type="dxa"/>
                  <w:tcBorders/>
                  <w:vAlign w:val="center"/>
                </w:tcPr>
                <w:p>
                  <w:pPr>
                    <w:pStyle w:val="TableContents"/>
                    <w:bidi w:val="0"/>
                    <w:spacing w:before="0" w:after="283"/>
                    <w:jc w:val="left"/>
                    <w:rPr/>
                  </w:pPr>
                  <w:r>
                    <w:rPr/>
                    <w:t xml:space="preserve">7004174120000000000 ♠ 17,412 </w:t>
                  </w:r>
                </w:p>
              </w:tc>
            </w:tr>
            <w:tr>
              <w:trPr/>
              <w:tc>
                <w:tcPr>
                  <w:tcW w:w="751" w:type="dxa"/>
                  <w:tcBorders/>
                  <w:vAlign w:val="center"/>
                </w:tcPr>
                <w:p>
                  <w:pPr>
                    <w:pStyle w:val="TableContents"/>
                    <w:bidi w:val="0"/>
                    <w:spacing w:before="0" w:after="283"/>
                    <w:jc w:val="left"/>
                    <w:rPr/>
                  </w:pPr>
                  <w:r>
                    <w:rPr/>
                    <w:t xml:space="preserve">113 </w:t>
                  </w:r>
                </w:p>
              </w:tc>
              <w:tc>
                <w:tcPr>
                  <w:tcW w:w="3481" w:type="dxa"/>
                  <w:tcBorders/>
                  <w:vAlign w:val="center"/>
                </w:tcPr>
                <w:p>
                  <w:pPr>
                    <w:pStyle w:val="TableContents"/>
                    <w:bidi w:val="0"/>
                    <w:spacing w:before="0" w:after="283"/>
                    <w:jc w:val="left"/>
                    <w:rPr/>
                  </w:pPr>
                  <w:r>
                    <w:rPr/>
                    <w:t xml:space="preserve">Pohjois-Korea </w:t>
                  </w:r>
                </w:p>
              </w:tc>
              <w:tc>
                <w:tcPr>
                  <w:tcW w:w="3826" w:type="dxa"/>
                  <w:tcBorders/>
                  <w:vAlign w:val="center"/>
                </w:tcPr>
                <w:p>
                  <w:pPr>
                    <w:pStyle w:val="TableContents"/>
                    <w:bidi w:val="0"/>
                    <w:spacing w:before="0" w:after="283"/>
                    <w:jc w:val="left"/>
                    <w:rPr/>
                  </w:pPr>
                  <w:r>
                    <w:rPr/>
                    <w:t xml:space="preserve">7004173960000000000 ♠ 17,396 </w:t>
                  </w:r>
                </w:p>
              </w:tc>
            </w:tr>
            <w:tr>
              <w:trPr/>
              <w:tc>
                <w:tcPr>
                  <w:tcW w:w="751" w:type="dxa"/>
                  <w:tcBorders/>
                  <w:vAlign w:val="center"/>
                </w:tcPr>
                <w:p>
                  <w:pPr>
                    <w:pStyle w:val="TableContents"/>
                    <w:bidi w:val="0"/>
                    <w:spacing w:before="0" w:after="283"/>
                    <w:jc w:val="left"/>
                    <w:rPr/>
                  </w:pPr>
                  <w:r>
                    <w:rPr/>
                    <w:t xml:space="preserve">114 </w:t>
                  </w:r>
                </w:p>
              </w:tc>
              <w:tc>
                <w:tcPr>
                  <w:tcW w:w="3481" w:type="dxa"/>
                  <w:tcBorders/>
                  <w:vAlign w:val="center"/>
                </w:tcPr>
                <w:p>
                  <w:pPr>
                    <w:pStyle w:val="TableContents"/>
                    <w:bidi w:val="0"/>
                    <w:spacing w:before="0" w:after="283"/>
                    <w:jc w:val="left"/>
                    <w:rPr/>
                  </w:pPr>
                  <w:r>
                    <w:rPr/>
                    <w:t xml:space="preserve">Brunei </w:t>
                  </w:r>
                </w:p>
              </w:tc>
              <w:tc>
                <w:tcPr>
                  <w:tcW w:w="3826" w:type="dxa"/>
                  <w:tcBorders/>
                  <w:vAlign w:val="center"/>
                </w:tcPr>
                <w:p>
                  <w:pPr>
                    <w:pStyle w:val="TableContents"/>
                    <w:bidi w:val="0"/>
                    <w:spacing w:before="0" w:after="283"/>
                    <w:jc w:val="left"/>
                    <w:rPr/>
                  </w:pPr>
                  <w:r>
                    <w:rPr/>
                    <w:t xml:space="preserve">7004171040000000000 ♠ 17,104 </w:t>
                  </w:r>
                </w:p>
              </w:tc>
            </w:tr>
            <w:tr>
              <w:trPr/>
              <w:tc>
                <w:tcPr>
                  <w:tcW w:w="751" w:type="dxa"/>
                  <w:tcBorders/>
                  <w:vAlign w:val="center"/>
                </w:tcPr>
                <w:p>
                  <w:pPr>
                    <w:pStyle w:val="TableContents"/>
                    <w:bidi w:val="0"/>
                    <w:spacing w:before="0" w:after="283"/>
                    <w:jc w:val="left"/>
                    <w:rPr/>
                  </w:pPr>
                  <w:r>
                    <w:rPr/>
                    <w:t xml:space="preserve">115 </w:t>
                  </w:r>
                </w:p>
              </w:tc>
              <w:tc>
                <w:tcPr>
                  <w:tcW w:w="3481" w:type="dxa"/>
                  <w:tcBorders/>
                  <w:vAlign w:val="center"/>
                </w:tcPr>
                <w:p>
                  <w:pPr>
                    <w:pStyle w:val="TableContents"/>
                    <w:bidi w:val="0"/>
                    <w:spacing w:before="0" w:after="283"/>
                    <w:jc w:val="left"/>
                    <w:rPr/>
                  </w:pPr>
                  <w:r>
                    <w:rPr/>
                    <w:t xml:space="preserve">Mosambik </w:t>
                  </w:r>
                </w:p>
              </w:tc>
              <w:tc>
                <w:tcPr>
                  <w:tcW w:w="3826" w:type="dxa"/>
                  <w:tcBorders/>
                  <w:vAlign w:val="center"/>
                </w:tcPr>
                <w:p>
                  <w:pPr>
                    <w:pStyle w:val="TableContents"/>
                    <w:bidi w:val="0"/>
                    <w:spacing w:before="0" w:after="283"/>
                    <w:jc w:val="left"/>
                    <w:rPr/>
                  </w:pPr>
                  <w:r>
                    <w:rPr/>
                    <w:t xml:space="preserve">7004170810000000000 ♠ 17,081 </w:t>
                  </w:r>
                </w:p>
              </w:tc>
            </w:tr>
            <w:tr>
              <w:trPr/>
              <w:tc>
                <w:tcPr>
                  <w:tcW w:w="751" w:type="dxa"/>
                  <w:tcBorders/>
                  <w:vAlign w:val="center"/>
                </w:tcPr>
                <w:p>
                  <w:pPr>
                    <w:pStyle w:val="TableContents"/>
                    <w:bidi w:val="0"/>
                    <w:spacing w:before="0" w:after="283"/>
                    <w:jc w:val="left"/>
                    <w:rPr/>
                  </w:pPr>
                  <w:r>
                    <w:rPr/>
                    <w:t xml:space="preserve">116 </w:t>
                  </w:r>
                </w:p>
              </w:tc>
              <w:tc>
                <w:tcPr>
                  <w:tcW w:w="3481" w:type="dxa"/>
                  <w:tcBorders/>
                  <w:vAlign w:val="center"/>
                </w:tcPr>
                <w:p>
                  <w:pPr>
                    <w:pStyle w:val="TableContents"/>
                    <w:bidi w:val="0"/>
                    <w:spacing w:before="0" w:after="283"/>
                    <w:jc w:val="left"/>
                    <w:rPr/>
                  </w:pPr>
                  <w:r>
                    <w:rPr/>
                    <w:t xml:space="preserve">Islanti </w:t>
                  </w:r>
                </w:p>
              </w:tc>
              <w:tc>
                <w:tcPr>
                  <w:tcW w:w="3826" w:type="dxa"/>
                  <w:tcBorders/>
                  <w:vAlign w:val="center"/>
                </w:tcPr>
                <w:p>
                  <w:pPr>
                    <w:pStyle w:val="TableContents"/>
                    <w:bidi w:val="0"/>
                    <w:spacing w:before="0" w:after="283"/>
                    <w:jc w:val="left"/>
                    <w:rPr/>
                  </w:pPr>
                  <w:r>
                    <w:rPr/>
                    <w:t xml:space="preserve">7004170360000000000 ♠ 17,036 </w:t>
                  </w:r>
                </w:p>
              </w:tc>
            </w:tr>
            <w:tr>
              <w:trPr/>
              <w:tc>
                <w:tcPr>
                  <w:tcW w:w="751" w:type="dxa"/>
                  <w:tcBorders/>
                  <w:vAlign w:val="center"/>
                </w:tcPr>
                <w:p>
                  <w:pPr>
                    <w:pStyle w:val="TableContents"/>
                    <w:bidi w:val="0"/>
                    <w:spacing w:before="0" w:after="283"/>
                    <w:jc w:val="left"/>
                    <w:rPr/>
                  </w:pPr>
                  <w:r>
                    <w:rPr/>
                    <w:t xml:space="preserve">117 </w:t>
                  </w:r>
                </w:p>
              </w:tc>
              <w:tc>
                <w:tcPr>
                  <w:tcW w:w="3481" w:type="dxa"/>
                  <w:tcBorders/>
                  <w:vAlign w:val="center"/>
                </w:tcPr>
                <w:p>
                  <w:pPr>
                    <w:pStyle w:val="TableContents"/>
                    <w:bidi w:val="0"/>
                    <w:spacing w:before="0" w:after="283"/>
                    <w:jc w:val="left"/>
                    <w:rPr/>
                  </w:pPr>
                  <w:r>
                    <w:rPr/>
                    <w:t xml:space="preserve">Kambodža </w:t>
                  </w:r>
                </w:p>
              </w:tc>
              <w:tc>
                <w:tcPr>
                  <w:tcW w:w="3826" w:type="dxa"/>
                  <w:tcBorders/>
                  <w:vAlign w:val="center"/>
                </w:tcPr>
                <w:p>
                  <w:pPr>
                    <w:pStyle w:val="TableContents"/>
                    <w:bidi w:val="0"/>
                    <w:spacing w:before="0" w:after="283"/>
                    <w:jc w:val="left"/>
                    <w:rPr/>
                  </w:pPr>
                  <w:r>
                    <w:rPr/>
                    <w:t xml:space="preserve">7004167780000000000 ♠ 16,778 </w:t>
                  </w:r>
                </w:p>
              </w:tc>
            </w:tr>
            <w:tr>
              <w:trPr/>
              <w:tc>
                <w:tcPr>
                  <w:tcW w:w="751" w:type="dxa"/>
                  <w:tcBorders/>
                  <w:vAlign w:val="center"/>
                </w:tcPr>
                <w:p>
                  <w:pPr>
                    <w:pStyle w:val="TableContents"/>
                    <w:bidi w:val="0"/>
                    <w:spacing w:before="0" w:after="283"/>
                    <w:jc w:val="left"/>
                    <w:rPr/>
                  </w:pPr>
                  <w:r>
                    <w:rPr/>
                    <w:t xml:space="preserve">118 </w:t>
                  </w:r>
                </w:p>
              </w:tc>
              <w:tc>
                <w:tcPr>
                  <w:tcW w:w="3481" w:type="dxa"/>
                  <w:tcBorders/>
                  <w:vAlign w:val="center"/>
                </w:tcPr>
                <w:p>
                  <w:pPr>
                    <w:pStyle w:val="TableContents"/>
                    <w:bidi w:val="0"/>
                    <w:spacing w:before="0" w:after="283"/>
                    <w:jc w:val="left"/>
                    <w:rPr/>
                  </w:pPr>
                  <w:r>
                    <w:rPr/>
                    <w:t xml:space="preserve">Päiväntasaajan Guinea </w:t>
                  </w:r>
                </w:p>
              </w:tc>
              <w:tc>
                <w:tcPr>
                  <w:tcW w:w="3826" w:type="dxa"/>
                  <w:tcBorders/>
                  <w:vAlign w:val="center"/>
                </w:tcPr>
                <w:p>
                  <w:pPr>
                    <w:pStyle w:val="TableContents"/>
                    <w:bidi w:val="0"/>
                    <w:spacing w:before="0" w:after="283"/>
                    <w:jc w:val="left"/>
                    <w:rPr/>
                  </w:pPr>
                  <w:r>
                    <w:rPr/>
                    <w:t xml:space="preserve">7004167310000000000 ♠ 16,731 </w:t>
                  </w:r>
                </w:p>
              </w:tc>
            </w:tr>
            <w:tr>
              <w:trPr/>
              <w:tc>
                <w:tcPr>
                  <w:tcW w:w="751" w:type="dxa"/>
                  <w:tcBorders/>
                  <w:vAlign w:val="center"/>
                </w:tcPr>
                <w:p>
                  <w:pPr>
                    <w:pStyle w:val="TableContents"/>
                    <w:bidi w:val="0"/>
                    <w:spacing w:before="0" w:after="283"/>
                    <w:jc w:val="left"/>
                    <w:rPr/>
                  </w:pPr>
                  <w:r>
                    <w:rPr/>
                    <w:t xml:space="preserve">119 </w:t>
                  </w:r>
                </w:p>
              </w:tc>
              <w:tc>
                <w:tcPr>
                  <w:tcW w:w="3481" w:type="dxa"/>
                  <w:tcBorders/>
                  <w:vAlign w:val="center"/>
                </w:tcPr>
                <w:p>
                  <w:pPr>
                    <w:pStyle w:val="TableContents"/>
                    <w:bidi w:val="0"/>
                    <w:spacing w:before="0" w:after="283"/>
                    <w:jc w:val="left"/>
                    <w:rPr/>
                  </w:pPr>
                  <w:r>
                    <w:rPr/>
                    <w:t xml:space="preserve">Papua-Uusi-Guinea </w:t>
                  </w:r>
                </w:p>
              </w:tc>
              <w:tc>
                <w:tcPr>
                  <w:tcW w:w="3826" w:type="dxa"/>
                  <w:tcBorders/>
                  <w:vAlign w:val="center"/>
                </w:tcPr>
                <w:p>
                  <w:pPr>
                    <w:pStyle w:val="TableContents"/>
                    <w:bidi w:val="0"/>
                    <w:spacing w:before="0" w:after="283"/>
                    <w:jc w:val="left"/>
                    <w:rPr/>
                  </w:pPr>
                  <w:r>
                    <w:rPr/>
                    <w:t xml:space="preserve">7004165760000000000 ♠ 16,576 </w:t>
                  </w:r>
                </w:p>
              </w:tc>
            </w:tr>
            <w:tr>
              <w:trPr/>
              <w:tc>
                <w:tcPr>
                  <w:tcW w:w="751" w:type="dxa"/>
                  <w:tcBorders/>
                  <w:vAlign w:val="center"/>
                </w:tcPr>
                <w:p>
                  <w:pPr>
                    <w:pStyle w:val="TableContents"/>
                    <w:bidi w:val="0"/>
                    <w:spacing w:before="0" w:after="283"/>
                    <w:jc w:val="left"/>
                    <w:rPr/>
                  </w:pPr>
                  <w:r>
                    <w:rPr/>
                    <w:t xml:space="preserve">120 </w:t>
                  </w:r>
                </w:p>
              </w:tc>
              <w:tc>
                <w:tcPr>
                  <w:tcW w:w="3481" w:type="dxa"/>
                  <w:tcBorders/>
                  <w:vAlign w:val="center"/>
                </w:tcPr>
                <w:p>
                  <w:pPr>
                    <w:pStyle w:val="TableContents"/>
                    <w:bidi w:val="0"/>
                    <w:spacing w:before="0" w:after="283"/>
                    <w:jc w:val="left"/>
                    <w:rPr/>
                  </w:pPr>
                  <w:r>
                    <w:rPr/>
                    <w:t xml:space="preserve">Georgia </w:t>
                  </w:r>
                </w:p>
              </w:tc>
              <w:tc>
                <w:tcPr>
                  <w:tcW w:w="3826" w:type="dxa"/>
                  <w:tcBorders/>
                  <w:vAlign w:val="center"/>
                </w:tcPr>
                <w:p>
                  <w:pPr>
                    <w:pStyle w:val="TableContents"/>
                    <w:bidi w:val="0"/>
                    <w:spacing w:before="0" w:after="283"/>
                    <w:jc w:val="left"/>
                    <w:rPr/>
                  </w:pPr>
                  <w:r>
                    <w:rPr/>
                    <w:t xml:space="preserve">7004165300000000000 ♠ 16,530 </w:t>
                  </w:r>
                </w:p>
              </w:tc>
            </w:tr>
            <w:tr>
              <w:trPr/>
              <w:tc>
                <w:tcPr>
                  <w:tcW w:w="751" w:type="dxa"/>
                  <w:tcBorders/>
                  <w:vAlign w:val="center"/>
                </w:tcPr>
                <w:p>
                  <w:pPr>
                    <w:pStyle w:val="TableContents"/>
                    <w:bidi w:val="0"/>
                    <w:spacing w:before="0" w:after="283"/>
                    <w:jc w:val="left"/>
                    <w:rPr/>
                  </w:pPr>
                  <w:r>
                    <w:rPr/>
                    <w:t xml:space="preserve">121 </w:t>
                  </w:r>
                </w:p>
              </w:tc>
              <w:tc>
                <w:tcPr>
                  <w:tcW w:w="3481" w:type="dxa"/>
                  <w:tcBorders/>
                  <w:vAlign w:val="center"/>
                </w:tcPr>
                <w:p>
                  <w:pPr>
                    <w:pStyle w:val="TableContents"/>
                    <w:bidi w:val="0"/>
                    <w:spacing w:before="0" w:after="283"/>
                    <w:jc w:val="left"/>
                    <w:rPr/>
                  </w:pPr>
                  <w:r>
                    <w:rPr/>
                    <w:t xml:space="preserve">Botswana </w:t>
                  </w:r>
                </w:p>
              </w:tc>
              <w:tc>
                <w:tcPr>
                  <w:tcW w:w="3826" w:type="dxa"/>
                  <w:tcBorders/>
                  <w:vAlign w:val="center"/>
                </w:tcPr>
                <w:p>
                  <w:pPr>
                    <w:pStyle w:val="TableContents"/>
                    <w:bidi w:val="0"/>
                    <w:spacing w:before="0" w:after="283"/>
                    <w:jc w:val="left"/>
                    <w:rPr/>
                  </w:pPr>
                  <w:r>
                    <w:rPr/>
                    <w:t xml:space="preserve">7004158130000000000 ♠ 15,813 </w:t>
                  </w:r>
                </w:p>
              </w:tc>
            </w:tr>
            <w:tr>
              <w:trPr/>
              <w:tc>
                <w:tcPr>
                  <w:tcW w:w="751" w:type="dxa"/>
                  <w:tcBorders/>
                  <w:vAlign w:val="center"/>
                </w:tcPr>
                <w:p>
                  <w:pPr>
                    <w:pStyle w:val="TableContents"/>
                    <w:bidi w:val="0"/>
                    <w:spacing w:before="0" w:after="283"/>
                    <w:jc w:val="left"/>
                    <w:rPr/>
                  </w:pPr>
                  <w:r>
                    <w:rPr/>
                    <w:t xml:space="preserve">122 </w:t>
                  </w:r>
                </w:p>
              </w:tc>
              <w:tc>
                <w:tcPr>
                  <w:tcW w:w="3481" w:type="dxa"/>
                  <w:tcBorders/>
                  <w:vAlign w:val="center"/>
                </w:tcPr>
                <w:p>
                  <w:pPr>
                    <w:pStyle w:val="TableContents"/>
                    <w:bidi w:val="0"/>
                    <w:spacing w:before="0" w:after="283"/>
                    <w:jc w:val="left"/>
                    <w:rPr/>
                  </w:pPr>
                  <w:r>
                    <w:rPr/>
                    <w:t xml:space="preserve">Senegal </w:t>
                  </w:r>
                </w:p>
              </w:tc>
              <w:tc>
                <w:tcPr>
                  <w:tcW w:w="3826" w:type="dxa"/>
                  <w:tcBorders/>
                  <w:vAlign w:val="center"/>
                </w:tcPr>
                <w:p>
                  <w:pPr>
                    <w:pStyle w:val="TableContents"/>
                    <w:bidi w:val="0"/>
                    <w:spacing w:before="0" w:after="283"/>
                    <w:jc w:val="left"/>
                    <w:rPr/>
                  </w:pPr>
                  <w:r>
                    <w:rPr/>
                    <w:t xml:space="preserve">7004156580000000000 ♠ 15,658 </w:t>
                  </w:r>
                </w:p>
              </w:tc>
            </w:tr>
            <w:tr>
              <w:trPr/>
              <w:tc>
                <w:tcPr>
                  <w:tcW w:w="751" w:type="dxa"/>
                  <w:tcBorders/>
                  <w:vAlign w:val="center"/>
                </w:tcPr>
                <w:p>
                  <w:pPr>
                    <w:pStyle w:val="TableContents"/>
                    <w:bidi w:val="0"/>
                    <w:spacing w:before="0" w:after="283"/>
                    <w:jc w:val="left"/>
                    <w:rPr/>
                  </w:pPr>
                  <w:r>
                    <w:rPr/>
                    <w:t xml:space="preserve">123 </w:t>
                  </w:r>
                </w:p>
              </w:tc>
              <w:tc>
                <w:tcPr>
                  <w:tcW w:w="3481" w:type="dxa"/>
                  <w:tcBorders/>
                  <w:vAlign w:val="center"/>
                </w:tcPr>
                <w:p>
                  <w:pPr>
                    <w:pStyle w:val="TableContents"/>
                    <w:bidi w:val="0"/>
                    <w:spacing w:before="0" w:after="283"/>
                    <w:jc w:val="left"/>
                    <w:rPr/>
                  </w:pPr>
                  <w:r>
                    <w:rPr/>
                    <w:t xml:space="preserve">Zimbabwe </w:t>
                  </w:r>
                </w:p>
              </w:tc>
              <w:tc>
                <w:tcPr>
                  <w:tcW w:w="3826" w:type="dxa"/>
                  <w:tcBorders/>
                  <w:vAlign w:val="center"/>
                </w:tcPr>
                <w:p>
                  <w:pPr>
                    <w:pStyle w:val="TableContents"/>
                    <w:bidi w:val="0"/>
                    <w:spacing w:before="0" w:after="283"/>
                    <w:jc w:val="left"/>
                    <w:rPr/>
                  </w:pPr>
                  <w:r>
                    <w:rPr/>
                    <w:t xml:space="preserve">7004147190000000000 ♠ 14,719 </w:t>
                  </w:r>
                </w:p>
              </w:tc>
            </w:tr>
            <w:tr>
              <w:trPr/>
              <w:tc>
                <w:tcPr>
                  <w:tcW w:w="751" w:type="dxa"/>
                  <w:tcBorders/>
                  <w:vAlign w:val="center"/>
                </w:tcPr>
                <w:p>
                  <w:pPr>
                    <w:pStyle w:val="TableContents"/>
                    <w:bidi w:val="0"/>
                    <w:spacing w:before="0" w:after="283"/>
                    <w:jc w:val="left"/>
                    <w:rPr/>
                  </w:pPr>
                  <w:r>
                    <w:rPr/>
                    <w:t xml:space="preserve">124 </w:t>
                  </w:r>
                </w:p>
              </w:tc>
              <w:tc>
                <w:tcPr>
                  <w:tcW w:w="3481" w:type="dxa"/>
                  <w:tcBorders/>
                  <w:vAlign w:val="center"/>
                </w:tcPr>
                <w:p>
                  <w:pPr>
                    <w:pStyle w:val="TableContents"/>
                    <w:bidi w:val="0"/>
                    <w:spacing w:before="0" w:after="283"/>
                    <w:jc w:val="left"/>
                    <w:rPr/>
                  </w:pPr>
                  <w:r>
                    <w:rPr/>
                    <w:t xml:space="preserve">Kongon tasavalta </w:t>
                  </w:r>
                </w:p>
              </w:tc>
              <w:tc>
                <w:tcPr>
                  <w:tcW w:w="3826" w:type="dxa"/>
                  <w:tcBorders/>
                  <w:vAlign w:val="center"/>
                </w:tcPr>
                <w:p>
                  <w:pPr>
                    <w:pStyle w:val="TableContents"/>
                    <w:bidi w:val="0"/>
                    <w:spacing w:before="0" w:after="283"/>
                    <w:jc w:val="left"/>
                    <w:rPr/>
                  </w:pPr>
                  <w:r>
                    <w:rPr/>
                    <w:t xml:space="preserve">7004140770000000000 ♠ 14,077 </w:t>
                  </w:r>
                </w:p>
              </w:tc>
            </w:tr>
            <w:tr>
              <w:trPr/>
              <w:tc>
                <w:tcPr>
                  <w:tcW w:w="751" w:type="dxa"/>
                  <w:tcBorders/>
                  <w:vAlign w:val="center"/>
                </w:tcPr>
                <w:p>
                  <w:pPr>
                    <w:pStyle w:val="TableContents"/>
                    <w:bidi w:val="0"/>
                    <w:spacing w:before="0" w:after="283"/>
                    <w:jc w:val="left"/>
                    <w:rPr/>
                  </w:pPr>
                  <w:r>
                    <w:rPr/>
                    <w:t xml:space="preserve">125 </w:t>
                  </w:r>
                </w:p>
              </w:tc>
              <w:tc>
                <w:tcPr>
                  <w:tcW w:w="3481" w:type="dxa"/>
                  <w:tcBorders/>
                  <w:vAlign w:val="center"/>
                </w:tcPr>
                <w:p>
                  <w:pPr>
                    <w:pStyle w:val="TableContents"/>
                    <w:bidi w:val="0"/>
                    <w:spacing w:before="0" w:after="283"/>
                    <w:jc w:val="left"/>
                    <w:rPr/>
                  </w:pPr>
                  <w:r>
                    <w:rPr/>
                    <w:t xml:space="preserve">Jamaika </w:t>
                  </w:r>
                </w:p>
              </w:tc>
              <w:tc>
                <w:tcPr>
                  <w:tcW w:w="3826" w:type="dxa"/>
                  <w:tcBorders/>
                  <w:vAlign w:val="center"/>
                </w:tcPr>
                <w:p>
                  <w:pPr>
                    <w:pStyle w:val="TableContents"/>
                    <w:bidi w:val="0"/>
                    <w:spacing w:before="0" w:after="283"/>
                    <w:jc w:val="left"/>
                    <w:rPr/>
                  </w:pPr>
                  <w:r>
                    <w:rPr/>
                    <w:t xml:space="preserve">7004139270000000000 ♠ 13,927 </w:t>
                  </w:r>
                </w:p>
              </w:tc>
            </w:tr>
            <w:tr>
              <w:trPr/>
              <w:tc>
                <w:tcPr>
                  <w:tcW w:w="751" w:type="dxa"/>
                  <w:tcBorders/>
                  <w:vAlign w:val="center"/>
                </w:tcPr>
                <w:p>
                  <w:pPr>
                    <w:pStyle w:val="TableContents"/>
                    <w:bidi w:val="0"/>
                    <w:spacing w:before="0" w:after="283"/>
                    <w:jc w:val="left"/>
                    <w:rPr/>
                  </w:pPr>
                  <w:r>
                    <w:rPr/>
                    <w:t xml:space="preserve">126 </w:t>
                  </w:r>
                </w:p>
              </w:tc>
              <w:tc>
                <w:tcPr>
                  <w:tcW w:w="3481" w:type="dxa"/>
                  <w:tcBorders/>
                  <w:vAlign w:val="center"/>
                </w:tcPr>
                <w:p>
                  <w:pPr>
                    <w:pStyle w:val="TableContents"/>
                    <w:bidi w:val="0"/>
                    <w:spacing w:before="0" w:after="283"/>
                    <w:jc w:val="left"/>
                    <w:rPr/>
                  </w:pPr>
                  <w:r>
                    <w:rPr/>
                    <w:t xml:space="preserve">Namibia </w:t>
                  </w:r>
                </w:p>
              </w:tc>
              <w:tc>
                <w:tcPr>
                  <w:tcW w:w="3826" w:type="dxa"/>
                  <w:tcBorders/>
                  <w:vAlign w:val="center"/>
                </w:tcPr>
                <w:p>
                  <w:pPr>
                    <w:pStyle w:val="TableContents"/>
                    <w:bidi w:val="0"/>
                    <w:spacing w:before="0" w:after="283"/>
                    <w:jc w:val="left"/>
                    <w:rPr/>
                  </w:pPr>
                  <w:r>
                    <w:rPr/>
                    <w:t xml:space="preserve">7004134290000000000 ♠ 13,429 </w:t>
                  </w:r>
                </w:p>
              </w:tc>
            </w:tr>
            <w:tr>
              <w:trPr/>
              <w:tc>
                <w:tcPr>
                  <w:tcW w:w="751" w:type="dxa"/>
                  <w:tcBorders/>
                  <w:vAlign w:val="center"/>
                </w:tcPr>
                <w:p>
                  <w:pPr>
                    <w:pStyle w:val="TableContents"/>
                    <w:bidi w:val="0"/>
                    <w:spacing w:before="0" w:after="283"/>
                    <w:jc w:val="left"/>
                    <w:rPr/>
                  </w:pPr>
                  <w:r>
                    <w:rPr/>
                    <w:t xml:space="preserve">127 </w:t>
                  </w:r>
                </w:p>
              </w:tc>
              <w:tc>
                <w:tcPr>
                  <w:tcW w:w="3481" w:type="dxa"/>
                  <w:tcBorders/>
                  <w:vAlign w:val="center"/>
                </w:tcPr>
                <w:p>
                  <w:pPr>
                    <w:pStyle w:val="TableContents"/>
                    <w:bidi w:val="0"/>
                    <w:spacing w:before="0" w:after="283"/>
                    <w:jc w:val="left"/>
                    <w:rPr/>
                  </w:pPr>
                  <w:r>
                    <w:rPr/>
                    <w:t xml:space="preserve">Albania </w:t>
                  </w:r>
                </w:p>
              </w:tc>
              <w:tc>
                <w:tcPr>
                  <w:tcW w:w="3826" w:type="dxa"/>
                  <w:tcBorders/>
                  <w:vAlign w:val="center"/>
                </w:tcPr>
                <w:p>
                  <w:pPr>
                    <w:pStyle w:val="TableContents"/>
                    <w:bidi w:val="0"/>
                    <w:spacing w:before="0" w:after="283"/>
                    <w:jc w:val="left"/>
                    <w:rPr/>
                  </w:pPr>
                  <w:r>
                    <w:rPr/>
                    <w:t xml:space="preserve">7004134130000000000 ♠ 13,413 </w:t>
                  </w:r>
                </w:p>
              </w:tc>
            </w:tr>
            <w:tr>
              <w:trPr/>
              <w:tc>
                <w:tcPr>
                  <w:tcW w:w="751" w:type="dxa"/>
                  <w:tcBorders/>
                  <w:vAlign w:val="center"/>
                </w:tcPr>
                <w:p>
                  <w:pPr>
                    <w:pStyle w:val="TableContents"/>
                    <w:bidi w:val="0"/>
                    <w:spacing w:before="0" w:after="283"/>
                    <w:jc w:val="left"/>
                    <w:rPr/>
                  </w:pPr>
                  <w:r>
                    <w:rPr/>
                    <w:t xml:space="preserve">128 </w:t>
                  </w:r>
                </w:p>
              </w:tc>
              <w:tc>
                <w:tcPr>
                  <w:tcW w:w="3481" w:type="dxa"/>
                  <w:tcBorders/>
                  <w:vAlign w:val="center"/>
                </w:tcPr>
                <w:p>
                  <w:pPr>
                    <w:pStyle w:val="TableContents"/>
                    <w:bidi w:val="0"/>
                    <w:spacing w:before="0" w:after="283"/>
                    <w:jc w:val="left"/>
                    <w:rPr/>
                  </w:pPr>
                  <w:r>
                    <w:rPr/>
                    <w:t xml:space="preserve">Chad </w:t>
                  </w:r>
                </w:p>
              </w:tc>
              <w:tc>
                <w:tcPr>
                  <w:tcW w:w="3826" w:type="dxa"/>
                  <w:tcBorders/>
                  <w:vAlign w:val="center"/>
                </w:tcPr>
                <w:p>
                  <w:pPr>
                    <w:pStyle w:val="TableContents"/>
                    <w:bidi w:val="0"/>
                    <w:spacing w:before="0" w:after="283"/>
                    <w:jc w:val="left"/>
                    <w:rPr/>
                  </w:pPr>
                  <w:r>
                    <w:rPr/>
                    <w:t xml:space="preserve">7004127910000000000 ♠ 12,791 </w:t>
                  </w:r>
                </w:p>
              </w:tc>
            </w:tr>
            <w:tr>
              <w:trPr/>
              <w:tc>
                <w:tcPr>
                  <w:tcW w:w="751" w:type="dxa"/>
                  <w:tcBorders/>
                  <w:vAlign w:val="center"/>
                </w:tcPr>
                <w:p>
                  <w:pPr>
                    <w:pStyle w:val="TableContents"/>
                    <w:bidi w:val="0"/>
                    <w:spacing w:before="0" w:after="283"/>
                    <w:jc w:val="left"/>
                    <w:rPr/>
                  </w:pPr>
                  <w:r>
                    <w:rPr/>
                    <w:t xml:space="preserve">129 </w:t>
                  </w:r>
                </w:p>
              </w:tc>
              <w:tc>
                <w:tcPr>
                  <w:tcW w:w="3481" w:type="dxa"/>
                  <w:tcBorders/>
                  <w:vAlign w:val="center"/>
                </w:tcPr>
                <w:p>
                  <w:pPr>
                    <w:pStyle w:val="TableContents"/>
                    <w:bidi w:val="0"/>
                    <w:spacing w:before="0" w:after="283"/>
                    <w:jc w:val="left"/>
                    <w:rPr/>
                  </w:pPr>
                  <w:r>
                    <w:rPr/>
                    <w:t xml:space="preserve">Palestiinan valtio </w:t>
                  </w:r>
                </w:p>
              </w:tc>
              <w:tc>
                <w:tcPr>
                  <w:tcW w:w="3826" w:type="dxa"/>
                  <w:tcBorders/>
                  <w:vAlign w:val="center"/>
                </w:tcPr>
                <w:p>
                  <w:pPr>
                    <w:pStyle w:val="TableContents"/>
                    <w:bidi w:val="0"/>
                    <w:spacing w:before="0" w:after="283"/>
                    <w:jc w:val="left"/>
                    <w:rPr/>
                  </w:pPr>
                  <w:r>
                    <w:rPr/>
                    <w:t xml:space="preserve">7004127660000000000 ♠ 12,766 </w:t>
                  </w:r>
                </w:p>
              </w:tc>
            </w:tr>
            <w:tr>
              <w:trPr/>
              <w:tc>
                <w:tcPr>
                  <w:tcW w:w="751" w:type="dxa"/>
                  <w:tcBorders/>
                  <w:vAlign w:val="center"/>
                </w:tcPr>
                <w:p>
                  <w:pPr>
                    <w:pStyle w:val="TableContents"/>
                    <w:bidi w:val="0"/>
                    <w:spacing w:before="0" w:after="283"/>
                    <w:jc w:val="left"/>
                    <w:rPr/>
                  </w:pPr>
                  <w:r>
                    <w:rPr/>
                    <w:t xml:space="preserve">130 </w:t>
                  </w:r>
                </w:p>
              </w:tc>
              <w:tc>
                <w:tcPr>
                  <w:tcW w:w="3481" w:type="dxa"/>
                  <w:tcBorders/>
                  <w:vAlign w:val="center"/>
                </w:tcPr>
                <w:p>
                  <w:pPr>
                    <w:pStyle w:val="TableContents"/>
                    <w:bidi w:val="0"/>
                    <w:spacing w:before="0" w:after="283"/>
                    <w:jc w:val="left"/>
                    <w:rPr/>
                  </w:pPr>
                  <w:r>
                    <w:rPr/>
                    <w:t xml:space="preserve">Burkina Faso </w:t>
                  </w:r>
                </w:p>
              </w:tc>
              <w:tc>
                <w:tcPr>
                  <w:tcW w:w="3826" w:type="dxa"/>
                  <w:tcBorders/>
                  <w:vAlign w:val="center"/>
                </w:tcPr>
                <w:p>
                  <w:pPr>
                    <w:pStyle w:val="TableContents"/>
                    <w:bidi w:val="0"/>
                    <w:spacing w:before="0" w:after="283"/>
                    <w:jc w:val="left"/>
                    <w:rPr/>
                  </w:pPr>
                  <w:r>
                    <w:rPr/>
                    <w:t xml:space="preserve">7004127560000000000 ♠ 12,756 </w:t>
                  </w:r>
                </w:p>
              </w:tc>
            </w:tr>
            <w:tr>
              <w:trPr/>
              <w:tc>
                <w:tcPr>
                  <w:tcW w:w="751" w:type="dxa"/>
                  <w:tcBorders/>
                  <w:vAlign w:val="center"/>
                </w:tcPr>
                <w:p>
                  <w:pPr>
                    <w:pStyle w:val="TableContents"/>
                    <w:bidi w:val="0"/>
                    <w:spacing w:before="0" w:after="283"/>
                    <w:jc w:val="left"/>
                    <w:rPr/>
                  </w:pPr>
                  <w:r>
                    <w:rPr/>
                    <w:t xml:space="preserve">131 </w:t>
                  </w:r>
                </w:p>
              </w:tc>
              <w:tc>
                <w:tcPr>
                  <w:tcW w:w="3481" w:type="dxa"/>
                  <w:tcBorders/>
                  <w:vAlign w:val="center"/>
                </w:tcPr>
                <w:p>
                  <w:pPr>
                    <w:pStyle w:val="TableContents"/>
                    <w:bidi w:val="0"/>
                    <w:spacing w:before="0" w:after="283"/>
                    <w:jc w:val="left"/>
                    <w:rPr/>
                  </w:pPr>
                  <w:r>
                    <w:rPr/>
                    <w:t xml:space="preserve">Mauritius </w:t>
                  </w:r>
                </w:p>
              </w:tc>
              <w:tc>
                <w:tcPr>
                  <w:tcW w:w="3826" w:type="dxa"/>
                  <w:tcBorders/>
                  <w:vAlign w:val="center"/>
                </w:tcPr>
                <w:p>
                  <w:pPr>
                    <w:pStyle w:val="TableContents"/>
                    <w:bidi w:val="0"/>
                    <w:spacing w:before="0" w:after="283"/>
                    <w:jc w:val="left"/>
                    <w:rPr/>
                  </w:pPr>
                  <w:r>
                    <w:rPr/>
                    <w:t xml:space="preserve">7004126160000000000 ♠ 12,616 </w:t>
                  </w:r>
                </w:p>
              </w:tc>
            </w:tr>
            <w:tr>
              <w:trPr/>
              <w:tc>
                <w:tcPr>
                  <w:tcW w:w="751" w:type="dxa"/>
                  <w:tcBorders/>
                  <w:vAlign w:val="center"/>
                </w:tcPr>
                <w:p>
                  <w:pPr>
                    <w:pStyle w:val="TableContents"/>
                    <w:bidi w:val="0"/>
                    <w:spacing w:before="0" w:after="283"/>
                    <w:jc w:val="left"/>
                    <w:rPr/>
                  </w:pPr>
                  <w:r>
                    <w:rPr/>
                    <w:t xml:space="preserve">132 </w:t>
                  </w:r>
                </w:p>
              </w:tc>
              <w:tc>
                <w:tcPr>
                  <w:tcW w:w="3481" w:type="dxa"/>
                  <w:tcBorders/>
                  <w:vAlign w:val="center"/>
                </w:tcPr>
                <w:p>
                  <w:pPr>
                    <w:pStyle w:val="TableContents"/>
                    <w:bidi w:val="0"/>
                    <w:spacing w:before="0" w:after="283"/>
                    <w:jc w:val="left"/>
                    <w:rPr/>
                  </w:pPr>
                  <w:r>
                    <w:rPr/>
                    <w:t xml:space="preserve">Mongolia </w:t>
                  </w:r>
                </w:p>
              </w:tc>
              <w:tc>
                <w:tcPr>
                  <w:tcW w:w="3826" w:type="dxa"/>
                  <w:tcBorders/>
                  <w:vAlign w:val="center"/>
                </w:tcPr>
                <w:p>
                  <w:pPr>
                    <w:pStyle w:val="TableContents"/>
                    <w:bidi w:val="0"/>
                    <w:spacing w:before="0" w:after="283"/>
                    <w:jc w:val="left"/>
                    <w:rPr/>
                  </w:pPr>
                  <w:r>
                    <w:rPr/>
                    <w:t xml:space="preserve">7004120670000000000 ♠ 12,067 </w:t>
                  </w:r>
                </w:p>
              </w:tc>
            </w:tr>
            <w:tr>
              <w:trPr/>
              <w:tc>
                <w:tcPr>
                  <w:tcW w:w="751" w:type="dxa"/>
                  <w:tcBorders/>
                  <w:vAlign w:val="center"/>
                </w:tcPr>
                <w:p>
                  <w:pPr>
                    <w:pStyle w:val="TableContents"/>
                    <w:bidi w:val="0"/>
                    <w:spacing w:before="0" w:after="283"/>
                    <w:jc w:val="left"/>
                    <w:rPr/>
                  </w:pPr>
                  <w:r>
                    <w:rPr/>
                    <w:t xml:space="preserve">133 </w:t>
                  </w:r>
                </w:p>
              </w:tc>
              <w:tc>
                <w:tcPr>
                  <w:tcW w:w="3481" w:type="dxa"/>
                  <w:tcBorders/>
                  <w:vAlign w:val="center"/>
                </w:tcPr>
                <w:p>
                  <w:pPr>
                    <w:pStyle w:val="TableContents"/>
                    <w:bidi w:val="0"/>
                    <w:spacing w:before="0" w:after="283"/>
                    <w:jc w:val="left"/>
                    <w:rPr/>
                  </w:pPr>
                  <w:r>
                    <w:rPr/>
                    <w:t xml:space="preserve">Mali </w:t>
                  </w:r>
                </w:p>
              </w:tc>
              <w:tc>
                <w:tcPr>
                  <w:tcW w:w="3826" w:type="dxa"/>
                  <w:tcBorders/>
                  <w:vAlign w:val="center"/>
                </w:tcPr>
                <w:p>
                  <w:pPr>
                    <w:pStyle w:val="TableContents"/>
                    <w:bidi w:val="0"/>
                    <w:spacing w:before="0" w:after="283"/>
                    <w:jc w:val="left"/>
                    <w:rPr/>
                  </w:pPr>
                  <w:r>
                    <w:rPr/>
                    <w:t xml:space="preserve">7004119790000000000 ♠ 11,979 </w:t>
                  </w:r>
                </w:p>
              </w:tc>
            </w:tr>
            <w:tr>
              <w:trPr/>
              <w:tc>
                <w:tcPr>
                  <w:tcW w:w="751" w:type="dxa"/>
                  <w:tcBorders/>
                  <w:vAlign w:val="center"/>
                </w:tcPr>
                <w:p>
                  <w:pPr>
                    <w:pStyle w:val="TableContents"/>
                    <w:bidi w:val="0"/>
                    <w:spacing w:before="0" w:after="283"/>
                    <w:jc w:val="left"/>
                    <w:rPr/>
                  </w:pPr>
                  <w:r>
                    <w:rPr/>
                    <w:t xml:space="preserve">134 </w:t>
                  </w:r>
                </w:p>
              </w:tc>
              <w:tc>
                <w:tcPr>
                  <w:tcW w:w="3481" w:type="dxa"/>
                  <w:tcBorders/>
                  <w:vAlign w:val="center"/>
                </w:tcPr>
                <w:p>
                  <w:pPr>
                    <w:pStyle w:val="TableContents"/>
                    <w:bidi w:val="0"/>
                    <w:spacing w:before="0" w:after="283"/>
                    <w:jc w:val="left"/>
                    <w:rPr/>
                  </w:pPr>
                  <w:r>
                    <w:rPr/>
                    <w:t xml:space="preserve">Nicaragua </w:t>
                  </w:r>
                </w:p>
              </w:tc>
              <w:tc>
                <w:tcPr>
                  <w:tcW w:w="3826" w:type="dxa"/>
                  <w:tcBorders/>
                  <w:vAlign w:val="center"/>
                </w:tcPr>
                <w:p>
                  <w:pPr>
                    <w:pStyle w:val="TableContents"/>
                    <w:bidi w:val="0"/>
                    <w:spacing w:before="0" w:after="283"/>
                    <w:jc w:val="left"/>
                    <w:rPr/>
                  </w:pPr>
                  <w:r>
                    <w:rPr/>
                    <w:t xml:space="preserve">7004118060000000000 ♠ 11,806 </w:t>
                  </w:r>
                </w:p>
              </w:tc>
            </w:tr>
            <w:tr>
              <w:trPr/>
              <w:tc>
                <w:tcPr>
                  <w:tcW w:w="751" w:type="dxa"/>
                  <w:tcBorders/>
                  <w:vAlign w:val="center"/>
                </w:tcPr>
                <w:p>
                  <w:pPr>
                    <w:pStyle w:val="TableContents"/>
                    <w:bidi w:val="0"/>
                    <w:spacing w:before="0" w:after="283"/>
                    <w:jc w:val="left"/>
                    <w:rPr/>
                  </w:pPr>
                  <w:r>
                    <w:rPr/>
                    <w:t xml:space="preserve">135 </w:t>
                  </w:r>
                </w:p>
              </w:tc>
              <w:tc>
                <w:tcPr>
                  <w:tcW w:w="3481" w:type="dxa"/>
                  <w:tcBorders/>
                  <w:vAlign w:val="center"/>
                </w:tcPr>
                <w:p>
                  <w:pPr>
                    <w:pStyle w:val="TableContents"/>
                    <w:bidi w:val="0"/>
                    <w:spacing w:before="0" w:after="283"/>
                    <w:jc w:val="left"/>
                    <w:rPr/>
                  </w:pPr>
                  <w:r>
                    <w:rPr/>
                    <w:t xml:space="preserve">Laos </w:t>
                  </w:r>
                </w:p>
              </w:tc>
              <w:tc>
                <w:tcPr>
                  <w:tcW w:w="3826" w:type="dxa"/>
                  <w:tcBorders/>
                  <w:vAlign w:val="center"/>
                </w:tcPr>
                <w:p>
                  <w:pPr>
                    <w:pStyle w:val="TableContents"/>
                    <w:bidi w:val="0"/>
                    <w:spacing w:before="0" w:after="283"/>
                    <w:jc w:val="left"/>
                    <w:rPr/>
                  </w:pPr>
                  <w:r>
                    <w:rPr/>
                    <w:t xml:space="preserve">7004117490000000000 ♠ 11,749 </w:t>
                  </w:r>
                </w:p>
              </w:tc>
            </w:tr>
            <w:tr>
              <w:trPr/>
              <w:tc>
                <w:tcPr>
                  <w:tcW w:w="751" w:type="dxa"/>
                  <w:tcBorders/>
                  <w:vAlign w:val="center"/>
                </w:tcPr>
                <w:p>
                  <w:pPr>
                    <w:pStyle w:val="TableContents"/>
                    <w:bidi w:val="0"/>
                    <w:spacing w:before="0" w:after="283"/>
                    <w:jc w:val="left"/>
                    <w:rPr/>
                  </w:pPr>
                  <w:r>
                    <w:rPr/>
                    <w:t xml:space="preserve">136 </w:t>
                  </w:r>
                </w:p>
              </w:tc>
              <w:tc>
                <w:tcPr>
                  <w:tcW w:w="3481" w:type="dxa"/>
                  <w:tcBorders/>
                  <w:vAlign w:val="center"/>
                </w:tcPr>
                <w:p>
                  <w:pPr>
                    <w:pStyle w:val="TableContents"/>
                    <w:bidi w:val="0"/>
                    <w:spacing w:before="0" w:after="283"/>
                    <w:jc w:val="left"/>
                    <w:rPr/>
                  </w:pPr>
                  <w:r>
                    <w:rPr/>
                    <w:t xml:space="preserve">Makedonia </w:t>
                  </w:r>
                </w:p>
              </w:tc>
              <w:tc>
                <w:tcPr>
                  <w:tcW w:w="3826" w:type="dxa"/>
                  <w:tcBorders/>
                  <w:vAlign w:val="center"/>
                </w:tcPr>
                <w:p>
                  <w:pPr>
                    <w:pStyle w:val="TableContents"/>
                    <w:bidi w:val="0"/>
                    <w:spacing w:before="0" w:after="283"/>
                    <w:jc w:val="left"/>
                    <w:rPr/>
                  </w:pPr>
                  <w:r>
                    <w:rPr/>
                    <w:t xml:space="preserve">7004113190000000000 ♠ 11,319 </w:t>
                  </w:r>
                </w:p>
              </w:tc>
            </w:tr>
            <w:tr>
              <w:trPr/>
              <w:tc>
                <w:tcPr>
                  <w:tcW w:w="751" w:type="dxa"/>
                  <w:tcBorders/>
                  <w:vAlign w:val="center"/>
                </w:tcPr>
                <w:p>
                  <w:pPr>
                    <w:pStyle w:val="TableContents"/>
                    <w:bidi w:val="0"/>
                    <w:spacing w:before="0" w:after="283"/>
                    <w:jc w:val="left"/>
                    <w:rPr/>
                  </w:pPr>
                  <w:r>
                    <w:rPr/>
                    <w:t xml:space="preserve">137 </w:t>
                  </w:r>
                </w:p>
              </w:tc>
              <w:tc>
                <w:tcPr>
                  <w:tcW w:w="3481" w:type="dxa"/>
                  <w:tcBorders/>
                  <w:vAlign w:val="center"/>
                </w:tcPr>
                <w:p>
                  <w:pPr>
                    <w:pStyle w:val="TableContents"/>
                    <w:bidi w:val="0"/>
                    <w:spacing w:before="0" w:after="283"/>
                    <w:jc w:val="left"/>
                    <w:rPr/>
                  </w:pPr>
                  <w:r>
                    <w:rPr/>
                    <w:t xml:space="preserve">Etelä-Sudan </w:t>
                  </w:r>
                </w:p>
              </w:tc>
              <w:tc>
                <w:tcPr>
                  <w:tcW w:w="3826" w:type="dxa"/>
                  <w:tcBorders/>
                  <w:vAlign w:val="center"/>
                </w:tcPr>
                <w:p>
                  <w:pPr>
                    <w:pStyle w:val="TableContents"/>
                    <w:bidi w:val="0"/>
                    <w:spacing w:before="0" w:after="283"/>
                    <w:jc w:val="left"/>
                    <w:rPr/>
                  </w:pPr>
                  <w:r>
                    <w:rPr/>
                    <w:t xml:space="preserve">7004110070000000000 ♠ 11,007 </w:t>
                  </w:r>
                </w:p>
              </w:tc>
            </w:tr>
            <w:tr>
              <w:trPr/>
              <w:tc>
                <w:tcPr>
                  <w:tcW w:w="751" w:type="dxa"/>
                  <w:tcBorders/>
                  <w:vAlign w:val="center"/>
                </w:tcPr>
                <w:p>
                  <w:pPr>
                    <w:pStyle w:val="TableContents"/>
                    <w:bidi w:val="0"/>
                    <w:spacing w:before="0" w:after="283"/>
                    <w:jc w:val="left"/>
                    <w:rPr/>
                  </w:pPr>
                  <w:r>
                    <w:rPr/>
                    <w:t xml:space="preserve">138 </w:t>
                  </w:r>
                </w:p>
              </w:tc>
              <w:tc>
                <w:tcPr>
                  <w:tcW w:w="3481" w:type="dxa"/>
                  <w:tcBorders/>
                  <w:vAlign w:val="center"/>
                </w:tcPr>
                <w:p>
                  <w:pPr>
                    <w:pStyle w:val="TableContents"/>
                    <w:bidi w:val="0"/>
                    <w:spacing w:before="0" w:after="283"/>
                    <w:jc w:val="left"/>
                    <w:rPr/>
                  </w:pPr>
                  <w:r>
                    <w:rPr/>
                    <w:t xml:space="preserve">Armenia </w:t>
                  </w:r>
                </w:p>
              </w:tc>
              <w:tc>
                <w:tcPr>
                  <w:tcW w:w="3826" w:type="dxa"/>
                  <w:tcBorders/>
                  <w:vAlign w:val="center"/>
                </w:tcPr>
                <w:p>
                  <w:pPr>
                    <w:pStyle w:val="TableContents"/>
                    <w:bidi w:val="0"/>
                    <w:spacing w:before="0" w:after="283"/>
                    <w:jc w:val="left"/>
                    <w:rPr/>
                  </w:pPr>
                  <w:r>
                    <w:rPr/>
                    <w:t xml:space="preserve">7004108890000000000 ♠ 10,889 </w:t>
                  </w:r>
                </w:p>
              </w:tc>
            </w:tr>
            <w:tr>
              <w:trPr/>
              <w:tc>
                <w:tcPr>
                  <w:tcW w:w="751" w:type="dxa"/>
                  <w:tcBorders/>
                  <w:vAlign w:val="center"/>
                </w:tcPr>
                <w:p>
                  <w:pPr>
                    <w:pStyle w:val="TableContents"/>
                    <w:bidi w:val="0"/>
                    <w:spacing w:before="0" w:after="283"/>
                    <w:jc w:val="left"/>
                    <w:rPr/>
                  </w:pPr>
                  <w:r>
                    <w:rPr/>
                    <w:t xml:space="preserve">139 </w:t>
                  </w:r>
                </w:p>
              </w:tc>
              <w:tc>
                <w:tcPr>
                  <w:tcW w:w="3481" w:type="dxa"/>
                  <w:tcBorders/>
                  <w:vAlign w:val="center"/>
                </w:tcPr>
                <w:p>
                  <w:pPr>
                    <w:pStyle w:val="TableContents"/>
                    <w:bidi w:val="0"/>
                    <w:spacing w:before="0" w:after="283"/>
                    <w:jc w:val="left"/>
                    <w:rPr/>
                  </w:pPr>
                  <w:r>
                    <w:rPr/>
                    <w:t xml:space="preserve">Madagaskar </w:t>
                  </w:r>
                </w:p>
              </w:tc>
              <w:tc>
                <w:tcPr>
                  <w:tcW w:w="3826" w:type="dxa"/>
                  <w:tcBorders/>
                  <w:vAlign w:val="center"/>
                </w:tcPr>
                <w:p>
                  <w:pPr>
                    <w:pStyle w:val="TableContents"/>
                    <w:bidi w:val="0"/>
                    <w:spacing w:before="0" w:after="283"/>
                    <w:jc w:val="left"/>
                    <w:rPr/>
                  </w:pPr>
                  <w:r>
                    <w:rPr/>
                    <w:t xml:space="preserve">7004106740000000000 ♠ 10,674 </w:t>
                  </w:r>
                </w:p>
              </w:tc>
            </w:tr>
            <w:tr>
              <w:trPr/>
              <w:tc>
                <w:tcPr>
                  <w:tcW w:w="751" w:type="dxa"/>
                  <w:tcBorders/>
                  <w:vAlign w:val="center"/>
                </w:tcPr>
                <w:p>
                  <w:pPr>
                    <w:pStyle w:val="TableContents"/>
                    <w:bidi w:val="0"/>
                    <w:spacing w:before="0" w:after="283"/>
                    <w:jc w:val="left"/>
                    <w:rPr/>
                  </w:pPr>
                  <w:r>
                    <w:rPr/>
                    <w:t xml:space="preserve">140 </w:t>
                  </w:r>
                </w:p>
              </w:tc>
              <w:tc>
                <w:tcPr>
                  <w:tcW w:w="3481" w:type="dxa"/>
                  <w:tcBorders/>
                  <w:vAlign w:val="center"/>
                </w:tcPr>
                <w:p>
                  <w:pPr>
                    <w:pStyle w:val="TableContents"/>
                    <w:bidi w:val="0"/>
                    <w:spacing w:before="0" w:after="283"/>
                    <w:jc w:val="left"/>
                    <w:rPr/>
                  </w:pPr>
                  <w:r>
                    <w:rPr/>
                    <w:t xml:space="preserve">Malta </w:t>
                  </w:r>
                </w:p>
              </w:tc>
              <w:tc>
                <w:tcPr>
                  <w:tcW w:w="3826" w:type="dxa"/>
                  <w:tcBorders/>
                  <w:vAlign w:val="center"/>
                </w:tcPr>
                <w:p>
                  <w:pPr>
                    <w:pStyle w:val="TableContents"/>
                    <w:bidi w:val="0"/>
                    <w:spacing w:before="0" w:after="283"/>
                    <w:jc w:val="left"/>
                    <w:rPr/>
                  </w:pPr>
                  <w:r>
                    <w:rPr/>
                    <w:t xml:space="preserve">7004105360000000000 ♠ 10,536 </w:t>
                  </w:r>
                </w:p>
              </w:tc>
            </w:tr>
            <w:tr>
              <w:trPr/>
              <w:tc>
                <w:tcPr>
                  <w:tcW w:w="751" w:type="dxa"/>
                  <w:tcBorders/>
                  <w:vAlign w:val="center"/>
                </w:tcPr>
                <w:p>
                  <w:pPr>
                    <w:pStyle w:val="TableContents"/>
                    <w:bidi w:val="0"/>
                    <w:spacing w:before="0" w:after="283"/>
                    <w:jc w:val="left"/>
                    <w:rPr/>
                  </w:pPr>
                  <w:r>
                    <w:rPr/>
                    <w:t xml:space="preserve">141 </w:t>
                  </w:r>
                </w:p>
              </w:tc>
              <w:tc>
                <w:tcPr>
                  <w:tcW w:w="3481" w:type="dxa"/>
                  <w:tcBorders/>
                  <w:vAlign w:val="center"/>
                </w:tcPr>
                <w:p>
                  <w:pPr>
                    <w:pStyle w:val="TableContents"/>
                    <w:bidi w:val="0"/>
                    <w:spacing w:before="0" w:after="283"/>
                    <w:jc w:val="left"/>
                    <w:rPr/>
                  </w:pPr>
                  <w:r>
                    <w:rPr/>
                    <w:t xml:space="preserve">Uusi-Kaledonia </w:t>
                  </w:r>
                </w:p>
              </w:tc>
              <w:tc>
                <w:tcPr>
                  <w:tcW w:w="3826" w:type="dxa"/>
                  <w:tcBorders/>
                  <w:vAlign w:val="center"/>
                </w:tcPr>
                <w:p>
                  <w:pPr>
                    <w:pStyle w:val="TableContents"/>
                    <w:bidi w:val="0"/>
                    <w:spacing w:before="0" w:after="283"/>
                    <w:jc w:val="left"/>
                    <w:rPr/>
                  </w:pPr>
                  <w:r>
                    <w:rPr/>
                    <w:t xml:space="preserve">7004102340000000000 ♠ 10,234 </w:t>
                  </w:r>
                </w:p>
              </w:tc>
            </w:tr>
            <w:tr>
              <w:trPr/>
              <w:tc>
                <w:tcPr>
                  <w:tcW w:w="751" w:type="dxa"/>
                  <w:tcBorders/>
                  <w:vAlign w:val="center"/>
                </w:tcPr>
                <w:p>
                  <w:pPr>
                    <w:pStyle w:val="TableContents"/>
                    <w:bidi w:val="0"/>
                    <w:spacing w:before="0" w:after="283"/>
                    <w:jc w:val="left"/>
                    <w:rPr/>
                  </w:pPr>
                  <w:r>
                    <w:rPr/>
                    <w:t xml:space="preserve">142 </w:t>
                  </w:r>
                </w:p>
              </w:tc>
              <w:tc>
                <w:tcPr>
                  <w:tcW w:w="3481" w:type="dxa"/>
                  <w:tcBorders/>
                  <w:vAlign w:val="center"/>
                </w:tcPr>
                <w:p>
                  <w:pPr>
                    <w:pStyle w:val="TableContents"/>
                    <w:bidi w:val="0"/>
                    <w:spacing w:before="0" w:after="283"/>
                    <w:jc w:val="left"/>
                    <w:rPr/>
                  </w:pPr>
                  <w:r>
                    <w:rPr/>
                    <w:t xml:space="preserve">Benin </w:t>
                  </w:r>
                </w:p>
              </w:tc>
              <w:tc>
                <w:tcPr>
                  <w:tcW w:w="3826" w:type="dxa"/>
                  <w:tcBorders/>
                  <w:vAlign w:val="center"/>
                </w:tcPr>
                <w:p>
                  <w:pPr>
                    <w:pStyle w:val="TableContents"/>
                    <w:bidi w:val="0"/>
                    <w:spacing w:before="0" w:after="283"/>
                    <w:jc w:val="left"/>
                    <w:rPr/>
                  </w:pPr>
                  <w:r>
                    <w:rPr/>
                    <w:t xml:space="preserve">7003957500000000000 ♠ 9,575 </w:t>
                  </w:r>
                </w:p>
              </w:tc>
            </w:tr>
            <w:tr>
              <w:trPr/>
              <w:tc>
                <w:tcPr>
                  <w:tcW w:w="751" w:type="dxa"/>
                  <w:tcBorders/>
                  <w:vAlign w:val="center"/>
                </w:tcPr>
                <w:p>
                  <w:pPr>
                    <w:pStyle w:val="TableContents"/>
                    <w:bidi w:val="0"/>
                    <w:spacing w:before="0" w:after="283"/>
                    <w:jc w:val="left"/>
                    <w:rPr/>
                  </w:pPr>
                  <w:r>
                    <w:rPr/>
                    <w:t xml:space="preserve">143 </w:t>
                  </w:r>
                </w:p>
              </w:tc>
              <w:tc>
                <w:tcPr>
                  <w:tcW w:w="3481" w:type="dxa"/>
                  <w:tcBorders/>
                  <w:vAlign w:val="center"/>
                </w:tcPr>
                <w:p>
                  <w:pPr>
                    <w:pStyle w:val="TableContents"/>
                    <w:bidi w:val="0"/>
                    <w:spacing w:before="0" w:after="283"/>
                    <w:jc w:val="left"/>
                    <w:rPr/>
                  </w:pPr>
                  <w:r>
                    <w:rPr/>
                    <w:t xml:space="preserve">Tadžikistan </w:t>
                  </w:r>
                </w:p>
              </w:tc>
              <w:tc>
                <w:tcPr>
                  <w:tcW w:w="3826" w:type="dxa"/>
                  <w:tcBorders/>
                  <w:vAlign w:val="center"/>
                </w:tcPr>
                <w:p>
                  <w:pPr>
                    <w:pStyle w:val="TableContents"/>
                    <w:bidi w:val="0"/>
                    <w:spacing w:before="0" w:after="283"/>
                    <w:jc w:val="left"/>
                    <w:rPr/>
                  </w:pPr>
                  <w:r>
                    <w:rPr/>
                    <w:t xml:space="preserve">7003924200000000000 ♠ 9,242 </w:t>
                  </w:r>
                </w:p>
              </w:tc>
            </w:tr>
            <w:tr>
              <w:trPr/>
              <w:tc>
                <w:tcPr>
                  <w:tcW w:w="751" w:type="dxa"/>
                  <w:tcBorders/>
                  <w:vAlign w:val="center"/>
                </w:tcPr>
                <w:p>
                  <w:pPr>
                    <w:pStyle w:val="TableContents"/>
                    <w:bidi w:val="0"/>
                    <w:spacing w:before="0" w:after="283"/>
                    <w:jc w:val="left"/>
                    <w:rPr/>
                  </w:pPr>
                  <w:r>
                    <w:rPr/>
                    <w:t xml:space="preserve">144 </w:t>
                  </w:r>
                </w:p>
              </w:tc>
              <w:tc>
                <w:tcPr>
                  <w:tcW w:w="3481" w:type="dxa"/>
                  <w:tcBorders/>
                  <w:vAlign w:val="center"/>
                </w:tcPr>
                <w:p>
                  <w:pPr>
                    <w:pStyle w:val="TableContents"/>
                    <w:bidi w:val="0"/>
                    <w:spacing w:before="0" w:after="283"/>
                    <w:jc w:val="left"/>
                    <w:rPr/>
                  </w:pPr>
                  <w:r>
                    <w:rPr/>
                    <w:t xml:space="preserve">Haiti </w:t>
                  </w:r>
                </w:p>
              </w:tc>
              <w:tc>
                <w:tcPr>
                  <w:tcW w:w="3826" w:type="dxa"/>
                  <w:tcBorders/>
                  <w:vAlign w:val="center"/>
                </w:tcPr>
                <w:p>
                  <w:pPr>
                    <w:pStyle w:val="TableContents"/>
                    <w:bidi w:val="0"/>
                    <w:spacing w:before="0" w:after="283"/>
                    <w:jc w:val="left"/>
                    <w:rPr/>
                  </w:pPr>
                  <w:r>
                    <w:rPr/>
                    <w:t xml:space="preserve">7003859900000000000 ♠ 8,599 </w:t>
                  </w:r>
                </w:p>
              </w:tc>
            </w:tr>
            <w:tr>
              <w:trPr/>
              <w:tc>
                <w:tcPr>
                  <w:tcW w:w="751" w:type="dxa"/>
                  <w:tcBorders/>
                  <w:vAlign w:val="center"/>
                </w:tcPr>
                <w:p>
                  <w:pPr>
                    <w:pStyle w:val="TableContents"/>
                    <w:bidi w:val="0"/>
                    <w:spacing w:before="0" w:after="283"/>
                    <w:jc w:val="left"/>
                    <w:rPr/>
                  </w:pPr>
                  <w:r>
                    <w:rPr/>
                    <w:t xml:space="preserve">145 </w:t>
                  </w:r>
                </w:p>
              </w:tc>
              <w:tc>
                <w:tcPr>
                  <w:tcW w:w="3481" w:type="dxa"/>
                  <w:tcBorders/>
                  <w:vAlign w:val="center"/>
                </w:tcPr>
                <w:p>
                  <w:pPr>
                    <w:pStyle w:val="TableContents"/>
                    <w:bidi w:val="0"/>
                    <w:spacing w:before="0" w:after="283"/>
                    <w:jc w:val="left"/>
                    <w:rPr/>
                  </w:pPr>
                  <w:r>
                    <w:rPr/>
                    <w:t xml:space="preserve">Bahama </w:t>
                  </w:r>
                </w:p>
              </w:tc>
              <w:tc>
                <w:tcPr>
                  <w:tcW w:w="3826" w:type="dxa"/>
                  <w:tcBorders/>
                  <w:vAlign w:val="center"/>
                </w:tcPr>
                <w:p>
                  <w:pPr>
                    <w:pStyle w:val="TableContents"/>
                    <w:bidi w:val="0"/>
                    <w:spacing w:before="0" w:after="283"/>
                    <w:jc w:val="left"/>
                    <w:rPr/>
                  </w:pPr>
                  <w:r>
                    <w:rPr/>
                    <w:t xml:space="preserve">7003851000000000000 ♠ 8,510 </w:t>
                  </w:r>
                </w:p>
              </w:tc>
            </w:tr>
            <w:tr>
              <w:trPr/>
              <w:tc>
                <w:tcPr>
                  <w:tcW w:w="751" w:type="dxa"/>
                  <w:tcBorders/>
                  <w:vAlign w:val="center"/>
                </w:tcPr>
                <w:p>
                  <w:pPr>
                    <w:pStyle w:val="TableContents"/>
                    <w:bidi w:val="0"/>
                    <w:spacing w:before="0" w:after="283"/>
                    <w:jc w:val="left"/>
                    <w:rPr/>
                  </w:pPr>
                  <w:r>
                    <w:rPr/>
                    <w:t xml:space="preserve">146 </w:t>
                  </w:r>
                </w:p>
              </w:tc>
              <w:tc>
                <w:tcPr>
                  <w:tcW w:w="3481" w:type="dxa"/>
                  <w:tcBorders/>
                  <w:vAlign w:val="center"/>
                </w:tcPr>
                <w:p>
                  <w:pPr>
                    <w:pStyle w:val="TableContents"/>
                    <w:bidi w:val="0"/>
                    <w:spacing w:before="0" w:after="283"/>
                    <w:jc w:val="left"/>
                    <w:rPr/>
                  </w:pPr>
                  <w:r>
                    <w:rPr/>
                    <w:t xml:space="preserve">Niger </w:t>
                  </w:r>
                </w:p>
              </w:tc>
              <w:tc>
                <w:tcPr>
                  <w:tcW w:w="3826" w:type="dxa"/>
                  <w:tcBorders/>
                  <w:vAlign w:val="center"/>
                </w:tcPr>
                <w:p>
                  <w:pPr>
                    <w:pStyle w:val="TableContents"/>
                    <w:bidi w:val="0"/>
                    <w:spacing w:before="0" w:after="283"/>
                    <w:jc w:val="left"/>
                    <w:rPr/>
                  </w:pPr>
                  <w:r>
                    <w:rPr/>
                    <w:t xml:space="preserve">7003816900000000000 ♠ 8,169 </w:t>
                  </w:r>
                </w:p>
              </w:tc>
            </w:tr>
            <w:tr>
              <w:trPr/>
              <w:tc>
                <w:tcPr>
                  <w:tcW w:w="751" w:type="dxa"/>
                  <w:tcBorders/>
                  <w:vAlign w:val="center"/>
                </w:tcPr>
                <w:p>
                  <w:pPr>
                    <w:pStyle w:val="TableContents"/>
                    <w:bidi w:val="0"/>
                    <w:spacing w:before="0" w:after="283"/>
                    <w:jc w:val="left"/>
                    <w:rPr/>
                  </w:pPr>
                  <w:r>
                    <w:rPr/>
                    <w:t xml:space="preserve">147 </w:t>
                  </w:r>
                </w:p>
              </w:tc>
              <w:tc>
                <w:tcPr>
                  <w:tcW w:w="3481" w:type="dxa"/>
                  <w:tcBorders/>
                  <w:vAlign w:val="center"/>
                </w:tcPr>
                <w:p>
                  <w:pPr>
                    <w:pStyle w:val="TableContents"/>
                    <w:bidi w:val="0"/>
                    <w:spacing w:before="0" w:after="283"/>
                    <w:jc w:val="left"/>
                    <w:rPr/>
                  </w:pPr>
                  <w:r>
                    <w:rPr/>
                    <w:t xml:space="preserve">Moldova </w:t>
                  </w:r>
                </w:p>
              </w:tc>
              <w:tc>
                <w:tcPr>
                  <w:tcW w:w="3826" w:type="dxa"/>
                  <w:tcBorders/>
                  <w:vAlign w:val="center"/>
                </w:tcPr>
                <w:p>
                  <w:pPr>
                    <w:pStyle w:val="TableContents"/>
                    <w:bidi w:val="0"/>
                    <w:spacing w:before="0" w:after="283"/>
                    <w:jc w:val="left"/>
                    <w:rPr/>
                  </w:pPr>
                  <w:r>
                    <w:rPr/>
                    <w:t xml:space="preserve">7003794400000000000 ♠ 7,944 </w:t>
                  </w:r>
                </w:p>
              </w:tc>
            </w:tr>
            <w:tr>
              <w:trPr/>
              <w:tc>
                <w:tcPr>
                  <w:tcW w:w="751" w:type="dxa"/>
                  <w:tcBorders/>
                  <w:vAlign w:val="center"/>
                </w:tcPr>
                <w:p>
                  <w:pPr>
                    <w:pStyle w:val="TableContents"/>
                    <w:bidi w:val="0"/>
                    <w:spacing w:before="0" w:after="283"/>
                    <w:jc w:val="left"/>
                    <w:rPr/>
                  </w:pPr>
                  <w:r>
                    <w:rPr/>
                    <w:t xml:space="preserve">148 </w:t>
                  </w:r>
                </w:p>
              </w:tc>
              <w:tc>
                <w:tcPr>
                  <w:tcW w:w="3481" w:type="dxa"/>
                  <w:tcBorders/>
                  <w:vAlign w:val="center"/>
                </w:tcPr>
                <w:p>
                  <w:pPr>
                    <w:pStyle w:val="TableContents"/>
                    <w:bidi w:val="0"/>
                    <w:spacing w:before="0" w:after="283"/>
                    <w:jc w:val="left"/>
                    <w:rPr/>
                  </w:pPr>
                  <w:r>
                    <w:rPr/>
                    <w:t xml:space="preserve">Ruanda </w:t>
                  </w:r>
                </w:p>
              </w:tc>
              <w:tc>
                <w:tcPr>
                  <w:tcW w:w="3826" w:type="dxa"/>
                  <w:tcBorders/>
                  <w:vAlign w:val="center"/>
                </w:tcPr>
                <w:p>
                  <w:pPr>
                    <w:pStyle w:val="TableContents"/>
                    <w:bidi w:val="0"/>
                    <w:spacing w:before="0" w:after="283"/>
                    <w:jc w:val="left"/>
                    <w:rPr/>
                  </w:pPr>
                  <w:r>
                    <w:rPr/>
                    <w:t xml:space="preserve">7003790300000000000 ♠ 7,903 </w:t>
                  </w:r>
                </w:p>
              </w:tc>
            </w:tr>
            <w:tr>
              <w:trPr/>
              <w:tc>
                <w:tcPr>
                  <w:tcW w:w="751" w:type="dxa"/>
                  <w:tcBorders/>
                  <w:vAlign w:val="center"/>
                </w:tcPr>
                <w:p>
                  <w:pPr>
                    <w:pStyle w:val="TableContents"/>
                    <w:bidi w:val="0"/>
                    <w:spacing w:before="0" w:after="283"/>
                    <w:jc w:val="left"/>
                    <w:rPr/>
                  </w:pPr>
                  <w:r>
                    <w:rPr/>
                    <w:t xml:space="preserve">149 </w:t>
                  </w:r>
                </w:p>
              </w:tc>
              <w:tc>
                <w:tcPr>
                  <w:tcW w:w="3481" w:type="dxa"/>
                  <w:tcBorders/>
                  <w:vAlign w:val="center"/>
                </w:tcPr>
                <w:p>
                  <w:pPr>
                    <w:pStyle w:val="TableContents"/>
                    <w:bidi w:val="0"/>
                    <w:spacing w:before="0" w:after="283"/>
                    <w:jc w:val="left"/>
                    <w:rPr/>
                  </w:pPr>
                  <w:r>
                    <w:rPr/>
                    <w:t xml:space="preserve">Kirgisia </w:t>
                  </w:r>
                </w:p>
              </w:tc>
              <w:tc>
                <w:tcPr>
                  <w:tcW w:w="3826" w:type="dxa"/>
                  <w:tcBorders/>
                  <w:vAlign w:val="center"/>
                </w:tcPr>
                <w:p>
                  <w:pPr>
                    <w:pStyle w:val="TableContents"/>
                    <w:bidi w:val="0"/>
                    <w:spacing w:before="0" w:after="283"/>
                    <w:jc w:val="left"/>
                    <w:rPr/>
                  </w:pPr>
                  <w:r>
                    <w:rPr/>
                    <w:t xml:space="preserve">7003740400000000000 ♠ 7,404 </w:t>
                  </w:r>
                </w:p>
              </w:tc>
            </w:tr>
            <w:tr>
              <w:trPr/>
              <w:tc>
                <w:tcPr>
                  <w:tcW w:w="751" w:type="dxa"/>
                  <w:tcBorders/>
                  <w:vAlign w:val="center"/>
                </w:tcPr>
                <w:p>
                  <w:pPr>
                    <w:pStyle w:val="TableContents"/>
                    <w:bidi w:val="0"/>
                    <w:spacing w:before="0" w:after="283"/>
                    <w:jc w:val="left"/>
                    <w:rPr/>
                  </w:pPr>
                  <w:r>
                    <w:rPr/>
                    <w:t xml:space="preserve">150 </w:t>
                  </w:r>
                </w:p>
              </w:tc>
              <w:tc>
                <w:tcPr>
                  <w:tcW w:w="3481" w:type="dxa"/>
                  <w:tcBorders/>
                  <w:vAlign w:val="center"/>
                </w:tcPr>
                <w:p>
                  <w:pPr>
                    <w:pStyle w:val="TableContents"/>
                    <w:bidi w:val="0"/>
                    <w:spacing w:before="0" w:after="283"/>
                    <w:jc w:val="left"/>
                    <w:rPr/>
                  </w:pPr>
                  <w:r>
                    <w:rPr/>
                    <w:t xml:space="preserve">Kosovo </w:t>
                  </w:r>
                </w:p>
              </w:tc>
              <w:tc>
                <w:tcPr>
                  <w:tcW w:w="3826" w:type="dxa"/>
                  <w:tcBorders/>
                  <w:vAlign w:val="center"/>
                </w:tcPr>
                <w:p>
                  <w:pPr>
                    <w:pStyle w:val="TableContents"/>
                    <w:bidi w:val="0"/>
                    <w:spacing w:before="0" w:after="283"/>
                    <w:jc w:val="left"/>
                    <w:rPr/>
                  </w:pPr>
                  <w:r>
                    <w:rPr/>
                    <w:t xml:space="preserve">7003738700000000000 ♠ 7,387 </w:t>
                  </w:r>
                </w:p>
              </w:tc>
            </w:tr>
            <w:tr>
              <w:trPr/>
              <w:tc>
                <w:tcPr>
                  <w:tcW w:w="751" w:type="dxa"/>
                  <w:tcBorders/>
                  <w:vAlign w:val="center"/>
                </w:tcPr>
                <w:p>
                  <w:pPr>
                    <w:pStyle w:val="TableContents"/>
                    <w:bidi w:val="0"/>
                    <w:spacing w:before="0" w:after="283"/>
                    <w:jc w:val="left"/>
                    <w:rPr/>
                  </w:pPr>
                  <w:r>
                    <w:rPr/>
                    <w:t xml:space="preserve">151 </w:t>
                  </w:r>
                </w:p>
              </w:tc>
              <w:tc>
                <w:tcPr>
                  <w:tcW w:w="3481" w:type="dxa"/>
                  <w:tcBorders/>
                  <w:vAlign w:val="center"/>
                </w:tcPr>
                <w:p>
                  <w:pPr>
                    <w:pStyle w:val="TableContents"/>
                    <w:bidi w:val="0"/>
                    <w:spacing w:before="0" w:after="283"/>
                    <w:jc w:val="left"/>
                    <w:rPr/>
                  </w:pPr>
                  <w:r>
                    <w:rPr/>
                    <w:t xml:space="preserve">Monaco </w:t>
                  </w:r>
                </w:p>
              </w:tc>
              <w:tc>
                <w:tcPr>
                  <w:tcW w:w="3826" w:type="dxa"/>
                  <w:tcBorders/>
                  <w:vAlign w:val="center"/>
                </w:tcPr>
                <w:p>
                  <w:pPr>
                    <w:pStyle w:val="TableContents"/>
                    <w:bidi w:val="0"/>
                    <w:spacing w:before="0" w:after="283"/>
                    <w:jc w:val="left"/>
                    <w:rPr/>
                  </w:pPr>
                  <w:r>
                    <w:rPr/>
                    <w:t xml:space="preserve">7003706000000000000 ♠ 7,060 </w:t>
                  </w:r>
                </w:p>
              </w:tc>
            </w:tr>
            <w:tr>
              <w:trPr/>
              <w:tc>
                <w:tcPr>
                  <w:tcW w:w="751" w:type="dxa"/>
                  <w:tcBorders/>
                  <w:vAlign w:val="center"/>
                </w:tcPr>
                <w:p>
                  <w:pPr>
                    <w:pStyle w:val="TableContents"/>
                    <w:bidi w:val="0"/>
                    <w:spacing w:before="0" w:after="283"/>
                    <w:jc w:val="left"/>
                    <w:rPr/>
                  </w:pPr>
                  <w:r>
                    <w:rPr/>
                    <w:t xml:space="preserve">152 </w:t>
                  </w:r>
                </w:p>
              </w:tc>
              <w:tc>
                <w:tcPr>
                  <w:tcW w:w="3481" w:type="dxa"/>
                  <w:tcBorders/>
                  <w:vAlign w:val="center"/>
                </w:tcPr>
                <w:p>
                  <w:pPr>
                    <w:pStyle w:val="TableContents"/>
                    <w:bidi w:val="0"/>
                    <w:spacing w:before="0" w:after="283"/>
                    <w:jc w:val="left"/>
                    <w:rPr/>
                  </w:pPr>
                  <w:r>
                    <w:rPr/>
                    <w:t xml:space="preserve">Guinea </w:t>
                  </w:r>
                </w:p>
              </w:tc>
              <w:tc>
                <w:tcPr>
                  <w:tcW w:w="3826" w:type="dxa"/>
                  <w:tcBorders/>
                  <w:vAlign w:val="center"/>
                </w:tcPr>
                <w:p>
                  <w:pPr>
                    <w:pStyle w:val="TableContents"/>
                    <w:bidi w:val="0"/>
                    <w:spacing w:before="0" w:after="283"/>
                    <w:jc w:val="left"/>
                    <w:rPr/>
                  </w:pPr>
                  <w:r>
                    <w:rPr/>
                    <w:t xml:space="preserve">7003657900000000000 ♠ 6,579 </w:t>
                  </w:r>
                </w:p>
              </w:tc>
            </w:tr>
            <w:tr>
              <w:trPr/>
              <w:tc>
                <w:tcPr>
                  <w:tcW w:w="751" w:type="dxa"/>
                  <w:tcBorders/>
                  <w:vAlign w:val="center"/>
                </w:tcPr>
                <w:p>
                  <w:pPr>
                    <w:pStyle w:val="TableContents"/>
                    <w:bidi w:val="0"/>
                    <w:spacing w:before="0" w:after="283"/>
                    <w:jc w:val="left"/>
                    <w:rPr/>
                  </w:pPr>
                  <w:r>
                    <w:rPr/>
                    <w:t xml:space="preserve">153 </w:t>
                  </w:r>
                </w:p>
              </w:tc>
              <w:tc>
                <w:tcPr>
                  <w:tcW w:w="3481" w:type="dxa"/>
                  <w:tcBorders/>
                  <w:vAlign w:val="center"/>
                </w:tcPr>
                <w:p>
                  <w:pPr>
                    <w:pStyle w:val="TableContents"/>
                    <w:bidi w:val="0"/>
                    <w:spacing w:before="0" w:after="283"/>
                    <w:jc w:val="left"/>
                    <w:rPr/>
                  </w:pPr>
                  <w:r>
                    <w:rPr/>
                    <w:t xml:space="preserve">Liechtenstein </w:t>
                  </w:r>
                </w:p>
              </w:tc>
              <w:tc>
                <w:tcPr>
                  <w:tcW w:w="3826" w:type="dxa"/>
                  <w:tcBorders/>
                  <w:vAlign w:val="center"/>
                </w:tcPr>
                <w:p>
                  <w:pPr>
                    <w:pStyle w:val="TableContents"/>
                    <w:bidi w:val="0"/>
                    <w:spacing w:before="0" w:after="283"/>
                    <w:jc w:val="left"/>
                    <w:rPr/>
                  </w:pPr>
                  <w:r>
                    <w:rPr/>
                    <w:t xml:space="preserve">7003585500000000000 ♠ 5,855 </w:t>
                  </w:r>
                </w:p>
              </w:tc>
            </w:tr>
            <w:tr>
              <w:trPr/>
              <w:tc>
                <w:tcPr>
                  <w:tcW w:w="751" w:type="dxa"/>
                  <w:tcBorders/>
                  <w:vAlign w:val="center"/>
                </w:tcPr>
                <w:p>
                  <w:pPr>
                    <w:pStyle w:val="TableContents"/>
                    <w:bidi w:val="0"/>
                    <w:spacing w:before="0" w:after="283"/>
                    <w:jc w:val="left"/>
                    <w:rPr/>
                  </w:pPr>
                  <w:r>
                    <w:rPr/>
                    <w:t xml:space="preserve">154 </w:t>
                  </w:r>
                </w:p>
              </w:tc>
              <w:tc>
                <w:tcPr>
                  <w:tcW w:w="3481" w:type="dxa"/>
                  <w:tcBorders/>
                  <w:vAlign w:val="center"/>
                </w:tcPr>
                <w:p>
                  <w:pPr>
                    <w:pStyle w:val="TableContents"/>
                    <w:bidi w:val="0"/>
                    <w:spacing w:before="0" w:after="283"/>
                    <w:jc w:val="left"/>
                    <w:rPr/>
                  </w:pPr>
                  <w:r>
                    <w:rPr/>
                    <w:t xml:space="preserve">Malawi </w:t>
                  </w:r>
                </w:p>
              </w:tc>
              <w:tc>
                <w:tcPr>
                  <w:tcW w:w="3826" w:type="dxa"/>
                  <w:tcBorders/>
                  <w:vAlign w:val="center"/>
                </w:tcPr>
                <w:p>
                  <w:pPr>
                    <w:pStyle w:val="TableContents"/>
                    <w:bidi w:val="0"/>
                    <w:spacing w:before="0" w:after="283"/>
                    <w:jc w:val="left"/>
                    <w:rPr/>
                  </w:pPr>
                  <w:r>
                    <w:rPr/>
                    <w:t xml:space="preserve">7003572000000000000 ♠ 5,720 </w:t>
                  </w:r>
                </w:p>
              </w:tc>
            </w:tr>
            <w:tr>
              <w:trPr/>
              <w:tc>
                <w:tcPr>
                  <w:tcW w:w="751" w:type="dxa"/>
                  <w:tcBorders/>
                  <w:vAlign w:val="center"/>
                </w:tcPr>
                <w:p>
                  <w:pPr>
                    <w:pStyle w:val="TableContents"/>
                    <w:bidi w:val="0"/>
                    <w:spacing w:before="0" w:after="283"/>
                    <w:jc w:val="left"/>
                    <w:rPr/>
                  </w:pPr>
                  <w:r>
                    <w:rPr/>
                    <w:t xml:space="preserve">155 </w:t>
                  </w:r>
                </w:p>
              </w:tc>
              <w:tc>
                <w:tcPr>
                  <w:tcW w:w="3481" w:type="dxa"/>
                  <w:tcBorders/>
                  <w:vAlign w:val="center"/>
                </w:tcPr>
                <w:p>
                  <w:pPr>
                    <w:pStyle w:val="TableContents"/>
                    <w:bidi w:val="0"/>
                    <w:spacing w:before="0" w:after="283"/>
                    <w:jc w:val="left"/>
                    <w:rPr/>
                  </w:pPr>
                  <w:r>
                    <w:rPr/>
                    <w:t xml:space="preserve">Ranskan Polynesia </w:t>
                  </w:r>
                </w:p>
              </w:tc>
              <w:tc>
                <w:tcPr>
                  <w:tcW w:w="3826" w:type="dxa"/>
                  <w:tcBorders/>
                  <w:vAlign w:val="center"/>
                </w:tcPr>
                <w:p>
                  <w:pPr>
                    <w:pStyle w:val="TableContents"/>
                    <w:bidi w:val="0"/>
                    <w:spacing w:before="0" w:after="283"/>
                    <w:jc w:val="left"/>
                    <w:rPr/>
                  </w:pPr>
                  <w:r>
                    <w:rPr/>
                    <w:t xml:space="preserve">7003562300000000000 ♠ 5,623 </w:t>
                  </w:r>
                </w:p>
              </w:tc>
            </w:tr>
            <w:tr>
              <w:trPr/>
              <w:tc>
                <w:tcPr>
                  <w:tcW w:w="751" w:type="dxa"/>
                  <w:tcBorders/>
                  <w:vAlign w:val="center"/>
                </w:tcPr>
                <w:p>
                  <w:pPr>
                    <w:pStyle w:val="TableContents"/>
                    <w:bidi w:val="0"/>
                    <w:spacing w:before="0" w:after="283"/>
                    <w:jc w:val="left"/>
                    <w:rPr/>
                  </w:pPr>
                  <w:r>
                    <w:rPr/>
                    <w:t xml:space="preserve">156 </w:t>
                  </w:r>
                </w:p>
              </w:tc>
              <w:tc>
                <w:tcPr>
                  <w:tcW w:w="3481" w:type="dxa"/>
                  <w:tcBorders/>
                  <w:vAlign w:val="center"/>
                </w:tcPr>
                <w:p>
                  <w:pPr>
                    <w:pStyle w:val="TableContents"/>
                    <w:bidi w:val="0"/>
                    <w:spacing w:before="0" w:after="283"/>
                    <w:jc w:val="left"/>
                    <w:rPr/>
                  </w:pPr>
                  <w:r>
                    <w:rPr/>
                    <w:t xml:space="preserve">Bermuda </w:t>
                  </w:r>
                </w:p>
              </w:tc>
              <w:tc>
                <w:tcPr>
                  <w:tcW w:w="3826" w:type="dxa"/>
                  <w:tcBorders/>
                  <w:vAlign w:val="center"/>
                </w:tcPr>
                <w:p>
                  <w:pPr>
                    <w:pStyle w:val="TableContents"/>
                    <w:bidi w:val="0"/>
                    <w:spacing w:before="0" w:after="283"/>
                    <w:jc w:val="left"/>
                    <w:rPr/>
                  </w:pPr>
                  <w:r>
                    <w:rPr/>
                    <w:t xml:space="preserve">7003560100000000000 ♠ 5,601 </w:t>
                  </w:r>
                </w:p>
              </w:tc>
            </w:tr>
            <w:tr>
              <w:trPr/>
              <w:tc>
                <w:tcPr>
                  <w:tcW w:w="751" w:type="dxa"/>
                  <w:tcBorders/>
                  <w:vAlign w:val="center"/>
                </w:tcPr>
                <w:p>
                  <w:pPr>
                    <w:pStyle w:val="TableContents"/>
                    <w:bidi w:val="0"/>
                    <w:spacing w:before="0" w:after="283"/>
                    <w:jc w:val="left"/>
                    <w:rPr/>
                  </w:pPr>
                  <w:r>
                    <w:rPr/>
                    <w:t xml:space="preserve">157 </w:t>
                  </w:r>
                </w:p>
              </w:tc>
              <w:tc>
                <w:tcPr>
                  <w:tcW w:w="3481" w:type="dxa"/>
                  <w:tcBorders/>
                  <w:vAlign w:val="center"/>
                </w:tcPr>
                <w:p>
                  <w:pPr>
                    <w:pStyle w:val="TableContents"/>
                    <w:bidi w:val="0"/>
                    <w:spacing w:before="0" w:after="283"/>
                    <w:jc w:val="left"/>
                    <w:rPr/>
                  </w:pPr>
                  <w:r>
                    <w:rPr/>
                    <w:t xml:space="preserve">Suriname </w:t>
                  </w:r>
                </w:p>
              </w:tc>
              <w:tc>
                <w:tcPr>
                  <w:tcW w:w="3826" w:type="dxa"/>
                  <w:tcBorders/>
                  <w:vAlign w:val="center"/>
                </w:tcPr>
                <w:p>
                  <w:pPr>
                    <w:pStyle w:val="TableContents"/>
                    <w:bidi w:val="0"/>
                    <w:spacing w:before="0" w:after="283"/>
                    <w:jc w:val="left"/>
                    <w:rPr/>
                  </w:pPr>
                  <w:r>
                    <w:rPr/>
                    <w:t xml:space="preserve">7003521000000000000 ♠ 5,210 </w:t>
                  </w:r>
                </w:p>
              </w:tc>
            </w:tr>
            <w:tr>
              <w:trPr/>
              <w:tc>
                <w:tcPr>
                  <w:tcW w:w="751" w:type="dxa"/>
                  <w:tcBorders/>
                  <w:vAlign w:val="center"/>
                </w:tcPr>
                <w:p>
                  <w:pPr>
                    <w:pStyle w:val="TableContents"/>
                    <w:bidi w:val="0"/>
                    <w:spacing w:before="0" w:after="283"/>
                    <w:jc w:val="left"/>
                    <w:rPr/>
                  </w:pPr>
                  <w:r>
                    <w:rPr/>
                    <w:t xml:space="preserve">158 </w:t>
                  </w:r>
                </w:p>
              </w:tc>
              <w:tc>
                <w:tcPr>
                  <w:tcW w:w="3481" w:type="dxa"/>
                  <w:tcBorders/>
                  <w:vAlign w:val="center"/>
                </w:tcPr>
                <w:p>
                  <w:pPr>
                    <w:pStyle w:val="TableContents"/>
                    <w:bidi w:val="0"/>
                    <w:spacing w:before="0" w:after="283"/>
                    <w:jc w:val="left"/>
                    <w:rPr/>
                  </w:pPr>
                  <w:r>
                    <w:rPr/>
                    <w:t xml:space="preserve">Mauritania </w:t>
                  </w:r>
                </w:p>
              </w:tc>
              <w:tc>
                <w:tcPr>
                  <w:tcW w:w="3826" w:type="dxa"/>
                  <w:tcBorders/>
                  <w:vAlign w:val="center"/>
                </w:tcPr>
                <w:p>
                  <w:pPr>
                    <w:pStyle w:val="TableContents"/>
                    <w:bidi w:val="0"/>
                    <w:spacing w:before="0" w:after="283"/>
                    <w:jc w:val="left"/>
                    <w:rPr/>
                  </w:pPr>
                  <w:r>
                    <w:rPr/>
                    <w:t xml:space="preserve">7003509200000000000 ♠ 5,092 </w:t>
                  </w:r>
                </w:p>
              </w:tc>
            </w:tr>
            <w:tr>
              <w:trPr/>
              <w:tc>
                <w:tcPr>
                  <w:tcW w:w="751" w:type="dxa"/>
                  <w:tcBorders/>
                  <w:vAlign w:val="center"/>
                </w:tcPr>
                <w:p>
                  <w:pPr>
                    <w:pStyle w:val="TableContents"/>
                    <w:bidi w:val="0"/>
                    <w:spacing w:before="0" w:after="283"/>
                    <w:jc w:val="left"/>
                    <w:rPr/>
                  </w:pPr>
                  <w:r>
                    <w:rPr/>
                    <w:t xml:space="preserve">159 </w:t>
                  </w:r>
                </w:p>
              </w:tc>
              <w:tc>
                <w:tcPr>
                  <w:tcW w:w="3481" w:type="dxa"/>
                  <w:tcBorders/>
                  <w:vAlign w:val="center"/>
                </w:tcPr>
                <w:p>
                  <w:pPr>
                    <w:pStyle w:val="TableContents"/>
                    <w:bidi w:val="0"/>
                    <w:spacing w:before="0" w:after="283"/>
                    <w:jc w:val="left"/>
                    <w:rPr/>
                  </w:pPr>
                  <w:r>
                    <w:rPr/>
                    <w:t xml:space="preserve">Itä-Timor </w:t>
                  </w:r>
                </w:p>
              </w:tc>
              <w:tc>
                <w:tcPr>
                  <w:tcW w:w="3826" w:type="dxa"/>
                  <w:tcBorders/>
                  <w:vAlign w:val="center"/>
                </w:tcPr>
                <w:p>
                  <w:pPr>
                    <w:pStyle w:val="TableContents"/>
                    <w:bidi w:val="0"/>
                    <w:spacing w:before="0" w:after="283"/>
                    <w:jc w:val="left"/>
                    <w:rPr/>
                  </w:pPr>
                  <w:r>
                    <w:rPr/>
                    <w:t xml:space="preserve">7003497000000000000 ♠ 4,970 </w:t>
                  </w:r>
                </w:p>
              </w:tc>
            </w:tr>
            <w:tr>
              <w:trPr/>
              <w:tc>
                <w:tcPr>
                  <w:tcW w:w="751" w:type="dxa"/>
                  <w:tcBorders/>
                  <w:vAlign w:val="center"/>
                </w:tcPr>
                <w:p>
                  <w:pPr>
                    <w:pStyle w:val="TableContents"/>
                    <w:bidi w:val="0"/>
                    <w:spacing w:before="0" w:after="283"/>
                    <w:jc w:val="left"/>
                    <w:rPr/>
                  </w:pPr>
                  <w:r>
                    <w:rPr/>
                    <w:t xml:space="preserve">160 </w:t>
                  </w:r>
                </w:p>
              </w:tc>
              <w:tc>
                <w:tcPr>
                  <w:tcW w:w="3481" w:type="dxa"/>
                  <w:tcBorders/>
                  <w:vAlign w:val="center"/>
                </w:tcPr>
                <w:p>
                  <w:pPr>
                    <w:pStyle w:val="TableContents"/>
                    <w:bidi w:val="0"/>
                    <w:spacing w:before="0" w:after="283"/>
                    <w:jc w:val="left"/>
                    <w:rPr/>
                  </w:pPr>
                  <w:r>
                    <w:rPr/>
                    <w:t xml:space="preserve">Sierra Leone </w:t>
                  </w:r>
                </w:p>
              </w:tc>
              <w:tc>
                <w:tcPr>
                  <w:tcW w:w="3826" w:type="dxa"/>
                  <w:tcBorders/>
                  <w:vAlign w:val="center"/>
                </w:tcPr>
                <w:p>
                  <w:pPr>
                    <w:pStyle w:val="TableContents"/>
                    <w:bidi w:val="0"/>
                    <w:spacing w:before="0" w:after="283"/>
                    <w:jc w:val="left"/>
                    <w:rPr/>
                  </w:pPr>
                  <w:r>
                    <w:rPr/>
                    <w:t xml:space="preserve">7003489300000000000 ♠ 4,893 </w:t>
                  </w:r>
                </w:p>
              </w:tc>
            </w:tr>
            <w:tr>
              <w:trPr/>
              <w:tc>
                <w:tcPr>
                  <w:tcW w:w="751" w:type="dxa"/>
                  <w:tcBorders/>
                  <w:vAlign w:val="center"/>
                </w:tcPr>
                <w:p>
                  <w:pPr>
                    <w:pStyle w:val="TableContents"/>
                    <w:bidi w:val="0"/>
                    <w:spacing w:before="0" w:after="283"/>
                    <w:jc w:val="left"/>
                    <w:rPr/>
                  </w:pPr>
                  <w:r>
                    <w:rPr/>
                    <w:t xml:space="preserve">161 </w:t>
                  </w:r>
                </w:p>
              </w:tc>
              <w:tc>
                <w:tcPr>
                  <w:tcW w:w="3481" w:type="dxa"/>
                  <w:tcBorders/>
                  <w:vAlign w:val="center"/>
                </w:tcPr>
                <w:p>
                  <w:pPr>
                    <w:pStyle w:val="TableContents"/>
                    <w:bidi w:val="0"/>
                    <w:spacing w:before="0" w:after="283"/>
                    <w:jc w:val="left"/>
                    <w:rPr/>
                  </w:pPr>
                  <w:r>
                    <w:rPr/>
                    <w:t xml:space="preserve">Montenegro </w:t>
                  </w:r>
                </w:p>
              </w:tc>
              <w:tc>
                <w:tcPr>
                  <w:tcW w:w="3826" w:type="dxa"/>
                  <w:tcBorders/>
                  <w:vAlign w:val="center"/>
                </w:tcPr>
                <w:p>
                  <w:pPr>
                    <w:pStyle w:val="TableContents"/>
                    <w:bidi w:val="0"/>
                    <w:spacing w:before="0" w:after="283"/>
                    <w:jc w:val="left"/>
                    <w:rPr/>
                  </w:pPr>
                  <w:r>
                    <w:rPr/>
                    <w:t xml:space="preserve">7003458800000000000 ♠ 4,588 </w:t>
                  </w:r>
                </w:p>
              </w:tc>
            </w:tr>
            <w:tr>
              <w:trPr/>
              <w:tc>
                <w:tcPr>
                  <w:tcW w:w="751" w:type="dxa"/>
                  <w:tcBorders/>
                  <w:vAlign w:val="center"/>
                </w:tcPr>
                <w:p>
                  <w:pPr>
                    <w:pStyle w:val="TableContents"/>
                    <w:bidi w:val="0"/>
                    <w:spacing w:before="0" w:after="283"/>
                    <w:jc w:val="left"/>
                    <w:rPr/>
                  </w:pPr>
                  <w:r>
                    <w:rPr/>
                    <w:t xml:space="preserve">162 </w:t>
                  </w:r>
                </w:p>
              </w:tc>
              <w:tc>
                <w:tcPr>
                  <w:tcW w:w="3481" w:type="dxa"/>
                  <w:tcBorders/>
                  <w:vAlign w:val="center"/>
                </w:tcPr>
                <w:p>
                  <w:pPr>
                    <w:pStyle w:val="TableContents"/>
                    <w:bidi w:val="0"/>
                    <w:spacing w:before="0" w:after="283"/>
                    <w:jc w:val="left"/>
                    <w:rPr/>
                  </w:pPr>
                  <w:r>
                    <w:rPr/>
                    <w:t xml:space="preserve">Togo </w:t>
                  </w:r>
                </w:p>
              </w:tc>
              <w:tc>
                <w:tcPr>
                  <w:tcW w:w="3826" w:type="dxa"/>
                  <w:tcBorders/>
                  <w:vAlign w:val="center"/>
                </w:tcPr>
                <w:p>
                  <w:pPr>
                    <w:pStyle w:val="TableContents"/>
                    <w:bidi w:val="0"/>
                    <w:spacing w:before="0" w:after="283"/>
                    <w:jc w:val="left"/>
                    <w:rPr/>
                  </w:pPr>
                  <w:r>
                    <w:rPr/>
                    <w:t xml:space="preserve">7003457600000000000 ♠ 4,576 </w:t>
                  </w:r>
                </w:p>
              </w:tc>
            </w:tr>
            <w:tr>
              <w:trPr/>
              <w:tc>
                <w:tcPr>
                  <w:tcW w:w="751" w:type="dxa"/>
                  <w:tcBorders/>
                  <w:vAlign w:val="center"/>
                </w:tcPr>
                <w:p>
                  <w:pPr>
                    <w:pStyle w:val="TableContents"/>
                    <w:bidi w:val="0"/>
                    <w:spacing w:before="0" w:after="283"/>
                    <w:jc w:val="left"/>
                    <w:rPr/>
                  </w:pPr>
                  <w:r>
                    <w:rPr/>
                    <w:t xml:space="preserve">163 </w:t>
                  </w:r>
                </w:p>
              </w:tc>
              <w:tc>
                <w:tcPr>
                  <w:tcW w:w="3481" w:type="dxa"/>
                  <w:tcBorders/>
                  <w:vAlign w:val="center"/>
                </w:tcPr>
                <w:p>
                  <w:pPr>
                    <w:pStyle w:val="TableContents"/>
                    <w:bidi w:val="0"/>
                    <w:spacing w:before="0" w:after="283"/>
                    <w:jc w:val="left"/>
                    <w:rPr/>
                  </w:pPr>
                  <w:r>
                    <w:rPr/>
                    <w:t xml:space="preserve">Fidži </w:t>
                  </w:r>
                </w:p>
              </w:tc>
              <w:tc>
                <w:tcPr>
                  <w:tcW w:w="3826" w:type="dxa"/>
                  <w:tcBorders/>
                  <w:vAlign w:val="center"/>
                </w:tcPr>
                <w:p>
                  <w:pPr>
                    <w:pStyle w:val="TableContents"/>
                    <w:bidi w:val="0"/>
                    <w:spacing w:before="0" w:after="283"/>
                    <w:jc w:val="left"/>
                    <w:rPr/>
                  </w:pPr>
                  <w:r>
                    <w:rPr/>
                    <w:t xml:space="preserve">7003453200000000000 ♠ 4,532 </w:t>
                  </w:r>
                </w:p>
              </w:tc>
            </w:tr>
            <w:tr>
              <w:trPr/>
              <w:tc>
                <w:tcPr>
                  <w:tcW w:w="751" w:type="dxa"/>
                  <w:tcBorders/>
                  <w:vAlign w:val="center"/>
                </w:tcPr>
                <w:p>
                  <w:pPr>
                    <w:pStyle w:val="TableContents"/>
                    <w:bidi w:val="0"/>
                    <w:spacing w:before="0" w:after="283"/>
                    <w:jc w:val="left"/>
                    <w:rPr/>
                  </w:pPr>
                  <w:r>
                    <w:rPr/>
                    <w:t xml:space="preserve">164 </w:t>
                  </w:r>
                </w:p>
              </w:tc>
              <w:tc>
                <w:tcPr>
                  <w:tcW w:w="3481" w:type="dxa"/>
                  <w:tcBorders/>
                  <w:vAlign w:val="center"/>
                </w:tcPr>
                <w:p>
                  <w:pPr>
                    <w:pStyle w:val="TableContents"/>
                    <w:bidi w:val="0"/>
                    <w:spacing w:before="0" w:after="283"/>
                    <w:jc w:val="left"/>
                    <w:rPr/>
                  </w:pPr>
                  <w:r>
                    <w:rPr/>
                    <w:t xml:space="preserve">Swazimaa </w:t>
                  </w:r>
                </w:p>
              </w:tc>
              <w:tc>
                <w:tcPr>
                  <w:tcW w:w="3826" w:type="dxa"/>
                  <w:tcBorders/>
                  <w:vAlign w:val="center"/>
                </w:tcPr>
                <w:p>
                  <w:pPr>
                    <w:pStyle w:val="TableContents"/>
                    <w:bidi w:val="0"/>
                    <w:spacing w:before="0" w:after="283"/>
                    <w:jc w:val="left"/>
                    <w:rPr/>
                  </w:pPr>
                  <w:r>
                    <w:rPr/>
                    <w:t xml:space="preserve">7003448200000000000 ♠ 4,482 </w:t>
                  </w:r>
                </w:p>
              </w:tc>
            </w:tr>
            <w:tr>
              <w:trPr/>
              <w:tc>
                <w:tcPr>
                  <w:tcW w:w="751" w:type="dxa"/>
                  <w:tcBorders/>
                  <w:vAlign w:val="center"/>
                </w:tcPr>
                <w:p>
                  <w:pPr>
                    <w:pStyle w:val="TableContents"/>
                    <w:bidi w:val="0"/>
                    <w:spacing w:before="0" w:after="283"/>
                    <w:jc w:val="left"/>
                    <w:rPr/>
                  </w:pPr>
                  <w:r>
                    <w:rPr/>
                    <w:t xml:space="preserve">165 </w:t>
                  </w:r>
                </w:p>
              </w:tc>
              <w:tc>
                <w:tcPr>
                  <w:tcW w:w="3481" w:type="dxa"/>
                  <w:tcBorders/>
                  <w:vAlign w:val="center"/>
                </w:tcPr>
                <w:p>
                  <w:pPr>
                    <w:pStyle w:val="TableContents"/>
                    <w:bidi w:val="0"/>
                    <w:spacing w:before="0" w:after="283"/>
                    <w:jc w:val="left"/>
                    <w:rPr/>
                  </w:pPr>
                  <w:r>
                    <w:rPr/>
                    <w:t xml:space="preserve">Barbados </w:t>
                  </w:r>
                </w:p>
              </w:tc>
              <w:tc>
                <w:tcPr>
                  <w:tcW w:w="3826" w:type="dxa"/>
                  <w:tcBorders/>
                  <w:vAlign w:val="center"/>
                </w:tcPr>
                <w:p>
                  <w:pPr>
                    <w:pStyle w:val="TableContents"/>
                    <w:bidi w:val="0"/>
                    <w:spacing w:before="0" w:after="283"/>
                    <w:jc w:val="left"/>
                    <w:rPr/>
                  </w:pPr>
                  <w:r>
                    <w:rPr/>
                    <w:t xml:space="preserve">7003435300000000000 ♠ 4,353 </w:t>
                  </w:r>
                </w:p>
              </w:tc>
            </w:tr>
            <w:tr>
              <w:trPr/>
              <w:tc>
                <w:tcPr>
                  <w:tcW w:w="751" w:type="dxa"/>
                  <w:tcBorders/>
                  <w:vAlign w:val="center"/>
                </w:tcPr>
                <w:p>
                  <w:pPr>
                    <w:pStyle w:val="TableContents"/>
                    <w:bidi w:val="0"/>
                    <w:spacing w:before="0" w:after="283"/>
                    <w:jc w:val="left"/>
                    <w:rPr/>
                  </w:pPr>
                  <w:r>
                    <w:rPr/>
                    <w:t xml:space="preserve">166 </w:t>
                  </w:r>
                </w:p>
              </w:tc>
              <w:tc>
                <w:tcPr>
                  <w:tcW w:w="3481" w:type="dxa"/>
                  <w:tcBorders/>
                  <w:vAlign w:val="center"/>
                </w:tcPr>
                <w:p>
                  <w:pPr>
                    <w:pStyle w:val="TableContents"/>
                    <w:bidi w:val="0"/>
                    <w:spacing w:before="0" w:after="283"/>
                    <w:jc w:val="left"/>
                    <w:rPr/>
                  </w:pPr>
                  <w:r>
                    <w:rPr/>
                    <w:t xml:space="preserve">Eritrea </w:t>
                  </w:r>
                </w:p>
              </w:tc>
              <w:tc>
                <w:tcPr>
                  <w:tcW w:w="3826" w:type="dxa"/>
                  <w:tcBorders/>
                  <w:vAlign w:val="center"/>
                </w:tcPr>
                <w:p>
                  <w:pPr>
                    <w:pStyle w:val="TableContents"/>
                    <w:bidi w:val="0"/>
                    <w:spacing w:before="0" w:after="283"/>
                    <w:jc w:val="left"/>
                    <w:rPr/>
                  </w:pPr>
                  <w:r>
                    <w:rPr/>
                    <w:t xml:space="preserve">7003385800000000000 ♠ 3,858 </w:t>
                  </w:r>
                </w:p>
              </w:tc>
            </w:tr>
            <w:tr>
              <w:trPr/>
              <w:tc>
                <w:tcPr>
                  <w:tcW w:w="751" w:type="dxa"/>
                  <w:tcBorders/>
                  <w:vAlign w:val="center"/>
                </w:tcPr>
                <w:p>
                  <w:pPr>
                    <w:pStyle w:val="TableContents"/>
                    <w:bidi w:val="0"/>
                    <w:spacing w:before="0" w:after="283"/>
                    <w:jc w:val="left"/>
                    <w:rPr/>
                  </w:pPr>
                  <w:r>
                    <w:rPr/>
                    <w:t xml:space="preserve">167 </w:t>
                  </w:r>
                </w:p>
              </w:tc>
              <w:tc>
                <w:tcPr>
                  <w:tcW w:w="3481" w:type="dxa"/>
                  <w:tcBorders/>
                  <w:vAlign w:val="center"/>
                </w:tcPr>
                <w:p>
                  <w:pPr>
                    <w:pStyle w:val="TableContents"/>
                    <w:bidi w:val="0"/>
                    <w:spacing w:before="0" w:after="283"/>
                    <w:jc w:val="left"/>
                    <w:rPr/>
                  </w:pPr>
                  <w:r>
                    <w:rPr/>
                    <w:t xml:space="preserve">Caymansaaret </w:t>
                  </w:r>
                </w:p>
              </w:tc>
              <w:tc>
                <w:tcPr>
                  <w:tcW w:w="3826" w:type="dxa"/>
                  <w:tcBorders/>
                  <w:vAlign w:val="center"/>
                </w:tcPr>
                <w:p>
                  <w:pPr>
                    <w:pStyle w:val="TableContents"/>
                    <w:bidi w:val="0"/>
                    <w:spacing w:before="0" w:after="283"/>
                    <w:jc w:val="left"/>
                    <w:rPr/>
                  </w:pPr>
                  <w:r>
                    <w:rPr/>
                    <w:t xml:space="preserve">7003348000000000000 ♠ 3,480 </w:t>
                  </w:r>
                </w:p>
              </w:tc>
            </w:tr>
            <w:tr>
              <w:trPr/>
              <w:tc>
                <w:tcPr>
                  <w:tcW w:w="751" w:type="dxa"/>
                  <w:tcBorders/>
                  <w:vAlign w:val="center"/>
                </w:tcPr>
                <w:p>
                  <w:pPr>
                    <w:pStyle w:val="TableContents"/>
                    <w:bidi w:val="0"/>
                    <w:spacing w:before="0" w:after="283"/>
                    <w:jc w:val="left"/>
                    <w:rPr/>
                  </w:pPr>
                  <w:r>
                    <w:rPr/>
                    <w:t xml:space="preserve">168 </w:t>
                  </w:r>
                </w:p>
              </w:tc>
              <w:tc>
                <w:tcPr>
                  <w:tcW w:w="3481" w:type="dxa"/>
                  <w:tcBorders/>
                  <w:vAlign w:val="center"/>
                </w:tcPr>
                <w:p>
                  <w:pPr>
                    <w:pStyle w:val="TableContents"/>
                    <w:bidi w:val="0"/>
                    <w:spacing w:before="0" w:after="283"/>
                    <w:jc w:val="left"/>
                    <w:rPr/>
                  </w:pPr>
                  <w:r>
                    <w:rPr/>
                    <w:t xml:space="preserve">Andorra </w:t>
                  </w:r>
                </w:p>
              </w:tc>
              <w:tc>
                <w:tcPr>
                  <w:tcW w:w="3826" w:type="dxa"/>
                  <w:tcBorders/>
                  <w:vAlign w:val="center"/>
                </w:tcPr>
                <w:p>
                  <w:pPr>
                    <w:pStyle w:val="TableContents"/>
                    <w:bidi w:val="0"/>
                    <w:spacing w:before="0" w:after="283"/>
                    <w:jc w:val="left"/>
                    <w:rPr/>
                  </w:pPr>
                  <w:r>
                    <w:rPr/>
                    <w:t xml:space="preserve">7003327800000000000 ♠ 3,278 </w:t>
                  </w:r>
                </w:p>
              </w:tc>
            </w:tr>
            <w:tr>
              <w:trPr/>
              <w:tc>
                <w:tcPr>
                  <w:tcW w:w="751" w:type="dxa"/>
                  <w:tcBorders/>
                  <w:vAlign w:val="center"/>
                </w:tcPr>
                <w:p>
                  <w:pPr>
                    <w:pStyle w:val="TableContents"/>
                    <w:bidi w:val="0"/>
                    <w:spacing w:before="0" w:after="283"/>
                    <w:jc w:val="left"/>
                    <w:rPr/>
                  </w:pPr>
                  <w:r>
                    <w:rPr/>
                    <w:t xml:space="preserve">169 </w:t>
                  </w:r>
                </w:p>
              </w:tc>
              <w:tc>
                <w:tcPr>
                  <w:tcW w:w="3481" w:type="dxa"/>
                  <w:tcBorders/>
                  <w:vAlign w:val="center"/>
                </w:tcPr>
                <w:p>
                  <w:pPr>
                    <w:pStyle w:val="TableContents"/>
                    <w:bidi w:val="0"/>
                    <w:spacing w:before="0" w:after="283"/>
                    <w:jc w:val="left"/>
                    <w:rPr/>
                  </w:pPr>
                  <w:r>
                    <w:rPr/>
                    <w:t xml:space="preserve">Curaçao </w:t>
                  </w:r>
                </w:p>
              </w:tc>
              <w:tc>
                <w:tcPr>
                  <w:tcW w:w="3826" w:type="dxa"/>
                  <w:tcBorders/>
                  <w:vAlign w:val="center"/>
                </w:tcPr>
                <w:p>
                  <w:pPr>
                    <w:pStyle w:val="TableContents"/>
                    <w:bidi w:val="0"/>
                    <w:spacing w:before="0" w:after="283"/>
                    <w:jc w:val="left"/>
                    <w:rPr/>
                  </w:pPr>
                  <w:r>
                    <w:rPr/>
                    <w:t xml:space="preserve">7003315900000000000 ♠ 3,159 </w:t>
                  </w:r>
                </w:p>
              </w:tc>
            </w:tr>
            <w:tr>
              <w:trPr/>
              <w:tc>
                <w:tcPr>
                  <w:tcW w:w="751" w:type="dxa"/>
                  <w:tcBorders/>
                  <w:vAlign w:val="center"/>
                </w:tcPr>
                <w:p>
                  <w:pPr>
                    <w:pStyle w:val="TableContents"/>
                    <w:bidi w:val="0"/>
                    <w:spacing w:before="0" w:after="283"/>
                    <w:jc w:val="left"/>
                    <w:rPr/>
                  </w:pPr>
                  <w:r>
                    <w:rPr/>
                    <w:t xml:space="preserve">170 </w:t>
                  </w:r>
                </w:p>
              </w:tc>
              <w:tc>
                <w:tcPr>
                  <w:tcW w:w="3481" w:type="dxa"/>
                  <w:tcBorders/>
                  <w:vAlign w:val="center"/>
                </w:tcPr>
                <w:p>
                  <w:pPr>
                    <w:pStyle w:val="TableContents"/>
                    <w:bidi w:val="0"/>
                    <w:spacing w:before="0" w:after="283"/>
                    <w:jc w:val="left"/>
                    <w:rPr/>
                  </w:pPr>
                  <w:r>
                    <w:rPr/>
                    <w:t xml:space="preserve">Guyana </w:t>
                  </w:r>
                </w:p>
              </w:tc>
              <w:tc>
                <w:tcPr>
                  <w:tcW w:w="3826" w:type="dxa"/>
                  <w:tcBorders/>
                  <w:vAlign w:val="center"/>
                </w:tcPr>
                <w:p>
                  <w:pPr>
                    <w:pStyle w:val="TableContents"/>
                    <w:bidi w:val="0"/>
                    <w:spacing w:before="0" w:after="283"/>
                    <w:jc w:val="left"/>
                    <w:rPr/>
                  </w:pPr>
                  <w:r>
                    <w:rPr/>
                    <w:t xml:space="preserve">7003308600000000000 ♠ 3,086 </w:t>
                  </w:r>
                </w:p>
              </w:tc>
            </w:tr>
            <w:tr>
              <w:trPr/>
              <w:tc>
                <w:tcPr>
                  <w:tcW w:w="751" w:type="dxa"/>
                  <w:tcBorders/>
                  <w:vAlign w:val="center"/>
                </w:tcPr>
                <w:p>
                  <w:pPr>
                    <w:pStyle w:val="TableContents"/>
                    <w:bidi w:val="0"/>
                    <w:spacing w:before="0" w:after="283"/>
                    <w:jc w:val="left"/>
                    <w:rPr/>
                  </w:pPr>
                  <w:r>
                    <w:rPr/>
                    <w:t xml:space="preserve">171 </w:t>
                  </w:r>
                </w:p>
              </w:tc>
              <w:tc>
                <w:tcPr>
                  <w:tcW w:w="3481" w:type="dxa"/>
                  <w:tcBorders/>
                  <w:vAlign w:val="center"/>
                </w:tcPr>
                <w:p>
                  <w:pPr>
                    <w:pStyle w:val="TableContents"/>
                    <w:bidi w:val="0"/>
                    <w:spacing w:before="0" w:after="283"/>
                    <w:jc w:val="left"/>
                    <w:rPr/>
                  </w:pPr>
                  <w:r>
                    <w:rPr/>
                    <w:t xml:space="preserve">Malediivit </w:t>
                  </w:r>
                </w:p>
              </w:tc>
              <w:tc>
                <w:tcPr>
                  <w:tcW w:w="3826" w:type="dxa"/>
                  <w:tcBorders/>
                  <w:vAlign w:val="center"/>
                </w:tcPr>
                <w:p>
                  <w:pPr>
                    <w:pStyle w:val="TableContents"/>
                    <w:bidi w:val="0"/>
                    <w:spacing w:before="0" w:after="283"/>
                    <w:jc w:val="left"/>
                    <w:rPr/>
                  </w:pPr>
                  <w:r>
                    <w:rPr/>
                    <w:t xml:space="preserve">7003303200000000000 ♠ 3,032 </w:t>
                  </w:r>
                </w:p>
              </w:tc>
            </w:tr>
            <w:tr>
              <w:trPr/>
              <w:tc>
                <w:tcPr>
                  <w:tcW w:w="751" w:type="dxa"/>
                  <w:tcBorders/>
                  <w:vAlign w:val="center"/>
                </w:tcPr>
                <w:p>
                  <w:pPr>
                    <w:pStyle w:val="TableContents"/>
                    <w:bidi w:val="0"/>
                    <w:spacing w:before="0" w:after="283"/>
                    <w:jc w:val="left"/>
                    <w:rPr/>
                  </w:pPr>
                  <w:r>
                    <w:rPr/>
                    <w:t xml:space="preserve">172 </w:t>
                  </w:r>
                </w:p>
              </w:tc>
              <w:tc>
                <w:tcPr>
                  <w:tcW w:w="3481" w:type="dxa"/>
                  <w:tcBorders/>
                  <w:vAlign w:val="center"/>
                </w:tcPr>
                <w:p>
                  <w:pPr>
                    <w:pStyle w:val="TableContents"/>
                    <w:bidi w:val="0"/>
                    <w:spacing w:before="0" w:after="283"/>
                    <w:jc w:val="left"/>
                    <w:rPr/>
                  </w:pPr>
                  <w:r>
                    <w:rPr/>
                    <w:t xml:space="preserve">Burundi </w:t>
                  </w:r>
                </w:p>
              </w:tc>
              <w:tc>
                <w:tcPr>
                  <w:tcW w:w="3826" w:type="dxa"/>
                  <w:tcBorders/>
                  <w:vAlign w:val="center"/>
                </w:tcPr>
                <w:p>
                  <w:pPr>
                    <w:pStyle w:val="TableContents"/>
                    <w:bidi w:val="0"/>
                    <w:spacing w:before="0" w:after="283"/>
                    <w:jc w:val="left"/>
                    <w:rPr/>
                  </w:pPr>
                  <w:r>
                    <w:rPr/>
                    <w:t xml:space="preserve">7003286900000000000 ♠ 2,869 </w:t>
                  </w:r>
                </w:p>
              </w:tc>
            </w:tr>
            <w:tr>
              <w:trPr/>
              <w:tc>
                <w:tcPr>
                  <w:tcW w:w="751" w:type="dxa"/>
                  <w:tcBorders/>
                  <w:vAlign w:val="center"/>
                </w:tcPr>
                <w:p>
                  <w:pPr>
                    <w:pStyle w:val="TableContents"/>
                    <w:bidi w:val="0"/>
                    <w:spacing w:before="0" w:after="283"/>
                    <w:jc w:val="left"/>
                    <w:rPr/>
                  </w:pPr>
                  <w:r>
                    <w:rPr/>
                    <w:t xml:space="preserve">173 </w:t>
                  </w:r>
                </w:p>
              </w:tc>
              <w:tc>
                <w:tcPr>
                  <w:tcW w:w="3481" w:type="dxa"/>
                  <w:tcBorders/>
                  <w:vAlign w:val="center"/>
                </w:tcPr>
                <w:p>
                  <w:pPr>
                    <w:pStyle w:val="TableContents"/>
                    <w:bidi w:val="0"/>
                    <w:spacing w:before="0" w:after="283"/>
                    <w:jc w:val="left"/>
                    <w:rPr/>
                  </w:pPr>
                  <w:r>
                    <w:rPr/>
                    <w:t xml:space="preserve">Aruba </w:t>
                  </w:r>
                </w:p>
              </w:tc>
              <w:tc>
                <w:tcPr>
                  <w:tcW w:w="3826" w:type="dxa"/>
                  <w:tcBorders/>
                  <w:vAlign w:val="center"/>
                </w:tcPr>
                <w:p>
                  <w:pPr>
                    <w:pStyle w:val="TableContents"/>
                    <w:bidi w:val="0"/>
                    <w:spacing w:before="0" w:after="283"/>
                    <w:jc w:val="left"/>
                    <w:rPr/>
                  </w:pPr>
                  <w:r>
                    <w:rPr/>
                    <w:t xml:space="preserve">7003266400000000000 ♠ 2,664 </w:t>
                  </w:r>
                </w:p>
              </w:tc>
            </w:tr>
            <w:tr>
              <w:trPr/>
              <w:tc>
                <w:tcPr>
                  <w:tcW w:w="751" w:type="dxa"/>
                  <w:tcBorders/>
                  <w:vAlign w:val="center"/>
                </w:tcPr>
                <w:p>
                  <w:pPr>
                    <w:pStyle w:val="TableContents"/>
                    <w:bidi w:val="0"/>
                    <w:spacing w:before="0" w:after="283"/>
                    <w:jc w:val="left"/>
                    <w:rPr/>
                  </w:pPr>
                  <w:r>
                    <w:rPr/>
                    <w:t xml:space="preserve">174 </w:t>
                  </w:r>
                </w:p>
              </w:tc>
              <w:tc>
                <w:tcPr>
                  <w:tcW w:w="3481" w:type="dxa"/>
                  <w:tcBorders/>
                  <w:vAlign w:val="center"/>
                </w:tcPr>
                <w:p>
                  <w:pPr>
                    <w:pStyle w:val="TableContents"/>
                    <w:bidi w:val="0"/>
                    <w:spacing w:before="0" w:after="283"/>
                    <w:jc w:val="left"/>
                    <w:rPr/>
                  </w:pPr>
                  <w:r>
                    <w:rPr/>
                    <w:t xml:space="preserve">Grönlanti </w:t>
                  </w:r>
                </w:p>
              </w:tc>
              <w:tc>
                <w:tcPr>
                  <w:tcW w:w="3826" w:type="dxa"/>
                  <w:tcBorders/>
                  <w:vAlign w:val="center"/>
                </w:tcPr>
                <w:p>
                  <w:pPr>
                    <w:pStyle w:val="TableContents"/>
                    <w:bidi w:val="0"/>
                    <w:spacing w:before="0" w:after="283"/>
                    <w:jc w:val="left"/>
                    <w:rPr/>
                  </w:pPr>
                  <w:r>
                    <w:rPr/>
                    <w:t xml:space="preserve">7003244100000000000 ♠ 2,441 </w:t>
                  </w:r>
                </w:p>
              </w:tc>
            </w:tr>
            <w:tr>
              <w:trPr/>
              <w:tc>
                <w:tcPr>
                  <w:tcW w:w="751" w:type="dxa"/>
                  <w:tcBorders/>
                  <w:vAlign w:val="center"/>
                </w:tcPr>
                <w:p>
                  <w:pPr>
                    <w:pStyle w:val="TableContents"/>
                    <w:bidi w:val="0"/>
                    <w:spacing w:before="0" w:after="283"/>
                    <w:jc w:val="left"/>
                    <w:rPr/>
                  </w:pPr>
                  <w:r>
                    <w:rPr/>
                    <w:t xml:space="preserve">175 </w:t>
                  </w:r>
                </w:p>
              </w:tc>
              <w:tc>
                <w:tcPr>
                  <w:tcW w:w="3481" w:type="dxa"/>
                  <w:tcBorders/>
                  <w:vAlign w:val="center"/>
                </w:tcPr>
                <w:p>
                  <w:pPr>
                    <w:pStyle w:val="TableContents"/>
                    <w:bidi w:val="0"/>
                    <w:spacing w:before="0" w:after="283"/>
                    <w:jc w:val="left"/>
                    <w:rPr/>
                  </w:pPr>
                  <w:r>
                    <w:rPr/>
                    <w:t xml:space="preserve">Liberia </w:t>
                  </w:r>
                </w:p>
              </w:tc>
              <w:tc>
                <w:tcPr>
                  <w:tcW w:w="3826" w:type="dxa"/>
                  <w:tcBorders/>
                  <w:vAlign w:val="center"/>
                </w:tcPr>
                <w:p>
                  <w:pPr>
                    <w:pStyle w:val="TableContents"/>
                    <w:bidi w:val="0"/>
                    <w:spacing w:before="0" w:after="283"/>
                    <w:jc w:val="left"/>
                    <w:rPr/>
                  </w:pPr>
                  <w:r>
                    <w:rPr/>
                    <w:t xml:space="preserve">7003212200000000000 ♠ 2,122 </w:t>
                  </w:r>
                </w:p>
              </w:tc>
            </w:tr>
            <w:tr>
              <w:trPr/>
              <w:tc>
                <w:tcPr>
                  <w:tcW w:w="751" w:type="dxa"/>
                  <w:tcBorders/>
                  <w:vAlign w:val="center"/>
                </w:tcPr>
                <w:p>
                  <w:pPr>
                    <w:pStyle w:val="TableContents"/>
                    <w:bidi w:val="0"/>
                    <w:spacing w:before="0" w:after="283"/>
                    <w:jc w:val="left"/>
                    <w:rPr/>
                  </w:pPr>
                  <w:r>
                    <w:rPr/>
                    <w:t xml:space="preserve">176 </w:t>
                  </w:r>
                </w:p>
              </w:tc>
              <w:tc>
                <w:tcPr>
                  <w:tcW w:w="3481" w:type="dxa"/>
                  <w:tcBorders/>
                  <w:vAlign w:val="center"/>
                </w:tcPr>
                <w:p>
                  <w:pPr>
                    <w:pStyle w:val="TableContents"/>
                    <w:bidi w:val="0"/>
                    <w:spacing w:before="0" w:after="283"/>
                    <w:jc w:val="left"/>
                    <w:rPr/>
                  </w:pPr>
                  <w:r>
                    <w:rPr/>
                    <w:t xml:space="preserve">Lesotho </w:t>
                  </w:r>
                </w:p>
              </w:tc>
              <w:tc>
                <w:tcPr>
                  <w:tcW w:w="3826" w:type="dxa"/>
                  <w:tcBorders/>
                  <w:vAlign w:val="center"/>
                </w:tcPr>
                <w:p>
                  <w:pPr>
                    <w:pStyle w:val="TableContents"/>
                    <w:bidi w:val="0"/>
                    <w:spacing w:before="0" w:after="283"/>
                    <w:jc w:val="left"/>
                    <w:rPr/>
                  </w:pPr>
                  <w:r>
                    <w:rPr/>
                    <w:t xml:space="preserve">7003208100000000000 ♠ 2,081 </w:t>
                  </w:r>
                </w:p>
              </w:tc>
            </w:tr>
            <w:tr>
              <w:trPr/>
              <w:tc>
                <w:tcPr>
                  <w:tcW w:w="751" w:type="dxa"/>
                  <w:tcBorders/>
                  <w:vAlign w:val="center"/>
                </w:tcPr>
                <w:p>
                  <w:pPr>
                    <w:pStyle w:val="TableContents"/>
                    <w:bidi w:val="0"/>
                    <w:spacing w:before="0" w:after="283"/>
                    <w:jc w:val="left"/>
                    <w:rPr/>
                  </w:pPr>
                  <w:r>
                    <w:rPr/>
                    <w:t xml:space="preserve">177 </w:t>
                  </w:r>
                </w:p>
              </w:tc>
              <w:tc>
                <w:tcPr>
                  <w:tcW w:w="3481" w:type="dxa"/>
                  <w:tcBorders/>
                  <w:vAlign w:val="center"/>
                </w:tcPr>
                <w:p>
                  <w:pPr>
                    <w:pStyle w:val="TableContents"/>
                    <w:bidi w:val="0"/>
                    <w:spacing w:before="0" w:after="283"/>
                    <w:jc w:val="left"/>
                    <w:rPr/>
                  </w:pPr>
                  <w:r>
                    <w:rPr/>
                    <w:t xml:space="preserve">Bhutan </w:t>
                  </w:r>
                </w:p>
              </w:tc>
              <w:tc>
                <w:tcPr>
                  <w:tcW w:w="3826" w:type="dxa"/>
                  <w:tcBorders/>
                  <w:vAlign w:val="center"/>
                </w:tcPr>
                <w:p>
                  <w:pPr>
                    <w:pStyle w:val="TableContents"/>
                    <w:bidi w:val="0"/>
                    <w:spacing w:before="0" w:after="283"/>
                    <w:jc w:val="left"/>
                    <w:rPr/>
                  </w:pPr>
                  <w:r>
                    <w:rPr/>
                    <w:t xml:space="preserve">7003196500000000000 ♠ 1,965 </w:t>
                  </w:r>
                </w:p>
              </w:tc>
            </w:tr>
            <w:tr>
              <w:trPr/>
              <w:tc>
                <w:tcPr>
                  <w:tcW w:w="751" w:type="dxa"/>
                  <w:tcBorders/>
                  <w:vAlign w:val="center"/>
                </w:tcPr>
                <w:p>
                  <w:pPr>
                    <w:pStyle w:val="TableContents"/>
                    <w:bidi w:val="0"/>
                    <w:spacing w:before="0" w:after="283"/>
                    <w:jc w:val="left"/>
                    <w:rPr/>
                  </w:pPr>
                  <w:r>
                    <w:rPr/>
                    <w:t xml:space="preserve">178 </w:t>
                  </w:r>
                </w:p>
              </w:tc>
              <w:tc>
                <w:tcPr>
                  <w:tcW w:w="3481" w:type="dxa"/>
                  <w:tcBorders/>
                  <w:vAlign w:val="center"/>
                </w:tcPr>
                <w:p>
                  <w:pPr>
                    <w:pStyle w:val="TableContents"/>
                    <w:bidi w:val="0"/>
                    <w:spacing w:before="0" w:after="283"/>
                    <w:jc w:val="left"/>
                    <w:rPr/>
                  </w:pPr>
                  <w:r>
                    <w:rPr/>
                    <w:t xml:space="preserve">Kap Verde </w:t>
                  </w:r>
                </w:p>
              </w:tc>
              <w:tc>
                <w:tcPr>
                  <w:tcW w:w="3826" w:type="dxa"/>
                  <w:tcBorders/>
                  <w:vAlign w:val="center"/>
                </w:tcPr>
                <w:p>
                  <w:pPr>
                    <w:pStyle w:val="TableContents"/>
                    <w:bidi w:val="0"/>
                    <w:spacing w:before="0" w:after="283"/>
                    <w:jc w:val="left"/>
                    <w:rPr/>
                  </w:pPr>
                  <w:r>
                    <w:rPr/>
                    <w:t xml:space="preserve">7003185500000000000 ♠ 1,855 </w:t>
                  </w:r>
                </w:p>
              </w:tc>
            </w:tr>
            <w:tr>
              <w:trPr/>
              <w:tc>
                <w:tcPr>
                  <w:tcW w:w="751" w:type="dxa"/>
                  <w:tcBorders/>
                  <w:vAlign w:val="center"/>
                </w:tcPr>
                <w:p>
                  <w:pPr>
                    <w:pStyle w:val="TableContents"/>
                    <w:bidi w:val="0"/>
                    <w:spacing w:before="0" w:after="283"/>
                    <w:jc w:val="left"/>
                    <w:rPr/>
                  </w:pPr>
                  <w:r>
                    <w:rPr/>
                    <w:t xml:space="preserve">179 </w:t>
                  </w:r>
                </w:p>
              </w:tc>
              <w:tc>
                <w:tcPr>
                  <w:tcW w:w="3481" w:type="dxa"/>
                  <w:tcBorders/>
                  <w:vAlign w:val="center"/>
                </w:tcPr>
                <w:p>
                  <w:pPr>
                    <w:pStyle w:val="TableContents"/>
                    <w:bidi w:val="0"/>
                    <w:spacing w:before="0" w:after="283"/>
                    <w:jc w:val="left"/>
                    <w:rPr/>
                  </w:pPr>
                  <w:r>
                    <w:rPr/>
                    <w:t xml:space="preserve">San Marino </w:t>
                  </w:r>
                </w:p>
              </w:tc>
              <w:tc>
                <w:tcPr>
                  <w:tcW w:w="3826" w:type="dxa"/>
                  <w:tcBorders/>
                  <w:vAlign w:val="center"/>
                </w:tcPr>
                <w:p>
                  <w:pPr>
                    <w:pStyle w:val="TableContents"/>
                    <w:bidi w:val="0"/>
                    <w:spacing w:before="0" w:after="283"/>
                    <w:jc w:val="left"/>
                    <w:rPr/>
                  </w:pPr>
                  <w:r>
                    <w:rPr/>
                    <w:t xml:space="preserve">7003184500000000000 ♠ 1,845 </w:t>
                  </w:r>
                </w:p>
              </w:tc>
            </w:tr>
            <w:tr>
              <w:trPr/>
              <w:tc>
                <w:tcPr>
                  <w:tcW w:w="751" w:type="dxa"/>
                  <w:tcBorders/>
                  <w:vAlign w:val="center"/>
                </w:tcPr>
                <w:p>
                  <w:pPr>
                    <w:pStyle w:val="TableContents"/>
                    <w:bidi w:val="0"/>
                    <w:spacing w:before="0" w:after="283"/>
                    <w:jc w:val="left"/>
                    <w:rPr/>
                  </w:pPr>
                  <w:r>
                    <w:rPr/>
                    <w:t xml:space="preserve">180 </w:t>
                  </w:r>
                </w:p>
              </w:tc>
              <w:tc>
                <w:tcPr>
                  <w:tcW w:w="3481" w:type="dxa"/>
                  <w:tcBorders/>
                  <w:vAlign w:val="center"/>
                </w:tcPr>
                <w:p>
                  <w:pPr>
                    <w:pStyle w:val="TableContents"/>
                    <w:bidi w:val="0"/>
                    <w:spacing w:before="0" w:after="283"/>
                    <w:jc w:val="left"/>
                    <w:rPr/>
                  </w:pPr>
                  <w:r>
                    <w:rPr/>
                    <w:t xml:space="preserve">Keski-Afrikan tasavalta </w:t>
                  </w:r>
                </w:p>
              </w:tc>
              <w:tc>
                <w:tcPr>
                  <w:tcW w:w="3826" w:type="dxa"/>
                  <w:tcBorders/>
                  <w:vAlign w:val="center"/>
                </w:tcPr>
                <w:p>
                  <w:pPr>
                    <w:pStyle w:val="TableContents"/>
                    <w:bidi w:val="0"/>
                    <w:spacing w:before="0" w:after="283"/>
                    <w:jc w:val="left"/>
                    <w:rPr/>
                  </w:pPr>
                  <w:r>
                    <w:rPr/>
                    <w:t xml:space="preserve">7003183800000000000 ♠ 1,838 </w:t>
                  </w:r>
                </w:p>
              </w:tc>
            </w:tr>
            <w:tr>
              <w:trPr/>
              <w:tc>
                <w:tcPr>
                  <w:tcW w:w="751" w:type="dxa"/>
                  <w:tcBorders/>
                  <w:vAlign w:val="center"/>
                </w:tcPr>
                <w:p>
                  <w:pPr>
                    <w:pStyle w:val="TableContents"/>
                    <w:bidi w:val="0"/>
                    <w:spacing w:before="0" w:after="283"/>
                    <w:jc w:val="left"/>
                    <w:rPr/>
                  </w:pPr>
                  <w:r>
                    <w:rPr/>
                    <w:t xml:space="preserve">181 </w:t>
                  </w:r>
                </w:p>
              </w:tc>
              <w:tc>
                <w:tcPr>
                  <w:tcW w:w="3481" w:type="dxa"/>
                  <w:tcBorders/>
                  <w:vAlign w:val="center"/>
                </w:tcPr>
                <w:p>
                  <w:pPr>
                    <w:pStyle w:val="TableContents"/>
                    <w:bidi w:val="0"/>
                    <w:spacing w:before="0" w:after="283"/>
                    <w:jc w:val="left"/>
                    <w:rPr/>
                  </w:pPr>
                  <w:r>
                    <w:rPr/>
                    <w:t xml:space="preserve">Belize </w:t>
                  </w:r>
                </w:p>
              </w:tc>
              <w:tc>
                <w:tcPr>
                  <w:tcW w:w="3826" w:type="dxa"/>
                  <w:tcBorders/>
                  <w:vAlign w:val="center"/>
                </w:tcPr>
                <w:p>
                  <w:pPr>
                    <w:pStyle w:val="TableContents"/>
                    <w:bidi w:val="0"/>
                    <w:spacing w:before="0" w:after="283"/>
                    <w:jc w:val="left"/>
                    <w:rPr/>
                  </w:pPr>
                  <w:r>
                    <w:rPr/>
                    <w:t xml:space="preserve">7003169900000000000 ♠ 1,699 </w:t>
                  </w:r>
                </w:p>
              </w:tc>
            </w:tr>
            <w:tr>
              <w:trPr/>
              <w:tc>
                <w:tcPr>
                  <w:tcW w:w="751" w:type="dxa"/>
                  <w:tcBorders/>
                  <w:vAlign w:val="center"/>
                </w:tcPr>
                <w:p>
                  <w:pPr>
                    <w:pStyle w:val="TableContents"/>
                    <w:bidi w:val="0"/>
                    <w:spacing w:before="0" w:after="283"/>
                    <w:jc w:val="left"/>
                    <w:rPr/>
                  </w:pPr>
                  <w:r>
                    <w:rPr/>
                    <w:t xml:space="preserve">182 </w:t>
                  </w:r>
                </w:p>
              </w:tc>
              <w:tc>
                <w:tcPr>
                  <w:tcW w:w="3481" w:type="dxa"/>
                  <w:tcBorders/>
                  <w:vAlign w:val="center"/>
                </w:tcPr>
                <w:p>
                  <w:pPr>
                    <w:pStyle w:val="TableContents"/>
                    <w:bidi w:val="0"/>
                    <w:spacing w:before="0" w:after="283"/>
                    <w:jc w:val="left"/>
                    <w:rPr/>
                  </w:pPr>
                  <w:r>
                    <w:rPr/>
                    <w:t xml:space="preserve">Djibouti </w:t>
                  </w:r>
                </w:p>
              </w:tc>
              <w:tc>
                <w:tcPr>
                  <w:tcW w:w="3826" w:type="dxa"/>
                  <w:tcBorders/>
                  <w:vAlign w:val="center"/>
                </w:tcPr>
                <w:p>
                  <w:pPr>
                    <w:pStyle w:val="TableContents"/>
                    <w:bidi w:val="0"/>
                    <w:spacing w:before="0" w:after="283"/>
                    <w:jc w:val="left"/>
                    <w:rPr/>
                  </w:pPr>
                  <w:r>
                    <w:rPr/>
                    <w:t xml:space="preserve">7003158900000000000 ♠ 1,589 </w:t>
                  </w:r>
                </w:p>
              </w:tc>
            </w:tr>
            <w:tr>
              <w:trPr/>
              <w:tc>
                <w:tcPr>
                  <w:tcW w:w="751" w:type="dxa"/>
                  <w:tcBorders/>
                  <w:vAlign w:val="center"/>
                </w:tcPr>
                <w:p>
                  <w:pPr>
                    <w:pStyle w:val="TableContents"/>
                    <w:bidi w:val="0"/>
                    <w:spacing w:before="0" w:after="283"/>
                    <w:jc w:val="left"/>
                    <w:rPr/>
                  </w:pPr>
                  <w:r>
                    <w:rPr/>
                    <w:t xml:space="preserve">183 </w:t>
                  </w:r>
                </w:p>
              </w:tc>
              <w:tc>
                <w:tcPr>
                  <w:tcW w:w="3481" w:type="dxa"/>
                  <w:tcBorders/>
                  <w:vAlign w:val="center"/>
                </w:tcPr>
                <w:p>
                  <w:pPr>
                    <w:pStyle w:val="TableContents"/>
                    <w:bidi w:val="0"/>
                    <w:spacing w:before="0" w:after="283"/>
                    <w:jc w:val="left"/>
                    <w:rPr/>
                  </w:pPr>
                  <w:r>
                    <w:rPr/>
                    <w:t xml:space="preserve">Seychellit </w:t>
                  </w:r>
                </w:p>
              </w:tc>
              <w:tc>
                <w:tcPr>
                  <w:tcW w:w="3826" w:type="dxa"/>
                  <w:tcBorders/>
                  <w:vAlign w:val="center"/>
                </w:tcPr>
                <w:p>
                  <w:pPr>
                    <w:pStyle w:val="TableContents"/>
                    <w:bidi w:val="0"/>
                    <w:spacing w:before="0" w:after="283"/>
                    <w:jc w:val="left"/>
                    <w:rPr/>
                  </w:pPr>
                  <w:r>
                    <w:rPr/>
                    <w:t xml:space="preserve">7003151100000000000 ♠ 1,511 </w:t>
                  </w:r>
                </w:p>
              </w:tc>
            </w:tr>
            <w:tr>
              <w:trPr/>
              <w:tc>
                <w:tcPr>
                  <w:tcW w:w="751" w:type="dxa"/>
                  <w:tcBorders/>
                  <w:vAlign w:val="center"/>
                </w:tcPr>
                <w:p>
                  <w:pPr>
                    <w:pStyle w:val="TableContents"/>
                    <w:bidi w:val="0"/>
                    <w:spacing w:before="0" w:after="283"/>
                    <w:jc w:val="left"/>
                    <w:rPr/>
                  </w:pPr>
                  <w:r>
                    <w:rPr/>
                    <w:t xml:space="preserve">184 </w:t>
                  </w:r>
                </w:p>
              </w:tc>
              <w:tc>
                <w:tcPr>
                  <w:tcW w:w="3481" w:type="dxa"/>
                  <w:tcBorders/>
                  <w:vAlign w:val="center"/>
                </w:tcPr>
                <w:p>
                  <w:pPr>
                    <w:pStyle w:val="TableContents"/>
                    <w:bidi w:val="0"/>
                    <w:spacing w:before="0" w:after="283"/>
                    <w:jc w:val="left"/>
                    <w:rPr/>
                  </w:pPr>
                  <w:r>
                    <w:rPr/>
                    <w:t xml:space="preserve">Saint Lucia </w:t>
                  </w:r>
                </w:p>
              </w:tc>
              <w:tc>
                <w:tcPr>
                  <w:tcW w:w="3826" w:type="dxa"/>
                  <w:tcBorders/>
                  <w:vAlign w:val="center"/>
                </w:tcPr>
                <w:p>
                  <w:pPr>
                    <w:pStyle w:val="TableContents"/>
                    <w:bidi w:val="0"/>
                    <w:spacing w:before="0" w:after="283"/>
                    <w:jc w:val="left"/>
                    <w:rPr/>
                  </w:pPr>
                  <w:r>
                    <w:rPr/>
                    <w:t xml:space="preserve">7003140600000000000 ♠ 1,406 </w:t>
                  </w:r>
                </w:p>
              </w:tc>
            </w:tr>
            <w:tr>
              <w:trPr/>
              <w:tc>
                <w:tcPr>
                  <w:tcW w:w="751" w:type="dxa"/>
                  <w:tcBorders/>
                  <w:vAlign w:val="center"/>
                </w:tcPr>
                <w:p>
                  <w:pPr>
                    <w:pStyle w:val="TableContents"/>
                    <w:bidi w:val="0"/>
                    <w:spacing w:before="0" w:after="283"/>
                    <w:jc w:val="left"/>
                    <w:rPr/>
                  </w:pPr>
                  <w:r>
                    <w:rPr/>
                    <w:t xml:space="preserve">185 </w:t>
                  </w:r>
                </w:p>
              </w:tc>
              <w:tc>
                <w:tcPr>
                  <w:tcW w:w="3481" w:type="dxa"/>
                  <w:tcBorders/>
                  <w:vAlign w:val="center"/>
                </w:tcPr>
                <w:p>
                  <w:pPr>
                    <w:pStyle w:val="TableContents"/>
                    <w:bidi w:val="0"/>
                    <w:spacing w:before="0" w:after="283"/>
                    <w:jc w:val="left"/>
                    <w:rPr/>
                  </w:pPr>
                  <w:r>
                    <w:rPr/>
                    <w:t xml:space="preserve">Somalia </w:t>
                  </w:r>
                </w:p>
              </w:tc>
              <w:tc>
                <w:tcPr>
                  <w:tcW w:w="3826" w:type="dxa"/>
                  <w:tcBorders/>
                  <w:vAlign w:val="center"/>
                </w:tcPr>
                <w:p>
                  <w:pPr>
                    <w:pStyle w:val="TableContents"/>
                    <w:bidi w:val="0"/>
                    <w:spacing w:before="0" w:after="283"/>
                    <w:jc w:val="left"/>
                    <w:rPr/>
                  </w:pPr>
                  <w:r>
                    <w:rPr/>
                    <w:t xml:space="preserve">7003137500000000000 ♠ 1,375 </w:t>
                  </w:r>
                </w:p>
              </w:tc>
            </w:tr>
            <w:tr>
              <w:trPr/>
              <w:tc>
                <w:tcPr>
                  <w:tcW w:w="751" w:type="dxa"/>
                  <w:tcBorders/>
                  <w:vAlign w:val="center"/>
                </w:tcPr>
                <w:p>
                  <w:pPr>
                    <w:pStyle w:val="TableContents"/>
                    <w:bidi w:val="0"/>
                    <w:spacing w:before="0" w:after="283"/>
                    <w:jc w:val="left"/>
                    <w:rPr/>
                  </w:pPr>
                  <w:r>
                    <w:rPr/>
                    <w:t xml:space="preserve">186 </w:t>
                  </w:r>
                </w:p>
              </w:tc>
              <w:tc>
                <w:tcPr>
                  <w:tcW w:w="3481" w:type="dxa"/>
                  <w:tcBorders/>
                  <w:vAlign w:val="center"/>
                </w:tcPr>
                <w:p>
                  <w:pPr>
                    <w:pStyle w:val="TableContents"/>
                    <w:bidi w:val="0"/>
                    <w:spacing w:before="0" w:after="283"/>
                    <w:jc w:val="left"/>
                    <w:rPr/>
                  </w:pPr>
                  <w:r>
                    <w:rPr/>
                    <w:t xml:space="preserve">Sansibar </w:t>
                  </w:r>
                </w:p>
              </w:tc>
              <w:tc>
                <w:tcPr>
                  <w:tcW w:w="3826" w:type="dxa"/>
                  <w:tcBorders/>
                  <w:vAlign w:val="center"/>
                </w:tcPr>
                <w:p>
                  <w:pPr>
                    <w:pStyle w:val="TableContents"/>
                    <w:bidi w:val="0"/>
                    <w:spacing w:before="0" w:after="283"/>
                    <w:jc w:val="left"/>
                    <w:rPr/>
                  </w:pPr>
                  <w:r>
                    <w:rPr/>
                    <w:t xml:space="preserve">7003128900000000000 ♠ 1,289 </w:t>
                  </w:r>
                </w:p>
              </w:tc>
            </w:tr>
            <w:tr>
              <w:trPr/>
              <w:tc>
                <w:tcPr>
                  <w:tcW w:w="751" w:type="dxa"/>
                  <w:tcBorders/>
                  <w:vAlign w:val="center"/>
                </w:tcPr>
                <w:p>
                  <w:pPr>
                    <w:pStyle w:val="TableContents"/>
                    <w:bidi w:val="0"/>
                    <w:spacing w:before="0" w:after="283"/>
                    <w:jc w:val="left"/>
                    <w:rPr/>
                  </w:pPr>
                  <w:r>
                    <w:rPr/>
                    <w:t xml:space="preserve">187 </w:t>
                  </w:r>
                </w:p>
              </w:tc>
              <w:tc>
                <w:tcPr>
                  <w:tcW w:w="3481" w:type="dxa"/>
                  <w:tcBorders/>
                  <w:vAlign w:val="center"/>
                </w:tcPr>
                <w:p>
                  <w:pPr>
                    <w:pStyle w:val="TableContents"/>
                    <w:bidi w:val="0"/>
                    <w:spacing w:before="0" w:after="283"/>
                    <w:jc w:val="left"/>
                    <w:rPr/>
                  </w:pPr>
                  <w:r>
                    <w:rPr/>
                    <w:t xml:space="preserve">Antigua ja Barbuda </w:t>
                  </w:r>
                </w:p>
              </w:tc>
              <w:tc>
                <w:tcPr>
                  <w:tcW w:w="3826" w:type="dxa"/>
                  <w:tcBorders/>
                  <w:vAlign w:val="center"/>
                </w:tcPr>
                <w:p>
                  <w:pPr>
                    <w:pStyle w:val="TableContents"/>
                    <w:bidi w:val="0"/>
                    <w:spacing w:before="0" w:after="283"/>
                    <w:jc w:val="left"/>
                    <w:rPr/>
                  </w:pPr>
                  <w:r>
                    <w:rPr/>
                    <w:t xml:space="preserve">7003124800000000000 ♠ 1,248 </w:t>
                  </w:r>
                </w:p>
              </w:tc>
            </w:tr>
            <w:tr>
              <w:trPr/>
              <w:tc>
                <w:tcPr>
                  <w:tcW w:w="751" w:type="dxa"/>
                  <w:tcBorders/>
                  <w:vAlign w:val="center"/>
                </w:tcPr>
                <w:p>
                  <w:pPr>
                    <w:pStyle w:val="TableContents"/>
                    <w:bidi w:val="0"/>
                    <w:spacing w:before="0" w:after="283"/>
                    <w:jc w:val="left"/>
                    <w:rPr/>
                  </w:pPr>
                  <w:r>
                    <w:rPr/>
                    <w:t xml:space="preserve">188 </w:t>
                  </w:r>
                </w:p>
              </w:tc>
              <w:tc>
                <w:tcPr>
                  <w:tcW w:w="3481" w:type="dxa"/>
                  <w:tcBorders/>
                  <w:vAlign w:val="center"/>
                </w:tcPr>
                <w:p>
                  <w:pPr>
                    <w:pStyle w:val="TableContents"/>
                    <w:bidi w:val="0"/>
                    <w:spacing w:before="0" w:after="283"/>
                    <w:jc w:val="left"/>
                    <w:rPr/>
                  </w:pPr>
                  <w:r>
                    <w:rPr/>
                    <w:t xml:space="preserve">Guinea-Bissau </w:t>
                  </w:r>
                </w:p>
              </w:tc>
              <w:tc>
                <w:tcPr>
                  <w:tcW w:w="3826" w:type="dxa"/>
                  <w:tcBorders/>
                  <w:vAlign w:val="center"/>
                </w:tcPr>
                <w:p>
                  <w:pPr>
                    <w:pStyle w:val="TableContents"/>
                    <w:bidi w:val="0"/>
                    <w:spacing w:before="0" w:after="283"/>
                    <w:jc w:val="left"/>
                    <w:rPr/>
                  </w:pPr>
                  <w:r>
                    <w:rPr/>
                    <w:t xml:space="preserve">7003120900000000000 ♠ 1,209 </w:t>
                  </w:r>
                </w:p>
              </w:tc>
            </w:tr>
            <w:tr>
              <w:trPr/>
              <w:tc>
                <w:tcPr>
                  <w:tcW w:w="751" w:type="dxa"/>
                  <w:tcBorders/>
                  <w:vAlign w:val="center"/>
                </w:tcPr>
                <w:p>
                  <w:pPr>
                    <w:pStyle w:val="TableContents"/>
                    <w:bidi w:val="0"/>
                    <w:spacing w:before="0" w:after="283"/>
                    <w:jc w:val="left"/>
                    <w:rPr/>
                  </w:pPr>
                  <w:r>
                    <w:rPr/>
                    <w:t xml:space="preserve">189 </w:t>
                  </w:r>
                </w:p>
              </w:tc>
              <w:tc>
                <w:tcPr>
                  <w:tcW w:w="3481" w:type="dxa"/>
                  <w:tcBorders/>
                  <w:vAlign w:val="center"/>
                </w:tcPr>
                <w:p>
                  <w:pPr>
                    <w:pStyle w:val="TableContents"/>
                    <w:bidi w:val="0"/>
                    <w:spacing w:before="0" w:after="283"/>
                    <w:jc w:val="left"/>
                    <w:rPr/>
                  </w:pPr>
                  <w:r>
                    <w:rPr/>
                    <w:t xml:space="preserve">Salomonsaaret </w:t>
                  </w:r>
                </w:p>
              </w:tc>
              <w:tc>
                <w:tcPr>
                  <w:tcW w:w="3826" w:type="dxa"/>
                  <w:tcBorders/>
                  <w:vAlign w:val="center"/>
                </w:tcPr>
                <w:p>
                  <w:pPr>
                    <w:pStyle w:val="TableContents"/>
                    <w:bidi w:val="0"/>
                    <w:spacing w:before="0" w:after="283"/>
                    <w:jc w:val="left"/>
                    <w:rPr/>
                  </w:pPr>
                  <w:r>
                    <w:rPr/>
                    <w:t xml:space="preserve">7003110300000000000 ♠ 1,103 </w:t>
                  </w:r>
                </w:p>
              </w:tc>
            </w:tr>
            <w:tr>
              <w:trPr/>
              <w:tc>
                <w:tcPr>
                  <w:tcW w:w="751" w:type="dxa"/>
                  <w:tcBorders/>
                  <w:vAlign w:val="center"/>
                </w:tcPr>
                <w:p>
                  <w:pPr>
                    <w:pStyle w:val="TableContents"/>
                    <w:bidi w:val="0"/>
                    <w:spacing w:before="0" w:after="283"/>
                    <w:jc w:val="left"/>
                    <w:rPr/>
                  </w:pPr>
                  <w:r>
                    <w:rPr/>
                    <w:t xml:space="preserve">190 </w:t>
                  </w:r>
                </w:p>
              </w:tc>
              <w:tc>
                <w:tcPr>
                  <w:tcW w:w="3481" w:type="dxa"/>
                  <w:tcBorders/>
                  <w:vAlign w:val="center"/>
                </w:tcPr>
                <w:p>
                  <w:pPr>
                    <w:pStyle w:val="TableContents"/>
                    <w:bidi w:val="0"/>
                    <w:spacing w:before="0" w:after="283"/>
                    <w:jc w:val="left"/>
                    <w:rPr/>
                  </w:pPr>
                  <w:r>
                    <w:rPr/>
                    <w:t xml:space="preserve">Sint Maarten </w:t>
                  </w:r>
                </w:p>
              </w:tc>
              <w:tc>
                <w:tcPr>
                  <w:tcW w:w="3826" w:type="dxa"/>
                  <w:tcBorders/>
                  <w:vAlign w:val="center"/>
                </w:tcPr>
                <w:p>
                  <w:pPr>
                    <w:pStyle w:val="TableContents"/>
                    <w:bidi w:val="0"/>
                    <w:spacing w:before="0" w:after="283"/>
                    <w:jc w:val="left"/>
                    <w:rPr/>
                  </w:pPr>
                  <w:r>
                    <w:rPr/>
                    <w:t xml:space="preserve">7003105900000000000 ♠ 1,059 </w:t>
                  </w:r>
                </w:p>
              </w:tc>
            </w:tr>
            <w:tr>
              <w:trPr/>
              <w:tc>
                <w:tcPr>
                  <w:tcW w:w="751" w:type="dxa"/>
                  <w:tcBorders/>
                  <w:vAlign w:val="center"/>
                </w:tcPr>
                <w:p>
                  <w:pPr>
                    <w:pStyle w:val="TableContents"/>
                    <w:bidi w:val="0"/>
                    <w:spacing w:before="0" w:after="283"/>
                    <w:jc w:val="left"/>
                    <w:rPr/>
                  </w:pPr>
                  <w:r>
                    <w:rPr/>
                    <w:t xml:space="preserve">191 </w:t>
                  </w:r>
                </w:p>
              </w:tc>
              <w:tc>
                <w:tcPr>
                  <w:tcW w:w="3481" w:type="dxa"/>
                  <w:tcBorders/>
                  <w:vAlign w:val="center"/>
                </w:tcPr>
                <w:p>
                  <w:pPr>
                    <w:pStyle w:val="TableContents"/>
                    <w:bidi w:val="0"/>
                    <w:spacing w:before="0" w:after="283"/>
                    <w:jc w:val="left"/>
                    <w:rPr/>
                  </w:pPr>
                  <w:r>
                    <w:rPr/>
                    <w:t xml:space="preserve">Brittiläiset Neitsytsaaret </w:t>
                  </w:r>
                </w:p>
              </w:tc>
              <w:tc>
                <w:tcPr>
                  <w:tcW w:w="3826" w:type="dxa"/>
                  <w:tcBorders/>
                  <w:vAlign w:val="center"/>
                </w:tcPr>
                <w:p>
                  <w:pPr>
                    <w:pStyle w:val="TableContents"/>
                    <w:bidi w:val="0"/>
                    <w:spacing w:before="0" w:after="283"/>
                    <w:jc w:val="left"/>
                    <w:rPr/>
                  </w:pPr>
                  <w:r>
                    <w:rPr/>
                    <w:t xml:space="preserve">7002902000000000000 ♠ 902 </w:t>
                  </w:r>
                </w:p>
              </w:tc>
            </w:tr>
            <w:tr>
              <w:trPr/>
              <w:tc>
                <w:tcPr>
                  <w:tcW w:w="751" w:type="dxa"/>
                  <w:tcBorders/>
                  <w:vAlign w:val="center"/>
                </w:tcPr>
                <w:p>
                  <w:pPr>
                    <w:pStyle w:val="TableContents"/>
                    <w:bidi w:val="0"/>
                    <w:spacing w:before="0" w:after="283"/>
                    <w:jc w:val="left"/>
                    <w:rPr/>
                  </w:pPr>
                  <w:r>
                    <w:rPr/>
                    <w:t xml:space="preserve">192 </w:t>
                  </w:r>
                </w:p>
              </w:tc>
              <w:tc>
                <w:tcPr>
                  <w:tcW w:w="3481" w:type="dxa"/>
                  <w:tcBorders/>
                  <w:vAlign w:val="center"/>
                </w:tcPr>
                <w:p>
                  <w:pPr>
                    <w:pStyle w:val="TableContents"/>
                    <w:bidi w:val="0"/>
                    <w:spacing w:before="0" w:after="283"/>
                    <w:jc w:val="left"/>
                    <w:rPr/>
                  </w:pPr>
                  <w:r>
                    <w:rPr/>
                    <w:t xml:space="preserve">Grenada </w:t>
                  </w:r>
                </w:p>
              </w:tc>
              <w:tc>
                <w:tcPr>
                  <w:tcW w:w="3826" w:type="dxa"/>
                  <w:tcBorders/>
                  <w:vAlign w:val="center"/>
                </w:tcPr>
                <w:p>
                  <w:pPr>
                    <w:pStyle w:val="TableContents"/>
                    <w:bidi w:val="0"/>
                    <w:spacing w:before="0" w:after="283"/>
                    <w:jc w:val="left"/>
                    <w:rPr/>
                  </w:pPr>
                  <w:r>
                    <w:rPr/>
                    <w:t xml:space="preserve">7002884000000000000 ♠ 884 </w:t>
                  </w:r>
                </w:p>
              </w:tc>
            </w:tr>
            <w:tr>
              <w:trPr/>
              <w:tc>
                <w:tcPr>
                  <w:tcW w:w="751" w:type="dxa"/>
                  <w:tcBorders/>
                  <w:vAlign w:val="center"/>
                </w:tcPr>
                <w:p>
                  <w:pPr>
                    <w:pStyle w:val="TableContents"/>
                    <w:bidi w:val="0"/>
                    <w:spacing w:before="0" w:after="283"/>
                    <w:jc w:val="left"/>
                    <w:rPr/>
                  </w:pPr>
                  <w:r>
                    <w:rPr/>
                    <w:t xml:space="preserve">193 </w:t>
                  </w:r>
                </w:p>
              </w:tc>
              <w:tc>
                <w:tcPr>
                  <w:tcW w:w="3481" w:type="dxa"/>
                  <w:tcBorders/>
                  <w:vAlign w:val="center"/>
                </w:tcPr>
                <w:p>
                  <w:pPr>
                    <w:pStyle w:val="TableContents"/>
                    <w:bidi w:val="0"/>
                    <w:spacing w:before="0" w:after="283"/>
                    <w:jc w:val="left"/>
                    <w:rPr/>
                  </w:pPr>
                  <w:r>
                    <w:rPr/>
                    <w:t xml:space="preserve">Saint Kitts ja Nevis </w:t>
                  </w:r>
                </w:p>
              </w:tc>
              <w:tc>
                <w:tcPr>
                  <w:tcW w:w="3826" w:type="dxa"/>
                  <w:tcBorders/>
                  <w:vAlign w:val="center"/>
                </w:tcPr>
                <w:p>
                  <w:pPr>
                    <w:pStyle w:val="TableContents"/>
                    <w:bidi w:val="0"/>
                    <w:spacing w:before="0" w:after="283"/>
                    <w:jc w:val="left"/>
                    <w:rPr/>
                  </w:pPr>
                  <w:r>
                    <w:rPr/>
                    <w:t xml:space="preserve">7002852000000000000 ♠ 852 </w:t>
                  </w:r>
                </w:p>
              </w:tc>
            </w:tr>
            <w:tr>
              <w:trPr/>
              <w:tc>
                <w:tcPr>
                  <w:tcW w:w="751" w:type="dxa"/>
                  <w:tcBorders/>
                  <w:vAlign w:val="center"/>
                </w:tcPr>
                <w:p>
                  <w:pPr>
                    <w:pStyle w:val="TableContents"/>
                    <w:bidi w:val="0"/>
                    <w:spacing w:before="0" w:after="283"/>
                    <w:jc w:val="left"/>
                    <w:rPr/>
                  </w:pPr>
                  <w:r>
                    <w:rPr/>
                    <w:t xml:space="preserve">194 </w:t>
                  </w:r>
                </w:p>
              </w:tc>
              <w:tc>
                <w:tcPr>
                  <w:tcW w:w="3481" w:type="dxa"/>
                  <w:tcBorders/>
                  <w:vAlign w:val="center"/>
                </w:tcPr>
                <w:p>
                  <w:pPr>
                    <w:pStyle w:val="TableContents"/>
                    <w:bidi w:val="0"/>
                    <w:spacing w:before="0" w:after="283"/>
                    <w:jc w:val="left"/>
                    <w:rPr/>
                  </w:pPr>
                  <w:r>
                    <w:rPr/>
                    <w:t xml:space="preserve">Gambia </w:t>
                  </w:r>
                </w:p>
              </w:tc>
              <w:tc>
                <w:tcPr>
                  <w:tcW w:w="3826" w:type="dxa"/>
                  <w:tcBorders/>
                  <w:vAlign w:val="center"/>
                </w:tcPr>
                <w:p>
                  <w:pPr>
                    <w:pStyle w:val="TableContents"/>
                    <w:bidi w:val="0"/>
                    <w:spacing w:before="0" w:after="283"/>
                    <w:jc w:val="left"/>
                    <w:rPr/>
                  </w:pPr>
                  <w:r>
                    <w:rPr/>
                    <w:t xml:space="preserve">7002851000000000000 ♠ 851 </w:t>
                  </w:r>
                </w:p>
              </w:tc>
            </w:tr>
            <w:tr>
              <w:trPr/>
              <w:tc>
                <w:tcPr>
                  <w:tcW w:w="751" w:type="dxa"/>
                  <w:tcBorders/>
                  <w:vAlign w:val="center"/>
                </w:tcPr>
                <w:p>
                  <w:pPr>
                    <w:pStyle w:val="TableContents"/>
                    <w:bidi w:val="0"/>
                    <w:spacing w:before="0" w:after="283"/>
                    <w:jc w:val="left"/>
                    <w:rPr/>
                  </w:pPr>
                  <w:r>
                    <w:rPr/>
                    <w:t xml:space="preserve">195 </w:t>
                  </w:r>
                </w:p>
              </w:tc>
              <w:tc>
                <w:tcPr>
                  <w:tcW w:w="3481" w:type="dxa"/>
                  <w:tcBorders/>
                  <w:vAlign w:val="center"/>
                </w:tcPr>
                <w:p>
                  <w:pPr>
                    <w:pStyle w:val="TableContents"/>
                    <w:bidi w:val="0"/>
                    <w:spacing w:before="0" w:after="283"/>
                    <w:jc w:val="left"/>
                    <w:rPr/>
                  </w:pPr>
                  <w:r>
                    <w:rPr/>
                    <w:t xml:space="preserve">Samoa </w:t>
                  </w:r>
                </w:p>
              </w:tc>
              <w:tc>
                <w:tcPr>
                  <w:tcW w:w="3826" w:type="dxa"/>
                  <w:tcBorders/>
                  <w:vAlign w:val="center"/>
                </w:tcPr>
                <w:p>
                  <w:pPr>
                    <w:pStyle w:val="TableContents"/>
                    <w:bidi w:val="0"/>
                    <w:spacing w:before="0" w:after="283"/>
                    <w:jc w:val="left"/>
                    <w:rPr/>
                  </w:pPr>
                  <w:r>
                    <w:rPr/>
                    <w:t xml:space="preserve">7002824000000000000 ♠ 824 </w:t>
                  </w:r>
                </w:p>
              </w:tc>
            </w:tr>
            <w:tr>
              <w:trPr/>
              <w:tc>
                <w:tcPr>
                  <w:tcW w:w="751" w:type="dxa"/>
                  <w:tcBorders/>
                  <w:vAlign w:val="center"/>
                </w:tcPr>
                <w:p>
                  <w:pPr>
                    <w:pStyle w:val="TableContents"/>
                    <w:bidi w:val="0"/>
                    <w:spacing w:before="0" w:after="283"/>
                    <w:jc w:val="left"/>
                    <w:rPr/>
                  </w:pPr>
                  <w:r>
                    <w:rPr/>
                    <w:t xml:space="preserve">196 </w:t>
                  </w:r>
                </w:p>
              </w:tc>
              <w:tc>
                <w:tcPr>
                  <w:tcW w:w="3481" w:type="dxa"/>
                  <w:tcBorders/>
                  <w:vAlign w:val="center"/>
                </w:tcPr>
                <w:p>
                  <w:pPr>
                    <w:pStyle w:val="TableContents"/>
                    <w:bidi w:val="0"/>
                    <w:spacing w:before="0" w:after="283"/>
                    <w:jc w:val="left"/>
                    <w:rPr/>
                  </w:pPr>
                  <w:r>
                    <w:rPr/>
                    <w:t xml:space="preserve">Vanuatu </w:t>
                  </w:r>
                </w:p>
              </w:tc>
              <w:tc>
                <w:tcPr>
                  <w:tcW w:w="3826" w:type="dxa"/>
                  <w:tcBorders/>
                  <w:vAlign w:val="center"/>
                </w:tcPr>
                <w:p>
                  <w:pPr>
                    <w:pStyle w:val="TableContents"/>
                    <w:bidi w:val="0"/>
                    <w:spacing w:before="0" w:after="283"/>
                    <w:jc w:val="left"/>
                    <w:rPr/>
                  </w:pPr>
                  <w:r>
                    <w:rPr/>
                    <w:t xml:space="preserve">7002812000000000000 ♠ 812 </w:t>
                  </w:r>
                </w:p>
              </w:tc>
            </w:tr>
            <w:tr>
              <w:trPr/>
              <w:tc>
                <w:tcPr>
                  <w:tcW w:w="751" w:type="dxa"/>
                  <w:tcBorders/>
                  <w:vAlign w:val="center"/>
                </w:tcPr>
                <w:p>
                  <w:pPr>
                    <w:pStyle w:val="TableContents"/>
                    <w:bidi w:val="0"/>
                    <w:spacing w:before="0" w:after="283"/>
                    <w:jc w:val="left"/>
                    <w:rPr/>
                  </w:pPr>
                  <w:r>
                    <w:rPr/>
                    <w:t xml:space="preserve">197 </w:t>
                  </w:r>
                </w:p>
              </w:tc>
              <w:tc>
                <w:tcPr>
                  <w:tcW w:w="3481" w:type="dxa"/>
                  <w:tcBorders/>
                  <w:vAlign w:val="center"/>
                </w:tcPr>
                <w:p>
                  <w:pPr>
                    <w:pStyle w:val="TableContents"/>
                    <w:bidi w:val="0"/>
                    <w:spacing w:before="0" w:after="283"/>
                    <w:jc w:val="left"/>
                    <w:rPr/>
                  </w:pPr>
                  <w:r>
                    <w:rPr/>
                    <w:t xml:space="preserve">Turks- ja Caicossaaret </w:t>
                  </w:r>
                </w:p>
              </w:tc>
              <w:tc>
                <w:tcPr>
                  <w:tcW w:w="3826" w:type="dxa"/>
                  <w:tcBorders/>
                  <w:vAlign w:val="center"/>
                </w:tcPr>
                <w:p>
                  <w:pPr>
                    <w:pStyle w:val="TableContents"/>
                    <w:bidi w:val="0"/>
                    <w:spacing w:before="0" w:after="283"/>
                    <w:jc w:val="left"/>
                    <w:rPr/>
                  </w:pPr>
                  <w:r>
                    <w:rPr/>
                    <w:t xml:space="preserve">7002797000000000000 ♠ 797 </w:t>
                  </w:r>
                </w:p>
              </w:tc>
            </w:tr>
            <w:tr>
              <w:trPr/>
              <w:tc>
                <w:tcPr>
                  <w:tcW w:w="751" w:type="dxa"/>
                  <w:tcBorders/>
                  <w:vAlign w:val="center"/>
                </w:tcPr>
                <w:p>
                  <w:pPr>
                    <w:pStyle w:val="TableContents"/>
                    <w:bidi w:val="0"/>
                    <w:spacing w:before="0" w:after="283"/>
                    <w:jc w:val="left"/>
                    <w:rPr/>
                  </w:pPr>
                  <w:r>
                    <w:rPr/>
                    <w:t xml:space="preserve">198 </w:t>
                  </w:r>
                </w:p>
              </w:tc>
              <w:tc>
                <w:tcPr>
                  <w:tcW w:w="3481" w:type="dxa"/>
                  <w:tcBorders/>
                  <w:vAlign w:val="center"/>
                </w:tcPr>
                <w:p>
                  <w:pPr>
                    <w:pStyle w:val="TableContents"/>
                    <w:bidi w:val="0"/>
                    <w:spacing w:before="0" w:after="283"/>
                    <w:jc w:val="left"/>
                    <w:rPr/>
                  </w:pPr>
                  <w:r>
                    <w:rPr/>
                    <w:t xml:space="preserve">Saint Vincent ja Grenadiinit </w:t>
                  </w:r>
                </w:p>
              </w:tc>
              <w:tc>
                <w:tcPr>
                  <w:tcW w:w="3826" w:type="dxa"/>
                  <w:tcBorders/>
                  <w:vAlign w:val="center"/>
                </w:tcPr>
                <w:p>
                  <w:pPr>
                    <w:pStyle w:val="TableContents"/>
                    <w:bidi w:val="0"/>
                    <w:spacing w:before="0" w:after="283"/>
                    <w:jc w:val="left"/>
                    <w:rPr/>
                  </w:pPr>
                  <w:r>
                    <w:rPr/>
                    <w:t xml:space="preserve">7002729000000000000 ♠ 729 </w:t>
                  </w:r>
                </w:p>
              </w:tc>
            </w:tr>
            <w:tr>
              <w:trPr/>
              <w:tc>
                <w:tcPr>
                  <w:tcW w:w="751" w:type="dxa"/>
                  <w:tcBorders/>
                  <w:vAlign w:val="center"/>
                </w:tcPr>
                <w:p>
                  <w:pPr>
                    <w:pStyle w:val="TableContents"/>
                    <w:bidi w:val="0"/>
                    <w:spacing w:before="0" w:after="283"/>
                    <w:jc w:val="left"/>
                    <w:rPr/>
                  </w:pPr>
                  <w:r>
                    <w:rPr/>
                    <w:t xml:space="preserve">199 </w:t>
                  </w:r>
                </w:p>
              </w:tc>
              <w:tc>
                <w:tcPr>
                  <w:tcW w:w="3481" w:type="dxa"/>
                  <w:tcBorders/>
                  <w:vAlign w:val="center"/>
                </w:tcPr>
                <w:p>
                  <w:pPr>
                    <w:pStyle w:val="TableContents"/>
                    <w:bidi w:val="0"/>
                    <w:spacing w:before="0" w:after="283"/>
                    <w:jc w:val="left"/>
                    <w:rPr/>
                  </w:pPr>
                  <w:r>
                    <w:rPr/>
                    <w:t xml:space="preserve">Komorit </w:t>
                  </w:r>
                </w:p>
              </w:tc>
              <w:tc>
                <w:tcPr>
                  <w:tcW w:w="3826" w:type="dxa"/>
                  <w:tcBorders/>
                  <w:vAlign w:val="center"/>
                </w:tcPr>
                <w:p>
                  <w:pPr>
                    <w:pStyle w:val="TableContents"/>
                    <w:bidi w:val="0"/>
                    <w:spacing w:before="0" w:after="283"/>
                    <w:jc w:val="left"/>
                    <w:rPr/>
                  </w:pPr>
                  <w:r>
                    <w:rPr/>
                    <w:t xml:space="preserve">7002648000000000000 ♠ 648 </w:t>
                  </w:r>
                </w:p>
              </w:tc>
            </w:tr>
            <w:tr>
              <w:trPr/>
              <w:tc>
                <w:tcPr>
                  <w:tcW w:w="751" w:type="dxa"/>
                  <w:tcBorders/>
                  <w:vAlign w:val="center"/>
                </w:tcPr>
                <w:p>
                  <w:pPr>
                    <w:pStyle w:val="TableContents"/>
                    <w:bidi w:val="0"/>
                    <w:spacing w:before="0" w:after="283"/>
                    <w:jc w:val="left"/>
                    <w:rPr/>
                  </w:pPr>
                  <w:r>
                    <w:rPr/>
                    <w:t xml:space="preserve">200 </w:t>
                  </w:r>
                </w:p>
              </w:tc>
              <w:tc>
                <w:tcPr>
                  <w:tcW w:w="3481" w:type="dxa"/>
                  <w:tcBorders/>
                  <w:vAlign w:val="center"/>
                </w:tcPr>
                <w:p>
                  <w:pPr>
                    <w:pStyle w:val="TableContents"/>
                    <w:bidi w:val="0"/>
                    <w:spacing w:before="0" w:after="283"/>
                    <w:jc w:val="left"/>
                    <w:rPr/>
                  </w:pPr>
                  <w:r>
                    <w:rPr/>
                    <w:t xml:space="preserve">Dominica </w:t>
                  </w:r>
                </w:p>
              </w:tc>
              <w:tc>
                <w:tcPr>
                  <w:tcW w:w="3826" w:type="dxa"/>
                  <w:tcBorders/>
                  <w:vAlign w:val="center"/>
                </w:tcPr>
                <w:p>
                  <w:pPr>
                    <w:pStyle w:val="TableContents"/>
                    <w:bidi w:val="0"/>
                    <w:spacing w:before="0" w:after="283"/>
                    <w:jc w:val="left"/>
                    <w:rPr/>
                  </w:pPr>
                  <w:r>
                    <w:rPr/>
                    <w:t xml:space="preserve">7002533000000000000 ♠ 533 </w:t>
                  </w:r>
                </w:p>
              </w:tc>
            </w:tr>
            <w:tr>
              <w:trPr/>
              <w:tc>
                <w:tcPr>
                  <w:tcW w:w="751" w:type="dxa"/>
                  <w:tcBorders/>
                  <w:vAlign w:val="center"/>
                </w:tcPr>
                <w:p>
                  <w:pPr>
                    <w:pStyle w:val="TableContents"/>
                    <w:bidi w:val="0"/>
                    <w:spacing w:before="0" w:after="283"/>
                    <w:jc w:val="left"/>
                    <w:rPr/>
                  </w:pPr>
                  <w:r>
                    <w:rPr/>
                    <w:t xml:space="preserve">201 </w:t>
                  </w:r>
                </w:p>
              </w:tc>
              <w:tc>
                <w:tcPr>
                  <w:tcW w:w="3481" w:type="dxa"/>
                  <w:tcBorders/>
                  <w:vAlign w:val="center"/>
                </w:tcPr>
                <w:p>
                  <w:pPr>
                    <w:pStyle w:val="TableContents"/>
                    <w:bidi w:val="0"/>
                    <w:spacing w:before="0" w:after="283"/>
                    <w:jc w:val="left"/>
                    <w:rPr/>
                  </w:pPr>
                  <w:r>
                    <w:rPr/>
                    <w:t xml:space="preserve">Tonga </w:t>
                  </w:r>
                </w:p>
              </w:tc>
              <w:tc>
                <w:tcPr>
                  <w:tcW w:w="3826" w:type="dxa"/>
                  <w:tcBorders/>
                  <w:vAlign w:val="center"/>
                </w:tcPr>
                <w:p>
                  <w:pPr>
                    <w:pStyle w:val="TableContents"/>
                    <w:bidi w:val="0"/>
                    <w:spacing w:before="0" w:after="283"/>
                    <w:jc w:val="left"/>
                    <w:rPr/>
                  </w:pPr>
                  <w:r>
                    <w:rPr/>
                    <w:t xml:space="preserve">7002435000000000000 ♠ 435 </w:t>
                  </w:r>
                </w:p>
              </w:tc>
            </w:tr>
            <w:tr>
              <w:trPr/>
              <w:tc>
                <w:tcPr>
                  <w:tcW w:w="751" w:type="dxa"/>
                  <w:tcBorders/>
                  <w:vAlign w:val="center"/>
                </w:tcPr>
                <w:p>
                  <w:pPr>
                    <w:pStyle w:val="TableContents"/>
                    <w:bidi w:val="0"/>
                    <w:spacing w:before="0" w:after="283"/>
                    <w:jc w:val="left"/>
                    <w:rPr/>
                  </w:pPr>
                  <w:r>
                    <w:rPr/>
                    <w:t xml:space="preserve">202 </w:t>
                  </w:r>
                </w:p>
              </w:tc>
              <w:tc>
                <w:tcPr>
                  <w:tcW w:w="3481" w:type="dxa"/>
                  <w:tcBorders/>
                  <w:vAlign w:val="center"/>
                </w:tcPr>
                <w:p>
                  <w:pPr>
                    <w:pStyle w:val="TableContents"/>
                    <w:bidi w:val="0"/>
                    <w:spacing w:before="0" w:after="283"/>
                    <w:jc w:val="left"/>
                    <w:rPr/>
                  </w:pPr>
                  <w:r>
                    <w:rPr/>
                    <w:t xml:space="preserve">São Tomé ja Príncipe </w:t>
                  </w:r>
                </w:p>
              </w:tc>
              <w:tc>
                <w:tcPr>
                  <w:tcW w:w="3826" w:type="dxa"/>
                  <w:tcBorders/>
                  <w:vAlign w:val="center"/>
                </w:tcPr>
                <w:p>
                  <w:pPr>
                    <w:pStyle w:val="TableContents"/>
                    <w:bidi w:val="0"/>
                    <w:spacing w:before="0" w:after="283"/>
                    <w:jc w:val="left"/>
                    <w:rPr/>
                  </w:pPr>
                  <w:r>
                    <w:rPr/>
                    <w:t xml:space="preserve">7002337000000000000 ♠ 337 </w:t>
                  </w:r>
                </w:p>
              </w:tc>
            </w:tr>
            <w:tr>
              <w:trPr/>
              <w:tc>
                <w:tcPr>
                  <w:tcW w:w="751" w:type="dxa"/>
                  <w:tcBorders/>
                  <w:vAlign w:val="center"/>
                </w:tcPr>
                <w:p>
                  <w:pPr>
                    <w:pStyle w:val="TableContents"/>
                    <w:bidi w:val="0"/>
                    <w:spacing w:before="0" w:after="283"/>
                    <w:jc w:val="left"/>
                    <w:rPr/>
                  </w:pPr>
                  <w:r>
                    <w:rPr/>
                    <w:t xml:space="preserve">203 </w:t>
                  </w:r>
                </w:p>
              </w:tc>
              <w:tc>
                <w:tcPr>
                  <w:tcW w:w="3481" w:type="dxa"/>
                  <w:tcBorders/>
                  <w:vAlign w:val="center"/>
                </w:tcPr>
                <w:p>
                  <w:pPr>
                    <w:pStyle w:val="TableContents"/>
                    <w:bidi w:val="0"/>
                    <w:spacing w:before="0" w:after="283"/>
                    <w:jc w:val="left"/>
                    <w:rPr/>
                  </w:pPr>
                  <w:r>
                    <w:rPr/>
                    <w:t xml:space="preserve">Mikronesian liittovaltio </w:t>
                  </w:r>
                </w:p>
              </w:tc>
              <w:tc>
                <w:tcPr>
                  <w:tcW w:w="3826" w:type="dxa"/>
                  <w:tcBorders/>
                  <w:vAlign w:val="center"/>
                </w:tcPr>
                <w:p>
                  <w:pPr>
                    <w:pStyle w:val="TableContents"/>
                    <w:bidi w:val="0"/>
                    <w:spacing w:before="0" w:after="283"/>
                    <w:jc w:val="left"/>
                    <w:rPr/>
                  </w:pPr>
                  <w:r>
                    <w:rPr/>
                    <w:t xml:space="preserve">7002308000000000000 ♠ 308 </w:t>
                  </w:r>
                </w:p>
              </w:tc>
            </w:tr>
            <w:tr>
              <w:trPr/>
              <w:tc>
                <w:tcPr>
                  <w:tcW w:w="751" w:type="dxa"/>
                  <w:tcBorders/>
                  <w:vAlign w:val="center"/>
                </w:tcPr>
                <w:p>
                  <w:pPr>
                    <w:pStyle w:val="TableContents"/>
                    <w:bidi w:val="0"/>
                    <w:spacing w:before="0" w:after="283"/>
                    <w:jc w:val="left"/>
                    <w:rPr/>
                  </w:pPr>
                  <w:r>
                    <w:rPr/>
                    <w:t xml:space="preserve">204 </w:t>
                  </w:r>
                </w:p>
              </w:tc>
              <w:tc>
                <w:tcPr>
                  <w:tcW w:w="3481" w:type="dxa"/>
                  <w:tcBorders/>
                  <w:vAlign w:val="center"/>
                </w:tcPr>
                <w:p>
                  <w:pPr>
                    <w:pStyle w:val="TableContents"/>
                    <w:bidi w:val="0"/>
                    <w:spacing w:before="0" w:after="283"/>
                    <w:jc w:val="left"/>
                    <w:rPr/>
                  </w:pPr>
                  <w:r>
                    <w:rPr/>
                    <w:t xml:space="preserve">Cookinsaaret </w:t>
                  </w:r>
                </w:p>
              </w:tc>
              <w:tc>
                <w:tcPr>
                  <w:tcW w:w="3826" w:type="dxa"/>
                  <w:tcBorders/>
                  <w:vAlign w:val="center"/>
                </w:tcPr>
                <w:p>
                  <w:pPr>
                    <w:pStyle w:val="TableContents"/>
                    <w:bidi w:val="0"/>
                    <w:spacing w:before="0" w:after="283"/>
                    <w:jc w:val="left"/>
                    <w:rPr/>
                  </w:pPr>
                  <w:r>
                    <w:rPr/>
                    <w:t xml:space="preserve">7002311000000000000 ♠ 311 </w:t>
                  </w:r>
                </w:p>
              </w:tc>
            </w:tr>
            <w:tr>
              <w:trPr/>
              <w:tc>
                <w:tcPr>
                  <w:tcW w:w="751" w:type="dxa"/>
                  <w:tcBorders/>
                  <w:vAlign w:val="center"/>
                </w:tcPr>
                <w:p>
                  <w:pPr>
                    <w:pStyle w:val="TableContents"/>
                    <w:bidi w:val="0"/>
                    <w:spacing w:before="0" w:after="283"/>
                    <w:jc w:val="left"/>
                    <w:rPr/>
                  </w:pPr>
                  <w:r>
                    <w:rPr/>
                    <w:t xml:space="preserve">205 </w:t>
                  </w:r>
                </w:p>
              </w:tc>
              <w:tc>
                <w:tcPr>
                  <w:tcW w:w="3481" w:type="dxa"/>
                  <w:tcBorders/>
                  <w:vAlign w:val="center"/>
                </w:tcPr>
                <w:p>
                  <w:pPr>
                    <w:pStyle w:val="TableContents"/>
                    <w:bidi w:val="0"/>
                    <w:spacing w:before="0" w:after="283"/>
                    <w:jc w:val="left"/>
                    <w:rPr/>
                  </w:pPr>
                  <w:r>
                    <w:rPr/>
                    <w:t xml:space="preserve">Anguilla </w:t>
                  </w:r>
                </w:p>
              </w:tc>
              <w:tc>
                <w:tcPr>
                  <w:tcW w:w="3826" w:type="dxa"/>
                  <w:tcBorders/>
                  <w:vAlign w:val="center"/>
                </w:tcPr>
                <w:p>
                  <w:pPr>
                    <w:pStyle w:val="TableContents"/>
                    <w:bidi w:val="0"/>
                    <w:spacing w:before="0" w:after="283"/>
                    <w:jc w:val="left"/>
                    <w:rPr/>
                  </w:pPr>
                  <w:r>
                    <w:rPr/>
                    <w:t xml:space="preserve">7002311000000000000 ♠ 311 </w:t>
                  </w:r>
                </w:p>
              </w:tc>
            </w:tr>
            <w:tr>
              <w:trPr/>
              <w:tc>
                <w:tcPr>
                  <w:tcW w:w="751" w:type="dxa"/>
                  <w:tcBorders/>
                  <w:vAlign w:val="center"/>
                </w:tcPr>
                <w:p>
                  <w:pPr>
                    <w:pStyle w:val="TableContents"/>
                    <w:bidi w:val="0"/>
                    <w:spacing w:before="0" w:after="283"/>
                    <w:jc w:val="left"/>
                    <w:rPr/>
                  </w:pPr>
                  <w:r>
                    <w:rPr/>
                    <w:t xml:space="preserve">206 </w:t>
                  </w:r>
                </w:p>
              </w:tc>
              <w:tc>
                <w:tcPr>
                  <w:tcW w:w="3481" w:type="dxa"/>
                  <w:tcBorders/>
                  <w:vAlign w:val="center"/>
                </w:tcPr>
                <w:p>
                  <w:pPr>
                    <w:pStyle w:val="TableContents"/>
                    <w:bidi w:val="0"/>
                    <w:spacing w:before="0" w:after="283"/>
                    <w:jc w:val="left"/>
                    <w:rPr/>
                  </w:pPr>
                  <w:r>
                    <w:rPr/>
                    <w:t xml:space="preserve">Palau </w:t>
                  </w:r>
                </w:p>
              </w:tc>
              <w:tc>
                <w:tcPr>
                  <w:tcW w:w="3826" w:type="dxa"/>
                  <w:tcBorders/>
                  <w:vAlign w:val="center"/>
                </w:tcPr>
                <w:p>
                  <w:pPr>
                    <w:pStyle w:val="TableContents"/>
                    <w:bidi w:val="0"/>
                    <w:spacing w:before="0" w:after="283"/>
                    <w:jc w:val="left"/>
                    <w:rPr/>
                  </w:pPr>
                  <w:r>
                    <w:rPr/>
                    <w:t xml:space="preserve">7002234000000000000 ♠ 234 </w:t>
                  </w:r>
                </w:p>
              </w:tc>
            </w:tr>
            <w:tr>
              <w:trPr/>
              <w:tc>
                <w:tcPr>
                  <w:tcW w:w="751" w:type="dxa"/>
                  <w:tcBorders/>
                  <w:vAlign w:val="center"/>
                </w:tcPr>
                <w:p>
                  <w:pPr>
                    <w:pStyle w:val="TableContents"/>
                    <w:bidi w:val="0"/>
                    <w:spacing w:before="0" w:after="283"/>
                    <w:jc w:val="left"/>
                    <w:rPr/>
                  </w:pPr>
                  <w:r>
                    <w:rPr/>
                    <w:t xml:space="preserve">207 </w:t>
                  </w:r>
                </w:p>
              </w:tc>
              <w:tc>
                <w:tcPr>
                  <w:tcW w:w="3481" w:type="dxa"/>
                  <w:tcBorders/>
                  <w:vAlign w:val="center"/>
                </w:tcPr>
                <w:p>
                  <w:pPr>
                    <w:pStyle w:val="TableContents"/>
                    <w:bidi w:val="0"/>
                    <w:spacing w:before="0" w:after="283"/>
                    <w:jc w:val="left"/>
                    <w:rPr/>
                  </w:pPr>
                  <w:r>
                    <w:rPr/>
                    <w:t xml:space="preserve">Marshallinsaaret </w:t>
                  </w:r>
                </w:p>
              </w:tc>
              <w:tc>
                <w:tcPr>
                  <w:tcW w:w="3826" w:type="dxa"/>
                  <w:tcBorders/>
                  <w:vAlign w:val="center"/>
                </w:tcPr>
                <w:p>
                  <w:pPr>
                    <w:pStyle w:val="TableContents"/>
                    <w:bidi w:val="0"/>
                    <w:spacing w:before="0" w:after="283"/>
                    <w:jc w:val="left"/>
                    <w:rPr/>
                  </w:pPr>
                  <w:r>
                    <w:rPr/>
                    <w:t xml:space="preserve">7002209000000000000 ♠ 209 </w:t>
                  </w:r>
                </w:p>
              </w:tc>
            </w:tr>
            <w:tr>
              <w:trPr/>
              <w:tc>
                <w:tcPr>
                  <w:tcW w:w="751" w:type="dxa"/>
                  <w:tcBorders/>
                  <w:vAlign w:val="center"/>
                </w:tcPr>
                <w:p>
                  <w:pPr>
                    <w:pStyle w:val="TableContents"/>
                    <w:bidi w:val="0"/>
                    <w:spacing w:before="0" w:after="283"/>
                    <w:jc w:val="left"/>
                    <w:rPr/>
                  </w:pPr>
                  <w:r>
                    <w:rPr/>
                    <w:t xml:space="preserve">208 </w:t>
                  </w:r>
                </w:p>
              </w:tc>
              <w:tc>
                <w:tcPr>
                  <w:tcW w:w="3481" w:type="dxa"/>
                  <w:tcBorders/>
                  <w:vAlign w:val="center"/>
                </w:tcPr>
                <w:p>
                  <w:pPr>
                    <w:pStyle w:val="TableContents"/>
                    <w:bidi w:val="0"/>
                    <w:spacing w:before="0" w:after="283"/>
                    <w:jc w:val="left"/>
                    <w:rPr/>
                  </w:pPr>
                  <w:r>
                    <w:rPr/>
                    <w:t xml:space="preserve">Nauru </w:t>
                  </w:r>
                </w:p>
              </w:tc>
              <w:tc>
                <w:tcPr>
                  <w:tcW w:w="3826" w:type="dxa"/>
                  <w:tcBorders/>
                  <w:vAlign w:val="center"/>
                </w:tcPr>
                <w:p>
                  <w:pPr>
                    <w:pStyle w:val="TableContents"/>
                    <w:bidi w:val="0"/>
                    <w:spacing w:before="0" w:after="283"/>
                    <w:jc w:val="left"/>
                    <w:rPr/>
                  </w:pPr>
                  <w:r>
                    <w:rPr/>
                    <w:t xml:space="preserve">7002182000000000000 ♠ 182 </w:t>
                  </w:r>
                </w:p>
              </w:tc>
            </w:tr>
            <w:tr>
              <w:trPr/>
              <w:tc>
                <w:tcPr>
                  <w:tcW w:w="751" w:type="dxa"/>
                  <w:tcBorders/>
                  <w:vAlign w:val="center"/>
                </w:tcPr>
                <w:p>
                  <w:pPr>
                    <w:pStyle w:val="TableContents"/>
                    <w:bidi w:val="0"/>
                    <w:spacing w:before="0" w:after="283"/>
                    <w:jc w:val="left"/>
                    <w:rPr/>
                  </w:pPr>
                  <w:r>
                    <w:rPr/>
                    <w:t xml:space="preserve">209 </w:t>
                  </w:r>
                </w:p>
              </w:tc>
              <w:tc>
                <w:tcPr>
                  <w:tcW w:w="3481" w:type="dxa"/>
                  <w:tcBorders/>
                  <w:vAlign w:val="center"/>
                </w:tcPr>
                <w:p>
                  <w:pPr>
                    <w:pStyle w:val="TableContents"/>
                    <w:bidi w:val="0"/>
                    <w:spacing w:before="0" w:after="283"/>
                    <w:jc w:val="left"/>
                    <w:rPr/>
                  </w:pPr>
                  <w:r>
                    <w:rPr/>
                    <w:t xml:space="preserve">Kiribati </w:t>
                  </w:r>
                </w:p>
              </w:tc>
              <w:tc>
                <w:tcPr>
                  <w:tcW w:w="3826" w:type="dxa"/>
                  <w:tcBorders/>
                  <w:vAlign w:val="center"/>
                </w:tcPr>
                <w:p>
                  <w:pPr>
                    <w:pStyle w:val="TableContents"/>
                    <w:bidi w:val="0"/>
                    <w:spacing w:before="0" w:after="283"/>
                    <w:jc w:val="left"/>
                    <w:rPr/>
                  </w:pPr>
                  <w:r>
                    <w:rPr/>
                    <w:t xml:space="preserve">7002180000000000000 ♠ 180 </w:t>
                  </w:r>
                </w:p>
              </w:tc>
            </w:tr>
            <w:tr>
              <w:trPr/>
              <w:tc>
                <w:tcPr>
                  <w:tcW w:w="751" w:type="dxa"/>
                  <w:tcBorders/>
                  <w:vAlign w:val="center"/>
                </w:tcPr>
                <w:p>
                  <w:pPr>
                    <w:pStyle w:val="TableContents"/>
                    <w:bidi w:val="0"/>
                    <w:spacing w:before="0" w:after="283"/>
                    <w:jc w:val="left"/>
                    <w:rPr/>
                  </w:pPr>
                  <w:r>
                    <w:rPr/>
                    <w:t xml:space="preserve">210 </w:t>
                  </w:r>
                </w:p>
              </w:tc>
              <w:tc>
                <w:tcPr>
                  <w:tcW w:w="3481" w:type="dxa"/>
                  <w:tcBorders/>
                  <w:vAlign w:val="center"/>
                </w:tcPr>
                <w:p>
                  <w:pPr>
                    <w:pStyle w:val="TableContents"/>
                    <w:bidi w:val="0"/>
                    <w:spacing w:before="0" w:after="283"/>
                    <w:jc w:val="left"/>
                    <w:rPr/>
                  </w:pPr>
                  <w:r>
                    <w:rPr/>
                    <w:t xml:space="preserve">Montserrat </w:t>
                  </w:r>
                </w:p>
              </w:tc>
              <w:tc>
                <w:tcPr>
                  <w:tcW w:w="3826" w:type="dxa"/>
                  <w:tcBorders/>
                  <w:vAlign w:val="center"/>
                </w:tcPr>
                <w:p>
                  <w:pPr>
                    <w:pStyle w:val="TableContents"/>
                    <w:bidi w:val="0"/>
                    <w:spacing w:before="0" w:after="283"/>
                    <w:jc w:val="left"/>
                    <w:rPr/>
                  </w:pPr>
                  <w:r>
                    <w:rPr/>
                    <w:t xml:space="preserve">7001630000000000000 ♠ 63 </w:t>
                  </w:r>
                </w:p>
              </w:tc>
            </w:tr>
            <w:tr>
              <w:trPr/>
              <w:tc>
                <w:tcPr>
                  <w:tcW w:w="751" w:type="dxa"/>
                  <w:tcBorders/>
                  <w:vAlign w:val="center"/>
                </w:tcPr>
                <w:p>
                  <w:pPr>
                    <w:pStyle w:val="TableContents"/>
                    <w:bidi w:val="0"/>
                    <w:spacing w:before="0" w:after="283"/>
                    <w:jc w:val="left"/>
                    <w:rPr/>
                  </w:pPr>
                  <w:r>
                    <w:rPr/>
                    <w:t xml:space="preserve">211 </w:t>
                  </w:r>
                </w:p>
              </w:tc>
              <w:tc>
                <w:tcPr>
                  <w:tcW w:w="3481" w:type="dxa"/>
                  <w:tcBorders/>
                  <w:vAlign w:val="center"/>
                </w:tcPr>
                <w:p>
                  <w:pPr>
                    <w:pStyle w:val="TableContents"/>
                    <w:bidi w:val="0"/>
                    <w:spacing w:before="0" w:after="283"/>
                    <w:jc w:val="left"/>
                    <w:rPr/>
                  </w:pPr>
                  <w:r>
                    <w:rPr/>
                    <w:t xml:space="preserve">Tuvalu </w:t>
                  </w:r>
                </w:p>
              </w:tc>
              <w:tc>
                <w:tcPr>
                  <w:tcW w:w="3826" w:type="dxa"/>
                  <w:tcBorders/>
                  <w:vAlign w:val="center"/>
                </w:tcPr>
                <w:p>
                  <w:pPr>
                    <w:pStyle w:val="TableContents"/>
                    <w:bidi w:val="0"/>
                    <w:spacing w:before="0" w:after="283"/>
                    <w:jc w:val="left"/>
                    <w:rPr/>
                  </w:pPr>
                  <w:r>
                    <w:rPr/>
                    <w:t xml:space="preserve">7001380000000000000 ♠ 38 </w:t>
                  </w:r>
                </w:p>
              </w:tc>
            </w:tr>
          </w:tbl>
          <w:p>
            <w:pPr>
              <w:pStyle w:val="TableContents"/>
              <w:bidi w:val="0"/>
              <w:spacing w:before="0" w:after="283"/>
              <w:jc w:val="left"/>
              <w:rPr/>
            </w:pPr>
            <w:r>
              <w:rPr/>
            </w:r>
          </w:p>
        </w:tc>
        <w:tc>
          <w:tcPr>
            <w:tcW w:w="35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maailman suurin bruttokansantuote?</w:t>
      </w:r>
    </w:p>
    <w:p>
      <w:pPr>
        <w:pStyle w:val="TextBody"/>
        <w:bidi w:val="0"/>
        <w:jc w:val="left"/>
        <w:rPr>
          <w:b/>
          <w:shd w:val="clear" w:fill="FFFF00"/>
        </w:rPr>
      </w:pPr>
      <w:r>
        <w:rPr>
          <w:b/>
          <w:shd w:val="clear" w:fill="FFFF00"/>
        </w:rPr>
        <w:t xml:space="preserve">Teksti numero 6</w:t>
      </w:r>
    </w:p>
    <w:tbl>
      <w:tblPr>
        <w:tblW w:w="6753" w:type="dxa"/>
        <w:jc w:val="left"/>
        <w:tblInd w:w="0" w:type="dxa"/>
        <w:tblLayout w:type="fixed"/>
        <w:tblCellMar>
          <w:top w:w="28" w:type="dxa"/>
          <w:left w:w="28" w:type="dxa"/>
          <w:bottom w:w="28" w:type="dxa"/>
          <w:right w:w="28" w:type="dxa"/>
        </w:tblCellMar>
      </w:tblPr>
      <w:tblGrid>
        <w:gridCol w:w="751"/>
        <w:gridCol w:w="3481"/>
        <w:gridCol w:w="2521"/>
      </w:tblGrid>
      <w:tr>
        <w:trPr/>
        <w:tc>
          <w:tcPr>
            <w:tcW w:w="751" w:type="dxa"/>
            <w:tcBorders/>
            <w:vAlign w:val="center"/>
          </w:tcPr>
          <w:p>
            <w:pPr>
              <w:pStyle w:val="TableHeading"/>
              <w:suppressLineNumbers/>
              <w:bidi w:val="0"/>
              <w:spacing w:before="0" w:after="283"/>
              <w:jc w:val="center"/>
              <w:rPr/>
            </w:pPr>
            <w:r>
              <w:rPr/>
              <w:t xml:space="preserve">Sijoitus </w:t>
            </w:r>
          </w:p>
        </w:tc>
        <w:tc>
          <w:tcPr>
            <w:tcW w:w="3481" w:type="dxa"/>
            <w:tcBorders/>
            <w:vAlign w:val="center"/>
          </w:tcPr>
          <w:p>
            <w:pPr>
              <w:pStyle w:val="TableHeading"/>
              <w:suppressLineNumbers/>
              <w:bidi w:val="0"/>
              <w:spacing w:before="0" w:after="283"/>
              <w:jc w:val="center"/>
              <w:rPr/>
            </w:pPr>
            <w:r>
              <w:rPr/>
              <w:t xml:space="preserve">Maa </w:t>
            </w:r>
          </w:p>
        </w:tc>
        <w:tc>
          <w:tcPr>
            <w:tcW w:w="2521" w:type="dxa"/>
            <w:tcBorders/>
            <w:vAlign w:val="center"/>
          </w:tcPr>
          <w:p>
            <w:pPr>
              <w:pStyle w:val="TableHeading"/>
              <w:suppressLineNumbers/>
              <w:bidi w:val="0"/>
              <w:spacing w:before="0" w:after="283"/>
              <w:jc w:val="center"/>
              <w:rPr/>
            </w:pPr>
            <w:r>
              <w:rPr/>
              <w:t xml:space="preserve">BKT (miljoonaa Yhdysvaltain dollaria)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Maailma </w:t>
            </w:r>
          </w:p>
        </w:tc>
        <w:tc>
          <w:tcPr>
            <w:tcW w:w="2521" w:type="dxa"/>
            <w:tcBorders/>
            <w:vAlign w:val="center"/>
          </w:tcPr>
          <w:p>
            <w:pPr>
              <w:pStyle w:val="TableContents"/>
              <w:bidi w:val="0"/>
              <w:spacing w:before="0" w:after="283"/>
              <w:jc w:val="left"/>
              <w:rPr/>
            </w:pPr>
            <w:r>
              <w:rPr/>
              <w:t xml:space="preserve">75,278,049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Yhdysvallat </w:t>
            </w:r>
          </w:p>
        </w:tc>
        <w:tc>
          <w:tcPr>
            <w:tcW w:w="2521" w:type="dxa"/>
            <w:tcBorders/>
            <w:vAlign w:val="center"/>
          </w:tcPr>
          <w:p>
            <w:pPr>
              <w:pStyle w:val="TableContents"/>
              <w:bidi w:val="0"/>
              <w:spacing w:before="0" w:after="283"/>
              <w:jc w:val="left"/>
              <w:rPr/>
            </w:pPr>
            <w:r>
              <w:rPr/>
              <w:t xml:space="preserve">18,569,100 </w:t>
            </w:r>
          </w:p>
        </w:tc>
      </w:tr>
      <w:tr>
        <w:trPr/>
        <w:tc>
          <w:tcPr>
            <w:tcW w:w="751" w:type="dxa"/>
            <w:tcBorders/>
            <w:vAlign w:val="center"/>
          </w:tcPr>
          <w:p>
            <w:pPr>
              <w:pStyle w:val="TableContents"/>
              <w:bidi w:val="0"/>
              <w:spacing w:before="0" w:after="283"/>
              <w:jc w:val="left"/>
              <w:rPr/>
            </w:pPr>
            <w:r>
              <w:rPr/>
              <w:t xml:space="preserve">-- </w:t>
            </w:r>
          </w:p>
        </w:tc>
        <w:tc>
          <w:tcPr>
            <w:tcW w:w="3481" w:type="dxa"/>
            <w:tcBorders/>
            <w:vAlign w:val="center"/>
          </w:tcPr>
          <w:p>
            <w:pPr>
              <w:pStyle w:val="TableContents"/>
              <w:bidi w:val="0"/>
              <w:spacing w:before="0" w:after="283"/>
              <w:jc w:val="left"/>
              <w:rPr/>
            </w:pPr>
            <w:r>
              <w:rPr/>
              <w:t xml:space="preserve">Euroopan unioni </w:t>
            </w:r>
          </w:p>
        </w:tc>
        <w:tc>
          <w:tcPr>
            <w:tcW w:w="2521" w:type="dxa"/>
            <w:tcBorders/>
            <w:vAlign w:val="center"/>
          </w:tcPr>
          <w:p>
            <w:pPr>
              <w:pStyle w:val="TableContents"/>
              <w:bidi w:val="0"/>
              <w:spacing w:before="0" w:after="283"/>
              <w:jc w:val="left"/>
              <w:rPr/>
            </w:pPr>
            <w:r>
              <w:rPr/>
              <w:t xml:space="preserve">16,408,364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color w:val="DCDCDC"/>
              </w:rPr>
              <w:t xml:space="preserve">Kiin</w:t>
            </w:r>
            <w:r>
              <w:rPr/>
              <w:t xml:space="preserve">a </w:t>
            </w:r>
          </w:p>
        </w:tc>
        <w:tc>
          <w:tcPr>
            <w:tcW w:w="2521" w:type="dxa"/>
            <w:tcBorders/>
            <w:vAlign w:val="center"/>
          </w:tcPr>
          <w:p>
            <w:pPr>
              <w:pStyle w:val="TableContents"/>
              <w:bidi w:val="0"/>
              <w:spacing w:before="0" w:after="283"/>
              <w:jc w:val="left"/>
              <w:rPr/>
            </w:pPr>
            <w:r>
              <w:rPr/>
              <w:t xml:space="preserve">11,218,281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color w:val="2F4F4F"/>
              </w:rPr>
              <w:t xml:space="preserve">Japan</w:t>
            </w:r>
            <w:r>
              <w:rPr/>
              <w:t xml:space="preserve">i </w:t>
            </w:r>
          </w:p>
        </w:tc>
        <w:tc>
          <w:tcPr>
            <w:tcW w:w="2521" w:type="dxa"/>
            <w:tcBorders/>
            <w:vAlign w:val="center"/>
          </w:tcPr>
          <w:p>
            <w:pPr>
              <w:pStyle w:val="TableContents"/>
              <w:bidi w:val="0"/>
              <w:spacing w:before="0" w:after="283"/>
              <w:jc w:val="left"/>
              <w:rPr/>
            </w:pPr>
            <w:r>
              <w:rPr/>
              <w:t xml:space="preserve">4,938,644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color w:val="556B2F"/>
              </w:rPr>
              <w:t xml:space="preserve">Saks</w:t>
            </w:r>
            <w:r>
              <w:rPr/>
              <w:t xml:space="preserve">a </w:t>
            </w:r>
          </w:p>
        </w:tc>
        <w:tc>
          <w:tcPr>
            <w:tcW w:w="2521" w:type="dxa"/>
            <w:tcBorders/>
            <w:vAlign w:val="center"/>
          </w:tcPr>
          <w:p>
            <w:pPr>
              <w:pStyle w:val="TableContents"/>
              <w:bidi w:val="0"/>
              <w:spacing w:before="0" w:after="283"/>
              <w:jc w:val="left"/>
              <w:rPr/>
            </w:pPr>
            <w:r>
              <w:rPr/>
              <w:t xml:space="preserve">3,466,639 </w:t>
            </w:r>
          </w:p>
        </w:tc>
      </w:tr>
      <w:tr>
        <w:trPr/>
        <w:tc>
          <w:tcPr>
            <w:tcW w:w="751" w:type="dxa"/>
            <w:tcBorders/>
            <w:vAlign w:val="center"/>
          </w:tcPr>
          <w:p>
            <w:pPr>
              <w:pStyle w:val="TableContents"/>
              <w:bidi w:val="0"/>
              <w:spacing w:before="0" w:after="283"/>
              <w:jc w:val="left"/>
              <w:rPr/>
            </w:pPr>
            <w:r>
              <w:rPr/>
              <w:t xml:space="preserve">5 </w:t>
            </w:r>
          </w:p>
        </w:tc>
        <w:tc>
          <w:tcPr>
            <w:tcW w:w="3481" w:type="dxa"/>
            <w:tcBorders/>
            <w:vAlign w:val="center"/>
          </w:tcPr>
          <w:p>
            <w:pPr>
              <w:pStyle w:val="TableContents"/>
              <w:bidi w:val="0"/>
              <w:spacing w:before="0" w:after="283"/>
              <w:jc w:val="left"/>
              <w:rPr/>
            </w:pPr>
            <w:r>
              <w:rPr>
                <w:color w:val="6B8E23"/>
              </w:rPr>
              <w:t xml:space="preserve">Yhdistynyt </w:t>
            </w:r>
            <w:r>
              <w:rPr/>
              <w:t xml:space="preserve">kuningaskunta </w:t>
            </w:r>
          </w:p>
        </w:tc>
        <w:tc>
          <w:tcPr>
            <w:tcW w:w="2521" w:type="dxa"/>
            <w:tcBorders/>
            <w:vAlign w:val="center"/>
          </w:tcPr>
          <w:p>
            <w:pPr>
              <w:pStyle w:val="TableContents"/>
              <w:bidi w:val="0"/>
              <w:spacing w:before="0" w:after="283"/>
              <w:jc w:val="left"/>
              <w:rPr/>
            </w:pPr>
            <w:r>
              <w:rPr/>
              <w:t xml:space="preserve">2,629,188 </w:t>
            </w:r>
          </w:p>
        </w:tc>
      </w:tr>
      <w:tr>
        <w:trPr/>
        <w:tc>
          <w:tcPr>
            <w:tcW w:w="751" w:type="dxa"/>
            <w:tcBorders/>
            <w:vAlign w:val="center"/>
          </w:tcPr>
          <w:p>
            <w:pPr>
              <w:pStyle w:val="TableContents"/>
              <w:bidi w:val="0"/>
              <w:spacing w:before="0" w:after="283"/>
              <w:jc w:val="left"/>
              <w:rPr/>
            </w:pPr>
            <w:r>
              <w:rPr/>
              <w:t xml:space="preserve">6 </w:t>
            </w:r>
          </w:p>
        </w:tc>
        <w:tc>
          <w:tcPr>
            <w:tcW w:w="3481" w:type="dxa"/>
            <w:tcBorders/>
            <w:vAlign w:val="center"/>
          </w:tcPr>
          <w:p>
            <w:pPr>
              <w:pStyle w:val="TableContents"/>
              <w:bidi w:val="0"/>
              <w:spacing w:before="0" w:after="283"/>
              <w:jc w:val="left"/>
              <w:rPr/>
            </w:pPr>
            <w:r>
              <w:rPr>
                <w:color w:val="A0522D"/>
              </w:rPr>
              <w:t xml:space="preserve">Ransk</w:t>
            </w:r>
            <w:r>
              <w:rPr/>
              <w:t xml:space="preserve">a </w:t>
            </w:r>
          </w:p>
        </w:tc>
        <w:tc>
          <w:tcPr>
            <w:tcW w:w="2521" w:type="dxa"/>
            <w:tcBorders/>
            <w:vAlign w:val="center"/>
          </w:tcPr>
          <w:p>
            <w:pPr>
              <w:pStyle w:val="TableContents"/>
              <w:bidi w:val="0"/>
              <w:spacing w:before="0" w:after="283"/>
              <w:jc w:val="left"/>
              <w:rPr/>
            </w:pPr>
            <w:r>
              <w:rPr/>
              <w:t xml:space="preserve">2,463,222 </w:t>
            </w:r>
          </w:p>
        </w:tc>
      </w:tr>
      <w:tr>
        <w:trPr/>
        <w:tc>
          <w:tcPr>
            <w:tcW w:w="751" w:type="dxa"/>
            <w:tcBorders/>
            <w:vAlign w:val="center"/>
          </w:tcPr>
          <w:p>
            <w:pPr>
              <w:pStyle w:val="TableContents"/>
              <w:bidi w:val="0"/>
              <w:spacing w:before="0" w:after="283"/>
              <w:jc w:val="left"/>
              <w:rPr/>
            </w:pPr>
            <w:r>
              <w:rPr/>
              <w:t xml:space="preserve">7 </w:t>
            </w:r>
          </w:p>
        </w:tc>
        <w:tc>
          <w:tcPr>
            <w:tcW w:w="3481" w:type="dxa"/>
            <w:tcBorders/>
            <w:vAlign w:val="center"/>
          </w:tcPr>
          <w:p>
            <w:pPr>
              <w:pStyle w:val="TableContents"/>
              <w:bidi w:val="0"/>
              <w:spacing w:before="0" w:after="283"/>
              <w:jc w:val="left"/>
              <w:rPr/>
            </w:pPr>
            <w:r>
              <w:rPr>
                <w:color w:val="228B22"/>
              </w:rPr>
              <w:t xml:space="preserve">Inti</w:t>
            </w:r>
            <w:r>
              <w:rPr/>
              <w:t xml:space="preserve">a </w:t>
            </w:r>
          </w:p>
        </w:tc>
        <w:tc>
          <w:tcPr>
            <w:tcW w:w="2521" w:type="dxa"/>
            <w:tcBorders/>
            <w:vAlign w:val="center"/>
          </w:tcPr>
          <w:p>
            <w:pPr>
              <w:pStyle w:val="TableContents"/>
              <w:bidi w:val="0"/>
              <w:spacing w:before="0" w:after="283"/>
              <w:jc w:val="left"/>
              <w:rPr/>
            </w:pPr>
            <w:r>
              <w:rPr/>
              <w:t xml:space="preserve">2,256,397 </w:t>
            </w:r>
          </w:p>
        </w:tc>
      </w:tr>
      <w:tr>
        <w:trPr/>
        <w:tc>
          <w:tcPr>
            <w:tcW w:w="751" w:type="dxa"/>
            <w:tcBorders/>
            <w:vAlign w:val="center"/>
          </w:tcPr>
          <w:p>
            <w:pPr>
              <w:pStyle w:val="TableContents"/>
              <w:bidi w:val="0"/>
              <w:spacing w:before="0" w:after="283"/>
              <w:jc w:val="left"/>
              <w:rPr/>
            </w:pPr>
            <w:r>
              <w:rPr/>
              <w:t xml:space="preserve">8 </w:t>
            </w:r>
          </w:p>
        </w:tc>
        <w:tc>
          <w:tcPr>
            <w:tcW w:w="3481" w:type="dxa"/>
            <w:tcBorders/>
            <w:vAlign w:val="center"/>
          </w:tcPr>
          <w:p>
            <w:pPr>
              <w:pStyle w:val="TableContents"/>
              <w:bidi w:val="0"/>
              <w:spacing w:before="0" w:after="283"/>
              <w:jc w:val="left"/>
              <w:rPr/>
            </w:pPr>
            <w:r>
              <w:rPr>
                <w:color w:val="191970"/>
              </w:rPr>
              <w:t xml:space="preserve">Itali</w:t>
            </w:r>
            <w:r>
              <w:rPr/>
              <w:t xml:space="preserve">a </w:t>
            </w:r>
          </w:p>
        </w:tc>
        <w:tc>
          <w:tcPr>
            <w:tcW w:w="2521" w:type="dxa"/>
            <w:tcBorders/>
            <w:vAlign w:val="center"/>
          </w:tcPr>
          <w:p>
            <w:pPr>
              <w:pStyle w:val="TableContents"/>
              <w:bidi w:val="0"/>
              <w:spacing w:before="0" w:after="283"/>
              <w:jc w:val="left"/>
              <w:rPr/>
            </w:pPr>
            <w:r>
              <w:rPr/>
              <w:t xml:space="preserve">1,850,735 </w:t>
            </w:r>
          </w:p>
        </w:tc>
      </w:tr>
      <w:tr>
        <w:trPr/>
        <w:tc>
          <w:tcPr>
            <w:tcW w:w="751" w:type="dxa"/>
            <w:tcBorders/>
            <w:vAlign w:val="center"/>
          </w:tcPr>
          <w:p>
            <w:pPr>
              <w:pStyle w:val="TableContents"/>
              <w:bidi w:val="0"/>
              <w:spacing w:before="0" w:after="283"/>
              <w:jc w:val="left"/>
              <w:rPr/>
            </w:pPr>
            <w:r>
              <w:rPr/>
              <w:t xml:space="preserve">9 </w:t>
            </w:r>
          </w:p>
        </w:tc>
        <w:tc>
          <w:tcPr>
            <w:tcW w:w="3481" w:type="dxa"/>
            <w:tcBorders/>
            <w:vAlign w:val="center"/>
          </w:tcPr>
          <w:p>
            <w:pPr>
              <w:pStyle w:val="TableContents"/>
              <w:bidi w:val="0"/>
              <w:spacing w:before="0" w:after="283"/>
              <w:jc w:val="left"/>
              <w:rPr/>
            </w:pPr>
            <w:r>
              <w:rPr>
                <w:color w:val="8B0000"/>
              </w:rPr>
              <w:t xml:space="preserve">Brasili</w:t>
            </w:r>
            <w:r>
              <w:rPr/>
              <w:t xml:space="preserve">a </w:t>
            </w:r>
          </w:p>
        </w:tc>
        <w:tc>
          <w:tcPr>
            <w:tcW w:w="2521" w:type="dxa"/>
            <w:tcBorders/>
            <w:vAlign w:val="center"/>
          </w:tcPr>
          <w:p>
            <w:pPr>
              <w:pStyle w:val="TableContents"/>
              <w:bidi w:val="0"/>
              <w:spacing w:before="0" w:after="283"/>
              <w:jc w:val="left"/>
              <w:rPr/>
            </w:pPr>
            <w:r>
              <w:rPr/>
              <w:t xml:space="preserve">1,798,622 </w:t>
            </w:r>
          </w:p>
        </w:tc>
      </w:tr>
      <w:tr>
        <w:trPr/>
        <w:tc>
          <w:tcPr>
            <w:tcW w:w="751" w:type="dxa"/>
            <w:tcBorders/>
            <w:vAlign w:val="center"/>
          </w:tcPr>
          <w:p>
            <w:pPr>
              <w:pStyle w:val="TableContents"/>
              <w:bidi w:val="0"/>
              <w:spacing w:before="0" w:after="283"/>
              <w:jc w:val="left"/>
              <w:rPr/>
            </w:pPr>
            <w:r>
              <w:rPr/>
              <w:t xml:space="preserve">10 </w:t>
            </w:r>
          </w:p>
        </w:tc>
        <w:tc>
          <w:tcPr>
            <w:tcW w:w="3481" w:type="dxa"/>
            <w:tcBorders/>
            <w:vAlign w:val="center"/>
          </w:tcPr>
          <w:p>
            <w:pPr>
              <w:pStyle w:val="TableContents"/>
              <w:bidi w:val="0"/>
              <w:spacing w:before="0" w:after="283"/>
              <w:jc w:val="left"/>
              <w:rPr/>
            </w:pPr>
            <w:r>
              <w:rPr>
                <w:color w:val="483D8B"/>
              </w:rPr>
              <w:t xml:space="preserve">Kanad</w:t>
            </w:r>
            <w:r>
              <w:rPr/>
              <w:t xml:space="preserve">a </w:t>
            </w:r>
          </w:p>
        </w:tc>
        <w:tc>
          <w:tcPr>
            <w:tcW w:w="2521" w:type="dxa"/>
            <w:tcBorders/>
            <w:vAlign w:val="center"/>
          </w:tcPr>
          <w:p>
            <w:pPr>
              <w:pStyle w:val="TableContents"/>
              <w:bidi w:val="0"/>
              <w:spacing w:before="0" w:after="283"/>
              <w:jc w:val="left"/>
              <w:rPr/>
            </w:pPr>
            <w:r>
              <w:rPr/>
              <w:t xml:space="preserve">1,529,224 </w:t>
            </w:r>
          </w:p>
        </w:tc>
      </w:tr>
      <w:tr>
        <w:trPr/>
        <w:tc>
          <w:tcPr>
            <w:tcW w:w="751" w:type="dxa"/>
            <w:tcBorders/>
            <w:vAlign w:val="center"/>
          </w:tcPr>
          <w:p>
            <w:pPr>
              <w:pStyle w:val="TableContents"/>
              <w:bidi w:val="0"/>
              <w:spacing w:before="0" w:after="283"/>
              <w:jc w:val="left"/>
              <w:rPr/>
            </w:pPr>
            <w:r>
              <w:rPr/>
              <w:t xml:space="preserve">11 </w:t>
            </w:r>
          </w:p>
        </w:tc>
        <w:tc>
          <w:tcPr>
            <w:tcW w:w="3481" w:type="dxa"/>
            <w:tcBorders/>
            <w:vAlign w:val="center"/>
          </w:tcPr>
          <w:p>
            <w:pPr>
              <w:pStyle w:val="TableContents"/>
              <w:bidi w:val="0"/>
              <w:spacing w:before="0" w:after="283"/>
              <w:jc w:val="left"/>
              <w:rPr/>
            </w:pPr>
            <w:r>
              <w:rPr/>
              <w:t xml:space="preserve">Etelä-Korea </w:t>
            </w:r>
          </w:p>
        </w:tc>
        <w:tc>
          <w:tcPr>
            <w:tcW w:w="2521" w:type="dxa"/>
            <w:tcBorders/>
            <w:vAlign w:val="center"/>
          </w:tcPr>
          <w:p>
            <w:pPr>
              <w:pStyle w:val="TableContents"/>
              <w:bidi w:val="0"/>
              <w:spacing w:before="0" w:after="283"/>
              <w:jc w:val="left"/>
              <w:rPr/>
            </w:pPr>
            <w:r>
              <w:rPr/>
              <w:t xml:space="preserve">1,411,246 </w:t>
            </w:r>
          </w:p>
        </w:tc>
      </w:tr>
      <w:tr>
        <w:trPr/>
        <w:tc>
          <w:tcPr>
            <w:tcW w:w="751" w:type="dxa"/>
            <w:tcBorders/>
            <w:vAlign w:val="center"/>
          </w:tcPr>
          <w:p>
            <w:pPr>
              <w:pStyle w:val="TableContents"/>
              <w:bidi w:val="0"/>
              <w:spacing w:before="0" w:after="283"/>
              <w:jc w:val="left"/>
              <w:rPr/>
            </w:pPr>
            <w:r>
              <w:rPr/>
              <w:t xml:space="preserve">12 </w:t>
            </w:r>
          </w:p>
        </w:tc>
        <w:tc>
          <w:tcPr>
            <w:tcW w:w="3481" w:type="dxa"/>
            <w:tcBorders/>
            <w:vAlign w:val="center"/>
          </w:tcPr>
          <w:p>
            <w:pPr>
              <w:pStyle w:val="TableContents"/>
              <w:bidi w:val="0"/>
              <w:spacing w:before="0" w:after="283"/>
              <w:jc w:val="left"/>
              <w:rPr/>
            </w:pPr>
            <w:r>
              <w:rPr/>
              <w:t xml:space="preserve">Venäjä </w:t>
            </w:r>
          </w:p>
        </w:tc>
        <w:tc>
          <w:tcPr>
            <w:tcW w:w="2521" w:type="dxa"/>
            <w:tcBorders/>
            <w:vAlign w:val="center"/>
          </w:tcPr>
          <w:p>
            <w:pPr>
              <w:pStyle w:val="TableContents"/>
              <w:bidi w:val="0"/>
              <w:spacing w:before="0" w:after="283"/>
              <w:jc w:val="left"/>
              <w:rPr/>
            </w:pPr>
            <w:r>
              <w:rPr/>
              <w:t xml:space="preserve">1,280,731 </w:t>
            </w:r>
          </w:p>
        </w:tc>
      </w:tr>
      <w:tr>
        <w:trPr/>
        <w:tc>
          <w:tcPr>
            <w:tcW w:w="751" w:type="dxa"/>
            <w:tcBorders/>
            <w:vAlign w:val="center"/>
          </w:tcPr>
          <w:p>
            <w:pPr>
              <w:pStyle w:val="TableContents"/>
              <w:bidi w:val="0"/>
              <w:spacing w:before="0" w:after="283"/>
              <w:jc w:val="left"/>
              <w:rPr/>
            </w:pPr>
            <w:r>
              <w:rPr/>
              <w:t xml:space="preserve">13 </w:t>
            </w:r>
          </w:p>
        </w:tc>
        <w:tc>
          <w:tcPr>
            <w:tcW w:w="3481" w:type="dxa"/>
            <w:tcBorders/>
            <w:vAlign w:val="center"/>
          </w:tcPr>
          <w:p>
            <w:pPr>
              <w:pStyle w:val="TableContents"/>
              <w:bidi w:val="0"/>
              <w:spacing w:before="0" w:after="283"/>
              <w:jc w:val="left"/>
              <w:rPr/>
            </w:pPr>
            <w:r>
              <w:rPr/>
              <w:t xml:space="preserve">Australia </w:t>
            </w:r>
          </w:p>
        </w:tc>
        <w:tc>
          <w:tcPr>
            <w:tcW w:w="2521" w:type="dxa"/>
            <w:tcBorders/>
            <w:vAlign w:val="center"/>
          </w:tcPr>
          <w:p>
            <w:pPr>
              <w:pStyle w:val="TableContents"/>
              <w:bidi w:val="0"/>
              <w:spacing w:before="0" w:after="283"/>
              <w:jc w:val="left"/>
              <w:rPr/>
            </w:pPr>
            <w:r>
              <w:rPr/>
              <w:t xml:space="preserve">1,258,978 </w:t>
            </w:r>
          </w:p>
        </w:tc>
      </w:tr>
      <w:tr>
        <w:trPr/>
        <w:tc>
          <w:tcPr>
            <w:tcW w:w="751" w:type="dxa"/>
            <w:tcBorders/>
            <w:vAlign w:val="center"/>
          </w:tcPr>
          <w:p>
            <w:pPr>
              <w:pStyle w:val="TableContents"/>
              <w:bidi w:val="0"/>
              <w:spacing w:before="0" w:after="283"/>
              <w:jc w:val="left"/>
              <w:rPr/>
            </w:pPr>
            <w:r>
              <w:rPr/>
              <w:t xml:space="preserve">14 </w:t>
            </w:r>
          </w:p>
        </w:tc>
        <w:tc>
          <w:tcPr>
            <w:tcW w:w="3481" w:type="dxa"/>
            <w:tcBorders/>
            <w:vAlign w:val="center"/>
          </w:tcPr>
          <w:p>
            <w:pPr>
              <w:pStyle w:val="TableContents"/>
              <w:bidi w:val="0"/>
              <w:spacing w:before="0" w:after="283"/>
              <w:jc w:val="left"/>
              <w:rPr/>
            </w:pPr>
            <w:r>
              <w:rPr/>
              <w:t xml:space="preserve">Espanja </w:t>
            </w:r>
          </w:p>
        </w:tc>
        <w:tc>
          <w:tcPr>
            <w:tcW w:w="2521" w:type="dxa"/>
            <w:tcBorders/>
            <w:vAlign w:val="center"/>
          </w:tcPr>
          <w:p>
            <w:pPr>
              <w:pStyle w:val="TableContents"/>
              <w:bidi w:val="0"/>
              <w:spacing w:before="0" w:after="283"/>
              <w:jc w:val="left"/>
              <w:rPr/>
            </w:pPr>
            <w:r>
              <w:rPr/>
              <w:t xml:space="preserve">1,232,597 </w:t>
            </w:r>
          </w:p>
        </w:tc>
      </w:tr>
      <w:tr>
        <w:trPr/>
        <w:tc>
          <w:tcPr>
            <w:tcW w:w="751" w:type="dxa"/>
            <w:tcBorders/>
            <w:vAlign w:val="center"/>
          </w:tcPr>
          <w:p>
            <w:pPr>
              <w:pStyle w:val="TableContents"/>
              <w:bidi w:val="0"/>
              <w:spacing w:before="0" w:after="283"/>
              <w:jc w:val="left"/>
              <w:rPr/>
            </w:pPr>
            <w:r>
              <w:rPr/>
              <w:t xml:space="preserve">15 </w:t>
            </w:r>
          </w:p>
        </w:tc>
        <w:tc>
          <w:tcPr>
            <w:tcW w:w="3481" w:type="dxa"/>
            <w:tcBorders/>
            <w:vAlign w:val="center"/>
          </w:tcPr>
          <w:p>
            <w:pPr>
              <w:pStyle w:val="TableContents"/>
              <w:bidi w:val="0"/>
              <w:spacing w:before="0" w:after="283"/>
              <w:jc w:val="left"/>
              <w:rPr/>
            </w:pPr>
            <w:r>
              <w:rPr/>
              <w:t xml:space="preserve">Meksiko </w:t>
            </w:r>
          </w:p>
        </w:tc>
        <w:tc>
          <w:tcPr>
            <w:tcW w:w="2521" w:type="dxa"/>
            <w:tcBorders/>
            <w:vAlign w:val="center"/>
          </w:tcPr>
          <w:p>
            <w:pPr>
              <w:pStyle w:val="TableContents"/>
              <w:bidi w:val="0"/>
              <w:spacing w:before="0" w:after="283"/>
              <w:jc w:val="left"/>
              <w:rPr/>
            </w:pPr>
            <w:r>
              <w:rPr/>
              <w:t xml:space="preserve">1,046,002 </w:t>
            </w:r>
          </w:p>
        </w:tc>
      </w:tr>
      <w:tr>
        <w:trPr/>
        <w:tc>
          <w:tcPr>
            <w:tcW w:w="751" w:type="dxa"/>
            <w:tcBorders/>
            <w:vAlign w:val="center"/>
          </w:tcPr>
          <w:p>
            <w:pPr>
              <w:pStyle w:val="TableContents"/>
              <w:bidi w:val="0"/>
              <w:spacing w:before="0" w:after="283"/>
              <w:jc w:val="left"/>
              <w:rPr/>
            </w:pPr>
            <w:r>
              <w:rPr/>
              <w:t xml:space="preserve">16 </w:t>
            </w:r>
          </w:p>
        </w:tc>
        <w:tc>
          <w:tcPr>
            <w:tcW w:w="3481" w:type="dxa"/>
            <w:tcBorders/>
            <w:vAlign w:val="center"/>
          </w:tcPr>
          <w:p>
            <w:pPr>
              <w:pStyle w:val="TableContents"/>
              <w:bidi w:val="0"/>
              <w:spacing w:before="0" w:after="283"/>
              <w:jc w:val="left"/>
              <w:rPr/>
            </w:pPr>
            <w:r>
              <w:rPr/>
              <w:t xml:space="preserve">Indonesia </w:t>
            </w:r>
          </w:p>
        </w:tc>
        <w:tc>
          <w:tcPr>
            <w:tcW w:w="2521" w:type="dxa"/>
            <w:tcBorders/>
            <w:vAlign w:val="center"/>
          </w:tcPr>
          <w:p>
            <w:pPr>
              <w:pStyle w:val="TableContents"/>
              <w:bidi w:val="0"/>
              <w:spacing w:before="0" w:after="283"/>
              <w:jc w:val="left"/>
              <w:rPr/>
            </w:pPr>
            <w:r>
              <w:rPr/>
              <w:t xml:space="preserve">932,448 </w:t>
            </w:r>
          </w:p>
        </w:tc>
      </w:tr>
      <w:tr>
        <w:trPr/>
        <w:tc>
          <w:tcPr>
            <w:tcW w:w="751" w:type="dxa"/>
            <w:tcBorders/>
            <w:vAlign w:val="center"/>
          </w:tcPr>
          <w:p>
            <w:pPr>
              <w:pStyle w:val="TableContents"/>
              <w:bidi w:val="0"/>
              <w:spacing w:before="0" w:after="283"/>
              <w:jc w:val="left"/>
              <w:rPr/>
            </w:pPr>
            <w:r>
              <w:rPr/>
              <w:t xml:space="preserve">17 </w:t>
            </w:r>
          </w:p>
        </w:tc>
        <w:tc>
          <w:tcPr>
            <w:tcW w:w="3481" w:type="dxa"/>
            <w:tcBorders/>
            <w:vAlign w:val="center"/>
          </w:tcPr>
          <w:p>
            <w:pPr>
              <w:pStyle w:val="TableContents"/>
              <w:bidi w:val="0"/>
              <w:spacing w:before="0" w:after="283"/>
              <w:jc w:val="left"/>
              <w:rPr/>
            </w:pPr>
            <w:r>
              <w:rPr/>
              <w:t xml:space="preserve">Turkki </w:t>
            </w:r>
          </w:p>
        </w:tc>
        <w:tc>
          <w:tcPr>
            <w:tcW w:w="2521" w:type="dxa"/>
            <w:tcBorders/>
            <w:vAlign w:val="center"/>
          </w:tcPr>
          <w:p>
            <w:pPr>
              <w:pStyle w:val="TableContents"/>
              <w:bidi w:val="0"/>
              <w:spacing w:before="0" w:after="283"/>
              <w:jc w:val="left"/>
              <w:rPr/>
            </w:pPr>
            <w:r>
              <w:rPr/>
              <w:t xml:space="preserve">857,429 </w:t>
            </w:r>
          </w:p>
        </w:tc>
      </w:tr>
      <w:tr>
        <w:trPr/>
        <w:tc>
          <w:tcPr>
            <w:tcW w:w="751" w:type="dxa"/>
            <w:tcBorders/>
            <w:vAlign w:val="center"/>
          </w:tcPr>
          <w:p>
            <w:pPr>
              <w:pStyle w:val="TableContents"/>
              <w:bidi w:val="0"/>
              <w:spacing w:before="0" w:after="283"/>
              <w:jc w:val="left"/>
              <w:rPr/>
            </w:pPr>
            <w:r>
              <w:rPr/>
              <w:t xml:space="preserve">18 </w:t>
            </w:r>
          </w:p>
        </w:tc>
        <w:tc>
          <w:tcPr>
            <w:tcW w:w="3481" w:type="dxa"/>
            <w:tcBorders/>
            <w:vAlign w:val="center"/>
          </w:tcPr>
          <w:p>
            <w:pPr>
              <w:pStyle w:val="TableContents"/>
              <w:bidi w:val="0"/>
              <w:spacing w:before="0" w:after="283"/>
              <w:jc w:val="left"/>
              <w:rPr/>
            </w:pPr>
            <w:r>
              <w:rPr/>
              <w:t xml:space="preserve">Alankomaat </w:t>
            </w:r>
          </w:p>
        </w:tc>
        <w:tc>
          <w:tcPr>
            <w:tcW w:w="2521" w:type="dxa"/>
            <w:tcBorders/>
            <w:vAlign w:val="center"/>
          </w:tcPr>
          <w:p>
            <w:pPr>
              <w:pStyle w:val="TableContents"/>
              <w:bidi w:val="0"/>
              <w:spacing w:before="0" w:after="283"/>
              <w:jc w:val="left"/>
              <w:rPr/>
            </w:pPr>
            <w:r>
              <w:rPr/>
              <w:t xml:space="preserve">771,163 </w:t>
            </w:r>
          </w:p>
        </w:tc>
      </w:tr>
      <w:tr>
        <w:trPr/>
        <w:tc>
          <w:tcPr>
            <w:tcW w:w="751" w:type="dxa"/>
            <w:tcBorders/>
            <w:vAlign w:val="center"/>
          </w:tcPr>
          <w:p>
            <w:pPr>
              <w:pStyle w:val="TableContents"/>
              <w:bidi w:val="0"/>
              <w:spacing w:before="0" w:after="283"/>
              <w:jc w:val="left"/>
              <w:rPr/>
            </w:pPr>
            <w:r>
              <w:rPr/>
              <w:t xml:space="preserve">19 </w:t>
            </w:r>
          </w:p>
        </w:tc>
        <w:tc>
          <w:tcPr>
            <w:tcW w:w="3481" w:type="dxa"/>
            <w:tcBorders/>
            <w:vAlign w:val="center"/>
          </w:tcPr>
          <w:p>
            <w:pPr>
              <w:pStyle w:val="TableContents"/>
              <w:bidi w:val="0"/>
              <w:spacing w:before="0" w:after="283"/>
              <w:jc w:val="left"/>
              <w:rPr/>
            </w:pPr>
            <w:r>
              <w:rPr/>
              <w:t xml:space="preserve">Sveitsi </w:t>
            </w:r>
          </w:p>
        </w:tc>
        <w:tc>
          <w:tcPr>
            <w:tcW w:w="2521" w:type="dxa"/>
            <w:tcBorders/>
            <w:vAlign w:val="center"/>
          </w:tcPr>
          <w:p>
            <w:pPr>
              <w:pStyle w:val="TableContents"/>
              <w:bidi w:val="0"/>
              <w:spacing w:before="0" w:after="283"/>
              <w:jc w:val="left"/>
              <w:rPr/>
            </w:pPr>
            <w:r>
              <w:rPr/>
              <w:t xml:space="preserve">659,850 </w:t>
            </w:r>
          </w:p>
        </w:tc>
      </w:tr>
      <w:tr>
        <w:trPr/>
        <w:tc>
          <w:tcPr>
            <w:tcW w:w="751" w:type="dxa"/>
            <w:tcBorders/>
            <w:vAlign w:val="center"/>
          </w:tcPr>
          <w:p>
            <w:pPr>
              <w:pStyle w:val="TableContents"/>
              <w:bidi w:val="0"/>
              <w:spacing w:before="0" w:after="283"/>
              <w:jc w:val="left"/>
              <w:rPr/>
            </w:pPr>
            <w:r>
              <w:rPr/>
              <w:t xml:space="preserve">20 </w:t>
            </w:r>
          </w:p>
        </w:tc>
        <w:tc>
          <w:tcPr>
            <w:tcW w:w="3481" w:type="dxa"/>
            <w:tcBorders/>
            <w:vAlign w:val="center"/>
          </w:tcPr>
          <w:p>
            <w:pPr>
              <w:pStyle w:val="TableContents"/>
              <w:bidi w:val="0"/>
              <w:spacing w:before="0" w:after="283"/>
              <w:jc w:val="left"/>
              <w:rPr/>
            </w:pPr>
            <w:r>
              <w:rPr/>
              <w:t xml:space="preserve">Saudi-Arabia </w:t>
            </w:r>
          </w:p>
        </w:tc>
        <w:tc>
          <w:tcPr>
            <w:tcW w:w="2521" w:type="dxa"/>
            <w:tcBorders/>
            <w:vAlign w:val="center"/>
          </w:tcPr>
          <w:p>
            <w:pPr>
              <w:pStyle w:val="TableContents"/>
              <w:bidi w:val="0"/>
              <w:spacing w:before="0" w:after="283"/>
              <w:jc w:val="left"/>
              <w:rPr/>
            </w:pPr>
            <w:r>
              <w:rPr/>
              <w:t xml:space="preserve">639,617 </w:t>
            </w:r>
          </w:p>
        </w:tc>
      </w:tr>
      <w:tr>
        <w:trPr/>
        <w:tc>
          <w:tcPr>
            <w:tcW w:w="751" w:type="dxa"/>
            <w:tcBorders/>
            <w:vAlign w:val="center"/>
          </w:tcPr>
          <w:p>
            <w:pPr>
              <w:pStyle w:val="TableContents"/>
              <w:bidi w:val="0"/>
              <w:spacing w:before="0" w:after="283"/>
              <w:jc w:val="left"/>
              <w:rPr/>
            </w:pPr>
            <w:r>
              <w:rPr/>
              <w:t xml:space="preserve">21 </w:t>
            </w:r>
          </w:p>
        </w:tc>
        <w:tc>
          <w:tcPr>
            <w:tcW w:w="3481" w:type="dxa"/>
            <w:tcBorders/>
            <w:vAlign w:val="center"/>
          </w:tcPr>
          <w:p>
            <w:pPr>
              <w:pStyle w:val="TableContents"/>
              <w:bidi w:val="0"/>
              <w:spacing w:before="0" w:after="283"/>
              <w:jc w:val="left"/>
              <w:rPr/>
            </w:pPr>
            <w:r>
              <w:rPr/>
              <w:t xml:space="preserve">Argentiina </w:t>
            </w:r>
          </w:p>
        </w:tc>
        <w:tc>
          <w:tcPr>
            <w:tcW w:w="2521" w:type="dxa"/>
            <w:tcBorders/>
            <w:vAlign w:val="center"/>
          </w:tcPr>
          <w:p>
            <w:pPr>
              <w:pStyle w:val="TableContents"/>
              <w:bidi w:val="0"/>
              <w:spacing w:before="0" w:after="283"/>
              <w:jc w:val="left"/>
              <w:rPr/>
            </w:pPr>
            <w:r>
              <w:rPr/>
              <w:t xml:space="preserve">545,124 </w:t>
            </w:r>
          </w:p>
        </w:tc>
      </w:tr>
      <w:tr>
        <w:trPr/>
        <w:tc>
          <w:tcPr>
            <w:tcW w:w="751" w:type="dxa"/>
            <w:tcBorders/>
            <w:vAlign w:val="center"/>
          </w:tcPr>
          <w:p>
            <w:pPr>
              <w:pStyle w:val="TableContents"/>
              <w:bidi w:val="0"/>
              <w:spacing w:before="0" w:after="283"/>
              <w:jc w:val="left"/>
              <w:rPr/>
            </w:pPr>
            <w:r>
              <w:rPr/>
              <w:t xml:space="preserve">22 </w:t>
            </w:r>
          </w:p>
        </w:tc>
        <w:tc>
          <w:tcPr>
            <w:tcW w:w="3481" w:type="dxa"/>
            <w:tcBorders/>
            <w:vAlign w:val="center"/>
          </w:tcPr>
          <w:p>
            <w:pPr>
              <w:pStyle w:val="TableContents"/>
              <w:bidi w:val="0"/>
              <w:spacing w:before="0" w:after="283"/>
              <w:jc w:val="left"/>
              <w:rPr/>
            </w:pPr>
            <w:r>
              <w:rPr/>
              <w:t xml:space="preserve">Taiwan </w:t>
            </w:r>
          </w:p>
        </w:tc>
        <w:tc>
          <w:tcPr>
            <w:tcW w:w="2521" w:type="dxa"/>
            <w:tcBorders/>
            <w:vAlign w:val="center"/>
          </w:tcPr>
          <w:p>
            <w:pPr>
              <w:pStyle w:val="TableContents"/>
              <w:bidi w:val="0"/>
              <w:spacing w:before="0" w:after="283"/>
              <w:jc w:val="left"/>
              <w:rPr/>
            </w:pPr>
            <w:r>
              <w:rPr/>
              <w:t xml:space="preserve">528,550 </w:t>
            </w:r>
          </w:p>
        </w:tc>
      </w:tr>
      <w:tr>
        <w:trPr/>
        <w:tc>
          <w:tcPr>
            <w:tcW w:w="751" w:type="dxa"/>
            <w:tcBorders/>
            <w:vAlign w:val="center"/>
          </w:tcPr>
          <w:p>
            <w:pPr>
              <w:pStyle w:val="TableContents"/>
              <w:bidi w:val="0"/>
              <w:spacing w:before="0" w:after="283"/>
              <w:jc w:val="left"/>
              <w:rPr/>
            </w:pPr>
            <w:r>
              <w:rPr/>
              <w:t xml:space="preserve">23 </w:t>
            </w:r>
          </w:p>
        </w:tc>
        <w:tc>
          <w:tcPr>
            <w:tcW w:w="3481" w:type="dxa"/>
            <w:tcBorders/>
            <w:vAlign w:val="center"/>
          </w:tcPr>
          <w:p>
            <w:pPr>
              <w:pStyle w:val="TableContents"/>
              <w:bidi w:val="0"/>
              <w:spacing w:before="0" w:after="283"/>
              <w:jc w:val="left"/>
              <w:rPr/>
            </w:pPr>
            <w:r>
              <w:rPr/>
              <w:t xml:space="preserve">Ruotsi </w:t>
            </w:r>
          </w:p>
        </w:tc>
        <w:tc>
          <w:tcPr>
            <w:tcW w:w="2521" w:type="dxa"/>
            <w:tcBorders/>
            <w:vAlign w:val="center"/>
          </w:tcPr>
          <w:p>
            <w:pPr>
              <w:pStyle w:val="TableContents"/>
              <w:bidi w:val="0"/>
              <w:spacing w:before="0" w:after="283"/>
              <w:jc w:val="left"/>
              <w:rPr/>
            </w:pPr>
            <w:r>
              <w:rPr/>
              <w:t xml:space="preserve">511,397 </w:t>
            </w:r>
          </w:p>
        </w:tc>
      </w:tr>
      <w:tr>
        <w:trPr/>
        <w:tc>
          <w:tcPr>
            <w:tcW w:w="751" w:type="dxa"/>
            <w:tcBorders/>
            <w:vAlign w:val="center"/>
          </w:tcPr>
          <w:p>
            <w:pPr>
              <w:pStyle w:val="TableContents"/>
              <w:bidi w:val="0"/>
              <w:spacing w:before="0" w:after="283"/>
              <w:jc w:val="left"/>
              <w:rPr/>
            </w:pPr>
            <w:r>
              <w:rPr/>
              <w:t xml:space="preserve">24 </w:t>
            </w:r>
          </w:p>
        </w:tc>
        <w:tc>
          <w:tcPr>
            <w:tcW w:w="3481" w:type="dxa"/>
            <w:tcBorders/>
            <w:vAlign w:val="center"/>
          </w:tcPr>
          <w:p>
            <w:pPr>
              <w:pStyle w:val="TableContents"/>
              <w:bidi w:val="0"/>
              <w:spacing w:before="0" w:after="283"/>
              <w:jc w:val="left"/>
              <w:rPr/>
            </w:pPr>
            <w:r>
              <w:rPr/>
              <w:t xml:space="preserve">Puola </w:t>
            </w:r>
          </w:p>
        </w:tc>
        <w:tc>
          <w:tcPr>
            <w:tcW w:w="2521" w:type="dxa"/>
            <w:tcBorders/>
            <w:vAlign w:val="center"/>
          </w:tcPr>
          <w:p>
            <w:pPr>
              <w:pStyle w:val="TableContents"/>
              <w:bidi w:val="0"/>
              <w:spacing w:before="0" w:after="283"/>
              <w:jc w:val="left"/>
              <w:rPr/>
            </w:pPr>
            <w:r>
              <w:rPr/>
              <w:t xml:space="preserve">467,591 </w:t>
            </w:r>
          </w:p>
        </w:tc>
      </w:tr>
      <w:tr>
        <w:trPr/>
        <w:tc>
          <w:tcPr>
            <w:tcW w:w="751" w:type="dxa"/>
            <w:tcBorders/>
            <w:vAlign w:val="center"/>
          </w:tcPr>
          <w:p>
            <w:pPr>
              <w:pStyle w:val="TableContents"/>
              <w:bidi w:val="0"/>
              <w:spacing w:before="0" w:after="283"/>
              <w:jc w:val="left"/>
              <w:rPr/>
            </w:pPr>
            <w:r>
              <w:rPr/>
              <w:t xml:space="preserve">25 </w:t>
            </w:r>
          </w:p>
        </w:tc>
        <w:tc>
          <w:tcPr>
            <w:tcW w:w="3481" w:type="dxa"/>
            <w:tcBorders/>
            <w:vAlign w:val="center"/>
          </w:tcPr>
          <w:p>
            <w:pPr>
              <w:pStyle w:val="TableContents"/>
              <w:bidi w:val="0"/>
              <w:spacing w:before="0" w:after="283"/>
              <w:jc w:val="left"/>
              <w:rPr/>
            </w:pPr>
            <w:r>
              <w:rPr/>
              <w:t xml:space="preserve">Belgia </w:t>
            </w:r>
          </w:p>
        </w:tc>
        <w:tc>
          <w:tcPr>
            <w:tcW w:w="2521" w:type="dxa"/>
            <w:tcBorders/>
            <w:vAlign w:val="center"/>
          </w:tcPr>
          <w:p>
            <w:pPr>
              <w:pStyle w:val="TableContents"/>
              <w:bidi w:val="0"/>
              <w:spacing w:before="0" w:after="283"/>
              <w:jc w:val="left"/>
              <w:rPr/>
            </w:pPr>
            <w:r>
              <w:rPr/>
              <w:t xml:space="preserve">466,960 </w:t>
            </w:r>
          </w:p>
        </w:tc>
      </w:tr>
      <w:tr>
        <w:trPr/>
        <w:tc>
          <w:tcPr>
            <w:tcW w:w="751" w:type="dxa"/>
            <w:tcBorders/>
            <w:vAlign w:val="center"/>
          </w:tcPr>
          <w:p>
            <w:pPr>
              <w:pStyle w:val="TableContents"/>
              <w:bidi w:val="0"/>
              <w:spacing w:before="0" w:after="283"/>
              <w:jc w:val="left"/>
              <w:rPr/>
            </w:pPr>
            <w:r>
              <w:rPr/>
              <w:t xml:space="preserve">26 </w:t>
            </w:r>
          </w:p>
        </w:tc>
        <w:tc>
          <w:tcPr>
            <w:tcW w:w="3481" w:type="dxa"/>
            <w:tcBorders/>
            <w:vAlign w:val="center"/>
          </w:tcPr>
          <w:p>
            <w:pPr>
              <w:pStyle w:val="TableContents"/>
              <w:bidi w:val="0"/>
              <w:spacing w:before="0" w:after="283"/>
              <w:jc w:val="left"/>
              <w:rPr/>
            </w:pPr>
            <w:r>
              <w:rPr/>
              <w:t xml:space="preserve">Thaimaa </w:t>
            </w:r>
          </w:p>
        </w:tc>
        <w:tc>
          <w:tcPr>
            <w:tcW w:w="2521" w:type="dxa"/>
            <w:tcBorders/>
            <w:vAlign w:val="center"/>
          </w:tcPr>
          <w:p>
            <w:pPr>
              <w:pStyle w:val="TableContents"/>
              <w:bidi w:val="0"/>
              <w:spacing w:before="0" w:after="283"/>
              <w:jc w:val="left"/>
              <w:rPr/>
            </w:pPr>
            <w:r>
              <w:rPr/>
              <w:t xml:space="preserve">406,949 </w:t>
            </w:r>
          </w:p>
        </w:tc>
      </w:tr>
      <w:tr>
        <w:trPr/>
        <w:tc>
          <w:tcPr>
            <w:tcW w:w="751" w:type="dxa"/>
            <w:tcBorders/>
            <w:vAlign w:val="center"/>
          </w:tcPr>
          <w:p>
            <w:pPr>
              <w:pStyle w:val="TableContents"/>
              <w:bidi w:val="0"/>
              <w:spacing w:before="0" w:after="283"/>
              <w:jc w:val="left"/>
              <w:rPr/>
            </w:pPr>
            <w:r>
              <w:rPr/>
              <w:t xml:space="preserve">27 </w:t>
            </w:r>
          </w:p>
        </w:tc>
        <w:tc>
          <w:tcPr>
            <w:tcW w:w="3481" w:type="dxa"/>
            <w:tcBorders/>
            <w:vAlign w:val="center"/>
          </w:tcPr>
          <w:p>
            <w:pPr>
              <w:pStyle w:val="TableContents"/>
              <w:bidi w:val="0"/>
              <w:spacing w:before="0" w:after="283"/>
              <w:jc w:val="left"/>
              <w:rPr/>
            </w:pPr>
            <w:r>
              <w:rPr/>
              <w:t xml:space="preserve">Nigeria </w:t>
            </w:r>
          </w:p>
        </w:tc>
        <w:tc>
          <w:tcPr>
            <w:tcW w:w="2521" w:type="dxa"/>
            <w:tcBorders/>
            <w:vAlign w:val="center"/>
          </w:tcPr>
          <w:p>
            <w:pPr>
              <w:pStyle w:val="TableContents"/>
              <w:bidi w:val="0"/>
              <w:spacing w:before="0" w:after="283"/>
              <w:jc w:val="left"/>
              <w:rPr/>
            </w:pPr>
            <w:r>
              <w:rPr/>
              <w:t xml:space="preserve">405,952 </w:t>
            </w:r>
          </w:p>
        </w:tc>
      </w:tr>
      <w:tr>
        <w:trPr/>
        <w:tc>
          <w:tcPr>
            <w:tcW w:w="751" w:type="dxa"/>
            <w:tcBorders/>
            <w:vAlign w:val="center"/>
          </w:tcPr>
          <w:p>
            <w:pPr>
              <w:pStyle w:val="TableContents"/>
              <w:bidi w:val="0"/>
              <w:spacing w:before="0" w:after="283"/>
              <w:jc w:val="left"/>
              <w:rPr/>
            </w:pPr>
            <w:r>
              <w:rPr/>
              <w:t xml:space="preserve">28 </w:t>
            </w:r>
          </w:p>
        </w:tc>
        <w:tc>
          <w:tcPr>
            <w:tcW w:w="3481" w:type="dxa"/>
            <w:tcBorders/>
            <w:vAlign w:val="center"/>
          </w:tcPr>
          <w:p>
            <w:pPr>
              <w:pStyle w:val="TableContents"/>
              <w:bidi w:val="0"/>
              <w:spacing w:before="0" w:after="283"/>
              <w:jc w:val="left"/>
              <w:rPr/>
            </w:pPr>
            <w:r>
              <w:rPr/>
              <w:t xml:space="preserve">Itävalta </w:t>
            </w:r>
          </w:p>
        </w:tc>
        <w:tc>
          <w:tcPr>
            <w:tcW w:w="2521" w:type="dxa"/>
            <w:tcBorders/>
            <w:vAlign w:val="center"/>
          </w:tcPr>
          <w:p>
            <w:pPr>
              <w:pStyle w:val="TableContents"/>
              <w:bidi w:val="0"/>
              <w:spacing w:before="0" w:after="283"/>
              <w:jc w:val="left"/>
              <w:rPr/>
            </w:pPr>
            <w:r>
              <w:rPr/>
              <w:t xml:space="preserve">386,752 </w:t>
            </w:r>
          </w:p>
        </w:tc>
      </w:tr>
      <w:tr>
        <w:trPr/>
        <w:tc>
          <w:tcPr>
            <w:tcW w:w="751" w:type="dxa"/>
            <w:tcBorders/>
            <w:vAlign w:val="center"/>
          </w:tcPr>
          <w:p>
            <w:pPr>
              <w:pStyle w:val="TableContents"/>
              <w:bidi w:val="0"/>
              <w:spacing w:before="0" w:after="283"/>
              <w:jc w:val="left"/>
              <w:rPr/>
            </w:pPr>
            <w:r>
              <w:rPr/>
              <w:t xml:space="preserve">29 </w:t>
            </w:r>
          </w:p>
        </w:tc>
        <w:tc>
          <w:tcPr>
            <w:tcW w:w="3481" w:type="dxa"/>
            <w:tcBorders/>
            <w:vAlign w:val="center"/>
          </w:tcPr>
          <w:p>
            <w:pPr>
              <w:pStyle w:val="TableContents"/>
              <w:bidi w:val="0"/>
              <w:spacing w:before="0" w:after="283"/>
              <w:jc w:val="left"/>
              <w:rPr/>
            </w:pPr>
            <w:r>
              <w:rPr/>
              <w:t xml:space="preserve">Iran </w:t>
            </w:r>
          </w:p>
        </w:tc>
        <w:tc>
          <w:tcPr>
            <w:tcW w:w="2521" w:type="dxa"/>
            <w:tcBorders/>
            <w:vAlign w:val="center"/>
          </w:tcPr>
          <w:p>
            <w:pPr>
              <w:pStyle w:val="TableContents"/>
              <w:bidi w:val="0"/>
              <w:spacing w:before="0" w:after="283"/>
              <w:jc w:val="left"/>
              <w:rPr/>
            </w:pPr>
            <w:r>
              <w:rPr/>
              <w:t xml:space="preserve">376,755 </w:t>
            </w:r>
          </w:p>
        </w:tc>
      </w:tr>
      <w:tr>
        <w:trPr/>
        <w:tc>
          <w:tcPr>
            <w:tcW w:w="751" w:type="dxa"/>
            <w:tcBorders/>
            <w:vAlign w:val="center"/>
          </w:tcPr>
          <w:p>
            <w:pPr>
              <w:pStyle w:val="TableContents"/>
              <w:bidi w:val="0"/>
              <w:spacing w:before="0" w:after="283"/>
              <w:jc w:val="left"/>
              <w:rPr/>
            </w:pPr>
            <w:r>
              <w:rPr/>
              <w:t xml:space="preserve">30 </w:t>
            </w:r>
          </w:p>
        </w:tc>
        <w:tc>
          <w:tcPr>
            <w:tcW w:w="3481" w:type="dxa"/>
            <w:tcBorders/>
            <w:vAlign w:val="center"/>
          </w:tcPr>
          <w:p>
            <w:pPr>
              <w:pStyle w:val="TableContents"/>
              <w:bidi w:val="0"/>
              <w:spacing w:before="0" w:after="283"/>
              <w:jc w:val="left"/>
              <w:rPr/>
            </w:pPr>
            <w:r>
              <w:rPr/>
              <w:t xml:space="preserve">Yhdistyneet arabiemiirikunnat </w:t>
            </w:r>
          </w:p>
        </w:tc>
        <w:tc>
          <w:tcPr>
            <w:tcW w:w="2521" w:type="dxa"/>
            <w:tcBorders/>
            <w:vAlign w:val="center"/>
          </w:tcPr>
          <w:p>
            <w:pPr>
              <w:pStyle w:val="TableContents"/>
              <w:bidi w:val="0"/>
              <w:spacing w:before="0" w:after="283"/>
              <w:jc w:val="left"/>
              <w:rPr/>
            </w:pPr>
            <w:r>
              <w:rPr/>
              <w:t xml:space="preserve">371,353 </w:t>
            </w:r>
          </w:p>
        </w:tc>
      </w:tr>
      <w:tr>
        <w:trPr/>
        <w:tc>
          <w:tcPr>
            <w:tcW w:w="751" w:type="dxa"/>
            <w:tcBorders/>
            <w:vAlign w:val="center"/>
          </w:tcPr>
          <w:p>
            <w:pPr>
              <w:pStyle w:val="TableContents"/>
              <w:bidi w:val="0"/>
              <w:spacing w:before="0" w:after="283"/>
              <w:jc w:val="left"/>
              <w:rPr/>
            </w:pPr>
            <w:r>
              <w:rPr/>
              <w:t xml:space="preserve">31 </w:t>
            </w:r>
          </w:p>
        </w:tc>
        <w:tc>
          <w:tcPr>
            <w:tcW w:w="3481" w:type="dxa"/>
            <w:tcBorders/>
            <w:vAlign w:val="center"/>
          </w:tcPr>
          <w:p>
            <w:pPr>
              <w:pStyle w:val="TableContents"/>
              <w:bidi w:val="0"/>
              <w:spacing w:before="0" w:after="283"/>
              <w:jc w:val="left"/>
              <w:rPr/>
            </w:pPr>
            <w:r>
              <w:rPr/>
              <w:t xml:space="preserve">Norja </w:t>
            </w:r>
          </w:p>
        </w:tc>
        <w:tc>
          <w:tcPr>
            <w:tcW w:w="2521" w:type="dxa"/>
            <w:tcBorders/>
            <w:vAlign w:val="center"/>
          </w:tcPr>
          <w:p>
            <w:pPr>
              <w:pStyle w:val="TableContents"/>
              <w:bidi w:val="0"/>
              <w:spacing w:before="0" w:after="283"/>
              <w:jc w:val="left"/>
              <w:rPr/>
            </w:pPr>
            <w:r>
              <w:rPr/>
              <w:t xml:space="preserve">370,449 </w:t>
            </w:r>
          </w:p>
        </w:tc>
      </w:tr>
      <w:tr>
        <w:trPr/>
        <w:tc>
          <w:tcPr>
            <w:tcW w:w="751" w:type="dxa"/>
            <w:tcBorders/>
            <w:vAlign w:val="center"/>
          </w:tcPr>
          <w:p>
            <w:pPr>
              <w:pStyle w:val="TableContents"/>
              <w:bidi w:val="0"/>
              <w:spacing w:before="0" w:after="283"/>
              <w:jc w:val="left"/>
              <w:rPr/>
            </w:pPr>
            <w:r>
              <w:rPr/>
              <w:t xml:space="preserve">32 </w:t>
            </w:r>
          </w:p>
        </w:tc>
        <w:tc>
          <w:tcPr>
            <w:tcW w:w="3481" w:type="dxa"/>
            <w:tcBorders/>
            <w:vAlign w:val="center"/>
          </w:tcPr>
          <w:p>
            <w:pPr>
              <w:pStyle w:val="TableContents"/>
              <w:bidi w:val="0"/>
              <w:spacing w:before="0" w:after="283"/>
              <w:jc w:val="left"/>
              <w:rPr/>
            </w:pPr>
            <w:r>
              <w:rPr/>
              <w:t xml:space="preserve">Egypti </w:t>
            </w:r>
          </w:p>
        </w:tc>
        <w:tc>
          <w:tcPr>
            <w:tcW w:w="2521" w:type="dxa"/>
            <w:tcBorders/>
            <w:vAlign w:val="center"/>
          </w:tcPr>
          <w:p>
            <w:pPr>
              <w:pStyle w:val="TableContents"/>
              <w:bidi w:val="0"/>
              <w:spacing w:before="0" w:after="283"/>
              <w:jc w:val="left"/>
              <w:rPr/>
            </w:pPr>
            <w:r>
              <w:rPr/>
              <w:t xml:space="preserve">332,349 </w:t>
            </w:r>
          </w:p>
        </w:tc>
      </w:tr>
      <w:tr>
        <w:trPr/>
        <w:tc>
          <w:tcPr>
            <w:tcW w:w="751" w:type="dxa"/>
            <w:tcBorders/>
            <w:vAlign w:val="center"/>
          </w:tcPr>
          <w:p>
            <w:pPr>
              <w:pStyle w:val="TableContents"/>
              <w:bidi w:val="0"/>
              <w:spacing w:before="0" w:after="283"/>
              <w:jc w:val="left"/>
              <w:rPr/>
            </w:pPr>
            <w:r>
              <w:rPr/>
              <w:t xml:space="preserve">33 </w:t>
            </w:r>
          </w:p>
        </w:tc>
        <w:tc>
          <w:tcPr>
            <w:tcW w:w="3481" w:type="dxa"/>
            <w:tcBorders/>
            <w:vAlign w:val="center"/>
          </w:tcPr>
          <w:p>
            <w:pPr>
              <w:pStyle w:val="TableContents"/>
              <w:bidi w:val="0"/>
              <w:spacing w:before="0" w:after="283"/>
              <w:jc w:val="left"/>
              <w:rPr/>
            </w:pPr>
            <w:r>
              <w:rPr/>
              <w:t xml:space="preserve">Hong Kong </w:t>
            </w:r>
          </w:p>
        </w:tc>
        <w:tc>
          <w:tcPr>
            <w:tcW w:w="2521" w:type="dxa"/>
            <w:tcBorders/>
            <w:vAlign w:val="center"/>
          </w:tcPr>
          <w:p>
            <w:pPr>
              <w:pStyle w:val="TableContents"/>
              <w:bidi w:val="0"/>
              <w:spacing w:before="0" w:after="283"/>
              <w:jc w:val="left"/>
              <w:rPr/>
            </w:pPr>
            <w:r>
              <w:rPr/>
              <w:t xml:space="preserve">320,668 </w:t>
            </w:r>
          </w:p>
        </w:tc>
      </w:tr>
      <w:tr>
        <w:trPr/>
        <w:tc>
          <w:tcPr>
            <w:tcW w:w="751" w:type="dxa"/>
            <w:tcBorders/>
            <w:vAlign w:val="center"/>
          </w:tcPr>
          <w:p>
            <w:pPr>
              <w:pStyle w:val="TableContents"/>
              <w:bidi w:val="0"/>
              <w:spacing w:before="0" w:after="283"/>
              <w:jc w:val="left"/>
              <w:rPr/>
            </w:pPr>
            <w:r>
              <w:rPr/>
              <w:t xml:space="preserve">34 </w:t>
            </w:r>
          </w:p>
        </w:tc>
        <w:tc>
          <w:tcPr>
            <w:tcW w:w="3481" w:type="dxa"/>
            <w:tcBorders/>
            <w:vAlign w:val="center"/>
          </w:tcPr>
          <w:p>
            <w:pPr>
              <w:pStyle w:val="TableContents"/>
              <w:bidi w:val="0"/>
              <w:spacing w:before="0" w:after="283"/>
              <w:jc w:val="left"/>
              <w:rPr/>
            </w:pPr>
            <w:r>
              <w:rPr/>
              <w:t xml:space="preserve">Israel </w:t>
            </w:r>
          </w:p>
        </w:tc>
        <w:tc>
          <w:tcPr>
            <w:tcW w:w="2521" w:type="dxa"/>
            <w:tcBorders/>
            <w:vAlign w:val="center"/>
          </w:tcPr>
          <w:p>
            <w:pPr>
              <w:pStyle w:val="TableContents"/>
              <w:bidi w:val="0"/>
              <w:spacing w:before="0" w:after="283"/>
              <w:jc w:val="left"/>
              <w:rPr/>
            </w:pPr>
            <w:r>
              <w:rPr/>
              <w:t xml:space="preserve">318,386 </w:t>
            </w:r>
          </w:p>
        </w:tc>
      </w:tr>
      <w:tr>
        <w:trPr/>
        <w:tc>
          <w:tcPr>
            <w:tcW w:w="751" w:type="dxa"/>
            <w:tcBorders/>
            <w:vAlign w:val="center"/>
          </w:tcPr>
          <w:p>
            <w:pPr>
              <w:pStyle w:val="TableContents"/>
              <w:bidi w:val="0"/>
              <w:spacing w:before="0" w:after="283"/>
              <w:jc w:val="left"/>
              <w:rPr/>
            </w:pPr>
            <w:r>
              <w:rPr/>
              <w:t xml:space="preserve">35 </w:t>
            </w:r>
          </w:p>
        </w:tc>
        <w:tc>
          <w:tcPr>
            <w:tcW w:w="3481" w:type="dxa"/>
            <w:tcBorders/>
            <w:vAlign w:val="center"/>
          </w:tcPr>
          <w:p>
            <w:pPr>
              <w:pStyle w:val="TableContents"/>
              <w:bidi w:val="0"/>
              <w:spacing w:before="0" w:after="283"/>
              <w:jc w:val="left"/>
              <w:rPr/>
            </w:pPr>
            <w:r>
              <w:rPr/>
              <w:t xml:space="preserve">Tanska </w:t>
            </w:r>
          </w:p>
        </w:tc>
        <w:tc>
          <w:tcPr>
            <w:tcW w:w="2521" w:type="dxa"/>
            <w:tcBorders/>
            <w:vAlign w:val="center"/>
          </w:tcPr>
          <w:p>
            <w:pPr>
              <w:pStyle w:val="TableContents"/>
              <w:bidi w:val="0"/>
              <w:spacing w:before="0" w:after="283"/>
              <w:jc w:val="left"/>
              <w:rPr/>
            </w:pPr>
            <w:r>
              <w:rPr/>
              <w:t xml:space="preserve">306,730 </w:t>
            </w:r>
          </w:p>
        </w:tc>
      </w:tr>
      <w:tr>
        <w:trPr/>
        <w:tc>
          <w:tcPr>
            <w:tcW w:w="751" w:type="dxa"/>
            <w:tcBorders/>
            <w:vAlign w:val="center"/>
          </w:tcPr>
          <w:p>
            <w:pPr>
              <w:pStyle w:val="TableContents"/>
              <w:bidi w:val="0"/>
              <w:spacing w:before="0" w:after="283"/>
              <w:jc w:val="left"/>
              <w:rPr/>
            </w:pPr>
            <w:r>
              <w:rPr/>
              <w:t xml:space="preserve">36 </w:t>
            </w:r>
          </w:p>
        </w:tc>
        <w:tc>
          <w:tcPr>
            <w:tcW w:w="3481" w:type="dxa"/>
            <w:tcBorders/>
            <w:vAlign w:val="center"/>
          </w:tcPr>
          <w:p>
            <w:pPr>
              <w:pStyle w:val="TableContents"/>
              <w:bidi w:val="0"/>
              <w:spacing w:before="0" w:after="283"/>
              <w:jc w:val="left"/>
              <w:rPr/>
            </w:pPr>
            <w:r>
              <w:rPr/>
              <w:t xml:space="preserve">Filippiinit </w:t>
            </w:r>
          </w:p>
        </w:tc>
        <w:tc>
          <w:tcPr>
            <w:tcW w:w="2521" w:type="dxa"/>
            <w:tcBorders/>
            <w:vAlign w:val="center"/>
          </w:tcPr>
          <w:p>
            <w:pPr>
              <w:pStyle w:val="TableContents"/>
              <w:bidi w:val="0"/>
              <w:spacing w:before="0" w:after="283"/>
              <w:jc w:val="left"/>
              <w:rPr/>
            </w:pPr>
            <w:r>
              <w:rPr/>
              <w:t xml:space="preserve">304,696 </w:t>
            </w:r>
          </w:p>
        </w:tc>
      </w:tr>
      <w:tr>
        <w:trPr/>
        <w:tc>
          <w:tcPr>
            <w:tcW w:w="751" w:type="dxa"/>
            <w:tcBorders/>
            <w:vAlign w:val="center"/>
          </w:tcPr>
          <w:p>
            <w:pPr>
              <w:pStyle w:val="TableContents"/>
              <w:bidi w:val="0"/>
              <w:spacing w:before="0" w:after="283"/>
              <w:jc w:val="left"/>
              <w:rPr/>
            </w:pPr>
            <w:r>
              <w:rPr/>
              <w:t xml:space="preserve">37 </w:t>
            </w:r>
          </w:p>
        </w:tc>
        <w:tc>
          <w:tcPr>
            <w:tcW w:w="3481" w:type="dxa"/>
            <w:tcBorders/>
            <w:vAlign w:val="center"/>
          </w:tcPr>
          <w:p>
            <w:pPr>
              <w:pStyle w:val="TableContents"/>
              <w:bidi w:val="0"/>
              <w:spacing w:before="0" w:after="283"/>
              <w:jc w:val="left"/>
              <w:rPr/>
            </w:pPr>
            <w:r>
              <w:rPr/>
              <w:t xml:space="preserve">Singapore </w:t>
            </w:r>
          </w:p>
        </w:tc>
        <w:tc>
          <w:tcPr>
            <w:tcW w:w="2521" w:type="dxa"/>
            <w:tcBorders/>
            <w:vAlign w:val="center"/>
          </w:tcPr>
          <w:p>
            <w:pPr>
              <w:pStyle w:val="TableContents"/>
              <w:bidi w:val="0"/>
              <w:spacing w:before="0" w:after="283"/>
              <w:jc w:val="left"/>
              <w:rPr/>
            </w:pPr>
            <w:r>
              <w:rPr/>
              <w:t xml:space="preserve">296,967 </w:t>
            </w:r>
          </w:p>
        </w:tc>
      </w:tr>
      <w:tr>
        <w:trPr/>
        <w:tc>
          <w:tcPr>
            <w:tcW w:w="751" w:type="dxa"/>
            <w:tcBorders/>
            <w:vAlign w:val="center"/>
          </w:tcPr>
          <w:p>
            <w:pPr>
              <w:pStyle w:val="TableContents"/>
              <w:bidi w:val="0"/>
              <w:spacing w:before="0" w:after="283"/>
              <w:jc w:val="left"/>
              <w:rPr/>
            </w:pPr>
            <w:r>
              <w:rPr/>
              <w:t xml:space="preserve">38 </w:t>
            </w:r>
          </w:p>
        </w:tc>
        <w:tc>
          <w:tcPr>
            <w:tcW w:w="3481" w:type="dxa"/>
            <w:tcBorders/>
            <w:vAlign w:val="center"/>
          </w:tcPr>
          <w:p>
            <w:pPr>
              <w:pStyle w:val="TableContents"/>
              <w:bidi w:val="0"/>
              <w:spacing w:before="0" w:after="283"/>
              <w:jc w:val="left"/>
              <w:rPr/>
            </w:pPr>
            <w:r>
              <w:rPr/>
              <w:t xml:space="preserve">Malesia </w:t>
            </w:r>
          </w:p>
        </w:tc>
        <w:tc>
          <w:tcPr>
            <w:tcW w:w="2521" w:type="dxa"/>
            <w:tcBorders/>
            <w:vAlign w:val="center"/>
          </w:tcPr>
          <w:p>
            <w:pPr>
              <w:pStyle w:val="TableContents"/>
              <w:bidi w:val="0"/>
              <w:spacing w:before="0" w:after="283"/>
              <w:jc w:val="left"/>
              <w:rPr/>
            </w:pPr>
            <w:r>
              <w:rPr/>
              <w:t xml:space="preserve">296,359 </w:t>
            </w:r>
          </w:p>
        </w:tc>
      </w:tr>
      <w:tr>
        <w:trPr/>
        <w:tc>
          <w:tcPr>
            <w:tcW w:w="751" w:type="dxa"/>
            <w:tcBorders/>
            <w:vAlign w:val="center"/>
          </w:tcPr>
          <w:p>
            <w:pPr>
              <w:pStyle w:val="TableContents"/>
              <w:bidi w:val="0"/>
              <w:spacing w:before="0" w:after="283"/>
              <w:jc w:val="left"/>
              <w:rPr/>
            </w:pPr>
            <w:r>
              <w:rPr/>
              <w:t xml:space="preserve">39 </w:t>
            </w:r>
          </w:p>
        </w:tc>
        <w:tc>
          <w:tcPr>
            <w:tcW w:w="3481" w:type="dxa"/>
            <w:tcBorders/>
            <w:vAlign w:val="center"/>
          </w:tcPr>
          <w:p>
            <w:pPr>
              <w:pStyle w:val="TableContents"/>
              <w:bidi w:val="0"/>
              <w:spacing w:before="0" w:after="283"/>
              <w:jc w:val="left"/>
              <w:rPr/>
            </w:pPr>
            <w:r>
              <w:rPr/>
              <w:t xml:space="preserve">Etelä-Afrikka </w:t>
            </w:r>
          </w:p>
        </w:tc>
        <w:tc>
          <w:tcPr>
            <w:tcW w:w="2521" w:type="dxa"/>
            <w:tcBorders/>
            <w:vAlign w:val="center"/>
          </w:tcPr>
          <w:p>
            <w:pPr>
              <w:pStyle w:val="TableContents"/>
              <w:bidi w:val="0"/>
              <w:spacing w:before="0" w:after="283"/>
              <w:jc w:val="left"/>
              <w:rPr/>
            </w:pPr>
            <w:r>
              <w:rPr/>
              <w:t xml:space="preserve">294,132 </w:t>
            </w:r>
          </w:p>
        </w:tc>
      </w:tr>
      <w:tr>
        <w:trPr/>
        <w:tc>
          <w:tcPr>
            <w:tcW w:w="751" w:type="dxa"/>
            <w:tcBorders/>
            <w:vAlign w:val="center"/>
          </w:tcPr>
          <w:p>
            <w:pPr>
              <w:pStyle w:val="TableContents"/>
              <w:bidi w:val="0"/>
              <w:spacing w:before="0" w:after="283"/>
              <w:jc w:val="left"/>
              <w:rPr/>
            </w:pPr>
            <w:r>
              <w:rPr/>
              <w:t xml:space="preserve">40 </w:t>
            </w:r>
          </w:p>
        </w:tc>
        <w:tc>
          <w:tcPr>
            <w:tcW w:w="3481" w:type="dxa"/>
            <w:tcBorders/>
            <w:vAlign w:val="center"/>
          </w:tcPr>
          <w:p>
            <w:pPr>
              <w:pStyle w:val="TableContents"/>
              <w:bidi w:val="0"/>
              <w:spacing w:before="0" w:after="283"/>
              <w:jc w:val="left"/>
              <w:rPr/>
            </w:pPr>
            <w:r>
              <w:rPr/>
              <w:t xml:space="preserve">Irlanti </w:t>
            </w:r>
          </w:p>
        </w:tc>
        <w:tc>
          <w:tcPr>
            <w:tcW w:w="2521" w:type="dxa"/>
            <w:tcBorders/>
            <w:vAlign w:val="center"/>
          </w:tcPr>
          <w:p>
            <w:pPr>
              <w:pStyle w:val="TableContents"/>
              <w:bidi w:val="0"/>
              <w:spacing w:before="0" w:after="283"/>
              <w:jc w:val="left"/>
              <w:rPr/>
            </w:pPr>
            <w:r>
              <w:rPr/>
              <w:t xml:space="preserve">293,605 </w:t>
            </w:r>
          </w:p>
        </w:tc>
      </w:tr>
      <w:tr>
        <w:trPr/>
        <w:tc>
          <w:tcPr>
            <w:tcW w:w="751" w:type="dxa"/>
            <w:tcBorders/>
            <w:vAlign w:val="center"/>
          </w:tcPr>
          <w:p>
            <w:pPr>
              <w:pStyle w:val="TableContents"/>
              <w:bidi w:val="0"/>
              <w:spacing w:before="0" w:after="283"/>
              <w:jc w:val="left"/>
              <w:rPr/>
            </w:pPr>
            <w:r>
              <w:rPr/>
              <w:t xml:space="preserve">41 </w:t>
            </w:r>
          </w:p>
        </w:tc>
        <w:tc>
          <w:tcPr>
            <w:tcW w:w="3481" w:type="dxa"/>
            <w:tcBorders/>
            <w:vAlign w:val="center"/>
          </w:tcPr>
          <w:p>
            <w:pPr>
              <w:pStyle w:val="TableContents"/>
              <w:bidi w:val="0"/>
              <w:spacing w:before="0" w:after="283"/>
              <w:jc w:val="left"/>
              <w:rPr/>
            </w:pPr>
            <w:r>
              <w:rPr/>
              <w:t xml:space="preserve">Venezuela </w:t>
            </w:r>
          </w:p>
        </w:tc>
        <w:tc>
          <w:tcPr>
            <w:tcW w:w="2521" w:type="dxa"/>
            <w:tcBorders/>
            <w:vAlign w:val="center"/>
          </w:tcPr>
          <w:p>
            <w:pPr>
              <w:pStyle w:val="TableContents"/>
              <w:bidi w:val="0"/>
              <w:spacing w:before="0" w:after="283"/>
              <w:jc w:val="left"/>
              <w:rPr/>
            </w:pPr>
            <w:r>
              <w:rPr/>
              <w:t xml:space="preserve">287,274 </w:t>
            </w:r>
          </w:p>
        </w:tc>
      </w:tr>
      <w:tr>
        <w:trPr/>
        <w:tc>
          <w:tcPr>
            <w:tcW w:w="751" w:type="dxa"/>
            <w:tcBorders/>
            <w:vAlign w:val="center"/>
          </w:tcPr>
          <w:p>
            <w:pPr>
              <w:pStyle w:val="TableContents"/>
              <w:bidi w:val="0"/>
              <w:spacing w:before="0" w:after="283"/>
              <w:jc w:val="left"/>
              <w:rPr/>
            </w:pPr>
            <w:r>
              <w:rPr/>
              <w:t xml:space="preserve">42 </w:t>
            </w:r>
          </w:p>
        </w:tc>
        <w:tc>
          <w:tcPr>
            <w:tcW w:w="3481" w:type="dxa"/>
            <w:tcBorders/>
            <w:vAlign w:val="center"/>
          </w:tcPr>
          <w:p>
            <w:pPr>
              <w:pStyle w:val="TableContents"/>
              <w:bidi w:val="0"/>
              <w:spacing w:before="0" w:after="283"/>
              <w:jc w:val="left"/>
              <w:rPr/>
            </w:pPr>
            <w:r>
              <w:rPr/>
              <w:t xml:space="preserve">Pakistan </w:t>
            </w:r>
          </w:p>
        </w:tc>
        <w:tc>
          <w:tcPr>
            <w:tcW w:w="2521" w:type="dxa"/>
            <w:tcBorders/>
            <w:vAlign w:val="center"/>
          </w:tcPr>
          <w:p>
            <w:pPr>
              <w:pStyle w:val="TableContents"/>
              <w:bidi w:val="0"/>
              <w:spacing w:before="0" w:after="283"/>
              <w:jc w:val="left"/>
              <w:rPr/>
            </w:pPr>
            <w:r>
              <w:rPr/>
              <w:t xml:space="preserve">284,185 </w:t>
            </w:r>
          </w:p>
        </w:tc>
      </w:tr>
      <w:tr>
        <w:trPr/>
        <w:tc>
          <w:tcPr>
            <w:tcW w:w="751" w:type="dxa"/>
            <w:tcBorders/>
            <w:vAlign w:val="center"/>
          </w:tcPr>
          <w:p>
            <w:pPr>
              <w:pStyle w:val="TableContents"/>
              <w:bidi w:val="0"/>
              <w:spacing w:before="0" w:after="283"/>
              <w:jc w:val="left"/>
              <w:rPr/>
            </w:pPr>
            <w:r>
              <w:rPr/>
              <w:t xml:space="preserve">43 </w:t>
            </w:r>
          </w:p>
        </w:tc>
        <w:tc>
          <w:tcPr>
            <w:tcW w:w="3481" w:type="dxa"/>
            <w:tcBorders/>
            <w:vAlign w:val="center"/>
          </w:tcPr>
          <w:p>
            <w:pPr>
              <w:pStyle w:val="TableContents"/>
              <w:bidi w:val="0"/>
              <w:spacing w:before="0" w:after="283"/>
              <w:jc w:val="left"/>
              <w:rPr/>
            </w:pPr>
            <w:r>
              <w:rPr/>
              <w:t xml:space="preserve">Kolumbia </w:t>
            </w:r>
          </w:p>
        </w:tc>
        <w:tc>
          <w:tcPr>
            <w:tcW w:w="2521" w:type="dxa"/>
            <w:tcBorders/>
            <w:vAlign w:val="center"/>
          </w:tcPr>
          <w:p>
            <w:pPr>
              <w:pStyle w:val="TableContents"/>
              <w:bidi w:val="0"/>
              <w:spacing w:before="0" w:after="283"/>
              <w:jc w:val="left"/>
              <w:rPr/>
            </w:pPr>
            <w:r>
              <w:rPr/>
              <w:t xml:space="preserve">282,357 </w:t>
            </w:r>
          </w:p>
        </w:tc>
      </w:tr>
      <w:tr>
        <w:trPr/>
        <w:tc>
          <w:tcPr>
            <w:tcW w:w="751" w:type="dxa"/>
            <w:tcBorders/>
            <w:vAlign w:val="center"/>
          </w:tcPr>
          <w:p>
            <w:pPr>
              <w:pStyle w:val="TableContents"/>
              <w:bidi w:val="0"/>
              <w:spacing w:before="0" w:after="283"/>
              <w:jc w:val="left"/>
              <w:rPr/>
            </w:pPr>
            <w:r>
              <w:rPr/>
              <w:t xml:space="preserve">44 </w:t>
            </w:r>
          </w:p>
        </w:tc>
        <w:tc>
          <w:tcPr>
            <w:tcW w:w="3481" w:type="dxa"/>
            <w:tcBorders/>
            <w:vAlign w:val="center"/>
          </w:tcPr>
          <w:p>
            <w:pPr>
              <w:pStyle w:val="TableContents"/>
              <w:bidi w:val="0"/>
              <w:spacing w:before="0" w:after="283"/>
              <w:jc w:val="left"/>
              <w:rPr/>
            </w:pPr>
            <w:r>
              <w:rPr/>
              <w:t xml:space="preserve">Chile </w:t>
            </w:r>
          </w:p>
        </w:tc>
        <w:tc>
          <w:tcPr>
            <w:tcW w:w="2521" w:type="dxa"/>
            <w:tcBorders/>
            <w:vAlign w:val="center"/>
          </w:tcPr>
          <w:p>
            <w:pPr>
              <w:pStyle w:val="TableContents"/>
              <w:bidi w:val="0"/>
              <w:spacing w:before="0" w:after="283"/>
              <w:jc w:val="left"/>
              <w:rPr/>
            </w:pPr>
            <w:r>
              <w:rPr/>
              <w:t xml:space="preserve">247,025 </w:t>
            </w:r>
          </w:p>
        </w:tc>
      </w:tr>
      <w:tr>
        <w:trPr/>
        <w:tc>
          <w:tcPr>
            <w:tcW w:w="751" w:type="dxa"/>
            <w:tcBorders/>
            <w:vAlign w:val="center"/>
          </w:tcPr>
          <w:p>
            <w:pPr>
              <w:pStyle w:val="TableContents"/>
              <w:bidi w:val="0"/>
              <w:spacing w:before="0" w:after="283"/>
              <w:jc w:val="left"/>
              <w:rPr/>
            </w:pPr>
            <w:r>
              <w:rPr/>
              <w:t xml:space="preserve">45 </w:t>
            </w:r>
          </w:p>
        </w:tc>
        <w:tc>
          <w:tcPr>
            <w:tcW w:w="3481" w:type="dxa"/>
            <w:tcBorders/>
            <w:vAlign w:val="center"/>
          </w:tcPr>
          <w:p>
            <w:pPr>
              <w:pStyle w:val="TableContents"/>
              <w:bidi w:val="0"/>
              <w:spacing w:before="0" w:after="283"/>
              <w:jc w:val="left"/>
              <w:rPr/>
            </w:pPr>
            <w:r>
              <w:rPr/>
              <w:t xml:space="preserve">Suomi </w:t>
            </w:r>
          </w:p>
        </w:tc>
        <w:tc>
          <w:tcPr>
            <w:tcW w:w="2521" w:type="dxa"/>
            <w:tcBorders/>
            <w:vAlign w:val="center"/>
          </w:tcPr>
          <w:p>
            <w:pPr>
              <w:pStyle w:val="TableContents"/>
              <w:bidi w:val="0"/>
              <w:spacing w:before="0" w:after="283"/>
              <w:jc w:val="left"/>
              <w:rPr/>
            </w:pPr>
            <w:r>
              <w:rPr/>
              <w:t xml:space="preserve">236,883 </w:t>
            </w:r>
          </w:p>
        </w:tc>
      </w:tr>
      <w:tr>
        <w:trPr/>
        <w:tc>
          <w:tcPr>
            <w:tcW w:w="751" w:type="dxa"/>
            <w:tcBorders/>
            <w:vAlign w:val="center"/>
          </w:tcPr>
          <w:p>
            <w:pPr>
              <w:pStyle w:val="TableContents"/>
              <w:bidi w:val="0"/>
              <w:spacing w:before="0" w:after="283"/>
              <w:jc w:val="left"/>
              <w:rPr/>
            </w:pPr>
            <w:r>
              <w:rPr/>
              <w:t xml:space="preserve">46 </w:t>
            </w:r>
          </w:p>
        </w:tc>
        <w:tc>
          <w:tcPr>
            <w:tcW w:w="3481" w:type="dxa"/>
            <w:tcBorders/>
            <w:vAlign w:val="center"/>
          </w:tcPr>
          <w:p>
            <w:pPr>
              <w:pStyle w:val="TableContents"/>
              <w:bidi w:val="0"/>
              <w:spacing w:before="0" w:after="283"/>
              <w:jc w:val="left"/>
              <w:rPr/>
            </w:pPr>
            <w:r>
              <w:rPr/>
              <w:t xml:space="preserve">Bangladesh </w:t>
            </w:r>
          </w:p>
        </w:tc>
        <w:tc>
          <w:tcPr>
            <w:tcW w:w="2521" w:type="dxa"/>
            <w:tcBorders/>
            <w:vAlign w:val="center"/>
          </w:tcPr>
          <w:p>
            <w:pPr>
              <w:pStyle w:val="TableContents"/>
              <w:bidi w:val="0"/>
              <w:spacing w:before="0" w:after="283"/>
              <w:jc w:val="left"/>
              <w:rPr/>
            </w:pPr>
            <w:r>
              <w:rPr/>
              <w:t xml:space="preserve">227,901 </w:t>
            </w:r>
          </w:p>
        </w:tc>
      </w:tr>
      <w:tr>
        <w:trPr/>
        <w:tc>
          <w:tcPr>
            <w:tcW w:w="751" w:type="dxa"/>
            <w:tcBorders/>
            <w:vAlign w:val="center"/>
          </w:tcPr>
          <w:p>
            <w:pPr>
              <w:pStyle w:val="TableContents"/>
              <w:bidi w:val="0"/>
              <w:spacing w:before="0" w:after="283"/>
              <w:jc w:val="left"/>
              <w:rPr/>
            </w:pPr>
            <w:r>
              <w:rPr/>
              <w:t xml:space="preserve">47 </w:t>
            </w:r>
          </w:p>
        </w:tc>
        <w:tc>
          <w:tcPr>
            <w:tcW w:w="3481" w:type="dxa"/>
            <w:tcBorders/>
            <w:vAlign w:val="center"/>
          </w:tcPr>
          <w:p>
            <w:pPr>
              <w:pStyle w:val="TableContents"/>
              <w:bidi w:val="0"/>
              <w:spacing w:before="0" w:after="283"/>
              <w:jc w:val="left"/>
              <w:rPr/>
            </w:pPr>
            <w:r>
              <w:rPr/>
              <w:t xml:space="preserve">Portugali </w:t>
            </w:r>
          </w:p>
        </w:tc>
        <w:tc>
          <w:tcPr>
            <w:tcW w:w="2521" w:type="dxa"/>
            <w:tcBorders/>
            <w:vAlign w:val="center"/>
          </w:tcPr>
          <w:p>
            <w:pPr>
              <w:pStyle w:val="TableContents"/>
              <w:bidi w:val="0"/>
              <w:spacing w:before="0" w:after="283"/>
              <w:jc w:val="left"/>
              <w:rPr/>
            </w:pPr>
            <w:r>
              <w:rPr/>
              <w:t xml:space="preserve">204,761 </w:t>
            </w:r>
          </w:p>
        </w:tc>
      </w:tr>
      <w:tr>
        <w:trPr/>
        <w:tc>
          <w:tcPr>
            <w:tcW w:w="751" w:type="dxa"/>
            <w:tcBorders/>
            <w:vAlign w:val="center"/>
          </w:tcPr>
          <w:p>
            <w:pPr>
              <w:pStyle w:val="TableContents"/>
              <w:bidi w:val="0"/>
              <w:spacing w:before="0" w:after="283"/>
              <w:jc w:val="left"/>
              <w:rPr/>
            </w:pPr>
            <w:r>
              <w:rPr/>
              <w:t xml:space="preserve">48 </w:t>
            </w:r>
          </w:p>
        </w:tc>
        <w:tc>
          <w:tcPr>
            <w:tcW w:w="3481" w:type="dxa"/>
            <w:tcBorders/>
            <w:vAlign w:val="center"/>
          </w:tcPr>
          <w:p>
            <w:pPr>
              <w:pStyle w:val="TableContents"/>
              <w:bidi w:val="0"/>
              <w:spacing w:before="0" w:after="283"/>
              <w:jc w:val="left"/>
              <w:rPr/>
            </w:pPr>
            <w:r>
              <w:rPr/>
              <w:t xml:space="preserve">Vietnam </w:t>
            </w:r>
          </w:p>
        </w:tc>
        <w:tc>
          <w:tcPr>
            <w:tcW w:w="2521" w:type="dxa"/>
            <w:tcBorders/>
            <w:vAlign w:val="center"/>
          </w:tcPr>
          <w:p>
            <w:pPr>
              <w:pStyle w:val="TableContents"/>
              <w:bidi w:val="0"/>
              <w:spacing w:before="0" w:after="283"/>
              <w:jc w:val="left"/>
              <w:rPr/>
            </w:pPr>
            <w:r>
              <w:rPr/>
              <w:t xml:space="preserve">201,326 </w:t>
            </w:r>
          </w:p>
        </w:tc>
      </w:tr>
      <w:tr>
        <w:trPr/>
        <w:tc>
          <w:tcPr>
            <w:tcW w:w="751" w:type="dxa"/>
            <w:tcBorders/>
            <w:vAlign w:val="center"/>
          </w:tcPr>
          <w:p>
            <w:pPr>
              <w:pStyle w:val="TableContents"/>
              <w:bidi w:val="0"/>
              <w:spacing w:before="0" w:after="283"/>
              <w:jc w:val="left"/>
              <w:rPr/>
            </w:pPr>
            <w:r>
              <w:rPr/>
              <w:t xml:space="preserve">49 </w:t>
            </w:r>
          </w:p>
        </w:tc>
        <w:tc>
          <w:tcPr>
            <w:tcW w:w="3481" w:type="dxa"/>
            <w:tcBorders/>
            <w:vAlign w:val="center"/>
          </w:tcPr>
          <w:p>
            <w:pPr>
              <w:pStyle w:val="TableContents"/>
              <w:bidi w:val="0"/>
              <w:spacing w:before="0" w:after="283"/>
              <w:jc w:val="left"/>
              <w:rPr/>
            </w:pPr>
            <w:r>
              <w:rPr/>
              <w:t xml:space="preserve">Peru </w:t>
            </w:r>
          </w:p>
        </w:tc>
        <w:tc>
          <w:tcPr>
            <w:tcW w:w="2521" w:type="dxa"/>
            <w:tcBorders/>
            <w:vAlign w:val="center"/>
          </w:tcPr>
          <w:p>
            <w:pPr>
              <w:pStyle w:val="TableContents"/>
              <w:bidi w:val="0"/>
              <w:spacing w:before="0" w:after="283"/>
              <w:jc w:val="left"/>
              <w:rPr/>
            </w:pPr>
            <w:r>
              <w:rPr/>
              <w:t xml:space="preserve">195,140 </w:t>
            </w:r>
          </w:p>
        </w:tc>
      </w:tr>
      <w:tr>
        <w:trPr/>
        <w:tc>
          <w:tcPr>
            <w:tcW w:w="751" w:type="dxa"/>
            <w:tcBorders/>
            <w:vAlign w:val="center"/>
          </w:tcPr>
          <w:p>
            <w:pPr>
              <w:pStyle w:val="TableContents"/>
              <w:bidi w:val="0"/>
              <w:spacing w:before="0" w:after="283"/>
              <w:jc w:val="left"/>
              <w:rPr/>
            </w:pPr>
            <w:r>
              <w:rPr/>
              <w:t xml:space="preserve">50 </w:t>
            </w:r>
          </w:p>
        </w:tc>
        <w:tc>
          <w:tcPr>
            <w:tcW w:w="3481" w:type="dxa"/>
            <w:tcBorders/>
            <w:vAlign w:val="center"/>
          </w:tcPr>
          <w:p>
            <w:pPr>
              <w:pStyle w:val="TableContents"/>
              <w:bidi w:val="0"/>
              <w:spacing w:before="0" w:after="283"/>
              <w:jc w:val="left"/>
              <w:rPr/>
            </w:pPr>
            <w:r>
              <w:rPr/>
              <w:t xml:space="preserve">Kreikka </w:t>
            </w:r>
          </w:p>
        </w:tc>
        <w:tc>
          <w:tcPr>
            <w:tcW w:w="2521" w:type="dxa"/>
            <w:tcBorders/>
            <w:vAlign w:val="center"/>
          </w:tcPr>
          <w:p>
            <w:pPr>
              <w:pStyle w:val="TableContents"/>
              <w:bidi w:val="0"/>
              <w:spacing w:before="0" w:after="283"/>
              <w:jc w:val="left"/>
              <w:rPr/>
            </w:pPr>
            <w:r>
              <w:rPr/>
              <w:t xml:space="preserve">194,248 </w:t>
            </w:r>
          </w:p>
        </w:tc>
      </w:tr>
      <w:tr>
        <w:trPr/>
        <w:tc>
          <w:tcPr>
            <w:tcW w:w="751" w:type="dxa"/>
            <w:tcBorders/>
            <w:vAlign w:val="center"/>
          </w:tcPr>
          <w:p>
            <w:pPr>
              <w:pStyle w:val="TableContents"/>
              <w:bidi w:val="0"/>
              <w:spacing w:before="0" w:after="283"/>
              <w:jc w:val="left"/>
              <w:rPr/>
            </w:pPr>
            <w:r>
              <w:rPr/>
              <w:t xml:space="preserve">51 </w:t>
            </w:r>
          </w:p>
        </w:tc>
        <w:tc>
          <w:tcPr>
            <w:tcW w:w="3481" w:type="dxa"/>
            <w:tcBorders/>
            <w:vAlign w:val="center"/>
          </w:tcPr>
          <w:p>
            <w:pPr>
              <w:pStyle w:val="TableContents"/>
              <w:bidi w:val="0"/>
              <w:spacing w:before="0" w:after="283"/>
              <w:jc w:val="left"/>
              <w:rPr/>
            </w:pPr>
            <w:r>
              <w:rPr/>
              <w:t xml:space="preserve">Tšekin tasavalta </w:t>
            </w:r>
          </w:p>
        </w:tc>
        <w:tc>
          <w:tcPr>
            <w:tcW w:w="2521" w:type="dxa"/>
            <w:tcBorders/>
            <w:vAlign w:val="center"/>
          </w:tcPr>
          <w:p>
            <w:pPr>
              <w:pStyle w:val="TableContents"/>
              <w:bidi w:val="0"/>
              <w:spacing w:before="0" w:after="283"/>
              <w:jc w:val="left"/>
              <w:rPr/>
            </w:pPr>
            <w:r>
              <w:rPr/>
              <w:t xml:space="preserve">192,991 </w:t>
            </w:r>
          </w:p>
        </w:tc>
      </w:tr>
      <w:tr>
        <w:trPr/>
        <w:tc>
          <w:tcPr>
            <w:tcW w:w="751" w:type="dxa"/>
            <w:tcBorders/>
            <w:vAlign w:val="center"/>
          </w:tcPr>
          <w:p>
            <w:pPr>
              <w:pStyle w:val="TableContents"/>
              <w:bidi w:val="0"/>
              <w:spacing w:before="0" w:after="283"/>
              <w:jc w:val="left"/>
              <w:rPr/>
            </w:pPr>
            <w:r>
              <w:rPr/>
              <w:t xml:space="preserve">52 </w:t>
            </w:r>
          </w:p>
        </w:tc>
        <w:tc>
          <w:tcPr>
            <w:tcW w:w="3481" w:type="dxa"/>
            <w:tcBorders/>
            <w:vAlign w:val="center"/>
          </w:tcPr>
          <w:p>
            <w:pPr>
              <w:pStyle w:val="TableContents"/>
              <w:bidi w:val="0"/>
              <w:spacing w:before="0" w:after="283"/>
              <w:jc w:val="left"/>
              <w:rPr/>
            </w:pPr>
            <w:r>
              <w:rPr/>
              <w:t xml:space="preserve">Romania </w:t>
            </w:r>
          </w:p>
        </w:tc>
        <w:tc>
          <w:tcPr>
            <w:tcW w:w="2521" w:type="dxa"/>
            <w:tcBorders/>
            <w:vAlign w:val="center"/>
          </w:tcPr>
          <w:p>
            <w:pPr>
              <w:pStyle w:val="TableContents"/>
              <w:bidi w:val="0"/>
              <w:spacing w:before="0" w:after="283"/>
              <w:jc w:val="left"/>
              <w:rPr/>
            </w:pPr>
            <w:r>
              <w:rPr/>
              <w:t xml:space="preserve">187,039 </w:t>
            </w:r>
          </w:p>
        </w:tc>
      </w:tr>
      <w:tr>
        <w:trPr/>
        <w:tc>
          <w:tcPr>
            <w:tcW w:w="751" w:type="dxa"/>
            <w:tcBorders/>
            <w:vAlign w:val="center"/>
          </w:tcPr>
          <w:p>
            <w:pPr>
              <w:pStyle w:val="TableContents"/>
              <w:bidi w:val="0"/>
              <w:spacing w:before="0" w:after="283"/>
              <w:jc w:val="left"/>
              <w:rPr/>
            </w:pPr>
            <w:r>
              <w:rPr/>
              <w:t xml:space="preserve">53 </w:t>
            </w:r>
          </w:p>
        </w:tc>
        <w:tc>
          <w:tcPr>
            <w:tcW w:w="3481" w:type="dxa"/>
            <w:tcBorders/>
            <w:vAlign w:val="center"/>
          </w:tcPr>
          <w:p>
            <w:pPr>
              <w:pStyle w:val="TableContents"/>
              <w:bidi w:val="0"/>
              <w:spacing w:before="0" w:after="283"/>
              <w:jc w:val="left"/>
              <w:rPr/>
            </w:pPr>
            <w:r>
              <w:rPr/>
              <w:t xml:space="preserve">Uusi-Seelanti </w:t>
            </w:r>
          </w:p>
        </w:tc>
        <w:tc>
          <w:tcPr>
            <w:tcW w:w="2521" w:type="dxa"/>
            <w:tcBorders/>
            <w:vAlign w:val="center"/>
          </w:tcPr>
          <w:p>
            <w:pPr>
              <w:pStyle w:val="TableContents"/>
              <w:bidi w:val="0"/>
              <w:spacing w:before="0" w:after="283"/>
              <w:jc w:val="left"/>
              <w:rPr/>
            </w:pPr>
            <w:r>
              <w:rPr/>
              <w:t xml:space="preserve">181,991 </w:t>
            </w:r>
          </w:p>
        </w:tc>
      </w:tr>
      <w:tr>
        <w:trPr/>
        <w:tc>
          <w:tcPr>
            <w:tcW w:w="751" w:type="dxa"/>
            <w:tcBorders/>
            <w:vAlign w:val="center"/>
          </w:tcPr>
          <w:p>
            <w:pPr>
              <w:pStyle w:val="TableContents"/>
              <w:bidi w:val="0"/>
              <w:spacing w:before="0" w:after="283"/>
              <w:jc w:val="left"/>
              <w:rPr/>
            </w:pPr>
            <w:r>
              <w:rPr/>
              <w:t xml:space="preserve">54 </w:t>
            </w:r>
          </w:p>
        </w:tc>
        <w:tc>
          <w:tcPr>
            <w:tcW w:w="3481" w:type="dxa"/>
            <w:tcBorders/>
            <w:vAlign w:val="center"/>
          </w:tcPr>
          <w:p>
            <w:pPr>
              <w:pStyle w:val="TableContents"/>
              <w:bidi w:val="0"/>
              <w:spacing w:before="0" w:after="283"/>
              <w:jc w:val="left"/>
              <w:rPr/>
            </w:pPr>
            <w:r>
              <w:rPr/>
              <w:t xml:space="preserve">Irak </w:t>
            </w:r>
          </w:p>
        </w:tc>
        <w:tc>
          <w:tcPr>
            <w:tcW w:w="2521" w:type="dxa"/>
            <w:tcBorders/>
            <w:vAlign w:val="center"/>
          </w:tcPr>
          <w:p>
            <w:pPr>
              <w:pStyle w:val="TableContents"/>
              <w:bidi w:val="0"/>
              <w:spacing w:before="0" w:after="283"/>
              <w:jc w:val="left"/>
              <w:rPr/>
            </w:pPr>
            <w:r>
              <w:rPr/>
              <w:t xml:space="preserve">167,026 </w:t>
            </w:r>
          </w:p>
        </w:tc>
      </w:tr>
      <w:tr>
        <w:trPr/>
        <w:tc>
          <w:tcPr>
            <w:tcW w:w="751" w:type="dxa"/>
            <w:tcBorders/>
            <w:vAlign w:val="center"/>
          </w:tcPr>
          <w:p>
            <w:pPr>
              <w:pStyle w:val="TableContents"/>
              <w:bidi w:val="0"/>
              <w:spacing w:before="0" w:after="283"/>
              <w:jc w:val="left"/>
              <w:rPr/>
            </w:pPr>
            <w:r>
              <w:rPr/>
              <w:t xml:space="preserve">55 </w:t>
            </w:r>
          </w:p>
        </w:tc>
        <w:tc>
          <w:tcPr>
            <w:tcW w:w="3481" w:type="dxa"/>
            <w:tcBorders/>
            <w:vAlign w:val="center"/>
          </w:tcPr>
          <w:p>
            <w:pPr>
              <w:pStyle w:val="TableContents"/>
              <w:bidi w:val="0"/>
              <w:spacing w:before="0" w:after="283"/>
              <w:jc w:val="left"/>
              <w:rPr/>
            </w:pPr>
            <w:r>
              <w:rPr/>
              <w:t xml:space="preserve">Algeria </w:t>
            </w:r>
          </w:p>
        </w:tc>
        <w:tc>
          <w:tcPr>
            <w:tcW w:w="2521" w:type="dxa"/>
            <w:tcBorders/>
            <w:vAlign w:val="center"/>
          </w:tcPr>
          <w:p>
            <w:pPr>
              <w:pStyle w:val="TableContents"/>
              <w:bidi w:val="0"/>
              <w:spacing w:before="0" w:after="283"/>
              <w:jc w:val="left"/>
              <w:rPr/>
            </w:pPr>
            <w:r>
              <w:rPr/>
              <w:t xml:space="preserve">160,784 </w:t>
            </w:r>
          </w:p>
        </w:tc>
      </w:tr>
      <w:tr>
        <w:trPr/>
        <w:tc>
          <w:tcPr>
            <w:tcW w:w="751" w:type="dxa"/>
            <w:tcBorders/>
            <w:vAlign w:val="center"/>
          </w:tcPr>
          <w:p>
            <w:pPr>
              <w:pStyle w:val="TableContents"/>
              <w:bidi w:val="0"/>
              <w:spacing w:before="0" w:after="283"/>
              <w:jc w:val="left"/>
              <w:rPr/>
            </w:pPr>
            <w:r>
              <w:rPr/>
              <w:t xml:space="preserve">56 </w:t>
            </w:r>
          </w:p>
        </w:tc>
        <w:tc>
          <w:tcPr>
            <w:tcW w:w="3481" w:type="dxa"/>
            <w:tcBorders/>
            <w:vAlign w:val="center"/>
          </w:tcPr>
          <w:p>
            <w:pPr>
              <w:pStyle w:val="TableContents"/>
              <w:bidi w:val="0"/>
              <w:spacing w:before="0" w:after="283"/>
              <w:jc w:val="left"/>
              <w:rPr/>
            </w:pPr>
            <w:r>
              <w:rPr/>
              <w:t xml:space="preserve">Qatar </w:t>
            </w:r>
          </w:p>
        </w:tc>
        <w:tc>
          <w:tcPr>
            <w:tcW w:w="2521" w:type="dxa"/>
            <w:tcBorders/>
            <w:vAlign w:val="center"/>
          </w:tcPr>
          <w:p>
            <w:pPr>
              <w:pStyle w:val="TableContents"/>
              <w:bidi w:val="0"/>
              <w:spacing w:before="0" w:after="283"/>
              <w:jc w:val="left"/>
              <w:rPr/>
            </w:pPr>
            <w:r>
              <w:rPr/>
              <w:t xml:space="preserve">156,734 </w:t>
            </w:r>
          </w:p>
        </w:tc>
      </w:tr>
      <w:tr>
        <w:trPr/>
        <w:tc>
          <w:tcPr>
            <w:tcW w:w="751" w:type="dxa"/>
            <w:tcBorders/>
            <w:vAlign w:val="center"/>
          </w:tcPr>
          <w:p>
            <w:pPr>
              <w:pStyle w:val="TableContents"/>
              <w:bidi w:val="0"/>
              <w:spacing w:before="0" w:after="283"/>
              <w:jc w:val="left"/>
              <w:rPr/>
            </w:pPr>
            <w:r>
              <w:rPr/>
              <w:t xml:space="preserve">57 </w:t>
            </w:r>
          </w:p>
        </w:tc>
        <w:tc>
          <w:tcPr>
            <w:tcW w:w="3481" w:type="dxa"/>
            <w:tcBorders/>
            <w:vAlign w:val="center"/>
          </w:tcPr>
          <w:p>
            <w:pPr>
              <w:pStyle w:val="TableContents"/>
              <w:bidi w:val="0"/>
              <w:spacing w:before="0" w:after="283"/>
              <w:jc w:val="left"/>
              <w:rPr/>
            </w:pPr>
            <w:r>
              <w:rPr/>
              <w:t xml:space="preserve">Kazakstan </w:t>
            </w:r>
          </w:p>
        </w:tc>
        <w:tc>
          <w:tcPr>
            <w:tcW w:w="2521" w:type="dxa"/>
            <w:tcBorders/>
            <w:vAlign w:val="center"/>
          </w:tcPr>
          <w:p>
            <w:pPr>
              <w:pStyle w:val="TableContents"/>
              <w:bidi w:val="0"/>
              <w:spacing w:before="0" w:after="283"/>
              <w:jc w:val="left"/>
              <w:rPr/>
            </w:pPr>
            <w:r>
              <w:rPr/>
              <w:t xml:space="preserve">133,757 </w:t>
            </w:r>
          </w:p>
        </w:tc>
      </w:tr>
      <w:tr>
        <w:trPr/>
        <w:tc>
          <w:tcPr>
            <w:tcW w:w="751" w:type="dxa"/>
            <w:tcBorders/>
            <w:vAlign w:val="center"/>
          </w:tcPr>
          <w:p>
            <w:pPr>
              <w:pStyle w:val="TableContents"/>
              <w:bidi w:val="0"/>
              <w:spacing w:before="0" w:after="283"/>
              <w:jc w:val="left"/>
              <w:rPr/>
            </w:pPr>
            <w:r>
              <w:rPr/>
              <w:t xml:space="preserve">58 </w:t>
            </w:r>
          </w:p>
        </w:tc>
        <w:tc>
          <w:tcPr>
            <w:tcW w:w="3481" w:type="dxa"/>
            <w:tcBorders/>
            <w:vAlign w:val="center"/>
          </w:tcPr>
          <w:p>
            <w:pPr>
              <w:pStyle w:val="TableContents"/>
              <w:bidi w:val="0"/>
              <w:spacing w:before="0" w:after="283"/>
              <w:jc w:val="left"/>
              <w:rPr/>
            </w:pPr>
            <w:r>
              <w:rPr/>
              <w:t xml:space="preserve">Unkari </w:t>
            </w:r>
          </w:p>
        </w:tc>
        <w:tc>
          <w:tcPr>
            <w:tcW w:w="2521" w:type="dxa"/>
            <w:tcBorders/>
            <w:vAlign w:val="center"/>
          </w:tcPr>
          <w:p>
            <w:pPr>
              <w:pStyle w:val="TableContents"/>
              <w:bidi w:val="0"/>
              <w:spacing w:before="0" w:after="283"/>
              <w:jc w:val="left"/>
              <w:rPr/>
            </w:pPr>
            <w:r>
              <w:rPr/>
              <w:t xml:space="preserve">125,675 </w:t>
            </w:r>
          </w:p>
        </w:tc>
      </w:tr>
      <w:tr>
        <w:trPr/>
        <w:tc>
          <w:tcPr>
            <w:tcW w:w="751" w:type="dxa"/>
            <w:tcBorders/>
            <w:vAlign w:val="center"/>
          </w:tcPr>
          <w:p>
            <w:pPr>
              <w:pStyle w:val="TableContents"/>
              <w:bidi w:val="0"/>
              <w:spacing w:before="0" w:after="283"/>
              <w:jc w:val="left"/>
              <w:rPr/>
            </w:pPr>
            <w:r>
              <w:rPr/>
              <w:t xml:space="preserve">59 </w:t>
            </w:r>
          </w:p>
        </w:tc>
        <w:tc>
          <w:tcPr>
            <w:tcW w:w="3481" w:type="dxa"/>
            <w:tcBorders/>
            <w:vAlign w:val="center"/>
          </w:tcPr>
          <w:p>
            <w:pPr>
              <w:pStyle w:val="TableContents"/>
              <w:bidi w:val="0"/>
              <w:spacing w:before="0" w:after="283"/>
              <w:jc w:val="left"/>
              <w:rPr/>
            </w:pPr>
            <w:r>
              <w:rPr/>
              <w:t xml:space="preserve">Kuwait </w:t>
            </w:r>
          </w:p>
        </w:tc>
        <w:tc>
          <w:tcPr>
            <w:tcW w:w="2521" w:type="dxa"/>
            <w:tcBorders/>
            <w:vAlign w:val="center"/>
          </w:tcPr>
          <w:p>
            <w:pPr>
              <w:pStyle w:val="TableContents"/>
              <w:bidi w:val="0"/>
              <w:spacing w:before="0" w:after="283"/>
              <w:jc w:val="left"/>
              <w:rPr/>
            </w:pPr>
            <w:r>
              <w:rPr/>
              <w:t xml:space="preserve">109,859 </w:t>
            </w:r>
          </w:p>
        </w:tc>
      </w:tr>
      <w:tr>
        <w:trPr/>
        <w:tc>
          <w:tcPr>
            <w:tcW w:w="751" w:type="dxa"/>
            <w:tcBorders/>
            <w:vAlign w:val="center"/>
          </w:tcPr>
          <w:p>
            <w:pPr>
              <w:pStyle w:val="TableContents"/>
              <w:bidi w:val="0"/>
              <w:spacing w:before="0" w:after="283"/>
              <w:jc w:val="left"/>
              <w:rPr/>
            </w:pPr>
            <w:r>
              <w:rPr/>
              <w:t xml:space="preserve">60 </w:t>
            </w:r>
          </w:p>
        </w:tc>
        <w:tc>
          <w:tcPr>
            <w:tcW w:w="3481" w:type="dxa"/>
            <w:tcBorders/>
            <w:vAlign w:val="center"/>
          </w:tcPr>
          <w:p>
            <w:pPr>
              <w:pStyle w:val="TableContents"/>
              <w:bidi w:val="0"/>
              <w:spacing w:before="0" w:after="283"/>
              <w:jc w:val="left"/>
              <w:rPr/>
            </w:pPr>
            <w:r>
              <w:rPr/>
              <w:t xml:space="preserve">Marokko </w:t>
            </w:r>
          </w:p>
        </w:tc>
        <w:tc>
          <w:tcPr>
            <w:tcW w:w="2521" w:type="dxa"/>
            <w:tcBorders/>
            <w:vAlign w:val="center"/>
          </w:tcPr>
          <w:p>
            <w:pPr>
              <w:pStyle w:val="TableContents"/>
              <w:bidi w:val="0"/>
              <w:spacing w:before="0" w:after="283"/>
              <w:jc w:val="left"/>
              <w:rPr/>
            </w:pPr>
            <w:r>
              <w:rPr/>
              <w:t xml:space="preserve">103,615 </w:t>
            </w:r>
          </w:p>
        </w:tc>
      </w:tr>
      <w:tr>
        <w:trPr/>
        <w:tc>
          <w:tcPr>
            <w:tcW w:w="751" w:type="dxa"/>
            <w:tcBorders/>
            <w:vAlign w:val="center"/>
          </w:tcPr>
          <w:p>
            <w:pPr>
              <w:pStyle w:val="TableContents"/>
              <w:bidi w:val="0"/>
              <w:spacing w:before="0" w:after="283"/>
              <w:jc w:val="left"/>
              <w:rPr/>
            </w:pPr>
            <w:r>
              <w:rPr/>
              <w:t xml:space="preserve">61 </w:t>
            </w:r>
          </w:p>
        </w:tc>
        <w:tc>
          <w:tcPr>
            <w:tcW w:w="3481" w:type="dxa"/>
            <w:tcBorders/>
            <w:vAlign w:val="center"/>
          </w:tcPr>
          <w:p>
            <w:pPr>
              <w:pStyle w:val="TableContents"/>
              <w:bidi w:val="0"/>
              <w:spacing w:before="0" w:after="283"/>
              <w:jc w:val="left"/>
              <w:rPr/>
            </w:pPr>
            <w:r>
              <w:rPr/>
              <w:t xml:space="preserve">Puerto Rico </w:t>
            </w:r>
          </w:p>
        </w:tc>
        <w:tc>
          <w:tcPr>
            <w:tcW w:w="2521" w:type="dxa"/>
            <w:tcBorders/>
            <w:vAlign w:val="center"/>
          </w:tcPr>
          <w:p>
            <w:pPr>
              <w:pStyle w:val="TableContents"/>
              <w:bidi w:val="0"/>
              <w:spacing w:before="0" w:after="283"/>
              <w:jc w:val="left"/>
              <w:rPr/>
            </w:pPr>
            <w:r>
              <w:rPr/>
              <w:t xml:space="preserve">101,304 </w:t>
            </w:r>
          </w:p>
        </w:tc>
      </w:tr>
      <w:tr>
        <w:trPr/>
        <w:tc>
          <w:tcPr>
            <w:tcW w:w="751" w:type="dxa"/>
            <w:tcBorders/>
            <w:vAlign w:val="center"/>
          </w:tcPr>
          <w:p>
            <w:pPr>
              <w:pStyle w:val="TableContents"/>
              <w:bidi w:val="0"/>
              <w:spacing w:before="0" w:after="283"/>
              <w:jc w:val="left"/>
              <w:rPr/>
            </w:pPr>
            <w:r>
              <w:rPr/>
              <w:t xml:space="preserve">62 </w:t>
            </w:r>
          </w:p>
        </w:tc>
        <w:tc>
          <w:tcPr>
            <w:tcW w:w="3481" w:type="dxa"/>
            <w:tcBorders/>
            <w:vAlign w:val="center"/>
          </w:tcPr>
          <w:p>
            <w:pPr>
              <w:pStyle w:val="TableContents"/>
              <w:bidi w:val="0"/>
              <w:spacing w:before="0" w:after="283"/>
              <w:jc w:val="left"/>
              <w:rPr/>
            </w:pPr>
            <w:r>
              <w:rPr/>
              <w:t xml:space="preserve">Ecuador </w:t>
            </w:r>
          </w:p>
        </w:tc>
        <w:tc>
          <w:tcPr>
            <w:tcW w:w="2521" w:type="dxa"/>
            <w:tcBorders/>
            <w:vAlign w:val="center"/>
          </w:tcPr>
          <w:p>
            <w:pPr>
              <w:pStyle w:val="TableContents"/>
              <w:bidi w:val="0"/>
              <w:spacing w:before="0" w:after="283"/>
              <w:jc w:val="left"/>
              <w:rPr/>
            </w:pPr>
            <w:r>
              <w:rPr/>
              <w:t xml:space="preserve">98,010 </w:t>
            </w:r>
          </w:p>
        </w:tc>
      </w:tr>
      <w:tr>
        <w:trPr/>
        <w:tc>
          <w:tcPr>
            <w:tcW w:w="751" w:type="dxa"/>
            <w:tcBorders/>
            <w:vAlign w:val="center"/>
          </w:tcPr>
          <w:p>
            <w:pPr>
              <w:pStyle w:val="TableContents"/>
              <w:bidi w:val="0"/>
              <w:spacing w:before="0" w:after="283"/>
              <w:jc w:val="left"/>
              <w:rPr/>
            </w:pPr>
            <w:r>
              <w:rPr/>
              <w:t xml:space="preserve">63 </w:t>
            </w:r>
          </w:p>
        </w:tc>
        <w:tc>
          <w:tcPr>
            <w:tcW w:w="3481" w:type="dxa"/>
            <w:tcBorders/>
            <w:vAlign w:val="center"/>
          </w:tcPr>
          <w:p>
            <w:pPr>
              <w:pStyle w:val="TableContents"/>
              <w:bidi w:val="0"/>
              <w:spacing w:before="0" w:after="283"/>
              <w:jc w:val="left"/>
              <w:rPr/>
            </w:pPr>
            <w:r>
              <w:rPr/>
              <w:t xml:space="preserve">Angola </w:t>
            </w:r>
          </w:p>
        </w:tc>
        <w:tc>
          <w:tcPr>
            <w:tcW w:w="2521" w:type="dxa"/>
            <w:tcBorders/>
            <w:vAlign w:val="center"/>
          </w:tcPr>
          <w:p>
            <w:pPr>
              <w:pStyle w:val="TableContents"/>
              <w:bidi w:val="0"/>
              <w:spacing w:before="0" w:after="283"/>
              <w:jc w:val="left"/>
              <w:rPr/>
            </w:pPr>
            <w:r>
              <w:rPr/>
              <w:t xml:space="preserve">95,821 </w:t>
            </w:r>
          </w:p>
        </w:tc>
      </w:tr>
      <w:tr>
        <w:trPr/>
        <w:tc>
          <w:tcPr>
            <w:tcW w:w="751" w:type="dxa"/>
            <w:tcBorders/>
            <w:vAlign w:val="center"/>
          </w:tcPr>
          <w:p>
            <w:pPr>
              <w:pStyle w:val="TableContents"/>
              <w:bidi w:val="0"/>
              <w:spacing w:before="0" w:after="283"/>
              <w:jc w:val="left"/>
              <w:rPr/>
            </w:pPr>
            <w:r>
              <w:rPr/>
              <w:t xml:space="preserve">64 </w:t>
            </w:r>
          </w:p>
        </w:tc>
        <w:tc>
          <w:tcPr>
            <w:tcW w:w="3481" w:type="dxa"/>
            <w:tcBorders/>
            <w:vAlign w:val="center"/>
          </w:tcPr>
          <w:p>
            <w:pPr>
              <w:pStyle w:val="TableContents"/>
              <w:bidi w:val="0"/>
              <w:spacing w:before="0" w:after="283"/>
              <w:jc w:val="left"/>
              <w:rPr/>
            </w:pPr>
            <w:r>
              <w:rPr/>
              <w:t xml:space="preserve">Sudan </w:t>
            </w:r>
          </w:p>
        </w:tc>
        <w:tc>
          <w:tcPr>
            <w:tcW w:w="2521" w:type="dxa"/>
            <w:tcBorders/>
            <w:vAlign w:val="center"/>
          </w:tcPr>
          <w:p>
            <w:pPr>
              <w:pStyle w:val="TableContents"/>
              <w:bidi w:val="0"/>
              <w:spacing w:before="0" w:after="283"/>
              <w:jc w:val="left"/>
              <w:rPr/>
            </w:pPr>
            <w:r>
              <w:rPr/>
              <w:t xml:space="preserve">94,421 </w:t>
            </w:r>
          </w:p>
        </w:tc>
      </w:tr>
      <w:tr>
        <w:trPr/>
        <w:tc>
          <w:tcPr>
            <w:tcW w:w="751" w:type="dxa"/>
            <w:tcBorders/>
            <w:vAlign w:val="center"/>
          </w:tcPr>
          <w:p>
            <w:pPr>
              <w:pStyle w:val="TableContents"/>
              <w:bidi w:val="0"/>
              <w:spacing w:before="0" w:after="283"/>
              <w:jc w:val="left"/>
              <w:rPr/>
            </w:pPr>
            <w:r>
              <w:rPr/>
              <w:t xml:space="preserve">65 </w:t>
            </w:r>
          </w:p>
        </w:tc>
        <w:tc>
          <w:tcPr>
            <w:tcW w:w="3481" w:type="dxa"/>
            <w:tcBorders/>
            <w:vAlign w:val="center"/>
          </w:tcPr>
          <w:p>
            <w:pPr>
              <w:pStyle w:val="TableContents"/>
              <w:bidi w:val="0"/>
              <w:spacing w:before="0" w:after="283"/>
              <w:jc w:val="left"/>
              <w:rPr/>
            </w:pPr>
            <w:r>
              <w:rPr/>
              <w:t xml:space="preserve">Ukraina </w:t>
            </w:r>
          </w:p>
        </w:tc>
        <w:tc>
          <w:tcPr>
            <w:tcW w:w="2521" w:type="dxa"/>
            <w:tcBorders/>
            <w:vAlign w:val="center"/>
          </w:tcPr>
          <w:p>
            <w:pPr>
              <w:pStyle w:val="TableContents"/>
              <w:bidi w:val="0"/>
              <w:spacing w:before="0" w:after="283"/>
              <w:jc w:val="left"/>
              <w:rPr/>
            </w:pPr>
            <w:r>
              <w:rPr/>
              <w:t xml:space="preserve">93,263 </w:t>
            </w:r>
          </w:p>
        </w:tc>
      </w:tr>
      <w:tr>
        <w:trPr/>
        <w:tc>
          <w:tcPr>
            <w:tcW w:w="751" w:type="dxa"/>
            <w:tcBorders/>
            <w:vAlign w:val="center"/>
          </w:tcPr>
          <w:p>
            <w:pPr>
              <w:pStyle w:val="TableContents"/>
              <w:bidi w:val="0"/>
              <w:spacing w:before="0" w:after="283"/>
              <w:jc w:val="left"/>
              <w:rPr/>
            </w:pPr>
            <w:r>
              <w:rPr/>
              <w:t xml:space="preserve">66 </w:t>
            </w:r>
          </w:p>
        </w:tc>
        <w:tc>
          <w:tcPr>
            <w:tcW w:w="3481" w:type="dxa"/>
            <w:tcBorders/>
            <w:vAlign w:val="center"/>
          </w:tcPr>
          <w:p>
            <w:pPr>
              <w:pStyle w:val="TableContents"/>
              <w:bidi w:val="0"/>
              <w:spacing w:before="0" w:after="283"/>
              <w:jc w:val="left"/>
              <w:rPr/>
            </w:pPr>
            <w:r>
              <w:rPr/>
              <w:t xml:space="preserve">Slovakia </w:t>
            </w:r>
          </w:p>
        </w:tc>
        <w:tc>
          <w:tcPr>
            <w:tcW w:w="2521" w:type="dxa"/>
            <w:tcBorders/>
            <w:vAlign w:val="center"/>
          </w:tcPr>
          <w:p>
            <w:pPr>
              <w:pStyle w:val="TableContents"/>
              <w:bidi w:val="0"/>
              <w:spacing w:before="0" w:after="283"/>
              <w:jc w:val="left"/>
              <w:rPr/>
            </w:pPr>
            <w:r>
              <w:rPr/>
              <w:t xml:space="preserve">89,525 </w:t>
            </w:r>
          </w:p>
        </w:tc>
      </w:tr>
      <w:tr>
        <w:trPr/>
        <w:tc>
          <w:tcPr>
            <w:tcW w:w="751" w:type="dxa"/>
            <w:tcBorders/>
            <w:vAlign w:val="center"/>
          </w:tcPr>
          <w:p>
            <w:pPr>
              <w:pStyle w:val="TableContents"/>
              <w:bidi w:val="0"/>
              <w:spacing w:before="0" w:after="283"/>
              <w:jc w:val="left"/>
              <w:rPr/>
            </w:pPr>
            <w:r>
              <w:rPr/>
              <w:t xml:space="preserve">67 </w:t>
            </w:r>
          </w:p>
        </w:tc>
        <w:tc>
          <w:tcPr>
            <w:tcW w:w="3481" w:type="dxa"/>
            <w:tcBorders/>
            <w:vAlign w:val="center"/>
          </w:tcPr>
          <w:p>
            <w:pPr>
              <w:pStyle w:val="TableContents"/>
              <w:bidi w:val="0"/>
              <w:spacing w:before="0" w:after="283"/>
              <w:jc w:val="left"/>
              <w:rPr/>
            </w:pPr>
            <w:r>
              <w:rPr/>
              <w:t xml:space="preserve">Sri Lanka </w:t>
            </w:r>
          </w:p>
        </w:tc>
        <w:tc>
          <w:tcPr>
            <w:tcW w:w="2521" w:type="dxa"/>
            <w:tcBorders/>
            <w:vAlign w:val="center"/>
          </w:tcPr>
          <w:p>
            <w:pPr>
              <w:pStyle w:val="TableContents"/>
              <w:bidi w:val="0"/>
              <w:spacing w:before="0" w:after="283"/>
              <w:jc w:val="left"/>
              <w:rPr/>
            </w:pPr>
            <w:r>
              <w:rPr/>
              <w:t xml:space="preserve">82,615 </w:t>
            </w:r>
          </w:p>
        </w:tc>
      </w:tr>
      <w:tr>
        <w:trPr/>
        <w:tc>
          <w:tcPr>
            <w:tcW w:w="751" w:type="dxa"/>
            <w:tcBorders/>
            <w:vAlign w:val="center"/>
          </w:tcPr>
          <w:p>
            <w:pPr>
              <w:pStyle w:val="TableContents"/>
              <w:bidi w:val="0"/>
              <w:spacing w:before="0" w:after="283"/>
              <w:jc w:val="left"/>
              <w:rPr/>
            </w:pPr>
            <w:r>
              <w:rPr/>
              <w:t xml:space="preserve">68 </w:t>
            </w:r>
          </w:p>
        </w:tc>
        <w:tc>
          <w:tcPr>
            <w:tcW w:w="3481" w:type="dxa"/>
            <w:tcBorders/>
            <w:vAlign w:val="center"/>
          </w:tcPr>
          <w:p>
            <w:pPr>
              <w:pStyle w:val="TableContents"/>
              <w:bidi w:val="0"/>
              <w:spacing w:before="0" w:after="283"/>
              <w:jc w:val="left"/>
              <w:rPr/>
            </w:pPr>
            <w:r>
              <w:rPr/>
              <w:t xml:space="preserve">Syyria </w:t>
            </w:r>
          </w:p>
        </w:tc>
        <w:tc>
          <w:tcPr>
            <w:tcW w:w="2521" w:type="dxa"/>
            <w:tcBorders/>
            <w:vAlign w:val="center"/>
          </w:tcPr>
          <w:p>
            <w:pPr>
              <w:pStyle w:val="TableContents"/>
              <w:bidi w:val="0"/>
              <w:spacing w:before="0" w:after="283"/>
              <w:jc w:val="left"/>
              <w:rPr/>
            </w:pPr>
            <w:r>
              <w:rPr/>
              <w:t xml:space="preserve">77,460 </w:t>
            </w:r>
          </w:p>
        </w:tc>
      </w:tr>
      <w:tr>
        <w:trPr/>
        <w:tc>
          <w:tcPr>
            <w:tcW w:w="751" w:type="dxa"/>
            <w:tcBorders/>
            <w:vAlign w:val="center"/>
          </w:tcPr>
          <w:p>
            <w:pPr>
              <w:pStyle w:val="TableContents"/>
              <w:bidi w:val="0"/>
              <w:spacing w:before="0" w:after="283"/>
              <w:jc w:val="left"/>
              <w:rPr/>
            </w:pPr>
            <w:r>
              <w:rPr/>
              <w:t xml:space="preserve">69 </w:t>
            </w:r>
          </w:p>
        </w:tc>
        <w:tc>
          <w:tcPr>
            <w:tcW w:w="3481" w:type="dxa"/>
            <w:tcBorders/>
            <w:vAlign w:val="center"/>
          </w:tcPr>
          <w:p>
            <w:pPr>
              <w:pStyle w:val="TableContents"/>
              <w:bidi w:val="0"/>
              <w:spacing w:before="0" w:after="283"/>
              <w:jc w:val="left"/>
              <w:rPr/>
            </w:pPr>
            <w:r>
              <w:rPr/>
              <w:t xml:space="preserve">Etiopia </w:t>
            </w:r>
          </w:p>
        </w:tc>
        <w:tc>
          <w:tcPr>
            <w:tcW w:w="2521" w:type="dxa"/>
            <w:tcBorders/>
            <w:vAlign w:val="center"/>
          </w:tcPr>
          <w:p>
            <w:pPr>
              <w:pStyle w:val="TableContents"/>
              <w:bidi w:val="0"/>
              <w:spacing w:before="0" w:after="283"/>
              <w:jc w:val="left"/>
              <w:rPr/>
            </w:pPr>
            <w:r>
              <w:rPr/>
              <w:t xml:space="preserve">72,523 </w:t>
            </w:r>
          </w:p>
        </w:tc>
      </w:tr>
      <w:tr>
        <w:trPr/>
        <w:tc>
          <w:tcPr>
            <w:tcW w:w="751" w:type="dxa"/>
            <w:tcBorders/>
            <w:vAlign w:val="center"/>
          </w:tcPr>
          <w:p>
            <w:pPr>
              <w:pStyle w:val="TableContents"/>
              <w:bidi w:val="0"/>
              <w:spacing w:before="0" w:after="283"/>
              <w:jc w:val="left"/>
              <w:rPr/>
            </w:pPr>
            <w:r>
              <w:rPr/>
              <w:t xml:space="preserve">70 </w:t>
            </w:r>
          </w:p>
        </w:tc>
        <w:tc>
          <w:tcPr>
            <w:tcW w:w="3481" w:type="dxa"/>
            <w:tcBorders/>
            <w:vAlign w:val="center"/>
          </w:tcPr>
          <w:p>
            <w:pPr>
              <w:pStyle w:val="TableContents"/>
              <w:bidi w:val="0"/>
              <w:spacing w:before="0" w:after="283"/>
              <w:jc w:val="left"/>
              <w:rPr/>
            </w:pPr>
            <w:r>
              <w:rPr/>
              <w:t xml:space="preserve">Dominikaaninen tasavalta </w:t>
            </w:r>
          </w:p>
        </w:tc>
        <w:tc>
          <w:tcPr>
            <w:tcW w:w="2521" w:type="dxa"/>
            <w:tcBorders/>
            <w:vAlign w:val="center"/>
          </w:tcPr>
          <w:p>
            <w:pPr>
              <w:pStyle w:val="TableContents"/>
              <w:bidi w:val="0"/>
              <w:spacing w:before="0" w:after="283"/>
              <w:jc w:val="left"/>
              <w:rPr/>
            </w:pPr>
            <w:r>
              <w:rPr/>
              <w:t xml:space="preserve">72,194 </w:t>
            </w:r>
          </w:p>
        </w:tc>
      </w:tr>
      <w:tr>
        <w:trPr/>
        <w:tc>
          <w:tcPr>
            <w:tcW w:w="751" w:type="dxa"/>
            <w:tcBorders/>
            <w:vAlign w:val="center"/>
          </w:tcPr>
          <w:p>
            <w:pPr>
              <w:pStyle w:val="TableContents"/>
              <w:bidi w:val="0"/>
              <w:spacing w:before="0" w:after="283"/>
              <w:jc w:val="left"/>
              <w:rPr/>
            </w:pPr>
            <w:r>
              <w:rPr/>
              <w:t xml:space="preserve">71 </w:t>
            </w:r>
          </w:p>
        </w:tc>
        <w:tc>
          <w:tcPr>
            <w:tcW w:w="3481" w:type="dxa"/>
            <w:tcBorders/>
            <w:vAlign w:val="center"/>
          </w:tcPr>
          <w:p>
            <w:pPr>
              <w:pStyle w:val="TableContents"/>
              <w:bidi w:val="0"/>
              <w:spacing w:before="0" w:after="283"/>
              <w:jc w:val="left"/>
              <w:rPr/>
            </w:pPr>
            <w:r>
              <w:rPr/>
              <w:t xml:space="preserve">Kenia </w:t>
            </w:r>
          </w:p>
        </w:tc>
        <w:tc>
          <w:tcPr>
            <w:tcW w:w="2521" w:type="dxa"/>
            <w:tcBorders/>
            <w:vAlign w:val="center"/>
          </w:tcPr>
          <w:p>
            <w:pPr>
              <w:pStyle w:val="TableContents"/>
              <w:bidi w:val="0"/>
              <w:spacing w:before="0" w:after="283"/>
              <w:jc w:val="left"/>
              <w:rPr/>
            </w:pPr>
            <w:r>
              <w:rPr/>
              <w:t xml:space="preserve">68,919 </w:t>
            </w:r>
          </w:p>
        </w:tc>
      </w:tr>
      <w:tr>
        <w:trPr/>
        <w:tc>
          <w:tcPr>
            <w:tcW w:w="751" w:type="dxa"/>
            <w:tcBorders/>
            <w:vAlign w:val="center"/>
          </w:tcPr>
          <w:p>
            <w:pPr>
              <w:pStyle w:val="TableContents"/>
              <w:bidi w:val="0"/>
              <w:spacing w:before="0" w:after="283"/>
              <w:jc w:val="left"/>
              <w:rPr/>
            </w:pPr>
            <w:r>
              <w:rPr/>
              <w:t xml:space="preserve">72 </w:t>
            </w:r>
          </w:p>
        </w:tc>
        <w:tc>
          <w:tcPr>
            <w:tcW w:w="3481" w:type="dxa"/>
            <w:tcBorders/>
            <w:vAlign w:val="center"/>
          </w:tcPr>
          <w:p>
            <w:pPr>
              <w:pStyle w:val="TableContents"/>
              <w:bidi w:val="0"/>
              <w:spacing w:before="0" w:after="283"/>
              <w:jc w:val="left"/>
              <w:rPr/>
            </w:pPr>
            <w:r>
              <w:rPr/>
              <w:t xml:space="preserve">Guatemala </w:t>
            </w:r>
          </w:p>
        </w:tc>
        <w:tc>
          <w:tcPr>
            <w:tcW w:w="2521" w:type="dxa"/>
            <w:tcBorders/>
            <w:vAlign w:val="center"/>
          </w:tcPr>
          <w:p>
            <w:pPr>
              <w:pStyle w:val="TableContents"/>
              <w:bidi w:val="0"/>
              <w:spacing w:before="0" w:after="283"/>
              <w:jc w:val="left"/>
              <w:rPr/>
            </w:pPr>
            <w:r>
              <w:rPr/>
              <w:t xml:space="preserve">68,175 </w:t>
            </w:r>
          </w:p>
        </w:tc>
      </w:tr>
      <w:tr>
        <w:trPr/>
        <w:tc>
          <w:tcPr>
            <w:tcW w:w="751" w:type="dxa"/>
            <w:tcBorders/>
            <w:vAlign w:val="center"/>
          </w:tcPr>
          <w:p>
            <w:pPr>
              <w:pStyle w:val="TableContents"/>
              <w:bidi w:val="0"/>
              <w:spacing w:before="0" w:after="283"/>
              <w:jc w:val="left"/>
              <w:rPr/>
            </w:pPr>
            <w:r>
              <w:rPr/>
              <w:t xml:space="preserve">73 </w:t>
            </w:r>
          </w:p>
        </w:tc>
        <w:tc>
          <w:tcPr>
            <w:tcW w:w="3481" w:type="dxa"/>
            <w:tcBorders/>
            <w:vAlign w:val="center"/>
          </w:tcPr>
          <w:p>
            <w:pPr>
              <w:pStyle w:val="TableContents"/>
              <w:bidi w:val="0"/>
              <w:spacing w:before="0" w:after="283"/>
              <w:jc w:val="left"/>
              <w:rPr/>
            </w:pPr>
            <w:r>
              <w:rPr/>
              <w:t xml:space="preserve">Uzbekistan </w:t>
            </w:r>
          </w:p>
        </w:tc>
        <w:tc>
          <w:tcPr>
            <w:tcW w:w="2521" w:type="dxa"/>
            <w:tcBorders/>
            <w:vAlign w:val="center"/>
          </w:tcPr>
          <w:p>
            <w:pPr>
              <w:pStyle w:val="TableContents"/>
              <w:bidi w:val="0"/>
              <w:spacing w:before="0" w:after="283"/>
              <w:jc w:val="left"/>
              <w:rPr/>
            </w:pPr>
            <w:r>
              <w:rPr/>
              <w:t xml:space="preserve">66,502 </w:t>
            </w:r>
          </w:p>
        </w:tc>
      </w:tr>
      <w:tr>
        <w:trPr/>
        <w:tc>
          <w:tcPr>
            <w:tcW w:w="751" w:type="dxa"/>
            <w:tcBorders/>
            <w:vAlign w:val="center"/>
          </w:tcPr>
          <w:p>
            <w:pPr>
              <w:pStyle w:val="TableContents"/>
              <w:bidi w:val="0"/>
              <w:spacing w:before="0" w:after="283"/>
              <w:jc w:val="left"/>
              <w:rPr/>
            </w:pPr>
            <w:r>
              <w:rPr/>
              <w:t xml:space="preserve">74 </w:t>
            </w:r>
          </w:p>
        </w:tc>
        <w:tc>
          <w:tcPr>
            <w:tcW w:w="3481" w:type="dxa"/>
            <w:tcBorders/>
            <w:vAlign w:val="center"/>
          </w:tcPr>
          <w:p>
            <w:pPr>
              <w:pStyle w:val="TableContents"/>
              <w:bidi w:val="0"/>
              <w:spacing w:before="0" w:after="283"/>
              <w:jc w:val="left"/>
              <w:rPr/>
            </w:pPr>
            <w:r>
              <w:rPr/>
              <w:t xml:space="preserve">Myanmar </w:t>
            </w:r>
          </w:p>
        </w:tc>
        <w:tc>
          <w:tcPr>
            <w:tcW w:w="2521" w:type="dxa"/>
            <w:tcBorders/>
            <w:vAlign w:val="center"/>
          </w:tcPr>
          <w:p>
            <w:pPr>
              <w:pStyle w:val="TableContents"/>
              <w:bidi w:val="0"/>
              <w:spacing w:before="0" w:after="283"/>
              <w:jc w:val="left"/>
              <w:rPr/>
            </w:pPr>
            <w:r>
              <w:rPr/>
              <w:t xml:space="preserve">66,324 </w:t>
            </w:r>
          </w:p>
        </w:tc>
      </w:tr>
      <w:tr>
        <w:trPr/>
        <w:tc>
          <w:tcPr>
            <w:tcW w:w="751" w:type="dxa"/>
            <w:tcBorders/>
            <w:vAlign w:val="center"/>
          </w:tcPr>
          <w:p>
            <w:pPr>
              <w:pStyle w:val="TableContents"/>
              <w:bidi w:val="0"/>
              <w:spacing w:before="0" w:after="283"/>
              <w:jc w:val="left"/>
              <w:rPr/>
            </w:pPr>
            <w:r>
              <w:rPr/>
              <w:t xml:space="preserve">75 </w:t>
            </w:r>
          </w:p>
        </w:tc>
        <w:tc>
          <w:tcPr>
            <w:tcW w:w="3481" w:type="dxa"/>
            <w:tcBorders/>
            <w:vAlign w:val="center"/>
          </w:tcPr>
          <w:p>
            <w:pPr>
              <w:pStyle w:val="TableContents"/>
              <w:bidi w:val="0"/>
              <w:spacing w:before="0" w:after="283"/>
              <w:jc w:val="left"/>
              <w:rPr/>
            </w:pPr>
            <w:r>
              <w:rPr/>
              <w:t xml:space="preserve">Oman </w:t>
            </w:r>
          </w:p>
        </w:tc>
        <w:tc>
          <w:tcPr>
            <w:tcW w:w="2521" w:type="dxa"/>
            <w:tcBorders/>
            <w:vAlign w:val="center"/>
          </w:tcPr>
          <w:p>
            <w:pPr>
              <w:pStyle w:val="TableContents"/>
              <w:bidi w:val="0"/>
              <w:spacing w:before="0" w:after="283"/>
              <w:jc w:val="left"/>
              <w:rPr/>
            </w:pPr>
            <w:r>
              <w:rPr/>
              <w:t xml:space="preserve">63,171 </w:t>
            </w:r>
          </w:p>
        </w:tc>
      </w:tr>
      <w:tr>
        <w:trPr/>
        <w:tc>
          <w:tcPr>
            <w:tcW w:w="751" w:type="dxa"/>
            <w:tcBorders/>
            <w:vAlign w:val="center"/>
          </w:tcPr>
          <w:p>
            <w:pPr>
              <w:pStyle w:val="TableContents"/>
              <w:bidi w:val="0"/>
              <w:spacing w:before="0" w:after="283"/>
              <w:jc w:val="left"/>
              <w:rPr/>
            </w:pPr>
            <w:r>
              <w:rPr/>
              <w:t xml:space="preserve">76 </w:t>
            </w:r>
          </w:p>
        </w:tc>
        <w:tc>
          <w:tcPr>
            <w:tcW w:w="3481" w:type="dxa"/>
            <w:tcBorders/>
            <w:vAlign w:val="center"/>
          </w:tcPr>
          <w:p>
            <w:pPr>
              <w:pStyle w:val="TableContents"/>
              <w:bidi w:val="0"/>
              <w:spacing w:before="0" w:after="283"/>
              <w:jc w:val="left"/>
              <w:rPr/>
            </w:pPr>
            <w:r>
              <w:rPr/>
              <w:t xml:space="preserve">Luxemburg </w:t>
            </w:r>
          </w:p>
        </w:tc>
        <w:tc>
          <w:tcPr>
            <w:tcW w:w="2521" w:type="dxa"/>
            <w:tcBorders/>
            <w:vAlign w:val="center"/>
          </w:tcPr>
          <w:p>
            <w:pPr>
              <w:pStyle w:val="TableContents"/>
              <w:bidi w:val="0"/>
              <w:spacing w:before="0" w:after="283"/>
              <w:jc w:val="left"/>
              <w:rPr/>
            </w:pPr>
            <w:r>
              <w:rPr/>
              <w:t xml:space="preserve">59,468 </w:t>
            </w:r>
          </w:p>
        </w:tc>
      </w:tr>
      <w:tr>
        <w:trPr/>
        <w:tc>
          <w:tcPr>
            <w:tcW w:w="751" w:type="dxa"/>
            <w:tcBorders/>
            <w:vAlign w:val="center"/>
          </w:tcPr>
          <w:p>
            <w:pPr>
              <w:pStyle w:val="TableContents"/>
              <w:bidi w:val="0"/>
              <w:spacing w:before="0" w:after="283"/>
              <w:jc w:val="left"/>
              <w:rPr/>
            </w:pPr>
            <w:r>
              <w:rPr/>
              <w:t xml:space="preserve">77 </w:t>
            </w:r>
          </w:p>
        </w:tc>
        <w:tc>
          <w:tcPr>
            <w:tcW w:w="3481" w:type="dxa"/>
            <w:tcBorders/>
            <w:vAlign w:val="center"/>
          </w:tcPr>
          <w:p>
            <w:pPr>
              <w:pStyle w:val="TableContents"/>
              <w:bidi w:val="0"/>
              <w:spacing w:before="0" w:after="283"/>
              <w:jc w:val="left"/>
              <w:rPr/>
            </w:pPr>
            <w:r>
              <w:rPr/>
              <w:t xml:space="preserve">Costa Rica </w:t>
            </w:r>
          </w:p>
        </w:tc>
        <w:tc>
          <w:tcPr>
            <w:tcW w:w="2521" w:type="dxa"/>
            <w:tcBorders/>
            <w:vAlign w:val="center"/>
          </w:tcPr>
          <w:p>
            <w:pPr>
              <w:pStyle w:val="TableContents"/>
              <w:bidi w:val="0"/>
              <w:spacing w:before="0" w:after="283"/>
              <w:jc w:val="left"/>
              <w:rPr/>
            </w:pPr>
            <w:r>
              <w:rPr/>
              <w:t xml:space="preserve">58,109 </w:t>
            </w:r>
          </w:p>
        </w:tc>
      </w:tr>
      <w:tr>
        <w:trPr/>
        <w:tc>
          <w:tcPr>
            <w:tcW w:w="751" w:type="dxa"/>
            <w:tcBorders/>
            <w:vAlign w:val="center"/>
          </w:tcPr>
          <w:p>
            <w:pPr>
              <w:pStyle w:val="TableContents"/>
              <w:bidi w:val="0"/>
              <w:spacing w:before="0" w:after="283"/>
              <w:jc w:val="left"/>
              <w:rPr/>
            </w:pPr>
            <w:r>
              <w:rPr/>
              <w:t xml:space="preserve">78 </w:t>
            </w:r>
          </w:p>
        </w:tc>
        <w:tc>
          <w:tcPr>
            <w:tcW w:w="3481" w:type="dxa"/>
            <w:tcBorders/>
            <w:vAlign w:val="center"/>
          </w:tcPr>
          <w:p>
            <w:pPr>
              <w:pStyle w:val="TableContents"/>
              <w:bidi w:val="0"/>
              <w:spacing w:before="0" w:after="283"/>
              <w:jc w:val="left"/>
              <w:rPr/>
            </w:pPr>
            <w:r>
              <w:rPr/>
              <w:t xml:space="preserve">Panama </w:t>
            </w:r>
          </w:p>
        </w:tc>
        <w:tc>
          <w:tcPr>
            <w:tcW w:w="2521" w:type="dxa"/>
            <w:tcBorders/>
            <w:vAlign w:val="center"/>
          </w:tcPr>
          <w:p>
            <w:pPr>
              <w:pStyle w:val="TableContents"/>
              <w:bidi w:val="0"/>
              <w:spacing w:before="0" w:after="283"/>
              <w:jc w:val="left"/>
              <w:rPr/>
            </w:pPr>
            <w:r>
              <w:rPr/>
              <w:t xml:space="preserve">55,122 </w:t>
            </w:r>
          </w:p>
        </w:tc>
      </w:tr>
      <w:tr>
        <w:trPr/>
        <w:tc>
          <w:tcPr>
            <w:tcW w:w="751" w:type="dxa"/>
            <w:tcBorders/>
            <w:vAlign w:val="center"/>
          </w:tcPr>
          <w:p>
            <w:pPr>
              <w:pStyle w:val="TableContents"/>
              <w:bidi w:val="0"/>
              <w:spacing w:before="0" w:after="283"/>
              <w:jc w:val="left"/>
              <w:rPr/>
            </w:pPr>
            <w:r>
              <w:rPr/>
              <w:t xml:space="preserve">79 </w:t>
            </w:r>
          </w:p>
        </w:tc>
        <w:tc>
          <w:tcPr>
            <w:tcW w:w="3481" w:type="dxa"/>
            <w:tcBorders/>
            <w:vAlign w:val="center"/>
          </w:tcPr>
          <w:p>
            <w:pPr>
              <w:pStyle w:val="TableContents"/>
              <w:bidi w:val="0"/>
              <w:spacing w:before="0" w:after="283"/>
              <w:jc w:val="left"/>
              <w:rPr/>
            </w:pPr>
            <w:r>
              <w:rPr/>
              <w:t xml:space="preserve">Uruguay </w:t>
            </w:r>
          </w:p>
        </w:tc>
        <w:tc>
          <w:tcPr>
            <w:tcW w:w="2521" w:type="dxa"/>
            <w:tcBorders/>
            <w:vAlign w:val="center"/>
          </w:tcPr>
          <w:p>
            <w:pPr>
              <w:pStyle w:val="TableContents"/>
              <w:bidi w:val="0"/>
              <w:spacing w:before="0" w:after="283"/>
              <w:jc w:val="left"/>
              <w:rPr/>
            </w:pPr>
            <w:r>
              <w:rPr/>
              <w:t xml:space="preserve">54,567 </w:t>
            </w:r>
          </w:p>
        </w:tc>
      </w:tr>
      <w:tr>
        <w:trPr/>
        <w:tc>
          <w:tcPr>
            <w:tcW w:w="751" w:type="dxa"/>
            <w:tcBorders/>
            <w:vAlign w:val="center"/>
          </w:tcPr>
          <w:p>
            <w:pPr>
              <w:pStyle w:val="TableContents"/>
              <w:bidi w:val="0"/>
              <w:spacing w:before="0" w:after="283"/>
              <w:jc w:val="left"/>
              <w:rPr/>
            </w:pPr>
            <w:r>
              <w:rPr/>
              <w:t xml:space="preserve">80 </w:t>
            </w:r>
          </w:p>
        </w:tc>
        <w:tc>
          <w:tcPr>
            <w:tcW w:w="3481" w:type="dxa"/>
            <w:tcBorders/>
            <w:vAlign w:val="center"/>
          </w:tcPr>
          <w:p>
            <w:pPr>
              <w:pStyle w:val="TableContents"/>
              <w:bidi w:val="0"/>
              <w:spacing w:before="0" w:after="283"/>
              <w:jc w:val="left"/>
              <w:rPr/>
            </w:pPr>
            <w:r>
              <w:rPr/>
              <w:t xml:space="preserve">Bulgaria </w:t>
            </w:r>
          </w:p>
        </w:tc>
        <w:tc>
          <w:tcPr>
            <w:tcW w:w="2521" w:type="dxa"/>
            <w:tcBorders/>
            <w:vAlign w:val="center"/>
          </w:tcPr>
          <w:p>
            <w:pPr>
              <w:pStyle w:val="TableContents"/>
              <w:bidi w:val="0"/>
              <w:spacing w:before="0" w:after="283"/>
              <w:jc w:val="left"/>
              <w:rPr/>
            </w:pPr>
            <w:r>
              <w:rPr/>
              <w:t xml:space="preserve">52,418 </w:t>
            </w:r>
          </w:p>
        </w:tc>
      </w:tr>
      <w:tr>
        <w:trPr/>
        <w:tc>
          <w:tcPr>
            <w:tcW w:w="751" w:type="dxa"/>
            <w:tcBorders/>
            <w:vAlign w:val="center"/>
          </w:tcPr>
          <w:p>
            <w:pPr>
              <w:pStyle w:val="TableContents"/>
              <w:bidi w:val="0"/>
              <w:spacing w:before="0" w:after="283"/>
              <w:jc w:val="left"/>
              <w:rPr/>
            </w:pPr>
            <w:r>
              <w:rPr/>
              <w:t xml:space="preserve">81 </w:t>
            </w:r>
          </w:p>
        </w:tc>
        <w:tc>
          <w:tcPr>
            <w:tcW w:w="3481" w:type="dxa"/>
            <w:tcBorders/>
            <w:vAlign w:val="center"/>
          </w:tcPr>
          <w:p>
            <w:pPr>
              <w:pStyle w:val="TableContents"/>
              <w:bidi w:val="0"/>
              <w:spacing w:before="0" w:after="283"/>
              <w:jc w:val="left"/>
              <w:rPr/>
            </w:pPr>
            <w:r>
              <w:rPr/>
              <w:t xml:space="preserve">Libanon </w:t>
            </w:r>
          </w:p>
        </w:tc>
        <w:tc>
          <w:tcPr>
            <w:tcW w:w="2521" w:type="dxa"/>
            <w:tcBorders/>
            <w:vAlign w:val="center"/>
          </w:tcPr>
          <w:p>
            <w:pPr>
              <w:pStyle w:val="TableContents"/>
              <w:bidi w:val="0"/>
              <w:spacing w:before="0" w:after="283"/>
              <w:jc w:val="left"/>
              <w:rPr/>
            </w:pPr>
            <w:r>
              <w:rPr/>
              <w:t xml:space="preserve">51,991 </w:t>
            </w:r>
          </w:p>
        </w:tc>
      </w:tr>
      <w:tr>
        <w:trPr/>
        <w:tc>
          <w:tcPr>
            <w:tcW w:w="751" w:type="dxa"/>
            <w:tcBorders/>
            <w:vAlign w:val="center"/>
          </w:tcPr>
          <w:p>
            <w:pPr>
              <w:pStyle w:val="TableContents"/>
              <w:bidi w:val="0"/>
              <w:spacing w:before="0" w:after="283"/>
              <w:jc w:val="left"/>
              <w:rPr/>
            </w:pPr>
            <w:r>
              <w:rPr/>
              <w:t xml:space="preserve">82 </w:t>
            </w:r>
          </w:p>
        </w:tc>
        <w:tc>
          <w:tcPr>
            <w:tcW w:w="3481" w:type="dxa"/>
            <w:tcBorders/>
            <w:vAlign w:val="center"/>
          </w:tcPr>
          <w:p>
            <w:pPr>
              <w:pStyle w:val="TableContents"/>
              <w:bidi w:val="0"/>
              <w:spacing w:before="0" w:after="283"/>
              <w:jc w:val="left"/>
              <w:rPr/>
            </w:pPr>
            <w:r>
              <w:rPr/>
              <w:t xml:space="preserve">Kroatia </w:t>
            </w:r>
          </w:p>
        </w:tc>
        <w:tc>
          <w:tcPr>
            <w:tcW w:w="2521" w:type="dxa"/>
            <w:tcBorders/>
            <w:vAlign w:val="center"/>
          </w:tcPr>
          <w:p>
            <w:pPr>
              <w:pStyle w:val="TableContents"/>
              <w:bidi w:val="0"/>
              <w:spacing w:before="0" w:after="283"/>
              <w:jc w:val="left"/>
              <w:rPr/>
            </w:pPr>
            <w:r>
              <w:rPr/>
              <w:t xml:space="preserve">50,441 </w:t>
            </w:r>
          </w:p>
        </w:tc>
      </w:tr>
      <w:tr>
        <w:trPr/>
        <w:tc>
          <w:tcPr>
            <w:tcW w:w="751" w:type="dxa"/>
            <w:tcBorders/>
            <w:vAlign w:val="center"/>
          </w:tcPr>
          <w:p>
            <w:pPr>
              <w:pStyle w:val="TableContents"/>
              <w:bidi w:val="0"/>
              <w:spacing w:before="0" w:after="283"/>
              <w:jc w:val="left"/>
              <w:rPr/>
            </w:pPr>
            <w:r>
              <w:rPr/>
              <w:t xml:space="preserve">83 </w:t>
            </w:r>
          </w:p>
        </w:tc>
        <w:tc>
          <w:tcPr>
            <w:tcW w:w="3481" w:type="dxa"/>
            <w:tcBorders/>
            <w:vAlign w:val="center"/>
          </w:tcPr>
          <w:p>
            <w:pPr>
              <w:pStyle w:val="TableContents"/>
              <w:bidi w:val="0"/>
              <w:spacing w:before="0" w:after="283"/>
              <w:jc w:val="left"/>
              <w:rPr/>
            </w:pPr>
            <w:r>
              <w:rPr/>
              <w:t xml:space="preserve">Valko-Venäjä </w:t>
            </w:r>
          </w:p>
        </w:tc>
        <w:tc>
          <w:tcPr>
            <w:tcW w:w="2521" w:type="dxa"/>
            <w:tcBorders/>
            <w:vAlign w:val="center"/>
          </w:tcPr>
          <w:p>
            <w:pPr>
              <w:pStyle w:val="TableContents"/>
              <w:bidi w:val="0"/>
              <w:spacing w:before="0" w:after="283"/>
              <w:jc w:val="left"/>
              <w:rPr/>
            </w:pPr>
            <w:r>
              <w:rPr/>
              <w:t xml:space="preserve">48,847 </w:t>
            </w:r>
          </w:p>
        </w:tc>
      </w:tr>
      <w:tr>
        <w:trPr/>
        <w:tc>
          <w:tcPr>
            <w:tcW w:w="751" w:type="dxa"/>
            <w:tcBorders/>
            <w:vAlign w:val="center"/>
          </w:tcPr>
          <w:p>
            <w:pPr>
              <w:pStyle w:val="TableContents"/>
              <w:bidi w:val="0"/>
              <w:spacing w:before="0" w:after="283"/>
              <w:jc w:val="left"/>
              <w:rPr/>
            </w:pPr>
            <w:r>
              <w:rPr/>
              <w:t xml:space="preserve">84 </w:t>
            </w:r>
          </w:p>
        </w:tc>
        <w:tc>
          <w:tcPr>
            <w:tcW w:w="3481" w:type="dxa"/>
            <w:tcBorders/>
            <w:vAlign w:val="center"/>
          </w:tcPr>
          <w:p>
            <w:pPr>
              <w:pStyle w:val="TableContents"/>
              <w:bidi w:val="0"/>
              <w:spacing w:before="0" w:after="283"/>
              <w:jc w:val="left"/>
              <w:rPr/>
            </w:pPr>
            <w:r>
              <w:rPr/>
              <w:t xml:space="preserve">Tansania </w:t>
            </w:r>
          </w:p>
        </w:tc>
        <w:tc>
          <w:tcPr>
            <w:tcW w:w="2521" w:type="dxa"/>
            <w:tcBorders/>
            <w:vAlign w:val="center"/>
          </w:tcPr>
          <w:p>
            <w:pPr>
              <w:pStyle w:val="TableContents"/>
              <w:bidi w:val="0"/>
              <w:spacing w:before="0" w:after="283"/>
              <w:jc w:val="left"/>
              <w:rPr/>
            </w:pPr>
            <w:r>
              <w:rPr/>
              <w:t xml:space="preserve">47,184 </w:t>
            </w:r>
          </w:p>
        </w:tc>
      </w:tr>
      <w:tr>
        <w:trPr/>
        <w:tc>
          <w:tcPr>
            <w:tcW w:w="751" w:type="dxa"/>
            <w:tcBorders/>
            <w:vAlign w:val="center"/>
          </w:tcPr>
          <w:p>
            <w:pPr>
              <w:pStyle w:val="TableContents"/>
              <w:bidi w:val="0"/>
              <w:spacing w:before="0" w:after="283"/>
              <w:jc w:val="left"/>
              <w:rPr/>
            </w:pPr>
            <w:r>
              <w:rPr/>
              <w:t xml:space="preserve">85 </w:t>
            </w:r>
          </w:p>
        </w:tc>
        <w:tc>
          <w:tcPr>
            <w:tcW w:w="3481" w:type="dxa"/>
            <w:tcBorders/>
            <w:vAlign w:val="center"/>
          </w:tcPr>
          <w:p>
            <w:pPr>
              <w:pStyle w:val="TableContents"/>
              <w:bidi w:val="0"/>
              <w:spacing w:before="0" w:after="283"/>
              <w:jc w:val="left"/>
              <w:rPr/>
            </w:pPr>
            <w:r>
              <w:rPr/>
              <w:t xml:space="preserve">Macao </w:t>
            </w:r>
          </w:p>
        </w:tc>
        <w:tc>
          <w:tcPr>
            <w:tcW w:w="2521" w:type="dxa"/>
            <w:tcBorders/>
            <w:vAlign w:val="center"/>
          </w:tcPr>
          <w:p>
            <w:pPr>
              <w:pStyle w:val="TableContents"/>
              <w:bidi w:val="0"/>
              <w:spacing w:before="0" w:after="283"/>
              <w:jc w:val="left"/>
              <w:rPr/>
            </w:pPr>
            <w:r>
              <w:rPr/>
              <w:t xml:space="preserve">44,110 </w:t>
            </w:r>
          </w:p>
        </w:tc>
      </w:tr>
      <w:tr>
        <w:trPr/>
        <w:tc>
          <w:tcPr>
            <w:tcW w:w="751" w:type="dxa"/>
            <w:tcBorders/>
            <w:vAlign w:val="center"/>
          </w:tcPr>
          <w:p>
            <w:pPr>
              <w:pStyle w:val="TableContents"/>
              <w:bidi w:val="0"/>
              <w:spacing w:before="0" w:after="283"/>
              <w:jc w:val="left"/>
              <w:rPr/>
            </w:pPr>
            <w:r>
              <w:rPr/>
              <w:t xml:space="preserve">86 </w:t>
            </w:r>
          </w:p>
        </w:tc>
        <w:tc>
          <w:tcPr>
            <w:tcW w:w="3481" w:type="dxa"/>
            <w:tcBorders/>
            <w:vAlign w:val="center"/>
          </w:tcPr>
          <w:p>
            <w:pPr>
              <w:pStyle w:val="TableContents"/>
              <w:bidi w:val="0"/>
              <w:spacing w:before="0" w:after="283"/>
              <w:jc w:val="left"/>
              <w:rPr/>
            </w:pPr>
            <w:r>
              <w:rPr/>
              <w:t xml:space="preserve">Slovenia </w:t>
            </w:r>
          </w:p>
        </w:tc>
        <w:tc>
          <w:tcPr>
            <w:tcW w:w="2521" w:type="dxa"/>
            <w:tcBorders/>
            <w:vAlign w:val="center"/>
          </w:tcPr>
          <w:p>
            <w:pPr>
              <w:pStyle w:val="TableContents"/>
              <w:bidi w:val="0"/>
              <w:spacing w:before="0" w:after="283"/>
              <w:jc w:val="left"/>
              <w:rPr/>
            </w:pPr>
            <w:r>
              <w:rPr/>
              <w:t xml:space="preserve">44,009 </w:t>
            </w:r>
          </w:p>
        </w:tc>
      </w:tr>
      <w:tr>
        <w:trPr/>
        <w:tc>
          <w:tcPr>
            <w:tcW w:w="751" w:type="dxa"/>
            <w:tcBorders/>
            <w:vAlign w:val="center"/>
          </w:tcPr>
          <w:p>
            <w:pPr>
              <w:pStyle w:val="TableContents"/>
              <w:bidi w:val="0"/>
              <w:spacing w:before="0" w:after="283"/>
              <w:jc w:val="left"/>
              <w:rPr/>
            </w:pPr>
            <w:r>
              <w:rPr/>
              <w:t xml:space="preserve">87 </w:t>
            </w:r>
          </w:p>
        </w:tc>
        <w:tc>
          <w:tcPr>
            <w:tcW w:w="3481" w:type="dxa"/>
            <w:tcBorders/>
            <w:vAlign w:val="center"/>
          </w:tcPr>
          <w:p>
            <w:pPr>
              <w:pStyle w:val="TableContents"/>
              <w:bidi w:val="0"/>
              <w:spacing w:before="0" w:after="283"/>
              <w:jc w:val="left"/>
              <w:rPr/>
            </w:pPr>
            <w:r>
              <w:rPr/>
              <w:t xml:space="preserve">Ghana </w:t>
            </w:r>
          </w:p>
        </w:tc>
        <w:tc>
          <w:tcPr>
            <w:tcW w:w="2521" w:type="dxa"/>
            <w:tcBorders/>
            <w:vAlign w:val="center"/>
          </w:tcPr>
          <w:p>
            <w:pPr>
              <w:pStyle w:val="TableContents"/>
              <w:bidi w:val="0"/>
              <w:spacing w:before="0" w:after="283"/>
              <w:jc w:val="left"/>
              <w:rPr/>
            </w:pPr>
            <w:r>
              <w:rPr/>
              <w:t xml:space="preserve">43,264 </w:t>
            </w:r>
          </w:p>
        </w:tc>
      </w:tr>
      <w:tr>
        <w:trPr/>
        <w:tc>
          <w:tcPr>
            <w:tcW w:w="751" w:type="dxa"/>
            <w:tcBorders/>
            <w:vAlign w:val="center"/>
          </w:tcPr>
          <w:p>
            <w:pPr>
              <w:pStyle w:val="TableContents"/>
              <w:bidi w:val="0"/>
              <w:spacing w:before="0" w:after="283"/>
              <w:jc w:val="left"/>
              <w:rPr/>
            </w:pPr>
            <w:r>
              <w:rPr/>
              <w:t xml:space="preserve">88 </w:t>
            </w:r>
          </w:p>
        </w:tc>
        <w:tc>
          <w:tcPr>
            <w:tcW w:w="3481" w:type="dxa"/>
            <w:tcBorders/>
            <w:vAlign w:val="center"/>
          </w:tcPr>
          <w:p>
            <w:pPr>
              <w:pStyle w:val="TableContents"/>
              <w:bidi w:val="0"/>
              <w:spacing w:before="0" w:after="283"/>
              <w:jc w:val="left"/>
              <w:rPr/>
            </w:pPr>
            <w:r>
              <w:rPr/>
              <w:t xml:space="preserve">Liettua </w:t>
            </w:r>
          </w:p>
        </w:tc>
        <w:tc>
          <w:tcPr>
            <w:tcW w:w="2521" w:type="dxa"/>
            <w:tcBorders/>
            <w:vAlign w:val="center"/>
          </w:tcPr>
          <w:p>
            <w:pPr>
              <w:pStyle w:val="TableContents"/>
              <w:bidi w:val="0"/>
              <w:spacing w:before="0" w:after="283"/>
              <w:jc w:val="left"/>
              <w:rPr/>
            </w:pPr>
            <w:r>
              <w:rPr/>
              <w:t xml:space="preserve">42,749 </w:t>
            </w:r>
          </w:p>
        </w:tc>
      </w:tr>
      <w:tr>
        <w:trPr/>
        <w:tc>
          <w:tcPr>
            <w:tcW w:w="751" w:type="dxa"/>
            <w:tcBorders/>
            <w:vAlign w:val="center"/>
          </w:tcPr>
          <w:p>
            <w:pPr>
              <w:pStyle w:val="TableContents"/>
              <w:bidi w:val="0"/>
              <w:spacing w:before="0" w:after="283"/>
              <w:jc w:val="left"/>
              <w:rPr/>
            </w:pPr>
            <w:r>
              <w:rPr/>
              <w:t xml:space="preserve">89 </w:t>
            </w:r>
          </w:p>
        </w:tc>
        <w:tc>
          <w:tcPr>
            <w:tcW w:w="3481" w:type="dxa"/>
            <w:tcBorders/>
            <w:vAlign w:val="center"/>
          </w:tcPr>
          <w:p>
            <w:pPr>
              <w:pStyle w:val="TableContents"/>
              <w:bidi w:val="0"/>
              <w:spacing w:before="0" w:after="283"/>
              <w:jc w:val="left"/>
              <w:rPr/>
            </w:pPr>
            <w:r>
              <w:rPr/>
              <w:t xml:space="preserve">Tunisia </w:t>
            </w:r>
          </w:p>
        </w:tc>
        <w:tc>
          <w:tcPr>
            <w:tcW w:w="2521" w:type="dxa"/>
            <w:tcBorders/>
            <w:vAlign w:val="center"/>
          </w:tcPr>
          <w:p>
            <w:pPr>
              <w:pStyle w:val="TableContents"/>
              <w:bidi w:val="0"/>
              <w:spacing w:before="0" w:after="283"/>
              <w:jc w:val="left"/>
              <w:rPr/>
            </w:pPr>
            <w:r>
              <w:rPr/>
              <w:t xml:space="preserve">41,869 </w:t>
            </w:r>
          </w:p>
        </w:tc>
      </w:tr>
      <w:tr>
        <w:trPr/>
        <w:tc>
          <w:tcPr>
            <w:tcW w:w="751" w:type="dxa"/>
            <w:tcBorders/>
            <w:vAlign w:val="center"/>
          </w:tcPr>
          <w:p>
            <w:pPr>
              <w:pStyle w:val="TableContents"/>
              <w:bidi w:val="0"/>
              <w:spacing w:before="0" w:after="283"/>
              <w:jc w:val="left"/>
              <w:rPr/>
            </w:pPr>
            <w:r>
              <w:rPr/>
              <w:t xml:space="preserve">90 </w:t>
            </w:r>
          </w:p>
        </w:tc>
        <w:tc>
          <w:tcPr>
            <w:tcW w:w="3481" w:type="dxa"/>
            <w:tcBorders/>
            <w:vAlign w:val="center"/>
          </w:tcPr>
          <w:p>
            <w:pPr>
              <w:pStyle w:val="TableContents"/>
              <w:bidi w:val="0"/>
              <w:spacing w:before="0" w:after="283"/>
              <w:jc w:val="left"/>
              <w:rPr/>
            </w:pPr>
            <w:r>
              <w:rPr/>
              <w:t xml:space="preserve">Kongon demokraattinen tasavalta </w:t>
            </w:r>
          </w:p>
        </w:tc>
        <w:tc>
          <w:tcPr>
            <w:tcW w:w="2521" w:type="dxa"/>
            <w:tcBorders/>
            <w:vAlign w:val="center"/>
          </w:tcPr>
          <w:p>
            <w:pPr>
              <w:pStyle w:val="TableContents"/>
              <w:bidi w:val="0"/>
              <w:spacing w:before="0" w:after="283"/>
              <w:jc w:val="left"/>
              <w:rPr/>
            </w:pPr>
            <w:r>
              <w:rPr/>
              <w:t xml:space="preserve">41,615 </w:t>
            </w:r>
          </w:p>
        </w:tc>
      </w:tr>
      <w:tr>
        <w:trPr/>
        <w:tc>
          <w:tcPr>
            <w:tcW w:w="751" w:type="dxa"/>
            <w:tcBorders/>
            <w:vAlign w:val="center"/>
          </w:tcPr>
          <w:p>
            <w:pPr>
              <w:pStyle w:val="TableContents"/>
              <w:bidi w:val="0"/>
              <w:spacing w:before="0" w:after="283"/>
              <w:jc w:val="left"/>
              <w:rPr/>
            </w:pPr>
            <w:r>
              <w:rPr/>
              <w:t xml:space="preserve">91 </w:t>
            </w:r>
          </w:p>
        </w:tc>
        <w:tc>
          <w:tcPr>
            <w:tcW w:w="3481" w:type="dxa"/>
            <w:tcBorders/>
            <w:vAlign w:val="center"/>
          </w:tcPr>
          <w:p>
            <w:pPr>
              <w:pStyle w:val="TableContents"/>
              <w:bidi w:val="0"/>
              <w:spacing w:before="0" w:after="283"/>
              <w:jc w:val="left"/>
              <w:rPr/>
            </w:pPr>
            <w:r>
              <w:rPr/>
              <w:t xml:space="preserve">Jordan </w:t>
            </w:r>
          </w:p>
        </w:tc>
        <w:tc>
          <w:tcPr>
            <w:tcW w:w="2521" w:type="dxa"/>
            <w:tcBorders/>
            <w:vAlign w:val="center"/>
          </w:tcPr>
          <w:p>
            <w:pPr>
              <w:pStyle w:val="TableContents"/>
              <w:bidi w:val="0"/>
              <w:spacing w:before="0" w:after="283"/>
              <w:jc w:val="left"/>
              <w:rPr/>
            </w:pPr>
            <w:r>
              <w:rPr/>
              <w:t xml:space="preserve">38,743 </w:t>
            </w:r>
          </w:p>
        </w:tc>
      </w:tr>
      <w:tr>
        <w:trPr/>
        <w:tc>
          <w:tcPr>
            <w:tcW w:w="751" w:type="dxa"/>
            <w:tcBorders/>
            <w:vAlign w:val="center"/>
          </w:tcPr>
          <w:p>
            <w:pPr>
              <w:pStyle w:val="TableContents"/>
              <w:bidi w:val="0"/>
              <w:spacing w:before="0" w:after="283"/>
              <w:jc w:val="left"/>
              <w:rPr/>
            </w:pPr>
            <w:r>
              <w:rPr/>
              <w:t xml:space="preserve">92 </w:t>
            </w:r>
          </w:p>
        </w:tc>
        <w:tc>
          <w:tcPr>
            <w:tcW w:w="3481" w:type="dxa"/>
            <w:tcBorders/>
            <w:vAlign w:val="center"/>
          </w:tcPr>
          <w:p>
            <w:pPr>
              <w:pStyle w:val="TableContents"/>
              <w:bidi w:val="0"/>
              <w:spacing w:before="0" w:after="283"/>
              <w:jc w:val="left"/>
              <w:rPr/>
            </w:pPr>
            <w:r>
              <w:rPr/>
              <w:t xml:space="preserve">Serbia </w:t>
            </w:r>
          </w:p>
        </w:tc>
        <w:tc>
          <w:tcPr>
            <w:tcW w:w="2521" w:type="dxa"/>
            <w:tcBorders/>
            <w:vAlign w:val="center"/>
          </w:tcPr>
          <w:p>
            <w:pPr>
              <w:pStyle w:val="TableContents"/>
              <w:bidi w:val="0"/>
              <w:spacing w:before="0" w:after="283"/>
              <w:jc w:val="left"/>
              <w:rPr/>
            </w:pPr>
            <w:r>
              <w:rPr/>
              <w:t xml:space="preserve">37,745 </w:t>
            </w:r>
          </w:p>
        </w:tc>
      </w:tr>
      <w:tr>
        <w:trPr/>
        <w:tc>
          <w:tcPr>
            <w:tcW w:w="751" w:type="dxa"/>
            <w:tcBorders/>
            <w:vAlign w:val="center"/>
          </w:tcPr>
          <w:p>
            <w:pPr>
              <w:pStyle w:val="TableContents"/>
              <w:bidi w:val="0"/>
              <w:spacing w:before="0" w:after="283"/>
              <w:jc w:val="left"/>
              <w:rPr/>
            </w:pPr>
            <w:r>
              <w:rPr/>
              <w:t xml:space="preserve">93 </w:t>
            </w:r>
          </w:p>
        </w:tc>
        <w:tc>
          <w:tcPr>
            <w:tcW w:w="3481" w:type="dxa"/>
            <w:tcBorders/>
            <w:vAlign w:val="center"/>
          </w:tcPr>
          <w:p>
            <w:pPr>
              <w:pStyle w:val="TableContents"/>
              <w:bidi w:val="0"/>
              <w:spacing w:before="0" w:after="283"/>
              <w:jc w:val="left"/>
              <w:rPr/>
            </w:pPr>
            <w:r>
              <w:rPr/>
              <w:t xml:space="preserve">Azerbaidžan </w:t>
            </w:r>
          </w:p>
        </w:tc>
        <w:tc>
          <w:tcPr>
            <w:tcW w:w="2521" w:type="dxa"/>
            <w:tcBorders/>
            <w:vAlign w:val="center"/>
          </w:tcPr>
          <w:p>
            <w:pPr>
              <w:pStyle w:val="TableContents"/>
              <w:bidi w:val="0"/>
              <w:spacing w:before="0" w:after="283"/>
              <w:jc w:val="left"/>
              <w:rPr/>
            </w:pPr>
            <w:r>
              <w:rPr/>
              <w:t xml:space="preserve">37,556 </w:t>
            </w:r>
          </w:p>
        </w:tc>
      </w:tr>
      <w:tr>
        <w:trPr/>
        <w:tc>
          <w:tcPr>
            <w:tcW w:w="751" w:type="dxa"/>
            <w:tcBorders/>
            <w:vAlign w:val="center"/>
          </w:tcPr>
          <w:p>
            <w:pPr>
              <w:pStyle w:val="TableContents"/>
              <w:bidi w:val="0"/>
              <w:spacing w:before="0" w:after="283"/>
              <w:jc w:val="left"/>
              <w:rPr/>
            </w:pPr>
            <w:r>
              <w:rPr/>
              <w:t xml:space="preserve">94 </w:t>
            </w:r>
          </w:p>
        </w:tc>
        <w:tc>
          <w:tcPr>
            <w:tcW w:w="3481" w:type="dxa"/>
            <w:tcBorders/>
            <w:vAlign w:val="center"/>
          </w:tcPr>
          <w:p>
            <w:pPr>
              <w:pStyle w:val="TableContents"/>
              <w:bidi w:val="0"/>
              <w:spacing w:before="0" w:after="283"/>
              <w:jc w:val="left"/>
              <w:rPr/>
            </w:pPr>
            <w:r>
              <w:rPr/>
              <w:t xml:space="preserve">Turkmenistan </w:t>
            </w:r>
          </w:p>
        </w:tc>
        <w:tc>
          <w:tcPr>
            <w:tcW w:w="2521" w:type="dxa"/>
            <w:tcBorders/>
            <w:vAlign w:val="center"/>
          </w:tcPr>
          <w:p>
            <w:pPr>
              <w:pStyle w:val="TableContents"/>
              <w:bidi w:val="0"/>
              <w:spacing w:before="0" w:after="283"/>
              <w:jc w:val="left"/>
              <w:rPr/>
            </w:pPr>
            <w:r>
              <w:rPr/>
              <w:t xml:space="preserve">36,180 </w:t>
            </w:r>
          </w:p>
        </w:tc>
      </w:tr>
      <w:tr>
        <w:trPr/>
        <w:tc>
          <w:tcPr>
            <w:tcW w:w="751" w:type="dxa"/>
            <w:tcBorders/>
            <w:vAlign w:val="center"/>
          </w:tcPr>
          <w:p>
            <w:pPr>
              <w:pStyle w:val="TableContents"/>
              <w:bidi w:val="0"/>
              <w:spacing w:before="0" w:after="283"/>
              <w:jc w:val="left"/>
              <w:rPr/>
            </w:pPr>
            <w:r>
              <w:rPr/>
              <w:t xml:space="preserve">95 </w:t>
            </w:r>
          </w:p>
        </w:tc>
        <w:tc>
          <w:tcPr>
            <w:tcW w:w="3481" w:type="dxa"/>
            <w:tcBorders/>
            <w:vAlign w:val="center"/>
          </w:tcPr>
          <w:p>
            <w:pPr>
              <w:pStyle w:val="TableContents"/>
              <w:bidi w:val="0"/>
              <w:spacing w:before="0" w:after="283"/>
              <w:jc w:val="left"/>
              <w:rPr/>
            </w:pPr>
            <w:r>
              <w:rPr/>
              <w:t xml:space="preserve">Norsunluurannikko </w:t>
            </w:r>
          </w:p>
        </w:tc>
        <w:tc>
          <w:tcPr>
            <w:tcW w:w="2521" w:type="dxa"/>
            <w:tcBorders/>
            <w:vAlign w:val="center"/>
          </w:tcPr>
          <w:p>
            <w:pPr>
              <w:pStyle w:val="TableContents"/>
              <w:bidi w:val="0"/>
              <w:spacing w:before="0" w:after="283"/>
              <w:jc w:val="left"/>
              <w:rPr/>
            </w:pPr>
            <w:r>
              <w:rPr/>
              <w:t xml:space="preserve">35,489 </w:t>
            </w:r>
          </w:p>
        </w:tc>
      </w:tr>
      <w:tr>
        <w:trPr/>
        <w:tc>
          <w:tcPr>
            <w:tcW w:w="751" w:type="dxa"/>
            <w:tcBorders/>
            <w:vAlign w:val="center"/>
          </w:tcPr>
          <w:p>
            <w:pPr>
              <w:pStyle w:val="TableContents"/>
              <w:bidi w:val="0"/>
              <w:spacing w:before="0" w:after="283"/>
              <w:jc w:val="left"/>
              <w:rPr/>
            </w:pPr>
            <w:r>
              <w:rPr/>
              <w:t xml:space="preserve">96 </w:t>
            </w:r>
          </w:p>
        </w:tc>
        <w:tc>
          <w:tcPr>
            <w:tcW w:w="3481" w:type="dxa"/>
            <w:tcBorders/>
            <w:vAlign w:val="center"/>
          </w:tcPr>
          <w:p>
            <w:pPr>
              <w:pStyle w:val="TableContents"/>
              <w:bidi w:val="0"/>
              <w:spacing w:before="0" w:after="283"/>
              <w:jc w:val="left"/>
              <w:rPr/>
            </w:pPr>
            <w:r>
              <w:rPr/>
              <w:t xml:space="preserve">Bolivia </w:t>
            </w:r>
          </w:p>
        </w:tc>
        <w:tc>
          <w:tcPr>
            <w:tcW w:w="2521" w:type="dxa"/>
            <w:tcBorders/>
            <w:vAlign w:val="center"/>
          </w:tcPr>
          <w:p>
            <w:pPr>
              <w:pStyle w:val="TableContents"/>
              <w:bidi w:val="0"/>
              <w:spacing w:before="0" w:after="283"/>
              <w:jc w:val="left"/>
              <w:rPr/>
            </w:pPr>
            <w:r>
              <w:rPr/>
              <w:t xml:space="preserve">34,831 </w:t>
            </w:r>
          </w:p>
        </w:tc>
      </w:tr>
      <w:tr>
        <w:trPr/>
        <w:tc>
          <w:tcPr>
            <w:tcW w:w="751" w:type="dxa"/>
            <w:tcBorders/>
            <w:vAlign w:val="center"/>
          </w:tcPr>
          <w:p>
            <w:pPr>
              <w:pStyle w:val="TableContents"/>
              <w:bidi w:val="0"/>
              <w:spacing w:before="0" w:after="283"/>
              <w:jc w:val="left"/>
              <w:rPr/>
            </w:pPr>
            <w:r>
              <w:rPr/>
              <w:t xml:space="preserve">97 </w:t>
            </w:r>
          </w:p>
        </w:tc>
        <w:tc>
          <w:tcPr>
            <w:tcW w:w="3481" w:type="dxa"/>
            <w:tcBorders/>
            <w:vAlign w:val="center"/>
          </w:tcPr>
          <w:p>
            <w:pPr>
              <w:pStyle w:val="TableContents"/>
              <w:bidi w:val="0"/>
              <w:spacing w:before="0" w:after="283"/>
              <w:jc w:val="left"/>
              <w:rPr/>
            </w:pPr>
            <w:r>
              <w:rPr/>
              <w:t xml:space="preserve">Libya </w:t>
            </w:r>
          </w:p>
        </w:tc>
        <w:tc>
          <w:tcPr>
            <w:tcW w:w="2521" w:type="dxa"/>
            <w:tcBorders/>
            <w:vAlign w:val="center"/>
          </w:tcPr>
          <w:p>
            <w:pPr>
              <w:pStyle w:val="TableContents"/>
              <w:bidi w:val="0"/>
              <w:spacing w:before="0" w:after="283"/>
              <w:jc w:val="left"/>
              <w:rPr/>
            </w:pPr>
            <w:r>
              <w:rPr/>
              <w:t xml:space="preserve">33,157 </w:t>
            </w:r>
          </w:p>
        </w:tc>
      </w:tr>
      <w:tr>
        <w:trPr/>
        <w:tc>
          <w:tcPr>
            <w:tcW w:w="751" w:type="dxa"/>
            <w:tcBorders/>
            <w:vAlign w:val="center"/>
          </w:tcPr>
          <w:p>
            <w:pPr>
              <w:pStyle w:val="TableContents"/>
              <w:bidi w:val="0"/>
              <w:spacing w:before="0" w:after="283"/>
              <w:jc w:val="left"/>
              <w:rPr/>
            </w:pPr>
            <w:r>
              <w:rPr/>
              <w:t xml:space="preserve">98 </w:t>
            </w:r>
          </w:p>
        </w:tc>
        <w:tc>
          <w:tcPr>
            <w:tcW w:w="3481" w:type="dxa"/>
            <w:tcBorders/>
            <w:vAlign w:val="center"/>
          </w:tcPr>
          <w:p>
            <w:pPr>
              <w:pStyle w:val="TableContents"/>
              <w:bidi w:val="0"/>
              <w:spacing w:before="0" w:after="283"/>
              <w:jc w:val="left"/>
              <w:rPr/>
            </w:pPr>
            <w:r>
              <w:rPr/>
              <w:t xml:space="preserve">Bahrain </w:t>
            </w:r>
          </w:p>
        </w:tc>
        <w:tc>
          <w:tcPr>
            <w:tcW w:w="2521" w:type="dxa"/>
            <w:tcBorders/>
            <w:vAlign w:val="center"/>
          </w:tcPr>
          <w:p>
            <w:pPr>
              <w:pStyle w:val="TableContents"/>
              <w:bidi w:val="0"/>
              <w:spacing w:before="0" w:after="283"/>
              <w:jc w:val="left"/>
              <w:rPr/>
            </w:pPr>
            <w:r>
              <w:rPr/>
              <w:t xml:space="preserve">31,907 </w:t>
            </w:r>
          </w:p>
        </w:tc>
      </w:tr>
      <w:tr>
        <w:trPr/>
        <w:tc>
          <w:tcPr>
            <w:tcW w:w="751" w:type="dxa"/>
            <w:tcBorders/>
            <w:vAlign w:val="center"/>
          </w:tcPr>
          <w:p>
            <w:pPr>
              <w:pStyle w:val="TableContents"/>
              <w:bidi w:val="0"/>
              <w:spacing w:before="0" w:after="283"/>
              <w:jc w:val="left"/>
              <w:rPr/>
            </w:pPr>
            <w:r>
              <w:rPr/>
              <w:t xml:space="preserve">99 </w:t>
            </w:r>
          </w:p>
        </w:tc>
        <w:tc>
          <w:tcPr>
            <w:tcW w:w="3481" w:type="dxa"/>
            <w:tcBorders/>
            <w:vAlign w:val="center"/>
          </w:tcPr>
          <w:p>
            <w:pPr>
              <w:pStyle w:val="TableContents"/>
              <w:bidi w:val="0"/>
              <w:spacing w:before="0" w:after="283"/>
              <w:jc w:val="left"/>
              <w:rPr/>
            </w:pPr>
            <w:r>
              <w:rPr/>
              <w:t xml:space="preserve">Kamerun </w:t>
            </w:r>
          </w:p>
        </w:tc>
        <w:tc>
          <w:tcPr>
            <w:tcW w:w="2521" w:type="dxa"/>
            <w:tcBorders/>
            <w:vAlign w:val="center"/>
          </w:tcPr>
          <w:p>
            <w:pPr>
              <w:pStyle w:val="TableContents"/>
              <w:bidi w:val="0"/>
              <w:spacing w:before="0" w:after="283"/>
              <w:jc w:val="left"/>
              <w:rPr/>
            </w:pPr>
            <w:r>
              <w:rPr/>
              <w:t xml:space="preserve">29,334 </w:t>
            </w:r>
          </w:p>
        </w:tc>
      </w:tr>
      <w:tr>
        <w:trPr/>
        <w:tc>
          <w:tcPr>
            <w:tcW w:w="751" w:type="dxa"/>
            <w:tcBorders/>
            <w:vAlign w:val="center"/>
          </w:tcPr>
          <w:p>
            <w:pPr>
              <w:pStyle w:val="TableContents"/>
              <w:bidi w:val="0"/>
              <w:spacing w:before="0" w:after="283"/>
              <w:jc w:val="left"/>
              <w:rPr/>
            </w:pPr>
            <w:r>
              <w:rPr/>
              <w:t xml:space="preserve">100 </w:t>
            </w:r>
          </w:p>
        </w:tc>
        <w:tc>
          <w:tcPr>
            <w:tcW w:w="3481" w:type="dxa"/>
            <w:tcBorders/>
            <w:vAlign w:val="center"/>
          </w:tcPr>
          <w:p>
            <w:pPr>
              <w:pStyle w:val="TableContents"/>
              <w:bidi w:val="0"/>
              <w:spacing w:before="0" w:after="283"/>
              <w:jc w:val="left"/>
              <w:rPr/>
            </w:pPr>
            <w:r>
              <w:rPr/>
              <w:t xml:space="preserve">Latvia </w:t>
            </w:r>
          </w:p>
        </w:tc>
        <w:tc>
          <w:tcPr>
            <w:tcW w:w="2521" w:type="dxa"/>
            <w:tcBorders/>
            <w:vAlign w:val="center"/>
          </w:tcPr>
          <w:p>
            <w:pPr>
              <w:pStyle w:val="TableContents"/>
              <w:bidi w:val="0"/>
              <w:spacing w:before="0" w:after="283"/>
              <w:jc w:val="left"/>
              <w:rPr/>
            </w:pPr>
            <w:r>
              <w:rPr/>
              <w:t xml:space="preserve">27,684 </w:t>
            </w:r>
          </w:p>
        </w:tc>
      </w:tr>
      <w:tr>
        <w:trPr/>
        <w:tc>
          <w:tcPr>
            <w:tcW w:w="751" w:type="dxa"/>
            <w:tcBorders/>
            <w:vAlign w:val="center"/>
          </w:tcPr>
          <w:p>
            <w:pPr>
              <w:pStyle w:val="TableContents"/>
              <w:bidi w:val="0"/>
              <w:spacing w:before="0" w:after="283"/>
              <w:jc w:val="left"/>
              <w:rPr/>
            </w:pPr>
            <w:r>
              <w:rPr/>
              <w:t xml:space="preserve">101 </w:t>
            </w:r>
          </w:p>
        </w:tc>
        <w:tc>
          <w:tcPr>
            <w:tcW w:w="3481" w:type="dxa"/>
            <w:tcBorders/>
            <w:vAlign w:val="center"/>
          </w:tcPr>
          <w:p>
            <w:pPr>
              <w:pStyle w:val="TableContents"/>
              <w:bidi w:val="0"/>
              <w:spacing w:before="0" w:after="283"/>
              <w:jc w:val="left"/>
              <w:rPr/>
            </w:pPr>
            <w:r>
              <w:rPr/>
              <w:t xml:space="preserve">Paraguay </w:t>
            </w:r>
          </w:p>
        </w:tc>
        <w:tc>
          <w:tcPr>
            <w:tcW w:w="2521" w:type="dxa"/>
            <w:tcBorders/>
            <w:vAlign w:val="center"/>
          </w:tcPr>
          <w:p>
            <w:pPr>
              <w:pStyle w:val="TableContents"/>
              <w:bidi w:val="0"/>
              <w:spacing w:before="0" w:after="283"/>
              <w:jc w:val="left"/>
              <w:rPr/>
            </w:pPr>
            <w:r>
              <w:rPr/>
              <w:t xml:space="preserve">27,441 </w:t>
            </w:r>
          </w:p>
        </w:tc>
      </w:tr>
      <w:tr>
        <w:trPr/>
        <w:tc>
          <w:tcPr>
            <w:tcW w:w="751" w:type="dxa"/>
            <w:tcBorders/>
            <w:vAlign w:val="center"/>
          </w:tcPr>
          <w:p>
            <w:pPr>
              <w:pStyle w:val="TableContents"/>
              <w:bidi w:val="0"/>
              <w:spacing w:before="0" w:after="283"/>
              <w:jc w:val="left"/>
              <w:rPr/>
            </w:pPr>
            <w:r>
              <w:rPr/>
              <w:t xml:space="preserve">102 </w:t>
            </w:r>
          </w:p>
        </w:tc>
        <w:tc>
          <w:tcPr>
            <w:tcW w:w="3481" w:type="dxa"/>
            <w:tcBorders/>
            <w:vAlign w:val="center"/>
          </w:tcPr>
          <w:p>
            <w:pPr>
              <w:pStyle w:val="TableContents"/>
              <w:bidi w:val="0"/>
              <w:spacing w:before="0" w:after="283"/>
              <w:jc w:val="left"/>
              <w:rPr/>
            </w:pPr>
            <w:r>
              <w:rPr/>
              <w:t xml:space="preserve">Jemen </w:t>
            </w:r>
          </w:p>
        </w:tc>
        <w:tc>
          <w:tcPr>
            <w:tcW w:w="2521" w:type="dxa"/>
            <w:tcBorders/>
            <w:vAlign w:val="center"/>
          </w:tcPr>
          <w:p>
            <w:pPr>
              <w:pStyle w:val="TableContents"/>
              <w:bidi w:val="0"/>
              <w:spacing w:before="0" w:after="283"/>
              <w:jc w:val="left"/>
              <w:rPr/>
            </w:pPr>
            <w:r>
              <w:rPr/>
              <w:t xml:space="preserve">27,318 </w:t>
            </w:r>
          </w:p>
        </w:tc>
      </w:tr>
      <w:tr>
        <w:trPr/>
        <w:tc>
          <w:tcPr>
            <w:tcW w:w="751" w:type="dxa"/>
            <w:tcBorders/>
            <w:vAlign w:val="center"/>
          </w:tcPr>
          <w:p>
            <w:pPr>
              <w:pStyle w:val="TableContents"/>
              <w:bidi w:val="0"/>
              <w:spacing w:before="0" w:after="283"/>
              <w:jc w:val="left"/>
              <w:rPr/>
            </w:pPr>
            <w:r>
              <w:rPr/>
              <w:t xml:space="preserve">103 </w:t>
            </w:r>
          </w:p>
        </w:tc>
        <w:tc>
          <w:tcPr>
            <w:tcW w:w="3481" w:type="dxa"/>
            <w:tcBorders/>
            <w:vAlign w:val="center"/>
          </w:tcPr>
          <w:p>
            <w:pPr>
              <w:pStyle w:val="TableContents"/>
              <w:bidi w:val="0"/>
              <w:spacing w:before="0" w:after="283"/>
              <w:jc w:val="left"/>
              <w:rPr/>
            </w:pPr>
            <w:r>
              <w:rPr/>
              <w:t xml:space="preserve">El Salvador </w:t>
            </w:r>
          </w:p>
        </w:tc>
        <w:tc>
          <w:tcPr>
            <w:tcW w:w="2521" w:type="dxa"/>
            <w:tcBorders/>
            <w:vAlign w:val="center"/>
          </w:tcPr>
          <w:p>
            <w:pPr>
              <w:pStyle w:val="TableContents"/>
              <w:bidi w:val="0"/>
              <w:spacing w:before="0" w:after="283"/>
              <w:jc w:val="left"/>
              <w:rPr/>
            </w:pPr>
            <w:r>
              <w:rPr/>
              <w:t xml:space="preserve">26,709 </w:t>
            </w:r>
          </w:p>
        </w:tc>
      </w:tr>
      <w:tr>
        <w:trPr/>
        <w:tc>
          <w:tcPr>
            <w:tcW w:w="751" w:type="dxa"/>
            <w:tcBorders/>
            <w:vAlign w:val="center"/>
          </w:tcPr>
          <w:p>
            <w:pPr>
              <w:pStyle w:val="TableContents"/>
              <w:bidi w:val="0"/>
              <w:spacing w:before="0" w:after="283"/>
              <w:jc w:val="left"/>
              <w:rPr/>
            </w:pPr>
            <w:r>
              <w:rPr/>
              <w:t xml:space="preserve">104 </w:t>
            </w:r>
          </w:p>
        </w:tc>
        <w:tc>
          <w:tcPr>
            <w:tcW w:w="3481" w:type="dxa"/>
            <w:tcBorders/>
            <w:vAlign w:val="center"/>
          </w:tcPr>
          <w:p>
            <w:pPr>
              <w:pStyle w:val="TableContents"/>
              <w:bidi w:val="0"/>
              <w:spacing w:before="0" w:after="283"/>
              <w:jc w:val="left"/>
              <w:rPr/>
            </w:pPr>
            <w:r>
              <w:rPr/>
              <w:t xml:space="preserve">Uganda </w:t>
            </w:r>
          </w:p>
        </w:tc>
        <w:tc>
          <w:tcPr>
            <w:tcW w:w="2521" w:type="dxa"/>
            <w:tcBorders/>
            <w:vAlign w:val="center"/>
          </w:tcPr>
          <w:p>
            <w:pPr>
              <w:pStyle w:val="TableContents"/>
              <w:bidi w:val="0"/>
              <w:spacing w:before="0" w:after="283"/>
              <w:jc w:val="left"/>
              <w:rPr/>
            </w:pPr>
            <w:r>
              <w:rPr/>
              <w:t xml:space="preserve">26,195 </w:t>
            </w:r>
          </w:p>
        </w:tc>
      </w:tr>
      <w:tr>
        <w:trPr/>
        <w:tc>
          <w:tcPr>
            <w:tcW w:w="751" w:type="dxa"/>
            <w:tcBorders/>
            <w:vAlign w:val="center"/>
          </w:tcPr>
          <w:p>
            <w:pPr>
              <w:pStyle w:val="TableContents"/>
              <w:bidi w:val="0"/>
              <w:spacing w:before="0" w:after="283"/>
              <w:jc w:val="left"/>
              <w:rPr/>
            </w:pPr>
            <w:r>
              <w:rPr/>
              <w:t xml:space="preserve">105 </w:t>
            </w:r>
          </w:p>
        </w:tc>
        <w:tc>
          <w:tcPr>
            <w:tcW w:w="3481" w:type="dxa"/>
            <w:tcBorders/>
            <w:vAlign w:val="center"/>
          </w:tcPr>
          <w:p>
            <w:pPr>
              <w:pStyle w:val="TableContents"/>
              <w:bidi w:val="0"/>
              <w:spacing w:before="0" w:after="283"/>
              <w:jc w:val="left"/>
              <w:rPr/>
            </w:pPr>
            <w:r>
              <w:rPr/>
              <w:t xml:space="preserve">Viro </w:t>
            </w:r>
          </w:p>
        </w:tc>
        <w:tc>
          <w:tcPr>
            <w:tcW w:w="2521" w:type="dxa"/>
            <w:tcBorders/>
            <w:vAlign w:val="center"/>
          </w:tcPr>
          <w:p>
            <w:pPr>
              <w:pStyle w:val="TableContents"/>
              <w:bidi w:val="0"/>
              <w:spacing w:before="0" w:after="283"/>
              <w:jc w:val="left"/>
              <w:rPr/>
            </w:pPr>
            <w:r>
              <w:rPr/>
              <w:t xml:space="preserve">23,130 </w:t>
            </w:r>
          </w:p>
        </w:tc>
      </w:tr>
      <w:tr>
        <w:trPr/>
        <w:tc>
          <w:tcPr>
            <w:tcW w:w="751" w:type="dxa"/>
            <w:tcBorders/>
            <w:vAlign w:val="center"/>
          </w:tcPr>
          <w:p>
            <w:pPr>
              <w:pStyle w:val="TableContents"/>
              <w:bidi w:val="0"/>
              <w:spacing w:before="0" w:after="283"/>
              <w:jc w:val="left"/>
              <w:rPr/>
            </w:pPr>
            <w:r>
              <w:rPr/>
              <w:t xml:space="preserve">106 </w:t>
            </w:r>
          </w:p>
        </w:tc>
        <w:tc>
          <w:tcPr>
            <w:tcW w:w="3481" w:type="dxa"/>
            <w:tcBorders/>
            <w:vAlign w:val="center"/>
          </w:tcPr>
          <w:p>
            <w:pPr>
              <w:pStyle w:val="TableContents"/>
              <w:bidi w:val="0"/>
              <w:spacing w:before="0" w:after="283"/>
              <w:jc w:val="left"/>
              <w:rPr/>
            </w:pPr>
            <w:r>
              <w:rPr/>
              <w:t xml:space="preserve">Honduras </w:t>
            </w:r>
          </w:p>
        </w:tc>
        <w:tc>
          <w:tcPr>
            <w:tcW w:w="2521" w:type="dxa"/>
            <w:tcBorders/>
            <w:vAlign w:val="center"/>
          </w:tcPr>
          <w:p>
            <w:pPr>
              <w:pStyle w:val="TableContents"/>
              <w:bidi w:val="0"/>
              <w:spacing w:before="0" w:after="283"/>
              <w:jc w:val="left"/>
              <w:rPr/>
            </w:pPr>
            <w:r>
              <w:rPr/>
              <w:t xml:space="preserve">21,364 </w:t>
            </w:r>
          </w:p>
        </w:tc>
      </w:tr>
      <w:tr>
        <w:trPr/>
        <w:tc>
          <w:tcPr>
            <w:tcW w:w="751" w:type="dxa"/>
            <w:tcBorders/>
            <w:vAlign w:val="center"/>
          </w:tcPr>
          <w:p>
            <w:pPr>
              <w:pStyle w:val="TableContents"/>
              <w:bidi w:val="0"/>
              <w:spacing w:before="0" w:after="283"/>
              <w:jc w:val="left"/>
              <w:rPr/>
            </w:pPr>
            <w:r>
              <w:rPr/>
              <w:t xml:space="preserve">107 </w:t>
            </w:r>
          </w:p>
        </w:tc>
        <w:tc>
          <w:tcPr>
            <w:tcW w:w="3481" w:type="dxa"/>
            <w:tcBorders/>
            <w:vAlign w:val="center"/>
          </w:tcPr>
          <w:p>
            <w:pPr>
              <w:pStyle w:val="TableContents"/>
              <w:bidi w:val="0"/>
              <w:spacing w:before="0" w:after="283"/>
              <w:jc w:val="left"/>
              <w:rPr/>
            </w:pPr>
            <w:r>
              <w:rPr/>
              <w:t xml:space="preserve">Sambia </w:t>
            </w:r>
          </w:p>
        </w:tc>
        <w:tc>
          <w:tcPr>
            <w:tcW w:w="2521" w:type="dxa"/>
            <w:tcBorders/>
            <w:vAlign w:val="center"/>
          </w:tcPr>
          <w:p>
            <w:pPr>
              <w:pStyle w:val="TableContents"/>
              <w:bidi w:val="0"/>
              <w:spacing w:before="0" w:after="283"/>
              <w:jc w:val="left"/>
              <w:rPr/>
            </w:pPr>
            <w:r>
              <w:rPr/>
              <w:t xml:space="preserve">21,310 </w:t>
            </w:r>
          </w:p>
        </w:tc>
      </w:tr>
      <w:tr>
        <w:trPr/>
        <w:tc>
          <w:tcPr>
            <w:tcW w:w="751" w:type="dxa"/>
            <w:tcBorders/>
            <w:vAlign w:val="center"/>
          </w:tcPr>
          <w:p>
            <w:pPr>
              <w:pStyle w:val="TableContents"/>
              <w:bidi w:val="0"/>
              <w:spacing w:before="0" w:after="283"/>
              <w:jc w:val="left"/>
              <w:rPr/>
            </w:pPr>
            <w:r>
              <w:rPr/>
              <w:t xml:space="preserve">108 </w:t>
            </w:r>
          </w:p>
        </w:tc>
        <w:tc>
          <w:tcPr>
            <w:tcW w:w="3481" w:type="dxa"/>
            <w:tcBorders/>
            <w:vAlign w:val="center"/>
          </w:tcPr>
          <w:p>
            <w:pPr>
              <w:pStyle w:val="TableContents"/>
              <w:bidi w:val="0"/>
              <w:spacing w:before="0" w:after="283"/>
              <w:jc w:val="left"/>
              <w:rPr/>
            </w:pPr>
            <w:r>
              <w:rPr/>
              <w:t xml:space="preserve">Nepal </w:t>
            </w:r>
          </w:p>
        </w:tc>
        <w:tc>
          <w:tcPr>
            <w:tcW w:w="2521" w:type="dxa"/>
            <w:tcBorders/>
            <w:vAlign w:val="center"/>
          </w:tcPr>
          <w:p>
            <w:pPr>
              <w:pStyle w:val="TableContents"/>
              <w:bidi w:val="0"/>
              <w:spacing w:before="0" w:after="283"/>
              <w:jc w:val="left"/>
              <w:rPr/>
            </w:pPr>
            <w:r>
              <w:rPr/>
              <w:t xml:space="preserve">21,154 </w:t>
            </w:r>
          </w:p>
        </w:tc>
      </w:tr>
      <w:tr>
        <w:trPr/>
        <w:tc>
          <w:tcPr>
            <w:tcW w:w="751" w:type="dxa"/>
            <w:tcBorders/>
            <w:vAlign w:val="center"/>
          </w:tcPr>
          <w:p>
            <w:pPr>
              <w:pStyle w:val="TableContents"/>
              <w:bidi w:val="0"/>
              <w:spacing w:before="0" w:after="283"/>
              <w:jc w:val="left"/>
              <w:rPr/>
            </w:pPr>
            <w:r>
              <w:rPr/>
              <w:t xml:space="preserve">109 </w:t>
            </w:r>
          </w:p>
        </w:tc>
        <w:tc>
          <w:tcPr>
            <w:tcW w:w="3481" w:type="dxa"/>
            <w:tcBorders/>
            <w:vAlign w:val="center"/>
          </w:tcPr>
          <w:p>
            <w:pPr>
              <w:pStyle w:val="TableContents"/>
              <w:bidi w:val="0"/>
              <w:spacing w:before="0" w:after="283"/>
              <w:jc w:val="left"/>
              <w:rPr/>
            </w:pPr>
            <w:r>
              <w:rPr/>
              <w:t xml:space="preserve">Trinidad ja Tobago </w:t>
            </w:r>
          </w:p>
        </w:tc>
        <w:tc>
          <w:tcPr>
            <w:tcW w:w="2521" w:type="dxa"/>
            <w:tcBorders/>
            <w:vAlign w:val="center"/>
          </w:tcPr>
          <w:p>
            <w:pPr>
              <w:pStyle w:val="TableContents"/>
              <w:bidi w:val="0"/>
              <w:spacing w:before="0" w:after="283"/>
              <w:jc w:val="left"/>
              <w:rPr/>
            </w:pPr>
            <w:r>
              <w:rPr/>
              <w:t xml:space="preserve">20,966 </w:t>
            </w:r>
          </w:p>
        </w:tc>
      </w:tr>
      <w:tr>
        <w:trPr/>
        <w:tc>
          <w:tcPr>
            <w:tcW w:w="751" w:type="dxa"/>
            <w:tcBorders/>
            <w:vAlign w:val="center"/>
          </w:tcPr>
          <w:p>
            <w:pPr>
              <w:pStyle w:val="TableContents"/>
              <w:bidi w:val="0"/>
              <w:spacing w:before="0" w:after="283"/>
              <w:jc w:val="left"/>
              <w:rPr/>
            </w:pPr>
            <w:r>
              <w:rPr/>
              <w:t xml:space="preserve">110 </w:t>
            </w:r>
          </w:p>
        </w:tc>
        <w:tc>
          <w:tcPr>
            <w:tcW w:w="3481" w:type="dxa"/>
            <w:tcBorders/>
            <w:vAlign w:val="center"/>
          </w:tcPr>
          <w:p>
            <w:pPr>
              <w:pStyle w:val="TableContents"/>
              <w:bidi w:val="0"/>
              <w:spacing w:before="0" w:after="283"/>
              <w:jc w:val="left"/>
              <w:rPr/>
            </w:pPr>
            <w:r>
              <w:rPr/>
              <w:t xml:space="preserve">Islanti </w:t>
            </w:r>
          </w:p>
        </w:tc>
        <w:tc>
          <w:tcPr>
            <w:tcW w:w="2521" w:type="dxa"/>
            <w:tcBorders/>
            <w:vAlign w:val="center"/>
          </w:tcPr>
          <w:p>
            <w:pPr>
              <w:pStyle w:val="TableContents"/>
              <w:bidi w:val="0"/>
              <w:spacing w:before="0" w:after="283"/>
              <w:jc w:val="left"/>
              <w:rPr/>
            </w:pPr>
            <w:r>
              <w:rPr/>
              <w:t xml:space="preserve">20,047 </w:t>
            </w:r>
          </w:p>
        </w:tc>
      </w:tr>
      <w:tr>
        <w:trPr/>
        <w:tc>
          <w:tcPr>
            <w:tcW w:w="751" w:type="dxa"/>
            <w:tcBorders/>
            <w:vAlign w:val="center"/>
          </w:tcPr>
          <w:p>
            <w:pPr>
              <w:pStyle w:val="TableContents"/>
              <w:bidi w:val="0"/>
              <w:spacing w:before="0" w:after="283"/>
              <w:jc w:val="left"/>
              <w:rPr/>
            </w:pPr>
            <w:r>
              <w:rPr/>
              <w:t xml:space="preserve">111 </w:t>
            </w:r>
          </w:p>
        </w:tc>
        <w:tc>
          <w:tcPr>
            <w:tcW w:w="3481" w:type="dxa"/>
            <w:tcBorders/>
            <w:vAlign w:val="center"/>
          </w:tcPr>
          <w:p>
            <w:pPr>
              <w:pStyle w:val="TableContents"/>
              <w:bidi w:val="0"/>
              <w:spacing w:before="0" w:after="283"/>
              <w:jc w:val="left"/>
              <w:rPr/>
            </w:pPr>
            <w:r>
              <w:rPr/>
              <w:t xml:space="preserve">Papua-Uusi-Guinea </w:t>
            </w:r>
          </w:p>
        </w:tc>
        <w:tc>
          <w:tcPr>
            <w:tcW w:w="2521" w:type="dxa"/>
            <w:tcBorders/>
            <w:vAlign w:val="center"/>
          </w:tcPr>
          <w:p>
            <w:pPr>
              <w:pStyle w:val="TableContents"/>
              <w:bidi w:val="0"/>
              <w:spacing w:before="0" w:after="283"/>
              <w:jc w:val="left"/>
              <w:rPr/>
            </w:pPr>
            <w:r>
              <w:rPr/>
              <w:t xml:space="preserve">20,003 </w:t>
            </w:r>
          </w:p>
        </w:tc>
      </w:tr>
      <w:tr>
        <w:trPr/>
        <w:tc>
          <w:tcPr>
            <w:tcW w:w="751" w:type="dxa"/>
            <w:tcBorders/>
            <w:vAlign w:val="center"/>
          </w:tcPr>
          <w:p>
            <w:pPr>
              <w:pStyle w:val="TableContents"/>
              <w:bidi w:val="0"/>
              <w:spacing w:before="0" w:after="283"/>
              <w:jc w:val="left"/>
              <w:rPr/>
            </w:pPr>
            <w:r>
              <w:rPr/>
              <w:t xml:space="preserve">112 </w:t>
            </w:r>
          </w:p>
        </w:tc>
        <w:tc>
          <w:tcPr>
            <w:tcW w:w="3481" w:type="dxa"/>
            <w:tcBorders/>
            <w:vAlign w:val="center"/>
          </w:tcPr>
          <w:p>
            <w:pPr>
              <w:pStyle w:val="TableContents"/>
              <w:bidi w:val="0"/>
              <w:spacing w:before="0" w:after="283"/>
              <w:jc w:val="left"/>
              <w:rPr/>
            </w:pPr>
            <w:r>
              <w:rPr/>
              <w:t xml:space="preserve">Kypros </w:t>
            </w:r>
          </w:p>
        </w:tc>
        <w:tc>
          <w:tcPr>
            <w:tcW w:w="2521" w:type="dxa"/>
            <w:tcBorders/>
            <w:vAlign w:val="center"/>
          </w:tcPr>
          <w:p>
            <w:pPr>
              <w:pStyle w:val="TableContents"/>
              <w:bidi w:val="0"/>
              <w:spacing w:before="0" w:after="283"/>
              <w:jc w:val="left"/>
              <w:rPr/>
            </w:pPr>
            <w:r>
              <w:rPr/>
              <w:t xml:space="preserve">19,810 </w:t>
            </w:r>
          </w:p>
        </w:tc>
      </w:tr>
      <w:tr>
        <w:trPr/>
        <w:tc>
          <w:tcPr>
            <w:tcW w:w="751" w:type="dxa"/>
            <w:tcBorders/>
            <w:vAlign w:val="center"/>
          </w:tcPr>
          <w:p>
            <w:pPr>
              <w:pStyle w:val="TableContents"/>
              <w:bidi w:val="0"/>
              <w:spacing w:before="0" w:after="283"/>
              <w:jc w:val="left"/>
              <w:rPr/>
            </w:pPr>
            <w:r>
              <w:rPr/>
              <w:t xml:space="preserve">113 </w:t>
            </w:r>
          </w:p>
        </w:tc>
        <w:tc>
          <w:tcPr>
            <w:tcW w:w="3481" w:type="dxa"/>
            <w:tcBorders/>
            <w:vAlign w:val="center"/>
          </w:tcPr>
          <w:p>
            <w:pPr>
              <w:pStyle w:val="TableContents"/>
              <w:bidi w:val="0"/>
              <w:spacing w:before="0" w:after="283"/>
              <w:jc w:val="left"/>
              <w:rPr/>
            </w:pPr>
            <w:r>
              <w:rPr/>
              <w:t xml:space="preserve">Kambodža </w:t>
            </w:r>
          </w:p>
        </w:tc>
        <w:tc>
          <w:tcPr>
            <w:tcW w:w="2521" w:type="dxa"/>
            <w:tcBorders/>
            <w:vAlign w:val="center"/>
          </w:tcPr>
          <w:p>
            <w:pPr>
              <w:pStyle w:val="TableContents"/>
              <w:bidi w:val="0"/>
              <w:spacing w:before="0" w:after="283"/>
              <w:jc w:val="left"/>
              <w:rPr/>
            </w:pPr>
            <w:r>
              <w:rPr/>
              <w:t xml:space="preserve">19,398 </w:t>
            </w:r>
          </w:p>
        </w:tc>
      </w:tr>
      <w:tr>
        <w:trPr/>
        <w:tc>
          <w:tcPr>
            <w:tcW w:w="751" w:type="dxa"/>
            <w:tcBorders/>
            <w:vAlign w:val="center"/>
          </w:tcPr>
          <w:p>
            <w:pPr>
              <w:pStyle w:val="TableContents"/>
              <w:bidi w:val="0"/>
              <w:spacing w:before="0" w:after="283"/>
              <w:jc w:val="left"/>
              <w:rPr/>
            </w:pPr>
            <w:r>
              <w:rPr/>
              <w:t xml:space="preserve">114 </w:t>
            </w:r>
          </w:p>
        </w:tc>
        <w:tc>
          <w:tcPr>
            <w:tcW w:w="3481" w:type="dxa"/>
            <w:tcBorders/>
            <w:vAlign w:val="center"/>
          </w:tcPr>
          <w:p>
            <w:pPr>
              <w:pStyle w:val="TableContents"/>
              <w:bidi w:val="0"/>
              <w:spacing w:before="0" w:after="283"/>
              <w:jc w:val="left"/>
              <w:rPr/>
            </w:pPr>
            <w:r>
              <w:rPr/>
              <w:t xml:space="preserve">Afganistan </w:t>
            </w:r>
          </w:p>
        </w:tc>
        <w:tc>
          <w:tcPr>
            <w:tcW w:w="2521" w:type="dxa"/>
            <w:tcBorders/>
            <w:vAlign w:val="center"/>
          </w:tcPr>
          <w:p>
            <w:pPr>
              <w:pStyle w:val="TableContents"/>
              <w:bidi w:val="0"/>
              <w:spacing w:before="0" w:after="283"/>
              <w:jc w:val="left"/>
              <w:rPr/>
            </w:pPr>
            <w:r>
              <w:rPr/>
              <w:t xml:space="preserve">18,886 </w:t>
            </w:r>
          </w:p>
        </w:tc>
      </w:tr>
      <w:tr>
        <w:trPr/>
        <w:tc>
          <w:tcPr>
            <w:tcW w:w="751" w:type="dxa"/>
            <w:tcBorders/>
            <w:vAlign w:val="center"/>
          </w:tcPr>
          <w:p>
            <w:pPr>
              <w:pStyle w:val="TableContents"/>
              <w:bidi w:val="0"/>
              <w:spacing w:before="0" w:after="283"/>
              <w:jc w:val="left"/>
              <w:rPr/>
            </w:pPr>
            <w:r>
              <w:rPr/>
              <w:t xml:space="preserve">115 </w:t>
            </w:r>
          </w:p>
        </w:tc>
        <w:tc>
          <w:tcPr>
            <w:tcW w:w="3481" w:type="dxa"/>
            <w:tcBorders/>
            <w:vAlign w:val="center"/>
          </w:tcPr>
          <w:p>
            <w:pPr>
              <w:pStyle w:val="TableContents"/>
              <w:bidi w:val="0"/>
              <w:spacing w:before="0" w:after="283"/>
              <w:jc w:val="left"/>
              <w:rPr/>
            </w:pPr>
            <w:r>
              <w:rPr/>
              <w:t xml:space="preserve">Bosnia ja Hertsegovina </w:t>
            </w:r>
          </w:p>
        </w:tc>
        <w:tc>
          <w:tcPr>
            <w:tcW w:w="2521" w:type="dxa"/>
            <w:tcBorders/>
            <w:vAlign w:val="center"/>
          </w:tcPr>
          <w:p>
            <w:pPr>
              <w:pStyle w:val="TableContents"/>
              <w:bidi w:val="0"/>
              <w:spacing w:before="0" w:after="283"/>
              <w:jc w:val="left"/>
              <w:rPr/>
            </w:pPr>
            <w:r>
              <w:rPr/>
              <w:t xml:space="preserve">16,605 </w:t>
            </w:r>
          </w:p>
        </w:tc>
      </w:tr>
      <w:tr>
        <w:trPr/>
        <w:tc>
          <w:tcPr>
            <w:tcW w:w="751" w:type="dxa"/>
            <w:tcBorders/>
            <w:vAlign w:val="center"/>
          </w:tcPr>
          <w:p>
            <w:pPr>
              <w:pStyle w:val="TableContents"/>
              <w:bidi w:val="0"/>
              <w:spacing w:before="0" w:after="283"/>
              <w:jc w:val="left"/>
              <w:rPr/>
            </w:pPr>
            <w:r>
              <w:rPr/>
              <w:t xml:space="preserve">116 </w:t>
            </w:r>
          </w:p>
        </w:tc>
        <w:tc>
          <w:tcPr>
            <w:tcW w:w="3481" w:type="dxa"/>
            <w:tcBorders/>
            <w:vAlign w:val="center"/>
          </w:tcPr>
          <w:p>
            <w:pPr>
              <w:pStyle w:val="TableContents"/>
              <w:bidi w:val="0"/>
              <w:spacing w:before="0" w:after="283"/>
              <w:jc w:val="left"/>
              <w:rPr/>
            </w:pPr>
            <w:r>
              <w:rPr/>
              <w:t xml:space="preserve">Botswana </w:t>
            </w:r>
          </w:p>
        </w:tc>
        <w:tc>
          <w:tcPr>
            <w:tcW w:w="2521" w:type="dxa"/>
            <w:tcBorders/>
            <w:vAlign w:val="center"/>
          </w:tcPr>
          <w:p>
            <w:pPr>
              <w:pStyle w:val="TableContents"/>
              <w:bidi w:val="0"/>
              <w:spacing w:before="0" w:after="283"/>
              <w:jc w:val="left"/>
              <w:rPr/>
            </w:pPr>
            <w:r>
              <w:rPr/>
              <w:t xml:space="preserve">15,018 </w:t>
            </w:r>
          </w:p>
        </w:tc>
      </w:tr>
      <w:tr>
        <w:trPr/>
        <w:tc>
          <w:tcPr>
            <w:tcW w:w="751" w:type="dxa"/>
            <w:tcBorders/>
            <w:vAlign w:val="center"/>
          </w:tcPr>
          <w:p>
            <w:pPr>
              <w:pStyle w:val="TableContents"/>
              <w:bidi w:val="0"/>
              <w:spacing w:before="0" w:after="283"/>
              <w:jc w:val="left"/>
              <w:rPr/>
            </w:pPr>
            <w:r>
              <w:rPr/>
              <w:t xml:space="preserve">117 </w:t>
            </w:r>
          </w:p>
        </w:tc>
        <w:tc>
          <w:tcPr>
            <w:tcW w:w="3481" w:type="dxa"/>
            <w:tcBorders/>
            <w:vAlign w:val="center"/>
          </w:tcPr>
          <w:p>
            <w:pPr>
              <w:pStyle w:val="TableContents"/>
              <w:bidi w:val="0"/>
              <w:spacing w:before="0" w:after="283"/>
              <w:jc w:val="left"/>
              <w:rPr/>
            </w:pPr>
            <w:r>
              <w:rPr/>
              <w:t xml:space="preserve">Senegal </w:t>
            </w:r>
          </w:p>
        </w:tc>
        <w:tc>
          <w:tcPr>
            <w:tcW w:w="2521" w:type="dxa"/>
            <w:tcBorders/>
            <w:vAlign w:val="center"/>
          </w:tcPr>
          <w:p>
            <w:pPr>
              <w:pStyle w:val="TableContents"/>
              <w:bidi w:val="0"/>
              <w:spacing w:before="0" w:after="283"/>
              <w:jc w:val="left"/>
              <w:rPr/>
            </w:pPr>
            <w:r>
              <w:rPr/>
              <w:t xml:space="preserve">14,785 </w:t>
            </w:r>
          </w:p>
        </w:tc>
      </w:tr>
      <w:tr>
        <w:trPr/>
        <w:tc>
          <w:tcPr>
            <w:tcW w:w="751" w:type="dxa"/>
            <w:tcBorders/>
            <w:vAlign w:val="center"/>
          </w:tcPr>
          <w:p>
            <w:pPr>
              <w:pStyle w:val="TableContents"/>
              <w:bidi w:val="0"/>
              <w:spacing w:before="0" w:after="283"/>
              <w:jc w:val="left"/>
              <w:rPr/>
            </w:pPr>
            <w:r>
              <w:rPr/>
              <w:t xml:space="preserve">118 </w:t>
            </w:r>
          </w:p>
        </w:tc>
        <w:tc>
          <w:tcPr>
            <w:tcW w:w="3481" w:type="dxa"/>
            <w:tcBorders/>
            <w:vAlign w:val="center"/>
          </w:tcPr>
          <w:p>
            <w:pPr>
              <w:pStyle w:val="TableContents"/>
              <w:bidi w:val="0"/>
              <w:spacing w:before="0" w:after="283"/>
              <w:jc w:val="left"/>
              <w:rPr/>
            </w:pPr>
            <w:r>
              <w:rPr/>
              <w:t xml:space="preserve">Gabon </w:t>
            </w:r>
          </w:p>
        </w:tc>
        <w:tc>
          <w:tcPr>
            <w:tcW w:w="2521" w:type="dxa"/>
            <w:tcBorders/>
            <w:vAlign w:val="center"/>
          </w:tcPr>
          <w:p>
            <w:pPr>
              <w:pStyle w:val="TableContents"/>
              <w:bidi w:val="0"/>
              <w:spacing w:before="0" w:after="283"/>
              <w:jc w:val="left"/>
              <w:rPr/>
            </w:pPr>
            <w:r>
              <w:rPr/>
              <w:t xml:space="preserve">14,273 </w:t>
            </w:r>
          </w:p>
        </w:tc>
      </w:tr>
      <w:tr>
        <w:trPr/>
        <w:tc>
          <w:tcPr>
            <w:tcW w:w="751" w:type="dxa"/>
            <w:tcBorders/>
            <w:vAlign w:val="center"/>
          </w:tcPr>
          <w:p>
            <w:pPr>
              <w:pStyle w:val="TableContents"/>
              <w:bidi w:val="0"/>
              <w:spacing w:before="0" w:after="283"/>
              <w:jc w:val="left"/>
              <w:rPr/>
            </w:pPr>
            <w:r>
              <w:rPr/>
              <w:t xml:space="preserve">119 </w:t>
            </w:r>
          </w:p>
        </w:tc>
        <w:tc>
          <w:tcPr>
            <w:tcW w:w="3481" w:type="dxa"/>
            <w:tcBorders/>
            <w:vAlign w:val="center"/>
          </w:tcPr>
          <w:p>
            <w:pPr>
              <w:pStyle w:val="TableContents"/>
              <w:bidi w:val="0"/>
              <w:spacing w:before="0" w:after="283"/>
              <w:jc w:val="left"/>
              <w:rPr/>
            </w:pPr>
            <w:r>
              <w:rPr/>
              <w:t xml:space="preserve">Georgia </w:t>
            </w:r>
          </w:p>
        </w:tc>
        <w:tc>
          <w:tcPr>
            <w:tcW w:w="2521" w:type="dxa"/>
            <w:tcBorders/>
            <w:vAlign w:val="center"/>
          </w:tcPr>
          <w:p>
            <w:pPr>
              <w:pStyle w:val="TableContents"/>
              <w:bidi w:val="0"/>
              <w:spacing w:before="0" w:after="283"/>
              <w:jc w:val="left"/>
              <w:rPr/>
            </w:pPr>
            <w:r>
              <w:rPr/>
              <w:t xml:space="preserve">14,222 </w:t>
            </w:r>
          </w:p>
        </w:tc>
      </w:tr>
      <w:tr>
        <w:trPr/>
        <w:tc>
          <w:tcPr>
            <w:tcW w:w="751" w:type="dxa"/>
            <w:tcBorders/>
            <w:vAlign w:val="center"/>
          </w:tcPr>
          <w:p>
            <w:pPr>
              <w:pStyle w:val="TableContents"/>
              <w:bidi w:val="0"/>
              <w:spacing w:before="0" w:after="283"/>
              <w:jc w:val="left"/>
              <w:rPr/>
            </w:pPr>
            <w:r>
              <w:rPr/>
              <w:t xml:space="preserve">120 </w:t>
            </w:r>
          </w:p>
        </w:tc>
        <w:tc>
          <w:tcPr>
            <w:tcW w:w="3481" w:type="dxa"/>
            <w:tcBorders/>
            <w:vAlign w:val="center"/>
          </w:tcPr>
          <w:p>
            <w:pPr>
              <w:pStyle w:val="TableContents"/>
              <w:bidi w:val="0"/>
              <w:spacing w:before="0" w:after="283"/>
              <w:jc w:val="left"/>
              <w:rPr/>
            </w:pPr>
            <w:r>
              <w:rPr/>
              <w:t xml:space="preserve">Zimbabwe </w:t>
            </w:r>
          </w:p>
        </w:tc>
        <w:tc>
          <w:tcPr>
            <w:tcW w:w="2521" w:type="dxa"/>
            <w:tcBorders/>
            <w:vAlign w:val="center"/>
          </w:tcPr>
          <w:p>
            <w:pPr>
              <w:pStyle w:val="TableContents"/>
              <w:bidi w:val="0"/>
              <w:spacing w:before="0" w:after="283"/>
              <w:jc w:val="left"/>
              <w:rPr/>
            </w:pPr>
            <w:r>
              <w:rPr/>
              <w:t xml:space="preserve">14,174 </w:t>
            </w:r>
          </w:p>
        </w:tc>
      </w:tr>
      <w:tr>
        <w:trPr/>
        <w:tc>
          <w:tcPr>
            <w:tcW w:w="751" w:type="dxa"/>
            <w:tcBorders/>
            <w:vAlign w:val="center"/>
          </w:tcPr>
          <w:p>
            <w:pPr>
              <w:pStyle w:val="TableContents"/>
              <w:bidi w:val="0"/>
              <w:spacing w:before="0" w:after="283"/>
              <w:jc w:val="left"/>
              <w:rPr/>
            </w:pPr>
            <w:r>
              <w:rPr/>
              <w:t xml:space="preserve">121 </w:t>
            </w:r>
          </w:p>
        </w:tc>
        <w:tc>
          <w:tcPr>
            <w:tcW w:w="3481" w:type="dxa"/>
            <w:tcBorders/>
            <w:vAlign w:val="center"/>
          </w:tcPr>
          <w:p>
            <w:pPr>
              <w:pStyle w:val="TableContents"/>
              <w:bidi w:val="0"/>
              <w:spacing w:before="0" w:after="283"/>
              <w:jc w:val="left"/>
              <w:rPr/>
            </w:pPr>
            <w:r>
              <w:rPr/>
              <w:t xml:space="preserve">Mali </w:t>
            </w:r>
          </w:p>
        </w:tc>
        <w:tc>
          <w:tcPr>
            <w:tcW w:w="2521" w:type="dxa"/>
            <w:tcBorders/>
            <w:vAlign w:val="center"/>
          </w:tcPr>
          <w:p>
            <w:pPr>
              <w:pStyle w:val="TableContents"/>
              <w:bidi w:val="0"/>
              <w:spacing w:before="0" w:after="283"/>
              <w:jc w:val="left"/>
              <w:rPr/>
            </w:pPr>
            <w:r>
              <w:rPr/>
              <w:t xml:space="preserve">13,960 </w:t>
            </w:r>
          </w:p>
        </w:tc>
      </w:tr>
      <w:tr>
        <w:trPr/>
        <w:tc>
          <w:tcPr>
            <w:tcW w:w="751" w:type="dxa"/>
            <w:tcBorders/>
            <w:vAlign w:val="center"/>
          </w:tcPr>
          <w:p>
            <w:pPr>
              <w:pStyle w:val="TableContents"/>
              <w:bidi w:val="0"/>
              <w:spacing w:before="0" w:after="283"/>
              <w:jc w:val="left"/>
              <w:rPr/>
            </w:pPr>
            <w:r>
              <w:rPr/>
              <w:t xml:space="preserve">122 </w:t>
            </w:r>
          </w:p>
        </w:tc>
        <w:tc>
          <w:tcPr>
            <w:tcW w:w="3481" w:type="dxa"/>
            <w:tcBorders/>
            <w:vAlign w:val="center"/>
          </w:tcPr>
          <w:p>
            <w:pPr>
              <w:pStyle w:val="TableContents"/>
              <w:bidi w:val="0"/>
              <w:spacing w:before="0" w:after="283"/>
              <w:jc w:val="left"/>
              <w:rPr/>
            </w:pPr>
            <w:r>
              <w:rPr/>
              <w:t xml:space="preserve">Jamaika </w:t>
            </w:r>
          </w:p>
        </w:tc>
        <w:tc>
          <w:tcPr>
            <w:tcW w:w="2521" w:type="dxa"/>
            <w:tcBorders/>
            <w:vAlign w:val="center"/>
          </w:tcPr>
          <w:p>
            <w:pPr>
              <w:pStyle w:val="TableContents"/>
              <w:bidi w:val="0"/>
              <w:spacing w:before="0" w:after="283"/>
              <w:jc w:val="left"/>
              <w:rPr/>
            </w:pPr>
            <w:r>
              <w:rPr/>
              <w:t xml:space="preserve">13,950 </w:t>
            </w:r>
          </w:p>
        </w:tc>
      </w:tr>
      <w:tr>
        <w:trPr/>
        <w:tc>
          <w:tcPr>
            <w:tcW w:w="751" w:type="dxa"/>
            <w:tcBorders/>
            <w:vAlign w:val="center"/>
          </w:tcPr>
          <w:p>
            <w:pPr>
              <w:pStyle w:val="TableContents"/>
              <w:bidi w:val="0"/>
              <w:spacing w:before="0" w:after="283"/>
              <w:jc w:val="left"/>
              <w:rPr/>
            </w:pPr>
            <w:r>
              <w:rPr/>
              <w:t xml:space="preserve">123 </w:t>
            </w:r>
          </w:p>
        </w:tc>
        <w:tc>
          <w:tcPr>
            <w:tcW w:w="3481" w:type="dxa"/>
            <w:tcBorders/>
            <w:vAlign w:val="center"/>
          </w:tcPr>
          <w:p>
            <w:pPr>
              <w:pStyle w:val="TableContents"/>
              <w:bidi w:val="0"/>
              <w:spacing w:before="0" w:after="283"/>
              <w:jc w:val="left"/>
              <w:rPr/>
            </w:pPr>
            <w:r>
              <w:rPr/>
              <w:t xml:space="preserve">Laos </w:t>
            </w:r>
          </w:p>
        </w:tc>
        <w:tc>
          <w:tcPr>
            <w:tcW w:w="2521" w:type="dxa"/>
            <w:tcBorders/>
            <w:vAlign w:val="center"/>
          </w:tcPr>
          <w:p>
            <w:pPr>
              <w:pStyle w:val="TableContents"/>
              <w:bidi w:val="0"/>
              <w:spacing w:before="0" w:after="283"/>
              <w:jc w:val="left"/>
              <w:rPr/>
            </w:pPr>
            <w:r>
              <w:rPr/>
              <w:t xml:space="preserve">13,790 </w:t>
            </w:r>
          </w:p>
        </w:tc>
      </w:tr>
      <w:tr>
        <w:trPr/>
        <w:tc>
          <w:tcPr>
            <w:tcW w:w="751" w:type="dxa"/>
            <w:tcBorders/>
            <w:vAlign w:val="center"/>
          </w:tcPr>
          <w:p>
            <w:pPr>
              <w:pStyle w:val="TableContents"/>
              <w:bidi w:val="0"/>
              <w:spacing w:before="0" w:after="283"/>
              <w:jc w:val="left"/>
              <w:rPr/>
            </w:pPr>
            <w:r>
              <w:rPr/>
              <w:t xml:space="preserve">124 </w:t>
            </w:r>
          </w:p>
        </w:tc>
        <w:tc>
          <w:tcPr>
            <w:tcW w:w="3481" w:type="dxa"/>
            <w:tcBorders/>
            <w:vAlign w:val="center"/>
          </w:tcPr>
          <w:p>
            <w:pPr>
              <w:pStyle w:val="TableContents"/>
              <w:bidi w:val="0"/>
              <w:spacing w:before="0" w:after="283"/>
              <w:jc w:val="left"/>
              <w:rPr/>
            </w:pPr>
            <w:r>
              <w:rPr/>
              <w:t xml:space="preserve">Nicaragua </w:t>
            </w:r>
          </w:p>
        </w:tc>
        <w:tc>
          <w:tcPr>
            <w:tcW w:w="2521" w:type="dxa"/>
            <w:tcBorders/>
            <w:vAlign w:val="center"/>
          </w:tcPr>
          <w:p>
            <w:pPr>
              <w:pStyle w:val="TableContents"/>
              <w:bidi w:val="0"/>
              <w:spacing w:before="0" w:after="283"/>
              <w:jc w:val="left"/>
              <w:rPr/>
            </w:pPr>
            <w:r>
              <w:rPr/>
              <w:t xml:space="preserve">13,049 </w:t>
            </w:r>
          </w:p>
        </w:tc>
      </w:tr>
      <w:tr>
        <w:trPr/>
        <w:tc>
          <w:tcPr>
            <w:tcW w:w="751" w:type="dxa"/>
            <w:tcBorders/>
            <w:vAlign w:val="center"/>
          </w:tcPr>
          <w:p>
            <w:pPr>
              <w:pStyle w:val="TableContents"/>
              <w:bidi w:val="0"/>
              <w:spacing w:before="0" w:after="283"/>
              <w:jc w:val="left"/>
              <w:rPr/>
            </w:pPr>
            <w:r>
              <w:rPr/>
              <w:t xml:space="preserve">125 </w:t>
            </w:r>
          </w:p>
        </w:tc>
        <w:tc>
          <w:tcPr>
            <w:tcW w:w="3481" w:type="dxa"/>
            <w:tcBorders/>
            <w:vAlign w:val="center"/>
          </w:tcPr>
          <w:p>
            <w:pPr>
              <w:pStyle w:val="TableContents"/>
              <w:bidi w:val="0"/>
              <w:spacing w:before="0" w:after="283"/>
              <w:jc w:val="left"/>
              <w:rPr/>
            </w:pPr>
            <w:r>
              <w:rPr/>
              <w:t xml:space="preserve">Albania </w:t>
            </w:r>
          </w:p>
        </w:tc>
        <w:tc>
          <w:tcPr>
            <w:tcW w:w="2521" w:type="dxa"/>
            <w:tcBorders/>
            <w:vAlign w:val="center"/>
          </w:tcPr>
          <w:p>
            <w:pPr>
              <w:pStyle w:val="TableContents"/>
              <w:bidi w:val="0"/>
              <w:spacing w:before="0" w:after="283"/>
              <w:jc w:val="left"/>
              <w:rPr/>
            </w:pPr>
            <w:r>
              <w:rPr/>
              <w:t xml:space="preserve">12,126 </w:t>
            </w:r>
          </w:p>
        </w:tc>
      </w:tr>
      <w:tr>
        <w:trPr/>
        <w:tc>
          <w:tcPr>
            <w:tcW w:w="751" w:type="dxa"/>
            <w:tcBorders/>
            <w:vAlign w:val="center"/>
          </w:tcPr>
          <w:p>
            <w:pPr>
              <w:pStyle w:val="TableContents"/>
              <w:bidi w:val="0"/>
              <w:spacing w:before="0" w:after="283"/>
              <w:jc w:val="left"/>
              <w:rPr/>
            </w:pPr>
            <w:r>
              <w:rPr/>
              <w:t xml:space="preserve">126 </w:t>
            </w:r>
          </w:p>
        </w:tc>
        <w:tc>
          <w:tcPr>
            <w:tcW w:w="3481" w:type="dxa"/>
            <w:tcBorders/>
            <w:vAlign w:val="center"/>
          </w:tcPr>
          <w:p>
            <w:pPr>
              <w:pStyle w:val="TableContents"/>
              <w:bidi w:val="0"/>
              <w:spacing w:before="0" w:after="283"/>
              <w:jc w:val="left"/>
              <w:rPr/>
            </w:pPr>
            <w:r>
              <w:rPr/>
              <w:t xml:space="preserve">Mauritius </w:t>
            </w:r>
          </w:p>
        </w:tc>
        <w:tc>
          <w:tcPr>
            <w:tcW w:w="2521" w:type="dxa"/>
            <w:tcBorders/>
            <w:vAlign w:val="center"/>
          </w:tcPr>
          <w:p>
            <w:pPr>
              <w:pStyle w:val="TableContents"/>
              <w:bidi w:val="0"/>
              <w:spacing w:before="0" w:after="283"/>
              <w:jc w:val="left"/>
              <w:rPr/>
            </w:pPr>
            <w:r>
              <w:rPr/>
              <w:t xml:space="preserve">11,950 </w:t>
            </w:r>
          </w:p>
        </w:tc>
      </w:tr>
      <w:tr>
        <w:trPr/>
        <w:tc>
          <w:tcPr>
            <w:tcW w:w="751" w:type="dxa"/>
            <w:tcBorders/>
            <w:vAlign w:val="center"/>
          </w:tcPr>
          <w:p>
            <w:pPr>
              <w:pStyle w:val="TableContents"/>
              <w:bidi w:val="0"/>
              <w:spacing w:before="0" w:after="283"/>
              <w:jc w:val="left"/>
              <w:rPr/>
            </w:pPr>
            <w:r>
              <w:rPr/>
              <w:t xml:space="preserve">127 </w:t>
            </w:r>
          </w:p>
        </w:tc>
        <w:tc>
          <w:tcPr>
            <w:tcW w:w="3481" w:type="dxa"/>
            <w:tcBorders/>
            <w:vAlign w:val="center"/>
          </w:tcPr>
          <w:p>
            <w:pPr>
              <w:pStyle w:val="TableContents"/>
              <w:bidi w:val="0"/>
              <w:spacing w:before="0" w:after="283"/>
              <w:jc w:val="left"/>
              <w:rPr/>
            </w:pPr>
            <w:r>
              <w:rPr/>
              <w:t xml:space="preserve">Burkina Faso </w:t>
            </w:r>
          </w:p>
        </w:tc>
        <w:tc>
          <w:tcPr>
            <w:tcW w:w="2521" w:type="dxa"/>
            <w:tcBorders/>
            <w:vAlign w:val="center"/>
          </w:tcPr>
          <w:p>
            <w:pPr>
              <w:pStyle w:val="TableContents"/>
              <w:bidi w:val="0"/>
              <w:spacing w:before="0" w:after="283"/>
              <w:jc w:val="left"/>
              <w:rPr/>
            </w:pPr>
            <w:r>
              <w:rPr/>
              <w:t xml:space="preserve">11,182 </w:t>
            </w:r>
          </w:p>
        </w:tc>
      </w:tr>
      <w:tr>
        <w:trPr/>
        <w:tc>
          <w:tcPr>
            <w:tcW w:w="751" w:type="dxa"/>
            <w:tcBorders/>
            <w:vAlign w:val="center"/>
          </w:tcPr>
          <w:p>
            <w:pPr>
              <w:pStyle w:val="TableContents"/>
              <w:bidi w:val="0"/>
              <w:spacing w:before="0" w:after="283"/>
              <w:jc w:val="left"/>
              <w:rPr/>
            </w:pPr>
            <w:r>
              <w:rPr/>
              <w:t xml:space="preserve">128 </w:t>
            </w:r>
          </w:p>
        </w:tc>
        <w:tc>
          <w:tcPr>
            <w:tcW w:w="3481" w:type="dxa"/>
            <w:tcBorders/>
            <w:vAlign w:val="center"/>
          </w:tcPr>
          <w:p>
            <w:pPr>
              <w:pStyle w:val="TableContents"/>
              <w:bidi w:val="0"/>
              <w:spacing w:before="0" w:after="283"/>
              <w:jc w:val="left"/>
              <w:rPr/>
            </w:pPr>
            <w:r>
              <w:rPr/>
              <w:t xml:space="preserve">Päiväntasaajan Guinea </w:t>
            </w:r>
          </w:p>
        </w:tc>
        <w:tc>
          <w:tcPr>
            <w:tcW w:w="2521" w:type="dxa"/>
            <w:tcBorders/>
            <w:vAlign w:val="center"/>
          </w:tcPr>
          <w:p>
            <w:pPr>
              <w:pStyle w:val="TableContents"/>
              <w:bidi w:val="0"/>
              <w:spacing w:before="0" w:after="283"/>
              <w:jc w:val="left"/>
              <w:rPr/>
            </w:pPr>
            <w:r>
              <w:rPr/>
              <w:t xml:space="preserve">11,636 </w:t>
            </w:r>
          </w:p>
        </w:tc>
      </w:tr>
      <w:tr>
        <w:trPr/>
        <w:tc>
          <w:tcPr>
            <w:tcW w:w="751" w:type="dxa"/>
            <w:tcBorders/>
            <w:vAlign w:val="center"/>
          </w:tcPr>
          <w:p>
            <w:pPr>
              <w:pStyle w:val="TableContents"/>
              <w:bidi w:val="0"/>
              <w:spacing w:before="0" w:after="283"/>
              <w:jc w:val="left"/>
              <w:rPr/>
            </w:pPr>
            <w:r>
              <w:rPr/>
              <w:t xml:space="preserve">129 </w:t>
            </w:r>
          </w:p>
        </w:tc>
        <w:tc>
          <w:tcPr>
            <w:tcW w:w="3481" w:type="dxa"/>
            <w:tcBorders/>
            <w:vAlign w:val="center"/>
          </w:tcPr>
          <w:p>
            <w:pPr>
              <w:pStyle w:val="TableContents"/>
              <w:bidi w:val="0"/>
              <w:spacing w:before="0" w:after="283"/>
              <w:jc w:val="left"/>
              <w:rPr/>
            </w:pPr>
            <w:r>
              <w:rPr/>
              <w:t xml:space="preserve">Mosambik </w:t>
            </w:r>
          </w:p>
        </w:tc>
        <w:tc>
          <w:tcPr>
            <w:tcW w:w="2521" w:type="dxa"/>
            <w:tcBorders/>
            <w:vAlign w:val="center"/>
          </w:tcPr>
          <w:p>
            <w:pPr>
              <w:pStyle w:val="TableContents"/>
              <w:bidi w:val="0"/>
              <w:spacing w:before="0" w:after="283"/>
              <w:jc w:val="left"/>
              <w:rPr/>
            </w:pPr>
            <w:r>
              <w:rPr/>
              <w:t xml:space="preserve">11,283 </w:t>
            </w:r>
          </w:p>
        </w:tc>
      </w:tr>
      <w:tr>
        <w:trPr/>
        <w:tc>
          <w:tcPr>
            <w:tcW w:w="751" w:type="dxa"/>
            <w:tcBorders/>
            <w:vAlign w:val="center"/>
          </w:tcPr>
          <w:p>
            <w:pPr>
              <w:pStyle w:val="TableContents"/>
              <w:bidi w:val="0"/>
              <w:spacing w:before="0" w:after="283"/>
              <w:jc w:val="left"/>
              <w:rPr/>
            </w:pPr>
            <w:r>
              <w:rPr/>
              <w:t xml:space="preserve">130 </w:t>
            </w:r>
          </w:p>
        </w:tc>
        <w:tc>
          <w:tcPr>
            <w:tcW w:w="3481" w:type="dxa"/>
            <w:tcBorders/>
            <w:vAlign w:val="center"/>
          </w:tcPr>
          <w:p>
            <w:pPr>
              <w:pStyle w:val="TableContents"/>
              <w:bidi w:val="0"/>
              <w:spacing w:before="0" w:after="283"/>
              <w:jc w:val="left"/>
              <w:rPr/>
            </w:pPr>
            <w:r>
              <w:rPr/>
              <w:t xml:space="preserve">Brunei </w:t>
            </w:r>
          </w:p>
        </w:tc>
        <w:tc>
          <w:tcPr>
            <w:tcW w:w="2521" w:type="dxa"/>
            <w:tcBorders/>
            <w:vAlign w:val="center"/>
          </w:tcPr>
          <w:p>
            <w:pPr>
              <w:pStyle w:val="TableContents"/>
              <w:bidi w:val="0"/>
              <w:spacing w:before="0" w:after="283"/>
              <w:jc w:val="left"/>
              <w:rPr/>
            </w:pPr>
            <w:r>
              <w:rPr/>
              <w:t xml:space="preserve">11,182 </w:t>
            </w:r>
          </w:p>
        </w:tc>
      </w:tr>
      <w:tr>
        <w:trPr/>
        <w:tc>
          <w:tcPr>
            <w:tcW w:w="751" w:type="dxa"/>
            <w:tcBorders/>
            <w:vAlign w:val="center"/>
          </w:tcPr>
          <w:p>
            <w:pPr>
              <w:pStyle w:val="TableContents"/>
              <w:bidi w:val="0"/>
              <w:spacing w:before="0" w:after="283"/>
              <w:jc w:val="left"/>
              <w:rPr/>
            </w:pPr>
            <w:r>
              <w:rPr/>
              <w:t xml:space="preserve">131 </w:t>
            </w:r>
          </w:p>
        </w:tc>
        <w:tc>
          <w:tcPr>
            <w:tcW w:w="3481" w:type="dxa"/>
            <w:tcBorders/>
            <w:vAlign w:val="center"/>
          </w:tcPr>
          <w:p>
            <w:pPr>
              <w:pStyle w:val="TableContents"/>
              <w:bidi w:val="0"/>
              <w:spacing w:before="0" w:after="283"/>
              <w:jc w:val="left"/>
              <w:rPr/>
            </w:pPr>
            <w:r>
              <w:rPr/>
              <w:t xml:space="preserve">Mongolia </w:t>
            </w:r>
          </w:p>
        </w:tc>
        <w:tc>
          <w:tcPr>
            <w:tcW w:w="2521" w:type="dxa"/>
            <w:tcBorders/>
            <w:vAlign w:val="center"/>
          </w:tcPr>
          <w:p>
            <w:pPr>
              <w:pStyle w:val="TableContents"/>
              <w:bidi w:val="0"/>
              <w:spacing w:before="0" w:after="283"/>
              <w:jc w:val="left"/>
              <w:rPr/>
            </w:pPr>
            <w:r>
              <w:rPr/>
              <w:t xml:space="preserve">11,031 </w:t>
            </w:r>
          </w:p>
        </w:tc>
      </w:tr>
      <w:tr>
        <w:trPr/>
        <w:tc>
          <w:tcPr>
            <w:tcW w:w="751" w:type="dxa"/>
            <w:tcBorders/>
            <w:vAlign w:val="center"/>
          </w:tcPr>
          <w:p>
            <w:pPr>
              <w:pStyle w:val="TableContents"/>
              <w:bidi w:val="0"/>
              <w:spacing w:before="0" w:after="283"/>
              <w:jc w:val="left"/>
              <w:rPr/>
            </w:pPr>
            <w:r>
              <w:rPr/>
              <w:t xml:space="preserve">132 </w:t>
            </w:r>
          </w:p>
        </w:tc>
        <w:tc>
          <w:tcPr>
            <w:tcW w:w="3481" w:type="dxa"/>
            <w:tcBorders/>
            <w:vAlign w:val="center"/>
          </w:tcPr>
          <w:p>
            <w:pPr>
              <w:pStyle w:val="TableContents"/>
              <w:bidi w:val="0"/>
              <w:spacing w:before="0" w:after="283"/>
              <w:jc w:val="left"/>
              <w:rPr/>
            </w:pPr>
            <w:r>
              <w:rPr/>
              <w:t xml:space="preserve">Malta </w:t>
            </w:r>
          </w:p>
        </w:tc>
        <w:tc>
          <w:tcPr>
            <w:tcW w:w="2521" w:type="dxa"/>
            <w:tcBorders/>
            <w:vAlign w:val="center"/>
          </w:tcPr>
          <w:p>
            <w:pPr>
              <w:pStyle w:val="TableContents"/>
              <w:bidi w:val="0"/>
              <w:spacing w:before="0" w:after="283"/>
              <w:jc w:val="left"/>
              <w:rPr/>
            </w:pPr>
            <w:r>
              <w:rPr/>
              <w:t xml:space="preserve">10,953 </w:t>
            </w:r>
          </w:p>
        </w:tc>
      </w:tr>
      <w:tr>
        <w:trPr/>
        <w:tc>
          <w:tcPr>
            <w:tcW w:w="751" w:type="dxa"/>
            <w:tcBorders/>
            <w:vAlign w:val="center"/>
          </w:tcPr>
          <w:p>
            <w:pPr>
              <w:pStyle w:val="TableContents"/>
              <w:bidi w:val="0"/>
              <w:spacing w:before="0" w:after="283"/>
              <w:jc w:val="left"/>
              <w:rPr/>
            </w:pPr>
            <w:r>
              <w:rPr/>
              <w:t xml:space="preserve">133 </w:t>
            </w:r>
          </w:p>
        </w:tc>
        <w:tc>
          <w:tcPr>
            <w:tcW w:w="3481" w:type="dxa"/>
            <w:tcBorders/>
            <w:vAlign w:val="center"/>
          </w:tcPr>
          <w:p>
            <w:pPr>
              <w:pStyle w:val="TableContents"/>
              <w:bidi w:val="0"/>
              <w:spacing w:before="0" w:after="283"/>
              <w:jc w:val="left"/>
              <w:rPr/>
            </w:pPr>
            <w:r>
              <w:rPr/>
              <w:t xml:space="preserve">Makedonia </w:t>
            </w:r>
          </w:p>
        </w:tc>
        <w:tc>
          <w:tcPr>
            <w:tcW w:w="2521" w:type="dxa"/>
            <w:tcBorders/>
            <w:vAlign w:val="center"/>
          </w:tcPr>
          <w:p>
            <w:pPr>
              <w:pStyle w:val="TableContents"/>
              <w:bidi w:val="0"/>
              <w:spacing w:before="0" w:after="283"/>
              <w:jc w:val="left"/>
              <w:rPr/>
            </w:pPr>
            <w:r>
              <w:rPr/>
              <w:t xml:space="preserve">10,912 </w:t>
            </w:r>
          </w:p>
        </w:tc>
      </w:tr>
      <w:tr>
        <w:trPr/>
        <w:tc>
          <w:tcPr>
            <w:tcW w:w="751" w:type="dxa"/>
            <w:tcBorders/>
            <w:vAlign w:val="center"/>
          </w:tcPr>
          <w:p>
            <w:pPr>
              <w:pStyle w:val="TableContents"/>
              <w:bidi w:val="0"/>
              <w:spacing w:before="0" w:after="283"/>
              <w:jc w:val="left"/>
              <w:rPr/>
            </w:pPr>
            <w:r>
              <w:rPr/>
              <w:t xml:space="preserve">134 </w:t>
            </w:r>
          </w:p>
        </w:tc>
        <w:tc>
          <w:tcPr>
            <w:tcW w:w="3481" w:type="dxa"/>
            <w:tcBorders/>
            <w:vAlign w:val="center"/>
          </w:tcPr>
          <w:p>
            <w:pPr>
              <w:pStyle w:val="TableContents"/>
              <w:bidi w:val="0"/>
              <w:spacing w:before="0" w:after="283"/>
              <w:jc w:val="left"/>
              <w:rPr/>
            </w:pPr>
            <w:r>
              <w:rPr/>
              <w:t xml:space="preserve">Namibia </w:t>
            </w:r>
          </w:p>
        </w:tc>
        <w:tc>
          <w:tcPr>
            <w:tcW w:w="2521" w:type="dxa"/>
            <w:tcBorders/>
            <w:vAlign w:val="center"/>
          </w:tcPr>
          <w:p>
            <w:pPr>
              <w:pStyle w:val="TableContents"/>
              <w:bidi w:val="0"/>
              <w:spacing w:before="0" w:after="283"/>
              <w:jc w:val="left"/>
              <w:rPr/>
            </w:pPr>
            <w:r>
              <w:rPr/>
              <w:t xml:space="preserve">10,646 </w:t>
            </w:r>
          </w:p>
        </w:tc>
      </w:tr>
      <w:tr>
        <w:trPr/>
        <w:tc>
          <w:tcPr>
            <w:tcW w:w="751" w:type="dxa"/>
            <w:tcBorders/>
            <w:vAlign w:val="center"/>
          </w:tcPr>
          <w:p>
            <w:pPr>
              <w:pStyle w:val="TableContents"/>
              <w:bidi w:val="0"/>
              <w:spacing w:before="0" w:after="283"/>
              <w:jc w:val="left"/>
              <w:rPr/>
            </w:pPr>
            <w:r>
              <w:rPr/>
              <w:t xml:space="preserve">135 </w:t>
            </w:r>
          </w:p>
        </w:tc>
        <w:tc>
          <w:tcPr>
            <w:tcW w:w="3481" w:type="dxa"/>
            <w:tcBorders/>
            <w:vAlign w:val="center"/>
          </w:tcPr>
          <w:p>
            <w:pPr>
              <w:pStyle w:val="TableContents"/>
              <w:bidi w:val="0"/>
              <w:spacing w:before="0" w:after="283"/>
              <w:jc w:val="left"/>
              <w:rPr/>
            </w:pPr>
            <w:r>
              <w:rPr/>
              <w:t xml:space="preserve">Armenia </w:t>
            </w:r>
          </w:p>
        </w:tc>
        <w:tc>
          <w:tcPr>
            <w:tcW w:w="2521" w:type="dxa"/>
            <w:tcBorders/>
            <w:vAlign w:val="center"/>
          </w:tcPr>
          <w:p>
            <w:pPr>
              <w:pStyle w:val="TableContents"/>
              <w:bidi w:val="0"/>
              <w:spacing w:before="0" w:after="283"/>
              <w:jc w:val="left"/>
              <w:rPr/>
            </w:pPr>
            <w:r>
              <w:rPr/>
              <w:t xml:space="preserve">10,499 </w:t>
            </w:r>
          </w:p>
        </w:tc>
      </w:tr>
      <w:tr>
        <w:trPr/>
        <w:tc>
          <w:tcPr>
            <w:tcW w:w="751" w:type="dxa"/>
            <w:tcBorders/>
            <w:vAlign w:val="center"/>
          </w:tcPr>
          <w:p>
            <w:pPr>
              <w:pStyle w:val="TableContents"/>
              <w:bidi w:val="0"/>
              <w:spacing w:before="0" w:after="283"/>
              <w:jc w:val="left"/>
              <w:rPr/>
            </w:pPr>
            <w:r>
              <w:rPr/>
              <w:t xml:space="preserve">136 </w:t>
            </w:r>
          </w:p>
        </w:tc>
        <w:tc>
          <w:tcPr>
            <w:tcW w:w="3481" w:type="dxa"/>
            <w:tcBorders/>
            <w:vAlign w:val="center"/>
          </w:tcPr>
          <w:p>
            <w:pPr>
              <w:pStyle w:val="TableContents"/>
              <w:bidi w:val="0"/>
              <w:spacing w:before="0" w:after="283"/>
              <w:jc w:val="left"/>
              <w:rPr/>
            </w:pPr>
            <w:r>
              <w:rPr/>
              <w:t xml:space="preserve">Chad </w:t>
            </w:r>
          </w:p>
        </w:tc>
        <w:tc>
          <w:tcPr>
            <w:tcW w:w="2521" w:type="dxa"/>
            <w:tcBorders/>
            <w:vAlign w:val="center"/>
          </w:tcPr>
          <w:p>
            <w:pPr>
              <w:pStyle w:val="TableContents"/>
              <w:bidi w:val="0"/>
              <w:spacing w:before="0" w:after="283"/>
              <w:jc w:val="left"/>
              <w:rPr/>
            </w:pPr>
            <w:r>
              <w:rPr/>
              <w:t xml:space="preserve">10,103 </w:t>
            </w:r>
          </w:p>
        </w:tc>
      </w:tr>
      <w:tr>
        <w:trPr/>
        <w:tc>
          <w:tcPr>
            <w:tcW w:w="751" w:type="dxa"/>
            <w:tcBorders/>
            <w:vAlign w:val="center"/>
          </w:tcPr>
          <w:p>
            <w:pPr>
              <w:pStyle w:val="TableContents"/>
              <w:bidi w:val="0"/>
              <w:spacing w:before="0" w:after="283"/>
              <w:jc w:val="left"/>
              <w:rPr/>
            </w:pPr>
            <w:r>
              <w:rPr/>
              <w:t xml:space="preserve">137 </w:t>
            </w:r>
          </w:p>
        </w:tc>
        <w:tc>
          <w:tcPr>
            <w:tcW w:w="3481" w:type="dxa"/>
            <w:tcBorders/>
            <w:vAlign w:val="center"/>
          </w:tcPr>
          <w:p>
            <w:pPr>
              <w:pStyle w:val="TableContents"/>
              <w:bidi w:val="0"/>
              <w:spacing w:before="0" w:after="283"/>
              <w:jc w:val="left"/>
              <w:rPr/>
            </w:pPr>
            <w:r>
              <w:rPr/>
              <w:t xml:space="preserve">Madagaskar </w:t>
            </w:r>
          </w:p>
        </w:tc>
        <w:tc>
          <w:tcPr>
            <w:tcW w:w="2521" w:type="dxa"/>
            <w:tcBorders/>
            <w:vAlign w:val="center"/>
          </w:tcPr>
          <w:p>
            <w:pPr>
              <w:pStyle w:val="TableContents"/>
              <w:bidi w:val="0"/>
              <w:spacing w:before="0" w:after="283"/>
              <w:jc w:val="left"/>
              <w:rPr/>
            </w:pPr>
            <w:r>
              <w:rPr/>
              <w:t xml:space="preserve">9,740 </w:t>
            </w:r>
          </w:p>
        </w:tc>
      </w:tr>
      <w:tr>
        <w:trPr/>
        <w:tc>
          <w:tcPr>
            <w:tcW w:w="751" w:type="dxa"/>
            <w:tcBorders/>
            <w:vAlign w:val="center"/>
          </w:tcPr>
          <w:p>
            <w:pPr>
              <w:pStyle w:val="TableContents"/>
              <w:bidi w:val="0"/>
              <w:spacing w:before="0" w:after="283"/>
              <w:jc w:val="left"/>
              <w:rPr/>
            </w:pPr>
            <w:r>
              <w:rPr/>
              <w:t xml:space="preserve">138 </w:t>
            </w:r>
          </w:p>
        </w:tc>
        <w:tc>
          <w:tcPr>
            <w:tcW w:w="3481" w:type="dxa"/>
            <w:tcBorders/>
            <w:vAlign w:val="center"/>
          </w:tcPr>
          <w:p>
            <w:pPr>
              <w:pStyle w:val="TableContents"/>
              <w:bidi w:val="0"/>
              <w:spacing w:before="0" w:after="283"/>
              <w:jc w:val="left"/>
              <w:rPr/>
            </w:pPr>
            <w:r>
              <w:rPr/>
              <w:t xml:space="preserve">Bahama </w:t>
            </w:r>
          </w:p>
        </w:tc>
        <w:tc>
          <w:tcPr>
            <w:tcW w:w="2521" w:type="dxa"/>
            <w:tcBorders/>
            <w:vAlign w:val="center"/>
          </w:tcPr>
          <w:p>
            <w:pPr>
              <w:pStyle w:val="TableContents"/>
              <w:bidi w:val="0"/>
              <w:spacing w:before="0" w:after="283"/>
              <w:jc w:val="left"/>
              <w:rPr/>
            </w:pPr>
            <w:r>
              <w:rPr/>
              <w:t xml:space="preserve">8,939 </w:t>
            </w:r>
          </w:p>
        </w:tc>
      </w:tr>
      <w:tr>
        <w:trPr/>
        <w:tc>
          <w:tcPr>
            <w:tcW w:w="751" w:type="dxa"/>
            <w:tcBorders/>
            <w:vAlign w:val="center"/>
          </w:tcPr>
          <w:p>
            <w:pPr>
              <w:pStyle w:val="TableContents"/>
              <w:bidi w:val="0"/>
              <w:spacing w:before="0" w:after="283"/>
              <w:jc w:val="left"/>
              <w:rPr/>
            </w:pPr>
            <w:r>
              <w:rPr/>
              <w:t xml:space="preserve">139 </w:t>
            </w:r>
          </w:p>
        </w:tc>
        <w:tc>
          <w:tcPr>
            <w:tcW w:w="3481" w:type="dxa"/>
            <w:tcBorders/>
            <w:vAlign w:val="center"/>
          </w:tcPr>
          <w:p>
            <w:pPr>
              <w:pStyle w:val="TableContents"/>
              <w:bidi w:val="0"/>
              <w:spacing w:before="0" w:after="283"/>
              <w:jc w:val="left"/>
              <w:rPr/>
            </w:pPr>
            <w:r>
              <w:rPr/>
              <w:t xml:space="preserve">Benin </w:t>
            </w:r>
          </w:p>
        </w:tc>
        <w:tc>
          <w:tcPr>
            <w:tcW w:w="2521" w:type="dxa"/>
            <w:tcBorders/>
            <w:vAlign w:val="center"/>
          </w:tcPr>
          <w:p>
            <w:pPr>
              <w:pStyle w:val="TableContents"/>
              <w:bidi w:val="0"/>
              <w:spacing w:before="0" w:after="283"/>
              <w:jc w:val="left"/>
              <w:rPr/>
            </w:pPr>
            <w:r>
              <w:rPr/>
              <w:t xml:space="preserve">8,577 </w:t>
            </w:r>
          </w:p>
        </w:tc>
      </w:tr>
      <w:tr>
        <w:trPr/>
        <w:tc>
          <w:tcPr>
            <w:tcW w:w="751" w:type="dxa"/>
            <w:tcBorders/>
            <w:vAlign w:val="center"/>
          </w:tcPr>
          <w:p>
            <w:pPr>
              <w:pStyle w:val="TableContents"/>
              <w:bidi w:val="0"/>
              <w:spacing w:before="0" w:after="283"/>
              <w:jc w:val="left"/>
              <w:rPr/>
            </w:pPr>
            <w:r>
              <w:rPr/>
              <w:t xml:space="preserve">140 </w:t>
            </w:r>
          </w:p>
        </w:tc>
        <w:tc>
          <w:tcPr>
            <w:tcW w:w="3481" w:type="dxa"/>
            <w:tcBorders/>
            <w:vAlign w:val="center"/>
          </w:tcPr>
          <w:p>
            <w:pPr>
              <w:pStyle w:val="TableContents"/>
              <w:bidi w:val="0"/>
              <w:spacing w:before="0" w:after="283"/>
              <w:jc w:val="left"/>
              <w:rPr/>
            </w:pPr>
            <w:r>
              <w:rPr/>
              <w:t xml:space="preserve">Ruanda </w:t>
            </w:r>
          </w:p>
        </w:tc>
        <w:tc>
          <w:tcPr>
            <w:tcW w:w="2521" w:type="dxa"/>
            <w:tcBorders/>
            <w:vAlign w:val="center"/>
          </w:tcPr>
          <w:p>
            <w:pPr>
              <w:pStyle w:val="TableContents"/>
              <w:bidi w:val="0"/>
              <w:spacing w:before="0" w:after="283"/>
              <w:jc w:val="left"/>
              <w:rPr/>
            </w:pPr>
            <w:r>
              <w:rPr/>
              <w:t xml:space="preserve">8,406 </w:t>
            </w:r>
          </w:p>
        </w:tc>
      </w:tr>
      <w:tr>
        <w:trPr/>
        <w:tc>
          <w:tcPr>
            <w:tcW w:w="751" w:type="dxa"/>
            <w:tcBorders/>
            <w:vAlign w:val="center"/>
          </w:tcPr>
          <w:p>
            <w:pPr>
              <w:pStyle w:val="TableContents"/>
              <w:bidi w:val="0"/>
              <w:spacing w:before="0" w:after="283"/>
              <w:jc w:val="left"/>
              <w:rPr/>
            </w:pPr>
            <w:r>
              <w:rPr/>
              <w:t xml:space="preserve">141 </w:t>
            </w:r>
          </w:p>
        </w:tc>
        <w:tc>
          <w:tcPr>
            <w:tcW w:w="3481" w:type="dxa"/>
            <w:tcBorders/>
            <w:vAlign w:val="center"/>
          </w:tcPr>
          <w:p>
            <w:pPr>
              <w:pStyle w:val="TableContents"/>
              <w:bidi w:val="0"/>
              <w:spacing w:before="0" w:after="283"/>
              <w:jc w:val="left"/>
              <w:rPr/>
            </w:pPr>
            <w:r>
              <w:rPr/>
              <w:t xml:space="preserve">Haiti </w:t>
            </w:r>
          </w:p>
        </w:tc>
        <w:tc>
          <w:tcPr>
            <w:tcW w:w="2521" w:type="dxa"/>
            <w:tcBorders/>
            <w:vAlign w:val="center"/>
          </w:tcPr>
          <w:p>
            <w:pPr>
              <w:pStyle w:val="TableContents"/>
              <w:bidi w:val="0"/>
              <w:spacing w:before="0" w:after="283"/>
              <w:jc w:val="left"/>
              <w:rPr/>
            </w:pPr>
            <w:r>
              <w:rPr/>
              <w:t xml:space="preserve">8,257 </w:t>
            </w:r>
          </w:p>
        </w:tc>
      </w:tr>
      <w:tr>
        <w:trPr/>
        <w:tc>
          <w:tcPr>
            <w:tcW w:w="751" w:type="dxa"/>
            <w:tcBorders/>
            <w:vAlign w:val="center"/>
          </w:tcPr>
          <w:p>
            <w:pPr>
              <w:pStyle w:val="TableContents"/>
              <w:bidi w:val="0"/>
              <w:spacing w:before="0" w:after="283"/>
              <w:jc w:val="left"/>
              <w:rPr/>
            </w:pPr>
            <w:r>
              <w:rPr/>
              <w:t xml:space="preserve">142 </w:t>
            </w:r>
          </w:p>
        </w:tc>
        <w:tc>
          <w:tcPr>
            <w:tcW w:w="3481" w:type="dxa"/>
            <w:tcBorders/>
            <w:vAlign w:val="center"/>
          </w:tcPr>
          <w:p>
            <w:pPr>
              <w:pStyle w:val="TableContents"/>
              <w:bidi w:val="0"/>
              <w:spacing w:before="0" w:after="283"/>
              <w:jc w:val="left"/>
              <w:rPr/>
            </w:pPr>
            <w:r>
              <w:rPr/>
              <w:t xml:space="preserve">Kongon tasavalta </w:t>
            </w:r>
          </w:p>
        </w:tc>
        <w:tc>
          <w:tcPr>
            <w:tcW w:w="2521" w:type="dxa"/>
            <w:tcBorders/>
            <w:vAlign w:val="center"/>
          </w:tcPr>
          <w:p>
            <w:pPr>
              <w:pStyle w:val="TableContents"/>
              <w:bidi w:val="0"/>
              <w:spacing w:before="0" w:after="283"/>
              <w:jc w:val="left"/>
              <w:rPr/>
            </w:pPr>
            <w:r>
              <w:rPr/>
              <w:t xml:space="preserve">7,955 </w:t>
            </w:r>
          </w:p>
        </w:tc>
      </w:tr>
      <w:tr>
        <w:trPr/>
        <w:tc>
          <w:tcPr>
            <w:tcW w:w="751" w:type="dxa"/>
            <w:tcBorders/>
            <w:vAlign w:val="center"/>
          </w:tcPr>
          <w:p>
            <w:pPr>
              <w:pStyle w:val="TableContents"/>
              <w:bidi w:val="0"/>
              <w:spacing w:before="0" w:after="283"/>
              <w:jc w:val="left"/>
              <w:rPr/>
            </w:pPr>
            <w:r>
              <w:rPr/>
              <w:t xml:space="preserve">143 </w:t>
            </w:r>
          </w:p>
        </w:tc>
        <w:tc>
          <w:tcPr>
            <w:tcW w:w="3481" w:type="dxa"/>
            <w:tcBorders/>
            <w:vAlign w:val="center"/>
          </w:tcPr>
          <w:p>
            <w:pPr>
              <w:pStyle w:val="TableContents"/>
              <w:bidi w:val="0"/>
              <w:spacing w:before="0" w:after="283"/>
              <w:jc w:val="left"/>
              <w:rPr/>
            </w:pPr>
            <w:r>
              <w:rPr/>
              <w:t xml:space="preserve">Niger </w:t>
            </w:r>
          </w:p>
        </w:tc>
        <w:tc>
          <w:tcPr>
            <w:tcW w:w="2521" w:type="dxa"/>
            <w:tcBorders/>
            <w:vAlign w:val="center"/>
          </w:tcPr>
          <w:p>
            <w:pPr>
              <w:pStyle w:val="TableContents"/>
              <w:bidi w:val="0"/>
              <w:spacing w:before="0" w:after="283"/>
              <w:jc w:val="left"/>
              <w:rPr/>
            </w:pPr>
            <w:r>
              <w:rPr/>
              <w:t xml:space="preserve">7,479 </w:t>
            </w:r>
          </w:p>
        </w:tc>
      </w:tr>
      <w:tr>
        <w:trPr/>
        <w:tc>
          <w:tcPr>
            <w:tcW w:w="751" w:type="dxa"/>
            <w:tcBorders/>
            <w:vAlign w:val="center"/>
          </w:tcPr>
          <w:p>
            <w:pPr>
              <w:pStyle w:val="TableContents"/>
              <w:bidi w:val="0"/>
              <w:spacing w:before="0" w:after="283"/>
              <w:jc w:val="left"/>
              <w:rPr/>
            </w:pPr>
            <w:r>
              <w:rPr/>
              <w:t xml:space="preserve">144 </w:t>
            </w:r>
          </w:p>
        </w:tc>
        <w:tc>
          <w:tcPr>
            <w:tcW w:w="3481" w:type="dxa"/>
            <w:tcBorders/>
            <w:vAlign w:val="center"/>
          </w:tcPr>
          <w:p>
            <w:pPr>
              <w:pStyle w:val="TableContents"/>
              <w:bidi w:val="0"/>
              <w:spacing w:before="0" w:after="283"/>
              <w:jc w:val="left"/>
              <w:rPr/>
            </w:pPr>
            <w:r>
              <w:rPr/>
              <w:t xml:space="preserve">Tadžikistan </w:t>
            </w:r>
          </w:p>
        </w:tc>
        <w:tc>
          <w:tcPr>
            <w:tcW w:w="2521" w:type="dxa"/>
            <w:tcBorders/>
            <w:vAlign w:val="center"/>
          </w:tcPr>
          <w:p>
            <w:pPr>
              <w:pStyle w:val="TableContents"/>
              <w:bidi w:val="0"/>
              <w:spacing w:before="0" w:after="283"/>
              <w:jc w:val="left"/>
              <w:rPr/>
            </w:pPr>
            <w:r>
              <w:rPr/>
              <w:t xml:space="preserve">6,922 </w:t>
            </w:r>
          </w:p>
        </w:tc>
      </w:tr>
      <w:tr>
        <w:trPr/>
        <w:tc>
          <w:tcPr>
            <w:tcW w:w="751" w:type="dxa"/>
            <w:tcBorders/>
            <w:vAlign w:val="center"/>
          </w:tcPr>
          <w:p>
            <w:pPr>
              <w:pStyle w:val="TableContents"/>
              <w:bidi w:val="0"/>
              <w:spacing w:before="0" w:after="283"/>
              <w:jc w:val="left"/>
              <w:rPr/>
            </w:pPr>
            <w:r>
              <w:rPr/>
              <w:t xml:space="preserve">145 </w:t>
            </w:r>
          </w:p>
        </w:tc>
        <w:tc>
          <w:tcPr>
            <w:tcW w:w="3481" w:type="dxa"/>
            <w:tcBorders/>
            <w:vAlign w:val="center"/>
          </w:tcPr>
          <w:p>
            <w:pPr>
              <w:pStyle w:val="TableContents"/>
              <w:bidi w:val="0"/>
              <w:spacing w:before="0" w:after="283"/>
              <w:jc w:val="left"/>
              <w:rPr/>
            </w:pPr>
            <w:r>
              <w:rPr/>
              <w:t xml:space="preserve">Moldova </w:t>
            </w:r>
          </w:p>
        </w:tc>
        <w:tc>
          <w:tcPr>
            <w:tcW w:w="2521" w:type="dxa"/>
            <w:tcBorders/>
            <w:vAlign w:val="center"/>
          </w:tcPr>
          <w:p>
            <w:pPr>
              <w:pStyle w:val="TableContents"/>
              <w:bidi w:val="0"/>
              <w:spacing w:before="0" w:after="283"/>
              <w:jc w:val="left"/>
              <w:rPr/>
            </w:pPr>
            <w:r>
              <w:rPr/>
              <w:t xml:space="preserve">6,750 </w:t>
            </w:r>
          </w:p>
        </w:tc>
      </w:tr>
      <w:tr>
        <w:trPr/>
        <w:tc>
          <w:tcPr>
            <w:tcW w:w="751" w:type="dxa"/>
            <w:tcBorders/>
            <w:vAlign w:val="center"/>
          </w:tcPr>
          <w:p>
            <w:pPr>
              <w:pStyle w:val="TableContents"/>
              <w:bidi w:val="0"/>
              <w:spacing w:before="0" w:after="283"/>
              <w:jc w:val="left"/>
              <w:rPr/>
            </w:pPr>
            <w:r>
              <w:rPr/>
              <w:t xml:space="preserve">146 </w:t>
            </w:r>
          </w:p>
        </w:tc>
        <w:tc>
          <w:tcPr>
            <w:tcW w:w="3481" w:type="dxa"/>
            <w:tcBorders/>
            <w:vAlign w:val="center"/>
          </w:tcPr>
          <w:p>
            <w:pPr>
              <w:pStyle w:val="TableContents"/>
              <w:bidi w:val="0"/>
              <w:spacing w:before="0" w:after="283"/>
              <w:jc w:val="left"/>
              <w:rPr/>
            </w:pPr>
            <w:r>
              <w:rPr/>
              <w:t xml:space="preserve">Kosovo </w:t>
            </w:r>
          </w:p>
        </w:tc>
        <w:tc>
          <w:tcPr>
            <w:tcW w:w="2521" w:type="dxa"/>
            <w:tcBorders/>
            <w:vAlign w:val="center"/>
          </w:tcPr>
          <w:p>
            <w:pPr>
              <w:pStyle w:val="TableContents"/>
              <w:bidi w:val="0"/>
              <w:spacing w:before="0" w:after="283"/>
              <w:jc w:val="left"/>
              <w:rPr/>
            </w:pPr>
            <w:r>
              <w:rPr/>
              <w:t xml:space="preserve">6,707 </w:t>
            </w:r>
          </w:p>
        </w:tc>
      </w:tr>
      <w:tr>
        <w:trPr/>
        <w:tc>
          <w:tcPr>
            <w:tcW w:w="751" w:type="dxa"/>
            <w:tcBorders/>
            <w:vAlign w:val="center"/>
          </w:tcPr>
          <w:p>
            <w:pPr>
              <w:pStyle w:val="TableContents"/>
              <w:bidi w:val="0"/>
              <w:spacing w:before="0" w:after="283"/>
              <w:jc w:val="left"/>
              <w:rPr/>
            </w:pPr>
            <w:r>
              <w:rPr/>
              <w:t xml:space="preserve">147 </w:t>
            </w:r>
          </w:p>
        </w:tc>
        <w:tc>
          <w:tcPr>
            <w:tcW w:w="3481" w:type="dxa"/>
            <w:tcBorders/>
            <w:vAlign w:val="center"/>
          </w:tcPr>
          <w:p>
            <w:pPr>
              <w:pStyle w:val="TableContents"/>
              <w:bidi w:val="0"/>
              <w:spacing w:before="0" w:after="283"/>
              <w:jc w:val="left"/>
              <w:rPr/>
            </w:pPr>
            <w:r>
              <w:rPr/>
              <w:t xml:space="preserve">Kirgisia </w:t>
            </w:r>
          </w:p>
        </w:tc>
        <w:tc>
          <w:tcPr>
            <w:tcW w:w="2521" w:type="dxa"/>
            <w:tcBorders/>
            <w:vAlign w:val="center"/>
          </w:tcPr>
          <w:p>
            <w:pPr>
              <w:pStyle w:val="TableContents"/>
              <w:bidi w:val="0"/>
              <w:spacing w:before="0" w:after="283"/>
              <w:jc w:val="left"/>
              <w:rPr/>
            </w:pPr>
            <w:r>
              <w:rPr/>
              <w:t xml:space="preserve">6,551 </w:t>
            </w:r>
          </w:p>
        </w:tc>
      </w:tr>
      <w:tr>
        <w:trPr/>
        <w:tc>
          <w:tcPr>
            <w:tcW w:w="751" w:type="dxa"/>
            <w:tcBorders/>
            <w:vAlign w:val="center"/>
          </w:tcPr>
          <w:p>
            <w:pPr>
              <w:pStyle w:val="TableContents"/>
              <w:bidi w:val="0"/>
              <w:spacing w:before="0" w:after="283"/>
              <w:jc w:val="left"/>
              <w:rPr/>
            </w:pPr>
            <w:r>
              <w:rPr/>
              <w:t xml:space="preserve">148 </w:t>
            </w:r>
          </w:p>
        </w:tc>
        <w:tc>
          <w:tcPr>
            <w:tcW w:w="3481" w:type="dxa"/>
            <w:tcBorders/>
            <w:vAlign w:val="center"/>
          </w:tcPr>
          <w:p>
            <w:pPr>
              <w:pStyle w:val="TableContents"/>
              <w:bidi w:val="0"/>
              <w:spacing w:before="0" w:after="283"/>
              <w:jc w:val="left"/>
              <w:rPr/>
            </w:pPr>
            <w:r>
              <w:rPr/>
              <w:t xml:space="preserve">Guinea </w:t>
            </w:r>
          </w:p>
        </w:tc>
        <w:tc>
          <w:tcPr>
            <w:tcW w:w="2521" w:type="dxa"/>
            <w:tcBorders/>
            <w:vAlign w:val="center"/>
          </w:tcPr>
          <w:p>
            <w:pPr>
              <w:pStyle w:val="TableContents"/>
              <w:bidi w:val="0"/>
              <w:spacing w:before="0" w:after="283"/>
              <w:jc w:val="left"/>
              <w:rPr/>
            </w:pPr>
            <w:r>
              <w:rPr/>
              <w:t xml:space="preserve">6,512 </w:t>
            </w:r>
          </w:p>
        </w:tc>
      </w:tr>
      <w:tr>
        <w:trPr/>
        <w:tc>
          <w:tcPr>
            <w:tcW w:w="751" w:type="dxa"/>
            <w:tcBorders/>
            <w:vAlign w:val="center"/>
          </w:tcPr>
          <w:p>
            <w:pPr>
              <w:pStyle w:val="TableContents"/>
              <w:bidi w:val="0"/>
              <w:spacing w:before="0" w:after="283"/>
              <w:jc w:val="left"/>
              <w:rPr/>
            </w:pPr>
            <w:r>
              <w:rPr/>
              <w:t xml:space="preserve">149 </w:t>
            </w:r>
          </w:p>
        </w:tc>
        <w:tc>
          <w:tcPr>
            <w:tcW w:w="3481" w:type="dxa"/>
            <w:tcBorders/>
            <w:vAlign w:val="center"/>
          </w:tcPr>
          <w:p>
            <w:pPr>
              <w:pStyle w:val="TableContents"/>
              <w:bidi w:val="0"/>
              <w:spacing w:before="0" w:after="283"/>
              <w:jc w:val="left"/>
              <w:rPr/>
            </w:pPr>
            <w:r>
              <w:rPr/>
              <w:t xml:space="preserve">Malawi </w:t>
            </w:r>
          </w:p>
        </w:tc>
        <w:tc>
          <w:tcPr>
            <w:tcW w:w="2521" w:type="dxa"/>
            <w:tcBorders/>
            <w:vAlign w:val="center"/>
          </w:tcPr>
          <w:p>
            <w:pPr>
              <w:pStyle w:val="TableContents"/>
              <w:bidi w:val="0"/>
              <w:spacing w:before="0" w:after="283"/>
              <w:jc w:val="left"/>
              <w:rPr/>
            </w:pPr>
            <w:r>
              <w:rPr/>
              <w:t xml:space="preserve">5,492 </w:t>
            </w:r>
          </w:p>
        </w:tc>
      </w:tr>
      <w:tr>
        <w:trPr/>
        <w:tc>
          <w:tcPr>
            <w:tcW w:w="751" w:type="dxa"/>
            <w:tcBorders/>
            <w:vAlign w:val="center"/>
          </w:tcPr>
          <w:p>
            <w:pPr>
              <w:pStyle w:val="TableContents"/>
              <w:bidi w:val="0"/>
              <w:spacing w:before="0" w:after="283"/>
              <w:jc w:val="left"/>
              <w:rPr/>
            </w:pPr>
            <w:r>
              <w:rPr/>
              <w:t xml:space="preserve">150 </w:t>
            </w:r>
          </w:p>
        </w:tc>
        <w:tc>
          <w:tcPr>
            <w:tcW w:w="3481" w:type="dxa"/>
            <w:tcBorders/>
            <w:vAlign w:val="center"/>
          </w:tcPr>
          <w:p>
            <w:pPr>
              <w:pStyle w:val="TableContents"/>
              <w:bidi w:val="0"/>
              <w:spacing w:before="0" w:after="283"/>
              <w:jc w:val="left"/>
              <w:rPr/>
            </w:pPr>
            <w:r>
              <w:rPr/>
              <w:t xml:space="preserve">Eritrea </w:t>
            </w:r>
          </w:p>
        </w:tc>
        <w:tc>
          <w:tcPr>
            <w:tcW w:w="2521" w:type="dxa"/>
            <w:tcBorders/>
            <w:vAlign w:val="center"/>
          </w:tcPr>
          <w:p>
            <w:pPr>
              <w:pStyle w:val="TableContents"/>
              <w:bidi w:val="0"/>
              <w:spacing w:before="0" w:after="283"/>
              <w:jc w:val="left"/>
              <w:rPr/>
            </w:pPr>
            <w:r>
              <w:rPr/>
              <w:t xml:space="preserve">5,352 </w:t>
            </w:r>
          </w:p>
        </w:tc>
      </w:tr>
      <w:tr>
        <w:trPr/>
        <w:tc>
          <w:tcPr>
            <w:tcW w:w="751" w:type="dxa"/>
            <w:tcBorders/>
            <w:vAlign w:val="center"/>
          </w:tcPr>
          <w:p>
            <w:pPr>
              <w:pStyle w:val="TableContents"/>
              <w:bidi w:val="0"/>
              <w:spacing w:before="0" w:after="283"/>
              <w:jc w:val="left"/>
              <w:rPr/>
            </w:pPr>
            <w:r>
              <w:rPr/>
              <w:t xml:space="preserve">151 </w:t>
            </w:r>
          </w:p>
        </w:tc>
        <w:tc>
          <w:tcPr>
            <w:tcW w:w="3481" w:type="dxa"/>
            <w:tcBorders/>
            <w:vAlign w:val="center"/>
          </w:tcPr>
          <w:p>
            <w:pPr>
              <w:pStyle w:val="TableContents"/>
              <w:bidi w:val="0"/>
              <w:spacing w:before="0" w:after="283"/>
              <w:jc w:val="left"/>
              <w:rPr/>
            </w:pPr>
            <w:r>
              <w:rPr/>
              <w:t xml:space="preserve">Mauritania </w:t>
            </w:r>
          </w:p>
        </w:tc>
        <w:tc>
          <w:tcPr>
            <w:tcW w:w="2521" w:type="dxa"/>
            <w:tcBorders/>
            <w:vAlign w:val="center"/>
          </w:tcPr>
          <w:p>
            <w:pPr>
              <w:pStyle w:val="TableContents"/>
              <w:bidi w:val="0"/>
              <w:spacing w:before="0" w:after="283"/>
              <w:jc w:val="left"/>
              <w:rPr/>
            </w:pPr>
            <w:r>
              <w:rPr/>
              <w:t xml:space="preserve">4,714 </w:t>
            </w:r>
          </w:p>
        </w:tc>
      </w:tr>
      <w:tr>
        <w:trPr/>
        <w:tc>
          <w:tcPr>
            <w:tcW w:w="751" w:type="dxa"/>
            <w:tcBorders/>
            <w:vAlign w:val="center"/>
          </w:tcPr>
          <w:p>
            <w:pPr>
              <w:pStyle w:val="TableContents"/>
              <w:bidi w:val="0"/>
              <w:spacing w:before="0" w:after="283"/>
              <w:jc w:val="left"/>
              <w:rPr/>
            </w:pPr>
            <w:r>
              <w:rPr/>
              <w:t xml:space="preserve">152 </w:t>
            </w:r>
          </w:p>
        </w:tc>
        <w:tc>
          <w:tcPr>
            <w:tcW w:w="3481" w:type="dxa"/>
            <w:tcBorders/>
            <w:vAlign w:val="center"/>
          </w:tcPr>
          <w:p>
            <w:pPr>
              <w:pStyle w:val="TableContents"/>
              <w:bidi w:val="0"/>
              <w:spacing w:before="0" w:after="283"/>
              <w:jc w:val="left"/>
              <w:rPr/>
            </w:pPr>
            <w:r>
              <w:rPr/>
              <w:t xml:space="preserve">Fidži </w:t>
            </w:r>
          </w:p>
        </w:tc>
        <w:tc>
          <w:tcPr>
            <w:tcW w:w="2521" w:type="dxa"/>
            <w:tcBorders/>
            <w:vAlign w:val="center"/>
          </w:tcPr>
          <w:p>
            <w:pPr>
              <w:pStyle w:val="TableContents"/>
              <w:bidi w:val="0"/>
              <w:spacing w:before="0" w:after="283"/>
              <w:jc w:val="left"/>
              <w:rPr/>
            </w:pPr>
            <w:r>
              <w:rPr/>
              <w:t xml:space="preserve">4,640 </w:t>
            </w:r>
          </w:p>
        </w:tc>
      </w:tr>
      <w:tr>
        <w:trPr/>
        <w:tc>
          <w:tcPr>
            <w:tcW w:w="751" w:type="dxa"/>
            <w:tcBorders/>
            <w:vAlign w:val="center"/>
          </w:tcPr>
          <w:p>
            <w:pPr>
              <w:pStyle w:val="TableContents"/>
              <w:bidi w:val="0"/>
              <w:spacing w:before="0" w:after="283"/>
              <w:jc w:val="left"/>
              <w:rPr/>
            </w:pPr>
            <w:r>
              <w:rPr/>
              <w:t xml:space="preserve">153 </w:t>
            </w:r>
          </w:p>
        </w:tc>
        <w:tc>
          <w:tcPr>
            <w:tcW w:w="3481" w:type="dxa"/>
            <w:tcBorders/>
            <w:vAlign w:val="center"/>
          </w:tcPr>
          <w:p>
            <w:pPr>
              <w:pStyle w:val="TableContents"/>
              <w:bidi w:val="0"/>
              <w:spacing w:before="0" w:after="283"/>
              <w:jc w:val="left"/>
              <w:rPr/>
            </w:pPr>
            <w:r>
              <w:rPr/>
              <w:t xml:space="preserve">Barbados </w:t>
            </w:r>
          </w:p>
        </w:tc>
        <w:tc>
          <w:tcPr>
            <w:tcW w:w="2521" w:type="dxa"/>
            <w:tcBorders/>
            <w:vAlign w:val="center"/>
          </w:tcPr>
          <w:p>
            <w:pPr>
              <w:pStyle w:val="TableContents"/>
              <w:bidi w:val="0"/>
              <w:spacing w:before="0" w:after="283"/>
              <w:jc w:val="left"/>
              <w:rPr/>
            </w:pPr>
            <w:r>
              <w:rPr/>
              <w:t xml:space="preserve">4,588 </w:t>
            </w:r>
          </w:p>
        </w:tc>
      </w:tr>
      <w:tr>
        <w:trPr/>
        <w:tc>
          <w:tcPr>
            <w:tcW w:w="751" w:type="dxa"/>
            <w:tcBorders/>
            <w:vAlign w:val="center"/>
          </w:tcPr>
          <w:p>
            <w:pPr>
              <w:pStyle w:val="TableContents"/>
              <w:bidi w:val="0"/>
              <w:spacing w:before="0" w:after="283"/>
              <w:jc w:val="left"/>
              <w:rPr/>
            </w:pPr>
            <w:r>
              <w:rPr/>
              <w:t xml:space="preserve">154 </w:t>
            </w:r>
          </w:p>
        </w:tc>
        <w:tc>
          <w:tcPr>
            <w:tcW w:w="3481" w:type="dxa"/>
            <w:tcBorders/>
            <w:vAlign w:val="center"/>
          </w:tcPr>
          <w:p>
            <w:pPr>
              <w:pStyle w:val="TableContents"/>
              <w:bidi w:val="0"/>
              <w:spacing w:before="0" w:after="283"/>
              <w:jc w:val="left"/>
              <w:rPr/>
            </w:pPr>
            <w:r>
              <w:rPr/>
              <w:t xml:space="preserve">Togo </w:t>
            </w:r>
          </w:p>
        </w:tc>
        <w:tc>
          <w:tcPr>
            <w:tcW w:w="2521" w:type="dxa"/>
            <w:tcBorders/>
            <w:vAlign w:val="center"/>
          </w:tcPr>
          <w:p>
            <w:pPr>
              <w:pStyle w:val="TableContents"/>
              <w:bidi w:val="0"/>
              <w:spacing w:before="0" w:after="283"/>
              <w:jc w:val="left"/>
              <w:rPr/>
            </w:pPr>
            <w:r>
              <w:rPr/>
              <w:t xml:space="preserve">4,434 </w:t>
            </w:r>
          </w:p>
        </w:tc>
      </w:tr>
      <w:tr>
        <w:trPr/>
        <w:tc>
          <w:tcPr>
            <w:tcW w:w="751" w:type="dxa"/>
            <w:tcBorders/>
            <w:vAlign w:val="center"/>
          </w:tcPr>
          <w:p>
            <w:pPr>
              <w:pStyle w:val="TableContents"/>
              <w:bidi w:val="0"/>
              <w:spacing w:before="0" w:after="283"/>
              <w:jc w:val="left"/>
              <w:rPr/>
            </w:pPr>
            <w:r>
              <w:rPr/>
              <w:t xml:space="preserve">155 </w:t>
            </w:r>
          </w:p>
        </w:tc>
        <w:tc>
          <w:tcPr>
            <w:tcW w:w="3481" w:type="dxa"/>
            <w:tcBorders/>
            <w:vAlign w:val="center"/>
          </w:tcPr>
          <w:p>
            <w:pPr>
              <w:pStyle w:val="TableContents"/>
              <w:bidi w:val="0"/>
              <w:spacing w:before="0" w:after="283"/>
              <w:jc w:val="left"/>
              <w:rPr/>
            </w:pPr>
            <w:r>
              <w:rPr/>
              <w:t xml:space="preserve">Montenegro </w:t>
            </w:r>
          </w:p>
        </w:tc>
        <w:tc>
          <w:tcPr>
            <w:tcW w:w="2521" w:type="dxa"/>
            <w:tcBorders/>
            <w:vAlign w:val="center"/>
          </w:tcPr>
          <w:p>
            <w:pPr>
              <w:pStyle w:val="TableContents"/>
              <w:bidi w:val="0"/>
              <w:spacing w:before="0" w:after="283"/>
              <w:jc w:val="left"/>
              <w:rPr/>
            </w:pPr>
            <w:r>
              <w:rPr/>
              <w:t xml:space="preserve">4,126 </w:t>
            </w:r>
          </w:p>
        </w:tc>
      </w:tr>
      <w:tr>
        <w:trPr/>
        <w:tc>
          <w:tcPr>
            <w:tcW w:w="751" w:type="dxa"/>
            <w:tcBorders/>
            <w:vAlign w:val="center"/>
          </w:tcPr>
          <w:p>
            <w:pPr>
              <w:pStyle w:val="TableContents"/>
              <w:bidi w:val="0"/>
              <w:spacing w:before="0" w:after="283"/>
              <w:jc w:val="left"/>
              <w:rPr/>
            </w:pPr>
            <w:r>
              <w:rPr/>
              <w:t xml:space="preserve">156 </w:t>
            </w:r>
          </w:p>
        </w:tc>
        <w:tc>
          <w:tcPr>
            <w:tcW w:w="3481" w:type="dxa"/>
            <w:tcBorders/>
            <w:vAlign w:val="center"/>
          </w:tcPr>
          <w:p>
            <w:pPr>
              <w:pStyle w:val="TableContents"/>
              <w:bidi w:val="0"/>
              <w:spacing w:before="0" w:after="283"/>
              <w:jc w:val="left"/>
              <w:rPr/>
            </w:pPr>
            <w:r>
              <w:rPr/>
              <w:t xml:space="preserve">Sierra Leone </w:t>
            </w:r>
          </w:p>
        </w:tc>
        <w:tc>
          <w:tcPr>
            <w:tcW w:w="2521" w:type="dxa"/>
            <w:tcBorders/>
            <w:vAlign w:val="center"/>
          </w:tcPr>
          <w:p>
            <w:pPr>
              <w:pStyle w:val="TableContents"/>
              <w:bidi w:val="0"/>
              <w:spacing w:before="0" w:after="283"/>
              <w:jc w:val="left"/>
              <w:rPr/>
            </w:pPr>
            <w:r>
              <w:rPr/>
              <w:t xml:space="preserve">3,981 </w:t>
            </w:r>
          </w:p>
        </w:tc>
      </w:tr>
      <w:tr>
        <w:trPr/>
        <w:tc>
          <w:tcPr>
            <w:tcW w:w="751" w:type="dxa"/>
            <w:tcBorders/>
            <w:vAlign w:val="center"/>
          </w:tcPr>
          <w:p>
            <w:pPr>
              <w:pStyle w:val="TableContents"/>
              <w:bidi w:val="0"/>
              <w:spacing w:before="0" w:after="283"/>
              <w:jc w:val="left"/>
              <w:rPr/>
            </w:pPr>
            <w:r>
              <w:rPr/>
              <w:t xml:space="preserve">157 </w:t>
            </w:r>
          </w:p>
        </w:tc>
        <w:tc>
          <w:tcPr>
            <w:tcW w:w="3481" w:type="dxa"/>
            <w:tcBorders/>
            <w:vAlign w:val="center"/>
          </w:tcPr>
          <w:p>
            <w:pPr>
              <w:pStyle w:val="TableContents"/>
              <w:bidi w:val="0"/>
              <w:spacing w:before="0" w:after="283"/>
              <w:jc w:val="left"/>
              <w:rPr/>
            </w:pPr>
            <w:r>
              <w:rPr/>
              <w:t xml:space="preserve">Swazimaa </w:t>
            </w:r>
          </w:p>
        </w:tc>
        <w:tc>
          <w:tcPr>
            <w:tcW w:w="2521" w:type="dxa"/>
            <w:tcBorders/>
            <w:vAlign w:val="center"/>
          </w:tcPr>
          <w:p>
            <w:pPr>
              <w:pStyle w:val="TableContents"/>
              <w:bidi w:val="0"/>
              <w:spacing w:before="0" w:after="283"/>
              <w:jc w:val="left"/>
              <w:rPr/>
            </w:pPr>
            <w:r>
              <w:rPr/>
              <w:t xml:space="preserve">3,770 </w:t>
            </w:r>
          </w:p>
        </w:tc>
      </w:tr>
      <w:tr>
        <w:trPr/>
        <w:tc>
          <w:tcPr>
            <w:tcW w:w="751" w:type="dxa"/>
            <w:tcBorders/>
            <w:vAlign w:val="center"/>
          </w:tcPr>
          <w:p>
            <w:pPr>
              <w:pStyle w:val="TableContents"/>
              <w:bidi w:val="0"/>
              <w:spacing w:before="0" w:after="283"/>
              <w:jc w:val="left"/>
              <w:rPr/>
            </w:pPr>
            <w:r>
              <w:rPr/>
              <w:t xml:space="preserve">158 </w:t>
            </w:r>
          </w:p>
        </w:tc>
        <w:tc>
          <w:tcPr>
            <w:tcW w:w="3481" w:type="dxa"/>
            <w:tcBorders/>
            <w:vAlign w:val="center"/>
          </w:tcPr>
          <w:p>
            <w:pPr>
              <w:pStyle w:val="TableContents"/>
              <w:bidi w:val="0"/>
              <w:spacing w:before="0" w:after="283"/>
              <w:jc w:val="left"/>
              <w:rPr/>
            </w:pPr>
            <w:r>
              <w:rPr/>
              <w:t xml:space="preserve">Suriname </w:t>
            </w:r>
          </w:p>
        </w:tc>
        <w:tc>
          <w:tcPr>
            <w:tcW w:w="2521" w:type="dxa"/>
            <w:tcBorders/>
            <w:vAlign w:val="center"/>
          </w:tcPr>
          <w:p>
            <w:pPr>
              <w:pStyle w:val="TableContents"/>
              <w:bidi w:val="0"/>
              <w:spacing w:before="0" w:after="283"/>
              <w:jc w:val="left"/>
              <w:rPr/>
            </w:pPr>
            <w:r>
              <w:rPr/>
              <w:t xml:space="preserve">3,570 </w:t>
            </w:r>
          </w:p>
        </w:tc>
      </w:tr>
      <w:tr>
        <w:trPr/>
        <w:tc>
          <w:tcPr>
            <w:tcW w:w="751" w:type="dxa"/>
            <w:tcBorders/>
            <w:vAlign w:val="center"/>
          </w:tcPr>
          <w:p>
            <w:pPr>
              <w:pStyle w:val="TableContents"/>
              <w:bidi w:val="0"/>
              <w:spacing w:before="0" w:after="283"/>
              <w:jc w:val="left"/>
              <w:rPr/>
            </w:pPr>
            <w:r>
              <w:rPr/>
              <w:t xml:space="preserve">159 </w:t>
            </w:r>
          </w:p>
        </w:tc>
        <w:tc>
          <w:tcPr>
            <w:tcW w:w="3481" w:type="dxa"/>
            <w:tcBorders/>
            <w:vAlign w:val="center"/>
          </w:tcPr>
          <w:p>
            <w:pPr>
              <w:pStyle w:val="TableContents"/>
              <w:bidi w:val="0"/>
              <w:spacing w:before="0" w:after="283"/>
              <w:jc w:val="left"/>
              <w:rPr/>
            </w:pPr>
            <w:r>
              <w:rPr/>
              <w:t xml:space="preserve">Guyana </w:t>
            </w:r>
          </w:p>
        </w:tc>
        <w:tc>
          <w:tcPr>
            <w:tcW w:w="2521" w:type="dxa"/>
            <w:tcBorders/>
            <w:vAlign w:val="center"/>
          </w:tcPr>
          <w:p>
            <w:pPr>
              <w:pStyle w:val="TableContents"/>
              <w:bidi w:val="0"/>
              <w:spacing w:before="0" w:after="283"/>
              <w:jc w:val="left"/>
              <w:rPr/>
            </w:pPr>
            <w:r>
              <w:rPr/>
              <w:t xml:space="preserve">3,437 </w:t>
            </w:r>
          </w:p>
        </w:tc>
      </w:tr>
      <w:tr>
        <w:trPr/>
        <w:tc>
          <w:tcPr>
            <w:tcW w:w="751" w:type="dxa"/>
            <w:tcBorders/>
            <w:vAlign w:val="center"/>
          </w:tcPr>
          <w:p>
            <w:pPr>
              <w:pStyle w:val="TableContents"/>
              <w:bidi w:val="0"/>
              <w:spacing w:before="0" w:after="283"/>
              <w:jc w:val="left"/>
              <w:rPr/>
            </w:pPr>
            <w:r>
              <w:rPr/>
              <w:t xml:space="preserve">160 </w:t>
            </w:r>
          </w:p>
        </w:tc>
        <w:tc>
          <w:tcPr>
            <w:tcW w:w="3481" w:type="dxa"/>
            <w:tcBorders/>
            <w:vAlign w:val="center"/>
          </w:tcPr>
          <w:p>
            <w:pPr>
              <w:pStyle w:val="TableContents"/>
              <w:bidi w:val="0"/>
              <w:spacing w:before="0" w:after="283"/>
              <w:jc w:val="left"/>
              <w:rPr/>
            </w:pPr>
            <w:r>
              <w:rPr/>
              <w:t xml:space="preserve">Malediivit </w:t>
            </w:r>
          </w:p>
        </w:tc>
        <w:tc>
          <w:tcPr>
            <w:tcW w:w="2521" w:type="dxa"/>
            <w:tcBorders/>
            <w:vAlign w:val="center"/>
          </w:tcPr>
          <w:p>
            <w:pPr>
              <w:pStyle w:val="TableContents"/>
              <w:bidi w:val="0"/>
              <w:spacing w:before="0" w:after="283"/>
              <w:jc w:val="left"/>
              <w:rPr/>
            </w:pPr>
            <w:r>
              <w:rPr/>
              <w:t xml:space="preserve">3,379 </w:t>
            </w:r>
          </w:p>
        </w:tc>
      </w:tr>
      <w:tr>
        <w:trPr/>
        <w:tc>
          <w:tcPr>
            <w:tcW w:w="751" w:type="dxa"/>
            <w:tcBorders/>
            <w:vAlign w:val="center"/>
          </w:tcPr>
          <w:p>
            <w:pPr>
              <w:pStyle w:val="TableContents"/>
              <w:bidi w:val="0"/>
              <w:spacing w:before="0" w:after="283"/>
              <w:jc w:val="left"/>
              <w:rPr/>
            </w:pPr>
            <w:r>
              <w:rPr/>
              <w:t xml:space="preserve">161 </w:t>
            </w:r>
          </w:p>
        </w:tc>
        <w:tc>
          <w:tcPr>
            <w:tcW w:w="3481" w:type="dxa"/>
            <w:tcBorders/>
            <w:vAlign w:val="center"/>
          </w:tcPr>
          <w:p>
            <w:pPr>
              <w:pStyle w:val="TableContents"/>
              <w:bidi w:val="0"/>
              <w:spacing w:before="0" w:after="283"/>
              <w:jc w:val="left"/>
              <w:rPr/>
            </w:pPr>
            <w:r>
              <w:rPr/>
              <w:t xml:space="preserve">Burundi </w:t>
            </w:r>
          </w:p>
        </w:tc>
        <w:tc>
          <w:tcPr>
            <w:tcW w:w="2521" w:type="dxa"/>
            <w:tcBorders/>
            <w:vAlign w:val="center"/>
          </w:tcPr>
          <w:p>
            <w:pPr>
              <w:pStyle w:val="TableContents"/>
              <w:bidi w:val="0"/>
              <w:spacing w:before="0" w:after="283"/>
              <w:jc w:val="left"/>
              <w:rPr/>
            </w:pPr>
            <w:r>
              <w:rPr/>
              <w:t xml:space="preserve">3,133 </w:t>
            </w:r>
          </w:p>
        </w:tc>
      </w:tr>
      <w:tr>
        <w:trPr/>
        <w:tc>
          <w:tcPr>
            <w:tcW w:w="751" w:type="dxa"/>
            <w:tcBorders/>
            <w:vAlign w:val="center"/>
          </w:tcPr>
          <w:p>
            <w:pPr>
              <w:pStyle w:val="TableContents"/>
              <w:bidi w:val="0"/>
              <w:spacing w:before="0" w:after="283"/>
              <w:jc w:val="left"/>
              <w:rPr/>
            </w:pPr>
            <w:r>
              <w:rPr/>
              <w:t xml:space="preserve">162 </w:t>
            </w:r>
          </w:p>
        </w:tc>
        <w:tc>
          <w:tcPr>
            <w:tcW w:w="3481" w:type="dxa"/>
            <w:tcBorders/>
            <w:vAlign w:val="center"/>
          </w:tcPr>
          <w:p>
            <w:pPr>
              <w:pStyle w:val="TableContents"/>
              <w:bidi w:val="0"/>
              <w:spacing w:before="0" w:after="283"/>
              <w:jc w:val="left"/>
              <w:rPr/>
            </w:pPr>
            <w:r>
              <w:rPr/>
              <w:t xml:space="preserve">Etelä-Sudan </w:t>
            </w:r>
          </w:p>
        </w:tc>
        <w:tc>
          <w:tcPr>
            <w:tcW w:w="2521" w:type="dxa"/>
            <w:tcBorders/>
            <w:vAlign w:val="center"/>
          </w:tcPr>
          <w:p>
            <w:pPr>
              <w:pStyle w:val="TableContents"/>
              <w:bidi w:val="0"/>
              <w:spacing w:before="0" w:after="283"/>
              <w:jc w:val="left"/>
              <w:rPr/>
            </w:pPr>
            <w:r>
              <w:rPr/>
              <w:t xml:space="preserve">2,914 </w:t>
            </w:r>
          </w:p>
        </w:tc>
      </w:tr>
      <w:tr>
        <w:trPr/>
        <w:tc>
          <w:tcPr>
            <w:tcW w:w="751" w:type="dxa"/>
            <w:tcBorders/>
            <w:vAlign w:val="center"/>
          </w:tcPr>
          <w:p>
            <w:pPr>
              <w:pStyle w:val="TableContents"/>
              <w:bidi w:val="0"/>
              <w:spacing w:before="0" w:after="283"/>
              <w:jc w:val="left"/>
              <w:rPr/>
            </w:pPr>
            <w:r>
              <w:rPr/>
              <w:t xml:space="preserve">163 </w:t>
            </w:r>
          </w:p>
        </w:tc>
        <w:tc>
          <w:tcPr>
            <w:tcW w:w="3481" w:type="dxa"/>
            <w:tcBorders/>
            <w:vAlign w:val="center"/>
          </w:tcPr>
          <w:p>
            <w:pPr>
              <w:pStyle w:val="TableContents"/>
              <w:bidi w:val="0"/>
              <w:spacing w:before="0" w:after="283"/>
              <w:jc w:val="left"/>
              <w:rPr/>
            </w:pPr>
            <w:r>
              <w:rPr/>
              <w:t xml:space="preserve">Itä-Timor </w:t>
            </w:r>
          </w:p>
        </w:tc>
        <w:tc>
          <w:tcPr>
            <w:tcW w:w="2521" w:type="dxa"/>
            <w:tcBorders/>
            <w:vAlign w:val="center"/>
          </w:tcPr>
          <w:p>
            <w:pPr>
              <w:pStyle w:val="TableContents"/>
              <w:bidi w:val="0"/>
              <w:spacing w:before="0" w:after="283"/>
              <w:jc w:val="left"/>
              <w:rPr/>
            </w:pPr>
            <w:r>
              <w:rPr/>
              <w:t xml:space="preserve">2,498 </w:t>
            </w:r>
          </w:p>
        </w:tc>
      </w:tr>
      <w:tr>
        <w:trPr/>
        <w:tc>
          <w:tcPr>
            <w:tcW w:w="751" w:type="dxa"/>
            <w:tcBorders/>
            <w:vAlign w:val="center"/>
          </w:tcPr>
          <w:p>
            <w:pPr>
              <w:pStyle w:val="TableContents"/>
              <w:bidi w:val="0"/>
              <w:spacing w:before="0" w:after="283"/>
              <w:jc w:val="left"/>
              <w:rPr/>
            </w:pPr>
            <w:r>
              <w:rPr/>
              <w:t xml:space="preserve">164 </w:t>
            </w:r>
          </w:p>
        </w:tc>
        <w:tc>
          <w:tcPr>
            <w:tcW w:w="3481" w:type="dxa"/>
            <w:tcBorders/>
            <w:vAlign w:val="center"/>
          </w:tcPr>
          <w:p>
            <w:pPr>
              <w:pStyle w:val="TableContents"/>
              <w:bidi w:val="0"/>
              <w:spacing w:before="0" w:after="283"/>
              <w:jc w:val="left"/>
              <w:rPr/>
            </w:pPr>
            <w:r>
              <w:rPr/>
              <w:t xml:space="preserve">Lesotho </w:t>
            </w:r>
          </w:p>
        </w:tc>
        <w:tc>
          <w:tcPr>
            <w:tcW w:w="2521" w:type="dxa"/>
            <w:tcBorders/>
            <w:vAlign w:val="center"/>
          </w:tcPr>
          <w:p>
            <w:pPr>
              <w:pStyle w:val="TableContents"/>
              <w:bidi w:val="0"/>
              <w:spacing w:before="0" w:after="283"/>
              <w:jc w:val="left"/>
              <w:rPr/>
            </w:pPr>
            <w:r>
              <w:rPr/>
              <w:t xml:space="preserve">2,267 </w:t>
            </w:r>
          </w:p>
        </w:tc>
      </w:tr>
      <w:tr>
        <w:trPr/>
        <w:tc>
          <w:tcPr>
            <w:tcW w:w="751" w:type="dxa"/>
            <w:tcBorders/>
            <w:vAlign w:val="center"/>
          </w:tcPr>
          <w:p>
            <w:pPr>
              <w:pStyle w:val="TableContents"/>
              <w:bidi w:val="0"/>
              <w:spacing w:before="0" w:after="283"/>
              <w:jc w:val="left"/>
              <w:rPr/>
            </w:pPr>
            <w:r>
              <w:rPr/>
              <w:t xml:space="preserve">165 </w:t>
            </w:r>
          </w:p>
        </w:tc>
        <w:tc>
          <w:tcPr>
            <w:tcW w:w="3481" w:type="dxa"/>
            <w:tcBorders/>
            <w:vAlign w:val="center"/>
          </w:tcPr>
          <w:p>
            <w:pPr>
              <w:pStyle w:val="TableContents"/>
              <w:bidi w:val="0"/>
              <w:spacing w:before="0" w:after="283"/>
              <w:jc w:val="left"/>
              <w:rPr/>
            </w:pPr>
            <w:r>
              <w:rPr/>
              <w:t xml:space="preserve">Bhutan </w:t>
            </w:r>
          </w:p>
        </w:tc>
        <w:tc>
          <w:tcPr>
            <w:tcW w:w="2521" w:type="dxa"/>
            <w:tcBorders/>
            <w:vAlign w:val="center"/>
          </w:tcPr>
          <w:p>
            <w:pPr>
              <w:pStyle w:val="TableContents"/>
              <w:bidi w:val="0"/>
              <w:spacing w:before="0" w:after="283"/>
              <w:jc w:val="left"/>
              <w:rPr/>
            </w:pPr>
            <w:r>
              <w:rPr/>
              <w:t xml:space="preserve">2,115 </w:t>
            </w:r>
          </w:p>
        </w:tc>
      </w:tr>
      <w:tr>
        <w:trPr/>
        <w:tc>
          <w:tcPr>
            <w:tcW w:w="751" w:type="dxa"/>
            <w:tcBorders/>
            <w:vAlign w:val="center"/>
          </w:tcPr>
          <w:p>
            <w:pPr>
              <w:pStyle w:val="TableContents"/>
              <w:bidi w:val="0"/>
              <w:spacing w:before="0" w:after="283"/>
              <w:jc w:val="left"/>
              <w:rPr/>
            </w:pPr>
            <w:r>
              <w:rPr/>
              <w:t xml:space="preserve">166 </w:t>
            </w:r>
          </w:p>
        </w:tc>
        <w:tc>
          <w:tcPr>
            <w:tcW w:w="3481" w:type="dxa"/>
            <w:tcBorders/>
            <w:vAlign w:val="center"/>
          </w:tcPr>
          <w:p>
            <w:pPr>
              <w:pStyle w:val="TableContents"/>
              <w:bidi w:val="0"/>
              <w:spacing w:before="0" w:after="283"/>
              <w:jc w:val="left"/>
              <w:rPr/>
            </w:pPr>
            <w:r>
              <w:rPr/>
              <w:t xml:space="preserve">Liberia </w:t>
            </w:r>
          </w:p>
        </w:tc>
        <w:tc>
          <w:tcPr>
            <w:tcW w:w="2521" w:type="dxa"/>
            <w:tcBorders/>
            <w:vAlign w:val="center"/>
          </w:tcPr>
          <w:p>
            <w:pPr>
              <w:pStyle w:val="TableContents"/>
              <w:bidi w:val="0"/>
              <w:spacing w:before="0" w:after="283"/>
              <w:jc w:val="left"/>
              <w:rPr/>
            </w:pPr>
            <w:r>
              <w:rPr/>
              <w:t xml:space="preserve">2,111 </w:t>
            </w:r>
          </w:p>
        </w:tc>
      </w:tr>
      <w:tr>
        <w:trPr/>
        <w:tc>
          <w:tcPr>
            <w:tcW w:w="751" w:type="dxa"/>
            <w:tcBorders/>
            <w:vAlign w:val="center"/>
          </w:tcPr>
          <w:p>
            <w:pPr>
              <w:pStyle w:val="TableContents"/>
              <w:bidi w:val="0"/>
              <w:spacing w:before="0" w:after="283"/>
              <w:jc w:val="left"/>
              <w:rPr/>
            </w:pPr>
            <w:r>
              <w:rPr/>
              <w:t xml:space="preserve">167 </w:t>
            </w:r>
          </w:p>
        </w:tc>
        <w:tc>
          <w:tcPr>
            <w:tcW w:w="3481" w:type="dxa"/>
            <w:tcBorders/>
            <w:vAlign w:val="center"/>
          </w:tcPr>
          <w:p>
            <w:pPr>
              <w:pStyle w:val="TableContents"/>
              <w:bidi w:val="0"/>
              <w:spacing w:before="0" w:after="283"/>
              <w:jc w:val="left"/>
              <w:rPr/>
            </w:pPr>
            <w:r>
              <w:rPr/>
              <w:t xml:space="preserve">Djibouti </w:t>
            </w:r>
          </w:p>
        </w:tc>
        <w:tc>
          <w:tcPr>
            <w:tcW w:w="2521" w:type="dxa"/>
            <w:tcBorders/>
            <w:vAlign w:val="center"/>
          </w:tcPr>
          <w:p>
            <w:pPr>
              <w:pStyle w:val="TableContents"/>
              <w:bidi w:val="0"/>
              <w:spacing w:before="0" w:after="283"/>
              <w:jc w:val="left"/>
              <w:rPr/>
            </w:pPr>
            <w:r>
              <w:rPr/>
              <w:t xml:space="preserve">1,894 </w:t>
            </w:r>
          </w:p>
        </w:tc>
      </w:tr>
      <w:tr>
        <w:trPr/>
        <w:tc>
          <w:tcPr>
            <w:tcW w:w="751" w:type="dxa"/>
            <w:tcBorders/>
            <w:vAlign w:val="center"/>
          </w:tcPr>
          <w:p>
            <w:pPr>
              <w:pStyle w:val="TableContents"/>
              <w:bidi w:val="0"/>
              <w:spacing w:before="0" w:after="283"/>
              <w:jc w:val="left"/>
              <w:rPr/>
            </w:pPr>
            <w:r>
              <w:rPr/>
              <w:t xml:space="preserve">168 </w:t>
            </w:r>
          </w:p>
        </w:tc>
        <w:tc>
          <w:tcPr>
            <w:tcW w:w="3481" w:type="dxa"/>
            <w:tcBorders/>
            <w:vAlign w:val="center"/>
          </w:tcPr>
          <w:p>
            <w:pPr>
              <w:pStyle w:val="TableContents"/>
              <w:bidi w:val="0"/>
              <w:spacing w:before="0" w:after="283"/>
              <w:jc w:val="left"/>
              <w:rPr/>
            </w:pPr>
            <w:r>
              <w:rPr/>
              <w:t xml:space="preserve">Keski-Afrikan tasavalta </w:t>
            </w:r>
          </w:p>
        </w:tc>
        <w:tc>
          <w:tcPr>
            <w:tcW w:w="2521" w:type="dxa"/>
            <w:tcBorders/>
            <w:vAlign w:val="center"/>
          </w:tcPr>
          <w:p>
            <w:pPr>
              <w:pStyle w:val="TableContents"/>
              <w:bidi w:val="0"/>
              <w:spacing w:before="0" w:after="283"/>
              <w:jc w:val="left"/>
              <w:rPr/>
            </w:pPr>
            <w:r>
              <w:rPr/>
              <w:t xml:space="preserve">1,780 </w:t>
            </w:r>
          </w:p>
        </w:tc>
      </w:tr>
      <w:tr>
        <w:trPr/>
        <w:tc>
          <w:tcPr>
            <w:tcW w:w="751" w:type="dxa"/>
            <w:tcBorders/>
            <w:vAlign w:val="center"/>
          </w:tcPr>
          <w:p>
            <w:pPr>
              <w:pStyle w:val="TableContents"/>
              <w:bidi w:val="0"/>
              <w:spacing w:before="0" w:after="283"/>
              <w:jc w:val="left"/>
              <w:rPr/>
            </w:pPr>
            <w:r>
              <w:rPr/>
              <w:t xml:space="preserve">169 </w:t>
            </w:r>
          </w:p>
        </w:tc>
        <w:tc>
          <w:tcPr>
            <w:tcW w:w="3481" w:type="dxa"/>
            <w:tcBorders/>
            <w:vAlign w:val="center"/>
          </w:tcPr>
          <w:p>
            <w:pPr>
              <w:pStyle w:val="TableContents"/>
              <w:bidi w:val="0"/>
              <w:spacing w:before="0" w:after="283"/>
              <w:jc w:val="left"/>
              <w:rPr/>
            </w:pPr>
            <w:r>
              <w:rPr/>
              <w:t xml:space="preserve">Belize </w:t>
            </w:r>
          </w:p>
        </w:tc>
        <w:tc>
          <w:tcPr>
            <w:tcW w:w="2521" w:type="dxa"/>
            <w:tcBorders/>
            <w:vAlign w:val="center"/>
          </w:tcPr>
          <w:p>
            <w:pPr>
              <w:pStyle w:val="TableContents"/>
              <w:bidi w:val="0"/>
              <w:spacing w:before="0" w:after="283"/>
              <w:jc w:val="left"/>
              <w:rPr/>
            </w:pPr>
            <w:r>
              <w:rPr/>
              <w:t xml:space="preserve">1,743 </w:t>
            </w:r>
          </w:p>
        </w:tc>
      </w:tr>
      <w:tr>
        <w:trPr/>
        <w:tc>
          <w:tcPr>
            <w:tcW w:w="751" w:type="dxa"/>
            <w:tcBorders/>
            <w:vAlign w:val="center"/>
          </w:tcPr>
          <w:p>
            <w:pPr>
              <w:pStyle w:val="TableContents"/>
              <w:bidi w:val="0"/>
              <w:spacing w:before="0" w:after="283"/>
              <w:jc w:val="left"/>
              <w:rPr/>
            </w:pPr>
            <w:r>
              <w:rPr/>
              <w:t xml:space="preserve">170 </w:t>
            </w:r>
          </w:p>
        </w:tc>
        <w:tc>
          <w:tcPr>
            <w:tcW w:w="3481" w:type="dxa"/>
            <w:tcBorders/>
            <w:vAlign w:val="center"/>
          </w:tcPr>
          <w:p>
            <w:pPr>
              <w:pStyle w:val="TableContents"/>
              <w:bidi w:val="0"/>
              <w:spacing w:before="0" w:after="283"/>
              <w:jc w:val="left"/>
              <w:rPr/>
            </w:pPr>
            <w:r>
              <w:rPr/>
              <w:t xml:space="preserve">Cabo Verde </w:t>
            </w:r>
          </w:p>
        </w:tc>
        <w:tc>
          <w:tcPr>
            <w:tcW w:w="2521" w:type="dxa"/>
            <w:tcBorders/>
            <w:vAlign w:val="center"/>
          </w:tcPr>
          <w:p>
            <w:pPr>
              <w:pStyle w:val="TableContents"/>
              <w:bidi w:val="0"/>
              <w:spacing w:before="0" w:after="283"/>
              <w:jc w:val="left"/>
              <w:rPr/>
            </w:pPr>
            <w:r>
              <w:rPr/>
              <w:t xml:space="preserve">1,636 </w:t>
            </w:r>
          </w:p>
        </w:tc>
      </w:tr>
      <w:tr>
        <w:trPr/>
        <w:tc>
          <w:tcPr>
            <w:tcW w:w="751" w:type="dxa"/>
            <w:tcBorders/>
            <w:vAlign w:val="center"/>
          </w:tcPr>
          <w:p>
            <w:pPr>
              <w:pStyle w:val="TableContents"/>
              <w:bidi w:val="0"/>
              <w:spacing w:before="0" w:after="283"/>
              <w:jc w:val="left"/>
              <w:rPr/>
            </w:pPr>
            <w:r>
              <w:rPr/>
              <w:t xml:space="preserve">171 </w:t>
            </w:r>
          </w:p>
        </w:tc>
        <w:tc>
          <w:tcPr>
            <w:tcW w:w="3481" w:type="dxa"/>
            <w:tcBorders/>
            <w:vAlign w:val="center"/>
          </w:tcPr>
          <w:p>
            <w:pPr>
              <w:pStyle w:val="TableContents"/>
              <w:bidi w:val="0"/>
              <w:spacing w:before="0" w:after="283"/>
              <w:jc w:val="left"/>
              <w:rPr/>
            </w:pPr>
            <w:r>
              <w:rPr/>
              <w:t xml:space="preserve">San Marino </w:t>
            </w:r>
          </w:p>
        </w:tc>
        <w:tc>
          <w:tcPr>
            <w:tcW w:w="2521" w:type="dxa"/>
            <w:tcBorders/>
            <w:vAlign w:val="center"/>
          </w:tcPr>
          <w:p>
            <w:pPr>
              <w:pStyle w:val="TableContents"/>
              <w:bidi w:val="0"/>
              <w:spacing w:before="0" w:after="283"/>
              <w:jc w:val="left"/>
              <w:rPr/>
            </w:pPr>
            <w:r>
              <w:rPr/>
              <w:t xml:space="preserve">1,592 </w:t>
            </w:r>
          </w:p>
        </w:tc>
      </w:tr>
      <w:tr>
        <w:trPr/>
        <w:tc>
          <w:tcPr>
            <w:tcW w:w="751" w:type="dxa"/>
            <w:tcBorders/>
            <w:vAlign w:val="center"/>
          </w:tcPr>
          <w:p>
            <w:pPr>
              <w:pStyle w:val="TableContents"/>
              <w:bidi w:val="0"/>
              <w:spacing w:before="0" w:after="283"/>
              <w:jc w:val="left"/>
              <w:rPr/>
            </w:pPr>
            <w:r>
              <w:rPr/>
              <w:t xml:space="preserve">172 </w:t>
            </w:r>
          </w:p>
        </w:tc>
        <w:tc>
          <w:tcPr>
            <w:tcW w:w="3481" w:type="dxa"/>
            <w:tcBorders/>
            <w:vAlign w:val="center"/>
          </w:tcPr>
          <w:p>
            <w:pPr>
              <w:pStyle w:val="TableContents"/>
              <w:bidi w:val="0"/>
              <w:spacing w:before="0" w:after="283"/>
              <w:jc w:val="left"/>
              <w:rPr/>
            </w:pPr>
            <w:r>
              <w:rPr/>
              <w:t xml:space="preserve">Seychellit </w:t>
            </w:r>
          </w:p>
        </w:tc>
        <w:tc>
          <w:tcPr>
            <w:tcW w:w="2521" w:type="dxa"/>
            <w:tcBorders/>
            <w:vAlign w:val="center"/>
          </w:tcPr>
          <w:p>
            <w:pPr>
              <w:pStyle w:val="TableContents"/>
              <w:bidi w:val="0"/>
              <w:spacing w:before="0" w:after="283"/>
              <w:jc w:val="left"/>
              <w:rPr/>
            </w:pPr>
            <w:r>
              <w:rPr/>
              <w:t xml:space="preserve">1,405 </w:t>
            </w:r>
          </w:p>
        </w:tc>
      </w:tr>
      <w:tr>
        <w:trPr/>
        <w:tc>
          <w:tcPr>
            <w:tcW w:w="751" w:type="dxa"/>
            <w:tcBorders/>
            <w:vAlign w:val="center"/>
          </w:tcPr>
          <w:p>
            <w:pPr>
              <w:pStyle w:val="TableContents"/>
              <w:bidi w:val="0"/>
              <w:spacing w:before="0" w:after="283"/>
              <w:jc w:val="left"/>
              <w:rPr/>
            </w:pPr>
            <w:r>
              <w:rPr/>
              <w:t xml:space="preserve">173 </w:t>
            </w:r>
          </w:p>
        </w:tc>
        <w:tc>
          <w:tcPr>
            <w:tcW w:w="3481" w:type="dxa"/>
            <w:tcBorders/>
            <w:vAlign w:val="center"/>
          </w:tcPr>
          <w:p>
            <w:pPr>
              <w:pStyle w:val="TableContents"/>
              <w:bidi w:val="0"/>
              <w:spacing w:before="0" w:after="283"/>
              <w:jc w:val="left"/>
              <w:rPr/>
            </w:pPr>
            <w:r>
              <w:rPr/>
              <w:t xml:space="preserve">Antigua ja Barbuda </w:t>
            </w:r>
          </w:p>
        </w:tc>
        <w:tc>
          <w:tcPr>
            <w:tcW w:w="2521" w:type="dxa"/>
            <w:tcBorders/>
            <w:vAlign w:val="center"/>
          </w:tcPr>
          <w:p>
            <w:pPr>
              <w:pStyle w:val="TableContents"/>
              <w:bidi w:val="0"/>
              <w:spacing w:before="0" w:after="283"/>
              <w:jc w:val="left"/>
              <w:rPr/>
            </w:pPr>
            <w:r>
              <w:rPr/>
              <w:t xml:space="preserve">1,398 </w:t>
            </w:r>
          </w:p>
        </w:tc>
      </w:tr>
      <w:tr>
        <w:trPr/>
        <w:tc>
          <w:tcPr>
            <w:tcW w:w="751" w:type="dxa"/>
            <w:tcBorders/>
            <w:vAlign w:val="center"/>
          </w:tcPr>
          <w:p>
            <w:pPr>
              <w:pStyle w:val="TableContents"/>
              <w:bidi w:val="0"/>
              <w:spacing w:before="0" w:after="283"/>
              <w:jc w:val="left"/>
              <w:rPr/>
            </w:pPr>
            <w:r>
              <w:rPr/>
              <w:t xml:space="preserve">174 </w:t>
            </w:r>
          </w:p>
        </w:tc>
        <w:tc>
          <w:tcPr>
            <w:tcW w:w="3481" w:type="dxa"/>
            <w:tcBorders/>
            <w:vAlign w:val="center"/>
          </w:tcPr>
          <w:p>
            <w:pPr>
              <w:pStyle w:val="TableContents"/>
              <w:bidi w:val="0"/>
              <w:spacing w:before="0" w:after="283"/>
              <w:jc w:val="left"/>
              <w:rPr/>
            </w:pPr>
            <w:r>
              <w:rPr/>
              <w:t xml:space="preserve">St. Lucia </w:t>
            </w:r>
          </w:p>
        </w:tc>
        <w:tc>
          <w:tcPr>
            <w:tcW w:w="2521" w:type="dxa"/>
            <w:tcBorders/>
            <w:vAlign w:val="center"/>
          </w:tcPr>
          <w:p>
            <w:pPr>
              <w:pStyle w:val="TableContents"/>
              <w:bidi w:val="0"/>
              <w:spacing w:before="0" w:after="283"/>
              <w:jc w:val="left"/>
              <w:rPr/>
            </w:pPr>
            <w:r>
              <w:rPr/>
              <w:t xml:space="preserve">1,385 </w:t>
            </w:r>
          </w:p>
        </w:tc>
      </w:tr>
      <w:tr>
        <w:trPr/>
        <w:tc>
          <w:tcPr>
            <w:tcW w:w="751" w:type="dxa"/>
            <w:tcBorders/>
            <w:vAlign w:val="center"/>
          </w:tcPr>
          <w:p>
            <w:pPr>
              <w:pStyle w:val="TableContents"/>
              <w:bidi w:val="0"/>
              <w:spacing w:before="0" w:after="283"/>
              <w:jc w:val="left"/>
              <w:rPr/>
            </w:pPr>
            <w:r>
              <w:rPr/>
              <w:t xml:space="preserve">175 </w:t>
            </w:r>
          </w:p>
        </w:tc>
        <w:tc>
          <w:tcPr>
            <w:tcW w:w="3481" w:type="dxa"/>
            <w:tcBorders/>
            <w:vAlign w:val="center"/>
          </w:tcPr>
          <w:p>
            <w:pPr>
              <w:pStyle w:val="TableContents"/>
              <w:bidi w:val="0"/>
              <w:spacing w:before="0" w:after="283"/>
              <w:jc w:val="left"/>
              <w:rPr/>
            </w:pPr>
            <w:r>
              <w:rPr/>
              <w:t xml:space="preserve">Salomonsaaret </w:t>
            </w:r>
          </w:p>
        </w:tc>
        <w:tc>
          <w:tcPr>
            <w:tcW w:w="2521" w:type="dxa"/>
            <w:tcBorders/>
            <w:vAlign w:val="center"/>
          </w:tcPr>
          <w:p>
            <w:pPr>
              <w:pStyle w:val="TableContents"/>
              <w:bidi w:val="0"/>
              <w:spacing w:before="0" w:after="283"/>
              <w:jc w:val="left"/>
              <w:rPr/>
            </w:pPr>
            <w:r>
              <w:rPr/>
              <w:t xml:space="preserve">1,184 </w:t>
            </w:r>
          </w:p>
        </w:tc>
      </w:tr>
      <w:tr>
        <w:trPr/>
        <w:tc>
          <w:tcPr>
            <w:tcW w:w="751" w:type="dxa"/>
            <w:tcBorders/>
            <w:vAlign w:val="center"/>
          </w:tcPr>
          <w:p>
            <w:pPr>
              <w:pStyle w:val="TableContents"/>
              <w:bidi w:val="0"/>
              <w:spacing w:before="0" w:after="283"/>
              <w:jc w:val="left"/>
              <w:rPr/>
            </w:pPr>
            <w:r>
              <w:rPr/>
              <w:t xml:space="preserve">176 </w:t>
            </w:r>
          </w:p>
        </w:tc>
        <w:tc>
          <w:tcPr>
            <w:tcW w:w="3481" w:type="dxa"/>
            <w:tcBorders/>
            <w:vAlign w:val="center"/>
          </w:tcPr>
          <w:p>
            <w:pPr>
              <w:pStyle w:val="TableContents"/>
              <w:bidi w:val="0"/>
              <w:spacing w:before="0" w:after="283"/>
              <w:jc w:val="left"/>
              <w:rPr/>
            </w:pPr>
            <w:r>
              <w:rPr/>
              <w:t xml:space="preserve">Guinea-Bissau </w:t>
            </w:r>
          </w:p>
        </w:tc>
        <w:tc>
          <w:tcPr>
            <w:tcW w:w="2521" w:type="dxa"/>
            <w:tcBorders/>
            <w:vAlign w:val="center"/>
          </w:tcPr>
          <w:p>
            <w:pPr>
              <w:pStyle w:val="TableContents"/>
              <w:bidi w:val="0"/>
              <w:spacing w:before="0" w:after="283"/>
              <w:jc w:val="left"/>
              <w:rPr/>
            </w:pPr>
            <w:r>
              <w:rPr/>
              <w:t xml:space="preserve">1,155 </w:t>
            </w:r>
          </w:p>
        </w:tc>
      </w:tr>
      <w:tr>
        <w:trPr/>
        <w:tc>
          <w:tcPr>
            <w:tcW w:w="751" w:type="dxa"/>
            <w:tcBorders/>
            <w:vAlign w:val="center"/>
          </w:tcPr>
          <w:p>
            <w:pPr>
              <w:pStyle w:val="TableContents"/>
              <w:bidi w:val="0"/>
              <w:spacing w:before="0" w:after="283"/>
              <w:jc w:val="left"/>
              <w:rPr/>
            </w:pPr>
            <w:r>
              <w:rPr/>
              <w:t xml:space="preserve">177 </w:t>
            </w:r>
          </w:p>
        </w:tc>
        <w:tc>
          <w:tcPr>
            <w:tcW w:w="3481" w:type="dxa"/>
            <w:tcBorders/>
            <w:vAlign w:val="center"/>
          </w:tcPr>
          <w:p>
            <w:pPr>
              <w:pStyle w:val="TableContents"/>
              <w:bidi w:val="0"/>
              <w:spacing w:before="0" w:after="283"/>
              <w:jc w:val="left"/>
              <w:rPr/>
            </w:pPr>
            <w:r>
              <w:rPr/>
              <w:t xml:space="preserve">Grenada </w:t>
            </w:r>
          </w:p>
        </w:tc>
        <w:tc>
          <w:tcPr>
            <w:tcW w:w="2521" w:type="dxa"/>
            <w:tcBorders/>
            <w:vAlign w:val="center"/>
          </w:tcPr>
          <w:p>
            <w:pPr>
              <w:pStyle w:val="TableContents"/>
              <w:bidi w:val="0"/>
              <w:spacing w:before="0" w:after="283"/>
              <w:jc w:val="left"/>
              <w:rPr/>
            </w:pPr>
            <w:r>
              <w:rPr/>
              <w:t xml:space="preserve">1,027 </w:t>
            </w:r>
          </w:p>
        </w:tc>
      </w:tr>
      <w:tr>
        <w:trPr/>
        <w:tc>
          <w:tcPr>
            <w:tcW w:w="751" w:type="dxa"/>
            <w:tcBorders/>
            <w:vAlign w:val="center"/>
          </w:tcPr>
          <w:p>
            <w:pPr>
              <w:pStyle w:val="TableContents"/>
              <w:bidi w:val="0"/>
              <w:spacing w:before="0" w:after="283"/>
              <w:jc w:val="left"/>
              <w:rPr/>
            </w:pPr>
            <w:r>
              <w:rPr/>
              <w:t xml:space="preserve">178 </w:t>
            </w:r>
          </w:p>
        </w:tc>
        <w:tc>
          <w:tcPr>
            <w:tcW w:w="3481" w:type="dxa"/>
            <w:tcBorders/>
            <w:vAlign w:val="center"/>
          </w:tcPr>
          <w:p>
            <w:pPr>
              <w:pStyle w:val="TableContents"/>
              <w:bidi w:val="0"/>
              <w:spacing w:before="0" w:after="283"/>
              <w:jc w:val="left"/>
              <w:rPr/>
            </w:pPr>
            <w:r>
              <w:rPr/>
              <w:t xml:space="preserve">Gambia </w:t>
            </w:r>
          </w:p>
        </w:tc>
        <w:tc>
          <w:tcPr>
            <w:tcW w:w="2521" w:type="dxa"/>
            <w:tcBorders/>
            <w:vAlign w:val="center"/>
          </w:tcPr>
          <w:p>
            <w:pPr>
              <w:pStyle w:val="TableContents"/>
              <w:bidi w:val="0"/>
              <w:spacing w:before="0" w:after="283"/>
              <w:jc w:val="left"/>
              <w:rPr/>
            </w:pPr>
            <w:r>
              <w:rPr/>
              <w:t xml:space="preserve">965 </w:t>
            </w:r>
          </w:p>
        </w:tc>
      </w:tr>
      <w:tr>
        <w:trPr/>
        <w:tc>
          <w:tcPr>
            <w:tcW w:w="751" w:type="dxa"/>
            <w:tcBorders/>
            <w:vAlign w:val="center"/>
          </w:tcPr>
          <w:p>
            <w:pPr>
              <w:pStyle w:val="TableContents"/>
              <w:bidi w:val="0"/>
              <w:spacing w:before="0" w:after="283"/>
              <w:jc w:val="left"/>
              <w:rPr/>
            </w:pPr>
            <w:r>
              <w:rPr/>
              <w:t xml:space="preserve">179 </w:t>
            </w:r>
          </w:p>
        </w:tc>
        <w:tc>
          <w:tcPr>
            <w:tcW w:w="3481" w:type="dxa"/>
            <w:tcBorders/>
            <w:vAlign w:val="center"/>
          </w:tcPr>
          <w:p>
            <w:pPr>
              <w:pStyle w:val="TableContents"/>
              <w:bidi w:val="0"/>
              <w:spacing w:before="0" w:after="283"/>
              <w:jc w:val="left"/>
              <w:rPr/>
            </w:pPr>
            <w:r>
              <w:rPr/>
              <w:t xml:space="preserve">St. Kitts ja Nevis </w:t>
            </w:r>
          </w:p>
        </w:tc>
        <w:tc>
          <w:tcPr>
            <w:tcW w:w="2521" w:type="dxa"/>
            <w:tcBorders/>
            <w:vAlign w:val="center"/>
          </w:tcPr>
          <w:p>
            <w:pPr>
              <w:pStyle w:val="TableContents"/>
              <w:bidi w:val="0"/>
              <w:spacing w:before="0" w:after="283"/>
              <w:jc w:val="left"/>
              <w:rPr/>
            </w:pPr>
            <w:r>
              <w:rPr/>
              <w:t xml:space="preserve">903 </w:t>
            </w:r>
          </w:p>
        </w:tc>
      </w:tr>
      <w:tr>
        <w:trPr/>
        <w:tc>
          <w:tcPr>
            <w:tcW w:w="751" w:type="dxa"/>
            <w:tcBorders/>
            <w:vAlign w:val="center"/>
          </w:tcPr>
          <w:p>
            <w:pPr>
              <w:pStyle w:val="TableContents"/>
              <w:bidi w:val="0"/>
              <w:spacing w:before="0" w:after="283"/>
              <w:jc w:val="left"/>
              <w:rPr/>
            </w:pPr>
            <w:r>
              <w:rPr/>
              <w:t xml:space="preserve">180 </w:t>
            </w:r>
          </w:p>
        </w:tc>
        <w:tc>
          <w:tcPr>
            <w:tcW w:w="3481" w:type="dxa"/>
            <w:tcBorders/>
            <w:vAlign w:val="center"/>
          </w:tcPr>
          <w:p>
            <w:pPr>
              <w:pStyle w:val="TableContents"/>
              <w:bidi w:val="0"/>
              <w:spacing w:before="0" w:after="283"/>
              <w:jc w:val="left"/>
              <w:rPr/>
            </w:pPr>
            <w:r>
              <w:rPr/>
              <w:t xml:space="preserve">Samoa </w:t>
            </w:r>
          </w:p>
        </w:tc>
        <w:tc>
          <w:tcPr>
            <w:tcW w:w="2521" w:type="dxa"/>
            <w:tcBorders/>
            <w:vAlign w:val="center"/>
          </w:tcPr>
          <w:p>
            <w:pPr>
              <w:pStyle w:val="TableContents"/>
              <w:bidi w:val="0"/>
              <w:spacing w:before="0" w:after="283"/>
              <w:jc w:val="left"/>
              <w:rPr/>
            </w:pPr>
            <w:r>
              <w:rPr/>
              <w:t xml:space="preserve">786 </w:t>
            </w:r>
          </w:p>
        </w:tc>
      </w:tr>
      <w:tr>
        <w:trPr/>
        <w:tc>
          <w:tcPr>
            <w:tcW w:w="751" w:type="dxa"/>
            <w:tcBorders/>
            <w:vAlign w:val="center"/>
          </w:tcPr>
          <w:p>
            <w:pPr>
              <w:pStyle w:val="TableContents"/>
              <w:bidi w:val="0"/>
              <w:spacing w:before="0" w:after="283"/>
              <w:jc w:val="left"/>
              <w:rPr/>
            </w:pPr>
            <w:r>
              <w:rPr/>
              <w:t xml:space="preserve">181 </w:t>
            </w:r>
          </w:p>
        </w:tc>
        <w:tc>
          <w:tcPr>
            <w:tcW w:w="3481" w:type="dxa"/>
            <w:tcBorders/>
            <w:vAlign w:val="center"/>
          </w:tcPr>
          <w:p>
            <w:pPr>
              <w:pStyle w:val="TableContents"/>
              <w:bidi w:val="0"/>
              <w:spacing w:before="0" w:after="283"/>
              <w:jc w:val="left"/>
              <w:rPr/>
            </w:pPr>
            <w:r>
              <w:rPr/>
              <w:t xml:space="preserve">Saint Vincent ja Grenadiinit </w:t>
            </w:r>
          </w:p>
        </w:tc>
        <w:tc>
          <w:tcPr>
            <w:tcW w:w="2521" w:type="dxa"/>
            <w:tcBorders/>
            <w:vAlign w:val="center"/>
          </w:tcPr>
          <w:p>
            <w:pPr>
              <w:pStyle w:val="TableContents"/>
              <w:bidi w:val="0"/>
              <w:spacing w:before="0" w:after="283"/>
              <w:jc w:val="left"/>
              <w:rPr/>
            </w:pPr>
            <w:r>
              <w:rPr/>
              <w:t xml:space="preserve">775 </w:t>
            </w:r>
          </w:p>
        </w:tc>
      </w:tr>
      <w:tr>
        <w:trPr/>
        <w:tc>
          <w:tcPr>
            <w:tcW w:w="751" w:type="dxa"/>
            <w:tcBorders/>
            <w:vAlign w:val="center"/>
          </w:tcPr>
          <w:p>
            <w:pPr>
              <w:pStyle w:val="TableContents"/>
              <w:bidi w:val="0"/>
              <w:spacing w:before="0" w:after="283"/>
              <w:jc w:val="left"/>
              <w:rPr/>
            </w:pPr>
            <w:r>
              <w:rPr/>
              <w:t xml:space="preserve">182 </w:t>
            </w:r>
          </w:p>
        </w:tc>
        <w:tc>
          <w:tcPr>
            <w:tcW w:w="3481" w:type="dxa"/>
            <w:tcBorders/>
            <w:vAlign w:val="center"/>
          </w:tcPr>
          <w:p>
            <w:pPr>
              <w:pStyle w:val="TableContents"/>
              <w:bidi w:val="0"/>
              <w:spacing w:before="0" w:after="283"/>
              <w:jc w:val="left"/>
              <w:rPr/>
            </w:pPr>
            <w:r>
              <w:rPr/>
              <w:t xml:space="preserve">Vanuatu </w:t>
            </w:r>
          </w:p>
        </w:tc>
        <w:tc>
          <w:tcPr>
            <w:tcW w:w="2521" w:type="dxa"/>
            <w:tcBorders/>
            <w:vAlign w:val="center"/>
          </w:tcPr>
          <w:p>
            <w:pPr>
              <w:pStyle w:val="TableContents"/>
              <w:bidi w:val="0"/>
              <w:spacing w:before="0" w:after="283"/>
              <w:jc w:val="left"/>
              <w:rPr/>
            </w:pPr>
            <w:r>
              <w:rPr/>
              <w:t xml:space="preserve">773 </w:t>
            </w:r>
          </w:p>
        </w:tc>
      </w:tr>
      <w:tr>
        <w:trPr/>
        <w:tc>
          <w:tcPr>
            <w:tcW w:w="751" w:type="dxa"/>
            <w:tcBorders/>
            <w:vAlign w:val="center"/>
          </w:tcPr>
          <w:p>
            <w:pPr>
              <w:pStyle w:val="TableContents"/>
              <w:bidi w:val="0"/>
              <w:spacing w:before="0" w:after="283"/>
              <w:jc w:val="left"/>
              <w:rPr/>
            </w:pPr>
            <w:r>
              <w:rPr/>
              <w:t xml:space="preserve">183 </w:t>
            </w:r>
          </w:p>
        </w:tc>
        <w:tc>
          <w:tcPr>
            <w:tcW w:w="3481" w:type="dxa"/>
            <w:tcBorders/>
            <w:vAlign w:val="center"/>
          </w:tcPr>
          <w:p>
            <w:pPr>
              <w:pStyle w:val="TableContents"/>
              <w:bidi w:val="0"/>
              <w:spacing w:before="0" w:after="283"/>
              <w:jc w:val="left"/>
              <w:rPr/>
            </w:pPr>
            <w:r>
              <w:rPr/>
              <w:t xml:space="preserve">Komorit </w:t>
            </w:r>
          </w:p>
        </w:tc>
        <w:tc>
          <w:tcPr>
            <w:tcW w:w="2521" w:type="dxa"/>
            <w:tcBorders/>
            <w:vAlign w:val="center"/>
          </w:tcPr>
          <w:p>
            <w:pPr>
              <w:pStyle w:val="TableContents"/>
              <w:bidi w:val="0"/>
              <w:spacing w:before="0" w:after="283"/>
              <w:jc w:val="left"/>
              <w:rPr/>
            </w:pPr>
            <w:r>
              <w:rPr/>
              <w:t xml:space="preserve">620 </w:t>
            </w:r>
          </w:p>
        </w:tc>
      </w:tr>
      <w:tr>
        <w:trPr/>
        <w:tc>
          <w:tcPr>
            <w:tcW w:w="751" w:type="dxa"/>
            <w:tcBorders/>
            <w:vAlign w:val="center"/>
          </w:tcPr>
          <w:p>
            <w:pPr>
              <w:pStyle w:val="TableContents"/>
              <w:bidi w:val="0"/>
              <w:spacing w:before="0" w:after="283"/>
              <w:jc w:val="left"/>
              <w:rPr/>
            </w:pPr>
            <w:r>
              <w:rPr/>
              <w:t xml:space="preserve">184 </w:t>
            </w:r>
          </w:p>
        </w:tc>
        <w:tc>
          <w:tcPr>
            <w:tcW w:w="3481" w:type="dxa"/>
            <w:tcBorders/>
            <w:vAlign w:val="center"/>
          </w:tcPr>
          <w:p>
            <w:pPr>
              <w:pStyle w:val="TableContents"/>
              <w:bidi w:val="0"/>
              <w:spacing w:before="0" w:after="283"/>
              <w:jc w:val="left"/>
              <w:rPr/>
            </w:pPr>
            <w:r>
              <w:rPr/>
              <w:t xml:space="preserve">Dominica </w:t>
            </w:r>
          </w:p>
        </w:tc>
        <w:tc>
          <w:tcPr>
            <w:tcW w:w="2521" w:type="dxa"/>
            <w:tcBorders/>
            <w:vAlign w:val="center"/>
          </w:tcPr>
          <w:p>
            <w:pPr>
              <w:pStyle w:val="TableContents"/>
              <w:bidi w:val="0"/>
              <w:spacing w:before="0" w:after="283"/>
              <w:jc w:val="left"/>
              <w:rPr/>
            </w:pPr>
            <w:r>
              <w:rPr/>
              <w:t xml:space="preserve">520 </w:t>
            </w:r>
          </w:p>
        </w:tc>
      </w:tr>
      <w:tr>
        <w:trPr/>
        <w:tc>
          <w:tcPr>
            <w:tcW w:w="751" w:type="dxa"/>
            <w:tcBorders/>
            <w:vAlign w:val="center"/>
          </w:tcPr>
          <w:p>
            <w:pPr>
              <w:pStyle w:val="TableContents"/>
              <w:bidi w:val="0"/>
              <w:spacing w:before="0" w:after="283"/>
              <w:jc w:val="left"/>
              <w:rPr/>
            </w:pPr>
            <w:r>
              <w:rPr/>
              <w:t xml:space="preserve">185 </w:t>
            </w:r>
          </w:p>
        </w:tc>
        <w:tc>
          <w:tcPr>
            <w:tcW w:w="3481" w:type="dxa"/>
            <w:tcBorders/>
            <w:vAlign w:val="center"/>
          </w:tcPr>
          <w:p>
            <w:pPr>
              <w:pStyle w:val="TableContents"/>
              <w:bidi w:val="0"/>
              <w:spacing w:before="0" w:after="283"/>
              <w:jc w:val="left"/>
              <w:rPr/>
            </w:pPr>
            <w:r>
              <w:rPr/>
              <w:t xml:space="preserve">Tonga </w:t>
            </w:r>
          </w:p>
        </w:tc>
        <w:tc>
          <w:tcPr>
            <w:tcW w:w="2521" w:type="dxa"/>
            <w:tcBorders/>
            <w:vAlign w:val="center"/>
          </w:tcPr>
          <w:p>
            <w:pPr>
              <w:pStyle w:val="TableContents"/>
              <w:bidi w:val="0"/>
              <w:spacing w:before="0" w:after="283"/>
              <w:jc w:val="left"/>
              <w:rPr/>
            </w:pPr>
            <w:r>
              <w:rPr/>
              <w:t xml:space="preserve">403 </w:t>
            </w:r>
          </w:p>
        </w:tc>
      </w:tr>
      <w:tr>
        <w:trPr/>
        <w:tc>
          <w:tcPr>
            <w:tcW w:w="751" w:type="dxa"/>
            <w:tcBorders/>
            <w:vAlign w:val="center"/>
          </w:tcPr>
          <w:p>
            <w:pPr>
              <w:pStyle w:val="TableContents"/>
              <w:bidi w:val="0"/>
              <w:spacing w:before="0" w:after="283"/>
              <w:jc w:val="left"/>
              <w:rPr/>
            </w:pPr>
            <w:r>
              <w:rPr/>
              <w:t xml:space="preserve">186 </w:t>
            </w:r>
          </w:p>
        </w:tc>
        <w:tc>
          <w:tcPr>
            <w:tcW w:w="3481" w:type="dxa"/>
            <w:tcBorders/>
            <w:vAlign w:val="center"/>
          </w:tcPr>
          <w:p>
            <w:pPr>
              <w:pStyle w:val="TableContents"/>
              <w:bidi w:val="0"/>
              <w:spacing w:before="0" w:after="283"/>
              <w:jc w:val="left"/>
              <w:rPr/>
            </w:pPr>
            <w:r>
              <w:rPr/>
              <w:t xml:space="preserve">São Tomé ja Príncipe </w:t>
            </w:r>
          </w:p>
        </w:tc>
        <w:tc>
          <w:tcPr>
            <w:tcW w:w="2521" w:type="dxa"/>
            <w:tcBorders/>
            <w:vAlign w:val="center"/>
          </w:tcPr>
          <w:p>
            <w:pPr>
              <w:pStyle w:val="TableContents"/>
              <w:bidi w:val="0"/>
              <w:spacing w:before="0" w:after="283"/>
              <w:jc w:val="left"/>
              <w:rPr/>
            </w:pPr>
            <w:r>
              <w:rPr/>
              <w:t xml:space="preserve">350 </w:t>
            </w:r>
          </w:p>
        </w:tc>
      </w:tr>
      <w:tr>
        <w:trPr/>
        <w:tc>
          <w:tcPr>
            <w:tcW w:w="751" w:type="dxa"/>
            <w:tcBorders/>
            <w:vAlign w:val="center"/>
          </w:tcPr>
          <w:p>
            <w:pPr>
              <w:pStyle w:val="TableContents"/>
              <w:bidi w:val="0"/>
              <w:spacing w:before="0" w:after="283"/>
              <w:jc w:val="left"/>
              <w:rPr/>
            </w:pPr>
            <w:r>
              <w:rPr/>
              <w:t xml:space="preserve">187 </w:t>
            </w:r>
          </w:p>
        </w:tc>
        <w:tc>
          <w:tcPr>
            <w:tcW w:w="3481" w:type="dxa"/>
            <w:tcBorders/>
            <w:vAlign w:val="center"/>
          </w:tcPr>
          <w:p>
            <w:pPr>
              <w:pStyle w:val="TableContents"/>
              <w:bidi w:val="0"/>
              <w:spacing w:before="0" w:after="283"/>
              <w:jc w:val="left"/>
              <w:rPr/>
            </w:pPr>
            <w:r>
              <w:rPr/>
              <w:t xml:space="preserve">Mikronesian liittovaltio </w:t>
            </w:r>
          </w:p>
        </w:tc>
        <w:tc>
          <w:tcPr>
            <w:tcW w:w="2521" w:type="dxa"/>
            <w:tcBorders/>
            <w:vAlign w:val="center"/>
          </w:tcPr>
          <w:p>
            <w:pPr>
              <w:pStyle w:val="TableContents"/>
              <w:bidi w:val="0"/>
              <w:spacing w:before="0" w:after="283"/>
              <w:jc w:val="left"/>
              <w:rPr/>
            </w:pPr>
            <w:r>
              <w:rPr/>
              <w:t xml:space="preserve">322 </w:t>
            </w:r>
          </w:p>
        </w:tc>
      </w:tr>
      <w:tr>
        <w:trPr/>
        <w:tc>
          <w:tcPr>
            <w:tcW w:w="751" w:type="dxa"/>
            <w:tcBorders/>
            <w:vAlign w:val="center"/>
          </w:tcPr>
          <w:p>
            <w:pPr>
              <w:pStyle w:val="TableContents"/>
              <w:bidi w:val="0"/>
              <w:spacing w:before="0" w:after="283"/>
              <w:jc w:val="left"/>
              <w:rPr/>
            </w:pPr>
            <w:r>
              <w:rPr/>
              <w:t xml:space="preserve">188 </w:t>
            </w:r>
          </w:p>
        </w:tc>
        <w:tc>
          <w:tcPr>
            <w:tcW w:w="3481" w:type="dxa"/>
            <w:tcBorders/>
            <w:vAlign w:val="center"/>
          </w:tcPr>
          <w:p>
            <w:pPr>
              <w:pStyle w:val="TableContents"/>
              <w:bidi w:val="0"/>
              <w:spacing w:before="0" w:after="283"/>
              <w:jc w:val="left"/>
              <w:rPr/>
            </w:pPr>
            <w:r>
              <w:rPr/>
              <w:t xml:space="preserve">Palau </w:t>
            </w:r>
          </w:p>
        </w:tc>
        <w:tc>
          <w:tcPr>
            <w:tcW w:w="2521" w:type="dxa"/>
            <w:tcBorders/>
            <w:vAlign w:val="center"/>
          </w:tcPr>
          <w:p>
            <w:pPr>
              <w:pStyle w:val="TableContents"/>
              <w:bidi w:val="0"/>
              <w:spacing w:before="0" w:after="283"/>
              <w:jc w:val="left"/>
              <w:rPr/>
            </w:pPr>
            <w:r>
              <w:rPr/>
              <w:t xml:space="preserve">293 </w:t>
            </w:r>
          </w:p>
        </w:tc>
      </w:tr>
      <w:tr>
        <w:trPr/>
        <w:tc>
          <w:tcPr>
            <w:tcW w:w="751" w:type="dxa"/>
            <w:tcBorders/>
            <w:vAlign w:val="center"/>
          </w:tcPr>
          <w:p>
            <w:pPr>
              <w:pStyle w:val="TableContents"/>
              <w:bidi w:val="0"/>
              <w:spacing w:before="0" w:after="283"/>
              <w:jc w:val="left"/>
              <w:rPr/>
            </w:pPr>
            <w:r>
              <w:rPr/>
              <w:t xml:space="preserve">189 </w:t>
            </w:r>
          </w:p>
        </w:tc>
        <w:tc>
          <w:tcPr>
            <w:tcW w:w="3481" w:type="dxa"/>
            <w:tcBorders/>
            <w:vAlign w:val="center"/>
          </w:tcPr>
          <w:p>
            <w:pPr>
              <w:pStyle w:val="TableContents"/>
              <w:bidi w:val="0"/>
              <w:spacing w:before="0" w:after="283"/>
              <w:jc w:val="left"/>
              <w:rPr/>
            </w:pPr>
            <w:r>
              <w:rPr/>
              <w:t xml:space="preserve">Marshallinsaaret </w:t>
            </w:r>
          </w:p>
        </w:tc>
        <w:tc>
          <w:tcPr>
            <w:tcW w:w="2521" w:type="dxa"/>
            <w:tcBorders/>
            <w:vAlign w:val="center"/>
          </w:tcPr>
          <w:p>
            <w:pPr>
              <w:pStyle w:val="TableContents"/>
              <w:bidi w:val="0"/>
              <w:spacing w:before="0" w:after="283"/>
              <w:jc w:val="left"/>
              <w:rPr/>
            </w:pPr>
            <w:r>
              <w:rPr/>
              <w:t xml:space="preserve">183 </w:t>
            </w:r>
          </w:p>
        </w:tc>
      </w:tr>
      <w:tr>
        <w:trPr/>
        <w:tc>
          <w:tcPr>
            <w:tcW w:w="751" w:type="dxa"/>
            <w:tcBorders/>
            <w:vAlign w:val="center"/>
          </w:tcPr>
          <w:p>
            <w:pPr>
              <w:pStyle w:val="TableContents"/>
              <w:bidi w:val="0"/>
              <w:spacing w:before="0" w:after="283"/>
              <w:jc w:val="left"/>
              <w:rPr/>
            </w:pPr>
            <w:r>
              <w:rPr/>
              <w:t xml:space="preserve">190 </w:t>
            </w:r>
          </w:p>
        </w:tc>
        <w:tc>
          <w:tcPr>
            <w:tcW w:w="3481" w:type="dxa"/>
            <w:tcBorders/>
            <w:vAlign w:val="center"/>
          </w:tcPr>
          <w:p>
            <w:pPr>
              <w:pStyle w:val="TableContents"/>
              <w:bidi w:val="0"/>
              <w:spacing w:before="0" w:after="283"/>
              <w:jc w:val="left"/>
              <w:rPr/>
            </w:pPr>
            <w:r>
              <w:rPr/>
              <w:t xml:space="preserve">Kiribati </w:t>
            </w:r>
          </w:p>
        </w:tc>
        <w:tc>
          <w:tcPr>
            <w:tcW w:w="2521" w:type="dxa"/>
            <w:tcBorders/>
            <w:vAlign w:val="center"/>
          </w:tcPr>
          <w:p>
            <w:pPr>
              <w:pStyle w:val="TableContents"/>
              <w:bidi w:val="0"/>
              <w:spacing w:before="0" w:after="283"/>
              <w:jc w:val="left"/>
              <w:rPr/>
            </w:pPr>
            <w:r>
              <w:rPr/>
              <w:t xml:space="preserve">167 </w:t>
            </w:r>
          </w:p>
        </w:tc>
      </w:tr>
      <w:tr>
        <w:trPr/>
        <w:tc>
          <w:tcPr>
            <w:tcW w:w="751" w:type="dxa"/>
            <w:tcBorders/>
            <w:vAlign w:val="center"/>
          </w:tcPr>
          <w:p>
            <w:pPr>
              <w:pStyle w:val="TableContents"/>
              <w:bidi w:val="0"/>
              <w:spacing w:before="0" w:after="283"/>
              <w:jc w:val="left"/>
              <w:rPr/>
            </w:pPr>
            <w:r>
              <w:rPr/>
              <w:t xml:space="preserve">191 </w:t>
            </w:r>
          </w:p>
        </w:tc>
        <w:tc>
          <w:tcPr>
            <w:tcW w:w="3481" w:type="dxa"/>
            <w:tcBorders/>
            <w:vAlign w:val="center"/>
          </w:tcPr>
          <w:p>
            <w:pPr>
              <w:pStyle w:val="TableContents"/>
              <w:bidi w:val="0"/>
              <w:spacing w:before="0" w:after="283"/>
              <w:jc w:val="left"/>
              <w:rPr/>
            </w:pPr>
            <w:r>
              <w:rPr/>
              <w:t xml:space="preserve">Tuvalu </w:t>
            </w:r>
          </w:p>
        </w:tc>
        <w:tc>
          <w:tcPr>
            <w:tcW w:w="2521" w:type="dxa"/>
            <w:tcBorders/>
            <w:vAlign w:val="center"/>
          </w:tcPr>
          <w:p>
            <w:pPr>
              <w:pStyle w:val="TableContents"/>
              <w:bidi w:val="0"/>
              <w:spacing w:before="0" w:after="283"/>
              <w:jc w:val="left"/>
              <w:rPr/>
            </w:pPr>
            <w:r>
              <w:rPr/>
              <w:t xml:space="preserve">34 </w:t>
            </w:r>
          </w:p>
        </w:tc>
      </w:tr>
    </w:tbl>
    <w:tbl>
      <w:tblPr>
        <w:tblW w:w="9243" w:type="dxa"/>
        <w:jc w:val="left"/>
        <w:tblInd w:w="0" w:type="dxa"/>
        <w:tblLayout w:type="fixed"/>
        <w:tblCellMar>
          <w:top w:w="28" w:type="dxa"/>
          <w:left w:w="28" w:type="dxa"/>
          <w:bottom w:w="28" w:type="dxa"/>
          <w:right w:w="28" w:type="dxa"/>
        </w:tblCellMar>
      </w:tblPr>
      <w:tblGrid>
        <w:gridCol w:w="751"/>
        <w:gridCol w:w="4666"/>
        <w:gridCol w:w="3826"/>
      </w:tblGrid>
      <w:tr>
        <w:trPr/>
        <w:tc>
          <w:tcPr>
            <w:tcW w:w="751" w:type="dxa"/>
            <w:tcBorders/>
            <w:vAlign w:val="center"/>
          </w:tcPr>
          <w:p>
            <w:pPr>
              <w:pStyle w:val="TableHeading"/>
              <w:suppressLineNumbers/>
              <w:bidi w:val="0"/>
              <w:spacing w:before="0" w:after="283"/>
              <w:jc w:val="center"/>
              <w:rPr/>
            </w:pPr>
            <w:r>
              <w:rPr/>
              <w:t xml:space="preserve">Sijoitus </w:t>
            </w:r>
          </w:p>
        </w:tc>
        <w:tc>
          <w:tcPr>
            <w:tcW w:w="4666" w:type="dxa"/>
            <w:tcBorders/>
            <w:vAlign w:val="center"/>
          </w:tcPr>
          <w:p>
            <w:pPr>
              <w:pStyle w:val="TableHeading"/>
              <w:suppressLineNumbers/>
              <w:bidi w:val="0"/>
              <w:spacing w:before="0" w:after="283"/>
              <w:jc w:val="center"/>
              <w:rPr/>
            </w:pPr>
            <w:r>
              <w:rPr/>
              <w:t xml:space="preserve">Maa </w:t>
            </w:r>
          </w:p>
        </w:tc>
        <w:tc>
          <w:tcPr>
            <w:tcW w:w="3826" w:type="dxa"/>
            <w:tcBorders/>
            <w:vAlign w:val="center"/>
          </w:tcPr>
          <w:p>
            <w:pPr>
              <w:pStyle w:val="TableHeading"/>
              <w:suppressLineNumbers/>
              <w:bidi w:val="0"/>
              <w:spacing w:before="0" w:after="283"/>
              <w:jc w:val="center"/>
              <w:rPr/>
            </w:pPr>
            <w:r>
              <w:rPr/>
              <w:t xml:space="preserve">BKT (miljoonaa Yhdysvaltain dollaria)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666" w:type="dxa"/>
            <w:tcBorders/>
            <w:vAlign w:val="center"/>
          </w:tcPr>
          <w:p>
            <w:pPr>
              <w:pStyle w:val="TableContents"/>
              <w:bidi w:val="0"/>
              <w:spacing w:before="0" w:after="283"/>
              <w:jc w:val="left"/>
              <w:rPr/>
            </w:pPr>
            <w:r>
              <w:rPr/>
              <w:t xml:space="preserve">Maailma </w:t>
            </w:r>
          </w:p>
        </w:tc>
        <w:tc>
          <w:tcPr>
            <w:tcW w:w="3826" w:type="dxa"/>
            <w:tcBorders/>
            <w:vAlign w:val="center"/>
          </w:tcPr>
          <w:p>
            <w:pPr>
              <w:pStyle w:val="TableContents"/>
              <w:bidi w:val="0"/>
              <w:spacing w:before="0" w:after="283"/>
              <w:jc w:val="left"/>
              <w:rPr/>
            </w:pPr>
            <w:r>
              <w:rPr/>
              <w:t xml:space="preserve">7007755435430000000 ♠ 75,543,543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666" w:type="dxa"/>
            <w:tcBorders/>
            <w:vAlign w:val="center"/>
          </w:tcPr>
          <w:p>
            <w:pPr>
              <w:pStyle w:val="TableContents"/>
              <w:bidi w:val="0"/>
              <w:spacing w:before="0" w:after="283"/>
              <w:jc w:val="left"/>
              <w:rPr/>
            </w:pPr>
            <w:r>
              <w:rPr/>
              <w:t xml:space="preserve">Yhdysvallat </w:t>
            </w:r>
          </w:p>
        </w:tc>
        <w:tc>
          <w:tcPr>
            <w:tcW w:w="3826" w:type="dxa"/>
            <w:tcBorders/>
            <w:vAlign w:val="center"/>
          </w:tcPr>
          <w:p>
            <w:pPr>
              <w:pStyle w:val="TableContents"/>
              <w:bidi w:val="0"/>
              <w:spacing w:before="0" w:after="283"/>
              <w:jc w:val="left"/>
              <w:rPr/>
            </w:pPr>
            <w:r>
              <w:rPr/>
              <w:t xml:space="preserve">7007185691000000000 ♠ 18,569,100 </w:t>
            </w:r>
          </w:p>
        </w:tc>
      </w:tr>
      <w:tr>
        <w:trPr/>
        <w:tc>
          <w:tcPr>
            <w:tcW w:w="751" w:type="dxa"/>
            <w:tcBorders/>
            <w:vAlign w:val="center"/>
          </w:tcPr>
          <w:p>
            <w:pPr>
              <w:pStyle w:val="TableContents"/>
              <w:bidi w:val="0"/>
              <w:spacing w:before="0" w:after="283"/>
              <w:jc w:val="left"/>
              <w:rPr/>
            </w:pPr>
            <w:r>
              <w:rPr/>
              <w:t xml:space="preserve">-- </w:t>
            </w:r>
          </w:p>
        </w:tc>
        <w:tc>
          <w:tcPr>
            <w:tcW w:w="4666" w:type="dxa"/>
            <w:tcBorders/>
            <w:vAlign w:val="center"/>
          </w:tcPr>
          <w:p>
            <w:pPr>
              <w:pStyle w:val="TableContents"/>
              <w:bidi w:val="0"/>
              <w:spacing w:before="0" w:after="283"/>
              <w:jc w:val="left"/>
              <w:rPr/>
            </w:pPr>
            <w:r>
              <w:rPr/>
              <w:t xml:space="preserve">Euroopan unioni </w:t>
            </w:r>
          </w:p>
        </w:tc>
        <w:tc>
          <w:tcPr>
            <w:tcW w:w="3826" w:type="dxa"/>
            <w:tcBorders/>
            <w:vAlign w:val="center"/>
          </w:tcPr>
          <w:p>
            <w:pPr>
              <w:pStyle w:val="TableContents"/>
              <w:bidi w:val="0"/>
              <w:spacing w:before="0" w:after="283"/>
              <w:jc w:val="left"/>
              <w:rPr/>
            </w:pPr>
            <w:r>
              <w:rPr/>
              <w:t xml:space="preserve">7007163979800000000 ♠ 16,397,980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666" w:type="dxa"/>
            <w:tcBorders/>
            <w:vAlign w:val="center"/>
          </w:tcPr>
          <w:p>
            <w:pPr>
              <w:pStyle w:val="TableContents"/>
              <w:bidi w:val="0"/>
              <w:spacing w:before="0" w:after="283"/>
              <w:jc w:val="left"/>
              <w:rPr/>
            </w:pPr>
            <w:r>
              <w:rPr/>
              <w:t xml:space="preserve">Kiina </w:t>
            </w:r>
          </w:p>
        </w:tc>
        <w:tc>
          <w:tcPr>
            <w:tcW w:w="3826" w:type="dxa"/>
            <w:tcBorders/>
            <w:vAlign w:val="center"/>
          </w:tcPr>
          <w:p>
            <w:pPr>
              <w:pStyle w:val="TableContents"/>
              <w:bidi w:val="0"/>
              <w:spacing w:before="0" w:after="283"/>
              <w:jc w:val="left"/>
              <w:rPr/>
            </w:pPr>
            <w:r>
              <w:rPr/>
              <w:t xml:space="preserve">7007111991450000000 ♠ 11,199,145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666" w:type="dxa"/>
            <w:tcBorders/>
            <w:vAlign w:val="center"/>
          </w:tcPr>
          <w:p>
            <w:pPr>
              <w:pStyle w:val="TableContents"/>
              <w:bidi w:val="0"/>
              <w:spacing w:before="0" w:after="283"/>
              <w:jc w:val="left"/>
              <w:rPr/>
            </w:pPr>
            <w:r>
              <w:rPr/>
              <w:t xml:space="preserve">Japani </w:t>
            </w:r>
          </w:p>
        </w:tc>
        <w:tc>
          <w:tcPr>
            <w:tcW w:w="3826" w:type="dxa"/>
            <w:tcBorders/>
            <w:vAlign w:val="center"/>
          </w:tcPr>
          <w:p>
            <w:pPr>
              <w:pStyle w:val="TableContents"/>
              <w:bidi w:val="0"/>
              <w:spacing w:before="0" w:after="283"/>
              <w:jc w:val="left"/>
              <w:rPr/>
            </w:pPr>
            <w:r>
              <w:rPr/>
              <w:t xml:space="preserve">7006493938400000000 ♠ 4,939,384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666" w:type="dxa"/>
            <w:tcBorders/>
            <w:vAlign w:val="center"/>
          </w:tcPr>
          <w:p>
            <w:pPr>
              <w:pStyle w:val="TableContents"/>
              <w:bidi w:val="0"/>
              <w:spacing w:before="0" w:after="283"/>
              <w:jc w:val="left"/>
              <w:rPr/>
            </w:pPr>
            <w:r>
              <w:rPr/>
              <w:t xml:space="preserve">Saksa </w:t>
            </w:r>
          </w:p>
        </w:tc>
        <w:tc>
          <w:tcPr>
            <w:tcW w:w="3826" w:type="dxa"/>
            <w:tcBorders/>
            <w:vAlign w:val="center"/>
          </w:tcPr>
          <w:p>
            <w:pPr>
              <w:pStyle w:val="TableContents"/>
              <w:bidi w:val="0"/>
              <w:spacing w:before="0" w:after="283"/>
              <w:jc w:val="left"/>
              <w:rPr/>
            </w:pPr>
            <w:r>
              <w:rPr/>
              <w:t xml:space="preserve">7006346675700000000 ♠ 3,466,757 </w:t>
            </w:r>
          </w:p>
        </w:tc>
      </w:tr>
      <w:tr>
        <w:trPr/>
        <w:tc>
          <w:tcPr>
            <w:tcW w:w="751" w:type="dxa"/>
            <w:tcBorders/>
            <w:vAlign w:val="center"/>
          </w:tcPr>
          <w:p>
            <w:pPr>
              <w:pStyle w:val="TableContents"/>
              <w:bidi w:val="0"/>
              <w:spacing w:before="0" w:after="283"/>
              <w:jc w:val="left"/>
              <w:rPr/>
            </w:pPr>
            <w:r>
              <w:rPr/>
              <w:t xml:space="preserve">5 </w:t>
            </w:r>
          </w:p>
        </w:tc>
        <w:tc>
          <w:tcPr>
            <w:tcW w:w="4666" w:type="dxa"/>
            <w:tcBorders/>
            <w:vAlign w:val="center"/>
          </w:tcPr>
          <w:p>
            <w:pPr>
              <w:pStyle w:val="TableContents"/>
              <w:bidi w:val="0"/>
              <w:spacing w:before="0" w:after="283"/>
              <w:jc w:val="left"/>
              <w:rPr/>
            </w:pPr>
            <w:r>
              <w:rPr/>
              <w:t xml:space="preserve">Yhdistynyt kuningaskunta </w:t>
            </w:r>
          </w:p>
        </w:tc>
        <w:tc>
          <w:tcPr>
            <w:tcW w:w="3826" w:type="dxa"/>
            <w:tcBorders/>
            <w:vAlign w:val="center"/>
          </w:tcPr>
          <w:p>
            <w:pPr>
              <w:pStyle w:val="TableContents"/>
              <w:bidi w:val="0"/>
              <w:spacing w:before="0" w:after="283"/>
              <w:jc w:val="left"/>
              <w:rPr/>
            </w:pPr>
            <w:r>
              <w:rPr/>
              <w:t xml:space="preserve">7006261888600000000 ♠ 2,618,886 </w:t>
            </w:r>
          </w:p>
        </w:tc>
      </w:tr>
      <w:tr>
        <w:trPr/>
        <w:tc>
          <w:tcPr>
            <w:tcW w:w="751" w:type="dxa"/>
            <w:tcBorders/>
            <w:vAlign w:val="center"/>
          </w:tcPr>
          <w:p>
            <w:pPr>
              <w:pStyle w:val="TableContents"/>
              <w:bidi w:val="0"/>
              <w:spacing w:before="0" w:after="283"/>
              <w:jc w:val="left"/>
              <w:rPr/>
            </w:pPr>
            <w:r>
              <w:rPr/>
              <w:t xml:space="preserve">6 </w:t>
            </w:r>
          </w:p>
        </w:tc>
        <w:tc>
          <w:tcPr>
            <w:tcW w:w="4666" w:type="dxa"/>
            <w:tcBorders/>
            <w:vAlign w:val="center"/>
          </w:tcPr>
          <w:p>
            <w:pPr>
              <w:pStyle w:val="TableContents"/>
              <w:bidi w:val="0"/>
              <w:spacing w:before="0" w:after="283"/>
              <w:jc w:val="left"/>
              <w:rPr/>
            </w:pPr>
            <w:r>
              <w:rPr/>
              <w:t xml:space="preserve">Ranska </w:t>
            </w:r>
          </w:p>
        </w:tc>
        <w:tc>
          <w:tcPr>
            <w:tcW w:w="3826" w:type="dxa"/>
            <w:tcBorders/>
            <w:vAlign w:val="center"/>
          </w:tcPr>
          <w:p>
            <w:pPr>
              <w:pStyle w:val="TableContents"/>
              <w:bidi w:val="0"/>
              <w:spacing w:before="0" w:after="283"/>
              <w:jc w:val="left"/>
              <w:rPr/>
            </w:pPr>
            <w:r>
              <w:rPr/>
              <w:t xml:space="preserve">7006246545400000000 ♠ 2,465,454 </w:t>
            </w:r>
          </w:p>
        </w:tc>
      </w:tr>
      <w:tr>
        <w:trPr/>
        <w:tc>
          <w:tcPr>
            <w:tcW w:w="751" w:type="dxa"/>
            <w:tcBorders/>
            <w:vAlign w:val="center"/>
          </w:tcPr>
          <w:p>
            <w:pPr>
              <w:pStyle w:val="TableContents"/>
              <w:bidi w:val="0"/>
              <w:spacing w:before="0" w:after="283"/>
              <w:jc w:val="left"/>
              <w:rPr/>
            </w:pPr>
            <w:r>
              <w:rPr/>
              <w:t xml:space="preserve">7 </w:t>
            </w:r>
          </w:p>
        </w:tc>
        <w:tc>
          <w:tcPr>
            <w:tcW w:w="4666" w:type="dxa"/>
            <w:tcBorders/>
            <w:vAlign w:val="center"/>
          </w:tcPr>
          <w:p>
            <w:pPr>
              <w:pStyle w:val="TableContents"/>
              <w:bidi w:val="0"/>
              <w:spacing w:before="0" w:after="283"/>
              <w:jc w:val="left"/>
              <w:rPr/>
            </w:pPr>
            <w:r>
              <w:rPr/>
              <w:t xml:space="preserve">Intia </w:t>
            </w:r>
          </w:p>
        </w:tc>
        <w:tc>
          <w:tcPr>
            <w:tcW w:w="3826" w:type="dxa"/>
            <w:tcBorders/>
            <w:vAlign w:val="center"/>
          </w:tcPr>
          <w:p>
            <w:pPr>
              <w:pStyle w:val="TableContents"/>
              <w:bidi w:val="0"/>
              <w:spacing w:before="0" w:after="283"/>
              <w:jc w:val="left"/>
              <w:rPr/>
            </w:pPr>
            <w:r>
              <w:rPr/>
              <w:t xml:space="preserve">7006226352200000000 ♠ 2,263,522 </w:t>
            </w:r>
          </w:p>
        </w:tc>
      </w:tr>
      <w:tr>
        <w:trPr/>
        <w:tc>
          <w:tcPr>
            <w:tcW w:w="751" w:type="dxa"/>
            <w:tcBorders/>
            <w:vAlign w:val="center"/>
          </w:tcPr>
          <w:p>
            <w:pPr>
              <w:pStyle w:val="TableContents"/>
              <w:bidi w:val="0"/>
              <w:spacing w:before="0" w:after="283"/>
              <w:jc w:val="left"/>
              <w:rPr/>
            </w:pPr>
            <w:r>
              <w:rPr/>
              <w:t xml:space="preserve">8 </w:t>
            </w:r>
          </w:p>
        </w:tc>
        <w:tc>
          <w:tcPr>
            <w:tcW w:w="4666" w:type="dxa"/>
            <w:tcBorders/>
            <w:vAlign w:val="center"/>
          </w:tcPr>
          <w:p>
            <w:pPr>
              <w:pStyle w:val="TableContents"/>
              <w:bidi w:val="0"/>
              <w:spacing w:before="0" w:after="283"/>
              <w:jc w:val="left"/>
              <w:rPr/>
            </w:pPr>
            <w:r>
              <w:rPr/>
              <w:t xml:space="preserve">Italia </w:t>
            </w:r>
          </w:p>
        </w:tc>
        <w:tc>
          <w:tcPr>
            <w:tcW w:w="3826" w:type="dxa"/>
            <w:tcBorders/>
            <w:vAlign w:val="center"/>
          </w:tcPr>
          <w:p>
            <w:pPr>
              <w:pStyle w:val="TableContents"/>
              <w:bidi w:val="0"/>
              <w:spacing w:before="0" w:after="283"/>
              <w:jc w:val="left"/>
              <w:rPr/>
            </w:pPr>
            <w:r>
              <w:rPr/>
              <w:t xml:space="preserve">7006184997000000000 ♠ 1,849,970 </w:t>
            </w:r>
          </w:p>
        </w:tc>
      </w:tr>
      <w:tr>
        <w:trPr/>
        <w:tc>
          <w:tcPr>
            <w:tcW w:w="751" w:type="dxa"/>
            <w:tcBorders/>
            <w:vAlign w:val="center"/>
          </w:tcPr>
          <w:p>
            <w:pPr>
              <w:pStyle w:val="TableContents"/>
              <w:bidi w:val="0"/>
              <w:spacing w:before="0" w:after="283"/>
              <w:jc w:val="left"/>
              <w:rPr/>
            </w:pPr>
            <w:r>
              <w:rPr/>
              <w:t xml:space="preserve">9 </w:t>
            </w:r>
          </w:p>
        </w:tc>
        <w:tc>
          <w:tcPr>
            <w:tcW w:w="4666" w:type="dxa"/>
            <w:tcBorders/>
            <w:vAlign w:val="center"/>
          </w:tcPr>
          <w:p>
            <w:pPr>
              <w:pStyle w:val="TableContents"/>
              <w:bidi w:val="0"/>
              <w:spacing w:before="0" w:after="283"/>
              <w:jc w:val="left"/>
              <w:rPr/>
            </w:pPr>
            <w:r>
              <w:rPr/>
              <w:t xml:space="preserve">Brasilia </w:t>
            </w:r>
          </w:p>
        </w:tc>
        <w:tc>
          <w:tcPr>
            <w:tcW w:w="3826" w:type="dxa"/>
            <w:tcBorders/>
            <w:vAlign w:val="center"/>
          </w:tcPr>
          <w:p>
            <w:pPr>
              <w:pStyle w:val="TableContents"/>
              <w:bidi w:val="0"/>
              <w:spacing w:before="0" w:after="283"/>
              <w:jc w:val="left"/>
              <w:rPr/>
            </w:pPr>
            <w:r>
              <w:rPr/>
              <w:t xml:space="preserve">7006179618700000000 ♠ 1,796,187 </w:t>
            </w:r>
          </w:p>
        </w:tc>
      </w:tr>
      <w:tr>
        <w:trPr/>
        <w:tc>
          <w:tcPr>
            <w:tcW w:w="751" w:type="dxa"/>
            <w:tcBorders/>
            <w:vAlign w:val="center"/>
          </w:tcPr>
          <w:p>
            <w:pPr>
              <w:pStyle w:val="TableContents"/>
              <w:bidi w:val="0"/>
              <w:spacing w:before="0" w:after="283"/>
              <w:jc w:val="left"/>
              <w:rPr/>
            </w:pPr>
            <w:r>
              <w:rPr/>
              <w:t xml:space="preserve">10 </w:t>
            </w:r>
          </w:p>
        </w:tc>
        <w:tc>
          <w:tcPr>
            <w:tcW w:w="4666" w:type="dxa"/>
            <w:tcBorders/>
            <w:vAlign w:val="center"/>
          </w:tcPr>
          <w:p>
            <w:pPr>
              <w:pStyle w:val="TableContents"/>
              <w:bidi w:val="0"/>
              <w:spacing w:before="0" w:after="283"/>
              <w:jc w:val="left"/>
              <w:rPr/>
            </w:pPr>
            <w:r>
              <w:rPr/>
              <w:t xml:space="preserve">Kanada </w:t>
            </w:r>
          </w:p>
        </w:tc>
        <w:tc>
          <w:tcPr>
            <w:tcW w:w="3826" w:type="dxa"/>
            <w:tcBorders/>
            <w:vAlign w:val="center"/>
          </w:tcPr>
          <w:p>
            <w:pPr>
              <w:pStyle w:val="TableContents"/>
              <w:bidi w:val="0"/>
              <w:spacing w:before="0" w:after="283"/>
              <w:jc w:val="left"/>
              <w:rPr/>
            </w:pPr>
            <w:r>
              <w:rPr/>
              <w:t xml:space="preserve">7006152976000000000 ♠ 1,529,760 </w:t>
            </w:r>
          </w:p>
        </w:tc>
      </w:tr>
      <w:tr>
        <w:trPr/>
        <w:tc>
          <w:tcPr>
            <w:tcW w:w="751" w:type="dxa"/>
            <w:tcBorders/>
            <w:vAlign w:val="center"/>
          </w:tcPr>
          <w:p>
            <w:pPr>
              <w:pStyle w:val="TableContents"/>
              <w:bidi w:val="0"/>
              <w:spacing w:before="0" w:after="283"/>
              <w:jc w:val="left"/>
              <w:rPr/>
            </w:pPr>
            <w:r>
              <w:rPr/>
              <w:t xml:space="preserve">11 </w:t>
            </w:r>
          </w:p>
        </w:tc>
        <w:tc>
          <w:tcPr>
            <w:tcW w:w="4666" w:type="dxa"/>
            <w:tcBorders/>
            <w:vAlign w:val="center"/>
          </w:tcPr>
          <w:p>
            <w:pPr>
              <w:pStyle w:val="TableContents"/>
              <w:bidi w:val="0"/>
              <w:spacing w:before="0" w:after="283"/>
              <w:jc w:val="left"/>
              <w:rPr/>
            </w:pPr>
            <w:r>
              <w:rPr/>
              <w:t xml:space="preserve">Etelä-Korea </w:t>
            </w:r>
          </w:p>
        </w:tc>
        <w:tc>
          <w:tcPr>
            <w:tcW w:w="3826" w:type="dxa"/>
            <w:tcBorders/>
            <w:vAlign w:val="center"/>
          </w:tcPr>
          <w:p>
            <w:pPr>
              <w:pStyle w:val="TableContents"/>
              <w:bidi w:val="0"/>
              <w:spacing w:before="0" w:after="283"/>
              <w:jc w:val="left"/>
              <w:rPr/>
            </w:pPr>
            <w:r>
              <w:rPr/>
              <w:t xml:space="preserve">7006141124600000000 ♠ 1,411,246 </w:t>
            </w:r>
          </w:p>
        </w:tc>
      </w:tr>
      <w:tr>
        <w:trPr/>
        <w:tc>
          <w:tcPr>
            <w:tcW w:w="751" w:type="dxa"/>
            <w:tcBorders/>
            <w:vAlign w:val="center"/>
          </w:tcPr>
          <w:p>
            <w:pPr>
              <w:pStyle w:val="TableContents"/>
              <w:bidi w:val="0"/>
              <w:spacing w:before="0" w:after="283"/>
              <w:jc w:val="left"/>
              <w:rPr/>
            </w:pPr>
            <w:r>
              <w:rPr/>
              <w:t xml:space="preserve">12 </w:t>
            </w:r>
          </w:p>
        </w:tc>
        <w:tc>
          <w:tcPr>
            <w:tcW w:w="4666" w:type="dxa"/>
            <w:tcBorders/>
            <w:vAlign w:val="center"/>
          </w:tcPr>
          <w:p>
            <w:pPr>
              <w:pStyle w:val="TableContents"/>
              <w:bidi w:val="0"/>
              <w:spacing w:before="0" w:after="283"/>
              <w:jc w:val="left"/>
              <w:rPr/>
            </w:pPr>
            <w:r>
              <w:rPr/>
              <w:t xml:space="preserve">Venäjä </w:t>
            </w:r>
          </w:p>
        </w:tc>
        <w:tc>
          <w:tcPr>
            <w:tcW w:w="3826" w:type="dxa"/>
            <w:tcBorders/>
            <w:vAlign w:val="center"/>
          </w:tcPr>
          <w:p>
            <w:pPr>
              <w:pStyle w:val="TableContents"/>
              <w:bidi w:val="0"/>
              <w:spacing w:before="0" w:after="283"/>
              <w:jc w:val="left"/>
              <w:rPr/>
            </w:pPr>
            <w:r>
              <w:rPr/>
              <w:t xml:space="preserve">7006128316200000000 ♠ 1,283,162 </w:t>
            </w:r>
          </w:p>
        </w:tc>
      </w:tr>
      <w:tr>
        <w:trPr/>
        <w:tc>
          <w:tcPr>
            <w:tcW w:w="751" w:type="dxa"/>
            <w:tcBorders/>
            <w:vAlign w:val="center"/>
          </w:tcPr>
          <w:p>
            <w:pPr>
              <w:pStyle w:val="TableContents"/>
              <w:bidi w:val="0"/>
              <w:spacing w:before="0" w:after="283"/>
              <w:jc w:val="left"/>
              <w:rPr/>
            </w:pPr>
            <w:r>
              <w:rPr/>
              <w:t xml:space="preserve">13 </w:t>
            </w:r>
          </w:p>
        </w:tc>
        <w:tc>
          <w:tcPr>
            <w:tcW w:w="4666" w:type="dxa"/>
            <w:tcBorders/>
            <w:vAlign w:val="center"/>
          </w:tcPr>
          <w:p>
            <w:pPr>
              <w:pStyle w:val="TableContents"/>
              <w:bidi w:val="0"/>
              <w:spacing w:before="0" w:after="283"/>
              <w:jc w:val="left"/>
              <w:rPr/>
            </w:pPr>
            <w:r>
              <w:rPr/>
              <w:t xml:space="preserve">Espanja </w:t>
            </w:r>
          </w:p>
        </w:tc>
        <w:tc>
          <w:tcPr>
            <w:tcW w:w="3826" w:type="dxa"/>
            <w:tcBorders/>
            <w:vAlign w:val="center"/>
          </w:tcPr>
          <w:p>
            <w:pPr>
              <w:pStyle w:val="TableContents"/>
              <w:bidi w:val="0"/>
              <w:spacing w:before="0" w:after="283"/>
              <w:jc w:val="left"/>
              <w:rPr/>
            </w:pPr>
            <w:r>
              <w:rPr/>
              <w:t xml:space="preserve">7006123208800000000 ♠ 1,232,088 </w:t>
            </w:r>
          </w:p>
        </w:tc>
      </w:tr>
      <w:tr>
        <w:trPr/>
        <w:tc>
          <w:tcPr>
            <w:tcW w:w="751" w:type="dxa"/>
            <w:tcBorders/>
            <w:vAlign w:val="center"/>
          </w:tcPr>
          <w:p>
            <w:pPr>
              <w:pStyle w:val="TableContents"/>
              <w:bidi w:val="0"/>
              <w:spacing w:before="0" w:after="283"/>
              <w:jc w:val="left"/>
              <w:rPr/>
            </w:pPr>
            <w:r>
              <w:rPr/>
              <w:t xml:space="preserve">14 </w:t>
            </w:r>
          </w:p>
        </w:tc>
        <w:tc>
          <w:tcPr>
            <w:tcW w:w="4666" w:type="dxa"/>
            <w:tcBorders/>
            <w:vAlign w:val="center"/>
          </w:tcPr>
          <w:p>
            <w:pPr>
              <w:pStyle w:val="TableContents"/>
              <w:bidi w:val="0"/>
              <w:spacing w:before="0" w:after="283"/>
              <w:jc w:val="left"/>
              <w:rPr/>
            </w:pPr>
            <w:r>
              <w:rPr/>
              <w:t xml:space="preserve">Australia </w:t>
            </w:r>
          </w:p>
        </w:tc>
        <w:tc>
          <w:tcPr>
            <w:tcW w:w="3826" w:type="dxa"/>
            <w:tcBorders/>
            <w:vAlign w:val="center"/>
          </w:tcPr>
          <w:p>
            <w:pPr>
              <w:pStyle w:val="TableContents"/>
              <w:bidi w:val="0"/>
              <w:spacing w:before="0" w:after="283"/>
              <w:jc w:val="left"/>
              <w:rPr/>
            </w:pPr>
            <w:r>
              <w:rPr/>
              <w:t xml:space="preserve">7006120461600000000 ♠ 1,204,616 </w:t>
            </w:r>
          </w:p>
        </w:tc>
      </w:tr>
      <w:tr>
        <w:trPr/>
        <w:tc>
          <w:tcPr>
            <w:tcW w:w="751" w:type="dxa"/>
            <w:tcBorders/>
            <w:vAlign w:val="center"/>
          </w:tcPr>
          <w:p>
            <w:pPr>
              <w:pStyle w:val="TableContents"/>
              <w:bidi w:val="0"/>
              <w:spacing w:before="0" w:after="283"/>
              <w:jc w:val="left"/>
              <w:rPr/>
            </w:pPr>
            <w:r>
              <w:rPr/>
              <w:t xml:space="preserve">15 </w:t>
            </w:r>
          </w:p>
        </w:tc>
        <w:tc>
          <w:tcPr>
            <w:tcW w:w="4666" w:type="dxa"/>
            <w:tcBorders/>
            <w:vAlign w:val="center"/>
          </w:tcPr>
          <w:p>
            <w:pPr>
              <w:pStyle w:val="TableContents"/>
              <w:bidi w:val="0"/>
              <w:spacing w:before="0" w:after="283"/>
              <w:jc w:val="left"/>
              <w:rPr/>
            </w:pPr>
            <w:r>
              <w:rPr/>
              <w:t xml:space="preserve">Meksiko </w:t>
            </w:r>
          </w:p>
        </w:tc>
        <w:tc>
          <w:tcPr>
            <w:tcW w:w="3826" w:type="dxa"/>
            <w:tcBorders/>
            <w:vAlign w:val="center"/>
          </w:tcPr>
          <w:p>
            <w:pPr>
              <w:pStyle w:val="TableContents"/>
              <w:bidi w:val="0"/>
              <w:spacing w:before="0" w:after="283"/>
              <w:jc w:val="left"/>
              <w:rPr/>
            </w:pPr>
            <w:r>
              <w:rPr/>
              <w:t xml:space="preserve">7006104599800000000 ♠ 1,045,998 </w:t>
            </w:r>
          </w:p>
        </w:tc>
      </w:tr>
      <w:tr>
        <w:trPr/>
        <w:tc>
          <w:tcPr>
            <w:tcW w:w="751" w:type="dxa"/>
            <w:tcBorders/>
            <w:vAlign w:val="center"/>
          </w:tcPr>
          <w:p>
            <w:pPr>
              <w:pStyle w:val="TableContents"/>
              <w:bidi w:val="0"/>
              <w:spacing w:before="0" w:after="283"/>
              <w:jc w:val="left"/>
              <w:rPr/>
            </w:pPr>
            <w:r>
              <w:rPr/>
              <w:t xml:space="preserve">16 </w:t>
            </w:r>
          </w:p>
        </w:tc>
        <w:tc>
          <w:tcPr>
            <w:tcW w:w="4666" w:type="dxa"/>
            <w:tcBorders/>
            <w:vAlign w:val="center"/>
          </w:tcPr>
          <w:p>
            <w:pPr>
              <w:pStyle w:val="TableContents"/>
              <w:bidi w:val="0"/>
              <w:spacing w:before="0" w:after="283"/>
              <w:jc w:val="left"/>
              <w:rPr/>
            </w:pPr>
            <w:r>
              <w:rPr/>
              <w:t xml:space="preserve">Indonesia </w:t>
            </w:r>
          </w:p>
        </w:tc>
        <w:tc>
          <w:tcPr>
            <w:tcW w:w="3826" w:type="dxa"/>
            <w:tcBorders/>
            <w:vAlign w:val="center"/>
          </w:tcPr>
          <w:p>
            <w:pPr>
              <w:pStyle w:val="TableContents"/>
              <w:bidi w:val="0"/>
              <w:spacing w:before="0" w:after="283"/>
              <w:jc w:val="left"/>
              <w:rPr/>
            </w:pPr>
            <w:r>
              <w:rPr/>
              <w:t xml:space="preserve">7005932259000000000 ♠ 932,259 </w:t>
            </w:r>
          </w:p>
        </w:tc>
      </w:tr>
      <w:tr>
        <w:trPr/>
        <w:tc>
          <w:tcPr>
            <w:tcW w:w="751" w:type="dxa"/>
            <w:tcBorders/>
            <w:vAlign w:val="center"/>
          </w:tcPr>
          <w:p>
            <w:pPr>
              <w:pStyle w:val="TableContents"/>
              <w:bidi w:val="0"/>
              <w:spacing w:before="0" w:after="283"/>
              <w:jc w:val="left"/>
              <w:rPr/>
            </w:pPr>
            <w:r>
              <w:rPr/>
              <w:t xml:space="preserve">17 </w:t>
            </w:r>
          </w:p>
        </w:tc>
        <w:tc>
          <w:tcPr>
            <w:tcW w:w="4666" w:type="dxa"/>
            <w:tcBorders/>
            <w:vAlign w:val="center"/>
          </w:tcPr>
          <w:p>
            <w:pPr>
              <w:pStyle w:val="TableContents"/>
              <w:bidi w:val="0"/>
              <w:spacing w:before="0" w:after="283"/>
              <w:jc w:val="left"/>
              <w:rPr/>
            </w:pPr>
            <w:r>
              <w:rPr/>
              <w:t xml:space="preserve">Turkki </w:t>
            </w:r>
          </w:p>
        </w:tc>
        <w:tc>
          <w:tcPr>
            <w:tcW w:w="3826" w:type="dxa"/>
            <w:tcBorders/>
            <w:vAlign w:val="center"/>
          </w:tcPr>
          <w:p>
            <w:pPr>
              <w:pStyle w:val="TableContents"/>
              <w:bidi w:val="0"/>
              <w:spacing w:before="0" w:after="283"/>
              <w:jc w:val="left"/>
              <w:rPr/>
            </w:pPr>
            <w:r>
              <w:rPr/>
              <w:t xml:space="preserve">7005857749000000000 ♠ 857,749 </w:t>
            </w:r>
          </w:p>
        </w:tc>
      </w:tr>
      <w:tr>
        <w:trPr/>
        <w:tc>
          <w:tcPr>
            <w:tcW w:w="751" w:type="dxa"/>
            <w:tcBorders/>
            <w:vAlign w:val="center"/>
          </w:tcPr>
          <w:p>
            <w:pPr>
              <w:pStyle w:val="TableContents"/>
              <w:bidi w:val="0"/>
              <w:spacing w:before="0" w:after="283"/>
              <w:jc w:val="left"/>
              <w:rPr/>
            </w:pPr>
            <w:r>
              <w:rPr/>
              <w:t xml:space="preserve">18 </w:t>
            </w:r>
          </w:p>
        </w:tc>
        <w:tc>
          <w:tcPr>
            <w:tcW w:w="4666" w:type="dxa"/>
            <w:tcBorders/>
            <w:vAlign w:val="center"/>
          </w:tcPr>
          <w:p>
            <w:pPr>
              <w:pStyle w:val="TableContents"/>
              <w:bidi w:val="0"/>
              <w:spacing w:before="0" w:after="283"/>
              <w:jc w:val="left"/>
              <w:rPr/>
            </w:pPr>
            <w:r>
              <w:rPr/>
              <w:t xml:space="preserve">Alankomaat </w:t>
            </w:r>
          </w:p>
        </w:tc>
        <w:tc>
          <w:tcPr>
            <w:tcW w:w="3826" w:type="dxa"/>
            <w:tcBorders/>
            <w:vAlign w:val="center"/>
          </w:tcPr>
          <w:p>
            <w:pPr>
              <w:pStyle w:val="TableContents"/>
              <w:bidi w:val="0"/>
              <w:spacing w:before="0" w:after="283"/>
              <w:jc w:val="left"/>
              <w:rPr/>
            </w:pPr>
            <w:r>
              <w:rPr/>
              <w:t xml:space="preserve">7005770845000000000 ♠ 770,845 </w:t>
            </w:r>
          </w:p>
        </w:tc>
      </w:tr>
      <w:tr>
        <w:trPr/>
        <w:tc>
          <w:tcPr>
            <w:tcW w:w="751" w:type="dxa"/>
            <w:tcBorders/>
            <w:vAlign w:val="center"/>
          </w:tcPr>
          <w:p>
            <w:pPr>
              <w:pStyle w:val="TableContents"/>
              <w:bidi w:val="0"/>
              <w:spacing w:before="0" w:after="283"/>
              <w:jc w:val="left"/>
              <w:rPr/>
            </w:pPr>
            <w:r>
              <w:rPr/>
              <w:t xml:space="preserve">19 </w:t>
            </w:r>
          </w:p>
        </w:tc>
        <w:tc>
          <w:tcPr>
            <w:tcW w:w="4666" w:type="dxa"/>
            <w:tcBorders/>
            <w:vAlign w:val="center"/>
          </w:tcPr>
          <w:p>
            <w:pPr>
              <w:pStyle w:val="TableContents"/>
              <w:bidi w:val="0"/>
              <w:spacing w:before="0" w:after="283"/>
              <w:jc w:val="left"/>
              <w:rPr/>
            </w:pPr>
            <w:r>
              <w:rPr/>
              <w:t xml:space="preserve">Sveitsi </w:t>
            </w:r>
          </w:p>
        </w:tc>
        <w:tc>
          <w:tcPr>
            <w:tcW w:w="3826" w:type="dxa"/>
            <w:tcBorders/>
            <w:vAlign w:val="center"/>
          </w:tcPr>
          <w:p>
            <w:pPr>
              <w:pStyle w:val="TableContents"/>
              <w:bidi w:val="0"/>
              <w:spacing w:before="0" w:after="283"/>
              <w:jc w:val="left"/>
              <w:rPr/>
            </w:pPr>
            <w:r>
              <w:rPr/>
              <w:t xml:space="preserve">7005659827000000000 ♠ 659,827 </w:t>
            </w:r>
          </w:p>
        </w:tc>
      </w:tr>
      <w:tr>
        <w:trPr/>
        <w:tc>
          <w:tcPr>
            <w:tcW w:w="751" w:type="dxa"/>
            <w:tcBorders/>
            <w:vAlign w:val="center"/>
          </w:tcPr>
          <w:p>
            <w:pPr>
              <w:pStyle w:val="TableContents"/>
              <w:bidi w:val="0"/>
              <w:spacing w:before="0" w:after="283"/>
              <w:jc w:val="left"/>
              <w:rPr/>
            </w:pPr>
            <w:r>
              <w:rPr/>
              <w:t xml:space="preserve">20 </w:t>
            </w:r>
          </w:p>
        </w:tc>
        <w:tc>
          <w:tcPr>
            <w:tcW w:w="4666" w:type="dxa"/>
            <w:tcBorders/>
            <w:vAlign w:val="center"/>
          </w:tcPr>
          <w:p>
            <w:pPr>
              <w:pStyle w:val="TableContents"/>
              <w:bidi w:val="0"/>
              <w:spacing w:before="0" w:after="283"/>
              <w:jc w:val="left"/>
              <w:rPr/>
            </w:pPr>
            <w:r>
              <w:rPr/>
              <w:t xml:space="preserve">Saudi-Arabia </w:t>
            </w:r>
          </w:p>
        </w:tc>
        <w:tc>
          <w:tcPr>
            <w:tcW w:w="3826" w:type="dxa"/>
            <w:tcBorders/>
            <w:vAlign w:val="center"/>
          </w:tcPr>
          <w:p>
            <w:pPr>
              <w:pStyle w:val="TableContents"/>
              <w:bidi w:val="0"/>
              <w:spacing w:before="0" w:after="283"/>
              <w:jc w:val="left"/>
              <w:rPr/>
            </w:pPr>
            <w:r>
              <w:rPr/>
              <w:t xml:space="preserve">7005646438000000000 ♠ 646,438 </w:t>
            </w:r>
          </w:p>
        </w:tc>
      </w:tr>
      <w:tr>
        <w:trPr/>
        <w:tc>
          <w:tcPr>
            <w:tcW w:w="751" w:type="dxa"/>
            <w:tcBorders/>
            <w:vAlign w:val="center"/>
          </w:tcPr>
          <w:p>
            <w:pPr>
              <w:pStyle w:val="TableContents"/>
              <w:bidi w:val="0"/>
              <w:spacing w:before="0" w:after="283"/>
              <w:jc w:val="left"/>
              <w:rPr/>
            </w:pPr>
            <w:r>
              <w:rPr/>
              <w:t xml:space="preserve">21 </w:t>
            </w:r>
          </w:p>
        </w:tc>
        <w:tc>
          <w:tcPr>
            <w:tcW w:w="4666" w:type="dxa"/>
            <w:tcBorders/>
            <w:vAlign w:val="center"/>
          </w:tcPr>
          <w:p>
            <w:pPr>
              <w:pStyle w:val="TableContents"/>
              <w:bidi w:val="0"/>
              <w:spacing w:before="0" w:after="283"/>
              <w:jc w:val="left"/>
              <w:rPr/>
            </w:pPr>
            <w:r>
              <w:rPr/>
              <w:t xml:space="preserve">Argentiina </w:t>
            </w:r>
          </w:p>
        </w:tc>
        <w:tc>
          <w:tcPr>
            <w:tcW w:w="3826" w:type="dxa"/>
            <w:tcBorders/>
            <w:vAlign w:val="center"/>
          </w:tcPr>
          <w:p>
            <w:pPr>
              <w:pStyle w:val="TableContents"/>
              <w:bidi w:val="0"/>
              <w:spacing w:before="0" w:after="283"/>
              <w:jc w:val="left"/>
              <w:rPr/>
            </w:pPr>
            <w:r>
              <w:rPr/>
              <w:t xml:space="preserve">7005545866000000000 ♠ 545,866 </w:t>
            </w:r>
          </w:p>
        </w:tc>
      </w:tr>
      <w:tr>
        <w:trPr/>
        <w:tc>
          <w:tcPr>
            <w:tcW w:w="751" w:type="dxa"/>
            <w:tcBorders/>
            <w:vAlign w:val="center"/>
          </w:tcPr>
          <w:p>
            <w:pPr>
              <w:pStyle w:val="TableContents"/>
              <w:bidi w:val="0"/>
              <w:spacing w:before="0" w:after="283"/>
              <w:jc w:val="left"/>
              <w:rPr/>
            </w:pPr>
            <w:r>
              <w:rPr/>
              <w:t xml:space="preserve">22 </w:t>
            </w:r>
          </w:p>
        </w:tc>
        <w:tc>
          <w:tcPr>
            <w:tcW w:w="4666" w:type="dxa"/>
            <w:tcBorders/>
            <w:vAlign w:val="center"/>
          </w:tcPr>
          <w:p>
            <w:pPr>
              <w:pStyle w:val="TableContents"/>
              <w:bidi w:val="0"/>
              <w:spacing w:before="0" w:after="283"/>
              <w:jc w:val="left"/>
              <w:rPr/>
            </w:pPr>
            <w:r>
              <w:rPr/>
              <w:t xml:space="preserve">Ruotsi </w:t>
            </w:r>
          </w:p>
        </w:tc>
        <w:tc>
          <w:tcPr>
            <w:tcW w:w="3826" w:type="dxa"/>
            <w:tcBorders/>
            <w:vAlign w:val="center"/>
          </w:tcPr>
          <w:p>
            <w:pPr>
              <w:pStyle w:val="TableContents"/>
              <w:bidi w:val="0"/>
              <w:spacing w:before="0" w:after="283"/>
              <w:jc w:val="left"/>
              <w:rPr/>
            </w:pPr>
            <w:r>
              <w:rPr/>
              <w:t xml:space="preserve">7005511000000000000 ♠ 511,000 </w:t>
            </w:r>
          </w:p>
        </w:tc>
      </w:tr>
      <w:tr>
        <w:trPr/>
        <w:tc>
          <w:tcPr>
            <w:tcW w:w="751" w:type="dxa"/>
            <w:tcBorders/>
            <w:vAlign w:val="center"/>
          </w:tcPr>
          <w:p>
            <w:pPr>
              <w:pStyle w:val="TableContents"/>
              <w:bidi w:val="0"/>
              <w:spacing w:before="0" w:after="283"/>
              <w:jc w:val="left"/>
              <w:rPr/>
            </w:pPr>
            <w:r>
              <w:rPr/>
              <w:t xml:space="preserve">23 </w:t>
            </w:r>
          </w:p>
        </w:tc>
        <w:tc>
          <w:tcPr>
            <w:tcW w:w="4666" w:type="dxa"/>
            <w:tcBorders/>
            <w:vAlign w:val="center"/>
          </w:tcPr>
          <w:p>
            <w:pPr>
              <w:pStyle w:val="TableContents"/>
              <w:bidi w:val="0"/>
              <w:spacing w:before="0" w:after="283"/>
              <w:jc w:val="left"/>
              <w:rPr/>
            </w:pPr>
            <w:r>
              <w:rPr/>
              <w:t xml:space="preserve">Puola </w:t>
            </w:r>
          </w:p>
        </w:tc>
        <w:tc>
          <w:tcPr>
            <w:tcW w:w="3826" w:type="dxa"/>
            <w:tcBorders/>
            <w:vAlign w:val="center"/>
          </w:tcPr>
          <w:p>
            <w:pPr>
              <w:pStyle w:val="TableContents"/>
              <w:bidi w:val="0"/>
              <w:spacing w:before="0" w:after="283"/>
              <w:jc w:val="left"/>
              <w:rPr/>
            </w:pPr>
            <w:r>
              <w:rPr/>
              <w:t xml:space="preserve">7005469509000000000 ♠ 469,509 </w:t>
            </w:r>
          </w:p>
        </w:tc>
      </w:tr>
      <w:tr>
        <w:trPr/>
        <w:tc>
          <w:tcPr>
            <w:tcW w:w="751" w:type="dxa"/>
            <w:tcBorders/>
            <w:vAlign w:val="center"/>
          </w:tcPr>
          <w:p>
            <w:pPr>
              <w:pStyle w:val="TableContents"/>
              <w:bidi w:val="0"/>
              <w:spacing w:before="0" w:after="283"/>
              <w:jc w:val="left"/>
              <w:rPr/>
            </w:pPr>
            <w:r>
              <w:rPr/>
              <w:t xml:space="preserve">24 </w:t>
            </w:r>
          </w:p>
        </w:tc>
        <w:tc>
          <w:tcPr>
            <w:tcW w:w="4666" w:type="dxa"/>
            <w:tcBorders/>
            <w:vAlign w:val="center"/>
          </w:tcPr>
          <w:p>
            <w:pPr>
              <w:pStyle w:val="TableContents"/>
              <w:bidi w:val="0"/>
              <w:spacing w:before="0" w:after="283"/>
              <w:jc w:val="left"/>
              <w:rPr/>
            </w:pPr>
            <w:r>
              <w:rPr/>
              <w:t xml:space="preserve">Belgia </w:t>
            </w:r>
          </w:p>
        </w:tc>
        <w:tc>
          <w:tcPr>
            <w:tcW w:w="3826" w:type="dxa"/>
            <w:tcBorders/>
            <w:vAlign w:val="center"/>
          </w:tcPr>
          <w:p>
            <w:pPr>
              <w:pStyle w:val="TableContents"/>
              <w:bidi w:val="0"/>
              <w:spacing w:before="0" w:after="283"/>
              <w:jc w:val="left"/>
              <w:rPr/>
            </w:pPr>
            <w:r>
              <w:rPr/>
              <w:t xml:space="preserve">7005466366000000000 ♠ 466,366 </w:t>
            </w:r>
          </w:p>
        </w:tc>
      </w:tr>
      <w:tr>
        <w:trPr/>
        <w:tc>
          <w:tcPr>
            <w:tcW w:w="751" w:type="dxa"/>
            <w:tcBorders/>
            <w:vAlign w:val="center"/>
          </w:tcPr>
          <w:p>
            <w:pPr>
              <w:pStyle w:val="TableContents"/>
              <w:bidi w:val="0"/>
              <w:spacing w:before="0" w:after="283"/>
              <w:jc w:val="left"/>
              <w:rPr/>
            </w:pPr>
            <w:r>
              <w:rPr/>
              <w:t xml:space="preserve">25 </w:t>
            </w:r>
          </w:p>
        </w:tc>
        <w:tc>
          <w:tcPr>
            <w:tcW w:w="4666" w:type="dxa"/>
            <w:tcBorders/>
            <w:vAlign w:val="center"/>
          </w:tcPr>
          <w:p>
            <w:pPr>
              <w:pStyle w:val="TableContents"/>
              <w:bidi w:val="0"/>
              <w:spacing w:before="0" w:after="283"/>
              <w:jc w:val="left"/>
              <w:rPr/>
            </w:pPr>
            <w:r>
              <w:rPr/>
              <w:t xml:space="preserve">Iran </w:t>
            </w:r>
          </w:p>
        </w:tc>
        <w:tc>
          <w:tcPr>
            <w:tcW w:w="3826" w:type="dxa"/>
            <w:tcBorders/>
            <w:vAlign w:val="center"/>
          </w:tcPr>
          <w:p>
            <w:pPr>
              <w:pStyle w:val="TableContents"/>
              <w:bidi w:val="0"/>
              <w:spacing w:before="0" w:after="283"/>
              <w:jc w:val="left"/>
              <w:rPr/>
            </w:pPr>
            <w:r>
              <w:rPr/>
              <w:t xml:space="preserve">7005425326000000000 ♠ 425,326 </w:t>
            </w:r>
          </w:p>
        </w:tc>
      </w:tr>
      <w:tr>
        <w:trPr/>
        <w:tc>
          <w:tcPr>
            <w:tcW w:w="751" w:type="dxa"/>
            <w:tcBorders/>
            <w:vAlign w:val="center"/>
          </w:tcPr>
          <w:p>
            <w:pPr>
              <w:pStyle w:val="TableContents"/>
              <w:bidi w:val="0"/>
              <w:spacing w:before="0" w:after="283"/>
              <w:jc w:val="left"/>
              <w:rPr/>
            </w:pPr>
            <w:r>
              <w:rPr/>
              <w:t xml:space="preserve">26 </w:t>
            </w:r>
          </w:p>
        </w:tc>
        <w:tc>
          <w:tcPr>
            <w:tcW w:w="4666" w:type="dxa"/>
            <w:tcBorders/>
            <w:vAlign w:val="center"/>
          </w:tcPr>
          <w:p>
            <w:pPr>
              <w:pStyle w:val="TableContents"/>
              <w:bidi w:val="0"/>
              <w:spacing w:before="0" w:after="283"/>
              <w:jc w:val="left"/>
              <w:rPr/>
            </w:pPr>
            <w:r>
              <w:rPr/>
              <w:t xml:space="preserve">Thaimaa </w:t>
            </w:r>
          </w:p>
        </w:tc>
        <w:tc>
          <w:tcPr>
            <w:tcW w:w="3826" w:type="dxa"/>
            <w:tcBorders/>
            <w:vAlign w:val="center"/>
          </w:tcPr>
          <w:p>
            <w:pPr>
              <w:pStyle w:val="TableContents"/>
              <w:bidi w:val="0"/>
              <w:spacing w:before="0" w:after="283"/>
              <w:jc w:val="left"/>
              <w:rPr/>
            </w:pPr>
            <w:r>
              <w:rPr/>
              <w:t xml:space="preserve">7005406840000000000 ♠ 406,840 </w:t>
            </w:r>
          </w:p>
        </w:tc>
      </w:tr>
      <w:tr>
        <w:trPr/>
        <w:tc>
          <w:tcPr>
            <w:tcW w:w="751" w:type="dxa"/>
            <w:tcBorders/>
            <w:vAlign w:val="center"/>
          </w:tcPr>
          <w:p>
            <w:pPr>
              <w:pStyle w:val="TableContents"/>
              <w:bidi w:val="0"/>
              <w:spacing w:before="0" w:after="283"/>
              <w:jc w:val="left"/>
              <w:rPr/>
            </w:pPr>
            <w:r>
              <w:rPr/>
              <w:t xml:space="preserve">27 </w:t>
            </w:r>
          </w:p>
        </w:tc>
        <w:tc>
          <w:tcPr>
            <w:tcW w:w="4666" w:type="dxa"/>
            <w:tcBorders/>
            <w:vAlign w:val="center"/>
          </w:tcPr>
          <w:p>
            <w:pPr>
              <w:pStyle w:val="TableContents"/>
              <w:bidi w:val="0"/>
              <w:spacing w:before="0" w:after="283"/>
              <w:jc w:val="left"/>
              <w:rPr/>
            </w:pPr>
            <w:r>
              <w:rPr/>
              <w:t xml:space="preserve">Nigeria </w:t>
            </w:r>
          </w:p>
        </w:tc>
        <w:tc>
          <w:tcPr>
            <w:tcW w:w="3826" w:type="dxa"/>
            <w:tcBorders/>
            <w:vAlign w:val="center"/>
          </w:tcPr>
          <w:p>
            <w:pPr>
              <w:pStyle w:val="TableContents"/>
              <w:bidi w:val="0"/>
              <w:spacing w:before="0" w:after="283"/>
              <w:jc w:val="left"/>
              <w:rPr/>
            </w:pPr>
            <w:r>
              <w:rPr/>
              <w:t xml:space="preserve">7005405083000000000 ♠ 405,083 </w:t>
            </w:r>
          </w:p>
        </w:tc>
      </w:tr>
      <w:tr>
        <w:trPr/>
        <w:tc>
          <w:tcPr>
            <w:tcW w:w="751" w:type="dxa"/>
            <w:tcBorders/>
            <w:vAlign w:val="center"/>
          </w:tcPr>
          <w:p>
            <w:pPr>
              <w:pStyle w:val="TableContents"/>
              <w:bidi w:val="0"/>
              <w:spacing w:before="0" w:after="283"/>
              <w:jc w:val="left"/>
              <w:rPr/>
            </w:pPr>
            <w:r>
              <w:rPr/>
              <w:t xml:space="preserve">28 </w:t>
            </w:r>
          </w:p>
        </w:tc>
        <w:tc>
          <w:tcPr>
            <w:tcW w:w="4666" w:type="dxa"/>
            <w:tcBorders/>
            <w:vAlign w:val="center"/>
          </w:tcPr>
          <w:p>
            <w:pPr>
              <w:pStyle w:val="TableContents"/>
              <w:bidi w:val="0"/>
              <w:spacing w:before="0" w:after="283"/>
              <w:jc w:val="left"/>
              <w:rPr/>
            </w:pPr>
            <w:r>
              <w:rPr/>
              <w:t xml:space="preserve">Itävalta </w:t>
            </w:r>
          </w:p>
        </w:tc>
        <w:tc>
          <w:tcPr>
            <w:tcW w:w="3826" w:type="dxa"/>
            <w:tcBorders/>
            <w:vAlign w:val="center"/>
          </w:tcPr>
          <w:p>
            <w:pPr>
              <w:pStyle w:val="TableContents"/>
              <w:bidi w:val="0"/>
              <w:spacing w:before="0" w:after="283"/>
              <w:jc w:val="left"/>
              <w:rPr/>
            </w:pPr>
            <w:r>
              <w:rPr/>
              <w:t xml:space="preserve">7005386428000000000 ♠ 386,428 </w:t>
            </w:r>
          </w:p>
        </w:tc>
      </w:tr>
      <w:tr>
        <w:trPr/>
        <w:tc>
          <w:tcPr>
            <w:tcW w:w="751" w:type="dxa"/>
            <w:tcBorders/>
            <w:vAlign w:val="center"/>
          </w:tcPr>
          <w:p>
            <w:pPr>
              <w:pStyle w:val="TableContents"/>
              <w:bidi w:val="0"/>
              <w:spacing w:before="0" w:after="283"/>
              <w:jc w:val="left"/>
              <w:rPr/>
            </w:pPr>
            <w:r>
              <w:rPr/>
              <w:t xml:space="preserve">29 </w:t>
            </w:r>
          </w:p>
        </w:tc>
        <w:tc>
          <w:tcPr>
            <w:tcW w:w="4666" w:type="dxa"/>
            <w:tcBorders/>
            <w:vAlign w:val="center"/>
          </w:tcPr>
          <w:p>
            <w:pPr>
              <w:pStyle w:val="TableContents"/>
              <w:bidi w:val="0"/>
              <w:spacing w:before="0" w:after="283"/>
              <w:jc w:val="left"/>
              <w:rPr/>
            </w:pPr>
            <w:r>
              <w:rPr/>
              <w:t xml:space="preserve">Venezuela </w:t>
            </w:r>
          </w:p>
        </w:tc>
        <w:tc>
          <w:tcPr>
            <w:tcW w:w="3826" w:type="dxa"/>
            <w:tcBorders/>
            <w:vAlign w:val="center"/>
          </w:tcPr>
          <w:p>
            <w:pPr>
              <w:pStyle w:val="TableContents"/>
              <w:bidi w:val="0"/>
              <w:spacing w:before="0" w:after="283"/>
              <w:jc w:val="left"/>
              <w:rPr/>
            </w:pPr>
            <w:r>
              <w:rPr/>
              <w:t xml:space="preserve">7005371337000000000 ♠ 371,337 </w:t>
            </w:r>
          </w:p>
        </w:tc>
      </w:tr>
      <w:tr>
        <w:trPr/>
        <w:tc>
          <w:tcPr>
            <w:tcW w:w="751" w:type="dxa"/>
            <w:tcBorders/>
            <w:vAlign w:val="center"/>
          </w:tcPr>
          <w:p>
            <w:pPr>
              <w:pStyle w:val="TableContents"/>
              <w:bidi w:val="0"/>
              <w:spacing w:before="0" w:after="283"/>
              <w:jc w:val="left"/>
              <w:rPr/>
            </w:pPr>
            <w:r>
              <w:rPr/>
              <w:t xml:space="preserve">30 </w:t>
            </w:r>
          </w:p>
        </w:tc>
        <w:tc>
          <w:tcPr>
            <w:tcW w:w="4666" w:type="dxa"/>
            <w:tcBorders/>
            <w:vAlign w:val="center"/>
          </w:tcPr>
          <w:p>
            <w:pPr>
              <w:pStyle w:val="TableContents"/>
              <w:bidi w:val="0"/>
              <w:spacing w:before="0" w:after="283"/>
              <w:jc w:val="left"/>
              <w:rPr/>
            </w:pPr>
            <w:r>
              <w:rPr/>
              <w:t xml:space="preserve">Norja </w:t>
            </w:r>
          </w:p>
        </w:tc>
        <w:tc>
          <w:tcPr>
            <w:tcW w:w="3826" w:type="dxa"/>
            <w:tcBorders/>
            <w:vAlign w:val="center"/>
          </w:tcPr>
          <w:p>
            <w:pPr>
              <w:pStyle w:val="TableContents"/>
              <w:bidi w:val="0"/>
              <w:spacing w:before="0" w:after="283"/>
              <w:jc w:val="left"/>
              <w:rPr/>
            </w:pPr>
            <w:r>
              <w:rPr/>
              <w:t xml:space="preserve">7005370557000000000 ♠ 370,557 </w:t>
            </w:r>
          </w:p>
        </w:tc>
      </w:tr>
      <w:tr>
        <w:trPr/>
        <w:tc>
          <w:tcPr>
            <w:tcW w:w="751" w:type="dxa"/>
            <w:tcBorders/>
            <w:vAlign w:val="center"/>
          </w:tcPr>
          <w:p>
            <w:pPr>
              <w:pStyle w:val="TableContents"/>
              <w:bidi w:val="0"/>
              <w:spacing w:before="0" w:after="283"/>
              <w:jc w:val="left"/>
              <w:rPr/>
            </w:pPr>
            <w:r>
              <w:rPr/>
              <w:t xml:space="preserve">31 </w:t>
            </w:r>
          </w:p>
        </w:tc>
        <w:tc>
          <w:tcPr>
            <w:tcW w:w="4666" w:type="dxa"/>
            <w:tcBorders/>
            <w:vAlign w:val="center"/>
          </w:tcPr>
          <w:p>
            <w:pPr>
              <w:pStyle w:val="TableContents"/>
              <w:bidi w:val="0"/>
              <w:spacing w:before="0" w:after="283"/>
              <w:jc w:val="left"/>
              <w:rPr/>
            </w:pPr>
            <w:r>
              <w:rPr/>
              <w:t xml:space="preserve">Yhdistyneet arabiemiirikunnat </w:t>
            </w:r>
          </w:p>
        </w:tc>
        <w:tc>
          <w:tcPr>
            <w:tcW w:w="3826" w:type="dxa"/>
            <w:tcBorders/>
            <w:vAlign w:val="center"/>
          </w:tcPr>
          <w:p>
            <w:pPr>
              <w:pStyle w:val="TableContents"/>
              <w:bidi w:val="0"/>
              <w:spacing w:before="0" w:after="283"/>
              <w:jc w:val="left"/>
              <w:rPr/>
            </w:pPr>
            <w:r>
              <w:rPr/>
              <w:t xml:space="preserve">7005348743000000000 ♠ 348,743 </w:t>
            </w:r>
          </w:p>
        </w:tc>
      </w:tr>
      <w:tr>
        <w:trPr/>
        <w:tc>
          <w:tcPr>
            <w:tcW w:w="751" w:type="dxa"/>
            <w:tcBorders/>
            <w:vAlign w:val="center"/>
          </w:tcPr>
          <w:p>
            <w:pPr>
              <w:pStyle w:val="TableContents"/>
              <w:bidi w:val="0"/>
              <w:spacing w:before="0" w:after="283"/>
              <w:jc w:val="left"/>
              <w:rPr/>
            </w:pPr>
            <w:r>
              <w:rPr/>
              <w:t xml:space="preserve">32 </w:t>
            </w:r>
          </w:p>
        </w:tc>
        <w:tc>
          <w:tcPr>
            <w:tcW w:w="4666" w:type="dxa"/>
            <w:tcBorders/>
            <w:vAlign w:val="center"/>
          </w:tcPr>
          <w:p>
            <w:pPr>
              <w:pStyle w:val="TableContents"/>
              <w:bidi w:val="0"/>
              <w:spacing w:before="0" w:after="283"/>
              <w:jc w:val="left"/>
              <w:rPr/>
            </w:pPr>
            <w:r>
              <w:rPr/>
              <w:t xml:space="preserve">Egypti </w:t>
            </w:r>
          </w:p>
        </w:tc>
        <w:tc>
          <w:tcPr>
            <w:tcW w:w="3826" w:type="dxa"/>
            <w:tcBorders/>
            <w:vAlign w:val="center"/>
          </w:tcPr>
          <w:p>
            <w:pPr>
              <w:pStyle w:val="TableContents"/>
              <w:bidi w:val="0"/>
              <w:spacing w:before="0" w:after="283"/>
              <w:jc w:val="left"/>
              <w:rPr/>
            </w:pPr>
            <w:r>
              <w:rPr/>
              <w:t xml:space="preserve">7005336297000000000 ♠ 336,297 </w:t>
            </w:r>
          </w:p>
        </w:tc>
      </w:tr>
      <w:tr>
        <w:trPr/>
        <w:tc>
          <w:tcPr>
            <w:tcW w:w="751" w:type="dxa"/>
            <w:tcBorders/>
            <w:vAlign w:val="center"/>
          </w:tcPr>
          <w:p>
            <w:pPr>
              <w:pStyle w:val="TableContents"/>
              <w:bidi w:val="0"/>
              <w:spacing w:before="0" w:after="283"/>
              <w:jc w:val="left"/>
              <w:rPr/>
            </w:pPr>
            <w:r>
              <w:rPr/>
              <w:t xml:space="preserve">33 </w:t>
            </w:r>
          </w:p>
        </w:tc>
        <w:tc>
          <w:tcPr>
            <w:tcW w:w="4666" w:type="dxa"/>
            <w:tcBorders/>
            <w:vAlign w:val="center"/>
          </w:tcPr>
          <w:p>
            <w:pPr>
              <w:pStyle w:val="TableContents"/>
              <w:bidi w:val="0"/>
              <w:spacing w:before="0" w:after="283"/>
              <w:jc w:val="left"/>
              <w:rPr/>
            </w:pPr>
            <w:r>
              <w:rPr/>
              <w:t xml:space="preserve">Hong Kong </w:t>
            </w:r>
          </w:p>
        </w:tc>
        <w:tc>
          <w:tcPr>
            <w:tcW w:w="3826" w:type="dxa"/>
            <w:tcBorders/>
            <w:vAlign w:val="center"/>
          </w:tcPr>
          <w:p>
            <w:pPr>
              <w:pStyle w:val="TableContents"/>
              <w:bidi w:val="0"/>
              <w:spacing w:before="0" w:after="283"/>
              <w:jc w:val="left"/>
              <w:rPr/>
            </w:pPr>
            <w:r>
              <w:rPr/>
              <w:t xml:space="preserve">7005320912000000000 ♠ 320,912 </w:t>
            </w:r>
          </w:p>
        </w:tc>
      </w:tr>
      <w:tr>
        <w:trPr/>
        <w:tc>
          <w:tcPr>
            <w:tcW w:w="751" w:type="dxa"/>
            <w:tcBorders/>
            <w:vAlign w:val="center"/>
          </w:tcPr>
          <w:p>
            <w:pPr>
              <w:pStyle w:val="TableContents"/>
              <w:bidi w:val="0"/>
              <w:spacing w:before="0" w:after="283"/>
              <w:jc w:val="left"/>
              <w:rPr/>
            </w:pPr>
            <w:r>
              <w:rPr/>
              <w:t xml:space="preserve">34 </w:t>
            </w:r>
          </w:p>
        </w:tc>
        <w:tc>
          <w:tcPr>
            <w:tcW w:w="4666" w:type="dxa"/>
            <w:tcBorders/>
            <w:vAlign w:val="center"/>
          </w:tcPr>
          <w:p>
            <w:pPr>
              <w:pStyle w:val="TableContents"/>
              <w:bidi w:val="0"/>
              <w:spacing w:before="0" w:after="283"/>
              <w:jc w:val="left"/>
              <w:rPr/>
            </w:pPr>
            <w:r>
              <w:rPr/>
              <w:t xml:space="preserve">Israel </w:t>
            </w:r>
          </w:p>
        </w:tc>
        <w:tc>
          <w:tcPr>
            <w:tcW w:w="3826" w:type="dxa"/>
            <w:tcBorders/>
            <w:vAlign w:val="center"/>
          </w:tcPr>
          <w:p>
            <w:pPr>
              <w:pStyle w:val="TableContents"/>
              <w:bidi w:val="0"/>
              <w:spacing w:before="0" w:after="283"/>
              <w:jc w:val="left"/>
              <w:rPr/>
            </w:pPr>
            <w:r>
              <w:rPr/>
              <w:t xml:space="preserve">7005318744000000000 ♠ 318,744 </w:t>
            </w:r>
          </w:p>
        </w:tc>
      </w:tr>
      <w:tr>
        <w:trPr/>
        <w:tc>
          <w:tcPr>
            <w:tcW w:w="751" w:type="dxa"/>
            <w:tcBorders/>
            <w:vAlign w:val="center"/>
          </w:tcPr>
          <w:p>
            <w:pPr>
              <w:pStyle w:val="TableContents"/>
              <w:bidi w:val="0"/>
              <w:spacing w:before="0" w:after="283"/>
              <w:jc w:val="left"/>
              <w:rPr/>
            </w:pPr>
            <w:r>
              <w:rPr/>
              <w:t xml:space="preserve">35 </w:t>
            </w:r>
          </w:p>
        </w:tc>
        <w:tc>
          <w:tcPr>
            <w:tcW w:w="4666" w:type="dxa"/>
            <w:tcBorders/>
            <w:vAlign w:val="center"/>
          </w:tcPr>
          <w:p>
            <w:pPr>
              <w:pStyle w:val="TableContents"/>
              <w:bidi w:val="0"/>
              <w:spacing w:before="0" w:after="283"/>
              <w:jc w:val="left"/>
              <w:rPr/>
            </w:pPr>
            <w:r>
              <w:rPr/>
              <w:t xml:space="preserve">Tanska </w:t>
            </w:r>
          </w:p>
        </w:tc>
        <w:tc>
          <w:tcPr>
            <w:tcW w:w="3826" w:type="dxa"/>
            <w:tcBorders/>
            <w:vAlign w:val="center"/>
          </w:tcPr>
          <w:p>
            <w:pPr>
              <w:pStyle w:val="TableContents"/>
              <w:bidi w:val="0"/>
              <w:spacing w:before="0" w:after="283"/>
              <w:jc w:val="left"/>
              <w:rPr/>
            </w:pPr>
            <w:r>
              <w:rPr/>
              <w:t xml:space="preserve">7005306143000000000 ♠ 306,143 </w:t>
            </w:r>
          </w:p>
        </w:tc>
      </w:tr>
      <w:tr>
        <w:trPr/>
        <w:tc>
          <w:tcPr>
            <w:tcW w:w="751" w:type="dxa"/>
            <w:tcBorders/>
            <w:vAlign w:val="center"/>
          </w:tcPr>
          <w:p>
            <w:pPr>
              <w:pStyle w:val="TableContents"/>
              <w:bidi w:val="0"/>
              <w:spacing w:before="0" w:after="283"/>
              <w:jc w:val="left"/>
              <w:rPr/>
            </w:pPr>
            <w:r>
              <w:rPr/>
              <w:t xml:space="preserve">36 </w:t>
            </w:r>
          </w:p>
        </w:tc>
        <w:tc>
          <w:tcPr>
            <w:tcW w:w="4666" w:type="dxa"/>
            <w:tcBorders/>
            <w:vAlign w:val="center"/>
          </w:tcPr>
          <w:p>
            <w:pPr>
              <w:pStyle w:val="TableContents"/>
              <w:bidi w:val="0"/>
              <w:spacing w:before="0" w:after="283"/>
              <w:jc w:val="left"/>
              <w:rPr/>
            </w:pPr>
            <w:r>
              <w:rPr/>
              <w:t xml:space="preserve">Filippiinit </w:t>
            </w:r>
          </w:p>
        </w:tc>
        <w:tc>
          <w:tcPr>
            <w:tcW w:w="3826" w:type="dxa"/>
            <w:tcBorders/>
            <w:vAlign w:val="center"/>
          </w:tcPr>
          <w:p>
            <w:pPr>
              <w:pStyle w:val="TableContents"/>
              <w:bidi w:val="0"/>
              <w:spacing w:before="0" w:after="283"/>
              <w:jc w:val="left"/>
              <w:rPr/>
            </w:pPr>
            <w:r>
              <w:rPr/>
              <w:t xml:space="preserve">7005304905000000000 ♠ 304,905 </w:t>
            </w:r>
          </w:p>
        </w:tc>
      </w:tr>
      <w:tr>
        <w:trPr/>
        <w:tc>
          <w:tcPr>
            <w:tcW w:w="751" w:type="dxa"/>
            <w:tcBorders/>
            <w:vAlign w:val="center"/>
          </w:tcPr>
          <w:p>
            <w:pPr>
              <w:pStyle w:val="TableContents"/>
              <w:bidi w:val="0"/>
              <w:spacing w:before="0" w:after="283"/>
              <w:jc w:val="left"/>
              <w:rPr/>
            </w:pPr>
            <w:r>
              <w:rPr/>
              <w:t xml:space="preserve">37 </w:t>
            </w:r>
          </w:p>
        </w:tc>
        <w:tc>
          <w:tcPr>
            <w:tcW w:w="4666" w:type="dxa"/>
            <w:tcBorders/>
            <w:vAlign w:val="center"/>
          </w:tcPr>
          <w:p>
            <w:pPr>
              <w:pStyle w:val="TableContents"/>
              <w:bidi w:val="0"/>
              <w:spacing w:before="0" w:after="283"/>
              <w:jc w:val="left"/>
              <w:rPr/>
            </w:pPr>
            <w:r>
              <w:rPr/>
              <w:t xml:space="preserve">Singapore </w:t>
            </w:r>
          </w:p>
        </w:tc>
        <w:tc>
          <w:tcPr>
            <w:tcW w:w="3826" w:type="dxa"/>
            <w:tcBorders/>
            <w:vAlign w:val="center"/>
          </w:tcPr>
          <w:p>
            <w:pPr>
              <w:pStyle w:val="TableContents"/>
              <w:bidi w:val="0"/>
              <w:spacing w:before="0" w:after="283"/>
              <w:jc w:val="left"/>
              <w:rPr/>
            </w:pPr>
            <w:r>
              <w:rPr/>
              <w:t xml:space="preserve">7005296966000000000 ♠ 296,966 </w:t>
            </w:r>
          </w:p>
        </w:tc>
      </w:tr>
      <w:tr>
        <w:trPr/>
        <w:tc>
          <w:tcPr>
            <w:tcW w:w="751" w:type="dxa"/>
            <w:tcBorders/>
            <w:vAlign w:val="center"/>
          </w:tcPr>
          <w:p>
            <w:pPr>
              <w:pStyle w:val="TableContents"/>
              <w:bidi w:val="0"/>
              <w:spacing w:before="0" w:after="283"/>
              <w:jc w:val="left"/>
              <w:rPr/>
            </w:pPr>
            <w:r>
              <w:rPr/>
              <w:t xml:space="preserve">38 </w:t>
            </w:r>
          </w:p>
        </w:tc>
        <w:tc>
          <w:tcPr>
            <w:tcW w:w="4666" w:type="dxa"/>
            <w:tcBorders/>
            <w:vAlign w:val="center"/>
          </w:tcPr>
          <w:p>
            <w:pPr>
              <w:pStyle w:val="TableContents"/>
              <w:bidi w:val="0"/>
              <w:spacing w:before="0" w:after="283"/>
              <w:jc w:val="left"/>
              <w:rPr/>
            </w:pPr>
            <w:r>
              <w:rPr/>
              <w:t xml:space="preserve">Malesia </w:t>
            </w:r>
          </w:p>
        </w:tc>
        <w:tc>
          <w:tcPr>
            <w:tcW w:w="3826" w:type="dxa"/>
            <w:tcBorders/>
            <w:vAlign w:val="center"/>
          </w:tcPr>
          <w:p>
            <w:pPr>
              <w:pStyle w:val="TableContents"/>
              <w:bidi w:val="0"/>
              <w:spacing w:before="0" w:after="283"/>
              <w:jc w:val="left"/>
              <w:rPr/>
            </w:pPr>
            <w:r>
              <w:rPr/>
              <w:t xml:space="preserve">7005296359000000000 ♠ 296,359 </w:t>
            </w:r>
          </w:p>
        </w:tc>
      </w:tr>
      <w:tr>
        <w:trPr/>
        <w:tc>
          <w:tcPr>
            <w:tcW w:w="751" w:type="dxa"/>
            <w:tcBorders/>
            <w:vAlign w:val="center"/>
          </w:tcPr>
          <w:p>
            <w:pPr>
              <w:pStyle w:val="TableContents"/>
              <w:bidi w:val="0"/>
              <w:spacing w:before="0" w:after="283"/>
              <w:jc w:val="left"/>
              <w:rPr/>
            </w:pPr>
            <w:r>
              <w:rPr/>
              <w:t xml:space="preserve">39 </w:t>
            </w:r>
          </w:p>
        </w:tc>
        <w:tc>
          <w:tcPr>
            <w:tcW w:w="4666" w:type="dxa"/>
            <w:tcBorders/>
            <w:vAlign w:val="center"/>
          </w:tcPr>
          <w:p>
            <w:pPr>
              <w:pStyle w:val="TableContents"/>
              <w:bidi w:val="0"/>
              <w:spacing w:before="0" w:after="283"/>
              <w:jc w:val="left"/>
              <w:rPr/>
            </w:pPr>
            <w:r>
              <w:rPr/>
              <w:t xml:space="preserve">Etelä-Afrikka </w:t>
            </w:r>
          </w:p>
        </w:tc>
        <w:tc>
          <w:tcPr>
            <w:tcW w:w="3826" w:type="dxa"/>
            <w:tcBorders/>
            <w:vAlign w:val="center"/>
          </w:tcPr>
          <w:p>
            <w:pPr>
              <w:pStyle w:val="TableContents"/>
              <w:bidi w:val="0"/>
              <w:spacing w:before="0" w:after="283"/>
              <w:jc w:val="left"/>
              <w:rPr/>
            </w:pPr>
            <w:r>
              <w:rPr/>
              <w:t xml:space="preserve">7005294841000000000 ♠ 294,841 </w:t>
            </w:r>
          </w:p>
        </w:tc>
      </w:tr>
      <w:tr>
        <w:trPr/>
        <w:tc>
          <w:tcPr>
            <w:tcW w:w="751" w:type="dxa"/>
            <w:tcBorders/>
            <w:vAlign w:val="center"/>
          </w:tcPr>
          <w:p>
            <w:pPr>
              <w:pStyle w:val="TableContents"/>
              <w:bidi w:val="0"/>
              <w:spacing w:before="0" w:after="283"/>
              <w:jc w:val="left"/>
              <w:rPr/>
            </w:pPr>
            <w:r>
              <w:rPr/>
              <w:t xml:space="preserve">40 </w:t>
            </w:r>
          </w:p>
        </w:tc>
        <w:tc>
          <w:tcPr>
            <w:tcW w:w="4666" w:type="dxa"/>
            <w:tcBorders/>
            <w:vAlign w:val="center"/>
          </w:tcPr>
          <w:p>
            <w:pPr>
              <w:pStyle w:val="TableContents"/>
              <w:bidi w:val="0"/>
              <w:spacing w:before="0" w:after="283"/>
              <w:jc w:val="left"/>
              <w:rPr/>
            </w:pPr>
            <w:r>
              <w:rPr/>
              <w:t xml:space="preserve">Irlanti </w:t>
            </w:r>
          </w:p>
        </w:tc>
        <w:tc>
          <w:tcPr>
            <w:tcW w:w="3826" w:type="dxa"/>
            <w:tcBorders/>
            <w:vAlign w:val="center"/>
          </w:tcPr>
          <w:p>
            <w:pPr>
              <w:pStyle w:val="TableContents"/>
              <w:bidi w:val="0"/>
              <w:spacing w:before="0" w:after="283"/>
              <w:jc w:val="left"/>
              <w:rPr/>
            </w:pPr>
            <w:r>
              <w:rPr/>
              <w:t xml:space="preserve">7005294054000000000 ♠ 294,054 </w:t>
            </w:r>
          </w:p>
        </w:tc>
      </w:tr>
      <w:tr>
        <w:trPr/>
        <w:tc>
          <w:tcPr>
            <w:tcW w:w="751" w:type="dxa"/>
            <w:tcBorders/>
            <w:vAlign w:val="center"/>
          </w:tcPr>
          <w:p>
            <w:pPr>
              <w:pStyle w:val="TableContents"/>
              <w:bidi w:val="0"/>
              <w:spacing w:before="0" w:after="283"/>
              <w:jc w:val="left"/>
              <w:rPr/>
            </w:pPr>
            <w:r>
              <w:rPr/>
              <w:t xml:space="preserve">41 </w:t>
            </w:r>
          </w:p>
        </w:tc>
        <w:tc>
          <w:tcPr>
            <w:tcW w:w="4666" w:type="dxa"/>
            <w:tcBorders/>
            <w:vAlign w:val="center"/>
          </w:tcPr>
          <w:p>
            <w:pPr>
              <w:pStyle w:val="TableContents"/>
              <w:bidi w:val="0"/>
              <w:spacing w:before="0" w:after="283"/>
              <w:jc w:val="left"/>
              <w:rPr/>
            </w:pPr>
            <w:r>
              <w:rPr/>
              <w:t xml:space="preserve">Pakistan </w:t>
            </w:r>
          </w:p>
        </w:tc>
        <w:tc>
          <w:tcPr>
            <w:tcW w:w="3826" w:type="dxa"/>
            <w:tcBorders/>
            <w:vAlign w:val="center"/>
          </w:tcPr>
          <w:p>
            <w:pPr>
              <w:pStyle w:val="TableContents"/>
              <w:bidi w:val="0"/>
              <w:spacing w:before="0" w:after="283"/>
              <w:jc w:val="left"/>
              <w:rPr/>
            </w:pPr>
            <w:r>
              <w:rPr/>
              <w:t xml:space="preserve">7005283660000000000 ♠ 283,660 </w:t>
            </w:r>
          </w:p>
        </w:tc>
      </w:tr>
      <w:tr>
        <w:trPr/>
        <w:tc>
          <w:tcPr>
            <w:tcW w:w="751" w:type="dxa"/>
            <w:tcBorders/>
            <w:vAlign w:val="center"/>
          </w:tcPr>
          <w:p>
            <w:pPr>
              <w:pStyle w:val="TableContents"/>
              <w:bidi w:val="0"/>
              <w:spacing w:before="0" w:after="283"/>
              <w:jc w:val="left"/>
              <w:rPr/>
            </w:pPr>
            <w:r>
              <w:rPr/>
              <w:t xml:space="preserve">42 </w:t>
            </w:r>
          </w:p>
        </w:tc>
        <w:tc>
          <w:tcPr>
            <w:tcW w:w="4666" w:type="dxa"/>
            <w:tcBorders/>
            <w:vAlign w:val="center"/>
          </w:tcPr>
          <w:p>
            <w:pPr>
              <w:pStyle w:val="TableContents"/>
              <w:bidi w:val="0"/>
              <w:spacing w:before="0" w:after="283"/>
              <w:jc w:val="left"/>
              <w:rPr/>
            </w:pPr>
            <w:r>
              <w:rPr/>
              <w:t xml:space="preserve">Kolumbia </w:t>
            </w:r>
          </w:p>
        </w:tc>
        <w:tc>
          <w:tcPr>
            <w:tcW w:w="3826" w:type="dxa"/>
            <w:tcBorders/>
            <w:vAlign w:val="center"/>
          </w:tcPr>
          <w:p>
            <w:pPr>
              <w:pStyle w:val="TableContents"/>
              <w:bidi w:val="0"/>
              <w:spacing w:before="0" w:after="283"/>
              <w:jc w:val="left"/>
              <w:rPr/>
            </w:pPr>
            <w:r>
              <w:rPr/>
              <w:t xml:space="preserve">7005282463000000000 ♠ 282,463 </w:t>
            </w:r>
          </w:p>
        </w:tc>
      </w:tr>
      <w:tr>
        <w:trPr/>
        <w:tc>
          <w:tcPr>
            <w:tcW w:w="751" w:type="dxa"/>
            <w:tcBorders/>
            <w:vAlign w:val="center"/>
          </w:tcPr>
          <w:p>
            <w:pPr>
              <w:pStyle w:val="TableContents"/>
              <w:bidi w:val="0"/>
              <w:spacing w:before="0" w:after="283"/>
              <w:jc w:val="left"/>
              <w:rPr/>
            </w:pPr>
            <w:r>
              <w:rPr/>
              <w:t xml:space="preserve">43 </w:t>
            </w:r>
          </w:p>
        </w:tc>
        <w:tc>
          <w:tcPr>
            <w:tcW w:w="4666" w:type="dxa"/>
            <w:tcBorders/>
            <w:vAlign w:val="center"/>
          </w:tcPr>
          <w:p>
            <w:pPr>
              <w:pStyle w:val="TableContents"/>
              <w:bidi w:val="0"/>
              <w:spacing w:before="0" w:after="283"/>
              <w:jc w:val="left"/>
              <w:rPr/>
            </w:pPr>
            <w:r>
              <w:rPr/>
              <w:t xml:space="preserve">Chile </w:t>
            </w:r>
          </w:p>
        </w:tc>
        <w:tc>
          <w:tcPr>
            <w:tcW w:w="3826" w:type="dxa"/>
            <w:tcBorders/>
            <w:vAlign w:val="center"/>
          </w:tcPr>
          <w:p>
            <w:pPr>
              <w:pStyle w:val="TableContents"/>
              <w:bidi w:val="0"/>
              <w:spacing w:before="0" w:after="283"/>
              <w:jc w:val="left"/>
              <w:rPr/>
            </w:pPr>
            <w:r>
              <w:rPr/>
              <w:t xml:space="preserve">7005247028000000000 ♠ 247,028 </w:t>
            </w:r>
          </w:p>
        </w:tc>
      </w:tr>
      <w:tr>
        <w:trPr/>
        <w:tc>
          <w:tcPr>
            <w:tcW w:w="751" w:type="dxa"/>
            <w:tcBorders/>
            <w:vAlign w:val="center"/>
          </w:tcPr>
          <w:p>
            <w:pPr>
              <w:pStyle w:val="TableContents"/>
              <w:bidi w:val="0"/>
              <w:spacing w:before="0" w:after="283"/>
              <w:jc w:val="left"/>
              <w:rPr/>
            </w:pPr>
            <w:r>
              <w:rPr/>
              <w:t xml:space="preserve">44 </w:t>
            </w:r>
          </w:p>
        </w:tc>
        <w:tc>
          <w:tcPr>
            <w:tcW w:w="4666" w:type="dxa"/>
            <w:tcBorders/>
            <w:vAlign w:val="center"/>
          </w:tcPr>
          <w:p>
            <w:pPr>
              <w:pStyle w:val="TableContents"/>
              <w:bidi w:val="0"/>
              <w:spacing w:before="0" w:after="283"/>
              <w:jc w:val="left"/>
              <w:rPr/>
            </w:pPr>
            <w:r>
              <w:rPr/>
              <w:t xml:space="preserve">Suomi </w:t>
            </w:r>
          </w:p>
        </w:tc>
        <w:tc>
          <w:tcPr>
            <w:tcW w:w="3826" w:type="dxa"/>
            <w:tcBorders/>
            <w:vAlign w:val="center"/>
          </w:tcPr>
          <w:p>
            <w:pPr>
              <w:pStyle w:val="TableContents"/>
              <w:bidi w:val="0"/>
              <w:spacing w:before="0" w:after="283"/>
              <w:jc w:val="left"/>
              <w:rPr/>
            </w:pPr>
            <w:r>
              <w:rPr/>
              <w:t xml:space="preserve">7005236785000000000 ♠ 236,785 </w:t>
            </w:r>
          </w:p>
        </w:tc>
      </w:tr>
      <w:tr>
        <w:trPr/>
        <w:tc>
          <w:tcPr>
            <w:tcW w:w="751" w:type="dxa"/>
            <w:tcBorders/>
            <w:vAlign w:val="center"/>
          </w:tcPr>
          <w:p>
            <w:pPr>
              <w:pStyle w:val="TableContents"/>
              <w:bidi w:val="0"/>
              <w:spacing w:before="0" w:after="283"/>
              <w:jc w:val="left"/>
              <w:rPr/>
            </w:pPr>
            <w:r>
              <w:rPr/>
              <w:t xml:space="preserve">45 </w:t>
            </w:r>
          </w:p>
        </w:tc>
        <w:tc>
          <w:tcPr>
            <w:tcW w:w="4666" w:type="dxa"/>
            <w:tcBorders/>
            <w:vAlign w:val="center"/>
          </w:tcPr>
          <w:p>
            <w:pPr>
              <w:pStyle w:val="TableContents"/>
              <w:bidi w:val="0"/>
              <w:spacing w:before="0" w:after="283"/>
              <w:jc w:val="left"/>
              <w:rPr/>
            </w:pPr>
            <w:r>
              <w:rPr/>
              <w:t xml:space="preserve">Bangladesh </w:t>
            </w:r>
          </w:p>
        </w:tc>
        <w:tc>
          <w:tcPr>
            <w:tcW w:w="3826" w:type="dxa"/>
            <w:tcBorders/>
            <w:vAlign w:val="center"/>
          </w:tcPr>
          <w:p>
            <w:pPr>
              <w:pStyle w:val="TableContents"/>
              <w:bidi w:val="0"/>
              <w:spacing w:before="0" w:after="283"/>
              <w:jc w:val="left"/>
              <w:rPr/>
            </w:pPr>
            <w:r>
              <w:rPr/>
              <w:t xml:space="preserve">7005221415000000000 ♠ 221,415 </w:t>
            </w:r>
          </w:p>
        </w:tc>
      </w:tr>
      <w:tr>
        <w:trPr/>
        <w:tc>
          <w:tcPr>
            <w:tcW w:w="751" w:type="dxa"/>
            <w:tcBorders/>
            <w:vAlign w:val="center"/>
          </w:tcPr>
          <w:p>
            <w:pPr>
              <w:pStyle w:val="TableContents"/>
              <w:bidi w:val="0"/>
              <w:spacing w:before="0" w:after="283"/>
              <w:jc w:val="left"/>
              <w:rPr/>
            </w:pPr>
            <w:r>
              <w:rPr/>
              <w:t xml:space="preserve">46 </w:t>
            </w:r>
          </w:p>
        </w:tc>
        <w:tc>
          <w:tcPr>
            <w:tcW w:w="4666" w:type="dxa"/>
            <w:tcBorders/>
            <w:vAlign w:val="center"/>
          </w:tcPr>
          <w:p>
            <w:pPr>
              <w:pStyle w:val="TableContents"/>
              <w:bidi w:val="0"/>
              <w:spacing w:before="0" w:after="283"/>
              <w:jc w:val="left"/>
              <w:rPr/>
            </w:pPr>
            <w:r>
              <w:rPr/>
              <w:t xml:space="preserve">Portugali </w:t>
            </w:r>
          </w:p>
        </w:tc>
        <w:tc>
          <w:tcPr>
            <w:tcW w:w="3826" w:type="dxa"/>
            <w:tcBorders/>
            <w:vAlign w:val="center"/>
          </w:tcPr>
          <w:p>
            <w:pPr>
              <w:pStyle w:val="TableContents"/>
              <w:bidi w:val="0"/>
              <w:spacing w:before="0" w:after="283"/>
              <w:jc w:val="left"/>
              <w:rPr/>
            </w:pPr>
            <w:r>
              <w:rPr/>
              <w:t xml:space="preserve">7005204565000000000 ♠ 204,565 </w:t>
            </w:r>
          </w:p>
        </w:tc>
      </w:tr>
      <w:tr>
        <w:trPr/>
        <w:tc>
          <w:tcPr>
            <w:tcW w:w="751" w:type="dxa"/>
            <w:tcBorders/>
            <w:vAlign w:val="center"/>
          </w:tcPr>
          <w:p>
            <w:pPr>
              <w:pStyle w:val="TableContents"/>
              <w:bidi w:val="0"/>
              <w:spacing w:before="0" w:after="283"/>
              <w:jc w:val="left"/>
              <w:rPr/>
            </w:pPr>
            <w:r>
              <w:rPr/>
              <w:t xml:space="preserve">47 </w:t>
            </w:r>
          </w:p>
        </w:tc>
        <w:tc>
          <w:tcPr>
            <w:tcW w:w="4666" w:type="dxa"/>
            <w:tcBorders/>
            <w:vAlign w:val="center"/>
          </w:tcPr>
          <w:p>
            <w:pPr>
              <w:pStyle w:val="TableContents"/>
              <w:bidi w:val="0"/>
              <w:spacing w:before="0" w:after="283"/>
              <w:jc w:val="left"/>
              <w:rPr/>
            </w:pPr>
            <w:r>
              <w:rPr/>
              <w:t xml:space="preserve">Vietnam </w:t>
            </w:r>
          </w:p>
        </w:tc>
        <w:tc>
          <w:tcPr>
            <w:tcW w:w="3826" w:type="dxa"/>
            <w:tcBorders/>
            <w:vAlign w:val="center"/>
          </w:tcPr>
          <w:p>
            <w:pPr>
              <w:pStyle w:val="TableContents"/>
              <w:bidi w:val="0"/>
              <w:spacing w:before="0" w:after="283"/>
              <w:jc w:val="left"/>
              <w:rPr/>
            </w:pPr>
            <w:r>
              <w:rPr/>
              <w:t xml:space="preserve">7005202616000000000 ♠ 202,616 </w:t>
            </w:r>
          </w:p>
        </w:tc>
      </w:tr>
      <w:tr>
        <w:trPr/>
        <w:tc>
          <w:tcPr>
            <w:tcW w:w="751" w:type="dxa"/>
            <w:tcBorders/>
            <w:vAlign w:val="center"/>
          </w:tcPr>
          <w:p>
            <w:pPr>
              <w:pStyle w:val="TableContents"/>
              <w:bidi w:val="0"/>
              <w:spacing w:before="0" w:after="283"/>
              <w:jc w:val="left"/>
              <w:rPr/>
            </w:pPr>
            <w:r>
              <w:rPr/>
              <w:t xml:space="preserve">48 </w:t>
            </w:r>
          </w:p>
        </w:tc>
        <w:tc>
          <w:tcPr>
            <w:tcW w:w="4666" w:type="dxa"/>
            <w:tcBorders/>
            <w:vAlign w:val="center"/>
          </w:tcPr>
          <w:p>
            <w:pPr>
              <w:pStyle w:val="TableContents"/>
              <w:bidi w:val="0"/>
              <w:spacing w:before="0" w:after="283"/>
              <w:jc w:val="left"/>
              <w:rPr/>
            </w:pPr>
            <w:r>
              <w:rPr/>
              <w:t xml:space="preserve">Kreikka </w:t>
            </w:r>
          </w:p>
        </w:tc>
        <w:tc>
          <w:tcPr>
            <w:tcW w:w="3826" w:type="dxa"/>
            <w:tcBorders/>
            <w:vAlign w:val="center"/>
          </w:tcPr>
          <w:p>
            <w:pPr>
              <w:pStyle w:val="TableContents"/>
              <w:bidi w:val="0"/>
              <w:spacing w:before="0" w:after="283"/>
              <w:jc w:val="left"/>
              <w:rPr/>
            </w:pPr>
            <w:r>
              <w:rPr/>
              <w:t xml:space="preserve">7005194559000000000 ♠ 194,559 </w:t>
            </w:r>
          </w:p>
        </w:tc>
      </w:tr>
      <w:tr>
        <w:trPr/>
        <w:tc>
          <w:tcPr>
            <w:tcW w:w="751" w:type="dxa"/>
            <w:tcBorders/>
            <w:vAlign w:val="center"/>
          </w:tcPr>
          <w:p>
            <w:pPr>
              <w:pStyle w:val="TableContents"/>
              <w:bidi w:val="0"/>
              <w:spacing w:before="0" w:after="283"/>
              <w:jc w:val="left"/>
              <w:rPr/>
            </w:pPr>
            <w:r>
              <w:rPr/>
              <w:t xml:space="preserve">49 </w:t>
            </w:r>
          </w:p>
        </w:tc>
        <w:tc>
          <w:tcPr>
            <w:tcW w:w="4666" w:type="dxa"/>
            <w:tcBorders/>
            <w:vAlign w:val="center"/>
          </w:tcPr>
          <w:p>
            <w:pPr>
              <w:pStyle w:val="TableContents"/>
              <w:bidi w:val="0"/>
              <w:spacing w:before="0" w:after="283"/>
              <w:jc w:val="left"/>
              <w:rPr/>
            </w:pPr>
            <w:r>
              <w:rPr/>
              <w:t xml:space="preserve">Tšekin tasavalta </w:t>
            </w:r>
          </w:p>
        </w:tc>
        <w:tc>
          <w:tcPr>
            <w:tcW w:w="3826" w:type="dxa"/>
            <w:tcBorders/>
            <w:vAlign w:val="center"/>
          </w:tcPr>
          <w:p>
            <w:pPr>
              <w:pStyle w:val="TableContents"/>
              <w:bidi w:val="0"/>
              <w:spacing w:before="0" w:after="283"/>
              <w:jc w:val="left"/>
              <w:rPr/>
            </w:pPr>
            <w:r>
              <w:rPr/>
              <w:t xml:space="preserve">7005192925000000000 ♠ 192,925 </w:t>
            </w:r>
          </w:p>
        </w:tc>
      </w:tr>
      <w:tr>
        <w:trPr/>
        <w:tc>
          <w:tcPr>
            <w:tcW w:w="751" w:type="dxa"/>
            <w:tcBorders/>
            <w:vAlign w:val="center"/>
          </w:tcPr>
          <w:p>
            <w:pPr>
              <w:pStyle w:val="TableContents"/>
              <w:bidi w:val="0"/>
              <w:spacing w:before="0" w:after="283"/>
              <w:jc w:val="left"/>
              <w:rPr/>
            </w:pPr>
            <w:r>
              <w:rPr/>
              <w:t xml:space="preserve">50 </w:t>
            </w:r>
          </w:p>
        </w:tc>
        <w:tc>
          <w:tcPr>
            <w:tcW w:w="4666" w:type="dxa"/>
            <w:tcBorders/>
            <w:vAlign w:val="center"/>
          </w:tcPr>
          <w:p>
            <w:pPr>
              <w:pStyle w:val="TableContents"/>
              <w:bidi w:val="0"/>
              <w:spacing w:before="0" w:after="283"/>
              <w:jc w:val="left"/>
              <w:rPr/>
            </w:pPr>
            <w:r>
              <w:rPr/>
              <w:t xml:space="preserve">Peru </w:t>
            </w:r>
          </w:p>
        </w:tc>
        <w:tc>
          <w:tcPr>
            <w:tcW w:w="3826" w:type="dxa"/>
            <w:tcBorders/>
            <w:vAlign w:val="center"/>
          </w:tcPr>
          <w:p>
            <w:pPr>
              <w:pStyle w:val="TableContents"/>
              <w:bidi w:val="0"/>
              <w:spacing w:before="0" w:after="283"/>
              <w:jc w:val="left"/>
              <w:rPr/>
            </w:pPr>
            <w:r>
              <w:rPr/>
              <w:t xml:space="preserve">7005192094000000000 ♠ 192,094 </w:t>
            </w:r>
          </w:p>
        </w:tc>
      </w:tr>
      <w:tr>
        <w:trPr/>
        <w:tc>
          <w:tcPr>
            <w:tcW w:w="751" w:type="dxa"/>
            <w:tcBorders/>
            <w:vAlign w:val="center"/>
          </w:tcPr>
          <w:p>
            <w:pPr>
              <w:pStyle w:val="TableContents"/>
              <w:bidi w:val="0"/>
              <w:spacing w:before="0" w:after="283"/>
              <w:jc w:val="left"/>
              <w:rPr/>
            </w:pPr>
            <w:r>
              <w:rPr/>
              <w:t xml:space="preserve">51 </w:t>
            </w:r>
          </w:p>
        </w:tc>
        <w:tc>
          <w:tcPr>
            <w:tcW w:w="4666" w:type="dxa"/>
            <w:tcBorders/>
            <w:vAlign w:val="center"/>
          </w:tcPr>
          <w:p>
            <w:pPr>
              <w:pStyle w:val="TableContents"/>
              <w:bidi w:val="0"/>
              <w:spacing w:before="0" w:after="283"/>
              <w:jc w:val="left"/>
              <w:rPr/>
            </w:pPr>
            <w:r>
              <w:rPr/>
              <w:t xml:space="preserve">Romania </w:t>
            </w:r>
          </w:p>
        </w:tc>
        <w:tc>
          <w:tcPr>
            <w:tcW w:w="3826" w:type="dxa"/>
            <w:tcBorders/>
            <w:vAlign w:val="center"/>
          </w:tcPr>
          <w:p>
            <w:pPr>
              <w:pStyle w:val="TableContents"/>
              <w:bidi w:val="0"/>
              <w:spacing w:before="0" w:after="283"/>
              <w:jc w:val="left"/>
              <w:rPr/>
            </w:pPr>
            <w:r>
              <w:rPr/>
              <w:t xml:space="preserve">7005186691000000000 ♠ 186,691 </w:t>
            </w:r>
          </w:p>
        </w:tc>
      </w:tr>
      <w:tr>
        <w:trPr/>
        <w:tc>
          <w:tcPr>
            <w:tcW w:w="751" w:type="dxa"/>
            <w:tcBorders/>
            <w:vAlign w:val="center"/>
          </w:tcPr>
          <w:p>
            <w:pPr>
              <w:pStyle w:val="TableContents"/>
              <w:bidi w:val="0"/>
              <w:spacing w:before="0" w:after="283"/>
              <w:jc w:val="left"/>
              <w:rPr/>
            </w:pPr>
            <w:r>
              <w:rPr/>
              <w:t xml:space="preserve">52 </w:t>
            </w:r>
          </w:p>
        </w:tc>
        <w:tc>
          <w:tcPr>
            <w:tcW w:w="4666" w:type="dxa"/>
            <w:tcBorders/>
            <w:vAlign w:val="center"/>
          </w:tcPr>
          <w:p>
            <w:pPr>
              <w:pStyle w:val="TableContents"/>
              <w:bidi w:val="0"/>
              <w:spacing w:before="0" w:after="283"/>
              <w:jc w:val="left"/>
              <w:rPr/>
            </w:pPr>
            <w:r>
              <w:rPr/>
              <w:t xml:space="preserve">Uusi-Seelanti </w:t>
            </w:r>
          </w:p>
        </w:tc>
        <w:tc>
          <w:tcPr>
            <w:tcW w:w="3826" w:type="dxa"/>
            <w:tcBorders/>
            <w:vAlign w:val="center"/>
          </w:tcPr>
          <w:p>
            <w:pPr>
              <w:pStyle w:val="TableContents"/>
              <w:bidi w:val="0"/>
              <w:spacing w:before="0" w:after="283"/>
              <w:jc w:val="left"/>
              <w:rPr/>
            </w:pPr>
            <w:r>
              <w:rPr/>
              <w:t xml:space="preserve">7005185017000000000 ♠ 185,017 </w:t>
            </w:r>
          </w:p>
        </w:tc>
      </w:tr>
      <w:tr>
        <w:trPr/>
        <w:tc>
          <w:tcPr>
            <w:tcW w:w="751" w:type="dxa"/>
            <w:tcBorders/>
            <w:vAlign w:val="center"/>
          </w:tcPr>
          <w:p>
            <w:pPr>
              <w:pStyle w:val="TableContents"/>
              <w:bidi w:val="0"/>
              <w:spacing w:before="0" w:after="283"/>
              <w:jc w:val="left"/>
              <w:rPr/>
            </w:pPr>
            <w:r>
              <w:rPr/>
              <w:t xml:space="preserve">53 </w:t>
            </w:r>
          </w:p>
        </w:tc>
        <w:tc>
          <w:tcPr>
            <w:tcW w:w="4666" w:type="dxa"/>
            <w:tcBorders/>
            <w:vAlign w:val="center"/>
          </w:tcPr>
          <w:p>
            <w:pPr>
              <w:pStyle w:val="TableContents"/>
              <w:bidi w:val="0"/>
              <w:spacing w:before="0" w:after="283"/>
              <w:jc w:val="left"/>
              <w:rPr/>
            </w:pPr>
            <w:r>
              <w:rPr/>
              <w:t xml:space="preserve">Irak </w:t>
            </w:r>
          </w:p>
        </w:tc>
        <w:tc>
          <w:tcPr>
            <w:tcW w:w="3826" w:type="dxa"/>
            <w:tcBorders/>
            <w:vAlign w:val="center"/>
          </w:tcPr>
          <w:p>
            <w:pPr>
              <w:pStyle w:val="TableContents"/>
              <w:bidi w:val="0"/>
              <w:spacing w:before="0" w:after="283"/>
              <w:jc w:val="left"/>
              <w:rPr/>
            </w:pPr>
            <w:r>
              <w:rPr/>
              <w:t xml:space="preserve">7005171489000000000 ♠ 171,489 </w:t>
            </w:r>
          </w:p>
        </w:tc>
      </w:tr>
      <w:tr>
        <w:trPr/>
        <w:tc>
          <w:tcPr>
            <w:tcW w:w="751" w:type="dxa"/>
            <w:tcBorders/>
            <w:vAlign w:val="center"/>
          </w:tcPr>
          <w:p>
            <w:pPr>
              <w:pStyle w:val="TableContents"/>
              <w:bidi w:val="0"/>
              <w:spacing w:before="0" w:after="283"/>
              <w:jc w:val="left"/>
              <w:rPr/>
            </w:pPr>
            <w:r>
              <w:rPr/>
              <w:t xml:space="preserve">54 </w:t>
            </w:r>
          </w:p>
        </w:tc>
        <w:tc>
          <w:tcPr>
            <w:tcW w:w="4666" w:type="dxa"/>
            <w:tcBorders/>
            <w:vAlign w:val="center"/>
          </w:tcPr>
          <w:p>
            <w:pPr>
              <w:pStyle w:val="TableContents"/>
              <w:bidi w:val="0"/>
              <w:spacing w:before="0" w:after="283"/>
              <w:jc w:val="left"/>
              <w:rPr/>
            </w:pPr>
            <w:r>
              <w:rPr/>
              <w:t xml:space="preserve">Algeria </w:t>
            </w:r>
          </w:p>
        </w:tc>
        <w:tc>
          <w:tcPr>
            <w:tcW w:w="3826" w:type="dxa"/>
            <w:tcBorders/>
            <w:vAlign w:val="center"/>
          </w:tcPr>
          <w:p>
            <w:pPr>
              <w:pStyle w:val="TableContents"/>
              <w:bidi w:val="0"/>
              <w:spacing w:before="0" w:after="283"/>
              <w:jc w:val="left"/>
              <w:rPr/>
            </w:pPr>
            <w:r>
              <w:rPr/>
              <w:t xml:space="preserve">7005156080000000000 ♠ 156,080 </w:t>
            </w:r>
          </w:p>
        </w:tc>
      </w:tr>
      <w:tr>
        <w:trPr/>
        <w:tc>
          <w:tcPr>
            <w:tcW w:w="751" w:type="dxa"/>
            <w:tcBorders/>
            <w:vAlign w:val="center"/>
          </w:tcPr>
          <w:p>
            <w:pPr>
              <w:pStyle w:val="TableContents"/>
              <w:bidi w:val="0"/>
              <w:spacing w:before="0" w:after="283"/>
              <w:jc w:val="left"/>
              <w:rPr/>
            </w:pPr>
            <w:r>
              <w:rPr/>
              <w:t xml:space="preserve">55 </w:t>
            </w:r>
          </w:p>
        </w:tc>
        <w:tc>
          <w:tcPr>
            <w:tcW w:w="4666" w:type="dxa"/>
            <w:tcBorders/>
            <w:vAlign w:val="center"/>
          </w:tcPr>
          <w:p>
            <w:pPr>
              <w:pStyle w:val="TableContents"/>
              <w:bidi w:val="0"/>
              <w:spacing w:before="0" w:after="283"/>
              <w:jc w:val="left"/>
              <w:rPr/>
            </w:pPr>
            <w:r>
              <w:rPr/>
              <w:t xml:space="preserve">Qatar </w:t>
            </w:r>
          </w:p>
        </w:tc>
        <w:tc>
          <w:tcPr>
            <w:tcW w:w="3826" w:type="dxa"/>
            <w:tcBorders/>
            <w:vAlign w:val="center"/>
          </w:tcPr>
          <w:p>
            <w:pPr>
              <w:pStyle w:val="TableContents"/>
              <w:bidi w:val="0"/>
              <w:spacing w:before="0" w:after="283"/>
              <w:jc w:val="left"/>
              <w:rPr/>
            </w:pPr>
            <w:r>
              <w:rPr/>
              <w:t xml:space="preserve">7005152469000000000 ♠ 152,469 </w:t>
            </w:r>
          </w:p>
        </w:tc>
      </w:tr>
      <w:tr>
        <w:trPr/>
        <w:tc>
          <w:tcPr>
            <w:tcW w:w="751" w:type="dxa"/>
            <w:tcBorders/>
            <w:vAlign w:val="center"/>
          </w:tcPr>
          <w:p>
            <w:pPr>
              <w:pStyle w:val="TableContents"/>
              <w:bidi w:val="0"/>
              <w:spacing w:before="0" w:after="283"/>
              <w:jc w:val="left"/>
              <w:rPr/>
            </w:pPr>
            <w:r>
              <w:rPr/>
              <w:t xml:space="preserve">56 </w:t>
            </w:r>
          </w:p>
        </w:tc>
        <w:tc>
          <w:tcPr>
            <w:tcW w:w="4666" w:type="dxa"/>
            <w:tcBorders/>
            <w:vAlign w:val="center"/>
          </w:tcPr>
          <w:p>
            <w:pPr>
              <w:pStyle w:val="TableContents"/>
              <w:bidi w:val="0"/>
              <w:spacing w:before="0" w:after="283"/>
              <w:jc w:val="left"/>
              <w:rPr/>
            </w:pPr>
            <w:r>
              <w:rPr/>
              <w:t xml:space="preserve">Kazakstan </w:t>
            </w:r>
          </w:p>
        </w:tc>
        <w:tc>
          <w:tcPr>
            <w:tcW w:w="3826" w:type="dxa"/>
            <w:tcBorders/>
            <w:vAlign w:val="center"/>
          </w:tcPr>
          <w:p>
            <w:pPr>
              <w:pStyle w:val="TableContents"/>
              <w:bidi w:val="0"/>
              <w:spacing w:before="0" w:after="283"/>
              <w:jc w:val="left"/>
              <w:rPr/>
            </w:pPr>
            <w:r>
              <w:rPr/>
              <w:t xml:space="preserve">7005133657000000000 ♠ 133,657 </w:t>
            </w:r>
          </w:p>
        </w:tc>
      </w:tr>
      <w:tr>
        <w:trPr/>
        <w:tc>
          <w:tcPr>
            <w:tcW w:w="751" w:type="dxa"/>
            <w:tcBorders/>
            <w:vAlign w:val="center"/>
          </w:tcPr>
          <w:p>
            <w:pPr>
              <w:pStyle w:val="TableContents"/>
              <w:bidi w:val="0"/>
              <w:spacing w:before="0" w:after="283"/>
              <w:jc w:val="left"/>
              <w:rPr/>
            </w:pPr>
            <w:r>
              <w:rPr/>
              <w:t xml:space="preserve">57 </w:t>
            </w:r>
          </w:p>
        </w:tc>
        <w:tc>
          <w:tcPr>
            <w:tcW w:w="4666" w:type="dxa"/>
            <w:tcBorders/>
            <w:vAlign w:val="center"/>
          </w:tcPr>
          <w:p>
            <w:pPr>
              <w:pStyle w:val="TableContents"/>
              <w:bidi w:val="0"/>
              <w:spacing w:before="0" w:after="283"/>
              <w:jc w:val="left"/>
              <w:rPr/>
            </w:pPr>
            <w:r>
              <w:rPr/>
              <w:t xml:space="preserve">Unkari </w:t>
            </w:r>
          </w:p>
        </w:tc>
        <w:tc>
          <w:tcPr>
            <w:tcW w:w="3826" w:type="dxa"/>
            <w:tcBorders/>
            <w:vAlign w:val="center"/>
          </w:tcPr>
          <w:p>
            <w:pPr>
              <w:pStyle w:val="TableContents"/>
              <w:bidi w:val="0"/>
              <w:spacing w:before="0" w:after="283"/>
              <w:jc w:val="left"/>
              <w:rPr/>
            </w:pPr>
            <w:r>
              <w:rPr/>
              <w:t xml:space="preserve">7005124343000000000 ♠ 124,343 </w:t>
            </w:r>
          </w:p>
        </w:tc>
      </w:tr>
      <w:tr>
        <w:trPr/>
        <w:tc>
          <w:tcPr>
            <w:tcW w:w="751" w:type="dxa"/>
            <w:tcBorders/>
            <w:vAlign w:val="center"/>
          </w:tcPr>
          <w:p>
            <w:pPr>
              <w:pStyle w:val="TableContents"/>
              <w:bidi w:val="0"/>
              <w:spacing w:before="0" w:after="283"/>
              <w:jc w:val="left"/>
              <w:rPr/>
            </w:pPr>
            <w:r>
              <w:rPr/>
              <w:t xml:space="preserve">58 </w:t>
            </w:r>
          </w:p>
        </w:tc>
        <w:tc>
          <w:tcPr>
            <w:tcW w:w="4666" w:type="dxa"/>
            <w:tcBorders/>
            <w:vAlign w:val="center"/>
          </w:tcPr>
          <w:p>
            <w:pPr>
              <w:pStyle w:val="TableContents"/>
              <w:bidi w:val="0"/>
              <w:spacing w:before="0" w:after="283"/>
              <w:jc w:val="left"/>
              <w:rPr/>
            </w:pPr>
            <w:r>
              <w:rPr/>
              <w:t xml:space="preserve">Kuwait </w:t>
            </w:r>
          </w:p>
        </w:tc>
        <w:tc>
          <w:tcPr>
            <w:tcW w:w="3826" w:type="dxa"/>
            <w:tcBorders/>
            <w:vAlign w:val="center"/>
          </w:tcPr>
          <w:p>
            <w:pPr>
              <w:pStyle w:val="TableContents"/>
              <w:bidi w:val="0"/>
              <w:spacing w:before="0" w:after="283"/>
              <w:jc w:val="left"/>
              <w:rPr/>
            </w:pPr>
            <w:r>
              <w:rPr/>
              <w:t xml:space="preserve">7005112812000000000 ♠ 112,812 </w:t>
            </w:r>
          </w:p>
        </w:tc>
      </w:tr>
      <w:tr>
        <w:trPr/>
        <w:tc>
          <w:tcPr>
            <w:tcW w:w="751" w:type="dxa"/>
            <w:tcBorders/>
            <w:vAlign w:val="center"/>
          </w:tcPr>
          <w:p>
            <w:pPr>
              <w:pStyle w:val="TableContents"/>
              <w:bidi w:val="0"/>
              <w:spacing w:before="0" w:after="283"/>
              <w:jc w:val="left"/>
              <w:rPr/>
            </w:pPr>
            <w:r>
              <w:rPr/>
              <w:t xml:space="preserve">59 </w:t>
            </w:r>
          </w:p>
        </w:tc>
        <w:tc>
          <w:tcPr>
            <w:tcW w:w="4666" w:type="dxa"/>
            <w:tcBorders/>
            <w:vAlign w:val="center"/>
          </w:tcPr>
          <w:p>
            <w:pPr>
              <w:pStyle w:val="TableContents"/>
              <w:bidi w:val="0"/>
              <w:spacing w:before="0" w:after="283"/>
              <w:jc w:val="left"/>
              <w:rPr/>
            </w:pPr>
            <w:r>
              <w:rPr/>
              <w:t xml:space="preserve">Puerto Rico </w:t>
            </w:r>
          </w:p>
        </w:tc>
        <w:tc>
          <w:tcPr>
            <w:tcW w:w="3826" w:type="dxa"/>
            <w:tcBorders/>
            <w:vAlign w:val="center"/>
          </w:tcPr>
          <w:p>
            <w:pPr>
              <w:pStyle w:val="TableContents"/>
              <w:bidi w:val="0"/>
              <w:spacing w:before="0" w:after="283"/>
              <w:jc w:val="left"/>
              <w:rPr/>
            </w:pPr>
            <w:r>
              <w:rPr/>
              <w:t xml:space="preserve">7005103135000000000 ♠ 103,135 </w:t>
            </w:r>
          </w:p>
        </w:tc>
      </w:tr>
      <w:tr>
        <w:trPr/>
        <w:tc>
          <w:tcPr>
            <w:tcW w:w="751" w:type="dxa"/>
            <w:tcBorders/>
            <w:vAlign w:val="center"/>
          </w:tcPr>
          <w:p>
            <w:pPr>
              <w:pStyle w:val="TableContents"/>
              <w:bidi w:val="0"/>
              <w:spacing w:before="0" w:after="283"/>
              <w:jc w:val="left"/>
              <w:rPr/>
            </w:pPr>
            <w:r>
              <w:rPr/>
              <w:t xml:space="preserve">60 </w:t>
            </w:r>
          </w:p>
        </w:tc>
        <w:tc>
          <w:tcPr>
            <w:tcW w:w="4666" w:type="dxa"/>
            <w:tcBorders/>
            <w:vAlign w:val="center"/>
          </w:tcPr>
          <w:p>
            <w:pPr>
              <w:pStyle w:val="TableContents"/>
              <w:bidi w:val="0"/>
              <w:spacing w:before="0" w:after="283"/>
              <w:jc w:val="left"/>
              <w:rPr/>
            </w:pPr>
            <w:r>
              <w:rPr/>
              <w:t xml:space="preserve">Marokko </w:t>
            </w:r>
          </w:p>
        </w:tc>
        <w:tc>
          <w:tcPr>
            <w:tcW w:w="3826" w:type="dxa"/>
            <w:tcBorders/>
            <w:vAlign w:val="center"/>
          </w:tcPr>
          <w:p>
            <w:pPr>
              <w:pStyle w:val="TableContents"/>
              <w:bidi w:val="0"/>
              <w:spacing w:before="0" w:after="283"/>
              <w:jc w:val="left"/>
              <w:rPr/>
            </w:pPr>
            <w:r>
              <w:rPr/>
              <w:t xml:space="preserve">7005101445000000000 ♠ 101,445 </w:t>
            </w:r>
          </w:p>
        </w:tc>
      </w:tr>
      <w:tr>
        <w:trPr/>
        <w:tc>
          <w:tcPr>
            <w:tcW w:w="751" w:type="dxa"/>
            <w:tcBorders/>
            <w:vAlign w:val="center"/>
          </w:tcPr>
          <w:p>
            <w:pPr>
              <w:pStyle w:val="TableContents"/>
              <w:bidi w:val="0"/>
              <w:spacing w:before="0" w:after="283"/>
              <w:jc w:val="left"/>
              <w:rPr/>
            </w:pPr>
            <w:r>
              <w:rPr/>
              <w:t xml:space="preserve">61 </w:t>
            </w:r>
          </w:p>
        </w:tc>
        <w:tc>
          <w:tcPr>
            <w:tcW w:w="4666" w:type="dxa"/>
            <w:tcBorders/>
            <w:vAlign w:val="center"/>
          </w:tcPr>
          <w:p>
            <w:pPr>
              <w:pStyle w:val="TableContents"/>
              <w:bidi w:val="0"/>
              <w:spacing w:before="0" w:after="283"/>
              <w:jc w:val="left"/>
              <w:rPr/>
            </w:pPr>
            <w:r>
              <w:rPr/>
              <w:t xml:space="preserve">Ecuador </w:t>
            </w:r>
          </w:p>
        </w:tc>
        <w:tc>
          <w:tcPr>
            <w:tcW w:w="3826" w:type="dxa"/>
            <w:tcBorders/>
            <w:vAlign w:val="center"/>
          </w:tcPr>
          <w:p>
            <w:pPr>
              <w:pStyle w:val="TableContents"/>
              <w:bidi w:val="0"/>
              <w:spacing w:before="0" w:after="283"/>
              <w:jc w:val="left"/>
              <w:rPr/>
            </w:pPr>
            <w:r>
              <w:rPr/>
              <w:t xml:space="preserve">7004978020000000000 ♠ 97,802 </w:t>
            </w:r>
          </w:p>
        </w:tc>
      </w:tr>
      <w:tr>
        <w:trPr/>
        <w:tc>
          <w:tcPr>
            <w:tcW w:w="751" w:type="dxa"/>
            <w:tcBorders/>
            <w:vAlign w:val="center"/>
          </w:tcPr>
          <w:p>
            <w:pPr>
              <w:pStyle w:val="TableContents"/>
              <w:bidi w:val="0"/>
              <w:spacing w:before="0" w:after="283"/>
              <w:jc w:val="left"/>
              <w:rPr/>
            </w:pPr>
            <w:r>
              <w:rPr/>
              <w:t xml:space="preserve">62 </w:t>
            </w:r>
          </w:p>
        </w:tc>
        <w:tc>
          <w:tcPr>
            <w:tcW w:w="4666" w:type="dxa"/>
            <w:tcBorders/>
            <w:vAlign w:val="center"/>
          </w:tcPr>
          <w:p>
            <w:pPr>
              <w:pStyle w:val="TableContents"/>
              <w:bidi w:val="0"/>
              <w:spacing w:before="0" w:after="283"/>
              <w:jc w:val="left"/>
              <w:rPr/>
            </w:pPr>
            <w:r>
              <w:rPr/>
              <w:t xml:space="preserve">Sudan </w:t>
            </w:r>
          </w:p>
        </w:tc>
        <w:tc>
          <w:tcPr>
            <w:tcW w:w="3826" w:type="dxa"/>
            <w:tcBorders/>
            <w:vAlign w:val="center"/>
          </w:tcPr>
          <w:p>
            <w:pPr>
              <w:pStyle w:val="TableContents"/>
              <w:bidi w:val="0"/>
              <w:spacing w:before="0" w:after="283"/>
              <w:jc w:val="left"/>
              <w:rPr/>
            </w:pPr>
            <w:r>
              <w:rPr/>
              <w:t xml:space="preserve">7004955840000000000 ♠ 95,584 </w:t>
            </w:r>
          </w:p>
        </w:tc>
      </w:tr>
      <w:tr>
        <w:trPr/>
        <w:tc>
          <w:tcPr>
            <w:tcW w:w="751" w:type="dxa"/>
            <w:tcBorders/>
            <w:vAlign w:val="center"/>
          </w:tcPr>
          <w:p>
            <w:pPr>
              <w:pStyle w:val="TableContents"/>
              <w:bidi w:val="0"/>
              <w:spacing w:before="0" w:after="283"/>
              <w:jc w:val="left"/>
              <w:rPr/>
            </w:pPr>
            <w:r>
              <w:rPr/>
              <w:t xml:space="preserve">63 </w:t>
            </w:r>
          </w:p>
        </w:tc>
        <w:tc>
          <w:tcPr>
            <w:tcW w:w="4666" w:type="dxa"/>
            <w:tcBorders/>
            <w:vAlign w:val="center"/>
          </w:tcPr>
          <w:p>
            <w:pPr>
              <w:pStyle w:val="TableContents"/>
              <w:bidi w:val="0"/>
              <w:spacing w:before="0" w:after="283"/>
              <w:jc w:val="left"/>
              <w:rPr/>
            </w:pPr>
            <w:r>
              <w:rPr/>
              <w:t xml:space="preserve">Ukraina </w:t>
            </w:r>
          </w:p>
        </w:tc>
        <w:tc>
          <w:tcPr>
            <w:tcW w:w="3826" w:type="dxa"/>
            <w:tcBorders/>
            <w:vAlign w:val="center"/>
          </w:tcPr>
          <w:p>
            <w:pPr>
              <w:pStyle w:val="TableContents"/>
              <w:bidi w:val="0"/>
              <w:spacing w:before="0" w:after="283"/>
              <w:jc w:val="left"/>
              <w:rPr/>
            </w:pPr>
            <w:r>
              <w:rPr/>
              <w:t xml:space="preserve">7004932700000000000 ♠ 93,270 </w:t>
            </w:r>
          </w:p>
        </w:tc>
      </w:tr>
      <w:tr>
        <w:trPr/>
        <w:tc>
          <w:tcPr>
            <w:tcW w:w="751" w:type="dxa"/>
            <w:tcBorders/>
            <w:vAlign w:val="center"/>
          </w:tcPr>
          <w:p>
            <w:pPr>
              <w:pStyle w:val="TableContents"/>
              <w:bidi w:val="0"/>
              <w:spacing w:before="0" w:after="283"/>
              <w:jc w:val="left"/>
              <w:rPr/>
            </w:pPr>
            <w:r>
              <w:rPr/>
              <w:t xml:space="preserve">64 </w:t>
            </w:r>
          </w:p>
        </w:tc>
        <w:tc>
          <w:tcPr>
            <w:tcW w:w="4666" w:type="dxa"/>
            <w:tcBorders/>
            <w:vAlign w:val="center"/>
          </w:tcPr>
          <w:p>
            <w:pPr>
              <w:pStyle w:val="TableContents"/>
              <w:bidi w:val="0"/>
              <w:spacing w:before="0" w:after="283"/>
              <w:jc w:val="left"/>
              <w:rPr/>
            </w:pPr>
            <w:r>
              <w:rPr/>
              <w:t xml:space="preserve">Angola </w:t>
            </w:r>
          </w:p>
        </w:tc>
        <w:tc>
          <w:tcPr>
            <w:tcW w:w="3826" w:type="dxa"/>
            <w:tcBorders/>
            <w:vAlign w:val="center"/>
          </w:tcPr>
          <w:p>
            <w:pPr>
              <w:pStyle w:val="TableContents"/>
              <w:bidi w:val="0"/>
              <w:spacing w:before="0" w:after="283"/>
              <w:jc w:val="left"/>
              <w:rPr/>
            </w:pPr>
            <w:r>
              <w:rPr/>
              <w:t xml:space="preserve">7004896330000000000 ♠ 89,633 </w:t>
            </w:r>
          </w:p>
        </w:tc>
      </w:tr>
      <w:tr>
        <w:trPr/>
        <w:tc>
          <w:tcPr>
            <w:tcW w:w="751" w:type="dxa"/>
            <w:tcBorders/>
            <w:vAlign w:val="center"/>
          </w:tcPr>
          <w:p>
            <w:pPr>
              <w:pStyle w:val="TableContents"/>
              <w:bidi w:val="0"/>
              <w:spacing w:before="0" w:after="283"/>
              <w:jc w:val="left"/>
              <w:rPr/>
            </w:pPr>
            <w:r>
              <w:rPr/>
              <w:t xml:space="preserve">65 </w:t>
            </w:r>
          </w:p>
        </w:tc>
        <w:tc>
          <w:tcPr>
            <w:tcW w:w="4666" w:type="dxa"/>
            <w:tcBorders/>
            <w:vAlign w:val="center"/>
          </w:tcPr>
          <w:p>
            <w:pPr>
              <w:pStyle w:val="TableContents"/>
              <w:bidi w:val="0"/>
              <w:spacing w:before="0" w:after="283"/>
              <w:jc w:val="left"/>
              <w:rPr/>
            </w:pPr>
            <w:r>
              <w:rPr/>
              <w:t xml:space="preserve">Slovakia </w:t>
            </w:r>
          </w:p>
        </w:tc>
        <w:tc>
          <w:tcPr>
            <w:tcW w:w="3826" w:type="dxa"/>
            <w:tcBorders/>
            <w:vAlign w:val="center"/>
          </w:tcPr>
          <w:p>
            <w:pPr>
              <w:pStyle w:val="TableContents"/>
              <w:bidi w:val="0"/>
              <w:spacing w:before="0" w:after="283"/>
              <w:jc w:val="left"/>
              <w:rPr/>
            </w:pPr>
            <w:r>
              <w:rPr/>
              <w:t xml:space="preserve">7004895520000000000 ♠ 89,552 </w:t>
            </w:r>
          </w:p>
        </w:tc>
      </w:tr>
      <w:tr>
        <w:trPr/>
        <w:tc>
          <w:tcPr>
            <w:tcW w:w="751" w:type="dxa"/>
            <w:tcBorders/>
            <w:vAlign w:val="center"/>
          </w:tcPr>
          <w:p>
            <w:pPr>
              <w:pStyle w:val="TableContents"/>
              <w:bidi w:val="0"/>
              <w:spacing w:before="0" w:after="283"/>
              <w:jc w:val="left"/>
              <w:rPr/>
            </w:pPr>
            <w:r>
              <w:rPr/>
              <w:t xml:space="preserve">66 </w:t>
            </w:r>
          </w:p>
        </w:tc>
        <w:tc>
          <w:tcPr>
            <w:tcW w:w="4666" w:type="dxa"/>
            <w:tcBorders/>
            <w:vAlign w:val="center"/>
          </w:tcPr>
          <w:p>
            <w:pPr>
              <w:pStyle w:val="TableContents"/>
              <w:bidi w:val="0"/>
              <w:spacing w:before="0" w:after="283"/>
              <w:jc w:val="left"/>
              <w:rPr/>
            </w:pPr>
            <w:r>
              <w:rPr/>
              <w:t xml:space="preserve">Sri Lanka </w:t>
            </w:r>
          </w:p>
        </w:tc>
        <w:tc>
          <w:tcPr>
            <w:tcW w:w="3826" w:type="dxa"/>
            <w:tcBorders/>
            <w:vAlign w:val="center"/>
          </w:tcPr>
          <w:p>
            <w:pPr>
              <w:pStyle w:val="TableContents"/>
              <w:bidi w:val="0"/>
              <w:spacing w:before="0" w:after="283"/>
              <w:jc w:val="left"/>
              <w:rPr/>
            </w:pPr>
            <w:r>
              <w:rPr/>
              <w:t xml:space="preserve">7004813220000000000 ♠ 81,322 </w:t>
            </w:r>
          </w:p>
        </w:tc>
      </w:tr>
      <w:tr>
        <w:trPr/>
        <w:tc>
          <w:tcPr>
            <w:tcW w:w="751" w:type="dxa"/>
            <w:tcBorders/>
            <w:vAlign w:val="center"/>
          </w:tcPr>
          <w:p>
            <w:pPr>
              <w:pStyle w:val="TableContents"/>
              <w:bidi w:val="0"/>
              <w:spacing w:before="0" w:after="283"/>
              <w:jc w:val="left"/>
              <w:rPr/>
            </w:pPr>
            <w:r>
              <w:rPr/>
              <w:t xml:space="preserve">67 </w:t>
            </w:r>
          </w:p>
        </w:tc>
        <w:tc>
          <w:tcPr>
            <w:tcW w:w="4666" w:type="dxa"/>
            <w:tcBorders/>
            <w:vAlign w:val="center"/>
          </w:tcPr>
          <w:p>
            <w:pPr>
              <w:pStyle w:val="TableContents"/>
              <w:bidi w:val="0"/>
              <w:spacing w:before="0" w:after="283"/>
              <w:jc w:val="left"/>
              <w:rPr/>
            </w:pPr>
            <w:r>
              <w:rPr/>
              <w:t xml:space="preserve">Kuuba (2013) </w:t>
            </w:r>
          </w:p>
        </w:tc>
        <w:tc>
          <w:tcPr>
            <w:tcW w:w="3826" w:type="dxa"/>
            <w:tcBorders/>
            <w:vAlign w:val="center"/>
          </w:tcPr>
          <w:p>
            <w:pPr>
              <w:pStyle w:val="TableContents"/>
              <w:bidi w:val="0"/>
              <w:spacing w:before="0" w:after="283"/>
              <w:jc w:val="left"/>
              <w:rPr/>
            </w:pPr>
            <w:r>
              <w:rPr/>
              <w:t xml:space="preserve">7004771500000000000 ♠ 77,150 </w:t>
            </w:r>
          </w:p>
        </w:tc>
      </w:tr>
      <w:tr>
        <w:trPr/>
        <w:tc>
          <w:tcPr>
            <w:tcW w:w="751" w:type="dxa"/>
            <w:tcBorders/>
            <w:vAlign w:val="center"/>
          </w:tcPr>
          <w:p>
            <w:pPr>
              <w:pStyle w:val="TableContents"/>
              <w:bidi w:val="0"/>
              <w:spacing w:before="0" w:after="283"/>
              <w:jc w:val="left"/>
              <w:rPr/>
            </w:pPr>
            <w:r>
              <w:rPr/>
              <w:t xml:space="preserve">68 </w:t>
            </w:r>
          </w:p>
        </w:tc>
        <w:tc>
          <w:tcPr>
            <w:tcW w:w="4666" w:type="dxa"/>
            <w:tcBorders/>
            <w:vAlign w:val="center"/>
          </w:tcPr>
          <w:p>
            <w:pPr>
              <w:pStyle w:val="TableContents"/>
              <w:bidi w:val="0"/>
              <w:spacing w:before="0" w:after="283"/>
              <w:jc w:val="left"/>
              <w:rPr/>
            </w:pPr>
            <w:r>
              <w:rPr/>
              <w:t xml:space="preserve">Etiopia </w:t>
            </w:r>
          </w:p>
        </w:tc>
        <w:tc>
          <w:tcPr>
            <w:tcW w:w="3826" w:type="dxa"/>
            <w:tcBorders/>
            <w:vAlign w:val="center"/>
          </w:tcPr>
          <w:p>
            <w:pPr>
              <w:pStyle w:val="TableContents"/>
              <w:bidi w:val="0"/>
              <w:spacing w:before="0" w:after="283"/>
              <w:jc w:val="left"/>
              <w:rPr/>
            </w:pPr>
            <w:r>
              <w:rPr/>
              <w:t xml:space="preserve">7004723740000000000 ♠ 72,374 </w:t>
            </w:r>
          </w:p>
        </w:tc>
      </w:tr>
      <w:tr>
        <w:trPr/>
        <w:tc>
          <w:tcPr>
            <w:tcW w:w="751" w:type="dxa"/>
            <w:tcBorders/>
            <w:vAlign w:val="center"/>
          </w:tcPr>
          <w:p>
            <w:pPr>
              <w:pStyle w:val="TableContents"/>
              <w:bidi w:val="0"/>
              <w:spacing w:before="0" w:after="283"/>
              <w:jc w:val="left"/>
              <w:rPr/>
            </w:pPr>
            <w:r>
              <w:rPr/>
              <w:t xml:space="preserve">69 </w:t>
            </w:r>
          </w:p>
        </w:tc>
        <w:tc>
          <w:tcPr>
            <w:tcW w:w="4666" w:type="dxa"/>
            <w:tcBorders/>
            <w:vAlign w:val="center"/>
          </w:tcPr>
          <w:p>
            <w:pPr>
              <w:pStyle w:val="TableContents"/>
              <w:bidi w:val="0"/>
              <w:spacing w:before="0" w:after="283"/>
              <w:jc w:val="left"/>
              <w:rPr/>
            </w:pPr>
            <w:r>
              <w:rPr/>
              <w:t xml:space="preserve">Dominikaaninen tasavalta </w:t>
            </w:r>
          </w:p>
        </w:tc>
        <w:tc>
          <w:tcPr>
            <w:tcW w:w="3826" w:type="dxa"/>
            <w:tcBorders/>
            <w:vAlign w:val="center"/>
          </w:tcPr>
          <w:p>
            <w:pPr>
              <w:pStyle w:val="TableContents"/>
              <w:bidi w:val="0"/>
              <w:spacing w:before="0" w:after="283"/>
              <w:jc w:val="left"/>
              <w:rPr/>
            </w:pPr>
            <w:r>
              <w:rPr/>
              <w:t xml:space="preserve">7004715840000000000 ♠ 71,584 </w:t>
            </w:r>
          </w:p>
        </w:tc>
      </w:tr>
      <w:tr>
        <w:trPr/>
        <w:tc>
          <w:tcPr>
            <w:tcW w:w="751" w:type="dxa"/>
            <w:tcBorders/>
            <w:vAlign w:val="center"/>
          </w:tcPr>
          <w:p>
            <w:pPr>
              <w:pStyle w:val="TableContents"/>
              <w:bidi w:val="0"/>
              <w:spacing w:before="0" w:after="283"/>
              <w:jc w:val="left"/>
              <w:rPr/>
            </w:pPr>
            <w:r>
              <w:rPr/>
              <w:t xml:space="preserve">70 </w:t>
            </w:r>
          </w:p>
        </w:tc>
        <w:tc>
          <w:tcPr>
            <w:tcW w:w="4666" w:type="dxa"/>
            <w:tcBorders/>
            <w:vAlign w:val="center"/>
          </w:tcPr>
          <w:p>
            <w:pPr>
              <w:pStyle w:val="TableContents"/>
              <w:bidi w:val="0"/>
              <w:spacing w:before="0" w:after="283"/>
              <w:jc w:val="left"/>
              <w:rPr/>
            </w:pPr>
            <w:r>
              <w:rPr/>
              <w:t xml:space="preserve">Kenia </w:t>
            </w:r>
          </w:p>
        </w:tc>
        <w:tc>
          <w:tcPr>
            <w:tcW w:w="3826" w:type="dxa"/>
            <w:tcBorders/>
            <w:vAlign w:val="center"/>
          </w:tcPr>
          <w:p>
            <w:pPr>
              <w:pStyle w:val="TableContents"/>
              <w:bidi w:val="0"/>
              <w:spacing w:before="0" w:after="283"/>
              <w:jc w:val="left"/>
              <w:rPr/>
            </w:pPr>
            <w:r>
              <w:rPr/>
              <w:t xml:space="preserve">7004705290000000000 ♠ 70,529 </w:t>
            </w:r>
          </w:p>
        </w:tc>
      </w:tr>
      <w:tr>
        <w:trPr/>
        <w:tc>
          <w:tcPr>
            <w:tcW w:w="751" w:type="dxa"/>
            <w:tcBorders/>
            <w:vAlign w:val="center"/>
          </w:tcPr>
          <w:p>
            <w:pPr>
              <w:pStyle w:val="TableContents"/>
              <w:bidi w:val="0"/>
              <w:spacing w:before="0" w:after="283"/>
              <w:jc w:val="left"/>
              <w:rPr/>
            </w:pPr>
            <w:r>
              <w:rPr/>
              <w:t xml:space="preserve">71 </w:t>
            </w:r>
          </w:p>
        </w:tc>
        <w:tc>
          <w:tcPr>
            <w:tcW w:w="4666" w:type="dxa"/>
            <w:tcBorders/>
            <w:vAlign w:val="center"/>
          </w:tcPr>
          <w:p>
            <w:pPr>
              <w:pStyle w:val="TableContents"/>
              <w:bidi w:val="0"/>
              <w:spacing w:before="0" w:after="283"/>
              <w:jc w:val="left"/>
              <w:rPr/>
            </w:pPr>
            <w:r>
              <w:rPr/>
              <w:t xml:space="preserve">Guatemala </w:t>
            </w:r>
          </w:p>
        </w:tc>
        <w:tc>
          <w:tcPr>
            <w:tcW w:w="3826" w:type="dxa"/>
            <w:tcBorders/>
            <w:vAlign w:val="center"/>
          </w:tcPr>
          <w:p>
            <w:pPr>
              <w:pStyle w:val="TableContents"/>
              <w:bidi w:val="0"/>
              <w:spacing w:before="0" w:after="283"/>
              <w:jc w:val="left"/>
              <w:rPr/>
            </w:pPr>
            <w:r>
              <w:rPr/>
              <w:t xml:space="preserve">7004687630000000000 ♠ 68,763 </w:t>
            </w:r>
          </w:p>
        </w:tc>
      </w:tr>
      <w:tr>
        <w:trPr/>
        <w:tc>
          <w:tcPr>
            <w:tcW w:w="751" w:type="dxa"/>
            <w:tcBorders/>
            <w:vAlign w:val="center"/>
          </w:tcPr>
          <w:p>
            <w:pPr>
              <w:pStyle w:val="TableContents"/>
              <w:bidi w:val="0"/>
              <w:spacing w:before="0" w:after="283"/>
              <w:jc w:val="left"/>
              <w:rPr/>
            </w:pPr>
            <w:r>
              <w:rPr/>
              <w:t xml:space="preserve">72 </w:t>
            </w:r>
          </w:p>
        </w:tc>
        <w:tc>
          <w:tcPr>
            <w:tcW w:w="4666" w:type="dxa"/>
            <w:tcBorders/>
            <w:vAlign w:val="center"/>
          </w:tcPr>
          <w:p>
            <w:pPr>
              <w:pStyle w:val="TableContents"/>
              <w:bidi w:val="0"/>
              <w:spacing w:before="0" w:after="283"/>
              <w:jc w:val="left"/>
              <w:rPr/>
            </w:pPr>
            <w:r>
              <w:rPr/>
              <w:t xml:space="preserve">Myanmar </w:t>
            </w:r>
          </w:p>
        </w:tc>
        <w:tc>
          <w:tcPr>
            <w:tcW w:w="3826" w:type="dxa"/>
            <w:tcBorders/>
            <w:vAlign w:val="center"/>
          </w:tcPr>
          <w:p>
            <w:pPr>
              <w:pStyle w:val="TableContents"/>
              <w:bidi w:val="0"/>
              <w:spacing w:before="0" w:after="283"/>
              <w:jc w:val="left"/>
              <w:rPr/>
            </w:pPr>
            <w:r>
              <w:rPr/>
              <w:t xml:space="preserve">7004674300000000000 ♠ 67,430 </w:t>
            </w:r>
          </w:p>
        </w:tc>
      </w:tr>
      <w:tr>
        <w:trPr/>
        <w:tc>
          <w:tcPr>
            <w:tcW w:w="751" w:type="dxa"/>
            <w:tcBorders/>
            <w:vAlign w:val="center"/>
          </w:tcPr>
          <w:p>
            <w:pPr>
              <w:pStyle w:val="TableContents"/>
              <w:bidi w:val="0"/>
              <w:spacing w:before="0" w:after="283"/>
              <w:jc w:val="left"/>
              <w:rPr/>
            </w:pPr>
            <w:r>
              <w:rPr/>
              <w:t xml:space="preserve">73 </w:t>
            </w:r>
          </w:p>
        </w:tc>
        <w:tc>
          <w:tcPr>
            <w:tcW w:w="4666" w:type="dxa"/>
            <w:tcBorders/>
            <w:vAlign w:val="center"/>
          </w:tcPr>
          <w:p>
            <w:pPr>
              <w:pStyle w:val="TableContents"/>
              <w:bidi w:val="0"/>
              <w:spacing w:before="0" w:after="283"/>
              <w:jc w:val="left"/>
              <w:rPr/>
            </w:pPr>
            <w:r>
              <w:rPr/>
              <w:t xml:space="preserve">Uzbekistan </w:t>
            </w:r>
          </w:p>
        </w:tc>
        <w:tc>
          <w:tcPr>
            <w:tcW w:w="3826" w:type="dxa"/>
            <w:tcBorders/>
            <w:vAlign w:val="center"/>
          </w:tcPr>
          <w:p>
            <w:pPr>
              <w:pStyle w:val="TableContents"/>
              <w:bidi w:val="0"/>
              <w:spacing w:before="0" w:after="283"/>
              <w:jc w:val="left"/>
              <w:rPr/>
            </w:pPr>
            <w:r>
              <w:rPr/>
              <w:t xml:space="preserve">7004672200000000000 ♠ 67,220 </w:t>
            </w:r>
          </w:p>
        </w:tc>
      </w:tr>
      <w:tr>
        <w:trPr/>
        <w:tc>
          <w:tcPr>
            <w:tcW w:w="751" w:type="dxa"/>
            <w:tcBorders/>
            <w:vAlign w:val="center"/>
          </w:tcPr>
          <w:p>
            <w:pPr>
              <w:pStyle w:val="TableContents"/>
              <w:bidi w:val="0"/>
              <w:spacing w:before="0" w:after="283"/>
              <w:jc w:val="left"/>
              <w:rPr/>
            </w:pPr>
            <w:r>
              <w:rPr/>
              <w:t xml:space="preserve">74 </w:t>
            </w:r>
          </w:p>
        </w:tc>
        <w:tc>
          <w:tcPr>
            <w:tcW w:w="4666" w:type="dxa"/>
            <w:tcBorders/>
            <w:vAlign w:val="center"/>
          </w:tcPr>
          <w:p>
            <w:pPr>
              <w:pStyle w:val="TableContents"/>
              <w:bidi w:val="0"/>
              <w:spacing w:before="0" w:after="283"/>
              <w:jc w:val="left"/>
              <w:rPr/>
            </w:pPr>
            <w:r>
              <w:rPr/>
              <w:t xml:space="preserve">Oman </w:t>
            </w:r>
          </w:p>
        </w:tc>
        <w:tc>
          <w:tcPr>
            <w:tcW w:w="3826" w:type="dxa"/>
            <w:tcBorders/>
            <w:vAlign w:val="center"/>
          </w:tcPr>
          <w:p>
            <w:pPr>
              <w:pStyle w:val="TableContents"/>
              <w:bidi w:val="0"/>
              <w:spacing w:before="0" w:after="283"/>
              <w:jc w:val="left"/>
              <w:rPr/>
            </w:pPr>
            <w:r>
              <w:rPr/>
              <w:t xml:space="preserve">7004662930000000000 ♠ 66,293 </w:t>
            </w:r>
          </w:p>
        </w:tc>
      </w:tr>
      <w:tr>
        <w:trPr/>
        <w:tc>
          <w:tcPr>
            <w:tcW w:w="751" w:type="dxa"/>
            <w:tcBorders/>
            <w:vAlign w:val="center"/>
          </w:tcPr>
          <w:p>
            <w:pPr>
              <w:pStyle w:val="TableContents"/>
              <w:bidi w:val="0"/>
              <w:spacing w:before="0" w:after="283"/>
              <w:jc w:val="left"/>
              <w:rPr/>
            </w:pPr>
            <w:r>
              <w:rPr/>
              <w:t xml:space="preserve">75 </w:t>
            </w:r>
          </w:p>
        </w:tc>
        <w:tc>
          <w:tcPr>
            <w:tcW w:w="4666" w:type="dxa"/>
            <w:tcBorders/>
            <w:vAlign w:val="center"/>
          </w:tcPr>
          <w:p>
            <w:pPr>
              <w:pStyle w:val="TableContents"/>
              <w:bidi w:val="0"/>
              <w:spacing w:before="0" w:after="283"/>
              <w:jc w:val="left"/>
              <w:rPr/>
            </w:pPr>
            <w:r>
              <w:rPr/>
              <w:t xml:space="preserve">Luxemburg </w:t>
            </w:r>
          </w:p>
        </w:tc>
        <w:tc>
          <w:tcPr>
            <w:tcW w:w="3826" w:type="dxa"/>
            <w:tcBorders/>
            <w:vAlign w:val="center"/>
          </w:tcPr>
          <w:p>
            <w:pPr>
              <w:pStyle w:val="TableContents"/>
              <w:bidi w:val="0"/>
              <w:spacing w:before="0" w:after="283"/>
              <w:jc w:val="left"/>
              <w:rPr/>
            </w:pPr>
            <w:r>
              <w:rPr/>
              <w:t xml:space="preserve">7004599480000000000 ♠ 59,948 </w:t>
            </w:r>
          </w:p>
        </w:tc>
      </w:tr>
      <w:tr>
        <w:trPr/>
        <w:tc>
          <w:tcPr>
            <w:tcW w:w="751" w:type="dxa"/>
            <w:tcBorders/>
            <w:vAlign w:val="center"/>
          </w:tcPr>
          <w:p>
            <w:pPr>
              <w:pStyle w:val="TableContents"/>
              <w:bidi w:val="0"/>
              <w:spacing w:before="0" w:after="283"/>
              <w:jc w:val="left"/>
              <w:rPr/>
            </w:pPr>
            <w:r>
              <w:rPr/>
              <w:t xml:space="preserve">76 </w:t>
            </w:r>
          </w:p>
        </w:tc>
        <w:tc>
          <w:tcPr>
            <w:tcW w:w="4666" w:type="dxa"/>
            <w:tcBorders/>
            <w:vAlign w:val="center"/>
          </w:tcPr>
          <w:p>
            <w:pPr>
              <w:pStyle w:val="TableContents"/>
              <w:bidi w:val="0"/>
              <w:spacing w:before="0" w:after="283"/>
              <w:jc w:val="left"/>
              <w:rPr/>
            </w:pPr>
            <w:r>
              <w:rPr/>
              <w:t xml:space="preserve">Costa Rica </w:t>
            </w:r>
          </w:p>
        </w:tc>
        <w:tc>
          <w:tcPr>
            <w:tcW w:w="3826" w:type="dxa"/>
            <w:tcBorders/>
            <w:vAlign w:val="center"/>
          </w:tcPr>
          <w:p>
            <w:pPr>
              <w:pStyle w:val="TableContents"/>
              <w:bidi w:val="0"/>
              <w:spacing w:before="0" w:after="283"/>
              <w:jc w:val="left"/>
              <w:rPr/>
            </w:pPr>
            <w:r>
              <w:rPr/>
              <w:t xml:space="preserve">7004574360000000000 ♠ 57,436 </w:t>
            </w:r>
          </w:p>
        </w:tc>
      </w:tr>
      <w:tr>
        <w:trPr/>
        <w:tc>
          <w:tcPr>
            <w:tcW w:w="751" w:type="dxa"/>
            <w:tcBorders/>
            <w:vAlign w:val="center"/>
          </w:tcPr>
          <w:p>
            <w:pPr>
              <w:pStyle w:val="TableContents"/>
              <w:bidi w:val="0"/>
              <w:spacing w:before="0" w:after="283"/>
              <w:jc w:val="left"/>
              <w:rPr/>
            </w:pPr>
            <w:r>
              <w:rPr/>
              <w:t xml:space="preserve">77 </w:t>
            </w:r>
          </w:p>
        </w:tc>
        <w:tc>
          <w:tcPr>
            <w:tcW w:w="4666" w:type="dxa"/>
            <w:tcBorders/>
            <w:vAlign w:val="center"/>
          </w:tcPr>
          <w:p>
            <w:pPr>
              <w:pStyle w:val="TableContents"/>
              <w:bidi w:val="0"/>
              <w:spacing w:before="0" w:after="283"/>
              <w:jc w:val="left"/>
              <w:rPr/>
            </w:pPr>
            <w:r>
              <w:rPr/>
              <w:t xml:space="preserve">Panama </w:t>
            </w:r>
          </w:p>
        </w:tc>
        <w:tc>
          <w:tcPr>
            <w:tcW w:w="3826" w:type="dxa"/>
            <w:tcBorders/>
            <w:vAlign w:val="center"/>
          </w:tcPr>
          <w:p>
            <w:pPr>
              <w:pStyle w:val="TableContents"/>
              <w:bidi w:val="0"/>
              <w:spacing w:before="0" w:after="283"/>
              <w:jc w:val="left"/>
              <w:rPr/>
            </w:pPr>
            <w:r>
              <w:rPr/>
              <w:t xml:space="preserve">7004551880000000000 ♠ 55,188 </w:t>
            </w:r>
          </w:p>
        </w:tc>
      </w:tr>
      <w:tr>
        <w:trPr/>
        <w:tc>
          <w:tcPr>
            <w:tcW w:w="751" w:type="dxa"/>
            <w:tcBorders/>
            <w:vAlign w:val="center"/>
          </w:tcPr>
          <w:p>
            <w:pPr>
              <w:pStyle w:val="TableContents"/>
              <w:bidi w:val="0"/>
              <w:spacing w:before="0" w:after="283"/>
              <w:jc w:val="left"/>
              <w:rPr/>
            </w:pPr>
            <w:r>
              <w:rPr/>
              <w:t xml:space="preserve">78 </w:t>
            </w:r>
          </w:p>
        </w:tc>
        <w:tc>
          <w:tcPr>
            <w:tcW w:w="4666" w:type="dxa"/>
            <w:tcBorders/>
            <w:vAlign w:val="center"/>
          </w:tcPr>
          <w:p>
            <w:pPr>
              <w:pStyle w:val="TableContents"/>
              <w:bidi w:val="0"/>
              <w:spacing w:before="0" w:after="283"/>
              <w:jc w:val="left"/>
              <w:rPr/>
            </w:pPr>
            <w:r>
              <w:rPr/>
              <w:t xml:space="preserve">Uruguay </w:t>
            </w:r>
          </w:p>
        </w:tc>
        <w:tc>
          <w:tcPr>
            <w:tcW w:w="3826" w:type="dxa"/>
            <w:tcBorders/>
            <w:vAlign w:val="center"/>
          </w:tcPr>
          <w:p>
            <w:pPr>
              <w:pStyle w:val="TableContents"/>
              <w:bidi w:val="0"/>
              <w:spacing w:before="0" w:after="283"/>
              <w:jc w:val="left"/>
              <w:rPr/>
            </w:pPr>
            <w:r>
              <w:rPr/>
              <w:t xml:space="preserve">7004524200000000000 ♠ 52,420 </w:t>
            </w:r>
          </w:p>
        </w:tc>
      </w:tr>
      <w:tr>
        <w:trPr/>
        <w:tc>
          <w:tcPr>
            <w:tcW w:w="751" w:type="dxa"/>
            <w:tcBorders/>
            <w:vAlign w:val="center"/>
          </w:tcPr>
          <w:p>
            <w:pPr>
              <w:pStyle w:val="TableContents"/>
              <w:bidi w:val="0"/>
              <w:spacing w:before="0" w:after="283"/>
              <w:jc w:val="left"/>
              <w:rPr/>
            </w:pPr>
            <w:r>
              <w:rPr/>
              <w:t xml:space="preserve">79 </w:t>
            </w:r>
          </w:p>
        </w:tc>
        <w:tc>
          <w:tcPr>
            <w:tcW w:w="4666" w:type="dxa"/>
            <w:tcBorders/>
            <w:vAlign w:val="center"/>
          </w:tcPr>
          <w:p>
            <w:pPr>
              <w:pStyle w:val="TableContents"/>
              <w:bidi w:val="0"/>
              <w:spacing w:before="0" w:after="283"/>
              <w:jc w:val="left"/>
              <w:rPr/>
            </w:pPr>
            <w:r>
              <w:rPr/>
              <w:t xml:space="preserve">Bulgaria </w:t>
            </w:r>
          </w:p>
        </w:tc>
        <w:tc>
          <w:tcPr>
            <w:tcW w:w="3826" w:type="dxa"/>
            <w:tcBorders/>
            <w:vAlign w:val="center"/>
          </w:tcPr>
          <w:p>
            <w:pPr>
              <w:pStyle w:val="TableContents"/>
              <w:bidi w:val="0"/>
              <w:spacing w:before="0" w:after="283"/>
              <w:jc w:val="left"/>
              <w:rPr/>
            </w:pPr>
            <w:r>
              <w:rPr/>
              <w:t xml:space="preserve">7004523950000000000 ♠ 52,395 </w:t>
            </w:r>
          </w:p>
        </w:tc>
      </w:tr>
      <w:tr>
        <w:trPr/>
        <w:tc>
          <w:tcPr>
            <w:tcW w:w="751" w:type="dxa"/>
            <w:tcBorders/>
            <w:vAlign w:val="center"/>
          </w:tcPr>
          <w:p>
            <w:pPr>
              <w:pStyle w:val="TableContents"/>
              <w:bidi w:val="0"/>
              <w:spacing w:before="0" w:after="283"/>
              <w:jc w:val="left"/>
              <w:rPr/>
            </w:pPr>
            <w:r>
              <w:rPr/>
              <w:t xml:space="preserve">80 </w:t>
            </w:r>
          </w:p>
        </w:tc>
        <w:tc>
          <w:tcPr>
            <w:tcW w:w="4666" w:type="dxa"/>
            <w:tcBorders/>
            <w:vAlign w:val="center"/>
          </w:tcPr>
          <w:p>
            <w:pPr>
              <w:pStyle w:val="TableContents"/>
              <w:bidi w:val="0"/>
              <w:spacing w:before="0" w:after="283"/>
              <w:jc w:val="left"/>
              <w:rPr/>
            </w:pPr>
            <w:r>
              <w:rPr/>
              <w:t xml:space="preserve">Kroatia </w:t>
            </w:r>
          </w:p>
        </w:tc>
        <w:tc>
          <w:tcPr>
            <w:tcW w:w="3826" w:type="dxa"/>
            <w:tcBorders/>
            <w:vAlign w:val="center"/>
          </w:tcPr>
          <w:p>
            <w:pPr>
              <w:pStyle w:val="TableContents"/>
              <w:bidi w:val="0"/>
              <w:spacing w:before="0" w:after="283"/>
              <w:jc w:val="left"/>
              <w:rPr/>
            </w:pPr>
            <w:r>
              <w:rPr/>
              <w:t xml:space="preserve">7004504250000000000 ♠ 50,425 </w:t>
            </w:r>
          </w:p>
        </w:tc>
      </w:tr>
      <w:tr>
        <w:trPr/>
        <w:tc>
          <w:tcPr>
            <w:tcW w:w="751" w:type="dxa"/>
            <w:tcBorders/>
            <w:vAlign w:val="center"/>
          </w:tcPr>
          <w:p>
            <w:pPr>
              <w:pStyle w:val="TableContents"/>
              <w:bidi w:val="0"/>
              <w:spacing w:before="0" w:after="283"/>
              <w:jc w:val="left"/>
              <w:rPr/>
            </w:pPr>
            <w:r>
              <w:rPr/>
              <w:t xml:space="preserve">81 </w:t>
            </w:r>
          </w:p>
        </w:tc>
        <w:tc>
          <w:tcPr>
            <w:tcW w:w="4666" w:type="dxa"/>
            <w:tcBorders/>
            <w:vAlign w:val="center"/>
          </w:tcPr>
          <w:p>
            <w:pPr>
              <w:pStyle w:val="TableContents"/>
              <w:bidi w:val="0"/>
              <w:spacing w:before="0" w:after="283"/>
              <w:jc w:val="left"/>
              <w:rPr/>
            </w:pPr>
            <w:r>
              <w:rPr/>
              <w:t xml:space="preserve">Libanon </w:t>
            </w:r>
          </w:p>
        </w:tc>
        <w:tc>
          <w:tcPr>
            <w:tcW w:w="3826" w:type="dxa"/>
            <w:tcBorders/>
            <w:vAlign w:val="center"/>
          </w:tcPr>
          <w:p>
            <w:pPr>
              <w:pStyle w:val="TableContents"/>
              <w:bidi w:val="0"/>
              <w:spacing w:before="0" w:after="283"/>
              <w:jc w:val="left"/>
              <w:rPr/>
            </w:pPr>
            <w:r>
              <w:rPr/>
              <w:t xml:space="preserve">7004475370000000000 ♠ 47,537 </w:t>
            </w:r>
          </w:p>
        </w:tc>
      </w:tr>
      <w:tr>
        <w:trPr/>
        <w:tc>
          <w:tcPr>
            <w:tcW w:w="751" w:type="dxa"/>
            <w:tcBorders/>
            <w:vAlign w:val="center"/>
          </w:tcPr>
          <w:p>
            <w:pPr>
              <w:pStyle w:val="TableContents"/>
              <w:bidi w:val="0"/>
              <w:spacing w:before="0" w:after="283"/>
              <w:jc w:val="left"/>
              <w:rPr/>
            </w:pPr>
            <w:r>
              <w:rPr/>
              <w:t xml:space="preserve">82 </w:t>
            </w:r>
          </w:p>
        </w:tc>
        <w:tc>
          <w:tcPr>
            <w:tcW w:w="4666" w:type="dxa"/>
            <w:tcBorders/>
            <w:vAlign w:val="center"/>
          </w:tcPr>
          <w:p>
            <w:pPr>
              <w:pStyle w:val="TableContents"/>
              <w:bidi w:val="0"/>
              <w:spacing w:before="0" w:after="283"/>
              <w:jc w:val="left"/>
              <w:rPr/>
            </w:pPr>
            <w:r>
              <w:rPr/>
              <w:t xml:space="preserve">Valko-Venäjä </w:t>
            </w:r>
          </w:p>
        </w:tc>
        <w:tc>
          <w:tcPr>
            <w:tcW w:w="3826" w:type="dxa"/>
            <w:tcBorders/>
            <w:vAlign w:val="center"/>
          </w:tcPr>
          <w:p>
            <w:pPr>
              <w:pStyle w:val="TableContents"/>
              <w:bidi w:val="0"/>
              <w:spacing w:before="0" w:after="283"/>
              <w:jc w:val="left"/>
              <w:rPr/>
            </w:pPr>
            <w:r>
              <w:rPr/>
              <w:t xml:space="preserve">7004474330000000000 ♠ 47,433 </w:t>
            </w:r>
          </w:p>
        </w:tc>
      </w:tr>
      <w:tr>
        <w:trPr/>
        <w:tc>
          <w:tcPr>
            <w:tcW w:w="751" w:type="dxa"/>
            <w:tcBorders/>
            <w:vAlign w:val="center"/>
          </w:tcPr>
          <w:p>
            <w:pPr>
              <w:pStyle w:val="TableContents"/>
              <w:bidi w:val="0"/>
              <w:spacing w:before="0" w:after="283"/>
              <w:jc w:val="left"/>
              <w:rPr/>
            </w:pPr>
            <w:r>
              <w:rPr/>
              <w:t xml:space="preserve">83 </w:t>
            </w:r>
          </w:p>
        </w:tc>
        <w:tc>
          <w:tcPr>
            <w:tcW w:w="4666" w:type="dxa"/>
            <w:tcBorders/>
            <w:vAlign w:val="center"/>
          </w:tcPr>
          <w:p>
            <w:pPr>
              <w:pStyle w:val="TableContents"/>
              <w:bidi w:val="0"/>
              <w:spacing w:before="0" w:after="283"/>
              <w:jc w:val="left"/>
              <w:rPr/>
            </w:pPr>
            <w:r>
              <w:rPr/>
              <w:t xml:space="preserve">Tansania </w:t>
            </w:r>
          </w:p>
        </w:tc>
        <w:tc>
          <w:tcPr>
            <w:tcW w:w="3826" w:type="dxa"/>
            <w:tcBorders/>
            <w:vAlign w:val="center"/>
          </w:tcPr>
          <w:p>
            <w:pPr>
              <w:pStyle w:val="TableContents"/>
              <w:bidi w:val="0"/>
              <w:spacing w:before="0" w:after="283"/>
              <w:jc w:val="left"/>
              <w:rPr/>
            </w:pPr>
            <w:r>
              <w:rPr/>
              <w:t xml:space="preserve">7004474310000000000 ♠ 47,431 </w:t>
            </w:r>
          </w:p>
        </w:tc>
      </w:tr>
      <w:tr>
        <w:trPr/>
        <w:tc>
          <w:tcPr>
            <w:tcW w:w="751" w:type="dxa"/>
            <w:tcBorders/>
            <w:vAlign w:val="center"/>
          </w:tcPr>
          <w:p>
            <w:pPr>
              <w:pStyle w:val="TableContents"/>
              <w:bidi w:val="0"/>
              <w:spacing w:before="0" w:after="283"/>
              <w:jc w:val="left"/>
              <w:rPr/>
            </w:pPr>
            <w:r>
              <w:rPr/>
              <w:t xml:space="preserve">84 </w:t>
            </w:r>
          </w:p>
        </w:tc>
        <w:tc>
          <w:tcPr>
            <w:tcW w:w="4666" w:type="dxa"/>
            <w:tcBorders/>
            <w:vAlign w:val="center"/>
          </w:tcPr>
          <w:p>
            <w:pPr>
              <w:pStyle w:val="TableContents"/>
              <w:bidi w:val="0"/>
              <w:spacing w:before="0" w:after="283"/>
              <w:jc w:val="left"/>
              <w:rPr/>
            </w:pPr>
            <w:r>
              <w:rPr/>
              <w:t xml:space="preserve">Macao </w:t>
            </w:r>
          </w:p>
        </w:tc>
        <w:tc>
          <w:tcPr>
            <w:tcW w:w="3826" w:type="dxa"/>
            <w:tcBorders/>
            <w:vAlign w:val="center"/>
          </w:tcPr>
          <w:p>
            <w:pPr>
              <w:pStyle w:val="TableContents"/>
              <w:bidi w:val="0"/>
              <w:spacing w:before="0" w:after="283"/>
              <w:jc w:val="left"/>
              <w:rPr/>
            </w:pPr>
            <w:r>
              <w:rPr/>
              <w:t xml:space="preserve">7004448030000000000 ♠ 44,803 </w:t>
            </w:r>
          </w:p>
        </w:tc>
      </w:tr>
      <w:tr>
        <w:trPr/>
        <w:tc>
          <w:tcPr>
            <w:tcW w:w="751" w:type="dxa"/>
            <w:tcBorders/>
            <w:vAlign w:val="center"/>
          </w:tcPr>
          <w:p>
            <w:pPr>
              <w:pStyle w:val="TableContents"/>
              <w:bidi w:val="0"/>
              <w:spacing w:before="0" w:after="283"/>
              <w:jc w:val="left"/>
              <w:rPr/>
            </w:pPr>
            <w:r>
              <w:rPr/>
              <w:t xml:space="preserve">85 </w:t>
            </w:r>
          </w:p>
        </w:tc>
        <w:tc>
          <w:tcPr>
            <w:tcW w:w="4666" w:type="dxa"/>
            <w:tcBorders/>
            <w:vAlign w:val="center"/>
          </w:tcPr>
          <w:p>
            <w:pPr>
              <w:pStyle w:val="TableContents"/>
              <w:bidi w:val="0"/>
              <w:spacing w:before="0" w:after="283"/>
              <w:jc w:val="left"/>
              <w:rPr/>
            </w:pPr>
            <w:r>
              <w:rPr/>
              <w:t xml:space="preserve">Slovenia </w:t>
            </w:r>
          </w:p>
        </w:tc>
        <w:tc>
          <w:tcPr>
            <w:tcW w:w="3826" w:type="dxa"/>
            <w:tcBorders/>
            <w:vAlign w:val="center"/>
          </w:tcPr>
          <w:p>
            <w:pPr>
              <w:pStyle w:val="TableContents"/>
              <w:bidi w:val="0"/>
              <w:spacing w:before="0" w:after="283"/>
              <w:jc w:val="left"/>
              <w:rPr/>
            </w:pPr>
            <w:r>
              <w:rPr/>
              <w:t xml:space="preserve">7004439910000000000 ♠ 43,991 </w:t>
            </w:r>
          </w:p>
        </w:tc>
      </w:tr>
      <w:tr>
        <w:trPr/>
        <w:tc>
          <w:tcPr>
            <w:tcW w:w="751" w:type="dxa"/>
            <w:tcBorders/>
            <w:vAlign w:val="center"/>
          </w:tcPr>
          <w:p>
            <w:pPr>
              <w:pStyle w:val="TableContents"/>
              <w:bidi w:val="0"/>
              <w:spacing w:before="0" w:after="283"/>
              <w:jc w:val="left"/>
              <w:rPr/>
            </w:pPr>
            <w:r>
              <w:rPr/>
              <w:t xml:space="preserve">86 </w:t>
            </w:r>
          </w:p>
        </w:tc>
        <w:tc>
          <w:tcPr>
            <w:tcW w:w="4666" w:type="dxa"/>
            <w:tcBorders/>
            <w:vAlign w:val="center"/>
          </w:tcPr>
          <w:p>
            <w:pPr>
              <w:pStyle w:val="TableContents"/>
              <w:bidi w:val="0"/>
              <w:spacing w:before="0" w:after="283"/>
              <w:jc w:val="left"/>
              <w:rPr/>
            </w:pPr>
            <w:r>
              <w:rPr/>
              <w:t xml:space="preserve">Liettua </w:t>
            </w:r>
          </w:p>
        </w:tc>
        <w:tc>
          <w:tcPr>
            <w:tcW w:w="3826" w:type="dxa"/>
            <w:tcBorders/>
            <w:vAlign w:val="center"/>
          </w:tcPr>
          <w:p>
            <w:pPr>
              <w:pStyle w:val="TableContents"/>
              <w:bidi w:val="0"/>
              <w:spacing w:before="0" w:after="283"/>
              <w:jc w:val="left"/>
              <w:rPr/>
            </w:pPr>
            <w:r>
              <w:rPr/>
              <w:t xml:space="preserve">7004427390000000000 ♠ 42,739 </w:t>
            </w:r>
          </w:p>
        </w:tc>
      </w:tr>
      <w:tr>
        <w:trPr/>
        <w:tc>
          <w:tcPr>
            <w:tcW w:w="751" w:type="dxa"/>
            <w:tcBorders/>
            <w:vAlign w:val="center"/>
          </w:tcPr>
          <w:p>
            <w:pPr>
              <w:pStyle w:val="TableContents"/>
              <w:bidi w:val="0"/>
              <w:spacing w:before="0" w:after="283"/>
              <w:jc w:val="left"/>
              <w:rPr/>
            </w:pPr>
            <w:r>
              <w:rPr/>
              <w:t xml:space="preserve">87 </w:t>
            </w:r>
          </w:p>
        </w:tc>
        <w:tc>
          <w:tcPr>
            <w:tcW w:w="4666" w:type="dxa"/>
            <w:tcBorders/>
            <w:vAlign w:val="center"/>
          </w:tcPr>
          <w:p>
            <w:pPr>
              <w:pStyle w:val="TableContents"/>
              <w:bidi w:val="0"/>
              <w:spacing w:before="0" w:after="283"/>
              <w:jc w:val="left"/>
              <w:rPr/>
            </w:pPr>
            <w:r>
              <w:rPr/>
              <w:t xml:space="preserve">Ghana </w:t>
            </w:r>
          </w:p>
        </w:tc>
        <w:tc>
          <w:tcPr>
            <w:tcW w:w="3826" w:type="dxa"/>
            <w:tcBorders/>
            <w:vAlign w:val="center"/>
          </w:tcPr>
          <w:p>
            <w:pPr>
              <w:pStyle w:val="TableContents"/>
              <w:bidi w:val="0"/>
              <w:spacing w:before="0" w:after="283"/>
              <w:jc w:val="left"/>
              <w:rPr/>
            </w:pPr>
            <w:r>
              <w:rPr/>
              <w:t xml:space="preserve">7004426900000000000 ♠ 42,690 </w:t>
            </w:r>
          </w:p>
        </w:tc>
      </w:tr>
      <w:tr>
        <w:trPr/>
        <w:tc>
          <w:tcPr>
            <w:tcW w:w="751" w:type="dxa"/>
            <w:tcBorders/>
            <w:vAlign w:val="center"/>
          </w:tcPr>
          <w:p>
            <w:pPr>
              <w:pStyle w:val="TableContents"/>
              <w:bidi w:val="0"/>
              <w:spacing w:before="0" w:after="283"/>
              <w:jc w:val="left"/>
              <w:rPr/>
            </w:pPr>
            <w:r>
              <w:rPr/>
              <w:t xml:space="preserve">88 </w:t>
            </w:r>
          </w:p>
        </w:tc>
        <w:tc>
          <w:tcPr>
            <w:tcW w:w="4666" w:type="dxa"/>
            <w:tcBorders/>
            <w:vAlign w:val="center"/>
          </w:tcPr>
          <w:p>
            <w:pPr>
              <w:pStyle w:val="TableContents"/>
              <w:bidi w:val="0"/>
              <w:spacing w:before="0" w:after="283"/>
              <w:jc w:val="left"/>
              <w:rPr/>
            </w:pPr>
            <w:r>
              <w:rPr/>
              <w:t xml:space="preserve">Tunisia </w:t>
            </w:r>
          </w:p>
        </w:tc>
        <w:tc>
          <w:tcPr>
            <w:tcW w:w="3826" w:type="dxa"/>
            <w:tcBorders/>
            <w:vAlign w:val="center"/>
          </w:tcPr>
          <w:p>
            <w:pPr>
              <w:pStyle w:val="TableContents"/>
              <w:bidi w:val="0"/>
              <w:spacing w:before="0" w:after="283"/>
              <w:jc w:val="left"/>
              <w:rPr/>
            </w:pPr>
            <w:r>
              <w:rPr/>
              <w:t xml:space="preserve">7004420630000000000 ♠ 42,063 </w:t>
            </w:r>
          </w:p>
        </w:tc>
      </w:tr>
      <w:tr>
        <w:trPr/>
        <w:tc>
          <w:tcPr>
            <w:tcW w:w="751" w:type="dxa"/>
            <w:tcBorders/>
            <w:vAlign w:val="center"/>
          </w:tcPr>
          <w:p>
            <w:pPr>
              <w:pStyle w:val="TableContents"/>
              <w:bidi w:val="0"/>
              <w:spacing w:before="0" w:after="283"/>
              <w:jc w:val="left"/>
              <w:rPr/>
            </w:pPr>
            <w:r>
              <w:rPr/>
              <w:t xml:space="preserve">89 </w:t>
            </w:r>
          </w:p>
        </w:tc>
        <w:tc>
          <w:tcPr>
            <w:tcW w:w="4666" w:type="dxa"/>
            <w:tcBorders/>
            <w:vAlign w:val="center"/>
          </w:tcPr>
          <w:p>
            <w:pPr>
              <w:pStyle w:val="TableContents"/>
              <w:bidi w:val="0"/>
              <w:spacing w:before="0" w:after="283"/>
              <w:jc w:val="left"/>
              <w:rPr/>
            </w:pPr>
            <w:r>
              <w:rPr/>
              <w:t xml:space="preserve">Jordan </w:t>
            </w:r>
          </w:p>
        </w:tc>
        <w:tc>
          <w:tcPr>
            <w:tcW w:w="3826" w:type="dxa"/>
            <w:tcBorders/>
            <w:vAlign w:val="center"/>
          </w:tcPr>
          <w:p>
            <w:pPr>
              <w:pStyle w:val="TableContents"/>
              <w:bidi w:val="0"/>
              <w:spacing w:before="0" w:after="283"/>
              <w:jc w:val="left"/>
              <w:rPr/>
            </w:pPr>
            <w:r>
              <w:rPr/>
              <w:t xml:space="preserve">7004386550000000000 ♠ 38,655 </w:t>
            </w:r>
          </w:p>
        </w:tc>
      </w:tr>
      <w:tr>
        <w:trPr/>
        <w:tc>
          <w:tcPr>
            <w:tcW w:w="751" w:type="dxa"/>
            <w:tcBorders/>
            <w:vAlign w:val="center"/>
          </w:tcPr>
          <w:p>
            <w:pPr>
              <w:pStyle w:val="TableContents"/>
              <w:bidi w:val="0"/>
              <w:spacing w:before="0" w:after="283"/>
              <w:jc w:val="left"/>
              <w:rPr/>
            </w:pPr>
            <w:r>
              <w:rPr/>
              <w:t xml:space="preserve">90 </w:t>
            </w:r>
          </w:p>
        </w:tc>
        <w:tc>
          <w:tcPr>
            <w:tcW w:w="4666" w:type="dxa"/>
            <w:tcBorders/>
            <w:vAlign w:val="center"/>
          </w:tcPr>
          <w:p>
            <w:pPr>
              <w:pStyle w:val="TableContents"/>
              <w:bidi w:val="0"/>
              <w:spacing w:before="0" w:after="283"/>
              <w:jc w:val="left"/>
              <w:rPr/>
            </w:pPr>
            <w:r>
              <w:rPr/>
              <w:t xml:space="preserve">Azerbaidžan </w:t>
            </w:r>
          </w:p>
        </w:tc>
        <w:tc>
          <w:tcPr>
            <w:tcW w:w="3826" w:type="dxa"/>
            <w:tcBorders/>
            <w:vAlign w:val="center"/>
          </w:tcPr>
          <w:p>
            <w:pPr>
              <w:pStyle w:val="TableContents"/>
              <w:bidi w:val="0"/>
              <w:spacing w:before="0" w:after="283"/>
              <w:jc w:val="left"/>
              <w:rPr/>
            </w:pPr>
            <w:r>
              <w:rPr/>
              <w:t xml:space="preserve">7004378480000000000 ♠ 37,848 </w:t>
            </w:r>
          </w:p>
        </w:tc>
      </w:tr>
      <w:tr>
        <w:trPr/>
        <w:tc>
          <w:tcPr>
            <w:tcW w:w="751" w:type="dxa"/>
            <w:tcBorders/>
            <w:vAlign w:val="center"/>
          </w:tcPr>
          <w:p>
            <w:pPr>
              <w:pStyle w:val="TableContents"/>
              <w:bidi w:val="0"/>
              <w:spacing w:before="0" w:after="283"/>
              <w:jc w:val="left"/>
              <w:rPr/>
            </w:pPr>
            <w:r>
              <w:rPr/>
              <w:t xml:space="preserve">91 </w:t>
            </w:r>
          </w:p>
        </w:tc>
        <w:tc>
          <w:tcPr>
            <w:tcW w:w="4666" w:type="dxa"/>
            <w:tcBorders/>
            <w:vAlign w:val="center"/>
          </w:tcPr>
          <w:p>
            <w:pPr>
              <w:pStyle w:val="TableContents"/>
              <w:bidi w:val="0"/>
              <w:spacing w:before="0" w:after="283"/>
              <w:jc w:val="left"/>
              <w:rPr/>
            </w:pPr>
            <w:r>
              <w:rPr/>
              <w:t xml:space="preserve">Serbia </w:t>
            </w:r>
          </w:p>
        </w:tc>
        <w:tc>
          <w:tcPr>
            <w:tcW w:w="3826" w:type="dxa"/>
            <w:tcBorders/>
            <w:vAlign w:val="center"/>
          </w:tcPr>
          <w:p>
            <w:pPr>
              <w:pStyle w:val="TableContents"/>
              <w:bidi w:val="0"/>
              <w:spacing w:before="0" w:after="283"/>
              <w:jc w:val="left"/>
              <w:rPr/>
            </w:pPr>
            <w:r>
              <w:rPr/>
              <w:t xml:space="preserve">7004377450000000000 ♠ 37,745 </w:t>
            </w:r>
          </w:p>
        </w:tc>
      </w:tr>
      <w:tr>
        <w:trPr/>
        <w:tc>
          <w:tcPr>
            <w:tcW w:w="751" w:type="dxa"/>
            <w:tcBorders/>
            <w:vAlign w:val="center"/>
          </w:tcPr>
          <w:p>
            <w:pPr>
              <w:pStyle w:val="TableContents"/>
              <w:bidi w:val="0"/>
              <w:spacing w:before="0" w:after="283"/>
              <w:jc w:val="left"/>
              <w:rPr/>
            </w:pPr>
            <w:r>
              <w:rPr/>
              <w:t xml:space="preserve">92 </w:t>
            </w:r>
          </w:p>
        </w:tc>
        <w:tc>
          <w:tcPr>
            <w:tcW w:w="4666" w:type="dxa"/>
            <w:tcBorders/>
            <w:vAlign w:val="center"/>
          </w:tcPr>
          <w:p>
            <w:pPr>
              <w:pStyle w:val="TableContents"/>
              <w:bidi w:val="0"/>
              <w:spacing w:before="0" w:after="283"/>
              <w:jc w:val="left"/>
              <w:rPr/>
            </w:pPr>
            <w:r>
              <w:rPr/>
              <w:t xml:space="preserve">Turkmenistan </w:t>
            </w:r>
          </w:p>
        </w:tc>
        <w:tc>
          <w:tcPr>
            <w:tcW w:w="3826" w:type="dxa"/>
            <w:tcBorders/>
            <w:vAlign w:val="center"/>
          </w:tcPr>
          <w:p>
            <w:pPr>
              <w:pStyle w:val="TableContents"/>
              <w:bidi w:val="0"/>
              <w:spacing w:before="0" w:after="283"/>
              <w:jc w:val="left"/>
              <w:rPr/>
            </w:pPr>
            <w:r>
              <w:rPr/>
              <w:t xml:space="preserve">7004361800000000000 ♠ 36,180 </w:t>
            </w:r>
          </w:p>
        </w:tc>
      </w:tr>
      <w:tr>
        <w:trPr/>
        <w:tc>
          <w:tcPr>
            <w:tcW w:w="751" w:type="dxa"/>
            <w:tcBorders/>
            <w:vAlign w:val="center"/>
          </w:tcPr>
          <w:p>
            <w:pPr>
              <w:pStyle w:val="TableContents"/>
              <w:bidi w:val="0"/>
              <w:spacing w:before="0" w:after="283"/>
              <w:jc w:val="left"/>
              <w:rPr/>
            </w:pPr>
            <w:r>
              <w:rPr/>
              <w:t xml:space="preserve">93 </w:t>
            </w:r>
          </w:p>
        </w:tc>
        <w:tc>
          <w:tcPr>
            <w:tcW w:w="4666" w:type="dxa"/>
            <w:tcBorders/>
            <w:vAlign w:val="center"/>
          </w:tcPr>
          <w:p>
            <w:pPr>
              <w:pStyle w:val="TableContents"/>
              <w:bidi w:val="0"/>
              <w:spacing w:before="0" w:after="283"/>
              <w:jc w:val="left"/>
              <w:rPr/>
            </w:pPr>
            <w:r>
              <w:rPr/>
              <w:t xml:space="preserve">Norsunluurannikko Norsunluurannikko </w:t>
            </w:r>
          </w:p>
        </w:tc>
        <w:tc>
          <w:tcPr>
            <w:tcW w:w="3826" w:type="dxa"/>
            <w:tcBorders/>
            <w:vAlign w:val="center"/>
          </w:tcPr>
          <w:p>
            <w:pPr>
              <w:pStyle w:val="TableContents"/>
              <w:bidi w:val="0"/>
              <w:spacing w:before="0" w:after="283"/>
              <w:jc w:val="left"/>
              <w:rPr/>
            </w:pPr>
            <w:r>
              <w:rPr/>
              <w:t xml:space="preserve">7004361650000000000 ♠ 36,165 </w:t>
            </w:r>
          </w:p>
        </w:tc>
      </w:tr>
      <w:tr>
        <w:trPr/>
        <w:tc>
          <w:tcPr>
            <w:tcW w:w="751" w:type="dxa"/>
            <w:tcBorders/>
            <w:vAlign w:val="center"/>
          </w:tcPr>
          <w:p>
            <w:pPr>
              <w:pStyle w:val="TableContents"/>
              <w:bidi w:val="0"/>
              <w:spacing w:before="0" w:after="283"/>
              <w:jc w:val="left"/>
              <w:rPr/>
            </w:pPr>
            <w:r>
              <w:rPr/>
              <w:t xml:space="preserve">94 </w:t>
            </w:r>
          </w:p>
        </w:tc>
        <w:tc>
          <w:tcPr>
            <w:tcW w:w="4666" w:type="dxa"/>
            <w:tcBorders/>
            <w:vAlign w:val="center"/>
          </w:tcPr>
          <w:p>
            <w:pPr>
              <w:pStyle w:val="TableContents"/>
              <w:bidi w:val="0"/>
              <w:spacing w:before="0" w:after="283"/>
              <w:jc w:val="left"/>
              <w:rPr/>
            </w:pPr>
            <w:r>
              <w:rPr/>
              <w:t xml:space="preserve">Kongon demokraattinen tasavalta </w:t>
            </w:r>
          </w:p>
        </w:tc>
        <w:tc>
          <w:tcPr>
            <w:tcW w:w="3826" w:type="dxa"/>
            <w:tcBorders/>
            <w:vAlign w:val="center"/>
          </w:tcPr>
          <w:p>
            <w:pPr>
              <w:pStyle w:val="TableContents"/>
              <w:bidi w:val="0"/>
              <w:spacing w:before="0" w:after="283"/>
              <w:jc w:val="left"/>
              <w:rPr/>
            </w:pPr>
            <w:r>
              <w:rPr/>
              <w:t xml:space="preserve">7004349990000000000 ♠ 34,999 </w:t>
            </w:r>
          </w:p>
        </w:tc>
      </w:tr>
      <w:tr>
        <w:trPr/>
        <w:tc>
          <w:tcPr>
            <w:tcW w:w="751" w:type="dxa"/>
            <w:tcBorders/>
            <w:vAlign w:val="center"/>
          </w:tcPr>
          <w:p>
            <w:pPr>
              <w:pStyle w:val="TableContents"/>
              <w:bidi w:val="0"/>
              <w:spacing w:before="0" w:after="283"/>
              <w:jc w:val="left"/>
              <w:rPr/>
            </w:pPr>
            <w:r>
              <w:rPr/>
              <w:t xml:space="preserve">95 </w:t>
            </w:r>
          </w:p>
        </w:tc>
        <w:tc>
          <w:tcPr>
            <w:tcW w:w="4666" w:type="dxa"/>
            <w:tcBorders/>
            <w:vAlign w:val="center"/>
          </w:tcPr>
          <w:p>
            <w:pPr>
              <w:pStyle w:val="TableContents"/>
              <w:bidi w:val="0"/>
              <w:spacing w:before="0" w:after="283"/>
              <w:jc w:val="left"/>
              <w:rPr/>
            </w:pPr>
            <w:r>
              <w:rPr/>
              <w:t xml:space="preserve">Bolivia </w:t>
            </w:r>
          </w:p>
        </w:tc>
        <w:tc>
          <w:tcPr>
            <w:tcW w:w="3826" w:type="dxa"/>
            <w:tcBorders/>
            <w:vAlign w:val="center"/>
          </w:tcPr>
          <w:p>
            <w:pPr>
              <w:pStyle w:val="TableContents"/>
              <w:bidi w:val="0"/>
              <w:spacing w:before="0" w:after="283"/>
              <w:jc w:val="left"/>
              <w:rPr/>
            </w:pPr>
            <w:r>
              <w:rPr/>
              <w:t xml:space="preserve">7004338060000000000 ♠ 33,806 </w:t>
            </w:r>
          </w:p>
        </w:tc>
      </w:tr>
      <w:tr>
        <w:trPr/>
        <w:tc>
          <w:tcPr>
            <w:tcW w:w="751" w:type="dxa"/>
            <w:tcBorders/>
            <w:vAlign w:val="center"/>
          </w:tcPr>
          <w:p>
            <w:pPr>
              <w:pStyle w:val="TableContents"/>
              <w:bidi w:val="0"/>
              <w:spacing w:before="0" w:after="283"/>
              <w:jc w:val="left"/>
              <w:rPr/>
            </w:pPr>
            <w:r>
              <w:rPr/>
              <w:t xml:space="preserve">96 </w:t>
            </w:r>
          </w:p>
        </w:tc>
        <w:tc>
          <w:tcPr>
            <w:tcW w:w="4666" w:type="dxa"/>
            <w:tcBorders/>
            <w:vAlign w:val="center"/>
          </w:tcPr>
          <w:p>
            <w:pPr>
              <w:pStyle w:val="TableContents"/>
              <w:bidi w:val="0"/>
              <w:spacing w:before="0" w:after="283"/>
              <w:jc w:val="left"/>
              <w:rPr/>
            </w:pPr>
            <w:r>
              <w:rPr/>
              <w:t xml:space="preserve">Bahrain </w:t>
            </w:r>
          </w:p>
        </w:tc>
        <w:tc>
          <w:tcPr>
            <w:tcW w:w="3826" w:type="dxa"/>
            <w:tcBorders/>
            <w:vAlign w:val="center"/>
          </w:tcPr>
          <w:p>
            <w:pPr>
              <w:pStyle w:val="TableContents"/>
              <w:bidi w:val="0"/>
              <w:spacing w:before="0" w:after="283"/>
              <w:jc w:val="left"/>
              <w:rPr/>
            </w:pPr>
            <w:r>
              <w:rPr/>
              <w:t xml:space="preserve">7004318590000000000 ♠ 31,859 </w:t>
            </w:r>
          </w:p>
        </w:tc>
      </w:tr>
      <w:tr>
        <w:trPr/>
        <w:tc>
          <w:tcPr>
            <w:tcW w:w="751" w:type="dxa"/>
            <w:tcBorders/>
            <w:vAlign w:val="center"/>
          </w:tcPr>
          <w:p>
            <w:pPr>
              <w:pStyle w:val="TableContents"/>
              <w:bidi w:val="0"/>
              <w:spacing w:before="0" w:after="283"/>
              <w:jc w:val="left"/>
              <w:rPr/>
            </w:pPr>
            <w:r>
              <w:rPr/>
              <w:t xml:space="preserve">97 </w:t>
            </w:r>
          </w:p>
        </w:tc>
        <w:tc>
          <w:tcPr>
            <w:tcW w:w="4666" w:type="dxa"/>
            <w:tcBorders/>
            <w:vAlign w:val="center"/>
          </w:tcPr>
          <w:p>
            <w:pPr>
              <w:pStyle w:val="TableContents"/>
              <w:bidi w:val="0"/>
              <w:spacing w:before="0" w:after="283"/>
              <w:jc w:val="left"/>
              <w:rPr/>
            </w:pPr>
            <w:r>
              <w:rPr/>
              <w:t xml:space="preserve">Libya </w:t>
            </w:r>
          </w:p>
        </w:tc>
        <w:tc>
          <w:tcPr>
            <w:tcW w:w="3826" w:type="dxa"/>
            <w:tcBorders/>
            <w:vAlign w:val="center"/>
          </w:tcPr>
          <w:p>
            <w:pPr>
              <w:pStyle w:val="TableContents"/>
              <w:bidi w:val="0"/>
              <w:spacing w:before="0" w:after="283"/>
              <w:jc w:val="left"/>
              <w:rPr/>
            </w:pPr>
            <w:r>
              <w:rPr/>
              <w:t xml:space="preserve">7004291530000000000 ♠ 29,153 </w:t>
            </w:r>
          </w:p>
        </w:tc>
      </w:tr>
      <w:tr>
        <w:trPr/>
        <w:tc>
          <w:tcPr>
            <w:tcW w:w="751" w:type="dxa"/>
            <w:tcBorders/>
            <w:vAlign w:val="center"/>
          </w:tcPr>
          <w:p>
            <w:pPr>
              <w:pStyle w:val="TableContents"/>
              <w:bidi w:val="0"/>
              <w:spacing w:before="0" w:after="283"/>
              <w:jc w:val="left"/>
              <w:rPr/>
            </w:pPr>
            <w:r>
              <w:rPr/>
              <w:t xml:space="preserve">98 </w:t>
            </w:r>
          </w:p>
        </w:tc>
        <w:tc>
          <w:tcPr>
            <w:tcW w:w="4666" w:type="dxa"/>
            <w:tcBorders/>
            <w:vAlign w:val="center"/>
          </w:tcPr>
          <w:p>
            <w:pPr>
              <w:pStyle w:val="TableContents"/>
              <w:bidi w:val="0"/>
              <w:spacing w:before="0" w:after="283"/>
              <w:jc w:val="left"/>
              <w:rPr/>
            </w:pPr>
            <w:r>
              <w:rPr/>
              <w:t xml:space="preserve">Latvia </w:t>
            </w:r>
          </w:p>
        </w:tc>
        <w:tc>
          <w:tcPr>
            <w:tcW w:w="3826" w:type="dxa"/>
            <w:tcBorders/>
            <w:vAlign w:val="center"/>
          </w:tcPr>
          <w:p>
            <w:pPr>
              <w:pStyle w:val="TableContents"/>
              <w:bidi w:val="0"/>
              <w:spacing w:before="0" w:after="283"/>
              <w:jc w:val="left"/>
              <w:rPr/>
            </w:pPr>
            <w:r>
              <w:rPr/>
              <w:t xml:space="preserve">7004276770000000000 ♠ 27,677 </w:t>
            </w:r>
          </w:p>
        </w:tc>
      </w:tr>
      <w:tr>
        <w:trPr/>
        <w:tc>
          <w:tcPr>
            <w:tcW w:w="751" w:type="dxa"/>
            <w:tcBorders/>
            <w:vAlign w:val="center"/>
          </w:tcPr>
          <w:p>
            <w:pPr>
              <w:pStyle w:val="TableContents"/>
              <w:bidi w:val="0"/>
              <w:spacing w:before="0" w:after="283"/>
              <w:jc w:val="left"/>
              <w:rPr/>
            </w:pPr>
            <w:r>
              <w:rPr/>
              <w:t xml:space="preserve">99 </w:t>
            </w:r>
          </w:p>
        </w:tc>
        <w:tc>
          <w:tcPr>
            <w:tcW w:w="4666" w:type="dxa"/>
            <w:tcBorders/>
            <w:vAlign w:val="center"/>
          </w:tcPr>
          <w:p>
            <w:pPr>
              <w:pStyle w:val="TableContents"/>
              <w:bidi w:val="0"/>
              <w:spacing w:before="0" w:after="283"/>
              <w:jc w:val="left"/>
              <w:rPr/>
            </w:pPr>
            <w:r>
              <w:rPr/>
              <w:t xml:space="preserve">Paraguay </w:t>
            </w:r>
          </w:p>
        </w:tc>
        <w:tc>
          <w:tcPr>
            <w:tcW w:w="3826" w:type="dxa"/>
            <w:tcBorders/>
            <w:vAlign w:val="center"/>
          </w:tcPr>
          <w:p>
            <w:pPr>
              <w:pStyle w:val="TableContents"/>
              <w:bidi w:val="0"/>
              <w:spacing w:before="0" w:after="283"/>
              <w:jc w:val="left"/>
              <w:rPr/>
            </w:pPr>
            <w:r>
              <w:rPr/>
              <w:t xml:space="preserve">7004274410000000000 ♠ 27,441 </w:t>
            </w:r>
          </w:p>
        </w:tc>
      </w:tr>
      <w:tr>
        <w:trPr/>
        <w:tc>
          <w:tcPr>
            <w:tcW w:w="751" w:type="dxa"/>
            <w:tcBorders/>
            <w:vAlign w:val="center"/>
          </w:tcPr>
          <w:p>
            <w:pPr>
              <w:pStyle w:val="TableContents"/>
              <w:bidi w:val="0"/>
              <w:spacing w:before="0" w:after="283"/>
              <w:jc w:val="left"/>
              <w:rPr/>
            </w:pPr>
            <w:r>
              <w:rPr/>
              <w:t xml:space="preserve">100 </w:t>
            </w:r>
          </w:p>
        </w:tc>
        <w:tc>
          <w:tcPr>
            <w:tcW w:w="4666" w:type="dxa"/>
            <w:tcBorders/>
            <w:vAlign w:val="center"/>
          </w:tcPr>
          <w:p>
            <w:pPr>
              <w:pStyle w:val="TableContents"/>
              <w:bidi w:val="0"/>
              <w:spacing w:before="0" w:after="283"/>
              <w:jc w:val="left"/>
              <w:rPr/>
            </w:pPr>
            <w:r>
              <w:rPr/>
              <w:t xml:space="preserve">Jemen </w:t>
            </w:r>
          </w:p>
        </w:tc>
        <w:tc>
          <w:tcPr>
            <w:tcW w:w="3826" w:type="dxa"/>
            <w:tcBorders/>
            <w:vAlign w:val="center"/>
          </w:tcPr>
          <w:p>
            <w:pPr>
              <w:pStyle w:val="TableContents"/>
              <w:bidi w:val="0"/>
              <w:spacing w:before="0" w:after="283"/>
              <w:jc w:val="left"/>
              <w:rPr/>
            </w:pPr>
            <w:r>
              <w:rPr/>
              <w:t xml:space="preserve">7004273180000000000 ♠ 27,318 </w:t>
            </w:r>
          </w:p>
        </w:tc>
      </w:tr>
      <w:tr>
        <w:trPr/>
        <w:tc>
          <w:tcPr>
            <w:tcW w:w="751" w:type="dxa"/>
            <w:tcBorders/>
            <w:vAlign w:val="center"/>
          </w:tcPr>
          <w:p>
            <w:pPr>
              <w:pStyle w:val="TableContents"/>
              <w:bidi w:val="0"/>
              <w:spacing w:before="0" w:after="283"/>
              <w:jc w:val="left"/>
              <w:rPr/>
            </w:pPr>
            <w:r>
              <w:rPr/>
              <w:t xml:space="preserve">101 </w:t>
            </w:r>
          </w:p>
        </w:tc>
        <w:tc>
          <w:tcPr>
            <w:tcW w:w="4666" w:type="dxa"/>
            <w:tcBorders/>
            <w:vAlign w:val="center"/>
          </w:tcPr>
          <w:p>
            <w:pPr>
              <w:pStyle w:val="TableContents"/>
              <w:bidi w:val="0"/>
              <w:spacing w:before="0" w:after="283"/>
              <w:jc w:val="left"/>
              <w:rPr/>
            </w:pPr>
            <w:r>
              <w:rPr/>
              <w:t xml:space="preserve">El Salvador </w:t>
            </w:r>
          </w:p>
        </w:tc>
        <w:tc>
          <w:tcPr>
            <w:tcW w:w="3826" w:type="dxa"/>
            <w:tcBorders/>
            <w:vAlign w:val="center"/>
          </w:tcPr>
          <w:p>
            <w:pPr>
              <w:pStyle w:val="TableContents"/>
              <w:bidi w:val="0"/>
              <w:spacing w:before="0" w:after="283"/>
              <w:jc w:val="left"/>
              <w:rPr/>
            </w:pPr>
            <w:r>
              <w:rPr/>
              <w:t xml:space="preserve">7004267970000000000 ♠ 26,797 </w:t>
            </w:r>
          </w:p>
        </w:tc>
      </w:tr>
      <w:tr>
        <w:trPr/>
        <w:tc>
          <w:tcPr>
            <w:tcW w:w="751" w:type="dxa"/>
            <w:tcBorders/>
            <w:vAlign w:val="center"/>
          </w:tcPr>
          <w:p>
            <w:pPr>
              <w:pStyle w:val="TableContents"/>
              <w:bidi w:val="0"/>
              <w:spacing w:before="0" w:after="283"/>
              <w:jc w:val="left"/>
              <w:rPr/>
            </w:pPr>
            <w:r>
              <w:rPr/>
              <w:t xml:space="preserve">102 </w:t>
            </w:r>
          </w:p>
        </w:tc>
        <w:tc>
          <w:tcPr>
            <w:tcW w:w="4666" w:type="dxa"/>
            <w:tcBorders/>
            <w:vAlign w:val="center"/>
          </w:tcPr>
          <w:p>
            <w:pPr>
              <w:pStyle w:val="TableContents"/>
              <w:bidi w:val="0"/>
              <w:spacing w:before="0" w:after="283"/>
              <w:jc w:val="left"/>
              <w:rPr/>
            </w:pPr>
            <w:r>
              <w:rPr/>
              <w:t xml:space="preserve">Uganda </w:t>
            </w:r>
          </w:p>
        </w:tc>
        <w:tc>
          <w:tcPr>
            <w:tcW w:w="3826" w:type="dxa"/>
            <w:tcBorders/>
            <w:vAlign w:val="center"/>
          </w:tcPr>
          <w:p>
            <w:pPr>
              <w:pStyle w:val="TableContents"/>
              <w:bidi w:val="0"/>
              <w:spacing w:before="0" w:after="283"/>
              <w:jc w:val="left"/>
              <w:rPr/>
            </w:pPr>
            <w:r>
              <w:rPr/>
              <w:t xml:space="preserve">7004255280000000000 ♠ 25,528 </w:t>
            </w:r>
          </w:p>
        </w:tc>
      </w:tr>
      <w:tr>
        <w:trPr/>
        <w:tc>
          <w:tcPr>
            <w:tcW w:w="751" w:type="dxa"/>
            <w:tcBorders/>
            <w:vAlign w:val="center"/>
          </w:tcPr>
          <w:p>
            <w:pPr>
              <w:pStyle w:val="TableContents"/>
              <w:bidi w:val="0"/>
              <w:spacing w:before="0" w:after="283"/>
              <w:jc w:val="left"/>
              <w:rPr/>
            </w:pPr>
            <w:r>
              <w:rPr/>
              <w:t xml:space="preserve">103 </w:t>
            </w:r>
          </w:p>
        </w:tc>
        <w:tc>
          <w:tcPr>
            <w:tcW w:w="4666" w:type="dxa"/>
            <w:tcBorders/>
            <w:vAlign w:val="center"/>
          </w:tcPr>
          <w:p>
            <w:pPr>
              <w:pStyle w:val="TableContents"/>
              <w:bidi w:val="0"/>
              <w:spacing w:before="0" w:after="283"/>
              <w:jc w:val="left"/>
              <w:rPr/>
            </w:pPr>
            <w:r>
              <w:rPr/>
              <w:t xml:space="preserve">Kamerun </w:t>
            </w:r>
          </w:p>
        </w:tc>
        <w:tc>
          <w:tcPr>
            <w:tcW w:w="3826" w:type="dxa"/>
            <w:tcBorders/>
            <w:vAlign w:val="center"/>
          </w:tcPr>
          <w:p>
            <w:pPr>
              <w:pStyle w:val="TableContents"/>
              <w:bidi w:val="0"/>
              <w:spacing w:before="0" w:after="283"/>
              <w:jc w:val="left"/>
              <w:rPr/>
            </w:pPr>
            <w:r>
              <w:rPr/>
              <w:t xml:space="preserve">7004242040000000000 ♠ 24,204 </w:t>
            </w:r>
          </w:p>
        </w:tc>
      </w:tr>
      <w:tr>
        <w:trPr/>
        <w:tc>
          <w:tcPr>
            <w:tcW w:w="751" w:type="dxa"/>
            <w:tcBorders/>
            <w:vAlign w:val="center"/>
          </w:tcPr>
          <w:p>
            <w:pPr>
              <w:pStyle w:val="TableContents"/>
              <w:bidi w:val="0"/>
              <w:spacing w:before="0" w:after="283"/>
              <w:jc w:val="left"/>
              <w:rPr/>
            </w:pPr>
            <w:r>
              <w:rPr/>
              <w:t xml:space="preserve">104 </w:t>
            </w:r>
          </w:p>
        </w:tc>
        <w:tc>
          <w:tcPr>
            <w:tcW w:w="4666" w:type="dxa"/>
            <w:tcBorders/>
            <w:vAlign w:val="center"/>
          </w:tcPr>
          <w:p>
            <w:pPr>
              <w:pStyle w:val="TableContents"/>
              <w:bidi w:val="0"/>
              <w:spacing w:before="0" w:after="283"/>
              <w:jc w:val="left"/>
              <w:rPr/>
            </w:pPr>
            <w:r>
              <w:rPr/>
              <w:t xml:space="preserve">Viro </w:t>
            </w:r>
          </w:p>
        </w:tc>
        <w:tc>
          <w:tcPr>
            <w:tcW w:w="3826" w:type="dxa"/>
            <w:tcBorders/>
            <w:vAlign w:val="center"/>
          </w:tcPr>
          <w:p>
            <w:pPr>
              <w:pStyle w:val="TableContents"/>
              <w:bidi w:val="0"/>
              <w:spacing w:before="0" w:after="283"/>
              <w:jc w:val="left"/>
              <w:rPr/>
            </w:pPr>
            <w:r>
              <w:rPr/>
              <w:t xml:space="preserve">7004231370000000000 ♠ 23,137 </w:t>
            </w:r>
          </w:p>
        </w:tc>
      </w:tr>
      <w:tr>
        <w:trPr/>
        <w:tc>
          <w:tcPr>
            <w:tcW w:w="751" w:type="dxa"/>
            <w:tcBorders/>
            <w:vAlign w:val="center"/>
          </w:tcPr>
          <w:p>
            <w:pPr>
              <w:pStyle w:val="TableContents"/>
              <w:bidi w:val="0"/>
              <w:spacing w:before="0" w:after="283"/>
              <w:jc w:val="left"/>
              <w:rPr/>
            </w:pPr>
            <w:r>
              <w:rPr/>
              <w:t xml:space="preserve">105 </w:t>
            </w:r>
          </w:p>
        </w:tc>
        <w:tc>
          <w:tcPr>
            <w:tcW w:w="4666" w:type="dxa"/>
            <w:tcBorders/>
            <w:vAlign w:val="center"/>
          </w:tcPr>
          <w:p>
            <w:pPr>
              <w:pStyle w:val="TableContents"/>
              <w:bidi w:val="0"/>
              <w:spacing w:before="0" w:after="283"/>
              <w:jc w:val="left"/>
              <w:rPr/>
            </w:pPr>
            <w:r>
              <w:rPr/>
              <w:t xml:space="preserve">Honduras </w:t>
            </w:r>
          </w:p>
        </w:tc>
        <w:tc>
          <w:tcPr>
            <w:tcW w:w="3826" w:type="dxa"/>
            <w:tcBorders/>
            <w:vAlign w:val="center"/>
          </w:tcPr>
          <w:p>
            <w:pPr>
              <w:pStyle w:val="TableContents"/>
              <w:bidi w:val="0"/>
              <w:spacing w:before="0" w:after="283"/>
              <w:jc w:val="left"/>
              <w:rPr/>
            </w:pPr>
            <w:r>
              <w:rPr/>
              <w:t xml:space="preserve">7004215170000000000 ♠ 21,517 </w:t>
            </w:r>
          </w:p>
        </w:tc>
      </w:tr>
      <w:tr>
        <w:trPr/>
        <w:tc>
          <w:tcPr>
            <w:tcW w:w="751" w:type="dxa"/>
            <w:tcBorders/>
            <w:vAlign w:val="center"/>
          </w:tcPr>
          <w:p>
            <w:pPr>
              <w:pStyle w:val="TableContents"/>
              <w:bidi w:val="0"/>
              <w:spacing w:before="0" w:after="283"/>
              <w:jc w:val="left"/>
              <w:rPr/>
            </w:pPr>
            <w:r>
              <w:rPr/>
              <w:t xml:space="preserve">106 </w:t>
            </w:r>
          </w:p>
        </w:tc>
        <w:tc>
          <w:tcPr>
            <w:tcW w:w="4666" w:type="dxa"/>
            <w:tcBorders/>
            <w:vAlign w:val="center"/>
          </w:tcPr>
          <w:p>
            <w:pPr>
              <w:pStyle w:val="TableContents"/>
              <w:bidi w:val="0"/>
              <w:spacing w:before="0" w:after="283"/>
              <w:jc w:val="left"/>
              <w:rPr/>
            </w:pPr>
            <w:r>
              <w:rPr/>
              <w:t xml:space="preserve">Nepal </w:t>
            </w:r>
          </w:p>
        </w:tc>
        <w:tc>
          <w:tcPr>
            <w:tcW w:w="3826" w:type="dxa"/>
            <w:tcBorders/>
            <w:vAlign w:val="center"/>
          </w:tcPr>
          <w:p>
            <w:pPr>
              <w:pStyle w:val="TableContents"/>
              <w:bidi w:val="0"/>
              <w:spacing w:before="0" w:after="283"/>
              <w:jc w:val="left"/>
              <w:rPr/>
            </w:pPr>
            <w:r>
              <w:rPr/>
              <w:t xml:space="preserve">7004211440000000000 ♠ 21,144 </w:t>
            </w:r>
          </w:p>
        </w:tc>
      </w:tr>
      <w:tr>
        <w:trPr/>
        <w:tc>
          <w:tcPr>
            <w:tcW w:w="751" w:type="dxa"/>
            <w:tcBorders/>
            <w:vAlign w:val="center"/>
          </w:tcPr>
          <w:p>
            <w:pPr>
              <w:pStyle w:val="TableContents"/>
              <w:bidi w:val="0"/>
              <w:spacing w:before="0" w:after="283"/>
              <w:jc w:val="left"/>
              <w:rPr/>
            </w:pPr>
            <w:r>
              <w:rPr/>
              <w:t xml:space="preserve">107 </w:t>
            </w:r>
          </w:p>
        </w:tc>
        <w:tc>
          <w:tcPr>
            <w:tcW w:w="4666" w:type="dxa"/>
            <w:tcBorders/>
            <w:vAlign w:val="center"/>
          </w:tcPr>
          <w:p>
            <w:pPr>
              <w:pStyle w:val="TableContents"/>
              <w:bidi w:val="0"/>
              <w:spacing w:before="0" w:after="283"/>
              <w:jc w:val="left"/>
              <w:rPr/>
            </w:pPr>
            <w:r>
              <w:rPr/>
              <w:t xml:space="preserve">Trinidad ja Tobago </w:t>
            </w:r>
          </w:p>
        </w:tc>
        <w:tc>
          <w:tcPr>
            <w:tcW w:w="3826" w:type="dxa"/>
            <w:tcBorders/>
            <w:vAlign w:val="center"/>
          </w:tcPr>
          <w:p>
            <w:pPr>
              <w:pStyle w:val="TableContents"/>
              <w:bidi w:val="0"/>
              <w:spacing w:before="0" w:after="283"/>
              <w:jc w:val="left"/>
              <w:rPr/>
            </w:pPr>
            <w:r>
              <w:rPr/>
              <w:t xml:space="preserve">7004209890000000000 ♠ 20,989 </w:t>
            </w:r>
          </w:p>
        </w:tc>
      </w:tr>
      <w:tr>
        <w:trPr/>
        <w:tc>
          <w:tcPr>
            <w:tcW w:w="751" w:type="dxa"/>
            <w:tcBorders/>
            <w:vAlign w:val="center"/>
          </w:tcPr>
          <w:p>
            <w:pPr>
              <w:pStyle w:val="TableContents"/>
              <w:bidi w:val="0"/>
              <w:spacing w:before="0" w:after="283"/>
              <w:jc w:val="left"/>
              <w:rPr/>
            </w:pPr>
            <w:r>
              <w:rPr/>
              <w:t xml:space="preserve">108 </w:t>
            </w:r>
          </w:p>
        </w:tc>
        <w:tc>
          <w:tcPr>
            <w:tcW w:w="4666" w:type="dxa"/>
            <w:tcBorders/>
            <w:vAlign w:val="center"/>
          </w:tcPr>
          <w:p>
            <w:pPr>
              <w:pStyle w:val="TableContents"/>
              <w:bidi w:val="0"/>
              <w:spacing w:before="0" w:after="283"/>
              <w:jc w:val="left"/>
              <w:rPr/>
            </w:pPr>
            <w:r>
              <w:rPr/>
              <w:t xml:space="preserve">Islanti </w:t>
            </w:r>
          </w:p>
        </w:tc>
        <w:tc>
          <w:tcPr>
            <w:tcW w:w="3826" w:type="dxa"/>
            <w:tcBorders/>
            <w:vAlign w:val="center"/>
          </w:tcPr>
          <w:p>
            <w:pPr>
              <w:pStyle w:val="TableContents"/>
              <w:bidi w:val="0"/>
              <w:spacing w:before="0" w:after="283"/>
              <w:jc w:val="left"/>
              <w:rPr/>
            </w:pPr>
            <w:r>
              <w:rPr/>
              <w:t xml:space="preserve">7004200470000000000 ♠ 20,047 </w:t>
            </w:r>
          </w:p>
        </w:tc>
      </w:tr>
      <w:tr>
        <w:trPr/>
        <w:tc>
          <w:tcPr>
            <w:tcW w:w="751" w:type="dxa"/>
            <w:tcBorders/>
            <w:vAlign w:val="center"/>
          </w:tcPr>
          <w:p>
            <w:pPr>
              <w:pStyle w:val="TableContents"/>
              <w:bidi w:val="0"/>
              <w:spacing w:before="0" w:after="283"/>
              <w:jc w:val="left"/>
              <w:rPr/>
            </w:pPr>
            <w:r>
              <w:rPr/>
              <w:t xml:space="preserve">109 </w:t>
            </w:r>
          </w:p>
        </w:tc>
        <w:tc>
          <w:tcPr>
            <w:tcW w:w="4666" w:type="dxa"/>
            <w:tcBorders/>
            <w:vAlign w:val="center"/>
          </w:tcPr>
          <w:p>
            <w:pPr>
              <w:pStyle w:val="TableContents"/>
              <w:bidi w:val="0"/>
              <w:spacing w:before="0" w:after="283"/>
              <w:jc w:val="left"/>
              <w:rPr/>
            </w:pPr>
            <w:r>
              <w:rPr/>
              <w:t xml:space="preserve">Kambodža </w:t>
            </w:r>
          </w:p>
        </w:tc>
        <w:tc>
          <w:tcPr>
            <w:tcW w:w="3826" w:type="dxa"/>
            <w:tcBorders/>
            <w:vAlign w:val="center"/>
          </w:tcPr>
          <w:p>
            <w:pPr>
              <w:pStyle w:val="TableContents"/>
              <w:bidi w:val="0"/>
              <w:spacing w:before="0" w:after="283"/>
              <w:jc w:val="left"/>
              <w:rPr/>
            </w:pPr>
            <w:r>
              <w:rPr/>
              <w:t xml:space="preserve">7004200170000000000 ♠ 20,017 </w:t>
            </w:r>
          </w:p>
        </w:tc>
      </w:tr>
      <w:tr>
        <w:trPr/>
        <w:tc>
          <w:tcPr>
            <w:tcW w:w="751" w:type="dxa"/>
            <w:tcBorders/>
            <w:vAlign w:val="center"/>
          </w:tcPr>
          <w:p>
            <w:pPr>
              <w:pStyle w:val="TableContents"/>
              <w:bidi w:val="0"/>
              <w:spacing w:before="0" w:after="283"/>
              <w:jc w:val="left"/>
              <w:rPr/>
            </w:pPr>
            <w:r>
              <w:rPr/>
              <w:t xml:space="preserve">110 </w:t>
            </w:r>
          </w:p>
        </w:tc>
        <w:tc>
          <w:tcPr>
            <w:tcW w:w="4666" w:type="dxa"/>
            <w:tcBorders/>
            <w:vAlign w:val="center"/>
          </w:tcPr>
          <w:p>
            <w:pPr>
              <w:pStyle w:val="TableContents"/>
              <w:bidi w:val="0"/>
              <w:spacing w:before="0" w:after="283"/>
              <w:jc w:val="left"/>
              <w:rPr/>
            </w:pPr>
            <w:r>
              <w:rPr/>
              <w:t xml:space="preserve">Kypros </w:t>
            </w:r>
          </w:p>
        </w:tc>
        <w:tc>
          <w:tcPr>
            <w:tcW w:w="3826" w:type="dxa"/>
            <w:tcBorders/>
            <w:vAlign w:val="center"/>
          </w:tcPr>
          <w:p>
            <w:pPr>
              <w:pStyle w:val="TableContents"/>
              <w:bidi w:val="0"/>
              <w:spacing w:before="0" w:after="283"/>
              <w:jc w:val="left"/>
              <w:rPr/>
            </w:pPr>
            <w:r>
              <w:rPr/>
              <w:t xml:space="preserve">7004198020000000000 ♠ 19,802 </w:t>
            </w:r>
          </w:p>
        </w:tc>
      </w:tr>
      <w:tr>
        <w:trPr/>
        <w:tc>
          <w:tcPr>
            <w:tcW w:w="751" w:type="dxa"/>
            <w:tcBorders/>
            <w:vAlign w:val="center"/>
          </w:tcPr>
          <w:p>
            <w:pPr>
              <w:pStyle w:val="TableContents"/>
              <w:bidi w:val="0"/>
              <w:spacing w:before="0" w:after="283"/>
              <w:jc w:val="left"/>
              <w:rPr/>
            </w:pPr>
            <w:r>
              <w:rPr/>
              <w:t xml:space="preserve">111 </w:t>
            </w:r>
          </w:p>
        </w:tc>
        <w:tc>
          <w:tcPr>
            <w:tcW w:w="4666" w:type="dxa"/>
            <w:tcBorders/>
            <w:vAlign w:val="center"/>
          </w:tcPr>
          <w:p>
            <w:pPr>
              <w:pStyle w:val="TableContents"/>
              <w:bidi w:val="0"/>
              <w:spacing w:before="0" w:after="283"/>
              <w:jc w:val="left"/>
              <w:rPr/>
            </w:pPr>
            <w:r>
              <w:rPr/>
              <w:t xml:space="preserve">Sambia </w:t>
            </w:r>
          </w:p>
        </w:tc>
        <w:tc>
          <w:tcPr>
            <w:tcW w:w="3826" w:type="dxa"/>
            <w:tcBorders/>
            <w:vAlign w:val="center"/>
          </w:tcPr>
          <w:p>
            <w:pPr>
              <w:pStyle w:val="TableContents"/>
              <w:bidi w:val="0"/>
              <w:spacing w:before="0" w:after="283"/>
              <w:jc w:val="left"/>
              <w:rPr/>
            </w:pPr>
            <w:r>
              <w:rPr/>
              <w:t xml:space="preserve">7004195510000000000 ♠ 19,551 </w:t>
            </w:r>
          </w:p>
        </w:tc>
      </w:tr>
      <w:tr>
        <w:trPr/>
        <w:tc>
          <w:tcPr>
            <w:tcW w:w="751" w:type="dxa"/>
            <w:tcBorders/>
            <w:vAlign w:val="center"/>
          </w:tcPr>
          <w:p>
            <w:pPr>
              <w:pStyle w:val="TableContents"/>
              <w:bidi w:val="0"/>
              <w:spacing w:before="0" w:after="283"/>
              <w:jc w:val="left"/>
              <w:rPr/>
            </w:pPr>
            <w:r>
              <w:rPr/>
              <w:t xml:space="preserve">112 </w:t>
            </w:r>
          </w:p>
        </w:tc>
        <w:tc>
          <w:tcPr>
            <w:tcW w:w="4666" w:type="dxa"/>
            <w:tcBorders/>
            <w:vAlign w:val="center"/>
          </w:tcPr>
          <w:p>
            <w:pPr>
              <w:pStyle w:val="TableContents"/>
              <w:bidi w:val="0"/>
              <w:spacing w:before="0" w:after="283"/>
              <w:jc w:val="left"/>
              <w:rPr/>
            </w:pPr>
            <w:r>
              <w:rPr/>
              <w:t xml:space="preserve">Afganistan </w:t>
            </w:r>
          </w:p>
        </w:tc>
        <w:tc>
          <w:tcPr>
            <w:tcW w:w="3826" w:type="dxa"/>
            <w:tcBorders/>
            <w:vAlign w:val="center"/>
          </w:tcPr>
          <w:p>
            <w:pPr>
              <w:pStyle w:val="TableContents"/>
              <w:bidi w:val="0"/>
              <w:spacing w:before="0" w:after="283"/>
              <w:jc w:val="left"/>
              <w:rPr/>
            </w:pPr>
            <w:r>
              <w:rPr/>
              <w:t xml:space="preserve">7004194690000000000 ♠ 19,469 </w:t>
            </w:r>
          </w:p>
        </w:tc>
      </w:tr>
      <w:tr>
        <w:trPr/>
        <w:tc>
          <w:tcPr>
            <w:tcW w:w="751" w:type="dxa"/>
            <w:tcBorders/>
            <w:vAlign w:val="center"/>
          </w:tcPr>
          <w:p>
            <w:pPr>
              <w:pStyle w:val="TableContents"/>
              <w:bidi w:val="0"/>
              <w:spacing w:before="0" w:after="283"/>
              <w:jc w:val="left"/>
              <w:rPr/>
            </w:pPr>
            <w:r>
              <w:rPr/>
              <w:t xml:space="preserve">113 </w:t>
            </w:r>
          </w:p>
        </w:tc>
        <w:tc>
          <w:tcPr>
            <w:tcW w:w="4666" w:type="dxa"/>
            <w:tcBorders/>
            <w:vAlign w:val="center"/>
          </w:tcPr>
          <w:p>
            <w:pPr>
              <w:pStyle w:val="TableContents"/>
              <w:bidi w:val="0"/>
              <w:spacing w:before="0" w:after="283"/>
              <w:jc w:val="left"/>
              <w:rPr/>
            </w:pPr>
            <w:r>
              <w:rPr/>
              <w:t xml:space="preserve">Papua-Uusi-Guinea </w:t>
            </w:r>
          </w:p>
        </w:tc>
        <w:tc>
          <w:tcPr>
            <w:tcW w:w="3826" w:type="dxa"/>
            <w:tcBorders/>
            <w:vAlign w:val="center"/>
          </w:tcPr>
          <w:p>
            <w:pPr>
              <w:pStyle w:val="TableContents"/>
              <w:bidi w:val="0"/>
              <w:spacing w:before="0" w:after="283"/>
              <w:jc w:val="left"/>
              <w:rPr/>
            </w:pPr>
            <w:r>
              <w:rPr/>
              <w:t xml:space="preserve">7004169290000000000 ♠ 16,929 </w:t>
            </w:r>
          </w:p>
        </w:tc>
      </w:tr>
      <w:tr>
        <w:trPr/>
        <w:tc>
          <w:tcPr>
            <w:tcW w:w="751" w:type="dxa"/>
            <w:tcBorders/>
            <w:vAlign w:val="center"/>
          </w:tcPr>
          <w:p>
            <w:pPr>
              <w:pStyle w:val="TableContents"/>
              <w:bidi w:val="0"/>
              <w:spacing w:before="0" w:after="283"/>
              <w:jc w:val="left"/>
              <w:rPr/>
            </w:pPr>
            <w:r>
              <w:rPr/>
              <w:t xml:space="preserve">114 </w:t>
            </w:r>
          </w:p>
        </w:tc>
        <w:tc>
          <w:tcPr>
            <w:tcW w:w="4666" w:type="dxa"/>
            <w:tcBorders/>
            <w:vAlign w:val="center"/>
          </w:tcPr>
          <w:p>
            <w:pPr>
              <w:pStyle w:val="TableContents"/>
              <w:bidi w:val="0"/>
              <w:spacing w:before="0" w:after="283"/>
              <w:jc w:val="left"/>
              <w:rPr/>
            </w:pPr>
            <w:r>
              <w:rPr/>
              <w:t xml:space="preserve">Bosnia ja Hertsegovina </w:t>
            </w:r>
          </w:p>
        </w:tc>
        <w:tc>
          <w:tcPr>
            <w:tcW w:w="3826" w:type="dxa"/>
            <w:tcBorders/>
            <w:vAlign w:val="center"/>
          </w:tcPr>
          <w:p>
            <w:pPr>
              <w:pStyle w:val="TableContents"/>
              <w:bidi w:val="0"/>
              <w:spacing w:before="0" w:after="283"/>
              <w:jc w:val="left"/>
              <w:rPr/>
            </w:pPr>
            <w:r>
              <w:rPr/>
              <w:t xml:space="preserve">7004165600000000000 ♠ 16,560 </w:t>
            </w:r>
          </w:p>
        </w:tc>
      </w:tr>
      <w:tr>
        <w:trPr/>
        <w:tc>
          <w:tcPr>
            <w:tcW w:w="751" w:type="dxa"/>
            <w:tcBorders/>
            <w:vAlign w:val="center"/>
          </w:tcPr>
          <w:p>
            <w:pPr>
              <w:pStyle w:val="TableContents"/>
              <w:bidi w:val="0"/>
              <w:spacing w:before="0" w:after="283"/>
              <w:jc w:val="left"/>
              <w:rPr/>
            </w:pPr>
            <w:r>
              <w:rPr/>
              <w:t xml:space="preserve">115 </w:t>
            </w:r>
          </w:p>
        </w:tc>
        <w:tc>
          <w:tcPr>
            <w:tcW w:w="4666" w:type="dxa"/>
            <w:tcBorders/>
            <w:vAlign w:val="center"/>
          </w:tcPr>
          <w:p>
            <w:pPr>
              <w:pStyle w:val="TableContents"/>
              <w:bidi w:val="0"/>
              <w:spacing w:before="0" w:after="283"/>
              <w:jc w:val="left"/>
              <w:rPr/>
            </w:pPr>
            <w:r>
              <w:rPr/>
              <w:t xml:space="preserve">Zimbabwe </w:t>
            </w:r>
          </w:p>
        </w:tc>
        <w:tc>
          <w:tcPr>
            <w:tcW w:w="3826" w:type="dxa"/>
            <w:tcBorders/>
            <w:vAlign w:val="center"/>
          </w:tcPr>
          <w:p>
            <w:pPr>
              <w:pStyle w:val="TableContents"/>
              <w:bidi w:val="0"/>
              <w:spacing w:before="0" w:after="283"/>
              <w:jc w:val="left"/>
              <w:rPr/>
            </w:pPr>
            <w:r>
              <w:rPr/>
              <w:t xml:space="preserve">7004162890000000000 ♠ 16,289 </w:t>
            </w:r>
          </w:p>
        </w:tc>
      </w:tr>
      <w:tr>
        <w:trPr/>
        <w:tc>
          <w:tcPr>
            <w:tcW w:w="751" w:type="dxa"/>
            <w:tcBorders/>
            <w:vAlign w:val="center"/>
          </w:tcPr>
          <w:p>
            <w:pPr>
              <w:pStyle w:val="TableContents"/>
              <w:bidi w:val="0"/>
              <w:spacing w:before="0" w:after="283"/>
              <w:jc w:val="left"/>
              <w:rPr/>
            </w:pPr>
            <w:r>
              <w:rPr/>
              <w:t xml:space="preserve">116 </w:t>
            </w:r>
          </w:p>
        </w:tc>
        <w:tc>
          <w:tcPr>
            <w:tcW w:w="4666" w:type="dxa"/>
            <w:tcBorders/>
            <w:vAlign w:val="center"/>
          </w:tcPr>
          <w:p>
            <w:pPr>
              <w:pStyle w:val="TableContents"/>
              <w:bidi w:val="0"/>
              <w:spacing w:before="0" w:after="283"/>
              <w:jc w:val="left"/>
              <w:rPr/>
            </w:pPr>
            <w:r>
              <w:rPr/>
              <w:t xml:space="preserve">Laos </w:t>
            </w:r>
          </w:p>
        </w:tc>
        <w:tc>
          <w:tcPr>
            <w:tcW w:w="3826" w:type="dxa"/>
            <w:tcBorders/>
            <w:vAlign w:val="center"/>
          </w:tcPr>
          <w:p>
            <w:pPr>
              <w:pStyle w:val="TableContents"/>
              <w:bidi w:val="0"/>
              <w:spacing w:before="0" w:after="283"/>
              <w:jc w:val="left"/>
              <w:rPr/>
            </w:pPr>
            <w:r>
              <w:rPr/>
              <w:t xml:space="preserve">7004159030000000000 ♠ 15,903 </w:t>
            </w:r>
          </w:p>
        </w:tc>
      </w:tr>
      <w:tr>
        <w:trPr/>
        <w:tc>
          <w:tcPr>
            <w:tcW w:w="751" w:type="dxa"/>
            <w:tcBorders/>
            <w:vAlign w:val="center"/>
          </w:tcPr>
          <w:p>
            <w:pPr>
              <w:pStyle w:val="TableContents"/>
              <w:bidi w:val="0"/>
              <w:spacing w:before="0" w:after="283"/>
              <w:jc w:val="left"/>
              <w:rPr/>
            </w:pPr>
            <w:r>
              <w:rPr/>
              <w:t xml:space="preserve">117 </w:t>
            </w:r>
          </w:p>
        </w:tc>
        <w:tc>
          <w:tcPr>
            <w:tcW w:w="4666" w:type="dxa"/>
            <w:tcBorders/>
            <w:vAlign w:val="center"/>
          </w:tcPr>
          <w:p>
            <w:pPr>
              <w:pStyle w:val="TableContents"/>
              <w:bidi w:val="0"/>
              <w:spacing w:before="0" w:after="283"/>
              <w:jc w:val="left"/>
              <w:rPr/>
            </w:pPr>
            <w:r>
              <w:rPr/>
              <w:t xml:space="preserve">Botswana </w:t>
            </w:r>
          </w:p>
        </w:tc>
        <w:tc>
          <w:tcPr>
            <w:tcW w:w="3826" w:type="dxa"/>
            <w:tcBorders/>
            <w:vAlign w:val="center"/>
          </w:tcPr>
          <w:p>
            <w:pPr>
              <w:pStyle w:val="TableContents"/>
              <w:bidi w:val="0"/>
              <w:spacing w:before="0" w:after="283"/>
              <w:jc w:val="left"/>
              <w:rPr/>
            </w:pPr>
            <w:r>
              <w:rPr/>
              <w:t xml:space="preserve">7004152750000000000 ♠ 15,275 </w:t>
            </w:r>
          </w:p>
        </w:tc>
      </w:tr>
      <w:tr>
        <w:trPr/>
        <w:tc>
          <w:tcPr>
            <w:tcW w:w="751" w:type="dxa"/>
            <w:tcBorders/>
            <w:vAlign w:val="center"/>
          </w:tcPr>
          <w:p>
            <w:pPr>
              <w:pStyle w:val="TableContents"/>
              <w:bidi w:val="0"/>
              <w:spacing w:before="0" w:after="283"/>
              <w:jc w:val="left"/>
              <w:rPr/>
            </w:pPr>
            <w:r>
              <w:rPr/>
              <w:t xml:space="preserve">118 </w:t>
            </w:r>
          </w:p>
        </w:tc>
        <w:tc>
          <w:tcPr>
            <w:tcW w:w="4666" w:type="dxa"/>
            <w:tcBorders/>
            <w:vAlign w:val="center"/>
          </w:tcPr>
          <w:p>
            <w:pPr>
              <w:pStyle w:val="TableContents"/>
              <w:bidi w:val="0"/>
              <w:spacing w:before="0" w:after="283"/>
              <w:jc w:val="left"/>
              <w:rPr/>
            </w:pPr>
            <w:r>
              <w:rPr/>
              <w:t xml:space="preserve">Senegal </w:t>
            </w:r>
          </w:p>
        </w:tc>
        <w:tc>
          <w:tcPr>
            <w:tcW w:w="3826" w:type="dxa"/>
            <w:tcBorders/>
            <w:vAlign w:val="center"/>
          </w:tcPr>
          <w:p>
            <w:pPr>
              <w:pStyle w:val="TableContents"/>
              <w:bidi w:val="0"/>
              <w:spacing w:before="0" w:after="283"/>
              <w:jc w:val="left"/>
              <w:rPr/>
            </w:pPr>
            <w:r>
              <w:rPr/>
              <w:t xml:space="preserve">7004147650000000000 ♠ 14,765 </w:t>
            </w:r>
          </w:p>
        </w:tc>
      </w:tr>
      <w:tr>
        <w:trPr/>
        <w:tc>
          <w:tcPr>
            <w:tcW w:w="751" w:type="dxa"/>
            <w:tcBorders/>
            <w:vAlign w:val="center"/>
          </w:tcPr>
          <w:p>
            <w:pPr>
              <w:pStyle w:val="TableContents"/>
              <w:bidi w:val="0"/>
              <w:spacing w:before="0" w:after="283"/>
              <w:jc w:val="left"/>
              <w:rPr/>
            </w:pPr>
            <w:r>
              <w:rPr/>
              <w:t xml:space="preserve">119 </w:t>
            </w:r>
          </w:p>
        </w:tc>
        <w:tc>
          <w:tcPr>
            <w:tcW w:w="4666" w:type="dxa"/>
            <w:tcBorders/>
            <w:vAlign w:val="center"/>
          </w:tcPr>
          <w:p>
            <w:pPr>
              <w:pStyle w:val="TableContents"/>
              <w:bidi w:val="0"/>
              <w:spacing w:before="0" w:after="283"/>
              <w:jc w:val="left"/>
              <w:rPr/>
            </w:pPr>
            <w:r>
              <w:rPr/>
              <w:t xml:space="preserve">Georgia </w:t>
            </w:r>
          </w:p>
        </w:tc>
        <w:tc>
          <w:tcPr>
            <w:tcW w:w="3826" w:type="dxa"/>
            <w:tcBorders/>
            <w:vAlign w:val="center"/>
          </w:tcPr>
          <w:p>
            <w:pPr>
              <w:pStyle w:val="TableContents"/>
              <w:bidi w:val="0"/>
              <w:spacing w:before="0" w:after="283"/>
              <w:jc w:val="left"/>
              <w:rPr/>
            </w:pPr>
            <w:r>
              <w:rPr/>
              <w:t xml:space="preserve">7004143330000000000 ♠ 14,333 </w:t>
            </w:r>
          </w:p>
        </w:tc>
      </w:tr>
      <w:tr>
        <w:trPr/>
        <w:tc>
          <w:tcPr>
            <w:tcW w:w="751" w:type="dxa"/>
            <w:tcBorders/>
            <w:vAlign w:val="center"/>
          </w:tcPr>
          <w:p>
            <w:pPr>
              <w:pStyle w:val="TableContents"/>
              <w:bidi w:val="0"/>
              <w:spacing w:before="0" w:after="283"/>
              <w:jc w:val="left"/>
              <w:rPr/>
            </w:pPr>
            <w:r>
              <w:rPr/>
              <w:t xml:space="preserve">120 </w:t>
            </w:r>
          </w:p>
        </w:tc>
        <w:tc>
          <w:tcPr>
            <w:tcW w:w="4666" w:type="dxa"/>
            <w:tcBorders/>
            <w:vAlign w:val="center"/>
          </w:tcPr>
          <w:p>
            <w:pPr>
              <w:pStyle w:val="TableContents"/>
              <w:bidi w:val="0"/>
              <w:spacing w:before="0" w:after="283"/>
              <w:jc w:val="left"/>
              <w:rPr/>
            </w:pPr>
            <w:r>
              <w:rPr/>
              <w:t xml:space="preserve">Gabon </w:t>
            </w:r>
          </w:p>
        </w:tc>
        <w:tc>
          <w:tcPr>
            <w:tcW w:w="3826" w:type="dxa"/>
            <w:tcBorders/>
            <w:vAlign w:val="center"/>
          </w:tcPr>
          <w:p>
            <w:pPr>
              <w:pStyle w:val="TableContents"/>
              <w:bidi w:val="0"/>
              <w:spacing w:before="0" w:after="283"/>
              <w:jc w:val="left"/>
              <w:rPr/>
            </w:pPr>
            <w:r>
              <w:rPr/>
              <w:t xml:space="preserve">7004142140000000000 ♠ 14,214 </w:t>
            </w:r>
          </w:p>
        </w:tc>
      </w:tr>
      <w:tr>
        <w:trPr/>
        <w:tc>
          <w:tcPr>
            <w:tcW w:w="751" w:type="dxa"/>
            <w:tcBorders/>
            <w:vAlign w:val="center"/>
          </w:tcPr>
          <w:p>
            <w:pPr>
              <w:pStyle w:val="TableContents"/>
              <w:bidi w:val="0"/>
              <w:spacing w:before="0" w:after="283"/>
              <w:jc w:val="left"/>
              <w:rPr/>
            </w:pPr>
            <w:r>
              <w:rPr/>
              <w:t xml:space="preserve">121 </w:t>
            </w:r>
          </w:p>
        </w:tc>
        <w:tc>
          <w:tcPr>
            <w:tcW w:w="4666" w:type="dxa"/>
            <w:tcBorders/>
            <w:vAlign w:val="center"/>
          </w:tcPr>
          <w:p>
            <w:pPr>
              <w:pStyle w:val="TableContents"/>
              <w:bidi w:val="0"/>
              <w:spacing w:before="0" w:after="283"/>
              <w:jc w:val="left"/>
              <w:rPr/>
            </w:pPr>
            <w:r>
              <w:rPr/>
              <w:t xml:space="preserve">Mali </w:t>
            </w:r>
          </w:p>
        </w:tc>
        <w:tc>
          <w:tcPr>
            <w:tcW w:w="3826" w:type="dxa"/>
            <w:tcBorders/>
            <w:vAlign w:val="center"/>
          </w:tcPr>
          <w:p>
            <w:pPr>
              <w:pStyle w:val="TableContents"/>
              <w:bidi w:val="0"/>
              <w:spacing w:before="0" w:after="283"/>
              <w:jc w:val="left"/>
              <w:rPr/>
            </w:pPr>
            <w:r>
              <w:rPr/>
              <w:t xml:space="preserve">7004140450000000000 ♠ 14,045 </w:t>
            </w:r>
          </w:p>
        </w:tc>
      </w:tr>
      <w:tr>
        <w:trPr/>
        <w:tc>
          <w:tcPr>
            <w:tcW w:w="751" w:type="dxa"/>
            <w:tcBorders/>
            <w:vAlign w:val="center"/>
          </w:tcPr>
          <w:p>
            <w:pPr>
              <w:pStyle w:val="TableContents"/>
              <w:bidi w:val="0"/>
              <w:spacing w:before="0" w:after="283"/>
              <w:jc w:val="left"/>
              <w:rPr/>
            </w:pPr>
            <w:r>
              <w:rPr/>
              <w:t xml:space="preserve">122 </w:t>
            </w:r>
          </w:p>
        </w:tc>
        <w:tc>
          <w:tcPr>
            <w:tcW w:w="4666" w:type="dxa"/>
            <w:tcBorders/>
            <w:vAlign w:val="center"/>
          </w:tcPr>
          <w:p>
            <w:pPr>
              <w:pStyle w:val="TableContents"/>
              <w:bidi w:val="0"/>
              <w:spacing w:before="0" w:after="283"/>
              <w:jc w:val="left"/>
              <w:rPr/>
            </w:pPr>
            <w:r>
              <w:rPr/>
              <w:t xml:space="preserve">Jamaika </w:t>
            </w:r>
          </w:p>
        </w:tc>
        <w:tc>
          <w:tcPr>
            <w:tcW w:w="3826" w:type="dxa"/>
            <w:tcBorders/>
            <w:vAlign w:val="center"/>
          </w:tcPr>
          <w:p>
            <w:pPr>
              <w:pStyle w:val="TableContents"/>
              <w:bidi w:val="0"/>
              <w:spacing w:before="0" w:after="283"/>
              <w:jc w:val="left"/>
              <w:rPr/>
            </w:pPr>
            <w:r>
              <w:rPr/>
              <w:t xml:space="preserve">7004140270000000000 ♠ 14,027 </w:t>
            </w:r>
          </w:p>
        </w:tc>
      </w:tr>
      <w:tr>
        <w:trPr/>
        <w:tc>
          <w:tcPr>
            <w:tcW w:w="751" w:type="dxa"/>
            <w:tcBorders/>
            <w:vAlign w:val="center"/>
          </w:tcPr>
          <w:p>
            <w:pPr>
              <w:pStyle w:val="TableContents"/>
              <w:bidi w:val="0"/>
              <w:spacing w:before="0" w:after="283"/>
              <w:jc w:val="left"/>
              <w:rPr/>
            </w:pPr>
            <w:r>
              <w:rPr/>
              <w:t xml:space="preserve">123 </w:t>
            </w:r>
          </w:p>
        </w:tc>
        <w:tc>
          <w:tcPr>
            <w:tcW w:w="4666" w:type="dxa"/>
            <w:tcBorders/>
            <w:vAlign w:val="center"/>
          </w:tcPr>
          <w:p>
            <w:pPr>
              <w:pStyle w:val="TableContents"/>
              <w:bidi w:val="0"/>
              <w:spacing w:before="0" w:after="283"/>
              <w:jc w:val="left"/>
              <w:rPr/>
            </w:pPr>
            <w:r>
              <w:rPr/>
              <w:t xml:space="preserve">Etelä-Sudan </w:t>
            </w:r>
          </w:p>
        </w:tc>
        <w:tc>
          <w:tcPr>
            <w:tcW w:w="3826" w:type="dxa"/>
            <w:tcBorders/>
            <w:vAlign w:val="center"/>
          </w:tcPr>
          <w:p>
            <w:pPr>
              <w:pStyle w:val="TableContents"/>
              <w:bidi w:val="0"/>
              <w:spacing w:before="0" w:after="283"/>
              <w:jc w:val="left"/>
              <w:rPr/>
            </w:pPr>
            <w:r>
              <w:rPr/>
              <w:t xml:space="preserve">7004132820000000000 ♠ 13,282 </w:t>
            </w:r>
          </w:p>
        </w:tc>
      </w:tr>
      <w:tr>
        <w:trPr/>
        <w:tc>
          <w:tcPr>
            <w:tcW w:w="751" w:type="dxa"/>
            <w:tcBorders/>
            <w:vAlign w:val="center"/>
          </w:tcPr>
          <w:p>
            <w:pPr>
              <w:pStyle w:val="TableContents"/>
              <w:bidi w:val="0"/>
              <w:spacing w:before="0" w:after="283"/>
              <w:jc w:val="left"/>
              <w:rPr/>
            </w:pPr>
            <w:r>
              <w:rPr/>
              <w:t xml:space="preserve">124 </w:t>
            </w:r>
          </w:p>
        </w:tc>
        <w:tc>
          <w:tcPr>
            <w:tcW w:w="4666" w:type="dxa"/>
            <w:tcBorders/>
            <w:vAlign w:val="center"/>
          </w:tcPr>
          <w:p>
            <w:pPr>
              <w:pStyle w:val="TableContents"/>
              <w:bidi w:val="0"/>
              <w:spacing w:before="0" w:after="283"/>
              <w:jc w:val="left"/>
              <w:rPr/>
            </w:pPr>
            <w:r>
              <w:rPr/>
              <w:t xml:space="preserve">Nicaragua </w:t>
            </w:r>
          </w:p>
        </w:tc>
        <w:tc>
          <w:tcPr>
            <w:tcW w:w="3826" w:type="dxa"/>
            <w:tcBorders/>
            <w:vAlign w:val="center"/>
          </w:tcPr>
          <w:p>
            <w:pPr>
              <w:pStyle w:val="TableContents"/>
              <w:bidi w:val="0"/>
              <w:spacing w:before="0" w:after="283"/>
              <w:jc w:val="left"/>
              <w:rPr/>
            </w:pPr>
            <w:r>
              <w:rPr/>
              <w:t xml:space="preserve">7004132310000000000 ♠ 13,231 </w:t>
            </w:r>
          </w:p>
        </w:tc>
      </w:tr>
      <w:tr>
        <w:trPr/>
        <w:tc>
          <w:tcPr>
            <w:tcW w:w="751" w:type="dxa"/>
            <w:tcBorders/>
            <w:vAlign w:val="center"/>
          </w:tcPr>
          <w:p>
            <w:pPr>
              <w:pStyle w:val="TableContents"/>
              <w:bidi w:val="0"/>
              <w:spacing w:before="0" w:after="283"/>
              <w:jc w:val="left"/>
              <w:rPr/>
            </w:pPr>
            <w:r>
              <w:rPr/>
              <w:t xml:space="preserve">125 </w:t>
            </w:r>
          </w:p>
        </w:tc>
        <w:tc>
          <w:tcPr>
            <w:tcW w:w="4666" w:type="dxa"/>
            <w:tcBorders/>
            <w:vAlign w:val="center"/>
          </w:tcPr>
          <w:p>
            <w:pPr>
              <w:pStyle w:val="TableContents"/>
              <w:bidi w:val="0"/>
              <w:spacing w:before="0" w:after="283"/>
              <w:jc w:val="left"/>
              <w:rPr/>
            </w:pPr>
            <w:r>
              <w:rPr/>
              <w:t xml:space="preserve">Mauritius </w:t>
            </w:r>
          </w:p>
        </w:tc>
        <w:tc>
          <w:tcPr>
            <w:tcW w:w="3826" w:type="dxa"/>
            <w:tcBorders/>
            <w:vAlign w:val="center"/>
          </w:tcPr>
          <w:p>
            <w:pPr>
              <w:pStyle w:val="TableContents"/>
              <w:bidi w:val="0"/>
              <w:spacing w:before="0" w:after="283"/>
              <w:jc w:val="left"/>
              <w:rPr/>
            </w:pPr>
            <w:r>
              <w:rPr/>
              <w:t xml:space="preserve">7004121640000000000 ♠ 12,164 </w:t>
            </w:r>
          </w:p>
        </w:tc>
      </w:tr>
      <w:tr>
        <w:trPr/>
        <w:tc>
          <w:tcPr>
            <w:tcW w:w="751" w:type="dxa"/>
            <w:tcBorders/>
            <w:vAlign w:val="center"/>
          </w:tcPr>
          <w:p>
            <w:pPr>
              <w:pStyle w:val="TableContents"/>
              <w:bidi w:val="0"/>
              <w:spacing w:before="0" w:after="283"/>
              <w:jc w:val="left"/>
              <w:rPr/>
            </w:pPr>
            <w:r>
              <w:rPr/>
              <w:t xml:space="preserve">126 </w:t>
            </w:r>
          </w:p>
        </w:tc>
        <w:tc>
          <w:tcPr>
            <w:tcW w:w="4666" w:type="dxa"/>
            <w:tcBorders/>
            <w:vAlign w:val="center"/>
          </w:tcPr>
          <w:p>
            <w:pPr>
              <w:pStyle w:val="TableContents"/>
              <w:bidi w:val="0"/>
              <w:spacing w:before="0" w:after="283"/>
              <w:jc w:val="left"/>
              <w:rPr/>
            </w:pPr>
            <w:r>
              <w:rPr/>
              <w:t xml:space="preserve">Burkina Faso </w:t>
            </w:r>
          </w:p>
        </w:tc>
        <w:tc>
          <w:tcPr>
            <w:tcW w:w="3826" w:type="dxa"/>
            <w:tcBorders/>
            <w:vAlign w:val="center"/>
          </w:tcPr>
          <w:p>
            <w:pPr>
              <w:pStyle w:val="TableContents"/>
              <w:bidi w:val="0"/>
              <w:spacing w:before="0" w:after="283"/>
              <w:jc w:val="left"/>
              <w:rPr/>
            </w:pPr>
            <w:r>
              <w:rPr/>
              <w:t xml:space="preserve">7004121150000000000 ♠ 12,115 </w:t>
            </w:r>
          </w:p>
        </w:tc>
      </w:tr>
      <w:tr>
        <w:trPr/>
        <w:tc>
          <w:tcPr>
            <w:tcW w:w="751" w:type="dxa"/>
            <w:tcBorders/>
            <w:vAlign w:val="center"/>
          </w:tcPr>
          <w:p>
            <w:pPr>
              <w:pStyle w:val="TableContents"/>
              <w:bidi w:val="0"/>
              <w:spacing w:before="0" w:after="283"/>
              <w:jc w:val="left"/>
              <w:rPr/>
            </w:pPr>
            <w:r>
              <w:rPr/>
              <w:t xml:space="preserve">127 </w:t>
            </w:r>
          </w:p>
        </w:tc>
        <w:tc>
          <w:tcPr>
            <w:tcW w:w="4666" w:type="dxa"/>
            <w:tcBorders/>
            <w:vAlign w:val="center"/>
          </w:tcPr>
          <w:p>
            <w:pPr>
              <w:pStyle w:val="TableContents"/>
              <w:bidi w:val="0"/>
              <w:spacing w:before="0" w:after="283"/>
              <w:jc w:val="left"/>
              <w:rPr/>
            </w:pPr>
            <w:r>
              <w:rPr/>
              <w:t xml:space="preserve">Albania </w:t>
            </w:r>
          </w:p>
        </w:tc>
        <w:tc>
          <w:tcPr>
            <w:tcW w:w="3826" w:type="dxa"/>
            <w:tcBorders/>
            <w:vAlign w:val="center"/>
          </w:tcPr>
          <w:p>
            <w:pPr>
              <w:pStyle w:val="TableContents"/>
              <w:bidi w:val="0"/>
              <w:spacing w:before="0" w:after="283"/>
              <w:jc w:val="left"/>
              <w:rPr/>
            </w:pPr>
            <w:r>
              <w:rPr/>
              <w:t xml:space="preserve">7004119270000000000 ♠ 11,927 </w:t>
            </w:r>
          </w:p>
        </w:tc>
      </w:tr>
      <w:tr>
        <w:trPr/>
        <w:tc>
          <w:tcPr>
            <w:tcW w:w="751" w:type="dxa"/>
            <w:tcBorders/>
            <w:vAlign w:val="center"/>
          </w:tcPr>
          <w:p>
            <w:pPr>
              <w:pStyle w:val="TableContents"/>
              <w:bidi w:val="0"/>
              <w:spacing w:before="0" w:after="283"/>
              <w:jc w:val="left"/>
              <w:rPr/>
            </w:pPr>
            <w:r>
              <w:rPr/>
              <w:t xml:space="preserve">128 </w:t>
            </w:r>
          </w:p>
        </w:tc>
        <w:tc>
          <w:tcPr>
            <w:tcW w:w="4666" w:type="dxa"/>
            <w:tcBorders/>
            <w:vAlign w:val="center"/>
          </w:tcPr>
          <w:p>
            <w:pPr>
              <w:pStyle w:val="TableContents"/>
              <w:bidi w:val="0"/>
              <w:spacing w:before="0" w:after="283"/>
              <w:jc w:val="left"/>
              <w:rPr/>
            </w:pPr>
            <w:r>
              <w:rPr/>
              <w:t xml:space="preserve">Brunei </w:t>
            </w:r>
          </w:p>
        </w:tc>
        <w:tc>
          <w:tcPr>
            <w:tcW w:w="3826" w:type="dxa"/>
            <w:tcBorders/>
            <w:vAlign w:val="center"/>
          </w:tcPr>
          <w:p>
            <w:pPr>
              <w:pStyle w:val="TableContents"/>
              <w:bidi w:val="0"/>
              <w:spacing w:before="0" w:after="283"/>
              <w:jc w:val="left"/>
              <w:rPr/>
            </w:pPr>
            <w:r>
              <w:rPr/>
              <w:t xml:space="preserve">7004114000000000000 ♠ 11,400 </w:t>
            </w:r>
          </w:p>
        </w:tc>
      </w:tr>
      <w:tr>
        <w:trPr/>
        <w:tc>
          <w:tcPr>
            <w:tcW w:w="751" w:type="dxa"/>
            <w:tcBorders/>
            <w:vAlign w:val="center"/>
          </w:tcPr>
          <w:p>
            <w:pPr>
              <w:pStyle w:val="TableContents"/>
              <w:bidi w:val="0"/>
              <w:spacing w:before="0" w:after="283"/>
              <w:jc w:val="left"/>
              <w:rPr/>
            </w:pPr>
            <w:r>
              <w:rPr/>
              <w:t xml:space="preserve">129 </w:t>
            </w:r>
          </w:p>
        </w:tc>
        <w:tc>
          <w:tcPr>
            <w:tcW w:w="4666" w:type="dxa"/>
            <w:tcBorders/>
            <w:vAlign w:val="center"/>
          </w:tcPr>
          <w:p>
            <w:pPr>
              <w:pStyle w:val="TableContents"/>
              <w:bidi w:val="0"/>
              <w:spacing w:before="0" w:after="283"/>
              <w:jc w:val="left"/>
              <w:rPr/>
            </w:pPr>
            <w:r>
              <w:rPr/>
              <w:t xml:space="preserve">Mongolia </w:t>
            </w:r>
          </w:p>
        </w:tc>
        <w:tc>
          <w:tcPr>
            <w:tcW w:w="3826" w:type="dxa"/>
            <w:tcBorders/>
            <w:vAlign w:val="center"/>
          </w:tcPr>
          <w:p>
            <w:pPr>
              <w:pStyle w:val="TableContents"/>
              <w:bidi w:val="0"/>
              <w:spacing w:before="0" w:after="283"/>
              <w:jc w:val="left"/>
              <w:rPr/>
            </w:pPr>
            <w:r>
              <w:rPr/>
              <w:t xml:space="preserve">7004111600000000000 ♠ 11,160 </w:t>
            </w:r>
          </w:p>
        </w:tc>
      </w:tr>
      <w:tr>
        <w:trPr/>
        <w:tc>
          <w:tcPr>
            <w:tcW w:w="751" w:type="dxa"/>
            <w:tcBorders/>
            <w:vAlign w:val="center"/>
          </w:tcPr>
          <w:p>
            <w:pPr>
              <w:pStyle w:val="TableContents"/>
              <w:bidi w:val="0"/>
              <w:spacing w:before="0" w:after="283"/>
              <w:jc w:val="left"/>
              <w:rPr/>
            </w:pPr>
            <w:r>
              <w:rPr/>
              <w:t xml:space="preserve">130 </w:t>
            </w:r>
          </w:p>
        </w:tc>
        <w:tc>
          <w:tcPr>
            <w:tcW w:w="4666" w:type="dxa"/>
            <w:tcBorders/>
            <w:vAlign w:val="center"/>
          </w:tcPr>
          <w:p>
            <w:pPr>
              <w:pStyle w:val="TableContents"/>
              <w:bidi w:val="0"/>
              <w:spacing w:before="0" w:after="283"/>
              <w:jc w:val="left"/>
              <w:rPr/>
            </w:pPr>
            <w:r>
              <w:rPr/>
              <w:t xml:space="preserve">Mosambik </w:t>
            </w:r>
          </w:p>
        </w:tc>
        <w:tc>
          <w:tcPr>
            <w:tcW w:w="3826" w:type="dxa"/>
            <w:tcBorders/>
            <w:vAlign w:val="center"/>
          </w:tcPr>
          <w:p>
            <w:pPr>
              <w:pStyle w:val="TableContents"/>
              <w:bidi w:val="0"/>
              <w:spacing w:before="0" w:after="283"/>
              <w:jc w:val="left"/>
              <w:rPr/>
            </w:pPr>
            <w:r>
              <w:rPr/>
              <w:t xml:space="preserve">7004110150000000000 ♠ 11,015 </w:t>
            </w:r>
          </w:p>
        </w:tc>
      </w:tr>
      <w:tr>
        <w:trPr/>
        <w:tc>
          <w:tcPr>
            <w:tcW w:w="751" w:type="dxa"/>
            <w:tcBorders/>
            <w:vAlign w:val="center"/>
          </w:tcPr>
          <w:p>
            <w:pPr>
              <w:pStyle w:val="TableContents"/>
              <w:bidi w:val="0"/>
              <w:spacing w:before="0" w:after="283"/>
              <w:jc w:val="left"/>
              <w:rPr/>
            </w:pPr>
            <w:r>
              <w:rPr/>
              <w:t xml:space="preserve">131 </w:t>
            </w:r>
          </w:p>
        </w:tc>
        <w:tc>
          <w:tcPr>
            <w:tcW w:w="4666" w:type="dxa"/>
            <w:tcBorders/>
            <w:vAlign w:val="center"/>
          </w:tcPr>
          <w:p>
            <w:pPr>
              <w:pStyle w:val="TableContents"/>
              <w:bidi w:val="0"/>
              <w:spacing w:before="0" w:after="283"/>
              <w:jc w:val="left"/>
              <w:rPr/>
            </w:pPr>
            <w:r>
              <w:rPr/>
              <w:t xml:space="preserve">Malta </w:t>
            </w:r>
          </w:p>
        </w:tc>
        <w:tc>
          <w:tcPr>
            <w:tcW w:w="3826" w:type="dxa"/>
            <w:tcBorders/>
            <w:vAlign w:val="center"/>
          </w:tcPr>
          <w:p>
            <w:pPr>
              <w:pStyle w:val="TableContents"/>
              <w:bidi w:val="0"/>
              <w:spacing w:before="0" w:after="283"/>
              <w:jc w:val="left"/>
              <w:rPr/>
            </w:pPr>
            <w:r>
              <w:rPr/>
              <w:t xml:space="preserve">7004109490000000000 ♠ 10,949 </w:t>
            </w:r>
          </w:p>
        </w:tc>
      </w:tr>
      <w:tr>
        <w:trPr/>
        <w:tc>
          <w:tcPr>
            <w:tcW w:w="751" w:type="dxa"/>
            <w:tcBorders/>
            <w:vAlign w:val="center"/>
          </w:tcPr>
          <w:p>
            <w:pPr>
              <w:pStyle w:val="TableContents"/>
              <w:bidi w:val="0"/>
              <w:spacing w:before="0" w:after="283"/>
              <w:jc w:val="left"/>
              <w:rPr/>
            </w:pPr>
            <w:r>
              <w:rPr/>
              <w:t xml:space="preserve">132 </w:t>
            </w:r>
          </w:p>
        </w:tc>
        <w:tc>
          <w:tcPr>
            <w:tcW w:w="4666" w:type="dxa"/>
            <w:tcBorders/>
            <w:vAlign w:val="center"/>
          </w:tcPr>
          <w:p>
            <w:pPr>
              <w:pStyle w:val="TableContents"/>
              <w:bidi w:val="0"/>
              <w:spacing w:before="0" w:after="283"/>
              <w:jc w:val="left"/>
              <w:rPr/>
            </w:pPr>
            <w:r>
              <w:rPr/>
              <w:t xml:space="preserve">Makedonia </w:t>
            </w:r>
          </w:p>
        </w:tc>
        <w:tc>
          <w:tcPr>
            <w:tcW w:w="3826" w:type="dxa"/>
            <w:tcBorders/>
            <w:vAlign w:val="center"/>
          </w:tcPr>
          <w:p>
            <w:pPr>
              <w:pStyle w:val="TableContents"/>
              <w:bidi w:val="0"/>
              <w:spacing w:before="0" w:after="283"/>
              <w:jc w:val="left"/>
              <w:rPr/>
            </w:pPr>
            <w:r>
              <w:rPr/>
              <w:t xml:space="preserve">7004109000000000000 ♠ 10,900 </w:t>
            </w:r>
          </w:p>
        </w:tc>
      </w:tr>
      <w:tr>
        <w:trPr/>
        <w:tc>
          <w:tcPr>
            <w:tcW w:w="751" w:type="dxa"/>
            <w:tcBorders/>
            <w:vAlign w:val="center"/>
          </w:tcPr>
          <w:p>
            <w:pPr>
              <w:pStyle w:val="TableContents"/>
              <w:bidi w:val="0"/>
              <w:spacing w:before="0" w:after="283"/>
              <w:jc w:val="left"/>
              <w:rPr/>
            </w:pPr>
            <w:r>
              <w:rPr/>
              <w:t xml:space="preserve">133 </w:t>
            </w:r>
          </w:p>
        </w:tc>
        <w:tc>
          <w:tcPr>
            <w:tcW w:w="4666" w:type="dxa"/>
            <w:tcBorders/>
            <w:vAlign w:val="center"/>
          </w:tcPr>
          <w:p>
            <w:pPr>
              <w:pStyle w:val="TableContents"/>
              <w:bidi w:val="0"/>
              <w:spacing w:before="0" w:after="283"/>
              <w:jc w:val="left"/>
              <w:rPr/>
            </w:pPr>
            <w:r>
              <w:rPr/>
              <w:t xml:space="preserve">Armenia </w:t>
            </w:r>
          </w:p>
        </w:tc>
        <w:tc>
          <w:tcPr>
            <w:tcW w:w="3826" w:type="dxa"/>
            <w:tcBorders/>
            <w:vAlign w:val="center"/>
          </w:tcPr>
          <w:p>
            <w:pPr>
              <w:pStyle w:val="TableContents"/>
              <w:bidi w:val="0"/>
              <w:spacing w:before="0" w:after="283"/>
              <w:jc w:val="left"/>
              <w:rPr/>
            </w:pPr>
            <w:r>
              <w:rPr/>
              <w:t xml:space="preserve">7004105470000000000 ♠ 10,547 </w:t>
            </w:r>
          </w:p>
        </w:tc>
      </w:tr>
      <w:tr>
        <w:trPr/>
        <w:tc>
          <w:tcPr>
            <w:tcW w:w="751" w:type="dxa"/>
            <w:tcBorders/>
            <w:vAlign w:val="center"/>
          </w:tcPr>
          <w:p>
            <w:pPr>
              <w:pStyle w:val="TableContents"/>
              <w:bidi w:val="0"/>
              <w:spacing w:before="0" w:after="283"/>
              <w:jc w:val="left"/>
              <w:rPr/>
            </w:pPr>
            <w:r>
              <w:rPr/>
              <w:t xml:space="preserve">134 </w:t>
            </w:r>
          </w:p>
        </w:tc>
        <w:tc>
          <w:tcPr>
            <w:tcW w:w="4666" w:type="dxa"/>
            <w:tcBorders/>
            <w:vAlign w:val="center"/>
          </w:tcPr>
          <w:p>
            <w:pPr>
              <w:pStyle w:val="TableContents"/>
              <w:bidi w:val="0"/>
              <w:spacing w:before="0" w:after="283"/>
              <w:jc w:val="left"/>
              <w:rPr/>
            </w:pPr>
            <w:r>
              <w:rPr/>
              <w:t xml:space="preserve">Namibia </w:t>
            </w:r>
          </w:p>
        </w:tc>
        <w:tc>
          <w:tcPr>
            <w:tcW w:w="3826" w:type="dxa"/>
            <w:tcBorders/>
            <w:vAlign w:val="center"/>
          </w:tcPr>
          <w:p>
            <w:pPr>
              <w:pStyle w:val="TableContents"/>
              <w:bidi w:val="0"/>
              <w:spacing w:before="0" w:after="283"/>
              <w:jc w:val="left"/>
              <w:rPr/>
            </w:pPr>
            <w:r>
              <w:rPr/>
              <w:t xml:space="preserve">7004102670000000000 ♠ 10,267 </w:t>
            </w:r>
          </w:p>
        </w:tc>
      </w:tr>
      <w:tr>
        <w:trPr/>
        <w:tc>
          <w:tcPr>
            <w:tcW w:w="751" w:type="dxa"/>
            <w:tcBorders/>
            <w:vAlign w:val="center"/>
          </w:tcPr>
          <w:p>
            <w:pPr>
              <w:pStyle w:val="TableContents"/>
              <w:bidi w:val="0"/>
              <w:spacing w:before="0" w:after="283"/>
              <w:jc w:val="left"/>
              <w:rPr/>
            </w:pPr>
            <w:r>
              <w:rPr/>
              <w:t xml:space="preserve">135 </w:t>
            </w:r>
          </w:p>
        </w:tc>
        <w:tc>
          <w:tcPr>
            <w:tcW w:w="4666" w:type="dxa"/>
            <w:tcBorders/>
            <w:vAlign w:val="center"/>
          </w:tcPr>
          <w:p>
            <w:pPr>
              <w:pStyle w:val="TableContents"/>
              <w:bidi w:val="0"/>
              <w:spacing w:before="0" w:after="283"/>
              <w:jc w:val="left"/>
              <w:rPr/>
            </w:pPr>
            <w:r>
              <w:rPr/>
              <w:t xml:space="preserve">Päiväntasaajan Guinea </w:t>
            </w:r>
          </w:p>
        </w:tc>
        <w:tc>
          <w:tcPr>
            <w:tcW w:w="3826" w:type="dxa"/>
            <w:tcBorders/>
            <w:vAlign w:val="center"/>
          </w:tcPr>
          <w:p>
            <w:pPr>
              <w:pStyle w:val="TableContents"/>
              <w:bidi w:val="0"/>
              <w:spacing w:before="0" w:after="283"/>
              <w:jc w:val="left"/>
              <w:rPr/>
            </w:pPr>
            <w:r>
              <w:rPr/>
              <w:t xml:space="preserve">7004101790000000000 ♠ 10,179 </w:t>
            </w:r>
          </w:p>
        </w:tc>
      </w:tr>
      <w:tr>
        <w:trPr/>
        <w:tc>
          <w:tcPr>
            <w:tcW w:w="751" w:type="dxa"/>
            <w:tcBorders/>
            <w:vAlign w:val="center"/>
          </w:tcPr>
          <w:p>
            <w:pPr>
              <w:pStyle w:val="TableContents"/>
              <w:bidi w:val="0"/>
              <w:spacing w:before="0" w:after="283"/>
              <w:jc w:val="left"/>
              <w:rPr/>
            </w:pPr>
            <w:r>
              <w:rPr/>
              <w:t xml:space="preserve">136 </w:t>
            </w:r>
          </w:p>
        </w:tc>
        <w:tc>
          <w:tcPr>
            <w:tcW w:w="4666" w:type="dxa"/>
            <w:tcBorders/>
            <w:vAlign w:val="center"/>
          </w:tcPr>
          <w:p>
            <w:pPr>
              <w:pStyle w:val="TableContents"/>
              <w:bidi w:val="0"/>
              <w:spacing w:before="0" w:after="283"/>
              <w:jc w:val="left"/>
              <w:rPr/>
            </w:pPr>
            <w:r>
              <w:rPr/>
              <w:t xml:space="preserve">Madagaskar </w:t>
            </w:r>
          </w:p>
        </w:tc>
        <w:tc>
          <w:tcPr>
            <w:tcW w:w="3826" w:type="dxa"/>
            <w:tcBorders/>
            <w:vAlign w:val="center"/>
          </w:tcPr>
          <w:p>
            <w:pPr>
              <w:pStyle w:val="TableContents"/>
              <w:bidi w:val="0"/>
              <w:spacing w:before="0" w:after="283"/>
              <w:jc w:val="left"/>
              <w:rPr/>
            </w:pPr>
            <w:r>
              <w:rPr/>
              <w:t xml:space="preserve">7003999100000000000 ♠ 9,991 </w:t>
            </w:r>
          </w:p>
        </w:tc>
      </w:tr>
      <w:tr>
        <w:trPr/>
        <w:tc>
          <w:tcPr>
            <w:tcW w:w="751" w:type="dxa"/>
            <w:tcBorders/>
            <w:vAlign w:val="center"/>
          </w:tcPr>
          <w:p>
            <w:pPr>
              <w:pStyle w:val="TableContents"/>
              <w:bidi w:val="0"/>
              <w:spacing w:before="0" w:after="283"/>
              <w:jc w:val="left"/>
              <w:rPr/>
            </w:pPr>
            <w:r>
              <w:rPr/>
              <w:t xml:space="preserve">137 </w:t>
            </w:r>
          </w:p>
        </w:tc>
        <w:tc>
          <w:tcPr>
            <w:tcW w:w="4666" w:type="dxa"/>
            <w:tcBorders/>
            <w:vAlign w:val="center"/>
          </w:tcPr>
          <w:p>
            <w:pPr>
              <w:pStyle w:val="TableContents"/>
              <w:bidi w:val="0"/>
              <w:spacing w:before="0" w:after="283"/>
              <w:jc w:val="left"/>
              <w:rPr/>
            </w:pPr>
            <w:r>
              <w:rPr/>
              <w:t xml:space="preserve">Chad </w:t>
            </w:r>
          </w:p>
        </w:tc>
        <w:tc>
          <w:tcPr>
            <w:tcW w:w="3826" w:type="dxa"/>
            <w:tcBorders/>
            <w:vAlign w:val="center"/>
          </w:tcPr>
          <w:p>
            <w:pPr>
              <w:pStyle w:val="TableContents"/>
              <w:bidi w:val="0"/>
              <w:spacing w:before="0" w:after="283"/>
              <w:jc w:val="left"/>
              <w:rPr/>
            </w:pPr>
            <w:r>
              <w:rPr/>
              <w:t xml:space="preserve">7003960100000000000 ♠ 9,601 </w:t>
            </w:r>
          </w:p>
        </w:tc>
      </w:tr>
      <w:tr>
        <w:trPr/>
        <w:tc>
          <w:tcPr>
            <w:tcW w:w="751" w:type="dxa"/>
            <w:tcBorders/>
            <w:vAlign w:val="center"/>
          </w:tcPr>
          <w:p>
            <w:pPr>
              <w:pStyle w:val="TableContents"/>
              <w:bidi w:val="0"/>
              <w:spacing w:before="0" w:after="283"/>
              <w:jc w:val="left"/>
              <w:rPr/>
            </w:pPr>
            <w:r>
              <w:rPr/>
              <w:t xml:space="preserve">138 </w:t>
            </w:r>
          </w:p>
        </w:tc>
        <w:tc>
          <w:tcPr>
            <w:tcW w:w="4666" w:type="dxa"/>
            <w:tcBorders/>
            <w:vAlign w:val="center"/>
          </w:tcPr>
          <w:p>
            <w:pPr>
              <w:pStyle w:val="TableContents"/>
              <w:bidi w:val="0"/>
              <w:spacing w:before="0" w:after="283"/>
              <w:jc w:val="left"/>
              <w:rPr/>
            </w:pPr>
            <w:r>
              <w:rPr/>
              <w:t xml:space="preserve">Bahama </w:t>
            </w:r>
          </w:p>
        </w:tc>
        <w:tc>
          <w:tcPr>
            <w:tcW w:w="3826" w:type="dxa"/>
            <w:tcBorders/>
            <w:vAlign w:val="center"/>
          </w:tcPr>
          <w:p>
            <w:pPr>
              <w:pStyle w:val="TableContents"/>
              <w:bidi w:val="0"/>
              <w:spacing w:before="0" w:after="283"/>
              <w:jc w:val="left"/>
              <w:rPr/>
            </w:pPr>
            <w:r>
              <w:rPr/>
              <w:t xml:space="preserve">7003904700000000000 ♠ 9,047 </w:t>
            </w:r>
          </w:p>
        </w:tc>
      </w:tr>
      <w:tr>
        <w:trPr/>
        <w:tc>
          <w:tcPr>
            <w:tcW w:w="751" w:type="dxa"/>
            <w:tcBorders/>
            <w:vAlign w:val="center"/>
          </w:tcPr>
          <w:p>
            <w:pPr>
              <w:pStyle w:val="TableContents"/>
              <w:bidi w:val="0"/>
              <w:spacing w:before="0" w:after="283"/>
              <w:jc w:val="left"/>
              <w:rPr/>
            </w:pPr>
            <w:r>
              <w:rPr/>
              <w:t xml:space="preserve">139 </w:t>
            </w:r>
          </w:p>
        </w:tc>
        <w:tc>
          <w:tcPr>
            <w:tcW w:w="4666" w:type="dxa"/>
            <w:tcBorders/>
            <w:vAlign w:val="center"/>
          </w:tcPr>
          <w:p>
            <w:pPr>
              <w:pStyle w:val="TableContents"/>
              <w:bidi w:val="0"/>
              <w:spacing w:before="0" w:after="283"/>
              <w:jc w:val="left"/>
              <w:rPr/>
            </w:pPr>
            <w:r>
              <w:rPr/>
              <w:t xml:space="preserve">Benin </w:t>
            </w:r>
          </w:p>
        </w:tc>
        <w:tc>
          <w:tcPr>
            <w:tcW w:w="3826" w:type="dxa"/>
            <w:tcBorders/>
            <w:vAlign w:val="center"/>
          </w:tcPr>
          <w:p>
            <w:pPr>
              <w:pStyle w:val="TableContents"/>
              <w:bidi w:val="0"/>
              <w:spacing w:before="0" w:after="283"/>
              <w:jc w:val="left"/>
              <w:rPr/>
            </w:pPr>
            <w:r>
              <w:rPr/>
              <w:t xml:space="preserve">7003858300000000000 ♠ 8,583 </w:t>
            </w:r>
          </w:p>
        </w:tc>
      </w:tr>
      <w:tr>
        <w:trPr/>
        <w:tc>
          <w:tcPr>
            <w:tcW w:w="751" w:type="dxa"/>
            <w:tcBorders/>
            <w:vAlign w:val="center"/>
          </w:tcPr>
          <w:p>
            <w:pPr>
              <w:pStyle w:val="TableContents"/>
              <w:bidi w:val="0"/>
              <w:spacing w:before="0" w:after="283"/>
              <w:jc w:val="left"/>
              <w:rPr/>
            </w:pPr>
            <w:r>
              <w:rPr/>
              <w:t xml:space="preserve">140 </w:t>
            </w:r>
          </w:p>
        </w:tc>
        <w:tc>
          <w:tcPr>
            <w:tcW w:w="4666" w:type="dxa"/>
            <w:tcBorders/>
            <w:vAlign w:val="center"/>
          </w:tcPr>
          <w:p>
            <w:pPr>
              <w:pStyle w:val="TableContents"/>
              <w:bidi w:val="0"/>
              <w:spacing w:before="0" w:after="283"/>
              <w:jc w:val="left"/>
              <w:rPr/>
            </w:pPr>
            <w:r>
              <w:rPr/>
              <w:t xml:space="preserve">Ruanda </w:t>
            </w:r>
          </w:p>
        </w:tc>
        <w:tc>
          <w:tcPr>
            <w:tcW w:w="3826" w:type="dxa"/>
            <w:tcBorders/>
            <w:vAlign w:val="center"/>
          </w:tcPr>
          <w:p>
            <w:pPr>
              <w:pStyle w:val="TableContents"/>
              <w:bidi w:val="0"/>
              <w:spacing w:before="0" w:after="283"/>
              <w:jc w:val="left"/>
              <w:rPr/>
            </w:pPr>
            <w:r>
              <w:rPr/>
              <w:t xml:space="preserve">7003837600000000000 ♠ 8,376 </w:t>
            </w:r>
          </w:p>
        </w:tc>
      </w:tr>
      <w:tr>
        <w:trPr/>
        <w:tc>
          <w:tcPr>
            <w:tcW w:w="751" w:type="dxa"/>
            <w:tcBorders/>
            <w:vAlign w:val="center"/>
          </w:tcPr>
          <w:p>
            <w:pPr>
              <w:pStyle w:val="TableContents"/>
              <w:bidi w:val="0"/>
              <w:spacing w:before="0" w:after="283"/>
              <w:jc w:val="left"/>
              <w:rPr/>
            </w:pPr>
            <w:r>
              <w:rPr/>
              <w:t xml:space="preserve">141 </w:t>
            </w:r>
          </w:p>
        </w:tc>
        <w:tc>
          <w:tcPr>
            <w:tcW w:w="4666" w:type="dxa"/>
            <w:tcBorders/>
            <w:vAlign w:val="center"/>
          </w:tcPr>
          <w:p>
            <w:pPr>
              <w:pStyle w:val="TableContents"/>
              <w:bidi w:val="0"/>
              <w:spacing w:before="0" w:after="283"/>
              <w:jc w:val="left"/>
              <w:rPr/>
            </w:pPr>
            <w:r>
              <w:rPr/>
              <w:t xml:space="preserve">Haiti </w:t>
            </w:r>
          </w:p>
        </w:tc>
        <w:tc>
          <w:tcPr>
            <w:tcW w:w="3826" w:type="dxa"/>
            <w:tcBorders/>
            <w:vAlign w:val="center"/>
          </w:tcPr>
          <w:p>
            <w:pPr>
              <w:pStyle w:val="TableContents"/>
              <w:bidi w:val="0"/>
              <w:spacing w:before="0" w:after="283"/>
              <w:jc w:val="left"/>
              <w:rPr/>
            </w:pPr>
            <w:r>
              <w:rPr/>
              <w:t xml:space="preserve">7003802300000000000 ♠ 8,023 </w:t>
            </w:r>
          </w:p>
        </w:tc>
      </w:tr>
      <w:tr>
        <w:trPr/>
        <w:tc>
          <w:tcPr>
            <w:tcW w:w="751" w:type="dxa"/>
            <w:tcBorders/>
            <w:vAlign w:val="center"/>
          </w:tcPr>
          <w:p>
            <w:pPr>
              <w:pStyle w:val="TableContents"/>
              <w:bidi w:val="0"/>
              <w:spacing w:before="0" w:after="283"/>
              <w:jc w:val="left"/>
              <w:rPr/>
            </w:pPr>
            <w:r>
              <w:rPr/>
              <w:t xml:space="preserve">142 </w:t>
            </w:r>
          </w:p>
        </w:tc>
        <w:tc>
          <w:tcPr>
            <w:tcW w:w="4666" w:type="dxa"/>
            <w:tcBorders/>
            <w:vAlign w:val="center"/>
          </w:tcPr>
          <w:p>
            <w:pPr>
              <w:pStyle w:val="TableContents"/>
              <w:bidi w:val="0"/>
              <w:spacing w:before="0" w:after="283"/>
              <w:jc w:val="left"/>
              <w:rPr/>
            </w:pPr>
            <w:r>
              <w:rPr/>
              <w:t xml:space="preserve">Kongon tasavalta </w:t>
            </w:r>
          </w:p>
        </w:tc>
        <w:tc>
          <w:tcPr>
            <w:tcW w:w="3826" w:type="dxa"/>
            <w:tcBorders/>
            <w:vAlign w:val="center"/>
          </w:tcPr>
          <w:p>
            <w:pPr>
              <w:pStyle w:val="TableContents"/>
              <w:bidi w:val="0"/>
              <w:spacing w:before="0" w:after="283"/>
              <w:jc w:val="left"/>
              <w:rPr/>
            </w:pPr>
            <w:r>
              <w:rPr/>
              <w:t xml:space="preserve">7003783400000000000 ♠ 7,834 </w:t>
            </w:r>
          </w:p>
        </w:tc>
      </w:tr>
      <w:tr>
        <w:trPr/>
        <w:tc>
          <w:tcPr>
            <w:tcW w:w="751" w:type="dxa"/>
            <w:tcBorders/>
            <w:vAlign w:val="center"/>
          </w:tcPr>
          <w:p>
            <w:pPr>
              <w:pStyle w:val="TableContents"/>
              <w:bidi w:val="0"/>
              <w:spacing w:before="0" w:after="283"/>
              <w:jc w:val="left"/>
              <w:rPr/>
            </w:pPr>
            <w:r>
              <w:rPr/>
              <w:t xml:space="preserve">143 </w:t>
            </w:r>
          </w:p>
        </w:tc>
        <w:tc>
          <w:tcPr>
            <w:tcW w:w="4666" w:type="dxa"/>
            <w:tcBorders/>
            <w:vAlign w:val="center"/>
          </w:tcPr>
          <w:p>
            <w:pPr>
              <w:pStyle w:val="TableContents"/>
              <w:bidi w:val="0"/>
              <w:spacing w:before="0" w:after="283"/>
              <w:jc w:val="left"/>
              <w:rPr/>
            </w:pPr>
            <w:r>
              <w:rPr/>
              <w:t xml:space="preserve">Niger </w:t>
            </w:r>
          </w:p>
        </w:tc>
        <w:tc>
          <w:tcPr>
            <w:tcW w:w="3826" w:type="dxa"/>
            <w:tcBorders/>
            <w:vAlign w:val="center"/>
          </w:tcPr>
          <w:p>
            <w:pPr>
              <w:pStyle w:val="TableContents"/>
              <w:bidi w:val="0"/>
              <w:spacing w:before="0" w:after="283"/>
              <w:jc w:val="left"/>
              <w:rPr/>
            </w:pPr>
            <w:r>
              <w:rPr/>
              <w:t xml:space="preserve">7003750900000000000 ♠ 7,509 </w:t>
            </w:r>
          </w:p>
        </w:tc>
      </w:tr>
      <w:tr>
        <w:trPr/>
        <w:tc>
          <w:tcPr>
            <w:tcW w:w="751" w:type="dxa"/>
            <w:tcBorders/>
            <w:vAlign w:val="center"/>
          </w:tcPr>
          <w:p>
            <w:pPr>
              <w:pStyle w:val="TableContents"/>
              <w:bidi w:val="0"/>
              <w:spacing w:before="0" w:after="283"/>
              <w:jc w:val="left"/>
              <w:rPr/>
            </w:pPr>
            <w:r>
              <w:rPr/>
              <w:t xml:space="preserve">144 </w:t>
            </w:r>
          </w:p>
        </w:tc>
        <w:tc>
          <w:tcPr>
            <w:tcW w:w="4666" w:type="dxa"/>
            <w:tcBorders/>
            <w:vAlign w:val="center"/>
          </w:tcPr>
          <w:p>
            <w:pPr>
              <w:pStyle w:val="TableContents"/>
              <w:bidi w:val="0"/>
              <w:spacing w:before="0" w:after="283"/>
              <w:jc w:val="left"/>
              <w:rPr/>
            </w:pPr>
            <w:r>
              <w:rPr/>
              <w:t xml:space="preserve">Tadžikistan </w:t>
            </w:r>
          </w:p>
        </w:tc>
        <w:tc>
          <w:tcPr>
            <w:tcW w:w="3826" w:type="dxa"/>
            <w:tcBorders/>
            <w:vAlign w:val="center"/>
          </w:tcPr>
          <w:p>
            <w:pPr>
              <w:pStyle w:val="TableContents"/>
              <w:bidi w:val="0"/>
              <w:spacing w:before="0" w:after="283"/>
              <w:jc w:val="left"/>
              <w:rPr/>
            </w:pPr>
            <w:r>
              <w:rPr/>
              <w:t xml:space="preserve">7003695200000000000 ♠ 6,952 </w:t>
            </w:r>
          </w:p>
        </w:tc>
      </w:tr>
      <w:tr>
        <w:trPr/>
        <w:tc>
          <w:tcPr>
            <w:tcW w:w="751" w:type="dxa"/>
            <w:tcBorders/>
            <w:vAlign w:val="center"/>
          </w:tcPr>
          <w:p>
            <w:pPr>
              <w:pStyle w:val="TableContents"/>
              <w:bidi w:val="0"/>
              <w:spacing w:before="0" w:after="283"/>
              <w:jc w:val="left"/>
              <w:rPr/>
            </w:pPr>
            <w:r>
              <w:rPr/>
              <w:t xml:space="preserve">145 </w:t>
            </w:r>
          </w:p>
        </w:tc>
        <w:tc>
          <w:tcPr>
            <w:tcW w:w="4666" w:type="dxa"/>
            <w:tcBorders/>
            <w:vAlign w:val="center"/>
          </w:tcPr>
          <w:p>
            <w:pPr>
              <w:pStyle w:val="TableContents"/>
              <w:bidi w:val="0"/>
              <w:spacing w:before="0" w:after="283"/>
              <w:jc w:val="left"/>
              <w:rPr/>
            </w:pPr>
            <w:r>
              <w:rPr/>
              <w:t xml:space="preserve">Moldova </w:t>
            </w:r>
          </w:p>
        </w:tc>
        <w:tc>
          <w:tcPr>
            <w:tcW w:w="3826" w:type="dxa"/>
            <w:tcBorders/>
            <w:vAlign w:val="center"/>
          </w:tcPr>
          <w:p>
            <w:pPr>
              <w:pStyle w:val="TableContents"/>
              <w:bidi w:val="0"/>
              <w:spacing w:before="0" w:after="283"/>
              <w:jc w:val="left"/>
              <w:rPr/>
            </w:pPr>
            <w:r>
              <w:rPr/>
              <w:t xml:space="preserve">7003675000000000000 ♠ 6,750 </w:t>
            </w:r>
          </w:p>
        </w:tc>
      </w:tr>
      <w:tr>
        <w:trPr/>
        <w:tc>
          <w:tcPr>
            <w:tcW w:w="751" w:type="dxa"/>
            <w:tcBorders/>
            <w:vAlign w:val="center"/>
          </w:tcPr>
          <w:p>
            <w:pPr>
              <w:pStyle w:val="TableContents"/>
              <w:bidi w:val="0"/>
              <w:spacing w:before="0" w:after="283"/>
              <w:jc w:val="left"/>
              <w:rPr/>
            </w:pPr>
            <w:r>
              <w:rPr/>
              <w:t xml:space="preserve">146 </w:t>
            </w:r>
          </w:p>
        </w:tc>
        <w:tc>
          <w:tcPr>
            <w:tcW w:w="4666" w:type="dxa"/>
            <w:tcBorders/>
            <w:vAlign w:val="center"/>
          </w:tcPr>
          <w:p>
            <w:pPr>
              <w:pStyle w:val="TableContents"/>
              <w:bidi w:val="0"/>
              <w:spacing w:before="0" w:after="283"/>
              <w:jc w:val="left"/>
              <w:rPr/>
            </w:pPr>
            <w:r>
              <w:rPr/>
              <w:t xml:space="preserve">Kosovo </w:t>
            </w:r>
          </w:p>
        </w:tc>
        <w:tc>
          <w:tcPr>
            <w:tcW w:w="3826" w:type="dxa"/>
            <w:tcBorders/>
            <w:vAlign w:val="center"/>
          </w:tcPr>
          <w:p>
            <w:pPr>
              <w:pStyle w:val="TableContents"/>
              <w:bidi w:val="0"/>
              <w:spacing w:before="0" w:after="283"/>
              <w:jc w:val="left"/>
              <w:rPr/>
            </w:pPr>
            <w:r>
              <w:rPr/>
              <w:t xml:space="preserve">7003665000000000000 ♠ 6,650 </w:t>
            </w:r>
          </w:p>
        </w:tc>
      </w:tr>
      <w:tr>
        <w:trPr/>
        <w:tc>
          <w:tcPr>
            <w:tcW w:w="751" w:type="dxa"/>
            <w:tcBorders/>
            <w:vAlign w:val="center"/>
          </w:tcPr>
          <w:p>
            <w:pPr>
              <w:pStyle w:val="TableContents"/>
              <w:bidi w:val="0"/>
              <w:spacing w:before="0" w:after="283"/>
              <w:jc w:val="left"/>
              <w:rPr/>
            </w:pPr>
            <w:r>
              <w:rPr/>
              <w:t xml:space="preserve">147 </w:t>
            </w:r>
          </w:p>
        </w:tc>
        <w:tc>
          <w:tcPr>
            <w:tcW w:w="4666" w:type="dxa"/>
            <w:tcBorders/>
            <w:vAlign w:val="center"/>
          </w:tcPr>
          <w:p>
            <w:pPr>
              <w:pStyle w:val="TableContents"/>
              <w:bidi w:val="0"/>
              <w:spacing w:before="0" w:after="283"/>
              <w:jc w:val="left"/>
              <w:rPr/>
            </w:pPr>
            <w:r>
              <w:rPr/>
              <w:t xml:space="preserve">Kirgisia </w:t>
            </w:r>
          </w:p>
        </w:tc>
        <w:tc>
          <w:tcPr>
            <w:tcW w:w="3826" w:type="dxa"/>
            <w:tcBorders/>
            <w:vAlign w:val="center"/>
          </w:tcPr>
          <w:p>
            <w:pPr>
              <w:pStyle w:val="TableContents"/>
              <w:bidi w:val="0"/>
              <w:spacing w:before="0" w:after="283"/>
              <w:jc w:val="left"/>
              <w:rPr/>
            </w:pPr>
            <w:r>
              <w:rPr/>
              <w:t xml:space="preserve">7003655100000000000 ♠ 6,551 </w:t>
            </w:r>
          </w:p>
        </w:tc>
      </w:tr>
      <w:tr>
        <w:trPr/>
        <w:tc>
          <w:tcPr>
            <w:tcW w:w="751" w:type="dxa"/>
            <w:tcBorders/>
            <w:vAlign w:val="center"/>
          </w:tcPr>
          <w:p>
            <w:pPr>
              <w:pStyle w:val="TableContents"/>
              <w:bidi w:val="0"/>
              <w:spacing w:before="0" w:after="283"/>
              <w:jc w:val="left"/>
              <w:rPr/>
            </w:pPr>
            <w:r>
              <w:rPr/>
              <w:t xml:space="preserve">148 </w:t>
            </w:r>
          </w:p>
        </w:tc>
        <w:tc>
          <w:tcPr>
            <w:tcW w:w="4666" w:type="dxa"/>
            <w:tcBorders/>
            <w:vAlign w:val="center"/>
          </w:tcPr>
          <w:p>
            <w:pPr>
              <w:pStyle w:val="TableContents"/>
              <w:bidi w:val="0"/>
              <w:spacing w:before="0" w:after="283"/>
              <w:jc w:val="left"/>
              <w:rPr/>
            </w:pPr>
            <w:r>
              <w:rPr/>
              <w:t xml:space="preserve">Guinea </w:t>
            </w:r>
          </w:p>
        </w:tc>
        <w:tc>
          <w:tcPr>
            <w:tcW w:w="3826" w:type="dxa"/>
            <w:tcBorders/>
            <w:vAlign w:val="center"/>
          </w:tcPr>
          <w:p>
            <w:pPr>
              <w:pStyle w:val="TableContents"/>
              <w:bidi w:val="0"/>
              <w:spacing w:before="0" w:after="283"/>
              <w:jc w:val="left"/>
              <w:rPr/>
            </w:pPr>
            <w:r>
              <w:rPr/>
              <w:t xml:space="preserve">7003629900000000000 ♠ 6,299 </w:t>
            </w:r>
          </w:p>
        </w:tc>
      </w:tr>
      <w:tr>
        <w:trPr/>
        <w:tc>
          <w:tcPr>
            <w:tcW w:w="751" w:type="dxa"/>
            <w:tcBorders/>
            <w:vAlign w:val="center"/>
          </w:tcPr>
          <w:p>
            <w:pPr>
              <w:pStyle w:val="TableContents"/>
              <w:bidi w:val="0"/>
              <w:spacing w:before="0" w:after="283"/>
              <w:jc w:val="left"/>
              <w:rPr/>
            </w:pPr>
            <w:r>
              <w:rPr/>
              <w:t xml:space="preserve">149 </w:t>
            </w:r>
          </w:p>
        </w:tc>
        <w:tc>
          <w:tcPr>
            <w:tcW w:w="4666" w:type="dxa"/>
            <w:tcBorders/>
            <w:vAlign w:val="center"/>
          </w:tcPr>
          <w:p>
            <w:pPr>
              <w:pStyle w:val="TableContents"/>
              <w:bidi w:val="0"/>
              <w:spacing w:before="0" w:after="283"/>
              <w:jc w:val="left"/>
              <w:rPr/>
            </w:pPr>
            <w:r>
              <w:rPr/>
              <w:t xml:space="preserve">Somalia </w:t>
            </w:r>
          </w:p>
        </w:tc>
        <w:tc>
          <w:tcPr>
            <w:tcW w:w="3826" w:type="dxa"/>
            <w:tcBorders/>
            <w:vAlign w:val="center"/>
          </w:tcPr>
          <w:p>
            <w:pPr>
              <w:pStyle w:val="TableContents"/>
              <w:bidi w:val="0"/>
              <w:spacing w:before="0" w:after="283"/>
              <w:jc w:val="left"/>
              <w:rPr/>
            </w:pPr>
            <w:r>
              <w:rPr/>
              <w:t xml:space="preserve">7003621700000000000 ♠ 6,217 </w:t>
            </w:r>
          </w:p>
        </w:tc>
      </w:tr>
      <w:tr>
        <w:trPr/>
        <w:tc>
          <w:tcPr>
            <w:tcW w:w="751" w:type="dxa"/>
            <w:tcBorders/>
            <w:vAlign w:val="center"/>
          </w:tcPr>
          <w:p>
            <w:pPr>
              <w:pStyle w:val="TableContents"/>
              <w:bidi w:val="0"/>
              <w:spacing w:before="0" w:after="283"/>
              <w:jc w:val="left"/>
              <w:rPr/>
            </w:pPr>
            <w:r>
              <w:rPr/>
              <w:t xml:space="preserve">150 </w:t>
            </w:r>
          </w:p>
        </w:tc>
        <w:tc>
          <w:tcPr>
            <w:tcW w:w="4666" w:type="dxa"/>
            <w:tcBorders/>
            <w:vAlign w:val="center"/>
          </w:tcPr>
          <w:p>
            <w:pPr>
              <w:pStyle w:val="TableContents"/>
              <w:bidi w:val="0"/>
              <w:spacing w:before="0" w:after="283"/>
              <w:jc w:val="left"/>
              <w:rPr/>
            </w:pPr>
            <w:r>
              <w:rPr/>
              <w:t xml:space="preserve">Bermuda </w:t>
            </w:r>
          </w:p>
        </w:tc>
        <w:tc>
          <w:tcPr>
            <w:tcW w:w="3826" w:type="dxa"/>
            <w:tcBorders/>
            <w:vAlign w:val="center"/>
          </w:tcPr>
          <w:p>
            <w:pPr>
              <w:pStyle w:val="TableContents"/>
              <w:bidi w:val="0"/>
              <w:spacing w:before="0" w:after="283"/>
              <w:jc w:val="left"/>
              <w:rPr/>
            </w:pPr>
            <w:r>
              <w:rPr/>
              <w:t xml:space="preserve">7003557400000000000 ♠ 5,574 </w:t>
            </w:r>
          </w:p>
        </w:tc>
      </w:tr>
      <w:tr>
        <w:trPr/>
        <w:tc>
          <w:tcPr>
            <w:tcW w:w="751" w:type="dxa"/>
            <w:tcBorders/>
            <w:vAlign w:val="center"/>
          </w:tcPr>
          <w:p>
            <w:pPr>
              <w:pStyle w:val="TableContents"/>
              <w:bidi w:val="0"/>
              <w:spacing w:before="0" w:after="283"/>
              <w:jc w:val="left"/>
              <w:rPr/>
            </w:pPr>
            <w:r>
              <w:rPr/>
              <w:t xml:space="preserve">151 </w:t>
            </w:r>
          </w:p>
        </w:tc>
        <w:tc>
          <w:tcPr>
            <w:tcW w:w="4666" w:type="dxa"/>
            <w:tcBorders/>
            <w:vAlign w:val="center"/>
          </w:tcPr>
          <w:p>
            <w:pPr>
              <w:pStyle w:val="TableContents"/>
              <w:bidi w:val="0"/>
              <w:spacing w:before="0" w:after="283"/>
              <w:jc w:val="left"/>
              <w:rPr/>
            </w:pPr>
            <w:r>
              <w:rPr/>
              <w:t xml:space="preserve">Liechtenstein </w:t>
            </w:r>
          </w:p>
        </w:tc>
        <w:tc>
          <w:tcPr>
            <w:tcW w:w="3826" w:type="dxa"/>
            <w:tcBorders/>
            <w:vAlign w:val="center"/>
          </w:tcPr>
          <w:p>
            <w:pPr>
              <w:pStyle w:val="TableContents"/>
              <w:bidi w:val="0"/>
              <w:spacing w:before="0" w:after="283"/>
              <w:jc w:val="left"/>
              <w:rPr/>
            </w:pPr>
            <w:r>
              <w:rPr/>
              <w:t xml:space="preserve">7003548800000000000 ♠ 5,488 </w:t>
            </w:r>
          </w:p>
        </w:tc>
      </w:tr>
      <w:tr>
        <w:trPr/>
        <w:tc>
          <w:tcPr>
            <w:tcW w:w="751" w:type="dxa"/>
            <w:tcBorders/>
            <w:vAlign w:val="center"/>
          </w:tcPr>
          <w:p>
            <w:pPr>
              <w:pStyle w:val="TableContents"/>
              <w:bidi w:val="0"/>
              <w:spacing w:before="0" w:after="283"/>
              <w:jc w:val="left"/>
              <w:rPr/>
            </w:pPr>
            <w:r>
              <w:rPr/>
              <w:t xml:space="preserve">152 </w:t>
            </w:r>
          </w:p>
        </w:tc>
        <w:tc>
          <w:tcPr>
            <w:tcW w:w="4666" w:type="dxa"/>
            <w:tcBorders/>
            <w:vAlign w:val="center"/>
          </w:tcPr>
          <w:p>
            <w:pPr>
              <w:pStyle w:val="TableContents"/>
              <w:bidi w:val="0"/>
              <w:spacing w:before="0" w:after="283"/>
              <w:jc w:val="left"/>
              <w:rPr/>
            </w:pPr>
            <w:r>
              <w:rPr/>
              <w:t xml:space="preserve">Malawi </w:t>
            </w:r>
          </w:p>
        </w:tc>
        <w:tc>
          <w:tcPr>
            <w:tcW w:w="3826" w:type="dxa"/>
            <w:tcBorders/>
            <w:vAlign w:val="center"/>
          </w:tcPr>
          <w:p>
            <w:pPr>
              <w:pStyle w:val="TableContents"/>
              <w:bidi w:val="0"/>
              <w:spacing w:before="0" w:after="283"/>
              <w:jc w:val="left"/>
              <w:rPr/>
            </w:pPr>
            <w:r>
              <w:rPr/>
              <w:t xml:space="preserve">7000544200000000000 ♠ 5.442 </w:t>
            </w:r>
          </w:p>
        </w:tc>
      </w:tr>
      <w:tr>
        <w:trPr/>
        <w:tc>
          <w:tcPr>
            <w:tcW w:w="751" w:type="dxa"/>
            <w:tcBorders/>
            <w:vAlign w:val="center"/>
          </w:tcPr>
          <w:p>
            <w:pPr>
              <w:pStyle w:val="TableContents"/>
              <w:bidi w:val="0"/>
              <w:spacing w:before="0" w:after="283"/>
              <w:jc w:val="left"/>
              <w:rPr/>
            </w:pPr>
            <w:r>
              <w:rPr/>
              <w:t xml:space="preserve">153 </w:t>
            </w:r>
          </w:p>
        </w:tc>
        <w:tc>
          <w:tcPr>
            <w:tcW w:w="4666" w:type="dxa"/>
            <w:tcBorders/>
            <w:vAlign w:val="center"/>
          </w:tcPr>
          <w:p>
            <w:pPr>
              <w:pStyle w:val="TableContents"/>
              <w:bidi w:val="0"/>
              <w:spacing w:before="0" w:after="283"/>
              <w:jc w:val="left"/>
              <w:rPr/>
            </w:pPr>
            <w:r>
              <w:rPr/>
              <w:t xml:space="preserve">Mauritania </w:t>
            </w:r>
          </w:p>
        </w:tc>
        <w:tc>
          <w:tcPr>
            <w:tcW w:w="3826" w:type="dxa"/>
            <w:tcBorders/>
            <w:vAlign w:val="center"/>
          </w:tcPr>
          <w:p>
            <w:pPr>
              <w:pStyle w:val="TableContents"/>
              <w:bidi w:val="0"/>
              <w:spacing w:before="0" w:after="283"/>
              <w:jc w:val="left"/>
              <w:rPr/>
            </w:pPr>
            <w:r>
              <w:rPr/>
              <w:t xml:space="preserve">7003463500000000000 ♠ 4,635 </w:t>
            </w:r>
          </w:p>
        </w:tc>
      </w:tr>
      <w:tr>
        <w:trPr/>
        <w:tc>
          <w:tcPr>
            <w:tcW w:w="751" w:type="dxa"/>
            <w:tcBorders/>
            <w:vAlign w:val="center"/>
          </w:tcPr>
          <w:p>
            <w:pPr>
              <w:pStyle w:val="TableContents"/>
              <w:bidi w:val="0"/>
              <w:spacing w:before="0" w:after="283"/>
              <w:jc w:val="left"/>
              <w:rPr/>
            </w:pPr>
            <w:r>
              <w:rPr/>
              <w:t xml:space="preserve">154 </w:t>
            </w:r>
          </w:p>
        </w:tc>
        <w:tc>
          <w:tcPr>
            <w:tcW w:w="4666" w:type="dxa"/>
            <w:tcBorders/>
            <w:vAlign w:val="center"/>
          </w:tcPr>
          <w:p>
            <w:pPr>
              <w:pStyle w:val="TableContents"/>
              <w:bidi w:val="0"/>
              <w:spacing w:before="0" w:after="283"/>
              <w:jc w:val="left"/>
              <w:rPr/>
            </w:pPr>
            <w:r>
              <w:rPr/>
              <w:t xml:space="preserve">Fidži </w:t>
            </w:r>
          </w:p>
        </w:tc>
        <w:tc>
          <w:tcPr>
            <w:tcW w:w="3826" w:type="dxa"/>
            <w:tcBorders/>
            <w:vAlign w:val="center"/>
          </w:tcPr>
          <w:p>
            <w:pPr>
              <w:pStyle w:val="TableContents"/>
              <w:bidi w:val="0"/>
              <w:spacing w:before="0" w:after="283"/>
              <w:jc w:val="left"/>
              <w:rPr/>
            </w:pPr>
            <w:r>
              <w:rPr/>
              <w:t xml:space="preserve">7003463200000000000 ♠ 4,632 </w:t>
            </w:r>
          </w:p>
        </w:tc>
      </w:tr>
      <w:tr>
        <w:trPr/>
        <w:tc>
          <w:tcPr>
            <w:tcW w:w="751" w:type="dxa"/>
            <w:tcBorders/>
            <w:vAlign w:val="center"/>
          </w:tcPr>
          <w:p>
            <w:pPr>
              <w:pStyle w:val="TableContents"/>
              <w:bidi w:val="0"/>
              <w:spacing w:before="0" w:after="283"/>
              <w:jc w:val="left"/>
              <w:rPr/>
            </w:pPr>
            <w:r>
              <w:rPr/>
              <w:t xml:space="preserve">155 </w:t>
            </w:r>
          </w:p>
        </w:tc>
        <w:tc>
          <w:tcPr>
            <w:tcW w:w="4666" w:type="dxa"/>
            <w:tcBorders/>
            <w:vAlign w:val="center"/>
          </w:tcPr>
          <w:p>
            <w:pPr>
              <w:pStyle w:val="TableContents"/>
              <w:bidi w:val="0"/>
              <w:spacing w:before="0" w:after="283"/>
              <w:jc w:val="left"/>
              <w:rPr/>
            </w:pPr>
            <w:r>
              <w:rPr/>
              <w:t xml:space="preserve">Barbados </w:t>
            </w:r>
          </w:p>
        </w:tc>
        <w:tc>
          <w:tcPr>
            <w:tcW w:w="3826" w:type="dxa"/>
            <w:tcBorders/>
            <w:vAlign w:val="center"/>
          </w:tcPr>
          <w:p>
            <w:pPr>
              <w:pStyle w:val="TableContents"/>
              <w:bidi w:val="0"/>
              <w:spacing w:before="0" w:after="283"/>
              <w:jc w:val="left"/>
              <w:rPr/>
            </w:pPr>
            <w:r>
              <w:rPr/>
              <w:t xml:space="preserve">7003458800000000000 ♠ 4,588 </w:t>
            </w:r>
          </w:p>
        </w:tc>
      </w:tr>
      <w:tr>
        <w:trPr/>
        <w:tc>
          <w:tcPr>
            <w:tcW w:w="751" w:type="dxa"/>
            <w:tcBorders/>
            <w:vAlign w:val="center"/>
          </w:tcPr>
          <w:p>
            <w:pPr>
              <w:pStyle w:val="TableContents"/>
              <w:bidi w:val="0"/>
              <w:spacing w:before="0" w:after="283"/>
              <w:jc w:val="left"/>
              <w:rPr/>
            </w:pPr>
            <w:r>
              <w:rPr/>
              <w:t xml:space="preserve">156 </w:t>
            </w:r>
          </w:p>
        </w:tc>
        <w:tc>
          <w:tcPr>
            <w:tcW w:w="4666" w:type="dxa"/>
            <w:tcBorders/>
            <w:vAlign w:val="center"/>
          </w:tcPr>
          <w:p>
            <w:pPr>
              <w:pStyle w:val="TableContents"/>
              <w:bidi w:val="0"/>
              <w:spacing w:before="0" w:after="283"/>
              <w:jc w:val="left"/>
              <w:rPr/>
            </w:pPr>
            <w:r>
              <w:rPr/>
              <w:t xml:space="preserve">Togo </w:t>
            </w:r>
          </w:p>
        </w:tc>
        <w:tc>
          <w:tcPr>
            <w:tcW w:w="3826" w:type="dxa"/>
            <w:tcBorders/>
            <w:vAlign w:val="center"/>
          </w:tcPr>
          <w:p>
            <w:pPr>
              <w:pStyle w:val="TableContents"/>
              <w:bidi w:val="0"/>
              <w:spacing w:before="0" w:after="283"/>
              <w:jc w:val="left"/>
              <w:rPr/>
            </w:pPr>
            <w:r>
              <w:rPr/>
              <w:t xml:space="preserve">7003440000000000000 ♠ 4,400 </w:t>
            </w:r>
          </w:p>
        </w:tc>
      </w:tr>
      <w:tr>
        <w:trPr/>
        <w:tc>
          <w:tcPr>
            <w:tcW w:w="751" w:type="dxa"/>
            <w:tcBorders/>
            <w:vAlign w:val="center"/>
          </w:tcPr>
          <w:p>
            <w:pPr>
              <w:pStyle w:val="TableContents"/>
              <w:bidi w:val="0"/>
              <w:spacing w:before="0" w:after="283"/>
              <w:jc w:val="left"/>
              <w:rPr/>
            </w:pPr>
            <w:r>
              <w:rPr/>
              <w:t xml:space="preserve">157 </w:t>
            </w:r>
          </w:p>
        </w:tc>
        <w:tc>
          <w:tcPr>
            <w:tcW w:w="4666" w:type="dxa"/>
            <w:tcBorders/>
            <w:vAlign w:val="center"/>
          </w:tcPr>
          <w:p>
            <w:pPr>
              <w:pStyle w:val="TableContents"/>
              <w:bidi w:val="0"/>
              <w:spacing w:before="0" w:after="283"/>
              <w:jc w:val="left"/>
              <w:rPr/>
            </w:pPr>
            <w:r>
              <w:rPr/>
              <w:t xml:space="preserve">Montenegro </w:t>
            </w:r>
          </w:p>
        </w:tc>
        <w:tc>
          <w:tcPr>
            <w:tcW w:w="3826" w:type="dxa"/>
            <w:tcBorders/>
            <w:vAlign w:val="center"/>
          </w:tcPr>
          <w:p>
            <w:pPr>
              <w:pStyle w:val="TableContents"/>
              <w:bidi w:val="0"/>
              <w:spacing w:before="0" w:after="283"/>
              <w:jc w:val="left"/>
              <w:rPr/>
            </w:pPr>
            <w:r>
              <w:rPr/>
              <w:t xml:space="preserve">7003417300000000000 ♠ 4,173 </w:t>
            </w:r>
          </w:p>
        </w:tc>
      </w:tr>
      <w:tr>
        <w:trPr/>
        <w:tc>
          <w:tcPr>
            <w:tcW w:w="751" w:type="dxa"/>
            <w:tcBorders/>
            <w:vAlign w:val="center"/>
          </w:tcPr>
          <w:p>
            <w:pPr>
              <w:pStyle w:val="TableContents"/>
              <w:bidi w:val="0"/>
              <w:spacing w:before="0" w:after="283"/>
              <w:jc w:val="left"/>
              <w:rPr/>
            </w:pPr>
            <w:r>
              <w:rPr/>
              <w:t xml:space="preserve">158 </w:t>
            </w:r>
          </w:p>
        </w:tc>
        <w:tc>
          <w:tcPr>
            <w:tcW w:w="4666" w:type="dxa"/>
            <w:tcBorders/>
            <w:vAlign w:val="center"/>
          </w:tcPr>
          <w:p>
            <w:pPr>
              <w:pStyle w:val="TableContents"/>
              <w:bidi w:val="0"/>
              <w:spacing w:before="0" w:after="283"/>
              <w:jc w:val="left"/>
              <w:rPr/>
            </w:pPr>
            <w:r>
              <w:rPr/>
              <w:t xml:space="preserve">Swazimaa </w:t>
            </w:r>
          </w:p>
        </w:tc>
        <w:tc>
          <w:tcPr>
            <w:tcW w:w="3826" w:type="dxa"/>
            <w:tcBorders/>
            <w:vAlign w:val="center"/>
          </w:tcPr>
          <w:p>
            <w:pPr>
              <w:pStyle w:val="TableContents"/>
              <w:bidi w:val="0"/>
              <w:spacing w:before="0" w:after="283"/>
              <w:jc w:val="left"/>
              <w:rPr/>
            </w:pPr>
            <w:r>
              <w:rPr/>
              <w:t xml:space="preserve">7003372700000000000 ♠ 3,727 </w:t>
            </w:r>
          </w:p>
        </w:tc>
      </w:tr>
      <w:tr>
        <w:trPr/>
        <w:tc>
          <w:tcPr>
            <w:tcW w:w="751" w:type="dxa"/>
            <w:tcBorders/>
            <w:vAlign w:val="center"/>
          </w:tcPr>
          <w:p>
            <w:pPr>
              <w:pStyle w:val="TableContents"/>
              <w:bidi w:val="0"/>
              <w:spacing w:before="0" w:after="283"/>
              <w:jc w:val="left"/>
              <w:rPr/>
            </w:pPr>
            <w:r>
              <w:rPr/>
              <w:t xml:space="preserve">159 </w:t>
            </w:r>
          </w:p>
        </w:tc>
        <w:tc>
          <w:tcPr>
            <w:tcW w:w="4666" w:type="dxa"/>
            <w:tcBorders/>
            <w:vAlign w:val="center"/>
          </w:tcPr>
          <w:p>
            <w:pPr>
              <w:pStyle w:val="TableContents"/>
              <w:bidi w:val="0"/>
              <w:spacing w:before="0" w:after="283"/>
              <w:jc w:val="left"/>
              <w:rPr/>
            </w:pPr>
            <w:r>
              <w:rPr/>
              <w:t xml:space="preserve">Sierra Leone </w:t>
            </w:r>
          </w:p>
        </w:tc>
        <w:tc>
          <w:tcPr>
            <w:tcW w:w="3826" w:type="dxa"/>
            <w:tcBorders/>
            <w:vAlign w:val="center"/>
          </w:tcPr>
          <w:p>
            <w:pPr>
              <w:pStyle w:val="TableContents"/>
              <w:bidi w:val="0"/>
              <w:spacing w:before="0" w:after="283"/>
              <w:jc w:val="left"/>
              <w:rPr/>
            </w:pPr>
            <w:r>
              <w:rPr/>
              <w:t xml:space="preserve">7003366900000000000 ♠ 3,669 </w:t>
            </w:r>
          </w:p>
        </w:tc>
      </w:tr>
      <w:tr>
        <w:trPr/>
        <w:tc>
          <w:tcPr>
            <w:tcW w:w="751" w:type="dxa"/>
            <w:tcBorders/>
            <w:vAlign w:val="center"/>
          </w:tcPr>
          <w:p>
            <w:pPr>
              <w:pStyle w:val="TableContents"/>
              <w:bidi w:val="0"/>
              <w:spacing w:before="0" w:after="283"/>
              <w:jc w:val="left"/>
              <w:rPr/>
            </w:pPr>
            <w:r>
              <w:rPr/>
              <w:t xml:space="preserve">160 </w:t>
            </w:r>
          </w:p>
        </w:tc>
        <w:tc>
          <w:tcPr>
            <w:tcW w:w="4666" w:type="dxa"/>
            <w:tcBorders/>
            <w:vAlign w:val="center"/>
          </w:tcPr>
          <w:p>
            <w:pPr>
              <w:pStyle w:val="TableContents"/>
              <w:bidi w:val="0"/>
              <w:spacing w:before="0" w:after="283"/>
              <w:jc w:val="left"/>
              <w:rPr/>
            </w:pPr>
            <w:r>
              <w:rPr/>
              <w:t xml:space="preserve">Suriname </w:t>
            </w:r>
          </w:p>
        </w:tc>
        <w:tc>
          <w:tcPr>
            <w:tcW w:w="3826" w:type="dxa"/>
            <w:tcBorders/>
            <w:vAlign w:val="center"/>
          </w:tcPr>
          <w:p>
            <w:pPr>
              <w:pStyle w:val="TableContents"/>
              <w:bidi w:val="0"/>
              <w:spacing w:before="0" w:after="283"/>
              <w:jc w:val="left"/>
              <w:rPr/>
            </w:pPr>
            <w:r>
              <w:rPr/>
              <w:t xml:space="preserve">7003362100000000000 ♠ 3,621 </w:t>
            </w:r>
          </w:p>
        </w:tc>
      </w:tr>
      <w:tr>
        <w:trPr/>
        <w:tc>
          <w:tcPr>
            <w:tcW w:w="751" w:type="dxa"/>
            <w:tcBorders/>
            <w:vAlign w:val="center"/>
          </w:tcPr>
          <w:p>
            <w:pPr>
              <w:pStyle w:val="TableContents"/>
              <w:bidi w:val="0"/>
              <w:spacing w:before="0" w:after="283"/>
              <w:jc w:val="left"/>
              <w:rPr/>
            </w:pPr>
            <w:r>
              <w:rPr/>
              <w:t xml:space="preserve">161 </w:t>
            </w:r>
          </w:p>
        </w:tc>
        <w:tc>
          <w:tcPr>
            <w:tcW w:w="4666" w:type="dxa"/>
            <w:tcBorders/>
            <w:vAlign w:val="center"/>
          </w:tcPr>
          <w:p>
            <w:pPr>
              <w:pStyle w:val="TableContents"/>
              <w:bidi w:val="0"/>
              <w:spacing w:before="0" w:after="283"/>
              <w:jc w:val="left"/>
              <w:rPr/>
            </w:pPr>
            <w:r>
              <w:rPr/>
              <w:t xml:space="preserve">Malediivit </w:t>
            </w:r>
          </w:p>
        </w:tc>
        <w:tc>
          <w:tcPr>
            <w:tcW w:w="3826" w:type="dxa"/>
            <w:tcBorders/>
            <w:vAlign w:val="center"/>
          </w:tcPr>
          <w:p>
            <w:pPr>
              <w:pStyle w:val="TableContents"/>
              <w:bidi w:val="0"/>
              <w:spacing w:before="0" w:after="283"/>
              <w:jc w:val="left"/>
              <w:rPr/>
            </w:pPr>
            <w:r>
              <w:rPr/>
              <w:t xml:space="preserve">7003359100000000000 ♠ 3,591 </w:t>
            </w:r>
          </w:p>
        </w:tc>
      </w:tr>
      <w:tr>
        <w:trPr/>
        <w:tc>
          <w:tcPr>
            <w:tcW w:w="751" w:type="dxa"/>
            <w:tcBorders/>
            <w:vAlign w:val="center"/>
          </w:tcPr>
          <w:p>
            <w:pPr>
              <w:pStyle w:val="TableContents"/>
              <w:bidi w:val="0"/>
              <w:spacing w:before="0" w:after="283"/>
              <w:jc w:val="left"/>
              <w:rPr/>
            </w:pPr>
            <w:r>
              <w:rPr/>
              <w:t xml:space="preserve">162 </w:t>
            </w:r>
          </w:p>
        </w:tc>
        <w:tc>
          <w:tcPr>
            <w:tcW w:w="4666" w:type="dxa"/>
            <w:tcBorders/>
            <w:vAlign w:val="center"/>
          </w:tcPr>
          <w:p>
            <w:pPr>
              <w:pStyle w:val="TableContents"/>
              <w:bidi w:val="0"/>
              <w:spacing w:before="0" w:after="283"/>
              <w:jc w:val="left"/>
              <w:rPr/>
            </w:pPr>
            <w:r>
              <w:rPr/>
              <w:t xml:space="preserve">Guyana </w:t>
            </w:r>
          </w:p>
        </w:tc>
        <w:tc>
          <w:tcPr>
            <w:tcW w:w="3826" w:type="dxa"/>
            <w:tcBorders/>
            <w:vAlign w:val="center"/>
          </w:tcPr>
          <w:p>
            <w:pPr>
              <w:pStyle w:val="TableContents"/>
              <w:bidi w:val="0"/>
              <w:spacing w:before="0" w:after="283"/>
              <w:jc w:val="left"/>
              <w:rPr/>
            </w:pPr>
            <w:r>
              <w:rPr/>
              <w:t xml:space="preserve">7003344600000000000 ♠ 3,446 </w:t>
            </w:r>
          </w:p>
        </w:tc>
      </w:tr>
      <w:tr>
        <w:trPr/>
        <w:tc>
          <w:tcPr>
            <w:tcW w:w="751" w:type="dxa"/>
            <w:tcBorders/>
            <w:vAlign w:val="center"/>
          </w:tcPr>
          <w:p>
            <w:pPr>
              <w:pStyle w:val="TableContents"/>
              <w:bidi w:val="0"/>
              <w:spacing w:before="0" w:after="283"/>
              <w:jc w:val="left"/>
              <w:rPr/>
            </w:pPr>
            <w:r>
              <w:rPr/>
              <w:t xml:space="preserve">163 </w:t>
            </w:r>
          </w:p>
        </w:tc>
        <w:tc>
          <w:tcPr>
            <w:tcW w:w="4666" w:type="dxa"/>
            <w:tcBorders/>
            <w:vAlign w:val="center"/>
          </w:tcPr>
          <w:p>
            <w:pPr>
              <w:pStyle w:val="TableContents"/>
              <w:bidi w:val="0"/>
              <w:spacing w:before="0" w:after="283"/>
              <w:jc w:val="left"/>
              <w:rPr/>
            </w:pPr>
            <w:r>
              <w:rPr/>
              <w:t xml:space="preserve">Andorra </w:t>
            </w:r>
          </w:p>
        </w:tc>
        <w:tc>
          <w:tcPr>
            <w:tcW w:w="3826" w:type="dxa"/>
            <w:tcBorders/>
            <w:vAlign w:val="center"/>
          </w:tcPr>
          <w:p>
            <w:pPr>
              <w:pStyle w:val="TableContents"/>
              <w:bidi w:val="0"/>
              <w:spacing w:before="0" w:after="283"/>
              <w:jc w:val="left"/>
              <w:rPr/>
            </w:pPr>
            <w:r>
              <w:rPr/>
              <w:t xml:space="preserve">7003324900000000000 ♠ 3,249 </w:t>
            </w:r>
          </w:p>
        </w:tc>
      </w:tr>
      <w:tr>
        <w:trPr/>
        <w:tc>
          <w:tcPr>
            <w:tcW w:w="751" w:type="dxa"/>
            <w:tcBorders/>
            <w:vAlign w:val="center"/>
          </w:tcPr>
          <w:p>
            <w:pPr>
              <w:pStyle w:val="TableContents"/>
              <w:bidi w:val="0"/>
              <w:spacing w:before="0" w:after="283"/>
              <w:jc w:val="left"/>
              <w:rPr/>
            </w:pPr>
            <w:r>
              <w:rPr/>
              <w:t xml:space="preserve">164 </w:t>
            </w:r>
          </w:p>
        </w:tc>
        <w:tc>
          <w:tcPr>
            <w:tcW w:w="4666" w:type="dxa"/>
            <w:tcBorders/>
            <w:vAlign w:val="center"/>
          </w:tcPr>
          <w:p>
            <w:pPr>
              <w:pStyle w:val="TableContents"/>
              <w:bidi w:val="0"/>
              <w:spacing w:before="0" w:after="283"/>
              <w:jc w:val="left"/>
              <w:rPr/>
            </w:pPr>
            <w:r>
              <w:rPr/>
              <w:t xml:space="preserve">Burundi </w:t>
            </w:r>
          </w:p>
        </w:tc>
        <w:tc>
          <w:tcPr>
            <w:tcW w:w="3826" w:type="dxa"/>
            <w:tcBorders/>
            <w:vAlign w:val="center"/>
          </w:tcPr>
          <w:p>
            <w:pPr>
              <w:pStyle w:val="TableContents"/>
              <w:bidi w:val="0"/>
              <w:spacing w:before="0" w:after="283"/>
              <w:jc w:val="left"/>
              <w:rPr/>
            </w:pPr>
            <w:r>
              <w:rPr/>
              <w:t xml:space="preserve">7003300700000000000 ♠ 3,007 </w:t>
            </w:r>
          </w:p>
        </w:tc>
      </w:tr>
      <w:tr>
        <w:trPr/>
        <w:tc>
          <w:tcPr>
            <w:tcW w:w="751" w:type="dxa"/>
            <w:tcBorders/>
            <w:vAlign w:val="center"/>
          </w:tcPr>
          <w:p>
            <w:pPr>
              <w:pStyle w:val="TableContents"/>
              <w:bidi w:val="0"/>
              <w:spacing w:before="0" w:after="283"/>
              <w:jc w:val="left"/>
              <w:rPr/>
            </w:pPr>
            <w:r>
              <w:rPr/>
              <w:t xml:space="preserve">165 </w:t>
            </w:r>
          </w:p>
        </w:tc>
        <w:tc>
          <w:tcPr>
            <w:tcW w:w="4666" w:type="dxa"/>
            <w:tcBorders/>
            <w:vAlign w:val="center"/>
          </w:tcPr>
          <w:p>
            <w:pPr>
              <w:pStyle w:val="TableContents"/>
              <w:bidi w:val="0"/>
              <w:spacing w:before="0" w:after="283"/>
              <w:jc w:val="left"/>
              <w:rPr/>
            </w:pPr>
            <w:r>
              <w:rPr/>
              <w:t xml:space="preserve">Färsaaret </w:t>
            </w:r>
          </w:p>
        </w:tc>
        <w:tc>
          <w:tcPr>
            <w:tcW w:w="3826" w:type="dxa"/>
            <w:tcBorders/>
            <w:vAlign w:val="center"/>
          </w:tcPr>
          <w:p>
            <w:pPr>
              <w:pStyle w:val="TableContents"/>
              <w:bidi w:val="0"/>
              <w:spacing w:before="0" w:after="283"/>
              <w:jc w:val="left"/>
              <w:rPr/>
            </w:pPr>
            <w:r>
              <w:rPr/>
              <w:t xml:space="preserve">7003261300000000000 ♠ 2,613 </w:t>
            </w:r>
          </w:p>
        </w:tc>
      </w:tr>
      <w:tr>
        <w:trPr/>
        <w:tc>
          <w:tcPr>
            <w:tcW w:w="751" w:type="dxa"/>
            <w:tcBorders/>
            <w:vAlign w:val="center"/>
          </w:tcPr>
          <w:p>
            <w:pPr>
              <w:pStyle w:val="TableContents"/>
              <w:bidi w:val="0"/>
              <w:spacing w:before="0" w:after="283"/>
              <w:jc w:val="left"/>
              <w:rPr/>
            </w:pPr>
            <w:r>
              <w:rPr/>
              <w:t xml:space="preserve">166 </w:t>
            </w:r>
          </w:p>
        </w:tc>
        <w:tc>
          <w:tcPr>
            <w:tcW w:w="4666" w:type="dxa"/>
            <w:tcBorders/>
            <w:vAlign w:val="center"/>
          </w:tcPr>
          <w:p>
            <w:pPr>
              <w:pStyle w:val="TableContents"/>
              <w:bidi w:val="0"/>
              <w:spacing w:before="0" w:after="283"/>
              <w:jc w:val="left"/>
              <w:rPr/>
            </w:pPr>
            <w:r>
              <w:rPr/>
              <w:t xml:space="preserve">Grönlanti </w:t>
            </w:r>
          </w:p>
        </w:tc>
        <w:tc>
          <w:tcPr>
            <w:tcW w:w="3826" w:type="dxa"/>
            <w:tcBorders/>
            <w:vAlign w:val="center"/>
          </w:tcPr>
          <w:p>
            <w:pPr>
              <w:pStyle w:val="TableContents"/>
              <w:bidi w:val="0"/>
              <w:spacing w:before="0" w:after="283"/>
              <w:jc w:val="left"/>
              <w:rPr/>
            </w:pPr>
            <w:r>
              <w:rPr/>
              <w:t xml:space="preserve">7003244100000000000 ♠ 2,441 </w:t>
            </w:r>
          </w:p>
        </w:tc>
      </w:tr>
      <w:tr>
        <w:trPr/>
        <w:tc>
          <w:tcPr>
            <w:tcW w:w="751" w:type="dxa"/>
            <w:tcBorders/>
            <w:vAlign w:val="center"/>
          </w:tcPr>
          <w:p>
            <w:pPr>
              <w:pStyle w:val="TableContents"/>
              <w:bidi w:val="0"/>
              <w:spacing w:before="0" w:after="283"/>
              <w:jc w:val="left"/>
              <w:rPr/>
            </w:pPr>
            <w:r>
              <w:rPr/>
              <w:t xml:space="preserve">167 </w:t>
            </w:r>
          </w:p>
        </w:tc>
        <w:tc>
          <w:tcPr>
            <w:tcW w:w="4666" w:type="dxa"/>
            <w:tcBorders/>
            <w:vAlign w:val="center"/>
          </w:tcPr>
          <w:p>
            <w:pPr>
              <w:pStyle w:val="TableContents"/>
              <w:bidi w:val="0"/>
              <w:spacing w:before="0" w:after="283"/>
              <w:jc w:val="left"/>
              <w:rPr/>
            </w:pPr>
            <w:r>
              <w:rPr/>
              <w:t xml:space="preserve">Bhutan </w:t>
            </w:r>
          </w:p>
        </w:tc>
        <w:tc>
          <w:tcPr>
            <w:tcW w:w="3826" w:type="dxa"/>
            <w:tcBorders/>
            <w:vAlign w:val="center"/>
          </w:tcPr>
          <w:p>
            <w:pPr>
              <w:pStyle w:val="TableContents"/>
              <w:bidi w:val="0"/>
              <w:spacing w:before="0" w:after="283"/>
              <w:jc w:val="left"/>
              <w:rPr/>
            </w:pPr>
            <w:r>
              <w:rPr/>
              <w:t xml:space="preserve">7003223700000000000 ♠ 2,237 </w:t>
            </w:r>
          </w:p>
        </w:tc>
      </w:tr>
      <w:tr>
        <w:trPr/>
        <w:tc>
          <w:tcPr>
            <w:tcW w:w="751" w:type="dxa"/>
            <w:tcBorders/>
            <w:vAlign w:val="center"/>
          </w:tcPr>
          <w:p>
            <w:pPr>
              <w:pStyle w:val="TableContents"/>
              <w:bidi w:val="0"/>
              <w:spacing w:before="0" w:after="283"/>
              <w:jc w:val="left"/>
              <w:rPr/>
            </w:pPr>
            <w:r>
              <w:rPr/>
              <w:t xml:space="preserve">168 </w:t>
            </w:r>
          </w:p>
        </w:tc>
        <w:tc>
          <w:tcPr>
            <w:tcW w:w="4666" w:type="dxa"/>
            <w:tcBorders/>
            <w:vAlign w:val="center"/>
          </w:tcPr>
          <w:p>
            <w:pPr>
              <w:pStyle w:val="TableContents"/>
              <w:bidi w:val="0"/>
              <w:spacing w:before="0" w:after="283"/>
              <w:jc w:val="left"/>
              <w:rPr/>
            </w:pPr>
            <w:r>
              <w:rPr/>
              <w:t xml:space="preserve">Lesotho </w:t>
            </w:r>
          </w:p>
        </w:tc>
        <w:tc>
          <w:tcPr>
            <w:tcW w:w="3826" w:type="dxa"/>
            <w:tcBorders/>
            <w:vAlign w:val="center"/>
          </w:tcPr>
          <w:p>
            <w:pPr>
              <w:pStyle w:val="TableContents"/>
              <w:bidi w:val="0"/>
              <w:spacing w:before="0" w:after="283"/>
              <w:jc w:val="left"/>
              <w:rPr/>
            </w:pPr>
            <w:r>
              <w:rPr/>
              <w:t xml:space="preserve">7003220000000000000 ♠ 2,200 </w:t>
            </w:r>
          </w:p>
        </w:tc>
      </w:tr>
      <w:tr>
        <w:trPr/>
        <w:tc>
          <w:tcPr>
            <w:tcW w:w="751" w:type="dxa"/>
            <w:tcBorders/>
            <w:vAlign w:val="center"/>
          </w:tcPr>
          <w:p>
            <w:pPr>
              <w:pStyle w:val="TableContents"/>
              <w:bidi w:val="0"/>
              <w:spacing w:before="0" w:after="283"/>
              <w:jc w:val="left"/>
              <w:rPr/>
            </w:pPr>
            <w:r>
              <w:rPr/>
              <w:t xml:space="preserve">169 </w:t>
            </w:r>
          </w:p>
        </w:tc>
        <w:tc>
          <w:tcPr>
            <w:tcW w:w="4666" w:type="dxa"/>
            <w:tcBorders/>
            <w:vAlign w:val="center"/>
          </w:tcPr>
          <w:p>
            <w:pPr>
              <w:pStyle w:val="TableContents"/>
              <w:bidi w:val="0"/>
              <w:spacing w:before="0" w:after="283"/>
              <w:jc w:val="left"/>
              <w:rPr/>
            </w:pPr>
            <w:r>
              <w:rPr/>
              <w:t xml:space="preserve">Liberia </w:t>
            </w:r>
          </w:p>
        </w:tc>
        <w:tc>
          <w:tcPr>
            <w:tcW w:w="3826" w:type="dxa"/>
            <w:tcBorders/>
            <w:vAlign w:val="center"/>
          </w:tcPr>
          <w:p>
            <w:pPr>
              <w:pStyle w:val="TableContents"/>
              <w:bidi w:val="0"/>
              <w:spacing w:before="0" w:after="283"/>
              <w:jc w:val="left"/>
              <w:rPr/>
            </w:pPr>
            <w:r>
              <w:rPr/>
              <w:t xml:space="preserve">7003210100000000000 ♠ 2,101 </w:t>
            </w:r>
          </w:p>
        </w:tc>
      </w:tr>
      <w:tr>
        <w:trPr/>
        <w:tc>
          <w:tcPr>
            <w:tcW w:w="751" w:type="dxa"/>
            <w:tcBorders/>
            <w:vAlign w:val="center"/>
          </w:tcPr>
          <w:p>
            <w:pPr>
              <w:pStyle w:val="TableContents"/>
              <w:bidi w:val="0"/>
              <w:spacing w:before="0" w:after="283"/>
              <w:jc w:val="left"/>
              <w:rPr/>
            </w:pPr>
            <w:r>
              <w:rPr/>
              <w:t xml:space="preserve">170 </w:t>
            </w:r>
          </w:p>
        </w:tc>
        <w:tc>
          <w:tcPr>
            <w:tcW w:w="4666" w:type="dxa"/>
            <w:tcBorders/>
            <w:vAlign w:val="center"/>
          </w:tcPr>
          <w:p>
            <w:pPr>
              <w:pStyle w:val="TableContents"/>
              <w:bidi w:val="0"/>
              <w:spacing w:before="0" w:after="283"/>
              <w:jc w:val="left"/>
              <w:rPr/>
            </w:pPr>
            <w:r>
              <w:rPr/>
              <w:t xml:space="preserve">Belize </w:t>
            </w:r>
          </w:p>
        </w:tc>
        <w:tc>
          <w:tcPr>
            <w:tcW w:w="3826" w:type="dxa"/>
            <w:tcBorders/>
            <w:vAlign w:val="center"/>
          </w:tcPr>
          <w:p>
            <w:pPr>
              <w:pStyle w:val="TableContents"/>
              <w:bidi w:val="0"/>
              <w:spacing w:before="0" w:after="283"/>
              <w:jc w:val="left"/>
              <w:rPr/>
            </w:pPr>
            <w:r>
              <w:rPr/>
              <w:t xml:space="preserve">7003176500000000000 ♠ 1,765 </w:t>
            </w:r>
          </w:p>
        </w:tc>
      </w:tr>
      <w:tr>
        <w:trPr/>
        <w:tc>
          <w:tcPr>
            <w:tcW w:w="751" w:type="dxa"/>
            <w:tcBorders/>
            <w:vAlign w:val="center"/>
          </w:tcPr>
          <w:p>
            <w:pPr>
              <w:pStyle w:val="TableContents"/>
              <w:bidi w:val="0"/>
              <w:spacing w:before="0" w:after="283"/>
              <w:jc w:val="left"/>
              <w:rPr/>
            </w:pPr>
            <w:r>
              <w:rPr/>
              <w:t xml:space="preserve">171 </w:t>
            </w:r>
          </w:p>
        </w:tc>
        <w:tc>
          <w:tcPr>
            <w:tcW w:w="4666" w:type="dxa"/>
            <w:tcBorders/>
            <w:vAlign w:val="center"/>
          </w:tcPr>
          <w:p>
            <w:pPr>
              <w:pStyle w:val="TableContents"/>
              <w:bidi w:val="0"/>
              <w:spacing w:before="0" w:after="283"/>
              <w:jc w:val="left"/>
              <w:rPr/>
            </w:pPr>
            <w:r>
              <w:rPr/>
              <w:t xml:space="preserve">Keski-Afrikan tasavalta </w:t>
            </w:r>
          </w:p>
        </w:tc>
        <w:tc>
          <w:tcPr>
            <w:tcW w:w="3826" w:type="dxa"/>
            <w:tcBorders/>
            <w:vAlign w:val="center"/>
          </w:tcPr>
          <w:p>
            <w:pPr>
              <w:pStyle w:val="TableContents"/>
              <w:bidi w:val="0"/>
              <w:spacing w:before="0" w:after="283"/>
              <w:jc w:val="left"/>
              <w:rPr/>
            </w:pPr>
            <w:r>
              <w:rPr/>
              <w:t xml:space="preserve">7003175600000000000 ♠ 1,756 </w:t>
            </w:r>
          </w:p>
        </w:tc>
      </w:tr>
      <w:tr>
        <w:trPr/>
        <w:tc>
          <w:tcPr>
            <w:tcW w:w="751" w:type="dxa"/>
            <w:tcBorders/>
            <w:vAlign w:val="center"/>
          </w:tcPr>
          <w:p>
            <w:pPr>
              <w:pStyle w:val="TableContents"/>
              <w:bidi w:val="0"/>
              <w:spacing w:before="0" w:after="283"/>
              <w:jc w:val="left"/>
              <w:rPr/>
            </w:pPr>
            <w:r>
              <w:rPr/>
              <w:t xml:space="preserve">172 </w:t>
            </w:r>
          </w:p>
        </w:tc>
        <w:tc>
          <w:tcPr>
            <w:tcW w:w="4666" w:type="dxa"/>
            <w:tcBorders/>
            <w:vAlign w:val="center"/>
          </w:tcPr>
          <w:p>
            <w:pPr>
              <w:pStyle w:val="TableContents"/>
              <w:bidi w:val="0"/>
              <w:spacing w:before="0" w:after="283"/>
              <w:jc w:val="left"/>
              <w:rPr/>
            </w:pPr>
            <w:r>
              <w:rPr/>
              <w:t xml:space="preserve">Kap Verde </w:t>
            </w:r>
          </w:p>
        </w:tc>
        <w:tc>
          <w:tcPr>
            <w:tcW w:w="3826" w:type="dxa"/>
            <w:tcBorders/>
            <w:vAlign w:val="center"/>
          </w:tcPr>
          <w:p>
            <w:pPr>
              <w:pStyle w:val="TableContents"/>
              <w:bidi w:val="0"/>
              <w:spacing w:before="0" w:after="283"/>
              <w:jc w:val="left"/>
              <w:rPr/>
            </w:pPr>
            <w:r>
              <w:rPr/>
              <w:t xml:space="preserve">7003161700000000000 ♠ 1,617 </w:t>
            </w:r>
          </w:p>
        </w:tc>
      </w:tr>
      <w:tr>
        <w:trPr/>
        <w:tc>
          <w:tcPr>
            <w:tcW w:w="751" w:type="dxa"/>
            <w:tcBorders/>
            <w:vAlign w:val="center"/>
          </w:tcPr>
          <w:p>
            <w:pPr>
              <w:pStyle w:val="TableContents"/>
              <w:bidi w:val="0"/>
              <w:spacing w:before="0" w:after="283"/>
              <w:jc w:val="left"/>
              <w:rPr/>
            </w:pPr>
            <w:r>
              <w:rPr/>
              <w:t xml:space="preserve">173 </w:t>
            </w:r>
          </w:p>
        </w:tc>
        <w:tc>
          <w:tcPr>
            <w:tcW w:w="4666" w:type="dxa"/>
            <w:tcBorders/>
            <w:vAlign w:val="center"/>
          </w:tcPr>
          <w:p>
            <w:pPr>
              <w:pStyle w:val="TableContents"/>
              <w:bidi w:val="0"/>
              <w:spacing w:before="0" w:after="283"/>
              <w:jc w:val="left"/>
              <w:rPr/>
            </w:pPr>
            <w:r>
              <w:rPr/>
              <w:t xml:space="preserve">Djibouti </w:t>
            </w:r>
          </w:p>
        </w:tc>
        <w:tc>
          <w:tcPr>
            <w:tcW w:w="3826" w:type="dxa"/>
            <w:tcBorders/>
            <w:vAlign w:val="center"/>
          </w:tcPr>
          <w:p>
            <w:pPr>
              <w:pStyle w:val="TableContents"/>
              <w:bidi w:val="0"/>
              <w:spacing w:before="0" w:after="283"/>
              <w:jc w:val="left"/>
              <w:rPr/>
            </w:pPr>
            <w:r>
              <w:rPr/>
              <w:t xml:space="preserve">7003158900000000000 ♠ 1,589 </w:t>
            </w:r>
          </w:p>
        </w:tc>
      </w:tr>
      <w:tr>
        <w:trPr/>
        <w:tc>
          <w:tcPr>
            <w:tcW w:w="751" w:type="dxa"/>
            <w:tcBorders/>
            <w:vAlign w:val="center"/>
          </w:tcPr>
          <w:p>
            <w:pPr>
              <w:pStyle w:val="TableContents"/>
              <w:bidi w:val="0"/>
              <w:spacing w:before="0" w:after="283"/>
              <w:jc w:val="left"/>
              <w:rPr/>
            </w:pPr>
            <w:r>
              <w:rPr/>
              <w:t xml:space="preserve">174 </w:t>
            </w:r>
          </w:p>
        </w:tc>
        <w:tc>
          <w:tcPr>
            <w:tcW w:w="4666" w:type="dxa"/>
            <w:tcBorders/>
            <w:vAlign w:val="center"/>
          </w:tcPr>
          <w:p>
            <w:pPr>
              <w:pStyle w:val="TableContents"/>
              <w:bidi w:val="0"/>
              <w:spacing w:before="0" w:after="283"/>
              <w:jc w:val="left"/>
              <w:rPr/>
            </w:pPr>
            <w:r>
              <w:rPr/>
              <w:t xml:space="preserve">Antigua ja Barbuda </w:t>
            </w:r>
          </w:p>
        </w:tc>
        <w:tc>
          <w:tcPr>
            <w:tcW w:w="3826" w:type="dxa"/>
            <w:tcBorders/>
            <w:vAlign w:val="center"/>
          </w:tcPr>
          <w:p>
            <w:pPr>
              <w:pStyle w:val="TableContents"/>
              <w:bidi w:val="0"/>
              <w:spacing w:before="0" w:after="283"/>
              <w:jc w:val="left"/>
              <w:rPr/>
            </w:pPr>
            <w:r>
              <w:rPr/>
              <w:t xml:space="preserve">7003144900000000000 ♠ 1,449 </w:t>
            </w:r>
          </w:p>
        </w:tc>
      </w:tr>
      <w:tr>
        <w:trPr/>
        <w:tc>
          <w:tcPr>
            <w:tcW w:w="751" w:type="dxa"/>
            <w:tcBorders/>
            <w:vAlign w:val="center"/>
          </w:tcPr>
          <w:p>
            <w:pPr>
              <w:pStyle w:val="TableContents"/>
              <w:bidi w:val="0"/>
              <w:spacing w:before="0" w:after="283"/>
              <w:jc w:val="left"/>
              <w:rPr/>
            </w:pPr>
            <w:r>
              <w:rPr/>
              <w:t xml:space="preserve">175 </w:t>
            </w:r>
          </w:p>
        </w:tc>
        <w:tc>
          <w:tcPr>
            <w:tcW w:w="4666" w:type="dxa"/>
            <w:tcBorders/>
            <w:vAlign w:val="center"/>
          </w:tcPr>
          <w:p>
            <w:pPr>
              <w:pStyle w:val="TableContents"/>
              <w:bidi w:val="0"/>
              <w:spacing w:before="0" w:after="283"/>
              <w:jc w:val="left"/>
              <w:rPr/>
            </w:pPr>
            <w:r>
              <w:rPr/>
              <w:t xml:space="preserve">Seychellit </w:t>
            </w:r>
          </w:p>
        </w:tc>
        <w:tc>
          <w:tcPr>
            <w:tcW w:w="3826" w:type="dxa"/>
            <w:tcBorders/>
            <w:vAlign w:val="center"/>
          </w:tcPr>
          <w:p>
            <w:pPr>
              <w:pStyle w:val="TableContents"/>
              <w:bidi w:val="0"/>
              <w:spacing w:before="0" w:after="283"/>
              <w:jc w:val="left"/>
              <w:rPr/>
            </w:pPr>
            <w:r>
              <w:rPr/>
              <w:t xml:space="preserve">7003142700000000000 ♠ 1,427 </w:t>
            </w:r>
          </w:p>
        </w:tc>
      </w:tr>
      <w:tr>
        <w:trPr/>
        <w:tc>
          <w:tcPr>
            <w:tcW w:w="751" w:type="dxa"/>
            <w:tcBorders/>
            <w:vAlign w:val="center"/>
          </w:tcPr>
          <w:p>
            <w:pPr>
              <w:pStyle w:val="TableContents"/>
              <w:bidi w:val="0"/>
              <w:spacing w:before="0" w:after="283"/>
              <w:jc w:val="left"/>
              <w:rPr/>
            </w:pPr>
            <w:r>
              <w:rPr/>
              <w:t xml:space="preserve">176 </w:t>
            </w:r>
          </w:p>
        </w:tc>
        <w:tc>
          <w:tcPr>
            <w:tcW w:w="4666" w:type="dxa"/>
            <w:tcBorders/>
            <w:vAlign w:val="center"/>
          </w:tcPr>
          <w:p>
            <w:pPr>
              <w:pStyle w:val="TableContents"/>
              <w:bidi w:val="0"/>
              <w:spacing w:before="0" w:after="283"/>
              <w:jc w:val="left"/>
              <w:rPr/>
            </w:pPr>
            <w:r>
              <w:rPr/>
              <w:t xml:space="preserve">Itä-Timor </w:t>
            </w:r>
          </w:p>
        </w:tc>
        <w:tc>
          <w:tcPr>
            <w:tcW w:w="3826" w:type="dxa"/>
            <w:tcBorders/>
            <w:vAlign w:val="center"/>
          </w:tcPr>
          <w:p>
            <w:pPr>
              <w:pStyle w:val="TableContents"/>
              <w:bidi w:val="0"/>
              <w:spacing w:before="0" w:after="283"/>
              <w:jc w:val="left"/>
              <w:rPr/>
            </w:pPr>
            <w:r>
              <w:rPr/>
              <w:t xml:space="preserve">7003141700000000000 ♠ 1,417 </w:t>
            </w:r>
          </w:p>
        </w:tc>
      </w:tr>
      <w:tr>
        <w:trPr/>
        <w:tc>
          <w:tcPr>
            <w:tcW w:w="751" w:type="dxa"/>
            <w:tcBorders/>
            <w:vAlign w:val="center"/>
          </w:tcPr>
          <w:p>
            <w:pPr>
              <w:pStyle w:val="TableContents"/>
              <w:bidi w:val="0"/>
              <w:spacing w:before="0" w:after="283"/>
              <w:jc w:val="left"/>
              <w:rPr/>
            </w:pPr>
            <w:r>
              <w:rPr/>
              <w:t xml:space="preserve">177 </w:t>
            </w:r>
          </w:p>
        </w:tc>
        <w:tc>
          <w:tcPr>
            <w:tcW w:w="4666" w:type="dxa"/>
            <w:tcBorders/>
            <w:vAlign w:val="center"/>
          </w:tcPr>
          <w:p>
            <w:pPr>
              <w:pStyle w:val="TableContents"/>
              <w:bidi w:val="0"/>
              <w:spacing w:before="0" w:after="283"/>
              <w:jc w:val="left"/>
              <w:rPr/>
            </w:pPr>
            <w:r>
              <w:rPr/>
              <w:t xml:space="preserve">Saint Lucia </w:t>
            </w:r>
          </w:p>
        </w:tc>
        <w:tc>
          <w:tcPr>
            <w:tcW w:w="3826" w:type="dxa"/>
            <w:tcBorders/>
            <w:vAlign w:val="center"/>
          </w:tcPr>
          <w:p>
            <w:pPr>
              <w:pStyle w:val="TableContents"/>
              <w:bidi w:val="0"/>
              <w:spacing w:before="0" w:after="283"/>
              <w:jc w:val="left"/>
              <w:rPr/>
            </w:pPr>
            <w:r>
              <w:rPr/>
              <w:t xml:space="preserve">7003137900000000000 ♠ 1,379 </w:t>
            </w:r>
          </w:p>
        </w:tc>
      </w:tr>
      <w:tr>
        <w:trPr/>
        <w:tc>
          <w:tcPr>
            <w:tcW w:w="751" w:type="dxa"/>
            <w:tcBorders/>
            <w:vAlign w:val="center"/>
          </w:tcPr>
          <w:p>
            <w:pPr>
              <w:pStyle w:val="TableContents"/>
              <w:bidi w:val="0"/>
              <w:spacing w:before="0" w:after="283"/>
              <w:jc w:val="left"/>
              <w:rPr/>
            </w:pPr>
            <w:r>
              <w:rPr/>
              <w:t xml:space="preserve">178 </w:t>
            </w:r>
          </w:p>
        </w:tc>
        <w:tc>
          <w:tcPr>
            <w:tcW w:w="4666" w:type="dxa"/>
            <w:tcBorders/>
            <w:vAlign w:val="center"/>
          </w:tcPr>
          <w:p>
            <w:pPr>
              <w:pStyle w:val="TableContents"/>
              <w:bidi w:val="0"/>
              <w:spacing w:before="0" w:after="283"/>
              <w:jc w:val="left"/>
              <w:rPr/>
            </w:pPr>
            <w:r>
              <w:rPr/>
              <w:t xml:space="preserve">Salomonsaaret </w:t>
            </w:r>
          </w:p>
        </w:tc>
        <w:tc>
          <w:tcPr>
            <w:tcW w:w="3826" w:type="dxa"/>
            <w:tcBorders/>
            <w:vAlign w:val="center"/>
          </w:tcPr>
          <w:p>
            <w:pPr>
              <w:pStyle w:val="TableContents"/>
              <w:bidi w:val="0"/>
              <w:spacing w:before="0" w:after="283"/>
              <w:jc w:val="left"/>
              <w:rPr/>
            </w:pPr>
            <w:r>
              <w:rPr/>
              <w:t xml:space="preserve">7003120200000000000 ♠ 1,202 </w:t>
            </w:r>
          </w:p>
        </w:tc>
      </w:tr>
      <w:tr>
        <w:trPr/>
        <w:tc>
          <w:tcPr>
            <w:tcW w:w="751" w:type="dxa"/>
            <w:tcBorders/>
            <w:vAlign w:val="center"/>
          </w:tcPr>
          <w:p>
            <w:pPr>
              <w:pStyle w:val="TableContents"/>
              <w:bidi w:val="0"/>
              <w:spacing w:before="0" w:after="283"/>
              <w:jc w:val="left"/>
              <w:rPr/>
            </w:pPr>
            <w:r>
              <w:rPr/>
              <w:t xml:space="preserve">179 </w:t>
            </w:r>
          </w:p>
        </w:tc>
        <w:tc>
          <w:tcPr>
            <w:tcW w:w="4666" w:type="dxa"/>
            <w:tcBorders/>
            <w:vAlign w:val="center"/>
          </w:tcPr>
          <w:p>
            <w:pPr>
              <w:pStyle w:val="TableContents"/>
              <w:bidi w:val="0"/>
              <w:spacing w:before="0" w:after="283"/>
              <w:jc w:val="left"/>
              <w:rPr/>
            </w:pPr>
            <w:r>
              <w:rPr/>
              <w:t xml:space="preserve">Guinea-Bissau </w:t>
            </w:r>
          </w:p>
        </w:tc>
        <w:tc>
          <w:tcPr>
            <w:tcW w:w="3826" w:type="dxa"/>
            <w:tcBorders/>
            <w:vAlign w:val="center"/>
          </w:tcPr>
          <w:p>
            <w:pPr>
              <w:pStyle w:val="TableContents"/>
              <w:bidi w:val="0"/>
              <w:spacing w:before="0" w:after="283"/>
              <w:jc w:val="left"/>
              <w:rPr/>
            </w:pPr>
            <w:r>
              <w:rPr/>
              <w:t xml:space="preserve">7003112600000000000 ♠ 1,126 </w:t>
            </w:r>
          </w:p>
        </w:tc>
      </w:tr>
      <w:tr>
        <w:trPr/>
        <w:tc>
          <w:tcPr>
            <w:tcW w:w="751" w:type="dxa"/>
            <w:tcBorders/>
            <w:vAlign w:val="center"/>
          </w:tcPr>
          <w:p>
            <w:pPr>
              <w:pStyle w:val="TableContents"/>
              <w:bidi w:val="0"/>
              <w:spacing w:before="0" w:after="283"/>
              <w:jc w:val="left"/>
              <w:rPr/>
            </w:pPr>
            <w:r>
              <w:rPr/>
              <w:t xml:space="preserve">180 </w:t>
            </w:r>
          </w:p>
        </w:tc>
        <w:tc>
          <w:tcPr>
            <w:tcW w:w="4666" w:type="dxa"/>
            <w:tcBorders/>
            <w:vAlign w:val="center"/>
          </w:tcPr>
          <w:p>
            <w:pPr>
              <w:pStyle w:val="TableContents"/>
              <w:bidi w:val="0"/>
              <w:spacing w:before="0" w:after="283"/>
              <w:jc w:val="left"/>
              <w:rPr/>
            </w:pPr>
            <w:r>
              <w:rPr/>
              <w:t xml:space="preserve">Grenada </w:t>
            </w:r>
          </w:p>
        </w:tc>
        <w:tc>
          <w:tcPr>
            <w:tcW w:w="3826" w:type="dxa"/>
            <w:tcBorders/>
            <w:vAlign w:val="center"/>
          </w:tcPr>
          <w:p>
            <w:pPr>
              <w:pStyle w:val="TableContents"/>
              <w:bidi w:val="0"/>
              <w:spacing w:before="0" w:after="283"/>
              <w:jc w:val="left"/>
              <w:rPr/>
            </w:pPr>
            <w:r>
              <w:rPr/>
              <w:t xml:space="preserve">7003101600000000000 ♠ 1,016 </w:t>
            </w:r>
          </w:p>
        </w:tc>
      </w:tr>
      <w:tr>
        <w:trPr/>
        <w:tc>
          <w:tcPr>
            <w:tcW w:w="751" w:type="dxa"/>
            <w:tcBorders/>
            <w:vAlign w:val="center"/>
          </w:tcPr>
          <w:p>
            <w:pPr>
              <w:pStyle w:val="TableContents"/>
              <w:bidi w:val="0"/>
              <w:spacing w:before="0" w:after="283"/>
              <w:jc w:val="left"/>
              <w:rPr/>
            </w:pPr>
            <w:r>
              <w:rPr/>
              <w:t xml:space="preserve">181 </w:t>
            </w:r>
          </w:p>
        </w:tc>
        <w:tc>
          <w:tcPr>
            <w:tcW w:w="4666" w:type="dxa"/>
            <w:tcBorders/>
            <w:vAlign w:val="center"/>
          </w:tcPr>
          <w:p>
            <w:pPr>
              <w:pStyle w:val="TableContents"/>
              <w:bidi w:val="0"/>
              <w:spacing w:before="0" w:after="283"/>
              <w:jc w:val="left"/>
              <w:rPr/>
            </w:pPr>
            <w:r>
              <w:rPr/>
              <w:t xml:space="preserve">Gambia </w:t>
            </w:r>
          </w:p>
        </w:tc>
        <w:tc>
          <w:tcPr>
            <w:tcW w:w="3826" w:type="dxa"/>
            <w:tcBorders/>
            <w:vAlign w:val="center"/>
          </w:tcPr>
          <w:p>
            <w:pPr>
              <w:pStyle w:val="TableContents"/>
              <w:bidi w:val="0"/>
              <w:spacing w:before="0" w:after="283"/>
              <w:jc w:val="left"/>
              <w:rPr/>
            </w:pPr>
            <w:r>
              <w:rPr/>
              <w:t xml:space="preserve">7002965000000000000 ♠ 965 </w:t>
            </w:r>
          </w:p>
        </w:tc>
      </w:tr>
      <w:tr>
        <w:trPr/>
        <w:tc>
          <w:tcPr>
            <w:tcW w:w="751" w:type="dxa"/>
            <w:tcBorders/>
            <w:vAlign w:val="center"/>
          </w:tcPr>
          <w:p>
            <w:pPr>
              <w:pStyle w:val="TableContents"/>
              <w:bidi w:val="0"/>
              <w:spacing w:before="0" w:after="283"/>
              <w:jc w:val="left"/>
              <w:rPr/>
            </w:pPr>
            <w:r>
              <w:rPr/>
              <w:t xml:space="preserve">182 </w:t>
            </w:r>
          </w:p>
        </w:tc>
        <w:tc>
          <w:tcPr>
            <w:tcW w:w="4666" w:type="dxa"/>
            <w:tcBorders/>
            <w:vAlign w:val="center"/>
          </w:tcPr>
          <w:p>
            <w:pPr>
              <w:pStyle w:val="TableContents"/>
              <w:bidi w:val="0"/>
              <w:spacing w:before="0" w:after="283"/>
              <w:jc w:val="left"/>
              <w:rPr/>
            </w:pPr>
            <w:r>
              <w:rPr/>
              <w:t xml:space="preserve">Saint Kitts ja Nevis </w:t>
            </w:r>
          </w:p>
        </w:tc>
        <w:tc>
          <w:tcPr>
            <w:tcW w:w="3826" w:type="dxa"/>
            <w:tcBorders/>
            <w:vAlign w:val="center"/>
          </w:tcPr>
          <w:p>
            <w:pPr>
              <w:pStyle w:val="TableContents"/>
              <w:bidi w:val="0"/>
              <w:spacing w:before="0" w:after="283"/>
              <w:jc w:val="left"/>
              <w:rPr/>
            </w:pPr>
            <w:r>
              <w:rPr/>
              <w:t xml:space="preserve">7002917000000000000 ♠ 917 </w:t>
            </w:r>
          </w:p>
        </w:tc>
      </w:tr>
      <w:tr>
        <w:trPr/>
        <w:tc>
          <w:tcPr>
            <w:tcW w:w="751" w:type="dxa"/>
            <w:tcBorders/>
            <w:vAlign w:val="center"/>
          </w:tcPr>
          <w:p>
            <w:pPr>
              <w:pStyle w:val="TableContents"/>
              <w:bidi w:val="0"/>
              <w:spacing w:before="0" w:after="283"/>
              <w:jc w:val="left"/>
              <w:rPr/>
            </w:pPr>
            <w:r>
              <w:rPr/>
              <w:t xml:space="preserve">183 </w:t>
            </w:r>
          </w:p>
        </w:tc>
        <w:tc>
          <w:tcPr>
            <w:tcW w:w="4666" w:type="dxa"/>
            <w:tcBorders/>
            <w:vAlign w:val="center"/>
          </w:tcPr>
          <w:p>
            <w:pPr>
              <w:pStyle w:val="TableContents"/>
              <w:bidi w:val="0"/>
              <w:spacing w:before="0" w:after="283"/>
              <w:jc w:val="left"/>
              <w:rPr/>
            </w:pPr>
            <w:r>
              <w:rPr/>
              <w:t xml:space="preserve">Samoa </w:t>
            </w:r>
          </w:p>
        </w:tc>
        <w:tc>
          <w:tcPr>
            <w:tcW w:w="3826" w:type="dxa"/>
            <w:tcBorders/>
            <w:vAlign w:val="center"/>
          </w:tcPr>
          <w:p>
            <w:pPr>
              <w:pStyle w:val="TableContents"/>
              <w:bidi w:val="0"/>
              <w:spacing w:before="0" w:after="283"/>
              <w:jc w:val="left"/>
              <w:rPr/>
            </w:pPr>
            <w:r>
              <w:rPr/>
              <w:t xml:space="preserve">7002786000000000000 ♠ 786 </w:t>
            </w:r>
          </w:p>
        </w:tc>
      </w:tr>
      <w:tr>
        <w:trPr/>
        <w:tc>
          <w:tcPr>
            <w:tcW w:w="751" w:type="dxa"/>
            <w:tcBorders/>
            <w:vAlign w:val="center"/>
          </w:tcPr>
          <w:p>
            <w:pPr>
              <w:pStyle w:val="TableContents"/>
              <w:bidi w:val="0"/>
              <w:spacing w:before="0" w:after="283"/>
              <w:jc w:val="left"/>
              <w:rPr/>
            </w:pPr>
            <w:r>
              <w:rPr/>
              <w:t xml:space="preserve">184 </w:t>
            </w:r>
          </w:p>
        </w:tc>
        <w:tc>
          <w:tcPr>
            <w:tcW w:w="4666" w:type="dxa"/>
            <w:tcBorders/>
            <w:vAlign w:val="center"/>
          </w:tcPr>
          <w:p>
            <w:pPr>
              <w:pStyle w:val="TableContents"/>
              <w:bidi w:val="0"/>
              <w:spacing w:before="0" w:after="283"/>
              <w:jc w:val="left"/>
              <w:rPr/>
            </w:pPr>
            <w:r>
              <w:rPr/>
              <w:t xml:space="preserve">Vanuatu </w:t>
            </w:r>
          </w:p>
        </w:tc>
        <w:tc>
          <w:tcPr>
            <w:tcW w:w="3826" w:type="dxa"/>
            <w:tcBorders/>
            <w:vAlign w:val="center"/>
          </w:tcPr>
          <w:p>
            <w:pPr>
              <w:pStyle w:val="TableContents"/>
              <w:bidi w:val="0"/>
              <w:spacing w:before="0" w:after="283"/>
              <w:jc w:val="left"/>
              <w:rPr/>
            </w:pPr>
            <w:r>
              <w:rPr/>
              <w:t xml:space="preserve">7002774000000000000 ♠ 774 </w:t>
            </w:r>
          </w:p>
        </w:tc>
      </w:tr>
      <w:tr>
        <w:trPr/>
        <w:tc>
          <w:tcPr>
            <w:tcW w:w="751" w:type="dxa"/>
            <w:tcBorders/>
            <w:vAlign w:val="center"/>
          </w:tcPr>
          <w:p>
            <w:pPr>
              <w:pStyle w:val="TableContents"/>
              <w:bidi w:val="0"/>
              <w:spacing w:before="0" w:after="283"/>
              <w:jc w:val="left"/>
              <w:rPr/>
            </w:pPr>
            <w:r>
              <w:rPr/>
              <w:t xml:space="preserve">185 </w:t>
            </w:r>
          </w:p>
        </w:tc>
        <w:tc>
          <w:tcPr>
            <w:tcW w:w="4666" w:type="dxa"/>
            <w:tcBorders/>
            <w:vAlign w:val="center"/>
          </w:tcPr>
          <w:p>
            <w:pPr>
              <w:pStyle w:val="TableContents"/>
              <w:bidi w:val="0"/>
              <w:spacing w:before="0" w:after="283"/>
              <w:jc w:val="left"/>
              <w:rPr/>
            </w:pPr>
            <w:r>
              <w:rPr/>
              <w:t xml:space="preserve">Saint Vincent ja Grenadiinit </w:t>
            </w:r>
          </w:p>
        </w:tc>
        <w:tc>
          <w:tcPr>
            <w:tcW w:w="3826" w:type="dxa"/>
            <w:tcBorders/>
            <w:vAlign w:val="center"/>
          </w:tcPr>
          <w:p>
            <w:pPr>
              <w:pStyle w:val="TableContents"/>
              <w:bidi w:val="0"/>
              <w:spacing w:before="0" w:after="283"/>
              <w:jc w:val="left"/>
              <w:rPr/>
            </w:pPr>
            <w:r>
              <w:rPr/>
              <w:t xml:space="preserve">7002771000000000000 ♠ 771 </w:t>
            </w:r>
          </w:p>
        </w:tc>
      </w:tr>
      <w:tr>
        <w:trPr/>
        <w:tc>
          <w:tcPr>
            <w:tcW w:w="751" w:type="dxa"/>
            <w:tcBorders/>
            <w:vAlign w:val="center"/>
          </w:tcPr>
          <w:p>
            <w:pPr>
              <w:pStyle w:val="TableContents"/>
              <w:bidi w:val="0"/>
              <w:spacing w:before="0" w:after="283"/>
              <w:jc w:val="left"/>
              <w:rPr/>
            </w:pPr>
            <w:r>
              <w:rPr/>
              <w:t xml:space="preserve">186 </w:t>
            </w:r>
          </w:p>
        </w:tc>
        <w:tc>
          <w:tcPr>
            <w:tcW w:w="4666" w:type="dxa"/>
            <w:tcBorders/>
            <w:vAlign w:val="center"/>
          </w:tcPr>
          <w:p>
            <w:pPr>
              <w:pStyle w:val="TableContents"/>
              <w:bidi w:val="0"/>
              <w:spacing w:before="0" w:after="283"/>
              <w:jc w:val="left"/>
              <w:rPr/>
            </w:pPr>
            <w:r>
              <w:rPr/>
              <w:t xml:space="preserve">Komorit </w:t>
            </w:r>
          </w:p>
        </w:tc>
        <w:tc>
          <w:tcPr>
            <w:tcW w:w="3826" w:type="dxa"/>
            <w:tcBorders/>
            <w:vAlign w:val="center"/>
          </w:tcPr>
          <w:p>
            <w:pPr>
              <w:pStyle w:val="TableContents"/>
              <w:bidi w:val="0"/>
              <w:spacing w:before="0" w:after="283"/>
              <w:jc w:val="left"/>
              <w:rPr/>
            </w:pPr>
            <w:r>
              <w:rPr/>
              <w:t xml:space="preserve">7002617000000000000 ♠ 617 </w:t>
            </w:r>
          </w:p>
        </w:tc>
      </w:tr>
      <w:tr>
        <w:trPr/>
        <w:tc>
          <w:tcPr>
            <w:tcW w:w="751" w:type="dxa"/>
            <w:tcBorders/>
            <w:vAlign w:val="center"/>
          </w:tcPr>
          <w:p>
            <w:pPr>
              <w:pStyle w:val="TableContents"/>
              <w:bidi w:val="0"/>
              <w:spacing w:before="0" w:after="283"/>
              <w:jc w:val="left"/>
              <w:rPr/>
            </w:pPr>
            <w:r>
              <w:rPr/>
              <w:t xml:space="preserve">187 </w:t>
            </w:r>
          </w:p>
        </w:tc>
        <w:tc>
          <w:tcPr>
            <w:tcW w:w="4666" w:type="dxa"/>
            <w:tcBorders/>
            <w:vAlign w:val="center"/>
          </w:tcPr>
          <w:p>
            <w:pPr>
              <w:pStyle w:val="TableContents"/>
              <w:bidi w:val="0"/>
              <w:spacing w:before="0" w:after="283"/>
              <w:jc w:val="left"/>
              <w:rPr/>
            </w:pPr>
            <w:r>
              <w:rPr/>
              <w:t xml:space="preserve">Dominica </w:t>
            </w:r>
          </w:p>
        </w:tc>
        <w:tc>
          <w:tcPr>
            <w:tcW w:w="3826" w:type="dxa"/>
            <w:tcBorders/>
            <w:vAlign w:val="center"/>
          </w:tcPr>
          <w:p>
            <w:pPr>
              <w:pStyle w:val="TableContents"/>
              <w:bidi w:val="0"/>
              <w:spacing w:before="0" w:after="283"/>
              <w:jc w:val="left"/>
              <w:rPr/>
            </w:pPr>
            <w:r>
              <w:rPr/>
              <w:t xml:space="preserve">7002525000000000000 ♠ 525 </w:t>
            </w:r>
          </w:p>
        </w:tc>
      </w:tr>
      <w:tr>
        <w:trPr/>
        <w:tc>
          <w:tcPr>
            <w:tcW w:w="751" w:type="dxa"/>
            <w:tcBorders/>
            <w:vAlign w:val="center"/>
          </w:tcPr>
          <w:p>
            <w:pPr>
              <w:pStyle w:val="TableContents"/>
              <w:bidi w:val="0"/>
              <w:spacing w:before="0" w:after="283"/>
              <w:jc w:val="left"/>
              <w:rPr/>
            </w:pPr>
            <w:r>
              <w:rPr/>
              <w:t xml:space="preserve">188 </w:t>
            </w:r>
          </w:p>
        </w:tc>
        <w:tc>
          <w:tcPr>
            <w:tcW w:w="4666" w:type="dxa"/>
            <w:tcBorders/>
            <w:vAlign w:val="center"/>
          </w:tcPr>
          <w:p>
            <w:pPr>
              <w:pStyle w:val="TableContents"/>
              <w:bidi w:val="0"/>
              <w:spacing w:before="0" w:after="283"/>
              <w:jc w:val="left"/>
              <w:rPr/>
            </w:pPr>
            <w:r>
              <w:rPr/>
              <w:t xml:space="preserve">Tonga </w:t>
            </w:r>
          </w:p>
        </w:tc>
        <w:tc>
          <w:tcPr>
            <w:tcW w:w="3826" w:type="dxa"/>
            <w:tcBorders/>
            <w:vAlign w:val="center"/>
          </w:tcPr>
          <w:p>
            <w:pPr>
              <w:pStyle w:val="TableContents"/>
              <w:bidi w:val="0"/>
              <w:spacing w:before="0" w:after="283"/>
              <w:jc w:val="left"/>
              <w:rPr/>
            </w:pPr>
            <w:r>
              <w:rPr/>
              <w:t xml:space="preserve">7002395000000000000 ♠ 395 </w:t>
            </w:r>
          </w:p>
        </w:tc>
      </w:tr>
      <w:tr>
        <w:trPr/>
        <w:tc>
          <w:tcPr>
            <w:tcW w:w="751" w:type="dxa"/>
            <w:tcBorders/>
            <w:vAlign w:val="center"/>
          </w:tcPr>
          <w:p>
            <w:pPr>
              <w:pStyle w:val="TableContents"/>
              <w:bidi w:val="0"/>
              <w:spacing w:before="0" w:after="283"/>
              <w:jc w:val="left"/>
              <w:rPr/>
            </w:pPr>
            <w:r>
              <w:rPr/>
              <w:t xml:space="preserve">189 </w:t>
            </w:r>
          </w:p>
        </w:tc>
        <w:tc>
          <w:tcPr>
            <w:tcW w:w="4666" w:type="dxa"/>
            <w:tcBorders/>
            <w:vAlign w:val="center"/>
          </w:tcPr>
          <w:p>
            <w:pPr>
              <w:pStyle w:val="TableContents"/>
              <w:bidi w:val="0"/>
              <w:spacing w:before="0" w:after="283"/>
              <w:jc w:val="left"/>
              <w:rPr/>
            </w:pPr>
            <w:r>
              <w:rPr/>
              <w:t xml:space="preserve">São Tomé ja Príncipe São Tomé ja Príncipe </w:t>
            </w:r>
          </w:p>
        </w:tc>
        <w:tc>
          <w:tcPr>
            <w:tcW w:w="3826" w:type="dxa"/>
            <w:tcBorders/>
            <w:vAlign w:val="center"/>
          </w:tcPr>
          <w:p>
            <w:pPr>
              <w:pStyle w:val="TableContents"/>
              <w:bidi w:val="0"/>
              <w:spacing w:before="0" w:after="283"/>
              <w:jc w:val="left"/>
              <w:rPr/>
            </w:pPr>
            <w:r>
              <w:rPr/>
              <w:t xml:space="preserve">7002351000000000000 ♠ 351 </w:t>
            </w:r>
          </w:p>
        </w:tc>
      </w:tr>
      <w:tr>
        <w:trPr/>
        <w:tc>
          <w:tcPr>
            <w:tcW w:w="751" w:type="dxa"/>
            <w:tcBorders/>
            <w:vAlign w:val="center"/>
          </w:tcPr>
          <w:p>
            <w:pPr>
              <w:pStyle w:val="TableContents"/>
              <w:bidi w:val="0"/>
              <w:spacing w:before="0" w:after="283"/>
              <w:jc w:val="left"/>
              <w:rPr/>
            </w:pPr>
            <w:r>
              <w:rPr/>
              <w:t xml:space="preserve">190 </w:t>
            </w:r>
          </w:p>
        </w:tc>
        <w:tc>
          <w:tcPr>
            <w:tcW w:w="4666" w:type="dxa"/>
            <w:tcBorders/>
            <w:vAlign w:val="center"/>
          </w:tcPr>
          <w:p>
            <w:pPr>
              <w:pStyle w:val="TableContents"/>
              <w:bidi w:val="0"/>
              <w:spacing w:before="0" w:after="283"/>
              <w:jc w:val="left"/>
              <w:rPr/>
            </w:pPr>
            <w:r>
              <w:rPr/>
              <w:t xml:space="preserve">Mikronesian liittovaltio </w:t>
            </w:r>
          </w:p>
        </w:tc>
        <w:tc>
          <w:tcPr>
            <w:tcW w:w="3826" w:type="dxa"/>
            <w:tcBorders/>
            <w:vAlign w:val="center"/>
          </w:tcPr>
          <w:p>
            <w:pPr>
              <w:pStyle w:val="TableContents"/>
              <w:bidi w:val="0"/>
              <w:spacing w:before="0" w:after="283"/>
              <w:jc w:val="left"/>
              <w:rPr/>
            </w:pPr>
            <w:r>
              <w:rPr/>
              <w:t xml:space="preserve">7002322000000000000 ♠ 322 </w:t>
            </w:r>
          </w:p>
        </w:tc>
      </w:tr>
      <w:tr>
        <w:trPr/>
        <w:tc>
          <w:tcPr>
            <w:tcW w:w="751" w:type="dxa"/>
            <w:tcBorders/>
            <w:vAlign w:val="center"/>
          </w:tcPr>
          <w:p>
            <w:pPr>
              <w:pStyle w:val="TableContents"/>
              <w:bidi w:val="0"/>
              <w:spacing w:before="0" w:after="283"/>
              <w:jc w:val="left"/>
              <w:rPr/>
            </w:pPr>
            <w:r>
              <w:rPr/>
              <w:t xml:space="preserve">191 </w:t>
            </w:r>
          </w:p>
        </w:tc>
        <w:tc>
          <w:tcPr>
            <w:tcW w:w="4666" w:type="dxa"/>
            <w:tcBorders/>
            <w:vAlign w:val="center"/>
          </w:tcPr>
          <w:p>
            <w:pPr>
              <w:pStyle w:val="TableContents"/>
              <w:bidi w:val="0"/>
              <w:spacing w:before="0" w:after="283"/>
              <w:jc w:val="left"/>
              <w:rPr/>
            </w:pPr>
            <w:r>
              <w:rPr/>
              <w:t xml:space="preserve">Palau </w:t>
            </w:r>
          </w:p>
        </w:tc>
        <w:tc>
          <w:tcPr>
            <w:tcW w:w="3826" w:type="dxa"/>
            <w:tcBorders/>
            <w:vAlign w:val="center"/>
          </w:tcPr>
          <w:p>
            <w:pPr>
              <w:pStyle w:val="TableContents"/>
              <w:bidi w:val="0"/>
              <w:spacing w:before="0" w:after="283"/>
              <w:jc w:val="left"/>
              <w:rPr/>
            </w:pPr>
            <w:r>
              <w:rPr/>
              <w:t xml:space="preserve">7002293000000000000 ♠ 293 </w:t>
            </w:r>
          </w:p>
        </w:tc>
      </w:tr>
      <w:tr>
        <w:trPr/>
        <w:tc>
          <w:tcPr>
            <w:tcW w:w="751" w:type="dxa"/>
            <w:tcBorders/>
            <w:vAlign w:val="center"/>
          </w:tcPr>
          <w:p>
            <w:pPr>
              <w:pStyle w:val="TableContents"/>
              <w:bidi w:val="0"/>
              <w:spacing w:before="0" w:after="283"/>
              <w:jc w:val="left"/>
              <w:rPr/>
            </w:pPr>
            <w:r>
              <w:rPr/>
              <w:t xml:space="preserve">192 </w:t>
            </w:r>
          </w:p>
        </w:tc>
        <w:tc>
          <w:tcPr>
            <w:tcW w:w="4666" w:type="dxa"/>
            <w:tcBorders/>
            <w:vAlign w:val="center"/>
          </w:tcPr>
          <w:p>
            <w:pPr>
              <w:pStyle w:val="TableContents"/>
              <w:bidi w:val="0"/>
              <w:spacing w:before="0" w:after="283"/>
              <w:jc w:val="left"/>
              <w:rPr/>
            </w:pPr>
            <w:r>
              <w:rPr/>
              <w:t xml:space="preserve">Marshallinsaaret </w:t>
            </w:r>
          </w:p>
        </w:tc>
        <w:tc>
          <w:tcPr>
            <w:tcW w:w="3826" w:type="dxa"/>
            <w:tcBorders/>
            <w:vAlign w:val="center"/>
          </w:tcPr>
          <w:p>
            <w:pPr>
              <w:pStyle w:val="TableContents"/>
              <w:bidi w:val="0"/>
              <w:spacing w:before="0" w:after="283"/>
              <w:jc w:val="left"/>
              <w:rPr/>
            </w:pPr>
            <w:r>
              <w:rPr/>
              <w:t xml:space="preserve">7002183000000000000 ♠ 183 </w:t>
            </w:r>
          </w:p>
        </w:tc>
      </w:tr>
      <w:tr>
        <w:trPr/>
        <w:tc>
          <w:tcPr>
            <w:tcW w:w="751" w:type="dxa"/>
            <w:tcBorders/>
            <w:vAlign w:val="center"/>
          </w:tcPr>
          <w:p>
            <w:pPr>
              <w:pStyle w:val="TableContents"/>
              <w:bidi w:val="0"/>
              <w:spacing w:before="0" w:after="283"/>
              <w:jc w:val="left"/>
              <w:rPr/>
            </w:pPr>
            <w:r>
              <w:rPr/>
              <w:t xml:space="preserve">193 </w:t>
            </w:r>
          </w:p>
        </w:tc>
        <w:tc>
          <w:tcPr>
            <w:tcW w:w="4666" w:type="dxa"/>
            <w:tcBorders/>
            <w:vAlign w:val="center"/>
          </w:tcPr>
          <w:p>
            <w:pPr>
              <w:pStyle w:val="TableContents"/>
              <w:bidi w:val="0"/>
              <w:spacing w:before="0" w:after="283"/>
              <w:jc w:val="left"/>
              <w:rPr/>
            </w:pPr>
            <w:r>
              <w:rPr/>
              <w:t xml:space="preserve">Kiribati </w:t>
            </w:r>
          </w:p>
        </w:tc>
        <w:tc>
          <w:tcPr>
            <w:tcW w:w="3826" w:type="dxa"/>
            <w:tcBorders/>
            <w:vAlign w:val="center"/>
          </w:tcPr>
          <w:p>
            <w:pPr>
              <w:pStyle w:val="TableContents"/>
              <w:bidi w:val="0"/>
              <w:spacing w:before="0" w:after="283"/>
              <w:jc w:val="left"/>
              <w:rPr/>
            </w:pPr>
            <w:r>
              <w:rPr/>
              <w:t xml:space="preserve">7002166000000000000 ♠ 166 </w:t>
            </w:r>
          </w:p>
        </w:tc>
      </w:tr>
      <w:tr>
        <w:trPr/>
        <w:tc>
          <w:tcPr>
            <w:tcW w:w="751" w:type="dxa"/>
            <w:tcBorders/>
            <w:vAlign w:val="center"/>
          </w:tcPr>
          <w:p>
            <w:pPr>
              <w:pStyle w:val="TableContents"/>
              <w:bidi w:val="0"/>
              <w:spacing w:before="0" w:after="283"/>
              <w:jc w:val="left"/>
              <w:rPr/>
            </w:pPr>
            <w:r>
              <w:rPr/>
              <w:t xml:space="preserve">194 </w:t>
            </w:r>
          </w:p>
        </w:tc>
        <w:tc>
          <w:tcPr>
            <w:tcW w:w="4666" w:type="dxa"/>
            <w:tcBorders/>
            <w:vAlign w:val="center"/>
          </w:tcPr>
          <w:p>
            <w:pPr>
              <w:pStyle w:val="TableContents"/>
              <w:bidi w:val="0"/>
              <w:spacing w:before="0" w:after="283"/>
              <w:jc w:val="left"/>
              <w:rPr/>
            </w:pPr>
            <w:r>
              <w:rPr/>
              <w:t xml:space="preserve">Nauru </w:t>
            </w:r>
          </w:p>
        </w:tc>
        <w:tc>
          <w:tcPr>
            <w:tcW w:w="3826" w:type="dxa"/>
            <w:tcBorders/>
            <w:vAlign w:val="center"/>
          </w:tcPr>
          <w:p>
            <w:pPr>
              <w:pStyle w:val="TableContents"/>
              <w:bidi w:val="0"/>
              <w:spacing w:before="0" w:after="283"/>
              <w:jc w:val="left"/>
              <w:rPr/>
            </w:pPr>
            <w:r>
              <w:rPr/>
              <w:t xml:space="preserve">7002102000000000000 ♠ 102 </w:t>
            </w:r>
          </w:p>
        </w:tc>
      </w:tr>
      <w:tr>
        <w:trPr/>
        <w:tc>
          <w:tcPr>
            <w:tcW w:w="751" w:type="dxa"/>
            <w:tcBorders/>
            <w:vAlign w:val="center"/>
          </w:tcPr>
          <w:p>
            <w:pPr>
              <w:pStyle w:val="TableContents"/>
              <w:bidi w:val="0"/>
              <w:spacing w:before="0" w:after="283"/>
              <w:jc w:val="left"/>
              <w:rPr/>
            </w:pPr>
            <w:r>
              <w:rPr/>
              <w:t xml:space="preserve">195 </w:t>
            </w:r>
          </w:p>
        </w:tc>
        <w:tc>
          <w:tcPr>
            <w:tcW w:w="4666" w:type="dxa"/>
            <w:tcBorders/>
            <w:vAlign w:val="center"/>
          </w:tcPr>
          <w:p>
            <w:pPr>
              <w:pStyle w:val="TableContents"/>
              <w:bidi w:val="0"/>
              <w:spacing w:before="0" w:after="283"/>
              <w:jc w:val="left"/>
              <w:rPr/>
            </w:pPr>
            <w:r>
              <w:rPr/>
              <w:t xml:space="preserve">Tuvalu </w:t>
            </w:r>
          </w:p>
        </w:tc>
        <w:tc>
          <w:tcPr>
            <w:tcW w:w="3826" w:type="dxa"/>
            <w:tcBorders/>
            <w:vAlign w:val="center"/>
          </w:tcPr>
          <w:p>
            <w:pPr>
              <w:pStyle w:val="TableContents"/>
              <w:bidi w:val="0"/>
              <w:spacing w:before="0" w:after="283"/>
              <w:jc w:val="left"/>
              <w:rPr/>
            </w:pPr>
            <w:r>
              <w:rPr/>
              <w:t xml:space="preserve">7001340000000000000 ♠ 34 </w:t>
            </w:r>
          </w:p>
        </w:tc>
      </w:tr>
    </w:tbl>
    <w:tbl>
      <w:tblPr>
        <w:tblW w:w="9243" w:type="dxa"/>
        <w:jc w:val="left"/>
        <w:tblInd w:w="0" w:type="dxa"/>
        <w:tblLayout w:type="fixed"/>
        <w:tblCellMar>
          <w:top w:w="28" w:type="dxa"/>
          <w:left w:w="28" w:type="dxa"/>
          <w:bottom w:w="28" w:type="dxa"/>
          <w:right w:w="28" w:type="dxa"/>
        </w:tblCellMar>
      </w:tblPr>
      <w:tblGrid>
        <w:gridCol w:w="751"/>
        <w:gridCol w:w="4666"/>
        <w:gridCol w:w="3826"/>
      </w:tblGrid>
      <w:tr>
        <w:trPr/>
        <w:tc>
          <w:tcPr>
            <w:tcW w:w="751" w:type="dxa"/>
            <w:tcBorders/>
            <w:vAlign w:val="center"/>
          </w:tcPr>
          <w:p>
            <w:pPr>
              <w:pStyle w:val="TableHeading"/>
              <w:suppressLineNumbers/>
              <w:bidi w:val="0"/>
              <w:spacing w:before="0" w:after="283"/>
              <w:jc w:val="center"/>
              <w:rPr/>
            </w:pPr>
            <w:r>
              <w:rPr/>
              <w:t xml:space="preserve">Sijoitus </w:t>
            </w:r>
          </w:p>
        </w:tc>
        <w:tc>
          <w:tcPr>
            <w:tcW w:w="4666" w:type="dxa"/>
            <w:tcBorders/>
            <w:vAlign w:val="center"/>
          </w:tcPr>
          <w:p>
            <w:pPr>
              <w:pStyle w:val="TableHeading"/>
              <w:suppressLineNumbers/>
              <w:bidi w:val="0"/>
              <w:spacing w:before="0" w:after="283"/>
              <w:jc w:val="center"/>
              <w:rPr/>
            </w:pPr>
            <w:r>
              <w:rPr/>
              <w:t xml:space="preserve">Maa </w:t>
            </w:r>
          </w:p>
        </w:tc>
        <w:tc>
          <w:tcPr>
            <w:tcW w:w="3826" w:type="dxa"/>
            <w:tcBorders/>
            <w:vAlign w:val="center"/>
          </w:tcPr>
          <w:p>
            <w:pPr>
              <w:pStyle w:val="TableHeading"/>
              <w:suppressLineNumbers/>
              <w:bidi w:val="0"/>
              <w:spacing w:before="0" w:after="283"/>
              <w:jc w:val="center"/>
              <w:rPr/>
            </w:pPr>
            <w:r>
              <w:rPr/>
              <w:t xml:space="preserve">BKT (miljoonaa Yhdysvaltain dollaria)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666" w:type="dxa"/>
            <w:tcBorders/>
            <w:vAlign w:val="center"/>
          </w:tcPr>
          <w:p>
            <w:pPr>
              <w:pStyle w:val="TableContents"/>
              <w:bidi w:val="0"/>
              <w:spacing w:before="0" w:after="283"/>
              <w:jc w:val="left"/>
              <w:rPr/>
            </w:pPr>
            <w:r>
              <w:rPr/>
              <w:t xml:space="preserve">Maailma </w:t>
            </w:r>
          </w:p>
        </w:tc>
        <w:tc>
          <w:tcPr>
            <w:tcW w:w="3826" w:type="dxa"/>
            <w:tcBorders/>
            <w:vAlign w:val="center"/>
          </w:tcPr>
          <w:p>
            <w:pPr>
              <w:pStyle w:val="TableContents"/>
              <w:bidi w:val="0"/>
              <w:spacing w:before="0" w:after="283"/>
              <w:jc w:val="left"/>
              <w:rPr/>
            </w:pPr>
            <w:r>
              <w:rPr/>
              <w:t xml:space="preserve">7007741964040000000 ♠ 74,196,404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666" w:type="dxa"/>
            <w:tcBorders/>
            <w:vAlign w:val="center"/>
          </w:tcPr>
          <w:p>
            <w:pPr>
              <w:pStyle w:val="TableContents"/>
              <w:bidi w:val="0"/>
              <w:spacing w:before="0" w:after="283"/>
              <w:jc w:val="left"/>
              <w:rPr/>
            </w:pPr>
            <w:r>
              <w:rPr/>
              <w:t xml:space="preserve">Yhdysvallat </w:t>
            </w:r>
          </w:p>
        </w:tc>
        <w:tc>
          <w:tcPr>
            <w:tcW w:w="3826" w:type="dxa"/>
            <w:tcBorders/>
            <w:vAlign w:val="center"/>
          </w:tcPr>
          <w:p>
            <w:pPr>
              <w:pStyle w:val="TableContents"/>
              <w:bidi w:val="0"/>
              <w:spacing w:before="0" w:after="283"/>
              <w:jc w:val="left"/>
              <w:rPr/>
            </w:pPr>
            <w:r>
              <w:rPr/>
              <w:t xml:space="preserve">7007180366480000000 ♠ 18,036,648 </w:t>
            </w:r>
          </w:p>
        </w:tc>
      </w:tr>
      <w:tr>
        <w:trPr/>
        <w:tc>
          <w:tcPr>
            <w:tcW w:w="751" w:type="dxa"/>
            <w:tcBorders/>
            <w:vAlign w:val="center"/>
          </w:tcPr>
          <w:p>
            <w:pPr>
              <w:pStyle w:val="TableContents"/>
              <w:bidi w:val="0"/>
              <w:spacing w:before="0" w:after="283"/>
              <w:jc w:val="left"/>
              <w:rPr/>
            </w:pPr>
            <w:r>
              <w:rPr/>
              <w:t xml:space="preserve">-- </w:t>
            </w:r>
          </w:p>
        </w:tc>
        <w:tc>
          <w:tcPr>
            <w:tcW w:w="4666" w:type="dxa"/>
            <w:tcBorders/>
            <w:vAlign w:val="center"/>
          </w:tcPr>
          <w:p>
            <w:pPr>
              <w:pStyle w:val="TableContents"/>
              <w:bidi w:val="0"/>
              <w:spacing w:before="0" w:after="283"/>
              <w:jc w:val="left"/>
              <w:rPr/>
            </w:pPr>
            <w:r>
              <w:rPr/>
              <w:t xml:space="preserve">Euroopan unioni </w:t>
            </w:r>
          </w:p>
        </w:tc>
        <w:tc>
          <w:tcPr>
            <w:tcW w:w="3826" w:type="dxa"/>
            <w:tcBorders/>
            <w:vAlign w:val="center"/>
          </w:tcPr>
          <w:p>
            <w:pPr>
              <w:pStyle w:val="TableContents"/>
              <w:bidi w:val="0"/>
              <w:spacing w:before="0" w:after="283"/>
              <w:jc w:val="left"/>
              <w:rPr/>
            </w:pPr>
            <w:r>
              <w:rPr/>
              <w:t xml:space="preserve">7007168326310000000 ♠ 16,832,631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666" w:type="dxa"/>
            <w:tcBorders/>
            <w:vAlign w:val="center"/>
          </w:tcPr>
          <w:p>
            <w:pPr>
              <w:pStyle w:val="TableContents"/>
              <w:bidi w:val="0"/>
              <w:spacing w:before="0" w:after="283"/>
              <w:jc w:val="left"/>
              <w:rPr/>
            </w:pPr>
            <w:r>
              <w:rPr/>
              <w:t xml:space="preserve">Kiina </w:t>
            </w:r>
          </w:p>
        </w:tc>
        <w:tc>
          <w:tcPr>
            <w:tcW w:w="3826" w:type="dxa"/>
            <w:tcBorders/>
            <w:vAlign w:val="center"/>
          </w:tcPr>
          <w:p>
            <w:pPr>
              <w:pStyle w:val="TableContents"/>
              <w:bidi w:val="0"/>
              <w:spacing w:before="0" w:after="283"/>
              <w:jc w:val="left"/>
              <w:rPr/>
            </w:pPr>
            <w:r>
              <w:rPr/>
              <w:t xml:space="preserve">7007111584570000000 ♠ 11,158,457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666" w:type="dxa"/>
            <w:tcBorders/>
            <w:vAlign w:val="center"/>
          </w:tcPr>
          <w:p>
            <w:pPr>
              <w:pStyle w:val="TableContents"/>
              <w:bidi w:val="0"/>
              <w:spacing w:before="0" w:after="283"/>
              <w:jc w:val="left"/>
              <w:rPr/>
            </w:pPr>
            <w:r>
              <w:rPr/>
              <w:t xml:space="preserve">Japani </w:t>
            </w:r>
          </w:p>
        </w:tc>
        <w:tc>
          <w:tcPr>
            <w:tcW w:w="3826" w:type="dxa"/>
            <w:tcBorders/>
            <w:vAlign w:val="center"/>
          </w:tcPr>
          <w:p>
            <w:pPr>
              <w:pStyle w:val="TableContents"/>
              <w:bidi w:val="0"/>
              <w:spacing w:before="0" w:after="283"/>
              <w:jc w:val="left"/>
              <w:rPr/>
            </w:pPr>
            <w:r>
              <w:rPr/>
              <w:t xml:space="preserve">7006438307600000000 ♠ 4,383,076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666" w:type="dxa"/>
            <w:tcBorders/>
            <w:vAlign w:val="center"/>
          </w:tcPr>
          <w:p>
            <w:pPr>
              <w:pStyle w:val="TableContents"/>
              <w:bidi w:val="0"/>
              <w:spacing w:before="0" w:after="283"/>
              <w:jc w:val="left"/>
              <w:rPr/>
            </w:pPr>
            <w:r>
              <w:rPr/>
              <w:t xml:space="preserve">Saksa </w:t>
            </w:r>
          </w:p>
        </w:tc>
        <w:tc>
          <w:tcPr>
            <w:tcW w:w="3826" w:type="dxa"/>
            <w:tcBorders/>
            <w:vAlign w:val="center"/>
          </w:tcPr>
          <w:p>
            <w:pPr>
              <w:pStyle w:val="TableContents"/>
              <w:bidi w:val="0"/>
              <w:spacing w:before="0" w:after="283"/>
              <w:jc w:val="left"/>
              <w:rPr/>
            </w:pPr>
            <w:r>
              <w:rPr/>
              <w:t xml:space="preserve">7006336360000000000 ♠ 3,363,600 </w:t>
            </w:r>
          </w:p>
        </w:tc>
      </w:tr>
      <w:tr>
        <w:trPr/>
        <w:tc>
          <w:tcPr>
            <w:tcW w:w="751" w:type="dxa"/>
            <w:tcBorders/>
            <w:vAlign w:val="center"/>
          </w:tcPr>
          <w:p>
            <w:pPr>
              <w:pStyle w:val="TableContents"/>
              <w:bidi w:val="0"/>
              <w:spacing w:before="0" w:after="283"/>
              <w:jc w:val="left"/>
              <w:rPr/>
            </w:pPr>
            <w:r>
              <w:rPr/>
              <w:t xml:space="preserve">5 </w:t>
            </w:r>
          </w:p>
        </w:tc>
        <w:tc>
          <w:tcPr>
            <w:tcW w:w="4666" w:type="dxa"/>
            <w:tcBorders/>
            <w:vAlign w:val="center"/>
          </w:tcPr>
          <w:p>
            <w:pPr>
              <w:pStyle w:val="TableContents"/>
              <w:bidi w:val="0"/>
              <w:spacing w:before="0" w:after="283"/>
              <w:jc w:val="left"/>
              <w:rPr/>
            </w:pPr>
            <w:r>
              <w:rPr/>
              <w:t xml:space="preserve">Yhdistynyt kuningaskunta </w:t>
            </w:r>
          </w:p>
        </w:tc>
        <w:tc>
          <w:tcPr>
            <w:tcW w:w="3826" w:type="dxa"/>
            <w:tcBorders/>
            <w:vAlign w:val="center"/>
          </w:tcPr>
          <w:p>
            <w:pPr>
              <w:pStyle w:val="TableContents"/>
              <w:bidi w:val="0"/>
              <w:spacing w:before="0" w:after="283"/>
              <w:jc w:val="left"/>
              <w:rPr/>
            </w:pPr>
            <w:r>
              <w:rPr/>
              <w:t xml:space="preserve">7006285800300000000 ♠ 2,858,003 </w:t>
            </w:r>
          </w:p>
        </w:tc>
      </w:tr>
      <w:tr>
        <w:trPr/>
        <w:tc>
          <w:tcPr>
            <w:tcW w:w="751" w:type="dxa"/>
            <w:tcBorders/>
            <w:vAlign w:val="center"/>
          </w:tcPr>
          <w:p>
            <w:pPr>
              <w:pStyle w:val="TableContents"/>
              <w:bidi w:val="0"/>
              <w:spacing w:before="0" w:after="283"/>
              <w:jc w:val="left"/>
              <w:rPr/>
            </w:pPr>
            <w:r>
              <w:rPr/>
              <w:t xml:space="preserve">6 </w:t>
            </w:r>
          </w:p>
        </w:tc>
        <w:tc>
          <w:tcPr>
            <w:tcW w:w="4666" w:type="dxa"/>
            <w:tcBorders/>
            <w:vAlign w:val="center"/>
          </w:tcPr>
          <w:p>
            <w:pPr>
              <w:pStyle w:val="TableContents"/>
              <w:bidi w:val="0"/>
              <w:spacing w:before="0" w:after="283"/>
              <w:jc w:val="left"/>
              <w:rPr/>
            </w:pPr>
            <w:r>
              <w:rPr/>
              <w:t xml:space="preserve">Ranska </w:t>
            </w:r>
          </w:p>
        </w:tc>
        <w:tc>
          <w:tcPr>
            <w:tcW w:w="3826" w:type="dxa"/>
            <w:tcBorders/>
            <w:vAlign w:val="center"/>
          </w:tcPr>
          <w:p>
            <w:pPr>
              <w:pStyle w:val="TableContents"/>
              <w:bidi w:val="0"/>
              <w:spacing w:before="0" w:after="283"/>
              <w:jc w:val="left"/>
              <w:rPr/>
            </w:pPr>
            <w:r>
              <w:rPr/>
              <w:t xml:space="preserve">7006241894600000000 ♠ 2,418,946 </w:t>
            </w:r>
          </w:p>
        </w:tc>
      </w:tr>
      <w:tr>
        <w:trPr/>
        <w:tc>
          <w:tcPr>
            <w:tcW w:w="751" w:type="dxa"/>
            <w:tcBorders/>
            <w:vAlign w:val="center"/>
          </w:tcPr>
          <w:p>
            <w:pPr>
              <w:pStyle w:val="TableContents"/>
              <w:bidi w:val="0"/>
              <w:spacing w:before="0" w:after="283"/>
              <w:jc w:val="left"/>
              <w:rPr/>
            </w:pPr>
            <w:r>
              <w:rPr/>
              <w:t xml:space="preserve">7 </w:t>
            </w:r>
          </w:p>
        </w:tc>
        <w:tc>
          <w:tcPr>
            <w:tcW w:w="4666" w:type="dxa"/>
            <w:tcBorders/>
            <w:vAlign w:val="center"/>
          </w:tcPr>
          <w:p>
            <w:pPr>
              <w:pStyle w:val="TableContents"/>
              <w:bidi w:val="0"/>
              <w:spacing w:before="0" w:after="283"/>
              <w:jc w:val="left"/>
              <w:rPr/>
            </w:pPr>
            <w:r>
              <w:rPr/>
              <w:t xml:space="preserve">Intia </w:t>
            </w:r>
          </w:p>
        </w:tc>
        <w:tc>
          <w:tcPr>
            <w:tcW w:w="3826" w:type="dxa"/>
            <w:tcBorders/>
            <w:vAlign w:val="center"/>
          </w:tcPr>
          <w:p>
            <w:pPr>
              <w:pStyle w:val="TableContents"/>
              <w:bidi w:val="0"/>
              <w:spacing w:before="0" w:after="283"/>
              <w:jc w:val="left"/>
              <w:rPr/>
            </w:pPr>
            <w:r>
              <w:rPr/>
              <w:t xml:space="preserve">7006211623900000000 ♠ 2,116,239 </w:t>
            </w:r>
          </w:p>
        </w:tc>
      </w:tr>
      <w:tr>
        <w:trPr/>
        <w:tc>
          <w:tcPr>
            <w:tcW w:w="751" w:type="dxa"/>
            <w:tcBorders/>
            <w:vAlign w:val="center"/>
          </w:tcPr>
          <w:p>
            <w:pPr>
              <w:pStyle w:val="TableContents"/>
              <w:bidi w:val="0"/>
              <w:spacing w:before="0" w:after="283"/>
              <w:jc w:val="left"/>
              <w:rPr/>
            </w:pPr>
            <w:r>
              <w:rPr/>
              <w:t xml:space="preserve">8 </w:t>
            </w:r>
          </w:p>
        </w:tc>
        <w:tc>
          <w:tcPr>
            <w:tcW w:w="4666" w:type="dxa"/>
            <w:tcBorders/>
            <w:vAlign w:val="center"/>
          </w:tcPr>
          <w:p>
            <w:pPr>
              <w:pStyle w:val="TableContents"/>
              <w:bidi w:val="0"/>
              <w:spacing w:before="0" w:after="283"/>
              <w:jc w:val="left"/>
              <w:rPr/>
            </w:pPr>
            <w:r>
              <w:rPr/>
              <w:t xml:space="preserve">Italia </w:t>
            </w:r>
          </w:p>
        </w:tc>
        <w:tc>
          <w:tcPr>
            <w:tcW w:w="3826" w:type="dxa"/>
            <w:tcBorders/>
            <w:vAlign w:val="center"/>
          </w:tcPr>
          <w:p>
            <w:pPr>
              <w:pStyle w:val="TableContents"/>
              <w:bidi w:val="0"/>
              <w:spacing w:before="0" w:after="283"/>
              <w:jc w:val="left"/>
              <w:rPr/>
            </w:pPr>
            <w:r>
              <w:rPr/>
              <w:t xml:space="preserve">7006182158000000000 ♠ 1,821,580 </w:t>
            </w:r>
          </w:p>
        </w:tc>
      </w:tr>
      <w:tr>
        <w:trPr/>
        <w:tc>
          <w:tcPr>
            <w:tcW w:w="751" w:type="dxa"/>
            <w:tcBorders/>
            <w:vAlign w:val="center"/>
          </w:tcPr>
          <w:p>
            <w:pPr>
              <w:pStyle w:val="TableContents"/>
              <w:bidi w:val="0"/>
              <w:spacing w:before="0" w:after="283"/>
              <w:jc w:val="left"/>
              <w:rPr/>
            </w:pPr>
            <w:r>
              <w:rPr/>
              <w:t xml:space="preserve">9 </w:t>
            </w:r>
          </w:p>
        </w:tc>
        <w:tc>
          <w:tcPr>
            <w:tcW w:w="4666" w:type="dxa"/>
            <w:tcBorders/>
            <w:vAlign w:val="center"/>
          </w:tcPr>
          <w:p>
            <w:pPr>
              <w:pStyle w:val="TableContents"/>
              <w:bidi w:val="0"/>
              <w:spacing w:before="0" w:after="283"/>
              <w:jc w:val="left"/>
              <w:rPr/>
            </w:pPr>
            <w:r>
              <w:rPr/>
              <w:t xml:space="preserve">Brasilia </w:t>
            </w:r>
          </w:p>
        </w:tc>
        <w:tc>
          <w:tcPr>
            <w:tcW w:w="3826" w:type="dxa"/>
            <w:tcBorders/>
            <w:vAlign w:val="center"/>
          </w:tcPr>
          <w:p>
            <w:pPr>
              <w:pStyle w:val="TableContents"/>
              <w:bidi w:val="0"/>
              <w:spacing w:before="0" w:after="283"/>
              <w:jc w:val="left"/>
              <w:rPr/>
            </w:pPr>
            <w:r>
              <w:rPr/>
              <w:t xml:space="preserve">7006177259100000000 ♠ 1,772,591 </w:t>
            </w:r>
          </w:p>
        </w:tc>
      </w:tr>
      <w:tr>
        <w:trPr/>
        <w:tc>
          <w:tcPr>
            <w:tcW w:w="751" w:type="dxa"/>
            <w:tcBorders/>
            <w:vAlign w:val="center"/>
          </w:tcPr>
          <w:p>
            <w:pPr>
              <w:pStyle w:val="TableContents"/>
              <w:bidi w:val="0"/>
              <w:spacing w:before="0" w:after="283"/>
              <w:jc w:val="left"/>
              <w:rPr/>
            </w:pPr>
            <w:r>
              <w:rPr/>
              <w:t xml:space="preserve">10 </w:t>
            </w:r>
          </w:p>
        </w:tc>
        <w:tc>
          <w:tcPr>
            <w:tcW w:w="4666" w:type="dxa"/>
            <w:tcBorders/>
            <w:vAlign w:val="center"/>
          </w:tcPr>
          <w:p>
            <w:pPr>
              <w:pStyle w:val="TableContents"/>
              <w:bidi w:val="0"/>
              <w:spacing w:before="0" w:after="283"/>
              <w:jc w:val="left"/>
              <w:rPr/>
            </w:pPr>
            <w:r>
              <w:rPr/>
              <w:t xml:space="preserve">Kanada </w:t>
            </w:r>
          </w:p>
        </w:tc>
        <w:tc>
          <w:tcPr>
            <w:tcW w:w="3826" w:type="dxa"/>
            <w:tcBorders/>
            <w:vAlign w:val="center"/>
          </w:tcPr>
          <w:p>
            <w:pPr>
              <w:pStyle w:val="TableContents"/>
              <w:bidi w:val="0"/>
              <w:spacing w:before="0" w:after="283"/>
              <w:jc w:val="left"/>
              <w:rPr/>
            </w:pPr>
            <w:r>
              <w:rPr/>
              <w:t xml:space="preserve">7006155280800000000 ♠ 1,552,808 </w:t>
            </w:r>
          </w:p>
        </w:tc>
      </w:tr>
      <w:tr>
        <w:trPr/>
        <w:tc>
          <w:tcPr>
            <w:tcW w:w="751" w:type="dxa"/>
            <w:tcBorders/>
            <w:vAlign w:val="center"/>
          </w:tcPr>
          <w:p>
            <w:pPr>
              <w:pStyle w:val="TableContents"/>
              <w:bidi w:val="0"/>
              <w:spacing w:before="0" w:after="283"/>
              <w:jc w:val="left"/>
              <w:rPr/>
            </w:pPr>
            <w:r>
              <w:rPr/>
              <w:t xml:space="preserve">11 </w:t>
            </w:r>
          </w:p>
        </w:tc>
        <w:tc>
          <w:tcPr>
            <w:tcW w:w="4666" w:type="dxa"/>
            <w:tcBorders/>
            <w:vAlign w:val="center"/>
          </w:tcPr>
          <w:p>
            <w:pPr>
              <w:pStyle w:val="TableContents"/>
              <w:bidi w:val="0"/>
              <w:spacing w:before="0" w:after="283"/>
              <w:jc w:val="left"/>
              <w:rPr/>
            </w:pPr>
            <w:r>
              <w:rPr/>
              <w:t xml:space="preserve">Etelä-Korea </w:t>
            </w:r>
          </w:p>
        </w:tc>
        <w:tc>
          <w:tcPr>
            <w:tcW w:w="3826" w:type="dxa"/>
            <w:tcBorders/>
            <w:vAlign w:val="center"/>
          </w:tcPr>
          <w:p>
            <w:pPr>
              <w:pStyle w:val="TableContents"/>
              <w:bidi w:val="0"/>
              <w:spacing w:before="0" w:after="283"/>
              <w:jc w:val="left"/>
              <w:rPr/>
            </w:pPr>
            <w:r>
              <w:rPr/>
              <w:t xml:space="preserve">7006137787300000000 ♠ 1,377,873 </w:t>
            </w:r>
          </w:p>
        </w:tc>
      </w:tr>
      <w:tr>
        <w:trPr/>
        <w:tc>
          <w:tcPr>
            <w:tcW w:w="751" w:type="dxa"/>
            <w:tcBorders/>
            <w:vAlign w:val="center"/>
          </w:tcPr>
          <w:p>
            <w:pPr>
              <w:pStyle w:val="TableContents"/>
              <w:bidi w:val="0"/>
              <w:spacing w:before="0" w:after="283"/>
              <w:jc w:val="left"/>
              <w:rPr/>
            </w:pPr>
            <w:r>
              <w:rPr/>
              <w:t xml:space="preserve">12 </w:t>
            </w:r>
          </w:p>
        </w:tc>
        <w:tc>
          <w:tcPr>
            <w:tcW w:w="4666" w:type="dxa"/>
            <w:tcBorders/>
            <w:vAlign w:val="center"/>
          </w:tcPr>
          <w:p>
            <w:pPr>
              <w:pStyle w:val="TableContents"/>
              <w:bidi w:val="0"/>
              <w:spacing w:before="0" w:after="283"/>
              <w:jc w:val="left"/>
              <w:rPr/>
            </w:pPr>
            <w:r>
              <w:rPr/>
              <w:t xml:space="preserve">Venäjä </w:t>
            </w:r>
          </w:p>
        </w:tc>
        <w:tc>
          <w:tcPr>
            <w:tcW w:w="3826" w:type="dxa"/>
            <w:tcBorders/>
            <w:vAlign w:val="center"/>
          </w:tcPr>
          <w:p>
            <w:pPr>
              <w:pStyle w:val="TableContents"/>
              <w:bidi w:val="0"/>
              <w:spacing w:before="0" w:after="283"/>
              <w:jc w:val="left"/>
              <w:rPr/>
            </w:pPr>
            <w:r>
              <w:rPr/>
              <w:t xml:space="preserve">7006132601600000000 ♠ 1,326,016 </w:t>
            </w:r>
          </w:p>
        </w:tc>
      </w:tr>
      <w:tr>
        <w:trPr/>
        <w:tc>
          <w:tcPr>
            <w:tcW w:w="751" w:type="dxa"/>
            <w:tcBorders/>
            <w:vAlign w:val="center"/>
          </w:tcPr>
          <w:p>
            <w:pPr>
              <w:pStyle w:val="TableContents"/>
              <w:bidi w:val="0"/>
              <w:spacing w:before="0" w:after="283"/>
              <w:jc w:val="left"/>
              <w:rPr/>
            </w:pPr>
            <w:r>
              <w:rPr/>
              <w:t xml:space="preserve">13 </w:t>
            </w:r>
          </w:p>
        </w:tc>
        <w:tc>
          <w:tcPr>
            <w:tcW w:w="4666" w:type="dxa"/>
            <w:tcBorders/>
            <w:vAlign w:val="center"/>
          </w:tcPr>
          <w:p>
            <w:pPr>
              <w:pStyle w:val="TableContents"/>
              <w:bidi w:val="0"/>
              <w:spacing w:before="0" w:after="283"/>
              <w:jc w:val="left"/>
              <w:rPr/>
            </w:pPr>
            <w:r>
              <w:rPr/>
              <w:t xml:space="preserve">Australia </w:t>
            </w:r>
          </w:p>
        </w:tc>
        <w:tc>
          <w:tcPr>
            <w:tcW w:w="3826" w:type="dxa"/>
            <w:tcBorders/>
            <w:vAlign w:val="center"/>
          </w:tcPr>
          <w:p>
            <w:pPr>
              <w:pStyle w:val="TableContents"/>
              <w:bidi w:val="0"/>
              <w:spacing w:before="0" w:after="283"/>
              <w:jc w:val="left"/>
              <w:rPr/>
            </w:pPr>
            <w:r>
              <w:rPr/>
              <w:t xml:space="preserve">7006123085900000000 ♠ 1,230,859 </w:t>
            </w:r>
          </w:p>
        </w:tc>
      </w:tr>
      <w:tr>
        <w:trPr/>
        <w:tc>
          <w:tcPr>
            <w:tcW w:w="751" w:type="dxa"/>
            <w:tcBorders/>
            <w:vAlign w:val="center"/>
          </w:tcPr>
          <w:p>
            <w:pPr>
              <w:pStyle w:val="TableContents"/>
              <w:bidi w:val="0"/>
              <w:spacing w:before="0" w:after="283"/>
              <w:jc w:val="left"/>
              <w:rPr/>
            </w:pPr>
            <w:r>
              <w:rPr/>
              <w:t xml:space="preserve">14 </w:t>
            </w:r>
          </w:p>
        </w:tc>
        <w:tc>
          <w:tcPr>
            <w:tcW w:w="4666" w:type="dxa"/>
            <w:tcBorders/>
            <w:vAlign w:val="center"/>
          </w:tcPr>
          <w:p>
            <w:pPr>
              <w:pStyle w:val="TableContents"/>
              <w:bidi w:val="0"/>
              <w:spacing w:before="0" w:after="283"/>
              <w:jc w:val="left"/>
              <w:rPr/>
            </w:pPr>
            <w:r>
              <w:rPr/>
              <w:t xml:space="preserve">Espanja </w:t>
            </w:r>
          </w:p>
        </w:tc>
        <w:tc>
          <w:tcPr>
            <w:tcW w:w="3826" w:type="dxa"/>
            <w:tcBorders/>
            <w:vAlign w:val="center"/>
          </w:tcPr>
          <w:p>
            <w:pPr>
              <w:pStyle w:val="TableContents"/>
              <w:bidi w:val="0"/>
              <w:spacing w:before="0" w:after="283"/>
              <w:jc w:val="left"/>
              <w:rPr/>
            </w:pPr>
            <w:r>
              <w:rPr/>
              <w:t xml:space="preserve">7006119295500000000 ♠ 1,192,955 </w:t>
            </w:r>
          </w:p>
        </w:tc>
      </w:tr>
      <w:tr>
        <w:trPr/>
        <w:tc>
          <w:tcPr>
            <w:tcW w:w="751" w:type="dxa"/>
            <w:tcBorders/>
            <w:vAlign w:val="center"/>
          </w:tcPr>
          <w:p>
            <w:pPr>
              <w:pStyle w:val="TableContents"/>
              <w:bidi w:val="0"/>
              <w:spacing w:before="0" w:after="283"/>
              <w:jc w:val="left"/>
              <w:rPr/>
            </w:pPr>
            <w:r>
              <w:rPr/>
              <w:t xml:space="preserve">15 </w:t>
            </w:r>
          </w:p>
        </w:tc>
        <w:tc>
          <w:tcPr>
            <w:tcW w:w="4666" w:type="dxa"/>
            <w:tcBorders/>
            <w:vAlign w:val="center"/>
          </w:tcPr>
          <w:p>
            <w:pPr>
              <w:pStyle w:val="TableContents"/>
              <w:bidi w:val="0"/>
              <w:spacing w:before="0" w:after="283"/>
              <w:jc w:val="left"/>
              <w:rPr/>
            </w:pPr>
            <w:r>
              <w:rPr/>
              <w:t xml:space="preserve">Meksiko </w:t>
            </w:r>
          </w:p>
        </w:tc>
        <w:tc>
          <w:tcPr>
            <w:tcW w:w="3826" w:type="dxa"/>
            <w:tcBorders/>
            <w:vAlign w:val="center"/>
          </w:tcPr>
          <w:p>
            <w:pPr>
              <w:pStyle w:val="TableContents"/>
              <w:bidi w:val="0"/>
              <w:spacing w:before="0" w:after="283"/>
              <w:jc w:val="left"/>
              <w:rPr/>
            </w:pPr>
            <w:r>
              <w:rPr/>
              <w:t xml:space="preserve">7006114072400000000 ♠ 1,140,724 </w:t>
            </w:r>
          </w:p>
        </w:tc>
      </w:tr>
      <w:tr>
        <w:trPr/>
        <w:tc>
          <w:tcPr>
            <w:tcW w:w="751" w:type="dxa"/>
            <w:tcBorders/>
            <w:vAlign w:val="center"/>
          </w:tcPr>
          <w:p>
            <w:pPr>
              <w:pStyle w:val="TableContents"/>
              <w:bidi w:val="0"/>
              <w:spacing w:before="0" w:after="283"/>
              <w:jc w:val="left"/>
              <w:rPr/>
            </w:pPr>
            <w:r>
              <w:rPr/>
              <w:t xml:space="preserve">16 </w:t>
            </w:r>
          </w:p>
        </w:tc>
        <w:tc>
          <w:tcPr>
            <w:tcW w:w="4666" w:type="dxa"/>
            <w:tcBorders/>
            <w:vAlign w:val="center"/>
          </w:tcPr>
          <w:p>
            <w:pPr>
              <w:pStyle w:val="TableContents"/>
              <w:bidi w:val="0"/>
              <w:spacing w:before="0" w:after="283"/>
              <w:jc w:val="left"/>
              <w:rPr/>
            </w:pPr>
            <w:r>
              <w:rPr/>
              <w:t xml:space="preserve">Indonesia </w:t>
            </w:r>
          </w:p>
        </w:tc>
        <w:tc>
          <w:tcPr>
            <w:tcW w:w="3826" w:type="dxa"/>
            <w:tcBorders/>
            <w:vAlign w:val="center"/>
          </w:tcPr>
          <w:p>
            <w:pPr>
              <w:pStyle w:val="TableContents"/>
              <w:bidi w:val="0"/>
              <w:spacing w:before="0" w:after="283"/>
              <w:jc w:val="left"/>
              <w:rPr/>
            </w:pPr>
            <w:r>
              <w:rPr/>
              <w:t xml:space="preserve">7005861934000000000 ♠ 861,934 </w:t>
            </w:r>
          </w:p>
        </w:tc>
      </w:tr>
      <w:tr>
        <w:trPr/>
        <w:tc>
          <w:tcPr>
            <w:tcW w:w="751" w:type="dxa"/>
            <w:tcBorders/>
            <w:vAlign w:val="center"/>
          </w:tcPr>
          <w:p>
            <w:pPr>
              <w:pStyle w:val="TableContents"/>
              <w:bidi w:val="0"/>
              <w:spacing w:before="0" w:after="283"/>
              <w:jc w:val="left"/>
              <w:rPr/>
            </w:pPr>
            <w:r>
              <w:rPr/>
              <w:t xml:space="preserve">17 </w:t>
            </w:r>
          </w:p>
        </w:tc>
        <w:tc>
          <w:tcPr>
            <w:tcW w:w="4666" w:type="dxa"/>
            <w:tcBorders/>
            <w:vAlign w:val="center"/>
          </w:tcPr>
          <w:p>
            <w:pPr>
              <w:pStyle w:val="TableContents"/>
              <w:bidi w:val="0"/>
              <w:spacing w:before="0" w:after="283"/>
              <w:jc w:val="left"/>
              <w:rPr/>
            </w:pPr>
            <w:r>
              <w:rPr/>
              <w:t xml:space="preserve">Alankomaat </w:t>
            </w:r>
          </w:p>
        </w:tc>
        <w:tc>
          <w:tcPr>
            <w:tcW w:w="3826" w:type="dxa"/>
            <w:tcBorders/>
            <w:vAlign w:val="center"/>
          </w:tcPr>
          <w:p>
            <w:pPr>
              <w:pStyle w:val="TableContents"/>
              <w:bidi w:val="0"/>
              <w:spacing w:before="0" w:after="283"/>
              <w:jc w:val="left"/>
              <w:rPr/>
            </w:pPr>
            <w:r>
              <w:rPr/>
              <w:t xml:space="preserve">7005750318000000000 ♠ 750,318 </w:t>
            </w:r>
          </w:p>
        </w:tc>
      </w:tr>
      <w:tr>
        <w:trPr/>
        <w:tc>
          <w:tcPr>
            <w:tcW w:w="751" w:type="dxa"/>
            <w:tcBorders/>
            <w:vAlign w:val="center"/>
          </w:tcPr>
          <w:p>
            <w:pPr>
              <w:pStyle w:val="TableContents"/>
              <w:bidi w:val="0"/>
              <w:spacing w:before="0" w:after="283"/>
              <w:jc w:val="left"/>
              <w:rPr/>
            </w:pPr>
            <w:r>
              <w:rPr/>
              <w:t xml:space="preserve">18 </w:t>
            </w:r>
          </w:p>
        </w:tc>
        <w:tc>
          <w:tcPr>
            <w:tcW w:w="4666" w:type="dxa"/>
            <w:tcBorders/>
            <w:vAlign w:val="center"/>
          </w:tcPr>
          <w:p>
            <w:pPr>
              <w:pStyle w:val="TableContents"/>
              <w:bidi w:val="0"/>
              <w:spacing w:before="0" w:after="283"/>
              <w:jc w:val="left"/>
              <w:rPr/>
            </w:pPr>
            <w:r>
              <w:rPr/>
              <w:t xml:space="preserve">Turkki </w:t>
            </w:r>
          </w:p>
        </w:tc>
        <w:tc>
          <w:tcPr>
            <w:tcW w:w="3826" w:type="dxa"/>
            <w:tcBorders/>
            <w:vAlign w:val="center"/>
          </w:tcPr>
          <w:p>
            <w:pPr>
              <w:pStyle w:val="TableContents"/>
              <w:bidi w:val="0"/>
              <w:spacing w:before="0" w:after="283"/>
              <w:jc w:val="left"/>
              <w:rPr/>
            </w:pPr>
            <w:r>
              <w:rPr/>
              <w:t xml:space="preserve">7005717887000000000 ♠ 717,887 </w:t>
            </w:r>
          </w:p>
        </w:tc>
      </w:tr>
      <w:tr>
        <w:trPr/>
        <w:tc>
          <w:tcPr>
            <w:tcW w:w="751" w:type="dxa"/>
            <w:tcBorders/>
            <w:vAlign w:val="center"/>
          </w:tcPr>
          <w:p>
            <w:pPr>
              <w:pStyle w:val="TableContents"/>
              <w:bidi w:val="0"/>
              <w:spacing w:before="0" w:after="283"/>
              <w:jc w:val="left"/>
              <w:rPr/>
            </w:pPr>
            <w:r>
              <w:rPr/>
              <w:t xml:space="preserve">19 </w:t>
            </w:r>
          </w:p>
        </w:tc>
        <w:tc>
          <w:tcPr>
            <w:tcW w:w="4666" w:type="dxa"/>
            <w:tcBorders/>
            <w:vAlign w:val="center"/>
          </w:tcPr>
          <w:p>
            <w:pPr>
              <w:pStyle w:val="TableContents"/>
              <w:bidi w:val="0"/>
              <w:spacing w:before="0" w:after="283"/>
              <w:jc w:val="left"/>
              <w:rPr/>
            </w:pPr>
            <w:r>
              <w:rPr/>
              <w:t xml:space="preserve">Sveitsi </w:t>
            </w:r>
          </w:p>
        </w:tc>
        <w:tc>
          <w:tcPr>
            <w:tcW w:w="3826" w:type="dxa"/>
            <w:tcBorders/>
            <w:vAlign w:val="center"/>
          </w:tcPr>
          <w:p>
            <w:pPr>
              <w:pStyle w:val="TableContents"/>
              <w:bidi w:val="0"/>
              <w:spacing w:before="0" w:after="283"/>
              <w:jc w:val="left"/>
              <w:rPr/>
            </w:pPr>
            <w:r>
              <w:rPr/>
              <w:t xml:space="preserve">7005670789000000000 ♠ 670,789 </w:t>
            </w:r>
          </w:p>
        </w:tc>
      </w:tr>
      <w:tr>
        <w:trPr/>
        <w:tc>
          <w:tcPr>
            <w:tcW w:w="751" w:type="dxa"/>
            <w:tcBorders/>
            <w:vAlign w:val="center"/>
          </w:tcPr>
          <w:p>
            <w:pPr>
              <w:pStyle w:val="TableContents"/>
              <w:bidi w:val="0"/>
              <w:spacing w:before="0" w:after="283"/>
              <w:jc w:val="left"/>
              <w:rPr/>
            </w:pPr>
            <w:r>
              <w:rPr/>
              <w:t xml:space="preserve">20 </w:t>
            </w:r>
          </w:p>
        </w:tc>
        <w:tc>
          <w:tcPr>
            <w:tcW w:w="4666" w:type="dxa"/>
            <w:tcBorders/>
            <w:vAlign w:val="center"/>
          </w:tcPr>
          <w:p>
            <w:pPr>
              <w:pStyle w:val="TableContents"/>
              <w:bidi w:val="0"/>
              <w:spacing w:before="0" w:after="283"/>
              <w:jc w:val="left"/>
              <w:rPr/>
            </w:pPr>
            <w:r>
              <w:rPr/>
              <w:t xml:space="preserve">Saudi-Arabia </w:t>
            </w:r>
          </w:p>
        </w:tc>
        <w:tc>
          <w:tcPr>
            <w:tcW w:w="3826" w:type="dxa"/>
            <w:tcBorders/>
            <w:vAlign w:val="center"/>
          </w:tcPr>
          <w:p>
            <w:pPr>
              <w:pStyle w:val="TableContents"/>
              <w:bidi w:val="0"/>
              <w:spacing w:before="0" w:after="283"/>
              <w:jc w:val="left"/>
              <w:rPr/>
            </w:pPr>
            <w:r>
              <w:rPr/>
              <w:t xml:space="preserve">7005653219000000000 ♠ 653,219 </w:t>
            </w:r>
          </w:p>
        </w:tc>
      </w:tr>
      <w:tr>
        <w:trPr/>
        <w:tc>
          <w:tcPr>
            <w:tcW w:w="751" w:type="dxa"/>
            <w:tcBorders/>
            <w:vAlign w:val="center"/>
          </w:tcPr>
          <w:p>
            <w:pPr>
              <w:pStyle w:val="TableContents"/>
              <w:bidi w:val="0"/>
              <w:spacing w:before="0" w:after="283"/>
              <w:jc w:val="left"/>
              <w:rPr/>
            </w:pPr>
            <w:r>
              <w:rPr/>
              <w:t xml:space="preserve">21 </w:t>
            </w:r>
          </w:p>
        </w:tc>
        <w:tc>
          <w:tcPr>
            <w:tcW w:w="4666" w:type="dxa"/>
            <w:tcBorders/>
            <w:vAlign w:val="center"/>
          </w:tcPr>
          <w:p>
            <w:pPr>
              <w:pStyle w:val="TableContents"/>
              <w:bidi w:val="0"/>
              <w:spacing w:before="0" w:after="283"/>
              <w:jc w:val="left"/>
              <w:rPr/>
            </w:pPr>
            <w:r>
              <w:rPr/>
              <w:t xml:space="preserve">Ruotsi </w:t>
            </w:r>
          </w:p>
        </w:tc>
        <w:tc>
          <w:tcPr>
            <w:tcW w:w="3826" w:type="dxa"/>
            <w:tcBorders/>
            <w:vAlign w:val="center"/>
          </w:tcPr>
          <w:p>
            <w:pPr>
              <w:pStyle w:val="TableContents"/>
              <w:bidi w:val="0"/>
              <w:spacing w:before="0" w:after="283"/>
              <w:jc w:val="left"/>
              <w:rPr/>
            </w:pPr>
            <w:r>
              <w:rPr/>
              <w:t xml:space="preserve">7005571090000000000 ♠ 571,090 </w:t>
            </w:r>
          </w:p>
        </w:tc>
      </w:tr>
      <w:tr>
        <w:trPr/>
        <w:tc>
          <w:tcPr>
            <w:tcW w:w="751" w:type="dxa"/>
            <w:tcBorders/>
            <w:vAlign w:val="center"/>
          </w:tcPr>
          <w:p>
            <w:pPr>
              <w:pStyle w:val="TableContents"/>
              <w:bidi w:val="0"/>
              <w:spacing w:before="0" w:after="283"/>
              <w:jc w:val="left"/>
              <w:rPr/>
            </w:pPr>
            <w:r>
              <w:rPr/>
              <w:t xml:space="preserve">22 </w:t>
            </w:r>
          </w:p>
        </w:tc>
        <w:tc>
          <w:tcPr>
            <w:tcW w:w="4666" w:type="dxa"/>
            <w:tcBorders/>
            <w:vAlign w:val="center"/>
          </w:tcPr>
          <w:p>
            <w:pPr>
              <w:pStyle w:val="TableContents"/>
              <w:bidi w:val="0"/>
              <w:spacing w:before="0" w:after="283"/>
              <w:jc w:val="left"/>
              <w:rPr/>
            </w:pPr>
            <w:r>
              <w:rPr/>
              <w:t xml:space="preserve">Nigeria </w:t>
            </w:r>
          </w:p>
        </w:tc>
        <w:tc>
          <w:tcPr>
            <w:tcW w:w="3826" w:type="dxa"/>
            <w:tcBorders/>
            <w:vAlign w:val="center"/>
          </w:tcPr>
          <w:p>
            <w:pPr>
              <w:pStyle w:val="TableContents"/>
              <w:bidi w:val="0"/>
              <w:spacing w:before="0" w:after="283"/>
              <w:jc w:val="left"/>
              <w:rPr/>
            </w:pPr>
            <w:r>
              <w:rPr/>
              <w:t xml:space="preserve">7005568499000000000 ♠ 568,499 </w:t>
            </w:r>
          </w:p>
        </w:tc>
      </w:tr>
      <w:tr>
        <w:trPr/>
        <w:tc>
          <w:tcPr>
            <w:tcW w:w="751" w:type="dxa"/>
            <w:tcBorders/>
            <w:vAlign w:val="center"/>
          </w:tcPr>
          <w:p>
            <w:pPr>
              <w:pStyle w:val="TableContents"/>
              <w:bidi w:val="0"/>
              <w:spacing w:before="0" w:after="283"/>
              <w:jc w:val="left"/>
              <w:rPr/>
            </w:pPr>
            <w:r>
              <w:rPr/>
              <w:t xml:space="preserve">23 </w:t>
            </w:r>
          </w:p>
        </w:tc>
        <w:tc>
          <w:tcPr>
            <w:tcW w:w="4666" w:type="dxa"/>
            <w:tcBorders/>
            <w:vAlign w:val="center"/>
          </w:tcPr>
          <w:p>
            <w:pPr>
              <w:pStyle w:val="TableContents"/>
              <w:bidi w:val="0"/>
              <w:spacing w:before="0" w:after="283"/>
              <w:jc w:val="left"/>
              <w:rPr/>
            </w:pPr>
            <w:r>
              <w:rPr/>
              <w:t xml:space="preserve">Puola </w:t>
            </w:r>
          </w:p>
        </w:tc>
        <w:tc>
          <w:tcPr>
            <w:tcW w:w="3826" w:type="dxa"/>
            <w:tcBorders/>
            <w:vAlign w:val="center"/>
          </w:tcPr>
          <w:p>
            <w:pPr>
              <w:pStyle w:val="TableContents"/>
              <w:bidi w:val="0"/>
              <w:spacing w:before="0" w:after="283"/>
              <w:jc w:val="left"/>
              <w:rPr/>
            </w:pPr>
            <w:r>
              <w:rPr/>
              <w:t xml:space="preserve">7005544959000000000 ♠ 544,959 </w:t>
            </w:r>
          </w:p>
        </w:tc>
      </w:tr>
      <w:tr>
        <w:trPr/>
        <w:tc>
          <w:tcPr>
            <w:tcW w:w="751" w:type="dxa"/>
            <w:tcBorders/>
            <w:vAlign w:val="center"/>
          </w:tcPr>
          <w:p>
            <w:pPr>
              <w:pStyle w:val="TableContents"/>
              <w:bidi w:val="0"/>
              <w:spacing w:before="0" w:after="283"/>
              <w:jc w:val="left"/>
              <w:rPr/>
            </w:pPr>
            <w:r>
              <w:rPr/>
              <w:t xml:space="preserve">24 </w:t>
            </w:r>
          </w:p>
        </w:tc>
        <w:tc>
          <w:tcPr>
            <w:tcW w:w="4666" w:type="dxa"/>
            <w:tcBorders/>
            <w:vAlign w:val="center"/>
          </w:tcPr>
          <w:p>
            <w:pPr>
              <w:pStyle w:val="TableContents"/>
              <w:bidi w:val="0"/>
              <w:spacing w:before="0" w:after="283"/>
              <w:jc w:val="left"/>
              <w:rPr/>
            </w:pPr>
            <w:r>
              <w:rPr/>
              <w:t xml:space="preserve">Argentiina </w:t>
            </w:r>
          </w:p>
        </w:tc>
        <w:tc>
          <w:tcPr>
            <w:tcW w:w="3826" w:type="dxa"/>
            <w:tcBorders/>
            <w:vAlign w:val="center"/>
          </w:tcPr>
          <w:p>
            <w:pPr>
              <w:pStyle w:val="TableContents"/>
              <w:bidi w:val="0"/>
              <w:spacing w:before="0" w:after="283"/>
              <w:jc w:val="left"/>
              <w:rPr/>
            </w:pPr>
            <w:r>
              <w:rPr/>
              <w:t xml:space="preserve">7005543490000000000 ♠ 543,490 </w:t>
            </w:r>
          </w:p>
        </w:tc>
      </w:tr>
      <w:tr>
        <w:trPr/>
        <w:tc>
          <w:tcPr>
            <w:tcW w:w="751" w:type="dxa"/>
            <w:tcBorders/>
            <w:vAlign w:val="center"/>
          </w:tcPr>
          <w:p>
            <w:pPr>
              <w:pStyle w:val="TableContents"/>
              <w:bidi w:val="0"/>
              <w:spacing w:before="0" w:after="283"/>
              <w:jc w:val="left"/>
              <w:rPr/>
            </w:pPr>
            <w:r>
              <w:rPr/>
              <w:t xml:space="preserve">25 </w:t>
            </w:r>
          </w:p>
        </w:tc>
        <w:tc>
          <w:tcPr>
            <w:tcW w:w="4666" w:type="dxa"/>
            <w:tcBorders/>
            <w:vAlign w:val="center"/>
          </w:tcPr>
          <w:p>
            <w:pPr>
              <w:pStyle w:val="TableContents"/>
              <w:bidi w:val="0"/>
              <w:spacing w:before="0" w:after="283"/>
              <w:jc w:val="left"/>
              <w:rPr/>
            </w:pPr>
            <w:r>
              <w:rPr/>
              <w:t xml:space="preserve">Belgia </w:t>
            </w:r>
          </w:p>
        </w:tc>
        <w:tc>
          <w:tcPr>
            <w:tcW w:w="3826" w:type="dxa"/>
            <w:tcBorders/>
            <w:vAlign w:val="center"/>
          </w:tcPr>
          <w:p>
            <w:pPr>
              <w:pStyle w:val="TableContents"/>
              <w:bidi w:val="0"/>
              <w:spacing w:before="0" w:after="283"/>
              <w:jc w:val="left"/>
              <w:rPr/>
            </w:pPr>
            <w:r>
              <w:rPr/>
              <w:t xml:space="preserve">7005531547000000000 ♠ 531,547 </w:t>
            </w:r>
          </w:p>
        </w:tc>
      </w:tr>
      <w:tr>
        <w:trPr/>
        <w:tc>
          <w:tcPr>
            <w:tcW w:w="751" w:type="dxa"/>
            <w:tcBorders/>
            <w:vAlign w:val="center"/>
          </w:tcPr>
          <w:p>
            <w:pPr>
              <w:pStyle w:val="TableContents"/>
              <w:bidi w:val="0"/>
              <w:spacing w:before="0" w:after="283"/>
              <w:jc w:val="left"/>
              <w:rPr/>
            </w:pPr>
            <w:r>
              <w:rPr/>
              <w:t xml:space="preserve">26 </w:t>
            </w:r>
          </w:p>
        </w:tc>
        <w:tc>
          <w:tcPr>
            <w:tcW w:w="4666" w:type="dxa"/>
            <w:tcBorders/>
            <w:vAlign w:val="center"/>
          </w:tcPr>
          <w:p>
            <w:pPr>
              <w:pStyle w:val="TableContents"/>
              <w:bidi w:val="0"/>
              <w:spacing w:before="0" w:after="283"/>
              <w:jc w:val="left"/>
              <w:rPr/>
            </w:pPr>
            <w:r>
              <w:rPr/>
              <w:t xml:space="preserve">Venezuela </w:t>
            </w:r>
          </w:p>
        </w:tc>
        <w:tc>
          <w:tcPr>
            <w:tcW w:w="3826" w:type="dxa"/>
            <w:tcBorders/>
            <w:vAlign w:val="center"/>
          </w:tcPr>
          <w:p>
            <w:pPr>
              <w:pStyle w:val="TableContents"/>
              <w:bidi w:val="0"/>
              <w:spacing w:before="0" w:after="283"/>
              <w:jc w:val="left"/>
              <w:rPr/>
            </w:pPr>
            <w:r>
              <w:rPr/>
              <w:t xml:space="preserve">7005509968000000000 ♠ 509,968 </w:t>
            </w:r>
          </w:p>
        </w:tc>
      </w:tr>
      <w:tr>
        <w:trPr/>
        <w:tc>
          <w:tcPr>
            <w:tcW w:w="751" w:type="dxa"/>
            <w:tcBorders/>
            <w:vAlign w:val="center"/>
          </w:tcPr>
          <w:p>
            <w:pPr>
              <w:pStyle w:val="TableContents"/>
              <w:bidi w:val="0"/>
              <w:spacing w:before="0" w:after="283"/>
              <w:jc w:val="left"/>
              <w:rPr/>
            </w:pPr>
            <w:r>
              <w:rPr/>
              <w:t xml:space="preserve">27 </w:t>
            </w:r>
          </w:p>
        </w:tc>
        <w:tc>
          <w:tcPr>
            <w:tcW w:w="4666" w:type="dxa"/>
            <w:tcBorders/>
            <w:vAlign w:val="center"/>
          </w:tcPr>
          <w:p>
            <w:pPr>
              <w:pStyle w:val="TableContents"/>
              <w:bidi w:val="0"/>
              <w:spacing w:before="0" w:after="283"/>
              <w:jc w:val="left"/>
              <w:rPr/>
            </w:pPr>
            <w:r>
              <w:rPr/>
              <w:t xml:space="preserve">Norja </w:t>
            </w:r>
          </w:p>
        </w:tc>
        <w:tc>
          <w:tcPr>
            <w:tcW w:w="3826" w:type="dxa"/>
            <w:tcBorders/>
            <w:vAlign w:val="center"/>
          </w:tcPr>
          <w:p>
            <w:pPr>
              <w:pStyle w:val="TableContents"/>
              <w:bidi w:val="0"/>
              <w:spacing w:before="0" w:after="283"/>
              <w:jc w:val="left"/>
              <w:rPr/>
            </w:pPr>
            <w:r>
              <w:rPr/>
              <w:t xml:space="preserve">7005500519000000000 ♠ 500,519 </w:t>
            </w:r>
          </w:p>
        </w:tc>
      </w:tr>
      <w:tr>
        <w:trPr/>
        <w:tc>
          <w:tcPr>
            <w:tcW w:w="751" w:type="dxa"/>
            <w:tcBorders/>
            <w:vAlign w:val="center"/>
          </w:tcPr>
          <w:p>
            <w:pPr>
              <w:pStyle w:val="TableContents"/>
              <w:bidi w:val="0"/>
              <w:spacing w:before="0" w:after="283"/>
              <w:jc w:val="left"/>
              <w:rPr/>
            </w:pPr>
            <w:r>
              <w:rPr/>
              <w:t xml:space="preserve">28 </w:t>
            </w:r>
          </w:p>
        </w:tc>
        <w:tc>
          <w:tcPr>
            <w:tcW w:w="4666" w:type="dxa"/>
            <w:tcBorders/>
            <w:vAlign w:val="center"/>
          </w:tcPr>
          <w:p>
            <w:pPr>
              <w:pStyle w:val="TableContents"/>
              <w:bidi w:val="0"/>
              <w:spacing w:before="0" w:after="283"/>
              <w:jc w:val="left"/>
              <w:rPr/>
            </w:pPr>
            <w:r>
              <w:rPr/>
              <w:t xml:space="preserve">Itävalta </w:t>
            </w:r>
          </w:p>
        </w:tc>
        <w:tc>
          <w:tcPr>
            <w:tcW w:w="3826" w:type="dxa"/>
            <w:tcBorders/>
            <w:vAlign w:val="center"/>
          </w:tcPr>
          <w:p>
            <w:pPr>
              <w:pStyle w:val="TableContents"/>
              <w:bidi w:val="0"/>
              <w:spacing w:before="0" w:after="283"/>
              <w:jc w:val="left"/>
              <w:rPr/>
            </w:pPr>
            <w:r>
              <w:rPr/>
              <w:t xml:space="preserve">7005436888000000000 ♠ 436,888 </w:t>
            </w:r>
          </w:p>
        </w:tc>
      </w:tr>
      <w:tr>
        <w:trPr/>
        <w:tc>
          <w:tcPr>
            <w:tcW w:w="751" w:type="dxa"/>
            <w:tcBorders/>
            <w:vAlign w:val="center"/>
          </w:tcPr>
          <w:p>
            <w:pPr>
              <w:pStyle w:val="TableContents"/>
              <w:bidi w:val="0"/>
              <w:spacing w:before="0" w:after="283"/>
              <w:jc w:val="left"/>
              <w:rPr/>
            </w:pPr>
            <w:r>
              <w:rPr/>
              <w:t xml:space="preserve">29 </w:t>
            </w:r>
          </w:p>
        </w:tc>
        <w:tc>
          <w:tcPr>
            <w:tcW w:w="4666" w:type="dxa"/>
            <w:tcBorders/>
            <w:vAlign w:val="center"/>
          </w:tcPr>
          <w:p>
            <w:pPr>
              <w:pStyle w:val="TableContents"/>
              <w:bidi w:val="0"/>
              <w:spacing w:before="0" w:after="283"/>
              <w:jc w:val="left"/>
              <w:rPr/>
            </w:pPr>
            <w:r>
              <w:rPr/>
              <w:t xml:space="preserve">Iran </w:t>
            </w:r>
          </w:p>
        </w:tc>
        <w:tc>
          <w:tcPr>
            <w:tcW w:w="3826" w:type="dxa"/>
            <w:tcBorders/>
            <w:vAlign w:val="center"/>
          </w:tcPr>
          <w:p>
            <w:pPr>
              <w:pStyle w:val="TableContents"/>
              <w:bidi w:val="0"/>
              <w:spacing w:before="0" w:after="283"/>
              <w:jc w:val="left"/>
              <w:rPr/>
            </w:pPr>
            <w:r>
              <w:rPr/>
              <w:t xml:space="preserve">7005425326000000000 ♠ 425,326 </w:t>
            </w:r>
          </w:p>
        </w:tc>
      </w:tr>
      <w:tr>
        <w:trPr/>
        <w:tc>
          <w:tcPr>
            <w:tcW w:w="751" w:type="dxa"/>
            <w:tcBorders/>
            <w:vAlign w:val="center"/>
          </w:tcPr>
          <w:p>
            <w:pPr>
              <w:pStyle w:val="TableContents"/>
              <w:bidi w:val="0"/>
              <w:spacing w:before="0" w:after="283"/>
              <w:jc w:val="left"/>
              <w:rPr/>
            </w:pPr>
            <w:r>
              <w:rPr/>
              <w:t xml:space="preserve">30 </w:t>
            </w:r>
          </w:p>
        </w:tc>
        <w:tc>
          <w:tcPr>
            <w:tcW w:w="4666" w:type="dxa"/>
            <w:tcBorders/>
            <w:vAlign w:val="center"/>
          </w:tcPr>
          <w:p>
            <w:pPr>
              <w:pStyle w:val="TableContents"/>
              <w:bidi w:val="0"/>
              <w:spacing w:before="0" w:after="283"/>
              <w:jc w:val="left"/>
              <w:rPr/>
            </w:pPr>
            <w:r>
              <w:rPr/>
              <w:t xml:space="preserve">Thaimaa </w:t>
            </w:r>
          </w:p>
        </w:tc>
        <w:tc>
          <w:tcPr>
            <w:tcW w:w="3826" w:type="dxa"/>
            <w:tcBorders/>
            <w:vAlign w:val="center"/>
          </w:tcPr>
          <w:p>
            <w:pPr>
              <w:pStyle w:val="TableContents"/>
              <w:bidi w:val="0"/>
              <w:spacing w:before="0" w:after="283"/>
              <w:jc w:val="left"/>
              <w:rPr/>
            </w:pPr>
            <w:r>
              <w:rPr/>
              <w:t xml:space="preserve">7005404824000000000 ♠ 404,824 </w:t>
            </w:r>
          </w:p>
        </w:tc>
      </w:tr>
      <w:tr>
        <w:trPr/>
        <w:tc>
          <w:tcPr>
            <w:tcW w:w="751" w:type="dxa"/>
            <w:tcBorders/>
            <w:vAlign w:val="center"/>
          </w:tcPr>
          <w:p>
            <w:pPr>
              <w:pStyle w:val="TableContents"/>
              <w:bidi w:val="0"/>
              <w:spacing w:before="0" w:after="283"/>
              <w:jc w:val="left"/>
              <w:rPr/>
            </w:pPr>
            <w:r>
              <w:rPr/>
              <w:t xml:space="preserve">31 </w:t>
            </w:r>
          </w:p>
        </w:tc>
        <w:tc>
          <w:tcPr>
            <w:tcW w:w="4666" w:type="dxa"/>
            <w:tcBorders/>
            <w:vAlign w:val="center"/>
          </w:tcPr>
          <w:p>
            <w:pPr>
              <w:pStyle w:val="TableContents"/>
              <w:bidi w:val="0"/>
              <w:spacing w:before="0" w:after="283"/>
              <w:jc w:val="left"/>
              <w:rPr/>
            </w:pPr>
            <w:r>
              <w:rPr/>
              <w:t xml:space="preserve">Yhdistyneet arabiemiirikunnat </w:t>
            </w:r>
          </w:p>
        </w:tc>
        <w:tc>
          <w:tcPr>
            <w:tcW w:w="3826" w:type="dxa"/>
            <w:tcBorders/>
            <w:vAlign w:val="center"/>
          </w:tcPr>
          <w:p>
            <w:pPr>
              <w:pStyle w:val="TableContents"/>
              <w:bidi w:val="0"/>
              <w:spacing w:before="0" w:after="283"/>
              <w:jc w:val="left"/>
              <w:rPr/>
            </w:pPr>
            <w:r>
              <w:rPr/>
              <w:t xml:space="preserve">7005399451000000000 ♠ 399,451 </w:t>
            </w:r>
          </w:p>
        </w:tc>
      </w:tr>
      <w:tr>
        <w:trPr/>
        <w:tc>
          <w:tcPr>
            <w:tcW w:w="751" w:type="dxa"/>
            <w:tcBorders/>
            <w:vAlign w:val="center"/>
          </w:tcPr>
          <w:p>
            <w:pPr>
              <w:pStyle w:val="TableContents"/>
              <w:bidi w:val="0"/>
              <w:spacing w:before="0" w:after="283"/>
              <w:jc w:val="left"/>
              <w:rPr/>
            </w:pPr>
            <w:r>
              <w:rPr/>
              <w:t xml:space="preserve">32 </w:t>
            </w:r>
          </w:p>
        </w:tc>
        <w:tc>
          <w:tcPr>
            <w:tcW w:w="4666" w:type="dxa"/>
            <w:tcBorders/>
            <w:vAlign w:val="center"/>
          </w:tcPr>
          <w:p>
            <w:pPr>
              <w:pStyle w:val="TableContents"/>
              <w:bidi w:val="0"/>
              <w:spacing w:before="0" w:after="283"/>
              <w:jc w:val="left"/>
              <w:rPr/>
            </w:pPr>
            <w:r>
              <w:rPr/>
              <w:t xml:space="preserve">Kolumbia </w:t>
            </w:r>
          </w:p>
        </w:tc>
        <w:tc>
          <w:tcPr>
            <w:tcW w:w="3826" w:type="dxa"/>
            <w:tcBorders/>
            <w:vAlign w:val="center"/>
          </w:tcPr>
          <w:p>
            <w:pPr>
              <w:pStyle w:val="TableContents"/>
              <w:bidi w:val="0"/>
              <w:spacing w:before="0" w:after="283"/>
              <w:jc w:val="left"/>
              <w:rPr/>
            </w:pPr>
            <w:r>
              <w:rPr/>
              <w:t xml:space="preserve">7005377740000000000 ♠ 377,740 </w:t>
            </w:r>
          </w:p>
        </w:tc>
      </w:tr>
      <w:tr>
        <w:trPr/>
        <w:tc>
          <w:tcPr>
            <w:tcW w:w="751" w:type="dxa"/>
            <w:tcBorders/>
            <w:vAlign w:val="center"/>
          </w:tcPr>
          <w:p>
            <w:pPr>
              <w:pStyle w:val="TableContents"/>
              <w:bidi w:val="0"/>
              <w:spacing w:before="0" w:after="283"/>
              <w:jc w:val="left"/>
              <w:rPr/>
            </w:pPr>
            <w:r>
              <w:rPr/>
              <w:t xml:space="preserve">33 </w:t>
            </w:r>
          </w:p>
        </w:tc>
        <w:tc>
          <w:tcPr>
            <w:tcW w:w="4666" w:type="dxa"/>
            <w:tcBorders/>
            <w:vAlign w:val="center"/>
          </w:tcPr>
          <w:p>
            <w:pPr>
              <w:pStyle w:val="TableContents"/>
              <w:bidi w:val="0"/>
              <w:spacing w:before="0" w:after="283"/>
              <w:jc w:val="left"/>
              <w:rPr/>
            </w:pPr>
            <w:r>
              <w:rPr/>
              <w:t xml:space="preserve">Etelä-Afrikka </w:t>
            </w:r>
          </w:p>
        </w:tc>
        <w:tc>
          <w:tcPr>
            <w:tcW w:w="3826" w:type="dxa"/>
            <w:tcBorders/>
            <w:vAlign w:val="center"/>
          </w:tcPr>
          <w:p>
            <w:pPr>
              <w:pStyle w:val="TableContents"/>
              <w:bidi w:val="0"/>
              <w:spacing w:before="0" w:after="283"/>
              <w:jc w:val="left"/>
              <w:rPr/>
            </w:pPr>
            <w:r>
              <w:rPr/>
              <w:t xml:space="preserve">7005349819000000000 ♠ 349,819 </w:t>
            </w:r>
          </w:p>
        </w:tc>
      </w:tr>
      <w:tr>
        <w:trPr/>
        <w:tc>
          <w:tcPr>
            <w:tcW w:w="751" w:type="dxa"/>
            <w:tcBorders/>
            <w:vAlign w:val="center"/>
          </w:tcPr>
          <w:p>
            <w:pPr>
              <w:pStyle w:val="TableContents"/>
              <w:bidi w:val="0"/>
              <w:spacing w:before="0" w:after="283"/>
              <w:jc w:val="left"/>
              <w:rPr/>
            </w:pPr>
            <w:r>
              <w:rPr/>
              <w:t xml:space="preserve">34 </w:t>
            </w:r>
          </w:p>
        </w:tc>
        <w:tc>
          <w:tcPr>
            <w:tcW w:w="4666" w:type="dxa"/>
            <w:tcBorders/>
            <w:vAlign w:val="center"/>
          </w:tcPr>
          <w:p>
            <w:pPr>
              <w:pStyle w:val="TableContents"/>
              <w:bidi w:val="0"/>
              <w:spacing w:before="0" w:after="283"/>
              <w:jc w:val="left"/>
              <w:rPr/>
            </w:pPr>
            <w:r>
              <w:rPr/>
              <w:t xml:space="preserve">Tanska </w:t>
            </w:r>
          </w:p>
        </w:tc>
        <w:tc>
          <w:tcPr>
            <w:tcW w:w="3826" w:type="dxa"/>
            <w:tcBorders/>
            <w:vAlign w:val="center"/>
          </w:tcPr>
          <w:p>
            <w:pPr>
              <w:pStyle w:val="TableContents"/>
              <w:bidi w:val="0"/>
              <w:spacing w:before="0" w:after="283"/>
              <w:jc w:val="left"/>
              <w:rPr/>
            </w:pPr>
            <w:r>
              <w:rPr/>
              <w:t xml:space="preserve">7005346119000000000 ♠ 346,119 </w:t>
            </w:r>
          </w:p>
        </w:tc>
      </w:tr>
      <w:tr>
        <w:trPr/>
        <w:tc>
          <w:tcPr>
            <w:tcW w:w="751" w:type="dxa"/>
            <w:tcBorders/>
            <w:vAlign w:val="center"/>
          </w:tcPr>
          <w:p>
            <w:pPr>
              <w:pStyle w:val="TableContents"/>
              <w:bidi w:val="0"/>
              <w:spacing w:before="0" w:after="283"/>
              <w:jc w:val="left"/>
              <w:rPr/>
            </w:pPr>
            <w:r>
              <w:rPr/>
              <w:t xml:space="preserve">35 </w:t>
            </w:r>
          </w:p>
        </w:tc>
        <w:tc>
          <w:tcPr>
            <w:tcW w:w="4666" w:type="dxa"/>
            <w:tcBorders/>
            <w:vAlign w:val="center"/>
          </w:tcPr>
          <w:p>
            <w:pPr>
              <w:pStyle w:val="TableContents"/>
              <w:bidi w:val="0"/>
              <w:spacing w:before="0" w:after="283"/>
              <w:jc w:val="left"/>
              <w:rPr/>
            </w:pPr>
            <w:r>
              <w:rPr/>
              <w:t xml:space="preserve">Malesia </w:t>
            </w:r>
          </w:p>
        </w:tc>
        <w:tc>
          <w:tcPr>
            <w:tcW w:w="3826" w:type="dxa"/>
            <w:tcBorders/>
            <w:vAlign w:val="center"/>
          </w:tcPr>
          <w:p>
            <w:pPr>
              <w:pStyle w:val="TableContents"/>
              <w:bidi w:val="0"/>
              <w:spacing w:before="0" w:after="283"/>
              <w:jc w:val="left"/>
              <w:rPr/>
            </w:pPr>
            <w:r>
              <w:rPr/>
              <w:t xml:space="preserve">7005326933000000000 ♠ 326,933 </w:t>
            </w:r>
          </w:p>
        </w:tc>
      </w:tr>
      <w:tr>
        <w:trPr/>
        <w:tc>
          <w:tcPr>
            <w:tcW w:w="751" w:type="dxa"/>
            <w:tcBorders/>
            <w:vAlign w:val="center"/>
          </w:tcPr>
          <w:p>
            <w:pPr>
              <w:pStyle w:val="TableContents"/>
              <w:bidi w:val="0"/>
              <w:spacing w:before="0" w:after="283"/>
              <w:jc w:val="left"/>
              <w:rPr/>
            </w:pPr>
            <w:r>
              <w:rPr/>
              <w:t xml:space="preserve">36 </w:t>
            </w:r>
          </w:p>
        </w:tc>
        <w:tc>
          <w:tcPr>
            <w:tcW w:w="4666" w:type="dxa"/>
            <w:tcBorders/>
            <w:vAlign w:val="center"/>
          </w:tcPr>
          <w:p>
            <w:pPr>
              <w:pStyle w:val="TableContents"/>
              <w:bidi w:val="0"/>
              <w:spacing w:before="0" w:after="283"/>
              <w:jc w:val="left"/>
              <w:rPr/>
            </w:pPr>
            <w:r>
              <w:rPr/>
              <w:t xml:space="preserve">Singapore </w:t>
            </w:r>
          </w:p>
        </w:tc>
        <w:tc>
          <w:tcPr>
            <w:tcW w:w="3826" w:type="dxa"/>
            <w:tcBorders/>
            <w:vAlign w:val="center"/>
          </w:tcPr>
          <w:p>
            <w:pPr>
              <w:pStyle w:val="TableContents"/>
              <w:bidi w:val="0"/>
              <w:spacing w:before="0" w:after="283"/>
              <w:jc w:val="left"/>
              <w:rPr/>
            </w:pPr>
            <w:r>
              <w:rPr/>
              <w:t xml:space="preserve">7005307872000000000 ♠ 307,872 </w:t>
            </w:r>
          </w:p>
        </w:tc>
      </w:tr>
      <w:tr>
        <w:trPr/>
        <w:tc>
          <w:tcPr>
            <w:tcW w:w="751" w:type="dxa"/>
            <w:tcBorders/>
            <w:vAlign w:val="center"/>
          </w:tcPr>
          <w:p>
            <w:pPr>
              <w:pStyle w:val="TableContents"/>
              <w:bidi w:val="0"/>
              <w:spacing w:before="0" w:after="283"/>
              <w:jc w:val="left"/>
              <w:rPr/>
            </w:pPr>
            <w:r>
              <w:rPr/>
              <w:t xml:space="preserve">37 </w:t>
            </w:r>
          </w:p>
        </w:tc>
        <w:tc>
          <w:tcPr>
            <w:tcW w:w="4666" w:type="dxa"/>
            <w:tcBorders/>
            <w:vAlign w:val="center"/>
          </w:tcPr>
          <w:p>
            <w:pPr>
              <w:pStyle w:val="TableContents"/>
              <w:bidi w:val="0"/>
              <w:spacing w:before="0" w:after="283"/>
              <w:jc w:val="left"/>
              <w:rPr/>
            </w:pPr>
            <w:r>
              <w:rPr/>
              <w:t xml:space="preserve">Israel </w:t>
            </w:r>
          </w:p>
        </w:tc>
        <w:tc>
          <w:tcPr>
            <w:tcW w:w="3826" w:type="dxa"/>
            <w:tcBorders/>
            <w:vAlign w:val="center"/>
          </w:tcPr>
          <w:p>
            <w:pPr>
              <w:pStyle w:val="TableContents"/>
              <w:bidi w:val="0"/>
              <w:spacing w:before="0" w:after="283"/>
              <w:jc w:val="left"/>
              <w:rPr/>
            </w:pPr>
            <w:r>
              <w:rPr/>
              <w:t xml:space="preserve">7005305673000000000 ♠ 305,673 </w:t>
            </w:r>
          </w:p>
        </w:tc>
      </w:tr>
      <w:tr>
        <w:trPr/>
        <w:tc>
          <w:tcPr>
            <w:tcW w:w="751" w:type="dxa"/>
            <w:tcBorders/>
            <w:vAlign w:val="center"/>
          </w:tcPr>
          <w:p>
            <w:pPr>
              <w:pStyle w:val="TableContents"/>
              <w:bidi w:val="0"/>
              <w:spacing w:before="0" w:after="283"/>
              <w:jc w:val="left"/>
              <w:rPr/>
            </w:pPr>
            <w:r>
              <w:rPr/>
              <w:t xml:space="preserve">38 </w:t>
            </w:r>
          </w:p>
        </w:tc>
        <w:tc>
          <w:tcPr>
            <w:tcW w:w="4666" w:type="dxa"/>
            <w:tcBorders/>
            <w:vAlign w:val="center"/>
          </w:tcPr>
          <w:p>
            <w:pPr>
              <w:pStyle w:val="TableContents"/>
              <w:bidi w:val="0"/>
              <w:spacing w:before="0" w:after="283"/>
              <w:jc w:val="left"/>
              <w:rPr/>
            </w:pPr>
            <w:r>
              <w:rPr/>
              <w:t xml:space="preserve">Filippiinit </w:t>
            </w:r>
          </w:p>
        </w:tc>
        <w:tc>
          <w:tcPr>
            <w:tcW w:w="3826" w:type="dxa"/>
            <w:tcBorders/>
            <w:vAlign w:val="center"/>
          </w:tcPr>
          <w:p>
            <w:pPr>
              <w:pStyle w:val="TableContents"/>
              <w:bidi w:val="0"/>
              <w:spacing w:before="0" w:after="283"/>
              <w:jc w:val="left"/>
              <w:rPr/>
            </w:pPr>
            <w:r>
              <w:rPr/>
              <w:t xml:space="preserve">7005290896000000000 ♠ 290,896 </w:t>
            </w:r>
          </w:p>
        </w:tc>
      </w:tr>
      <w:tr>
        <w:trPr/>
        <w:tc>
          <w:tcPr>
            <w:tcW w:w="751" w:type="dxa"/>
            <w:tcBorders/>
            <w:vAlign w:val="center"/>
          </w:tcPr>
          <w:p>
            <w:pPr>
              <w:pStyle w:val="TableContents"/>
              <w:bidi w:val="0"/>
              <w:spacing w:before="0" w:after="283"/>
              <w:jc w:val="left"/>
              <w:rPr/>
            </w:pPr>
            <w:r>
              <w:rPr/>
              <w:t xml:space="preserve">39 </w:t>
            </w:r>
          </w:p>
        </w:tc>
        <w:tc>
          <w:tcPr>
            <w:tcW w:w="4666" w:type="dxa"/>
            <w:tcBorders/>
            <w:vAlign w:val="center"/>
          </w:tcPr>
          <w:p>
            <w:pPr>
              <w:pStyle w:val="TableContents"/>
              <w:bidi w:val="0"/>
              <w:spacing w:before="0" w:after="283"/>
              <w:jc w:val="left"/>
              <w:rPr/>
            </w:pPr>
            <w:r>
              <w:rPr/>
              <w:t xml:space="preserve">Egypti </w:t>
            </w:r>
          </w:p>
        </w:tc>
        <w:tc>
          <w:tcPr>
            <w:tcW w:w="3826" w:type="dxa"/>
            <w:tcBorders/>
            <w:vAlign w:val="center"/>
          </w:tcPr>
          <w:p>
            <w:pPr>
              <w:pStyle w:val="TableContents"/>
              <w:bidi w:val="0"/>
              <w:spacing w:before="0" w:after="283"/>
              <w:jc w:val="left"/>
              <w:rPr/>
            </w:pPr>
            <w:r>
              <w:rPr/>
              <w:t xml:space="preserve">7005282242000000000 ♠ 282,242 </w:t>
            </w:r>
          </w:p>
        </w:tc>
      </w:tr>
      <w:tr>
        <w:trPr/>
        <w:tc>
          <w:tcPr>
            <w:tcW w:w="751" w:type="dxa"/>
            <w:tcBorders/>
            <w:vAlign w:val="center"/>
          </w:tcPr>
          <w:p>
            <w:pPr>
              <w:pStyle w:val="TableContents"/>
              <w:bidi w:val="0"/>
              <w:spacing w:before="0" w:after="283"/>
              <w:jc w:val="left"/>
              <w:rPr/>
            </w:pPr>
            <w:r>
              <w:rPr/>
              <w:t xml:space="preserve">40 </w:t>
            </w:r>
          </w:p>
        </w:tc>
        <w:tc>
          <w:tcPr>
            <w:tcW w:w="4666" w:type="dxa"/>
            <w:tcBorders/>
            <w:vAlign w:val="center"/>
          </w:tcPr>
          <w:p>
            <w:pPr>
              <w:pStyle w:val="TableContents"/>
              <w:bidi w:val="0"/>
              <w:spacing w:before="0" w:after="283"/>
              <w:jc w:val="left"/>
              <w:rPr/>
            </w:pPr>
            <w:r>
              <w:rPr/>
              <w:t xml:space="preserve">Hong Kong </w:t>
            </w:r>
          </w:p>
        </w:tc>
        <w:tc>
          <w:tcPr>
            <w:tcW w:w="3826" w:type="dxa"/>
            <w:tcBorders/>
            <w:vAlign w:val="center"/>
          </w:tcPr>
          <w:p>
            <w:pPr>
              <w:pStyle w:val="TableContents"/>
              <w:bidi w:val="0"/>
              <w:spacing w:before="0" w:after="283"/>
              <w:jc w:val="left"/>
              <w:rPr/>
            </w:pPr>
            <w:r>
              <w:rPr/>
              <w:t xml:space="preserve">7005274027000000000 ♠ 274,027 </w:t>
            </w:r>
          </w:p>
        </w:tc>
      </w:tr>
      <w:tr>
        <w:trPr/>
        <w:tc>
          <w:tcPr>
            <w:tcW w:w="751" w:type="dxa"/>
            <w:tcBorders/>
            <w:vAlign w:val="center"/>
          </w:tcPr>
          <w:p>
            <w:pPr>
              <w:pStyle w:val="TableContents"/>
              <w:bidi w:val="0"/>
              <w:spacing w:before="0" w:after="283"/>
              <w:jc w:val="left"/>
              <w:rPr/>
            </w:pPr>
            <w:r>
              <w:rPr/>
              <w:t xml:space="preserve">41 </w:t>
            </w:r>
          </w:p>
        </w:tc>
        <w:tc>
          <w:tcPr>
            <w:tcW w:w="4666" w:type="dxa"/>
            <w:tcBorders/>
            <w:vAlign w:val="center"/>
          </w:tcPr>
          <w:p>
            <w:pPr>
              <w:pStyle w:val="TableContents"/>
              <w:bidi w:val="0"/>
              <w:spacing w:before="0" w:after="283"/>
              <w:jc w:val="left"/>
              <w:rPr/>
            </w:pPr>
            <w:r>
              <w:rPr/>
              <w:t xml:space="preserve">Suomi </w:t>
            </w:r>
          </w:p>
        </w:tc>
        <w:tc>
          <w:tcPr>
            <w:tcW w:w="3826" w:type="dxa"/>
            <w:tcBorders/>
            <w:vAlign w:val="center"/>
          </w:tcPr>
          <w:p>
            <w:pPr>
              <w:pStyle w:val="TableContents"/>
              <w:bidi w:val="0"/>
              <w:spacing w:before="0" w:after="283"/>
              <w:jc w:val="left"/>
              <w:rPr/>
            </w:pPr>
            <w:r>
              <w:rPr/>
              <w:t xml:space="preserve">7005272217000000000 ♠ 272,217 </w:t>
            </w:r>
          </w:p>
        </w:tc>
      </w:tr>
      <w:tr>
        <w:trPr/>
        <w:tc>
          <w:tcPr>
            <w:tcW w:w="751" w:type="dxa"/>
            <w:tcBorders/>
            <w:vAlign w:val="center"/>
          </w:tcPr>
          <w:p>
            <w:pPr>
              <w:pStyle w:val="TableContents"/>
              <w:bidi w:val="0"/>
              <w:spacing w:before="0" w:after="283"/>
              <w:jc w:val="left"/>
              <w:rPr/>
            </w:pPr>
            <w:r>
              <w:rPr/>
              <w:t xml:space="preserve">42 </w:t>
            </w:r>
          </w:p>
        </w:tc>
        <w:tc>
          <w:tcPr>
            <w:tcW w:w="4666" w:type="dxa"/>
            <w:tcBorders/>
            <w:vAlign w:val="center"/>
          </w:tcPr>
          <w:p>
            <w:pPr>
              <w:pStyle w:val="TableContents"/>
              <w:bidi w:val="0"/>
              <w:spacing w:before="0" w:after="283"/>
              <w:jc w:val="left"/>
              <w:rPr/>
            </w:pPr>
            <w:r>
              <w:rPr/>
              <w:t xml:space="preserve">Chile </w:t>
            </w:r>
          </w:p>
        </w:tc>
        <w:tc>
          <w:tcPr>
            <w:tcW w:w="3826" w:type="dxa"/>
            <w:tcBorders/>
            <w:vAlign w:val="center"/>
          </w:tcPr>
          <w:p>
            <w:pPr>
              <w:pStyle w:val="TableContents"/>
              <w:bidi w:val="0"/>
              <w:spacing w:before="0" w:after="283"/>
              <w:jc w:val="left"/>
              <w:rPr/>
            </w:pPr>
            <w:r>
              <w:rPr/>
              <w:t xml:space="preserve">7005258062000000000 ♠ 258,062 </w:t>
            </w:r>
          </w:p>
        </w:tc>
      </w:tr>
      <w:tr>
        <w:trPr/>
        <w:tc>
          <w:tcPr>
            <w:tcW w:w="751" w:type="dxa"/>
            <w:tcBorders/>
            <w:vAlign w:val="center"/>
          </w:tcPr>
          <w:p>
            <w:pPr>
              <w:pStyle w:val="TableContents"/>
              <w:bidi w:val="0"/>
              <w:spacing w:before="0" w:after="283"/>
              <w:jc w:val="left"/>
              <w:rPr/>
            </w:pPr>
            <w:r>
              <w:rPr/>
              <w:t xml:space="preserve">43 </w:t>
            </w:r>
          </w:p>
        </w:tc>
        <w:tc>
          <w:tcPr>
            <w:tcW w:w="4666" w:type="dxa"/>
            <w:tcBorders/>
            <w:vAlign w:val="center"/>
          </w:tcPr>
          <w:p>
            <w:pPr>
              <w:pStyle w:val="TableContents"/>
              <w:bidi w:val="0"/>
              <w:spacing w:before="0" w:after="283"/>
              <w:jc w:val="left"/>
              <w:rPr/>
            </w:pPr>
            <w:r>
              <w:rPr/>
              <w:t xml:space="preserve">Pakistan </w:t>
            </w:r>
          </w:p>
        </w:tc>
        <w:tc>
          <w:tcPr>
            <w:tcW w:w="3826" w:type="dxa"/>
            <w:tcBorders/>
            <w:vAlign w:val="center"/>
          </w:tcPr>
          <w:p>
            <w:pPr>
              <w:pStyle w:val="TableContents"/>
              <w:bidi w:val="0"/>
              <w:spacing w:before="0" w:after="283"/>
              <w:jc w:val="left"/>
              <w:rPr/>
            </w:pPr>
            <w:r>
              <w:rPr/>
              <w:t xml:space="preserve">7005251255000000000 ♠ 251,255 </w:t>
            </w:r>
          </w:p>
        </w:tc>
      </w:tr>
      <w:tr>
        <w:trPr/>
        <w:tc>
          <w:tcPr>
            <w:tcW w:w="751" w:type="dxa"/>
            <w:tcBorders/>
            <w:vAlign w:val="center"/>
          </w:tcPr>
          <w:p>
            <w:pPr>
              <w:pStyle w:val="TableContents"/>
              <w:bidi w:val="0"/>
              <w:spacing w:before="0" w:after="283"/>
              <w:jc w:val="left"/>
              <w:rPr/>
            </w:pPr>
            <w:r>
              <w:rPr/>
              <w:t xml:space="preserve">44 </w:t>
            </w:r>
          </w:p>
        </w:tc>
        <w:tc>
          <w:tcPr>
            <w:tcW w:w="4666" w:type="dxa"/>
            <w:tcBorders/>
            <w:vAlign w:val="center"/>
          </w:tcPr>
          <w:p>
            <w:pPr>
              <w:pStyle w:val="TableContents"/>
              <w:bidi w:val="0"/>
              <w:spacing w:before="0" w:after="283"/>
              <w:jc w:val="left"/>
              <w:rPr/>
            </w:pPr>
            <w:r>
              <w:rPr/>
              <w:t xml:space="preserve">Irlanti </w:t>
            </w:r>
          </w:p>
        </w:tc>
        <w:tc>
          <w:tcPr>
            <w:tcW w:w="3826" w:type="dxa"/>
            <w:tcBorders/>
            <w:vAlign w:val="center"/>
          </w:tcPr>
          <w:p>
            <w:pPr>
              <w:pStyle w:val="TableContents"/>
              <w:bidi w:val="0"/>
              <w:spacing w:before="0" w:after="283"/>
              <w:jc w:val="left"/>
              <w:rPr/>
            </w:pPr>
            <w:r>
              <w:rPr/>
              <w:t xml:space="preserve">7005250814000000000 ♠ 250,814 </w:t>
            </w:r>
          </w:p>
        </w:tc>
      </w:tr>
      <w:tr>
        <w:trPr/>
        <w:tc>
          <w:tcPr>
            <w:tcW w:w="751" w:type="dxa"/>
            <w:tcBorders/>
            <w:vAlign w:val="center"/>
          </w:tcPr>
          <w:p>
            <w:pPr>
              <w:pStyle w:val="TableContents"/>
              <w:bidi w:val="0"/>
              <w:spacing w:before="0" w:after="283"/>
              <w:jc w:val="left"/>
              <w:rPr/>
            </w:pPr>
            <w:r>
              <w:rPr/>
              <w:t xml:space="preserve">45 </w:t>
            </w:r>
          </w:p>
        </w:tc>
        <w:tc>
          <w:tcPr>
            <w:tcW w:w="4666" w:type="dxa"/>
            <w:tcBorders/>
            <w:vAlign w:val="center"/>
          </w:tcPr>
          <w:p>
            <w:pPr>
              <w:pStyle w:val="TableContents"/>
              <w:bidi w:val="0"/>
              <w:spacing w:before="0" w:after="283"/>
              <w:jc w:val="left"/>
              <w:rPr/>
            </w:pPr>
            <w:r>
              <w:rPr/>
              <w:t xml:space="preserve">Kreikka </w:t>
            </w:r>
          </w:p>
        </w:tc>
        <w:tc>
          <w:tcPr>
            <w:tcW w:w="3826" w:type="dxa"/>
            <w:tcBorders/>
            <w:vAlign w:val="center"/>
          </w:tcPr>
          <w:p>
            <w:pPr>
              <w:pStyle w:val="TableContents"/>
              <w:bidi w:val="0"/>
              <w:spacing w:before="0" w:after="283"/>
              <w:jc w:val="left"/>
              <w:rPr/>
            </w:pPr>
            <w:r>
              <w:rPr/>
              <w:t xml:space="preserve">7005235574000000000 ♠ 235,574 </w:t>
            </w:r>
          </w:p>
        </w:tc>
      </w:tr>
      <w:tr>
        <w:trPr/>
        <w:tc>
          <w:tcPr>
            <w:tcW w:w="751" w:type="dxa"/>
            <w:tcBorders/>
            <w:vAlign w:val="center"/>
          </w:tcPr>
          <w:p>
            <w:pPr>
              <w:pStyle w:val="TableContents"/>
              <w:bidi w:val="0"/>
              <w:spacing w:before="0" w:after="283"/>
              <w:jc w:val="left"/>
              <w:rPr/>
            </w:pPr>
            <w:r>
              <w:rPr/>
              <w:t xml:space="preserve">46 </w:t>
            </w:r>
          </w:p>
        </w:tc>
        <w:tc>
          <w:tcPr>
            <w:tcW w:w="4666" w:type="dxa"/>
            <w:tcBorders/>
            <w:vAlign w:val="center"/>
          </w:tcPr>
          <w:p>
            <w:pPr>
              <w:pStyle w:val="TableContents"/>
              <w:bidi w:val="0"/>
              <w:spacing w:before="0" w:after="283"/>
              <w:jc w:val="left"/>
              <w:rPr/>
            </w:pPr>
            <w:r>
              <w:rPr/>
              <w:t xml:space="preserve">Portugali </w:t>
            </w:r>
          </w:p>
        </w:tc>
        <w:tc>
          <w:tcPr>
            <w:tcW w:w="3826" w:type="dxa"/>
            <w:tcBorders/>
            <w:vAlign w:val="center"/>
          </w:tcPr>
          <w:p>
            <w:pPr>
              <w:pStyle w:val="TableContents"/>
              <w:bidi w:val="0"/>
              <w:spacing w:before="0" w:after="283"/>
              <w:jc w:val="left"/>
              <w:rPr/>
            </w:pPr>
            <w:r>
              <w:rPr/>
              <w:t xml:space="preserve">7005230117000000000 ♠ 230,117 </w:t>
            </w:r>
          </w:p>
        </w:tc>
      </w:tr>
      <w:tr>
        <w:trPr/>
        <w:tc>
          <w:tcPr>
            <w:tcW w:w="751" w:type="dxa"/>
            <w:tcBorders/>
            <w:vAlign w:val="center"/>
          </w:tcPr>
          <w:p>
            <w:pPr>
              <w:pStyle w:val="TableContents"/>
              <w:bidi w:val="0"/>
              <w:spacing w:before="0" w:after="283"/>
              <w:jc w:val="left"/>
              <w:rPr/>
            </w:pPr>
            <w:r>
              <w:rPr/>
              <w:t xml:space="preserve">47 </w:t>
            </w:r>
          </w:p>
        </w:tc>
        <w:tc>
          <w:tcPr>
            <w:tcW w:w="4666" w:type="dxa"/>
            <w:tcBorders/>
            <w:vAlign w:val="center"/>
          </w:tcPr>
          <w:p>
            <w:pPr>
              <w:pStyle w:val="TableContents"/>
              <w:bidi w:val="0"/>
              <w:spacing w:before="0" w:after="283"/>
              <w:jc w:val="left"/>
              <w:rPr/>
            </w:pPr>
            <w:r>
              <w:rPr/>
              <w:t xml:space="preserve">Irak </w:t>
            </w:r>
          </w:p>
        </w:tc>
        <w:tc>
          <w:tcPr>
            <w:tcW w:w="3826" w:type="dxa"/>
            <w:tcBorders/>
            <w:vAlign w:val="center"/>
          </w:tcPr>
          <w:p>
            <w:pPr>
              <w:pStyle w:val="TableContents"/>
              <w:bidi w:val="0"/>
              <w:spacing w:before="0" w:after="283"/>
              <w:jc w:val="left"/>
              <w:rPr/>
            </w:pPr>
            <w:r>
              <w:rPr/>
              <w:t xml:space="preserve">7005225422000000000 ♠ 225,422 </w:t>
            </w:r>
          </w:p>
        </w:tc>
      </w:tr>
      <w:tr>
        <w:trPr/>
        <w:tc>
          <w:tcPr>
            <w:tcW w:w="751" w:type="dxa"/>
            <w:tcBorders/>
            <w:vAlign w:val="center"/>
          </w:tcPr>
          <w:p>
            <w:pPr>
              <w:pStyle w:val="TableContents"/>
              <w:bidi w:val="0"/>
              <w:spacing w:before="0" w:after="283"/>
              <w:jc w:val="left"/>
              <w:rPr/>
            </w:pPr>
            <w:r>
              <w:rPr/>
              <w:t xml:space="preserve">48 </w:t>
            </w:r>
          </w:p>
        </w:tc>
        <w:tc>
          <w:tcPr>
            <w:tcW w:w="4666" w:type="dxa"/>
            <w:tcBorders/>
            <w:vAlign w:val="center"/>
          </w:tcPr>
          <w:p>
            <w:pPr>
              <w:pStyle w:val="TableContents"/>
              <w:bidi w:val="0"/>
              <w:spacing w:before="0" w:after="283"/>
              <w:jc w:val="left"/>
              <w:rPr/>
            </w:pPr>
            <w:r>
              <w:rPr/>
              <w:t xml:space="preserve">Kazakstan </w:t>
            </w:r>
          </w:p>
        </w:tc>
        <w:tc>
          <w:tcPr>
            <w:tcW w:w="3826" w:type="dxa"/>
            <w:tcBorders/>
            <w:vAlign w:val="center"/>
          </w:tcPr>
          <w:p>
            <w:pPr>
              <w:pStyle w:val="TableContents"/>
              <w:bidi w:val="0"/>
              <w:spacing w:before="0" w:after="283"/>
              <w:jc w:val="left"/>
              <w:rPr/>
            </w:pPr>
            <w:r>
              <w:rPr/>
              <w:t xml:space="preserve">7005216036000000000 ♠ 216,036 </w:t>
            </w:r>
          </w:p>
        </w:tc>
      </w:tr>
      <w:tr>
        <w:trPr/>
        <w:tc>
          <w:tcPr>
            <w:tcW w:w="751" w:type="dxa"/>
            <w:tcBorders/>
            <w:vAlign w:val="center"/>
          </w:tcPr>
          <w:p>
            <w:pPr>
              <w:pStyle w:val="TableContents"/>
              <w:bidi w:val="0"/>
              <w:spacing w:before="0" w:after="283"/>
              <w:jc w:val="left"/>
              <w:rPr/>
            </w:pPr>
            <w:r>
              <w:rPr/>
              <w:t xml:space="preserve">49 </w:t>
            </w:r>
          </w:p>
        </w:tc>
        <w:tc>
          <w:tcPr>
            <w:tcW w:w="4666" w:type="dxa"/>
            <w:tcBorders/>
            <w:vAlign w:val="center"/>
          </w:tcPr>
          <w:p>
            <w:pPr>
              <w:pStyle w:val="TableContents"/>
              <w:bidi w:val="0"/>
              <w:spacing w:before="0" w:after="283"/>
              <w:jc w:val="left"/>
              <w:rPr/>
            </w:pPr>
            <w:r>
              <w:rPr/>
              <w:t xml:space="preserve">Algeria </w:t>
            </w:r>
          </w:p>
        </w:tc>
        <w:tc>
          <w:tcPr>
            <w:tcW w:w="3826" w:type="dxa"/>
            <w:tcBorders/>
            <w:vAlign w:val="center"/>
          </w:tcPr>
          <w:p>
            <w:pPr>
              <w:pStyle w:val="TableContents"/>
              <w:bidi w:val="0"/>
              <w:spacing w:before="0" w:after="283"/>
              <w:jc w:val="left"/>
              <w:rPr/>
            </w:pPr>
            <w:r>
              <w:rPr/>
              <w:t xml:space="preserve">7005213518000000000 ♠ 213,518 </w:t>
            </w:r>
          </w:p>
        </w:tc>
      </w:tr>
      <w:tr>
        <w:trPr/>
        <w:tc>
          <w:tcPr>
            <w:tcW w:w="751" w:type="dxa"/>
            <w:tcBorders/>
            <w:vAlign w:val="center"/>
          </w:tcPr>
          <w:p>
            <w:pPr>
              <w:pStyle w:val="TableContents"/>
              <w:bidi w:val="0"/>
              <w:spacing w:before="0" w:after="283"/>
              <w:jc w:val="left"/>
              <w:rPr/>
            </w:pPr>
            <w:r>
              <w:rPr/>
              <w:t xml:space="preserve">50 </w:t>
            </w:r>
          </w:p>
        </w:tc>
        <w:tc>
          <w:tcPr>
            <w:tcW w:w="4666" w:type="dxa"/>
            <w:tcBorders/>
            <w:vAlign w:val="center"/>
          </w:tcPr>
          <w:p>
            <w:pPr>
              <w:pStyle w:val="TableContents"/>
              <w:bidi w:val="0"/>
              <w:spacing w:before="0" w:after="283"/>
              <w:jc w:val="left"/>
              <w:rPr/>
            </w:pPr>
            <w:r>
              <w:rPr/>
              <w:t xml:space="preserve">Qatar </w:t>
            </w:r>
          </w:p>
        </w:tc>
        <w:tc>
          <w:tcPr>
            <w:tcW w:w="3826" w:type="dxa"/>
            <w:tcBorders/>
            <w:vAlign w:val="center"/>
          </w:tcPr>
          <w:p>
            <w:pPr>
              <w:pStyle w:val="TableContents"/>
              <w:bidi w:val="0"/>
              <w:spacing w:before="0" w:after="283"/>
              <w:jc w:val="left"/>
              <w:rPr/>
            </w:pPr>
            <w:r>
              <w:rPr/>
              <w:t xml:space="preserve">7005211817000000000 ♠ 211,817 </w:t>
            </w:r>
          </w:p>
        </w:tc>
      </w:tr>
      <w:tr>
        <w:trPr/>
        <w:tc>
          <w:tcPr>
            <w:tcW w:w="751" w:type="dxa"/>
            <w:tcBorders/>
            <w:vAlign w:val="center"/>
          </w:tcPr>
          <w:p>
            <w:pPr>
              <w:pStyle w:val="TableContents"/>
              <w:bidi w:val="0"/>
              <w:spacing w:before="0" w:after="283"/>
              <w:jc w:val="left"/>
              <w:rPr/>
            </w:pPr>
            <w:r>
              <w:rPr/>
              <w:t xml:space="preserve">51 </w:t>
            </w:r>
          </w:p>
        </w:tc>
        <w:tc>
          <w:tcPr>
            <w:tcW w:w="4666" w:type="dxa"/>
            <w:tcBorders/>
            <w:vAlign w:val="center"/>
          </w:tcPr>
          <w:p>
            <w:pPr>
              <w:pStyle w:val="TableContents"/>
              <w:bidi w:val="0"/>
              <w:spacing w:before="0" w:after="283"/>
              <w:jc w:val="left"/>
              <w:rPr/>
            </w:pPr>
            <w:r>
              <w:rPr/>
              <w:t xml:space="preserve">Tšekin tasavalta </w:t>
            </w:r>
          </w:p>
        </w:tc>
        <w:tc>
          <w:tcPr>
            <w:tcW w:w="3826" w:type="dxa"/>
            <w:tcBorders/>
            <w:vAlign w:val="center"/>
          </w:tcPr>
          <w:p>
            <w:pPr>
              <w:pStyle w:val="TableContents"/>
              <w:bidi w:val="0"/>
              <w:spacing w:before="0" w:after="283"/>
              <w:jc w:val="left"/>
              <w:rPr/>
            </w:pPr>
            <w:r>
              <w:rPr/>
              <w:t xml:space="preserve">7005205270000000000 ♠ 205,270 </w:t>
            </w:r>
          </w:p>
        </w:tc>
      </w:tr>
      <w:tr>
        <w:trPr/>
        <w:tc>
          <w:tcPr>
            <w:tcW w:w="751" w:type="dxa"/>
            <w:tcBorders/>
            <w:vAlign w:val="center"/>
          </w:tcPr>
          <w:p>
            <w:pPr>
              <w:pStyle w:val="TableContents"/>
              <w:bidi w:val="0"/>
              <w:spacing w:before="0" w:after="283"/>
              <w:jc w:val="left"/>
              <w:rPr/>
            </w:pPr>
            <w:r>
              <w:rPr/>
              <w:t xml:space="preserve">52 </w:t>
            </w:r>
          </w:p>
        </w:tc>
        <w:tc>
          <w:tcPr>
            <w:tcW w:w="4666" w:type="dxa"/>
            <w:tcBorders/>
            <w:vAlign w:val="center"/>
          </w:tcPr>
          <w:p>
            <w:pPr>
              <w:pStyle w:val="TableContents"/>
              <w:bidi w:val="0"/>
              <w:spacing w:before="0" w:after="283"/>
              <w:jc w:val="left"/>
              <w:rPr/>
            </w:pPr>
            <w:r>
              <w:rPr/>
              <w:t xml:space="preserve">Peru </w:t>
            </w:r>
          </w:p>
        </w:tc>
        <w:tc>
          <w:tcPr>
            <w:tcW w:w="3826" w:type="dxa"/>
            <w:tcBorders/>
            <w:vAlign w:val="center"/>
          </w:tcPr>
          <w:p>
            <w:pPr>
              <w:pStyle w:val="TableContents"/>
              <w:bidi w:val="0"/>
              <w:spacing w:before="0" w:after="283"/>
              <w:jc w:val="left"/>
              <w:rPr/>
            </w:pPr>
            <w:r>
              <w:rPr/>
              <w:t xml:space="preserve">7005201809000000000 ♠ 201,809 </w:t>
            </w:r>
          </w:p>
        </w:tc>
      </w:tr>
      <w:tr>
        <w:trPr/>
        <w:tc>
          <w:tcPr>
            <w:tcW w:w="751" w:type="dxa"/>
            <w:tcBorders/>
            <w:vAlign w:val="center"/>
          </w:tcPr>
          <w:p>
            <w:pPr>
              <w:pStyle w:val="TableContents"/>
              <w:bidi w:val="0"/>
              <w:spacing w:before="0" w:after="283"/>
              <w:jc w:val="left"/>
              <w:rPr/>
            </w:pPr>
            <w:r>
              <w:rPr/>
              <w:t xml:space="preserve">53 </w:t>
            </w:r>
          </w:p>
        </w:tc>
        <w:tc>
          <w:tcPr>
            <w:tcW w:w="4666" w:type="dxa"/>
            <w:tcBorders/>
            <w:vAlign w:val="center"/>
          </w:tcPr>
          <w:p>
            <w:pPr>
              <w:pStyle w:val="TableContents"/>
              <w:bidi w:val="0"/>
              <w:spacing w:before="0" w:after="283"/>
              <w:jc w:val="left"/>
              <w:rPr/>
            </w:pPr>
            <w:r>
              <w:rPr/>
              <w:t xml:space="preserve">Romania </w:t>
            </w:r>
          </w:p>
        </w:tc>
        <w:tc>
          <w:tcPr>
            <w:tcW w:w="3826" w:type="dxa"/>
            <w:tcBorders/>
            <w:vAlign w:val="center"/>
          </w:tcPr>
          <w:p>
            <w:pPr>
              <w:pStyle w:val="TableContents"/>
              <w:bidi w:val="0"/>
              <w:spacing w:before="0" w:after="283"/>
              <w:jc w:val="left"/>
              <w:rPr/>
            </w:pPr>
            <w:r>
              <w:rPr/>
              <w:t xml:space="preserve">7005199045000000000 ♠ 199,045 </w:t>
            </w:r>
          </w:p>
        </w:tc>
      </w:tr>
      <w:tr>
        <w:trPr/>
        <w:tc>
          <w:tcPr>
            <w:tcW w:w="751" w:type="dxa"/>
            <w:tcBorders/>
            <w:vAlign w:val="center"/>
          </w:tcPr>
          <w:p>
            <w:pPr>
              <w:pStyle w:val="TableContents"/>
              <w:bidi w:val="0"/>
              <w:spacing w:before="0" w:after="283"/>
              <w:jc w:val="left"/>
              <w:rPr/>
            </w:pPr>
            <w:r>
              <w:rPr/>
              <w:t xml:space="preserve">54 </w:t>
            </w:r>
          </w:p>
        </w:tc>
        <w:tc>
          <w:tcPr>
            <w:tcW w:w="4666" w:type="dxa"/>
            <w:tcBorders/>
            <w:vAlign w:val="center"/>
          </w:tcPr>
          <w:p>
            <w:pPr>
              <w:pStyle w:val="TableContents"/>
              <w:bidi w:val="0"/>
              <w:spacing w:before="0" w:after="283"/>
              <w:jc w:val="left"/>
              <w:rPr/>
            </w:pPr>
            <w:r>
              <w:rPr/>
              <w:t xml:space="preserve">Uusi-Seelanti </w:t>
            </w:r>
          </w:p>
        </w:tc>
        <w:tc>
          <w:tcPr>
            <w:tcW w:w="3826" w:type="dxa"/>
            <w:tcBorders/>
            <w:vAlign w:val="center"/>
          </w:tcPr>
          <w:p>
            <w:pPr>
              <w:pStyle w:val="TableContents"/>
              <w:bidi w:val="0"/>
              <w:spacing w:before="0" w:after="283"/>
              <w:jc w:val="left"/>
              <w:rPr/>
            </w:pPr>
            <w:r>
              <w:rPr/>
              <w:t xml:space="preserve">7005198652000000000 ♠ 198,652 </w:t>
            </w:r>
          </w:p>
        </w:tc>
      </w:tr>
      <w:tr>
        <w:trPr/>
        <w:tc>
          <w:tcPr>
            <w:tcW w:w="751" w:type="dxa"/>
            <w:tcBorders/>
            <w:vAlign w:val="center"/>
          </w:tcPr>
          <w:p>
            <w:pPr>
              <w:pStyle w:val="TableContents"/>
              <w:bidi w:val="0"/>
              <w:spacing w:before="0" w:after="283"/>
              <w:jc w:val="left"/>
              <w:rPr/>
            </w:pPr>
            <w:r>
              <w:rPr/>
              <w:t xml:space="preserve">55 </w:t>
            </w:r>
          </w:p>
        </w:tc>
        <w:tc>
          <w:tcPr>
            <w:tcW w:w="4666" w:type="dxa"/>
            <w:tcBorders/>
            <w:vAlign w:val="center"/>
          </w:tcPr>
          <w:p>
            <w:pPr>
              <w:pStyle w:val="TableContents"/>
              <w:bidi w:val="0"/>
              <w:spacing w:before="0" w:after="283"/>
              <w:jc w:val="left"/>
              <w:rPr/>
            </w:pPr>
            <w:r>
              <w:rPr/>
              <w:t xml:space="preserve">Vietnam </w:t>
            </w:r>
          </w:p>
        </w:tc>
        <w:tc>
          <w:tcPr>
            <w:tcW w:w="3826" w:type="dxa"/>
            <w:tcBorders/>
            <w:vAlign w:val="center"/>
          </w:tcPr>
          <w:p>
            <w:pPr>
              <w:pStyle w:val="TableContents"/>
              <w:bidi w:val="0"/>
              <w:spacing w:before="0" w:after="283"/>
              <w:jc w:val="left"/>
              <w:rPr/>
            </w:pPr>
            <w:r>
              <w:rPr/>
              <w:t xml:space="preserve">7005186205000000000 ♠ 186,205 </w:t>
            </w:r>
          </w:p>
        </w:tc>
      </w:tr>
      <w:tr>
        <w:trPr/>
        <w:tc>
          <w:tcPr>
            <w:tcW w:w="751" w:type="dxa"/>
            <w:tcBorders/>
            <w:vAlign w:val="center"/>
          </w:tcPr>
          <w:p>
            <w:pPr>
              <w:pStyle w:val="TableContents"/>
              <w:bidi w:val="0"/>
              <w:spacing w:before="0" w:after="283"/>
              <w:jc w:val="left"/>
              <w:rPr/>
            </w:pPr>
            <w:r>
              <w:rPr/>
              <w:t xml:space="preserve">56 </w:t>
            </w:r>
          </w:p>
        </w:tc>
        <w:tc>
          <w:tcPr>
            <w:tcW w:w="4666" w:type="dxa"/>
            <w:tcBorders/>
            <w:vAlign w:val="center"/>
          </w:tcPr>
          <w:p>
            <w:pPr>
              <w:pStyle w:val="TableContents"/>
              <w:bidi w:val="0"/>
              <w:spacing w:before="0" w:after="283"/>
              <w:jc w:val="left"/>
              <w:rPr/>
            </w:pPr>
            <w:r>
              <w:rPr/>
              <w:t xml:space="preserve">Bangladesh </w:t>
            </w:r>
          </w:p>
        </w:tc>
        <w:tc>
          <w:tcPr>
            <w:tcW w:w="3826" w:type="dxa"/>
            <w:tcBorders/>
            <w:vAlign w:val="center"/>
          </w:tcPr>
          <w:p>
            <w:pPr>
              <w:pStyle w:val="TableContents"/>
              <w:bidi w:val="0"/>
              <w:spacing w:before="0" w:after="283"/>
              <w:jc w:val="left"/>
              <w:rPr/>
            </w:pPr>
            <w:r>
              <w:rPr/>
              <w:t xml:space="preserve">7005173062000000000 ♠ 173,062 </w:t>
            </w:r>
          </w:p>
        </w:tc>
      </w:tr>
      <w:tr>
        <w:trPr/>
        <w:tc>
          <w:tcPr>
            <w:tcW w:w="751" w:type="dxa"/>
            <w:tcBorders/>
            <w:vAlign w:val="center"/>
          </w:tcPr>
          <w:p>
            <w:pPr>
              <w:pStyle w:val="TableContents"/>
              <w:bidi w:val="0"/>
              <w:spacing w:before="0" w:after="283"/>
              <w:jc w:val="left"/>
              <w:rPr/>
            </w:pPr>
            <w:r>
              <w:rPr/>
              <w:t xml:space="preserve">57 </w:t>
            </w:r>
          </w:p>
        </w:tc>
        <w:tc>
          <w:tcPr>
            <w:tcW w:w="4666" w:type="dxa"/>
            <w:tcBorders/>
            <w:vAlign w:val="center"/>
          </w:tcPr>
          <w:p>
            <w:pPr>
              <w:pStyle w:val="TableContents"/>
              <w:bidi w:val="0"/>
              <w:spacing w:before="0" w:after="283"/>
              <w:jc w:val="left"/>
              <w:rPr/>
            </w:pPr>
            <w:r>
              <w:rPr/>
              <w:t xml:space="preserve">Kuwait </w:t>
            </w:r>
          </w:p>
        </w:tc>
        <w:tc>
          <w:tcPr>
            <w:tcW w:w="3826" w:type="dxa"/>
            <w:tcBorders/>
            <w:vAlign w:val="center"/>
          </w:tcPr>
          <w:p>
            <w:pPr>
              <w:pStyle w:val="TableContents"/>
              <w:bidi w:val="0"/>
              <w:spacing w:before="0" w:after="283"/>
              <w:jc w:val="left"/>
              <w:rPr/>
            </w:pPr>
            <w:r>
              <w:rPr/>
              <w:t xml:space="preserve">7005163637000000000 ♠ 163,637 </w:t>
            </w:r>
          </w:p>
        </w:tc>
      </w:tr>
      <w:tr>
        <w:trPr/>
        <w:tc>
          <w:tcPr>
            <w:tcW w:w="751" w:type="dxa"/>
            <w:tcBorders/>
            <w:vAlign w:val="center"/>
          </w:tcPr>
          <w:p>
            <w:pPr>
              <w:pStyle w:val="TableContents"/>
              <w:bidi w:val="0"/>
              <w:spacing w:before="0" w:after="283"/>
              <w:jc w:val="left"/>
              <w:rPr/>
            </w:pPr>
            <w:r>
              <w:rPr/>
              <w:t xml:space="preserve">58 </w:t>
            </w:r>
          </w:p>
        </w:tc>
        <w:tc>
          <w:tcPr>
            <w:tcW w:w="4666" w:type="dxa"/>
            <w:tcBorders/>
            <w:vAlign w:val="center"/>
          </w:tcPr>
          <w:p>
            <w:pPr>
              <w:pStyle w:val="TableContents"/>
              <w:bidi w:val="0"/>
              <w:spacing w:before="0" w:after="283"/>
              <w:jc w:val="left"/>
              <w:rPr/>
            </w:pPr>
            <w:r>
              <w:rPr/>
              <w:t xml:space="preserve">Angola </w:t>
            </w:r>
          </w:p>
        </w:tc>
        <w:tc>
          <w:tcPr>
            <w:tcW w:w="3826" w:type="dxa"/>
            <w:tcBorders/>
            <w:vAlign w:val="center"/>
          </w:tcPr>
          <w:p>
            <w:pPr>
              <w:pStyle w:val="TableContents"/>
              <w:bidi w:val="0"/>
              <w:spacing w:before="0" w:after="283"/>
              <w:jc w:val="left"/>
              <w:rPr/>
            </w:pPr>
            <w:r>
              <w:rPr/>
              <w:t xml:space="preserve">7005146676000000000 ♠ 146,676 </w:t>
            </w:r>
          </w:p>
        </w:tc>
      </w:tr>
      <w:tr>
        <w:trPr/>
        <w:tc>
          <w:tcPr>
            <w:tcW w:w="751" w:type="dxa"/>
            <w:tcBorders/>
            <w:vAlign w:val="center"/>
          </w:tcPr>
          <w:p>
            <w:pPr>
              <w:pStyle w:val="TableContents"/>
              <w:bidi w:val="0"/>
              <w:spacing w:before="0" w:after="283"/>
              <w:jc w:val="left"/>
              <w:rPr/>
            </w:pPr>
            <w:r>
              <w:rPr/>
              <w:t xml:space="preserve">59 </w:t>
            </w:r>
          </w:p>
        </w:tc>
        <w:tc>
          <w:tcPr>
            <w:tcW w:w="4666" w:type="dxa"/>
            <w:tcBorders/>
            <w:vAlign w:val="center"/>
          </w:tcPr>
          <w:p>
            <w:pPr>
              <w:pStyle w:val="TableContents"/>
              <w:bidi w:val="0"/>
              <w:spacing w:before="0" w:after="283"/>
              <w:jc w:val="left"/>
              <w:rPr/>
            </w:pPr>
            <w:r>
              <w:rPr/>
              <w:t xml:space="preserve">Unkari </w:t>
            </w:r>
          </w:p>
        </w:tc>
        <w:tc>
          <w:tcPr>
            <w:tcW w:w="3826" w:type="dxa"/>
            <w:tcBorders/>
            <w:vAlign w:val="center"/>
          </w:tcPr>
          <w:p>
            <w:pPr>
              <w:pStyle w:val="TableContents"/>
              <w:bidi w:val="0"/>
              <w:spacing w:before="0" w:after="283"/>
              <w:jc w:val="left"/>
              <w:rPr/>
            </w:pPr>
            <w:r>
              <w:rPr/>
              <w:t xml:space="preserve">7005138347000000000 ♠ 138,347 </w:t>
            </w:r>
          </w:p>
        </w:tc>
      </w:tr>
      <w:tr>
        <w:trPr/>
        <w:tc>
          <w:tcPr>
            <w:tcW w:w="751" w:type="dxa"/>
            <w:tcBorders/>
            <w:vAlign w:val="center"/>
          </w:tcPr>
          <w:p>
            <w:pPr>
              <w:pStyle w:val="TableContents"/>
              <w:bidi w:val="0"/>
              <w:spacing w:before="0" w:after="283"/>
              <w:jc w:val="left"/>
              <w:rPr/>
            </w:pPr>
            <w:r>
              <w:rPr/>
              <w:t xml:space="preserve">60 </w:t>
            </w:r>
          </w:p>
        </w:tc>
        <w:tc>
          <w:tcPr>
            <w:tcW w:w="4666" w:type="dxa"/>
            <w:tcBorders/>
            <w:vAlign w:val="center"/>
          </w:tcPr>
          <w:p>
            <w:pPr>
              <w:pStyle w:val="TableContents"/>
              <w:bidi w:val="0"/>
              <w:spacing w:before="0" w:after="283"/>
              <w:jc w:val="left"/>
              <w:rPr/>
            </w:pPr>
            <w:r>
              <w:rPr/>
              <w:t xml:space="preserve">Ukraina </w:t>
            </w:r>
          </w:p>
        </w:tc>
        <w:tc>
          <w:tcPr>
            <w:tcW w:w="3826" w:type="dxa"/>
            <w:tcBorders/>
            <w:vAlign w:val="center"/>
          </w:tcPr>
          <w:p>
            <w:pPr>
              <w:pStyle w:val="TableContents"/>
              <w:bidi w:val="0"/>
              <w:spacing w:before="0" w:after="283"/>
              <w:jc w:val="left"/>
              <w:rPr/>
            </w:pPr>
            <w:r>
              <w:rPr/>
              <w:t xml:space="preserve">7005131806000000000 ♠ 131,806 </w:t>
            </w:r>
          </w:p>
        </w:tc>
      </w:tr>
      <w:tr>
        <w:trPr/>
        <w:tc>
          <w:tcPr>
            <w:tcW w:w="751" w:type="dxa"/>
            <w:tcBorders/>
            <w:vAlign w:val="center"/>
          </w:tcPr>
          <w:p>
            <w:pPr>
              <w:pStyle w:val="TableContents"/>
              <w:bidi w:val="0"/>
              <w:spacing w:before="0" w:after="283"/>
              <w:jc w:val="left"/>
              <w:rPr/>
            </w:pPr>
            <w:r>
              <w:rPr/>
              <w:t xml:space="preserve">61 </w:t>
            </w:r>
          </w:p>
        </w:tc>
        <w:tc>
          <w:tcPr>
            <w:tcW w:w="4666" w:type="dxa"/>
            <w:tcBorders/>
            <w:vAlign w:val="center"/>
          </w:tcPr>
          <w:p>
            <w:pPr>
              <w:pStyle w:val="TableContents"/>
              <w:bidi w:val="0"/>
              <w:spacing w:before="0" w:after="283"/>
              <w:jc w:val="left"/>
              <w:rPr/>
            </w:pPr>
            <w:r>
              <w:rPr/>
              <w:t xml:space="preserve">Marokko </w:t>
            </w:r>
          </w:p>
        </w:tc>
        <w:tc>
          <w:tcPr>
            <w:tcW w:w="3826" w:type="dxa"/>
            <w:tcBorders/>
            <w:vAlign w:val="center"/>
          </w:tcPr>
          <w:p>
            <w:pPr>
              <w:pStyle w:val="TableContents"/>
              <w:bidi w:val="0"/>
              <w:spacing w:before="0" w:after="283"/>
              <w:jc w:val="left"/>
              <w:rPr/>
            </w:pPr>
            <w:r>
              <w:rPr/>
              <w:t xml:space="preserve">7005110009000000000 ♠ 110,009 </w:t>
            </w:r>
          </w:p>
        </w:tc>
      </w:tr>
      <w:tr>
        <w:trPr/>
        <w:tc>
          <w:tcPr>
            <w:tcW w:w="751" w:type="dxa"/>
            <w:tcBorders/>
            <w:vAlign w:val="center"/>
          </w:tcPr>
          <w:p>
            <w:pPr>
              <w:pStyle w:val="TableContents"/>
              <w:bidi w:val="0"/>
              <w:spacing w:before="0" w:after="283"/>
              <w:jc w:val="left"/>
              <w:rPr/>
            </w:pPr>
            <w:r>
              <w:rPr/>
              <w:t xml:space="preserve">62 </w:t>
            </w:r>
          </w:p>
        </w:tc>
        <w:tc>
          <w:tcPr>
            <w:tcW w:w="4666" w:type="dxa"/>
            <w:tcBorders/>
            <w:vAlign w:val="center"/>
          </w:tcPr>
          <w:p>
            <w:pPr>
              <w:pStyle w:val="TableContents"/>
              <w:bidi w:val="0"/>
              <w:spacing w:before="0" w:after="283"/>
              <w:jc w:val="left"/>
              <w:rPr/>
            </w:pPr>
            <w:r>
              <w:rPr/>
              <w:t xml:space="preserve">Puerto Rico </w:t>
            </w:r>
          </w:p>
        </w:tc>
        <w:tc>
          <w:tcPr>
            <w:tcW w:w="3826" w:type="dxa"/>
            <w:tcBorders/>
            <w:vAlign w:val="center"/>
          </w:tcPr>
          <w:p>
            <w:pPr>
              <w:pStyle w:val="TableContents"/>
              <w:bidi w:val="0"/>
              <w:spacing w:before="0" w:after="283"/>
              <w:jc w:val="left"/>
              <w:rPr/>
            </w:pPr>
            <w:r>
              <w:rPr/>
              <w:t xml:space="preserve">7005103676000000000 ♠ 103,676 </w:t>
            </w:r>
          </w:p>
        </w:tc>
      </w:tr>
      <w:tr>
        <w:trPr/>
        <w:tc>
          <w:tcPr>
            <w:tcW w:w="751" w:type="dxa"/>
            <w:tcBorders/>
            <w:vAlign w:val="center"/>
          </w:tcPr>
          <w:p>
            <w:pPr>
              <w:pStyle w:val="TableContents"/>
              <w:bidi w:val="0"/>
              <w:spacing w:before="0" w:after="283"/>
              <w:jc w:val="left"/>
              <w:rPr/>
            </w:pPr>
            <w:r>
              <w:rPr/>
              <w:t xml:space="preserve">63 </w:t>
            </w:r>
          </w:p>
        </w:tc>
        <w:tc>
          <w:tcPr>
            <w:tcW w:w="4666" w:type="dxa"/>
            <w:tcBorders/>
            <w:vAlign w:val="center"/>
          </w:tcPr>
          <w:p>
            <w:pPr>
              <w:pStyle w:val="TableContents"/>
              <w:bidi w:val="0"/>
              <w:spacing w:before="0" w:after="283"/>
              <w:jc w:val="left"/>
              <w:rPr/>
            </w:pPr>
            <w:r>
              <w:rPr/>
              <w:t xml:space="preserve">Ecuador </w:t>
            </w:r>
          </w:p>
        </w:tc>
        <w:tc>
          <w:tcPr>
            <w:tcW w:w="3826" w:type="dxa"/>
            <w:tcBorders/>
            <w:vAlign w:val="center"/>
          </w:tcPr>
          <w:p>
            <w:pPr>
              <w:pStyle w:val="TableContents"/>
              <w:bidi w:val="0"/>
              <w:spacing w:before="0" w:after="283"/>
              <w:jc w:val="left"/>
              <w:rPr/>
            </w:pPr>
            <w:r>
              <w:rPr/>
              <w:t xml:space="preserve">7005100917000000000 ♠ 100,917 </w:t>
            </w:r>
          </w:p>
        </w:tc>
      </w:tr>
      <w:tr>
        <w:trPr/>
        <w:tc>
          <w:tcPr>
            <w:tcW w:w="751" w:type="dxa"/>
            <w:tcBorders/>
            <w:vAlign w:val="center"/>
          </w:tcPr>
          <w:p>
            <w:pPr>
              <w:pStyle w:val="TableContents"/>
              <w:bidi w:val="0"/>
              <w:spacing w:before="0" w:after="283"/>
              <w:jc w:val="left"/>
              <w:rPr/>
            </w:pPr>
            <w:r>
              <w:rPr/>
              <w:t xml:space="preserve">64 </w:t>
            </w:r>
          </w:p>
        </w:tc>
        <w:tc>
          <w:tcPr>
            <w:tcW w:w="4666" w:type="dxa"/>
            <w:tcBorders/>
            <w:vAlign w:val="center"/>
          </w:tcPr>
          <w:p>
            <w:pPr>
              <w:pStyle w:val="TableContents"/>
              <w:bidi w:val="0"/>
              <w:spacing w:before="0" w:after="283"/>
              <w:jc w:val="left"/>
              <w:rPr/>
            </w:pPr>
            <w:r>
              <w:rPr/>
              <w:t xml:space="preserve">Slovakia </w:t>
            </w:r>
          </w:p>
        </w:tc>
        <w:tc>
          <w:tcPr>
            <w:tcW w:w="3826" w:type="dxa"/>
            <w:tcBorders/>
            <w:vAlign w:val="center"/>
          </w:tcPr>
          <w:p>
            <w:pPr>
              <w:pStyle w:val="TableContents"/>
              <w:bidi w:val="0"/>
              <w:spacing w:before="0" w:after="283"/>
              <w:jc w:val="left"/>
              <w:rPr/>
            </w:pPr>
            <w:r>
              <w:rPr/>
              <w:t xml:space="preserve">7005100249000000000 ♠ 100,249 </w:t>
            </w:r>
          </w:p>
        </w:tc>
      </w:tr>
      <w:tr>
        <w:trPr/>
        <w:tc>
          <w:tcPr>
            <w:tcW w:w="751" w:type="dxa"/>
            <w:tcBorders/>
            <w:vAlign w:val="center"/>
          </w:tcPr>
          <w:p>
            <w:pPr>
              <w:pStyle w:val="TableContents"/>
              <w:bidi w:val="0"/>
              <w:spacing w:before="0" w:after="283"/>
              <w:jc w:val="left"/>
              <w:rPr/>
            </w:pPr>
            <w:r>
              <w:rPr/>
              <w:t xml:space="preserve">65 </w:t>
            </w:r>
          </w:p>
        </w:tc>
        <w:tc>
          <w:tcPr>
            <w:tcW w:w="4666" w:type="dxa"/>
            <w:tcBorders/>
            <w:vAlign w:val="center"/>
          </w:tcPr>
          <w:p>
            <w:pPr>
              <w:pStyle w:val="TableContents"/>
              <w:bidi w:val="0"/>
              <w:spacing w:before="0" w:after="283"/>
              <w:jc w:val="left"/>
              <w:rPr/>
            </w:pPr>
            <w:r>
              <w:rPr/>
              <w:t xml:space="preserve">Kuuba </w:t>
            </w:r>
          </w:p>
        </w:tc>
        <w:tc>
          <w:tcPr>
            <w:tcW w:w="3826" w:type="dxa"/>
            <w:tcBorders/>
            <w:vAlign w:val="center"/>
          </w:tcPr>
          <w:p>
            <w:pPr>
              <w:pStyle w:val="TableContents"/>
              <w:bidi w:val="0"/>
              <w:spacing w:before="0" w:after="283"/>
              <w:jc w:val="left"/>
              <w:rPr/>
            </w:pPr>
            <w:r>
              <w:rPr/>
              <w:t xml:space="preserve">7004872050000000000 ♠ 87,205 </w:t>
            </w:r>
          </w:p>
        </w:tc>
      </w:tr>
      <w:tr>
        <w:trPr/>
        <w:tc>
          <w:tcPr>
            <w:tcW w:w="751" w:type="dxa"/>
            <w:tcBorders/>
            <w:vAlign w:val="center"/>
          </w:tcPr>
          <w:p>
            <w:pPr>
              <w:pStyle w:val="TableContents"/>
              <w:bidi w:val="0"/>
              <w:spacing w:before="0" w:after="283"/>
              <w:jc w:val="left"/>
              <w:rPr/>
            </w:pPr>
            <w:r>
              <w:rPr/>
              <w:t xml:space="preserve">66 </w:t>
            </w:r>
          </w:p>
        </w:tc>
        <w:tc>
          <w:tcPr>
            <w:tcW w:w="4666" w:type="dxa"/>
            <w:tcBorders/>
            <w:vAlign w:val="center"/>
          </w:tcPr>
          <w:p>
            <w:pPr>
              <w:pStyle w:val="TableContents"/>
              <w:bidi w:val="0"/>
              <w:spacing w:before="0" w:after="283"/>
              <w:jc w:val="left"/>
              <w:rPr/>
            </w:pPr>
            <w:r>
              <w:rPr/>
              <w:t xml:space="preserve">Sudan </w:t>
            </w:r>
          </w:p>
        </w:tc>
        <w:tc>
          <w:tcPr>
            <w:tcW w:w="3826" w:type="dxa"/>
            <w:tcBorders/>
            <w:vAlign w:val="center"/>
          </w:tcPr>
          <w:p>
            <w:pPr>
              <w:pStyle w:val="TableContents"/>
              <w:bidi w:val="0"/>
              <w:spacing w:before="0" w:after="283"/>
              <w:jc w:val="left"/>
              <w:rPr/>
            </w:pPr>
            <w:r>
              <w:rPr/>
              <w:t xml:space="preserve">7004818940000000000 ♠ 81,894 </w:t>
            </w:r>
          </w:p>
        </w:tc>
      </w:tr>
      <w:tr>
        <w:trPr/>
        <w:tc>
          <w:tcPr>
            <w:tcW w:w="751" w:type="dxa"/>
            <w:tcBorders/>
            <w:vAlign w:val="center"/>
          </w:tcPr>
          <w:p>
            <w:pPr>
              <w:pStyle w:val="TableContents"/>
              <w:bidi w:val="0"/>
              <w:spacing w:before="0" w:after="283"/>
              <w:jc w:val="left"/>
              <w:rPr/>
            </w:pPr>
            <w:r>
              <w:rPr/>
              <w:t xml:space="preserve">67 </w:t>
            </w:r>
          </w:p>
        </w:tc>
        <w:tc>
          <w:tcPr>
            <w:tcW w:w="4666" w:type="dxa"/>
            <w:tcBorders/>
            <w:vAlign w:val="center"/>
          </w:tcPr>
          <w:p>
            <w:pPr>
              <w:pStyle w:val="TableContents"/>
              <w:bidi w:val="0"/>
              <w:spacing w:before="0" w:after="283"/>
              <w:jc w:val="left"/>
              <w:rPr/>
            </w:pPr>
            <w:r>
              <w:rPr/>
              <w:t xml:space="preserve">Oman </w:t>
            </w:r>
          </w:p>
        </w:tc>
        <w:tc>
          <w:tcPr>
            <w:tcW w:w="3826" w:type="dxa"/>
            <w:tcBorders/>
            <w:vAlign w:val="center"/>
          </w:tcPr>
          <w:p>
            <w:pPr>
              <w:pStyle w:val="TableContents"/>
              <w:bidi w:val="0"/>
              <w:spacing w:before="0" w:after="283"/>
              <w:jc w:val="left"/>
              <w:rPr/>
            </w:pPr>
            <w:r>
              <w:rPr/>
              <w:t xml:space="preserve">7004817970000000000 ♠ 81,797 </w:t>
            </w:r>
          </w:p>
        </w:tc>
      </w:tr>
      <w:tr>
        <w:trPr/>
        <w:tc>
          <w:tcPr>
            <w:tcW w:w="751" w:type="dxa"/>
            <w:tcBorders/>
            <w:vAlign w:val="center"/>
          </w:tcPr>
          <w:p>
            <w:pPr>
              <w:pStyle w:val="TableContents"/>
              <w:bidi w:val="0"/>
              <w:spacing w:before="0" w:after="283"/>
              <w:jc w:val="left"/>
              <w:rPr/>
            </w:pPr>
            <w:r>
              <w:rPr/>
              <w:t xml:space="preserve">68 </w:t>
            </w:r>
          </w:p>
        </w:tc>
        <w:tc>
          <w:tcPr>
            <w:tcW w:w="4666" w:type="dxa"/>
            <w:tcBorders/>
            <w:vAlign w:val="center"/>
          </w:tcPr>
          <w:p>
            <w:pPr>
              <w:pStyle w:val="TableContents"/>
              <w:bidi w:val="0"/>
              <w:spacing w:before="0" w:after="283"/>
              <w:jc w:val="left"/>
              <w:rPr/>
            </w:pPr>
            <w:r>
              <w:rPr/>
              <w:t xml:space="preserve">Valko-Venäjä </w:t>
            </w:r>
          </w:p>
        </w:tc>
        <w:tc>
          <w:tcPr>
            <w:tcW w:w="3826" w:type="dxa"/>
            <w:tcBorders/>
            <w:vAlign w:val="center"/>
          </w:tcPr>
          <w:p>
            <w:pPr>
              <w:pStyle w:val="TableContents"/>
              <w:bidi w:val="0"/>
              <w:spacing w:before="0" w:after="283"/>
              <w:jc w:val="left"/>
              <w:rPr/>
            </w:pPr>
            <w:r>
              <w:rPr/>
              <w:t xml:space="preserve">7004761390000000000 ♠ 76,139 </w:t>
            </w:r>
          </w:p>
        </w:tc>
      </w:tr>
      <w:tr>
        <w:trPr/>
        <w:tc>
          <w:tcPr>
            <w:tcW w:w="751" w:type="dxa"/>
            <w:tcBorders/>
            <w:vAlign w:val="center"/>
          </w:tcPr>
          <w:p>
            <w:pPr>
              <w:pStyle w:val="TableContents"/>
              <w:bidi w:val="0"/>
              <w:spacing w:before="0" w:after="283"/>
              <w:jc w:val="left"/>
              <w:rPr/>
            </w:pPr>
            <w:r>
              <w:rPr/>
              <w:t xml:space="preserve">69 </w:t>
            </w:r>
          </w:p>
        </w:tc>
        <w:tc>
          <w:tcPr>
            <w:tcW w:w="4666" w:type="dxa"/>
            <w:tcBorders/>
            <w:vAlign w:val="center"/>
          </w:tcPr>
          <w:p>
            <w:pPr>
              <w:pStyle w:val="TableContents"/>
              <w:bidi w:val="0"/>
              <w:spacing w:before="0" w:after="283"/>
              <w:jc w:val="left"/>
              <w:rPr/>
            </w:pPr>
            <w:r>
              <w:rPr/>
              <w:t xml:space="preserve">Azerbaidžan </w:t>
            </w:r>
          </w:p>
        </w:tc>
        <w:tc>
          <w:tcPr>
            <w:tcW w:w="3826" w:type="dxa"/>
            <w:tcBorders/>
            <w:vAlign w:val="center"/>
          </w:tcPr>
          <w:p>
            <w:pPr>
              <w:pStyle w:val="TableContents"/>
              <w:bidi w:val="0"/>
              <w:spacing w:before="0" w:after="283"/>
              <w:jc w:val="left"/>
              <w:rPr/>
            </w:pPr>
            <w:r>
              <w:rPr/>
              <w:t xml:space="preserve">7004751930000000000 ♠ 75,193 </w:t>
            </w:r>
          </w:p>
        </w:tc>
      </w:tr>
      <w:tr>
        <w:trPr/>
        <w:tc>
          <w:tcPr>
            <w:tcW w:w="751" w:type="dxa"/>
            <w:tcBorders/>
            <w:vAlign w:val="center"/>
          </w:tcPr>
          <w:p>
            <w:pPr>
              <w:pStyle w:val="TableContents"/>
              <w:bidi w:val="0"/>
              <w:spacing w:before="0" w:after="283"/>
              <w:jc w:val="left"/>
              <w:rPr/>
            </w:pPr>
            <w:r>
              <w:rPr/>
              <w:t xml:space="preserve">70 </w:t>
            </w:r>
          </w:p>
        </w:tc>
        <w:tc>
          <w:tcPr>
            <w:tcW w:w="4666" w:type="dxa"/>
            <w:tcBorders/>
            <w:vAlign w:val="center"/>
          </w:tcPr>
          <w:p>
            <w:pPr>
              <w:pStyle w:val="TableContents"/>
              <w:bidi w:val="0"/>
              <w:spacing w:before="0" w:after="283"/>
              <w:jc w:val="left"/>
              <w:rPr/>
            </w:pPr>
            <w:r>
              <w:rPr/>
              <w:t xml:space="preserve">Sri Lanka </w:t>
            </w:r>
          </w:p>
        </w:tc>
        <w:tc>
          <w:tcPr>
            <w:tcW w:w="3826" w:type="dxa"/>
            <w:tcBorders/>
            <w:vAlign w:val="center"/>
          </w:tcPr>
          <w:p>
            <w:pPr>
              <w:pStyle w:val="TableContents"/>
              <w:bidi w:val="0"/>
              <w:spacing w:before="0" w:after="283"/>
              <w:jc w:val="left"/>
              <w:rPr/>
            </w:pPr>
            <w:r>
              <w:rPr/>
              <w:t xml:space="preserve">7004749410000000000 ♠ 74,941 </w:t>
            </w:r>
          </w:p>
        </w:tc>
      </w:tr>
      <w:tr>
        <w:trPr/>
        <w:tc>
          <w:tcPr>
            <w:tcW w:w="751" w:type="dxa"/>
            <w:tcBorders/>
            <w:vAlign w:val="center"/>
          </w:tcPr>
          <w:p>
            <w:pPr>
              <w:pStyle w:val="TableContents"/>
              <w:bidi w:val="0"/>
              <w:spacing w:before="0" w:after="283"/>
              <w:jc w:val="left"/>
              <w:rPr/>
            </w:pPr>
            <w:r>
              <w:rPr/>
              <w:t xml:space="preserve">71 </w:t>
            </w:r>
          </w:p>
        </w:tc>
        <w:tc>
          <w:tcPr>
            <w:tcW w:w="4666" w:type="dxa"/>
            <w:tcBorders/>
            <w:vAlign w:val="center"/>
          </w:tcPr>
          <w:p>
            <w:pPr>
              <w:pStyle w:val="TableContents"/>
              <w:bidi w:val="0"/>
              <w:spacing w:before="0" w:after="283"/>
              <w:jc w:val="left"/>
              <w:rPr/>
            </w:pPr>
            <w:r>
              <w:rPr/>
              <w:t xml:space="preserve">Myanmar </w:t>
            </w:r>
          </w:p>
        </w:tc>
        <w:tc>
          <w:tcPr>
            <w:tcW w:w="3826" w:type="dxa"/>
            <w:tcBorders/>
            <w:vAlign w:val="center"/>
          </w:tcPr>
          <w:p>
            <w:pPr>
              <w:pStyle w:val="TableContents"/>
              <w:bidi w:val="0"/>
              <w:spacing w:before="0" w:after="283"/>
              <w:jc w:val="left"/>
              <w:rPr/>
            </w:pPr>
            <w:r>
              <w:rPr/>
              <w:t xml:space="preserve">7004664780000000000 ♠ 66,478 </w:t>
            </w:r>
          </w:p>
        </w:tc>
      </w:tr>
      <w:tr>
        <w:trPr/>
        <w:tc>
          <w:tcPr>
            <w:tcW w:w="751" w:type="dxa"/>
            <w:tcBorders/>
            <w:vAlign w:val="center"/>
          </w:tcPr>
          <w:p>
            <w:pPr>
              <w:pStyle w:val="TableContents"/>
              <w:bidi w:val="0"/>
              <w:spacing w:before="0" w:after="283"/>
              <w:jc w:val="left"/>
              <w:rPr/>
            </w:pPr>
            <w:r>
              <w:rPr/>
              <w:t xml:space="preserve">72 </w:t>
            </w:r>
          </w:p>
        </w:tc>
        <w:tc>
          <w:tcPr>
            <w:tcW w:w="4666" w:type="dxa"/>
            <w:tcBorders/>
            <w:vAlign w:val="center"/>
          </w:tcPr>
          <w:p>
            <w:pPr>
              <w:pStyle w:val="TableContents"/>
              <w:bidi w:val="0"/>
              <w:spacing w:before="0" w:after="283"/>
              <w:jc w:val="left"/>
              <w:rPr/>
            </w:pPr>
            <w:r>
              <w:rPr/>
              <w:t xml:space="preserve">Luxemburg </w:t>
            </w:r>
          </w:p>
        </w:tc>
        <w:tc>
          <w:tcPr>
            <w:tcW w:w="3826" w:type="dxa"/>
            <w:tcBorders/>
            <w:vAlign w:val="center"/>
          </w:tcPr>
          <w:p>
            <w:pPr>
              <w:pStyle w:val="TableContents"/>
              <w:bidi w:val="0"/>
              <w:spacing w:before="0" w:after="283"/>
              <w:jc w:val="left"/>
              <w:rPr/>
            </w:pPr>
            <w:r>
              <w:rPr/>
              <w:t xml:space="preserve">7004648740000000000 ♠ 64,874 </w:t>
            </w:r>
          </w:p>
        </w:tc>
      </w:tr>
      <w:tr>
        <w:trPr/>
        <w:tc>
          <w:tcPr>
            <w:tcW w:w="751" w:type="dxa"/>
            <w:tcBorders/>
            <w:vAlign w:val="center"/>
          </w:tcPr>
          <w:p>
            <w:pPr>
              <w:pStyle w:val="TableContents"/>
              <w:bidi w:val="0"/>
              <w:spacing w:before="0" w:after="283"/>
              <w:jc w:val="left"/>
              <w:rPr/>
            </w:pPr>
            <w:r>
              <w:rPr/>
              <w:t xml:space="preserve">73 </w:t>
            </w:r>
          </w:p>
        </w:tc>
        <w:tc>
          <w:tcPr>
            <w:tcW w:w="4666" w:type="dxa"/>
            <w:tcBorders/>
            <w:vAlign w:val="center"/>
          </w:tcPr>
          <w:p>
            <w:pPr>
              <w:pStyle w:val="TableContents"/>
              <w:bidi w:val="0"/>
              <w:spacing w:before="0" w:after="283"/>
              <w:jc w:val="left"/>
              <w:rPr/>
            </w:pPr>
            <w:r>
              <w:rPr/>
              <w:t xml:space="preserve">Dominikaaninen tasavalta </w:t>
            </w:r>
          </w:p>
        </w:tc>
        <w:tc>
          <w:tcPr>
            <w:tcW w:w="3826" w:type="dxa"/>
            <w:tcBorders/>
            <w:vAlign w:val="center"/>
          </w:tcPr>
          <w:p>
            <w:pPr>
              <w:pStyle w:val="TableContents"/>
              <w:bidi w:val="0"/>
              <w:spacing w:before="0" w:after="283"/>
              <w:jc w:val="left"/>
              <w:rPr/>
            </w:pPr>
            <w:r>
              <w:rPr/>
              <w:t xml:space="preserve">7004639690000000000 ♠ 63,969 </w:t>
            </w:r>
          </w:p>
        </w:tc>
      </w:tr>
      <w:tr>
        <w:trPr/>
        <w:tc>
          <w:tcPr>
            <w:tcW w:w="751" w:type="dxa"/>
            <w:tcBorders/>
            <w:vAlign w:val="center"/>
          </w:tcPr>
          <w:p>
            <w:pPr>
              <w:pStyle w:val="TableContents"/>
              <w:bidi w:val="0"/>
              <w:spacing w:before="0" w:after="283"/>
              <w:jc w:val="left"/>
              <w:rPr/>
            </w:pPr>
            <w:r>
              <w:rPr/>
              <w:t xml:space="preserve">74 </w:t>
            </w:r>
          </w:p>
        </w:tc>
        <w:tc>
          <w:tcPr>
            <w:tcW w:w="4666" w:type="dxa"/>
            <w:tcBorders/>
            <w:vAlign w:val="center"/>
          </w:tcPr>
          <w:p>
            <w:pPr>
              <w:pStyle w:val="TableContents"/>
              <w:bidi w:val="0"/>
              <w:spacing w:before="0" w:after="283"/>
              <w:jc w:val="left"/>
              <w:rPr/>
            </w:pPr>
            <w:r>
              <w:rPr/>
              <w:t xml:space="preserve">Uzbekistan </w:t>
            </w:r>
          </w:p>
        </w:tc>
        <w:tc>
          <w:tcPr>
            <w:tcW w:w="3826" w:type="dxa"/>
            <w:tcBorders/>
            <w:vAlign w:val="center"/>
          </w:tcPr>
          <w:p>
            <w:pPr>
              <w:pStyle w:val="TableContents"/>
              <w:bidi w:val="0"/>
              <w:spacing w:before="0" w:after="283"/>
              <w:jc w:val="left"/>
              <w:rPr/>
            </w:pPr>
            <w:r>
              <w:rPr/>
              <w:t xml:space="preserve">7004630300000000000 ♠ 63,030 </w:t>
            </w:r>
          </w:p>
        </w:tc>
      </w:tr>
      <w:tr>
        <w:trPr/>
        <w:tc>
          <w:tcPr>
            <w:tcW w:w="751" w:type="dxa"/>
            <w:tcBorders/>
            <w:vAlign w:val="center"/>
          </w:tcPr>
          <w:p>
            <w:pPr>
              <w:pStyle w:val="TableContents"/>
              <w:bidi w:val="0"/>
              <w:spacing w:before="0" w:after="283"/>
              <w:jc w:val="left"/>
              <w:rPr/>
            </w:pPr>
            <w:r>
              <w:rPr/>
              <w:t xml:space="preserve">75 </w:t>
            </w:r>
          </w:p>
        </w:tc>
        <w:tc>
          <w:tcPr>
            <w:tcW w:w="4666" w:type="dxa"/>
            <w:tcBorders/>
            <w:vAlign w:val="center"/>
          </w:tcPr>
          <w:p>
            <w:pPr>
              <w:pStyle w:val="TableContents"/>
              <w:bidi w:val="0"/>
              <w:spacing w:before="0" w:after="283"/>
              <w:jc w:val="left"/>
              <w:rPr/>
            </w:pPr>
            <w:r>
              <w:rPr/>
              <w:t xml:space="preserve">Kenia </w:t>
            </w:r>
          </w:p>
        </w:tc>
        <w:tc>
          <w:tcPr>
            <w:tcW w:w="3826" w:type="dxa"/>
            <w:tcBorders/>
            <w:vAlign w:val="center"/>
          </w:tcPr>
          <w:p>
            <w:pPr>
              <w:pStyle w:val="TableContents"/>
              <w:bidi w:val="0"/>
              <w:spacing w:before="0" w:after="283"/>
              <w:jc w:val="left"/>
              <w:rPr/>
            </w:pPr>
            <w:r>
              <w:rPr/>
              <w:t xml:space="preserve">7004609360000000000 ♠ 60,936 </w:t>
            </w:r>
          </w:p>
        </w:tc>
      </w:tr>
      <w:tr>
        <w:trPr/>
        <w:tc>
          <w:tcPr>
            <w:tcW w:w="751" w:type="dxa"/>
            <w:tcBorders/>
            <w:vAlign w:val="center"/>
          </w:tcPr>
          <w:p>
            <w:pPr>
              <w:pStyle w:val="TableContents"/>
              <w:bidi w:val="0"/>
              <w:spacing w:before="0" w:after="283"/>
              <w:jc w:val="left"/>
              <w:rPr/>
            </w:pPr>
            <w:r>
              <w:rPr/>
              <w:t xml:space="preserve">76 </w:t>
            </w:r>
          </w:p>
        </w:tc>
        <w:tc>
          <w:tcPr>
            <w:tcW w:w="4666" w:type="dxa"/>
            <w:tcBorders/>
            <w:vAlign w:val="center"/>
          </w:tcPr>
          <w:p>
            <w:pPr>
              <w:pStyle w:val="TableContents"/>
              <w:bidi w:val="0"/>
              <w:spacing w:before="0" w:after="283"/>
              <w:jc w:val="left"/>
              <w:rPr/>
            </w:pPr>
            <w:r>
              <w:rPr/>
              <w:t xml:space="preserve">Guatemala </w:t>
            </w:r>
          </w:p>
        </w:tc>
        <w:tc>
          <w:tcPr>
            <w:tcW w:w="3826" w:type="dxa"/>
            <w:tcBorders/>
            <w:vAlign w:val="center"/>
          </w:tcPr>
          <w:p>
            <w:pPr>
              <w:pStyle w:val="TableContents"/>
              <w:bidi w:val="0"/>
              <w:spacing w:before="0" w:after="283"/>
              <w:jc w:val="left"/>
              <w:rPr/>
            </w:pPr>
            <w:r>
              <w:rPr/>
              <w:t xml:space="preserve">7004588270000000000 ♠ 58,827 </w:t>
            </w:r>
          </w:p>
        </w:tc>
      </w:tr>
      <w:tr>
        <w:trPr/>
        <w:tc>
          <w:tcPr>
            <w:tcW w:w="751" w:type="dxa"/>
            <w:tcBorders/>
            <w:vAlign w:val="center"/>
          </w:tcPr>
          <w:p>
            <w:pPr>
              <w:pStyle w:val="TableContents"/>
              <w:bidi w:val="0"/>
              <w:spacing w:before="0" w:after="283"/>
              <w:jc w:val="left"/>
              <w:rPr/>
            </w:pPr>
            <w:r>
              <w:rPr/>
              <w:t xml:space="preserve">77 </w:t>
            </w:r>
          </w:p>
        </w:tc>
        <w:tc>
          <w:tcPr>
            <w:tcW w:w="4666" w:type="dxa"/>
            <w:tcBorders/>
            <w:vAlign w:val="center"/>
          </w:tcPr>
          <w:p>
            <w:pPr>
              <w:pStyle w:val="TableContents"/>
              <w:bidi w:val="0"/>
              <w:spacing w:before="0" w:after="283"/>
              <w:jc w:val="left"/>
              <w:rPr/>
            </w:pPr>
            <w:r>
              <w:rPr/>
              <w:t xml:space="preserve">Uruguay </w:t>
            </w:r>
          </w:p>
        </w:tc>
        <w:tc>
          <w:tcPr>
            <w:tcW w:w="3826" w:type="dxa"/>
            <w:tcBorders/>
            <w:vAlign w:val="center"/>
          </w:tcPr>
          <w:p>
            <w:pPr>
              <w:pStyle w:val="TableContents"/>
              <w:bidi w:val="0"/>
              <w:spacing w:before="0" w:after="283"/>
              <w:jc w:val="left"/>
              <w:rPr/>
            </w:pPr>
            <w:r>
              <w:rPr/>
              <w:t xml:space="preserve">7004574710000000000 ♠ 57,471 </w:t>
            </w:r>
          </w:p>
        </w:tc>
      </w:tr>
      <w:tr>
        <w:trPr/>
        <w:tc>
          <w:tcPr>
            <w:tcW w:w="751" w:type="dxa"/>
            <w:tcBorders/>
            <w:vAlign w:val="center"/>
          </w:tcPr>
          <w:p>
            <w:pPr>
              <w:pStyle w:val="TableContents"/>
              <w:bidi w:val="0"/>
              <w:spacing w:before="0" w:after="283"/>
              <w:jc w:val="left"/>
              <w:rPr/>
            </w:pPr>
            <w:r>
              <w:rPr/>
              <w:t xml:space="preserve">78 </w:t>
            </w:r>
          </w:p>
        </w:tc>
        <w:tc>
          <w:tcPr>
            <w:tcW w:w="4666" w:type="dxa"/>
            <w:tcBorders/>
            <w:vAlign w:val="center"/>
          </w:tcPr>
          <w:p>
            <w:pPr>
              <w:pStyle w:val="TableContents"/>
              <w:bidi w:val="0"/>
              <w:spacing w:before="0" w:after="283"/>
              <w:jc w:val="left"/>
              <w:rPr/>
            </w:pPr>
            <w:r>
              <w:rPr/>
              <w:t xml:space="preserve">Kroatia </w:t>
            </w:r>
          </w:p>
        </w:tc>
        <w:tc>
          <w:tcPr>
            <w:tcW w:w="3826" w:type="dxa"/>
            <w:tcBorders/>
            <w:vAlign w:val="center"/>
          </w:tcPr>
          <w:p>
            <w:pPr>
              <w:pStyle w:val="TableContents"/>
              <w:bidi w:val="0"/>
              <w:spacing w:before="0" w:after="283"/>
              <w:jc w:val="left"/>
              <w:rPr/>
            </w:pPr>
            <w:r>
              <w:rPr/>
              <w:t xml:space="preserve">7004571370000000000 ♠ 57,137 </w:t>
            </w:r>
          </w:p>
        </w:tc>
      </w:tr>
      <w:tr>
        <w:trPr/>
        <w:tc>
          <w:tcPr>
            <w:tcW w:w="751" w:type="dxa"/>
            <w:tcBorders/>
            <w:vAlign w:val="center"/>
          </w:tcPr>
          <w:p>
            <w:pPr>
              <w:pStyle w:val="TableContents"/>
              <w:bidi w:val="0"/>
              <w:spacing w:before="0" w:after="283"/>
              <w:jc w:val="left"/>
              <w:rPr/>
            </w:pPr>
            <w:r>
              <w:rPr/>
              <w:t xml:space="preserve">79 </w:t>
            </w:r>
          </w:p>
        </w:tc>
        <w:tc>
          <w:tcPr>
            <w:tcW w:w="4666" w:type="dxa"/>
            <w:tcBorders/>
            <w:vAlign w:val="center"/>
          </w:tcPr>
          <w:p>
            <w:pPr>
              <w:pStyle w:val="TableContents"/>
              <w:bidi w:val="0"/>
              <w:spacing w:before="0" w:after="283"/>
              <w:jc w:val="left"/>
              <w:rPr/>
            </w:pPr>
            <w:r>
              <w:rPr/>
              <w:t xml:space="preserve">Bulgaria </w:t>
            </w:r>
          </w:p>
        </w:tc>
        <w:tc>
          <w:tcPr>
            <w:tcW w:w="3826" w:type="dxa"/>
            <w:tcBorders/>
            <w:vAlign w:val="center"/>
          </w:tcPr>
          <w:p>
            <w:pPr>
              <w:pStyle w:val="TableContents"/>
              <w:bidi w:val="0"/>
              <w:spacing w:before="0" w:after="283"/>
              <w:jc w:val="left"/>
              <w:rPr/>
            </w:pPr>
            <w:r>
              <w:rPr/>
              <w:t xml:space="preserve">7004567180000000000 ♠ 56,718 </w:t>
            </w:r>
          </w:p>
        </w:tc>
      </w:tr>
      <w:tr>
        <w:trPr/>
        <w:tc>
          <w:tcPr>
            <w:tcW w:w="751" w:type="dxa"/>
            <w:tcBorders/>
            <w:vAlign w:val="center"/>
          </w:tcPr>
          <w:p>
            <w:pPr>
              <w:pStyle w:val="TableContents"/>
              <w:bidi w:val="0"/>
              <w:spacing w:before="0" w:after="283"/>
              <w:jc w:val="left"/>
              <w:rPr/>
            </w:pPr>
            <w:r>
              <w:rPr/>
              <w:t xml:space="preserve">80 </w:t>
            </w:r>
          </w:p>
        </w:tc>
        <w:tc>
          <w:tcPr>
            <w:tcW w:w="4666" w:type="dxa"/>
            <w:tcBorders/>
            <w:vAlign w:val="center"/>
          </w:tcPr>
          <w:p>
            <w:pPr>
              <w:pStyle w:val="TableContents"/>
              <w:bidi w:val="0"/>
              <w:spacing w:before="0" w:after="283"/>
              <w:jc w:val="left"/>
              <w:rPr/>
            </w:pPr>
            <w:r>
              <w:rPr/>
              <w:t xml:space="preserve">Macao </w:t>
            </w:r>
          </w:p>
        </w:tc>
        <w:tc>
          <w:tcPr>
            <w:tcW w:w="3826" w:type="dxa"/>
            <w:tcBorders/>
            <w:vAlign w:val="center"/>
          </w:tcPr>
          <w:p>
            <w:pPr>
              <w:pStyle w:val="TableContents"/>
              <w:bidi w:val="0"/>
              <w:spacing w:before="0" w:after="283"/>
              <w:jc w:val="left"/>
              <w:rPr/>
            </w:pPr>
            <w:r>
              <w:rPr/>
              <w:t xml:space="preserve">7004555020000000000 ♠ 55,502 </w:t>
            </w:r>
          </w:p>
        </w:tc>
      </w:tr>
      <w:tr>
        <w:trPr/>
        <w:tc>
          <w:tcPr>
            <w:tcW w:w="751" w:type="dxa"/>
            <w:tcBorders/>
            <w:vAlign w:val="center"/>
          </w:tcPr>
          <w:p>
            <w:pPr>
              <w:pStyle w:val="TableContents"/>
              <w:bidi w:val="0"/>
              <w:spacing w:before="0" w:after="283"/>
              <w:jc w:val="left"/>
              <w:rPr/>
            </w:pPr>
            <w:r>
              <w:rPr/>
              <w:t xml:space="preserve">81 </w:t>
            </w:r>
          </w:p>
        </w:tc>
        <w:tc>
          <w:tcPr>
            <w:tcW w:w="4666" w:type="dxa"/>
            <w:tcBorders/>
            <w:vAlign w:val="center"/>
          </w:tcPr>
          <w:p>
            <w:pPr>
              <w:pStyle w:val="TableContents"/>
              <w:bidi w:val="0"/>
              <w:spacing w:before="0" w:after="283"/>
              <w:jc w:val="left"/>
              <w:rPr/>
            </w:pPr>
            <w:r>
              <w:rPr/>
              <w:t xml:space="preserve">Etiopia </w:t>
            </w:r>
          </w:p>
        </w:tc>
        <w:tc>
          <w:tcPr>
            <w:tcW w:w="3826" w:type="dxa"/>
            <w:tcBorders/>
            <w:vAlign w:val="center"/>
          </w:tcPr>
          <w:p>
            <w:pPr>
              <w:pStyle w:val="TableContents"/>
              <w:bidi w:val="0"/>
              <w:spacing w:before="0" w:after="283"/>
              <w:jc w:val="left"/>
              <w:rPr/>
            </w:pPr>
            <w:r>
              <w:rPr/>
              <w:t xml:space="preserve">7004536380000000000 ♠ 53,638 </w:t>
            </w:r>
          </w:p>
        </w:tc>
      </w:tr>
      <w:tr>
        <w:trPr/>
        <w:tc>
          <w:tcPr>
            <w:tcW w:w="751" w:type="dxa"/>
            <w:tcBorders/>
            <w:vAlign w:val="center"/>
          </w:tcPr>
          <w:p>
            <w:pPr>
              <w:pStyle w:val="TableContents"/>
              <w:bidi w:val="0"/>
              <w:spacing w:before="0" w:after="283"/>
              <w:jc w:val="left"/>
              <w:rPr/>
            </w:pPr>
            <w:r>
              <w:rPr/>
              <w:t xml:space="preserve">82 </w:t>
            </w:r>
          </w:p>
        </w:tc>
        <w:tc>
          <w:tcPr>
            <w:tcW w:w="4666" w:type="dxa"/>
            <w:tcBorders/>
            <w:vAlign w:val="center"/>
          </w:tcPr>
          <w:p>
            <w:pPr>
              <w:pStyle w:val="TableContents"/>
              <w:bidi w:val="0"/>
              <w:spacing w:before="0" w:after="283"/>
              <w:jc w:val="left"/>
              <w:rPr/>
            </w:pPr>
            <w:r>
              <w:rPr/>
              <w:t xml:space="preserve">Libanon </w:t>
            </w:r>
          </w:p>
        </w:tc>
        <w:tc>
          <w:tcPr>
            <w:tcW w:w="3826" w:type="dxa"/>
            <w:tcBorders/>
            <w:vAlign w:val="center"/>
          </w:tcPr>
          <w:p>
            <w:pPr>
              <w:pStyle w:val="TableContents"/>
              <w:bidi w:val="0"/>
              <w:spacing w:before="0" w:after="283"/>
              <w:jc w:val="left"/>
              <w:rPr/>
            </w:pPr>
            <w:r>
              <w:rPr/>
              <w:t xml:space="preserve">7004496310000000000 ♠ 49,631 </w:t>
            </w:r>
          </w:p>
        </w:tc>
      </w:tr>
      <w:tr>
        <w:trPr/>
        <w:tc>
          <w:tcPr>
            <w:tcW w:w="751" w:type="dxa"/>
            <w:tcBorders/>
            <w:vAlign w:val="center"/>
          </w:tcPr>
          <w:p>
            <w:pPr>
              <w:pStyle w:val="TableContents"/>
              <w:bidi w:val="0"/>
              <w:spacing w:before="0" w:after="283"/>
              <w:jc w:val="left"/>
              <w:rPr/>
            </w:pPr>
            <w:r>
              <w:rPr/>
              <w:t xml:space="preserve">83 </w:t>
            </w:r>
          </w:p>
        </w:tc>
        <w:tc>
          <w:tcPr>
            <w:tcW w:w="4666" w:type="dxa"/>
            <w:tcBorders/>
            <w:vAlign w:val="center"/>
          </w:tcPr>
          <w:p>
            <w:pPr>
              <w:pStyle w:val="TableContents"/>
              <w:bidi w:val="0"/>
              <w:spacing w:before="0" w:after="283"/>
              <w:jc w:val="left"/>
              <w:rPr/>
            </w:pPr>
            <w:r>
              <w:rPr/>
              <w:t xml:space="preserve">Costa Rica </w:t>
            </w:r>
          </w:p>
        </w:tc>
        <w:tc>
          <w:tcPr>
            <w:tcW w:w="3826" w:type="dxa"/>
            <w:tcBorders/>
            <w:vAlign w:val="center"/>
          </w:tcPr>
          <w:p>
            <w:pPr>
              <w:pStyle w:val="TableContents"/>
              <w:bidi w:val="0"/>
              <w:spacing w:before="0" w:after="283"/>
              <w:jc w:val="left"/>
              <w:rPr/>
            </w:pPr>
            <w:r>
              <w:rPr/>
              <w:t xml:space="preserve">7004495530000000000 ♠ 49,553 </w:t>
            </w:r>
          </w:p>
        </w:tc>
      </w:tr>
      <w:tr>
        <w:trPr/>
        <w:tc>
          <w:tcPr>
            <w:tcW w:w="751" w:type="dxa"/>
            <w:tcBorders/>
            <w:vAlign w:val="center"/>
          </w:tcPr>
          <w:p>
            <w:pPr>
              <w:pStyle w:val="TableContents"/>
              <w:bidi w:val="0"/>
              <w:spacing w:before="0" w:after="283"/>
              <w:jc w:val="left"/>
              <w:rPr/>
            </w:pPr>
            <w:r>
              <w:rPr/>
              <w:t xml:space="preserve">84 </w:t>
            </w:r>
          </w:p>
        </w:tc>
        <w:tc>
          <w:tcPr>
            <w:tcW w:w="4666" w:type="dxa"/>
            <w:tcBorders/>
            <w:vAlign w:val="center"/>
          </w:tcPr>
          <w:p>
            <w:pPr>
              <w:pStyle w:val="TableContents"/>
              <w:bidi w:val="0"/>
              <w:spacing w:before="0" w:after="283"/>
              <w:jc w:val="left"/>
              <w:rPr/>
            </w:pPr>
            <w:r>
              <w:rPr/>
              <w:t xml:space="preserve">Slovenia </w:t>
            </w:r>
          </w:p>
        </w:tc>
        <w:tc>
          <w:tcPr>
            <w:tcW w:w="3826" w:type="dxa"/>
            <w:tcBorders/>
            <w:vAlign w:val="center"/>
          </w:tcPr>
          <w:p>
            <w:pPr>
              <w:pStyle w:val="TableContents"/>
              <w:bidi w:val="0"/>
              <w:spacing w:before="0" w:after="283"/>
              <w:jc w:val="left"/>
              <w:rPr/>
            </w:pPr>
            <w:r>
              <w:rPr/>
              <w:t xml:space="preserve">7004494910000000000 ♠ 49,491 </w:t>
            </w:r>
          </w:p>
        </w:tc>
      </w:tr>
      <w:tr>
        <w:trPr/>
        <w:tc>
          <w:tcPr>
            <w:tcW w:w="751" w:type="dxa"/>
            <w:tcBorders/>
            <w:vAlign w:val="center"/>
          </w:tcPr>
          <w:p>
            <w:pPr>
              <w:pStyle w:val="TableContents"/>
              <w:bidi w:val="0"/>
              <w:spacing w:before="0" w:after="283"/>
              <w:jc w:val="left"/>
              <w:rPr/>
            </w:pPr>
            <w:r>
              <w:rPr/>
              <w:t xml:space="preserve">85 </w:t>
            </w:r>
          </w:p>
        </w:tc>
        <w:tc>
          <w:tcPr>
            <w:tcW w:w="4666" w:type="dxa"/>
            <w:tcBorders/>
            <w:vAlign w:val="center"/>
          </w:tcPr>
          <w:p>
            <w:pPr>
              <w:pStyle w:val="TableContents"/>
              <w:bidi w:val="0"/>
              <w:spacing w:before="0" w:after="283"/>
              <w:jc w:val="left"/>
              <w:rPr/>
            </w:pPr>
            <w:r>
              <w:rPr/>
              <w:t xml:space="preserve">Panama </w:t>
            </w:r>
          </w:p>
        </w:tc>
        <w:tc>
          <w:tcPr>
            <w:tcW w:w="3826" w:type="dxa"/>
            <w:tcBorders/>
            <w:vAlign w:val="center"/>
          </w:tcPr>
          <w:p>
            <w:pPr>
              <w:pStyle w:val="TableContents"/>
              <w:bidi w:val="0"/>
              <w:spacing w:before="0" w:after="283"/>
              <w:jc w:val="left"/>
              <w:rPr/>
            </w:pPr>
            <w:r>
              <w:rPr/>
              <w:t xml:space="preserve">7004491660000000000 ♠ 49,166 </w:t>
            </w:r>
          </w:p>
        </w:tc>
      </w:tr>
      <w:tr>
        <w:trPr/>
        <w:tc>
          <w:tcPr>
            <w:tcW w:w="751" w:type="dxa"/>
            <w:tcBorders/>
            <w:vAlign w:val="center"/>
          </w:tcPr>
          <w:p>
            <w:pPr>
              <w:pStyle w:val="TableContents"/>
              <w:bidi w:val="0"/>
              <w:spacing w:before="0" w:after="283"/>
              <w:jc w:val="left"/>
              <w:rPr/>
            </w:pPr>
            <w:r>
              <w:rPr/>
              <w:t xml:space="preserve">86 </w:t>
            </w:r>
          </w:p>
        </w:tc>
        <w:tc>
          <w:tcPr>
            <w:tcW w:w="4666" w:type="dxa"/>
            <w:tcBorders/>
            <w:vAlign w:val="center"/>
          </w:tcPr>
          <w:p>
            <w:pPr>
              <w:pStyle w:val="TableContents"/>
              <w:bidi w:val="0"/>
              <w:spacing w:before="0" w:after="283"/>
              <w:jc w:val="left"/>
              <w:rPr/>
            </w:pPr>
            <w:r>
              <w:rPr/>
              <w:t xml:space="preserve">Liettua </w:t>
            </w:r>
          </w:p>
        </w:tc>
        <w:tc>
          <w:tcPr>
            <w:tcW w:w="3826" w:type="dxa"/>
            <w:tcBorders/>
            <w:vAlign w:val="center"/>
          </w:tcPr>
          <w:p>
            <w:pPr>
              <w:pStyle w:val="TableContents"/>
              <w:bidi w:val="0"/>
              <w:spacing w:before="0" w:after="283"/>
              <w:jc w:val="left"/>
              <w:rPr/>
            </w:pPr>
            <w:r>
              <w:rPr/>
              <w:t xml:space="preserve">7004483920000000000 ♠ 48,392 </w:t>
            </w:r>
          </w:p>
        </w:tc>
      </w:tr>
      <w:tr>
        <w:trPr/>
        <w:tc>
          <w:tcPr>
            <w:tcW w:w="751" w:type="dxa"/>
            <w:tcBorders/>
            <w:vAlign w:val="center"/>
          </w:tcPr>
          <w:p>
            <w:pPr>
              <w:pStyle w:val="TableContents"/>
              <w:bidi w:val="0"/>
              <w:spacing w:before="0" w:after="283"/>
              <w:jc w:val="left"/>
              <w:rPr/>
            </w:pPr>
            <w:r>
              <w:rPr/>
              <w:t xml:space="preserve">87 </w:t>
            </w:r>
          </w:p>
        </w:tc>
        <w:tc>
          <w:tcPr>
            <w:tcW w:w="4666" w:type="dxa"/>
            <w:tcBorders/>
            <w:vAlign w:val="center"/>
          </w:tcPr>
          <w:p>
            <w:pPr>
              <w:pStyle w:val="TableContents"/>
              <w:bidi w:val="0"/>
              <w:spacing w:before="0" w:after="283"/>
              <w:jc w:val="left"/>
              <w:rPr/>
            </w:pPr>
            <w:r>
              <w:rPr/>
              <w:t xml:space="preserve">Tansania </w:t>
            </w:r>
          </w:p>
        </w:tc>
        <w:tc>
          <w:tcPr>
            <w:tcW w:w="3826" w:type="dxa"/>
            <w:tcBorders/>
            <w:vAlign w:val="center"/>
          </w:tcPr>
          <w:p>
            <w:pPr>
              <w:pStyle w:val="TableContents"/>
              <w:bidi w:val="0"/>
              <w:spacing w:before="0" w:after="283"/>
              <w:jc w:val="left"/>
              <w:rPr/>
            </w:pPr>
            <w:r>
              <w:rPr/>
              <w:t xml:space="preserve">7004480300000000000 ♠ 48,030 </w:t>
            </w:r>
          </w:p>
        </w:tc>
      </w:tr>
      <w:tr>
        <w:trPr/>
        <w:tc>
          <w:tcPr>
            <w:tcW w:w="751" w:type="dxa"/>
            <w:tcBorders/>
            <w:vAlign w:val="center"/>
          </w:tcPr>
          <w:p>
            <w:pPr>
              <w:pStyle w:val="TableContents"/>
              <w:bidi w:val="0"/>
              <w:spacing w:before="0" w:after="283"/>
              <w:jc w:val="left"/>
              <w:rPr/>
            </w:pPr>
            <w:r>
              <w:rPr/>
              <w:t xml:space="preserve">88 </w:t>
            </w:r>
          </w:p>
        </w:tc>
        <w:tc>
          <w:tcPr>
            <w:tcW w:w="4666" w:type="dxa"/>
            <w:tcBorders/>
            <w:vAlign w:val="center"/>
          </w:tcPr>
          <w:p>
            <w:pPr>
              <w:pStyle w:val="TableContents"/>
              <w:bidi w:val="0"/>
              <w:spacing w:before="0" w:after="283"/>
              <w:jc w:val="left"/>
              <w:rPr/>
            </w:pPr>
            <w:r>
              <w:rPr/>
              <w:t xml:space="preserve">Turkmenistan </w:t>
            </w:r>
          </w:p>
        </w:tc>
        <w:tc>
          <w:tcPr>
            <w:tcW w:w="3826" w:type="dxa"/>
            <w:tcBorders/>
            <w:vAlign w:val="center"/>
          </w:tcPr>
          <w:p>
            <w:pPr>
              <w:pStyle w:val="TableContents"/>
              <w:bidi w:val="0"/>
              <w:spacing w:before="0" w:after="283"/>
              <w:jc w:val="left"/>
              <w:rPr/>
            </w:pPr>
            <w:r>
              <w:rPr/>
              <w:t xml:space="preserve">7004479320000000000 ♠ 47,932 </w:t>
            </w:r>
          </w:p>
        </w:tc>
      </w:tr>
      <w:tr>
        <w:trPr/>
        <w:tc>
          <w:tcPr>
            <w:tcW w:w="751" w:type="dxa"/>
            <w:tcBorders/>
            <w:vAlign w:val="center"/>
          </w:tcPr>
          <w:p>
            <w:pPr>
              <w:pStyle w:val="TableContents"/>
              <w:bidi w:val="0"/>
              <w:spacing w:before="0" w:after="283"/>
              <w:jc w:val="left"/>
              <w:rPr/>
            </w:pPr>
            <w:r>
              <w:rPr/>
              <w:t xml:space="preserve">89 </w:t>
            </w:r>
          </w:p>
        </w:tc>
        <w:tc>
          <w:tcPr>
            <w:tcW w:w="4666" w:type="dxa"/>
            <w:tcBorders/>
            <w:vAlign w:val="center"/>
          </w:tcPr>
          <w:p>
            <w:pPr>
              <w:pStyle w:val="TableContents"/>
              <w:bidi w:val="0"/>
              <w:spacing w:before="0" w:after="283"/>
              <w:jc w:val="left"/>
              <w:rPr/>
            </w:pPr>
            <w:r>
              <w:rPr/>
              <w:t xml:space="preserve">Tunisia </w:t>
            </w:r>
          </w:p>
        </w:tc>
        <w:tc>
          <w:tcPr>
            <w:tcW w:w="3826" w:type="dxa"/>
            <w:tcBorders/>
            <w:vAlign w:val="center"/>
          </w:tcPr>
          <w:p>
            <w:pPr>
              <w:pStyle w:val="TableContents"/>
              <w:bidi w:val="0"/>
              <w:spacing w:before="0" w:after="283"/>
              <w:jc w:val="left"/>
              <w:rPr/>
            </w:pPr>
            <w:r>
              <w:rPr/>
              <w:t xml:space="preserve">7004474230000000000 ♠ 47,423 </w:t>
            </w:r>
          </w:p>
        </w:tc>
      </w:tr>
      <w:tr>
        <w:trPr/>
        <w:tc>
          <w:tcPr>
            <w:tcW w:w="751" w:type="dxa"/>
            <w:tcBorders/>
            <w:vAlign w:val="center"/>
          </w:tcPr>
          <w:p>
            <w:pPr>
              <w:pStyle w:val="TableContents"/>
              <w:bidi w:val="0"/>
              <w:spacing w:before="0" w:after="283"/>
              <w:jc w:val="left"/>
              <w:rPr/>
            </w:pPr>
            <w:r>
              <w:rPr/>
              <w:t xml:space="preserve">90 </w:t>
            </w:r>
          </w:p>
        </w:tc>
        <w:tc>
          <w:tcPr>
            <w:tcW w:w="4666" w:type="dxa"/>
            <w:tcBorders/>
            <w:vAlign w:val="center"/>
          </w:tcPr>
          <w:p>
            <w:pPr>
              <w:pStyle w:val="TableContents"/>
              <w:bidi w:val="0"/>
              <w:spacing w:before="0" w:after="283"/>
              <w:jc w:val="left"/>
              <w:rPr/>
            </w:pPr>
            <w:r>
              <w:rPr/>
              <w:t xml:space="preserve">Serbia </w:t>
            </w:r>
          </w:p>
        </w:tc>
        <w:tc>
          <w:tcPr>
            <w:tcW w:w="3826" w:type="dxa"/>
            <w:tcBorders/>
            <w:vAlign w:val="center"/>
          </w:tcPr>
          <w:p>
            <w:pPr>
              <w:pStyle w:val="TableContents"/>
              <w:bidi w:val="0"/>
              <w:spacing w:before="0" w:after="283"/>
              <w:jc w:val="left"/>
              <w:rPr/>
            </w:pPr>
            <w:r>
              <w:rPr/>
              <w:t xml:space="preserve">7004438660000000000 ♠ 43,866 </w:t>
            </w:r>
          </w:p>
        </w:tc>
      </w:tr>
      <w:tr>
        <w:trPr/>
        <w:tc>
          <w:tcPr>
            <w:tcW w:w="751" w:type="dxa"/>
            <w:tcBorders/>
            <w:vAlign w:val="center"/>
          </w:tcPr>
          <w:p>
            <w:pPr>
              <w:pStyle w:val="TableContents"/>
              <w:bidi w:val="0"/>
              <w:spacing w:before="0" w:after="283"/>
              <w:jc w:val="left"/>
              <w:rPr/>
            </w:pPr>
            <w:r>
              <w:rPr/>
              <w:t xml:space="preserve">91 </w:t>
            </w:r>
          </w:p>
        </w:tc>
        <w:tc>
          <w:tcPr>
            <w:tcW w:w="4666" w:type="dxa"/>
            <w:tcBorders/>
            <w:vAlign w:val="center"/>
          </w:tcPr>
          <w:p>
            <w:pPr>
              <w:pStyle w:val="TableContents"/>
              <w:bidi w:val="0"/>
              <w:spacing w:before="0" w:after="283"/>
              <w:jc w:val="left"/>
              <w:rPr/>
            </w:pPr>
            <w:r>
              <w:rPr/>
              <w:t xml:space="preserve">Libya </w:t>
            </w:r>
          </w:p>
        </w:tc>
        <w:tc>
          <w:tcPr>
            <w:tcW w:w="3826" w:type="dxa"/>
            <w:tcBorders/>
            <w:vAlign w:val="center"/>
          </w:tcPr>
          <w:p>
            <w:pPr>
              <w:pStyle w:val="TableContents"/>
              <w:bidi w:val="0"/>
              <w:spacing w:before="0" w:after="283"/>
              <w:jc w:val="left"/>
              <w:rPr/>
            </w:pPr>
            <w:r>
              <w:rPr/>
              <w:t xml:space="preserve">7004413190000000000 ♠ 41,319 </w:t>
            </w:r>
          </w:p>
        </w:tc>
      </w:tr>
      <w:tr>
        <w:trPr/>
        <w:tc>
          <w:tcPr>
            <w:tcW w:w="751" w:type="dxa"/>
            <w:tcBorders/>
            <w:vAlign w:val="center"/>
          </w:tcPr>
          <w:p>
            <w:pPr>
              <w:pStyle w:val="TableContents"/>
              <w:bidi w:val="0"/>
              <w:spacing w:before="0" w:after="283"/>
              <w:jc w:val="left"/>
              <w:rPr/>
            </w:pPr>
            <w:r>
              <w:rPr/>
              <w:t xml:space="preserve">92 </w:t>
            </w:r>
          </w:p>
        </w:tc>
        <w:tc>
          <w:tcPr>
            <w:tcW w:w="4666" w:type="dxa"/>
            <w:tcBorders/>
            <w:vAlign w:val="center"/>
          </w:tcPr>
          <w:p>
            <w:pPr>
              <w:pStyle w:val="TableContents"/>
              <w:bidi w:val="0"/>
              <w:spacing w:before="0" w:after="283"/>
              <w:jc w:val="left"/>
              <w:rPr/>
            </w:pPr>
            <w:r>
              <w:rPr/>
              <w:t xml:space="preserve">Ghana </w:t>
            </w:r>
          </w:p>
        </w:tc>
        <w:tc>
          <w:tcPr>
            <w:tcW w:w="3826" w:type="dxa"/>
            <w:tcBorders/>
            <w:vAlign w:val="center"/>
          </w:tcPr>
          <w:p>
            <w:pPr>
              <w:pStyle w:val="TableContents"/>
              <w:bidi w:val="0"/>
              <w:spacing w:before="0" w:after="283"/>
              <w:jc w:val="left"/>
              <w:rPr/>
            </w:pPr>
            <w:r>
              <w:rPr/>
              <w:t xml:space="preserve">7004371770000000000 ♠ 37,177 </w:t>
            </w:r>
          </w:p>
        </w:tc>
      </w:tr>
      <w:tr>
        <w:trPr/>
        <w:tc>
          <w:tcPr>
            <w:tcW w:w="751" w:type="dxa"/>
            <w:tcBorders/>
            <w:vAlign w:val="center"/>
          </w:tcPr>
          <w:p>
            <w:pPr>
              <w:pStyle w:val="TableContents"/>
              <w:bidi w:val="0"/>
              <w:spacing w:before="0" w:after="283"/>
              <w:jc w:val="left"/>
              <w:rPr/>
            </w:pPr>
            <w:r>
              <w:rPr/>
              <w:t xml:space="preserve">93 </w:t>
            </w:r>
          </w:p>
        </w:tc>
        <w:tc>
          <w:tcPr>
            <w:tcW w:w="4666" w:type="dxa"/>
            <w:tcBorders/>
            <w:vAlign w:val="center"/>
          </w:tcPr>
          <w:p>
            <w:pPr>
              <w:pStyle w:val="TableContents"/>
              <w:bidi w:val="0"/>
              <w:spacing w:before="0" w:after="283"/>
              <w:jc w:val="left"/>
              <w:rPr/>
            </w:pPr>
            <w:r>
              <w:rPr/>
              <w:t xml:space="preserve">Jemen </w:t>
            </w:r>
          </w:p>
        </w:tc>
        <w:tc>
          <w:tcPr>
            <w:tcW w:w="3826" w:type="dxa"/>
            <w:tcBorders/>
            <w:vAlign w:val="center"/>
          </w:tcPr>
          <w:p>
            <w:pPr>
              <w:pStyle w:val="TableContents"/>
              <w:bidi w:val="0"/>
              <w:spacing w:before="0" w:after="283"/>
              <w:jc w:val="left"/>
              <w:rPr/>
            </w:pPr>
            <w:r>
              <w:rPr/>
              <w:t xml:space="preserve">7004371310000000000 ♠ 37,131 </w:t>
            </w:r>
          </w:p>
        </w:tc>
      </w:tr>
      <w:tr>
        <w:trPr/>
        <w:tc>
          <w:tcPr>
            <w:tcW w:w="751" w:type="dxa"/>
            <w:tcBorders/>
            <w:vAlign w:val="center"/>
          </w:tcPr>
          <w:p>
            <w:pPr>
              <w:pStyle w:val="TableContents"/>
              <w:bidi w:val="0"/>
              <w:spacing w:before="0" w:after="283"/>
              <w:jc w:val="left"/>
              <w:rPr/>
            </w:pPr>
            <w:r>
              <w:rPr/>
              <w:t xml:space="preserve">94 </w:t>
            </w:r>
          </w:p>
        </w:tc>
        <w:tc>
          <w:tcPr>
            <w:tcW w:w="4666" w:type="dxa"/>
            <w:tcBorders/>
            <w:vAlign w:val="center"/>
          </w:tcPr>
          <w:p>
            <w:pPr>
              <w:pStyle w:val="TableContents"/>
              <w:bidi w:val="0"/>
              <w:spacing w:before="0" w:after="283"/>
              <w:jc w:val="left"/>
              <w:rPr/>
            </w:pPr>
            <w:r>
              <w:rPr/>
              <w:t xml:space="preserve">Kongon demokraattinen tasavalta </w:t>
            </w:r>
          </w:p>
        </w:tc>
        <w:tc>
          <w:tcPr>
            <w:tcW w:w="3826" w:type="dxa"/>
            <w:tcBorders/>
            <w:vAlign w:val="center"/>
          </w:tcPr>
          <w:p>
            <w:pPr>
              <w:pStyle w:val="TableContents"/>
              <w:bidi w:val="0"/>
              <w:spacing w:before="0" w:after="283"/>
              <w:jc w:val="left"/>
              <w:rPr/>
            </w:pPr>
            <w:r>
              <w:rPr/>
              <w:t xml:space="preserve">7004359090000000000 ♠ 35,909 </w:t>
            </w:r>
          </w:p>
        </w:tc>
      </w:tr>
      <w:tr>
        <w:trPr/>
        <w:tc>
          <w:tcPr>
            <w:tcW w:w="751" w:type="dxa"/>
            <w:tcBorders/>
            <w:vAlign w:val="center"/>
          </w:tcPr>
          <w:p>
            <w:pPr>
              <w:pStyle w:val="TableContents"/>
              <w:bidi w:val="0"/>
              <w:spacing w:before="0" w:after="283"/>
              <w:jc w:val="left"/>
              <w:rPr/>
            </w:pPr>
            <w:r>
              <w:rPr/>
              <w:t xml:space="preserve">95 </w:t>
            </w:r>
          </w:p>
        </w:tc>
        <w:tc>
          <w:tcPr>
            <w:tcW w:w="4666" w:type="dxa"/>
            <w:tcBorders/>
            <w:vAlign w:val="center"/>
          </w:tcPr>
          <w:p>
            <w:pPr>
              <w:pStyle w:val="TableContents"/>
              <w:bidi w:val="0"/>
              <w:spacing w:before="0" w:after="283"/>
              <w:jc w:val="left"/>
              <w:rPr/>
            </w:pPr>
            <w:r>
              <w:rPr/>
              <w:t xml:space="preserve">Jordan </w:t>
            </w:r>
          </w:p>
        </w:tc>
        <w:tc>
          <w:tcPr>
            <w:tcW w:w="3826" w:type="dxa"/>
            <w:tcBorders/>
            <w:vAlign w:val="center"/>
          </w:tcPr>
          <w:p>
            <w:pPr>
              <w:pStyle w:val="TableContents"/>
              <w:bidi w:val="0"/>
              <w:spacing w:before="0" w:after="283"/>
              <w:jc w:val="left"/>
              <w:rPr/>
            </w:pPr>
            <w:r>
              <w:rPr/>
              <w:t xml:space="preserve">7004358270000000000 ♠ 35,827 </w:t>
            </w:r>
          </w:p>
        </w:tc>
      </w:tr>
      <w:tr>
        <w:trPr/>
        <w:tc>
          <w:tcPr>
            <w:tcW w:w="751" w:type="dxa"/>
            <w:tcBorders/>
            <w:vAlign w:val="center"/>
          </w:tcPr>
          <w:p>
            <w:pPr>
              <w:pStyle w:val="TableContents"/>
              <w:bidi w:val="0"/>
              <w:spacing w:before="0" w:after="283"/>
              <w:jc w:val="left"/>
              <w:rPr/>
            </w:pPr>
            <w:r>
              <w:rPr/>
              <w:t xml:space="preserve">96 </w:t>
            </w:r>
          </w:p>
        </w:tc>
        <w:tc>
          <w:tcPr>
            <w:tcW w:w="4666" w:type="dxa"/>
            <w:tcBorders/>
            <w:vAlign w:val="center"/>
          </w:tcPr>
          <w:p>
            <w:pPr>
              <w:pStyle w:val="TableContents"/>
              <w:bidi w:val="0"/>
              <w:spacing w:before="0" w:after="283"/>
              <w:jc w:val="left"/>
              <w:rPr/>
            </w:pPr>
            <w:r>
              <w:rPr/>
              <w:t xml:space="preserve">Norsunluurannikko Norsunluurannikko </w:t>
            </w:r>
          </w:p>
        </w:tc>
        <w:tc>
          <w:tcPr>
            <w:tcW w:w="3826" w:type="dxa"/>
            <w:tcBorders/>
            <w:vAlign w:val="center"/>
          </w:tcPr>
          <w:p>
            <w:pPr>
              <w:pStyle w:val="TableContents"/>
              <w:bidi w:val="0"/>
              <w:spacing w:before="0" w:after="283"/>
              <w:jc w:val="left"/>
              <w:rPr/>
            </w:pPr>
            <w:r>
              <w:rPr/>
              <w:t xml:space="preserve">7004342540000000000 ♠ 34,254 </w:t>
            </w:r>
          </w:p>
        </w:tc>
      </w:tr>
      <w:tr>
        <w:trPr/>
        <w:tc>
          <w:tcPr>
            <w:tcW w:w="751" w:type="dxa"/>
            <w:tcBorders/>
            <w:vAlign w:val="center"/>
          </w:tcPr>
          <w:p>
            <w:pPr>
              <w:pStyle w:val="TableContents"/>
              <w:bidi w:val="0"/>
              <w:spacing w:before="0" w:after="283"/>
              <w:jc w:val="left"/>
              <w:rPr/>
            </w:pPr>
            <w:r>
              <w:rPr/>
              <w:t xml:space="preserve">97 </w:t>
            </w:r>
          </w:p>
        </w:tc>
        <w:tc>
          <w:tcPr>
            <w:tcW w:w="4666" w:type="dxa"/>
            <w:tcBorders/>
            <w:vAlign w:val="center"/>
          </w:tcPr>
          <w:p>
            <w:pPr>
              <w:pStyle w:val="TableContents"/>
              <w:bidi w:val="0"/>
              <w:spacing w:before="0" w:after="283"/>
              <w:jc w:val="left"/>
              <w:rPr/>
            </w:pPr>
            <w:r>
              <w:rPr/>
              <w:t xml:space="preserve">Bahrain </w:t>
            </w:r>
          </w:p>
        </w:tc>
        <w:tc>
          <w:tcPr>
            <w:tcW w:w="3826" w:type="dxa"/>
            <w:tcBorders/>
            <w:vAlign w:val="center"/>
          </w:tcPr>
          <w:p>
            <w:pPr>
              <w:pStyle w:val="TableContents"/>
              <w:bidi w:val="0"/>
              <w:spacing w:before="0" w:after="283"/>
              <w:jc w:val="left"/>
              <w:rPr/>
            </w:pPr>
            <w:r>
              <w:rPr/>
              <w:t xml:space="preserve">7004338500000000000 ♠ 33,850 </w:t>
            </w:r>
          </w:p>
        </w:tc>
      </w:tr>
      <w:tr>
        <w:trPr/>
        <w:tc>
          <w:tcPr>
            <w:tcW w:w="751" w:type="dxa"/>
            <w:tcBorders/>
            <w:vAlign w:val="center"/>
          </w:tcPr>
          <w:p>
            <w:pPr>
              <w:pStyle w:val="TableContents"/>
              <w:bidi w:val="0"/>
              <w:spacing w:before="0" w:after="283"/>
              <w:jc w:val="left"/>
              <w:rPr/>
            </w:pPr>
            <w:r>
              <w:rPr/>
              <w:t xml:space="preserve">98 </w:t>
            </w:r>
          </w:p>
        </w:tc>
        <w:tc>
          <w:tcPr>
            <w:tcW w:w="4666" w:type="dxa"/>
            <w:tcBorders/>
            <w:vAlign w:val="center"/>
          </w:tcPr>
          <w:p>
            <w:pPr>
              <w:pStyle w:val="TableContents"/>
              <w:bidi w:val="0"/>
              <w:spacing w:before="0" w:after="283"/>
              <w:jc w:val="left"/>
              <w:rPr/>
            </w:pPr>
            <w:r>
              <w:rPr/>
              <w:t xml:space="preserve">Bolivia </w:t>
            </w:r>
          </w:p>
        </w:tc>
        <w:tc>
          <w:tcPr>
            <w:tcW w:w="3826" w:type="dxa"/>
            <w:tcBorders/>
            <w:vAlign w:val="center"/>
          </w:tcPr>
          <w:p>
            <w:pPr>
              <w:pStyle w:val="TableContents"/>
              <w:bidi w:val="0"/>
              <w:spacing w:before="0" w:after="283"/>
              <w:jc w:val="left"/>
              <w:rPr/>
            </w:pPr>
            <w:r>
              <w:rPr/>
              <w:t xml:space="preserve">7004329960000000000 ♠ 32,996 </w:t>
            </w:r>
          </w:p>
        </w:tc>
      </w:tr>
      <w:tr>
        <w:trPr/>
        <w:tc>
          <w:tcPr>
            <w:tcW w:w="751" w:type="dxa"/>
            <w:tcBorders/>
            <w:vAlign w:val="center"/>
          </w:tcPr>
          <w:p>
            <w:pPr>
              <w:pStyle w:val="TableContents"/>
              <w:bidi w:val="0"/>
              <w:spacing w:before="0" w:after="283"/>
              <w:jc w:val="left"/>
              <w:rPr/>
            </w:pPr>
            <w:r>
              <w:rPr/>
              <w:t xml:space="preserve">99 </w:t>
            </w:r>
          </w:p>
        </w:tc>
        <w:tc>
          <w:tcPr>
            <w:tcW w:w="4666" w:type="dxa"/>
            <w:tcBorders/>
            <w:vAlign w:val="center"/>
          </w:tcPr>
          <w:p>
            <w:pPr>
              <w:pStyle w:val="TableContents"/>
              <w:bidi w:val="0"/>
              <w:spacing w:before="0" w:after="283"/>
              <w:jc w:val="left"/>
              <w:rPr/>
            </w:pPr>
            <w:r>
              <w:rPr/>
              <w:t xml:space="preserve">Kamerun </w:t>
            </w:r>
          </w:p>
        </w:tc>
        <w:tc>
          <w:tcPr>
            <w:tcW w:w="3826" w:type="dxa"/>
            <w:tcBorders/>
            <w:vAlign w:val="center"/>
          </w:tcPr>
          <w:p>
            <w:pPr>
              <w:pStyle w:val="TableContents"/>
              <w:bidi w:val="0"/>
              <w:spacing w:before="0" w:after="283"/>
              <w:jc w:val="left"/>
              <w:rPr/>
            </w:pPr>
            <w:r>
              <w:rPr/>
              <w:t xml:space="preserve">7004320510000000000 ♠ 32,051 </w:t>
            </w:r>
          </w:p>
        </w:tc>
      </w:tr>
      <w:tr>
        <w:trPr/>
        <w:tc>
          <w:tcPr>
            <w:tcW w:w="751" w:type="dxa"/>
            <w:tcBorders/>
            <w:vAlign w:val="center"/>
          </w:tcPr>
          <w:p>
            <w:pPr>
              <w:pStyle w:val="TableContents"/>
              <w:bidi w:val="0"/>
              <w:spacing w:before="0" w:after="283"/>
              <w:jc w:val="left"/>
              <w:rPr/>
            </w:pPr>
            <w:r>
              <w:rPr/>
              <w:t xml:space="preserve">100 </w:t>
            </w:r>
          </w:p>
        </w:tc>
        <w:tc>
          <w:tcPr>
            <w:tcW w:w="4666" w:type="dxa"/>
            <w:tcBorders/>
            <w:vAlign w:val="center"/>
          </w:tcPr>
          <w:p>
            <w:pPr>
              <w:pStyle w:val="TableContents"/>
              <w:bidi w:val="0"/>
              <w:spacing w:before="0" w:after="283"/>
              <w:jc w:val="left"/>
              <w:rPr/>
            </w:pPr>
            <w:r>
              <w:rPr/>
              <w:t xml:space="preserve">Latvia </w:t>
            </w:r>
          </w:p>
        </w:tc>
        <w:tc>
          <w:tcPr>
            <w:tcW w:w="3826" w:type="dxa"/>
            <w:tcBorders/>
            <w:vAlign w:val="center"/>
          </w:tcPr>
          <w:p>
            <w:pPr>
              <w:pStyle w:val="TableContents"/>
              <w:bidi w:val="0"/>
              <w:spacing w:before="0" w:after="283"/>
              <w:jc w:val="left"/>
              <w:rPr/>
            </w:pPr>
            <w:r>
              <w:rPr/>
              <w:t xml:space="preserve">7004312860000000000 ♠ 31,286 </w:t>
            </w:r>
          </w:p>
        </w:tc>
      </w:tr>
      <w:tr>
        <w:trPr/>
        <w:tc>
          <w:tcPr>
            <w:tcW w:w="751" w:type="dxa"/>
            <w:tcBorders/>
            <w:vAlign w:val="center"/>
          </w:tcPr>
          <w:p>
            <w:pPr>
              <w:pStyle w:val="TableContents"/>
              <w:bidi w:val="0"/>
              <w:spacing w:before="0" w:after="283"/>
              <w:jc w:val="left"/>
              <w:rPr/>
            </w:pPr>
            <w:r>
              <w:rPr/>
              <w:t xml:space="preserve">101 </w:t>
            </w:r>
          </w:p>
        </w:tc>
        <w:tc>
          <w:tcPr>
            <w:tcW w:w="4666" w:type="dxa"/>
            <w:tcBorders/>
            <w:vAlign w:val="center"/>
          </w:tcPr>
          <w:p>
            <w:pPr>
              <w:pStyle w:val="TableContents"/>
              <w:bidi w:val="0"/>
              <w:spacing w:before="0" w:after="283"/>
              <w:jc w:val="left"/>
              <w:rPr/>
            </w:pPr>
            <w:r>
              <w:rPr/>
              <w:t xml:space="preserve">Paraguay </w:t>
            </w:r>
          </w:p>
        </w:tc>
        <w:tc>
          <w:tcPr>
            <w:tcW w:w="3826" w:type="dxa"/>
            <w:tcBorders/>
            <w:vAlign w:val="center"/>
          </w:tcPr>
          <w:p>
            <w:pPr>
              <w:pStyle w:val="TableContents"/>
              <w:bidi w:val="0"/>
              <w:spacing w:before="0" w:after="283"/>
              <w:jc w:val="left"/>
              <w:rPr/>
            </w:pPr>
            <w:r>
              <w:rPr/>
              <w:t xml:space="preserve">7004309850000000000 ♠ 30,985 </w:t>
            </w:r>
          </w:p>
        </w:tc>
      </w:tr>
      <w:tr>
        <w:trPr/>
        <w:tc>
          <w:tcPr>
            <w:tcW w:w="751" w:type="dxa"/>
            <w:tcBorders/>
            <w:vAlign w:val="center"/>
          </w:tcPr>
          <w:p>
            <w:pPr>
              <w:pStyle w:val="TableContents"/>
              <w:bidi w:val="0"/>
              <w:spacing w:before="0" w:after="283"/>
              <w:jc w:val="left"/>
              <w:rPr/>
            </w:pPr>
            <w:r>
              <w:rPr/>
              <w:t xml:space="preserve">102 </w:t>
            </w:r>
          </w:p>
        </w:tc>
        <w:tc>
          <w:tcPr>
            <w:tcW w:w="4666" w:type="dxa"/>
            <w:tcBorders/>
            <w:vAlign w:val="center"/>
          </w:tcPr>
          <w:p>
            <w:pPr>
              <w:pStyle w:val="TableContents"/>
              <w:bidi w:val="0"/>
              <w:spacing w:before="0" w:after="283"/>
              <w:jc w:val="left"/>
              <w:rPr/>
            </w:pPr>
            <w:r>
              <w:rPr/>
              <w:t xml:space="preserve">Trinidad ja Tobago </w:t>
            </w:r>
          </w:p>
        </w:tc>
        <w:tc>
          <w:tcPr>
            <w:tcW w:w="3826" w:type="dxa"/>
            <w:tcBorders/>
            <w:vAlign w:val="center"/>
          </w:tcPr>
          <w:p>
            <w:pPr>
              <w:pStyle w:val="TableContents"/>
              <w:bidi w:val="0"/>
              <w:spacing w:before="0" w:after="283"/>
              <w:jc w:val="left"/>
              <w:rPr/>
            </w:pPr>
            <w:r>
              <w:rPr/>
              <w:t xml:space="preserve">7004280690000000000 ♠ 28,069 </w:t>
            </w:r>
          </w:p>
        </w:tc>
      </w:tr>
      <w:tr>
        <w:trPr/>
        <w:tc>
          <w:tcPr>
            <w:tcW w:w="751" w:type="dxa"/>
            <w:tcBorders/>
            <w:vAlign w:val="center"/>
          </w:tcPr>
          <w:p>
            <w:pPr>
              <w:pStyle w:val="TableContents"/>
              <w:bidi w:val="0"/>
              <w:spacing w:before="0" w:after="283"/>
              <w:jc w:val="left"/>
              <w:rPr/>
            </w:pPr>
            <w:r>
              <w:rPr/>
              <w:t xml:space="preserve">103 </w:t>
            </w:r>
          </w:p>
        </w:tc>
        <w:tc>
          <w:tcPr>
            <w:tcW w:w="4666" w:type="dxa"/>
            <w:tcBorders/>
            <w:vAlign w:val="center"/>
          </w:tcPr>
          <w:p>
            <w:pPr>
              <w:pStyle w:val="TableContents"/>
              <w:bidi w:val="0"/>
              <w:spacing w:before="0" w:after="283"/>
              <w:jc w:val="left"/>
              <w:rPr/>
            </w:pPr>
            <w:r>
              <w:rPr/>
              <w:t xml:space="preserve">Uganda </w:t>
            </w:r>
          </w:p>
        </w:tc>
        <w:tc>
          <w:tcPr>
            <w:tcW w:w="3826" w:type="dxa"/>
            <w:tcBorders/>
            <w:vAlign w:val="center"/>
          </w:tcPr>
          <w:p>
            <w:pPr>
              <w:pStyle w:val="TableContents"/>
              <w:bidi w:val="0"/>
              <w:spacing w:before="0" w:after="283"/>
              <w:jc w:val="left"/>
              <w:rPr/>
            </w:pPr>
            <w:r>
              <w:rPr/>
              <w:t xml:space="preserve">7004274650000000000 ♠ 27,465 </w:t>
            </w:r>
          </w:p>
        </w:tc>
      </w:tr>
      <w:tr>
        <w:trPr/>
        <w:tc>
          <w:tcPr>
            <w:tcW w:w="751" w:type="dxa"/>
            <w:tcBorders/>
            <w:vAlign w:val="center"/>
          </w:tcPr>
          <w:p>
            <w:pPr>
              <w:pStyle w:val="TableContents"/>
              <w:bidi w:val="0"/>
              <w:spacing w:before="0" w:after="283"/>
              <w:jc w:val="left"/>
              <w:rPr/>
            </w:pPr>
            <w:r>
              <w:rPr/>
              <w:t xml:space="preserve">104 </w:t>
            </w:r>
          </w:p>
        </w:tc>
        <w:tc>
          <w:tcPr>
            <w:tcW w:w="4666" w:type="dxa"/>
            <w:tcBorders/>
            <w:vAlign w:val="center"/>
          </w:tcPr>
          <w:p>
            <w:pPr>
              <w:pStyle w:val="TableContents"/>
              <w:bidi w:val="0"/>
              <w:spacing w:before="0" w:after="283"/>
              <w:jc w:val="left"/>
              <w:rPr/>
            </w:pPr>
            <w:r>
              <w:rPr/>
              <w:t xml:space="preserve">Sambia </w:t>
            </w:r>
          </w:p>
        </w:tc>
        <w:tc>
          <w:tcPr>
            <w:tcW w:w="3826" w:type="dxa"/>
            <w:tcBorders/>
            <w:vAlign w:val="center"/>
          </w:tcPr>
          <w:p>
            <w:pPr>
              <w:pStyle w:val="TableContents"/>
              <w:bidi w:val="0"/>
              <w:spacing w:before="0" w:after="283"/>
              <w:jc w:val="left"/>
              <w:rPr/>
            </w:pPr>
            <w:r>
              <w:rPr/>
              <w:t xml:space="preserve">7004269630000000000 ♠ 26,963 </w:t>
            </w:r>
          </w:p>
        </w:tc>
      </w:tr>
      <w:tr>
        <w:trPr/>
        <w:tc>
          <w:tcPr>
            <w:tcW w:w="751" w:type="dxa"/>
            <w:tcBorders/>
            <w:vAlign w:val="center"/>
          </w:tcPr>
          <w:p>
            <w:pPr>
              <w:pStyle w:val="TableContents"/>
              <w:bidi w:val="0"/>
              <w:spacing w:before="0" w:after="283"/>
              <w:jc w:val="left"/>
              <w:rPr/>
            </w:pPr>
            <w:r>
              <w:rPr/>
              <w:t xml:space="preserve">105 </w:t>
            </w:r>
          </w:p>
        </w:tc>
        <w:tc>
          <w:tcPr>
            <w:tcW w:w="4666" w:type="dxa"/>
            <w:tcBorders/>
            <w:vAlign w:val="center"/>
          </w:tcPr>
          <w:p>
            <w:pPr>
              <w:pStyle w:val="TableContents"/>
              <w:bidi w:val="0"/>
              <w:spacing w:before="0" w:after="283"/>
              <w:jc w:val="left"/>
              <w:rPr/>
            </w:pPr>
            <w:r>
              <w:rPr/>
              <w:t xml:space="preserve">Viro </w:t>
            </w:r>
          </w:p>
        </w:tc>
        <w:tc>
          <w:tcPr>
            <w:tcW w:w="3826" w:type="dxa"/>
            <w:tcBorders/>
            <w:vAlign w:val="center"/>
          </w:tcPr>
          <w:p>
            <w:pPr>
              <w:pStyle w:val="TableContents"/>
              <w:bidi w:val="0"/>
              <w:spacing w:before="0" w:after="283"/>
              <w:jc w:val="left"/>
              <w:rPr/>
            </w:pPr>
            <w:r>
              <w:rPr/>
              <w:t xml:space="preserve">7004264850000000000 ♠ 26,485 </w:t>
            </w:r>
          </w:p>
        </w:tc>
      </w:tr>
      <w:tr>
        <w:trPr/>
        <w:tc>
          <w:tcPr>
            <w:tcW w:w="751" w:type="dxa"/>
            <w:tcBorders/>
            <w:vAlign w:val="center"/>
          </w:tcPr>
          <w:p>
            <w:pPr>
              <w:pStyle w:val="TableContents"/>
              <w:bidi w:val="0"/>
              <w:spacing w:before="0" w:after="283"/>
              <w:jc w:val="left"/>
              <w:rPr/>
            </w:pPr>
            <w:r>
              <w:rPr/>
              <w:t xml:space="preserve">106 </w:t>
            </w:r>
          </w:p>
        </w:tc>
        <w:tc>
          <w:tcPr>
            <w:tcW w:w="4666" w:type="dxa"/>
            <w:tcBorders/>
            <w:vAlign w:val="center"/>
          </w:tcPr>
          <w:p>
            <w:pPr>
              <w:pStyle w:val="TableContents"/>
              <w:bidi w:val="0"/>
              <w:spacing w:before="0" w:after="283"/>
              <w:jc w:val="left"/>
              <w:rPr/>
            </w:pPr>
            <w:r>
              <w:rPr/>
              <w:t xml:space="preserve">El Salvador </w:t>
            </w:r>
          </w:p>
        </w:tc>
        <w:tc>
          <w:tcPr>
            <w:tcW w:w="3826" w:type="dxa"/>
            <w:tcBorders/>
            <w:vAlign w:val="center"/>
          </w:tcPr>
          <w:p>
            <w:pPr>
              <w:pStyle w:val="TableContents"/>
              <w:bidi w:val="0"/>
              <w:spacing w:before="0" w:after="283"/>
              <w:jc w:val="left"/>
              <w:rPr/>
            </w:pPr>
            <w:r>
              <w:rPr/>
              <w:t xml:space="preserve">7004251640000000000 ♠ 25,164 </w:t>
            </w:r>
          </w:p>
        </w:tc>
      </w:tr>
      <w:tr>
        <w:trPr/>
        <w:tc>
          <w:tcPr>
            <w:tcW w:w="751" w:type="dxa"/>
            <w:tcBorders/>
            <w:vAlign w:val="center"/>
          </w:tcPr>
          <w:p>
            <w:pPr>
              <w:pStyle w:val="TableContents"/>
              <w:bidi w:val="0"/>
              <w:spacing w:before="0" w:after="283"/>
              <w:jc w:val="left"/>
              <w:rPr/>
            </w:pPr>
            <w:r>
              <w:rPr/>
              <w:t xml:space="preserve">107 </w:t>
            </w:r>
          </w:p>
        </w:tc>
        <w:tc>
          <w:tcPr>
            <w:tcW w:w="4666" w:type="dxa"/>
            <w:tcBorders/>
            <w:vAlign w:val="center"/>
          </w:tcPr>
          <w:p>
            <w:pPr>
              <w:pStyle w:val="TableContents"/>
              <w:bidi w:val="0"/>
              <w:spacing w:before="0" w:after="283"/>
              <w:jc w:val="left"/>
              <w:rPr/>
            </w:pPr>
            <w:r>
              <w:rPr/>
              <w:t xml:space="preserve">Kypros </w:t>
            </w:r>
          </w:p>
        </w:tc>
        <w:tc>
          <w:tcPr>
            <w:tcW w:w="3826" w:type="dxa"/>
            <w:tcBorders/>
            <w:vAlign w:val="center"/>
          </w:tcPr>
          <w:p>
            <w:pPr>
              <w:pStyle w:val="TableContents"/>
              <w:bidi w:val="0"/>
              <w:spacing w:before="0" w:after="283"/>
              <w:jc w:val="left"/>
              <w:rPr/>
            </w:pPr>
            <w:r>
              <w:rPr/>
              <w:t xml:space="preserve">7004230770000000000 ♠ 23,077 </w:t>
            </w:r>
          </w:p>
        </w:tc>
      </w:tr>
      <w:tr>
        <w:trPr/>
        <w:tc>
          <w:tcPr>
            <w:tcW w:w="751" w:type="dxa"/>
            <w:tcBorders/>
            <w:vAlign w:val="center"/>
          </w:tcPr>
          <w:p>
            <w:pPr>
              <w:pStyle w:val="TableContents"/>
              <w:bidi w:val="0"/>
              <w:spacing w:before="0" w:after="283"/>
              <w:jc w:val="left"/>
              <w:rPr/>
            </w:pPr>
            <w:r>
              <w:rPr/>
              <w:t xml:space="preserve">108 </w:t>
            </w:r>
          </w:p>
        </w:tc>
        <w:tc>
          <w:tcPr>
            <w:tcW w:w="4666" w:type="dxa"/>
            <w:tcBorders/>
            <w:vAlign w:val="center"/>
          </w:tcPr>
          <w:p>
            <w:pPr>
              <w:pStyle w:val="TableContents"/>
              <w:bidi w:val="0"/>
              <w:spacing w:before="0" w:after="283"/>
              <w:jc w:val="left"/>
              <w:rPr/>
            </w:pPr>
            <w:r>
              <w:rPr/>
              <w:t xml:space="preserve">Afganistan </w:t>
            </w:r>
          </w:p>
        </w:tc>
        <w:tc>
          <w:tcPr>
            <w:tcW w:w="3826" w:type="dxa"/>
            <w:tcBorders/>
            <w:vAlign w:val="center"/>
          </w:tcPr>
          <w:p>
            <w:pPr>
              <w:pStyle w:val="TableContents"/>
              <w:bidi w:val="0"/>
              <w:spacing w:before="0" w:after="283"/>
              <w:jc w:val="left"/>
              <w:rPr/>
            </w:pPr>
            <w:r>
              <w:rPr/>
              <w:t xml:space="preserve">7004211220000000000 ♠ 21,122 </w:t>
            </w:r>
          </w:p>
        </w:tc>
      </w:tr>
      <w:tr>
        <w:trPr/>
        <w:tc>
          <w:tcPr>
            <w:tcW w:w="751" w:type="dxa"/>
            <w:tcBorders/>
            <w:vAlign w:val="center"/>
          </w:tcPr>
          <w:p>
            <w:pPr>
              <w:pStyle w:val="TableContents"/>
              <w:bidi w:val="0"/>
              <w:spacing w:before="0" w:after="283"/>
              <w:jc w:val="left"/>
              <w:rPr/>
            </w:pPr>
            <w:r>
              <w:rPr/>
              <w:t xml:space="preserve">109 </w:t>
            </w:r>
          </w:p>
        </w:tc>
        <w:tc>
          <w:tcPr>
            <w:tcW w:w="4666" w:type="dxa"/>
            <w:tcBorders/>
            <w:vAlign w:val="center"/>
          </w:tcPr>
          <w:p>
            <w:pPr>
              <w:pStyle w:val="TableContents"/>
              <w:bidi w:val="0"/>
              <w:spacing w:before="0" w:after="283"/>
              <w:jc w:val="left"/>
              <w:rPr/>
            </w:pPr>
            <w:r>
              <w:rPr/>
              <w:t xml:space="preserve">Honduras </w:t>
            </w:r>
          </w:p>
        </w:tc>
        <w:tc>
          <w:tcPr>
            <w:tcW w:w="3826" w:type="dxa"/>
            <w:tcBorders/>
            <w:vAlign w:val="center"/>
          </w:tcPr>
          <w:p>
            <w:pPr>
              <w:pStyle w:val="TableContents"/>
              <w:bidi w:val="0"/>
              <w:spacing w:before="0" w:after="283"/>
              <w:jc w:val="left"/>
              <w:rPr/>
            </w:pPr>
            <w:r>
              <w:rPr/>
              <w:t xml:space="preserve">7004194970000000000 ♠ 19,497 </w:t>
            </w:r>
          </w:p>
        </w:tc>
      </w:tr>
      <w:tr>
        <w:trPr/>
        <w:tc>
          <w:tcPr>
            <w:tcW w:w="751" w:type="dxa"/>
            <w:tcBorders/>
            <w:vAlign w:val="center"/>
          </w:tcPr>
          <w:p>
            <w:pPr>
              <w:pStyle w:val="TableContents"/>
              <w:bidi w:val="0"/>
              <w:spacing w:before="0" w:after="283"/>
              <w:jc w:val="left"/>
              <w:rPr/>
            </w:pPr>
            <w:r>
              <w:rPr/>
              <w:t xml:space="preserve">110 </w:t>
            </w:r>
          </w:p>
        </w:tc>
        <w:tc>
          <w:tcPr>
            <w:tcW w:w="4666" w:type="dxa"/>
            <w:tcBorders/>
            <w:vAlign w:val="center"/>
          </w:tcPr>
          <w:p>
            <w:pPr>
              <w:pStyle w:val="TableContents"/>
              <w:bidi w:val="0"/>
              <w:spacing w:before="0" w:after="283"/>
              <w:jc w:val="left"/>
              <w:rPr/>
            </w:pPr>
            <w:r>
              <w:rPr/>
              <w:t xml:space="preserve">Nepal </w:t>
            </w:r>
          </w:p>
        </w:tc>
        <w:tc>
          <w:tcPr>
            <w:tcW w:w="3826" w:type="dxa"/>
            <w:tcBorders/>
            <w:vAlign w:val="center"/>
          </w:tcPr>
          <w:p>
            <w:pPr>
              <w:pStyle w:val="TableContents"/>
              <w:bidi w:val="0"/>
              <w:spacing w:before="0" w:after="283"/>
              <w:jc w:val="left"/>
              <w:rPr/>
            </w:pPr>
            <w:r>
              <w:rPr/>
              <w:t xml:space="preserve">7004194890000000000 ♠ 19,489 </w:t>
            </w:r>
          </w:p>
        </w:tc>
      </w:tr>
      <w:tr>
        <w:trPr/>
        <w:tc>
          <w:tcPr>
            <w:tcW w:w="751" w:type="dxa"/>
            <w:tcBorders/>
            <w:vAlign w:val="center"/>
          </w:tcPr>
          <w:p>
            <w:pPr>
              <w:pStyle w:val="TableContents"/>
              <w:bidi w:val="0"/>
              <w:spacing w:before="0" w:after="283"/>
              <w:jc w:val="left"/>
              <w:rPr/>
            </w:pPr>
            <w:r>
              <w:rPr/>
              <w:t xml:space="preserve">111 </w:t>
            </w:r>
          </w:p>
        </w:tc>
        <w:tc>
          <w:tcPr>
            <w:tcW w:w="4666" w:type="dxa"/>
            <w:tcBorders/>
            <w:vAlign w:val="center"/>
          </w:tcPr>
          <w:p>
            <w:pPr>
              <w:pStyle w:val="TableContents"/>
              <w:bidi w:val="0"/>
              <w:spacing w:before="0" w:after="283"/>
              <w:jc w:val="left"/>
              <w:rPr/>
            </w:pPr>
            <w:r>
              <w:rPr/>
              <w:t xml:space="preserve">Bosnia ja Hertsegovina </w:t>
            </w:r>
          </w:p>
        </w:tc>
        <w:tc>
          <w:tcPr>
            <w:tcW w:w="3826" w:type="dxa"/>
            <w:tcBorders/>
            <w:vAlign w:val="center"/>
          </w:tcPr>
          <w:p>
            <w:pPr>
              <w:pStyle w:val="TableContents"/>
              <w:bidi w:val="0"/>
              <w:spacing w:before="0" w:after="283"/>
              <w:jc w:val="left"/>
              <w:rPr/>
            </w:pPr>
            <w:r>
              <w:rPr/>
              <w:t xml:space="preserve">7004184910000000000 ♠ 18,491 </w:t>
            </w:r>
          </w:p>
        </w:tc>
      </w:tr>
      <w:tr>
        <w:trPr/>
        <w:tc>
          <w:tcPr>
            <w:tcW w:w="751" w:type="dxa"/>
            <w:tcBorders/>
            <w:vAlign w:val="center"/>
          </w:tcPr>
          <w:p>
            <w:pPr>
              <w:pStyle w:val="TableContents"/>
              <w:bidi w:val="0"/>
              <w:spacing w:before="0" w:after="283"/>
              <w:jc w:val="left"/>
              <w:rPr/>
            </w:pPr>
            <w:r>
              <w:rPr/>
              <w:t xml:space="preserve">112 </w:t>
            </w:r>
          </w:p>
        </w:tc>
        <w:tc>
          <w:tcPr>
            <w:tcW w:w="4666" w:type="dxa"/>
            <w:tcBorders/>
            <w:vAlign w:val="center"/>
          </w:tcPr>
          <w:p>
            <w:pPr>
              <w:pStyle w:val="TableContents"/>
              <w:bidi w:val="0"/>
              <w:spacing w:before="0" w:after="283"/>
              <w:jc w:val="left"/>
              <w:rPr/>
            </w:pPr>
            <w:r>
              <w:rPr/>
              <w:t xml:space="preserve">Gabon </w:t>
            </w:r>
          </w:p>
        </w:tc>
        <w:tc>
          <w:tcPr>
            <w:tcW w:w="3826" w:type="dxa"/>
            <w:tcBorders/>
            <w:vAlign w:val="center"/>
          </w:tcPr>
          <w:p>
            <w:pPr>
              <w:pStyle w:val="TableContents"/>
              <w:bidi w:val="0"/>
              <w:spacing w:before="0" w:after="283"/>
              <w:jc w:val="left"/>
              <w:rPr/>
            </w:pPr>
            <w:r>
              <w:rPr/>
              <w:t xml:space="preserve">7004174120000000000 ♠ 17,412 </w:t>
            </w:r>
          </w:p>
        </w:tc>
      </w:tr>
      <w:tr>
        <w:trPr/>
        <w:tc>
          <w:tcPr>
            <w:tcW w:w="751" w:type="dxa"/>
            <w:tcBorders/>
            <w:vAlign w:val="center"/>
          </w:tcPr>
          <w:p>
            <w:pPr>
              <w:pStyle w:val="TableContents"/>
              <w:bidi w:val="0"/>
              <w:spacing w:before="0" w:after="283"/>
              <w:jc w:val="left"/>
              <w:rPr/>
            </w:pPr>
            <w:r>
              <w:rPr/>
              <w:t xml:space="preserve">113 </w:t>
            </w:r>
          </w:p>
        </w:tc>
        <w:tc>
          <w:tcPr>
            <w:tcW w:w="4666" w:type="dxa"/>
            <w:tcBorders/>
            <w:vAlign w:val="center"/>
          </w:tcPr>
          <w:p>
            <w:pPr>
              <w:pStyle w:val="TableContents"/>
              <w:bidi w:val="0"/>
              <w:spacing w:before="0" w:after="283"/>
              <w:jc w:val="left"/>
              <w:rPr/>
            </w:pPr>
            <w:r>
              <w:rPr/>
              <w:t xml:space="preserve">Pohjois-Korea </w:t>
            </w:r>
          </w:p>
        </w:tc>
        <w:tc>
          <w:tcPr>
            <w:tcW w:w="3826" w:type="dxa"/>
            <w:tcBorders/>
            <w:vAlign w:val="center"/>
          </w:tcPr>
          <w:p>
            <w:pPr>
              <w:pStyle w:val="TableContents"/>
              <w:bidi w:val="0"/>
              <w:spacing w:before="0" w:after="283"/>
              <w:jc w:val="left"/>
              <w:rPr/>
            </w:pPr>
            <w:r>
              <w:rPr/>
              <w:t xml:space="preserve">7004173960000000000 ♠ 17,396 </w:t>
            </w:r>
          </w:p>
        </w:tc>
      </w:tr>
      <w:tr>
        <w:trPr/>
        <w:tc>
          <w:tcPr>
            <w:tcW w:w="751" w:type="dxa"/>
            <w:tcBorders/>
            <w:vAlign w:val="center"/>
          </w:tcPr>
          <w:p>
            <w:pPr>
              <w:pStyle w:val="TableContents"/>
              <w:bidi w:val="0"/>
              <w:spacing w:before="0" w:after="283"/>
              <w:jc w:val="left"/>
              <w:rPr/>
            </w:pPr>
            <w:r>
              <w:rPr/>
              <w:t xml:space="preserve">114 </w:t>
            </w:r>
          </w:p>
        </w:tc>
        <w:tc>
          <w:tcPr>
            <w:tcW w:w="4666" w:type="dxa"/>
            <w:tcBorders/>
            <w:vAlign w:val="center"/>
          </w:tcPr>
          <w:p>
            <w:pPr>
              <w:pStyle w:val="TableContents"/>
              <w:bidi w:val="0"/>
              <w:spacing w:before="0" w:after="283"/>
              <w:jc w:val="left"/>
              <w:rPr/>
            </w:pPr>
            <w:r>
              <w:rPr/>
              <w:t xml:space="preserve">Brunei </w:t>
            </w:r>
          </w:p>
        </w:tc>
        <w:tc>
          <w:tcPr>
            <w:tcW w:w="3826" w:type="dxa"/>
            <w:tcBorders/>
            <w:vAlign w:val="center"/>
          </w:tcPr>
          <w:p>
            <w:pPr>
              <w:pStyle w:val="TableContents"/>
              <w:bidi w:val="0"/>
              <w:spacing w:before="0" w:after="283"/>
              <w:jc w:val="left"/>
              <w:rPr/>
            </w:pPr>
            <w:r>
              <w:rPr/>
              <w:t xml:space="preserve">7004171040000000000 ♠ 17,104 </w:t>
            </w:r>
          </w:p>
        </w:tc>
      </w:tr>
      <w:tr>
        <w:trPr/>
        <w:tc>
          <w:tcPr>
            <w:tcW w:w="751" w:type="dxa"/>
            <w:tcBorders/>
            <w:vAlign w:val="center"/>
          </w:tcPr>
          <w:p>
            <w:pPr>
              <w:pStyle w:val="TableContents"/>
              <w:bidi w:val="0"/>
              <w:spacing w:before="0" w:after="283"/>
              <w:jc w:val="left"/>
              <w:rPr/>
            </w:pPr>
            <w:r>
              <w:rPr/>
              <w:t xml:space="preserve">115 </w:t>
            </w:r>
          </w:p>
        </w:tc>
        <w:tc>
          <w:tcPr>
            <w:tcW w:w="4666" w:type="dxa"/>
            <w:tcBorders/>
            <w:vAlign w:val="center"/>
          </w:tcPr>
          <w:p>
            <w:pPr>
              <w:pStyle w:val="TableContents"/>
              <w:bidi w:val="0"/>
              <w:spacing w:before="0" w:after="283"/>
              <w:jc w:val="left"/>
              <w:rPr/>
            </w:pPr>
            <w:r>
              <w:rPr/>
              <w:t xml:space="preserve">Mosambik </w:t>
            </w:r>
          </w:p>
        </w:tc>
        <w:tc>
          <w:tcPr>
            <w:tcW w:w="3826" w:type="dxa"/>
            <w:tcBorders/>
            <w:vAlign w:val="center"/>
          </w:tcPr>
          <w:p>
            <w:pPr>
              <w:pStyle w:val="TableContents"/>
              <w:bidi w:val="0"/>
              <w:spacing w:before="0" w:after="283"/>
              <w:jc w:val="left"/>
              <w:rPr/>
            </w:pPr>
            <w:r>
              <w:rPr/>
              <w:t xml:space="preserve">7004170810000000000 ♠ 17,081 </w:t>
            </w:r>
          </w:p>
        </w:tc>
      </w:tr>
      <w:tr>
        <w:trPr/>
        <w:tc>
          <w:tcPr>
            <w:tcW w:w="751" w:type="dxa"/>
            <w:tcBorders/>
            <w:vAlign w:val="center"/>
          </w:tcPr>
          <w:p>
            <w:pPr>
              <w:pStyle w:val="TableContents"/>
              <w:bidi w:val="0"/>
              <w:spacing w:before="0" w:after="283"/>
              <w:jc w:val="left"/>
              <w:rPr/>
            </w:pPr>
            <w:r>
              <w:rPr/>
              <w:t xml:space="preserve">116 </w:t>
            </w:r>
          </w:p>
        </w:tc>
        <w:tc>
          <w:tcPr>
            <w:tcW w:w="4666" w:type="dxa"/>
            <w:tcBorders/>
            <w:vAlign w:val="center"/>
          </w:tcPr>
          <w:p>
            <w:pPr>
              <w:pStyle w:val="TableContents"/>
              <w:bidi w:val="0"/>
              <w:spacing w:before="0" w:after="283"/>
              <w:jc w:val="left"/>
              <w:rPr/>
            </w:pPr>
            <w:r>
              <w:rPr/>
              <w:t xml:space="preserve">Islanti </w:t>
            </w:r>
          </w:p>
        </w:tc>
        <w:tc>
          <w:tcPr>
            <w:tcW w:w="3826" w:type="dxa"/>
            <w:tcBorders/>
            <w:vAlign w:val="center"/>
          </w:tcPr>
          <w:p>
            <w:pPr>
              <w:pStyle w:val="TableContents"/>
              <w:bidi w:val="0"/>
              <w:spacing w:before="0" w:after="283"/>
              <w:jc w:val="left"/>
              <w:rPr/>
            </w:pPr>
            <w:r>
              <w:rPr/>
              <w:t xml:space="preserve">7004170360000000000 ♠ 17,036 </w:t>
            </w:r>
          </w:p>
        </w:tc>
      </w:tr>
      <w:tr>
        <w:trPr/>
        <w:tc>
          <w:tcPr>
            <w:tcW w:w="751" w:type="dxa"/>
            <w:tcBorders/>
            <w:vAlign w:val="center"/>
          </w:tcPr>
          <w:p>
            <w:pPr>
              <w:pStyle w:val="TableContents"/>
              <w:bidi w:val="0"/>
              <w:spacing w:before="0" w:after="283"/>
              <w:jc w:val="left"/>
              <w:rPr/>
            </w:pPr>
            <w:r>
              <w:rPr/>
              <w:t xml:space="preserve">117 </w:t>
            </w:r>
          </w:p>
        </w:tc>
        <w:tc>
          <w:tcPr>
            <w:tcW w:w="4666" w:type="dxa"/>
            <w:tcBorders/>
            <w:vAlign w:val="center"/>
          </w:tcPr>
          <w:p>
            <w:pPr>
              <w:pStyle w:val="TableContents"/>
              <w:bidi w:val="0"/>
              <w:spacing w:before="0" w:after="283"/>
              <w:jc w:val="left"/>
              <w:rPr/>
            </w:pPr>
            <w:r>
              <w:rPr/>
              <w:t xml:space="preserve">Kambodža </w:t>
            </w:r>
          </w:p>
        </w:tc>
        <w:tc>
          <w:tcPr>
            <w:tcW w:w="3826" w:type="dxa"/>
            <w:tcBorders/>
            <w:vAlign w:val="center"/>
          </w:tcPr>
          <w:p>
            <w:pPr>
              <w:pStyle w:val="TableContents"/>
              <w:bidi w:val="0"/>
              <w:spacing w:before="0" w:after="283"/>
              <w:jc w:val="left"/>
              <w:rPr/>
            </w:pPr>
            <w:r>
              <w:rPr/>
              <w:t xml:space="preserve">7004167780000000000 ♠ 16,778 </w:t>
            </w:r>
          </w:p>
        </w:tc>
      </w:tr>
      <w:tr>
        <w:trPr/>
        <w:tc>
          <w:tcPr>
            <w:tcW w:w="751" w:type="dxa"/>
            <w:tcBorders/>
            <w:vAlign w:val="center"/>
          </w:tcPr>
          <w:p>
            <w:pPr>
              <w:pStyle w:val="TableContents"/>
              <w:bidi w:val="0"/>
              <w:spacing w:before="0" w:after="283"/>
              <w:jc w:val="left"/>
              <w:rPr/>
            </w:pPr>
            <w:r>
              <w:rPr/>
              <w:t xml:space="preserve">118 </w:t>
            </w:r>
          </w:p>
        </w:tc>
        <w:tc>
          <w:tcPr>
            <w:tcW w:w="4666" w:type="dxa"/>
            <w:tcBorders/>
            <w:vAlign w:val="center"/>
          </w:tcPr>
          <w:p>
            <w:pPr>
              <w:pStyle w:val="TableContents"/>
              <w:bidi w:val="0"/>
              <w:spacing w:before="0" w:after="283"/>
              <w:jc w:val="left"/>
              <w:rPr/>
            </w:pPr>
            <w:r>
              <w:rPr/>
              <w:t xml:space="preserve">Päiväntasaajan Guinea </w:t>
            </w:r>
          </w:p>
        </w:tc>
        <w:tc>
          <w:tcPr>
            <w:tcW w:w="3826" w:type="dxa"/>
            <w:tcBorders/>
            <w:vAlign w:val="center"/>
          </w:tcPr>
          <w:p>
            <w:pPr>
              <w:pStyle w:val="TableContents"/>
              <w:bidi w:val="0"/>
              <w:spacing w:before="0" w:after="283"/>
              <w:jc w:val="left"/>
              <w:rPr/>
            </w:pPr>
            <w:r>
              <w:rPr/>
              <w:t xml:space="preserve">7004167310000000000 ♠ 16,731 </w:t>
            </w:r>
          </w:p>
        </w:tc>
      </w:tr>
      <w:tr>
        <w:trPr/>
        <w:tc>
          <w:tcPr>
            <w:tcW w:w="751" w:type="dxa"/>
            <w:tcBorders/>
            <w:vAlign w:val="center"/>
          </w:tcPr>
          <w:p>
            <w:pPr>
              <w:pStyle w:val="TableContents"/>
              <w:bidi w:val="0"/>
              <w:spacing w:before="0" w:after="283"/>
              <w:jc w:val="left"/>
              <w:rPr/>
            </w:pPr>
            <w:r>
              <w:rPr/>
              <w:t xml:space="preserve">119 </w:t>
            </w:r>
          </w:p>
        </w:tc>
        <w:tc>
          <w:tcPr>
            <w:tcW w:w="4666" w:type="dxa"/>
            <w:tcBorders/>
            <w:vAlign w:val="center"/>
          </w:tcPr>
          <w:p>
            <w:pPr>
              <w:pStyle w:val="TableContents"/>
              <w:bidi w:val="0"/>
              <w:spacing w:before="0" w:after="283"/>
              <w:jc w:val="left"/>
              <w:rPr/>
            </w:pPr>
            <w:r>
              <w:rPr/>
              <w:t xml:space="preserve">Papua-Uusi-Guinea </w:t>
            </w:r>
          </w:p>
        </w:tc>
        <w:tc>
          <w:tcPr>
            <w:tcW w:w="3826" w:type="dxa"/>
            <w:tcBorders/>
            <w:vAlign w:val="center"/>
          </w:tcPr>
          <w:p>
            <w:pPr>
              <w:pStyle w:val="TableContents"/>
              <w:bidi w:val="0"/>
              <w:spacing w:before="0" w:after="283"/>
              <w:jc w:val="left"/>
              <w:rPr/>
            </w:pPr>
            <w:r>
              <w:rPr/>
              <w:t xml:space="preserve">7004165760000000000 ♠ 16,576 </w:t>
            </w:r>
          </w:p>
        </w:tc>
      </w:tr>
      <w:tr>
        <w:trPr/>
        <w:tc>
          <w:tcPr>
            <w:tcW w:w="751" w:type="dxa"/>
            <w:tcBorders/>
            <w:vAlign w:val="center"/>
          </w:tcPr>
          <w:p>
            <w:pPr>
              <w:pStyle w:val="TableContents"/>
              <w:bidi w:val="0"/>
              <w:spacing w:before="0" w:after="283"/>
              <w:jc w:val="left"/>
              <w:rPr/>
            </w:pPr>
            <w:r>
              <w:rPr/>
              <w:t xml:space="preserve">120 </w:t>
            </w:r>
          </w:p>
        </w:tc>
        <w:tc>
          <w:tcPr>
            <w:tcW w:w="4666" w:type="dxa"/>
            <w:tcBorders/>
            <w:vAlign w:val="center"/>
          </w:tcPr>
          <w:p>
            <w:pPr>
              <w:pStyle w:val="TableContents"/>
              <w:bidi w:val="0"/>
              <w:spacing w:before="0" w:after="283"/>
              <w:jc w:val="left"/>
              <w:rPr/>
            </w:pPr>
            <w:r>
              <w:rPr/>
              <w:t xml:space="preserve">Georgia </w:t>
            </w:r>
          </w:p>
        </w:tc>
        <w:tc>
          <w:tcPr>
            <w:tcW w:w="3826" w:type="dxa"/>
            <w:tcBorders/>
            <w:vAlign w:val="center"/>
          </w:tcPr>
          <w:p>
            <w:pPr>
              <w:pStyle w:val="TableContents"/>
              <w:bidi w:val="0"/>
              <w:spacing w:before="0" w:after="283"/>
              <w:jc w:val="left"/>
              <w:rPr/>
            </w:pPr>
            <w:r>
              <w:rPr/>
              <w:t xml:space="preserve">7004165300000000000 ♠ 16,530 </w:t>
            </w:r>
          </w:p>
        </w:tc>
      </w:tr>
      <w:tr>
        <w:trPr/>
        <w:tc>
          <w:tcPr>
            <w:tcW w:w="751" w:type="dxa"/>
            <w:tcBorders/>
            <w:vAlign w:val="center"/>
          </w:tcPr>
          <w:p>
            <w:pPr>
              <w:pStyle w:val="TableContents"/>
              <w:bidi w:val="0"/>
              <w:spacing w:before="0" w:after="283"/>
              <w:jc w:val="left"/>
              <w:rPr/>
            </w:pPr>
            <w:r>
              <w:rPr/>
              <w:t xml:space="preserve">121 </w:t>
            </w:r>
          </w:p>
        </w:tc>
        <w:tc>
          <w:tcPr>
            <w:tcW w:w="4666" w:type="dxa"/>
            <w:tcBorders/>
            <w:vAlign w:val="center"/>
          </w:tcPr>
          <w:p>
            <w:pPr>
              <w:pStyle w:val="TableContents"/>
              <w:bidi w:val="0"/>
              <w:spacing w:before="0" w:after="283"/>
              <w:jc w:val="left"/>
              <w:rPr/>
            </w:pPr>
            <w:r>
              <w:rPr/>
              <w:t xml:space="preserve">Botswana </w:t>
            </w:r>
          </w:p>
        </w:tc>
        <w:tc>
          <w:tcPr>
            <w:tcW w:w="3826" w:type="dxa"/>
            <w:tcBorders/>
            <w:vAlign w:val="center"/>
          </w:tcPr>
          <w:p>
            <w:pPr>
              <w:pStyle w:val="TableContents"/>
              <w:bidi w:val="0"/>
              <w:spacing w:before="0" w:after="283"/>
              <w:jc w:val="left"/>
              <w:rPr/>
            </w:pPr>
            <w:r>
              <w:rPr/>
              <w:t xml:space="preserve">7004158130000000000 ♠ 15,813 </w:t>
            </w:r>
          </w:p>
        </w:tc>
      </w:tr>
      <w:tr>
        <w:trPr/>
        <w:tc>
          <w:tcPr>
            <w:tcW w:w="751" w:type="dxa"/>
            <w:tcBorders/>
            <w:vAlign w:val="center"/>
          </w:tcPr>
          <w:p>
            <w:pPr>
              <w:pStyle w:val="TableContents"/>
              <w:bidi w:val="0"/>
              <w:spacing w:before="0" w:after="283"/>
              <w:jc w:val="left"/>
              <w:rPr/>
            </w:pPr>
            <w:r>
              <w:rPr/>
              <w:t xml:space="preserve">122 </w:t>
            </w:r>
          </w:p>
        </w:tc>
        <w:tc>
          <w:tcPr>
            <w:tcW w:w="4666" w:type="dxa"/>
            <w:tcBorders/>
            <w:vAlign w:val="center"/>
          </w:tcPr>
          <w:p>
            <w:pPr>
              <w:pStyle w:val="TableContents"/>
              <w:bidi w:val="0"/>
              <w:spacing w:before="0" w:after="283"/>
              <w:jc w:val="left"/>
              <w:rPr/>
            </w:pPr>
            <w:r>
              <w:rPr/>
              <w:t xml:space="preserve">Senegal </w:t>
            </w:r>
          </w:p>
        </w:tc>
        <w:tc>
          <w:tcPr>
            <w:tcW w:w="3826" w:type="dxa"/>
            <w:tcBorders/>
            <w:vAlign w:val="center"/>
          </w:tcPr>
          <w:p>
            <w:pPr>
              <w:pStyle w:val="TableContents"/>
              <w:bidi w:val="0"/>
              <w:spacing w:before="0" w:after="283"/>
              <w:jc w:val="left"/>
              <w:rPr/>
            </w:pPr>
            <w:r>
              <w:rPr/>
              <w:t xml:space="preserve">7004156580000000000 ♠ 15,658 </w:t>
            </w:r>
          </w:p>
        </w:tc>
      </w:tr>
      <w:tr>
        <w:trPr/>
        <w:tc>
          <w:tcPr>
            <w:tcW w:w="751" w:type="dxa"/>
            <w:tcBorders/>
            <w:vAlign w:val="center"/>
          </w:tcPr>
          <w:p>
            <w:pPr>
              <w:pStyle w:val="TableContents"/>
              <w:bidi w:val="0"/>
              <w:spacing w:before="0" w:after="283"/>
              <w:jc w:val="left"/>
              <w:rPr/>
            </w:pPr>
            <w:r>
              <w:rPr/>
              <w:t xml:space="preserve">123 </w:t>
            </w:r>
          </w:p>
        </w:tc>
        <w:tc>
          <w:tcPr>
            <w:tcW w:w="4666" w:type="dxa"/>
            <w:tcBorders/>
            <w:vAlign w:val="center"/>
          </w:tcPr>
          <w:p>
            <w:pPr>
              <w:pStyle w:val="TableContents"/>
              <w:bidi w:val="0"/>
              <w:spacing w:before="0" w:after="283"/>
              <w:jc w:val="left"/>
              <w:rPr/>
            </w:pPr>
            <w:r>
              <w:rPr/>
              <w:t xml:space="preserve">Zimbabwe </w:t>
            </w:r>
          </w:p>
        </w:tc>
        <w:tc>
          <w:tcPr>
            <w:tcW w:w="3826" w:type="dxa"/>
            <w:tcBorders/>
            <w:vAlign w:val="center"/>
          </w:tcPr>
          <w:p>
            <w:pPr>
              <w:pStyle w:val="TableContents"/>
              <w:bidi w:val="0"/>
              <w:spacing w:before="0" w:after="283"/>
              <w:jc w:val="left"/>
              <w:rPr/>
            </w:pPr>
            <w:r>
              <w:rPr/>
              <w:t xml:space="preserve">7004147190000000000 ♠ 14,719 </w:t>
            </w:r>
          </w:p>
        </w:tc>
      </w:tr>
      <w:tr>
        <w:trPr/>
        <w:tc>
          <w:tcPr>
            <w:tcW w:w="751" w:type="dxa"/>
            <w:tcBorders/>
            <w:vAlign w:val="center"/>
          </w:tcPr>
          <w:p>
            <w:pPr>
              <w:pStyle w:val="TableContents"/>
              <w:bidi w:val="0"/>
              <w:spacing w:before="0" w:after="283"/>
              <w:jc w:val="left"/>
              <w:rPr/>
            </w:pPr>
            <w:r>
              <w:rPr/>
              <w:t xml:space="preserve">124 </w:t>
            </w:r>
          </w:p>
        </w:tc>
        <w:tc>
          <w:tcPr>
            <w:tcW w:w="4666" w:type="dxa"/>
            <w:tcBorders/>
            <w:vAlign w:val="center"/>
          </w:tcPr>
          <w:p>
            <w:pPr>
              <w:pStyle w:val="TableContents"/>
              <w:bidi w:val="0"/>
              <w:spacing w:before="0" w:after="283"/>
              <w:jc w:val="left"/>
              <w:rPr/>
            </w:pPr>
            <w:r>
              <w:rPr/>
              <w:t xml:space="preserve">Kongon tasavalta </w:t>
            </w:r>
          </w:p>
        </w:tc>
        <w:tc>
          <w:tcPr>
            <w:tcW w:w="3826" w:type="dxa"/>
            <w:tcBorders/>
            <w:vAlign w:val="center"/>
          </w:tcPr>
          <w:p>
            <w:pPr>
              <w:pStyle w:val="TableContents"/>
              <w:bidi w:val="0"/>
              <w:spacing w:before="0" w:after="283"/>
              <w:jc w:val="left"/>
              <w:rPr/>
            </w:pPr>
            <w:r>
              <w:rPr/>
              <w:t xml:space="preserve">7004140770000000000 ♠ 14,077 </w:t>
            </w:r>
          </w:p>
        </w:tc>
      </w:tr>
      <w:tr>
        <w:trPr/>
        <w:tc>
          <w:tcPr>
            <w:tcW w:w="751" w:type="dxa"/>
            <w:tcBorders/>
            <w:vAlign w:val="center"/>
          </w:tcPr>
          <w:p>
            <w:pPr>
              <w:pStyle w:val="TableContents"/>
              <w:bidi w:val="0"/>
              <w:spacing w:before="0" w:after="283"/>
              <w:jc w:val="left"/>
              <w:rPr/>
            </w:pPr>
            <w:r>
              <w:rPr/>
              <w:t xml:space="preserve">125 </w:t>
            </w:r>
          </w:p>
        </w:tc>
        <w:tc>
          <w:tcPr>
            <w:tcW w:w="4666" w:type="dxa"/>
            <w:tcBorders/>
            <w:vAlign w:val="center"/>
          </w:tcPr>
          <w:p>
            <w:pPr>
              <w:pStyle w:val="TableContents"/>
              <w:bidi w:val="0"/>
              <w:spacing w:before="0" w:after="283"/>
              <w:jc w:val="left"/>
              <w:rPr/>
            </w:pPr>
            <w:r>
              <w:rPr/>
              <w:t xml:space="preserve">Jamaika </w:t>
            </w:r>
          </w:p>
        </w:tc>
        <w:tc>
          <w:tcPr>
            <w:tcW w:w="3826" w:type="dxa"/>
            <w:tcBorders/>
            <w:vAlign w:val="center"/>
          </w:tcPr>
          <w:p>
            <w:pPr>
              <w:pStyle w:val="TableContents"/>
              <w:bidi w:val="0"/>
              <w:spacing w:before="0" w:after="283"/>
              <w:jc w:val="left"/>
              <w:rPr/>
            </w:pPr>
            <w:r>
              <w:rPr/>
              <w:t xml:space="preserve">7004139270000000000 ♠ 13,927 </w:t>
            </w:r>
          </w:p>
        </w:tc>
      </w:tr>
      <w:tr>
        <w:trPr/>
        <w:tc>
          <w:tcPr>
            <w:tcW w:w="751" w:type="dxa"/>
            <w:tcBorders/>
            <w:vAlign w:val="center"/>
          </w:tcPr>
          <w:p>
            <w:pPr>
              <w:pStyle w:val="TableContents"/>
              <w:bidi w:val="0"/>
              <w:spacing w:before="0" w:after="283"/>
              <w:jc w:val="left"/>
              <w:rPr/>
            </w:pPr>
            <w:r>
              <w:rPr/>
              <w:t xml:space="preserve">126 </w:t>
            </w:r>
          </w:p>
        </w:tc>
        <w:tc>
          <w:tcPr>
            <w:tcW w:w="4666" w:type="dxa"/>
            <w:tcBorders/>
            <w:vAlign w:val="center"/>
          </w:tcPr>
          <w:p>
            <w:pPr>
              <w:pStyle w:val="TableContents"/>
              <w:bidi w:val="0"/>
              <w:spacing w:before="0" w:after="283"/>
              <w:jc w:val="left"/>
              <w:rPr/>
            </w:pPr>
            <w:r>
              <w:rPr/>
              <w:t xml:space="preserve">Namibia </w:t>
            </w:r>
          </w:p>
        </w:tc>
        <w:tc>
          <w:tcPr>
            <w:tcW w:w="3826" w:type="dxa"/>
            <w:tcBorders/>
            <w:vAlign w:val="center"/>
          </w:tcPr>
          <w:p>
            <w:pPr>
              <w:pStyle w:val="TableContents"/>
              <w:bidi w:val="0"/>
              <w:spacing w:before="0" w:after="283"/>
              <w:jc w:val="left"/>
              <w:rPr/>
            </w:pPr>
            <w:r>
              <w:rPr/>
              <w:t xml:space="preserve">7004134290000000000 ♠ 13,429 </w:t>
            </w:r>
          </w:p>
        </w:tc>
      </w:tr>
      <w:tr>
        <w:trPr/>
        <w:tc>
          <w:tcPr>
            <w:tcW w:w="751" w:type="dxa"/>
            <w:tcBorders/>
            <w:vAlign w:val="center"/>
          </w:tcPr>
          <w:p>
            <w:pPr>
              <w:pStyle w:val="TableContents"/>
              <w:bidi w:val="0"/>
              <w:spacing w:before="0" w:after="283"/>
              <w:jc w:val="left"/>
              <w:rPr/>
            </w:pPr>
            <w:r>
              <w:rPr/>
              <w:t xml:space="preserve">127 </w:t>
            </w:r>
          </w:p>
        </w:tc>
        <w:tc>
          <w:tcPr>
            <w:tcW w:w="4666" w:type="dxa"/>
            <w:tcBorders/>
            <w:vAlign w:val="center"/>
          </w:tcPr>
          <w:p>
            <w:pPr>
              <w:pStyle w:val="TableContents"/>
              <w:bidi w:val="0"/>
              <w:spacing w:before="0" w:after="283"/>
              <w:jc w:val="left"/>
              <w:rPr/>
            </w:pPr>
            <w:r>
              <w:rPr/>
              <w:t xml:space="preserve">Albania </w:t>
            </w:r>
          </w:p>
        </w:tc>
        <w:tc>
          <w:tcPr>
            <w:tcW w:w="3826" w:type="dxa"/>
            <w:tcBorders/>
            <w:vAlign w:val="center"/>
          </w:tcPr>
          <w:p>
            <w:pPr>
              <w:pStyle w:val="TableContents"/>
              <w:bidi w:val="0"/>
              <w:spacing w:before="0" w:after="283"/>
              <w:jc w:val="left"/>
              <w:rPr/>
            </w:pPr>
            <w:r>
              <w:rPr/>
              <w:t xml:space="preserve">7004134130000000000 ♠ 13,413 </w:t>
            </w:r>
          </w:p>
        </w:tc>
      </w:tr>
      <w:tr>
        <w:trPr/>
        <w:tc>
          <w:tcPr>
            <w:tcW w:w="751" w:type="dxa"/>
            <w:tcBorders/>
            <w:vAlign w:val="center"/>
          </w:tcPr>
          <w:p>
            <w:pPr>
              <w:pStyle w:val="TableContents"/>
              <w:bidi w:val="0"/>
              <w:spacing w:before="0" w:after="283"/>
              <w:jc w:val="left"/>
              <w:rPr/>
            </w:pPr>
            <w:r>
              <w:rPr/>
              <w:t xml:space="preserve">128 </w:t>
            </w:r>
          </w:p>
        </w:tc>
        <w:tc>
          <w:tcPr>
            <w:tcW w:w="4666" w:type="dxa"/>
            <w:tcBorders/>
            <w:vAlign w:val="center"/>
          </w:tcPr>
          <w:p>
            <w:pPr>
              <w:pStyle w:val="TableContents"/>
              <w:bidi w:val="0"/>
              <w:spacing w:before="0" w:after="283"/>
              <w:jc w:val="left"/>
              <w:rPr/>
            </w:pPr>
            <w:r>
              <w:rPr/>
              <w:t xml:space="preserve">Chad </w:t>
            </w:r>
          </w:p>
        </w:tc>
        <w:tc>
          <w:tcPr>
            <w:tcW w:w="3826" w:type="dxa"/>
            <w:tcBorders/>
            <w:vAlign w:val="center"/>
          </w:tcPr>
          <w:p>
            <w:pPr>
              <w:pStyle w:val="TableContents"/>
              <w:bidi w:val="0"/>
              <w:spacing w:before="0" w:after="283"/>
              <w:jc w:val="left"/>
              <w:rPr/>
            </w:pPr>
            <w:r>
              <w:rPr/>
              <w:t xml:space="preserve">7004127910000000000 ♠ 12,791 </w:t>
            </w:r>
          </w:p>
        </w:tc>
      </w:tr>
      <w:tr>
        <w:trPr/>
        <w:tc>
          <w:tcPr>
            <w:tcW w:w="751" w:type="dxa"/>
            <w:tcBorders/>
            <w:vAlign w:val="center"/>
          </w:tcPr>
          <w:p>
            <w:pPr>
              <w:pStyle w:val="TableContents"/>
              <w:bidi w:val="0"/>
              <w:spacing w:before="0" w:after="283"/>
              <w:jc w:val="left"/>
              <w:rPr/>
            </w:pPr>
            <w:r>
              <w:rPr/>
              <w:t xml:space="preserve">129 </w:t>
            </w:r>
          </w:p>
        </w:tc>
        <w:tc>
          <w:tcPr>
            <w:tcW w:w="4666" w:type="dxa"/>
            <w:tcBorders/>
            <w:vAlign w:val="center"/>
          </w:tcPr>
          <w:p>
            <w:pPr>
              <w:pStyle w:val="TableContents"/>
              <w:bidi w:val="0"/>
              <w:spacing w:before="0" w:after="283"/>
              <w:jc w:val="left"/>
              <w:rPr/>
            </w:pPr>
            <w:r>
              <w:rPr/>
              <w:t xml:space="preserve">Palestiinan arabialueet </w:t>
            </w:r>
          </w:p>
        </w:tc>
        <w:tc>
          <w:tcPr>
            <w:tcW w:w="3826" w:type="dxa"/>
            <w:tcBorders/>
            <w:vAlign w:val="center"/>
          </w:tcPr>
          <w:p>
            <w:pPr>
              <w:pStyle w:val="TableContents"/>
              <w:bidi w:val="0"/>
              <w:spacing w:before="0" w:after="283"/>
              <w:jc w:val="left"/>
              <w:rPr/>
            </w:pPr>
            <w:r>
              <w:rPr/>
              <w:t xml:space="preserve">7004127660000000000 ♠ 12,766 </w:t>
            </w:r>
          </w:p>
        </w:tc>
      </w:tr>
      <w:tr>
        <w:trPr/>
        <w:tc>
          <w:tcPr>
            <w:tcW w:w="751" w:type="dxa"/>
            <w:tcBorders/>
            <w:vAlign w:val="center"/>
          </w:tcPr>
          <w:p>
            <w:pPr>
              <w:pStyle w:val="TableContents"/>
              <w:bidi w:val="0"/>
              <w:spacing w:before="0" w:after="283"/>
              <w:jc w:val="left"/>
              <w:rPr/>
            </w:pPr>
            <w:r>
              <w:rPr/>
              <w:t xml:space="preserve">130 </w:t>
            </w:r>
          </w:p>
        </w:tc>
        <w:tc>
          <w:tcPr>
            <w:tcW w:w="4666" w:type="dxa"/>
            <w:tcBorders/>
            <w:vAlign w:val="center"/>
          </w:tcPr>
          <w:p>
            <w:pPr>
              <w:pStyle w:val="TableContents"/>
              <w:bidi w:val="0"/>
              <w:spacing w:before="0" w:after="283"/>
              <w:jc w:val="left"/>
              <w:rPr/>
            </w:pPr>
            <w:r>
              <w:rPr/>
              <w:t xml:space="preserve">Burkina Faso </w:t>
            </w:r>
          </w:p>
        </w:tc>
        <w:tc>
          <w:tcPr>
            <w:tcW w:w="3826" w:type="dxa"/>
            <w:tcBorders/>
            <w:vAlign w:val="center"/>
          </w:tcPr>
          <w:p>
            <w:pPr>
              <w:pStyle w:val="TableContents"/>
              <w:bidi w:val="0"/>
              <w:spacing w:before="0" w:after="283"/>
              <w:jc w:val="left"/>
              <w:rPr/>
            </w:pPr>
            <w:r>
              <w:rPr/>
              <w:t xml:space="preserve">7004127560000000000 ♠ 12,756 </w:t>
            </w:r>
          </w:p>
        </w:tc>
      </w:tr>
      <w:tr>
        <w:trPr/>
        <w:tc>
          <w:tcPr>
            <w:tcW w:w="751" w:type="dxa"/>
            <w:tcBorders/>
            <w:vAlign w:val="center"/>
          </w:tcPr>
          <w:p>
            <w:pPr>
              <w:pStyle w:val="TableContents"/>
              <w:bidi w:val="0"/>
              <w:spacing w:before="0" w:after="283"/>
              <w:jc w:val="left"/>
              <w:rPr/>
            </w:pPr>
            <w:r>
              <w:rPr/>
              <w:t xml:space="preserve">131 </w:t>
            </w:r>
          </w:p>
        </w:tc>
        <w:tc>
          <w:tcPr>
            <w:tcW w:w="4666" w:type="dxa"/>
            <w:tcBorders/>
            <w:vAlign w:val="center"/>
          </w:tcPr>
          <w:p>
            <w:pPr>
              <w:pStyle w:val="TableContents"/>
              <w:bidi w:val="0"/>
              <w:spacing w:before="0" w:after="283"/>
              <w:jc w:val="left"/>
              <w:rPr/>
            </w:pPr>
            <w:r>
              <w:rPr/>
              <w:t xml:space="preserve">Mauritius </w:t>
            </w:r>
          </w:p>
        </w:tc>
        <w:tc>
          <w:tcPr>
            <w:tcW w:w="3826" w:type="dxa"/>
            <w:tcBorders/>
            <w:vAlign w:val="center"/>
          </w:tcPr>
          <w:p>
            <w:pPr>
              <w:pStyle w:val="TableContents"/>
              <w:bidi w:val="0"/>
              <w:spacing w:before="0" w:after="283"/>
              <w:jc w:val="left"/>
              <w:rPr/>
            </w:pPr>
            <w:r>
              <w:rPr/>
              <w:t xml:space="preserve">7004126160000000000 ♠ 12,616 </w:t>
            </w:r>
          </w:p>
        </w:tc>
      </w:tr>
      <w:tr>
        <w:trPr/>
        <w:tc>
          <w:tcPr>
            <w:tcW w:w="751" w:type="dxa"/>
            <w:tcBorders/>
            <w:vAlign w:val="center"/>
          </w:tcPr>
          <w:p>
            <w:pPr>
              <w:pStyle w:val="TableContents"/>
              <w:bidi w:val="0"/>
              <w:spacing w:before="0" w:after="283"/>
              <w:jc w:val="left"/>
              <w:rPr/>
            </w:pPr>
            <w:r>
              <w:rPr/>
              <w:t xml:space="preserve">132 </w:t>
            </w:r>
          </w:p>
        </w:tc>
        <w:tc>
          <w:tcPr>
            <w:tcW w:w="4666" w:type="dxa"/>
            <w:tcBorders/>
            <w:vAlign w:val="center"/>
          </w:tcPr>
          <w:p>
            <w:pPr>
              <w:pStyle w:val="TableContents"/>
              <w:bidi w:val="0"/>
              <w:spacing w:before="0" w:after="283"/>
              <w:jc w:val="left"/>
              <w:rPr/>
            </w:pPr>
            <w:r>
              <w:rPr/>
              <w:t xml:space="preserve">Mongolia </w:t>
            </w:r>
          </w:p>
        </w:tc>
        <w:tc>
          <w:tcPr>
            <w:tcW w:w="3826" w:type="dxa"/>
            <w:tcBorders/>
            <w:vAlign w:val="center"/>
          </w:tcPr>
          <w:p>
            <w:pPr>
              <w:pStyle w:val="TableContents"/>
              <w:bidi w:val="0"/>
              <w:spacing w:before="0" w:after="283"/>
              <w:jc w:val="left"/>
              <w:rPr/>
            </w:pPr>
            <w:r>
              <w:rPr/>
              <w:t xml:space="preserve">7004120670000000000 ♠ 12,067 </w:t>
            </w:r>
          </w:p>
        </w:tc>
      </w:tr>
      <w:tr>
        <w:trPr/>
        <w:tc>
          <w:tcPr>
            <w:tcW w:w="751" w:type="dxa"/>
            <w:tcBorders/>
            <w:vAlign w:val="center"/>
          </w:tcPr>
          <w:p>
            <w:pPr>
              <w:pStyle w:val="TableContents"/>
              <w:bidi w:val="0"/>
              <w:spacing w:before="0" w:after="283"/>
              <w:jc w:val="left"/>
              <w:rPr/>
            </w:pPr>
            <w:r>
              <w:rPr/>
              <w:t xml:space="preserve">133 </w:t>
            </w:r>
          </w:p>
        </w:tc>
        <w:tc>
          <w:tcPr>
            <w:tcW w:w="4666" w:type="dxa"/>
            <w:tcBorders/>
            <w:vAlign w:val="center"/>
          </w:tcPr>
          <w:p>
            <w:pPr>
              <w:pStyle w:val="TableContents"/>
              <w:bidi w:val="0"/>
              <w:spacing w:before="0" w:after="283"/>
              <w:jc w:val="left"/>
              <w:rPr/>
            </w:pPr>
            <w:r>
              <w:rPr/>
              <w:t xml:space="preserve">Mali </w:t>
            </w:r>
          </w:p>
        </w:tc>
        <w:tc>
          <w:tcPr>
            <w:tcW w:w="3826" w:type="dxa"/>
            <w:tcBorders/>
            <w:vAlign w:val="center"/>
          </w:tcPr>
          <w:p>
            <w:pPr>
              <w:pStyle w:val="TableContents"/>
              <w:bidi w:val="0"/>
              <w:spacing w:before="0" w:after="283"/>
              <w:jc w:val="left"/>
              <w:rPr/>
            </w:pPr>
            <w:r>
              <w:rPr/>
              <w:t xml:space="preserve">7004119790000000000 ♠ 11,979 </w:t>
            </w:r>
          </w:p>
        </w:tc>
      </w:tr>
      <w:tr>
        <w:trPr/>
        <w:tc>
          <w:tcPr>
            <w:tcW w:w="751" w:type="dxa"/>
            <w:tcBorders/>
            <w:vAlign w:val="center"/>
          </w:tcPr>
          <w:p>
            <w:pPr>
              <w:pStyle w:val="TableContents"/>
              <w:bidi w:val="0"/>
              <w:spacing w:before="0" w:after="283"/>
              <w:jc w:val="left"/>
              <w:rPr/>
            </w:pPr>
            <w:r>
              <w:rPr/>
              <w:t xml:space="preserve">134 </w:t>
            </w:r>
          </w:p>
        </w:tc>
        <w:tc>
          <w:tcPr>
            <w:tcW w:w="4666" w:type="dxa"/>
            <w:tcBorders/>
            <w:vAlign w:val="center"/>
          </w:tcPr>
          <w:p>
            <w:pPr>
              <w:pStyle w:val="TableContents"/>
              <w:bidi w:val="0"/>
              <w:spacing w:before="0" w:after="283"/>
              <w:jc w:val="left"/>
              <w:rPr/>
            </w:pPr>
            <w:r>
              <w:rPr/>
              <w:t xml:space="preserve">Nicaragua </w:t>
            </w:r>
          </w:p>
        </w:tc>
        <w:tc>
          <w:tcPr>
            <w:tcW w:w="3826" w:type="dxa"/>
            <w:tcBorders/>
            <w:vAlign w:val="center"/>
          </w:tcPr>
          <w:p>
            <w:pPr>
              <w:pStyle w:val="TableContents"/>
              <w:bidi w:val="0"/>
              <w:spacing w:before="0" w:after="283"/>
              <w:jc w:val="left"/>
              <w:rPr/>
            </w:pPr>
            <w:r>
              <w:rPr/>
              <w:t xml:space="preserve">7004118060000000000 ♠ 11,806 </w:t>
            </w:r>
          </w:p>
        </w:tc>
      </w:tr>
      <w:tr>
        <w:trPr/>
        <w:tc>
          <w:tcPr>
            <w:tcW w:w="751" w:type="dxa"/>
            <w:tcBorders/>
            <w:vAlign w:val="center"/>
          </w:tcPr>
          <w:p>
            <w:pPr>
              <w:pStyle w:val="TableContents"/>
              <w:bidi w:val="0"/>
              <w:spacing w:before="0" w:after="283"/>
              <w:jc w:val="left"/>
              <w:rPr/>
            </w:pPr>
            <w:r>
              <w:rPr/>
              <w:t xml:space="preserve">135 </w:t>
            </w:r>
          </w:p>
        </w:tc>
        <w:tc>
          <w:tcPr>
            <w:tcW w:w="4666" w:type="dxa"/>
            <w:tcBorders/>
            <w:vAlign w:val="center"/>
          </w:tcPr>
          <w:p>
            <w:pPr>
              <w:pStyle w:val="TableContents"/>
              <w:bidi w:val="0"/>
              <w:spacing w:before="0" w:after="283"/>
              <w:jc w:val="left"/>
              <w:rPr/>
            </w:pPr>
            <w:r>
              <w:rPr/>
              <w:t xml:space="preserve">Laos </w:t>
            </w:r>
          </w:p>
        </w:tc>
        <w:tc>
          <w:tcPr>
            <w:tcW w:w="3826" w:type="dxa"/>
            <w:tcBorders/>
            <w:vAlign w:val="center"/>
          </w:tcPr>
          <w:p>
            <w:pPr>
              <w:pStyle w:val="TableContents"/>
              <w:bidi w:val="0"/>
              <w:spacing w:before="0" w:after="283"/>
              <w:jc w:val="left"/>
              <w:rPr/>
            </w:pPr>
            <w:r>
              <w:rPr/>
              <w:t xml:space="preserve">7004117490000000000 ♠ 11,749 </w:t>
            </w:r>
          </w:p>
        </w:tc>
      </w:tr>
      <w:tr>
        <w:trPr/>
        <w:tc>
          <w:tcPr>
            <w:tcW w:w="751" w:type="dxa"/>
            <w:tcBorders/>
            <w:vAlign w:val="center"/>
          </w:tcPr>
          <w:p>
            <w:pPr>
              <w:pStyle w:val="TableContents"/>
              <w:bidi w:val="0"/>
              <w:spacing w:before="0" w:after="283"/>
              <w:jc w:val="left"/>
              <w:rPr/>
            </w:pPr>
            <w:r>
              <w:rPr/>
              <w:t xml:space="preserve">136 </w:t>
            </w:r>
          </w:p>
        </w:tc>
        <w:tc>
          <w:tcPr>
            <w:tcW w:w="4666" w:type="dxa"/>
            <w:tcBorders/>
            <w:vAlign w:val="center"/>
          </w:tcPr>
          <w:p>
            <w:pPr>
              <w:pStyle w:val="TableContents"/>
              <w:bidi w:val="0"/>
              <w:spacing w:before="0" w:after="283"/>
              <w:jc w:val="left"/>
              <w:rPr/>
            </w:pPr>
            <w:r>
              <w:rPr/>
              <w:t xml:space="preserve">Makedonia </w:t>
            </w:r>
          </w:p>
        </w:tc>
        <w:tc>
          <w:tcPr>
            <w:tcW w:w="3826" w:type="dxa"/>
            <w:tcBorders/>
            <w:vAlign w:val="center"/>
          </w:tcPr>
          <w:p>
            <w:pPr>
              <w:pStyle w:val="TableContents"/>
              <w:bidi w:val="0"/>
              <w:spacing w:before="0" w:after="283"/>
              <w:jc w:val="left"/>
              <w:rPr/>
            </w:pPr>
            <w:r>
              <w:rPr/>
              <w:t xml:space="preserve">7004113190000000000 ♠ 11,319 </w:t>
            </w:r>
          </w:p>
        </w:tc>
      </w:tr>
      <w:tr>
        <w:trPr/>
        <w:tc>
          <w:tcPr>
            <w:tcW w:w="751" w:type="dxa"/>
            <w:tcBorders/>
            <w:vAlign w:val="center"/>
          </w:tcPr>
          <w:p>
            <w:pPr>
              <w:pStyle w:val="TableContents"/>
              <w:bidi w:val="0"/>
              <w:spacing w:before="0" w:after="283"/>
              <w:jc w:val="left"/>
              <w:rPr/>
            </w:pPr>
            <w:r>
              <w:rPr/>
              <w:t xml:space="preserve">137 </w:t>
            </w:r>
          </w:p>
        </w:tc>
        <w:tc>
          <w:tcPr>
            <w:tcW w:w="4666" w:type="dxa"/>
            <w:tcBorders/>
            <w:vAlign w:val="center"/>
          </w:tcPr>
          <w:p>
            <w:pPr>
              <w:pStyle w:val="TableContents"/>
              <w:bidi w:val="0"/>
              <w:spacing w:before="0" w:after="283"/>
              <w:jc w:val="left"/>
              <w:rPr/>
            </w:pPr>
            <w:r>
              <w:rPr/>
              <w:t xml:space="preserve">Etelä-Sudan </w:t>
            </w:r>
          </w:p>
        </w:tc>
        <w:tc>
          <w:tcPr>
            <w:tcW w:w="3826" w:type="dxa"/>
            <w:tcBorders/>
            <w:vAlign w:val="center"/>
          </w:tcPr>
          <w:p>
            <w:pPr>
              <w:pStyle w:val="TableContents"/>
              <w:bidi w:val="0"/>
              <w:spacing w:before="0" w:after="283"/>
              <w:jc w:val="left"/>
              <w:rPr/>
            </w:pPr>
            <w:r>
              <w:rPr/>
              <w:t xml:space="preserve">7004110070000000000 ♠ 11,007 </w:t>
            </w:r>
          </w:p>
        </w:tc>
      </w:tr>
      <w:tr>
        <w:trPr/>
        <w:tc>
          <w:tcPr>
            <w:tcW w:w="751" w:type="dxa"/>
            <w:tcBorders/>
            <w:vAlign w:val="center"/>
          </w:tcPr>
          <w:p>
            <w:pPr>
              <w:pStyle w:val="TableContents"/>
              <w:bidi w:val="0"/>
              <w:spacing w:before="0" w:after="283"/>
              <w:jc w:val="left"/>
              <w:rPr/>
            </w:pPr>
            <w:r>
              <w:rPr/>
              <w:t xml:space="preserve">138 </w:t>
            </w:r>
          </w:p>
        </w:tc>
        <w:tc>
          <w:tcPr>
            <w:tcW w:w="4666" w:type="dxa"/>
            <w:tcBorders/>
            <w:vAlign w:val="center"/>
          </w:tcPr>
          <w:p>
            <w:pPr>
              <w:pStyle w:val="TableContents"/>
              <w:bidi w:val="0"/>
              <w:spacing w:before="0" w:after="283"/>
              <w:jc w:val="left"/>
              <w:rPr/>
            </w:pPr>
            <w:r>
              <w:rPr/>
              <w:t xml:space="preserve">Armenia </w:t>
            </w:r>
          </w:p>
        </w:tc>
        <w:tc>
          <w:tcPr>
            <w:tcW w:w="3826" w:type="dxa"/>
            <w:tcBorders/>
            <w:vAlign w:val="center"/>
          </w:tcPr>
          <w:p>
            <w:pPr>
              <w:pStyle w:val="TableContents"/>
              <w:bidi w:val="0"/>
              <w:spacing w:before="0" w:after="283"/>
              <w:jc w:val="left"/>
              <w:rPr/>
            </w:pPr>
            <w:r>
              <w:rPr/>
              <w:t xml:space="preserve">7004108890000000000 ♠ 10,889 </w:t>
            </w:r>
          </w:p>
        </w:tc>
      </w:tr>
      <w:tr>
        <w:trPr/>
        <w:tc>
          <w:tcPr>
            <w:tcW w:w="751" w:type="dxa"/>
            <w:tcBorders/>
            <w:vAlign w:val="center"/>
          </w:tcPr>
          <w:p>
            <w:pPr>
              <w:pStyle w:val="TableContents"/>
              <w:bidi w:val="0"/>
              <w:spacing w:before="0" w:after="283"/>
              <w:jc w:val="left"/>
              <w:rPr/>
            </w:pPr>
            <w:r>
              <w:rPr/>
              <w:t xml:space="preserve">139 </w:t>
            </w:r>
          </w:p>
        </w:tc>
        <w:tc>
          <w:tcPr>
            <w:tcW w:w="4666" w:type="dxa"/>
            <w:tcBorders/>
            <w:vAlign w:val="center"/>
          </w:tcPr>
          <w:p>
            <w:pPr>
              <w:pStyle w:val="TableContents"/>
              <w:bidi w:val="0"/>
              <w:spacing w:before="0" w:after="283"/>
              <w:jc w:val="left"/>
              <w:rPr/>
            </w:pPr>
            <w:r>
              <w:rPr/>
              <w:t xml:space="preserve">Madagaskar </w:t>
            </w:r>
          </w:p>
        </w:tc>
        <w:tc>
          <w:tcPr>
            <w:tcW w:w="3826" w:type="dxa"/>
            <w:tcBorders/>
            <w:vAlign w:val="center"/>
          </w:tcPr>
          <w:p>
            <w:pPr>
              <w:pStyle w:val="TableContents"/>
              <w:bidi w:val="0"/>
              <w:spacing w:before="0" w:after="283"/>
              <w:jc w:val="left"/>
              <w:rPr/>
            </w:pPr>
            <w:r>
              <w:rPr/>
              <w:t xml:space="preserve">7004106740000000000 ♠ 10,674 </w:t>
            </w:r>
          </w:p>
        </w:tc>
      </w:tr>
      <w:tr>
        <w:trPr/>
        <w:tc>
          <w:tcPr>
            <w:tcW w:w="751" w:type="dxa"/>
            <w:tcBorders/>
            <w:vAlign w:val="center"/>
          </w:tcPr>
          <w:p>
            <w:pPr>
              <w:pStyle w:val="TableContents"/>
              <w:bidi w:val="0"/>
              <w:spacing w:before="0" w:after="283"/>
              <w:jc w:val="left"/>
              <w:rPr/>
            </w:pPr>
            <w:r>
              <w:rPr/>
              <w:t xml:space="preserve">140 </w:t>
            </w:r>
          </w:p>
        </w:tc>
        <w:tc>
          <w:tcPr>
            <w:tcW w:w="4666" w:type="dxa"/>
            <w:tcBorders/>
            <w:vAlign w:val="center"/>
          </w:tcPr>
          <w:p>
            <w:pPr>
              <w:pStyle w:val="TableContents"/>
              <w:bidi w:val="0"/>
              <w:spacing w:before="0" w:after="283"/>
              <w:jc w:val="left"/>
              <w:rPr/>
            </w:pPr>
            <w:r>
              <w:rPr/>
              <w:t xml:space="preserve">Malta </w:t>
            </w:r>
          </w:p>
        </w:tc>
        <w:tc>
          <w:tcPr>
            <w:tcW w:w="3826" w:type="dxa"/>
            <w:tcBorders/>
            <w:vAlign w:val="center"/>
          </w:tcPr>
          <w:p>
            <w:pPr>
              <w:pStyle w:val="TableContents"/>
              <w:bidi w:val="0"/>
              <w:spacing w:before="0" w:after="283"/>
              <w:jc w:val="left"/>
              <w:rPr/>
            </w:pPr>
            <w:r>
              <w:rPr/>
              <w:t xml:space="preserve">7004105360000000000 ♠ 10,536 </w:t>
            </w:r>
          </w:p>
        </w:tc>
      </w:tr>
      <w:tr>
        <w:trPr/>
        <w:tc>
          <w:tcPr>
            <w:tcW w:w="751" w:type="dxa"/>
            <w:tcBorders/>
            <w:vAlign w:val="center"/>
          </w:tcPr>
          <w:p>
            <w:pPr>
              <w:pStyle w:val="TableContents"/>
              <w:bidi w:val="0"/>
              <w:spacing w:before="0" w:after="283"/>
              <w:jc w:val="left"/>
              <w:rPr/>
            </w:pPr>
            <w:r>
              <w:rPr/>
              <w:t xml:space="preserve">141 </w:t>
            </w:r>
          </w:p>
        </w:tc>
        <w:tc>
          <w:tcPr>
            <w:tcW w:w="4666" w:type="dxa"/>
            <w:tcBorders/>
            <w:vAlign w:val="center"/>
          </w:tcPr>
          <w:p>
            <w:pPr>
              <w:pStyle w:val="TableContents"/>
              <w:bidi w:val="0"/>
              <w:spacing w:before="0" w:after="283"/>
              <w:jc w:val="left"/>
              <w:rPr/>
            </w:pPr>
            <w:r>
              <w:rPr/>
              <w:t xml:space="preserve">Uusi-Kaledonia </w:t>
            </w:r>
          </w:p>
        </w:tc>
        <w:tc>
          <w:tcPr>
            <w:tcW w:w="3826" w:type="dxa"/>
            <w:tcBorders/>
            <w:vAlign w:val="center"/>
          </w:tcPr>
          <w:p>
            <w:pPr>
              <w:pStyle w:val="TableContents"/>
              <w:bidi w:val="0"/>
              <w:spacing w:before="0" w:after="283"/>
              <w:jc w:val="left"/>
              <w:rPr/>
            </w:pPr>
            <w:r>
              <w:rPr/>
              <w:t xml:space="preserve">7004102340000000000 ♠ 10,234 </w:t>
            </w:r>
          </w:p>
        </w:tc>
      </w:tr>
      <w:tr>
        <w:trPr/>
        <w:tc>
          <w:tcPr>
            <w:tcW w:w="751" w:type="dxa"/>
            <w:tcBorders/>
            <w:vAlign w:val="center"/>
          </w:tcPr>
          <w:p>
            <w:pPr>
              <w:pStyle w:val="TableContents"/>
              <w:bidi w:val="0"/>
              <w:spacing w:before="0" w:after="283"/>
              <w:jc w:val="left"/>
              <w:rPr/>
            </w:pPr>
            <w:r>
              <w:rPr/>
              <w:t xml:space="preserve">142 </w:t>
            </w:r>
          </w:p>
        </w:tc>
        <w:tc>
          <w:tcPr>
            <w:tcW w:w="4666" w:type="dxa"/>
            <w:tcBorders/>
            <w:vAlign w:val="center"/>
          </w:tcPr>
          <w:p>
            <w:pPr>
              <w:pStyle w:val="TableContents"/>
              <w:bidi w:val="0"/>
              <w:spacing w:before="0" w:after="283"/>
              <w:jc w:val="left"/>
              <w:rPr/>
            </w:pPr>
            <w:r>
              <w:rPr/>
              <w:t xml:space="preserve">Benin </w:t>
            </w:r>
          </w:p>
        </w:tc>
        <w:tc>
          <w:tcPr>
            <w:tcW w:w="3826" w:type="dxa"/>
            <w:tcBorders/>
            <w:vAlign w:val="center"/>
          </w:tcPr>
          <w:p>
            <w:pPr>
              <w:pStyle w:val="TableContents"/>
              <w:bidi w:val="0"/>
              <w:spacing w:before="0" w:after="283"/>
              <w:jc w:val="left"/>
              <w:rPr/>
            </w:pPr>
            <w:r>
              <w:rPr/>
              <w:t xml:space="preserve">7003957500000000000 ♠ 9,575 </w:t>
            </w:r>
          </w:p>
        </w:tc>
      </w:tr>
      <w:tr>
        <w:trPr/>
        <w:tc>
          <w:tcPr>
            <w:tcW w:w="751" w:type="dxa"/>
            <w:tcBorders/>
            <w:vAlign w:val="center"/>
          </w:tcPr>
          <w:p>
            <w:pPr>
              <w:pStyle w:val="TableContents"/>
              <w:bidi w:val="0"/>
              <w:spacing w:before="0" w:after="283"/>
              <w:jc w:val="left"/>
              <w:rPr/>
            </w:pPr>
            <w:r>
              <w:rPr/>
              <w:t xml:space="preserve">143 </w:t>
            </w:r>
          </w:p>
        </w:tc>
        <w:tc>
          <w:tcPr>
            <w:tcW w:w="4666" w:type="dxa"/>
            <w:tcBorders/>
            <w:vAlign w:val="center"/>
          </w:tcPr>
          <w:p>
            <w:pPr>
              <w:pStyle w:val="TableContents"/>
              <w:bidi w:val="0"/>
              <w:spacing w:before="0" w:after="283"/>
              <w:jc w:val="left"/>
              <w:rPr/>
            </w:pPr>
            <w:r>
              <w:rPr/>
              <w:t xml:space="preserve">Tadžikistan </w:t>
            </w:r>
          </w:p>
        </w:tc>
        <w:tc>
          <w:tcPr>
            <w:tcW w:w="3826" w:type="dxa"/>
            <w:tcBorders/>
            <w:vAlign w:val="center"/>
          </w:tcPr>
          <w:p>
            <w:pPr>
              <w:pStyle w:val="TableContents"/>
              <w:bidi w:val="0"/>
              <w:spacing w:before="0" w:after="283"/>
              <w:jc w:val="left"/>
              <w:rPr/>
            </w:pPr>
            <w:r>
              <w:rPr/>
              <w:t xml:space="preserve">7003924200000000000 ♠ 9,242 </w:t>
            </w:r>
          </w:p>
        </w:tc>
      </w:tr>
      <w:tr>
        <w:trPr/>
        <w:tc>
          <w:tcPr>
            <w:tcW w:w="751" w:type="dxa"/>
            <w:tcBorders/>
            <w:vAlign w:val="center"/>
          </w:tcPr>
          <w:p>
            <w:pPr>
              <w:pStyle w:val="TableContents"/>
              <w:bidi w:val="0"/>
              <w:spacing w:before="0" w:after="283"/>
              <w:jc w:val="left"/>
              <w:rPr/>
            </w:pPr>
            <w:r>
              <w:rPr/>
              <w:t xml:space="preserve">144 </w:t>
            </w:r>
          </w:p>
        </w:tc>
        <w:tc>
          <w:tcPr>
            <w:tcW w:w="4666" w:type="dxa"/>
            <w:tcBorders/>
            <w:vAlign w:val="center"/>
          </w:tcPr>
          <w:p>
            <w:pPr>
              <w:pStyle w:val="TableContents"/>
              <w:bidi w:val="0"/>
              <w:spacing w:before="0" w:after="283"/>
              <w:jc w:val="left"/>
              <w:rPr/>
            </w:pPr>
            <w:r>
              <w:rPr/>
              <w:t xml:space="preserve">Haiti </w:t>
            </w:r>
          </w:p>
        </w:tc>
        <w:tc>
          <w:tcPr>
            <w:tcW w:w="3826" w:type="dxa"/>
            <w:tcBorders/>
            <w:vAlign w:val="center"/>
          </w:tcPr>
          <w:p>
            <w:pPr>
              <w:pStyle w:val="TableContents"/>
              <w:bidi w:val="0"/>
              <w:spacing w:before="0" w:after="283"/>
              <w:jc w:val="left"/>
              <w:rPr/>
            </w:pPr>
            <w:r>
              <w:rPr/>
              <w:t xml:space="preserve">7003859900000000000 ♠ 8,599 </w:t>
            </w:r>
          </w:p>
        </w:tc>
      </w:tr>
      <w:tr>
        <w:trPr/>
        <w:tc>
          <w:tcPr>
            <w:tcW w:w="751" w:type="dxa"/>
            <w:tcBorders/>
            <w:vAlign w:val="center"/>
          </w:tcPr>
          <w:p>
            <w:pPr>
              <w:pStyle w:val="TableContents"/>
              <w:bidi w:val="0"/>
              <w:spacing w:before="0" w:after="283"/>
              <w:jc w:val="left"/>
              <w:rPr/>
            </w:pPr>
            <w:r>
              <w:rPr/>
              <w:t xml:space="preserve">145 </w:t>
            </w:r>
          </w:p>
        </w:tc>
        <w:tc>
          <w:tcPr>
            <w:tcW w:w="4666" w:type="dxa"/>
            <w:tcBorders/>
            <w:vAlign w:val="center"/>
          </w:tcPr>
          <w:p>
            <w:pPr>
              <w:pStyle w:val="TableContents"/>
              <w:bidi w:val="0"/>
              <w:spacing w:before="0" w:after="283"/>
              <w:jc w:val="left"/>
              <w:rPr/>
            </w:pPr>
            <w:r>
              <w:rPr/>
              <w:t xml:space="preserve">Bahama </w:t>
            </w:r>
          </w:p>
        </w:tc>
        <w:tc>
          <w:tcPr>
            <w:tcW w:w="3826" w:type="dxa"/>
            <w:tcBorders/>
            <w:vAlign w:val="center"/>
          </w:tcPr>
          <w:p>
            <w:pPr>
              <w:pStyle w:val="TableContents"/>
              <w:bidi w:val="0"/>
              <w:spacing w:before="0" w:after="283"/>
              <w:jc w:val="left"/>
              <w:rPr/>
            </w:pPr>
            <w:r>
              <w:rPr/>
              <w:t xml:space="preserve">7003851000000000000 ♠ 8,510 </w:t>
            </w:r>
          </w:p>
        </w:tc>
      </w:tr>
      <w:tr>
        <w:trPr/>
        <w:tc>
          <w:tcPr>
            <w:tcW w:w="751" w:type="dxa"/>
            <w:tcBorders/>
            <w:vAlign w:val="center"/>
          </w:tcPr>
          <w:p>
            <w:pPr>
              <w:pStyle w:val="TableContents"/>
              <w:bidi w:val="0"/>
              <w:spacing w:before="0" w:after="283"/>
              <w:jc w:val="left"/>
              <w:rPr/>
            </w:pPr>
            <w:r>
              <w:rPr/>
              <w:t xml:space="preserve">146 </w:t>
            </w:r>
          </w:p>
        </w:tc>
        <w:tc>
          <w:tcPr>
            <w:tcW w:w="4666" w:type="dxa"/>
            <w:tcBorders/>
            <w:vAlign w:val="center"/>
          </w:tcPr>
          <w:p>
            <w:pPr>
              <w:pStyle w:val="TableContents"/>
              <w:bidi w:val="0"/>
              <w:spacing w:before="0" w:after="283"/>
              <w:jc w:val="left"/>
              <w:rPr/>
            </w:pPr>
            <w:r>
              <w:rPr/>
              <w:t xml:space="preserve">Niger </w:t>
            </w:r>
          </w:p>
        </w:tc>
        <w:tc>
          <w:tcPr>
            <w:tcW w:w="3826" w:type="dxa"/>
            <w:tcBorders/>
            <w:vAlign w:val="center"/>
          </w:tcPr>
          <w:p>
            <w:pPr>
              <w:pStyle w:val="TableContents"/>
              <w:bidi w:val="0"/>
              <w:spacing w:before="0" w:after="283"/>
              <w:jc w:val="left"/>
              <w:rPr/>
            </w:pPr>
            <w:r>
              <w:rPr/>
              <w:t xml:space="preserve">7003816900000000000 ♠ 8,169 </w:t>
            </w:r>
          </w:p>
        </w:tc>
      </w:tr>
      <w:tr>
        <w:trPr/>
        <w:tc>
          <w:tcPr>
            <w:tcW w:w="751" w:type="dxa"/>
            <w:tcBorders/>
            <w:vAlign w:val="center"/>
          </w:tcPr>
          <w:p>
            <w:pPr>
              <w:pStyle w:val="TableContents"/>
              <w:bidi w:val="0"/>
              <w:spacing w:before="0" w:after="283"/>
              <w:jc w:val="left"/>
              <w:rPr/>
            </w:pPr>
            <w:r>
              <w:rPr/>
              <w:t xml:space="preserve">147 </w:t>
            </w:r>
          </w:p>
        </w:tc>
        <w:tc>
          <w:tcPr>
            <w:tcW w:w="4666" w:type="dxa"/>
            <w:tcBorders/>
            <w:vAlign w:val="center"/>
          </w:tcPr>
          <w:p>
            <w:pPr>
              <w:pStyle w:val="TableContents"/>
              <w:bidi w:val="0"/>
              <w:spacing w:before="0" w:after="283"/>
              <w:jc w:val="left"/>
              <w:rPr/>
            </w:pPr>
            <w:r>
              <w:rPr/>
              <w:t xml:space="preserve">Moldova </w:t>
            </w:r>
          </w:p>
        </w:tc>
        <w:tc>
          <w:tcPr>
            <w:tcW w:w="3826" w:type="dxa"/>
            <w:tcBorders/>
            <w:vAlign w:val="center"/>
          </w:tcPr>
          <w:p>
            <w:pPr>
              <w:pStyle w:val="TableContents"/>
              <w:bidi w:val="0"/>
              <w:spacing w:before="0" w:after="283"/>
              <w:jc w:val="left"/>
              <w:rPr/>
            </w:pPr>
            <w:r>
              <w:rPr/>
              <w:t xml:space="preserve">7003794400000000000 ♠ 7,944 </w:t>
            </w:r>
          </w:p>
        </w:tc>
      </w:tr>
      <w:tr>
        <w:trPr/>
        <w:tc>
          <w:tcPr>
            <w:tcW w:w="751" w:type="dxa"/>
            <w:tcBorders/>
            <w:vAlign w:val="center"/>
          </w:tcPr>
          <w:p>
            <w:pPr>
              <w:pStyle w:val="TableContents"/>
              <w:bidi w:val="0"/>
              <w:spacing w:before="0" w:after="283"/>
              <w:jc w:val="left"/>
              <w:rPr/>
            </w:pPr>
            <w:r>
              <w:rPr/>
              <w:t xml:space="preserve">148 </w:t>
            </w:r>
          </w:p>
        </w:tc>
        <w:tc>
          <w:tcPr>
            <w:tcW w:w="4666" w:type="dxa"/>
            <w:tcBorders/>
            <w:vAlign w:val="center"/>
          </w:tcPr>
          <w:p>
            <w:pPr>
              <w:pStyle w:val="TableContents"/>
              <w:bidi w:val="0"/>
              <w:spacing w:before="0" w:after="283"/>
              <w:jc w:val="left"/>
              <w:rPr/>
            </w:pPr>
            <w:r>
              <w:rPr/>
              <w:t xml:space="preserve">Ruanda </w:t>
            </w:r>
          </w:p>
        </w:tc>
        <w:tc>
          <w:tcPr>
            <w:tcW w:w="3826" w:type="dxa"/>
            <w:tcBorders/>
            <w:vAlign w:val="center"/>
          </w:tcPr>
          <w:p>
            <w:pPr>
              <w:pStyle w:val="TableContents"/>
              <w:bidi w:val="0"/>
              <w:spacing w:before="0" w:after="283"/>
              <w:jc w:val="left"/>
              <w:rPr/>
            </w:pPr>
            <w:r>
              <w:rPr/>
              <w:t xml:space="preserve">7003790300000000000 ♠ 7,903 </w:t>
            </w:r>
          </w:p>
        </w:tc>
      </w:tr>
      <w:tr>
        <w:trPr/>
        <w:tc>
          <w:tcPr>
            <w:tcW w:w="751" w:type="dxa"/>
            <w:tcBorders/>
            <w:vAlign w:val="center"/>
          </w:tcPr>
          <w:p>
            <w:pPr>
              <w:pStyle w:val="TableContents"/>
              <w:bidi w:val="0"/>
              <w:spacing w:before="0" w:after="283"/>
              <w:jc w:val="left"/>
              <w:rPr/>
            </w:pPr>
            <w:r>
              <w:rPr/>
              <w:t xml:space="preserve">149 </w:t>
            </w:r>
          </w:p>
        </w:tc>
        <w:tc>
          <w:tcPr>
            <w:tcW w:w="4666" w:type="dxa"/>
            <w:tcBorders/>
            <w:vAlign w:val="center"/>
          </w:tcPr>
          <w:p>
            <w:pPr>
              <w:pStyle w:val="TableContents"/>
              <w:bidi w:val="0"/>
              <w:spacing w:before="0" w:after="283"/>
              <w:jc w:val="left"/>
              <w:rPr/>
            </w:pPr>
            <w:r>
              <w:rPr/>
              <w:t xml:space="preserve">Kirgisia </w:t>
            </w:r>
          </w:p>
        </w:tc>
        <w:tc>
          <w:tcPr>
            <w:tcW w:w="3826" w:type="dxa"/>
            <w:tcBorders/>
            <w:vAlign w:val="center"/>
          </w:tcPr>
          <w:p>
            <w:pPr>
              <w:pStyle w:val="TableContents"/>
              <w:bidi w:val="0"/>
              <w:spacing w:before="0" w:after="283"/>
              <w:jc w:val="left"/>
              <w:rPr/>
            </w:pPr>
            <w:r>
              <w:rPr/>
              <w:t xml:space="preserve">7003740400000000000 ♠ 7,404 </w:t>
            </w:r>
          </w:p>
        </w:tc>
      </w:tr>
      <w:tr>
        <w:trPr/>
        <w:tc>
          <w:tcPr>
            <w:tcW w:w="751" w:type="dxa"/>
            <w:tcBorders/>
            <w:vAlign w:val="center"/>
          </w:tcPr>
          <w:p>
            <w:pPr>
              <w:pStyle w:val="TableContents"/>
              <w:bidi w:val="0"/>
              <w:spacing w:before="0" w:after="283"/>
              <w:jc w:val="left"/>
              <w:rPr/>
            </w:pPr>
            <w:r>
              <w:rPr/>
              <w:t xml:space="preserve">150 </w:t>
            </w:r>
          </w:p>
        </w:tc>
        <w:tc>
          <w:tcPr>
            <w:tcW w:w="4666" w:type="dxa"/>
            <w:tcBorders/>
            <w:vAlign w:val="center"/>
          </w:tcPr>
          <w:p>
            <w:pPr>
              <w:pStyle w:val="TableContents"/>
              <w:bidi w:val="0"/>
              <w:spacing w:before="0" w:after="283"/>
              <w:jc w:val="left"/>
              <w:rPr/>
            </w:pPr>
            <w:r>
              <w:rPr/>
              <w:t xml:space="preserve">Kosovo </w:t>
            </w:r>
          </w:p>
        </w:tc>
        <w:tc>
          <w:tcPr>
            <w:tcW w:w="3826" w:type="dxa"/>
            <w:tcBorders/>
            <w:vAlign w:val="center"/>
          </w:tcPr>
          <w:p>
            <w:pPr>
              <w:pStyle w:val="TableContents"/>
              <w:bidi w:val="0"/>
              <w:spacing w:before="0" w:after="283"/>
              <w:jc w:val="left"/>
              <w:rPr/>
            </w:pPr>
            <w:r>
              <w:rPr/>
              <w:t xml:space="preserve">7003738700000000000 ♠ 7,387 </w:t>
            </w:r>
          </w:p>
        </w:tc>
      </w:tr>
      <w:tr>
        <w:trPr/>
        <w:tc>
          <w:tcPr>
            <w:tcW w:w="751" w:type="dxa"/>
            <w:tcBorders/>
            <w:vAlign w:val="center"/>
          </w:tcPr>
          <w:p>
            <w:pPr>
              <w:pStyle w:val="TableContents"/>
              <w:bidi w:val="0"/>
              <w:spacing w:before="0" w:after="283"/>
              <w:jc w:val="left"/>
              <w:rPr/>
            </w:pPr>
            <w:r>
              <w:rPr/>
              <w:t xml:space="preserve">151 </w:t>
            </w:r>
          </w:p>
        </w:tc>
        <w:tc>
          <w:tcPr>
            <w:tcW w:w="4666" w:type="dxa"/>
            <w:tcBorders/>
            <w:vAlign w:val="center"/>
          </w:tcPr>
          <w:p>
            <w:pPr>
              <w:pStyle w:val="TableContents"/>
              <w:bidi w:val="0"/>
              <w:spacing w:before="0" w:after="283"/>
              <w:jc w:val="left"/>
              <w:rPr/>
            </w:pPr>
            <w:r>
              <w:rPr/>
              <w:t xml:space="preserve">Monaco </w:t>
            </w:r>
          </w:p>
        </w:tc>
        <w:tc>
          <w:tcPr>
            <w:tcW w:w="3826" w:type="dxa"/>
            <w:tcBorders/>
            <w:vAlign w:val="center"/>
          </w:tcPr>
          <w:p>
            <w:pPr>
              <w:pStyle w:val="TableContents"/>
              <w:bidi w:val="0"/>
              <w:spacing w:before="0" w:after="283"/>
              <w:jc w:val="left"/>
              <w:rPr/>
            </w:pPr>
            <w:r>
              <w:rPr/>
              <w:t xml:space="preserve">7003706000000000000 ♠ 7,060 </w:t>
            </w:r>
          </w:p>
        </w:tc>
      </w:tr>
      <w:tr>
        <w:trPr/>
        <w:tc>
          <w:tcPr>
            <w:tcW w:w="751" w:type="dxa"/>
            <w:tcBorders/>
            <w:vAlign w:val="center"/>
          </w:tcPr>
          <w:p>
            <w:pPr>
              <w:pStyle w:val="TableContents"/>
              <w:bidi w:val="0"/>
              <w:spacing w:before="0" w:after="283"/>
              <w:jc w:val="left"/>
              <w:rPr/>
            </w:pPr>
            <w:r>
              <w:rPr/>
              <w:t xml:space="preserve">152 </w:t>
            </w:r>
          </w:p>
        </w:tc>
        <w:tc>
          <w:tcPr>
            <w:tcW w:w="4666" w:type="dxa"/>
            <w:tcBorders/>
            <w:vAlign w:val="center"/>
          </w:tcPr>
          <w:p>
            <w:pPr>
              <w:pStyle w:val="TableContents"/>
              <w:bidi w:val="0"/>
              <w:spacing w:before="0" w:after="283"/>
              <w:jc w:val="left"/>
              <w:rPr/>
            </w:pPr>
            <w:r>
              <w:rPr/>
              <w:t xml:space="preserve">Guinea </w:t>
            </w:r>
          </w:p>
        </w:tc>
        <w:tc>
          <w:tcPr>
            <w:tcW w:w="3826" w:type="dxa"/>
            <w:tcBorders/>
            <w:vAlign w:val="center"/>
          </w:tcPr>
          <w:p>
            <w:pPr>
              <w:pStyle w:val="TableContents"/>
              <w:bidi w:val="0"/>
              <w:spacing w:before="0" w:after="283"/>
              <w:jc w:val="left"/>
              <w:rPr/>
            </w:pPr>
            <w:r>
              <w:rPr/>
              <w:t xml:space="preserve">7003657900000000000 ♠ 6,579 </w:t>
            </w:r>
          </w:p>
        </w:tc>
      </w:tr>
      <w:tr>
        <w:trPr/>
        <w:tc>
          <w:tcPr>
            <w:tcW w:w="751" w:type="dxa"/>
            <w:tcBorders/>
            <w:vAlign w:val="center"/>
          </w:tcPr>
          <w:p>
            <w:pPr>
              <w:pStyle w:val="TableContents"/>
              <w:bidi w:val="0"/>
              <w:spacing w:before="0" w:after="283"/>
              <w:jc w:val="left"/>
              <w:rPr/>
            </w:pPr>
            <w:r>
              <w:rPr/>
              <w:t xml:space="preserve">153 </w:t>
            </w:r>
          </w:p>
        </w:tc>
        <w:tc>
          <w:tcPr>
            <w:tcW w:w="4666" w:type="dxa"/>
            <w:tcBorders/>
            <w:vAlign w:val="center"/>
          </w:tcPr>
          <w:p>
            <w:pPr>
              <w:pStyle w:val="TableContents"/>
              <w:bidi w:val="0"/>
              <w:spacing w:before="0" w:after="283"/>
              <w:jc w:val="left"/>
              <w:rPr/>
            </w:pPr>
            <w:r>
              <w:rPr/>
              <w:t xml:space="preserve">Liechtenstein </w:t>
            </w:r>
          </w:p>
        </w:tc>
        <w:tc>
          <w:tcPr>
            <w:tcW w:w="3826" w:type="dxa"/>
            <w:tcBorders/>
            <w:vAlign w:val="center"/>
          </w:tcPr>
          <w:p>
            <w:pPr>
              <w:pStyle w:val="TableContents"/>
              <w:bidi w:val="0"/>
              <w:spacing w:before="0" w:after="283"/>
              <w:jc w:val="left"/>
              <w:rPr/>
            </w:pPr>
            <w:r>
              <w:rPr/>
              <w:t xml:space="preserve">7003585500000000000 ♠ 5,855 </w:t>
            </w:r>
          </w:p>
        </w:tc>
      </w:tr>
      <w:tr>
        <w:trPr/>
        <w:tc>
          <w:tcPr>
            <w:tcW w:w="751" w:type="dxa"/>
            <w:tcBorders/>
            <w:vAlign w:val="center"/>
          </w:tcPr>
          <w:p>
            <w:pPr>
              <w:pStyle w:val="TableContents"/>
              <w:bidi w:val="0"/>
              <w:spacing w:before="0" w:after="283"/>
              <w:jc w:val="left"/>
              <w:rPr/>
            </w:pPr>
            <w:r>
              <w:rPr/>
              <w:t xml:space="preserve">154 </w:t>
            </w:r>
          </w:p>
        </w:tc>
        <w:tc>
          <w:tcPr>
            <w:tcW w:w="4666" w:type="dxa"/>
            <w:tcBorders/>
            <w:vAlign w:val="center"/>
          </w:tcPr>
          <w:p>
            <w:pPr>
              <w:pStyle w:val="TableContents"/>
              <w:bidi w:val="0"/>
              <w:spacing w:before="0" w:after="283"/>
              <w:jc w:val="left"/>
              <w:rPr/>
            </w:pPr>
            <w:r>
              <w:rPr/>
              <w:t xml:space="preserve">Malawi </w:t>
            </w:r>
          </w:p>
        </w:tc>
        <w:tc>
          <w:tcPr>
            <w:tcW w:w="3826" w:type="dxa"/>
            <w:tcBorders/>
            <w:vAlign w:val="center"/>
          </w:tcPr>
          <w:p>
            <w:pPr>
              <w:pStyle w:val="TableContents"/>
              <w:bidi w:val="0"/>
              <w:spacing w:before="0" w:after="283"/>
              <w:jc w:val="left"/>
              <w:rPr/>
            </w:pPr>
            <w:r>
              <w:rPr/>
              <w:t xml:space="preserve">7003572000000000000 ♠ 5,720 </w:t>
            </w:r>
          </w:p>
        </w:tc>
      </w:tr>
      <w:tr>
        <w:trPr/>
        <w:tc>
          <w:tcPr>
            <w:tcW w:w="751" w:type="dxa"/>
            <w:tcBorders/>
            <w:vAlign w:val="center"/>
          </w:tcPr>
          <w:p>
            <w:pPr>
              <w:pStyle w:val="TableContents"/>
              <w:bidi w:val="0"/>
              <w:spacing w:before="0" w:after="283"/>
              <w:jc w:val="left"/>
              <w:rPr/>
            </w:pPr>
            <w:r>
              <w:rPr/>
              <w:t xml:space="preserve">155 </w:t>
            </w:r>
          </w:p>
        </w:tc>
        <w:tc>
          <w:tcPr>
            <w:tcW w:w="4666" w:type="dxa"/>
            <w:tcBorders/>
            <w:vAlign w:val="center"/>
          </w:tcPr>
          <w:p>
            <w:pPr>
              <w:pStyle w:val="TableContents"/>
              <w:bidi w:val="0"/>
              <w:spacing w:before="0" w:after="283"/>
              <w:jc w:val="left"/>
              <w:rPr/>
            </w:pPr>
            <w:r>
              <w:rPr/>
              <w:t xml:space="preserve">Ranskan Polynesia </w:t>
            </w:r>
          </w:p>
        </w:tc>
        <w:tc>
          <w:tcPr>
            <w:tcW w:w="3826" w:type="dxa"/>
            <w:tcBorders/>
            <w:vAlign w:val="center"/>
          </w:tcPr>
          <w:p>
            <w:pPr>
              <w:pStyle w:val="TableContents"/>
              <w:bidi w:val="0"/>
              <w:spacing w:before="0" w:after="283"/>
              <w:jc w:val="left"/>
              <w:rPr/>
            </w:pPr>
            <w:r>
              <w:rPr/>
              <w:t xml:space="preserve">7003562300000000000 ♠ 5,623 </w:t>
            </w:r>
          </w:p>
        </w:tc>
      </w:tr>
      <w:tr>
        <w:trPr/>
        <w:tc>
          <w:tcPr>
            <w:tcW w:w="751" w:type="dxa"/>
            <w:tcBorders/>
            <w:vAlign w:val="center"/>
          </w:tcPr>
          <w:p>
            <w:pPr>
              <w:pStyle w:val="TableContents"/>
              <w:bidi w:val="0"/>
              <w:spacing w:before="0" w:after="283"/>
              <w:jc w:val="left"/>
              <w:rPr/>
            </w:pPr>
            <w:r>
              <w:rPr/>
              <w:t xml:space="preserve">156 </w:t>
            </w:r>
          </w:p>
        </w:tc>
        <w:tc>
          <w:tcPr>
            <w:tcW w:w="4666" w:type="dxa"/>
            <w:tcBorders/>
            <w:vAlign w:val="center"/>
          </w:tcPr>
          <w:p>
            <w:pPr>
              <w:pStyle w:val="TableContents"/>
              <w:bidi w:val="0"/>
              <w:spacing w:before="0" w:after="283"/>
              <w:jc w:val="left"/>
              <w:rPr/>
            </w:pPr>
            <w:r>
              <w:rPr/>
              <w:t xml:space="preserve">Bermuda </w:t>
            </w:r>
          </w:p>
        </w:tc>
        <w:tc>
          <w:tcPr>
            <w:tcW w:w="3826" w:type="dxa"/>
            <w:tcBorders/>
            <w:vAlign w:val="center"/>
          </w:tcPr>
          <w:p>
            <w:pPr>
              <w:pStyle w:val="TableContents"/>
              <w:bidi w:val="0"/>
              <w:spacing w:before="0" w:after="283"/>
              <w:jc w:val="left"/>
              <w:rPr/>
            </w:pPr>
            <w:r>
              <w:rPr/>
              <w:t xml:space="preserve">7003560100000000000 ♠ 5,601 </w:t>
            </w:r>
          </w:p>
        </w:tc>
      </w:tr>
      <w:tr>
        <w:trPr/>
        <w:tc>
          <w:tcPr>
            <w:tcW w:w="751" w:type="dxa"/>
            <w:tcBorders/>
            <w:vAlign w:val="center"/>
          </w:tcPr>
          <w:p>
            <w:pPr>
              <w:pStyle w:val="TableContents"/>
              <w:bidi w:val="0"/>
              <w:spacing w:before="0" w:after="283"/>
              <w:jc w:val="left"/>
              <w:rPr/>
            </w:pPr>
            <w:r>
              <w:rPr/>
              <w:t xml:space="preserve">157 </w:t>
            </w:r>
          </w:p>
        </w:tc>
        <w:tc>
          <w:tcPr>
            <w:tcW w:w="4666" w:type="dxa"/>
            <w:tcBorders/>
            <w:vAlign w:val="center"/>
          </w:tcPr>
          <w:p>
            <w:pPr>
              <w:pStyle w:val="TableContents"/>
              <w:bidi w:val="0"/>
              <w:spacing w:before="0" w:after="283"/>
              <w:jc w:val="left"/>
              <w:rPr/>
            </w:pPr>
            <w:r>
              <w:rPr/>
              <w:t xml:space="preserve">Suriname </w:t>
            </w:r>
          </w:p>
        </w:tc>
        <w:tc>
          <w:tcPr>
            <w:tcW w:w="3826" w:type="dxa"/>
            <w:tcBorders/>
            <w:vAlign w:val="center"/>
          </w:tcPr>
          <w:p>
            <w:pPr>
              <w:pStyle w:val="TableContents"/>
              <w:bidi w:val="0"/>
              <w:spacing w:before="0" w:after="283"/>
              <w:jc w:val="left"/>
              <w:rPr/>
            </w:pPr>
            <w:r>
              <w:rPr/>
              <w:t xml:space="preserve">7003521000000000000 ♠ 5,210 </w:t>
            </w:r>
          </w:p>
        </w:tc>
      </w:tr>
      <w:tr>
        <w:trPr/>
        <w:tc>
          <w:tcPr>
            <w:tcW w:w="751" w:type="dxa"/>
            <w:tcBorders/>
            <w:vAlign w:val="center"/>
          </w:tcPr>
          <w:p>
            <w:pPr>
              <w:pStyle w:val="TableContents"/>
              <w:bidi w:val="0"/>
              <w:spacing w:before="0" w:after="283"/>
              <w:jc w:val="left"/>
              <w:rPr/>
            </w:pPr>
            <w:r>
              <w:rPr/>
              <w:t xml:space="preserve">158 </w:t>
            </w:r>
          </w:p>
        </w:tc>
        <w:tc>
          <w:tcPr>
            <w:tcW w:w="4666" w:type="dxa"/>
            <w:tcBorders/>
            <w:vAlign w:val="center"/>
          </w:tcPr>
          <w:p>
            <w:pPr>
              <w:pStyle w:val="TableContents"/>
              <w:bidi w:val="0"/>
              <w:spacing w:before="0" w:after="283"/>
              <w:jc w:val="left"/>
              <w:rPr/>
            </w:pPr>
            <w:r>
              <w:rPr/>
              <w:t xml:space="preserve">Mauritania </w:t>
            </w:r>
          </w:p>
        </w:tc>
        <w:tc>
          <w:tcPr>
            <w:tcW w:w="3826" w:type="dxa"/>
            <w:tcBorders/>
            <w:vAlign w:val="center"/>
          </w:tcPr>
          <w:p>
            <w:pPr>
              <w:pStyle w:val="TableContents"/>
              <w:bidi w:val="0"/>
              <w:spacing w:before="0" w:after="283"/>
              <w:jc w:val="left"/>
              <w:rPr/>
            </w:pPr>
            <w:r>
              <w:rPr/>
              <w:t xml:space="preserve">7003509200000000000 ♠ 5,092 </w:t>
            </w:r>
          </w:p>
        </w:tc>
      </w:tr>
      <w:tr>
        <w:trPr/>
        <w:tc>
          <w:tcPr>
            <w:tcW w:w="751" w:type="dxa"/>
            <w:tcBorders/>
            <w:vAlign w:val="center"/>
          </w:tcPr>
          <w:p>
            <w:pPr>
              <w:pStyle w:val="TableContents"/>
              <w:bidi w:val="0"/>
              <w:spacing w:before="0" w:after="283"/>
              <w:jc w:val="left"/>
              <w:rPr/>
            </w:pPr>
            <w:r>
              <w:rPr/>
              <w:t xml:space="preserve">159 </w:t>
            </w:r>
          </w:p>
        </w:tc>
        <w:tc>
          <w:tcPr>
            <w:tcW w:w="4666" w:type="dxa"/>
            <w:tcBorders/>
            <w:vAlign w:val="center"/>
          </w:tcPr>
          <w:p>
            <w:pPr>
              <w:pStyle w:val="TableContents"/>
              <w:bidi w:val="0"/>
              <w:spacing w:before="0" w:after="283"/>
              <w:jc w:val="left"/>
              <w:rPr/>
            </w:pPr>
            <w:r>
              <w:rPr/>
              <w:t xml:space="preserve">Itä-Timor </w:t>
            </w:r>
          </w:p>
        </w:tc>
        <w:tc>
          <w:tcPr>
            <w:tcW w:w="3826" w:type="dxa"/>
            <w:tcBorders/>
            <w:vAlign w:val="center"/>
          </w:tcPr>
          <w:p>
            <w:pPr>
              <w:pStyle w:val="TableContents"/>
              <w:bidi w:val="0"/>
              <w:spacing w:before="0" w:after="283"/>
              <w:jc w:val="left"/>
              <w:rPr/>
            </w:pPr>
            <w:r>
              <w:rPr/>
              <w:t xml:space="preserve">7003497000000000000 ♠ 4,970 </w:t>
            </w:r>
          </w:p>
        </w:tc>
      </w:tr>
      <w:tr>
        <w:trPr/>
        <w:tc>
          <w:tcPr>
            <w:tcW w:w="751" w:type="dxa"/>
            <w:tcBorders/>
            <w:vAlign w:val="center"/>
          </w:tcPr>
          <w:p>
            <w:pPr>
              <w:pStyle w:val="TableContents"/>
              <w:bidi w:val="0"/>
              <w:spacing w:before="0" w:after="283"/>
              <w:jc w:val="left"/>
              <w:rPr/>
            </w:pPr>
            <w:r>
              <w:rPr/>
              <w:t xml:space="preserve">160 </w:t>
            </w:r>
          </w:p>
        </w:tc>
        <w:tc>
          <w:tcPr>
            <w:tcW w:w="4666" w:type="dxa"/>
            <w:tcBorders/>
            <w:vAlign w:val="center"/>
          </w:tcPr>
          <w:p>
            <w:pPr>
              <w:pStyle w:val="TableContents"/>
              <w:bidi w:val="0"/>
              <w:spacing w:before="0" w:after="283"/>
              <w:jc w:val="left"/>
              <w:rPr/>
            </w:pPr>
            <w:r>
              <w:rPr/>
              <w:t xml:space="preserve">Sierra Leone </w:t>
            </w:r>
          </w:p>
        </w:tc>
        <w:tc>
          <w:tcPr>
            <w:tcW w:w="3826" w:type="dxa"/>
            <w:tcBorders/>
            <w:vAlign w:val="center"/>
          </w:tcPr>
          <w:p>
            <w:pPr>
              <w:pStyle w:val="TableContents"/>
              <w:bidi w:val="0"/>
              <w:spacing w:before="0" w:after="283"/>
              <w:jc w:val="left"/>
              <w:rPr/>
            </w:pPr>
            <w:r>
              <w:rPr/>
              <w:t xml:space="preserve">7003489300000000000 ♠ 4,893 </w:t>
            </w:r>
          </w:p>
        </w:tc>
      </w:tr>
      <w:tr>
        <w:trPr/>
        <w:tc>
          <w:tcPr>
            <w:tcW w:w="751" w:type="dxa"/>
            <w:tcBorders/>
            <w:vAlign w:val="center"/>
          </w:tcPr>
          <w:p>
            <w:pPr>
              <w:pStyle w:val="TableContents"/>
              <w:bidi w:val="0"/>
              <w:spacing w:before="0" w:after="283"/>
              <w:jc w:val="left"/>
              <w:rPr/>
            </w:pPr>
            <w:r>
              <w:rPr/>
              <w:t xml:space="preserve">161 </w:t>
            </w:r>
          </w:p>
        </w:tc>
        <w:tc>
          <w:tcPr>
            <w:tcW w:w="4666" w:type="dxa"/>
            <w:tcBorders/>
            <w:vAlign w:val="center"/>
          </w:tcPr>
          <w:p>
            <w:pPr>
              <w:pStyle w:val="TableContents"/>
              <w:bidi w:val="0"/>
              <w:spacing w:before="0" w:after="283"/>
              <w:jc w:val="left"/>
              <w:rPr/>
            </w:pPr>
            <w:r>
              <w:rPr/>
              <w:t xml:space="preserve">Montenegro </w:t>
            </w:r>
          </w:p>
        </w:tc>
        <w:tc>
          <w:tcPr>
            <w:tcW w:w="3826" w:type="dxa"/>
            <w:tcBorders/>
            <w:vAlign w:val="center"/>
          </w:tcPr>
          <w:p>
            <w:pPr>
              <w:pStyle w:val="TableContents"/>
              <w:bidi w:val="0"/>
              <w:spacing w:before="0" w:after="283"/>
              <w:jc w:val="left"/>
              <w:rPr/>
            </w:pPr>
            <w:r>
              <w:rPr/>
              <w:t xml:space="preserve">7003458800000000000 ♠ 4,588 </w:t>
            </w:r>
          </w:p>
        </w:tc>
      </w:tr>
      <w:tr>
        <w:trPr/>
        <w:tc>
          <w:tcPr>
            <w:tcW w:w="751" w:type="dxa"/>
            <w:tcBorders/>
            <w:vAlign w:val="center"/>
          </w:tcPr>
          <w:p>
            <w:pPr>
              <w:pStyle w:val="TableContents"/>
              <w:bidi w:val="0"/>
              <w:spacing w:before="0" w:after="283"/>
              <w:jc w:val="left"/>
              <w:rPr/>
            </w:pPr>
            <w:r>
              <w:rPr/>
              <w:t xml:space="preserve">162 </w:t>
            </w:r>
          </w:p>
        </w:tc>
        <w:tc>
          <w:tcPr>
            <w:tcW w:w="4666" w:type="dxa"/>
            <w:tcBorders/>
            <w:vAlign w:val="center"/>
          </w:tcPr>
          <w:p>
            <w:pPr>
              <w:pStyle w:val="TableContents"/>
              <w:bidi w:val="0"/>
              <w:spacing w:before="0" w:after="283"/>
              <w:jc w:val="left"/>
              <w:rPr/>
            </w:pPr>
            <w:r>
              <w:rPr/>
              <w:t xml:space="preserve">Togo </w:t>
            </w:r>
          </w:p>
        </w:tc>
        <w:tc>
          <w:tcPr>
            <w:tcW w:w="3826" w:type="dxa"/>
            <w:tcBorders/>
            <w:vAlign w:val="center"/>
          </w:tcPr>
          <w:p>
            <w:pPr>
              <w:pStyle w:val="TableContents"/>
              <w:bidi w:val="0"/>
              <w:spacing w:before="0" w:after="283"/>
              <w:jc w:val="left"/>
              <w:rPr/>
            </w:pPr>
            <w:r>
              <w:rPr/>
              <w:t xml:space="preserve">7003457600000000000 ♠ 4,576 </w:t>
            </w:r>
          </w:p>
        </w:tc>
      </w:tr>
      <w:tr>
        <w:trPr/>
        <w:tc>
          <w:tcPr>
            <w:tcW w:w="751" w:type="dxa"/>
            <w:tcBorders/>
            <w:vAlign w:val="center"/>
          </w:tcPr>
          <w:p>
            <w:pPr>
              <w:pStyle w:val="TableContents"/>
              <w:bidi w:val="0"/>
              <w:spacing w:before="0" w:after="283"/>
              <w:jc w:val="left"/>
              <w:rPr/>
            </w:pPr>
            <w:r>
              <w:rPr/>
              <w:t xml:space="preserve">163 </w:t>
            </w:r>
          </w:p>
        </w:tc>
        <w:tc>
          <w:tcPr>
            <w:tcW w:w="4666" w:type="dxa"/>
            <w:tcBorders/>
            <w:vAlign w:val="center"/>
          </w:tcPr>
          <w:p>
            <w:pPr>
              <w:pStyle w:val="TableContents"/>
              <w:bidi w:val="0"/>
              <w:spacing w:before="0" w:after="283"/>
              <w:jc w:val="left"/>
              <w:rPr/>
            </w:pPr>
            <w:r>
              <w:rPr/>
              <w:t xml:space="preserve">Fidži </w:t>
            </w:r>
          </w:p>
        </w:tc>
        <w:tc>
          <w:tcPr>
            <w:tcW w:w="3826" w:type="dxa"/>
            <w:tcBorders/>
            <w:vAlign w:val="center"/>
          </w:tcPr>
          <w:p>
            <w:pPr>
              <w:pStyle w:val="TableContents"/>
              <w:bidi w:val="0"/>
              <w:spacing w:before="0" w:after="283"/>
              <w:jc w:val="left"/>
              <w:rPr/>
            </w:pPr>
            <w:r>
              <w:rPr/>
              <w:t xml:space="preserve">7003453200000000000 ♠ 4,532 </w:t>
            </w:r>
          </w:p>
        </w:tc>
      </w:tr>
      <w:tr>
        <w:trPr/>
        <w:tc>
          <w:tcPr>
            <w:tcW w:w="751" w:type="dxa"/>
            <w:tcBorders/>
            <w:vAlign w:val="center"/>
          </w:tcPr>
          <w:p>
            <w:pPr>
              <w:pStyle w:val="TableContents"/>
              <w:bidi w:val="0"/>
              <w:spacing w:before="0" w:after="283"/>
              <w:jc w:val="left"/>
              <w:rPr/>
            </w:pPr>
            <w:r>
              <w:rPr/>
              <w:t xml:space="preserve">164 </w:t>
            </w:r>
          </w:p>
        </w:tc>
        <w:tc>
          <w:tcPr>
            <w:tcW w:w="4666" w:type="dxa"/>
            <w:tcBorders/>
            <w:vAlign w:val="center"/>
          </w:tcPr>
          <w:p>
            <w:pPr>
              <w:pStyle w:val="TableContents"/>
              <w:bidi w:val="0"/>
              <w:spacing w:before="0" w:after="283"/>
              <w:jc w:val="left"/>
              <w:rPr/>
            </w:pPr>
            <w:r>
              <w:rPr/>
              <w:t xml:space="preserve">Swazimaa </w:t>
            </w:r>
          </w:p>
        </w:tc>
        <w:tc>
          <w:tcPr>
            <w:tcW w:w="3826" w:type="dxa"/>
            <w:tcBorders/>
            <w:vAlign w:val="center"/>
          </w:tcPr>
          <w:p>
            <w:pPr>
              <w:pStyle w:val="TableContents"/>
              <w:bidi w:val="0"/>
              <w:spacing w:before="0" w:after="283"/>
              <w:jc w:val="left"/>
              <w:rPr/>
            </w:pPr>
            <w:r>
              <w:rPr/>
              <w:t xml:space="preserve">7003448200000000000 ♠ 4,482 </w:t>
            </w:r>
          </w:p>
        </w:tc>
      </w:tr>
      <w:tr>
        <w:trPr/>
        <w:tc>
          <w:tcPr>
            <w:tcW w:w="751" w:type="dxa"/>
            <w:tcBorders/>
            <w:vAlign w:val="center"/>
          </w:tcPr>
          <w:p>
            <w:pPr>
              <w:pStyle w:val="TableContents"/>
              <w:bidi w:val="0"/>
              <w:spacing w:before="0" w:after="283"/>
              <w:jc w:val="left"/>
              <w:rPr/>
            </w:pPr>
            <w:r>
              <w:rPr/>
              <w:t xml:space="preserve">165 </w:t>
            </w:r>
          </w:p>
        </w:tc>
        <w:tc>
          <w:tcPr>
            <w:tcW w:w="4666" w:type="dxa"/>
            <w:tcBorders/>
            <w:vAlign w:val="center"/>
          </w:tcPr>
          <w:p>
            <w:pPr>
              <w:pStyle w:val="TableContents"/>
              <w:bidi w:val="0"/>
              <w:spacing w:before="0" w:after="283"/>
              <w:jc w:val="left"/>
              <w:rPr/>
            </w:pPr>
            <w:r>
              <w:rPr/>
              <w:t xml:space="preserve">Barbados </w:t>
            </w:r>
          </w:p>
        </w:tc>
        <w:tc>
          <w:tcPr>
            <w:tcW w:w="3826" w:type="dxa"/>
            <w:tcBorders/>
            <w:vAlign w:val="center"/>
          </w:tcPr>
          <w:p>
            <w:pPr>
              <w:pStyle w:val="TableContents"/>
              <w:bidi w:val="0"/>
              <w:spacing w:before="0" w:after="283"/>
              <w:jc w:val="left"/>
              <w:rPr/>
            </w:pPr>
            <w:r>
              <w:rPr/>
              <w:t xml:space="preserve">7003435300000000000 ♠ 4,353 </w:t>
            </w:r>
          </w:p>
        </w:tc>
      </w:tr>
      <w:tr>
        <w:trPr/>
        <w:tc>
          <w:tcPr>
            <w:tcW w:w="751" w:type="dxa"/>
            <w:tcBorders/>
            <w:vAlign w:val="center"/>
          </w:tcPr>
          <w:p>
            <w:pPr>
              <w:pStyle w:val="TableContents"/>
              <w:bidi w:val="0"/>
              <w:spacing w:before="0" w:after="283"/>
              <w:jc w:val="left"/>
              <w:rPr/>
            </w:pPr>
            <w:r>
              <w:rPr/>
              <w:t xml:space="preserve">166 </w:t>
            </w:r>
          </w:p>
        </w:tc>
        <w:tc>
          <w:tcPr>
            <w:tcW w:w="4666" w:type="dxa"/>
            <w:tcBorders/>
            <w:vAlign w:val="center"/>
          </w:tcPr>
          <w:p>
            <w:pPr>
              <w:pStyle w:val="TableContents"/>
              <w:bidi w:val="0"/>
              <w:spacing w:before="0" w:after="283"/>
              <w:jc w:val="left"/>
              <w:rPr/>
            </w:pPr>
            <w:r>
              <w:rPr/>
              <w:t xml:space="preserve">Eritrea </w:t>
            </w:r>
          </w:p>
        </w:tc>
        <w:tc>
          <w:tcPr>
            <w:tcW w:w="3826" w:type="dxa"/>
            <w:tcBorders/>
            <w:vAlign w:val="center"/>
          </w:tcPr>
          <w:p>
            <w:pPr>
              <w:pStyle w:val="TableContents"/>
              <w:bidi w:val="0"/>
              <w:spacing w:before="0" w:after="283"/>
              <w:jc w:val="left"/>
              <w:rPr/>
            </w:pPr>
            <w:r>
              <w:rPr/>
              <w:t xml:space="preserve">7003385800000000000 ♠ 3,858 </w:t>
            </w:r>
          </w:p>
        </w:tc>
      </w:tr>
      <w:tr>
        <w:trPr/>
        <w:tc>
          <w:tcPr>
            <w:tcW w:w="751" w:type="dxa"/>
            <w:tcBorders/>
            <w:vAlign w:val="center"/>
          </w:tcPr>
          <w:p>
            <w:pPr>
              <w:pStyle w:val="TableContents"/>
              <w:bidi w:val="0"/>
              <w:spacing w:before="0" w:after="283"/>
              <w:jc w:val="left"/>
              <w:rPr/>
            </w:pPr>
            <w:r>
              <w:rPr/>
              <w:t xml:space="preserve">167 </w:t>
            </w:r>
          </w:p>
        </w:tc>
        <w:tc>
          <w:tcPr>
            <w:tcW w:w="4666" w:type="dxa"/>
            <w:tcBorders/>
            <w:vAlign w:val="center"/>
          </w:tcPr>
          <w:p>
            <w:pPr>
              <w:pStyle w:val="TableContents"/>
              <w:bidi w:val="0"/>
              <w:spacing w:before="0" w:after="283"/>
              <w:jc w:val="left"/>
              <w:rPr/>
            </w:pPr>
            <w:r>
              <w:rPr/>
              <w:t xml:space="preserve">Caymansaaret </w:t>
            </w:r>
          </w:p>
        </w:tc>
        <w:tc>
          <w:tcPr>
            <w:tcW w:w="3826" w:type="dxa"/>
            <w:tcBorders/>
            <w:vAlign w:val="center"/>
          </w:tcPr>
          <w:p>
            <w:pPr>
              <w:pStyle w:val="TableContents"/>
              <w:bidi w:val="0"/>
              <w:spacing w:before="0" w:after="283"/>
              <w:jc w:val="left"/>
              <w:rPr/>
            </w:pPr>
            <w:r>
              <w:rPr/>
              <w:t xml:space="preserve">7003348000000000000 ♠ 3,480 </w:t>
            </w:r>
          </w:p>
        </w:tc>
      </w:tr>
      <w:tr>
        <w:trPr/>
        <w:tc>
          <w:tcPr>
            <w:tcW w:w="751" w:type="dxa"/>
            <w:tcBorders/>
            <w:vAlign w:val="center"/>
          </w:tcPr>
          <w:p>
            <w:pPr>
              <w:pStyle w:val="TableContents"/>
              <w:bidi w:val="0"/>
              <w:spacing w:before="0" w:after="283"/>
              <w:jc w:val="left"/>
              <w:rPr/>
            </w:pPr>
            <w:r>
              <w:rPr/>
              <w:t xml:space="preserve">168 </w:t>
            </w:r>
          </w:p>
        </w:tc>
        <w:tc>
          <w:tcPr>
            <w:tcW w:w="4666" w:type="dxa"/>
            <w:tcBorders/>
            <w:vAlign w:val="center"/>
          </w:tcPr>
          <w:p>
            <w:pPr>
              <w:pStyle w:val="TableContents"/>
              <w:bidi w:val="0"/>
              <w:spacing w:before="0" w:after="283"/>
              <w:jc w:val="left"/>
              <w:rPr/>
            </w:pPr>
            <w:r>
              <w:rPr/>
              <w:t xml:space="preserve">Andorra </w:t>
            </w:r>
          </w:p>
        </w:tc>
        <w:tc>
          <w:tcPr>
            <w:tcW w:w="3826" w:type="dxa"/>
            <w:tcBorders/>
            <w:vAlign w:val="center"/>
          </w:tcPr>
          <w:p>
            <w:pPr>
              <w:pStyle w:val="TableContents"/>
              <w:bidi w:val="0"/>
              <w:spacing w:before="0" w:after="283"/>
              <w:jc w:val="left"/>
              <w:rPr/>
            </w:pPr>
            <w:r>
              <w:rPr/>
              <w:t xml:space="preserve">7003327800000000000 ♠ 3,278 </w:t>
            </w:r>
          </w:p>
        </w:tc>
      </w:tr>
      <w:tr>
        <w:trPr/>
        <w:tc>
          <w:tcPr>
            <w:tcW w:w="751" w:type="dxa"/>
            <w:tcBorders/>
            <w:vAlign w:val="center"/>
          </w:tcPr>
          <w:p>
            <w:pPr>
              <w:pStyle w:val="TableContents"/>
              <w:bidi w:val="0"/>
              <w:spacing w:before="0" w:after="283"/>
              <w:jc w:val="left"/>
              <w:rPr/>
            </w:pPr>
            <w:r>
              <w:rPr/>
              <w:t xml:space="preserve">169 </w:t>
            </w:r>
          </w:p>
        </w:tc>
        <w:tc>
          <w:tcPr>
            <w:tcW w:w="4666" w:type="dxa"/>
            <w:tcBorders/>
            <w:vAlign w:val="center"/>
          </w:tcPr>
          <w:p>
            <w:pPr>
              <w:pStyle w:val="TableContents"/>
              <w:bidi w:val="0"/>
              <w:spacing w:before="0" w:after="283"/>
              <w:jc w:val="left"/>
              <w:rPr/>
            </w:pPr>
            <w:r>
              <w:rPr/>
              <w:t xml:space="preserve">Curaçao </w:t>
            </w:r>
          </w:p>
        </w:tc>
        <w:tc>
          <w:tcPr>
            <w:tcW w:w="3826" w:type="dxa"/>
            <w:tcBorders/>
            <w:vAlign w:val="center"/>
          </w:tcPr>
          <w:p>
            <w:pPr>
              <w:pStyle w:val="TableContents"/>
              <w:bidi w:val="0"/>
              <w:spacing w:before="0" w:after="283"/>
              <w:jc w:val="left"/>
              <w:rPr/>
            </w:pPr>
            <w:r>
              <w:rPr/>
              <w:t xml:space="preserve">7003315900000000000 ♠ 3,159 </w:t>
            </w:r>
          </w:p>
        </w:tc>
      </w:tr>
      <w:tr>
        <w:trPr/>
        <w:tc>
          <w:tcPr>
            <w:tcW w:w="751" w:type="dxa"/>
            <w:tcBorders/>
            <w:vAlign w:val="center"/>
          </w:tcPr>
          <w:p>
            <w:pPr>
              <w:pStyle w:val="TableContents"/>
              <w:bidi w:val="0"/>
              <w:spacing w:before="0" w:after="283"/>
              <w:jc w:val="left"/>
              <w:rPr/>
            </w:pPr>
            <w:r>
              <w:rPr/>
              <w:t xml:space="preserve">170 </w:t>
            </w:r>
          </w:p>
        </w:tc>
        <w:tc>
          <w:tcPr>
            <w:tcW w:w="4666" w:type="dxa"/>
            <w:tcBorders/>
            <w:vAlign w:val="center"/>
          </w:tcPr>
          <w:p>
            <w:pPr>
              <w:pStyle w:val="TableContents"/>
              <w:bidi w:val="0"/>
              <w:spacing w:before="0" w:after="283"/>
              <w:jc w:val="left"/>
              <w:rPr/>
            </w:pPr>
            <w:r>
              <w:rPr/>
              <w:t xml:space="preserve">Guyana </w:t>
            </w:r>
          </w:p>
        </w:tc>
        <w:tc>
          <w:tcPr>
            <w:tcW w:w="3826" w:type="dxa"/>
            <w:tcBorders/>
            <w:vAlign w:val="center"/>
          </w:tcPr>
          <w:p>
            <w:pPr>
              <w:pStyle w:val="TableContents"/>
              <w:bidi w:val="0"/>
              <w:spacing w:before="0" w:after="283"/>
              <w:jc w:val="left"/>
              <w:rPr/>
            </w:pPr>
            <w:r>
              <w:rPr/>
              <w:t xml:space="preserve">7003308600000000000 ♠ 3,086 </w:t>
            </w:r>
          </w:p>
        </w:tc>
      </w:tr>
      <w:tr>
        <w:trPr/>
        <w:tc>
          <w:tcPr>
            <w:tcW w:w="751" w:type="dxa"/>
            <w:tcBorders/>
            <w:vAlign w:val="center"/>
          </w:tcPr>
          <w:p>
            <w:pPr>
              <w:pStyle w:val="TableContents"/>
              <w:bidi w:val="0"/>
              <w:spacing w:before="0" w:after="283"/>
              <w:jc w:val="left"/>
              <w:rPr/>
            </w:pPr>
            <w:r>
              <w:rPr/>
              <w:t xml:space="preserve">171 </w:t>
            </w:r>
          </w:p>
        </w:tc>
        <w:tc>
          <w:tcPr>
            <w:tcW w:w="4666" w:type="dxa"/>
            <w:tcBorders/>
            <w:vAlign w:val="center"/>
          </w:tcPr>
          <w:p>
            <w:pPr>
              <w:pStyle w:val="TableContents"/>
              <w:bidi w:val="0"/>
              <w:spacing w:before="0" w:after="283"/>
              <w:jc w:val="left"/>
              <w:rPr/>
            </w:pPr>
            <w:r>
              <w:rPr/>
              <w:t xml:space="preserve">Malediivit </w:t>
            </w:r>
          </w:p>
        </w:tc>
        <w:tc>
          <w:tcPr>
            <w:tcW w:w="3826" w:type="dxa"/>
            <w:tcBorders/>
            <w:vAlign w:val="center"/>
          </w:tcPr>
          <w:p>
            <w:pPr>
              <w:pStyle w:val="TableContents"/>
              <w:bidi w:val="0"/>
              <w:spacing w:before="0" w:after="283"/>
              <w:jc w:val="left"/>
              <w:rPr/>
            </w:pPr>
            <w:r>
              <w:rPr/>
              <w:t xml:space="preserve">7003303200000000000 ♠ 3,032 </w:t>
            </w:r>
          </w:p>
        </w:tc>
      </w:tr>
      <w:tr>
        <w:trPr/>
        <w:tc>
          <w:tcPr>
            <w:tcW w:w="751" w:type="dxa"/>
            <w:tcBorders/>
            <w:vAlign w:val="center"/>
          </w:tcPr>
          <w:p>
            <w:pPr>
              <w:pStyle w:val="TableContents"/>
              <w:bidi w:val="0"/>
              <w:spacing w:before="0" w:after="283"/>
              <w:jc w:val="left"/>
              <w:rPr/>
            </w:pPr>
            <w:r>
              <w:rPr/>
              <w:t xml:space="preserve">172 </w:t>
            </w:r>
          </w:p>
        </w:tc>
        <w:tc>
          <w:tcPr>
            <w:tcW w:w="4666" w:type="dxa"/>
            <w:tcBorders/>
            <w:vAlign w:val="center"/>
          </w:tcPr>
          <w:p>
            <w:pPr>
              <w:pStyle w:val="TableContents"/>
              <w:bidi w:val="0"/>
              <w:spacing w:before="0" w:after="283"/>
              <w:jc w:val="left"/>
              <w:rPr/>
            </w:pPr>
            <w:r>
              <w:rPr/>
              <w:t xml:space="preserve">Burundi </w:t>
            </w:r>
          </w:p>
        </w:tc>
        <w:tc>
          <w:tcPr>
            <w:tcW w:w="3826" w:type="dxa"/>
            <w:tcBorders/>
            <w:vAlign w:val="center"/>
          </w:tcPr>
          <w:p>
            <w:pPr>
              <w:pStyle w:val="TableContents"/>
              <w:bidi w:val="0"/>
              <w:spacing w:before="0" w:after="283"/>
              <w:jc w:val="left"/>
              <w:rPr/>
            </w:pPr>
            <w:r>
              <w:rPr/>
              <w:t xml:space="preserve">7003286900000000000 ♠ 2,869 </w:t>
            </w:r>
          </w:p>
        </w:tc>
      </w:tr>
      <w:tr>
        <w:trPr/>
        <w:tc>
          <w:tcPr>
            <w:tcW w:w="751" w:type="dxa"/>
            <w:tcBorders/>
            <w:vAlign w:val="center"/>
          </w:tcPr>
          <w:p>
            <w:pPr>
              <w:pStyle w:val="TableContents"/>
              <w:bidi w:val="0"/>
              <w:spacing w:before="0" w:after="283"/>
              <w:jc w:val="left"/>
              <w:rPr/>
            </w:pPr>
            <w:r>
              <w:rPr/>
              <w:t xml:space="preserve">173 </w:t>
            </w:r>
          </w:p>
        </w:tc>
        <w:tc>
          <w:tcPr>
            <w:tcW w:w="4666" w:type="dxa"/>
            <w:tcBorders/>
            <w:vAlign w:val="center"/>
          </w:tcPr>
          <w:p>
            <w:pPr>
              <w:pStyle w:val="TableContents"/>
              <w:bidi w:val="0"/>
              <w:spacing w:before="0" w:after="283"/>
              <w:jc w:val="left"/>
              <w:rPr/>
            </w:pPr>
            <w:r>
              <w:rPr/>
              <w:t xml:space="preserve">Aruba </w:t>
            </w:r>
          </w:p>
        </w:tc>
        <w:tc>
          <w:tcPr>
            <w:tcW w:w="3826" w:type="dxa"/>
            <w:tcBorders/>
            <w:vAlign w:val="center"/>
          </w:tcPr>
          <w:p>
            <w:pPr>
              <w:pStyle w:val="TableContents"/>
              <w:bidi w:val="0"/>
              <w:spacing w:before="0" w:after="283"/>
              <w:jc w:val="left"/>
              <w:rPr/>
            </w:pPr>
            <w:r>
              <w:rPr/>
              <w:t xml:space="preserve">7003266400000000000 ♠ 2,664 </w:t>
            </w:r>
          </w:p>
        </w:tc>
      </w:tr>
      <w:tr>
        <w:trPr/>
        <w:tc>
          <w:tcPr>
            <w:tcW w:w="751" w:type="dxa"/>
            <w:tcBorders/>
            <w:vAlign w:val="center"/>
          </w:tcPr>
          <w:p>
            <w:pPr>
              <w:pStyle w:val="TableContents"/>
              <w:bidi w:val="0"/>
              <w:spacing w:before="0" w:after="283"/>
              <w:jc w:val="left"/>
              <w:rPr/>
            </w:pPr>
            <w:r>
              <w:rPr/>
              <w:t xml:space="preserve">174 </w:t>
            </w:r>
          </w:p>
        </w:tc>
        <w:tc>
          <w:tcPr>
            <w:tcW w:w="4666" w:type="dxa"/>
            <w:tcBorders/>
            <w:vAlign w:val="center"/>
          </w:tcPr>
          <w:p>
            <w:pPr>
              <w:pStyle w:val="TableContents"/>
              <w:bidi w:val="0"/>
              <w:spacing w:before="0" w:after="283"/>
              <w:jc w:val="left"/>
              <w:rPr/>
            </w:pPr>
            <w:r>
              <w:rPr/>
              <w:t xml:space="preserve">Grönlanti </w:t>
            </w:r>
          </w:p>
        </w:tc>
        <w:tc>
          <w:tcPr>
            <w:tcW w:w="3826" w:type="dxa"/>
            <w:tcBorders/>
            <w:vAlign w:val="center"/>
          </w:tcPr>
          <w:p>
            <w:pPr>
              <w:pStyle w:val="TableContents"/>
              <w:bidi w:val="0"/>
              <w:spacing w:before="0" w:after="283"/>
              <w:jc w:val="left"/>
              <w:rPr/>
            </w:pPr>
            <w:r>
              <w:rPr/>
              <w:t xml:space="preserve">7003244100000000000 ♠ 2,441 </w:t>
            </w:r>
          </w:p>
        </w:tc>
      </w:tr>
      <w:tr>
        <w:trPr/>
        <w:tc>
          <w:tcPr>
            <w:tcW w:w="751" w:type="dxa"/>
            <w:tcBorders/>
            <w:vAlign w:val="center"/>
          </w:tcPr>
          <w:p>
            <w:pPr>
              <w:pStyle w:val="TableContents"/>
              <w:bidi w:val="0"/>
              <w:spacing w:before="0" w:after="283"/>
              <w:jc w:val="left"/>
              <w:rPr/>
            </w:pPr>
            <w:r>
              <w:rPr/>
              <w:t xml:space="preserve">175 </w:t>
            </w:r>
          </w:p>
        </w:tc>
        <w:tc>
          <w:tcPr>
            <w:tcW w:w="4666" w:type="dxa"/>
            <w:tcBorders/>
            <w:vAlign w:val="center"/>
          </w:tcPr>
          <w:p>
            <w:pPr>
              <w:pStyle w:val="TableContents"/>
              <w:bidi w:val="0"/>
              <w:spacing w:before="0" w:after="283"/>
              <w:jc w:val="left"/>
              <w:rPr/>
            </w:pPr>
            <w:r>
              <w:rPr/>
              <w:t xml:space="preserve">Liberia </w:t>
            </w:r>
          </w:p>
        </w:tc>
        <w:tc>
          <w:tcPr>
            <w:tcW w:w="3826" w:type="dxa"/>
            <w:tcBorders/>
            <w:vAlign w:val="center"/>
          </w:tcPr>
          <w:p>
            <w:pPr>
              <w:pStyle w:val="TableContents"/>
              <w:bidi w:val="0"/>
              <w:spacing w:before="0" w:after="283"/>
              <w:jc w:val="left"/>
              <w:rPr/>
            </w:pPr>
            <w:r>
              <w:rPr/>
              <w:t xml:space="preserve">7003212200000000000 ♠ 2,122 </w:t>
            </w:r>
          </w:p>
        </w:tc>
      </w:tr>
      <w:tr>
        <w:trPr/>
        <w:tc>
          <w:tcPr>
            <w:tcW w:w="751" w:type="dxa"/>
            <w:tcBorders/>
            <w:vAlign w:val="center"/>
          </w:tcPr>
          <w:p>
            <w:pPr>
              <w:pStyle w:val="TableContents"/>
              <w:bidi w:val="0"/>
              <w:spacing w:before="0" w:after="283"/>
              <w:jc w:val="left"/>
              <w:rPr/>
            </w:pPr>
            <w:r>
              <w:rPr/>
              <w:t xml:space="preserve">176 </w:t>
            </w:r>
          </w:p>
        </w:tc>
        <w:tc>
          <w:tcPr>
            <w:tcW w:w="4666" w:type="dxa"/>
            <w:tcBorders/>
            <w:vAlign w:val="center"/>
          </w:tcPr>
          <w:p>
            <w:pPr>
              <w:pStyle w:val="TableContents"/>
              <w:bidi w:val="0"/>
              <w:spacing w:before="0" w:after="283"/>
              <w:jc w:val="left"/>
              <w:rPr/>
            </w:pPr>
            <w:r>
              <w:rPr/>
              <w:t xml:space="preserve">Lesotho </w:t>
            </w:r>
          </w:p>
        </w:tc>
        <w:tc>
          <w:tcPr>
            <w:tcW w:w="3826" w:type="dxa"/>
            <w:tcBorders/>
            <w:vAlign w:val="center"/>
          </w:tcPr>
          <w:p>
            <w:pPr>
              <w:pStyle w:val="TableContents"/>
              <w:bidi w:val="0"/>
              <w:spacing w:before="0" w:after="283"/>
              <w:jc w:val="left"/>
              <w:rPr/>
            </w:pPr>
            <w:r>
              <w:rPr/>
              <w:t xml:space="preserve">7003208100000000000 ♠ 2,081 </w:t>
            </w:r>
          </w:p>
        </w:tc>
      </w:tr>
      <w:tr>
        <w:trPr/>
        <w:tc>
          <w:tcPr>
            <w:tcW w:w="751" w:type="dxa"/>
            <w:tcBorders/>
            <w:vAlign w:val="center"/>
          </w:tcPr>
          <w:p>
            <w:pPr>
              <w:pStyle w:val="TableContents"/>
              <w:bidi w:val="0"/>
              <w:spacing w:before="0" w:after="283"/>
              <w:jc w:val="left"/>
              <w:rPr/>
            </w:pPr>
            <w:r>
              <w:rPr/>
              <w:t xml:space="preserve">177 </w:t>
            </w:r>
          </w:p>
        </w:tc>
        <w:tc>
          <w:tcPr>
            <w:tcW w:w="4666" w:type="dxa"/>
            <w:tcBorders/>
            <w:vAlign w:val="center"/>
          </w:tcPr>
          <w:p>
            <w:pPr>
              <w:pStyle w:val="TableContents"/>
              <w:bidi w:val="0"/>
              <w:spacing w:before="0" w:after="283"/>
              <w:jc w:val="left"/>
              <w:rPr/>
            </w:pPr>
            <w:r>
              <w:rPr/>
              <w:t xml:space="preserve">Bhutan </w:t>
            </w:r>
          </w:p>
        </w:tc>
        <w:tc>
          <w:tcPr>
            <w:tcW w:w="3826" w:type="dxa"/>
            <w:tcBorders/>
            <w:vAlign w:val="center"/>
          </w:tcPr>
          <w:p>
            <w:pPr>
              <w:pStyle w:val="TableContents"/>
              <w:bidi w:val="0"/>
              <w:spacing w:before="0" w:after="283"/>
              <w:jc w:val="left"/>
              <w:rPr/>
            </w:pPr>
            <w:r>
              <w:rPr/>
              <w:t xml:space="preserve">7003196500000000000 ♠ 1,965 </w:t>
            </w:r>
          </w:p>
        </w:tc>
      </w:tr>
      <w:tr>
        <w:trPr/>
        <w:tc>
          <w:tcPr>
            <w:tcW w:w="751" w:type="dxa"/>
            <w:tcBorders/>
            <w:vAlign w:val="center"/>
          </w:tcPr>
          <w:p>
            <w:pPr>
              <w:pStyle w:val="TableContents"/>
              <w:bidi w:val="0"/>
              <w:spacing w:before="0" w:after="283"/>
              <w:jc w:val="left"/>
              <w:rPr/>
            </w:pPr>
            <w:r>
              <w:rPr/>
              <w:t xml:space="preserve">178 </w:t>
            </w:r>
          </w:p>
        </w:tc>
        <w:tc>
          <w:tcPr>
            <w:tcW w:w="4666" w:type="dxa"/>
            <w:tcBorders/>
            <w:vAlign w:val="center"/>
          </w:tcPr>
          <w:p>
            <w:pPr>
              <w:pStyle w:val="TableContents"/>
              <w:bidi w:val="0"/>
              <w:spacing w:before="0" w:after="283"/>
              <w:jc w:val="left"/>
              <w:rPr/>
            </w:pPr>
            <w:r>
              <w:rPr/>
              <w:t xml:space="preserve">Kap Verde </w:t>
            </w:r>
          </w:p>
        </w:tc>
        <w:tc>
          <w:tcPr>
            <w:tcW w:w="3826" w:type="dxa"/>
            <w:tcBorders/>
            <w:vAlign w:val="center"/>
          </w:tcPr>
          <w:p>
            <w:pPr>
              <w:pStyle w:val="TableContents"/>
              <w:bidi w:val="0"/>
              <w:spacing w:before="0" w:after="283"/>
              <w:jc w:val="left"/>
              <w:rPr/>
            </w:pPr>
            <w:r>
              <w:rPr/>
              <w:t xml:space="preserve">7003185500000000000 ♠ 1,855 </w:t>
            </w:r>
          </w:p>
        </w:tc>
      </w:tr>
      <w:tr>
        <w:trPr/>
        <w:tc>
          <w:tcPr>
            <w:tcW w:w="751" w:type="dxa"/>
            <w:tcBorders/>
            <w:vAlign w:val="center"/>
          </w:tcPr>
          <w:p>
            <w:pPr>
              <w:pStyle w:val="TableContents"/>
              <w:bidi w:val="0"/>
              <w:spacing w:before="0" w:after="283"/>
              <w:jc w:val="left"/>
              <w:rPr/>
            </w:pPr>
            <w:r>
              <w:rPr/>
              <w:t xml:space="preserve">179 </w:t>
            </w:r>
          </w:p>
        </w:tc>
        <w:tc>
          <w:tcPr>
            <w:tcW w:w="4666" w:type="dxa"/>
            <w:tcBorders/>
            <w:vAlign w:val="center"/>
          </w:tcPr>
          <w:p>
            <w:pPr>
              <w:pStyle w:val="TableContents"/>
              <w:bidi w:val="0"/>
              <w:spacing w:before="0" w:after="283"/>
              <w:jc w:val="left"/>
              <w:rPr/>
            </w:pPr>
            <w:r>
              <w:rPr/>
              <w:t xml:space="preserve">San Marino </w:t>
            </w:r>
          </w:p>
        </w:tc>
        <w:tc>
          <w:tcPr>
            <w:tcW w:w="3826" w:type="dxa"/>
            <w:tcBorders/>
            <w:vAlign w:val="center"/>
          </w:tcPr>
          <w:p>
            <w:pPr>
              <w:pStyle w:val="TableContents"/>
              <w:bidi w:val="0"/>
              <w:spacing w:before="0" w:after="283"/>
              <w:jc w:val="left"/>
              <w:rPr/>
            </w:pPr>
            <w:r>
              <w:rPr/>
              <w:t xml:space="preserve">7003184500000000000 ♠ 1,845 </w:t>
            </w:r>
          </w:p>
        </w:tc>
      </w:tr>
      <w:tr>
        <w:trPr/>
        <w:tc>
          <w:tcPr>
            <w:tcW w:w="751" w:type="dxa"/>
            <w:tcBorders/>
            <w:vAlign w:val="center"/>
          </w:tcPr>
          <w:p>
            <w:pPr>
              <w:pStyle w:val="TableContents"/>
              <w:bidi w:val="0"/>
              <w:spacing w:before="0" w:after="283"/>
              <w:jc w:val="left"/>
              <w:rPr/>
            </w:pPr>
            <w:r>
              <w:rPr/>
              <w:t xml:space="preserve">180 </w:t>
            </w:r>
          </w:p>
        </w:tc>
        <w:tc>
          <w:tcPr>
            <w:tcW w:w="4666" w:type="dxa"/>
            <w:tcBorders/>
            <w:vAlign w:val="center"/>
          </w:tcPr>
          <w:p>
            <w:pPr>
              <w:pStyle w:val="TableContents"/>
              <w:bidi w:val="0"/>
              <w:spacing w:before="0" w:after="283"/>
              <w:jc w:val="left"/>
              <w:rPr/>
            </w:pPr>
            <w:r>
              <w:rPr/>
              <w:t xml:space="preserve">Keski-Afrikan tasavalta </w:t>
            </w:r>
          </w:p>
        </w:tc>
        <w:tc>
          <w:tcPr>
            <w:tcW w:w="3826" w:type="dxa"/>
            <w:tcBorders/>
            <w:vAlign w:val="center"/>
          </w:tcPr>
          <w:p>
            <w:pPr>
              <w:pStyle w:val="TableContents"/>
              <w:bidi w:val="0"/>
              <w:spacing w:before="0" w:after="283"/>
              <w:jc w:val="left"/>
              <w:rPr/>
            </w:pPr>
            <w:r>
              <w:rPr/>
              <w:t xml:space="preserve">7003183800000000000 ♠ 1,838 </w:t>
            </w:r>
          </w:p>
        </w:tc>
      </w:tr>
      <w:tr>
        <w:trPr/>
        <w:tc>
          <w:tcPr>
            <w:tcW w:w="751" w:type="dxa"/>
            <w:tcBorders/>
            <w:vAlign w:val="center"/>
          </w:tcPr>
          <w:p>
            <w:pPr>
              <w:pStyle w:val="TableContents"/>
              <w:bidi w:val="0"/>
              <w:spacing w:before="0" w:after="283"/>
              <w:jc w:val="left"/>
              <w:rPr/>
            </w:pPr>
            <w:r>
              <w:rPr/>
              <w:t xml:space="preserve">181 </w:t>
            </w:r>
          </w:p>
        </w:tc>
        <w:tc>
          <w:tcPr>
            <w:tcW w:w="4666" w:type="dxa"/>
            <w:tcBorders/>
            <w:vAlign w:val="center"/>
          </w:tcPr>
          <w:p>
            <w:pPr>
              <w:pStyle w:val="TableContents"/>
              <w:bidi w:val="0"/>
              <w:spacing w:before="0" w:after="283"/>
              <w:jc w:val="left"/>
              <w:rPr/>
            </w:pPr>
            <w:r>
              <w:rPr/>
              <w:t xml:space="preserve">Belize </w:t>
            </w:r>
          </w:p>
        </w:tc>
        <w:tc>
          <w:tcPr>
            <w:tcW w:w="3826" w:type="dxa"/>
            <w:tcBorders/>
            <w:vAlign w:val="center"/>
          </w:tcPr>
          <w:p>
            <w:pPr>
              <w:pStyle w:val="TableContents"/>
              <w:bidi w:val="0"/>
              <w:spacing w:before="0" w:after="283"/>
              <w:jc w:val="left"/>
              <w:rPr/>
            </w:pPr>
            <w:r>
              <w:rPr/>
              <w:t xml:space="preserve">7003169900000000000 ♠ 1,699 </w:t>
            </w:r>
          </w:p>
        </w:tc>
      </w:tr>
      <w:tr>
        <w:trPr/>
        <w:tc>
          <w:tcPr>
            <w:tcW w:w="751" w:type="dxa"/>
            <w:tcBorders/>
            <w:vAlign w:val="center"/>
          </w:tcPr>
          <w:p>
            <w:pPr>
              <w:pStyle w:val="TableContents"/>
              <w:bidi w:val="0"/>
              <w:spacing w:before="0" w:after="283"/>
              <w:jc w:val="left"/>
              <w:rPr/>
            </w:pPr>
            <w:r>
              <w:rPr/>
              <w:t xml:space="preserve">182 </w:t>
            </w:r>
          </w:p>
        </w:tc>
        <w:tc>
          <w:tcPr>
            <w:tcW w:w="4666" w:type="dxa"/>
            <w:tcBorders/>
            <w:vAlign w:val="center"/>
          </w:tcPr>
          <w:p>
            <w:pPr>
              <w:pStyle w:val="TableContents"/>
              <w:bidi w:val="0"/>
              <w:spacing w:before="0" w:after="283"/>
              <w:jc w:val="left"/>
              <w:rPr/>
            </w:pPr>
            <w:r>
              <w:rPr/>
              <w:t xml:space="preserve">Djibouti </w:t>
            </w:r>
          </w:p>
        </w:tc>
        <w:tc>
          <w:tcPr>
            <w:tcW w:w="3826" w:type="dxa"/>
            <w:tcBorders/>
            <w:vAlign w:val="center"/>
          </w:tcPr>
          <w:p>
            <w:pPr>
              <w:pStyle w:val="TableContents"/>
              <w:bidi w:val="0"/>
              <w:spacing w:before="0" w:after="283"/>
              <w:jc w:val="left"/>
              <w:rPr/>
            </w:pPr>
            <w:r>
              <w:rPr/>
              <w:t xml:space="preserve">7003158900000000000 ♠ 1,589 </w:t>
            </w:r>
          </w:p>
        </w:tc>
      </w:tr>
      <w:tr>
        <w:trPr/>
        <w:tc>
          <w:tcPr>
            <w:tcW w:w="751" w:type="dxa"/>
            <w:tcBorders/>
            <w:vAlign w:val="center"/>
          </w:tcPr>
          <w:p>
            <w:pPr>
              <w:pStyle w:val="TableContents"/>
              <w:bidi w:val="0"/>
              <w:spacing w:before="0" w:after="283"/>
              <w:jc w:val="left"/>
              <w:rPr/>
            </w:pPr>
            <w:r>
              <w:rPr/>
              <w:t xml:space="preserve">183 </w:t>
            </w:r>
          </w:p>
        </w:tc>
        <w:tc>
          <w:tcPr>
            <w:tcW w:w="4666" w:type="dxa"/>
            <w:tcBorders/>
            <w:vAlign w:val="center"/>
          </w:tcPr>
          <w:p>
            <w:pPr>
              <w:pStyle w:val="TableContents"/>
              <w:bidi w:val="0"/>
              <w:spacing w:before="0" w:after="283"/>
              <w:jc w:val="left"/>
              <w:rPr/>
            </w:pPr>
            <w:r>
              <w:rPr/>
              <w:t xml:space="preserve">Seychellit </w:t>
            </w:r>
          </w:p>
        </w:tc>
        <w:tc>
          <w:tcPr>
            <w:tcW w:w="3826" w:type="dxa"/>
            <w:tcBorders/>
            <w:vAlign w:val="center"/>
          </w:tcPr>
          <w:p>
            <w:pPr>
              <w:pStyle w:val="TableContents"/>
              <w:bidi w:val="0"/>
              <w:spacing w:before="0" w:after="283"/>
              <w:jc w:val="left"/>
              <w:rPr/>
            </w:pPr>
            <w:r>
              <w:rPr/>
              <w:t xml:space="preserve">7003151100000000000 ♠ 1,511 </w:t>
            </w:r>
          </w:p>
        </w:tc>
      </w:tr>
      <w:tr>
        <w:trPr/>
        <w:tc>
          <w:tcPr>
            <w:tcW w:w="751" w:type="dxa"/>
            <w:tcBorders/>
            <w:vAlign w:val="center"/>
          </w:tcPr>
          <w:p>
            <w:pPr>
              <w:pStyle w:val="TableContents"/>
              <w:bidi w:val="0"/>
              <w:spacing w:before="0" w:after="283"/>
              <w:jc w:val="left"/>
              <w:rPr/>
            </w:pPr>
            <w:r>
              <w:rPr/>
              <w:t xml:space="preserve">184 </w:t>
            </w:r>
          </w:p>
        </w:tc>
        <w:tc>
          <w:tcPr>
            <w:tcW w:w="4666" w:type="dxa"/>
            <w:tcBorders/>
            <w:vAlign w:val="center"/>
          </w:tcPr>
          <w:p>
            <w:pPr>
              <w:pStyle w:val="TableContents"/>
              <w:bidi w:val="0"/>
              <w:spacing w:before="0" w:after="283"/>
              <w:jc w:val="left"/>
              <w:rPr/>
            </w:pPr>
            <w:r>
              <w:rPr/>
              <w:t xml:space="preserve">Saint Lucia </w:t>
            </w:r>
          </w:p>
        </w:tc>
        <w:tc>
          <w:tcPr>
            <w:tcW w:w="3826" w:type="dxa"/>
            <w:tcBorders/>
            <w:vAlign w:val="center"/>
          </w:tcPr>
          <w:p>
            <w:pPr>
              <w:pStyle w:val="TableContents"/>
              <w:bidi w:val="0"/>
              <w:spacing w:before="0" w:after="283"/>
              <w:jc w:val="left"/>
              <w:rPr/>
            </w:pPr>
            <w:r>
              <w:rPr/>
              <w:t xml:space="preserve">7003140600000000000 ♠ 1,406 </w:t>
            </w:r>
          </w:p>
        </w:tc>
      </w:tr>
      <w:tr>
        <w:trPr/>
        <w:tc>
          <w:tcPr>
            <w:tcW w:w="751" w:type="dxa"/>
            <w:tcBorders/>
            <w:vAlign w:val="center"/>
          </w:tcPr>
          <w:p>
            <w:pPr>
              <w:pStyle w:val="TableContents"/>
              <w:bidi w:val="0"/>
              <w:spacing w:before="0" w:after="283"/>
              <w:jc w:val="left"/>
              <w:rPr/>
            </w:pPr>
            <w:r>
              <w:rPr/>
              <w:t xml:space="preserve">185 </w:t>
            </w:r>
          </w:p>
        </w:tc>
        <w:tc>
          <w:tcPr>
            <w:tcW w:w="4666" w:type="dxa"/>
            <w:tcBorders/>
            <w:vAlign w:val="center"/>
          </w:tcPr>
          <w:p>
            <w:pPr>
              <w:pStyle w:val="TableContents"/>
              <w:bidi w:val="0"/>
              <w:spacing w:before="0" w:after="283"/>
              <w:jc w:val="left"/>
              <w:rPr/>
            </w:pPr>
            <w:r>
              <w:rPr/>
              <w:t xml:space="preserve">Somalia </w:t>
            </w:r>
          </w:p>
        </w:tc>
        <w:tc>
          <w:tcPr>
            <w:tcW w:w="3826" w:type="dxa"/>
            <w:tcBorders/>
            <w:vAlign w:val="center"/>
          </w:tcPr>
          <w:p>
            <w:pPr>
              <w:pStyle w:val="TableContents"/>
              <w:bidi w:val="0"/>
              <w:spacing w:before="0" w:after="283"/>
              <w:jc w:val="left"/>
              <w:rPr/>
            </w:pPr>
            <w:r>
              <w:rPr/>
              <w:t xml:space="preserve">7003137500000000000 ♠ 1,375 </w:t>
            </w:r>
          </w:p>
        </w:tc>
      </w:tr>
      <w:tr>
        <w:trPr/>
        <w:tc>
          <w:tcPr>
            <w:tcW w:w="751" w:type="dxa"/>
            <w:tcBorders/>
            <w:vAlign w:val="center"/>
          </w:tcPr>
          <w:p>
            <w:pPr>
              <w:pStyle w:val="TableContents"/>
              <w:bidi w:val="0"/>
              <w:spacing w:before="0" w:after="283"/>
              <w:jc w:val="left"/>
              <w:rPr/>
            </w:pPr>
            <w:r>
              <w:rPr/>
              <w:t xml:space="preserve">186 </w:t>
            </w:r>
          </w:p>
        </w:tc>
        <w:tc>
          <w:tcPr>
            <w:tcW w:w="4666" w:type="dxa"/>
            <w:tcBorders/>
            <w:vAlign w:val="center"/>
          </w:tcPr>
          <w:p>
            <w:pPr>
              <w:pStyle w:val="TableContents"/>
              <w:bidi w:val="0"/>
              <w:spacing w:before="0" w:after="283"/>
              <w:jc w:val="left"/>
              <w:rPr/>
            </w:pPr>
            <w:r>
              <w:rPr/>
              <w:t xml:space="preserve">Sansibar </w:t>
            </w:r>
          </w:p>
        </w:tc>
        <w:tc>
          <w:tcPr>
            <w:tcW w:w="3826" w:type="dxa"/>
            <w:tcBorders/>
            <w:vAlign w:val="center"/>
          </w:tcPr>
          <w:p>
            <w:pPr>
              <w:pStyle w:val="TableContents"/>
              <w:bidi w:val="0"/>
              <w:spacing w:before="0" w:after="283"/>
              <w:jc w:val="left"/>
              <w:rPr/>
            </w:pPr>
            <w:r>
              <w:rPr/>
              <w:t xml:space="preserve">7003128900000000000 ♠ 1,289 </w:t>
            </w:r>
          </w:p>
        </w:tc>
      </w:tr>
      <w:tr>
        <w:trPr/>
        <w:tc>
          <w:tcPr>
            <w:tcW w:w="751" w:type="dxa"/>
            <w:tcBorders/>
            <w:vAlign w:val="center"/>
          </w:tcPr>
          <w:p>
            <w:pPr>
              <w:pStyle w:val="TableContents"/>
              <w:bidi w:val="0"/>
              <w:spacing w:before="0" w:after="283"/>
              <w:jc w:val="left"/>
              <w:rPr/>
            </w:pPr>
            <w:r>
              <w:rPr/>
              <w:t xml:space="preserve">187 </w:t>
            </w:r>
          </w:p>
        </w:tc>
        <w:tc>
          <w:tcPr>
            <w:tcW w:w="4666" w:type="dxa"/>
            <w:tcBorders/>
            <w:vAlign w:val="center"/>
          </w:tcPr>
          <w:p>
            <w:pPr>
              <w:pStyle w:val="TableContents"/>
              <w:bidi w:val="0"/>
              <w:spacing w:before="0" w:after="283"/>
              <w:jc w:val="left"/>
              <w:rPr/>
            </w:pPr>
            <w:r>
              <w:rPr/>
              <w:t xml:space="preserve">Antigua ja Barbuda </w:t>
            </w:r>
          </w:p>
        </w:tc>
        <w:tc>
          <w:tcPr>
            <w:tcW w:w="3826" w:type="dxa"/>
            <w:tcBorders/>
            <w:vAlign w:val="center"/>
          </w:tcPr>
          <w:p>
            <w:pPr>
              <w:pStyle w:val="TableContents"/>
              <w:bidi w:val="0"/>
              <w:spacing w:before="0" w:after="283"/>
              <w:jc w:val="left"/>
              <w:rPr/>
            </w:pPr>
            <w:r>
              <w:rPr/>
              <w:t xml:space="preserve">7003124800000000000 ♠ 1,248 </w:t>
            </w:r>
          </w:p>
        </w:tc>
      </w:tr>
      <w:tr>
        <w:trPr/>
        <w:tc>
          <w:tcPr>
            <w:tcW w:w="751" w:type="dxa"/>
            <w:tcBorders/>
            <w:vAlign w:val="center"/>
          </w:tcPr>
          <w:p>
            <w:pPr>
              <w:pStyle w:val="TableContents"/>
              <w:bidi w:val="0"/>
              <w:spacing w:before="0" w:after="283"/>
              <w:jc w:val="left"/>
              <w:rPr/>
            </w:pPr>
            <w:r>
              <w:rPr/>
              <w:t xml:space="preserve">188 </w:t>
            </w:r>
          </w:p>
        </w:tc>
        <w:tc>
          <w:tcPr>
            <w:tcW w:w="4666" w:type="dxa"/>
            <w:tcBorders/>
            <w:vAlign w:val="center"/>
          </w:tcPr>
          <w:p>
            <w:pPr>
              <w:pStyle w:val="TableContents"/>
              <w:bidi w:val="0"/>
              <w:spacing w:before="0" w:after="283"/>
              <w:jc w:val="left"/>
              <w:rPr/>
            </w:pPr>
            <w:r>
              <w:rPr/>
              <w:t xml:space="preserve">Guinea-Bissau </w:t>
            </w:r>
          </w:p>
        </w:tc>
        <w:tc>
          <w:tcPr>
            <w:tcW w:w="3826" w:type="dxa"/>
            <w:tcBorders/>
            <w:vAlign w:val="center"/>
          </w:tcPr>
          <w:p>
            <w:pPr>
              <w:pStyle w:val="TableContents"/>
              <w:bidi w:val="0"/>
              <w:spacing w:before="0" w:after="283"/>
              <w:jc w:val="left"/>
              <w:rPr/>
            </w:pPr>
            <w:r>
              <w:rPr/>
              <w:t xml:space="preserve">7003120900000000000 ♠ 1,209 </w:t>
            </w:r>
          </w:p>
        </w:tc>
      </w:tr>
      <w:tr>
        <w:trPr/>
        <w:tc>
          <w:tcPr>
            <w:tcW w:w="751" w:type="dxa"/>
            <w:tcBorders/>
            <w:vAlign w:val="center"/>
          </w:tcPr>
          <w:p>
            <w:pPr>
              <w:pStyle w:val="TableContents"/>
              <w:bidi w:val="0"/>
              <w:spacing w:before="0" w:after="283"/>
              <w:jc w:val="left"/>
              <w:rPr/>
            </w:pPr>
            <w:r>
              <w:rPr/>
              <w:t xml:space="preserve">189 </w:t>
            </w:r>
          </w:p>
        </w:tc>
        <w:tc>
          <w:tcPr>
            <w:tcW w:w="4666" w:type="dxa"/>
            <w:tcBorders/>
            <w:vAlign w:val="center"/>
          </w:tcPr>
          <w:p>
            <w:pPr>
              <w:pStyle w:val="TableContents"/>
              <w:bidi w:val="0"/>
              <w:spacing w:before="0" w:after="283"/>
              <w:jc w:val="left"/>
              <w:rPr/>
            </w:pPr>
            <w:r>
              <w:rPr/>
              <w:t xml:space="preserve">Salomonsaaret </w:t>
            </w:r>
          </w:p>
        </w:tc>
        <w:tc>
          <w:tcPr>
            <w:tcW w:w="3826" w:type="dxa"/>
            <w:tcBorders/>
            <w:vAlign w:val="center"/>
          </w:tcPr>
          <w:p>
            <w:pPr>
              <w:pStyle w:val="TableContents"/>
              <w:bidi w:val="0"/>
              <w:spacing w:before="0" w:after="283"/>
              <w:jc w:val="left"/>
              <w:rPr/>
            </w:pPr>
            <w:r>
              <w:rPr/>
              <w:t xml:space="preserve">7003110300000000000 ♠ 1,103 </w:t>
            </w:r>
          </w:p>
        </w:tc>
      </w:tr>
      <w:tr>
        <w:trPr/>
        <w:tc>
          <w:tcPr>
            <w:tcW w:w="751" w:type="dxa"/>
            <w:tcBorders/>
            <w:vAlign w:val="center"/>
          </w:tcPr>
          <w:p>
            <w:pPr>
              <w:pStyle w:val="TableContents"/>
              <w:bidi w:val="0"/>
              <w:spacing w:before="0" w:after="283"/>
              <w:jc w:val="left"/>
              <w:rPr/>
            </w:pPr>
            <w:r>
              <w:rPr/>
              <w:t xml:space="preserve">190 </w:t>
            </w:r>
          </w:p>
        </w:tc>
        <w:tc>
          <w:tcPr>
            <w:tcW w:w="4666" w:type="dxa"/>
            <w:tcBorders/>
            <w:vAlign w:val="center"/>
          </w:tcPr>
          <w:p>
            <w:pPr>
              <w:pStyle w:val="TableContents"/>
              <w:bidi w:val="0"/>
              <w:spacing w:before="0" w:after="283"/>
              <w:jc w:val="left"/>
              <w:rPr/>
            </w:pPr>
            <w:r>
              <w:rPr/>
              <w:t xml:space="preserve">Sint Maarten </w:t>
            </w:r>
          </w:p>
        </w:tc>
        <w:tc>
          <w:tcPr>
            <w:tcW w:w="3826" w:type="dxa"/>
            <w:tcBorders/>
            <w:vAlign w:val="center"/>
          </w:tcPr>
          <w:p>
            <w:pPr>
              <w:pStyle w:val="TableContents"/>
              <w:bidi w:val="0"/>
              <w:spacing w:before="0" w:after="283"/>
              <w:jc w:val="left"/>
              <w:rPr/>
            </w:pPr>
            <w:r>
              <w:rPr/>
              <w:t xml:space="preserve">7003105900000000000 ♠ 1,059 </w:t>
            </w:r>
          </w:p>
        </w:tc>
      </w:tr>
      <w:tr>
        <w:trPr/>
        <w:tc>
          <w:tcPr>
            <w:tcW w:w="751" w:type="dxa"/>
            <w:tcBorders/>
            <w:vAlign w:val="center"/>
          </w:tcPr>
          <w:p>
            <w:pPr>
              <w:pStyle w:val="TableContents"/>
              <w:bidi w:val="0"/>
              <w:spacing w:before="0" w:after="283"/>
              <w:jc w:val="left"/>
              <w:rPr/>
            </w:pPr>
            <w:r>
              <w:rPr/>
              <w:t xml:space="preserve">191 </w:t>
            </w:r>
          </w:p>
        </w:tc>
        <w:tc>
          <w:tcPr>
            <w:tcW w:w="4666" w:type="dxa"/>
            <w:tcBorders/>
            <w:vAlign w:val="center"/>
          </w:tcPr>
          <w:p>
            <w:pPr>
              <w:pStyle w:val="TableContents"/>
              <w:bidi w:val="0"/>
              <w:spacing w:before="0" w:after="283"/>
              <w:jc w:val="left"/>
              <w:rPr/>
            </w:pPr>
            <w:r>
              <w:rPr/>
              <w:t xml:space="preserve">Brittiläiset Neitsytsaaret </w:t>
            </w:r>
          </w:p>
        </w:tc>
        <w:tc>
          <w:tcPr>
            <w:tcW w:w="3826" w:type="dxa"/>
            <w:tcBorders/>
            <w:vAlign w:val="center"/>
          </w:tcPr>
          <w:p>
            <w:pPr>
              <w:pStyle w:val="TableContents"/>
              <w:bidi w:val="0"/>
              <w:spacing w:before="0" w:after="283"/>
              <w:jc w:val="left"/>
              <w:rPr/>
            </w:pPr>
            <w:r>
              <w:rPr/>
              <w:t xml:space="preserve">7002902000000000000 ♠ 902 </w:t>
            </w:r>
          </w:p>
        </w:tc>
      </w:tr>
      <w:tr>
        <w:trPr/>
        <w:tc>
          <w:tcPr>
            <w:tcW w:w="751" w:type="dxa"/>
            <w:tcBorders/>
            <w:vAlign w:val="center"/>
          </w:tcPr>
          <w:p>
            <w:pPr>
              <w:pStyle w:val="TableContents"/>
              <w:bidi w:val="0"/>
              <w:spacing w:before="0" w:after="283"/>
              <w:jc w:val="left"/>
              <w:rPr/>
            </w:pPr>
            <w:r>
              <w:rPr/>
              <w:t xml:space="preserve">192 </w:t>
            </w:r>
          </w:p>
        </w:tc>
        <w:tc>
          <w:tcPr>
            <w:tcW w:w="4666" w:type="dxa"/>
            <w:tcBorders/>
            <w:vAlign w:val="center"/>
          </w:tcPr>
          <w:p>
            <w:pPr>
              <w:pStyle w:val="TableContents"/>
              <w:bidi w:val="0"/>
              <w:spacing w:before="0" w:after="283"/>
              <w:jc w:val="left"/>
              <w:rPr/>
            </w:pPr>
            <w:r>
              <w:rPr/>
              <w:t xml:space="preserve">Grenada </w:t>
            </w:r>
          </w:p>
        </w:tc>
        <w:tc>
          <w:tcPr>
            <w:tcW w:w="3826" w:type="dxa"/>
            <w:tcBorders/>
            <w:vAlign w:val="center"/>
          </w:tcPr>
          <w:p>
            <w:pPr>
              <w:pStyle w:val="TableContents"/>
              <w:bidi w:val="0"/>
              <w:spacing w:before="0" w:after="283"/>
              <w:jc w:val="left"/>
              <w:rPr/>
            </w:pPr>
            <w:r>
              <w:rPr/>
              <w:t xml:space="preserve">7002884000000000000 ♠ 884 </w:t>
            </w:r>
          </w:p>
        </w:tc>
      </w:tr>
      <w:tr>
        <w:trPr/>
        <w:tc>
          <w:tcPr>
            <w:tcW w:w="751" w:type="dxa"/>
            <w:tcBorders/>
            <w:vAlign w:val="center"/>
          </w:tcPr>
          <w:p>
            <w:pPr>
              <w:pStyle w:val="TableContents"/>
              <w:bidi w:val="0"/>
              <w:spacing w:before="0" w:after="283"/>
              <w:jc w:val="left"/>
              <w:rPr/>
            </w:pPr>
            <w:r>
              <w:rPr/>
              <w:t xml:space="preserve">193 </w:t>
            </w:r>
          </w:p>
        </w:tc>
        <w:tc>
          <w:tcPr>
            <w:tcW w:w="4666" w:type="dxa"/>
            <w:tcBorders/>
            <w:vAlign w:val="center"/>
          </w:tcPr>
          <w:p>
            <w:pPr>
              <w:pStyle w:val="TableContents"/>
              <w:bidi w:val="0"/>
              <w:spacing w:before="0" w:after="283"/>
              <w:jc w:val="left"/>
              <w:rPr/>
            </w:pPr>
            <w:r>
              <w:rPr/>
              <w:t xml:space="preserve">Saint Kitts ja Nevis </w:t>
            </w:r>
          </w:p>
        </w:tc>
        <w:tc>
          <w:tcPr>
            <w:tcW w:w="3826" w:type="dxa"/>
            <w:tcBorders/>
            <w:vAlign w:val="center"/>
          </w:tcPr>
          <w:p>
            <w:pPr>
              <w:pStyle w:val="TableContents"/>
              <w:bidi w:val="0"/>
              <w:spacing w:before="0" w:after="283"/>
              <w:jc w:val="left"/>
              <w:rPr/>
            </w:pPr>
            <w:r>
              <w:rPr/>
              <w:t xml:space="preserve">7002852000000000000 ♠ 852 </w:t>
            </w:r>
          </w:p>
        </w:tc>
      </w:tr>
      <w:tr>
        <w:trPr/>
        <w:tc>
          <w:tcPr>
            <w:tcW w:w="751" w:type="dxa"/>
            <w:tcBorders/>
            <w:vAlign w:val="center"/>
          </w:tcPr>
          <w:p>
            <w:pPr>
              <w:pStyle w:val="TableContents"/>
              <w:bidi w:val="0"/>
              <w:spacing w:before="0" w:after="283"/>
              <w:jc w:val="left"/>
              <w:rPr/>
            </w:pPr>
            <w:r>
              <w:rPr/>
              <w:t xml:space="preserve">194 </w:t>
            </w:r>
          </w:p>
        </w:tc>
        <w:tc>
          <w:tcPr>
            <w:tcW w:w="4666" w:type="dxa"/>
            <w:tcBorders/>
            <w:vAlign w:val="center"/>
          </w:tcPr>
          <w:p>
            <w:pPr>
              <w:pStyle w:val="TableContents"/>
              <w:bidi w:val="0"/>
              <w:spacing w:before="0" w:after="283"/>
              <w:jc w:val="left"/>
              <w:rPr/>
            </w:pPr>
            <w:r>
              <w:rPr/>
              <w:t xml:space="preserve">Gambia </w:t>
            </w:r>
          </w:p>
        </w:tc>
        <w:tc>
          <w:tcPr>
            <w:tcW w:w="3826" w:type="dxa"/>
            <w:tcBorders/>
            <w:vAlign w:val="center"/>
          </w:tcPr>
          <w:p>
            <w:pPr>
              <w:pStyle w:val="TableContents"/>
              <w:bidi w:val="0"/>
              <w:spacing w:before="0" w:after="283"/>
              <w:jc w:val="left"/>
              <w:rPr/>
            </w:pPr>
            <w:r>
              <w:rPr/>
              <w:t xml:space="preserve">7002851000000000000 ♠ 851 </w:t>
            </w:r>
          </w:p>
        </w:tc>
      </w:tr>
      <w:tr>
        <w:trPr/>
        <w:tc>
          <w:tcPr>
            <w:tcW w:w="751" w:type="dxa"/>
            <w:tcBorders/>
            <w:vAlign w:val="center"/>
          </w:tcPr>
          <w:p>
            <w:pPr>
              <w:pStyle w:val="TableContents"/>
              <w:bidi w:val="0"/>
              <w:spacing w:before="0" w:after="283"/>
              <w:jc w:val="left"/>
              <w:rPr/>
            </w:pPr>
            <w:r>
              <w:rPr/>
              <w:t xml:space="preserve">195 </w:t>
            </w:r>
          </w:p>
        </w:tc>
        <w:tc>
          <w:tcPr>
            <w:tcW w:w="4666" w:type="dxa"/>
            <w:tcBorders/>
            <w:vAlign w:val="center"/>
          </w:tcPr>
          <w:p>
            <w:pPr>
              <w:pStyle w:val="TableContents"/>
              <w:bidi w:val="0"/>
              <w:spacing w:before="0" w:after="283"/>
              <w:jc w:val="left"/>
              <w:rPr/>
            </w:pPr>
            <w:r>
              <w:rPr/>
              <w:t xml:space="preserve">Samoa </w:t>
            </w:r>
          </w:p>
        </w:tc>
        <w:tc>
          <w:tcPr>
            <w:tcW w:w="3826" w:type="dxa"/>
            <w:tcBorders/>
            <w:vAlign w:val="center"/>
          </w:tcPr>
          <w:p>
            <w:pPr>
              <w:pStyle w:val="TableContents"/>
              <w:bidi w:val="0"/>
              <w:spacing w:before="0" w:after="283"/>
              <w:jc w:val="left"/>
              <w:rPr/>
            </w:pPr>
            <w:r>
              <w:rPr/>
              <w:t xml:space="preserve">7002824000000000000 ♠ 824 </w:t>
            </w:r>
          </w:p>
        </w:tc>
      </w:tr>
      <w:tr>
        <w:trPr/>
        <w:tc>
          <w:tcPr>
            <w:tcW w:w="751" w:type="dxa"/>
            <w:tcBorders/>
            <w:vAlign w:val="center"/>
          </w:tcPr>
          <w:p>
            <w:pPr>
              <w:pStyle w:val="TableContents"/>
              <w:bidi w:val="0"/>
              <w:spacing w:before="0" w:after="283"/>
              <w:jc w:val="left"/>
              <w:rPr/>
            </w:pPr>
            <w:r>
              <w:rPr/>
              <w:t xml:space="preserve">196 </w:t>
            </w:r>
          </w:p>
        </w:tc>
        <w:tc>
          <w:tcPr>
            <w:tcW w:w="4666" w:type="dxa"/>
            <w:tcBorders/>
            <w:vAlign w:val="center"/>
          </w:tcPr>
          <w:p>
            <w:pPr>
              <w:pStyle w:val="TableContents"/>
              <w:bidi w:val="0"/>
              <w:spacing w:before="0" w:after="283"/>
              <w:jc w:val="left"/>
              <w:rPr/>
            </w:pPr>
            <w:r>
              <w:rPr/>
              <w:t xml:space="preserve">Vanuatu </w:t>
            </w:r>
          </w:p>
        </w:tc>
        <w:tc>
          <w:tcPr>
            <w:tcW w:w="3826" w:type="dxa"/>
            <w:tcBorders/>
            <w:vAlign w:val="center"/>
          </w:tcPr>
          <w:p>
            <w:pPr>
              <w:pStyle w:val="TableContents"/>
              <w:bidi w:val="0"/>
              <w:spacing w:before="0" w:after="283"/>
              <w:jc w:val="left"/>
              <w:rPr/>
            </w:pPr>
            <w:r>
              <w:rPr/>
              <w:t xml:space="preserve">7002812000000000000 ♠ 812 </w:t>
            </w:r>
          </w:p>
        </w:tc>
      </w:tr>
      <w:tr>
        <w:trPr/>
        <w:tc>
          <w:tcPr>
            <w:tcW w:w="751" w:type="dxa"/>
            <w:tcBorders/>
            <w:vAlign w:val="center"/>
          </w:tcPr>
          <w:p>
            <w:pPr>
              <w:pStyle w:val="TableContents"/>
              <w:bidi w:val="0"/>
              <w:spacing w:before="0" w:after="283"/>
              <w:jc w:val="left"/>
              <w:rPr/>
            </w:pPr>
            <w:r>
              <w:rPr/>
              <w:t xml:space="preserve">197 </w:t>
            </w:r>
          </w:p>
        </w:tc>
        <w:tc>
          <w:tcPr>
            <w:tcW w:w="4666" w:type="dxa"/>
            <w:tcBorders/>
            <w:vAlign w:val="center"/>
          </w:tcPr>
          <w:p>
            <w:pPr>
              <w:pStyle w:val="TableContents"/>
              <w:bidi w:val="0"/>
              <w:spacing w:before="0" w:after="283"/>
              <w:jc w:val="left"/>
              <w:rPr/>
            </w:pPr>
            <w:r>
              <w:rPr/>
              <w:t xml:space="preserve">Turks- ja Caicossaaret </w:t>
            </w:r>
          </w:p>
        </w:tc>
        <w:tc>
          <w:tcPr>
            <w:tcW w:w="3826" w:type="dxa"/>
            <w:tcBorders/>
            <w:vAlign w:val="center"/>
          </w:tcPr>
          <w:p>
            <w:pPr>
              <w:pStyle w:val="TableContents"/>
              <w:bidi w:val="0"/>
              <w:spacing w:before="0" w:after="283"/>
              <w:jc w:val="left"/>
              <w:rPr/>
            </w:pPr>
            <w:r>
              <w:rPr/>
              <w:t xml:space="preserve">7002797000000000000 ♠ 797 </w:t>
            </w:r>
          </w:p>
        </w:tc>
      </w:tr>
      <w:tr>
        <w:trPr/>
        <w:tc>
          <w:tcPr>
            <w:tcW w:w="751" w:type="dxa"/>
            <w:tcBorders/>
            <w:vAlign w:val="center"/>
          </w:tcPr>
          <w:p>
            <w:pPr>
              <w:pStyle w:val="TableContents"/>
              <w:bidi w:val="0"/>
              <w:spacing w:before="0" w:after="283"/>
              <w:jc w:val="left"/>
              <w:rPr/>
            </w:pPr>
            <w:r>
              <w:rPr/>
              <w:t xml:space="preserve">198 </w:t>
            </w:r>
          </w:p>
        </w:tc>
        <w:tc>
          <w:tcPr>
            <w:tcW w:w="4666" w:type="dxa"/>
            <w:tcBorders/>
            <w:vAlign w:val="center"/>
          </w:tcPr>
          <w:p>
            <w:pPr>
              <w:pStyle w:val="TableContents"/>
              <w:bidi w:val="0"/>
              <w:spacing w:before="0" w:after="283"/>
              <w:jc w:val="left"/>
              <w:rPr/>
            </w:pPr>
            <w:r>
              <w:rPr/>
              <w:t xml:space="preserve">Saint Vincent ja Grenadiinit </w:t>
            </w:r>
          </w:p>
        </w:tc>
        <w:tc>
          <w:tcPr>
            <w:tcW w:w="3826" w:type="dxa"/>
            <w:tcBorders/>
            <w:vAlign w:val="center"/>
          </w:tcPr>
          <w:p>
            <w:pPr>
              <w:pStyle w:val="TableContents"/>
              <w:bidi w:val="0"/>
              <w:spacing w:before="0" w:after="283"/>
              <w:jc w:val="left"/>
              <w:rPr/>
            </w:pPr>
            <w:r>
              <w:rPr/>
              <w:t xml:space="preserve">7002729000000000000 ♠ 729 </w:t>
            </w:r>
          </w:p>
        </w:tc>
      </w:tr>
      <w:tr>
        <w:trPr/>
        <w:tc>
          <w:tcPr>
            <w:tcW w:w="751" w:type="dxa"/>
            <w:tcBorders/>
            <w:vAlign w:val="center"/>
          </w:tcPr>
          <w:p>
            <w:pPr>
              <w:pStyle w:val="TableContents"/>
              <w:bidi w:val="0"/>
              <w:spacing w:before="0" w:after="283"/>
              <w:jc w:val="left"/>
              <w:rPr/>
            </w:pPr>
            <w:r>
              <w:rPr/>
              <w:t xml:space="preserve">199 </w:t>
            </w:r>
          </w:p>
        </w:tc>
        <w:tc>
          <w:tcPr>
            <w:tcW w:w="4666" w:type="dxa"/>
            <w:tcBorders/>
            <w:vAlign w:val="center"/>
          </w:tcPr>
          <w:p>
            <w:pPr>
              <w:pStyle w:val="TableContents"/>
              <w:bidi w:val="0"/>
              <w:spacing w:before="0" w:after="283"/>
              <w:jc w:val="left"/>
              <w:rPr/>
            </w:pPr>
            <w:r>
              <w:rPr/>
              <w:t xml:space="preserve">Komorit </w:t>
            </w:r>
          </w:p>
        </w:tc>
        <w:tc>
          <w:tcPr>
            <w:tcW w:w="3826" w:type="dxa"/>
            <w:tcBorders/>
            <w:vAlign w:val="center"/>
          </w:tcPr>
          <w:p>
            <w:pPr>
              <w:pStyle w:val="TableContents"/>
              <w:bidi w:val="0"/>
              <w:spacing w:before="0" w:after="283"/>
              <w:jc w:val="left"/>
              <w:rPr/>
            </w:pPr>
            <w:r>
              <w:rPr/>
              <w:t xml:space="preserve">7002648000000000000 ♠ 648 </w:t>
            </w:r>
          </w:p>
        </w:tc>
      </w:tr>
      <w:tr>
        <w:trPr/>
        <w:tc>
          <w:tcPr>
            <w:tcW w:w="751" w:type="dxa"/>
            <w:tcBorders/>
            <w:vAlign w:val="center"/>
          </w:tcPr>
          <w:p>
            <w:pPr>
              <w:pStyle w:val="TableContents"/>
              <w:bidi w:val="0"/>
              <w:spacing w:before="0" w:after="283"/>
              <w:jc w:val="left"/>
              <w:rPr/>
            </w:pPr>
            <w:r>
              <w:rPr/>
              <w:t xml:space="preserve">200 </w:t>
            </w:r>
          </w:p>
        </w:tc>
        <w:tc>
          <w:tcPr>
            <w:tcW w:w="4666" w:type="dxa"/>
            <w:tcBorders/>
            <w:vAlign w:val="center"/>
          </w:tcPr>
          <w:p>
            <w:pPr>
              <w:pStyle w:val="TableContents"/>
              <w:bidi w:val="0"/>
              <w:spacing w:before="0" w:after="283"/>
              <w:jc w:val="left"/>
              <w:rPr/>
            </w:pPr>
            <w:r>
              <w:rPr/>
              <w:t xml:space="preserve">Dominica </w:t>
            </w:r>
          </w:p>
        </w:tc>
        <w:tc>
          <w:tcPr>
            <w:tcW w:w="3826" w:type="dxa"/>
            <w:tcBorders/>
            <w:vAlign w:val="center"/>
          </w:tcPr>
          <w:p>
            <w:pPr>
              <w:pStyle w:val="TableContents"/>
              <w:bidi w:val="0"/>
              <w:spacing w:before="0" w:after="283"/>
              <w:jc w:val="left"/>
              <w:rPr/>
            </w:pPr>
            <w:r>
              <w:rPr/>
              <w:t xml:space="preserve">7002533000000000000 ♠ 533 </w:t>
            </w:r>
          </w:p>
        </w:tc>
      </w:tr>
      <w:tr>
        <w:trPr/>
        <w:tc>
          <w:tcPr>
            <w:tcW w:w="751" w:type="dxa"/>
            <w:tcBorders/>
            <w:vAlign w:val="center"/>
          </w:tcPr>
          <w:p>
            <w:pPr>
              <w:pStyle w:val="TableContents"/>
              <w:bidi w:val="0"/>
              <w:spacing w:before="0" w:after="283"/>
              <w:jc w:val="left"/>
              <w:rPr/>
            </w:pPr>
            <w:r>
              <w:rPr/>
              <w:t xml:space="preserve">201 </w:t>
            </w:r>
          </w:p>
        </w:tc>
        <w:tc>
          <w:tcPr>
            <w:tcW w:w="4666" w:type="dxa"/>
            <w:tcBorders/>
            <w:vAlign w:val="center"/>
          </w:tcPr>
          <w:p>
            <w:pPr>
              <w:pStyle w:val="TableContents"/>
              <w:bidi w:val="0"/>
              <w:spacing w:before="0" w:after="283"/>
              <w:jc w:val="left"/>
              <w:rPr/>
            </w:pPr>
            <w:r>
              <w:rPr/>
              <w:t xml:space="preserve">Tonga </w:t>
            </w:r>
          </w:p>
        </w:tc>
        <w:tc>
          <w:tcPr>
            <w:tcW w:w="3826" w:type="dxa"/>
            <w:tcBorders/>
            <w:vAlign w:val="center"/>
          </w:tcPr>
          <w:p>
            <w:pPr>
              <w:pStyle w:val="TableContents"/>
              <w:bidi w:val="0"/>
              <w:spacing w:before="0" w:after="283"/>
              <w:jc w:val="left"/>
              <w:rPr/>
            </w:pPr>
            <w:r>
              <w:rPr/>
              <w:t xml:space="preserve">7002435000000000000 ♠ 435 </w:t>
            </w:r>
          </w:p>
        </w:tc>
      </w:tr>
      <w:tr>
        <w:trPr/>
        <w:tc>
          <w:tcPr>
            <w:tcW w:w="751" w:type="dxa"/>
            <w:tcBorders/>
            <w:vAlign w:val="center"/>
          </w:tcPr>
          <w:p>
            <w:pPr>
              <w:pStyle w:val="TableContents"/>
              <w:bidi w:val="0"/>
              <w:spacing w:before="0" w:after="283"/>
              <w:jc w:val="left"/>
              <w:rPr/>
            </w:pPr>
            <w:r>
              <w:rPr/>
              <w:t xml:space="preserve">202 </w:t>
            </w:r>
          </w:p>
        </w:tc>
        <w:tc>
          <w:tcPr>
            <w:tcW w:w="4666" w:type="dxa"/>
            <w:tcBorders/>
            <w:vAlign w:val="center"/>
          </w:tcPr>
          <w:p>
            <w:pPr>
              <w:pStyle w:val="TableContents"/>
              <w:bidi w:val="0"/>
              <w:spacing w:before="0" w:after="283"/>
              <w:jc w:val="left"/>
              <w:rPr/>
            </w:pPr>
            <w:r>
              <w:rPr/>
              <w:t xml:space="preserve">São Tomé ja Príncipe São Tomé ja Príncipe </w:t>
            </w:r>
          </w:p>
        </w:tc>
        <w:tc>
          <w:tcPr>
            <w:tcW w:w="3826" w:type="dxa"/>
            <w:tcBorders/>
            <w:vAlign w:val="center"/>
          </w:tcPr>
          <w:p>
            <w:pPr>
              <w:pStyle w:val="TableContents"/>
              <w:bidi w:val="0"/>
              <w:spacing w:before="0" w:after="283"/>
              <w:jc w:val="left"/>
              <w:rPr/>
            </w:pPr>
            <w:r>
              <w:rPr/>
              <w:t xml:space="preserve">7002337000000000000 ♠ 337 </w:t>
            </w:r>
          </w:p>
        </w:tc>
      </w:tr>
      <w:tr>
        <w:trPr/>
        <w:tc>
          <w:tcPr>
            <w:tcW w:w="751" w:type="dxa"/>
            <w:tcBorders/>
            <w:vAlign w:val="center"/>
          </w:tcPr>
          <w:p>
            <w:pPr>
              <w:pStyle w:val="TableContents"/>
              <w:bidi w:val="0"/>
              <w:spacing w:before="0" w:after="283"/>
              <w:jc w:val="left"/>
              <w:rPr/>
            </w:pPr>
            <w:r>
              <w:rPr/>
              <w:t xml:space="preserve">203 </w:t>
            </w:r>
          </w:p>
        </w:tc>
        <w:tc>
          <w:tcPr>
            <w:tcW w:w="4666" w:type="dxa"/>
            <w:tcBorders/>
            <w:vAlign w:val="center"/>
          </w:tcPr>
          <w:p>
            <w:pPr>
              <w:pStyle w:val="TableContents"/>
              <w:bidi w:val="0"/>
              <w:spacing w:before="0" w:after="283"/>
              <w:jc w:val="left"/>
              <w:rPr/>
            </w:pPr>
            <w:r>
              <w:rPr/>
              <w:t xml:space="preserve">Mikronesian liittovaltio </w:t>
            </w:r>
          </w:p>
        </w:tc>
        <w:tc>
          <w:tcPr>
            <w:tcW w:w="3826" w:type="dxa"/>
            <w:tcBorders/>
            <w:vAlign w:val="center"/>
          </w:tcPr>
          <w:p>
            <w:pPr>
              <w:pStyle w:val="TableContents"/>
              <w:bidi w:val="0"/>
              <w:spacing w:before="0" w:after="283"/>
              <w:jc w:val="left"/>
              <w:rPr/>
            </w:pPr>
            <w:r>
              <w:rPr/>
              <w:t xml:space="preserve">7002308000000000000 ♠ 308 </w:t>
            </w:r>
          </w:p>
        </w:tc>
      </w:tr>
      <w:tr>
        <w:trPr/>
        <w:tc>
          <w:tcPr>
            <w:tcW w:w="751" w:type="dxa"/>
            <w:tcBorders/>
            <w:vAlign w:val="center"/>
          </w:tcPr>
          <w:p>
            <w:pPr>
              <w:pStyle w:val="TableContents"/>
              <w:bidi w:val="0"/>
              <w:spacing w:before="0" w:after="283"/>
              <w:jc w:val="left"/>
              <w:rPr/>
            </w:pPr>
            <w:r>
              <w:rPr/>
              <w:t xml:space="preserve">204 </w:t>
            </w:r>
          </w:p>
        </w:tc>
        <w:tc>
          <w:tcPr>
            <w:tcW w:w="4666" w:type="dxa"/>
            <w:tcBorders/>
            <w:vAlign w:val="center"/>
          </w:tcPr>
          <w:p>
            <w:pPr>
              <w:pStyle w:val="TableContents"/>
              <w:bidi w:val="0"/>
              <w:spacing w:before="0" w:after="283"/>
              <w:jc w:val="left"/>
              <w:rPr/>
            </w:pPr>
            <w:r>
              <w:rPr/>
              <w:t xml:space="preserve">Cookinsaaret </w:t>
            </w:r>
          </w:p>
        </w:tc>
        <w:tc>
          <w:tcPr>
            <w:tcW w:w="3826" w:type="dxa"/>
            <w:tcBorders/>
            <w:vAlign w:val="center"/>
          </w:tcPr>
          <w:p>
            <w:pPr>
              <w:pStyle w:val="TableContents"/>
              <w:bidi w:val="0"/>
              <w:spacing w:before="0" w:after="283"/>
              <w:jc w:val="left"/>
              <w:rPr/>
            </w:pPr>
            <w:r>
              <w:rPr/>
              <w:t xml:space="preserve">7002311000000000000 ♠ 311 </w:t>
            </w:r>
          </w:p>
        </w:tc>
      </w:tr>
      <w:tr>
        <w:trPr/>
        <w:tc>
          <w:tcPr>
            <w:tcW w:w="751" w:type="dxa"/>
            <w:tcBorders/>
            <w:vAlign w:val="center"/>
          </w:tcPr>
          <w:p>
            <w:pPr>
              <w:pStyle w:val="TableContents"/>
              <w:bidi w:val="0"/>
              <w:spacing w:before="0" w:after="283"/>
              <w:jc w:val="left"/>
              <w:rPr/>
            </w:pPr>
            <w:r>
              <w:rPr/>
              <w:t xml:space="preserve">205 </w:t>
            </w:r>
          </w:p>
        </w:tc>
        <w:tc>
          <w:tcPr>
            <w:tcW w:w="4666" w:type="dxa"/>
            <w:tcBorders/>
            <w:vAlign w:val="center"/>
          </w:tcPr>
          <w:p>
            <w:pPr>
              <w:pStyle w:val="TableContents"/>
              <w:bidi w:val="0"/>
              <w:spacing w:before="0" w:after="283"/>
              <w:jc w:val="left"/>
              <w:rPr/>
            </w:pPr>
            <w:r>
              <w:rPr/>
              <w:t xml:space="preserve">Anguilla </w:t>
            </w:r>
          </w:p>
        </w:tc>
        <w:tc>
          <w:tcPr>
            <w:tcW w:w="3826" w:type="dxa"/>
            <w:tcBorders/>
            <w:vAlign w:val="center"/>
          </w:tcPr>
          <w:p>
            <w:pPr>
              <w:pStyle w:val="TableContents"/>
              <w:bidi w:val="0"/>
              <w:spacing w:before="0" w:after="283"/>
              <w:jc w:val="left"/>
              <w:rPr/>
            </w:pPr>
            <w:r>
              <w:rPr/>
              <w:t xml:space="preserve">7002311000000000000 ♠ 311 </w:t>
            </w:r>
          </w:p>
        </w:tc>
      </w:tr>
      <w:tr>
        <w:trPr/>
        <w:tc>
          <w:tcPr>
            <w:tcW w:w="751" w:type="dxa"/>
            <w:tcBorders/>
            <w:vAlign w:val="center"/>
          </w:tcPr>
          <w:p>
            <w:pPr>
              <w:pStyle w:val="TableContents"/>
              <w:bidi w:val="0"/>
              <w:spacing w:before="0" w:after="283"/>
              <w:jc w:val="left"/>
              <w:rPr/>
            </w:pPr>
            <w:r>
              <w:rPr/>
              <w:t xml:space="preserve">206 </w:t>
            </w:r>
          </w:p>
        </w:tc>
        <w:tc>
          <w:tcPr>
            <w:tcW w:w="4666" w:type="dxa"/>
            <w:tcBorders/>
            <w:vAlign w:val="center"/>
          </w:tcPr>
          <w:p>
            <w:pPr>
              <w:pStyle w:val="TableContents"/>
              <w:bidi w:val="0"/>
              <w:spacing w:before="0" w:after="283"/>
              <w:jc w:val="left"/>
              <w:rPr/>
            </w:pPr>
            <w:r>
              <w:rPr/>
              <w:t xml:space="preserve">Palau </w:t>
            </w:r>
          </w:p>
        </w:tc>
        <w:tc>
          <w:tcPr>
            <w:tcW w:w="3826" w:type="dxa"/>
            <w:tcBorders/>
            <w:vAlign w:val="center"/>
          </w:tcPr>
          <w:p>
            <w:pPr>
              <w:pStyle w:val="TableContents"/>
              <w:bidi w:val="0"/>
              <w:spacing w:before="0" w:after="283"/>
              <w:jc w:val="left"/>
              <w:rPr/>
            </w:pPr>
            <w:r>
              <w:rPr/>
              <w:t xml:space="preserve">7002234000000000000 ♠ 234 </w:t>
            </w:r>
          </w:p>
        </w:tc>
      </w:tr>
      <w:tr>
        <w:trPr/>
        <w:tc>
          <w:tcPr>
            <w:tcW w:w="751" w:type="dxa"/>
            <w:tcBorders/>
            <w:vAlign w:val="center"/>
          </w:tcPr>
          <w:p>
            <w:pPr>
              <w:pStyle w:val="TableContents"/>
              <w:bidi w:val="0"/>
              <w:spacing w:before="0" w:after="283"/>
              <w:jc w:val="left"/>
              <w:rPr/>
            </w:pPr>
            <w:r>
              <w:rPr/>
              <w:t xml:space="preserve">207 </w:t>
            </w:r>
          </w:p>
        </w:tc>
        <w:tc>
          <w:tcPr>
            <w:tcW w:w="4666" w:type="dxa"/>
            <w:tcBorders/>
            <w:vAlign w:val="center"/>
          </w:tcPr>
          <w:p>
            <w:pPr>
              <w:pStyle w:val="TableContents"/>
              <w:bidi w:val="0"/>
              <w:spacing w:before="0" w:after="283"/>
              <w:jc w:val="left"/>
              <w:rPr/>
            </w:pPr>
            <w:r>
              <w:rPr/>
              <w:t xml:space="preserve">Marshallinsaaret </w:t>
            </w:r>
          </w:p>
        </w:tc>
        <w:tc>
          <w:tcPr>
            <w:tcW w:w="3826" w:type="dxa"/>
            <w:tcBorders/>
            <w:vAlign w:val="center"/>
          </w:tcPr>
          <w:p>
            <w:pPr>
              <w:pStyle w:val="TableContents"/>
              <w:bidi w:val="0"/>
              <w:spacing w:before="0" w:after="283"/>
              <w:jc w:val="left"/>
              <w:rPr/>
            </w:pPr>
            <w:r>
              <w:rPr/>
              <w:t xml:space="preserve">7002209000000000000 ♠ 209 </w:t>
            </w:r>
          </w:p>
        </w:tc>
      </w:tr>
      <w:tr>
        <w:trPr/>
        <w:tc>
          <w:tcPr>
            <w:tcW w:w="751" w:type="dxa"/>
            <w:tcBorders/>
            <w:vAlign w:val="center"/>
          </w:tcPr>
          <w:p>
            <w:pPr>
              <w:pStyle w:val="TableContents"/>
              <w:bidi w:val="0"/>
              <w:spacing w:before="0" w:after="283"/>
              <w:jc w:val="left"/>
              <w:rPr/>
            </w:pPr>
            <w:r>
              <w:rPr/>
              <w:t xml:space="preserve">208 </w:t>
            </w:r>
          </w:p>
        </w:tc>
        <w:tc>
          <w:tcPr>
            <w:tcW w:w="4666" w:type="dxa"/>
            <w:tcBorders/>
            <w:vAlign w:val="center"/>
          </w:tcPr>
          <w:p>
            <w:pPr>
              <w:pStyle w:val="TableContents"/>
              <w:bidi w:val="0"/>
              <w:spacing w:before="0" w:after="283"/>
              <w:jc w:val="left"/>
              <w:rPr/>
            </w:pPr>
            <w:r>
              <w:rPr/>
              <w:t xml:space="preserve">Nauru </w:t>
            </w:r>
          </w:p>
        </w:tc>
        <w:tc>
          <w:tcPr>
            <w:tcW w:w="3826" w:type="dxa"/>
            <w:tcBorders/>
            <w:vAlign w:val="center"/>
          </w:tcPr>
          <w:p>
            <w:pPr>
              <w:pStyle w:val="TableContents"/>
              <w:bidi w:val="0"/>
              <w:spacing w:before="0" w:after="283"/>
              <w:jc w:val="left"/>
              <w:rPr/>
            </w:pPr>
            <w:r>
              <w:rPr/>
              <w:t xml:space="preserve">7002182000000000000 ♠ 182 </w:t>
            </w:r>
          </w:p>
        </w:tc>
      </w:tr>
      <w:tr>
        <w:trPr/>
        <w:tc>
          <w:tcPr>
            <w:tcW w:w="751" w:type="dxa"/>
            <w:tcBorders/>
            <w:vAlign w:val="center"/>
          </w:tcPr>
          <w:p>
            <w:pPr>
              <w:pStyle w:val="TableContents"/>
              <w:bidi w:val="0"/>
              <w:spacing w:before="0" w:after="283"/>
              <w:jc w:val="left"/>
              <w:rPr/>
            </w:pPr>
            <w:r>
              <w:rPr/>
              <w:t xml:space="preserve">209 </w:t>
            </w:r>
          </w:p>
        </w:tc>
        <w:tc>
          <w:tcPr>
            <w:tcW w:w="4666" w:type="dxa"/>
            <w:tcBorders/>
            <w:vAlign w:val="center"/>
          </w:tcPr>
          <w:p>
            <w:pPr>
              <w:pStyle w:val="TableContents"/>
              <w:bidi w:val="0"/>
              <w:spacing w:before="0" w:after="283"/>
              <w:jc w:val="left"/>
              <w:rPr/>
            </w:pPr>
            <w:r>
              <w:rPr/>
              <w:t xml:space="preserve">Kiribati </w:t>
            </w:r>
          </w:p>
        </w:tc>
        <w:tc>
          <w:tcPr>
            <w:tcW w:w="3826" w:type="dxa"/>
            <w:tcBorders/>
            <w:vAlign w:val="center"/>
          </w:tcPr>
          <w:p>
            <w:pPr>
              <w:pStyle w:val="TableContents"/>
              <w:bidi w:val="0"/>
              <w:spacing w:before="0" w:after="283"/>
              <w:jc w:val="left"/>
              <w:rPr/>
            </w:pPr>
            <w:r>
              <w:rPr/>
              <w:t xml:space="preserve">7002180000000000000 ♠ 180 </w:t>
            </w:r>
          </w:p>
        </w:tc>
      </w:tr>
      <w:tr>
        <w:trPr/>
        <w:tc>
          <w:tcPr>
            <w:tcW w:w="751" w:type="dxa"/>
            <w:tcBorders/>
            <w:vAlign w:val="center"/>
          </w:tcPr>
          <w:p>
            <w:pPr>
              <w:pStyle w:val="TableContents"/>
              <w:bidi w:val="0"/>
              <w:spacing w:before="0" w:after="283"/>
              <w:jc w:val="left"/>
              <w:rPr/>
            </w:pPr>
            <w:r>
              <w:rPr/>
              <w:t xml:space="preserve">210 </w:t>
            </w:r>
          </w:p>
        </w:tc>
        <w:tc>
          <w:tcPr>
            <w:tcW w:w="4666" w:type="dxa"/>
            <w:tcBorders/>
            <w:vAlign w:val="center"/>
          </w:tcPr>
          <w:p>
            <w:pPr>
              <w:pStyle w:val="TableContents"/>
              <w:bidi w:val="0"/>
              <w:spacing w:before="0" w:after="283"/>
              <w:jc w:val="left"/>
              <w:rPr/>
            </w:pPr>
            <w:r>
              <w:rPr/>
              <w:t xml:space="preserve">Montserrat </w:t>
            </w:r>
          </w:p>
        </w:tc>
        <w:tc>
          <w:tcPr>
            <w:tcW w:w="3826" w:type="dxa"/>
            <w:tcBorders/>
            <w:vAlign w:val="center"/>
          </w:tcPr>
          <w:p>
            <w:pPr>
              <w:pStyle w:val="TableContents"/>
              <w:bidi w:val="0"/>
              <w:spacing w:before="0" w:after="283"/>
              <w:jc w:val="left"/>
              <w:rPr/>
            </w:pPr>
            <w:r>
              <w:rPr/>
              <w:t xml:space="preserve">7001630000000000000 ♠ 63 </w:t>
            </w:r>
          </w:p>
        </w:tc>
      </w:tr>
      <w:tr>
        <w:trPr/>
        <w:tc>
          <w:tcPr>
            <w:tcW w:w="751" w:type="dxa"/>
            <w:tcBorders/>
            <w:vAlign w:val="center"/>
          </w:tcPr>
          <w:p>
            <w:pPr>
              <w:pStyle w:val="TableContents"/>
              <w:bidi w:val="0"/>
              <w:spacing w:before="0" w:after="283"/>
              <w:jc w:val="left"/>
              <w:rPr/>
            </w:pPr>
            <w:r>
              <w:rPr/>
              <w:t xml:space="preserve">211 </w:t>
            </w:r>
          </w:p>
        </w:tc>
        <w:tc>
          <w:tcPr>
            <w:tcW w:w="4666" w:type="dxa"/>
            <w:tcBorders/>
            <w:vAlign w:val="center"/>
          </w:tcPr>
          <w:p>
            <w:pPr>
              <w:pStyle w:val="TableContents"/>
              <w:bidi w:val="0"/>
              <w:spacing w:before="0" w:after="283"/>
              <w:jc w:val="left"/>
              <w:rPr/>
            </w:pPr>
            <w:r>
              <w:rPr/>
              <w:t xml:space="preserve">Tuvalu </w:t>
            </w:r>
          </w:p>
        </w:tc>
        <w:tc>
          <w:tcPr>
            <w:tcW w:w="3826" w:type="dxa"/>
            <w:tcBorders/>
            <w:vAlign w:val="center"/>
          </w:tcPr>
          <w:p>
            <w:pPr>
              <w:pStyle w:val="TableContents"/>
              <w:bidi w:val="0"/>
              <w:spacing w:before="0" w:after="283"/>
              <w:jc w:val="left"/>
              <w:rPr/>
            </w:pPr>
            <w:r>
              <w:rPr/>
              <w:t xml:space="preserve">7001380000000000000 ♠ 38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10 suurinta talousmaata</w:t>
      </w:r>
    </w:p>
    <w:p>
      <w:pPr>
        <w:pStyle w:val="TextBody"/>
        <w:bidi w:val="0"/>
        <w:jc w:val="left"/>
        <w:rPr>
          <w:b/>
          <w:shd w:val="clear" w:fill="FFFF00"/>
        </w:rPr>
      </w:pPr>
      <w:r>
        <w:rPr>
          <w:b/>
          <w:shd w:val="clear" w:fill="FFFF00"/>
        </w:rPr>
        <w:t xml:space="preserve">Teksti numero 7</w:t>
      </w:r>
    </w:p>
    <w:tbl>
      <w:tblPr>
        <w:tblW w:w="6948" w:type="dxa"/>
        <w:jc w:val="left"/>
        <w:tblInd w:w="0" w:type="dxa"/>
        <w:tblLayout w:type="fixed"/>
        <w:tblCellMar>
          <w:top w:w="28" w:type="dxa"/>
          <w:left w:w="28" w:type="dxa"/>
          <w:bottom w:w="28" w:type="dxa"/>
          <w:right w:w="28" w:type="dxa"/>
        </w:tblCellMar>
      </w:tblPr>
      <w:tblGrid>
        <w:gridCol w:w="751"/>
        <w:gridCol w:w="4261"/>
        <w:gridCol w:w="1936"/>
      </w:tblGrid>
      <w:tr>
        <w:trPr/>
        <w:tc>
          <w:tcPr>
            <w:tcW w:w="751" w:type="dxa"/>
            <w:tcBorders/>
            <w:vAlign w:val="center"/>
          </w:tcPr>
          <w:p>
            <w:pPr>
              <w:pStyle w:val="TableHeading"/>
              <w:suppressLineNumbers/>
              <w:bidi w:val="0"/>
              <w:spacing w:before="0" w:after="283"/>
              <w:jc w:val="center"/>
              <w:rPr/>
            </w:pPr>
            <w:r>
              <w:rPr/>
              <w:t xml:space="preserve">Sijoitus </w:t>
            </w:r>
          </w:p>
        </w:tc>
        <w:tc>
          <w:tcPr>
            <w:tcW w:w="4261" w:type="dxa"/>
            <w:tcBorders/>
            <w:vAlign w:val="center"/>
          </w:tcPr>
          <w:p>
            <w:pPr>
              <w:pStyle w:val="TableHeading"/>
              <w:suppressLineNumbers/>
              <w:bidi w:val="0"/>
              <w:spacing w:before="0" w:after="283"/>
              <w:jc w:val="center"/>
              <w:rPr/>
            </w:pPr>
            <w:r>
              <w:rPr/>
              <w:t xml:space="preserve">Maa </w:t>
            </w:r>
          </w:p>
        </w:tc>
        <w:tc>
          <w:tcPr>
            <w:tcW w:w="1936" w:type="dxa"/>
            <w:tcBorders/>
            <w:vAlign w:val="center"/>
          </w:tcPr>
          <w:p>
            <w:pPr>
              <w:pStyle w:val="TableHeading"/>
              <w:suppressLineNumbers/>
              <w:bidi w:val="0"/>
              <w:spacing w:before="0" w:after="283"/>
              <w:jc w:val="center"/>
              <w:rPr/>
            </w:pPr>
            <w:r>
              <w:rPr/>
              <w:t xml:space="preserve">BKT (MILJOONAA YHDYSVALTAIN DOLLARIA)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261" w:type="dxa"/>
            <w:tcBorders/>
            <w:vAlign w:val="center"/>
          </w:tcPr>
          <w:p>
            <w:pPr>
              <w:pStyle w:val="TableContents"/>
              <w:bidi w:val="0"/>
              <w:spacing w:before="0" w:after="283"/>
              <w:jc w:val="left"/>
              <w:rPr/>
            </w:pPr>
            <w:r>
              <w:rPr/>
              <w:t xml:space="preserve">Maailma </w:t>
            </w:r>
          </w:p>
        </w:tc>
        <w:tc>
          <w:tcPr>
            <w:tcW w:w="1936" w:type="dxa"/>
            <w:tcBorders/>
            <w:vAlign w:val="center"/>
          </w:tcPr>
          <w:p>
            <w:pPr>
              <w:pStyle w:val="TableContents"/>
              <w:bidi w:val="0"/>
              <w:spacing w:before="0" w:after="283"/>
              <w:jc w:val="left"/>
              <w:rPr/>
            </w:pPr>
            <w:r>
              <w:rPr/>
              <w:t xml:space="preserve">79,865,481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261" w:type="dxa"/>
            <w:tcBorders/>
            <w:vAlign w:val="center"/>
          </w:tcPr>
          <w:p>
            <w:pPr>
              <w:pStyle w:val="TableContents"/>
              <w:bidi w:val="0"/>
              <w:spacing w:before="0" w:after="283"/>
              <w:jc w:val="left"/>
              <w:rPr/>
            </w:pPr>
            <w:r>
              <w:rPr/>
              <w:t xml:space="preserve">Yhdysvallat </w:t>
            </w:r>
          </w:p>
        </w:tc>
        <w:tc>
          <w:tcPr>
            <w:tcW w:w="1936" w:type="dxa"/>
            <w:tcBorders/>
            <w:vAlign w:val="center"/>
          </w:tcPr>
          <w:p>
            <w:pPr>
              <w:pStyle w:val="TableContents"/>
              <w:bidi w:val="0"/>
              <w:spacing w:before="0" w:after="283"/>
              <w:jc w:val="left"/>
              <w:rPr/>
            </w:pPr>
            <w:r>
              <w:rPr/>
              <w:t xml:space="preserve">19,390,600 </w:t>
            </w:r>
          </w:p>
        </w:tc>
      </w:tr>
      <w:tr>
        <w:trPr/>
        <w:tc>
          <w:tcPr>
            <w:tcW w:w="751" w:type="dxa"/>
            <w:tcBorders/>
            <w:vAlign w:val="center"/>
          </w:tcPr>
          <w:p>
            <w:pPr>
              <w:pStyle w:val="TableContents"/>
              <w:bidi w:val="0"/>
              <w:spacing w:before="0" w:after="283"/>
              <w:jc w:val="left"/>
              <w:rPr/>
            </w:pPr>
            <w:r>
              <w:rPr/>
              <w:t xml:space="preserve">-- </w:t>
            </w:r>
          </w:p>
        </w:tc>
        <w:tc>
          <w:tcPr>
            <w:tcW w:w="4261" w:type="dxa"/>
            <w:tcBorders/>
            <w:vAlign w:val="center"/>
          </w:tcPr>
          <w:p>
            <w:pPr>
              <w:pStyle w:val="TableContents"/>
              <w:bidi w:val="0"/>
              <w:spacing w:before="0" w:after="283"/>
              <w:jc w:val="left"/>
              <w:rPr/>
            </w:pPr>
            <w:r>
              <w:rPr/>
              <w:t xml:space="preserve">Euroopan unioni </w:t>
            </w:r>
          </w:p>
        </w:tc>
        <w:tc>
          <w:tcPr>
            <w:tcW w:w="1936" w:type="dxa"/>
            <w:tcBorders/>
            <w:vAlign w:val="center"/>
          </w:tcPr>
          <w:p>
            <w:pPr>
              <w:pStyle w:val="TableContents"/>
              <w:bidi w:val="0"/>
              <w:spacing w:before="0" w:after="283"/>
              <w:jc w:val="left"/>
              <w:rPr/>
            </w:pPr>
            <w:r>
              <w:rPr/>
              <w:t xml:space="preserve">17,308,862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261" w:type="dxa"/>
            <w:tcBorders/>
            <w:vAlign w:val="center"/>
          </w:tcPr>
          <w:p>
            <w:pPr>
              <w:pStyle w:val="TableContents"/>
              <w:bidi w:val="0"/>
              <w:spacing w:before="0" w:after="283"/>
              <w:jc w:val="left"/>
              <w:rPr/>
            </w:pPr>
            <w:r>
              <w:rPr/>
              <w:t xml:space="preserve">Kiina </w:t>
            </w:r>
          </w:p>
        </w:tc>
        <w:tc>
          <w:tcPr>
            <w:tcW w:w="1936" w:type="dxa"/>
            <w:tcBorders/>
            <w:vAlign w:val="center"/>
          </w:tcPr>
          <w:p>
            <w:pPr>
              <w:pStyle w:val="TableContents"/>
              <w:bidi w:val="0"/>
              <w:spacing w:before="0" w:after="283"/>
              <w:jc w:val="left"/>
              <w:rPr/>
            </w:pPr>
            <w:r>
              <w:rPr/>
              <w:t xml:space="preserve">12,014,610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261" w:type="dxa"/>
            <w:tcBorders/>
            <w:vAlign w:val="center"/>
          </w:tcPr>
          <w:p>
            <w:pPr>
              <w:pStyle w:val="TableContents"/>
              <w:bidi w:val="0"/>
              <w:spacing w:before="0" w:after="283"/>
              <w:jc w:val="left"/>
              <w:rPr/>
            </w:pPr>
            <w:r>
              <w:rPr/>
              <w:t xml:space="preserve">Japani </w:t>
            </w:r>
          </w:p>
        </w:tc>
        <w:tc>
          <w:tcPr>
            <w:tcW w:w="1936" w:type="dxa"/>
            <w:tcBorders/>
            <w:vAlign w:val="center"/>
          </w:tcPr>
          <w:p>
            <w:pPr>
              <w:pStyle w:val="TableContents"/>
              <w:bidi w:val="0"/>
              <w:spacing w:before="0" w:after="283"/>
              <w:jc w:val="left"/>
              <w:rPr/>
            </w:pPr>
            <w:r>
              <w:rPr/>
              <w:t xml:space="preserve">4,872,135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261" w:type="dxa"/>
            <w:tcBorders/>
            <w:vAlign w:val="center"/>
          </w:tcPr>
          <w:p>
            <w:pPr>
              <w:pStyle w:val="TableContents"/>
              <w:bidi w:val="0"/>
              <w:spacing w:before="0" w:after="283"/>
              <w:jc w:val="left"/>
              <w:rPr/>
            </w:pPr>
            <w:r>
              <w:rPr/>
              <w:t xml:space="preserve">Saksa </w:t>
            </w:r>
          </w:p>
        </w:tc>
        <w:tc>
          <w:tcPr>
            <w:tcW w:w="1936" w:type="dxa"/>
            <w:tcBorders/>
            <w:vAlign w:val="center"/>
          </w:tcPr>
          <w:p>
            <w:pPr>
              <w:pStyle w:val="TableContents"/>
              <w:bidi w:val="0"/>
              <w:spacing w:before="0" w:after="283"/>
              <w:jc w:val="left"/>
              <w:rPr/>
            </w:pPr>
            <w:r>
              <w:rPr/>
              <w:t xml:space="preserve">3,684,816 </w:t>
            </w:r>
          </w:p>
        </w:tc>
      </w:tr>
      <w:tr>
        <w:trPr/>
        <w:tc>
          <w:tcPr>
            <w:tcW w:w="751" w:type="dxa"/>
            <w:tcBorders/>
            <w:vAlign w:val="center"/>
          </w:tcPr>
          <w:p>
            <w:pPr>
              <w:pStyle w:val="TableContents"/>
              <w:bidi w:val="0"/>
              <w:spacing w:before="0" w:after="283"/>
              <w:jc w:val="left"/>
              <w:rPr/>
            </w:pPr>
            <w:r>
              <w:rPr/>
              <w:t xml:space="preserve">-- </w:t>
            </w:r>
          </w:p>
        </w:tc>
        <w:tc>
          <w:tcPr>
            <w:tcW w:w="4261" w:type="dxa"/>
            <w:tcBorders/>
            <w:vAlign w:val="center"/>
          </w:tcPr>
          <w:p>
            <w:pPr>
              <w:pStyle w:val="TableContents"/>
              <w:bidi w:val="0"/>
              <w:spacing w:before="0" w:after="283"/>
              <w:jc w:val="left"/>
              <w:rPr/>
            </w:pPr>
            <w:r>
              <w:rPr/>
              <w:t xml:space="preserve">Mercosur </w:t>
            </w:r>
          </w:p>
        </w:tc>
        <w:tc>
          <w:tcPr>
            <w:tcW w:w="1936" w:type="dxa"/>
            <w:tcBorders/>
            <w:vAlign w:val="center"/>
          </w:tcPr>
          <w:p>
            <w:pPr>
              <w:pStyle w:val="TableContents"/>
              <w:bidi w:val="0"/>
              <w:spacing w:before="0" w:after="283"/>
              <w:jc w:val="left"/>
              <w:rPr/>
            </w:pPr>
            <w:r>
              <w:rPr/>
              <w:t xml:space="preserve">2,780,720 </w:t>
            </w:r>
          </w:p>
        </w:tc>
      </w:tr>
      <w:tr>
        <w:trPr/>
        <w:tc>
          <w:tcPr>
            <w:tcW w:w="751" w:type="dxa"/>
            <w:tcBorders/>
            <w:vAlign w:val="center"/>
          </w:tcPr>
          <w:p>
            <w:pPr>
              <w:pStyle w:val="TableContents"/>
              <w:bidi w:val="0"/>
              <w:spacing w:before="0" w:after="283"/>
              <w:jc w:val="left"/>
              <w:rPr/>
            </w:pPr>
            <w:r>
              <w:rPr/>
              <w:t xml:space="preserve">5 </w:t>
            </w:r>
          </w:p>
        </w:tc>
        <w:tc>
          <w:tcPr>
            <w:tcW w:w="4261" w:type="dxa"/>
            <w:tcBorders/>
            <w:vAlign w:val="center"/>
          </w:tcPr>
          <w:p>
            <w:pPr>
              <w:pStyle w:val="TableContents"/>
              <w:bidi w:val="0"/>
              <w:spacing w:before="0" w:after="283"/>
              <w:jc w:val="left"/>
              <w:rPr/>
            </w:pPr>
            <w:r>
              <w:rPr/>
              <w:t xml:space="preserve">Yhdistynyt kuningaskunta </w:t>
            </w:r>
          </w:p>
        </w:tc>
        <w:tc>
          <w:tcPr>
            <w:tcW w:w="1936" w:type="dxa"/>
            <w:tcBorders/>
            <w:vAlign w:val="center"/>
          </w:tcPr>
          <w:p>
            <w:pPr>
              <w:pStyle w:val="TableContents"/>
              <w:bidi w:val="0"/>
              <w:spacing w:before="0" w:after="283"/>
              <w:jc w:val="left"/>
              <w:rPr/>
            </w:pPr>
            <w:r>
              <w:rPr/>
              <w:t xml:space="preserve">2,624,529 </w:t>
            </w:r>
          </w:p>
        </w:tc>
      </w:tr>
      <w:tr>
        <w:trPr/>
        <w:tc>
          <w:tcPr>
            <w:tcW w:w="751" w:type="dxa"/>
            <w:tcBorders/>
            <w:vAlign w:val="center"/>
          </w:tcPr>
          <w:p>
            <w:pPr>
              <w:pStyle w:val="TableContents"/>
              <w:bidi w:val="0"/>
              <w:spacing w:before="0" w:after="283"/>
              <w:jc w:val="left"/>
              <w:rPr/>
            </w:pPr>
            <w:r>
              <w:rPr/>
              <w:t xml:space="preserve">6 </w:t>
            </w:r>
          </w:p>
        </w:tc>
        <w:tc>
          <w:tcPr>
            <w:tcW w:w="4261" w:type="dxa"/>
            <w:tcBorders/>
            <w:vAlign w:val="center"/>
          </w:tcPr>
          <w:p>
            <w:pPr>
              <w:pStyle w:val="TableContents"/>
              <w:bidi w:val="0"/>
              <w:spacing w:before="0" w:after="283"/>
              <w:jc w:val="left"/>
              <w:rPr/>
            </w:pPr>
            <w:r>
              <w:rPr>
                <w:color w:val="A9A9A9"/>
              </w:rPr>
              <w:t xml:space="preserve">Inti</w:t>
            </w:r>
            <w:r>
              <w:rPr/>
              <w:t xml:space="preserve">a </w:t>
            </w:r>
          </w:p>
        </w:tc>
        <w:tc>
          <w:tcPr>
            <w:tcW w:w="1936" w:type="dxa"/>
            <w:tcBorders/>
            <w:vAlign w:val="center"/>
          </w:tcPr>
          <w:p>
            <w:pPr>
              <w:pStyle w:val="TableContents"/>
              <w:bidi w:val="0"/>
              <w:spacing w:before="0" w:after="283"/>
              <w:jc w:val="left"/>
              <w:rPr/>
            </w:pPr>
            <w:r>
              <w:rPr/>
              <w:t xml:space="preserve">2,611,012 </w:t>
            </w:r>
          </w:p>
        </w:tc>
      </w:tr>
      <w:tr>
        <w:trPr/>
        <w:tc>
          <w:tcPr>
            <w:tcW w:w="751" w:type="dxa"/>
            <w:tcBorders/>
            <w:vAlign w:val="center"/>
          </w:tcPr>
          <w:p>
            <w:pPr>
              <w:pStyle w:val="TableContents"/>
              <w:bidi w:val="0"/>
              <w:spacing w:before="0" w:after="283"/>
              <w:jc w:val="left"/>
              <w:rPr/>
            </w:pPr>
            <w:r>
              <w:rPr/>
              <w:t xml:space="preserve">7 </w:t>
            </w:r>
          </w:p>
        </w:tc>
        <w:tc>
          <w:tcPr>
            <w:tcW w:w="4261" w:type="dxa"/>
            <w:tcBorders/>
            <w:vAlign w:val="center"/>
          </w:tcPr>
          <w:p>
            <w:pPr>
              <w:pStyle w:val="TableContents"/>
              <w:bidi w:val="0"/>
              <w:spacing w:before="0" w:after="283"/>
              <w:jc w:val="left"/>
              <w:rPr/>
            </w:pPr>
            <w:r>
              <w:rPr>
                <w:color w:val="DCDCDC"/>
              </w:rPr>
              <w:t xml:space="preserve">Ransk</w:t>
            </w:r>
            <w:r>
              <w:rPr/>
              <w:t xml:space="preserve">a </w:t>
            </w:r>
          </w:p>
        </w:tc>
        <w:tc>
          <w:tcPr>
            <w:tcW w:w="1936" w:type="dxa"/>
            <w:tcBorders/>
            <w:vAlign w:val="center"/>
          </w:tcPr>
          <w:p>
            <w:pPr>
              <w:pStyle w:val="TableContents"/>
              <w:bidi w:val="0"/>
              <w:spacing w:before="0" w:after="283"/>
              <w:jc w:val="left"/>
              <w:rPr/>
            </w:pPr>
            <w:r>
              <w:rPr/>
              <w:t xml:space="preserve">2,583,560 </w:t>
            </w:r>
          </w:p>
        </w:tc>
      </w:tr>
      <w:tr>
        <w:trPr/>
        <w:tc>
          <w:tcPr>
            <w:tcW w:w="751" w:type="dxa"/>
            <w:tcBorders/>
            <w:vAlign w:val="center"/>
          </w:tcPr>
          <w:p>
            <w:pPr>
              <w:pStyle w:val="TableContents"/>
              <w:bidi w:val="0"/>
              <w:spacing w:before="0" w:after="283"/>
              <w:jc w:val="left"/>
              <w:rPr/>
            </w:pPr>
            <w:r>
              <w:rPr/>
              <w:t xml:space="preserve">8 </w:t>
            </w:r>
          </w:p>
        </w:tc>
        <w:tc>
          <w:tcPr>
            <w:tcW w:w="4261" w:type="dxa"/>
            <w:tcBorders/>
            <w:vAlign w:val="center"/>
          </w:tcPr>
          <w:p>
            <w:pPr>
              <w:pStyle w:val="TableContents"/>
              <w:bidi w:val="0"/>
              <w:spacing w:before="0" w:after="283"/>
              <w:jc w:val="left"/>
              <w:rPr/>
            </w:pPr>
            <w:r>
              <w:rPr/>
              <w:t xml:space="preserve">Brasilia </w:t>
            </w:r>
          </w:p>
        </w:tc>
        <w:tc>
          <w:tcPr>
            <w:tcW w:w="1936" w:type="dxa"/>
            <w:tcBorders/>
            <w:vAlign w:val="center"/>
          </w:tcPr>
          <w:p>
            <w:pPr>
              <w:pStyle w:val="TableContents"/>
              <w:bidi w:val="0"/>
              <w:spacing w:before="0" w:after="283"/>
              <w:jc w:val="left"/>
              <w:rPr/>
            </w:pPr>
            <w:r>
              <w:rPr/>
              <w:t xml:space="preserve">2,054,969 </w:t>
            </w:r>
          </w:p>
        </w:tc>
      </w:tr>
      <w:tr>
        <w:trPr/>
        <w:tc>
          <w:tcPr>
            <w:tcW w:w="751" w:type="dxa"/>
            <w:tcBorders/>
            <w:vAlign w:val="center"/>
          </w:tcPr>
          <w:p>
            <w:pPr>
              <w:pStyle w:val="TableContents"/>
              <w:bidi w:val="0"/>
              <w:spacing w:before="0" w:after="283"/>
              <w:jc w:val="left"/>
              <w:rPr/>
            </w:pPr>
            <w:r>
              <w:rPr/>
              <w:t xml:space="preserve">9 </w:t>
            </w:r>
          </w:p>
        </w:tc>
        <w:tc>
          <w:tcPr>
            <w:tcW w:w="4261" w:type="dxa"/>
            <w:tcBorders/>
            <w:vAlign w:val="center"/>
          </w:tcPr>
          <w:p>
            <w:pPr>
              <w:pStyle w:val="TableContents"/>
              <w:bidi w:val="0"/>
              <w:spacing w:before="0" w:after="283"/>
              <w:jc w:val="left"/>
              <w:rPr/>
            </w:pPr>
            <w:r>
              <w:rPr/>
              <w:t xml:space="preserve">Italia </w:t>
            </w:r>
          </w:p>
        </w:tc>
        <w:tc>
          <w:tcPr>
            <w:tcW w:w="1936" w:type="dxa"/>
            <w:tcBorders/>
            <w:vAlign w:val="center"/>
          </w:tcPr>
          <w:p>
            <w:pPr>
              <w:pStyle w:val="TableContents"/>
              <w:bidi w:val="0"/>
              <w:spacing w:before="0" w:after="283"/>
              <w:jc w:val="left"/>
              <w:rPr/>
            </w:pPr>
            <w:r>
              <w:rPr/>
              <w:t xml:space="preserve">1,937,894 </w:t>
            </w:r>
          </w:p>
        </w:tc>
      </w:tr>
      <w:tr>
        <w:trPr/>
        <w:tc>
          <w:tcPr>
            <w:tcW w:w="751" w:type="dxa"/>
            <w:tcBorders/>
            <w:vAlign w:val="center"/>
          </w:tcPr>
          <w:p>
            <w:pPr>
              <w:pStyle w:val="TableContents"/>
              <w:bidi w:val="0"/>
              <w:spacing w:before="0" w:after="283"/>
              <w:jc w:val="left"/>
              <w:rPr/>
            </w:pPr>
            <w:r>
              <w:rPr/>
              <w:t xml:space="preserve">-- </w:t>
            </w:r>
          </w:p>
        </w:tc>
        <w:tc>
          <w:tcPr>
            <w:tcW w:w="4261" w:type="dxa"/>
            <w:tcBorders/>
            <w:vAlign w:val="center"/>
          </w:tcPr>
          <w:p>
            <w:pPr>
              <w:pStyle w:val="TableContents"/>
              <w:bidi w:val="0"/>
              <w:spacing w:before="0" w:after="283"/>
              <w:jc w:val="left"/>
              <w:rPr/>
            </w:pPr>
            <w:r>
              <w:rPr/>
              <w:t xml:space="preserve">Euraasian talousliitto </w:t>
            </w:r>
          </w:p>
        </w:tc>
        <w:tc>
          <w:tcPr>
            <w:tcW w:w="1936" w:type="dxa"/>
            <w:tcBorders/>
            <w:vAlign w:val="center"/>
          </w:tcPr>
          <w:p>
            <w:pPr>
              <w:pStyle w:val="TableContents"/>
              <w:bidi w:val="0"/>
              <w:spacing w:before="0" w:after="283"/>
              <w:jc w:val="left"/>
              <w:rPr/>
            </w:pPr>
            <w:r>
              <w:rPr/>
              <w:t xml:space="preserve">1,760,842 </w:t>
            </w:r>
          </w:p>
        </w:tc>
      </w:tr>
      <w:tr>
        <w:trPr/>
        <w:tc>
          <w:tcPr>
            <w:tcW w:w="751" w:type="dxa"/>
            <w:tcBorders/>
            <w:vAlign w:val="center"/>
          </w:tcPr>
          <w:p>
            <w:pPr>
              <w:pStyle w:val="TableContents"/>
              <w:bidi w:val="0"/>
              <w:spacing w:before="0" w:after="283"/>
              <w:jc w:val="left"/>
              <w:rPr/>
            </w:pPr>
            <w:r>
              <w:rPr/>
              <w:t xml:space="preserve">10 </w:t>
            </w:r>
          </w:p>
        </w:tc>
        <w:tc>
          <w:tcPr>
            <w:tcW w:w="4261" w:type="dxa"/>
            <w:tcBorders/>
            <w:vAlign w:val="center"/>
          </w:tcPr>
          <w:p>
            <w:pPr>
              <w:pStyle w:val="TableContents"/>
              <w:bidi w:val="0"/>
              <w:spacing w:before="0" w:after="283"/>
              <w:jc w:val="left"/>
              <w:rPr/>
            </w:pPr>
            <w:r>
              <w:rPr/>
              <w:t xml:space="preserve">Kanada </w:t>
            </w:r>
          </w:p>
        </w:tc>
        <w:tc>
          <w:tcPr>
            <w:tcW w:w="1936" w:type="dxa"/>
            <w:tcBorders/>
            <w:vAlign w:val="center"/>
          </w:tcPr>
          <w:p>
            <w:pPr>
              <w:pStyle w:val="TableContents"/>
              <w:bidi w:val="0"/>
              <w:spacing w:before="0" w:after="283"/>
              <w:jc w:val="left"/>
              <w:rPr/>
            </w:pPr>
            <w:r>
              <w:rPr/>
              <w:t xml:space="preserve">1,652,412 </w:t>
            </w:r>
          </w:p>
        </w:tc>
      </w:tr>
      <w:tr>
        <w:trPr/>
        <w:tc>
          <w:tcPr>
            <w:tcW w:w="751" w:type="dxa"/>
            <w:tcBorders/>
            <w:vAlign w:val="center"/>
          </w:tcPr>
          <w:p>
            <w:pPr>
              <w:pStyle w:val="TableContents"/>
              <w:bidi w:val="0"/>
              <w:spacing w:before="0" w:after="283"/>
              <w:jc w:val="left"/>
              <w:rPr/>
            </w:pPr>
            <w:r>
              <w:rPr/>
              <w:t xml:space="preserve">11 </w:t>
            </w:r>
          </w:p>
        </w:tc>
        <w:tc>
          <w:tcPr>
            <w:tcW w:w="4261" w:type="dxa"/>
            <w:tcBorders/>
            <w:vAlign w:val="center"/>
          </w:tcPr>
          <w:p>
            <w:pPr>
              <w:pStyle w:val="TableContents"/>
              <w:bidi w:val="0"/>
              <w:spacing w:before="0" w:after="283"/>
              <w:jc w:val="left"/>
              <w:rPr/>
            </w:pPr>
            <w:r>
              <w:rPr/>
              <w:t xml:space="preserve">Etelä-Korea </w:t>
            </w:r>
          </w:p>
        </w:tc>
        <w:tc>
          <w:tcPr>
            <w:tcW w:w="1936" w:type="dxa"/>
            <w:tcBorders/>
            <w:vAlign w:val="center"/>
          </w:tcPr>
          <w:p>
            <w:pPr>
              <w:pStyle w:val="TableContents"/>
              <w:bidi w:val="0"/>
              <w:spacing w:before="0" w:after="283"/>
              <w:jc w:val="left"/>
              <w:rPr/>
            </w:pPr>
            <w:r>
              <w:rPr/>
              <w:t xml:space="preserve">1,538,030 </w:t>
            </w:r>
          </w:p>
        </w:tc>
      </w:tr>
      <w:tr>
        <w:trPr/>
        <w:tc>
          <w:tcPr>
            <w:tcW w:w="751" w:type="dxa"/>
            <w:tcBorders/>
            <w:vAlign w:val="center"/>
          </w:tcPr>
          <w:p>
            <w:pPr>
              <w:pStyle w:val="TableContents"/>
              <w:bidi w:val="0"/>
              <w:spacing w:before="0" w:after="283"/>
              <w:jc w:val="left"/>
              <w:rPr/>
            </w:pPr>
            <w:r>
              <w:rPr/>
              <w:t xml:space="preserve">12 </w:t>
            </w:r>
          </w:p>
        </w:tc>
        <w:tc>
          <w:tcPr>
            <w:tcW w:w="4261" w:type="dxa"/>
            <w:tcBorders/>
            <w:vAlign w:val="center"/>
          </w:tcPr>
          <w:p>
            <w:pPr>
              <w:pStyle w:val="TableContents"/>
              <w:bidi w:val="0"/>
              <w:spacing w:before="0" w:after="283"/>
              <w:jc w:val="left"/>
              <w:rPr/>
            </w:pPr>
            <w:r>
              <w:rPr/>
              <w:t xml:space="preserve">Venäjä </w:t>
            </w:r>
          </w:p>
        </w:tc>
        <w:tc>
          <w:tcPr>
            <w:tcW w:w="1936" w:type="dxa"/>
            <w:tcBorders/>
            <w:vAlign w:val="center"/>
          </w:tcPr>
          <w:p>
            <w:pPr>
              <w:pStyle w:val="TableContents"/>
              <w:bidi w:val="0"/>
              <w:spacing w:before="0" w:after="283"/>
              <w:jc w:val="left"/>
              <w:rPr/>
            </w:pPr>
            <w:r>
              <w:rPr/>
              <w:t xml:space="preserve">1,527,469 </w:t>
            </w:r>
          </w:p>
        </w:tc>
      </w:tr>
      <w:tr>
        <w:trPr/>
        <w:tc>
          <w:tcPr>
            <w:tcW w:w="751" w:type="dxa"/>
            <w:tcBorders/>
            <w:vAlign w:val="center"/>
          </w:tcPr>
          <w:p>
            <w:pPr>
              <w:pStyle w:val="TableContents"/>
              <w:bidi w:val="0"/>
              <w:spacing w:before="0" w:after="283"/>
              <w:jc w:val="left"/>
              <w:rPr/>
            </w:pPr>
            <w:r>
              <w:rPr/>
              <w:t xml:space="preserve">-- </w:t>
            </w:r>
          </w:p>
        </w:tc>
        <w:tc>
          <w:tcPr>
            <w:tcW w:w="4261" w:type="dxa"/>
            <w:tcBorders/>
            <w:vAlign w:val="center"/>
          </w:tcPr>
          <w:p>
            <w:pPr>
              <w:pStyle w:val="TableContents"/>
              <w:bidi w:val="0"/>
              <w:spacing w:before="0" w:after="283"/>
              <w:jc w:val="left"/>
              <w:rPr/>
            </w:pPr>
            <w:r>
              <w:rPr/>
              <w:t xml:space="preserve">Persianlahden yhteistyöneuvosto </w:t>
            </w:r>
          </w:p>
        </w:tc>
        <w:tc>
          <w:tcPr>
            <w:tcW w:w="1936" w:type="dxa"/>
            <w:tcBorders/>
            <w:vAlign w:val="center"/>
          </w:tcPr>
          <w:p>
            <w:pPr>
              <w:pStyle w:val="TableContents"/>
              <w:bidi w:val="0"/>
              <w:spacing w:before="0" w:after="283"/>
              <w:jc w:val="left"/>
              <w:rPr/>
            </w:pPr>
            <w:r>
              <w:rPr/>
              <w:t xml:space="preserve">1,457,108 </w:t>
            </w:r>
          </w:p>
        </w:tc>
      </w:tr>
      <w:tr>
        <w:trPr/>
        <w:tc>
          <w:tcPr>
            <w:tcW w:w="751" w:type="dxa"/>
            <w:tcBorders/>
            <w:vAlign w:val="center"/>
          </w:tcPr>
          <w:p>
            <w:pPr>
              <w:pStyle w:val="TableContents"/>
              <w:bidi w:val="0"/>
              <w:spacing w:before="0" w:after="283"/>
              <w:jc w:val="left"/>
              <w:rPr/>
            </w:pPr>
            <w:r>
              <w:rPr/>
              <w:t xml:space="preserve">13 </w:t>
            </w:r>
          </w:p>
        </w:tc>
        <w:tc>
          <w:tcPr>
            <w:tcW w:w="4261" w:type="dxa"/>
            <w:tcBorders/>
            <w:vAlign w:val="center"/>
          </w:tcPr>
          <w:p>
            <w:pPr>
              <w:pStyle w:val="TableContents"/>
              <w:bidi w:val="0"/>
              <w:spacing w:before="0" w:after="283"/>
              <w:jc w:val="left"/>
              <w:rPr/>
            </w:pPr>
            <w:r>
              <w:rPr/>
              <w:t xml:space="preserve">Australia </w:t>
            </w:r>
          </w:p>
        </w:tc>
        <w:tc>
          <w:tcPr>
            <w:tcW w:w="1936" w:type="dxa"/>
            <w:tcBorders/>
            <w:vAlign w:val="center"/>
          </w:tcPr>
          <w:p>
            <w:pPr>
              <w:pStyle w:val="TableContents"/>
              <w:bidi w:val="0"/>
              <w:spacing w:before="0" w:after="283"/>
              <w:jc w:val="left"/>
              <w:rPr/>
            </w:pPr>
            <w:r>
              <w:rPr/>
              <w:t xml:space="preserve">1,379,548 </w:t>
            </w:r>
          </w:p>
        </w:tc>
      </w:tr>
      <w:tr>
        <w:trPr/>
        <w:tc>
          <w:tcPr>
            <w:tcW w:w="751" w:type="dxa"/>
            <w:tcBorders/>
            <w:vAlign w:val="center"/>
          </w:tcPr>
          <w:p>
            <w:pPr>
              <w:pStyle w:val="TableContents"/>
              <w:bidi w:val="0"/>
              <w:spacing w:before="0" w:after="283"/>
              <w:jc w:val="left"/>
              <w:rPr/>
            </w:pPr>
            <w:r>
              <w:rPr/>
              <w:t xml:space="preserve">14 </w:t>
            </w:r>
          </w:p>
        </w:tc>
        <w:tc>
          <w:tcPr>
            <w:tcW w:w="4261" w:type="dxa"/>
            <w:tcBorders/>
            <w:vAlign w:val="center"/>
          </w:tcPr>
          <w:p>
            <w:pPr>
              <w:pStyle w:val="TableContents"/>
              <w:bidi w:val="0"/>
              <w:spacing w:before="0" w:after="283"/>
              <w:jc w:val="left"/>
              <w:rPr/>
            </w:pPr>
            <w:r>
              <w:rPr/>
              <w:t xml:space="preserve">Espanja </w:t>
            </w:r>
          </w:p>
        </w:tc>
        <w:tc>
          <w:tcPr>
            <w:tcW w:w="1936" w:type="dxa"/>
            <w:tcBorders/>
            <w:vAlign w:val="center"/>
          </w:tcPr>
          <w:p>
            <w:pPr>
              <w:pStyle w:val="TableContents"/>
              <w:bidi w:val="0"/>
              <w:spacing w:before="0" w:after="283"/>
              <w:jc w:val="left"/>
              <w:rPr/>
            </w:pPr>
            <w:r>
              <w:rPr/>
              <w:t xml:space="preserve">1,313,951 </w:t>
            </w:r>
          </w:p>
        </w:tc>
      </w:tr>
      <w:tr>
        <w:trPr/>
        <w:tc>
          <w:tcPr>
            <w:tcW w:w="751" w:type="dxa"/>
            <w:tcBorders/>
            <w:vAlign w:val="center"/>
          </w:tcPr>
          <w:p>
            <w:pPr>
              <w:pStyle w:val="TableContents"/>
              <w:bidi w:val="0"/>
              <w:spacing w:before="0" w:after="283"/>
              <w:jc w:val="left"/>
              <w:rPr/>
            </w:pPr>
            <w:r>
              <w:rPr/>
              <w:t xml:space="preserve">15 </w:t>
            </w:r>
          </w:p>
        </w:tc>
        <w:tc>
          <w:tcPr>
            <w:tcW w:w="4261" w:type="dxa"/>
            <w:tcBorders/>
            <w:vAlign w:val="center"/>
          </w:tcPr>
          <w:p>
            <w:pPr>
              <w:pStyle w:val="TableContents"/>
              <w:bidi w:val="0"/>
              <w:spacing w:before="0" w:after="283"/>
              <w:jc w:val="left"/>
              <w:rPr/>
            </w:pPr>
            <w:r>
              <w:rPr/>
              <w:t xml:space="preserve">Meksiko </w:t>
            </w:r>
          </w:p>
        </w:tc>
        <w:tc>
          <w:tcPr>
            <w:tcW w:w="1936" w:type="dxa"/>
            <w:tcBorders/>
            <w:vAlign w:val="center"/>
          </w:tcPr>
          <w:p>
            <w:pPr>
              <w:pStyle w:val="TableContents"/>
              <w:bidi w:val="0"/>
              <w:spacing w:before="0" w:after="283"/>
              <w:jc w:val="left"/>
              <w:rPr/>
            </w:pPr>
            <w:r>
              <w:rPr/>
              <w:t xml:space="preserve">1,149,236 </w:t>
            </w:r>
          </w:p>
        </w:tc>
      </w:tr>
      <w:tr>
        <w:trPr/>
        <w:tc>
          <w:tcPr>
            <w:tcW w:w="751" w:type="dxa"/>
            <w:tcBorders/>
            <w:vAlign w:val="center"/>
          </w:tcPr>
          <w:p>
            <w:pPr>
              <w:pStyle w:val="TableContents"/>
              <w:bidi w:val="0"/>
              <w:spacing w:before="0" w:after="283"/>
              <w:jc w:val="left"/>
              <w:rPr/>
            </w:pPr>
            <w:r>
              <w:rPr/>
              <w:t xml:space="preserve">16 </w:t>
            </w:r>
          </w:p>
        </w:tc>
        <w:tc>
          <w:tcPr>
            <w:tcW w:w="4261" w:type="dxa"/>
            <w:tcBorders/>
            <w:vAlign w:val="center"/>
          </w:tcPr>
          <w:p>
            <w:pPr>
              <w:pStyle w:val="TableContents"/>
              <w:bidi w:val="0"/>
              <w:spacing w:before="0" w:after="283"/>
              <w:jc w:val="left"/>
              <w:rPr/>
            </w:pPr>
            <w:r>
              <w:rPr/>
              <w:t xml:space="preserve">Indonesia </w:t>
            </w:r>
          </w:p>
        </w:tc>
        <w:tc>
          <w:tcPr>
            <w:tcW w:w="1936" w:type="dxa"/>
            <w:tcBorders/>
            <w:vAlign w:val="center"/>
          </w:tcPr>
          <w:p>
            <w:pPr>
              <w:pStyle w:val="TableContents"/>
              <w:bidi w:val="0"/>
              <w:spacing w:before="0" w:after="283"/>
              <w:jc w:val="left"/>
              <w:rPr/>
            </w:pPr>
            <w:r>
              <w:rPr/>
              <w:t xml:space="preserve">1,015,411 </w:t>
            </w:r>
          </w:p>
        </w:tc>
      </w:tr>
      <w:tr>
        <w:trPr/>
        <w:tc>
          <w:tcPr>
            <w:tcW w:w="751" w:type="dxa"/>
            <w:tcBorders/>
            <w:vAlign w:val="center"/>
          </w:tcPr>
          <w:p>
            <w:pPr>
              <w:pStyle w:val="TableContents"/>
              <w:bidi w:val="0"/>
              <w:spacing w:before="0" w:after="283"/>
              <w:jc w:val="left"/>
              <w:rPr/>
            </w:pPr>
            <w:r>
              <w:rPr/>
              <w:t xml:space="preserve">17 </w:t>
            </w:r>
          </w:p>
        </w:tc>
        <w:tc>
          <w:tcPr>
            <w:tcW w:w="4261" w:type="dxa"/>
            <w:tcBorders/>
            <w:vAlign w:val="center"/>
          </w:tcPr>
          <w:p>
            <w:pPr>
              <w:pStyle w:val="TableContents"/>
              <w:bidi w:val="0"/>
              <w:spacing w:before="0" w:after="283"/>
              <w:jc w:val="left"/>
              <w:rPr/>
            </w:pPr>
            <w:r>
              <w:rPr/>
              <w:t xml:space="preserve">Turkki </w:t>
            </w:r>
          </w:p>
        </w:tc>
        <w:tc>
          <w:tcPr>
            <w:tcW w:w="1936" w:type="dxa"/>
            <w:tcBorders/>
            <w:vAlign w:val="center"/>
          </w:tcPr>
          <w:p>
            <w:pPr>
              <w:pStyle w:val="TableContents"/>
              <w:bidi w:val="0"/>
              <w:spacing w:before="0" w:after="283"/>
              <w:jc w:val="left"/>
              <w:rPr/>
            </w:pPr>
            <w:r>
              <w:rPr/>
              <w:t xml:space="preserve">849,480 </w:t>
            </w:r>
          </w:p>
        </w:tc>
      </w:tr>
      <w:tr>
        <w:trPr/>
        <w:tc>
          <w:tcPr>
            <w:tcW w:w="751" w:type="dxa"/>
            <w:tcBorders/>
            <w:vAlign w:val="center"/>
          </w:tcPr>
          <w:p>
            <w:pPr>
              <w:pStyle w:val="TableContents"/>
              <w:bidi w:val="0"/>
              <w:spacing w:before="0" w:after="283"/>
              <w:jc w:val="left"/>
              <w:rPr/>
            </w:pPr>
            <w:r>
              <w:rPr/>
              <w:t xml:space="preserve">18 </w:t>
            </w:r>
          </w:p>
        </w:tc>
        <w:tc>
          <w:tcPr>
            <w:tcW w:w="4261" w:type="dxa"/>
            <w:tcBorders/>
            <w:vAlign w:val="center"/>
          </w:tcPr>
          <w:p>
            <w:pPr>
              <w:pStyle w:val="TableContents"/>
              <w:bidi w:val="0"/>
              <w:spacing w:before="0" w:after="283"/>
              <w:jc w:val="left"/>
              <w:rPr/>
            </w:pPr>
            <w:r>
              <w:rPr/>
              <w:t xml:space="preserve">Alankomaat </w:t>
            </w:r>
          </w:p>
        </w:tc>
        <w:tc>
          <w:tcPr>
            <w:tcW w:w="1936" w:type="dxa"/>
            <w:tcBorders/>
            <w:vAlign w:val="center"/>
          </w:tcPr>
          <w:p>
            <w:pPr>
              <w:pStyle w:val="TableContents"/>
              <w:bidi w:val="0"/>
              <w:spacing w:before="0" w:after="283"/>
              <w:jc w:val="left"/>
              <w:rPr/>
            </w:pPr>
            <w:r>
              <w:rPr/>
              <w:t xml:space="preserve">825,745 </w:t>
            </w:r>
          </w:p>
        </w:tc>
      </w:tr>
      <w:tr>
        <w:trPr/>
        <w:tc>
          <w:tcPr>
            <w:tcW w:w="751" w:type="dxa"/>
            <w:tcBorders/>
            <w:vAlign w:val="center"/>
          </w:tcPr>
          <w:p>
            <w:pPr>
              <w:pStyle w:val="TableContents"/>
              <w:bidi w:val="0"/>
              <w:spacing w:before="0" w:after="283"/>
              <w:jc w:val="left"/>
              <w:rPr/>
            </w:pPr>
            <w:r>
              <w:rPr/>
              <w:t xml:space="preserve">19 </w:t>
            </w:r>
          </w:p>
        </w:tc>
        <w:tc>
          <w:tcPr>
            <w:tcW w:w="4261" w:type="dxa"/>
            <w:tcBorders/>
            <w:vAlign w:val="center"/>
          </w:tcPr>
          <w:p>
            <w:pPr>
              <w:pStyle w:val="TableContents"/>
              <w:bidi w:val="0"/>
              <w:spacing w:before="0" w:after="283"/>
              <w:jc w:val="left"/>
              <w:rPr/>
            </w:pPr>
            <w:r>
              <w:rPr/>
              <w:t xml:space="preserve">Saudi-Arabia </w:t>
            </w:r>
          </w:p>
        </w:tc>
        <w:tc>
          <w:tcPr>
            <w:tcW w:w="1936" w:type="dxa"/>
            <w:tcBorders/>
            <w:vAlign w:val="center"/>
          </w:tcPr>
          <w:p>
            <w:pPr>
              <w:pStyle w:val="TableContents"/>
              <w:bidi w:val="0"/>
              <w:spacing w:before="0" w:after="283"/>
              <w:jc w:val="left"/>
              <w:rPr/>
            </w:pPr>
            <w:r>
              <w:rPr/>
              <w:t xml:space="preserve">683,827 </w:t>
            </w:r>
          </w:p>
        </w:tc>
      </w:tr>
      <w:tr>
        <w:trPr/>
        <w:tc>
          <w:tcPr>
            <w:tcW w:w="751" w:type="dxa"/>
            <w:tcBorders/>
            <w:vAlign w:val="center"/>
          </w:tcPr>
          <w:p>
            <w:pPr>
              <w:pStyle w:val="TableContents"/>
              <w:bidi w:val="0"/>
              <w:spacing w:before="0" w:after="283"/>
              <w:jc w:val="left"/>
              <w:rPr/>
            </w:pPr>
            <w:r>
              <w:rPr/>
              <w:t xml:space="preserve">20 </w:t>
            </w:r>
          </w:p>
        </w:tc>
        <w:tc>
          <w:tcPr>
            <w:tcW w:w="4261" w:type="dxa"/>
            <w:tcBorders/>
            <w:vAlign w:val="center"/>
          </w:tcPr>
          <w:p>
            <w:pPr>
              <w:pStyle w:val="TableContents"/>
              <w:bidi w:val="0"/>
              <w:spacing w:before="0" w:after="283"/>
              <w:jc w:val="left"/>
              <w:rPr/>
            </w:pPr>
            <w:r>
              <w:rPr/>
              <w:t xml:space="preserve">Sveitsi </w:t>
            </w:r>
          </w:p>
        </w:tc>
        <w:tc>
          <w:tcPr>
            <w:tcW w:w="1936" w:type="dxa"/>
            <w:tcBorders/>
            <w:vAlign w:val="center"/>
          </w:tcPr>
          <w:p>
            <w:pPr>
              <w:pStyle w:val="TableContents"/>
              <w:bidi w:val="0"/>
              <w:spacing w:before="0" w:after="283"/>
              <w:jc w:val="left"/>
              <w:rPr/>
            </w:pPr>
            <w:r>
              <w:rPr/>
              <w:t xml:space="preserve">678,575 </w:t>
            </w:r>
          </w:p>
        </w:tc>
      </w:tr>
      <w:tr>
        <w:trPr/>
        <w:tc>
          <w:tcPr>
            <w:tcW w:w="751" w:type="dxa"/>
            <w:tcBorders/>
            <w:vAlign w:val="center"/>
          </w:tcPr>
          <w:p>
            <w:pPr>
              <w:pStyle w:val="TableContents"/>
              <w:bidi w:val="0"/>
              <w:spacing w:before="0" w:after="283"/>
              <w:jc w:val="left"/>
              <w:rPr/>
            </w:pPr>
            <w:r>
              <w:rPr/>
              <w:t xml:space="preserve">21 </w:t>
            </w:r>
          </w:p>
        </w:tc>
        <w:tc>
          <w:tcPr>
            <w:tcW w:w="4261" w:type="dxa"/>
            <w:tcBorders/>
            <w:vAlign w:val="center"/>
          </w:tcPr>
          <w:p>
            <w:pPr>
              <w:pStyle w:val="TableContents"/>
              <w:bidi w:val="0"/>
              <w:spacing w:before="0" w:after="283"/>
              <w:jc w:val="left"/>
              <w:rPr/>
            </w:pPr>
            <w:r>
              <w:rPr/>
              <w:t xml:space="preserve">Argentiina </w:t>
            </w:r>
          </w:p>
        </w:tc>
        <w:tc>
          <w:tcPr>
            <w:tcW w:w="1936" w:type="dxa"/>
            <w:tcBorders/>
            <w:vAlign w:val="center"/>
          </w:tcPr>
          <w:p>
            <w:pPr>
              <w:pStyle w:val="TableContents"/>
              <w:bidi w:val="0"/>
              <w:spacing w:before="0" w:after="283"/>
              <w:jc w:val="left"/>
              <w:rPr/>
            </w:pPr>
            <w:r>
              <w:rPr/>
              <w:t xml:space="preserve">637,717 </w:t>
            </w:r>
          </w:p>
        </w:tc>
      </w:tr>
      <w:tr>
        <w:trPr/>
        <w:tc>
          <w:tcPr>
            <w:tcW w:w="751" w:type="dxa"/>
            <w:tcBorders/>
            <w:vAlign w:val="center"/>
          </w:tcPr>
          <w:p>
            <w:pPr>
              <w:pStyle w:val="TableContents"/>
              <w:bidi w:val="0"/>
              <w:spacing w:before="0" w:after="283"/>
              <w:jc w:val="left"/>
              <w:rPr/>
            </w:pPr>
            <w:r>
              <w:rPr/>
              <w:t xml:space="preserve">22 </w:t>
            </w:r>
          </w:p>
        </w:tc>
        <w:tc>
          <w:tcPr>
            <w:tcW w:w="4261" w:type="dxa"/>
            <w:tcBorders/>
            <w:vAlign w:val="center"/>
          </w:tcPr>
          <w:p>
            <w:pPr>
              <w:pStyle w:val="TableContents"/>
              <w:bidi w:val="0"/>
              <w:spacing w:before="0" w:after="283"/>
              <w:jc w:val="left"/>
              <w:rPr/>
            </w:pPr>
            <w:r>
              <w:rPr/>
              <w:t xml:space="preserve">Taiwan </w:t>
            </w:r>
          </w:p>
        </w:tc>
        <w:tc>
          <w:tcPr>
            <w:tcW w:w="1936" w:type="dxa"/>
            <w:tcBorders/>
            <w:vAlign w:val="center"/>
          </w:tcPr>
          <w:p>
            <w:pPr>
              <w:pStyle w:val="TableContents"/>
              <w:bidi w:val="0"/>
              <w:spacing w:before="0" w:after="283"/>
              <w:jc w:val="left"/>
              <w:rPr/>
            </w:pPr>
            <w:r>
              <w:rPr/>
              <w:t xml:space="preserve">579,302 </w:t>
            </w:r>
          </w:p>
        </w:tc>
      </w:tr>
      <w:tr>
        <w:trPr/>
        <w:tc>
          <w:tcPr>
            <w:tcW w:w="751" w:type="dxa"/>
            <w:tcBorders/>
            <w:vAlign w:val="center"/>
          </w:tcPr>
          <w:p>
            <w:pPr>
              <w:pStyle w:val="TableContents"/>
              <w:bidi w:val="0"/>
              <w:spacing w:before="0" w:after="283"/>
              <w:jc w:val="left"/>
              <w:rPr/>
            </w:pPr>
            <w:r>
              <w:rPr/>
              <w:t xml:space="preserve">23 </w:t>
            </w:r>
          </w:p>
        </w:tc>
        <w:tc>
          <w:tcPr>
            <w:tcW w:w="4261" w:type="dxa"/>
            <w:tcBorders/>
            <w:vAlign w:val="center"/>
          </w:tcPr>
          <w:p>
            <w:pPr>
              <w:pStyle w:val="TableContents"/>
              <w:bidi w:val="0"/>
              <w:spacing w:before="0" w:after="283"/>
              <w:jc w:val="left"/>
              <w:rPr/>
            </w:pPr>
            <w:r>
              <w:rPr/>
              <w:t xml:space="preserve">Ruotsi </w:t>
            </w:r>
          </w:p>
        </w:tc>
        <w:tc>
          <w:tcPr>
            <w:tcW w:w="1936" w:type="dxa"/>
            <w:tcBorders/>
            <w:vAlign w:val="center"/>
          </w:tcPr>
          <w:p>
            <w:pPr>
              <w:pStyle w:val="TableContents"/>
              <w:bidi w:val="0"/>
              <w:spacing w:before="0" w:after="283"/>
              <w:jc w:val="left"/>
              <w:rPr/>
            </w:pPr>
            <w:r>
              <w:rPr/>
              <w:t xml:space="preserve">538,575 </w:t>
            </w:r>
          </w:p>
        </w:tc>
      </w:tr>
      <w:tr>
        <w:trPr/>
        <w:tc>
          <w:tcPr>
            <w:tcW w:w="751" w:type="dxa"/>
            <w:tcBorders/>
            <w:vAlign w:val="center"/>
          </w:tcPr>
          <w:p>
            <w:pPr>
              <w:pStyle w:val="TableContents"/>
              <w:bidi w:val="0"/>
              <w:spacing w:before="0" w:after="283"/>
              <w:jc w:val="left"/>
              <w:rPr/>
            </w:pPr>
            <w:r>
              <w:rPr/>
              <w:t xml:space="preserve">24 </w:t>
            </w:r>
          </w:p>
        </w:tc>
        <w:tc>
          <w:tcPr>
            <w:tcW w:w="4261" w:type="dxa"/>
            <w:tcBorders/>
            <w:vAlign w:val="center"/>
          </w:tcPr>
          <w:p>
            <w:pPr>
              <w:pStyle w:val="TableContents"/>
              <w:bidi w:val="0"/>
              <w:spacing w:before="0" w:after="283"/>
              <w:jc w:val="left"/>
              <w:rPr/>
            </w:pPr>
            <w:r>
              <w:rPr/>
              <w:t xml:space="preserve">Puola </w:t>
            </w:r>
          </w:p>
        </w:tc>
        <w:tc>
          <w:tcPr>
            <w:tcW w:w="1936" w:type="dxa"/>
            <w:tcBorders/>
            <w:vAlign w:val="center"/>
          </w:tcPr>
          <w:p>
            <w:pPr>
              <w:pStyle w:val="TableContents"/>
              <w:bidi w:val="0"/>
              <w:spacing w:before="0" w:after="283"/>
              <w:jc w:val="left"/>
              <w:rPr/>
            </w:pPr>
            <w:r>
              <w:rPr/>
              <w:t xml:space="preserve">524,886 </w:t>
            </w:r>
          </w:p>
        </w:tc>
      </w:tr>
      <w:tr>
        <w:trPr/>
        <w:tc>
          <w:tcPr>
            <w:tcW w:w="751" w:type="dxa"/>
            <w:tcBorders/>
            <w:vAlign w:val="center"/>
          </w:tcPr>
          <w:p>
            <w:pPr>
              <w:pStyle w:val="TableContents"/>
              <w:bidi w:val="0"/>
              <w:spacing w:before="0" w:after="283"/>
              <w:jc w:val="left"/>
              <w:rPr/>
            </w:pPr>
            <w:r>
              <w:rPr/>
              <w:t xml:space="preserve">25 </w:t>
            </w:r>
          </w:p>
        </w:tc>
        <w:tc>
          <w:tcPr>
            <w:tcW w:w="4261" w:type="dxa"/>
            <w:tcBorders/>
            <w:vAlign w:val="center"/>
          </w:tcPr>
          <w:p>
            <w:pPr>
              <w:pStyle w:val="TableContents"/>
              <w:bidi w:val="0"/>
              <w:spacing w:before="0" w:after="283"/>
              <w:jc w:val="left"/>
              <w:rPr/>
            </w:pPr>
            <w:r>
              <w:rPr/>
              <w:t xml:space="preserve">Belgia </w:t>
            </w:r>
          </w:p>
        </w:tc>
        <w:tc>
          <w:tcPr>
            <w:tcW w:w="1936" w:type="dxa"/>
            <w:tcBorders/>
            <w:vAlign w:val="center"/>
          </w:tcPr>
          <w:p>
            <w:pPr>
              <w:pStyle w:val="TableContents"/>
              <w:bidi w:val="0"/>
              <w:spacing w:before="0" w:after="283"/>
              <w:jc w:val="left"/>
              <w:rPr/>
            </w:pPr>
            <w:r>
              <w:rPr/>
              <w:t xml:space="preserve">494,733 </w:t>
            </w:r>
          </w:p>
        </w:tc>
      </w:tr>
      <w:tr>
        <w:trPr/>
        <w:tc>
          <w:tcPr>
            <w:tcW w:w="751" w:type="dxa"/>
            <w:tcBorders/>
            <w:vAlign w:val="center"/>
          </w:tcPr>
          <w:p>
            <w:pPr>
              <w:pStyle w:val="TableContents"/>
              <w:bidi w:val="0"/>
              <w:spacing w:before="0" w:after="283"/>
              <w:jc w:val="left"/>
              <w:rPr/>
            </w:pPr>
            <w:r>
              <w:rPr/>
              <w:t xml:space="preserve">26 </w:t>
            </w:r>
          </w:p>
        </w:tc>
        <w:tc>
          <w:tcPr>
            <w:tcW w:w="4261" w:type="dxa"/>
            <w:tcBorders/>
            <w:vAlign w:val="center"/>
          </w:tcPr>
          <w:p>
            <w:pPr>
              <w:pStyle w:val="TableContents"/>
              <w:bidi w:val="0"/>
              <w:spacing w:before="0" w:after="283"/>
              <w:jc w:val="left"/>
              <w:rPr/>
            </w:pPr>
            <w:r>
              <w:rPr/>
              <w:t xml:space="preserve">Thaimaa </w:t>
            </w:r>
          </w:p>
        </w:tc>
        <w:tc>
          <w:tcPr>
            <w:tcW w:w="1936" w:type="dxa"/>
            <w:tcBorders/>
            <w:vAlign w:val="center"/>
          </w:tcPr>
          <w:p>
            <w:pPr>
              <w:pStyle w:val="TableContents"/>
              <w:bidi w:val="0"/>
              <w:spacing w:before="0" w:after="283"/>
              <w:jc w:val="left"/>
              <w:rPr/>
            </w:pPr>
            <w:r>
              <w:rPr/>
              <w:t xml:space="preserve">455,378 </w:t>
            </w:r>
          </w:p>
        </w:tc>
      </w:tr>
      <w:tr>
        <w:trPr/>
        <w:tc>
          <w:tcPr>
            <w:tcW w:w="751" w:type="dxa"/>
            <w:tcBorders/>
            <w:vAlign w:val="center"/>
          </w:tcPr>
          <w:p>
            <w:pPr>
              <w:pStyle w:val="TableContents"/>
              <w:bidi w:val="0"/>
              <w:spacing w:before="0" w:after="283"/>
              <w:jc w:val="left"/>
              <w:rPr/>
            </w:pPr>
            <w:r>
              <w:rPr/>
              <w:t xml:space="preserve">27 </w:t>
            </w:r>
          </w:p>
        </w:tc>
        <w:tc>
          <w:tcPr>
            <w:tcW w:w="4261" w:type="dxa"/>
            <w:tcBorders/>
            <w:vAlign w:val="center"/>
          </w:tcPr>
          <w:p>
            <w:pPr>
              <w:pStyle w:val="TableContents"/>
              <w:bidi w:val="0"/>
              <w:spacing w:before="0" w:after="283"/>
              <w:jc w:val="left"/>
              <w:rPr/>
            </w:pPr>
            <w:r>
              <w:rPr/>
              <w:t xml:space="preserve">Iran </w:t>
            </w:r>
          </w:p>
        </w:tc>
        <w:tc>
          <w:tcPr>
            <w:tcW w:w="1936" w:type="dxa"/>
            <w:tcBorders/>
            <w:vAlign w:val="center"/>
          </w:tcPr>
          <w:p>
            <w:pPr>
              <w:pStyle w:val="TableContents"/>
              <w:bidi w:val="0"/>
              <w:spacing w:before="0" w:after="283"/>
              <w:jc w:val="left"/>
              <w:rPr/>
            </w:pPr>
            <w:r>
              <w:rPr/>
              <w:t xml:space="preserve">431,920 </w:t>
            </w:r>
          </w:p>
        </w:tc>
      </w:tr>
      <w:tr>
        <w:trPr/>
        <w:tc>
          <w:tcPr>
            <w:tcW w:w="751" w:type="dxa"/>
            <w:tcBorders/>
            <w:vAlign w:val="center"/>
          </w:tcPr>
          <w:p>
            <w:pPr>
              <w:pStyle w:val="TableContents"/>
              <w:bidi w:val="0"/>
              <w:spacing w:before="0" w:after="283"/>
              <w:jc w:val="left"/>
              <w:rPr/>
            </w:pPr>
            <w:r>
              <w:rPr/>
              <w:t xml:space="preserve">28 </w:t>
            </w:r>
          </w:p>
        </w:tc>
        <w:tc>
          <w:tcPr>
            <w:tcW w:w="4261" w:type="dxa"/>
            <w:tcBorders/>
            <w:vAlign w:val="center"/>
          </w:tcPr>
          <w:p>
            <w:pPr>
              <w:pStyle w:val="TableContents"/>
              <w:bidi w:val="0"/>
              <w:spacing w:before="0" w:after="283"/>
              <w:jc w:val="left"/>
              <w:rPr/>
            </w:pPr>
            <w:r>
              <w:rPr/>
              <w:t xml:space="preserve">Itävalta </w:t>
            </w:r>
          </w:p>
        </w:tc>
        <w:tc>
          <w:tcPr>
            <w:tcW w:w="1936" w:type="dxa"/>
            <w:tcBorders/>
            <w:vAlign w:val="center"/>
          </w:tcPr>
          <w:p>
            <w:pPr>
              <w:pStyle w:val="TableContents"/>
              <w:bidi w:val="0"/>
              <w:spacing w:before="0" w:after="283"/>
              <w:jc w:val="left"/>
              <w:rPr/>
            </w:pPr>
            <w:r>
              <w:rPr/>
              <w:t xml:space="preserve">416,845 </w:t>
            </w:r>
          </w:p>
        </w:tc>
      </w:tr>
      <w:tr>
        <w:trPr/>
        <w:tc>
          <w:tcPr>
            <w:tcW w:w="751" w:type="dxa"/>
            <w:tcBorders/>
            <w:vAlign w:val="center"/>
          </w:tcPr>
          <w:p>
            <w:pPr>
              <w:pStyle w:val="TableContents"/>
              <w:bidi w:val="0"/>
              <w:spacing w:before="0" w:after="283"/>
              <w:jc w:val="left"/>
              <w:rPr/>
            </w:pPr>
            <w:r>
              <w:rPr/>
              <w:t xml:space="preserve">29 </w:t>
            </w:r>
          </w:p>
        </w:tc>
        <w:tc>
          <w:tcPr>
            <w:tcW w:w="4261" w:type="dxa"/>
            <w:tcBorders/>
            <w:vAlign w:val="center"/>
          </w:tcPr>
          <w:p>
            <w:pPr>
              <w:pStyle w:val="TableContents"/>
              <w:bidi w:val="0"/>
              <w:spacing w:before="0" w:after="283"/>
              <w:jc w:val="left"/>
              <w:rPr/>
            </w:pPr>
            <w:r>
              <w:rPr/>
              <w:t xml:space="preserve">Norja </w:t>
            </w:r>
          </w:p>
        </w:tc>
        <w:tc>
          <w:tcPr>
            <w:tcW w:w="1936" w:type="dxa"/>
            <w:tcBorders/>
            <w:vAlign w:val="center"/>
          </w:tcPr>
          <w:p>
            <w:pPr>
              <w:pStyle w:val="TableContents"/>
              <w:bidi w:val="0"/>
              <w:spacing w:before="0" w:after="283"/>
              <w:jc w:val="left"/>
              <w:rPr/>
            </w:pPr>
            <w:r>
              <w:rPr/>
              <w:t xml:space="preserve">396,457 </w:t>
            </w:r>
          </w:p>
        </w:tc>
      </w:tr>
      <w:tr>
        <w:trPr/>
        <w:tc>
          <w:tcPr>
            <w:tcW w:w="751" w:type="dxa"/>
            <w:tcBorders/>
            <w:vAlign w:val="center"/>
          </w:tcPr>
          <w:p>
            <w:pPr>
              <w:pStyle w:val="TableContents"/>
              <w:bidi w:val="0"/>
              <w:spacing w:before="0" w:after="283"/>
              <w:jc w:val="left"/>
              <w:rPr/>
            </w:pPr>
            <w:r>
              <w:rPr/>
              <w:t xml:space="preserve">30 </w:t>
            </w:r>
          </w:p>
        </w:tc>
        <w:tc>
          <w:tcPr>
            <w:tcW w:w="4261" w:type="dxa"/>
            <w:tcBorders/>
            <w:vAlign w:val="center"/>
          </w:tcPr>
          <w:p>
            <w:pPr>
              <w:pStyle w:val="TableContents"/>
              <w:bidi w:val="0"/>
              <w:spacing w:before="0" w:after="283"/>
              <w:jc w:val="left"/>
              <w:rPr/>
            </w:pPr>
            <w:r>
              <w:rPr/>
              <w:t xml:space="preserve">Yhdistyneet arabiemiirikunnat </w:t>
            </w:r>
          </w:p>
        </w:tc>
        <w:tc>
          <w:tcPr>
            <w:tcW w:w="1936" w:type="dxa"/>
            <w:tcBorders/>
            <w:vAlign w:val="center"/>
          </w:tcPr>
          <w:p>
            <w:pPr>
              <w:pStyle w:val="TableContents"/>
              <w:bidi w:val="0"/>
              <w:spacing w:before="0" w:after="283"/>
              <w:jc w:val="left"/>
              <w:rPr/>
            </w:pPr>
            <w:r>
              <w:rPr/>
              <w:t xml:space="preserve">377,435 </w:t>
            </w:r>
          </w:p>
        </w:tc>
      </w:tr>
      <w:tr>
        <w:trPr/>
        <w:tc>
          <w:tcPr>
            <w:tcW w:w="751" w:type="dxa"/>
            <w:tcBorders/>
            <w:vAlign w:val="center"/>
          </w:tcPr>
          <w:p>
            <w:pPr>
              <w:pStyle w:val="TableContents"/>
              <w:bidi w:val="0"/>
              <w:spacing w:before="0" w:after="283"/>
              <w:jc w:val="left"/>
              <w:rPr/>
            </w:pPr>
            <w:r>
              <w:rPr/>
              <w:t xml:space="preserve">31 </w:t>
            </w:r>
          </w:p>
        </w:tc>
        <w:tc>
          <w:tcPr>
            <w:tcW w:w="4261" w:type="dxa"/>
            <w:tcBorders/>
            <w:vAlign w:val="center"/>
          </w:tcPr>
          <w:p>
            <w:pPr>
              <w:pStyle w:val="TableContents"/>
              <w:bidi w:val="0"/>
              <w:spacing w:before="0" w:after="283"/>
              <w:jc w:val="left"/>
              <w:rPr/>
            </w:pPr>
            <w:r>
              <w:rPr/>
              <w:t xml:space="preserve">Nigeria </w:t>
            </w:r>
          </w:p>
        </w:tc>
        <w:tc>
          <w:tcPr>
            <w:tcW w:w="1936" w:type="dxa"/>
            <w:tcBorders/>
            <w:vAlign w:val="center"/>
          </w:tcPr>
          <w:p>
            <w:pPr>
              <w:pStyle w:val="TableContents"/>
              <w:bidi w:val="0"/>
              <w:spacing w:before="0" w:after="283"/>
              <w:jc w:val="left"/>
              <w:rPr/>
            </w:pPr>
            <w:r>
              <w:rPr/>
              <w:t xml:space="preserve">376,284 </w:t>
            </w:r>
          </w:p>
        </w:tc>
      </w:tr>
      <w:tr>
        <w:trPr/>
        <w:tc>
          <w:tcPr>
            <w:tcW w:w="751" w:type="dxa"/>
            <w:tcBorders/>
            <w:vAlign w:val="center"/>
          </w:tcPr>
          <w:p>
            <w:pPr>
              <w:pStyle w:val="TableContents"/>
              <w:bidi w:val="0"/>
              <w:spacing w:before="0" w:after="283"/>
              <w:jc w:val="left"/>
              <w:rPr/>
            </w:pPr>
            <w:r>
              <w:rPr/>
              <w:t xml:space="preserve">32 </w:t>
            </w:r>
          </w:p>
        </w:tc>
        <w:tc>
          <w:tcPr>
            <w:tcW w:w="4261" w:type="dxa"/>
            <w:tcBorders/>
            <w:vAlign w:val="center"/>
          </w:tcPr>
          <w:p>
            <w:pPr>
              <w:pStyle w:val="TableContents"/>
              <w:bidi w:val="0"/>
              <w:spacing w:before="0" w:after="283"/>
              <w:jc w:val="left"/>
              <w:rPr/>
            </w:pPr>
            <w:r>
              <w:rPr/>
              <w:t xml:space="preserve">Israel </w:t>
            </w:r>
          </w:p>
        </w:tc>
        <w:tc>
          <w:tcPr>
            <w:tcW w:w="1936" w:type="dxa"/>
            <w:tcBorders/>
            <w:vAlign w:val="center"/>
          </w:tcPr>
          <w:p>
            <w:pPr>
              <w:pStyle w:val="TableContents"/>
              <w:bidi w:val="0"/>
              <w:spacing w:before="0" w:after="283"/>
              <w:jc w:val="left"/>
              <w:rPr/>
            </w:pPr>
            <w:r>
              <w:rPr/>
              <w:t xml:space="preserve">350,609 </w:t>
            </w:r>
          </w:p>
        </w:tc>
      </w:tr>
      <w:tr>
        <w:trPr/>
        <w:tc>
          <w:tcPr>
            <w:tcW w:w="751" w:type="dxa"/>
            <w:tcBorders/>
            <w:vAlign w:val="center"/>
          </w:tcPr>
          <w:p>
            <w:pPr>
              <w:pStyle w:val="TableContents"/>
              <w:bidi w:val="0"/>
              <w:spacing w:before="0" w:after="283"/>
              <w:jc w:val="left"/>
              <w:rPr/>
            </w:pPr>
            <w:r>
              <w:rPr/>
              <w:t xml:space="preserve">33 </w:t>
            </w:r>
          </w:p>
        </w:tc>
        <w:tc>
          <w:tcPr>
            <w:tcW w:w="4261" w:type="dxa"/>
            <w:tcBorders/>
            <w:vAlign w:val="center"/>
          </w:tcPr>
          <w:p>
            <w:pPr>
              <w:pStyle w:val="TableContents"/>
              <w:bidi w:val="0"/>
              <w:spacing w:before="0" w:after="283"/>
              <w:jc w:val="left"/>
              <w:rPr/>
            </w:pPr>
            <w:r>
              <w:rPr/>
              <w:t xml:space="preserve">Etelä-Afrikka </w:t>
            </w:r>
          </w:p>
        </w:tc>
        <w:tc>
          <w:tcPr>
            <w:tcW w:w="1936" w:type="dxa"/>
            <w:tcBorders/>
            <w:vAlign w:val="center"/>
          </w:tcPr>
          <w:p>
            <w:pPr>
              <w:pStyle w:val="TableContents"/>
              <w:bidi w:val="0"/>
              <w:spacing w:before="0" w:after="283"/>
              <w:jc w:val="left"/>
              <w:rPr/>
            </w:pPr>
            <w:r>
              <w:rPr/>
              <w:t xml:space="preserve">349,299 </w:t>
            </w:r>
          </w:p>
        </w:tc>
      </w:tr>
      <w:tr>
        <w:trPr/>
        <w:tc>
          <w:tcPr>
            <w:tcW w:w="751" w:type="dxa"/>
            <w:tcBorders/>
            <w:vAlign w:val="center"/>
          </w:tcPr>
          <w:p>
            <w:pPr>
              <w:pStyle w:val="TableContents"/>
              <w:bidi w:val="0"/>
              <w:spacing w:before="0" w:after="283"/>
              <w:jc w:val="left"/>
              <w:rPr/>
            </w:pPr>
            <w:r>
              <w:rPr/>
              <w:t xml:space="preserve">34 </w:t>
            </w:r>
          </w:p>
        </w:tc>
        <w:tc>
          <w:tcPr>
            <w:tcW w:w="4261" w:type="dxa"/>
            <w:tcBorders/>
            <w:vAlign w:val="center"/>
          </w:tcPr>
          <w:p>
            <w:pPr>
              <w:pStyle w:val="TableContents"/>
              <w:bidi w:val="0"/>
              <w:spacing w:before="0" w:after="283"/>
              <w:jc w:val="left"/>
              <w:rPr/>
            </w:pPr>
            <w:r>
              <w:rPr/>
              <w:t xml:space="preserve">Hong Kong </w:t>
            </w:r>
          </w:p>
        </w:tc>
        <w:tc>
          <w:tcPr>
            <w:tcW w:w="1936" w:type="dxa"/>
            <w:tcBorders/>
            <w:vAlign w:val="center"/>
          </w:tcPr>
          <w:p>
            <w:pPr>
              <w:pStyle w:val="TableContents"/>
              <w:bidi w:val="0"/>
              <w:spacing w:before="0" w:after="283"/>
              <w:jc w:val="left"/>
              <w:rPr/>
            </w:pPr>
            <w:r>
              <w:rPr/>
              <w:t xml:space="preserve">341,659 </w:t>
            </w:r>
          </w:p>
        </w:tc>
      </w:tr>
      <w:tr>
        <w:trPr/>
        <w:tc>
          <w:tcPr>
            <w:tcW w:w="751" w:type="dxa"/>
            <w:tcBorders/>
            <w:vAlign w:val="center"/>
          </w:tcPr>
          <w:p>
            <w:pPr>
              <w:pStyle w:val="TableContents"/>
              <w:bidi w:val="0"/>
              <w:spacing w:before="0" w:after="283"/>
              <w:jc w:val="left"/>
              <w:rPr/>
            </w:pPr>
            <w:r>
              <w:rPr/>
              <w:t xml:space="preserve">35 </w:t>
            </w:r>
          </w:p>
        </w:tc>
        <w:tc>
          <w:tcPr>
            <w:tcW w:w="4261" w:type="dxa"/>
            <w:tcBorders/>
            <w:vAlign w:val="center"/>
          </w:tcPr>
          <w:p>
            <w:pPr>
              <w:pStyle w:val="TableContents"/>
              <w:bidi w:val="0"/>
              <w:spacing w:before="0" w:after="283"/>
              <w:jc w:val="left"/>
              <w:rPr/>
            </w:pPr>
            <w:r>
              <w:rPr/>
              <w:t xml:space="preserve">Irlanti </w:t>
            </w:r>
          </w:p>
        </w:tc>
        <w:tc>
          <w:tcPr>
            <w:tcW w:w="1936" w:type="dxa"/>
            <w:tcBorders/>
            <w:vAlign w:val="center"/>
          </w:tcPr>
          <w:p>
            <w:pPr>
              <w:pStyle w:val="TableContents"/>
              <w:bidi w:val="0"/>
              <w:spacing w:before="0" w:after="283"/>
              <w:jc w:val="left"/>
              <w:rPr/>
            </w:pPr>
            <w:r>
              <w:rPr/>
              <w:t xml:space="preserve">333,994 </w:t>
            </w:r>
          </w:p>
        </w:tc>
      </w:tr>
      <w:tr>
        <w:trPr/>
        <w:tc>
          <w:tcPr>
            <w:tcW w:w="751" w:type="dxa"/>
            <w:tcBorders/>
            <w:vAlign w:val="center"/>
          </w:tcPr>
          <w:p>
            <w:pPr>
              <w:pStyle w:val="TableContents"/>
              <w:bidi w:val="0"/>
              <w:spacing w:before="0" w:after="283"/>
              <w:jc w:val="left"/>
              <w:rPr/>
            </w:pPr>
            <w:r>
              <w:rPr/>
              <w:t xml:space="preserve">36 </w:t>
            </w:r>
          </w:p>
        </w:tc>
        <w:tc>
          <w:tcPr>
            <w:tcW w:w="4261" w:type="dxa"/>
            <w:tcBorders/>
            <w:vAlign w:val="center"/>
          </w:tcPr>
          <w:p>
            <w:pPr>
              <w:pStyle w:val="TableContents"/>
              <w:bidi w:val="0"/>
              <w:spacing w:before="0" w:after="283"/>
              <w:jc w:val="left"/>
              <w:rPr/>
            </w:pPr>
            <w:r>
              <w:rPr/>
              <w:t xml:space="preserve">Tanska </w:t>
            </w:r>
          </w:p>
        </w:tc>
        <w:tc>
          <w:tcPr>
            <w:tcW w:w="1936" w:type="dxa"/>
            <w:tcBorders/>
            <w:vAlign w:val="center"/>
          </w:tcPr>
          <w:p>
            <w:pPr>
              <w:pStyle w:val="TableContents"/>
              <w:bidi w:val="0"/>
              <w:spacing w:before="0" w:after="283"/>
              <w:jc w:val="left"/>
              <w:rPr/>
            </w:pPr>
            <w:r>
              <w:rPr/>
              <w:t xml:space="preserve">324,484 </w:t>
            </w:r>
          </w:p>
        </w:tc>
      </w:tr>
      <w:tr>
        <w:trPr/>
        <w:tc>
          <w:tcPr>
            <w:tcW w:w="751" w:type="dxa"/>
            <w:tcBorders/>
            <w:vAlign w:val="center"/>
          </w:tcPr>
          <w:p>
            <w:pPr>
              <w:pStyle w:val="TableContents"/>
              <w:bidi w:val="0"/>
              <w:spacing w:before="0" w:after="283"/>
              <w:jc w:val="left"/>
              <w:rPr/>
            </w:pPr>
            <w:r>
              <w:rPr/>
              <w:t xml:space="preserve">37 </w:t>
            </w:r>
          </w:p>
        </w:tc>
        <w:tc>
          <w:tcPr>
            <w:tcW w:w="4261" w:type="dxa"/>
            <w:tcBorders/>
            <w:vAlign w:val="center"/>
          </w:tcPr>
          <w:p>
            <w:pPr>
              <w:pStyle w:val="TableContents"/>
              <w:bidi w:val="0"/>
              <w:spacing w:before="0" w:after="283"/>
              <w:jc w:val="left"/>
              <w:rPr/>
            </w:pPr>
            <w:r>
              <w:rPr/>
              <w:t xml:space="preserve">Singapore </w:t>
            </w:r>
          </w:p>
        </w:tc>
        <w:tc>
          <w:tcPr>
            <w:tcW w:w="1936" w:type="dxa"/>
            <w:tcBorders/>
            <w:vAlign w:val="center"/>
          </w:tcPr>
          <w:p>
            <w:pPr>
              <w:pStyle w:val="TableContents"/>
              <w:bidi w:val="0"/>
              <w:spacing w:before="0" w:after="283"/>
              <w:jc w:val="left"/>
              <w:rPr/>
            </w:pPr>
            <w:r>
              <w:rPr/>
              <w:t xml:space="preserve">323,902 </w:t>
            </w:r>
          </w:p>
        </w:tc>
      </w:tr>
      <w:tr>
        <w:trPr/>
        <w:tc>
          <w:tcPr>
            <w:tcW w:w="751" w:type="dxa"/>
            <w:tcBorders/>
            <w:vAlign w:val="center"/>
          </w:tcPr>
          <w:p>
            <w:pPr>
              <w:pStyle w:val="TableContents"/>
              <w:bidi w:val="0"/>
              <w:spacing w:before="0" w:after="283"/>
              <w:jc w:val="left"/>
              <w:rPr/>
            </w:pPr>
            <w:r>
              <w:rPr/>
              <w:t xml:space="preserve">38 </w:t>
            </w:r>
          </w:p>
        </w:tc>
        <w:tc>
          <w:tcPr>
            <w:tcW w:w="4261" w:type="dxa"/>
            <w:tcBorders/>
            <w:vAlign w:val="center"/>
          </w:tcPr>
          <w:p>
            <w:pPr>
              <w:pStyle w:val="TableContents"/>
              <w:bidi w:val="0"/>
              <w:spacing w:before="0" w:after="283"/>
              <w:jc w:val="left"/>
              <w:rPr/>
            </w:pPr>
            <w:r>
              <w:rPr/>
              <w:t xml:space="preserve">Malesia </w:t>
            </w:r>
          </w:p>
        </w:tc>
        <w:tc>
          <w:tcPr>
            <w:tcW w:w="1936" w:type="dxa"/>
            <w:tcBorders/>
            <w:vAlign w:val="center"/>
          </w:tcPr>
          <w:p>
            <w:pPr>
              <w:pStyle w:val="TableContents"/>
              <w:bidi w:val="0"/>
              <w:spacing w:before="0" w:after="283"/>
              <w:jc w:val="left"/>
              <w:rPr/>
            </w:pPr>
            <w:r>
              <w:rPr/>
              <w:t xml:space="preserve">314,497 </w:t>
            </w:r>
          </w:p>
        </w:tc>
      </w:tr>
      <w:tr>
        <w:trPr/>
        <w:tc>
          <w:tcPr>
            <w:tcW w:w="751" w:type="dxa"/>
            <w:tcBorders/>
            <w:vAlign w:val="center"/>
          </w:tcPr>
          <w:p>
            <w:pPr>
              <w:pStyle w:val="TableContents"/>
              <w:bidi w:val="0"/>
              <w:spacing w:before="0" w:after="283"/>
              <w:jc w:val="left"/>
              <w:rPr/>
            </w:pPr>
            <w:r>
              <w:rPr/>
              <w:t xml:space="preserve">39 </w:t>
            </w:r>
          </w:p>
        </w:tc>
        <w:tc>
          <w:tcPr>
            <w:tcW w:w="4261" w:type="dxa"/>
            <w:tcBorders/>
            <w:vAlign w:val="center"/>
          </w:tcPr>
          <w:p>
            <w:pPr>
              <w:pStyle w:val="TableContents"/>
              <w:bidi w:val="0"/>
              <w:spacing w:before="0" w:after="283"/>
              <w:jc w:val="left"/>
              <w:rPr/>
            </w:pPr>
            <w:r>
              <w:rPr/>
              <w:t xml:space="preserve">Filippiinit </w:t>
            </w:r>
          </w:p>
        </w:tc>
        <w:tc>
          <w:tcPr>
            <w:tcW w:w="1936" w:type="dxa"/>
            <w:tcBorders/>
            <w:vAlign w:val="center"/>
          </w:tcPr>
          <w:p>
            <w:pPr>
              <w:pStyle w:val="TableContents"/>
              <w:bidi w:val="0"/>
              <w:spacing w:before="0" w:after="283"/>
              <w:jc w:val="left"/>
              <w:rPr/>
            </w:pPr>
            <w:r>
              <w:rPr/>
              <w:t xml:space="preserve">313,419 </w:t>
            </w:r>
          </w:p>
        </w:tc>
      </w:tr>
      <w:tr>
        <w:trPr/>
        <w:tc>
          <w:tcPr>
            <w:tcW w:w="751" w:type="dxa"/>
            <w:tcBorders/>
            <w:vAlign w:val="center"/>
          </w:tcPr>
          <w:p>
            <w:pPr>
              <w:pStyle w:val="TableContents"/>
              <w:bidi w:val="0"/>
              <w:spacing w:before="0" w:after="283"/>
              <w:jc w:val="left"/>
              <w:rPr/>
            </w:pPr>
            <w:r>
              <w:rPr/>
              <w:t xml:space="preserve">40 </w:t>
            </w:r>
          </w:p>
        </w:tc>
        <w:tc>
          <w:tcPr>
            <w:tcW w:w="4261" w:type="dxa"/>
            <w:tcBorders/>
            <w:vAlign w:val="center"/>
          </w:tcPr>
          <w:p>
            <w:pPr>
              <w:pStyle w:val="TableContents"/>
              <w:bidi w:val="0"/>
              <w:spacing w:before="0" w:after="283"/>
              <w:jc w:val="left"/>
              <w:rPr/>
            </w:pPr>
            <w:r>
              <w:rPr/>
              <w:t xml:space="preserve">Kolumbia </w:t>
            </w:r>
          </w:p>
        </w:tc>
        <w:tc>
          <w:tcPr>
            <w:tcW w:w="1936" w:type="dxa"/>
            <w:tcBorders/>
            <w:vAlign w:val="center"/>
          </w:tcPr>
          <w:p>
            <w:pPr>
              <w:pStyle w:val="TableContents"/>
              <w:bidi w:val="0"/>
              <w:spacing w:before="0" w:after="283"/>
              <w:jc w:val="left"/>
              <w:rPr/>
            </w:pPr>
            <w:r>
              <w:rPr/>
              <w:t xml:space="preserve">309,197 </w:t>
            </w:r>
          </w:p>
        </w:tc>
      </w:tr>
      <w:tr>
        <w:trPr/>
        <w:tc>
          <w:tcPr>
            <w:tcW w:w="751" w:type="dxa"/>
            <w:tcBorders/>
            <w:vAlign w:val="center"/>
          </w:tcPr>
          <w:p>
            <w:pPr>
              <w:pStyle w:val="TableContents"/>
              <w:bidi w:val="0"/>
              <w:spacing w:before="0" w:after="283"/>
              <w:jc w:val="left"/>
              <w:rPr/>
            </w:pPr>
            <w:r>
              <w:rPr/>
              <w:t xml:space="preserve">41 </w:t>
            </w:r>
          </w:p>
        </w:tc>
        <w:tc>
          <w:tcPr>
            <w:tcW w:w="4261" w:type="dxa"/>
            <w:tcBorders/>
            <w:vAlign w:val="center"/>
          </w:tcPr>
          <w:p>
            <w:pPr>
              <w:pStyle w:val="TableContents"/>
              <w:bidi w:val="0"/>
              <w:spacing w:before="0" w:after="283"/>
              <w:jc w:val="left"/>
              <w:rPr/>
            </w:pPr>
            <w:r>
              <w:rPr/>
              <w:t xml:space="preserve">Pakistan </w:t>
            </w:r>
          </w:p>
        </w:tc>
        <w:tc>
          <w:tcPr>
            <w:tcW w:w="1936" w:type="dxa"/>
            <w:tcBorders/>
            <w:vAlign w:val="center"/>
          </w:tcPr>
          <w:p>
            <w:pPr>
              <w:pStyle w:val="TableContents"/>
              <w:bidi w:val="0"/>
              <w:spacing w:before="0" w:after="283"/>
              <w:jc w:val="left"/>
              <w:rPr/>
            </w:pPr>
            <w:r>
              <w:rPr/>
              <w:t xml:space="preserve">303,993 </w:t>
            </w:r>
          </w:p>
        </w:tc>
      </w:tr>
      <w:tr>
        <w:trPr/>
        <w:tc>
          <w:tcPr>
            <w:tcW w:w="751" w:type="dxa"/>
            <w:tcBorders/>
            <w:vAlign w:val="center"/>
          </w:tcPr>
          <w:p>
            <w:pPr>
              <w:pStyle w:val="TableContents"/>
              <w:bidi w:val="0"/>
              <w:spacing w:before="0" w:after="283"/>
              <w:jc w:val="left"/>
              <w:rPr/>
            </w:pPr>
            <w:r>
              <w:rPr/>
              <w:t xml:space="preserve">42 </w:t>
            </w:r>
          </w:p>
        </w:tc>
        <w:tc>
          <w:tcPr>
            <w:tcW w:w="4261" w:type="dxa"/>
            <w:tcBorders/>
            <w:vAlign w:val="center"/>
          </w:tcPr>
          <w:p>
            <w:pPr>
              <w:pStyle w:val="TableContents"/>
              <w:bidi w:val="0"/>
              <w:spacing w:before="0" w:after="283"/>
              <w:jc w:val="left"/>
              <w:rPr/>
            </w:pPr>
            <w:r>
              <w:rPr/>
              <w:t xml:space="preserve">Chile </w:t>
            </w:r>
          </w:p>
        </w:tc>
        <w:tc>
          <w:tcPr>
            <w:tcW w:w="1936" w:type="dxa"/>
            <w:tcBorders/>
            <w:vAlign w:val="center"/>
          </w:tcPr>
          <w:p>
            <w:pPr>
              <w:pStyle w:val="TableContents"/>
              <w:bidi w:val="0"/>
              <w:spacing w:before="0" w:after="283"/>
              <w:jc w:val="left"/>
              <w:rPr/>
            </w:pPr>
            <w:r>
              <w:rPr/>
              <w:t xml:space="preserve">277,042 </w:t>
            </w:r>
          </w:p>
        </w:tc>
      </w:tr>
      <w:tr>
        <w:trPr/>
        <w:tc>
          <w:tcPr>
            <w:tcW w:w="751" w:type="dxa"/>
            <w:tcBorders/>
            <w:vAlign w:val="center"/>
          </w:tcPr>
          <w:p>
            <w:pPr>
              <w:pStyle w:val="TableContents"/>
              <w:bidi w:val="0"/>
              <w:spacing w:before="0" w:after="283"/>
              <w:jc w:val="left"/>
              <w:rPr/>
            </w:pPr>
            <w:r>
              <w:rPr/>
              <w:t xml:space="preserve">-- </w:t>
            </w:r>
          </w:p>
        </w:tc>
        <w:tc>
          <w:tcPr>
            <w:tcW w:w="4261" w:type="dxa"/>
            <w:tcBorders/>
            <w:vAlign w:val="center"/>
          </w:tcPr>
          <w:p>
            <w:pPr>
              <w:pStyle w:val="TableContents"/>
              <w:bidi w:val="0"/>
              <w:spacing w:before="0" w:after="283"/>
              <w:jc w:val="left"/>
              <w:rPr/>
            </w:pPr>
            <w:r>
              <w:rPr/>
              <w:t xml:space="preserve">SICA-Keski-Amerikan valuuttaneuvosto </w:t>
            </w:r>
          </w:p>
        </w:tc>
        <w:tc>
          <w:tcPr>
            <w:tcW w:w="1936" w:type="dxa"/>
            <w:tcBorders/>
            <w:vAlign w:val="center"/>
          </w:tcPr>
          <w:p>
            <w:pPr>
              <w:pStyle w:val="TableContents"/>
              <w:bidi w:val="0"/>
              <w:spacing w:before="0" w:after="283"/>
              <w:jc w:val="left"/>
              <w:rPr/>
            </w:pPr>
            <w:r>
              <w:rPr/>
              <w:t xml:space="preserve">273,425 </w:t>
            </w:r>
          </w:p>
        </w:tc>
      </w:tr>
      <w:tr>
        <w:trPr/>
        <w:tc>
          <w:tcPr>
            <w:tcW w:w="751" w:type="dxa"/>
            <w:tcBorders/>
            <w:vAlign w:val="center"/>
          </w:tcPr>
          <w:p>
            <w:pPr>
              <w:pStyle w:val="TableContents"/>
              <w:bidi w:val="0"/>
              <w:spacing w:before="0" w:after="283"/>
              <w:jc w:val="left"/>
              <w:rPr/>
            </w:pPr>
            <w:r>
              <w:rPr/>
              <w:t xml:space="preserve">43 </w:t>
            </w:r>
          </w:p>
        </w:tc>
        <w:tc>
          <w:tcPr>
            <w:tcW w:w="4261" w:type="dxa"/>
            <w:tcBorders/>
            <w:vAlign w:val="center"/>
          </w:tcPr>
          <w:p>
            <w:pPr>
              <w:pStyle w:val="TableContents"/>
              <w:bidi w:val="0"/>
              <w:spacing w:before="0" w:after="283"/>
              <w:jc w:val="left"/>
              <w:rPr/>
            </w:pPr>
            <w:r>
              <w:rPr/>
              <w:t xml:space="preserve">Bangladesh </w:t>
            </w:r>
          </w:p>
        </w:tc>
        <w:tc>
          <w:tcPr>
            <w:tcW w:w="1936" w:type="dxa"/>
            <w:tcBorders/>
            <w:vAlign w:val="center"/>
          </w:tcPr>
          <w:p>
            <w:pPr>
              <w:pStyle w:val="TableContents"/>
              <w:bidi w:val="0"/>
              <w:spacing w:before="0" w:after="283"/>
              <w:jc w:val="left"/>
              <w:rPr/>
            </w:pPr>
            <w:r>
              <w:rPr/>
              <w:t xml:space="preserve">261,374 </w:t>
            </w:r>
          </w:p>
        </w:tc>
      </w:tr>
      <w:tr>
        <w:trPr/>
        <w:tc>
          <w:tcPr>
            <w:tcW w:w="751" w:type="dxa"/>
            <w:tcBorders/>
            <w:vAlign w:val="center"/>
          </w:tcPr>
          <w:p>
            <w:pPr>
              <w:pStyle w:val="TableContents"/>
              <w:bidi w:val="0"/>
              <w:spacing w:before="0" w:after="283"/>
              <w:jc w:val="left"/>
              <w:rPr/>
            </w:pPr>
            <w:r>
              <w:rPr/>
              <w:t xml:space="preserve">44 </w:t>
            </w:r>
          </w:p>
        </w:tc>
        <w:tc>
          <w:tcPr>
            <w:tcW w:w="4261" w:type="dxa"/>
            <w:tcBorders/>
            <w:vAlign w:val="center"/>
          </w:tcPr>
          <w:p>
            <w:pPr>
              <w:pStyle w:val="TableContents"/>
              <w:bidi w:val="0"/>
              <w:spacing w:before="0" w:after="283"/>
              <w:jc w:val="left"/>
              <w:rPr/>
            </w:pPr>
            <w:r>
              <w:rPr/>
              <w:t xml:space="preserve">Suomi </w:t>
            </w:r>
          </w:p>
        </w:tc>
        <w:tc>
          <w:tcPr>
            <w:tcW w:w="1936" w:type="dxa"/>
            <w:tcBorders/>
            <w:vAlign w:val="center"/>
          </w:tcPr>
          <w:p>
            <w:pPr>
              <w:pStyle w:val="TableContents"/>
              <w:bidi w:val="0"/>
              <w:spacing w:before="0" w:after="283"/>
              <w:jc w:val="left"/>
              <w:rPr/>
            </w:pPr>
            <w:r>
              <w:rPr/>
              <w:t xml:space="preserve">253,244 </w:t>
            </w:r>
          </w:p>
        </w:tc>
      </w:tr>
      <w:tr>
        <w:trPr/>
        <w:tc>
          <w:tcPr>
            <w:tcW w:w="751" w:type="dxa"/>
            <w:tcBorders/>
            <w:vAlign w:val="center"/>
          </w:tcPr>
          <w:p>
            <w:pPr>
              <w:pStyle w:val="TableContents"/>
              <w:bidi w:val="0"/>
              <w:spacing w:before="0" w:after="283"/>
              <w:jc w:val="left"/>
              <w:rPr/>
            </w:pPr>
            <w:r>
              <w:rPr/>
              <w:t xml:space="preserve">45 </w:t>
            </w:r>
          </w:p>
        </w:tc>
        <w:tc>
          <w:tcPr>
            <w:tcW w:w="4261" w:type="dxa"/>
            <w:tcBorders/>
            <w:vAlign w:val="center"/>
          </w:tcPr>
          <w:p>
            <w:pPr>
              <w:pStyle w:val="TableContents"/>
              <w:bidi w:val="0"/>
              <w:spacing w:before="0" w:after="283"/>
              <w:jc w:val="left"/>
              <w:rPr/>
            </w:pPr>
            <w:r>
              <w:rPr/>
              <w:t xml:space="preserve">Egypti </w:t>
            </w:r>
          </w:p>
        </w:tc>
        <w:tc>
          <w:tcPr>
            <w:tcW w:w="1936" w:type="dxa"/>
            <w:tcBorders/>
            <w:vAlign w:val="center"/>
          </w:tcPr>
          <w:p>
            <w:pPr>
              <w:pStyle w:val="TableContents"/>
              <w:bidi w:val="0"/>
              <w:spacing w:before="0" w:after="283"/>
              <w:jc w:val="left"/>
              <w:rPr/>
            </w:pPr>
            <w:r>
              <w:rPr/>
              <w:t xml:space="preserve">237,073 </w:t>
            </w:r>
          </w:p>
        </w:tc>
      </w:tr>
      <w:tr>
        <w:trPr/>
        <w:tc>
          <w:tcPr>
            <w:tcW w:w="751" w:type="dxa"/>
            <w:tcBorders/>
            <w:vAlign w:val="center"/>
          </w:tcPr>
          <w:p>
            <w:pPr>
              <w:pStyle w:val="TableContents"/>
              <w:bidi w:val="0"/>
              <w:spacing w:before="0" w:after="283"/>
              <w:jc w:val="left"/>
              <w:rPr/>
            </w:pPr>
            <w:r>
              <w:rPr/>
              <w:t xml:space="preserve">46 </w:t>
            </w:r>
          </w:p>
        </w:tc>
        <w:tc>
          <w:tcPr>
            <w:tcW w:w="4261" w:type="dxa"/>
            <w:tcBorders/>
            <w:vAlign w:val="center"/>
          </w:tcPr>
          <w:p>
            <w:pPr>
              <w:pStyle w:val="TableContents"/>
              <w:bidi w:val="0"/>
              <w:spacing w:before="0" w:after="283"/>
              <w:jc w:val="left"/>
              <w:rPr/>
            </w:pPr>
            <w:r>
              <w:rPr/>
              <w:t xml:space="preserve">Vietnam </w:t>
            </w:r>
          </w:p>
        </w:tc>
        <w:tc>
          <w:tcPr>
            <w:tcW w:w="1936" w:type="dxa"/>
            <w:tcBorders/>
            <w:vAlign w:val="center"/>
          </w:tcPr>
          <w:p>
            <w:pPr>
              <w:pStyle w:val="TableContents"/>
              <w:bidi w:val="0"/>
              <w:spacing w:before="0" w:after="283"/>
              <w:jc w:val="left"/>
              <w:rPr/>
            </w:pPr>
            <w:r>
              <w:rPr/>
              <w:t xml:space="preserve">220,408 </w:t>
            </w:r>
          </w:p>
        </w:tc>
      </w:tr>
      <w:tr>
        <w:trPr/>
        <w:tc>
          <w:tcPr>
            <w:tcW w:w="751" w:type="dxa"/>
            <w:tcBorders/>
            <w:vAlign w:val="center"/>
          </w:tcPr>
          <w:p>
            <w:pPr>
              <w:pStyle w:val="TableContents"/>
              <w:bidi w:val="0"/>
              <w:spacing w:before="0" w:after="283"/>
              <w:jc w:val="left"/>
              <w:rPr/>
            </w:pPr>
            <w:r>
              <w:rPr/>
              <w:t xml:space="preserve">47 </w:t>
            </w:r>
          </w:p>
        </w:tc>
        <w:tc>
          <w:tcPr>
            <w:tcW w:w="4261" w:type="dxa"/>
            <w:tcBorders/>
            <w:vAlign w:val="center"/>
          </w:tcPr>
          <w:p>
            <w:pPr>
              <w:pStyle w:val="TableContents"/>
              <w:bidi w:val="0"/>
              <w:spacing w:before="0" w:after="283"/>
              <w:jc w:val="left"/>
              <w:rPr/>
            </w:pPr>
            <w:r>
              <w:rPr/>
              <w:t xml:space="preserve">Portugali </w:t>
            </w:r>
          </w:p>
        </w:tc>
        <w:tc>
          <w:tcPr>
            <w:tcW w:w="1936" w:type="dxa"/>
            <w:tcBorders/>
            <w:vAlign w:val="center"/>
          </w:tcPr>
          <w:p>
            <w:pPr>
              <w:pStyle w:val="TableContents"/>
              <w:bidi w:val="0"/>
              <w:spacing w:before="0" w:after="283"/>
              <w:jc w:val="left"/>
              <w:rPr/>
            </w:pPr>
            <w:r>
              <w:rPr/>
              <w:t xml:space="preserve">218,064 </w:t>
            </w:r>
          </w:p>
        </w:tc>
      </w:tr>
      <w:tr>
        <w:trPr/>
        <w:tc>
          <w:tcPr>
            <w:tcW w:w="751" w:type="dxa"/>
            <w:tcBorders/>
            <w:vAlign w:val="center"/>
          </w:tcPr>
          <w:p>
            <w:pPr>
              <w:pStyle w:val="TableContents"/>
              <w:bidi w:val="0"/>
              <w:spacing w:before="0" w:after="283"/>
              <w:jc w:val="left"/>
              <w:rPr/>
            </w:pPr>
            <w:r>
              <w:rPr/>
              <w:t xml:space="preserve">48 </w:t>
            </w:r>
          </w:p>
        </w:tc>
        <w:tc>
          <w:tcPr>
            <w:tcW w:w="4261" w:type="dxa"/>
            <w:tcBorders/>
            <w:vAlign w:val="center"/>
          </w:tcPr>
          <w:p>
            <w:pPr>
              <w:pStyle w:val="TableContents"/>
              <w:bidi w:val="0"/>
              <w:spacing w:before="0" w:after="283"/>
              <w:jc w:val="left"/>
              <w:rPr/>
            </w:pPr>
            <w:r>
              <w:rPr/>
              <w:t xml:space="preserve">Peru </w:t>
            </w:r>
          </w:p>
        </w:tc>
        <w:tc>
          <w:tcPr>
            <w:tcW w:w="1936" w:type="dxa"/>
            <w:tcBorders/>
            <w:vAlign w:val="center"/>
          </w:tcPr>
          <w:p>
            <w:pPr>
              <w:pStyle w:val="TableContents"/>
              <w:bidi w:val="0"/>
              <w:spacing w:before="0" w:after="283"/>
              <w:jc w:val="left"/>
              <w:rPr/>
            </w:pPr>
            <w:r>
              <w:rPr/>
              <w:t xml:space="preserve">215,224 </w:t>
            </w:r>
          </w:p>
        </w:tc>
      </w:tr>
      <w:tr>
        <w:trPr/>
        <w:tc>
          <w:tcPr>
            <w:tcW w:w="751" w:type="dxa"/>
            <w:tcBorders/>
            <w:vAlign w:val="center"/>
          </w:tcPr>
          <w:p>
            <w:pPr>
              <w:pStyle w:val="TableContents"/>
              <w:bidi w:val="0"/>
              <w:spacing w:before="0" w:after="283"/>
              <w:jc w:val="left"/>
              <w:rPr/>
            </w:pPr>
            <w:r>
              <w:rPr/>
              <w:t xml:space="preserve">49 </w:t>
            </w:r>
          </w:p>
        </w:tc>
        <w:tc>
          <w:tcPr>
            <w:tcW w:w="4261" w:type="dxa"/>
            <w:tcBorders/>
            <w:vAlign w:val="center"/>
          </w:tcPr>
          <w:p>
            <w:pPr>
              <w:pStyle w:val="TableContents"/>
              <w:bidi w:val="0"/>
              <w:spacing w:before="0" w:after="283"/>
              <w:jc w:val="left"/>
              <w:rPr/>
            </w:pPr>
            <w:r>
              <w:rPr/>
              <w:t xml:space="preserve">Tšekin tasavalta </w:t>
            </w:r>
          </w:p>
        </w:tc>
        <w:tc>
          <w:tcPr>
            <w:tcW w:w="1936" w:type="dxa"/>
            <w:tcBorders/>
            <w:vAlign w:val="center"/>
          </w:tcPr>
          <w:p>
            <w:pPr>
              <w:pStyle w:val="TableContents"/>
              <w:bidi w:val="0"/>
              <w:spacing w:before="0" w:after="283"/>
              <w:jc w:val="left"/>
              <w:rPr/>
            </w:pPr>
            <w:r>
              <w:rPr/>
              <w:t xml:space="preserve">213,189 </w:t>
            </w:r>
          </w:p>
        </w:tc>
      </w:tr>
      <w:tr>
        <w:trPr/>
        <w:tc>
          <w:tcPr>
            <w:tcW w:w="751" w:type="dxa"/>
            <w:tcBorders/>
            <w:vAlign w:val="center"/>
          </w:tcPr>
          <w:p>
            <w:pPr>
              <w:pStyle w:val="TableContents"/>
              <w:bidi w:val="0"/>
              <w:spacing w:before="0" w:after="283"/>
              <w:jc w:val="left"/>
              <w:rPr/>
            </w:pPr>
            <w:r>
              <w:rPr/>
              <w:t xml:space="preserve">50 </w:t>
            </w:r>
          </w:p>
        </w:tc>
        <w:tc>
          <w:tcPr>
            <w:tcW w:w="4261" w:type="dxa"/>
            <w:tcBorders/>
            <w:vAlign w:val="center"/>
          </w:tcPr>
          <w:p>
            <w:pPr>
              <w:pStyle w:val="TableContents"/>
              <w:bidi w:val="0"/>
              <w:spacing w:before="0" w:after="283"/>
              <w:jc w:val="left"/>
              <w:rPr/>
            </w:pPr>
            <w:r>
              <w:rPr/>
              <w:t xml:space="preserve">Romania </w:t>
            </w:r>
          </w:p>
        </w:tc>
        <w:tc>
          <w:tcPr>
            <w:tcW w:w="1936" w:type="dxa"/>
            <w:tcBorders/>
            <w:vAlign w:val="center"/>
          </w:tcPr>
          <w:p>
            <w:pPr>
              <w:pStyle w:val="TableContents"/>
              <w:bidi w:val="0"/>
              <w:spacing w:before="0" w:after="283"/>
              <w:jc w:val="left"/>
              <w:rPr/>
            </w:pPr>
            <w:r>
              <w:rPr/>
              <w:t xml:space="preserve">211,315 </w:t>
            </w:r>
          </w:p>
        </w:tc>
      </w:tr>
      <w:tr>
        <w:trPr/>
        <w:tc>
          <w:tcPr>
            <w:tcW w:w="751" w:type="dxa"/>
            <w:tcBorders/>
            <w:vAlign w:val="center"/>
          </w:tcPr>
          <w:p>
            <w:pPr>
              <w:pStyle w:val="TableContents"/>
              <w:bidi w:val="0"/>
              <w:spacing w:before="0" w:after="283"/>
              <w:jc w:val="left"/>
              <w:rPr/>
            </w:pPr>
            <w:r>
              <w:rPr/>
              <w:t xml:space="preserve">51 </w:t>
            </w:r>
          </w:p>
        </w:tc>
        <w:tc>
          <w:tcPr>
            <w:tcW w:w="4261" w:type="dxa"/>
            <w:tcBorders/>
            <w:vAlign w:val="center"/>
          </w:tcPr>
          <w:p>
            <w:pPr>
              <w:pStyle w:val="TableContents"/>
              <w:bidi w:val="0"/>
              <w:spacing w:before="0" w:after="283"/>
              <w:jc w:val="left"/>
              <w:rPr/>
            </w:pPr>
            <w:r>
              <w:rPr/>
              <w:t xml:space="preserve">Venezuela </w:t>
            </w:r>
          </w:p>
        </w:tc>
        <w:tc>
          <w:tcPr>
            <w:tcW w:w="1936" w:type="dxa"/>
            <w:tcBorders/>
            <w:vAlign w:val="center"/>
          </w:tcPr>
          <w:p>
            <w:pPr>
              <w:pStyle w:val="TableContents"/>
              <w:bidi w:val="0"/>
              <w:spacing w:before="0" w:after="283"/>
              <w:jc w:val="left"/>
              <w:rPr/>
            </w:pPr>
            <w:r>
              <w:rPr/>
              <w:t xml:space="preserve">210,085 </w:t>
            </w:r>
          </w:p>
        </w:tc>
      </w:tr>
      <w:tr>
        <w:trPr/>
        <w:tc>
          <w:tcPr>
            <w:tcW w:w="751" w:type="dxa"/>
            <w:tcBorders/>
            <w:vAlign w:val="center"/>
          </w:tcPr>
          <w:p>
            <w:pPr>
              <w:pStyle w:val="TableContents"/>
              <w:bidi w:val="0"/>
              <w:spacing w:before="0" w:after="283"/>
              <w:jc w:val="left"/>
              <w:rPr/>
            </w:pPr>
            <w:r>
              <w:rPr/>
              <w:t xml:space="preserve">52 </w:t>
            </w:r>
          </w:p>
        </w:tc>
        <w:tc>
          <w:tcPr>
            <w:tcW w:w="4261" w:type="dxa"/>
            <w:tcBorders/>
            <w:vAlign w:val="center"/>
          </w:tcPr>
          <w:p>
            <w:pPr>
              <w:pStyle w:val="TableContents"/>
              <w:bidi w:val="0"/>
              <w:spacing w:before="0" w:after="283"/>
              <w:jc w:val="left"/>
              <w:rPr/>
            </w:pPr>
            <w:r>
              <w:rPr/>
              <w:t xml:space="preserve">Uusi-Seelanti </w:t>
            </w:r>
          </w:p>
        </w:tc>
        <w:tc>
          <w:tcPr>
            <w:tcW w:w="1936" w:type="dxa"/>
            <w:tcBorders/>
            <w:vAlign w:val="center"/>
          </w:tcPr>
          <w:p>
            <w:pPr>
              <w:pStyle w:val="TableContents"/>
              <w:bidi w:val="0"/>
              <w:spacing w:before="0" w:after="283"/>
              <w:jc w:val="left"/>
              <w:rPr/>
            </w:pPr>
            <w:r>
              <w:rPr/>
              <w:t xml:space="preserve">201,485 </w:t>
            </w:r>
          </w:p>
        </w:tc>
      </w:tr>
      <w:tr>
        <w:trPr/>
        <w:tc>
          <w:tcPr>
            <w:tcW w:w="751" w:type="dxa"/>
            <w:tcBorders/>
            <w:vAlign w:val="center"/>
          </w:tcPr>
          <w:p>
            <w:pPr>
              <w:pStyle w:val="TableContents"/>
              <w:bidi w:val="0"/>
              <w:spacing w:before="0" w:after="283"/>
              <w:jc w:val="left"/>
              <w:rPr/>
            </w:pPr>
            <w:r>
              <w:rPr/>
              <w:t xml:space="preserve">53 </w:t>
            </w:r>
          </w:p>
        </w:tc>
        <w:tc>
          <w:tcPr>
            <w:tcW w:w="4261" w:type="dxa"/>
            <w:tcBorders/>
            <w:vAlign w:val="center"/>
          </w:tcPr>
          <w:p>
            <w:pPr>
              <w:pStyle w:val="TableContents"/>
              <w:bidi w:val="0"/>
              <w:spacing w:before="0" w:after="283"/>
              <w:jc w:val="left"/>
              <w:rPr/>
            </w:pPr>
            <w:r>
              <w:rPr/>
              <w:t xml:space="preserve">Kreikka </w:t>
            </w:r>
          </w:p>
        </w:tc>
        <w:tc>
          <w:tcPr>
            <w:tcW w:w="1936" w:type="dxa"/>
            <w:tcBorders/>
            <w:vAlign w:val="center"/>
          </w:tcPr>
          <w:p>
            <w:pPr>
              <w:pStyle w:val="TableContents"/>
              <w:bidi w:val="0"/>
              <w:spacing w:before="0" w:after="283"/>
              <w:jc w:val="left"/>
              <w:rPr/>
            </w:pPr>
            <w:r>
              <w:rPr/>
              <w:t xml:space="preserve">200,690 </w:t>
            </w:r>
          </w:p>
        </w:tc>
      </w:tr>
      <w:tr>
        <w:trPr/>
        <w:tc>
          <w:tcPr>
            <w:tcW w:w="751" w:type="dxa"/>
            <w:tcBorders/>
            <w:vAlign w:val="center"/>
          </w:tcPr>
          <w:p>
            <w:pPr>
              <w:pStyle w:val="TableContents"/>
              <w:bidi w:val="0"/>
              <w:spacing w:before="0" w:after="283"/>
              <w:jc w:val="left"/>
              <w:rPr/>
            </w:pPr>
            <w:r>
              <w:rPr/>
              <w:t xml:space="preserve">54 </w:t>
            </w:r>
          </w:p>
        </w:tc>
        <w:tc>
          <w:tcPr>
            <w:tcW w:w="4261" w:type="dxa"/>
            <w:tcBorders/>
            <w:vAlign w:val="center"/>
          </w:tcPr>
          <w:p>
            <w:pPr>
              <w:pStyle w:val="TableContents"/>
              <w:bidi w:val="0"/>
              <w:spacing w:before="0" w:after="283"/>
              <w:jc w:val="left"/>
              <w:rPr/>
            </w:pPr>
            <w:r>
              <w:rPr/>
              <w:t xml:space="preserve">Irak </w:t>
            </w:r>
          </w:p>
        </w:tc>
        <w:tc>
          <w:tcPr>
            <w:tcW w:w="1936" w:type="dxa"/>
            <w:tcBorders/>
            <w:vAlign w:val="center"/>
          </w:tcPr>
          <w:p>
            <w:pPr>
              <w:pStyle w:val="TableContents"/>
              <w:bidi w:val="0"/>
              <w:spacing w:before="0" w:after="283"/>
              <w:jc w:val="left"/>
              <w:rPr/>
            </w:pPr>
            <w:r>
              <w:rPr/>
              <w:t xml:space="preserve">197,699 </w:t>
            </w:r>
          </w:p>
        </w:tc>
      </w:tr>
      <w:tr>
        <w:trPr/>
        <w:tc>
          <w:tcPr>
            <w:tcW w:w="751" w:type="dxa"/>
            <w:tcBorders/>
            <w:vAlign w:val="center"/>
          </w:tcPr>
          <w:p>
            <w:pPr>
              <w:pStyle w:val="TableContents"/>
              <w:bidi w:val="0"/>
              <w:spacing w:before="0" w:after="283"/>
              <w:jc w:val="left"/>
              <w:rPr/>
            </w:pPr>
            <w:r>
              <w:rPr/>
              <w:t xml:space="preserve">55 </w:t>
            </w:r>
          </w:p>
        </w:tc>
        <w:tc>
          <w:tcPr>
            <w:tcW w:w="4261" w:type="dxa"/>
            <w:tcBorders/>
            <w:vAlign w:val="center"/>
          </w:tcPr>
          <w:p>
            <w:pPr>
              <w:pStyle w:val="TableContents"/>
              <w:bidi w:val="0"/>
              <w:spacing w:before="0" w:after="283"/>
              <w:jc w:val="left"/>
              <w:rPr/>
            </w:pPr>
            <w:r>
              <w:rPr/>
              <w:t xml:space="preserve">Algeria </w:t>
            </w:r>
          </w:p>
        </w:tc>
        <w:tc>
          <w:tcPr>
            <w:tcW w:w="1936" w:type="dxa"/>
            <w:tcBorders/>
            <w:vAlign w:val="center"/>
          </w:tcPr>
          <w:p>
            <w:pPr>
              <w:pStyle w:val="TableContents"/>
              <w:bidi w:val="0"/>
              <w:spacing w:before="0" w:after="283"/>
              <w:jc w:val="left"/>
              <w:rPr/>
            </w:pPr>
            <w:r>
              <w:rPr/>
              <w:t xml:space="preserve">178,287 </w:t>
            </w:r>
          </w:p>
        </w:tc>
      </w:tr>
      <w:tr>
        <w:trPr/>
        <w:tc>
          <w:tcPr>
            <w:tcW w:w="751" w:type="dxa"/>
            <w:tcBorders/>
            <w:vAlign w:val="center"/>
          </w:tcPr>
          <w:p>
            <w:pPr>
              <w:pStyle w:val="TableContents"/>
              <w:bidi w:val="0"/>
              <w:spacing w:before="0" w:after="283"/>
              <w:jc w:val="left"/>
              <w:rPr/>
            </w:pPr>
            <w:r>
              <w:rPr/>
              <w:t xml:space="preserve">56 </w:t>
            </w:r>
          </w:p>
        </w:tc>
        <w:tc>
          <w:tcPr>
            <w:tcW w:w="4261" w:type="dxa"/>
            <w:tcBorders/>
            <w:vAlign w:val="center"/>
          </w:tcPr>
          <w:p>
            <w:pPr>
              <w:pStyle w:val="TableContents"/>
              <w:bidi w:val="0"/>
              <w:spacing w:before="0" w:after="283"/>
              <w:jc w:val="left"/>
              <w:rPr/>
            </w:pPr>
            <w:r>
              <w:rPr/>
              <w:t xml:space="preserve">Qatar </w:t>
            </w:r>
          </w:p>
        </w:tc>
        <w:tc>
          <w:tcPr>
            <w:tcW w:w="1936" w:type="dxa"/>
            <w:tcBorders/>
            <w:vAlign w:val="center"/>
          </w:tcPr>
          <w:p>
            <w:pPr>
              <w:pStyle w:val="TableContents"/>
              <w:bidi w:val="0"/>
              <w:spacing w:before="0" w:after="283"/>
              <w:jc w:val="left"/>
              <w:rPr/>
            </w:pPr>
            <w:r>
              <w:rPr/>
              <w:t xml:space="preserve">166,326 </w:t>
            </w:r>
          </w:p>
        </w:tc>
      </w:tr>
      <w:tr>
        <w:trPr/>
        <w:tc>
          <w:tcPr>
            <w:tcW w:w="751" w:type="dxa"/>
            <w:tcBorders/>
            <w:vAlign w:val="center"/>
          </w:tcPr>
          <w:p>
            <w:pPr>
              <w:pStyle w:val="TableContents"/>
              <w:bidi w:val="0"/>
              <w:spacing w:before="0" w:after="283"/>
              <w:jc w:val="left"/>
              <w:rPr/>
            </w:pPr>
            <w:r>
              <w:rPr/>
              <w:t xml:space="preserve">57 </w:t>
            </w:r>
          </w:p>
        </w:tc>
        <w:tc>
          <w:tcPr>
            <w:tcW w:w="4261" w:type="dxa"/>
            <w:tcBorders/>
            <w:vAlign w:val="center"/>
          </w:tcPr>
          <w:p>
            <w:pPr>
              <w:pStyle w:val="TableContents"/>
              <w:bidi w:val="0"/>
              <w:spacing w:before="0" w:after="283"/>
              <w:jc w:val="left"/>
              <w:rPr/>
            </w:pPr>
            <w:r>
              <w:rPr/>
              <w:t xml:space="preserve">Kazakstan </w:t>
            </w:r>
          </w:p>
        </w:tc>
        <w:tc>
          <w:tcPr>
            <w:tcW w:w="1936" w:type="dxa"/>
            <w:tcBorders/>
            <w:vAlign w:val="center"/>
          </w:tcPr>
          <w:p>
            <w:pPr>
              <w:pStyle w:val="TableContents"/>
              <w:bidi w:val="0"/>
              <w:spacing w:before="0" w:after="283"/>
              <w:jc w:val="left"/>
              <w:rPr/>
            </w:pPr>
            <w:r>
              <w:rPr/>
              <w:t xml:space="preserve">160,839 </w:t>
            </w:r>
          </w:p>
        </w:tc>
      </w:tr>
      <w:tr>
        <w:trPr/>
        <w:tc>
          <w:tcPr>
            <w:tcW w:w="751" w:type="dxa"/>
            <w:tcBorders/>
            <w:vAlign w:val="center"/>
          </w:tcPr>
          <w:p>
            <w:pPr>
              <w:pStyle w:val="TableContents"/>
              <w:bidi w:val="0"/>
              <w:spacing w:before="0" w:after="283"/>
              <w:jc w:val="left"/>
              <w:rPr/>
            </w:pPr>
            <w:r>
              <w:rPr/>
              <w:t xml:space="preserve">58 </w:t>
            </w:r>
          </w:p>
        </w:tc>
        <w:tc>
          <w:tcPr>
            <w:tcW w:w="4261" w:type="dxa"/>
            <w:tcBorders/>
            <w:vAlign w:val="center"/>
          </w:tcPr>
          <w:p>
            <w:pPr>
              <w:pStyle w:val="TableContents"/>
              <w:bidi w:val="0"/>
              <w:spacing w:before="0" w:after="283"/>
              <w:jc w:val="left"/>
              <w:rPr/>
            </w:pPr>
            <w:r>
              <w:rPr/>
              <w:t xml:space="preserve">Unkari </w:t>
            </w:r>
          </w:p>
        </w:tc>
        <w:tc>
          <w:tcPr>
            <w:tcW w:w="1936" w:type="dxa"/>
            <w:tcBorders/>
            <w:vAlign w:val="center"/>
          </w:tcPr>
          <w:p>
            <w:pPr>
              <w:pStyle w:val="TableContents"/>
              <w:bidi w:val="0"/>
              <w:spacing w:before="0" w:after="283"/>
              <w:jc w:val="left"/>
              <w:rPr/>
            </w:pPr>
            <w:r>
              <w:rPr/>
              <w:t xml:space="preserve">152,284 </w:t>
            </w:r>
          </w:p>
        </w:tc>
      </w:tr>
      <w:tr>
        <w:trPr/>
        <w:tc>
          <w:tcPr>
            <w:tcW w:w="751" w:type="dxa"/>
            <w:tcBorders/>
            <w:vAlign w:val="center"/>
          </w:tcPr>
          <w:p>
            <w:pPr>
              <w:pStyle w:val="TableContents"/>
              <w:bidi w:val="0"/>
              <w:spacing w:before="0" w:after="283"/>
              <w:jc w:val="left"/>
              <w:rPr/>
            </w:pPr>
            <w:r>
              <w:rPr/>
              <w:t xml:space="preserve">59 </w:t>
            </w:r>
          </w:p>
        </w:tc>
        <w:tc>
          <w:tcPr>
            <w:tcW w:w="4261" w:type="dxa"/>
            <w:tcBorders/>
            <w:vAlign w:val="center"/>
          </w:tcPr>
          <w:p>
            <w:pPr>
              <w:pStyle w:val="TableContents"/>
              <w:bidi w:val="0"/>
              <w:spacing w:before="0" w:after="283"/>
              <w:jc w:val="left"/>
              <w:rPr/>
            </w:pPr>
            <w:r>
              <w:rPr/>
              <w:t xml:space="preserve">Angola </w:t>
            </w:r>
          </w:p>
        </w:tc>
        <w:tc>
          <w:tcPr>
            <w:tcW w:w="1936" w:type="dxa"/>
            <w:tcBorders/>
            <w:vAlign w:val="center"/>
          </w:tcPr>
          <w:p>
            <w:pPr>
              <w:pStyle w:val="TableContents"/>
              <w:bidi w:val="0"/>
              <w:spacing w:before="0" w:after="283"/>
              <w:jc w:val="left"/>
              <w:rPr/>
            </w:pPr>
            <w:r>
              <w:rPr/>
              <w:t xml:space="preserve">124,209 </w:t>
            </w:r>
          </w:p>
        </w:tc>
      </w:tr>
      <w:tr>
        <w:trPr/>
        <w:tc>
          <w:tcPr>
            <w:tcW w:w="751" w:type="dxa"/>
            <w:tcBorders/>
            <w:vAlign w:val="center"/>
          </w:tcPr>
          <w:p>
            <w:pPr>
              <w:pStyle w:val="TableContents"/>
              <w:bidi w:val="0"/>
              <w:spacing w:before="0" w:after="283"/>
              <w:jc w:val="left"/>
              <w:rPr/>
            </w:pPr>
            <w:r>
              <w:rPr/>
              <w:t xml:space="preserve">60 </w:t>
            </w:r>
          </w:p>
        </w:tc>
        <w:tc>
          <w:tcPr>
            <w:tcW w:w="4261" w:type="dxa"/>
            <w:tcBorders/>
            <w:vAlign w:val="center"/>
          </w:tcPr>
          <w:p>
            <w:pPr>
              <w:pStyle w:val="TableContents"/>
              <w:bidi w:val="0"/>
              <w:spacing w:before="0" w:after="283"/>
              <w:jc w:val="left"/>
              <w:rPr/>
            </w:pPr>
            <w:r>
              <w:rPr/>
              <w:t xml:space="preserve">Kuwait </w:t>
            </w:r>
          </w:p>
        </w:tc>
        <w:tc>
          <w:tcPr>
            <w:tcW w:w="1936" w:type="dxa"/>
            <w:tcBorders/>
            <w:vAlign w:val="center"/>
          </w:tcPr>
          <w:p>
            <w:pPr>
              <w:pStyle w:val="TableContents"/>
              <w:bidi w:val="0"/>
              <w:spacing w:before="0" w:after="283"/>
              <w:jc w:val="left"/>
              <w:rPr/>
            </w:pPr>
            <w:r>
              <w:rPr/>
              <w:t xml:space="preserve">120,351 </w:t>
            </w:r>
          </w:p>
        </w:tc>
      </w:tr>
      <w:tr>
        <w:trPr/>
        <w:tc>
          <w:tcPr>
            <w:tcW w:w="751" w:type="dxa"/>
            <w:tcBorders/>
            <w:vAlign w:val="center"/>
          </w:tcPr>
          <w:p>
            <w:pPr>
              <w:pStyle w:val="TableContents"/>
              <w:bidi w:val="0"/>
              <w:spacing w:before="0" w:after="283"/>
              <w:jc w:val="left"/>
              <w:rPr/>
            </w:pPr>
            <w:r>
              <w:rPr/>
              <w:t xml:space="preserve">61 </w:t>
            </w:r>
          </w:p>
        </w:tc>
        <w:tc>
          <w:tcPr>
            <w:tcW w:w="4261" w:type="dxa"/>
            <w:tcBorders/>
            <w:vAlign w:val="center"/>
          </w:tcPr>
          <w:p>
            <w:pPr>
              <w:pStyle w:val="TableContents"/>
              <w:bidi w:val="0"/>
              <w:spacing w:before="0" w:after="283"/>
              <w:jc w:val="left"/>
              <w:rPr/>
            </w:pPr>
            <w:r>
              <w:rPr/>
              <w:t xml:space="preserve">Marokko </w:t>
            </w:r>
          </w:p>
        </w:tc>
        <w:tc>
          <w:tcPr>
            <w:tcW w:w="1936" w:type="dxa"/>
            <w:tcBorders/>
            <w:vAlign w:val="center"/>
          </w:tcPr>
          <w:p>
            <w:pPr>
              <w:pStyle w:val="TableContents"/>
              <w:bidi w:val="0"/>
              <w:spacing w:before="0" w:after="283"/>
              <w:jc w:val="left"/>
              <w:rPr/>
            </w:pPr>
            <w:r>
              <w:rPr/>
              <w:t xml:space="preserve">109,824 </w:t>
            </w:r>
          </w:p>
        </w:tc>
      </w:tr>
      <w:tr>
        <w:trPr/>
        <w:tc>
          <w:tcPr>
            <w:tcW w:w="751" w:type="dxa"/>
            <w:tcBorders/>
            <w:vAlign w:val="center"/>
          </w:tcPr>
          <w:p>
            <w:pPr>
              <w:pStyle w:val="TableContents"/>
              <w:bidi w:val="0"/>
              <w:spacing w:before="0" w:after="283"/>
              <w:jc w:val="left"/>
              <w:rPr/>
            </w:pPr>
            <w:r>
              <w:rPr/>
              <w:t xml:space="preserve">62 </w:t>
            </w:r>
          </w:p>
        </w:tc>
        <w:tc>
          <w:tcPr>
            <w:tcW w:w="4261" w:type="dxa"/>
            <w:tcBorders/>
            <w:vAlign w:val="center"/>
          </w:tcPr>
          <w:p>
            <w:pPr>
              <w:pStyle w:val="TableContents"/>
              <w:bidi w:val="0"/>
              <w:spacing w:before="0" w:after="283"/>
              <w:jc w:val="left"/>
              <w:rPr/>
            </w:pPr>
            <w:r>
              <w:rPr/>
              <w:t xml:space="preserve">Ukraina </w:t>
            </w:r>
          </w:p>
        </w:tc>
        <w:tc>
          <w:tcPr>
            <w:tcW w:w="1936" w:type="dxa"/>
            <w:tcBorders/>
            <w:vAlign w:val="center"/>
          </w:tcPr>
          <w:p>
            <w:pPr>
              <w:pStyle w:val="TableContents"/>
              <w:bidi w:val="0"/>
              <w:spacing w:before="0" w:after="283"/>
              <w:jc w:val="left"/>
              <w:rPr/>
            </w:pPr>
            <w:r>
              <w:rPr/>
              <w:t xml:space="preserve">109,321 </w:t>
            </w:r>
          </w:p>
        </w:tc>
      </w:tr>
      <w:tr>
        <w:trPr/>
        <w:tc>
          <w:tcPr>
            <w:tcW w:w="751" w:type="dxa"/>
            <w:tcBorders/>
            <w:vAlign w:val="center"/>
          </w:tcPr>
          <w:p>
            <w:pPr>
              <w:pStyle w:val="TableContents"/>
              <w:bidi w:val="0"/>
              <w:spacing w:before="0" w:after="283"/>
              <w:jc w:val="left"/>
              <w:rPr/>
            </w:pPr>
            <w:r>
              <w:rPr/>
              <w:t xml:space="preserve">63 </w:t>
            </w:r>
          </w:p>
        </w:tc>
        <w:tc>
          <w:tcPr>
            <w:tcW w:w="4261" w:type="dxa"/>
            <w:tcBorders/>
            <w:vAlign w:val="center"/>
          </w:tcPr>
          <w:p>
            <w:pPr>
              <w:pStyle w:val="TableContents"/>
              <w:bidi w:val="0"/>
              <w:spacing w:before="0" w:after="283"/>
              <w:jc w:val="left"/>
              <w:rPr/>
            </w:pPr>
            <w:r>
              <w:rPr/>
              <w:t xml:space="preserve">Ecuador </w:t>
            </w:r>
          </w:p>
        </w:tc>
        <w:tc>
          <w:tcPr>
            <w:tcW w:w="1936" w:type="dxa"/>
            <w:tcBorders/>
            <w:vAlign w:val="center"/>
          </w:tcPr>
          <w:p>
            <w:pPr>
              <w:pStyle w:val="TableContents"/>
              <w:bidi w:val="0"/>
              <w:spacing w:before="0" w:after="283"/>
              <w:jc w:val="left"/>
              <w:rPr/>
            </w:pPr>
            <w:r>
              <w:rPr/>
              <w:t xml:space="preserve">102,311 </w:t>
            </w:r>
          </w:p>
        </w:tc>
      </w:tr>
      <w:tr>
        <w:trPr/>
        <w:tc>
          <w:tcPr>
            <w:tcW w:w="751" w:type="dxa"/>
            <w:tcBorders/>
            <w:vAlign w:val="center"/>
          </w:tcPr>
          <w:p>
            <w:pPr>
              <w:pStyle w:val="TableContents"/>
              <w:bidi w:val="0"/>
              <w:spacing w:before="0" w:after="283"/>
              <w:jc w:val="left"/>
              <w:rPr/>
            </w:pPr>
            <w:r>
              <w:rPr/>
              <w:t xml:space="preserve">64 </w:t>
            </w:r>
          </w:p>
        </w:tc>
        <w:tc>
          <w:tcPr>
            <w:tcW w:w="4261" w:type="dxa"/>
            <w:tcBorders/>
            <w:vAlign w:val="center"/>
          </w:tcPr>
          <w:p>
            <w:pPr>
              <w:pStyle w:val="TableContents"/>
              <w:bidi w:val="0"/>
              <w:spacing w:before="0" w:after="283"/>
              <w:jc w:val="left"/>
              <w:rPr/>
            </w:pPr>
            <w:r>
              <w:rPr/>
              <w:t xml:space="preserve">Puerto Rico </w:t>
            </w:r>
          </w:p>
        </w:tc>
        <w:tc>
          <w:tcPr>
            <w:tcW w:w="1936" w:type="dxa"/>
            <w:tcBorders/>
            <w:vAlign w:val="center"/>
          </w:tcPr>
          <w:p>
            <w:pPr>
              <w:pStyle w:val="TableContents"/>
              <w:bidi w:val="0"/>
              <w:spacing w:before="0" w:after="283"/>
              <w:jc w:val="left"/>
              <w:rPr/>
            </w:pPr>
            <w:r>
              <w:rPr/>
              <w:t xml:space="preserve">98,805 </w:t>
            </w:r>
          </w:p>
        </w:tc>
      </w:tr>
      <w:tr>
        <w:trPr/>
        <w:tc>
          <w:tcPr>
            <w:tcW w:w="751" w:type="dxa"/>
            <w:tcBorders/>
            <w:vAlign w:val="center"/>
          </w:tcPr>
          <w:p>
            <w:pPr>
              <w:pStyle w:val="TableContents"/>
              <w:bidi w:val="0"/>
              <w:spacing w:before="0" w:after="283"/>
              <w:jc w:val="left"/>
              <w:rPr/>
            </w:pPr>
            <w:r>
              <w:rPr/>
              <w:t xml:space="preserve">65 </w:t>
            </w:r>
          </w:p>
        </w:tc>
        <w:tc>
          <w:tcPr>
            <w:tcW w:w="4261" w:type="dxa"/>
            <w:tcBorders/>
            <w:vAlign w:val="center"/>
          </w:tcPr>
          <w:p>
            <w:pPr>
              <w:pStyle w:val="TableContents"/>
              <w:bidi w:val="0"/>
              <w:spacing w:before="0" w:after="283"/>
              <w:jc w:val="left"/>
              <w:rPr/>
            </w:pPr>
            <w:r>
              <w:rPr/>
              <w:t xml:space="preserve">Slovakia </w:t>
            </w:r>
          </w:p>
        </w:tc>
        <w:tc>
          <w:tcPr>
            <w:tcW w:w="1936" w:type="dxa"/>
            <w:tcBorders/>
            <w:vAlign w:val="center"/>
          </w:tcPr>
          <w:p>
            <w:pPr>
              <w:pStyle w:val="TableContents"/>
              <w:bidi w:val="0"/>
              <w:spacing w:before="0" w:after="283"/>
              <w:jc w:val="left"/>
              <w:rPr/>
            </w:pPr>
            <w:r>
              <w:rPr/>
              <w:t xml:space="preserve">95,938 </w:t>
            </w:r>
          </w:p>
        </w:tc>
      </w:tr>
      <w:tr>
        <w:trPr/>
        <w:tc>
          <w:tcPr>
            <w:tcW w:w="751" w:type="dxa"/>
            <w:tcBorders/>
            <w:vAlign w:val="center"/>
          </w:tcPr>
          <w:p>
            <w:pPr>
              <w:pStyle w:val="TableContents"/>
              <w:bidi w:val="0"/>
              <w:spacing w:before="0" w:after="283"/>
              <w:jc w:val="left"/>
              <w:rPr/>
            </w:pPr>
            <w:r>
              <w:rPr/>
              <w:t xml:space="preserve">66 </w:t>
            </w:r>
          </w:p>
        </w:tc>
        <w:tc>
          <w:tcPr>
            <w:tcW w:w="4261" w:type="dxa"/>
            <w:tcBorders/>
            <w:vAlign w:val="center"/>
          </w:tcPr>
          <w:p>
            <w:pPr>
              <w:pStyle w:val="TableContents"/>
              <w:bidi w:val="0"/>
              <w:spacing w:before="0" w:after="283"/>
              <w:jc w:val="left"/>
              <w:rPr/>
            </w:pPr>
            <w:r>
              <w:rPr/>
              <w:t xml:space="preserve">Sri Lanka </w:t>
            </w:r>
          </w:p>
        </w:tc>
        <w:tc>
          <w:tcPr>
            <w:tcW w:w="1936" w:type="dxa"/>
            <w:tcBorders/>
            <w:vAlign w:val="center"/>
          </w:tcPr>
          <w:p>
            <w:pPr>
              <w:pStyle w:val="TableContents"/>
              <w:bidi w:val="0"/>
              <w:spacing w:before="0" w:after="283"/>
              <w:jc w:val="left"/>
              <w:rPr/>
            </w:pPr>
            <w:r>
              <w:rPr/>
              <w:t xml:space="preserve">87,591 </w:t>
            </w:r>
          </w:p>
        </w:tc>
      </w:tr>
      <w:tr>
        <w:trPr/>
        <w:tc>
          <w:tcPr>
            <w:tcW w:w="751" w:type="dxa"/>
            <w:tcBorders/>
            <w:vAlign w:val="center"/>
          </w:tcPr>
          <w:p>
            <w:pPr>
              <w:pStyle w:val="TableContents"/>
              <w:bidi w:val="0"/>
              <w:spacing w:before="0" w:after="283"/>
              <w:jc w:val="left"/>
              <w:rPr/>
            </w:pPr>
            <w:r>
              <w:rPr/>
              <w:t xml:space="preserve">67 </w:t>
            </w:r>
          </w:p>
        </w:tc>
        <w:tc>
          <w:tcPr>
            <w:tcW w:w="4261" w:type="dxa"/>
            <w:tcBorders/>
            <w:vAlign w:val="center"/>
          </w:tcPr>
          <w:p>
            <w:pPr>
              <w:pStyle w:val="TableContents"/>
              <w:bidi w:val="0"/>
              <w:spacing w:before="0" w:after="283"/>
              <w:jc w:val="left"/>
              <w:rPr/>
            </w:pPr>
            <w:r>
              <w:rPr/>
              <w:t xml:space="preserve">Etiopia </w:t>
            </w:r>
          </w:p>
        </w:tc>
        <w:tc>
          <w:tcPr>
            <w:tcW w:w="1936" w:type="dxa"/>
            <w:tcBorders/>
            <w:vAlign w:val="center"/>
          </w:tcPr>
          <w:p>
            <w:pPr>
              <w:pStyle w:val="TableContents"/>
              <w:bidi w:val="0"/>
              <w:spacing w:before="0" w:after="283"/>
              <w:jc w:val="left"/>
              <w:rPr/>
            </w:pPr>
            <w:r>
              <w:rPr/>
              <w:t xml:space="preserve">80,874 </w:t>
            </w:r>
          </w:p>
        </w:tc>
      </w:tr>
      <w:tr>
        <w:trPr/>
        <w:tc>
          <w:tcPr>
            <w:tcW w:w="751" w:type="dxa"/>
            <w:tcBorders/>
            <w:vAlign w:val="center"/>
          </w:tcPr>
          <w:p>
            <w:pPr>
              <w:pStyle w:val="TableContents"/>
              <w:bidi w:val="0"/>
              <w:spacing w:before="0" w:after="283"/>
              <w:jc w:val="left"/>
              <w:rPr/>
            </w:pPr>
            <w:r>
              <w:rPr/>
              <w:t xml:space="preserve">68 </w:t>
            </w:r>
          </w:p>
        </w:tc>
        <w:tc>
          <w:tcPr>
            <w:tcW w:w="4261" w:type="dxa"/>
            <w:tcBorders/>
            <w:vAlign w:val="center"/>
          </w:tcPr>
          <w:p>
            <w:pPr>
              <w:pStyle w:val="TableContents"/>
              <w:bidi w:val="0"/>
              <w:spacing w:before="0" w:after="283"/>
              <w:jc w:val="left"/>
              <w:rPr/>
            </w:pPr>
            <w:r>
              <w:rPr/>
              <w:t xml:space="preserve">Kenia </w:t>
            </w:r>
          </w:p>
        </w:tc>
        <w:tc>
          <w:tcPr>
            <w:tcW w:w="1936" w:type="dxa"/>
            <w:tcBorders/>
            <w:vAlign w:val="center"/>
          </w:tcPr>
          <w:p>
            <w:pPr>
              <w:pStyle w:val="TableContents"/>
              <w:bidi w:val="0"/>
              <w:spacing w:before="0" w:after="283"/>
              <w:jc w:val="left"/>
              <w:rPr/>
            </w:pPr>
            <w:r>
              <w:rPr/>
              <w:t xml:space="preserve">79,511 </w:t>
            </w:r>
          </w:p>
        </w:tc>
      </w:tr>
      <w:tr>
        <w:trPr/>
        <w:tc>
          <w:tcPr>
            <w:tcW w:w="751" w:type="dxa"/>
            <w:tcBorders/>
            <w:vAlign w:val="center"/>
          </w:tcPr>
          <w:p>
            <w:pPr>
              <w:pStyle w:val="TableContents"/>
              <w:bidi w:val="0"/>
              <w:spacing w:before="0" w:after="283"/>
              <w:jc w:val="left"/>
              <w:rPr/>
            </w:pPr>
            <w:r>
              <w:rPr/>
              <w:t xml:space="preserve">-- </w:t>
            </w:r>
          </w:p>
        </w:tc>
        <w:tc>
          <w:tcPr>
            <w:tcW w:w="4261" w:type="dxa"/>
            <w:tcBorders/>
            <w:vAlign w:val="center"/>
          </w:tcPr>
          <w:p>
            <w:pPr>
              <w:pStyle w:val="TableContents"/>
              <w:bidi w:val="0"/>
              <w:spacing w:before="0" w:after="283"/>
              <w:jc w:val="left"/>
              <w:rPr/>
            </w:pPr>
            <w:r>
              <w:rPr/>
              <w:t xml:space="preserve">Syyria </w:t>
            </w:r>
          </w:p>
        </w:tc>
        <w:tc>
          <w:tcPr>
            <w:tcW w:w="1936" w:type="dxa"/>
            <w:tcBorders/>
            <w:vAlign w:val="center"/>
          </w:tcPr>
          <w:p>
            <w:pPr>
              <w:pStyle w:val="TableContents"/>
              <w:bidi w:val="0"/>
              <w:spacing w:before="0" w:after="283"/>
              <w:jc w:val="left"/>
              <w:rPr/>
            </w:pPr>
            <w:r>
              <w:rPr/>
              <w:t xml:space="preserve">77 460 / Na </w:t>
            </w:r>
          </w:p>
        </w:tc>
      </w:tr>
      <w:tr>
        <w:trPr/>
        <w:tc>
          <w:tcPr>
            <w:tcW w:w="751" w:type="dxa"/>
            <w:tcBorders/>
            <w:vAlign w:val="center"/>
          </w:tcPr>
          <w:p>
            <w:pPr>
              <w:pStyle w:val="TableContents"/>
              <w:bidi w:val="0"/>
              <w:spacing w:before="0" w:after="283"/>
              <w:jc w:val="left"/>
              <w:rPr/>
            </w:pPr>
            <w:r>
              <w:rPr/>
              <w:t xml:space="preserve">69 </w:t>
            </w:r>
          </w:p>
        </w:tc>
        <w:tc>
          <w:tcPr>
            <w:tcW w:w="4261" w:type="dxa"/>
            <w:tcBorders/>
            <w:vAlign w:val="center"/>
          </w:tcPr>
          <w:p>
            <w:pPr>
              <w:pStyle w:val="TableContents"/>
              <w:bidi w:val="0"/>
              <w:spacing w:before="0" w:after="283"/>
              <w:jc w:val="left"/>
              <w:rPr/>
            </w:pPr>
            <w:r>
              <w:rPr/>
              <w:t xml:space="preserve">Guatemala </w:t>
            </w:r>
          </w:p>
        </w:tc>
        <w:tc>
          <w:tcPr>
            <w:tcW w:w="1936" w:type="dxa"/>
            <w:tcBorders/>
            <w:vAlign w:val="center"/>
          </w:tcPr>
          <w:p>
            <w:pPr>
              <w:pStyle w:val="TableContents"/>
              <w:bidi w:val="0"/>
              <w:spacing w:before="0" w:after="283"/>
              <w:jc w:val="left"/>
              <w:rPr/>
            </w:pPr>
            <w:r>
              <w:rPr/>
              <w:t xml:space="preserve">75,661 </w:t>
            </w:r>
          </w:p>
        </w:tc>
      </w:tr>
      <w:tr>
        <w:trPr/>
        <w:tc>
          <w:tcPr>
            <w:tcW w:w="751" w:type="dxa"/>
            <w:tcBorders/>
            <w:vAlign w:val="center"/>
          </w:tcPr>
          <w:p>
            <w:pPr>
              <w:pStyle w:val="TableContents"/>
              <w:bidi w:val="0"/>
              <w:spacing w:before="0" w:after="283"/>
              <w:jc w:val="left"/>
              <w:rPr/>
            </w:pPr>
            <w:r>
              <w:rPr/>
              <w:t xml:space="preserve">70 </w:t>
            </w:r>
          </w:p>
        </w:tc>
        <w:tc>
          <w:tcPr>
            <w:tcW w:w="4261" w:type="dxa"/>
            <w:tcBorders/>
            <w:vAlign w:val="center"/>
          </w:tcPr>
          <w:p>
            <w:pPr>
              <w:pStyle w:val="TableContents"/>
              <w:bidi w:val="0"/>
              <w:spacing w:before="0" w:after="283"/>
              <w:jc w:val="left"/>
              <w:rPr/>
            </w:pPr>
            <w:r>
              <w:rPr/>
              <w:t xml:space="preserve">Dominikaaninen tasavalta </w:t>
            </w:r>
          </w:p>
        </w:tc>
        <w:tc>
          <w:tcPr>
            <w:tcW w:w="1936" w:type="dxa"/>
            <w:tcBorders/>
            <w:vAlign w:val="center"/>
          </w:tcPr>
          <w:p>
            <w:pPr>
              <w:pStyle w:val="TableContents"/>
              <w:bidi w:val="0"/>
              <w:spacing w:before="0" w:after="283"/>
              <w:jc w:val="left"/>
              <w:rPr/>
            </w:pPr>
            <w:r>
              <w:rPr/>
              <w:t xml:space="preserve">75,018 </w:t>
            </w:r>
          </w:p>
        </w:tc>
      </w:tr>
      <w:tr>
        <w:trPr/>
        <w:tc>
          <w:tcPr>
            <w:tcW w:w="751" w:type="dxa"/>
            <w:tcBorders/>
            <w:vAlign w:val="center"/>
          </w:tcPr>
          <w:p>
            <w:pPr>
              <w:pStyle w:val="TableContents"/>
              <w:bidi w:val="0"/>
              <w:spacing w:before="0" w:after="283"/>
              <w:jc w:val="left"/>
              <w:rPr/>
            </w:pPr>
            <w:r>
              <w:rPr/>
              <w:t xml:space="preserve">71 </w:t>
            </w:r>
          </w:p>
        </w:tc>
        <w:tc>
          <w:tcPr>
            <w:tcW w:w="4261" w:type="dxa"/>
            <w:tcBorders/>
            <w:vAlign w:val="center"/>
          </w:tcPr>
          <w:p>
            <w:pPr>
              <w:pStyle w:val="TableContents"/>
              <w:bidi w:val="0"/>
              <w:spacing w:before="0" w:after="283"/>
              <w:jc w:val="left"/>
              <w:rPr/>
            </w:pPr>
            <w:r>
              <w:rPr/>
              <w:t xml:space="preserve">Oman </w:t>
            </w:r>
          </w:p>
        </w:tc>
        <w:tc>
          <w:tcPr>
            <w:tcW w:w="1936" w:type="dxa"/>
            <w:tcBorders/>
            <w:vAlign w:val="center"/>
          </w:tcPr>
          <w:p>
            <w:pPr>
              <w:pStyle w:val="TableContents"/>
              <w:bidi w:val="0"/>
              <w:spacing w:before="0" w:after="283"/>
              <w:jc w:val="left"/>
              <w:rPr/>
            </w:pPr>
            <w:r>
              <w:rPr/>
              <w:t xml:space="preserve">74,274 </w:t>
            </w:r>
          </w:p>
        </w:tc>
      </w:tr>
      <w:tr>
        <w:trPr/>
        <w:tc>
          <w:tcPr>
            <w:tcW w:w="751" w:type="dxa"/>
            <w:tcBorders/>
            <w:vAlign w:val="center"/>
          </w:tcPr>
          <w:p>
            <w:pPr>
              <w:pStyle w:val="TableContents"/>
              <w:bidi w:val="0"/>
              <w:spacing w:before="0" w:after="283"/>
              <w:jc w:val="left"/>
              <w:rPr/>
            </w:pPr>
            <w:r>
              <w:rPr/>
              <w:t xml:space="preserve">72 </w:t>
            </w:r>
          </w:p>
        </w:tc>
        <w:tc>
          <w:tcPr>
            <w:tcW w:w="4261" w:type="dxa"/>
            <w:tcBorders/>
            <w:vAlign w:val="center"/>
          </w:tcPr>
          <w:p>
            <w:pPr>
              <w:pStyle w:val="TableContents"/>
              <w:bidi w:val="0"/>
              <w:spacing w:before="0" w:after="283"/>
              <w:jc w:val="left"/>
              <w:rPr/>
            </w:pPr>
            <w:r>
              <w:rPr/>
              <w:t xml:space="preserve">Myanmar </w:t>
            </w:r>
          </w:p>
        </w:tc>
        <w:tc>
          <w:tcPr>
            <w:tcW w:w="1936" w:type="dxa"/>
            <w:tcBorders/>
            <w:vAlign w:val="center"/>
          </w:tcPr>
          <w:p>
            <w:pPr>
              <w:pStyle w:val="TableContents"/>
              <w:bidi w:val="0"/>
              <w:spacing w:before="0" w:after="283"/>
              <w:jc w:val="left"/>
              <w:rPr/>
            </w:pPr>
            <w:r>
              <w:rPr/>
              <w:t xml:space="preserve">66,537 </w:t>
            </w:r>
          </w:p>
        </w:tc>
      </w:tr>
      <w:tr>
        <w:trPr/>
        <w:tc>
          <w:tcPr>
            <w:tcW w:w="751" w:type="dxa"/>
            <w:tcBorders/>
            <w:vAlign w:val="center"/>
          </w:tcPr>
          <w:p>
            <w:pPr>
              <w:pStyle w:val="TableContents"/>
              <w:bidi w:val="0"/>
              <w:spacing w:before="0" w:after="283"/>
              <w:jc w:val="left"/>
              <w:rPr/>
            </w:pPr>
            <w:r>
              <w:rPr/>
              <w:t xml:space="preserve">73 </w:t>
            </w:r>
          </w:p>
        </w:tc>
        <w:tc>
          <w:tcPr>
            <w:tcW w:w="4261" w:type="dxa"/>
            <w:tcBorders/>
            <w:vAlign w:val="center"/>
          </w:tcPr>
          <w:p>
            <w:pPr>
              <w:pStyle w:val="TableContents"/>
              <w:bidi w:val="0"/>
              <w:spacing w:before="0" w:after="283"/>
              <w:jc w:val="left"/>
              <w:rPr/>
            </w:pPr>
            <w:r>
              <w:rPr/>
              <w:t xml:space="preserve">Luxemburg </w:t>
            </w:r>
          </w:p>
        </w:tc>
        <w:tc>
          <w:tcPr>
            <w:tcW w:w="1936" w:type="dxa"/>
            <w:tcBorders/>
            <w:vAlign w:val="center"/>
          </w:tcPr>
          <w:p>
            <w:pPr>
              <w:pStyle w:val="TableContents"/>
              <w:bidi w:val="0"/>
              <w:spacing w:before="0" w:after="283"/>
              <w:jc w:val="left"/>
              <w:rPr/>
            </w:pPr>
            <w:r>
              <w:rPr/>
              <w:t xml:space="preserve">62,393 </w:t>
            </w:r>
          </w:p>
        </w:tc>
      </w:tr>
      <w:tr>
        <w:trPr/>
        <w:tc>
          <w:tcPr>
            <w:tcW w:w="751" w:type="dxa"/>
            <w:tcBorders/>
            <w:vAlign w:val="center"/>
          </w:tcPr>
          <w:p>
            <w:pPr>
              <w:pStyle w:val="TableContents"/>
              <w:bidi w:val="0"/>
              <w:spacing w:before="0" w:after="283"/>
              <w:jc w:val="left"/>
              <w:rPr/>
            </w:pPr>
            <w:r>
              <w:rPr/>
              <w:t xml:space="preserve">74 </w:t>
            </w:r>
          </w:p>
        </w:tc>
        <w:tc>
          <w:tcPr>
            <w:tcW w:w="4261" w:type="dxa"/>
            <w:tcBorders/>
            <w:vAlign w:val="center"/>
          </w:tcPr>
          <w:p>
            <w:pPr>
              <w:pStyle w:val="TableContents"/>
              <w:bidi w:val="0"/>
              <w:spacing w:before="0" w:after="283"/>
              <w:jc w:val="left"/>
              <w:rPr/>
            </w:pPr>
            <w:r>
              <w:rPr/>
              <w:t xml:space="preserve">Uruguay </w:t>
            </w:r>
          </w:p>
        </w:tc>
        <w:tc>
          <w:tcPr>
            <w:tcW w:w="1936" w:type="dxa"/>
            <w:tcBorders/>
            <w:vAlign w:val="center"/>
          </w:tcPr>
          <w:p>
            <w:pPr>
              <w:pStyle w:val="TableContents"/>
              <w:bidi w:val="0"/>
              <w:spacing w:before="0" w:after="283"/>
              <w:jc w:val="left"/>
              <w:rPr/>
            </w:pPr>
            <w:r>
              <w:rPr/>
              <w:t xml:space="preserve">58,415 </w:t>
            </w:r>
          </w:p>
        </w:tc>
      </w:tr>
      <w:tr>
        <w:trPr/>
        <w:tc>
          <w:tcPr>
            <w:tcW w:w="751" w:type="dxa"/>
            <w:tcBorders/>
            <w:vAlign w:val="center"/>
          </w:tcPr>
          <w:p>
            <w:pPr>
              <w:pStyle w:val="TableContents"/>
              <w:bidi w:val="0"/>
              <w:spacing w:before="0" w:after="283"/>
              <w:jc w:val="left"/>
              <w:rPr/>
            </w:pPr>
            <w:r>
              <w:rPr/>
              <w:t xml:space="preserve">75 </w:t>
            </w:r>
          </w:p>
        </w:tc>
        <w:tc>
          <w:tcPr>
            <w:tcW w:w="4261" w:type="dxa"/>
            <w:tcBorders/>
            <w:vAlign w:val="center"/>
          </w:tcPr>
          <w:p>
            <w:pPr>
              <w:pStyle w:val="TableContents"/>
              <w:bidi w:val="0"/>
              <w:spacing w:before="0" w:after="283"/>
              <w:jc w:val="left"/>
              <w:rPr/>
            </w:pPr>
            <w:r>
              <w:rPr/>
              <w:t xml:space="preserve">Panama </w:t>
            </w:r>
          </w:p>
        </w:tc>
        <w:tc>
          <w:tcPr>
            <w:tcW w:w="1936" w:type="dxa"/>
            <w:tcBorders/>
            <w:vAlign w:val="center"/>
          </w:tcPr>
          <w:p>
            <w:pPr>
              <w:pStyle w:val="TableContents"/>
              <w:bidi w:val="0"/>
              <w:spacing w:before="0" w:after="283"/>
              <w:jc w:val="left"/>
              <w:rPr/>
            </w:pPr>
            <w:r>
              <w:rPr/>
              <w:t xml:space="preserve">61,838 </w:t>
            </w:r>
          </w:p>
        </w:tc>
      </w:tr>
      <w:tr>
        <w:trPr/>
        <w:tc>
          <w:tcPr>
            <w:tcW w:w="751" w:type="dxa"/>
            <w:tcBorders/>
            <w:vAlign w:val="center"/>
          </w:tcPr>
          <w:p>
            <w:pPr>
              <w:pStyle w:val="TableContents"/>
              <w:bidi w:val="0"/>
              <w:spacing w:before="0" w:after="283"/>
              <w:jc w:val="left"/>
              <w:rPr/>
            </w:pPr>
            <w:r>
              <w:rPr/>
              <w:t xml:space="preserve">76 </w:t>
            </w:r>
          </w:p>
        </w:tc>
        <w:tc>
          <w:tcPr>
            <w:tcW w:w="4261" w:type="dxa"/>
            <w:tcBorders/>
            <w:vAlign w:val="center"/>
          </w:tcPr>
          <w:p>
            <w:pPr>
              <w:pStyle w:val="TableContents"/>
              <w:bidi w:val="0"/>
              <w:spacing w:before="0" w:after="283"/>
              <w:jc w:val="left"/>
              <w:rPr/>
            </w:pPr>
            <w:r>
              <w:rPr/>
              <w:t xml:space="preserve">Costa Rica </w:t>
            </w:r>
          </w:p>
        </w:tc>
        <w:tc>
          <w:tcPr>
            <w:tcW w:w="1936" w:type="dxa"/>
            <w:tcBorders/>
            <w:vAlign w:val="center"/>
          </w:tcPr>
          <w:p>
            <w:pPr>
              <w:pStyle w:val="TableContents"/>
              <w:bidi w:val="0"/>
              <w:spacing w:before="0" w:after="283"/>
              <w:jc w:val="left"/>
              <w:rPr/>
            </w:pPr>
            <w:r>
              <w:rPr/>
              <w:t xml:space="preserve">58,056 </w:t>
            </w:r>
          </w:p>
        </w:tc>
      </w:tr>
      <w:tr>
        <w:trPr/>
        <w:tc>
          <w:tcPr>
            <w:tcW w:w="751" w:type="dxa"/>
            <w:tcBorders/>
            <w:vAlign w:val="center"/>
          </w:tcPr>
          <w:p>
            <w:pPr>
              <w:pStyle w:val="TableContents"/>
              <w:bidi w:val="0"/>
              <w:spacing w:before="0" w:after="283"/>
              <w:jc w:val="left"/>
              <w:rPr/>
            </w:pPr>
            <w:r>
              <w:rPr/>
              <w:t xml:space="preserve">77 </w:t>
            </w:r>
          </w:p>
        </w:tc>
        <w:tc>
          <w:tcPr>
            <w:tcW w:w="4261" w:type="dxa"/>
            <w:tcBorders/>
            <w:vAlign w:val="center"/>
          </w:tcPr>
          <w:p>
            <w:pPr>
              <w:pStyle w:val="TableContents"/>
              <w:bidi w:val="0"/>
              <w:spacing w:before="0" w:after="283"/>
              <w:jc w:val="left"/>
              <w:rPr/>
            </w:pPr>
            <w:r>
              <w:rPr/>
              <w:t xml:space="preserve">Sudan </w:t>
            </w:r>
          </w:p>
        </w:tc>
        <w:tc>
          <w:tcPr>
            <w:tcW w:w="1936" w:type="dxa"/>
            <w:tcBorders/>
            <w:vAlign w:val="center"/>
          </w:tcPr>
          <w:p>
            <w:pPr>
              <w:pStyle w:val="TableContents"/>
              <w:bidi w:val="0"/>
              <w:spacing w:before="0" w:after="283"/>
              <w:jc w:val="left"/>
              <w:rPr/>
            </w:pPr>
            <w:r>
              <w:rPr/>
              <w:t xml:space="preserve">58,239 </w:t>
            </w:r>
          </w:p>
        </w:tc>
      </w:tr>
      <w:tr>
        <w:trPr/>
        <w:tc>
          <w:tcPr>
            <w:tcW w:w="751" w:type="dxa"/>
            <w:tcBorders/>
            <w:vAlign w:val="center"/>
          </w:tcPr>
          <w:p>
            <w:pPr>
              <w:pStyle w:val="TableContents"/>
              <w:bidi w:val="0"/>
              <w:spacing w:before="0" w:after="283"/>
              <w:jc w:val="left"/>
              <w:rPr/>
            </w:pPr>
            <w:r>
              <w:rPr/>
              <w:t xml:space="preserve">78 </w:t>
            </w:r>
          </w:p>
        </w:tc>
        <w:tc>
          <w:tcPr>
            <w:tcW w:w="4261" w:type="dxa"/>
            <w:tcBorders/>
            <w:vAlign w:val="center"/>
          </w:tcPr>
          <w:p>
            <w:pPr>
              <w:pStyle w:val="TableContents"/>
              <w:bidi w:val="0"/>
              <w:spacing w:before="0" w:after="283"/>
              <w:jc w:val="left"/>
              <w:rPr/>
            </w:pPr>
            <w:r>
              <w:rPr/>
              <w:t xml:space="preserve">Bulgaria </w:t>
            </w:r>
          </w:p>
        </w:tc>
        <w:tc>
          <w:tcPr>
            <w:tcW w:w="1936" w:type="dxa"/>
            <w:tcBorders/>
            <w:vAlign w:val="center"/>
          </w:tcPr>
          <w:p>
            <w:pPr>
              <w:pStyle w:val="TableContents"/>
              <w:bidi w:val="0"/>
              <w:spacing w:before="0" w:after="283"/>
              <w:jc w:val="left"/>
              <w:rPr/>
            </w:pPr>
            <w:r>
              <w:rPr/>
              <w:t xml:space="preserve">56,943 </w:t>
            </w:r>
          </w:p>
        </w:tc>
      </w:tr>
      <w:tr>
        <w:trPr/>
        <w:tc>
          <w:tcPr>
            <w:tcW w:w="751" w:type="dxa"/>
            <w:tcBorders/>
            <w:vAlign w:val="center"/>
          </w:tcPr>
          <w:p>
            <w:pPr>
              <w:pStyle w:val="TableContents"/>
              <w:bidi w:val="0"/>
              <w:spacing w:before="0" w:after="283"/>
              <w:jc w:val="left"/>
              <w:rPr/>
            </w:pPr>
            <w:r>
              <w:rPr/>
              <w:t xml:space="preserve">-- </w:t>
            </w:r>
          </w:p>
        </w:tc>
        <w:tc>
          <w:tcPr>
            <w:tcW w:w="4261" w:type="dxa"/>
            <w:tcBorders/>
            <w:vAlign w:val="center"/>
          </w:tcPr>
          <w:p>
            <w:pPr>
              <w:pStyle w:val="TableContents"/>
              <w:bidi w:val="0"/>
              <w:spacing w:before="0" w:after="283"/>
              <w:jc w:val="left"/>
              <w:rPr/>
            </w:pPr>
            <w:r>
              <w:rPr/>
              <w:t xml:space="preserve">CARICOMin yhtenäismarkkinat ja talous </w:t>
            </w:r>
          </w:p>
        </w:tc>
        <w:tc>
          <w:tcPr>
            <w:tcW w:w="1936" w:type="dxa"/>
            <w:tcBorders/>
            <w:vAlign w:val="center"/>
          </w:tcPr>
          <w:p>
            <w:pPr>
              <w:pStyle w:val="TableContents"/>
              <w:bidi w:val="0"/>
              <w:spacing w:before="0" w:after="283"/>
              <w:jc w:val="left"/>
              <w:rPr/>
            </w:pPr>
            <w:r>
              <w:rPr/>
              <w:t xml:space="preserve">55,211 </w:t>
            </w:r>
          </w:p>
        </w:tc>
      </w:tr>
      <w:tr>
        <w:trPr/>
        <w:tc>
          <w:tcPr>
            <w:tcW w:w="751" w:type="dxa"/>
            <w:tcBorders/>
            <w:vAlign w:val="center"/>
          </w:tcPr>
          <w:p>
            <w:pPr>
              <w:pStyle w:val="TableContents"/>
              <w:bidi w:val="0"/>
              <w:spacing w:before="0" w:after="283"/>
              <w:jc w:val="left"/>
              <w:rPr/>
            </w:pPr>
            <w:r>
              <w:rPr/>
              <w:t xml:space="preserve">79 </w:t>
            </w:r>
          </w:p>
        </w:tc>
        <w:tc>
          <w:tcPr>
            <w:tcW w:w="4261" w:type="dxa"/>
            <w:tcBorders/>
            <w:vAlign w:val="center"/>
          </w:tcPr>
          <w:p>
            <w:pPr>
              <w:pStyle w:val="TableContents"/>
              <w:bidi w:val="0"/>
              <w:spacing w:before="0" w:after="283"/>
              <w:jc w:val="left"/>
              <w:rPr/>
            </w:pPr>
            <w:r>
              <w:rPr/>
              <w:t xml:space="preserve">Kroatia </w:t>
            </w:r>
          </w:p>
        </w:tc>
        <w:tc>
          <w:tcPr>
            <w:tcW w:w="1936" w:type="dxa"/>
            <w:tcBorders/>
            <w:vAlign w:val="center"/>
          </w:tcPr>
          <w:p>
            <w:pPr>
              <w:pStyle w:val="TableContents"/>
              <w:bidi w:val="0"/>
              <w:spacing w:before="0" w:after="283"/>
              <w:jc w:val="left"/>
              <w:rPr/>
            </w:pPr>
            <w:r>
              <w:rPr/>
              <w:t xml:space="preserve">54,516 </w:t>
            </w:r>
          </w:p>
        </w:tc>
      </w:tr>
      <w:tr>
        <w:trPr/>
        <w:tc>
          <w:tcPr>
            <w:tcW w:w="751" w:type="dxa"/>
            <w:tcBorders/>
            <w:vAlign w:val="center"/>
          </w:tcPr>
          <w:p>
            <w:pPr>
              <w:pStyle w:val="TableContents"/>
              <w:bidi w:val="0"/>
              <w:spacing w:before="0" w:after="283"/>
              <w:jc w:val="left"/>
              <w:rPr/>
            </w:pPr>
            <w:r>
              <w:rPr/>
              <w:t xml:space="preserve">80 </w:t>
            </w:r>
          </w:p>
        </w:tc>
        <w:tc>
          <w:tcPr>
            <w:tcW w:w="4261" w:type="dxa"/>
            <w:tcBorders/>
            <w:vAlign w:val="center"/>
          </w:tcPr>
          <w:p>
            <w:pPr>
              <w:pStyle w:val="TableContents"/>
              <w:bidi w:val="0"/>
              <w:spacing w:before="0" w:after="283"/>
              <w:jc w:val="left"/>
              <w:rPr/>
            </w:pPr>
            <w:r>
              <w:rPr/>
              <w:t xml:space="preserve">Valko-Venäjä </w:t>
            </w:r>
          </w:p>
        </w:tc>
        <w:tc>
          <w:tcPr>
            <w:tcW w:w="1936" w:type="dxa"/>
            <w:tcBorders/>
            <w:vAlign w:val="center"/>
          </w:tcPr>
          <w:p>
            <w:pPr>
              <w:pStyle w:val="TableContents"/>
              <w:bidi w:val="0"/>
              <w:spacing w:before="0" w:after="283"/>
              <w:jc w:val="left"/>
              <w:rPr/>
            </w:pPr>
            <w:r>
              <w:rPr/>
              <w:t xml:space="preserve">54,436 </w:t>
            </w:r>
          </w:p>
        </w:tc>
      </w:tr>
      <w:tr>
        <w:trPr/>
        <w:tc>
          <w:tcPr>
            <w:tcW w:w="751" w:type="dxa"/>
            <w:tcBorders/>
            <w:vAlign w:val="center"/>
          </w:tcPr>
          <w:p>
            <w:pPr>
              <w:pStyle w:val="TableContents"/>
              <w:bidi w:val="0"/>
              <w:spacing w:before="0" w:after="283"/>
              <w:jc w:val="left"/>
              <w:rPr/>
            </w:pPr>
            <w:r>
              <w:rPr/>
              <w:t xml:space="preserve">81 </w:t>
            </w:r>
          </w:p>
        </w:tc>
        <w:tc>
          <w:tcPr>
            <w:tcW w:w="4261" w:type="dxa"/>
            <w:tcBorders/>
            <w:vAlign w:val="center"/>
          </w:tcPr>
          <w:p>
            <w:pPr>
              <w:pStyle w:val="TableContents"/>
              <w:bidi w:val="0"/>
              <w:spacing w:before="0" w:after="283"/>
              <w:jc w:val="left"/>
              <w:rPr/>
            </w:pPr>
            <w:r>
              <w:rPr/>
              <w:t xml:space="preserve">Tansania </w:t>
            </w:r>
          </w:p>
        </w:tc>
        <w:tc>
          <w:tcPr>
            <w:tcW w:w="1936" w:type="dxa"/>
            <w:tcBorders/>
            <w:vAlign w:val="center"/>
          </w:tcPr>
          <w:p>
            <w:pPr>
              <w:pStyle w:val="TableContents"/>
              <w:bidi w:val="0"/>
              <w:spacing w:before="0" w:after="283"/>
              <w:jc w:val="left"/>
              <w:rPr/>
            </w:pPr>
            <w:r>
              <w:rPr/>
              <w:t xml:space="preserve">51,725 </w:t>
            </w:r>
          </w:p>
        </w:tc>
      </w:tr>
      <w:tr>
        <w:trPr/>
        <w:tc>
          <w:tcPr>
            <w:tcW w:w="751" w:type="dxa"/>
            <w:tcBorders/>
            <w:vAlign w:val="center"/>
          </w:tcPr>
          <w:p>
            <w:pPr>
              <w:pStyle w:val="TableContents"/>
              <w:bidi w:val="0"/>
              <w:spacing w:before="0" w:after="283"/>
              <w:jc w:val="left"/>
              <w:rPr/>
            </w:pPr>
            <w:r>
              <w:rPr/>
              <w:t xml:space="preserve">82 </w:t>
            </w:r>
          </w:p>
        </w:tc>
        <w:tc>
          <w:tcPr>
            <w:tcW w:w="4261" w:type="dxa"/>
            <w:tcBorders/>
            <w:vAlign w:val="center"/>
          </w:tcPr>
          <w:p>
            <w:pPr>
              <w:pStyle w:val="TableContents"/>
              <w:bidi w:val="0"/>
              <w:spacing w:before="0" w:after="283"/>
              <w:jc w:val="left"/>
              <w:rPr/>
            </w:pPr>
            <w:r>
              <w:rPr/>
              <w:t xml:space="preserve">Libanon </w:t>
            </w:r>
          </w:p>
        </w:tc>
        <w:tc>
          <w:tcPr>
            <w:tcW w:w="1936" w:type="dxa"/>
            <w:tcBorders/>
            <w:vAlign w:val="center"/>
          </w:tcPr>
          <w:p>
            <w:pPr>
              <w:pStyle w:val="TableContents"/>
              <w:bidi w:val="0"/>
              <w:spacing w:before="0" w:after="283"/>
              <w:jc w:val="left"/>
              <w:rPr/>
            </w:pPr>
            <w:r>
              <w:rPr/>
              <w:t xml:space="preserve">51,457 </w:t>
            </w:r>
          </w:p>
        </w:tc>
      </w:tr>
      <w:tr>
        <w:trPr/>
        <w:tc>
          <w:tcPr>
            <w:tcW w:w="751" w:type="dxa"/>
            <w:tcBorders/>
            <w:vAlign w:val="center"/>
          </w:tcPr>
          <w:p>
            <w:pPr>
              <w:pStyle w:val="TableContents"/>
              <w:bidi w:val="0"/>
              <w:spacing w:before="0" w:after="283"/>
              <w:jc w:val="left"/>
              <w:rPr/>
            </w:pPr>
            <w:r>
              <w:rPr/>
              <w:t xml:space="preserve">83 </w:t>
            </w:r>
          </w:p>
        </w:tc>
        <w:tc>
          <w:tcPr>
            <w:tcW w:w="4261" w:type="dxa"/>
            <w:tcBorders/>
            <w:vAlign w:val="center"/>
          </w:tcPr>
          <w:p>
            <w:pPr>
              <w:pStyle w:val="TableContents"/>
              <w:bidi w:val="0"/>
              <w:spacing w:before="0" w:after="283"/>
              <w:jc w:val="left"/>
              <w:rPr/>
            </w:pPr>
            <w:r>
              <w:rPr/>
              <w:t xml:space="preserve">Macao </w:t>
            </w:r>
          </w:p>
        </w:tc>
        <w:tc>
          <w:tcPr>
            <w:tcW w:w="1936" w:type="dxa"/>
            <w:tcBorders/>
            <w:vAlign w:val="center"/>
          </w:tcPr>
          <w:p>
            <w:pPr>
              <w:pStyle w:val="TableContents"/>
              <w:bidi w:val="0"/>
              <w:spacing w:before="0" w:after="283"/>
              <w:jc w:val="left"/>
              <w:rPr/>
            </w:pPr>
            <w:r>
              <w:rPr/>
              <w:t xml:space="preserve">49,802 </w:t>
            </w:r>
          </w:p>
        </w:tc>
      </w:tr>
      <w:tr>
        <w:trPr/>
        <w:tc>
          <w:tcPr>
            <w:tcW w:w="751" w:type="dxa"/>
            <w:tcBorders/>
            <w:vAlign w:val="center"/>
          </w:tcPr>
          <w:p>
            <w:pPr>
              <w:pStyle w:val="TableContents"/>
              <w:bidi w:val="0"/>
              <w:spacing w:before="0" w:after="283"/>
              <w:jc w:val="left"/>
              <w:rPr/>
            </w:pPr>
            <w:r>
              <w:rPr/>
              <w:t xml:space="preserve">84 </w:t>
            </w:r>
          </w:p>
        </w:tc>
        <w:tc>
          <w:tcPr>
            <w:tcW w:w="4261" w:type="dxa"/>
            <w:tcBorders/>
            <w:vAlign w:val="center"/>
          </w:tcPr>
          <w:p>
            <w:pPr>
              <w:pStyle w:val="TableContents"/>
              <w:bidi w:val="0"/>
              <w:spacing w:before="0" w:after="283"/>
              <w:jc w:val="left"/>
              <w:rPr/>
            </w:pPr>
            <w:r>
              <w:rPr/>
              <w:t xml:space="preserve">Slovenia </w:t>
            </w:r>
          </w:p>
        </w:tc>
        <w:tc>
          <w:tcPr>
            <w:tcW w:w="1936" w:type="dxa"/>
            <w:tcBorders/>
            <w:vAlign w:val="center"/>
          </w:tcPr>
          <w:p>
            <w:pPr>
              <w:pStyle w:val="TableContents"/>
              <w:bidi w:val="0"/>
              <w:spacing w:before="0" w:after="283"/>
              <w:jc w:val="left"/>
              <w:rPr/>
            </w:pPr>
            <w:r>
              <w:rPr/>
              <w:t xml:space="preserve">48,868 </w:t>
            </w:r>
          </w:p>
        </w:tc>
      </w:tr>
      <w:tr>
        <w:trPr/>
        <w:tc>
          <w:tcPr>
            <w:tcW w:w="751" w:type="dxa"/>
            <w:tcBorders/>
            <w:vAlign w:val="center"/>
          </w:tcPr>
          <w:p>
            <w:pPr>
              <w:pStyle w:val="TableContents"/>
              <w:bidi w:val="0"/>
              <w:spacing w:before="0" w:after="283"/>
              <w:jc w:val="left"/>
              <w:rPr/>
            </w:pPr>
            <w:r>
              <w:rPr/>
              <w:t xml:space="preserve">85 </w:t>
            </w:r>
          </w:p>
        </w:tc>
        <w:tc>
          <w:tcPr>
            <w:tcW w:w="4261" w:type="dxa"/>
            <w:tcBorders/>
            <w:vAlign w:val="center"/>
          </w:tcPr>
          <w:p>
            <w:pPr>
              <w:pStyle w:val="TableContents"/>
              <w:bidi w:val="0"/>
              <w:spacing w:before="0" w:after="283"/>
              <w:jc w:val="left"/>
              <w:rPr/>
            </w:pPr>
            <w:r>
              <w:rPr/>
              <w:t xml:space="preserve">Uzbekistan </w:t>
            </w:r>
          </w:p>
        </w:tc>
        <w:tc>
          <w:tcPr>
            <w:tcW w:w="1936" w:type="dxa"/>
            <w:tcBorders/>
            <w:vAlign w:val="center"/>
          </w:tcPr>
          <w:p>
            <w:pPr>
              <w:pStyle w:val="TableContents"/>
              <w:bidi w:val="0"/>
              <w:spacing w:before="0" w:after="283"/>
              <w:jc w:val="left"/>
              <w:rPr/>
            </w:pPr>
            <w:r>
              <w:rPr/>
              <w:t xml:space="preserve">47,883 </w:t>
            </w:r>
          </w:p>
        </w:tc>
      </w:tr>
      <w:tr>
        <w:trPr/>
        <w:tc>
          <w:tcPr>
            <w:tcW w:w="751" w:type="dxa"/>
            <w:tcBorders/>
            <w:vAlign w:val="center"/>
          </w:tcPr>
          <w:p>
            <w:pPr>
              <w:pStyle w:val="TableContents"/>
              <w:bidi w:val="0"/>
              <w:spacing w:before="0" w:after="283"/>
              <w:jc w:val="left"/>
              <w:rPr/>
            </w:pPr>
            <w:r>
              <w:rPr/>
              <w:t xml:space="preserve">86 </w:t>
            </w:r>
          </w:p>
        </w:tc>
        <w:tc>
          <w:tcPr>
            <w:tcW w:w="4261" w:type="dxa"/>
            <w:tcBorders/>
            <w:vAlign w:val="center"/>
          </w:tcPr>
          <w:p>
            <w:pPr>
              <w:pStyle w:val="TableContents"/>
              <w:bidi w:val="0"/>
              <w:spacing w:before="0" w:after="283"/>
              <w:jc w:val="left"/>
              <w:rPr/>
            </w:pPr>
            <w:r>
              <w:rPr/>
              <w:t xml:space="preserve">Liettua </w:t>
            </w:r>
          </w:p>
        </w:tc>
        <w:tc>
          <w:tcPr>
            <w:tcW w:w="1936" w:type="dxa"/>
            <w:tcBorders/>
            <w:vAlign w:val="center"/>
          </w:tcPr>
          <w:p>
            <w:pPr>
              <w:pStyle w:val="TableContents"/>
              <w:bidi w:val="0"/>
              <w:spacing w:before="0" w:after="283"/>
              <w:jc w:val="left"/>
              <w:rPr/>
            </w:pPr>
            <w:r>
              <w:rPr/>
              <w:t xml:space="preserve">47,263 </w:t>
            </w:r>
          </w:p>
        </w:tc>
      </w:tr>
      <w:tr>
        <w:trPr/>
        <w:tc>
          <w:tcPr>
            <w:tcW w:w="751" w:type="dxa"/>
            <w:tcBorders/>
            <w:vAlign w:val="center"/>
          </w:tcPr>
          <w:p>
            <w:pPr>
              <w:pStyle w:val="TableContents"/>
              <w:bidi w:val="0"/>
              <w:spacing w:before="0" w:after="283"/>
              <w:jc w:val="left"/>
              <w:rPr/>
            </w:pPr>
            <w:r>
              <w:rPr/>
              <w:t xml:space="preserve">87 </w:t>
            </w:r>
          </w:p>
        </w:tc>
        <w:tc>
          <w:tcPr>
            <w:tcW w:w="4261" w:type="dxa"/>
            <w:tcBorders/>
            <w:vAlign w:val="center"/>
          </w:tcPr>
          <w:p>
            <w:pPr>
              <w:pStyle w:val="TableContents"/>
              <w:bidi w:val="0"/>
              <w:spacing w:before="0" w:after="283"/>
              <w:jc w:val="left"/>
              <w:rPr/>
            </w:pPr>
            <w:r>
              <w:rPr/>
              <w:t xml:space="preserve">Ghana </w:t>
            </w:r>
          </w:p>
        </w:tc>
        <w:tc>
          <w:tcPr>
            <w:tcW w:w="1936" w:type="dxa"/>
            <w:tcBorders/>
            <w:vAlign w:val="center"/>
          </w:tcPr>
          <w:p>
            <w:pPr>
              <w:pStyle w:val="TableContents"/>
              <w:bidi w:val="0"/>
              <w:spacing w:before="0" w:after="283"/>
              <w:jc w:val="left"/>
              <w:rPr/>
            </w:pPr>
            <w:r>
              <w:rPr/>
              <w:t xml:space="preserve">47,032 </w:t>
            </w:r>
          </w:p>
        </w:tc>
      </w:tr>
      <w:tr>
        <w:trPr/>
        <w:tc>
          <w:tcPr>
            <w:tcW w:w="751" w:type="dxa"/>
            <w:tcBorders/>
            <w:vAlign w:val="center"/>
          </w:tcPr>
          <w:p>
            <w:pPr>
              <w:pStyle w:val="TableContents"/>
              <w:bidi w:val="0"/>
              <w:spacing w:before="0" w:after="283"/>
              <w:jc w:val="left"/>
              <w:rPr/>
            </w:pPr>
            <w:r>
              <w:rPr/>
              <w:t xml:space="preserve">88 </w:t>
            </w:r>
          </w:p>
        </w:tc>
        <w:tc>
          <w:tcPr>
            <w:tcW w:w="4261" w:type="dxa"/>
            <w:tcBorders/>
            <w:vAlign w:val="center"/>
          </w:tcPr>
          <w:p>
            <w:pPr>
              <w:pStyle w:val="TableContents"/>
              <w:bidi w:val="0"/>
              <w:spacing w:before="0" w:after="283"/>
              <w:jc w:val="left"/>
              <w:rPr/>
            </w:pPr>
            <w:r>
              <w:rPr/>
              <w:t xml:space="preserve">Serbia </w:t>
            </w:r>
          </w:p>
        </w:tc>
        <w:tc>
          <w:tcPr>
            <w:tcW w:w="1936" w:type="dxa"/>
            <w:tcBorders/>
            <w:vAlign w:val="center"/>
          </w:tcPr>
          <w:p>
            <w:pPr>
              <w:pStyle w:val="TableContents"/>
              <w:bidi w:val="0"/>
              <w:spacing w:before="0" w:after="283"/>
              <w:jc w:val="left"/>
              <w:rPr/>
            </w:pPr>
            <w:r>
              <w:rPr/>
              <w:t xml:space="preserve">41,471 </w:t>
            </w:r>
          </w:p>
        </w:tc>
      </w:tr>
      <w:tr>
        <w:trPr/>
        <w:tc>
          <w:tcPr>
            <w:tcW w:w="751" w:type="dxa"/>
            <w:tcBorders/>
            <w:vAlign w:val="center"/>
          </w:tcPr>
          <w:p>
            <w:pPr>
              <w:pStyle w:val="TableContents"/>
              <w:bidi w:val="0"/>
              <w:spacing w:before="0" w:after="283"/>
              <w:jc w:val="left"/>
              <w:rPr/>
            </w:pPr>
            <w:r>
              <w:rPr/>
              <w:t xml:space="preserve">89 </w:t>
            </w:r>
          </w:p>
        </w:tc>
        <w:tc>
          <w:tcPr>
            <w:tcW w:w="4261" w:type="dxa"/>
            <w:tcBorders/>
            <w:vAlign w:val="center"/>
          </w:tcPr>
          <w:p>
            <w:pPr>
              <w:pStyle w:val="TableContents"/>
              <w:bidi w:val="0"/>
              <w:spacing w:before="0" w:after="283"/>
              <w:jc w:val="left"/>
              <w:rPr/>
            </w:pPr>
            <w:r>
              <w:rPr/>
              <w:t xml:space="preserve">Kongon demokraattinen tasavalta </w:t>
            </w:r>
          </w:p>
        </w:tc>
        <w:tc>
          <w:tcPr>
            <w:tcW w:w="1936" w:type="dxa"/>
            <w:tcBorders/>
            <w:vAlign w:val="center"/>
          </w:tcPr>
          <w:p>
            <w:pPr>
              <w:pStyle w:val="TableContents"/>
              <w:bidi w:val="0"/>
              <w:spacing w:before="0" w:after="283"/>
              <w:jc w:val="left"/>
              <w:rPr/>
            </w:pPr>
            <w:r>
              <w:rPr/>
              <w:t xml:space="preserve">41,441 </w:t>
            </w:r>
          </w:p>
        </w:tc>
      </w:tr>
      <w:tr>
        <w:trPr/>
        <w:tc>
          <w:tcPr>
            <w:tcW w:w="751" w:type="dxa"/>
            <w:tcBorders/>
            <w:vAlign w:val="center"/>
          </w:tcPr>
          <w:p>
            <w:pPr>
              <w:pStyle w:val="TableContents"/>
              <w:bidi w:val="0"/>
              <w:spacing w:before="0" w:after="283"/>
              <w:jc w:val="left"/>
              <w:rPr/>
            </w:pPr>
            <w:r>
              <w:rPr/>
              <w:t xml:space="preserve">90 </w:t>
            </w:r>
          </w:p>
        </w:tc>
        <w:tc>
          <w:tcPr>
            <w:tcW w:w="4261" w:type="dxa"/>
            <w:tcBorders/>
            <w:vAlign w:val="center"/>
          </w:tcPr>
          <w:p>
            <w:pPr>
              <w:pStyle w:val="TableContents"/>
              <w:bidi w:val="0"/>
              <w:spacing w:before="0" w:after="283"/>
              <w:jc w:val="left"/>
              <w:rPr/>
            </w:pPr>
            <w:r>
              <w:rPr/>
              <w:t xml:space="preserve">Azerbaidžan </w:t>
            </w:r>
          </w:p>
        </w:tc>
        <w:tc>
          <w:tcPr>
            <w:tcW w:w="1936" w:type="dxa"/>
            <w:tcBorders/>
            <w:vAlign w:val="center"/>
          </w:tcPr>
          <w:p>
            <w:pPr>
              <w:pStyle w:val="TableContents"/>
              <w:bidi w:val="0"/>
              <w:spacing w:before="0" w:after="283"/>
              <w:jc w:val="left"/>
              <w:rPr/>
            </w:pPr>
            <w:r>
              <w:rPr/>
              <w:t xml:space="preserve">40,670 </w:t>
            </w:r>
          </w:p>
        </w:tc>
      </w:tr>
      <w:tr>
        <w:trPr/>
        <w:tc>
          <w:tcPr>
            <w:tcW w:w="751" w:type="dxa"/>
            <w:tcBorders/>
            <w:vAlign w:val="center"/>
          </w:tcPr>
          <w:p>
            <w:pPr>
              <w:pStyle w:val="TableContents"/>
              <w:bidi w:val="0"/>
              <w:spacing w:before="0" w:after="283"/>
              <w:jc w:val="left"/>
              <w:rPr/>
            </w:pPr>
            <w:r>
              <w:rPr/>
              <w:t xml:space="preserve">91 </w:t>
            </w:r>
          </w:p>
        </w:tc>
        <w:tc>
          <w:tcPr>
            <w:tcW w:w="4261" w:type="dxa"/>
            <w:tcBorders/>
            <w:vAlign w:val="center"/>
          </w:tcPr>
          <w:p>
            <w:pPr>
              <w:pStyle w:val="TableContents"/>
              <w:bidi w:val="0"/>
              <w:spacing w:before="0" w:after="283"/>
              <w:jc w:val="left"/>
              <w:rPr/>
            </w:pPr>
            <w:r>
              <w:rPr/>
              <w:t xml:space="preserve">Jordan </w:t>
            </w:r>
          </w:p>
        </w:tc>
        <w:tc>
          <w:tcPr>
            <w:tcW w:w="1936" w:type="dxa"/>
            <w:tcBorders/>
            <w:vAlign w:val="center"/>
          </w:tcPr>
          <w:p>
            <w:pPr>
              <w:pStyle w:val="TableContents"/>
              <w:bidi w:val="0"/>
              <w:spacing w:before="0" w:after="283"/>
              <w:jc w:val="left"/>
              <w:rPr/>
            </w:pPr>
            <w:r>
              <w:rPr/>
              <w:t xml:space="preserve">40,487 </w:t>
            </w:r>
          </w:p>
        </w:tc>
      </w:tr>
      <w:tr>
        <w:trPr/>
        <w:tc>
          <w:tcPr>
            <w:tcW w:w="751" w:type="dxa"/>
            <w:tcBorders/>
            <w:vAlign w:val="center"/>
          </w:tcPr>
          <w:p>
            <w:pPr>
              <w:pStyle w:val="TableContents"/>
              <w:bidi w:val="0"/>
              <w:spacing w:before="0" w:after="283"/>
              <w:jc w:val="left"/>
              <w:rPr/>
            </w:pPr>
            <w:r>
              <w:rPr/>
              <w:t xml:space="preserve">92 </w:t>
            </w:r>
          </w:p>
        </w:tc>
        <w:tc>
          <w:tcPr>
            <w:tcW w:w="4261" w:type="dxa"/>
            <w:tcBorders/>
            <w:vAlign w:val="center"/>
          </w:tcPr>
          <w:p>
            <w:pPr>
              <w:pStyle w:val="TableContents"/>
              <w:bidi w:val="0"/>
              <w:spacing w:before="0" w:after="283"/>
              <w:jc w:val="left"/>
              <w:rPr/>
            </w:pPr>
            <w:r>
              <w:rPr/>
              <w:t xml:space="preserve">Norsunluurannikko </w:t>
            </w:r>
          </w:p>
        </w:tc>
        <w:tc>
          <w:tcPr>
            <w:tcW w:w="1936" w:type="dxa"/>
            <w:tcBorders/>
            <w:vAlign w:val="center"/>
          </w:tcPr>
          <w:p>
            <w:pPr>
              <w:pStyle w:val="TableContents"/>
              <w:bidi w:val="0"/>
              <w:spacing w:before="0" w:after="283"/>
              <w:jc w:val="left"/>
              <w:rPr/>
            </w:pPr>
            <w:r>
              <w:rPr/>
              <w:t xml:space="preserve">40,360 </w:t>
            </w:r>
          </w:p>
        </w:tc>
      </w:tr>
      <w:tr>
        <w:trPr/>
        <w:tc>
          <w:tcPr>
            <w:tcW w:w="751" w:type="dxa"/>
            <w:tcBorders/>
            <w:vAlign w:val="center"/>
          </w:tcPr>
          <w:p>
            <w:pPr>
              <w:pStyle w:val="TableContents"/>
              <w:bidi w:val="0"/>
              <w:spacing w:before="0" w:after="283"/>
              <w:jc w:val="left"/>
              <w:rPr/>
            </w:pPr>
            <w:r>
              <w:rPr/>
              <w:t xml:space="preserve">93 </w:t>
            </w:r>
          </w:p>
        </w:tc>
        <w:tc>
          <w:tcPr>
            <w:tcW w:w="4261" w:type="dxa"/>
            <w:tcBorders/>
            <w:vAlign w:val="center"/>
          </w:tcPr>
          <w:p>
            <w:pPr>
              <w:pStyle w:val="TableContents"/>
              <w:bidi w:val="0"/>
              <w:spacing w:before="0" w:after="283"/>
              <w:jc w:val="left"/>
              <w:rPr/>
            </w:pPr>
            <w:r>
              <w:rPr/>
              <w:t xml:space="preserve">Tunisia </w:t>
            </w:r>
          </w:p>
        </w:tc>
        <w:tc>
          <w:tcPr>
            <w:tcW w:w="1936" w:type="dxa"/>
            <w:tcBorders/>
            <w:vAlign w:val="center"/>
          </w:tcPr>
          <w:p>
            <w:pPr>
              <w:pStyle w:val="TableContents"/>
              <w:bidi w:val="0"/>
              <w:spacing w:before="0" w:after="283"/>
              <w:jc w:val="left"/>
              <w:rPr/>
            </w:pPr>
            <w:r>
              <w:rPr/>
              <w:t xml:space="preserve">40,275 </w:t>
            </w:r>
          </w:p>
        </w:tc>
      </w:tr>
      <w:tr>
        <w:trPr/>
        <w:tc>
          <w:tcPr>
            <w:tcW w:w="751" w:type="dxa"/>
            <w:tcBorders/>
            <w:vAlign w:val="center"/>
          </w:tcPr>
          <w:p>
            <w:pPr>
              <w:pStyle w:val="TableContents"/>
              <w:bidi w:val="0"/>
              <w:spacing w:before="0" w:after="283"/>
              <w:jc w:val="left"/>
              <w:rPr/>
            </w:pPr>
            <w:r>
              <w:rPr/>
              <w:t xml:space="preserve">94 </w:t>
            </w:r>
          </w:p>
        </w:tc>
        <w:tc>
          <w:tcPr>
            <w:tcW w:w="4261" w:type="dxa"/>
            <w:tcBorders/>
            <w:vAlign w:val="center"/>
          </w:tcPr>
          <w:p>
            <w:pPr>
              <w:pStyle w:val="TableContents"/>
              <w:bidi w:val="0"/>
              <w:spacing w:before="0" w:after="283"/>
              <w:jc w:val="left"/>
              <w:rPr/>
            </w:pPr>
            <w:r>
              <w:rPr/>
              <w:t xml:space="preserve">Turkmenistan </w:t>
            </w:r>
          </w:p>
        </w:tc>
        <w:tc>
          <w:tcPr>
            <w:tcW w:w="1936" w:type="dxa"/>
            <w:tcBorders/>
            <w:vAlign w:val="center"/>
          </w:tcPr>
          <w:p>
            <w:pPr>
              <w:pStyle w:val="TableContents"/>
              <w:bidi w:val="0"/>
              <w:spacing w:before="0" w:after="283"/>
              <w:jc w:val="left"/>
              <w:rPr/>
            </w:pPr>
            <w:r>
              <w:rPr/>
              <w:t xml:space="preserve">37,926 </w:t>
            </w:r>
          </w:p>
        </w:tc>
      </w:tr>
      <w:tr>
        <w:trPr/>
        <w:tc>
          <w:tcPr>
            <w:tcW w:w="751" w:type="dxa"/>
            <w:tcBorders/>
            <w:vAlign w:val="center"/>
          </w:tcPr>
          <w:p>
            <w:pPr>
              <w:pStyle w:val="TableContents"/>
              <w:bidi w:val="0"/>
              <w:spacing w:before="0" w:after="283"/>
              <w:jc w:val="left"/>
              <w:rPr/>
            </w:pPr>
            <w:r>
              <w:rPr/>
              <w:t xml:space="preserve">95 </w:t>
            </w:r>
          </w:p>
        </w:tc>
        <w:tc>
          <w:tcPr>
            <w:tcW w:w="4261" w:type="dxa"/>
            <w:tcBorders/>
            <w:vAlign w:val="center"/>
          </w:tcPr>
          <w:p>
            <w:pPr>
              <w:pStyle w:val="TableContents"/>
              <w:bidi w:val="0"/>
              <w:spacing w:before="0" w:after="283"/>
              <w:jc w:val="left"/>
              <w:rPr/>
            </w:pPr>
            <w:r>
              <w:rPr/>
              <w:t xml:space="preserve">Bolivia </w:t>
            </w:r>
          </w:p>
        </w:tc>
        <w:tc>
          <w:tcPr>
            <w:tcW w:w="1936" w:type="dxa"/>
            <w:tcBorders/>
            <w:vAlign w:val="center"/>
          </w:tcPr>
          <w:p>
            <w:pPr>
              <w:pStyle w:val="TableContents"/>
              <w:bidi w:val="0"/>
              <w:spacing w:before="0" w:after="283"/>
              <w:jc w:val="left"/>
              <w:rPr/>
            </w:pPr>
            <w:r>
              <w:rPr/>
              <w:t xml:space="preserve">37,122 </w:t>
            </w:r>
          </w:p>
        </w:tc>
      </w:tr>
      <w:tr>
        <w:trPr/>
        <w:tc>
          <w:tcPr>
            <w:tcW w:w="751" w:type="dxa"/>
            <w:tcBorders/>
            <w:vAlign w:val="center"/>
          </w:tcPr>
          <w:p>
            <w:pPr>
              <w:pStyle w:val="TableContents"/>
              <w:bidi w:val="0"/>
              <w:spacing w:before="0" w:after="283"/>
              <w:jc w:val="left"/>
              <w:rPr/>
            </w:pPr>
            <w:r>
              <w:rPr/>
              <w:t xml:space="preserve">96 </w:t>
            </w:r>
          </w:p>
        </w:tc>
        <w:tc>
          <w:tcPr>
            <w:tcW w:w="4261" w:type="dxa"/>
            <w:tcBorders/>
            <w:vAlign w:val="center"/>
          </w:tcPr>
          <w:p>
            <w:pPr>
              <w:pStyle w:val="TableContents"/>
              <w:bidi w:val="0"/>
              <w:spacing w:before="0" w:after="283"/>
              <w:jc w:val="left"/>
              <w:rPr/>
            </w:pPr>
            <w:r>
              <w:rPr/>
              <w:t xml:space="preserve">Bahrain </w:t>
            </w:r>
          </w:p>
        </w:tc>
        <w:tc>
          <w:tcPr>
            <w:tcW w:w="1936" w:type="dxa"/>
            <w:tcBorders/>
            <w:vAlign w:val="center"/>
          </w:tcPr>
          <w:p>
            <w:pPr>
              <w:pStyle w:val="TableContents"/>
              <w:bidi w:val="0"/>
              <w:spacing w:before="0" w:after="283"/>
              <w:jc w:val="left"/>
              <w:rPr/>
            </w:pPr>
            <w:r>
              <w:rPr/>
              <w:t xml:space="preserve">34,895 </w:t>
            </w:r>
          </w:p>
        </w:tc>
      </w:tr>
      <w:tr>
        <w:trPr/>
        <w:tc>
          <w:tcPr>
            <w:tcW w:w="751" w:type="dxa"/>
            <w:tcBorders/>
            <w:vAlign w:val="center"/>
          </w:tcPr>
          <w:p>
            <w:pPr>
              <w:pStyle w:val="TableContents"/>
              <w:bidi w:val="0"/>
              <w:spacing w:before="0" w:after="283"/>
              <w:jc w:val="left"/>
              <w:rPr/>
            </w:pPr>
            <w:r>
              <w:rPr/>
              <w:t xml:space="preserve">97 </w:t>
            </w:r>
          </w:p>
        </w:tc>
        <w:tc>
          <w:tcPr>
            <w:tcW w:w="4261" w:type="dxa"/>
            <w:tcBorders/>
            <w:vAlign w:val="center"/>
          </w:tcPr>
          <w:p>
            <w:pPr>
              <w:pStyle w:val="TableContents"/>
              <w:bidi w:val="0"/>
              <w:spacing w:before="0" w:after="283"/>
              <w:jc w:val="left"/>
              <w:rPr/>
            </w:pPr>
            <w:r>
              <w:rPr/>
              <w:t xml:space="preserve">Kamerun </w:t>
            </w:r>
          </w:p>
        </w:tc>
        <w:tc>
          <w:tcPr>
            <w:tcW w:w="1936" w:type="dxa"/>
            <w:tcBorders/>
            <w:vAlign w:val="center"/>
          </w:tcPr>
          <w:p>
            <w:pPr>
              <w:pStyle w:val="TableContents"/>
              <w:bidi w:val="0"/>
              <w:spacing w:before="0" w:after="283"/>
              <w:jc w:val="left"/>
              <w:rPr/>
            </w:pPr>
            <w:r>
              <w:rPr/>
              <w:t xml:space="preserve">34,006 </w:t>
            </w:r>
          </w:p>
        </w:tc>
      </w:tr>
      <w:tr>
        <w:trPr/>
        <w:tc>
          <w:tcPr>
            <w:tcW w:w="751" w:type="dxa"/>
            <w:tcBorders/>
            <w:vAlign w:val="center"/>
          </w:tcPr>
          <w:p>
            <w:pPr>
              <w:pStyle w:val="TableContents"/>
              <w:bidi w:val="0"/>
              <w:spacing w:before="0" w:after="283"/>
              <w:jc w:val="left"/>
              <w:rPr/>
            </w:pPr>
            <w:r>
              <w:rPr/>
              <w:t xml:space="preserve">98 </w:t>
            </w:r>
          </w:p>
        </w:tc>
        <w:tc>
          <w:tcPr>
            <w:tcW w:w="4261" w:type="dxa"/>
            <w:tcBorders/>
            <w:vAlign w:val="center"/>
          </w:tcPr>
          <w:p>
            <w:pPr>
              <w:pStyle w:val="TableContents"/>
              <w:bidi w:val="0"/>
              <w:spacing w:before="0" w:after="283"/>
              <w:jc w:val="left"/>
              <w:rPr/>
            </w:pPr>
            <w:r>
              <w:rPr/>
              <w:t xml:space="preserve">Libya </w:t>
            </w:r>
          </w:p>
        </w:tc>
        <w:tc>
          <w:tcPr>
            <w:tcW w:w="1936" w:type="dxa"/>
            <w:tcBorders/>
            <w:vAlign w:val="center"/>
          </w:tcPr>
          <w:p>
            <w:pPr>
              <w:pStyle w:val="TableContents"/>
              <w:bidi w:val="0"/>
              <w:spacing w:before="0" w:after="283"/>
              <w:jc w:val="left"/>
              <w:rPr/>
            </w:pPr>
            <w:r>
              <w:rPr/>
              <w:t xml:space="preserve">31,331 </w:t>
            </w:r>
          </w:p>
        </w:tc>
      </w:tr>
      <w:tr>
        <w:trPr/>
        <w:tc>
          <w:tcPr>
            <w:tcW w:w="751" w:type="dxa"/>
            <w:tcBorders/>
            <w:vAlign w:val="center"/>
          </w:tcPr>
          <w:p>
            <w:pPr>
              <w:pStyle w:val="TableContents"/>
              <w:bidi w:val="0"/>
              <w:spacing w:before="0" w:after="283"/>
              <w:jc w:val="left"/>
              <w:rPr/>
            </w:pPr>
            <w:r>
              <w:rPr/>
              <w:t xml:space="preserve">99 </w:t>
            </w:r>
          </w:p>
        </w:tc>
        <w:tc>
          <w:tcPr>
            <w:tcW w:w="4261" w:type="dxa"/>
            <w:tcBorders/>
            <w:vAlign w:val="center"/>
          </w:tcPr>
          <w:p>
            <w:pPr>
              <w:pStyle w:val="TableContents"/>
              <w:bidi w:val="0"/>
              <w:spacing w:before="0" w:after="283"/>
              <w:jc w:val="left"/>
              <w:rPr/>
            </w:pPr>
            <w:r>
              <w:rPr/>
              <w:t xml:space="preserve">Latvia </w:t>
            </w:r>
          </w:p>
        </w:tc>
        <w:tc>
          <w:tcPr>
            <w:tcW w:w="1936" w:type="dxa"/>
            <w:tcBorders/>
            <w:vAlign w:val="center"/>
          </w:tcPr>
          <w:p>
            <w:pPr>
              <w:pStyle w:val="TableContents"/>
              <w:bidi w:val="0"/>
              <w:spacing w:before="0" w:after="283"/>
              <w:jc w:val="left"/>
              <w:rPr/>
            </w:pPr>
            <w:r>
              <w:rPr/>
              <w:t xml:space="preserve">30,319 </w:t>
            </w:r>
          </w:p>
        </w:tc>
      </w:tr>
      <w:tr>
        <w:trPr/>
        <w:tc>
          <w:tcPr>
            <w:tcW w:w="751" w:type="dxa"/>
            <w:tcBorders/>
            <w:vAlign w:val="center"/>
          </w:tcPr>
          <w:p>
            <w:pPr>
              <w:pStyle w:val="TableContents"/>
              <w:bidi w:val="0"/>
              <w:spacing w:before="0" w:after="283"/>
              <w:jc w:val="left"/>
              <w:rPr/>
            </w:pPr>
            <w:r>
              <w:rPr/>
              <w:t xml:space="preserve">100 </w:t>
            </w:r>
          </w:p>
        </w:tc>
        <w:tc>
          <w:tcPr>
            <w:tcW w:w="4261" w:type="dxa"/>
            <w:tcBorders/>
            <w:vAlign w:val="center"/>
          </w:tcPr>
          <w:p>
            <w:pPr>
              <w:pStyle w:val="TableContents"/>
              <w:bidi w:val="0"/>
              <w:spacing w:before="0" w:after="283"/>
              <w:jc w:val="left"/>
              <w:rPr/>
            </w:pPr>
            <w:r>
              <w:rPr/>
              <w:t xml:space="preserve">Paraguay </w:t>
            </w:r>
          </w:p>
        </w:tc>
        <w:tc>
          <w:tcPr>
            <w:tcW w:w="1936" w:type="dxa"/>
            <w:tcBorders/>
            <w:vAlign w:val="center"/>
          </w:tcPr>
          <w:p>
            <w:pPr>
              <w:pStyle w:val="TableContents"/>
              <w:bidi w:val="0"/>
              <w:spacing w:before="0" w:after="283"/>
              <w:jc w:val="left"/>
              <w:rPr/>
            </w:pPr>
            <w:r>
              <w:rPr/>
              <w:t xml:space="preserve">29,619 </w:t>
            </w:r>
          </w:p>
        </w:tc>
      </w:tr>
      <w:tr>
        <w:trPr/>
        <w:tc>
          <w:tcPr>
            <w:tcW w:w="751" w:type="dxa"/>
            <w:tcBorders/>
            <w:vAlign w:val="center"/>
          </w:tcPr>
          <w:p>
            <w:pPr>
              <w:pStyle w:val="TableContents"/>
              <w:bidi w:val="0"/>
              <w:spacing w:before="0" w:after="283"/>
              <w:jc w:val="left"/>
              <w:rPr/>
            </w:pPr>
            <w:r>
              <w:rPr/>
              <w:t xml:space="preserve">101 </w:t>
            </w:r>
          </w:p>
        </w:tc>
        <w:tc>
          <w:tcPr>
            <w:tcW w:w="4261" w:type="dxa"/>
            <w:tcBorders/>
            <w:vAlign w:val="center"/>
          </w:tcPr>
          <w:p>
            <w:pPr>
              <w:pStyle w:val="TableContents"/>
              <w:bidi w:val="0"/>
              <w:spacing w:before="0" w:after="283"/>
              <w:jc w:val="left"/>
              <w:rPr/>
            </w:pPr>
            <w:r>
              <w:rPr/>
              <w:t xml:space="preserve">El Salvador </w:t>
            </w:r>
          </w:p>
        </w:tc>
        <w:tc>
          <w:tcPr>
            <w:tcW w:w="1936" w:type="dxa"/>
            <w:tcBorders/>
            <w:vAlign w:val="center"/>
          </w:tcPr>
          <w:p>
            <w:pPr>
              <w:pStyle w:val="TableContents"/>
              <w:bidi w:val="0"/>
              <w:spacing w:before="0" w:after="283"/>
              <w:jc w:val="left"/>
              <w:rPr/>
            </w:pPr>
            <w:r>
              <w:rPr/>
              <w:t xml:space="preserve">28,023 </w:t>
            </w:r>
          </w:p>
        </w:tc>
      </w:tr>
      <w:tr>
        <w:trPr/>
        <w:tc>
          <w:tcPr>
            <w:tcW w:w="751" w:type="dxa"/>
            <w:tcBorders/>
            <w:vAlign w:val="center"/>
          </w:tcPr>
          <w:p>
            <w:pPr>
              <w:pStyle w:val="TableContents"/>
              <w:bidi w:val="0"/>
              <w:spacing w:before="0" w:after="283"/>
              <w:jc w:val="left"/>
              <w:rPr/>
            </w:pPr>
            <w:r>
              <w:rPr/>
              <w:t xml:space="preserve">102 </w:t>
            </w:r>
          </w:p>
        </w:tc>
        <w:tc>
          <w:tcPr>
            <w:tcW w:w="4261" w:type="dxa"/>
            <w:tcBorders/>
            <w:vAlign w:val="center"/>
          </w:tcPr>
          <w:p>
            <w:pPr>
              <w:pStyle w:val="TableContents"/>
              <w:bidi w:val="0"/>
              <w:spacing w:before="0" w:after="283"/>
              <w:jc w:val="left"/>
              <w:rPr/>
            </w:pPr>
            <w:r>
              <w:rPr/>
              <w:t xml:space="preserve">Uganda </w:t>
            </w:r>
          </w:p>
        </w:tc>
        <w:tc>
          <w:tcPr>
            <w:tcW w:w="1936" w:type="dxa"/>
            <w:tcBorders/>
            <w:vAlign w:val="center"/>
          </w:tcPr>
          <w:p>
            <w:pPr>
              <w:pStyle w:val="TableContents"/>
              <w:bidi w:val="0"/>
              <w:spacing w:before="0" w:after="283"/>
              <w:jc w:val="left"/>
              <w:rPr/>
            </w:pPr>
            <w:r>
              <w:rPr/>
              <w:t xml:space="preserve">26,349 </w:t>
            </w:r>
          </w:p>
        </w:tc>
      </w:tr>
      <w:tr>
        <w:trPr/>
        <w:tc>
          <w:tcPr>
            <w:tcW w:w="751" w:type="dxa"/>
            <w:tcBorders/>
            <w:vAlign w:val="center"/>
          </w:tcPr>
          <w:p>
            <w:pPr>
              <w:pStyle w:val="TableContents"/>
              <w:bidi w:val="0"/>
              <w:spacing w:before="0" w:after="283"/>
              <w:jc w:val="left"/>
              <w:rPr/>
            </w:pPr>
            <w:r>
              <w:rPr/>
              <w:t xml:space="preserve">103 </w:t>
            </w:r>
          </w:p>
        </w:tc>
        <w:tc>
          <w:tcPr>
            <w:tcW w:w="4261" w:type="dxa"/>
            <w:tcBorders/>
            <w:vAlign w:val="center"/>
          </w:tcPr>
          <w:p>
            <w:pPr>
              <w:pStyle w:val="TableContents"/>
              <w:bidi w:val="0"/>
              <w:spacing w:before="0" w:after="283"/>
              <w:jc w:val="left"/>
              <w:rPr/>
            </w:pPr>
            <w:r>
              <w:rPr/>
              <w:t xml:space="preserve">Viro </w:t>
            </w:r>
          </w:p>
        </w:tc>
        <w:tc>
          <w:tcPr>
            <w:tcW w:w="1936" w:type="dxa"/>
            <w:tcBorders/>
            <w:vAlign w:val="center"/>
          </w:tcPr>
          <w:p>
            <w:pPr>
              <w:pStyle w:val="TableContents"/>
              <w:bidi w:val="0"/>
              <w:spacing w:before="0" w:after="283"/>
              <w:jc w:val="left"/>
              <w:rPr/>
            </w:pPr>
            <w:r>
              <w:rPr/>
              <w:t xml:space="preserve">25,973 </w:t>
            </w:r>
          </w:p>
        </w:tc>
      </w:tr>
      <w:tr>
        <w:trPr/>
        <w:tc>
          <w:tcPr>
            <w:tcW w:w="751" w:type="dxa"/>
            <w:tcBorders/>
            <w:vAlign w:val="center"/>
          </w:tcPr>
          <w:p>
            <w:pPr>
              <w:pStyle w:val="TableContents"/>
              <w:bidi w:val="0"/>
              <w:spacing w:before="0" w:after="283"/>
              <w:jc w:val="left"/>
              <w:rPr/>
            </w:pPr>
            <w:r>
              <w:rPr/>
              <w:t xml:space="preserve">104 </w:t>
            </w:r>
          </w:p>
        </w:tc>
        <w:tc>
          <w:tcPr>
            <w:tcW w:w="4261" w:type="dxa"/>
            <w:tcBorders/>
            <w:vAlign w:val="center"/>
          </w:tcPr>
          <w:p>
            <w:pPr>
              <w:pStyle w:val="TableContents"/>
              <w:bidi w:val="0"/>
              <w:spacing w:before="0" w:after="283"/>
              <w:jc w:val="left"/>
              <w:rPr/>
            </w:pPr>
            <w:r>
              <w:rPr/>
              <w:t xml:space="preserve">Sambia </w:t>
            </w:r>
          </w:p>
        </w:tc>
        <w:tc>
          <w:tcPr>
            <w:tcW w:w="1936" w:type="dxa"/>
            <w:tcBorders/>
            <w:vAlign w:val="center"/>
          </w:tcPr>
          <w:p>
            <w:pPr>
              <w:pStyle w:val="TableContents"/>
              <w:bidi w:val="0"/>
              <w:spacing w:before="0" w:after="283"/>
              <w:jc w:val="left"/>
              <w:rPr/>
            </w:pPr>
            <w:r>
              <w:rPr/>
              <w:t xml:space="preserve">25,504 </w:t>
            </w:r>
          </w:p>
        </w:tc>
      </w:tr>
      <w:tr>
        <w:trPr/>
        <w:tc>
          <w:tcPr>
            <w:tcW w:w="751" w:type="dxa"/>
            <w:tcBorders/>
            <w:vAlign w:val="center"/>
          </w:tcPr>
          <w:p>
            <w:pPr>
              <w:pStyle w:val="TableContents"/>
              <w:bidi w:val="0"/>
              <w:spacing w:before="0" w:after="283"/>
              <w:jc w:val="left"/>
              <w:rPr/>
            </w:pPr>
            <w:r>
              <w:rPr/>
              <w:t xml:space="preserve">105 </w:t>
            </w:r>
          </w:p>
        </w:tc>
        <w:tc>
          <w:tcPr>
            <w:tcW w:w="4261" w:type="dxa"/>
            <w:tcBorders/>
            <w:vAlign w:val="center"/>
          </w:tcPr>
          <w:p>
            <w:pPr>
              <w:pStyle w:val="TableContents"/>
              <w:bidi w:val="0"/>
              <w:spacing w:before="0" w:after="283"/>
              <w:jc w:val="left"/>
              <w:rPr/>
            </w:pPr>
            <w:r>
              <w:rPr/>
              <w:t xml:space="preserve">Nepal </w:t>
            </w:r>
          </w:p>
        </w:tc>
        <w:tc>
          <w:tcPr>
            <w:tcW w:w="1936" w:type="dxa"/>
            <w:tcBorders/>
            <w:vAlign w:val="center"/>
          </w:tcPr>
          <w:p>
            <w:pPr>
              <w:pStyle w:val="TableContents"/>
              <w:bidi w:val="0"/>
              <w:spacing w:before="0" w:after="283"/>
              <w:jc w:val="left"/>
              <w:rPr/>
            </w:pPr>
            <w:r>
              <w:rPr/>
              <w:t xml:space="preserve">24,472 </w:t>
            </w:r>
          </w:p>
        </w:tc>
      </w:tr>
      <w:tr>
        <w:trPr/>
        <w:tc>
          <w:tcPr>
            <w:tcW w:w="751" w:type="dxa"/>
            <w:tcBorders/>
            <w:vAlign w:val="center"/>
          </w:tcPr>
          <w:p>
            <w:pPr>
              <w:pStyle w:val="TableContents"/>
              <w:bidi w:val="0"/>
              <w:spacing w:before="0" w:after="283"/>
              <w:jc w:val="left"/>
              <w:rPr/>
            </w:pPr>
            <w:r>
              <w:rPr/>
              <w:t xml:space="preserve">106 </w:t>
            </w:r>
          </w:p>
        </w:tc>
        <w:tc>
          <w:tcPr>
            <w:tcW w:w="4261" w:type="dxa"/>
            <w:tcBorders/>
            <w:vAlign w:val="center"/>
          </w:tcPr>
          <w:p>
            <w:pPr>
              <w:pStyle w:val="TableContents"/>
              <w:bidi w:val="0"/>
              <w:spacing w:before="0" w:after="283"/>
              <w:jc w:val="left"/>
              <w:rPr/>
            </w:pPr>
            <w:r>
              <w:rPr/>
              <w:t xml:space="preserve">Islanti </w:t>
            </w:r>
          </w:p>
        </w:tc>
        <w:tc>
          <w:tcPr>
            <w:tcW w:w="1936" w:type="dxa"/>
            <w:tcBorders/>
            <w:vAlign w:val="center"/>
          </w:tcPr>
          <w:p>
            <w:pPr>
              <w:pStyle w:val="TableContents"/>
              <w:bidi w:val="0"/>
              <w:spacing w:before="0" w:after="283"/>
              <w:jc w:val="left"/>
              <w:rPr/>
            </w:pPr>
            <w:r>
              <w:rPr/>
              <w:t xml:space="preserve">23,909 </w:t>
            </w:r>
          </w:p>
        </w:tc>
      </w:tr>
      <w:tr>
        <w:trPr/>
        <w:tc>
          <w:tcPr>
            <w:tcW w:w="751" w:type="dxa"/>
            <w:tcBorders/>
            <w:vAlign w:val="center"/>
          </w:tcPr>
          <w:p>
            <w:pPr>
              <w:pStyle w:val="TableContents"/>
              <w:bidi w:val="0"/>
              <w:spacing w:before="0" w:after="283"/>
              <w:jc w:val="left"/>
              <w:rPr/>
            </w:pPr>
            <w:r>
              <w:rPr/>
              <w:t xml:space="preserve">107 </w:t>
            </w:r>
          </w:p>
        </w:tc>
        <w:tc>
          <w:tcPr>
            <w:tcW w:w="4261" w:type="dxa"/>
            <w:tcBorders/>
            <w:vAlign w:val="center"/>
          </w:tcPr>
          <w:p>
            <w:pPr>
              <w:pStyle w:val="TableContents"/>
              <w:bidi w:val="0"/>
              <w:spacing w:before="0" w:after="283"/>
              <w:jc w:val="left"/>
              <w:rPr/>
            </w:pPr>
            <w:r>
              <w:rPr/>
              <w:t xml:space="preserve">Papua-Uusi-Guinea </w:t>
            </w:r>
          </w:p>
        </w:tc>
        <w:tc>
          <w:tcPr>
            <w:tcW w:w="1936" w:type="dxa"/>
            <w:tcBorders/>
            <w:vAlign w:val="center"/>
          </w:tcPr>
          <w:p>
            <w:pPr>
              <w:pStyle w:val="TableContents"/>
              <w:bidi w:val="0"/>
              <w:spacing w:before="0" w:after="283"/>
              <w:jc w:val="left"/>
              <w:rPr/>
            </w:pPr>
            <w:r>
              <w:rPr/>
              <w:t xml:space="preserve">23,617 </w:t>
            </w:r>
          </w:p>
        </w:tc>
      </w:tr>
      <w:tr>
        <w:trPr/>
        <w:tc>
          <w:tcPr>
            <w:tcW w:w="751" w:type="dxa"/>
            <w:tcBorders/>
            <w:vAlign w:val="center"/>
          </w:tcPr>
          <w:p>
            <w:pPr>
              <w:pStyle w:val="TableContents"/>
              <w:bidi w:val="0"/>
              <w:spacing w:before="0" w:after="283"/>
              <w:jc w:val="left"/>
              <w:rPr/>
            </w:pPr>
            <w:r>
              <w:rPr/>
              <w:t xml:space="preserve">108 </w:t>
            </w:r>
          </w:p>
        </w:tc>
        <w:tc>
          <w:tcPr>
            <w:tcW w:w="4261" w:type="dxa"/>
            <w:tcBorders/>
            <w:vAlign w:val="center"/>
          </w:tcPr>
          <w:p>
            <w:pPr>
              <w:pStyle w:val="TableContents"/>
              <w:bidi w:val="0"/>
              <w:spacing w:before="0" w:after="283"/>
              <w:jc w:val="left"/>
              <w:rPr/>
            </w:pPr>
            <w:r>
              <w:rPr/>
              <w:t xml:space="preserve">Honduras </w:t>
            </w:r>
          </w:p>
        </w:tc>
        <w:tc>
          <w:tcPr>
            <w:tcW w:w="1936" w:type="dxa"/>
            <w:tcBorders/>
            <w:vAlign w:val="center"/>
          </w:tcPr>
          <w:p>
            <w:pPr>
              <w:pStyle w:val="TableContents"/>
              <w:bidi w:val="0"/>
              <w:spacing w:before="0" w:after="283"/>
              <w:jc w:val="left"/>
              <w:rPr/>
            </w:pPr>
            <w:r>
              <w:rPr/>
              <w:t xml:space="preserve">22,975 </w:t>
            </w:r>
          </w:p>
        </w:tc>
      </w:tr>
      <w:tr>
        <w:trPr/>
        <w:tc>
          <w:tcPr>
            <w:tcW w:w="751" w:type="dxa"/>
            <w:tcBorders/>
            <w:vAlign w:val="center"/>
          </w:tcPr>
          <w:p>
            <w:pPr>
              <w:pStyle w:val="TableContents"/>
              <w:bidi w:val="0"/>
              <w:spacing w:before="0" w:after="283"/>
              <w:jc w:val="left"/>
              <w:rPr/>
            </w:pPr>
            <w:r>
              <w:rPr/>
              <w:t xml:space="preserve">109 </w:t>
            </w:r>
          </w:p>
        </w:tc>
        <w:tc>
          <w:tcPr>
            <w:tcW w:w="4261" w:type="dxa"/>
            <w:tcBorders/>
            <w:vAlign w:val="center"/>
          </w:tcPr>
          <w:p>
            <w:pPr>
              <w:pStyle w:val="TableContents"/>
              <w:bidi w:val="0"/>
              <w:spacing w:before="0" w:after="283"/>
              <w:jc w:val="left"/>
              <w:rPr/>
            </w:pPr>
            <w:r>
              <w:rPr/>
              <w:t xml:space="preserve">Kambodža </w:t>
            </w:r>
          </w:p>
        </w:tc>
        <w:tc>
          <w:tcPr>
            <w:tcW w:w="1936" w:type="dxa"/>
            <w:tcBorders/>
            <w:vAlign w:val="center"/>
          </w:tcPr>
          <w:p>
            <w:pPr>
              <w:pStyle w:val="TableContents"/>
              <w:bidi w:val="0"/>
              <w:spacing w:before="0" w:after="283"/>
              <w:jc w:val="left"/>
              <w:rPr/>
            </w:pPr>
            <w:r>
              <w:rPr/>
              <w:t xml:space="preserve">22,252 </w:t>
            </w:r>
          </w:p>
        </w:tc>
      </w:tr>
      <w:tr>
        <w:trPr/>
        <w:tc>
          <w:tcPr>
            <w:tcW w:w="751" w:type="dxa"/>
            <w:tcBorders/>
            <w:vAlign w:val="center"/>
          </w:tcPr>
          <w:p>
            <w:pPr>
              <w:pStyle w:val="TableContents"/>
              <w:bidi w:val="0"/>
              <w:spacing w:before="0" w:after="283"/>
              <w:jc w:val="left"/>
              <w:rPr/>
            </w:pPr>
            <w:r>
              <w:rPr/>
              <w:t xml:space="preserve">110 </w:t>
            </w:r>
          </w:p>
        </w:tc>
        <w:tc>
          <w:tcPr>
            <w:tcW w:w="4261" w:type="dxa"/>
            <w:tcBorders/>
            <w:vAlign w:val="center"/>
          </w:tcPr>
          <w:p>
            <w:pPr>
              <w:pStyle w:val="TableContents"/>
              <w:bidi w:val="0"/>
              <w:spacing w:before="0" w:after="283"/>
              <w:jc w:val="left"/>
              <w:rPr/>
            </w:pPr>
            <w:r>
              <w:rPr/>
              <w:t xml:space="preserve">Kypros </w:t>
            </w:r>
          </w:p>
        </w:tc>
        <w:tc>
          <w:tcPr>
            <w:tcW w:w="1936" w:type="dxa"/>
            <w:tcBorders/>
            <w:vAlign w:val="center"/>
          </w:tcPr>
          <w:p>
            <w:pPr>
              <w:pStyle w:val="TableContents"/>
              <w:bidi w:val="0"/>
              <w:spacing w:before="0" w:after="283"/>
              <w:jc w:val="left"/>
              <w:rPr/>
            </w:pPr>
            <w:r>
              <w:rPr/>
              <w:t xml:space="preserve">21,310 </w:t>
            </w:r>
          </w:p>
        </w:tc>
      </w:tr>
      <w:tr>
        <w:trPr/>
        <w:tc>
          <w:tcPr>
            <w:tcW w:w="751" w:type="dxa"/>
            <w:tcBorders/>
            <w:vAlign w:val="center"/>
          </w:tcPr>
          <w:p>
            <w:pPr>
              <w:pStyle w:val="TableContents"/>
              <w:bidi w:val="0"/>
              <w:spacing w:before="0" w:after="283"/>
              <w:jc w:val="left"/>
              <w:rPr/>
            </w:pPr>
            <w:r>
              <w:rPr/>
              <w:t xml:space="preserve">111 </w:t>
            </w:r>
          </w:p>
        </w:tc>
        <w:tc>
          <w:tcPr>
            <w:tcW w:w="4261" w:type="dxa"/>
            <w:tcBorders/>
            <w:vAlign w:val="center"/>
          </w:tcPr>
          <w:p>
            <w:pPr>
              <w:pStyle w:val="TableContents"/>
              <w:bidi w:val="0"/>
              <w:spacing w:before="0" w:after="283"/>
              <w:jc w:val="left"/>
              <w:rPr/>
            </w:pPr>
            <w:r>
              <w:rPr/>
              <w:t xml:space="preserve">Afganistan </w:t>
            </w:r>
          </w:p>
        </w:tc>
        <w:tc>
          <w:tcPr>
            <w:tcW w:w="1936" w:type="dxa"/>
            <w:tcBorders/>
            <w:vAlign w:val="center"/>
          </w:tcPr>
          <w:p>
            <w:pPr>
              <w:pStyle w:val="TableContents"/>
              <w:bidi w:val="0"/>
              <w:spacing w:before="0" w:after="283"/>
              <w:jc w:val="left"/>
              <w:rPr/>
            </w:pPr>
            <w:r>
              <w:rPr/>
              <w:t xml:space="preserve">20,889 </w:t>
            </w:r>
          </w:p>
        </w:tc>
      </w:tr>
      <w:tr>
        <w:trPr/>
        <w:tc>
          <w:tcPr>
            <w:tcW w:w="751" w:type="dxa"/>
            <w:tcBorders/>
            <w:vAlign w:val="center"/>
          </w:tcPr>
          <w:p>
            <w:pPr>
              <w:pStyle w:val="TableContents"/>
              <w:bidi w:val="0"/>
              <w:spacing w:before="0" w:after="283"/>
              <w:jc w:val="left"/>
              <w:rPr/>
            </w:pPr>
            <w:r>
              <w:rPr/>
              <w:t xml:space="preserve">112 </w:t>
            </w:r>
          </w:p>
        </w:tc>
        <w:tc>
          <w:tcPr>
            <w:tcW w:w="4261" w:type="dxa"/>
            <w:tcBorders/>
            <w:vAlign w:val="center"/>
          </w:tcPr>
          <w:p>
            <w:pPr>
              <w:pStyle w:val="TableContents"/>
              <w:bidi w:val="0"/>
              <w:spacing w:before="0" w:after="283"/>
              <w:jc w:val="left"/>
              <w:rPr/>
            </w:pPr>
            <w:r>
              <w:rPr/>
              <w:t xml:space="preserve">Trinidad ja Tobago </w:t>
            </w:r>
          </w:p>
        </w:tc>
        <w:tc>
          <w:tcPr>
            <w:tcW w:w="1936" w:type="dxa"/>
            <w:tcBorders/>
            <w:vAlign w:val="center"/>
          </w:tcPr>
          <w:p>
            <w:pPr>
              <w:pStyle w:val="TableContents"/>
              <w:bidi w:val="0"/>
              <w:spacing w:before="0" w:after="283"/>
              <w:jc w:val="left"/>
              <w:rPr/>
            </w:pPr>
            <w:r>
              <w:rPr/>
              <w:t xml:space="preserve">20,300 </w:t>
            </w:r>
          </w:p>
        </w:tc>
      </w:tr>
      <w:tr>
        <w:trPr/>
        <w:tc>
          <w:tcPr>
            <w:tcW w:w="751" w:type="dxa"/>
            <w:tcBorders/>
            <w:vAlign w:val="center"/>
          </w:tcPr>
          <w:p>
            <w:pPr>
              <w:pStyle w:val="TableContents"/>
              <w:bidi w:val="0"/>
              <w:spacing w:before="0" w:after="283"/>
              <w:jc w:val="left"/>
              <w:rPr/>
            </w:pPr>
            <w:r>
              <w:rPr/>
              <w:t xml:space="preserve">113 </w:t>
            </w:r>
          </w:p>
        </w:tc>
        <w:tc>
          <w:tcPr>
            <w:tcW w:w="4261" w:type="dxa"/>
            <w:tcBorders/>
            <w:vAlign w:val="center"/>
          </w:tcPr>
          <w:p>
            <w:pPr>
              <w:pStyle w:val="TableContents"/>
              <w:bidi w:val="0"/>
              <w:spacing w:before="0" w:after="283"/>
              <w:jc w:val="left"/>
              <w:rPr/>
            </w:pPr>
            <w:r>
              <w:rPr/>
              <w:t xml:space="preserve">Bosnia ja Hertsegovina </w:t>
            </w:r>
          </w:p>
        </w:tc>
        <w:tc>
          <w:tcPr>
            <w:tcW w:w="1936" w:type="dxa"/>
            <w:tcBorders/>
            <w:vAlign w:val="center"/>
          </w:tcPr>
          <w:p>
            <w:pPr>
              <w:pStyle w:val="TableContents"/>
              <w:bidi w:val="0"/>
              <w:spacing w:before="0" w:after="283"/>
              <w:jc w:val="left"/>
              <w:rPr/>
            </w:pPr>
            <w:r>
              <w:rPr/>
              <w:t xml:space="preserve">17,457 </w:t>
            </w:r>
          </w:p>
        </w:tc>
      </w:tr>
      <w:tr>
        <w:trPr/>
        <w:tc>
          <w:tcPr>
            <w:tcW w:w="751" w:type="dxa"/>
            <w:tcBorders/>
            <w:vAlign w:val="center"/>
          </w:tcPr>
          <w:p>
            <w:pPr>
              <w:pStyle w:val="TableContents"/>
              <w:bidi w:val="0"/>
              <w:spacing w:before="0" w:after="283"/>
              <w:jc w:val="left"/>
              <w:rPr/>
            </w:pPr>
            <w:r>
              <w:rPr/>
              <w:t xml:space="preserve">114 </w:t>
            </w:r>
          </w:p>
        </w:tc>
        <w:tc>
          <w:tcPr>
            <w:tcW w:w="4261" w:type="dxa"/>
            <w:tcBorders/>
            <w:vAlign w:val="center"/>
          </w:tcPr>
          <w:p>
            <w:pPr>
              <w:pStyle w:val="TableContents"/>
              <w:bidi w:val="0"/>
              <w:spacing w:before="0" w:after="283"/>
              <w:jc w:val="left"/>
              <w:rPr/>
            </w:pPr>
            <w:r>
              <w:rPr/>
              <w:t xml:space="preserve">Laos </w:t>
            </w:r>
          </w:p>
        </w:tc>
        <w:tc>
          <w:tcPr>
            <w:tcW w:w="1936" w:type="dxa"/>
            <w:tcBorders/>
            <w:vAlign w:val="center"/>
          </w:tcPr>
          <w:p>
            <w:pPr>
              <w:pStyle w:val="TableContents"/>
              <w:bidi w:val="0"/>
              <w:spacing w:before="0" w:after="283"/>
              <w:jc w:val="left"/>
              <w:rPr/>
            </w:pPr>
            <w:r>
              <w:rPr/>
              <w:t xml:space="preserve">17,152 </w:t>
            </w:r>
          </w:p>
        </w:tc>
      </w:tr>
      <w:tr>
        <w:trPr/>
        <w:tc>
          <w:tcPr>
            <w:tcW w:w="751" w:type="dxa"/>
            <w:tcBorders/>
            <w:vAlign w:val="center"/>
          </w:tcPr>
          <w:p>
            <w:pPr>
              <w:pStyle w:val="TableContents"/>
              <w:bidi w:val="0"/>
              <w:spacing w:before="0" w:after="283"/>
              <w:jc w:val="left"/>
              <w:rPr/>
            </w:pPr>
            <w:r>
              <w:rPr/>
              <w:t xml:space="preserve">115 </w:t>
            </w:r>
          </w:p>
        </w:tc>
        <w:tc>
          <w:tcPr>
            <w:tcW w:w="4261" w:type="dxa"/>
            <w:tcBorders/>
            <w:vAlign w:val="center"/>
          </w:tcPr>
          <w:p>
            <w:pPr>
              <w:pStyle w:val="TableContents"/>
              <w:bidi w:val="0"/>
              <w:spacing w:before="0" w:after="283"/>
              <w:jc w:val="left"/>
              <w:rPr/>
            </w:pPr>
            <w:r>
              <w:rPr/>
              <w:t xml:space="preserve">Zimbabwe </w:t>
            </w:r>
          </w:p>
        </w:tc>
        <w:tc>
          <w:tcPr>
            <w:tcW w:w="1936" w:type="dxa"/>
            <w:tcBorders/>
            <w:vAlign w:val="center"/>
          </w:tcPr>
          <w:p>
            <w:pPr>
              <w:pStyle w:val="TableContents"/>
              <w:bidi w:val="0"/>
              <w:spacing w:before="0" w:after="283"/>
              <w:jc w:val="left"/>
              <w:rPr/>
            </w:pPr>
            <w:r>
              <w:rPr/>
              <w:t xml:space="preserve">17,105 </w:t>
            </w:r>
          </w:p>
        </w:tc>
      </w:tr>
      <w:tr>
        <w:trPr/>
        <w:tc>
          <w:tcPr>
            <w:tcW w:w="751" w:type="dxa"/>
            <w:tcBorders/>
            <w:vAlign w:val="center"/>
          </w:tcPr>
          <w:p>
            <w:pPr>
              <w:pStyle w:val="TableContents"/>
              <w:bidi w:val="0"/>
              <w:spacing w:before="0" w:after="283"/>
              <w:jc w:val="left"/>
              <w:rPr/>
            </w:pPr>
            <w:r>
              <w:rPr/>
              <w:t xml:space="preserve">116 </w:t>
            </w:r>
          </w:p>
        </w:tc>
        <w:tc>
          <w:tcPr>
            <w:tcW w:w="4261" w:type="dxa"/>
            <w:tcBorders/>
            <w:vAlign w:val="center"/>
          </w:tcPr>
          <w:p>
            <w:pPr>
              <w:pStyle w:val="TableContents"/>
              <w:bidi w:val="0"/>
              <w:spacing w:before="0" w:after="283"/>
              <w:jc w:val="left"/>
              <w:rPr/>
            </w:pPr>
            <w:r>
              <w:rPr/>
              <w:t xml:space="preserve">Botswana </w:t>
            </w:r>
          </w:p>
        </w:tc>
        <w:tc>
          <w:tcPr>
            <w:tcW w:w="1936" w:type="dxa"/>
            <w:tcBorders/>
            <w:vAlign w:val="center"/>
          </w:tcPr>
          <w:p>
            <w:pPr>
              <w:pStyle w:val="TableContents"/>
              <w:bidi w:val="0"/>
              <w:spacing w:before="0" w:after="283"/>
              <w:jc w:val="left"/>
              <w:rPr/>
            </w:pPr>
            <w:r>
              <w:rPr/>
              <w:t xml:space="preserve">16,725 </w:t>
            </w:r>
          </w:p>
        </w:tc>
      </w:tr>
      <w:tr>
        <w:trPr/>
        <w:tc>
          <w:tcPr>
            <w:tcW w:w="751" w:type="dxa"/>
            <w:tcBorders/>
            <w:vAlign w:val="center"/>
          </w:tcPr>
          <w:p>
            <w:pPr>
              <w:pStyle w:val="TableContents"/>
              <w:bidi w:val="0"/>
              <w:spacing w:before="0" w:after="283"/>
              <w:jc w:val="left"/>
              <w:rPr/>
            </w:pPr>
            <w:r>
              <w:rPr/>
              <w:t xml:space="preserve">117 </w:t>
            </w:r>
          </w:p>
        </w:tc>
        <w:tc>
          <w:tcPr>
            <w:tcW w:w="4261" w:type="dxa"/>
            <w:tcBorders/>
            <w:vAlign w:val="center"/>
          </w:tcPr>
          <w:p>
            <w:pPr>
              <w:pStyle w:val="TableContents"/>
              <w:bidi w:val="0"/>
              <w:spacing w:before="0" w:after="283"/>
              <w:jc w:val="left"/>
              <w:rPr/>
            </w:pPr>
            <w:r>
              <w:rPr/>
              <w:t xml:space="preserve">Jemen </w:t>
            </w:r>
          </w:p>
        </w:tc>
        <w:tc>
          <w:tcPr>
            <w:tcW w:w="1936" w:type="dxa"/>
            <w:tcBorders/>
            <w:vAlign w:val="center"/>
          </w:tcPr>
          <w:p>
            <w:pPr>
              <w:pStyle w:val="TableContents"/>
              <w:bidi w:val="0"/>
              <w:spacing w:before="0" w:after="283"/>
              <w:jc w:val="left"/>
              <w:rPr/>
            </w:pPr>
            <w:r>
              <w:rPr/>
              <w:t xml:space="preserve">16,511 </w:t>
            </w:r>
          </w:p>
        </w:tc>
      </w:tr>
      <w:tr>
        <w:trPr/>
        <w:tc>
          <w:tcPr>
            <w:tcW w:w="751" w:type="dxa"/>
            <w:tcBorders/>
            <w:vAlign w:val="center"/>
          </w:tcPr>
          <w:p>
            <w:pPr>
              <w:pStyle w:val="TableContents"/>
              <w:bidi w:val="0"/>
              <w:spacing w:before="0" w:after="283"/>
              <w:jc w:val="left"/>
              <w:rPr/>
            </w:pPr>
            <w:r>
              <w:rPr/>
              <w:t xml:space="preserve">118 </w:t>
            </w:r>
          </w:p>
        </w:tc>
        <w:tc>
          <w:tcPr>
            <w:tcW w:w="4261" w:type="dxa"/>
            <w:tcBorders/>
            <w:vAlign w:val="center"/>
          </w:tcPr>
          <w:p>
            <w:pPr>
              <w:pStyle w:val="TableContents"/>
              <w:bidi w:val="0"/>
              <w:spacing w:before="0" w:after="283"/>
              <w:jc w:val="left"/>
              <w:rPr/>
            </w:pPr>
            <w:r>
              <w:rPr/>
              <w:t xml:space="preserve">Senegal </w:t>
            </w:r>
          </w:p>
        </w:tc>
        <w:tc>
          <w:tcPr>
            <w:tcW w:w="1936" w:type="dxa"/>
            <w:tcBorders/>
            <w:vAlign w:val="center"/>
          </w:tcPr>
          <w:p>
            <w:pPr>
              <w:pStyle w:val="TableContents"/>
              <w:bidi w:val="0"/>
              <w:spacing w:before="0" w:after="283"/>
              <w:jc w:val="left"/>
              <w:rPr/>
            </w:pPr>
            <w:r>
              <w:rPr/>
              <w:t xml:space="preserve">16,057 </w:t>
            </w:r>
          </w:p>
        </w:tc>
      </w:tr>
      <w:tr>
        <w:trPr/>
        <w:tc>
          <w:tcPr>
            <w:tcW w:w="751" w:type="dxa"/>
            <w:tcBorders/>
            <w:vAlign w:val="center"/>
          </w:tcPr>
          <w:p>
            <w:pPr>
              <w:pStyle w:val="TableContents"/>
              <w:bidi w:val="0"/>
              <w:spacing w:before="0" w:after="283"/>
              <w:jc w:val="left"/>
              <w:rPr/>
            </w:pPr>
            <w:r>
              <w:rPr/>
              <w:t xml:space="preserve">119 </w:t>
            </w:r>
          </w:p>
        </w:tc>
        <w:tc>
          <w:tcPr>
            <w:tcW w:w="4261" w:type="dxa"/>
            <w:tcBorders/>
            <w:vAlign w:val="center"/>
          </w:tcPr>
          <w:p>
            <w:pPr>
              <w:pStyle w:val="TableContents"/>
              <w:bidi w:val="0"/>
              <w:spacing w:before="0" w:after="283"/>
              <w:jc w:val="left"/>
              <w:rPr/>
            </w:pPr>
            <w:r>
              <w:rPr/>
              <w:t xml:space="preserve">Georgia </w:t>
            </w:r>
          </w:p>
        </w:tc>
        <w:tc>
          <w:tcPr>
            <w:tcW w:w="1936" w:type="dxa"/>
            <w:tcBorders/>
            <w:vAlign w:val="center"/>
          </w:tcPr>
          <w:p>
            <w:pPr>
              <w:pStyle w:val="TableContents"/>
              <w:bidi w:val="0"/>
              <w:spacing w:before="0" w:after="283"/>
              <w:jc w:val="left"/>
              <w:rPr/>
            </w:pPr>
            <w:r>
              <w:rPr/>
              <w:t xml:space="preserve">15,230 </w:t>
            </w:r>
          </w:p>
        </w:tc>
      </w:tr>
      <w:tr>
        <w:trPr/>
        <w:tc>
          <w:tcPr>
            <w:tcW w:w="751" w:type="dxa"/>
            <w:tcBorders/>
            <w:vAlign w:val="center"/>
          </w:tcPr>
          <w:p>
            <w:pPr>
              <w:pStyle w:val="TableContents"/>
              <w:bidi w:val="0"/>
              <w:spacing w:before="0" w:after="283"/>
              <w:jc w:val="left"/>
              <w:rPr/>
            </w:pPr>
            <w:r>
              <w:rPr/>
              <w:t xml:space="preserve">120 </w:t>
            </w:r>
          </w:p>
        </w:tc>
        <w:tc>
          <w:tcPr>
            <w:tcW w:w="4261" w:type="dxa"/>
            <w:tcBorders/>
            <w:vAlign w:val="center"/>
          </w:tcPr>
          <w:p>
            <w:pPr>
              <w:pStyle w:val="TableContents"/>
              <w:bidi w:val="0"/>
              <w:spacing w:before="0" w:after="283"/>
              <w:jc w:val="left"/>
              <w:rPr/>
            </w:pPr>
            <w:r>
              <w:rPr/>
              <w:t xml:space="preserve">Mali </w:t>
            </w:r>
          </w:p>
        </w:tc>
        <w:tc>
          <w:tcPr>
            <w:tcW w:w="1936" w:type="dxa"/>
            <w:tcBorders/>
            <w:vAlign w:val="center"/>
          </w:tcPr>
          <w:p>
            <w:pPr>
              <w:pStyle w:val="TableContents"/>
              <w:bidi w:val="0"/>
              <w:spacing w:before="0" w:after="283"/>
              <w:jc w:val="left"/>
              <w:rPr/>
            </w:pPr>
            <w:r>
              <w:rPr/>
              <w:t xml:space="preserve">14,998 </w:t>
            </w:r>
          </w:p>
        </w:tc>
      </w:tr>
      <w:tr>
        <w:trPr/>
        <w:tc>
          <w:tcPr>
            <w:tcW w:w="751" w:type="dxa"/>
            <w:tcBorders/>
            <w:vAlign w:val="center"/>
          </w:tcPr>
          <w:p>
            <w:pPr>
              <w:pStyle w:val="TableContents"/>
              <w:bidi w:val="0"/>
              <w:spacing w:before="0" w:after="283"/>
              <w:jc w:val="left"/>
              <w:rPr/>
            </w:pPr>
            <w:r>
              <w:rPr/>
              <w:t xml:space="preserve">121 </w:t>
            </w:r>
          </w:p>
        </w:tc>
        <w:tc>
          <w:tcPr>
            <w:tcW w:w="4261" w:type="dxa"/>
            <w:tcBorders/>
            <w:vAlign w:val="center"/>
          </w:tcPr>
          <w:p>
            <w:pPr>
              <w:pStyle w:val="TableContents"/>
              <w:bidi w:val="0"/>
              <w:spacing w:before="0" w:after="283"/>
              <w:jc w:val="left"/>
              <w:rPr/>
            </w:pPr>
            <w:r>
              <w:rPr/>
              <w:t xml:space="preserve">Gabon </w:t>
            </w:r>
          </w:p>
        </w:tc>
        <w:tc>
          <w:tcPr>
            <w:tcW w:w="1936" w:type="dxa"/>
            <w:tcBorders/>
            <w:vAlign w:val="center"/>
          </w:tcPr>
          <w:p>
            <w:pPr>
              <w:pStyle w:val="TableContents"/>
              <w:bidi w:val="0"/>
              <w:spacing w:before="0" w:after="283"/>
              <w:jc w:val="left"/>
              <w:rPr/>
            </w:pPr>
            <w:r>
              <w:rPr/>
              <w:t xml:space="preserve">14,467 </w:t>
            </w:r>
          </w:p>
        </w:tc>
      </w:tr>
      <w:tr>
        <w:trPr/>
        <w:tc>
          <w:tcPr>
            <w:tcW w:w="751" w:type="dxa"/>
            <w:tcBorders/>
            <w:vAlign w:val="center"/>
          </w:tcPr>
          <w:p>
            <w:pPr>
              <w:pStyle w:val="TableContents"/>
              <w:bidi w:val="0"/>
              <w:spacing w:before="0" w:after="283"/>
              <w:jc w:val="left"/>
              <w:rPr/>
            </w:pPr>
            <w:r>
              <w:rPr/>
              <w:t xml:space="preserve">122 </w:t>
            </w:r>
          </w:p>
        </w:tc>
        <w:tc>
          <w:tcPr>
            <w:tcW w:w="4261" w:type="dxa"/>
            <w:tcBorders/>
            <w:vAlign w:val="center"/>
          </w:tcPr>
          <w:p>
            <w:pPr>
              <w:pStyle w:val="TableContents"/>
              <w:bidi w:val="0"/>
              <w:spacing w:before="0" w:after="283"/>
              <w:jc w:val="left"/>
              <w:rPr/>
            </w:pPr>
            <w:r>
              <w:rPr/>
              <w:t xml:space="preserve">Jamaika </w:t>
            </w:r>
          </w:p>
        </w:tc>
        <w:tc>
          <w:tcPr>
            <w:tcW w:w="1936" w:type="dxa"/>
            <w:tcBorders/>
            <w:vAlign w:val="center"/>
          </w:tcPr>
          <w:p>
            <w:pPr>
              <w:pStyle w:val="TableContents"/>
              <w:bidi w:val="0"/>
              <w:spacing w:before="0" w:after="283"/>
              <w:jc w:val="left"/>
              <w:rPr/>
            </w:pPr>
            <w:r>
              <w:rPr/>
              <w:t xml:space="preserve">14,290 </w:t>
            </w:r>
          </w:p>
        </w:tc>
      </w:tr>
      <w:tr>
        <w:trPr/>
        <w:tc>
          <w:tcPr>
            <w:tcW w:w="751" w:type="dxa"/>
            <w:tcBorders/>
            <w:vAlign w:val="center"/>
          </w:tcPr>
          <w:p>
            <w:pPr>
              <w:pStyle w:val="TableContents"/>
              <w:bidi w:val="0"/>
              <w:spacing w:before="0" w:after="283"/>
              <w:jc w:val="left"/>
              <w:rPr/>
            </w:pPr>
            <w:r>
              <w:rPr/>
              <w:t xml:space="preserve">123 </w:t>
            </w:r>
          </w:p>
        </w:tc>
        <w:tc>
          <w:tcPr>
            <w:tcW w:w="4261" w:type="dxa"/>
            <w:tcBorders/>
            <w:vAlign w:val="center"/>
          </w:tcPr>
          <w:p>
            <w:pPr>
              <w:pStyle w:val="TableContents"/>
              <w:bidi w:val="0"/>
              <w:spacing w:before="0" w:after="283"/>
              <w:jc w:val="left"/>
              <w:rPr/>
            </w:pPr>
            <w:r>
              <w:rPr/>
              <w:t xml:space="preserve">Nicaragua </w:t>
            </w:r>
          </w:p>
        </w:tc>
        <w:tc>
          <w:tcPr>
            <w:tcW w:w="1936" w:type="dxa"/>
            <w:tcBorders/>
            <w:vAlign w:val="center"/>
          </w:tcPr>
          <w:p>
            <w:pPr>
              <w:pStyle w:val="TableContents"/>
              <w:bidi w:val="0"/>
              <w:spacing w:before="0" w:after="283"/>
              <w:jc w:val="left"/>
              <w:rPr/>
            </w:pPr>
            <w:r>
              <w:rPr/>
              <w:t xml:space="preserve">13,692 </w:t>
            </w:r>
          </w:p>
        </w:tc>
      </w:tr>
      <w:tr>
        <w:trPr/>
        <w:tc>
          <w:tcPr>
            <w:tcW w:w="751" w:type="dxa"/>
            <w:tcBorders/>
            <w:vAlign w:val="center"/>
          </w:tcPr>
          <w:p>
            <w:pPr>
              <w:pStyle w:val="TableContents"/>
              <w:bidi w:val="0"/>
              <w:spacing w:before="0" w:after="283"/>
              <w:jc w:val="left"/>
              <w:rPr/>
            </w:pPr>
            <w:r>
              <w:rPr/>
              <w:t xml:space="preserve">124 </w:t>
            </w:r>
          </w:p>
        </w:tc>
        <w:tc>
          <w:tcPr>
            <w:tcW w:w="4261" w:type="dxa"/>
            <w:tcBorders/>
            <w:vAlign w:val="center"/>
          </w:tcPr>
          <w:p>
            <w:pPr>
              <w:pStyle w:val="TableContents"/>
              <w:bidi w:val="0"/>
              <w:spacing w:before="0" w:after="283"/>
              <w:jc w:val="left"/>
              <w:rPr/>
            </w:pPr>
            <w:r>
              <w:rPr/>
              <w:t xml:space="preserve">Burkina Faso </w:t>
            </w:r>
          </w:p>
        </w:tc>
        <w:tc>
          <w:tcPr>
            <w:tcW w:w="1936" w:type="dxa"/>
            <w:tcBorders/>
            <w:vAlign w:val="center"/>
          </w:tcPr>
          <w:p>
            <w:pPr>
              <w:pStyle w:val="TableContents"/>
              <w:bidi w:val="0"/>
              <w:spacing w:before="0" w:after="283"/>
              <w:jc w:val="left"/>
              <w:rPr/>
            </w:pPr>
            <w:r>
              <w:rPr/>
              <w:t xml:space="preserve">13,187 </w:t>
            </w:r>
          </w:p>
        </w:tc>
      </w:tr>
      <w:tr>
        <w:trPr/>
        <w:tc>
          <w:tcPr>
            <w:tcW w:w="751" w:type="dxa"/>
            <w:tcBorders/>
            <w:vAlign w:val="center"/>
          </w:tcPr>
          <w:p>
            <w:pPr>
              <w:pStyle w:val="TableContents"/>
              <w:bidi w:val="0"/>
              <w:spacing w:before="0" w:after="283"/>
              <w:jc w:val="left"/>
              <w:rPr/>
            </w:pPr>
            <w:r>
              <w:rPr/>
              <w:t xml:space="preserve">125 </w:t>
            </w:r>
          </w:p>
        </w:tc>
        <w:tc>
          <w:tcPr>
            <w:tcW w:w="4261" w:type="dxa"/>
            <w:tcBorders/>
            <w:vAlign w:val="center"/>
          </w:tcPr>
          <w:p>
            <w:pPr>
              <w:pStyle w:val="TableContents"/>
              <w:bidi w:val="0"/>
              <w:spacing w:before="0" w:after="283"/>
              <w:jc w:val="left"/>
              <w:rPr/>
            </w:pPr>
            <w:r>
              <w:rPr/>
              <w:t xml:space="preserve">Albania </w:t>
            </w:r>
          </w:p>
        </w:tc>
        <w:tc>
          <w:tcPr>
            <w:tcW w:w="1936" w:type="dxa"/>
            <w:tcBorders/>
            <w:vAlign w:val="center"/>
          </w:tcPr>
          <w:p>
            <w:pPr>
              <w:pStyle w:val="TableContents"/>
              <w:bidi w:val="0"/>
              <w:spacing w:before="0" w:after="283"/>
              <w:jc w:val="left"/>
              <w:rPr/>
            </w:pPr>
            <w:r>
              <w:rPr/>
              <w:t xml:space="preserve">13,001 </w:t>
            </w:r>
          </w:p>
        </w:tc>
      </w:tr>
      <w:tr>
        <w:trPr/>
        <w:tc>
          <w:tcPr>
            <w:tcW w:w="751" w:type="dxa"/>
            <w:tcBorders/>
            <w:vAlign w:val="center"/>
          </w:tcPr>
          <w:p>
            <w:pPr>
              <w:pStyle w:val="TableContents"/>
              <w:bidi w:val="0"/>
              <w:spacing w:before="0" w:after="283"/>
              <w:jc w:val="left"/>
              <w:rPr/>
            </w:pPr>
            <w:r>
              <w:rPr/>
              <w:t xml:space="preserve">126 </w:t>
            </w:r>
          </w:p>
        </w:tc>
        <w:tc>
          <w:tcPr>
            <w:tcW w:w="4261" w:type="dxa"/>
            <w:tcBorders/>
            <w:vAlign w:val="center"/>
          </w:tcPr>
          <w:p>
            <w:pPr>
              <w:pStyle w:val="TableContents"/>
              <w:bidi w:val="0"/>
              <w:spacing w:before="0" w:after="283"/>
              <w:jc w:val="left"/>
              <w:rPr/>
            </w:pPr>
            <w:r>
              <w:rPr/>
              <w:t xml:space="preserve">Namibia </w:t>
            </w:r>
          </w:p>
        </w:tc>
        <w:tc>
          <w:tcPr>
            <w:tcW w:w="1936" w:type="dxa"/>
            <w:tcBorders/>
            <w:vAlign w:val="center"/>
          </w:tcPr>
          <w:p>
            <w:pPr>
              <w:pStyle w:val="TableContents"/>
              <w:bidi w:val="0"/>
              <w:spacing w:before="0" w:after="283"/>
              <w:jc w:val="left"/>
              <w:rPr/>
            </w:pPr>
            <w:r>
              <w:rPr/>
              <w:t xml:space="preserve">12,558 </w:t>
            </w:r>
          </w:p>
        </w:tc>
      </w:tr>
      <w:tr>
        <w:trPr/>
        <w:tc>
          <w:tcPr>
            <w:tcW w:w="751" w:type="dxa"/>
            <w:tcBorders/>
            <w:vAlign w:val="center"/>
          </w:tcPr>
          <w:p>
            <w:pPr>
              <w:pStyle w:val="TableContents"/>
              <w:bidi w:val="0"/>
              <w:spacing w:before="0" w:after="283"/>
              <w:jc w:val="left"/>
              <w:rPr/>
            </w:pPr>
            <w:r>
              <w:rPr/>
              <w:t xml:space="preserve">127 </w:t>
            </w:r>
          </w:p>
        </w:tc>
        <w:tc>
          <w:tcPr>
            <w:tcW w:w="4261" w:type="dxa"/>
            <w:tcBorders/>
            <w:vAlign w:val="center"/>
          </w:tcPr>
          <w:p>
            <w:pPr>
              <w:pStyle w:val="TableContents"/>
              <w:bidi w:val="0"/>
              <w:spacing w:before="0" w:after="283"/>
              <w:jc w:val="left"/>
              <w:rPr/>
            </w:pPr>
            <w:r>
              <w:rPr/>
              <w:t xml:space="preserve">Mosambik </w:t>
            </w:r>
          </w:p>
        </w:tc>
        <w:tc>
          <w:tcPr>
            <w:tcW w:w="1936" w:type="dxa"/>
            <w:tcBorders/>
            <w:vAlign w:val="center"/>
          </w:tcPr>
          <w:p>
            <w:pPr>
              <w:pStyle w:val="TableContents"/>
              <w:bidi w:val="0"/>
              <w:spacing w:before="0" w:after="283"/>
              <w:jc w:val="left"/>
              <w:rPr/>
            </w:pPr>
            <w:r>
              <w:rPr/>
              <w:t xml:space="preserve">12,345 </w:t>
            </w:r>
          </w:p>
        </w:tc>
      </w:tr>
      <w:tr>
        <w:trPr/>
        <w:tc>
          <w:tcPr>
            <w:tcW w:w="751" w:type="dxa"/>
            <w:tcBorders/>
            <w:vAlign w:val="center"/>
          </w:tcPr>
          <w:p>
            <w:pPr>
              <w:pStyle w:val="TableContents"/>
              <w:bidi w:val="0"/>
              <w:spacing w:before="0" w:after="283"/>
              <w:jc w:val="left"/>
              <w:rPr/>
            </w:pPr>
            <w:r>
              <w:rPr/>
              <w:t xml:space="preserve">128 </w:t>
            </w:r>
          </w:p>
        </w:tc>
        <w:tc>
          <w:tcPr>
            <w:tcW w:w="4261" w:type="dxa"/>
            <w:tcBorders/>
            <w:vAlign w:val="center"/>
          </w:tcPr>
          <w:p>
            <w:pPr>
              <w:pStyle w:val="TableContents"/>
              <w:bidi w:val="0"/>
              <w:spacing w:before="0" w:after="283"/>
              <w:jc w:val="left"/>
              <w:rPr/>
            </w:pPr>
            <w:r>
              <w:rPr/>
              <w:t xml:space="preserve">Mauritius </w:t>
            </w:r>
          </w:p>
        </w:tc>
        <w:tc>
          <w:tcPr>
            <w:tcW w:w="1936" w:type="dxa"/>
            <w:tcBorders/>
            <w:vAlign w:val="center"/>
          </w:tcPr>
          <w:p>
            <w:pPr>
              <w:pStyle w:val="TableContents"/>
              <w:bidi w:val="0"/>
              <w:spacing w:before="0" w:after="283"/>
              <w:jc w:val="left"/>
              <w:rPr/>
            </w:pPr>
            <w:r>
              <w:rPr/>
              <w:t xml:space="preserve">12,273 </w:t>
            </w:r>
          </w:p>
        </w:tc>
      </w:tr>
      <w:tr>
        <w:trPr/>
        <w:tc>
          <w:tcPr>
            <w:tcW w:w="751" w:type="dxa"/>
            <w:tcBorders/>
            <w:vAlign w:val="center"/>
          </w:tcPr>
          <w:p>
            <w:pPr>
              <w:pStyle w:val="TableContents"/>
              <w:bidi w:val="0"/>
              <w:spacing w:before="0" w:after="283"/>
              <w:jc w:val="left"/>
              <w:rPr/>
            </w:pPr>
            <w:r>
              <w:rPr/>
              <w:t xml:space="preserve">129 </w:t>
            </w:r>
          </w:p>
        </w:tc>
        <w:tc>
          <w:tcPr>
            <w:tcW w:w="4261" w:type="dxa"/>
            <w:tcBorders/>
            <w:vAlign w:val="center"/>
          </w:tcPr>
          <w:p>
            <w:pPr>
              <w:pStyle w:val="TableContents"/>
              <w:bidi w:val="0"/>
              <w:spacing w:before="0" w:after="283"/>
              <w:jc w:val="left"/>
              <w:rPr/>
            </w:pPr>
            <w:r>
              <w:rPr/>
              <w:t xml:space="preserve">Malta </w:t>
            </w:r>
          </w:p>
        </w:tc>
        <w:tc>
          <w:tcPr>
            <w:tcW w:w="1936" w:type="dxa"/>
            <w:tcBorders/>
            <w:vAlign w:val="center"/>
          </w:tcPr>
          <w:p>
            <w:pPr>
              <w:pStyle w:val="TableContents"/>
              <w:bidi w:val="0"/>
              <w:spacing w:before="0" w:after="283"/>
              <w:jc w:val="left"/>
              <w:rPr/>
            </w:pPr>
            <w:r>
              <w:rPr/>
              <w:t xml:space="preserve">12,011 </w:t>
            </w:r>
          </w:p>
        </w:tc>
      </w:tr>
      <w:tr>
        <w:trPr/>
        <w:tc>
          <w:tcPr>
            <w:tcW w:w="751" w:type="dxa"/>
            <w:tcBorders/>
            <w:vAlign w:val="center"/>
          </w:tcPr>
          <w:p>
            <w:pPr>
              <w:pStyle w:val="TableContents"/>
              <w:bidi w:val="0"/>
              <w:spacing w:before="0" w:after="283"/>
              <w:jc w:val="left"/>
              <w:rPr/>
            </w:pPr>
            <w:r>
              <w:rPr/>
              <w:t xml:space="preserve">130 </w:t>
            </w:r>
          </w:p>
        </w:tc>
        <w:tc>
          <w:tcPr>
            <w:tcW w:w="4261" w:type="dxa"/>
            <w:tcBorders/>
            <w:vAlign w:val="center"/>
          </w:tcPr>
          <w:p>
            <w:pPr>
              <w:pStyle w:val="TableContents"/>
              <w:bidi w:val="0"/>
              <w:spacing w:before="0" w:after="283"/>
              <w:jc w:val="left"/>
              <w:rPr/>
            </w:pPr>
            <w:r>
              <w:rPr/>
              <w:t xml:space="preserve">Brunei </w:t>
            </w:r>
          </w:p>
        </w:tc>
        <w:tc>
          <w:tcPr>
            <w:tcW w:w="1936" w:type="dxa"/>
            <w:tcBorders/>
            <w:vAlign w:val="center"/>
          </w:tcPr>
          <w:p>
            <w:pPr>
              <w:pStyle w:val="TableContents"/>
              <w:bidi w:val="0"/>
              <w:spacing w:before="0" w:after="283"/>
              <w:jc w:val="left"/>
              <w:rPr/>
            </w:pPr>
            <w:r>
              <w:rPr/>
              <w:t xml:space="preserve">11,963 </w:t>
            </w:r>
          </w:p>
        </w:tc>
      </w:tr>
      <w:tr>
        <w:trPr/>
        <w:tc>
          <w:tcPr>
            <w:tcW w:w="751" w:type="dxa"/>
            <w:tcBorders/>
            <w:vAlign w:val="center"/>
          </w:tcPr>
          <w:p>
            <w:pPr>
              <w:pStyle w:val="TableContents"/>
              <w:bidi w:val="0"/>
              <w:spacing w:before="0" w:after="283"/>
              <w:jc w:val="left"/>
              <w:rPr/>
            </w:pPr>
            <w:r>
              <w:rPr/>
              <w:t xml:space="preserve">131 </w:t>
            </w:r>
          </w:p>
        </w:tc>
        <w:tc>
          <w:tcPr>
            <w:tcW w:w="4261" w:type="dxa"/>
            <w:tcBorders/>
            <w:vAlign w:val="center"/>
          </w:tcPr>
          <w:p>
            <w:pPr>
              <w:pStyle w:val="TableContents"/>
              <w:bidi w:val="0"/>
              <w:spacing w:before="0" w:after="283"/>
              <w:jc w:val="left"/>
              <w:rPr/>
            </w:pPr>
            <w:r>
              <w:rPr/>
              <w:t xml:space="preserve">Makedonia </w:t>
            </w:r>
          </w:p>
        </w:tc>
        <w:tc>
          <w:tcPr>
            <w:tcW w:w="1936" w:type="dxa"/>
            <w:tcBorders/>
            <w:vAlign w:val="center"/>
          </w:tcPr>
          <w:p>
            <w:pPr>
              <w:pStyle w:val="TableContents"/>
              <w:bidi w:val="0"/>
              <w:spacing w:before="0" w:after="283"/>
              <w:jc w:val="left"/>
              <w:rPr/>
            </w:pPr>
            <w:r>
              <w:rPr/>
              <w:t xml:space="preserve">11,416 </w:t>
            </w:r>
          </w:p>
        </w:tc>
      </w:tr>
      <w:tr>
        <w:trPr/>
        <w:tc>
          <w:tcPr>
            <w:tcW w:w="751" w:type="dxa"/>
            <w:tcBorders/>
            <w:vAlign w:val="center"/>
          </w:tcPr>
          <w:p>
            <w:pPr>
              <w:pStyle w:val="TableContents"/>
              <w:bidi w:val="0"/>
              <w:spacing w:before="0" w:after="283"/>
              <w:jc w:val="left"/>
              <w:rPr/>
            </w:pPr>
            <w:r>
              <w:rPr/>
              <w:t xml:space="preserve">132 </w:t>
            </w:r>
          </w:p>
        </w:tc>
        <w:tc>
          <w:tcPr>
            <w:tcW w:w="4261" w:type="dxa"/>
            <w:tcBorders/>
            <w:vAlign w:val="center"/>
          </w:tcPr>
          <w:p>
            <w:pPr>
              <w:pStyle w:val="TableContents"/>
              <w:bidi w:val="0"/>
              <w:spacing w:before="0" w:after="283"/>
              <w:jc w:val="left"/>
              <w:rPr/>
            </w:pPr>
            <w:r>
              <w:rPr/>
              <w:t xml:space="preserve">Armenia </w:t>
            </w:r>
          </w:p>
        </w:tc>
        <w:tc>
          <w:tcPr>
            <w:tcW w:w="1936" w:type="dxa"/>
            <w:tcBorders/>
            <w:vAlign w:val="center"/>
          </w:tcPr>
          <w:p>
            <w:pPr>
              <w:pStyle w:val="TableContents"/>
              <w:bidi w:val="0"/>
              <w:spacing w:before="0" w:after="283"/>
              <w:jc w:val="left"/>
              <w:rPr/>
            </w:pPr>
            <w:r>
              <w:rPr/>
              <w:t xml:space="preserve">11,037 </w:t>
            </w:r>
          </w:p>
        </w:tc>
      </w:tr>
      <w:tr>
        <w:trPr/>
        <w:tc>
          <w:tcPr>
            <w:tcW w:w="751" w:type="dxa"/>
            <w:tcBorders/>
            <w:vAlign w:val="center"/>
          </w:tcPr>
          <w:p>
            <w:pPr>
              <w:pStyle w:val="TableContents"/>
              <w:bidi w:val="0"/>
              <w:spacing w:before="0" w:after="283"/>
              <w:jc w:val="left"/>
              <w:rPr/>
            </w:pPr>
            <w:r>
              <w:rPr/>
              <w:t xml:space="preserve">133 </w:t>
            </w:r>
          </w:p>
        </w:tc>
        <w:tc>
          <w:tcPr>
            <w:tcW w:w="4261" w:type="dxa"/>
            <w:tcBorders/>
            <w:vAlign w:val="center"/>
          </w:tcPr>
          <w:p>
            <w:pPr>
              <w:pStyle w:val="TableContents"/>
              <w:bidi w:val="0"/>
              <w:spacing w:before="0" w:after="283"/>
              <w:jc w:val="left"/>
              <w:rPr/>
            </w:pPr>
            <w:r>
              <w:rPr/>
              <w:t xml:space="preserve">Mongolia </w:t>
            </w:r>
          </w:p>
        </w:tc>
        <w:tc>
          <w:tcPr>
            <w:tcW w:w="1936" w:type="dxa"/>
            <w:tcBorders/>
            <w:vAlign w:val="center"/>
          </w:tcPr>
          <w:p>
            <w:pPr>
              <w:pStyle w:val="TableContents"/>
              <w:bidi w:val="0"/>
              <w:spacing w:before="0" w:after="283"/>
              <w:jc w:val="left"/>
              <w:rPr/>
            </w:pPr>
            <w:r>
              <w:rPr/>
              <w:t xml:space="preserve">10,869 </w:t>
            </w:r>
          </w:p>
        </w:tc>
      </w:tr>
      <w:tr>
        <w:trPr/>
        <w:tc>
          <w:tcPr>
            <w:tcW w:w="751" w:type="dxa"/>
            <w:tcBorders/>
            <w:vAlign w:val="center"/>
          </w:tcPr>
          <w:p>
            <w:pPr>
              <w:pStyle w:val="TableContents"/>
              <w:bidi w:val="0"/>
              <w:spacing w:before="0" w:after="283"/>
              <w:jc w:val="left"/>
              <w:rPr/>
            </w:pPr>
            <w:r>
              <w:rPr/>
              <w:t xml:space="preserve">134 </w:t>
            </w:r>
          </w:p>
        </w:tc>
        <w:tc>
          <w:tcPr>
            <w:tcW w:w="4261" w:type="dxa"/>
            <w:tcBorders/>
            <w:vAlign w:val="center"/>
          </w:tcPr>
          <w:p>
            <w:pPr>
              <w:pStyle w:val="TableContents"/>
              <w:bidi w:val="0"/>
              <w:spacing w:before="0" w:after="283"/>
              <w:jc w:val="left"/>
              <w:rPr/>
            </w:pPr>
            <w:r>
              <w:rPr/>
              <w:t xml:space="preserve">Madagaskar </w:t>
            </w:r>
          </w:p>
        </w:tc>
        <w:tc>
          <w:tcPr>
            <w:tcW w:w="1936" w:type="dxa"/>
            <w:tcBorders/>
            <w:vAlign w:val="center"/>
          </w:tcPr>
          <w:p>
            <w:pPr>
              <w:pStyle w:val="TableContents"/>
              <w:bidi w:val="0"/>
              <w:spacing w:before="0" w:after="283"/>
              <w:jc w:val="left"/>
              <w:rPr/>
            </w:pPr>
            <w:r>
              <w:rPr/>
              <w:t xml:space="preserve">10,557 </w:t>
            </w:r>
          </w:p>
        </w:tc>
      </w:tr>
      <w:tr>
        <w:trPr/>
        <w:tc>
          <w:tcPr>
            <w:tcW w:w="751" w:type="dxa"/>
            <w:tcBorders/>
            <w:vAlign w:val="center"/>
          </w:tcPr>
          <w:p>
            <w:pPr>
              <w:pStyle w:val="TableContents"/>
              <w:bidi w:val="0"/>
              <w:spacing w:before="0" w:after="283"/>
              <w:jc w:val="left"/>
              <w:rPr/>
            </w:pPr>
            <w:r>
              <w:rPr/>
              <w:t xml:space="preserve">135 </w:t>
            </w:r>
          </w:p>
        </w:tc>
        <w:tc>
          <w:tcPr>
            <w:tcW w:w="4261" w:type="dxa"/>
            <w:tcBorders/>
            <w:vAlign w:val="center"/>
          </w:tcPr>
          <w:p>
            <w:pPr>
              <w:pStyle w:val="TableContents"/>
              <w:bidi w:val="0"/>
              <w:spacing w:before="0" w:after="283"/>
              <w:jc w:val="left"/>
              <w:rPr/>
            </w:pPr>
            <w:r>
              <w:rPr/>
              <w:t xml:space="preserve">Päiväntasaajan Guinea </w:t>
            </w:r>
          </w:p>
        </w:tc>
        <w:tc>
          <w:tcPr>
            <w:tcW w:w="1936" w:type="dxa"/>
            <w:tcBorders/>
            <w:vAlign w:val="center"/>
          </w:tcPr>
          <w:p>
            <w:pPr>
              <w:pStyle w:val="TableContents"/>
              <w:bidi w:val="0"/>
              <w:spacing w:before="0" w:after="283"/>
              <w:jc w:val="left"/>
              <w:rPr/>
            </w:pPr>
            <w:r>
              <w:rPr/>
              <w:t xml:space="preserve">10,069 </w:t>
            </w:r>
          </w:p>
        </w:tc>
      </w:tr>
      <w:tr>
        <w:trPr/>
        <w:tc>
          <w:tcPr>
            <w:tcW w:w="751" w:type="dxa"/>
            <w:tcBorders/>
            <w:vAlign w:val="center"/>
          </w:tcPr>
          <w:p>
            <w:pPr>
              <w:pStyle w:val="TableContents"/>
              <w:bidi w:val="0"/>
              <w:spacing w:before="0" w:after="283"/>
              <w:jc w:val="left"/>
              <w:rPr/>
            </w:pPr>
            <w:r>
              <w:rPr/>
              <w:t xml:space="preserve">136 </w:t>
            </w:r>
          </w:p>
        </w:tc>
        <w:tc>
          <w:tcPr>
            <w:tcW w:w="4261" w:type="dxa"/>
            <w:tcBorders/>
            <w:vAlign w:val="center"/>
          </w:tcPr>
          <w:p>
            <w:pPr>
              <w:pStyle w:val="TableContents"/>
              <w:bidi w:val="0"/>
              <w:spacing w:before="0" w:after="283"/>
              <w:jc w:val="left"/>
              <w:rPr/>
            </w:pPr>
            <w:r>
              <w:rPr/>
              <w:t xml:space="preserve">Chad </w:t>
            </w:r>
          </w:p>
        </w:tc>
        <w:tc>
          <w:tcPr>
            <w:tcW w:w="1936" w:type="dxa"/>
            <w:tcBorders/>
            <w:vAlign w:val="center"/>
          </w:tcPr>
          <w:p>
            <w:pPr>
              <w:pStyle w:val="TableContents"/>
              <w:bidi w:val="0"/>
              <w:spacing w:before="0" w:after="283"/>
              <w:jc w:val="left"/>
              <w:rPr/>
            </w:pPr>
            <w:r>
              <w:rPr/>
              <w:t xml:space="preserve">9,740 </w:t>
            </w:r>
          </w:p>
        </w:tc>
      </w:tr>
      <w:tr>
        <w:trPr/>
        <w:tc>
          <w:tcPr>
            <w:tcW w:w="751" w:type="dxa"/>
            <w:tcBorders/>
            <w:vAlign w:val="center"/>
          </w:tcPr>
          <w:p>
            <w:pPr>
              <w:pStyle w:val="TableContents"/>
              <w:bidi w:val="0"/>
              <w:spacing w:before="0" w:after="283"/>
              <w:jc w:val="left"/>
              <w:rPr/>
            </w:pPr>
            <w:r>
              <w:rPr/>
              <w:t xml:space="preserve">137 </w:t>
            </w:r>
          </w:p>
        </w:tc>
        <w:tc>
          <w:tcPr>
            <w:tcW w:w="4261" w:type="dxa"/>
            <w:tcBorders/>
            <w:vAlign w:val="center"/>
          </w:tcPr>
          <w:p>
            <w:pPr>
              <w:pStyle w:val="TableContents"/>
              <w:bidi w:val="0"/>
              <w:spacing w:before="0" w:after="283"/>
              <w:jc w:val="left"/>
              <w:rPr/>
            </w:pPr>
            <w:r>
              <w:rPr/>
              <w:t xml:space="preserve">Benin </w:t>
            </w:r>
          </w:p>
        </w:tc>
        <w:tc>
          <w:tcPr>
            <w:tcW w:w="1936" w:type="dxa"/>
            <w:tcBorders/>
            <w:vAlign w:val="center"/>
          </w:tcPr>
          <w:p>
            <w:pPr>
              <w:pStyle w:val="TableContents"/>
              <w:bidi w:val="0"/>
              <w:spacing w:before="0" w:after="283"/>
              <w:jc w:val="left"/>
              <w:rPr/>
            </w:pPr>
            <w:r>
              <w:rPr/>
              <w:t xml:space="preserve">9,410 </w:t>
            </w:r>
          </w:p>
        </w:tc>
      </w:tr>
      <w:tr>
        <w:trPr/>
        <w:tc>
          <w:tcPr>
            <w:tcW w:w="751" w:type="dxa"/>
            <w:tcBorders/>
            <w:vAlign w:val="center"/>
          </w:tcPr>
          <w:p>
            <w:pPr>
              <w:pStyle w:val="TableContents"/>
              <w:bidi w:val="0"/>
              <w:spacing w:before="0" w:after="283"/>
              <w:jc w:val="left"/>
              <w:rPr/>
            </w:pPr>
            <w:r>
              <w:rPr/>
              <w:t xml:space="preserve">138 </w:t>
            </w:r>
          </w:p>
        </w:tc>
        <w:tc>
          <w:tcPr>
            <w:tcW w:w="4261" w:type="dxa"/>
            <w:tcBorders/>
            <w:vAlign w:val="center"/>
          </w:tcPr>
          <w:p>
            <w:pPr>
              <w:pStyle w:val="TableContents"/>
              <w:bidi w:val="0"/>
              <w:spacing w:before="0" w:after="283"/>
              <w:jc w:val="left"/>
              <w:rPr/>
            </w:pPr>
            <w:r>
              <w:rPr/>
              <w:t xml:space="preserve">Guinea </w:t>
            </w:r>
          </w:p>
        </w:tc>
        <w:tc>
          <w:tcPr>
            <w:tcW w:w="1936" w:type="dxa"/>
            <w:tcBorders/>
            <w:vAlign w:val="center"/>
          </w:tcPr>
          <w:p>
            <w:pPr>
              <w:pStyle w:val="TableContents"/>
              <w:bidi w:val="0"/>
              <w:spacing w:before="0" w:after="283"/>
              <w:jc w:val="left"/>
              <w:rPr/>
            </w:pPr>
            <w:r>
              <w:rPr/>
              <w:t xml:space="preserve">9,183 </w:t>
            </w:r>
          </w:p>
        </w:tc>
      </w:tr>
      <w:tr>
        <w:trPr/>
        <w:tc>
          <w:tcPr>
            <w:tcW w:w="751" w:type="dxa"/>
            <w:tcBorders/>
            <w:vAlign w:val="center"/>
          </w:tcPr>
          <w:p>
            <w:pPr>
              <w:pStyle w:val="TableContents"/>
              <w:bidi w:val="0"/>
              <w:spacing w:before="0" w:after="283"/>
              <w:jc w:val="left"/>
              <w:rPr/>
            </w:pPr>
            <w:r>
              <w:rPr/>
              <w:t xml:space="preserve">139 </w:t>
            </w:r>
          </w:p>
        </w:tc>
        <w:tc>
          <w:tcPr>
            <w:tcW w:w="4261" w:type="dxa"/>
            <w:tcBorders/>
            <w:vAlign w:val="center"/>
          </w:tcPr>
          <w:p>
            <w:pPr>
              <w:pStyle w:val="TableContents"/>
              <w:bidi w:val="0"/>
              <w:spacing w:before="0" w:after="283"/>
              <w:jc w:val="left"/>
              <w:rPr/>
            </w:pPr>
            <w:r>
              <w:rPr/>
              <w:t xml:space="preserve">Bahama </w:t>
            </w:r>
          </w:p>
        </w:tc>
        <w:tc>
          <w:tcPr>
            <w:tcW w:w="1936" w:type="dxa"/>
            <w:tcBorders/>
            <w:vAlign w:val="center"/>
          </w:tcPr>
          <w:p>
            <w:pPr>
              <w:pStyle w:val="TableContents"/>
              <w:bidi w:val="0"/>
              <w:spacing w:before="0" w:after="283"/>
              <w:jc w:val="left"/>
              <w:rPr/>
            </w:pPr>
            <w:r>
              <w:rPr/>
              <w:t xml:space="preserve">9,127 </w:t>
            </w:r>
          </w:p>
        </w:tc>
      </w:tr>
      <w:tr>
        <w:trPr/>
        <w:tc>
          <w:tcPr>
            <w:tcW w:w="751" w:type="dxa"/>
            <w:tcBorders/>
            <w:vAlign w:val="center"/>
          </w:tcPr>
          <w:p>
            <w:pPr>
              <w:pStyle w:val="TableContents"/>
              <w:bidi w:val="0"/>
              <w:spacing w:before="0" w:after="283"/>
              <w:jc w:val="left"/>
              <w:rPr/>
            </w:pPr>
            <w:r>
              <w:rPr/>
              <w:t xml:space="preserve">140 </w:t>
            </w:r>
          </w:p>
        </w:tc>
        <w:tc>
          <w:tcPr>
            <w:tcW w:w="4261" w:type="dxa"/>
            <w:tcBorders/>
            <w:vAlign w:val="center"/>
          </w:tcPr>
          <w:p>
            <w:pPr>
              <w:pStyle w:val="TableContents"/>
              <w:bidi w:val="0"/>
              <w:spacing w:before="0" w:after="283"/>
              <w:jc w:val="left"/>
              <w:rPr/>
            </w:pPr>
            <w:r>
              <w:rPr/>
              <w:t xml:space="preserve">Ruanda </w:t>
            </w:r>
          </w:p>
        </w:tc>
        <w:tc>
          <w:tcPr>
            <w:tcW w:w="1936" w:type="dxa"/>
            <w:tcBorders/>
            <w:vAlign w:val="center"/>
          </w:tcPr>
          <w:p>
            <w:pPr>
              <w:pStyle w:val="TableContents"/>
              <w:bidi w:val="0"/>
              <w:spacing w:before="0" w:after="283"/>
              <w:jc w:val="left"/>
              <w:rPr/>
            </w:pPr>
            <w:r>
              <w:rPr/>
              <w:t xml:space="preserve">8,918 </w:t>
            </w:r>
          </w:p>
        </w:tc>
      </w:tr>
      <w:tr>
        <w:trPr/>
        <w:tc>
          <w:tcPr>
            <w:tcW w:w="751" w:type="dxa"/>
            <w:tcBorders/>
            <w:vAlign w:val="center"/>
          </w:tcPr>
          <w:p>
            <w:pPr>
              <w:pStyle w:val="TableContents"/>
              <w:bidi w:val="0"/>
              <w:spacing w:before="0" w:after="283"/>
              <w:jc w:val="left"/>
              <w:rPr/>
            </w:pPr>
            <w:r>
              <w:rPr/>
              <w:t xml:space="preserve">141 </w:t>
            </w:r>
          </w:p>
        </w:tc>
        <w:tc>
          <w:tcPr>
            <w:tcW w:w="4261" w:type="dxa"/>
            <w:tcBorders/>
            <w:vAlign w:val="center"/>
          </w:tcPr>
          <w:p>
            <w:pPr>
              <w:pStyle w:val="TableContents"/>
              <w:bidi w:val="0"/>
              <w:spacing w:before="0" w:after="283"/>
              <w:jc w:val="left"/>
              <w:rPr/>
            </w:pPr>
            <w:r>
              <w:rPr/>
              <w:t xml:space="preserve">Kosovo </w:t>
            </w:r>
          </w:p>
        </w:tc>
        <w:tc>
          <w:tcPr>
            <w:tcW w:w="1936" w:type="dxa"/>
            <w:tcBorders/>
            <w:vAlign w:val="center"/>
          </w:tcPr>
          <w:p>
            <w:pPr>
              <w:pStyle w:val="TableContents"/>
              <w:bidi w:val="0"/>
              <w:spacing w:before="0" w:after="283"/>
              <w:jc w:val="left"/>
              <w:rPr/>
            </w:pPr>
            <w:r>
              <w:rPr/>
              <w:t xml:space="preserve">8,883 </w:t>
            </w:r>
          </w:p>
        </w:tc>
      </w:tr>
      <w:tr>
        <w:trPr/>
        <w:tc>
          <w:tcPr>
            <w:tcW w:w="751" w:type="dxa"/>
            <w:tcBorders/>
            <w:vAlign w:val="center"/>
          </w:tcPr>
          <w:p>
            <w:pPr>
              <w:pStyle w:val="TableContents"/>
              <w:bidi w:val="0"/>
              <w:spacing w:before="0" w:after="283"/>
              <w:jc w:val="left"/>
              <w:rPr/>
            </w:pPr>
            <w:r>
              <w:rPr/>
              <w:t xml:space="preserve">142 </w:t>
            </w:r>
          </w:p>
        </w:tc>
        <w:tc>
          <w:tcPr>
            <w:tcW w:w="4261" w:type="dxa"/>
            <w:tcBorders/>
            <w:vAlign w:val="center"/>
          </w:tcPr>
          <w:p>
            <w:pPr>
              <w:pStyle w:val="TableContents"/>
              <w:bidi w:val="0"/>
              <w:spacing w:before="0" w:after="283"/>
              <w:jc w:val="left"/>
              <w:rPr/>
            </w:pPr>
            <w:r>
              <w:rPr/>
              <w:t xml:space="preserve">Haiti </w:t>
            </w:r>
          </w:p>
        </w:tc>
        <w:tc>
          <w:tcPr>
            <w:tcW w:w="1936" w:type="dxa"/>
            <w:tcBorders/>
            <w:vAlign w:val="center"/>
          </w:tcPr>
          <w:p>
            <w:pPr>
              <w:pStyle w:val="TableContents"/>
              <w:bidi w:val="0"/>
              <w:spacing w:before="0" w:after="283"/>
              <w:jc w:val="left"/>
              <w:rPr/>
            </w:pPr>
            <w:r>
              <w:rPr/>
              <w:t xml:space="preserve">8,360 </w:t>
            </w:r>
          </w:p>
        </w:tc>
      </w:tr>
      <w:tr>
        <w:trPr/>
        <w:tc>
          <w:tcPr>
            <w:tcW w:w="751" w:type="dxa"/>
            <w:tcBorders/>
            <w:vAlign w:val="center"/>
          </w:tcPr>
          <w:p>
            <w:pPr>
              <w:pStyle w:val="TableContents"/>
              <w:bidi w:val="0"/>
              <w:spacing w:before="0" w:after="283"/>
              <w:jc w:val="left"/>
              <w:rPr/>
            </w:pPr>
            <w:r>
              <w:rPr/>
              <w:t xml:space="preserve">143 </w:t>
            </w:r>
          </w:p>
        </w:tc>
        <w:tc>
          <w:tcPr>
            <w:tcW w:w="4261" w:type="dxa"/>
            <w:tcBorders/>
            <w:vAlign w:val="center"/>
          </w:tcPr>
          <w:p>
            <w:pPr>
              <w:pStyle w:val="TableContents"/>
              <w:bidi w:val="0"/>
              <w:spacing w:before="0" w:after="283"/>
              <w:jc w:val="left"/>
              <w:rPr/>
            </w:pPr>
            <w:r>
              <w:rPr/>
              <w:t xml:space="preserve">Moldova </w:t>
            </w:r>
          </w:p>
        </w:tc>
        <w:tc>
          <w:tcPr>
            <w:tcW w:w="1936" w:type="dxa"/>
            <w:tcBorders/>
            <w:vAlign w:val="center"/>
          </w:tcPr>
          <w:p>
            <w:pPr>
              <w:pStyle w:val="TableContents"/>
              <w:bidi w:val="0"/>
              <w:spacing w:before="0" w:after="283"/>
              <w:jc w:val="left"/>
              <w:rPr/>
            </w:pPr>
            <w:r>
              <w:rPr/>
              <w:t xml:space="preserve">7,945 </w:t>
            </w:r>
          </w:p>
        </w:tc>
      </w:tr>
      <w:tr>
        <w:trPr/>
        <w:tc>
          <w:tcPr>
            <w:tcW w:w="751" w:type="dxa"/>
            <w:tcBorders/>
            <w:vAlign w:val="center"/>
          </w:tcPr>
          <w:p>
            <w:pPr>
              <w:pStyle w:val="TableContents"/>
              <w:bidi w:val="0"/>
              <w:spacing w:before="0" w:after="283"/>
              <w:jc w:val="left"/>
              <w:rPr/>
            </w:pPr>
            <w:r>
              <w:rPr/>
              <w:t xml:space="preserve">144 </w:t>
            </w:r>
          </w:p>
        </w:tc>
        <w:tc>
          <w:tcPr>
            <w:tcW w:w="4261" w:type="dxa"/>
            <w:tcBorders/>
            <w:vAlign w:val="center"/>
          </w:tcPr>
          <w:p>
            <w:pPr>
              <w:pStyle w:val="TableContents"/>
              <w:bidi w:val="0"/>
              <w:spacing w:before="0" w:after="283"/>
              <w:jc w:val="left"/>
              <w:rPr/>
            </w:pPr>
            <w:r>
              <w:rPr/>
              <w:t xml:space="preserve">Niger </w:t>
            </w:r>
          </w:p>
        </w:tc>
        <w:tc>
          <w:tcPr>
            <w:tcW w:w="1936" w:type="dxa"/>
            <w:tcBorders/>
            <w:vAlign w:val="center"/>
          </w:tcPr>
          <w:p>
            <w:pPr>
              <w:pStyle w:val="TableContents"/>
              <w:bidi w:val="0"/>
              <w:spacing w:before="0" w:after="283"/>
              <w:jc w:val="left"/>
              <w:rPr/>
            </w:pPr>
            <w:r>
              <w:rPr/>
              <w:t xml:space="preserve">7,892 </w:t>
            </w:r>
          </w:p>
        </w:tc>
      </w:tr>
      <w:tr>
        <w:trPr/>
        <w:tc>
          <w:tcPr>
            <w:tcW w:w="751" w:type="dxa"/>
            <w:tcBorders/>
            <w:vAlign w:val="center"/>
          </w:tcPr>
          <w:p>
            <w:pPr>
              <w:pStyle w:val="TableContents"/>
              <w:bidi w:val="0"/>
              <w:spacing w:before="0" w:after="283"/>
              <w:jc w:val="left"/>
              <w:rPr/>
            </w:pPr>
            <w:r>
              <w:rPr/>
              <w:t xml:space="preserve">145 </w:t>
            </w:r>
          </w:p>
        </w:tc>
        <w:tc>
          <w:tcPr>
            <w:tcW w:w="4261" w:type="dxa"/>
            <w:tcBorders/>
            <w:vAlign w:val="center"/>
          </w:tcPr>
          <w:p>
            <w:pPr>
              <w:pStyle w:val="TableContents"/>
              <w:bidi w:val="0"/>
              <w:spacing w:before="0" w:after="283"/>
              <w:jc w:val="left"/>
              <w:rPr/>
            </w:pPr>
            <w:r>
              <w:rPr/>
              <w:t xml:space="preserve">Kongon tasavalta </w:t>
            </w:r>
          </w:p>
        </w:tc>
        <w:tc>
          <w:tcPr>
            <w:tcW w:w="1936" w:type="dxa"/>
            <w:tcBorders/>
            <w:vAlign w:val="center"/>
          </w:tcPr>
          <w:p>
            <w:pPr>
              <w:pStyle w:val="TableContents"/>
              <w:bidi w:val="0"/>
              <w:spacing w:before="0" w:after="283"/>
              <w:jc w:val="left"/>
              <w:rPr/>
            </w:pPr>
            <w:r>
              <w:rPr/>
              <w:t xml:space="preserve">7,799 </w:t>
            </w:r>
          </w:p>
        </w:tc>
      </w:tr>
      <w:tr>
        <w:trPr/>
        <w:tc>
          <w:tcPr>
            <w:tcW w:w="751" w:type="dxa"/>
            <w:tcBorders/>
            <w:vAlign w:val="center"/>
          </w:tcPr>
          <w:p>
            <w:pPr>
              <w:pStyle w:val="TableContents"/>
              <w:bidi w:val="0"/>
              <w:spacing w:before="0" w:after="283"/>
              <w:jc w:val="left"/>
              <w:rPr/>
            </w:pPr>
            <w:r>
              <w:rPr/>
              <w:t xml:space="preserve">146 </w:t>
            </w:r>
          </w:p>
        </w:tc>
        <w:tc>
          <w:tcPr>
            <w:tcW w:w="4261" w:type="dxa"/>
            <w:tcBorders/>
            <w:vAlign w:val="center"/>
          </w:tcPr>
          <w:p>
            <w:pPr>
              <w:pStyle w:val="TableContents"/>
              <w:bidi w:val="0"/>
              <w:spacing w:before="0" w:after="283"/>
              <w:jc w:val="left"/>
              <w:rPr/>
            </w:pPr>
            <w:r>
              <w:rPr/>
              <w:t xml:space="preserve">Tadžikistan </w:t>
            </w:r>
          </w:p>
        </w:tc>
        <w:tc>
          <w:tcPr>
            <w:tcW w:w="1936" w:type="dxa"/>
            <w:tcBorders/>
            <w:vAlign w:val="center"/>
          </w:tcPr>
          <w:p>
            <w:pPr>
              <w:pStyle w:val="TableContents"/>
              <w:bidi w:val="0"/>
              <w:spacing w:before="0" w:after="283"/>
              <w:jc w:val="left"/>
              <w:rPr/>
            </w:pPr>
            <w:r>
              <w:rPr/>
              <w:t xml:space="preserve">7,234 </w:t>
            </w:r>
          </w:p>
        </w:tc>
      </w:tr>
      <w:tr>
        <w:trPr/>
        <w:tc>
          <w:tcPr>
            <w:tcW w:w="751" w:type="dxa"/>
            <w:tcBorders/>
            <w:vAlign w:val="center"/>
          </w:tcPr>
          <w:p>
            <w:pPr>
              <w:pStyle w:val="TableContents"/>
              <w:bidi w:val="0"/>
              <w:spacing w:before="0" w:after="283"/>
              <w:jc w:val="left"/>
              <w:rPr/>
            </w:pPr>
            <w:r>
              <w:rPr/>
              <w:t xml:space="preserve">147 </w:t>
            </w:r>
          </w:p>
        </w:tc>
        <w:tc>
          <w:tcPr>
            <w:tcW w:w="4261" w:type="dxa"/>
            <w:tcBorders/>
            <w:vAlign w:val="center"/>
          </w:tcPr>
          <w:p>
            <w:pPr>
              <w:pStyle w:val="TableContents"/>
              <w:bidi w:val="0"/>
              <w:spacing w:before="0" w:after="283"/>
              <w:jc w:val="left"/>
              <w:rPr/>
            </w:pPr>
            <w:r>
              <w:rPr/>
              <w:t xml:space="preserve">Kirgisia </w:t>
            </w:r>
          </w:p>
        </w:tc>
        <w:tc>
          <w:tcPr>
            <w:tcW w:w="1936" w:type="dxa"/>
            <w:tcBorders/>
            <w:vAlign w:val="center"/>
          </w:tcPr>
          <w:p>
            <w:pPr>
              <w:pStyle w:val="TableContents"/>
              <w:bidi w:val="0"/>
              <w:spacing w:before="0" w:after="283"/>
              <w:jc w:val="left"/>
              <w:rPr/>
            </w:pPr>
            <w:r>
              <w:rPr/>
              <w:t xml:space="preserve">7,061 </w:t>
            </w:r>
          </w:p>
        </w:tc>
      </w:tr>
      <w:tr>
        <w:trPr/>
        <w:tc>
          <w:tcPr>
            <w:tcW w:w="751" w:type="dxa"/>
            <w:tcBorders/>
            <w:vAlign w:val="center"/>
          </w:tcPr>
          <w:p>
            <w:pPr>
              <w:pStyle w:val="TableContents"/>
              <w:bidi w:val="0"/>
              <w:spacing w:before="0" w:after="283"/>
              <w:jc w:val="left"/>
              <w:rPr/>
            </w:pPr>
            <w:r>
              <w:rPr/>
              <w:t xml:space="preserve">148 </w:t>
            </w:r>
          </w:p>
        </w:tc>
        <w:tc>
          <w:tcPr>
            <w:tcW w:w="4261" w:type="dxa"/>
            <w:tcBorders/>
            <w:vAlign w:val="center"/>
          </w:tcPr>
          <w:p>
            <w:pPr>
              <w:pStyle w:val="TableContents"/>
              <w:bidi w:val="0"/>
              <w:spacing w:before="0" w:after="283"/>
              <w:jc w:val="left"/>
              <w:rPr/>
            </w:pPr>
            <w:r>
              <w:rPr/>
              <w:t xml:space="preserve">Malawi </w:t>
            </w:r>
          </w:p>
        </w:tc>
        <w:tc>
          <w:tcPr>
            <w:tcW w:w="1936" w:type="dxa"/>
            <w:tcBorders/>
            <w:vAlign w:val="center"/>
          </w:tcPr>
          <w:p>
            <w:pPr>
              <w:pStyle w:val="TableContents"/>
              <w:bidi w:val="0"/>
              <w:spacing w:before="0" w:after="283"/>
              <w:jc w:val="left"/>
              <w:rPr/>
            </w:pPr>
            <w:r>
              <w:rPr/>
              <w:t xml:space="preserve">6,261 </w:t>
            </w:r>
          </w:p>
        </w:tc>
      </w:tr>
      <w:tr>
        <w:trPr/>
        <w:tc>
          <w:tcPr>
            <w:tcW w:w="751" w:type="dxa"/>
            <w:tcBorders/>
            <w:vAlign w:val="center"/>
          </w:tcPr>
          <w:p>
            <w:pPr>
              <w:pStyle w:val="TableContents"/>
              <w:bidi w:val="0"/>
              <w:spacing w:before="0" w:after="283"/>
              <w:jc w:val="left"/>
              <w:rPr/>
            </w:pPr>
            <w:r>
              <w:rPr/>
              <w:t xml:space="preserve">149 </w:t>
            </w:r>
          </w:p>
        </w:tc>
        <w:tc>
          <w:tcPr>
            <w:tcW w:w="4261" w:type="dxa"/>
            <w:tcBorders/>
            <w:vAlign w:val="center"/>
          </w:tcPr>
          <w:p>
            <w:pPr>
              <w:pStyle w:val="TableContents"/>
              <w:bidi w:val="0"/>
              <w:spacing w:before="0" w:after="283"/>
              <w:jc w:val="left"/>
              <w:rPr/>
            </w:pPr>
            <w:r>
              <w:rPr/>
              <w:t xml:space="preserve">Eritrea </w:t>
            </w:r>
          </w:p>
        </w:tc>
        <w:tc>
          <w:tcPr>
            <w:tcW w:w="1936" w:type="dxa"/>
            <w:tcBorders/>
            <w:vAlign w:val="center"/>
          </w:tcPr>
          <w:p>
            <w:pPr>
              <w:pStyle w:val="TableContents"/>
              <w:bidi w:val="0"/>
              <w:spacing w:before="0" w:after="283"/>
              <w:jc w:val="left"/>
              <w:rPr/>
            </w:pPr>
            <w:r>
              <w:rPr/>
              <w:t xml:space="preserve">6,050 </w:t>
            </w:r>
          </w:p>
        </w:tc>
      </w:tr>
      <w:tr>
        <w:trPr/>
        <w:tc>
          <w:tcPr>
            <w:tcW w:w="751" w:type="dxa"/>
            <w:tcBorders/>
            <w:vAlign w:val="center"/>
          </w:tcPr>
          <w:p>
            <w:pPr>
              <w:pStyle w:val="TableContents"/>
              <w:bidi w:val="0"/>
              <w:spacing w:before="0" w:after="283"/>
              <w:jc w:val="left"/>
              <w:rPr/>
            </w:pPr>
            <w:r>
              <w:rPr/>
              <w:t xml:space="preserve">150 </w:t>
            </w:r>
          </w:p>
        </w:tc>
        <w:tc>
          <w:tcPr>
            <w:tcW w:w="4261" w:type="dxa"/>
            <w:tcBorders/>
            <w:vAlign w:val="center"/>
          </w:tcPr>
          <w:p>
            <w:pPr>
              <w:pStyle w:val="TableContents"/>
              <w:bidi w:val="0"/>
              <w:spacing w:before="0" w:after="283"/>
              <w:jc w:val="left"/>
              <w:rPr/>
            </w:pPr>
            <w:r>
              <w:rPr/>
              <w:t xml:space="preserve">Fidži </w:t>
            </w:r>
          </w:p>
        </w:tc>
        <w:tc>
          <w:tcPr>
            <w:tcW w:w="1936" w:type="dxa"/>
            <w:tcBorders/>
            <w:vAlign w:val="center"/>
          </w:tcPr>
          <w:p>
            <w:pPr>
              <w:pStyle w:val="TableContents"/>
              <w:bidi w:val="0"/>
              <w:spacing w:before="0" w:after="283"/>
              <w:jc w:val="left"/>
              <w:rPr/>
            </w:pPr>
            <w:r>
              <w:rPr/>
              <w:t xml:space="preserve">5,054 </w:t>
            </w:r>
          </w:p>
        </w:tc>
      </w:tr>
      <w:tr>
        <w:trPr/>
        <w:tc>
          <w:tcPr>
            <w:tcW w:w="751" w:type="dxa"/>
            <w:tcBorders/>
            <w:vAlign w:val="center"/>
          </w:tcPr>
          <w:p>
            <w:pPr>
              <w:pStyle w:val="TableContents"/>
              <w:bidi w:val="0"/>
              <w:spacing w:before="0" w:after="283"/>
              <w:jc w:val="left"/>
              <w:rPr/>
            </w:pPr>
            <w:r>
              <w:rPr/>
              <w:t xml:space="preserve">151 </w:t>
            </w:r>
          </w:p>
        </w:tc>
        <w:tc>
          <w:tcPr>
            <w:tcW w:w="4261" w:type="dxa"/>
            <w:tcBorders/>
            <w:vAlign w:val="center"/>
          </w:tcPr>
          <w:p>
            <w:pPr>
              <w:pStyle w:val="TableContents"/>
              <w:bidi w:val="0"/>
              <w:spacing w:before="0" w:after="283"/>
              <w:jc w:val="left"/>
              <w:rPr/>
            </w:pPr>
            <w:r>
              <w:rPr/>
              <w:t xml:space="preserve">Mauritania </w:t>
            </w:r>
          </w:p>
        </w:tc>
        <w:tc>
          <w:tcPr>
            <w:tcW w:w="1936" w:type="dxa"/>
            <w:tcBorders/>
            <w:vAlign w:val="center"/>
          </w:tcPr>
          <w:p>
            <w:pPr>
              <w:pStyle w:val="TableContents"/>
              <w:bidi w:val="0"/>
              <w:spacing w:before="0" w:after="283"/>
              <w:jc w:val="left"/>
              <w:rPr/>
            </w:pPr>
            <w:r>
              <w:rPr/>
              <w:t xml:space="preserve">4,985 </w:t>
            </w:r>
          </w:p>
        </w:tc>
      </w:tr>
      <w:tr>
        <w:trPr/>
        <w:tc>
          <w:tcPr>
            <w:tcW w:w="751" w:type="dxa"/>
            <w:tcBorders/>
            <w:vAlign w:val="center"/>
          </w:tcPr>
          <w:p>
            <w:pPr>
              <w:pStyle w:val="TableContents"/>
              <w:bidi w:val="0"/>
              <w:spacing w:before="0" w:after="283"/>
              <w:jc w:val="left"/>
              <w:rPr/>
            </w:pPr>
            <w:r>
              <w:rPr/>
              <w:t xml:space="preserve">152 </w:t>
            </w:r>
          </w:p>
        </w:tc>
        <w:tc>
          <w:tcPr>
            <w:tcW w:w="4261" w:type="dxa"/>
            <w:tcBorders/>
            <w:vAlign w:val="center"/>
          </w:tcPr>
          <w:p>
            <w:pPr>
              <w:pStyle w:val="TableContents"/>
              <w:bidi w:val="0"/>
              <w:spacing w:before="0" w:after="283"/>
              <w:jc w:val="left"/>
              <w:rPr/>
            </w:pPr>
            <w:r>
              <w:rPr/>
              <w:t xml:space="preserve">Barbados </w:t>
            </w:r>
          </w:p>
        </w:tc>
        <w:tc>
          <w:tcPr>
            <w:tcW w:w="1936" w:type="dxa"/>
            <w:tcBorders/>
            <w:vAlign w:val="center"/>
          </w:tcPr>
          <w:p>
            <w:pPr>
              <w:pStyle w:val="TableContents"/>
              <w:bidi w:val="0"/>
              <w:spacing w:before="0" w:after="283"/>
              <w:jc w:val="left"/>
              <w:rPr/>
            </w:pPr>
            <w:r>
              <w:rPr/>
              <w:t xml:space="preserve">4,821 </w:t>
            </w:r>
          </w:p>
        </w:tc>
      </w:tr>
      <w:tr>
        <w:trPr/>
        <w:tc>
          <w:tcPr>
            <w:tcW w:w="751" w:type="dxa"/>
            <w:tcBorders/>
            <w:vAlign w:val="center"/>
          </w:tcPr>
          <w:p>
            <w:pPr>
              <w:pStyle w:val="TableContents"/>
              <w:bidi w:val="0"/>
              <w:spacing w:before="0" w:after="283"/>
              <w:jc w:val="left"/>
              <w:rPr/>
            </w:pPr>
            <w:r>
              <w:rPr/>
              <w:t xml:space="preserve">153 </w:t>
            </w:r>
          </w:p>
        </w:tc>
        <w:tc>
          <w:tcPr>
            <w:tcW w:w="4261" w:type="dxa"/>
            <w:tcBorders/>
            <w:vAlign w:val="center"/>
          </w:tcPr>
          <w:p>
            <w:pPr>
              <w:pStyle w:val="TableContents"/>
              <w:bidi w:val="0"/>
              <w:spacing w:before="0" w:after="283"/>
              <w:jc w:val="left"/>
              <w:rPr/>
            </w:pPr>
            <w:r>
              <w:rPr/>
              <w:t xml:space="preserve">Togo </w:t>
            </w:r>
          </w:p>
        </w:tc>
        <w:tc>
          <w:tcPr>
            <w:tcW w:w="1936" w:type="dxa"/>
            <w:tcBorders/>
            <w:vAlign w:val="center"/>
          </w:tcPr>
          <w:p>
            <w:pPr>
              <w:pStyle w:val="TableContents"/>
              <w:bidi w:val="0"/>
              <w:spacing w:before="0" w:after="283"/>
              <w:jc w:val="left"/>
              <w:rPr/>
            </w:pPr>
            <w:r>
              <w:rPr/>
              <w:t xml:space="preserve">4,797 </w:t>
            </w:r>
          </w:p>
        </w:tc>
      </w:tr>
      <w:tr>
        <w:trPr/>
        <w:tc>
          <w:tcPr>
            <w:tcW w:w="751" w:type="dxa"/>
            <w:tcBorders/>
            <w:vAlign w:val="center"/>
          </w:tcPr>
          <w:p>
            <w:pPr>
              <w:pStyle w:val="TableContents"/>
              <w:bidi w:val="0"/>
              <w:spacing w:before="0" w:after="283"/>
              <w:jc w:val="left"/>
              <w:rPr/>
            </w:pPr>
            <w:r>
              <w:rPr/>
              <w:t xml:space="preserve">154 </w:t>
            </w:r>
          </w:p>
        </w:tc>
        <w:tc>
          <w:tcPr>
            <w:tcW w:w="4261" w:type="dxa"/>
            <w:tcBorders/>
            <w:vAlign w:val="center"/>
          </w:tcPr>
          <w:p>
            <w:pPr>
              <w:pStyle w:val="TableContents"/>
              <w:bidi w:val="0"/>
              <w:spacing w:before="0" w:after="283"/>
              <w:jc w:val="left"/>
              <w:rPr/>
            </w:pPr>
            <w:r>
              <w:rPr/>
              <w:t xml:space="preserve">Malediivit </w:t>
            </w:r>
          </w:p>
        </w:tc>
        <w:tc>
          <w:tcPr>
            <w:tcW w:w="1936" w:type="dxa"/>
            <w:tcBorders/>
            <w:vAlign w:val="center"/>
          </w:tcPr>
          <w:p>
            <w:pPr>
              <w:pStyle w:val="TableContents"/>
              <w:bidi w:val="0"/>
              <w:spacing w:before="0" w:after="283"/>
              <w:jc w:val="left"/>
              <w:rPr/>
            </w:pPr>
            <w:r>
              <w:rPr/>
              <w:t xml:space="preserve">4,520 </w:t>
            </w:r>
          </w:p>
        </w:tc>
      </w:tr>
      <w:tr>
        <w:trPr/>
        <w:tc>
          <w:tcPr>
            <w:tcW w:w="751" w:type="dxa"/>
            <w:tcBorders/>
            <w:vAlign w:val="center"/>
          </w:tcPr>
          <w:p>
            <w:pPr>
              <w:pStyle w:val="TableContents"/>
              <w:bidi w:val="0"/>
              <w:spacing w:before="0" w:after="283"/>
              <w:jc w:val="left"/>
              <w:rPr/>
            </w:pPr>
            <w:r>
              <w:rPr/>
              <w:t xml:space="preserve">155 </w:t>
            </w:r>
          </w:p>
        </w:tc>
        <w:tc>
          <w:tcPr>
            <w:tcW w:w="4261" w:type="dxa"/>
            <w:tcBorders/>
            <w:vAlign w:val="center"/>
          </w:tcPr>
          <w:p>
            <w:pPr>
              <w:pStyle w:val="TableContents"/>
              <w:bidi w:val="0"/>
              <w:spacing w:before="0" w:after="283"/>
              <w:jc w:val="left"/>
              <w:rPr/>
            </w:pPr>
            <w:r>
              <w:rPr/>
              <w:t xml:space="preserve">Montenegro </w:t>
            </w:r>
          </w:p>
        </w:tc>
        <w:tc>
          <w:tcPr>
            <w:tcW w:w="1936" w:type="dxa"/>
            <w:tcBorders/>
            <w:vAlign w:val="center"/>
          </w:tcPr>
          <w:p>
            <w:pPr>
              <w:pStyle w:val="TableContents"/>
              <w:bidi w:val="0"/>
              <w:spacing w:before="0" w:after="283"/>
              <w:jc w:val="left"/>
              <w:rPr/>
            </w:pPr>
            <w:r>
              <w:rPr/>
              <w:t xml:space="preserve">4,405 </w:t>
            </w:r>
          </w:p>
        </w:tc>
      </w:tr>
      <w:tr>
        <w:trPr/>
        <w:tc>
          <w:tcPr>
            <w:tcW w:w="751" w:type="dxa"/>
            <w:tcBorders/>
            <w:vAlign w:val="center"/>
          </w:tcPr>
          <w:p>
            <w:pPr>
              <w:pStyle w:val="TableContents"/>
              <w:bidi w:val="0"/>
              <w:spacing w:before="0" w:after="283"/>
              <w:jc w:val="left"/>
              <w:rPr/>
            </w:pPr>
            <w:r>
              <w:rPr/>
              <w:t xml:space="preserve">156 </w:t>
            </w:r>
          </w:p>
        </w:tc>
        <w:tc>
          <w:tcPr>
            <w:tcW w:w="4261" w:type="dxa"/>
            <w:tcBorders/>
            <w:vAlign w:val="center"/>
          </w:tcPr>
          <w:p>
            <w:pPr>
              <w:pStyle w:val="TableContents"/>
              <w:bidi w:val="0"/>
              <w:spacing w:before="0" w:after="283"/>
              <w:jc w:val="left"/>
              <w:rPr/>
            </w:pPr>
            <w:r>
              <w:rPr/>
              <w:t xml:space="preserve">Swazimaa </w:t>
            </w:r>
          </w:p>
        </w:tc>
        <w:tc>
          <w:tcPr>
            <w:tcW w:w="1936" w:type="dxa"/>
            <w:tcBorders/>
            <w:vAlign w:val="center"/>
          </w:tcPr>
          <w:p>
            <w:pPr>
              <w:pStyle w:val="TableContents"/>
              <w:bidi w:val="0"/>
              <w:spacing w:before="0" w:after="283"/>
              <w:jc w:val="left"/>
              <w:rPr/>
            </w:pPr>
            <w:r>
              <w:rPr/>
              <w:t xml:space="preserve">4,030 </w:t>
            </w:r>
          </w:p>
        </w:tc>
      </w:tr>
      <w:tr>
        <w:trPr/>
        <w:tc>
          <w:tcPr>
            <w:tcW w:w="751" w:type="dxa"/>
            <w:tcBorders/>
            <w:vAlign w:val="center"/>
          </w:tcPr>
          <w:p>
            <w:pPr>
              <w:pStyle w:val="TableContents"/>
              <w:bidi w:val="0"/>
              <w:spacing w:before="0" w:after="283"/>
              <w:jc w:val="left"/>
              <w:rPr/>
            </w:pPr>
            <w:r>
              <w:rPr/>
              <w:t xml:space="preserve">157 </w:t>
            </w:r>
          </w:p>
        </w:tc>
        <w:tc>
          <w:tcPr>
            <w:tcW w:w="4261" w:type="dxa"/>
            <w:tcBorders/>
            <w:vAlign w:val="center"/>
          </w:tcPr>
          <w:p>
            <w:pPr>
              <w:pStyle w:val="TableContents"/>
              <w:bidi w:val="0"/>
              <w:spacing w:before="0" w:after="283"/>
              <w:jc w:val="left"/>
              <w:rPr/>
            </w:pPr>
            <w:r>
              <w:rPr/>
              <w:t xml:space="preserve">Sierra Leone </w:t>
            </w:r>
          </w:p>
        </w:tc>
        <w:tc>
          <w:tcPr>
            <w:tcW w:w="1936" w:type="dxa"/>
            <w:tcBorders/>
            <w:vAlign w:val="center"/>
          </w:tcPr>
          <w:p>
            <w:pPr>
              <w:pStyle w:val="TableContents"/>
              <w:bidi w:val="0"/>
              <w:spacing w:before="0" w:after="283"/>
              <w:jc w:val="left"/>
              <w:rPr/>
            </w:pPr>
            <w:r>
              <w:rPr/>
              <w:t xml:space="preserve">3,897 </w:t>
            </w:r>
          </w:p>
        </w:tc>
      </w:tr>
      <w:tr>
        <w:trPr/>
        <w:tc>
          <w:tcPr>
            <w:tcW w:w="751" w:type="dxa"/>
            <w:tcBorders/>
            <w:vAlign w:val="center"/>
          </w:tcPr>
          <w:p>
            <w:pPr>
              <w:pStyle w:val="TableContents"/>
              <w:bidi w:val="0"/>
              <w:spacing w:before="0" w:after="283"/>
              <w:jc w:val="left"/>
              <w:rPr/>
            </w:pPr>
            <w:r>
              <w:rPr/>
              <w:t xml:space="preserve">158 </w:t>
            </w:r>
          </w:p>
        </w:tc>
        <w:tc>
          <w:tcPr>
            <w:tcW w:w="4261" w:type="dxa"/>
            <w:tcBorders/>
            <w:vAlign w:val="center"/>
          </w:tcPr>
          <w:p>
            <w:pPr>
              <w:pStyle w:val="TableContents"/>
              <w:bidi w:val="0"/>
              <w:spacing w:before="0" w:after="283"/>
              <w:jc w:val="left"/>
              <w:rPr/>
            </w:pPr>
            <w:r>
              <w:rPr/>
              <w:t xml:space="preserve">Suriname </w:t>
            </w:r>
          </w:p>
        </w:tc>
        <w:tc>
          <w:tcPr>
            <w:tcW w:w="1936" w:type="dxa"/>
            <w:tcBorders/>
            <w:vAlign w:val="center"/>
          </w:tcPr>
          <w:p>
            <w:pPr>
              <w:pStyle w:val="TableContents"/>
              <w:bidi w:val="0"/>
              <w:spacing w:before="0" w:after="283"/>
              <w:jc w:val="left"/>
              <w:rPr/>
            </w:pPr>
            <w:r>
              <w:rPr/>
              <w:t xml:space="preserve">3,665 </w:t>
            </w:r>
          </w:p>
        </w:tc>
      </w:tr>
      <w:tr>
        <w:trPr/>
        <w:tc>
          <w:tcPr>
            <w:tcW w:w="751" w:type="dxa"/>
            <w:tcBorders/>
            <w:vAlign w:val="center"/>
          </w:tcPr>
          <w:p>
            <w:pPr>
              <w:pStyle w:val="TableContents"/>
              <w:bidi w:val="0"/>
              <w:spacing w:before="0" w:after="283"/>
              <w:jc w:val="left"/>
              <w:rPr/>
            </w:pPr>
            <w:r>
              <w:rPr/>
              <w:t xml:space="preserve">159 </w:t>
            </w:r>
          </w:p>
        </w:tc>
        <w:tc>
          <w:tcPr>
            <w:tcW w:w="4261" w:type="dxa"/>
            <w:tcBorders/>
            <w:vAlign w:val="center"/>
          </w:tcPr>
          <w:p>
            <w:pPr>
              <w:pStyle w:val="TableContents"/>
              <w:bidi w:val="0"/>
              <w:spacing w:before="0" w:after="283"/>
              <w:jc w:val="left"/>
              <w:rPr/>
            </w:pPr>
            <w:r>
              <w:rPr/>
              <w:t xml:space="preserve">Guyana </w:t>
            </w:r>
          </w:p>
        </w:tc>
        <w:tc>
          <w:tcPr>
            <w:tcW w:w="1936" w:type="dxa"/>
            <w:tcBorders/>
            <w:vAlign w:val="center"/>
          </w:tcPr>
          <w:p>
            <w:pPr>
              <w:pStyle w:val="TableContents"/>
              <w:bidi w:val="0"/>
              <w:spacing w:before="0" w:after="283"/>
              <w:jc w:val="left"/>
              <w:rPr/>
            </w:pPr>
            <w:r>
              <w:rPr/>
              <w:t xml:space="preserve">3,591 </w:t>
            </w:r>
          </w:p>
        </w:tc>
      </w:tr>
      <w:tr>
        <w:trPr/>
        <w:tc>
          <w:tcPr>
            <w:tcW w:w="751" w:type="dxa"/>
            <w:tcBorders/>
            <w:vAlign w:val="center"/>
          </w:tcPr>
          <w:p>
            <w:pPr>
              <w:pStyle w:val="TableContents"/>
              <w:bidi w:val="0"/>
              <w:spacing w:before="0" w:after="283"/>
              <w:jc w:val="left"/>
              <w:rPr/>
            </w:pPr>
            <w:r>
              <w:rPr/>
              <w:t xml:space="preserve">160 </w:t>
            </w:r>
          </w:p>
        </w:tc>
        <w:tc>
          <w:tcPr>
            <w:tcW w:w="4261" w:type="dxa"/>
            <w:tcBorders/>
            <w:vAlign w:val="center"/>
          </w:tcPr>
          <w:p>
            <w:pPr>
              <w:pStyle w:val="TableContents"/>
              <w:bidi w:val="0"/>
              <w:spacing w:before="0" w:after="283"/>
              <w:jc w:val="left"/>
              <w:rPr/>
            </w:pPr>
            <w:r>
              <w:rPr/>
              <w:t xml:space="preserve">Burundi </w:t>
            </w:r>
          </w:p>
        </w:tc>
        <w:tc>
          <w:tcPr>
            <w:tcW w:w="1936" w:type="dxa"/>
            <w:tcBorders/>
            <w:vAlign w:val="center"/>
          </w:tcPr>
          <w:p>
            <w:pPr>
              <w:pStyle w:val="TableContents"/>
              <w:bidi w:val="0"/>
              <w:spacing w:before="0" w:after="283"/>
              <w:jc w:val="left"/>
              <w:rPr/>
            </w:pPr>
            <w:r>
              <w:rPr/>
              <w:t xml:space="preserve">3,393 </w:t>
            </w:r>
          </w:p>
        </w:tc>
      </w:tr>
      <w:tr>
        <w:trPr/>
        <w:tc>
          <w:tcPr>
            <w:tcW w:w="751" w:type="dxa"/>
            <w:tcBorders/>
            <w:vAlign w:val="center"/>
          </w:tcPr>
          <w:p>
            <w:pPr>
              <w:pStyle w:val="TableContents"/>
              <w:bidi w:val="0"/>
              <w:spacing w:before="0" w:after="283"/>
              <w:jc w:val="left"/>
              <w:rPr/>
            </w:pPr>
            <w:r>
              <w:rPr/>
              <w:t xml:space="preserve">161 </w:t>
            </w:r>
          </w:p>
        </w:tc>
        <w:tc>
          <w:tcPr>
            <w:tcW w:w="4261" w:type="dxa"/>
            <w:tcBorders/>
            <w:vAlign w:val="center"/>
          </w:tcPr>
          <w:p>
            <w:pPr>
              <w:pStyle w:val="TableContents"/>
              <w:bidi w:val="0"/>
              <w:spacing w:before="0" w:after="283"/>
              <w:jc w:val="left"/>
              <w:rPr/>
            </w:pPr>
            <w:r>
              <w:rPr/>
              <w:t xml:space="preserve">Etelä-Sudan </w:t>
            </w:r>
          </w:p>
        </w:tc>
        <w:tc>
          <w:tcPr>
            <w:tcW w:w="1936" w:type="dxa"/>
            <w:tcBorders/>
            <w:vAlign w:val="center"/>
          </w:tcPr>
          <w:p>
            <w:pPr>
              <w:pStyle w:val="TableContents"/>
              <w:bidi w:val="0"/>
              <w:spacing w:before="0" w:after="283"/>
              <w:jc w:val="left"/>
              <w:rPr/>
            </w:pPr>
            <w:r>
              <w:rPr/>
              <w:t xml:space="preserve">2,870 </w:t>
            </w:r>
          </w:p>
        </w:tc>
      </w:tr>
      <w:tr>
        <w:trPr/>
        <w:tc>
          <w:tcPr>
            <w:tcW w:w="751" w:type="dxa"/>
            <w:tcBorders/>
            <w:vAlign w:val="center"/>
          </w:tcPr>
          <w:p>
            <w:pPr>
              <w:pStyle w:val="TableContents"/>
              <w:bidi w:val="0"/>
              <w:spacing w:before="0" w:after="283"/>
              <w:jc w:val="left"/>
              <w:rPr/>
            </w:pPr>
            <w:r>
              <w:rPr/>
              <w:t xml:space="preserve">162 </w:t>
            </w:r>
          </w:p>
        </w:tc>
        <w:tc>
          <w:tcPr>
            <w:tcW w:w="4261" w:type="dxa"/>
            <w:tcBorders/>
            <w:vAlign w:val="center"/>
          </w:tcPr>
          <w:p>
            <w:pPr>
              <w:pStyle w:val="TableContents"/>
              <w:bidi w:val="0"/>
              <w:spacing w:before="0" w:after="283"/>
              <w:jc w:val="left"/>
              <w:rPr/>
            </w:pPr>
            <w:r>
              <w:rPr/>
              <w:t xml:space="preserve">Lesotho </w:t>
            </w:r>
          </w:p>
        </w:tc>
        <w:tc>
          <w:tcPr>
            <w:tcW w:w="1936" w:type="dxa"/>
            <w:tcBorders/>
            <w:vAlign w:val="center"/>
          </w:tcPr>
          <w:p>
            <w:pPr>
              <w:pStyle w:val="TableContents"/>
              <w:bidi w:val="0"/>
              <w:spacing w:before="0" w:after="283"/>
              <w:jc w:val="left"/>
              <w:rPr/>
            </w:pPr>
            <w:r>
              <w:rPr/>
              <w:t xml:space="preserve">2,721 </w:t>
            </w:r>
          </w:p>
        </w:tc>
      </w:tr>
      <w:tr>
        <w:trPr/>
        <w:tc>
          <w:tcPr>
            <w:tcW w:w="751" w:type="dxa"/>
            <w:tcBorders/>
            <w:vAlign w:val="center"/>
          </w:tcPr>
          <w:p>
            <w:pPr>
              <w:pStyle w:val="TableContents"/>
              <w:bidi w:val="0"/>
              <w:spacing w:before="0" w:after="283"/>
              <w:jc w:val="left"/>
              <w:rPr/>
            </w:pPr>
            <w:r>
              <w:rPr/>
              <w:t xml:space="preserve">163 </w:t>
            </w:r>
          </w:p>
        </w:tc>
        <w:tc>
          <w:tcPr>
            <w:tcW w:w="4261" w:type="dxa"/>
            <w:tcBorders/>
            <w:vAlign w:val="center"/>
          </w:tcPr>
          <w:p>
            <w:pPr>
              <w:pStyle w:val="TableContents"/>
              <w:bidi w:val="0"/>
              <w:spacing w:before="0" w:after="283"/>
              <w:jc w:val="left"/>
              <w:rPr/>
            </w:pPr>
            <w:r>
              <w:rPr/>
              <w:t xml:space="preserve">Itä-Timor </w:t>
            </w:r>
          </w:p>
        </w:tc>
        <w:tc>
          <w:tcPr>
            <w:tcW w:w="1936" w:type="dxa"/>
            <w:tcBorders/>
            <w:vAlign w:val="center"/>
          </w:tcPr>
          <w:p>
            <w:pPr>
              <w:pStyle w:val="TableContents"/>
              <w:bidi w:val="0"/>
              <w:spacing w:before="0" w:after="283"/>
              <w:jc w:val="left"/>
              <w:rPr/>
            </w:pPr>
            <w:r>
              <w:rPr/>
              <w:t xml:space="preserve">2,716 </w:t>
            </w:r>
          </w:p>
        </w:tc>
      </w:tr>
      <w:tr>
        <w:trPr/>
        <w:tc>
          <w:tcPr>
            <w:tcW w:w="751" w:type="dxa"/>
            <w:tcBorders/>
            <w:vAlign w:val="center"/>
          </w:tcPr>
          <w:p>
            <w:pPr>
              <w:pStyle w:val="TableContents"/>
              <w:bidi w:val="0"/>
              <w:spacing w:before="0" w:after="283"/>
              <w:jc w:val="left"/>
              <w:rPr/>
            </w:pPr>
            <w:r>
              <w:rPr/>
              <w:t xml:space="preserve">164 </w:t>
            </w:r>
          </w:p>
        </w:tc>
        <w:tc>
          <w:tcPr>
            <w:tcW w:w="4261" w:type="dxa"/>
            <w:tcBorders/>
            <w:vAlign w:val="center"/>
          </w:tcPr>
          <w:p>
            <w:pPr>
              <w:pStyle w:val="TableContents"/>
              <w:bidi w:val="0"/>
              <w:spacing w:before="0" w:after="283"/>
              <w:jc w:val="left"/>
              <w:rPr/>
            </w:pPr>
            <w:r>
              <w:rPr/>
              <w:t xml:space="preserve">Bhutan </w:t>
            </w:r>
          </w:p>
        </w:tc>
        <w:tc>
          <w:tcPr>
            <w:tcW w:w="1936" w:type="dxa"/>
            <w:tcBorders/>
            <w:vAlign w:val="center"/>
          </w:tcPr>
          <w:p>
            <w:pPr>
              <w:pStyle w:val="TableContents"/>
              <w:bidi w:val="0"/>
              <w:spacing w:before="0" w:after="283"/>
              <w:jc w:val="left"/>
              <w:rPr/>
            </w:pPr>
            <w:r>
              <w:rPr/>
              <w:t xml:space="preserve">2,321 </w:t>
            </w:r>
          </w:p>
        </w:tc>
      </w:tr>
      <w:tr>
        <w:trPr/>
        <w:tc>
          <w:tcPr>
            <w:tcW w:w="751" w:type="dxa"/>
            <w:tcBorders/>
            <w:vAlign w:val="center"/>
          </w:tcPr>
          <w:p>
            <w:pPr>
              <w:pStyle w:val="TableContents"/>
              <w:bidi w:val="0"/>
              <w:spacing w:before="0" w:after="283"/>
              <w:jc w:val="left"/>
              <w:rPr/>
            </w:pPr>
            <w:r>
              <w:rPr/>
              <w:t xml:space="preserve">165 </w:t>
            </w:r>
          </w:p>
        </w:tc>
        <w:tc>
          <w:tcPr>
            <w:tcW w:w="4261" w:type="dxa"/>
            <w:tcBorders/>
            <w:vAlign w:val="center"/>
          </w:tcPr>
          <w:p>
            <w:pPr>
              <w:pStyle w:val="TableContents"/>
              <w:bidi w:val="0"/>
              <w:spacing w:before="0" w:after="283"/>
              <w:jc w:val="left"/>
              <w:rPr/>
            </w:pPr>
            <w:r>
              <w:rPr/>
              <w:t xml:space="preserve">Liberia </w:t>
            </w:r>
          </w:p>
        </w:tc>
        <w:tc>
          <w:tcPr>
            <w:tcW w:w="1936" w:type="dxa"/>
            <w:tcBorders/>
            <w:vAlign w:val="center"/>
          </w:tcPr>
          <w:p>
            <w:pPr>
              <w:pStyle w:val="TableContents"/>
              <w:bidi w:val="0"/>
              <w:spacing w:before="0" w:after="283"/>
              <w:jc w:val="left"/>
              <w:rPr/>
            </w:pPr>
            <w:r>
              <w:rPr/>
              <w:t xml:space="preserve">2,140 </w:t>
            </w:r>
          </w:p>
        </w:tc>
      </w:tr>
      <w:tr>
        <w:trPr/>
        <w:tc>
          <w:tcPr>
            <w:tcW w:w="751" w:type="dxa"/>
            <w:tcBorders/>
            <w:vAlign w:val="center"/>
          </w:tcPr>
          <w:p>
            <w:pPr>
              <w:pStyle w:val="TableContents"/>
              <w:bidi w:val="0"/>
              <w:spacing w:before="0" w:after="283"/>
              <w:jc w:val="left"/>
              <w:rPr/>
            </w:pPr>
            <w:r>
              <w:rPr/>
              <w:t xml:space="preserve">166 </w:t>
            </w:r>
          </w:p>
        </w:tc>
        <w:tc>
          <w:tcPr>
            <w:tcW w:w="4261" w:type="dxa"/>
            <w:tcBorders/>
            <w:vAlign w:val="center"/>
          </w:tcPr>
          <w:p>
            <w:pPr>
              <w:pStyle w:val="TableContents"/>
              <w:bidi w:val="0"/>
              <w:spacing w:before="0" w:after="283"/>
              <w:jc w:val="left"/>
              <w:rPr/>
            </w:pPr>
            <w:r>
              <w:rPr/>
              <w:t xml:space="preserve">Djibouti </w:t>
            </w:r>
          </w:p>
        </w:tc>
        <w:tc>
          <w:tcPr>
            <w:tcW w:w="1936" w:type="dxa"/>
            <w:tcBorders/>
            <w:vAlign w:val="center"/>
          </w:tcPr>
          <w:p>
            <w:pPr>
              <w:pStyle w:val="TableContents"/>
              <w:bidi w:val="0"/>
              <w:spacing w:before="0" w:after="283"/>
              <w:jc w:val="left"/>
              <w:rPr/>
            </w:pPr>
            <w:r>
              <w:rPr/>
              <w:t xml:space="preserve">2,082 </w:t>
            </w:r>
          </w:p>
        </w:tc>
      </w:tr>
      <w:tr>
        <w:trPr/>
        <w:tc>
          <w:tcPr>
            <w:tcW w:w="751" w:type="dxa"/>
            <w:tcBorders/>
            <w:vAlign w:val="center"/>
          </w:tcPr>
          <w:p>
            <w:pPr>
              <w:pStyle w:val="TableContents"/>
              <w:bidi w:val="0"/>
              <w:spacing w:before="0" w:after="283"/>
              <w:jc w:val="left"/>
              <w:rPr/>
            </w:pPr>
            <w:r>
              <w:rPr/>
              <w:t xml:space="preserve">167 </w:t>
            </w:r>
          </w:p>
        </w:tc>
        <w:tc>
          <w:tcPr>
            <w:tcW w:w="4261" w:type="dxa"/>
            <w:tcBorders/>
            <w:vAlign w:val="center"/>
          </w:tcPr>
          <w:p>
            <w:pPr>
              <w:pStyle w:val="TableContents"/>
              <w:bidi w:val="0"/>
              <w:spacing w:before="0" w:after="283"/>
              <w:jc w:val="left"/>
              <w:rPr/>
            </w:pPr>
            <w:r>
              <w:rPr/>
              <w:t xml:space="preserve">Keski-Afrikan tasavalta </w:t>
            </w:r>
          </w:p>
        </w:tc>
        <w:tc>
          <w:tcPr>
            <w:tcW w:w="1936" w:type="dxa"/>
            <w:tcBorders/>
            <w:vAlign w:val="center"/>
          </w:tcPr>
          <w:p>
            <w:pPr>
              <w:pStyle w:val="TableContents"/>
              <w:bidi w:val="0"/>
              <w:spacing w:before="0" w:after="283"/>
              <w:jc w:val="left"/>
              <w:rPr/>
            </w:pPr>
            <w:r>
              <w:rPr/>
              <w:t xml:space="preserve">1,992 </w:t>
            </w:r>
          </w:p>
        </w:tc>
      </w:tr>
      <w:tr>
        <w:trPr/>
        <w:tc>
          <w:tcPr>
            <w:tcW w:w="751" w:type="dxa"/>
            <w:tcBorders/>
            <w:vAlign w:val="center"/>
          </w:tcPr>
          <w:p>
            <w:pPr>
              <w:pStyle w:val="TableContents"/>
              <w:bidi w:val="0"/>
              <w:spacing w:before="0" w:after="283"/>
              <w:jc w:val="left"/>
              <w:rPr/>
            </w:pPr>
            <w:r>
              <w:rPr/>
              <w:t xml:space="preserve">168 </w:t>
            </w:r>
          </w:p>
        </w:tc>
        <w:tc>
          <w:tcPr>
            <w:tcW w:w="4261" w:type="dxa"/>
            <w:tcBorders/>
            <w:vAlign w:val="center"/>
          </w:tcPr>
          <w:p>
            <w:pPr>
              <w:pStyle w:val="TableContents"/>
              <w:bidi w:val="0"/>
              <w:spacing w:before="0" w:after="283"/>
              <w:jc w:val="left"/>
              <w:rPr/>
            </w:pPr>
            <w:r>
              <w:rPr/>
              <w:t xml:space="preserve">Belize </w:t>
            </w:r>
          </w:p>
        </w:tc>
        <w:tc>
          <w:tcPr>
            <w:tcW w:w="1936" w:type="dxa"/>
            <w:tcBorders/>
            <w:vAlign w:val="center"/>
          </w:tcPr>
          <w:p>
            <w:pPr>
              <w:pStyle w:val="TableContents"/>
              <w:bidi w:val="0"/>
              <w:spacing w:before="0" w:after="283"/>
              <w:jc w:val="left"/>
              <w:rPr/>
            </w:pPr>
            <w:r>
              <w:rPr/>
              <w:t xml:space="preserve">1,819 </w:t>
            </w:r>
          </w:p>
        </w:tc>
      </w:tr>
      <w:tr>
        <w:trPr/>
        <w:tc>
          <w:tcPr>
            <w:tcW w:w="751" w:type="dxa"/>
            <w:tcBorders/>
            <w:vAlign w:val="center"/>
          </w:tcPr>
          <w:p>
            <w:pPr>
              <w:pStyle w:val="TableContents"/>
              <w:bidi w:val="0"/>
              <w:spacing w:before="0" w:after="283"/>
              <w:jc w:val="left"/>
              <w:rPr/>
            </w:pPr>
            <w:r>
              <w:rPr/>
              <w:t xml:space="preserve">169 </w:t>
            </w:r>
          </w:p>
        </w:tc>
        <w:tc>
          <w:tcPr>
            <w:tcW w:w="4261" w:type="dxa"/>
            <w:tcBorders/>
            <w:vAlign w:val="center"/>
          </w:tcPr>
          <w:p>
            <w:pPr>
              <w:pStyle w:val="TableContents"/>
              <w:bidi w:val="0"/>
              <w:spacing w:before="0" w:after="283"/>
              <w:jc w:val="left"/>
              <w:rPr/>
            </w:pPr>
            <w:r>
              <w:rPr/>
              <w:t xml:space="preserve">Kap Verde </w:t>
            </w:r>
          </w:p>
        </w:tc>
        <w:tc>
          <w:tcPr>
            <w:tcW w:w="1936" w:type="dxa"/>
            <w:tcBorders/>
            <w:vAlign w:val="center"/>
          </w:tcPr>
          <w:p>
            <w:pPr>
              <w:pStyle w:val="TableContents"/>
              <w:bidi w:val="0"/>
              <w:spacing w:before="0" w:after="283"/>
              <w:jc w:val="left"/>
              <w:rPr/>
            </w:pPr>
            <w:r>
              <w:rPr/>
              <w:t xml:space="preserve">1,728 </w:t>
            </w:r>
          </w:p>
        </w:tc>
      </w:tr>
      <w:tr>
        <w:trPr/>
        <w:tc>
          <w:tcPr>
            <w:tcW w:w="751" w:type="dxa"/>
            <w:tcBorders/>
            <w:vAlign w:val="center"/>
          </w:tcPr>
          <w:p>
            <w:pPr>
              <w:pStyle w:val="TableContents"/>
              <w:bidi w:val="0"/>
              <w:spacing w:before="0" w:after="283"/>
              <w:jc w:val="left"/>
              <w:rPr/>
            </w:pPr>
            <w:r>
              <w:rPr/>
              <w:t xml:space="preserve">170 </w:t>
            </w:r>
          </w:p>
        </w:tc>
        <w:tc>
          <w:tcPr>
            <w:tcW w:w="4261" w:type="dxa"/>
            <w:tcBorders/>
            <w:vAlign w:val="center"/>
          </w:tcPr>
          <w:p>
            <w:pPr>
              <w:pStyle w:val="TableContents"/>
              <w:bidi w:val="0"/>
              <w:spacing w:before="0" w:after="283"/>
              <w:jc w:val="left"/>
              <w:rPr/>
            </w:pPr>
            <w:r>
              <w:rPr/>
              <w:t xml:space="preserve">St. Lucia </w:t>
            </w:r>
          </w:p>
        </w:tc>
        <w:tc>
          <w:tcPr>
            <w:tcW w:w="1936" w:type="dxa"/>
            <w:tcBorders/>
            <w:vAlign w:val="center"/>
          </w:tcPr>
          <w:p>
            <w:pPr>
              <w:pStyle w:val="TableContents"/>
              <w:bidi w:val="0"/>
              <w:spacing w:before="0" w:after="283"/>
              <w:jc w:val="left"/>
              <w:rPr/>
            </w:pPr>
            <w:r>
              <w:rPr/>
              <w:t xml:space="preserve">1,717 </w:t>
            </w:r>
          </w:p>
        </w:tc>
      </w:tr>
      <w:tr>
        <w:trPr/>
        <w:tc>
          <w:tcPr>
            <w:tcW w:w="751" w:type="dxa"/>
            <w:tcBorders/>
            <w:vAlign w:val="center"/>
          </w:tcPr>
          <w:p>
            <w:pPr>
              <w:pStyle w:val="TableContents"/>
              <w:bidi w:val="0"/>
              <w:spacing w:before="0" w:after="283"/>
              <w:jc w:val="left"/>
              <w:rPr/>
            </w:pPr>
            <w:r>
              <w:rPr/>
              <w:t xml:space="preserve">171 </w:t>
            </w:r>
          </w:p>
        </w:tc>
        <w:tc>
          <w:tcPr>
            <w:tcW w:w="4261" w:type="dxa"/>
            <w:tcBorders/>
            <w:vAlign w:val="center"/>
          </w:tcPr>
          <w:p>
            <w:pPr>
              <w:pStyle w:val="TableContents"/>
              <w:bidi w:val="0"/>
              <w:spacing w:before="0" w:after="283"/>
              <w:jc w:val="left"/>
              <w:rPr/>
            </w:pPr>
            <w:r>
              <w:rPr/>
              <w:t xml:space="preserve">San Marino </w:t>
            </w:r>
          </w:p>
        </w:tc>
        <w:tc>
          <w:tcPr>
            <w:tcW w:w="1936" w:type="dxa"/>
            <w:tcBorders/>
            <w:vAlign w:val="center"/>
          </w:tcPr>
          <w:p>
            <w:pPr>
              <w:pStyle w:val="TableContents"/>
              <w:bidi w:val="0"/>
              <w:spacing w:before="0" w:after="283"/>
              <w:jc w:val="left"/>
              <w:rPr/>
            </w:pPr>
            <w:r>
              <w:rPr/>
              <w:t xml:space="preserve">1,592 </w:t>
            </w:r>
          </w:p>
        </w:tc>
      </w:tr>
      <w:tr>
        <w:trPr/>
        <w:tc>
          <w:tcPr>
            <w:tcW w:w="751" w:type="dxa"/>
            <w:tcBorders/>
            <w:vAlign w:val="center"/>
          </w:tcPr>
          <w:p>
            <w:pPr>
              <w:pStyle w:val="TableContents"/>
              <w:bidi w:val="0"/>
              <w:spacing w:before="0" w:after="283"/>
              <w:jc w:val="left"/>
              <w:rPr/>
            </w:pPr>
            <w:r>
              <w:rPr/>
              <w:t xml:space="preserve">172 </w:t>
            </w:r>
          </w:p>
        </w:tc>
        <w:tc>
          <w:tcPr>
            <w:tcW w:w="4261" w:type="dxa"/>
            <w:tcBorders/>
            <w:vAlign w:val="center"/>
          </w:tcPr>
          <w:p>
            <w:pPr>
              <w:pStyle w:val="TableContents"/>
              <w:bidi w:val="0"/>
              <w:spacing w:before="0" w:after="283"/>
              <w:jc w:val="left"/>
              <w:rPr/>
            </w:pPr>
            <w:r>
              <w:rPr/>
              <w:t xml:space="preserve">Antigua ja Barbuda </w:t>
            </w:r>
          </w:p>
        </w:tc>
        <w:tc>
          <w:tcPr>
            <w:tcW w:w="1936" w:type="dxa"/>
            <w:tcBorders/>
            <w:vAlign w:val="center"/>
          </w:tcPr>
          <w:p>
            <w:pPr>
              <w:pStyle w:val="TableContents"/>
              <w:bidi w:val="0"/>
              <w:spacing w:before="0" w:after="283"/>
              <w:jc w:val="left"/>
              <w:rPr/>
            </w:pPr>
            <w:r>
              <w:rPr/>
              <w:t xml:space="preserve">1,535 </w:t>
            </w:r>
          </w:p>
        </w:tc>
      </w:tr>
      <w:tr>
        <w:trPr/>
        <w:tc>
          <w:tcPr>
            <w:tcW w:w="751" w:type="dxa"/>
            <w:tcBorders/>
            <w:vAlign w:val="center"/>
          </w:tcPr>
          <w:p>
            <w:pPr>
              <w:pStyle w:val="TableContents"/>
              <w:bidi w:val="0"/>
              <w:spacing w:before="0" w:after="283"/>
              <w:jc w:val="left"/>
              <w:rPr/>
            </w:pPr>
            <w:r>
              <w:rPr/>
              <w:t xml:space="preserve">173 </w:t>
            </w:r>
          </w:p>
        </w:tc>
        <w:tc>
          <w:tcPr>
            <w:tcW w:w="4261" w:type="dxa"/>
            <w:tcBorders/>
            <w:vAlign w:val="center"/>
          </w:tcPr>
          <w:p>
            <w:pPr>
              <w:pStyle w:val="TableContents"/>
              <w:bidi w:val="0"/>
              <w:spacing w:before="0" w:after="283"/>
              <w:jc w:val="left"/>
              <w:rPr/>
            </w:pPr>
            <w:r>
              <w:rPr/>
              <w:t xml:space="preserve">Seychellit </w:t>
            </w:r>
          </w:p>
        </w:tc>
        <w:tc>
          <w:tcPr>
            <w:tcW w:w="1936" w:type="dxa"/>
            <w:tcBorders/>
            <w:vAlign w:val="center"/>
          </w:tcPr>
          <w:p>
            <w:pPr>
              <w:pStyle w:val="TableContents"/>
              <w:bidi w:val="0"/>
              <w:spacing w:before="0" w:after="283"/>
              <w:jc w:val="left"/>
              <w:rPr/>
            </w:pPr>
            <w:r>
              <w:rPr/>
              <w:t xml:space="preserve">1,479 </w:t>
            </w:r>
          </w:p>
        </w:tc>
      </w:tr>
      <w:tr>
        <w:trPr/>
        <w:tc>
          <w:tcPr>
            <w:tcW w:w="751" w:type="dxa"/>
            <w:tcBorders/>
            <w:vAlign w:val="center"/>
          </w:tcPr>
          <w:p>
            <w:pPr>
              <w:pStyle w:val="TableContents"/>
              <w:bidi w:val="0"/>
              <w:spacing w:before="0" w:after="283"/>
              <w:jc w:val="left"/>
              <w:rPr/>
            </w:pPr>
            <w:r>
              <w:rPr/>
              <w:t xml:space="preserve">174 </w:t>
            </w:r>
          </w:p>
        </w:tc>
        <w:tc>
          <w:tcPr>
            <w:tcW w:w="4261" w:type="dxa"/>
            <w:tcBorders/>
            <w:vAlign w:val="center"/>
          </w:tcPr>
          <w:p>
            <w:pPr>
              <w:pStyle w:val="TableContents"/>
              <w:bidi w:val="0"/>
              <w:spacing w:before="0" w:after="283"/>
              <w:jc w:val="left"/>
              <w:rPr/>
            </w:pPr>
            <w:r>
              <w:rPr/>
              <w:t xml:space="preserve">Guinea-Bissau </w:t>
            </w:r>
          </w:p>
        </w:tc>
        <w:tc>
          <w:tcPr>
            <w:tcW w:w="1936" w:type="dxa"/>
            <w:tcBorders/>
            <w:vAlign w:val="center"/>
          </w:tcPr>
          <w:p>
            <w:pPr>
              <w:pStyle w:val="TableContents"/>
              <w:bidi w:val="0"/>
              <w:spacing w:before="0" w:after="283"/>
              <w:jc w:val="left"/>
              <w:rPr/>
            </w:pPr>
            <w:r>
              <w:rPr/>
              <w:t xml:space="preserve">1,295 </w:t>
            </w:r>
          </w:p>
        </w:tc>
      </w:tr>
      <w:tr>
        <w:trPr/>
        <w:tc>
          <w:tcPr>
            <w:tcW w:w="751" w:type="dxa"/>
            <w:tcBorders/>
            <w:vAlign w:val="center"/>
          </w:tcPr>
          <w:p>
            <w:pPr>
              <w:pStyle w:val="TableContents"/>
              <w:bidi w:val="0"/>
              <w:spacing w:before="0" w:after="283"/>
              <w:jc w:val="left"/>
              <w:rPr/>
            </w:pPr>
            <w:r>
              <w:rPr/>
              <w:t xml:space="preserve">175 </w:t>
            </w:r>
          </w:p>
        </w:tc>
        <w:tc>
          <w:tcPr>
            <w:tcW w:w="4261" w:type="dxa"/>
            <w:tcBorders/>
            <w:vAlign w:val="center"/>
          </w:tcPr>
          <w:p>
            <w:pPr>
              <w:pStyle w:val="TableContents"/>
              <w:bidi w:val="0"/>
              <w:spacing w:before="0" w:after="283"/>
              <w:jc w:val="left"/>
              <w:rPr/>
            </w:pPr>
            <w:r>
              <w:rPr/>
              <w:t xml:space="preserve">Salomonsaaret </w:t>
            </w:r>
          </w:p>
        </w:tc>
        <w:tc>
          <w:tcPr>
            <w:tcW w:w="1936" w:type="dxa"/>
            <w:tcBorders/>
            <w:vAlign w:val="center"/>
          </w:tcPr>
          <w:p>
            <w:pPr>
              <w:pStyle w:val="TableContents"/>
              <w:bidi w:val="0"/>
              <w:spacing w:before="0" w:after="283"/>
              <w:jc w:val="left"/>
              <w:rPr/>
            </w:pPr>
            <w:r>
              <w:rPr/>
              <w:t xml:space="preserve">1,273 </w:t>
            </w:r>
          </w:p>
        </w:tc>
      </w:tr>
      <w:tr>
        <w:trPr/>
        <w:tc>
          <w:tcPr>
            <w:tcW w:w="751" w:type="dxa"/>
            <w:tcBorders/>
            <w:vAlign w:val="center"/>
          </w:tcPr>
          <w:p>
            <w:pPr>
              <w:pStyle w:val="TableContents"/>
              <w:bidi w:val="0"/>
              <w:spacing w:before="0" w:after="283"/>
              <w:jc w:val="left"/>
              <w:rPr/>
            </w:pPr>
            <w:r>
              <w:rPr/>
              <w:t xml:space="preserve">176 </w:t>
            </w:r>
          </w:p>
        </w:tc>
        <w:tc>
          <w:tcPr>
            <w:tcW w:w="4261" w:type="dxa"/>
            <w:tcBorders/>
            <w:vAlign w:val="center"/>
          </w:tcPr>
          <w:p>
            <w:pPr>
              <w:pStyle w:val="TableContents"/>
              <w:bidi w:val="0"/>
              <w:spacing w:before="0" w:after="283"/>
              <w:jc w:val="left"/>
              <w:rPr/>
            </w:pPr>
            <w:r>
              <w:rPr/>
              <w:t xml:space="preserve">Grenada </w:t>
            </w:r>
          </w:p>
        </w:tc>
        <w:tc>
          <w:tcPr>
            <w:tcW w:w="1936" w:type="dxa"/>
            <w:tcBorders/>
            <w:vAlign w:val="center"/>
          </w:tcPr>
          <w:p>
            <w:pPr>
              <w:pStyle w:val="TableContents"/>
              <w:bidi w:val="0"/>
              <w:spacing w:before="0" w:after="283"/>
              <w:jc w:val="left"/>
              <w:rPr/>
            </w:pPr>
            <w:r>
              <w:rPr/>
              <w:t xml:space="preserve">1,111 </w:t>
            </w:r>
          </w:p>
        </w:tc>
      </w:tr>
      <w:tr>
        <w:trPr/>
        <w:tc>
          <w:tcPr>
            <w:tcW w:w="751" w:type="dxa"/>
            <w:tcBorders/>
            <w:vAlign w:val="center"/>
          </w:tcPr>
          <w:p>
            <w:pPr>
              <w:pStyle w:val="TableContents"/>
              <w:bidi w:val="0"/>
              <w:spacing w:before="0" w:after="283"/>
              <w:jc w:val="left"/>
              <w:rPr/>
            </w:pPr>
            <w:r>
              <w:rPr/>
              <w:t xml:space="preserve">177 </w:t>
            </w:r>
          </w:p>
        </w:tc>
        <w:tc>
          <w:tcPr>
            <w:tcW w:w="4261" w:type="dxa"/>
            <w:tcBorders/>
            <w:vAlign w:val="center"/>
          </w:tcPr>
          <w:p>
            <w:pPr>
              <w:pStyle w:val="TableContents"/>
              <w:bidi w:val="0"/>
              <w:spacing w:before="0" w:after="283"/>
              <w:jc w:val="left"/>
              <w:rPr/>
            </w:pPr>
            <w:r>
              <w:rPr/>
              <w:t xml:space="preserve">Gambia </w:t>
            </w:r>
          </w:p>
        </w:tc>
        <w:tc>
          <w:tcPr>
            <w:tcW w:w="1936" w:type="dxa"/>
            <w:tcBorders/>
            <w:vAlign w:val="center"/>
          </w:tcPr>
          <w:p>
            <w:pPr>
              <w:pStyle w:val="TableContents"/>
              <w:bidi w:val="0"/>
              <w:spacing w:before="0" w:after="283"/>
              <w:jc w:val="left"/>
              <w:rPr/>
            </w:pPr>
            <w:r>
              <w:rPr/>
              <w:t xml:space="preserve">1,038 </w:t>
            </w:r>
          </w:p>
        </w:tc>
      </w:tr>
      <w:tr>
        <w:trPr/>
        <w:tc>
          <w:tcPr>
            <w:tcW w:w="751" w:type="dxa"/>
            <w:tcBorders/>
            <w:vAlign w:val="center"/>
          </w:tcPr>
          <w:p>
            <w:pPr>
              <w:pStyle w:val="TableContents"/>
              <w:bidi w:val="0"/>
              <w:spacing w:before="0" w:after="283"/>
              <w:jc w:val="left"/>
              <w:rPr/>
            </w:pPr>
            <w:r>
              <w:rPr/>
              <w:t xml:space="preserve">178 </w:t>
            </w:r>
          </w:p>
        </w:tc>
        <w:tc>
          <w:tcPr>
            <w:tcW w:w="4261" w:type="dxa"/>
            <w:tcBorders/>
            <w:vAlign w:val="center"/>
          </w:tcPr>
          <w:p>
            <w:pPr>
              <w:pStyle w:val="TableContents"/>
              <w:bidi w:val="0"/>
              <w:spacing w:before="0" w:after="283"/>
              <w:jc w:val="left"/>
              <w:rPr/>
            </w:pPr>
            <w:r>
              <w:rPr/>
              <w:t xml:space="preserve">St. Kitts ja Nevis </w:t>
            </w:r>
          </w:p>
        </w:tc>
        <w:tc>
          <w:tcPr>
            <w:tcW w:w="1936" w:type="dxa"/>
            <w:tcBorders/>
            <w:vAlign w:val="center"/>
          </w:tcPr>
          <w:p>
            <w:pPr>
              <w:pStyle w:val="TableContents"/>
              <w:bidi w:val="0"/>
              <w:spacing w:before="0" w:after="283"/>
              <w:jc w:val="left"/>
              <w:rPr/>
            </w:pPr>
            <w:r>
              <w:rPr/>
              <w:t xml:space="preserve">939 </w:t>
            </w:r>
          </w:p>
        </w:tc>
      </w:tr>
      <w:tr>
        <w:trPr/>
        <w:tc>
          <w:tcPr>
            <w:tcW w:w="751" w:type="dxa"/>
            <w:tcBorders/>
            <w:vAlign w:val="center"/>
          </w:tcPr>
          <w:p>
            <w:pPr>
              <w:pStyle w:val="TableContents"/>
              <w:bidi w:val="0"/>
              <w:spacing w:before="0" w:after="283"/>
              <w:jc w:val="left"/>
              <w:rPr/>
            </w:pPr>
            <w:r>
              <w:rPr/>
              <w:t xml:space="preserve">179 </w:t>
            </w:r>
          </w:p>
        </w:tc>
        <w:tc>
          <w:tcPr>
            <w:tcW w:w="4261" w:type="dxa"/>
            <w:tcBorders/>
            <w:vAlign w:val="center"/>
          </w:tcPr>
          <w:p>
            <w:pPr>
              <w:pStyle w:val="TableContents"/>
              <w:bidi w:val="0"/>
              <w:spacing w:before="0" w:after="283"/>
              <w:jc w:val="left"/>
              <w:rPr/>
            </w:pPr>
            <w:r>
              <w:rPr/>
              <w:t xml:space="preserve">Samoa </w:t>
            </w:r>
          </w:p>
        </w:tc>
        <w:tc>
          <w:tcPr>
            <w:tcW w:w="1936" w:type="dxa"/>
            <w:tcBorders/>
            <w:vAlign w:val="center"/>
          </w:tcPr>
          <w:p>
            <w:pPr>
              <w:pStyle w:val="TableContents"/>
              <w:bidi w:val="0"/>
              <w:spacing w:before="0" w:after="283"/>
              <w:jc w:val="left"/>
              <w:rPr/>
            </w:pPr>
            <w:r>
              <w:rPr/>
              <w:t xml:space="preserve">844 </w:t>
            </w:r>
          </w:p>
        </w:tc>
      </w:tr>
      <w:tr>
        <w:trPr/>
        <w:tc>
          <w:tcPr>
            <w:tcW w:w="751" w:type="dxa"/>
            <w:tcBorders/>
            <w:vAlign w:val="center"/>
          </w:tcPr>
          <w:p>
            <w:pPr>
              <w:pStyle w:val="TableContents"/>
              <w:bidi w:val="0"/>
              <w:spacing w:before="0" w:after="283"/>
              <w:jc w:val="left"/>
              <w:rPr/>
            </w:pPr>
            <w:r>
              <w:rPr/>
              <w:t xml:space="preserve">180 </w:t>
            </w:r>
          </w:p>
        </w:tc>
        <w:tc>
          <w:tcPr>
            <w:tcW w:w="4261" w:type="dxa"/>
            <w:tcBorders/>
            <w:vAlign w:val="center"/>
          </w:tcPr>
          <w:p>
            <w:pPr>
              <w:pStyle w:val="TableContents"/>
              <w:bidi w:val="0"/>
              <w:spacing w:before="0" w:after="283"/>
              <w:jc w:val="left"/>
              <w:rPr/>
            </w:pPr>
            <w:r>
              <w:rPr/>
              <w:t xml:space="preserve">Vanuatu </w:t>
            </w:r>
          </w:p>
        </w:tc>
        <w:tc>
          <w:tcPr>
            <w:tcW w:w="1936" w:type="dxa"/>
            <w:tcBorders/>
            <w:vAlign w:val="center"/>
          </w:tcPr>
          <w:p>
            <w:pPr>
              <w:pStyle w:val="TableContents"/>
              <w:bidi w:val="0"/>
              <w:spacing w:before="0" w:after="283"/>
              <w:jc w:val="left"/>
              <w:rPr/>
            </w:pPr>
            <w:r>
              <w:rPr/>
              <w:t xml:space="preserve">837 </w:t>
            </w:r>
          </w:p>
        </w:tc>
      </w:tr>
      <w:tr>
        <w:trPr/>
        <w:tc>
          <w:tcPr>
            <w:tcW w:w="751" w:type="dxa"/>
            <w:tcBorders/>
            <w:vAlign w:val="center"/>
          </w:tcPr>
          <w:p>
            <w:pPr>
              <w:pStyle w:val="TableContents"/>
              <w:bidi w:val="0"/>
              <w:spacing w:before="0" w:after="283"/>
              <w:jc w:val="left"/>
              <w:rPr/>
            </w:pPr>
            <w:r>
              <w:rPr/>
              <w:t xml:space="preserve">181 </w:t>
            </w:r>
          </w:p>
        </w:tc>
        <w:tc>
          <w:tcPr>
            <w:tcW w:w="4261" w:type="dxa"/>
            <w:tcBorders/>
            <w:vAlign w:val="center"/>
          </w:tcPr>
          <w:p>
            <w:pPr>
              <w:pStyle w:val="TableContents"/>
              <w:bidi w:val="0"/>
              <w:spacing w:before="0" w:after="283"/>
              <w:jc w:val="left"/>
              <w:rPr/>
            </w:pPr>
            <w:r>
              <w:rPr/>
              <w:t xml:space="preserve">Saint Vincent ja Grenadiinit </w:t>
            </w:r>
          </w:p>
        </w:tc>
        <w:tc>
          <w:tcPr>
            <w:tcW w:w="1936" w:type="dxa"/>
            <w:tcBorders/>
            <w:vAlign w:val="center"/>
          </w:tcPr>
          <w:p>
            <w:pPr>
              <w:pStyle w:val="TableContents"/>
              <w:bidi w:val="0"/>
              <w:spacing w:before="0" w:after="283"/>
              <w:jc w:val="left"/>
              <w:rPr/>
            </w:pPr>
            <w:r>
              <w:rPr/>
              <w:t xml:space="preserve">815 </w:t>
            </w:r>
          </w:p>
        </w:tc>
      </w:tr>
      <w:tr>
        <w:trPr/>
        <w:tc>
          <w:tcPr>
            <w:tcW w:w="751" w:type="dxa"/>
            <w:tcBorders/>
            <w:vAlign w:val="center"/>
          </w:tcPr>
          <w:p>
            <w:pPr>
              <w:pStyle w:val="TableContents"/>
              <w:bidi w:val="0"/>
              <w:spacing w:before="0" w:after="283"/>
              <w:jc w:val="left"/>
              <w:rPr/>
            </w:pPr>
            <w:r>
              <w:rPr/>
              <w:t xml:space="preserve">182 </w:t>
            </w:r>
          </w:p>
        </w:tc>
        <w:tc>
          <w:tcPr>
            <w:tcW w:w="4261" w:type="dxa"/>
            <w:tcBorders/>
            <w:vAlign w:val="center"/>
          </w:tcPr>
          <w:p>
            <w:pPr>
              <w:pStyle w:val="TableContents"/>
              <w:bidi w:val="0"/>
              <w:spacing w:before="0" w:after="283"/>
              <w:jc w:val="left"/>
              <w:rPr/>
            </w:pPr>
            <w:r>
              <w:rPr/>
              <w:t xml:space="preserve">Komorit </w:t>
            </w:r>
          </w:p>
        </w:tc>
        <w:tc>
          <w:tcPr>
            <w:tcW w:w="1936" w:type="dxa"/>
            <w:tcBorders/>
            <w:vAlign w:val="center"/>
          </w:tcPr>
          <w:p>
            <w:pPr>
              <w:pStyle w:val="TableContents"/>
              <w:bidi w:val="0"/>
              <w:spacing w:before="0" w:after="283"/>
              <w:jc w:val="left"/>
              <w:rPr/>
            </w:pPr>
            <w:r>
              <w:rPr/>
              <w:t xml:space="preserve">659 </w:t>
            </w:r>
          </w:p>
        </w:tc>
      </w:tr>
      <w:tr>
        <w:trPr/>
        <w:tc>
          <w:tcPr>
            <w:tcW w:w="751" w:type="dxa"/>
            <w:tcBorders/>
            <w:vAlign w:val="center"/>
          </w:tcPr>
          <w:p>
            <w:pPr>
              <w:pStyle w:val="TableContents"/>
              <w:bidi w:val="0"/>
              <w:spacing w:before="0" w:after="283"/>
              <w:jc w:val="left"/>
              <w:rPr/>
            </w:pPr>
            <w:r>
              <w:rPr/>
              <w:t xml:space="preserve">183 </w:t>
            </w:r>
          </w:p>
        </w:tc>
        <w:tc>
          <w:tcPr>
            <w:tcW w:w="4261" w:type="dxa"/>
            <w:tcBorders/>
            <w:vAlign w:val="center"/>
          </w:tcPr>
          <w:p>
            <w:pPr>
              <w:pStyle w:val="TableContents"/>
              <w:bidi w:val="0"/>
              <w:spacing w:before="0" w:after="283"/>
              <w:jc w:val="left"/>
              <w:rPr/>
            </w:pPr>
            <w:r>
              <w:rPr/>
              <w:t xml:space="preserve">Dominica </w:t>
            </w:r>
          </w:p>
        </w:tc>
        <w:tc>
          <w:tcPr>
            <w:tcW w:w="1936" w:type="dxa"/>
            <w:tcBorders/>
            <w:vAlign w:val="center"/>
          </w:tcPr>
          <w:p>
            <w:pPr>
              <w:pStyle w:val="TableContents"/>
              <w:bidi w:val="0"/>
              <w:spacing w:before="0" w:after="283"/>
              <w:jc w:val="left"/>
              <w:rPr/>
            </w:pPr>
            <w:r>
              <w:rPr/>
              <w:t xml:space="preserve">608 </w:t>
            </w:r>
          </w:p>
        </w:tc>
      </w:tr>
      <w:tr>
        <w:trPr/>
        <w:tc>
          <w:tcPr>
            <w:tcW w:w="751" w:type="dxa"/>
            <w:tcBorders/>
            <w:vAlign w:val="center"/>
          </w:tcPr>
          <w:p>
            <w:pPr>
              <w:pStyle w:val="TableContents"/>
              <w:bidi w:val="0"/>
              <w:spacing w:before="0" w:after="283"/>
              <w:jc w:val="left"/>
              <w:rPr/>
            </w:pPr>
            <w:r>
              <w:rPr/>
              <w:t xml:space="preserve">184 </w:t>
            </w:r>
          </w:p>
        </w:tc>
        <w:tc>
          <w:tcPr>
            <w:tcW w:w="4261" w:type="dxa"/>
            <w:tcBorders/>
            <w:vAlign w:val="center"/>
          </w:tcPr>
          <w:p>
            <w:pPr>
              <w:pStyle w:val="TableContents"/>
              <w:bidi w:val="0"/>
              <w:spacing w:before="0" w:after="283"/>
              <w:jc w:val="left"/>
              <w:rPr/>
            </w:pPr>
            <w:r>
              <w:rPr/>
              <w:t xml:space="preserve">Tonga </w:t>
            </w:r>
          </w:p>
        </w:tc>
        <w:tc>
          <w:tcPr>
            <w:tcW w:w="1936" w:type="dxa"/>
            <w:tcBorders/>
            <w:vAlign w:val="center"/>
          </w:tcPr>
          <w:p>
            <w:pPr>
              <w:pStyle w:val="TableContents"/>
              <w:bidi w:val="0"/>
              <w:spacing w:before="0" w:after="283"/>
              <w:jc w:val="left"/>
              <w:rPr/>
            </w:pPr>
            <w:r>
              <w:rPr/>
              <w:t xml:space="preserve">437 </w:t>
            </w:r>
          </w:p>
        </w:tc>
      </w:tr>
      <w:tr>
        <w:trPr/>
        <w:tc>
          <w:tcPr>
            <w:tcW w:w="751" w:type="dxa"/>
            <w:tcBorders/>
            <w:vAlign w:val="center"/>
          </w:tcPr>
          <w:p>
            <w:pPr>
              <w:pStyle w:val="TableContents"/>
              <w:bidi w:val="0"/>
              <w:spacing w:before="0" w:after="283"/>
              <w:jc w:val="left"/>
              <w:rPr/>
            </w:pPr>
            <w:r>
              <w:rPr/>
              <w:t xml:space="preserve">185 </w:t>
            </w:r>
          </w:p>
        </w:tc>
        <w:tc>
          <w:tcPr>
            <w:tcW w:w="4261" w:type="dxa"/>
            <w:tcBorders/>
            <w:vAlign w:val="center"/>
          </w:tcPr>
          <w:p>
            <w:pPr>
              <w:pStyle w:val="TableContents"/>
              <w:bidi w:val="0"/>
              <w:spacing w:before="0" w:after="283"/>
              <w:jc w:val="left"/>
              <w:rPr/>
            </w:pPr>
            <w:r>
              <w:rPr/>
              <w:t xml:space="preserve">São Tomé ja Príncipe </w:t>
            </w:r>
          </w:p>
        </w:tc>
        <w:tc>
          <w:tcPr>
            <w:tcW w:w="1936" w:type="dxa"/>
            <w:tcBorders/>
            <w:vAlign w:val="center"/>
          </w:tcPr>
          <w:p>
            <w:pPr>
              <w:pStyle w:val="TableContents"/>
              <w:bidi w:val="0"/>
              <w:spacing w:before="0" w:after="283"/>
              <w:jc w:val="left"/>
              <w:rPr/>
            </w:pPr>
            <w:r>
              <w:rPr/>
              <w:t xml:space="preserve">372 </w:t>
            </w:r>
          </w:p>
        </w:tc>
      </w:tr>
      <w:tr>
        <w:trPr/>
        <w:tc>
          <w:tcPr>
            <w:tcW w:w="751" w:type="dxa"/>
            <w:tcBorders/>
            <w:vAlign w:val="center"/>
          </w:tcPr>
          <w:p>
            <w:pPr>
              <w:pStyle w:val="TableContents"/>
              <w:bidi w:val="0"/>
              <w:spacing w:before="0" w:after="283"/>
              <w:jc w:val="left"/>
              <w:rPr/>
            </w:pPr>
            <w:r>
              <w:rPr/>
              <w:t xml:space="preserve">186 </w:t>
            </w:r>
          </w:p>
        </w:tc>
        <w:tc>
          <w:tcPr>
            <w:tcW w:w="4261" w:type="dxa"/>
            <w:tcBorders/>
            <w:vAlign w:val="center"/>
          </w:tcPr>
          <w:p>
            <w:pPr>
              <w:pStyle w:val="TableContents"/>
              <w:bidi w:val="0"/>
              <w:spacing w:before="0" w:after="283"/>
              <w:jc w:val="left"/>
              <w:rPr/>
            </w:pPr>
            <w:r>
              <w:rPr/>
              <w:t xml:space="preserve">Mikronesian liittovaltio </w:t>
            </w:r>
          </w:p>
        </w:tc>
        <w:tc>
          <w:tcPr>
            <w:tcW w:w="1936" w:type="dxa"/>
            <w:tcBorders/>
            <w:vAlign w:val="center"/>
          </w:tcPr>
          <w:p>
            <w:pPr>
              <w:pStyle w:val="TableContents"/>
              <w:bidi w:val="0"/>
              <w:spacing w:before="0" w:after="283"/>
              <w:jc w:val="left"/>
              <w:rPr/>
            </w:pPr>
            <w:r>
              <w:rPr/>
              <w:t xml:space="preserve">329 </w:t>
            </w:r>
          </w:p>
        </w:tc>
      </w:tr>
      <w:tr>
        <w:trPr/>
        <w:tc>
          <w:tcPr>
            <w:tcW w:w="751" w:type="dxa"/>
            <w:tcBorders/>
            <w:vAlign w:val="center"/>
          </w:tcPr>
          <w:p>
            <w:pPr>
              <w:pStyle w:val="TableContents"/>
              <w:bidi w:val="0"/>
              <w:spacing w:before="0" w:after="283"/>
              <w:jc w:val="left"/>
              <w:rPr/>
            </w:pPr>
            <w:r>
              <w:rPr/>
              <w:t xml:space="preserve">187 </w:t>
            </w:r>
          </w:p>
        </w:tc>
        <w:tc>
          <w:tcPr>
            <w:tcW w:w="4261" w:type="dxa"/>
            <w:tcBorders/>
            <w:vAlign w:val="center"/>
          </w:tcPr>
          <w:p>
            <w:pPr>
              <w:pStyle w:val="TableContents"/>
              <w:bidi w:val="0"/>
              <w:spacing w:before="0" w:after="283"/>
              <w:jc w:val="left"/>
              <w:rPr/>
            </w:pPr>
            <w:r>
              <w:rPr/>
              <w:t xml:space="preserve">Palau </w:t>
            </w:r>
          </w:p>
        </w:tc>
        <w:tc>
          <w:tcPr>
            <w:tcW w:w="1936" w:type="dxa"/>
            <w:tcBorders/>
            <w:vAlign w:val="center"/>
          </w:tcPr>
          <w:p>
            <w:pPr>
              <w:pStyle w:val="TableContents"/>
              <w:bidi w:val="0"/>
              <w:spacing w:before="0" w:after="283"/>
              <w:jc w:val="left"/>
              <w:rPr/>
            </w:pPr>
            <w:r>
              <w:rPr/>
              <w:t xml:space="preserve">321 </w:t>
            </w:r>
          </w:p>
        </w:tc>
      </w:tr>
      <w:tr>
        <w:trPr/>
        <w:tc>
          <w:tcPr>
            <w:tcW w:w="751" w:type="dxa"/>
            <w:tcBorders/>
            <w:vAlign w:val="center"/>
          </w:tcPr>
          <w:p>
            <w:pPr>
              <w:pStyle w:val="TableContents"/>
              <w:bidi w:val="0"/>
              <w:spacing w:before="0" w:after="283"/>
              <w:jc w:val="left"/>
              <w:rPr/>
            </w:pPr>
            <w:r>
              <w:rPr/>
              <w:t xml:space="preserve">188 </w:t>
            </w:r>
          </w:p>
        </w:tc>
        <w:tc>
          <w:tcPr>
            <w:tcW w:w="4261" w:type="dxa"/>
            <w:tcBorders/>
            <w:vAlign w:val="center"/>
          </w:tcPr>
          <w:p>
            <w:pPr>
              <w:pStyle w:val="TableContents"/>
              <w:bidi w:val="0"/>
              <w:spacing w:before="0" w:after="283"/>
              <w:jc w:val="left"/>
              <w:rPr/>
            </w:pPr>
            <w:r>
              <w:rPr/>
              <w:t xml:space="preserve">Marshallinsaaret </w:t>
            </w:r>
          </w:p>
        </w:tc>
        <w:tc>
          <w:tcPr>
            <w:tcW w:w="1936" w:type="dxa"/>
            <w:tcBorders/>
            <w:vAlign w:val="center"/>
          </w:tcPr>
          <w:p>
            <w:pPr>
              <w:pStyle w:val="TableContents"/>
              <w:bidi w:val="0"/>
              <w:spacing w:before="0" w:after="283"/>
              <w:jc w:val="left"/>
              <w:rPr/>
            </w:pPr>
            <w:r>
              <w:rPr/>
              <w:t xml:space="preserve">199 </w:t>
            </w:r>
          </w:p>
        </w:tc>
      </w:tr>
      <w:tr>
        <w:trPr/>
        <w:tc>
          <w:tcPr>
            <w:tcW w:w="751" w:type="dxa"/>
            <w:tcBorders/>
            <w:vAlign w:val="center"/>
          </w:tcPr>
          <w:p>
            <w:pPr>
              <w:pStyle w:val="TableContents"/>
              <w:bidi w:val="0"/>
              <w:spacing w:before="0" w:after="283"/>
              <w:jc w:val="left"/>
              <w:rPr/>
            </w:pPr>
            <w:r>
              <w:rPr/>
              <w:t xml:space="preserve">189 </w:t>
            </w:r>
          </w:p>
        </w:tc>
        <w:tc>
          <w:tcPr>
            <w:tcW w:w="4261" w:type="dxa"/>
            <w:tcBorders/>
            <w:vAlign w:val="center"/>
          </w:tcPr>
          <w:p>
            <w:pPr>
              <w:pStyle w:val="TableContents"/>
              <w:bidi w:val="0"/>
              <w:spacing w:before="0" w:after="283"/>
              <w:jc w:val="left"/>
              <w:rPr/>
            </w:pPr>
            <w:r>
              <w:rPr/>
              <w:t xml:space="preserve">Kiribati </w:t>
            </w:r>
          </w:p>
        </w:tc>
        <w:tc>
          <w:tcPr>
            <w:tcW w:w="1936" w:type="dxa"/>
            <w:tcBorders/>
            <w:vAlign w:val="center"/>
          </w:tcPr>
          <w:p>
            <w:pPr>
              <w:pStyle w:val="TableContents"/>
              <w:bidi w:val="0"/>
              <w:spacing w:before="0" w:after="283"/>
              <w:jc w:val="left"/>
              <w:rPr/>
            </w:pPr>
            <w:r>
              <w:rPr/>
              <w:t xml:space="preserve">186 </w:t>
            </w:r>
          </w:p>
        </w:tc>
      </w:tr>
      <w:tr>
        <w:trPr/>
        <w:tc>
          <w:tcPr>
            <w:tcW w:w="751" w:type="dxa"/>
            <w:tcBorders/>
            <w:vAlign w:val="center"/>
          </w:tcPr>
          <w:p>
            <w:pPr>
              <w:pStyle w:val="TableContents"/>
              <w:bidi w:val="0"/>
              <w:spacing w:before="0" w:after="283"/>
              <w:jc w:val="left"/>
              <w:rPr/>
            </w:pPr>
            <w:r>
              <w:rPr/>
              <w:t xml:space="preserve">190 </w:t>
            </w:r>
          </w:p>
        </w:tc>
        <w:tc>
          <w:tcPr>
            <w:tcW w:w="4261" w:type="dxa"/>
            <w:tcBorders/>
            <w:vAlign w:val="center"/>
          </w:tcPr>
          <w:p>
            <w:pPr>
              <w:pStyle w:val="TableContents"/>
              <w:bidi w:val="0"/>
              <w:spacing w:before="0" w:after="283"/>
              <w:jc w:val="left"/>
              <w:rPr/>
            </w:pPr>
            <w:r>
              <w:rPr/>
              <w:t xml:space="preserve">Tuvalu </w:t>
            </w:r>
          </w:p>
        </w:tc>
        <w:tc>
          <w:tcPr>
            <w:tcW w:w="1936" w:type="dxa"/>
            <w:tcBorders/>
            <w:vAlign w:val="center"/>
          </w:tcPr>
          <w:p>
            <w:pPr>
              <w:pStyle w:val="TableContents"/>
              <w:bidi w:val="0"/>
              <w:spacing w:before="0" w:after="283"/>
              <w:jc w:val="left"/>
              <w:rPr/>
            </w:pPr>
            <w:r>
              <w:rPr/>
              <w:t xml:space="preserve">40 </w:t>
            </w:r>
          </w:p>
        </w:tc>
      </w:tr>
      <w:tr>
        <w:trPr/>
        <w:tc>
          <w:tcPr>
            <w:tcW w:w="751" w:type="dxa"/>
            <w:tcBorders/>
            <w:vAlign w:val="center"/>
          </w:tcPr>
          <w:p>
            <w:pPr>
              <w:pStyle w:val="TableContents"/>
              <w:bidi w:val="0"/>
              <w:spacing w:before="0" w:after="283"/>
              <w:jc w:val="left"/>
              <w:rPr/>
            </w:pPr>
            <w:r>
              <w:rPr/>
              <w:t xml:space="preserve">191 </w:t>
            </w:r>
          </w:p>
        </w:tc>
        <w:tc>
          <w:tcPr>
            <w:tcW w:w="4261" w:type="dxa"/>
            <w:tcBorders/>
            <w:vAlign w:val="center"/>
          </w:tcPr>
          <w:p>
            <w:pPr>
              <w:pStyle w:val="TableContents"/>
              <w:bidi w:val="0"/>
              <w:spacing w:before="0" w:after="283"/>
              <w:jc w:val="left"/>
              <w:rPr/>
            </w:pPr>
            <w:r>
              <w:rPr/>
              <w:t xml:space="preserve">Vatikaani </w:t>
            </w:r>
          </w:p>
        </w:tc>
        <w:tc>
          <w:tcPr>
            <w:tcW w:w="1936" w:type="dxa"/>
            <w:tcBorders/>
            <w:vAlign w:val="center"/>
          </w:tcPr>
          <w:p>
            <w:pPr>
              <w:pStyle w:val="TableContents"/>
              <w:bidi w:val="0"/>
              <w:spacing w:before="0" w:after="283"/>
              <w:jc w:val="left"/>
              <w:rPr>
                <w:sz w:val="4"/>
                <w:szCs w:val="4"/>
              </w:rPr>
            </w:pPr>
            <w:r>
              <w:rPr>
                <w:sz w:val="4"/>
                <w:szCs w:val="4"/>
              </w:rPr>
            </w:r>
          </w:p>
        </w:tc>
      </w:tr>
    </w:tbl>
    <w:tbl>
      <w:tblPr>
        <w:tblW w:w="9243" w:type="dxa"/>
        <w:jc w:val="left"/>
        <w:tblInd w:w="0" w:type="dxa"/>
        <w:tblLayout w:type="fixed"/>
        <w:tblCellMar>
          <w:top w:w="28" w:type="dxa"/>
          <w:left w:w="28" w:type="dxa"/>
          <w:bottom w:w="28" w:type="dxa"/>
          <w:right w:w="28" w:type="dxa"/>
        </w:tblCellMar>
      </w:tblPr>
      <w:tblGrid>
        <w:gridCol w:w="751"/>
        <w:gridCol w:w="4666"/>
        <w:gridCol w:w="3826"/>
      </w:tblGrid>
      <w:tr>
        <w:trPr/>
        <w:tc>
          <w:tcPr>
            <w:tcW w:w="751" w:type="dxa"/>
            <w:tcBorders/>
            <w:vAlign w:val="center"/>
          </w:tcPr>
          <w:p>
            <w:pPr>
              <w:pStyle w:val="TableHeading"/>
              <w:suppressLineNumbers/>
              <w:bidi w:val="0"/>
              <w:spacing w:before="0" w:after="283"/>
              <w:jc w:val="center"/>
              <w:rPr/>
            </w:pPr>
            <w:r>
              <w:rPr/>
              <w:t xml:space="preserve">Sijoitus </w:t>
            </w:r>
          </w:p>
        </w:tc>
        <w:tc>
          <w:tcPr>
            <w:tcW w:w="4666" w:type="dxa"/>
            <w:tcBorders/>
            <w:vAlign w:val="center"/>
          </w:tcPr>
          <w:p>
            <w:pPr>
              <w:pStyle w:val="TableHeading"/>
              <w:suppressLineNumbers/>
              <w:bidi w:val="0"/>
              <w:spacing w:before="0" w:after="283"/>
              <w:jc w:val="center"/>
              <w:rPr/>
            </w:pPr>
            <w:r>
              <w:rPr/>
              <w:t xml:space="preserve">Maa </w:t>
            </w:r>
          </w:p>
        </w:tc>
        <w:tc>
          <w:tcPr>
            <w:tcW w:w="3826" w:type="dxa"/>
            <w:tcBorders/>
            <w:vAlign w:val="center"/>
          </w:tcPr>
          <w:p>
            <w:pPr>
              <w:pStyle w:val="TableHeading"/>
              <w:suppressLineNumbers/>
              <w:bidi w:val="0"/>
              <w:spacing w:before="0" w:after="283"/>
              <w:jc w:val="center"/>
              <w:rPr/>
            </w:pPr>
            <w:r>
              <w:rPr/>
              <w:t xml:space="preserve">BKT (MILJOONAA YHDYSVALTAIN DOLLARIA)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666" w:type="dxa"/>
            <w:tcBorders/>
            <w:vAlign w:val="center"/>
          </w:tcPr>
          <w:p>
            <w:pPr>
              <w:pStyle w:val="TableContents"/>
              <w:bidi w:val="0"/>
              <w:spacing w:before="0" w:after="283"/>
              <w:jc w:val="left"/>
              <w:rPr/>
            </w:pPr>
            <w:r>
              <w:rPr/>
              <w:t xml:space="preserve">Maailma </w:t>
            </w:r>
          </w:p>
        </w:tc>
        <w:tc>
          <w:tcPr>
            <w:tcW w:w="3826" w:type="dxa"/>
            <w:tcBorders/>
            <w:vAlign w:val="center"/>
          </w:tcPr>
          <w:p>
            <w:pPr>
              <w:pStyle w:val="TableContents"/>
              <w:bidi w:val="0"/>
              <w:spacing w:before="0" w:after="283"/>
              <w:jc w:val="left"/>
              <w:rPr/>
            </w:pPr>
            <w:r>
              <w:rPr/>
              <w:t xml:space="preserve">7007755435430000000 ♠ 75,543,543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666" w:type="dxa"/>
            <w:tcBorders/>
            <w:vAlign w:val="center"/>
          </w:tcPr>
          <w:p>
            <w:pPr>
              <w:pStyle w:val="TableContents"/>
              <w:bidi w:val="0"/>
              <w:spacing w:before="0" w:after="283"/>
              <w:jc w:val="left"/>
              <w:rPr/>
            </w:pPr>
            <w:r>
              <w:rPr/>
              <w:t xml:space="preserve">Yhdysvallat </w:t>
            </w:r>
          </w:p>
        </w:tc>
        <w:tc>
          <w:tcPr>
            <w:tcW w:w="3826" w:type="dxa"/>
            <w:tcBorders/>
            <w:vAlign w:val="center"/>
          </w:tcPr>
          <w:p>
            <w:pPr>
              <w:pStyle w:val="TableContents"/>
              <w:bidi w:val="0"/>
              <w:spacing w:before="0" w:after="283"/>
              <w:jc w:val="left"/>
              <w:rPr/>
            </w:pPr>
            <w:r>
              <w:rPr/>
              <w:t xml:space="preserve">7007186244750000000 ♠ 18,624,475 </w:t>
            </w:r>
          </w:p>
        </w:tc>
      </w:tr>
      <w:tr>
        <w:trPr/>
        <w:tc>
          <w:tcPr>
            <w:tcW w:w="751" w:type="dxa"/>
            <w:tcBorders/>
            <w:vAlign w:val="center"/>
          </w:tcPr>
          <w:p>
            <w:pPr>
              <w:pStyle w:val="TableContents"/>
              <w:bidi w:val="0"/>
              <w:spacing w:before="0" w:after="283"/>
              <w:jc w:val="left"/>
              <w:rPr/>
            </w:pPr>
            <w:r>
              <w:rPr/>
              <w:t xml:space="preserve">-- </w:t>
            </w:r>
          </w:p>
        </w:tc>
        <w:tc>
          <w:tcPr>
            <w:tcW w:w="4666" w:type="dxa"/>
            <w:tcBorders/>
            <w:vAlign w:val="center"/>
          </w:tcPr>
          <w:p>
            <w:pPr>
              <w:pStyle w:val="TableContents"/>
              <w:bidi w:val="0"/>
              <w:spacing w:before="0" w:after="283"/>
              <w:jc w:val="left"/>
              <w:rPr/>
            </w:pPr>
            <w:r>
              <w:rPr/>
              <w:t xml:space="preserve">Euroopan unioni </w:t>
            </w:r>
          </w:p>
        </w:tc>
        <w:tc>
          <w:tcPr>
            <w:tcW w:w="3826" w:type="dxa"/>
            <w:tcBorders/>
            <w:vAlign w:val="center"/>
          </w:tcPr>
          <w:p>
            <w:pPr>
              <w:pStyle w:val="TableContents"/>
              <w:bidi w:val="0"/>
              <w:spacing w:before="0" w:after="283"/>
              <w:jc w:val="left"/>
              <w:rPr/>
            </w:pPr>
            <w:r>
              <w:rPr/>
              <w:t xml:space="preserve">7007163979800000000 ♠ 16,397,980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666" w:type="dxa"/>
            <w:tcBorders/>
            <w:vAlign w:val="center"/>
          </w:tcPr>
          <w:p>
            <w:pPr>
              <w:pStyle w:val="TableContents"/>
              <w:bidi w:val="0"/>
              <w:spacing w:before="0" w:after="283"/>
              <w:jc w:val="left"/>
              <w:rPr/>
            </w:pPr>
            <w:r>
              <w:rPr/>
              <w:t xml:space="preserve">Kiina </w:t>
            </w:r>
          </w:p>
        </w:tc>
        <w:tc>
          <w:tcPr>
            <w:tcW w:w="3826" w:type="dxa"/>
            <w:tcBorders/>
            <w:vAlign w:val="center"/>
          </w:tcPr>
          <w:p>
            <w:pPr>
              <w:pStyle w:val="TableContents"/>
              <w:bidi w:val="0"/>
              <w:spacing w:before="0" w:after="283"/>
              <w:jc w:val="left"/>
              <w:rPr/>
            </w:pPr>
            <w:r>
              <w:rPr/>
              <w:t xml:space="preserve">7007111991450000000 ♠ 11,199,145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666" w:type="dxa"/>
            <w:tcBorders/>
            <w:vAlign w:val="center"/>
          </w:tcPr>
          <w:p>
            <w:pPr>
              <w:pStyle w:val="TableContents"/>
              <w:bidi w:val="0"/>
              <w:spacing w:before="0" w:after="283"/>
              <w:jc w:val="left"/>
              <w:rPr/>
            </w:pPr>
            <w:r>
              <w:rPr/>
              <w:t xml:space="preserve">Japani </w:t>
            </w:r>
          </w:p>
        </w:tc>
        <w:tc>
          <w:tcPr>
            <w:tcW w:w="3826" w:type="dxa"/>
            <w:tcBorders/>
            <w:vAlign w:val="center"/>
          </w:tcPr>
          <w:p>
            <w:pPr>
              <w:pStyle w:val="TableContents"/>
              <w:bidi w:val="0"/>
              <w:spacing w:before="0" w:after="283"/>
              <w:jc w:val="left"/>
              <w:rPr/>
            </w:pPr>
            <w:r>
              <w:rPr/>
              <w:t xml:space="preserve">7006494015800000000 ♠ 4,940,158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666" w:type="dxa"/>
            <w:tcBorders/>
            <w:vAlign w:val="center"/>
          </w:tcPr>
          <w:p>
            <w:pPr>
              <w:pStyle w:val="TableContents"/>
              <w:bidi w:val="0"/>
              <w:spacing w:before="0" w:after="283"/>
              <w:jc w:val="left"/>
              <w:rPr/>
            </w:pPr>
            <w:r>
              <w:rPr/>
              <w:t xml:space="preserve">Saksa </w:t>
            </w:r>
          </w:p>
        </w:tc>
        <w:tc>
          <w:tcPr>
            <w:tcW w:w="3826" w:type="dxa"/>
            <w:tcBorders/>
            <w:vAlign w:val="center"/>
          </w:tcPr>
          <w:p>
            <w:pPr>
              <w:pStyle w:val="TableContents"/>
              <w:bidi w:val="0"/>
              <w:spacing w:before="0" w:after="283"/>
              <w:jc w:val="left"/>
              <w:rPr/>
            </w:pPr>
            <w:r>
              <w:rPr/>
              <w:t xml:space="preserve">7006347779600000000 ♠ 3,477,796 </w:t>
            </w:r>
          </w:p>
        </w:tc>
      </w:tr>
      <w:tr>
        <w:trPr/>
        <w:tc>
          <w:tcPr>
            <w:tcW w:w="751" w:type="dxa"/>
            <w:tcBorders/>
            <w:vAlign w:val="center"/>
          </w:tcPr>
          <w:p>
            <w:pPr>
              <w:pStyle w:val="TableContents"/>
              <w:bidi w:val="0"/>
              <w:spacing w:before="0" w:after="283"/>
              <w:jc w:val="left"/>
              <w:rPr/>
            </w:pPr>
            <w:r>
              <w:rPr/>
              <w:t xml:space="preserve">5 </w:t>
            </w:r>
          </w:p>
        </w:tc>
        <w:tc>
          <w:tcPr>
            <w:tcW w:w="4666" w:type="dxa"/>
            <w:tcBorders/>
            <w:vAlign w:val="center"/>
          </w:tcPr>
          <w:p>
            <w:pPr>
              <w:pStyle w:val="TableContents"/>
              <w:bidi w:val="0"/>
              <w:spacing w:before="0" w:after="283"/>
              <w:jc w:val="left"/>
              <w:rPr/>
            </w:pPr>
            <w:r>
              <w:rPr/>
              <w:t xml:space="preserve">Yhdistynyt kuningaskunta </w:t>
            </w:r>
          </w:p>
        </w:tc>
        <w:tc>
          <w:tcPr>
            <w:tcW w:w="3826" w:type="dxa"/>
            <w:tcBorders/>
            <w:vAlign w:val="center"/>
          </w:tcPr>
          <w:p>
            <w:pPr>
              <w:pStyle w:val="TableContents"/>
              <w:bidi w:val="0"/>
              <w:spacing w:before="0" w:after="283"/>
              <w:jc w:val="left"/>
              <w:rPr/>
            </w:pPr>
            <w:r>
              <w:rPr/>
              <w:t xml:space="preserve">7006264789800000000 ♠ 2,647,898 </w:t>
            </w:r>
          </w:p>
        </w:tc>
      </w:tr>
      <w:tr>
        <w:trPr/>
        <w:tc>
          <w:tcPr>
            <w:tcW w:w="751" w:type="dxa"/>
            <w:tcBorders/>
            <w:vAlign w:val="center"/>
          </w:tcPr>
          <w:p>
            <w:pPr>
              <w:pStyle w:val="TableContents"/>
              <w:bidi w:val="0"/>
              <w:spacing w:before="0" w:after="283"/>
              <w:jc w:val="left"/>
              <w:rPr/>
            </w:pPr>
            <w:r>
              <w:rPr/>
              <w:t xml:space="preserve">6 </w:t>
            </w:r>
          </w:p>
        </w:tc>
        <w:tc>
          <w:tcPr>
            <w:tcW w:w="4666" w:type="dxa"/>
            <w:tcBorders/>
            <w:vAlign w:val="center"/>
          </w:tcPr>
          <w:p>
            <w:pPr>
              <w:pStyle w:val="TableContents"/>
              <w:bidi w:val="0"/>
              <w:spacing w:before="0" w:after="283"/>
              <w:jc w:val="left"/>
              <w:rPr/>
            </w:pPr>
            <w:r>
              <w:rPr/>
              <w:t xml:space="preserve">Ranska </w:t>
            </w:r>
          </w:p>
        </w:tc>
        <w:tc>
          <w:tcPr>
            <w:tcW w:w="3826" w:type="dxa"/>
            <w:tcBorders/>
            <w:vAlign w:val="center"/>
          </w:tcPr>
          <w:p>
            <w:pPr>
              <w:pStyle w:val="TableContents"/>
              <w:bidi w:val="0"/>
              <w:spacing w:before="0" w:after="283"/>
              <w:jc w:val="left"/>
              <w:rPr/>
            </w:pPr>
            <w:r>
              <w:rPr/>
              <w:t xml:space="preserve">7006246545300000000 ♠ 2,465,453 </w:t>
            </w:r>
          </w:p>
        </w:tc>
      </w:tr>
      <w:tr>
        <w:trPr/>
        <w:tc>
          <w:tcPr>
            <w:tcW w:w="751" w:type="dxa"/>
            <w:tcBorders/>
            <w:vAlign w:val="center"/>
          </w:tcPr>
          <w:p>
            <w:pPr>
              <w:pStyle w:val="TableContents"/>
              <w:bidi w:val="0"/>
              <w:spacing w:before="0" w:after="283"/>
              <w:jc w:val="left"/>
              <w:rPr/>
            </w:pPr>
            <w:r>
              <w:rPr/>
              <w:t xml:space="preserve">-- </w:t>
            </w:r>
          </w:p>
        </w:tc>
        <w:tc>
          <w:tcPr>
            <w:tcW w:w="4666" w:type="dxa"/>
            <w:tcBorders/>
            <w:vAlign w:val="center"/>
          </w:tcPr>
          <w:p>
            <w:pPr>
              <w:pStyle w:val="TableContents"/>
              <w:bidi w:val="0"/>
              <w:spacing w:before="0" w:after="283"/>
              <w:jc w:val="left"/>
              <w:rPr/>
            </w:pPr>
            <w:r>
              <w:rPr/>
              <w:t xml:space="preserve">Mercosur </w:t>
            </w:r>
          </w:p>
        </w:tc>
        <w:tc>
          <w:tcPr>
            <w:tcW w:w="3826" w:type="dxa"/>
            <w:tcBorders/>
            <w:vAlign w:val="center"/>
          </w:tcPr>
          <w:p>
            <w:pPr>
              <w:pStyle w:val="TableContents"/>
              <w:bidi w:val="0"/>
              <w:spacing w:before="0" w:after="283"/>
              <w:jc w:val="left"/>
              <w:rPr/>
            </w:pPr>
            <w:r>
              <w:rPr/>
              <w:t xml:space="preserve">7006242191300000000 ♠ 2,421,913 </w:t>
            </w:r>
          </w:p>
        </w:tc>
      </w:tr>
      <w:tr>
        <w:trPr/>
        <w:tc>
          <w:tcPr>
            <w:tcW w:w="751" w:type="dxa"/>
            <w:tcBorders/>
            <w:vAlign w:val="center"/>
          </w:tcPr>
          <w:p>
            <w:pPr>
              <w:pStyle w:val="TableContents"/>
              <w:bidi w:val="0"/>
              <w:spacing w:before="0" w:after="283"/>
              <w:jc w:val="left"/>
              <w:rPr/>
            </w:pPr>
            <w:r>
              <w:rPr/>
              <w:t xml:space="preserve">7 </w:t>
            </w:r>
          </w:p>
        </w:tc>
        <w:tc>
          <w:tcPr>
            <w:tcW w:w="4666" w:type="dxa"/>
            <w:tcBorders/>
            <w:vAlign w:val="center"/>
          </w:tcPr>
          <w:p>
            <w:pPr>
              <w:pStyle w:val="TableContents"/>
              <w:bidi w:val="0"/>
              <w:spacing w:before="0" w:after="283"/>
              <w:jc w:val="left"/>
              <w:rPr/>
            </w:pPr>
            <w:r>
              <w:rPr/>
              <w:t xml:space="preserve">Intia </w:t>
            </w:r>
          </w:p>
        </w:tc>
        <w:tc>
          <w:tcPr>
            <w:tcW w:w="3826" w:type="dxa"/>
            <w:tcBorders/>
            <w:vAlign w:val="center"/>
          </w:tcPr>
          <w:p>
            <w:pPr>
              <w:pStyle w:val="TableContents"/>
              <w:bidi w:val="0"/>
              <w:spacing w:before="0" w:after="283"/>
              <w:jc w:val="left"/>
              <w:rPr/>
            </w:pPr>
            <w:r>
              <w:rPr/>
              <w:t xml:space="preserve">7006226379200000000 ♠ 2,263,792 </w:t>
            </w:r>
          </w:p>
        </w:tc>
      </w:tr>
      <w:tr>
        <w:trPr/>
        <w:tc>
          <w:tcPr>
            <w:tcW w:w="751" w:type="dxa"/>
            <w:tcBorders/>
            <w:vAlign w:val="center"/>
          </w:tcPr>
          <w:p>
            <w:pPr>
              <w:pStyle w:val="TableContents"/>
              <w:bidi w:val="0"/>
              <w:spacing w:before="0" w:after="283"/>
              <w:jc w:val="left"/>
              <w:rPr/>
            </w:pPr>
            <w:r>
              <w:rPr/>
              <w:t xml:space="preserve">8 </w:t>
            </w:r>
          </w:p>
        </w:tc>
        <w:tc>
          <w:tcPr>
            <w:tcW w:w="4666" w:type="dxa"/>
            <w:tcBorders/>
            <w:vAlign w:val="center"/>
          </w:tcPr>
          <w:p>
            <w:pPr>
              <w:pStyle w:val="TableContents"/>
              <w:bidi w:val="0"/>
              <w:spacing w:before="0" w:after="283"/>
              <w:jc w:val="left"/>
              <w:rPr/>
            </w:pPr>
            <w:r>
              <w:rPr/>
              <w:t xml:space="preserve">Italia </w:t>
            </w:r>
          </w:p>
        </w:tc>
        <w:tc>
          <w:tcPr>
            <w:tcW w:w="3826" w:type="dxa"/>
            <w:tcBorders/>
            <w:vAlign w:val="center"/>
          </w:tcPr>
          <w:p>
            <w:pPr>
              <w:pStyle w:val="TableContents"/>
              <w:bidi w:val="0"/>
              <w:spacing w:before="0" w:after="283"/>
              <w:jc w:val="left"/>
              <w:rPr/>
            </w:pPr>
            <w:r>
              <w:rPr/>
              <w:t xml:space="preserve">7006185891300000000 ♠ 1,858,913 </w:t>
            </w:r>
          </w:p>
        </w:tc>
      </w:tr>
      <w:tr>
        <w:trPr/>
        <w:tc>
          <w:tcPr>
            <w:tcW w:w="751" w:type="dxa"/>
            <w:tcBorders/>
            <w:vAlign w:val="center"/>
          </w:tcPr>
          <w:p>
            <w:pPr>
              <w:pStyle w:val="TableContents"/>
              <w:bidi w:val="0"/>
              <w:spacing w:before="0" w:after="283"/>
              <w:jc w:val="left"/>
              <w:rPr/>
            </w:pPr>
            <w:r>
              <w:rPr/>
              <w:t xml:space="preserve">9 </w:t>
            </w:r>
          </w:p>
        </w:tc>
        <w:tc>
          <w:tcPr>
            <w:tcW w:w="4666" w:type="dxa"/>
            <w:tcBorders/>
            <w:vAlign w:val="center"/>
          </w:tcPr>
          <w:p>
            <w:pPr>
              <w:pStyle w:val="TableContents"/>
              <w:bidi w:val="0"/>
              <w:spacing w:before="0" w:after="283"/>
              <w:jc w:val="left"/>
              <w:rPr/>
            </w:pPr>
            <w:r>
              <w:rPr/>
              <w:t xml:space="preserve">Brasilia </w:t>
            </w:r>
          </w:p>
        </w:tc>
        <w:tc>
          <w:tcPr>
            <w:tcW w:w="3826" w:type="dxa"/>
            <w:tcBorders/>
            <w:vAlign w:val="center"/>
          </w:tcPr>
          <w:p>
            <w:pPr>
              <w:pStyle w:val="TableContents"/>
              <w:bidi w:val="0"/>
              <w:spacing w:before="0" w:after="283"/>
              <w:jc w:val="left"/>
              <w:rPr/>
            </w:pPr>
            <w:r>
              <w:rPr/>
              <w:t xml:space="preserve">7006179618600000000 ♠ 1,796,186 </w:t>
            </w:r>
          </w:p>
        </w:tc>
      </w:tr>
      <w:tr>
        <w:trPr/>
        <w:tc>
          <w:tcPr>
            <w:tcW w:w="751" w:type="dxa"/>
            <w:tcBorders/>
            <w:vAlign w:val="center"/>
          </w:tcPr>
          <w:p>
            <w:pPr>
              <w:pStyle w:val="TableContents"/>
              <w:bidi w:val="0"/>
              <w:spacing w:before="0" w:after="283"/>
              <w:jc w:val="left"/>
              <w:rPr/>
            </w:pPr>
            <w:r>
              <w:rPr/>
              <w:t xml:space="preserve">10 </w:t>
            </w:r>
          </w:p>
        </w:tc>
        <w:tc>
          <w:tcPr>
            <w:tcW w:w="4666" w:type="dxa"/>
            <w:tcBorders/>
            <w:vAlign w:val="center"/>
          </w:tcPr>
          <w:p>
            <w:pPr>
              <w:pStyle w:val="TableContents"/>
              <w:bidi w:val="0"/>
              <w:spacing w:before="0" w:after="283"/>
              <w:jc w:val="left"/>
              <w:rPr/>
            </w:pPr>
            <w:r>
              <w:rPr/>
              <w:t xml:space="preserve">Kanada </w:t>
            </w:r>
          </w:p>
        </w:tc>
        <w:tc>
          <w:tcPr>
            <w:tcW w:w="3826" w:type="dxa"/>
            <w:tcBorders/>
            <w:vAlign w:val="center"/>
          </w:tcPr>
          <w:p>
            <w:pPr>
              <w:pStyle w:val="TableContents"/>
              <w:bidi w:val="0"/>
              <w:spacing w:before="0" w:after="283"/>
              <w:jc w:val="left"/>
              <w:rPr/>
            </w:pPr>
            <w:r>
              <w:rPr/>
              <w:t xml:space="preserve">7006152976000000000 ♠ 1,529,760 </w:t>
            </w:r>
          </w:p>
        </w:tc>
      </w:tr>
      <w:tr>
        <w:trPr/>
        <w:tc>
          <w:tcPr>
            <w:tcW w:w="751" w:type="dxa"/>
            <w:tcBorders/>
            <w:vAlign w:val="center"/>
          </w:tcPr>
          <w:p>
            <w:pPr>
              <w:pStyle w:val="TableContents"/>
              <w:bidi w:val="0"/>
              <w:spacing w:before="0" w:after="283"/>
              <w:jc w:val="left"/>
              <w:rPr/>
            </w:pPr>
            <w:r>
              <w:rPr/>
              <w:t xml:space="preserve">-- </w:t>
            </w:r>
          </w:p>
        </w:tc>
        <w:tc>
          <w:tcPr>
            <w:tcW w:w="4666" w:type="dxa"/>
            <w:tcBorders/>
            <w:vAlign w:val="center"/>
          </w:tcPr>
          <w:p>
            <w:pPr>
              <w:pStyle w:val="TableContents"/>
              <w:bidi w:val="0"/>
              <w:spacing w:before="0" w:after="283"/>
              <w:jc w:val="left"/>
              <w:rPr/>
            </w:pPr>
            <w:r>
              <w:rPr/>
              <w:t xml:space="preserve">Euraasian talousliitto </w:t>
            </w:r>
          </w:p>
        </w:tc>
        <w:tc>
          <w:tcPr>
            <w:tcW w:w="3826" w:type="dxa"/>
            <w:tcBorders/>
            <w:vAlign w:val="center"/>
          </w:tcPr>
          <w:p>
            <w:pPr>
              <w:pStyle w:val="TableContents"/>
              <w:bidi w:val="0"/>
              <w:spacing w:before="0" w:after="283"/>
              <w:jc w:val="left"/>
              <w:rPr/>
            </w:pPr>
            <w:r>
              <w:rPr/>
              <w:t xml:space="preserve">7006148135000000000 ♠ 1,481,350 </w:t>
            </w:r>
          </w:p>
        </w:tc>
      </w:tr>
      <w:tr>
        <w:trPr/>
        <w:tc>
          <w:tcPr>
            <w:tcW w:w="751" w:type="dxa"/>
            <w:tcBorders/>
            <w:vAlign w:val="center"/>
          </w:tcPr>
          <w:p>
            <w:pPr>
              <w:pStyle w:val="TableContents"/>
              <w:bidi w:val="0"/>
              <w:spacing w:before="0" w:after="283"/>
              <w:jc w:val="left"/>
              <w:rPr/>
            </w:pPr>
            <w:r>
              <w:rPr/>
              <w:t xml:space="preserve">11 </w:t>
            </w:r>
          </w:p>
        </w:tc>
        <w:tc>
          <w:tcPr>
            <w:tcW w:w="4666" w:type="dxa"/>
            <w:tcBorders/>
            <w:vAlign w:val="center"/>
          </w:tcPr>
          <w:p>
            <w:pPr>
              <w:pStyle w:val="TableContents"/>
              <w:bidi w:val="0"/>
              <w:spacing w:before="0" w:after="283"/>
              <w:jc w:val="left"/>
              <w:rPr/>
            </w:pPr>
            <w:r>
              <w:rPr/>
              <w:t xml:space="preserve">Etelä-Korea </w:t>
            </w:r>
          </w:p>
        </w:tc>
        <w:tc>
          <w:tcPr>
            <w:tcW w:w="3826" w:type="dxa"/>
            <w:tcBorders/>
            <w:vAlign w:val="center"/>
          </w:tcPr>
          <w:p>
            <w:pPr>
              <w:pStyle w:val="TableContents"/>
              <w:bidi w:val="0"/>
              <w:spacing w:before="0" w:after="283"/>
              <w:jc w:val="left"/>
              <w:rPr/>
            </w:pPr>
            <w:r>
              <w:rPr/>
              <w:t xml:space="preserve">7006141124600000000 ♠ 1,411,246 </w:t>
            </w:r>
          </w:p>
        </w:tc>
      </w:tr>
      <w:tr>
        <w:trPr/>
        <w:tc>
          <w:tcPr>
            <w:tcW w:w="751" w:type="dxa"/>
            <w:tcBorders/>
            <w:vAlign w:val="center"/>
          </w:tcPr>
          <w:p>
            <w:pPr>
              <w:pStyle w:val="TableContents"/>
              <w:bidi w:val="0"/>
              <w:spacing w:before="0" w:after="283"/>
              <w:jc w:val="left"/>
              <w:rPr/>
            </w:pPr>
            <w:r>
              <w:rPr/>
              <w:t xml:space="preserve">-- </w:t>
            </w:r>
          </w:p>
        </w:tc>
        <w:tc>
          <w:tcPr>
            <w:tcW w:w="4666" w:type="dxa"/>
            <w:tcBorders/>
            <w:vAlign w:val="center"/>
          </w:tcPr>
          <w:p>
            <w:pPr>
              <w:pStyle w:val="TableContents"/>
              <w:bidi w:val="0"/>
              <w:spacing w:before="0" w:after="283"/>
              <w:jc w:val="left"/>
              <w:rPr/>
            </w:pPr>
            <w:r>
              <w:rPr/>
              <w:t xml:space="preserve">Persianlahden yhteistyöneuvosto </w:t>
            </w:r>
          </w:p>
        </w:tc>
        <w:tc>
          <w:tcPr>
            <w:tcW w:w="3826" w:type="dxa"/>
            <w:tcBorders/>
            <w:vAlign w:val="center"/>
          </w:tcPr>
          <w:p>
            <w:pPr>
              <w:pStyle w:val="TableContents"/>
              <w:bidi w:val="0"/>
              <w:spacing w:before="0" w:after="283"/>
              <w:jc w:val="left"/>
              <w:rPr/>
            </w:pPr>
            <w:r>
              <w:rPr/>
              <w:t xml:space="preserve">7006135861400000000 ♠ 1,358,614 </w:t>
            </w:r>
          </w:p>
        </w:tc>
      </w:tr>
      <w:tr>
        <w:trPr/>
        <w:tc>
          <w:tcPr>
            <w:tcW w:w="751" w:type="dxa"/>
            <w:tcBorders/>
            <w:vAlign w:val="center"/>
          </w:tcPr>
          <w:p>
            <w:pPr>
              <w:pStyle w:val="TableContents"/>
              <w:bidi w:val="0"/>
              <w:spacing w:before="0" w:after="283"/>
              <w:jc w:val="left"/>
              <w:rPr/>
            </w:pPr>
            <w:r>
              <w:rPr/>
              <w:t xml:space="preserve">12 </w:t>
            </w:r>
          </w:p>
        </w:tc>
        <w:tc>
          <w:tcPr>
            <w:tcW w:w="4666" w:type="dxa"/>
            <w:tcBorders/>
            <w:vAlign w:val="center"/>
          </w:tcPr>
          <w:p>
            <w:pPr>
              <w:pStyle w:val="TableContents"/>
              <w:bidi w:val="0"/>
              <w:spacing w:before="0" w:after="283"/>
              <w:jc w:val="left"/>
              <w:rPr/>
            </w:pPr>
            <w:r>
              <w:rPr/>
              <w:t xml:space="preserve">Venäjä </w:t>
            </w:r>
          </w:p>
        </w:tc>
        <w:tc>
          <w:tcPr>
            <w:tcW w:w="3826" w:type="dxa"/>
            <w:tcBorders/>
            <w:vAlign w:val="center"/>
          </w:tcPr>
          <w:p>
            <w:pPr>
              <w:pStyle w:val="TableContents"/>
              <w:bidi w:val="0"/>
              <w:spacing w:before="0" w:after="283"/>
              <w:jc w:val="left"/>
              <w:rPr/>
            </w:pPr>
            <w:r>
              <w:rPr/>
              <w:t xml:space="preserve">7006128316200000000 ♠ 1,283,162 </w:t>
            </w:r>
          </w:p>
        </w:tc>
      </w:tr>
      <w:tr>
        <w:trPr/>
        <w:tc>
          <w:tcPr>
            <w:tcW w:w="751" w:type="dxa"/>
            <w:tcBorders/>
            <w:vAlign w:val="center"/>
          </w:tcPr>
          <w:p>
            <w:pPr>
              <w:pStyle w:val="TableContents"/>
              <w:bidi w:val="0"/>
              <w:spacing w:before="0" w:after="283"/>
              <w:jc w:val="left"/>
              <w:rPr/>
            </w:pPr>
            <w:r>
              <w:rPr/>
              <w:t xml:space="preserve">13 </w:t>
            </w:r>
          </w:p>
        </w:tc>
        <w:tc>
          <w:tcPr>
            <w:tcW w:w="4666" w:type="dxa"/>
            <w:tcBorders/>
            <w:vAlign w:val="center"/>
          </w:tcPr>
          <w:p>
            <w:pPr>
              <w:pStyle w:val="TableContents"/>
              <w:bidi w:val="0"/>
              <w:spacing w:before="0" w:after="283"/>
              <w:jc w:val="left"/>
              <w:rPr/>
            </w:pPr>
            <w:r>
              <w:rPr/>
              <w:t xml:space="preserve">Espanja </w:t>
            </w:r>
          </w:p>
        </w:tc>
        <w:tc>
          <w:tcPr>
            <w:tcW w:w="3826" w:type="dxa"/>
            <w:tcBorders/>
            <w:vAlign w:val="center"/>
          </w:tcPr>
          <w:p>
            <w:pPr>
              <w:pStyle w:val="TableContents"/>
              <w:bidi w:val="0"/>
              <w:spacing w:before="0" w:after="283"/>
              <w:jc w:val="left"/>
              <w:rPr/>
            </w:pPr>
            <w:r>
              <w:rPr/>
              <w:t xml:space="preserve">7006123725500000000 ♠ 1,237,255 </w:t>
            </w:r>
          </w:p>
        </w:tc>
      </w:tr>
      <w:tr>
        <w:trPr/>
        <w:tc>
          <w:tcPr>
            <w:tcW w:w="751" w:type="dxa"/>
            <w:tcBorders/>
            <w:vAlign w:val="center"/>
          </w:tcPr>
          <w:p>
            <w:pPr>
              <w:pStyle w:val="TableContents"/>
              <w:bidi w:val="0"/>
              <w:spacing w:before="0" w:after="283"/>
              <w:jc w:val="left"/>
              <w:rPr/>
            </w:pPr>
            <w:r>
              <w:rPr/>
              <w:t xml:space="preserve">14 </w:t>
            </w:r>
          </w:p>
        </w:tc>
        <w:tc>
          <w:tcPr>
            <w:tcW w:w="4666" w:type="dxa"/>
            <w:tcBorders/>
            <w:vAlign w:val="center"/>
          </w:tcPr>
          <w:p>
            <w:pPr>
              <w:pStyle w:val="TableContents"/>
              <w:bidi w:val="0"/>
              <w:spacing w:before="0" w:after="283"/>
              <w:jc w:val="left"/>
              <w:rPr/>
            </w:pPr>
            <w:r>
              <w:rPr/>
              <w:t xml:space="preserve">Australia </w:t>
            </w:r>
          </w:p>
        </w:tc>
        <w:tc>
          <w:tcPr>
            <w:tcW w:w="3826" w:type="dxa"/>
            <w:tcBorders/>
            <w:vAlign w:val="center"/>
          </w:tcPr>
          <w:p>
            <w:pPr>
              <w:pStyle w:val="TableContents"/>
              <w:bidi w:val="0"/>
              <w:spacing w:before="0" w:after="283"/>
              <w:jc w:val="left"/>
              <w:rPr/>
            </w:pPr>
            <w:r>
              <w:rPr/>
              <w:t xml:space="preserve">7006120461600000000 ♠ 1,204,616 </w:t>
            </w:r>
          </w:p>
        </w:tc>
      </w:tr>
      <w:tr>
        <w:trPr/>
        <w:tc>
          <w:tcPr>
            <w:tcW w:w="751" w:type="dxa"/>
            <w:tcBorders/>
            <w:vAlign w:val="center"/>
          </w:tcPr>
          <w:p>
            <w:pPr>
              <w:pStyle w:val="TableContents"/>
              <w:bidi w:val="0"/>
              <w:spacing w:before="0" w:after="283"/>
              <w:jc w:val="left"/>
              <w:rPr/>
            </w:pPr>
            <w:r>
              <w:rPr/>
              <w:t xml:space="preserve">15 </w:t>
            </w:r>
          </w:p>
        </w:tc>
        <w:tc>
          <w:tcPr>
            <w:tcW w:w="4666" w:type="dxa"/>
            <w:tcBorders/>
            <w:vAlign w:val="center"/>
          </w:tcPr>
          <w:p>
            <w:pPr>
              <w:pStyle w:val="TableContents"/>
              <w:bidi w:val="0"/>
              <w:spacing w:before="0" w:after="283"/>
              <w:jc w:val="left"/>
              <w:rPr/>
            </w:pPr>
            <w:r>
              <w:rPr/>
              <w:t xml:space="preserve">Meksiko </w:t>
            </w:r>
          </w:p>
        </w:tc>
        <w:tc>
          <w:tcPr>
            <w:tcW w:w="3826" w:type="dxa"/>
            <w:tcBorders/>
            <w:vAlign w:val="center"/>
          </w:tcPr>
          <w:p>
            <w:pPr>
              <w:pStyle w:val="TableContents"/>
              <w:bidi w:val="0"/>
              <w:spacing w:before="0" w:after="283"/>
              <w:jc w:val="left"/>
              <w:rPr/>
            </w:pPr>
            <w:r>
              <w:rPr/>
              <w:t xml:space="preserve">7006104692200000000 ♠ 1,046,922 </w:t>
            </w:r>
          </w:p>
        </w:tc>
      </w:tr>
      <w:tr>
        <w:trPr/>
        <w:tc>
          <w:tcPr>
            <w:tcW w:w="751" w:type="dxa"/>
            <w:tcBorders/>
            <w:vAlign w:val="center"/>
          </w:tcPr>
          <w:p>
            <w:pPr>
              <w:pStyle w:val="TableContents"/>
              <w:bidi w:val="0"/>
              <w:spacing w:before="0" w:after="283"/>
              <w:jc w:val="left"/>
              <w:rPr/>
            </w:pPr>
            <w:r>
              <w:rPr/>
              <w:t xml:space="preserve">16 </w:t>
            </w:r>
          </w:p>
        </w:tc>
        <w:tc>
          <w:tcPr>
            <w:tcW w:w="4666" w:type="dxa"/>
            <w:tcBorders/>
            <w:vAlign w:val="center"/>
          </w:tcPr>
          <w:p>
            <w:pPr>
              <w:pStyle w:val="TableContents"/>
              <w:bidi w:val="0"/>
              <w:spacing w:before="0" w:after="283"/>
              <w:jc w:val="left"/>
              <w:rPr/>
            </w:pPr>
            <w:r>
              <w:rPr/>
              <w:t xml:space="preserve">Indonesia </w:t>
            </w:r>
          </w:p>
        </w:tc>
        <w:tc>
          <w:tcPr>
            <w:tcW w:w="3826" w:type="dxa"/>
            <w:tcBorders/>
            <w:vAlign w:val="center"/>
          </w:tcPr>
          <w:p>
            <w:pPr>
              <w:pStyle w:val="TableContents"/>
              <w:bidi w:val="0"/>
              <w:spacing w:before="0" w:after="283"/>
              <w:jc w:val="left"/>
              <w:rPr/>
            </w:pPr>
            <w:r>
              <w:rPr/>
              <w:t xml:space="preserve">7005932259000000000 ♠ 932,259 </w:t>
            </w:r>
          </w:p>
        </w:tc>
      </w:tr>
      <w:tr>
        <w:trPr/>
        <w:tc>
          <w:tcPr>
            <w:tcW w:w="751" w:type="dxa"/>
            <w:tcBorders/>
            <w:vAlign w:val="center"/>
          </w:tcPr>
          <w:p>
            <w:pPr>
              <w:pStyle w:val="TableContents"/>
              <w:bidi w:val="0"/>
              <w:spacing w:before="0" w:after="283"/>
              <w:jc w:val="left"/>
              <w:rPr/>
            </w:pPr>
            <w:r>
              <w:rPr/>
              <w:t xml:space="preserve">17 </w:t>
            </w:r>
          </w:p>
        </w:tc>
        <w:tc>
          <w:tcPr>
            <w:tcW w:w="4666" w:type="dxa"/>
            <w:tcBorders/>
            <w:vAlign w:val="center"/>
          </w:tcPr>
          <w:p>
            <w:pPr>
              <w:pStyle w:val="TableContents"/>
              <w:bidi w:val="0"/>
              <w:spacing w:before="0" w:after="283"/>
              <w:jc w:val="left"/>
              <w:rPr/>
            </w:pPr>
            <w:r>
              <w:rPr/>
              <w:t xml:space="preserve">Turkki </w:t>
            </w:r>
          </w:p>
        </w:tc>
        <w:tc>
          <w:tcPr>
            <w:tcW w:w="3826" w:type="dxa"/>
            <w:tcBorders/>
            <w:vAlign w:val="center"/>
          </w:tcPr>
          <w:p>
            <w:pPr>
              <w:pStyle w:val="TableContents"/>
              <w:bidi w:val="0"/>
              <w:spacing w:before="0" w:after="283"/>
              <w:jc w:val="left"/>
              <w:rPr/>
            </w:pPr>
            <w:r>
              <w:rPr/>
              <w:t xml:space="preserve">7005857711000000000 ♠ 857,711 </w:t>
            </w:r>
          </w:p>
        </w:tc>
      </w:tr>
      <w:tr>
        <w:trPr/>
        <w:tc>
          <w:tcPr>
            <w:tcW w:w="751" w:type="dxa"/>
            <w:tcBorders/>
            <w:vAlign w:val="center"/>
          </w:tcPr>
          <w:p>
            <w:pPr>
              <w:pStyle w:val="TableContents"/>
              <w:bidi w:val="0"/>
              <w:spacing w:before="0" w:after="283"/>
              <w:jc w:val="left"/>
              <w:rPr/>
            </w:pPr>
            <w:r>
              <w:rPr/>
              <w:t xml:space="preserve">18 </w:t>
            </w:r>
          </w:p>
        </w:tc>
        <w:tc>
          <w:tcPr>
            <w:tcW w:w="4666" w:type="dxa"/>
            <w:tcBorders/>
            <w:vAlign w:val="center"/>
          </w:tcPr>
          <w:p>
            <w:pPr>
              <w:pStyle w:val="TableContents"/>
              <w:bidi w:val="0"/>
              <w:spacing w:before="0" w:after="283"/>
              <w:jc w:val="left"/>
              <w:rPr/>
            </w:pPr>
            <w:r>
              <w:rPr/>
              <w:t xml:space="preserve">Alankomaat </w:t>
            </w:r>
          </w:p>
        </w:tc>
        <w:tc>
          <w:tcPr>
            <w:tcW w:w="3826" w:type="dxa"/>
            <w:tcBorders/>
            <w:vAlign w:val="center"/>
          </w:tcPr>
          <w:p>
            <w:pPr>
              <w:pStyle w:val="TableContents"/>
              <w:bidi w:val="0"/>
              <w:spacing w:before="0" w:after="283"/>
              <w:jc w:val="left"/>
              <w:rPr/>
            </w:pPr>
            <w:r>
              <w:rPr/>
              <w:t xml:space="preserve">7005777227000000000 ♠ 777,227 </w:t>
            </w:r>
          </w:p>
        </w:tc>
      </w:tr>
      <w:tr>
        <w:trPr/>
        <w:tc>
          <w:tcPr>
            <w:tcW w:w="751" w:type="dxa"/>
            <w:tcBorders/>
            <w:vAlign w:val="center"/>
          </w:tcPr>
          <w:p>
            <w:pPr>
              <w:pStyle w:val="TableContents"/>
              <w:bidi w:val="0"/>
              <w:spacing w:before="0" w:after="283"/>
              <w:jc w:val="left"/>
              <w:rPr/>
            </w:pPr>
            <w:r>
              <w:rPr/>
              <w:t xml:space="preserve">19 </w:t>
            </w:r>
          </w:p>
        </w:tc>
        <w:tc>
          <w:tcPr>
            <w:tcW w:w="4666" w:type="dxa"/>
            <w:tcBorders/>
            <w:vAlign w:val="center"/>
          </w:tcPr>
          <w:p>
            <w:pPr>
              <w:pStyle w:val="TableContents"/>
              <w:bidi w:val="0"/>
              <w:spacing w:before="0" w:after="283"/>
              <w:jc w:val="left"/>
              <w:rPr/>
            </w:pPr>
            <w:r>
              <w:rPr/>
              <w:t xml:space="preserve">Sveitsi </w:t>
            </w:r>
          </w:p>
        </w:tc>
        <w:tc>
          <w:tcPr>
            <w:tcW w:w="3826" w:type="dxa"/>
            <w:tcBorders/>
            <w:vAlign w:val="center"/>
          </w:tcPr>
          <w:p>
            <w:pPr>
              <w:pStyle w:val="TableContents"/>
              <w:bidi w:val="0"/>
              <w:spacing w:before="0" w:after="283"/>
              <w:jc w:val="left"/>
              <w:rPr/>
            </w:pPr>
            <w:r>
              <w:rPr/>
              <w:t xml:space="preserve">7005668851000000000 ♠ 668,851 </w:t>
            </w:r>
          </w:p>
        </w:tc>
      </w:tr>
      <w:tr>
        <w:trPr/>
        <w:tc>
          <w:tcPr>
            <w:tcW w:w="751" w:type="dxa"/>
            <w:tcBorders/>
            <w:vAlign w:val="center"/>
          </w:tcPr>
          <w:p>
            <w:pPr>
              <w:pStyle w:val="TableContents"/>
              <w:bidi w:val="0"/>
              <w:spacing w:before="0" w:after="283"/>
              <w:jc w:val="left"/>
              <w:rPr/>
            </w:pPr>
            <w:r>
              <w:rPr/>
              <w:t xml:space="preserve">20 </w:t>
            </w:r>
          </w:p>
        </w:tc>
        <w:tc>
          <w:tcPr>
            <w:tcW w:w="4666" w:type="dxa"/>
            <w:tcBorders/>
            <w:vAlign w:val="center"/>
          </w:tcPr>
          <w:p>
            <w:pPr>
              <w:pStyle w:val="TableContents"/>
              <w:bidi w:val="0"/>
              <w:spacing w:before="0" w:after="283"/>
              <w:jc w:val="left"/>
              <w:rPr/>
            </w:pPr>
            <w:r>
              <w:rPr/>
              <w:t xml:space="preserve">Saudi-Arabia </w:t>
            </w:r>
          </w:p>
        </w:tc>
        <w:tc>
          <w:tcPr>
            <w:tcW w:w="3826" w:type="dxa"/>
            <w:tcBorders/>
            <w:vAlign w:val="center"/>
          </w:tcPr>
          <w:p>
            <w:pPr>
              <w:pStyle w:val="TableContents"/>
              <w:bidi w:val="0"/>
              <w:spacing w:before="0" w:after="283"/>
              <w:jc w:val="left"/>
              <w:rPr/>
            </w:pPr>
            <w:r>
              <w:rPr/>
              <w:t xml:space="preserve">7005646438000000000 ♠ 646,438 </w:t>
            </w:r>
          </w:p>
        </w:tc>
      </w:tr>
      <w:tr>
        <w:trPr/>
        <w:tc>
          <w:tcPr>
            <w:tcW w:w="751" w:type="dxa"/>
            <w:tcBorders/>
            <w:vAlign w:val="center"/>
          </w:tcPr>
          <w:p>
            <w:pPr>
              <w:pStyle w:val="TableContents"/>
              <w:bidi w:val="0"/>
              <w:spacing w:before="0" w:after="283"/>
              <w:jc w:val="left"/>
              <w:rPr/>
            </w:pPr>
            <w:r>
              <w:rPr/>
              <w:t xml:space="preserve">21 </w:t>
            </w:r>
          </w:p>
        </w:tc>
        <w:tc>
          <w:tcPr>
            <w:tcW w:w="4666" w:type="dxa"/>
            <w:tcBorders/>
            <w:vAlign w:val="center"/>
          </w:tcPr>
          <w:p>
            <w:pPr>
              <w:pStyle w:val="TableContents"/>
              <w:bidi w:val="0"/>
              <w:spacing w:before="0" w:after="283"/>
              <w:jc w:val="left"/>
              <w:rPr/>
            </w:pPr>
            <w:r>
              <w:rPr/>
              <w:t xml:space="preserve">Argentiina </w:t>
            </w:r>
          </w:p>
        </w:tc>
        <w:tc>
          <w:tcPr>
            <w:tcW w:w="3826" w:type="dxa"/>
            <w:tcBorders/>
            <w:vAlign w:val="center"/>
          </w:tcPr>
          <w:p>
            <w:pPr>
              <w:pStyle w:val="TableContents"/>
              <w:bidi w:val="0"/>
              <w:spacing w:before="0" w:after="283"/>
              <w:jc w:val="left"/>
              <w:rPr/>
            </w:pPr>
            <w:r>
              <w:rPr/>
              <w:t xml:space="preserve">7005545866000000000 ♠ 545,866 </w:t>
            </w:r>
          </w:p>
        </w:tc>
      </w:tr>
      <w:tr>
        <w:trPr/>
        <w:tc>
          <w:tcPr>
            <w:tcW w:w="751" w:type="dxa"/>
            <w:tcBorders/>
            <w:vAlign w:val="center"/>
          </w:tcPr>
          <w:p>
            <w:pPr>
              <w:pStyle w:val="TableContents"/>
              <w:bidi w:val="0"/>
              <w:spacing w:before="0" w:after="283"/>
              <w:jc w:val="left"/>
              <w:rPr/>
            </w:pPr>
            <w:r>
              <w:rPr/>
              <w:t xml:space="preserve">22 </w:t>
            </w:r>
          </w:p>
        </w:tc>
        <w:tc>
          <w:tcPr>
            <w:tcW w:w="4666" w:type="dxa"/>
            <w:tcBorders/>
            <w:vAlign w:val="center"/>
          </w:tcPr>
          <w:p>
            <w:pPr>
              <w:pStyle w:val="TableContents"/>
              <w:bidi w:val="0"/>
              <w:spacing w:before="0" w:after="283"/>
              <w:jc w:val="left"/>
              <w:rPr/>
            </w:pPr>
            <w:r>
              <w:rPr/>
              <w:t xml:space="preserve">Ruotsi </w:t>
            </w:r>
          </w:p>
        </w:tc>
        <w:tc>
          <w:tcPr>
            <w:tcW w:w="3826" w:type="dxa"/>
            <w:tcBorders/>
            <w:vAlign w:val="center"/>
          </w:tcPr>
          <w:p>
            <w:pPr>
              <w:pStyle w:val="TableContents"/>
              <w:bidi w:val="0"/>
              <w:spacing w:before="0" w:after="283"/>
              <w:jc w:val="left"/>
              <w:rPr/>
            </w:pPr>
            <w:r>
              <w:rPr/>
              <w:t xml:space="preserve">7005511000000000000 ♠ 511,000 </w:t>
            </w:r>
          </w:p>
        </w:tc>
      </w:tr>
      <w:tr>
        <w:trPr/>
        <w:tc>
          <w:tcPr>
            <w:tcW w:w="751" w:type="dxa"/>
            <w:tcBorders/>
            <w:vAlign w:val="center"/>
          </w:tcPr>
          <w:p>
            <w:pPr>
              <w:pStyle w:val="TableContents"/>
              <w:bidi w:val="0"/>
              <w:spacing w:before="0" w:after="283"/>
              <w:jc w:val="left"/>
              <w:rPr/>
            </w:pPr>
            <w:r>
              <w:rPr/>
              <w:t xml:space="preserve">23 </w:t>
            </w:r>
          </w:p>
        </w:tc>
        <w:tc>
          <w:tcPr>
            <w:tcW w:w="4666" w:type="dxa"/>
            <w:tcBorders/>
            <w:vAlign w:val="center"/>
          </w:tcPr>
          <w:p>
            <w:pPr>
              <w:pStyle w:val="TableContents"/>
              <w:bidi w:val="0"/>
              <w:spacing w:before="0" w:after="283"/>
              <w:jc w:val="left"/>
              <w:rPr/>
            </w:pPr>
            <w:r>
              <w:rPr/>
              <w:t xml:space="preserve">Puola </w:t>
            </w:r>
          </w:p>
        </w:tc>
        <w:tc>
          <w:tcPr>
            <w:tcW w:w="3826" w:type="dxa"/>
            <w:tcBorders/>
            <w:vAlign w:val="center"/>
          </w:tcPr>
          <w:p>
            <w:pPr>
              <w:pStyle w:val="TableContents"/>
              <w:bidi w:val="0"/>
              <w:spacing w:before="0" w:after="283"/>
              <w:jc w:val="left"/>
              <w:rPr/>
            </w:pPr>
            <w:r>
              <w:rPr/>
              <w:t xml:space="preserve">7005469509000000000 ♠ 469,509 </w:t>
            </w:r>
          </w:p>
        </w:tc>
      </w:tr>
      <w:tr>
        <w:trPr/>
        <w:tc>
          <w:tcPr>
            <w:tcW w:w="751" w:type="dxa"/>
            <w:tcBorders/>
            <w:vAlign w:val="center"/>
          </w:tcPr>
          <w:p>
            <w:pPr>
              <w:pStyle w:val="TableContents"/>
              <w:bidi w:val="0"/>
              <w:spacing w:before="0" w:after="283"/>
              <w:jc w:val="left"/>
              <w:rPr/>
            </w:pPr>
            <w:r>
              <w:rPr/>
              <w:t xml:space="preserve">24 </w:t>
            </w:r>
          </w:p>
        </w:tc>
        <w:tc>
          <w:tcPr>
            <w:tcW w:w="4666" w:type="dxa"/>
            <w:tcBorders/>
            <w:vAlign w:val="center"/>
          </w:tcPr>
          <w:p>
            <w:pPr>
              <w:pStyle w:val="TableContents"/>
              <w:bidi w:val="0"/>
              <w:spacing w:before="0" w:after="283"/>
              <w:jc w:val="left"/>
              <w:rPr/>
            </w:pPr>
            <w:r>
              <w:rPr/>
              <w:t xml:space="preserve">Belgia </w:t>
            </w:r>
          </w:p>
        </w:tc>
        <w:tc>
          <w:tcPr>
            <w:tcW w:w="3826" w:type="dxa"/>
            <w:tcBorders/>
            <w:vAlign w:val="center"/>
          </w:tcPr>
          <w:p>
            <w:pPr>
              <w:pStyle w:val="TableContents"/>
              <w:bidi w:val="0"/>
              <w:spacing w:before="0" w:after="283"/>
              <w:jc w:val="left"/>
              <w:rPr/>
            </w:pPr>
            <w:r>
              <w:rPr/>
              <w:t xml:space="preserve">7005466366000000000 ♠ 466,366 </w:t>
            </w:r>
          </w:p>
        </w:tc>
      </w:tr>
      <w:tr>
        <w:trPr/>
        <w:tc>
          <w:tcPr>
            <w:tcW w:w="751" w:type="dxa"/>
            <w:tcBorders/>
            <w:vAlign w:val="center"/>
          </w:tcPr>
          <w:p>
            <w:pPr>
              <w:pStyle w:val="TableContents"/>
              <w:bidi w:val="0"/>
              <w:spacing w:before="0" w:after="283"/>
              <w:jc w:val="left"/>
              <w:rPr/>
            </w:pPr>
            <w:r>
              <w:rPr/>
              <w:t xml:space="preserve">25 </w:t>
            </w:r>
          </w:p>
        </w:tc>
        <w:tc>
          <w:tcPr>
            <w:tcW w:w="4666" w:type="dxa"/>
            <w:tcBorders/>
            <w:vAlign w:val="center"/>
          </w:tcPr>
          <w:p>
            <w:pPr>
              <w:pStyle w:val="TableContents"/>
              <w:bidi w:val="0"/>
              <w:spacing w:before="0" w:after="283"/>
              <w:jc w:val="left"/>
              <w:rPr/>
            </w:pPr>
            <w:r>
              <w:rPr/>
              <w:t xml:space="preserve">Iran </w:t>
            </w:r>
          </w:p>
        </w:tc>
        <w:tc>
          <w:tcPr>
            <w:tcW w:w="3826" w:type="dxa"/>
            <w:tcBorders/>
            <w:vAlign w:val="center"/>
          </w:tcPr>
          <w:p>
            <w:pPr>
              <w:pStyle w:val="TableContents"/>
              <w:bidi w:val="0"/>
              <w:spacing w:before="0" w:after="283"/>
              <w:jc w:val="left"/>
              <w:rPr/>
            </w:pPr>
            <w:r>
              <w:rPr/>
              <w:t xml:space="preserve">7005425326000000000 ♠ 425,326 </w:t>
            </w:r>
          </w:p>
        </w:tc>
      </w:tr>
      <w:tr>
        <w:trPr/>
        <w:tc>
          <w:tcPr>
            <w:tcW w:w="751" w:type="dxa"/>
            <w:tcBorders/>
            <w:vAlign w:val="center"/>
          </w:tcPr>
          <w:p>
            <w:pPr>
              <w:pStyle w:val="TableContents"/>
              <w:bidi w:val="0"/>
              <w:spacing w:before="0" w:after="283"/>
              <w:jc w:val="left"/>
              <w:rPr/>
            </w:pPr>
            <w:r>
              <w:rPr/>
              <w:t xml:space="preserve">26 </w:t>
            </w:r>
          </w:p>
        </w:tc>
        <w:tc>
          <w:tcPr>
            <w:tcW w:w="4666" w:type="dxa"/>
            <w:tcBorders/>
            <w:vAlign w:val="center"/>
          </w:tcPr>
          <w:p>
            <w:pPr>
              <w:pStyle w:val="TableContents"/>
              <w:bidi w:val="0"/>
              <w:spacing w:before="0" w:after="283"/>
              <w:jc w:val="left"/>
              <w:rPr/>
            </w:pPr>
            <w:r>
              <w:rPr/>
              <w:t xml:space="preserve">Thaimaa </w:t>
            </w:r>
          </w:p>
        </w:tc>
        <w:tc>
          <w:tcPr>
            <w:tcW w:w="3826" w:type="dxa"/>
            <w:tcBorders/>
            <w:vAlign w:val="center"/>
          </w:tcPr>
          <w:p>
            <w:pPr>
              <w:pStyle w:val="TableContents"/>
              <w:bidi w:val="0"/>
              <w:spacing w:before="0" w:after="283"/>
              <w:jc w:val="left"/>
              <w:rPr/>
            </w:pPr>
            <w:r>
              <w:rPr/>
              <w:t xml:space="preserve">7005406840000000000 ♠ 406,840 </w:t>
            </w:r>
          </w:p>
        </w:tc>
      </w:tr>
      <w:tr>
        <w:trPr/>
        <w:tc>
          <w:tcPr>
            <w:tcW w:w="751" w:type="dxa"/>
            <w:tcBorders/>
            <w:vAlign w:val="center"/>
          </w:tcPr>
          <w:p>
            <w:pPr>
              <w:pStyle w:val="TableContents"/>
              <w:bidi w:val="0"/>
              <w:spacing w:before="0" w:after="283"/>
              <w:jc w:val="left"/>
              <w:rPr/>
            </w:pPr>
            <w:r>
              <w:rPr/>
              <w:t xml:space="preserve">27 </w:t>
            </w:r>
          </w:p>
        </w:tc>
        <w:tc>
          <w:tcPr>
            <w:tcW w:w="4666" w:type="dxa"/>
            <w:tcBorders/>
            <w:vAlign w:val="center"/>
          </w:tcPr>
          <w:p>
            <w:pPr>
              <w:pStyle w:val="TableContents"/>
              <w:bidi w:val="0"/>
              <w:spacing w:before="0" w:after="283"/>
              <w:jc w:val="left"/>
              <w:rPr/>
            </w:pPr>
            <w:r>
              <w:rPr/>
              <w:t xml:space="preserve">Nigeria </w:t>
            </w:r>
          </w:p>
        </w:tc>
        <w:tc>
          <w:tcPr>
            <w:tcW w:w="3826" w:type="dxa"/>
            <w:tcBorders/>
            <w:vAlign w:val="center"/>
          </w:tcPr>
          <w:p>
            <w:pPr>
              <w:pStyle w:val="TableContents"/>
              <w:bidi w:val="0"/>
              <w:spacing w:before="0" w:after="283"/>
              <w:jc w:val="left"/>
              <w:rPr/>
            </w:pPr>
            <w:r>
              <w:rPr/>
              <w:t xml:space="preserve">7005405083000000000 ♠ 405,083 </w:t>
            </w:r>
          </w:p>
        </w:tc>
      </w:tr>
      <w:tr>
        <w:trPr/>
        <w:tc>
          <w:tcPr>
            <w:tcW w:w="751" w:type="dxa"/>
            <w:tcBorders/>
            <w:vAlign w:val="center"/>
          </w:tcPr>
          <w:p>
            <w:pPr>
              <w:pStyle w:val="TableContents"/>
              <w:bidi w:val="0"/>
              <w:spacing w:before="0" w:after="283"/>
              <w:jc w:val="left"/>
              <w:rPr/>
            </w:pPr>
            <w:r>
              <w:rPr/>
              <w:t xml:space="preserve">28 </w:t>
            </w:r>
          </w:p>
        </w:tc>
        <w:tc>
          <w:tcPr>
            <w:tcW w:w="4666" w:type="dxa"/>
            <w:tcBorders/>
            <w:vAlign w:val="center"/>
          </w:tcPr>
          <w:p>
            <w:pPr>
              <w:pStyle w:val="TableContents"/>
              <w:bidi w:val="0"/>
              <w:spacing w:before="0" w:after="283"/>
              <w:jc w:val="left"/>
              <w:rPr/>
            </w:pPr>
            <w:r>
              <w:rPr/>
              <w:t xml:space="preserve">Itävalta </w:t>
            </w:r>
          </w:p>
        </w:tc>
        <w:tc>
          <w:tcPr>
            <w:tcW w:w="3826" w:type="dxa"/>
            <w:tcBorders/>
            <w:vAlign w:val="center"/>
          </w:tcPr>
          <w:p>
            <w:pPr>
              <w:pStyle w:val="TableContents"/>
              <w:bidi w:val="0"/>
              <w:spacing w:before="0" w:after="283"/>
              <w:jc w:val="left"/>
              <w:rPr/>
            </w:pPr>
            <w:r>
              <w:rPr/>
              <w:t xml:space="preserve">7005386428000000000 ♠ 386,428 </w:t>
            </w:r>
          </w:p>
        </w:tc>
      </w:tr>
      <w:tr>
        <w:trPr/>
        <w:tc>
          <w:tcPr>
            <w:tcW w:w="751" w:type="dxa"/>
            <w:tcBorders/>
            <w:vAlign w:val="center"/>
          </w:tcPr>
          <w:p>
            <w:pPr>
              <w:pStyle w:val="TableContents"/>
              <w:bidi w:val="0"/>
              <w:spacing w:before="0" w:after="283"/>
              <w:jc w:val="left"/>
              <w:rPr/>
            </w:pPr>
            <w:r>
              <w:rPr/>
              <w:t xml:space="preserve">29 </w:t>
            </w:r>
          </w:p>
        </w:tc>
        <w:tc>
          <w:tcPr>
            <w:tcW w:w="4666" w:type="dxa"/>
            <w:tcBorders/>
            <w:vAlign w:val="center"/>
          </w:tcPr>
          <w:p>
            <w:pPr>
              <w:pStyle w:val="TableContents"/>
              <w:bidi w:val="0"/>
              <w:spacing w:before="0" w:after="283"/>
              <w:jc w:val="left"/>
              <w:rPr/>
            </w:pPr>
            <w:r>
              <w:rPr/>
              <w:t xml:space="preserve">Venezuela </w:t>
            </w:r>
          </w:p>
        </w:tc>
        <w:tc>
          <w:tcPr>
            <w:tcW w:w="3826" w:type="dxa"/>
            <w:tcBorders/>
            <w:vAlign w:val="center"/>
          </w:tcPr>
          <w:p>
            <w:pPr>
              <w:pStyle w:val="TableContents"/>
              <w:bidi w:val="0"/>
              <w:spacing w:before="0" w:after="283"/>
              <w:jc w:val="left"/>
              <w:rPr/>
            </w:pPr>
            <w:r>
              <w:rPr/>
              <w:t xml:space="preserve">7005371337000000000 ♠ 371,337 </w:t>
            </w:r>
          </w:p>
        </w:tc>
      </w:tr>
      <w:tr>
        <w:trPr/>
        <w:tc>
          <w:tcPr>
            <w:tcW w:w="751" w:type="dxa"/>
            <w:tcBorders/>
            <w:vAlign w:val="center"/>
          </w:tcPr>
          <w:p>
            <w:pPr>
              <w:pStyle w:val="TableContents"/>
              <w:bidi w:val="0"/>
              <w:spacing w:before="0" w:after="283"/>
              <w:jc w:val="left"/>
              <w:rPr/>
            </w:pPr>
            <w:r>
              <w:rPr/>
              <w:t xml:space="preserve">30 </w:t>
            </w:r>
          </w:p>
        </w:tc>
        <w:tc>
          <w:tcPr>
            <w:tcW w:w="4666" w:type="dxa"/>
            <w:tcBorders/>
            <w:vAlign w:val="center"/>
          </w:tcPr>
          <w:p>
            <w:pPr>
              <w:pStyle w:val="TableContents"/>
              <w:bidi w:val="0"/>
              <w:spacing w:before="0" w:after="283"/>
              <w:jc w:val="left"/>
              <w:rPr/>
            </w:pPr>
            <w:r>
              <w:rPr/>
              <w:t xml:space="preserve">Norja </w:t>
            </w:r>
          </w:p>
        </w:tc>
        <w:tc>
          <w:tcPr>
            <w:tcW w:w="3826" w:type="dxa"/>
            <w:tcBorders/>
            <w:vAlign w:val="center"/>
          </w:tcPr>
          <w:p>
            <w:pPr>
              <w:pStyle w:val="TableContents"/>
              <w:bidi w:val="0"/>
              <w:spacing w:before="0" w:after="283"/>
              <w:jc w:val="left"/>
              <w:rPr/>
            </w:pPr>
            <w:r>
              <w:rPr/>
              <w:t xml:space="preserve">7005370557000000000 ♠ 370,557 </w:t>
            </w:r>
          </w:p>
        </w:tc>
      </w:tr>
      <w:tr>
        <w:trPr/>
        <w:tc>
          <w:tcPr>
            <w:tcW w:w="751" w:type="dxa"/>
            <w:tcBorders/>
            <w:vAlign w:val="center"/>
          </w:tcPr>
          <w:p>
            <w:pPr>
              <w:pStyle w:val="TableContents"/>
              <w:bidi w:val="0"/>
              <w:spacing w:before="0" w:after="283"/>
              <w:jc w:val="left"/>
              <w:rPr/>
            </w:pPr>
            <w:r>
              <w:rPr/>
              <w:t xml:space="preserve">31 </w:t>
            </w:r>
          </w:p>
        </w:tc>
        <w:tc>
          <w:tcPr>
            <w:tcW w:w="4666" w:type="dxa"/>
            <w:tcBorders/>
            <w:vAlign w:val="center"/>
          </w:tcPr>
          <w:p>
            <w:pPr>
              <w:pStyle w:val="TableContents"/>
              <w:bidi w:val="0"/>
              <w:spacing w:before="0" w:after="283"/>
              <w:jc w:val="left"/>
              <w:rPr/>
            </w:pPr>
            <w:r>
              <w:rPr/>
              <w:t xml:space="preserve">Yhdistyneet arabiemiirikunnat </w:t>
            </w:r>
          </w:p>
        </w:tc>
        <w:tc>
          <w:tcPr>
            <w:tcW w:w="3826" w:type="dxa"/>
            <w:tcBorders/>
            <w:vAlign w:val="center"/>
          </w:tcPr>
          <w:p>
            <w:pPr>
              <w:pStyle w:val="TableContents"/>
              <w:bidi w:val="0"/>
              <w:spacing w:before="0" w:after="283"/>
              <w:jc w:val="left"/>
              <w:rPr/>
            </w:pPr>
            <w:r>
              <w:rPr/>
              <w:t xml:space="preserve">7005348743000000000 ♠ 348,743 </w:t>
            </w:r>
          </w:p>
        </w:tc>
      </w:tr>
      <w:tr>
        <w:trPr/>
        <w:tc>
          <w:tcPr>
            <w:tcW w:w="751" w:type="dxa"/>
            <w:tcBorders/>
            <w:vAlign w:val="center"/>
          </w:tcPr>
          <w:p>
            <w:pPr>
              <w:pStyle w:val="TableContents"/>
              <w:bidi w:val="0"/>
              <w:spacing w:before="0" w:after="283"/>
              <w:jc w:val="left"/>
              <w:rPr/>
            </w:pPr>
            <w:r>
              <w:rPr/>
              <w:t xml:space="preserve">32 </w:t>
            </w:r>
          </w:p>
        </w:tc>
        <w:tc>
          <w:tcPr>
            <w:tcW w:w="4666" w:type="dxa"/>
            <w:tcBorders/>
            <w:vAlign w:val="center"/>
          </w:tcPr>
          <w:p>
            <w:pPr>
              <w:pStyle w:val="TableContents"/>
              <w:bidi w:val="0"/>
              <w:spacing w:before="0" w:after="283"/>
              <w:jc w:val="left"/>
              <w:rPr/>
            </w:pPr>
            <w:r>
              <w:rPr/>
              <w:t xml:space="preserve">Egypti </w:t>
            </w:r>
          </w:p>
        </w:tc>
        <w:tc>
          <w:tcPr>
            <w:tcW w:w="3826" w:type="dxa"/>
            <w:tcBorders/>
            <w:vAlign w:val="center"/>
          </w:tcPr>
          <w:p>
            <w:pPr>
              <w:pStyle w:val="TableContents"/>
              <w:bidi w:val="0"/>
              <w:spacing w:before="0" w:after="283"/>
              <w:jc w:val="left"/>
              <w:rPr/>
            </w:pPr>
            <w:r>
              <w:rPr/>
              <w:t xml:space="preserve">7005336297000000000 ♠ 336,297 </w:t>
            </w:r>
          </w:p>
        </w:tc>
      </w:tr>
      <w:tr>
        <w:trPr/>
        <w:tc>
          <w:tcPr>
            <w:tcW w:w="751" w:type="dxa"/>
            <w:tcBorders/>
            <w:vAlign w:val="center"/>
          </w:tcPr>
          <w:p>
            <w:pPr>
              <w:pStyle w:val="TableContents"/>
              <w:bidi w:val="0"/>
              <w:spacing w:before="0" w:after="283"/>
              <w:jc w:val="left"/>
              <w:rPr/>
            </w:pPr>
            <w:r>
              <w:rPr/>
              <w:t xml:space="preserve">33 </w:t>
            </w:r>
          </w:p>
        </w:tc>
        <w:tc>
          <w:tcPr>
            <w:tcW w:w="4666" w:type="dxa"/>
            <w:tcBorders/>
            <w:vAlign w:val="center"/>
          </w:tcPr>
          <w:p>
            <w:pPr>
              <w:pStyle w:val="TableContents"/>
              <w:bidi w:val="0"/>
              <w:spacing w:before="0" w:after="283"/>
              <w:jc w:val="left"/>
              <w:rPr/>
            </w:pPr>
            <w:r>
              <w:rPr/>
              <w:t xml:space="preserve">Hong Kong </w:t>
            </w:r>
          </w:p>
        </w:tc>
        <w:tc>
          <w:tcPr>
            <w:tcW w:w="3826" w:type="dxa"/>
            <w:tcBorders/>
            <w:vAlign w:val="center"/>
          </w:tcPr>
          <w:p>
            <w:pPr>
              <w:pStyle w:val="TableContents"/>
              <w:bidi w:val="0"/>
              <w:spacing w:before="0" w:after="283"/>
              <w:jc w:val="left"/>
              <w:rPr/>
            </w:pPr>
            <w:r>
              <w:rPr/>
              <w:t xml:space="preserve">7005320912000000000 ♠ 320,912 </w:t>
            </w:r>
          </w:p>
        </w:tc>
      </w:tr>
      <w:tr>
        <w:trPr/>
        <w:tc>
          <w:tcPr>
            <w:tcW w:w="751" w:type="dxa"/>
            <w:tcBorders/>
            <w:vAlign w:val="center"/>
          </w:tcPr>
          <w:p>
            <w:pPr>
              <w:pStyle w:val="TableContents"/>
              <w:bidi w:val="0"/>
              <w:spacing w:before="0" w:after="283"/>
              <w:jc w:val="left"/>
              <w:rPr/>
            </w:pPr>
            <w:r>
              <w:rPr/>
              <w:t xml:space="preserve">34 </w:t>
            </w:r>
          </w:p>
        </w:tc>
        <w:tc>
          <w:tcPr>
            <w:tcW w:w="4666" w:type="dxa"/>
            <w:tcBorders/>
            <w:vAlign w:val="center"/>
          </w:tcPr>
          <w:p>
            <w:pPr>
              <w:pStyle w:val="TableContents"/>
              <w:bidi w:val="0"/>
              <w:spacing w:before="0" w:after="283"/>
              <w:jc w:val="left"/>
              <w:rPr/>
            </w:pPr>
            <w:r>
              <w:rPr/>
              <w:t xml:space="preserve">Israel </w:t>
            </w:r>
          </w:p>
        </w:tc>
        <w:tc>
          <w:tcPr>
            <w:tcW w:w="3826" w:type="dxa"/>
            <w:tcBorders/>
            <w:vAlign w:val="center"/>
          </w:tcPr>
          <w:p>
            <w:pPr>
              <w:pStyle w:val="TableContents"/>
              <w:bidi w:val="0"/>
              <w:spacing w:before="0" w:after="283"/>
              <w:jc w:val="left"/>
              <w:rPr/>
            </w:pPr>
            <w:r>
              <w:rPr/>
              <w:t xml:space="preserve">7005318744000000000 ♠ 318,744 </w:t>
            </w:r>
          </w:p>
        </w:tc>
      </w:tr>
      <w:tr>
        <w:trPr/>
        <w:tc>
          <w:tcPr>
            <w:tcW w:w="751" w:type="dxa"/>
            <w:tcBorders/>
            <w:vAlign w:val="center"/>
          </w:tcPr>
          <w:p>
            <w:pPr>
              <w:pStyle w:val="TableContents"/>
              <w:bidi w:val="0"/>
              <w:spacing w:before="0" w:after="283"/>
              <w:jc w:val="left"/>
              <w:rPr/>
            </w:pPr>
            <w:r>
              <w:rPr/>
              <w:t xml:space="preserve">35 </w:t>
            </w:r>
          </w:p>
        </w:tc>
        <w:tc>
          <w:tcPr>
            <w:tcW w:w="4666" w:type="dxa"/>
            <w:tcBorders/>
            <w:vAlign w:val="center"/>
          </w:tcPr>
          <w:p>
            <w:pPr>
              <w:pStyle w:val="TableContents"/>
              <w:bidi w:val="0"/>
              <w:spacing w:before="0" w:after="283"/>
              <w:jc w:val="left"/>
              <w:rPr/>
            </w:pPr>
            <w:r>
              <w:rPr/>
              <w:t xml:space="preserve">Tanska </w:t>
            </w:r>
          </w:p>
        </w:tc>
        <w:tc>
          <w:tcPr>
            <w:tcW w:w="3826" w:type="dxa"/>
            <w:tcBorders/>
            <w:vAlign w:val="center"/>
          </w:tcPr>
          <w:p>
            <w:pPr>
              <w:pStyle w:val="TableContents"/>
              <w:bidi w:val="0"/>
              <w:spacing w:before="0" w:after="283"/>
              <w:jc w:val="left"/>
              <w:rPr/>
            </w:pPr>
            <w:r>
              <w:rPr/>
              <w:t xml:space="preserve">7005306143000000000 ♠ 306,143 </w:t>
            </w:r>
          </w:p>
        </w:tc>
      </w:tr>
      <w:tr>
        <w:trPr/>
        <w:tc>
          <w:tcPr>
            <w:tcW w:w="751" w:type="dxa"/>
            <w:tcBorders/>
            <w:vAlign w:val="center"/>
          </w:tcPr>
          <w:p>
            <w:pPr>
              <w:pStyle w:val="TableContents"/>
              <w:bidi w:val="0"/>
              <w:spacing w:before="0" w:after="283"/>
              <w:jc w:val="left"/>
              <w:rPr/>
            </w:pPr>
            <w:r>
              <w:rPr/>
              <w:t xml:space="preserve">36 </w:t>
            </w:r>
          </w:p>
        </w:tc>
        <w:tc>
          <w:tcPr>
            <w:tcW w:w="4666" w:type="dxa"/>
            <w:tcBorders/>
            <w:vAlign w:val="center"/>
          </w:tcPr>
          <w:p>
            <w:pPr>
              <w:pStyle w:val="TableContents"/>
              <w:bidi w:val="0"/>
              <w:spacing w:before="0" w:after="283"/>
              <w:jc w:val="left"/>
              <w:rPr/>
            </w:pPr>
            <w:r>
              <w:rPr/>
              <w:t xml:space="preserve">Filippiinit </w:t>
            </w:r>
          </w:p>
        </w:tc>
        <w:tc>
          <w:tcPr>
            <w:tcW w:w="3826" w:type="dxa"/>
            <w:tcBorders/>
            <w:vAlign w:val="center"/>
          </w:tcPr>
          <w:p>
            <w:pPr>
              <w:pStyle w:val="TableContents"/>
              <w:bidi w:val="0"/>
              <w:spacing w:before="0" w:after="283"/>
              <w:jc w:val="left"/>
              <w:rPr/>
            </w:pPr>
            <w:r>
              <w:rPr/>
              <w:t xml:space="preserve">7005304905000000000 ♠ 304,905 </w:t>
            </w:r>
          </w:p>
        </w:tc>
      </w:tr>
      <w:tr>
        <w:trPr/>
        <w:tc>
          <w:tcPr>
            <w:tcW w:w="751" w:type="dxa"/>
            <w:tcBorders/>
            <w:vAlign w:val="center"/>
          </w:tcPr>
          <w:p>
            <w:pPr>
              <w:pStyle w:val="TableContents"/>
              <w:bidi w:val="0"/>
              <w:spacing w:before="0" w:after="283"/>
              <w:jc w:val="left"/>
              <w:rPr/>
            </w:pPr>
            <w:r>
              <w:rPr/>
              <w:t xml:space="preserve">37 </w:t>
            </w:r>
          </w:p>
        </w:tc>
        <w:tc>
          <w:tcPr>
            <w:tcW w:w="4666" w:type="dxa"/>
            <w:tcBorders/>
            <w:vAlign w:val="center"/>
          </w:tcPr>
          <w:p>
            <w:pPr>
              <w:pStyle w:val="TableContents"/>
              <w:bidi w:val="0"/>
              <w:spacing w:before="0" w:after="283"/>
              <w:jc w:val="left"/>
              <w:rPr/>
            </w:pPr>
            <w:r>
              <w:rPr/>
              <w:t xml:space="preserve">Singapore </w:t>
            </w:r>
          </w:p>
        </w:tc>
        <w:tc>
          <w:tcPr>
            <w:tcW w:w="3826" w:type="dxa"/>
            <w:tcBorders/>
            <w:vAlign w:val="center"/>
          </w:tcPr>
          <w:p>
            <w:pPr>
              <w:pStyle w:val="TableContents"/>
              <w:bidi w:val="0"/>
              <w:spacing w:before="0" w:after="283"/>
              <w:jc w:val="left"/>
              <w:rPr/>
            </w:pPr>
            <w:r>
              <w:rPr/>
              <w:t xml:space="preserve">7005296966000000000 ♠ 296,966 </w:t>
            </w:r>
          </w:p>
        </w:tc>
      </w:tr>
      <w:tr>
        <w:trPr/>
        <w:tc>
          <w:tcPr>
            <w:tcW w:w="751" w:type="dxa"/>
            <w:tcBorders/>
            <w:vAlign w:val="center"/>
          </w:tcPr>
          <w:p>
            <w:pPr>
              <w:pStyle w:val="TableContents"/>
              <w:bidi w:val="0"/>
              <w:spacing w:before="0" w:after="283"/>
              <w:jc w:val="left"/>
              <w:rPr/>
            </w:pPr>
            <w:r>
              <w:rPr/>
              <w:t xml:space="preserve">38 </w:t>
            </w:r>
          </w:p>
        </w:tc>
        <w:tc>
          <w:tcPr>
            <w:tcW w:w="4666" w:type="dxa"/>
            <w:tcBorders/>
            <w:vAlign w:val="center"/>
          </w:tcPr>
          <w:p>
            <w:pPr>
              <w:pStyle w:val="TableContents"/>
              <w:bidi w:val="0"/>
              <w:spacing w:before="0" w:after="283"/>
              <w:jc w:val="left"/>
              <w:rPr/>
            </w:pPr>
            <w:r>
              <w:rPr/>
              <w:t xml:space="preserve">Malesia </w:t>
            </w:r>
          </w:p>
        </w:tc>
        <w:tc>
          <w:tcPr>
            <w:tcW w:w="3826" w:type="dxa"/>
            <w:tcBorders/>
            <w:vAlign w:val="center"/>
          </w:tcPr>
          <w:p>
            <w:pPr>
              <w:pStyle w:val="TableContents"/>
              <w:bidi w:val="0"/>
              <w:spacing w:before="0" w:after="283"/>
              <w:jc w:val="left"/>
              <w:rPr/>
            </w:pPr>
            <w:r>
              <w:rPr/>
              <w:t xml:space="preserve">7005296359000000000 ♠ 296,359 </w:t>
            </w:r>
          </w:p>
        </w:tc>
      </w:tr>
      <w:tr>
        <w:trPr/>
        <w:tc>
          <w:tcPr>
            <w:tcW w:w="751" w:type="dxa"/>
            <w:tcBorders/>
            <w:vAlign w:val="center"/>
          </w:tcPr>
          <w:p>
            <w:pPr>
              <w:pStyle w:val="TableContents"/>
              <w:bidi w:val="0"/>
              <w:spacing w:before="0" w:after="283"/>
              <w:jc w:val="left"/>
              <w:rPr/>
            </w:pPr>
            <w:r>
              <w:rPr/>
              <w:t xml:space="preserve">39 </w:t>
            </w:r>
          </w:p>
        </w:tc>
        <w:tc>
          <w:tcPr>
            <w:tcW w:w="4666" w:type="dxa"/>
            <w:tcBorders/>
            <w:vAlign w:val="center"/>
          </w:tcPr>
          <w:p>
            <w:pPr>
              <w:pStyle w:val="TableContents"/>
              <w:bidi w:val="0"/>
              <w:spacing w:before="0" w:after="283"/>
              <w:jc w:val="left"/>
              <w:rPr/>
            </w:pPr>
            <w:r>
              <w:rPr/>
              <w:t xml:space="preserve">Etelä-Afrikka </w:t>
            </w:r>
          </w:p>
        </w:tc>
        <w:tc>
          <w:tcPr>
            <w:tcW w:w="3826" w:type="dxa"/>
            <w:tcBorders/>
            <w:vAlign w:val="center"/>
          </w:tcPr>
          <w:p>
            <w:pPr>
              <w:pStyle w:val="TableContents"/>
              <w:bidi w:val="0"/>
              <w:spacing w:before="0" w:after="283"/>
              <w:jc w:val="left"/>
              <w:rPr/>
            </w:pPr>
            <w:r>
              <w:rPr/>
              <w:t xml:space="preserve">7005294841000000000 ♠ 294,841 </w:t>
            </w:r>
          </w:p>
        </w:tc>
      </w:tr>
      <w:tr>
        <w:trPr/>
        <w:tc>
          <w:tcPr>
            <w:tcW w:w="751" w:type="dxa"/>
            <w:tcBorders/>
            <w:vAlign w:val="center"/>
          </w:tcPr>
          <w:p>
            <w:pPr>
              <w:pStyle w:val="TableContents"/>
              <w:bidi w:val="0"/>
              <w:spacing w:before="0" w:after="283"/>
              <w:jc w:val="left"/>
              <w:rPr/>
            </w:pPr>
            <w:r>
              <w:rPr/>
              <w:t xml:space="preserve">40 </w:t>
            </w:r>
          </w:p>
        </w:tc>
        <w:tc>
          <w:tcPr>
            <w:tcW w:w="4666" w:type="dxa"/>
            <w:tcBorders/>
            <w:vAlign w:val="center"/>
          </w:tcPr>
          <w:p>
            <w:pPr>
              <w:pStyle w:val="TableContents"/>
              <w:bidi w:val="0"/>
              <w:spacing w:before="0" w:after="283"/>
              <w:jc w:val="left"/>
              <w:rPr/>
            </w:pPr>
            <w:r>
              <w:rPr/>
              <w:t xml:space="preserve">Irlanti </w:t>
            </w:r>
          </w:p>
        </w:tc>
        <w:tc>
          <w:tcPr>
            <w:tcW w:w="3826" w:type="dxa"/>
            <w:tcBorders/>
            <w:vAlign w:val="center"/>
          </w:tcPr>
          <w:p>
            <w:pPr>
              <w:pStyle w:val="TableContents"/>
              <w:bidi w:val="0"/>
              <w:spacing w:before="0" w:after="283"/>
              <w:jc w:val="left"/>
              <w:rPr/>
            </w:pPr>
            <w:r>
              <w:rPr/>
              <w:t xml:space="preserve">7005294054000000000 ♠ 294,054 </w:t>
            </w:r>
          </w:p>
        </w:tc>
      </w:tr>
      <w:tr>
        <w:trPr/>
        <w:tc>
          <w:tcPr>
            <w:tcW w:w="751" w:type="dxa"/>
            <w:tcBorders/>
            <w:vAlign w:val="center"/>
          </w:tcPr>
          <w:p>
            <w:pPr>
              <w:pStyle w:val="TableContents"/>
              <w:bidi w:val="0"/>
              <w:spacing w:before="0" w:after="283"/>
              <w:jc w:val="left"/>
              <w:rPr/>
            </w:pPr>
            <w:r>
              <w:rPr/>
              <w:t xml:space="preserve">41 </w:t>
            </w:r>
          </w:p>
        </w:tc>
        <w:tc>
          <w:tcPr>
            <w:tcW w:w="4666" w:type="dxa"/>
            <w:tcBorders/>
            <w:vAlign w:val="center"/>
          </w:tcPr>
          <w:p>
            <w:pPr>
              <w:pStyle w:val="TableContents"/>
              <w:bidi w:val="0"/>
              <w:spacing w:before="0" w:after="283"/>
              <w:jc w:val="left"/>
              <w:rPr/>
            </w:pPr>
            <w:r>
              <w:rPr/>
              <w:t xml:space="preserve">Pakistan </w:t>
            </w:r>
          </w:p>
        </w:tc>
        <w:tc>
          <w:tcPr>
            <w:tcW w:w="3826" w:type="dxa"/>
            <w:tcBorders/>
            <w:vAlign w:val="center"/>
          </w:tcPr>
          <w:p>
            <w:pPr>
              <w:pStyle w:val="TableContents"/>
              <w:bidi w:val="0"/>
              <w:spacing w:before="0" w:after="283"/>
              <w:jc w:val="left"/>
              <w:rPr/>
            </w:pPr>
            <w:r>
              <w:rPr/>
              <w:t xml:space="preserve">7005283660000000000 ♠ 283,660 </w:t>
            </w:r>
          </w:p>
        </w:tc>
      </w:tr>
      <w:tr>
        <w:trPr/>
        <w:tc>
          <w:tcPr>
            <w:tcW w:w="751" w:type="dxa"/>
            <w:tcBorders/>
            <w:vAlign w:val="center"/>
          </w:tcPr>
          <w:p>
            <w:pPr>
              <w:pStyle w:val="TableContents"/>
              <w:bidi w:val="0"/>
              <w:spacing w:before="0" w:after="283"/>
              <w:jc w:val="left"/>
              <w:rPr/>
            </w:pPr>
            <w:r>
              <w:rPr/>
              <w:t xml:space="preserve">42 </w:t>
            </w:r>
          </w:p>
        </w:tc>
        <w:tc>
          <w:tcPr>
            <w:tcW w:w="4666" w:type="dxa"/>
            <w:tcBorders/>
            <w:vAlign w:val="center"/>
          </w:tcPr>
          <w:p>
            <w:pPr>
              <w:pStyle w:val="TableContents"/>
              <w:bidi w:val="0"/>
              <w:spacing w:before="0" w:after="283"/>
              <w:jc w:val="left"/>
              <w:rPr/>
            </w:pPr>
            <w:r>
              <w:rPr/>
              <w:t xml:space="preserve">Kolumbia </w:t>
            </w:r>
          </w:p>
        </w:tc>
        <w:tc>
          <w:tcPr>
            <w:tcW w:w="3826" w:type="dxa"/>
            <w:tcBorders/>
            <w:vAlign w:val="center"/>
          </w:tcPr>
          <w:p>
            <w:pPr>
              <w:pStyle w:val="TableContents"/>
              <w:bidi w:val="0"/>
              <w:spacing w:before="0" w:after="283"/>
              <w:jc w:val="left"/>
              <w:rPr/>
            </w:pPr>
            <w:r>
              <w:rPr/>
              <w:t xml:space="preserve">7005282463000000000 ♠ 282,463 </w:t>
            </w:r>
          </w:p>
        </w:tc>
      </w:tr>
      <w:tr>
        <w:trPr/>
        <w:tc>
          <w:tcPr>
            <w:tcW w:w="751" w:type="dxa"/>
            <w:tcBorders/>
            <w:vAlign w:val="center"/>
          </w:tcPr>
          <w:p>
            <w:pPr>
              <w:pStyle w:val="TableContents"/>
              <w:bidi w:val="0"/>
              <w:spacing w:before="0" w:after="283"/>
              <w:jc w:val="left"/>
              <w:rPr/>
            </w:pPr>
            <w:r>
              <w:rPr/>
              <w:t xml:space="preserve">-- </w:t>
            </w:r>
          </w:p>
        </w:tc>
        <w:tc>
          <w:tcPr>
            <w:tcW w:w="4666" w:type="dxa"/>
            <w:tcBorders/>
            <w:vAlign w:val="center"/>
          </w:tcPr>
          <w:p>
            <w:pPr>
              <w:pStyle w:val="TableContents"/>
              <w:bidi w:val="0"/>
              <w:spacing w:before="0" w:after="283"/>
              <w:jc w:val="left"/>
              <w:rPr/>
            </w:pPr>
            <w:r>
              <w:rPr/>
              <w:t xml:space="preserve">SICA-Keski-Amerikan valuuttaneuvosto </w:t>
            </w:r>
          </w:p>
        </w:tc>
        <w:tc>
          <w:tcPr>
            <w:tcW w:w="3826" w:type="dxa"/>
            <w:tcBorders/>
            <w:vAlign w:val="center"/>
          </w:tcPr>
          <w:p>
            <w:pPr>
              <w:pStyle w:val="TableContents"/>
              <w:bidi w:val="0"/>
              <w:spacing w:before="0" w:after="283"/>
              <w:jc w:val="left"/>
              <w:rPr/>
            </w:pPr>
            <w:r>
              <w:rPr/>
              <w:t xml:space="preserve">259,328 </w:t>
            </w:r>
          </w:p>
        </w:tc>
      </w:tr>
      <w:tr>
        <w:trPr/>
        <w:tc>
          <w:tcPr>
            <w:tcW w:w="751" w:type="dxa"/>
            <w:tcBorders/>
            <w:vAlign w:val="center"/>
          </w:tcPr>
          <w:p>
            <w:pPr>
              <w:pStyle w:val="TableContents"/>
              <w:bidi w:val="0"/>
              <w:spacing w:before="0" w:after="283"/>
              <w:jc w:val="left"/>
              <w:rPr/>
            </w:pPr>
            <w:r>
              <w:rPr/>
              <w:t xml:space="preserve">43 </w:t>
            </w:r>
          </w:p>
        </w:tc>
        <w:tc>
          <w:tcPr>
            <w:tcW w:w="4666" w:type="dxa"/>
            <w:tcBorders/>
            <w:vAlign w:val="center"/>
          </w:tcPr>
          <w:p>
            <w:pPr>
              <w:pStyle w:val="TableContents"/>
              <w:bidi w:val="0"/>
              <w:spacing w:before="0" w:after="283"/>
              <w:jc w:val="left"/>
              <w:rPr/>
            </w:pPr>
            <w:r>
              <w:rPr/>
              <w:t xml:space="preserve">Chile </w:t>
            </w:r>
          </w:p>
        </w:tc>
        <w:tc>
          <w:tcPr>
            <w:tcW w:w="3826" w:type="dxa"/>
            <w:tcBorders/>
            <w:vAlign w:val="center"/>
          </w:tcPr>
          <w:p>
            <w:pPr>
              <w:pStyle w:val="TableContents"/>
              <w:bidi w:val="0"/>
              <w:spacing w:before="0" w:after="283"/>
              <w:jc w:val="left"/>
              <w:rPr/>
            </w:pPr>
            <w:r>
              <w:rPr/>
              <w:t xml:space="preserve">7005247028000000000 ♠ 247,028 </w:t>
            </w:r>
          </w:p>
        </w:tc>
      </w:tr>
      <w:tr>
        <w:trPr/>
        <w:tc>
          <w:tcPr>
            <w:tcW w:w="751" w:type="dxa"/>
            <w:tcBorders/>
            <w:vAlign w:val="center"/>
          </w:tcPr>
          <w:p>
            <w:pPr>
              <w:pStyle w:val="TableContents"/>
              <w:bidi w:val="0"/>
              <w:spacing w:before="0" w:after="283"/>
              <w:jc w:val="left"/>
              <w:rPr/>
            </w:pPr>
            <w:r>
              <w:rPr/>
              <w:t xml:space="preserve">44 </w:t>
            </w:r>
          </w:p>
        </w:tc>
        <w:tc>
          <w:tcPr>
            <w:tcW w:w="4666" w:type="dxa"/>
            <w:tcBorders/>
            <w:vAlign w:val="center"/>
          </w:tcPr>
          <w:p>
            <w:pPr>
              <w:pStyle w:val="TableContents"/>
              <w:bidi w:val="0"/>
              <w:spacing w:before="0" w:after="283"/>
              <w:jc w:val="left"/>
              <w:rPr/>
            </w:pPr>
            <w:r>
              <w:rPr/>
              <w:t xml:space="preserve">Suomi </w:t>
            </w:r>
          </w:p>
        </w:tc>
        <w:tc>
          <w:tcPr>
            <w:tcW w:w="3826" w:type="dxa"/>
            <w:tcBorders/>
            <w:vAlign w:val="center"/>
          </w:tcPr>
          <w:p>
            <w:pPr>
              <w:pStyle w:val="TableContents"/>
              <w:bidi w:val="0"/>
              <w:spacing w:before="0" w:after="283"/>
              <w:jc w:val="left"/>
              <w:rPr/>
            </w:pPr>
            <w:r>
              <w:rPr/>
              <w:t xml:space="preserve">7005236785000000000 ♠ 236,785 </w:t>
            </w:r>
          </w:p>
        </w:tc>
      </w:tr>
      <w:tr>
        <w:trPr/>
        <w:tc>
          <w:tcPr>
            <w:tcW w:w="751" w:type="dxa"/>
            <w:tcBorders/>
            <w:vAlign w:val="center"/>
          </w:tcPr>
          <w:p>
            <w:pPr>
              <w:pStyle w:val="TableContents"/>
              <w:bidi w:val="0"/>
              <w:spacing w:before="0" w:after="283"/>
              <w:jc w:val="left"/>
              <w:rPr/>
            </w:pPr>
            <w:r>
              <w:rPr/>
              <w:t xml:space="preserve">45 </w:t>
            </w:r>
          </w:p>
        </w:tc>
        <w:tc>
          <w:tcPr>
            <w:tcW w:w="4666" w:type="dxa"/>
            <w:tcBorders/>
            <w:vAlign w:val="center"/>
          </w:tcPr>
          <w:p>
            <w:pPr>
              <w:pStyle w:val="TableContents"/>
              <w:bidi w:val="0"/>
              <w:spacing w:before="0" w:after="283"/>
              <w:jc w:val="left"/>
              <w:rPr/>
            </w:pPr>
            <w:r>
              <w:rPr/>
              <w:t xml:space="preserve">Bangladesh </w:t>
            </w:r>
          </w:p>
        </w:tc>
        <w:tc>
          <w:tcPr>
            <w:tcW w:w="3826" w:type="dxa"/>
            <w:tcBorders/>
            <w:vAlign w:val="center"/>
          </w:tcPr>
          <w:p>
            <w:pPr>
              <w:pStyle w:val="TableContents"/>
              <w:bidi w:val="0"/>
              <w:spacing w:before="0" w:after="283"/>
              <w:jc w:val="left"/>
              <w:rPr/>
            </w:pPr>
            <w:r>
              <w:rPr/>
              <w:t xml:space="preserve">7005221415000000000 ♠ 221,415 </w:t>
            </w:r>
          </w:p>
        </w:tc>
      </w:tr>
      <w:tr>
        <w:trPr/>
        <w:tc>
          <w:tcPr>
            <w:tcW w:w="751" w:type="dxa"/>
            <w:tcBorders/>
            <w:vAlign w:val="center"/>
          </w:tcPr>
          <w:p>
            <w:pPr>
              <w:pStyle w:val="TableContents"/>
              <w:bidi w:val="0"/>
              <w:spacing w:before="0" w:after="283"/>
              <w:jc w:val="left"/>
              <w:rPr/>
            </w:pPr>
            <w:r>
              <w:rPr/>
              <w:t xml:space="preserve">46 </w:t>
            </w:r>
          </w:p>
        </w:tc>
        <w:tc>
          <w:tcPr>
            <w:tcW w:w="4666" w:type="dxa"/>
            <w:tcBorders/>
            <w:vAlign w:val="center"/>
          </w:tcPr>
          <w:p>
            <w:pPr>
              <w:pStyle w:val="TableContents"/>
              <w:bidi w:val="0"/>
              <w:spacing w:before="0" w:after="283"/>
              <w:jc w:val="left"/>
              <w:rPr/>
            </w:pPr>
            <w:r>
              <w:rPr/>
              <w:t xml:space="preserve">Portugali </w:t>
            </w:r>
          </w:p>
        </w:tc>
        <w:tc>
          <w:tcPr>
            <w:tcW w:w="3826" w:type="dxa"/>
            <w:tcBorders/>
            <w:vAlign w:val="center"/>
          </w:tcPr>
          <w:p>
            <w:pPr>
              <w:pStyle w:val="TableContents"/>
              <w:bidi w:val="0"/>
              <w:spacing w:before="0" w:after="283"/>
              <w:jc w:val="left"/>
              <w:rPr/>
            </w:pPr>
            <w:r>
              <w:rPr/>
              <w:t xml:space="preserve">7005204565000000000 ♠ 204,565 </w:t>
            </w:r>
          </w:p>
        </w:tc>
      </w:tr>
      <w:tr>
        <w:trPr/>
        <w:tc>
          <w:tcPr>
            <w:tcW w:w="751" w:type="dxa"/>
            <w:tcBorders/>
            <w:vAlign w:val="center"/>
          </w:tcPr>
          <w:p>
            <w:pPr>
              <w:pStyle w:val="TableContents"/>
              <w:bidi w:val="0"/>
              <w:spacing w:before="0" w:after="283"/>
              <w:jc w:val="left"/>
              <w:rPr/>
            </w:pPr>
            <w:r>
              <w:rPr/>
              <w:t xml:space="preserve">47 </w:t>
            </w:r>
          </w:p>
        </w:tc>
        <w:tc>
          <w:tcPr>
            <w:tcW w:w="4666" w:type="dxa"/>
            <w:tcBorders/>
            <w:vAlign w:val="center"/>
          </w:tcPr>
          <w:p>
            <w:pPr>
              <w:pStyle w:val="TableContents"/>
              <w:bidi w:val="0"/>
              <w:spacing w:before="0" w:after="283"/>
              <w:jc w:val="left"/>
              <w:rPr/>
            </w:pPr>
            <w:r>
              <w:rPr/>
              <w:t xml:space="preserve">Vietnam </w:t>
            </w:r>
          </w:p>
        </w:tc>
        <w:tc>
          <w:tcPr>
            <w:tcW w:w="3826" w:type="dxa"/>
            <w:tcBorders/>
            <w:vAlign w:val="center"/>
          </w:tcPr>
          <w:p>
            <w:pPr>
              <w:pStyle w:val="TableContents"/>
              <w:bidi w:val="0"/>
              <w:spacing w:before="0" w:after="283"/>
              <w:jc w:val="left"/>
              <w:rPr/>
            </w:pPr>
            <w:r>
              <w:rPr/>
              <w:t xml:space="preserve">7005202616000000000 ♠ 202,616 </w:t>
            </w:r>
          </w:p>
        </w:tc>
      </w:tr>
      <w:tr>
        <w:trPr/>
        <w:tc>
          <w:tcPr>
            <w:tcW w:w="751" w:type="dxa"/>
            <w:tcBorders/>
            <w:vAlign w:val="center"/>
          </w:tcPr>
          <w:p>
            <w:pPr>
              <w:pStyle w:val="TableContents"/>
              <w:bidi w:val="0"/>
              <w:spacing w:before="0" w:after="283"/>
              <w:jc w:val="left"/>
              <w:rPr/>
            </w:pPr>
            <w:r>
              <w:rPr/>
              <w:t xml:space="preserve">48 </w:t>
            </w:r>
          </w:p>
        </w:tc>
        <w:tc>
          <w:tcPr>
            <w:tcW w:w="4666" w:type="dxa"/>
            <w:tcBorders/>
            <w:vAlign w:val="center"/>
          </w:tcPr>
          <w:p>
            <w:pPr>
              <w:pStyle w:val="TableContents"/>
              <w:bidi w:val="0"/>
              <w:spacing w:before="0" w:after="283"/>
              <w:jc w:val="left"/>
              <w:rPr/>
            </w:pPr>
            <w:r>
              <w:rPr/>
              <w:t xml:space="preserve">Kreikka </w:t>
            </w:r>
          </w:p>
        </w:tc>
        <w:tc>
          <w:tcPr>
            <w:tcW w:w="3826" w:type="dxa"/>
            <w:tcBorders/>
            <w:vAlign w:val="center"/>
          </w:tcPr>
          <w:p>
            <w:pPr>
              <w:pStyle w:val="TableContents"/>
              <w:bidi w:val="0"/>
              <w:spacing w:before="0" w:after="283"/>
              <w:jc w:val="left"/>
              <w:rPr/>
            </w:pPr>
            <w:r>
              <w:rPr/>
              <w:t xml:space="preserve">7005194559000000000 ♠ 194,559 </w:t>
            </w:r>
          </w:p>
        </w:tc>
      </w:tr>
      <w:tr>
        <w:trPr/>
        <w:tc>
          <w:tcPr>
            <w:tcW w:w="751" w:type="dxa"/>
            <w:tcBorders/>
            <w:vAlign w:val="center"/>
          </w:tcPr>
          <w:p>
            <w:pPr>
              <w:pStyle w:val="TableContents"/>
              <w:bidi w:val="0"/>
              <w:spacing w:before="0" w:after="283"/>
              <w:jc w:val="left"/>
              <w:rPr/>
            </w:pPr>
            <w:r>
              <w:rPr/>
              <w:t xml:space="preserve">49 </w:t>
            </w:r>
          </w:p>
        </w:tc>
        <w:tc>
          <w:tcPr>
            <w:tcW w:w="4666" w:type="dxa"/>
            <w:tcBorders/>
            <w:vAlign w:val="center"/>
          </w:tcPr>
          <w:p>
            <w:pPr>
              <w:pStyle w:val="TableContents"/>
              <w:bidi w:val="0"/>
              <w:spacing w:before="0" w:after="283"/>
              <w:jc w:val="left"/>
              <w:rPr/>
            </w:pPr>
            <w:r>
              <w:rPr/>
              <w:t xml:space="preserve">Tšekin tasavalta </w:t>
            </w:r>
          </w:p>
        </w:tc>
        <w:tc>
          <w:tcPr>
            <w:tcW w:w="3826" w:type="dxa"/>
            <w:tcBorders/>
            <w:vAlign w:val="center"/>
          </w:tcPr>
          <w:p>
            <w:pPr>
              <w:pStyle w:val="TableContents"/>
              <w:bidi w:val="0"/>
              <w:spacing w:before="0" w:after="283"/>
              <w:jc w:val="left"/>
              <w:rPr/>
            </w:pPr>
            <w:r>
              <w:rPr/>
              <w:t xml:space="preserve">7005192925000000000 ♠ 192,925 </w:t>
            </w:r>
          </w:p>
        </w:tc>
      </w:tr>
      <w:tr>
        <w:trPr/>
        <w:tc>
          <w:tcPr>
            <w:tcW w:w="751" w:type="dxa"/>
            <w:tcBorders/>
            <w:vAlign w:val="center"/>
          </w:tcPr>
          <w:p>
            <w:pPr>
              <w:pStyle w:val="TableContents"/>
              <w:bidi w:val="0"/>
              <w:spacing w:before="0" w:after="283"/>
              <w:jc w:val="left"/>
              <w:rPr/>
            </w:pPr>
            <w:r>
              <w:rPr/>
              <w:t xml:space="preserve">50 </w:t>
            </w:r>
          </w:p>
        </w:tc>
        <w:tc>
          <w:tcPr>
            <w:tcW w:w="4666" w:type="dxa"/>
            <w:tcBorders/>
            <w:vAlign w:val="center"/>
          </w:tcPr>
          <w:p>
            <w:pPr>
              <w:pStyle w:val="TableContents"/>
              <w:bidi w:val="0"/>
              <w:spacing w:before="0" w:after="283"/>
              <w:jc w:val="left"/>
              <w:rPr/>
            </w:pPr>
            <w:r>
              <w:rPr/>
              <w:t xml:space="preserve">Peru </w:t>
            </w:r>
          </w:p>
        </w:tc>
        <w:tc>
          <w:tcPr>
            <w:tcW w:w="3826" w:type="dxa"/>
            <w:tcBorders/>
            <w:vAlign w:val="center"/>
          </w:tcPr>
          <w:p>
            <w:pPr>
              <w:pStyle w:val="TableContents"/>
              <w:bidi w:val="0"/>
              <w:spacing w:before="0" w:after="283"/>
              <w:jc w:val="left"/>
              <w:rPr/>
            </w:pPr>
            <w:r>
              <w:rPr/>
              <w:t xml:space="preserve">7005192094000000000 ♠ 192,094 </w:t>
            </w:r>
          </w:p>
        </w:tc>
      </w:tr>
      <w:tr>
        <w:trPr/>
        <w:tc>
          <w:tcPr>
            <w:tcW w:w="751" w:type="dxa"/>
            <w:tcBorders/>
            <w:vAlign w:val="center"/>
          </w:tcPr>
          <w:p>
            <w:pPr>
              <w:pStyle w:val="TableContents"/>
              <w:bidi w:val="0"/>
              <w:spacing w:before="0" w:after="283"/>
              <w:jc w:val="left"/>
              <w:rPr/>
            </w:pPr>
            <w:r>
              <w:rPr/>
              <w:t xml:space="preserve">51 </w:t>
            </w:r>
          </w:p>
        </w:tc>
        <w:tc>
          <w:tcPr>
            <w:tcW w:w="4666" w:type="dxa"/>
            <w:tcBorders/>
            <w:vAlign w:val="center"/>
          </w:tcPr>
          <w:p>
            <w:pPr>
              <w:pStyle w:val="TableContents"/>
              <w:bidi w:val="0"/>
              <w:spacing w:before="0" w:after="283"/>
              <w:jc w:val="left"/>
              <w:rPr/>
            </w:pPr>
            <w:r>
              <w:rPr/>
              <w:t xml:space="preserve">Romania </w:t>
            </w:r>
          </w:p>
        </w:tc>
        <w:tc>
          <w:tcPr>
            <w:tcW w:w="3826" w:type="dxa"/>
            <w:tcBorders/>
            <w:vAlign w:val="center"/>
          </w:tcPr>
          <w:p>
            <w:pPr>
              <w:pStyle w:val="TableContents"/>
              <w:bidi w:val="0"/>
              <w:spacing w:before="0" w:after="283"/>
              <w:jc w:val="left"/>
              <w:rPr/>
            </w:pPr>
            <w:r>
              <w:rPr/>
              <w:t xml:space="preserve">7005186691000000000 ♠ 186,691 </w:t>
            </w:r>
          </w:p>
        </w:tc>
      </w:tr>
      <w:tr>
        <w:trPr/>
        <w:tc>
          <w:tcPr>
            <w:tcW w:w="751" w:type="dxa"/>
            <w:tcBorders/>
            <w:vAlign w:val="center"/>
          </w:tcPr>
          <w:p>
            <w:pPr>
              <w:pStyle w:val="TableContents"/>
              <w:bidi w:val="0"/>
              <w:spacing w:before="0" w:after="283"/>
              <w:jc w:val="left"/>
              <w:rPr/>
            </w:pPr>
            <w:r>
              <w:rPr/>
              <w:t xml:space="preserve">52 </w:t>
            </w:r>
          </w:p>
        </w:tc>
        <w:tc>
          <w:tcPr>
            <w:tcW w:w="4666" w:type="dxa"/>
            <w:tcBorders/>
            <w:vAlign w:val="center"/>
          </w:tcPr>
          <w:p>
            <w:pPr>
              <w:pStyle w:val="TableContents"/>
              <w:bidi w:val="0"/>
              <w:spacing w:before="0" w:after="283"/>
              <w:jc w:val="left"/>
              <w:rPr/>
            </w:pPr>
            <w:r>
              <w:rPr/>
              <w:t xml:space="preserve">Uusi-Seelanti </w:t>
            </w:r>
          </w:p>
        </w:tc>
        <w:tc>
          <w:tcPr>
            <w:tcW w:w="3826" w:type="dxa"/>
            <w:tcBorders/>
            <w:vAlign w:val="center"/>
          </w:tcPr>
          <w:p>
            <w:pPr>
              <w:pStyle w:val="TableContents"/>
              <w:bidi w:val="0"/>
              <w:spacing w:before="0" w:after="283"/>
              <w:jc w:val="left"/>
              <w:rPr/>
            </w:pPr>
            <w:r>
              <w:rPr/>
              <w:t xml:space="preserve">7005185017000000000 ♠ 185,017 </w:t>
            </w:r>
          </w:p>
        </w:tc>
      </w:tr>
      <w:tr>
        <w:trPr/>
        <w:tc>
          <w:tcPr>
            <w:tcW w:w="751" w:type="dxa"/>
            <w:tcBorders/>
            <w:vAlign w:val="center"/>
          </w:tcPr>
          <w:p>
            <w:pPr>
              <w:pStyle w:val="TableContents"/>
              <w:bidi w:val="0"/>
              <w:spacing w:before="0" w:after="283"/>
              <w:jc w:val="left"/>
              <w:rPr/>
            </w:pPr>
            <w:r>
              <w:rPr/>
              <w:t xml:space="preserve">53 </w:t>
            </w:r>
          </w:p>
        </w:tc>
        <w:tc>
          <w:tcPr>
            <w:tcW w:w="4666" w:type="dxa"/>
            <w:tcBorders/>
            <w:vAlign w:val="center"/>
          </w:tcPr>
          <w:p>
            <w:pPr>
              <w:pStyle w:val="TableContents"/>
              <w:bidi w:val="0"/>
              <w:spacing w:before="0" w:after="283"/>
              <w:jc w:val="left"/>
              <w:rPr/>
            </w:pPr>
            <w:r>
              <w:rPr/>
              <w:t xml:space="preserve">Irak </w:t>
            </w:r>
          </w:p>
        </w:tc>
        <w:tc>
          <w:tcPr>
            <w:tcW w:w="3826" w:type="dxa"/>
            <w:tcBorders/>
            <w:vAlign w:val="center"/>
          </w:tcPr>
          <w:p>
            <w:pPr>
              <w:pStyle w:val="TableContents"/>
              <w:bidi w:val="0"/>
              <w:spacing w:before="0" w:after="283"/>
              <w:jc w:val="left"/>
              <w:rPr/>
            </w:pPr>
            <w:r>
              <w:rPr/>
              <w:t xml:space="preserve">7005171489000000000 ♠ 171,489 </w:t>
            </w:r>
          </w:p>
        </w:tc>
      </w:tr>
      <w:tr>
        <w:trPr/>
        <w:tc>
          <w:tcPr>
            <w:tcW w:w="751" w:type="dxa"/>
            <w:tcBorders/>
            <w:vAlign w:val="center"/>
          </w:tcPr>
          <w:p>
            <w:pPr>
              <w:pStyle w:val="TableContents"/>
              <w:bidi w:val="0"/>
              <w:spacing w:before="0" w:after="283"/>
              <w:jc w:val="left"/>
              <w:rPr/>
            </w:pPr>
            <w:r>
              <w:rPr/>
              <w:t xml:space="preserve">54 </w:t>
            </w:r>
          </w:p>
        </w:tc>
        <w:tc>
          <w:tcPr>
            <w:tcW w:w="4666" w:type="dxa"/>
            <w:tcBorders/>
            <w:vAlign w:val="center"/>
          </w:tcPr>
          <w:p>
            <w:pPr>
              <w:pStyle w:val="TableContents"/>
              <w:bidi w:val="0"/>
              <w:spacing w:before="0" w:after="283"/>
              <w:jc w:val="left"/>
              <w:rPr/>
            </w:pPr>
            <w:r>
              <w:rPr/>
              <w:t xml:space="preserve">Algeria </w:t>
            </w:r>
          </w:p>
        </w:tc>
        <w:tc>
          <w:tcPr>
            <w:tcW w:w="3826" w:type="dxa"/>
            <w:tcBorders/>
            <w:vAlign w:val="center"/>
          </w:tcPr>
          <w:p>
            <w:pPr>
              <w:pStyle w:val="TableContents"/>
              <w:bidi w:val="0"/>
              <w:spacing w:before="0" w:after="283"/>
              <w:jc w:val="left"/>
              <w:rPr/>
            </w:pPr>
            <w:r>
              <w:rPr/>
              <w:t xml:space="preserve">7005156080000000000 ♠ 156,080 </w:t>
            </w:r>
          </w:p>
        </w:tc>
      </w:tr>
      <w:tr>
        <w:trPr/>
        <w:tc>
          <w:tcPr>
            <w:tcW w:w="751" w:type="dxa"/>
            <w:tcBorders/>
            <w:vAlign w:val="center"/>
          </w:tcPr>
          <w:p>
            <w:pPr>
              <w:pStyle w:val="TableContents"/>
              <w:bidi w:val="0"/>
              <w:spacing w:before="0" w:after="283"/>
              <w:jc w:val="left"/>
              <w:rPr/>
            </w:pPr>
            <w:r>
              <w:rPr/>
              <w:t xml:space="preserve">55 </w:t>
            </w:r>
          </w:p>
        </w:tc>
        <w:tc>
          <w:tcPr>
            <w:tcW w:w="4666" w:type="dxa"/>
            <w:tcBorders/>
            <w:vAlign w:val="center"/>
          </w:tcPr>
          <w:p>
            <w:pPr>
              <w:pStyle w:val="TableContents"/>
              <w:bidi w:val="0"/>
              <w:spacing w:before="0" w:after="283"/>
              <w:jc w:val="left"/>
              <w:rPr/>
            </w:pPr>
            <w:r>
              <w:rPr/>
              <w:t xml:space="preserve">Qatar </w:t>
            </w:r>
          </w:p>
        </w:tc>
        <w:tc>
          <w:tcPr>
            <w:tcW w:w="3826" w:type="dxa"/>
            <w:tcBorders/>
            <w:vAlign w:val="center"/>
          </w:tcPr>
          <w:p>
            <w:pPr>
              <w:pStyle w:val="TableContents"/>
              <w:bidi w:val="0"/>
              <w:spacing w:before="0" w:after="283"/>
              <w:jc w:val="left"/>
              <w:rPr/>
            </w:pPr>
            <w:r>
              <w:rPr/>
              <w:t xml:space="preserve">7005152469000000000 ♠ 152,469 </w:t>
            </w:r>
          </w:p>
        </w:tc>
      </w:tr>
      <w:tr>
        <w:trPr/>
        <w:tc>
          <w:tcPr>
            <w:tcW w:w="751" w:type="dxa"/>
            <w:tcBorders/>
            <w:vAlign w:val="center"/>
          </w:tcPr>
          <w:p>
            <w:pPr>
              <w:pStyle w:val="TableContents"/>
              <w:bidi w:val="0"/>
              <w:spacing w:before="0" w:after="283"/>
              <w:jc w:val="left"/>
              <w:rPr/>
            </w:pPr>
            <w:r>
              <w:rPr/>
              <w:t xml:space="preserve">56 </w:t>
            </w:r>
          </w:p>
        </w:tc>
        <w:tc>
          <w:tcPr>
            <w:tcW w:w="4666" w:type="dxa"/>
            <w:tcBorders/>
            <w:vAlign w:val="center"/>
          </w:tcPr>
          <w:p>
            <w:pPr>
              <w:pStyle w:val="TableContents"/>
              <w:bidi w:val="0"/>
              <w:spacing w:before="0" w:after="283"/>
              <w:jc w:val="left"/>
              <w:rPr/>
            </w:pPr>
            <w:r>
              <w:rPr/>
              <w:t xml:space="preserve">Kazakstan </w:t>
            </w:r>
          </w:p>
        </w:tc>
        <w:tc>
          <w:tcPr>
            <w:tcW w:w="3826" w:type="dxa"/>
            <w:tcBorders/>
            <w:vAlign w:val="center"/>
          </w:tcPr>
          <w:p>
            <w:pPr>
              <w:pStyle w:val="TableContents"/>
              <w:bidi w:val="0"/>
              <w:spacing w:before="0" w:after="283"/>
              <w:jc w:val="left"/>
              <w:rPr/>
            </w:pPr>
            <w:r>
              <w:rPr/>
              <w:t xml:space="preserve">7005133657000000000 ♠ 133,657 </w:t>
            </w:r>
          </w:p>
        </w:tc>
      </w:tr>
      <w:tr>
        <w:trPr/>
        <w:tc>
          <w:tcPr>
            <w:tcW w:w="751" w:type="dxa"/>
            <w:tcBorders/>
            <w:vAlign w:val="center"/>
          </w:tcPr>
          <w:p>
            <w:pPr>
              <w:pStyle w:val="TableContents"/>
              <w:bidi w:val="0"/>
              <w:spacing w:before="0" w:after="283"/>
              <w:jc w:val="left"/>
              <w:rPr/>
            </w:pPr>
            <w:r>
              <w:rPr/>
              <w:t xml:space="preserve">57 </w:t>
            </w:r>
          </w:p>
        </w:tc>
        <w:tc>
          <w:tcPr>
            <w:tcW w:w="4666" w:type="dxa"/>
            <w:tcBorders/>
            <w:vAlign w:val="center"/>
          </w:tcPr>
          <w:p>
            <w:pPr>
              <w:pStyle w:val="TableContents"/>
              <w:bidi w:val="0"/>
              <w:spacing w:before="0" w:after="283"/>
              <w:jc w:val="left"/>
              <w:rPr/>
            </w:pPr>
            <w:r>
              <w:rPr/>
              <w:t xml:space="preserve">Unkari </w:t>
            </w:r>
          </w:p>
        </w:tc>
        <w:tc>
          <w:tcPr>
            <w:tcW w:w="3826" w:type="dxa"/>
            <w:tcBorders/>
            <w:vAlign w:val="center"/>
          </w:tcPr>
          <w:p>
            <w:pPr>
              <w:pStyle w:val="TableContents"/>
              <w:bidi w:val="0"/>
              <w:spacing w:before="0" w:after="283"/>
              <w:jc w:val="left"/>
              <w:rPr/>
            </w:pPr>
            <w:r>
              <w:rPr/>
              <w:t xml:space="preserve">7005124343000000000 ♠ 124,343 </w:t>
            </w:r>
          </w:p>
        </w:tc>
      </w:tr>
      <w:tr>
        <w:trPr/>
        <w:tc>
          <w:tcPr>
            <w:tcW w:w="751" w:type="dxa"/>
            <w:tcBorders/>
            <w:vAlign w:val="center"/>
          </w:tcPr>
          <w:p>
            <w:pPr>
              <w:pStyle w:val="TableContents"/>
              <w:bidi w:val="0"/>
              <w:spacing w:before="0" w:after="283"/>
              <w:jc w:val="left"/>
              <w:rPr/>
            </w:pPr>
            <w:r>
              <w:rPr/>
              <w:t xml:space="preserve">58 </w:t>
            </w:r>
          </w:p>
        </w:tc>
        <w:tc>
          <w:tcPr>
            <w:tcW w:w="4666" w:type="dxa"/>
            <w:tcBorders/>
            <w:vAlign w:val="center"/>
          </w:tcPr>
          <w:p>
            <w:pPr>
              <w:pStyle w:val="TableContents"/>
              <w:bidi w:val="0"/>
              <w:spacing w:before="0" w:after="283"/>
              <w:jc w:val="left"/>
              <w:rPr/>
            </w:pPr>
            <w:r>
              <w:rPr/>
              <w:t xml:space="preserve">Kuwait </w:t>
            </w:r>
          </w:p>
        </w:tc>
        <w:tc>
          <w:tcPr>
            <w:tcW w:w="3826" w:type="dxa"/>
            <w:tcBorders/>
            <w:vAlign w:val="center"/>
          </w:tcPr>
          <w:p>
            <w:pPr>
              <w:pStyle w:val="TableContents"/>
              <w:bidi w:val="0"/>
              <w:spacing w:before="0" w:after="283"/>
              <w:jc w:val="left"/>
              <w:rPr/>
            </w:pPr>
            <w:r>
              <w:rPr/>
              <w:t xml:space="preserve">7005112812000000000 ♠ 112,812 </w:t>
            </w:r>
          </w:p>
        </w:tc>
      </w:tr>
      <w:tr>
        <w:trPr/>
        <w:tc>
          <w:tcPr>
            <w:tcW w:w="751" w:type="dxa"/>
            <w:tcBorders/>
            <w:vAlign w:val="center"/>
          </w:tcPr>
          <w:p>
            <w:pPr>
              <w:pStyle w:val="TableContents"/>
              <w:bidi w:val="0"/>
              <w:spacing w:before="0" w:after="283"/>
              <w:jc w:val="left"/>
              <w:rPr/>
            </w:pPr>
            <w:r>
              <w:rPr/>
              <w:t xml:space="preserve">59 </w:t>
            </w:r>
          </w:p>
        </w:tc>
        <w:tc>
          <w:tcPr>
            <w:tcW w:w="4666" w:type="dxa"/>
            <w:tcBorders/>
            <w:vAlign w:val="center"/>
          </w:tcPr>
          <w:p>
            <w:pPr>
              <w:pStyle w:val="TableContents"/>
              <w:bidi w:val="0"/>
              <w:spacing w:before="0" w:after="283"/>
              <w:jc w:val="left"/>
              <w:rPr/>
            </w:pPr>
            <w:r>
              <w:rPr/>
              <w:t xml:space="preserve">Puerto Rico </w:t>
            </w:r>
          </w:p>
        </w:tc>
        <w:tc>
          <w:tcPr>
            <w:tcW w:w="3826" w:type="dxa"/>
            <w:tcBorders/>
            <w:vAlign w:val="center"/>
          </w:tcPr>
          <w:p>
            <w:pPr>
              <w:pStyle w:val="TableContents"/>
              <w:bidi w:val="0"/>
              <w:spacing w:before="0" w:after="283"/>
              <w:jc w:val="left"/>
              <w:rPr/>
            </w:pPr>
            <w:r>
              <w:rPr/>
              <w:t xml:space="preserve">7005103135000000000 ♠ 103,135 </w:t>
            </w:r>
          </w:p>
        </w:tc>
      </w:tr>
      <w:tr>
        <w:trPr/>
        <w:tc>
          <w:tcPr>
            <w:tcW w:w="751" w:type="dxa"/>
            <w:tcBorders/>
            <w:vAlign w:val="center"/>
          </w:tcPr>
          <w:p>
            <w:pPr>
              <w:pStyle w:val="TableContents"/>
              <w:bidi w:val="0"/>
              <w:spacing w:before="0" w:after="283"/>
              <w:jc w:val="left"/>
              <w:rPr/>
            </w:pPr>
            <w:r>
              <w:rPr/>
              <w:t xml:space="preserve">60 </w:t>
            </w:r>
          </w:p>
        </w:tc>
        <w:tc>
          <w:tcPr>
            <w:tcW w:w="4666" w:type="dxa"/>
            <w:tcBorders/>
            <w:vAlign w:val="center"/>
          </w:tcPr>
          <w:p>
            <w:pPr>
              <w:pStyle w:val="TableContents"/>
              <w:bidi w:val="0"/>
              <w:spacing w:before="0" w:after="283"/>
              <w:jc w:val="left"/>
              <w:rPr/>
            </w:pPr>
            <w:r>
              <w:rPr/>
              <w:t xml:space="preserve">Marokko </w:t>
            </w:r>
          </w:p>
        </w:tc>
        <w:tc>
          <w:tcPr>
            <w:tcW w:w="3826" w:type="dxa"/>
            <w:tcBorders/>
            <w:vAlign w:val="center"/>
          </w:tcPr>
          <w:p>
            <w:pPr>
              <w:pStyle w:val="TableContents"/>
              <w:bidi w:val="0"/>
              <w:spacing w:before="0" w:after="283"/>
              <w:jc w:val="left"/>
              <w:rPr/>
            </w:pPr>
            <w:r>
              <w:rPr/>
              <w:t xml:space="preserve">7005101445000000000 ♠ 101,445 </w:t>
            </w:r>
          </w:p>
        </w:tc>
      </w:tr>
      <w:tr>
        <w:trPr/>
        <w:tc>
          <w:tcPr>
            <w:tcW w:w="751" w:type="dxa"/>
            <w:tcBorders/>
            <w:vAlign w:val="center"/>
          </w:tcPr>
          <w:p>
            <w:pPr>
              <w:pStyle w:val="TableContents"/>
              <w:bidi w:val="0"/>
              <w:spacing w:before="0" w:after="283"/>
              <w:jc w:val="left"/>
              <w:rPr/>
            </w:pPr>
            <w:r>
              <w:rPr/>
              <w:t xml:space="preserve">61 </w:t>
            </w:r>
          </w:p>
        </w:tc>
        <w:tc>
          <w:tcPr>
            <w:tcW w:w="4666" w:type="dxa"/>
            <w:tcBorders/>
            <w:vAlign w:val="center"/>
          </w:tcPr>
          <w:p>
            <w:pPr>
              <w:pStyle w:val="TableContents"/>
              <w:bidi w:val="0"/>
              <w:spacing w:before="0" w:after="283"/>
              <w:jc w:val="left"/>
              <w:rPr/>
            </w:pPr>
            <w:r>
              <w:rPr/>
              <w:t xml:space="preserve">Ecuador </w:t>
            </w:r>
          </w:p>
        </w:tc>
        <w:tc>
          <w:tcPr>
            <w:tcW w:w="3826" w:type="dxa"/>
            <w:tcBorders/>
            <w:vAlign w:val="center"/>
          </w:tcPr>
          <w:p>
            <w:pPr>
              <w:pStyle w:val="TableContents"/>
              <w:bidi w:val="0"/>
              <w:spacing w:before="0" w:after="283"/>
              <w:jc w:val="left"/>
              <w:rPr/>
            </w:pPr>
            <w:r>
              <w:rPr/>
              <w:t xml:space="preserve">7004978020000000000 ♠ 97,802 </w:t>
            </w:r>
          </w:p>
        </w:tc>
      </w:tr>
      <w:tr>
        <w:trPr/>
        <w:tc>
          <w:tcPr>
            <w:tcW w:w="751" w:type="dxa"/>
            <w:tcBorders/>
            <w:vAlign w:val="center"/>
          </w:tcPr>
          <w:p>
            <w:pPr>
              <w:pStyle w:val="TableContents"/>
              <w:bidi w:val="0"/>
              <w:spacing w:before="0" w:after="283"/>
              <w:jc w:val="left"/>
              <w:rPr/>
            </w:pPr>
            <w:r>
              <w:rPr/>
              <w:t xml:space="preserve">62 </w:t>
            </w:r>
          </w:p>
        </w:tc>
        <w:tc>
          <w:tcPr>
            <w:tcW w:w="4666" w:type="dxa"/>
            <w:tcBorders/>
            <w:vAlign w:val="center"/>
          </w:tcPr>
          <w:p>
            <w:pPr>
              <w:pStyle w:val="TableContents"/>
              <w:bidi w:val="0"/>
              <w:spacing w:before="0" w:after="283"/>
              <w:jc w:val="left"/>
              <w:rPr/>
            </w:pPr>
            <w:r>
              <w:rPr/>
              <w:t xml:space="preserve">Sudan </w:t>
            </w:r>
          </w:p>
        </w:tc>
        <w:tc>
          <w:tcPr>
            <w:tcW w:w="3826" w:type="dxa"/>
            <w:tcBorders/>
            <w:vAlign w:val="center"/>
          </w:tcPr>
          <w:p>
            <w:pPr>
              <w:pStyle w:val="TableContents"/>
              <w:bidi w:val="0"/>
              <w:spacing w:before="0" w:after="283"/>
              <w:jc w:val="left"/>
              <w:rPr/>
            </w:pPr>
            <w:r>
              <w:rPr/>
              <w:t xml:space="preserve">7004955840000000000 ♠ 95,584 </w:t>
            </w:r>
          </w:p>
        </w:tc>
      </w:tr>
      <w:tr>
        <w:trPr/>
        <w:tc>
          <w:tcPr>
            <w:tcW w:w="751" w:type="dxa"/>
            <w:tcBorders/>
            <w:vAlign w:val="center"/>
          </w:tcPr>
          <w:p>
            <w:pPr>
              <w:pStyle w:val="TableContents"/>
              <w:bidi w:val="0"/>
              <w:spacing w:before="0" w:after="283"/>
              <w:jc w:val="left"/>
              <w:rPr/>
            </w:pPr>
            <w:r>
              <w:rPr/>
              <w:t xml:space="preserve">63 </w:t>
            </w:r>
          </w:p>
        </w:tc>
        <w:tc>
          <w:tcPr>
            <w:tcW w:w="4666" w:type="dxa"/>
            <w:tcBorders/>
            <w:vAlign w:val="center"/>
          </w:tcPr>
          <w:p>
            <w:pPr>
              <w:pStyle w:val="TableContents"/>
              <w:bidi w:val="0"/>
              <w:spacing w:before="0" w:after="283"/>
              <w:jc w:val="left"/>
              <w:rPr/>
            </w:pPr>
            <w:r>
              <w:rPr/>
              <w:t xml:space="preserve">Ukraina </w:t>
            </w:r>
          </w:p>
        </w:tc>
        <w:tc>
          <w:tcPr>
            <w:tcW w:w="3826" w:type="dxa"/>
            <w:tcBorders/>
            <w:vAlign w:val="center"/>
          </w:tcPr>
          <w:p>
            <w:pPr>
              <w:pStyle w:val="TableContents"/>
              <w:bidi w:val="0"/>
              <w:spacing w:before="0" w:after="283"/>
              <w:jc w:val="left"/>
              <w:rPr/>
            </w:pPr>
            <w:r>
              <w:rPr/>
              <w:t xml:space="preserve">7004932700000000000 ♠ 93,270 </w:t>
            </w:r>
          </w:p>
        </w:tc>
      </w:tr>
      <w:tr>
        <w:trPr/>
        <w:tc>
          <w:tcPr>
            <w:tcW w:w="751" w:type="dxa"/>
            <w:tcBorders/>
            <w:vAlign w:val="center"/>
          </w:tcPr>
          <w:p>
            <w:pPr>
              <w:pStyle w:val="TableContents"/>
              <w:bidi w:val="0"/>
              <w:spacing w:before="0" w:after="283"/>
              <w:jc w:val="left"/>
              <w:rPr/>
            </w:pPr>
            <w:r>
              <w:rPr/>
              <w:t xml:space="preserve">64 </w:t>
            </w:r>
          </w:p>
        </w:tc>
        <w:tc>
          <w:tcPr>
            <w:tcW w:w="4666" w:type="dxa"/>
            <w:tcBorders/>
            <w:vAlign w:val="center"/>
          </w:tcPr>
          <w:p>
            <w:pPr>
              <w:pStyle w:val="TableContents"/>
              <w:bidi w:val="0"/>
              <w:spacing w:before="0" w:after="283"/>
              <w:jc w:val="left"/>
              <w:rPr/>
            </w:pPr>
            <w:r>
              <w:rPr/>
              <w:t xml:space="preserve">Angola </w:t>
            </w:r>
          </w:p>
        </w:tc>
        <w:tc>
          <w:tcPr>
            <w:tcW w:w="3826" w:type="dxa"/>
            <w:tcBorders/>
            <w:vAlign w:val="center"/>
          </w:tcPr>
          <w:p>
            <w:pPr>
              <w:pStyle w:val="TableContents"/>
              <w:bidi w:val="0"/>
              <w:spacing w:before="0" w:after="283"/>
              <w:jc w:val="left"/>
              <w:rPr/>
            </w:pPr>
            <w:r>
              <w:rPr/>
              <w:t xml:space="preserve">7004896330000000000 ♠ 89,633 </w:t>
            </w:r>
          </w:p>
        </w:tc>
      </w:tr>
      <w:tr>
        <w:trPr/>
        <w:tc>
          <w:tcPr>
            <w:tcW w:w="751" w:type="dxa"/>
            <w:tcBorders/>
            <w:vAlign w:val="center"/>
          </w:tcPr>
          <w:p>
            <w:pPr>
              <w:pStyle w:val="TableContents"/>
              <w:bidi w:val="0"/>
              <w:spacing w:before="0" w:after="283"/>
              <w:jc w:val="left"/>
              <w:rPr/>
            </w:pPr>
            <w:r>
              <w:rPr/>
              <w:t xml:space="preserve">65 </w:t>
            </w:r>
          </w:p>
        </w:tc>
        <w:tc>
          <w:tcPr>
            <w:tcW w:w="4666" w:type="dxa"/>
            <w:tcBorders/>
            <w:vAlign w:val="center"/>
          </w:tcPr>
          <w:p>
            <w:pPr>
              <w:pStyle w:val="TableContents"/>
              <w:bidi w:val="0"/>
              <w:spacing w:before="0" w:after="283"/>
              <w:jc w:val="left"/>
              <w:rPr/>
            </w:pPr>
            <w:r>
              <w:rPr/>
              <w:t xml:space="preserve">Slovakia </w:t>
            </w:r>
          </w:p>
        </w:tc>
        <w:tc>
          <w:tcPr>
            <w:tcW w:w="3826" w:type="dxa"/>
            <w:tcBorders/>
            <w:vAlign w:val="center"/>
          </w:tcPr>
          <w:p>
            <w:pPr>
              <w:pStyle w:val="TableContents"/>
              <w:bidi w:val="0"/>
              <w:spacing w:before="0" w:after="283"/>
              <w:jc w:val="left"/>
              <w:rPr/>
            </w:pPr>
            <w:r>
              <w:rPr/>
              <w:t xml:space="preserve">7004895520000000000 ♠ 89,552 </w:t>
            </w:r>
          </w:p>
        </w:tc>
      </w:tr>
      <w:tr>
        <w:trPr/>
        <w:tc>
          <w:tcPr>
            <w:tcW w:w="751" w:type="dxa"/>
            <w:tcBorders/>
            <w:vAlign w:val="center"/>
          </w:tcPr>
          <w:p>
            <w:pPr>
              <w:pStyle w:val="TableContents"/>
              <w:bidi w:val="0"/>
              <w:spacing w:before="0" w:after="283"/>
              <w:jc w:val="left"/>
              <w:rPr/>
            </w:pPr>
            <w:r>
              <w:rPr/>
              <w:t xml:space="preserve">66 </w:t>
            </w:r>
          </w:p>
        </w:tc>
        <w:tc>
          <w:tcPr>
            <w:tcW w:w="4666" w:type="dxa"/>
            <w:tcBorders/>
            <w:vAlign w:val="center"/>
          </w:tcPr>
          <w:p>
            <w:pPr>
              <w:pStyle w:val="TableContents"/>
              <w:bidi w:val="0"/>
              <w:spacing w:before="0" w:after="283"/>
              <w:jc w:val="left"/>
              <w:rPr/>
            </w:pPr>
            <w:r>
              <w:rPr/>
              <w:t xml:space="preserve">Sri Lanka </w:t>
            </w:r>
          </w:p>
        </w:tc>
        <w:tc>
          <w:tcPr>
            <w:tcW w:w="3826" w:type="dxa"/>
            <w:tcBorders/>
            <w:vAlign w:val="center"/>
          </w:tcPr>
          <w:p>
            <w:pPr>
              <w:pStyle w:val="TableContents"/>
              <w:bidi w:val="0"/>
              <w:spacing w:before="0" w:after="283"/>
              <w:jc w:val="left"/>
              <w:rPr/>
            </w:pPr>
            <w:r>
              <w:rPr/>
              <w:t xml:space="preserve">7004813220000000000 ♠ 81,322 </w:t>
            </w:r>
          </w:p>
        </w:tc>
      </w:tr>
      <w:tr>
        <w:trPr/>
        <w:tc>
          <w:tcPr>
            <w:tcW w:w="751" w:type="dxa"/>
            <w:tcBorders/>
            <w:vAlign w:val="center"/>
          </w:tcPr>
          <w:p>
            <w:pPr>
              <w:pStyle w:val="TableContents"/>
              <w:bidi w:val="0"/>
              <w:spacing w:before="0" w:after="283"/>
              <w:jc w:val="left"/>
              <w:rPr/>
            </w:pPr>
            <w:r>
              <w:rPr/>
              <w:t xml:space="preserve">67 </w:t>
            </w:r>
          </w:p>
        </w:tc>
        <w:tc>
          <w:tcPr>
            <w:tcW w:w="4666" w:type="dxa"/>
            <w:tcBorders/>
            <w:vAlign w:val="center"/>
          </w:tcPr>
          <w:p>
            <w:pPr>
              <w:pStyle w:val="TableContents"/>
              <w:bidi w:val="0"/>
              <w:spacing w:before="0" w:after="283"/>
              <w:jc w:val="left"/>
              <w:rPr/>
            </w:pPr>
            <w:r>
              <w:rPr/>
              <w:t xml:space="preserve">Etiopia </w:t>
            </w:r>
          </w:p>
        </w:tc>
        <w:tc>
          <w:tcPr>
            <w:tcW w:w="3826" w:type="dxa"/>
            <w:tcBorders/>
            <w:vAlign w:val="center"/>
          </w:tcPr>
          <w:p>
            <w:pPr>
              <w:pStyle w:val="TableContents"/>
              <w:bidi w:val="0"/>
              <w:spacing w:before="0" w:after="283"/>
              <w:jc w:val="left"/>
              <w:rPr/>
            </w:pPr>
            <w:r>
              <w:rPr/>
              <w:t xml:space="preserve">7004723740000000000 ♠ 72,374 </w:t>
            </w:r>
          </w:p>
        </w:tc>
      </w:tr>
      <w:tr>
        <w:trPr/>
        <w:tc>
          <w:tcPr>
            <w:tcW w:w="751" w:type="dxa"/>
            <w:tcBorders/>
            <w:vAlign w:val="center"/>
          </w:tcPr>
          <w:p>
            <w:pPr>
              <w:pStyle w:val="TableContents"/>
              <w:bidi w:val="0"/>
              <w:spacing w:before="0" w:after="283"/>
              <w:jc w:val="left"/>
              <w:rPr/>
            </w:pPr>
            <w:r>
              <w:rPr/>
              <w:t xml:space="preserve">68 </w:t>
            </w:r>
          </w:p>
        </w:tc>
        <w:tc>
          <w:tcPr>
            <w:tcW w:w="4666" w:type="dxa"/>
            <w:tcBorders/>
            <w:vAlign w:val="center"/>
          </w:tcPr>
          <w:p>
            <w:pPr>
              <w:pStyle w:val="TableContents"/>
              <w:bidi w:val="0"/>
              <w:spacing w:before="0" w:after="283"/>
              <w:jc w:val="left"/>
              <w:rPr/>
            </w:pPr>
            <w:r>
              <w:rPr/>
              <w:t xml:space="preserve">Dominikaaninen tasavalta </w:t>
            </w:r>
          </w:p>
        </w:tc>
        <w:tc>
          <w:tcPr>
            <w:tcW w:w="3826" w:type="dxa"/>
            <w:tcBorders/>
            <w:vAlign w:val="center"/>
          </w:tcPr>
          <w:p>
            <w:pPr>
              <w:pStyle w:val="TableContents"/>
              <w:bidi w:val="0"/>
              <w:spacing w:before="0" w:after="283"/>
              <w:jc w:val="left"/>
              <w:rPr/>
            </w:pPr>
            <w:r>
              <w:rPr/>
              <w:t xml:space="preserve">7004715840000000000 ♠ 71,584 </w:t>
            </w:r>
          </w:p>
        </w:tc>
      </w:tr>
      <w:tr>
        <w:trPr/>
        <w:tc>
          <w:tcPr>
            <w:tcW w:w="751" w:type="dxa"/>
            <w:tcBorders/>
            <w:vAlign w:val="center"/>
          </w:tcPr>
          <w:p>
            <w:pPr>
              <w:pStyle w:val="TableContents"/>
              <w:bidi w:val="0"/>
              <w:spacing w:before="0" w:after="283"/>
              <w:jc w:val="left"/>
              <w:rPr/>
            </w:pPr>
            <w:r>
              <w:rPr/>
              <w:t xml:space="preserve">69 </w:t>
            </w:r>
          </w:p>
        </w:tc>
        <w:tc>
          <w:tcPr>
            <w:tcW w:w="4666" w:type="dxa"/>
            <w:tcBorders/>
            <w:vAlign w:val="center"/>
          </w:tcPr>
          <w:p>
            <w:pPr>
              <w:pStyle w:val="TableContents"/>
              <w:bidi w:val="0"/>
              <w:spacing w:before="0" w:after="283"/>
              <w:jc w:val="left"/>
              <w:rPr/>
            </w:pPr>
            <w:r>
              <w:rPr/>
              <w:t xml:space="preserve">Kenia </w:t>
            </w:r>
          </w:p>
        </w:tc>
        <w:tc>
          <w:tcPr>
            <w:tcW w:w="3826" w:type="dxa"/>
            <w:tcBorders/>
            <w:vAlign w:val="center"/>
          </w:tcPr>
          <w:p>
            <w:pPr>
              <w:pStyle w:val="TableContents"/>
              <w:bidi w:val="0"/>
              <w:spacing w:before="0" w:after="283"/>
              <w:jc w:val="left"/>
              <w:rPr/>
            </w:pPr>
            <w:r>
              <w:rPr/>
              <w:t xml:space="preserve">7004705290000000000 ♠ 70,529 </w:t>
            </w:r>
          </w:p>
        </w:tc>
      </w:tr>
      <w:tr>
        <w:trPr/>
        <w:tc>
          <w:tcPr>
            <w:tcW w:w="751" w:type="dxa"/>
            <w:tcBorders/>
            <w:vAlign w:val="center"/>
          </w:tcPr>
          <w:p>
            <w:pPr>
              <w:pStyle w:val="TableContents"/>
              <w:bidi w:val="0"/>
              <w:spacing w:before="0" w:after="283"/>
              <w:jc w:val="left"/>
              <w:rPr/>
            </w:pPr>
            <w:r>
              <w:rPr/>
              <w:t xml:space="preserve">70 </w:t>
            </w:r>
          </w:p>
        </w:tc>
        <w:tc>
          <w:tcPr>
            <w:tcW w:w="4666" w:type="dxa"/>
            <w:tcBorders/>
            <w:vAlign w:val="center"/>
          </w:tcPr>
          <w:p>
            <w:pPr>
              <w:pStyle w:val="TableContents"/>
              <w:bidi w:val="0"/>
              <w:spacing w:before="0" w:after="283"/>
              <w:jc w:val="left"/>
              <w:rPr/>
            </w:pPr>
            <w:r>
              <w:rPr/>
              <w:t xml:space="preserve">Guatemala </w:t>
            </w:r>
          </w:p>
        </w:tc>
        <w:tc>
          <w:tcPr>
            <w:tcW w:w="3826" w:type="dxa"/>
            <w:tcBorders/>
            <w:vAlign w:val="center"/>
          </w:tcPr>
          <w:p>
            <w:pPr>
              <w:pStyle w:val="TableContents"/>
              <w:bidi w:val="0"/>
              <w:spacing w:before="0" w:after="283"/>
              <w:jc w:val="left"/>
              <w:rPr/>
            </w:pPr>
            <w:r>
              <w:rPr/>
              <w:t xml:space="preserve">7004687630000000000 ♠ 68,763 </w:t>
            </w:r>
          </w:p>
        </w:tc>
      </w:tr>
      <w:tr>
        <w:trPr/>
        <w:tc>
          <w:tcPr>
            <w:tcW w:w="751" w:type="dxa"/>
            <w:tcBorders/>
            <w:vAlign w:val="center"/>
          </w:tcPr>
          <w:p>
            <w:pPr>
              <w:pStyle w:val="TableContents"/>
              <w:bidi w:val="0"/>
              <w:spacing w:before="0" w:after="283"/>
              <w:jc w:val="left"/>
              <w:rPr/>
            </w:pPr>
            <w:r>
              <w:rPr/>
              <w:t xml:space="preserve">71 </w:t>
            </w:r>
          </w:p>
        </w:tc>
        <w:tc>
          <w:tcPr>
            <w:tcW w:w="4666" w:type="dxa"/>
            <w:tcBorders/>
            <w:vAlign w:val="center"/>
          </w:tcPr>
          <w:p>
            <w:pPr>
              <w:pStyle w:val="TableContents"/>
              <w:bidi w:val="0"/>
              <w:spacing w:before="0" w:after="283"/>
              <w:jc w:val="left"/>
              <w:rPr/>
            </w:pPr>
            <w:r>
              <w:rPr/>
              <w:t xml:space="preserve">Myanmar </w:t>
            </w:r>
          </w:p>
        </w:tc>
        <w:tc>
          <w:tcPr>
            <w:tcW w:w="3826" w:type="dxa"/>
            <w:tcBorders/>
            <w:vAlign w:val="center"/>
          </w:tcPr>
          <w:p>
            <w:pPr>
              <w:pStyle w:val="TableContents"/>
              <w:bidi w:val="0"/>
              <w:spacing w:before="0" w:after="283"/>
              <w:jc w:val="left"/>
              <w:rPr/>
            </w:pPr>
            <w:r>
              <w:rPr/>
              <w:t xml:space="preserve">7004674300000000000 ♠ 67,430 </w:t>
            </w:r>
          </w:p>
        </w:tc>
      </w:tr>
      <w:tr>
        <w:trPr/>
        <w:tc>
          <w:tcPr>
            <w:tcW w:w="751" w:type="dxa"/>
            <w:tcBorders/>
            <w:vAlign w:val="center"/>
          </w:tcPr>
          <w:p>
            <w:pPr>
              <w:pStyle w:val="TableContents"/>
              <w:bidi w:val="0"/>
              <w:spacing w:before="0" w:after="283"/>
              <w:jc w:val="left"/>
              <w:rPr/>
            </w:pPr>
            <w:r>
              <w:rPr/>
              <w:t xml:space="preserve">72 </w:t>
            </w:r>
          </w:p>
        </w:tc>
        <w:tc>
          <w:tcPr>
            <w:tcW w:w="4666" w:type="dxa"/>
            <w:tcBorders/>
            <w:vAlign w:val="center"/>
          </w:tcPr>
          <w:p>
            <w:pPr>
              <w:pStyle w:val="TableContents"/>
              <w:bidi w:val="0"/>
              <w:spacing w:before="0" w:after="283"/>
              <w:jc w:val="left"/>
              <w:rPr/>
            </w:pPr>
            <w:r>
              <w:rPr/>
              <w:t xml:space="preserve">Uzbekistan </w:t>
            </w:r>
          </w:p>
        </w:tc>
        <w:tc>
          <w:tcPr>
            <w:tcW w:w="3826" w:type="dxa"/>
            <w:tcBorders/>
            <w:vAlign w:val="center"/>
          </w:tcPr>
          <w:p>
            <w:pPr>
              <w:pStyle w:val="TableContents"/>
              <w:bidi w:val="0"/>
              <w:spacing w:before="0" w:after="283"/>
              <w:jc w:val="left"/>
              <w:rPr/>
            </w:pPr>
            <w:r>
              <w:rPr/>
              <w:t xml:space="preserve">7004672200000000000 ♠ 67,220 </w:t>
            </w:r>
          </w:p>
        </w:tc>
      </w:tr>
      <w:tr>
        <w:trPr/>
        <w:tc>
          <w:tcPr>
            <w:tcW w:w="751" w:type="dxa"/>
            <w:tcBorders/>
            <w:vAlign w:val="center"/>
          </w:tcPr>
          <w:p>
            <w:pPr>
              <w:pStyle w:val="TableContents"/>
              <w:bidi w:val="0"/>
              <w:spacing w:before="0" w:after="283"/>
              <w:jc w:val="left"/>
              <w:rPr/>
            </w:pPr>
            <w:r>
              <w:rPr/>
              <w:t xml:space="preserve">73 </w:t>
            </w:r>
          </w:p>
        </w:tc>
        <w:tc>
          <w:tcPr>
            <w:tcW w:w="4666" w:type="dxa"/>
            <w:tcBorders/>
            <w:vAlign w:val="center"/>
          </w:tcPr>
          <w:p>
            <w:pPr>
              <w:pStyle w:val="TableContents"/>
              <w:bidi w:val="0"/>
              <w:spacing w:before="0" w:after="283"/>
              <w:jc w:val="left"/>
              <w:rPr/>
            </w:pPr>
            <w:r>
              <w:rPr/>
              <w:t xml:space="preserve">Oman </w:t>
            </w:r>
          </w:p>
        </w:tc>
        <w:tc>
          <w:tcPr>
            <w:tcW w:w="3826" w:type="dxa"/>
            <w:tcBorders/>
            <w:vAlign w:val="center"/>
          </w:tcPr>
          <w:p>
            <w:pPr>
              <w:pStyle w:val="TableContents"/>
              <w:bidi w:val="0"/>
              <w:spacing w:before="0" w:after="283"/>
              <w:jc w:val="left"/>
              <w:rPr/>
            </w:pPr>
            <w:r>
              <w:rPr/>
              <w:t xml:space="preserve">7004662930000000000 ♠ 66,293 </w:t>
            </w:r>
          </w:p>
        </w:tc>
      </w:tr>
      <w:tr>
        <w:trPr/>
        <w:tc>
          <w:tcPr>
            <w:tcW w:w="751" w:type="dxa"/>
            <w:tcBorders/>
            <w:vAlign w:val="center"/>
          </w:tcPr>
          <w:p>
            <w:pPr>
              <w:pStyle w:val="TableContents"/>
              <w:bidi w:val="0"/>
              <w:spacing w:before="0" w:after="283"/>
              <w:jc w:val="left"/>
              <w:rPr/>
            </w:pPr>
            <w:r>
              <w:rPr/>
              <w:t xml:space="preserve">74 </w:t>
            </w:r>
          </w:p>
        </w:tc>
        <w:tc>
          <w:tcPr>
            <w:tcW w:w="4666" w:type="dxa"/>
            <w:tcBorders/>
            <w:vAlign w:val="center"/>
          </w:tcPr>
          <w:p>
            <w:pPr>
              <w:pStyle w:val="TableContents"/>
              <w:bidi w:val="0"/>
              <w:spacing w:before="0" w:after="283"/>
              <w:jc w:val="left"/>
              <w:rPr/>
            </w:pPr>
            <w:r>
              <w:rPr/>
              <w:t xml:space="preserve">Luxemburg </w:t>
            </w:r>
          </w:p>
        </w:tc>
        <w:tc>
          <w:tcPr>
            <w:tcW w:w="3826" w:type="dxa"/>
            <w:tcBorders/>
            <w:vAlign w:val="center"/>
          </w:tcPr>
          <w:p>
            <w:pPr>
              <w:pStyle w:val="TableContents"/>
              <w:bidi w:val="0"/>
              <w:spacing w:before="0" w:after="283"/>
              <w:jc w:val="left"/>
              <w:rPr/>
            </w:pPr>
            <w:r>
              <w:rPr/>
              <w:t xml:space="preserve">7004599480000000000 ♠ 59,948 </w:t>
            </w:r>
          </w:p>
        </w:tc>
      </w:tr>
      <w:tr>
        <w:trPr/>
        <w:tc>
          <w:tcPr>
            <w:tcW w:w="751" w:type="dxa"/>
            <w:tcBorders/>
            <w:vAlign w:val="center"/>
          </w:tcPr>
          <w:p>
            <w:pPr>
              <w:pStyle w:val="TableContents"/>
              <w:bidi w:val="0"/>
              <w:spacing w:before="0" w:after="283"/>
              <w:jc w:val="left"/>
              <w:rPr/>
            </w:pPr>
            <w:r>
              <w:rPr/>
              <w:t xml:space="preserve">75 </w:t>
            </w:r>
          </w:p>
        </w:tc>
        <w:tc>
          <w:tcPr>
            <w:tcW w:w="4666" w:type="dxa"/>
            <w:tcBorders/>
            <w:vAlign w:val="center"/>
          </w:tcPr>
          <w:p>
            <w:pPr>
              <w:pStyle w:val="TableContents"/>
              <w:bidi w:val="0"/>
              <w:spacing w:before="0" w:after="283"/>
              <w:jc w:val="left"/>
              <w:rPr/>
            </w:pPr>
            <w:r>
              <w:rPr/>
              <w:t xml:space="preserve">Costa Rica </w:t>
            </w:r>
          </w:p>
        </w:tc>
        <w:tc>
          <w:tcPr>
            <w:tcW w:w="3826" w:type="dxa"/>
            <w:tcBorders/>
            <w:vAlign w:val="center"/>
          </w:tcPr>
          <w:p>
            <w:pPr>
              <w:pStyle w:val="TableContents"/>
              <w:bidi w:val="0"/>
              <w:spacing w:before="0" w:after="283"/>
              <w:jc w:val="left"/>
              <w:rPr/>
            </w:pPr>
            <w:r>
              <w:rPr/>
              <w:t xml:space="preserve">7004574360000000000 ♠ 57,436 </w:t>
            </w:r>
          </w:p>
        </w:tc>
      </w:tr>
      <w:tr>
        <w:trPr/>
        <w:tc>
          <w:tcPr>
            <w:tcW w:w="751" w:type="dxa"/>
            <w:tcBorders/>
            <w:vAlign w:val="center"/>
          </w:tcPr>
          <w:p>
            <w:pPr>
              <w:pStyle w:val="TableContents"/>
              <w:bidi w:val="0"/>
              <w:spacing w:before="0" w:after="283"/>
              <w:jc w:val="left"/>
              <w:rPr/>
            </w:pPr>
            <w:r>
              <w:rPr/>
              <w:t xml:space="preserve">76 </w:t>
            </w:r>
          </w:p>
        </w:tc>
        <w:tc>
          <w:tcPr>
            <w:tcW w:w="4666" w:type="dxa"/>
            <w:tcBorders/>
            <w:vAlign w:val="center"/>
          </w:tcPr>
          <w:p>
            <w:pPr>
              <w:pStyle w:val="TableContents"/>
              <w:bidi w:val="0"/>
              <w:spacing w:before="0" w:after="283"/>
              <w:jc w:val="left"/>
              <w:rPr/>
            </w:pPr>
            <w:r>
              <w:rPr/>
              <w:t xml:space="preserve">Panama </w:t>
            </w:r>
          </w:p>
        </w:tc>
        <w:tc>
          <w:tcPr>
            <w:tcW w:w="3826" w:type="dxa"/>
            <w:tcBorders/>
            <w:vAlign w:val="center"/>
          </w:tcPr>
          <w:p>
            <w:pPr>
              <w:pStyle w:val="TableContents"/>
              <w:bidi w:val="0"/>
              <w:spacing w:before="0" w:after="283"/>
              <w:jc w:val="left"/>
              <w:rPr/>
            </w:pPr>
            <w:r>
              <w:rPr/>
              <w:t xml:space="preserve">7004551880000000000 ♠ 55,188 </w:t>
            </w:r>
          </w:p>
        </w:tc>
      </w:tr>
      <w:tr>
        <w:trPr/>
        <w:tc>
          <w:tcPr>
            <w:tcW w:w="751" w:type="dxa"/>
            <w:tcBorders/>
            <w:vAlign w:val="center"/>
          </w:tcPr>
          <w:p>
            <w:pPr>
              <w:pStyle w:val="TableContents"/>
              <w:bidi w:val="0"/>
              <w:spacing w:before="0" w:after="283"/>
              <w:jc w:val="left"/>
              <w:rPr/>
            </w:pPr>
            <w:r>
              <w:rPr/>
              <w:t xml:space="preserve">-- </w:t>
            </w:r>
          </w:p>
        </w:tc>
        <w:tc>
          <w:tcPr>
            <w:tcW w:w="4666" w:type="dxa"/>
            <w:tcBorders/>
            <w:vAlign w:val="center"/>
          </w:tcPr>
          <w:p>
            <w:pPr>
              <w:pStyle w:val="TableContents"/>
              <w:bidi w:val="0"/>
              <w:spacing w:before="0" w:after="283"/>
              <w:jc w:val="left"/>
              <w:rPr/>
            </w:pPr>
            <w:r>
              <w:rPr/>
              <w:t xml:space="preserve">CARICOMin yhtenäismarkkinat ja talous </w:t>
            </w:r>
          </w:p>
        </w:tc>
        <w:tc>
          <w:tcPr>
            <w:tcW w:w="3826" w:type="dxa"/>
            <w:tcBorders/>
            <w:vAlign w:val="center"/>
          </w:tcPr>
          <w:p>
            <w:pPr>
              <w:pStyle w:val="TableContents"/>
              <w:bidi w:val="0"/>
              <w:spacing w:before="0" w:after="283"/>
              <w:jc w:val="left"/>
              <w:rPr/>
            </w:pPr>
            <w:r>
              <w:rPr/>
              <w:t xml:space="preserve">7004544930000000000 ♠ 54,493 </w:t>
            </w:r>
          </w:p>
        </w:tc>
      </w:tr>
      <w:tr>
        <w:trPr/>
        <w:tc>
          <w:tcPr>
            <w:tcW w:w="751" w:type="dxa"/>
            <w:tcBorders/>
            <w:vAlign w:val="center"/>
          </w:tcPr>
          <w:p>
            <w:pPr>
              <w:pStyle w:val="TableContents"/>
              <w:bidi w:val="0"/>
              <w:spacing w:before="0" w:after="283"/>
              <w:jc w:val="left"/>
              <w:rPr/>
            </w:pPr>
            <w:r>
              <w:rPr/>
              <w:t xml:space="preserve">77 </w:t>
            </w:r>
          </w:p>
        </w:tc>
        <w:tc>
          <w:tcPr>
            <w:tcW w:w="4666" w:type="dxa"/>
            <w:tcBorders/>
            <w:vAlign w:val="center"/>
          </w:tcPr>
          <w:p>
            <w:pPr>
              <w:pStyle w:val="TableContents"/>
              <w:bidi w:val="0"/>
              <w:spacing w:before="0" w:after="283"/>
              <w:jc w:val="left"/>
              <w:rPr/>
            </w:pPr>
            <w:r>
              <w:rPr/>
              <w:t xml:space="preserve">Uruguay </w:t>
            </w:r>
          </w:p>
        </w:tc>
        <w:tc>
          <w:tcPr>
            <w:tcW w:w="3826" w:type="dxa"/>
            <w:tcBorders/>
            <w:vAlign w:val="center"/>
          </w:tcPr>
          <w:p>
            <w:pPr>
              <w:pStyle w:val="TableContents"/>
              <w:bidi w:val="0"/>
              <w:spacing w:before="0" w:after="283"/>
              <w:jc w:val="left"/>
              <w:rPr/>
            </w:pPr>
            <w:r>
              <w:rPr/>
              <w:t xml:space="preserve">7004524200000000000 ♠ 52,420 </w:t>
            </w:r>
          </w:p>
        </w:tc>
      </w:tr>
      <w:tr>
        <w:trPr/>
        <w:tc>
          <w:tcPr>
            <w:tcW w:w="751" w:type="dxa"/>
            <w:tcBorders/>
            <w:vAlign w:val="center"/>
          </w:tcPr>
          <w:p>
            <w:pPr>
              <w:pStyle w:val="TableContents"/>
              <w:bidi w:val="0"/>
              <w:spacing w:before="0" w:after="283"/>
              <w:jc w:val="left"/>
              <w:rPr/>
            </w:pPr>
            <w:r>
              <w:rPr/>
              <w:t xml:space="preserve">78 </w:t>
            </w:r>
          </w:p>
        </w:tc>
        <w:tc>
          <w:tcPr>
            <w:tcW w:w="4666" w:type="dxa"/>
            <w:tcBorders/>
            <w:vAlign w:val="center"/>
          </w:tcPr>
          <w:p>
            <w:pPr>
              <w:pStyle w:val="TableContents"/>
              <w:bidi w:val="0"/>
              <w:spacing w:before="0" w:after="283"/>
              <w:jc w:val="left"/>
              <w:rPr/>
            </w:pPr>
            <w:r>
              <w:rPr/>
              <w:t xml:space="preserve">Bulgaria </w:t>
            </w:r>
          </w:p>
        </w:tc>
        <w:tc>
          <w:tcPr>
            <w:tcW w:w="3826" w:type="dxa"/>
            <w:tcBorders/>
            <w:vAlign w:val="center"/>
          </w:tcPr>
          <w:p>
            <w:pPr>
              <w:pStyle w:val="TableContents"/>
              <w:bidi w:val="0"/>
              <w:spacing w:before="0" w:after="283"/>
              <w:jc w:val="left"/>
              <w:rPr/>
            </w:pPr>
            <w:r>
              <w:rPr/>
              <w:t xml:space="preserve">7004523950000000000 ♠ 52,395 </w:t>
            </w:r>
          </w:p>
        </w:tc>
      </w:tr>
      <w:tr>
        <w:trPr/>
        <w:tc>
          <w:tcPr>
            <w:tcW w:w="751" w:type="dxa"/>
            <w:tcBorders/>
            <w:vAlign w:val="center"/>
          </w:tcPr>
          <w:p>
            <w:pPr>
              <w:pStyle w:val="TableContents"/>
              <w:bidi w:val="0"/>
              <w:spacing w:before="0" w:after="283"/>
              <w:jc w:val="left"/>
              <w:rPr/>
            </w:pPr>
            <w:r>
              <w:rPr/>
              <w:t xml:space="preserve">79 </w:t>
            </w:r>
          </w:p>
        </w:tc>
        <w:tc>
          <w:tcPr>
            <w:tcW w:w="4666" w:type="dxa"/>
            <w:tcBorders/>
            <w:vAlign w:val="center"/>
          </w:tcPr>
          <w:p>
            <w:pPr>
              <w:pStyle w:val="TableContents"/>
              <w:bidi w:val="0"/>
              <w:spacing w:before="0" w:after="283"/>
              <w:jc w:val="left"/>
              <w:rPr/>
            </w:pPr>
            <w:r>
              <w:rPr/>
              <w:t xml:space="preserve">Kroatia </w:t>
            </w:r>
          </w:p>
        </w:tc>
        <w:tc>
          <w:tcPr>
            <w:tcW w:w="3826" w:type="dxa"/>
            <w:tcBorders/>
            <w:vAlign w:val="center"/>
          </w:tcPr>
          <w:p>
            <w:pPr>
              <w:pStyle w:val="TableContents"/>
              <w:bidi w:val="0"/>
              <w:spacing w:before="0" w:after="283"/>
              <w:jc w:val="left"/>
              <w:rPr/>
            </w:pPr>
            <w:r>
              <w:rPr/>
              <w:t xml:space="preserve">7004504250000000000 ♠ 50,425 </w:t>
            </w:r>
          </w:p>
        </w:tc>
      </w:tr>
      <w:tr>
        <w:trPr/>
        <w:tc>
          <w:tcPr>
            <w:tcW w:w="751" w:type="dxa"/>
            <w:tcBorders/>
            <w:vAlign w:val="center"/>
          </w:tcPr>
          <w:p>
            <w:pPr>
              <w:pStyle w:val="TableContents"/>
              <w:bidi w:val="0"/>
              <w:spacing w:before="0" w:after="283"/>
              <w:jc w:val="left"/>
              <w:rPr/>
            </w:pPr>
            <w:r>
              <w:rPr/>
              <w:t xml:space="preserve">80 </w:t>
            </w:r>
          </w:p>
        </w:tc>
        <w:tc>
          <w:tcPr>
            <w:tcW w:w="4666" w:type="dxa"/>
            <w:tcBorders/>
            <w:vAlign w:val="center"/>
          </w:tcPr>
          <w:p>
            <w:pPr>
              <w:pStyle w:val="TableContents"/>
              <w:bidi w:val="0"/>
              <w:spacing w:before="0" w:after="283"/>
              <w:jc w:val="left"/>
              <w:rPr/>
            </w:pPr>
            <w:r>
              <w:rPr/>
              <w:t xml:space="preserve">Libanon </w:t>
            </w:r>
          </w:p>
        </w:tc>
        <w:tc>
          <w:tcPr>
            <w:tcW w:w="3826" w:type="dxa"/>
            <w:tcBorders/>
            <w:vAlign w:val="center"/>
          </w:tcPr>
          <w:p>
            <w:pPr>
              <w:pStyle w:val="TableContents"/>
              <w:bidi w:val="0"/>
              <w:spacing w:before="0" w:after="283"/>
              <w:jc w:val="left"/>
              <w:rPr/>
            </w:pPr>
            <w:r>
              <w:rPr/>
              <w:t xml:space="preserve">7004475370000000000 ♠ 47,537 </w:t>
            </w:r>
          </w:p>
        </w:tc>
      </w:tr>
      <w:tr>
        <w:trPr/>
        <w:tc>
          <w:tcPr>
            <w:tcW w:w="751" w:type="dxa"/>
            <w:tcBorders/>
            <w:vAlign w:val="center"/>
          </w:tcPr>
          <w:p>
            <w:pPr>
              <w:pStyle w:val="TableContents"/>
              <w:bidi w:val="0"/>
              <w:spacing w:before="0" w:after="283"/>
              <w:jc w:val="left"/>
              <w:rPr/>
            </w:pPr>
            <w:r>
              <w:rPr/>
              <w:t xml:space="preserve">81 </w:t>
            </w:r>
          </w:p>
        </w:tc>
        <w:tc>
          <w:tcPr>
            <w:tcW w:w="4666" w:type="dxa"/>
            <w:tcBorders/>
            <w:vAlign w:val="center"/>
          </w:tcPr>
          <w:p>
            <w:pPr>
              <w:pStyle w:val="TableContents"/>
              <w:bidi w:val="0"/>
              <w:spacing w:before="0" w:after="283"/>
              <w:jc w:val="left"/>
              <w:rPr/>
            </w:pPr>
            <w:r>
              <w:rPr/>
              <w:t xml:space="preserve">Valko-Venäjä </w:t>
            </w:r>
          </w:p>
        </w:tc>
        <w:tc>
          <w:tcPr>
            <w:tcW w:w="3826" w:type="dxa"/>
            <w:tcBorders/>
            <w:vAlign w:val="center"/>
          </w:tcPr>
          <w:p>
            <w:pPr>
              <w:pStyle w:val="TableContents"/>
              <w:bidi w:val="0"/>
              <w:spacing w:before="0" w:after="283"/>
              <w:jc w:val="left"/>
              <w:rPr/>
            </w:pPr>
            <w:r>
              <w:rPr/>
              <w:t xml:space="preserve">7004474330000000000 ♠ 47,433 </w:t>
            </w:r>
          </w:p>
        </w:tc>
      </w:tr>
      <w:tr>
        <w:trPr/>
        <w:tc>
          <w:tcPr>
            <w:tcW w:w="751" w:type="dxa"/>
            <w:tcBorders/>
            <w:vAlign w:val="center"/>
          </w:tcPr>
          <w:p>
            <w:pPr>
              <w:pStyle w:val="TableContents"/>
              <w:bidi w:val="0"/>
              <w:spacing w:before="0" w:after="283"/>
              <w:jc w:val="left"/>
              <w:rPr/>
            </w:pPr>
            <w:r>
              <w:rPr/>
              <w:t xml:space="preserve">82 </w:t>
            </w:r>
          </w:p>
        </w:tc>
        <w:tc>
          <w:tcPr>
            <w:tcW w:w="4666" w:type="dxa"/>
            <w:tcBorders/>
            <w:vAlign w:val="center"/>
          </w:tcPr>
          <w:p>
            <w:pPr>
              <w:pStyle w:val="TableContents"/>
              <w:bidi w:val="0"/>
              <w:spacing w:before="0" w:after="283"/>
              <w:jc w:val="left"/>
              <w:rPr/>
            </w:pPr>
            <w:r>
              <w:rPr/>
              <w:t xml:space="preserve">Tansania </w:t>
            </w:r>
          </w:p>
        </w:tc>
        <w:tc>
          <w:tcPr>
            <w:tcW w:w="3826" w:type="dxa"/>
            <w:tcBorders/>
            <w:vAlign w:val="center"/>
          </w:tcPr>
          <w:p>
            <w:pPr>
              <w:pStyle w:val="TableContents"/>
              <w:bidi w:val="0"/>
              <w:spacing w:before="0" w:after="283"/>
              <w:jc w:val="left"/>
              <w:rPr/>
            </w:pPr>
            <w:r>
              <w:rPr/>
              <w:t xml:space="preserve">7004474310000000000 ♠ 47,431 </w:t>
            </w:r>
          </w:p>
        </w:tc>
      </w:tr>
      <w:tr>
        <w:trPr/>
        <w:tc>
          <w:tcPr>
            <w:tcW w:w="751" w:type="dxa"/>
            <w:tcBorders/>
            <w:vAlign w:val="center"/>
          </w:tcPr>
          <w:p>
            <w:pPr>
              <w:pStyle w:val="TableContents"/>
              <w:bidi w:val="0"/>
              <w:spacing w:before="0" w:after="283"/>
              <w:jc w:val="left"/>
              <w:rPr/>
            </w:pPr>
            <w:r>
              <w:rPr/>
              <w:t xml:space="preserve">83 </w:t>
            </w:r>
          </w:p>
        </w:tc>
        <w:tc>
          <w:tcPr>
            <w:tcW w:w="4666" w:type="dxa"/>
            <w:tcBorders/>
            <w:vAlign w:val="center"/>
          </w:tcPr>
          <w:p>
            <w:pPr>
              <w:pStyle w:val="TableContents"/>
              <w:bidi w:val="0"/>
              <w:spacing w:before="0" w:after="283"/>
              <w:jc w:val="left"/>
              <w:rPr/>
            </w:pPr>
            <w:r>
              <w:rPr/>
              <w:t xml:space="preserve">Macao </w:t>
            </w:r>
          </w:p>
        </w:tc>
        <w:tc>
          <w:tcPr>
            <w:tcW w:w="3826" w:type="dxa"/>
            <w:tcBorders/>
            <w:vAlign w:val="center"/>
          </w:tcPr>
          <w:p>
            <w:pPr>
              <w:pStyle w:val="TableContents"/>
              <w:bidi w:val="0"/>
              <w:spacing w:before="0" w:after="283"/>
              <w:jc w:val="left"/>
              <w:rPr/>
            </w:pPr>
            <w:r>
              <w:rPr/>
              <w:t xml:space="preserve">7004448030000000000 ♠ 44,803 </w:t>
            </w:r>
          </w:p>
        </w:tc>
      </w:tr>
      <w:tr>
        <w:trPr/>
        <w:tc>
          <w:tcPr>
            <w:tcW w:w="751" w:type="dxa"/>
            <w:tcBorders/>
            <w:vAlign w:val="center"/>
          </w:tcPr>
          <w:p>
            <w:pPr>
              <w:pStyle w:val="TableContents"/>
              <w:bidi w:val="0"/>
              <w:spacing w:before="0" w:after="283"/>
              <w:jc w:val="left"/>
              <w:rPr/>
            </w:pPr>
            <w:r>
              <w:rPr/>
              <w:t xml:space="preserve">84 </w:t>
            </w:r>
          </w:p>
        </w:tc>
        <w:tc>
          <w:tcPr>
            <w:tcW w:w="4666" w:type="dxa"/>
            <w:tcBorders/>
            <w:vAlign w:val="center"/>
          </w:tcPr>
          <w:p>
            <w:pPr>
              <w:pStyle w:val="TableContents"/>
              <w:bidi w:val="0"/>
              <w:spacing w:before="0" w:after="283"/>
              <w:jc w:val="left"/>
              <w:rPr/>
            </w:pPr>
            <w:r>
              <w:rPr/>
              <w:t xml:space="preserve">Slovenia </w:t>
            </w:r>
          </w:p>
        </w:tc>
        <w:tc>
          <w:tcPr>
            <w:tcW w:w="3826" w:type="dxa"/>
            <w:tcBorders/>
            <w:vAlign w:val="center"/>
          </w:tcPr>
          <w:p>
            <w:pPr>
              <w:pStyle w:val="TableContents"/>
              <w:bidi w:val="0"/>
              <w:spacing w:before="0" w:after="283"/>
              <w:jc w:val="left"/>
              <w:rPr/>
            </w:pPr>
            <w:r>
              <w:rPr/>
              <w:t xml:space="preserve">7004439910000000000 ♠ 43,991 </w:t>
            </w:r>
          </w:p>
        </w:tc>
      </w:tr>
      <w:tr>
        <w:trPr/>
        <w:tc>
          <w:tcPr>
            <w:tcW w:w="751" w:type="dxa"/>
            <w:tcBorders/>
            <w:vAlign w:val="center"/>
          </w:tcPr>
          <w:p>
            <w:pPr>
              <w:pStyle w:val="TableContents"/>
              <w:bidi w:val="0"/>
              <w:spacing w:before="0" w:after="283"/>
              <w:jc w:val="left"/>
              <w:rPr/>
            </w:pPr>
            <w:r>
              <w:rPr/>
              <w:t xml:space="preserve">85 </w:t>
            </w:r>
          </w:p>
        </w:tc>
        <w:tc>
          <w:tcPr>
            <w:tcW w:w="4666" w:type="dxa"/>
            <w:tcBorders/>
            <w:vAlign w:val="center"/>
          </w:tcPr>
          <w:p>
            <w:pPr>
              <w:pStyle w:val="TableContents"/>
              <w:bidi w:val="0"/>
              <w:spacing w:before="0" w:after="283"/>
              <w:jc w:val="left"/>
              <w:rPr/>
            </w:pPr>
            <w:r>
              <w:rPr/>
              <w:t xml:space="preserve">Liettua </w:t>
            </w:r>
          </w:p>
        </w:tc>
        <w:tc>
          <w:tcPr>
            <w:tcW w:w="3826" w:type="dxa"/>
            <w:tcBorders/>
            <w:vAlign w:val="center"/>
          </w:tcPr>
          <w:p>
            <w:pPr>
              <w:pStyle w:val="TableContents"/>
              <w:bidi w:val="0"/>
              <w:spacing w:before="0" w:after="283"/>
              <w:jc w:val="left"/>
              <w:rPr/>
            </w:pPr>
            <w:r>
              <w:rPr/>
              <w:t xml:space="preserve">7004427390000000000 ♠ 42,739 </w:t>
            </w:r>
          </w:p>
        </w:tc>
      </w:tr>
      <w:tr>
        <w:trPr/>
        <w:tc>
          <w:tcPr>
            <w:tcW w:w="751" w:type="dxa"/>
            <w:tcBorders/>
            <w:vAlign w:val="center"/>
          </w:tcPr>
          <w:p>
            <w:pPr>
              <w:pStyle w:val="TableContents"/>
              <w:bidi w:val="0"/>
              <w:spacing w:before="0" w:after="283"/>
              <w:jc w:val="left"/>
              <w:rPr/>
            </w:pPr>
            <w:r>
              <w:rPr/>
              <w:t xml:space="preserve">86 </w:t>
            </w:r>
          </w:p>
        </w:tc>
        <w:tc>
          <w:tcPr>
            <w:tcW w:w="4666" w:type="dxa"/>
            <w:tcBorders/>
            <w:vAlign w:val="center"/>
          </w:tcPr>
          <w:p>
            <w:pPr>
              <w:pStyle w:val="TableContents"/>
              <w:bidi w:val="0"/>
              <w:spacing w:before="0" w:after="283"/>
              <w:jc w:val="left"/>
              <w:rPr/>
            </w:pPr>
            <w:r>
              <w:rPr/>
              <w:t xml:space="preserve">Ghana </w:t>
            </w:r>
          </w:p>
        </w:tc>
        <w:tc>
          <w:tcPr>
            <w:tcW w:w="3826" w:type="dxa"/>
            <w:tcBorders/>
            <w:vAlign w:val="center"/>
          </w:tcPr>
          <w:p>
            <w:pPr>
              <w:pStyle w:val="TableContents"/>
              <w:bidi w:val="0"/>
              <w:spacing w:before="0" w:after="283"/>
              <w:jc w:val="left"/>
              <w:rPr/>
            </w:pPr>
            <w:r>
              <w:rPr/>
              <w:t xml:space="preserve">7004426900000000000 ♠ 42,690 </w:t>
            </w:r>
          </w:p>
        </w:tc>
      </w:tr>
      <w:tr>
        <w:trPr/>
        <w:tc>
          <w:tcPr>
            <w:tcW w:w="751" w:type="dxa"/>
            <w:tcBorders/>
            <w:vAlign w:val="center"/>
          </w:tcPr>
          <w:p>
            <w:pPr>
              <w:pStyle w:val="TableContents"/>
              <w:bidi w:val="0"/>
              <w:spacing w:before="0" w:after="283"/>
              <w:jc w:val="left"/>
              <w:rPr/>
            </w:pPr>
            <w:r>
              <w:rPr/>
              <w:t xml:space="preserve">87 </w:t>
            </w:r>
          </w:p>
        </w:tc>
        <w:tc>
          <w:tcPr>
            <w:tcW w:w="4666" w:type="dxa"/>
            <w:tcBorders/>
            <w:vAlign w:val="center"/>
          </w:tcPr>
          <w:p>
            <w:pPr>
              <w:pStyle w:val="TableContents"/>
              <w:bidi w:val="0"/>
              <w:spacing w:before="0" w:after="283"/>
              <w:jc w:val="left"/>
              <w:rPr/>
            </w:pPr>
            <w:r>
              <w:rPr/>
              <w:t xml:space="preserve">Tunisia </w:t>
            </w:r>
          </w:p>
        </w:tc>
        <w:tc>
          <w:tcPr>
            <w:tcW w:w="3826" w:type="dxa"/>
            <w:tcBorders/>
            <w:vAlign w:val="center"/>
          </w:tcPr>
          <w:p>
            <w:pPr>
              <w:pStyle w:val="TableContents"/>
              <w:bidi w:val="0"/>
              <w:spacing w:before="0" w:after="283"/>
              <w:jc w:val="left"/>
              <w:rPr/>
            </w:pPr>
            <w:r>
              <w:rPr/>
              <w:t xml:space="preserve">7004420630000000000 ♠ 42,063 </w:t>
            </w:r>
          </w:p>
        </w:tc>
      </w:tr>
      <w:tr>
        <w:trPr/>
        <w:tc>
          <w:tcPr>
            <w:tcW w:w="751" w:type="dxa"/>
            <w:tcBorders/>
            <w:vAlign w:val="center"/>
          </w:tcPr>
          <w:p>
            <w:pPr>
              <w:pStyle w:val="TableContents"/>
              <w:bidi w:val="0"/>
              <w:spacing w:before="0" w:after="283"/>
              <w:jc w:val="left"/>
              <w:rPr/>
            </w:pPr>
            <w:r>
              <w:rPr/>
              <w:t xml:space="preserve">88 </w:t>
            </w:r>
          </w:p>
        </w:tc>
        <w:tc>
          <w:tcPr>
            <w:tcW w:w="4666" w:type="dxa"/>
            <w:tcBorders/>
            <w:vAlign w:val="center"/>
          </w:tcPr>
          <w:p>
            <w:pPr>
              <w:pStyle w:val="TableContents"/>
              <w:bidi w:val="0"/>
              <w:spacing w:before="0" w:after="283"/>
              <w:jc w:val="left"/>
              <w:rPr/>
            </w:pPr>
            <w:r>
              <w:rPr/>
              <w:t xml:space="preserve">Jordan </w:t>
            </w:r>
          </w:p>
        </w:tc>
        <w:tc>
          <w:tcPr>
            <w:tcW w:w="3826" w:type="dxa"/>
            <w:tcBorders/>
            <w:vAlign w:val="center"/>
          </w:tcPr>
          <w:p>
            <w:pPr>
              <w:pStyle w:val="TableContents"/>
              <w:bidi w:val="0"/>
              <w:spacing w:before="0" w:after="283"/>
              <w:jc w:val="left"/>
              <w:rPr/>
            </w:pPr>
            <w:r>
              <w:rPr/>
              <w:t xml:space="preserve">7004386550000000000 ♠ 38,655 </w:t>
            </w:r>
          </w:p>
        </w:tc>
      </w:tr>
      <w:tr>
        <w:trPr/>
        <w:tc>
          <w:tcPr>
            <w:tcW w:w="751" w:type="dxa"/>
            <w:tcBorders/>
            <w:vAlign w:val="center"/>
          </w:tcPr>
          <w:p>
            <w:pPr>
              <w:pStyle w:val="TableContents"/>
              <w:bidi w:val="0"/>
              <w:spacing w:before="0" w:after="283"/>
              <w:jc w:val="left"/>
              <w:rPr/>
            </w:pPr>
            <w:r>
              <w:rPr/>
              <w:t xml:space="preserve">89 </w:t>
            </w:r>
          </w:p>
        </w:tc>
        <w:tc>
          <w:tcPr>
            <w:tcW w:w="4666" w:type="dxa"/>
            <w:tcBorders/>
            <w:vAlign w:val="center"/>
          </w:tcPr>
          <w:p>
            <w:pPr>
              <w:pStyle w:val="TableContents"/>
              <w:bidi w:val="0"/>
              <w:spacing w:before="0" w:after="283"/>
              <w:jc w:val="left"/>
              <w:rPr/>
            </w:pPr>
            <w:r>
              <w:rPr/>
              <w:t xml:space="preserve">Azerbaidžan </w:t>
            </w:r>
          </w:p>
        </w:tc>
        <w:tc>
          <w:tcPr>
            <w:tcW w:w="3826" w:type="dxa"/>
            <w:tcBorders/>
            <w:vAlign w:val="center"/>
          </w:tcPr>
          <w:p>
            <w:pPr>
              <w:pStyle w:val="TableContents"/>
              <w:bidi w:val="0"/>
              <w:spacing w:before="0" w:after="283"/>
              <w:jc w:val="left"/>
              <w:rPr/>
            </w:pPr>
            <w:r>
              <w:rPr/>
              <w:t xml:space="preserve">7004378480000000000 ♠ 37,848 </w:t>
            </w:r>
          </w:p>
        </w:tc>
      </w:tr>
      <w:tr>
        <w:trPr/>
        <w:tc>
          <w:tcPr>
            <w:tcW w:w="751" w:type="dxa"/>
            <w:tcBorders/>
            <w:vAlign w:val="center"/>
          </w:tcPr>
          <w:p>
            <w:pPr>
              <w:pStyle w:val="TableContents"/>
              <w:bidi w:val="0"/>
              <w:spacing w:before="0" w:after="283"/>
              <w:jc w:val="left"/>
              <w:rPr/>
            </w:pPr>
            <w:r>
              <w:rPr/>
              <w:t xml:space="preserve">90 </w:t>
            </w:r>
          </w:p>
        </w:tc>
        <w:tc>
          <w:tcPr>
            <w:tcW w:w="4666" w:type="dxa"/>
            <w:tcBorders/>
            <w:vAlign w:val="center"/>
          </w:tcPr>
          <w:p>
            <w:pPr>
              <w:pStyle w:val="TableContents"/>
              <w:bidi w:val="0"/>
              <w:spacing w:before="0" w:after="283"/>
              <w:jc w:val="left"/>
              <w:rPr/>
            </w:pPr>
            <w:r>
              <w:rPr/>
              <w:t xml:space="preserve">Serbia </w:t>
            </w:r>
          </w:p>
        </w:tc>
        <w:tc>
          <w:tcPr>
            <w:tcW w:w="3826" w:type="dxa"/>
            <w:tcBorders/>
            <w:vAlign w:val="center"/>
          </w:tcPr>
          <w:p>
            <w:pPr>
              <w:pStyle w:val="TableContents"/>
              <w:bidi w:val="0"/>
              <w:spacing w:before="0" w:after="283"/>
              <w:jc w:val="left"/>
              <w:rPr/>
            </w:pPr>
            <w:r>
              <w:rPr/>
              <w:t xml:space="preserve">7004377450000000000 ♠ 37,745 </w:t>
            </w:r>
          </w:p>
        </w:tc>
      </w:tr>
      <w:tr>
        <w:trPr/>
        <w:tc>
          <w:tcPr>
            <w:tcW w:w="751" w:type="dxa"/>
            <w:tcBorders/>
            <w:vAlign w:val="center"/>
          </w:tcPr>
          <w:p>
            <w:pPr>
              <w:pStyle w:val="TableContents"/>
              <w:bidi w:val="0"/>
              <w:spacing w:before="0" w:after="283"/>
              <w:jc w:val="left"/>
              <w:rPr/>
            </w:pPr>
            <w:r>
              <w:rPr/>
              <w:t xml:space="preserve">91 </w:t>
            </w:r>
          </w:p>
        </w:tc>
        <w:tc>
          <w:tcPr>
            <w:tcW w:w="4666" w:type="dxa"/>
            <w:tcBorders/>
            <w:vAlign w:val="center"/>
          </w:tcPr>
          <w:p>
            <w:pPr>
              <w:pStyle w:val="TableContents"/>
              <w:bidi w:val="0"/>
              <w:spacing w:before="0" w:after="283"/>
              <w:jc w:val="left"/>
              <w:rPr/>
            </w:pPr>
            <w:r>
              <w:rPr/>
              <w:t xml:space="preserve">Turkmenistan </w:t>
            </w:r>
          </w:p>
        </w:tc>
        <w:tc>
          <w:tcPr>
            <w:tcW w:w="3826" w:type="dxa"/>
            <w:tcBorders/>
            <w:vAlign w:val="center"/>
          </w:tcPr>
          <w:p>
            <w:pPr>
              <w:pStyle w:val="TableContents"/>
              <w:bidi w:val="0"/>
              <w:spacing w:before="0" w:after="283"/>
              <w:jc w:val="left"/>
              <w:rPr/>
            </w:pPr>
            <w:r>
              <w:rPr/>
              <w:t xml:space="preserve">7004361800000000000 ♠ 36,180 </w:t>
            </w:r>
          </w:p>
        </w:tc>
      </w:tr>
      <w:tr>
        <w:trPr/>
        <w:tc>
          <w:tcPr>
            <w:tcW w:w="751" w:type="dxa"/>
            <w:tcBorders/>
            <w:vAlign w:val="center"/>
          </w:tcPr>
          <w:p>
            <w:pPr>
              <w:pStyle w:val="TableContents"/>
              <w:bidi w:val="0"/>
              <w:spacing w:before="0" w:after="283"/>
              <w:jc w:val="left"/>
              <w:rPr/>
            </w:pPr>
            <w:r>
              <w:rPr/>
              <w:t xml:space="preserve">92 </w:t>
            </w:r>
          </w:p>
        </w:tc>
        <w:tc>
          <w:tcPr>
            <w:tcW w:w="4666" w:type="dxa"/>
            <w:tcBorders/>
            <w:vAlign w:val="center"/>
          </w:tcPr>
          <w:p>
            <w:pPr>
              <w:pStyle w:val="TableContents"/>
              <w:bidi w:val="0"/>
              <w:spacing w:before="0" w:after="283"/>
              <w:jc w:val="left"/>
              <w:rPr/>
            </w:pPr>
            <w:r>
              <w:rPr/>
              <w:t xml:space="preserve">Norsunluurannikko Norsunluurannikko </w:t>
            </w:r>
          </w:p>
        </w:tc>
        <w:tc>
          <w:tcPr>
            <w:tcW w:w="3826" w:type="dxa"/>
            <w:tcBorders/>
            <w:vAlign w:val="center"/>
          </w:tcPr>
          <w:p>
            <w:pPr>
              <w:pStyle w:val="TableContents"/>
              <w:bidi w:val="0"/>
              <w:spacing w:before="0" w:after="283"/>
              <w:jc w:val="left"/>
              <w:rPr/>
            </w:pPr>
            <w:r>
              <w:rPr/>
              <w:t xml:space="preserve">7004361650000000000 ♠ 36,165 </w:t>
            </w:r>
          </w:p>
        </w:tc>
      </w:tr>
      <w:tr>
        <w:trPr/>
        <w:tc>
          <w:tcPr>
            <w:tcW w:w="751" w:type="dxa"/>
            <w:tcBorders/>
            <w:vAlign w:val="center"/>
          </w:tcPr>
          <w:p>
            <w:pPr>
              <w:pStyle w:val="TableContents"/>
              <w:bidi w:val="0"/>
              <w:spacing w:before="0" w:after="283"/>
              <w:jc w:val="left"/>
              <w:rPr/>
            </w:pPr>
            <w:r>
              <w:rPr/>
              <w:t xml:space="preserve">93 </w:t>
            </w:r>
          </w:p>
        </w:tc>
        <w:tc>
          <w:tcPr>
            <w:tcW w:w="4666" w:type="dxa"/>
            <w:tcBorders/>
            <w:vAlign w:val="center"/>
          </w:tcPr>
          <w:p>
            <w:pPr>
              <w:pStyle w:val="TableContents"/>
              <w:bidi w:val="0"/>
              <w:spacing w:before="0" w:after="283"/>
              <w:jc w:val="left"/>
              <w:rPr/>
            </w:pPr>
            <w:r>
              <w:rPr/>
              <w:t xml:space="preserve">Kongon demokraattinen tasavalta </w:t>
            </w:r>
          </w:p>
        </w:tc>
        <w:tc>
          <w:tcPr>
            <w:tcW w:w="3826" w:type="dxa"/>
            <w:tcBorders/>
            <w:vAlign w:val="center"/>
          </w:tcPr>
          <w:p>
            <w:pPr>
              <w:pStyle w:val="TableContents"/>
              <w:bidi w:val="0"/>
              <w:spacing w:before="0" w:after="283"/>
              <w:jc w:val="left"/>
              <w:rPr/>
            </w:pPr>
            <w:r>
              <w:rPr/>
              <w:t xml:space="preserve">7004349990000000000 ♠ 34,999 </w:t>
            </w:r>
          </w:p>
        </w:tc>
      </w:tr>
      <w:tr>
        <w:trPr/>
        <w:tc>
          <w:tcPr>
            <w:tcW w:w="751" w:type="dxa"/>
            <w:tcBorders/>
            <w:vAlign w:val="center"/>
          </w:tcPr>
          <w:p>
            <w:pPr>
              <w:pStyle w:val="TableContents"/>
              <w:bidi w:val="0"/>
              <w:spacing w:before="0" w:after="283"/>
              <w:jc w:val="left"/>
              <w:rPr/>
            </w:pPr>
            <w:r>
              <w:rPr/>
              <w:t xml:space="preserve">94 </w:t>
            </w:r>
          </w:p>
        </w:tc>
        <w:tc>
          <w:tcPr>
            <w:tcW w:w="4666" w:type="dxa"/>
            <w:tcBorders/>
            <w:vAlign w:val="center"/>
          </w:tcPr>
          <w:p>
            <w:pPr>
              <w:pStyle w:val="TableContents"/>
              <w:bidi w:val="0"/>
              <w:spacing w:before="0" w:after="283"/>
              <w:jc w:val="left"/>
              <w:rPr/>
            </w:pPr>
            <w:r>
              <w:rPr/>
              <w:t xml:space="preserve">Bolivia </w:t>
            </w:r>
          </w:p>
        </w:tc>
        <w:tc>
          <w:tcPr>
            <w:tcW w:w="3826" w:type="dxa"/>
            <w:tcBorders/>
            <w:vAlign w:val="center"/>
          </w:tcPr>
          <w:p>
            <w:pPr>
              <w:pStyle w:val="TableContents"/>
              <w:bidi w:val="0"/>
              <w:spacing w:before="0" w:after="283"/>
              <w:jc w:val="left"/>
              <w:rPr/>
            </w:pPr>
            <w:r>
              <w:rPr/>
              <w:t xml:space="preserve">7004338060000000000 ♠ 33,806 </w:t>
            </w:r>
          </w:p>
        </w:tc>
      </w:tr>
      <w:tr>
        <w:trPr/>
        <w:tc>
          <w:tcPr>
            <w:tcW w:w="751" w:type="dxa"/>
            <w:tcBorders/>
            <w:vAlign w:val="center"/>
          </w:tcPr>
          <w:p>
            <w:pPr>
              <w:pStyle w:val="TableContents"/>
              <w:bidi w:val="0"/>
              <w:spacing w:before="0" w:after="283"/>
              <w:jc w:val="left"/>
              <w:rPr/>
            </w:pPr>
            <w:r>
              <w:rPr/>
              <w:t xml:space="preserve">95 </w:t>
            </w:r>
          </w:p>
        </w:tc>
        <w:tc>
          <w:tcPr>
            <w:tcW w:w="4666" w:type="dxa"/>
            <w:tcBorders/>
            <w:vAlign w:val="center"/>
          </w:tcPr>
          <w:p>
            <w:pPr>
              <w:pStyle w:val="TableContents"/>
              <w:bidi w:val="0"/>
              <w:spacing w:before="0" w:after="283"/>
              <w:jc w:val="left"/>
              <w:rPr/>
            </w:pPr>
            <w:r>
              <w:rPr/>
              <w:t xml:space="preserve">Bahrain </w:t>
            </w:r>
          </w:p>
        </w:tc>
        <w:tc>
          <w:tcPr>
            <w:tcW w:w="3826" w:type="dxa"/>
            <w:tcBorders/>
            <w:vAlign w:val="center"/>
          </w:tcPr>
          <w:p>
            <w:pPr>
              <w:pStyle w:val="TableContents"/>
              <w:bidi w:val="0"/>
              <w:spacing w:before="0" w:after="283"/>
              <w:jc w:val="left"/>
              <w:rPr/>
            </w:pPr>
            <w:r>
              <w:rPr/>
              <w:t xml:space="preserve">7004318590000000000 ♠ 31,859 </w:t>
            </w:r>
          </w:p>
        </w:tc>
      </w:tr>
      <w:tr>
        <w:trPr/>
        <w:tc>
          <w:tcPr>
            <w:tcW w:w="751" w:type="dxa"/>
            <w:tcBorders/>
            <w:vAlign w:val="center"/>
          </w:tcPr>
          <w:p>
            <w:pPr>
              <w:pStyle w:val="TableContents"/>
              <w:bidi w:val="0"/>
              <w:spacing w:before="0" w:after="283"/>
              <w:jc w:val="left"/>
              <w:rPr/>
            </w:pPr>
            <w:r>
              <w:rPr/>
              <w:t xml:space="preserve">96 </w:t>
            </w:r>
          </w:p>
        </w:tc>
        <w:tc>
          <w:tcPr>
            <w:tcW w:w="4666" w:type="dxa"/>
            <w:tcBorders/>
            <w:vAlign w:val="center"/>
          </w:tcPr>
          <w:p>
            <w:pPr>
              <w:pStyle w:val="TableContents"/>
              <w:bidi w:val="0"/>
              <w:spacing w:before="0" w:after="283"/>
              <w:jc w:val="left"/>
              <w:rPr/>
            </w:pPr>
            <w:r>
              <w:rPr/>
              <w:t xml:space="preserve">Libya </w:t>
            </w:r>
          </w:p>
        </w:tc>
        <w:tc>
          <w:tcPr>
            <w:tcW w:w="3826" w:type="dxa"/>
            <w:tcBorders/>
            <w:vAlign w:val="center"/>
          </w:tcPr>
          <w:p>
            <w:pPr>
              <w:pStyle w:val="TableContents"/>
              <w:bidi w:val="0"/>
              <w:spacing w:before="0" w:after="283"/>
              <w:jc w:val="left"/>
              <w:rPr/>
            </w:pPr>
            <w:r>
              <w:rPr/>
              <w:t xml:space="preserve">7004291530000000000 ♠ 29,153 </w:t>
            </w:r>
          </w:p>
        </w:tc>
      </w:tr>
      <w:tr>
        <w:trPr/>
        <w:tc>
          <w:tcPr>
            <w:tcW w:w="751" w:type="dxa"/>
            <w:tcBorders/>
            <w:vAlign w:val="center"/>
          </w:tcPr>
          <w:p>
            <w:pPr>
              <w:pStyle w:val="TableContents"/>
              <w:bidi w:val="0"/>
              <w:spacing w:before="0" w:after="283"/>
              <w:jc w:val="left"/>
              <w:rPr/>
            </w:pPr>
            <w:r>
              <w:rPr/>
              <w:t xml:space="preserve">97 </w:t>
            </w:r>
          </w:p>
        </w:tc>
        <w:tc>
          <w:tcPr>
            <w:tcW w:w="4666" w:type="dxa"/>
            <w:tcBorders/>
            <w:vAlign w:val="center"/>
          </w:tcPr>
          <w:p>
            <w:pPr>
              <w:pStyle w:val="TableContents"/>
              <w:bidi w:val="0"/>
              <w:spacing w:before="0" w:after="283"/>
              <w:jc w:val="left"/>
              <w:rPr/>
            </w:pPr>
            <w:r>
              <w:rPr/>
              <w:t xml:space="preserve">Latvia </w:t>
            </w:r>
          </w:p>
        </w:tc>
        <w:tc>
          <w:tcPr>
            <w:tcW w:w="3826" w:type="dxa"/>
            <w:tcBorders/>
            <w:vAlign w:val="center"/>
          </w:tcPr>
          <w:p>
            <w:pPr>
              <w:pStyle w:val="TableContents"/>
              <w:bidi w:val="0"/>
              <w:spacing w:before="0" w:after="283"/>
              <w:jc w:val="left"/>
              <w:rPr/>
            </w:pPr>
            <w:r>
              <w:rPr/>
              <w:t xml:space="preserve">7004276770000000000 ♠ 27,677 </w:t>
            </w:r>
          </w:p>
        </w:tc>
      </w:tr>
      <w:tr>
        <w:trPr/>
        <w:tc>
          <w:tcPr>
            <w:tcW w:w="751" w:type="dxa"/>
            <w:tcBorders/>
            <w:vAlign w:val="center"/>
          </w:tcPr>
          <w:p>
            <w:pPr>
              <w:pStyle w:val="TableContents"/>
              <w:bidi w:val="0"/>
              <w:spacing w:before="0" w:after="283"/>
              <w:jc w:val="left"/>
              <w:rPr/>
            </w:pPr>
            <w:r>
              <w:rPr/>
              <w:t xml:space="preserve">98 </w:t>
            </w:r>
          </w:p>
        </w:tc>
        <w:tc>
          <w:tcPr>
            <w:tcW w:w="4666" w:type="dxa"/>
            <w:tcBorders/>
            <w:vAlign w:val="center"/>
          </w:tcPr>
          <w:p>
            <w:pPr>
              <w:pStyle w:val="TableContents"/>
              <w:bidi w:val="0"/>
              <w:spacing w:before="0" w:after="283"/>
              <w:jc w:val="left"/>
              <w:rPr/>
            </w:pPr>
            <w:r>
              <w:rPr/>
              <w:t xml:space="preserve">Paraguay </w:t>
            </w:r>
          </w:p>
        </w:tc>
        <w:tc>
          <w:tcPr>
            <w:tcW w:w="3826" w:type="dxa"/>
            <w:tcBorders/>
            <w:vAlign w:val="center"/>
          </w:tcPr>
          <w:p>
            <w:pPr>
              <w:pStyle w:val="TableContents"/>
              <w:bidi w:val="0"/>
              <w:spacing w:before="0" w:after="283"/>
              <w:jc w:val="left"/>
              <w:rPr/>
            </w:pPr>
            <w:r>
              <w:rPr/>
              <w:t xml:space="preserve">7004274410000000000 ♠ 27,441 </w:t>
            </w:r>
          </w:p>
        </w:tc>
      </w:tr>
      <w:tr>
        <w:trPr/>
        <w:tc>
          <w:tcPr>
            <w:tcW w:w="751" w:type="dxa"/>
            <w:tcBorders/>
            <w:vAlign w:val="center"/>
          </w:tcPr>
          <w:p>
            <w:pPr>
              <w:pStyle w:val="TableContents"/>
              <w:bidi w:val="0"/>
              <w:spacing w:before="0" w:after="283"/>
              <w:jc w:val="left"/>
              <w:rPr/>
            </w:pPr>
            <w:r>
              <w:rPr/>
              <w:t xml:space="preserve">99 </w:t>
            </w:r>
          </w:p>
        </w:tc>
        <w:tc>
          <w:tcPr>
            <w:tcW w:w="4666" w:type="dxa"/>
            <w:tcBorders/>
            <w:vAlign w:val="center"/>
          </w:tcPr>
          <w:p>
            <w:pPr>
              <w:pStyle w:val="TableContents"/>
              <w:bidi w:val="0"/>
              <w:spacing w:before="0" w:after="283"/>
              <w:jc w:val="left"/>
              <w:rPr/>
            </w:pPr>
            <w:r>
              <w:rPr/>
              <w:t xml:space="preserve">Jemen </w:t>
            </w:r>
          </w:p>
        </w:tc>
        <w:tc>
          <w:tcPr>
            <w:tcW w:w="3826" w:type="dxa"/>
            <w:tcBorders/>
            <w:vAlign w:val="center"/>
          </w:tcPr>
          <w:p>
            <w:pPr>
              <w:pStyle w:val="TableContents"/>
              <w:bidi w:val="0"/>
              <w:spacing w:before="0" w:after="283"/>
              <w:jc w:val="left"/>
              <w:rPr/>
            </w:pPr>
            <w:r>
              <w:rPr/>
              <w:t xml:space="preserve">7004273180000000000 ♠ 27,318 </w:t>
            </w:r>
          </w:p>
        </w:tc>
      </w:tr>
      <w:tr>
        <w:trPr/>
        <w:tc>
          <w:tcPr>
            <w:tcW w:w="751" w:type="dxa"/>
            <w:tcBorders/>
            <w:vAlign w:val="center"/>
          </w:tcPr>
          <w:p>
            <w:pPr>
              <w:pStyle w:val="TableContents"/>
              <w:bidi w:val="0"/>
              <w:spacing w:before="0" w:after="283"/>
              <w:jc w:val="left"/>
              <w:rPr/>
            </w:pPr>
            <w:r>
              <w:rPr/>
              <w:t xml:space="preserve">100 </w:t>
            </w:r>
          </w:p>
        </w:tc>
        <w:tc>
          <w:tcPr>
            <w:tcW w:w="4666" w:type="dxa"/>
            <w:tcBorders/>
            <w:vAlign w:val="center"/>
          </w:tcPr>
          <w:p>
            <w:pPr>
              <w:pStyle w:val="TableContents"/>
              <w:bidi w:val="0"/>
              <w:spacing w:before="0" w:after="283"/>
              <w:jc w:val="left"/>
              <w:rPr/>
            </w:pPr>
            <w:r>
              <w:rPr/>
              <w:t xml:space="preserve">El Salvador </w:t>
            </w:r>
          </w:p>
        </w:tc>
        <w:tc>
          <w:tcPr>
            <w:tcW w:w="3826" w:type="dxa"/>
            <w:tcBorders/>
            <w:vAlign w:val="center"/>
          </w:tcPr>
          <w:p>
            <w:pPr>
              <w:pStyle w:val="TableContents"/>
              <w:bidi w:val="0"/>
              <w:spacing w:before="0" w:after="283"/>
              <w:jc w:val="left"/>
              <w:rPr/>
            </w:pPr>
            <w:r>
              <w:rPr/>
              <w:t xml:space="preserve">7004267970000000000 ♠ 26,797 </w:t>
            </w:r>
          </w:p>
        </w:tc>
      </w:tr>
      <w:tr>
        <w:trPr/>
        <w:tc>
          <w:tcPr>
            <w:tcW w:w="751" w:type="dxa"/>
            <w:tcBorders/>
            <w:vAlign w:val="center"/>
          </w:tcPr>
          <w:p>
            <w:pPr>
              <w:pStyle w:val="TableContents"/>
              <w:bidi w:val="0"/>
              <w:spacing w:before="0" w:after="283"/>
              <w:jc w:val="left"/>
              <w:rPr/>
            </w:pPr>
            <w:r>
              <w:rPr/>
              <w:t xml:space="preserve">101 </w:t>
            </w:r>
          </w:p>
        </w:tc>
        <w:tc>
          <w:tcPr>
            <w:tcW w:w="4666" w:type="dxa"/>
            <w:tcBorders/>
            <w:vAlign w:val="center"/>
          </w:tcPr>
          <w:p>
            <w:pPr>
              <w:pStyle w:val="TableContents"/>
              <w:bidi w:val="0"/>
              <w:spacing w:before="0" w:after="283"/>
              <w:jc w:val="left"/>
              <w:rPr/>
            </w:pPr>
            <w:r>
              <w:rPr/>
              <w:t xml:space="preserve">Uganda </w:t>
            </w:r>
          </w:p>
        </w:tc>
        <w:tc>
          <w:tcPr>
            <w:tcW w:w="3826" w:type="dxa"/>
            <w:tcBorders/>
            <w:vAlign w:val="center"/>
          </w:tcPr>
          <w:p>
            <w:pPr>
              <w:pStyle w:val="TableContents"/>
              <w:bidi w:val="0"/>
              <w:spacing w:before="0" w:after="283"/>
              <w:jc w:val="left"/>
              <w:rPr/>
            </w:pPr>
            <w:r>
              <w:rPr/>
              <w:t xml:space="preserve">7004255280000000000 ♠ 25,528 </w:t>
            </w:r>
          </w:p>
        </w:tc>
      </w:tr>
      <w:tr>
        <w:trPr/>
        <w:tc>
          <w:tcPr>
            <w:tcW w:w="751" w:type="dxa"/>
            <w:tcBorders/>
            <w:vAlign w:val="center"/>
          </w:tcPr>
          <w:p>
            <w:pPr>
              <w:pStyle w:val="TableContents"/>
              <w:bidi w:val="0"/>
              <w:spacing w:before="0" w:after="283"/>
              <w:jc w:val="left"/>
              <w:rPr/>
            </w:pPr>
            <w:r>
              <w:rPr/>
              <w:t xml:space="preserve">102 </w:t>
            </w:r>
          </w:p>
        </w:tc>
        <w:tc>
          <w:tcPr>
            <w:tcW w:w="4666" w:type="dxa"/>
            <w:tcBorders/>
            <w:vAlign w:val="center"/>
          </w:tcPr>
          <w:p>
            <w:pPr>
              <w:pStyle w:val="TableContents"/>
              <w:bidi w:val="0"/>
              <w:spacing w:before="0" w:after="283"/>
              <w:jc w:val="left"/>
              <w:rPr/>
            </w:pPr>
            <w:r>
              <w:rPr/>
              <w:t xml:space="preserve">Kamerun </w:t>
            </w:r>
          </w:p>
        </w:tc>
        <w:tc>
          <w:tcPr>
            <w:tcW w:w="3826" w:type="dxa"/>
            <w:tcBorders/>
            <w:vAlign w:val="center"/>
          </w:tcPr>
          <w:p>
            <w:pPr>
              <w:pStyle w:val="TableContents"/>
              <w:bidi w:val="0"/>
              <w:spacing w:before="0" w:after="283"/>
              <w:jc w:val="left"/>
              <w:rPr/>
            </w:pPr>
            <w:r>
              <w:rPr/>
              <w:t xml:space="preserve">7004242040000000000 ♠ 24,204 </w:t>
            </w:r>
          </w:p>
        </w:tc>
      </w:tr>
      <w:tr>
        <w:trPr/>
        <w:tc>
          <w:tcPr>
            <w:tcW w:w="751" w:type="dxa"/>
            <w:tcBorders/>
            <w:vAlign w:val="center"/>
          </w:tcPr>
          <w:p>
            <w:pPr>
              <w:pStyle w:val="TableContents"/>
              <w:bidi w:val="0"/>
              <w:spacing w:before="0" w:after="283"/>
              <w:jc w:val="left"/>
              <w:rPr/>
            </w:pPr>
            <w:r>
              <w:rPr/>
              <w:t xml:space="preserve">103 </w:t>
            </w:r>
          </w:p>
        </w:tc>
        <w:tc>
          <w:tcPr>
            <w:tcW w:w="4666" w:type="dxa"/>
            <w:tcBorders/>
            <w:vAlign w:val="center"/>
          </w:tcPr>
          <w:p>
            <w:pPr>
              <w:pStyle w:val="TableContents"/>
              <w:bidi w:val="0"/>
              <w:spacing w:before="0" w:after="283"/>
              <w:jc w:val="left"/>
              <w:rPr/>
            </w:pPr>
            <w:r>
              <w:rPr/>
              <w:t xml:space="preserve">Viro </w:t>
            </w:r>
          </w:p>
        </w:tc>
        <w:tc>
          <w:tcPr>
            <w:tcW w:w="3826" w:type="dxa"/>
            <w:tcBorders/>
            <w:vAlign w:val="center"/>
          </w:tcPr>
          <w:p>
            <w:pPr>
              <w:pStyle w:val="TableContents"/>
              <w:bidi w:val="0"/>
              <w:spacing w:before="0" w:after="283"/>
              <w:jc w:val="left"/>
              <w:rPr/>
            </w:pPr>
            <w:r>
              <w:rPr/>
              <w:t xml:space="preserve">7004231370000000000 ♠ 23,137 </w:t>
            </w:r>
          </w:p>
        </w:tc>
      </w:tr>
      <w:tr>
        <w:trPr/>
        <w:tc>
          <w:tcPr>
            <w:tcW w:w="751" w:type="dxa"/>
            <w:tcBorders/>
            <w:vAlign w:val="center"/>
          </w:tcPr>
          <w:p>
            <w:pPr>
              <w:pStyle w:val="TableContents"/>
              <w:bidi w:val="0"/>
              <w:spacing w:before="0" w:after="283"/>
              <w:jc w:val="left"/>
              <w:rPr/>
            </w:pPr>
            <w:r>
              <w:rPr/>
              <w:t xml:space="preserve">104 </w:t>
            </w:r>
          </w:p>
        </w:tc>
        <w:tc>
          <w:tcPr>
            <w:tcW w:w="4666" w:type="dxa"/>
            <w:tcBorders/>
            <w:vAlign w:val="center"/>
          </w:tcPr>
          <w:p>
            <w:pPr>
              <w:pStyle w:val="TableContents"/>
              <w:bidi w:val="0"/>
              <w:spacing w:before="0" w:after="283"/>
              <w:jc w:val="left"/>
              <w:rPr/>
            </w:pPr>
            <w:r>
              <w:rPr/>
              <w:t xml:space="preserve">Honduras </w:t>
            </w:r>
          </w:p>
        </w:tc>
        <w:tc>
          <w:tcPr>
            <w:tcW w:w="3826" w:type="dxa"/>
            <w:tcBorders/>
            <w:vAlign w:val="center"/>
          </w:tcPr>
          <w:p>
            <w:pPr>
              <w:pStyle w:val="TableContents"/>
              <w:bidi w:val="0"/>
              <w:spacing w:before="0" w:after="283"/>
              <w:jc w:val="left"/>
              <w:rPr/>
            </w:pPr>
            <w:r>
              <w:rPr/>
              <w:t xml:space="preserve">7004215170000000000 ♠ 21,517 </w:t>
            </w:r>
          </w:p>
        </w:tc>
      </w:tr>
      <w:tr>
        <w:trPr/>
        <w:tc>
          <w:tcPr>
            <w:tcW w:w="751" w:type="dxa"/>
            <w:tcBorders/>
            <w:vAlign w:val="center"/>
          </w:tcPr>
          <w:p>
            <w:pPr>
              <w:pStyle w:val="TableContents"/>
              <w:bidi w:val="0"/>
              <w:spacing w:before="0" w:after="283"/>
              <w:jc w:val="left"/>
              <w:rPr/>
            </w:pPr>
            <w:r>
              <w:rPr/>
              <w:t xml:space="preserve">105 </w:t>
            </w:r>
          </w:p>
        </w:tc>
        <w:tc>
          <w:tcPr>
            <w:tcW w:w="4666" w:type="dxa"/>
            <w:tcBorders/>
            <w:vAlign w:val="center"/>
          </w:tcPr>
          <w:p>
            <w:pPr>
              <w:pStyle w:val="TableContents"/>
              <w:bidi w:val="0"/>
              <w:spacing w:before="0" w:after="283"/>
              <w:jc w:val="left"/>
              <w:rPr/>
            </w:pPr>
            <w:r>
              <w:rPr/>
              <w:t xml:space="preserve">Nepal </w:t>
            </w:r>
          </w:p>
        </w:tc>
        <w:tc>
          <w:tcPr>
            <w:tcW w:w="3826" w:type="dxa"/>
            <w:tcBorders/>
            <w:vAlign w:val="center"/>
          </w:tcPr>
          <w:p>
            <w:pPr>
              <w:pStyle w:val="TableContents"/>
              <w:bidi w:val="0"/>
              <w:spacing w:before="0" w:after="283"/>
              <w:jc w:val="left"/>
              <w:rPr/>
            </w:pPr>
            <w:r>
              <w:rPr/>
              <w:t xml:space="preserve">7004211440000000000 ♠ 21,144 </w:t>
            </w:r>
          </w:p>
        </w:tc>
      </w:tr>
      <w:tr>
        <w:trPr/>
        <w:tc>
          <w:tcPr>
            <w:tcW w:w="751" w:type="dxa"/>
            <w:tcBorders/>
            <w:vAlign w:val="center"/>
          </w:tcPr>
          <w:p>
            <w:pPr>
              <w:pStyle w:val="TableContents"/>
              <w:bidi w:val="0"/>
              <w:spacing w:before="0" w:after="283"/>
              <w:jc w:val="left"/>
              <w:rPr/>
            </w:pPr>
            <w:r>
              <w:rPr/>
              <w:t xml:space="preserve">106 </w:t>
            </w:r>
          </w:p>
        </w:tc>
        <w:tc>
          <w:tcPr>
            <w:tcW w:w="4666" w:type="dxa"/>
            <w:tcBorders/>
            <w:vAlign w:val="center"/>
          </w:tcPr>
          <w:p>
            <w:pPr>
              <w:pStyle w:val="TableContents"/>
              <w:bidi w:val="0"/>
              <w:spacing w:before="0" w:after="283"/>
              <w:jc w:val="left"/>
              <w:rPr/>
            </w:pPr>
            <w:r>
              <w:rPr/>
              <w:t xml:space="preserve">Trinidad ja Tobago </w:t>
            </w:r>
          </w:p>
        </w:tc>
        <w:tc>
          <w:tcPr>
            <w:tcW w:w="3826" w:type="dxa"/>
            <w:tcBorders/>
            <w:vAlign w:val="center"/>
          </w:tcPr>
          <w:p>
            <w:pPr>
              <w:pStyle w:val="TableContents"/>
              <w:bidi w:val="0"/>
              <w:spacing w:before="0" w:after="283"/>
              <w:jc w:val="left"/>
              <w:rPr/>
            </w:pPr>
            <w:r>
              <w:rPr/>
              <w:t xml:space="preserve">7004209890000000000 ♠ 20,989 </w:t>
            </w:r>
          </w:p>
        </w:tc>
      </w:tr>
      <w:tr>
        <w:trPr/>
        <w:tc>
          <w:tcPr>
            <w:tcW w:w="751" w:type="dxa"/>
            <w:tcBorders/>
            <w:vAlign w:val="center"/>
          </w:tcPr>
          <w:p>
            <w:pPr>
              <w:pStyle w:val="TableContents"/>
              <w:bidi w:val="0"/>
              <w:spacing w:before="0" w:after="283"/>
              <w:jc w:val="left"/>
              <w:rPr/>
            </w:pPr>
            <w:r>
              <w:rPr/>
              <w:t xml:space="preserve">107 </w:t>
            </w:r>
          </w:p>
        </w:tc>
        <w:tc>
          <w:tcPr>
            <w:tcW w:w="4666" w:type="dxa"/>
            <w:tcBorders/>
            <w:vAlign w:val="center"/>
          </w:tcPr>
          <w:p>
            <w:pPr>
              <w:pStyle w:val="TableContents"/>
              <w:bidi w:val="0"/>
              <w:spacing w:before="0" w:after="283"/>
              <w:jc w:val="left"/>
              <w:rPr/>
            </w:pPr>
            <w:r>
              <w:rPr/>
              <w:t xml:space="preserve">Islanti </w:t>
            </w:r>
          </w:p>
        </w:tc>
        <w:tc>
          <w:tcPr>
            <w:tcW w:w="3826" w:type="dxa"/>
            <w:tcBorders/>
            <w:vAlign w:val="center"/>
          </w:tcPr>
          <w:p>
            <w:pPr>
              <w:pStyle w:val="TableContents"/>
              <w:bidi w:val="0"/>
              <w:spacing w:before="0" w:after="283"/>
              <w:jc w:val="left"/>
              <w:rPr/>
            </w:pPr>
            <w:r>
              <w:rPr/>
              <w:t xml:space="preserve">7004200470000000000 ♠ 20,047 </w:t>
            </w:r>
          </w:p>
        </w:tc>
      </w:tr>
      <w:tr>
        <w:trPr/>
        <w:tc>
          <w:tcPr>
            <w:tcW w:w="751" w:type="dxa"/>
            <w:tcBorders/>
            <w:vAlign w:val="center"/>
          </w:tcPr>
          <w:p>
            <w:pPr>
              <w:pStyle w:val="TableContents"/>
              <w:bidi w:val="0"/>
              <w:spacing w:before="0" w:after="283"/>
              <w:jc w:val="left"/>
              <w:rPr/>
            </w:pPr>
            <w:r>
              <w:rPr/>
              <w:t xml:space="preserve">108 </w:t>
            </w:r>
          </w:p>
        </w:tc>
        <w:tc>
          <w:tcPr>
            <w:tcW w:w="4666" w:type="dxa"/>
            <w:tcBorders/>
            <w:vAlign w:val="center"/>
          </w:tcPr>
          <w:p>
            <w:pPr>
              <w:pStyle w:val="TableContents"/>
              <w:bidi w:val="0"/>
              <w:spacing w:before="0" w:after="283"/>
              <w:jc w:val="left"/>
              <w:rPr/>
            </w:pPr>
            <w:r>
              <w:rPr/>
              <w:t xml:space="preserve">Kambodža </w:t>
            </w:r>
          </w:p>
        </w:tc>
        <w:tc>
          <w:tcPr>
            <w:tcW w:w="3826" w:type="dxa"/>
            <w:tcBorders/>
            <w:vAlign w:val="center"/>
          </w:tcPr>
          <w:p>
            <w:pPr>
              <w:pStyle w:val="TableContents"/>
              <w:bidi w:val="0"/>
              <w:spacing w:before="0" w:after="283"/>
              <w:jc w:val="left"/>
              <w:rPr/>
            </w:pPr>
            <w:r>
              <w:rPr/>
              <w:t xml:space="preserve">7004200170000000000 ♠ 20,017 </w:t>
            </w:r>
          </w:p>
        </w:tc>
      </w:tr>
      <w:tr>
        <w:trPr/>
        <w:tc>
          <w:tcPr>
            <w:tcW w:w="751" w:type="dxa"/>
            <w:tcBorders/>
            <w:vAlign w:val="center"/>
          </w:tcPr>
          <w:p>
            <w:pPr>
              <w:pStyle w:val="TableContents"/>
              <w:bidi w:val="0"/>
              <w:spacing w:before="0" w:after="283"/>
              <w:jc w:val="left"/>
              <w:rPr/>
            </w:pPr>
            <w:r>
              <w:rPr/>
              <w:t xml:space="preserve">109 </w:t>
            </w:r>
          </w:p>
        </w:tc>
        <w:tc>
          <w:tcPr>
            <w:tcW w:w="4666" w:type="dxa"/>
            <w:tcBorders/>
            <w:vAlign w:val="center"/>
          </w:tcPr>
          <w:p>
            <w:pPr>
              <w:pStyle w:val="TableContents"/>
              <w:bidi w:val="0"/>
              <w:spacing w:before="0" w:after="283"/>
              <w:jc w:val="left"/>
              <w:rPr/>
            </w:pPr>
            <w:r>
              <w:rPr/>
              <w:t xml:space="preserve">Kypros </w:t>
            </w:r>
          </w:p>
        </w:tc>
        <w:tc>
          <w:tcPr>
            <w:tcW w:w="3826" w:type="dxa"/>
            <w:tcBorders/>
            <w:vAlign w:val="center"/>
          </w:tcPr>
          <w:p>
            <w:pPr>
              <w:pStyle w:val="TableContents"/>
              <w:bidi w:val="0"/>
              <w:spacing w:before="0" w:after="283"/>
              <w:jc w:val="left"/>
              <w:rPr/>
            </w:pPr>
            <w:r>
              <w:rPr/>
              <w:t xml:space="preserve">7004198020000000000 ♠ 19,802 </w:t>
            </w:r>
          </w:p>
        </w:tc>
      </w:tr>
      <w:tr>
        <w:trPr/>
        <w:tc>
          <w:tcPr>
            <w:tcW w:w="751" w:type="dxa"/>
            <w:tcBorders/>
            <w:vAlign w:val="center"/>
          </w:tcPr>
          <w:p>
            <w:pPr>
              <w:pStyle w:val="TableContents"/>
              <w:bidi w:val="0"/>
              <w:spacing w:before="0" w:after="283"/>
              <w:jc w:val="left"/>
              <w:rPr/>
            </w:pPr>
            <w:r>
              <w:rPr/>
              <w:t xml:space="preserve">110 </w:t>
            </w:r>
          </w:p>
        </w:tc>
        <w:tc>
          <w:tcPr>
            <w:tcW w:w="4666" w:type="dxa"/>
            <w:tcBorders/>
            <w:vAlign w:val="center"/>
          </w:tcPr>
          <w:p>
            <w:pPr>
              <w:pStyle w:val="TableContents"/>
              <w:bidi w:val="0"/>
              <w:spacing w:before="0" w:after="283"/>
              <w:jc w:val="left"/>
              <w:rPr/>
            </w:pPr>
            <w:r>
              <w:rPr/>
              <w:t xml:space="preserve">Sambia </w:t>
            </w:r>
          </w:p>
        </w:tc>
        <w:tc>
          <w:tcPr>
            <w:tcW w:w="3826" w:type="dxa"/>
            <w:tcBorders/>
            <w:vAlign w:val="center"/>
          </w:tcPr>
          <w:p>
            <w:pPr>
              <w:pStyle w:val="TableContents"/>
              <w:bidi w:val="0"/>
              <w:spacing w:before="0" w:after="283"/>
              <w:jc w:val="left"/>
              <w:rPr/>
            </w:pPr>
            <w:r>
              <w:rPr/>
              <w:t xml:space="preserve">7004195510000000000 ♠ 19,551 </w:t>
            </w:r>
          </w:p>
        </w:tc>
      </w:tr>
      <w:tr>
        <w:trPr/>
        <w:tc>
          <w:tcPr>
            <w:tcW w:w="751" w:type="dxa"/>
            <w:tcBorders/>
            <w:vAlign w:val="center"/>
          </w:tcPr>
          <w:p>
            <w:pPr>
              <w:pStyle w:val="TableContents"/>
              <w:bidi w:val="0"/>
              <w:spacing w:before="0" w:after="283"/>
              <w:jc w:val="left"/>
              <w:rPr/>
            </w:pPr>
            <w:r>
              <w:rPr/>
              <w:t xml:space="preserve">111 </w:t>
            </w:r>
          </w:p>
        </w:tc>
        <w:tc>
          <w:tcPr>
            <w:tcW w:w="4666" w:type="dxa"/>
            <w:tcBorders/>
            <w:vAlign w:val="center"/>
          </w:tcPr>
          <w:p>
            <w:pPr>
              <w:pStyle w:val="TableContents"/>
              <w:bidi w:val="0"/>
              <w:spacing w:before="0" w:after="283"/>
              <w:jc w:val="left"/>
              <w:rPr/>
            </w:pPr>
            <w:r>
              <w:rPr/>
              <w:t xml:space="preserve">Afganistan </w:t>
            </w:r>
          </w:p>
        </w:tc>
        <w:tc>
          <w:tcPr>
            <w:tcW w:w="3826" w:type="dxa"/>
            <w:tcBorders/>
            <w:vAlign w:val="center"/>
          </w:tcPr>
          <w:p>
            <w:pPr>
              <w:pStyle w:val="TableContents"/>
              <w:bidi w:val="0"/>
              <w:spacing w:before="0" w:after="283"/>
              <w:jc w:val="left"/>
              <w:rPr/>
            </w:pPr>
            <w:r>
              <w:rPr/>
              <w:t xml:space="preserve">7004194690000000000 ♠ 19,469 </w:t>
            </w:r>
          </w:p>
        </w:tc>
      </w:tr>
      <w:tr>
        <w:trPr/>
        <w:tc>
          <w:tcPr>
            <w:tcW w:w="751" w:type="dxa"/>
            <w:tcBorders/>
            <w:vAlign w:val="center"/>
          </w:tcPr>
          <w:p>
            <w:pPr>
              <w:pStyle w:val="TableContents"/>
              <w:bidi w:val="0"/>
              <w:spacing w:before="0" w:after="283"/>
              <w:jc w:val="left"/>
              <w:rPr/>
            </w:pPr>
            <w:r>
              <w:rPr/>
              <w:t xml:space="preserve">112 </w:t>
            </w:r>
          </w:p>
        </w:tc>
        <w:tc>
          <w:tcPr>
            <w:tcW w:w="4666" w:type="dxa"/>
            <w:tcBorders/>
            <w:vAlign w:val="center"/>
          </w:tcPr>
          <w:p>
            <w:pPr>
              <w:pStyle w:val="TableContents"/>
              <w:bidi w:val="0"/>
              <w:spacing w:before="0" w:after="283"/>
              <w:jc w:val="left"/>
              <w:rPr/>
            </w:pPr>
            <w:r>
              <w:rPr/>
              <w:t xml:space="preserve">Papua-Uusi-Guinea </w:t>
            </w:r>
          </w:p>
        </w:tc>
        <w:tc>
          <w:tcPr>
            <w:tcW w:w="3826" w:type="dxa"/>
            <w:tcBorders/>
            <w:vAlign w:val="center"/>
          </w:tcPr>
          <w:p>
            <w:pPr>
              <w:pStyle w:val="TableContents"/>
              <w:bidi w:val="0"/>
              <w:spacing w:before="0" w:after="283"/>
              <w:jc w:val="left"/>
              <w:rPr/>
            </w:pPr>
            <w:r>
              <w:rPr/>
              <w:t xml:space="preserve">7004169290000000000 ♠ 16,929 </w:t>
            </w:r>
          </w:p>
        </w:tc>
      </w:tr>
      <w:tr>
        <w:trPr/>
        <w:tc>
          <w:tcPr>
            <w:tcW w:w="751" w:type="dxa"/>
            <w:tcBorders/>
            <w:vAlign w:val="center"/>
          </w:tcPr>
          <w:p>
            <w:pPr>
              <w:pStyle w:val="TableContents"/>
              <w:bidi w:val="0"/>
              <w:spacing w:before="0" w:after="283"/>
              <w:jc w:val="left"/>
              <w:rPr/>
            </w:pPr>
            <w:r>
              <w:rPr/>
              <w:t xml:space="preserve">113 </w:t>
            </w:r>
          </w:p>
        </w:tc>
        <w:tc>
          <w:tcPr>
            <w:tcW w:w="4666" w:type="dxa"/>
            <w:tcBorders/>
            <w:vAlign w:val="center"/>
          </w:tcPr>
          <w:p>
            <w:pPr>
              <w:pStyle w:val="TableContents"/>
              <w:bidi w:val="0"/>
              <w:spacing w:before="0" w:after="283"/>
              <w:jc w:val="left"/>
              <w:rPr/>
            </w:pPr>
            <w:r>
              <w:rPr/>
              <w:t xml:space="preserve">Bosnia ja Hertsegovina </w:t>
            </w:r>
          </w:p>
        </w:tc>
        <w:tc>
          <w:tcPr>
            <w:tcW w:w="3826" w:type="dxa"/>
            <w:tcBorders/>
            <w:vAlign w:val="center"/>
          </w:tcPr>
          <w:p>
            <w:pPr>
              <w:pStyle w:val="TableContents"/>
              <w:bidi w:val="0"/>
              <w:spacing w:before="0" w:after="283"/>
              <w:jc w:val="left"/>
              <w:rPr/>
            </w:pPr>
            <w:r>
              <w:rPr/>
              <w:t xml:space="preserve">7004165600000000000 ♠ 16,560 </w:t>
            </w:r>
          </w:p>
        </w:tc>
      </w:tr>
      <w:tr>
        <w:trPr/>
        <w:tc>
          <w:tcPr>
            <w:tcW w:w="751" w:type="dxa"/>
            <w:tcBorders/>
            <w:vAlign w:val="center"/>
          </w:tcPr>
          <w:p>
            <w:pPr>
              <w:pStyle w:val="TableContents"/>
              <w:bidi w:val="0"/>
              <w:spacing w:before="0" w:after="283"/>
              <w:jc w:val="left"/>
              <w:rPr/>
            </w:pPr>
            <w:r>
              <w:rPr/>
              <w:t xml:space="preserve">114 </w:t>
            </w:r>
          </w:p>
        </w:tc>
        <w:tc>
          <w:tcPr>
            <w:tcW w:w="4666" w:type="dxa"/>
            <w:tcBorders/>
            <w:vAlign w:val="center"/>
          </w:tcPr>
          <w:p>
            <w:pPr>
              <w:pStyle w:val="TableContents"/>
              <w:bidi w:val="0"/>
              <w:spacing w:before="0" w:after="283"/>
              <w:jc w:val="left"/>
              <w:rPr/>
            </w:pPr>
            <w:r>
              <w:rPr/>
              <w:t xml:space="preserve">Zimbabwe </w:t>
            </w:r>
          </w:p>
        </w:tc>
        <w:tc>
          <w:tcPr>
            <w:tcW w:w="3826" w:type="dxa"/>
            <w:tcBorders/>
            <w:vAlign w:val="center"/>
          </w:tcPr>
          <w:p>
            <w:pPr>
              <w:pStyle w:val="TableContents"/>
              <w:bidi w:val="0"/>
              <w:spacing w:before="0" w:after="283"/>
              <w:jc w:val="left"/>
              <w:rPr/>
            </w:pPr>
            <w:r>
              <w:rPr/>
              <w:t xml:space="preserve">7004162890000000000 ♠ 16,289 </w:t>
            </w:r>
          </w:p>
        </w:tc>
      </w:tr>
      <w:tr>
        <w:trPr/>
        <w:tc>
          <w:tcPr>
            <w:tcW w:w="751" w:type="dxa"/>
            <w:tcBorders/>
            <w:vAlign w:val="center"/>
          </w:tcPr>
          <w:p>
            <w:pPr>
              <w:pStyle w:val="TableContents"/>
              <w:bidi w:val="0"/>
              <w:spacing w:before="0" w:after="283"/>
              <w:jc w:val="left"/>
              <w:rPr/>
            </w:pPr>
            <w:r>
              <w:rPr/>
              <w:t xml:space="preserve">115 </w:t>
            </w:r>
          </w:p>
        </w:tc>
        <w:tc>
          <w:tcPr>
            <w:tcW w:w="4666" w:type="dxa"/>
            <w:tcBorders/>
            <w:vAlign w:val="center"/>
          </w:tcPr>
          <w:p>
            <w:pPr>
              <w:pStyle w:val="TableContents"/>
              <w:bidi w:val="0"/>
              <w:spacing w:before="0" w:after="283"/>
              <w:jc w:val="left"/>
              <w:rPr/>
            </w:pPr>
            <w:r>
              <w:rPr/>
              <w:t xml:space="preserve">Laos </w:t>
            </w:r>
          </w:p>
        </w:tc>
        <w:tc>
          <w:tcPr>
            <w:tcW w:w="3826" w:type="dxa"/>
            <w:tcBorders/>
            <w:vAlign w:val="center"/>
          </w:tcPr>
          <w:p>
            <w:pPr>
              <w:pStyle w:val="TableContents"/>
              <w:bidi w:val="0"/>
              <w:spacing w:before="0" w:after="283"/>
              <w:jc w:val="left"/>
              <w:rPr/>
            </w:pPr>
            <w:r>
              <w:rPr/>
              <w:t xml:space="preserve">7004159030000000000 ♠ 15,903 </w:t>
            </w:r>
          </w:p>
        </w:tc>
      </w:tr>
      <w:tr>
        <w:trPr/>
        <w:tc>
          <w:tcPr>
            <w:tcW w:w="751" w:type="dxa"/>
            <w:tcBorders/>
            <w:vAlign w:val="center"/>
          </w:tcPr>
          <w:p>
            <w:pPr>
              <w:pStyle w:val="TableContents"/>
              <w:bidi w:val="0"/>
              <w:spacing w:before="0" w:after="283"/>
              <w:jc w:val="left"/>
              <w:rPr/>
            </w:pPr>
            <w:r>
              <w:rPr/>
              <w:t xml:space="preserve">116 </w:t>
            </w:r>
          </w:p>
        </w:tc>
        <w:tc>
          <w:tcPr>
            <w:tcW w:w="4666" w:type="dxa"/>
            <w:tcBorders/>
            <w:vAlign w:val="center"/>
          </w:tcPr>
          <w:p>
            <w:pPr>
              <w:pStyle w:val="TableContents"/>
              <w:bidi w:val="0"/>
              <w:spacing w:before="0" w:after="283"/>
              <w:jc w:val="left"/>
              <w:rPr/>
            </w:pPr>
            <w:r>
              <w:rPr/>
              <w:t xml:space="preserve">Botswana </w:t>
            </w:r>
          </w:p>
        </w:tc>
        <w:tc>
          <w:tcPr>
            <w:tcW w:w="3826" w:type="dxa"/>
            <w:tcBorders/>
            <w:vAlign w:val="center"/>
          </w:tcPr>
          <w:p>
            <w:pPr>
              <w:pStyle w:val="TableContents"/>
              <w:bidi w:val="0"/>
              <w:spacing w:before="0" w:after="283"/>
              <w:jc w:val="left"/>
              <w:rPr/>
            </w:pPr>
            <w:r>
              <w:rPr/>
              <w:t xml:space="preserve">7004152750000000000 ♠ 15,275 </w:t>
            </w:r>
          </w:p>
        </w:tc>
      </w:tr>
      <w:tr>
        <w:trPr/>
        <w:tc>
          <w:tcPr>
            <w:tcW w:w="751" w:type="dxa"/>
            <w:tcBorders/>
            <w:vAlign w:val="center"/>
          </w:tcPr>
          <w:p>
            <w:pPr>
              <w:pStyle w:val="TableContents"/>
              <w:bidi w:val="0"/>
              <w:spacing w:before="0" w:after="283"/>
              <w:jc w:val="left"/>
              <w:rPr/>
            </w:pPr>
            <w:r>
              <w:rPr/>
              <w:t xml:space="preserve">117 </w:t>
            </w:r>
          </w:p>
        </w:tc>
        <w:tc>
          <w:tcPr>
            <w:tcW w:w="4666" w:type="dxa"/>
            <w:tcBorders/>
            <w:vAlign w:val="center"/>
          </w:tcPr>
          <w:p>
            <w:pPr>
              <w:pStyle w:val="TableContents"/>
              <w:bidi w:val="0"/>
              <w:spacing w:before="0" w:after="283"/>
              <w:jc w:val="left"/>
              <w:rPr/>
            </w:pPr>
            <w:r>
              <w:rPr/>
              <w:t xml:space="preserve">Senegal </w:t>
            </w:r>
          </w:p>
        </w:tc>
        <w:tc>
          <w:tcPr>
            <w:tcW w:w="3826" w:type="dxa"/>
            <w:tcBorders/>
            <w:vAlign w:val="center"/>
          </w:tcPr>
          <w:p>
            <w:pPr>
              <w:pStyle w:val="TableContents"/>
              <w:bidi w:val="0"/>
              <w:spacing w:before="0" w:after="283"/>
              <w:jc w:val="left"/>
              <w:rPr/>
            </w:pPr>
            <w:r>
              <w:rPr/>
              <w:t xml:space="preserve">7004147650000000000 ♠ 14,765 </w:t>
            </w:r>
          </w:p>
        </w:tc>
      </w:tr>
      <w:tr>
        <w:trPr/>
        <w:tc>
          <w:tcPr>
            <w:tcW w:w="751" w:type="dxa"/>
            <w:tcBorders/>
            <w:vAlign w:val="center"/>
          </w:tcPr>
          <w:p>
            <w:pPr>
              <w:pStyle w:val="TableContents"/>
              <w:bidi w:val="0"/>
              <w:spacing w:before="0" w:after="283"/>
              <w:jc w:val="left"/>
              <w:rPr/>
            </w:pPr>
            <w:r>
              <w:rPr/>
              <w:t xml:space="preserve">118 </w:t>
            </w:r>
          </w:p>
        </w:tc>
        <w:tc>
          <w:tcPr>
            <w:tcW w:w="4666" w:type="dxa"/>
            <w:tcBorders/>
            <w:vAlign w:val="center"/>
          </w:tcPr>
          <w:p>
            <w:pPr>
              <w:pStyle w:val="TableContents"/>
              <w:bidi w:val="0"/>
              <w:spacing w:before="0" w:after="283"/>
              <w:jc w:val="left"/>
              <w:rPr/>
            </w:pPr>
            <w:r>
              <w:rPr/>
              <w:t xml:space="preserve">Georgia </w:t>
            </w:r>
          </w:p>
        </w:tc>
        <w:tc>
          <w:tcPr>
            <w:tcW w:w="3826" w:type="dxa"/>
            <w:tcBorders/>
            <w:vAlign w:val="center"/>
          </w:tcPr>
          <w:p>
            <w:pPr>
              <w:pStyle w:val="TableContents"/>
              <w:bidi w:val="0"/>
              <w:spacing w:before="0" w:after="283"/>
              <w:jc w:val="left"/>
              <w:rPr/>
            </w:pPr>
            <w:r>
              <w:rPr/>
              <w:t xml:space="preserve">7004143330000000000 ♠ 14,333 </w:t>
            </w:r>
          </w:p>
        </w:tc>
      </w:tr>
      <w:tr>
        <w:trPr/>
        <w:tc>
          <w:tcPr>
            <w:tcW w:w="751" w:type="dxa"/>
            <w:tcBorders/>
            <w:vAlign w:val="center"/>
          </w:tcPr>
          <w:p>
            <w:pPr>
              <w:pStyle w:val="TableContents"/>
              <w:bidi w:val="0"/>
              <w:spacing w:before="0" w:after="283"/>
              <w:jc w:val="left"/>
              <w:rPr/>
            </w:pPr>
            <w:r>
              <w:rPr/>
              <w:t xml:space="preserve">119 </w:t>
            </w:r>
          </w:p>
        </w:tc>
        <w:tc>
          <w:tcPr>
            <w:tcW w:w="4666" w:type="dxa"/>
            <w:tcBorders/>
            <w:vAlign w:val="center"/>
          </w:tcPr>
          <w:p>
            <w:pPr>
              <w:pStyle w:val="TableContents"/>
              <w:bidi w:val="0"/>
              <w:spacing w:before="0" w:after="283"/>
              <w:jc w:val="left"/>
              <w:rPr/>
            </w:pPr>
            <w:r>
              <w:rPr/>
              <w:t xml:space="preserve">Gabon </w:t>
            </w:r>
          </w:p>
        </w:tc>
        <w:tc>
          <w:tcPr>
            <w:tcW w:w="3826" w:type="dxa"/>
            <w:tcBorders/>
            <w:vAlign w:val="center"/>
          </w:tcPr>
          <w:p>
            <w:pPr>
              <w:pStyle w:val="TableContents"/>
              <w:bidi w:val="0"/>
              <w:spacing w:before="0" w:after="283"/>
              <w:jc w:val="left"/>
              <w:rPr/>
            </w:pPr>
            <w:r>
              <w:rPr/>
              <w:t xml:space="preserve">7004142140000000000 ♠ 14,214 </w:t>
            </w:r>
          </w:p>
        </w:tc>
      </w:tr>
      <w:tr>
        <w:trPr/>
        <w:tc>
          <w:tcPr>
            <w:tcW w:w="751" w:type="dxa"/>
            <w:tcBorders/>
            <w:vAlign w:val="center"/>
          </w:tcPr>
          <w:p>
            <w:pPr>
              <w:pStyle w:val="TableContents"/>
              <w:bidi w:val="0"/>
              <w:spacing w:before="0" w:after="283"/>
              <w:jc w:val="left"/>
              <w:rPr/>
            </w:pPr>
            <w:r>
              <w:rPr/>
              <w:t xml:space="preserve">120 </w:t>
            </w:r>
          </w:p>
        </w:tc>
        <w:tc>
          <w:tcPr>
            <w:tcW w:w="4666" w:type="dxa"/>
            <w:tcBorders/>
            <w:vAlign w:val="center"/>
          </w:tcPr>
          <w:p>
            <w:pPr>
              <w:pStyle w:val="TableContents"/>
              <w:bidi w:val="0"/>
              <w:spacing w:before="0" w:after="283"/>
              <w:jc w:val="left"/>
              <w:rPr/>
            </w:pPr>
            <w:r>
              <w:rPr/>
              <w:t xml:space="preserve">Mali </w:t>
            </w:r>
          </w:p>
        </w:tc>
        <w:tc>
          <w:tcPr>
            <w:tcW w:w="3826" w:type="dxa"/>
            <w:tcBorders/>
            <w:vAlign w:val="center"/>
          </w:tcPr>
          <w:p>
            <w:pPr>
              <w:pStyle w:val="TableContents"/>
              <w:bidi w:val="0"/>
              <w:spacing w:before="0" w:after="283"/>
              <w:jc w:val="left"/>
              <w:rPr/>
            </w:pPr>
            <w:r>
              <w:rPr/>
              <w:t xml:space="preserve">7004140450000000000 ♠ 14,045 </w:t>
            </w:r>
          </w:p>
        </w:tc>
      </w:tr>
      <w:tr>
        <w:trPr/>
        <w:tc>
          <w:tcPr>
            <w:tcW w:w="751" w:type="dxa"/>
            <w:tcBorders/>
            <w:vAlign w:val="center"/>
          </w:tcPr>
          <w:p>
            <w:pPr>
              <w:pStyle w:val="TableContents"/>
              <w:bidi w:val="0"/>
              <w:spacing w:before="0" w:after="283"/>
              <w:jc w:val="left"/>
              <w:rPr/>
            </w:pPr>
            <w:r>
              <w:rPr/>
              <w:t xml:space="preserve">121 </w:t>
            </w:r>
          </w:p>
        </w:tc>
        <w:tc>
          <w:tcPr>
            <w:tcW w:w="4666" w:type="dxa"/>
            <w:tcBorders/>
            <w:vAlign w:val="center"/>
          </w:tcPr>
          <w:p>
            <w:pPr>
              <w:pStyle w:val="TableContents"/>
              <w:bidi w:val="0"/>
              <w:spacing w:before="0" w:after="283"/>
              <w:jc w:val="left"/>
              <w:rPr/>
            </w:pPr>
            <w:r>
              <w:rPr/>
              <w:t xml:space="preserve">Jamaika </w:t>
            </w:r>
          </w:p>
        </w:tc>
        <w:tc>
          <w:tcPr>
            <w:tcW w:w="3826" w:type="dxa"/>
            <w:tcBorders/>
            <w:vAlign w:val="center"/>
          </w:tcPr>
          <w:p>
            <w:pPr>
              <w:pStyle w:val="TableContents"/>
              <w:bidi w:val="0"/>
              <w:spacing w:before="0" w:after="283"/>
              <w:jc w:val="left"/>
              <w:rPr/>
            </w:pPr>
            <w:r>
              <w:rPr/>
              <w:t xml:space="preserve">7004140270000000000 ♠ 14,027 </w:t>
            </w:r>
          </w:p>
        </w:tc>
      </w:tr>
      <w:tr>
        <w:trPr/>
        <w:tc>
          <w:tcPr>
            <w:tcW w:w="751" w:type="dxa"/>
            <w:tcBorders/>
            <w:vAlign w:val="center"/>
          </w:tcPr>
          <w:p>
            <w:pPr>
              <w:pStyle w:val="TableContents"/>
              <w:bidi w:val="0"/>
              <w:spacing w:before="0" w:after="283"/>
              <w:jc w:val="left"/>
              <w:rPr/>
            </w:pPr>
            <w:r>
              <w:rPr/>
              <w:t xml:space="preserve">122 </w:t>
            </w:r>
          </w:p>
        </w:tc>
        <w:tc>
          <w:tcPr>
            <w:tcW w:w="4666" w:type="dxa"/>
            <w:tcBorders/>
            <w:vAlign w:val="center"/>
          </w:tcPr>
          <w:p>
            <w:pPr>
              <w:pStyle w:val="TableContents"/>
              <w:bidi w:val="0"/>
              <w:spacing w:before="0" w:after="283"/>
              <w:jc w:val="left"/>
              <w:rPr/>
            </w:pPr>
            <w:r>
              <w:rPr/>
              <w:t xml:space="preserve">Etelä-Sudan </w:t>
            </w:r>
          </w:p>
        </w:tc>
        <w:tc>
          <w:tcPr>
            <w:tcW w:w="3826" w:type="dxa"/>
            <w:tcBorders/>
            <w:vAlign w:val="center"/>
          </w:tcPr>
          <w:p>
            <w:pPr>
              <w:pStyle w:val="TableContents"/>
              <w:bidi w:val="0"/>
              <w:spacing w:before="0" w:after="283"/>
              <w:jc w:val="left"/>
              <w:rPr/>
            </w:pPr>
            <w:r>
              <w:rPr/>
              <w:t xml:space="preserve">7004132820000000000 ♠ 13,282 </w:t>
            </w:r>
          </w:p>
        </w:tc>
      </w:tr>
      <w:tr>
        <w:trPr/>
        <w:tc>
          <w:tcPr>
            <w:tcW w:w="751" w:type="dxa"/>
            <w:tcBorders/>
            <w:vAlign w:val="center"/>
          </w:tcPr>
          <w:p>
            <w:pPr>
              <w:pStyle w:val="TableContents"/>
              <w:bidi w:val="0"/>
              <w:spacing w:before="0" w:after="283"/>
              <w:jc w:val="left"/>
              <w:rPr/>
            </w:pPr>
            <w:r>
              <w:rPr/>
              <w:t xml:space="preserve">123 </w:t>
            </w:r>
          </w:p>
        </w:tc>
        <w:tc>
          <w:tcPr>
            <w:tcW w:w="4666" w:type="dxa"/>
            <w:tcBorders/>
            <w:vAlign w:val="center"/>
          </w:tcPr>
          <w:p>
            <w:pPr>
              <w:pStyle w:val="TableContents"/>
              <w:bidi w:val="0"/>
              <w:spacing w:before="0" w:after="283"/>
              <w:jc w:val="left"/>
              <w:rPr/>
            </w:pPr>
            <w:r>
              <w:rPr/>
              <w:t xml:space="preserve">Nicaragua </w:t>
            </w:r>
          </w:p>
        </w:tc>
        <w:tc>
          <w:tcPr>
            <w:tcW w:w="3826" w:type="dxa"/>
            <w:tcBorders/>
            <w:vAlign w:val="center"/>
          </w:tcPr>
          <w:p>
            <w:pPr>
              <w:pStyle w:val="TableContents"/>
              <w:bidi w:val="0"/>
              <w:spacing w:before="0" w:after="283"/>
              <w:jc w:val="left"/>
              <w:rPr/>
            </w:pPr>
            <w:r>
              <w:rPr/>
              <w:t xml:space="preserve">7004132310000000000 ♠ 13,231 </w:t>
            </w:r>
          </w:p>
        </w:tc>
      </w:tr>
      <w:tr>
        <w:trPr/>
        <w:tc>
          <w:tcPr>
            <w:tcW w:w="751" w:type="dxa"/>
            <w:tcBorders/>
            <w:vAlign w:val="center"/>
          </w:tcPr>
          <w:p>
            <w:pPr>
              <w:pStyle w:val="TableContents"/>
              <w:bidi w:val="0"/>
              <w:spacing w:before="0" w:after="283"/>
              <w:jc w:val="left"/>
              <w:rPr/>
            </w:pPr>
            <w:r>
              <w:rPr/>
              <w:t xml:space="preserve">124 </w:t>
            </w:r>
          </w:p>
        </w:tc>
        <w:tc>
          <w:tcPr>
            <w:tcW w:w="4666" w:type="dxa"/>
            <w:tcBorders/>
            <w:vAlign w:val="center"/>
          </w:tcPr>
          <w:p>
            <w:pPr>
              <w:pStyle w:val="TableContents"/>
              <w:bidi w:val="0"/>
              <w:spacing w:before="0" w:after="283"/>
              <w:jc w:val="left"/>
              <w:rPr/>
            </w:pPr>
            <w:r>
              <w:rPr/>
              <w:t xml:space="preserve">Mauritius </w:t>
            </w:r>
          </w:p>
        </w:tc>
        <w:tc>
          <w:tcPr>
            <w:tcW w:w="3826" w:type="dxa"/>
            <w:tcBorders/>
            <w:vAlign w:val="center"/>
          </w:tcPr>
          <w:p>
            <w:pPr>
              <w:pStyle w:val="TableContents"/>
              <w:bidi w:val="0"/>
              <w:spacing w:before="0" w:after="283"/>
              <w:jc w:val="left"/>
              <w:rPr/>
            </w:pPr>
            <w:r>
              <w:rPr/>
              <w:t xml:space="preserve">7004121640000000000 ♠ 12,164 </w:t>
            </w:r>
          </w:p>
        </w:tc>
      </w:tr>
      <w:tr>
        <w:trPr/>
        <w:tc>
          <w:tcPr>
            <w:tcW w:w="751" w:type="dxa"/>
            <w:tcBorders/>
            <w:vAlign w:val="center"/>
          </w:tcPr>
          <w:p>
            <w:pPr>
              <w:pStyle w:val="TableContents"/>
              <w:bidi w:val="0"/>
              <w:spacing w:before="0" w:after="283"/>
              <w:jc w:val="left"/>
              <w:rPr/>
            </w:pPr>
            <w:r>
              <w:rPr/>
              <w:t xml:space="preserve">125 </w:t>
            </w:r>
          </w:p>
        </w:tc>
        <w:tc>
          <w:tcPr>
            <w:tcW w:w="4666" w:type="dxa"/>
            <w:tcBorders/>
            <w:vAlign w:val="center"/>
          </w:tcPr>
          <w:p>
            <w:pPr>
              <w:pStyle w:val="TableContents"/>
              <w:bidi w:val="0"/>
              <w:spacing w:before="0" w:after="283"/>
              <w:jc w:val="left"/>
              <w:rPr/>
            </w:pPr>
            <w:r>
              <w:rPr/>
              <w:t xml:space="preserve">Burkina Faso </w:t>
            </w:r>
          </w:p>
        </w:tc>
        <w:tc>
          <w:tcPr>
            <w:tcW w:w="3826" w:type="dxa"/>
            <w:tcBorders/>
            <w:vAlign w:val="center"/>
          </w:tcPr>
          <w:p>
            <w:pPr>
              <w:pStyle w:val="TableContents"/>
              <w:bidi w:val="0"/>
              <w:spacing w:before="0" w:after="283"/>
              <w:jc w:val="left"/>
              <w:rPr/>
            </w:pPr>
            <w:r>
              <w:rPr/>
              <w:t xml:space="preserve">7004121150000000000 ♠ 12,115 </w:t>
            </w:r>
          </w:p>
        </w:tc>
      </w:tr>
      <w:tr>
        <w:trPr/>
        <w:tc>
          <w:tcPr>
            <w:tcW w:w="751" w:type="dxa"/>
            <w:tcBorders/>
            <w:vAlign w:val="center"/>
          </w:tcPr>
          <w:p>
            <w:pPr>
              <w:pStyle w:val="TableContents"/>
              <w:bidi w:val="0"/>
              <w:spacing w:before="0" w:after="283"/>
              <w:jc w:val="left"/>
              <w:rPr/>
            </w:pPr>
            <w:r>
              <w:rPr/>
              <w:t xml:space="preserve">126 </w:t>
            </w:r>
          </w:p>
        </w:tc>
        <w:tc>
          <w:tcPr>
            <w:tcW w:w="4666" w:type="dxa"/>
            <w:tcBorders/>
            <w:vAlign w:val="center"/>
          </w:tcPr>
          <w:p>
            <w:pPr>
              <w:pStyle w:val="TableContents"/>
              <w:bidi w:val="0"/>
              <w:spacing w:before="0" w:after="283"/>
              <w:jc w:val="left"/>
              <w:rPr/>
            </w:pPr>
            <w:r>
              <w:rPr/>
              <w:t xml:space="preserve">Albania </w:t>
            </w:r>
          </w:p>
        </w:tc>
        <w:tc>
          <w:tcPr>
            <w:tcW w:w="3826" w:type="dxa"/>
            <w:tcBorders/>
            <w:vAlign w:val="center"/>
          </w:tcPr>
          <w:p>
            <w:pPr>
              <w:pStyle w:val="TableContents"/>
              <w:bidi w:val="0"/>
              <w:spacing w:before="0" w:after="283"/>
              <w:jc w:val="left"/>
              <w:rPr/>
            </w:pPr>
            <w:r>
              <w:rPr/>
              <w:t xml:space="preserve">7004119270000000000 ♠ 11,927 </w:t>
            </w:r>
          </w:p>
        </w:tc>
      </w:tr>
      <w:tr>
        <w:trPr/>
        <w:tc>
          <w:tcPr>
            <w:tcW w:w="751" w:type="dxa"/>
            <w:tcBorders/>
            <w:vAlign w:val="center"/>
          </w:tcPr>
          <w:p>
            <w:pPr>
              <w:pStyle w:val="TableContents"/>
              <w:bidi w:val="0"/>
              <w:spacing w:before="0" w:after="283"/>
              <w:jc w:val="left"/>
              <w:rPr/>
            </w:pPr>
            <w:r>
              <w:rPr/>
              <w:t xml:space="preserve">127 </w:t>
            </w:r>
          </w:p>
        </w:tc>
        <w:tc>
          <w:tcPr>
            <w:tcW w:w="4666" w:type="dxa"/>
            <w:tcBorders/>
            <w:vAlign w:val="center"/>
          </w:tcPr>
          <w:p>
            <w:pPr>
              <w:pStyle w:val="TableContents"/>
              <w:bidi w:val="0"/>
              <w:spacing w:before="0" w:after="283"/>
              <w:jc w:val="left"/>
              <w:rPr/>
            </w:pPr>
            <w:r>
              <w:rPr/>
              <w:t xml:space="preserve">Brunei </w:t>
            </w:r>
          </w:p>
        </w:tc>
        <w:tc>
          <w:tcPr>
            <w:tcW w:w="3826" w:type="dxa"/>
            <w:tcBorders/>
            <w:vAlign w:val="center"/>
          </w:tcPr>
          <w:p>
            <w:pPr>
              <w:pStyle w:val="TableContents"/>
              <w:bidi w:val="0"/>
              <w:spacing w:before="0" w:after="283"/>
              <w:jc w:val="left"/>
              <w:rPr/>
            </w:pPr>
            <w:r>
              <w:rPr/>
              <w:t xml:space="preserve">7004114000000000000 ♠ 11,400 </w:t>
            </w:r>
          </w:p>
        </w:tc>
      </w:tr>
      <w:tr>
        <w:trPr/>
        <w:tc>
          <w:tcPr>
            <w:tcW w:w="751" w:type="dxa"/>
            <w:tcBorders/>
            <w:vAlign w:val="center"/>
          </w:tcPr>
          <w:p>
            <w:pPr>
              <w:pStyle w:val="TableContents"/>
              <w:bidi w:val="0"/>
              <w:spacing w:before="0" w:after="283"/>
              <w:jc w:val="left"/>
              <w:rPr/>
            </w:pPr>
            <w:r>
              <w:rPr/>
              <w:t xml:space="preserve">128 </w:t>
            </w:r>
          </w:p>
        </w:tc>
        <w:tc>
          <w:tcPr>
            <w:tcW w:w="4666" w:type="dxa"/>
            <w:tcBorders/>
            <w:vAlign w:val="center"/>
          </w:tcPr>
          <w:p>
            <w:pPr>
              <w:pStyle w:val="TableContents"/>
              <w:bidi w:val="0"/>
              <w:spacing w:before="0" w:after="283"/>
              <w:jc w:val="left"/>
              <w:rPr/>
            </w:pPr>
            <w:r>
              <w:rPr/>
              <w:t xml:space="preserve">Mongolia </w:t>
            </w:r>
          </w:p>
        </w:tc>
        <w:tc>
          <w:tcPr>
            <w:tcW w:w="3826" w:type="dxa"/>
            <w:tcBorders/>
            <w:vAlign w:val="center"/>
          </w:tcPr>
          <w:p>
            <w:pPr>
              <w:pStyle w:val="TableContents"/>
              <w:bidi w:val="0"/>
              <w:spacing w:before="0" w:after="283"/>
              <w:jc w:val="left"/>
              <w:rPr/>
            </w:pPr>
            <w:r>
              <w:rPr/>
              <w:t xml:space="preserve">7004111600000000000 ♠ 11,160 </w:t>
            </w:r>
          </w:p>
        </w:tc>
      </w:tr>
      <w:tr>
        <w:trPr/>
        <w:tc>
          <w:tcPr>
            <w:tcW w:w="751" w:type="dxa"/>
            <w:tcBorders/>
            <w:vAlign w:val="center"/>
          </w:tcPr>
          <w:p>
            <w:pPr>
              <w:pStyle w:val="TableContents"/>
              <w:bidi w:val="0"/>
              <w:spacing w:before="0" w:after="283"/>
              <w:jc w:val="left"/>
              <w:rPr/>
            </w:pPr>
            <w:r>
              <w:rPr/>
              <w:t xml:space="preserve">129 </w:t>
            </w:r>
          </w:p>
        </w:tc>
        <w:tc>
          <w:tcPr>
            <w:tcW w:w="4666" w:type="dxa"/>
            <w:tcBorders/>
            <w:vAlign w:val="center"/>
          </w:tcPr>
          <w:p>
            <w:pPr>
              <w:pStyle w:val="TableContents"/>
              <w:bidi w:val="0"/>
              <w:spacing w:before="0" w:after="283"/>
              <w:jc w:val="left"/>
              <w:rPr/>
            </w:pPr>
            <w:r>
              <w:rPr/>
              <w:t xml:space="preserve">Mosambik </w:t>
            </w:r>
          </w:p>
        </w:tc>
        <w:tc>
          <w:tcPr>
            <w:tcW w:w="3826" w:type="dxa"/>
            <w:tcBorders/>
            <w:vAlign w:val="center"/>
          </w:tcPr>
          <w:p>
            <w:pPr>
              <w:pStyle w:val="TableContents"/>
              <w:bidi w:val="0"/>
              <w:spacing w:before="0" w:after="283"/>
              <w:jc w:val="left"/>
              <w:rPr/>
            </w:pPr>
            <w:r>
              <w:rPr/>
              <w:t xml:space="preserve">7004110150000000000 ♠ 11,015 </w:t>
            </w:r>
          </w:p>
        </w:tc>
      </w:tr>
      <w:tr>
        <w:trPr/>
        <w:tc>
          <w:tcPr>
            <w:tcW w:w="751" w:type="dxa"/>
            <w:tcBorders/>
            <w:vAlign w:val="center"/>
          </w:tcPr>
          <w:p>
            <w:pPr>
              <w:pStyle w:val="TableContents"/>
              <w:bidi w:val="0"/>
              <w:spacing w:before="0" w:after="283"/>
              <w:jc w:val="left"/>
              <w:rPr/>
            </w:pPr>
            <w:r>
              <w:rPr/>
              <w:t xml:space="preserve">130 </w:t>
            </w:r>
          </w:p>
        </w:tc>
        <w:tc>
          <w:tcPr>
            <w:tcW w:w="4666" w:type="dxa"/>
            <w:tcBorders/>
            <w:vAlign w:val="center"/>
          </w:tcPr>
          <w:p>
            <w:pPr>
              <w:pStyle w:val="TableContents"/>
              <w:bidi w:val="0"/>
              <w:spacing w:before="0" w:after="283"/>
              <w:jc w:val="left"/>
              <w:rPr/>
            </w:pPr>
            <w:r>
              <w:rPr/>
              <w:t xml:space="preserve">Malta </w:t>
            </w:r>
          </w:p>
        </w:tc>
        <w:tc>
          <w:tcPr>
            <w:tcW w:w="3826" w:type="dxa"/>
            <w:tcBorders/>
            <w:vAlign w:val="center"/>
          </w:tcPr>
          <w:p>
            <w:pPr>
              <w:pStyle w:val="TableContents"/>
              <w:bidi w:val="0"/>
              <w:spacing w:before="0" w:after="283"/>
              <w:jc w:val="left"/>
              <w:rPr/>
            </w:pPr>
            <w:r>
              <w:rPr/>
              <w:t xml:space="preserve">7004109490000000000 ♠ 10,949 </w:t>
            </w:r>
          </w:p>
        </w:tc>
      </w:tr>
      <w:tr>
        <w:trPr/>
        <w:tc>
          <w:tcPr>
            <w:tcW w:w="751" w:type="dxa"/>
            <w:tcBorders/>
            <w:vAlign w:val="center"/>
          </w:tcPr>
          <w:p>
            <w:pPr>
              <w:pStyle w:val="TableContents"/>
              <w:bidi w:val="0"/>
              <w:spacing w:before="0" w:after="283"/>
              <w:jc w:val="left"/>
              <w:rPr/>
            </w:pPr>
            <w:r>
              <w:rPr/>
              <w:t xml:space="preserve">131 </w:t>
            </w:r>
          </w:p>
        </w:tc>
        <w:tc>
          <w:tcPr>
            <w:tcW w:w="4666" w:type="dxa"/>
            <w:tcBorders/>
            <w:vAlign w:val="center"/>
          </w:tcPr>
          <w:p>
            <w:pPr>
              <w:pStyle w:val="TableContents"/>
              <w:bidi w:val="0"/>
              <w:spacing w:before="0" w:after="283"/>
              <w:jc w:val="left"/>
              <w:rPr/>
            </w:pPr>
            <w:r>
              <w:rPr/>
              <w:t xml:space="preserve">Makedonia </w:t>
            </w:r>
          </w:p>
        </w:tc>
        <w:tc>
          <w:tcPr>
            <w:tcW w:w="3826" w:type="dxa"/>
            <w:tcBorders/>
            <w:vAlign w:val="center"/>
          </w:tcPr>
          <w:p>
            <w:pPr>
              <w:pStyle w:val="TableContents"/>
              <w:bidi w:val="0"/>
              <w:spacing w:before="0" w:after="283"/>
              <w:jc w:val="left"/>
              <w:rPr/>
            </w:pPr>
            <w:r>
              <w:rPr/>
              <w:t xml:space="preserve">7004109000000000000 ♠ 10,900 </w:t>
            </w:r>
          </w:p>
        </w:tc>
      </w:tr>
      <w:tr>
        <w:trPr/>
        <w:tc>
          <w:tcPr>
            <w:tcW w:w="751" w:type="dxa"/>
            <w:tcBorders/>
            <w:vAlign w:val="center"/>
          </w:tcPr>
          <w:p>
            <w:pPr>
              <w:pStyle w:val="TableContents"/>
              <w:bidi w:val="0"/>
              <w:spacing w:before="0" w:after="283"/>
              <w:jc w:val="left"/>
              <w:rPr/>
            </w:pPr>
            <w:r>
              <w:rPr/>
              <w:t xml:space="preserve">132 </w:t>
            </w:r>
          </w:p>
        </w:tc>
        <w:tc>
          <w:tcPr>
            <w:tcW w:w="4666" w:type="dxa"/>
            <w:tcBorders/>
            <w:vAlign w:val="center"/>
          </w:tcPr>
          <w:p>
            <w:pPr>
              <w:pStyle w:val="TableContents"/>
              <w:bidi w:val="0"/>
              <w:spacing w:before="0" w:after="283"/>
              <w:jc w:val="left"/>
              <w:rPr/>
            </w:pPr>
            <w:r>
              <w:rPr/>
              <w:t xml:space="preserve">Armenia </w:t>
            </w:r>
          </w:p>
        </w:tc>
        <w:tc>
          <w:tcPr>
            <w:tcW w:w="3826" w:type="dxa"/>
            <w:tcBorders/>
            <w:vAlign w:val="center"/>
          </w:tcPr>
          <w:p>
            <w:pPr>
              <w:pStyle w:val="TableContents"/>
              <w:bidi w:val="0"/>
              <w:spacing w:before="0" w:after="283"/>
              <w:jc w:val="left"/>
              <w:rPr/>
            </w:pPr>
            <w:r>
              <w:rPr/>
              <w:t xml:space="preserve">7004105470000000000 ♠ 10,547 </w:t>
            </w:r>
          </w:p>
        </w:tc>
      </w:tr>
      <w:tr>
        <w:trPr/>
        <w:tc>
          <w:tcPr>
            <w:tcW w:w="751" w:type="dxa"/>
            <w:tcBorders/>
            <w:vAlign w:val="center"/>
          </w:tcPr>
          <w:p>
            <w:pPr>
              <w:pStyle w:val="TableContents"/>
              <w:bidi w:val="0"/>
              <w:spacing w:before="0" w:after="283"/>
              <w:jc w:val="left"/>
              <w:rPr/>
            </w:pPr>
            <w:r>
              <w:rPr/>
              <w:t xml:space="preserve">133 </w:t>
            </w:r>
          </w:p>
        </w:tc>
        <w:tc>
          <w:tcPr>
            <w:tcW w:w="4666" w:type="dxa"/>
            <w:tcBorders/>
            <w:vAlign w:val="center"/>
          </w:tcPr>
          <w:p>
            <w:pPr>
              <w:pStyle w:val="TableContents"/>
              <w:bidi w:val="0"/>
              <w:spacing w:before="0" w:after="283"/>
              <w:jc w:val="left"/>
              <w:rPr/>
            </w:pPr>
            <w:r>
              <w:rPr/>
              <w:t xml:space="preserve">Namibia </w:t>
            </w:r>
          </w:p>
        </w:tc>
        <w:tc>
          <w:tcPr>
            <w:tcW w:w="3826" w:type="dxa"/>
            <w:tcBorders/>
            <w:vAlign w:val="center"/>
          </w:tcPr>
          <w:p>
            <w:pPr>
              <w:pStyle w:val="TableContents"/>
              <w:bidi w:val="0"/>
              <w:spacing w:before="0" w:after="283"/>
              <w:jc w:val="left"/>
              <w:rPr/>
            </w:pPr>
            <w:r>
              <w:rPr/>
              <w:t xml:space="preserve">7004102670000000000 ♠ 10,267 </w:t>
            </w:r>
          </w:p>
        </w:tc>
      </w:tr>
      <w:tr>
        <w:trPr/>
        <w:tc>
          <w:tcPr>
            <w:tcW w:w="751" w:type="dxa"/>
            <w:tcBorders/>
            <w:vAlign w:val="center"/>
          </w:tcPr>
          <w:p>
            <w:pPr>
              <w:pStyle w:val="TableContents"/>
              <w:bidi w:val="0"/>
              <w:spacing w:before="0" w:after="283"/>
              <w:jc w:val="left"/>
              <w:rPr/>
            </w:pPr>
            <w:r>
              <w:rPr/>
              <w:t xml:space="preserve">134 </w:t>
            </w:r>
          </w:p>
        </w:tc>
        <w:tc>
          <w:tcPr>
            <w:tcW w:w="4666" w:type="dxa"/>
            <w:tcBorders/>
            <w:vAlign w:val="center"/>
          </w:tcPr>
          <w:p>
            <w:pPr>
              <w:pStyle w:val="TableContents"/>
              <w:bidi w:val="0"/>
              <w:spacing w:before="0" w:after="283"/>
              <w:jc w:val="left"/>
              <w:rPr/>
            </w:pPr>
            <w:r>
              <w:rPr/>
              <w:t xml:space="preserve">Päiväntasaajan Guinea </w:t>
            </w:r>
          </w:p>
        </w:tc>
        <w:tc>
          <w:tcPr>
            <w:tcW w:w="3826" w:type="dxa"/>
            <w:tcBorders/>
            <w:vAlign w:val="center"/>
          </w:tcPr>
          <w:p>
            <w:pPr>
              <w:pStyle w:val="TableContents"/>
              <w:bidi w:val="0"/>
              <w:spacing w:before="0" w:after="283"/>
              <w:jc w:val="left"/>
              <w:rPr/>
            </w:pPr>
            <w:r>
              <w:rPr/>
              <w:t xml:space="preserve">7004101790000000000 ♠ 10,179 </w:t>
            </w:r>
          </w:p>
        </w:tc>
      </w:tr>
      <w:tr>
        <w:trPr/>
        <w:tc>
          <w:tcPr>
            <w:tcW w:w="751" w:type="dxa"/>
            <w:tcBorders/>
            <w:vAlign w:val="center"/>
          </w:tcPr>
          <w:p>
            <w:pPr>
              <w:pStyle w:val="TableContents"/>
              <w:bidi w:val="0"/>
              <w:spacing w:before="0" w:after="283"/>
              <w:jc w:val="left"/>
              <w:rPr/>
            </w:pPr>
            <w:r>
              <w:rPr/>
              <w:t xml:space="preserve">135 </w:t>
            </w:r>
          </w:p>
        </w:tc>
        <w:tc>
          <w:tcPr>
            <w:tcW w:w="4666" w:type="dxa"/>
            <w:tcBorders/>
            <w:vAlign w:val="center"/>
          </w:tcPr>
          <w:p>
            <w:pPr>
              <w:pStyle w:val="TableContents"/>
              <w:bidi w:val="0"/>
              <w:spacing w:before="0" w:after="283"/>
              <w:jc w:val="left"/>
              <w:rPr/>
            </w:pPr>
            <w:r>
              <w:rPr/>
              <w:t xml:space="preserve">Madagaskar </w:t>
            </w:r>
          </w:p>
        </w:tc>
        <w:tc>
          <w:tcPr>
            <w:tcW w:w="3826" w:type="dxa"/>
            <w:tcBorders/>
            <w:vAlign w:val="center"/>
          </w:tcPr>
          <w:p>
            <w:pPr>
              <w:pStyle w:val="TableContents"/>
              <w:bidi w:val="0"/>
              <w:spacing w:before="0" w:after="283"/>
              <w:jc w:val="left"/>
              <w:rPr/>
            </w:pPr>
            <w:r>
              <w:rPr/>
              <w:t xml:space="preserve">7003999100000000000 ♠ 9,991 </w:t>
            </w:r>
          </w:p>
        </w:tc>
      </w:tr>
      <w:tr>
        <w:trPr/>
        <w:tc>
          <w:tcPr>
            <w:tcW w:w="751" w:type="dxa"/>
            <w:tcBorders/>
            <w:vAlign w:val="center"/>
          </w:tcPr>
          <w:p>
            <w:pPr>
              <w:pStyle w:val="TableContents"/>
              <w:bidi w:val="0"/>
              <w:spacing w:before="0" w:after="283"/>
              <w:jc w:val="left"/>
              <w:rPr/>
            </w:pPr>
            <w:r>
              <w:rPr/>
              <w:t xml:space="preserve">136 </w:t>
            </w:r>
          </w:p>
        </w:tc>
        <w:tc>
          <w:tcPr>
            <w:tcW w:w="4666" w:type="dxa"/>
            <w:tcBorders/>
            <w:vAlign w:val="center"/>
          </w:tcPr>
          <w:p>
            <w:pPr>
              <w:pStyle w:val="TableContents"/>
              <w:bidi w:val="0"/>
              <w:spacing w:before="0" w:after="283"/>
              <w:jc w:val="left"/>
              <w:rPr/>
            </w:pPr>
            <w:r>
              <w:rPr/>
              <w:t xml:space="preserve">Chad </w:t>
            </w:r>
          </w:p>
        </w:tc>
        <w:tc>
          <w:tcPr>
            <w:tcW w:w="3826" w:type="dxa"/>
            <w:tcBorders/>
            <w:vAlign w:val="center"/>
          </w:tcPr>
          <w:p>
            <w:pPr>
              <w:pStyle w:val="TableContents"/>
              <w:bidi w:val="0"/>
              <w:spacing w:before="0" w:after="283"/>
              <w:jc w:val="left"/>
              <w:rPr/>
            </w:pPr>
            <w:r>
              <w:rPr/>
              <w:t xml:space="preserve">7003960100000000000 ♠ 9,601 </w:t>
            </w:r>
          </w:p>
        </w:tc>
      </w:tr>
      <w:tr>
        <w:trPr/>
        <w:tc>
          <w:tcPr>
            <w:tcW w:w="751" w:type="dxa"/>
            <w:tcBorders/>
            <w:vAlign w:val="center"/>
          </w:tcPr>
          <w:p>
            <w:pPr>
              <w:pStyle w:val="TableContents"/>
              <w:bidi w:val="0"/>
              <w:spacing w:before="0" w:after="283"/>
              <w:jc w:val="left"/>
              <w:rPr/>
            </w:pPr>
            <w:r>
              <w:rPr/>
              <w:t xml:space="preserve">137 </w:t>
            </w:r>
          </w:p>
        </w:tc>
        <w:tc>
          <w:tcPr>
            <w:tcW w:w="4666" w:type="dxa"/>
            <w:tcBorders/>
            <w:vAlign w:val="center"/>
          </w:tcPr>
          <w:p>
            <w:pPr>
              <w:pStyle w:val="TableContents"/>
              <w:bidi w:val="0"/>
              <w:spacing w:before="0" w:after="283"/>
              <w:jc w:val="left"/>
              <w:rPr/>
            </w:pPr>
            <w:r>
              <w:rPr/>
              <w:t xml:space="preserve">Bahama </w:t>
            </w:r>
          </w:p>
        </w:tc>
        <w:tc>
          <w:tcPr>
            <w:tcW w:w="3826" w:type="dxa"/>
            <w:tcBorders/>
            <w:vAlign w:val="center"/>
          </w:tcPr>
          <w:p>
            <w:pPr>
              <w:pStyle w:val="TableContents"/>
              <w:bidi w:val="0"/>
              <w:spacing w:before="0" w:after="283"/>
              <w:jc w:val="left"/>
              <w:rPr/>
            </w:pPr>
            <w:r>
              <w:rPr/>
              <w:t xml:space="preserve">7003904700000000000 ♠ 9,047 </w:t>
            </w:r>
          </w:p>
        </w:tc>
      </w:tr>
      <w:tr>
        <w:trPr/>
        <w:tc>
          <w:tcPr>
            <w:tcW w:w="751" w:type="dxa"/>
            <w:tcBorders/>
            <w:vAlign w:val="center"/>
          </w:tcPr>
          <w:p>
            <w:pPr>
              <w:pStyle w:val="TableContents"/>
              <w:bidi w:val="0"/>
              <w:spacing w:before="0" w:after="283"/>
              <w:jc w:val="left"/>
              <w:rPr/>
            </w:pPr>
            <w:r>
              <w:rPr/>
              <w:t xml:space="preserve">138 </w:t>
            </w:r>
          </w:p>
        </w:tc>
        <w:tc>
          <w:tcPr>
            <w:tcW w:w="4666" w:type="dxa"/>
            <w:tcBorders/>
            <w:vAlign w:val="center"/>
          </w:tcPr>
          <w:p>
            <w:pPr>
              <w:pStyle w:val="TableContents"/>
              <w:bidi w:val="0"/>
              <w:spacing w:before="0" w:after="283"/>
              <w:jc w:val="left"/>
              <w:rPr/>
            </w:pPr>
            <w:r>
              <w:rPr/>
              <w:t xml:space="preserve">Benin </w:t>
            </w:r>
          </w:p>
        </w:tc>
        <w:tc>
          <w:tcPr>
            <w:tcW w:w="3826" w:type="dxa"/>
            <w:tcBorders/>
            <w:vAlign w:val="center"/>
          </w:tcPr>
          <w:p>
            <w:pPr>
              <w:pStyle w:val="TableContents"/>
              <w:bidi w:val="0"/>
              <w:spacing w:before="0" w:after="283"/>
              <w:jc w:val="left"/>
              <w:rPr/>
            </w:pPr>
            <w:r>
              <w:rPr/>
              <w:t xml:space="preserve">7003858300000000000 ♠ 8,583 </w:t>
            </w:r>
          </w:p>
        </w:tc>
      </w:tr>
      <w:tr>
        <w:trPr/>
        <w:tc>
          <w:tcPr>
            <w:tcW w:w="751" w:type="dxa"/>
            <w:tcBorders/>
            <w:vAlign w:val="center"/>
          </w:tcPr>
          <w:p>
            <w:pPr>
              <w:pStyle w:val="TableContents"/>
              <w:bidi w:val="0"/>
              <w:spacing w:before="0" w:after="283"/>
              <w:jc w:val="left"/>
              <w:rPr/>
            </w:pPr>
            <w:r>
              <w:rPr/>
              <w:t xml:space="preserve">139 </w:t>
            </w:r>
          </w:p>
        </w:tc>
        <w:tc>
          <w:tcPr>
            <w:tcW w:w="4666" w:type="dxa"/>
            <w:tcBorders/>
            <w:vAlign w:val="center"/>
          </w:tcPr>
          <w:p>
            <w:pPr>
              <w:pStyle w:val="TableContents"/>
              <w:bidi w:val="0"/>
              <w:spacing w:before="0" w:after="283"/>
              <w:jc w:val="left"/>
              <w:rPr/>
            </w:pPr>
            <w:r>
              <w:rPr/>
              <w:t xml:space="preserve">Ruanda </w:t>
            </w:r>
          </w:p>
        </w:tc>
        <w:tc>
          <w:tcPr>
            <w:tcW w:w="3826" w:type="dxa"/>
            <w:tcBorders/>
            <w:vAlign w:val="center"/>
          </w:tcPr>
          <w:p>
            <w:pPr>
              <w:pStyle w:val="TableContents"/>
              <w:bidi w:val="0"/>
              <w:spacing w:before="0" w:after="283"/>
              <w:jc w:val="left"/>
              <w:rPr/>
            </w:pPr>
            <w:r>
              <w:rPr/>
              <w:t xml:space="preserve">7003837600000000000 ♠ 8,376 </w:t>
            </w:r>
          </w:p>
        </w:tc>
      </w:tr>
      <w:tr>
        <w:trPr/>
        <w:tc>
          <w:tcPr>
            <w:tcW w:w="751" w:type="dxa"/>
            <w:tcBorders/>
            <w:vAlign w:val="center"/>
          </w:tcPr>
          <w:p>
            <w:pPr>
              <w:pStyle w:val="TableContents"/>
              <w:bidi w:val="0"/>
              <w:spacing w:before="0" w:after="283"/>
              <w:jc w:val="left"/>
              <w:rPr/>
            </w:pPr>
            <w:r>
              <w:rPr/>
              <w:t xml:space="preserve">140 </w:t>
            </w:r>
          </w:p>
        </w:tc>
        <w:tc>
          <w:tcPr>
            <w:tcW w:w="4666" w:type="dxa"/>
            <w:tcBorders/>
            <w:vAlign w:val="center"/>
          </w:tcPr>
          <w:p>
            <w:pPr>
              <w:pStyle w:val="TableContents"/>
              <w:bidi w:val="0"/>
              <w:spacing w:before="0" w:after="283"/>
              <w:jc w:val="left"/>
              <w:rPr/>
            </w:pPr>
            <w:r>
              <w:rPr/>
              <w:t xml:space="preserve">Haiti </w:t>
            </w:r>
          </w:p>
        </w:tc>
        <w:tc>
          <w:tcPr>
            <w:tcW w:w="3826" w:type="dxa"/>
            <w:tcBorders/>
            <w:vAlign w:val="center"/>
          </w:tcPr>
          <w:p>
            <w:pPr>
              <w:pStyle w:val="TableContents"/>
              <w:bidi w:val="0"/>
              <w:spacing w:before="0" w:after="283"/>
              <w:jc w:val="left"/>
              <w:rPr/>
            </w:pPr>
            <w:r>
              <w:rPr/>
              <w:t xml:space="preserve">7003802300000000000 ♠ 8,023 </w:t>
            </w:r>
          </w:p>
        </w:tc>
      </w:tr>
      <w:tr>
        <w:trPr/>
        <w:tc>
          <w:tcPr>
            <w:tcW w:w="751" w:type="dxa"/>
            <w:tcBorders/>
            <w:vAlign w:val="center"/>
          </w:tcPr>
          <w:p>
            <w:pPr>
              <w:pStyle w:val="TableContents"/>
              <w:bidi w:val="0"/>
              <w:spacing w:before="0" w:after="283"/>
              <w:jc w:val="left"/>
              <w:rPr/>
            </w:pPr>
            <w:r>
              <w:rPr/>
              <w:t xml:space="preserve">141 </w:t>
            </w:r>
          </w:p>
        </w:tc>
        <w:tc>
          <w:tcPr>
            <w:tcW w:w="4666" w:type="dxa"/>
            <w:tcBorders/>
            <w:vAlign w:val="center"/>
          </w:tcPr>
          <w:p>
            <w:pPr>
              <w:pStyle w:val="TableContents"/>
              <w:bidi w:val="0"/>
              <w:spacing w:before="0" w:after="283"/>
              <w:jc w:val="left"/>
              <w:rPr/>
            </w:pPr>
            <w:r>
              <w:rPr/>
              <w:t xml:space="preserve">Kongon tasavalta </w:t>
            </w:r>
          </w:p>
        </w:tc>
        <w:tc>
          <w:tcPr>
            <w:tcW w:w="3826" w:type="dxa"/>
            <w:tcBorders/>
            <w:vAlign w:val="center"/>
          </w:tcPr>
          <w:p>
            <w:pPr>
              <w:pStyle w:val="TableContents"/>
              <w:bidi w:val="0"/>
              <w:spacing w:before="0" w:after="283"/>
              <w:jc w:val="left"/>
              <w:rPr/>
            </w:pPr>
            <w:r>
              <w:rPr/>
              <w:t xml:space="preserve">7003783400000000000 ♠ 7,834 </w:t>
            </w:r>
          </w:p>
        </w:tc>
      </w:tr>
      <w:tr>
        <w:trPr/>
        <w:tc>
          <w:tcPr>
            <w:tcW w:w="751" w:type="dxa"/>
            <w:tcBorders/>
            <w:vAlign w:val="center"/>
          </w:tcPr>
          <w:p>
            <w:pPr>
              <w:pStyle w:val="TableContents"/>
              <w:bidi w:val="0"/>
              <w:spacing w:before="0" w:after="283"/>
              <w:jc w:val="left"/>
              <w:rPr/>
            </w:pPr>
            <w:r>
              <w:rPr/>
              <w:t xml:space="preserve">142 </w:t>
            </w:r>
          </w:p>
        </w:tc>
        <w:tc>
          <w:tcPr>
            <w:tcW w:w="4666" w:type="dxa"/>
            <w:tcBorders/>
            <w:vAlign w:val="center"/>
          </w:tcPr>
          <w:p>
            <w:pPr>
              <w:pStyle w:val="TableContents"/>
              <w:bidi w:val="0"/>
              <w:spacing w:before="0" w:after="283"/>
              <w:jc w:val="left"/>
              <w:rPr/>
            </w:pPr>
            <w:r>
              <w:rPr/>
              <w:t xml:space="preserve">Niger </w:t>
            </w:r>
          </w:p>
        </w:tc>
        <w:tc>
          <w:tcPr>
            <w:tcW w:w="3826" w:type="dxa"/>
            <w:tcBorders/>
            <w:vAlign w:val="center"/>
          </w:tcPr>
          <w:p>
            <w:pPr>
              <w:pStyle w:val="TableContents"/>
              <w:bidi w:val="0"/>
              <w:spacing w:before="0" w:after="283"/>
              <w:jc w:val="left"/>
              <w:rPr/>
            </w:pPr>
            <w:r>
              <w:rPr/>
              <w:t xml:space="preserve">7003750900000000000 ♠ 7,509 </w:t>
            </w:r>
          </w:p>
        </w:tc>
      </w:tr>
      <w:tr>
        <w:trPr/>
        <w:tc>
          <w:tcPr>
            <w:tcW w:w="751" w:type="dxa"/>
            <w:tcBorders/>
            <w:vAlign w:val="center"/>
          </w:tcPr>
          <w:p>
            <w:pPr>
              <w:pStyle w:val="TableContents"/>
              <w:bidi w:val="0"/>
              <w:spacing w:before="0" w:after="283"/>
              <w:jc w:val="left"/>
              <w:rPr/>
            </w:pPr>
            <w:r>
              <w:rPr/>
              <w:t xml:space="preserve">143 </w:t>
            </w:r>
          </w:p>
        </w:tc>
        <w:tc>
          <w:tcPr>
            <w:tcW w:w="4666" w:type="dxa"/>
            <w:tcBorders/>
            <w:vAlign w:val="center"/>
          </w:tcPr>
          <w:p>
            <w:pPr>
              <w:pStyle w:val="TableContents"/>
              <w:bidi w:val="0"/>
              <w:spacing w:before="0" w:after="283"/>
              <w:jc w:val="left"/>
              <w:rPr/>
            </w:pPr>
            <w:r>
              <w:rPr/>
              <w:t xml:space="preserve">Kosovo </w:t>
            </w:r>
          </w:p>
        </w:tc>
        <w:tc>
          <w:tcPr>
            <w:tcW w:w="3826" w:type="dxa"/>
            <w:tcBorders/>
            <w:vAlign w:val="center"/>
          </w:tcPr>
          <w:p>
            <w:pPr>
              <w:pStyle w:val="TableContents"/>
              <w:bidi w:val="0"/>
              <w:spacing w:before="0" w:after="283"/>
              <w:jc w:val="left"/>
              <w:rPr/>
            </w:pPr>
            <w:r>
              <w:rPr/>
              <w:t xml:space="preserve">7003704700000000000 ♠ 7,047 </w:t>
            </w:r>
          </w:p>
        </w:tc>
      </w:tr>
      <w:tr>
        <w:trPr/>
        <w:tc>
          <w:tcPr>
            <w:tcW w:w="751" w:type="dxa"/>
            <w:tcBorders/>
            <w:vAlign w:val="center"/>
          </w:tcPr>
          <w:p>
            <w:pPr>
              <w:pStyle w:val="TableContents"/>
              <w:bidi w:val="0"/>
              <w:spacing w:before="0" w:after="283"/>
              <w:jc w:val="left"/>
              <w:rPr/>
            </w:pPr>
            <w:r>
              <w:rPr/>
              <w:t xml:space="preserve">144 </w:t>
            </w:r>
          </w:p>
        </w:tc>
        <w:tc>
          <w:tcPr>
            <w:tcW w:w="4666" w:type="dxa"/>
            <w:tcBorders/>
            <w:vAlign w:val="center"/>
          </w:tcPr>
          <w:p>
            <w:pPr>
              <w:pStyle w:val="TableContents"/>
              <w:bidi w:val="0"/>
              <w:spacing w:before="0" w:after="283"/>
              <w:jc w:val="left"/>
              <w:rPr/>
            </w:pPr>
            <w:r>
              <w:rPr/>
              <w:t xml:space="preserve">Tadžikistan </w:t>
            </w:r>
          </w:p>
        </w:tc>
        <w:tc>
          <w:tcPr>
            <w:tcW w:w="3826" w:type="dxa"/>
            <w:tcBorders/>
            <w:vAlign w:val="center"/>
          </w:tcPr>
          <w:p>
            <w:pPr>
              <w:pStyle w:val="TableContents"/>
              <w:bidi w:val="0"/>
              <w:spacing w:before="0" w:after="283"/>
              <w:jc w:val="left"/>
              <w:rPr/>
            </w:pPr>
            <w:r>
              <w:rPr/>
              <w:t xml:space="preserve">7003695200000000000 ♠ 6,952 </w:t>
            </w:r>
          </w:p>
        </w:tc>
      </w:tr>
      <w:tr>
        <w:trPr/>
        <w:tc>
          <w:tcPr>
            <w:tcW w:w="751" w:type="dxa"/>
            <w:tcBorders/>
            <w:vAlign w:val="center"/>
          </w:tcPr>
          <w:p>
            <w:pPr>
              <w:pStyle w:val="TableContents"/>
              <w:bidi w:val="0"/>
              <w:spacing w:before="0" w:after="283"/>
              <w:jc w:val="left"/>
              <w:rPr/>
            </w:pPr>
            <w:r>
              <w:rPr/>
              <w:t xml:space="preserve">145 </w:t>
            </w:r>
          </w:p>
        </w:tc>
        <w:tc>
          <w:tcPr>
            <w:tcW w:w="4666" w:type="dxa"/>
            <w:tcBorders/>
            <w:vAlign w:val="center"/>
          </w:tcPr>
          <w:p>
            <w:pPr>
              <w:pStyle w:val="TableContents"/>
              <w:bidi w:val="0"/>
              <w:spacing w:before="0" w:after="283"/>
              <w:jc w:val="left"/>
              <w:rPr/>
            </w:pPr>
            <w:r>
              <w:rPr/>
              <w:t xml:space="preserve">Moldova </w:t>
            </w:r>
          </w:p>
        </w:tc>
        <w:tc>
          <w:tcPr>
            <w:tcW w:w="3826" w:type="dxa"/>
            <w:tcBorders/>
            <w:vAlign w:val="center"/>
          </w:tcPr>
          <w:p>
            <w:pPr>
              <w:pStyle w:val="TableContents"/>
              <w:bidi w:val="0"/>
              <w:spacing w:before="0" w:after="283"/>
              <w:jc w:val="left"/>
              <w:rPr/>
            </w:pPr>
            <w:r>
              <w:rPr/>
              <w:t xml:space="preserve">7003675000000000000 ♠ 6,750 </w:t>
            </w:r>
          </w:p>
        </w:tc>
      </w:tr>
      <w:tr>
        <w:trPr/>
        <w:tc>
          <w:tcPr>
            <w:tcW w:w="751" w:type="dxa"/>
            <w:tcBorders/>
            <w:vAlign w:val="center"/>
          </w:tcPr>
          <w:p>
            <w:pPr>
              <w:pStyle w:val="TableContents"/>
              <w:bidi w:val="0"/>
              <w:spacing w:before="0" w:after="283"/>
              <w:jc w:val="left"/>
              <w:rPr/>
            </w:pPr>
            <w:r>
              <w:rPr/>
              <w:t xml:space="preserve">146 </w:t>
            </w:r>
          </w:p>
        </w:tc>
        <w:tc>
          <w:tcPr>
            <w:tcW w:w="4666" w:type="dxa"/>
            <w:tcBorders/>
            <w:vAlign w:val="center"/>
          </w:tcPr>
          <w:p>
            <w:pPr>
              <w:pStyle w:val="TableContents"/>
              <w:bidi w:val="0"/>
              <w:spacing w:before="0" w:after="283"/>
              <w:jc w:val="left"/>
              <w:rPr/>
            </w:pPr>
            <w:r>
              <w:rPr/>
              <w:t xml:space="preserve">Kirgisia </w:t>
            </w:r>
          </w:p>
        </w:tc>
        <w:tc>
          <w:tcPr>
            <w:tcW w:w="3826" w:type="dxa"/>
            <w:tcBorders/>
            <w:vAlign w:val="center"/>
          </w:tcPr>
          <w:p>
            <w:pPr>
              <w:pStyle w:val="TableContents"/>
              <w:bidi w:val="0"/>
              <w:spacing w:before="0" w:after="283"/>
              <w:jc w:val="left"/>
              <w:rPr/>
            </w:pPr>
            <w:r>
              <w:rPr/>
              <w:t xml:space="preserve">7003655100000000000 ♠ 6,551 </w:t>
            </w:r>
          </w:p>
        </w:tc>
      </w:tr>
      <w:tr>
        <w:trPr/>
        <w:tc>
          <w:tcPr>
            <w:tcW w:w="751" w:type="dxa"/>
            <w:tcBorders/>
            <w:vAlign w:val="center"/>
          </w:tcPr>
          <w:p>
            <w:pPr>
              <w:pStyle w:val="TableContents"/>
              <w:bidi w:val="0"/>
              <w:spacing w:before="0" w:after="283"/>
              <w:jc w:val="left"/>
              <w:rPr/>
            </w:pPr>
            <w:r>
              <w:rPr/>
              <w:t xml:space="preserve">147 </w:t>
            </w:r>
          </w:p>
        </w:tc>
        <w:tc>
          <w:tcPr>
            <w:tcW w:w="4666" w:type="dxa"/>
            <w:tcBorders/>
            <w:vAlign w:val="center"/>
          </w:tcPr>
          <w:p>
            <w:pPr>
              <w:pStyle w:val="TableContents"/>
              <w:bidi w:val="0"/>
              <w:spacing w:before="0" w:after="283"/>
              <w:jc w:val="left"/>
              <w:rPr/>
            </w:pPr>
            <w:r>
              <w:rPr/>
              <w:t xml:space="preserve">Guinea </w:t>
            </w:r>
          </w:p>
        </w:tc>
        <w:tc>
          <w:tcPr>
            <w:tcW w:w="3826" w:type="dxa"/>
            <w:tcBorders/>
            <w:vAlign w:val="center"/>
          </w:tcPr>
          <w:p>
            <w:pPr>
              <w:pStyle w:val="TableContents"/>
              <w:bidi w:val="0"/>
              <w:spacing w:before="0" w:after="283"/>
              <w:jc w:val="left"/>
              <w:rPr/>
            </w:pPr>
            <w:r>
              <w:rPr/>
              <w:t xml:space="preserve">7003629900000000000 ♠ 6,299 </w:t>
            </w:r>
          </w:p>
        </w:tc>
      </w:tr>
      <w:tr>
        <w:trPr/>
        <w:tc>
          <w:tcPr>
            <w:tcW w:w="751" w:type="dxa"/>
            <w:tcBorders/>
            <w:vAlign w:val="center"/>
          </w:tcPr>
          <w:p>
            <w:pPr>
              <w:pStyle w:val="TableContents"/>
              <w:bidi w:val="0"/>
              <w:spacing w:before="0" w:after="283"/>
              <w:jc w:val="left"/>
              <w:rPr/>
            </w:pPr>
            <w:r>
              <w:rPr/>
              <w:t xml:space="preserve">148 </w:t>
            </w:r>
          </w:p>
        </w:tc>
        <w:tc>
          <w:tcPr>
            <w:tcW w:w="4666" w:type="dxa"/>
            <w:tcBorders/>
            <w:vAlign w:val="center"/>
          </w:tcPr>
          <w:p>
            <w:pPr>
              <w:pStyle w:val="TableContents"/>
              <w:bidi w:val="0"/>
              <w:spacing w:before="0" w:after="283"/>
              <w:jc w:val="left"/>
              <w:rPr/>
            </w:pPr>
            <w:r>
              <w:rPr/>
              <w:t xml:space="preserve">Somalia </w:t>
            </w:r>
          </w:p>
        </w:tc>
        <w:tc>
          <w:tcPr>
            <w:tcW w:w="3826" w:type="dxa"/>
            <w:tcBorders/>
            <w:vAlign w:val="center"/>
          </w:tcPr>
          <w:p>
            <w:pPr>
              <w:pStyle w:val="TableContents"/>
              <w:bidi w:val="0"/>
              <w:spacing w:before="0" w:after="283"/>
              <w:jc w:val="left"/>
              <w:rPr/>
            </w:pPr>
            <w:r>
              <w:rPr/>
              <w:t xml:space="preserve">7003621700000000000 ♠ 6,217 </w:t>
            </w:r>
          </w:p>
        </w:tc>
      </w:tr>
      <w:tr>
        <w:trPr/>
        <w:tc>
          <w:tcPr>
            <w:tcW w:w="751" w:type="dxa"/>
            <w:tcBorders/>
            <w:vAlign w:val="center"/>
          </w:tcPr>
          <w:p>
            <w:pPr>
              <w:pStyle w:val="TableContents"/>
              <w:bidi w:val="0"/>
              <w:spacing w:before="0" w:after="283"/>
              <w:jc w:val="left"/>
              <w:rPr/>
            </w:pPr>
            <w:r>
              <w:rPr/>
              <w:t xml:space="preserve">149 </w:t>
            </w:r>
          </w:p>
        </w:tc>
        <w:tc>
          <w:tcPr>
            <w:tcW w:w="4666" w:type="dxa"/>
            <w:tcBorders/>
            <w:vAlign w:val="center"/>
          </w:tcPr>
          <w:p>
            <w:pPr>
              <w:pStyle w:val="TableContents"/>
              <w:bidi w:val="0"/>
              <w:spacing w:before="0" w:after="283"/>
              <w:jc w:val="left"/>
              <w:rPr/>
            </w:pPr>
            <w:r>
              <w:rPr/>
              <w:t xml:space="preserve">Bermuda </w:t>
            </w:r>
          </w:p>
        </w:tc>
        <w:tc>
          <w:tcPr>
            <w:tcW w:w="3826" w:type="dxa"/>
            <w:tcBorders/>
            <w:vAlign w:val="center"/>
          </w:tcPr>
          <w:p>
            <w:pPr>
              <w:pStyle w:val="TableContents"/>
              <w:bidi w:val="0"/>
              <w:spacing w:before="0" w:after="283"/>
              <w:jc w:val="left"/>
              <w:rPr/>
            </w:pPr>
            <w:r>
              <w:rPr/>
              <w:t xml:space="preserve">7003557400000000000 ♠ 5,574 </w:t>
            </w:r>
          </w:p>
        </w:tc>
      </w:tr>
      <w:tr>
        <w:trPr/>
        <w:tc>
          <w:tcPr>
            <w:tcW w:w="751" w:type="dxa"/>
            <w:tcBorders/>
            <w:vAlign w:val="center"/>
          </w:tcPr>
          <w:p>
            <w:pPr>
              <w:pStyle w:val="TableContents"/>
              <w:bidi w:val="0"/>
              <w:spacing w:before="0" w:after="283"/>
              <w:jc w:val="left"/>
              <w:rPr/>
            </w:pPr>
            <w:r>
              <w:rPr/>
              <w:t xml:space="preserve">150 </w:t>
            </w:r>
          </w:p>
        </w:tc>
        <w:tc>
          <w:tcPr>
            <w:tcW w:w="4666" w:type="dxa"/>
            <w:tcBorders/>
            <w:vAlign w:val="center"/>
          </w:tcPr>
          <w:p>
            <w:pPr>
              <w:pStyle w:val="TableContents"/>
              <w:bidi w:val="0"/>
              <w:spacing w:before="0" w:after="283"/>
              <w:jc w:val="left"/>
              <w:rPr/>
            </w:pPr>
            <w:r>
              <w:rPr/>
              <w:t xml:space="preserve">Liechtenstein </w:t>
            </w:r>
          </w:p>
        </w:tc>
        <w:tc>
          <w:tcPr>
            <w:tcW w:w="3826" w:type="dxa"/>
            <w:tcBorders/>
            <w:vAlign w:val="center"/>
          </w:tcPr>
          <w:p>
            <w:pPr>
              <w:pStyle w:val="TableContents"/>
              <w:bidi w:val="0"/>
              <w:spacing w:before="0" w:after="283"/>
              <w:jc w:val="left"/>
              <w:rPr/>
            </w:pPr>
            <w:r>
              <w:rPr/>
              <w:t xml:space="preserve">7003548800000000000 ♠ 5,488 </w:t>
            </w:r>
          </w:p>
        </w:tc>
      </w:tr>
      <w:tr>
        <w:trPr/>
        <w:tc>
          <w:tcPr>
            <w:tcW w:w="751" w:type="dxa"/>
            <w:tcBorders/>
            <w:vAlign w:val="center"/>
          </w:tcPr>
          <w:p>
            <w:pPr>
              <w:pStyle w:val="TableContents"/>
              <w:bidi w:val="0"/>
              <w:spacing w:before="0" w:after="283"/>
              <w:jc w:val="left"/>
              <w:rPr/>
            </w:pPr>
            <w:r>
              <w:rPr/>
              <w:t xml:space="preserve">151 </w:t>
            </w:r>
          </w:p>
        </w:tc>
        <w:tc>
          <w:tcPr>
            <w:tcW w:w="4666" w:type="dxa"/>
            <w:tcBorders/>
            <w:vAlign w:val="center"/>
          </w:tcPr>
          <w:p>
            <w:pPr>
              <w:pStyle w:val="TableContents"/>
              <w:bidi w:val="0"/>
              <w:spacing w:before="0" w:after="283"/>
              <w:jc w:val="left"/>
              <w:rPr/>
            </w:pPr>
            <w:r>
              <w:rPr/>
              <w:t xml:space="preserve">Malawi </w:t>
            </w:r>
          </w:p>
        </w:tc>
        <w:tc>
          <w:tcPr>
            <w:tcW w:w="3826" w:type="dxa"/>
            <w:tcBorders/>
            <w:vAlign w:val="center"/>
          </w:tcPr>
          <w:p>
            <w:pPr>
              <w:pStyle w:val="TableContents"/>
              <w:bidi w:val="0"/>
              <w:spacing w:before="0" w:after="283"/>
              <w:jc w:val="left"/>
              <w:rPr/>
            </w:pPr>
            <w:r>
              <w:rPr/>
              <w:t xml:space="preserve">7003544200000000000 ♠ 5,442 </w:t>
            </w:r>
          </w:p>
        </w:tc>
      </w:tr>
      <w:tr>
        <w:trPr/>
        <w:tc>
          <w:tcPr>
            <w:tcW w:w="751" w:type="dxa"/>
            <w:tcBorders/>
            <w:vAlign w:val="center"/>
          </w:tcPr>
          <w:p>
            <w:pPr>
              <w:pStyle w:val="TableContents"/>
              <w:bidi w:val="0"/>
              <w:spacing w:before="0" w:after="283"/>
              <w:jc w:val="left"/>
              <w:rPr/>
            </w:pPr>
            <w:r>
              <w:rPr/>
              <w:t xml:space="preserve">152 </w:t>
            </w:r>
          </w:p>
        </w:tc>
        <w:tc>
          <w:tcPr>
            <w:tcW w:w="4666" w:type="dxa"/>
            <w:tcBorders/>
            <w:vAlign w:val="center"/>
          </w:tcPr>
          <w:p>
            <w:pPr>
              <w:pStyle w:val="TableContents"/>
              <w:bidi w:val="0"/>
              <w:spacing w:before="0" w:after="283"/>
              <w:jc w:val="left"/>
              <w:rPr/>
            </w:pPr>
            <w:r>
              <w:rPr/>
              <w:t xml:space="preserve">Mauritania </w:t>
            </w:r>
          </w:p>
        </w:tc>
        <w:tc>
          <w:tcPr>
            <w:tcW w:w="3826" w:type="dxa"/>
            <w:tcBorders/>
            <w:vAlign w:val="center"/>
          </w:tcPr>
          <w:p>
            <w:pPr>
              <w:pStyle w:val="TableContents"/>
              <w:bidi w:val="0"/>
              <w:spacing w:before="0" w:after="283"/>
              <w:jc w:val="left"/>
              <w:rPr/>
            </w:pPr>
            <w:r>
              <w:rPr/>
              <w:t xml:space="preserve">7003463500000000000 ♠ 4,635 </w:t>
            </w:r>
          </w:p>
        </w:tc>
      </w:tr>
      <w:tr>
        <w:trPr/>
        <w:tc>
          <w:tcPr>
            <w:tcW w:w="751" w:type="dxa"/>
            <w:tcBorders/>
            <w:vAlign w:val="center"/>
          </w:tcPr>
          <w:p>
            <w:pPr>
              <w:pStyle w:val="TableContents"/>
              <w:bidi w:val="0"/>
              <w:spacing w:before="0" w:after="283"/>
              <w:jc w:val="left"/>
              <w:rPr/>
            </w:pPr>
            <w:r>
              <w:rPr/>
              <w:t xml:space="preserve">153 </w:t>
            </w:r>
          </w:p>
        </w:tc>
        <w:tc>
          <w:tcPr>
            <w:tcW w:w="4666" w:type="dxa"/>
            <w:tcBorders/>
            <w:vAlign w:val="center"/>
          </w:tcPr>
          <w:p>
            <w:pPr>
              <w:pStyle w:val="TableContents"/>
              <w:bidi w:val="0"/>
              <w:spacing w:before="0" w:after="283"/>
              <w:jc w:val="left"/>
              <w:rPr/>
            </w:pPr>
            <w:r>
              <w:rPr/>
              <w:t xml:space="preserve">Fidži </w:t>
            </w:r>
          </w:p>
        </w:tc>
        <w:tc>
          <w:tcPr>
            <w:tcW w:w="3826" w:type="dxa"/>
            <w:tcBorders/>
            <w:vAlign w:val="center"/>
          </w:tcPr>
          <w:p>
            <w:pPr>
              <w:pStyle w:val="TableContents"/>
              <w:bidi w:val="0"/>
              <w:spacing w:before="0" w:after="283"/>
              <w:jc w:val="left"/>
              <w:rPr/>
            </w:pPr>
            <w:r>
              <w:rPr/>
              <w:t xml:space="preserve">7003463200000000000 ♠ 4,632 </w:t>
            </w:r>
          </w:p>
        </w:tc>
      </w:tr>
      <w:tr>
        <w:trPr/>
        <w:tc>
          <w:tcPr>
            <w:tcW w:w="751" w:type="dxa"/>
            <w:tcBorders/>
            <w:vAlign w:val="center"/>
          </w:tcPr>
          <w:p>
            <w:pPr>
              <w:pStyle w:val="TableContents"/>
              <w:bidi w:val="0"/>
              <w:spacing w:before="0" w:after="283"/>
              <w:jc w:val="left"/>
              <w:rPr/>
            </w:pPr>
            <w:r>
              <w:rPr/>
              <w:t xml:space="preserve">154 </w:t>
            </w:r>
          </w:p>
        </w:tc>
        <w:tc>
          <w:tcPr>
            <w:tcW w:w="4666" w:type="dxa"/>
            <w:tcBorders/>
            <w:vAlign w:val="center"/>
          </w:tcPr>
          <w:p>
            <w:pPr>
              <w:pStyle w:val="TableContents"/>
              <w:bidi w:val="0"/>
              <w:spacing w:before="0" w:after="283"/>
              <w:jc w:val="left"/>
              <w:rPr/>
            </w:pPr>
            <w:r>
              <w:rPr/>
              <w:t xml:space="preserve">Barbados </w:t>
            </w:r>
          </w:p>
        </w:tc>
        <w:tc>
          <w:tcPr>
            <w:tcW w:w="3826" w:type="dxa"/>
            <w:tcBorders/>
            <w:vAlign w:val="center"/>
          </w:tcPr>
          <w:p>
            <w:pPr>
              <w:pStyle w:val="TableContents"/>
              <w:bidi w:val="0"/>
              <w:spacing w:before="0" w:after="283"/>
              <w:jc w:val="left"/>
              <w:rPr/>
            </w:pPr>
            <w:r>
              <w:rPr/>
              <w:t xml:space="preserve">7003458800000000000 ♠ 4,588 </w:t>
            </w:r>
          </w:p>
        </w:tc>
      </w:tr>
      <w:tr>
        <w:trPr/>
        <w:tc>
          <w:tcPr>
            <w:tcW w:w="751" w:type="dxa"/>
            <w:tcBorders/>
            <w:vAlign w:val="center"/>
          </w:tcPr>
          <w:p>
            <w:pPr>
              <w:pStyle w:val="TableContents"/>
              <w:bidi w:val="0"/>
              <w:spacing w:before="0" w:after="283"/>
              <w:jc w:val="left"/>
              <w:rPr/>
            </w:pPr>
            <w:r>
              <w:rPr/>
              <w:t xml:space="preserve">155 </w:t>
            </w:r>
          </w:p>
        </w:tc>
        <w:tc>
          <w:tcPr>
            <w:tcW w:w="4666" w:type="dxa"/>
            <w:tcBorders/>
            <w:vAlign w:val="center"/>
          </w:tcPr>
          <w:p>
            <w:pPr>
              <w:pStyle w:val="TableContents"/>
              <w:bidi w:val="0"/>
              <w:spacing w:before="0" w:after="283"/>
              <w:jc w:val="left"/>
              <w:rPr/>
            </w:pPr>
            <w:r>
              <w:rPr/>
              <w:t xml:space="preserve">Togo </w:t>
            </w:r>
          </w:p>
        </w:tc>
        <w:tc>
          <w:tcPr>
            <w:tcW w:w="3826" w:type="dxa"/>
            <w:tcBorders/>
            <w:vAlign w:val="center"/>
          </w:tcPr>
          <w:p>
            <w:pPr>
              <w:pStyle w:val="TableContents"/>
              <w:bidi w:val="0"/>
              <w:spacing w:before="0" w:after="283"/>
              <w:jc w:val="left"/>
              <w:rPr/>
            </w:pPr>
            <w:r>
              <w:rPr/>
              <w:t xml:space="preserve">7003440000000000000 ♠ 4,400 </w:t>
            </w:r>
          </w:p>
        </w:tc>
      </w:tr>
      <w:tr>
        <w:trPr/>
        <w:tc>
          <w:tcPr>
            <w:tcW w:w="751" w:type="dxa"/>
            <w:tcBorders/>
            <w:vAlign w:val="center"/>
          </w:tcPr>
          <w:p>
            <w:pPr>
              <w:pStyle w:val="TableContents"/>
              <w:bidi w:val="0"/>
              <w:spacing w:before="0" w:after="283"/>
              <w:jc w:val="left"/>
              <w:rPr/>
            </w:pPr>
            <w:r>
              <w:rPr/>
              <w:t xml:space="preserve">156 </w:t>
            </w:r>
          </w:p>
        </w:tc>
        <w:tc>
          <w:tcPr>
            <w:tcW w:w="4666" w:type="dxa"/>
            <w:tcBorders/>
            <w:vAlign w:val="center"/>
          </w:tcPr>
          <w:p>
            <w:pPr>
              <w:pStyle w:val="TableContents"/>
              <w:bidi w:val="0"/>
              <w:spacing w:before="0" w:after="283"/>
              <w:jc w:val="left"/>
              <w:rPr/>
            </w:pPr>
            <w:r>
              <w:rPr/>
              <w:t xml:space="preserve">Montenegro </w:t>
            </w:r>
          </w:p>
        </w:tc>
        <w:tc>
          <w:tcPr>
            <w:tcW w:w="3826" w:type="dxa"/>
            <w:tcBorders/>
            <w:vAlign w:val="center"/>
          </w:tcPr>
          <w:p>
            <w:pPr>
              <w:pStyle w:val="TableContents"/>
              <w:bidi w:val="0"/>
              <w:spacing w:before="0" w:after="283"/>
              <w:jc w:val="left"/>
              <w:rPr/>
            </w:pPr>
            <w:r>
              <w:rPr/>
              <w:t xml:space="preserve">7003417300000000000 ♠ 4,173 </w:t>
            </w:r>
          </w:p>
        </w:tc>
      </w:tr>
      <w:tr>
        <w:trPr/>
        <w:tc>
          <w:tcPr>
            <w:tcW w:w="751" w:type="dxa"/>
            <w:tcBorders/>
            <w:vAlign w:val="center"/>
          </w:tcPr>
          <w:p>
            <w:pPr>
              <w:pStyle w:val="TableContents"/>
              <w:bidi w:val="0"/>
              <w:spacing w:before="0" w:after="283"/>
              <w:jc w:val="left"/>
              <w:rPr/>
            </w:pPr>
            <w:r>
              <w:rPr/>
              <w:t xml:space="preserve">157 </w:t>
            </w:r>
          </w:p>
        </w:tc>
        <w:tc>
          <w:tcPr>
            <w:tcW w:w="4666" w:type="dxa"/>
            <w:tcBorders/>
            <w:vAlign w:val="center"/>
          </w:tcPr>
          <w:p>
            <w:pPr>
              <w:pStyle w:val="TableContents"/>
              <w:bidi w:val="0"/>
              <w:spacing w:before="0" w:after="283"/>
              <w:jc w:val="left"/>
              <w:rPr/>
            </w:pPr>
            <w:r>
              <w:rPr/>
              <w:t xml:space="preserve">Swazimaa </w:t>
            </w:r>
          </w:p>
        </w:tc>
        <w:tc>
          <w:tcPr>
            <w:tcW w:w="3826" w:type="dxa"/>
            <w:tcBorders/>
            <w:vAlign w:val="center"/>
          </w:tcPr>
          <w:p>
            <w:pPr>
              <w:pStyle w:val="TableContents"/>
              <w:bidi w:val="0"/>
              <w:spacing w:before="0" w:after="283"/>
              <w:jc w:val="left"/>
              <w:rPr/>
            </w:pPr>
            <w:r>
              <w:rPr/>
              <w:t xml:space="preserve">7003372700000000000 ♠ 3,727 </w:t>
            </w:r>
          </w:p>
        </w:tc>
      </w:tr>
      <w:tr>
        <w:trPr/>
        <w:tc>
          <w:tcPr>
            <w:tcW w:w="751" w:type="dxa"/>
            <w:tcBorders/>
            <w:vAlign w:val="center"/>
          </w:tcPr>
          <w:p>
            <w:pPr>
              <w:pStyle w:val="TableContents"/>
              <w:bidi w:val="0"/>
              <w:spacing w:before="0" w:after="283"/>
              <w:jc w:val="left"/>
              <w:rPr/>
            </w:pPr>
            <w:r>
              <w:rPr/>
              <w:t xml:space="preserve">158 </w:t>
            </w:r>
          </w:p>
        </w:tc>
        <w:tc>
          <w:tcPr>
            <w:tcW w:w="4666" w:type="dxa"/>
            <w:tcBorders/>
            <w:vAlign w:val="center"/>
          </w:tcPr>
          <w:p>
            <w:pPr>
              <w:pStyle w:val="TableContents"/>
              <w:bidi w:val="0"/>
              <w:spacing w:before="0" w:after="283"/>
              <w:jc w:val="left"/>
              <w:rPr/>
            </w:pPr>
            <w:r>
              <w:rPr/>
              <w:t xml:space="preserve">Sierra Leone </w:t>
            </w:r>
          </w:p>
        </w:tc>
        <w:tc>
          <w:tcPr>
            <w:tcW w:w="3826" w:type="dxa"/>
            <w:tcBorders/>
            <w:vAlign w:val="center"/>
          </w:tcPr>
          <w:p>
            <w:pPr>
              <w:pStyle w:val="TableContents"/>
              <w:bidi w:val="0"/>
              <w:spacing w:before="0" w:after="283"/>
              <w:jc w:val="left"/>
              <w:rPr/>
            </w:pPr>
            <w:r>
              <w:rPr/>
              <w:t xml:space="preserve">7003366900000000000 ♠ 3,669 </w:t>
            </w:r>
          </w:p>
        </w:tc>
      </w:tr>
      <w:tr>
        <w:trPr/>
        <w:tc>
          <w:tcPr>
            <w:tcW w:w="751" w:type="dxa"/>
            <w:tcBorders/>
            <w:vAlign w:val="center"/>
          </w:tcPr>
          <w:p>
            <w:pPr>
              <w:pStyle w:val="TableContents"/>
              <w:bidi w:val="0"/>
              <w:spacing w:before="0" w:after="283"/>
              <w:jc w:val="left"/>
              <w:rPr/>
            </w:pPr>
            <w:r>
              <w:rPr/>
              <w:t xml:space="preserve">159 </w:t>
            </w:r>
          </w:p>
        </w:tc>
        <w:tc>
          <w:tcPr>
            <w:tcW w:w="4666" w:type="dxa"/>
            <w:tcBorders/>
            <w:vAlign w:val="center"/>
          </w:tcPr>
          <w:p>
            <w:pPr>
              <w:pStyle w:val="TableContents"/>
              <w:bidi w:val="0"/>
              <w:spacing w:before="0" w:after="283"/>
              <w:jc w:val="left"/>
              <w:rPr/>
            </w:pPr>
            <w:r>
              <w:rPr/>
              <w:t xml:space="preserve">Suriname </w:t>
            </w:r>
          </w:p>
        </w:tc>
        <w:tc>
          <w:tcPr>
            <w:tcW w:w="3826" w:type="dxa"/>
            <w:tcBorders/>
            <w:vAlign w:val="center"/>
          </w:tcPr>
          <w:p>
            <w:pPr>
              <w:pStyle w:val="TableContents"/>
              <w:bidi w:val="0"/>
              <w:spacing w:before="0" w:after="283"/>
              <w:jc w:val="left"/>
              <w:rPr/>
            </w:pPr>
            <w:r>
              <w:rPr/>
              <w:t xml:space="preserve">7003362100000000000 ♠ 3,621 </w:t>
            </w:r>
          </w:p>
        </w:tc>
      </w:tr>
      <w:tr>
        <w:trPr/>
        <w:tc>
          <w:tcPr>
            <w:tcW w:w="751" w:type="dxa"/>
            <w:tcBorders/>
            <w:vAlign w:val="center"/>
          </w:tcPr>
          <w:p>
            <w:pPr>
              <w:pStyle w:val="TableContents"/>
              <w:bidi w:val="0"/>
              <w:spacing w:before="0" w:after="283"/>
              <w:jc w:val="left"/>
              <w:rPr/>
            </w:pPr>
            <w:r>
              <w:rPr/>
              <w:t xml:space="preserve">160 </w:t>
            </w:r>
          </w:p>
        </w:tc>
        <w:tc>
          <w:tcPr>
            <w:tcW w:w="4666" w:type="dxa"/>
            <w:tcBorders/>
            <w:vAlign w:val="center"/>
          </w:tcPr>
          <w:p>
            <w:pPr>
              <w:pStyle w:val="TableContents"/>
              <w:bidi w:val="0"/>
              <w:spacing w:before="0" w:after="283"/>
              <w:jc w:val="left"/>
              <w:rPr/>
            </w:pPr>
            <w:r>
              <w:rPr/>
              <w:t xml:space="preserve">Malediivit </w:t>
            </w:r>
          </w:p>
        </w:tc>
        <w:tc>
          <w:tcPr>
            <w:tcW w:w="3826" w:type="dxa"/>
            <w:tcBorders/>
            <w:vAlign w:val="center"/>
          </w:tcPr>
          <w:p>
            <w:pPr>
              <w:pStyle w:val="TableContents"/>
              <w:bidi w:val="0"/>
              <w:spacing w:before="0" w:after="283"/>
              <w:jc w:val="left"/>
              <w:rPr/>
            </w:pPr>
            <w:r>
              <w:rPr/>
              <w:t xml:space="preserve">7003359100000000000 ♠ 3,591 </w:t>
            </w:r>
          </w:p>
        </w:tc>
      </w:tr>
      <w:tr>
        <w:trPr/>
        <w:tc>
          <w:tcPr>
            <w:tcW w:w="751" w:type="dxa"/>
            <w:tcBorders/>
            <w:vAlign w:val="center"/>
          </w:tcPr>
          <w:p>
            <w:pPr>
              <w:pStyle w:val="TableContents"/>
              <w:bidi w:val="0"/>
              <w:spacing w:before="0" w:after="283"/>
              <w:jc w:val="left"/>
              <w:rPr/>
            </w:pPr>
            <w:r>
              <w:rPr/>
              <w:t xml:space="preserve">161 </w:t>
            </w:r>
          </w:p>
        </w:tc>
        <w:tc>
          <w:tcPr>
            <w:tcW w:w="4666" w:type="dxa"/>
            <w:tcBorders/>
            <w:vAlign w:val="center"/>
          </w:tcPr>
          <w:p>
            <w:pPr>
              <w:pStyle w:val="TableContents"/>
              <w:bidi w:val="0"/>
              <w:spacing w:before="0" w:after="283"/>
              <w:jc w:val="left"/>
              <w:rPr/>
            </w:pPr>
            <w:r>
              <w:rPr/>
              <w:t xml:space="preserve">Guyana </w:t>
            </w:r>
          </w:p>
        </w:tc>
        <w:tc>
          <w:tcPr>
            <w:tcW w:w="3826" w:type="dxa"/>
            <w:tcBorders/>
            <w:vAlign w:val="center"/>
          </w:tcPr>
          <w:p>
            <w:pPr>
              <w:pStyle w:val="TableContents"/>
              <w:bidi w:val="0"/>
              <w:spacing w:before="0" w:after="283"/>
              <w:jc w:val="left"/>
              <w:rPr/>
            </w:pPr>
            <w:r>
              <w:rPr/>
              <w:t xml:space="preserve">7003344600000000000 ♠ 3,446 </w:t>
            </w:r>
          </w:p>
        </w:tc>
      </w:tr>
      <w:tr>
        <w:trPr/>
        <w:tc>
          <w:tcPr>
            <w:tcW w:w="751" w:type="dxa"/>
            <w:tcBorders/>
            <w:vAlign w:val="center"/>
          </w:tcPr>
          <w:p>
            <w:pPr>
              <w:pStyle w:val="TableContents"/>
              <w:bidi w:val="0"/>
              <w:spacing w:before="0" w:after="283"/>
              <w:jc w:val="left"/>
              <w:rPr/>
            </w:pPr>
            <w:r>
              <w:rPr/>
              <w:t xml:space="preserve">162 </w:t>
            </w:r>
          </w:p>
        </w:tc>
        <w:tc>
          <w:tcPr>
            <w:tcW w:w="4666" w:type="dxa"/>
            <w:tcBorders/>
            <w:vAlign w:val="center"/>
          </w:tcPr>
          <w:p>
            <w:pPr>
              <w:pStyle w:val="TableContents"/>
              <w:bidi w:val="0"/>
              <w:spacing w:before="0" w:after="283"/>
              <w:jc w:val="left"/>
              <w:rPr/>
            </w:pPr>
            <w:r>
              <w:rPr/>
              <w:t xml:space="preserve">Andorra </w:t>
            </w:r>
          </w:p>
        </w:tc>
        <w:tc>
          <w:tcPr>
            <w:tcW w:w="3826" w:type="dxa"/>
            <w:tcBorders/>
            <w:vAlign w:val="center"/>
          </w:tcPr>
          <w:p>
            <w:pPr>
              <w:pStyle w:val="TableContents"/>
              <w:bidi w:val="0"/>
              <w:spacing w:before="0" w:after="283"/>
              <w:jc w:val="left"/>
              <w:rPr/>
            </w:pPr>
            <w:r>
              <w:rPr/>
              <w:t xml:space="preserve">7003324900000000000 ♠ 3,249 </w:t>
            </w:r>
          </w:p>
        </w:tc>
      </w:tr>
      <w:tr>
        <w:trPr/>
        <w:tc>
          <w:tcPr>
            <w:tcW w:w="751" w:type="dxa"/>
            <w:tcBorders/>
            <w:vAlign w:val="center"/>
          </w:tcPr>
          <w:p>
            <w:pPr>
              <w:pStyle w:val="TableContents"/>
              <w:bidi w:val="0"/>
              <w:spacing w:before="0" w:after="283"/>
              <w:jc w:val="left"/>
              <w:rPr/>
            </w:pPr>
            <w:r>
              <w:rPr/>
              <w:t xml:space="preserve">163 </w:t>
            </w:r>
          </w:p>
        </w:tc>
        <w:tc>
          <w:tcPr>
            <w:tcW w:w="4666" w:type="dxa"/>
            <w:tcBorders/>
            <w:vAlign w:val="center"/>
          </w:tcPr>
          <w:p>
            <w:pPr>
              <w:pStyle w:val="TableContents"/>
              <w:bidi w:val="0"/>
              <w:spacing w:before="0" w:after="283"/>
              <w:jc w:val="left"/>
              <w:rPr/>
            </w:pPr>
            <w:r>
              <w:rPr/>
              <w:t xml:space="preserve">Burundi </w:t>
            </w:r>
          </w:p>
        </w:tc>
        <w:tc>
          <w:tcPr>
            <w:tcW w:w="3826" w:type="dxa"/>
            <w:tcBorders/>
            <w:vAlign w:val="center"/>
          </w:tcPr>
          <w:p>
            <w:pPr>
              <w:pStyle w:val="TableContents"/>
              <w:bidi w:val="0"/>
              <w:spacing w:before="0" w:after="283"/>
              <w:jc w:val="left"/>
              <w:rPr/>
            </w:pPr>
            <w:r>
              <w:rPr/>
              <w:t xml:space="preserve">7003300700000000000 ♠ 3,007 </w:t>
            </w:r>
          </w:p>
        </w:tc>
      </w:tr>
      <w:tr>
        <w:trPr/>
        <w:tc>
          <w:tcPr>
            <w:tcW w:w="751" w:type="dxa"/>
            <w:tcBorders/>
            <w:vAlign w:val="center"/>
          </w:tcPr>
          <w:p>
            <w:pPr>
              <w:pStyle w:val="TableContents"/>
              <w:bidi w:val="0"/>
              <w:spacing w:before="0" w:after="283"/>
              <w:jc w:val="left"/>
              <w:rPr/>
            </w:pPr>
            <w:r>
              <w:rPr/>
              <w:t xml:space="preserve">164 </w:t>
            </w:r>
          </w:p>
        </w:tc>
        <w:tc>
          <w:tcPr>
            <w:tcW w:w="4666" w:type="dxa"/>
            <w:tcBorders/>
            <w:vAlign w:val="center"/>
          </w:tcPr>
          <w:p>
            <w:pPr>
              <w:pStyle w:val="TableContents"/>
              <w:bidi w:val="0"/>
              <w:spacing w:before="0" w:after="283"/>
              <w:jc w:val="left"/>
              <w:rPr/>
            </w:pPr>
            <w:r>
              <w:rPr/>
              <w:t xml:space="preserve">Färsaaret </w:t>
            </w:r>
          </w:p>
        </w:tc>
        <w:tc>
          <w:tcPr>
            <w:tcW w:w="3826" w:type="dxa"/>
            <w:tcBorders/>
            <w:vAlign w:val="center"/>
          </w:tcPr>
          <w:p>
            <w:pPr>
              <w:pStyle w:val="TableContents"/>
              <w:bidi w:val="0"/>
              <w:spacing w:before="0" w:after="283"/>
              <w:jc w:val="left"/>
              <w:rPr/>
            </w:pPr>
            <w:r>
              <w:rPr/>
              <w:t xml:space="preserve">7003261300000000000 ♠ 2,613 </w:t>
            </w:r>
          </w:p>
        </w:tc>
      </w:tr>
      <w:tr>
        <w:trPr/>
        <w:tc>
          <w:tcPr>
            <w:tcW w:w="751" w:type="dxa"/>
            <w:tcBorders/>
            <w:vAlign w:val="center"/>
          </w:tcPr>
          <w:p>
            <w:pPr>
              <w:pStyle w:val="TableContents"/>
              <w:bidi w:val="0"/>
              <w:spacing w:before="0" w:after="283"/>
              <w:jc w:val="left"/>
              <w:rPr/>
            </w:pPr>
            <w:r>
              <w:rPr/>
              <w:t xml:space="preserve">165 </w:t>
            </w:r>
          </w:p>
        </w:tc>
        <w:tc>
          <w:tcPr>
            <w:tcW w:w="4666" w:type="dxa"/>
            <w:tcBorders/>
            <w:vAlign w:val="center"/>
          </w:tcPr>
          <w:p>
            <w:pPr>
              <w:pStyle w:val="TableContents"/>
              <w:bidi w:val="0"/>
              <w:spacing w:before="0" w:after="283"/>
              <w:jc w:val="left"/>
              <w:rPr/>
            </w:pPr>
            <w:r>
              <w:rPr/>
              <w:t xml:space="preserve">Grönlanti </w:t>
            </w:r>
          </w:p>
        </w:tc>
        <w:tc>
          <w:tcPr>
            <w:tcW w:w="3826" w:type="dxa"/>
            <w:tcBorders/>
            <w:vAlign w:val="center"/>
          </w:tcPr>
          <w:p>
            <w:pPr>
              <w:pStyle w:val="TableContents"/>
              <w:bidi w:val="0"/>
              <w:spacing w:before="0" w:after="283"/>
              <w:jc w:val="left"/>
              <w:rPr/>
            </w:pPr>
            <w:r>
              <w:rPr/>
              <w:t xml:space="preserve">7003244100000000000 ♠ 2,441 </w:t>
            </w:r>
          </w:p>
        </w:tc>
      </w:tr>
      <w:tr>
        <w:trPr/>
        <w:tc>
          <w:tcPr>
            <w:tcW w:w="751" w:type="dxa"/>
            <w:tcBorders/>
            <w:vAlign w:val="center"/>
          </w:tcPr>
          <w:p>
            <w:pPr>
              <w:pStyle w:val="TableContents"/>
              <w:bidi w:val="0"/>
              <w:spacing w:before="0" w:after="283"/>
              <w:jc w:val="left"/>
              <w:rPr/>
            </w:pPr>
            <w:r>
              <w:rPr/>
              <w:t xml:space="preserve">166 </w:t>
            </w:r>
          </w:p>
        </w:tc>
        <w:tc>
          <w:tcPr>
            <w:tcW w:w="4666" w:type="dxa"/>
            <w:tcBorders/>
            <w:vAlign w:val="center"/>
          </w:tcPr>
          <w:p>
            <w:pPr>
              <w:pStyle w:val="TableContents"/>
              <w:bidi w:val="0"/>
              <w:spacing w:before="0" w:after="283"/>
              <w:jc w:val="left"/>
              <w:rPr/>
            </w:pPr>
            <w:r>
              <w:rPr/>
              <w:t xml:space="preserve">Bhutan </w:t>
            </w:r>
          </w:p>
        </w:tc>
        <w:tc>
          <w:tcPr>
            <w:tcW w:w="3826" w:type="dxa"/>
            <w:tcBorders/>
            <w:vAlign w:val="center"/>
          </w:tcPr>
          <w:p>
            <w:pPr>
              <w:pStyle w:val="TableContents"/>
              <w:bidi w:val="0"/>
              <w:spacing w:before="0" w:after="283"/>
              <w:jc w:val="left"/>
              <w:rPr/>
            </w:pPr>
            <w:r>
              <w:rPr/>
              <w:t xml:space="preserve">7003223700000000000 ♠ 2,237 </w:t>
            </w:r>
          </w:p>
        </w:tc>
      </w:tr>
      <w:tr>
        <w:trPr/>
        <w:tc>
          <w:tcPr>
            <w:tcW w:w="751" w:type="dxa"/>
            <w:tcBorders/>
            <w:vAlign w:val="center"/>
          </w:tcPr>
          <w:p>
            <w:pPr>
              <w:pStyle w:val="TableContents"/>
              <w:bidi w:val="0"/>
              <w:spacing w:before="0" w:after="283"/>
              <w:jc w:val="left"/>
              <w:rPr/>
            </w:pPr>
            <w:r>
              <w:rPr/>
              <w:t xml:space="preserve">167 </w:t>
            </w:r>
          </w:p>
        </w:tc>
        <w:tc>
          <w:tcPr>
            <w:tcW w:w="4666" w:type="dxa"/>
            <w:tcBorders/>
            <w:vAlign w:val="center"/>
          </w:tcPr>
          <w:p>
            <w:pPr>
              <w:pStyle w:val="TableContents"/>
              <w:bidi w:val="0"/>
              <w:spacing w:before="0" w:after="283"/>
              <w:jc w:val="left"/>
              <w:rPr/>
            </w:pPr>
            <w:r>
              <w:rPr/>
              <w:t xml:space="preserve">Lesotho </w:t>
            </w:r>
          </w:p>
        </w:tc>
        <w:tc>
          <w:tcPr>
            <w:tcW w:w="3826" w:type="dxa"/>
            <w:tcBorders/>
            <w:vAlign w:val="center"/>
          </w:tcPr>
          <w:p>
            <w:pPr>
              <w:pStyle w:val="TableContents"/>
              <w:bidi w:val="0"/>
              <w:spacing w:before="0" w:after="283"/>
              <w:jc w:val="left"/>
              <w:rPr/>
            </w:pPr>
            <w:r>
              <w:rPr/>
              <w:t xml:space="preserve">7003220000000000000 ♠ 2,200 </w:t>
            </w:r>
          </w:p>
        </w:tc>
      </w:tr>
      <w:tr>
        <w:trPr/>
        <w:tc>
          <w:tcPr>
            <w:tcW w:w="751" w:type="dxa"/>
            <w:tcBorders/>
            <w:vAlign w:val="center"/>
          </w:tcPr>
          <w:p>
            <w:pPr>
              <w:pStyle w:val="TableContents"/>
              <w:bidi w:val="0"/>
              <w:spacing w:before="0" w:after="283"/>
              <w:jc w:val="left"/>
              <w:rPr/>
            </w:pPr>
            <w:r>
              <w:rPr/>
              <w:t xml:space="preserve">168 </w:t>
            </w:r>
          </w:p>
        </w:tc>
        <w:tc>
          <w:tcPr>
            <w:tcW w:w="4666" w:type="dxa"/>
            <w:tcBorders/>
            <w:vAlign w:val="center"/>
          </w:tcPr>
          <w:p>
            <w:pPr>
              <w:pStyle w:val="TableContents"/>
              <w:bidi w:val="0"/>
              <w:spacing w:before="0" w:after="283"/>
              <w:jc w:val="left"/>
              <w:rPr/>
            </w:pPr>
            <w:r>
              <w:rPr/>
              <w:t xml:space="preserve">Liberia </w:t>
            </w:r>
          </w:p>
        </w:tc>
        <w:tc>
          <w:tcPr>
            <w:tcW w:w="3826" w:type="dxa"/>
            <w:tcBorders/>
            <w:vAlign w:val="center"/>
          </w:tcPr>
          <w:p>
            <w:pPr>
              <w:pStyle w:val="TableContents"/>
              <w:bidi w:val="0"/>
              <w:spacing w:before="0" w:after="283"/>
              <w:jc w:val="left"/>
              <w:rPr/>
            </w:pPr>
            <w:r>
              <w:rPr/>
              <w:t xml:space="preserve">7003210100000000000 ♠ 2,101 </w:t>
            </w:r>
          </w:p>
        </w:tc>
      </w:tr>
      <w:tr>
        <w:trPr/>
        <w:tc>
          <w:tcPr>
            <w:tcW w:w="751" w:type="dxa"/>
            <w:tcBorders/>
            <w:vAlign w:val="center"/>
          </w:tcPr>
          <w:p>
            <w:pPr>
              <w:pStyle w:val="TableContents"/>
              <w:bidi w:val="0"/>
              <w:spacing w:before="0" w:after="283"/>
              <w:jc w:val="left"/>
              <w:rPr/>
            </w:pPr>
            <w:r>
              <w:rPr/>
              <w:t xml:space="preserve">169 </w:t>
            </w:r>
          </w:p>
        </w:tc>
        <w:tc>
          <w:tcPr>
            <w:tcW w:w="4666" w:type="dxa"/>
            <w:tcBorders/>
            <w:vAlign w:val="center"/>
          </w:tcPr>
          <w:p>
            <w:pPr>
              <w:pStyle w:val="TableContents"/>
              <w:bidi w:val="0"/>
              <w:spacing w:before="0" w:after="283"/>
              <w:jc w:val="left"/>
              <w:rPr/>
            </w:pPr>
            <w:r>
              <w:rPr/>
              <w:t xml:space="preserve">Belize </w:t>
            </w:r>
          </w:p>
        </w:tc>
        <w:tc>
          <w:tcPr>
            <w:tcW w:w="3826" w:type="dxa"/>
            <w:tcBorders/>
            <w:vAlign w:val="center"/>
          </w:tcPr>
          <w:p>
            <w:pPr>
              <w:pStyle w:val="TableContents"/>
              <w:bidi w:val="0"/>
              <w:spacing w:before="0" w:after="283"/>
              <w:jc w:val="left"/>
              <w:rPr/>
            </w:pPr>
            <w:r>
              <w:rPr/>
              <w:t xml:space="preserve">7003176500000000000 ♠ 1,765 </w:t>
            </w:r>
          </w:p>
        </w:tc>
      </w:tr>
      <w:tr>
        <w:trPr/>
        <w:tc>
          <w:tcPr>
            <w:tcW w:w="751" w:type="dxa"/>
            <w:tcBorders/>
            <w:vAlign w:val="center"/>
          </w:tcPr>
          <w:p>
            <w:pPr>
              <w:pStyle w:val="TableContents"/>
              <w:bidi w:val="0"/>
              <w:spacing w:before="0" w:after="283"/>
              <w:jc w:val="left"/>
              <w:rPr/>
            </w:pPr>
            <w:r>
              <w:rPr/>
              <w:t xml:space="preserve">170 </w:t>
            </w:r>
          </w:p>
        </w:tc>
        <w:tc>
          <w:tcPr>
            <w:tcW w:w="4666" w:type="dxa"/>
            <w:tcBorders/>
            <w:vAlign w:val="center"/>
          </w:tcPr>
          <w:p>
            <w:pPr>
              <w:pStyle w:val="TableContents"/>
              <w:bidi w:val="0"/>
              <w:spacing w:before="0" w:after="283"/>
              <w:jc w:val="left"/>
              <w:rPr/>
            </w:pPr>
            <w:r>
              <w:rPr/>
              <w:t xml:space="preserve">Keski-Afrikan tasavalta </w:t>
            </w:r>
          </w:p>
        </w:tc>
        <w:tc>
          <w:tcPr>
            <w:tcW w:w="3826" w:type="dxa"/>
            <w:tcBorders/>
            <w:vAlign w:val="center"/>
          </w:tcPr>
          <w:p>
            <w:pPr>
              <w:pStyle w:val="TableContents"/>
              <w:bidi w:val="0"/>
              <w:spacing w:before="0" w:after="283"/>
              <w:jc w:val="left"/>
              <w:rPr/>
            </w:pPr>
            <w:r>
              <w:rPr/>
              <w:t xml:space="preserve">7003175600000000000 ♠ 1,756 </w:t>
            </w:r>
          </w:p>
        </w:tc>
      </w:tr>
      <w:tr>
        <w:trPr/>
        <w:tc>
          <w:tcPr>
            <w:tcW w:w="751" w:type="dxa"/>
            <w:tcBorders/>
            <w:vAlign w:val="center"/>
          </w:tcPr>
          <w:p>
            <w:pPr>
              <w:pStyle w:val="TableContents"/>
              <w:bidi w:val="0"/>
              <w:spacing w:before="0" w:after="283"/>
              <w:jc w:val="left"/>
              <w:rPr/>
            </w:pPr>
            <w:r>
              <w:rPr/>
              <w:t xml:space="preserve">171 </w:t>
            </w:r>
          </w:p>
        </w:tc>
        <w:tc>
          <w:tcPr>
            <w:tcW w:w="4666" w:type="dxa"/>
            <w:tcBorders/>
            <w:vAlign w:val="center"/>
          </w:tcPr>
          <w:p>
            <w:pPr>
              <w:pStyle w:val="TableContents"/>
              <w:bidi w:val="0"/>
              <w:spacing w:before="0" w:after="283"/>
              <w:jc w:val="left"/>
              <w:rPr/>
            </w:pPr>
            <w:r>
              <w:rPr/>
              <w:t xml:space="preserve">Kap Verde </w:t>
            </w:r>
          </w:p>
        </w:tc>
        <w:tc>
          <w:tcPr>
            <w:tcW w:w="3826" w:type="dxa"/>
            <w:tcBorders/>
            <w:vAlign w:val="center"/>
          </w:tcPr>
          <w:p>
            <w:pPr>
              <w:pStyle w:val="TableContents"/>
              <w:bidi w:val="0"/>
              <w:spacing w:before="0" w:after="283"/>
              <w:jc w:val="left"/>
              <w:rPr/>
            </w:pPr>
            <w:r>
              <w:rPr/>
              <w:t xml:space="preserve">7003161700000000000 ♠ 1,617 </w:t>
            </w:r>
          </w:p>
        </w:tc>
      </w:tr>
      <w:tr>
        <w:trPr/>
        <w:tc>
          <w:tcPr>
            <w:tcW w:w="751" w:type="dxa"/>
            <w:tcBorders/>
            <w:vAlign w:val="center"/>
          </w:tcPr>
          <w:p>
            <w:pPr>
              <w:pStyle w:val="TableContents"/>
              <w:bidi w:val="0"/>
              <w:spacing w:before="0" w:after="283"/>
              <w:jc w:val="left"/>
              <w:rPr/>
            </w:pPr>
            <w:r>
              <w:rPr/>
              <w:t xml:space="preserve">172 </w:t>
            </w:r>
          </w:p>
        </w:tc>
        <w:tc>
          <w:tcPr>
            <w:tcW w:w="4666" w:type="dxa"/>
            <w:tcBorders/>
            <w:vAlign w:val="center"/>
          </w:tcPr>
          <w:p>
            <w:pPr>
              <w:pStyle w:val="TableContents"/>
              <w:bidi w:val="0"/>
              <w:spacing w:before="0" w:after="283"/>
              <w:jc w:val="left"/>
              <w:rPr/>
            </w:pPr>
            <w:r>
              <w:rPr/>
              <w:t xml:space="preserve">Djibouti </w:t>
            </w:r>
          </w:p>
        </w:tc>
        <w:tc>
          <w:tcPr>
            <w:tcW w:w="3826" w:type="dxa"/>
            <w:tcBorders/>
            <w:vAlign w:val="center"/>
          </w:tcPr>
          <w:p>
            <w:pPr>
              <w:pStyle w:val="TableContents"/>
              <w:bidi w:val="0"/>
              <w:spacing w:before="0" w:after="283"/>
              <w:jc w:val="left"/>
              <w:rPr/>
            </w:pPr>
            <w:r>
              <w:rPr/>
              <w:t xml:space="preserve">7003158900000000000 ♠ 1,589 </w:t>
            </w:r>
          </w:p>
        </w:tc>
      </w:tr>
      <w:tr>
        <w:trPr/>
        <w:tc>
          <w:tcPr>
            <w:tcW w:w="751" w:type="dxa"/>
            <w:tcBorders/>
            <w:vAlign w:val="center"/>
          </w:tcPr>
          <w:p>
            <w:pPr>
              <w:pStyle w:val="TableContents"/>
              <w:bidi w:val="0"/>
              <w:spacing w:before="0" w:after="283"/>
              <w:jc w:val="left"/>
              <w:rPr/>
            </w:pPr>
            <w:r>
              <w:rPr/>
              <w:t xml:space="preserve">173 </w:t>
            </w:r>
          </w:p>
        </w:tc>
        <w:tc>
          <w:tcPr>
            <w:tcW w:w="4666" w:type="dxa"/>
            <w:tcBorders/>
            <w:vAlign w:val="center"/>
          </w:tcPr>
          <w:p>
            <w:pPr>
              <w:pStyle w:val="TableContents"/>
              <w:bidi w:val="0"/>
              <w:spacing w:before="0" w:after="283"/>
              <w:jc w:val="left"/>
              <w:rPr/>
            </w:pPr>
            <w:r>
              <w:rPr/>
              <w:t xml:space="preserve">Antigua ja Barbuda </w:t>
            </w:r>
          </w:p>
        </w:tc>
        <w:tc>
          <w:tcPr>
            <w:tcW w:w="3826" w:type="dxa"/>
            <w:tcBorders/>
            <w:vAlign w:val="center"/>
          </w:tcPr>
          <w:p>
            <w:pPr>
              <w:pStyle w:val="TableContents"/>
              <w:bidi w:val="0"/>
              <w:spacing w:before="0" w:after="283"/>
              <w:jc w:val="left"/>
              <w:rPr/>
            </w:pPr>
            <w:r>
              <w:rPr/>
              <w:t xml:space="preserve">7003144900000000000 ♠ 1,449 </w:t>
            </w:r>
          </w:p>
        </w:tc>
      </w:tr>
      <w:tr>
        <w:trPr/>
        <w:tc>
          <w:tcPr>
            <w:tcW w:w="751" w:type="dxa"/>
            <w:tcBorders/>
            <w:vAlign w:val="center"/>
          </w:tcPr>
          <w:p>
            <w:pPr>
              <w:pStyle w:val="TableContents"/>
              <w:bidi w:val="0"/>
              <w:spacing w:before="0" w:after="283"/>
              <w:jc w:val="left"/>
              <w:rPr/>
            </w:pPr>
            <w:r>
              <w:rPr/>
              <w:t xml:space="preserve">174 </w:t>
            </w:r>
          </w:p>
        </w:tc>
        <w:tc>
          <w:tcPr>
            <w:tcW w:w="4666" w:type="dxa"/>
            <w:tcBorders/>
            <w:vAlign w:val="center"/>
          </w:tcPr>
          <w:p>
            <w:pPr>
              <w:pStyle w:val="TableContents"/>
              <w:bidi w:val="0"/>
              <w:spacing w:before="0" w:after="283"/>
              <w:jc w:val="left"/>
              <w:rPr/>
            </w:pPr>
            <w:r>
              <w:rPr/>
              <w:t xml:space="preserve">Seychellit </w:t>
            </w:r>
          </w:p>
        </w:tc>
        <w:tc>
          <w:tcPr>
            <w:tcW w:w="3826" w:type="dxa"/>
            <w:tcBorders/>
            <w:vAlign w:val="center"/>
          </w:tcPr>
          <w:p>
            <w:pPr>
              <w:pStyle w:val="TableContents"/>
              <w:bidi w:val="0"/>
              <w:spacing w:before="0" w:after="283"/>
              <w:jc w:val="left"/>
              <w:rPr/>
            </w:pPr>
            <w:r>
              <w:rPr/>
              <w:t xml:space="preserve">7003142700000000000 ♠ 1,427 </w:t>
            </w:r>
          </w:p>
        </w:tc>
      </w:tr>
      <w:tr>
        <w:trPr/>
        <w:tc>
          <w:tcPr>
            <w:tcW w:w="751" w:type="dxa"/>
            <w:tcBorders/>
            <w:vAlign w:val="center"/>
          </w:tcPr>
          <w:p>
            <w:pPr>
              <w:pStyle w:val="TableContents"/>
              <w:bidi w:val="0"/>
              <w:spacing w:before="0" w:after="283"/>
              <w:jc w:val="left"/>
              <w:rPr/>
            </w:pPr>
            <w:r>
              <w:rPr/>
              <w:t xml:space="preserve">175 </w:t>
            </w:r>
          </w:p>
        </w:tc>
        <w:tc>
          <w:tcPr>
            <w:tcW w:w="4666" w:type="dxa"/>
            <w:tcBorders/>
            <w:vAlign w:val="center"/>
          </w:tcPr>
          <w:p>
            <w:pPr>
              <w:pStyle w:val="TableContents"/>
              <w:bidi w:val="0"/>
              <w:spacing w:before="0" w:after="283"/>
              <w:jc w:val="left"/>
              <w:rPr/>
            </w:pPr>
            <w:r>
              <w:rPr/>
              <w:t xml:space="preserve">Itä-Timor </w:t>
            </w:r>
          </w:p>
        </w:tc>
        <w:tc>
          <w:tcPr>
            <w:tcW w:w="3826" w:type="dxa"/>
            <w:tcBorders/>
            <w:vAlign w:val="center"/>
          </w:tcPr>
          <w:p>
            <w:pPr>
              <w:pStyle w:val="TableContents"/>
              <w:bidi w:val="0"/>
              <w:spacing w:before="0" w:after="283"/>
              <w:jc w:val="left"/>
              <w:rPr/>
            </w:pPr>
            <w:r>
              <w:rPr/>
              <w:t xml:space="preserve">7003141700000000000 ♠ 1,417 </w:t>
            </w:r>
          </w:p>
        </w:tc>
      </w:tr>
      <w:tr>
        <w:trPr/>
        <w:tc>
          <w:tcPr>
            <w:tcW w:w="751" w:type="dxa"/>
            <w:tcBorders/>
            <w:vAlign w:val="center"/>
          </w:tcPr>
          <w:p>
            <w:pPr>
              <w:pStyle w:val="TableContents"/>
              <w:bidi w:val="0"/>
              <w:spacing w:before="0" w:after="283"/>
              <w:jc w:val="left"/>
              <w:rPr/>
            </w:pPr>
            <w:r>
              <w:rPr/>
              <w:t xml:space="preserve">176 </w:t>
            </w:r>
          </w:p>
        </w:tc>
        <w:tc>
          <w:tcPr>
            <w:tcW w:w="4666" w:type="dxa"/>
            <w:tcBorders/>
            <w:vAlign w:val="center"/>
          </w:tcPr>
          <w:p>
            <w:pPr>
              <w:pStyle w:val="TableContents"/>
              <w:bidi w:val="0"/>
              <w:spacing w:before="0" w:after="283"/>
              <w:jc w:val="left"/>
              <w:rPr/>
            </w:pPr>
            <w:r>
              <w:rPr/>
              <w:t xml:space="preserve">Saint Lucia </w:t>
            </w:r>
          </w:p>
        </w:tc>
        <w:tc>
          <w:tcPr>
            <w:tcW w:w="3826" w:type="dxa"/>
            <w:tcBorders/>
            <w:vAlign w:val="center"/>
          </w:tcPr>
          <w:p>
            <w:pPr>
              <w:pStyle w:val="TableContents"/>
              <w:bidi w:val="0"/>
              <w:spacing w:before="0" w:after="283"/>
              <w:jc w:val="left"/>
              <w:rPr/>
            </w:pPr>
            <w:r>
              <w:rPr/>
              <w:t xml:space="preserve">7003137900000000000 ♠ 1,379 </w:t>
            </w:r>
          </w:p>
        </w:tc>
      </w:tr>
      <w:tr>
        <w:trPr/>
        <w:tc>
          <w:tcPr>
            <w:tcW w:w="751" w:type="dxa"/>
            <w:tcBorders/>
            <w:vAlign w:val="center"/>
          </w:tcPr>
          <w:p>
            <w:pPr>
              <w:pStyle w:val="TableContents"/>
              <w:bidi w:val="0"/>
              <w:spacing w:before="0" w:after="283"/>
              <w:jc w:val="left"/>
              <w:rPr/>
            </w:pPr>
            <w:r>
              <w:rPr/>
              <w:t xml:space="preserve">177 </w:t>
            </w:r>
          </w:p>
        </w:tc>
        <w:tc>
          <w:tcPr>
            <w:tcW w:w="4666" w:type="dxa"/>
            <w:tcBorders/>
            <w:vAlign w:val="center"/>
          </w:tcPr>
          <w:p>
            <w:pPr>
              <w:pStyle w:val="TableContents"/>
              <w:bidi w:val="0"/>
              <w:spacing w:before="0" w:after="283"/>
              <w:jc w:val="left"/>
              <w:rPr/>
            </w:pPr>
            <w:r>
              <w:rPr/>
              <w:t xml:space="preserve">Salomonsaaret </w:t>
            </w:r>
          </w:p>
        </w:tc>
        <w:tc>
          <w:tcPr>
            <w:tcW w:w="3826" w:type="dxa"/>
            <w:tcBorders/>
            <w:vAlign w:val="center"/>
          </w:tcPr>
          <w:p>
            <w:pPr>
              <w:pStyle w:val="TableContents"/>
              <w:bidi w:val="0"/>
              <w:spacing w:before="0" w:after="283"/>
              <w:jc w:val="left"/>
              <w:rPr/>
            </w:pPr>
            <w:r>
              <w:rPr/>
              <w:t xml:space="preserve">7003120200000000000 ♠ 1,202 </w:t>
            </w:r>
          </w:p>
        </w:tc>
      </w:tr>
      <w:tr>
        <w:trPr/>
        <w:tc>
          <w:tcPr>
            <w:tcW w:w="751" w:type="dxa"/>
            <w:tcBorders/>
            <w:vAlign w:val="center"/>
          </w:tcPr>
          <w:p>
            <w:pPr>
              <w:pStyle w:val="TableContents"/>
              <w:bidi w:val="0"/>
              <w:spacing w:before="0" w:after="283"/>
              <w:jc w:val="left"/>
              <w:rPr/>
            </w:pPr>
            <w:r>
              <w:rPr/>
              <w:t xml:space="preserve">178 </w:t>
            </w:r>
          </w:p>
        </w:tc>
        <w:tc>
          <w:tcPr>
            <w:tcW w:w="4666" w:type="dxa"/>
            <w:tcBorders/>
            <w:vAlign w:val="center"/>
          </w:tcPr>
          <w:p>
            <w:pPr>
              <w:pStyle w:val="TableContents"/>
              <w:bidi w:val="0"/>
              <w:spacing w:before="0" w:after="283"/>
              <w:jc w:val="left"/>
              <w:rPr/>
            </w:pPr>
            <w:r>
              <w:rPr/>
              <w:t xml:space="preserve">Guinea-Bissau </w:t>
            </w:r>
          </w:p>
        </w:tc>
        <w:tc>
          <w:tcPr>
            <w:tcW w:w="3826" w:type="dxa"/>
            <w:tcBorders/>
            <w:vAlign w:val="center"/>
          </w:tcPr>
          <w:p>
            <w:pPr>
              <w:pStyle w:val="TableContents"/>
              <w:bidi w:val="0"/>
              <w:spacing w:before="0" w:after="283"/>
              <w:jc w:val="left"/>
              <w:rPr/>
            </w:pPr>
            <w:r>
              <w:rPr/>
              <w:t xml:space="preserve">7003112600000000000 ♠ 1,126 </w:t>
            </w:r>
          </w:p>
        </w:tc>
      </w:tr>
      <w:tr>
        <w:trPr/>
        <w:tc>
          <w:tcPr>
            <w:tcW w:w="751" w:type="dxa"/>
            <w:tcBorders/>
            <w:vAlign w:val="center"/>
          </w:tcPr>
          <w:p>
            <w:pPr>
              <w:pStyle w:val="TableContents"/>
              <w:bidi w:val="0"/>
              <w:spacing w:before="0" w:after="283"/>
              <w:jc w:val="left"/>
              <w:rPr/>
            </w:pPr>
            <w:r>
              <w:rPr/>
              <w:t xml:space="preserve">179 </w:t>
            </w:r>
          </w:p>
        </w:tc>
        <w:tc>
          <w:tcPr>
            <w:tcW w:w="4666" w:type="dxa"/>
            <w:tcBorders/>
            <w:vAlign w:val="center"/>
          </w:tcPr>
          <w:p>
            <w:pPr>
              <w:pStyle w:val="TableContents"/>
              <w:bidi w:val="0"/>
              <w:spacing w:before="0" w:after="283"/>
              <w:jc w:val="left"/>
              <w:rPr/>
            </w:pPr>
            <w:r>
              <w:rPr/>
              <w:t xml:space="preserve">Grenada </w:t>
            </w:r>
          </w:p>
        </w:tc>
        <w:tc>
          <w:tcPr>
            <w:tcW w:w="3826" w:type="dxa"/>
            <w:tcBorders/>
            <w:vAlign w:val="center"/>
          </w:tcPr>
          <w:p>
            <w:pPr>
              <w:pStyle w:val="TableContents"/>
              <w:bidi w:val="0"/>
              <w:spacing w:before="0" w:after="283"/>
              <w:jc w:val="left"/>
              <w:rPr/>
            </w:pPr>
            <w:r>
              <w:rPr/>
              <w:t xml:space="preserve">7003101600000000000 ♠ 1,016 </w:t>
            </w:r>
          </w:p>
        </w:tc>
      </w:tr>
      <w:tr>
        <w:trPr/>
        <w:tc>
          <w:tcPr>
            <w:tcW w:w="751" w:type="dxa"/>
            <w:tcBorders/>
            <w:vAlign w:val="center"/>
          </w:tcPr>
          <w:p>
            <w:pPr>
              <w:pStyle w:val="TableContents"/>
              <w:bidi w:val="0"/>
              <w:spacing w:before="0" w:after="283"/>
              <w:jc w:val="left"/>
              <w:rPr/>
            </w:pPr>
            <w:r>
              <w:rPr/>
              <w:t xml:space="preserve">180 </w:t>
            </w:r>
          </w:p>
        </w:tc>
        <w:tc>
          <w:tcPr>
            <w:tcW w:w="4666" w:type="dxa"/>
            <w:tcBorders/>
            <w:vAlign w:val="center"/>
          </w:tcPr>
          <w:p>
            <w:pPr>
              <w:pStyle w:val="TableContents"/>
              <w:bidi w:val="0"/>
              <w:spacing w:before="0" w:after="283"/>
              <w:jc w:val="left"/>
              <w:rPr/>
            </w:pPr>
            <w:r>
              <w:rPr/>
              <w:t xml:space="preserve">Gambia </w:t>
            </w:r>
          </w:p>
        </w:tc>
        <w:tc>
          <w:tcPr>
            <w:tcW w:w="3826" w:type="dxa"/>
            <w:tcBorders/>
            <w:vAlign w:val="center"/>
          </w:tcPr>
          <w:p>
            <w:pPr>
              <w:pStyle w:val="TableContents"/>
              <w:bidi w:val="0"/>
              <w:spacing w:before="0" w:after="283"/>
              <w:jc w:val="left"/>
              <w:rPr/>
            </w:pPr>
            <w:r>
              <w:rPr/>
              <w:t xml:space="preserve">7002965000000000000 ♠ 965 </w:t>
            </w:r>
          </w:p>
        </w:tc>
      </w:tr>
      <w:tr>
        <w:trPr/>
        <w:tc>
          <w:tcPr>
            <w:tcW w:w="751" w:type="dxa"/>
            <w:tcBorders/>
            <w:vAlign w:val="center"/>
          </w:tcPr>
          <w:p>
            <w:pPr>
              <w:pStyle w:val="TableContents"/>
              <w:bidi w:val="0"/>
              <w:spacing w:before="0" w:after="283"/>
              <w:jc w:val="left"/>
              <w:rPr/>
            </w:pPr>
            <w:r>
              <w:rPr/>
              <w:t xml:space="preserve">181 </w:t>
            </w:r>
          </w:p>
        </w:tc>
        <w:tc>
          <w:tcPr>
            <w:tcW w:w="4666" w:type="dxa"/>
            <w:tcBorders/>
            <w:vAlign w:val="center"/>
          </w:tcPr>
          <w:p>
            <w:pPr>
              <w:pStyle w:val="TableContents"/>
              <w:bidi w:val="0"/>
              <w:spacing w:before="0" w:after="283"/>
              <w:jc w:val="left"/>
              <w:rPr/>
            </w:pPr>
            <w:r>
              <w:rPr/>
              <w:t xml:space="preserve">Saint Kitts ja Nevis </w:t>
            </w:r>
          </w:p>
        </w:tc>
        <w:tc>
          <w:tcPr>
            <w:tcW w:w="3826" w:type="dxa"/>
            <w:tcBorders/>
            <w:vAlign w:val="center"/>
          </w:tcPr>
          <w:p>
            <w:pPr>
              <w:pStyle w:val="TableContents"/>
              <w:bidi w:val="0"/>
              <w:spacing w:before="0" w:after="283"/>
              <w:jc w:val="left"/>
              <w:rPr/>
            </w:pPr>
            <w:r>
              <w:rPr/>
              <w:t xml:space="preserve">7002917000000000000 ♠ 917 </w:t>
            </w:r>
          </w:p>
        </w:tc>
      </w:tr>
      <w:tr>
        <w:trPr/>
        <w:tc>
          <w:tcPr>
            <w:tcW w:w="751" w:type="dxa"/>
            <w:tcBorders/>
            <w:vAlign w:val="center"/>
          </w:tcPr>
          <w:p>
            <w:pPr>
              <w:pStyle w:val="TableContents"/>
              <w:bidi w:val="0"/>
              <w:spacing w:before="0" w:after="283"/>
              <w:jc w:val="left"/>
              <w:rPr/>
            </w:pPr>
            <w:r>
              <w:rPr/>
              <w:t xml:space="preserve">182 </w:t>
            </w:r>
          </w:p>
        </w:tc>
        <w:tc>
          <w:tcPr>
            <w:tcW w:w="4666" w:type="dxa"/>
            <w:tcBorders/>
            <w:vAlign w:val="center"/>
          </w:tcPr>
          <w:p>
            <w:pPr>
              <w:pStyle w:val="TableContents"/>
              <w:bidi w:val="0"/>
              <w:spacing w:before="0" w:after="283"/>
              <w:jc w:val="left"/>
              <w:rPr/>
            </w:pPr>
            <w:r>
              <w:rPr/>
              <w:t xml:space="preserve">Samoa </w:t>
            </w:r>
          </w:p>
        </w:tc>
        <w:tc>
          <w:tcPr>
            <w:tcW w:w="3826" w:type="dxa"/>
            <w:tcBorders/>
            <w:vAlign w:val="center"/>
          </w:tcPr>
          <w:p>
            <w:pPr>
              <w:pStyle w:val="TableContents"/>
              <w:bidi w:val="0"/>
              <w:spacing w:before="0" w:after="283"/>
              <w:jc w:val="left"/>
              <w:rPr/>
            </w:pPr>
            <w:r>
              <w:rPr/>
              <w:t xml:space="preserve">7002786000000000000 ♠ 786 </w:t>
            </w:r>
          </w:p>
        </w:tc>
      </w:tr>
      <w:tr>
        <w:trPr/>
        <w:tc>
          <w:tcPr>
            <w:tcW w:w="751" w:type="dxa"/>
            <w:tcBorders/>
            <w:vAlign w:val="center"/>
          </w:tcPr>
          <w:p>
            <w:pPr>
              <w:pStyle w:val="TableContents"/>
              <w:bidi w:val="0"/>
              <w:spacing w:before="0" w:after="283"/>
              <w:jc w:val="left"/>
              <w:rPr/>
            </w:pPr>
            <w:r>
              <w:rPr/>
              <w:t xml:space="preserve">183 </w:t>
            </w:r>
          </w:p>
        </w:tc>
        <w:tc>
          <w:tcPr>
            <w:tcW w:w="4666" w:type="dxa"/>
            <w:tcBorders/>
            <w:vAlign w:val="center"/>
          </w:tcPr>
          <w:p>
            <w:pPr>
              <w:pStyle w:val="TableContents"/>
              <w:bidi w:val="0"/>
              <w:spacing w:before="0" w:after="283"/>
              <w:jc w:val="left"/>
              <w:rPr/>
            </w:pPr>
            <w:r>
              <w:rPr/>
              <w:t xml:space="preserve">Vanuatu </w:t>
            </w:r>
          </w:p>
        </w:tc>
        <w:tc>
          <w:tcPr>
            <w:tcW w:w="3826" w:type="dxa"/>
            <w:tcBorders/>
            <w:vAlign w:val="center"/>
          </w:tcPr>
          <w:p>
            <w:pPr>
              <w:pStyle w:val="TableContents"/>
              <w:bidi w:val="0"/>
              <w:spacing w:before="0" w:after="283"/>
              <w:jc w:val="left"/>
              <w:rPr/>
            </w:pPr>
            <w:r>
              <w:rPr/>
              <w:t xml:space="preserve">7002774000000000000 ♠ 774 </w:t>
            </w:r>
          </w:p>
        </w:tc>
      </w:tr>
      <w:tr>
        <w:trPr/>
        <w:tc>
          <w:tcPr>
            <w:tcW w:w="751" w:type="dxa"/>
            <w:tcBorders/>
            <w:vAlign w:val="center"/>
          </w:tcPr>
          <w:p>
            <w:pPr>
              <w:pStyle w:val="TableContents"/>
              <w:bidi w:val="0"/>
              <w:spacing w:before="0" w:after="283"/>
              <w:jc w:val="left"/>
              <w:rPr/>
            </w:pPr>
            <w:r>
              <w:rPr/>
              <w:t xml:space="preserve">184 </w:t>
            </w:r>
          </w:p>
        </w:tc>
        <w:tc>
          <w:tcPr>
            <w:tcW w:w="4666" w:type="dxa"/>
            <w:tcBorders/>
            <w:vAlign w:val="center"/>
          </w:tcPr>
          <w:p>
            <w:pPr>
              <w:pStyle w:val="TableContents"/>
              <w:bidi w:val="0"/>
              <w:spacing w:before="0" w:after="283"/>
              <w:jc w:val="left"/>
              <w:rPr/>
            </w:pPr>
            <w:r>
              <w:rPr/>
              <w:t xml:space="preserve">Saint Vincent ja Grenadiinit </w:t>
            </w:r>
          </w:p>
        </w:tc>
        <w:tc>
          <w:tcPr>
            <w:tcW w:w="3826" w:type="dxa"/>
            <w:tcBorders/>
            <w:vAlign w:val="center"/>
          </w:tcPr>
          <w:p>
            <w:pPr>
              <w:pStyle w:val="TableContents"/>
              <w:bidi w:val="0"/>
              <w:spacing w:before="0" w:after="283"/>
              <w:jc w:val="left"/>
              <w:rPr/>
            </w:pPr>
            <w:r>
              <w:rPr/>
              <w:t xml:space="preserve">7002771000000000000 ♠ 771 </w:t>
            </w:r>
          </w:p>
        </w:tc>
      </w:tr>
      <w:tr>
        <w:trPr/>
        <w:tc>
          <w:tcPr>
            <w:tcW w:w="751" w:type="dxa"/>
            <w:tcBorders/>
            <w:vAlign w:val="center"/>
          </w:tcPr>
          <w:p>
            <w:pPr>
              <w:pStyle w:val="TableContents"/>
              <w:bidi w:val="0"/>
              <w:spacing w:before="0" w:after="283"/>
              <w:jc w:val="left"/>
              <w:rPr/>
            </w:pPr>
            <w:r>
              <w:rPr/>
              <w:t xml:space="preserve">185 </w:t>
            </w:r>
          </w:p>
        </w:tc>
        <w:tc>
          <w:tcPr>
            <w:tcW w:w="4666" w:type="dxa"/>
            <w:tcBorders/>
            <w:vAlign w:val="center"/>
          </w:tcPr>
          <w:p>
            <w:pPr>
              <w:pStyle w:val="TableContents"/>
              <w:bidi w:val="0"/>
              <w:spacing w:before="0" w:after="283"/>
              <w:jc w:val="left"/>
              <w:rPr/>
            </w:pPr>
            <w:r>
              <w:rPr/>
              <w:t xml:space="preserve">Komorit </w:t>
            </w:r>
          </w:p>
        </w:tc>
        <w:tc>
          <w:tcPr>
            <w:tcW w:w="3826" w:type="dxa"/>
            <w:tcBorders/>
            <w:vAlign w:val="center"/>
          </w:tcPr>
          <w:p>
            <w:pPr>
              <w:pStyle w:val="TableContents"/>
              <w:bidi w:val="0"/>
              <w:spacing w:before="0" w:after="283"/>
              <w:jc w:val="left"/>
              <w:rPr/>
            </w:pPr>
            <w:r>
              <w:rPr/>
              <w:t xml:space="preserve">7002617000000000000 ♠ 617 </w:t>
            </w:r>
          </w:p>
        </w:tc>
      </w:tr>
      <w:tr>
        <w:trPr/>
        <w:tc>
          <w:tcPr>
            <w:tcW w:w="751" w:type="dxa"/>
            <w:tcBorders/>
            <w:vAlign w:val="center"/>
          </w:tcPr>
          <w:p>
            <w:pPr>
              <w:pStyle w:val="TableContents"/>
              <w:bidi w:val="0"/>
              <w:spacing w:before="0" w:after="283"/>
              <w:jc w:val="left"/>
              <w:rPr/>
            </w:pPr>
            <w:r>
              <w:rPr/>
              <w:t xml:space="preserve">186 </w:t>
            </w:r>
          </w:p>
        </w:tc>
        <w:tc>
          <w:tcPr>
            <w:tcW w:w="4666" w:type="dxa"/>
            <w:tcBorders/>
            <w:vAlign w:val="center"/>
          </w:tcPr>
          <w:p>
            <w:pPr>
              <w:pStyle w:val="TableContents"/>
              <w:bidi w:val="0"/>
              <w:spacing w:before="0" w:after="283"/>
              <w:jc w:val="left"/>
              <w:rPr/>
            </w:pPr>
            <w:r>
              <w:rPr/>
              <w:t xml:space="preserve">Dominica </w:t>
            </w:r>
          </w:p>
        </w:tc>
        <w:tc>
          <w:tcPr>
            <w:tcW w:w="3826" w:type="dxa"/>
            <w:tcBorders/>
            <w:vAlign w:val="center"/>
          </w:tcPr>
          <w:p>
            <w:pPr>
              <w:pStyle w:val="TableContents"/>
              <w:bidi w:val="0"/>
              <w:spacing w:before="0" w:after="283"/>
              <w:jc w:val="left"/>
              <w:rPr/>
            </w:pPr>
            <w:r>
              <w:rPr/>
              <w:t xml:space="preserve">7002525000000000000 ♠ 525 </w:t>
            </w:r>
          </w:p>
        </w:tc>
      </w:tr>
      <w:tr>
        <w:trPr/>
        <w:tc>
          <w:tcPr>
            <w:tcW w:w="751" w:type="dxa"/>
            <w:tcBorders/>
            <w:vAlign w:val="center"/>
          </w:tcPr>
          <w:p>
            <w:pPr>
              <w:pStyle w:val="TableContents"/>
              <w:bidi w:val="0"/>
              <w:spacing w:before="0" w:after="283"/>
              <w:jc w:val="left"/>
              <w:rPr/>
            </w:pPr>
            <w:r>
              <w:rPr/>
              <w:t xml:space="preserve">187 </w:t>
            </w:r>
          </w:p>
        </w:tc>
        <w:tc>
          <w:tcPr>
            <w:tcW w:w="4666" w:type="dxa"/>
            <w:tcBorders/>
            <w:vAlign w:val="center"/>
          </w:tcPr>
          <w:p>
            <w:pPr>
              <w:pStyle w:val="TableContents"/>
              <w:bidi w:val="0"/>
              <w:spacing w:before="0" w:after="283"/>
              <w:jc w:val="left"/>
              <w:rPr/>
            </w:pPr>
            <w:r>
              <w:rPr/>
              <w:t xml:space="preserve">Tonga </w:t>
            </w:r>
          </w:p>
        </w:tc>
        <w:tc>
          <w:tcPr>
            <w:tcW w:w="3826" w:type="dxa"/>
            <w:tcBorders/>
            <w:vAlign w:val="center"/>
          </w:tcPr>
          <w:p>
            <w:pPr>
              <w:pStyle w:val="TableContents"/>
              <w:bidi w:val="0"/>
              <w:spacing w:before="0" w:after="283"/>
              <w:jc w:val="left"/>
              <w:rPr/>
            </w:pPr>
            <w:r>
              <w:rPr/>
              <w:t xml:space="preserve">7002395000000000000 ♠ 395 </w:t>
            </w:r>
          </w:p>
        </w:tc>
      </w:tr>
      <w:tr>
        <w:trPr/>
        <w:tc>
          <w:tcPr>
            <w:tcW w:w="751" w:type="dxa"/>
            <w:tcBorders/>
            <w:vAlign w:val="center"/>
          </w:tcPr>
          <w:p>
            <w:pPr>
              <w:pStyle w:val="TableContents"/>
              <w:bidi w:val="0"/>
              <w:spacing w:before="0" w:after="283"/>
              <w:jc w:val="left"/>
              <w:rPr/>
            </w:pPr>
            <w:r>
              <w:rPr/>
              <w:t xml:space="preserve">188 </w:t>
            </w:r>
          </w:p>
        </w:tc>
        <w:tc>
          <w:tcPr>
            <w:tcW w:w="4666" w:type="dxa"/>
            <w:tcBorders/>
            <w:vAlign w:val="center"/>
          </w:tcPr>
          <w:p>
            <w:pPr>
              <w:pStyle w:val="TableContents"/>
              <w:bidi w:val="0"/>
              <w:spacing w:before="0" w:after="283"/>
              <w:jc w:val="left"/>
              <w:rPr/>
            </w:pPr>
            <w:r>
              <w:rPr/>
              <w:t xml:space="preserve">São Tomé ja Príncipe São Tomé ja Príncipe </w:t>
            </w:r>
          </w:p>
        </w:tc>
        <w:tc>
          <w:tcPr>
            <w:tcW w:w="3826" w:type="dxa"/>
            <w:tcBorders/>
            <w:vAlign w:val="center"/>
          </w:tcPr>
          <w:p>
            <w:pPr>
              <w:pStyle w:val="TableContents"/>
              <w:bidi w:val="0"/>
              <w:spacing w:before="0" w:after="283"/>
              <w:jc w:val="left"/>
              <w:rPr/>
            </w:pPr>
            <w:r>
              <w:rPr/>
              <w:t xml:space="preserve">7002351000000000000 ♠ 351 </w:t>
            </w:r>
          </w:p>
        </w:tc>
      </w:tr>
      <w:tr>
        <w:trPr/>
        <w:tc>
          <w:tcPr>
            <w:tcW w:w="751" w:type="dxa"/>
            <w:tcBorders/>
            <w:vAlign w:val="center"/>
          </w:tcPr>
          <w:p>
            <w:pPr>
              <w:pStyle w:val="TableContents"/>
              <w:bidi w:val="0"/>
              <w:spacing w:before="0" w:after="283"/>
              <w:jc w:val="left"/>
              <w:rPr/>
            </w:pPr>
            <w:r>
              <w:rPr/>
              <w:t xml:space="preserve">189 </w:t>
            </w:r>
          </w:p>
        </w:tc>
        <w:tc>
          <w:tcPr>
            <w:tcW w:w="4666" w:type="dxa"/>
            <w:tcBorders/>
            <w:vAlign w:val="center"/>
          </w:tcPr>
          <w:p>
            <w:pPr>
              <w:pStyle w:val="TableContents"/>
              <w:bidi w:val="0"/>
              <w:spacing w:before="0" w:after="283"/>
              <w:jc w:val="left"/>
              <w:rPr/>
            </w:pPr>
            <w:r>
              <w:rPr/>
              <w:t xml:space="preserve">Mikronesian liittovaltio </w:t>
            </w:r>
          </w:p>
        </w:tc>
        <w:tc>
          <w:tcPr>
            <w:tcW w:w="3826" w:type="dxa"/>
            <w:tcBorders/>
            <w:vAlign w:val="center"/>
          </w:tcPr>
          <w:p>
            <w:pPr>
              <w:pStyle w:val="TableContents"/>
              <w:bidi w:val="0"/>
              <w:spacing w:before="0" w:after="283"/>
              <w:jc w:val="left"/>
              <w:rPr/>
            </w:pPr>
            <w:r>
              <w:rPr/>
              <w:t xml:space="preserve">7002322000000000000 ♠ 322 </w:t>
            </w:r>
          </w:p>
        </w:tc>
      </w:tr>
      <w:tr>
        <w:trPr/>
        <w:tc>
          <w:tcPr>
            <w:tcW w:w="751" w:type="dxa"/>
            <w:tcBorders/>
            <w:vAlign w:val="center"/>
          </w:tcPr>
          <w:p>
            <w:pPr>
              <w:pStyle w:val="TableContents"/>
              <w:bidi w:val="0"/>
              <w:spacing w:before="0" w:after="283"/>
              <w:jc w:val="left"/>
              <w:rPr/>
            </w:pPr>
            <w:r>
              <w:rPr/>
              <w:t xml:space="preserve">190 </w:t>
            </w:r>
          </w:p>
        </w:tc>
        <w:tc>
          <w:tcPr>
            <w:tcW w:w="4666" w:type="dxa"/>
            <w:tcBorders/>
            <w:vAlign w:val="center"/>
          </w:tcPr>
          <w:p>
            <w:pPr>
              <w:pStyle w:val="TableContents"/>
              <w:bidi w:val="0"/>
              <w:spacing w:before="0" w:after="283"/>
              <w:jc w:val="left"/>
              <w:rPr/>
            </w:pPr>
            <w:r>
              <w:rPr/>
              <w:t xml:space="preserve">Palau </w:t>
            </w:r>
          </w:p>
        </w:tc>
        <w:tc>
          <w:tcPr>
            <w:tcW w:w="3826" w:type="dxa"/>
            <w:tcBorders/>
            <w:vAlign w:val="center"/>
          </w:tcPr>
          <w:p>
            <w:pPr>
              <w:pStyle w:val="TableContents"/>
              <w:bidi w:val="0"/>
              <w:spacing w:before="0" w:after="283"/>
              <w:jc w:val="left"/>
              <w:rPr/>
            </w:pPr>
            <w:r>
              <w:rPr/>
              <w:t xml:space="preserve">7002293000000000000 ♠ 293 </w:t>
            </w:r>
          </w:p>
        </w:tc>
      </w:tr>
      <w:tr>
        <w:trPr/>
        <w:tc>
          <w:tcPr>
            <w:tcW w:w="751" w:type="dxa"/>
            <w:tcBorders/>
            <w:vAlign w:val="center"/>
          </w:tcPr>
          <w:p>
            <w:pPr>
              <w:pStyle w:val="TableContents"/>
              <w:bidi w:val="0"/>
              <w:spacing w:before="0" w:after="283"/>
              <w:jc w:val="left"/>
              <w:rPr/>
            </w:pPr>
            <w:r>
              <w:rPr/>
              <w:t xml:space="preserve">191 </w:t>
            </w:r>
          </w:p>
        </w:tc>
        <w:tc>
          <w:tcPr>
            <w:tcW w:w="4666" w:type="dxa"/>
            <w:tcBorders/>
            <w:vAlign w:val="center"/>
          </w:tcPr>
          <w:p>
            <w:pPr>
              <w:pStyle w:val="TableContents"/>
              <w:bidi w:val="0"/>
              <w:spacing w:before="0" w:after="283"/>
              <w:jc w:val="left"/>
              <w:rPr/>
            </w:pPr>
            <w:r>
              <w:rPr/>
              <w:t xml:space="preserve">Marshallinsaaret </w:t>
            </w:r>
          </w:p>
        </w:tc>
        <w:tc>
          <w:tcPr>
            <w:tcW w:w="3826" w:type="dxa"/>
            <w:tcBorders/>
            <w:vAlign w:val="center"/>
          </w:tcPr>
          <w:p>
            <w:pPr>
              <w:pStyle w:val="TableContents"/>
              <w:bidi w:val="0"/>
              <w:spacing w:before="0" w:after="283"/>
              <w:jc w:val="left"/>
              <w:rPr/>
            </w:pPr>
            <w:r>
              <w:rPr/>
              <w:t xml:space="preserve">7002183000000000000 ♠ 183 </w:t>
            </w:r>
          </w:p>
        </w:tc>
      </w:tr>
      <w:tr>
        <w:trPr/>
        <w:tc>
          <w:tcPr>
            <w:tcW w:w="751" w:type="dxa"/>
            <w:tcBorders/>
            <w:vAlign w:val="center"/>
          </w:tcPr>
          <w:p>
            <w:pPr>
              <w:pStyle w:val="TableContents"/>
              <w:bidi w:val="0"/>
              <w:spacing w:before="0" w:after="283"/>
              <w:jc w:val="left"/>
              <w:rPr/>
            </w:pPr>
            <w:r>
              <w:rPr/>
              <w:t xml:space="preserve">192 </w:t>
            </w:r>
          </w:p>
        </w:tc>
        <w:tc>
          <w:tcPr>
            <w:tcW w:w="4666" w:type="dxa"/>
            <w:tcBorders/>
            <w:vAlign w:val="center"/>
          </w:tcPr>
          <w:p>
            <w:pPr>
              <w:pStyle w:val="TableContents"/>
              <w:bidi w:val="0"/>
              <w:spacing w:before="0" w:after="283"/>
              <w:jc w:val="left"/>
              <w:rPr/>
            </w:pPr>
            <w:r>
              <w:rPr/>
              <w:t xml:space="preserve">Kiribati </w:t>
            </w:r>
          </w:p>
        </w:tc>
        <w:tc>
          <w:tcPr>
            <w:tcW w:w="3826" w:type="dxa"/>
            <w:tcBorders/>
            <w:vAlign w:val="center"/>
          </w:tcPr>
          <w:p>
            <w:pPr>
              <w:pStyle w:val="TableContents"/>
              <w:bidi w:val="0"/>
              <w:spacing w:before="0" w:after="283"/>
              <w:jc w:val="left"/>
              <w:rPr/>
            </w:pPr>
            <w:r>
              <w:rPr/>
              <w:t xml:space="preserve">7002166000000000000 ♠ 166 </w:t>
            </w:r>
          </w:p>
        </w:tc>
      </w:tr>
      <w:tr>
        <w:trPr/>
        <w:tc>
          <w:tcPr>
            <w:tcW w:w="751" w:type="dxa"/>
            <w:tcBorders/>
            <w:vAlign w:val="center"/>
          </w:tcPr>
          <w:p>
            <w:pPr>
              <w:pStyle w:val="TableContents"/>
              <w:bidi w:val="0"/>
              <w:spacing w:before="0" w:after="283"/>
              <w:jc w:val="left"/>
              <w:rPr/>
            </w:pPr>
            <w:r>
              <w:rPr/>
              <w:t xml:space="preserve">193 </w:t>
            </w:r>
          </w:p>
        </w:tc>
        <w:tc>
          <w:tcPr>
            <w:tcW w:w="4666" w:type="dxa"/>
            <w:tcBorders/>
            <w:vAlign w:val="center"/>
          </w:tcPr>
          <w:p>
            <w:pPr>
              <w:pStyle w:val="TableContents"/>
              <w:bidi w:val="0"/>
              <w:spacing w:before="0" w:after="283"/>
              <w:jc w:val="left"/>
              <w:rPr/>
            </w:pPr>
            <w:r>
              <w:rPr/>
              <w:t xml:space="preserve">Nauru </w:t>
            </w:r>
          </w:p>
        </w:tc>
        <w:tc>
          <w:tcPr>
            <w:tcW w:w="3826" w:type="dxa"/>
            <w:tcBorders/>
            <w:vAlign w:val="center"/>
          </w:tcPr>
          <w:p>
            <w:pPr>
              <w:pStyle w:val="TableContents"/>
              <w:bidi w:val="0"/>
              <w:spacing w:before="0" w:after="283"/>
              <w:jc w:val="left"/>
              <w:rPr/>
            </w:pPr>
            <w:r>
              <w:rPr/>
              <w:t xml:space="preserve">7002102000000000000 ♠ 102 </w:t>
            </w:r>
          </w:p>
        </w:tc>
      </w:tr>
      <w:tr>
        <w:trPr/>
        <w:tc>
          <w:tcPr>
            <w:tcW w:w="751" w:type="dxa"/>
            <w:tcBorders/>
            <w:vAlign w:val="center"/>
          </w:tcPr>
          <w:p>
            <w:pPr>
              <w:pStyle w:val="TableContents"/>
              <w:bidi w:val="0"/>
              <w:spacing w:before="0" w:after="283"/>
              <w:jc w:val="left"/>
              <w:rPr/>
            </w:pPr>
            <w:r>
              <w:rPr/>
              <w:t xml:space="preserve">194 </w:t>
            </w:r>
          </w:p>
        </w:tc>
        <w:tc>
          <w:tcPr>
            <w:tcW w:w="4666" w:type="dxa"/>
            <w:tcBorders/>
            <w:vAlign w:val="center"/>
          </w:tcPr>
          <w:p>
            <w:pPr>
              <w:pStyle w:val="TableContents"/>
              <w:bidi w:val="0"/>
              <w:spacing w:before="0" w:after="283"/>
              <w:jc w:val="left"/>
              <w:rPr/>
            </w:pPr>
            <w:r>
              <w:rPr/>
              <w:t xml:space="preserve">Tuvalu </w:t>
            </w:r>
          </w:p>
        </w:tc>
        <w:tc>
          <w:tcPr>
            <w:tcW w:w="3826" w:type="dxa"/>
            <w:tcBorders/>
            <w:vAlign w:val="center"/>
          </w:tcPr>
          <w:p>
            <w:pPr>
              <w:pStyle w:val="TableContents"/>
              <w:bidi w:val="0"/>
              <w:spacing w:before="0" w:after="283"/>
              <w:jc w:val="left"/>
              <w:rPr/>
            </w:pPr>
            <w:r>
              <w:rPr/>
              <w:t xml:space="preserve">7001340000000000000 ♠ 34 </w:t>
            </w:r>
          </w:p>
        </w:tc>
      </w:tr>
    </w:tbl>
    <w:tbl>
      <w:tblPr>
        <w:tblW w:w="9243" w:type="dxa"/>
        <w:jc w:val="left"/>
        <w:tblInd w:w="0" w:type="dxa"/>
        <w:tblLayout w:type="fixed"/>
        <w:tblCellMar>
          <w:top w:w="28" w:type="dxa"/>
          <w:left w:w="28" w:type="dxa"/>
          <w:bottom w:w="28" w:type="dxa"/>
          <w:right w:w="28" w:type="dxa"/>
        </w:tblCellMar>
      </w:tblPr>
      <w:tblGrid>
        <w:gridCol w:w="751"/>
        <w:gridCol w:w="4666"/>
        <w:gridCol w:w="3826"/>
      </w:tblGrid>
      <w:tr>
        <w:trPr/>
        <w:tc>
          <w:tcPr>
            <w:tcW w:w="751" w:type="dxa"/>
            <w:tcBorders/>
            <w:vAlign w:val="center"/>
          </w:tcPr>
          <w:p>
            <w:pPr>
              <w:pStyle w:val="TableHeading"/>
              <w:suppressLineNumbers/>
              <w:bidi w:val="0"/>
              <w:spacing w:before="0" w:after="283"/>
              <w:jc w:val="center"/>
              <w:rPr/>
            </w:pPr>
            <w:r>
              <w:rPr/>
              <w:t xml:space="preserve">Sijoitus </w:t>
            </w:r>
          </w:p>
        </w:tc>
        <w:tc>
          <w:tcPr>
            <w:tcW w:w="4666" w:type="dxa"/>
            <w:tcBorders/>
            <w:vAlign w:val="center"/>
          </w:tcPr>
          <w:p>
            <w:pPr>
              <w:pStyle w:val="TableHeading"/>
              <w:suppressLineNumbers/>
              <w:bidi w:val="0"/>
              <w:spacing w:before="0" w:after="283"/>
              <w:jc w:val="center"/>
              <w:rPr/>
            </w:pPr>
            <w:r>
              <w:rPr/>
              <w:t xml:space="preserve">Maa </w:t>
            </w:r>
          </w:p>
        </w:tc>
        <w:tc>
          <w:tcPr>
            <w:tcW w:w="3826" w:type="dxa"/>
            <w:tcBorders/>
            <w:vAlign w:val="center"/>
          </w:tcPr>
          <w:p>
            <w:pPr>
              <w:pStyle w:val="TableHeading"/>
              <w:suppressLineNumbers/>
              <w:bidi w:val="0"/>
              <w:spacing w:before="0" w:after="283"/>
              <w:jc w:val="center"/>
              <w:rPr/>
            </w:pPr>
            <w:r>
              <w:rPr/>
              <w:t xml:space="preserve">BKT (MILJOONAA YHDYSVALTAIN DOLLARIA)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666" w:type="dxa"/>
            <w:tcBorders/>
            <w:vAlign w:val="center"/>
          </w:tcPr>
          <w:p>
            <w:pPr>
              <w:pStyle w:val="TableContents"/>
              <w:bidi w:val="0"/>
              <w:spacing w:before="0" w:after="283"/>
              <w:jc w:val="left"/>
              <w:rPr/>
            </w:pPr>
            <w:r>
              <w:rPr/>
              <w:t xml:space="preserve">Maailma </w:t>
            </w:r>
          </w:p>
        </w:tc>
        <w:tc>
          <w:tcPr>
            <w:tcW w:w="3826" w:type="dxa"/>
            <w:tcBorders/>
            <w:vAlign w:val="center"/>
          </w:tcPr>
          <w:p>
            <w:pPr>
              <w:pStyle w:val="TableContents"/>
              <w:bidi w:val="0"/>
              <w:spacing w:before="0" w:after="283"/>
              <w:jc w:val="left"/>
              <w:rPr/>
            </w:pPr>
            <w:r>
              <w:rPr/>
              <w:t xml:space="preserve">7007756484480000000 ♠ 75,648,448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666" w:type="dxa"/>
            <w:tcBorders/>
            <w:vAlign w:val="center"/>
          </w:tcPr>
          <w:p>
            <w:pPr>
              <w:pStyle w:val="TableContents"/>
              <w:bidi w:val="0"/>
              <w:spacing w:before="0" w:after="283"/>
              <w:jc w:val="left"/>
              <w:rPr/>
            </w:pPr>
            <w:r>
              <w:rPr/>
              <w:t xml:space="preserve">Yhdysvallat </w:t>
            </w:r>
          </w:p>
        </w:tc>
        <w:tc>
          <w:tcPr>
            <w:tcW w:w="3826" w:type="dxa"/>
            <w:tcBorders/>
            <w:vAlign w:val="center"/>
          </w:tcPr>
          <w:p>
            <w:pPr>
              <w:pStyle w:val="TableContents"/>
              <w:bidi w:val="0"/>
              <w:spacing w:before="0" w:after="283"/>
              <w:jc w:val="left"/>
              <w:rPr/>
            </w:pPr>
            <w:r>
              <w:rPr/>
              <w:t xml:space="preserve">7007186244750000000 ♠ 18,624,475 </w:t>
            </w:r>
          </w:p>
        </w:tc>
      </w:tr>
      <w:tr>
        <w:trPr/>
        <w:tc>
          <w:tcPr>
            <w:tcW w:w="751" w:type="dxa"/>
            <w:tcBorders/>
            <w:vAlign w:val="center"/>
          </w:tcPr>
          <w:p>
            <w:pPr>
              <w:pStyle w:val="TableContents"/>
              <w:bidi w:val="0"/>
              <w:spacing w:before="0" w:after="283"/>
              <w:jc w:val="left"/>
              <w:rPr/>
            </w:pPr>
            <w:r>
              <w:rPr/>
              <w:t xml:space="preserve">-- </w:t>
            </w:r>
          </w:p>
        </w:tc>
        <w:tc>
          <w:tcPr>
            <w:tcW w:w="4666" w:type="dxa"/>
            <w:tcBorders/>
            <w:vAlign w:val="center"/>
          </w:tcPr>
          <w:p>
            <w:pPr>
              <w:pStyle w:val="TableContents"/>
              <w:bidi w:val="0"/>
              <w:spacing w:before="0" w:after="283"/>
              <w:jc w:val="left"/>
              <w:rPr/>
            </w:pPr>
            <w:r>
              <w:rPr/>
              <w:t xml:space="preserve">Euroopan unioni </w:t>
            </w:r>
          </w:p>
        </w:tc>
        <w:tc>
          <w:tcPr>
            <w:tcW w:w="3826" w:type="dxa"/>
            <w:tcBorders/>
            <w:vAlign w:val="center"/>
          </w:tcPr>
          <w:p>
            <w:pPr>
              <w:pStyle w:val="TableContents"/>
              <w:bidi w:val="0"/>
              <w:spacing w:before="0" w:after="283"/>
              <w:jc w:val="left"/>
              <w:rPr/>
            </w:pPr>
            <w:r>
              <w:rPr/>
              <w:t xml:space="preserve">7007163326310000000 ♠ 16,332,631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666" w:type="dxa"/>
            <w:tcBorders/>
            <w:vAlign w:val="center"/>
          </w:tcPr>
          <w:p>
            <w:pPr>
              <w:pStyle w:val="TableContents"/>
              <w:bidi w:val="0"/>
              <w:spacing w:before="0" w:after="283"/>
              <w:jc w:val="left"/>
              <w:rPr/>
            </w:pPr>
            <w:r>
              <w:rPr/>
              <w:t xml:space="preserve">Kiina </w:t>
            </w:r>
          </w:p>
        </w:tc>
        <w:tc>
          <w:tcPr>
            <w:tcW w:w="3826" w:type="dxa"/>
            <w:tcBorders/>
            <w:vAlign w:val="center"/>
          </w:tcPr>
          <w:p>
            <w:pPr>
              <w:pStyle w:val="TableContents"/>
              <w:bidi w:val="0"/>
              <w:spacing w:before="0" w:after="283"/>
              <w:jc w:val="left"/>
              <w:rPr/>
            </w:pPr>
            <w:r>
              <w:rPr/>
              <w:t xml:space="preserve">7007112182810000000 ♠ 11,218,281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666" w:type="dxa"/>
            <w:tcBorders/>
            <w:vAlign w:val="center"/>
          </w:tcPr>
          <w:p>
            <w:pPr>
              <w:pStyle w:val="TableContents"/>
              <w:bidi w:val="0"/>
              <w:spacing w:before="0" w:after="283"/>
              <w:jc w:val="left"/>
              <w:rPr/>
            </w:pPr>
            <w:r>
              <w:rPr/>
              <w:t xml:space="preserve">Japani </w:t>
            </w:r>
          </w:p>
        </w:tc>
        <w:tc>
          <w:tcPr>
            <w:tcW w:w="3826" w:type="dxa"/>
            <w:tcBorders/>
            <w:vAlign w:val="center"/>
          </w:tcPr>
          <w:p>
            <w:pPr>
              <w:pStyle w:val="TableContents"/>
              <w:bidi w:val="0"/>
              <w:spacing w:before="0" w:after="283"/>
              <w:jc w:val="left"/>
              <w:rPr/>
            </w:pPr>
            <w:r>
              <w:rPr/>
              <w:t xml:space="preserve">7006493621100000000 ♠ 4,936,211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4666" w:type="dxa"/>
            <w:tcBorders/>
            <w:vAlign w:val="center"/>
          </w:tcPr>
          <w:p>
            <w:pPr>
              <w:pStyle w:val="TableContents"/>
              <w:bidi w:val="0"/>
              <w:spacing w:before="0" w:after="283"/>
              <w:jc w:val="left"/>
              <w:rPr/>
            </w:pPr>
            <w:r>
              <w:rPr/>
              <w:t xml:space="preserve">Saksa </w:t>
            </w:r>
          </w:p>
        </w:tc>
        <w:tc>
          <w:tcPr>
            <w:tcW w:w="3826" w:type="dxa"/>
            <w:tcBorders/>
            <w:vAlign w:val="center"/>
          </w:tcPr>
          <w:p>
            <w:pPr>
              <w:pStyle w:val="TableContents"/>
              <w:bidi w:val="0"/>
              <w:spacing w:before="0" w:after="283"/>
              <w:jc w:val="left"/>
              <w:rPr/>
            </w:pPr>
            <w:r>
              <w:rPr/>
              <w:t xml:space="preserve">7006347779600000000 ♠ 3,477,796 </w:t>
            </w:r>
          </w:p>
        </w:tc>
      </w:tr>
      <w:tr>
        <w:trPr/>
        <w:tc>
          <w:tcPr>
            <w:tcW w:w="751" w:type="dxa"/>
            <w:tcBorders/>
            <w:vAlign w:val="center"/>
          </w:tcPr>
          <w:p>
            <w:pPr>
              <w:pStyle w:val="TableContents"/>
              <w:bidi w:val="0"/>
              <w:spacing w:before="0" w:after="283"/>
              <w:jc w:val="left"/>
              <w:rPr/>
            </w:pPr>
            <w:r>
              <w:rPr/>
              <w:t xml:space="preserve">5 </w:t>
            </w:r>
          </w:p>
        </w:tc>
        <w:tc>
          <w:tcPr>
            <w:tcW w:w="4666" w:type="dxa"/>
            <w:tcBorders/>
            <w:vAlign w:val="center"/>
          </w:tcPr>
          <w:p>
            <w:pPr>
              <w:pStyle w:val="TableContents"/>
              <w:bidi w:val="0"/>
              <w:spacing w:before="0" w:after="283"/>
              <w:jc w:val="left"/>
              <w:rPr/>
            </w:pPr>
            <w:r>
              <w:rPr/>
              <w:t xml:space="preserve">Yhdistynyt kuningaskunta </w:t>
            </w:r>
          </w:p>
        </w:tc>
        <w:tc>
          <w:tcPr>
            <w:tcW w:w="3826" w:type="dxa"/>
            <w:tcBorders/>
            <w:vAlign w:val="center"/>
          </w:tcPr>
          <w:p>
            <w:pPr>
              <w:pStyle w:val="TableContents"/>
              <w:bidi w:val="0"/>
              <w:spacing w:before="0" w:after="283"/>
              <w:jc w:val="left"/>
              <w:rPr/>
            </w:pPr>
            <w:r>
              <w:rPr/>
              <w:t xml:space="preserve">7006264789800000000 ♠ 2,647,898 </w:t>
            </w:r>
          </w:p>
        </w:tc>
      </w:tr>
      <w:tr>
        <w:trPr/>
        <w:tc>
          <w:tcPr>
            <w:tcW w:w="751" w:type="dxa"/>
            <w:tcBorders/>
            <w:vAlign w:val="center"/>
          </w:tcPr>
          <w:p>
            <w:pPr>
              <w:pStyle w:val="TableContents"/>
              <w:bidi w:val="0"/>
              <w:spacing w:before="0" w:after="283"/>
              <w:jc w:val="left"/>
              <w:rPr/>
            </w:pPr>
            <w:r>
              <w:rPr/>
              <w:t xml:space="preserve">6 </w:t>
            </w:r>
          </w:p>
        </w:tc>
        <w:tc>
          <w:tcPr>
            <w:tcW w:w="4666" w:type="dxa"/>
            <w:tcBorders/>
            <w:vAlign w:val="center"/>
          </w:tcPr>
          <w:p>
            <w:pPr>
              <w:pStyle w:val="TableContents"/>
              <w:bidi w:val="0"/>
              <w:spacing w:before="0" w:after="283"/>
              <w:jc w:val="left"/>
              <w:rPr/>
            </w:pPr>
            <w:r>
              <w:rPr/>
              <w:t xml:space="preserve">Ranska </w:t>
            </w:r>
          </w:p>
        </w:tc>
        <w:tc>
          <w:tcPr>
            <w:tcW w:w="3826" w:type="dxa"/>
            <w:tcBorders/>
            <w:vAlign w:val="center"/>
          </w:tcPr>
          <w:p>
            <w:pPr>
              <w:pStyle w:val="TableContents"/>
              <w:bidi w:val="0"/>
              <w:spacing w:before="0" w:after="283"/>
              <w:jc w:val="left"/>
              <w:rPr/>
            </w:pPr>
            <w:r>
              <w:rPr/>
              <w:t xml:space="preserve">7006246545300000000 ♠ 2,465,453 </w:t>
            </w:r>
          </w:p>
        </w:tc>
      </w:tr>
      <w:tr>
        <w:trPr/>
        <w:tc>
          <w:tcPr>
            <w:tcW w:w="751" w:type="dxa"/>
            <w:tcBorders/>
            <w:vAlign w:val="center"/>
          </w:tcPr>
          <w:p>
            <w:pPr>
              <w:pStyle w:val="TableContents"/>
              <w:bidi w:val="0"/>
              <w:spacing w:before="0" w:after="283"/>
              <w:jc w:val="left"/>
              <w:rPr/>
            </w:pPr>
            <w:r>
              <w:rPr/>
              <w:t xml:space="preserve">-- </w:t>
            </w:r>
          </w:p>
        </w:tc>
        <w:tc>
          <w:tcPr>
            <w:tcW w:w="4666" w:type="dxa"/>
            <w:tcBorders/>
            <w:vAlign w:val="center"/>
          </w:tcPr>
          <w:p>
            <w:pPr>
              <w:pStyle w:val="TableContents"/>
              <w:bidi w:val="0"/>
              <w:spacing w:before="0" w:after="283"/>
              <w:jc w:val="left"/>
              <w:rPr/>
            </w:pPr>
            <w:r>
              <w:rPr/>
              <w:t xml:space="preserve">Mercosur </w:t>
            </w:r>
          </w:p>
        </w:tc>
        <w:tc>
          <w:tcPr>
            <w:tcW w:w="3826" w:type="dxa"/>
            <w:tcBorders/>
            <w:vAlign w:val="center"/>
          </w:tcPr>
          <w:p>
            <w:pPr>
              <w:pStyle w:val="TableContents"/>
              <w:bidi w:val="0"/>
              <w:spacing w:before="0" w:after="283"/>
              <w:jc w:val="left"/>
              <w:rPr/>
            </w:pPr>
            <w:r>
              <w:rPr/>
              <w:t xml:space="preserve">7006243024700000000 ♠ 2,430,247 </w:t>
            </w:r>
          </w:p>
        </w:tc>
      </w:tr>
      <w:tr>
        <w:trPr/>
        <w:tc>
          <w:tcPr>
            <w:tcW w:w="751" w:type="dxa"/>
            <w:tcBorders/>
            <w:vAlign w:val="center"/>
          </w:tcPr>
          <w:p>
            <w:pPr>
              <w:pStyle w:val="TableContents"/>
              <w:bidi w:val="0"/>
              <w:spacing w:before="0" w:after="283"/>
              <w:jc w:val="left"/>
              <w:rPr/>
            </w:pPr>
            <w:r>
              <w:rPr/>
              <w:t xml:space="preserve">7 </w:t>
            </w:r>
          </w:p>
        </w:tc>
        <w:tc>
          <w:tcPr>
            <w:tcW w:w="4666" w:type="dxa"/>
            <w:tcBorders/>
            <w:vAlign w:val="center"/>
          </w:tcPr>
          <w:p>
            <w:pPr>
              <w:pStyle w:val="TableContents"/>
              <w:bidi w:val="0"/>
              <w:spacing w:before="0" w:after="283"/>
              <w:jc w:val="left"/>
              <w:rPr/>
            </w:pPr>
            <w:r>
              <w:rPr/>
              <w:t xml:space="preserve">Intia </w:t>
            </w:r>
          </w:p>
        </w:tc>
        <w:tc>
          <w:tcPr>
            <w:tcW w:w="3826" w:type="dxa"/>
            <w:tcBorders/>
            <w:vAlign w:val="center"/>
          </w:tcPr>
          <w:p>
            <w:pPr>
              <w:pStyle w:val="TableContents"/>
              <w:bidi w:val="0"/>
              <w:spacing w:before="0" w:after="283"/>
              <w:jc w:val="left"/>
              <w:rPr/>
            </w:pPr>
            <w:r>
              <w:rPr/>
              <w:t xml:space="preserve">7006225964200000000 ♠ 2,259,642 </w:t>
            </w:r>
          </w:p>
        </w:tc>
      </w:tr>
      <w:tr>
        <w:trPr/>
        <w:tc>
          <w:tcPr>
            <w:tcW w:w="751" w:type="dxa"/>
            <w:tcBorders/>
            <w:vAlign w:val="center"/>
          </w:tcPr>
          <w:p>
            <w:pPr>
              <w:pStyle w:val="TableContents"/>
              <w:bidi w:val="0"/>
              <w:spacing w:before="0" w:after="283"/>
              <w:jc w:val="left"/>
              <w:rPr/>
            </w:pPr>
            <w:r>
              <w:rPr/>
              <w:t xml:space="preserve">8 </w:t>
            </w:r>
          </w:p>
        </w:tc>
        <w:tc>
          <w:tcPr>
            <w:tcW w:w="4666" w:type="dxa"/>
            <w:tcBorders/>
            <w:vAlign w:val="center"/>
          </w:tcPr>
          <w:p>
            <w:pPr>
              <w:pStyle w:val="TableContents"/>
              <w:bidi w:val="0"/>
              <w:spacing w:before="0" w:after="283"/>
              <w:jc w:val="left"/>
              <w:rPr/>
            </w:pPr>
            <w:r>
              <w:rPr/>
              <w:t xml:space="preserve">Italia </w:t>
            </w:r>
          </w:p>
        </w:tc>
        <w:tc>
          <w:tcPr>
            <w:tcW w:w="3826" w:type="dxa"/>
            <w:tcBorders/>
            <w:vAlign w:val="center"/>
          </w:tcPr>
          <w:p>
            <w:pPr>
              <w:pStyle w:val="TableContents"/>
              <w:bidi w:val="0"/>
              <w:spacing w:before="0" w:after="283"/>
              <w:jc w:val="left"/>
              <w:rPr/>
            </w:pPr>
            <w:r>
              <w:rPr/>
              <w:t xml:space="preserve">7006185891300000000 ♠ 1,858,913 </w:t>
            </w:r>
          </w:p>
        </w:tc>
      </w:tr>
      <w:tr>
        <w:trPr/>
        <w:tc>
          <w:tcPr>
            <w:tcW w:w="751" w:type="dxa"/>
            <w:tcBorders/>
            <w:vAlign w:val="center"/>
          </w:tcPr>
          <w:p>
            <w:pPr>
              <w:pStyle w:val="TableContents"/>
              <w:bidi w:val="0"/>
              <w:spacing w:before="0" w:after="283"/>
              <w:jc w:val="left"/>
              <w:rPr/>
            </w:pPr>
            <w:r>
              <w:rPr/>
              <w:t xml:space="preserve">9 </w:t>
            </w:r>
          </w:p>
        </w:tc>
        <w:tc>
          <w:tcPr>
            <w:tcW w:w="4666" w:type="dxa"/>
            <w:tcBorders/>
            <w:vAlign w:val="center"/>
          </w:tcPr>
          <w:p>
            <w:pPr>
              <w:pStyle w:val="TableContents"/>
              <w:bidi w:val="0"/>
              <w:spacing w:before="0" w:after="283"/>
              <w:jc w:val="left"/>
              <w:rPr/>
            </w:pPr>
            <w:r>
              <w:rPr/>
              <w:t xml:space="preserve">Brasilia </w:t>
            </w:r>
          </w:p>
        </w:tc>
        <w:tc>
          <w:tcPr>
            <w:tcW w:w="3826" w:type="dxa"/>
            <w:tcBorders/>
            <w:vAlign w:val="center"/>
          </w:tcPr>
          <w:p>
            <w:pPr>
              <w:pStyle w:val="TableContents"/>
              <w:bidi w:val="0"/>
              <w:spacing w:before="0" w:after="283"/>
              <w:jc w:val="left"/>
              <w:rPr/>
            </w:pPr>
            <w:r>
              <w:rPr/>
              <w:t xml:space="preserve">7006179592500000000 ♠ 1,795,925 </w:t>
            </w:r>
          </w:p>
        </w:tc>
      </w:tr>
      <w:tr>
        <w:trPr/>
        <w:tc>
          <w:tcPr>
            <w:tcW w:w="751" w:type="dxa"/>
            <w:tcBorders/>
            <w:vAlign w:val="center"/>
          </w:tcPr>
          <w:p>
            <w:pPr>
              <w:pStyle w:val="TableContents"/>
              <w:bidi w:val="0"/>
              <w:spacing w:before="0" w:after="283"/>
              <w:jc w:val="left"/>
              <w:rPr/>
            </w:pPr>
            <w:r>
              <w:rPr/>
              <w:t xml:space="preserve">-- </w:t>
            </w:r>
          </w:p>
        </w:tc>
        <w:tc>
          <w:tcPr>
            <w:tcW w:w="4666" w:type="dxa"/>
            <w:tcBorders/>
            <w:vAlign w:val="center"/>
          </w:tcPr>
          <w:p>
            <w:pPr>
              <w:pStyle w:val="TableContents"/>
              <w:bidi w:val="0"/>
              <w:spacing w:before="0" w:after="283"/>
              <w:jc w:val="left"/>
              <w:rPr/>
            </w:pPr>
            <w:r>
              <w:rPr/>
              <w:t xml:space="preserve">Euraasian talousliitto </w:t>
            </w:r>
          </w:p>
        </w:tc>
        <w:tc>
          <w:tcPr>
            <w:tcW w:w="3826" w:type="dxa"/>
            <w:tcBorders/>
            <w:vAlign w:val="center"/>
          </w:tcPr>
          <w:p>
            <w:pPr>
              <w:pStyle w:val="TableContents"/>
              <w:bidi w:val="0"/>
              <w:spacing w:before="0" w:after="283"/>
              <w:jc w:val="left"/>
              <w:rPr/>
            </w:pPr>
            <w:r>
              <w:rPr/>
              <w:t xml:space="preserve">7006155648300000000 ♠ 1,556,483 </w:t>
            </w:r>
          </w:p>
        </w:tc>
      </w:tr>
      <w:tr>
        <w:trPr/>
        <w:tc>
          <w:tcPr>
            <w:tcW w:w="751" w:type="dxa"/>
            <w:tcBorders/>
            <w:vAlign w:val="center"/>
          </w:tcPr>
          <w:p>
            <w:pPr>
              <w:pStyle w:val="TableContents"/>
              <w:bidi w:val="0"/>
              <w:spacing w:before="0" w:after="283"/>
              <w:jc w:val="left"/>
              <w:rPr/>
            </w:pPr>
            <w:r>
              <w:rPr/>
              <w:t xml:space="preserve">-- </w:t>
            </w:r>
          </w:p>
        </w:tc>
        <w:tc>
          <w:tcPr>
            <w:tcW w:w="4666" w:type="dxa"/>
            <w:tcBorders/>
            <w:vAlign w:val="center"/>
          </w:tcPr>
          <w:p>
            <w:pPr>
              <w:pStyle w:val="TableContents"/>
              <w:bidi w:val="0"/>
              <w:spacing w:before="0" w:after="283"/>
              <w:jc w:val="left"/>
              <w:rPr/>
            </w:pPr>
            <w:r>
              <w:rPr/>
              <w:t xml:space="preserve">Persianlahden yhteistyöneuvosto </w:t>
            </w:r>
          </w:p>
        </w:tc>
        <w:tc>
          <w:tcPr>
            <w:tcW w:w="3826" w:type="dxa"/>
            <w:tcBorders/>
            <w:vAlign w:val="center"/>
          </w:tcPr>
          <w:p>
            <w:pPr>
              <w:pStyle w:val="TableContents"/>
              <w:bidi w:val="0"/>
              <w:spacing w:before="0" w:after="283"/>
              <w:jc w:val="left"/>
              <w:rPr/>
            </w:pPr>
            <w:r>
              <w:rPr/>
              <w:t xml:space="preserve">7006153016900000000 ♠ 1,530,169 </w:t>
            </w:r>
          </w:p>
        </w:tc>
      </w:tr>
      <w:tr>
        <w:trPr/>
        <w:tc>
          <w:tcPr>
            <w:tcW w:w="751" w:type="dxa"/>
            <w:tcBorders/>
            <w:vAlign w:val="center"/>
          </w:tcPr>
          <w:p>
            <w:pPr>
              <w:pStyle w:val="TableContents"/>
              <w:bidi w:val="0"/>
              <w:spacing w:before="0" w:after="283"/>
              <w:jc w:val="left"/>
              <w:rPr/>
            </w:pPr>
            <w:r>
              <w:rPr/>
              <w:t xml:space="preserve">10 </w:t>
            </w:r>
          </w:p>
        </w:tc>
        <w:tc>
          <w:tcPr>
            <w:tcW w:w="4666" w:type="dxa"/>
            <w:tcBorders/>
            <w:vAlign w:val="center"/>
          </w:tcPr>
          <w:p>
            <w:pPr>
              <w:pStyle w:val="TableContents"/>
              <w:bidi w:val="0"/>
              <w:spacing w:before="0" w:after="283"/>
              <w:jc w:val="left"/>
              <w:rPr/>
            </w:pPr>
            <w:r>
              <w:rPr/>
              <w:t xml:space="preserve">Kanada </w:t>
            </w:r>
          </w:p>
        </w:tc>
        <w:tc>
          <w:tcPr>
            <w:tcW w:w="3826" w:type="dxa"/>
            <w:tcBorders/>
            <w:vAlign w:val="center"/>
          </w:tcPr>
          <w:p>
            <w:pPr>
              <w:pStyle w:val="TableContents"/>
              <w:bidi w:val="0"/>
              <w:spacing w:before="0" w:after="283"/>
              <w:jc w:val="left"/>
              <w:rPr/>
            </w:pPr>
            <w:r>
              <w:rPr/>
              <w:t xml:space="preserve">7006152976000000000 ♠ 1,529,760 </w:t>
            </w:r>
          </w:p>
        </w:tc>
      </w:tr>
      <w:tr>
        <w:trPr/>
        <w:tc>
          <w:tcPr>
            <w:tcW w:w="751" w:type="dxa"/>
            <w:tcBorders/>
            <w:vAlign w:val="center"/>
          </w:tcPr>
          <w:p>
            <w:pPr>
              <w:pStyle w:val="TableContents"/>
              <w:bidi w:val="0"/>
              <w:spacing w:before="0" w:after="283"/>
              <w:jc w:val="left"/>
              <w:rPr/>
            </w:pPr>
            <w:r>
              <w:rPr/>
              <w:t xml:space="preserve">11 </w:t>
            </w:r>
          </w:p>
        </w:tc>
        <w:tc>
          <w:tcPr>
            <w:tcW w:w="4666" w:type="dxa"/>
            <w:tcBorders/>
            <w:vAlign w:val="center"/>
          </w:tcPr>
          <w:p>
            <w:pPr>
              <w:pStyle w:val="TableContents"/>
              <w:bidi w:val="0"/>
              <w:spacing w:before="0" w:after="283"/>
              <w:jc w:val="left"/>
              <w:rPr/>
            </w:pPr>
            <w:r>
              <w:rPr/>
              <w:t xml:space="preserve">Etelä-Korea </w:t>
            </w:r>
          </w:p>
        </w:tc>
        <w:tc>
          <w:tcPr>
            <w:tcW w:w="3826" w:type="dxa"/>
            <w:tcBorders/>
            <w:vAlign w:val="center"/>
          </w:tcPr>
          <w:p>
            <w:pPr>
              <w:pStyle w:val="TableContents"/>
              <w:bidi w:val="0"/>
              <w:spacing w:before="0" w:after="283"/>
              <w:jc w:val="left"/>
              <w:rPr/>
            </w:pPr>
            <w:r>
              <w:rPr/>
              <w:t xml:space="preserve">7006141124500000000 ♠ 1,411,245 </w:t>
            </w:r>
          </w:p>
        </w:tc>
      </w:tr>
      <w:tr>
        <w:trPr/>
        <w:tc>
          <w:tcPr>
            <w:tcW w:w="751" w:type="dxa"/>
            <w:tcBorders/>
            <w:vAlign w:val="center"/>
          </w:tcPr>
          <w:p>
            <w:pPr>
              <w:pStyle w:val="TableContents"/>
              <w:bidi w:val="0"/>
              <w:spacing w:before="0" w:after="283"/>
              <w:jc w:val="left"/>
              <w:rPr/>
            </w:pPr>
            <w:r>
              <w:rPr/>
              <w:t xml:space="preserve">12 </w:t>
            </w:r>
          </w:p>
        </w:tc>
        <w:tc>
          <w:tcPr>
            <w:tcW w:w="4666" w:type="dxa"/>
            <w:tcBorders/>
            <w:vAlign w:val="center"/>
          </w:tcPr>
          <w:p>
            <w:pPr>
              <w:pStyle w:val="TableContents"/>
              <w:bidi w:val="0"/>
              <w:spacing w:before="0" w:after="283"/>
              <w:jc w:val="left"/>
              <w:rPr/>
            </w:pPr>
            <w:r>
              <w:rPr/>
              <w:t xml:space="preserve">Australia </w:t>
            </w:r>
          </w:p>
        </w:tc>
        <w:tc>
          <w:tcPr>
            <w:tcW w:w="3826" w:type="dxa"/>
            <w:tcBorders/>
            <w:vAlign w:val="center"/>
          </w:tcPr>
          <w:p>
            <w:pPr>
              <w:pStyle w:val="TableContents"/>
              <w:bidi w:val="0"/>
              <w:spacing w:before="0" w:after="283"/>
              <w:jc w:val="left"/>
              <w:rPr/>
            </w:pPr>
            <w:r>
              <w:rPr/>
              <w:t xml:space="preserve">7006130446300000000 ♠ 1,304,463 </w:t>
            </w:r>
          </w:p>
        </w:tc>
      </w:tr>
      <w:tr>
        <w:trPr/>
        <w:tc>
          <w:tcPr>
            <w:tcW w:w="751" w:type="dxa"/>
            <w:tcBorders/>
            <w:vAlign w:val="center"/>
          </w:tcPr>
          <w:p>
            <w:pPr>
              <w:pStyle w:val="TableContents"/>
              <w:bidi w:val="0"/>
              <w:spacing w:before="0" w:after="283"/>
              <w:jc w:val="left"/>
              <w:rPr/>
            </w:pPr>
            <w:r>
              <w:rPr/>
              <w:t xml:space="preserve">13 </w:t>
            </w:r>
          </w:p>
        </w:tc>
        <w:tc>
          <w:tcPr>
            <w:tcW w:w="4666" w:type="dxa"/>
            <w:tcBorders/>
            <w:vAlign w:val="center"/>
          </w:tcPr>
          <w:p>
            <w:pPr>
              <w:pStyle w:val="TableContents"/>
              <w:bidi w:val="0"/>
              <w:spacing w:before="0" w:after="283"/>
              <w:jc w:val="left"/>
              <w:rPr/>
            </w:pPr>
            <w:r>
              <w:rPr/>
              <w:t xml:space="preserve">Venäjä </w:t>
            </w:r>
          </w:p>
        </w:tc>
        <w:tc>
          <w:tcPr>
            <w:tcW w:w="3826" w:type="dxa"/>
            <w:tcBorders/>
            <w:vAlign w:val="center"/>
          </w:tcPr>
          <w:p>
            <w:pPr>
              <w:pStyle w:val="TableContents"/>
              <w:bidi w:val="0"/>
              <w:spacing w:before="0" w:after="283"/>
              <w:jc w:val="left"/>
              <w:rPr/>
            </w:pPr>
            <w:r>
              <w:rPr/>
              <w:t xml:space="preserve">7006124601500000000 ♠ 1,246,015 </w:t>
            </w:r>
          </w:p>
        </w:tc>
      </w:tr>
      <w:tr>
        <w:trPr/>
        <w:tc>
          <w:tcPr>
            <w:tcW w:w="751" w:type="dxa"/>
            <w:tcBorders/>
            <w:vAlign w:val="center"/>
          </w:tcPr>
          <w:p>
            <w:pPr>
              <w:pStyle w:val="TableContents"/>
              <w:bidi w:val="0"/>
              <w:spacing w:before="0" w:after="283"/>
              <w:jc w:val="left"/>
              <w:rPr/>
            </w:pPr>
            <w:r>
              <w:rPr/>
              <w:t xml:space="preserve">14 </w:t>
            </w:r>
          </w:p>
        </w:tc>
        <w:tc>
          <w:tcPr>
            <w:tcW w:w="4666" w:type="dxa"/>
            <w:tcBorders/>
            <w:vAlign w:val="center"/>
          </w:tcPr>
          <w:p>
            <w:pPr>
              <w:pStyle w:val="TableContents"/>
              <w:bidi w:val="0"/>
              <w:spacing w:before="0" w:after="283"/>
              <w:jc w:val="left"/>
              <w:rPr/>
            </w:pPr>
            <w:r>
              <w:rPr/>
              <w:t xml:space="preserve">Espanja </w:t>
            </w:r>
          </w:p>
        </w:tc>
        <w:tc>
          <w:tcPr>
            <w:tcW w:w="3826" w:type="dxa"/>
            <w:tcBorders/>
            <w:vAlign w:val="center"/>
          </w:tcPr>
          <w:p>
            <w:pPr>
              <w:pStyle w:val="TableContents"/>
              <w:bidi w:val="0"/>
              <w:spacing w:before="0" w:after="283"/>
              <w:jc w:val="left"/>
              <w:rPr/>
            </w:pPr>
            <w:r>
              <w:rPr/>
              <w:t xml:space="preserve">7006123725500000000 ♠ 1,237,255 </w:t>
            </w:r>
          </w:p>
        </w:tc>
      </w:tr>
      <w:tr>
        <w:trPr/>
        <w:tc>
          <w:tcPr>
            <w:tcW w:w="751" w:type="dxa"/>
            <w:tcBorders/>
            <w:vAlign w:val="center"/>
          </w:tcPr>
          <w:p>
            <w:pPr>
              <w:pStyle w:val="TableContents"/>
              <w:bidi w:val="0"/>
              <w:spacing w:before="0" w:after="283"/>
              <w:jc w:val="left"/>
              <w:rPr/>
            </w:pPr>
            <w:r>
              <w:rPr/>
              <w:t xml:space="preserve">15 </w:t>
            </w:r>
          </w:p>
        </w:tc>
        <w:tc>
          <w:tcPr>
            <w:tcW w:w="4666" w:type="dxa"/>
            <w:tcBorders/>
            <w:vAlign w:val="center"/>
          </w:tcPr>
          <w:p>
            <w:pPr>
              <w:pStyle w:val="TableContents"/>
              <w:bidi w:val="0"/>
              <w:spacing w:before="0" w:after="283"/>
              <w:jc w:val="left"/>
              <w:rPr/>
            </w:pPr>
            <w:r>
              <w:rPr/>
              <w:t xml:space="preserve">Meksiko </w:t>
            </w:r>
          </w:p>
        </w:tc>
        <w:tc>
          <w:tcPr>
            <w:tcW w:w="3826" w:type="dxa"/>
            <w:tcBorders/>
            <w:vAlign w:val="center"/>
          </w:tcPr>
          <w:p>
            <w:pPr>
              <w:pStyle w:val="TableContents"/>
              <w:bidi w:val="0"/>
              <w:spacing w:before="0" w:after="283"/>
              <w:jc w:val="left"/>
              <w:rPr/>
            </w:pPr>
            <w:r>
              <w:rPr/>
              <w:t xml:space="preserve">7006107691400000000 ♠ 1,076,914 </w:t>
            </w:r>
          </w:p>
        </w:tc>
      </w:tr>
      <w:tr>
        <w:trPr/>
        <w:tc>
          <w:tcPr>
            <w:tcW w:w="751" w:type="dxa"/>
            <w:tcBorders/>
            <w:vAlign w:val="center"/>
          </w:tcPr>
          <w:p>
            <w:pPr>
              <w:pStyle w:val="TableContents"/>
              <w:bidi w:val="0"/>
              <w:spacing w:before="0" w:after="283"/>
              <w:jc w:val="left"/>
              <w:rPr/>
            </w:pPr>
            <w:r>
              <w:rPr/>
              <w:t xml:space="preserve">16 </w:t>
            </w:r>
          </w:p>
        </w:tc>
        <w:tc>
          <w:tcPr>
            <w:tcW w:w="4666" w:type="dxa"/>
            <w:tcBorders/>
            <w:vAlign w:val="center"/>
          </w:tcPr>
          <w:p>
            <w:pPr>
              <w:pStyle w:val="TableContents"/>
              <w:bidi w:val="0"/>
              <w:spacing w:before="0" w:after="283"/>
              <w:jc w:val="left"/>
              <w:rPr/>
            </w:pPr>
            <w:r>
              <w:rPr/>
              <w:t xml:space="preserve">Indonesia </w:t>
            </w:r>
          </w:p>
        </w:tc>
        <w:tc>
          <w:tcPr>
            <w:tcW w:w="3826" w:type="dxa"/>
            <w:tcBorders/>
            <w:vAlign w:val="center"/>
          </w:tcPr>
          <w:p>
            <w:pPr>
              <w:pStyle w:val="TableContents"/>
              <w:bidi w:val="0"/>
              <w:spacing w:before="0" w:after="283"/>
              <w:jc w:val="left"/>
              <w:rPr/>
            </w:pPr>
            <w:r>
              <w:rPr/>
              <w:t xml:space="preserve">7005932259000000000 ♠ 932,259 </w:t>
            </w:r>
          </w:p>
        </w:tc>
      </w:tr>
      <w:tr>
        <w:trPr/>
        <w:tc>
          <w:tcPr>
            <w:tcW w:w="751" w:type="dxa"/>
            <w:tcBorders/>
            <w:vAlign w:val="center"/>
          </w:tcPr>
          <w:p>
            <w:pPr>
              <w:pStyle w:val="TableContents"/>
              <w:bidi w:val="0"/>
              <w:spacing w:before="0" w:after="283"/>
              <w:jc w:val="left"/>
              <w:rPr/>
            </w:pPr>
            <w:r>
              <w:rPr/>
              <w:t xml:space="preserve">17 </w:t>
            </w:r>
          </w:p>
        </w:tc>
        <w:tc>
          <w:tcPr>
            <w:tcW w:w="4666" w:type="dxa"/>
            <w:tcBorders/>
            <w:vAlign w:val="center"/>
          </w:tcPr>
          <w:p>
            <w:pPr>
              <w:pStyle w:val="TableContents"/>
              <w:bidi w:val="0"/>
              <w:spacing w:before="0" w:after="283"/>
              <w:jc w:val="left"/>
              <w:rPr/>
            </w:pPr>
            <w:r>
              <w:rPr/>
              <w:t xml:space="preserve">Turkki </w:t>
            </w:r>
          </w:p>
        </w:tc>
        <w:tc>
          <w:tcPr>
            <w:tcW w:w="3826" w:type="dxa"/>
            <w:tcBorders/>
            <w:vAlign w:val="center"/>
          </w:tcPr>
          <w:p>
            <w:pPr>
              <w:pStyle w:val="TableContents"/>
              <w:bidi w:val="0"/>
              <w:spacing w:before="0" w:after="283"/>
              <w:jc w:val="left"/>
              <w:rPr/>
            </w:pPr>
            <w:r>
              <w:rPr/>
              <w:t xml:space="preserve">7005863711000000000 ♠ 863,711 </w:t>
            </w:r>
          </w:p>
        </w:tc>
      </w:tr>
      <w:tr>
        <w:trPr/>
        <w:tc>
          <w:tcPr>
            <w:tcW w:w="751" w:type="dxa"/>
            <w:tcBorders/>
            <w:vAlign w:val="center"/>
          </w:tcPr>
          <w:p>
            <w:pPr>
              <w:pStyle w:val="TableContents"/>
              <w:bidi w:val="0"/>
              <w:spacing w:before="0" w:after="283"/>
              <w:jc w:val="left"/>
              <w:rPr/>
            </w:pPr>
            <w:r>
              <w:rPr/>
              <w:t xml:space="preserve">18 </w:t>
            </w:r>
          </w:p>
        </w:tc>
        <w:tc>
          <w:tcPr>
            <w:tcW w:w="4666" w:type="dxa"/>
            <w:tcBorders/>
            <w:vAlign w:val="center"/>
          </w:tcPr>
          <w:p>
            <w:pPr>
              <w:pStyle w:val="TableContents"/>
              <w:bidi w:val="0"/>
              <w:spacing w:before="0" w:after="283"/>
              <w:jc w:val="left"/>
              <w:rPr/>
            </w:pPr>
            <w:r>
              <w:rPr/>
              <w:t xml:space="preserve">Alankomaat </w:t>
            </w:r>
          </w:p>
        </w:tc>
        <w:tc>
          <w:tcPr>
            <w:tcW w:w="3826" w:type="dxa"/>
            <w:tcBorders/>
            <w:vAlign w:val="center"/>
          </w:tcPr>
          <w:p>
            <w:pPr>
              <w:pStyle w:val="TableContents"/>
              <w:bidi w:val="0"/>
              <w:spacing w:before="0" w:after="283"/>
              <w:jc w:val="left"/>
              <w:rPr/>
            </w:pPr>
            <w:r>
              <w:rPr/>
              <w:t xml:space="preserve">7005777227000000000 ♠ 777,227 </w:t>
            </w:r>
          </w:p>
        </w:tc>
      </w:tr>
      <w:tr>
        <w:trPr/>
        <w:tc>
          <w:tcPr>
            <w:tcW w:w="751" w:type="dxa"/>
            <w:tcBorders/>
            <w:vAlign w:val="center"/>
          </w:tcPr>
          <w:p>
            <w:pPr>
              <w:pStyle w:val="TableContents"/>
              <w:bidi w:val="0"/>
              <w:spacing w:before="0" w:after="283"/>
              <w:jc w:val="left"/>
              <w:rPr/>
            </w:pPr>
            <w:r>
              <w:rPr/>
              <w:t xml:space="preserve">19 </w:t>
            </w:r>
          </w:p>
        </w:tc>
        <w:tc>
          <w:tcPr>
            <w:tcW w:w="4666" w:type="dxa"/>
            <w:tcBorders/>
            <w:vAlign w:val="center"/>
          </w:tcPr>
          <w:p>
            <w:pPr>
              <w:pStyle w:val="TableContents"/>
              <w:bidi w:val="0"/>
              <w:spacing w:before="0" w:after="283"/>
              <w:jc w:val="left"/>
              <w:rPr/>
            </w:pPr>
            <w:r>
              <w:rPr/>
              <w:t xml:space="preserve">Sveitsi </w:t>
            </w:r>
          </w:p>
        </w:tc>
        <w:tc>
          <w:tcPr>
            <w:tcW w:w="3826" w:type="dxa"/>
            <w:tcBorders/>
            <w:vAlign w:val="center"/>
          </w:tcPr>
          <w:p>
            <w:pPr>
              <w:pStyle w:val="TableContents"/>
              <w:bidi w:val="0"/>
              <w:spacing w:before="0" w:after="283"/>
              <w:jc w:val="left"/>
              <w:rPr/>
            </w:pPr>
            <w:r>
              <w:rPr/>
              <w:t xml:space="preserve">7005668851000000000 ♠ 668,851 </w:t>
            </w:r>
          </w:p>
        </w:tc>
      </w:tr>
      <w:tr>
        <w:trPr/>
        <w:tc>
          <w:tcPr>
            <w:tcW w:w="751" w:type="dxa"/>
            <w:tcBorders/>
            <w:vAlign w:val="center"/>
          </w:tcPr>
          <w:p>
            <w:pPr>
              <w:pStyle w:val="TableContents"/>
              <w:bidi w:val="0"/>
              <w:spacing w:before="0" w:after="283"/>
              <w:jc w:val="left"/>
              <w:rPr/>
            </w:pPr>
            <w:r>
              <w:rPr/>
              <w:t xml:space="preserve">20 </w:t>
            </w:r>
          </w:p>
        </w:tc>
        <w:tc>
          <w:tcPr>
            <w:tcW w:w="4666" w:type="dxa"/>
            <w:tcBorders/>
            <w:vAlign w:val="center"/>
          </w:tcPr>
          <w:p>
            <w:pPr>
              <w:pStyle w:val="TableContents"/>
              <w:bidi w:val="0"/>
              <w:spacing w:before="0" w:after="283"/>
              <w:jc w:val="left"/>
              <w:rPr/>
            </w:pPr>
            <w:r>
              <w:rPr/>
              <w:t xml:space="preserve">Saudi-Arabia </w:t>
            </w:r>
          </w:p>
        </w:tc>
        <w:tc>
          <w:tcPr>
            <w:tcW w:w="3826" w:type="dxa"/>
            <w:tcBorders/>
            <w:vAlign w:val="center"/>
          </w:tcPr>
          <w:p>
            <w:pPr>
              <w:pStyle w:val="TableContents"/>
              <w:bidi w:val="0"/>
              <w:spacing w:before="0" w:after="283"/>
              <w:jc w:val="left"/>
              <w:rPr/>
            </w:pPr>
            <w:r>
              <w:rPr/>
              <w:t xml:space="preserve">7005639617000000000 ♠ 639,617 </w:t>
            </w:r>
          </w:p>
        </w:tc>
      </w:tr>
      <w:tr>
        <w:trPr/>
        <w:tc>
          <w:tcPr>
            <w:tcW w:w="751" w:type="dxa"/>
            <w:tcBorders/>
            <w:vAlign w:val="center"/>
          </w:tcPr>
          <w:p>
            <w:pPr>
              <w:pStyle w:val="TableContents"/>
              <w:bidi w:val="0"/>
              <w:spacing w:before="0" w:after="283"/>
              <w:jc w:val="left"/>
              <w:rPr/>
            </w:pPr>
            <w:r>
              <w:rPr/>
              <w:t xml:space="preserve">21 </w:t>
            </w:r>
          </w:p>
        </w:tc>
        <w:tc>
          <w:tcPr>
            <w:tcW w:w="4666" w:type="dxa"/>
            <w:tcBorders/>
            <w:vAlign w:val="center"/>
          </w:tcPr>
          <w:p>
            <w:pPr>
              <w:pStyle w:val="TableContents"/>
              <w:bidi w:val="0"/>
              <w:spacing w:before="0" w:after="283"/>
              <w:jc w:val="left"/>
              <w:rPr/>
            </w:pPr>
            <w:r>
              <w:rPr/>
              <w:t xml:space="preserve">Argentiina </w:t>
            </w:r>
          </w:p>
        </w:tc>
        <w:tc>
          <w:tcPr>
            <w:tcW w:w="3826" w:type="dxa"/>
            <w:tcBorders/>
            <w:vAlign w:val="center"/>
          </w:tcPr>
          <w:p>
            <w:pPr>
              <w:pStyle w:val="TableContents"/>
              <w:bidi w:val="0"/>
              <w:spacing w:before="0" w:after="283"/>
              <w:jc w:val="left"/>
              <w:rPr/>
            </w:pPr>
            <w:r>
              <w:rPr/>
              <w:t xml:space="preserve">7005545866000000000 ♠ 545,866 </w:t>
            </w:r>
          </w:p>
        </w:tc>
      </w:tr>
      <w:tr>
        <w:trPr/>
        <w:tc>
          <w:tcPr>
            <w:tcW w:w="751" w:type="dxa"/>
            <w:tcBorders/>
            <w:vAlign w:val="center"/>
          </w:tcPr>
          <w:p>
            <w:pPr>
              <w:pStyle w:val="TableContents"/>
              <w:bidi w:val="0"/>
              <w:spacing w:before="0" w:after="283"/>
              <w:jc w:val="left"/>
              <w:rPr/>
            </w:pPr>
            <w:r>
              <w:rPr/>
              <w:t xml:space="preserve">22 </w:t>
            </w:r>
          </w:p>
        </w:tc>
        <w:tc>
          <w:tcPr>
            <w:tcW w:w="4666" w:type="dxa"/>
            <w:tcBorders/>
            <w:vAlign w:val="center"/>
          </w:tcPr>
          <w:p>
            <w:pPr>
              <w:pStyle w:val="TableContents"/>
              <w:bidi w:val="0"/>
              <w:spacing w:before="0" w:after="283"/>
              <w:jc w:val="left"/>
              <w:rPr/>
            </w:pPr>
            <w:r>
              <w:rPr/>
              <w:t xml:space="preserve">Ruotsi </w:t>
            </w:r>
          </w:p>
        </w:tc>
        <w:tc>
          <w:tcPr>
            <w:tcW w:w="3826" w:type="dxa"/>
            <w:tcBorders/>
            <w:vAlign w:val="center"/>
          </w:tcPr>
          <w:p>
            <w:pPr>
              <w:pStyle w:val="TableContents"/>
              <w:bidi w:val="0"/>
              <w:spacing w:before="0" w:after="283"/>
              <w:jc w:val="left"/>
              <w:rPr/>
            </w:pPr>
            <w:r>
              <w:rPr/>
              <w:t xml:space="preserve">7005514475000000000 ♠ 514,475 </w:t>
            </w:r>
          </w:p>
        </w:tc>
      </w:tr>
      <w:tr>
        <w:trPr/>
        <w:tc>
          <w:tcPr>
            <w:tcW w:w="751" w:type="dxa"/>
            <w:tcBorders/>
            <w:vAlign w:val="center"/>
          </w:tcPr>
          <w:p>
            <w:pPr>
              <w:pStyle w:val="TableContents"/>
              <w:bidi w:val="0"/>
              <w:spacing w:before="0" w:after="283"/>
              <w:jc w:val="left"/>
              <w:rPr/>
            </w:pPr>
            <w:r>
              <w:rPr/>
              <w:t xml:space="preserve">23 </w:t>
            </w:r>
          </w:p>
        </w:tc>
        <w:tc>
          <w:tcPr>
            <w:tcW w:w="4666" w:type="dxa"/>
            <w:tcBorders/>
            <w:vAlign w:val="center"/>
          </w:tcPr>
          <w:p>
            <w:pPr>
              <w:pStyle w:val="TableContents"/>
              <w:bidi w:val="0"/>
              <w:spacing w:before="0" w:after="283"/>
              <w:jc w:val="left"/>
              <w:rPr/>
            </w:pPr>
            <w:r>
              <w:rPr/>
              <w:t xml:space="preserve">Puola </w:t>
            </w:r>
          </w:p>
        </w:tc>
        <w:tc>
          <w:tcPr>
            <w:tcW w:w="3826" w:type="dxa"/>
            <w:tcBorders/>
            <w:vAlign w:val="center"/>
          </w:tcPr>
          <w:p>
            <w:pPr>
              <w:pStyle w:val="TableContents"/>
              <w:bidi w:val="0"/>
              <w:spacing w:before="0" w:after="283"/>
              <w:jc w:val="left"/>
              <w:rPr/>
            </w:pPr>
            <w:r>
              <w:rPr/>
              <w:t xml:space="preserve">7005471402000000000 ♠ 471,402 </w:t>
            </w:r>
          </w:p>
        </w:tc>
      </w:tr>
      <w:tr>
        <w:trPr/>
        <w:tc>
          <w:tcPr>
            <w:tcW w:w="751" w:type="dxa"/>
            <w:tcBorders/>
            <w:vAlign w:val="center"/>
          </w:tcPr>
          <w:p>
            <w:pPr>
              <w:pStyle w:val="TableContents"/>
              <w:bidi w:val="0"/>
              <w:spacing w:before="0" w:after="283"/>
              <w:jc w:val="left"/>
              <w:rPr/>
            </w:pPr>
            <w:r>
              <w:rPr/>
              <w:t xml:space="preserve">24 </w:t>
            </w:r>
          </w:p>
        </w:tc>
        <w:tc>
          <w:tcPr>
            <w:tcW w:w="4666" w:type="dxa"/>
            <w:tcBorders/>
            <w:vAlign w:val="center"/>
          </w:tcPr>
          <w:p>
            <w:pPr>
              <w:pStyle w:val="TableContents"/>
              <w:bidi w:val="0"/>
              <w:spacing w:before="0" w:after="283"/>
              <w:jc w:val="left"/>
              <w:rPr/>
            </w:pPr>
            <w:r>
              <w:rPr/>
              <w:t xml:space="preserve">Belgia </w:t>
            </w:r>
          </w:p>
        </w:tc>
        <w:tc>
          <w:tcPr>
            <w:tcW w:w="3826" w:type="dxa"/>
            <w:tcBorders/>
            <w:vAlign w:val="center"/>
          </w:tcPr>
          <w:p>
            <w:pPr>
              <w:pStyle w:val="TableContents"/>
              <w:bidi w:val="0"/>
              <w:spacing w:before="0" w:after="283"/>
              <w:jc w:val="left"/>
              <w:rPr/>
            </w:pPr>
            <w:r>
              <w:rPr/>
              <w:t xml:space="preserve">7005467955000000000 ♠ 467,955 </w:t>
            </w:r>
          </w:p>
        </w:tc>
      </w:tr>
      <w:tr>
        <w:trPr/>
        <w:tc>
          <w:tcPr>
            <w:tcW w:w="751" w:type="dxa"/>
            <w:tcBorders/>
            <w:vAlign w:val="center"/>
          </w:tcPr>
          <w:p>
            <w:pPr>
              <w:pStyle w:val="TableContents"/>
              <w:bidi w:val="0"/>
              <w:spacing w:before="0" w:after="283"/>
              <w:jc w:val="left"/>
              <w:rPr/>
            </w:pPr>
            <w:r>
              <w:rPr/>
              <w:t xml:space="preserve">25 </w:t>
            </w:r>
          </w:p>
        </w:tc>
        <w:tc>
          <w:tcPr>
            <w:tcW w:w="4666" w:type="dxa"/>
            <w:tcBorders/>
            <w:vAlign w:val="center"/>
          </w:tcPr>
          <w:p>
            <w:pPr>
              <w:pStyle w:val="TableContents"/>
              <w:bidi w:val="0"/>
              <w:spacing w:before="0" w:after="283"/>
              <w:jc w:val="left"/>
              <w:rPr/>
            </w:pPr>
            <w:r>
              <w:rPr/>
              <w:t xml:space="preserve">Iran </w:t>
            </w:r>
          </w:p>
        </w:tc>
        <w:tc>
          <w:tcPr>
            <w:tcW w:w="3826" w:type="dxa"/>
            <w:tcBorders/>
            <w:vAlign w:val="center"/>
          </w:tcPr>
          <w:p>
            <w:pPr>
              <w:pStyle w:val="TableContents"/>
              <w:bidi w:val="0"/>
              <w:spacing w:before="0" w:after="283"/>
              <w:jc w:val="left"/>
              <w:rPr/>
            </w:pPr>
            <w:r>
              <w:rPr/>
              <w:t xml:space="preserve">7005425402000000000 ♠ 425,402 </w:t>
            </w:r>
          </w:p>
        </w:tc>
      </w:tr>
      <w:tr>
        <w:trPr/>
        <w:tc>
          <w:tcPr>
            <w:tcW w:w="751" w:type="dxa"/>
            <w:tcBorders/>
            <w:vAlign w:val="center"/>
          </w:tcPr>
          <w:p>
            <w:pPr>
              <w:pStyle w:val="TableContents"/>
              <w:bidi w:val="0"/>
              <w:spacing w:before="0" w:after="283"/>
              <w:jc w:val="left"/>
              <w:rPr/>
            </w:pPr>
            <w:r>
              <w:rPr/>
              <w:t xml:space="preserve">26 </w:t>
            </w:r>
          </w:p>
        </w:tc>
        <w:tc>
          <w:tcPr>
            <w:tcW w:w="4666" w:type="dxa"/>
            <w:tcBorders/>
            <w:vAlign w:val="center"/>
          </w:tcPr>
          <w:p>
            <w:pPr>
              <w:pStyle w:val="TableContents"/>
              <w:bidi w:val="0"/>
              <w:spacing w:before="0" w:after="283"/>
              <w:jc w:val="left"/>
              <w:rPr/>
            </w:pPr>
            <w:r>
              <w:rPr/>
              <w:t xml:space="preserve">Thaimaa </w:t>
            </w:r>
          </w:p>
        </w:tc>
        <w:tc>
          <w:tcPr>
            <w:tcW w:w="3826" w:type="dxa"/>
            <w:tcBorders/>
            <w:vAlign w:val="center"/>
          </w:tcPr>
          <w:p>
            <w:pPr>
              <w:pStyle w:val="TableContents"/>
              <w:bidi w:val="0"/>
              <w:spacing w:before="0" w:after="283"/>
              <w:jc w:val="left"/>
              <w:rPr/>
            </w:pPr>
            <w:r>
              <w:rPr/>
              <w:t xml:space="preserve">7005407026000000000 ♠ 407,026 </w:t>
            </w:r>
          </w:p>
        </w:tc>
      </w:tr>
      <w:tr>
        <w:trPr/>
        <w:tc>
          <w:tcPr>
            <w:tcW w:w="751" w:type="dxa"/>
            <w:tcBorders/>
            <w:vAlign w:val="center"/>
          </w:tcPr>
          <w:p>
            <w:pPr>
              <w:pStyle w:val="TableContents"/>
              <w:bidi w:val="0"/>
              <w:spacing w:before="0" w:after="283"/>
              <w:jc w:val="left"/>
              <w:rPr/>
            </w:pPr>
            <w:r>
              <w:rPr/>
              <w:t xml:space="preserve">27 </w:t>
            </w:r>
          </w:p>
        </w:tc>
        <w:tc>
          <w:tcPr>
            <w:tcW w:w="4666" w:type="dxa"/>
            <w:tcBorders/>
            <w:vAlign w:val="center"/>
          </w:tcPr>
          <w:p>
            <w:pPr>
              <w:pStyle w:val="TableContents"/>
              <w:bidi w:val="0"/>
              <w:spacing w:before="0" w:after="283"/>
              <w:jc w:val="left"/>
              <w:rPr/>
            </w:pPr>
            <w:r>
              <w:rPr/>
              <w:t xml:space="preserve">Nigeria </w:t>
            </w:r>
          </w:p>
        </w:tc>
        <w:tc>
          <w:tcPr>
            <w:tcW w:w="3826" w:type="dxa"/>
            <w:tcBorders/>
            <w:vAlign w:val="center"/>
          </w:tcPr>
          <w:p>
            <w:pPr>
              <w:pStyle w:val="TableContents"/>
              <w:bidi w:val="0"/>
              <w:spacing w:before="0" w:after="283"/>
              <w:jc w:val="left"/>
              <w:rPr/>
            </w:pPr>
            <w:r>
              <w:rPr/>
              <w:t xml:space="preserve">7005404649000000000 ♠ 404,649 </w:t>
            </w:r>
          </w:p>
        </w:tc>
      </w:tr>
      <w:tr>
        <w:trPr/>
        <w:tc>
          <w:tcPr>
            <w:tcW w:w="751" w:type="dxa"/>
            <w:tcBorders/>
            <w:vAlign w:val="center"/>
          </w:tcPr>
          <w:p>
            <w:pPr>
              <w:pStyle w:val="TableContents"/>
              <w:bidi w:val="0"/>
              <w:spacing w:before="0" w:after="283"/>
              <w:jc w:val="left"/>
              <w:rPr/>
            </w:pPr>
            <w:r>
              <w:rPr/>
              <w:t xml:space="preserve">28 </w:t>
            </w:r>
          </w:p>
        </w:tc>
        <w:tc>
          <w:tcPr>
            <w:tcW w:w="4666" w:type="dxa"/>
            <w:tcBorders/>
            <w:vAlign w:val="center"/>
          </w:tcPr>
          <w:p>
            <w:pPr>
              <w:pStyle w:val="TableContents"/>
              <w:bidi w:val="0"/>
              <w:spacing w:before="0" w:after="283"/>
              <w:jc w:val="left"/>
              <w:rPr/>
            </w:pPr>
            <w:r>
              <w:rPr/>
              <w:t xml:space="preserve">Itävalta </w:t>
            </w:r>
          </w:p>
        </w:tc>
        <w:tc>
          <w:tcPr>
            <w:tcW w:w="3826" w:type="dxa"/>
            <w:tcBorders/>
            <w:vAlign w:val="center"/>
          </w:tcPr>
          <w:p>
            <w:pPr>
              <w:pStyle w:val="TableContents"/>
              <w:bidi w:val="0"/>
              <w:spacing w:before="0" w:after="283"/>
              <w:jc w:val="left"/>
              <w:rPr/>
            </w:pPr>
            <w:r>
              <w:rPr/>
              <w:t xml:space="preserve">7005390799000000000 ♠ 390,799 </w:t>
            </w:r>
          </w:p>
        </w:tc>
      </w:tr>
      <w:tr>
        <w:trPr/>
        <w:tc>
          <w:tcPr>
            <w:tcW w:w="751" w:type="dxa"/>
            <w:tcBorders/>
            <w:vAlign w:val="center"/>
          </w:tcPr>
          <w:p>
            <w:pPr>
              <w:pStyle w:val="TableContents"/>
              <w:bidi w:val="0"/>
              <w:spacing w:before="0" w:after="283"/>
              <w:jc w:val="left"/>
              <w:rPr/>
            </w:pPr>
            <w:r>
              <w:rPr/>
              <w:t xml:space="preserve">29 </w:t>
            </w:r>
          </w:p>
        </w:tc>
        <w:tc>
          <w:tcPr>
            <w:tcW w:w="4666" w:type="dxa"/>
            <w:tcBorders/>
            <w:vAlign w:val="center"/>
          </w:tcPr>
          <w:p>
            <w:pPr>
              <w:pStyle w:val="TableContents"/>
              <w:bidi w:val="0"/>
              <w:spacing w:before="0" w:after="283"/>
              <w:jc w:val="left"/>
              <w:rPr/>
            </w:pPr>
            <w:r>
              <w:rPr/>
              <w:t xml:space="preserve">Norja </w:t>
            </w:r>
          </w:p>
        </w:tc>
        <w:tc>
          <w:tcPr>
            <w:tcW w:w="3826" w:type="dxa"/>
            <w:tcBorders/>
            <w:vAlign w:val="center"/>
          </w:tcPr>
          <w:p>
            <w:pPr>
              <w:pStyle w:val="TableContents"/>
              <w:bidi w:val="0"/>
              <w:spacing w:before="0" w:after="283"/>
              <w:jc w:val="left"/>
              <w:rPr/>
            </w:pPr>
            <w:r>
              <w:rPr/>
              <w:t xml:space="preserve">7005371068000000000 ♠ 371,068 </w:t>
            </w:r>
          </w:p>
        </w:tc>
      </w:tr>
      <w:tr>
        <w:trPr/>
        <w:tc>
          <w:tcPr>
            <w:tcW w:w="751" w:type="dxa"/>
            <w:tcBorders/>
            <w:vAlign w:val="center"/>
          </w:tcPr>
          <w:p>
            <w:pPr>
              <w:pStyle w:val="TableContents"/>
              <w:bidi w:val="0"/>
              <w:spacing w:before="0" w:after="283"/>
              <w:jc w:val="left"/>
              <w:rPr/>
            </w:pPr>
            <w:r>
              <w:rPr/>
              <w:t xml:space="preserve">30 </w:t>
            </w:r>
          </w:p>
        </w:tc>
        <w:tc>
          <w:tcPr>
            <w:tcW w:w="4666" w:type="dxa"/>
            <w:tcBorders/>
            <w:vAlign w:val="center"/>
          </w:tcPr>
          <w:p>
            <w:pPr>
              <w:pStyle w:val="TableContents"/>
              <w:bidi w:val="0"/>
              <w:spacing w:before="0" w:after="283"/>
              <w:jc w:val="left"/>
              <w:rPr/>
            </w:pPr>
            <w:r>
              <w:rPr/>
              <w:t xml:space="preserve">Yhdistyneet arabiemiirikunnat </w:t>
            </w:r>
          </w:p>
        </w:tc>
        <w:tc>
          <w:tcPr>
            <w:tcW w:w="3826" w:type="dxa"/>
            <w:tcBorders/>
            <w:vAlign w:val="center"/>
          </w:tcPr>
          <w:p>
            <w:pPr>
              <w:pStyle w:val="TableContents"/>
              <w:bidi w:val="0"/>
              <w:spacing w:before="0" w:after="283"/>
              <w:jc w:val="left"/>
              <w:rPr/>
            </w:pPr>
            <w:r>
              <w:rPr/>
              <w:t xml:space="preserve">7005399451000000000 ♠ 399,451 </w:t>
            </w:r>
          </w:p>
        </w:tc>
      </w:tr>
      <w:tr>
        <w:trPr/>
        <w:tc>
          <w:tcPr>
            <w:tcW w:w="751" w:type="dxa"/>
            <w:tcBorders/>
            <w:vAlign w:val="center"/>
          </w:tcPr>
          <w:p>
            <w:pPr>
              <w:pStyle w:val="TableContents"/>
              <w:bidi w:val="0"/>
              <w:spacing w:before="0" w:after="283"/>
              <w:jc w:val="left"/>
              <w:rPr/>
            </w:pPr>
            <w:r>
              <w:rPr/>
              <w:t xml:space="preserve">31 </w:t>
            </w:r>
          </w:p>
        </w:tc>
        <w:tc>
          <w:tcPr>
            <w:tcW w:w="4666" w:type="dxa"/>
            <w:tcBorders/>
            <w:vAlign w:val="center"/>
          </w:tcPr>
          <w:p>
            <w:pPr>
              <w:pStyle w:val="TableContents"/>
              <w:bidi w:val="0"/>
              <w:spacing w:before="0" w:after="283"/>
              <w:jc w:val="left"/>
              <w:rPr/>
            </w:pPr>
            <w:r>
              <w:rPr/>
              <w:t xml:space="preserve">Kolumbia </w:t>
            </w:r>
          </w:p>
        </w:tc>
        <w:tc>
          <w:tcPr>
            <w:tcW w:w="3826" w:type="dxa"/>
            <w:tcBorders/>
            <w:vAlign w:val="center"/>
          </w:tcPr>
          <w:p>
            <w:pPr>
              <w:pStyle w:val="TableContents"/>
              <w:bidi w:val="0"/>
              <w:spacing w:before="0" w:after="283"/>
              <w:jc w:val="left"/>
              <w:rPr/>
            </w:pPr>
            <w:r>
              <w:rPr/>
              <w:t xml:space="preserve">7005377740000000000 ♠ 377,740 </w:t>
            </w:r>
          </w:p>
        </w:tc>
      </w:tr>
      <w:tr>
        <w:trPr/>
        <w:tc>
          <w:tcPr>
            <w:tcW w:w="751" w:type="dxa"/>
            <w:tcBorders/>
            <w:vAlign w:val="center"/>
          </w:tcPr>
          <w:p>
            <w:pPr>
              <w:pStyle w:val="TableContents"/>
              <w:bidi w:val="0"/>
              <w:spacing w:before="0" w:after="283"/>
              <w:jc w:val="left"/>
              <w:rPr/>
            </w:pPr>
            <w:r>
              <w:rPr/>
              <w:t xml:space="preserve">32 </w:t>
            </w:r>
          </w:p>
        </w:tc>
        <w:tc>
          <w:tcPr>
            <w:tcW w:w="4666" w:type="dxa"/>
            <w:tcBorders/>
            <w:vAlign w:val="center"/>
          </w:tcPr>
          <w:p>
            <w:pPr>
              <w:pStyle w:val="TableContents"/>
              <w:bidi w:val="0"/>
              <w:spacing w:before="0" w:after="283"/>
              <w:jc w:val="left"/>
              <w:rPr/>
            </w:pPr>
            <w:r>
              <w:rPr/>
              <w:t xml:space="preserve">Etelä-Afrikka </w:t>
            </w:r>
          </w:p>
        </w:tc>
        <w:tc>
          <w:tcPr>
            <w:tcW w:w="3826" w:type="dxa"/>
            <w:tcBorders/>
            <w:vAlign w:val="center"/>
          </w:tcPr>
          <w:p>
            <w:pPr>
              <w:pStyle w:val="TableContents"/>
              <w:bidi w:val="0"/>
              <w:spacing w:before="0" w:after="283"/>
              <w:jc w:val="left"/>
              <w:rPr/>
            </w:pPr>
            <w:r>
              <w:rPr/>
              <w:t xml:space="preserve">7005349819000000000 ♠ 349,819 </w:t>
            </w:r>
          </w:p>
        </w:tc>
      </w:tr>
      <w:tr>
        <w:trPr/>
        <w:tc>
          <w:tcPr>
            <w:tcW w:w="751" w:type="dxa"/>
            <w:tcBorders/>
            <w:vAlign w:val="center"/>
          </w:tcPr>
          <w:p>
            <w:pPr>
              <w:pStyle w:val="TableContents"/>
              <w:bidi w:val="0"/>
              <w:spacing w:before="0" w:after="283"/>
              <w:jc w:val="left"/>
              <w:rPr/>
            </w:pPr>
            <w:r>
              <w:rPr/>
              <w:t xml:space="preserve">33 </w:t>
            </w:r>
          </w:p>
        </w:tc>
        <w:tc>
          <w:tcPr>
            <w:tcW w:w="4666" w:type="dxa"/>
            <w:tcBorders/>
            <w:vAlign w:val="center"/>
          </w:tcPr>
          <w:p>
            <w:pPr>
              <w:pStyle w:val="TableContents"/>
              <w:bidi w:val="0"/>
              <w:spacing w:before="0" w:after="283"/>
              <w:jc w:val="left"/>
              <w:rPr/>
            </w:pPr>
            <w:r>
              <w:rPr/>
              <w:t xml:space="preserve">Tanska </w:t>
            </w:r>
          </w:p>
        </w:tc>
        <w:tc>
          <w:tcPr>
            <w:tcW w:w="3826" w:type="dxa"/>
            <w:tcBorders/>
            <w:vAlign w:val="center"/>
          </w:tcPr>
          <w:p>
            <w:pPr>
              <w:pStyle w:val="TableContents"/>
              <w:bidi w:val="0"/>
              <w:spacing w:before="0" w:after="283"/>
              <w:jc w:val="left"/>
              <w:rPr/>
            </w:pPr>
            <w:r>
              <w:rPr/>
              <w:t xml:space="preserve">7005346119000000000 ♠ 346,119 </w:t>
            </w:r>
          </w:p>
        </w:tc>
      </w:tr>
      <w:tr>
        <w:trPr/>
        <w:tc>
          <w:tcPr>
            <w:tcW w:w="751" w:type="dxa"/>
            <w:tcBorders/>
            <w:vAlign w:val="center"/>
          </w:tcPr>
          <w:p>
            <w:pPr>
              <w:pStyle w:val="TableContents"/>
              <w:bidi w:val="0"/>
              <w:spacing w:before="0" w:after="283"/>
              <w:jc w:val="left"/>
              <w:rPr/>
            </w:pPr>
            <w:r>
              <w:rPr/>
              <w:t xml:space="preserve">34 </w:t>
            </w:r>
          </w:p>
        </w:tc>
        <w:tc>
          <w:tcPr>
            <w:tcW w:w="4666" w:type="dxa"/>
            <w:tcBorders/>
            <w:vAlign w:val="center"/>
          </w:tcPr>
          <w:p>
            <w:pPr>
              <w:pStyle w:val="TableContents"/>
              <w:bidi w:val="0"/>
              <w:spacing w:before="0" w:after="283"/>
              <w:jc w:val="left"/>
              <w:rPr/>
            </w:pPr>
            <w:r>
              <w:rPr/>
              <w:t xml:space="preserve">Malesia </w:t>
            </w:r>
          </w:p>
        </w:tc>
        <w:tc>
          <w:tcPr>
            <w:tcW w:w="3826" w:type="dxa"/>
            <w:tcBorders/>
            <w:vAlign w:val="center"/>
          </w:tcPr>
          <w:p>
            <w:pPr>
              <w:pStyle w:val="TableContents"/>
              <w:bidi w:val="0"/>
              <w:spacing w:before="0" w:after="283"/>
              <w:jc w:val="left"/>
              <w:rPr/>
            </w:pPr>
            <w:r>
              <w:rPr/>
              <w:t xml:space="preserve">7005326933000000000 ♠ 326,933 </w:t>
            </w:r>
          </w:p>
        </w:tc>
      </w:tr>
      <w:tr>
        <w:trPr/>
        <w:tc>
          <w:tcPr>
            <w:tcW w:w="751" w:type="dxa"/>
            <w:tcBorders/>
            <w:vAlign w:val="center"/>
          </w:tcPr>
          <w:p>
            <w:pPr>
              <w:pStyle w:val="TableContents"/>
              <w:bidi w:val="0"/>
              <w:spacing w:before="0" w:after="283"/>
              <w:jc w:val="left"/>
              <w:rPr/>
            </w:pPr>
            <w:r>
              <w:rPr/>
              <w:t xml:space="preserve">35 </w:t>
            </w:r>
          </w:p>
        </w:tc>
        <w:tc>
          <w:tcPr>
            <w:tcW w:w="4666" w:type="dxa"/>
            <w:tcBorders/>
            <w:vAlign w:val="center"/>
          </w:tcPr>
          <w:p>
            <w:pPr>
              <w:pStyle w:val="TableContents"/>
              <w:bidi w:val="0"/>
              <w:spacing w:before="0" w:after="283"/>
              <w:jc w:val="left"/>
              <w:rPr/>
            </w:pPr>
            <w:r>
              <w:rPr/>
              <w:t xml:space="preserve">Singapore </w:t>
            </w:r>
          </w:p>
        </w:tc>
        <w:tc>
          <w:tcPr>
            <w:tcW w:w="3826" w:type="dxa"/>
            <w:tcBorders/>
            <w:vAlign w:val="center"/>
          </w:tcPr>
          <w:p>
            <w:pPr>
              <w:pStyle w:val="TableContents"/>
              <w:bidi w:val="0"/>
              <w:spacing w:before="0" w:after="283"/>
              <w:jc w:val="left"/>
              <w:rPr/>
            </w:pPr>
            <w:r>
              <w:rPr/>
              <w:t xml:space="preserve">7005307872000000000 ♠ 307,872 </w:t>
            </w:r>
          </w:p>
        </w:tc>
      </w:tr>
      <w:tr>
        <w:trPr/>
        <w:tc>
          <w:tcPr>
            <w:tcW w:w="751" w:type="dxa"/>
            <w:tcBorders/>
            <w:vAlign w:val="center"/>
          </w:tcPr>
          <w:p>
            <w:pPr>
              <w:pStyle w:val="TableContents"/>
              <w:bidi w:val="0"/>
              <w:spacing w:before="0" w:after="283"/>
              <w:jc w:val="left"/>
              <w:rPr/>
            </w:pPr>
            <w:r>
              <w:rPr/>
              <w:t xml:space="preserve">36 </w:t>
            </w:r>
          </w:p>
        </w:tc>
        <w:tc>
          <w:tcPr>
            <w:tcW w:w="4666" w:type="dxa"/>
            <w:tcBorders/>
            <w:vAlign w:val="center"/>
          </w:tcPr>
          <w:p>
            <w:pPr>
              <w:pStyle w:val="TableContents"/>
              <w:bidi w:val="0"/>
              <w:spacing w:before="0" w:after="283"/>
              <w:jc w:val="left"/>
              <w:rPr/>
            </w:pPr>
            <w:r>
              <w:rPr/>
              <w:t xml:space="preserve">Israel </w:t>
            </w:r>
          </w:p>
        </w:tc>
        <w:tc>
          <w:tcPr>
            <w:tcW w:w="3826" w:type="dxa"/>
            <w:tcBorders/>
            <w:vAlign w:val="center"/>
          </w:tcPr>
          <w:p>
            <w:pPr>
              <w:pStyle w:val="TableContents"/>
              <w:bidi w:val="0"/>
              <w:spacing w:before="0" w:after="283"/>
              <w:jc w:val="left"/>
              <w:rPr/>
            </w:pPr>
            <w:r>
              <w:rPr/>
              <w:t xml:space="preserve">7005305673000000000 ♠ 305,673 </w:t>
            </w:r>
          </w:p>
        </w:tc>
      </w:tr>
      <w:tr>
        <w:trPr/>
        <w:tc>
          <w:tcPr>
            <w:tcW w:w="751" w:type="dxa"/>
            <w:tcBorders/>
            <w:vAlign w:val="center"/>
          </w:tcPr>
          <w:p>
            <w:pPr>
              <w:pStyle w:val="TableContents"/>
              <w:bidi w:val="0"/>
              <w:spacing w:before="0" w:after="283"/>
              <w:jc w:val="left"/>
              <w:rPr/>
            </w:pPr>
            <w:r>
              <w:rPr/>
              <w:t xml:space="preserve">37 </w:t>
            </w:r>
          </w:p>
        </w:tc>
        <w:tc>
          <w:tcPr>
            <w:tcW w:w="4666" w:type="dxa"/>
            <w:tcBorders/>
            <w:vAlign w:val="center"/>
          </w:tcPr>
          <w:p>
            <w:pPr>
              <w:pStyle w:val="TableContents"/>
              <w:bidi w:val="0"/>
              <w:spacing w:before="0" w:after="283"/>
              <w:jc w:val="left"/>
              <w:rPr/>
            </w:pPr>
            <w:r>
              <w:rPr/>
              <w:t xml:space="preserve">Venezuela </w:t>
            </w:r>
          </w:p>
        </w:tc>
        <w:tc>
          <w:tcPr>
            <w:tcW w:w="3826" w:type="dxa"/>
            <w:tcBorders/>
            <w:vAlign w:val="center"/>
          </w:tcPr>
          <w:p>
            <w:pPr>
              <w:pStyle w:val="TableContents"/>
              <w:bidi w:val="0"/>
              <w:spacing w:before="0" w:after="283"/>
              <w:jc w:val="left"/>
              <w:rPr/>
            </w:pPr>
            <w:r>
              <w:rPr/>
              <w:t xml:space="preserve">7005291376000000000 ♠ 291,376 </w:t>
            </w:r>
          </w:p>
        </w:tc>
      </w:tr>
      <w:tr>
        <w:trPr/>
        <w:tc>
          <w:tcPr>
            <w:tcW w:w="751" w:type="dxa"/>
            <w:tcBorders/>
            <w:vAlign w:val="center"/>
          </w:tcPr>
          <w:p>
            <w:pPr>
              <w:pStyle w:val="TableContents"/>
              <w:bidi w:val="0"/>
              <w:spacing w:before="0" w:after="283"/>
              <w:jc w:val="left"/>
              <w:rPr/>
            </w:pPr>
            <w:r>
              <w:rPr/>
              <w:t xml:space="preserve">38 </w:t>
            </w:r>
          </w:p>
        </w:tc>
        <w:tc>
          <w:tcPr>
            <w:tcW w:w="4666" w:type="dxa"/>
            <w:tcBorders/>
            <w:vAlign w:val="center"/>
          </w:tcPr>
          <w:p>
            <w:pPr>
              <w:pStyle w:val="TableContents"/>
              <w:bidi w:val="0"/>
              <w:spacing w:before="0" w:after="283"/>
              <w:jc w:val="left"/>
              <w:rPr/>
            </w:pPr>
            <w:r>
              <w:rPr/>
              <w:t xml:space="preserve">Filippiinit </w:t>
            </w:r>
          </w:p>
        </w:tc>
        <w:tc>
          <w:tcPr>
            <w:tcW w:w="3826" w:type="dxa"/>
            <w:tcBorders/>
            <w:vAlign w:val="center"/>
          </w:tcPr>
          <w:p>
            <w:pPr>
              <w:pStyle w:val="TableContents"/>
              <w:bidi w:val="0"/>
              <w:spacing w:before="0" w:after="283"/>
              <w:jc w:val="left"/>
              <w:rPr/>
            </w:pPr>
            <w:r>
              <w:rPr/>
              <w:t xml:space="preserve">7005290896000000000 ♠ 290,896 </w:t>
            </w:r>
          </w:p>
        </w:tc>
      </w:tr>
      <w:tr>
        <w:trPr/>
        <w:tc>
          <w:tcPr>
            <w:tcW w:w="751" w:type="dxa"/>
            <w:tcBorders/>
            <w:vAlign w:val="center"/>
          </w:tcPr>
          <w:p>
            <w:pPr>
              <w:pStyle w:val="TableContents"/>
              <w:bidi w:val="0"/>
              <w:spacing w:before="0" w:after="283"/>
              <w:jc w:val="left"/>
              <w:rPr/>
            </w:pPr>
            <w:r>
              <w:rPr/>
              <w:t xml:space="preserve">39 </w:t>
            </w:r>
          </w:p>
        </w:tc>
        <w:tc>
          <w:tcPr>
            <w:tcW w:w="4666" w:type="dxa"/>
            <w:tcBorders/>
            <w:vAlign w:val="center"/>
          </w:tcPr>
          <w:p>
            <w:pPr>
              <w:pStyle w:val="TableContents"/>
              <w:bidi w:val="0"/>
              <w:spacing w:before="0" w:after="283"/>
              <w:jc w:val="left"/>
              <w:rPr/>
            </w:pPr>
            <w:r>
              <w:rPr/>
              <w:t xml:space="preserve">Egypti </w:t>
            </w:r>
          </w:p>
        </w:tc>
        <w:tc>
          <w:tcPr>
            <w:tcW w:w="3826" w:type="dxa"/>
            <w:tcBorders/>
            <w:vAlign w:val="center"/>
          </w:tcPr>
          <w:p>
            <w:pPr>
              <w:pStyle w:val="TableContents"/>
              <w:bidi w:val="0"/>
              <w:spacing w:before="0" w:after="283"/>
              <w:jc w:val="left"/>
              <w:rPr/>
            </w:pPr>
            <w:r>
              <w:rPr/>
              <w:t xml:space="preserve">7005282242000000000 ♠ 282,242 </w:t>
            </w:r>
          </w:p>
        </w:tc>
      </w:tr>
      <w:tr>
        <w:trPr/>
        <w:tc>
          <w:tcPr>
            <w:tcW w:w="751" w:type="dxa"/>
            <w:tcBorders/>
            <w:vAlign w:val="center"/>
          </w:tcPr>
          <w:p>
            <w:pPr>
              <w:pStyle w:val="TableContents"/>
              <w:bidi w:val="0"/>
              <w:spacing w:before="0" w:after="283"/>
              <w:jc w:val="left"/>
              <w:rPr/>
            </w:pPr>
            <w:r>
              <w:rPr/>
              <w:t xml:space="preserve">40 </w:t>
            </w:r>
          </w:p>
        </w:tc>
        <w:tc>
          <w:tcPr>
            <w:tcW w:w="4666" w:type="dxa"/>
            <w:tcBorders/>
            <w:vAlign w:val="center"/>
          </w:tcPr>
          <w:p>
            <w:pPr>
              <w:pStyle w:val="TableContents"/>
              <w:bidi w:val="0"/>
              <w:spacing w:before="0" w:after="283"/>
              <w:jc w:val="left"/>
              <w:rPr/>
            </w:pPr>
            <w:r>
              <w:rPr/>
              <w:t xml:space="preserve">Hong Kong </w:t>
            </w:r>
          </w:p>
        </w:tc>
        <w:tc>
          <w:tcPr>
            <w:tcW w:w="3826" w:type="dxa"/>
            <w:tcBorders/>
            <w:vAlign w:val="center"/>
          </w:tcPr>
          <w:p>
            <w:pPr>
              <w:pStyle w:val="TableContents"/>
              <w:bidi w:val="0"/>
              <w:spacing w:before="0" w:after="283"/>
              <w:jc w:val="left"/>
              <w:rPr/>
            </w:pPr>
            <w:r>
              <w:rPr/>
              <w:t xml:space="preserve">7005274027000000000 ♠ 274,027 </w:t>
            </w:r>
          </w:p>
        </w:tc>
      </w:tr>
      <w:tr>
        <w:trPr/>
        <w:tc>
          <w:tcPr>
            <w:tcW w:w="751" w:type="dxa"/>
            <w:tcBorders/>
            <w:vAlign w:val="center"/>
          </w:tcPr>
          <w:p>
            <w:pPr>
              <w:pStyle w:val="TableContents"/>
              <w:bidi w:val="0"/>
              <w:spacing w:before="0" w:after="283"/>
              <w:jc w:val="left"/>
              <w:rPr/>
            </w:pPr>
            <w:r>
              <w:rPr/>
              <w:t xml:space="preserve">41 </w:t>
            </w:r>
          </w:p>
        </w:tc>
        <w:tc>
          <w:tcPr>
            <w:tcW w:w="4666" w:type="dxa"/>
            <w:tcBorders/>
            <w:vAlign w:val="center"/>
          </w:tcPr>
          <w:p>
            <w:pPr>
              <w:pStyle w:val="TableContents"/>
              <w:bidi w:val="0"/>
              <w:spacing w:before="0" w:after="283"/>
              <w:jc w:val="left"/>
              <w:rPr/>
            </w:pPr>
            <w:r>
              <w:rPr/>
              <w:t xml:space="preserve">Suomi </w:t>
            </w:r>
          </w:p>
        </w:tc>
        <w:tc>
          <w:tcPr>
            <w:tcW w:w="3826" w:type="dxa"/>
            <w:tcBorders/>
            <w:vAlign w:val="center"/>
          </w:tcPr>
          <w:p>
            <w:pPr>
              <w:pStyle w:val="TableContents"/>
              <w:bidi w:val="0"/>
              <w:spacing w:before="0" w:after="283"/>
              <w:jc w:val="left"/>
              <w:rPr/>
            </w:pPr>
            <w:r>
              <w:rPr/>
              <w:t xml:space="preserve">7005272217000000000 ♠ 272,217 </w:t>
            </w:r>
          </w:p>
        </w:tc>
      </w:tr>
      <w:tr>
        <w:trPr/>
        <w:tc>
          <w:tcPr>
            <w:tcW w:w="751" w:type="dxa"/>
            <w:tcBorders/>
            <w:vAlign w:val="center"/>
          </w:tcPr>
          <w:p>
            <w:pPr>
              <w:pStyle w:val="TableContents"/>
              <w:bidi w:val="0"/>
              <w:spacing w:before="0" w:after="283"/>
              <w:jc w:val="left"/>
              <w:rPr/>
            </w:pPr>
            <w:r>
              <w:rPr/>
              <w:t xml:space="preserve">42 </w:t>
            </w:r>
          </w:p>
        </w:tc>
        <w:tc>
          <w:tcPr>
            <w:tcW w:w="4666" w:type="dxa"/>
            <w:tcBorders/>
            <w:vAlign w:val="center"/>
          </w:tcPr>
          <w:p>
            <w:pPr>
              <w:pStyle w:val="TableContents"/>
              <w:bidi w:val="0"/>
              <w:spacing w:before="0" w:after="283"/>
              <w:jc w:val="left"/>
              <w:rPr/>
            </w:pPr>
            <w:r>
              <w:rPr/>
              <w:t xml:space="preserve">Chile </w:t>
            </w:r>
          </w:p>
        </w:tc>
        <w:tc>
          <w:tcPr>
            <w:tcW w:w="3826" w:type="dxa"/>
            <w:tcBorders/>
            <w:vAlign w:val="center"/>
          </w:tcPr>
          <w:p>
            <w:pPr>
              <w:pStyle w:val="TableContents"/>
              <w:bidi w:val="0"/>
              <w:spacing w:before="0" w:after="283"/>
              <w:jc w:val="left"/>
              <w:rPr/>
            </w:pPr>
            <w:r>
              <w:rPr/>
              <w:t xml:space="preserve">7005258062000000000 ♠ 258,062 </w:t>
            </w:r>
          </w:p>
        </w:tc>
      </w:tr>
      <w:tr>
        <w:trPr/>
        <w:tc>
          <w:tcPr>
            <w:tcW w:w="751" w:type="dxa"/>
            <w:tcBorders/>
            <w:vAlign w:val="center"/>
          </w:tcPr>
          <w:p>
            <w:pPr>
              <w:pStyle w:val="TableContents"/>
              <w:bidi w:val="0"/>
              <w:spacing w:before="0" w:after="283"/>
              <w:jc w:val="left"/>
              <w:rPr/>
            </w:pPr>
            <w:r>
              <w:rPr/>
              <w:t xml:space="preserve">43 </w:t>
            </w:r>
          </w:p>
        </w:tc>
        <w:tc>
          <w:tcPr>
            <w:tcW w:w="4666" w:type="dxa"/>
            <w:tcBorders/>
            <w:vAlign w:val="center"/>
          </w:tcPr>
          <w:p>
            <w:pPr>
              <w:pStyle w:val="TableContents"/>
              <w:bidi w:val="0"/>
              <w:spacing w:before="0" w:after="283"/>
              <w:jc w:val="left"/>
              <w:rPr/>
            </w:pPr>
            <w:r>
              <w:rPr/>
              <w:t xml:space="preserve">Pakistan </w:t>
            </w:r>
          </w:p>
        </w:tc>
        <w:tc>
          <w:tcPr>
            <w:tcW w:w="3826" w:type="dxa"/>
            <w:tcBorders/>
            <w:vAlign w:val="center"/>
          </w:tcPr>
          <w:p>
            <w:pPr>
              <w:pStyle w:val="TableContents"/>
              <w:bidi w:val="0"/>
              <w:spacing w:before="0" w:after="283"/>
              <w:jc w:val="left"/>
              <w:rPr/>
            </w:pPr>
            <w:r>
              <w:rPr/>
              <w:t xml:space="preserve">7005251255000000000 ♠ 251,255 </w:t>
            </w:r>
          </w:p>
        </w:tc>
      </w:tr>
      <w:tr>
        <w:trPr/>
        <w:tc>
          <w:tcPr>
            <w:tcW w:w="751" w:type="dxa"/>
            <w:tcBorders/>
            <w:vAlign w:val="center"/>
          </w:tcPr>
          <w:p>
            <w:pPr>
              <w:pStyle w:val="TableContents"/>
              <w:bidi w:val="0"/>
              <w:spacing w:before="0" w:after="283"/>
              <w:jc w:val="left"/>
              <w:rPr/>
            </w:pPr>
            <w:r>
              <w:rPr/>
              <w:t xml:space="preserve">44 </w:t>
            </w:r>
          </w:p>
        </w:tc>
        <w:tc>
          <w:tcPr>
            <w:tcW w:w="4666" w:type="dxa"/>
            <w:tcBorders/>
            <w:vAlign w:val="center"/>
          </w:tcPr>
          <w:p>
            <w:pPr>
              <w:pStyle w:val="TableContents"/>
              <w:bidi w:val="0"/>
              <w:spacing w:before="0" w:after="283"/>
              <w:jc w:val="left"/>
              <w:rPr/>
            </w:pPr>
            <w:r>
              <w:rPr/>
              <w:t xml:space="preserve">Irlanti </w:t>
            </w:r>
          </w:p>
        </w:tc>
        <w:tc>
          <w:tcPr>
            <w:tcW w:w="3826" w:type="dxa"/>
            <w:tcBorders/>
            <w:vAlign w:val="center"/>
          </w:tcPr>
          <w:p>
            <w:pPr>
              <w:pStyle w:val="TableContents"/>
              <w:bidi w:val="0"/>
              <w:spacing w:before="0" w:after="283"/>
              <w:jc w:val="left"/>
              <w:rPr/>
            </w:pPr>
            <w:r>
              <w:rPr/>
              <w:t xml:space="preserve">7005250814000000000 ♠ 250,814 </w:t>
            </w:r>
          </w:p>
        </w:tc>
      </w:tr>
      <w:tr>
        <w:trPr/>
        <w:tc>
          <w:tcPr>
            <w:tcW w:w="751" w:type="dxa"/>
            <w:tcBorders/>
            <w:vAlign w:val="center"/>
          </w:tcPr>
          <w:p>
            <w:pPr>
              <w:pStyle w:val="TableContents"/>
              <w:bidi w:val="0"/>
              <w:spacing w:before="0" w:after="283"/>
              <w:jc w:val="left"/>
              <w:rPr/>
            </w:pPr>
            <w:r>
              <w:rPr/>
              <w:t xml:space="preserve">45 </w:t>
            </w:r>
          </w:p>
        </w:tc>
        <w:tc>
          <w:tcPr>
            <w:tcW w:w="4666" w:type="dxa"/>
            <w:tcBorders/>
            <w:vAlign w:val="center"/>
          </w:tcPr>
          <w:p>
            <w:pPr>
              <w:pStyle w:val="TableContents"/>
              <w:bidi w:val="0"/>
              <w:spacing w:before="0" w:after="283"/>
              <w:jc w:val="left"/>
              <w:rPr/>
            </w:pPr>
            <w:r>
              <w:rPr/>
              <w:t xml:space="preserve">Kreikka </w:t>
            </w:r>
          </w:p>
        </w:tc>
        <w:tc>
          <w:tcPr>
            <w:tcW w:w="3826" w:type="dxa"/>
            <w:tcBorders/>
            <w:vAlign w:val="center"/>
          </w:tcPr>
          <w:p>
            <w:pPr>
              <w:pStyle w:val="TableContents"/>
              <w:bidi w:val="0"/>
              <w:spacing w:before="0" w:after="283"/>
              <w:jc w:val="left"/>
              <w:rPr/>
            </w:pPr>
            <w:r>
              <w:rPr/>
              <w:t xml:space="preserve">7005235574000000000 ♠ 235,574 </w:t>
            </w:r>
          </w:p>
        </w:tc>
      </w:tr>
      <w:tr>
        <w:trPr/>
        <w:tc>
          <w:tcPr>
            <w:tcW w:w="751" w:type="dxa"/>
            <w:tcBorders/>
            <w:vAlign w:val="center"/>
          </w:tcPr>
          <w:p>
            <w:pPr>
              <w:pStyle w:val="TableContents"/>
              <w:bidi w:val="0"/>
              <w:spacing w:before="0" w:after="283"/>
              <w:jc w:val="left"/>
              <w:rPr/>
            </w:pPr>
            <w:r>
              <w:rPr/>
              <w:t xml:space="preserve">46 </w:t>
            </w:r>
          </w:p>
        </w:tc>
        <w:tc>
          <w:tcPr>
            <w:tcW w:w="4666" w:type="dxa"/>
            <w:tcBorders/>
            <w:vAlign w:val="center"/>
          </w:tcPr>
          <w:p>
            <w:pPr>
              <w:pStyle w:val="TableContents"/>
              <w:bidi w:val="0"/>
              <w:spacing w:before="0" w:after="283"/>
              <w:jc w:val="left"/>
              <w:rPr/>
            </w:pPr>
            <w:r>
              <w:rPr/>
              <w:t xml:space="preserve">Portugali </w:t>
            </w:r>
          </w:p>
        </w:tc>
        <w:tc>
          <w:tcPr>
            <w:tcW w:w="3826" w:type="dxa"/>
            <w:tcBorders/>
            <w:vAlign w:val="center"/>
          </w:tcPr>
          <w:p>
            <w:pPr>
              <w:pStyle w:val="TableContents"/>
              <w:bidi w:val="0"/>
              <w:spacing w:before="0" w:after="283"/>
              <w:jc w:val="left"/>
              <w:rPr/>
            </w:pPr>
            <w:r>
              <w:rPr/>
              <w:t xml:space="preserve">7005230117000000000 ♠ 230,117 </w:t>
            </w:r>
          </w:p>
        </w:tc>
      </w:tr>
      <w:tr>
        <w:trPr/>
        <w:tc>
          <w:tcPr>
            <w:tcW w:w="751" w:type="dxa"/>
            <w:tcBorders/>
            <w:vAlign w:val="center"/>
          </w:tcPr>
          <w:p>
            <w:pPr>
              <w:pStyle w:val="TableContents"/>
              <w:bidi w:val="0"/>
              <w:spacing w:before="0" w:after="283"/>
              <w:jc w:val="left"/>
              <w:rPr/>
            </w:pPr>
            <w:r>
              <w:rPr/>
              <w:t xml:space="preserve">-- </w:t>
            </w:r>
          </w:p>
        </w:tc>
        <w:tc>
          <w:tcPr>
            <w:tcW w:w="4666" w:type="dxa"/>
            <w:tcBorders/>
            <w:vAlign w:val="center"/>
          </w:tcPr>
          <w:p>
            <w:pPr>
              <w:pStyle w:val="TableContents"/>
              <w:bidi w:val="0"/>
              <w:spacing w:before="0" w:after="283"/>
              <w:jc w:val="left"/>
              <w:rPr/>
            </w:pPr>
            <w:r>
              <w:rPr/>
              <w:t xml:space="preserve">SICA-Keski-Amerikan valuuttaneuvosto </w:t>
            </w:r>
          </w:p>
        </w:tc>
        <w:tc>
          <w:tcPr>
            <w:tcW w:w="3826" w:type="dxa"/>
            <w:tcBorders/>
            <w:vAlign w:val="center"/>
          </w:tcPr>
          <w:p>
            <w:pPr>
              <w:pStyle w:val="TableContents"/>
              <w:bidi w:val="0"/>
              <w:spacing w:before="0" w:after="283"/>
              <w:jc w:val="left"/>
              <w:rPr/>
            </w:pPr>
            <w:r>
              <w:rPr/>
              <w:t xml:space="preserve">7005228816000000000 ♠ 228,816 </w:t>
            </w:r>
          </w:p>
        </w:tc>
      </w:tr>
      <w:tr>
        <w:trPr/>
        <w:tc>
          <w:tcPr>
            <w:tcW w:w="751" w:type="dxa"/>
            <w:tcBorders/>
            <w:vAlign w:val="center"/>
          </w:tcPr>
          <w:p>
            <w:pPr>
              <w:pStyle w:val="TableContents"/>
              <w:bidi w:val="0"/>
              <w:spacing w:before="0" w:after="283"/>
              <w:jc w:val="left"/>
              <w:rPr/>
            </w:pPr>
            <w:r>
              <w:rPr/>
              <w:t xml:space="preserve">47 </w:t>
            </w:r>
          </w:p>
        </w:tc>
        <w:tc>
          <w:tcPr>
            <w:tcW w:w="4666" w:type="dxa"/>
            <w:tcBorders/>
            <w:vAlign w:val="center"/>
          </w:tcPr>
          <w:p>
            <w:pPr>
              <w:pStyle w:val="TableContents"/>
              <w:bidi w:val="0"/>
              <w:spacing w:before="0" w:after="283"/>
              <w:jc w:val="left"/>
              <w:rPr/>
            </w:pPr>
            <w:r>
              <w:rPr/>
              <w:t xml:space="preserve">Irak </w:t>
            </w:r>
          </w:p>
        </w:tc>
        <w:tc>
          <w:tcPr>
            <w:tcW w:w="3826" w:type="dxa"/>
            <w:tcBorders/>
            <w:vAlign w:val="center"/>
          </w:tcPr>
          <w:p>
            <w:pPr>
              <w:pStyle w:val="TableContents"/>
              <w:bidi w:val="0"/>
              <w:spacing w:before="0" w:after="283"/>
              <w:jc w:val="left"/>
              <w:rPr/>
            </w:pPr>
            <w:r>
              <w:rPr/>
              <w:t xml:space="preserve">7005225422000000000 ♠ 225,422 </w:t>
            </w:r>
          </w:p>
        </w:tc>
      </w:tr>
      <w:tr>
        <w:trPr/>
        <w:tc>
          <w:tcPr>
            <w:tcW w:w="751" w:type="dxa"/>
            <w:tcBorders/>
            <w:vAlign w:val="center"/>
          </w:tcPr>
          <w:p>
            <w:pPr>
              <w:pStyle w:val="TableContents"/>
              <w:bidi w:val="0"/>
              <w:spacing w:before="0" w:after="283"/>
              <w:jc w:val="left"/>
              <w:rPr/>
            </w:pPr>
            <w:r>
              <w:rPr/>
              <w:t xml:space="preserve">48 </w:t>
            </w:r>
          </w:p>
        </w:tc>
        <w:tc>
          <w:tcPr>
            <w:tcW w:w="4666" w:type="dxa"/>
            <w:tcBorders/>
            <w:vAlign w:val="center"/>
          </w:tcPr>
          <w:p>
            <w:pPr>
              <w:pStyle w:val="TableContents"/>
              <w:bidi w:val="0"/>
              <w:spacing w:before="0" w:after="283"/>
              <w:jc w:val="left"/>
              <w:rPr/>
            </w:pPr>
            <w:r>
              <w:rPr/>
              <w:t xml:space="preserve">Kazakstan </w:t>
            </w:r>
          </w:p>
        </w:tc>
        <w:tc>
          <w:tcPr>
            <w:tcW w:w="3826" w:type="dxa"/>
            <w:tcBorders/>
            <w:vAlign w:val="center"/>
          </w:tcPr>
          <w:p>
            <w:pPr>
              <w:pStyle w:val="TableContents"/>
              <w:bidi w:val="0"/>
              <w:spacing w:before="0" w:after="283"/>
              <w:jc w:val="left"/>
              <w:rPr/>
            </w:pPr>
            <w:r>
              <w:rPr/>
              <w:t xml:space="preserve">7005216036000000000 ♠ 216,036 </w:t>
            </w:r>
          </w:p>
        </w:tc>
      </w:tr>
      <w:tr>
        <w:trPr/>
        <w:tc>
          <w:tcPr>
            <w:tcW w:w="751" w:type="dxa"/>
            <w:tcBorders/>
            <w:vAlign w:val="center"/>
          </w:tcPr>
          <w:p>
            <w:pPr>
              <w:pStyle w:val="TableContents"/>
              <w:bidi w:val="0"/>
              <w:spacing w:before="0" w:after="283"/>
              <w:jc w:val="left"/>
              <w:rPr/>
            </w:pPr>
            <w:r>
              <w:rPr/>
              <w:t xml:space="preserve">49 </w:t>
            </w:r>
          </w:p>
        </w:tc>
        <w:tc>
          <w:tcPr>
            <w:tcW w:w="4666" w:type="dxa"/>
            <w:tcBorders/>
            <w:vAlign w:val="center"/>
          </w:tcPr>
          <w:p>
            <w:pPr>
              <w:pStyle w:val="TableContents"/>
              <w:bidi w:val="0"/>
              <w:spacing w:before="0" w:after="283"/>
              <w:jc w:val="left"/>
              <w:rPr/>
            </w:pPr>
            <w:r>
              <w:rPr/>
              <w:t xml:space="preserve">Algeria </w:t>
            </w:r>
          </w:p>
        </w:tc>
        <w:tc>
          <w:tcPr>
            <w:tcW w:w="3826" w:type="dxa"/>
            <w:tcBorders/>
            <w:vAlign w:val="center"/>
          </w:tcPr>
          <w:p>
            <w:pPr>
              <w:pStyle w:val="TableContents"/>
              <w:bidi w:val="0"/>
              <w:spacing w:before="0" w:after="283"/>
              <w:jc w:val="left"/>
              <w:rPr/>
            </w:pPr>
            <w:r>
              <w:rPr/>
              <w:t xml:space="preserve">7005213518000000000 ♠ 213,518 </w:t>
            </w:r>
          </w:p>
        </w:tc>
      </w:tr>
      <w:tr>
        <w:trPr/>
        <w:tc>
          <w:tcPr>
            <w:tcW w:w="751" w:type="dxa"/>
            <w:tcBorders/>
            <w:vAlign w:val="center"/>
          </w:tcPr>
          <w:p>
            <w:pPr>
              <w:pStyle w:val="TableContents"/>
              <w:bidi w:val="0"/>
              <w:spacing w:before="0" w:after="283"/>
              <w:jc w:val="left"/>
              <w:rPr/>
            </w:pPr>
            <w:r>
              <w:rPr/>
              <w:t xml:space="preserve">50 </w:t>
            </w:r>
          </w:p>
        </w:tc>
        <w:tc>
          <w:tcPr>
            <w:tcW w:w="4666" w:type="dxa"/>
            <w:tcBorders/>
            <w:vAlign w:val="center"/>
          </w:tcPr>
          <w:p>
            <w:pPr>
              <w:pStyle w:val="TableContents"/>
              <w:bidi w:val="0"/>
              <w:spacing w:before="0" w:after="283"/>
              <w:jc w:val="left"/>
              <w:rPr/>
            </w:pPr>
            <w:r>
              <w:rPr/>
              <w:t xml:space="preserve">Qatar </w:t>
            </w:r>
          </w:p>
        </w:tc>
        <w:tc>
          <w:tcPr>
            <w:tcW w:w="3826" w:type="dxa"/>
            <w:tcBorders/>
            <w:vAlign w:val="center"/>
          </w:tcPr>
          <w:p>
            <w:pPr>
              <w:pStyle w:val="TableContents"/>
              <w:bidi w:val="0"/>
              <w:spacing w:before="0" w:after="283"/>
              <w:jc w:val="left"/>
              <w:rPr/>
            </w:pPr>
            <w:r>
              <w:rPr/>
              <w:t xml:space="preserve">7005211817000000000 ♠ 211,817 </w:t>
            </w:r>
          </w:p>
        </w:tc>
      </w:tr>
      <w:tr>
        <w:trPr/>
        <w:tc>
          <w:tcPr>
            <w:tcW w:w="751" w:type="dxa"/>
            <w:tcBorders/>
            <w:vAlign w:val="center"/>
          </w:tcPr>
          <w:p>
            <w:pPr>
              <w:pStyle w:val="TableContents"/>
              <w:bidi w:val="0"/>
              <w:spacing w:before="0" w:after="283"/>
              <w:jc w:val="left"/>
              <w:rPr/>
            </w:pPr>
            <w:r>
              <w:rPr/>
              <w:t xml:space="preserve">51 </w:t>
            </w:r>
          </w:p>
        </w:tc>
        <w:tc>
          <w:tcPr>
            <w:tcW w:w="4666" w:type="dxa"/>
            <w:tcBorders/>
            <w:vAlign w:val="center"/>
          </w:tcPr>
          <w:p>
            <w:pPr>
              <w:pStyle w:val="TableContents"/>
              <w:bidi w:val="0"/>
              <w:spacing w:before="0" w:after="283"/>
              <w:jc w:val="left"/>
              <w:rPr/>
            </w:pPr>
            <w:r>
              <w:rPr/>
              <w:t xml:space="preserve">Tšekin tasavalta </w:t>
            </w:r>
          </w:p>
        </w:tc>
        <w:tc>
          <w:tcPr>
            <w:tcW w:w="3826" w:type="dxa"/>
            <w:tcBorders/>
            <w:vAlign w:val="center"/>
          </w:tcPr>
          <w:p>
            <w:pPr>
              <w:pStyle w:val="TableContents"/>
              <w:bidi w:val="0"/>
              <w:spacing w:before="0" w:after="283"/>
              <w:jc w:val="left"/>
              <w:rPr/>
            </w:pPr>
            <w:r>
              <w:rPr/>
              <w:t xml:space="preserve">7005205270000000000 ♠ 205,270 </w:t>
            </w:r>
          </w:p>
        </w:tc>
      </w:tr>
      <w:tr>
        <w:trPr/>
        <w:tc>
          <w:tcPr>
            <w:tcW w:w="751" w:type="dxa"/>
            <w:tcBorders/>
            <w:vAlign w:val="center"/>
          </w:tcPr>
          <w:p>
            <w:pPr>
              <w:pStyle w:val="TableContents"/>
              <w:bidi w:val="0"/>
              <w:spacing w:before="0" w:after="283"/>
              <w:jc w:val="left"/>
              <w:rPr/>
            </w:pPr>
            <w:r>
              <w:rPr/>
              <w:t xml:space="preserve">52 </w:t>
            </w:r>
          </w:p>
        </w:tc>
        <w:tc>
          <w:tcPr>
            <w:tcW w:w="4666" w:type="dxa"/>
            <w:tcBorders/>
            <w:vAlign w:val="center"/>
          </w:tcPr>
          <w:p>
            <w:pPr>
              <w:pStyle w:val="TableContents"/>
              <w:bidi w:val="0"/>
              <w:spacing w:before="0" w:after="283"/>
              <w:jc w:val="left"/>
              <w:rPr/>
            </w:pPr>
            <w:r>
              <w:rPr/>
              <w:t xml:space="preserve">Peru </w:t>
            </w:r>
          </w:p>
        </w:tc>
        <w:tc>
          <w:tcPr>
            <w:tcW w:w="3826" w:type="dxa"/>
            <w:tcBorders/>
            <w:vAlign w:val="center"/>
          </w:tcPr>
          <w:p>
            <w:pPr>
              <w:pStyle w:val="TableContents"/>
              <w:bidi w:val="0"/>
              <w:spacing w:before="0" w:after="283"/>
              <w:jc w:val="left"/>
              <w:rPr/>
            </w:pPr>
            <w:r>
              <w:rPr/>
              <w:t xml:space="preserve">7005201809000000000 ♠ 201,809 </w:t>
            </w:r>
          </w:p>
        </w:tc>
      </w:tr>
      <w:tr>
        <w:trPr/>
        <w:tc>
          <w:tcPr>
            <w:tcW w:w="751" w:type="dxa"/>
            <w:tcBorders/>
            <w:vAlign w:val="center"/>
          </w:tcPr>
          <w:p>
            <w:pPr>
              <w:pStyle w:val="TableContents"/>
              <w:bidi w:val="0"/>
              <w:spacing w:before="0" w:after="283"/>
              <w:jc w:val="left"/>
              <w:rPr/>
            </w:pPr>
            <w:r>
              <w:rPr/>
              <w:t xml:space="preserve">53 </w:t>
            </w:r>
          </w:p>
        </w:tc>
        <w:tc>
          <w:tcPr>
            <w:tcW w:w="4666" w:type="dxa"/>
            <w:tcBorders/>
            <w:vAlign w:val="center"/>
          </w:tcPr>
          <w:p>
            <w:pPr>
              <w:pStyle w:val="TableContents"/>
              <w:bidi w:val="0"/>
              <w:spacing w:before="0" w:after="283"/>
              <w:jc w:val="left"/>
              <w:rPr/>
            </w:pPr>
            <w:r>
              <w:rPr/>
              <w:t xml:space="preserve">Romania </w:t>
            </w:r>
          </w:p>
        </w:tc>
        <w:tc>
          <w:tcPr>
            <w:tcW w:w="3826" w:type="dxa"/>
            <w:tcBorders/>
            <w:vAlign w:val="center"/>
          </w:tcPr>
          <w:p>
            <w:pPr>
              <w:pStyle w:val="TableContents"/>
              <w:bidi w:val="0"/>
              <w:spacing w:before="0" w:after="283"/>
              <w:jc w:val="left"/>
              <w:rPr/>
            </w:pPr>
            <w:r>
              <w:rPr/>
              <w:t xml:space="preserve">7005199045000000000 ♠ 199,045 </w:t>
            </w:r>
          </w:p>
        </w:tc>
      </w:tr>
      <w:tr>
        <w:trPr/>
        <w:tc>
          <w:tcPr>
            <w:tcW w:w="751" w:type="dxa"/>
            <w:tcBorders/>
            <w:vAlign w:val="center"/>
          </w:tcPr>
          <w:p>
            <w:pPr>
              <w:pStyle w:val="TableContents"/>
              <w:bidi w:val="0"/>
              <w:spacing w:before="0" w:after="283"/>
              <w:jc w:val="left"/>
              <w:rPr/>
            </w:pPr>
            <w:r>
              <w:rPr/>
              <w:t xml:space="preserve">54 </w:t>
            </w:r>
          </w:p>
        </w:tc>
        <w:tc>
          <w:tcPr>
            <w:tcW w:w="4666" w:type="dxa"/>
            <w:tcBorders/>
            <w:vAlign w:val="center"/>
          </w:tcPr>
          <w:p>
            <w:pPr>
              <w:pStyle w:val="TableContents"/>
              <w:bidi w:val="0"/>
              <w:spacing w:before="0" w:after="283"/>
              <w:jc w:val="left"/>
              <w:rPr/>
            </w:pPr>
            <w:r>
              <w:rPr/>
              <w:t xml:space="preserve">Uusi-Seelanti </w:t>
            </w:r>
          </w:p>
        </w:tc>
        <w:tc>
          <w:tcPr>
            <w:tcW w:w="3826" w:type="dxa"/>
            <w:tcBorders/>
            <w:vAlign w:val="center"/>
          </w:tcPr>
          <w:p>
            <w:pPr>
              <w:pStyle w:val="TableContents"/>
              <w:bidi w:val="0"/>
              <w:spacing w:before="0" w:after="283"/>
              <w:jc w:val="left"/>
              <w:rPr/>
            </w:pPr>
            <w:r>
              <w:rPr/>
              <w:t xml:space="preserve">7005198652000000000 ♠ 198,652 </w:t>
            </w:r>
          </w:p>
        </w:tc>
      </w:tr>
      <w:tr>
        <w:trPr/>
        <w:tc>
          <w:tcPr>
            <w:tcW w:w="751" w:type="dxa"/>
            <w:tcBorders/>
            <w:vAlign w:val="center"/>
          </w:tcPr>
          <w:p>
            <w:pPr>
              <w:pStyle w:val="TableContents"/>
              <w:bidi w:val="0"/>
              <w:spacing w:before="0" w:after="283"/>
              <w:jc w:val="left"/>
              <w:rPr/>
            </w:pPr>
            <w:r>
              <w:rPr/>
              <w:t xml:space="preserve">55 </w:t>
            </w:r>
          </w:p>
        </w:tc>
        <w:tc>
          <w:tcPr>
            <w:tcW w:w="4666" w:type="dxa"/>
            <w:tcBorders/>
            <w:vAlign w:val="center"/>
          </w:tcPr>
          <w:p>
            <w:pPr>
              <w:pStyle w:val="TableContents"/>
              <w:bidi w:val="0"/>
              <w:spacing w:before="0" w:after="283"/>
              <w:jc w:val="left"/>
              <w:rPr/>
            </w:pPr>
            <w:r>
              <w:rPr/>
              <w:t xml:space="preserve">Vietnam </w:t>
            </w:r>
          </w:p>
        </w:tc>
        <w:tc>
          <w:tcPr>
            <w:tcW w:w="3826" w:type="dxa"/>
            <w:tcBorders/>
            <w:vAlign w:val="center"/>
          </w:tcPr>
          <w:p>
            <w:pPr>
              <w:pStyle w:val="TableContents"/>
              <w:bidi w:val="0"/>
              <w:spacing w:before="0" w:after="283"/>
              <w:jc w:val="left"/>
              <w:rPr/>
            </w:pPr>
            <w:r>
              <w:rPr/>
              <w:t xml:space="preserve">7005186205000000000 ♠ 186,205 </w:t>
            </w:r>
          </w:p>
        </w:tc>
      </w:tr>
      <w:tr>
        <w:trPr/>
        <w:tc>
          <w:tcPr>
            <w:tcW w:w="751" w:type="dxa"/>
            <w:tcBorders/>
            <w:vAlign w:val="center"/>
          </w:tcPr>
          <w:p>
            <w:pPr>
              <w:pStyle w:val="TableContents"/>
              <w:bidi w:val="0"/>
              <w:spacing w:before="0" w:after="283"/>
              <w:jc w:val="left"/>
              <w:rPr/>
            </w:pPr>
            <w:r>
              <w:rPr/>
              <w:t xml:space="preserve">56 </w:t>
            </w:r>
          </w:p>
        </w:tc>
        <w:tc>
          <w:tcPr>
            <w:tcW w:w="4666" w:type="dxa"/>
            <w:tcBorders/>
            <w:vAlign w:val="center"/>
          </w:tcPr>
          <w:p>
            <w:pPr>
              <w:pStyle w:val="TableContents"/>
              <w:bidi w:val="0"/>
              <w:spacing w:before="0" w:after="283"/>
              <w:jc w:val="left"/>
              <w:rPr/>
            </w:pPr>
            <w:r>
              <w:rPr/>
              <w:t xml:space="preserve">Bangladesh </w:t>
            </w:r>
          </w:p>
        </w:tc>
        <w:tc>
          <w:tcPr>
            <w:tcW w:w="3826" w:type="dxa"/>
            <w:tcBorders/>
            <w:vAlign w:val="center"/>
          </w:tcPr>
          <w:p>
            <w:pPr>
              <w:pStyle w:val="TableContents"/>
              <w:bidi w:val="0"/>
              <w:spacing w:before="0" w:after="283"/>
              <w:jc w:val="left"/>
              <w:rPr/>
            </w:pPr>
            <w:r>
              <w:rPr/>
              <w:t xml:space="preserve">7005173062000000000 ♠ 173,062 </w:t>
            </w:r>
          </w:p>
        </w:tc>
      </w:tr>
      <w:tr>
        <w:trPr/>
        <w:tc>
          <w:tcPr>
            <w:tcW w:w="751" w:type="dxa"/>
            <w:tcBorders/>
            <w:vAlign w:val="center"/>
          </w:tcPr>
          <w:p>
            <w:pPr>
              <w:pStyle w:val="TableContents"/>
              <w:bidi w:val="0"/>
              <w:spacing w:before="0" w:after="283"/>
              <w:jc w:val="left"/>
              <w:rPr/>
            </w:pPr>
            <w:r>
              <w:rPr/>
              <w:t xml:space="preserve">57 </w:t>
            </w:r>
          </w:p>
        </w:tc>
        <w:tc>
          <w:tcPr>
            <w:tcW w:w="4666" w:type="dxa"/>
            <w:tcBorders/>
            <w:vAlign w:val="center"/>
          </w:tcPr>
          <w:p>
            <w:pPr>
              <w:pStyle w:val="TableContents"/>
              <w:bidi w:val="0"/>
              <w:spacing w:before="0" w:after="283"/>
              <w:jc w:val="left"/>
              <w:rPr/>
            </w:pPr>
            <w:r>
              <w:rPr/>
              <w:t xml:space="preserve">Kuwait </w:t>
            </w:r>
          </w:p>
        </w:tc>
        <w:tc>
          <w:tcPr>
            <w:tcW w:w="3826" w:type="dxa"/>
            <w:tcBorders/>
            <w:vAlign w:val="center"/>
          </w:tcPr>
          <w:p>
            <w:pPr>
              <w:pStyle w:val="TableContents"/>
              <w:bidi w:val="0"/>
              <w:spacing w:before="0" w:after="283"/>
              <w:jc w:val="left"/>
              <w:rPr/>
            </w:pPr>
            <w:r>
              <w:rPr/>
              <w:t xml:space="preserve">7005163637000000000 ♠ 163,637 </w:t>
            </w:r>
          </w:p>
        </w:tc>
      </w:tr>
      <w:tr>
        <w:trPr/>
        <w:tc>
          <w:tcPr>
            <w:tcW w:w="751" w:type="dxa"/>
            <w:tcBorders/>
            <w:vAlign w:val="center"/>
          </w:tcPr>
          <w:p>
            <w:pPr>
              <w:pStyle w:val="TableContents"/>
              <w:bidi w:val="0"/>
              <w:spacing w:before="0" w:after="283"/>
              <w:jc w:val="left"/>
              <w:rPr/>
            </w:pPr>
            <w:r>
              <w:rPr/>
              <w:t xml:space="preserve">58 </w:t>
            </w:r>
          </w:p>
        </w:tc>
        <w:tc>
          <w:tcPr>
            <w:tcW w:w="4666" w:type="dxa"/>
            <w:tcBorders/>
            <w:vAlign w:val="center"/>
          </w:tcPr>
          <w:p>
            <w:pPr>
              <w:pStyle w:val="TableContents"/>
              <w:bidi w:val="0"/>
              <w:spacing w:before="0" w:after="283"/>
              <w:jc w:val="left"/>
              <w:rPr/>
            </w:pPr>
            <w:r>
              <w:rPr/>
              <w:t xml:space="preserve">Angola </w:t>
            </w:r>
          </w:p>
        </w:tc>
        <w:tc>
          <w:tcPr>
            <w:tcW w:w="3826" w:type="dxa"/>
            <w:tcBorders/>
            <w:vAlign w:val="center"/>
          </w:tcPr>
          <w:p>
            <w:pPr>
              <w:pStyle w:val="TableContents"/>
              <w:bidi w:val="0"/>
              <w:spacing w:before="0" w:after="283"/>
              <w:jc w:val="left"/>
              <w:rPr/>
            </w:pPr>
            <w:r>
              <w:rPr/>
              <w:t xml:space="preserve">7005146676000000000 ♠ 146,676 </w:t>
            </w:r>
          </w:p>
        </w:tc>
      </w:tr>
      <w:tr>
        <w:trPr/>
        <w:tc>
          <w:tcPr>
            <w:tcW w:w="751" w:type="dxa"/>
            <w:tcBorders/>
            <w:vAlign w:val="center"/>
          </w:tcPr>
          <w:p>
            <w:pPr>
              <w:pStyle w:val="TableContents"/>
              <w:bidi w:val="0"/>
              <w:spacing w:before="0" w:after="283"/>
              <w:jc w:val="left"/>
              <w:rPr/>
            </w:pPr>
            <w:r>
              <w:rPr/>
              <w:t xml:space="preserve">59 </w:t>
            </w:r>
          </w:p>
        </w:tc>
        <w:tc>
          <w:tcPr>
            <w:tcW w:w="4666" w:type="dxa"/>
            <w:tcBorders/>
            <w:vAlign w:val="center"/>
          </w:tcPr>
          <w:p>
            <w:pPr>
              <w:pStyle w:val="TableContents"/>
              <w:bidi w:val="0"/>
              <w:spacing w:before="0" w:after="283"/>
              <w:jc w:val="left"/>
              <w:rPr/>
            </w:pPr>
            <w:r>
              <w:rPr/>
              <w:t xml:space="preserve">Unkari </w:t>
            </w:r>
          </w:p>
        </w:tc>
        <w:tc>
          <w:tcPr>
            <w:tcW w:w="3826" w:type="dxa"/>
            <w:tcBorders/>
            <w:vAlign w:val="center"/>
          </w:tcPr>
          <w:p>
            <w:pPr>
              <w:pStyle w:val="TableContents"/>
              <w:bidi w:val="0"/>
              <w:spacing w:before="0" w:after="283"/>
              <w:jc w:val="left"/>
              <w:rPr/>
            </w:pPr>
            <w:r>
              <w:rPr/>
              <w:t xml:space="preserve">7005138347000000000 ♠ 138,347 </w:t>
            </w:r>
          </w:p>
        </w:tc>
      </w:tr>
      <w:tr>
        <w:trPr/>
        <w:tc>
          <w:tcPr>
            <w:tcW w:w="751" w:type="dxa"/>
            <w:tcBorders/>
            <w:vAlign w:val="center"/>
          </w:tcPr>
          <w:p>
            <w:pPr>
              <w:pStyle w:val="TableContents"/>
              <w:bidi w:val="0"/>
              <w:spacing w:before="0" w:after="283"/>
              <w:jc w:val="left"/>
              <w:rPr/>
            </w:pPr>
            <w:r>
              <w:rPr/>
              <w:t xml:space="preserve">60 </w:t>
            </w:r>
          </w:p>
        </w:tc>
        <w:tc>
          <w:tcPr>
            <w:tcW w:w="4666" w:type="dxa"/>
            <w:tcBorders/>
            <w:vAlign w:val="center"/>
          </w:tcPr>
          <w:p>
            <w:pPr>
              <w:pStyle w:val="TableContents"/>
              <w:bidi w:val="0"/>
              <w:spacing w:before="0" w:after="283"/>
              <w:jc w:val="left"/>
              <w:rPr/>
            </w:pPr>
            <w:r>
              <w:rPr/>
              <w:t xml:space="preserve">Ukraina </w:t>
            </w:r>
          </w:p>
        </w:tc>
        <w:tc>
          <w:tcPr>
            <w:tcW w:w="3826" w:type="dxa"/>
            <w:tcBorders/>
            <w:vAlign w:val="center"/>
          </w:tcPr>
          <w:p>
            <w:pPr>
              <w:pStyle w:val="TableContents"/>
              <w:bidi w:val="0"/>
              <w:spacing w:before="0" w:after="283"/>
              <w:jc w:val="left"/>
              <w:rPr/>
            </w:pPr>
            <w:r>
              <w:rPr/>
              <w:t xml:space="preserve">7005131806000000000 ♠ 131,806 </w:t>
            </w:r>
          </w:p>
        </w:tc>
      </w:tr>
      <w:tr>
        <w:trPr/>
        <w:tc>
          <w:tcPr>
            <w:tcW w:w="751" w:type="dxa"/>
            <w:tcBorders/>
            <w:vAlign w:val="center"/>
          </w:tcPr>
          <w:p>
            <w:pPr>
              <w:pStyle w:val="TableContents"/>
              <w:bidi w:val="0"/>
              <w:spacing w:before="0" w:after="283"/>
              <w:jc w:val="left"/>
              <w:rPr/>
            </w:pPr>
            <w:r>
              <w:rPr/>
              <w:t xml:space="preserve">61 </w:t>
            </w:r>
          </w:p>
        </w:tc>
        <w:tc>
          <w:tcPr>
            <w:tcW w:w="4666" w:type="dxa"/>
            <w:tcBorders/>
            <w:vAlign w:val="center"/>
          </w:tcPr>
          <w:p>
            <w:pPr>
              <w:pStyle w:val="TableContents"/>
              <w:bidi w:val="0"/>
              <w:spacing w:before="0" w:after="283"/>
              <w:jc w:val="left"/>
              <w:rPr/>
            </w:pPr>
            <w:r>
              <w:rPr/>
              <w:t xml:space="preserve">Marokko </w:t>
            </w:r>
          </w:p>
        </w:tc>
        <w:tc>
          <w:tcPr>
            <w:tcW w:w="3826" w:type="dxa"/>
            <w:tcBorders/>
            <w:vAlign w:val="center"/>
          </w:tcPr>
          <w:p>
            <w:pPr>
              <w:pStyle w:val="TableContents"/>
              <w:bidi w:val="0"/>
              <w:spacing w:before="0" w:after="283"/>
              <w:jc w:val="left"/>
              <w:rPr/>
            </w:pPr>
            <w:r>
              <w:rPr/>
              <w:t xml:space="preserve">7005110009000000000 ♠ 110,009 </w:t>
            </w:r>
          </w:p>
        </w:tc>
      </w:tr>
      <w:tr>
        <w:trPr/>
        <w:tc>
          <w:tcPr>
            <w:tcW w:w="751" w:type="dxa"/>
            <w:tcBorders/>
            <w:vAlign w:val="center"/>
          </w:tcPr>
          <w:p>
            <w:pPr>
              <w:pStyle w:val="TableContents"/>
              <w:bidi w:val="0"/>
              <w:spacing w:before="0" w:after="283"/>
              <w:jc w:val="left"/>
              <w:rPr/>
            </w:pPr>
            <w:r>
              <w:rPr/>
              <w:t xml:space="preserve">62 </w:t>
            </w:r>
          </w:p>
        </w:tc>
        <w:tc>
          <w:tcPr>
            <w:tcW w:w="4666" w:type="dxa"/>
            <w:tcBorders/>
            <w:vAlign w:val="center"/>
          </w:tcPr>
          <w:p>
            <w:pPr>
              <w:pStyle w:val="TableContents"/>
              <w:bidi w:val="0"/>
              <w:spacing w:before="0" w:after="283"/>
              <w:jc w:val="left"/>
              <w:rPr/>
            </w:pPr>
            <w:r>
              <w:rPr/>
              <w:t xml:space="preserve">Puerto Rico </w:t>
            </w:r>
          </w:p>
        </w:tc>
        <w:tc>
          <w:tcPr>
            <w:tcW w:w="3826" w:type="dxa"/>
            <w:tcBorders/>
            <w:vAlign w:val="center"/>
          </w:tcPr>
          <w:p>
            <w:pPr>
              <w:pStyle w:val="TableContents"/>
              <w:bidi w:val="0"/>
              <w:spacing w:before="0" w:after="283"/>
              <w:jc w:val="left"/>
              <w:rPr/>
            </w:pPr>
            <w:r>
              <w:rPr/>
              <w:t xml:space="preserve">7005103676000000000 ♠ 103,676 </w:t>
            </w:r>
          </w:p>
        </w:tc>
      </w:tr>
      <w:tr>
        <w:trPr/>
        <w:tc>
          <w:tcPr>
            <w:tcW w:w="751" w:type="dxa"/>
            <w:tcBorders/>
            <w:vAlign w:val="center"/>
          </w:tcPr>
          <w:p>
            <w:pPr>
              <w:pStyle w:val="TableContents"/>
              <w:bidi w:val="0"/>
              <w:spacing w:before="0" w:after="283"/>
              <w:jc w:val="left"/>
              <w:rPr/>
            </w:pPr>
            <w:r>
              <w:rPr/>
              <w:t xml:space="preserve">63 </w:t>
            </w:r>
          </w:p>
        </w:tc>
        <w:tc>
          <w:tcPr>
            <w:tcW w:w="4666" w:type="dxa"/>
            <w:tcBorders/>
            <w:vAlign w:val="center"/>
          </w:tcPr>
          <w:p>
            <w:pPr>
              <w:pStyle w:val="TableContents"/>
              <w:bidi w:val="0"/>
              <w:spacing w:before="0" w:after="283"/>
              <w:jc w:val="left"/>
              <w:rPr/>
            </w:pPr>
            <w:r>
              <w:rPr/>
              <w:t xml:space="preserve">Ecuador </w:t>
            </w:r>
          </w:p>
        </w:tc>
        <w:tc>
          <w:tcPr>
            <w:tcW w:w="3826" w:type="dxa"/>
            <w:tcBorders/>
            <w:vAlign w:val="center"/>
          </w:tcPr>
          <w:p>
            <w:pPr>
              <w:pStyle w:val="TableContents"/>
              <w:bidi w:val="0"/>
              <w:spacing w:before="0" w:after="283"/>
              <w:jc w:val="left"/>
              <w:rPr/>
            </w:pPr>
            <w:r>
              <w:rPr/>
              <w:t xml:space="preserve">7005100917000000000 ♠ 100,917 </w:t>
            </w:r>
          </w:p>
        </w:tc>
      </w:tr>
      <w:tr>
        <w:trPr/>
        <w:tc>
          <w:tcPr>
            <w:tcW w:w="751" w:type="dxa"/>
            <w:tcBorders/>
            <w:vAlign w:val="center"/>
          </w:tcPr>
          <w:p>
            <w:pPr>
              <w:pStyle w:val="TableContents"/>
              <w:bidi w:val="0"/>
              <w:spacing w:before="0" w:after="283"/>
              <w:jc w:val="left"/>
              <w:rPr/>
            </w:pPr>
            <w:r>
              <w:rPr/>
              <w:t xml:space="preserve">64 </w:t>
            </w:r>
          </w:p>
        </w:tc>
        <w:tc>
          <w:tcPr>
            <w:tcW w:w="4666" w:type="dxa"/>
            <w:tcBorders/>
            <w:vAlign w:val="center"/>
          </w:tcPr>
          <w:p>
            <w:pPr>
              <w:pStyle w:val="TableContents"/>
              <w:bidi w:val="0"/>
              <w:spacing w:before="0" w:after="283"/>
              <w:jc w:val="left"/>
              <w:rPr/>
            </w:pPr>
            <w:r>
              <w:rPr/>
              <w:t xml:space="preserve">Slovakia </w:t>
            </w:r>
          </w:p>
        </w:tc>
        <w:tc>
          <w:tcPr>
            <w:tcW w:w="3826" w:type="dxa"/>
            <w:tcBorders/>
            <w:vAlign w:val="center"/>
          </w:tcPr>
          <w:p>
            <w:pPr>
              <w:pStyle w:val="TableContents"/>
              <w:bidi w:val="0"/>
              <w:spacing w:before="0" w:after="283"/>
              <w:jc w:val="left"/>
              <w:rPr/>
            </w:pPr>
            <w:r>
              <w:rPr/>
              <w:t xml:space="preserve">7005100249000000000 ♠ 100,249 </w:t>
            </w:r>
          </w:p>
        </w:tc>
      </w:tr>
      <w:tr>
        <w:trPr/>
        <w:tc>
          <w:tcPr>
            <w:tcW w:w="751" w:type="dxa"/>
            <w:tcBorders/>
            <w:vAlign w:val="center"/>
          </w:tcPr>
          <w:p>
            <w:pPr>
              <w:pStyle w:val="TableContents"/>
              <w:bidi w:val="0"/>
              <w:spacing w:before="0" w:after="283"/>
              <w:jc w:val="left"/>
              <w:rPr/>
            </w:pPr>
            <w:r>
              <w:rPr/>
              <w:t xml:space="preserve">65 </w:t>
            </w:r>
          </w:p>
        </w:tc>
        <w:tc>
          <w:tcPr>
            <w:tcW w:w="4666" w:type="dxa"/>
            <w:tcBorders/>
            <w:vAlign w:val="center"/>
          </w:tcPr>
          <w:p>
            <w:pPr>
              <w:pStyle w:val="TableContents"/>
              <w:bidi w:val="0"/>
              <w:spacing w:before="0" w:after="283"/>
              <w:jc w:val="left"/>
              <w:rPr/>
            </w:pPr>
            <w:r>
              <w:rPr/>
              <w:t xml:space="preserve">Kuuba </w:t>
            </w:r>
          </w:p>
        </w:tc>
        <w:tc>
          <w:tcPr>
            <w:tcW w:w="3826" w:type="dxa"/>
            <w:tcBorders/>
            <w:vAlign w:val="center"/>
          </w:tcPr>
          <w:p>
            <w:pPr>
              <w:pStyle w:val="TableContents"/>
              <w:bidi w:val="0"/>
              <w:spacing w:before="0" w:after="283"/>
              <w:jc w:val="left"/>
              <w:rPr/>
            </w:pPr>
            <w:r>
              <w:rPr/>
              <w:t xml:space="preserve">7004896890000000000 ♠ 89,689 </w:t>
            </w:r>
          </w:p>
        </w:tc>
      </w:tr>
      <w:tr>
        <w:trPr/>
        <w:tc>
          <w:tcPr>
            <w:tcW w:w="751" w:type="dxa"/>
            <w:tcBorders/>
            <w:vAlign w:val="center"/>
          </w:tcPr>
          <w:p>
            <w:pPr>
              <w:pStyle w:val="TableContents"/>
              <w:bidi w:val="0"/>
              <w:spacing w:before="0" w:after="283"/>
              <w:jc w:val="left"/>
              <w:rPr/>
            </w:pPr>
            <w:r>
              <w:rPr/>
              <w:t xml:space="preserve">66 </w:t>
            </w:r>
          </w:p>
        </w:tc>
        <w:tc>
          <w:tcPr>
            <w:tcW w:w="4666" w:type="dxa"/>
            <w:tcBorders/>
            <w:vAlign w:val="center"/>
          </w:tcPr>
          <w:p>
            <w:pPr>
              <w:pStyle w:val="TableContents"/>
              <w:bidi w:val="0"/>
              <w:spacing w:before="0" w:after="283"/>
              <w:jc w:val="left"/>
              <w:rPr/>
            </w:pPr>
            <w:r>
              <w:rPr/>
              <w:t xml:space="preserve">Sudan </w:t>
            </w:r>
          </w:p>
        </w:tc>
        <w:tc>
          <w:tcPr>
            <w:tcW w:w="3826" w:type="dxa"/>
            <w:tcBorders/>
            <w:vAlign w:val="center"/>
          </w:tcPr>
          <w:p>
            <w:pPr>
              <w:pStyle w:val="TableContents"/>
              <w:bidi w:val="0"/>
              <w:spacing w:before="0" w:after="283"/>
              <w:jc w:val="left"/>
              <w:rPr/>
            </w:pPr>
            <w:r>
              <w:rPr/>
              <w:t xml:space="preserve">7004818940000000000 ♠ 81,894 </w:t>
            </w:r>
          </w:p>
        </w:tc>
      </w:tr>
      <w:tr>
        <w:trPr/>
        <w:tc>
          <w:tcPr>
            <w:tcW w:w="751" w:type="dxa"/>
            <w:tcBorders/>
            <w:vAlign w:val="center"/>
          </w:tcPr>
          <w:p>
            <w:pPr>
              <w:pStyle w:val="TableContents"/>
              <w:bidi w:val="0"/>
              <w:spacing w:before="0" w:after="283"/>
              <w:jc w:val="left"/>
              <w:rPr/>
            </w:pPr>
            <w:r>
              <w:rPr/>
              <w:t xml:space="preserve">67 </w:t>
            </w:r>
          </w:p>
        </w:tc>
        <w:tc>
          <w:tcPr>
            <w:tcW w:w="4666" w:type="dxa"/>
            <w:tcBorders/>
            <w:vAlign w:val="center"/>
          </w:tcPr>
          <w:p>
            <w:pPr>
              <w:pStyle w:val="TableContents"/>
              <w:bidi w:val="0"/>
              <w:spacing w:before="0" w:after="283"/>
              <w:jc w:val="left"/>
              <w:rPr/>
            </w:pPr>
            <w:r>
              <w:rPr/>
              <w:t xml:space="preserve">Oman </w:t>
            </w:r>
          </w:p>
        </w:tc>
        <w:tc>
          <w:tcPr>
            <w:tcW w:w="3826" w:type="dxa"/>
            <w:tcBorders/>
            <w:vAlign w:val="center"/>
          </w:tcPr>
          <w:p>
            <w:pPr>
              <w:pStyle w:val="TableContents"/>
              <w:bidi w:val="0"/>
              <w:spacing w:before="0" w:after="283"/>
              <w:jc w:val="left"/>
              <w:rPr/>
            </w:pPr>
            <w:r>
              <w:rPr/>
              <w:t xml:space="preserve">7004817970000000000 ♠ 81,797 </w:t>
            </w:r>
          </w:p>
        </w:tc>
      </w:tr>
      <w:tr>
        <w:trPr/>
        <w:tc>
          <w:tcPr>
            <w:tcW w:w="751" w:type="dxa"/>
            <w:tcBorders/>
            <w:vAlign w:val="center"/>
          </w:tcPr>
          <w:p>
            <w:pPr>
              <w:pStyle w:val="TableContents"/>
              <w:bidi w:val="0"/>
              <w:spacing w:before="0" w:after="283"/>
              <w:jc w:val="left"/>
              <w:rPr/>
            </w:pPr>
            <w:r>
              <w:rPr/>
              <w:t xml:space="preserve">68 </w:t>
            </w:r>
          </w:p>
        </w:tc>
        <w:tc>
          <w:tcPr>
            <w:tcW w:w="4666" w:type="dxa"/>
            <w:tcBorders/>
            <w:vAlign w:val="center"/>
          </w:tcPr>
          <w:p>
            <w:pPr>
              <w:pStyle w:val="TableContents"/>
              <w:bidi w:val="0"/>
              <w:spacing w:before="0" w:after="283"/>
              <w:jc w:val="left"/>
              <w:rPr/>
            </w:pPr>
            <w:r>
              <w:rPr/>
              <w:t xml:space="preserve">Valko-Venäjä </w:t>
            </w:r>
          </w:p>
        </w:tc>
        <w:tc>
          <w:tcPr>
            <w:tcW w:w="3826" w:type="dxa"/>
            <w:tcBorders/>
            <w:vAlign w:val="center"/>
          </w:tcPr>
          <w:p>
            <w:pPr>
              <w:pStyle w:val="TableContents"/>
              <w:bidi w:val="0"/>
              <w:spacing w:before="0" w:after="283"/>
              <w:jc w:val="left"/>
              <w:rPr/>
            </w:pPr>
            <w:r>
              <w:rPr/>
              <w:t xml:space="preserve">7004761390000000000 ♠ 76,139 </w:t>
            </w:r>
          </w:p>
        </w:tc>
      </w:tr>
      <w:tr>
        <w:trPr/>
        <w:tc>
          <w:tcPr>
            <w:tcW w:w="751" w:type="dxa"/>
            <w:tcBorders/>
            <w:vAlign w:val="center"/>
          </w:tcPr>
          <w:p>
            <w:pPr>
              <w:pStyle w:val="TableContents"/>
              <w:bidi w:val="0"/>
              <w:spacing w:before="0" w:after="283"/>
              <w:jc w:val="left"/>
              <w:rPr/>
            </w:pPr>
            <w:r>
              <w:rPr/>
              <w:t xml:space="preserve">69 </w:t>
            </w:r>
          </w:p>
        </w:tc>
        <w:tc>
          <w:tcPr>
            <w:tcW w:w="4666" w:type="dxa"/>
            <w:tcBorders/>
            <w:vAlign w:val="center"/>
          </w:tcPr>
          <w:p>
            <w:pPr>
              <w:pStyle w:val="TableContents"/>
              <w:bidi w:val="0"/>
              <w:spacing w:before="0" w:after="283"/>
              <w:jc w:val="left"/>
              <w:rPr/>
            </w:pPr>
            <w:r>
              <w:rPr/>
              <w:t xml:space="preserve">Azerbaidžan </w:t>
            </w:r>
          </w:p>
        </w:tc>
        <w:tc>
          <w:tcPr>
            <w:tcW w:w="3826" w:type="dxa"/>
            <w:tcBorders/>
            <w:vAlign w:val="center"/>
          </w:tcPr>
          <w:p>
            <w:pPr>
              <w:pStyle w:val="TableContents"/>
              <w:bidi w:val="0"/>
              <w:spacing w:before="0" w:after="283"/>
              <w:jc w:val="left"/>
              <w:rPr/>
            </w:pPr>
            <w:r>
              <w:rPr/>
              <w:t xml:space="preserve">7004751930000000000 ♠ 75,193 </w:t>
            </w:r>
          </w:p>
        </w:tc>
      </w:tr>
      <w:tr>
        <w:trPr/>
        <w:tc>
          <w:tcPr>
            <w:tcW w:w="751" w:type="dxa"/>
            <w:tcBorders/>
            <w:vAlign w:val="center"/>
          </w:tcPr>
          <w:p>
            <w:pPr>
              <w:pStyle w:val="TableContents"/>
              <w:bidi w:val="0"/>
              <w:spacing w:before="0" w:after="283"/>
              <w:jc w:val="left"/>
              <w:rPr/>
            </w:pPr>
            <w:r>
              <w:rPr/>
              <w:t xml:space="preserve">70 </w:t>
            </w:r>
          </w:p>
        </w:tc>
        <w:tc>
          <w:tcPr>
            <w:tcW w:w="4666" w:type="dxa"/>
            <w:tcBorders/>
            <w:vAlign w:val="center"/>
          </w:tcPr>
          <w:p>
            <w:pPr>
              <w:pStyle w:val="TableContents"/>
              <w:bidi w:val="0"/>
              <w:spacing w:before="0" w:after="283"/>
              <w:jc w:val="left"/>
              <w:rPr/>
            </w:pPr>
            <w:r>
              <w:rPr/>
              <w:t xml:space="preserve">Sri Lanka </w:t>
            </w:r>
          </w:p>
        </w:tc>
        <w:tc>
          <w:tcPr>
            <w:tcW w:w="3826" w:type="dxa"/>
            <w:tcBorders/>
            <w:vAlign w:val="center"/>
          </w:tcPr>
          <w:p>
            <w:pPr>
              <w:pStyle w:val="TableContents"/>
              <w:bidi w:val="0"/>
              <w:spacing w:before="0" w:after="283"/>
              <w:jc w:val="left"/>
              <w:rPr/>
            </w:pPr>
            <w:r>
              <w:rPr/>
              <w:t xml:space="preserve">7004749410000000000 ♠ 74,941 </w:t>
            </w:r>
          </w:p>
        </w:tc>
      </w:tr>
      <w:tr>
        <w:trPr/>
        <w:tc>
          <w:tcPr>
            <w:tcW w:w="751" w:type="dxa"/>
            <w:tcBorders/>
            <w:vAlign w:val="center"/>
          </w:tcPr>
          <w:p>
            <w:pPr>
              <w:pStyle w:val="TableContents"/>
              <w:bidi w:val="0"/>
              <w:spacing w:before="0" w:after="283"/>
              <w:jc w:val="left"/>
              <w:rPr/>
            </w:pPr>
            <w:r>
              <w:rPr/>
              <w:t xml:space="preserve">71 </w:t>
            </w:r>
          </w:p>
        </w:tc>
        <w:tc>
          <w:tcPr>
            <w:tcW w:w="4666" w:type="dxa"/>
            <w:tcBorders/>
            <w:vAlign w:val="center"/>
          </w:tcPr>
          <w:p>
            <w:pPr>
              <w:pStyle w:val="TableContents"/>
              <w:bidi w:val="0"/>
              <w:spacing w:before="0" w:after="283"/>
              <w:jc w:val="left"/>
              <w:rPr/>
            </w:pPr>
            <w:r>
              <w:rPr/>
              <w:t xml:space="preserve">Myanmar </w:t>
            </w:r>
          </w:p>
        </w:tc>
        <w:tc>
          <w:tcPr>
            <w:tcW w:w="3826" w:type="dxa"/>
            <w:tcBorders/>
            <w:vAlign w:val="center"/>
          </w:tcPr>
          <w:p>
            <w:pPr>
              <w:pStyle w:val="TableContents"/>
              <w:bidi w:val="0"/>
              <w:spacing w:before="0" w:after="283"/>
              <w:jc w:val="left"/>
              <w:rPr/>
            </w:pPr>
            <w:r>
              <w:rPr/>
              <w:t xml:space="preserve">7004664780000000000 ♠ 66,478 </w:t>
            </w:r>
          </w:p>
        </w:tc>
      </w:tr>
      <w:tr>
        <w:trPr/>
        <w:tc>
          <w:tcPr>
            <w:tcW w:w="751" w:type="dxa"/>
            <w:tcBorders/>
            <w:vAlign w:val="center"/>
          </w:tcPr>
          <w:p>
            <w:pPr>
              <w:pStyle w:val="TableContents"/>
              <w:bidi w:val="0"/>
              <w:spacing w:before="0" w:after="283"/>
              <w:jc w:val="left"/>
              <w:rPr/>
            </w:pPr>
            <w:r>
              <w:rPr/>
              <w:t xml:space="preserve">72 </w:t>
            </w:r>
          </w:p>
        </w:tc>
        <w:tc>
          <w:tcPr>
            <w:tcW w:w="4666" w:type="dxa"/>
            <w:tcBorders/>
            <w:vAlign w:val="center"/>
          </w:tcPr>
          <w:p>
            <w:pPr>
              <w:pStyle w:val="TableContents"/>
              <w:bidi w:val="0"/>
              <w:spacing w:before="0" w:after="283"/>
              <w:jc w:val="left"/>
              <w:rPr/>
            </w:pPr>
            <w:r>
              <w:rPr/>
              <w:t xml:space="preserve">Luxemburg </w:t>
            </w:r>
          </w:p>
        </w:tc>
        <w:tc>
          <w:tcPr>
            <w:tcW w:w="3826" w:type="dxa"/>
            <w:tcBorders/>
            <w:vAlign w:val="center"/>
          </w:tcPr>
          <w:p>
            <w:pPr>
              <w:pStyle w:val="TableContents"/>
              <w:bidi w:val="0"/>
              <w:spacing w:before="0" w:after="283"/>
              <w:jc w:val="left"/>
              <w:rPr/>
            </w:pPr>
            <w:r>
              <w:rPr/>
              <w:t xml:space="preserve">7004648740000000000 ♠ 64,874 </w:t>
            </w:r>
          </w:p>
        </w:tc>
      </w:tr>
      <w:tr>
        <w:trPr/>
        <w:tc>
          <w:tcPr>
            <w:tcW w:w="751" w:type="dxa"/>
            <w:tcBorders/>
            <w:vAlign w:val="center"/>
          </w:tcPr>
          <w:p>
            <w:pPr>
              <w:pStyle w:val="TableContents"/>
              <w:bidi w:val="0"/>
              <w:spacing w:before="0" w:after="283"/>
              <w:jc w:val="left"/>
              <w:rPr/>
            </w:pPr>
            <w:r>
              <w:rPr/>
              <w:t xml:space="preserve">73 </w:t>
            </w:r>
          </w:p>
        </w:tc>
        <w:tc>
          <w:tcPr>
            <w:tcW w:w="4666" w:type="dxa"/>
            <w:tcBorders/>
            <w:vAlign w:val="center"/>
          </w:tcPr>
          <w:p>
            <w:pPr>
              <w:pStyle w:val="TableContents"/>
              <w:bidi w:val="0"/>
              <w:spacing w:before="0" w:after="283"/>
              <w:jc w:val="left"/>
              <w:rPr/>
            </w:pPr>
            <w:r>
              <w:rPr/>
              <w:t xml:space="preserve">Dominikaaninen tasavalta </w:t>
            </w:r>
          </w:p>
        </w:tc>
        <w:tc>
          <w:tcPr>
            <w:tcW w:w="3826" w:type="dxa"/>
            <w:tcBorders/>
            <w:vAlign w:val="center"/>
          </w:tcPr>
          <w:p>
            <w:pPr>
              <w:pStyle w:val="TableContents"/>
              <w:bidi w:val="0"/>
              <w:spacing w:before="0" w:after="283"/>
              <w:jc w:val="left"/>
              <w:rPr/>
            </w:pPr>
            <w:r>
              <w:rPr/>
              <w:t xml:space="preserve">7004639690000000000 ♠ 63,969 </w:t>
            </w:r>
          </w:p>
        </w:tc>
      </w:tr>
      <w:tr>
        <w:trPr/>
        <w:tc>
          <w:tcPr>
            <w:tcW w:w="751" w:type="dxa"/>
            <w:tcBorders/>
            <w:vAlign w:val="center"/>
          </w:tcPr>
          <w:p>
            <w:pPr>
              <w:pStyle w:val="TableContents"/>
              <w:bidi w:val="0"/>
              <w:spacing w:before="0" w:after="283"/>
              <w:jc w:val="left"/>
              <w:rPr/>
            </w:pPr>
            <w:r>
              <w:rPr/>
              <w:t xml:space="preserve">74 </w:t>
            </w:r>
          </w:p>
        </w:tc>
        <w:tc>
          <w:tcPr>
            <w:tcW w:w="4666" w:type="dxa"/>
            <w:tcBorders/>
            <w:vAlign w:val="center"/>
          </w:tcPr>
          <w:p>
            <w:pPr>
              <w:pStyle w:val="TableContents"/>
              <w:bidi w:val="0"/>
              <w:spacing w:before="0" w:after="283"/>
              <w:jc w:val="left"/>
              <w:rPr/>
            </w:pPr>
            <w:r>
              <w:rPr/>
              <w:t xml:space="preserve">Uzbekistan </w:t>
            </w:r>
          </w:p>
        </w:tc>
        <w:tc>
          <w:tcPr>
            <w:tcW w:w="3826" w:type="dxa"/>
            <w:tcBorders/>
            <w:vAlign w:val="center"/>
          </w:tcPr>
          <w:p>
            <w:pPr>
              <w:pStyle w:val="TableContents"/>
              <w:bidi w:val="0"/>
              <w:spacing w:before="0" w:after="283"/>
              <w:jc w:val="left"/>
              <w:rPr/>
            </w:pPr>
            <w:r>
              <w:rPr/>
              <w:t xml:space="preserve">7004630300000000000 ♠ 63,030 </w:t>
            </w:r>
          </w:p>
        </w:tc>
      </w:tr>
      <w:tr>
        <w:trPr/>
        <w:tc>
          <w:tcPr>
            <w:tcW w:w="751" w:type="dxa"/>
            <w:tcBorders/>
            <w:vAlign w:val="center"/>
          </w:tcPr>
          <w:p>
            <w:pPr>
              <w:pStyle w:val="TableContents"/>
              <w:bidi w:val="0"/>
              <w:spacing w:before="0" w:after="283"/>
              <w:jc w:val="left"/>
              <w:rPr/>
            </w:pPr>
            <w:r>
              <w:rPr/>
              <w:t xml:space="preserve">-- </w:t>
            </w:r>
          </w:p>
        </w:tc>
        <w:tc>
          <w:tcPr>
            <w:tcW w:w="4666" w:type="dxa"/>
            <w:tcBorders/>
            <w:vAlign w:val="center"/>
          </w:tcPr>
          <w:p>
            <w:pPr>
              <w:pStyle w:val="TableContents"/>
              <w:bidi w:val="0"/>
              <w:spacing w:before="0" w:after="283"/>
              <w:jc w:val="left"/>
              <w:rPr/>
            </w:pPr>
            <w:r>
              <w:rPr/>
              <w:t xml:space="preserve">CARICOMin yhtenäismarkkinat ja talous </w:t>
            </w:r>
          </w:p>
        </w:tc>
        <w:tc>
          <w:tcPr>
            <w:tcW w:w="3826" w:type="dxa"/>
            <w:tcBorders/>
            <w:vAlign w:val="center"/>
          </w:tcPr>
          <w:p>
            <w:pPr>
              <w:pStyle w:val="TableContents"/>
              <w:bidi w:val="0"/>
              <w:spacing w:before="0" w:after="283"/>
              <w:jc w:val="left"/>
              <w:rPr/>
            </w:pPr>
            <w:r>
              <w:rPr/>
              <w:t xml:space="preserve">7004619960000000000 ♠ 61,996 </w:t>
            </w:r>
          </w:p>
        </w:tc>
      </w:tr>
      <w:tr>
        <w:trPr/>
        <w:tc>
          <w:tcPr>
            <w:tcW w:w="751" w:type="dxa"/>
            <w:tcBorders/>
            <w:vAlign w:val="center"/>
          </w:tcPr>
          <w:p>
            <w:pPr>
              <w:pStyle w:val="TableContents"/>
              <w:bidi w:val="0"/>
              <w:spacing w:before="0" w:after="283"/>
              <w:jc w:val="left"/>
              <w:rPr/>
            </w:pPr>
            <w:r>
              <w:rPr/>
              <w:t xml:space="preserve">75 </w:t>
            </w:r>
          </w:p>
        </w:tc>
        <w:tc>
          <w:tcPr>
            <w:tcW w:w="4666" w:type="dxa"/>
            <w:tcBorders/>
            <w:vAlign w:val="center"/>
          </w:tcPr>
          <w:p>
            <w:pPr>
              <w:pStyle w:val="TableContents"/>
              <w:bidi w:val="0"/>
              <w:spacing w:before="0" w:after="283"/>
              <w:jc w:val="left"/>
              <w:rPr/>
            </w:pPr>
            <w:r>
              <w:rPr/>
              <w:t xml:space="preserve">Kenia </w:t>
            </w:r>
          </w:p>
        </w:tc>
        <w:tc>
          <w:tcPr>
            <w:tcW w:w="3826" w:type="dxa"/>
            <w:tcBorders/>
            <w:vAlign w:val="center"/>
          </w:tcPr>
          <w:p>
            <w:pPr>
              <w:pStyle w:val="TableContents"/>
              <w:bidi w:val="0"/>
              <w:spacing w:before="0" w:after="283"/>
              <w:jc w:val="left"/>
              <w:rPr/>
            </w:pPr>
            <w:r>
              <w:rPr/>
              <w:t xml:space="preserve">7004609360000000000 ♠ 60,936 </w:t>
            </w:r>
          </w:p>
        </w:tc>
      </w:tr>
      <w:tr>
        <w:trPr/>
        <w:tc>
          <w:tcPr>
            <w:tcW w:w="751" w:type="dxa"/>
            <w:tcBorders/>
            <w:vAlign w:val="center"/>
          </w:tcPr>
          <w:p>
            <w:pPr>
              <w:pStyle w:val="TableContents"/>
              <w:bidi w:val="0"/>
              <w:spacing w:before="0" w:after="283"/>
              <w:jc w:val="left"/>
              <w:rPr/>
            </w:pPr>
            <w:r>
              <w:rPr/>
              <w:t xml:space="preserve">76 </w:t>
            </w:r>
          </w:p>
        </w:tc>
        <w:tc>
          <w:tcPr>
            <w:tcW w:w="4666" w:type="dxa"/>
            <w:tcBorders/>
            <w:vAlign w:val="center"/>
          </w:tcPr>
          <w:p>
            <w:pPr>
              <w:pStyle w:val="TableContents"/>
              <w:bidi w:val="0"/>
              <w:spacing w:before="0" w:after="283"/>
              <w:jc w:val="left"/>
              <w:rPr/>
            </w:pPr>
            <w:r>
              <w:rPr/>
              <w:t xml:space="preserve">Guatemala </w:t>
            </w:r>
          </w:p>
        </w:tc>
        <w:tc>
          <w:tcPr>
            <w:tcW w:w="3826" w:type="dxa"/>
            <w:tcBorders/>
            <w:vAlign w:val="center"/>
          </w:tcPr>
          <w:p>
            <w:pPr>
              <w:pStyle w:val="TableContents"/>
              <w:bidi w:val="0"/>
              <w:spacing w:before="0" w:after="283"/>
              <w:jc w:val="left"/>
              <w:rPr/>
            </w:pPr>
            <w:r>
              <w:rPr/>
              <w:t xml:space="preserve">7004588270000000000 ♠ 58,827 </w:t>
            </w:r>
          </w:p>
        </w:tc>
      </w:tr>
      <w:tr>
        <w:trPr/>
        <w:tc>
          <w:tcPr>
            <w:tcW w:w="751" w:type="dxa"/>
            <w:tcBorders/>
            <w:vAlign w:val="center"/>
          </w:tcPr>
          <w:p>
            <w:pPr>
              <w:pStyle w:val="TableContents"/>
              <w:bidi w:val="0"/>
              <w:spacing w:before="0" w:after="283"/>
              <w:jc w:val="left"/>
              <w:rPr/>
            </w:pPr>
            <w:r>
              <w:rPr/>
              <w:t xml:space="preserve">77 </w:t>
            </w:r>
          </w:p>
        </w:tc>
        <w:tc>
          <w:tcPr>
            <w:tcW w:w="4666" w:type="dxa"/>
            <w:tcBorders/>
            <w:vAlign w:val="center"/>
          </w:tcPr>
          <w:p>
            <w:pPr>
              <w:pStyle w:val="TableContents"/>
              <w:bidi w:val="0"/>
              <w:spacing w:before="0" w:after="283"/>
              <w:jc w:val="left"/>
              <w:rPr/>
            </w:pPr>
            <w:r>
              <w:rPr/>
              <w:t xml:space="preserve">Uruguay </w:t>
            </w:r>
          </w:p>
        </w:tc>
        <w:tc>
          <w:tcPr>
            <w:tcW w:w="3826" w:type="dxa"/>
            <w:tcBorders/>
            <w:vAlign w:val="center"/>
          </w:tcPr>
          <w:p>
            <w:pPr>
              <w:pStyle w:val="TableContents"/>
              <w:bidi w:val="0"/>
              <w:spacing w:before="0" w:after="283"/>
              <w:jc w:val="left"/>
              <w:rPr/>
            </w:pPr>
            <w:r>
              <w:rPr/>
              <w:t xml:space="preserve">7004574710000000000 ♠ 57,471 </w:t>
            </w:r>
          </w:p>
        </w:tc>
      </w:tr>
      <w:tr>
        <w:trPr/>
        <w:tc>
          <w:tcPr>
            <w:tcW w:w="751" w:type="dxa"/>
            <w:tcBorders/>
            <w:vAlign w:val="center"/>
          </w:tcPr>
          <w:p>
            <w:pPr>
              <w:pStyle w:val="TableContents"/>
              <w:bidi w:val="0"/>
              <w:spacing w:before="0" w:after="283"/>
              <w:jc w:val="left"/>
              <w:rPr/>
            </w:pPr>
            <w:r>
              <w:rPr/>
              <w:t xml:space="preserve">78 </w:t>
            </w:r>
          </w:p>
        </w:tc>
        <w:tc>
          <w:tcPr>
            <w:tcW w:w="4666" w:type="dxa"/>
            <w:tcBorders/>
            <w:vAlign w:val="center"/>
          </w:tcPr>
          <w:p>
            <w:pPr>
              <w:pStyle w:val="TableContents"/>
              <w:bidi w:val="0"/>
              <w:spacing w:before="0" w:after="283"/>
              <w:jc w:val="left"/>
              <w:rPr/>
            </w:pPr>
            <w:r>
              <w:rPr/>
              <w:t xml:space="preserve">Kroatia </w:t>
            </w:r>
          </w:p>
        </w:tc>
        <w:tc>
          <w:tcPr>
            <w:tcW w:w="3826" w:type="dxa"/>
            <w:tcBorders/>
            <w:vAlign w:val="center"/>
          </w:tcPr>
          <w:p>
            <w:pPr>
              <w:pStyle w:val="TableContents"/>
              <w:bidi w:val="0"/>
              <w:spacing w:before="0" w:after="283"/>
              <w:jc w:val="left"/>
              <w:rPr/>
            </w:pPr>
            <w:r>
              <w:rPr/>
              <w:t xml:space="preserve">7004571370000000000 ♠ 57,137 </w:t>
            </w:r>
          </w:p>
        </w:tc>
      </w:tr>
      <w:tr>
        <w:trPr/>
        <w:tc>
          <w:tcPr>
            <w:tcW w:w="751" w:type="dxa"/>
            <w:tcBorders/>
            <w:vAlign w:val="center"/>
          </w:tcPr>
          <w:p>
            <w:pPr>
              <w:pStyle w:val="TableContents"/>
              <w:bidi w:val="0"/>
              <w:spacing w:before="0" w:after="283"/>
              <w:jc w:val="left"/>
              <w:rPr/>
            </w:pPr>
            <w:r>
              <w:rPr/>
              <w:t xml:space="preserve">79 </w:t>
            </w:r>
          </w:p>
        </w:tc>
        <w:tc>
          <w:tcPr>
            <w:tcW w:w="4666" w:type="dxa"/>
            <w:tcBorders/>
            <w:vAlign w:val="center"/>
          </w:tcPr>
          <w:p>
            <w:pPr>
              <w:pStyle w:val="TableContents"/>
              <w:bidi w:val="0"/>
              <w:spacing w:before="0" w:after="283"/>
              <w:jc w:val="left"/>
              <w:rPr/>
            </w:pPr>
            <w:r>
              <w:rPr/>
              <w:t xml:space="preserve">Bulgaria </w:t>
            </w:r>
          </w:p>
        </w:tc>
        <w:tc>
          <w:tcPr>
            <w:tcW w:w="3826" w:type="dxa"/>
            <w:tcBorders/>
            <w:vAlign w:val="center"/>
          </w:tcPr>
          <w:p>
            <w:pPr>
              <w:pStyle w:val="TableContents"/>
              <w:bidi w:val="0"/>
              <w:spacing w:before="0" w:after="283"/>
              <w:jc w:val="left"/>
              <w:rPr/>
            </w:pPr>
            <w:r>
              <w:rPr/>
              <w:t xml:space="preserve">7004567180000000000 ♠ 56,718 </w:t>
            </w:r>
          </w:p>
        </w:tc>
      </w:tr>
      <w:tr>
        <w:trPr/>
        <w:tc>
          <w:tcPr>
            <w:tcW w:w="751" w:type="dxa"/>
            <w:tcBorders/>
            <w:vAlign w:val="center"/>
          </w:tcPr>
          <w:p>
            <w:pPr>
              <w:pStyle w:val="TableContents"/>
              <w:bidi w:val="0"/>
              <w:spacing w:before="0" w:after="283"/>
              <w:jc w:val="left"/>
              <w:rPr/>
            </w:pPr>
            <w:r>
              <w:rPr/>
              <w:t xml:space="preserve">80 </w:t>
            </w:r>
          </w:p>
        </w:tc>
        <w:tc>
          <w:tcPr>
            <w:tcW w:w="4666" w:type="dxa"/>
            <w:tcBorders/>
            <w:vAlign w:val="center"/>
          </w:tcPr>
          <w:p>
            <w:pPr>
              <w:pStyle w:val="TableContents"/>
              <w:bidi w:val="0"/>
              <w:spacing w:before="0" w:after="283"/>
              <w:jc w:val="left"/>
              <w:rPr/>
            </w:pPr>
            <w:r>
              <w:rPr/>
              <w:t xml:space="preserve">Macao </w:t>
            </w:r>
          </w:p>
        </w:tc>
        <w:tc>
          <w:tcPr>
            <w:tcW w:w="3826" w:type="dxa"/>
            <w:tcBorders/>
            <w:vAlign w:val="center"/>
          </w:tcPr>
          <w:p>
            <w:pPr>
              <w:pStyle w:val="TableContents"/>
              <w:bidi w:val="0"/>
              <w:spacing w:before="0" w:after="283"/>
              <w:jc w:val="left"/>
              <w:rPr/>
            </w:pPr>
            <w:r>
              <w:rPr/>
              <w:t xml:space="preserve">7004555020000000000 ♠ 55,502 </w:t>
            </w:r>
          </w:p>
        </w:tc>
      </w:tr>
      <w:tr>
        <w:trPr/>
        <w:tc>
          <w:tcPr>
            <w:tcW w:w="751" w:type="dxa"/>
            <w:tcBorders/>
            <w:vAlign w:val="center"/>
          </w:tcPr>
          <w:p>
            <w:pPr>
              <w:pStyle w:val="TableContents"/>
              <w:bidi w:val="0"/>
              <w:spacing w:before="0" w:after="283"/>
              <w:jc w:val="left"/>
              <w:rPr/>
            </w:pPr>
            <w:r>
              <w:rPr/>
              <w:t xml:space="preserve">81 </w:t>
            </w:r>
          </w:p>
        </w:tc>
        <w:tc>
          <w:tcPr>
            <w:tcW w:w="4666" w:type="dxa"/>
            <w:tcBorders/>
            <w:vAlign w:val="center"/>
          </w:tcPr>
          <w:p>
            <w:pPr>
              <w:pStyle w:val="TableContents"/>
              <w:bidi w:val="0"/>
              <w:spacing w:before="0" w:after="283"/>
              <w:jc w:val="left"/>
              <w:rPr/>
            </w:pPr>
            <w:r>
              <w:rPr/>
              <w:t xml:space="preserve">Etiopia </w:t>
            </w:r>
          </w:p>
        </w:tc>
        <w:tc>
          <w:tcPr>
            <w:tcW w:w="3826" w:type="dxa"/>
            <w:tcBorders/>
            <w:vAlign w:val="center"/>
          </w:tcPr>
          <w:p>
            <w:pPr>
              <w:pStyle w:val="TableContents"/>
              <w:bidi w:val="0"/>
              <w:spacing w:before="0" w:after="283"/>
              <w:jc w:val="left"/>
              <w:rPr/>
            </w:pPr>
            <w:r>
              <w:rPr/>
              <w:t xml:space="preserve">7004536380000000000 ♠ 53,638 </w:t>
            </w:r>
          </w:p>
        </w:tc>
      </w:tr>
      <w:tr>
        <w:trPr/>
        <w:tc>
          <w:tcPr>
            <w:tcW w:w="751" w:type="dxa"/>
            <w:tcBorders/>
            <w:vAlign w:val="center"/>
          </w:tcPr>
          <w:p>
            <w:pPr>
              <w:pStyle w:val="TableContents"/>
              <w:bidi w:val="0"/>
              <w:spacing w:before="0" w:after="283"/>
              <w:jc w:val="left"/>
              <w:rPr/>
            </w:pPr>
            <w:r>
              <w:rPr/>
              <w:t xml:space="preserve">82 </w:t>
            </w:r>
          </w:p>
        </w:tc>
        <w:tc>
          <w:tcPr>
            <w:tcW w:w="4666" w:type="dxa"/>
            <w:tcBorders/>
            <w:vAlign w:val="center"/>
          </w:tcPr>
          <w:p>
            <w:pPr>
              <w:pStyle w:val="TableContents"/>
              <w:bidi w:val="0"/>
              <w:spacing w:before="0" w:after="283"/>
              <w:jc w:val="left"/>
              <w:rPr/>
            </w:pPr>
            <w:r>
              <w:rPr/>
              <w:t xml:space="preserve">Libanon </w:t>
            </w:r>
          </w:p>
        </w:tc>
        <w:tc>
          <w:tcPr>
            <w:tcW w:w="3826" w:type="dxa"/>
            <w:tcBorders/>
            <w:vAlign w:val="center"/>
          </w:tcPr>
          <w:p>
            <w:pPr>
              <w:pStyle w:val="TableContents"/>
              <w:bidi w:val="0"/>
              <w:spacing w:before="0" w:after="283"/>
              <w:jc w:val="left"/>
              <w:rPr/>
            </w:pPr>
            <w:r>
              <w:rPr/>
              <w:t xml:space="preserve">7004496310000000000 ♠ 49,631 </w:t>
            </w:r>
          </w:p>
        </w:tc>
      </w:tr>
      <w:tr>
        <w:trPr/>
        <w:tc>
          <w:tcPr>
            <w:tcW w:w="751" w:type="dxa"/>
            <w:tcBorders/>
            <w:vAlign w:val="center"/>
          </w:tcPr>
          <w:p>
            <w:pPr>
              <w:pStyle w:val="TableContents"/>
              <w:bidi w:val="0"/>
              <w:spacing w:before="0" w:after="283"/>
              <w:jc w:val="left"/>
              <w:rPr/>
            </w:pPr>
            <w:r>
              <w:rPr/>
              <w:t xml:space="preserve">83 </w:t>
            </w:r>
          </w:p>
        </w:tc>
        <w:tc>
          <w:tcPr>
            <w:tcW w:w="4666" w:type="dxa"/>
            <w:tcBorders/>
            <w:vAlign w:val="center"/>
          </w:tcPr>
          <w:p>
            <w:pPr>
              <w:pStyle w:val="TableContents"/>
              <w:bidi w:val="0"/>
              <w:spacing w:before="0" w:after="283"/>
              <w:jc w:val="left"/>
              <w:rPr/>
            </w:pPr>
            <w:r>
              <w:rPr/>
              <w:t xml:space="preserve">Costa Rica </w:t>
            </w:r>
          </w:p>
        </w:tc>
        <w:tc>
          <w:tcPr>
            <w:tcW w:w="3826" w:type="dxa"/>
            <w:tcBorders/>
            <w:vAlign w:val="center"/>
          </w:tcPr>
          <w:p>
            <w:pPr>
              <w:pStyle w:val="TableContents"/>
              <w:bidi w:val="0"/>
              <w:spacing w:before="0" w:after="283"/>
              <w:jc w:val="left"/>
              <w:rPr/>
            </w:pPr>
            <w:r>
              <w:rPr/>
              <w:t xml:space="preserve">7004495530000000000 ♠ 49,553 </w:t>
            </w:r>
          </w:p>
        </w:tc>
      </w:tr>
      <w:tr>
        <w:trPr/>
        <w:tc>
          <w:tcPr>
            <w:tcW w:w="751" w:type="dxa"/>
            <w:tcBorders/>
            <w:vAlign w:val="center"/>
          </w:tcPr>
          <w:p>
            <w:pPr>
              <w:pStyle w:val="TableContents"/>
              <w:bidi w:val="0"/>
              <w:spacing w:before="0" w:after="283"/>
              <w:jc w:val="left"/>
              <w:rPr/>
            </w:pPr>
            <w:r>
              <w:rPr/>
              <w:t xml:space="preserve">84 </w:t>
            </w:r>
          </w:p>
        </w:tc>
        <w:tc>
          <w:tcPr>
            <w:tcW w:w="4666" w:type="dxa"/>
            <w:tcBorders/>
            <w:vAlign w:val="center"/>
          </w:tcPr>
          <w:p>
            <w:pPr>
              <w:pStyle w:val="TableContents"/>
              <w:bidi w:val="0"/>
              <w:spacing w:before="0" w:after="283"/>
              <w:jc w:val="left"/>
              <w:rPr/>
            </w:pPr>
            <w:r>
              <w:rPr/>
              <w:t xml:space="preserve">Slovenia </w:t>
            </w:r>
          </w:p>
        </w:tc>
        <w:tc>
          <w:tcPr>
            <w:tcW w:w="3826" w:type="dxa"/>
            <w:tcBorders/>
            <w:vAlign w:val="center"/>
          </w:tcPr>
          <w:p>
            <w:pPr>
              <w:pStyle w:val="TableContents"/>
              <w:bidi w:val="0"/>
              <w:spacing w:before="0" w:after="283"/>
              <w:jc w:val="left"/>
              <w:rPr/>
            </w:pPr>
            <w:r>
              <w:rPr/>
              <w:t xml:space="preserve">7004494910000000000 ♠ 49,491 </w:t>
            </w:r>
          </w:p>
        </w:tc>
      </w:tr>
      <w:tr>
        <w:trPr/>
        <w:tc>
          <w:tcPr>
            <w:tcW w:w="751" w:type="dxa"/>
            <w:tcBorders/>
            <w:vAlign w:val="center"/>
          </w:tcPr>
          <w:p>
            <w:pPr>
              <w:pStyle w:val="TableContents"/>
              <w:bidi w:val="0"/>
              <w:spacing w:before="0" w:after="283"/>
              <w:jc w:val="left"/>
              <w:rPr/>
            </w:pPr>
            <w:r>
              <w:rPr/>
              <w:t xml:space="preserve">85 </w:t>
            </w:r>
          </w:p>
        </w:tc>
        <w:tc>
          <w:tcPr>
            <w:tcW w:w="4666" w:type="dxa"/>
            <w:tcBorders/>
            <w:vAlign w:val="center"/>
          </w:tcPr>
          <w:p>
            <w:pPr>
              <w:pStyle w:val="TableContents"/>
              <w:bidi w:val="0"/>
              <w:spacing w:before="0" w:after="283"/>
              <w:jc w:val="left"/>
              <w:rPr/>
            </w:pPr>
            <w:r>
              <w:rPr/>
              <w:t xml:space="preserve">Panama </w:t>
            </w:r>
          </w:p>
        </w:tc>
        <w:tc>
          <w:tcPr>
            <w:tcW w:w="3826" w:type="dxa"/>
            <w:tcBorders/>
            <w:vAlign w:val="center"/>
          </w:tcPr>
          <w:p>
            <w:pPr>
              <w:pStyle w:val="TableContents"/>
              <w:bidi w:val="0"/>
              <w:spacing w:before="0" w:after="283"/>
              <w:jc w:val="left"/>
              <w:rPr/>
            </w:pPr>
            <w:r>
              <w:rPr/>
              <w:t xml:space="preserve">7004491660000000000 ♠ 49,166 </w:t>
            </w:r>
          </w:p>
        </w:tc>
      </w:tr>
      <w:tr>
        <w:trPr/>
        <w:tc>
          <w:tcPr>
            <w:tcW w:w="751" w:type="dxa"/>
            <w:tcBorders/>
            <w:vAlign w:val="center"/>
          </w:tcPr>
          <w:p>
            <w:pPr>
              <w:pStyle w:val="TableContents"/>
              <w:bidi w:val="0"/>
              <w:spacing w:before="0" w:after="283"/>
              <w:jc w:val="left"/>
              <w:rPr/>
            </w:pPr>
            <w:r>
              <w:rPr/>
              <w:t xml:space="preserve">86 </w:t>
            </w:r>
          </w:p>
        </w:tc>
        <w:tc>
          <w:tcPr>
            <w:tcW w:w="4666" w:type="dxa"/>
            <w:tcBorders/>
            <w:vAlign w:val="center"/>
          </w:tcPr>
          <w:p>
            <w:pPr>
              <w:pStyle w:val="TableContents"/>
              <w:bidi w:val="0"/>
              <w:spacing w:before="0" w:after="283"/>
              <w:jc w:val="left"/>
              <w:rPr/>
            </w:pPr>
            <w:r>
              <w:rPr/>
              <w:t xml:space="preserve">Liettua </w:t>
            </w:r>
          </w:p>
        </w:tc>
        <w:tc>
          <w:tcPr>
            <w:tcW w:w="3826" w:type="dxa"/>
            <w:tcBorders/>
            <w:vAlign w:val="center"/>
          </w:tcPr>
          <w:p>
            <w:pPr>
              <w:pStyle w:val="TableContents"/>
              <w:bidi w:val="0"/>
              <w:spacing w:before="0" w:after="283"/>
              <w:jc w:val="left"/>
              <w:rPr/>
            </w:pPr>
            <w:r>
              <w:rPr/>
              <w:t xml:space="preserve">7004483920000000000 ♠ 48,392 </w:t>
            </w:r>
          </w:p>
        </w:tc>
      </w:tr>
      <w:tr>
        <w:trPr/>
        <w:tc>
          <w:tcPr>
            <w:tcW w:w="751" w:type="dxa"/>
            <w:tcBorders/>
            <w:vAlign w:val="center"/>
          </w:tcPr>
          <w:p>
            <w:pPr>
              <w:pStyle w:val="TableContents"/>
              <w:bidi w:val="0"/>
              <w:spacing w:before="0" w:after="283"/>
              <w:jc w:val="left"/>
              <w:rPr/>
            </w:pPr>
            <w:r>
              <w:rPr/>
              <w:t xml:space="preserve">87 </w:t>
            </w:r>
          </w:p>
        </w:tc>
        <w:tc>
          <w:tcPr>
            <w:tcW w:w="4666" w:type="dxa"/>
            <w:tcBorders/>
            <w:vAlign w:val="center"/>
          </w:tcPr>
          <w:p>
            <w:pPr>
              <w:pStyle w:val="TableContents"/>
              <w:bidi w:val="0"/>
              <w:spacing w:before="0" w:after="283"/>
              <w:jc w:val="left"/>
              <w:rPr/>
            </w:pPr>
            <w:r>
              <w:rPr/>
              <w:t xml:space="preserve">Tansania </w:t>
            </w:r>
          </w:p>
        </w:tc>
        <w:tc>
          <w:tcPr>
            <w:tcW w:w="3826" w:type="dxa"/>
            <w:tcBorders/>
            <w:vAlign w:val="center"/>
          </w:tcPr>
          <w:p>
            <w:pPr>
              <w:pStyle w:val="TableContents"/>
              <w:bidi w:val="0"/>
              <w:spacing w:before="0" w:after="283"/>
              <w:jc w:val="left"/>
              <w:rPr/>
            </w:pPr>
            <w:r>
              <w:rPr/>
              <w:t xml:space="preserve">7004480300000000000 ♠ 48,030 </w:t>
            </w:r>
          </w:p>
        </w:tc>
      </w:tr>
      <w:tr>
        <w:trPr/>
        <w:tc>
          <w:tcPr>
            <w:tcW w:w="751" w:type="dxa"/>
            <w:tcBorders/>
            <w:vAlign w:val="center"/>
          </w:tcPr>
          <w:p>
            <w:pPr>
              <w:pStyle w:val="TableContents"/>
              <w:bidi w:val="0"/>
              <w:spacing w:before="0" w:after="283"/>
              <w:jc w:val="left"/>
              <w:rPr/>
            </w:pPr>
            <w:r>
              <w:rPr/>
              <w:t xml:space="preserve">88 </w:t>
            </w:r>
          </w:p>
        </w:tc>
        <w:tc>
          <w:tcPr>
            <w:tcW w:w="4666" w:type="dxa"/>
            <w:tcBorders/>
            <w:vAlign w:val="center"/>
          </w:tcPr>
          <w:p>
            <w:pPr>
              <w:pStyle w:val="TableContents"/>
              <w:bidi w:val="0"/>
              <w:spacing w:before="0" w:after="283"/>
              <w:jc w:val="left"/>
              <w:rPr/>
            </w:pPr>
            <w:r>
              <w:rPr/>
              <w:t xml:space="preserve">Turkmenistan </w:t>
            </w:r>
          </w:p>
        </w:tc>
        <w:tc>
          <w:tcPr>
            <w:tcW w:w="3826" w:type="dxa"/>
            <w:tcBorders/>
            <w:vAlign w:val="center"/>
          </w:tcPr>
          <w:p>
            <w:pPr>
              <w:pStyle w:val="TableContents"/>
              <w:bidi w:val="0"/>
              <w:spacing w:before="0" w:after="283"/>
              <w:jc w:val="left"/>
              <w:rPr/>
            </w:pPr>
            <w:r>
              <w:rPr/>
              <w:t xml:space="preserve">7004479320000000000 ♠ 47,932 </w:t>
            </w:r>
          </w:p>
        </w:tc>
      </w:tr>
      <w:tr>
        <w:trPr/>
        <w:tc>
          <w:tcPr>
            <w:tcW w:w="751" w:type="dxa"/>
            <w:tcBorders/>
            <w:vAlign w:val="center"/>
          </w:tcPr>
          <w:p>
            <w:pPr>
              <w:pStyle w:val="TableContents"/>
              <w:bidi w:val="0"/>
              <w:spacing w:before="0" w:after="283"/>
              <w:jc w:val="left"/>
              <w:rPr/>
            </w:pPr>
            <w:r>
              <w:rPr/>
              <w:t xml:space="preserve">89 </w:t>
            </w:r>
          </w:p>
        </w:tc>
        <w:tc>
          <w:tcPr>
            <w:tcW w:w="4666" w:type="dxa"/>
            <w:tcBorders/>
            <w:vAlign w:val="center"/>
          </w:tcPr>
          <w:p>
            <w:pPr>
              <w:pStyle w:val="TableContents"/>
              <w:bidi w:val="0"/>
              <w:spacing w:before="0" w:after="283"/>
              <w:jc w:val="left"/>
              <w:rPr/>
            </w:pPr>
            <w:r>
              <w:rPr/>
              <w:t xml:space="preserve">Tunisia </w:t>
            </w:r>
          </w:p>
        </w:tc>
        <w:tc>
          <w:tcPr>
            <w:tcW w:w="3826" w:type="dxa"/>
            <w:tcBorders/>
            <w:vAlign w:val="center"/>
          </w:tcPr>
          <w:p>
            <w:pPr>
              <w:pStyle w:val="TableContents"/>
              <w:bidi w:val="0"/>
              <w:spacing w:before="0" w:after="283"/>
              <w:jc w:val="left"/>
              <w:rPr/>
            </w:pPr>
            <w:r>
              <w:rPr/>
              <w:t xml:space="preserve">7004474230000000000 ♠ 47,423 </w:t>
            </w:r>
          </w:p>
        </w:tc>
      </w:tr>
      <w:tr>
        <w:trPr/>
        <w:tc>
          <w:tcPr>
            <w:tcW w:w="751" w:type="dxa"/>
            <w:tcBorders/>
            <w:vAlign w:val="center"/>
          </w:tcPr>
          <w:p>
            <w:pPr>
              <w:pStyle w:val="TableContents"/>
              <w:bidi w:val="0"/>
              <w:spacing w:before="0" w:after="283"/>
              <w:jc w:val="left"/>
              <w:rPr/>
            </w:pPr>
            <w:r>
              <w:rPr/>
              <w:t xml:space="preserve">90 </w:t>
            </w:r>
          </w:p>
        </w:tc>
        <w:tc>
          <w:tcPr>
            <w:tcW w:w="4666" w:type="dxa"/>
            <w:tcBorders/>
            <w:vAlign w:val="center"/>
          </w:tcPr>
          <w:p>
            <w:pPr>
              <w:pStyle w:val="TableContents"/>
              <w:bidi w:val="0"/>
              <w:spacing w:before="0" w:after="283"/>
              <w:jc w:val="left"/>
              <w:rPr/>
            </w:pPr>
            <w:r>
              <w:rPr/>
              <w:t xml:space="preserve">Serbia </w:t>
            </w:r>
          </w:p>
        </w:tc>
        <w:tc>
          <w:tcPr>
            <w:tcW w:w="3826" w:type="dxa"/>
            <w:tcBorders/>
            <w:vAlign w:val="center"/>
          </w:tcPr>
          <w:p>
            <w:pPr>
              <w:pStyle w:val="TableContents"/>
              <w:bidi w:val="0"/>
              <w:spacing w:before="0" w:after="283"/>
              <w:jc w:val="left"/>
              <w:rPr/>
            </w:pPr>
            <w:r>
              <w:rPr/>
              <w:t xml:space="preserve">7004438660000000000 ♠ 43,866 </w:t>
            </w:r>
          </w:p>
        </w:tc>
      </w:tr>
      <w:tr>
        <w:trPr/>
        <w:tc>
          <w:tcPr>
            <w:tcW w:w="751" w:type="dxa"/>
            <w:tcBorders/>
            <w:vAlign w:val="center"/>
          </w:tcPr>
          <w:p>
            <w:pPr>
              <w:pStyle w:val="TableContents"/>
              <w:bidi w:val="0"/>
              <w:spacing w:before="0" w:after="283"/>
              <w:jc w:val="left"/>
              <w:rPr/>
            </w:pPr>
            <w:r>
              <w:rPr/>
              <w:t xml:space="preserve">91 </w:t>
            </w:r>
          </w:p>
        </w:tc>
        <w:tc>
          <w:tcPr>
            <w:tcW w:w="4666" w:type="dxa"/>
            <w:tcBorders/>
            <w:vAlign w:val="center"/>
          </w:tcPr>
          <w:p>
            <w:pPr>
              <w:pStyle w:val="TableContents"/>
              <w:bidi w:val="0"/>
              <w:spacing w:before="0" w:after="283"/>
              <w:jc w:val="left"/>
              <w:rPr/>
            </w:pPr>
            <w:r>
              <w:rPr/>
              <w:t xml:space="preserve">Libya </w:t>
            </w:r>
          </w:p>
        </w:tc>
        <w:tc>
          <w:tcPr>
            <w:tcW w:w="3826" w:type="dxa"/>
            <w:tcBorders/>
            <w:vAlign w:val="center"/>
          </w:tcPr>
          <w:p>
            <w:pPr>
              <w:pStyle w:val="TableContents"/>
              <w:bidi w:val="0"/>
              <w:spacing w:before="0" w:after="283"/>
              <w:jc w:val="left"/>
              <w:rPr/>
            </w:pPr>
            <w:r>
              <w:rPr/>
              <w:t xml:space="preserve">7004413190000000000 ♠ 41,319 </w:t>
            </w:r>
          </w:p>
        </w:tc>
      </w:tr>
      <w:tr>
        <w:trPr/>
        <w:tc>
          <w:tcPr>
            <w:tcW w:w="751" w:type="dxa"/>
            <w:tcBorders/>
            <w:vAlign w:val="center"/>
          </w:tcPr>
          <w:p>
            <w:pPr>
              <w:pStyle w:val="TableContents"/>
              <w:bidi w:val="0"/>
              <w:spacing w:before="0" w:after="283"/>
              <w:jc w:val="left"/>
              <w:rPr/>
            </w:pPr>
            <w:r>
              <w:rPr/>
              <w:t xml:space="preserve">92 </w:t>
            </w:r>
          </w:p>
        </w:tc>
        <w:tc>
          <w:tcPr>
            <w:tcW w:w="4666" w:type="dxa"/>
            <w:tcBorders/>
            <w:vAlign w:val="center"/>
          </w:tcPr>
          <w:p>
            <w:pPr>
              <w:pStyle w:val="TableContents"/>
              <w:bidi w:val="0"/>
              <w:spacing w:before="0" w:after="283"/>
              <w:jc w:val="left"/>
              <w:rPr/>
            </w:pPr>
            <w:r>
              <w:rPr/>
              <w:t xml:space="preserve">Ghana </w:t>
            </w:r>
          </w:p>
        </w:tc>
        <w:tc>
          <w:tcPr>
            <w:tcW w:w="3826" w:type="dxa"/>
            <w:tcBorders/>
            <w:vAlign w:val="center"/>
          </w:tcPr>
          <w:p>
            <w:pPr>
              <w:pStyle w:val="TableContents"/>
              <w:bidi w:val="0"/>
              <w:spacing w:before="0" w:after="283"/>
              <w:jc w:val="left"/>
              <w:rPr/>
            </w:pPr>
            <w:r>
              <w:rPr/>
              <w:t xml:space="preserve">7004371770000000000 ♠ 37,177 </w:t>
            </w:r>
          </w:p>
        </w:tc>
      </w:tr>
      <w:tr>
        <w:trPr/>
        <w:tc>
          <w:tcPr>
            <w:tcW w:w="751" w:type="dxa"/>
            <w:tcBorders/>
            <w:vAlign w:val="center"/>
          </w:tcPr>
          <w:p>
            <w:pPr>
              <w:pStyle w:val="TableContents"/>
              <w:bidi w:val="0"/>
              <w:spacing w:before="0" w:after="283"/>
              <w:jc w:val="left"/>
              <w:rPr/>
            </w:pPr>
            <w:r>
              <w:rPr/>
              <w:t xml:space="preserve">93 </w:t>
            </w:r>
          </w:p>
        </w:tc>
        <w:tc>
          <w:tcPr>
            <w:tcW w:w="4666" w:type="dxa"/>
            <w:tcBorders/>
            <w:vAlign w:val="center"/>
          </w:tcPr>
          <w:p>
            <w:pPr>
              <w:pStyle w:val="TableContents"/>
              <w:bidi w:val="0"/>
              <w:spacing w:before="0" w:after="283"/>
              <w:jc w:val="left"/>
              <w:rPr/>
            </w:pPr>
            <w:r>
              <w:rPr/>
              <w:t xml:space="preserve">Jemen </w:t>
            </w:r>
          </w:p>
        </w:tc>
        <w:tc>
          <w:tcPr>
            <w:tcW w:w="3826" w:type="dxa"/>
            <w:tcBorders/>
            <w:vAlign w:val="center"/>
          </w:tcPr>
          <w:p>
            <w:pPr>
              <w:pStyle w:val="TableContents"/>
              <w:bidi w:val="0"/>
              <w:spacing w:before="0" w:after="283"/>
              <w:jc w:val="left"/>
              <w:rPr/>
            </w:pPr>
            <w:r>
              <w:rPr/>
              <w:t xml:space="preserve">7004371310000000000 ♠ 37,131 </w:t>
            </w:r>
          </w:p>
        </w:tc>
      </w:tr>
      <w:tr>
        <w:trPr/>
        <w:tc>
          <w:tcPr>
            <w:tcW w:w="751" w:type="dxa"/>
            <w:tcBorders/>
            <w:vAlign w:val="center"/>
          </w:tcPr>
          <w:p>
            <w:pPr>
              <w:pStyle w:val="TableContents"/>
              <w:bidi w:val="0"/>
              <w:spacing w:before="0" w:after="283"/>
              <w:jc w:val="left"/>
              <w:rPr/>
            </w:pPr>
            <w:r>
              <w:rPr/>
              <w:t xml:space="preserve">94 </w:t>
            </w:r>
          </w:p>
        </w:tc>
        <w:tc>
          <w:tcPr>
            <w:tcW w:w="4666" w:type="dxa"/>
            <w:tcBorders/>
            <w:vAlign w:val="center"/>
          </w:tcPr>
          <w:p>
            <w:pPr>
              <w:pStyle w:val="TableContents"/>
              <w:bidi w:val="0"/>
              <w:spacing w:before="0" w:after="283"/>
              <w:jc w:val="left"/>
              <w:rPr/>
            </w:pPr>
            <w:r>
              <w:rPr/>
              <w:t xml:space="preserve">Kongon demokraattinen tasavalta </w:t>
            </w:r>
          </w:p>
        </w:tc>
        <w:tc>
          <w:tcPr>
            <w:tcW w:w="3826" w:type="dxa"/>
            <w:tcBorders/>
            <w:vAlign w:val="center"/>
          </w:tcPr>
          <w:p>
            <w:pPr>
              <w:pStyle w:val="TableContents"/>
              <w:bidi w:val="0"/>
              <w:spacing w:before="0" w:after="283"/>
              <w:jc w:val="left"/>
              <w:rPr/>
            </w:pPr>
            <w:r>
              <w:rPr/>
              <w:t xml:space="preserve">7004359090000000000 ♠ 35,909 </w:t>
            </w:r>
          </w:p>
        </w:tc>
      </w:tr>
      <w:tr>
        <w:trPr/>
        <w:tc>
          <w:tcPr>
            <w:tcW w:w="751" w:type="dxa"/>
            <w:tcBorders/>
            <w:vAlign w:val="center"/>
          </w:tcPr>
          <w:p>
            <w:pPr>
              <w:pStyle w:val="TableContents"/>
              <w:bidi w:val="0"/>
              <w:spacing w:before="0" w:after="283"/>
              <w:jc w:val="left"/>
              <w:rPr/>
            </w:pPr>
            <w:r>
              <w:rPr/>
              <w:t xml:space="preserve">95 </w:t>
            </w:r>
          </w:p>
        </w:tc>
        <w:tc>
          <w:tcPr>
            <w:tcW w:w="4666" w:type="dxa"/>
            <w:tcBorders/>
            <w:vAlign w:val="center"/>
          </w:tcPr>
          <w:p>
            <w:pPr>
              <w:pStyle w:val="TableContents"/>
              <w:bidi w:val="0"/>
              <w:spacing w:before="0" w:after="283"/>
              <w:jc w:val="left"/>
              <w:rPr/>
            </w:pPr>
            <w:r>
              <w:rPr/>
              <w:t xml:space="preserve">Jordan </w:t>
            </w:r>
          </w:p>
        </w:tc>
        <w:tc>
          <w:tcPr>
            <w:tcW w:w="3826" w:type="dxa"/>
            <w:tcBorders/>
            <w:vAlign w:val="center"/>
          </w:tcPr>
          <w:p>
            <w:pPr>
              <w:pStyle w:val="TableContents"/>
              <w:bidi w:val="0"/>
              <w:spacing w:before="0" w:after="283"/>
              <w:jc w:val="left"/>
              <w:rPr/>
            </w:pPr>
            <w:r>
              <w:rPr/>
              <w:t xml:space="preserve">7004358270000000000 ♠ 35,827 </w:t>
            </w:r>
          </w:p>
        </w:tc>
      </w:tr>
      <w:tr>
        <w:trPr/>
        <w:tc>
          <w:tcPr>
            <w:tcW w:w="751" w:type="dxa"/>
            <w:tcBorders/>
            <w:vAlign w:val="center"/>
          </w:tcPr>
          <w:p>
            <w:pPr>
              <w:pStyle w:val="TableContents"/>
              <w:bidi w:val="0"/>
              <w:spacing w:before="0" w:after="283"/>
              <w:jc w:val="left"/>
              <w:rPr/>
            </w:pPr>
            <w:r>
              <w:rPr/>
              <w:t xml:space="preserve">96 </w:t>
            </w:r>
          </w:p>
        </w:tc>
        <w:tc>
          <w:tcPr>
            <w:tcW w:w="4666" w:type="dxa"/>
            <w:tcBorders/>
            <w:vAlign w:val="center"/>
          </w:tcPr>
          <w:p>
            <w:pPr>
              <w:pStyle w:val="TableContents"/>
              <w:bidi w:val="0"/>
              <w:spacing w:before="0" w:after="283"/>
              <w:jc w:val="left"/>
              <w:rPr/>
            </w:pPr>
            <w:r>
              <w:rPr/>
              <w:t xml:space="preserve">Norsunluurannikko Norsunluurannikko </w:t>
            </w:r>
          </w:p>
        </w:tc>
        <w:tc>
          <w:tcPr>
            <w:tcW w:w="3826" w:type="dxa"/>
            <w:tcBorders/>
            <w:vAlign w:val="center"/>
          </w:tcPr>
          <w:p>
            <w:pPr>
              <w:pStyle w:val="TableContents"/>
              <w:bidi w:val="0"/>
              <w:spacing w:before="0" w:after="283"/>
              <w:jc w:val="left"/>
              <w:rPr/>
            </w:pPr>
            <w:r>
              <w:rPr/>
              <w:t xml:space="preserve">7004342540000000000 ♠ 34,254 </w:t>
            </w:r>
          </w:p>
        </w:tc>
      </w:tr>
      <w:tr>
        <w:trPr/>
        <w:tc>
          <w:tcPr>
            <w:tcW w:w="751" w:type="dxa"/>
            <w:tcBorders/>
            <w:vAlign w:val="center"/>
          </w:tcPr>
          <w:p>
            <w:pPr>
              <w:pStyle w:val="TableContents"/>
              <w:bidi w:val="0"/>
              <w:spacing w:before="0" w:after="283"/>
              <w:jc w:val="left"/>
              <w:rPr/>
            </w:pPr>
            <w:r>
              <w:rPr/>
              <w:t xml:space="preserve">97 </w:t>
            </w:r>
          </w:p>
        </w:tc>
        <w:tc>
          <w:tcPr>
            <w:tcW w:w="4666" w:type="dxa"/>
            <w:tcBorders/>
            <w:vAlign w:val="center"/>
          </w:tcPr>
          <w:p>
            <w:pPr>
              <w:pStyle w:val="TableContents"/>
              <w:bidi w:val="0"/>
              <w:spacing w:before="0" w:after="283"/>
              <w:jc w:val="left"/>
              <w:rPr/>
            </w:pPr>
            <w:r>
              <w:rPr/>
              <w:t xml:space="preserve">Bahrain </w:t>
            </w:r>
          </w:p>
        </w:tc>
        <w:tc>
          <w:tcPr>
            <w:tcW w:w="3826" w:type="dxa"/>
            <w:tcBorders/>
            <w:vAlign w:val="center"/>
          </w:tcPr>
          <w:p>
            <w:pPr>
              <w:pStyle w:val="TableContents"/>
              <w:bidi w:val="0"/>
              <w:spacing w:before="0" w:after="283"/>
              <w:jc w:val="left"/>
              <w:rPr/>
            </w:pPr>
            <w:r>
              <w:rPr/>
              <w:t xml:space="preserve">7004338500000000000 ♠ 33,850 </w:t>
            </w:r>
          </w:p>
        </w:tc>
      </w:tr>
      <w:tr>
        <w:trPr/>
        <w:tc>
          <w:tcPr>
            <w:tcW w:w="751" w:type="dxa"/>
            <w:tcBorders/>
            <w:vAlign w:val="center"/>
          </w:tcPr>
          <w:p>
            <w:pPr>
              <w:pStyle w:val="TableContents"/>
              <w:bidi w:val="0"/>
              <w:spacing w:before="0" w:after="283"/>
              <w:jc w:val="left"/>
              <w:rPr/>
            </w:pPr>
            <w:r>
              <w:rPr/>
              <w:t xml:space="preserve">98 </w:t>
            </w:r>
          </w:p>
        </w:tc>
        <w:tc>
          <w:tcPr>
            <w:tcW w:w="4666" w:type="dxa"/>
            <w:tcBorders/>
            <w:vAlign w:val="center"/>
          </w:tcPr>
          <w:p>
            <w:pPr>
              <w:pStyle w:val="TableContents"/>
              <w:bidi w:val="0"/>
              <w:spacing w:before="0" w:after="283"/>
              <w:jc w:val="left"/>
              <w:rPr/>
            </w:pPr>
            <w:r>
              <w:rPr/>
              <w:t xml:space="preserve">Bolivia </w:t>
            </w:r>
          </w:p>
        </w:tc>
        <w:tc>
          <w:tcPr>
            <w:tcW w:w="3826" w:type="dxa"/>
            <w:tcBorders/>
            <w:vAlign w:val="center"/>
          </w:tcPr>
          <w:p>
            <w:pPr>
              <w:pStyle w:val="TableContents"/>
              <w:bidi w:val="0"/>
              <w:spacing w:before="0" w:after="283"/>
              <w:jc w:val="left"/>
              <w:rPr/>
            </w:pPr>
            <w:r>
              <w:rPr/>
              <w:t xml:space="preserve">7004329960000000000 ♠ 32,996 </w:t>
            </w:r>
          </w:p>
        </w:tc>
      </w:tr>
      <w:tr>
        <w:trPr/>
        <w:tc>
          <w:tcPr>
            <w:tcW w:w="751" w:type="dxa"/>
            <w:tcBorders/>
            <w:vAlign w:val="center"/>
          </w:tcPr>
          <w:p>
            <w:pPr>
              <w:pStyle w:val="TableContents"/>
              <w:bidi w:val="0"/>
              <w:spacing w:before="0" w:after="283"/>
              <w:jc w:val="left"/>
              <w:rPr/>
            </w:pPr>
            <w:r>
              <w:rPr/>
              <w:t xml:space="preserve">99 </w:t>
            </w:r>
          </w:p>
        </w:tc>
        <w:tc>
          <w:tcPr>
            <w:tcW w:w="4666" w:type="dxa"/>
            <w:tcBorders/>
            <w:vAlign w:val="center"/>
          </w:tcPr>
          <w:p>
            <w:pPr>
              <w:pStyle w:val="TableContents"/>
              <w:bidi w:val="0"/>
              <w:spacing w:before="0" w:after="283"/>
              <w:jc w:val="left"/>
              <w:rPr/>
            </w:pPr>
            <w:r>
              <w:rPr/>
              <w:t xml:space="preserve">Kamerun </w:t>
            </w:r>
          </w:p>
        </w:tc>
        <w:tc>
          <w:tcPr>
            <w:tcW w:w="3826" w:type="dxa"/>
            <w:tcBorders/>
            <w:vAlign w:val="center"/>
          </w:tcPr>
          <w:p>
            <w:pPr>
              <w:pStyle w:val="TableContents"/>
              <w:bidi w:val="0"/>
              <w:spacing w:before="0" w:after="283"/>
              <w:jc w:val="left"/>
              <w:rPr/>
            </w:pPr>
            <w:r>
              <w:rPr/>
              <w:t xml:space="preserve">7004320510000000000 ♠ 32,051 </w:t>
            </w:r>
          </w:p>
        </w:tc>
      </w:tr>
      <w:tr>
        <w:trPr/>
        <w:tc>
          <w:tcPr>
            <w:tcW w:w="751" w:type="dxa"/>
            <w:tcBorders/>
            <w:vAlign w:val="center"/>
          </w:tcPr>
          <w:p>
            <w:pPr>
              <w:pStyle w:val="TableContents"/>
              <w:bidi w:val="0"/>
              <w:spacing w:before="0" w:after="283"/>
              <w:jc w:val="left"/>
              <w:rPr/>
            </w:pPr>
            <w:r>
              <w:rPr/>
              <w:t xml:space="preserve">100 </w:t>
            </w:r>
          </w:p>
        </w:tc>
        <w:tc>
          <w:tcPr>
            <w:tcW w:w="4666" w:type="dxa"/>
            <w:tcBorders/>
            <w:vAlign w:val="center"/>
          </w:tcPr>
          <w:p>
            <w:pPr>
              <w:pStyle w:val="TableContents"/>
              <w:bidi w:val="0"/>
              <w:spacing w:before="0" w:after="283"/>
              <w:jc w:val="left"/>
              <w:rPr/>
            </w:pPr>
            <w:r>
              <w:rPr/>
              <w:t xml:space="preserve">Latvia </w:t>
            </w:r>
          </w:p>
        </w:tc>
        <w:tc>
          <w:tcPr>
            <w:tcW w:w="3826" w:type="dxa"/>
            <w:tcBorders/>
            <w:vAlign w:val="center"/>
          </w:tcPr>
          <w:p>
            <w:pPr>
              <w:pStyle w:val="TableContents"/>
              <w:bidi w:val="0"/>
              <w:spacing w:before="0" w:after="283"/>
              <w:jc w:val="left"/>
              <w:rPr/>
            </w:pPr>
            <w:r>
              <w:rPr/>
              <w:t xml:space="preserve">7004312860000000000 ♠ 31,286 </w:t>
            </w:r>
          </w:p>
        </w:tc>
      </w:tr>
      <w:tr>
        <w:trPr/>
        <w:tc>
          <w:tcPr>
            <w:tcW w:w="751" w:type="dxa"/>
            <w:tcBorders/>
            <w:vAlign w:val="center"/>
          </w:tcPr>
          <w:p>
            <w:pPr>
              <w:pStyle w:val="TableContents"/>
              <w:bidi w:val="0"/>
              <w:spacing w:before="0" w:after="283"/>
              <w:jc w:val="left"/>
              <w:rPr/>
            </w:pPr>
            <w:r>
              <w:rPr/>
              <w:t xml:space="preserve">101 </w:t>
            </w:r>
          </w:p>
        </w:tc>
        <w:tc>
          <w:tcPr>
            <w:tcW w:w="4666" w:type="dxa"/>
            <w:tcBorders/>
            <w:vAlign w:val="center"/>
          </w:tcPr>
          <w:p>
            <w:pPr>
              <w:pStyle w:val="TableContents"/>
              <w:bidi w:val="0"/>
              <w:spacing w:before="0" w:after="283"/>
              <w:jc w:val="left"/>
              <w:rPr/>
            </w:pPr>
            <w:r>
              <w:rPr/>
              <w:t xml:space="preserve">Paraguay </w:t>
            </w:r>
          </w:p>
        </w:tc>
        <w:tc>
          <w:tcPr>
            <w:tcW w:w="3826" w:type="dxa"/>
            <w:tcBorders/>
            <w:vAlign w:val="center"/>
          </w:tcPr>
          <w:p>
            <w:pPr>
              <w:pStyle w:val="TableContents"/>
              <w:bidi w:val="0"/>
              <w:spacing w:before="0" w:after="283"/>
              <w:jc w:val="left"/>
              <w:rPr/>
            </w:pPr>
            <w:r>
              <w:rPr/>
              <w:t xml:space="preserve">7004309850000000000 ♠ 30,985 </w:t>
            </w:r>
          </w:p>
        </w:tc>
      </w:tr>
      <w:tr>
        <w:trPr/>
        <w:tc>
          <w:tcPr>
            <w:tcW w:w="751" w:type="dxa"/>
            <w:tcBorders/>
            <w:vAlign w:val="center"/>
          </w:tcPr>
          <w:p>
            <w:pPr>
              <w:pStyle w:val="TableContents"/>
              <w:bidi w:val="0"/>
              <w:spacing w:before="0" w:after="283"/>
              <w:jc w:val="left"/>
              <w:rPr/>
            </w:pPr>
            <w:r>
              <w:rPr/>
              <w:t xml:space="preserve">102 </w:t>
            </w:r>
          </w:p>
        </w:tc>
        <w:tc>
          <w:tcPr>
            <w:tcW w:w="4666" w:type="dxa"/>
            <w:tcBorders/>
            <w:vAlign w:val="center"/>
          </w:tcPr>
          <w:p>
            <w:pPr>
              <w:pStyle w:val="TableContents"/>
              <w:bidi w:val="0"/>
              <w:spacing w:before="0" w:after="283"/>
              <w:jc w:val="left"/>
              <w:rPr/>
            </w:pPr>
            <w:r>
              <w:rPr/>
              <w:t xml:space="preserve">Trinidad ja Tobago </w:t>
            </w:r>
          </w:p>
        </w:tc>
        <w:tc>
          <w:tcPr>
            <w:tcW w:w="3826" w:type="dxa"/>
            <w:tcBorders/>
            <w:vAlign w:val="center"/>
          </w:tcPr>
          <w:p>
            <w:pPr>
              <w:pStyle w:val="TableContents"/>
              <w:bidi w:val="0"/>
              <w:spacing w:before="0" w:after="283"/>
              <w:jc w:val="left"/>
              <w:rPr/>
            </w:pPr>
            <w:r>
              <w:rPr/>
              <w:t xml:space="preserve">7004280690000000000 ♠ 28,069 </w:t>
            </w:r>
          </w:p>
        </w:tc>
      </w:tr>
      <w:tr>
        <w:trPr/>
        <w:tc>
          <w:tcPr>
            <w:tcW w:w="751" w:type="dxa"/>
            <w:tcBorders/>
            <w:vAlign w:val="center"/>
          </w:tcPr>
          <w:p>
            <w:pPr>
              <w:pStyle w:val="TableContents"/>
              <w:bidi w:val="0"/>
              <w:spacing w:before="0" w:after="283"/>
              <w:jc w:val="left"/>
              <w:rPr/>
            </w:pPr>
            <w:r>
              <w:rPr/>
              <w:t xml:space="preserve">103 </w:t>
            </w:r>
          </w:p>
        </w:tc>
        <w:tc>
          <w:tcPr>
            <w:tcW w:w="4666" w:type="dxa"/>
            <w:tcBorders/>
            <w:vAlign w:val="center"/>
          </w:tcPr>
          <w:p>
            <w:pPr>
              <w:pStyle w:val="TableContents"/>
              <w:bidi w:val="0"/>
              <w:spacing w:before="0" w:after="283"/>
              <w:jc w:val="left"/>
              <w:rPr/>
            </w:pPr>
            <w:r>
              <w:rPr/>
              <w:t xml:space="preserve">Uganda </w:t>
            </w:r>
          </w:p>
        </w:tc>
        <w:tc>
          <w:tcPr>
            <w:tcW w:w="3826" w:type="dxa"/>
            <w:tcBorders/>
            <w:vAlign w:val="center"/>
          </w:tcPr>
          <w:p>
            <w:pPr>
              <w:pStyle w:val="TableContents"/>
              <w:bidi w:val="0"/>
              <w:spacing w:before="0" w:after="283"/>
              <w:jc w:val="left"/>
              <w:rPr/>
            </w:pPr>
            <w:r>
              <w:rPr/>
              <w:t xml:space="preserve">7004274650000000000 ♠ 27,465 </w:t>
            </w:r>
          </w:p>
        </w:tc>
      </w:tr>
      <w:tr>
        <w:trPr/>
        <w:tc>
          <w:tcPr>
            <w:tcW w:w="751" w:type="dxa"/>
            <w:tcBorders/>
            <w:vAlign w:val="center"/>
          </w:tcPr>
          <w:p>
            <w:pPr>
              <w:pStyle w:val="TableContents"/>
              <w:bidi w:val="0"/>
              <w:spacing w:before="0" w:after="283"/>
              <w:jc w:val="left"/>
              <w:rPr/>
            </w:pPr>
            <w:r>
              <w:rPr/>
              <w:t xml:space="preserve">104 </w:t>
            </w:r>
          </w:p>
        </w:tc>
        <w:tc>
          <w:tcPr>
            <w:tcW w:w="4666" w:type="dxa"/>
            <w:tcBorders/>
            <w:vAlign w:val="center"/>
          </w:tcPr>
          <w:p>
            <w:pPr>
              <w:pStyle w:val="TableContents"/>
              <w:bidi w:val="0"/>
              <w:spacing w:before="0" w:after="283"/>
              <w:jc w:val="left"/>
              <w:rPr/>
            </w:pPr>
            <w:r>
              <w:rPr/>
              <w:t xml:space="preserve">Sambia </w:t>
            </w:r>
          </w:p>
        </w:tc>
        <w:tc>
          <w:tcPr>
            <w:tcW w:w="3826" w:type="dxa"/>
            <w:tcBorders/>
            <w:vAlign w:val="center"/>
          </w:tcPr>
          <w:p>
            <w:pPr>
              <w:pStyle w:val="TableContents"/>
              <w:bidi w:val="0"/>
              <w:spacing w:before="0" w:after="283"/>
              <w:jc w:val="left"/>
              <w:rPr/>
            </w:pPr>
            <w:r>
              <w:rPr/>
              <w:t xml:space="preserve">7004269630000000000 ♠ 26,963 </w:t>
            </w:r>
          </w:p>
        </w:tc>
      </w:tr>
      <w:tr>
        <w:trPr/>
        <w:tc>
          <w:tcPr>
            <w:tcW w:w="751" w:type="dxa"/>
            <w:tcBorders/>
            <w:vAlign w:val="center"/>
          </w:tcPr>
          <w:p>
            <w:pPr>
              <w:pStyle w:val="TableContents"/>
              <w:bidi w:val="0"/>
              <w:spacing w:before="0" w:after="283"/>
              <w:jc w:val="left"/>
              <w:rPr/>
            </w:pPr>
            <w:r>
              <w:rPr/>
              <w:t xml:space="preserve">105 </w:t>
            </w:r>
          </w:p>
        </w:tc>
        <w:tc>
          <w:tcPr>
            <w:tcW w:w="4666" w:type="dxa"/>
            <w:tcBorders/>
            <w:vAlign w:val="center"/>
          </w:tcPr>
          <w:p>
            <w:pPr>
              <w:pStyle w:val="TableContents"/>
              <w:bidi w:val="0"/>
              <w:spacing w:before="0" w:after="283"/>
              <w:jc w:val="left"/>
              <w:rPr/>
            </w:pPr>
            <w:r>
              <w:rPr/>
              <w:t xml:space="preserve">Viro </w:t>
            </w:r>
          </w:p>
        </w:tc>
        <w:tc>
          <w:tcPr>
            <w:tcW w:w="3826" w:type="dxa"/>
            <w:tcBorders/>
            <w:vAlign w:val="center"/>
          </w:tcPr>
          <w:p>
            <w:pPr>
              <w:pStyle w:val="TableContents"/>
              <w:bidi w:val="0"/>
              <w:spacing w:before="0" w:after="283"/>
              <w:jc w:val="left"/>
              <w:rPr/>
            </w:pPr>
            <w:r>
              <w:rPr/>
              <w:t xml:space="preserve">7004264850000000000 ♠ 26,485 </w:t>
            </w:r>
          </w:p>
        </w:tc>
      </w:tr>
      <w:tr>
        <w:trPr/>
        <w:tc>
          <w:tcPr>
            <w:tcW w:w="751" w:type="dxa"/>
            <w:tcBorders/>
            <w:vAlign w:val="center"/>
          </w:tcPr>
          <w:p>
            <w:pPr>
              <w:pStyle w:val="TableContents"/>
              <w:bidi w:val="0"/>
              <w:spacing w:before="0" w:after="283"/>
              <w:jc w:val="left"/>
              <w:rPr/>
            </w:pPr>
            <w:r>
              <w:rPr/>
              <w:t xml:space="preserve">106 </w:t>
            </w:r>
          </w:p>
        </w:tc>
        <w:tc>
          <w:tcPr>
            <w:tcW w:w="4666" w:type="dxa"/>
            <w:tcBorders/>
            <w:vAlign w:val="center"/>
          </w:tcPr>
          <w:p>
            <w:pPr>
              <w:pStyle w:val="TableContents"/>
              <w:bidi w:val="0"/>
              <w:spacing w:before="0" w:after="283"/>
              <w:jc w:val="left"/>
              <w:rPr/>
            </w:pPr>
            <w:r>
              <w:rPr/>
              <w:t xml:space="preserve">El Salvador </w:t>
            </w:r>
          </w:p>
        </w:tc>
        <w:tc>
          <w:tcPr>
            <w:tcW w:w="3826" w:type="dxa"/>
            <w:tcBorders/>
            <w:vAlign w:val="center"/>
          </w:tcPr>
          <w:p>
            <w:pPr>
              <w:pStyle w:val="TableContents"/>
              <w:bidi w:val="0"/>
              <w:spacing w:before="0" w:after="283"/>
              <w:jc w:val="left"/>
              <w:rPr/>
            </w:pPr>
            <w:r>
              <w:rPr/>
              <w:t xml:space="preserve">7004251640000000000 ♠ 25,164 </w:t>
            </w:r>
          </w:p>
        </w:tc>
      </w:tr>
      <w:tr>
        <w:trPr/>
        <w:tc>
          <w:tcPr>
            <w:tcW w:w="751" w:type="dxa"/>
            <w:tcBorders/>
            <w:vAlign w:val="center"/>
          </w:tcPr>
          <w:p>
            <w:pPr>
              <w:pStyle w:val="TableContents"/>
              <w:bidi w:val="0"/>
              <w:spacing w:before="0" w:after="283"/>
              <w:jc w:val="left"/>
              <w:rPr/>
            </w:pPr>
            <w:r>
              <w:rPr/>
              <w:t xml:space="preserve">107 </w:t>
            </w:r>
          </w:p>
        </w:tc>
        <w:tc>
          <w:tcPr>
            <w:tcW w:w="4666" w:type="dxa"/>
            <w:tcBorders/>
            <w:vAlign w:val="center"/>
          </w:tcPr>
          <w:p>
            <w:pPr>
              <w:pStyle w:val="TableContents"/>
              <w:bidi w:val="0"/>
              <w:spacing w:before="0" w:after="283"/>
              <w:jc w:val="left"/>
              <w:rPr/>
            </w:pPr>
            <w:r>
              <w:rPr/>
              <w:t xml:space="preserve">Kypros </w:t>
            </w:r>
          </w:p>
        </w:tc>
        <w:tc>
          <w:tcPr>
            <w:tcW w:w="3826" w:type="dxa"/>
            <w:tcBorders/>
            <w:vAlign w:val="center"/>
          </w:tcPr>
          <w:p>
            <w:pPr>
              <w:pStyle w:val="TableContents"/>
              <w:bidi w:val="0"/>
              <w:spacing w:before="0" w:after="283"/>
              <w:jc w:val="left"/>
              <w:rPr/>
            </w:pPr>
            <w:r>
              <w:rPr/>
              <w:t xml:space="preserve">7004230770000000000 ♠ 23,077 </w:t>
            </w:r>
          </w:p>
        </w:tc>
      </w:tr>
      <w:tr>
        <w:trPr/>
        <w:tc>
          <w:tcPr>
            <w:tcW w:w="751" w:type="dxa"/>
            <w:tcBorders/>
            <w:vAlign w:val="center"/>
          </w:tcPr>
          <w:p>
            <w:pPr>
              <w:pStyle w:val="TableContents"/>
              <w:bidi w:val="0"/>
              <w:spacing w:before="0" w:after="283"/>
              <w:jc w:val="left"/>
              <w:rPr/>
            </w:pPr>
            <w:r>
              <w:rPr/>
              <w:t xml:space="preserve">108 </w:t>
            </w:r>
          </w:p>
        </w:tc>
        <w:tc>
          <w:tcPr>
            <w:tcW w:w="4666" w:type="dxa"/>
            <w:tcBorders/>
            <w:vAlign w:val="center"/>
          </w:tcPr>
          <w:p>
            <w:pPr>
              <w:pStyle w:val="TableContents"/>
              <w:bidi w:val="0"/>
              <w:spacing w:before="0" w:after="283"/>
              <w:jc w:val="left"/>
              <w:rPr/>
            </w:pPr>
            <w:r>
              <w:rPr/>
              <w:t xml:space="preserve">Afganistan </w:t>
            </w:r>
          </w:p>
        </w:tc>
        <w:tc>
          <w:tcPr>
            <w:tcW w:w="3826" w:type="dxa"/>
            <w:tcBorders/>
            <w:vAlign w:val="center"/>
          </w:tcPr>
          <w:p>
            <w:pPr>
              <w:pStyle w:val="TableContents"/>
              <w:bidi w:val="0"/>
              <w:spacing w:before="0" w:after="283"/>
              <w:jc w:val="left"/>
              <w:rPr/>
            </w:pPr>
            <w:r>
              <w:rPr/>
              <w:t xml:space="preserve">7004211220000000000 ♠ 21,122 </w:t>
            </w:r>
          </w:p>
        </w:tc>
      </w:tr>
      <w:tr>
        <w:trPr/>
        <w:tc>
          <w:tcPr>
            <w:tcW w:w="751" w:type="dxa"/>
            <w:tcBorders/>
            <w:vAlign w:val="center"/>
          </w:tcPr>
          <w:p>
            <w:pPr>
              <w:pStyle w:val="TableContents"/>
              <w:bidi w:val="0"/>
              <w:spacing w:before="0" w:after="283"/>
              <w:jc w:val="left"/>
              <w:rPr/>
            </w:pPr>
            <w:r>
              <w:rPr/>
              <w:t xml:space="preserve">109 </w:t>
            </w:r>
          </w:p>
        </w:tc>
        <w:tc>
          <w:tcPr>
            <w:tcW w:w="4666" w:type="dxa"/>
            <w:tcBorders/>
            <w:vAlign w:val="center"/>
          </w:tcPr>
          <w:p>
            <w:pPr>
              <w:pStyle w:val="TableContents"/>
              <w:bidi w:val="0"/>
              <w:spacing w:before="0" w:after="283"/>
              <w:jc w:val="left"/>
              <w:rPr/>
            </w:pPr>
            <w:r>
              <w:rPr/>
              <w:t xml:space="preserve">Honduras </w:t>
            </w:r>
          </w:p>
        </w:tc>
        <w:tc>
          <w:tcPr>
            <w:tcW w:w="3826" w:type="dxa"/>
            <w:tcBorders/>
            <w:vAlign w:val="center"/>
          </w:tcPr>
          <w:p>
            <w:pPr>
              <w:pStyle w:val="TableContents"/>
              <w:bidi w:val="0"/>
              <w:spacing w:before="0" w:after="283"/>
              <w:jc w:val="left"/>
              <w:rPr/>
            </w:pPr>
            <w:r>
              <w:rPr/>
              <w:t xml:space="preserve">7004194970000000000 ♠ 19,497 </w:t>
            </w:r>
          </w:p>
        </w:tc>
      </w:tr>
      <w:tr>
        <w:trPr/>
        <w:tc>
          <w:tcPr>
            <w:tcW w:w="751" w:type="dxa"/>
            <w:tcBorders/>
            <w:vAlign w:val="center"/>
          </w:tcPr>
          <w:p>
            <w:pPr>
              <w:pStyle w:val="TableContents"/>
              <w:bidi w:val="0"/>
              <w:spacing w:before="0" w:after="283"/>
              <w:jc w:val="left"/>
              <w:rPr/>
            </w:pPr>
            <w:r>
              <w:rPr/>
              <w:t xml:space="preserve">110 </w:t>
            </w:r>
          </w:p>
        </w:tc>
        <w:tc>
          <w:tcPr>
            <w:tcW w:w="4666" w:type="dxa"/>
            <w:tcBorders/>
            <w:vAlign w:val="center"/>
          </w:tcPr>
          <w:p>
            <w:pPr>
              <w:pStyle w:val="TableContents"/>
              <w:bidi w:val="0"/>
              <w:spacing w:before="0" w:after="283"/>
              <w:jc w:val="left"/>
              <w:rPr/>
            </w:pPr>
            <w:r>
              <w:rPr/>
              <w:t xml:space="preserve">Nepal </w:t>
            </w:r>
          </w:p>
        </w:tc>
        <w:tc>
          <w:tcPr>
            <w:tcW w:w="3826" w:type="dxa"/>
            <w:tcBorders/>
            <w:vAlign w:val="center"/>
          </w:tcPr>
          <w:p>
            <w:pPr>
              <w:pStyle w:val="TableContents"/>
              <w:bidi w:val="0"/>
              <w:spacing w:before="0" w:after="283"/>
              <w:jc w:val="left"/>
              <w:rPr/>
            </w:pPr>
            <w:r>
              <w:rPr/>
              <w:t xml:space="preserve">7004194890000000000 ♠ 19,489 </w:t>
            </w:r>
          </w:p>
        </w:tc>
      </w:tr>
      <w:tr>
        <w:trPr/>
        <w:tc>
          <w:tcPr>
            <w:tcW w:w="751" w:type="dxa"/>
            <w:tcBorders/>
            <w:vAlign w:val="center"/>
          </w:tcPr>
          <w:p>
            <w:pPr>
              <w:pStyle w:val="TableContents"/>
              <w:bidi w:val="0"/>
              <w:spacing w:before="0" w:after="283"/>
              <w:jc w:val="left"/>
              <w:rPr/>
            </w:pPr>
            <w:r>
              <w:rPr/>
              <w:t xml:space="preserve">111 </w:t>
            </w:r>
          </w:p>
        </w:tc>
        <w:tc>
          <w:tcPr>
            <w:tcW w:w="4666" w:type="dxa"/>
            <w:tcBorders/>
            <w:vAlign w:val="center"/>
          </w:tcPr>
          <w:p>
            <w:pPr>
              <w:pStyle w:val="TableContents"/>
              <w:bidi w:val="0"/>
              <w:spacing w:before="0" w:after="283"/>
              <w:jc w:val="left"/>
              <w:rPr/>
            </w:pPr>
            <w:r>
              <w:rPr/>
              <w:t xml:space="preserve">Bosnia ja Hertsegovina </w:t>
            </w:r>
          </w:p>
        </w:tc>
        <w:tc>
          <w:tcPr>
            <w:tcW w:w="3826" w:type="dxa"/>
            <w:tcBorders/>
            <w:vAlign w:val="center"/>
          </w:tcPr>
          <w:p>
            <w:pPr>
              <w:pStyle w:val="TableContents"/>
              <w:bidi w:val="0"/>
              <w:spacing w:before="0" w:after="283"/>
              <w:jc w:val="left"/>
              <w:rPr/>
            </w:pPr>
            <w:r>
              <w:rPr/>
              <w:t xml:space="preserve">7004184910000000000 ♠ 18,491 </w:t>
            </w:r>
          </w:p>
        </w:tc>
      </w:tr>
      <w:tr>
        <w:trPr/>
        <w:tc>
          <w:tcPr>
            <w:tcW w:w="751" w:type="dxa"/>
            <w:tcBorders/>
            <w:vAlign w:val="center"/>
          </w:tcPr>
          <w:p>
            <w:pPr>
              <w:pStyle w:val="TableContents"/>
              <w:bidi w:val="0"/>
              <w:spacing w:before="0" w:after="283"/>
              <w:jc w:val="left"/>
              <w:rPr/>
            </w:pPr>
            <w:r>
              <w:rPr/>
              <w:t xml:space="preserve">112 </w:t>
            </w:r>
          </w:p>
        </w:tc>
        <w:tc>
          <w:tcPr>
            <w:tcW w:w="4666" w:type="dxa"/>
            <w:tcBorders/>
            <w:vAlign w:val="center"/>
          </w:tcPr>
          <w:p>
            <w:pPr>
              <w:pStyle w:val="TableContents"/>
              <w:bidi w:val="0"/>
              <w:spacing w:before="0" w:after="283"/>
              <w:jc w:val="left"/>
              <w:rPr/>
            </w:pPr>
            <w:r>
              <w:rPr/>
              <w:t xml:space="preserve">Gabon </w:t>
            </w:r>
          </w:p>
        </w:tc>
        <w:tc>
          <w:tcPr>
            <w:tcW w:w="3826" w:type="dxa"/>
            <w:tcBorders/>
            <w:vAlign w:val="center"/>
          </w:tcPr>
          <w:p>
            <w:pPr>
              <w:pStyle w:val="TableContents"/>
              <w:bidi w:val="0"/>
              <w:spacing w:before="0" w:after="283"/>
              <w:jc w:val="left"/>
              <w:rPr/>
            </w:pPr>
            <w:r>
              <w:rPr/>
              <w:t xml:space="preserve">7004174120000000000 ♠ 17,412 </w:t>
            </w:r>
          </w:p>
        </w:tc>
      </w:tr>
      <w:tr>
        <w:trPr/>
        <w:tc>
          <w:tcPr>
            <w:tcW w:w="751" w:type="dxa"/>
            <w:tcBorders/>
            <w:vAlign w:val="center"/>
          </w:tcPr>
          <w:p>
            <w:pPr>
              <w:pStyle w:val="TableContents"/>
              <w:bidi w:val="0"/>
              <w:spacing w:before="0" w:after="283"/>
              <w:jc w:val="left"/>
              <w:rPr/>
            </w:pPr>
            <w:r>
              <w:rPr/>
              <w:t xml:space="preserve">113 </w:t>
            </w:r>
          </w:p>
        </w:tc>
        <w:tc>
          <w:tcPr>
            <w:tcW w:w="4666" w:type="dxa"/>
            <w:tcBorders/>
            <w:vAlign w:val="center"/>
          </w:tcPr>
          <w:p>
            <w:pPr>
              <w:pStyle w:val="TableContents"/>
              <w:bidi w:val="0"/>
              <w:spacing w:before="0" w:after="283"/>
              <w:jc w:val="left"/>
              <w:rPr/>
            </w:pPr>
            <w:r>
              <w:rPr/>
              <w:t xml:space="preserve">Pohjois-Korea </w:t>
            </w:r>
          </w:p>
        </w:tc>
        <w:tc>
          <w:tcPr>
            <w:tcW w:w="3826" w:type="dxa"/>
            <w:tcBorders/>
            <w:vAlign w:val="center"/>
          </w:tcPr>
          <w:p>
            <w:pPr>
              <w:pStyle w:val="TableContents"/>
              <w:bidi w:val="0"/>
              <w:spacing w:before="0" w:after="283"/>
              <w:jc w:val="left"/>
              <w:rPr/>
            </w:pPr>
            <w:r>
              <w:rPr/>
              <w:t xml:space="preserve">7004173960000000000 ♠ 17,396 </w:t>
            </w:r>
          </w:p>
        </w:tc>
      </w:tr>
      <w:tr>
        <w:trPr/>
        <w:tc>
          <w:tcPr>
            <w:tcW w:w="751" w:type="dxa"/>
            <w:tcBorders/>
            <w:vAlign w:val="center"/>
          </w:tcPr>
          <w:p>
            <w:pPr>
              <w:pStyle w:val="TableContents"/>
              <w:bidi w:val="0"/>
              <w:spacing w:before="0" w:after="283"/>
              <w:jc w:val="left"/>
              <w:rPr/>
            </w:pPr>
            <w:r>
              <w:rPr/>
              <w:t xml:space="preserve">114 </w:t>
            </w:r>
          </w:p>
        </w:tc>
        <w:tc>
          <w:tcPr>
            <w:tcW w:w="4666" w:type="dxa"/>
            <w:tcBorders/>
            <w:vAlign w:val="center"/>
          </w:tcPr>
          <w:p>
            <w:pPr>
              <w:pStyle w:val="TableContents"/>
              <w:bidi w:val="0"/>
              <w:spacing w:before="0" w:after="283"/>
              <w:jc w:val="left"/>
              <w:rPr/>
            </w:pPr>
            <w:r>
              <w:rPr/>
              <w:t xml:space="preserve">Brunei </w:t>
            </w:r>
          </w:p>
        </w:tc>
        <w:tc>
          <w:tcPr>
            <w:tcW w:w="3826" w:type="dxa"/>
            <w:tcBorders/>
            <w:vAlign w:val="center"/>
          </w:tcPr>
          <w:p>
            <w:pPr>
              <w:pStyle w:val="TableContents"/>
              <w:bidi w:val="0"/>
              <w:spacing w:before="0" w:after="283"/>
              <w:jc w:val="left"/>
              <w:rPr/>
            </w:pPr>
            <w:r>
              <w:rPr/>
              <w:t xml:space="preserve">7004171040000000000 ♠ 17,104 </w:t>
            </w:r>
          </w:p>
        </w:tc>
      </w:tr>
      <w:tr>
        <w:trPr/>
        <w:tc>
          <w:tcPr>
            <w:tcW w:w="751" w:type="dxa"/>
            <w:tcBorders/>
            <w:vAlign w:val="center"/>
          </w:tcPr>
          <w:p>
            <w:pPr>
              <w:pStyle w:val="TableContents"/>
              <w:bidi w:val="0"/>
              <w:spacing w:before="0" w:after="283"/>
              <w:jc w:val="left"/>
              <w:rPr/>
            </w:pPr>
            <w:r>
              <w:rPr/>
              <w:t xml:space="preserve">115 </w:t>
            </w:r>
          </w:p>
        </w:tc>
        <w:tc>
          <w:tcPr>
            <w:tcW w:w="4666" w:type="dxa"/>
            <w:tcBorders/>
            <w:vAlign w:val="center"/>
          </w:tcPr>
          <w:p>
            <w:pPr>
              <w:pStyle w:val="TableContents"/>
              <w:bidi w:val="0"/>
              <w:spacing w:before="0" w:after="283"/>
              <w:jc w:val="left"/>
              <w:rPr/>
            </w:pPr>
            <w:r>
              <w:rPr/>
              <w:t xml:space="preserve">Mosambik </w:t>
            </w:r>
          </w:p>
        </w:tc>
        <w:tc>
          <w:tcPr>
            <w:tcW w:w="3826" w:type="dxa"/>
            <w:tcBorders/>
            <w:vAlign w:val="center"/>
          </w:tcPr>
          <w:p>
            <w:pPr>
              <w:pStyle w:val="TableContents"/>
              <w:bidi w:val="0"/>
              <w:spacing w:before="0" w:after="283"/>
              <w:jc w:val="left"/>
              <w:rPr/>
            </w:pPr>
            <w:r>
              <w:rPr/>
              <w:t xml:space="preserve">7004170810000000000 ♠ 17,081 </w:t>
            </w:r>
          </w:p>
        </w:tc>
      </w:tr>
      <w:tr>
        <w:trPr/>
        <w:tc>
          <w:tcPr>
            <w:tcW w:w="751" w:type="dxa"/>
            <w:tcBorders/>
            <w:vAlign w:val="center"/>
          </w:tcPr>
          <w:p>
            <w:pPr>
              <w:pStyle w:val="TableContents"/>
              <w:bidi w:val="0"/>
              <w:spacing w:before="0" w:after="283"/>
              <w:jc w:val="left"/>
              <w:rPr/>
            </w:pPr>
            <w:r>
              <w:rPr/>
              <w:t xml:space="preserve">116 </w:t>
            </w:r>
          </w:p>
        </w:tc>
        <w:tc>
          <w:tcPr>
            <w:tcW w:w="4666" w:type="dxa"/>
            <w:tcBorders/>
            <w:vAlign w:val="center"/>
          </w:tcPr>
          <w:p>
            <w:pPr>
              <w:pStyle w:val="TableContents"/>
              <w:bidi w:val="0"/>
              <w:spacing w:before="0" w:after="283"/>
              <w:jc w:val="left"/>
              <w:rPr/>
            </w:pPr>
            <w:r>
              <w:rPr/>
              <w:t xml:space="preserve">Islanti </w:t>
            </w:r>
          </w:p>
        </w:tc>
        <w:tc>
          <w:tcPr>
            <w:tcW w:w="3826" w:type="dxa"/>
            <w:tcBorders/>
            <w:vAlign w:val="center"/>
          </w:tcPr>
          <w:p>
            <w:pPr>
              <w:pStyle w:val="TableContents"/>
              <w:bidi w:val="0"/>
              <w:spacing w:before="0" w:after="283"/>
              <w:jc w:val="left"/>
              <w:rPr/>
            </w:pPr>
            <w:r>
              <w:rPr/>
              <w:t xml:space="preserve">7004170360000000000 ♠ 17,036 </w:t>
            </w:r>
          </w:p>
        </w:tc>
      </w:tr>
      <w:tr>
        <w:trPr/>
        <w:tc>
          <w:tcPr>
            <w:tcW w:w="751" w:type="dxa"/>
            <w:tcBorders/>
            <w:vAlign w:val="center"/>
          </w:tcPr>
          <w:p>
            <w:pPr>
              <w:pStyle w:val="TableContents"/>
              <w:bidi w:val="0"/>
              <w:spacing w:before="0" w:after="283"/>
              <w:jc w:val="left"/>
              <w:rPr/>
            </w:pPr>
            <w:r>
              <w:rPr/>
              <w:t xml:space="preserve">117 </w:t>
            </w:r>
          </w:p>
        </w:tc>
        <w:tc>
          <w:tcPr>
            <w:tcW w:w="4666" w:type="dxa"/>
            <w:tcBorders/>
            <w:vAlign w:val="center"/>
          </w:tcPr>
          <w:p>
            <w:pPr>
              <w:pStyle w:val="TableContents"/>
              <w:bidi w:val="0"/>
              <w:spacing w:before="0" w:after="283"/>
              <w:jc w:val="left"/>
              <w:rPr/>
            </w:pPr>
            <w:r>
              <w:rPr/>
              <w:t xml:space="preserve">Kambodža </w:t>
            </w:r>
          </w:p>
        </w:tc>
        <w:tc>
          <w:tcPr>
            <w:tcW w:w="3826" w:type="dxa"/>
            <w:tcBorders/>
            <w:vAlign w:val="center"/>
          </w:tcPr>
          <w:p>
            <w:pPr>
              <w:pStyle w:val="TableContents"/>
              <w:bidi w:val="0"/>
              <w:spacing w:before="0" w:after="283"/>
              <w:jc w:val="left"/>
              <w:rPr/>
            </w:pPr>
            <w:r>
              <w:rPr/>
              <w:t xml:space="preserve">7004167780000000000 ♠ 16,778 </w:t>
            </w:r>
          </w:p>
        </w:tc>
      </w:tr>
      <w:tr>
        <w:trPr/>
        <w:tc>
          <w:tcPr>
            <w:tcW w:w="751" w:type="dxa"/>
            <w:tcBorders/>
            <w:vAlign w:val="center"/>
          </w:tcPr>
          <w:p>
            <w:pPr>
              <w:pStyle w:val="TableContents"/>
              <w:bidi w:val="0"/>
              <w:spacing w:before="0" w:after="283"/>
              <w:jc w:val="left"/>
              <w:rPr/>
            </w:pPr>
            <w:r>
              <w:rPr/>
              <w:t xml:space="preserve">118 </w:t>
            </w:r>
          </w:p>
        </w:tc>
        <w:tc>
          <w:tcPr>
            <w:tcW w:w="4666" w:type="dxa"/>
            <w:tcBorders/>
            <w:vAlign w:val="center"/>
          </w:tcPr>
          <w:p>
            <w:pPr>
              <w:pStyle w:val="TableContents"/>
              <w:bidi w:val="0"/>
              <w:spacing w:before="0" w:after="283"/>
              <w:jc w:val="left"/>
              <w:rPr/>
            </w:pPr>
            <w:r>
              <w:rPr/>
              <w:t xml:space="preserve">Päiväntasaajan Guinea </w:t>
            </w:r>
          </w:p>
        </w:tc>
        <w:tc>
          <w:tcPr>
            <w:tcW w:w="3826" w:type="dxa"/>
            <w:tcBorders/>
            <w:vAlign w:val="center"/>
          </w:tcPr>
          <w:p>
            <w:pPr>
              <w:pStyle w:val="TableContents"/>
              <w:bidi w:val="0"/>
              <w:spacing w:before="0" w:after="283"/>
              <w:jc w:val="left"/>
              <w:rPr/>
            </w:pPr>
            <w:r>
              <w:rPr/>
              <w:t xml:space="preserve">7004167310000000000 ♠ 16,731 </w:t>
            </w:r>
          </w:p>
        </w:tc>
      </w:tr>
      <w:tr>
        <w:trPr/>
        <w:tc>
          <w:tcPr>
            <w:tcW w:w="751" w:type="dxa"/>
            <w:tcBorders/>
            <w:vAlign w:val="center"/>
          </w:tcPr>
          <w:p>
            <w:pPr>
              <w:pStyle w:val="TableContents"/>
              <w:bidi w:val="0"/>
              <w:spacing w:before="0" w:after="283"/>
              <w:jc w:val="left"/>
              <w:rPr/>
            </w:pPr>
            <w:r>
              <w:rPr/>
              <w:t xml:space="preserve">119 </w:t>
            </w:r>
          </w:p>
        </w:tc>
        <w:tc>
          <w:tcPr>
            <w:tcW w:w="4666" w:type="dxa"/>
            <w:tcBorders/>
            <w:vAlign w:val="center"/>
          </w:tcPr>
          <w:p>
            <w:pPr>
              <w:pStyle w:val="TableContents"/>
              <w:bidi w:val="0"/>
              <w:spacing w:before="0" w:after="283"/>
              <w:jc w:val="left"/>
              <w:rPr/>
            </w:pPr>
            <w:r>
              <w:rPr/>
              <w:t xml:space="preserve">Papua-Uusi-Guinea </w:t>
            </w:r>
          </w:p>
        </w:tc>
        <w:tc>
          <w:tcPr>
            <w:tcW w:w="3826" w:type="dxa"/>
            <w:tcBorders/>
            <w:vAlign w:val="center"/>
          </w:tcPr>
          <w:p>
            <w:pPr>
              <w:pStyle w:val="TableContents"/>
              <w:bidi w:val="0"/>
              <w:spacing w:before="0" w:after="283"/>
              <w:jc w:val="left"/>
              <w:rPr/>
            </w:pPr>
            <w:r>
              <w:rPr/>
              <w:t xml:space="preserve">7004165760000000000 ♠ 16,576 </w:t>
            </w:r>
          </w:p>
        </w:tc>
      </w:tr>
      <w:tr>
        <w:trPr/>
        <w:tc>
          <w:tcPr>
            <w:tcW w:w="751" w:type="dxa"/>
            <w:tcBorders/>
            <w:vAlign w:val="center"/>
          </w:tcPr>
          <w:p>
            <w:pPr>
              <w:pStyle w:val="TableContents"/>
              <w:bidi w:val="0"/>
              <w:spacing w:before="0" w:after="283"/>
              <w:jc w:val="left"/>
              <w:rPr/>
            </w:pPr>
            <w:r>
              <w:rPr/>
              <w:t xml:space="preserve">120 </w:t>
            </w:r>
          </w:p>
        </w:tc>
        <w:tc>
          <w:tcPr>
            <w:tcW w:w="4666" w:type="dxa"/>
            <w:tcBorders/>
            <w:vAlign w:val="center"/>
          </w:tcPr>
          <w:p>
            <w:pPr>
              <w:pStyle w:val="TableContents"/>
              <w:bidi w:val="0"/>
              <w:spacing w:before="0" w:after="283"/>
              <w:jc w:val="left"/>
              <w:rPr/>
            </w:pPr>
            <w:r>
              <w:rPr/>
              <w:t xml:space="preserve">Georgia </w:t>
            </w:r>
          </w:p>
        </w:tc>
        <w:tc>
          <w:tcPr>
            <w:tcW w:w="3826" w:type="dxa"/>
            <w:tcBorders/>
            <w:vAlign w:val="center"/>
          </w:tcPr>
          <w:p>
            <w:pPr>
              <w:pStyle w:val="TableContents"/>
              <w:bidi w:val="0"/>
              <w:spacing w:before="0" w:after="283"/>
              <w:jc w:val="left"/>
              <w:rPr/>
            </w:pPr>
            <w:r>
              <w:rPr/>
              <w:t xml:space="preserve">7004165300000000000 ♠ 16,530 </w:t>
            </w:r>
          </w:p>
        </w:tc>
      </w:tr>
      <w:tr>
        <w:trPr/>
        <w:tc>
          <w:tcPr>
            <w:tcW w:w="751" w:type="dxa"/>
            <w:tcBorders/>
            <w:vAlign w:val="center"/>
          </w:tcPr>
          <w:p>
            <w:pPr>
              <w:pStyle w:val="TableContents"/>
              <w:bidi w:val="0"/>
              <w:spacing w:before="0" w:after="283"/>
              <w:jc w:val="left"/>
              <w:rPr/>
            </w:pPr>
            <w:r>
              <w:rPr/>
              <w:t xml:space="preserve">121 </w:t>
            </w:r>
          </w:p>
        </w:tc>
        <w:tc>
          <w:tcPr>
            <w:tcW w:w="4666" w:type="dxa"/>
            <w:tcBorders/>
            <w:vAlign w:val="center"/>
          </w:tcPr>
          <w:p>
            <w:pPr>
              <w:pStyle w:val="TableContents"/>
              <w:bidi w:val="0"/>
              <w:spacing w:before="0" w:after="283"/>
              <w:jc w:val="left"/>
              <w:rPr/>
            </w:pPr>
            <w:r>
              <w:rPr/>
              <w:t xml:space="preserve">Botswana </w:t>
            </w:r>
          </w:p>
        </w:tc>
        <w:tc>
          <w:tcPr>
            <w:tcW w:w="3826" w:type="dxa"/>
            <w:tcBorders/>
            <w:vAlign w:val="center"/>
          </w:tcPr>
          <w:p>
            <w:pPr>
              <w:pStyle w:val="TableContents"/>
              <w:bidi w:val="0"/>
              <w:spacing w:before="0" w:after="283"/>
              <w:jc w:val="left"/>
              <w:rPr/>
            </w:pPr>
            <w:r>
              <w:rPr/>
              <w:t xml:space="preserve">7004158130000000000 ♠ 15,813 </w:t>
            </w:r>
          </w:p>
        </w:tc>
      </w:tr>
      <w:tr>
        <w:trPr/>
        <w:tc>
          <w:tcPr>
            <w:tcW w:w="751" w:type="dxa"/>
            <w:tcBorders/>
            <w:vAlign w:val="center"/>
          </w:tcPr>
          <w:p>
            <w:pPr>
              <w:pStyle w:val="TableContents"/>
              <w:bidi w:val="0"/>
              <w:spacing w:before="0" w:after="283"/>
              <w:jc w:val="left"/>
              <w:rPr/>
            </w:pPr>
            <w:r>
              <w:rPr/>
              <w:t xml:space="preserve">122 </w:t>
            </w:r>
          </w:p>
        </w:tc>
        <w:tc>
          <w:tcPr>
            <w:tcW w:w="4666" w:type="dxa"/>
            <w:tcBorders/>
            <w:vAlign w:val="center"/>
          </w:tcPr>
          <w:p>
            <w:pPr>
              <w:pStyle w:val="TableContents"/>
              <w:bidi w:val="0"/>
              <w:spacing w:before="0" w:after="283"/>
              <w:jc w:val="left"/>
              <w:rPr/>
            </w:pPr>
            <w:r>
              <w:rPr/>
              <w:t xml:space="preserve">Senegal </w:t>
            </w:r>
          </w:p>
        </w:tc>
        <w:tc>
          <w:tcPr>
            <w:tcW w:w="3826" w:type="dxa"/>
            <w:tcBorders/>
            <w:vAlign w:val="center"/>
          </w:tcPr>
          <w:p>
            <w:pPr>
              <w:pStyle w:val="TableContents"/>
              <w:bidi w:val="0"/>
              <w:spacing w:before="0" w:after="283"/>
              <w:jc w:val="left"/>
              <w:rPr/>
            </w:pPr>
            <w:r>
              <w:rPr/>
              <w:t xml:space="preserve">7004156580000000000 ♠ 15,658 </w:t>
            </w:r>
          </w:p>
        </w:tc>
      </w:tr>
      <w:tr>
        <w:trPr/>
        <w:tc>
          <w:tcPr>
            <w:tcW w:w="751" w:type="dxa"/>
            <w:tcBorders/>
            <w:vAlign w:val="center"/>
          </w:tcPr>
          <w:p>
            <w:pPr>
              <w:pStyle w:val="TableContents"/>
              <w:bidi w:val="0"/>
              <w:spacing w:before="0" w:after="283"/>
              <w:jc w:val="left"/>
              <w:rPr/>
            </w:pPr>
            <w:r>
              <w:rPr/>
              <w:t xml:space="preserve">123 </w:t>
            </w:r>
          </w:p>
        </w:tc>
        <w:tc>
          <w:tcPr>
            <w:tcW w:w="4666" w:type="dxa"/>
            <w:tcBorders/>
            <w:vAlign w:val="center"/>
          </w:tcPr>
          <w:p>
            <w:pPr>
              <w:pStyle w:val="TableContents"/>
              <w:bidi w:val="0"/>
              <w:spacing w:before="0" w:after="283"/>
              <w:jc w:val="left"/>
              <w:rPr/>
            </w:pPr>
            <w:r>
              <w:rPr/>
              <w:t xml:space="preserve">Zimbabwe </w:t>
            </w:r>
          </w:p>
        </w:tc>
        <w:tc>
          <w:tcPr>
            <w:tcW w:w="3826" w:type="dxa"/>
            <w:tcBorders/>
            <w:vAlign w:val="center"/>
          </w:tcPr>
          <w:p>
            <w:pPr>
              <w:pStyle w:val="TableContents"/>
              <w:bidi w:val="0"/>
              <w:spacing w:before="0" w:after="283"/>
              <w:jc w:val="left"/>
              <w:rPr/>
            </w:pPr>
            <w:r>
              <w:rPr/>
              <w:t xml:space="preserve">7004147190000000000 ♠ 14,719 </w:t>
            </w:r>
          </w:p>
        </w:tc>
      </w:tr>
      <w:tr>
        <w:trPr/>
        <w:tc>
          <w:tcPr>
            <w:tcW w:w="751" w:type="dxa"/>
            <w:tcBorders/>
            <w:vAlign w:val="center"/>
          </w:tcPr>
          <w:p>
            <w:pPr>
              <w:pStyle w:val="TableContents"/>
              <w:bidi w:val="0"/>
              <w:spacing w:before="0" w:after="283"/>
              <w:jc w:val="left"/>
              <w:rPr/>
            </w:pPr>
            <w:r>
              <w:rPr/>
              <w:t xml:space="preserve">124 </w:t>
            </w:r>
          </w:p>
        </w:tc>
        <w:tc>
          <w:tcPr>
            <w:tcW w:w="4666" w:type="dxa"/>
            <w:tcBorders/>
            <w:vAlign w:val="center"/>
          </w:tcPr>
          <w:p>
            <w:pPr>
              <w:pStyle w:val="TableContents"/>
              <w:bidi w:val="0"/>
              <w:spacing w:before="0" w:after="283"/>
              <w:jc w:val="left"/>
              <w:rPr/>
            </w:pPr>
            <w:r>
              <w:rPr/>
              <w:t xml:space="preserve">Kongon tasavalta </w:t>
            </w:r>
          </w:p>
        </w:tc>
        <w:tc>
          <w:tcPr>
            <w:tcW w:w="3826" w:type="dxa"/>
            <w:tcBorders/>
            <w:vAlign w:val="center"/>
          </w:tcPr>
          <w:p>
            <w:pPr>
              <w:pStyle w:val="TableContents"/>
              <w:bidi w:val="0"/>
              <w:spacing w:before="0" w:after="283"/>
              <w:jc w:val="left"/>
              <w:rPr/>
            </w:pPr>
            <w:r>
              <w:rPr/>
              <w:t xml:space="preserve">7004140770000000000 ♠ 14,077 </w:t>
            </w:r>
          </w:p>
        </w:tc>
      </w:tr>
      <w:tr>
        <w:trPr/>
        <w:tc>
          <w:tcPr>
            <w:tcW w:w="751" w:type="dxa"/>
            <w:tcBorders/>
            <w:vAlign w:val="center"/>
          </w:tcPr>
          <w:p>
            <w:pPr>
              <w:pStyle w:val="TableContents"/>
              <w:bidi w:val="0"/>
              <w:spacing w:before="0" w:after="283"/>
              <w:jc w:val="left"/>
              <w:rPr/>
            </w:pPr>
            <w:r>
              <w:rPr/>
              <w:t xml:space="preserve">125 </w:t>
            </w:r>
          </w:p>
        </w:tc>
        <w:tc>
          <w:tcPr>
            <w:tcW w:w="4666" w:type="dxa"/>
            <w:tcBorders/>
            <w:vAlign w:val="center"/>
          </w:tcPr>
          <w:p>
            <w:pPr>
              <w:pStyle w:val="TableContents"/>
              <w:bidi w:val="0"/>
              <w:spacing w:before="0" w:after="283"/>
              <w:jc w:val="left"/>
              <w:rPr/>
            </w:pPr>
            <w:r>
              <w:rPr/>
              <w:t xml:space="preserve">Jamaika </w:t>
            </w:r>
          </w:p>
        </w:tc>
        <w:tc>
          <w:tcPr>
            <w:tcW w:w="3826" w:type="dxa"/>
            <w:tcBorders/>
            <w:vAlign w:val="center"/>
          </w:tcPr>
          <w:p>
            <w:pPr>
              <w:pStyle w:val="TableContents"/>
              <w:bidi w:val="0"/>
              <w:spacing w:before="0" w:after="283"/>
              <w:jc w:val="left"/>
              <w:rPr/>
            </w:pPr>
            <w:r>
              <w:rPr/>
              <w:t xml:space="preserve">7004139270000000000 ♠ 13,927 </w:t>
            </w:r>
          </w:p>
        </w:tc>
      </w:tr>
      <w:tr>
        <w:trPr/>
        <w:tc>
          <w:tcPr>
            <w:tcW w:w="751" w:type="dxa"/>
            <w:tcBorders/>
            <w:vAlign w:val="center"/>
          </w:tcPr>
          <w:p>
            <w:pPr>
              <w:pStyle w:val="TableContents"/>
              <w:bidi w:val="0"/>
              <w:spacing w:before="0" w:after="283"/>
              <w:jc w:val="left"/>
              <w:rPr/>
            </w:pPr>
            <w:r>
              <w:rPr/>
              <w:t xml:space="preserve">126 </w:t>
            </w:r>
          </w:p>
        </w:tc>
        <w:tc>
          <w:tcPr>
            <w:tcW w:w="4666" w:type="dxa"/>
            <w:tcBorders/>
            <w:vAlign w:val="center"/>
          </w:tcPr>
          <w:p>
            <w:pPr>
              <w:pStyle w:val="TableContents"/>
              <w:bidi w:val="0"/>
              <w:spacing w:before="0" w:after="283"/>
              <w:jc w:val="left"/>
              <w:rPr/>
            </w:pPr>
            <w:r>
              <w:rPr/>
              <w:t xml:space="preserve">Namibia </w:t>
            </w:r>
          </w:p>
        </w:tc>
        <w:tc>
          <w:tcPr>
            <w:tcW w:w="3826" w:type="dxa"/>
            <w:tcBorders/>
            <w:vAlign w:val="center"/>
          </w:tcPr>
          <w:p>
            <w:pPr>
              <w:pStyle w:val="TableContents"/>
              <w:bidi w:val="0"/>
              <w:spacing w:before="0" w:after="283"/>
              <w:jc w:val="left"/>
              <w:rPr/>
            </w:pPr>
            <w:r>
              <w:rPr/>
              <w:t xml:space="preserve">7004134290000000000 ♠ 13,429 </w:t>
            </w:r>
          </w:p>
        </w:tc>
      </w:tr>
      <w:tr>
        <w:trPr/>
        <w:tc>
          <w:tcPr>
            <w:tcW w:w="751" w:type="dxa"/>
            <w:tcBorders/>
            <w:vAlign w:val="center"/>
          </w:tcPr>
          <w:p>
            <w:pPr>
              <w:pStyle w:val="TableContents"/>
              <w:bidi w:val="0"/>
              <w:spacing w:before="0" w:after="283"/>
              <w:jc w:val="left"/>
              <w:rPr/>
            </w:pPr>
            <w:r>
              <w:rPr/>
              <w:t xml:space="preserve">127 </w:t>
            </w:r>
          </w:p>
        </w:tc>
        <w:tc>
          <w:tcPr>
            <w:tcW w:w="4666" w:type="dxa"/>
            <w:tcBorders/>
            <w:vAlign w:val="center"/>
          </w:tcPr>
          <w:p>
            <w:pPr>
              <w:pStyle w:val="TableContents"/>
              <w:bidi w:val="0"/>
              <w:spacing w:before="0" w:after="283"/>
              <w:jc w:val="left"/>
              <w:rPr/>
            </w:pPr>
            <w:r>
              <w:rPr/>
              <w:t xml:space="preserve">Albania </w:t>
            </w:r>
          </w:p>
        </w:tc>
        <w:tc>
          <w:tcPr>
            <w:tcW w:w="3826" w:type="dxa"/>
            <w:tcBorders/>
            <w:vAlign w:val="center"/>
          </w:tcPr>
          <w:p>
            <w:pPr>
              <w:pStyle w:val="TableContents"/>
              <w:bidi w:val="0"/>
              <w:spacing w:before="0" w:after="283"/>
              <w:jc w:val="left"/>
              <w:rPr/>
            </w:pPr>
            <w:r>
              <w:rPr/>
              <w:t xml:space="preserve">7004134130000000000 ♠ 13,413 </w:t>
            </w:r>
          </w:p>
        </w:tc>
      </w:tr>
      <w:tr>
        <w:trPr/>
        <w:tc>
          <w:tcPr>
            <w:tcW w:w="751" w:type="dxa"/>
            <w:tcBorders/>
            <w:vAlign w:val="center"/>
          </w:tcPr>
          <w:p>
            <w:pPr>
              <w:pStyle w:val="TableContents"/>
              <w:bidi w:val="0"/>
              <w:spacing w:before="0" w:after="283"/>
              <w:jc w:val="left"/>
              <w:rPr/>
            </w:pPr>
            <w:r>
              <w:rPr/>
              <w:t xml:space="preserve">128 </w:t>
            </w:r>
          </w:p>
        </w:tc>
        <w:tc>
          <w:tcPr>
            <w:tcW w:w="4666" w:type="dxa"/>
            <w:tcBorders/>
            <w:vAlign w:val="center"/>
          </w:tcPr>
          <w:p>
            <w:pPr>
              <w:pStyle w:val="TableContents"/>
              <w:bidi w:val="0"/>
              <w:spacing w:before="0" w:after="283"/>
              <w:jc w:val="left"/>
              <w:rPr/>
            </w:pPr>
            <w:r>
              <w:rPr/>
              <w:t xml:space="preserve">Chad </w:t>
            </w:r>
          </w:p>
        </w:tc>
        <w:tc>
          <w:tcPr>
            <w:tcW w:w="3826" w:type="dxa"/>
            <w:tcBorders/>
            <w:vAlign w:val="center"/>
          </w:tcPr>
          <w:p>
            <w:pPr>
              <w:pStyle w:val="TableContents"/>
              <w:bidi w:val="0"/>
              <w:spacing w:before="0" w:after="283"/>
              <w:jc w:val="left"/>
              <w:rPr/>
            </w:pPr>
            <w:r>
              <w:rPr/>
              <w:t xml:space="preserve">7004127910000000000 ♠ 12,791 </w:t>
            </w:r>
          </w:p>
        </w:tc>
      </w:tr>
      <w:tr>
        <w:trPr/>
        <w:tc>
          <w:tcPr>
            <w:tcW w:w="751" w:type="dxa"/>
            <w:tcBorders/>
            <w:vAlign w:val="center"/>
          </w:tcPr>
          <w:p>
            <w:pPr>
              <w:pStyle w:val="TableContents"/>
              <w:bidi w:val="0"/>
              <w:spacing w:before="0" w:after="283"/>
              <w:jc w:val="left"/>
              <w:rPr/>
            </w:pPr>
            <w:r>
              <w:rPr/>
              <w:t xml:space="preserve">129 </w:t>
            </w:r>
          </w:p>
        </w:tc>
        <w:tc>
          <w:tcPr>
            <w:tcW w:w="4666" w:type="dxa"/>
            <w:tcBorders/>
            <w:vAlign w:val="center"/>
          </w:tcPr>
          <w:p>
            <w:pPr>
              <w:pStyle w:val="TableContents"/>
              <w:bidi w:val="0"/>
              <w:spacing w:before="0" w:after="283"/>
              <w:jc w:val="left"/>
              <w:rPr/>
            </w:pPr>
            <w:r>
              <w:rPr/>
              <w:t xml:space="preserve">Palestiinan arabialueet </w:t>
            </w:r>
          </w:p>
        </w:tc>
        <w:tc>
          <w:tcPr>
            <w:tcW w:w="3826" w:type="dxa"/>
            <w:tcBorders/>
            <w:vAlign w:val="center"/>
          </w:tcPr>
          <w:p>
            <w:pPr>
              <w:pStyle w:val="TableContents"/>
              <w:bidi w:val="0"/>
              <w:spacing w:before="0" w:after="283"/>
              <w:jc w:val="left"/>
              <w:rPr/>
            </w:pPr>
            <w:r>
              <w:rPr/>
              <w:t xml:space="preserve">7004127660000000000 ♠ 12,766 </w:t>
            </w:r>
          </w:p>
        </w:tc>
      </w:tr>
      <w:tr>
        <w:trPr/>
        <w:tc>
          <w:tcPr>
            <w:tcW w:w="751" w:type="dxa"/>
            <w:tcBorders/>
            <w:vAlign w:val="center"/>
          </w:tcPr>
          <w:p>
            <w:pPr>
              <w:pStyle w:val="TableContents"/>
              <w:bidi w:val="0"/>
              <w:spacing w:before="0" w:after="283"/>
              <w:jc w:val="left"/>
              <w:rPr/>
            </w:pPr>
            <w:r>
              <w:rPr/>
              <w:t xml:space="preserve">130 </w:t>
            </w:r>
          </w:p>
        </w:tc>
        <w:tc>
          <w:tcPr>
            <w:tcW w:w="4666" w:type="dxa"/>
            <w:tcBorders/>
            <w:vAlign w:val="center"/>
          </w:tcPr>
          <w:p>
            <w:pPr>
              <w:pStyle w:val="TableContents"/>
              <w:bidi w:val="0"/>
              <w:spacing w:before="0" w:after="283"/>
              <w:jc w:val="left"/>
              <w:rPr/>
            </w:pPr>
            <w:r>
              <w:rPr/>
              <w:t xml:space="preserve">Burkina Faso </w:t>
            </w:r>
          </w:p>
        </w:tc>
        <w:tc>
          <w:tcPr>
            <w:tcW w:w="3826" w:type="dxa"/>
            <w:tcBorders/>
            <w:vAlign w:val="center"/>
          </w:tcPr>
          <w:p>
            <w:pPr>
              <w:pStyle w:val="TableContents"/>
              <w:bidi w:val="0"/>
              <w:spacing w:before="0" w:after="283"/>
              <w:jc w:val="left"/>
              <w:rPr/>
            </w:pPr>
            <w:r>
              <w:rPr/>
              <w:t xml:space="preserve">7004127560000000000 ♠ 12,756 </w:t>
            </w:r>
          </w:p>
        </w:tc>
      </w:tr>
      <w:tr>
        <w:trPr/>
        <w:tc>
          <w:tcPr>
            <w:tcW w:w="751" w:type="dxa"/>
            <w:tcBorders/>
            <w:vAlign w:val="center"/>
          </w:tcPr>
          <w:p>
            <w:pPr>
              <w:pStyle w:val="TableContents"/>
              <w:bidi w:val="0"/>
              <w:spacing w:before="0" w:after="283"/>
              <w:jc w:val="left"/>
              <w:rPr/>
            </w:pPr>
            <w:r>
              <w:rPr/>
              <w:t xml:space="preserve">131 </w:t>
            </w:r>
          </w:p>
        </w:tc>
        <w:tc>
          <w:tcPr>
            <w:tcW w:w="4666" w:type="dxa"/>
            <w:tcBorders/>
            <w:vAlign w:val="center"/>
          </w:tcPr>
          <w:p>
            <w:pPr>
              <w:pStyle w:val="TableContents"/>
              <w:bidi w:val="0"/>
              <w:spacing w:before="0" w:after="283"/>
              <w:jc w:val="left"/>
              <w:rPr/>
            </w:pPr>
            <w:r>
              <w:rPr/>
              <w:t xml:space="preserve">Mauritius </w:t>
            </w:r>
          </w:p>
        </w:tc>
        <w:tc>
          <w:tcPr>
            <w:tcW w:w="3826" w:type="dxa"/>
            <w:tcBorders/>
            <w:vAlign w:val="center"/>
          </w:tcPr>
          <w:p>
            <w:pPr>
              <w:pStyle w:val="TableContents"/>
              <w:bidi w:val="0"/>
              <w:spacing w:before="0" w:after="283"/>
              <w:jc w:val="left"/>
              <w:rPr/>
            </w:pPr>
            <w:r>
              <w:rPr/>
              <w:t xml:space="preserve">7004126160000000000 ♠ 12,616 </w:t>
            </w:r>
          </w:p>
        </w:tc>
      </w:tr>
      <w:tr>
        <w:trPr/>
        <w:tc>
          <w:tcPr>
            <w:tcW w:w="751" w:type="dxa"/>
            <w:tcBorders/>
            <w:vAlign w:val="center"/>
          </w:tcPr>
          <w:p>
            <w:pPr>
              <w:pStyle w:val="TableContents"/>
              <w:bidi w:val="0"/>
              <w:spacing w:before="0" w:after="283"/>
              <w:jc w:val="left"/>
              <w:rPr/>
            </w:pPr>
            <w:r>
              <w:rPr/>
              <w:t xml:space="preserve">132 </w:t>
            </w:r>
          </w:p>
        </w:tc>
        <w:tc>
          <w:tcPr>
            <w:tcW w:w="4666" w:type="dxa"/>
            <w:tcBorders/>
            <w:vAlign w:val="center"/>
          </w:tcPr>
          <w:p>
            <w:pPr>
              <w:pStyle w:val="TableContents"/>
              <w:bidi w:val="0"/>
              <w:spacing w:before="0" w:after="283"/>
              <w:jc w:val="left"/>
              <w:rPr/>
            </w:pPr>
            <w:r>
              <w:rPr/>
              <w:t xml:space="preserve">Mongolia </w:t>
            </w:r>
          </w:p>
        </w:tc>
        <w:tc>
          <w:tcPr>
            <w:tcW w:w="3826" w:type="dxa"/>
            <w:tcBorders/>
            <w:vAlign w:val="center"/>
          </w:tcPr>
          <w:p>
            <w:pPr>
              <w:pStyle w:val="TableContents"/>
              <w:bidi w:val="0"/>
              <w:spacing w:before="0" w:after="283"/>
              <w:jc w:val="left"/>
              <w:rPr/>
            </w:pPr>
            <w:r>
              <w:rPr/>
              <w:t xml:space="preserve">7004120670000000000 ♠ 12,067 </w:t>
            </w:r>
          </w:p>
        </w:tc>
      </w:tr>
      <w:tr>
        <w:trPr/>
        <w:tc>
          <w:tcPr>
            <w:tcW w:w="751" w:type="dxa"/>
            <w:tcBorders/>
            <w:vAlign w:val="center"/>
          </w:tcPr>
          <w:p>
            <w:pPr>
              <w:pStyle w:val="TableContents"/>
              <w:bidi w:val="0"/>
              <w:spacing w:before="0" w:after="283"/>
              <w:jc w:val="left"/>
              <w:rPr/>
            </w:pPr>
            <w:r>
              <w:rPr/>
              <w:t xml:space="preserve">133 </w:t>
            </w:r>
          </w:p>
        </w:tc>
        <w:tc>
          <w:tcPr>
            <w:tcW w:w="4666" w:type="dxa"/>
            <w:tcBorders/>
            <w:vAlign w:val="center"/>
          </w:tcPr>
          <w:p>
            <w:pPr>
              <w:pStyle w:val="TableContents"/>
              <w:bidi w:val="0"/>
              <w:spacing w:before="0" w:after="283"/>
              <w:jc w:val="left"/>
              <w:rPr/>
            </w:pPr>
            <w:r>
              <w:rPr/>
              <w:t xml:space="preserve">Mali </w:t>
            </w:r>
          </w:p>
        </w:tc>
        <w:tc>
          <w:tcPr>
            <w:tcW w:w="3826" w:type="dxa"/>
            <w:tcBorders/>
            <w:vAlign w:val="center"/>
          </w:tcPr>
          <w:p>
            <w:pPr>
              <w:pStyle w:val="TableContents"/>
              <w:bidi w:val="0"/>
              <w:spacing w:before="0" w:after="283"/>
              <w:jc w:val="left"/>
              <w:rPr/>
            </w:pPr>
            <w:r>
              <w:rPr/>
              <w:t xml:space="preserve">7004119790000000000 ♠ 11,979 </w:t>
            </w:r>
          </w:p>
        </w:tc>
      </w:tr>
      <w:tr>
        <w:trPr/>
        <w:tc>
          <w:tcPr>
            <w:tcW w:w="751" w:type="dxa"/>
            <w:tcBorders/>
            <w:vAlign w:val="center"/>
          </w:tcPr>
          <w:p>
            <w:pPr>
              <w:pStyle w:val="TableContents"/>
              <w:bidi w:val="0"/>
              <w:spacing w:before="0" w:after="283"/>
              <w:jc w:val="left"/>
              <w:rPr/>
            </w:pPr>
            <w:r>
              <w:rPr/>
              <w:t xml:space="preserve">134 </w:t>
            </w:r>
          </w:p>
        </w:tc>
        <w:tc>
          <w:tcPr>
            <w:tcW w:w="4666" w:type="dxa"/>
            <w:tcBorders/>
            <w:vAlign w:val="center"/>
          </w:tcPr>
          <w:p>
            <w:pPr>
              <w:pStyle w:val="TableContents"/>
              <w:bidi w:val="0"/>
              <w:spacing w:before="0" w:after="283"/>
              <w:jc w:val="left"/>
              <w:rPr/>
            </w:pPr>
            <w:r>
              <w:rPr/>
              <w:t xml:space="preserve">Nicaragua </w:t>
            </w:r>
          </w:p>
        </w:tc>
        <w:tc>
          <w:tcPr>
            <w:tcW w:w="3826" w:type="dxa"/>
            <w:tcBorders/>
            <w:vAlign w:val="center"/>
          </w:tcPr>
          <w:p>
            <w:pPr>
              <w:pStyle w:val="TableContents"/>
              <w:bidi w:val="0"/>
              <w:spacing w:before="0" w:after="283"/>
              <w:jc w:val="left"/>
              <w:rPr/>
            </w:pPr>
            <w:r>
              <w:rPr/>
              <w:t xml:space="preserve">7004118060000000000 ♠ 11,806 </w:t>
            </w:r>
          </w:p>
        </w:tc>
      </w:tr>
      <w:tr>
        <w:trPr/>
        <w:tc>
          <w:tcPr>
            <w:tcW w:w="751" w:type="dxa"/>
            <w:tcBorders/>
            <w:vAlign w:val="center"/>
          </w:tcPr>
          <w:p>
            <w:pPr>
              <w:pStyle w:val="TableContents"/>
              <w:bidi w:val="0"/>
              <w:spacing w:before="0" w:after="283"/>
              <w:jc w:val="left"/>
              <w:rPr/>
            </w:pPr>
            <w:r>
              <w:rPr/>
              <w:t xml:space="preserve">135 </w:t>
            </w:r>
          </w:p>
        </w:tc>
        <w:tc>
          <w:tcPr>
            <w:tcW w:w="4666" w:type="dxa"/>
            <w:tcBorders/>
            <w:vAlign w:val="center"/>
          </w:tcPr>
          <w:p>
            <w:pPr>
              <w:pStyle w:val="TableContents"/>
              <w:bidi w:val="0"/>
              <w:spacing w:before="0" w:after="283"/>
              <w:jc w:val="left"/>
              <w:rPr/>
            </w:pPr>
            <w:r>
              <w:rPr/>
              <w:t xml:space="preserve">Laos </w:t>
            </w:r>
          </w:p>
        </w:tc>
        <w:tc>
          <w:tcPr>
            <w:tcW w:w="3826" w:type="dxa"/>
            <w:tcBorders/>
            <w:vAlign w:val="center"/>
          </w:tcPr>
          <w:p>
            <w:pPr>
              <w:pStyle w:val="TableContents"/>
              <w:bidi w:val="0"/>
              <w:spacing w:before="0" w:after="283"/>
              <w:jc w:val="left"/>
              <w:rPr/>
            </w:pPr>
            <w:r>
              <w:rPr/>
              <w:t xml:space="preserve">7004117490000000000 ♠ 11,749 </w:t>
            </w:r>
          </w:p>
        </w:tc>
      </w:tr>
      <w:tr>
        <w:trPr/>
        <w:tc>
          <w:tcPr>
            <w:tcW w:w="751" w:type="dxa"/>
            <w:tcBorders/>
            <w:vAlign w:val="center"/>
          </w:tcPr>
          <w:p>
            <w:pPr>
              <w:pStyle w:val="TableContents"/>
              <w:bidi w:val="0"/>
              <w:spacing w:before="0" w:after="283"/>
              <w:jc w:val="left"/>
              <w:rPr/>
            </w:pPr>
            <w:r>
              <w:rPr/>
              <w:t xml:space="preserve">136 </w:t>
            </w:r>
          </w:p>
        </w:tc>
        <w:tc>
          <w:tcPr>
            <w:tcW w:w="4666" w:type="dxa"/>
            <w:tcBorders/>
            <w:vAlign w:val="center"/>
          </w:tcPr>
          <w:p>
            <w:pPr>
              <w:pStyle w:val="TableContents"/>
              <w:bidi w:val="0"/>
              <w:spacing w:before="0" w:after="283"/>
              <w:jc w:val="left"/>
              <w:rPr/>
            </w:pPr>
            <w:r>
              <w:rPr/>
              <w:t xml:space="preserve">Makedonia </w:t>
            </w:r>
          </w:p>
        </w:tc>
        <w:tc>
          <w:tcPr>
            <w:tcW w:w="3826" w:type="dxa"/>
            <w:tcBorders/>
            <w:vAlign w:val="center"/>
          </w:tcPr>
          <w:p>
            <w:pPr>
              <w:pStyle w:val="TableContents"/>
              <w:bidi w:val="0"/>
              <w:spacing w:before="0" w:after="283"/>
              <w:jc w:val="left"/>
              <w:rPr/>
            </w:pPr>
            <w:r>
              <w:rPr/>
              <w:t xml:space="preserve">7004113190000000000 ♠ 11,319 </w:t>
            </w:r>
          </w:p>
        </w:tc>
      </w:tr>
      <w:tr>
        <w:trPr/>
        <w:tc>
          <w:tcPr>
            <w:tcW w:w="751" w:type="dxa"/>
            <w:tcBorders/>
            <w:vAlign w:val="center"/>
          </w:tcPr>
          <w:p>
            <w:pPr>
              <w:pStyle w:val="TableContents"/>
              <w:bidi w:val="0"/>
              <w:spacing w:before="0" w:after="283"/>
              <w:jc w:val="left"/>
              <w:rPr/>
            </w:pPr>
            <w:r>
              <w:rPr/>
              <w:t xml:space="preserve">137 </w:t>
            </w:r>
          </w:p>
        </w:tc>
        <w:tc>
          <w:tcPr>
            <w:tcW w:w="4666" w:type="dxa"/>
            <w:tcBorders/>
            <w:vAlign w:val="center"/>
          </w:tcPr>
          <w:p>
            <w:pPr>
              <w:pStyle w:val="TableContents"/>
              <w:bidi w:val="0"/>
              <w:spacing w:before="0" w:after="283"/>
              <w:jc w:val="left"/>
              <w:rPr/>
            </w:pPr>
            <w:r>
              <w:rPr/>
              <w:t xml:space="preserve">Etelä-Sudan </w:t>
            </w:r>
          </w:p>
        </w:tc>
        <w:tc>
          <w:tcPr>
            <w:tcW w:w="3826" w:type="dxa"/>
            <w:tcBorders/>
            <w:vAlign w:val="center"/>
          </w:tcPr>
          <w:p>
            <w:pPr>
              <w:pStyle w:val="TableContents"/>
              <w:bidi w:val="0"/>
              <w:spacing w:before="0" w:after="283"/>
              <w:jc w:val="left"/>
              <w:rPr/>
            </w:pPr>
            <w:r>
              <w:rPr/>
              <w:t xml:space="preserve">7004110070000000000 ♠ 11,007 </w:t>
            </w:r>
          </w:p>
        </w:tc>
      </w:tr>
      <w:tr>
        <w:trPr/>
        <w:tc>
          <w:tcPr>
            <w:tcW w:w="751" w:type="dxa"/>
            <w:tcBorders/>
            <w:vAlign w:val="center"/>
          </w:tcPr>
          <w:p>
            <w:pPr>
              <w:pStyle w:val="TableContents"/>
              <w:bidi w:val="0"/>
              <w:spacing w:before="0" w:after="283"/>
              <w:jc w:val="left"/>
              <w:rPr/>
            </w:pPr>
            <w:r>
              <w:rPr/>
              <w:t xml:space="preserve">138 </w:t>
            </w:r>
          </w:p>
        </w:tc>
        <w:tc>
          <w:tcPr>
            <w:tcW w:w="4666" w:type="dxa"/>
            <w:tcBorders/>
            <w:vAlign w:val="center"/>
          </w:tcPr>
          <w:p>
            <w:pPr>
              <w:pStyle w:val="TableContents"/>
              <w:bidi w:val="0"/>
              <w:spacing w:before="0" w:after="283"/>
              <w:jc w:val="left"/>
              <w:rPr/>
            </w:pPr>
            <w:r>
              <w:rPr/>
              <w:t xml:space="preserve">Armenia </w:t>
            </w:r>
          </w:p>
        </w:tc>
        <w:tc>
          <w:tcPr>
            <w:tcW w:w="3826" w:type="dxa"/>
            <w:tcBorders/>
            <w:vAlign w:val="center"/>
          </w:tcPr>
          <w:p>
            <w:pPr>
              <w:pStyle w:val="TableContents"/>
              <w:bidi w:val="0"/>
              <w:spacing w:before="0" w:after="283"/>
              <w:jc w:val="left"/>
              <w:rPr/>
            </w:pPr>
            <w:r>
              <w:rPr/>
              <w:t xml:space="preserve">7004108890000000000 ♠ 10,889 </w:t>
            </w:r>
          </w:p>
        </w:tc>
      </w:tr>
      <w:tr>
        <w:trPr/>
        <w:tc>
          <w:tcPr>
            <w:tcW w:w="751" w:type="dxa"/>
            <w:tcBorders/>
            <w:vAlign w:val="center"/>
          </w:tcPr>
          <w:p>
            <w:pPr>
              <w:pStyle w:val="TableContents"/>
              <w:bidi w:val="0"/>
              <w:spacing w:before="0" w:after="283"/>
              <w:jc w:val="left"/>
              <w:rPr/>
            </w:pPr>
            <w:r>
              <w:rPr/>
              <w:t xml:space="preserve">139 </w:t>
            </w:r>
          </w:p>
        </w:tc>
        <w:tc>
          <w:tcPr>
            <w:tcW w:w="4666" w:type="dxa"/>
            <w:tcBorders/>
            <w:vAlign w:val="center"/>
          </w:tcPr>
          <w:p>
            <w:pPr>
              <w:pStyle w:val="TableContents"/>
              <w:bidi w:val="0"/>
              <w:spacing w:before="0" w:after="283"/>
              <w:jc w:val="left"/>
              <w:rPr/>
            </w:pPr>
            <w:r>
              <w:rPr/>
              <w:t xml:space="preserve">Madagaskar </w:t>
            </w:r>
          </w:p>
        </w:tc>
        <w:tc>
          <w:tcPr>
            <w:tcW w:w="3826" w:type="dxa"/>
            <w:tcBorders/>
            <w:vAlign w:val="center"/>
          </w:tcPr>
          <w:p>
            <w:pPr>
              <w:pStyle w:val="TableContents"/>
              <w:bidi w:val="0"/>
              <w:spacing w:before="0" w:after="283"/>
              <w:jc w:val="left"/>
              <w:rPr/>
            </w:pPr>
            <w:r>
              <w:rPr/>
              <w:t xml:space="preserve">7004106740000000000 ♠ 10,674 </w:t>
            </w:r>
          </w:p>
        </w:tc>
      </w:tr>
      <w:tr>
        <w:trPr/>
        <w:tc>
          <w:tcPr>
            <w:tcW w:w="751" w:type="dxa"/>
            <w:tcBorders/>
            <w:vAlign w:val="center"/>
          </w:tcPr>
          <w:p>
            <w:pPr>
              <w:pStyle w:val="TableContents"/>
              <w:bidi w:val="0"/>
              <w:spacing w:before="0" w:after="283"/>
              <w:jc w:val="left"/>
              <w:rPr/>
            </w:pPr>
            <w:r>
              <w:rPr/>
              <w:t xml:space="preserve">140 </w:t>
            </w:r>
          </w:p>
        </w:tc>
        <w:tc>
          <w:tcPr>
            <w:tcW w:w="4666" w:type="dxa"/>
            <w:tcBorders/>
            <w:vAlign w:val="center"/>
          </w:tcPr>
          <w:p>
            <w:pPr>
              <w:pStyle w:val="TableContents"/>
              <w:bidi w:val="0"/>
              <w:spacing w:before="0" w:after="283"/>
              <w:jc w:val="left"/>
              <w:rPr/>
            </w:pPr>
            <w:r>
              <w:rPr/>
              <w:t xml:space="preserve">Malta </w:t>
            </w:r>
          </w:p>
        </w:tc>
        <w:tc>
          <w:tcPr>
            <w:tcW w:w="3826" w:type="dxa"/>
            <w:tcBorders/>
            <w:vAlign w:val="center"/>
          </w:tcPr>
          <w:p>
            <w:pPr>
              <w:pStyle w:val="TableContents"/>
              <w:bidi w:val="0"/>
              <w:spacing w:before="0" w:after="283"/>
              <w:jc w:val="left"/>
              <w:rPr/>
            </w:pPr>
            <w:r>
              <w:rPr/>
              <w:t xml:space="preserve">7004105360000000000 ♠ 10,536 </w:t>
            </w:r>
          </w:p>
        </w:tc>
      </w:tr>
      <w:tr>
        <w:trPr/>
        <w:tc>
          <w:tcPr>
            <w:tcW w:w="751" w:type="dxa"/>
            <w:tcBorders/>
            <w:vAlign w:val="center"/>
          </w:tcPr>
          <w:p>
            <w:pPr>
              <w:pStyle w:val="TableContents"/>
              <w:bidi w:val="0"/>
              <w:spacing w:before="0" w:after="283"/>
              <w:jc w:val="left"/>
              <w:rPr/>
            </w:pPr>
            <w:r>
              <w:rPr/>
              <w:t xml:space="preserve">141 </w:t>
            </w:r>
          </w:p>
        </w:tc>
        <w:tc>
          <w:tcPr>
            <w:tcW w:w="4666" w:type="dxa"/>
            <w:tcBorders/>
            <w:vAlign w:val="center"/>
          </w:tcPr>
          <w:p>
            <w:pPr>
              <w:pStyle w:val="TableContents"/>
              <w:bidi w:val="0"/>
              <w:spacing w:before="0" w:after="283"/>
              <w:jc w:val="left"/>
              <w:rPr/>
            </w:pPr>
            <w:r>
              <w:rPr/>
              <w:t xml:space="preserve">Uusi-Kaledonia </w:t>
            </w:r>
          </w:p>
        </w:tc>
        <w:tc>
          <w:tcPr>
            <w:tcW w:w="3826" w:type="dxa"/>
            <w:tcBorders/>
            <w:vAlign w:val="center"/>
          </w:tcPr>
          <w:p>
            <w:pPr>
              <w:pStyle w:val="TableContents"/>
              <w:bidi w:val="0"/>
              <w:spacing w:before="0" w:after="283"/>
              <w:jc w:val="left"/>
              <w:rPr/>
            </w:pPr>
            <w:r>
              <w:rPr/>
              <w:t xml:space="preserve">7004102340000000000 ♠ 10,234 </w:t>
            </w:r>
          </w:p>
        </w:tc>
      </w:tr>
      <w:tr>
        <w:trPr/>
        <w:tc>
          <w:tcPr>
            <w:tcW w:w="751" w:type="dxa"/>
            <w:tcBorders/>
            <w:vAlign w:val="center"/>
          </w:tcPr>
          <w:p>
            <w:pPr>
              <w:pStyle w:val="TableContents"/>
              <w:bidi w:val="0"/>
              <w:spacing w:before="0" w:after="283"/>
              <w:jc w:val="left"/>
              <w:rPr/>
            </w:pPr>
            <w:r>
              <w:rPr/>
              <w:t xml:space="preserve">142 </w:t>
            </w:r>
          </w:p>
        </w:tc>
        <w:tc>
          <w:tcPr>
            <w:tcW w:w="4666" w:type="dxa"/>
            <w:tcBorders/>
            <w:vAlign w:val="center"/>
          </w:tcPr>
          <w:p>
            <w:pPr>
              <w:pStyle w:val="TableContents"/>
              <w:bidi w:val="0"/>
              <w:spacing w:before="0" w:after="283"/>
              <w:jc w:val="left"/>
              <w:rPr/>
            </w:pPr>
            <w:r>
              <w:rPr/>
              <w:t xml:space="preserve">Benin </w:t>
            </w:r>
          </w:p>
        </w:tc>
        <w:tc>
          <w:tcPr>
            <w:tcW w:w="3826" w:type="dxa"/>
            <w:tcBorders/>
            <w:vAlign w:val="center"/>
          </w:tcPr>
          <w:p>
            <w:pPr>
              <w:pStyle w:val="TableContents"/>
              <w:bidi w:val="0"/>
              <w:spacing w:before="0" w:after="283"/>
              <w:jc w:val="left"/>
              <w:rPr/>
            </w:pPr>
            <w:r>
              <w:rPr/>
              <w:t xml:space="preserve">7003957500000000000 ♠ 9,575 </w:t>
            </w:r>
          </w:p>
        </w:tc>
      </w:tr>
      <w:tr>
        <w:trPr/>
        <w:tc>
          <w:tcPr>
            <w:tcW w:w="751" w:type="dxa"/>
            <w:tcBorders/>
            <w:vAlign w:val="center"/>
          </w:tcPr>
          <w:p>
            <w:pPr>
              <w:pStyle w:val="TableContents"/>
              <w:bidi w:val="0"/>
              <w:spacing w:before="0" w:after="283"/>
              <w:jc w:val="left"/>
              <w:rPr/>
            </w:pPr>
            <w:r>
              <w:rPr/>
              <w:t xml:space="preserve">143 </w:t>
            </w:r>
          </w:p>
        </w:tc>
        <w:tc>
          <w:tcPr>
            <w:tcW w:w="4666" w:type="dxa"/>
            <w:tcBorders/>
            <w:vAlign w:val="center"/>
          </w:tcPr>
          <w:p>
            <w:pPr>
              <w:pStyle w:val="TableContents"/>
              <w:bidi w:val="0"/>
              <w:spacing w:before="0" w:after="283"/>
              <w:jc w:val="left"/>
              <w:rPr/>
            </w:pPr>
            <w:r>
              <w:rPr/>
              <w:t xml:space="preserve">Tadžikistan </w:t>
            </w:r>
          </w:p>
        </w:tc>
        <w:tc>
          <w:tcPr>
            <w:tcW w:w="3826" w:type="dxa"/>
            <w:tcBorders/>
            <w:vAlign w:val="center"/>
          </w:tcPr>
          <w:p>
            <w:pPr>
              <w:pStyle w:val="TableContents"/>
              <w:bidi w:val="0"/>
              <w:spacing w:before="0" w:after="283"/>
              <w:jc w:val="left"/>
              <w:rPr/>
            </w:pPr>
            <w:r>
              <w:rPr/>
              <w:t xml:space="preserve">7003924200000000000 ♠ 9,242 </w:t>
            </w:r>
          </w:p>
        </w:tc>
      </w:tr>
      <w:tr>
        <w:trPr/>
        <w:tc>
          <w:tcPr>
            <w:tcW w:w="751" w:type="dxa"/>
            <w:tcBorders/>
            <w:vAlign w:val="center"/>
          </w:tcPr>
          <w:p>
            <w:pPr>
              <w:pStyle w:val="TableContents"/>
              <w:bidi w:val="0"/>
              <w:spacing w:before="0" w:after="283"/>
              <w:jc w:val="left"/>
              <w:rPr/>
            </w:pPr>
            <w:r>
              <w:rPr/>
              <w:t xml:space="preserve">144 </w:t>
            </w:r>
          </w:p>
        </w:tc>
        <w:tc>
          <w:tcPr>
            <w:tcW w:w="4666" w:type="dxa"/>
            <w:tcBorders/>
            <w:vAlign w:val="center"/>
          </w:tcPr>
          <w:p>
            <w:pPr>
              <w:pStyle w:val="TableContents"/>
              <w:bidi w:val="0"/>
              <w:spacing w:before="0" w:after="283"/>
              <w:jc w:val="left"/>
              <w:rPr/>
            </w:pPr>
            <w:r>
              <w:rPr/>
              <w:t xml:space="preserve">Haiti </w:t>
            </w:r>
          </w:p>
        </w:tc>
        <w:tc>
          <w:tcPr>
            <w:tcW w:w="3826" w:type="dxa"/>
            <w:tcBorders/>
            <w:vAlign w:val="center"/>
          </w:tcPr>
          <w:p>
            <w:pPr>
              <w:pStyle w:val="TableContents"/>
              <w:bidi w:val="0"/>
              <w:spacing w:before="0" w:after="283"/>
              <w:jc w:val="left"/>
              <w:rPr/>
            </w:pPr>
            <w:r>
              <w:rPr/>
              <w:t xml:space="preserve">7003859900000000000 ♠ 8,599 </w:t>
            </w:r>
          </w:p>
        </w:tc>
      </w:tr>
      <w:tr>
        <w:trPr/>
        <w:tc>
          <w:tcPr>
            <w:tcW w:w="751" w:type="dxa"/>
            <w:tcBorders/>
            <w:vAlign w:val="center"/>
          </w:tcPr>
          <w:p>
            <w:pPr>
              <w:pStyle w:val="TableContents"/>
              <w:bidi w:val="0"/>
              <w:spacing w:before="0" w:after="283"/>
              <w:jc w:val="left"/>
              <w:rPr/>
            </w:pPr>
            <w:r>
              <w:rPr/>
              <w:t xml:space="preserve">145 </w:t>
            </w:r>
          </w:p>
        </w:tc>
        <w:tc>
          <w:tcPr>
            <w:tcW w:w="4666" w:type="dxa"/>
            <w:tcBorders/>
            <w:vAlign w:val="center"/>
          </w:tcPr>
          <w:p>
            <w:pPr>
              <w:pStyle w:val="TableContents"/>
              <w:bidi w:val="0"/>
              <w:spacing w:before="0" w:after="283"/>
              <w:jc w:val="left"/>
              <w:rPr/>
            </w:pPr>
            <w:r>
              <w:rPr/>
              <w:t xml:space="preserve">Bahama </w:t>
            </w:r>
          </w:p>
        </w:tc>
        <w:tc>
          <w:tcPr>
            <w:tcW w:w="3826" w:type="dxa"/>
            <w:tcBorders/>
            <w:vAlign w:val="center"/>
          </w:tcPr>
          <w:p>
            <w:pPr>
              <w:pStyle w:val="TableContents"/>
              <w:bidi w:val="0"/>
              <w:spacing w:before="0" w:after="283"/>
              <w:jc w:val="left"/>
              <w:rPr/>
            </w:pPr>
            <w:r>
              <w:rPr/>
              <w:t xml:space="preserve">7003851000000000000 ♠ 8,510 </w:t>
            </w:r>
          </w:p>
        </w:tc>
      </w:tr>
      <w:tr>
        <w:trPr/>
        <w:tc>
          <w:tcPr>
            <w:tcW w:w="751" w:type="dxa"/>
            <w:tcBorders/>
            <w:vAlign w:val="center"/>
          </w:tcPr>
          <w:p>
            <w:pPr>
              <w:pStyle w:val="TableContents"/>
              <w:bidi w:val="0"/>
              <w:spacing w:before="0" w:after="283"/>
              <w:jc w:val="left"/>
              <w:rPr/>
            </w:pPr>
            <w:r>
              <w:rPr/>
              <w:t xml:space="preserve">146 </w:t>
            </w:r>
          </w:p>
        </w:tc>
        <w:tc>
          <w:tcPr>
            <w:tcW w:w="4666" w:type="dxa"/>
            <w:tcBorders/>
            <w:vAlign w:val="center"/>
          </w:tcPr>
          <w:p>
            <w:pPr>
              <w:pStyle w:val="TableContents"/>
              <w:bidi w:val="0"/>
              <w:spacing w:before="0" w:after="283"/>
              <w:jc w:val="left"/>
              <w:rPr/>
            </w:pPr>
            <w:r>
              <w:rPr/>
              <w:t xml:space="preserve">Niger </w:t>
            </w:r>
          </w:p>
        </w:tc>
        <w:tc>
          <w:tcPr>
            <w:tcW w:w="3826" w:type="dxa"/>
            <w:tcBorders/>
            <w:vAlign w:val="center"/>
          </w:tcPr>
          <w:p>
            <w:pPr>
              <w:pStyle w:val="TableContents"/>
              <w:bidi w:val="0"/>
              <w:spacing w:before="0" w:after="283"/>
              <w:jc w:val="left"/>
              <w:rPr/>
            </w:pPr>
            <w:r>
              <w:rPr/>
              <w:t xml:space="preserve">7003816900000000000 ♠ 8,169 </w:t>
            </w:r>
          </w:p>
        </w:tc>
      </w:tr>
      <w:tr>
        <w:trPr/>
        <w:tc>
          <w:tcPr>
            <w:tcW w:w="751" w:type="dxa"/>
            <w:tcBorders/>
            <w:vAlign w:val="center"/>
          </w:tcPr>
          <w:p>
            <w:pPr>
              <w:pStyle w:val="TableContents"/>
              <w:bidi w:val="0"/>
              <w:spacing w:before="0" w:after="283"/>
              <w:jc w:val="left"/>
              <w:rPr/>
            </w:pPr>
            <w:r>
              <w:rPr/>
              <w:t xml:space="preserve">147 </w:t>
            </w:r>
          </w:p>
        </w:tc>
        <w:tc>
          <w:tcPr>
            <w:tcW w:w="4666" w:type="dxa"/>
            <w:tcBorders/>
            <w:vAlign w:val="center"/>
          </w:tcPr>
          <w:p>
            <w:pPr>
              <w:pStyle w:val="TableContents"/>
              <w:bidi w:val="0"/>
              <w:spacing w:before="0" w:after="283"/>
              <w:jc w:val="left"/>
              <w:rPr/>
            </w:pPr>
            <w:r>
              <w:rPr/>
              <w:t xml:space="preserve">Moldova </w:t>
            </w:r>
          </w:p>
        </w:tc>
        <w:tc>
          <w:tcPr>
            <w:tcW w:w="3826" w:type="dxa"/>
            <w:tcBorders/>
            <w:vAlign w:val="center"/>
          </w:tcPr>
          <w:p>
            <w:pPr>
              <w:pStyle w:val="TableContents"/>
              <w:bidi w:val="0"/>
              <w:spacing w:before="0" w:after="283"/>
              <w:jc w:val="left"/>
              <w:rPr/>
            </w:pPr>
            <w:r>
              <w:rPr/>
              <w:t xml:space="preserve">7003794400000000000 ♠ 7,944 </w:t>
            </w:r>
          </w:p>
        </w:tc>
      </w:tr>
      <w:tr>
        <w:trPr/>
        <w:tc>
          <w:tcPr>
            <w:tcW w:w="751" w:type="dxa"/>
            <w:tcBorders/>
            <w:vAlign w:val="center"/>
          </w:tcPr>
          <w:p>
            <w:pPr>
              <w:pStyle w:val="TableContents"/>
              <w:bidi w:val="0"/>
              <w:spacing w:before="0" w:after="283"/>
              <w:jc w:val="left"/>
              <w:rPr/>
            </w:pPr>
            <w:r>
              <w:rPr/>
              <w:t xml:space="preserve">148 </w:t>
            </w:r>
          </w:p>
        </w:tc>
        <w:tc>
          <w:tcPr>
            <w:tcW w:w="4666" w:type="dxa"/>
            <w:tcBorders/>
            <w:vAlign w:val="center"/>
          </w:tcPr>
          <w:p>
            <w:pPr>
              <w:pStyle w:val="TableContents"/>
              <w:bidi w:val="0"/>
              <w:spacing w:before="0" w:after="283"/>
              <w:jc w:val="left"/>
              <w:rPr/>
            </w:pPr>
            <w:r>
              <w:rPr/>
              <w:t xml:space="preserve">Ruanda </w:t>
            </w:r>
          </w:p>
        </w:tc>
        <w:tc>
          <w:tcPr>
            <w:tcW w:w="3826" w:type="dxa"/>
            <w:tcBorders/>
            <w:vAlign w:val="center"/>
          </w:tcPr>
          <w:p>
            <w:pPr>
              <w:pStyle w:val="TableContents"/>
              <w:bidi w:val="0"/>
              <w:spacing w:before="0" w:after="283"/>
              <w:jc w:val="left"/>
              <w:rPr/>
            </w:pPr>
            <w:r>
              <w:rPr/>
              <w:t xml:space="preserve">7003790300000000000 ♠ 7,903 </w:t>
            </w:r>
          </w:p>
        </w:tc>
      </w:tr>
      <w:tr>
        <w:trPr/>
        <w:tc>
          <w:tcPr>
            <w:tcW w:w="751" w:type="dxa"/>
            <w:tcBorders/>
            <w:vAlign w:val="center"/>
          </w:tcPr>
          <w:p>
            <w:pPr>
              <w:pStyle w:val="TableContents"/>
              <w:bidi w:val="0"/>
              <w:spacing w:before="0" w:after="283"/>
              <w:jc w:val="left"/>
              <w:rPr/>
            </w:pPr>
            <w:r>
              <w:rPr/>
              <w:t xml:space="preserve">149 </w:t>
            </w:r>
          </w:p>
        </w:tc>
        <w:tc>
          <w:tcPr>
            <w:tcW w:w="4666" w:type="dxa"/>
            <w:tcBorders/>
            <w:vAlign w:val="center"/>
          </w:tcPr>
          <w:p>
            <w:pPr>
              <w:pStyle w:val="TableContents"/>
              <w:bidi w:val="0"/>
              <w:spacing w:before="0" w:after="283"/>
              <w:jc w:val="left"/>
              <w:rPr/>
            </w:pPr>
            <w:r>
              <w:rPr/>
              <w:t xml:space="preserve">Kirgisia </w:t>
            </w:r>
          </w:p>
        </w:tc>
        <w:tc>
          <w:tcPr>
            <w:tcW w:w="3826" w:type="dxa"/>
            <w:tcBorders/>
            <w:vAlign w:val="center"/>
          </w:tcPr>
          <w:p>
            <w:pPr>
              <w:pStyle w:val="TableContents"/>
              <w:bidi w:val="0"/>
              <w:spacing w:before="0" w:after="283"/>
              <w:jc w:val="left"/>
              <w:rPr/>
            </w:pPr>
            <w:r>
              <w:rPr/>
              <w:t xml:space="preserve">7003740400000000000 ♠ 7,404 </w:t>
            </w:r>
          </w:p>
        </w:tc>
      </w:tr>
      <w:tr>
        <w:trPr/>
        <w:tc>
          <w:tcPr>
            <w:tcW w:w="751" w:type="dxa"/>
            <w:tcBorders/>
            <w:vAlign w:val="center"/>
          </w:tcPr>
          <w:p>
            <w:pPr>
              <w:pStyle w:val="TableContents"/>
              <w:bidi w:val="0"/>
              <w:spacing w:before="0" w:after="283"/>
              <w:jc w:val="left"/>
              <w:rPr/>
            </w:pPr>
            <w:r>
              <w:rPr/>
              <w:t xml:space="preserve">150 </w:t>
            </w:r>
          </w:p>
        </w:tc>
        <w:tc>
          <w:tcPr>
            <w:tcW w:w="4666" w:type="dxa"/>
            <w:tcBorders/>
            <w:vAlign w:val="center"/>
          </w:tcPr>
          <w:p>
            <w:pPr>
              <w:pStyle w:val="TableContents"/>
              <w:bidi w:val="0"/>
              <w:spacing w:before="0" w:after="283"/>
              <w:jc w:val="left"/>
              <w:rPr/>
            </w:pPr>
            <w:r>
              <w:rPr/>
              <w:t xml:space="preserve">Kosovo </w:t>
            </w:r>
          </w:p>
        </w:tc>
        <w:tc>
          <w:tcPr>
            <w:tcW w:w="3826" w:type="dxa"/>
            <w:tcBorders/>
            <w:vAlign w:val="center"/>
          </w:tcPr>
          <w:p>
            <w:pPr>
              <w:pStyle w:val="TableContents"/>
              <w:bidi w:val="0"/>
              <w:spacing w:before="0" w:after="283"/>
              <w:jc w:val="left"/>
              <w:rPr/>
            </w:pPr>
            <w:r>
              <w:rPr/>
              <w:t xml:space="preserve">7003738700000000000 ♠ 7,387 </w:t>
            </w:r>
          </w:p>
        </w:tc>
      </w:tr>
      <w:tr>
        <w:trPr/>
        <w:tc>
          <w:tcPr>
            <w:tcW w:w="751" w:type="dxa"/>
            <w:tcBorders/>
            <w:vAlign w:val="center"/>
          </w:tcPr>
          <w:p>
            <w:pPr>
              <w:pStyle w:val="TableContents"/>
              <w:bidi w:val="0"/>
              <w:spacing w:before="0" w:after="283"/>
              <w:jc w:val="left"/>
              <w:rPr/>
            </w:pPr>
            <w:r>
              <w:rPr/>
              <w:t xml:space="preserve">151 </w:t>
            </w:r>
          </w:p>
        </w:tc>
        <w:tc>
          <w:tcPr>
            <w:tcW w:w="4666" w:type="dxa"/>
            <w:tcBorders/>
            <w:vAlign w:val="center"/>
          </w:tcPr>
          <w:p>
            <w:pPr>
              <w:pStyle w:val="TableContents"/>
              <w:bidi w:val="0"/>
              <w:spacing w:before="0" w:after="283"/>
              <w:jc w:val="left"/>
              <w:rPr/>
            </w:pPr>
            <w:r>
              <w:rPr/>
              <w:t xml:space="preserve">Monaco </w:t>
            </w:r>
          </w:p>
        </w:tc>
        <w:tc>
          <w:tcPr>
            <w:tcW w:w="3826" w:type="dxa"/>
            <w:tcBorders/>
            <w:vAlign w:val="center"/>
          </w:tcPr>
          <w:p>
            <w:pPr>
              <w:pStyle w:val="TableContents"/>
              <w:bidi w:val="0"/>
              <w:spacing w:before="0" w:after="283"/>
              <w:jc w:val="left"/>
              <w:rPr/>
            </w:pPr>
            <w:r>
              <w:rPr/>
              <w:t xml:space="preserve">7003706000000000000 ♠ 7,060 </w:t>
            </w:r>
          </w:p>
        </w:tc>
      </w:tr>
      <w:tr>
        <w:trPr/>
        <w:tc>
          <w:tcPr>
            <w:tcW w:w="751" w:type="dxa"/>
            <w:tcBorders/>
            <w:vAlign w:val="center"/>
          </w:tcPr>
          <w:p>
            <w:pPr>
              <w:pStyle w:val="TableContents"/>
              <w:bidi w:val="0"/>
              <w:spacing w:before="0" w:after="283"/>
              <w:jc w:val="left"/>
              <w:rPr/>
            </w:pPr>
            <w:r>
              <w:rPr/>
              <w:t xml:space="preserve">152 </w:t>
            </w:r>
          </w:p>
        </w:tc>
        <w:tc>
          <w:tcPr>
            <w:tcW w:w="4666" w:type="dxa"/>
            <w:tcBorders/>
            <w:vAlign w:val="center"/>
          </w:tcPr>
          <w:p>
            <w:pPr>
              <w:pStyle w:val="TableContents"/>
              <w:bidi w:val="0"/>
              <w:spacing w:before="0" w:after="283"/>
              <w:jc w:val="left"/>
              <w:rPr/>
            </w:pPr>
            <w:r>
              <w:rPr/>
              <w:t xml:space="preserve">Guinea </w:t>
            </w:r>
          </w:p>
        </w:tc>
        <w:tc>
          <w:tcPr>
            <w:tcW w:w="3826" w:type="dxa"/>
            <w:tcBorders/>
            <w:vAlign w:val="center"/>
          </w:tcPr>
          <w:p>
            <w:pPr>
              <w:pStyle w:val="TableContents"/>
              <w:bidi w:val="0"/>
              <w:spacing w:before="0" w:after="283"/>
              <w:jc w:val="left"/>
              <w:rPr/>
            </w:pPr>
            <w:r>
              <w:rPr/>
              <w:t xml:space="preserve">7003657900000000000 ♠ 6,579 </w:t>
            </w:r>
          </w:p>
        </w:tc>
      </w:tr>
      <w:tr>
        <w:trPr/>
        <w:tc>
          <w:tcPr>
            <w:tcW w:w="751" w:type="dxa"/>
            <w:tcBorders/>
            <w:vAlign w:val="center"/>
          </w:tcPr>
          <w:p>
            <w:pPr>
              <w:pStyle w:val="TableContents"/>
              <w:bidi w:val="0"/>
              <w:spacing w:before="0" w:after="283"/>
              <w:jc w:val="left"/>
              <w:rPr/>
            </w:pPr>
            <w:r>
              <w:rPr/>
              <w:t xml:space="preserve">153 </w:t>
            </w:r>
          </w:p>
        </w:tc>
        <w:tc>
          <w:tcPr>
            <w:tcW w:w="4666" w:type="dxa"/>
            <w:tcBorders/>
            <w:vAlign w:val="center"/>
          </w:tcPr>
          <w:p>
            <w:pPr>
              <w:pStyle w:val="TableContents"/>
              <w:bidi w:val="0"/>
              <w:spacing w:before="0" w:after="283"/>
              <w:jc w:val="left"/>
              <w:rPr/>
            </w:pPr>
            <w:r>
              <w:rPr/>
              <w:t xml:space="preserve">Liechtenstein </w:t>
            </w:r>
          </w:p>
        </w:tc>
        <w:tc>
          <w:tcPr>
            <w:tcW w:w="3826" w:type="dxa"/>
            <w:tcBorders/>
            <w:vAlign w:val="center"/>
          </w:tcPr>
          <w:p>
            <w:pPr>
              <w:pStyle w:val="TableContents"/>
              <w:bidi w:val="0"/>
              <w:spacing w:before="0" w:after="283"/>
              <w:jc w:val="left"/>
              <w:rPr/>
            </w:pPr>
            <w:r>
              <w:rPr/>
              <w:t xml:space="preserve">7003585500000000000 ♠ 5,855 </w:t>
            </w:r>
          </w:p>
        </w:tc>
      </w:tr>
      <w:tr>
        <w:trPr/>
        <w:tc>
          <w:tcPr>
            <w:tcW w:w="751" w:type="dxa"/>
            <w:tcBorders/>
            <w:vAlign w:val="center"/>
          </w:tcPr>
          <w:p>
            <w:pPr>
              <w:pStyle w:val="TableContents"/>
              <w:bidi w:val="0"/>
              <w:spacing w:before="0" w:after="283"/>
              <w:jc w:val="left"/>
              <w:rPr/>
            </w:pPr>
            <w:r>
              <w:rPr/>
              <w:t xml:space="preserve">154 </w:t>
            </w:r>
          </w:p>
        </w:tc>
        <w:tc>
          <w:tcPr>
            <w:tcW w:w="4666" w:type="dxa"/>
            <w:tcBorders/>
            <w:vAlign w:val="center"/>
          </w:tcPr>
          <w:p>
            <w:pPr>
              <w:pStyle w:val="TableContents"/>
              <w:bidi w:val="0"/>
              <w:spacing w:before="0" w:after="283"/>
              <w:jc w:val="left"/>
              <w:rPr/>
            </w:pPr>
            <w:r>
              <w:rPr/>
              <w:t xml:space="preserve">Malawi </w:t>
            </w:r>
          </w:p>
        </w:tc>
        <w:tc>
          <w:tcPr>
            <w:tcW w:w="3826" w:type="dxa"/>
            <w:tcBorders/>
            <w:vAlign w:val="center"/>
          </w:tcPr>
          <w:p>
            <w:pPr>
              <w:pStyle w:val="TableContents"/>
              <w:bidi w:val="0"/>
              <w:spacing w:before="0" w:after="283"/>
              <w:jc w:val="left"/>
              <w:rPr/>
            </w:pPr>
            <w:r>
              <w:rPr/>
              <w:t xml:space="preserve">7003572000000000000 ♠ 5,720 </w:t>
            </w:r>
          </w:p>
        </w:tc>
      </w:tr>
      <w:tr>
        <w:trPr/>
        <w:tc>
          <w:tcPr>
            <w:tcW w:w="751" w:type="dxa"/>
            <w:tcBorders/>
            <w:vAlign w:val="center"/>
          </w:tcPr>
          <w:p>
            <w:pPr>
              <w:pStyle w:val="TableContents"/>
              <w:bidi w:val="0"/>
              <w:spacing w:before="0" w:after="283"/>
              <w:jc w:val="left"/>
              <w:rPr/>
            </w:pPr>
            <w:r>
              <w:rPr/>
              <w:t xml:space="preserve">155 </w:t>
            </w:r>
          </w:p>
        </w:tc>
        <w:tc>
          <w:tcPr>
            <w:tcW w:w="4666" w:type="dxa"/>
            <w:tcBorders/>
            <w:vAlign w:val="center"/>
          </w:tcPr>
          <w:p>
            <w:pPr>
              <w:pStyle w:val="TableContents"/>
              <w:bidi w:val="0"/>
              <w:spacing w:before="0" w:after="283"/>
              <w:jc w:val="left"/>
              <w:rPr/>
            </w:pPr>
            <w:r>
              <w:rPr/>
              <w:t xml:space="preserve">Ranskan Polynesia </w:t>
            </w:r>
          </w:p>
        </w:tc>
        <w:tc>
          <w:tcPr>
            <w:tcW w:w="3826" w:type="dxa"/>
            <w:tcBorders/>
            <w:vAlign w:val="center"/>
          </w:tcPr>
          <w:p>
            <w:pPr>
              <w:pStyle w:val="TableContents"/>
              <w:bidi w:val="0"/>
              <w:spacing w:before="0" w:after="283"/>
              <w:jc w:val="left"/>
              <w:rPr/>
            </w:pPr>
            <w:r>
              <w:rPr/>
              <w:t xml:space="preserve">7003562300000000000 ♠ 5,623 </w:t>
            </w:r>
          </w:p>
        </w:tc>
      </w:tr>
      <w:tr>
        <w:trPr/>
        <w:tc>
          <w:tcPr>
            <w:tcW w:w="751" w:type="dxa"/>
            <w:tcBorders/>
            <w:vAlign w:val="center"/>
          </w:tcPr>
          <w:p>
            <w:pPr>
              <w:pStyle w:val="TableContents"/>
              <w:bidi w:val="0"/>
              <w:spacing w:before="0" w:after="283"/>
              <w:jc w:val="left"/>
              <w:rPr/>
            </w:pPr>
            <w:r>
              <w:rPr/>
              <w:t xml:space="preserve">156 </w:t>
            </w:r>
          </w:p>
        </w:tc>
        <w:tc>
          <w:tcPr>
            <w:tcW w:w="4666" w:type="dxa"/>
            <w:tcBorders/>
            <w:vAlign w:val="center"/>
          </w:tcPr>
          <w:p>
            <w:pPr>
              <w:pStyle w:val="TableContents"/>
              <w:bidi w:val="0"/>
              <w:spacing w:before="0" w:after="283"/>
              <w:jc w:val="left"/>
              <w:rPr/>
            </w:pPr>
            <w:r>
              <w:rPr/>
              <w:t xml:space="preserve">Bermuda </w:t>
            </w:r>
          </w:p>
        </w:tc>
        <w:tc>
          <w:tcPr>
            <w:tcW w:w="3826" w:type="dxa"/>
            <w:tcBorders/>
            <w:vAlign w:val="center"/>
          </w:tcPr>
          <w:p>
            <w:pPr>
              <w:pStyle w:val="TableContents"/>
              <w:bidi w:val="0"/>
              <w:spacing w:before="0" w:after="283"/>
              <w:jc w:val="left"/>
              <w:rPr/>
            </w:pPr>
            <w:r>
              <w:rPr/>
              <w:t xml:space="preserve">7003560100000000000 ♠ 5,601 </w:t>
            </w:r>
          </w:p>
        </w:tc>
      </w:tr>
      <w:tr>
        <w:trPr/>
        <w:tc>
          <w:tcPr>
            <w:tcW w:w="751" w:type="dxa"/>
            <w:tcBorders/>
            <w:vAlign w:val="center"/>
          </w:tcPr>
          <w:p>
            <w:pPr>
              <w:pStyle w:val="TableContents"/>
              <w:bidi w:val="0"/>
              <w:spacing w:before="0" w:after="283"/>
              <w:jc w:val="left"/>
              <w:rPr/>
            </w:pPr>
            <w:r>
              <w:rPr/>
              <w:t xml:space="preserve">157 </w:t>
            </w:r>
          </w:p>
        </w:tc>
        <w:tc>
          <w:tcPr>
            <w:tcW w:w="4666" w:type="dxa"/>
            <w:tcBorders/>
            <w:vAlign w:val="center"/>
          </w:tcPr>
          <w:p>
            <w:pPr>
              <w:pStyle w:val="TableContents"/>
              <w:bidi w:val="0"/>
              <w:spacing w:before="0" w:after="283"/>
              <w:jc w:val="left"/>
              <w:rPr/>
            </w:pPr>
            <w:r>
              <w:rPr/>
              <w:t xml:space="preserve">Suriname </w:t>
            </w:r>
          </w:p>
        </w:tc>
        <w:tc>
          <w:tcPr>
            <w:tcW w:w="3826" w:type="dxa"/>
            <w:tcBorders/>
            <w:vAlign w:val="center"/>
          </w:tcPr>
          <w:p>
            <w:pPr>
              <w:pStyle w:val="TableContents"/>
              <w:bidi w:val="0"/>
              <w:spacing w:before="0" w:after="283"/>
              <w:jc w:val="left"/>
              <w:rPr/>
            </w:pPr>
            <w:r>
              <w:rPr/>
              <w:t xml:space="preserve">7003521000000000000 ♠ 5,210 </w:t>
            </w:r>
          </w:p>
        </w:tc>
      </w:tr>
      <w:tr>
        <w:trPr/>
        <w:tc>
          <w:tcPr>
            <w:tcW w:w="751" w:type="dxa"/>
            <w:tcBorders/>
            <w:vAlign w:val="center"/>
          </w:tcPr>
          <w:p>
            <w:pPr>
              <w:pStyle w:val="TableContents"/>
              <w:bidi w:val="0"/>
              <w:spacing w:before="0" w:after="283"/>
              <w:jc w:val="left"/>
              <w:rPr/>
            </w:pPr>
            <w:r>
              <w:rPr/>
              <w:t xml:space="preserve">158 </w:t>
            </w:r>
          </w:p>
        </w:tc>
        <w:tc>
          <w:tcPr>
            <w:tcW w:w="4666" w:type="dxa"/>
            <w:tcBorders/>
            <w:vAlign w:val="center"/>
          </w:tcPr>
          <w:p>
            <w:pPr>
              <w:pStyle w:val="TableContents"/>
              <w:bidi w:val="0"/>
              <w:spacing w:before="0" w:after="283"/>
              <w:jc w:val="left"/>
              <w:rPr/>
            </w:pPr>
            <w:r>
              <w:rPr/>
              <w:t xml:space="preserve">Mauritania </w:t>
            </w:r>
          </w:p>
        </w:tc>
        <w:tc>
          <w:tcPr>
            <w:tcW w:w="3826" w:type="dxa"/>
            <w:tcBorders/>
            <w:vAlign w:val="center"/>
          </w:tcPr>
          <w:p>
            <w:pPr>
              <w:pStyle w:val="TableContents"/>
              <w:bidi w:val="0"/>
              <w:spacing w:before="0" w:after="283"/>
              <w:jc w:val="left"/>
              <w:rPr/>
            </w:pPr>
            <w:r>
              <w:rPr/>
              <w:t xml:space="preserve">7003509200000000000 ♠ 5,092 </w:t>
            </w:r>
          </w:p>
        </w:tc>
      </w:tr>
      <w:tr>
        <w:trPr/>
        <w:tc>
          <w:tcPr>
            <w:tcW w:w="751" w:type="dxa"/>
            <w:tcBorders/>
            <w:vAlign w:val="center"/>
          </w:tcPr>
          <w:p>
            <w:pPr>
              <w:pStyle w:val="TableContents"/>
              <w:bidi w:val="0"/>
              <w:spacing w:before="0" w:after="283"/>
              <w:jc w:val="left"/>
              <w:rPr/>
            </w:pPr>
            <w:r>
              <w:rPr/>
              <w:t xml:space="preserve">159 </w:t>
            </w:r>
          </w:p>
        </w:tc>
        <w:tc>
          <w:tcPr>
            <w:tcW w:w="4666" w:type="dxa"/>
            <w:tcBorders/>
            <w:vAlign w:val="center"/>
          </w:tcPr>
          <w:p>
            <w:pPr>
              <w:pStyle w:val="TableContents"/>
              <w:bidi w:val="0"/>
              <w:spacing w:before="0" w:after="283"/>
              <w:jc w:val="left"/>
              <w:rPr/>
            </w:pPr>
            <w:r>
              <w:rPr/>
              <w:t xml:space="preserve">Itä-Timor </w:t>
            </w:r>
          </w:p>
        </w:tc>
        <w:tc>
          <w:tcPr>
            <w:tcW w:w="3826" w:type="dxa"/>
            <w:tcBorders/>
            <w:vAlign w:val="center"/>
          </w:tcPr>
          <w:p>
            <w:pPr>
              <w:pStyle w:val="TableContents"/>
              <w:bidi w:val="0"/>
              <w:spacing w:before="0" w:after="283"/>
              <w:jc w:val="left"/>
              <w:rPr/>
            </w:pPr>
            <w:r>
              <w:rPr/>
              <w:t xml:space="preserve">7003497000000000000 ♠ 4,970 </w:t>
            </w:r>
          </w:p>
        </w:tc>
      </w:tr>
      <w:tr>
        <w:trPr/>
        <w:tc>
          <w:tcPr>
            <w:tcW w:w="751" w:type="dxa"/>
            <w:tcBorders/>
            <w:vAlign w:val="center"/>
          </w:tcPr>
          <w:p>
            <w:pPr>
              <w:pStyle w:val="TableContents"/>
              <w:bidi w:val="0"/>
              <w:spacing w:before="0" w:after="283"/>
              <w:jc w:val="left"/>
              <w:rPr/>
            </w:pPr>
            <w:r>
              <w:rPr/>
              <w:t xml:space="preserve">160 </w:t>
            </w:r>
          </w:p>
        </w:tc>
        <w:tc>
          <w:tcPr>
            <w:tcW w:w="4666" w:type="dxa"/>
            <w:tcBorders/>
            <w:vAlign w:val="center"/>
          </w:tcPr>
          <w:p>
            <w:pPr>
              <w:pStyle w:val="TableContents"/>
              <w:bidi w:val="0"/>
              <w:spacing w:before="0" w:after="283"/>
              <w:jc w:val="left"/>
              <w:rPr/>
            </w:pPr>
            <w:r>
              <w:rPr/>
              <w:t xml:space="preserve">Sierra Leone </w:t>
            </w:r>
          </w:p>
        </w:tc>
        <w:tc>
          <w:tcPr>
            <w:tcW w:w="3826" w:type="dxa"/>
            <w:tcBorders/>
            <w:vAlign w:val="center"/>
          </w:tcPr>
          <w:p>
            <w:pPr>
              <w:pStyle w:val="TableContents"/>
              <w:bidi w:val="0"/>
              <w:spacing w:before="0" w:after="283"/>
              <w:jc w:val="left"/>
              <w:rPr/>
            </w:pPr>
            <w:r>
              <w:rPr/>
              <w:t xml:space="preserve">7003489300000000000 ♠ 4,893 </w:t>
            </w:r>
          </w:p>
        </w:tc>
      </w:tr>
      <w:tr>
        <w:trPr/>
        <w:tc>
          <w:tcPr>
            <w:tcW w:w="751" w:type="dxa"/>
            <w:tcBorders/>
            <w:vAlign w:val="center"/>
          </w:tcPr>
          <w:p>
            <w:pPr>
              <w:pStyle w:val="TableContents"/>
              <w:bidi w:val="0"/>
              <w:spacing w:before="0" w:after="283"/>
              <w:jc w:val="left"/>
              <w:rPr/>
            </w:pPr>
            <w:r>
              <w:rPr/>
              <w:t xml:space="preserve">161 </w:t>
            </w:r>
          </w:p>
        </w:tc>
        <w:tc>
          <w:tcPr>
            <w:tcW w:w="4666" w:type="dxa"/>
            <w:tcBorders/>
            <w:vAlign w:val="center"/>
          </w:tcPr>
          <w:p>
            <w:pPr>
              <w:pStyle w:val="TableContents"/>
              <w:bidi w:val="0"/>
              <w:spacing w:before="0" w:after="283"/>
              <w:jc w:val="left"/>
              <w:rPr/>
            </w:pPr>
            <w:r>
              <w:rPr/>
              <w:t xml:space="preserve">Montenegro </w:t>
            </w:r>
          </w:p>
        </w:tc>
        <w:tc>
          <w:tcPr>
            <w:tcW w:w="3826" w:type="dxa"/>
            <w:tcBorders/>
            <w:vAlign w:val="center"/>
          </w:tcPr>
          <w:p>
            <w:pPr>
              <w:pStyle w:val="TableContents"/>
              <w:bidi w:val="0"/>
              <w:spacing w:before="0" w:after="283"/>
              <w:jc w:val="left"/>
              <w:rPr/>
            </w:pPr>
            <w:r>
              <w:rPr/>
              <w:t xml:space="preserve">7003458800000000000 ♠ 4,588 </w:t>
            </w:r>
          </w:p>
        </w:tc>
      </w:tr>
      <w:tr>
        <w:trPr/>
        <w:tc>
          <w:tcPr>
            <w:tcW w:w="751" w:type="dxa"/>
            <w:tcBorders/>
            <w:vAlign w:val="center"/>
          </w:tcPr>
          <w:p>
            <w:pPr>
              <w:pStyle w:val="TableContents"/>
              <w:bidi w:val="0"/>
              <w:spacing w:before="0" w:after="283"/>
              <w:jc w:val="left"/>
              <w:rPr/>
            </w:pPr>
            <w:r>
              <w:rPr/>
              <w:t xml:space="preserve">162 </w:t>
            </w:r>
          </w:p>
        </w:tc>
        <w:tc>
          <w:tcPr>
            <w:tcW w:w="4666" w:type="dxa"/>
            <w:tcBorders/>
            <w:vAlign w:val="center"/>
          </w:tcPr>
          <w:p>
            <w:pPr>
              <w:pStyle w:val="TableContents"/>
              <w:bidi w:val="0"/>
              <w:spacing w:before="0" w:after="283"/>
              <w:jc w:val="left"/>
              <w:rPr/>
            </w:pPr>
            <w:r>
              <w:rPr/>
              <w:t xml:space="preserve">Togo </w:t>
            </w:r>
          </w:p>
        </w:tc>
        <w:tc>
          <w:tcPr>
            <w:tcW w:w="3826" w:type="dxa"/>
            <w:tcBorders/>
            <w:vAlign w:val="center"/>
          </w:tcPr>
          <w:p>
            <w:pPr>
              <w:pStyle w:val="TableContents"/>
              <w:bidi w:val="0"/>
              <w:spacing w:before="0" w:after="283"/>
              <w:jc w:val="left"/>
              <w:rPr/>
            </w:pPr>
            <w:r>
              <w:rPr/>
              <w:t xml:space="preserve">7003457600000000000 ♠ 4,576 </w:t>
            </w:r>
          </w:p>
        </w:tc>
      </w:tr>
      <w:tr>
        <w:trPr/>
        <w:tc>
          <w:tcPr>
            <w:tcW w:w="751" w:type="dxa"/>
            <w:tcBorders/>
            <w:vAlign w:val="center"/>
          </w:tcPr>
          <w:p>
            <w:pPr>
              <w:pStyle w:val="TableContents"/>
              <w:bidi w:val="0"/>
              <w:spacing w:before="0" w:after="283"/>
              <w:jc w:val="left"/>
              <w:rPr/>
            </w:pPr>
            <w:r>
              <w:rPr/>
              <w:t xml:space="preserve">163 </w:t>
            </w:r>
          </w:p>
        </w:tc>
        <w:tc>
          <w:tcPr>
            <w:tcW w:w="4666" w:type="dxa"/>
            <w:tcBorders/>
            <w:vAlign w:val="center"/>
          </w:tcPr>
          <w:p>
            <w:pPr>
              <w:pStyle w:val="TableContents"/>
              <w:bidi w:val="0"/>
              <w:spacing w:before="0" w:after="283"/>
              <w:jc w:val="left"/>
              <w:rPr/>
            </w:pPr>
            <w:r>
              <w:rPr/>
              <w:t xml:space="preserve">Fidži </w:t>
            </w:r>
          </w:p>
        </w:tc>
        <w:tc>
          <w:tcPr>
            <w:tcW w:w="3826" w:type="dxa"/>
            <w:tcBorders/>
            <w:vAlign w:val="center"/>
          </w:tcPr>
          <w:p>
            <w:pPr>
              <w:pStyle w:val="TableContents"/>
              <w:bidi w:val="0"/>
              <w:spacing w:before="0" w:after="283"/>
              <w:jc w:val="left"/>
              <w:rPr/>
            </w:pPr>
            <w:r>
              <w:rPr/>
              <w:t xml:space="preserve">7003453200000000000 ♠ 4,532 </w:t>
            </w:r>
          </w:p>
        </w:tc>
      </w:tr>
      <w:tr>
        <w:trPr/>
        <w:tc>
          <w:tcPr>
            <w:tcW w:w="751" w:type="dxa"/>
            <w:tcBorders/>
            <w:vAlign w:val="center"/>
          </w:tcPr>
          <w:p>
            <w:pPr>
              <w:pStyle w:val="TableContents"/>
              <w:bidi w:val="0"/>
              <w:spacing w:before="0" w:after="283"/>
              <w:jc w:val="left"/>
              <w:rPr/>
            </w:pPr>
            <w:r>
              <w:rPr/>
              <w:t xml:space="preserve">164 </w:t>
            </w:r>
          </w:p>
        </w:tc>
        <w:tc>
          <w:tcPr>
            <w:tcW w:w="4666" w:type="dxa"/>
            <w:tcBorders/>
            <w:vAlign w:val="center"/>
          </w:tcPr>
          <w:p>
            <w:pPr>
              <w:pStyle w:val="TableContents"/>
              <w:bidi w:val="0"/>
              <w:spacing w:before="0" w:after="283"/>
              <w:jc w:val="left"/>
              <w:rPr/>
            </w:pPr>
            <w:r>
              <w:rPr/>
              <w:t xml:space="preserve">Swazimaa </w:t>
            </w:r>
          </w:p>
        </w:tc>
        <w:tc>
          <w:tcPr>
            <w:tcW w:w="3826" w:type="dxa"/>
            <w:tcBorders/>
            <w:vAlign w:val="center"/>
          </w:tcPr>
          <w:p>
            <w:pPr>
              <w:pStyle w:val="TableContents"/>
              <w:bidi w:val="0"/>
              <w:spacing w:before="0" w:after="283"/>
              <w:jc w:val="left"/>
              <w:rPr/>
            </w:pPr>
            <w:r>
              <w:rPr/>
              <w:t xml:space="preserve">7003448200000000000 ♠ 4,482 </w:t>
            </w:r>
          </w:p>
        </w:tc>
      </w:tr>
      <w:tr>
        <w:trPr/>
        <w:tc>
          <w:tcPr>
            <w:tcW w:w="751" w:type="dxa"/>
            <w:tcBorders/>
            <w:vAlign w:val="center"/>
          </w:tcPr>
          <w:p>
            <w:pPr>
              <w:pStyle w:val="TableContents"/>
              <w:bidi w:val="0"/>
              <w:spacing w:before="0" w:after="283"/>
              <w:jc w:val="left"/>
              <w:rPr/>
            </w:pPr>
            <w:r>
              <w:rPr/>
              <w:t xml:space="preserve">165 </w:t>
            </w:r>
          </w:p>
        </w:tc>
        <w:tc>
          <w:tcPr>
            <w:tcW w:w="4666" w:type="dxa"/>
            <w:tcBorders/>
            <w:vAlign w:val="center"/>
          </w:tcPr>
          <w:p>
            <w:pPr>
              <w:pStyle w:val="TableContents"/>
              <w:bidi w:val="0"/>
              <w:spacing w:before="0" w:after="283"/>
              <w:jc w:val="left"/>
              <w:rPr/>
            </w:pPr>
            <w:r>
              <w:rPr/>
              <w:t xml:space="preserve">Barbados </w:t>
            </w:r>
          </w:p>
        </w:tc>
        <w:tc>
          <w:tcPr>
            <w:tcW w:w="3826" w:type="dxa"/>
            <w:tcBorders/>
            <w:vAlign w:val="center"/>
          </w:tcPr>
          <w:p>
            <w:pPr>
              <w:pStyle w:val="TableContents"/>
              <w:bidi w:val="0"/>
              <w:spacing w:before="0" w:after="283"/>
              <w:jc w:val="left"/>
              <w:rPr/>
            </w:pPr>
            <w:r>
              <w:rPr/>
              <w:t xml:space="preserve">7003435300000000000 ♠ 4,353 </w:t>
            </w:r>
          </w:p>
        </w:tc>
      </w:tr>
      <w:tr>
        <w:trPr/>
        <w:tc>
          <w:tcPr>
            <w:tcW w:w="751" w:type="dxa"/>
            <w:tcBorders/>
            <w:vAlign w:val="center"/>
          </w:tcPr>
          <w:p>
            <w:pPr>
              <w:pStyle w:val="TableContents"/>
              <w:bidi w:val="0"/>
              <w:spacing w:before="0" w:after="283"/>
              <w:jc w:val="left"/>
              <w:rPr/>
            </w:pPr>
            <w:r>
              <w:rPr/>
              <w:t xml:space="preserve">166 </w:t>
            </w:r>
          </w:p>
        </w:tc>
        <w:tc>
          <w:tcPr>
            <w:tcW w:w="4666" w:type="dxa"/>
            <w:tcBorders/>
            <w:vAlign w:val="center"/>
          </w:tcPr>
          <w:p>
            <w:pPr>
              <w:pStyle w:val="TableContents"/>
              <w:bidi w:val="0"/>
              <w:spacing w:before="0" w:after="283"/>
              <w:jc w:val="left"/>
              <w:rPr/>
            </w:pPr>
            <w:r>
              <w:rPr/>
              <w:t xml:space="preserve">Eritrea </w:t>
            </w:r>
          </w:p>
        </w:tc>
        <w:tc>
          <w:tcPr>
            <w:tcW w:w="3826" w:type="dxa"/>
            <w:tcBorders/>
            <w:vAlign w:val="center"/>
          </w:tcPr>
          <w:p>
            <w:pPr>
              <w:pStyle w:val="TableContents"/>
              <w:bidi w:val="0"/>
              <w:spacing w:before="0" w:after="283"/>
              <w:jc w:val="left"/>
              <w:rPr/>
            </w:pPr>
            <w:r>
              <w:rPr/>
              <w:t xml:space="preserve">7003385800000000000 ♠ 3,858 </w:t>
            </w:r>
          </w:p>
        </w:tc>
      </w:tr>
      <w:tr>
        <w:trPr/>
        <w:tc>
          <w:tcPr>
            <w:tcW w:w="751" w:type="dxa"/>
            <w:tcBorders/>
            <w:vAlign w:val="center"/>
          </w:tcPr>
          <w:p>
            <w:pPr>
              <w:pStyle w:val="TableContents"/>
              <w:bidi w:val="0"/>
              <w:spacing w:before="0" w:after="283"/>
              <w:jc w:val="left"/>
              <w:rPr/>
            </w:pPr>
            <w:r>
              <w:rPr/>
              <w:t xml:space="preserve">167 </w:t>
            </w:r>
          </w:p>
        </w:tc>
        <w:tc>
          <w:tcPr>
            <w:tcW w:w="4666" w:type="dxa"/>
            <w:tcBorders/>
            <w:vAlign w:val="center"/>
          </w:tcPr>
          <w:p>
            <w:pPr>
              <w:pStyle w:val="TableContents"/>
              <w:bidi w:val="0"/>
              <w:spacing w:before="0" w:after="283"/>
              <w:jc w:val="left"/>
              <w:rPr/>
            </w:pPr>
            <w:r>
              <w:rPr/>
              <w:t xml:space="preserve">Caymansaaret </w:t>
            </w:r>
          </w:p>
        </w:tc>
        <w:tc>
          <w:tcPr>
            <w:tcW w:w="3826" w:type="dxa"/>
            <w:tcBorders/>
            <w:vAlign w:val="center"/>
          </w:tcPr>
          <w:p>
            <w:pPr>
              <w:pStyle w:val="TableContents"/>
              <w:bidi w:val="0"/>
              <w:spacing w:before="0" w:after="283"/>
              <w:jc w:val="left"/>
              <w:rPr/>
            </w:pPr>
            <w:r>
              <w:rPr/>
              <w:t xml:space="preserve">7003348000000000000 ♠ 3,480 </w:t>
            </w:r>
          </w:p>
        </w:tc>
      </w:tr>
      <w:tr>
        <w:trPr/>
        <w:tc>
          <w:tcPr>
            <w:tcW w:w="751" w:type="dxa"/>
            <w:tcBorders/>
            <w:vAlign w:val="center"/>
          </w:tcPr>
          <w:p>
            <w:pPr>
              <w:pStyle w:val="TableContents"/>
              <w:bidi w:val="0"/>
              <w:spacing w:before="0" w:after="283"/>
              <w:jc w:val="left"/>
              <w:rPr/>
            </w:pPr>
            <w:r>
              <w:rPr/>
              <w:t xml:space="preserve">168 </w:t>
            </w:r>
          </w:p>
        </w:tc>
        <w:tc>
          <w:tcPr>
            <w:tcW w:w="4666" w:type="dxa"/>
            <w:tcBorders/>
            <w:vAlign w:val="center"/>
          </w:tcPr>
          <w:p>
            <w:pPr>
              <w:pStyle w:val="TableContents"/>
              <w:bidi w:val="0"/>
              <w:spacing w:before="0" w:after="283"/>
              <w:jc w:val="left"/>
              <w:rPr/>
            </w:pPr>
            <w:r>
              <w:rPr/>
              <w:t xml:space="preserve">Andorra </w:t>
            </w:r>
          </w:p>
        </w:tc>
        <w:tc>
          <w:tcPr>
            <w:tcW w:w="3826" w:type="dxa"/>
            <w:tcBorders/>
            <w:vAlign w:val="center"/>
          </w:tcPr>
          <w:p>
            <w:pPr>
              <w:pStyle w:val="TableContents"/>
              <w:bidi w:val="0"/>
              <w:spacing w:before="0" w:after="283"/>
              <w:jc w:val="left"/>
              <w:rPr/>
            </w:pPr>
            <w:r>
              <w:rPr/>
              <w:t xml:space="preserve">7003327800000000000 ♠ 3,278 </w:t>
            </w:r>
          </w:p>
        </w:tc>
      </w:tr>
      <w:tr>
        <w:trPr/>
        <w:tc>
          <w:tcPr>
            <w:tcW w:w="751" w:type="dxa"/>
            <w:tcBorders/>
            <w:vAlign w:val="center"/>
          </w:tcPr>
          <w:p>
            <w:pPr>
              <w:pStyle w:val="TableContents"/>
              <w:bidi w:val="0"/>
              <w:spacing w:before="0" w:after="283"/>
              <w:jc w:val="left"/>
              <w:rPr/>
            </w:pPr>
            <w:r>
              <w:rPr/>
              <w:t xml:space="preserve">169 </w:t>
            </w:r>
          </w:p>
        </w:tc>
        <w:tc>
          <w:tcPr>
            <w:tcW w:w="4666" w:type="dxa"/>
            <w:tcBorders/>
            <w:vAlign w:val="center"/>
          </w:tcPr>
          <w:p>
            <w:pPr>
              <w:pStyle w:val="TableContents"/>
              <w:bidi w:val="0"/>
              <w:spacing w:before="0" w:after="283"/>
              <w:jc w:val="left"/>
              <w:rPr/>
            </w:pPr>
            <w:r>
              <w:rPr/>
              <w:t xml:space="preserve">Curaçao </w:t>
            </w:r>
          </w:p>
        </w:tc>
        <w:tc>
          <w:tcPr>
            <w:tcW w:w="3826" w:type="dxa"/>
            <w:tcBorders/>
            <w:vAlign w:val="center"/>
          </w:tcPr>
          <w:p>
            <w:pPr>
              <w:pStyle w:val="TableContents"/>
              <w:bidi w:val="0"/>
              <w:spacing w:before="0" w:after="283"/>
              <w:jc w:val="left"/>
              <w:rPr/>
            </w:pPr>
            <w:r>
              <w:rPr/>
              <w:t xml:space="preserve">7003315900000000000 ♠ 3,159 </w:t>
            </w:r>
          </w:p>
        </w:tc>
      </w:tr>
      <w:tr>
        <w:trPr/>
        <w:tc>
          <w:tcPr>
            <w:tcW w:w="751" w:type="dxa"/>
            <w:tcBorders/>
            <w:vAlign w:val="center"/>
          </w:tcPr>
          <w:p>
            <w:pPr>
              <w:pStyle w:val="TableContents"/>
              <w:bidi w:val="0"/>
              <w:spacing w:before="0" w:after="283"/>
              <w:jc w:val="left"/>
              <w:rPr/>
            </w:pPr>
            <w:r>
              <w:rPr/>
              <w:t xml:space="preserve">170 </w:t>
            </w:r>
          </w:p>
        </w:tc>
        <w:tc>
          <w:tcPr>
            <w:tcW w:w="4666" w:type="dxa"/>
            <w:tcBorders/>
            <w:vAlign w:val="center"/>
          </w:tcPr>
          <w:p>
            <w:pPr>
              <w:pStyle w:val="TableContents"/>
              <w:bidi w:val="0"/>
              <w:spacing w:before="0" w:after="283"/>
              <w:jc w:val="left"/>
              <w:rPr/>
            </w:pPr>
            <w:r>
              <w:rPr/>
              <w:t xml:space="preserve">Guyana </w:t>
            </w:r>
          </w:p>
        </w:tc>
        <w:tc>
          <w:tcPr>
            <w:tcW w:w="3826" w:type="dxa"/>
            <w:tcBorders/>
            <w:vAlign w:val="center"/>
          </w:tcPr>
          <w:p>
            <w:pPr>
              <w:pStyle w:val="TableContents"/>
              <w:bidi w:val="0"/>
              <w:spacing w:before="0" w:after="283"/>
              <w:jc w:val="left"/>
              <w:rPr/>
            </w:pPr>
            <w:r>
              <w:rPr/>
              <w:t xml:space="preserve">7003308600000000000 ♠ 3,086 </w:t>
            </w:r>
          </w:p>
        </w:tc>
      </w:tr>
      <w:tr>
        <w:trPr/>
        <w:tc>
          <w:tcPr>
            <w:tcW w:w="751" w:type="dxa"/>
            <w:tcBorders/>
            <w:vAlign w:val="center"/>
          </w:tcPr>
          <w:p>
            <w:pPr>
              <w:pStyle w:val="TableContents"/>
              <w:bidi w:val="0"/>
              <w:spacing w:before="0" w:after="283"/>
              <w:jc w:val="left"/>
              <w:rPr/>
            </w:pPr>
            <w:r>
              <w:rPr/>
              <w:t xml:space="preserve">171 </w:t>
            </w:r>
          </w:p>
        </w:tc>
        <w:tc>
          <w:tcPr>
            <w:tcW w:w="4666" w:type="dxa"/>
            <w:tcBorders/>
            <w:vAlign w:val="center"/>
          </w:tcPr>
          <w:p>
            <w:pPr>
              <w:pStyle w:val="TableContents"/>
              <w:bidi w:val="0"/>
              <w:spacing w:before="0" w:after="283"/>
              <w:jc w:val="left"/>
              <w:rPr/>
            </w:pPr>
            <w:r>
              <w:rPr/>
              <w:t xml:space="preserve">Malediivit </w:t>
            </w:r>
          </w:p>
        </w:tc>
        <w:tc>
          <w:tcPr>
            <w:tcW w:w="3826" w:type="dxa"/>
            <w:tcBorders/>
            <w:vAlign w:val="center"/>
          </w:tcPr>
          <w:p>
            <w:pPr>
              <w:pStyle w:val="TableContents"/>
              <w:bidi w:val="0"/>
              <w:spacing w:before="0" w:after="283"/>
              <w:jc w:val="left"/>
              <w:rPr/>
            </w:pPr>
            <w:r>
              <w:rPr/>
              <w:t xml:space="preserve">7003303200000000000 ♠ 3,032 </w:t>
            </w:r>
          </w:p>
        </w:tc>
      </w:tr>
      <w:tr>
        <w:trPr/>
        <w:tc>
          <w:tcPr>
            <w:tcW w:w="751" w:type="dxa"/>
            <w:tcBorders/>
            <w:vAlign w:val="center"/>
          </w:tcPr>
          <w:p>
            <w:pPr>
              <w:pStyle w:val="TableContents"/>
              <w:bidi w:val="0"/>
              <w:spacing w:before="0" w:after="283"/>
              <w:jc w:val="left"/>
              <w:rPr/>
            </w:pPr>
            <w:r>
              <w:rPr/>
              <w:t xml:space="preserve">172 </w:t>
            </w:r>
          </w:p>
        </w:tc>
        <w:tc>
          <w:tcPr>
            <w:tcW w:w="4666" w:type="dxa"/>
            <w:tcBorders/>
            <w:vAlign w:val="center"/>
          </w:tcPr>
          <w:p>
            <w:pPr>
              <w:pStyle w:val="TableContents"/>
              <w:bidi w:val="0"/>
              <w:spacing w:before="0" w:after="283"/>
              <w:jc w:val="left"/>
              <w:rPr/>
            </w:pPr>
            <w:r>
              <w:rPr/>
              <w:t xml:space="preserve">Burundi </w:t>
            </w:r>
          </w:p>
        </w:tc>
        <w:tc>
          <w:tcPr>
            <w:tcW w:w="3826" w:type="dxa"/>
            <w:tcBorders/>
            <w:vAlign w:val="center"/>
          </w:tcPr>
          <w:p>
            <w:pPr>
              <w:pStyle w:val="TableContents"/>
              <w:bidi w:val="0"/>
              <w:spacing w:before="0" w:after="283"/>
              <w:jc w:val="left"/>
              <w:rPr/>
            </w:pPr>
            <w:r>
              <w:rPr/>
              <w:t xml:space="preserve">7003286900000000000 ♠ 2,869 </w:t>
            </w:r>
          </w:p>
        </w:tc>
      </w:tr>
      <w:tr>
        <w:trPr/>
        <w:tc>
          <w:tcPr>
            <w:tcW w:w="751" w:type="dxa"/>
            <w:tcBorders/>
            <w:vAlign w:val="center"/>
          </w:tcPr>
          <w:p>
            <w:pPr>
              <w:pStyle w:val="TableContents"/>
              <w:bidi w:val="0"/>
              <w:spacing w:before="0" w:after="283"/>
              <w:jc w:val="left"/>
              <w:rPr/>
            </w:pPr>
            <w:r>
              <w:rPr/>
              <w:t xml:space="preserve">173 </w:t>
            </w:r>
          </w:p>
        </w:tc>
        <w:tc>
          <w:tcPr>
            <w:tcW w:w="4666" w:type="dxa"/>
            <w:tcBorders/>
            <w:vAlign w:val="center"/>
          </w:tcPr>
          <w:p>
            <w:pPr>
              <w:pStyle w:val="TableContents"/>
              <w:bidi w:val="0"/>
              <w:spacing w:before="0" w:after="283"/>
              <w:jc w:val="left"/>
              <w:rPr/>
            </w:pPr>
            <w:r>
              <w:rPr/>
              <w:t xml:space="preserve">Aruba </w:t>
            </w:r>
          </w:p>
        </w:tc>
        <w:tc>
          <w:tcPr>
            <w:tcW w:w="3826" w:type="dxa"/>
            <w:tcBorders/>
            <w:vAlign w:val="center"/>
          </w:tcPr>
          <w:p>
            <w:pPr>
              <w:pStyle w:val="TableContents"/>
              <w:bidi w:val="0"/>
              <w:spacing w:before="0" w:after="283"/>
              <w:jc w:val="left"/>
              <w:rPr/>
            </w:pPr>
            <w:r>
              <w:rPr/>
              <w:t xml:space="preserve">7003266400000000000 ♠ 2,664 </w:t>
            </w:r>
          </w:p>
        </w:tc>
      </w:tr>
      <w:tr>
        <w:trPr/>
        <w:tc>
          <w:tcPr>
            <w:tcW w:w="751" w:type="dxa"/>
            <w:tcBorders/>
            <w:vAlign w:val="center"/>
          </w:tcPr>
          <w:p>
            <w:pPr>
              <w:pStyle w:val="TableContents"/>
              <w:bidi w:val="0"/>
              <w:spacing w:before="0" w:after="283"/>
              <w:jc w:val="left"/>
              <w:rPr/>
            </w:pPr>
            <w:r>
              <w:rPr/>
              <w:t xml:space="preserve">174 </w:t>
            </w:r>
          </w:p>
        </w:tc>
        <w:tc>
          <w:tcPr>
            <w:tcW w:w="4666" w:type="dxa"/>
            <w:tcBorders/>
            <w:vAlign w:val="center"/>
          </w:tcPr>
          <w:p>
            <w:pPr>
              <w:pStyle w:val="TableContents"/>
              <w:bidi w:val="0"/>
              <w:spacing w:before="0" w:after="283"/>
              <w:jc w:val="left"/>
              <w:rPr/>
            </w:pPr>
            <w:r>
              <w:rPr/>
              <w:t xml:space="preserve">Grönlanti </w:t>
            </w:r>
          </w:p>
        </w:tc>
        <w:tc>
          <w:tcPr>
            <w:tcW w:w="3826" w:type="dxa"/>
            <w:tcBorders/>
            <w:vAlign w:val="center"/>
          </w:tcPr>
          <w:p>
            <w:pPr>
              <w:pStyle w:val="TableContents"/>
              <w:bidi w:val="0"/>
              <w:spacing w:before="0" w:after="283"/>
              <w:jc w:val="left"/>
              <w:rPr/>
            </w:pPr>
            <w:r>
              <w:rPr/>
              <w:t xml:space="preserve">7003244100000000000 ♠ 2,441 </w:t>
            </w:r>
          </w:p>
        </w:tc>
      </w:tr>
      <w:tr>
        <w:trPr/>
        <w:tc>
          <w:tcPr>
            <w:tcW w:w="751" w:type="dxa"/>
            <w:tcBorders/>
            <w:vAlign w:val="center"/>
          </w:tcPr>
          <w:p>
            <w:pPr>
              <w:pStyle w:val="TableContents"/>
              <w:bidi w:val="0"/>
              <w:spacing w:before="0" w:after="283"/>
              <w:jc w:val="left"/>
              <w:rPr/>
            </w:pPr>
            <w:r>
              <w:rPr/>
              <w:t xml:space="preserve">175 </w:t>
            </w:r>
          </w:p>
        </w:tc>
        <w:tc>
          <w:tcPr>
            <w:tcW w:w="4666" w:type="dxa"/>
            <w:tcBorders/>
            <w:vAlign w:val="center"/>
          </w:tcPr>
          <w:p>
            <w:pPr>
              <w:pStyle w:val="TableContents"/>
              <w:bidi w:val="0"/>
              <w:spacing w:before="0" w:after="283"/>
              <w:jc w:val="left"/>
              <w:rPr/>
            </w:pPr>
            <w:r>
              <w:rPr/>
              <w:t xml:space="preserve">Liberia </w:t>
            </w:r>
          </w:p>
        </w:tc>
        <w:tc>
          <w:tcPr>
            <w:tcW w:w="3826" w:type="dxa"/>
            <w:tcBorders/>
            <w:vAlign w:val="center"/>
          </w:tcPr>
          <w:p>
            <w:pPr>
              <w:pStyle w:val="TableContents"/>
              <w:bidi w:val="0"/>
              <w:spacing w:before="0" w:after="283"/>
              <w:jc w:val="left"/>
              <w:rPr/>
            </w:pPr>
            <w:r>
              <w:rPr/>
              <w:t xml:space="preserve">7003212200000000000 ♠ 2,122 </w:t>
            </w:r>
          </w:p>
        </w:tc>
      </w:tr>
      <w:tr>
        <w:trPr/>
        <w:tc>
          <w:tcPr>
            <w:tcW w:w="751" w:type="dxa"/>
            <w:tcBorders/>
            <w:vAlign w:val="center"/>
          </w:tcPr>
          <w:p>
            <w:pPr>
              <w:pStyle w:val="TableContents"/>
              <w:bidi w:val="0"/>
              <w:spacing w:before="0" w:after="283"/>
              <w:jc w:val="left"/>
              <w:rPr/>
            </w:pPr>
            <w:r>
              <w:rPr/>
              <w:t xml:space="preserve">176 </w:t>
            </w:r>
          </w:p>
        </w:tc>
        <w:tc>
          <w:tcPr>
            <w:tcW w:w="4666" w:type="dxa"/>
            <w:tcBorders/>
            <w:vAlign w:val="center"/>
          </w:tcPr>
          <w:p>
            <w:pPr>
              <w:pStyle w:val="TableContents"/>
              <w:bidi w:val="0"/>
              <w:spacing w:before="0" w:after="283"/>
              <w:jc w:val="left"/>
              <w:rPr/>
            </w:pPr>
            <w:r>
              <w:rPr/>
              <w:t xml:space="preserve">Lesotho </w:t>
            </w:r>
          </w:p>
        </w:tc>
        <w:tc>
          <w:tcPr>
            <w:tcW w:w="3826" w:type="dxa"/>
            <w:tcBorders/>
            <w:vAlign w:val="center"/>
          </w:tcPr>
          <w:p>
            <w:pPr>
              <w:pStyle w:val="TableContents"/>
              <w:bidi w:val="0"/>
              <w:spacing w:before="0" w:after="283"/>
              <w:jc w:val="left"/>
              <w:rPr/>
            </w:pPr>
            <w:r>
              <w:rPr/>
              <w:t xml:space="preserve">7003208100000000000 ♠ 2,081 </w:t>
            </w:r>
          </w:p>
        </w:tc>
      </w:tr>
      <w:tr>
        <w:trPr/>
        <w:tc>
          <w:tcPr>
            <w:tcW w:w="751" w:type="dxa"/>
            <w:tcBorders/>
            <w:vAlign w:val="center"/>
          </w:tcPr>
          <w:p>
            <w:pPr>
              <w:pStyle w:val="TableContents"/>
              <w:bidi w:val="0"/>
              <w:spacing w:before="0" w:after="283"/>
              <w:jc w:val="left"/>
              <w:rPr/>
            </w:pPr>
            <w:r>
              <w:rPr/>
              <w:t xml:space="preserve">177 </w:t>
            </w:r>
          </w:p>
        </w:tc>
        <w:tc>
          <w:tcPr>
            <w:tcW w:w="4666" w:type="dxa"/>
            <w:tcBorders/>
            <w:vAlign w:val="center"/>
          </w:tcPr>
          <w:p>
            <w:pPr>
              <w:pStyle w:val="TableContents"/>
              <w:bidi w:val="0"/>
              <w:spacing w:before="0" w:after="283"/>
              <w:jc w:val="left"/>
              <w:rPr/>
            </w:pPr>
            <w:r>
              <w:rPr/>
              <w:t xml:space="preserve">Bhutan </w:t>
            </w:r>
          </w:p>
        </w:tc>
        <w:tc>
          <w:tcPr>
            <w:tcW w:w="3826" w:type="dxa"/>
            <w:tcBorders/>
            <w:vAlign w:val="center"/>
          </w:tcPr>
          <w:p>
            <w:pPr>
              <w:pStyle w:val="TableContents"/>
              <w:bidi w:val="0"/>
              <w:spacing w:before="0" w:after="283"/>
              <w:jc w:val="left"/>
              <w:rPr/>
            </w:pPr>
            <w:r>
              <w:rPr/>
              <w:t xml:space="preserve">7003196500000000000 ♠ 1,965 </w:t>
            </w:r>
          </w:p>
        </w:tc>
      </w:tr>
      <w:tr>
        <w:trPr/>
        <w:tc>
          <w:tcPr>
            <w:tcW w:w="751" w:type="dxa"/>
            <w:tcBorders/>
            <w:vAlign w:val="center"/>
          </w:tcPr>
          <w:p>
            <w:pPr>
              <w:pStyle w:val="TableContents"/>
              <w:bidi w:val="0"/>
              <w:spacing w:before="0" w:after="283"/>
              <w:jc w:val="left"/>
              <w:rPr/>
            </w:pPr>
            <w:r>
              <w:rPr/>
              <w:t xml:space="preserve">178 </w:t>
            </w:r>
          </w:p>
        </w:tc>
        <w:tc>
          <w:tcPr>
            <w:tcW w:w="4666" w:type="dxa"/>
            <w:tcBorders/>
            <w:vAlign w:val="center"/>
          </w:tcPr>
          <w:p>
            <w:pPr>
              <w:pStyle w:val="TableContents"/>
              <w:bidi w:val="0"/>
              <w:spacing w:before="0" w:after="283"/>
              <w:jc w:val="left"/>
              <w:rPr/>
            </w:pPr>
            <w:r>
              <w:rPr/>
              <w:t xml:space="preserve">Kap Verde </w:t>
            </w:r>
          </w:p>
        </w:tc>
        <w:tc>
          <w:tcPr>
            <w:tcW w:w="3826" w:type="dxa"/>
            <w:tcBorders/>
            <w:vAlign w:val="center"/>
          </w:tcPr>
          <w:p>
            <w:pPr>
              <w:pStyle w:val="TableContents"/>
              <w:bidi w:val="0"/>
              <w:spacing w:before="0" w:after="283"/>
              <w:jc w:val="left"/>
              <w:rPr/>
            </w:pPr>
            <w:r>
              <w:rPr/>
              <w:t xml:space="preserve">7003185500000000000 ♠ 1,855 </w:t>
            </w:r>
          </w:p>
        </w:tc>
      </w:tr>
      <w:tr>
        <w:trPr/>
        <w:tc>
          <w:tcPr>
            <w:tcW w:w="751" w:type="dxa"/>
            <w:tcBorders/>
            <w:vAlign w:val="center"/>
          </w:tcPr>
          <w:p>
            <w:pPr>
              <w:pStyle w:val="TableContents"/>
              <w:bidi w:val="0"/>
              <w:spacing w:before="0" w:after="283"/>
              <w:jc w:val="left"/>
              <w:rPr/>
            </w:pPr>
            <w:r>
              <w:rPr/>
              <w:t xml:space="preserve">179 </w:t>
            </w:r>
          </w:p>
        </w:tc>
        <w:tc>
          <w:tcPr>
            <w:tcW w:w="4666" w:type="dxa"/>
            <w:tcBorders/>
            <w:vAlign w:val="center"/>
          </w:tcPr>
          <w:p>
            <w:pPr>
              <w:pStyle w:val="TableContents"/>
              <w:bidi w:val="0"/>
              <w:spacing w:before="0" w:after="283"/>
              <w:jc w:val="left"/>
              <w:rPr/>
            </w:pPr>
            <w:r>
              <w:rPr/>
              <w:t xml:space="preserve">San Marino </w:t>
            </w:r>
          </w:p>
        </w:tc>
        <w:tc>
          <w:tcPr>
            <w:tcW w:w="3826" w:type="dxa"/>
            <w:tcBorders/>
            <w:vAlign w:val="center"/>
          </w:tcPr>
          <w:p>
            <w:pPr>
              <w:pStyle w:val="TableContents"/>
              <w:bidi w:val="0"/>
              <w:spacing w:before="0" w:after="283"/>
              <w:jc w:val="left"/>
              <w:rPr/>
            </w:pPr>
            <w:r>
              <w:rPr/>
              <w:t xml:space="preserve">7003184500000000000 ♠ 1,845 </w:t>
            </w:r>
          </w:p>
        </w:tc>
      </w:tr>
      <w:tr>
        <w:trPr/>
        <w:tc>
          <w:tcPr>
            <w:tcW w:w="751" w:type="dxa"/>
            <w:tcBorders/>
            <w:vAlign w:val="center"/>
          </w:tcPr>
          <w:p>
            <w:pPr>
              <w:pStyle w:val="TableContents"/>
              <w:bidi w:val="0"/>
              <w:spacing w:before="0" w:after="283"/>
              <w:jc w:val="left"/>
              <w:rPr/>
            </w:pPr>
            <w:r>
              <w:rPr/>
              <w:t xml:space="preserve">180 </w:t>
            </w:r>
          </w:p>
        </w:tc>
        <w:tc>
          <w:tcPr>
            <w:tcW w:w="4666" w:type="dxa"/>
            <w:tcBorders/>
            <w:vAlign w:val="center"/>
          </w:tcPr>
          <w:p>
            <w:pPr>
              <w:pStyle w:val="TableContents"/>
              <w:bidi w:val="0"/>
              <w:spacing w:before="0" w:after="283"/>
              <w:jc w:val="left"/>
              <w:rPr/>
            </w:pPr>
            <w:r>
              <w:rPr/>
              <w:t xml:space="preserve">Keski-Afrikan tasavalta </w:t>
            </w:r>
          </w:p>
        </w:tc>
        <w:tc>
          <w:tcPr>
            <w:tcW w:w="3826" w:type="dxa"/>
            <w:tcBorders/>
            <w:vAlign w:val="center"/>
          </w:tcPr>
          <w:p>
            <w:pPr>
              <w:pStyle w:val="TableContents"/>
              <w:bidi w:val="0"/>
              <w:spacing w:before="0" w:after="283"/>
              <w:jc w:val="left"/>
              <w:rPr/>
            </w:pPr>
            <w:r>
              <w:rPr/>
              <w:t xml:space="preserve">7003183800000000000 ♠ 1,838 </w:t>
            </w:r>
          </w:p>
        </w:tc>
      </w:tr>
      <w:tr>
        <w:trPr/>
        <w:tc>
          <w:tcPr>
            <w:tcW w:w="751" w:type="dxa"/>
            <w:tcBorders/>
            <w:vAlign w:val="center"/>
          </w:tcPr>
          <w:p>
            <w:pPr>
              <w:pStyle w:val="TableContents"/>
              <w:bidi w:val="0"/>
              <w:spacing w:before="0" w:after="283"/>
              <w:jc w:val="left"/>
              <w:rPr/>
            </w:pPr>
            <w:r>
              <w:rPr/>
              <w:t xml:space="preserve">181 </w:t>
            </w:r>
          </w:p>
        </w:tc>
        <w:tc>
          <w:tcPr>
            <w:tcW w:w="4666" w:type="dxa"/>
            <w:tcBorders/>
            <w:vAlign w:val="center"/>
          </w:tcPr>
          <w:p>
            <w:pPr>
              <w:pStyle w:val="TableContents"/>
              <w:bidi w:val="0"/>
              <w:spacing w:before="0" w:after="283"/>
              <w:jc w:val="left"/>
              <w:rPr/>
            </w:pPr>
            <w:r>
              <w:rPr/>
              <w:t xml:space="preserve">Belize </w:t>
            </w:r>
          </w:p>
        </w:tc>
        <w:tc>
          <w:tcPr>
            <w:tcW w:w="3826" w:type="dxa"/>
            <w:tcBorders/>
            <w:vAlign w:val="center"/>
          </w:tcPr>
          <w:p>
            <w:pPr>
              <w:pStyle w:val="TableContents"/>
              <w:bidi w:val="0"/>
              <w:spacing w:before="0" w:after="283"/>
              <w:jc w:val="left"/>
              <w:rPr/>
            </w:pPr>
            <w:r>
              <w:rPr/>
              <w:t xml:space="preserve">7003169900000000000 ♠ 1,699 </w:t>
            </w:r>
          </w:p>
        </w:tc>
      </w:tr>
      <w:tr>
        <w:trPr/>
        <w:tc>
          <w:tcPr>
            <w:tcW w:w="751" w:type="dxa"/>
            <w:tcBorders/>
            <w:vAlign w:val="center"/>
          </w:tcPr>
          <w:p>
            <w:pPr>
              <w:pStyle w:val="TableContents"/>
              <w:bidi w:val="0"/>
              <w:spacing w:before="0" w:after="283"/>
              <w:jc w:val="left"/>
              <w:rPr/>
            </w:pPr>
            <w:r>
              <w:rPr/>
              <w:t xml:space="preserve">182 </w:t>
            </w:r>
          </w:p>
        </w:tc>
        <w:tc>
          <w:tcPr>
            <w:tcW w:w="4666" w:type="dxa"/>
            <w:tcBorders/>
            <w:vAlign w:val="center"/>
          </w:tcPr>
          <w:p>
            <w:pPr>
              <w:pStyle w:val="TableContents"/>
              <w:bidi w:val="0"/>
              <w:spacing w:before="0" w:after="283"/>
              <w:jc w:val="left"/>
              <w:rPr/>
            </w:pPr>
            <w:r>
              <w:rPr/>
              <w:t xml:space="preserve">Djibouti </w:t>
            </w:r>
          </w:p>
        </w:tc>
        <w:tc>
          <w:tcPr>
            <w:tcW w:w="3826" w:type="dxa"/>
            <w:tcBorders/>
            <w:vAlign w:val="center"/>
          </w:tcPr>
          <w:p>
            <w:pPr>
              <w:pStyle w:val="TableContents"/>
              <w:bidi w:val="0"/>
              <w:spacing w:before="0" w:after="283"/>
              <w:jc w:val="left"/>
              <w:rPr/>
            </w:pPr>
            <w:r>
              <w:rPr/>
              <w:t xml:space="preserve">7003158900000000000 ♠ 1,589 </w:t>
            </w:r>
          </w:p>
        </w:tc>
      </w:tr>
      <w:tr>
        <w:trPr/>
        <w:tc>
          <w:tcPr>
            <w:tcW w:w="751" w:type="dxa"/>
            <w:tcBorders/>
            <w:vAlign w:val="center"/>
          </w:tcPr>
          <w:p>
            <w:pPr>
              <w:pStyle w:val="TableContents"/>
              <w:bidi w:val="0"/>
              <w:spacing w:before="0" w:after="283"/>
              <w:jc w:val="left"/>
              <w:rPr/>
            </w:pPr>
            <w:r>
              <w:rPr/>
              <w:t xml:space="preserve">183 </w:t>
            </w:r>
          </w:p>
        </w:tc>
        <w:tc>
          <w:tcPr>
            <w:tcW w:w="4666" w:type="dxa"/>
            <w:tcBorders/>
            <w:vAlign w:val="center"/>
          </w:tcPr>
          <w:p>
            <w:pPr>
              <w:pStyle w:val="TableContents"/>
              <w:bidi w:val="0"/>
              <w:spacing w:before="0" w:after="283"/>
              <w:jc w:val="left"/>
              <w:rPr/>
            </w:pPr>
            <w:r>
              <w:rPr/>
              <w:t xml:space="preserve">Seychellit </w:t>
            </w:r>
          </w:p>
        </w:tc>
        <w:tc>
          <w:tcPr>
            <w:tcW w:w="3826" w:type="dxa"/>
            <w:tcBorders/>
            <w:vAlign w:val="center"/>
          </w:tcPr>
          <w:p>
            <w:pPr>
              <w:pStyle w:val="TableContents"/>
              <w:bidi w:val="0"/>
              <w:spacing w:before="0" w:after="283"/>
              <w:jc w:val="left"/>
              <w:rPr/>
            </w:pPr>
            <w:r>
              <w:rPr/>
              <w:t xml:space="preserve">7003151100000000000 ♠ 1,511 </w:t>
            </w:r>
          </w:p>
        </w:tc>
      </w:tr>
      <w:tr>
        <w:trPr/>
        <w:tc>
          <w:tcPr>
            <w:tcW w:w="751" w:type="dxa"/>
            <w:tcBorders/>
            <w:vAlign w:val="center"/>
          </w:tcPr>
          <w:p>
            <w:pPr>
              <w:pStyle w:val="TableContents"/>
              <w:bidi w:val="0"/>
              <w:spacing w:before="0" w:after="283"/>
              <w:jc w:val="left"/>
              <w:rPr/>
            </w:pPr>
            <w:r>
              <w:rPr/>
              <w:t xml:space="preserve">184 </w:t>
            </w:r>
          </w:p>
        </w:tc>
        <w:tc>
          <w:tcPr>
            <w:tcW w:w="4666" w:type="dxa"/>
            <w:tcBorders/>
            <w:vAlign w:val="center"/>
          </w:tcPr>
          <w:p>
            <w:pPr>
              <w:pStyle w:val="TableContents"/>
              <w:bidi w:val="0"/>
              <w:spacing w:before="0" w:after="283"/>
              <w:jc w:val="left"/>
              <w:rPr/>
            </w:pPr>
            <w:r>
              <w:rPr/>
              <w:t xml:space="preserve">Saint Lucia </w:t>
            </w:r>
          </w:p>
        </w:tc>
        <w:tc>
          <w:tcPr>
            <w:tcW w:w="3826" w:type="dxa"/>
            <w:tcBorders/>
            <w:vAlign w:val="center"/>
          </w:tcPr>
          <w:p>
            <w:pPr>
              <w:pStyle w:val="TableContents"/>
              <w:bidi w:val="0"/>
              <w:spacing w:before="0" w:after="283"/>
              <w:jc w:val="left"/>
              <w:rPr/>
            </w:pPr>
            <w:r>
              <w:rPr/>
              <w:t xml:space="preserve">7003140600000000000 ♠ 1,406 </w:t>
            </w:r>
          </w:p>
        </w:tc>
      </w:tr>
      <w:tr>
        <w:trPr/>
        <w:tc>
          <w:tcPr>
            <w:tcW w:w="751" w:type="dxa"/>
            <w:tcBorders/>
            <w:vAlign w:val="center"/>
          </w:tcPr>
          <w:p>
            <w:pPr>
              <w:pStyle w:val="TableContents"/>
              <w:bidi w:val="0"/>
              <w:spacing w:before="0" w:after="283"/>
              <w:jc w:val="left"/>
              <w:rPr/>
            </w:pPr>
            <w:r>
              <w:rPr/>
              <w:t xml:space="preserve">185 </w:t>
            </w:r>
          </w:p>
        </w:tc>
        <w:tc>
          <w:tcPr>
            <w:tcW w:w="4666" w:type="dxa"/>
            <w:tcBorders/>
            <w:vAlign w:val="center"/>
          </w:tcPr>
          <w:p>
            <w:pPr>
              <w:pStyle w:val="TableContents"/>
              <w:bidi w:val="0"/>
              <w:spacing w:before="0" w:after="283"/>
              <w:jc w:val="left"/>
              <w:rPr/>
            </w:pPr>
            <w:r>
              <w:rPr/>
              <w:t xml:space="preserve">Somalia </w:t>
            </w:r>
          </w:p>
        </w:tc>
        <w:tc>
          <w:tcPr>
            <w:tcW w:w="3826" w:type="dxa"/>
            <w:tcBorders/>
            <w:vAlign w:val="center"/>
          </w:tcPr>
          <w:p>
            <w:pPr>
              <w:pStyle w:val="TableContents"/>
              <w:bidi w:val="0"/>
              <w:spacing w:before="0" w:after="283"/>
              <w:jc w:val="left"/>
              <w:rPr/>
            </w:pPr>
            <w:r>
              <w:rPr/>
              <w:t xml:space="preserve">7003137500000000000 ♠ 1,375 </w:t>
            </w:r>
          </w:p>
        </w:tc>
      </w:tr>
      <w:tr>
        <w:trPr/>
        <w:tc>
          <w:tcPr>
            <w:tcW w:w="751" w:type="dxa"/>
            <w:tcBorders/>
            <w:vAlign w:val="center"/>
          </w:tcPr>
          <w:p>
            <w:pPr>
              <w:pStyle w:val="TableContents"/>
              <w:bidi w:val="0"/>
              <w:spacing w:before="0" w:after="283"/>
              <w:jc w:val="left"/>
              <w:rPr/>
            </w:pPr>
            <w:r>
              <w:rPr/>
              <w:t xml:space="preserve">186 </w:t>
            </w:r>
          </w:p>
        </w:tc>
        <w:tc>
          <w:tcPr>
            <w:tcW w:w="4666" w:type="dxa"/>
            <w:tcBorders/>
            <w:vAlign w:val="center"/>
          </w:tcPr>
          <w:p>
            <w:pPr>
              <w:pStyle w:val="TableContents"/>
              <w:bidi w:val="0"/>
              <w:spacing w:before="0" w:after="283"/>
              <w:jc w:val="left"/>
              <w:rPr/>
            </w:pPr>
            <w:r>
              <w:rPr/>
              <w:t xml:space="preserve">Sansibar </w:t>
            </w:r>
          </w:p>
        </w:tc>
        <w:tc>
          <w:tcPr>
            <w:tcW w:w="3826" w:type="dxa"/>
            <w:tcBorders/>
            <w:vAlign w:val="center"/>
          </w:tcPr>
          <w:p>
            <w:pPr>
              <w:pStyle w:val="TableContents"/>
              <w:bidi w:val="0"/>
              <w:spacing w:before="0" w:after="283"/>
              <w:jc w:val="left"/>
              <w:rPr/>
            </w:pPr>
            <w:r>
              <w:rPr/>
              <w:t xml:space="preserve">7003128900000000000 ♠ 1,289 </w:t>
            </w:r>
          </w:p>
        </w:tc>
      </w:tr>
      <w:tr>
        <w:trPr/>
        <w:tc>
          <w:tcPr>
            <w:tcW w:w="751" w:type="dxa"/>
            <w:tcBorders/>
            <w:vAlign w:val="center"/>
          </w:tcPr>
          <w:p>
            <w:pPr>
              <w:pStyle w:val="TableContents"/>
              <w:bidi w:val="0"/>
              <w:spacing w:before="0" w:after="283"/>
              <w:jc w:val="left"/>
              <w:rPr/>
            </w:pPr>
            <w:r>
              <w:rPr/>
              <w:t xml:space="preserve">187 </w:t>
            </w:r>
          </w:p>
        </w:tc>
        <w:tc>
          <w:tcPr>
            <w:tcW w:w="4666" w:type="dxa"/>
            <w:tcBorders/>
            <w:vAlign w:val="center"/>
          </w:tcPr>
          <w:p>
            <w:pPr>
              <w:pStyle w:val="TableContents"/>
              <w:bidi w:val="0"/>
              <w:spacing w:before="0" w:after="283"/>
              <w:jc w:val="left"/>
              <w:rPr/>
            </w:pPr>
            <w:r>
              <w:rPr/>
              <w:t xml:space="preserve">Antigua ja Barbuda </w:t>
            </w:r>
          </w:p>
        </w:tc>
        <w:tc>
          <w:tcPr>
            <w:tcW w:w="3826" w:type="dxa"/>
            <w:tcBorders/>
            <w:vAlign w:val="center"/>
          </w:tcPr>
          <w:p>
            <w:pPr>
              <w:pStyle w:val="TableContents"/>
              <w:bidi w:val="0"/>
              <w:spacing w:before="0" w:after="283"/>
              <w:jc w:val="left"/>
              <w:rPr/>
            </w:pPr>
            <w:r>
              <w:rPr/>
              <w:t xml:space="preserve">7003124800000000000 ♠ 1,248 </w:t>
            </w:r>
          </w:p>
        </w:tc>
      </w:tr>
      <w:tr>
        <w:trPr/>
        <w:tc>
          <w:tcPr>
            <w:tcW w:w="751" w:type="dxa"/>
            <w:tcBorders/>
            <w:vAlign w:val="center"/>
          </w:tcPr>
          <w:p>
            <w:pPr>
              <w:pStyle w:val="TableContents"/>
              <w:bidi w:val="0"/>
              <w:spacing w:before="0" w:after="283"/>
              <w:jc w:val="left"/>
              <w:rPr/>
            </w:pPr>
            <w:r>
              <w:rPr/>
              <w:t xml:space="preserve">188 </w:t>
            </w:r>
          </w:p>
        </w:tc>
        <w:tc>
          <w:tcPr>
            <w:tcW w:w="4666" w:type="dxa"/>
            <w:tcBorders/>
            <w:vAlign w:val="center"/>
          </w:tcPr>
          <w:p>
            <w:pPr>
              <w:pStyle w:val="TableContents"/>
              <w:bidi w:val="0"/>
              <w:spacing w:before="0" w:after="283"/>
              <w:jc w:val="left"/>
              <w:rPr/>
            </w:pPr>
            <w:r>
              <w:rPr/>
              <w:t xml:space="preserve">Guinea-Bissau </w:t>
            </w:r>
          </w:p>
        </w:tc>
        <w:tc>
          <w:tcPr>
            <w:tcW w:w="3826" w:type="dxa"/>
            <w:tcBorders/>
            <w:vAlign w:val="center"/>
          </w:tcPr>
          <w:p>
            <w:pPr>
              <w:pStyle w:val="TableContents"/>
              <w:bidi w:val="0"/>
              <w:spacing w:before="0" w:after="283"/>
              <w:jc w:val="left"/>
              <w:rPr/>
            </w:pPr>
            <w:r>
              <w:rPr/>
              <w:t xml:space="preserve">7003120900000000000 ♠ 1,209 </w:t>
            </w:r>
          </w:p>
        </w:tc>
      </w:tr>
      <w:tr>
        <w:trPr/>
        <w:tc>
          <w:tcPr>
            <w:tcW w:w="751" w:type="dxa"/>
            <w:tcBorders/>
            <w:vAlign w:val="center"/>
          </w:tcPr>
          <w:p>
            <w:pPr>
              <w:pStyle w:val="TableContents"/>
              <w:bidi w:val="0"/>
              <w:spacing w:before="0" w:after="283"/>
              <w:jc w:val="left"/>
              <w:rPr/>
            </w:pPr>
            <w:r>
              <w:rPr/>
              <w:t xml:space="preserve">189 </w:t>
            </w:r>
          </w:p>
        </w:tc>
        <w:tc>
          <w:tcPr>
            <w:tcW w:w="4666" w:type="dxa"/>
            <w:tcBorders/>
            <w:vAlign w:val="center"/>
          </w:tcPr>
          <w:p>
            <w:pPr>
              <w:pStyle w:val="TableContents"/>
              <w:bidi w:val="0"/>
              <w:spacing w:before="0" w:after="283"/>
              <w:jc w:val="left"/>
              <w:rPr/>
            </w:pPr>
            <w:r>
              <w:rPr/>
              <w:t xml:space="preserve">Salomonsaaret </w:t>
            </w:r>
          </w:p>
        </w:tc>
        <w:tc>
          <w:tcPr>
            <w:tcW w:w="3826" w:type="dxa"/>
            <w:tcBorders/>
            <w:vAlign w:val="center"/>
          </w:tcPr>
          <w:p>
            <w:pPr>
              <w:pStyle w:val="TableContents"/>
              <w:bidi w:val="0"/>
              <w:spacing w:before="0" w:after="283"/>
              <w:jc w:val="left"/>
              <w:rPr/>
            </w:pPr>
            <w:r>
              <w:rPr/>
              <w:t xml:space="preserve">7003110300000000000 ♠ 1,103 </w:t>
            </w:r>
          </w:p>
        </w:tc>
      </w:tr>
      <w:tr>
        <w:trPr/>
        <w:tc>
          <w:tcPr>
            <w:tcW w:w="751" w:type="dxa"/>
            <w:tcBorders/>
            <w:vAlign w:val="center"/>
          </w:tcPr>
          <w:p>
            <w:pPr>
              <w:pStyle w:val="TableContents"/>
              <w:bidi w:val="0"/>
              <w:spacing w:before="0" w:after="283"/>
              <w:jc w:val="left"/>
              <w:rPr/>
            </w:pPr>
            <w:r>
              <w:rPr/>
              <w:t xml:space="preserve">190 </w:t>
            </w:r>
          </w:p>
        </w:tc>
        <w:tc>
          <w:tcPr>
            <w:tcW w:w="4666" w:type="dxa"/>
            <w:tcBorders/>
            <w:vAlign w:val="center"/>
          </w:tcPr>
          <w:p>
            <w:pPr>
              <w:pStyle w:val="TableContents"/>
              <w:bidi w:val="0"/>
              <w:spacing w:before="0" w:after="283"/>
              <w:jc w:val="left"/>
              <w:rPr/>
            </w:pPr>
            <w:r>
              <w:rPr/>
              <w:t xml:space="preserve">Sint Maarten </w:t>
            </w:r>
          </w:p>
        </w:tc>
        <w:tc>
          <w:tcPr>
            <w:tcW w:w="3826" w:type="dxa"/>
            <w:tcBorders/>
            <w:vAlign w:val="center"/>
          </w:tcPr>
          <w:p>
            <w:pPr>
              <w:pStyle w:val="TableContents"/>
              <w:bidi w:val="0"/>
              <w:spacing w:before="0" w:after="283"/>
              <w:jc w:val="left"/>
              <w:rPr/>
            </w:pPr>
            <w:r>
              <w:rPr/>
              <w:t xml:space="preserve">7003105900000000000 ♠ 1,059 </w:t>
            </w:r>
          </w:p>
        </w:tc>
      </w:tr>
      <w:tr>
        <w:trPr/>
        <w:tc>
          <w:tcPr>
            <w:tcW w:w="751" w:type="dxa"/>
            <w:tcBorders/>
            <w:vAlign w:val="center"/>
          </w:tcPr>
          <w:p>
            <w:pPr>
              <w:pStyle w:val="TableContents"/>
              <w:bidi w:val="0"/>
              <w:spacing w:before="0" w:after="283"/>
              <w:jc w:val="left"/>
              <w:rPr/>
            </w:pPr>
            <w:r>
              <w:rPr/>
              <w:t xml:space="preserve">191 </w:t>
            </w:r>
          </w:p>
        </w:tc>
        <w:tc>
          <w:tcPr>
            <w:tcW w:w="4666" w:type="dxa"/>
            <w:tcBorders/>
            <w:vAlign w:val="center"/>
          </w:tcPr>
          <w:p>
            <w:pPr>
              <w:pStyle w:val="TableContents"/>
              <w:bidi w:val="0"/>
              <w:spacing w:before="0" w:after="283"/>
              <w:jc w:val="left"/>
              <w:rPr/>
            </w:pPr>
            <w:r>
              <w:rPr/>
              <w:t xml:space="preserve">Brittiläiset Neitsytsaaret </w:t>
            </w:r>
          </w:p>
        </w:tc>
        <w:tc>
          <w:tcPr>
            <w:tcW w:w="3826" w:type="dxa"/>
            <w:tcBorders/>
            <w:vAlign w:val="center"/>
          </w:tcPr>
          <w:p>
            <w:pPr>
              <w:pStyle w:val="TableContents"/>
              <w:bidi w:val="0"/>
              <w:spacing w:before="0" w:after="283"/>
              <w:jc w:val="left"/>
              <w:rPr/>
            </w:pPr>
            <w:r>
              <w:rPr/>
              <w:t xml:space="preserve">7002902000000000000 ♠ 902 </w:t>
            </w:r>
          </w:p>
        </w:tc>
      </w:tr>
      <w:tr>
        <w:trPr/>
        <w:tc>
          <w:tcPr>
            <w:tcW w:w="751" w:type="dxa"/>
            <w:tcBorders/>
            <w:vAlign w:val="center"/>
          </w:tcPr>
          <w:p>
            <w:pPr>
              <w:pStyle w:val="TableContents"/>
              <w:bidi w:val="0"/>
              <w:spacing w:before="0" w:after="283"/>
              <w:jc w:val="left"/>
              <w:rPr/>
            </w:pPr>
            <w:r>
              <w:rPr/>
              <w:t xml:space="preserve">192 </w:t>
            </w:r>
          </w:p>
        </w:tc>
        <w:tc>
          <w:tcPr>
            <w:tcW w:w="4666" w:type="dxa"/>
            <w:tcBorders/>
            <w:vAlign w:val="center"/>
          </w:tcPr>
          <w:p>
            <w:pPr>
              <w:pStyle w:val="TableContents"/>
              <w:bidi w:val="0"/>
              <w:spacing w:before="0" w:after="283"/>
              <w:jc w:val="left"/>
              <w:rPr/>
            </w:pPr>
            <w:r>
              <w:rPr/>
              <w:t xml:space="preserve">Grenada </w:t>
            </w:r>
          </w:p>
        </w:tc>
        <w:tc>
          <w:tcPr>
            <w:tcW w:w="3826" w:type="dxa"/>
            <w:tcBorders/>
            <w:vAlign w:val="center"/>
          </w:tcPr>
          <w:p>
            <w:pPr>
              <w:pStyle w:val="TableContents"/>
              <w:bidi w:val="0"/>
              <w:spacing w:before="0" w:after="283"/>
              <w:jc w:val="left"/>
              <w:rPr/>
            </w:pPr>
            <w:r>
              <w:rPr/>
              <w:t xml:space="preserve">7002884000000000000 ♠ 884 </w:t>
            </w:r>
          </w:p>
        </w:tc>
      </w:tr>
      <w:tr>
        <w:trPr/>
        <w:tc>
          <w:tcPr>
            <w:tcW w:w="751" w:type="dxa"/>
            <w:tcBorders/>
            <w:vAlign w:val="center"/>
          </w:tcPr>
          <w:p>
            <w:pPr>
              <w:pStyle w:val="TableContents"/>
              <w:bidi w:val="0"/>
              <w:spacing w:before="0" w:after="283"/>
              <w:jc w:val="left"/>
              <w:rPr/>
            </w:pPr>
            <w:r>
              <w:rPr/>
              <w:t xml:space="preserve">193 </w:t>
            </w:r>
          </w:p>
        </w:tc>
        <w:tc>
          <w:tcPr>
            <w:tcW w:w="4666" w:type="dxa"/>
            <w:tcBorders/>
            <w:vAlign w:val="center"/>
          </w:tcPr>
          <w:p>
            <w:pPr>
              <w:pStyle w:val="TableContents"/>
              <w:bidi w:val="0"/>
              <w:spacing w:before="0" w:after="283"/>
              <w:jc w:val="left"/>
              <w:rPr/>
            </w:pPr>
            <w:r>
              <w:rPr/>
              <w:t xml:space="preserve">Saint Kitts ja Nevis </w:t>
            </w:r>
          </w:p>
        </w:tc>
        <w:tc>
          <w:tcPr>
            <w:tcW w:w="3826" w:type="dxa"/>
            <w:tcBorders/>
            <w:vAlign w:val="center"/>
          </w:tcPr>
          <w:p>
            <w:pPr>
              <w:pStyle w:val="TableContents"/>
              <w:bidi w:val="0"/>
              <w:spacing w:before="0" w:after="283"/>
              <w:jc w:val="left"/>
              <w:rPr/>
            </w:pPr>
            <w:r>
              <w:rPr/>
              <w:t xml:space="preserve">7002852000000000000 ♠ 852 </w:t>
            </w:r>
          </w:p>
        </w:tc>
      </w:tr>
      <w:tr>
        <w:trPr/>
        <w:tc>
          <w:tcPr>
            <w:tcW w:w="751" w:type="dxa"/>
            <w:tcBorders/>
            <w:vAlign w:val="center"/>
          </w:tcPr>
          <w:p>
            <w:pPr>
              <w:pStyle w:val="TableContents"/>
              <w:bidi w:val="0"/>
              <w:spacing w:before="0" w:after="283"/>
              <w:jc w:val="left"/>
              <w:rPr/>
            </w:pPr>
            <w:r>
              <w:rPr/>
              <w:t xml:space="preserve">194 </w:t>
            </w:r>
          </w:p>
        </w:tc>
        <w:tc>
          <w:tcPr>
            <w:tcW w:w="4666" w:type="dxa"/>
            <w:tcBorders/>
            <w:vAlign w:val="center"/>
          </w:tcPr>
          <w:p>
            <w:pPr>
              <w:pStyle w:val="TableContents"/>
              <w:bidi w:val="0"/>
              <w:spacing w:before="0" w:after="283"/>
              <w:jc w:val="left"/>
              <w:rPr/>
            </w:pPr>
            <w:r>
              <w:rPr/>
              <w:t xml:space="preserve">Gambia </w:t>
            </w:r>
          </w:p>
        </w:tc>
        <w:tc>
          <w:tcPr>
            <w:tcW w:w="3826" w:type="dxa"/>
            <w:tcBorders/>
            <w:vAlign w:val="center"/>
          </w:tcPr>
          <w:p>
            <w:pPr>
              <w:pStyle w:val="TableContents"/>
              <w:bidi w:val="0"/>
              <w:spacing w:before="0" w:after="283"/>
              <w:jc w:val="left"/>
              <w:rPr/>
            </w:pPr>
            <w:r>
              <w:rPr/>
              <w:t xml:space="preserve">7002851000000000000 ♠ 851 </w:t>
            </w:r>
          </w:p>
        </w:tc>
      </w:tr>
      <w:tr>
        <w:trPr/>
        <w:tc>
          <w:tcPr>
            <w:tcW w:w="751" w:type="dxa"/>
            <w:tcBorders/>
            <w:vAlign w:val="center"/>
          </w:tcPr>
          <w:p>
            <w:pPr>
              <w:pStyle w:val="TableContents"/>
              <w:bidi w:val="0"/>
              <w:spacing w:before="0" w:after="283"/>
              <w:jc w:val="left"/>
              <w:rPr/>
            </w:pPr>
            <w:r>
              <w:rPr/>
              <w:t xml:space="preserve">195 </w:t>
            </w:r>
          </w:p>
        </w:tc>
        <w:tc>
          <w:tcPr>
            <w:tcW w:w="4666" w:type="dxa"/>
            <w:tcBorders/>
            <w:vAlign w:val="center"/>
          </w:tcPr>
          <w:p>
            <w:pPr>
              <w:pStyle w:val="TableContents"/>
              <w:bidi w:val="0"/>
              <w:spacing w:before="0" w:after="283"/>
              <w:jc w:val="left"/>
              <w:rPr/>
            </w:pPr>
            <w:r>
              <w:rPr/>
              <w:t xml:space="preserve">Samoa </w:t>
            </w:r>
          </w:p>
        </w:tc>
        <w:tc>
          <w:tcPr>
            <w:tcW w:w="3826" w:type="dxa"/>
            <w:tcBorders/>
            <w:vAlign w:val="center"/>
          </w:tcPr>
          <w:p>
            <w:pPr>
              <w:pStyle w:val="TableContents"/>
              <w:bidi w:val="0"/>
              <w:spacing w:before="0" w:after="283"/>
              <w:jc w:val="left"/>
              <w:rPr/>
            </w:pPr>
            <w:r>
              <w:rPr/>
              <w:t xml:space="preserve">7002824000000000000 ♠ 824 </w:t>
            </w:r>
          </w:p>
        </w:tc>
      </w:tr>
      <w:tr>
        <w:trPr/>
        <w:tc>
          <w:tcPr>
            <w:tcW w:w="751" w:type="dxa"/>
            <w:tcBorders/>
            <w:vAlign w:val="center"/>
          </w:tcPr>
          <w:p>
            <w:pPr>
              <w:pStyle w:val="TableContents"/>
              <w:bidi w:val="0"/>
              <w:spacing w:before="0" w:after="283"/>
              <w:jc w:val="left"/>
              <w:rPr/>
            </w:pPr>
            <w:r>
              <w:rPr/>
              <w:t xml:space="preserve">196 </w:t>
            </w:r>
          </w:p>
        </w:tc>
        <w:tc>
          <w:tcPr>
            <w:tcW w:w="4666" w:type="dxa"/>
            <w:tcBorders/>
            <w:vAlign w:val="center"/>
          </w:tcPr>
          <w:p>
            <w:pPr>
              <w:pStyle w:val="TableContents"/>
              <w:bidi w:val="0"/>
              <w:spacing w:before="0" w:after="283"/>
              <w:jc w:val="left"/>
              <w:rPr/>
            </w:pPr>
            <w:r>
              <w:rPr/>
              <w:t xml:space="preserve">Vanuatu </w:t>
            </w:r>
          </w:p>
        </w:tc>
        <w:tc>
          <w:tcPr>
            <w:tcW w:w="3826" w:type="dxa"/>
            <w:tcBorders/>
            <w:vAlign w:val="center"/>
          </w:tcPr>
          <w:p>
            <w:pPr>
              <w:pStyle w:val="TableContents"/>
              <w:bidi w:val="0"/>
              <w:spacing w:before="0" w:after="283"/>
              <w:jc w:val="left"/>
              <w:rPr/>
            </w:pPr>
            <w:r>
              <w:rPr/>
              <w:t xml:space="preserve">7002812000000000000 ♠ 812 </w:t>
            </w:r>
          </w:p>
        </w:tc>
      </w:tr>
      <w:tr>
        <w:trPr/>
        <w:tc>
          <w:tcPr>
            <w:tcW w:w="751" w:type="dxa"/>
            <w:tcBorders/>
            <w:vAlign w:val="center"/>
          </w:tcPr>
          <w:p>
            <w:pPr>
              <w:pStyle w:val="TableContents"/>
              <w:bidi w:val="0"/>
              <w:spacing w:before="0" w:after="283"/>
              <w:jc w:val="left"/>
              <w:rPr/>
            </w:pPr>
            <w:r>
              <w:rPr/>
              <w:t xml:space="preserve">197 </w:t>
            </w:r>
          </w:p>
        </w:tc>
        <w:tc>
          <w:tcPr>
            <w:tcW w:w="4666" w:type="dxa"/>
            <w:tcBorders/>
            <w:vAlign w:val="center"/>
          </w:tcPr>
          <w:p>
            <w:pPr>
              <w:pStyle w:val="TableContents"/>
              <w:bidi w:val="0"/>
              <w:spacing w:before="0" w:after="283"/>
              <w:jc w:val="left"/>
              <w:rPr/>
            </w:pPr>
            <w:r>
              <w:rPr/>
              <w:t xml:space="preserve">Turks- ja Caicossaaret </w:t>
            </w:r>
          </w:p>
        </w:tc>
        <w:tc>
          <w:tcPr>
            <w:tcW w:w="3826" w:type="dxa"/>
            <w:tcBorders/>
            <w:vAlign w:val="center"/>
          </w:tcPr>
          <w:p>
            <w:pPr>
              <w:pStyle w:val="TableContents"/>
              <w:bidi w:val="0"/>
              <w:spacing w:before="0" w:after="283"/>
              <w:jc w:val="left"/>
              <w:rPr/>
            </w:pPr>
            <w:r>
              <w:rPr/>
              <w:t xml:space="preserve">7002797000000000000 ♠ 797 </w:t>
            </w:r>
          </w:p>
        </w:tc>
      </w:tr>
      <w:tr>
        <w:trPr/>
        <w:tc>
          <w:tcPr>
            <w:tcW w:w="751" w:type="dxa"/>
            <w:tcBorders/>
            <w:vAlign w:val="center"/>
          </w:tcPr>
          <w:p>
            <w:pPr>
              <w:pStyle w:val="TableContents"/>
              <w:bidi w:val="0"/>
              <w:spacing w:before="0" w:after="283"/>
              <w:jc w:val="left"/>
              <w:rPr/>
            </w:pPr>
            <w:r>
              <w:rPr/>
              <w:t xml:space="preserve">198 </w:t>
            </w:r>
          </w:p>
        </w:tc>
        <w:tc>
          <w:tcPr>
            <w:tcW w:w="4666" w:type="dxa"/>
            <w:tcBorders/>
            <w:vAlign w:val="center"/>
          </w:tcPr>
          <w:p>
            <w:pPr>
              <w:pStyle w:val="TableContents"/>
              <w:bidi w:val="0"/>
              <w:spacing w:before="0" w:after="283"/>
              <w:jc w:val="left"/>
              <w:rPr/>
            </w:pPr>
            <w:r>
              <w:rPr/>
              <w:t xml:space="preserve">Saint Vincent ja Grenadiinit </w:t>
            </w:r>
          </w:p>
        </w:tc>
        <w:tc>
          <w:tcPr>
            <w:tcW w:w="3826" w:type="dxa"/>
            <w:tcBorders/>
            <w:vAlign w:val="center"/>
          </w:tcPr>
          <w:p>
            <w:pPr>
              <w:pStyle w:val="TableContents"/>
              <w:bidi w:val="0"/>
              <w:spacing w:before="0" w:after="283"/>
              <w:jc w:val="left"/>
              <w:rPr/>
            </w:pPr>
            <w:r>
              <w:rPr/>
              <w:t xml:space="preserve">7002729000000000000 ♠ 729 </w:t>
            </w:r>
          </w:p>
        </w:tc>
      </w:tr>
      <w:tr>
        <w:trPr/>
        <w:tc>
          <w:tcPr>
            <w:tcW w:w="751" w:type="dxa"/>
            <w:tcBorders/>
            <w:vAlign w:val="center"/>
          </w:tcPr>
          <w:p>
            <w:pPr>
              <w:pStyle w:val="TableContents"/>
              <w:bidi w:val="0"/>
              <w:spacing w:before="0" w:after="283"/>
              <w:jc w:val="left"/>
              <w:rPr/>
            </w:pPr>
            <w:r>
              <w:rPr/>
              <w:t xml:space="preserve">199 </w:t>
            </w:r>
          </w:p>
        </w:tc>
        <w:tc>
          <w:tcPr>
            <w:tcW w:w="4666" w:type="dxa"/>
            <w:tcBorders/>
            <w:vAlign w:val="center"/>
          </w:tcPr>
          <w:p>
            <w:pPr>
              <w:pStyle w:val="TableContents"/>
              <w:bidi w:val="0"/>
              <w:spacing w:before="0" w:after="283"/>
              <w:jc w:val="left"/>
              <w:rPr/>
            </w:pPr>
            <w:r>
              <w:rPr/>
              <w:t xml:space="preserve">Komorit </w:t>
            </w:r>
          </w:p>
        </w:tc>
        <w:tc>
          <w:tcPr>
            <w:tcW w:w="3826" w:type="dxa"/>
            <w:tcBorders/>
            <w:vAlign w:val="center"/>
          </w:tcPr>
          <w:p>
            <w:pPr>
              <w:pStyle w:val="TableContents"/>
              <w:bidi w:val="0"/>
              <w:spacing w:before="0" w:after="283"/>
              <w:jc w:val="left"/>
              <w:rPr/>
            </w:pPr>
            <w:r>
              <w:rPr/>
              <w:t xml:space="preserve">7002648000000000000 ♠ 648 </w:t>
            </w:r>
          </w:p>
        </w:tc>
      </w:tr>
      <w:tr>
        <w:trPr/>
        <w:tc>
          <w:tcPr>
            <w:tcW w:w="751" w:type="dxa"/>
            <w:tcBorders/>
            <w:vAlign w:val="center"/>
          </w:tcPr>
          <w:p>
            <w:pPr>
              <w:pStyle w:val="TableContents"/>
              <w:bidi w:val="0"/>
              <w:spacing w:before="0" w:after="283"/>
              <w:jc w:val="left"/>
              <w:rPr/>
            </w:pPr>
            <w:r>
              <w:rPr/>
              <w:t xml:space="preserve">200 </w:t>
            </w:r>
          </w:p>
        </w:tc>
        <w:tc>
          <w:tcPr>
            <w:tcW w:w="4666" w:type="dxa"/>
            <w:tcBorders/>
            <w:vAlign w:val="center"/>
          </w:tcPr>
          <w:p>
            <w:pPr>
              <w:pStyle w:val="TableContents"/>
              <w:bidi w:val="0"/>
              <w:spacing w:before="0" w:after="283"/>
              <w:jc w:val="left"/>
              <w:rPr/>
            </w:pPr>
            <w:r>
              <w:rPr/>
              <w:t xml:space="preserve">Dominica </w:t>
            </w:r>
          </w:p>
        </w:tc>
        <w:tc>
          <w:tcPr>
            <w:tcW w:w="3826" w:type="dxa"/>
            <w:tcBorders/>
            <w:vAlign w:val="center"/>
          </w:tcPr>
          <w:p>
            <w:pPr>
              <w:pStyle w:val="TableContents"/>
              <w:bidi w:val="0"/>
              <w:spacing w:before="0" w:after="283"/>
              <w:jc w:val="left"/>
              <w:rPr/>
            </w:pPr>
            <w:r>
              <w:rPr/>
              <w:t xml:space="preserve">7002533000000000000 ♠ 533 </w:t>
            </w:r>
          </w:p>
        </w:tc>
      </w:tr>
      <w:tr>
        <w:trPr/>
        <w:tc>
          <w:tcPr>
            <w:tcW w:w="751" w:type="dxa"/>
            <w:tcBorders/>
            <w:vAlign w:val="center"/>
          </w:tcPr>
          <w:p>
            <w:pPr>
              <w:pStyle w:val="TableContents"/>
              <w:bidi w:val="0"/>
              <w:spacing w:before="0" w:after="283"/>
              <w:jc w:val="left"/>
              <w:rPr/>
            </w:pPr>
            <w:r>
              <w:rPr/>
              <w:t xml:space="preserve">201 </w:t>
            </w:r>
          </w:p>
        </w:tc>
        <w:tc>
          <w:tcPr>
            <w:tcW w:w="4666" w:type="dxa"/>
            <w:tcBorders/>
            <w:vAlign w:val="center"/>
          </w:tcPr>
          <w:p>
            <w:pPr>
              <w:pStyle w:val="TableContents"/>
              <w:bidi w:val="0"/>
              <w:spacing w:before="0" w:after="283"/>
              <w:jc w:val="left"/>
              <w:rPr/>
            </w:pPr>
            <w:r>
              <w:rPr/>
              <w:t xml:space="preserve">Tonga </w:t>
            </w:r>
          </w:p>
        </w:tc>
        <w:tc>
          <w:tcPr>
            <w:tcW w:w="3826" w:type="dxa"/>
            <w:tcBorders/>
            <w:vAlign w:val="center"/>
          </w:tcPr>
          <w:p>
            <w:pPr>
              <w:pStyle w:val="TableContents"/>
              <w:bidi w:val="0"/>
              <w:spacing w:before="0" w:after="283"/>
              <w:jc w:val="left"/>
              <w:rPr/>
            </w:pPr>
            <w:r>
              <w:rPr/>
              <w:t xml:space="preserve">7002435000000000000 ♠ 435 </w:t>
            </w:r>
          </w:p>
        </w:tc>
      </w:tr>
      <w:tr>
        <w:trPr/>
        <w:tc>
          <w:tcPr>
            <w:tcW w:w="751" w:type="dxa"/>
            <w:tcBorders/>
            <w:vAlign w:val="center"/>
          </w:tcPr>
          <w:p>
            <w:pPr>
              <w:pStyle w:val="TableContents"/>
              <w:bidi w:val="0"/>
              <w:spacing w:before="0" w:after="283"/>
              <w:jc w:val="left"/>
              <w:rPr/>
            </w:pPr>
            <w:r>
              <w:rPr/>
              <w:t xml:space="preserve">202 </w:t>
            </w:r>
          </w:p>
        </w:tc>
        <w:tc>
          <w:tcPr>
            <w:tcW w:w="4666" w:type="dxa"/>
            <w:tcBorders/>
            <w:vAlign w:val="center"/>
          </w:tcPr>
          <w:p>
            <w:pPr>
              <w:pStyle w:val="TableContents"/>
              <w:bidi w:val="0"/>
              <w:spacing w:before="0" w:after="283"/>
              <w:jc w:val="left"/>
              <w:rPr/>
            </w:pPr>
            <w:r>
              <w:rPr/>
              <w:t xml:space="preserve">São Tomé ja Príncipe São Tomé ja Príncipe </w:t>
            </w:r>
          </w:p>
        </w:tc>
        <w:tc>
          <w:tcPr>
            <w:tcW w:w="3826" w:type="dxa"/>
            <w:tcBorders/>
            <w:vAlign w:val="center"/>
          </w:tcPr>
          <w:p>
            <w:pPr>
              <w:pStyle w:val="TableContents"/>
              <w:bidi w:val="0"/>
              <w:spacing w:before="0" w:after="283"/>
              <w:jc w:val="left"/>
              <w:rPr/>
            </w:pPr>
            <w:r>
              <w:rPr/>
              <w:t xml:space="preserve">7002337000000000000 ♠ 337 </w:t>
            </w:r>
          </w:p>
        </w:tc>
      </w:tr>
      <w:tr>
        <w:trPr/>
        <w:tc>
          <w:tcPr>
            <w:tcW w:w="751" w:type="dxa"/>
            <w:tcBorders/>
            <w:vAlign w:val="center"/>
          </w:tcPr>
          <w:p>
            <w:pPr>
              <w:pStyle w:val="TableContents"/>
              <w:bidi w:val="0"/>
              <w:spacing w:before="0" w:after="283"/>
              <w:jc w:val="left"/>
              <w:rPr/>
            </w:pPr>
            <w:r>
              <w:rPr/>
              <w:t xml:space="preserve">203 </w:t>
            </w:r>
          </w:p>
        </w:tc>
        <w:tc>
          <w:tcPr>
            <w:tcW w:w="4666" w:type="dxa"/>
            <w:tcBorders/>
            <w:vAlign w:val="center"/>
          </w:tcPr>
          <w:p>
            <w:pPr>
              <w:pStyle w:val="TableContents"/>
              <w:bidi w:val="0"/>
              <w:spacing w:before="0" w:after="283"/>
              <w:jc w:val="left"/>
              <w:rPr/>
            </w:pPr>
            <w:r>
              <w:rPr/>
              <w:t xml:space="preserve">Mikronesian liittovaltio </w:t>
            </w:r>
          </w:p>
        </w:tc>
        <w:tc>
          <w:tcPr>
            <w:tcW w:w="3826" w:type="dxa"/>
            <w:tcBorders/>
            <w:vAlign w:val="center"/>
          </w:tcPr>
          <w:p>
            <w:pPr>
              <w:pStyle w:val="TableContents"/>
              <w:bidi w:val="0"/>
              <w:spacing w:before="0" w:after="283"/>
              <w:jc w:val="left"/>
              <w:rPr/>
            </w:pPr>
            <w:r>
              <w:rPr/>
              <w:t xml:space="preserve">7002308000000000000 ♠ 308 </w:t>
            </w:r>
          </w:p>
        </w:tc>
      </w:tr>
      <w:tr>
        <w:trPr/>
        <w:tc>
          <w:tcPr>
            <w:tcW w:w="751" w:type="dxa"/>
            <w:tcBorders/>
            <w:vAlign w:val="center"/>
          </w:tcPr>
          <w:p>
            <w:pPr>
              <w:pStyle w:val="TableContents"/>
              <w:bidi w:val="0"/>
              <w:spacing w:before="0" w:after="283"/>
              <w:jc w:val="left"/>
              <w:rPr/>
            </w:pPr>
            <w:r>
              <w:rPr/>
              <w:t xml:space="preserve">204 </w:t>
            </w:r>
          </w:p>
        </w:tc>
        <w:tc>
          <w:tcPr>
            <w:tcW w:w="4666" w:type="dxa"/>
            <w:tcBorders/>
            <w:vAlign w:val="center"/>
          </w:tcPr>
          <w:p>
            <w:pPr>
              <w:pStyle w:val="TableContents"/>
              <w:bidi w:val="0"/>
              <w:spacing w:before="0" w:after="283"/>
              <w:jc w:val="left"/>
              <w:rPr/>
            </w:pPr>
            <w:r>
              <w:rPr/>
              <w:t xml:space="preserve">Cookinsaaret </w:t>
            </w:r>
          </w:p>
        </w:tc>
        <w:tc>
          <w:tcPr>
            <w:tcW w:w="3826" w:type="dxa"/>
            <w:tcBorders/>
            <w:vAlign w:val="center"/>
          </w:tcPr>
          <w:p>
            <w:pPr>
              <w:pStyle w:val="TableContents"/>
              <w:bidi w:val="0"/>
              <w:spacing w:before="0" w:after="283"/>
              <w:jc w:val="left"/>
              <w:rPr/>
            </w:pPr>
            <w:r>
              <w:rPr/>
              <w:t xml:space="preserve">7002311000000000000 ♠ 311 </w:t>
            </w:r>
          </w:p>
        </w:tc>
      </w:tr>
      <w:tr>
        <w:trPr/>
        <w:tc>
          <w:tcPr>
            <w:tcW w:w="751" w:type="dxa"/>
            <w:tcBorders/>
            <w:vAlign w:val="center"/>
          </w:tcPr>
          <w:p>
            <w:pPr>
              <w:pStyle w:val="TableContents"/>
              <w:bidi w:val="0"/>
              <w:spacing w:before="0" w:after="283"/>
              <w:jc w:val="left"/>
              <w:rPr/>
            </w:pPr>
            <w:r>
              <w:rPr/>
              <w:t xml:space="preserve">205 </w:t>
            </w:r>
          </w:p>
        </w:tc>
        <w:tc>
          <w:tcPr>
            <w:tcW w:w="4666" w:type="dxa"/>
            <w:tcBorders/>
            <w:vAlign w:val="center"/>
          </w:tcPr>
          <w:p>
            <w:pPr>
              <w:pStyle w:val="TableContents"/>
              <w:bidi w:val="0"/>
              <w:spacing w:before="0" w:after="283"/>
              <w:jc w:val="left"/>
              <w:rPr/>
            </w:pPr>
            <w:r>
              <w:rPr/>
              <w:t xml:space="preserve">Anguilla </w:t>
            </w:r>
          </w:p>
        </w:tc>
        <w:tc>
          <w:tcPr>
            <w:tcW w:w="3826" w:type="dxa"/>
            <w:tcBorders/>
            <w:vAlign w:val="center"/>
          </w:tcPr>
          <w:p>
            <w:pPr>
              <w:pStyle w:val="TableContents"/>
              <w:bidi w:val="0"/>
              <w:spacing w:before="0" w:after="283"/>
              <w:jc w:val="left"/>
              <w:rPr/>
            </w:pPr>
            <w:r>
              <w:rPr/>
              <w:t xml:space="preserve">7002311000000000000 ♠ 311 </w:t>
            </w:r>
          </w:p>
        </w:tc>
      </w:tr>
      <w:tr>
        <w:trPr/>
        <w:tc>
          <w:tcPr>
            <w:tcW w:w="751" w:type="dxa"/>
            <w:tcBorders/>
            <w:vAlign w:val="center"/>
          </w:tcPr>
          <w:p>
            <w:pPr>
              <w:pStyle w:val="TableContents"/>
              <w:bidi w:val="0"/>
              <w:spacing w:before="0" w:after="283"/>
              <w:jc w:val="left"/>
              <w:rPr/>
            </w:pPr>
            <w:r>
              <w:rPr/>
              <w:t xml:space="preserve">206 </w:t>
            </w:r>
          </w:p>
        </w:tc>
        <w:tc>
          <w:tcPr>
            <w:tcW w:w="4666" w:type="dxa"/>
            <w:tcBorders/>
            <w:vAlign w:val="center"/>
          </w:tcPr>
          <w:p>
            <w:pPr>
              <w:pStyle w:val="TableContents"/>
              <w:bidi w:val="0"/>
              <w:spacing w:before="0" w:after="283"/>
              <w:jc w:val="left"/>
              <w:rPr/>
            </w:pPr>
            <w:r>
              <w:rPr/>
              <w:t xml:space="preserve">Palau </w:t>
            </w:r>
          </w:p>
        </w:tc>
        <w:tc>
          <w:tcPr>
            <w:tcW w:w="3826" w:type="dxa"/>
            <w:tcBorders/>
            <w:vAlign w:val="center"/>
          </w:tcPr>
          <w:p>
            <w:pPr>
              <w:pStyle w:val="TableContents"/>
              <w:bidi w:val="0"/>
              <w:spacing w:before="0" w:after="283"/>
              <w:jc w:val="left"/>
              <w:rPr/>
            </w:pPr>
            <w:r>
              <w:rPr/>
              <w:t xml:space="preserve">7002234000000000000 ♠ 234 </w:t>
            </w:r>
          </w:p>
        </w:tc>
      </w:tr>
      <w:tr>
        <w:trPr/>
        <w:tc>
          <w:tcPr>
            <w:tcW w:w="751" w:type="dxa"/>
            <w:tcBorders/>
            <w:vAlign w:val="center"/>
          </w:tcPr>
          <w:p>
            <w:pPr>
              <w:pStyle w:val="TableContents"/>
              <w:bidi w:val="0"/>
              <w:spacing w:before="0" w:after="283"/>
              <w:jc w:val="left"/>
              <w:rPr/>
            </w:pPr>
            <w:r>
              <w:rPr/>
              <w:t xml:space="preserve">207 </w:t>
            </w:r>
          </w:p>
        </w:tc>
        <w:tc>
          <w:tcPr>
            <w:tcW w:w="4666" w:type="dxa"/>
            <w:tcBorders/>
            <w:vAlign w:val="center"/>
          </w:tcPr>
          <w:p>
            <w:pPr>
              <w:pStyle w:val="TableContents"/>
              <w:bidi w:val="0"/>
              <w:spacing w:before="0" w:after="283"/>
              <w:jc w:val="left"/>
              <w:rPr/>
            </w:pPr>
            <w:r>
              <w:rPr/>
              <w:t xml:space="preserve">Marshallinsaaret </w:t>
            </w:r>
          </w:p>
        </w:tc>
        <w:tc>
          <w:tcPr>
            <w:tcW w:w="3826" w:type="dxa"/>
            <w:tcBorders/>
            <w:vAlign w:val="center"/>
          </w:tcPr>
          <w:p>
            <w:pPr>
              <w:pStyle w:val="TableContents"/>
              <w:bidi w:val="0"/>
              <w:spacing w:before="0" w:after="283"/>
              <w:jc w:val="left"/>
              <w:rPr/>
            </w:pPr>
            <w:r>
              <w:rPr/>
              <w:t xml:space="preserve">7002209000000000000 ♠ 209 </w:t>
            </w:r>
          </w:p>
        </w:tc>
      </w:tr>
      <w:tr>
        <w:trPr/>
        <w:tc>
          <w:tcPr>
            <w:tcW w:w="751" w:type="dxa"/>
            <w:tcBorders/>
            <w:vAlign w:val="center"/>
          </w:tcPr>
          <w:p>
            <w:pPr>
              <w:pStyle w:val="TableContents"/>
              <w:bidi w:val="0"/>
              <w:spacing w:before="0" w:after="283"/>
              <w:jc w:val="left"/>
              <w:rPr/>
            </w:pPr>
            <w:r>
              <w:rPr/>
              <w:t xml:space="preserve">208 </w:t>
            </w:r>
          </w:p>
        </w:tc>
        <w:tc>
          <w:tcPr>
            <w:tcW w:w="4666" w:type="dxa"/>
            <w:tcBorders/>
            <w:vAlign w:val="center"/>
          </w:tcPr>
          <w:p>
            <w:pPr>
              <w:pStyle w:val="TableContents"/>
              <w:bidi w:val="0"/>
              <w:spacing w:before="0" w:after="283"/>
              <w:jc w:val="left"/>
              <w:rPr/>
            </w:pPr>
            <w:r>
              <w:rPr/>
              <w:t xml:space="preserve">Nauru </w:t>
            </w:r>
          </w:p>
        </w:tc>
        <w:tc>
          <w:tcPr>
            <w:tcW w:w="3826" w:type="dxa"/>
            <w:tcBorders/>
            <w:vAlign w:val="center"/>
          </w:tcPr>
          <w:p>
            <w:pPr>
              <w:pStyle w:val="TableContents"/>
              <w:bidi w:val="0"/>
              <w:spacing w:before="0" w:after="283"/>
              <w:jc w:val="left"/>
              <w:rPr/>
            </w:pPr>
            <w:r>
              <w:rPr/>
              <w:t xml:space="preserve">7002182000000000000 ♠ 182 </w:t>
            </w:r>
          </w:p>
        </w:tc>
      </w:tr>
      <w:tr>
        <w:trPr/>
        <w:tc>
          <w:tcPr>
            <w:tcW w:w="751" w:type="dxa"/>
            <w:tcBorders/>
            <w:vAlign w:val="center"/>
          </w:tcPr>
          <w:p>
            <w:pPr>
              <w:pStyle w:val="TableContents"/>
              <w:bidi w:val="0"/>
              <w:spacing w:before="0" w:after="283"/>
              <w:jc w:val="left"/>
              <w:rPr/>
            </w:pPr>
            <w:r>
              <w:rPr/>
              <w:t xml:space="preserve">209 </w:t>
            </w:r>
          </w:p>
        </w:tc>
        <w:tc>
          <w:tcPr>
            <w:tcW w:w="4666" w:type="dxa"/>
            <w:tcBorders/>
            <w:vAlign w:val="center"/>
          </w:tcPr>
          <w:p>
            <w:pPr>
              <w:pStyle w:val="TableContents"/>
              <w:bidi w:val="0"/>
              <w:spacing w:before="0" w:after="283"/>
              <w:jc w:val="left"/>
              <w:rPr/>
            </w:pPr>
            <w:r>
              <w:rPr/>
              <w:t xml:space="preserve">Kiribati </w:t>
            </w:r>
          </w:p>
        </w:tc>
        <w:tc>
          <w:tcPr>
            <w:tcW w:w="3826" w:type="dxa"/>
            <w:tcBorders/>
            <w:vAlign w:val="center"/>
          </w:tcPr>
          <w:p>
            <w:pPr>
              <w:pStyle w:val="TableContents"/>
              <w:bidi w:val="0"/>
              <w:spacing w:before="0" w:after="283"/>
              <w:jc w:val="left"/>
              <w:rPr/>
            </w:pPr>
            <w:r>
              <w:rPr/>
              <w:t xml:space="preserve">7002180000000000000 ♠ 180 </w:t>
            </w:r>
          </w:p>
        </w:tc>
      </w:tr>
      <w:tr>
        <w:trPr/>
        <w:tc>
          <w:tcPr>
            <w:tcW w:w="751" w:type="dxa"/>
            <w:tcBorders/>
            <w:vAlign w:val="center"/>
          </w:tcPr>
          <w:p>
            <w:pPr>
              <w:pStyle w:val="TableContents"/>
              <w:bidi w:val="0"/>
              <w:spacing w:before="0" w:after="283"/>
              <w:jc w:val="left"/>
              <w:rPr/>
            </w:pPr>
            <w:r>
              <w:rPr/>
              <w:t xml:space="preserve">210 </w:t>
            </w:r>
          </w:p>
        </w:tc>
        <w:tc>
          <w:tcPr>
            <w:tcW w:w="4666" w:type="dxa"/>
            <w:tcBorders/>
            <w:vAlign w:val="center"/>
          </w:tcPr>
          <w:p>
            <w:pPr>
              <w:pStyle w:val="TableContents"/>
              <w:bidi w:val="0"/>
              <w:spacing w:before="0" w:after="283"/>
              <w:jc w:val="left"/>
              <w:rPr/>
            </w:pPr>
            <w:r>
              <w:rPr/>
              <w:t xml:space="preserve">Montserrat </w:t>
            </w:r>
          </w:p>
        </w:tc>
        <w:tc>
          <w:tcPr>
            <w:tcW w:w="3826" w:type="dxa"/>
            <w:tcBorders/>
            <w:vAlign w:val="center"/>
          </w:tcPr>
          <w:p>
            <w:pPr>
              <w:pStyle w:val="TableContents"/>
              <w:bidi w:val="0"/>
              <w:spacing w:before="0" w:after="283"/>
              <w:jc w:val="left"/>
              <w:rPr/>
            </w:pPr>
            <w:r>
              <w:rPr/>
              <w:t xml:space="preserve">7001630000000000000 ♠ 63 </w:t>
            </w:r>
          </w:p>
        </w:tc>
      </w:tr>
      <w:tr>
        <w:trPr/>
        <w:tc>
          <w:tcPr>
            <w:tcW w:w="751" w:type="dxa"/>
            <w:tcBorders/>
            <w:vAlign w:val="center"/>
          </w:tcPr>
          <w:p>
            <w:pPr>
              <w:pStyle w:val="TableContents"/>
              <w:bidi w:val="0"/>
              <w:spacing w:before="0" w:after="283"/>
              <w:jc w:val="left"/>
              <w:rPr/>
            </w:pPr>
            <w:r>
              <w:rPr/>
              <w:t xml:space="preserve">211 </w:t>
            </w:r>
          </w:p>
        </w:tc>
        <w:tc>
          <w:tcPr>
            <w:tcW w:w="4666" w:type="dxa"/>
            <w:tcBorders/>
            <w:vAlign w:val="center"/>
          </w:tcPr>
          <w:p>
            <w:pPr>
              <w:pStyle w:val="TableContents"/>
              <w:bidi w:val="0"/>
              <w:spacing w:before="0" w:after="283"/>
              <w:jc w:val="left"/>
              <w:rPr/>
            </w:pPr>
            <w:r>
              <w:rPr/>
              <w:t xml:space="preserve">Tuvalu </w:t>
            </w:r>
          </w:p>
        </w:tc>
        <w:tc>
          <w:tcPr>
            <w:tcW w:w="3826" w:type="dxa"/>
            <w:tcBorders/>
            <w:vAlign w:val="center"/>
          </w:tcPr>
          <w:p>
            <w:pPr>
              <w:pStyle w:val="TableContents"/>
              <w:bidi w:val="0"/>
              <w:spacing w:before="0" w:after="283"/>
              <w:jc w:val="left"/>
              <w:rPr/>
            </w:pPr>
            <w:r>
              <w:rPr/>
              <w:t xml:space="preserve">7001380000000000000 ♠ 38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talous on maailman kuudenneksi suurin</w:t>
      </w:r>
    </w:p>
    <w:p>
      <w:pPr>
        <w:pStyle w:val="TextBody"/>
        <w:bidi w:val="0"/>
        <w:jc w:val="left"/>
        <w:rPr>
          <w:b/>
          <w:shd w:val="clear" w:fill="FFFF00"/>
        </w:rPr>
      </w:pPr>
      <w:r>
        <w:rPr>
          <w:b/>
          <w:shd w:val="clear" w:fill="FFFF00"/>
        </w:rPr>
        <w:t xml:space="preserve">Teksti numero 8</w:t>
      </w:r>
    </w:p>
    <w:tbl>
      <w:tblPr>
        <w:tblW w:w="6168" w:type="dxa"/>
        <w:jc w:val="left"/>
        <w:tblInd w:w="0" w:type="dxa"/>
        <w:tblLayout w:type="fixed"/>
        <w:tblCellMar>
          <w:top w:w="28" w:type="dxa"/>
          <w:left w:w="28" w:type="dxa"/>
          <w:bottom w:w="28" w:type="dxa"/>
          <w:right w:w="28" w:type="dxa"/>
        </w:tblCellMar>
      </w:tblPr>
      <w:tblGrid>
        <w:gridCol w:w="751"/>
        <w:gridCol w:w="3481"/>
        <w:gridCol w:w="1936"/>
      </w:tblGrid>
      <w:tr>
        <w:trPr/>
        <w:tc>
          <w:tcPr>
            <w:tcW w:w="751" w:type="dxa"/>
            <w:tcBorders/>
            <w:vAlign w:val="center"/>
          </w:tcPr>
          <w:p>
            <w:pPr>
              <w:pStyle w:val="TableHeading"/>
              <w:suppressLineNumbers/>
              <w:bidi w:val="0"/>
              <w:spacing w:before="0" w:after="283"/>
              <w:jc w:val="center"/>
              <w:rPr/>
            </w:pPr>
            <w:r>
              <w:rPr/>
              <w:t xml:space="preserve">Sijoitus </w:t>
            </w:r>
          </w:p>
        </w:tc>
        <w:tc>
          <w:tcPr>
            <w:tcW w:w="3481" w:type="dxa"/>
            <w:tcBorders/>
            <w:vAlign w:val="center"/>
          </w:tcPr>
          <w:p>
            <w:pPr>
              <w:pStyle w:val="TableHeading"/>
              <w:suppressLineNumbers/>
              <w:bidi w:val="0"/>
              <w:spacing w:before="0" w:after="283"/>
              <w:jc w:val="center"/>
              <w:rPr/>
            </w:pPr>
            <w:r>
              <w:rPr/>
              <w:t xml:space="preserve">Maa </w:t>
            </w:r>
          </w:p>
        </w:tc>
        <w:tc>
          <w:tcPr>
            <w:tcW w:w="1936" w:type="dxa"/>
            <w:tcBorders/>
            <w:vAlign w:val="center"/>
          </w:tcPr>
          <w:p>
            <w:pPr>
              <w:pStyle w:val="TableHeading"/>
              <w:suppressLineNumbers/>
              <w:bidi w:val="0"/>
              <w:spacing w:before="0" w:after="283"/>
              <w:jc w:val="center"/>
              <w:rPr/>
            </w:pPr>
            <w:r>
              <w:rPr/>
              <w:t xml:space="preserve">BKT (MILJOONAA YHDYSVALTAIN DOLLARIA)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Maailma </w:t>
            </w:r>
          </w:p>
        </w:tc>
        <w:tc>
          <w:tcPr>
            <w:tcW w:w="1936" w:type="dxa"/>
            <w:tcBorders/>
            <w:vAlign w:val="center"/>
          </w:tcPr>
          <w:p>
            <w:pPr>
              <w:pStyle w:val="TableContents"/>
              <w:bidi w:val="0"/>
              <w:spacing w:before="0" w:after="283"/>
              <w:jc w:val="left"/>
              <w:rPr/>
            </w:pPr>
            <w:r>
              <w:rPr/>
              <w:t xml:space="preserve">79,865,481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Yhdysvallat </w:t>
            </w:r>
          </w:p>
        </w:tc>
        <w:tc>
          <w:tcPr>
            <w:tcW w:w="1936" w:type="dxa"/>
            <w:tcBorders/>
            <w:vAlign w:val="center"/>
          </w:tcPr>
          <w:p>
            <w:pPr>
              <w:pStyle w:val="TableContents"/>
              <w:bidi w:val="0"/>
              <w:spacing w:before="0" w:after="283"/>
              <w:jc w:val="left"/>
              <w:rPr/>
            </w:pPr>
            <w:r>
              <w:rPr/>
              <w:t xml:space="preserve">19,390,600 </w:t>
            </w:r>
          </w:p>
        </w:tc>
      </w:tr>
      <w:tr>
        <w:trPr/>
        <w:tc>
          <w:tcPr>
            <w:tcW w:w="751" w:type="dxa"/>
            <w:tcBorders/>
            <w:vAlign w:val="center"/>
          </w:tcPr>
          <w:p>
            <w:pPr>
              <w:pStyle w:val="TableContents"/>
              <w:bidi w:val="0"/>
              <w:spacing w:before="0" w:after="283"/>
              <w:jc w:val="left"/>
              <w:rPr/>
            </w:pPr>
            <w:r>
              <w:rPr/>
              <w:t xml:space="preserve">-- </w:t>
            </w:r>
          </w:p>
        </w:tc>
        <w:tc>
          <w:tcPr>
            <w:tcW w:w="3481" w:type="dxa"/>
            <w:tcBorders/>
            <w:vAlign w:val="center"/>
          </w:tcPr>
          <w:p>
            <w:pPr>
              <w:pStyle w:val="TableContents"/>
              <w:bidi w:val="0"/>
              <w:spacing w:before="0" w:after="283"/>
              <w:jc w:val="left"/>
              <w:rPr/>
            </w:pPr>
            <w:r>
              <w:rPr/>
              <w:t xml:space="preserve">Euroopan unioni </w:t>
            </w:r>
          </w:p>
        </w:tc>
        <w:tc>
          <w:tcPr>
            <w:tcW w:w="1936" w:type="dxa"/>
            <w:tcBorders/>
            <w:vAlign w:val="center"/>
          </w:tcPr>
          <w:p>
            <w:pPr>
              <w:pStyle w:val="TableContents"/>
              <w:bidi w:val="0"/>
              <w:spacing w:before="0" w:after="283"/>
              <w:jc w:val="left"/>
              <w:rPr/>
            </w:pPr>
            <w:r>
              <w:rPr/>
              <w:t xml:space="preserve">17,308,862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Kiina </w:t>
            </w:r>
          </w:p>
        </w:tc>
        <w:tc>
          <w:tcPr>
            <w:tcW w:w="1936" w:type="dxa"/>
            <w:tcBorders/>
            <w:vAlign w:val="center"/>
          </w:tcPr>
          <w:p>
            <w:pPr>
              <w:pStyle w:val="TableContents"/>
              <w:bidi w:val="0"/>
              <w:spacing w:before="0" w:after="283"/>
              <w:jc w:val="left"/>
              <w:rPr/>
            </w:pPr>
            <w:r>
              <w:rPr/>
              <w:t xml:space="preserve">12,014,610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Japani </w:t>
            </w:r>
          </w:p>
        </w:tc>
        <w:tc>
          <w:tcPr>
            <w:tcW w:w="1936" w:type="dxa"/>
            <w:tcBorders/>
            <w:vAlign w:val="center"/>
          </w:tcPr>
          <w:p>
            <w:pPr>
              <w:pStyle w:val="TableContents"/>
              <w:bidi w:val="0"/>
              <w:spacing w:before="0" w:after="283"/>
              <w:jc w:val="left"/>
              <w:rPr/>
            </w:pPr>
            <w:r>
              <w:rPr/>
              <w:t xml:space="preserve">4,872,135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Saksa </w:t>
            </w:r>
          </w:p>
        </w:tc>
        <w:tc>
          <w:tcPr>
            <w:tcW w:w="1936" w:type="dxa"/>
            <w:tcBorders/>
            <w:vAlign w:val="center"/>
          </w:tcPr>
          <w:p>
            <w:pPr>
              <w:pStyle w:val="TableContents"/>
              <w:bidi w:val="0"/>
              <w:spacing w:before="0" w:after="283"/>
              <w:jc w:val="left"/>
              <w:rPr/>
            </w:pPr>
            <w:r>
              <w:rPr/>
              <w:t xml:space="preserve">3,684,816 </w:t>
            </w:r>
          </w:p>
        </w:tc>
      </w:tr>
      <w:tr>
        <w:trPr/>
        <w:tc>
          <w:tcPr>
            <w:tcW w:w="751" w:type="dxa"/>
            <w:tcBorders/>
            <w:vAlign w:val="center"/>
          </w:tcPr>
          <w:p>
            <w:pPr>
              <w:pStyle w:val="TableContents"/>
              <w:bidi w:val="0"/>
              <w:spacing w:before="0" w:after="283"/>
              <w:jc w:val="left"/>
              <w:rPr/>
            </w:pPr>
            <w:r>
              <w:rPr/>
              <w:t xml:space="preserve">5 </w:t>
            </w:r>
          </w:p>
        </w:tc>
        <w:tc>
          <w:tcPr>
            <w:tcW w:w="3481" w:type="dxa"/>
            <w:tcBorders/>
            <w:vAlign w:val="center"/>
          </w:tcPr>
          <w:p>
            <w:pPr>
              <w:pStyle w:val="TableContents"/>
              <w:bidi w:val="0"/>
              <w:spacing w:before="0" w:after="283"/>
              <w:jc w:val="left"/>
              <w:rPr/>
            </w:pPr>
            <w:r>
              <w:rPr/>
              <w:t xml:space="preserve">Yhdistynyt kuningaskunta </w:t>
            </w:r>
          </w:p>
        </w:tc>
        <w:tc>
          <w:tcPr>
            <w:tcW w:w="1936" w:type="dxa"/>
            <w:tcBorders/>
            <w:vAlign w:val="center"/>
          </w:tcPr>
          <w:p>
            <w:pPr>
              <w:pStyle w:val="TableContents"/>
              <w:bidi w:val="0"/>
              <w:spacing w:before="0" w:after="283"/>
              <w:jc w:val="left"/>
              <w:rPr/>
            </w:pPr>
            <w:r>
              <w:rPr/>
              <w:t xml:space="preserve">2,624,529 </w:t>
            </w:r>
          </w:p>
        </w:tc>
      </w:tr>
      <w:tr>
        <w:trPr/>
        <w:tc>
          <w:tcPr>
            <w:tcW w:w="751" w:type="dxa"/>
            <w:tcBorders/>
            <w:vAlign w:val="center"/>
          </w:tcPr>
          <w:p>
            <w:pPr>
              <w:pStyle w:val="TableContents"/>
              <w:bidi w:val="0"/>
              <w:spacing w:before="0" w:after="283"/>
              <w:jc w:val="left"/>
              <w:rPr/>
            </w:pPr>
            <w:r>
              <w:rPr/>
              <w:t xml:space="preserve">6 </w:t>
            </w:r>
          </w:p>
        </w:tc>
        <w:tc>
          <w:tcPr>
            <w:tcW w:w="3481" w:type="dxa"/>
            <w:tcBorders/>
            <w:vAlign w:val="center"/>
          </w:tcPr>
          <w:p>
            <w:pPr>
              <w:pStyle w:val="TableContents"/>
              <w:bidi w:val="0"/>
              <w:spacing w:before="0" w:after="283"/>
              <w:jc w:val="left"/>
              <w:rPr/>
            </w:pPr>
            <w:r>
              <w:rPr/>
              <w:t xml:space="preserve">Intia </w:t>
            </w:r>
          </w:p>
        </w:tc>
        <w:tc>
          <w:tcPr>
            <w:tcW w:w="1936" w:type="dxa"/>
            <w:tcBorders/>
            <w:vAlign w:val="center"/>
          </w:tcPr>
          <w:p>
            <w:pPr>
              <w:pStyle w:val="TableContents"/>
              <w:bidi w:val="0"/>
              <w:spacing w:before="0" w:after="283"/>
              <w:jc w:val="left"/>
              <w:rPr/>
            </w:pPr>
            <w:r>
              <w:rPr/>
              <w:t xml:space="preserve">2,611,012 </w:t>
            </w:r>
          </w:p>
        </w:tc>
      </w:tr>
      <w:tr>
        <w:trPr/>
        <w:tc>
          <w:tcPr>
            <w:tcW w:w="751" w:type="dxa"/>
            <w:tcBorders/>
            <w:vAlign w:val="center"/>
          </w:tcPr>
          <w:p>
            <w:pPr>
              <w:pStyle w:val="TableContents"/>
              <w:bidi w:val="0"/>
              <w:spacing w:before="0" w:after="283"/>
              <w:jc w:val="left"/>
              <w:rPr/>
            </w:pPr>
            <w:r>
              <w:rPr/>
              <w:t xml:space="preserve">7 </w:t>
            </w:r>
          </w:p>
        </w:tc>
        <w:tc>
          <w:tcPr>
            <w:tcW w:w="3481" w:type="dxa"/>
            <w:tcBorders/>
            <w:vAlign w:val="center"/>
          </w:tcPr>
          <w:p>
            <w:pPr>
              <w:pStyle w:val="TableContents"/>
              <w:bidi w:val="0"/>
              <w:spacing w:before="0" w:after="283"/>
              <w:jc w:val="left"/>
              <w:rPr/>
            </w:pPr>
            <w:r>
              <w:rPr/>
              <w:t xml:space="preserve">Ranska </w:t>
            </w:r>
          </w:p>
        </w:tc>
        <w:tc>
          <w:tcPr>
            <w:tcW w:w="1936" w:type="dxa"/>
            <w:tcBorders/>
            <w:vAlign w:val="center"/>
          </w:tcPr>
          <w:p>
            <w:pPr>
              <w:pStyle w:val="TableContents"/>
              <w:bidi w:val="0"/>
              <w:spacing w:before="0" w:after="283"/>
              <w:jc w:val="left"/>
              <w:rPr/>
            </w:pPr>
            <w:r>
              <w:rPr/>
              <w:t xml:space="preserve">2,583,560 </w:t>
            </w:r>
          </w:p>
        </w:tc>
      </w:tr>
      <w:tr>
        <w:trPr/>
        <w:tc>
          <w:tcPr>
            <w:tcW w:w="751" w:type="dxa"/>
            <w:tcBorders/>
            <w:vAlign w:val="center"/>
          </w:tcPr>
          <w:p>
            <w:pPr>
              <w:pStyle w:val="TableContents"/>
              <w:bidi w:val="0"/>
              <w:spacing w:before="0" w:after="283"/>
              <w:jc w:val="left"/>
              <w:rPr/>
            </w:pPr>
            <w:r>
              <w:rPr/>
              <w:t xml:space="preserve">8 </w:t>
            </w:r>
          </w:p>
        </w:tc>
        <w:tc>
          <w:tcPr>
            <w:tcW w:w="3481" w:type="dxa"/>
            <w:tcBorders/>
            <w:vAlign w:val="center"/>
          </w:tcPr>
          <w:p>
            <w:pPr>
              <w:pStyle w:val="TableContents"/>
              <w:bidi w:val="0"/>
              <w:spacing w:before="0" w:after="283"/>
              <w:jc w:val="left"/>
              <w:rPr/>
            </w:pPr>
            <w:r>
              <w:rPr/>
              <w:t xml:space="preserve">Brasilia </w:t>
            </w:r>
          </w:p>
        </w:tc>
        <w:tc>
          <w:tcPr>
            <w:tcW w:w="1936" w:type="dxa"/>
            <w:tcBorders/>
            <w:vAlign w:val="center"/>
          </w:tcPr>
          <w:p>
            <w:pPr>
              <w:pStyle w:val="TableContents"/>
              <w:bidi w:val="0"/>
              <w:spacing w:before="0" w:after="283"/>
              <w:jc w:val="left"/>
              <w:rPr/>
            </w:pPr>
            <w:r>
              <w:rPr/>
              <w:t xml:space="preserve">2,054,969 </w:t>
            </w:r>
          </w:p>
        </w:tc>
      </w:tr>
      <w:tr>
        <w:trPr/>
        <w:tc>
          <w:tcPr>
            <w:tcW w:w="751" w:type="dxa"/>
            <w:tcBorders/>
            <w:vAlign w:val="center"/>
          </w:tcPr>
          <w:p>
            <w:pPr>
              <w:pStyle w:val="TableContents"/>
              <w:bidi w:val="0"/>
              <w:spacing w:before="0" w:after="283"/>
              <w:jc w:val="left"/>
              <w:rPr/>
            </w:pPr>
            <w:r>
              <w:rPr/>
              <w:t xml:space="preserve">9 </w:t>
            </w:r>
          </w:p>
        </w:tc>
        <w:tc>
          <w:tcPr>
            <w:tcW w:w="3481" w:type="dxa"/>
            <w:tcBorders/>
            <w:vAlign w:val="center"/>
          </w:tcPr>
          <w:p>
            <w:pPr>
              <w:pStyle w:val="TableContents"/>
              <w:bidi w:val="0"/>
              <w:spacing w:before="0" w:after="283"/>
              <w:jc w:val="left"/>
              <w:rPr/>
            </w:pPr>
            <w:r>
              <w:rPr/>
              <w:t xml:space="preserve">Italia </w:t>
            </w:r>
          </w:p>
        </w:tc>
        <w:tc>
          <w:tcPr>
            <w:tcW w:w="1936" w:type="dxa"/>
            <w:tcBorders/>
            <w:vAlign w:val="center"/>
          </w:tcPr>
          <w:p>
            <w:pPr>
              <w:pStyle w:val="TableContents"/>
              <w:bidi w:val="0"/>
              <w:spacing w:before="0" w:after="283"/>
              <w:jc w:val="left"/>
              <w:rPr/>
            </w:pPr>
            <w:r>
              <w:rPr/>
              <w:t xml:space="preserve">1,937,894 </w:t>
            </w:r>
          </w:p>
        </w:tc>
      </w:tr>
      <w:tr>
        <w:trPr/>
        <w:tc>
          <w:tcPr>
            <w:tcW w:w="751" w:type="dxa"/>
            <w:tcBorders/>
            <w:vAlign w:val="center"/>
          </w:tcPr>
          <w:p>
            <w:pPr>
              <w:pStyle w:val="TableContents"/>
              <w:bidi w:val="0"/>
              <w:spacing w:before="0" w:after="283"/>
              <w:jc w:val="left"/>
              <w:rPr/>
            </w:pPr>
            <w:r>
              <w:rPr/>
              <w:t xml:space="preserve">10 </w:t>
            </w:r>
          </w:p>
        </w:tc>
        <w:tc>
          <w:tcPr>
            <w:tcW w:w="3481" w:type="dxa"/>
            <w:tcBorders/>
            <w:vAlign w:val="center"/>
          </w:tcPr>
          <w:p>
            <w:pPr>
              <w:pStyle w:val="TableContents"/>
              <w:bidi w:val="0"/>
              <w:spacing w:before="0" w:after="283"/>
              <w:jc w:val="left"/>
              <w:rPr/>
            </w:pPr>
            <w:r>
              <w:rPr/>
              <w:t xml:space="preserve">Kanada </w:t>
            </w:r>
          </w:p>
        </w:tc>
        <w:tc>
          <w:tcPr>
            <w:tcW w:w="1936" w:type="dxa"/>
            <w:tcBorders/>
            <w:vAlign w:val="center"/>
          </w:tcPr>
          <w:p>
            <w:pPr>
              <w:pStyle w:val="TableContents"/>
              <w:bidi w:val="0"/>
              <w:spacing w:before="0" w:after="283"/>
              <w:jc w:val="left"/>
              <w:rPr/>
            </w:pPr>
            <w:r>
              <w:rPr/>
              <w:t xml:space="preserve">1,652,412 </w:t>
            </w:r>
          </w:p>
        </w:tc>
      </w:tr>
      <w:tr>
        <w:trPr/>
        <w:tc>
          <w:tcPr>
            <w:tcW w:w="751" w:type="dxa"/>
            <w:tcBorders/>
            <w:vAlign w:val="center"/>
          </w:tcPr>
          <w:p>
            <w:pPr>
              <w:pStyle w:val="TableContents"/>
              <w:bidi w:val="0"/>
              <w:spacing w:before="0" w:after="283"/>
              <w:jc w:val="left"/>
              <w:rPr/>
            </w:pPr>
            <w:r>
              <w:rPr/>
              <w:t xml:space="preserve">11 </w:t>
            </w:r>
          </w:p>
        </w:tc>
        <w:tc>
          <w:tcPr>
            <w:tcW w:w="3481" w:type="dxa"/>
            <w:tcBorders/>
            <w:vAlign w:val="center"/>
          </w:tcPr>
          <w:p>
            <w:pPr>
              <w:pStyle w:val="TableContents"/>
              <w:bidi w:val="0"/>
              <w:spacing w:before="0" w:after="283"/>
              <w:jc w:val="left"/>
              <w:rPr/>
            </w:pPr>
            <w:r>
              <w:rPr/>
              <w:t xml:space="preserve">Etelä-Korea </w:t>
            </w:r>
          </w:p>
        </w:tc>
        <w:tc>
          <w:tcPr>
            <w:tcW w:w="1936" w:type="dxa"/>
            <w:tcBorders/>
            <w:vAlign w:val="center"/>
          </w:tcPr>
          <w:p>
            <w:pPr>
              <w:pStyle w:val="TableContents"/>
              <w:bidi w:val="0"/>
              <w:spacing w:before="0" w:after="283"/>
              <w:jc w:val="left"/>
              <w:rPr/>
            </w:pPr>
            <w:r>
              <w:rPr/>
              <w:t xml:space="preserve">1,538,030 </w:t>
            </w:r>
          </w:p>
        </w:tc>
      </w:tr>
      <w:tr>
        <w:trPr/>
        <w:tc>
          <w:tcPr>
            <w:tcW w:w="751" w:type="dxa"/>
            <w:tcBorders/>
            <w:vAlign w:val="center"/>
          </w:tcPr>
          <w:p>
            <w:pPr>
              <w:pStyle w:val="TableContents"/>
              <w:bidi w:val="0"/>
              <w:spacing w:before="0" w:after="283"/>
              <w:jc w:val="left"/>
              <w:rPr/>
            </w:pPr>
            <w:r>
              <w:rPr/>
              <w:t xml:space="preserve">12 </w:t>
            </w:r>
          </w:p>
        </w:tc>
        <w:tc>
          <w:tcPr>
            <w:tcW w:w="3481" w:type="dxa"/>
            <w:tcBorders/>
            <w:vAlign w:val="center"/>
          </w:tcPr>
          <w:p>
            <w:pPr>
              <w:pStyle w:val="TableContents"/>
              <w:bidi w:val="0"/>
              <w:spacing w:before="0" w:after="283"/>
              <w:jc w:val="left"/>
              <w:rPr/>
            </w:pPr>
            <w:r>
              <w:rPr/>
              <w:t xml:space="preserve">Venäjä </w:t>
            </w:r>
          </w:p>
        </w:tc>
        <w:tc>
          <w:tcPr>
            <w:tcW w:w="1936" w:type="dxa"/>
            <w:tcBorders/>
            <w:vAlign w:val="center"/>
          </w:tcPr>
          <w:p>
            <w:pPr>
              <w:pStyle w:val="TableContents"/>
              <w:bidi w:val="0"/>
              <w:spacing w:before="0" w:after="283"/>
              <w:jc w:val="left"/>
              <w:rPr/>
            </w:pPr>
            <w:r>
              <w:rPr/>
              <w:t xml:space="preserve">1,527,469 </w:t>
            </w:r>
          </w:p>
        </w:tc>
      </w:tr>
      <w:tr>
        <w:trPr/>
        <w:tc>
          <w:tcPr>
            <w:tcW w:w="751" w:type="dxa"/>
            <w:tcBorders/>
            <w:vAlign w:val="center"/>
          </w:tcPr>
          <w:p>
            <w:pPr>
              <w:pStyle w:val="TableContents"/>
              <w:bidi w:val="0"/>
              <w:spacing w:before="0" w:after="283"/>
              <w:jc w:val="left"/>
              <w:rPr/>
            </w:pPr>
            <w:r>
              <w:rPr/>
              <w:t xml:space="preserve">13 </w:t>
            </w:r>
          </w:p>
        </w:tc>
        <w:tc>
          <w:tcPr>
            <w:tcW w:w="3481" w:type="dxa"/>
            <w:tcBorders/>
            <w:vAlign w:val="center"/>
          </w:tcPr>
          <w:p>
            <w:pPr>
              <w:pStyle w:val="TableContents"/>
              <w:bidi w:val="0"/>
              <w:spacing w:before="0" w:after="283"/>
              <w:jc w:val="left"/>
              <w:rPr/>
            </w:pPr>
            <w:r>
              <w:rPr/>
              <w:t xml:space="preserve">Australia </w:t>
            </w:r>
          </w:p>
        </w:tc>
        <w:tc>
          <w:tcPr>
            <w:tcW w:w="1936" w:type="dxa"/>
            <w:tcBorders/>
            <w:vAlign w:val="center"/>
          </w:tcPr>
          <w:p>
            <w:pPr>
              <w:pStyle w:val="TableContents"/>
              <w:bidi w:val="0"/>
              <w:spacing w:before="0" w:after="283"/>
              <w:jc w:val="left"/>
              <w:rPr/>
            </w:pPr>
            <w:r>
              <w:rPr/>
              <w:t xml:space="preserve">1,379,548 </w:t>
            </w:r>
          </w:p>
        </w:tc>
      </w:tr>
      <w:tr>
        <w:trPr/>
        <w:tc>
          <w:tcPr>
            <w:tcW w:w="751" w:type="dxa"/>
            <w:tcBorders/>
            <w:vAlign w:val="center"/>
          </w:tcPr>
          <w:p>
            <w:pPr>
              <w:pStyle w:val="TableContents"/>
              <w:bidi w:val="0"/>
              <w:spacing w:before="0" w:after="283"/>
              <w:jc w:val="left"/>
              <w:rPr/>
            </w:pPr>
            <w:r>
              <w:rPr/>
              <w:t xml:space="preserve">14 </w:t>
            </w:r>
          </w:p>
        </w:tc>
        <w:tc>
          <w:tcPr>
            <w:tcW w:w="3481" w:type="dxa"/>
            <w:tcBorders/>
            <w:vAlign w:val="center"/>
          </w:tcPr>
          <w:p>
            <w:pPr>
              <w:pStyle w:val="TableContents"/>
              <w:bidi w:val="0"/>
              <w:spacing w:before="0" w:after="283"/>
              <w:jc w:val="left"/>
              <w:rPr/>
            </w:pPr>
            <w:r>
              <w:rPr/>
              <w:t xml:space="preserve">Espanja </w:t>
            </w:r>
          </w:p>
        </w:tc>
        <w:tc>
          <w:tcPr>
            <w:tcW w:w="1936" w:type="dxa"/>
            <w:tcBorders/>
            <w:vAlign w:val="center"/>
          </w:tcPr>
          <w:p>
            <w:pPr>
              <w:pStyle w:val="TableContents"/>
              <w:bidi w:val="0"/>
              <w:spacing w:before="0" w:after="283"/>
              <w:jc w:val="left"/>
              <w:rPr/>
            </w:pPr>
            <w:r>
              <w:rPr/>
              <w:t xml:space="preserve">1,313,951 </w:t>
            </w:r>
          </w:p>
        </w:tc>
      </w:tr>
      <w:tr>
        <w:trPr/>
        <w:tc>
          <w:tcPr>
            <w:tcW w:w="751" w:type="dxa"/>
            <w:tcBorders/>
            <w:vAlign w:val="center"/>
          </w:tcPr>
          <w:p>
            <w:pPr>
              <w:pStyle w:val="TableContents"/>
              <w:bidi w:val="0"/>
              <w:spacing w:before="0" w:after="283"/>
              <w:jc w:val="left"/>
              <w:rPr/>
            </w:pPr>
            <w:r>
              <w:rPr/>
              <w:t xml:space="preserve">15 </w:t>
            </w:r>
          </w:p>
        </w:tc>
        <w:tc>
          <w:tcPr>
            <w:tcW w:w="3481" w:type="dxa"/>
            <w:tcBorders/>
            <w:vAlign w:val="center"/>
          </w:tcPr>
          <w:p>
            <w:pPr>
              <w:pStyle w:val="TableContents"/>
              <w:bidi w:val="0"/>
              <w:spacing w:before="0" w:after="283"/>
              <w:jc w:val="left"/>
              <w:rPr/>
            </w:pPr>
            <w:r>
              <w:rPr/>
              <w:t xml:space="preserve">Meksiko </w:t>
            </w:r>
          </w:p>
        </w:tc>
        <w:tc>
          <w:tcPr>
            <w:tcW w:w="1936" w:type="dxa"/>
            <w:tcBorders/>
            <w:vAlign w:val="center"/>
          </w:tcPr>
          <w:p>
            <w:pPr>
              <w:pStyle w:val="TableContents"/>
              <w:bidi w:val="0"/>
              <w:spacing w:before="0" w:after="283"/>
              <w:jc w:val="left"/>
              <w:rPr/>
            </w:pPr>
            <w:r>
              <w:rPr/>
              <w:t xml:space="preserve">1,149,236 </w:t>
            </w:r>
          </w:p>
        </w:tc>
      </w:tr>
      <w:tr>
        <w:trPr/>
        <w:tc>
          <w:tcPr>
            <w:tcW w:w="751" w:type="dxa"/>
            <w:tcBorders/>
            <w:vAlign w:val="center"/>
          </w:tcPr>
          <w:p>
            <w:pPr>
              <w:pStyle w:val="TableContents"/>
              <w:bidi w:val="0"/>
              <w:spacing w:before="0" w:after="283"/>
              <w:jc w:val="left"/>
              <w:rPr/>
            </w:pPr>
            <w:r>
              <w:rPr/>
              <w:t xml:space="preserve">16 </w:t>
            </w:r>
          </w:p>
        </w:tc>
        <w:tc>
          <w:tcPr>
            <w:tcW w:w="3481" w:type="dxa"/>
            <w:tcBorders/>
            <w:vAlign w:val="center"/>
          </w:tcPr>
          <w:p>
            <w:pPr>
              <w:pStyle w:val="TableContents"/>
              <w:bidi w:val="0"/>
              <w:spacing w:before="0" w:after="283"/>
              <w:jc w:val="left"/>
              <w:rPr/>
            </w:pPr>
            <w:r>
              <w:rPr/>
              <w:t xml:space="preserve">Indonesia </w:t>
            </w:r>
          </w:p>
        </w:tc>
        <w:tc>
          <w:tcPr>
            <w:tcW w:w="1936" w:type="dxa"/>
            <w:tcBorders/>
            <w:vAlign w:val="center"/>
          </w:tcPr>
          <w:p>
            <w:pPr>
              <w:pStyle w:val="TableContents"/>
              <w:bidi w:val="0"/>
              <w:spacing w:before="0" w:after="283"/>
              <w:jc w:val="left"/>
              <w:rPr/>
            </w:pPr>
            <w:r>
              <w:rPr/>
              <w:t xml:space="preserve">1,015,411 </w:t>
            </w:r>
          </w:p>
        </w:tc>
      </w:tr>
      <w:tr>
        <w:trPr/>
        <w:tc>
          <w:tcPr>
            <w:tcW w:w="751" w:type="dxa"/>
            <w:tcBorders/>
            <w:vAlign w:val="center"/>
          </w:tcPr>
          <w:p>
            <w:pPr>
              <w:pStyle w:val="TableContents"/>
              <w:bidi w:val="0"/>
              <w:spacing w:before="0" w:after="283"/>
              <w:jc w:val="left"/>
              <w:rPr/>
            </w:pPr>
            <w:r>
              <w:rPr/>
              <w:t xml:space="preserve">17 </w:t>
            </w:r>
          </w:p>
        </w:tc>
        <w:tc>
          <w:tcPr>
            <w:tcW w:w="3481" w:type="dxa"/>
            <w:tcBorders/>
            <w:vAlign w:val="center"/>
          </w:tcPr>
          <w:p>
            <w:pPr>
              <w:pStyle w:val="TableContents"/>
              <w:bidi w:val="0"/>
              <w:spacing w:before="0" w:after="283"/>
              <w:jc w:val="left"/>
              <w:rPr/>
            </w:pPr>
            <w:r>
              <w:rPr/>
              <w:t xml:space="preserve">Turkki </w:t>
            </w:r>
          </w:p>
        </w:tc>
        <w:tc>
          <w:tcPr>
            <w:tcW w:w="1936" w:type="dxa"/>
            <w:tcBorders/>
            <w:vAlign w:val="center"/>
          </w:tcPr>
          <w:p>
            <w:pPr>
              <w:pStyle w:val="TableContents"/>
              <w:bidi w:val="0"/>
              <w:spacing w:before="0" w:after="283"/>
              <w:jc w:val="left"/>
              <w:rPr/>
            </w:pPr>
            <w:r>
              <w:rPr/>
              <w:t xml:space="preserve">849,480 </w:t>
            </w:r>
          </w:p>
        </w:tc>
      </w:tr>
      <w:tr>
        <w:trPr/>
        <w:tc>
          <w:tcPr>
            <w:tcW w:w="751" w:type="dxa"/>
            <w:tcBorders/>
            <w:vAlign w:val="center"/>
          </w:tcPr>
          <w:p>
            <w:pPr>
              <w:pStyle w:val="TableContents"/>
              <w:bidi w:val="0"/>
              <w:spacing w:before="0" w:after="283"/>
              <w:jc w:val="left"/>
              <w:rPr/>
            </w:pPr>
            <w:r>
              <w:rPr/>
              <w:t xml:space="preserve">18 </w:t>
            </w:r>
          </w:p>
        </w:tc>
        <w:tc>
          <w:tcPr>
            <w:tcW w:w="3481" w:type="dxa"/>
            <w:tcBorders/>
            <w:vAlign w:val="center"/>
          </w:tcPr>
          <w:p>
            <w:pPr>
              <w:pStyle w:val="TableContents"/>
              <w:bidi w:val="0"/>
              <w:spacing w:before="0" w:after="283"/>
              <w:jc w:val="left"/>
              <w:rPr/>
            </w:pPr>
            <w:r>
              <w:rPr/>
              <w:t xml:space="preserve">Alankomaat </w:t>
            </w:r>
          </w:p>
        </w:tc>
        <w:tc>
          <w:tcPr>
            <w:tcW w:w="1936" w:type="dxa"/>
            <w:tcBorders/>
            <w:vAlign w:val="center"/>
          </w:tcPr>
          <w:p>
            <w:pPr>
              <w:pStyle w:val="TableContents"/>
              <w:bidi w:val="0"/>
              <w:spacing w:before="0" w:after="283"/>
              <w:jc w:val="left"/>
              <w:rPr/>
            </w:pPr>
            <w:r>
              <w:rPr/>
              <w:t xml:space="preserve">825,745 </w:t>
            </w:r>
          </w:p>
        </w:tc>
      </w:tr>
      <w:tr>
        <w:trPr/>
        <w:tc>
          <w:tcPr>
            <w:tcW w:w="751" w:type="dxa"/>
            <w:tcBorders/>
            <w:vAlign w:val="center"/>
          </w:tcPr>
          <w:p>
            <w:pPr>
              <w:pStyle w:val="TableContents"/>
              <w:bidi w:val="0"/>
              <w:spacing w:before="0" w:after="283"/>
              <w:jc w:val="left"/>
              <w:rPr/>
            </w:pPr>
            <w:r>
              <w:rPr/>
              <w:t xml:space="preserve">19 </w:t>
            </w:r>
          </w:p>
        </w:tc>
        <w:tc>
          <w:tcPr>
            <w:tcW w:w="3481" w:type="dxa"/>
            <w:tcBorders/>
            <w:vAlign w:val="center"/>
          </w:tcPr>
          <w:p>
            <w:pPr>
              <w:pStyle w:val="TableContents"/>
              <w:bidi w:val="0"/>
              <w:spacing w:before="0" w:after="283"/>
              <w:jc w:val="left"/>
              <w:rPr/>
            </w:pPr>
            <w:r>
              <w:rPr/>
              <w:t xml:space="preserve">Saudi-Arabia </w:t>
            </w:r>
          </w:p>
        </w:tc>
        <w:tc>
          <w:tcPr>
            <w:tcW w:w="1936" w:type="dxa"/>
            <w:tcBorders/>
            <w:vAlign w:val="center"/>
          </w:tcPr>
          <w:p>
            <w:pPr>
              <w:pStyle w:val="TableContents"/>
              <w:bidi w:val="0"/>
              <w:spacing w:before="0" w:after="283"/>
              <w:jc w:val="left"/>
              <w:rPr/>
            </w:pPr>
            <w:r>
              <w:rPr/>
              <w:t xml:space="preserve">683,827 </w:t>
            </w:r>
          </w:p>
        </w:tc>
      </w:tr>
      <w:tr>
        <w:trPr/>
        <w:tc>
          <w:tcPr>
            <w:tcW w:w="751" w:type="dxa"/>
            <w:tcBorders/>
            <w:vAlign w:val="center"/>
          </w:tcPr>
          <w:p>
            <w:pPr>
              <w:pStyle w:val="TableContents"/>
              <w:bidi w:val="0"/>
              <w:spacing w:before="0" w:after="283"/>
              <w:jc w:val="left"/>
              <w:rPr/>
            </w:pPr>
            <w:r>
              <w:rPr/>
              <w:t xml:space="preserve">20 </w:t>
            </w:r>
          </w:p>
        </w:tc>
        <w:tc>
          <w:tcPr>
            <w:tcW w:w="3481" w:type="dxa"/>
            <w:tcBorders/>
            <w:vAlign w:val="center"/>
          </w:tcPr>
          <w:p>
            <w:pPr>
              <w:pStyle w:val="TableContents"/>
              <w:bidi w:val="0"/>
              <w:spacing w:before="0" w:after="283"/>
              <w:jc w:val="left"/>
              <w:rPr/>
            </w:pPr>
            <w:r>
              <w:rPr/>
              <w:t xml:space="preserve">Sveitsi </w:t>
            </w:r>
          </w:p>
        </w:tc>
        <w:tc>
          <w:tcPr>
            <w:tcW w:w="1936" w:type="dxa"/>
            <w:tcBorders/>
            <w:vAlign w:val="center"/>
          </w:tcPr>
          <w:p>
            <w:pPr>
              <w:pStyle w:val="TableContents"/>
              <w:bidi w:val="0"/>
              <w:spacing w:before="0" w:after="283"/>
              <w:jc w:val="left"/>
              <w:rPr/>
            </w:pPr>
            <w:r>
              <w:rPr/>
              <w:t xml:space="preserve">678,575 </w:t>
            </w:r>
          </w:p>
        </w:tc>
      </w:tr>
      <w:tr>
        <w:trPr/>
        <w:tc>
          <w:tcPr>
            <w:tcW w:w="751" w:type="dxa"/>
            <w:tcBorders/>
            <w:vAlign w:val="center"/>
          </w:tcPr>
          <w:p>
            <w:pPr>
              <w:pStyle w:val="TableContents"/>
              <w:bidi w:val="0"/>
              <w:spacing w:before="0" w:after="283"/>
              <w:jc w:val="left"/>
              <w:rPr/>
            </w:pPr>
            <w:r>
              <w:rPr/>
              <w:t xml:space="preserve">21 </w:t>
            </w:r>
          </w:p>
        </w:tc>
        <w:tc>
          <w:tcPr>
            <w:tcW w:w="3481" w:type="dxa"/>
            <w:tcBorders/>
            <w:vAlign w:val="center"/>
          </w:tcPr>
          <w:p>
            <w:pPr>
              <w:pStyle w:val="TableContents"/>
              <w:bidi w:val="0"/>
              <w:spacing w:before="0" w:after="283"/>
              <w:jc w:val="left"/>
              <w:rPr/>
            </w:pPr>
            <w:r>
              <w:rPr/>
              <w:t xml:space="preserve">Argentiina </w:t>
            </w:r>
          </w:p>
        </w:tc>
        <w:tc>
          <w:tcPr>
            <w:tcW w:w="1936" w:type="dxa"/>
            <w:tcBorders/>
            <w:vAlign w:val="center"/>
          </w:tcPr>
          <w:p>
            <w:pPr>
              <w:pStyle w:val="TableContents"/>
              <w:bidi w:val="0"/>
              <w:spacing w:before="0" w:after="283"/>
              <w:jc w:val="left"/>
              <w:rPr/>
            </w:pPr>
            <w:r>
              <w:rPr/>
              <w:t xml:space="preserve">637,717 </w:t>
            </w:r>
          </w:p>
        </w:tc>
      </w:tr>
      <w:tr>
        <w:trPr/>
        <w:tc>
          <w:tcPr>
            <w:tcW w:w="751" w:type="dxa"/>
            <w:tcBorders/>
            <w:vAlign w:val="center"/>
          </w:tcPr>
          <w:p>
            <w:pPr>
              <w:pStyle w:val="TableContents"/>
              <w:bidi w:val="0"/>
              <w:spacing w:before="0" w:after="283"/>
              <w:jc w:val="left"/>
              <w:rPr/>
            </w:pPr>
            <w:r>
              <w:rPr/>
              <w:t xml:space="preserve">22 </w:t>
            </w:r>
          </w:p>
        </w:tc>
        <w:tc>
          <w:tcPr>
            <w:tcW w:w="3481" w:type="dxa"/>
            <w:tcBorders/>
            <w:vAlign w:val="center"/>
          </w:tcPr>
          <w:p>
            <w:pPr>
              <w:pStyle w:val="TableContents"/>
              <w:bidi w:val="0"/>
              <w:spacing w:before="0" w:after="283"/>
              <w:jc w:val="left"/>
              <w:rPr/>
            </w:pPr>
            <w:r>
              <w:rPr/>
              <w:t xml:space="preserve">Taiwan </w:t>
            </w:r>
          </w:p>
        </w:tc>
        <w:tc>
          <w:tcPr>
            <w:tcW w:w="1936" w:type="dxa"/>
            <w:tcBorders/>
            <w:vAlign w:val="center"/>
          </w:tcPr>
          <w:p>
            <w:pPr>
              <w:pStyle w:val="TableContents"/>
              <w:bidi w:val="0"/>
              <w:spacing w:before="0" w:after="283"/>
              <w:jc w:val="left"/>
              <w:rPr/>
            </w:pPr>
            <w:r>
              <w:rPr/>
              <w:t xml:space="preserve">579,302 </w:t>
            </w:r>
          </w:p>
        </w:tc>
      </w:tr>
      <w:tr>
        <w:trPr/>
        <w:tc>
          <w:tcPr>
            <w:tcW w:w="751" w:type="dxa"/>
            <w:tcBorders/>
            <w:vAlign w:val="center"/>
          </w:tcPr>
          <w:p>
            <w:pPr>
              <w:pStyle w:val="TableContents"/>
              <w:bidi w:val="0"/>
              <w:spacing w:before="0" w:after="283"/>
              <w:jc w:val="left"/>
              <w:rPr/>
            </w:pPr>
            <w:r>
              <w:rPr/>
              <w:t xml:space="preserve">23 </w:t>
            </w:r>
          </w:p>
        </w:tc>
        <w:tc>
          <w:tcPr>
            <w:tcW w:w="3481" w:type="dxa"/>
            <w:tcBorders/>
            <w:vAlign w:val="center"/>
          </w:tcPr>
          <w:p>
            <w:pPr>
              <w:pStyle w:val="TableContents"/>
              <w:bidi w:val="0"/>
              <w:spacing w:before="0" w:after="283"/>
              <w:jc w:val="left"/>
              <w:rPr/>
            </w:pPr>
            <w:r>
              <w:rPr/>
              <w:t xml:space="preserve">Ruotsi </w:t>
            </w:r>
          </w:p>
        </w:tc>
        <w:tc>
          <w:tcPr>
            <w:tcW w:w="1936" w:type="dxa"/>
            <w:tcBorders/>
            <w:vAlign w:val="center"/>
          </w:tcPr>
          <w:p>
            <w:pPr>
              <w:pStyle w:val="TableContents"/>
              <w:bidi w:val="0"/>
              <w:spacing w:before="0" w:after="283"/>
              <w:jc w:val="left"/>
              <w:rPr/>
            </w:pPr>
            <w:r>
              <w:rPr/>
              <w:t xml:space="preserve">538,575 </w:t>
            </w:r>
          </w:p>
        </w:tc>
      </w:tr>
      <w:tr>
        <w:trPr/>
        <w:tc>
          <w:tcPr>
            <w:tcW w:w="751" w:type="dxa"/>
            <w:tcBorders/>
            <w:vAlign w:val="center"/>
          </w:tcPr>
          <w:p>
            <w:pPr>
              <w:pStyle w:val="TableContents"/>
              <w:bidi w:val="0"/>
              <w:spacing w:before="0" w:after="283"/>
              <w:jc w:val="left"/>
              <w:rPr/>
            </w:pPr>
            <w:r>
              <w:rPr/>
              <w:t xml:space="preserve">24 </w:t>
            </w:r>
          </w:p>
        </w:tc>
        <w:tc>
          <w:tcPr>
            <w:tcW w:w="3481" w:type="dxa"/>
            <w:tcBorders/>
            <w:vAlign w:val="center"/>
          </w:tcPr>
          <w:p>
            <w:pPr>
              <w:pStyle w:val="TableContents"/>
              <w:bidi w:val="0"/>
              <w:spacing w:before="0" w:after="283"/>
              <w:jc w:val="left"/>
              <w:rPr/>
            </w:pPr>
            <w:r>
              <w:rPr/>
              <w:t xml:space="preserve">Puola </w:t>
            </w:r>
          </w:p>
        </w:tc>
        <w:tc>
          <w:tcPr>
            <w:tcW w:w="1936" w:type="dxa"/>
            <w:tcBorders/>
            <w:vAlign w:val="center"/>
          </w:tcPr>
          <w:p>
            <w:pPr>
              <w:pStyle w:val="TableContents"/>
              <w:bidi w:val="0"/>
              <w:spacing w:before="0" w:after="283"/>
              <w:jc w:val="left"/>
              <w:rPr/>
            </w:pPr>
            <w:r>
              <w:rPr/>
              <w:t xml:space="preserve">524,886 </w:t>
            </w:r>
          </w:p>
        </w:tc>
      </w:tr>
      <w:tr>
        <w:trPr/>
        <w:tc>
          <w:tcPr>
            <w:tcW w:w="751" w:type="dxa"/>
            <w:tcBorders/>
            <w:vAlign w:val="center"/>
          </w:tcPr>
          <w:p>
            <w:pPr>
              <w:pStyle w:val="TableContents"/>
              <w:bidi w:val="0"/>
              <w:spacing w:before="0" w:after="283"/>
              <w:jc w:val="left"/>
              <w:rPr/>
            </w:pPr>
            <w:r>
              <w:rPr/>
              <w:t xml:space="preserve">25 </w:t>
            </w:r>
          </w:p>
        </w:tc>
        <w:tc>
          <w:tcPr>
            <w:tcW w:w="3481" w:type="dxa"/>
            <w:tcBorders/>
            <w:vAlign w:val="center"/>
          </w:tcPr>
          <w:p>
            <w:pPr>
              <w:pStyle w:val="TableContents"/>
              <w:bidi w:val="0"/>
              <w:spacing w:before="0" w:after="283"/>
              <w:jc w:val="left"/>
              <w:rPr/>
            </w:pPr>
            <w:r>
              <w:rPr/>
              <w:t xml:space="preserve">Belgia </w:t>
            </w:r>
          </w:p>
        </w:tc>
        <w:tc>
          <w:tcPr>
            <w:tcW w:w="1936" w:type="dxa"/>
            <w:tcBorders/>
            <w:vAlign w:val="center"/>
          </w:tcPr>
          <w:p>
            <w:pPr>
              <w:pStyle w:val="TableContents"/>
              <w:bidi w:val="0"/>
              <w:spacing w:before="0" w:after="283"/>
              <w:jc w:val="left"/>
              <w:rPr/>
            </w:pPr>
            <w:r>
              <w:rPr/>
              <w:t xml:space="preserve">494,733 </w:t>
            </w:r>
          </w:p>
        </w:tc>
      </w:tr>
      <w:tr>
        <w:trPr/>
        <w:tc>
          <w:tcPr>
            <w:tcW w:w="751" w:type="dxa"/>
            <w:tcBorders/>
            <w:vAlign w:val="center"/>
          </w:tcPr>
          <w:p>
            <w:pPr>
              <w:pStyle w:val="TableContents"/>
              <w:bidi w:val="0"/>
              <w:spacing w:before="0" w:after="283"/>
              <w:jc w:val="left"/>
              <w:rPr/>
            </w:pPr>
            <w:r>
              <w:rPr/>
              <w:t xml:space="preserve">26 </w:t>
            </w:r>
          </w:p>
        </w:tc>
        <w:tc>
          <w:tcPr>
            <w:tcW w:w="3481" w:type="dxa"/>
            <w:tcBorders/>
            <w:vAlign w:val="center"/>
          </w:tcPr>
          <w:p>
            <w:pPr>
              <w:pStyle w:val="TableContents"/>
              <w:bidi w:val="0"/>
              <w:spacing w:before="0" w:after="283"/>
              <w:jc w:val="left"/>
              <w:rPr/>
            </w:pPr>
            <w:r>
              <w:rPr/>
              <w:t xml:space="preserve">Thaimaa </w:t>
            </w:r>
          </w:p>
        </w:tc>
        <w:tc>
          <w:tcPr>
            <w:tcW w:w="1936" w:type="dxa"/>
            <w:tcBorders/>
            <w:vAlign w:val="center"/>
          </w:tcPr>
          <w:p>
            <w:pPr>
              <w:pStyle w:val="TableContents"/>
              <w:bidi w:val="0"/>
              <w:spacing w:before="0" w:after="283"/>
              <w:jc w:val="left"/>
              <w:rPr/>
            </w:pPr>
            <w:r>
              <w:rPr/>
              <w:t xml:space="preserve">455,378 </w:t>
            </w:r>
          </w:p>
        </w:tc>
      </w:tr>
      <w:tr>
        <w:trPr/>
        <w:tc>
          <w:tcPr>
            <w:tcW w:w="751" w:type="dxa"/>
            <w:tcBorders/>
            <w:vAlign w:val="center"/>
          </w:tcPr>
          <w:p>
            <w:pPr>
              <w:pStyle w:val="TableContents"/>
              <w:bidi w:val="0"/>
              <w:spacing w:before="0" w:after="283"/>
              <w:jc w:val="left"/>
              <w:rPr/>
            </w:pPr>
            <w:r>
              <w:rPr/>
              <w:t xml:space="preserve">27 </w:t>
            </w:r>
          </w:p>
        </w:tc>
        <w:tc>
          <w:tcPr>
            <w:tcW w:w="3481" w:type="dxa"/>
            <w:tcBorders/>
            <w:vAlign w:val="center"/>
          </w:tcPr>
          <w:p>
            <w:pPr>
              <w:pStyle w:val="TableContents"/>
              <w:bidi w:val="0"/>
              <w:spacing w:before="0" w:after="283"/>
              <w:jc w:val="left"/>
              <w:rPr/>
            </w:pPr>
            <w:r>
              <w:rPr/>
              <w:t xml:space="preserve">Iran </w:t>
            </w:r>
          </w:p>
        </w:tc>
        <w:tc>
          <w:tcPr>
            <w:tcW w:w="1936" w:type="dxa"/>
            <w:tcBorders/>
            <w:vAlign w:val="center"/>
          </w:tcPr>
          <w:p>
            <w:pPr>
              <w:pStyle w:val="TableContents"/>
              <w:bidi w:val="0"/>
              <w:spacing w:before="0" w:after="283"/>
              <w:jc w:val="left"/>
              <w:rPr/>
            </w:pPr>
            <w:r>
              <w:rPr/>
              <w:t xml:space="preserve">431,920 </w:t>
            </w:r>
          </w:p>
        </w:tc>
      </w:tr>
      <w:tr>
        <w:trPr/>
        <w:tc>
          <w:tcPr>
            <w:tcW w:w="751" w:type="dxa"/>
            <w:tcBorders/>
            <w:vAlign w:val="center"/>
          </w:tcPr>
          <w:p>
            <w:pPr>
              <w:pStyle w:val="TableContents"/>
              <w:bidi w:val="0"/>
              <w:spacing w:before="0" w:after="283"/>
              <w:jc w:val="left"/>
              <w:rPr/>
            </w:pPr>
            <w:r>
              <w:rPr/>
              <w:t xml:space="preserve">28 </w:t>
            </w:r>
          </w:p>
        </w:tc>
        <w:tc>
          <w:tcPr>
            <w:tcW w:w="3481" w:type="dxa"/>
            <w:tcBorders/>
            <w:vAlign w:val="center"/>
          </w:tcPr>
          <w:p>
            <w:pPr>
              <w:pStyle w:val="TableContents"/>
              <w:bidi w:val="0"/>
              <w:spacing w:before="0" w:after="283"/>
              <w:jc w:val="left"/>
              <w:rPr/>
            </w:pPr>
            <w:r>
              <w:rPr/>
              <w:t xml:space="preserve">Itävalta </w:t>
            </w:r>
          </w:p>
        </w:tc>
        <w:tc>
          <w:tcPr>
            <w:tcW w:w="1936" w:type="dxa"/>
            <w:tcBorders/>
            <w:vAlign w:val="center"/>
          </w:tcPr>
          <w:p>
            <w:pPr>
              <w:pStyle w:val="TableContents"/>
              <w:bidi w:val="0"/>
              <w:spacing w:before="0" w:after="283"/>
              <w:jc w:val="left"/>
              <w:rPr/>
            </w:pPr>
            <w:r>
              <w:rPr/>
              <w:t xml:space="preserve">416,845 </w:t>
            </w:r>
          </w:p>
        </w:tc>
      </w:tr>
      <w:tr>
        <w:trPr/>
        <w:tc>
          <w:tcPr>
            <w:tcW w:w="751" w:type="dxa"/>
            <w:tcBorders/>
            <w:vAlign w:val="center"/>
          </w:tcPr>
          <w:p>
            <w:pPr>
              <w:pStyle w:val="TableContents"/>
              <w:bidi w:val="0"/>
              <w:spacing w:before="0" w:after="283"/>
              <w:jc w:val="left"/>
              <w:rPr/>
            </w:pPr>
            <w:r>
              <w:rPr/>
              <w:t xml:space="preserve">29 </w:t>
            </w:r>
          </w:p>
        </w:tc>
        <w:tc>
          <w:tcPr>
            <w:tcW w:w="3481" w:type="dxa"/>
            <w:tcBorders/>
            <w:vAlign w:val="center"/>
          </w:tcPr>
          <w:p>
            <w:pPr>
              <w:pStyle w:val="TableContents"/>
              <w:bidi w:val="0"/>
              <w:spacing w:before="0" w:after="283"/>
              <w:jc w:val="left"/>
              <w:rPr/>
            </w:pPr>
            <w:r>
              <w:rPr/>
              <w:t xml:space="preserve">Norja </w:t>
            </w:r>
          </w:p>
        </w:tc>
        <w:tc>
          <w:tcPr>
            <w:tcW w:w="1936" w:type="dxa"/>
            <w:tcBorders/>
            <w:vAlign w:val="center"/>
          </w:tcPr>
          <w:p>
            <w:pPr>
              <w:pStyle w:val="TableContents"/>
              <w:bidi w:val="0"/>
              <w:spacing w:before="0" w:after="283"/>
              <w:jc w:val="left"/>
              <w:rPr/>
            </w:pPr>
            <w:r>
              <w:rPr/>
              <w:t xml:space="preserve">396,457 </w:t>
            </w:r>
          </w:p>
        </w:tc>
      </w:tr>
      <w:tr>
        <w:trPr/>
        <w:tc>
          <w:tcPr>
            <w:tcW w:w="751" w:type="dxa"/>
            <w:tcBorders/>
            <w:vAlign w:val="center"/>
          </w:tcPr>
          <w:p>
            <w:pPr>
              <w:pStyle w:val="TableContents"/>
              <w:bidi w:val="0"/>
              <w:spacing w:before="0" w:after="283"/>
              <w:jc w:val="left"/>
              <w:rPr/>
            </w:pPr>
            <w:r>
              <w:rPr/>
              <w:t xml:space="preserve">30 </w:t>
            </w:r>
          </w:p>
        </w:tc>
        <w:tc>
          <w:tcPr>
            <w:tcW w:w="3481" w:type="dxa"/>
            <w:tcBorders/>
            <w:vAlign w:val="center"/>
          </w:tcPr>
          <w:p>
            <w:pPr>
              <w:pStyle w:val="TableContents"/>
              <w:bidi w:val="0"/>
              <w:spacing w:before="0" w:after="283"/>
              <w:jc w:val="left"/>
              <w:rPr/>
            </w:pPr>
            <w:r>
              <w:rPr/>
              <w:t xml:space="preserve">Yhdistyneet arabiemiirikunnat </w:t>
            </w:r>
          </w:p>
        </w:tc>
        <w:tc>
          <w:tcPr>
            <w:tcW w:w="1936" w:type="dxa"/>
            <w:tcBorders/>
            <w:vAlign w:val="center"/>
          </w:tcPr>
          <w:p>
            <w:pPr>
              <w:pStyle w:val="TableContents"/>
              <w:bidi w:val="0"/>
              <w:spacing w:before="0" w:after="283"/>
              <w:jc w:val="left"/>
              <w:rPr/>
            </w:pPr>
            <w:r>
              <w:rPr/>
              <w:t xml:space="preserve">377,435 </w:t>
            </w:r>
          </w:p>
        </w:tc>
      </w:tr>
      <w:tr>
        <w:trPr/>
        <w:tc>
          <w:tcPr>
            <w:tcW w:w="751" w:type="dxa"/>
            <w:tcBorders/>
            <w:vAlign w:val="center"/>
          </w:tcPr>
          <w:p>
            <w:pPr>
              <w:pStyle w:val="TableContents"/>
              <w:bidi w:val="0"/>
              <w:spacing w:before="0" w:after="283"/>
              <w:jc w:val="left"/>
              <w:rPr/>
            </w:pPr>
            <w:r>
              <w:rPr/>
              <w:t xml:space="preserve">31 </w:t>
            </w:r>
          </w:p>
        </w:tc>
        <w:tc>
          <w:tcPr>
            <w:tcW w:w="3481" w:type="dxa"/>
            <w:tcBorders/>
            <w:vAlign w:val="center"/>
          </w:tcPr>
          <w:p>
            <w:pPr>
              <w:pStyle w:val="TableContents"/>
              <w:bidi w:val="0"/>
              <w:spacing w:before="0" w:after="283"/>
              <w:jc w:val="left"/>
              <w:rPr/>
            </w:pPr>
            <w:r>
              <w:rPr/>
              <w:t xml:space="preserve">Nigeria </w:t>
            </w:r>
          </w:p>
        </w:tc>
        <w:tc>
          <w:tcPr>
            <w:tcW w:w="1936" w:type="dxa"/>
            <w:tcBorders/>
            <w:vAlign w:val="center"/>
          </w:tcPr>
          <w:p>
            <w:pPr>
              <w:pStyle w:val="TableContents"/>
              <w:bidi w:val="0"/>
              <w:spacing w:before="0" w:after="283"/>
              <w:jc w:val="left"/>
              <w:rPr/>
            </w:pPr>
            <w:r>
              <w:rPr/>
              <w:t xml:space="preserve">376,284 </w:t>
            </w:r>
          </w:p>
        </w:tc>
      </w:tr>
      <w:tr>
        <w:trPr/>
        <w:tc>
          <w:tcPr>
            <w:tcW w:w="751" w:type="dxa"/>
            <w:tcBorders/>
            <w:vAlign w:val="center"/>
          </w:tcPr>
          <w:p>
            <w:pPr>
              <w:pStyle w:val="TableContents"/>
              <w:bidi w:val="0"/>
              <w:spacing w:before="0" w:after="283"/>
              <w:jc w:val="left"/>
              <w:rPr/>
            </w:pPr>
            <w:r>
              <w:rPr/>
              <w:t xml:space="preserve">32 </w:t>
            </w:r>
          </w:p>
        </w:tc>
        <w:tc>
          <w:tcPr>
            <w:tcW w:w="3481" w:type="dxa"/>
            <w:tcBorders/>
            <w:vAlign w:val="center"/>
          </w:tcPr>
          <w:p>
            <w:pPr>
              <w:pStyle w:val="TableContents"/>
              <w:bidi w:val="0"/>
              <w:spacing w:before="0" w:after="283"/>
              <w:jc w:val="left"/>
              <w:rPr/>
            </w:pPr>
            <w:r>
              <w:rPr/>
              <w:t xml:space="preserve">Israel </w:t>
            </w:r>
          </w:p>
        </w:tc>
        <w:tc>
          <w:tcPr>
            <w:tcW w:w="1936" w:type="dxa"/>
            <w:tcBorders/>
            <w:vAlign w:val="center"/>
          </w:tcPr>
          <w:p>
            <w:pPr>
              <w:pStyle w:val="TableContents"/>
              <w:bidi w:val="0"/>
              <w:spacing w:before="0" w:after="283"/>
              <w:jc w:val="left"/>
              <w:rPr/>
            </w:pPr>
            <w:r>
              <w:rPr/>
              <w:t xml:space="preserve">350,609 </w:t>
            </w:r>
          </w:p>
        </w:tc>
      </w:tr>
      <w:tr>
        <w:trPr/>
        <w:tc>
          <w:tcPr>
            <w:tcW w:w="751" w:type="dxa"/>
            <w:tcBorders/>
            <w:vAlign w:val="center"/>
          </w:tcPr>
          <w:p>
            <w:pPr>
              <w:pStyle w:val="TableContents"/>
              <w:bidi w:val="0"/>
              <w:spacing w:before="0" w:after="283"/>
              <w:jc w:val="left"/>
              <w:rPr/>
            </w:pPr>
            <w:r>
              <w:rPr/>
              <w:t xml:space="preserve">33 </w:t>
            </w:r>
          </w:p>
        </w:tc>
        <w:tc>
          <w:tcPr>
            <w:tcW w:w="3481" w:type="dxa"/>
            <w:tcBorders/>
            <w:vAlign w:val="center"/>
          </w:tcPr>
          <w:p>
            <w:pPr>
              <w:pStyle w:val="TableContents"/>
              <w:bidi w:val="0"/>
              <w:spacing w:before="0" w:after="283"/>
              <w:jc w:val="left"/>
              <w:rPr/>
            </w:pPr>
            <w:r>
              <w:rPr/>
              <w:t xml:space="preserve">Etelä-Afrikka </w:t>
            </w:r>
          </w:p>
        </w:tc>
        <w:tc>
          <w:tcPr>
            <w:tcW w:w="1936" w:type="dxa"/>
            <w:tcBorders/>
            <w:vAlign w:val="center"/>
          </w:tcPr>
          <w:p>
            <w:pPr>
              <w:pStyle w:val="TableContents"/>
              <w:bidi w:val="0"/>
              <w:spacing w:before="0" w:after="283"/>
              <w:jc w:val="left"/>
              <w:rPr/>
            </w:pPr>
            <w:r>
              <w:rPr/>
              <w:t xml:space="preserve">349,299 </w:t>
            </w:r>
          </w:p>
        </w:tc>
      </w:tr>
      <w:tr>
        <w:trPr/>
        <w:tc>
          <w:tcPr>
            <w:tcW w:w="751" w:type="dxa"/>
            <w:tcBorders/>
            <w:vAlign w:val="center"/>
          </w:tcPr>
          <w:p>
            <w:pPr>
              <w:pStyle w:val="TableContents"/>
              <w:bidi w:val="0"/>
              <w:spacing w:before="0" w:after="283"/>
              <w:jc w:val="left"/>
              <w:rPr/>
            </w:pPr>
            <w:r>
              <w:rPr/>
              <w:t xml:space="preserve">34 </w:t>
            </w:r>
          </w:p>
        </w:tc>
        <w:tc>
          <w:tcPr>
            <w:tcW w:w="3481" w:type="dxa"/>
            <w:tcBorders/>
            <w:vAlign w:val="center"/>
          </w:tcPr>
          <w:p>
            <w:pPr>
              <w:pStyle w:val="TableContents"/>
              <w:bidi w:val="0"/>
              <w:spacing w:before="0" w:after="283"/>
              <w:jc w:val="left"/>
              <w:rPr/>
            </w:pPr>
            <w:r>
              <w:rPr/>
              <w:t xml:space="preserve">Hong Kong </w:t>
            </w:r>
          </w:p>
        </w:tc>
        <w:tc>
          <w:tcPr>
            <w:tcW w:w="1936" w:type="dxa"/>
            <w:tcBorders/>
            <w:vAlign w:val="center"/>
          </w:tcPr>
          <w:p>
            <w:pPr>
              <w:pStyle w:val="TableContents"/>
              <w:bidi w:val="0"/>
              <w:spacing w:before="0" w:after="283"/>
              <w:jc w:val="left"/>
              <w:rPr/>
            </w:pPr>
            <w:r>
              <w:rPr/>
              <w:t xml:space="preserve">341,659 </w:t>
            </w:r>
          </w:p>
        </w:tc>
      </w:tr>
      <w:tr>
        <w:trPr/>
        <w:tc>
          <w:tcPr>
            <w:tcW w:w="751" w:type="dxa"/>
            <w:tcBorders/>
            <w:vAlign w:val="center"/>
          </w:tcPr>
          <w:p>
            <w:pPr>
              <w:pStyle w:val="TableContents"/>
              <w:bidi w:val="0"/>
              <w:spacing w:before="0" w:after="283"/>
              <w:jc w:val="left"/>
              <w:rPr/>
            </w:pPr>
            <w:r>
              <w:rPr/>
              <w:t xml:space="preserve">35 </w:t>
            </w:r>
          </w:p>
        </w:tc>
        <w:tc>
          <w:tcPr>
            <w:tcW w:w="3481" w:type="dxa"/>
            <w:tcBorders/>
            <w:vAlign w:val="center"/>
          </w:tcPr>
          <w:p>
            <w:pPr>
              <w:pStyle w:val="TableContents"/>
              <w:bidi w:val="0"/>
              <w:spacing w:before="0" w:after="283"/>
              <w:jc w:val="left"/>
              <w:rPr/>
            </w:pPr>
            <w:r>
              <w:rPr/>
              <w:t xml:space="preserve">Irlanti </w:t>
            </w:r>
          </w:p>
        </w:tc>
        <w:tc>
          <w:tcPr>
            <w:tcW w:w="1936" w:type="dxa"/>
            <w:tcBorders/>
            <w:vAlign w:val="center"/>
          </w:tcPr>
          <w:p>
            <w:pPr>
              <w:pStyle w:val="TableContents"/>
              <w:bidi w:val="0"/>
              <w:spacing w:before="0" w:after="283"/>
              <w:jc w:val="left"/>
              <w:rPr/>
            </w:pPr>
            <w:r>
              <w:rPr/>
              <w:t xml:space="preserve">333,994 </w:t>
            </w:r>
          </w:p>
        </w:tc>
      </w:tr>
      <w:tr>
        <w:trPr/>
        <w:tc>
          <w:tcPr>
            <w:tcW w:w="751" w:type="dxa"/>
            <w:tcBorders/>
            <w:vAlign w:val="center"/>
          </w:tcPr>
          <w:p>
            <w:pPr>
              <w:pStyle w:val="TableContents"/>
              <w:bidi w:val="0"/>
              <w:spacing w:before="0" w:after="283"/>
              <w:jc w:val="left"/>
              <w:rPr/>
            </w:pPr>
            <w:r>
              <w:rPr/>
              <w:t xml:space="preserve">36 </w:t>
            </w:r>
          </w:p>
        </w:tc>
        <w:tc>
          <w:tcPr>
            <w:tcW w:w="3481" w:type="dxa"/>
            <w:tcBorders/>
            <w:vAlign w:val="center"/>
          </w:tcPr>
          <w:p>
            <w:pPr>
              <w:pStyle w:val="TableContents"/>
              <w:bidi w:val="0"/>
              <w:spacing w:before="0" w:after="283"/>
              <w:jc w:val="left"/>
              <w:rPr/>
            </w:pPr>
            <w:r>
              <w:rPr/>
              <w:t xml:space="preserve">Tanska </w:t>
            </w:r>
          </w:p>
        </w:tc>
        <w:tc>
          <w:tcPr>
            <w:tcW w:w="1936" w:type="dxa"/>
            <w:tcBorders/>
            <w:vAlign w:val="center"/>
          </w:tcPr>
          <w:p>
            <w:pPr>
              <w:pStyle w:val="TableContents"/>
              <w:bidi w:val="0"/>
              <w:spacing w:before="0" w:after="283"/>
              <w:jc w:val="left"/>
              <w:rPr/>
            </w:pPr>
            <w:r>
              <w:rPr/>
              <w:t xml:space="preserve">324,484 </w:t>
            </w:r>
          </w:p>
        </w:tc>
      </w:tr>
      <w:tr>
        <w:trPr/>
        <w:tc>
          <w:tcPr>
            <w:tcW w:w="751" w:type="dxa"/>
            <w:tcBorders/>
            <w:vAlign w:val="center"/>
          </w:tcPr>
          <w:p>
            <w:pPr>
              <w:pStyle w:val="TableContents"/>
              <w:bidi w:val="0"/>
              <w:spacing w:before="0" w:after="283"/>
              <w:jc w:val="left"/>
              <w:rPr/>
            </w:pPr>
            <w:r>
              <w:rPr/>
              <w:t xml:space="preserve">37 </w:t>
            </w:r>
          </w:p>
        </w:tc>
        <w:tc>
          <w:tcPr>
            <w:tcW w:w="3481" w:type="dxa"/>
            <w:tcBorders/>
            <w:vAlign w:val="center"/>
          </w:tcPr>
          <w:p>
            <w:pPr>
              <w:pStyle w:val="TableContents"/>
              <w:bidi w:val="0"/>
              <w:spacing w:before="0" w:after="283"/>
              <w:jc w:val="left"/>
              <w:rPr/>
            </w:pPr>
            <w:r>
              <w:rPr/>
              <w:t xml:space="preserve">Singapore </w:t>
            </w:r>
          </w:p>
        </w:tc>
        <w:tc>
          <w:tcPr>
            <w:tcW w:w="1936" w:type="dxa"/>
            <w:tcBorders/>
            <w:vAlign w:val="center"/>
          </w:tcPr>
          <w:p>
            <w:pPr>
              <w:pStyle w:val="TableContents"/>
              <w:bidi w:val="0"/>
              <w:spacing w:before="0" w:after="283"/>
              <w:jc w:val="left"/>
              <w:rPr/>
            </w:pPr>
            <w:r>
              <w:rPr/>
              <w:t xml:space="preserve">323,902 </w:t>
            </w:r>
          </w:p>
        </w:tc>
      </w:tr>
      <w:tr>
        <w:trPr/>
        <w:tc>
          <w:tcPr>
            <w:tcW w:w="751" w:type="dxa"/>
            <w:tcBorders/>
            <w:vAlign w:val="center"/>
          </w:tcPr>
          <w:p>
            <w:pPr>
              <w:pStyle w:val="TableContents"/>
              <w:bidi w:val="0"/>
              <w:spacing w:before="0" w:after="283"/>
              <w:jc w:val="left"/>
              <w:rPr/>
            </w:pPr>
            <w:r>
              <w:rPr/>
              <w:t xml:space="preserve">38 </w:t>
            </w:r>
          </w:p>
        </w:tc>
        <w:tc>
          <w:tcPr>
            <w:tcW w:w="3481" w:type="dxa"/>
            <w:tcBorders/>
            <w:vAlign w:val="center"/>
          </w:tcPr>
          <w:p>
            <w:pPr>
              <w:pStyle w:val="TableContents"/>
              <w:bidi w:val="0"/>
              <w:spacing w:before="0" w:after="283"/>
              <w:jc w:val="left"/>
              <w:rPr/>
            </w:pPr>
            <w:r>
              <w:rPr/>
              <w:t xml:space="preserve">Malesia </w:t>
            </w:r>
          </w:p>
        </w:tc>
        <w:tc>
          <w:tcPr>
            <w:tcW w:w="1936" w:type="dxa"/>
            <w:tcBorders/>
            <w:vAlign w:val="center"/>
          </w:tcPr>
          <w:p>
            <w:pPr>
              <w:pStyle w:val="TableContents"/>
              <w:bidi w:val="0"/>
              <w:spacing w:before="0" w:after="283"/>
              <w:jc w:val="left"/>
              <w:rPr/>
            </w:pPr>
            <w:r>
              <w:rPr/>
              <w:t xml:space="preserve">314,497 </w:t>
            </w:r>
          </w:p>
        </w:tc>
      </w:tr>
      <w:tr>
        <w:trPr/>
        <w:tc>
          <w:tcPr>
            <w:tcW w:w="751" w:type="dxa"/>
            <w:tcBorders/>
            <w:vAlign w:val="center"/>
          </w:tcPr>
          <w:p>
            <w:pPr>
              <w:pStyle w:val="TableContents"/>
              <w:bidi w:val="0"/>
              <w:spacing w:before="0" w:after="283"/>
              <w:jc w:val="left"/>
              <w:rPr/>
            </w:pPr>
            <w:r>
              <w:rPr/>
              <w:t xml:space="preserve">39 </w:t>
            </w:r>
          </w:p>
        </w:tc>
        <w:tc>
          <w:tcPr>
            <w:tcW w:w="3481" w:type="dxa"/>
            <w:tcBorders/>
            <w:vAlign w:val="center"/>
          </w:tcPr>
          <w:p>
            <w:pPr>
              <w:pStyle w:val="TableContents"/>
              <w:bidi w:val="0"/>
              <w:spacing w:before="0" w:after="283"/>
              <w:jc w:val="left"/>
              <w:rPr/>
            </w:pPr>
            <w:r>
              <w:rPr/>
              <w:t xml:space="preserve">Filippiinit </w:t>
            </w:r>
          </w:p>
        </w:tc>
        <w:tc>
          <w:tcPr>
            <w:tcW w:w="1936" w:type="dxa"/>
            <w:tcBorders/>
            <w:vAlign w:val="center"/>
          </w:tcPr>
          <w:p>
            <w:pPr>
              <w:pStyle w:val="TableContents"/>
              <w:bidi w:val="0"/>
              <w:spacing w:before="0" w:after="283"/>
              <w:jc w:val="left"/>
              <w:rPr/>
            </w:pPr>
            <w:r>
              <w:rPr/>
              <w:t xml:space="preserve">313,419 </w:t>
            </w:r>
          </w:p>
        </w:tc>
      </w:tr>
      <w:tr>
        <w:trPr/>
        <w:tc>
          <w:tcPr>
            <w:tcW w:w="751" w:type="dxa"/>
            <w:tcBorders/>
            <w:vAlign w:val="center"/>
          </w:tcPr>
          <w:p>
            <w:pPr>
              <w:pStyle w:val="TableContents"/>
              <w:bidi w:val="0"/>
              <w:spacing w:before="0" w:after="283"/>
              <w:jc w:val="left"/>
              <w:rPr/>
            </w:pPr>
            <w:r>
              <w:rPr/>
              <w:t xml:space="preserve">40 </w:t>
            </w:r>
          </w:p>
        </w:tc>
        <w:tc>
          <w:tcPr>
            <w:tcW w:w="3481" w:type="dxa"/>
            <w:tcBorders/>
            <w:vAlign w:val="center"/>
          </w:tcPr>
          <w:p>
            <w:pPr>
              <w:pStyle w:val="TableContents"/>
              <w:bidi w:val="0"/>
              <w:spacing w:before="0" w:after="283"/>
              <w:jc w:val="left"/>
              <w:rPr/>
            </w:pPr>
            <w:r>
              <w:rPr/>
              <w:t xml:space="preserve">Kolumbia </w:t>
            </w:r>
          </w:p>
        </w:tc>
        <w:tc>
          <w:tcPr>
            <w:tcW w:w="1936" w:type="dxa"/>
            <w:tcBorders/>
            <w:vAlign w:val="center"/>
          </w:tcPr>
          <w:p>
            <w:pPr>
              <w:pStyle w:val="TableContents"/>
              <w:bidi w:val="0"/>
              <w:spacing w:before="0" w:after="283"/>
              <w:jc w:val="left"/>
              <w:rPr/>
            </w:pPr>
            <w:r>
              <w:rPr/>
              <w:t xml:space="preserve">309,197 </w:t>
            </w:r>
          </w:p>
        </w:tc>
      </w:tr>
      <w:tr>
        <w:trPr/>
        <w:tc>
          <w:tcPr>
            <w:tcW w:w="751" w:type="dxa"/>
            <w:tcBorders/>
            <w:vAlign w:val="center"/>
          </w:tcPr>
          <w:p>
            <w:pPr>
              <w:pStyle w:val="TableContents"/>
              <w:bidi w:val="0"/>
              <w:spacing w:before="0" w:after="283"/>
              <w:jc w:val="left"/>
              <w:rPr/>
            </w:pPr>
            <w:r>
              <w:rPr/>
              <w:t xml:space="preserve">41 </w:t>
            </w:r>
          </w:p>
        </w:tc>
        <w:tc>
          <w:tcPr>
            <w:tcW w:w="3481" w:type="dxa"/>
            <w:tcBorders/>
            <w:vAlign w:val="center"/>
          </w:tcPr>
          <w:p>
            <w:pPr>
              <w:pStyle w:val="TableContents"/>
              <w:bidi w:val="0"/>
              <w:spacing w:before="0" w:after="283"/>
              <w:jc w:val="left"/>
              <w:rPr/>
            </w:pPr>
            <w:r>
              <w:rPr/>
              <w:t xml:space="preserve">Pakistan </w:t>
            </w:r>
          </w:p>
        </w:tc>
        <w:tc>
          <w:tcPr>
            <w:tcW w:w="1936" w:type="dxa"/>
            <w:tcBorders/>
            <w:vAlign w:val="center"/>
          </w:tcPr>
          <w:p>
            <w:pPr>
              <w:pStyle w:val="TableContents"/>
              <w:bidi w:val="0"/>
              <w:spacing w:before="0" w:after="283"/>
              <w:jc w:val="left"/>
              <w:rPr/>
            </w:pPr>
            <w:r>
              <w:rPr/>
              <w:t xml:space="preserve">303,993 </w:t>
            </w:r>
          </w:p>
        </w:tc>
      </w:tr>
      <w:tr>
        <w:trPr/>
        <w:tc>
          <w:tcPr>
            <w:tcW w:w="751" w:type="dxa"/>
            <w:tcBorders/>
            <w:vAlign w:val="center"/>
          </w:tcPr>
          <w:p>
            <w:pPr>
              <w:pStyle w:val="TableContents"/>
              <w:bidi w:val="0"/>
              <w:spacing w:before="0" w:after="283"/>
              <w:jc w:val="left"/>
              <w:rPr/>
            </w:pPr>
            <w:r>
              <w:rPr/>
              <w:t xml:space="preserve">42 </w:t>
            </w:r>
          </w:p>
        </w:tc>
        <w:tc>
          <w:tcPr>
            <w:tcW w:w="3481" w:type="dxa"/>
            <w:tcBorders/>
            <w:vAlign w:val="center"/>
          </w:tcPr>
          <w:p>
            <w:pPr>
              <w:pStyle w:val="TableContents"/>
              <w:bidi w:val="0"/>
              <w:spacing w:before="0" w:after="283"/>
              <w:jc w:val="left"/>
              <w:rPr/>
            </w:pPr>
            <w:r>
              <w:rPr/>
              <w:t xml:space="preserve">Chile </w:t>
            </w:r>
          </w:p>
        </w:tc>
        <w:tc>
          <w:tcPr>
            <w:tcW w:w="1936" w:type="dxa"/>
            <w:tcBorders/>
            <w:vAlign w:val="center"/>
          </w:tcPr>
          <w:p>
            <w:pPr>
              <w:pStyle w:val="TableContents"/>
              <w:bidi w:val="0"/>
              <w:spacing w:before="0" w:after="283"/>
              <w:jc w:val="left"/>
              <w:rPr/>
            </w:pPr>
            <w:r>
              <w:rPr/>
              <w:t xml:space="preserve">277,042 </w:t>
            </w:r>
          </w:p>
        </w:tc>
      </w:tr>
      <w:tr>
        <w:trPr/>
        <w:tc>
          <w:tcPr>
            <w:tcW w:w="751" w:type="dxa"/>
            <w:tcBorders/>
            <w:vAlign w:val="center"/>
          </w:tcPr>
          <w:p>
            <w:pPr>
              <w:pStyle w:val="TableContents"/>
              <w:bidi w:val="0"/>
              <w:spacing w:before="0" w:after="283"/>
              <w:jc w:val="left"/>
              <w:rPr/>
            </w:pPr>
            <w:r>
              <w:rPr/>
              <w:t xml:space="preserve">43 </w:t>
            </w:r>
          </w:p>
        </w:tc>
        <w:tc>
          <w:tcPr>
            <w:tcW w:w="3481" w:type="dxa"/>
            <w:tcBorders/>
            <w:vAlign w:val="center"/>
          </w:tcPr>
          <w:p>
            <w:pPr>
              <w:pStyle w:val="TableContents"/>
              <w:bidi w:val="0"/>
              <w:spacing w:before="0" w:after="283"/>
              <w:jc w:val="left"/>
              <w:rPr/>
            </w:pPr>
            <w:r>
              <w:rPr/>
              <w:t xml:space="preserve">Bangladesh </w:t>
            </w:r>
          </w:p>
        </w:tc>
        <w:tc>
          <w:tcPr>
            <w:tcW w:w="1936" w:type="dxa"/>
            <w:tcBorders/>
            <w:vAlign w:val="center"/>
          </w:tcPr>
          <w:p>
            <w:pPr>
              <w:pStyle w:val="TableContents"/>
              <w:bidi w:val="0"/>
              <w:spacing w:before="0" w:after="283"/>
              <w:jc w:val="left"/>
              <w:rPr/>
            </w:pPr>
            <w:r>
              <w:rPr/>
              <w:t xml:space="preserve">261,374 </w:t>
            </w:r>
          </w:p>
        </w:tc>
      </w:tr>
      <w:tr>
        <w:trPr/>
        <w:tc>
          <w:tcPr>
            <w:tcW w:w="751" w:type="dxa"/>
            <w:tcBorders/>
            <w:vAlign w:val="center"/>
          </w:tcPr>
          <w:p>
            <w:pPr>
              <w:pStyle w:val="TableContents"/>
              <w:bidi w:val="0"/>
              <w:spacing w:before="0" w:after="283"/>
              <w:jc w:val="left"/>
              <w:rPr/>
            </w:pPr>
            <w:r>
              <w:rPr/>
              <w:t xml:space="preserve">44 </w:t>
            </w:r>
          </w:p>
        </w:tc>
        <w:tc>
          <w:tcPr>
            <w:tcW w:w="3481" w:type="dxa"/>
            <w:tcBorders/>
            <w:vAlign w:val="center"/>
          </w:tcPr>
          <w:p>
            <w:pPr>
              <w:pStyle w:val="TableContents"/>
              <w:bidi w:val="0"/>
              <w:spacing w:before="0" w:after="283"/>
              <w:jc w:val="left"/>
              <w:rPr/>
            </w:pPr>
            <w:r>
              <w:rPr/>
              <w:t xml:space="preserve">Suomi </w:t>
            </w:r>
          </w:p>
        </w:tc>
        <w:tc>
          <w:tcPr>
            <w:tcW w:w="1936" w:type="dxa"/>
            <w:tcBorders/>
            <w:vAlign w:val="center"/>
          </w:tcPr>
          <w:p>
            <w:pPr>
              <w:pStyle w:val="TableContents"/>
              <w:bidi w:val="0"/>
              <w:spacing w:before="0" w:after="283"/>
              <w:jc w:val="left"/>
              <w:rPr/>
            </w:pPr>
            <w:r>
              <w:rPr/>
              <w:t xml:space="preserve">253,244 </w:t>
            </w:r>
          </w:p>
        </w:tc>
      </w:tr>
      <w:tr>
        <w:trPr/>
        <w:tc>
          <w:tcPr>
            <w:tcW w:w="751" w:type="dxa"/>
            <w:tcBorders/>
            <w:vAlign w:val="center"/>
          </w:tcPr>
          <w:p>
            <w:pPr>
              <w:pStyle w:val="TableContents"/>
              <w:bidi w:val="0"/>
              <w:spacing w:before="0" w:after="283"/>
              <w:jc w:val="left"/>
              <w:rPr/>
            </w:pPr>
            <w:r>
              <w:rPr/>
              <w:t xml:space="preserve">45 </w:t>
            </w:r>
          </w:p>
        </w:tc>
        <w:tc>
          <w:tcPr>
            <w:tcW w:w="3481" w:type="dxa"/>
            <w:tcBorders/>
            <w:vAlign w:val="center"/>
          </w:tcPr>
          <w:p>
            <w:pPr>
              <w:pStyle w:val="TableContents"/>
              <w:bidi w:val="0"/>
              <w:spacing w:before="0" w:after="283"/>
              <w:jc w:val="left"/>
              <w:rPr/>
            </w:pPr>
            <w:r>
              <w:rPr/>
              <w:t xml:space="preserve">Egypti </w:t>
            </w:r>
          </w:p>
        </w:tc>
        <w:tc>
          <w:tcPr>
            <w:tcW w:w="1936" w:type="dxa"/>
            <w:tcBorders/>
            <w:vAlign w:val="center"/>
          </w:tcPr>
          <w:p>
            <w:pPr>
              <w:pStyle w:val="TableContents"/>
              <w:bidi w:val="0"/>
              <w:spacing w:before="0" w:after="283"/>
              <w:jc w:val="left"/>
              <w:rPr/>
            </w:pPr>
            <w:r>
              <w:rPr/>
              <w:t xml:space="preserve">237,073 </w:t>
            </w:r>
          </w:p>
        </w:tc>
      </w:tr>
      <w:tr>
        <w:trPr/>
        <w:tc>
          <w:tcPr>
            <w:tcW w:w="751" w:type="dxa"/>
            <w:tcBorders/>
            <w:vAlign w:val="center"/>
          </w:tcPr>
          <w:p>
            <w:pPr>
              <w:pStyle w:val="TableContents"/>
              <w:bidi w:val="0"/>
              <w:spacing w:before="0" w:after="283"/>
              <w:jc w:val="left"/>
              <w:rPr/>
            </w:pPr>
            <w:r>
              <w:rPr/>
              <w:t xml:space="preserve">46 </w:t>
            </w:r>
          </w:p>
        </w:tc>
        <w:tc>
          <w:tcPr>
            <w:tcW w:w="3481" w:type="dxa"/>
            <w:tcBorders/>
            <w:vAlign w:val="center"/>
          </w:tcPr>
          <w:p>
            <w:pPr>
              <w:pStyle w:val="TableContents"/>
              <w:bidi w:val="0"/>
              <w:spacing w:before="0" w:after="283"/>
              <w:jc w:val="left"/>
              <w:rPr/>
            </w:pPr>
            <w:r>
              <w:rPr/>
              <w:t xml:space="preserve">Vietnam </w:t>
            </w:r>
          </w:p>
        </w:tc>
        <w:tc>
          <w:tcPr>
            <w:tcW w:w="1936" w:type="dxa"/>
            <w:tcBorders/>
            <w:vAlign w:val="center"/>
          </w:tcPr>
          <w:p>
            <w:pPr>
              <w:pStyle w:val="TableContents"/>
              <w:bidi w:val="0"/>
              <w:spacing w:before="0" w:after="283"/>
              <w:jc w:val="left"/>
              <w:rPr/>
            </w:pPr>
            <w:r>
              <w:rPr/>
              <w:t xml:space="preserve">220,408 </w:t>
            </w:r>
          </w:p>
        </w:tc>
      </w:tr>
      <w:tr>
        <w:trPr/>
        <w:tc>
          <w:tcPr>
            <w:tcW w:w="751" w:type="dxa"/>
            <w:tcBorders/>
            <w:vAlign w:val="center"/>
          </w:tcPr>
          <w:p>
            <w:pPr>
              <w:pStyle w:val="TableContents"/>
              <w:bidi w:val="0"/>
              <w:spacing w:before="0" w:after="283"/>
              <w:jc w:val="left"/>
              <w:rPr/>
            </w:pPr>
            <w:r>
              <w:rPr/>
              <w:t xml:space="preserve">47 </w:t>
            </w:r>
          </w:p>
        </w:tc>
        <w:tc>
          <w:tcPr>
            <w:tcW w:w="3481" w:type="dxa"/>
            <w:tcBorders/>
            <w:vAlign w:val="center"/>
          </w:tcPr>
          <w:p>
            <w:pPr>
              <w:pStyle w:val="TableContents"/>
              <w:bidi w:val="0"/>
              <w:spacing w:before="0" w:after="283"/>
              <w:jc w:val="left"/>
              <w:rPr/>
            </w:pPr>
            <w:r>
              <w:rPr/>
              <w:t xml:space="preserve">Portugali </w:t>
            </w:r>
          </w:p>
        </w:tc>
        <w:tc>
          <w:tcPr>
            <w:tcW w:w="1936" w:type="dxa"/>
            <w:tcBorders/>
            <w:vAlign w:val="center"/>
          </w:tcPr>
          <w:p>
            <w:pPr>
              <w:pStyle w:val="TableContents"/>
              <w:bidi w:val="0"/>
              <w:spacing w:before="0" w:after="283"/>
              <w:jc w:val="left"/>
              <w:rPr/>
            </w:pPr>
            <w:r>
              <w:rPr/>
              <w:t xml:space="preserve">218,064 </w:t>
            </w:r>
          </w:p>
        </w:tc>
      </w:tr>
      <w:tr>
        <w:trPr/>
        <w:tc>
          <w:tcPr>
            <w:tcW w:w="751" w:type="dxa"/>
            <w:tcBorders/>
            <w:vAlign w:val="center"/>
          </w:tcPr>
          <w:p>
            <w:pPr>
              <w:pStyle w:val="TableContents"/>
              <w:bidi w:val="0"/>
              <w:spacing w:before="0" w:after="283"/>
              <w:jc w:val="left"/>
              <w:rPr/>
            </w:pPr>
            <w:r>
              <w:rPr/>
              <w:t xml:space="preserve">48 </w:t>
            </w:r>
          </w:p>
        </w:tc>
        <w:tc>
          <w:tcPr>
            <w:tcW w:w="3481" w:type="dxa"/>
            <w:tcBorders/>
            <w:vAlign w:val="center"/>
          </w:tcPr>
          <w:p>
            <w:pPr>
              <w:pStyle w:val="TableContents"/>
              <w:bidi w:val="0"/>
              <w:spacing w:before="0" w:after="283"/>
              <w:jc w:val="left"/>
              <w:rPr/>
            </w:pPr>
            <w:r>
              <w:rPr/>
              <w:t xml:space="preserve">Peru </w:t>
            </w:r>
          </w:p>
        </w:tc>
        <w:tc>
          <w:tcPr>
            <w:tcW w:w="1936" w:type="dxa"/>
            <w:tcBorders/>
            <w:vAlign w:val="center"/>
          </w:tcPr>
          <w:p>
            <w:pPr>
              <w:pStyle w:val="TableContents"/>
              <w:bidi w:val="0"/>
              <w:spacing w:before="0" w:after="283"/>
              <w:jc w:val="left"/>
              <w:rPr/>
            </w:pPr>
            <w:r>
              <w:rPr/>
              <w:t xml:space="preserve">215,224 </w:t>
            </w:r>
          </w:p>
        </w:tc>
      </w:tr>
      <w:tr>
        <w:trPr/>
        <w:tc>
          <w:tcPr>
            <w:tcW w:w="751" w:type="dxa"/>
            <w:tcBorders/>
            <w:vAlign w:val="center"/>
          </w:tcPr>
          <w:p>
            <w:pPr>
              <w:pStyle w:val="TableContents"/>
              <w:bidi w:val="0"/>
              <w:spacing w:before="0" w:after="283"/>
              <w:jc w:val="left"/>
              <w:rPr/>
            </w:pPr>
            <w:r>
              <w:rPr/>
              <w:t xml:space="preserve">49 </w:t>
            </w:r>
          </w:p>
        </w:tc>
        <w:tc>
          <w:tcPr>
            <w:tcW w:w="3481" w:type="dxa"/>
            <w:tcBorders/>
            <w:vAlign w:val="center"/>
          </w:tcPr>
          <w:p>
            <w:pPr>
              <w:pStyle w:val="TableContents"/>
              <w:bidi w:val="0"/>
              <w:spacing w:before="0" w:after="283"/>
              <w:jc w:val="left"/>
              <w:rPr/>
            </w:pPr>
            <w:r>
              <w:rPr/>
              <w:t xml:space="preserve">Tšekin tasavalta </w:t>
            </w:r>
          </w:p>
        </w:tc>
        <w:tc>
          <w:tcPr>
            <w:tcW w:w="1936" w:type="dxa"/>
            <w:tcBorders/>
            <w:vAlign w:val="center"/>
          </w:tcPr>
          <w:p>
            <w:pPr>
              <w:pStyle w:val="TableContents"/>
              <w:bidi w:val="0"/>
              <w:spacing w:before="0" w:after="283"/>
              <w:jc w:val="left"/>
              <w:rPr/>
            </w:pPr>
            <w:r>
              <w:rPr/>
              <w:t xml:space="preserve">213,189 </w:t>
            </w:r>
          </w:p>
        </w:tc>
      </w:tr>
      <w:tr>
        <w:trPr/>
        <w:tc>
          <w:tcPr>
            <w:tcW w:w="751" w:type="dxa"/>
            <w:tcBorders/>
            <w:vAlign w:val="center"/>
          </w:tcPr>
          <w:p>
            <w:pPr>
              <w:pStyle w:val="TableContents"/>
              <w:bidi w:val="0"/>
              <w:spacing w:before="0" w:after="283"/>
              <w:jc w:val="left"/>
              <w:rPr/>
            </w:pPr>
            <w:r>
              <w:rPr/>
              <w:t xml:space="preserve">50 </w:t>
            </w:r>
          </w:p>
        </w:tc>
        <w:tc>
          <w:tcPr>
            <w:tcW w:w="3481" w:type="dxa"/>
            <w:tcBorders/>
            <w:vAlign w:val="center"/>
          </w:tcPr>
          <w:p>
            <w:pPr>
              <w:pStyle w:val="TableContents"/>
              <w:bidi w:val="0"/>
              <w:spacing w:before="0" w:after="283"/>
              <w:jc w:val="left"/>
              <w:rPr/>
            </w:pPr>
            <w:r>
              <w:rPr/>
              <w:t xml:space="preserve">Romania </w:t>
            </w:r>
          </w:p>
        </w:tc>
        <w:tc>
          <w:tcPr>
            <w:tcW w:w="1936" w:type="dxa"/>
            <w:tcBorders/>
            <w:vAlign w:val="center"/>
          </w:tcPr>
          <w:p>
            <w:pPr>
              <w:pStyle w:val="TableContents"/>
              <w:bidi w:val="0"/>
              <w:spacing w:before="0" w:after="283"/>
              <w:jc w:val="left"/>
              <w:rPr/>
            </w:pPr>
            <w:r>
              <w:rPr/>
              <w:t xml:space="preserve">211,315 </w:t>
            </w:r>
          </w:p>
        </w:tc>
      </w:tr>
      <w:tr>
        <w:trPr/>
        <w:tc>
          <w:tcPr>
            <w:tcW w:w="751" w:type="dxa"/>
            <w:tcBorders/>
            <w:vAlign w:val="center"/>
          </w:tcPr>
          <w:p>
            <w:pPr>
              <w:pStyle w:val="TableContents"/>
              <w:bidi w:val="0"/>
              <w:spacing w:before="0" w:after="283"/>
              <w:jc w:val="left"/>
              <w:rPr/>
            </w:pPr>
            <w:r>
              <w:rPr/>
              <w:t xml:space="preserve">51 </w:t>
            </w:r>
          </w:p>
        </w:tc>
        <w:tc>
          <w:tcPr>
            <w:tcW w:w="3481" w:type="dxa"/>
            <w:tcBorders/>
            <w:vAlign w:val="center"/>
          </w:tcPr>
          <w:p>
            <w:pPr>
              <w:pStyle w:val="TableContents"/>
              <w:bidi w:val="0"/>
              <w:spacing w:before="0" w:after="283"/>
              <w:jc w:val="left"/>
              <w:rPr/>
            </w:pPr>
            <w:r>
              <w:rPr/>
              <w:t xml:space="preserve">Venezuela </w:t>
            </w:r>
          </w:p>
        </w:tc>
        <w:tc>
          <w:tcPr>
            <w:tcW w:w="1936" w:type="dxa"/>
            <w:tcBorders/>
            <w:vAlign w:val="center"/>
          </w:tcPr>
          <w:p>
            <w:pPr>
              <w:pStyle w:val="TableContents"/>
              <w:bidi w:val="0"/>
              <w:spacing w:before="0" w:after="283"/>
              <w:jc w:val="left"/>
              <w:rPr/>
            </w:pPr>
            <w:r>
              <w:rPr/>
              <w:t xml:space="preserve">210,085 </w:t>
            </w:r>
          </w:p>
        </w:tc>
      </w:tr>
      <w:tr>
        <w:trPr/>
        <w:tc>
          <w:tcPr>
            <w:tcW w:w="751" w:type="dxa"/>
            <w:tcBorders/>
            <w:vAlign w:val="center"/>
          </w:tcPr>
          <w:p>
            <w:pPr>
              <w:pStyle w:val="TableContents"/>
              <w:bidi w:val="0"/>
              <w:spacing w:before="0" w:after="283"/>
              <w:jc w:val="left"/>
              <w:rPr/>
            </w:pPr>
            <w:r>
              <w:rPr/>
              <w:t xml:space="preserve">52 </w:t>
            </w:r>
          </w:p>
        </w:tc>
        <w:tc>
          <w:tcPr>
            <w:tcW w:w="3481" w:type="dxa"/>
            <w:tcBorders/>
            <w:vAlign w:val="center"/>
          </w:tcPr>
          <w:p>
            <w:pPr>
              <w:pStyle w:val="TableContents"/>
              <w:bidi w:val="0"/>
              <w:spacing w:before="0" w:after="283"/>
              <w:jc w:val="left"/>
              <w:rPr/>
            </w:pPr>
            <w:r>
              <w:rPr/>
              <w:t xml:space="preserve">Uusi-Seelanti </w:t>
            </w:r>
          </w:p>
        </w:tc>
        <w:tc>
          <w:tcPr>
            <w:tcW w:w="1936" w:type="dxa"/>
            <w:tcBorders/>
            <w:vAlign w:val="center"/>
          </w:tcPr>
          <w:p>
            <w:pPr>
              <w:pStyle w:val="TableContents"/>
              <w:bidi w:val="0"/>
              <w:spacing w:before="0" w:after="283"/>
              <w:jc w:val="left"/>
              <w:rPr/>
            </w:pPr>
            <w:r>
              <w:rPr/>
              <w:t xml:space="preserve">201,485 </w:t>
            </w:r>
          </w:p>
        </w:tc>
      </w:tr>
      <w:tr>
        <w:trPr/>
        <w:tc>
          <w:tcPr>
            <w:tcW w:w="751" w:type="dxa"/>
            <w:tcBorders/>
            <w:vAlign w:val="center"/>
          </w:tcPr>
          <w:p>
            <w:pPr>
              <w:pStyle w:val="TableContents"/>
              <w:bidi w:val="0"/>
              <w:spacing w:before="0" w:after="283"/>
              <w:jc w:val="left"/>
              <w:rPr/>
            </w:pPr>
            <w:r>
              <w:rPr/>
              <w:t xml:space="preserve">53 </w:t>
            </w:r>
          </w:p>
        </w:tc>
        <w:tc>
          <w:tcPr>
            <w:tcW w:w="3481" w:type="dxa"/>
            <w:tcBorders/>
            <w:vAlign w:val="center"/>
          </w:tcPr>
          <w:p>
            <w:pPr>
              <w:pStyle w:val="TableContents"/>
              <w:bidi w:val="0"/>
              <w:spacing w:before="0" w:after="283"/>
              <w:jc w:val="left"/>
              <w:rPr/>
            </w:pPr>
            <w:r>
              <w:rPr/>
              <w:t xml:space="preserve">Kreikka </w:t>
            </w:r>
          </w:p>
        </w:tc>
        <w:tc>
          <w:tcPr>
            <w:tcW w:w="1936" w:type="dxa"/>
            <w:tcBorders/>
            <w:vAlign w:val="center"/>
          </w:tcPr>
          <w:p>
            <w:pPr>
              <w:pStyle w:val="TableContents"/>
              <w:bidi w:val="0"/>
              <w:spacing w:before="0" w:after="283"/>
              <w:jc w:val="left"/>
              <w:rPr/>
            </w:pPr>
            <w:r>
              <w:rPr/>
              <w:t xml:space="preserve">200,690 </w:t>
            </w:r>
          </w:p>
        </w:tc>
      </w:tr>
      <w:tr>
        <w:trPr/>
        <w:tc>
          <w:tcPr>
            <w:tcW w:w="751" w:type="dxa"/>
            <w:tcBorders/>
            <w:vAlign w:val="center"/>
          </w:tcPr>
          <w:p>
            <w:pPr>
              <w:pStyle w:val="TableContents"/>
              <w:bidi w:val="0"/>
              <w:spacing w:before="0" w:after="283"/>
              <w:jc w:val="left"/>
              <w:rPr/>
            </w:pPr>
            <w:r>
              <w:rPr/>
              <w:t xml:space="preserve">54 </w:t>
            </w:r>
          </w:p>
        </w:tc>
        <w:tc>
          <w:tcPr>
            <w:tcW w:w="3481" w:type="dxa"/>
            <w:tcBorders/>
            <w:vAlign w:val="center"/>
          </w:tcPr>
          <w:p>
            <w:pPr>
              <w:pStyle w:val="TableContents"/>
              <w:bidi w:val="0"/>
              <w:spacing w:before="0" w:after="283"/>
              <w:jc w:val="left"/>
              <w:rPr/>
            </w:pPr>
            <w:r>
              <w:rPr/>
              <w:t xml:space="preserve">Irak </w:t>
            </w:r>
          </w:p>
        </w:tc>
        <w:tc>
          <w:tcPr>
            <w:tcW w:w="1936" w:type="dxa"/>
            <w:tcBorders/>
            <w:vAlign w:val="center"/>
          </w:tcPr>
          <w:p>
            <w:pPr>
              <w:pStyle w:val="TableContents"/>
              <w:bidi w:val="0"/>
              <w:spacing w:before="0" w:after="283"/>
              <w:jc w:val="left"/>
              <w:rPr/>
            </w:pPr>
            <w:r>
              <w:rPr/>
              <w:t xml:space="preserve">197,699 </w:t>
            </w:r>
          </w:p>
        </w:tc>
      </w:tr>
      <w:tr>
        <w:trPr/>
        <w:tc>
          <w:tcPr>
            <w:tcW w:w="751" w:type="dxa"/>
            <w:tcBorders/>
            <w:vAlign w:val="center"/>
          </w:tcPr>
          <w:p>
            <w:pPr>
              <w:pStyle w:val="TableContents"/>
              <w:bidi w:val="0"/>
              <w:spacing w:before="0" w:after="283"/>
              <w:jc w:val="left"/>
              <w:rPr/>
            </w:pPr>
            <w:r>
              <w:rPr/>
              <w:t xml:space="preserve">55 </w:t>
            </w:r>
          </w:p>
        </w:tc>
        <w:tc>
          <w:tcPr>
            <w:tcW w:w="3481" w:type="dxa"/>
            <w:tcBorders/>
            <w:vAlign w:val="center"/>
          </w:tcPr>
          <w:p>
            <w:pPr>
              <w:pStyle w:val="TableContents"/>
              <w:bidi w:val="0"/>
              <w:spacing w:before="0" w:after="283"/>
              <w:jc w:val="left"/>
              <w:rPr/>
            </w:pPr>
            <w:r>
              <w:rPr/>
              <w:t xml:space="preserve">Algeria </w:t>
            </w:r>
          </w:p>
        </w:tc>
        <w:tc>
          <w:tcPr>
            <w:tcW w:w="1936" w:type="dxa"/>
            <w:tcBorders/>
            <w:vAlign w:val="center"/>
          </w:tcPr>
          <w:p>
            <w:pPr>
              <w:pStyle w:val="TableContents"/>
              <w:bidi w:val="0"/>
              <w:spacing w:before="0" w:after="283"/>
              <w:jc w:val="left"/>
              <w:rPr/>
            </w:pPr>
            <w:r>
              <w:rPr/>
              <w:t xml:space="preserve">178,287 </w:t>
            </w:r>
          </w:p>
        </w:tc>
      </w:tr>
      <w:tr>
        <w:trPr/>
        <w:tc>
          <w:tcPr>
            <w:tcW w:w="751" w:type="dxa"/>
            <w:tcBorders/>
            <w:vAlign w:val="center"/>
          </w:tcPr>
          <w:p>
            <w:pPr>
              <w:pStyle w:val="TableContents"/>
              <w:bidi w:val="0"/>
              <w:spacing w:before="0" w:after="283"/>
              <w:jc w:val="left"/>
              <w:rPr/>
            </w:pPr>
            <w:r>
              <w:rPr/>
              <w:t xml:space="preserve">56 </w:t>
            </w:r>
          </w:p>
        </w:tc>
        <w:tc>
          <w:tcPr>
            <w:tcW w:w="3481" w:type="dxa"/>
            <w:tcBorders/>
            <w:vAlign w:val="center"/>
          </w:tcPr>
          <w:p>
            <w:pPr>
              <w:pStyle w:val="TableContents"/>
              <w:bidi w:val="0"/>
              <w:spacing w:before="0" w:after="283"/>
              <w:jc w:val="left"/>
              <w:rPr/>
            </w:pPr>
            <w:r>
              <w:rPr/>
              <w:t xml:space="preserve">Qatar </w:t>
            </w:r>
          </w:p>
        </w:tc>
        <w:tc>
          <w:tcPr>
            <w:tcW w:w="1936" w:type="dxa"/>
            <w:tcBorders/>
            <w:vAlign w:val="center"/>
          </w:tcPr>
          <w:p>
            <w:pPr>
              <w:pStyle w:val="TableContents"/>
              <w:bidi w:val="0"/>
              <w:spacing w:before="0" w:after="283"/>
              <w:jc w:val="left"/>
              <w:rPr/>
            </w:pPr>
            <w:r>
              <w:rPr/>
              <w:t xml:space="preserve">166,326 </w:t>
            </w:r>
          </w:p>
        </w:tc>
      </w:tr>
      <w:tr>
        <w:trPr/>
        <w:tc>
          <w:tcPr>
            <w:tcW w:w="751" w:type="dxa"/>
            <w:tcBorders/>
            <w:vAlign w:val="center"/>
          </w:tcPr>
          <w:p>
            <w:pPr>
              <w:pStyle w:val="TableContents"/>
              <w:bidi w:val="0"/>
              <w:spacing w:before="0" w:after="283"/>
              <w:jc w:val="left"/>
              <w:rPr/>
            </w:pPr>
            <w:r>
              <w:rPr/>
              <w:t xml:space="preserve">57 </w:t>
            </w:r>
          </w:p>
        </w:tc>
        <w:tc>
          <w:tcPr>
            <w:tcW w:w="3481" w:type="dxa"/>
            <w:tcBorders/>
            <w:vAlign w:val="center"/>
          </w:tcPr>
          <w:p>
            <w:pPr>
              <w:pStyle w:val="TableContents"/>
              <w:bidi w:val="0"/>
              <w:spacing w:before="0" w:after="283"/>
              <w:jc w:val="left"/>
              <w:rPr/>
            </w:pPr>
            <w:r>
              <w:rPr/>
              <w:t xml:space="preserve">Kazakstan </w:t>
            </w:r>
          </w:p>
        </w:tc>
        <w:tc>
          <w:tcPr>
            <w:tcW w:w="1936" w:type="dxa"/>
            <w:tcBorders/>
            <w:vAlign w:val="center"/>
          </w:tcPr>
          <w:p>
            <w:pPr>
              <w:pStyle w:val="TableContents"/>
              <w:bidi w:val="0"/>
              <w:spacing w:before="0" w:after="283"/>
              <w:jc w:val="left"/>
              <w:rPr/>
            </w:pPr>
            <w:r>
              <w:rPr/>
              <w:t xml:space="preserve">160,839 </w:t>
            </w:r>
          </w:p>
        </w:tc>
      </w:tr>
      <w:tr>
        <w:trPr/>
        <w:tc>
          <w:tcPr>
            <w:tcW w:w="751" w:type="dxa"/>
            <w:tcBorders/>
            <w:vAlign w:val="center"/>
          </w:tcPr>
          <w:p>
            <w:pPr>
              <w:pStyle w:val="TableContents"/>
              <w:bidi w:val="0"/>
              <w:spacing w:before="0" w:after="283"/>
              <w:jc w:val="left"/>
              <w:rPr/>
            </w:pPr>
            <w:r>
              <w:rPr/>
              <w:t xml:space="preserve">58 </w:t>
            </w:r>
          </w:p>
        </w:tc>
        <w:tc>
          <w:tcPr>
            <w:tcW w:w="3481" w:type="dxa"/>
            <w:tcBorders/>
            <w:vAlign w:val="center"/>
          </w:tcPr>
          <w:p>
            <w:pPr>
              <w:pStyle w:val="TableContents"/>
              <w:bidi w:val="0"/>
              <w:spacing w:before="0" w:after="283"/>
              <w:jc w:val="left"/>
              <w:rPr/>
            </w:pPr>
            <w:r>
              <w:rPr/>
              <w:t xml:space="preserve">Unkari </w:t>
            </w:r>
          </w:p>
        </w:tc>
        <w:tc>
          <w:tcPr>
            <w:tcW w:w="1936" w:type="dxa"/>
            <w:tcBorders/>
            <w:vAlign w:val="center"/>
          </w:tcPr>
          <w:p>
            <w:pPr>
              <w:pStyle w:val="TableContents"/>
              <w:bidi w:val="0"/>
              <w:spacing w:before="0" w:after="283"/>
              <w:jc w:val="left"/>
              <w:rPr/>
            </w:pPr>
            <w:r>
              <w:rPr/>
              <w:t xml:space="preserve">152,284 </w:t>
            </w:r>
          </w:p>
        </w:tc>
      </w:tr>
      <w:tr>
        <w:trPr/>
        <w:tc>
          <w:tcPr>
            <w:tcW w:w="751" w:type="dxa"/>
            <w:tcBorders/>
            <w:vAlign w:val="center"/>
          </w:tcPr>
          <w:p>
            <w:pPr>
              <w:pStyle w:val="TableContents"/>
              <w:bidi w:val="0"/>
              <w:spacing w:before="0" w:after="283"/>
              <w:jc w:val="left"/>
              <w:rPr/>
            </w:pPr>
            <w:r>
              <w:rPr/>
              <w:t xml:space="preserve">59 </w:t>
            </w:r>
          </w:p>
        </w:tc>
        <w:tc>
          <w:tcPr>
            <w:tcW w:w="3481" w:type="dxa"/>
            <w:tcBorders/>
            <w:vAlign w:val="center"/>
          </w:tcPr>
          <w:p>
            <w:pPr>
              <w:pStyle w:val="TableContents"/>
              <w:bidi w:val="0"/>
              <w:spacing w:before="0" w:after="283"/>
              <w:jc w:val="left"/>
              <w:rPr/>
            </w:pPr>
            <w:r>
              <w:rPr/>
              <w:t xml:space="preserve">Angola </w:t>
            </w:r>
          </w:p>
        </w:tc>
        <w:tc>
          <w:tcPr>
            <w:tcW w:w="1936" w:type="dxa"/>
            <w:tcBorders/>
            <w:vAlign w:val="center"/>
          </w:tcPr>
          <w:p>
            <w:pPr>
              <w:pStyle w:val="TableContents"/>
              <w:bidi w:val="0"/>
              <w:spacing w:before="0" w:after="283"/>
              <w:jc w:val="left"/>
              <w:rPr/>
            </w:pPr>
            <w:r>
              <w:rPr/>
              <w:t xml:space="preserve">124,209 </w:t>
            </w:r>
          </w:p>
        </w:tc>
      </w:tr>
      <w:tr>
        <w:trPr/>
        <w:tc>
          <w:tcPr>
            <w:tcW w:w="751" w:type="dxa"/>
            <w:tcBorders/>
            <w:vAlign w:val="center"/>
          </w:tcPr>
          <w:p>
            <w:pPr>
              <w:pStyle w:val="TableContents"/>
              <w:bidi w:val="0"/>
              <w:spacing w:before="0" w:after="283"/>
              <w:jc w:val="left"/>
              <w:rPr/>
            </w:pPr>
            <w:r>
              <w:rPr/>
              <w:t xml:space="preserve">60 </w:t>
            </w:r>
          </w:p>
        </w:tc>
        <w:tc>
          <w:tcPr>
            <w:tcW w:w="3481" w:type="dxa"/>
            <w:tcBorders/>
            <w:vAlign w:val="center"/>
          </w:tcPr>
          <w:p>
            <w:pPr>
              <w:pStyle w:val="TableContents"/>
              <w:bidi w:val="0"/>
              <w:spacing w:before="0" w:after="283"/>
              <w:jc w:val="left"/>
              <w:rPr/>
            </w:pPr>
            <w:r>
              <w:rPr/>
              <w:t xml:space="preserve">Kuwait </w:t>
            </w:r>
          </w:p>
        </w:tc>
        <w:tc>
          <w:tcPr>
            <w:tcW w:w="1936" w:type="dxa"/>
            <w:tcBorders/>
            <w:vAlign w:val="center"/>
          </w:tcPr>
          <w:p>
            <w:pPr>
              <w:pStyle w:val="TableContents"/>
              <w:bidi w:val="0"/>
              <w:spacing w:before="0" w:after="283"/>
              <w:jc w:val="left"/>
              <w:rPr/>
            </w:pPr>
            <w:r>
              <w:rPr/>
              <w:t xml:space="preserve">120,351 </w:t>
            </w:r>
          </w:p>
        </w:tc>
      </w:tr>
      <w:tr>
        <w:trPr/>
        <w:tc>
          <w:tcPr>
            <w:tcW w:w="751" w:type="dxa"/>
            <w:tcBorders/>
            <w:vAlign w:val="center"/>
          </w:tcPr>
          <w:p>
            <w:pPr>
              <w:pStyle w:val="TableContents"/>
              <w:bidi w:val="0"/>
              <w:spacing w:before="0" w:after="283"/>
              <w:jc w:val="left"/>
              <w:rPr/>
            </w:pPr>
            <w:r>
              <w:rPr/>
              <w:t xml:space="preserve">61 </w:t>
            </w:r>
          </w:p>
        </w:tc>
        <w:tc>
          <w:tcPr>
            <w:tcW w:w="3481" w:type="dxa"/>
            <w:tcBorders/>
            <w:vAlign w:val="center"/>
          </w:tcPr>
          <w:p>
            <w:pPr>
              <w:pStyle w:val="TableContents"/>
              <w:bidi w:val="0"/>
              <w:spacing w:before="0" w:after="283"/>
              <w:jc w:val="left"/>
              <w:rPr/>
            </w:pPr>
            <w:r>
              <w:rPr/>
              <w:t xml:space="preserve">Marokko </w:t>
            </w:r>
          </w:p>
        </w:tc>
        <w:tc>
          <w:tcPr>
            <w:tcW w:w="1936" w:type="dxa"/>
            <w:tcBorders/>
            <w:vAlign w:val="center"/>
          </w:tcPr>
          <w:p>
            <w:pPr>
              <w:pStyle w:val="TableContents"/>
              <w:bidi w:val="0"/>
              <w:spacing w:before="0" w:after="283"/>
              <w:jc w:val="left"/>
              <w:rPr/>
            </w:pPr>
            <w:r>
              <w:rPr/>
              <w:t xml:space="preserve">109,824 </w:t>
            </w:r>
          </w:p>
        </w:tc>
      </w:tr>
      <w:tr>
        <w:trPr/>
        <w:tc>
          <w:tcPr>
            <w:tcW w:w="751" w:type="dxa"/>
            <w:tcBorders/>
            <w:vAlign w:val="center"/>
          </w:tcPr>
          <w:p>
            <w:pPr>
              <w:pStyle w:val="TableContents"/>
              <w:bidi w:val="0"/>
              <w:spacing w:before="0" w:after="283"/>
              <w:jc w:val="left"/>
              <w:rPr/>
            </w:pPr>
            <w:r>
              <w:rPr/>
              <w:t xml:space="preserve">62 </w:t>
            </w:r>
          </w:p>
        </w:tc>
        <w:tc>
          <w:tcPr>
            <w:tcW w:w="3481" w:type="dxa"/>
            <w:tcBorders/>
            <w:vAlign w:val="center"/>
          </w:tcPr>
          <w:p>
            <w:pPr>
              <w:pStyle w:val="TableContents"/>
              <w:bidi w:val="0"/>
              <w:spacing w:before="0" w:after="283"/>
              <w:jc w:val="left"/>
              <w:rPr/>
            </w:pPr>
            <w:r>
              <w:rPr/>
              <w:t xml:space="preserve">Ukraina </w:t>
            </w:r>
          </w:p>
        </w:tc>
        <w:tc>
          <w:tcPr>
            <w:tcW w:w="1936" w:type="dxa"/>
            <w:tcBorders/>
            <w:vAlign w:val="center"/>
          </w:tcPr>
          <w:p>
            <w:pPr>
              <w:pStyle w:val="TableContents"/>
              <w:bidi w:val="0"/>
              <w:spacing w:before="0" w:after="283"/>
              <w:jc w:val="left"/>
              <w:rPr/>
            </w:pPr>
            <w:r>
              <w:rPr/>
              <w:t xml:space="preserve">109,321 </w:t>
            </w:r>
          </w:p>
        </w:tc>
      </w:tr>
      <w:tr>
        <w:trPr/>
        <w:tc>
          <w:tcPr>
            <w:tcW w:w="751" w:type="dxa"/>
            <w:tcBorders/>
            <w:vAlign w:val="center"/>
          </w:tcPr>
          <w:p>
            <w:pPr>
              <w:pStyle w:val="TableContents"/>
              <w:bidi w:val="0"/>
              <w:spacing w:before="0" w:after="283"/>
              <w:jc w:val="left"/>
              <w:rPr/>
            </w:pPr>
            <w:r>
              <w:rPr/>
              <w:t xml:space="preserve">63 </w:t>
            </w:r>
          </w:p>
        </w:tc>
        <w:tc>
          <w:tcPr>
            <w:tcW w:w="3481" w:type="dxa"/>
            <w:tcBorders/>
            <w:vAlign w:val="center"/>
          </w:tcPr>
          <w:p>
            <w:pPr>
              <w:pStyle w:val="TableContents"/>
              <w:bidi w:val="0"/>
              <w:spacing w:before="0" w:after="283"/>
              <w:jc w:val="left"/>
              <w:rPr/>
            </w:pPr>
            <w:r>
              <w:rPr/>
              <w:t xml:space="preserve">Ecuador </w:t>
            </w:r>
          </w:p>
        </w:tc>
        <w:tc>
          <w:tcPr>
            <w:tcW w:w="1936" w:type="dxa"/>
            <w:tcBorders/>
            <w:vAlign w:val="center"/>
          </w:tcPr>
          <w:p>
            <w:pPr>
              <w:pStyle w:val="TableContents"/>
              <w:bidi w:val="0"/>
              <w:spacing w:before="0" w:after="283"/>
              <w:jc w:val="left"/>
              <w:rPr/>
            </w:pPr>
            <w:r>
              <w:rPr/>
              <w:t xml:space="preserve">102,311 </w:t>
            </w:r>
          </w:p>
        </w:tc>
      </w:tr>
      <w:tr>
        <w:trPr/>
        <w:tc>
          <w:tcPr>
            <w:tcW w:w="751" w:type="dxa"/>
            <w:tcBorders/>
            <w:vAlign w:val="center"/>
          </w:tcPr>
          <w:p>
            <w:pPr>
              <w:pStyle w:val="TableContents"/>
              <w:bidi w:val="0"/>
              <w:spacing w:before="0" w:after="283"/>
              <w:jc w:val="left"/>
              <w:rPr/>
            </w:pPr>
            <w:r>
              <w:rPr/>
              <w:t xml:space="preserve">64 </w:t>
            </w:r>
          </w:p>
        </w:tc>
        <w:tc>
          <w:tcPr>
            <w:tcW w:w="3481" w:type="dxa"/>
            <w:tcBorders/>
            <w:vAlign w:val="center"/>
          </w:tcPr>
          <w:p>
            <w:pPr>
              <w:pStyle w:val="TableContents"/>
              <w:bidi w:val="0"/>
              <w:spacing w:before="0" w:after="283"/>
              <w:jc w:val="left"/>
              <w:rPr/>
            </w:pPr>
            <w:r>
              <w:rPr/>
              <w:t xml:space="preserve">Puerto Rico </w:t>
            </w:r>
          </w:p>
        </w:tc>
        <w:tc>
          <w:tcPr>
            <w:tcW w:w="1936" w:type="dxa"/>
            <w:tcBorders/>
            <w:vAlign w:val="center"/>
          </w:tcPr>
          <w:p>
            <w:pPr>
              <w:pStyle w:val="TableContents"/>
              <w:bidi w:val="0"/>
              <w:spacing w:before="0" w:after="283"/>
              <w:jc w:val="left"/>
              <w:rPr/>
            </w:pPr>
            <w:r>
              <w:rPr/>
              <w:t xml:space="preserve">98,805 </w:t>
            </w:r>
          </w:p>
        </w:tc>
      </w:tr>
      <w:tr>
        <w:trPr/>
        <w:tc>
          <w:tcPr>
            <w:tcW w:w="751" w:type="dxa"/>
            <w:tcBorders/>
            <w:vAlign w:val="center"/>
          </w:tcPr>
          <w:p>
            <w:pPr>
              <w:pStyle w:val="TableContents"/>
              <w:bidi w:val="0"/>
              <w:spacing w:before="0" w:after="283"/>
              <w:jc w:val="left"/>
              <w:rPr/>
            </w:pPr>
            <w:r>
              <w:rPr/>
              <w:t xml:space="preserve">65 </w:t>
            </w:r>
          </w:p>
        </w:tc>
        <w:tc>
          <w:tcPr>
            <w:tcW w:w="3481" w:type="dxa"/>
            <w:tcBorders/>
            <w:vAlign w:val="center"/>
          </w:tcPr>
          <w:p>
            <w:pPr>
              <w:pStyle w:val="TableContents"/>
              <w:bidi w:val="0"/>
              <w:spacing w:before="0" w:after="283"/>
              <w:jc w:val="left"/>
              <w:rPr/>
            </w:pPr>
            <w:r>
              <w:rPr/>
              <w:t xml:space="preserve">Slovakia </w:t>
            </w:r>
          </w:p>
        </w:tc>
        <w:tc>
          <w:tcPr>
            <w:tcW w:w="1936" w:type="dxa"/>
            <w:tcBorders/>
            <w:vAlign w:val="center"/>
          </w:tcPr>
          <w:p>
            <w:pPr>
              <w:pStyle w:val="TableContents"/>
              <w:bidi w:val="0"/>
              <w:spacing w:before="0" w:after="283"/>
              <w:jc w:val="left"/>
              <w:rPr/>
            </w:pPr>
            <w:r>
              <w:rPr/>
              <w:t xml:space="preserve">95,938 </w:t>
            </w:r>
          </w:p>
        </w:tc>
      </w:tr>
      <w:tr>
        <w:trPr/>
        <w:tc>
          <w:tcPr>
            <w:tcW w:w="751" w:type="dxa"/>
            <w:tcBorders/>
            <w:vAlign w:val="center"/>
          </w:tcPr>
          <w:p>
            <w:pPr>
              <w:pStyle w:val="TableContents"/>
              <w:bidi w:val="0"/>
              <w:spacing w:before="0" w:after="283"/>
              <w:jc w:val="left"/>
              <w:rPr/>
            </w:pPr>
            <w:r>
              <w:rPr/>
              <w:t xml:space="preserve">66 </w:t>
            </w:r>
          </w:p>
        </w:tc>
        <w:tc>
          <w:tcPr>
            <w:tcW w:w="3481" w:type="dxa"/>
            <w:tcBorders/>
            <w:vAlign w:val="center"/>
          </w:tcPr>
          <w:p>
            <w:pPr>
              <w:pStyle w:val="TableContents"/>
              <w:bidi w:val="0"/>
              <w:spacing w:before="0" w:after="283"/>
              <w:jc w:val="left"/>
              <w:rPr/>
            </w:pPr>
            <w:r>
              <w:rPr/>
              <w:t xml:space="preserve">Sri Lanka </w:t>
            </w:r>
          </w:p>
        </w:tc>
        <w:tc>
          <w:tcPr>
            <w:tcW w:w="1936" w:type="dxa"/>
            <w:tcBorders/>
            <w:vAlign w:val="center"/>
          </w:tcPr>
          <w:p>
            <w:pPr>
              <w:pStyle w:val="TableContents"/>
              <w:bidi w:val="0"/>
              <w:spacing w:before="0" w:after="283"/>
              <w:jc w:val="left"/>
              <w:rPr/>
            </w:pPr>
            <w:r>
              <w:rPr/>
              <w:t xml:space="preserve">87,591 </w:t>
            </w:r>
          </w:p>
        </w:tc>
      </w:tr>
      <w:tr>
        <w:trPr/>
        <w:tc>
          <w:tcPr>
            <w:tcW w:w="751" w:type="dxa"/>
            <w:tcBorders/>
            <w:vAlign w:val="center"/>
          </w:tcPr>
          <w:p>
            <w:pPr>
              <w:pStyle w:val="TableContents"/>
              <w:bidi w:val="0"/>
              <w:spacing w:before="0" w:after="283"/>
              <w:jc w:val="left"/>
              <w:rPr/>
            </w:pPr>
            <w:r>
              <w:rPr/>
              <w:t xml:space="preserve">67 </w:t>
            </w:r>
          </w:p>
        </w:tc>
        <w:tc>
          <w:tcPr>
            <w:tcW w:w="3481" w:type="dxa"/>
            <w:tcBorders/>
            <w:vAlign w:val="center"/>
          </w:tcPr>
          <w:p>
            <w:pPr>
              <w:pStyle w:val="TableContents"/>
              <w:bidi w:val="0"/>
              <w:spacing w:before="0" w:after="283"/>
              <w:jc w:val="left"/>
              <w:rPr/>
            </w:pPr>
            <w:r>
              <w:rPr/>
              <w:t xml:space="preserve">Etiopia </w:t>
            </w:r>
          </w:p>
        </w:tc>
        <w:tc>
          <w:tcPr>
            <w:tcW w:w="1936" w:type="dxa"/>
            <w:tcBorders/>
            <w:vAlign w:val="center"/>
          </w:tcPr>
          <w:p>
            <w:pPr>
              <w:pStyle w:val="TableContents"/>
              <w:bidi w:val="0"/>
              <w:spacing w:before="0" w:after="283"/>
              <w:jc w:val="left"/>
              <w:rPr/>
            </w:pPr>
            <w:r>
              <w:rPr/>
              <w:t xml:space="preserve">80,874 </w:t>
            </w:r>
          </w:p>
        </w:tc>
      </w:tr>
      <w:tr>
        <w:trPr/>
        <w:tc>
          <w:tcPr>
            <w:tcW w:w="751" w:type="dxa"/>
            <w:tcBorders/>
            <w:vAlign w:val="center"/>
          </w:tcPr>
          <w:p>
            <w:pPr>
              <w:pStyle w:val="TableContents"/>
              <w:bidi w:val="0"/>
              <w:spacing w:before="0" w:after="283"/>
              <w:jc w:val="left"/>
              <w:rPr/>
            </w:pPr>
            <w:r>
              <w:rPr/>
              <w:t xml:space="preserve">68 </w:t>
            </w:r>
          </w:p>
        </w:tc>
        <w:tc>
          <w:tcPr>
            <w:tcW w:w="3481" w:type="dxa"/>
            <w:tcBorders/>
            <w:vAlign w:val="center"/>
          </w:tcPr>
          <w:p>
            <w:pPr>
              <w:pStyle w:val="TableContents"/>
              <w:bidi w:val="0"/>
              <w:spacing w:before="0" w:after="283"/>
              <w:jc w:val="left"/>
              <w:rPr/>
            </w:pPr>
            <w:r>
              <w:rPr/>
              <w:t xml:space="preserve">Kenia </w:t>
            </w:r>
          </w:p>
        </w:tc>
        <w:tc>
          <w:tcPr>
            <w:tcW w:w="1936" w:type="dxa"/>
            <w:tcBorders/>
            <w:vAlign w:val="center"/>
          </w:tcPr>
          <w:p>
            <w:pPr>
              <w:pStyle w:val="TableContents"/>
              <w:bidi w:val="0"/>
              <w:spacing w:before="0" w:after="283"/>
              <w:jc w:val="left"/>
              <w:rPr/>
            </w:pPr>
            <w:r>
              <w:rPr/>
              <w:t xml:space="preserve">79,511 </w:t>
            </w:r>
          </w:p>
        </w:tc>
      </w:tr>
      <w:tr>
        <w:trPr/>
        <w:tc>
          <w:tcPr>
            <w:tcW w:w="751" w:type="dxa"/>
            <w:tcBorders/>
            <w:vAlign w:val="center"/>
          </w:tcPr>
          <w:p>
            <w:pPr>
              <w:pStyle w:val="TableContents"/>
              <w:bidi w:val="0"/>
              <w:spacing w:before="0" w:after="283"/>
              <w:jc w:val="left"/>
              <w:rPr/>
            </w:pPr>
            <w:r>
              <w:rPr/>
              <w:t xml:space="preserve">-- </w:t>
            </w:r>
          </w:p>
        </w:tc>
        <w:tc>
          <w:tcPr>
            <w:tcW w:w="3481" w:type="dxa"/>
            <w:tcBorders/>
            <w:vAlign w:val="center"/>
          </w:tcPr>
          <w:p>
            <w:pPr>
              <w:pStyle w:val="TableContents"/>
              <w:bidi w:val="0"/>
              <w:spacing w:before="0" w:after="283"/>
              <w:jc w:val="left"/>
              <w:rPr/>
            </w:pPr>
            <w:r>
              <w:rPr/>
              <w:t xml:space="preserve">Syyria </w:t>
            </w:r>
          </w:p>
        </w:tc>
        <w:tc>
          <w:tcPr>
            <w:tcW w:w="1936" w:type="dxa"/>
            <w:tcBorders/>
            <w:vAlign w:val="center"/>
          </w:tcPr>
          <w:p>
            <w:pPr>
              <w:pStyle w:val="TableContents"/>
              <w:bidi w:val="0"/>
              <w:spacing w:before="0" w:after="283"/>
              <w:jc w:val="left"/>
              <w:rPr/>
            </w:pPr>
            <w:r>
              <w:rPr/>
              <w:t xml:space="preserve">77 460 / Na </w:t>
            </w:r>
          </w:p>
        </w:tc>
      </w:tr>
      <w:tr>
        <w:trPr/>
        <w:tc>
          <w:tcPr>
            <w:tcW w:w="751" w:type="dxa"/>
            <w:tcBorders/>
            <w:vAlign w:val="center"/>
          </w:tcPr>
          <w:p>
            <w:pPr>
              <w:pStyle w:val="TableContents"/>
              <w:bidi w:val="0"/>
              <w:spacing w:before="0" w:after="283"/>
              <w:jc w:val="left"/>
              <w:rPr/>
            </w:pPr>
            <w:r>
              <w:rPr/>
              <w:t xml:space="preserve">69 </w:t>
            </w:r>
          </w:p>
        </w:tc>
        <w:tc>
          <w:tcPr>
            <w:tcW w:w="3481" w:type="dxa"/>
            <w:tcBorders/>
            <w:vAlign w:val="center"/>
          </w:tcPr>
          <w:p>
            <w:pPr>
              <w:pStyle w:val="TableContents"/>
              <w:bidi w:val="0"/>
              <w:spacing w:before="0" w:after="283"/>
              <w:jc w:val="left"/>
              <w:rPr/>
            </w:pPr>
            <w:r>
              <w:rPr/>
              <w:t xml:space="preserve">Guatemala </w:t>
            </w:r>
          </w:p>
        </w:tc>
        <w:tc>
          <w:tcPr>
            <w:tcW w:w="1936" w:type="dxa"/>
            <w:tcBorders/>
            <w:vAlign w:val="center"/>
          </w:tcPr>
          <w:p>
            <w:pPr>
              <w:pStyle w:val="TableContents"/>
              <w:bidi w:val="0"/>
              <w:spacing w:before="0" w:after="283"/>
              <w:jc w:val="left"/>
              <w:rPr/>
            </w:pPr>
            <w:r>
              <w:rPr/>
              <w:t xml:space="preserve">75,661 </w:t>
            </w:r>
          </w:p>
        </w:tc>
      </w:tr>
      <w:tr>
        <w:trPr/>
        <w:tc>
          <w:tcPr>
            <w:tcW w:w="751" w:type="dxa"/>
            <w:tcBorders/>
            <w:vAlign w:val="center"/>
          </w:tcPr>
          <w:p>
            <w:pPr>
              <w:pStyle w:val="TableContents"/>
              <w:bidi w:val="0"/>
              <w:spacing w:before="0" w:after="283"/>
              <w:jc w:val="left"/>
              <w:rPr/>
            </w:pPr>
            <w:r>
              <w:rPr/>
              <w:t xml:space="preserve">70 </w:t>
            </w:r>
          </w:p>
        </w:tc>
        <w:tc>
          <w:tcPr>
            <w:tcW w:w="3481" w:type="dxa"/>
            <w:tcBorders/>
            <w:vAlign w:val="center"/>
          </w:tcPr>
          <w:p>
            <w:pPr>
              <w:pStyle w:val="TableContents"/>
              <w:bidi w:val="0"/>
              <w:spacing w:before="0" w:after="283"/>
              <w:jc w:val="left"/>
              <w:rPr/>
            </w:pPr>
            <w:r>
              <w:rPr/>
              <w:t xml:space="preserve">Dominikaaninen tasavalta </w:t>
            </w:r>
          </w:p>
        </w:tc>
        <w:tc>
          <w:tcPr>
            <w:tcW w:w="1936" w:type="dxa"/>
            <w:tcBorders/>
            <w:vAlign w:val="center"/>
          </w:tcPr>
          <w:p>
            <w:pPr>
              <w:pStyle w:val="TableContents"/>
              <w:bidi w:val="0"/>
              <w:spacing w:before="0" w:after="283"/>
              <w:jc w:val="left"/>
              <w:rPr/>
            </w:pPr>
            <w:r>
              <w:rPr/>
              <w:t xml:space="preserve">75,018 </w:t>
            </w:r>
          </w:p>
        </w:tc>
      </w:tr>
      <w:tr>
        <w:trPr/>
        <w:tc>
          <w:tcPr>
            <w:tcW w:w="751" w:type="dxa"/>
            <w:tcBorders/>
            <w:vAlign w:val="center"/>
          </w:tcPr>
          <w:p>
            <w:pPr>
              <w:pStyle w:val="TableContents"/>
              <w:bidi w:val="0"/>
              <w:spacing w:before="0" w:after="283"/>
              <w:jc w:val="left"/>
              <w:rPr/>
            </w:pPr>
            <w:r>
              <w:rPr/>
              <w:t xml:space="preserve">71 </w:t>
            </w:r>
          </w:p>
        </w:tc>
        <w:tc>
          <w:tcPr>
            <w:tcW w:w="3481" w:type="dxa"/>
            <w:tcBorders/>
            <w:vAlign w:val="center"/>
          </w:tcPr>
          <w:p>
            <w:pPr>
              <w:pStyle w:val="TableContents"/>
              <w:bidi w:val="0"/>
              <w:spacing w:before="0" w:after="283"/>
              <w:jc w:val="left"/>
              <w:rPr/>
            </w:pPr>
            <w:r>
              <w:rPr/>
              <w:t xml:space="preserve">Oman </w:t>
            </w:r>
          </w:p>
        </w:tc>
        <w:tc>
          <w:tcPr>
            <w:tcW w:w="1936" w:type="dxa"/>
            <w:tcBorders/>
            <w:vAlign w:val="center"/>
          </w:tcPr>
          <w:p>
            <w:pPr>
              <w:pStyle w:val="TableContents"/>
              <w:bidi w:val="0"/>
              <w:spacing w:before="0" w:after="283"/>
              <w:jc w:val="left"/>
              <w:rPr/>
            </w:pPr>
            <w:r>
              <w:rPr/>
              <w:t xml:space="preserve">74,274 </w:t>
            </w:r>
          </w:p>
        </w:tc>
      </w:tr>
      <w:tr>
        <w:trPr/>
        <w:tc>
          <w:tcPr>
            <w:tcW w:w="751" w:type="dxa"/>
            <w:tcBorders/>
            <w:vAlign w:val="center"/>
          </w:tcPr>
          <w:p>
            <w:pPr>
              <w:pStyle w:val="TableContents"/>
              <w:bidi w:val="0"/>
              <w:spacing w:before="0" w:after="283"/>
              <w:jc w:val="left"/>
              <w:rPr/>
            </w:pPr>
            <w:r>
              <w:rPr/>
              <w:t xml:space="preserve">72 </w:t>
            </w:r>
          </w:p>
        </w:tc>
        <w:tc>
          <w:tcPr>
            <w:tcW w:w="3481" w:type="dxa"/>
            <w:tcBorders/>
            <w:vAlign w:val="center"/>
          </w:tcPr>
          <w:p>
            <w:pPr>
              <w:pStyle w:val="TableContents"/>
              <w:bidi w:val="0"/>
              <w:spacing w:before="0" w:after="283"/>
              <w:jc w:val="left"/>
              <w:rPr/>
            </w:pPr>
            <w:r>
              <w:rPr/>
              <w:t xml:space="preserve">Myanmar </w:t>
            </w:r>
          </w:p>
        </w:tc>
        <w:tc>
          <w:tcPr>
            <w:tcW w:w="1936" w:type="dxa"/>
            <w:tcBorders/>
            <w:vAlign w:val="center"/>
          </w:tcPr>
          <w:p>
            <w:pPr>
              <w:pStyle w:val="TableContents"/>
              <w:bidi w:val="0"/>
              <w:spacing w:before="0" w:after="283"/>
              <w:jc w:val="left"/>
              <w:rPr/>
            </w:pPr>
            <w:r>
              <w:rPr/>
              <w:t xml:space="preserve">66,537 </w:t>
            </w:r>
          </w:p>
        </w:tc>
      </w:tr>
      <w:tr>
        <w:trPr/>
        <w:tc>
          <w:tcPr>
            <w:tcW w:w="751" w:type="dxa"/>
            <w:tcBorders/>
            <w:vAlign w:val="center"/>
          </w:tcPr>
          <w:p>
            <w:pPr>
              <w:pStyle w:val="TableContents"/>
              <w:bidi w:val="0"/>
              <w:spacing w:before="0" w:after="283"/>
              <w:jc w:val="left"/>
              <w:rPr/>
            </w:pPr>
            <w:r>
              <w:rPr/>
              <w:t xml:space="preserve">73 </w:t>
            </w:r>
          </w:p>
        </w:tc>
        <w:tc>
          <w:tcPr>
            <w:tcW w:w="3481" w:type="dxa"/>
            <w:tcBorders/>
            <w:vAlign w:val="center"/>
          </w:tcPr>
          <w:p>
            <w:pPr>
              <w:pStyle w:val="TableContents"/>
              <w:bidi w:val="0"/>
              <w:spacing w:before="0" w:after="283"/>
              <w:jc w:val="left"/>
              <w:rPr/>
            </w:pPr>
            <w:r>
              <w:rPr/>
              <w:t xml:space="preserve">Luxemburg </w:t>
            </w:r>
          </w:p>
        </w:tc>
        <w:tc>
          <w:tcPr>
            <w:tcW w:w="1936" w:type="dxa"/>
            <w:tcBorders/>
            <w:vAlign w:val="center"/>
          </w:tcPr>
          <w:p>
            <w:pPr>
              <w:pStyle w:val="TableContents"/>
              <w:bidi w:val="0"/>
              <w:spacing w:before="0" w:after="283"/>
              <w:jc w:val="left"/>
              <w:rPr/>
            </w:pPr>
            <w:r>
              <w:rPr/>
              <w:t xml:space="preserve">62,393 </w:t>
            </w:r>
          </w:p>
        </w:tc>
      </w:tr>
      <w:tr>
        <w:trPr/>
        <w:tc>
          <w:tcPr>
            <w:tcW w:w="751" w:type="dxa"/>
            <w:tcBorders/>
            <w:vAlign w:val="center"/>
          </w:tcPr>
          <w:p>
            <w:pPr>
              <w:pStyle w:val="TableContents"/>
              <w:bidi w:val="0"/>
              <w:spacing w:before="0" w:after="283"/>
              <w:jc w:val="left"/>
              <w:rPr/>
            </w:pPr>
            <w:r>
              <w:rPr/>
              <w:t xml:space="preserve">74 </w:t>
            </w:r>
          </w:p>
        </w:tc>
        <w:tc>
          <w:tcPr>
            <w:tcW w:w="3481" w:type="dxa"/>
            <w:tcBorders/>
            <w:vAlign w:val="center"/>
          </w:tcPr>
          <w:p>
            <w:pPr>
              <w:pStyle w:val="TableContents"/>
              <w:bidi w:val="0"/>
              <w:spacing w:before="0" w:after="283"/>
              <w:jc w:val="left"/>
              <w:rPr/>
            </w:pPr>
            <w:r>
              <w:rPr/>
              <w:t xml:space="preserve">Uruguay </w:t>
            </w:r>
          </w:p>
        </w:tc>
        <w:tc>
          <w:tcPr>
            <w:tcW w:w="1936" w:type="dxa"/>
            <w:tcBorders/>
            <w:vAlign w:val="center"/>
          </w:tcPr>
          <w:p>
            <w:pPr>
              <w:pStyle w:val="TableContents"/>
              <w:bidi w:val="0"/>
              <w:spacing w:before="0" w:after="283"/>
              <w:jc w:val="left"/>
              <w:rPr/>
            </w:pPr>
            <w:r>
              <w:rPr/>
              <w:t xml:space="preserve">58,415 </w:t>
            </w:r>
          </w:p>
        </w:tc>
      </w:tr>
      <w:tr>
        <w:trPr/>
        <w:tc>
          <w:tcPr>
            <w:tcW w:w="751" w:type="dxa"/>
            <w:tcBorders/>
            <w:vAlign w:val="center"/>
          </w:tcPr>
          <w:p>
            <w:pPr>
              <w:pStyle w:val="TableContents"/>
              <w:bidi w:val="0"/>
              <w:spacing w:before="0" w:after="283"/>
              <w:jc w:val="left"/>
              <w:rPr/>
            </w:pPr>
            <w:r>
              <w:rPr/>
              <w:t xml:space="preserve">75 </w:t>
            </w:r>
          </w:p>
        </w:tc>
        <w:tc>
          <w:tcPr>
            <w:tcW w:w="3481" w:type="dxa"/>
            <w:tcBorders/>
            <w:vAlign w:val="center"/>
          </w:tcPr>
          <w:p>
            <w:pPr>
              <w:pStyle w:val="TableContents"/>
              <w:bidi w:val="0"/>
              <w:spacing w:before="0" w:after="283"/>
              <w:jc w:val="left"/>
              <w:rPr/>
            </w:pPr>
            <w:r>
              <w:rPr/>
              <w:t xml:space="preserve">Panama </w:t>
            </w:r>
          </w:p>
        </w:tc>
        <w:tc>
          <w:tcPr>
            <w:tcW w:w="1936" w:type="dxa"/>
            <w:tcBorders/>
            <w:vAlign w:val="center"/>
          </w:tcPr>
          <w:p>
            <w:pPr>
              <w:pStyle w:val="TableContents"/>
              <w:bidi w:val="0"/>
              <w:spacing w:before="0" w:after="283"/>
              <w:jc w:val="left"/>
              <w:rPr/>
            </w:pPr>
            <w:r>
              <w:rPr/>
              <w:t xml:space="preserve">61,838 </w:t>
            </w:r>
          </w:p>
        </w:tc>
      </w:tr>
      <w:tr>
        <w:trPr/>
        <w:tc>
          <w:tcPr>
            <w:tcW w:w="751" w:type="dxa"/>
            <w:tcBorders/>
            <w:vAlign w:val="center"/>
          </w:tcPr>
          <w:p>
            <w:pPr>
              <w:pStyle w:val="TableContents"/>
              <w:bidi w:val="0"/>
              <w:spacing w:before="0" w:after="283"/>
              <w:jc w:val="left"/>
              <w:rPr/>
            </w:pPr>
            <w:r>
              <w:rPr/>
              <w:t xml:space="preserve">76 </w:t>
            </w:r>
          </w:p>
        </w:tc>
        <w:tc>
          <w:tcPr>
            <w:tcW w:w="3481" w:type="dxa"/>
            <w:tcBorders/>
            <w:vAlign w:val="center"/>
          </w:tcPr>
          <w:p>
            <w:pPr>
              <w:pStyle w:val="TableContents"/>
              <w:bidi w:val="0"/>
              <w:spacing w:before="0" w:after="283"/>
              <w:jc w:val="left"/>
              <w:rPr/>
            </w:pPr>
            <w:r>
              <w:rPr/>
              <w:t xml:space="preserve">Costa Rica </w:t>
            </w:r>
          </w:p>
        </w:tc>
        <w:tc>
          <w:tcPr>
            <w:tcW w:w="1936" w:type="dxa"/>
            <w:tcBorders/>
            <w:vAlign w:val="center"/>
          </w:tcPr>
          <w:p>
            <w:pPr>
              <w:pStyle w:val="TableContents"/>
              <w:bidi w:val="0"/>
              <w:spacing w:before="0" w:after="283"/>
              <w:jc w:val="left"/>
              <w:rPr/>
            </w:pPr>
            <w:r>
              <w:rPr/>
              <w:t xml:space="preserve">58,056 </w:t>
            </w:r>
          </w:p>
        </w:tc>
      </w:tr>
      <w:tr>
        <w:trPr/>
        <w:tc>
          <w:tcPr>
            <w:tcW w:w="751" w:type="dxa"/>
            <w:tcBorders/>
            <w:vAlign w:val="center"/>
          </w:tcPr>
          <w:p>
            <w:pPr>
              <w:pStyle w:val="TableContents"/>
              <w:bidi w:val="0"/>
              <w:spacing w:before="0" w:after="283"/>
              <w:jc w:val="left"/>
              <w:rPr/>
            </w:pPr>
            <w:r>
              <w:rPr/>
              <w:t xml:space="preserve">77 </w:t>
            </w:r>
          </w:p>
        </w:tc>
        <w:tc>
          <w:tcPr>
            <w:tcW w:w="3481" w:type="dxa"/>
            <w:tcBorders/>
            <w:vAlign w:val="center"/>
          </w:tcPr>
          <w:p>
            <w:pPr>
              <w:pStyle w:val="TableContents"/>
              <w:bidi w:val="0"/>
              <w:spacing w:before="0" w:after="283"/>
              <w:jc w:val="left"/>
              <w:rPr/>
            </w:pPr>
            <w:r>
              <w:rPr/>
              <w:t xml:space="preserve">Sudan </w:t>
            </w:r>
          </w:p>
        </w:tc>
        <w:tc>
          <w:tcPr>
            <w:tcW w:w="1936" w:type="dxa"/>
            <w:tcBorders/>
            <w:vAlign w:val="center"/>
          </w:tcPr>
          <w:p>
            <w:pPr>
              <w:pStyle w:val="TableContents"/>
              <w:bidi w:val="0"/>
              <w:spacing w:before="0" w:after="283"/>
              <w:jc w:val="left"/>
              <w:rPr/>
            </w:pPr>
            <w:r>
              <w:rPr/>
              <w:t xml:space="preserve">58,239 </w:t>
            </w:r>
          </w:p>
        </w:tc>
      </w:tr>
      <w:tr>
        <w:trPr/>
        <w:tc>
          <w:tcPr>
            <w:tcW w:w="751" w:type="dxa"/>
            <w:tcBorders/>
            <w:vAlign w:val="center"/>
          </w:tcPr>
          <w:p>
            <w:pPr>
              <w:pStyle w:val="TableContents"/>
              <w:bidi w:val="0"/>
              <w:spacing w:before="0" w:after="283"/>
              <w:jc w:val="left"/>
              <w:rPr/>
            </w:pPr>
            <w:r>
              <w:rPr/>
              <w:t xml:space="preserve">78 </w:t>
            </w:r>
          </w:p>
        </w:tc>
        <w:tc>
          <w:tcPr>
            <w:tcW w:w="3481" w:type="dxa"/>
            <w:tcBorders/>
            <w:vAlign w:val="center"/>
          </w:tcPr>
          <w:p>
            <w:pPr>
              <w:pStyle w:val="TableContents"/>
              <w:bidi w:val="0"/>
              <w:spacing w:before="0" w:after="283"/>
              <w:jc w:val="left"/>
              <w:rPr/>
            </w:pPr>
            <w:r>
              <w:rPr/>
              <w:t xml:space="preserve">Bulgaria </w:t>
            </w:r>
          </w:p>
        </w:tc>
        <w:tc>
          <w:tcPr>
            <w:tcW w:w="1936" w:type="dxa"/>
            <w:tcBorders/>
            <w:vAlign w:val="center"/>
          </w:tcPr>
          <w:p>
            <w:pPr>
              <w:pStyle w:val="TableContents"/>
              <w:bidi w:val="0"/>
              <w:spacing w:before="0" w:after="283"/>
              <w:jc w:val="left"/>
              <w:rPr/>
            </w:pPr>
            <w:r>
              <w:rPr/>
              <w:t xml:space="preserve">56,943 </w:t>
            </w:r>
          </w:p>
        </w:tc>
      </w:tr>
      <w:tr>
        <w:trPr/>
        <w:tc>
          <w:tcPr>
            <w:tcW w:w="751" w:type="dxa"/>
            <w:tcBorders/>
            <w:vAlign w:val="center"/>
          </w:tcPr>
          <w:p>
            <w:pPr>
              <w:pStyle w:val="TableContents"/>
              <w:bidi w:val="0"/>
              <w:spacing w:before="0" w:after="283"/>
              <w:jc w:val="left"/>
              <w:rPr/>
            </w:pPr>
            <w:r>
              <w:rPr/>
              <w:t xml:space="preserve">79 </w:t>
            </w:r>
          </w:p>
        </w:tc>
        <w:tc>
          <w:tcPr>
            <w:tcW w:w="3481" w:type="dxa"/>
            <w:tcBorders/>
            <w:vAlign w:val="center"/>
          </w:tcPr>
          <w:p>
            <w:pPr>
              <w:pStyle w:val="TableContents"/>
              <w:bidi w:val="0"/>
              <w:spacing w:before="0" w:after="283"/>
              <w:jc w:val="left"/>
              <w:rPr/>
            </w:pPr>
            <w:r>
              <w:rPr/>
              <w:t xml:space="preserve">Kroatia </w:t>
            </w:r>
          </w:p>
        </w:tc>
        <w:tc>
          <w:tcPr>
            <w:tcW w:w="1936" w:type="dxa"/>
            <w:tcBorders/>
            <w:vAlign w:val="center"/>
          </w:tcPr>
          <w:p>
            <w:pPr>
              <w:pStyle w:val="TableContents"/>
              <w:bidi w:val="0"/>
              <w:spacing w:before="0" w:after="283"/>
              <w:jc w:val="left"/>
              <w:rPr/>
            </w:pPr>
            <w:r>
              <w:rPr/>
              <w:t xml:space="preserve">54,516 </w:t>
            </w:r>
          </w:p>
        </w:tc>
      </w:tr>
      <w:tr>
        <w:trPr/>
        <w:tc>
          <w:tcPr>
            <w:tcW w:w="751" w:type="dxa"/>
            <w:tcBorders/>
            <w:vAlign w:val="center"/>
          </w:tcPr>
          <w:p>
            <w:pPr>
              <w:pStyle w:val="TableContents"/>
              <w:bidi w:val="0"/>
              <w:spacing w:before="0" w:after="283"/>
              <w:jc w:val="left"/>
              <w:rPr/>
            </w:pPr>
            <w:r>
              <w:rPr/>
              <w:t xml:space="preserve">80 </w:t>
            </w:r>
          </w:p>
        </w:tc>
        <w:tc>
          <w:tcPr>
            <w:tcW w:w="3481" w:type="dxa"/>
            <w:tcBorders/>
            <w:vAlign w:val="center"/>
          </w:tcPr>
          <w:p>
            <w:pPr>
              <w:pStyle w:val="TableContents"/>
              <w:bidi w:val="0"/>
              <w:spacing w:before="0" w:after="283"/>
              <w:jc w:val="left"/>
              <w:rPr/>
            </w:pPr>
            <w:r>
              <w:rPr/>
              <w:t xml:space="preserve">Valko-Venäjä </w:t>
            </w:r>
          </w:p>
        </w:tc>
        <w:tc>
          <w:tcPr>
            <w:tcW w:w="1936" w:type="dxa"/>
            <w:tcBorders/>
            <w:vAlign w:val="center"/>
          </w:tcPr>
          <w:p>
            <w:pPr>
              <w:pStyle w:val="TableContents"/>
              <w:bidi w:val="0"/>
              <w:spacing w:before="0" w:after="283"/>
              <w:jc w:val="left"/>
              <w:rPr/>
            </w:pPr>
            <w:r>
              <w:rPr/>
              <w:t xml:space="preserve">54,436 </w:t>
            </w:r>
          </w:p>
        </w:tc>
      </w:tr>
      <w:tr>
        <w:trPr/>
        <w:tc>
          <w:tcPr>
            <w:tcW w:w="751" w:type="dxa"/>
            <w:tcBorders/>
            <w:vAlign w:val="center"/>
          </w:tcPr>
          <w:p>
            <w:pPr>
              <w:pStyle w:val="TableContents"/>
              <w:bidi w:val="0"/>
              <w:spacing w:before="0" w:after="283"/>
              <w:jc w:val="left"/>
              <w:rPr/>
            </w:pPr>
            <w:r>
              <w:rPr/>
              <w:t xml:space="preserve">81 </w:t>
            </w:r>
          </w:p>
        </w:tc>
        <w:tc>
          <w:tcPr>
            <w:tcW w:w="3481" w:type="dxa"/>
            <w:tcBorders/>
            <w:vAlign w:val="center"/>
          </w:tcPr>
          <w:p>
            <w:pPr>
              <w:pStyle w:val="TableContents"/>
              <w:bidi w:val="0"/>
              <w:spacing w:before="0" w:after="283"/>
              <w:jc w:val="left"/>
              <w:rPr/>
            </w:pPr>
            <w:r>
              <w:rPr/>
              <w:t xml:space="preserve">Tansania </w:t>
            </w:r>
          </w:p>
        </w:tc>
        <w:tc>
          <w:tcPr>
            <w:tcW w:w="1936" w:type="dxa"/>
            <w:tcBorders/>
            <w:vAlign w:val="center"/>
          </w:tcPr>
          <w:p>
            <w:pPr>
              <w:pStyle w:val="TableContents"/>
              <w:bidi w:val="0"/>
              <w:spacing w:before="0" w:after="283"/>
              <w:jc w:val="left"/>
              <w:rPr/>
            </w:pPr>
            <w:r>
              <w:rPr/>
              <w:t xml:space="preserve">51,725 </w:t>
            </w:r>
          </w:p>
        </w:tc>
      </w:tr>
      <w:tr>
        <w:trPr/>
        <w:tc>
          <w:tcPr>
            <w:tcW w:w="751" w:type="dxa"/>
            <w:tcBorders/>
            <w:vAlign w:val="center"/>
          </w:tcPr>
          <w:p>
            <w:pPr>
              <w:pStyle w:val="TableContents"/>
              <w:bidi w:val="0"/>
              <w:spacing w:before="0" w:after="283"/>
              <w:jc w:val="left"/>
              <w:rPr/>
            </w:pPr>
            <w:r>
              <w:rPr/>
              <w:t xml:space="preserve">82 </w:t>
            </w:r>
          </w:p>
        </w:tc>
        <w:tc>
          <w:tcPr>
            <w:tcW w:w="3481" w:type="dxa"/>
            <w:tcBorders/>
            <w:vAlign w:val="center"/>
          </w:tcPr>
          <w:p>
            <w:pPr>
              <w:pStyle w:val="TableContents"/>
              <w:bidi w:val="0"/>
              <w:spacing w:before="0" w:after="283"/>
              <w:jc w:val="left"/>
              <w:rPr/>
            </w:pPr>
            <w:r>
              <w:rPr/>
              <w:t xml:space="preserve">Libanon </w:t>
            </w:r>
          </w:p>
        </w:tc>
        <w:tc>
          <w:tcPr>
            <w:tcW w:w="1936" w:type="dxa"/>
            <w:tcBorders/>
            <w:vAlign w:val="center"/>
          </w:tcPr>
          <w:p>
            <w:pPr>
              <w:pStyle w:val="TableContents"/>
              <w:bidi w:val="0"/>
              <w:spacing w:before="0" w:after="283"/>
              <w:jc w:val="left"/>
              <w:rPr/>
            </w:pPr>
            <w:r>
              <w:rPr/>
              <w:t xml:space="preserve">51,457 </w:t>
            </w:r>
          </w:p>
        </w:tc>
      </w:tr>
      <w:tr>
        <w:trPr/>
        <w:tc>
          <w:tcPr>
            <w:tcW w:w="751" w:type="dxa"/>
            <w:tcBorders/>
            <w:vAlign w:val="center"/>
          </w:tcPr>
          <w:p>
            <w:pPr>
              <w:pStyle w:val="TableContents"/>
              <w:bidi w:val="0"/>
              <w:spacing w:before="0" w:after="283"/>
              <w:jc w:val="left"/>
              <w:rPr/>
            </w:pPr>
            <w:r>
              <w:rPr/>
              <w:t xml:space="preserve">83 </w:t>
            </w:r>
          </w:p>
        </w:tc>
        <w:tc>
          <w:tcPr>
            <w:tcW w:w="3481" w:type="dxa"/>
            <w:tcBorders/>
            <w:vAlign w:val="center"/>
          </w:tcPr>
          <w:p>
            <w:pPr>
              <w:pStyle w:val="TableContents"/>
              <w:bidi w:val="0"/>
              <w:spacing w:before="0" w:after="283"/>
              <w:jc w:val="left"/>
              <w:rPr/>
            </w:pPr>
            <w:r>
              <w:rPr/>
              <w:t xml:space="preserve">Macao </w:t>
            </w:r>
          </w:p>
        </w:tc>
        <w:tc>
          <w:tcPr>
            <w:tcW w:w="1936" w:type="dxa"/>
            <w:tcBorders/>
            <w:vAlign w:val="center"/>
          </w:tcPr>
          <w:p>
            <w:pPr>
              <w:pStyle w:val="TableContents"/>
              <w:bidi w:val="0"/>
              <w:spacing w:before="0" w:after="283"/>
              <w:jc w:val="left"/>
              <w:rPr/>
            </w:pPr>
            <w:r>
              <w:rPr/>
              <w:t xml:space="preserve">49,802 </w:t>
            </w:r>
          </w:p>
        </w:tc>
      </w:tr>
      <w:tr>
        <w:trPr/>
        <w:tc>
          <w:tcPr>
            <w:tcW w:w="751" w:type="dxa"/>
            <w:tcBorders/>
            <w:vAlign w:val="center"/>
          </w:tcPr>
          <w:p>
            <w:pPr>
              <w:pStyle w:val="TableContents"/>
              <w:bidi w:val="0"/>
              <w:spacing w:before="0" w:after="283"/>
              <w:jc w:val="left"/>
              <w:rPr/>
            </w:pPr>
            <w:r>
              <w:rPr/>
              <w:t xml:space="preserve">84 </w:t>
            </w:r>
          </w:p>
        </w:tc>
        <w:tc>
          <w:tcPr>
            <w:tcW w:w="3481" w:type="dxa"/>
            <w:tcBorders/>
            <w:vAlign w:val="center"/>
          </w:tcPr>
          <w:p>
            <w:pPr>
              <w:pStyle w:val="TableContents"/>
              <w:bidi w:val="0"/>
              <w:spacing w:before="0" w:after="283"/>
              <w:jc w:val="left"/>
              <w:rPr/>
            </w:pPr>
            <w:r>
              <w:rPr/>
              <w:t xml:space="preserve">Slovenia </w:t>
            </w:r>
          </w:p>
        </w:tc>
        <w:tc>
          <w:tcPr>
            <w:tcW w:w="1936" w:type="dxa"/>
            <w:tcBorders/>
            <w:vAlign w:val="center"/>
          </w:tcPr>
          <w:p>
            <w:pPr>
              <w:pStyle w:val="TableContents"/>
              <w:bidi w:val="0"/>
              <w:spacing w:before="0" w:after="283"/>
              <w:jc w:val="left"/>
              <w:rPr/>
            </w:pPr>
            <w:r>
              <w:rPr/>
              <w:t xml:space="preserve">48,868 </w:t>
            </w:r>
          </w:p>
        </w:tc>
      </w:tr>
      <w:tr>
        <w:trPr/>
        <w:tc>
          <w:tcPr>
            <w:tcW w:w="751" w:type="dxa"/>
            <w:tcBorders/>
            <w:vAlign w:val="center"/>
          </w:tcPr>
          <w:p>
            <w:pPr>
              <w:pStyle w:val="TableContents"/>
              <w:bidi w:val="0"/>
              <w:spacing w:before="0" w:after="283"/>
              <w:jc w:val="left"/>
              <w:rPr/>
            </w:pPr>
            <w:r>
              <w:rPr/>
              <w:t xml:space="preserve">85 </w:t>
            </w:r>
          </w:p>
        </w:tc>
        <w:tc>
          <w:tcPr>
            <w:tcW w:w="3481" w:type="dxa"/>
            <w:tcBorders/>
            <w:vAlign w:val="center"/>
          </w:tcPr>
          <w:p>
            <w:pPr>
              <w:pStyle w:val="TableContents"/>
              <w:bidi w:val="0"/>
              <w:spacing w:before="0" w:after="283"/>
              <w:jc w:val="left"/>
              <w:rPr/>
            </w:pPr>
            <w:r>
              <w:rPr/>
              <w:t xml:space="preserve">Uzbekistan </w:t>
            </w:r>
          </w:p>
        </w:tc>
        <w:tc>
          <w:tcPr>
            <w:tcW w:w="1936" w:type="dxa"/>
            <w:tcBorders/>
            <w:vAlign w:val="center"/>
          </w:tcPr>
          <w:p>
            <w:pPr>
              <w:pStyle w:val="TableContents"/>
              <w:bidi w:val="0"/>
              <w:spacing w:before="0" w:after="283"/>
              <w:jc w:val="left"/>
              <w:rPr/>
            </w:pPr>
            <w:r>
              <w:rPr/>
              <w:t xml:space="preserve">47,883 </w:t>
            </w:r>
          </w:p>
        </w:tc>
      </w:tr>
      <w:tr>
        <w:trPr/>
        <w:tc>
          <w:tcPr>
            <w:tcW w:w="751" w:type="dxa"/>
            <w:tcBorders/>
            <w:vAlign w:val="center"/>
          </w:tcPr>
          <w:p>
            <w:pPr>
              <w:pStyle w:val="TableContents"/>
              <w:bidi w:val="0"/>
              <w:spacing w:before="0" w:after="283"/>
              <w:jc w:val="left"/>
              <w:rPr/>
            </w:pPr>
            <w:r>
              <w:rPr/>
              <w:t xml:space="preserve">86 </w:t>
            </w:r>
          </w:p>
        </w:tc>
        <w:tc>
          <w:tcPr>
            <w:tcW w:w="3481" w:type="dxa"/>
            <w:tcBorders/>
            <w:vAlign w:val="center"/>
          </w:tcPr>
          <w:p>
            <w:pPr>
              <w:pStyle w:val="TableContents"/>
              <w:bidi w:val="0"/>
              <w:spacing w:before="0" w:after="283"/>
              <w:jc w:val="left"/>
              <w:rPr/>
            </w:pPr>
            <w:r>
              <w:rPr/>
              <w:t xml:space="preserve">Liettua </w:t>
            </w:r>
          </w:p>
        </w:tc>
        <w:tc>
          <w:tcPr>
            <w:tcW w:w="1936" w:type="dxa"/>
            <w:tcBorders/>
            <w:vAlign w:val="center"/>
          </w:tcPr>
          <w:p>
            <w:pPr>
              <w:pStyle w:val="TableContents"/>
              <w:bidi w:val="0"/>
              <w:spacing w:before="0" w:after="283"/>
              <w:jc w:val="left"/>
              <w:rPr/>
            </w:pPr>
            <w:r>
              <w:rPr/>
              <w:t xml:space="preserve">47,263 </w:t>
            </w:r>
          </w:p>
        </w:tc>
      </w:tr>
      <w:tr>
        <w:trPr/>
        <w:tc>
          <w:tcPr>
            <w:tcW w:w="751" w:type="dxa"/>
            <w:tcBorders/>
            <w:vAlign w:val="center"/>
          </w:tcPr>
          <w:p>
            <w:pPr>
              <w:pStyle w:val="TableContents"/>
              <w:bidi w:val="0"/>
              <w:spacing w:before="0" w:after="283"/>
              <w:jc w:val="left"/>
              <w:rPr/>
            </w:pPr>
            <w:r>
              <w:rPr/>
              <w:t xml:space="preserve">87 </w:t>
            </w:r>
          </w:p>
        </w:tc>
        <w:tc>
          <w:tcPr>
            <w:tcW w:w="3481" w:type="dxa"/>
            <w:tcBorders/>
            <w:vAlign w:val="center"/>
          </w:tcPr>
          <w:p>
            <w:pPr>
              <w:pStyle w:val="TableContents"/>
              <w:bidi w:val="0"/>
              <w:spacing w:before="0" w:after="283"/>
              <w:jc w:val="left"/>
              <w:rPr/>
            </w:pPr>
            <w:r>
              <w:rPr/>
              <w:t xml:space="preserve">Ghana </w:t>
            </w:r>
          </w:p>
        </w:tc>
        <w:tc>
          <w:tcPr>
            <w:tcW w:w="1936" w:type="dxa"/>
            <w:tcBorders/>
            <w:vAlign w:val="center"/>
          </w:tcPr>
          <w:p>
            <w:pPr>
              <w:pStyle w:val="TableContents"/>
              <w:bidi w:val="0"/>
              <w:spacing w:before="0" w:after="283"/>
              <w:jc w:val="left"/>
              <w:rPr/>
            </w:pPr>
            <w:r>
              <w:rPr/>
              <w:t xml:space="preserve">47,032 </w:t>
            </w:r>
          </w:p>
        </w:tc>
      </w:tr>
      <w:tr>
        <w:trPr/>
        <w:tc>
          <w:tcPr>
            <w:tcW w:w="751" w:type="dxa"/>
            <w:tcBorders/>
            <w:vAlign w:val="center"/>
          </w:tcPr>
          <w:p>
            <w:pPr>
              <w:pStyle w:val="TableContents"/>
              <w:bidi w:val="0"/>
              <w:spacing w:before="0" w:after="283"/>
              <w:jc w:val="left"/>
              <w:rPr/>
            </w:pPr>
            <w:r>
              <w:rPr/>
              <w:t xml:space="preserve">88 </w:t>
            </w:r>
          </w:p>
        </w:tc>
        <w:tc>
          <w:tcPr>
            <w:tcW w:w="3481" w:type="dxa"/>
            <w:tcBorders/>
            <w:vAlign w:val="center"/>
          </w:tcPr>
          <w:p>
            <w:pPr>
              <w:pStyle w:val="TableContents"/>
              <w:bidi w:val="0"/>
              <w:spacing w:before="0" w:after="283"/>
              <w:jc w:val="left"/>
              <w:rPr/>
            </w:pPr>
            <w:r>
              <w:rPr/>
              <w:t xml:space="preserve">Serbia </w:t>
            </w:r>
          </w:p>
        </w:tc>
        <w:tc>
          <w:tcPr>
            <w:tcW w:w="1936" w:type="dxa"/>
            <w:tcBorders/>
            <w:vAlign w:val="center"/>
          </w:tcPr>
          <w:p>
            <w:pPr>
              <w:pStyle w:val="TableContents"/>
              <w:bidi w:val="0"/>
              <w:spacing w:before="0" w:after="283"/>
              <w:jc w:val="left"/>
              <w:rPr/>
            </w:pPr>
            <w:r>
              <w:rPr/>
              <w:t xml:space="preserve">41,471 </w:t>
            </w:r>
          </w:p>
        </w:tc>
      </w:tr>
      <w:tr>
        <w:trPr/>
        <w:tc>
          <w:tcPr>
            <w:tcW w:w="751" w:type="dxa"/>
            <w:tcBorders/>
            <w:vAlign w:val="center"/>
          </w:tcPr>
          <w:p>
            <w:pPr>
              <w:pStyle w:val="TableContents"/>
              <w:bidi w:val="0"/>
              <w:spacing w:before="0" w:after="283"/>
              <w:jc w:val="left"/>
              <w:rPr/>
            </w:pPr>
            <w:r>
              <w:rPr/>
              <w:t xml:space="preserve">89 </w:t>
            </w:r>
          </w:p>
        </w:tc>
        <w:tc>
          <w:tcPr>
            <w:tcW w:w="3481" w:type="dxa"/>
            <w:tcBorders/>
            <w:vAlign w:val="center"/>
          </w:tcPr>
          <w:p>
            <w:pPr>
              <w:pStyle w:val="TableContents"/>
              <w:bidi w:val="0"/>
              <w:spacing w:before="0" w:after="283"/>
              <w:jc w:val="left"/>
              <w:rPr/>
            </w:pPr>
            <w:r>
              <w:rPr/>
              <w:t xml:space="preserve">Kongon demokraattinen tasavalta </w:t>
            </w:r>
          </w:p>
        </w:tc>
        <w:tc>
          <w:tcPr>
            <w:tcW w:w="1936" w:type="dxa"/>
            <w:tcBorders/>
            <w:vAlign w:val="center"/>
          </w:tcPr>
          <w:p>
            <w:pPr>
              <w:pStyle w:val="TableContents"/>
              <w:bidi w:val="0"/>
              <w:spacing w:before="0" w:after="283"/>
              <w:jc w:val="left"/>
              <w:rPr/>
            </w:pPr>
            <w:r>
              <w:rPr/>
              <w:t xml:space="preserve">41,441 </w:t>
            </w:r>
          </w:p>
        </w:tc>
      </w:tr>
      <w:tr>
        <w:trPr/>
        <w:tc>
          <w:tcPr>
            <w:tcW w:w="751" w:type="dxa"/>
            <w:tcBorders/>
            <w:vAlign w:val="center"/>
          </w:tcPr>
          <w:p>
            <w:pPr>
              <w:pStyle w:val="TableContents"/>
              <w:bidi w:val="0"/>
              <w:spacing w:before="0" w:after="283"/>
              <w:jc w:val="left"/>
              <w:rPr/>
            </w:pPr>
            <w:r>
              <w:rPr/>
              <w:t xml:space="preserve">90 </w:t>
            </w:r>
          </w:p>
        </w:tc>
        <w:tc>
          <w:tcPr>
            <w:tcW w:w="3481" w:type="dxa"/>
            <w:tcBorders/>
            <w:vAlign w:val="center"/>
          </w:tcPr>
          <w:p>
            <w:pPr>
              <w:pStyle w:val="TableContents"/>
              <w:bidi w:val="0"/>
              <w:spacing w:before="0" w:after="283"/>
              <w:jc w:val="left"/>
              <w:rPr/>
            </w:pPr>
            <w:r>
              <w:rPr/>
              <w:t xml:space="preserve">Azerbaidžan </w:t>
            </w:r>
          </w:p>
        </w:tc>
        <w:tc>
          <w:tcPr>
            <w:tcW w:w="1936" w:type="dxa"/>
            <w:tcBorders/>
            <w:vAlign w:val="center"/>
          </w:tcPr>
          <w:p>
            <w:pPr>
              <w:pStyle w:val="TableContents"/>
              <w:bidi w:val="0"/>
              <w:spacing w:before="0" w:after="283"/>
              <w:jc w:val="left"/>
              <w:rPr/>
            </w:pPr>
            <w:r>
              <w:rPr/>
              <w:t xml:space="preserve">40,670 </w:t>
            </w:r>
          </w:p>
        </w:tc>
      </w:tr>
      <w:tr>
        <w:trPr/>
        <w:tc>
          <w:tcPr>
            <w:tcW w:w="751" w:type="dxa"/>
            <w:tcBorders/>
            <w:vAlign w:val="center"/>
          </w:tcPr>
          <w:p>
            <w:pPr>
              <w:pStyle w:val="TableContents"/>
              <w:bidi w:val="0"/>
              <w:spacing w:before="0" w:after="283"/>
              <w:jc w:val="left"/>
              <w:rPr/>
            </w:pPr>
            <w:r>
              <w:rPr/>
              <w:t xml:space="preserve">91 </w:t>
            </w:r>
          </w:p>
        </w:tc>
        <w:tc>
          <w:tcPr>
            <w:tcW w:w="3481" w:type="dxa"/>
            <w:tcBorders/>
            <w:vAlign w:val="center"/>
          </w:tcPr>
          <w:p>
            <w:pPr>
              <w:pStyle w:val="TableContents"/>
              <w:bidi w:val="0"/>
              <w:spacing w:before="0" w:after="283"/>
              <w:jc w:val="left"/>
              <w:rPr/>
            </w:pPr>
            <w:r>
              <w:rPr/>
              <w:t xml:space="preserve">Jordan </w:t>
            </w:r>
          </w:p>
        </w:tc>
        <w:tc>
          <w:tcPr>
            <w:tcW w:w="1936" w:type="dxa"/>
            <w:tcBorders/>
            <w:vAlign w:val="center"/>
          </w:tcPr>
          <w:p>
            <w:pPr>
              <w:pStyle w:val="TableContents"/>
              <w:bidi w:val="0"/>
              <w:spacing w:before="0" w:after="283"/>
              <w:jc w:val="left"/>
              <w:rPr/>
            </w:pPr>
            <w:r>
              <w:rPr/>
              <w:t xml:space="preserve">40,487 </w:t>
            </w:r>
          </w:p>
        </w:tc>
      </w:tr>
      <w:tr>
        <w:trPr/>
        <w:tc>
          <w:tcPr>
            <w:tcW w:w="751" w:type="dxa"/>
            <w:tcBorders/>
            <w:vAlign w:val="center"/>
          </w:tcPr>
          <w:p>
            <w:pPr>
              <w:pStyle w:val="TableContents"/>
              <w:bidi w:val="0"/>
              <w:spacing w:before="0" w:after="283"/>
              <w:jc w:val="left"/>
              <w:rPr/>
            </w:pPr>
            <w:r>
              <w:rPr/>
              <w:t xml:space="preserve">92 </w:t>
            </w:r>
          </w:p>
        </w:tc>
        <w:tc>
          <w:tcPr>
            <w:tcW w:w="3481" w:type="dxa"/>
            <w:tcBorders/>
            <w:vAlign w:val="center"/>
          </w:tcPr>
          <w:p>
            <w:pPr>
              <w:pStyle w:val="TableContents"/>
              <w:bidi w:val="0"/>
              <w:spacing w:before="0" w:after="283"/>
              <w:jc w:val="left"/>
              <w:rPr/>
            </w:pPr>
            <w:r>
              <w:rPr/>
              <w:t xml:space="preserve">Norsunluurannikko </w:t>
            </w:r>
          </w:p>
        </w:tc>
        <w:tc>
          <w:tcPr>
            <w:tcW w:w="1936" w:type="dxa"/>
            <w:tcBorders/>
            <w:vAlign w:val="center"/>
          </w:tcPr>
          <w:p>
            <w:pPr>
              <w:pStyle w:val="TableContents"/>
              <w:bidi w:val="0"/>
              <w:spacing w:before="0" w:after="283"/>
              <w:jc w:val="left"/>
              <w:rPr/>
            </w:pPr>
            <w:r>
              <w:rPr/>
              <w:t xml:space="preserve">40,360 </w:t>
            </w:r>
          </w:p>
        </w:tc>
      </w:tr>
      <w:tr>
        <w:trPr/>
        <w:tc>
          <w:tcPr>
            <w:tcW w:w="751" w:type="dxa"/>
            <w:tcBorders/>
            <w:vAlign w:val="center"/>
          </w:tcPr>
          <w:p>
            <w:pPr>
              <w:pStyle w:val="TableContents"/>
              <w:bidi w:val="0"/>
              <w:spacing w:before="0" w:after="283"/>
              <w:jc w:val="left"/>
              <w:rPr/>
            </w:pPr>
            <w:r>
              <w:rPr/>
              <w:t xml:space="preserve">93 </w:t>
            </w:r>
          </w:p>
        </w:tc>
        <w:tc>
          <w:tcPr>
            <w:tcW w:w="3481" w:type="dxa"/>
            <w:tcBorders/>
            <w:vAlign w:val="center"/>
          </w:tcPr>
          <w:p>
            <w:pPr>
              <w:pStyle w:val="TableContents"/>
              <w:bidi w:val="0"/>
              <w:spacing w:before="0" w:after="283"/>
              <w:jc w:val="left"/>
              <w:rPr/>
            </w:pPr>
            <w:r>
              <w:rPr/>
              <w:t xml:space="preserve">Tunisia </w:t>
            </w:r>
          </w:p>
        </w:tc>
        <w:tc>
          <w:tcPr>
            <w:tcW w:w="1936" w:type="dxa"/>
            <w:tcBorders/>
            <w:vAlign w:val="center"/>
          </w:tcPr>
          <w:p>
            <w:pPr>
              <w:pStyle w:val="TableContents"/>
              <w:bidi w:val="0"/>
              <w:spacing w:before="0" w:after="283"/>
              <w:jc w:val="left"/>
              <w:rPr/>
            </w:pPr>
            <w:r>
              <w:rPr/>
              <w:t xml:space="preserve">40,275 </w:t>
            </w:r>
          </w:p>
        </w:tc>
      </w:tr>
      <w:tr>
        <w:trPr/>
        <w:tc>
          <w:tcPr>
            <w:tcW w:w="751" w:type="dxa"/>
            <w:tcBorders/>
            <w:vAlign w:val="center"/>
          </w:tcPr>
          <w:p>
            <w:pPr>
              <w:pStyle w:val="TableContents"/>
              <w:bidi w:val="0"/>
              <w:spacing w:before="0" w:after="283"/>
              <w:jc w:val="left"/>
              <w:rPr/>
            </w:pPr>
            <w:r>
              <w:rPr/>
              <w:t xml:space="preserve">94 </w:t>
            </w:r>
          </w:p>
        </w:tc>
        <w:tc>
          <w:tcPr>
            <w:tcW w:w="3481" w:type="dxa"/>
            <w:tcBorders/>
            <w:vAlign w:val="center"/>
          </w:tcPr>
          <w:p>
            <w:pPr>
              <w:pStyle w:val="TableContents"/>
              <w:bidi w:val="0"/>
              <w:spacing w:before="0" w:after="283"/>
              <w:jc w:val="left"/>
              <w:rPr/>
            </w:pPr>
            <w:r>
              <w:rPr/>
              <w:t xml:space="preserve">Turkmenistan </w:t>
            </w:r>
          </w:p>
        </w:tc>
        <w:tc>
          <w:tcPr>
            <w:tcW w:w="1936" w:type="dxa"/>
            <w:tcBorders/>
            <w:vAlign w:val="center"/>
          </w:tcPr>
          <w:p>
            <w:pPr>
              <w:pStyle w:val="TableContents"/>
              <w:bidi w:val="0"/>
              <w:spacing w:before="0" w:after="283"/>
              <w:jc w:val="left"/>
              <w:rPr/>
            </w:pPr>
            <w:r>
              <w:rPr/>
              <w:t xml:space="preserve">37,926 </w:t>
            </w:r>
          </w:p>
        </w:tc>
      </w:tr>
      <w:tr>
        <w:trPr/>
        <w:tc>
          <w:tcPr>
            <w:tcW w:w="751" w:type="dxa"/>
            <w:tcBorders/>
            <w:vAlign w:val="center"/>
          </w:tcPr>
          <w:p>
            <w:pPr>
              <w:pStyle w:val="TableContents"/>
              <w:bidi w:val="0"/>
              <w:spacing w:before="0" w:after="283"/>
              <w:jc w:val="left"/>
              <w:rPr/>
            </w:pPr>
            <w:r>
              <w:rPr/>
              <w:t xml:space="preserve">95 </w:t>
            </w:r>
          </w:p>
        </w:tc>
        <w:tc>
          <w:tcPr>
            <w:tcW w:w="3481" w:type="dxa"/>
            <w:tcBorders/>
            <w:vAlign w:val="center"/>
          </w:tcPr>
          <w:p>
            <w:pPr>
              <w:pStyle w:val="TableContents"/>
              <w:bidi w:val="0"/>
              <w:spacing w:before="0" w:after="283"/>
              <w:jc w:val="left"/>
              <w:rPr/>
            </w:pPr>
            <w:r>
              <w:rPr/>
              <w:t xml:space="preserve">Bolivia </w:t>
            </w:r>
          </w:p>
        </w:tc>
        <w:tc>
          <w:tcPr>
            <w:tcW w:w="1936" w:type="dxa"/>
            <w:tcBorders/>
            <w:vAlign w:val="center"/>
          </w:tcPr>
          <w:p>
            <w:pPr>
              <w:pStyle w:val="TableContents"/>
              <w:bidi w:val="0"/>
              <w:spacing w:before="0" w:after="283"/>
              <w:jc w:val="left"/>
              <w:rPr/>
            </w:pPr>
            <w:r>
              <w:rPr/>
              <w:t xml:space="preserve">37,122 </w:t>
            </w:r>
          </w:p>
        </w:tc>
      </w:tr>
      <w:tr>
        <w:trPr/>
        <w:tc>
          <w:tcPr>
            <w:tcW w:w="751" w:type="dxa"/>
            <w:tcBorders/>
            <w:vAlign w:val="center"/>
          </w:tcPr>
          <w:p>
            <w:pPr>
              <w:pStyle w:val="TableContents"/>
              <w:bidi w:val="0"/>
              <w:spacing w:before="0" w:after="283"/>
              <w:jc w:val="left"/>
              <w:rPr/>
            </w:pPr>
            <w:r>
              <w:rPr/>
              <w:t xml:space="preserve">96 </w:t>
            </w:r>
          </w:p>
        </w:tc>
        <w:tc>
          <w:tcPr>
            <w:tcW w:w="3481" w:type="dxa"/>
            <w:tcBorders/>
            <w:vAlign w:val="center"/>
          </w:tcPr>
          <w:p>
            <w:pPr>
              <w:pStyle w:val="TableContents"/>
              <w:bidi w:val="0"/>
              <w:spacing w:before="0" w:after="283"/>
              <w:jc w:val="left"/>
              <w:rPr/>
            </w:pPr>
            <w:r>
              <w:rPr/>
              <w:t xml:space="preserve">Bahrain </w:t>
            </w:r>
          </w:p>
        </w:tc>
        <w:tc>
          <w:tcPr>
            <w:tcW w:w="1936" w:type="dxa"/>
            <w:tcBorders/>
            <w:vAlign w:val="center"/>
          </w:tcPr>
          <w:p>
            <w:pPr>
              <w:pStyle w:val="TableContents"/>
              <w:bidi w:val="0"/>
              <w:spacing w:before="0" w:after="283"/>
              <w:jc w:val="left"/>
              <w:rPr/>
            </w:pPr>
            <w:r>
              <w:rPr/>
              <w:t xml:space="preserve">34,895 </w:t>
            </w:r>
          </w:p>
        </w:tc>
      </w:tr>
      <w:tr>
        <w:trPr/>
        <w:tc>
          <w:tcPr>
            <w:tcW w:w="751" w:type="dxa"/>
            <w:tcBorders/>
            <w:vAlign w:val="center"/>
          </w:tcPr>
          <w:p>
            <w:pPr>
              <w:pStyle w:val="TableContents"/>
              <w:bidi w:val="0"/>
              <w:spacing w:before="0" w:after="283"/>
              <w:jc w:val="left"/>
              <w:rPr/>
            </w:pPr>
            <w:r>
              <w:rPr/>
              <w:t xml:space="preserve">97 </w:t>
            </w:r>
          </w:p>
        </w:tc>
        <w:tc>
          <w:tcPr>
            <w:tcW w:w="3481" w:type="dxa"/>
            <w:tcBorders/>
            <w:vAlign w:val="center"/>
          </w:tcPr>
          <w:p>
            <w:pPr>
              <w:pStyle w:val="TableContents"/>
              <w:bidi w:val="0"/>
              <w:spacing w:before="0" w:after="283"/>
              <w:jc w:val="left"/>
              <w:rPr/>
            </w:pPr>
            <w:r>
              <w:rPr/>
              <w:t xml:space="preserve">Kamerun </w:t>
            </w:r>
          </w:p>
        </w:tc>
        <w:tc>
          <w:tcPr>
            <w:tcW w:w="1936" w:type="dxa"/>
            <w:tcBorders/>
            <w:vAlign w:val="center"/>
          </w:tcPr>
          <w:p>
            <w:pPr>
              <w:pStyle w:val="TableContents"/>
              <w:bidi w:val="0"/>
              <w:spacing w:before="0" w:after="283"/>
              <w:jc w:val="left"/>
              <w:rPr/>
            </w:pPr>
            <w:r>
              <w:rPr/>
              <w:t xml:space="preserve">34,006 </w:t>
            </w:r>
          </w:p>
        </w:tc>
      </w:tr>
      <w:tr>
        <w:trPr/>
        <w:tc>
          <w:tcPr>
            <w:tcW w:w="751" w:type="dxa"/>
            <w:tcBorders/>
            <w:vAlign w:val="center"/>
          </w:tcPr>
          <w:p>
            <w:pPr>
              <w:pStyle w:val="TableContents"/>
              <w:bidi w:val="0"/>
              <w:spacing w:before="0" w:after="283"/>
              <w:jc w:val="left"/>
              <w:rPr/>
            </w:pPr>
            <w:r>
              <w:rPr/>
              <w:t xml:space="preserve">98 </w:t>
            </w:r>
          </w:p>
        </w:tc>
        <w:tc>
          <w:tcPr>
            <w:tcW w:w="3481" w:type="dxa"/>
            <w:tcBorders/>
            <w:vAlign w:val="center"/>
          </w:tcPr>
          <w:p>
            <w:pPr>
              <w:pStyle w:val="TableContents"/>
              <w:bidi w:val="0"/>
              <w:spacing w:before="0" w:after="283"/>
              <w:jc w:val="left"/>
              <w:rPr/>
            </w:pPr>
            <w:r>
              <w:rPr/>
              <w:t xml:space="preserve">Libya </w:t>
            </w:r>
          </w:p>
        </w:tc>
        <w:tc>
          <w:tcPr>
            <w:tcW w:w="1936" w:type="dxa"/>
            <w:tcBorders/>
            <w:vAlign w:val="center"/>
          </w:tcPr>
          <w:p>
            <w:pPr>
              <w:pStyle w:val="TableContents"/>
              <w:bidi w:val="0"/>
              <w:spacing w:before="0" w:after="283"/>
              <w:jc w:val="left"/>
              <w:rPr/>
            </w:pPr>
            <w:r>
              <w:rPr/>
              <w:t xml:space="preserve">31,331 </w:t>
            </w:r>
          </w:p>
        </w:tc>
      </w:tr>
      <w:tr>
        <w:trPr/>
        <w:tc>
          <w:tcPr>
            <w:tcW w:w="751" w:type="dxa"/>
            <w:tcBorders/>
            <w:vAlign w:val="center"/>
          </w:tcPr>
          <w:p>
            <w:pPr>
              <w:pStyle w:val="TableContents"/>
              <w:bidi w:val="0"/>
              <w:spacing w:before="0" w:after="283"/>
              <w:jc w:val="left"/>
              <w:rPr/>
            </w:pPr>
            <w:r>
              <w:rPr/>
              <w:t xml:space="preserve">99 </w:t>
            </w:r>
          </w:p>
        </w:tc>
        <w:tc>
          <w:tcPr>
            <w:tcW w:w="3481" w:type="dxa"/>
            <w:tcBorders/>
            <w:vAlign w:val="center"/>
          </w:tcPr>
          <w:p>
            <w:pPr>
              <w:pStyle w:val="TableContents"/>
              <w:bidi w:val="0"/>
              <w:spacing w:before="0" w:after="283"/>
              <w:jc w:val="left"/>
              <w:rPr/>
            </w:pPr>
            <w:r>
              <w:rPr/>
              <w:t xml:space="preserve">Latvia </w:t>
            </w:r>
          </w:p>
        </w:tc>
        <w:tc>
          <w:tcPr>
            <w:tcW w:w="1936" w:type="dxa"/>
            <w:tcBorders/>
            <w:vAlign w:val="center"/>
          </w:tcPr>
          <w:p>
            <w:pPr>
              <w:pStyle w:val="TableContents"/>
              <w:bidi w:val="0"/>
              <w:spacing w:before="0" w:after="283"/>
              <w:jc w:val="left"/>
              <w:rPr/>
            </w:pPr>
            <w:r>
              <w:rPr/>
              <w:t xml:space="preserve">30,319 </w:t>
            </w:r>
          </w:p>
        </w:tc>
      </w:tr>
      <w:tr>
        <w:trPr/>
        <w:tc>
          <w:tcPr>
            <w:tcW w:w="751" w:type="dxa"/>
            <w:tcBorders/>
            <w:vAlign w:val="center"/>
          </w:tcPr>
          <w:p>
            <w:pPr>
              <w:pStyle w:val="TableContents"/>
              <w:bidi w:val="0"/>
              <w:spacing w:before="0" w:after="283"/>
              <w:jc w:val="left"/>
              <w:rPr/>
            </w:pPr>
            <w:r>
              <w:rPr/>
              <w:t xml:space="preserve">100 </w:t>
            </w:r>
          </w:p>
        </w:tc>
        <w:tc>
          <w:tcPr>
            <w:tcW w:w="3481" w:type="dxa"/>
            <w:tcBorders/>
            <w:vAlign w:val="center"/>
          </w:tcPr>
          <w:p>
            <w:pPr>
              <w:pStyle w:val="TableContents"/>
              <w:bidi w:val="0"/>
              <w:spacing w:before="0" w:after="283"/>
              <w:jc w:val="left"/>
              <w:rPr/>
            </w:pPr>
            <w:r>
              <w:rPr/>
              <w:t xml:space="preserve">Paraguay </w:t>
            </w:r>
          </w:p>
        </w:tc>
        <w:tc>
          <w:tcPr>
            <w:tcW w:w="1936" w:type="dxa"/>
            <w:tcBorders/>
            <w:vAlign w:val="center"/>
          </w:tcPr>
          <w:p>
            <w:pPr>
              <w:pStyle w:val="TableContents"/>
              <w:bidi w:val="0"/>
              <w:spacing w:before="0" w:after="283"/>
              <w:jc w:val="left"/>
              <w:rPr/>
            </w:pPr>
            <w:r>
              <w:rPr/>
              <w:t xml:space="preserve">29,619 </w:t>
            </w:r>
          </w:p>
        </w:tc>
      </w:tr>
      <w:tr>
        <w:trPr/>
        <w:tc>
          <w:tcPr>
            <w:tcW w:w="751" w:type="dxa"/>
            <w:tcBorders/>
            <w:vAlign w:val="center"/>
          </w:tcPr>
          <w:p>
            <w:pPr>
              <w:pStyle w:val="TableContents"/>
              <w:bidi w:val="0"/>
              <w:spacing w:before="0" w:after="283"/>
              <w:jc w:val="left"/>
              <w:rPr/>
            </w:pPr>
            <w:r>
              <w:rPr/>
              <w:t xml:space="preserve">101 </w:t>
            </w:r>
          </w:p>
        </w:tc>
        <w:tc>
          <w:tcPr>
            <w:tcW w:w="3481" w:type="dxa"/>
            <w:tcBorders/>
            <w:vAlign w:val="center"/>
          </w:tcPr>
          <w:p>
            <w:pPr>
              <w:pStyle w:val="TableContents"/>
              <w:bidi w:val="0"/>
              <w:spacing w:before="0" w:after="283"/>
              <w:jc w:val="left"/>
              <w:rPr/>
            </w:pPr>
            <w:r>
              <w:rPr/>
              <w:t xml:space="preserve">El Salvador </w:t>
            </w:r>
          </w:p>
        </w:tc>
        <w:tc>
          <w:tcPr>
            <w:tcW w:w="1936" w:type="dxa"/>
            <w:tcBorders/>
            <w:vAlign w:val="center"/>
          </w:tcPr>
          <w:p>
            <w:pPr>
              <w:pStyle w:val="TableContents"/>
              <w:bidi w:val="0"/>
              <w:spacing w:before="0" w:after="283"/>
              <w:jc w:val="left"/>
              <w:rPr/>
            </w:pPr>
            <w:r>
              <w:rPr/>
              <w:t xml:space="preserve">28,023 </w:t>
            </w:r>
          </w:p>
        </w:tc>
      </w:tr>
      <w:tr>
        <w:trPr/>
        <w:tc>
          <w:tcPr>
            <w:tcW w:w="751" w:type="dxa"/>
            <w:tcBorders/>
            <w:vAlign w:val="center"/>
          </w:tcPr>
          <w:p>
            <w:pPr>
              <w:pStyle w:val="TableContents"/>
              <w:bidi w:val="0"/>
              <w:spacing w:before="0" w:after="283"/>
              <w:jc w:val="left"/>
              <w:rPr/>
            </w:pPr>
            <w:r>
              <w:rPr/>
              <w:t xml:space="preserve">102 </w:t>
            </w:r>
          </w:p>
        </w:tc>
        <w:tc>
          <w:tcPr>
            <w:tcW w:w="3481" w:type="dxa"/>
            <w:tcBorders/>
            <w:vAlign w:val="center"/>
          </w:tcPr>
          <w:p>
            <w:pPr>
              <w:pStyle w:val="TableContents"/>
              <w:bidi w:val="0"/>
              <w:spacing w:before="0" w:after="283"/>
              <w:jc w:val="left"/>
              <w:rPr/>
            </w:pPr>
            <w:r>
              <w:rPr/>
              <w:t xml:space="preserve">Uganda </w:t>
            </w:r>
          </w:p>
        </w:tc>
        <w:tc>
          <w:tcPr>
            <w:tcW w:w="1936" w:type="dxa"/>
            <w:tcBorders/>
            <w:vAlign w:val="center"/>
          </w:tcPr>
          <w:p>
            <w:pPr>
              <w:pStyle w:val="TableContents"/>
              <w:bidi w:val="0"/>
              <w:spacing w:before="0" w:after="283"/>
              <w:jc w:val="left"/>
              <w:rPr/>
            </w:pPr>
            <w:r>
              <w:rPr/>
              <w:t xml:space="preserve">26,349 </w:t>
            </w:r>
          </w:p>
        </w:tc>
      </w:tr>
      <w:tr>
        <w:trPr/>
        <w:tc>
          <w:tcPr>
            <w:tcW w:w="751" w:type="dxa"/>
            <w:tcBorders/>
            <w:vAlign w:val="center"/>
          </w:tcPr>
          <w:p>
            <w:pPr>
              <w:pStyle w:val="TableContents"/>
              <w:bidi w:val="0"/>
              <w:spacing w:before="0" w:after="283"/>
              <w:jc w:val="left"/>
              <w:rPr/>
            </w:pPr>
            <w:r>
              <w:rPr/>
              <w:t xml:space="preserve">103 </w:t>
            </w:r>
          </w:p>
        </w:tc>
        <w:tc>
          <w:tcPr>
            <w:tcW w:w="3481" w:type="dxa"/>
            <w:tcBorders/>
            <w:vAlign w:val="center"/>
          </w:tcPr>
          <w:p>
            <w:pPr>
              <w:pStyle w:val="TableContents"/>
              <w:bidi w:val="0"/>
              <w:spacing w:before="0" w:after="283"/>
              <w:jc w:val="left"/>
              <w:rPr/>
            </w:pPr>
            <w:r>
              <w:rPr/>
              <w:t xml:space="preserve">Viro </w:t>
            </w:r>
          </w:p>
        </w:tc>
        <w:tc>
          <w:tcPr>
            <w:tcW w:w="1936" w:type="dxa"/>
            <w:tcBorders/>
            <w:vAlign w:val="center"/>
          </w:tcPr>
          <w:p>
            <w:pPr>
              <w:pStyle w:val="TableContents"/>
              <w:bidi w:val="0"/>
              <w:spacing w:before="0" w:after="283"/>
              <w:jc w:val="left"/>
              <w:rPr/>
            </w:pPr>
            <w:r>
              <w:rPr/>
              <w:t xml:space="preserve">25,973 </w:t>
            </w:r>
          </w:p>
        </w:tc>
      </w:tr>
      <w:tr>
        <w:trPr/>
        <w:tc>
          <w:tcPr>
            <w:tcW w:w="751" w:type="dxa"/>
            <w:tcBorders/>
            <w:vAlign w:val="center"/>
          </w:tcPr>
          <w:p>
            <w:pPr>
              <w:pStyle w:val="TableContents"/>
              <w:bidi w:val="0"/>
              <w:spacing w:before="0" w:after="283"/>
              <w:jc w:val="left"/>
              <w:rPr/>
            </w:pPr>
            <w:r>
              <w:rPr/>
              <w:t xml:space="preserve">104 </w:t>
            </w:r>
          </w:p>
        </w:tc>
        <w:tc>
          <w:tcPr>
            <w:tcW w:w="3481" w:type="dxa"/>
            <w:tcBorders/>
            <w:vAlign w:val="center"/>
          </w:tcPr>
          <w:p>
            <w:pPr>
              <w:pStyle w:val="TableContents"/>
              <w:bidi w:val="0"/>
              <w:spacing w:before="0" w:after="283"/>
              <w:jc w:val="left"/>
              <w:rPr/>
            </w:pPr>
            <w:r>
              <w:rPr/>
              <w:t xml:space="preserve">Sambia </w:t>
            </w:r>
          </w:p>
        </w:tc>
        <w:tc>
          <w:tcPr>
            <w:tcW w:w="1936" w:type="dxa"/>
            <w:tcBorders/>
            <w:vAlign w:val="center"/>
          </w:tcPr>
          <w:p>
            <w:pPr>
              <w:pStyle w:val="TableContents"/>
              <w:bidi w:val="0"/>
              <w:spacing w:before="0" w:after="283"/>
              <w:jc w:val="left"/>
              <w:rPr/>
            </w:pPr>
            <w:r>
              <w:rPr/>
              <w:t xml:space="preserve">25,504 </w:t>
            </w:r>
          </w:p>
        </w:tc>
      </w:tr>
      <w:tr>
        <w:trPr/>
        <w:tc>
          <w:tcPr>
            <w:tcW w:w="751" w:type="dxa"/>
            <w:tcBorders/>
            <w:vAlign w:val="center"/>
          </w:tcPr>
          <w:p>
            <w:pPr>
              <w:pStyle w:val="TableContents"/>
              <w:bidi w:val="0"/>
              <w:spacing w:before="0" w:after="283"/>
              <w:jc w:val="left"/>
              <w:rPr/>
            </w:pPr>
            <w:r>
              <w:rPr/>
              <w:t xml:space="preserve">105 </w:t>
            </w:r>
          </w:p>
        </w:tc>
        <w:tc>
          <w:tcPr>
            <w:tcW w:w="3481" w:type="dxa"/>
            <w:tcBorders/>
            <w:vAlign w:val="center"/>
          </w:tcPr>
          <w:p>
            <w:pPr>
              <w:pStyle w:val="TableContents"/>
              <w:bidi w:val="0"/>
              <w:spacing w:before="0" w:after="283"/>
              <w:jc w:val="left"/>
              <w:rPr/>
            </w:pPr>
            <w:r>
              <w:rPr/>
              <w:t xml:space="preserve">Nepal </w:t>
            </w:r>
          </w:p>
        </w:tc>
        <w:tc>
          <w:tcPr>
            <w:tcW w:w="1936" w:type="dxa"/>
            <w:tcBorders/>
            <w:vAlign w:val="center"/>
          </w:tcPr>
          <w:p>
            <w:pPr>
              <w:pStyle w:val="TableContents"/>
              <w:bidi w:val="0"/>
              <w:spacing w:before="0" w:after="283"/>
              <w:jc w:val="left"/>
              <w:rPr/>
            </w:pPr>
            <w:r>
              <w:rPr/>
              <w:t xml:space="preserve">24,472 </w:t>
            </w:r>
          </w:p>
        </w:tc>
      </w:tr>
      <w:tr>
        <w:trPr/>
        <w:tc>
          <w:tcPr>
            <w:tcW w:w="751" w:type="dxa"/>
            <w:tcBorders/>
            <w:vAlign w:val="center"/>
          </w:tcPr>
          <w:p>
            <w:pPr>
              <w:pStyle w:val="TableContents"/>
              <w:bidi w:val="0"/>
              <w:spacing w:before="0" w:after="283"/>
              <w:jc w:val="left"/>
              <w:rPr/>
            </w:pPr>
            <w:r>
              <w:rPr/>
              <w:t xml:space="preserve">106 </w:t>
            </w:r>
          </w:p>
        </w:tc>
        <w:tc>
          <w:tcPr>
            <w:tcW w:w="3481" w:type="dxa"/>
            <w:tcBorders/>
            <w:vAlign w:val="center"/>
          </w:tcPr>
          <w:p>
            <w:pPr>
              <w:pStyle w:val="TableContents"/>
              <w:bidi w:val="0"/>
              <w:spacing w:before="0" w:after="283"/>
              <w:jc w:val="left"/>
              <w:rPr/>
            </w:pPr>
            <w:r>
              <w:rPr/>
              <w:t xml:space="preserve">Islanti </w:t>
            </w:r>
          </w:p>
        </w:tc>
        <w:tc>
          <w:tcPr>
            <w:tcW w:w="1936" w:type="dxa"/>
            <w:tcBorders/>
            <w:vAlign w:val="center"/>
          </w:tcPr>
          <w:p>
            <w:pPr>
              <w:pStyle w:val="TableContents"/>
              <w:bidi w:val="0"/>
              <w:spacing w:before="0" w:after="283"/>
              <w:jc w:val="left"/>
              <w:rPr/>
            </w:pPr>
            <w:r>
              <w:rPr/>
              <w:t xml:space="preserve">23,909 </w:t>
            </w:r>
          </w:p>
        </w:tc>
      </w:tr>
      <w:tr>
        <w:trPr/>
        <w:tc>
          <w:tcPr>
            <w:tcW w:w="751" w:type="dxa"/>
            <w:tcBorders/>
            <w:vAlign w:val="center"/>
          </w:tcPr>
          <w:p>
            <w:pPr>
              <w:pStyle w:val="TableContents"/>
              <w:bidi w:val="0"/>
              <w:spacing w:before="0" w:after="283"/>
              <w:jc w:val="left"/>
              <w:rPr/>
            </w:pPr>
            <w:r>
              <w:rPr/>
              <w:t xml:space="preserve">107 </w:t>
            </w:r>
          </w:p>
        </w:tc>
        <w:tc>
          <w:tcPr>
            <w:tcW w:w="3481" w:type="dxa"/>
            <w:tcBorders/>
            <w:vAlign w:val="center"/>
          </w:tcPr>
          <w:p>
            <w:pPr>
              <w:pStyle w:val="TableContents"/>
              <w:bidi w:val="0"/>
              <w:spacing w:before="0" w:after="283"/>
              <w:jc w:val="left"/>
              <w:rPr/>
            </w:pPr>
            <w:r>
              <w:rPr/>
              <w:t xml:space="preserve">Papua-Uusi-Guinea </w:t>
            </w:r>
          </w:p>
        </w:tc>
        <w:tc>
          <w:tcPr>
            <w:tcW w:w="1936" w:type="dxa"/>
            <w:tcBorders/>
            <w:vAlign w:val="center"/>
          </w:tcPr>
          <w:p>
            <w:pPr>
              <w:pStyle w:val="TableContents"/>
              <w:bidi w:val="0"/>
              <w:spacing w:before="0" w:after="283"/>
              <w:jc w:val="left"/>
              <w:rPr/>
            </w:pPr>
            <w:r>
              <w:rPr/>
              <w:t xml:space="preserve">23,617 </w:t>
            </w:r>
          </w:p>
        </w:tc>
      </w:tr>
      <w:tr>
        <w:trPr/>
        <w:tc>
          <w:tcPr>
            <w:tcW w:w="751" w:type="dxa"/>
            <w:tcBorders/>
            <w:vAlign w:val="center"/>
          </w:tcPr>
          <w:p>
            <w:pPr>
              <w:pStyle w:val="TableContents"/>
              <w:bidi w:val="0"/>
              <w:spacing w:before="0" w:after="283"/>
              <w:jc w:val="left"/>
              <w:rPr/>
            </w:pPr>
            <w:r>
              <w:rPr/>
              <w:t xml:space="preserve">108 </w:t>
            </w:r>
          </w:p>
        </w:tc>
        <w:tc>
          <w:tcPr>
            <w:tcW w:w="3481" w:type="dxa"/>
            <w:tcBorders/>
            <w:vAlign w:val="center"/>
          </w:tcPr>
          <w:p>
            <w:pPr>
              <w:pStyle w:val="TableContents"/>
              <w:bidi w:val="0"/>
              <w:spacing w:before="0" w:after="283"/>
              <w:jc w:val="left"/>
              <w:rPr/>
            </w:pPr>
            <w:r>
              <w:rPr/>
              <w:t xml:space="preserve">Honduras </w:t>
            </w:r>
          </w:p>
        </w:tc>
        <w:tc>
          <w:tcPr>
            <w:tcW w:w="1936" w:type="dxa"/>
            <w:tcBorders/>
            <w:vAlign w:val="center"/>
          </w:tcPr>
          <w:p>
            <w:pPr>
              <w:pStyle w:val="TableContents"/>
              <w:bidi w:val="0"/>
              <w:spacing w:before="0" w:after="283"/>
              <w:jc w:val="left"/>
              <w:rPr/>
            </w:pPr>
            <w:r>
              <w:rPr/>
              <w:t xml:space="preserve">22,975 </w:t>
            </w:r>
          </w:p>
        </w:tc>
      </w:tr>
      <w:tr>
        <w:trPr/>
        <w:tc>
          <w:tcPr>
            <w:tcW w:w="751" w:type="dxa"/>
            <w:tcBorders/>
            <w:vAlign w:val="center"/>
          </w:tcPr>
          <w:p>
            <w:pPr>
              <w:pStyle w:val="TableContents"/>
              <w:bidi w:val="0"/>
              <w:spacing w:before="0" w:after="283"/>
              <w:jc w:val="left"/>
              <w:rPr/>
            </w:pPr>
            <w:r>
              <w:rPr/>
              <w:t xml:space="preserve">109 </w:t>
            </w:r>
          </w:p>
        </w:tc>
        <w:tc>
          <w:tcPr>
            <w:tcW w:w="3481" w:type="dxa"/>
            <w:tcBorders/>
            <w:vAlign w:val="center"/>
          </w:tcPr>
          <w:p>
            <w:pPr>
              <w:pStyle w:val="TableContents"/>
              <w:bidi w:val="0"/>
              <w:spacing w:before="0" w:after="283"/>
              <w:jc w:val="left"/>
              <w:rPr/>
            </w:pPr>
            <w:r>
              <w:rPr/>
              <w:t xml:space="preserve">Kambodža </w:t>
            </w:r>
          </w:p>
        </w:tc>
        <w:tc>
          <w:tcPr>
            <w:tcW w:w="1936" w:type="dxa"/>
            <w:tcBorders/>
            <w:vAlign w:val="center"/>
          </w:tcPr>
          <w:p>
            <w:pPr>
              <w:pStyle w:val="TableContents"/>
              <w:bidi w:val="0"/>
              <w:spacing w:before="0" w:after="283"/>
              <w:jc w:val="left"/>
              <w:rPr/>
            </w:pPr>
            <w:r>
              <w:rPr/>
              <w:t xml:space="preserve">22,252 </w:t>
            </w:r>
          </w:p>
        </w:tc>
      </w:tr>
      <w:tr>
        <w:trPr/>
        <w:tc>
          <w:tcPr>
            <w:tcW w:w="751" w:type="dxa"/>
            <w:tcBorders/>
            <w:vAlign w:val="center"/>
          </w:tcPr>
          <w:p>
            <w:pPr>
              <w:pStyle w:val="TableContents"/>
              <w:bidi w:val="0"/>
              <w:spacing w:before="0" w:after="283"/>
              <w:jc w:val="left"/>
              <w:rPr/>
            </w:pPr>
            <w:r>
              <w:rPr/>
              <w:t xml:space="preserve">110 </w:t>
            </w:r>
          </w:p>
        </w:tc>
        <w:tc>
          <w:tcPr>
            <w:tcW w:w="3481" w:type="dxa"/>
            <w:tcBorders/>
            <w:vAlign w:val="center"/>
          </w:tcPr>
          <w:p>
            <w:pPr>
              <w:pStyle w:val="TableContents"/>
              <w:bidi w:val="0"/>
              <w:spacing w:before="0" w:after="283"/>
              <w:jc w:val="left"/>
              <w:rPr/>
            </w:pPr>
            <w:r>
              <w:rPr/>
              <w:t xml:space="preserve">Kypros </w:t>
            </w:r>
          </w:p>
        </w:tc>
        <w:tc>
          <w:tcPr>
            <w:tcW w:w="1936" w:type="dxa"/>
            <w:tcBorders/>
            <w:vAlign w:val="center"/>
          </w:tcPr>
          <w:p>
            <w:pPr>
              <w:pStyle w:val="TableContents"/>
              <w:bidi w:val="0"/>
              <w:spacing w:before="0" w:after="283"/>
              <w:jc w:val="left"/>
              <w:rPr/>
            </w:pPr>
            <w:r>
              <w:rPr/>
              <w:t xml:space="preserve">21,310 </w:t>
            </w:r>
          </w:p>
        </w:tc>
      </w:tr>
      <w:tr>
        <w:trPr/>
        <w:tc>
          <w:tcPr>
            <w:tcW w:w="751" w:type="dxa"/>
            <w:tcBorders/>
            <w:vAlign w:val="center"/>
          </w:tcPr>
          <w:p>
            <w:pPr>
              <w:pStyle w:val="TableContents"/>
              <w:bidi w:val="0"/>
              <w:spacing w:before="0" w:after="283"/>
              <w:jc w:val="left"/>
              <w:rPr/>
            </w:pPr>
            <w:r>
              <w:rPr/>
              <w:t xml:space="preserve">111 </w:t>
            </w:r>
          </w:p>
        </w:tc>
        <w:tc>
          <w:tcPr>
            <w:tcW w:w="3481" w:type="dxa"/>
            <w:tcBorders/>
            <w:vAlign w:val="center"/>
          </w:tcPr>
          <w:p>
            <w:pPr>
              <w:pStyle w:val="TableContents"/>
              <w:bidi w:val="0"/>
              <w:spacing w:before="0" w:after="283"/>
              <w:jc w:val="left"/>
              <w:rPr/>
            </w:pPr>
            <w:r>
              <w:rPr/>
              <w:t xml:space="preserve">Afganistan </w:t>
            </w:r>
          </w:p>
        </w:tc>
        <w:tc>
          <w:tcPr>
            <w:tcW w:w="1936" w:type="dxa"/>
            <w:tcBorders/>
            <w:vAlign w:val="center"/>
          </w:tcPr>
          <w:p>
            <w:pPr>
              <w:pStyle w:val="TableContents"/>
              <w:bidi w:val="0"/>
              <w:spacing w:before="0" w:after="283"/>
              <w:jc w:val="left"/>
              <w:rPr/>
            </w:pPr>
            <w:r>
              <w:rPr/>
              <w:t xml:space="preserve">20,889 </w:t>
            </w:r>
          </w:p>
        </w:tc>
      </w:tr>
      <w:tr>
        <w:trPr/>
        <w:tc>
          <w:tcPr>
            <w:tcW w:w="751" w:type="dxa"/>
            <w:tcBorders/>
            <w:vAlign w:val="center"/>
          </w:tcPr>
          <w:p>
            <w:pPr>
              <w:pStyle w:val="TableContents"/>
              <w:bidi w:val="0"/>
              <w:spacing w:before="0" w:after="283"/>
              <w:jc w:val="left"/>
              <w:rPr/>
            </w:pPr>
            <w:r>
              <w:rPr/>
              <w:t xml:space="preserve">112 </w:t>
            </w:r>
          </w:p>
        </w:tc>
        <w:tc>
          <w:tcPr>
            <w:tcW w:w="3481" w:type="dxa"/>
            <w:tcBorders/>
            <w:vAlign w:val="center"/>
          </w:tcPr>
          <w:p>
            <w:pPr>
              <w:pStyle w:val="TableContents"/>
              <w:bidi w:val="0"/>
              <w:spacing w:before="0" w:after="283"/>
              <w:jc w:val="left"/>
              <w:rPr/>
            </w:pPr>
            <w:r>
              <w:rPr/>
              <w:t xml:space="preserve">Trinidad ja Tobago </w:t>
            </w:r>
          </w:p>
        </w:tc>
        <w:tc>
          <w:tcPr>
            <w:tcW w:w="1936" w:type="dxa"/>
            <w:tcBorders/>
            <w:vAlign w:val="center"/>
          </w:tcPr>
          <w:p>
            <w:pPr>
              <w:pStyle w:val="TableContents"/>
              <w:bidi w:val="0"/>
              <w:spacing w:before="0" w:after="283"/>
              <w:jc w:val="left"/>
              <w:rPr/>
            </w:pPr>
            <w:r>
              <w:rPr/>
              <w:t xml:space="preserve">20,300 </w:t>
            </w:r>
          </w:p>
        </w:tc>
      </w:tr>
      <w:tr>
        <w:trPr/>
        <w:tc>
          <w:tcPr>
            <w:tcW w:w="751" w:type="dxa"/>
            <w:tcBorders/>
            <w:vAlign w:val="center"/>
          </w:tcPr>
          <w:p>
            <w:pPr>
              <w:pStyle w:val="TableContents"/>
              <w:bidi w:val="0"/>
              <w:spacing w:before="0" w:after="283"/>
              <w:jc w:val="left"/>
              <w:rPr/>
            </w:pPr>
            <w:r>
              <w:rPr/>
              <w:t xml:space="preserve">113 </w:t>
            </w:r>
          </w:p>
        </w:tc>
        <w:tc>
          <w:tcPr>
            <w:tcW w:w="3481" w:type="dxa"/>
            <w:tcBorders/>
            <w:vAlign w:val="center"/>
          </w:tcPr>
          <w:p>
            <w:pPr>
              <w:pStyle w:val="TableContents"/>
              <w:bidi w:val="0"/>
              <w:spacing w:before="0" w:after="283"/>
              <w:jc w:val="left"/>
              <w:rPr/>
            </w:pPr>
            <w:r>
              <w:rPr/>
              <w:t xml:space="preserve">Bosnia ja Hertsegovina </w:t>
            </w:r>
          </w:p>
        </w:tc>
        <w:tc>
          <w:tcPr>
            <w:tcW w:w="1936" w:type="dxa"/>
            <w:tcBorders/>
            <w:vAlign w:val="center"/>
          </w:tcPr>
          <w:p>
            <w:pPr>
              <w:pStyle w:val="TableContents"/>
              <w:bidi w:val="0"/>
              <w:spacing w:before="0" w:after="283"/>
              <w:jc w:val="left"/>
              <w:rPr/>
            </w:pPr>
            <w:r>
              <w:rPr/>
              <w:t xml:space="preserve">17,457 </w:t>
            </w:r>
          </w:p>
        </w:tc>
      </w:tr>
      <w:tr>
        <w:trPr/>
        <w:tc>
          <w:tcPr>
            <w:tcW w:w="751" w:type="dxa"/>
            <w:tcBorders/>
            <w:vAlign w:val="center"/>
          </w:tcPr>
          <w:p>
            <w:pPr>
              <w:pStyle w:val="TableContents"/>
              <w:bidi w:val="0"/>
              <w:spacing w:before="0" w:after="283"/>
              <w:jc w:val="left"/>
              <w:rPr/>
            </w:pPr>
            <w:r>
              <w:rPr/>
              <w:t xml:space="preserve">114 </w:t>
            </w:r>
          </w:p>
        </w:tc>
        <w:tc>
          <w:tcPr>
            <w:tcW w:w="3481" w:type="dxa"/>
            <w:tcBorders/>
            <w:vAlign w:val="center"/>
          </w:tcPr>
          <w:p>
            <w:pPr>
              <w:pStyle w:val="TableContents"/>
              <w:bidi w:val="0"/>
              <w:spacing w:before="0" w:after="283"/>
              <w:jc w:val="left"/>
              <w:rPr/>
            </w:pPr>
            <w:r>
              <w:rPr/>
              <w:t xml:space="preserve">Laos </w:t>
            </w:r>
          </w:p>
        </w:tc>
        <w:tc>
          <w:tcPr>
            <w:tcW w:w="1936" w:type="dxa"/>
            <w:tcBorders/>
            <w:vAlign w:val="center"/>
          </w:tcPr>
          <w:p>
            <w:pPr>
              <w:pStyle w:val="TableContents"/>
              <w:bidi w:val="0"/>
              <w:spacing w:before="0" w:after="283"/>
              <w:jc w:val="left"/>
              <w:rPr/>
            </w:pPr>
            <w:r>
              <w:rPr/>
              <w:t xml:space="preserve">17,152 </w:t>
            </w:r>
          </w:p>
        </w:tc>
      </w:tr>
      <w:tr>
        <w:trPr/>
        <w:tc>
          <w:tcPr>
            <w:tcW w:w="751" w:type="dxa"/>
            <w:tcBorders/>
            <w:vAlign w:val="center"/>
          </w:tcPr>
          <w:p>
            <w:pPr>
              <w:pStyle w:val="TableContents"/>
              <w:bidi w:val="0"/>
              <w:spacing w:before="0" w:after="283"/>
              <w:jc w:val="left"/>
              <w:rPr/>
            </w:pPr>
            <w:r>
              <w:rPr/>
              <w:t xml:space="preserve">115 </w:t>
            </w:r>
          </w:p>
        </w:tc>
        <w:tc>
          <w:tcPr>
            <w:tcW w:w="3481" w:type="dxa"/>
            <w:tcBorders/>
            <w:vAlign w:val="center"/>
          </w:tcPr>
          <w:p>
            <w:pPr>
              <w:pStyle w:val="TableContents"/>
              <w:bidi w:val="0"/>
              <w:spacing w:before="0" w:after="283"/>
              <w:jc w:val="left"/>
              <w:rPr/>
            </w:pPr>
            <w:r>
              <w:rPr/>
              <w:t xml:space="preserve">Zimbabwe </w:t>
            </w:r>
          </w:p>
        </w:tc>
        <w:tc>
          <w:tcPr>
            <w:tcW w:w="1936" w:type="dxa"/>
            <w:tcBorders/>
            <w:vAlign w:val="center"/>
          </w:tcPr>
          <w:p>
            <w:pPr>
              <w:pStyle w:val="TableContents"/>
              <w:bidi w:val="0"/>
              <w:spacing w:before="0" w:after="283"/>
              <w:jc w:val="left"/>
              <w:rPr/>
            </w:pPr>
            <w:r>
              <w:rPr/>
              <w:t xml:space="preserve">17,105 </w:t>
            </w:r>
          </w:p>
        </w:tc>
      </w:tr>
      <w:tr>
        <w:trPr/>
        <w:tc>
          <w:tcPr>
            <w:tcW w:w="751" w:type="dxa"/>
            <w:tcBorders/>
            <w:vAlign w:val="center"/>
          </w:tcPr>
          <w:p>
            <w:pPr>
              <w:pStyle w:val="TableContents"/>
              <w:bidi w:val="0"/>
              <w:spacing w:before="0" w:after="283"/>
              <w:jc w:val="left"/>
              <w:rPr/>
            </w:pPr>
            <w:r>
              <w:rPr/>
              <w:t xml:space="preserve">116 </w:t>
            </w:r>
          </w:p>
        </w:tc>
        <w:tc>
          <w:tcPr>
            <w:tcW w:w="3481" w:type="dxa"/>
            <w:tcBorders/>
            <w:vAlign w:val="center"/>
          </w:tcPr>
          <w:p>
            <w:pPr>
              <w:pStyle w:val="TableContents"/>
              <w:bidi w:val="0"/>
              <w:spacing w:before="0" w:after="283"/>
              <w:jc w:val="left"/>
              <w:rPr/>
            </w:pPr>
            <w:r>
              <w:rPr/>
              <w:t xml:space="preserve">Botswana </w:t>
            </w:r>
          </w:p>
        </w:tc>
        <w:tc>
          <w:tcPr>
            <w:tcW w:w="1936" w:type="dxa"/>
            <w:tcBorders/>
            <w:vAlign w:val="center"/>
          </w:tcPr>
          <w:p>
            <w:pPr>
              <w:pStyle w:val="TableContents"/>
              <w:bidi w:val="0"/>
              <w:spacing w:before="0" w:after="283"/>
              <w:jc w:val="left"/>
              <w:rPr/>
            </w:pPr>
            <w:r>
              <w:rPr/>
              <w:t xml:space="preserve">16,725 </w:t>
            </w:r>
          </w:p>
        </w:tc>
      </w:tr>
      <w:tr>
        <w:trPr/>
        <w:tc>
          <w:tcPr>
            <w:tcW w:w="751" w:type="dxa"/>
            <w:tcBorders/>
            <w:vAlign w:val="center"/>
          </w:tcPr>
          <w:p>
            <w:pPr>
              <w:pStyle w:val="TableContents"/>
              <w:bidi w:val="0"/>
              <w:spacing w:before="0" w:after="283"/>
              <w:jc w:val="left"/>
              <w:rPr/>
            </w:pPr>
            <w:r>
              <w:rPr/>
              <w:t xml:space="preserve">117 </w:t>
            </w:r>
          </w:p>
        </w:tc>
        <w:tc>
          <w:tcPr>
            <w:tcW w:w="3481" w:type="dxa"/>
            <w:tcBorders/>
            <w:vAlign w:val="center"/>
          </w:tcPr>
          <w:p>
            <w:pPr>
              <w:pStyle w:val="TableContents"/>
              <w:bidi w:val="0"/>
              <w:spacing w:before="0" w:after="283"/>
              <w:jc w:val="left"/>
              <w:rPr/>
            </w:pPr>
            <w:r>
              <w:rPr/>
              <w:t xml:space="preserve">Jemen </w:t>
            </w:r>
          </w:p>
        </w:tc>
        <w:tc>
          <w:tcPr>
            <w:tcW w:w="1936" w:type="dxa"/>
            <w:tcBorders/>
            <w:vAlign w:val="center"/>
          </w:tcPr>
          <w:p>
            <w:pPr>
              <w:pStyle w:val="TableContents"/>
              <w:bidi w:val="0"/>
              <w:spacing w:before="0" w:after="283"/>
              <w:jc w:val="left"/>
              <w:rPr/>
            </w:pPr>
            <w:r>
              <w:rPr/>
              <w:t xml:space="preserve">16,511 </w:t>
            </w:r>
          </w:p>
        </w:tc>
      </w:tr>
      <w:tr>
        <w:trPr/>
        <w:tc>
          <w:tcPr>
            <w:tcW w:w="751" w:type="dxa"/>
            <w:tcBorders/>
            <w:vAlign w:val="center"/>
          </w:tcPr>
          <w:p>
            <w:pPr>
              <w:pStyle w:val="TableContents"/>
              <w:bidi w:val="0"/>
              <w:spacing w:before="0" w:after="283"/>
              <w:jc w:val="left"/>
              <w:rPr/>
            </w:pPr>
            <w:r>
              <w:rPr/>
              <w:t xml:space="preserve">118 </w:t>
            </w:r>
          </w:p>
        </w:tc>
        <w:tc>
          <w:tcPr>
            <w:tcW w:w="3481" w:type="dxa"/>
            <w:tcBorders/>
            <w:vAlign w:val="center"/>
          </w:tcPr>
          <w:p>
            <w:pPr>
              <w:pStyle w:val="TableContents"/>
              <w:bidi w:val="0"/>
              <w:spacing w:before="0" w:after="283"/>
              <w:jc w:val="left"/>
              <w:rPr/>
            </w:pPr>
            <w:r>
              <w:rPr/>
              <w:t xml:space="preserve">Senegal </w:t>
            </w:r>
          </w:p>
        </w:tc>
        <w:tc>
          <w:tcPr>
            <w:tcW w:w="1936" w:type="dxa"/>
            <w:tcBorders/>
            <w:vAlign w:val="center"/>
          </w:tcPr>
          <w:p>
            <w:pPr>
              <w:pStyle w:val="TableContents"/>
              <w:bidi w:val="0"/>
              <w:spacing w:before="0" w:after="283"/>
              <w:jc w:val="left"/>
              <w:rPr/>
            </w:pPr>
            <w:r>
              <w:rPr/>
              <w:t xml:space="preserve">16,057 </w:t>
            </w:r>
          </w:p>
        </w:tc>
      </w:tr>
      <w:tr>
        <w:trPr/>
        <w:tc>
          <w:tcPr>
            <w:tcW w:w="751" w:type="dxa"/>
            <w:tcBorders/>
            <w:vAlign w:val="center"/>
          </w:tcPr>
          <w:p>
            <w:pPr>
              <w:pStyle w:val="TableContents"/>
              <w:bidi w:val="0"/>
              <w:spacing w:before="0" w:after="283"/>
              <w:jc w:val="left"/>
              <w:rPr/>
            </w:pPr>
            <w:r>
              <w:rPr/>
              <w:t xml:space="preserve">119 </w:t>
            </w:r>
          </w:p>
        </w:tc>
        <w:tc>
          <w:tcPr>
            <w:tcW w:w="3481" w:type="dxa"/>
            <w:tcBorders/>
            <w:vAlign w:val="center"/>
          </w:tcPr>
          <w:p>
            <w:pPr>
              <w:pStyle w:val="TableContents"/>
              <w:bidi w:val="0"/>
              <w:spacing w:before="0" w:after="283"/>
              <w:jc w:val="left"/>
              <w:rPr/>
            </w:pPr>
            <w:r>
              <w:rPr/>
              <w:t xml:space="preserve">Georgia </w:t>
            </w:r>
          </w:p>
        </w:tc>
        <w:tc>
          <w:tcPr>
            <w:tcW w:w="1936" w:type="dxa"/>
            <w:tcBorders/>
            <w:vAlign w:val="center"/>
          </w:tcPr>
          <w:p>
            <w:pPr>
              <w:pStyle w:val="TableContents"/>
              <w:bidi w:val="0"/>
              <w:spacing w:before="0" w:after="283"/>
              <w:jc w:val="left"/>
              <w:rPr/>
            </w:pPr>
            <w:r>
              <w:rPr/>
              <w:t xml:space="preserve">15,230 </w:t>
            </w:r>
          </w:p>
        </w:tc>
      </w:tr>
      <w:tr>
        <w:trPr/>
        <w:tc>
          <w:tcPr>
            <w:tcW w:w="751" w:type="dxa"/>
            <w:tcBorders/>
            <w:vAlign w:val="center"/>
          </w:tcPr>
          <w:p>
            <w:pPr>
              <w:pStyle w:val="TableContents"/>
              <w:bidi w:val="0"/>
              <w:spacing w:before="0" w:after="283"/>
              <w:jc w:val="left"/>
              <w:rPr/>
            </w:pPr>
            <w:r>
              <w:rPr/>
              <w:t xml:space="preserve">120 </w:t>
            </w:r>
          </w:p>
        </w:tc>
        <w:tc>
          <w:tcPr>
            <w:tcW w:w="3481" w:type="dxa"/>
            <w:tcBorders/>
            <w:vAlign w:val="center"/>
          </w:tcPr>
          <w:p>
            <w:pPr>
              <w:pStyle w:val="TableContents"/>
              <w:bidi w:val="0"/>
              <w:spacing w:before="0" w:after="283"/>
              <w:jc w:val="left"/>
              <w:rPr/>
            </w:pPr>
            <w:r>
              <w:rPr/>
              <w:t xml:space="preserve">Mali </w:t>
            </w:r>
          </w:p>
        </w:tc>
        <w:tc>
          <w:tcPr>
            <w:tcW w:w="1936" w:type="dxa"/>
            <w:tcBorders/>
            <w:vAlign w:val="center"/>
          </w:tcPr>
          <w:p>
            <w:pPr>
              <w:pStyle w:val="TableContents"/>
              <w:bidi w:val="0"/>
              <w:spacing w:before="0" w:after="283"/>
              <w:jc w:val="left"/>
              <w:rPr/>
            </w:pPr>
            <w:r>
              <w:rPr/>
              <w:t xml:space="preserve">14,998 </w:t>
            </w:r>
          </w:p>
        </w:tc>
      </w:tr>
      <w:tr>
        <w:trPr/>
        <w:tc>
          <w:tcPr>
            <w:tcW w:w="751" w:type="dxa"/>
            <w:tcBorders/>
            <w:vAlign w:val="center"/>
          </w:tcPr>
          <w:p>
            <w:pPr>
              <w:pStyle w:val="TableContents"/>
              <w:bidi w:val="0"/>
              <w:spacing w:before="0" w:after="283"/>
              <w:jc w:val="left"/>
              <w:rPr/>
            </w:pPr>
            <w:r>
              <w:rPr/>
              <w:t xml:space="preserve">121 </w:t>
            </w:r>
          </w:p>
        </w:tc>
        <w:tc>
          <w:tcPr>
            <w:tcW w:w="3481" w:type="dxa"/>
            <w:tcBorders/>
            <w:vAlign w:val="center"/>
          </w:tcPr>
          <w:p>
            <w:pPr>
              <w:pStyle w:val="TableContents"/>
              <w:bidi w:val="0"/>
              <w:spacing w:before="0" w:after="283"/>
              <w:jc w:val="left"/>
              <w:rPr/>
            </w:pPr>
            <w:r>
              <w:rPr/>
              <w:t xml:space="preserve">Gabon </w:t>
            </w:r>
          </w:p>
        </w:tc>
        <w:tc>
          <w:tcPr>
            <w:tcW w:w="1936" w:type="dxa"/>
            <w:tcBorders/>
            <w:vAlign w:val="center"/>
          </w:tcPr>
          <w:p>
            <w:pPr>
              <w:pStyle w:val="TableContents"/>
              <w:bidi w:val="0"/>
              <w:spacing w:before="0" w:after="283"/>
              <w:jc w:val="left"/>
              <w:rPr/>
            </w:pPr>
            <w:r>
              <w:rPr/>
              <w:t xml:space="preserve">14,467 </w:t>
            </w:r>
          </w:p>
        </w:tc>
      </w:tr>
      <w:tr>
        <w:trPr/>
        <w:tc>
          <w:tcPr>
            <w:tcW w:w="751" w:type="dxa"/>
            <w:tcBorders/>
            <w:vAlign w:val="center"/>
          </w:tcPr>
          <w:p>
            <w:pPr>
              <w:pStyle w:val="TableContents"/>
              <w:bidi w:val="0"/>
              <w:spacing w:before="0" w:after="283"/>
              <w:jc w:val="left"/>
              <w:rPr/>
            </w:pPr>
            <w:r>
              <w:rPr/>
              <w:t xml:space="preserve">122 </w:t>
            </w:r>
          </w:p>
        </w:tc>
        <w:tc>
          <w:tcPr>
            <w:tcW w:w="3481" w:type="dxa"/>
            <w:tcBorders/>
            <w:vAlign w:val="center"/>
          </w:tcPr>
          <w:p>
            <w:pPr>
              <w:pStyle w:val="TableContents"/>
              <w:bidi w:val="0"/>
              <w:spacing w:before="0" w:after="283"/>
              <w:jc w:val="left"/>
              <w:rPr/>
            </w:pPr>
            <w:r>
              <w:rPr/>
              <w:t xml:space="preserve">Jamaika </w:t>
            </w:r>
          </w:p>
        </w:tc>
        <w:tc>
          <w:tcPr>
            <w:tcW w:w="1936" w:type="dxa"/>
            <w:tcBorders/>
            <w:vAlign w:val="center"/>
          </w:tcPr>
          <w:p>
            <w:pPr>
              <w:pStyle w:val="TableContents"/>
              <w:bidi w:val="0"/>
              <w:spacing w:before="0" w:after="283"/>
              <w:jc w:val="left"/>
              <w:rPr/>
            </w:pPr>
            <w:r>
              <w:rPr/>
              <w:t xml:space="preserve">14,290 </w:t>
            </w:r>
          </w:p>
        </w:tc>
      </w:tr>
      <w:tr>
        <w:trPr/>
        <w:tc>
          <w:tcPr>
            <w:tcW w:w="751" w:type="dxa"/>
            <w:tcBorders/>
            <w:vAlign w:val="center"/>
          </w:tcPr>
          <w:p>
            <w:pPr>
              <w:pStyle w:val="TableContents"/>
              <w:bidi w:val="0"/>
              <w:spacing w:before="0" w:after="283"/>
              <w:jc w:val="left"/>
              <w:rPr/>
            </w:pPr>
            <w:r>
              <w:rPr/>
              <w:t xml:space="preserve">123 </w:t>
            </w:r>
          </w:p>
        </w:tc>
        <w:tc>
          <w:tcPr>
            <w:tcW w:w="3481" w:type="dxa"/>
            <w:tcBorders/>
            <w:vAlign w:val="center"/>
          </w:tcPr>
          <w:p>
            <w:pPr>
              <w:pStyle w:val="TableContents"/>
              <w:bidi w:val="0"/>
              <w:spacing w:before="0" w:after="283"/>
              <w:jc w:val="left"/>
              <w:rPr/>
            </w:pPr>
            <w:r>
              <w:rPr/>
              <w:t xml:space="preserve">Nicaragua </w:t>
            </w:r>
          </w:p>
        </w:tc>
        <w:tc>
          <w:tcPr>
            <w:tcW w:w="1936" w:type="dxa"/>
            <w:tcBorders/>
            <w:vAlign w:val="center"/>
          </w:tcPr>
          <w:p>
            <w:pPr>
              <w:pStyle w:val="TableContents"/>
              <w:bidi w:val="0"/>
              <w:spacing w:before="0" w:after="283"/>
              <w:jc w:val="left"/>
              <w:rPr/>
            </w:pPr>
            <w:r>
              <w:rPr/>
              <w:t xml:space="preserve">13,692 </w:t>
            </w:r>
          </w:p>
        </w:tc>
      </w:tr>
      <w:tr>
        <w:trPr/>
        <w:tc>
          <w:tcPr>
            <w:tcW w:w="751" w:type="dxa"/>
            <w:tcBorders/>
            <w:vAlign w:val="center"/>
          </w:tcPr>
          <w:p>
            <w:pPr>
              <w:pStyle w:val="TableContents"/>
              <w:bidi w:val="0"/>
              <w:spacing w:before="0" w:after="283"/>
              <w:jc w:val="left"/>
              <w:rPr/>
            </w:pPr>
            <w:r>
              <w:rPr/>
              <w:t xml:space="preserve">124 </w:t>
            </w:r>
          </w:p>
        </w:tc>
        <w:tc>
          <w:tcPr>
            <w:tcW w:w="3481" w:type="dxa"/>
            <w:tcBorders/>
            <w:vAlign w:val="center"/>
          </w:tcPr>
          <w:p>
            <w:pPr>
              <w:pStyle w:val="TableContents"/>
              <w:bidi w:val="0"/>
              <w:spacing w:before="0" w:after="283"/>
              <w:jc w:val="left"/>
              <w:rPr/>
            </w:pPr>
            <w:r>
              <w:rPr/>
              <w:t xml:space="preserve">Burkina Faso </w:t>
            </w:r>
          </w:p>
        </w:tc>
        <w:tc>
          <w:tcPr>
            <w:tcW w:w="1936" w:type="dxa"/>
            <w:tcBorders/>
            <w:vAlign w:val="center"/>
          </w:tcPr>
          <w:p>
            <w:pPr>
              <w:pStyle w:val="TableContents"/>
              <w:bidi w:val="0"/>
              <w:spacing w:before="0" w:after="283"/>
              <w:jc w:val="left"/>
              <w:rPr/>
            </w:pPr>
            <w:r>
              <w:rPr/>
              <w:t xml:space="preserve">13,187 </w:t>
            </w:r>
          </w:p>
        </w:tc>
      </w:tr>
      <w:tr>
        <w:trPr/>
        <w:tc>
          <w:tcPr>
            <w:tcW w:w="751" w:type="dxa"/>
            <w:tcBorders/>
            <w:vAlign w:val="center"/>
          </w:tcPr>
          <w:p>
            <w:pPr>
              <w:pStyle w:val="TableContents"/>
              <w:bidi w:val="0"/>
              <w:spacing w:before="0" w:after="283"/>
              <w:jc w:val="left"/>
              <w:rPr/>
            </w:pPr>
            <w:r>
              <w:rPr/>
              <w:t xml:space="preserve">125 </w:t>
            </w:r>
          </w:p>
        </w:tc>
        <w:tc>
          <w:tcPr>
            <w:tcW w:w="3481" w:type="dxa"/>
            <w:tcBorders/>
            <w:vAlign w:val="center"/>
          </w:tcPr>
          <w:p>
            <w:pPr>
              <w:pStyle w:val="TableContents"/>
              <w:bidi w:val="0"/>
              <w:spacing w:before="0" w:after="283"/>
              <w:jc w:val="left"/>
              <w:rPr/>
            </w:pPr>
            <w:r>
              <w:rPr/>
              <w:t xml:space="preserve">Albania </w:t>
            </w:r>
          </w:p>
        </w:tc>
        <w:tc>
          <w:tcPr>
            <w:tcW w:w="1936" w:type="dxa"/>
            <w:tcBorders/>
            <w:vAlign w:val="center"/>
          </w:tcPr>
          <w:p>
            <w:pPr>
              <w:pStyle w:val="TableContents"/>
              <w:bidi w:val="0"/>
              <w:spacing w:before="0" w:after="283"/>
              <w:jc w:val="left"/>
              <w:rPr/>
            </w:pPr>
            <w:r>
              <w:rPr/>
              <w:t xml:space="preserve">13,001 </w:t>
            </w:r>
          </w:p>
        </w:tc>
      </w:tr>
      <w:tr>
        <w:trPr/>
        <w:tc>
          <w:tcPr>
            <w:tcW w:w="751" w:type="dxa"/>
            <w:tcBorders/>
            <w:vAlign w:val="center"/>
          </w:tcPr>
          <w:p>
            <w:pPr>
              <w:pStyle w:val="TableContents"/>
              <w:bidi w:val="0"/>
              <w:spacing w:before="0" w:after="283"/>
              <w:jc w:val="left"/>
              <w:rPr/>
            </w:pPr>
            <w:r>
              <w:rPr/>
              <w:t xml:space="preserve">126 </w:t>
            </w:r>
          </w:p>
        </w:tc>
        <w:tc>
          <w:tcPr>
            <w:tcW w:w="3481" w:type="dxa"/>
            <w:tcBorders/>
            <w:vAlign w:val="center"/>
          </w:tcPr>
          <w:p>
            <w:pPr>
              <w:pStyle w:val="TableContents"/>
              <w:bidi w:val="0"/>
              <w:spacing w:before="0" w:after="283"/>
              <w:jc w:val="left"/>
              <w:rPr/>
            </w:pPr>
            <w:r>
              <w:rPr/>
              <w:t xml:space="preserve">Namibia </w:t>
            </w:r>
          </w:p>
        </w:tc>
        <w:tc>
          <w:tcPr>
            <w:tcW w:w="1936" w:type="dxa"/>
            <w:tcBorders/>
            <w:vAlign w:val="center"/>
          </w:tcPr>
          <w:p>
            <w:pPr>
              <w:pStyle w:val="TableContents"/>
              <w:bidi w:val="0"/>
              <w:spacing w:before="0" w:after="283"/>
              <w:jc w:val="left"/>
              <w:rPr/>
            </w:pPr>
            <w:r>
              <w:rPr/>
              <w:t xml:space="preserve">12,558 </w:t>
            </w:r>
          </w:p>
        </w:tc>
      </w:tr>
      <w:tr>
        <w:trPr/>
        <w:tc>
          <w:tcPr>
            <w:tcW w:w="751" w:type="dxa"/>
            <w:tcBorders/>
            <w:vAlign w:val="center"/>
          </w:tcPr>
          <w:p>
            <w:pPr>
              <w:pStyle w:val="TableContents"/>
              <w:bidi w:val="0"/>
              <w:spacing w:before="0" w:after="283"/>
              <w:jc w:val="left"/>
              <w:rPr/>
            </w:pPr>
            <w:r>
              <w:rPr/>
              <w:t xml:space="preserve">127 </w:t>
            </w:r>
          </w:p>
        </w:tc>
        <w:tc>
          <w:tcPr>
            <w:tcW w:w="3481" w:type="dxa"/>
            <w:tcBorders/>
            <w:vAlign w:val="center"/>
          </w:tcPr>
          <w:p>
            <w:pPr>
              <w:pStyle w:val="TableContents"/>
              <w:bidi w:val="0"/>
              <w:spacing w:before="0" w:after="283"/>
              <w:jc w:val="left"/>
              <w:rPr/>
            </w:pPr>
            <w:r>
              <w:rPr/>
              <w:t xml:space="preserve">Mosambik </w:t>
            </w:r>
          </w:p>
        </w:tc>
        <w:tc>
          <w:tcPr>
            <w:tcW w:w="1936" w:type="dxa"/>
            <w:tcBorders/>
            <w:vAlign w:val="center"/>
          </w:tcPr>
          <w:p>
            <w:pPr>
              <w:pStyle w:val="TableContents"/>
              <w:bidi w:val="0"/>
              <w:spacing w:before="0" w:after="283"/>
              <w:jc w:val="left"/>
              <w:rPr/>
            </w:pPr>
            <w:r>
              <w:rPr/>
              <w:t xml:space="preserve">12,345 </w:t>
            </w:r>
          </w:p>
        </w:tc>
      </w:tr>
      <w:tr>
        <w:trPr/>
        <w:tc>
          <w:tcPr>
            <w:tcW w:w="751" w:type="dxa"/>
            <w:tcBorders/>
            <w:vAlign w:val="center"/>
          </w:tcPr>
          <w:p>
            <w:pPr>
              <w:pStyle w:val="TableContents"/>
              <w:bidi w:val="0"/>
              <w:spacing w:before="0" w:after="283"/>
              <w:jc w:val="left"/>
              <w:rPr/>
            </w:pPr>
            <w:r>
              <w:rPr/>
              <w:t xml:space="preserve">128 </w:t>
            </w:r>
          </w:p>
        </w:tc>
        <w:tc>
          <w:tcPr>
            <w:tcW w:w="3481" w:type="dxa"/>
            <w:tcBorders/>
            <w:vAlign w:val="center"/>
          </w:tcPr>
          <w:p>
            <w:pPr>
              <w:pStyle w:val="TableContents"/>
              <w:bidi w:val="0"/>
              <w:spacing w:before="0" w:after="283"/>
              <w:jc w:val="left"/>
              <w:rPr/>
            </w:pPr>
            <w:r>
              <w:rPr/>
              <w:t xml:space="preserve">Mauritius </w:t>
            </w:r>
          </w:p>
        </w:tc>
        <w:tc>
          <w:tcPr>
            <w:tcW w:w="1936" w:type="dxa"/>
            <w:tcBorders/>
            <w:vAlign w:val="center"/>
          </w:tcPr>
          <w:p>
            <w:pPr>
              <w:pStyle w:val="TableContents"/>
              <w:bidi w:val="0"/>
              <w:spacing w:before="0" w:after="283"/>
              <w:jc w:val="left"/>
              <w:rPr/>
            </w:pPr>
            <w:r>
              <w:rPr/>
              <w:t xml:space="preserve">12,273 </w:t>
            </w:r>
          </w:p>
        </w:tc>
      </w:tr>
      <w:tr>
        <w:trPr/>
        <w:tc>
          <w:tcPr>
            <w:tcW w:w="751" w:type="dxa"/>
            <w:tcBorders/>
            <w:vAlign w:val="center"/>
          </w:tcPr>
          <w:p>
            <w:pPr>
              <w:pStyle w:val="TableContents"/>
              <w:bidi w:val="0"/>
              <w:spacing w:before="0" w:after="283"/>
              <w:jc w:val="left"/>
              <w:rPr/>
            </w:pPr>
            <w:r>
              <w:rPr/>
              <w:t xml:space="preserve">129 </w:t>
            </w:r>
          </w:p>
        </w:tc>
        <w:tc>
          <w:tcPr>
            <w:tcW w:w="3481" w:type="dxa"/>
            <w:tcBorders/>
            <w:vAlign w:val="center"/>
          </w:tcPr>
          <w:p>
            <w:pPr>
              <w:pStyle w:val="TableContents"/>
              <w:bidi w:val="0"/>
              <w:spacing w:before="0" w:after="283"/>
              <w:jc w:val="left"/>
              <w:rPr/>
            </w:pPr>
            <w:r>
              <w:rPr/>
              <w:t xml:space="preserve">Malta </w:t>
            </w:r>
          </w:p>
        </w:tc>
        <w:tc>
          <w:tcPr>
            <w:tcW w:w="1936" w:type="dxa"/>
            <w:tcBorders/>
            <w:vAlign w:val="center"/>
          </w:tcPr>
          <w:p>
            <w:pPr>
              <w:pStyle w:val="TableContents"/>
              <w:bidi w:val="0"/>
              <w:spacing w:before="0" w:after="283"/>
              <w:jc w:val="left"/>
              <w:rPr/>
            </w:pPr>
            <w:r>
              <w:rPr/>
              <w:t xml:space="preserve">12,011 </w:t>
            </w:r>
          </w:p>
        </w:tc>
      </w:tr>
      <w:tr>
        <w:trPr/>
        <w:tc>
          <w:tcPr>
            <w:tcW w:w="751" w:type="dxa"/>
            <w:tcBorders/>
            <w:vAlign w:val="center"/>
          </w:tcPr>
          <w:p>
            <w:pPr>
              <w:pStyle w:val="TableContents"/>
              <w:bidi w:val="0"/>
              <w:spacing w:before="0" w:after="283"/>
              <w:jc w:val="left"/>
              <w:rPr/>
            </w:pPr>
            <w:r>
              <w:rPr/>
              <w:t xml:space="preserve">130 </w:t>
            </w:r>
          </w:p>
        </w:tc>
        <w:tc>
          <w:tcPr>
            <w:tcW w:w="3481" w:type="dxa"/>
            <w:tcBorders/>
            <w:vAlign w:val="center"/>
          </w:tcPr>
          <w:p>
            <w:pPr>
              <w:pStyle w:val="TableContents"/>
              <w:bidi w:val="0"/>
              <w:spacing w:before="0" w:after="283"/>
              <w:jc w:val="left"/>
              <w:rPr/>
            </w:pPr>
            <w:r>
              <w:rPr/>
              <w:t xml:space="preserve">Brunei </w:t>
            </w:r>
          </w:p>
        </w:tc>
        <w:tc>
          <w:tcPr>
            <w:tcW w:w="1936" w:type="dxa"/>
            <w:tcBorders/>
            <w:vAlign w:val="center"/>
          </w:tcPr>
          <w:p>
            <w:pPr>
              <w:pStyle w:val="TableContents"/>
              <w:bidi w:val="0"/>
              <w:spacing w:before="0" w:after="283"/>
              <w:jc w:val="left"/>
              <w:rPr/>
            </w:pPr>
            <w:r>
              <w:rPr/>
              <w:t xml:space="preserve">11,963 </w:t>
            </w:r>
          </w:p>
        </w:tc>
      </w:tr>
      <w:tr>
        <w:trPr/>
        <w:tc>
          <w:tcPr>
            <w:tcW w:w="751" w:type="dxa"/>
            <w:tcBorders/>
            <w:vAlign w:val="center"/>
          </w:tcPr>
          <w:p>
            <w:pPr>
              <w:pStyle w:val="TableContents"/>
              <w:bidi w:val="0"/>
              <w:spacing w:before="0" w:after="283"/>
              <w:jc w:val="left"/>
              <w:rPr/>
            </w:pPr>
            <w:r>
              <w:rPr/>
              <w:t xml:space="preserve">131 </w:t>
            </w:r>
          </w:p>
        </w:tc>
        <w:tc>
          <w:tcPr>
            <w:tcW w:w="3481" w:type="dxa"/>
            <w:tcBorders/>
            <w:vAlign w:val="center"/>
          </w:tcPr>
          <w:p>
            <w:pPr>
              <w:pStyle w:val="TableContents"/>
              <w:bidi w:val="0"/>
              <w:spacing w:before="0" w:after="283"/>
              <w:jc w:val="left"/>
              <w:rPr/>
            </w:pPr>
            <w:r>
              <w:rPr/>
              <w:t xml:space="preserve">Makedonia </w:t>
            </w:r>
          </w:p>
        </w:tc>
        <w:tc>
          <w:tcPr>
            <w:tcW w:w="1936" w:type="dxa"/>
            <w:tcBorders/>
            <w:vAlign w:val="center"/>
          </w:tcPr>
          <w:p>
            <w:pPr>
              <w:pStyle w:val="TableContents"/>
              <w:bidi w:val="0"/>
              <w:spacing w:before="0" w:after="283"/>
              <w:jc w:val="left"/>
              <w:rPr/>
            </w:pPr>
            <w:r>
              <w:rPr/>
              <w:t xml:space="preserve">11,416 </w:t>
            </w:r>
          </w:p>
        </w:tc>
      </w:tr>
      <w:tr>
        <w:trPr/>
        <w:tc>
          <w:tcPr>
            <w:tcW w:w="751" w:type="dxa"/>
            <w:tcBorders/>
            <w:vAlign w:val="center"/>
          </w:tcPr>
          <w:p>
            <w:pPr>
              <w:pStyle w:val="TableContents"/>
              <w:bidi w:val="0"/>
              <w:spacing w:before="0" w:after="283"/>
              <w:jc w:val="left"/>
              <w:rPr/>
            </w:pPr>
            <w:r>
              <w:rPr/>
              <w:t xml:space="preserve">132 </w:t>
            </w:r>
          </w:p>
        </w:tc>
        <w:tc>
          <w:tcPr>
            <w:tcW w:w="3481" w:type="dxa"/>
            <w:tcBorders/>
            <w:vAlign w:val="center"/>
          </w:tcPr>
          <w:p>
            <w:pPr>
              <w:pStyle w:val="TableContents"/>
              <w:bidi w:val="0"/>
              <w:spacing w:before="0" w:after="283"/>
              <w:jc w:val="left"/>
              <w:rPr/>
            </w:pPr>
            <w:r>
              <w:rPr/>
              <w:t xml:space="preserve">Armenia </w:t>
            </w:r>
          </w:p>
        </w:tc>
        <w:tc>
          <w:tcPr>
            <w:tcW w:w="1936" w:type="dxa"/>
            <w:tcBorders/>
            <w:vAlign w:val="center"/>
          </w:tcPr>
          <w:p>
            <w:pPr>
              <w:pStyle w:val="TableContents"/>
              <w:bidi w:val="0"/>
              <w:spacing w:before="0" w:after="283"/>
              <w:jc w:val="left"/>
              <w:rPr/>
            </w:pPr>
            <w:r>
              <w:rPr/>
              <w:t xml:space="preserve">11,037 </w:t>
            </w:r>
          </w:p>
        </w:tc>
      </w:tr>
      <w:tr>
        <w:trPr/>
        <w:tc>
          <w:tcPr>
            <w:tcW w:w="751" w:type="dxa"/>
            <w:tcBorders/>
            <w:vAlign w:val="center"/>
          </w:tcPr>
          <w:p>
            <w:pPr>
              <w:pStyle w:val="TableContents"/>
              <w:bidi w:val="0"/>
              <w:spacing w:before="0" w:after="283"/>
              <w:jc w:val="left"/>
              <w:rPr/>
            </w:pPr>
            <w:r>
              <w:rPr/>
              <w:t xml:space="preserve">133 </w:t>
            </w:r>
          </w:p>
        </w:tc>
        <w:tc>
          <w:tcPr>
            <w:tcW w:w="3481" w:type="dxa"/>
            <w:tcBorders/>
            <w:vAlign w:val="center"/>
          </w:tcPr>
          <w:p>
            <w:pPr>
              <w:pStyle w:val="TableContents"/>
              <w:bidi w:val="0"/>
              <w:spacing w:before="0" w:after="283"/>
              <w:jc w:val="left"/>
              <w:rPr/>
            </w:pPr>
            <w:r>
              <w:rPr/>
              <w:t xml:space="preserve">Mongolia </w:t>
            </w:r>
          </w:p>
        </w:tc>
        <w:tc>
          <w:tcPr>
            <w:tcW w:w="1936" w:type="dxa"/>
            <w:tcBorders/>
            <w:vAlign w:val="center"/>
          </w:tcPr>
          <w:p>
            <w:pPr>
              <w:pStyle w:val="TableContents"/>
              <w:bidi w:val="0"/>
              <w:spacing w:before="0" w:after="283"/>
              <w:jc w:val="left"/>
              <w:rPr/>
            </w:pPr>
            <w:r>
              <w:rPr/>
              <w:t xml:space="preserve">10,869 </w:t>
            </w:r>
          </w:p>
        </w:tc>
      </w:tr>
      <w:tr>
        <w:trPr/>
        <w:tc>
          <w:tcPr>
            <w:tcW w:w="751" w:type="dxa"/>
            <w:tcBorders/>
            <w:vAlign w:val="center"/>
          </w:tcPr>
          <w:p>
            <w:pPr>
              <w:pStyle w:val="TableContents"/>
              <w:bidi w:val="0"/>
              <w:spacing w:before="0" w:after="283"/>
              <w:jc w:val="left"/>
              <w:rPr/>
            </w:pPr>
            <w:r>
              <w:rPr/>
              <w:t xml:space="preserve">134 </w:t>
            </w:r>
          </w:p>
        </w:tc>
        <w:tc>
          <w:tcPr>
            <w:tcW w:w="3481" w:type="dxa"/>
            <w:tcBorders/>
            <w:vAlign w:val="center"/>
          </w:tcPr>
          <w:p>
            <w:pPr>
              <w:pStyle w:val="TableContents"/>
              <w:bidi w:val="0"/>
              <w:spacing w:before="0" w:after="283"/>
              <w:jc w:val="left"/>
              <w:rPr/>
            </w:pPr>
            <w:r>
              <w:rPr/>
              <w:t xml:space="preserve">Madagaskar </w:t>
            </w:r>
          </w:p>
        </w:tc>
        <w:tc>
          <w:tcPr>
            <w:tcW w:w="1936" w:type="dxa"/>
            <w:tcBorders/>
            <w:vAlign w:val="center"/>
          </w:tcPr>
          <w:p>
            <w:pPr>
              <w:pStyle w:val="TableContents"/>
              <w:bidi w:val="0"/>
              <w:spacing w:before="0" w:after="283"/>
              <w:jc w:val="left"/>
              <w:rPr/>
            </w:pPr>
            <w:r>
              <w:rPr/>
              <w:t xml:space="preserve">10,557 </w:t>
            </w:r>
          </w:p>
        </w:tc>
      </w:tr>
      <w:tr>
        <w:trPr/>
        <w:tc>
          <w:tcPr>
            <w:tcW w:w="751" w:type="dxa"/>
            <w:tcBorders/>
            <w:vAlign w:val="center"/>
          </w:tcPr>
          <w:p>
            <w:pPr>
              <w:pStyle w:val="TableContents"/>
              <w:bidi w:val="0"/>
              <w:spacing w:before="0" w:after="283"/>
              <w:jc w:val="left"/>
              <w:rPr/>
            </w:pPr>
            <w:r>
              <w:rPr/>
              <w:t xml:space="preserve">135 </w:t>
            </w:r>
          </w:p>
        </w:tc>
        <w:tc>
          <w:tcPr>
            <w:tcW w:w="3481" w:type="dxa"/>
            <w:tcBorders/>
            <w:vAlign w:val="center"/>
          </w:tcPr>
          <w:p>
            <w:pPr>
              <w:pStyle w:val="TableContents"/>
              <w:bidi w:val="0"/>
              <w:spacing w:before="0" w:after="283"/>
              <w:jc w:val="left"/>
              <w:rPr/>
            </w:pPr>
            <w:r>
              <w:rPr/>
              <w:t xml:space="preserve">Päiväntasaajan Guinea </w:t>
            </w:r>
          </w:p>
        </w:tc>
        <w:tc>
          <w:tcPr>
            <w:tcW w:w="1936" w:type="dxa"/>
            <w:tcBorders/>
            <w:vAlign w:val="center"/>
          </w:tcPr>
          <w:p>
            <w:pPr>
              <w:pStyle w:val="TableContents"/>
              <w:bidi w:val="0"/>
              <w:spacing w:before="0" w:after="283"/>
              <w:jc w:val="left"/>
              <w:rPr/>
            </w:pPr>
            <w:r>
              <w:rPr/>
              <w:t xml:space="preserve">10,069 </w:t>
            </w:r>
          </w:p>
        </w:tc>
      </w:tr>
      <w:tr>
        <w:trPr/>
        <w:tc>
          <w:tcPr>
            <w:tcW w:w="751" w:type="dxa"/>
            <w:tcBorders/>
            <w:vAlign w:val="center"/>
          </w:tcPr>
          <w:p>
            <w:pPr>
              <w:pStyle w:val="TableContents"/>
              <w:bidi w:val="0"/>
              <w:spacing w:before="0" w:after="283"/>
              <w:jc w:val="left"/>
              <w:rPr/>
            </w:pPr>
            <w:r>
              <w:rPr/>
              <w:t xml:space="preserve">136 </w:t>
            </w:r>
          </w:p>
        </w:tc>
        <w:tc>
          <w:tcPr>
            <w:tcW w:w="3481" w:type="dxa"/>
            <w:tcBorders/>
            <w:vAlign w:val="center"/>
          </w:tcPr>
          <w:p>
            <w:pPr>
              <w:pStyle w:val="TableContents"/>
              <w:bidi w:val="0"/>
              <w:spacing w:before="0" w:after="283"/>
              <w:jc w:val="left"/>
              <w:rPr/>
            </w:pPr>
            <w:r>
              <w:rPr/>
              <w:t xml:space="preserve">Chad </w:t>
            </w:r>
          </w:p>
        </w:tc>
        <w:tc>
          <w:tcPr>
            <w:tcW w:w="1936" w:type="dxa"/>
            <w:tcBorders/>
            <w:vAlign w:val="center"/>
          </w:tcPr>
          <w:p>
            <w:pPr>
              <w:pStyle w:val="TableContents"/>
              <w:bidi w:val="0"/>
              <w:spacing w:before="0" w:after="283"/>
              <w:jc w:val="left"/>
              <w:rPr/>
            </w:pPr>
            <w:r>
              <w:rPr/>
              <w:t xml:space="preserve">9,740 </w:t>
            </w:r>
          </w:p>
        </w:tc>
      </w:tr>
      <w:tr>
        <w:trPr/>
        <w:tc>
          <w:tcPr>
            <w:tcW w:w="751" w:type="dxa"/>
            <w:tcBorders/>
            <w:vAlign w:val="center"/>
          </w:tcPr>
          <w:p>
            <w:pPr>
              <w:pStyle w:val="TableContents"/>
              <w:bidi w:val="0"/>
              <w:spacing w:before="0" w:after="283"/>
              <w:jc w:val="left"/>
              <w:rPr/>
            </w:pPr>
            <w:r>
              <w:rPr/>
              <w:t xml:space="preserve">137 </w:t>
            </w:r>
          </w:p>
        </w:tc>
        <w:tc>
          <w:tcPr>
            <w:tcW w:w="3481" w:type="dxa"/>
            <w:tcBorders/>
            <w:vAlign w:val="center"/>
          </w:tcPr>
          <w:p>
            <w:pPr>
              <w:pStyle w:val="TableContents"/>
              <w:bidi w:val="0"/>
              <w:spacing w:before="0" w:after="283"/>
              <w:jc w:val="left"/>
              <w:rPr/>
            </w:pPr>
            <w:r>
              <w:rPr/>
              <w:t xml:space="preserve">Benin </w:t>
            </w:r>
          </w:p>
        </w:tc>
        <w:tc>
          <w:tcPr>
            <w:tcW w:w="1936" w:type="dxa"/>
            <w:tcBorders/>
            <w:vAlign w:val="center"/>
          </w:tcPr>
          <w:p>
            <w:pPr>
              <w:pStyle w:val="TableContents"/>
              <w:bidi w:val="0"/>
              <w:spacing w:before="0" w:after="283"/>
              <w:jc w:val="left"/>
              <w:rPr/>
            </w:pPr>
            <w:r>
              <w:rPr/>
              <w:t xml:space="preserve">9,410 </w:t>
            </w:r>
          </w:p>
        </w:tc>
      </w:tr>
      <w:tr>
        <w:trPr/>
        <w:tc>
          <w:tcPr>
            <w:tcW w:w="751" w:type="dxa"/>
            <w:tcBorders/>
            <w:vAlign w:val="center"/>
          </w:tcPr>
          <w:p>
            <w:pPr>
              <w:pStyle w:val="TableContents"/>
              <w:bidi w:val="0"/>
              <w:spacing w:before="0" w:after="283"/>
              <w:jc w:val="left"/>
              <w:rPr/>
            </w:pPr>
            <w:r>
              <w:rPr/>
              <w:t xml:space="preserve">138 </w:t>
            </w:r>
          </w:p>
        </w:tc>
        <w:tc>
          <w:tcPr>
            <w:tcW w:w="3481" w:type="dxa"/>
            <w:tcBorders/>
            <w:vAlign w:val="center"/>
          </w:tcPr>
          <w:p>
            <w:pPr>
              <w:pStyle w:val="TableContents"/>
              <w:bidi w:val="0"/>
              <w:spacing w:before="0" w:after="283"/>
              <w:jc w:val="left"/>
              <w:rPr/>
            </w:pPr>
            <w:r>
              <w:rPr/>
              <w:t xml:space="preserve">Guinea </w:t>
            </w:r>
          </w:p>
        </w:tc>
        <w:tc>
          <w:tcPr>
            <w:tcW w:w="1936" w:type="dxa"/>
            <w:tcBorders/>
            <w:vAlign w:val="center"/>
          </w:tcPr>
          <w:p>
            <w:pPr>
              <w:pStyle w:val="TableContents"/>
              <w:bidi w:val="0"/>
              <w:spacing w:before="0" w:after="283"/>
              <w:jc w:val="left"/>
              <w:rPr/>
            </w:pPr>
            <w:r>
              <w:rPr/>
              <w:t xml:space="preserve">9,183 </w:t>
            </w:r>
          </w:p>
        </w:tc>
      </w:tr>
      <w:tr>
        <w:trPr/>
        <w:tc>
          <w:tcPr>
            <w:tcW w:w="751" w:type="dxa"/>
            <w:tcBorders/>
            <w:vAlign w:val="center"/>
          </w:tcPr>
          <w:p>
            <w:pPr>
              <w:pStyle w:val="TableContents"/>
              <w:bidi w:val="0"/>
              <w:spacing w:before="0" w:after="283"/>
              <w:jc w:val="left"/>
              <w:rPr/>
            </w:pPr>
            <w:r>
              <w:rPr/>
              <w:t xml:space="preserve">139 </w:t>
            </w:r>
          </w:p>
        </w:tc>
        <w:tc>
          <w:tcPr>
            <w:tcW w:w="3481" w:type="dxa"/>
            <w:tcBorders/>
            <w:vAlign w:val="center"/>
          </w:tcPr>
          <w:p>
            <w:pPr>
              <w:pStyle w:val="TableContents"/>
              <w:bidi w:val="0"/>
              <w:spacing w:before="0" w:after="283"/>
              <w:jc w:val="left"/>
              <w:rPr/>
            </w:pPr>
            <w:r>
              <w:rPr/>
              <w:t xml:space="preserve">Bahama </w:t>
            </w:r>
          </w:p>
        </w:tc>
        <w:tc>
          <w:tcPr>
            <w:tcW w:w="1936" w:type="dxa"/>
            <w:tcBorders/>
            <w:vAlign w:val="center"/>
          </w:tcPr>
          <w:p>
            <w:pPr>
              <w:pStyle w:val="TableContents"/>
              <w:bidi w:val="0"/>
              <w:spacing w:before="0" w:after="283"/>
              <w:jc w:val="left"/>
              <w:rPr/>
            </w:pPr>
            <w:r>
              <w:rPr/>
              <w:t xml:space="preserve">9,127 </w:t>
            </w:r>
          </w:p>
        </w:tc>
      </w:tr>
      <w:tr>
        <w:trPr/>
        <w:tc>
          <w:tcPr>
            <w:tcW w:w="751" w:type="dxa"/>
            <w:tcBorders/>
            <w:vAlign w:val="center"/>
          </w:tcPr>
          <w:p>
            <w:pPr>
              <w:pStyle w:val="TableContents"/>
              <w:bidi w:val="0"/>
              <w:spacing w:before="0" w:after="283"/>
              <w:jc w:val="left"/>
              <w:rPr/>
            </w:pPr>
            <w:r>
              <w:rPr/>
              <w:t xml:space="preserve">140 </w:t>
            </w:r>
          </w:p>
        </w:tc>
        <w:tc>
          <w:tcPr>
            <w:tcW w:w="3481" w:type="dxa"/>
            <w:tcBorders/>
            <w:vAlign w:val="center"/>
          </w:tcPr>
          <w:p>
            <w:pPr>
              <w:pStyle w:val="TableContents"/>
              <w:bidi w:val="0"/>
              <w:spacing w:before="0" w:after="283"/>
              <w:jc w:val="left"/>
              <w:rPr/>
            </w:pPr>
            <w:r>
              <w:rPr/>
              <w:t xml:space="preserve">Ruanda </w:t>
            </w:r>
          </w:p>
        </w:tc>
        <w:tc>
          <w:tcPr>
            <w:tcW w:w="1936" w:type="dxa"/>
            <w:tcBorders/>
            <w:vAlign w:val="center"/>
          </w:tcPr>
          <w:p>
            <w:pPr>
              <w:pStyle w:val="TableContents"/>
              <w:bidi w:val="0"/>
              <w:spacing w:before="0" w:after="283"/>
              <w:jc w:val="left"/>
              <w:rPr/>
            </w:pPr>
            <w:r>
              <w:rPr/>
              <w:t xml:space="preserve">8,918 </w:t>
            </w:r>
          </w:p>
        </w:tc>
      </w:tr>
      <w:tr>
        <w:trPr/>
        <w:tc>
          <w:tcPr>
            <w:tcW w:w="751" w:type="dxa"/>
            <w:tcBorders/>
            <w:vAlign w:val="center"/>
          </w:tcPr>
          <w:p>
            <w:pPr>
              <w:pStyle w:val="TableContents"/>
              <w:bidi w:val="0"/>
              <w:spacing w:before="0" w:after="283"/>
              <w:jc w:val="left"/>
              <w:rPr/>
            </w:pPr>
            <w:r>
              <w:rPr/>
              <w:t xml:space="preserve">141 </w:t>
            </w:r>
          </w:p>
        </w:tc>
        <w:tc>
          <w:tcPr>
            <w:tcW w:w="3481" w:type="dxa"/>
            <w:tcBorders/>
            <w:vAlign w:val="center"/>
          </w:tcPr>
          <w:p>
            <w:pPr>
              <w:pStyle w:val="TableContents"/>
              <w:bidi w:val="0"/>
              <w:spacing w:before="0" w:after="283"/>
              <w:jc w:val="left"/>
              <w:rPr/>
            </w:pPr>
            <w:r>
              <w:rPr/>
              <w:t xml:space="preserve">Kosovo </w:t>
            </w:r>
          </w:p>
        </w:tc>
        <w:tc>
          <w:tcPr>
            <w:tcW w:w="1936" w:type="dxa"/>
            <w:tcBorders/>
            <w:vAlign w:val="center"/>
          </w:tcPr>
          <w:p>
            <w:pPr>
              <w:pStyle w:val="TableContents"/>
              <w:bidi w:val="0"/>
              <w:spacing w:before="0" w:after="283"/>
              <w:jc w:val="left"/>
              <w:rPr/>
            </w:pPr>
            <w:r>
              <w:rPr/>
              <w:t xml:space="preserve">8,883 </w:t>
            </w:r>
          </w:p>
        </w:tc>
      </w:tr>
      <w:tr>
        <w:trPr/>
        <w:tc>
          <w:tcPr>
            <w:tcW w:w="751" w:type="dxa"/>
            <w:tcBorders/>
            <w:vAlign w:val="center"/>
          </w:tcPr>
          <w:p>
            <w:pPr>
              <w:pStyle w:val="TableContents"/>
              <w:bidi w:val="0"/>
              <w:spacing w:before="0" w:after="283"/>
              <w:jc w:val="left"/>
              <w:rPr/>
            </w:pPr>
            <w:r>
              <w:rPr/>
              <w:t xml:space="preserve">142 </w:t>
            </w:r>
          </w:p>
        </w:tc>
        <w:tc>
          <w:tcPr>
            <w:tcW w:w="3481" w:type="dxa"/>
            <w:tcBorders/>
            <w:vAlign w:val="center"/>
          </w:tcPr>
          <w:p>
            <w:pPr>
              <w:pStyle w:val="TableContents"/>
              <w:bidi w:val="0"/>
              <w:spacing w:before="0" w:after="283"/>
              <w:jc w:val="left"/>
              <w:rPr/>
            </w:pPr>
            <w:r>
              <w:rPr/>
              <w:t xml:space="preserve">Haiti </w:t>
            </w:r>
          </w:p>
        </w:tc>
        <w:tc>
          <w:tcPr>
            <w:tcW w:w="1936" w:type="dxa"/>
            <w:tcBorders/>
            <w:vAlign w:val="center"/>
          </w:tcPr>
          <w:p>
            <w:pPr>
              <w:pStyle w:val="TableContents"/>
              <w:bidi w:val="0"/>
              <w:spacing w:before="0" w:after="283"/>
              <w:jc w:val="left"/>
              <w:rPr/>
            </w:pPr>
            <w:r>
              <w:rPr/>
              <w:t xml:space="preserve">8,360 </w:t>
            </w:r>
          </w:p>
        </w:tc>
      </w:tr>
      <w:tr>
        <w:trPr/>
        <w:tc>
          <w:tcPr>
            <w:tcW w:w="751" w:type="dxa"/>
            <w:tcBorders/>
            <w:vAlign w:val="center"/>
          </w:tcPr>
          <w:p>
            <w:pPr>
              <w:pStyle w:val="TableContents"/>
              <w:bidi w:val="0"/>
              <w:spacing w:before="0" w:after="283"/>
              <w:jc w:val="left"/>
              <w:rPr/>
            </w:pPr>
            <w:r>
              <w:rPr/>
              <w:t xml:space="preserve">143 </w:t>
            </w:r>
          </w:p>
        </w:tc>
        <w:tc>
          <w:tcPr>
            <w:tcW w:w="3481" w:type="dxa"/>
            <w:tcBorders/>
            <w:vAlign w:val="center"/>
          </w:tcPr>
          <w:p>
            <w:pPr>
              <w:pStyle w:val="TableContents"/>
              <w:bidi w:val="0"/>
              <w:spacing w:before="0" w:after="283"/>
              <w:jc w:val="left"/>
              <w:rPr/>
            </w:pPr>
            <w:r>
              <w:rPr/>
              <w:t xml:space="preserve">Moldova </w:t>
            </w:r>
          </w:p>
        </w:tc>
        <w:tc>
          <w:tcPr>
            <w:tcW w:w="1936" w:type="dxa"/>
            <w:tcBorders/>
            <w:vAlign w:val="center"/>
          </w:tcPr>
          <w:p>
            <w:pPr>
              <w:pStyle w:val="TableContents"/>
              <w:bidi w:val="0"/>
              <w:spacing w:before="0" w:after="283"/>
              <w:jc w:val="left"/>
              <w:rPr/>
            </w:pPr>
            <w:r>
              <w:rPr/>
              <w:t xml:space="preserve">7,945 </w:t>
            </w:r>
          </w:p>
        </w:tc>
      </w:tr>
      <w:tr>
        <w:trPr/>
        <w:tc>
          <w:tcPr>
            <w:tcW w:w="751" w:type="dxa"/>
            <w:tcBorders/>
            <w:vAlign w:val="center"/>
          </w:tcPr>
          <w:p>
            <w:pPr>
              <w:pStyle w:val="TableContents"/>
              <w:bidi w:val="0"/>
              <w:spacing w:before="0" w:after="283"/>
              <w:jc w:val="left"/>
              <w:rPr/>
            </w:pPr>
            <w:r>
              <w:rPr/>
              <w:t xml:space="preserve">144 </w:t>
            </w:r>
          </w:p>
        </w:tc>
        <w:tc>
          <w:tcPr>
            <w:tcW w:w="3481" w:type="dxa"/>
            <w:tcBorders/>
            <w:vAlign w:val="center"/>
          </w:tcPr>
          <w:p>
            <w:pPr>
              <w:pStyle w:val="TableContents"/>
              <w:bidi w:val="0"/>
              <w:spacing w:before="0" w:after="283"/>
              <w:jc w:val="left"/>
              <w:rPr/>
            </w:pPr>
            <w:r>
              <w:rPr/>
              <w:t xml:space="preserve">Niger </w:t>
            </w:r>
          </w:p>
        </w:tc>
        <w:tc>
          <w:tcPr>
            <w:tcW w:w="1936" w:type="dxa"/>
            <w:tcBorders/>
            <w:vAlign w:val="center"/>
          </w:tcPr>
          <w:p>
            <w:pPr>
              <w:pStyle w:val="TableContents"/>
              <w:bidi w:val="0"/>
              <w:spacing w:before="0" w:after="283"/>
              <w:jc w:val="left"/>
              <w:rPr/>
            </w:pPr>
            <w:r>
              <w:rPr/>
              <w:t xml:space="preserve">7,892 </w:t>
            </w:r>
          </w:p>
        </w:tc>
      </w:tr>
      <w:tr>
        <w:trPr/>
        <w:tc>
          <w:tcPr>
            <w:tcW w:w="751" w:type="dxa"/>
            <w:tcBorders/>
            <w:vAlign w:val="center"/>
          </w:tcPr>
          <w:p>
            <w:pPr>
              <w:pStyle w:val="TableContents"/>
              <w:bidi w:val="0"/>
              <w:spacing w:before="0" w:after="283"/>
              <w:jc w:val="left"/>
              <w:rPr/>
            </w:pPr>
            <w:r>
              <w:rPr/>
              <w:t xml:space="preserve">145 </w:t>
            </w:r>
          </w:p>
        </w:tc>
        <w:tc>
          <w:tcPr>
            <w:tcW w:w="3481" w:type="dxa"/>
            <w:tcBorders/>
            <w:vAlign w:val="center"/>
          </w:tcPr>
          <w:p>
            <w:pPr>
              <w:pStyle w:val="TableContents"/>
              <w:bidi w:val="0"/>
              <w:spacing w:before="0" w:after="283"/>
              <w:jc w:val="left"/>
              <w:rPr/>
            </w:pPr>
            <w:r>
              <w:rPr/>
              <w:t xml:space="preserve">Kongon tasavalta </w:t>
            </w:r>
          </w:p>
        </w:tc>
        <w:tc>
          <w:tcPr>
            <w:tcW w:w="1936" w:type="dxa"/>
            <w:tcBorders/>
            <w:vAlign w:val="center"/>
          </w:tcPr>
          <w:p>
            <w:pPr>
              <w:pStyle w:val="TableContents"/>
              <w:bidi w:val="0"/>
              <w:spacing w:before="0" w:after="283"/>
              <w:jc w:val="left"/>
              <w:rPr/>
            </w:pPr>
            <w:r>
              <w:rPr/>
              <w:t xml:space="preserve">7,799 </w:t>
            </w:r>
          </w:p>
        </w:tc>
      </w:tr>
      <w:tr>
        <w:trPr/>
        <w:tc>
          <w:tcPr>
            <w:tcW w:w="751" w:type="dxa"/>
            <w:tcBorders/>
            <w:vAlign w:val="center"/>
          </w:tcPr>
          <w:p>
            <w:pPr>
              <w:pStyle w:val="TableContents"/>
              <w:bidi w:val="0"/>
              <w:spacing w:before="0" w:after="283"/>
              <w:jc w:val="left"/>
              <w:rPr/>
            </w:pPr>
            <w:r>
              <w:rPr/>
              <w:t xml:space="preserve">146 </w:t>
            </w:r>
          </w:p>
        </w:tc>
        <w:tc>
          <w:tcPr>
            <w:tcW w:w="3481" w:type="dxa"/>
            <w:tcBorders/>
            <w:vAlign w:val="center"/>
          </w:tcPr>
          <w:p>
            <w:pPr>
              <w:pStyle w:val="TableContents"/>
              <w:bidi w:val="0"/>
              <w:spacing w:before="0" w:after="283"/>
              <w:jc w:val="left"/>
              <w:rPr/>
            </w:pPr>
            <w:r>
              <w:rPr/>
              <w:t xml:space="preserve">Tadžikistan </w:t>
            </w:r>
          </w:p>
        </w:tc>
        <w:tc>
          <w:tcPr>
            <w:tcW w:w="1936" w:type="dxa"/>
            <w:tcBorders/>
            <w:vAlign w:val="center"/>
          </w:tcPr>
          <w:p>
            <w:pPr>
              <w:pStyle w:val="TableContents"/>
              <w:bidi w:val="0"/>
              <w:spacing w:before="0" w:after="283"/>
              <w:jc w:val="left"/>
              <w:rPr/>
            </w:pPr>
            <w:r>
              <w:rPr/>
              <w:t xml:space="preserve">7,234 </w:t>
            </w:r>
          </w:p>
        </w:tc>
      </w:tr>
      <w:tr>
        <w:trPr/>
        <w:tc>
          <w:tcPr>
            <w:tcW w:w="751" w:type="dxa"/>
            <w:tcBorders/>
            <w:vAlign w:val="center"/>
          </w:tcPr>
          <w:p>
            <w:pPr>
              <w:pStyle w:val="TableContents"/>
              <w:bidi w:val="0"/>
              <w:spacing w:before="0" w:after="283"/>
              <w:jc w:val="left"/>
              <w:rPr/>
            </w:pPr>
            <w:r>
              <w:rPr/>
              <w:t xml:space="preserve">147 </w:t>
            </w:r>
          </w:p>
        </w:tc>
        <w:tc>
          <w:tcPr>
            <w:tcW w:w="3481" w:type="dxa"/>
            <w:tcBorders/>
            <w:vAlign w:val="center"/>
          </w:tcPr>
          <w:p>
            <w:pPr>
              <w:pStyle w:val="TableContents"/>
              <w:bidi w:val="0"/>
              <w:spacing w:before="0" w:after="283"/>
              <w:jc w:val="left"/>
              <w:rPr/>
            </w:pPr>
            <w:r>
              <w:rPr/>
              <w:t xml:space="preserve">Kirgisia </w:t>
            </w:r>
          </w:p>
        </w:tc>
        <w:tc>
          <w:tcPr>
            <w:tcW w:w="1936" w:type="dxa"/>
            <w:tcBorders/>
            <w:vAlign w:val="center"/>
          </w:tcPr>
          <w:p>
            <w:pPr>
              <w:pStyle w:val="TableContents"/>
              <w:bidi w:val="0"/>
              <w:spacing w:before="0" w:after="283"/>
              <w:jc w:val="left"/>
              <w:rPr/>
            </w:pPr>
            <w:r>
              <w:rPr/>
              <w:t xml:space="preserve">7,061 </w:t>
            </w:r>
          </w:p>
        </w:tc>
      </w:tr>
      <w:tr>
        <w:trPr/>
        <w:tc>
          <w:tcPr>
            <w:tcW w:w="751" w:type="dxa"/>
            <w:tcBorders/>
            <w:vAlign w:val="center"/>
          </w:tcPr>
          <w:p>
            <w:pPr>
              <w:pStyle w:val="TableContents"/>
              <w:bidi w:val="0"/>
              <w:spacing w:before="0" w:after="283"/>
              <w:jc w:val="left"/>
              <w:rPr/>
            </w:pPr>
            <w:r>
              <w:rPr/>
              <w:t xml:space="preserve">148 </w:t>
            </w:r>
          </w:p>
        </w:tc>
        <w:tc>
          <w:tcPr>
            <w:tcW w:w="3481" w:type="dxa"/>
            <w:tcBorders/>
            <w:vAlign w:val="center"/>
          </w:tcPr>
          <w:p>
            <w:pPr>
              <w:pStyle w:val="TableContents"/>
              <w:bidi w:val="0"/>
              <w:spacing w:before="0" w:after="283"/>
              <w:jc w:val="left"/>
              <w:rPr/>
            </w:pPr>
            <w:r>
              <w:rPr/>
              <w:t xml:space="preserve">Malawi </w:t>
            </w:r>
          </w:p>
        </w:tc>
        <w:tc>
          <w:tcPr>
            <w:tcW w:w="1936" w:type="dxa"/>
            <w:tcBorders/>
            <w:vAlign w:val="center"/>
          </w:tcPr>
          <w:p>
            <w:pPr>
              <w:pStyle w:val="TableContents"/>
              <w:bidi w:val="0"/>
              <w:spacing w:before="0" w:after="283"/>
              <w:jc w:val="left"/>
              <w:rPr/>
            </w:pPr>
            <w:r>
              <w:rPr/>
              <w:t xml:space="preserve">6,261 </w:t>
            </w:r>
          </w:p>
        </w:tc>
      </w:tr>
      <w:tr>
        <w:trPr/>
        <w:tc>
          <w:tcPr>
            <w:tcW w:w="751" w:type="dxa"/>
            <w:tcBorders/>
            <w:vAlign w:val="center"/>
          </w:tcPr>
          <w:p>
            <w:pPr>
              <w:pStyle w:val="TableContents"/>
              <w:bidi w:val="0"/>
              <w:spacing w:before="0" w:after="283"/>
              <w:jc w:val="left"/>
              <w:rPr/>
            </w:pPr>
            <w:r>
              <w:rPr/>
              <w:t xml:space="preserve">149 </w:t>
            </w:r>
          </w:p>
        </w:tc>
        <w:tc>
          <w:tcPr>
            <w:tcW w:w="3481" w:type="dxa"/>
            <w:tcBorders/>
            <w:vAlign w:val="center"/>
          </w:tcPr>
          <w:p>
            <w:pPr>
              <w:pStyle w:val="TableContents"/>
              <w:bidi w:val="0"/>
              <w:spacing w:before="0" w:after="283"/>
              <w:jc w:val="left"/>
              <w:rPr/>
            </w:pPr>
            <w:r>
              <w:rPr/>
              <w:t xml:space="preserve">Eritrea </w:t>
            </w:r>
          </w:p>
        </w:tc>
        <w:tc>
          <w:tcPr>
            <w:tcW w:w="1936" w:type="dxa"/>
            <w:tcBorders/>
            <w:vAlign w:val="center"/>
          </w:tcPr>
          <w:p>
            <w:pPr>
              <w:pStyle w:val="TableContents"/>
              <w:bidi w:val="0"/>
              <w:spacing w:before="0" w:after="283"/>
              <w:jc w:val="left"/>
              <w:rPr/>
            </w:pPr>
            <w:r>
              <w:rPr/>
              <w:t xml:space="preserve">6,050 </w:t>
            </w:r>
          </w:p>
        </w:tc>
      </w:tr>
      <w:tr>
        <w:trPr/>
        <w:tc>
          <w:tcPr>
            <w:tcW w:w="751" w:type="dxa"/>
            <w:tcBorders/>
            <w:vAlign w:val="center"/>
          </w:tcPr>
          <w:p>
            <w:pPr>
              <w:pStyle w:val="TableContents"/>
              <w:bidi w:val="0"/>
              <w:spacing w:before="0" w:after="283"/>
              <w:jc w:val="left"/>
              <w:rPr/>
            </w:pPr>
            <w:r>
              <w:rPr/>
              <w:t xml:space="preserve">150 </w:t>
            </w:r>
          </w:p>
        </w:tc>
        <w:tc>
          <w:tcPr>
            <w:tcW w:w="3481" w:type="dxa"/>
            <w:tcBorders/>
            <w:vAlign w:val="center"/>
          </w:tcPr>
          <w:p>
            <w:pPr>
              <w:pStyle w:val="TableContents"/>
              <w:bidi w:val="0"/>
              <w:spacing w:before="0" w:after="283"/>
              <w:jc w:val="left"/>
              <w:rPr/>
            </w:pPr>
            <w:r>
              <w:rPr/>
              <w:t xml:space="preserve">Fidži </w:t>
            </w:r>
          </w:p>
        </w:tc>
        <w:tc>
          <w:tcPr>
            <w:tcW w:w="1936" w:type="dxa"/>
            <w:tcBorders/>
            <w:vAlign w:val="center"/>
          </w:tcPr>
          <w:p>
            <w:pPr>
              <w:pStyle w:val="TableContents"/>
              <w:bidi w:val="0"/>
              <w:spacing w:before="0" w:after="283"/>
              <w:jc w:val="left"/>
              <w:rPr/>
            </w:pPr>
            <w:r>
              <w:rPr/>
              <w:t xml:space="preserve">5,054 </w:t>
            </w:r>
          </w:p>
        </w:tc>
      </w:tr>
      <w:tr>
        <w:trPr/>
        <w:tc>
          <w:tcPr>
            <w:tcW w:w="751" w:type="dxa"/>
            <w:tcBorders/>
            <w:vAlign w:val="center"/>
          </w:tcPr>
          <w:p>
            <w:pPr>
              <w:pStyle w:val="TableContents"/>
              <w:bidi w:val="0"/>
              <w:spacing w:before="0" w:after="283"/>
              <w:jc w:val="left"/>
              <w:rPr/>
            </w:pPr>
            <w:r>
              <w:rPr/>
              <w:t xml:space="preserve">151 </w:t>
            </w:r>
          </w:p>
        </w:tc>
        <w:tc>
          <w:tcPr>
            <w:tcW w:w="3481" w:type="dxa"/>
            <w:tcBorders/>
            <w:vAlign w:val="center"/>
          </w:tcPr>
          <w:p>
            <w:pPr>
              <w:pStyle w:val="TableContents"/>
              <w:bidi w:val="0"/>
              <w:spacing w:before="0" w:after="283"/>
              <w:jc w:val="left"/>
              <w:rPr/>
            </w:pPr>
            <w:r>
              <w:rPr/>
              <w:t xml:space="preserve">Mauritania </w:t>
            </w:r>
          </w:p>
        </w:tc>
        <w:tc>
          <w:tcPr>
            <w:tcW w:w="1936" w:type="dxa"/>
            <w:tcBorders/>
            <w:vAlign w:val="center"/>
          </w:tcPr>
          <w:p>
            <w:pPr>
              <w:pStyle w:val="TableContents"/>
              <w:bidi w:val="0"/>
              <w:spacing w:before="0" w:after="283"/>
              <w:jc w:val="left"/>
              <w:rPr/>
            </w:pPr>
            <w:r>
              <w:rPr/>
              <w:t xml:space="preserve">4,985 </w:t>
            </w:r>
          </w:p>
        </w:tc>
      </w:tr>
      <w:tr>
        <w:trPr/>
        <w:tc>
          <w:tcPr>
            <w:tcW w:w="751" w:type="dxa"/>
            <w:tcBorders/>
            <w:vAlign w:val="center"/>
          </w:tcPr>
          <w:p>
            <w:pPr>
              <w:pStyle w:val="TableContents"/>
              <w:bidi w:val="0"/>
              <w:spacing w:before="0" w:after="283"/>
              <w:jc w:val="left"/>
              <w:rPr/>
            </w:pPr>
            <w:r>
              <w:rPr/>
              <w:t xml:space="preserve">152 </w:t>
            </w:r>
          </w:p>
        </w:tc>
        <w:tc>
          <w:tcPr>
            <w:tcW w:w="3481" w:type="dxa"/>
            <w:tcBorders/>
            <w:vAlign w:val="center"/>
          </w:tcPr>
          <w:p>
            <w:pPr>
              <w:pStyle w:val="TableContents"/>
              <w:bidi w:val="0"/>
              <w:spacing w:before="0" w:after="283"/>
              <w:jc w:val="left"/>
              <w:rPr/>
            </w:pPr>
            <w:r>
              <w:rPr/>
              <w:t xml:space="preserve">Barbados </w:t>
            </w:r>
          </w:p>
        </w:tc>
        <w:tc>
          <w:tcPr>
            <w:tcW w:w="1936" w:type="dxa"/>
            <w:tcBorders/>
            <w:vAlign w:val="center"/>
          </w:tcPr>
          <w:p>
            <w:pPr>
              <w:pStyle w:val="TableContents"/>
              <w:bidi w:val="0"/>
              <w:spacing w:before="0" w:after="283"/>
              <w:jc w:val="left"/>
              <w:rPr/>
            </w:pPr>
            <w:r>
              <w:rPr/>
              <w:t xml:space="preserve">4,821 </w:t>
            </w:r>
          </w:p>
        </w:tc>
      </w:tr>
      <w:tr>
        <w:trPr/>
        <w:tc>
          <w:tcPr>
            <w:tcW w:w="751" w:type="dxa"/>
            <w:tcBorders/>
            <w:vAlign w:val="center"/>
          </w:tcPr>
          <w:p>
            <w:pPr>
              <w:pStyle w:val="TableContents"/>
              <w:bidi w:val="0"/>
              <w:spacing w:before="0" w:after="283"/>
              <w:jc w:val="left"/>
              <w:rPr/>
            </w:pPr>
            <w:r>
              <w:rPr/>
              <w:t xml:space="preserve">153 </w:t>
            </w:r>
          </w:p>
        </w:tc>
        <w:tc>
          <w:tcPr>
            <w:tcW w:w="3481" w:type="dxa"/>
            <w:tcBorders/>
            <w:vAlign w:val="center"/>
          </w:tcPr>
          <w:p>
            <w:pPr>
              <w:pStyle w:val="TableContents"/>
              <w:bidi w:val="0"/>
              <w:spacing w:before="0" w:after="283"/>
              <w:jc w:val="left"/>
              <w:rPr/>
            </w:pPr>
            <w:r>
              <w:rPr/>
              <w:t xml:space="preserve">Togo </w:t>
            </w:r>
          </w:p>
        </w:tc>
        <w:tc>
          <w:tcPr>
            <w:tcW w:w="1936" w:type="dxa"/>
            <w:tcBorders/>
            <w:vAlign w:val="center"/>
          </w:tcPr>
          <w:p>
            <w:pPr>
              <w:pStyle w:val="TableContents"/>
              <w:bidi w:val="0"/>
              <w:spacing w:before="0" w:after="283"/>
              <w:jc w:val="left"/>
              <w:rPr/>
            </w:pPr>
            <w:r>
              <w:rPr/>
              <w:t xml:space="preserve">4,797 </w:t>
            </w:r>
          </w:p>
        </w:tc>
      </w:tr>
      <w:tr>
        <w:trPr/>
        <w:tc>
          <w:tcPr>
            <w:tcW w:w="751" w:type="dxa"/>
            <w:tcBorders/>
            <w:vAlign w:val="center"/>
          </w:tcPr>
          <w:p>
            <w:pPr>
              <w:pStyle w:val="TableContents"/>
              <w:bidi w:val="0"/>
              <w:spacing w:before="0" w:after="283"/>
              <w:jc w:val="left"/>
              <w:rPr/>
            </w:pPr>
            <w:r>
              <w:rPr/>
              <w:t xml:space="preserve">154 </w:t>
            </w:r>
          </w:p>
        </w:tc>
        <w:tc>
          <w:tcPr>
            <w:tcW w:w="3481" w:type="dxa"/>
            <w:tcBorders/>
            <w:vAlign w:val="center"/>
          </w:tcPr>
          <w:p>
            <w:pPr>
              <w:pStyle w:val="TableContents"/>
              <w:bidi w:val="0"/>
              <w:spacing w:before="0" w:after="283"/>
              <w:jc w:val="left"/>
              <w:rPr/>
            </w:pPr>
            <w:r>
              <w:rPr/>
              <w:t xml:space="preserve">Malediivit </w:t>
            </w:r>
          </w:p>
        </w:tc>
        <w:tc>
          <w:tcPr>
            <w:tcW w:w="1936" w:type="dxa"/>
            <w:tcBorders/>
            <w:vAlign w:val="center"/>
          </w:tcPr>
          <w:p>
            <w:pPr>
              <w:pStyle w:val="TableContents"/>
              <w:bidi w:val="0"/>
              <w:spacing w:before="0" w:after="283"/>
              <w:jc w:val="left"/>
              <w:rPr/>
            </w:pPr>
            <w:r>
              <w:rPr/>
              <w:t xml:space="preserve">4,520 </w:t>
            </w:r>
          </w:p>
        </w:tc>
      </w:tr>
      <w:tr>
        <w:trPr/>
        <w:tc>
          <w:tcPr>
            <w:tcW w:w="751" w:type="dxa"/>
            <w:tcBorders/>
            <w:vAlign w:val="center"/>
          </w:tcPr>
          <w:p>
            <w:pPr>
              <w:pStyle w:val="TableContents"/>
              <w:bidi w:val="0"/>
              <w:spacing w:before="0" w:after="283"/>
              <w:jc w:val="left"/>
              <w:rPr/>
            </w:pPr>
            <w:r>
              <w:rPr/>
              <w:t xml:space="preserve">155 </w:t>
            </w:r>
          </w:p>
        </w:tc>
        <w:tc>
          <w:tcPr>
            <w:tcW w:w="3481" w:type="dxa"/>
            <w:tcBorders/>
            <w:vAlign w:val="center"/>
          </w:tcPr>
          <w:p>
            <w:pPr>
              <w:pStyle w:val="TableContents"/>
              <w:bidi w:val="0"/>
              <w:spacing w:before="0" w:after="283"/>
              <w:jc w:val="left"/>
              <w:rPr/>
            </w:pPr>
            <w:r>
              <w:rPr/>
              <w:t xml:space="preserve">Montenegro </w:t>
            </w:r>
          </w:p>
        </w:tc>
        <w:tc>
          <w:tcPr>
            <w:tcW w:w="1936" w:type="dxa"/>
            <w:tcBorders/>
            <w:vAlign w:val="center"/>
          </w:tcPr>
          <w:p>
            <w:pPr>
              <w:pStyle w:val="TableContents"/>
              <w:bidi w:val="0"/>
              <w:spacing w:before="0" w:after="283"/>
              <w:jc w:val="left"/>
              <w:rPr/>
            </w:pPr>
            <w:r>
              <w:rPr/>
              <w:t xml:space="preserve">4,405 </w:t>
            </w:r>
          </w:p>
        </w:tc>
      </w:tr>
      <w:tr>
        <w:trPr/>
        <w:tc>
          <w:tcPr>
            <w:tcW w:w="751" w:type="dxa"/>
            <w:tcBorders/>
            <w:vAlign w:val="center"/>
          </w:tcPr>
          <w:p>
            <w:pPr>
              <w:pStyle w:val="TableContents"/>
              <w:bidi w:val="0"/>
              <w:spacing w:before="0" w:after="283"/>
              <w:jc w:val="left"/>
              <w:rPr/>
            </w:pPr>
            <w:r>
              <w:rPr/>
              <w:t xml:space="preserve">156 </w:t>
            </w:r>
          </w:p>
        </w:tc>
        <w:tc>
          <w:tcPr>
            <w:tcW w:w="3481" w:type="dxa"/>
            <w:tcBorders/>
            <w:vAlign w:val="center"/>
          </w:tcPr>
          <w:p>
            <w:pPr>
              <w:pStyle w:val="TableContents"/>
              <w:bidi w:val="0"/>
              <w:spacing w:before="0" w:after="283"/>
              <w:jc w:val="left"/>
              <w:rPr/>
            </w:pPr>
            <w:r>
              <w:rPr/>
              <w:t xml:space="preserve">Swazimaa </w:t>
            </w:r>
          </w:p>
        </w:tc>
        <w:tc>
          <w:tcPr>
            <w:tcW w:w="1936" w:type="dxa"/>
            <w:tcBorders/>
            <w:vAlign w:val="center"/>
          </w:tcPr>
          <w:p>
            <w:pPr>
              <w:pStyle w:val="TableContents"/>
              <w:bidi w:val="0"/>
              <w:spacing w:before="0" w:after="283"/>
              <w:jc w:val="left"/>
              <w:rPr/>
            </w:pPr>
            <w:r>
              <w:rPr/>
              <w:t xml:space="preserve">4,030 </w:t>
            </w:r>
          </w:p>
        </w:tc>
      </w:tr>
      <w:tr>
        <w:trPr/>
        <w:tc>
          <w:tcPr>
            <w:tcW w:w="751" w:type="dxa"/>
            <w:tcBorders/>
            <w:vAlign w:val="center"/>
          </w:tcPr>
          <w:p>
            <w:pPr>
              <w:pStyle w:val="TableContents"/>
              <w:bidi w:val="0"/>
              <w:spacing w:before="0" w:after="283"/>
              <w:jc w:val="left"/>
              <w:rPr/>
            </w:pPr>
            <w:r>
              <w:rPr/>
              <w:t xml:space="preserve">157 </w:t>
            </w:r>
          </w:p>
        </w:tc>
        <w:tc>
          <w:tcPr>
            <w:tcW w:w="3481" w:type="dxa"/>
            <w:tcBorders/>
            <w:vAlign w:val="center"/>
          </w:tcPr>
          <w:p>
            <w:pPr>
              <w:pStyle w:val="TableContents"/>
              <w:bidi w:val="0"/>
              <w:spacing w:before="0" w:after="283"/>
              <w:jc w:val="left"/>
              <w:rPr/>
            </w:pPr>
            <w:r>
              <w:rPr/>
              <w:t xml:space="preserve">Sierra Leone </w:t>
            </w:r>
          </w:p>
        </w:tc>
        <w:tc>
          <w:tcPr>
            <w:tcW w:w="1936" w:type="dxa"/>
            <w:tcBorders/>
            <w:vAlign w:val="center"/>
          </w:tcPr>
          <w:p>
            <w:pPr>
              <w:pStyle w:val="TableContents"/>
              <w:bidi w:val="0"/>
              <w:spacing w:before="0" w:after="283"/>
              <w:jc w:val="left"/>
              <w:rPr/>
            </w:pPr>
            <w:r>
              <w:rPr/>
              <w:t xml:space="preserve">3,897 </w:t>
            </w:r>
          </w:p>
        </w:tc>
      </w:tr>
      <w:tr>
        <w:trPr/>
        <w:tc>
          <w:tcPr>
            <w:tcW w:w="751" w:type="dxa"/>
            <w:tcBorders/>
            <w:vAlign w:val="center"/>
          </w:tcPr>
          <w:p>
            <w:pPr>
              <w:pStyle w:val="TableContents"/>
              <w:bidi w:val="0"/>
              <w:spacing w:before="0" w:after="283"/>
              <w:jc w:val="left"/>
              <w:rPr/>
            </w:pPr>
            <w:r>
              <w:rPr/>
              <w:t xml:space="preserve">158 </w:t>
            </w:r>
          </w:p>
        </w:tc>
        <w:tc>
          <w:tcPr>
            <w:tcW w:w="3481" w:type="dxa"/>
            <w:tcBorders/>
            <w:vAlign w:val="center"/>
          </w:tcPr>
          <w:p>
            <w:pPr>
              <w:pStyle w:val="TableContents"/>
              <w:bidi w:val="0"/>
              <w:spacing w:before="0" w:after="283"/>
              <w:jc w:val="left"/>
              <w:rPr/>
            </w:pPr>
            <w:r>
              <w:rPr/>
              <w:t xml:space="preserve">Suriname </w:t>
            </w:r>
          </w:p>
        </w:tc>
        <w:tc>
          <w:tcPr>
            <w:tcW w:w="1936" w:type="dxa"/>
            <w:tcBorders/>
            <w:vAlign w:val="center"/>
          </w:tcPr>
          <w:p>
            <w:pPr>
              <w:pStyle w:val="TableContents"/>
              <w:bidi w:val="0"/>
              <w:spacing w:before="0" w:after="283"/>
              <w:jc w:val="left"/>
              <w:rPr/>
            </w:pPr>
            <w:r>
              <w:rPr/>
              <w:t xml:space="preserve">3,665 </w:t>
            </w:r>
          </w:p>
        </w:tc>
      </w:tr>
      <w:tr>
        <w:trPr/>
        <w:tc>
          <w:tcPr>
            <w:tcW w:w="751" w:type="dxa"/>
            <w:tcBorders/>
            <w:vAlign w:val="center"/>
          </w:tcPr>
          <w:p>
            <w:pPr>
              <w:pStyle w:val="TableContents"/>
              <w:bidi w:val="0"/>
              <w:spacing w:before="0" w:after="283"/>
              <w:jc w:val="left"/>
              <w:rPr/>
            </w:pPr>
            <w:r>
              <w:rPr/>
              <w:t xml:space="preserve">159 </w:t>
            </w:r>
          </w:p>
        </w:tc>
        <w:tc>
          <w:tcPr>
            <w:tcW w:w="3481" w:type="dxa"/>
            <w:tcBorders/>
            <w:vAlign w:val="center"/>
          </w:tcPr>
          <w:p>
            <w:pPr>
              <w:pStyle w:val="TableContents"/>
              <w:bidi w:val="0"/>
              <w:spacing w:before="0" w:after="283"/>
              <w:jc w:val="left"/>
              <w:rPr/>
            </w:pPr>
            <w:r>
              <w:rPr/>
              <w:t xml:space="preserve">Guyana </w:t>
            </w:r>
          </w:p>
        </w:tc>
        <w:tc>
          <w:tcPr>
            <w:tcW w:w="1936" w:type="dxa"/>
            <w:tcBorders/>
            <w:vAlign w:val="center"/>
          </w:tcPr>
          <w:p>
            <w:pPr>
              <w:pStyle w:val="TableContents"/>
              <w:bidi w:val="0"/>
              <w:spacing w:before="0" w:after="283"/>
              <w:jc w:val="left"/>
              <w:rPr/>
            </w:pPr>
            <w:r>
              <w:rPr/>
              <w:t xml:space="preserve">3,591 </w:t>
            </w:r>
          </w:p>
        </w:tc>
      </w:tr>
      <w:tr>
        <w:trPr/>
        <w:tc>
          <w:tcPr>
            <w:tcW w:w="751" w:type="dxa"/>
            <w:tcBorders/>
            <w:vAlign w:val="center"/>
          </w:tcPr>
          <w:p>
            <w:pPr>
              <w:pStyle w:val="TableContents"/>
              <w:bidi w:val="0"/>
              <w:spacing w:before="0" w:after="283"/>
              <w:jc w:val="left"/>
              <w:rPr/>
            </w:pPr>
            <w:r>
              <w:rPr/>
              <w:t xml:space="preserve">160 </w:t>
            </w:r>
          </w:p>
        </w:tc>
        <w:tc>
          <w:tcPr>
            <w:tcW w:w="3481" w:type="dxa"/>
            <w:tcBorders/>
            <w:vAlign w:val="center"/>
          </w:tcPr>
          <w:p>
            <w:pPr>
              <w:pStyle w:val="TableContents"/>
              <w:bidi w:val="0"/>
              <w:spacing w:before="0" w:after="283"/>
              <w:jc w:val="left"/>
              <w:rPr/>
            </w:pPr>
            <w:r>
              <w:rPr/>
              <w:t xml:space="preserve">Burundi </w:t>
            </w:r>
          </w:p>
        </w:tc>
        <w:tc>
          <w:tcPr>
            <w:tcW w:w="1936" w:type="dxa"/>
            <w:tcBorders/>
            <w:vAlign w:val="center"/>
          </w:tcPr>
          <w:p>
            <w:pPr>
              <w:pStyle w:val="TableContents"/>
              <w:bidi w:val="0"/>
              <w:spacing w:before="0" w:after="283"/>
              <w:jc w:val="left"/>
              <w:rPr/>
            </w:pPr>
            <w:r>
              <w:rPr/>
              <w:t xml:space="preserve">3,393 </w:t>
            </w:r>
          </w:p>
        </w:tc>
      </w:tr>
      <w:tr>
        <w:trPr/>
        <w:tc>
          <w:tcPr>
            <w:tcW w:w="751" w:type="dxa"/>
            <w:tcBorders/>
            <w:vAlign w:val="center"/>
          </w:tcPr>
          <w:p>
            <w:pPr>
              <w:pStyle w:val="TableContents"/>
              <w:bidi w:val="0"/>
              <w:spacing w:before="0" w:after="283"/>
              <w:jc w:val="left"/>
              <w:rPr/>
            </w:pPr>
            <w:r>
              <w:rPr/>
              <w:t xml:space="preserve">161 </w:t>
            </w:r>
          </w:p>
        </w:tc>
        <w:tc>
          <w:tcPr>
            <w:tcW w:w="3481" w:type="dxa"/>
            <w:tcBorders/>
            <w:vAlign w:val="center"/>
          </w:tcPr>
          <w:p>
            <w:pPr>
              <w:pStyle w:val="TableContents"/>
              <w:bidi w:val="0"/>
              <w:spacing w:before="0" w:after="283"/>
              <w:jc w:val="left"/>
              <w:rPr/>
            </w:pPr>
            <w:r>
              <w:rPr/>
              <w:t xml:space="preserve">Etelä-Sudan </w:t>
            </w:r>
          </w:p>
        </w:tc>
        <w:tc>
          <w:tcPr>
            <w:tcW w:w="1936" w:type="dxa"/>
            <w:tcBorders/>
            <w:vAlign w:val="center"/>
          </w:tcPr>
          <w:p>
            <w:pPr>
              <w:pStyle w:val="TableContents"/>
              <w:bidi w:val="0"/>
              <w:spacing w:before="0" w:after="283"/>
              <w:jc w:val="left"/>
              <w:rPr/>
            </w:pPr>
            <w:r>
              <w:rPr/>
              <w:t xml:space="preserve">2,870 </w:t>
            </w:r>
          </w:p>
        </w:tc>
      </w:tr>
      <w:tr>
        <w:trPr/>
        <w:tc>
          <w:tcPr>
            <w:tcW w:w="751" w:type="dxa"/>
            <w:tcBorders/>
            <w:vAlign w:val="center"/>
          </w:tcPr>
          <w:p>
            <w:pPr>
              <w:pStyle w:val="TableContents"/>
              <w:bidi w:val="0"/>
              <w:spacing w:before="0" w:after="283"/>
              <w:jc w:val="left"/>
              <w:rPr/>
            </w:pPr>
            <w:r>
              <w:rPr/>
              <w:t xml:space="preserve">162 </w:t>
            </w:r>
          </w:p>
        </w:tc>
        <w:tc>
          <w:tcPr>
            <w:tcW w:w="3481" w:type="dxa"/>
            <w:tcBorders/>
            <w:vAlign w:val="center"/>
          </w:tcPr>
          <w:p>
            <w:pPr>
              <w:pStyle w:val="TableContents"/>
              <w:bidi w:val="0"/>
              <w:spacing w:before="0" w:after="283"/>
              <w:jc w:val="left"/>
              <w:rPr/>
            </w:pPr>
            <w:r>
              <w:rPr/>
              <w:t xml:space="preserve">Lesotho </w:t>
            </w:r>
          </w:p>
        </w:tc>
        <w:tc>
          <w:tcPr>
            <w:tcW w:w="1936" w:type="dxa"/>
            <w:tcBorders/>
            <w:vAlign w:val="center"/>
          </w:tcPr>
          <w:p>
            <w:pPr>
              <w:pStyle w:val="TableContents"/>
              <w:bidi w:val="0"/>
              <w:spacing w:before="0" w:after="283"/>
              <w:jc w:val="left"/>
              <w:rPr/>
            </w:pPr>
            <w:r>
              <w:rPr/>
              <w:t xml:space="preserve">2,721 </w:t>
            </w:r>
          </w:p>
        </w:tc>
      </w:tr>
      <w:tr>
        <w:trPr/>
        <w:tc>
          <w:tcPr>
            <w:tcW w:w="751" w:type="dxa"/>
            <w:tcBorders/>
            <w:vAlign w:val="center"/>
          </w:tcPr>
          <w:p>
            <w:pPr>
              <w:pStyle w:val="TableContents"/>
              <w:bidi w:val="0"/>
              <w:spacing w:before="0" w:after="283"/>
              <w:jc w:val="left"/>
              <w:rPr/>
            </w:pPr>
            <w:r>
              <w:rPr/>
              <w:t xml:space="preserve">163 </w:t>
            </w:r>
          </w:p>
        </w:tc>
        <w:tc>
          <w:tcPr>
            <w:tcW w:w="3481" w:type="dxa"/>
            <w:tcBorders/>
            <w:vAlign w:val="center"/>
          </w:tcPr>
          <w:p>
            <w:pPr>
              <w:pStyle w:val="TableContents"/>
              <w:bidi w:val="0"/>
              <w:spacing w:before="0" w:after="283"/>
              <w:jc w:val="left"/>
              <w:rPr/>
            </w:pPr>
            <w:r>
              <w:rPr/>
              <w:t xml:space="preserve">Itä-Timor </w:t>
            </w:r>
          </w:p>
        </w:tc>
        <w:tc>
          <w:tcPr>
            <w:tcW w:w="1936" w:type="dxa"/>
            <w:tcBorders/>
            <w:vAlign w:val="center"/>
          </w:tcPr>
          <w:p>
            <w:pPr>
              <w:pStyle w:val="TableContents"/>
              <w:bidi w:val="0"/>
              <w:spacing w:before="0" w:after="283"/>
              <w:jc w:val="left"/>
              <w:rPr/>
            </w:pPr>
            <w:r>
              <w:rPr/>
              <w:t xml:space="preserve">2,716 </w:t>
            </w:r>
          </w:p>
        </w:tc>
      </w:tr>
      <w:tr>
        <w:trPr/>
        <w:tc>
          <w:tcPr>
            <w:tcW w:w="751" w:type="dxa"/>
            <w:tcBorders/>
            <w:vAlign w:val="center"/>
          </w:tcPr>
          <w:p>
            <w:pPr>
              <w:pStyle w:val="TableContents"/>
              <w:bidi w:val="0"/>
              <w:spacing w:before="0" w:after="283"/>
              <w:jc w:val="left"/>
              <w:rPr/>
            </w:pPr>
            <w:r>
              <w:rPr/>
              <w:t xml:space="preserve">164 </w:t>
            </w:r>
          </w:p>
        </w:tc>
        <w:tc>
          <w:tcPr>
            <w:tcW w:w="3481" w:type="dxa"/>
            <w:tcBorders/>
            <w:vAlign w:val="center"/>
          </w:tcPr>
          <w:p>
            <w:pPr>
              <w:pStyle w:val="TableContents"/>
              <w:bidi w:val="0"/>
              <w:spacing w:before="0" w:after="283"/>
              <w:jc w:val="left"/>
              <w:rPr/>
            </w:pPr>
            <w:r>
              <w:rPr/>
              <w:t xml:space="preserve">Bhutan </w:t>
            </w:r>
          </w:p>
        </w:tc>
        <w:tc>
          <w:tcPr>
            <w:tcW w:w="1936" w:type="dxa"/>
            <w:tcBorders/>
            <w:vAlign w:val="center"/>
          </w:tcPr>
          <w:p>
            <w:pPr>
              <w:pStyle w:val="TableContents"/>
              <w:bidi w:val="0"/>
              <w:spacing w:before="0" w:after="283"/>
              <w:jc w:val="left"/>
              <w:rPr/>
            </w:pPr>
            <w:r>
              <w:rPr/>
              <w:t xml:space="preserve">2,321 </w:t>
            </w:r>
          </w:p>
        </w:tc>
      </w:tr>
      <w:tr>
        <w:trPr/>
        <w:tc>
          <w:tcPr>
            <w:tcW w:w="751" w:type="dxa"/>
            <w:tcBorders/>
            <w:vAlign w:val="center"/>
          </w:tcPr>
          <w:p>
            <w:pPr>
              <w:pStyle w:val="TableContents"/>
              <w:bidi w:val="0"/>
              <w:spacing w:before="0" w:after="283"/>
              <w:jc w:val="left"/>
              <w:rPr/>
            </w:pPr>
            <w:r>
              <w:rPr/>
              <w:t xml:space="preserve">165 </w:t>
            </w:r>
          </w:p>
        </w:tc>
        <w:tc>
          <w:tcPr>
            <w:tcW w:w="3481" w:type="dxa"/>
            <w:tcBorders/>
            <w:vAlign w:val="center"/>
          </w:tcPr>
          <w:p>
            <w:pPr>
              <w:pStyle w:val="TableContents"/>
              <w:bidi w:val="0"/>
              <w:spacing w:before="0" w:after="283"/>
              <w:jc w:val="left"/>
              <w:rPr/>
            </w:pPr>
            <w:r>
              <w:rPr/>
              <w:t xml:space="preserve">Liberia </w:t>
            </w:r>
          </w:p>
        </w:tc>
        <w:tc>
          <w:tcPr>
            <w:tcW w:w="1936" w:type="dxa"/>
            <w:tcBorders/>
            <w:vAlign w:val="center"/>
          </w:tcPr>
          <w:p>
            <w:pPr>
              <w:pStyle w:val="TableContents"/>
              <w:bidi w:val="0"/>
              <w:spacing w:before="0" w:after="283"/>
              <w:jc w:val="left"/>
              <w:rPr/>
            </w:pPr>
            <w:r>
              <w:rPr/>
              <w:t xml:space="preserve">2,140 </w:t>
            </w:r>
          </w:p>
        </w:tc>
      </w:tr>
      <w:tr>
        <w:trPr/>
        <w:tc>
          <w:tcPr>
            <w:tcW w:w="751" w:type="dxa"/>
            <w:tcBorders/>
            <w:vAlign w:val="center"/>
          </w:tcPr>
          <w:p>
            <w:pPr>
              <w:pStyle w:val="TableContents"/>
              <w:bidi w:val="0"/>
              <w:spacing w:before="0" w:after="283"/>
              <w:jc w:val="left"/>
              <w:rPr/>
            </w:pPr>
            <w:r>
              <w:rPr/>
              <w:t xml:space="preserve">166 </w:t>
            </w:r>
          </w:p>
        </w:tc>
        <w:tc>
          <w:tcPr>
            <w:tcW w:w="3481" w:type="dxa"/>
            <w:tcBorders/>
            <w:vAlign w:val="center"/>
          </w:tcPr>
          <w:p>
            <w:pPr>
              <w:pStyle w:val="TableContents"/>
              <w:bidi w:val="0"/>
              <w:spacing w:before="0" w:after="283"/>
              <w:jc w:val="left"/>
              <w:rPr/>
            </w:pPr>
            <w:r>
              <w:rPr/>
              <w:t xml:space="preserve">Djibouti </w:t>
            </w:r>
          </w:p>
        </w:tc>
        <w:tc>
          <w:tcPr>
            <w:tcW w:w="1936" w:type="dxa"/>
            <w:tcBorders/>
            <w:vAlign w:val="center"/>
          </w:tcPr>
          <w:p>
            <w:pPr>
              <w:pStyle w:val="TableContents"/>
              <w:bidi w:val="0"/>
              <w:spacing w:before="0" w:after="283"/>
              <w:jc w:val="left"/>
              <w:rPr/>
            </w:pPr>
            <w:r>
              <w:rPr/>
              <w:t xml:space="preserve">2,082 </w:t>
            </w:r>
          </w:p>
        </w:tc>
      </w:tr>
      <w:tr>
        <w:trPr/>
        <w:tc>
          <w:tcPr>
            <w:tcW w:w="751" w:type="dxa"/>
            <w:tcBorders/>
            <w:vAlign w:val="center"/>
          </w:tcPr>
          <w:p>
            <w:pPr>
              <w:pStyle w:val="TableContents"/>
              <w:bidi w:val="0"/>
              <w:spacing w:before="0" w:after="283"/>
              <w:jc w:val="left"/>
              <w:rPr/>
            </w:pPr>
            <w:r>
              <w:rPr/>
              <w:t xml:space="preserve">167 </w:t>
            </w:r>
          </w:p>
        </w:tc>
        <w:tc>
          <w:tcPr>
            <w:tcW w:w="3481" w:type="dxa"/>
            <w:tcBorders/>
            <w:vAlign w:val="center"/>
          </w:tcPr>
          <w:p>
            <w:pPr>
              <w:pStyle w:val="TableContents"/>
              <w:bidi w:val="0"/>
              <w:spacing w:before="0" w:after="283"/>
              <w:jc w:val="left"/>
              <w:rPr/>
            </w:pPr>
            <w:r>
              <w:rPr/>
              <w:t xml:space="preserve">Keski-Afrikan tasavalta </w:t>
            </w:r>
          </w:p>
        </w:tc>
        <w:tc>
          <w:tcPr>
            <w:tcW w:w="1936" w:type="dxa"/>
            <w:tcBorders/>
            <w:vAlign w:val="center"/>
          </w:tcPr>
          <w:p>
            <w:pPr>
              <w:pStyle w:val="TableContents"/>
              <w:bidi w:val="0"/>
              <w:spacing w:before="0" w:after="283"/>
              <w:jc w:val="left"/>
              <w:rPr/>
            </w:pPr>
            <w:r>
              <w:rPr/>
              <w:t xml:space="preserve">1,992 </w:t>
            </w:r>
          </w:p>
        </w:tc>
      </w:tr>
      <w:tr>
        <w:trPr/>
        <w:tc>
          <w:tcPr>
            <w:tcW w:w="751" w:type="dxa"/>
            <w:tcBorders/>
            <w:vAlign w:val="center"/>
          </w:tcPr>
          <w:p>
            <w:pPr>
              <w:pStyle w:val="TableContents"/>
              <w:bidi w:val="0"/>
              <w:spacing w:before="0" w:after="283"/>
              <w:jc w:val="left"/>
              <w:rPr/>
            </w:pPr>
            <w:r>
              <w:rPr/>
              <w:t xml:space="preserve">168 </w:t>
            </w:r>
          </w:p>
        </w:tc>
        <w:tc>
          <w:tcPr>
            <w:tcW w:w="3481" w:type="dxa"/>
            <w:tcBorders/>
            <w:vAlign w:val="center"/>
          </w:tcPr>
          <w:p>
            <w:pPr>
              <w:pStyle w:val="TableContents"/>
              <w:bidi w:val="0"/>
              <w:spacing w:before="0" w:after="283"/>
              <w:jc w:val="left"/>
              <w:rPr/>
            </w:pPr>
            <w:r>
              <w:rPr/>
              <w:t xml:space="preserve">Belize </w:t>
            </w:r>
          </w:p>
        </w:tc>
        <w:tc>
          <w:tcPr>
            <w:tcW w:w="1936" w:type="dxa"/>
            <w:tcBorders/>
            <w:vAlign w:val="center"/>
          </w:tcPr>
          <w:p>
            <w:pPr>
              <w:pStyle w:val="TableContents"/>
              <w:bidi w:val="0"/>
              <w:spacing w:before="0" w:after="283"/>
              <w:jc w:val="left"/>
              <w:rPr/>
            </w:pPr>
            <w:r>
              <w:rPr/>
              <w:t xml:space="preserve">1,819 </w:t>
            </w:r>
          </w:p>
        </w:tc>
      </w:tr>
      <w:tr>
        <w:trPr/>
        <w:tc>
          <w:tcPr>
            <w:tcW w:w="751" w:type="dxa"/>
            <w:tcBorders/>
            <w:vAlign w:val="center"/>
          </w:tcPr>
          <w:p>
            <w:pPr>
              <w:pStyle w:val="TableContents"/>
              <w:bidi w:val="0"/>
              <w:spacing w:before="0" w:after="283"/>
              <w:jc w:val="left"/>
              <w:rPr/>
            </w:pPr>
            <w:r>
              <w:rPr/>
              <w:t xml:space="preserve">169 </w:t>
            </w:r>
          </w:p>
        </w:tc>
        <w:tc>
          <w:tcPr>
            <w:tcW w:w="3481" w:type="dxa"/>
            <w:tcBorders/>
            <w:vAlign w:val="center"/>
          </w:tcPr>
          <w:p>
            <w:pPr>
              <w:pStyle w:val="TableContents"/>
              <w:bidi w:val="0"/>
              <w:spacing w:before="0" w:after="283"/>
              <w:jc w:val="left"/>
              <w:rPr/>
            </w:pPr>
            <w:r>
              <w:rPr/>
              <w:t xml:space="preserve">Kap Verde </w:t>
            </w:r>
          </w:p>
        </w:tc>
        <w:tc>
          <w:tcPr>
            <w:tcW w:w="1936" w:type="dxa"/>
            <w:tcBorders/>
            <w:vAlign w:val="center"/>
          </w:tcPr>
          <w:p>
            <w:pPr>
              <w:pStyle w:val="TableContents"/>
              <w:bidi w:val="0"/>
              <w:spacing w:before="0" w:after="283"/>
              <w:jc w:val="left"/>
              <w:rPr/>
            </w:pPr>
            <w:r>
              <w:rPr/>
              <w:t xml:space="preserve">1,728 </w:t>
            </w:r>
          </w:p>
        </w:tc>
      </w:tr>
      <w:tr>
        <w:trPr/>
        <w:tc>
          <w:tcPr>
            <w:tcW w:w="751" w:type="dxa"/>
            <w:tcBorders/>
            <w:vAlign w:val="center"/>
          </w:tcPr>
          <w:p>
            <w:pPr>
              <w:pStyle w:val="TableContents"/>
              <w:bidi w:val="0"/>
              <w:spacing w:before="0" w:after="283"/>
              <w:jc w:val="left"/>
              <w:rPr/>
            </w:pPr>
            <w:r>
              <w:rPr/>
              <w:t xml:space="preserve">170 </w:t>
            </w:r>
          </w:p>
        </w:tc>
        <w:tc>
          <w:tcPr>
            <w:tcW w:w="3481" w:type="dxa"/>
            <w:tcBorders/>
            <w:vAlign w:val="center"/>
          </w:tcPr>
          <w:p>
            <w:pPr>
              <w:pStyle w:val="TableContents"/>
              <w:bidi w:val="0"/>
              <w:spacing w:before="0" w:after="283"/>
              <w:jc w:val="left"/>
              <w:rPr/>
            </w:pPr>
            <w:r>
              <w:rPr/>
              <w:t xml:space="preserve">St. Lucia </w:t>
            </w:r>
          </w:p>
        </w:tc>
        <w:tc>
          <w:tcPr>
            <w:tcW w:w="1936" w:type="dxa"/>
            <w:tcBorders/>
            <w:vAlign w:val="center"/>
          </w:tcPr>
          <w:p>
            <w:pPr>
              <w:pStyle w:val="TableContents"/>
              <w:bidi w:val="0"/>
              <w:spacing w:before="0" w:after="283"/>
              <w:jc w:val="left"/>
              <w:rPr/>
            </w:pPr>
            <w:r>
              <w:rPr/>
              <w:t xml:space="preserve">1,717 </w:t>
            </w:r>
          </w:p>
        </w:tc>
      </w:tr>
      <w:tr>
        <w:trPr/>
        <w:tc>
          <w:tcPr>
            <w:tcW w:w="751" w:type="dxa"/>
            <w:tcBorders/>
            <w:vAlign w:val="center"/>
          </w:tcPr>
          <w:p>
            <w:pPr>
              <w:pStyle w:val="TableContents"/>
              <w:bidi w:val="0"/>
              <w:spacing w:before="0" w:after="283"/>
              <w:jc w:val="left"/>
              <w:rPr/>
            </w:pPr>
            <w:r>
              <w:rPr/>
              <w:t xml:space="preserve">171 </w:t>
            </w:r>
          </w:p>
        </w:tc>
        <w:tc>
          <w:tcPr>
            <w:tcW w:w="3481" w:type="dxa"/>
            <w:tcBorders/>
            <w:vAlign w:val="center"/>
          </w:tcPr>
          <w:p>
            <w:pPr>
              <w:pStyle w:val="TableContents"/>
              <w:bidi w:val="0"/>
              <w:spacing w:before="0" w:after="283"/>
              <w:jc w:val="left"/>
              <w:rPr/>
            </w:pPr>
            <w:r>
              <w:rPr/>
              <w:t xml:space="preserve">San Marino </w:t>
            </w:r>
          </w:p>
        </w:tc>
        <w:tc>
          <w:tcPr>
            <w:tcW w:w="1936" w:type="dxa"/>
            <w:tcBorders/>
            <w:vAlign w:val="center"/>
          </w:tcPr>
          <w:p>
            <w:pPr>
              <w:pStyle w:val="TableContents"/>
              <w:bidi w:val="0"/>
              <w:spacing w:before="0" w:after="283"/>
              <w:jc w:val="left"/>
              <w:rPr/>
            </w:pPr>
            <w:r>
              <w:rPr/>
              <w:t xml:space="preserve">1,592 </w:t>
            </w:r>
          </w:p>
        </w:tc>
      </w:tr>
      <w:tr>
        <w:trPr/>
        <w:tc>
          <w:tcPr>
            <w:tcW w:w="751" w:type="dxa"/>
            <w:tcBorders/>
            <w:vAlign w:val="center"/>
          </w:tcPr>
          <w:p>
            <w:pPr>
              <w:pStyle w:val="TableContents"/>
              <w:bidi w:val="0"/>
              <w:spacing w:before="0" w:after="283"/>
              <w:jc w:val="left"/>
              <w:rPr/>
            </w:pPr>
            <w:r>
              <w:rPr/>
              <w:t xml:space="preserve">172 </w:t>
            </w:r>
          </w:p>
        </w:tc>
        <w:tc>
          <w:tcPr>
            <w:tcW w:w="3481" w:type="dxa"/>
            <w:tcBorders/>
            <w:vAlign w:val="center"/>
          </w:tcPr>
          <w:p>
            <w:pPr>
              <w:pStyle w:val="TableContents"/>
              <w:bidi w:val="0"/>
              <w:spacing w:before="0" w:after="283"/>
              <w:jc w:val="left"/>
              <w:rPr/>
            </w:pPr>
            <w:r>
              <w:rPr/>
              <w:t xml:space="preserve">Antigua ja Barbuda </w:t>
            </w:r>
          </w:p>
        </w:tc>
        <w:tc>
          <w:tcPr>
            <w:tcW w:w="1936" w:type="dxa"/>
            <w:tcBorders/>
            <w:vAlign w:val="center"/>
          </w:tcPr>
          <w:p>
            <w:pPr>
              <w:pStyle w:val="TableContents"/>
              <w:bidi w:val="0"/>
              <w:spacing w:before="0" w:after="283"/>
              <w:jc w:val="left"/>
              <w:rPr/>
            </w:pPr>
            <w:r>
              <w:rPr/>
              <w:t xml:space="preserve">1,535 </w:t>
            </w:r>
          </w:p>
        </w:tc>
      </w:tr>
      <w:tr>
        <w:trPr/>
        <w:tc>
          <w:tcPr>
            <w:tcW w:w="751" w:type="dxa"/>
            <w:tcBorders/>
            <w:vAlign w:val="center"/>
          </w:tcPr>
          <w:p>
            <w:pPr>
              <w:pStyle w:val="TableContents"/>
              <w:bidi w:val="0"/>
              <w:spacing w:before="0" w:after="283"/>
              <w:jc w:val="left"/>
              <w:rPr/>
            </w:pPr>
            <w:r>
              <w:rPr/>
              <w:t xml:space="preserve">173 </w:t>
            </w:r>
          </w:p>
        </w:tc>
        <w:tc>
          <w:tcPr>
            <w:tcW w:w="3481" w:type="dxa"/>
            <w:tcBorders/>
            <w:vAlign w:val="center"/>
          </w:tcPr>
          <w:p>
            <w:pPr>
              <w:pStyle w:val="TableContents"/>
              <w:bidi w:val="0"/>
              <w:spacing w:before="0" w:after="283"/>
              <w:jc w:val="left"/>
              <w:rPr/>
            </w:pPr>
            <w:r>
              <w:rPr/>
              <w:t xml:space="preserve">Seychellit </w:t>
            </w:r>
          </w:p>
        </w:tc>
        <w:tc>
          <w:tcPr>
            <w:tcW w:w="1936" w:type="dxa"/>
            <w:tcBorders/>
            <w:vAlign w:val="center"/>
          </w:tcPr>
          <w:p>
            <w:pPr>
              <w:pStyle w:val="TableContents"/>
              <w:bidi w:val="0"/>
              <w:spacing w:before="0" w:after="283"/>
              <w:jc w:val="left"/>
              <w:rPr/>
            </w:pPr>
            <w:r>
              <w:rPr/>
              <w:t xml:space="preserve">1,479 </w:t>
            </w:r>
          </w:p>
        </w:tc>
      </w:tr>
      <w:tr>
        <w:trPr/>
        <w:tc>
          <w:tcPr>
            <w:tcW w:w="751" w:type="dxa"/>
            <w:tcBorders/>
            <w:vAlign w:val="center"/>
          </w:tcPr>
          <w:p>
            <w:pPr>
              <w:pStyle w:val="TableContents"/>
              <w:bidi w:val="0"/>
              <w:spacing w:before="0" w:after="283"/>
              <w:jc w:val="left"/>
              <w:rPr/>
            </w:pPr>
            <w:r>
              <w:rPr/>
              <w:t xml:space="preserve">174 </w:t>
            </w:r>
          </w:p>
        </w:tc>
        <w:tc>
          <w:tcPr>
            <w:tcW w:w="3481" w:type="dxa"/>
            <w:tcBorders/>
            <w:vAlign w:val="center"/>
          </w:tcPr>
          <w:p>
            <w:pPr>
              <w:pStyle w:val="TableContents"/>
              <w:bidi w:val="0"/>
              <w:spacing w:before="0" w:after="283"/>
              <w:jc w:val="left"/>
              <w:rPr/>
            </w:pPr>
            <w:r>
              <w:rPr/>
              <w:t xml:space="preserve">Guinea-Bissau </w:t>
            </w:r>
          </w:p>
        </w:tc>
        <w:tc>
          <w:tcPr>
            <w:tcW w:w="1936" w:type="dxa"/>
            <w:tcBorders/>
            <w:vAlign w:val="center"/>
          </w:tcPr>
          <w:p>
            <w:pPr>
              <w:pStyle w:val="TableContents"/>
              <w:bidi w:val="0"/>
              <w:spacing w:before="0" w:after="283"/>
              <w:jc w:val="left"/>
              <w:rPr/>
            </w:pPr>
            <w:r>
              <w:rPr/>
              <w:t xml:space="preserve">1,295 </w:t>
            </w:r>
          </w:p>
        </w:tc>
      </w:tr>
      <w:tr>
        <w:trPr/>
        <w:tc>
          <w:tcPr>
            <w:tcW w:w="751" w:type="dxa"/>
            <w:tcBorders/>
            <w:vAlign w:val="center"/>
          </w:tcPr>
          <w:p>
            <w:pPr>
              <w:pStyle w:val="TableContents"/>
              <w:bidi w:val="0"/>
              <w:spacing w:before="0" w:after="283"/>
              <w:jc w:val="left"/>
              <w:rPr/>
            </w:pPr>
            <w:r>
              <w:rPr/>
              <w:t xml:space="preserve">175 </w:t>
            </w:r>
          </w:p>
        </w:tc>
        <w:tc>
          <w:tcPr>
            <w:tcW w:w="3481" w:type="dxa"/>
            <w:tcBorders/>
            <w:vAlign w:val="center"/>
          </w:tcPr>
          <w:p>
            <w:pPr>
              <w:pStyle w:val="TableContents"/>
              <w:bidi w:val="0"/>
              <w:spacing w:before="0" w:after="283"/>
              <w:jc w:val="left"/>
              <w:rPr/>
            </w:pPr>
            <w:r>
              <w:rPr/>
              <w:t xml:space="preserve">Salomonsaaret </w:t>
            </w:r>
          </w:p>
        </w:tc>
        <w:tc>
          <w:tcPr>
            <w:tcW w:w="1936" w:type="dxa"/>
            <w:tcBorders/>
            <w:vAlign w:val="center"/>
          </w:tcPr>
          <w:p>
            <w:pPr>
              <w:pStyle w:val="TableContents"/>
              <w:bidi w:val="0"/>
              <w:spacing w:before="0" w:after="283"/>
              <w:jc w:val="left"/>
              <w:rPr/>
            </w:pPr>
            <w:r>
              <w:rPr/>
              <w:t xml:space="preserve">1,273 </w:t>
            </w:r>
          </w:p>
        </w:tc>
      </w:tr>
      <w:tr>
        <w:trPr/>
        <w:tc>
          <w:tcPr>
            <w:tcW w:w="751" w:type="dxa"/>
            <w:tcBorders/>
            <w:vAlign w:val="center"/>
          </w:tcPr>
          <w:p>
            <w:pPr>
              <w:pStyle w:val="TableContents"/>
              <w:bidi w:val="0"/>
              <w:spacing w:before="0" w:after="283"/>
              <w:jc w:val="left"/>
              <w:rPr/>
            </w:pPr>
            <w:r>
              <w:rPr/>
              <w:t xml:space="preserve">176 </w:t>
            </w:r>
          </w:p>
        </w:tc>
        <w:tc>
          <w:tcPr>
            <w:tcW w:w="3481" w:type="dxa"/>
            <w:tcBorders/>
            <w:vAlign w:val="center"/>
          </w:tcPr>
          <w:p>
            <w:pPr>
              <w:pStyle w:val="TableContents"/>
              <w:bidi w:val="0"/>
              <w:spacing w:before="0" w:after="283"/>
              <w:jc w:val="left"/>
              <w:rPr/>
            </w:pPr>
            <w:r>
              <w:rPr/>
              <w:t xml:space="preserve">Grenada </w:t>
            </w:r>
          </w:p>
        </w:tc>
        <w:tc>
          <w:tcPr>
            <w:tcW w:w="1936" w:type="dxa"/>
            <w:tcBorders/>
            <w:vAlign w:val="center"/>
          </w:tcPr>
          <w:p>
            <w:pPr>
              <w:pStyle w:val="TableContents"/>
              <w:bidi w:val="0"/>
              <w:spacing w:before="0" w:after="283"/>
              <w:jc w:val="left"/>
              <w:rPr/>
            </w:pPr>
            <w:r>
              <w:rPr/>
              <w:t xml:space="preserve">1,111 </w:t>
            </w:r>
          </w:p>
        </w:tc>
      </w:tr>
      <w:tr>
        <w:trPr/>
        <w:tc>
          <w:tcPr>
            <w:tcW w:w="751" w:type="dxa"/>
            <w:tcBorders/>
            <w:vAlign w:val="center"/>
          </w:tcPr>
          <w:p>
            <w:pPr>
              <w:pStyle w:val="TableContents"/>
              <w:bidi w:val="0"/>
              <w:spacing w:before="0" w:after="283"/>
              <w:jc w:val="left"/>
              <w:rPr/>
            </w:pPr>
            <w:r>
              <w:rPr/>
              <w:t xml:space="preserve">177 </w:t>
            </w:r>
          </w:p>
        </w:tc>
        <w:tc>
          <w:tcPr>
            <w:tcW w:w="3481" w:type="dxa"/>
            <w:tcBorders/>
            <w:vAlign w:val="center"/>
          </w:tcPr>
          <w:p>
            <w:pPr>
              <w:pStyle w:val="TableContents"/>
              <w:bidi w:val="0"/>
              <w:spacing w:before="0" w:after="283"/>
              <w:jc w:val="left"/>
              <w:rPr/>
            </w:pPr>
            <w:r>
              <w:rPr/>
              <w:t xml:space="preserve">Gambia </w:t>
            </w:r>
          </w:p>
        </w:tc>
        <w:tc>
          <w:tcPr>
            <w:tcW w:w="1936" w:type="dxa"/>
            <w:tcBorders/>
            <w:vAlign w:val="center"/>
          </w:tcPr>
          <w:p>
            <w:pPr>
              <w:pStyle w:val="TableContents"/>
              <w:bidi w:val="0"/>
              <w:spacing w:before="0" w:after="283"/>
              <w:jc w:val="left"/>
              <w:rPr/>
            </w:pPr>
            <w:r>
              <w:rPr/>
              <w:t xml:space="preserve">1,038 </w:t>
            </w:r>
          </w:p>
        </w:tc>
      </w:tr>
      <w:tr>
        <w:trPr/>
        <w:tc>
          <w:tcPr>
            <w:tcW w:w="751" w:type="dxa"/>
            <w:tcBorders/>
            <w:vAlign w:val="center"/>
          </w:tcPr>
          <w:p>
            <w:pPr>
              <w:pStyle w:val="TableContents"/>
              <w:bidi w:val="0"/>
              <w:spacing w:before="0" w:after="283"/>
              <w:jc w:val="left"/>
              <w:rPr/>
            </w:pPr>
            <w:r>
              <w:rPr/>
              <w:t xml:space="preserve">178 </w:t>
            </w:r>
          </w:p>
        </w:tc>
        <w:tc>
          <w:tcPr>
            <w:tcW w:w="3481" w:type="dxa"/>
            <w:tcBorders/>
            <w:vAlign w:val="center"/>
          </w:tcPr>
          <w:p>
            <w:pPr>
              <w:pStyle w:val="TableContents"/>
              <w:bidi w:val="0"/>
              <w:spacing w:before="0" w:after="283"/>
              <w:jc w:val="left"/>
              <w:rPr/>
            </w:pPr>
            <w:r>
              <w:rPr/>
              <w:t xml:space="preserve">St. Kitts ja Nevis </w:t>
            </w:r>
          </w:p>
        </w:tc>
        <w:tc>
          <w:tcPr>
            <w:tcW w:w="1936" w:type="dxa"/>
            <w:tcBorders/>
            <w:vAlign w:val="center"/>
          </w:tcPr>
          <w:p>
            <w:pPr>
              <w:pStyle w:val="TableContents"/>
              <w:bidi w:val="0"/>
              <w:spacing w:before="0" w:after="283"/>
              <w:jc w:val="left"/>
              <w:rPr/>
            </w:pPr>
            <w:r>
              <w:rPr/>
              <w:t xml:space="preserve">939 </w:t>
            </w:r>
          </w:p>
        </w:tc>
      </w:tr>
      <w:tr>
        <w:trPr/>
        <w:tc>
          <w:tcPr>
            <w:tcW w:w="751" w:type="dxa"/>
            <w:tcBorders/>
            <w:vAlign w:val="center"/>
          </w:tcPr>
          <w:p>
            <w:pPr>
              <w:pStyle w:val="TableContents"/>
              <w:bidi w:val="0"/>
              <w:spacing w:before="0" w:after="283"/>
              <w:jc w:val="left"/>
              <w:rPr/>
            </w:pPr>
            <w:r>
              <w:rPr/>
              <w:t xml:space="preserve">179 </w:t>
            </w:r>
          </w:p>
        </w:tc>
        <w:tc>
          <w:tcPr>
            <w:tcW w:w="3481" w:type="dxa"/>
            <w:tcBorders/>
            <w:vAlign w:val="center"/>
          </w:tcPr>
          <w:p>
            <w:pPr>
              <w:pStyle w:val="TableContents"/>
              <w:bidi w:val="0"/>
              <w:spacing w:before="0" w:after="283"/>
              <w:jc w:val="left"/>
              <w:rPr/>
            </w:pPr>
            <w:r>
              <w:rPr/>
              <w:t xml:space="preserve">Samoa </w:t>
            </w:r>
          </w:p>
        </w:tc>
        <w:tc>
          <w:tcPr>
            <w:tcW w:w="1936" w:type="dxa"/>
            <w:tcBorders/>
            <w:vAlign w:val="center"/>
          </w:tcPr>
          <w:p>
            <w:pPr>
              <w:pStyle w:val="TableContents"/>
              <w:bidi w:val="0"/>
              <w:spacing w:before="0" w:after="283"/>
              <w:jc w:val="left"/>
              <w:rPr/>
            </w:pPr>
            <w:r>
              <w:rPr/>
              <w:t xml:space="preserve">844 </w:t>
            </w:r>
          </w:p>
        </w:tc>
      </w:tr>
      <w:tr>
        <w:trPr/>
        <w:tc>
          <w:tcPr>
            <w:tcW w:w="751" w:type="dxa"/>
            <w:tcBorders/>
            <w:vAlign w:val="center"/>
          </w:tcPr>
          <w:p>
            <w:pPr>
              <w:pStyle w:val="TableContents"/>
              <w:bidi w:val="0"/>
              <w:spacing w:before="0" w:after="283"/>
              <w:jc w:val="left"/>
              <w:rPr/>
            </w:pPr>
            <w:r>
              <w:rPr/>
              <w:t xml:space="preserve">180 </w:t>
            </w:r>
          </w:p>
        </w:tc>
        <w:tc>
          <w:tcPr>
            <w:tcW w:w="3481" w:type="dxa"/>
            <w:tcBorders/>
            <w:vAlign w:val="center"/>
          </w:tcPr>
          <w:p>
            <w:pPr>
              <w:pStyle w:val="TableContents"/>
              <w:bidi w:val="0"/>
              <w:spacing w:before="0" w:after="283"/>
              <w:jc w:val="left"/>
              <w:rPr/>
            </w:pPr>
            <w:r>
              <w:rPr/>
              <w:t xml:space="preserve">Vanuatu </w:t>
            </w:r>
          </w:p>
        </w:tc>
        <w:tc>
          <w:tcPr>
            <w:tcW w:w="1936" w:type="dxa"/>
            <w:tcBorders/>
            <w:vAlign w:val="center"/>
          </w:tcPr>
          <w:p>
            <w:pPr>
              <w:pStyle w:val="TableContents"/>
              <w:bidi w:val="0"/>
              <w:spacing w:before="0" w:after="283"/>
              <w:jc w:val="left"/>
              <w:rPr/>
            </w:pPr>
            <w:r>
              <w:rPr/>
              <w:t xml:space="preserve">837 </w:t>
            </w:r>
          </w:p>
        </w:tc>
      </w:tr>
      <w:tr>
        <w:trPr/>
        <w:tc>
          <w:tcPr>
            <w:tcW w:w="751" w:type="dxa"/>
            <w:tcBorders/>
            <w:vAlign w:val="center"/>
          </w:tcPr>
          <w:p>
            <w:pPr>
              <w:pStyle w:val="TableContents"/>
              <w:bidi w:val="0"/>
              <w:spacing w:before="0" w:after="283"/>
              <w:jc w:val="left"/>
              <w:rPr/>
            </w:pPr>
            <w:r>
              <w:rPr/>
              <w:t xml:space="preserve">181 </w:t>
            </w:r>
          </w:p>
        </w:tc>
        <w:tc>
          <w:tcPr>
            <w:tcW w:w="3481" w:type="dxa"/>
            <w:tcBorders/>
            <w:vAlign w:val="center"/>
          </w:tcPr>
          <w:p>
            <w:pPr>
              <w:pStyle w:val="TableContents"/>
              <w:bidi w:val="0"/>
              <w:spacing w:before="0" w:after="283"/>
              <w:jc w:val="left"/>
              <w:rPr/>
            </w:pPr>
            <w:r>
              <w:rPr/>
              <w:t xml:space="preserve">Saint Vincent ja Grenadiinit </w:t>
            </w:r>
          </w:p>
        </w:tc>
        <w:tc>
          <w:tcPr>
            <w:tcW w:w="1936" w:type="dxa"/>
            <w:tcBorders/>
            <w:vAlign w:val="center"/>
          </w:tcPr>
          <w:p>
            <w:pPr>
              <w:pStyle w:val="TableContents"/>
              <w:bidi w:val="0"/>
              <w:spacing w:before="0" w:after="283"/>
              <w:jc w:val="left"/>
              <w:rPr/>
            </w:pPr>
            <w:r>
              <w:rPr/>
              <w:t xml:space="preserve">815 </w:t>
            </w:r>
          </w:p>
        </w:tc>
      </w:tr>
      <w:tr>
        <w:trPr/>
        <w:tc>
          <w:tcPr>
            <w:tcW w:w="751" w:type="dxa"/>
            <w:tcBorders/>
            <w:vAlign w:val="center"/>
          </w:tcPr>
          <w:p>
            <w:pPr>
              <w:pStyle w:val="TableContents"/>
              <w:bidi w:val="0"/>
              <w:spacing w:before="0" w:after="283"/>
              <w:jc w:val="left"/>
              <w:rPr/>
            </w:pPr>
            <w:r>
              <w:rPr/>
              <w:t xml:space="preserve">182 </w:t>
            </w:r>
          </w:p>
        </w:tc>
        <w:tc>
          <w:tcPr>
            <w:tcW w:w="3481" w:type="dxa"/>
            <w:tcBorders/>
            <w:vAlign w:val="center"/>
          </w:tcPr>
          <w:p>
            <w:pPr>
              <w:pStyle w:val="TableContents"/>
              <w:bidi w:val="0"/>
              <w:spacing w:before="0" w:after="283"/>
              <w:jc w:val="left"/>
              <w:rPr/>
            </w:pPr>
            <w:r>
              <w:rPr/>
              <w:t xml:space="preserve">Komorit </w:t>
            </w:r>
          </w:p>
        </w:tc>
        <w:tc>
          <w:tcPr>
            <w:tcW w:w="1936" w:type="dxa"/>
            <w:tcBorders/>
            <w:vAlign w:val="center"/>
          </w:tcPr>
          <w:p>
            <w:pPr>
              <w:pStyle w:val="TableContents"/>
              <w:bidi w:val="0"/>
              <w:spacing w:before="0" w:after="283"/>
              <w:jc w:val="left"/>
              <w:rPr/>
            </w:pPr>
            <w:r>
              <w:rPr/>
              <w:t xml:space="preserve">659 </w:t>
            </w:r>
          </w:p>
        </w:tc>
      </w:tr>
      <w:tr>
        <w:trPr/>
        <w:tc>
          <w:tcPr>
            <w:tcW w:w="751" w:type="dxa"/>
            <w:tcBorders/>
            <w:vAlign w:val="center"/>
          </w:tcPr>
          <w:p>
            <w:pPr>
              <w:pStyle w:val="TableContents"/>
              <w:bidi w:val="0"/>
              <w:spacing w:before="0" w:after="283"/>
              <w:jc w:val="left"/>
              <w:rPr/>
            </w:pPr>
            <w:r>
              <w:rPr/>
              <w:t xml:space="preserve">183 </w:t>
            </w:r>
          </w:p>
        </w:tc>
        <w:tc>
          <w:tcPr>
            <w:tcW w:w="3481" w:type="dxa"/>
            <w:tcBorders/>
            <w:vAlign w:val="center"/>
          </w:tcPr>
          <w:p>
            <w:pPr>
              <w:pStyle w:val="TableContents"/>
              <w:bidi w:val="0"/>
              <w:spacing w:before="0" w:after="283"/>
              <w:jc w:val="left"/>
              <w:rPr/>
            </w:pPr>
            <w:r>
              <w:rPr/>
              <w:t xml:space="preserve">Dominica </w:t>
            </w:r>
          </w:p>
        </w:tc>
        <w:tc>
          <w:tcPr>
            <w:tcW w:w="1936" w:type="dxa"/>
            <w:tcBorders/>
            <w:vAlign w:val="center"/>
          </w:tcPr>
          <w:p>
            <w:pPr>
              <w:pStyle w:val="TableContents"/>
              <w:bidi w:val="0"/>
              <w:spacing w:before="0" w:after="283"/>
              <w:jc w:val="left"/>
              <w:rPr/>
            </w:pPr>
            <w:r>
              <w:rPr/>
              <w:t xml:space="preserve">608 </w:t>
            </w:r>
          </w:p>
        </w:tc>
      </w:tr>
      <w:tr>
        <w:trPr/>
        <w:tc>
          <w:tcPr>
            <w:tcW w:w="751" w:type="dxa"/>
            <w:tcBorders/>
            <w:vAlign w:val="center"/>
          </w:tcPr>
          <w:p>
            <w:pPr>
              <w:pStyle w:val="TableContents"/>
              <w:bidi w:val="0"/>
              <w:spacing w:before="0" w:after="283"/>
              <w:jc w:val="left"/>
              <w:rPr/>
            </w:pPr>
            <w:r>
              <w:rPr/>
              <w:t xml:space="preserve">184 </w:t>
            </w:r>
          </w:p>
        </w:tc>
        <w:tc>
          <w:tcPr>
            <w:tcW w:w="3481" w:type="dxa"/>
            <w:tcBorders/>
            <w:vAlign w:val="center"/>
          </w:tcPr>
          <w:p>
            <w:pPr>
              <w:pStyle w:val="TableContents"/>
              <w:bidi w:val="0"/>
              <w:spacing w:before="0" w:after="283"/>
              <w:jc w:val="left"/>
              <w:rPr/>
            </w:pPr>
            <w:r>
              <w:rPr/>
              <w:t xml:space="preserve">Tonga </w:t>
            </w:r>
          </w:p>
        </w:tc>
        <w:tc>
          <w:tcPr>
            <w:tcW w:w="1936" w:type="dxa"/>
            <w:tcBorders/>
            <w:vAlign w:val="center"/>
          </w:tcPr>
          <w:p>
            <w:pPr>
              <w:pStyle w:val="TableContents"/>
              <w:bidi w:val="0"/>
              <w:spacing w:before="0" w:after="283"/>
              <w:jc w:val="left"/>
              <w:rPr/>
            </w:pPr>
            <w:r>
              <w:rPr/>
              <w:t xml:space="preserve">437 </w:t>
            </w:r>
          </w:p>
        </w:tc>
      </w:tr>
      <w:tr>
        <w:trPr/>
        <w:tc>
          <w:tcPr>
            <w:tcW w:w="751" w:type="dxa"/>
            <w:tcBorders/>
            <w:vAlign w:val="center"/>
          </w:tcPr>
          <w:p>
            <w:pPr>
              <w:pStyle w:val="TableContents"/>
              <w:bidi w:val="0"/>
              <w:spacing w:before="0" w:after="283"/>
              <w:jc w:val="left"/>
              <w:rPr/>
            </w:pPr>
            <w:r>
              <w:rPr/>
              <w:t xml:space="preserve">185 </w:t>
            </w:r>
          </w:p>
        </w:tc>
        <w:tc>
          <w:tcPr>
            <w:tcW w:w="3481" w:type="dxa"/>
            <w:tcBorders/>
            <w:vAlign w:val="center"/>
          </w:tcPr>
          <w:p>
            <w:pPr>
              <w:pStyle w:val="TableContents"/>
              <w:bidi w:val="0"/>
              <w:spacing w:before="0" w:after="283"/>
              <w:jc w:val="left"/>
              <w:rPr/>
            </w:pPr>
            <w:r>
              <w:rPr/>
              <w:t xml:space="preserve">São Tomé ja Príncipe </w:t>
            </w:r>
          </w:p>
        </w:tc>
        <w:tc>
          <w:tcPr>
            <w:tcW w:w="1936" w:type="dxa"/>
            <w:tcBorders/>
            <w:vAlign w:val="center"/>
          </w:tcPr>
          <w:p>
            <w:pPr>
              <w:pStyle w:val="TableContents"/>
              <w:bidi w:val="0"/>
              <w:spacing w:before="0" w:after="283"/>
              <w:jc w:val="left"/>
              <w:rPr/>
            </w:pPr>
            <w:r>
              <w:rPr/>
              <w:t xml:space="preserve">372 </w:t>
            </w:r>
          </w:p>
        </w:tc>
      </w:tr>
      <w:tr>
        <w:trPr/>
        <w:tc>
          <w:tcPr>
            <w:tcW w:w="751" w:type="dxa"/>
            <w:tcBorders/>
            <w:vAlign w:val="center"/>
          </w:tcPr>
          <w:p>
            <w:pPr>
              <w:pStyle w:val="TableContents"/>
              <w:bidi w:val="0"/>
              <w:spacing w:before="0" w:after="283"/>
              <w:jc w:val="left"/>
              <w:rPr/>
            </w:pPr>
            <w:r>
              <w:rPr/>
              <w:t xml:space="preserve">186 </w:t>
            </w:r>
          </w:p>
        </w:tc>
        <w:tc>
          <w:tcPr>
            <w:tcW w:w="3481" w:type="dxa"/>
            <w:tcBorders/>
            <w:vAlign w:val="center"/>
          </w:tcPr>
          <w:p>
            <w:pPr>
              <w:pStyle w:val="TableContents"/>
              <w:bidi w:val="0"/>
              <w:spacing w:before="0" w:after="283"/>
              <w:jc w:val="left"/>
              <w:rPr/>
            </w:pPr>
            <w:r>
              <w:rPr/>
              <w:t xml:space="preserve">Mikronesian liittovaltio </w:t>
            </w:r>
          </w:p>
        </w:tc>
        <w:tc>
          <w:tcPr>
            <w:tcW w:w="1936" w:type="dxa"/>
            <w:tcBorders/>
            <w:vAlign w:val="center"/>
          </w:tcPr>
          <w:p>
            <w:pPr>
              <w:pStyle w:val="TableContents"/>
              <w:bidi w:val="0"/>
              <w:spacing w:before="0" w:after="283"/>
              <w:jc w:val="left"/>
              <w:rPr/>
            </w:pPr>
            <w:r>
              <w:rPr/>
              <w:t xml:space="preserve">329 </w:t>
            </w:r>
          </w:p>
        </w:tc>
      </w:tr>
      <w:tr>
        <w:trPr/>
        <w:tc>
          <w:tcPr>
            <w:tcW w:w="751" w:type="dxa"/>
            <w:tcBorders/>
            <w:vAlign w:val="center"/>
          </w:tcPr>
          <w:p>
            <w:pPr>
              <w:pStyle w:val="TableContents"/>
              <w:bidi w:val="0"/>
              <w:spacing w:before="0" w:after="283"/>
              <w:jc w:val="left"/>
              <w:rPr/>
            </w:pPr>
            <w:r>
              <w:rPr/>
              <w:t xml:space="preserve">187 </w:t>
            </w:r>
          </w:p>
        </w:tc>
        <w:tc>
          <w:tcPr>
            <w:tcW w:w="3481" w:type="dxa"/>
            <w:tcBorders/>
            <w:vAlign w:val="center"/>
          </w:tcPr>
          <w:p>
            <w:pPr>
              <w:pStyle w:val="TableContents"/>
              <w:bidi w:val="0"/>
              <w:spacing w:before="0" w:after="283"/>
              <w:jc w:val="left"/>
              <w:rPr/>
            </w:pPr>
            <w:r>
              <w:rPr/>
              <w:t xml:space="preserve">Palau </w:t>
            </w:r>
          </w:p>
        </w:tc>
        <w:tc>
          <w:tcPr>
            <w:tcW w:w="1936" w:type="dxa"/>
            <w:tcBorders/>
            <w:vAlign w:val="center"/>
          </w:tcPr>
          <w:p>
            <w:pPr>
              <w:pStyle w:val="TableContents"/>
              <w:bidi w:val="0"/>
              <w:spacing w:before="0" w:after="283"/>
              <w:jc w:val="left"/>
              <w:rPr/>
            </w:pPr>
            <w:r>
              <w:rPr/>
              <w:t xml:space="preserve">321 </w:t>
            </w:r>
          </w:p>
        </w:tc>
      </w:tr>
      <w:tr>
        <w:trPr/>
        <w:tc>
          <w:tcPr>
            <w:tcW w:w="751" w:type="dxa"/>
            <w:tcBorders/>
            <w:vAlign w:val="center"/>
          </w:tcPr>
          <w:p>
            <w:pPr>
              <w:pStyle w:val="TableContents"/>
              <w:bidi w:val="0"/>
              <w:spacing w:before="0" w:after="283"/>
              <w:jc w:val="left"/>
              <w:rPr/>
            </w:pPr>
            <w:r>
              <w:rPr/>
              <w:t xml:space="preserve">188 </w:t>
            </w:r>
          </w:p>
        </w:tc>
        <w:tc>
          <w:tcPr>
            <w:tcW w:w="3481" w:type="dxa"/>
            <w:tcBorders/>
            <w:vAlign w:val="center"/>
          </w:tcPr>
          <w:p>
            <w:pPr>
              <w:pStyle w:val="TableContents"/>
              <w:bidi w:val="0"/>
              <w:spacing w:before="0" w:after="283"/>
              <w:jc w:val="left"/>
              <w:rPr/>
            </w:pPr>
            <w:r>
              <w:rPr/>
              <w:t xml:space="preserve">Marshallinsaaret </w:t>
            </w:r>
          </w:p>
        </w:tc>
        <w:tc>
          <w:tcPr>
            <w:tcW w:w="1936" w:type="dxa"/>
            <w:tcBorders/>
            <w:vAlign w:val="center"/>
          </w:tcPr>
          <w:p>
            <w:pPr>
              <w:pStyle w:val="TableContents"/>
              <w:bidi w:val="0"/>
              <w:spacing w:before="0" w:after="283"/>
              <w:jc w:val="left"/>
              <w:rPr/>
            </w:pPr>
            <w:r>
              <w:rPr/>
              <w:t xml:space="preserve">199 </w:t>
            </w:r>
          </w:p>
        </w:tc>
      </w:tr>
      <w:tr>
        <w:trPr/>
        <w:tc>
          <w:tcPr>
            <w:tcW w:w="751" w:type="dxa"/>
            <w:tcBorders/>
            <w:vAlign w:val="center"/>
          </w:tcPr>
          <w:p>
            <w:pPr>
              <w:pStyle w:val="TableContents"/>
              <w:bidi w:val="0"/>
              <w:spacing w:before="0" w:after="283"/>
              <w:jc w:val="left"/>
              <w:rPr/>
            </w:pPr>
            <w:r>
              <w:rPr/>
              <w:t xml:space="preserve">189 </w:t>
            </w:r>
          </w:p>
        </w:tc>
        <w:tc>
          <w:tcPr>
            <w:tcW w:w="3481" w:type="dxa"/>
            <w:tcBorders/>
            <w:vAlign w:val="center"/>
          </w:tcPr>
          <w:p>
            <w:pPr>
              <w:pStyle w:val="TableContents"/>
              <w:bidi w:val="0"/>
              <w:spacing w:before="0" w:after="283"/>
              <w:jc w:val="left"/>
              <w:rPr/>
            </w:pPr>
            <w:r>
              <w:rPr/>
              <w:t xml:space="preserve">Kiribati </w:t>
            </w:r>
          </w:p>
        </w:tc>
        <w:tc>
          <w:tcPr>
            <w:tcW w:w="1936" w:type="dxa"/>
            <w:tcBorders/>
            <w:vAlign w:val="center"/>
          </w:tcPr>
          <w:p>
            <w:pPr>
              <w:pStyle w:val="TableContents"/>
              <w:bidi w:val="0"/>
              <w:spacing w:before="0" w:after="283"/>
              <w:jc w:val="left"/>
              <w:rPr/>
            </w:pPr>
            <w:r>
              <w:rPr/>
              <w:t xml:space="preserve">186 </w:t>
            </w:r>
          </w:p>
        </w:tc>
      </w:tr>
      <w:tr>
        <w:trPr/>
        <w:tc>
          <w:tcPr>
            <w:tcW w:w="751" w:type="dxa"/>
            <w:tcBorders/>
            <w:vAlign w:val="center"/>
          </w:tcPr>
          <w:p>
            <w:pPr>
              <w:pStyle w:val="TableContents"/>
              <w:bidi w:val="0"/>
              <w:spacing w:before="0" w:after="283"/>
              <w:jc w:val="left"/>
              <w:rPr/>
            </w:pPr>
            <w:r>
              <w:rPr/>
              <w:t xml:space="preserve">190 </w:t>
            </w:r>
          </w:p>
        </w:tc>
        <w:tc>
          <w:tcPr>
            <w:tcW w:w="3481" w:type="dxa"/>
            <w:tcBorders/>
            <w:vAlign w:val="center"/>
          </w:tcPr>
          <w:p>
            <w:pPr>
              <w:pStyle w:val="TableContents"/>
              <w:bidi w:val="0"/>
              <w:spacing w:before="0" w:after="283"/>
              <w:jc w:val="left"/>
              <w:rPr/>
            </w:pPr>
            <w:r>
              <w:rPr/>
              <w:t xml:space="preserve">Tuvalu </w:t>
            </w:r>
          </w:p>
        </w:tc>
        <w:tc>
          <w:tcPr>
            <w:tcW w:w="1936" w:type="dxa"/>
            <w:tcBorders/>
            <w:vAlign w:val="center"/>
          </w:tcPr>
          <w:p>
            <w:pPr>
              <w:pStyle w:val="TableContents"/>
              <w:bidi w:val="0"/>
              <w:spacing w:before="0" w:after="283"/>
              <w:jc w:val="left"/>
              <w:rPr/>
            </w:pPr>
            <w:r>
              <w:rPr/>
              <w:t xml:space="preserve">40 </w:t>
            </w:r>
          </w:p>
        </w:tc>
      </w:tr>
    </w:tbl>
    <w:tbl>
      <w:tblPr>
        <w:tblW w:w="8058" w:type="dxa"/>
        <w:jc w:val="left"/>
        <w:tblInd w:w="0" w:type="dxa"/>
        <w:tblLayout w:type="fixed"/>
        <w:tblCellMar>
          <w:top w:w="28" w:type="dxa"/>
          <w:left w:w="28" w:type="dxa"/>
          <w:bottom w:w="28" w:type="dxa"/>
          <w:right w:w="28" w:type="dxa"/>
        </w:tblCellMar>
      </w:tblPr>
      <w:tblGrid>
        <w:gridCol w:w="751"/>
        <w:gridCol w:w="3481"/>
        <w:gridCol w:w="3826"/>
      </w:tblGrid>
      <w:tr>
        <w:trPr/>
        <w:tc>
          <w:tcPr>
            <w:tcW w:w="751" w:type="dxa"/>
            <w:tcBorders/>
            <w:vAlign w:val="center"/>
          </w:tcPr>
          <w:p>
            <w:pPr>
              <w:pStyle w:val="TableHeading"/>
              <w:suppressLineNumbers/>
              <w:bidi w:val="0"/>
              <w:spacing w:before="0" w:after="283"/>
              <w:jc w:val="center"/>
              <w:rPr/>
            </w:pPr>
            <w:r>
              <w:rPr/>
              <w:t xml:space="preserve">Sijoitus </w:t>
            </w:r>
          </w:p>
        </w:tc>
        <w:tc>
          <w:tcPr>
            <w:tcW w:w="3481" w:type="dxa"/>
            <w:tcBorders/>
            <w:vAlign w:val="center"/>
          </w:tcPr>
          <w:p>
            <w:pPr>
              <w:pStyle w:val="TableHeading"/>
              <w:suppressLineNumbers/>
              <w:bidi w:val="0"/>
              <w:spacing w:before="0" w:after="283"/>
              <w:jc w:val="center"/>
              <w:rPr/>
            </w:pPr>
            <w:r>
              <w:rPr/>
              <w:t xml:space="preserve">Maa </w:t>
            </w:r>
          </w:p>
        </w:tc>
        <w:tc>
          <w:tcPr>
            <w:tcW w:w="3826" w:type="dxa"/>
            <w:tcBorders/>
            <w:vAlign w:val="center"/>
          </w:tcPr>
          <w:p>
            <w:pPr>
              <w:pStyle w:val="TableHeading"/>
              <w:suppressLineNumbers/>
              <w:bidi w:val="0"/>
              <w:spacing w:before="0" w:after="283"/>
              <w:jc w:val="center"/>
              <w:rPr/>
            </w:pPr>
            <w:r>
              <w:rPr/>
              <w:t xml:space="preserve">BKT (MILJOONAA YHDYSVALTAIN DOLLARIA)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Maailma </w:t>
            </w:r>
          </w:p>
        </w:tc>
        <w:tc>
          <w:tcPr>
            <w:tcW w:w="3826" w:type="dxa"/>
            <w:tcBorders/>
            <w:vAlign w:val="center"/>
          </w:tcPr>
          <w:p>
            <w:pPr>
              <w:pStyle w:val="TableContents"/>
              <w:bidi w:val="0"/>
              <w:spacing w:before="0" w:after="283"/>
              <w:jc w:val="left"/>
              <w:rPr/>
            </w:pPr>
            <w:r>
              <w:rPr/>
              <w:t xml:space="preserve">7007806837870000000 ♠ 80,683,787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Yhdysvallat </w:t>
            </w:r>
          </w:p>
        </w:tc>
        <w:tc>
          <w:tcPr>
            <w:tcW w:w="3826" w:type="dxa"/>
            <w:tcBorders/>
            <w:vAlign w:val="center"/>
          </w:tcPr>
          <w:p>
            <w:pPr>
              <w:pStyle w:val="TableContents"/>
              <w:bidi w:val="0"/>
              <w:spacing w:before="0" w:after="283"/>
              <w:jc w:val="left"/>
              <w:rPr/>
            </w:pPr>
            <w:r>
              <w:rPr/>
              <w:t xml:space="preserve">7007193906040000000 ♠ 19,390,604 </w:t>
            </w:r>
          </w:p>
        </w:tc>
      </w:tr>
      <w:tr>
        <w:trPr/>
        <w:tc>
          <w:tcPr>
            <w:tcW w:w="751" w:type="dxa"/>
            <w:tcBorders/>
            <w:vAlign w:val="center"/>
          </w:tcPr>
          <w:p>
            <w:pPr>
              <w:pStyle w:val="TableContents"/>
              <w:bidi w:val="0"/>
              <w:spacing w:before="0" w:after="283"/>
              <w:jc w:val="left"/>
              <w:rPr/>
            </w:pPr>
            <w:r>
              <w:rPr/>
              <w:t xml:space="preserve">-- </w:t>
            </w:r>
          </w:p>
        </w:tc>
        <w:tc>
          <w:tcPr>
            <w:tcW w:w="3481" w:type="dxa"/>
            <w:tcBorders/>
            <w:vAlign w:val="center"/>
          </w:tcPr>
          <w:p>
            <w:pPr>
              <w:pStyle w:val="TableContents"/>
              <w:bidi w:val="0"/>
              <w:spacing w:before="0" w:after="283"/>
              <w:jc w:val="left"/>
              <w:rPr/>
            </w:pPr>
            <w:r>
              <w:rPr/>
              <w:t xml:space="preserve">Euroopan unioni </w:t>
            </w:r>
          </w:p>
        </w:tc>
        <w:tc>
          <w:tcPr>
            <w:tcW w:w="3826" w:type="dxa"/>
            <w:tcBorders/>
            <w:vAlign w:val="center"/>
          </w:tcPr>
          <w:p>
            <w:pPr>
              <w:pStyle w:val="TableContents"/>
              <w:bidi w:val="0"/>
              <w:spacing w:before="0" w:after="283"/>
              <w:jc w:val="left"/>
              <w:rPr/>
            </w:pPr>
            <w:r>
              <w:rPr/>
              <w:t xml:space="preserve">7007172776980000000 ♠ 17,277,698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Kiina </w:t>
            </w:r>
          </w:p>
        </w:tc>
        <w:tc>
          <w:tcPr>
            <w:tcW w:w="3826" w:type="dxa"/>
            <w:tcBorders/>
            <w:vAlign w:val="center"/>
          </w:tcPr>
          <w:p>
            <w:pPr>
              <w:pStyle w:val="TableContents"/>
              <w:bidi w:val="0"/>
              <w:spacing w:before="0" w:after="283"/>
              <w:jc w:val="left"/>
              <w:rPr/>
            </w:pPr>
            <w:r>
              <w:rPr/>
              <w:t xml:space="preserve">7007122377000000000 ♠ 12,237,700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Japani </w:t>
            </w:r>
          </w:p>
        </w:tc>
        <w:tc>
          <w:tcPr>
            <w:tcW w:w="3826" w:type="dxa"/>
            <w:tcBorders/>
            <w:vAlign w:val="center"/>
          </w:tcPr>
          <w:p>
            <w:pPr>
              <w:pStyle w:val="TableContents"/>
              <w:bidi w:val="0"/>
              <w:spacing w:before="0" w:after="283"/>
              <w:jc w:val="left"/>
              <w:rPr/>
            </w:pPr>
            <w:r>
              <w:rPr/>
              <w:t xml:space="preserve">7006487213700000000 ♠ 4,872,137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Saksa </w:t>
            </w:r>
          </w:p>
        </w:tc>
        <w:tc>
          <w:tcPr>
            <w:tcW w:w="3826" w:type="dxa"/>
            <w:tcBorders/>
            <w:vAlign w:val="center"/>
          </w:tcPr>
          <w:p>
            <w:pPr>
              <w:pStyle w:val="TableContents"/>
              <w:bidi w:val="0"/>
              <w:spacing w:before="0" w:after="283"/>
              <w:jc w:val="left"/>
              <w:rPr/>
            </w:pPr>
            <w:r>
              <w:rPr/>
              <w:t xml:space="preserve">7006367743900000000 ♠ 3,677,439 </w:t>
            </w:r>
          </w:p>
        </w:tc>
      </w:tr>
      <w:tr>
        <w:trPr/>
        <w:tc>
          <w:tcPr>
            <w:tcW w:w="751" w:type="dxa"/>
            <w:tcBorders/>
            <w:vAlign w:val="center"/>
          </w:tcPr>
          <w:p>
            <w:pPr>
              <w:pStyle w:val="TableContents"/>
              <w:bidi w:val="0"/>
              <w:spacing w:before="0" w:after="283"/>
              <w:jc w:val="left"/>
              <w:rPr/>
            </w:pPr>
            <w:r>
              <w:rPr/>
              <w:t xml:space="preserve">5 </w:t>
            </w:r>
          </w:p>
        </w:tc>
        <w:tc>
          <w:tcPr>
            <w:tcW w:w="3481" w:type="dxa"/>
            <w:tcBorders/>
            <w:vAlign w:val="center"/>
          </w:tcPr>
          <w:p>
            <w:pPr>
              <w:pStyle w:val="TableContents"/>
              <w:bidi w:val="0"/>
              <w:spacing w:before="0" w:after="283"/>
              <w:jc w:val="left"/>
              <w:rPr/>
            </w:pPr>
            <w:r>
              <w:rPr/>
              <w:t xml:space="preserve">Yhdistynyt kuningaskunta </w:t>
            </w:r>
          </w:p>
        </w:tc>
        <w:tc>
          <w:tcPr>
            <w:tcW w:w="3826" w:type="dxa"/>
            <w:tcBorders/>
            <w:vAlign w:val="center"/>
          </w:tcPr>
          <w:p>
            <w:pPr>
              <w:pStyle w:val="TableContents"/>
              <w:bidi w:val="0"/>
              <w:spacing w:before="0" w:after="283"/>
              <w:jc w:val="left"/>
              <w:rPr/>
            </w:pPr>
            <w:r>
              <w:rPr/>
              <w:t xml:space="preserve">7006262243400000000 ♠ 2,622,434 </w:t>
            </w:r>
          </w:p>
        </w:tc>
      </w:tr>
      <w:tr>
        <w:trPr/>
        <w:tc>
          <w:tcPr>
            <w:tcW w:w="751" w:type="dxa"/>
            <w:tcBorders/>
            <w:vAlign w:val="center"/>
          </w:tcPr>
          <w:p>
            <w:pPr>
              <w:pStyle w:val="TableContents"/>
              <w:bidi w:val="0"/>
              <w:spacing w:before="0" w:after="283"/>
              <w:jc w:val="left"/>
              <w:rPr/>
            </w:pPr>
            <w:r>
              <w:rPr/>
              <w:t xml:space="preserve">6 </w:t>
            </w:r>
          </w:p>
        </w:tc>
        <w:tc>
          <w:tcPr>
            <w:tcW w:w="3481" w:type="dxa"/>
            <w:tcBorders/>
            <w:vAlign w:val="center"/>
          </w:tcPr>
          <w:p>
            <w:pPr>
              <w:pStyle w:val="TableContents"/>
              <w:bidi w:val="0"/>
              <w:spacing w:before="0" w:after="283"/>
              <w:jc w:val="left"/>
              <w:rPr/>
            </w:pPr>
            <w:r>
              <w:rPr/>
              <w:t xml:space="preserve">Intia </w:t>
            </w:r>
          </w:p>
        </w:tc>
        <w:tc>
          <w:tcPr>
            <w:tcW w:w="3826" w:type="dxa"/>
            <w:tcBorders/>
            <w:vAlign w:val="center"/>
          </w:tcPr>
          <w:p>
            <w:pPr>
              <w:pStyle w:val="TableContents"/>
              <w:bidi w:val="0"/>
              <w:spacing w:before="0" w:after="283"/>
              <w:jc w:val="left"/>
              <w:rPr/>
            </w:pPr>
            <w:r>
              <w:rPr/>
              <w:t xml:space="preserve">7006259749100000000 ♠ 2,597,491 </w:t>
            </w:r>
          </w:p>
        </w:tc>
      </w:tr>
      <w:tr>
        <w:trPr/>
        <w:tc>
          <w:tcPr>
            <w:tcW w:w="751" w:type="dxa"/>
            <w:tcBorders/>
            <w:vAlign w:val="center"/>
          </w:tcPr>
          <w:p>
            <w:pPr>
              <w:pStyle w:val="TableContents"/>
              <w:bidi w:val="0"/>
              <w:spacing w:before="0" w:after="283"/>
              <w:jc w:val="left"/>
              <w:rPr/>
            </w:pPr>
            <w:r>
              <w:rPr/>
              <w:t xml:space="preserve">7 </w:t>
            </w:r>
          </w:p>
        </w:tc>
        <w:tc>
          <w:tcPr>
            <w:tcW w:w="3481" w:type="dxa"/>
            <w:tcBorders/>
            <w:vAlign w:val="center"/>
          </w:tcPr>
          <w:p>
            <w:pPr>
              <w:pStyle w:val="TableContents"/>
              <w:bidi w:val="0"/>
              <w:spacing w:before="0" w:after="283"/>
              <w:jc w:val="left"/>
              <w:rPr/>
            </w:pPr>
            <w:r>
              <w:rPr/>
              <w:t xml:space="preserve">Ranska </w:t>
            </w:r>
          </w:p>
        </w:tc>
        <w:tc>
          <w:tcPr>
            <w:tcW w:w="3826" w:type="dxa"/>
            <w:tcBorders/>
            <w:vAlign w:val="center"/>
          </w:tcPr>
          <w:p>
            <w:pPr>
              <w:pStyle w:val="TableContents"/>
              <w:bidi w:val="0"/>
              <w:spacing w:before="0" w:after="283"/>
              <w:jc w:val="left"/>
              <w:rPr/>
            </w:pPr>
            <w:r>
              <w:rPr/>
              <w:t xml:space="preserve">7006258250100000000 ♠ 2,582,501 </w:t>
            </w:r>
          </w:p>
        </w:tc>
      </w:tr>
      <w:tr>
        <w:trPr/>
        <w:tc>
          <w:tcPr>
            <w:tcW w:w="751" w:type="dxa"/>
            <w:tcBorders/>
            <w:vAlign w:val="center"/>
          </w:tcPr>
          <w:p>
            <w:pPr>
              <w:pStyle w:val="TableContents"/>
              <w:bidi w:val="0"/>
              <w:spacing w:before="0" w:after="283"/>
              <w:jc w:val="left"/>
              <w:rPr/>
            </w:pPr>
            <w:r>
              <w:rPr/>
              <w:t xml:space="preserve">8 </w:t>
            </w:r>
          </w:p>
        </w:tc>
        <w:tc>
          <w:tcPr>
            <w:tcW w:w="3481" w:type="dxa"/>
            <w:tcBorders/>
            <w:vAlign w:val="center"/>
          </w:tcPr>
          <w:p>
            <w:pPr>
              <w:pStyle w:val="TableContents"/>
              <w:bidi w:val="0"/>
              <w:spacing w:before="0" w:after="283"/>
              <w:jc w:val="left"/>
              <w:rPr/>
            </w:pPr>
            <w:r>
              <w:rPr/>
              <w:t xml:space="preserve">Brasilia </w:t>
            </w:r>
          </w:p>
        </w:tc>
        <w:tc>
          <w:tcPr>
            <w:tcW w:w="3826" w:type="dxa"/>
            <w:tcBorders/>
            <w:vAlign w:val="center"/>
          </w:tcPr>
          <w:p>
            <w:pPr>
              <w:pStyle w:val="TableContents"/>
              <w:bidi w:val="0"/>
              <w:spacing w:before="0" w:after="283"/>
              <w:jc w:val="left"/>
              <w:rPr/>
            </w:pPr>
            <w:r>
              <w:rPr/>
              <w:t xml:space="preserve">7006205550600000000 ♠ 2,055,506 </w:t>
            </w:r>
          </w:p>
        </w:tc>
      </w:tr>
      <w:tr>
        <w:trPr/>
        <w:tc>
          <w:tcPr>
            <w:tcW w:w="751" w:type="dxa"/>
            <w:tcBorders/>
            <w:vAlign w:val="center"/>
          </w:tcPr>
          <w:p>
            <w:pPr>
              <w:pStyle w:val="TableContents"/>
              <w:bidi w:val="0"/>
              <w:spacing w:before="0" w:after="283"/>
              <w:jc w:val="left"/>
              <w:rPr/>
            </w:pPr>
            <w:r>
              <w:rPr/>
              <w:t xml:space="preserve">9 </w:t>
            </w:r>
          </w:p>
        </w:tc>
        <w:tc>
          <w:tcPr>
            <w:tcW w:w="3481" w:type="dxa"/>
            <w:tcBorders/>
            <w:vAlign w:val="center"/>
          </w:tcPr>
          <w:p>
            <w:pPr>
              <w:pStyle w:val="TableContents"/>
              <w:bidi w:val="0"/>
              <w:spacing w:before="0" w:after="283"/>
              <w:jc w:val="left"/>
              <w:rPr/>
            </w:pPr>
            <w:r>
              <w:rPr/>
              <w:t xml:space="preserve">Italia </w:t>
            </w:r>
          </w:p>
        </w:tc>
        <w:tc>
          <w:tcPr>
            <w:tcW w:w="3826" w:type="dxa"/>
            <w:tcBorders/>
            <w:vAlign w:val="center"/>
          </w:tcPr>
          <w:p>
            <w:pPr>
              <w:pStyle w:val="TableContents"/>
              <w:bidi w:val="0"/>
              <w:spacing w:before="0" w:after="283"/>
              <w:jc w:val="left"/>
              <w:rPr/>
            </w:pPr>
            <w:r>
              <w:rPr/>
              <w:t xml:space="preserve">7006193479800000000 ♠ 1,934,798 </w:t>
            </w:r>
          </w:p>
        </w:tc>
      </w:tr>
      <w:tr>
        <w:trPr/>
        <w:tc>
          <w:tcPr>
            <w:tcW w:w="751" w:type="dxa"/>
            <w:tcBorders/>
            <w:vAlign w:val="center"/>
          </w:tcPr>
          <w:p>
            <w:pPr>
              <w:pStyle w:val="TableContents"/>
              <w:bidi w:val="0"/>
              <w:spacing w:before="0" w:after="283"/>
              <w:jc w:val="left"/>
              <w:rPr/>
            </w:pPr>
            <w:r>
              <w:rPr/>
              <w:t xml:space="preserve">10 </w:t>
            </w:r>
          </w:p>
        </w:tc>
        <w:tc>
          <w:tcPr>
            <w:tcW w:w="3481" w:type="dxa"/>
            <w:tcBorders/>
            <w:vAlign w:val="center"/>
          </w:tcPr>
          <w:p>
            <w:pPr>
              <w:pStyle w:val="TableContents"/>
              <w:bidi w:val="0"/>
              <w:spacing w:before="0" w:after="283"/>
              <w:jc w:val="left"/>
              <w:rPr/>
            </w:pPr>
            <w:r>
              <w:rPr/>
              <w:t xml:space="preserve">Kanada </w:t>
            </w:r>
          </w:p>
        </w:tc>
        <w:tc>
          <w:tcPr>
            <w:tcW w:w="3826" w:type="dxa"/>
            <w:tcBorders/>
            <w:vAlign w:val="center"/>
          </w:tcPr>
          <w:p>
            <w:pPr>
              <w:pStyle w:val="TableContents"/>
              <w:bidi w:val="0"/>
              <w:spacing w:before="0" w:after="283"/>
              <w:jc w:val="left"/>
              <w:rPr/>
            </w:pPr>
            <w:r>
              <w:rPr/>
              <w:t xml:space="preserve">7006165304300000000 ♠ 1,653,043 </w:t>
            </w:r>
          </w:p>
        </w:tc>
      </w:tr>
      <w:tr>
        <w:trPr/>
        <w:tc>
          <w:tcPr>
            <w:tcW w:w="751" w:type="dxa"/>
            <w:tcBorders/>
            <w:vAlign w:val="center"/>
          </w:tcPr>
          <w:p>
            <w:pPr>
              <w:pStyle w:val="TableContents"/>
              <w:bidi w:val="0"/>
              <w:spacing w:before="0" w:after="283"/>
              <w:jc w:val="left"/>
              <w:rPr/>
            </w:pPr>
            <w:r>
              <w:rPr/>
              <w:t xml:space="preserve">11 </w:t>
            </w:r>
          </w:p>
        </w:tc>
        <w:tc>
          <w:tcPr>
            <w:tcW w:w="3481" w:type="dxa"/>
            <w:tcBorders/>
            <w:vAlign w:val="center"/>
          </w:tcPr>
          <w:p>
            <w:pPr>
              <w:pStyle w:val="TableContents"/>
              <w:bidi w:val="0"/>
              <w:spacing w:before="0" w:after="283"/>
              <w:jc w:val="left"/>
              <w:rPr/>
            </w:pPr>
            <w:r>
              <w:rPr/>
              <w:t xml:space="preserve">Venäjä </w:t>
            </w:r>
          </w:p>
        </w:tc>
        <w:tc>
          <w:tcPr>
            <w:tcW w:w="3826" w:type="dxa"/>
            <w:tcBorders/>
            <w:vAlign w:val="center"/>
          </w:tcPr>
          <w:p>
            <w:pPr>
              <w:pStyle w:val="TableContents"/>
              <w:bidi w:val="0"/>
              <w:spacing w:before="0" w:after="283"/>
              <w:jc w:val="left"/>
              <w:rPr/>
            </w:pPr>
            <w:r>
              <w:rPr/>
              <w:t xml:space="preserve">7006157752400000000 ♠ 1,577,524 </w:t>
            </w:r>
          </w:p>
        </w:tc>
      </w:tr>
      <w:tr>
        <w:trPr/>
        <w:tc>
          <w:tcPr>
            <w:tcW w:w="751" w:type="dxa"/>
            <w:tcBorders/>
            <w:vAlign w:val="center"/>
          </w:tcPr>
          <w:p>
            <w:pPr>
              <w:pStyle w:val="TableContents"/>
              <w:bidi w:val="0"/>
              <w:spacing w:before="0" w:after="283"/>
              <w:jc w:val="left"/>
              <w:rPr/>
            </w:pPr>
            <w:r>
              <w:rPr/>
              <w:t xml:space="preserve">12 </w:t>
            </w:r>
          </w:p>
        </w:tc>
        <w:tc>
          <w:tcPr>
            <w:tcW w:w="3481" w:type="dxa"/>
            <w:tcBorders/>
            <w:vAlign w:val="center"/>
          </w:tcPr>
          <w:p>
            <w:pPr>
              <w:pStyle w:val="TableContents"/>
              <w:bidi w:val="0"/>
              <w:spacing w:before="0" w:after="283"/>
              <w:jc w:val="left"/>
              <w:rPr/>
            </w:pPr>
            <w:r>
              <w:rPr/>
              <w:t xml:space="preserve">Etelä-Korea </w:t>
            </w:r>
          </w:p>
        </w:tc>
        <w:tc>
          <w:tcPr>
            <w:tcW w:w="3826" w:type="dxa"/>
            <w:tcBorders/>
            <w:vAlign w:val="center"/>
          </w:tcPr>
          <w:p>
            <w:pPr>
              <w:pStyle w:val="TableContents"/>
              <w:bidi w:val="0"/>
              <w:spacing w:before="0" w:after="283"/>
              <w:jc w:val="left"/>
              <w:rPr/>
            </w:pPr>
            <w:r>
              <w:rPr/>
              <w:t xml:space="preserve">7006153075100000000 ♠ 1,530,751 </w:t>
            </w:r>
          </w:p>
        </w:tc>
      </w:tr>
      <w:tr>
        <w:trPr/>
        <w:tc>
          <w:tcPr>
            <w:tcW w:w="751" w:type="dxa"/>
            <w:tcBorders/>
            <w:vAlign w:val="center"/>
          </w:tcPr>
          <w:p>
            <w:pPr>
              <w:pStyle w:val="TableContents"/>
              <w:bidi w:val="0"/>
              <w:spacing w:before="0" w:after="283"/>
              <w:jc w:val="left"/>
              <w:rPr/>
            </w:pPr>
            <w:r>
              <w:rPr/>
              <w:t xml:space="preserve">13 </w:t>
            </w:r>
          </w:p>
        </w:tc>
        <w:tc>
          <w:tcPr>
            <w:tcW w:w="3481" w:type="dxa"/>
            <w:tcBorders/>
            <w:vAlign w:val="center"/>
          </w:tcPr>
          <w:p>
            <w:pPr>
              <w:pStyle w:val="TableContents"/>
              <w:bidi w:val="0"/>
              <w:spacing w:before="0" w:after="283"/>
              <w:jc w:val="left"/>
              <w:rPr/>
            </w:pPr>
            <w:r>
              <w:rPr/>
              <w:t xml:space="preserve">Australia </w:t>
            </w:r>
          </w:p>
        </w:tc>
        <w:tc>
          <w:tcPr>
            <w:tcW w:w="3826" w:type="dxa"/>
            <w:tcBorders/>
            <w:vAlign w:val="center"/>
          </w:tcPr>
          <w:p>
            <w:pPr>
              <w:pStyle w:val="TableContents"/>
              <w:bidi w:val="0"/>
              <w:spacing w:before="0" w:after="283"/>
              <w:jc w:val="left"/>
              <w:rPr/>
            </w:pPr>
            <w:r>
              <w:rPr/>
              <w:t xml:space="preserve">7006132342100000000 ♠ 1,323,421 </w:t>
            </w:r>
          </w:p>
        </w:tc>
      </w:tr>
      <w:tr>
        <w:trPr/>
        <w:tc>
          <w:tcPr>
            <w:tcW w:w="751" w:type="dxa"/>
            <w:tcBorders/>
            <w:vAlign w:val="center"/>
          </w:tcPr>
          <w:p>
            <w:pPr>
              <w:pStyle w:val="TableContents"/>
              <w:bidi w:val="0"/>
              <w:spacing w:before="0" w:after="283"/>
              <w:jc w:val="left"/>
              <w:rPr/>
            </w:pPr>
            <w:r>
              <w:rPr/>
              <w:t xml:space="preserve">14 </w:t>
            </w:r>
          </w:p>
        </w:tc>
        <w:tc>
          <w:tcPr>
            <w:tcW w:w="3481" w:type="dxa"/>
            <w:tcBorders/>
            <w:vAlign w:val="center"/>
          </w:tcPr>
          <w:p>
            <w:pPr>
              <w:pStyle w:val="TableContents"/>
              <w:bidi w:val="0"/>
              <w:spacing w:before="0" w:after="283"/>
              <w:jc w:val="left"/>
              <w:rPr/>
            </w:pPr>
            <w:r>
              <w:rPr/>
              <w:t xml:space="preserve">Espanja </w:t>
            </w:r>
          </w:p>
        </w:tc>
        <w:tc>
          <w:tcPr>
            <w:tcW w:w="3826" w:type="dxa"/>
            <w:tcBorders/>
            <w:vAlign w:val="center"/>
          </w:tcPr>
          <w:p>
            <w:pPr>
              <w:pStyle w:val="TableContents"/>
              <w:bidi w:val="0"/>
              <w:spacing w:before="0" w:after="283"/>
              <w:jc w:val="left"/>
              <w:rPr/>
            </w:pPr>
            <w:r>
              <w:rPr/>
              <w:t xml:space="preserve">7006131132000000000 ♠ 1,311,320 </w:t>
            </w:r>
          </w:p>
        </w:tc>
      </w:tr>
      <w:tr>
        <w:trPr/>
        <w:tc>
          <w:tcPr>
            <w:tcW w:w="751" w:type="dxa"/>
            <w:tcBorders/>
            <w:vAlign w:val="center"/>
          </w:tcPr>
          <w:p>
            <w:pPr>
              <w:pStyle w:val="TableContents"/>
              <w:bidi w:val="0"/>
              <w:spacing w:before="0" w:after="283"/>
              <w:jc w:val="left"/>
              <w:rPr/>
            </w:pPr>
            <w:r>
              <w:rPr/>
              <w:t xml:space="preserve">15 </w:t>
            </w:r>
          </w:p>
        </w:tc>
        <w:tc>
          <w:tcPr>
            <w:tcW w:w="3481" w:type="dxa"/>
            <w:tcBorders/>
            <w:vAlign w:val="center"/>
          </w:tcPr>
          <w:p>
            <w:pPr>
              <w:pStyle w:val="TableContents"/>
              <w:bidi w:val="0"/>
              <w:spacing w:before="0" w:after="283"/>
              <w:jc w:val="left"/>
              <w:rPr/>
            </w:pPr>
            <w:r>
              <w:rPr/>
              <w:t xml:space="preserve">Meksiko </w:t>
            </w:r>
          </w:p>
        </w:tc>
        <w:tc>
          <w:tcPr>
            <w:tcW w:w="3826" w:type="dxa"/>
            <w:tcBorders/>
            <w:vAlign w:val="center"/>
          </w:tcPr>
          <w:p>
            <w:pPr>
              <w:pStyle w:val="TableContents"/>
              <w:bidi w:val="0"/>
              <w:spacing w:before="0" w:after="283"/>
              <w:jc w:val="left"/>
              <w:rPr/>
            </w:pPr>
            <w:r>
              <w:rPr/>
              <w:t xml:space="preserve">7006114991900000000 ♠ 1,149,919 </w:t>
            </w:r>
          </w:p>
        </w:tc>
      </w:tr>
      <w:tr>
        <w:trPr/>
        <w:tc>
          <w:tcPr>
            <w:tcW w:w="751" w:type="dxa"/>
            <w:tcBorders/>
            <w:vAlign w:val="center"/>
          </w:tcPr>
          <w:p>
            <w:pPr>
              <w:pStyle w:val="TableContents"/>
              <w:bidi w:val="0"/>
              <w:spacing w:before="0" w:after="283"/>
              <w:jc w:val="left"/>
              <w:rPr/>
            </w:pPr>
            <w:r>
              <w:rPr/>
              <w:t xml:space="preserve">16 </w:t>
            </w:r>
          </w:p>
        </w:tc>
        <w:tc>
          <w:tcPr>
            <w:tcW w:w="3481" w:type="dxa"/>
            <w:tcBorders/>
            <w:vAlign w:val="center"/>
          </w:tcPr>
          <w:p>
            <w:pPr>
              <w:pStyle w:val="TableContents"/>
              <w:bidi w:val="0"/>
              <w:spacing w:before="0" w:after="283"/>
              <w:jc w:val="left"/>
              <w:rPr/>
            </w:pPr>
            <w:r>
              <w:rPr/>
              <w:t xml:space="preserve">Indonesia </w:t>
            </w:r>
          </w:p>
        </w:tc>
        <w:tc>
          <w:tcPr>
            <w:tcW w:w="3826" w:type="dxa"/>
            <w:tcBorders/>
            <w:vAlign w:val="center"/>
          </w:tcPr>
          <w:p>
            <w:pPr>
              <w:pStyle w:val="TableContents"/>
              <w:bidi w:val="0"/>
              <w:spacing w:before="0" w:after="283"/>
              <w:jc w:val="left"/>
              <w:rPr/>
            </w:pPr>
            <w:r>
              <w:rPr/>
              <w:t xml:space="preserve">7006101553900000000 ♠ 1,015,539 </w:t>
            </w:r>
          </w:p>
        </w:tc>
      </w:tr>
      <w:tr>
        <w:trPr/>
        <w:tc>
          <w:tcPr>
            <w:tcW w:w="751" w:type="dxa"/>
            <w:tcBorders/>
            <w:vAlign w:val="center"/>
          </w:tcPr>
          <w:p>
            <w:pPr>
              <w:pStyle w:val="TableContents"/>
              <w:bidi w:val="0"/>
              <w:spacing w:before="0" w:after="283"/>
              <w:jc w:val="left"/>
              <w:rPr/>
            </w:pPr>
            <w:r>
              <w:rPr/>
              <w:t xml:space="preserve">17 </w:t>
            </w:r>
          </w:p>
        </w:tc>
        <w:tc>
          <w:tcPr>
            <w:tcW w:w="3481" w:type="dxa"/>
            <w:tcBorders/>
            <w:vAlign w:val="center"/>
          </w:tcPr>
          <w:p>
            <w:pPr>
              <w:pStyle w:val="TableContents"/>
              <w:bidi w:val="0"/>
              <w:spacing w:before="0" w:after="283"/>
              <w:jc w:val="left"/>
              <w:rPr/>
            </w:pPr>
            <w:r>
              <w:rPr/>
              <w:t xml:space="preserve">Turkki </w:t>
            </w:r>
          </w:p>
        </w:tc>
        <w:tc>
          <w:tcPr>
            <w:tcW w:w="3826" w:type="dxa"/>
            <w:tcBorders/>
            <w:vAlign w:val="center"/>
          </w:tcPr>
          <w:p>
            <w:pPr>
              <w:pStyle w:val="TableContents"/>
              <w:bidi w:val="0"/>
              <w:spacing w:before="0" w:after="283"/>
              <w:jc w:val="left"/>
              <w:rPr/>
            </w:pPr>
            <w:r>
              <w:rPr/>
              <w:t xml:space="preserve">7005851102000000000 ♠ 851,102 </w:t>
            </w:r>
          </w:p>
        </w:tc>
      </w:tr>
      <w:tr>
        <w:trPr/>
        <w:tc>
          <w:tcPr>
            <w:tcW w:w="751" w:type="dxa"/>
            <w:tcBorders/>
            <w:vAlign w:val="center"/>
          </w:tcPr>
          <w:p>
            <w:pPr>
              <w:pStyle w:val="TableContents"/>
              <w:bidi w:val="0"/>
              <w:spacing w:before="0" w:after="283"/>
              <w:jc w:val="left"/>
              <w:rPr/>
            </w:pPr>
            <w:r>
              <w:rPr/>
              <w:t xml:space="preserve">18 </w:t>
            </w:r>
          </w:p>
        </w:tc>
        <w:tc>
          <w:tcPr>
            <w:tcW w:w="3481" w:type="dxa"/>
            <w:tcBorders/>
            <w:vAlign w:val="center"/>
          </w:tcPr>
          <w:p>
            <w:pPr>
              <w:pStyle w:val="TableContents"/>
              <w:bidi w:val="0"/>
              <w:spacing w:before="0" w:after="283"/>
              <w:jc w:val="left"/>
              <w:rPr/>
            </w:pPr>
            <w:r>
              <w:rPr/>
              <w:t xml:space="preserve">Alankomaat </w:t>
            </w:r>
          </w:p>
        </w:tc>
        <w:tc>
          <w:tcPr>
            <w:tcW w:w="3826" w:type="dxa"/>
            <w:tcBorders/>
            <w:vAlign w:val="center"/>
          </w:tcPr>
          <w:p>
            <w:pPr>
              <w:pStyle w:val="TableContents"/>
              <w:bidi w:val="0"/>
              <w:spacing w:before="0" w:after="283"/>
              <w:jc w:val="left"/>
              <w:rPr/>
            </w:pPr>
            <w:r>
              <w:rPr/>
              <w:t xml:space="preserve">7005826200000000000 ♠ 826,200 </w:t>
            </w:r>
          </w:p>
        </w:tc>
      </w:tr>
      <w:tr>
        <w:trPr/>
        <w:tc>
          <w:tcPr>
            <w:tcW w:w="751" w:type="dxa"/>
            <w:tcBorders/>
            <w:vAlign w:val="center"/>
          </w:tcPr>
          <w:p>
            <w:pPr>
              <w:pStyle w:val="TableContents"/>
              <w:bidi w:val="0"/>
              <w:spacing w:before="0" w:after="283"/>
              <w:jc w:val="left"/>
              <w:rPr/>
            </w:pPr>
            <w:r>
              <w:rPr/>
              <w:t xml:space="preserve">19 </w:t>
            </w:r>
          </w:p>
        </w:tc>
        <w:tc>
          <w:tcPr>
            <w:tcW w:w="3481" w:type="dxa"/>
            <w:tcBorders/>
            <w:vAlign w:val="center"/>
          </w:tcPr>
          <w:p>
            <w:pPr>
              <w:pStyle w:val="TableContents"/>
              <w:bidi w:val="0"/>
              <w:spacing w:before="0" w:after="283"/>
              <w:jc w:val="left"/>
              <w:rPr/>
            </w:pPr>
            <w:r>
              <w:rPr/>
              <w:t xml:space="preserve">Saudi-Arabia </w:t>
            </w:r>
          </w:p>
        </w:tc>
        <w:tc>
          <w:tcPr>
            <w:tcW w:w="3826" w:type="dxa"/>
            <w:tcBorders/>
            <w:vAlign w:val="center"/>
          </w:tcPr>
          <w:p>
            <w:pPr>
              <w:pStyle w:val="TableContents"/>
              <w:bidi w:val="0"/>
              <w:spacing w:before="0" w:after="283"/>
              <w:jc w:val="left"/>
              <w:rPr/>
            </w:pPr>
            <w:r>
              <w:rPr/>
              <w:t xml:space="preserve">7005683827000000000 ♠ 683,827 </w:t>
            </w:r>
          </w:p>
        </w:tc>
      </w:tr>
      <w:tr>
        <w:trPr/>
        <w:tc>
          <w:tcPr>
            <w:tcW w:w="751" w:type="dxa"/>
            <w:tcBorders/>
            <w:vAlign w:val="center"/>
          </w:tcPr>
          <w:p>
            <w:pPr>
              <w:pStyle w:val="TableContents"/>
              <w:bidi w:val="0"/>
              <w:spacing w:before="0" w:after="283"/>
              <w:jc w:val="left"/>
              <w:rPr/>
            </w:pPr>
            <w:r>
              <w:rPr/>
              <w:t xml:space="preserve">20 </w:t>
            </w:r>
          </w:p>
        </w:tc>
        <w:tc>
          <w:tcPr>
            <w:tcW w:w="3481" w:type="dxa"/>
            <w:tcBorders/>
            <w:vAlign w:val="center"/>
          </w:tcPr>
          <w:p>
            <w:pPr>
              <w:pStyle w:val="TableContents"/>
              <w:bidi w:val="0"/>
              <w:spacing w:before="0" w:after="283"/>
              <w:jc w:val="left"/>
              <w:rPr/>
            </w:pPr>
            <w:r>
              <w:rPr/>
              <w:t xml:space="preserve">Sveitsi </w:t>
            </w:r>
          </w:p>
        </w:tc>
        <w:tc>
          <w:tcPr>
            <w:tcW w:w="3826" w:type="dxa"/>
            <w:tcBorders/>
            <w:vAlign w:val="center"/>
          </w:tcPr>
          <w:p>
            <w:pPr>
              <w:pStyle w:val="TableContents"/>
              <w:bidi w:val="0"/>
              <w:spacing w:before="0" w:after="283"/>
              <w:jc w:val="left"/>
              <w:rPr/>
            </w:pPr>
            <w:r>
              <w:rPr/>
              <w:t xml:space="preserve">7005678887000000000 ♠ 678,887 </w:t>
            </w:r>
          </w:p>
        </w:tc>
      </w:tr>
      <w:tr>
        <w:trPr/>
        <w:tc>
          <w:tcPr>
            <w:tcW w:w="751" w:type="dxa"/>
            <w:tcBorders/>
            <w:vAlign w:val="center"/>
          </w:tcPr>
          <w:p>
            <w:pPr>
              <w:pStyle w:val="TableContents"/>
              <w:bidi w:val="0"/>
              <w:spacing w:before="0" w:after="283"/>
              <w:jc w:val="left"/>
              <w:rPr/>
            </w:pPr>
            <w:r>
              <w:rPr/>
              <w:t xml:space="preserve">21 </w:t>
            </w:r>
          </w:p>
        </w:tc>
        <w:tc>
          <w:tcPr>
            <w:tcW w:w="3481" w:type="dxa"/>
            <w:tcBorders/>
            <w:vAlign w:val="center"/>
          </w:tcPr>
          <w:p>
            <w:pPr>
              <w:pStyle w:val="TableContents"/>
              <w:bidi w:val="0"/>
              <w:spacing w:before="0" w:after="283"/>
              <w:jc w:val="left"/>
              <w:rPr/>
            </w:pPr>
            <w:r>
              <w:rPr/>
              <w:t xml:space="preserve">Argentiina </w:t>
            </w:r>
          </w:p>
        </w:tc>
        <w:tc>
          <w:tcPr>
            <w:tcW w:w="3826" w:type="dxa"/>
            <w:tcBorders/>
            <w:vAlign w:val="center"/>
          </w:tcPr>
          <w:p>
            <w:pPr>
              <w:pStyle w:val="TableContents"/>
              <w:bidi w:val="0"/>
              <w:spacing w:before="0" w:after="283"/>
              <w:jc w:val="left"/>
              <w:rPr/>
            </w:pPr>
            <w:r>
              <w:rPr/>
              <w:t xml:space="preserve">7005637590000000000 ♠ 637,590 </w:t>
            </w:r>
          </w:p>
        </w:tc>
      </w:tr>
      <w:tr>
        <w:trPr/>
        <w:tc>
          <w:tcPr>
            <w:tcW w:w="751" w:type="dxa"/>
            <w:tcBorders/>
            <w:vAlign w:val="center"/>
          </w:tcPr>
          <w:p>
            <w:pPr>
              <w:pStyle w:val="TableContents"/>
              <w:bidi w:val="0"/>
              <w:spacing w:before="0" w:after="283"/>
              <w:jc w:val="left"/>
              <w:rPr/>
            </w:pPr>
            <w:r>
              <w:rPr/>
              <w:t xml:space="preserve">22 </w:t>
            </w:r>
          </w:p>
        </w:tc>
        <w:tc>
          <w:tcPr>
            <w:tcW w:w="3481" w:type="dxa"/>
            <w:tcBorders/>
            <w:vAlign w:val="center"/>
          </w:tcPr>
          <w:p>
            <w:pPr>
              <w:pStyle w:val="TableContents"/>
              <w:bidi w:val="0"/>
              <w:spacing w:before="0" w:after="283"/>
              <w:jc w:val="left"/>
              <w:rPr/>
            </w:pPr>
            <w:r>
              <w:rPr/>
              <w:t xml:space="preserve">Ruotsi </w:t>
            </w:r>
          </w:p>
        </w:tc>
        <w:tc>
          <w:tcPr>
            <w:tcW w:w="3826" w:type="dxa"/>
            <w:tcBorders/>
            <w:vAlign w:val="center"/>
          </w:tcPr>
          <w:p>
            <w:pPr>
              <w:pStyle w:val="TableContents"/>
              <w:bidi w:val="0"/>
              <w:spacing w:before="0" w:after="283"/>
              <w:jc w:val="left"/>
              <w:rPr/>
            </w:pPr>
            <w:r>
              <w:rPr/>
              <w:t xml:space="preserve">7005538040000000000 ♠ 538,040 </w:t>
            </w:r>
          </w:p>
        </w:tc>
      </w:tr>
      <w:tr>
        <w:trPr/>
        <w:tc>
          <w:tcPr>
            <w:tcW w:w="751" w:type="dxa"/>
            <w:tcBorders/>
            <w:vAlign w:val="center"/>
          </w:tcPr>
          <w:p>
            <w:pPr>
              <w:pStyle w:val="TableContents"/>
              <w:bidi w:val="0"/>
              <w:spacing w:before="0" w:after="283"/>
              <w:jc w:val="left"/>
              <w:rPr/>
            </w:pPr>
            <w:r>
              <w:rPr/>
              <w:t xml:space="preserve">23 </w:t>
            </w:r>
          </w:p>
        </w:tc>
        <w:tc>
          <w:tcPr>
            <w:tcW w:w="3481" w:type="dxa"/>
            <w:tcBorders/>
            <w:vAlign w:val="center"/>
          </w:tcPr>
          <w:p>
            <w:pPr>
              <w:pStyle w:val="TableContents"/>
              <w:bidi w:val="0"/>
              <w:spacing w:before="0" w:after="283"/>
              <w:jc w:val="left"/>
              <w:rPr/>
            </w:pPr>
            <w:r>
              <w:rPr/>
              <w:t xml:space="preserve">Puola </w:t>
            </w:r>
          </w:p>
        </w:tc>
        <w:tc>
          <w:tcPr>
            <w:tcW w:w="3826" w:type="dxa"/>
            <w:tcBorders/>
            <w:vAlign w:val="center"/>
          </w:tcPr>
          <w:p>
            <w:pPr>
              <w:pStyle w:val="TableContents"/>
              <w:bidi w:val="0"/>
              <w:spacing w:before="0" w:after="283"/>
              <w:jc w:val="left"/>
              <w:rPr/>
            </w:pPr>
            <w:r>
              <w:rPr/>
              <w:t xml:space="preserve">7005524510000000000 ♠ 524,510 </w:t>
            </w:r>
          </w:p>
        </w:tc>
      </w:tr>
      <w:tr>
        <w:trPr/>
        <w:tc>
          <w:tcPr>
            <w:tcW w:w="751" w:type="dxa"/>
            <w:tcBorders/>
            <w:vAlign w:val="center"/>
          </w:tcPr>
          <w:p>
            <w:pPr>
              <w:pStyle w:val="TableContents"/>
              <w:bidi w:val="0"/>
              <w:spacing w:before="0" w:after="283"/>
              <w:jc w:val="left"/>
              <w:rPr/>
            </w:pPr>
            <w:r>
              <w:rPr/>
              <w:t xml:space="preserve">24 </w:t>
            </w:r>
          </w:p>
        </w:tc>
        <w:tc>
          <w:tcPr>
            <w:tcW w:w="3481" w:type="dxa"/>
            <w:tcBorders/>
            <w:vAlign w:val="center"/>
          </w:tcPr>
          <w:p>
            <w:pPr>
              <w:pStyle w:val="TableContents"/>
              <w:bidi w:val="0"/>
              <w:spacing w:before="0" w:after="283"/>
              <w:jc w:val="left"/>
              <w:rPr/>
            </w:pPr>
            <w:r>
              <w:rPr/>
              <w:t xml:space="preserve">Belgia </w:t>
            </w:r>
          </w:p>
        </w:tc>
        <w:tc>
          <w:tcPr>
            <w:tcW w:w="3826" w:type="dxa"/>
            <w:tcBorders/>
            <w:vAlign w:val="center"/>
          </w:tcPr>
          <w:p>
            <w:pPr>
              <w:pStyle w:val="TableContents"/>
              <w:bidi w:val="0"/>
              <w:spacing w:before="0" w:after="283"/>
              <w:jc w:val="left"/>
              <w:rPr/>
            </w:pPr>
            <w:r>
              <w:rPr/>
              <w:t xml:space="preserve">7005492681000000000 ♠ 492,681 </w:t>
            </w:r>
          </w:p>
        </w:tc>
      </w:tr>
      <w:tr>
        <w:trPr/>
        <w:tc>
          <w:tcPr>
            <w:tcW w:w="751" w:type="dxa"/>
            <w:tcBorders/>
            <w:vAlign w:val="center"/>
          </w:tcPr>
          <w:p>
            <w:pPr>
              <w:pStyle w:val="TableContents"/>
              <w:bidi w:val="0"/>
              <w:spacing w:before="0" w:after="283"/>
              <w:jc w:val="left"/>
              <w:rPr/>
            </w:pPr>
            <w:r>
              <w:rPr/>
              <w:t xml:space="preserve">25 </w:t>
            </w:r>
          </w:p>
        </w:tc>
        <w:tc>
          <w:tcPr>
            <w:tcW w:w="3481" w:type="dxa"/>
            <w:tcBorders/>
            <w:vAlign w:val="center"/>
          </w:tcPr>
          <w:p>
            <w:pPr>
              <w:pStyle w:val="TableContents"/>
              <w:bidi w:val="0"/>
              <w:spacing w:before="0" w:after="283"/>
              <w:jc w:val="left"/>
              <w:rPr/>
            </w:pPr>
            <w:r>
              <w:rPr/>
              <w:t xml:space="preserve">Thaimaa </w:t>
            </w:r>
          </w:p>
        </w:tc>
        <w:tc>
          <w:tcPr>
            <w:tcW w:w="3826" w:type="dxa"/>
            <w:tcBorders/>
            <w:vAlign w:val="center"/>
          </w:tcPr>
          <w:p>
            <w:pPr>
              <w:pStyle w:val="TableContents"/>
              <w:bidi w:val="0"/>
              <w:spacing w:before="0" w:after="283"/>
              <w:jc w:val="left"/>
              <w:rPr/>
            </w:pPr>
            <w:r>
              <w:rPr/>
              <w:t xml:space="preserve">7005455221000000000 ♠ 455,221 </w:t>
            </w:r>
          </w:p>
        </w:tc>
      </w:tr>
      <w:tr>
        <w:trPr/>
        <w:tc>
          <w:tcPr>
            <w:tcW w:w="751" w:type="dxa"/>
            <w:tcBorders/>
            <w:vAlign w:val="center"/>
          </w:tcPr>
          <w:p>
            <w:pPr>
              <w:pStyle w:val="TableContents"/>
              <w:bidi w:val="0"/>
              <w:spacing w:before="0" w:after="283"/>
              <w:jc w:val="left"/>
              <w:rPr/>
            </w:pPr>
            <w:r>
              <w:rPr/>
              <w:t xml:space="preserve">26 </w:t>
            </w:r>
          </w:p>
        </w:tc>
        <w:tc>
          <w:tcPr>
            <w:tcW w:w="3481" w:type="dxa"/>
            <w:tcBorders/>
            <w:vAlign w:val="center"/>
          </w:tcPr>
          <w:p>
            <w:pPr>
              <w:pStyle w:val="TableContents"/>
              <w:bidi w:val="0"/>
              <w:spacing w:before="0" w:after="283"/>
              <w:jc w:val="left"/>
              <w:rPr/>
            </w:pPr>
            <w:r>
              <w:rPr/>
              <w:t xml:space="preserve">Iran </w:t>
            </w:r>
          </w:p>
        </w:tc>
        <w:tc>
          <w:tcPr>
            <w:tcW w:w="3826" w:type="dxa"/>
            <w:tcBorders/>
            <w:vAlign w:val="center"/>
          </w:tcPr>
          <w:p>
            <w:pPr>
              <w:pStyle w:val="TableContents"/>
              <w:bidi w:val="0"/>
              <w:spacing w:before="0" w:after="283"/>
              <w:jc w:val="left"/>
              <w:rPr/>
            </w:pPr>
            <w:r>
              <w:rPr/>
              <w:t xml:space="preserve">7005439514000000000 ♠ 439,514 </w:t>
            </w:r>
          </w:p>
        </w:tc>
      </w:tr>
      <w:tr>
        <w:trPr/>
        <w:tc>
          <w:tcPr>
            <w:tcW w:w="751" w:type="dxa"/>
            <w:tcBorders/>
            <w:vAlign w:val="center"/>
          </w:tcPr>
          <w:p>
            <w:pPr>
              <w:pStyle w:val="TableContents"/>
              <w:bidi w:val="0"/>
              <w:spacing w:before="0" w:after="283"/>
              <w:jc w:val="left"/>
              <w:rPr/>
            </w:pPr>
            <w:r>
              <w:rPr/>
              <w:t xml:space="preserve">27 </w:t>
            </w:r>
          </w:p>
        </w:tc>
        <w:tc>
          <w:tcPr>
            <w:tcW w:w="3481" w:type="dxa"/>
            <w:tcBorders/>
            <w:vAlign w:val="center"/>
          </w:tcPr>
          <w:p>
            <w:pPr>
              <w:pStyle w:val="TableContents"/>
              <w:bidi w:val="0"/>
              <w:spacing w:before="0" w:after="283"/>
              <w:jc w:val="left"/>
              <w:rPr/>
            </w:pPr>
            <w:r>
              <w:rPr/>
              <w:t xml:space="preserve">Itävalta </w:t>
            </w:r>
          </w:p>
        </w:tc>
        <w:tc>
          <w:tcPr>
            <w:tcW w:w="3826" w:type="dxa"/>
            <w:tcBorders/>
            <w:vAlign w:val="center"/>
          </w:tcPr>
          <w:p>
            <w:pPr>
              <w:pStyle w:val="TableContents"/>
              <w:bidi w:val="0"/>
              <w:spacing w:before="0" w:after="283"/>
              <w:jc w:val="left"/>
              <w:rPr/>
            </w:pPr>
            <w:r>
              <w:rPr/>
              <w:t xml:space="preserve">7005416596000000000 ♠ 416,596 </w:t>
            </w:r>
          </w:p>
        </w:tc>
      </w:tr>
      <w:tr>
        <w:trPr/>
        <w:tc>
          <w:tcPr>
            <w:tcW w:w="751" w:type="dxa"/>
            <w:tcBorders/>
            <w:vAlign w:val="center"/>
          </w:tcPr>
          <w:p>
            <w:pPr>
              <w:pStyle w:val="TableContents"/>
              <w:bidi w:val="0"/>
              <w:spacing w:before="0" w:after="283"/>
              <w:jc w:val="left"/>
              <w:rPr/>
            </w:pPr>
            <w:r>
              <w:rPr/>
              <w:t xml:space="preserve">28 </w:t>
            </w:r>
          </w:p>
        </w:tc>
        <w:tc>
          <w:tcPr>
            <w:tcW w:w="3481" w:type="dxa"/>
            <w:tcBorders/>
            <w:vAlign w:val="center"/>
          </w:tcPr>
          <w:p>
            <w:pPr>
              <w:pStyle w:val="TableContents"/>
              <w:bidi w:val="0"/>
              <w:spacing w:before="0" w:after="283"/>
              <w:jc w:val="left"/>
              <w:rPr/>
            </w:pPr>
            <w:r>
              <w:rPr/>
              <w:t xml:space="preserve">Norja </w:t>
            </w:r>
          </w:p>
        </w:tc>
        <w:tc>
          <w:tcPr>
            <w:tcW w:w="3826" w:type="dxa"/>
            <w:tcBorders/>
            <w:vAlign w:val="center"/>
          </w:tcPr>
          <w:p>
            <w:pPr>
              <w:pStyle w:val="TableContents"/>
              <w:bidi w:val="0"/>
              <w:spacing w:before="0" w:after="283"/>
              <w:jc w:val="left"/>
              <w:rPr/>
            </w:pPr>
            <w:r>
              <w:rPr/>
              <w:t xml:space="preserve">7005398832000000000 ♠ 398,832 </w:t>
            </w:r>
          </w:p>
        </w:tc>
      </w:tr>
      <w:tr>
        <w:trPr/>
        <w:tc>
          <w:tcPr>
            <w:tcW w:w="751" w:type="dxa"/>
            <w:tcBorders/>
            <w:vAlign w:val="center"/>
          </w:tcPr>
          <w:p>
            <w:pPr>
              <w:pStyle w:val="TableContents"/>
              <w:bidi w:val="0"/>
              <w:spacing w:before="0" w:after="283"/>
              <w:jc w:val="left"/>
              <w:rPr/>
            </w:pPr>
            <w:r>
              <w:rPr/>
              <w:t xml:space="preserve">29 </w:t>
            </w:r>
          </w:p>
        </w:tc>
        <w:tc>
          <w:tcPr>
            <w:tcW w:w="3481" w:type="dxa"/>
            <w:tcBorders/>
            <w:vAlign w:val="center"/>
          </w:tcPr>
          <w:p>
            <w:pPr>
              <w:pStyle w:val="TableContents"/>
              <w:bidi w:val="0"/>
              <w:spacing w:before="0" w:after="283"/>
              <w:jc w:val="left"/>
              <w:rPr/>
            </w:pPr>
            <w:r>
              <w:rPr/>
              <w:t xml:space="preserve">Yhdistyneet arabiemiirikunnat </w:t>
            </w:r>
          </w:p>
        </w:tc>
        <w:tc>
          <w:tcPr>
            <w:tcW w:w="3826" w:type="dxa"/>
            <w:tcBorders/>
            <w:vAlign w:val="center"/>
          </w:tcPr>
          <w:p>
            <w:pPr>
              <w:pStyle w:val="TableContents"/>
              <w:bidi w:val="0"/>
              <w:spacing w:before="0" w:after="283"/>
              <w:jc w:val="left"/>
              <w:rPr/>
            </w:pPr>
            <w:r>
              <w:rPr/>
              <w:t xml:space="preserve">7005382575000000000 ♠ 382,575 </w:t>
            </w:r>
          </w:p>
        </w:tc>
      </w:tr>
      <w:tr>
        <w:trPr/>
        <w:tc>
          <w:tcPr>
            <w:tcW w:w="751" w:type="dxa"/>
            <w:tcBorders/>
            <w:vAlign w:val="center"/>
          </w:tcPr>
          <w:p>
            <w:pPr>
              <w:pStyle w:val="TableContents"/>
              <w:bidi w:val="0"/>
              <w:spacing w:before="0" w:after="283"/>
              <w:jc w:val="left"/>
              <w:rPr/>
            </w:pPr>
            <w:r>
              <w:rPr/>
              <w:t xml:space="preserve">30 </w:t>
            </w:r>
          </w:p>
        </w:tc>
        <w:tc>
          <w:tcPr>
            <w:tcW w:w="3481" w:type="dxa"/>
            <w:tcBorders/>
            <w:vAlign w:val="center"/>
          </w:tcPr>
          <w:p>
            <w:pPr>
              <w:pStyle w:val="TableContents"/>
              <w:bidi w:val="0"/>
              <w:spacing w:before="0" w:after="283"/>
              <w:jc w:val="left"/>
              <w:rPr/>
            </w:pPr>
            <w:r>
              <w:rPr/>
              <w:t xml:space="preserve">Nigeria </w:t>
            </w:r>
          </w:p>
        </w:tc>
        <w:tc>
          <w:tcPr>
            <w:tcW w:w="3826" w:type="dxa"/>
            <w:tcBorders/>
            <w:vAlign w:val="center"/>
          </w:tcPr>
          <w:p>
            <w:pPr>
              <w:pStyle w:val="TableContents"/>
              <w:bidi w:val="0"/>
              <w:spacing w:before="0" w:after="283"/>
              <w:jc w:val="left"/>
              <w:rPr/>
            </w:pPr>
            <w:r>
              <w:rPr/>
              <w:t xml:space="preserve">7005375771000000000 ♠ 375,771 </w:t>
            </w:r>
          </w:p>
        </w:tc>
      </w:tr>
      <w:tr>
        <w:trPr/>
        <w:tc>
          <w:tcPr>
            <w:tcW w:w="751" w:type="dxa"/>
            <w:tcBorders/>
            <w:vAlign w:val="center"/>
          </w:tcPr>
          <w:p>
            <w:pPr>
              <w:pStyle w:val="TableContents"/>
              <w:bidi w:val="0"/>
              <w:spacing w:before="0" w:after="283"/>
              <w:jc w:val="left"/>
              <w:rPr/>
            </w:pPr>
            <w:r>
              <w:rPr/>
              <w:t xml:space="preserve">31 </w:t>
            </w:r>
          </w:p>
        </w:tc>
        <w:tc>
          <w:tcPr>
            <w:tcW w:w="3481" w:type="dxa"/>
            <w:tcBorders/>
            <w:vAlign w:val="center"/>
          </w:tcPr>
          <w:p>
            <w:pPr>
              <w:pStyle w:val="TableContents"/>
              <w:bidi w:val="0"/>
              <w:spacing w:before="0" w:after="283"/>
              <w:jc w:val="left"/>
              <w:rPr/>
            </w:pPr>
            <w:r>
              <w:rPr/>
              <w:t xml:space="preserve">Israel </w:t>
            </w:r>
          </w:p>
        </w:tc>
        <w:tc>
          <w:tcPr>
            <w:tcW w:w="3826" w:type="dxa"/>
            <w:tcBorders/>
            <w:vAlign w:val="center"/>
          </w:tcPr>
          <w:p>
            <w:pPr>
              <w:pStyle w:val="TableContents"/>
              <w:bidi w:val="0"/>
              <w:spacing w:before="0" w:after="283"/>
              <w:jc w:val="left"/>
              <w:rPr/>
            </w:pPr>
            <w:r>
              <w:rPr/>
              <w:t xml:space="preserve">7005350851000000000 ♠ 350,851 </w:t>
            </w:r>
          </w:p>
        </w:tc>
      </w:tr>
      <w:tr>
        <w:trPr/>
        <w:tc>
          <w:tcPr>
            <w:tcW w:w="751" w:type="dxa"/>
            <w:tcBorders/>
            <w:vAlign w:val="center"/>
          </w:tcPr>
          <w:p>
            <w:pPr>
              <w:pStyle w:val="TableContents"/>
              <w:bidi w:val="0"/>
              <w:spacing w:before="0" w:after="283"/>
              <w:jc w:val="left"/>
              <w:rPr/>
            </w:pPr>
            <w:r>
              <w:rPr/>
              <w:t xml:space="preserve">32 </w:t>
            </w:r>
          </w:p>
        </w:tc>
        <w:tc>
          <w:tcPr>
            <w:tcW w:w="3481" w:type="dxa"/>
            <w:tcBorders/>
            <w:vAlign w:val="center"/>
          </w:tcPr>
          <w:p>
            <w:pPr>
              <w:pStyle w:val="TableContents"/>
              <w:bidi w:val="0"/>
              <w:spacing w:before="0" w:after="283"/>
              <w:jc w:val="left"/>
              <w:rPr/>
            </w:pPr>
            <w:r>
              <w:rPr/>
              <w:t xml:space="preserve">Etelä-Afrikka </w:t>
            </w:r>
          </w:p>
        </w:tc>
        <w:tc>
          <w:tcPr>
            <w:tcW w:w="3826" w:type="dxa"/>
            <w:tcBorders/>
            <w:vAlign w:val="center"/>
          </w:tcPr>
          <w:p>
            <w:pPr>
              <w:pStyle w:val="TableContents"/>
              <w:bidi w:val="0"/>
              <w:spacing w:before="0" w:after="283"/>
              <w:jc w:val="left"/>
              <w:rPr/>
            </w:pPr>
            <w:r>
              <w:rPr/>
              <w:t xml:space="preserve">7005349419000000000 ♠ 349,419 </w:t>
            </w:r>
          </w:p>
        </w:tc>
      </w:tr>
      <w:tr>
        <w:trPr/>
        <w:tc>
          <w:tcPr>
            <w:tcW w:w="751" w:type="dxa"/>
            <w:tcBorders/>
            <w:vAlign w:val="center"/>
          </w:tcPr>
          <w:p>
            <w:pPr>
              <w:pStyle w:val="TableContents"/>
              <w:bidi w:val="0"/>
              <w:spacing w:before="0" w:after="283"/>
              <w:jc w:val="left"/>
              <w:rPr/>
            </w:pPr>
            <w:r>
              <w:rPr/>
              <w:t xml:space="preserve">33 </w:t>
            </w:r>
          </w:p>
        </w:tc>
        <w:tc>
          <w:tcPr>
            <w:tcW w:w="3481" w:type="dxa"/>
            <w:tcBorders/>
            <w:vAlign w:val="center"/>
          </w:tcPr>
          <w:p>
            <w:pPr>
              <w:pStyle w:val="TableContents"/>
              <w:bidi w:val="0"/>
              <w:spacing w:before="0" w:after="283"/>
              <w:jc w:val="left"/>
              <w:rPr/>
            </w:pPr>
            <w:r>
              <w:rPr/>
              <w:t xml:space="preserve">Hong Kong </w:t>
            </w:r>
          </w:p>
        </w:tc>
        <w:tc>
          <w:tcPr>
            <w:tcW w:w="3826" w:type="dxa"/>
            <w:tcBorders/>
            <w:vAlign w:val="center"/>
          </w:tcPr>
          <w:p>
            <w:pPr>
              <w:pStyle w:val="TableContents"/>
              <w:bidi w:val="0"/>
              <w:spacing w:before="0" w:after="283"/>
              <w:jc w:val="left"/>
              <w:rPr/>
            </w:pPr>
            <w:r>
              <w:rPr/>
              <w:t xml:space="preserve">7005341449000000000 ♠ 341,449 </w:t>
            </w:r>
          </w:p>
        </w:tc>
      </w:tr>
      <w:tr>
        <w:trPr/>
        <w:tc>
          <w:tcPr>
            <w:tcW w:w="751" w:type="dxa"/>
            <w:tcBorders/>
            <w:vAlign w:val="center"/>
          </w:tcPr>
          <w:p>
            <w:pPr>
              <w:pStyle w:val="TableContents"/>
              <w:bidi w:val="0"/>
              <w:spacing w:before="0" w:after="283"/>
              <w:jc w:val="left"/>
              <w:rPr/>
            </w:pPr>
            <w:r>
              <w:rPr/>
              <w:t xml:space="preserve">34 </w:t>
            </w:r>
          </w:p>
        </w:tc>
        <w:tc>
          <w:tcPr>
            <w:tcW w:w="3481" w:type="dxa"/>
            <w:tcBorders/>
            <w:vAlign w:val="center"/>
          </w:tcPr>
          <w:p>
            <w:pPr>
              <w:pStyle w:val="TableContents"/>
              <w:bidi w:val="0"/>
              <w:spacing w:before="0" w:after="283"/>
              <w:jc w:val="left"/>
              <w:rPr/>
            </w:pPr>
            <w:r>
              <w:rPr/>
              <w:t xml:space="preserve">Irlanti </w:t>
            </w:r>
          </w:p>
        </w:tc>
        <w:tc>
          <w:tcPr>
            <w:tcW w:w="3826" w:type="dxa"/>
            <w:tcBorders/>
            <w:vAlign w:val="center"/>
          </w:tcPr>
          <w:p>
            <w:pPr>
              <w:pStyle w:val="TableContents"/>
              <w:bidi w:val="0"/>
              <w:spacing w:before="0" w:after="283"/>
              <w:jc w:val="left"/>
              <w:rPr/>
            </w:pPr>
            <w:r>
              <w:rPr/>
              <w:t xml:space="preserve">7005333731000000000 ♠ 333,731 </w:t>
            </w:r>
          </w:p>
        </w:tc>
      </w:tr>
      <w:tr>
        <w:trPr/>
        <w:tc>
          <w:tcPr>
            <w:tcW w:w="751" w:type="dxa"/>
            <w:tcBorders/>
            <w:vAlign w:val="center"/>
          </w:tcPr>
          <w:p>
            <w:pPr>
              <w:pStyle w:val="TableContents"/>
              <w:bidi w:val="0"/>
              <w:spacing w:before="0" w:after="283"/>
              <w:jc w:val="left"/>
              <w:rPr/>
            </w:pPr>
            <w:r>
              <w:rPr/>
              <w:t xml:space="preserve">35 </w:t>
            </w:r>
          </w:p>
        </w:tc>
        <w:tc>
          <w:tcPr>
            <w:tcW w:w="3481" w:type="dxa"/>
            <w:tcBorders/>
            <w:vAlign w:val="center"/>
          </w:tcPr>
          <w:p>
            <w:pPr>
              <w:pStyle w:val="TableContents"/>
              <w:bidi w:val="0"/>
              <w:spacing w:before="0" w:after="283"/>
              <w:jc w:val="left"/>
              <w:rPr/>
            </w:pPr>
            <w:r>
              <w:rPr/>
              <w:t xml:space="preserve">Tanska </w:t>
            </w:r>
          </w:p>
        </w:tc>
        <w:tc>
          <w:tcPr>
            <w:tcW w:w="3826" w:type="dxa"/>
            <w:tcBorders/>
            <w:vAlign w:val="center"/>
          </w:tcPr>
          <w:p>
            <w:pPr>
              <w:pStyle w:val="TableContents"/>
              <w:bidi w:val="0"/>
              <w:spacing w:before="0" w:after="283"/>
              <w:jc w:val="left"/>
              <w:rPr/>
            </w:pPr>
            <w:r>
              <w:rPr/>
              <w:t xml:space="preserve">7005324872000000000 ♠ 324,872 </w:t>
            </w:r>
          </w:p>
        </w:tc>
      </w:tr>
      <w:tr>
        <w:trPr/>
        <w:tc>
          <w:tcPr>
            <w:tcW w:w="751" w:type="dxa"/>
            <w:tcBorders/>
            <w:vAlign w:val="center"/>
          </w:tcPr>
          <w:p>
            <w:pPr>
              <w:pStyle w:val="TableContents"/>
              <w:bidi w:val="0"/>
              <w:spacing w:before="0" w:after="283"/>
              <w:jc w:val="left"/>
              <w:rPr/>
            </w:pPr>
            <w:r>
              <w:rPr/>
              <w:t xml:space="preserve">36 </w:t>
            </w:r>
          </w:p>
        </w:tc>
        <w:tc>
          <w:tcPr>
            <w:tcW w:w="3481" w:type="dxa"/>
            <w:tcBorders/>
            <w:vAlign w:val="center"/>
          </w:tcPr>
          <w:p>
            <w:pPr>
              <w:pStyle w:val="TableContents"/>
              <w:bidi w:val="0"/>
              <w:spacing w:before="0" w:after="283"/>
              <w:jc w:val="left"/>
              <w:rPr/>
            </w:pPr>
            <w:r>
              <w:rPr/>
              <w:t xml:space="preserve">Singapore </w:t>
            </w:r>
          </w:p>
        </w:tc>
        <w:tc>
          <w:tcPr>
            <w:tcW w:w="3826" w:type="dxa"/>
            <w:tcBorders/>
            <w:vAlign w:val="center"/>
          </w:tcPr>
          <w:p>
            <w:pPr>
              <w:pStyle w:val="TableContents"/>
              <w:bidi w:val="0"/>
              <w:spacing w:before="0" w:after="283"/>
              <w:jc w:val="left"/>
              <w:rPr/>
            </w:pPr>
            <w:r>
              <w:rPr/>
              <w:t xml:space="preserve">7005323907000000000 ♠ 323,907 </w:t>
            </w:r>
          </w:p>
        </w:tc>
      </w:tr>
      <w:tr>
        <w:trPr/>
        <w:tc>
          <w:tcPr>
            <w:tcW w:w="751" w:type="dxa"/>
            <w:tcBorders/>
            <w:vAlign w:val="center"/>
          </w:tcPr>
          <w:p>
            <w:pPr>
              <w:pStyle w:val="TableContents"/>
              <w:bidi w:val="0"/>
              <w:spacing w:before="0" w:after="283"/>
              <w:jc w:val="left"/>
              <w:rPr/>
            </w:pPr>
            <w:r>
              <w:rPr/>
              <w:t xml:space="preserve">37 </w:t>
            </w:r>
          </w:p>
        </w:tc>
        <w:tc>
          <w:tcPr>
            <w:tcW w:w="3481" w:type="dxa"/>
            <w:tcBorders/>
            <w:vAlign w:val="center"/>
          </w:tcPr>
          <w:p>
            <w:pPr>
              <w:pStyle w:val="TableContents"/>
              <w:bidi w:val="0"/>
              <w:spacing w:before="0" w:after="283"/>
              <w:jc w:val="left"/>
              <w:rPr/>
            </w:pPr>
            <w:r>
              <w:rPr/>
              <w:t xml:space="preserve">Malesia </w:t>
            </w:r>
          </w:p>
        </w:tc>
        <w:tc>
          <w:tcPr>
            <w:tcW w:w="3826" w:type="dxa"/>
            <w:tcBorders/>
            <w:vAlign w:val="center"/>
          </w:tcPr>
          <w:p>
            <w:pPr>
              <w:pStyle w:val="TableContents"/>
              <w:bidi w:val="0"/>
              <w:spacing w:before="0" w:after="283"/>
              <w:jc w:val="left"/>
              <w:rPr/>
            </w:pPr>
            <w:r>
              <w:rPr/>
              <w:t xml:space="preserve">7005314500000000000 ♠ 314,500 </w:t>
            </w:r>
          </w:p>
        </w:tc>
      </w:tr>
      <w:tr>
        <w:trPr/>
        <w:tc>
          <w:tcPr>
            <w:tcW w:w="751" w:type="dxa"/>
            <w:tcBorders/>
            <w:vAlign w:val="center"/>
          </w:tcPr>
          <w:p>
            <w:pPr>
              <w:pStyle w:val="TableContents"/>
              <w:bidi w:val="0"/>
              <w:spacing w:before="0" w:after="283"/>
              <w:jc w:val="left"/>
              <w:rPr/>
            </w:pPr>
            <w:r>
              <w:rPr/>
              <w:t xml:space="preserve">38 </w:t>
            </w:r>
          </w:p>
        </w:tc>
        <w:tc>
          <w:tcPr>
            <w:tcW w:w="3481" w:type="dxa"/>
            <w:tcBorders/>
            <w:vAlign w:val="center"/>
          </w:tcPr>
          <w:p>
            <w:pPr>
              <w:pStyle w:val="TableContents"/>
              <w:bidi w:val="0"/>
              <w:spacing w:before="0" w:after="283"/>
              <w:jc w:val="left"/>
              <w:rPr/>
            </w:pPr>
            <w:r>
              <w:rPr/>
              <w:t xml:space="preserve">Filippiinit </w:t>
            </w:r>
          </w:p>
        </w:tc>
        <w:tc>
          <w:tcPr>
            <w:tcW w:w="3826" w:type="dxa"/>
            <w:tcBorders/>
            <w:vAlign w:val="center"/>
          </w:tcPr>
          <w:p>
            <w:pPr>
              <w:pStyle w:val="TableContents"/>
              <w:bidi w:val="0"/>
              <w:spacing w:before="0" w:after="283"/>
              <w:jc w:val="left"/>
              <w:rPr/>
            </w:pPr>
            <w:r>
              <w:rPr/>
              <w:t xml:space="preserve">7005313595000000000 ♠ 313,595 </w:t>
            </w:r>
          </w:p>
        </w:tc>
      </w:tr>
      <w:tr>
        <w:trPr/>
        <w:tc>
          <w:tcPr>
            <w:tcW w:w="751" w:type="dxa"/>
            <w:tcBorders/>
            <w:vAlign w:val="center"/>
          </w:tcPr>
          <w:p>
            <w:pPr>
              <w:pStyle w:val="TableContents"/>
              <w:bidi w:val="0"/>
              <w:spacing w:before="0" w:after="283"/>
              <w:jc w:val="left"/>
              <w:rPr/>
            </w:pPr>
            <w:r>
              <w:rPr/>
              <w:t xml:space="preserve">39 </w:t>
            </w:r>
          </w:p>
        </w:tc>
        <w:tc>
          <w:tcPr>
            <w:tcW w:w="3481" w:type="dxa"/>
            <w:tcBorders/>
            <w:vAlign w:val="center"/>
          </w:tcPr>
          <w:p>
            <w:pPr>
              <w:pStyle w:val="TableContents"/>
              <w:bidi w:val="0"/>
              <w:spacing w:before="0" w:after="283"/>
              <w:jc w:val="left"/>
              <w:rPr/>
            </w:pPr>
            <w:r>
              <w:rPr/>
              <w:t xml:space="preserve">Kolumbia </w:t>
            </w:r>
          </w:p>
        </w:tc>
        <w:tc>
          <w:tcPr>
            <w:tcW w:w="3826" w:type="dxa"/>
            <w:tcBorders/>
            <w:vAlign w:val="center"/>
          </w:tcPr>
          <w:p>
            <w:pPr>
              <w:pStyle w:val="TableContents"/>
              <w:bidi w:val="0"/>
              <w:spacing w:before="0" w:after="283"/>
              <w:jc w:val="left"/>
              <w:rPr/>
            </w:pPr>
            <w:r>
              <w:rPr/>
              <w:t xml:space="preserve">7005309191000000000 ♠ 309,191 </w:t>
            </w:r>
          </w:p>
        </w:tc>
      </w:tr>
      <w:tr>
        <w:trPr/>
        <w:tc>
          <w:tcPr>
            <w:tcW w:w="751" w:type="dxa"/>
            <w:tcBorders/>
            <w:vAlign w:val="center"/>
          </w:tcPr>
          <w:p>
            <w:pPr>
              <w:pStyle w:val="TableContents"/>
              <w:bidi w:val="0"/>
              <w:spacing w:before="0" w:after="283"/>
              <w:jc w:val="left"/>
              <w:rPr/>
            </w:pPr>
            <w:r>
              <w:rPr/>
              <w:t xml:space="preserve">40 </w:t>
            </w:r>
          </w:p>
        </w:tc>
        <w:tc>
          <w:tcPr>
            <w:tcW w:w="3481" w:type="dxa"/>
            <w:tcBorders/>
            <w:vAlign w:val="center"/>
          </w:tcPr>
          <w:p>
            <w:pPr>
              <w:pStyle w:val="TableContents"/>
              <w:bidi w:val="0"/>
              <w:spacing w:before="0" w:after="283"/>
              <w:jc w:val="left"/>
              <w:rPr/>
            </w:pPr>
            <w:r>
              <w:rPr/>
              <w:t xml:space="preserve">Pakistan </w:t>
            </w:r>
          </w:p>
        </w:tc>
        <w:tc>
          <w:tcPr>
            <w:tcW w:w="3826" w:type="dxa"/>
            <w:tcBorders/>
            <w:vAlign w:val="center"/>
          </w:tcPr>
          <w:p>
            <w:pPr>
              <w:pStyle w:val="TableContents"/>
              <w:bidi w:val="0"/>
              <w:spacing w:before="0" w:after="283"/>
              <w:jc w:val="left"/>
              <w:rPr/>
            </w:pPr>
            <w:r>
              <w:rPr/>
              <w:t xml:space="preserve">7005304952000000000 ♠ 304,952 </w:t>
            </w:r>
          </w:p>
        </w:tc>
      </w:tr>
      <w:tr>
        <w:trPr/>
        <w:tc>
          <w:tcPr>
            <w:tcW w:w="751" w:type="dxa"/>
            <w:tcBorders/>
            <w:vAlign w:val="center"/>
          </w:tcPr>
          <w:p>
            <w:pPr>
              <w:pStyle w:val="TableContents"/>
              <w:bidi w:val="0"/>
              <w:spacing w:before="0" w:after="283"/>
              <w:jc w:val="left"/>
              <w:rPr/>
            </w:pPr>
            <w:r>
              <w:rPr/>
              <w:t xml:space="preserve">41 </w:t>
            </w:r>
          </w:p>
        </w:tc>
        <w:tc>
          <w:tcPr>
            <w:tcW w:w="3481" w:type="dxa"/>
            <w:tcBorders/>
            <w:vAlign w:val="center"/>
          </w:tcPr>
          <w:p>
            <w:pPr>
              <w:pStyle w:val="TableContents"/>
              <w:bidi w:val="0"/>
              <w:spacing w:before="0" w:after="283"/>
              <w:jc w:val="left"/>
              <w:rPr/>
            </w:pPr>
            <w:r>
              <w:rPr/>
              <w:t xml:space="preserve">Chile </w:t>
            </w:r>
          </w:p>
        </w:tc>
        <w:tc>
          <w:tcPr>
            <w:tcW w:w="3826" w:type="dxa"/>
            <w:tcBorders/>
            <w:vAlign w:val="center"/>
          </w:tcPr>
          <w:p>
            <w:pPr>
              <w:pStyle w:val="TableContents"/>
              <w:bidi w:val="0"/>
              <w:spacing w:before="0" w:after="283"/>
              <w:jc w:val="left"/>
              <w:rPr/>
            </w:pPr>
            <w:r>
              <w:rPr/>
              <w:t xml:space="preserve">7005277076000000000 ♠ 277,076 </w:t>
            </w:r>
          </w:p>
        </w:tc>
      </w:tr>
      <w:tr>
        <w:trPr/>
        <w:tc>
          <w:tcPr>
            <w:tcW w:w="751" w:type="dxa"/>
            <w:tcBorders/>
            <w:vAlign w:val="center"/>
          </w:tcPr>
          <w:p>
            <w:pPr>
              <w:pStyle w:val="TableContents"/>
              <w:bidi w:val="0"/>
              <w:spacing w:before="0" w:after="283"/>
              <w:jc w:val="left"/>
              <w:rPr/>
            </w:pPr>
            <w:r>
              <w:rPr/>
              <w:t xml:space="preserve">42 </w:t>
            </w:r>
          </w:p>
        </w:tc>
        <w:tc>
          <w:tcPr>
            <w:tcW w:w="3481" w:type="dxa"/>
            <w:tcBorders/>
            <w:vAlign w:val="center"/>
          </w:tcPr>
          <w:p>
            <w:pPr>
              <w:pStyle w:val="TableContents"/>
              <w:bidi w:val="0"/>
              <w:spacing w:before="0" w:after="283"/>
              <w:jc w:val="left"/>
              <w:rPr/>
            </w:pPr>
            <w:r>
              <w:rPr/>
              <w:t xml:space="preserve">Suomi </w:t>
            </w:r>
          </w:p>
        </w:tc>
        <w:tc>
          <w:tcPr>
            <w:tcW w:w="3826" w:type="dxa"/>
            <w:tcBorders/>
            <w:vAlign w:val="center"/>
          </w:tcPr>
          <w:p>
            <w:pPr>
              <w:pStyle w:val="TableContents"/>
              <w:bidi w:val="0"/>
              <w:spacing w:before="0" w:after="283"/>
              <w:jc w:val="left"/>
              <w:rPr/>
            </w:pPr>
            <w:r>
              <w:rPr/>
              <w:t xml:space="preserve">7005251885000000000 ♠ 251,885 </w:t>
            </w:r>
          </w:p>
        </w:tc>
      </w:tr>
      <w:tr>
        <w:trPr/>
        <w:tc>
          <w:tcPr>
            <w:tcW w:w="751" w:type="dxa"/>
            <w:tcBorders/>
            <w:vAlign w:val="center"/>
          </w:tcPr>
          <w:p>
            <w:pPr>
              <w:pStyle w:val="TableContents"/>
              <w:bidi w:val="0"/>
              <w:spacing w:before="0" w:after="283"/>
              <w:jc w:val="left"/>
              <w:rPr/>
            </w:pPr>
            <w:r>
              <w:rPr/>
              <w:t xml:space="preserve">43 </w:t>
            </w:r>
          </w:p>
        </w:tc>
        <w:tc>
          <w:tcPr>
            <w:tcW w:w="3481" w:type="dxa"/>
            <w:tcBorders/>
            <w:vAlign w:val="center"/>
          </w:tcPr>
          <w:p>
            <w:pPr>
              <w:pStyle w:val="TableContents"/>
              <w:bidi w:val="0"/>
              <w:spacing w:before="0" w:after="283"/>
              <w:jc w:val="left"/>
              <w:rPr/>
            </w:pPr>
            <w:r>
              <w:rPr/>
              <w:t xml:space="preserve">Bangladesh </w:t>
            </w:r>
          </w:p>
        </w:tc>
        <w:tc>
          <w:tcPr>
            <w:tcW w:w="3826" w:type="dxa"/>
            <w:tcBorders/>
            <w:vAlign w:val="center"/>
          </w:tcPr>
          <w:p>
            <w:pPr>
              <w:pStyle w:val="TableContents"/>
              <w:bidi w:val="0"/>
              <w:spacing w:before="0" w:after="283"/>
              <w:jc w:val="left"/>
              <w:rPr/>
            </w:pPr>
            <w:r>
              <w:rPr/>
              <w:t xml:space="preserve">7005249724000000000 ♠ 249,724 </w:t>
            </w:r>
          </w:p>
        </w:tc>
      </w:tr>
      <w:tr>
        <w:trPr/>
        <w:tc>
          <w:tcPr>
            <w:tcW w:w="751" w:type="dxa"/>
            <w:tcBorders/>
            <w:vAlign w:val="center"/>
          </w:tcPr>
          <w:p>
            <w:pPr>
              <w:pStyle w:val="TableContents"/>
              <w:bidi w:val="0"/>
              <w:spacing w:before="0" w:after="283"/>
              <w:jc w:val="left"/>
              <w:rPr/>
            </w:pPr>
            <w:r>
              <w:rPr/>
              <w:t xml:space="preserve">44 </w:t>
            </w:r>
          </w:p>
        </w:tc>
        <w:tc>
          <w:tcPr>
            <w:tcW w:w="3481" w:type="dxa"/>
            <w:tcBorders/>
            <w:vAlign w:val="center"/>
          </w:tcPr>
          <w:p>
            <w:pPr>
              <w:pStyle w:val="TableContents"/>
              <w:bidi w:val="0"/>
              <w:spacing w:before="0" w:after="283"/>
              <w:jc w:val="left"/>
              <w:rPr/>
            </w:pPr>
            <w:r>
              <w:rPr/>
              <w:t xml:space="preserve">Egypti </w:t>
            </w:r>
          </w:p>
        </w:tc>
        <w:tc>
          <w:tcPr>
            <w:tcW w:w="3826" w:type="dxa"/>
            <w:tcBorders/>
            <w:vAlign w:val="center"/>
          </w:tcPr>
          <w:p>
            <w:pPr>
              <w:pStyle w:val="TableContents"/>
              <w:bidi w:val="0"/>
              <w:spacing w:before="0" w:after="283"/>
              <w:jc w:val="left"/>
              <w:rPr/>
            </w:pPr>
            <w:r>
              <w:rPr/>
              <w:t xml:space="preserve">7005235369000000000 ♠ 235,369 </w:t>
            </w:r>
          </w:p>
        </w:tc>
      </w:tr>
      <w:tr>
        <w:trPr/>
        <w:tc>
          <w:tcPr>
            <w:tcW w:w="751" w:type="dxa"/>
            <w:tcBorders/>
            <w:vAlign w:val="center"/>
          </w:tcPr>
          <w:p>
            <w:pPr>
              <w:pStyle w:val="TableContents"/>
              <w:bidi w:val="0"/>
              <w:spacing w:before="0" w:after="283"/>
              <w:jc w:val="left"/>
              <w:rPr/>
            </w:pPr>
            <w:r>
              <w:rPr/>
              <w:t xml:space="preserve">45 </w:t>
            </w:r>
          </w:p>
        </w:tc>
        <w:tc>
          <w:tcPr>
            <w:tcW w:w="3481" w:type="dxa"/>
            <w:tcBorders/>
            <w:vAlign w:val="center"/>
          </w:tcPr>
          <w:p>
            <w:pPr>
              <w:pStyle w:val="TableContents"/>
              <w:bidi w:val="0"/>
              <w:spacing w:before="0" w:after="283"/>
              <w:jc w:val="left"/>
              <w:rPr/>
            </w:pPr>
            <w:r>
              <w:rPr/>
              <w:t xml:space="preserve">Vietnam </w:t>
            </w:r>
          </w:p>
        </w:tc>
        <w:tc>
          <w:tcPr>
            <w:tcW w:w="3826" w:type="dxa"/>
            <w:tcBorders/>
            <w:vAlign w:val="center"/>
          </w:tcPr>
          <w:p>
            <w:pPr>
              <w:pStyle w:val="TableContents"/>
              <w:bidi w:val="0"/>
              <w:spacing w:before="0" w:after="283"/>
              <w:jc w:val="left"/>
              <w:rPr/>
            </w:pPr>
            <w:r>
              <w:rPr/>
              <w:t xml:space="preserve">7005223864000000000 ♠ 223,864 </w:t>
            </w:r>
          </w:p>
        </w:tc>
      </w:tr>
      <w:tr>
        <w:trPr/>
        <w:tc>
          <w:tcPr>
            <w:tcW w:w="751" w:type="dxa"/>
            <w:tcBorders/>
            <w:vAlign w:val="center"/>
          </w:tcPr>
          <w:p>
            <w:pPr>
              <w:pStyle w:val="TableContents"/>
              <w:bidi w:val="0"/>
              <w:spacing w:before="0" w:after="283"/>
              <w:jc w:val="left"/>
              <w:rPr/>
            </w:pPr>
            <w:r>
              <w:rPr/>
              <w:t xml:space="preserve">46 </w:t>
            </w:r>
          </w:p>
        </w:tc>
        <w:tc>
          <w:tcPr>
            <w:tcW w:w="3481" w:type="dxa"/>
            <w:tcBorders/>
            <w:vAlign w:val="center"/>
          </w:tcPr>
          <w:p>
            <w:pPr>
              <w:pStyle w:val="TableContents"/>
              <w:bidi w:val="0"/>
              <w:spacing w:before="0" w:after="283"/>
              <w:jc w:val="left"/>
              <w:rPr/>
            </w:pPr>
            <w:r>
              <w:rPr/>
              <w:t xml:space="preserve">Portugali </w:t>
            </w:r>
          </w:p>
        </w:tc>
        <w:tc>
          <w:tcPr>
            <w:tcW w:w="3826" w:type="dxa"/>
            <w:tcBorders/>
            <w:vAlign w:val="center"/>
          </w:tcPr>
          <w:p>
            <w:pPr>
              <w:pStyle w:val="TableContents"/>
              <w:bidi w:val="0"/>
              <w:spacing w:before="0" w:after="283"/>
              <w:jc w:val="left"/>
              <w:rPr/>
            </w:pPr>
            <w:r>
              <w:rPr/>
              <w:t xml:space="preserve">7005217571000000000 ♠ 217,571 </w:t>
            </w:r>
          </w:p>
        </w:tc>
      </w:tr>
      <w:tr>
        <w:trPr/>
        <w:tc>
          <w:tcPr>
            <w:tcW w:w="751" w:type="dxa"/>
            <w:tcBorders/>
            <w:vAlign w:val="center"/>
          </w:tcPr>
          <w:p>
            <w:pPr>
              <w:pStyle w:val="TableContents"/>
              <w:bidi w:val="0"/>
              <w:spacing w:before="0" w:after="283"/>
              <w:jc w:val="left"/>
              <w:rPr/>
            </w:pPr>
            <w:r>
              <w:rPr/>
              <w:t xml:space="preserve">47 </w:t>
            </w:r>
          </w:p>
        </w:tc>
        <w:tc>
          <w:tcPr>
            <w:tcW w:w="3481" w:type="dxa"/>
            <w:tcBorders/>
            <w:vAlign w:val="center"/>
          </w:tcPr>
          <w:p>
            <w:pPr>
              <w:pStyle w:val="TableContents"/>
              <w:bidi w:val="0"/>
              <w:spacing w:before="0" w:after="283"/>
              <w:jc w:val="left"/>
              <w:rPr/>
            </w:pPr>
            <w:r>
              <w:rPr/>
              <w:t xml:space="preserve">Tšekin tasavalta </w:t>
            </w:r>
          </w:p>
        </w:tc>
        <w:tc>
          <w:tcPr>
            <w:tcW w:w="3826" w:type="dxa"/>
            <w:tcBorders/>
            <w:vAlign w:val="center"/>
          </w:tcPr>
          <w:p>
            <w:pPr>
              <w:pStyle w:val="TableContents"/>
              <w:bidi w:val="0"/>
              <w:spacing w:before="0" w:after="283"/>
              <w:jc w:val="left"/>
              <w:rPr/>
            </w:pPr>
            <w:r>
              <w:rPr/>
              <w:t xml:space="preserve">7005215726000000000 ♠ 215,726 </w:t>
            </w:r>
          </w:p>
        </w:tc>
      </w:tr>
      <w:tr>
        <w:trPr/>
        <w:tc>
          <w:tcPr>
            <w:tcW w:w="751" w:type="dxa"/>
            <w:tcBorders/>
            <w:vAlign w:val="center"/>
          </w:tcPr>
          <w:p>
            <w:pPr>
              <w:pStyle w:val="TableContents"/>
              <w:bidi w:val="0"/>
              <w:spacing w:before="0" w:after="283"/>
              <w:jc w:val="left"/>
              <w:rPr/>
            </w:pPr>
            <w:r>
              <w:rPr/>
              <w:t xml:space="preserve">48 </w:t>
            </w:r>
          </w:p>
        </w:tc>
        <w:tc>
          <w:tcPr>
            <w:tcW w:w="3481" w:type="dxa"/>
            <w:tcBorders/>
            <w:vAlign w:val="center"/>
          </w:tcPr>
          <w:p>
            <w:pPr>
              <w:pStyle w:val="TableContents"/>
              <w:bidi w:val="0"/>
              <w:spacing w:before="0" w:after="283"/>
              <w:jc w:val="left"/>
              <w:rPr/>
            </w:pPr>
            <w:r>
              <w:rPr/>
              <w:t xml:space="preserve">Romania </w:t>
            </w:r>
          </w:p>
        </w:tc>
        <w:tc>
          <w:tcPr>
            <w:tcW w:w="3826" w:type="dxa"/>
            <w:tcBorders/>
            <w:vAlign w:val="center"/>
          </w:tcPr>
          <w:p>
            <w:pPr>
              <w:pStyle w:val="TableContents"/>
              <w:bidi w:val="0"/>
              <w:spacing w:before="0" w:after="283"/>
              <w:jc w:val="left"/>
              <w:rPr/>
            </w:pPr>
            <w:r>
              <w:rPr/>
              <w:t xml:space="preserve">7005211803000000000 ♠ 211,803 </w:t>
            </w:r>
          </w:p>
        </w:tc>
      </w:tr>
      <w:tr>
        <w:trPr/>
        <w:tc>
          <w:tcPr>
            <w:tcW w:w="751" w:type="dxa"/>
            <w:tcBorders/>
            <w:vAlign w:val="center"/>
          </w:tcPr>
          <w:p>
            <w:pPr>
              <w:pStyle w:val="TableContents"/>
              <w:bidi w:val="0"/>
              <w:spacing w:before="0" w:after="283"/>
              <w:jc w:val="left"/>
              <w:rPr/>
            </w:pPr>
            <w:r>
              <w:rPr/>
              <w:t xml:space="preserve">49 </w:t>
            </w:r>
          </w:p>
        </w:tc>
        <w:tc>
          <w:tcPr>
            <w:tcW w:w="3481" w:type="dxa"/>
            <w:tcBorders/>
            <w:vAlign w:val="center"/>
          </w:tcPr>
          <w:p>
            <w:pPr>
              <w:pStyle w:val="TableContents"/>
              <w:bidi w:val="0"/>
              <w:spacing w:before="0" w:after="283"/>
              <w:jc w:val="left"/>
              <w:rPr/>
            </w:pPr>
            <w:r>
              <w:rPr/>
              <w:t xml:space="preserve">Peru </w:t>
            </w:r>
          </w:p>
        </w:tc>
        <w:tc>
          <w:tcPr>
            <w:tcW w:w="3826" w:type="dxa"/>
            <w:tcBorders/>
            <w:vAlign w:val="center"/>
          </w:tcPr>
          <w:p>
            <w:pPr>
              <w:pStyle w:val="TableContents"/>
              <w:bidi w:val="0"/>
              <w:spacing w:before="0" w:after="283"/>
              <w:jc w:val="left"/>
              <w:rPr/>
            </w:pPr>
            <w:r>
              <w:rPr/>
              <w:t xml:space="preserve">7005211389000000000 ♠ 211,389 </w:t>
            </w:r>
          </w:p>
        </w:tc>
      </w:tr>
      <w:tr>
        <w:trPr/>
        <w:tc>
          <w:tcPr>
            <w:tcW w:w="751" w:type="dxa"/>
            <w:tcBorders/>
            <w:vAlign w:val="center"/>
          </w:tcPr>
          <w:p>
            <w:pPr>
              <w:pStyle w:val="TableContents"/>
              <w:bidi w:val="0"/>
              <w:spacing w:before="0" w:after="283"/>
              <w:jc w:val="left"/>
              <w:rPr/>
            </w:pPr>
            <w:r>
              <w:rPr/>
              <w:t xml:space="preserve">50 </w:t>
            </w:r>
          </w:p>
        </w:tc>
        <w:tc>
          <w:tcPr>
            <w:tcW w:w="3481" w:type="dxa"/>
            <w:tcBorders/>
            <w:vAlign w:val="center"/>
          </w:tcPr>
          <w:p>
            <w:pPr>
              <w:pStyle w:val="TableContents"/>
              <w:bidi w:val="0"/>
              <w:spacing w:before="0" w:after="283"/>
              <w:jc w:val="left"/>
              <w:rPr/>
            </w:pPr>
            <w:r>
              <w:rPr/>
              <w:t xml:space="preserve">Uusi-Seelanti </w:t>
            </w:r>
          </w:p>
        </w:tc>
        <w:tc>
          <w:tcPr>
            <w:tcW w:w="3826" w:type="dxa"/>
            <w:tcBorders/>
            <w:vAlign w:val="center"/>
          </w:tcPr>
          <w:p>
            <w:pPr>
              <w:pStyle w:val="TableContents"/>
              <w:bidi w:val="0"/>
              <w:spacing w:before="0" w:after="283"/>
              <w:jc w:val="left"/>
              <w:rPr/>
            </w:pPr>
            <w:r>
              <w:rPr/>
              <w:t xml:space="preserve">7005205853000000000 ♠ 205,853 </w:t>
            </w:r>
          </w:p>
        </w:tc>
      </w:tr>
      <w:tr>
        <w:trPr/>
        <w:tc>
          <w:tcPr>
            <w:tcW w:w="751" w:type="dxa"/>
            <w:tcBorders/>
            <w:vAlign w:val="center"/>
          </w:tcPr>
          <w:p>
            <w:pPr>
              <w:pStyle w:val="TableContents"/>
              <w:bidi w:val="0"/>
              <w:spacing w:before="0" w:after="283"/>
              <w:jc w:val="left"/>
              <w:rPr/>
            </w:pPr>
            <w:r>
              <w:rPr/>
              <w:t xml:space="preserve">51 </w:t>
            </w:r>
          </w:p>
        </w:tc>
        <w:tc>
          <w:tcPr>
            <w:tcW w:w="3481" w:type="dxa"/>
            <w:tcBorders/>
            <w:vAlign w:val="center"/>
          </w:tcPr>
          <w:p>
            <w:pPr>
              <w:pStyle w:val="TableContents"/>
              <w:bidi w:val="0"/>
              <w:spacing w:before="0" w:after="283"/>
              <w:jc w:val="left"/>
              <w:rPr/>
            </w:pPr>
            <w:r>
              <w:rPr/>
              <w:t xml:space="preserve">Kreikka </w:t>
            </w:r>
          </w:p>
        </w:tc>
        <w:tc>
          <w:tcPr>
            <w:tcW w:w="3826" w:type="dxa"/>
            <w:tcBorders/>
            <w:vAlign w:val="center"/>
          </w:tcPr>
          <w:p>
            <w:pPr>
              <w:pStyle w:val="TableContents"/>
              <w:bidi w:val="0"/>
              <w:spacing w:before="0" w:after="283"/>
              <w:jc w:val="left"/>
              <w:rPr/>
            </w:pPr>
            <w:r>
              <w:rPr/>
              <w:t xml:space="preserve">7005200288000000000 ♠ 200,288 </w:t>
            </w:r>
          </w:p>
        </w:tc>
      </w:tr>
      <w:tr>
        <w:trPr/>
        <w:tc>
          <w:tcPr>
            <w:tcW w:w="751" w:type="dxa"/>
            <w:tcBorders/>
            <w:vAlign w:val="center"/>
          </w:tcPr>
          <w:p>
            <w:pPr>
              <w:pStyle w:val="TableContents"/>
              <w:bidi w:val="0"/>
              <w:spacing w:before="0" w:after="283"/>
              <w:jc w:val="left"/>
              <w:rPr/>
            </w:pPr>
            <w:r>
              <w:rPr/>
              <w:t xml:space="preserve">52 </w:t>
            </w:r>
          </w:p>
        </w:tc>
        <w:tc>
          <w:tcPr>
            <w:tcW w:w="3481" w:type="dxa"/>
            <w:tcBorders/>
            <w:vAlign w:val="center"/>
          </w:tcPr>
          <w:p>
            <w:pPr>
              <w:pStyle w:val="TableContents"/>
              <w:bidi w:val="0"/>
              <w:spacing w:before="0" w:after="283"/>
              <w:jc w:val="left"/>
              <w:rPr/>
            </w:pPr>
            <w:r>
              <w:rPr/>
              <w:t xml:space="preserve">Irak </w:t>
            </w:r>
          </w:p>
        </w:tc>
        <w:tc>
          <w:tcPr>
            <w:tcW w:w="3826" w:type="dxa"/>
            <w:tcBorders/>
            <w:vAlign w:val="center"/>
          </w:tcPr>
          <w:p>
            <w:pPr>
              <w:pStyle w:val="TableContents"/>
              <w:bidi w:val="0"/>
              <w:spacing w:before="0" w:after="283"/>
              <w:jc w:val="left"/>
              <w:rPr/>
            </w:pPr>
            <w:r>
              <w:rPr/>
              <w:t xml:space="preserve">7005197716000000000 ♠ 197,716 </w:t>
            </w:r>
          </w:p>
        </w:tc>
      </w:tr>
      <w:tr>
        <w:trPr/>
        <w:tc>
          <w:tcPr>
            <w:tcW w:w="751" w:type="dxa"/>
            <w:tcBorders/>
            <w:vAlign w:val="center"/>
          </w:tcPr>
          <w:p>
            <w:pPr>
              <w:pStyle w:val="TableContents"/>
              <w:bidi w:val="0"/>
              <w:spacing w:before="0" w:after="283"/>
              <w:jc w:val="left"/>
              <w:rPr/>
            </w:pPr>
            <w:r>
              <w:rPr/>
              <w:t xml:space="preserve">53 </w:t>
            </w:r>
          </w:p>
        </w:tc>
        <w:tc>
          <w:tcPr>
            <w:tcW w:w="3481" w:type="dxa"/>
            <w:tcBorders/>
            <w:vAlign w:val="center"/>
          </w:tcPr>
          <w:p>
            <w:pPr>
              <w:pStyle w:val="TableContents"/>
              <w:bidi w:val="0"/>
              <w:spacing w:before="0" w:after="283"/>
              <w:jc w:val="left"/>
              <w:rPr/>
            </w:pPr>
            <w:r>
              <w:rPr/>
              <w:t xml:space="preserve">Algeria </w:t>
            </w:r>
          </w:p>
        </w:tc>
        <w:tc>
          <w:tcPr>
            <w:tcW w:w="3826" w:type="dxa"/>
            <w:tcBorders/>
            <w:vAlign w:val="center"/>
          </w:tcPr>
          <w:p>
            <w:pPr>
              <w:pStyle w:val="TableContents"/>
              <w:bidi w:val="0"/>
              <w:spacing w:before="0" w:after="283"/>
              <w:jc w:val="left"/>
              <w:rPr/>
            </w:pPr>
            <w:r>
              <w:rPr/>
              <w:t xml:space="preserve">7005170371000000000 ♠ 170,371 </w:t>
            </w:r>
          </w:p>
        </w:tc>
      </w:tr>
      <w:tr>
        <w:trPr/>
        <w:tc>
          <w:tcPr>
            <w:tcW w:w="751" w:type="dxa"/>
            <w:tcBorders/>
            <w:vAlign w:val="center"/>
          </w:tcPr>
          <w:p>
            <w:pPr>
              <w:pStyle w:val="TableContents"/>
              <w:bidi w:val="0"/>
              <w:spacing w:before="0" w:after="283"/>
              <w:jc w:val="left"/>
              <w:rPr/>
            </w:pPr>
            <w:r>
              <w:rPr/>
              <w:t xml:space="preserve">54 </w:t>
            </w:r>
          </w:p>
        </w:tc>
        <w:tc>
          <w:tcPr>
            <w:tcW w:w="3481" w:type="dxa"/>
            <w:tcBorders/>
            <w:vAlign w:val="center"/>
          </w:tcPr>
          <w:p>
            <w:pPr>
              <w:pStyle w:val="TableContents"/>
              <w:bidi w:val="0"/>
              <w:spacing w:before="0" w:after="283"/>
              <w:jc w:val="left"/>
              <w:rPr/>
            </w:pPr>
            <w:r>
              <w:rPr/>
              <w:t xml:space="preserve">Qatar </w:t>
            </w:r>
          </w:p>
        </w:tc>
        <w:tc>
          <w:tcPr>
            <w:tcW w:w="3826" w:type="dxa"/>
            <w:tcBorders/>
            <w:vAlign w:val="center"/>
          </w:tcPr>
          <w:p>
            <w:pPr>
              <w:pStyle w:val="TableContents"/>
              <w:bidi w:val="0"/>
              <w:spacing w:before="0" w:after="283"/>
              <w:jc w:val="left"/>
              <w:rPr/>
            </w:pPr>
            <w:r>
              <w:rPr/>
              <w:t xml:space="preserve">7005167605000000000 ♠ 167,605 </w:t>
            </w:r>
          </w:p>
        </w:tc>
      </w:tr>
      <w:tr>
        <w:trPr/>
        <w:tc>
          <w:tcPr>
            <w:tcW w:w="751" w:type="dxa"/>
            <w:tcBorders/>
            <w:vAlign w:val="center"/>
          </w:tcPr>
          <w:p>
            <w:pPr>
              <w:pStyle w:val="TableContents"/>
              <w:bidi w:val="0"/>
              <w:spacing w:before="0" w:after="283"/>
              <w:jc w:val="left"/>
              <w:rPr/>
            </w:pPr>
            <w:r>
              <w:rPr/>
              <w:t xml:space="preserve">55 </w:t>
            </w:r>
          </w:p>
        </w:tc>
        <w:tc>
          <w:tcPr>
            <w:tcW w:w="3481" w:type="dxa"/>
            <w:tcBorders/>
            <w:vAlign w:val="center"/>
          </w:tcPr>
          <w:p>
            <w:pPr>
              <w:pStyle w:val="TableContents"/>
              <w:bidi w:val="0"/>
              <w:spacing w:before="0" w:after="283"/>
              <w:jc w:val="left"/>
              <w:rPr/>
            </w:pPr>
            <w:r>
              <w:rPr/>
              <w:t xml:space="preserve">Kazakstan </w:t>
            </w:r>
          </w:p>
        </w:tc>
        <w:tc>
          <w:tcPr>
            <w:tcW w:w="3826" w:type="dxa"/>
            <w:tcBorders/>
            <w:vAlign w:val="center"/>
          </w:tcPr>
          <w:p>
            <w:pPr>
              <w:pStyle w:val="TableContents"/>
              <w:bidi w:val="0"/>
              <w:spacing w:before="0" w:after="283"/>
              <w:jc w:val="left"/>
              <w:rPr/>
            </w:pPr>
            <w:r>
              <w:rPr/>
              <w:t xml:space="preserve">7005159407000000000 ♠ 159,407 </w:t>
            </w:r>
          </w:p>
        </w:tc>
      </w:tr>
      <w:tr>
        <w:trPr/>
        <w:tc>
          <w:tcPr>
            <w:tcW w:w="751" w:type="dxa"/>
            <w:tcBorders/>
            <w:vAlign w:val="center"/>
          </w:tcPr>
          <w:p>
            <w:pPr>
              <w:pStyle w:val="TableContents"/>
              <w:bidi w:val="0"/>
              <w:spacing w:before="0" w:after="283"/>
              <w:jc w:val="left"/>
              <w:rPr/>
            </w:pPr>
            <w:r>
              <w:rPr/>
              <w:t xml:space="preserve">56 </w:t>
            </w:r>
          </w:p>
        </w:tc>
        <w:tc>
          <w:tcPr>
            <w:tcW w:w="3481" w:type="dxa"/>
            <w:tcBorders/>
            <w:vAlign w:val="center"/>
          </w:tcPr>
          <w:p>
            <w:pPr>
              <w:pStyle w:val="TableContents"/>
              <w:bidi w:val="0"/>
              <w:spacing w:before="0" w:after="283"/>
              <w:jc w:val="left"/>
              <w:rPr/>
            </w:pPr>
            <w:r>
              <w:rPr/>
              <w:t xml:space="preserve">Unkari </w:t>
            </w:r>
          </w:p>
        </w:tc>
        <w:tc>
          <w:tcPr>
            <w:tcW w:w="3826" w:type="dxa"/>
            <w:tcBorders/>
            <w:vAlign w:val="center"/>
          </w:tcPr>
          <w:p>
            <w:pPr>
              <w:pStyle w:val="TableContents"/>
              <w:bidi w:val="0"/>
              <w:spacing w:before="0" w:after="283"/>
              <w:jc w:val="left"/>
              <w:rPr/>
            </w:pPr>
            <w:r>
              <w:rPr/>
              <w:t xml:space="preserve">7005139135000000000 ♠ 139,135 </w:t>
            </w:r>
          </w:p>
        </w:tc>
      </w:tr>
      <w:tr>
        <w:trPr/>
        <w:tc>
          <w:tcPr>
            <w:tcW w:w="751" w:type="dxa"/>
            <w:tcBorders/>
            <w:vAlign w:val="center"/>
          </w:tcPr>
          <w:p>
            <w:pPr>
              <w:pStyle w:val="TableContents"/>
              <w:bidi w:val="0"/>
              <w:spacing w:before="0" w:after="283"/>
              <w:jc w:val="left"/>
              <w:rPr/>
            </w:pPr>
            <w:r>
              <w:rPr/>
              <w:t xml:space="preserve">57 </w:t>
            </w:r>
          </w:p>
        </w:tc>
        <w:tc>
          <w:tcPr>
            <w:tcW w:w="3481" w:type="dxa"/>
            <w:tcBorders/>
            <w:vAlign w:val="center"/>
          </w:tcPr>
          <w:p>
            <w:pPr>
              <w:pStyle w:val="TableContents"/>
              <w:bidi w:val="0"/>
              <w:spacing w:before="0" w:after="283"/>
              <w:jc w:val="left"/>
              <w:rPr/>
            </w:pPr>
            <w:r>
              <w:rPr/>
              <w:t xml:space="preserve">Angola </w:t>
            </w:r>
          </w:p>
        </w:tc>
        <w:tc>
          <w:tcPr>
            <w:tcW w:w="3826" w:type="dxa"/>
            <w:tcBorders/>
            <w:vAlign w:val="center"/>
          </w:tcPr>
          <w:p>
            <w:pPr>
              <w:pStyle w:val="TableContents"/>
              <w:bidi w:val="0"/>
              <w:spacing w:before="0" w:after="283"/>
              <w:jc w:val="left"/>
              <w:rPr/>
            </w:pPr>
            <w:r>
              <w:rPr/>
              <w:t xml:space="preserve">7005124209000000000 ♠ 124,209 </w:t>
            </w:r>
          </w:p>
        </w:tc>
      </w:tr>
      <w:tr>
        <w:trPr/>
        <w:tc>
          <w:tcPr>
            <w:tcW w:w="751" w:type="dxa"/>
            <w:tcBorders/>
            <w:vAlign w:val="center"/>
          </w:tcPr>
          <w:p>
            <w:pPr>
              <w:pStyle w:val="TableContents"/>
              <w:bidi w:val="0"/>
              <w:spacing w:before="0" w:after="283"/>
              <w:jc w:val="left"/>
              <w:rPr/>
            </w:pPr>
            <w:r>
              <w:rPr/>
              <w:t xml:space="preserve">58 </w:t>
            </w:r>
          </w:p>
        </w:tc>
        <w:tc>
          <w:tcPr>
            <w:tcW w:w="3481" w:type="dxa"/>
            <w:tcBorders/>
            <w:vAlign w:val="center"/>
          </w:tcPr>
          <w:p>
            <w:pPr>
              <w:pStyle w:val="TableContents"/>
              <w:bidi w:val="0"/>
              <w:spacing w:before="0" w:after="283"/>
              <w:jc w:val="left"/>
              <w:rPr/>
            </w:pPr>
            <w:r>
              <w:rPr/>
              <w:t xml:space="preserve">Kuwait </w:t>
            </w:r>
          </w:p>
        </w:tc>
        <w:tc>
          <w:tcPr>
            <w:tcW w:w="3826" w:type="dxa"/>
            <w:tcBorders/>
            <w:vAlign w:val="center"/>
          </w:tcPr>
          <w:p>
            <w:pPr>
              <w:pStyle w:val="TableContents"/>
              <w:bidi w:val="0"/>
              <w:spacing w:before="0" w:after="283"/>
              <w:jc w:val="left"/>
              <w:rPr/>
            </w:pPr>
            <w:r>
              <w:rPr/>
              <w:t xml:space="preserve">7005120126000000000 ♠ 120,126 </w:t>
            </w:r>
          </w:p>
        </w:tc>
      </w:tr>
      <w:tr>
        <w:trPr/>
        <w:tc>
          <w:tcPr>
            <w:tcW w:w="751" w:type="dxa"/>
            <w:tcBorders/>
            <w:vAlign w:val="center"/>
          </w:tcPr>
          <w:p>
            <w:pPr>
              <w:pStyle w:val="TableContents"/>
              <w:bidi w:val="0"/>
              <w:spacing w:before="0" w:after="283"/>
              <w:jc w:val="left"/>
              <w:rPr/>
            </w:pPr>
            <w:r>
              <w:rPr/>
              <w:t xml:space="preserve">59 </w:t>
            </w:r>
          </w:p>
        </w:tc>
        <w:tc>
          <w:tcPr>
            <w:tcW w:w="3481" w:type="dxa"/>
            <w:tcBorders/>
            <w:vAlign w:val="center"/>
          </w:tcPr>
          <w:p>
            <w:pPr>
              <w:pStyle w:val="TableContents"/>
              <w:bidi w:val="0"/>
              <w:spacing w:before="0" w:after="283"/>
              <w:jc w:val="left"/>
              <w:rPr/>
            </w:pPr>
            <w:r>
              <w:rPr/>
              <w:t xml:space="preserve">Sudan </w:t>
            </w:r>
          </w:p>
        </w:tc>
        <w:tc>
          <w:tcPr>
            <w:tcW w:w="3826" w:type="dxa"/>
            <w:tcBorders/>
            <w:vAlign w:val="center"/>
          </w:tcPr>
          <w:p>
            <w:pPr>
              <w:pStyle w:val="TableContents"/>
              <w:bidi w:val="0"/>
              <w:spacing w:before="0" w:after="283"/>
              <w:jc w:val="left"/>
              <w:rPr/>
            </w:pPr>
            <w:r>
              <w:rPr/>
              <w:t xml:space="preserve">7005117488000000000 ♠ 117,488 </w:t>
            </w:r>
          </w:p>
        </w:tc>
      </w:tr>
      <w:tr>
        <w:trPr/>
        <w:tc>
          <w:tcPr>
            <w:tcW w:w="751" w:type="dxa"/>
            <w:tcBorders/>
            <w:vAlign w:val="center"/>
          </w:tcPr>
          <w:p>
            <w:pPr>
              <w:pStyle w:val="TableContents"/>
              <w:bidi w:val="0"/>
              <w:spacing w:before="0" w:after="283"/>
              <w:jc w:val="left"/>
              <w:rPr/>
            </w:pPr>
            <w:r>
              <w:rPr/>
              <w:t xml:space="preserve">60 </w:t>
            </w:r>
          </w:p>
        </w:tc>
        <w:tc>
          <w:tcPr>
            <w:tcW w:w="3481" w:type="dxa"/>
            <w:tcBorders/>
            <w:vAlign w:val="center"/>
          </w:tcPr>
          <w:p>
            <w:pPr>
              <w:pStyle w:val="TableContents"/>
              <w:bidi w:val="0"/>
              <w:spacing w:before="0" w:after="283"/>
              <w:jc w:val="left"/>
              <w:rPr/>
            </w:pPr>
            <w:r>
              <w:rPr/>
              <w:t xml:space="preserve">Ukraina </w:t>
            </w:r>
          </w:p>
        </w:tc>
        <w:tc>
          <w:tcPr>
            <w:tcW w:w="3826" w:type="dxa"/>
            <w:tcBorders/>
            <w:vAlign w:val="center"/>
          </w:tcPr>
          <w:p>
            <w:pPr>
              <w:pStyle w:val="TableContents"/>
              <w:bidi w:val="0"/>
              <w:spacing w:before="0" w:after="283"/>
              <w:jc w:val="left"/>
              <w:rPr/>
            </w:pPr>
            <w:r>
              <w:rPr/>
              <w:t xml:space="preserve">7005112154000000000 ♠ 112,154 </w:t>
            </w:r>
          </w:p>
        </w:tc>
      </w:tr>
      <w:tr>
        <w:trPr/>
        <w:tc>
          <w:tcPr>
            <w:tcW w:w="751" w:type="dxa"/>
            <w:tcBorders/>
            <w:vAlign w:val="center"/>
          </w:tcPr>
          <w:p>
            <w:pPr>
              <w:pStyle w:val="TableContents"/>
              <w:bidi w:val="0"/>
              <w:spacing w:before="0" w:after="283"/>
              <w:jc w:val="left"/>
              <w:rPr/>
            </w:pPr>
            <w:r>
              <w:rPr/>
              <w:t xml:space="preserve">61 </w:t>
            </w:r>
          </w:p>
        </w:tc>
        <w:tc>
          <w:tcPr>
            <w:tcW w:w="3481" w:type="dxa"/>
            <w:tcBorders/>
            <w:vAlign w:val="center"/>
          </w:tcPr>
          <w:p>
            <w:pPr>
              <w:pStyle w:val="TableContents"/>
              <w:bidi w:val="0"/>
              <w:spacing w:before="0" w:after="283"/>
              <w:jc w:val="left"/>
              <w:rPr/>
            </w:pPr>
            <w:r>
              <w:rPr/>
              <w:t xml:space="preserve">Marokko </w:t>
            </w:r>
          </w:p>
        </w:tc>
        <w:tc>
          <w:tcPr>
            <w:tcW w:w="3826" w:type="dxa"/>
            <w:tcBorders/>
            <w:vAlign w:val="center"/>
          </w:tcPr>
          <w:p>
            <w:pPr>
              <w:pStyle w:val="TableContents"/>
              <w:bidi w:val="0"/>
              <w:spacing w:before="0" w:after="283"/>
              <w:jc w:val="left"/>
              <w:rPr/>
            </w:pPr>
            <w:r>
              <w:rPr/>
              <w:t xml:space="preserve">7005109139000000000 ♠ 109,139 </w:t>
            </w:r>
          </w:p>
        </w:tc>
      </w:tr>
      <w:tr>
        <w:trPr/>
        <w:tc>
          <w:tcPr>
            <w:tcW w:w="751" w:type="dxa"/>
            <w:tcBorders/>
            <w:vAlign w:val="center"/>
          </w:tcPr>
          <w:p>
            <w:pPr>
              <w:pStyle w:val="TableContents"/>
              <w:bidi w:val="0"/>
              <w:spacing w:before="0" w:after="283"/>
              <w:jc w:val="left"/>
              <w:rPr/>
            </w:pPr>
            <w:r>
              <w:rPr/>
              <w:t xml:space="preserve">62 </w:t>
            </w:r>
          </w:p>
        </w:tc>
        <w:tc>
          <w:tcPr>
            <w:tcW w:w="3481" w:type="dxa"/>
            <w:tcBorders/>
            <w:vAlign w:val="center"/>
          </w:tcPr>
          <w:p>
            <w:pPr>
              <w:pStyle w:val="TableContents"/>
              <w:bidi w:val="0"/>
              <w:spacing w:before="0" w:after="283"/>
              <w:jc w:val="left"/>
              <w:rPr/>
            </w:pPr>
            <w:r>
              <w:rPr/>
              <w:t xml:space="preserve">Ecuador </w:t>
            </w:r>
          </w:p>
        </w:tc>
        <w:tc>
          <w:tcPr>
            <w:tcW w:w="3826" w:type="dxa"/>
            <w:tcBorders/>
            <w:vAlign w:val="center"/>
          </w:tcPr>
          <w:p>
            <w:pPr>
              <w:pStyle w:val="TableContents"/>
              <w:bidi w:val="0"/>
              <w:spacing w:before="0" w:after="283"/>
              <w:jc w:val="left"/>
              <w:rPr/>
            </w:pPr>
            <w:r>
              <w:rPr/>
              <w:t xml:space="preserve">7005103057000000000 ♠ 103,057 </w:t>
            </w:r>
          </w:p>
        </w:tc>
      </w:tr>
      <w:tr>
        <w:trPr/>
        <w:tc>
          <w:tcPr>
            <w:tcW w:w="751" w:type="dxa"/>
            <w:tcBorders/>
            <w:vAlign w:val="center"/>
          </w:tcPr>
          <w:p>
            <w:pPr>
              <w:pStyle w:val="TableContents"/>
              <w:bidi w:val="0"/>
              <w:spacing w:before="0" w:after="283"/>
              <w:jc w:val="left"/>
              <w:rPr/>
            </w:pPr>
            <w:r>
              <w:rPr/>
              <w:t xml:space="preserve">63 </w:t>
            </w:r>
          </w:p>
        </w:tc>
        <w:tc>
          <w:tcPr>
            <w:tcW w:w="3481" w:type="dxa"/>
            <w:tcBorders/>
            <w:vAlign w:val="center"/>
          </w:tcPr>
          <w:p>
            <w:pPr>
              <w:pStyle w:val="TableContents"/>
              <w:bidi w:val="0"/>
              <w:spacing w:before="0" w:after="283"/>
              <w:jc w:val="left"/>
              <w:rPr/>
            </w:pPr>
            <w:r>
              <w:rPr/>
              <w:t xml:space="preserve">Slovakian tasavalta </w:t>
            </w:r>
          </w:p>
        </w:tc>
        <w:tc>
          <w:tcPr>
            <w:tcW w:w="3826" w:type="dxa"/>
            <w:tcBorders/>
            <w:vAlign w:val="center"/>
          </w:tcPr>
          <w:p>
            <w:pPr>
              <w:pStyle w:val="TableContents"/>
              <w:bidi w:val="0"/>
              <w:spacing w:before="0" w:after="283"/>
              <w:jc w:val="left"/>
              <w:rPr/>
            </w:pPr>
            <w:r>
              <w:rPr/>
              <w:t xml:space="preserve">7004957690000000000 ♠ 95,769 </w:t>
            </w:r>
          </w:p>
        </w:tc>
      </w:tr>
      <w:tr>
        <w:trPr/>
        <w:tc>
          <w:tcPr>
            <w:tcW w:w="751" w:type="dxa"/>
            <w:tcBorders/>
            <w:vAlign w:val="center"/>
          </w:tcPr>
          <w:p>
            <w:pPr>
              <w:pStyle w:val="TableContents"/>
              <w:bidi w:val="0"/>
              <w:spacing w:before="0" w:after="283"/>
              <w:jc w:val="left"/>
              <w:rPr/>
            </w:pPr>
            <w:r>
              <w:rPr/>
              <w:t xml:space="preserve">64 </w:t>
            </w:r>
          </w:p>
        </w:tc>
        <w:tc>
          <w:tcPr>
            <w:tcW w:w="3481" w:type="dxa"/>
            <w:tcBorders/>
            <w:vAlign w:val="center"/>
          </w:tcPr>
          <w:p>
            <w:pPr>
              <w:pStyle w:val="TableContents"/>
              <w:bidi w:val="0"/>
              <w:spacing w:before="0" w:after="283"/>
              <w:jc w:val="left"/>
              <w:rPr/>
            </w:pPr>
            <w:r>
              <w:rPr/>
              <w:t xml:space="preserve">Sri Lanka </w:t>
            </w:r>
          </w:p>
        </w:tc>
        <w:tc>
          <w:tcPr>
            <w:tcW w:w="3826" w:type="dxa"/>
            <w:tcBorders/>
            <w:vAlign w:val="center"/>
          </w:tcPr>
          <w:p>
            <w:pPr>
              <w:pStyle w:val="TableContents"/>
              <w:bidi w:val="0"/>
              <w:spacing w:before="0" w:after="283"/>
              <w:jc w:val="left"/>
              <w:rPr/>
            </w:pPr>
            <w:r>
              <w:rPr/>
              <w:t xml:space="preserve">7004871750000000000 ♠ 87,175 </w:t>
            </w:r>
          </w:p>
        </w:tc>
      </w:tr>
      <w:tr>
        <w:trPr/>
        <w:tc>
          <w:tcPr>
            <w:tcW w:w="751" w:type="dxa"/>
            <w:tcBorders/>
            <w:vAlign w:val="center"/>
          </w:tcPr>
          <w:p>
            <w:pPr>
              <w:pStyle w:val="TableContents"/>
              <w:bidi w:val="0"/>
              <w:spacing w:before="0" w:after="283"/>
              <w:jc w:val="left"/>
              <w:rPr/>
            </w:pPr>
            <w:r>
              <w:rPr/>
              <w:t xml:space="preserve">65 </w:t>
            </w:r>
          </w:p>
        </w:tc>
        <w:tc>
          <w:tcPr>
            <w:tcW w:w="3481" w:type="dxa"/>
            <w:tcBorders/>
            <w:vAlign w:val="center"/>
          </w:tcPr>
          <w:p>
            <w:pPr>
              <w:pStyle w:val="TableContents"/>
              <w:bidi w:val="0"/>
              <w:spacing w:before="0" w:after="283"/>
              <w:jc w:val="left"/>
              <w:rPr/>
            </w:pPr>
            <w:r>
              <w:rPr/>
              <w:t xml:space="preserve">Etiopia </w:t>
            </w:r>
          </w:p>
        </w:tc>
        <w:tc>
          <w:tcPr>
            <w:tcW w:w="3826" w:type="dxa"/>
            <w:tcBorders/>
            <w:vAlign w:val="center"/>
          </w:tcPr>
          <w:p>
            <w:pPr>
              <w:pStyle w:val="TableContents"/>
              <w:bidi w:val="0"/>
              <w:spacing w:before="0" w:after="283"/>
              <w:jc w:val="left"/>
              <w:rPr/>
            </w:pPr>
            <w:r>
              <w:rPr/>
              <w:t xml:space="preserve">7004805610000000000 ♠ 80,561 </w:t>
            </w:r>
          </w:p>
        </w:tc>
      </w:tr>
      <w:tr>
        <w:trPr/>
        <w:tc>
          <w:tcPr>
            <w:tcW w:w="751" w:type="dxa"/>
            <w:tcBorders/>
            <w:vAlign w:val="center"/>
          </w:tcPr>
          <w:p>
            <w:pPr>
              <w:pStyle w:val="TableContents"/>
              <w:bidi w:val="0"/>
              <w:spacing w:before="0" w:after="283"/>
              <w:jc w:val="left"/>
              <w:rPr/>
            </w:pPr>
            <w:r>
              <w:rPr/>
              <w:t xml:space="preserve">66 </w:t>
            </w:r>
          </w:p>
        </w:tc>
        <w:tc>
          <w:tcPr>
            <w:tcW w:w="3481" w:type="dxa"/>
            <w:tcBorders/>
            <w:vAlign w:val="center"/>
          </w:tcPr>
          <w:p>
            <w:pPr>
              <w:pStyle w:val="TableContents"/>
              <w:bidi w:val="0"/>
              <w:spacing w:before="0" w:after="283"/>
              <w:jc w:val="left"/>
              <w:rPr/>
            </w:pPr>
            <w:r>
              <w:rPr/>
              <w:t xml:space="preserve">Dominikaaninen tasavalta </w:t>
            </w:r>
          </w:p>
        </w:tc>
        <w:tc>
          <w:tcPr>
            <w:tcW w:w="3826" w:type="dxa"/>
            <w:tcBorders/>
            <w:vAlign w:val="center"/>
          </w:tcPr>
          <w:p>
            <w:pPr>
              <w:pStyle w:val="TableContents"/>
              <w:bidi w:val="0"/>
              <w:spacing w:before="0" w:after="283"/>
              <w:jc w:val="left"/>
              <w:rPr/>
            </w:pPr>
            <w:r>
              <w:rPr/>
              <w:t xml:space="preserve">7004759320000000000 ♠ 75,932 </w:t>
            </w:r>
          </w:p>
        </w:tc>
      </w:tr>
      <w:tr>
        <w:trPr/>
        <w:tc>
          <w:tcPr>
            <w:tcW w:w="751" w:type="dxa"/>
            <w:tcBorders/>
            <w:vAlign w:val="center"/>
          </w:tcPr>
          <w:p>
            <w:pPr>
              <w:pStyle w:val="TableContents"/>
              <w:bidi w:val="0"/>
              <w:spacing w:before="0" w:after="283"/>
              <w:jc w:val="left"/>
              <w:rPr/>
            </w:pPr>
            <w:r>
              <w:rPr/>
              <w:t xml:space="preserve">67 </w:t>
            </w:r>
          </w:p>
        </w:tc>
        <w:tc>
          <w:tcPr>
            <w:tcW w:w="3481" w:type="dxa"/>
            <w:tcBorders/>
            <w:vAlign w:val="center"/>
          </w:tcPr>
          <w:p>
            <w:pPr>
              <w:pStyle w:val="TableContents"/>
              <w:bidi w:val="0"/>
              <w:spacing w:before="0" w:after="283"/>
              <w:jc w:val="left"/>
              <w:rPr/>
            </w:pPr>
            <w:r>
              <w:rPr/>
              <w:t xml:space="preserve">Guatemala </w:t>
            </w:r>
          </w:p>
        </w:tc>
        <w:tc>
          <w:tcPr>
            <w:tcW w:w="3826" w:type="dxa"/>
            <w:tcBorders/>
            <w:vAlign w:val="center"/>
          </w:tcPr>
          <w:p>
            <w:pPr>
              <w:pStyle w:val="TableContents"/>
              <w:bidi w:val="0"/>
              <w:spacing w:before="0" w:after="283"/>
              <w:jc w:val="left"/>
              <w:rPr/>
            </w:pPr>
            <w:r>
              <w:rPr/>
              <w:t xml:space="preserve">7004756200000000000 ♠ 75,620 </w:t>
            </w:r>
          </w:p>
        </w:tc>
      </w:tr>
      <w:tr>
        <w:trPr/>
        <w:tc>
          <w:tcPr>
            <w:tcW w:w="751" w:type="dxa"/>
            <w:tcBorders/>
            <w:vAlign w:val="center"/>
          </w:tcPr>
          <w:p>
            <w:pPr>
              <w:pStyle w:val="TableContents"/>
              <w:bidi w:val="0"/>
              <w:spacing w:before="0" w:after="283"/>
              <w:jc w:val="left"/>
              <w:rPr/>
            </w:pPr>
            <w:r>
              <w:rPr/>
              <w:t xml:space="preserve">68 </w:t>
            </w:r>
          </w:p>
        </w:tc>
        <w:tc>
          <w:tcPr>
            <w:tcW w:w="3481" w:type="dxa"/>
            <w:tcBorders/>
            <w:vAlign w:val="center"/>
          </w:tcPr>
          <w:p>
            <w:pPr>
              <w:pStyle w:val="TableContents"/>
              <w:bidi w:val="0"/>
              <w:spacing w:before="0" w:after="283"/>
              <w:jc w:val="left"/>
              <w:rPr/>
            </w:pPr>
            <w:r>
              <w:rPr/>
              <w:t xml:space="preserve">Kenia </w:t>
            </w:r>
          </w:p>
        </w:tc>
        <w:tc>
          <w:tcPr>
            <w:tcW w:w="3826" w:type="dxa"/>
            <w:tcBorders/>
            <w:vAlign w:val="center"/>
          </w:tcPr>
          <w:p>
            <w:pPr>
              <w:pStyle w:val="TableContents"/>
              <w:bidi w:val="0"/>
              <w:spacing w:before="0" w:after="283"/>
              <w:jc w:val="left"/>
              <w:rPr/>
            </w:pPr>
            <w:r>
              <w:rPr/>
              <w:t xml:space="preserve">7004749380000000000 ♠ 74,938 </w:t>
            </w:r>
          </w:p>
        </w:tc>
      </w:tr>
      <w:tr>
        <w:trPr/>
        <w:tc>
          <w:tcPr>
            <w:tcW w:w="751" w:type="dxa"/>
            <w:tcBorders/>
            <w:vAlign w:val="center"/>
          </w:tcPr>
          <w:p>
            <w:pPr>
              <w:pStyle w:val="TableContents"/>
              <w:bidi w:val="0"/>
              <w:spacing w:before="0" w:after="283"/>
              <w:jc w:val="left"/>
              <w:rPr/>
            </w:pPr>
            <w:r>
              <w:rPr/>
              <w:t xml:space="preserve">69 </w:t>
            </w:r>
          </w:p>
        </w:tc>
        <w:tc>
          <w:tcPr>
            <w:tcW w:w="3481" w:type="dxa"/>
            <w:tcBorders/>
            <w:vAlign w:val="center"/>
          </w:tcPr>
          <w:p>
            <w:pPr>
              <w:pStyle w:val="TableContents"/>
              <w:bidi w:val="0"/>
              <w:spacing w:before="0" w:after="283"/>
              <w:jc w:val="left"/>
              <w:rPr/>
            </w:pPr>
            <w:r>
              <w:rPr/>
              <w:t xml:space="preserve">Oman </w:t>
            </w:r>
          </w:p>
        </w:tc>
        <w:tc>
          <w:tcPr>
            <w:tcW w:w="3826" w:type="dxa"/>
            <w:tcBorders/>
            <w:vAlign w:val="center"/>
          </w:tcPr>
          <w:p>
            <w:pPr>
              <w:pStyle w:val="TableContents"/>
              <w:bidi w:val="0"/>
              <w:spacing w:before="0" w:after="283"/>
              <w:jc w:val="left"/>
              <w:rPr/>
            </w:pPr>
            <w:r>
              <w:rPr/>
              <w:t xml:space="preserve">7004726430000000000 ♠ 72,643 </w:t>
            </w:r>
          </w:p>
        </w:tc>
      </w:tr>
      <w:tr>
        <w:trPr/>
        <w:tc>
          <w:tcPr>
            <w:tcW w:w="751" w:type="dxa"/>
            <w:tcBorders/>
            <w:vAlign w:val="center"/>
          </w:tcPr>
          <w:p>
            <w:pPr>
              <w:pStyle w:val="TableContents"/>
              <w:bidi w:val="0"/>
              <w:spacing w:before="0" w:after="283"/>
              <w:jc w:val="left"/>
              <w:rPr/>
            </w:pPr>
            <w:r>
              <w:rPr/>
              <w:t xml:space="preserve">70 </w:t>
            </w:r>
          </w:p>
        </w:tc>
        <w:tc>
          <w:tcPr>
            <w:tcW w:w="3481" w:type="dxa"/>
            <w:tcBorders/>
            <w:vAlign w:val="center"/>
          </w:tcPr>
          <w:p>
            <w:pPr>
              <w:pStyle w:val="TableContents"/>
              <w:bidi w:val="0"/>
              <w:spacing w:before="0" w:after="283"/>
              <w:jc w:val="left"/>
              <w:rPr/>
            </w:pPr>
            <w:r>
              <w:rPr/>
              <w:t xml:space="preserve">Myanmar </w:t>
            </w:r>
          </w:p>
        </w:tc>
        <w:tc>
          <w:tcPr>
            <w:tcW w:w="3826" w:type="dxa"/>
            <w:tcBorders/>
            <w:vAlign w:val="center"/>
          </w:tcPr>
          <w:p>
            <w:pPr>
              <w:pStyle w:val="TableContents"/>
              <w:bidi w:val="0"/>
              <w:spacing w:before="0" w:after="283"/>
              <w:jc w:val="left"/>
              <w:rPr/>
            </w:pPr>
            <w:r>
              <w:rPr/>
              <w:t xml:space="preserve">7004693220000000000 ♠ 69,322 </w:t>
            </w:r>
          </w:p>
        </w:tc>
      </w:tr>
      <w:tr>
        <w:trPr/>
        <w:tc>
          <w:tcPr>
            <w:tcW w:w="751" w:type="dxa"/>
            <w:tcBorders/>
            <w:vAlign w:val="center"/>
          </w:tcPr>
          <w:p>
            <w:pPr>
              <w:pStyle w:val="TableContents"/>
              <w:bidi w:val="0"/>
              <w:spacing w:before="0" w:after="283"/>
              <w:jc w:val="left"/>
              <w:rPr/>
            </w:pPr>
            <w:r>
              <w:rPr/>
              <w:t xml:space="preserve">71 </w:t>
            </w:r>
          </w:p>
        </w:tc>
        <w:tc>
          <w:tcPr>
            <w:tcW w:w="3481" w:type="dxa"/>
            <w:tcBorders/>
            <w:vAlign w:val="center"/>
          </w:tcPr>
          <w:p>
            <w:pPr>
              <w:pStyle w:val="TableContents"/>
              <w:bidi w:val="0"/>
              <w:spacing w:before="0" w:after="283"/>
              <w:jc w:val="left"/>
              <w:rPr/>
            </w:pPr>
            <w:r>
              <w:rPr/>
              <w:t xml:space="preserve">Luxemburg </w:t>
            </w:r>
          </w:p>
        </w:tc>
        <w:tc>
          <w:tcPr>
            <w:tcW w:w="3826" w:type="dxa"/>
            <w:tcBorders/>
            <w:vAlign w:val="center"/>
          </w:tcPr>
          <w:p>
            <w:pPr>
              <w:pStyle w:val="TableContents"/>
              <w:bidi w:val="0"/>
              <w:spacing w:before="0" w:after="283"/>
              <w:jc w:val="left"/>
              <w:rPr/>
            </w:pPr>
            <w:r>
              <w:rPr/>
              <w:t xml:space="preserve">7004624040000000000 ♠ 62,404 </w:t>
            </w:r>
          </w:p>
        </w:tc>
      </w:tr>
      <w:tr>
        <w:trPr/>
        <w:tc>
          <w:tcPr>
            <w:tcW w:w="751" w:type="dxa"/>
            <w:tcBorders/>
            <w:vAlign w:val="center"/>
          </w:tcPr>
          <w:p>
            <w:pPr>
              <w:pStyle w:val="TableContents"/>
              <w:bidi w:val="0"/>
              <w:spacing w:before="0" w:after="283"/>
              <w:jc w:val="left"/>
              <w:rPr/>
            </w:pPr>
            <w:r>
              <w:rPr/>
              <w:t xml:space="preserve">72 </w:t>
            </w:r>
          </w:p>
        </w:tc>
        <w:tc>
          <w:tcPr>
            <w:tcW w:w="3481" w:type="dxa"/>
            <w:tcBorders/>
            <w:vAlign w:val="center"/>
          </w:tcPr>
          <w:p>
            <w:pPr>
              <w:pStyle w:val="TableContents"/>
              <w:bidi w:val="0"/>
              <w:spacing w:before="0" w:after="283"/>
              <w:jc w:val="left"/>
              <w:rPr/>
            </w:pPr>
            <w:r>
              <w:rPr/>
              <w:t xml:space="preserve">Panama </w:t>
            </w:r>
          </w:p>
        </w:tc>
        <w:tc>
          <w:tcPr>
            <w:tcW w:w="3826" w:type="dxa"/>
            <w:tcBorders/>
            <w:vAlign w:val="center"/>
          </w:tcPr>
          <w:p>
            <w:pPr>
              <w:pStyle w:val="TableContents"/>
              <w:bidi w:val="0"/>
              <w:spacing w:before="0" w:after="283"/>
              <w:jc w:val="left"/>
              <w:rPr/>
            </w:pPr>
            <w:r>
              <w:rPr/>
              <w:t xml:space="preserve">7004618380000000000 ♠ 61,838 </w:t>
            </w:r>
          </w:p>
        </w:tc>
      </w:tr>
      <w:tr>
        <w:trPr/>
        <w:tc>
          <w:tcPr>
            <w:tcW w:w="751" w:type="dxa"/>
            <w:tcBorders/>
            <w:vAlign w:val="center"/>
          </w:tcPr>
          <w:p>
            <w:pPr>
              <w:pStyle w:val="TableContents"/>
              <w:bidi w:val="0"/>
              <w:spacing w:before="0" w:after="283"/>
              <w:jc w:val="left"/>
              <w:rPr/>
            </w:pPr>
            <w:r>
              <w:rPr/>
              <w:t xml:space="preserve">73 </w:t>
            </w:r>
          </w:p>
        </w:tc>
        <w:tc>
          <w:tcPr>
            <w:tcW w:w="3481" w:type="dxa"/>
            <w:tcBorders/>
            <w:vAlign w:val="center"/>
          </w:tcPr>
          <w:p>
            <w:pPr>
              <w:pStyle w:val="TableContents"/>
              <w:bidi w:val="0"/>
              <w:spacing w:before="0" w:after="283"/>
              <w:jc w:val="left"/>
              <w:rPr/>
            </w:pPr>
            <w:r>
              <w:rPr/>
              <w:t xml:space="preserve">Costa Rica </w:t>
            </w:r>
          </w:p>
        </w:tc>
        <w:tc>
          <w:tcPr>
            <w:tcW w:w="3826" w:type="dxa"/>
            <w:tcBorders/>
            <w:vAlign w:val="center"/>
          </w:tcPr>
          <w:p>
            <w:pPr>
              <w:pStyle w:val="TableContents"/>
              <w:bidi w:val="0"/>
              <w:spacing w:before="0" w:after="283"/>
              <w:jc w:val="left"/>
              <w:rPr/>
            </w:pPr>
            <w:r>
              <w:rPr/>
              <w:t xml:space="preserve">7004570570000000000 ♠ 57,057 </w:t>
            </w:r>
          </w:p>
        </w:tc>
      </w:tr>
      <w:tr>
        <w:trPr/>
        <w:tc>
          <w:tcPr>
            <w:tcW w:w="751" w:type="dxa"/>
            <w:tcBorders/>
            <w:vAlign w:val="center"/>
          </w:tcPr>
          <w:p>
            <w:pPr>
              <w:pStyle w:val="TableContents"/>
              <w:bidi w:val="0"/>
              <w:spacing w:before="0" w:after="283"/>
              <w:jc w:val="left"/>
              <w:rPr/>
            </w:pPr>
            <w:r>
              <w:rPr/>
              <w:t xml:space="preserve">74 </w:t>
            </w:r>
          </w:p>
        </w:tc>
        <w:tc>
          <w:tcPr>
            <w:tcW w:w="3481" w:type="dxa"/>
            <w:tcBorders/>
            <w:vAlign w:val="center"/>
          </w:tcPr>
          <w:p>
            <w:pPr>
              <w:pStyle w:val="TableContents"/>
              <w:bidi w:val="0"/>
              <w:spacing w:before="0" w:after="283"/>
              <w:jc w:val="left"/>
              <w:rPr/>
            </w:pPr>
            <w:r>
              <w:rPr/>
              <w:t xml:space="preserve">Bulgaria </w:t>
            </w:r>
          </w:p>
        </w:tc>
        <w:tc>
          <w:tcPr>
            <w:tcW w:w="3826" w:type="dxa"/>
            <w:tcBorders/>
            <w:vAlign w:val="center"/>
          </w:tcPr>
          <w:p>
            <w:pPr>
              <w:pStyle w:val="TableContents"/>
              <w:bidi w:val="0"/>
              <w:spacing w:before="0" w:after="283"/>
              <w:jc w:val="left"/>
              <w:rPr/>
            </w:pPr>
            <w:r>
              <w:rPr/>
              <w:t xml:space="preserve">7004568320000000000 ♠ 56,832 </w:t>
            </w:r>
          </w:p>
        </w:tc>
      </w:tr>
      <w:tr>
        <w:trPr/>
        <w:tc>
          <w:tcPr>
            <w:tcW w:w="751" w:type="dxa"/>
            <w:tcBorders/>
            <w:vAlign w:val="center"/>
          </w:tcPr>
          <w:p>
            <w:pPr>
              <w:pStyle w:val="TableContents"/>
              <w:bidi w:val="0"/>
              <w:spacing w:before="0" w:after="283"/>
              <w:jc w:val="left"/>
              <w:rPr/>
            </w:pPr>
            <w:r>
              <w:rPr/>
              <w:t xml:space="preserve">75 </w:t>
            </w:r>
          </w:p>
        </w:tc>
        <w:tc>
          <w:tcPr>
            <w:tcW w:w="3481" w:type="dxa"/>
            <w:tcBorders/>
            <w:vAlign w:val="center"/>
          </w:tcPr>
          <w:p>
            <w:pPr>
              <w:pStyle w:val="TableContents"/>
              <w:bidi w:val="0"/>
              <w:spacing w:before="0" w:after="283"/>
              <w:jc w:val="left"/>
              <w:rPr/>
            </w:pPr>
            <w:r>
              <w:rPr/>
              <w:t xml:space="preserve">Uruguay </w:t>
            </w:r>
          </w:p>
        </w:tc>
        <w:tc>
          <w:tcPr>
            <w:tcW w:w="3826" w:type="dxa"/>
            <w:tcBorders/>
            <w:vAlign w:val="center"/>
          </w:tcPr>
          <w:p>
            <w:pPr>
              <w:pStyle w:val="TableContents"/>
              <w:bidi w:val="0"/>
              <w:spacing w:before="0" w:after="283"/>
              <w:jc w:val="left"/>
              <w:rPr/>
            </w:pPr>
            <w:r>
              <w:rPr/>
              <w:t xml:space="preserve">7004561570000000000 ♠ 56,157 </w:t>
            </w:r>
          </w:p>
        </w:tc>
      </w:tr>
      <w:tr>
        <w:trPr/>
        <w:tc>
          <w:tcPr>
            <w:tcW w:w="751" w:type="dxa"/>
            <w:tcBorders/>
            <w:vAlign w:val="center"/>
          </w:tcPr>
          <w:p>
            <w:pPr>
              <w:pStyle w:val="TableContents"/>
              <w:bidi w:val="0"/>
              <w:spacing w:before="0" w:after="283"/>
              <w:jc w:val="left"/>
              <w:rPr/>
            </w:pPr>
            <w:r>
              <w:rPr/>
              <w:t xml:space="preserve">76 </w:t>
            </w:r>
          </w:p>
        </w:tc>
        <w:tc>
          <w:tcPr>
            <w:tcW w:w="3481" w:type="dxa"/>
            <w:tcBorders/>
            <w:vAlign w:val="center"/>
          </w:tcPr>
          <w:p>
            <w:pPr>
              <w:pStyle w:val="TableContents"/>
              <w:bidi w:val="0"/>
              <w:spacing w:before="0" w:after="283"/>
              <w:jc w:val="left"/>
              <w:rPr/>
            </w:pPr>
            <w:r>
              <w:rPr/>
              <w:t xml:space="preserve">Kroatia </w:t>
            </w:r>
          </w:p>
        </w:tc>
        <w:tc>
          <w:tcPr>
            <w:tcW w:w="3826" w:type="dxa"/>
            <w:tcBorders/>
            <w:vAlign w:val="center"/>
          </w:tcPr>
          <w:p>
            <w:pPr>
              <w:pStyle w:val="TableContents"/>
              <w:bidi w:val="0"/>
              <w:spacing w:before="0" w:after="283"/>
              <w:jc w:val="left"/>
              <w:rPr/>
            </w:pPr>
            <w:r>
              <w:rPr/>
              <w:t xml:space="preserve">7004548490000000000 ♠ 54,849 </w:t>
            </w:r>
          </w:p>
        </w:tc>
      </w:tr>
      <w:tr>
        <w:trPr/>
        <w:tc>
          <w:tcPr>
            <w:tcW w:w="751" w:type="dxa"/>
            <w:tcBorders/>
            <w:vAlign w:val="center"/>
          </w:tcPr>
          <w:p>
            <w:pPr>
              <w:pStyle w:val="TableContents"/>
              <w:bidi w:val="0"/>
              <w:spacing w:before="0" w:after="283"/>
              <w:jc w:val="left"/>
              <w:rPr/>
            </w:pPr>
            <w:r>
              <w:rPr/>
              <w:t xml:space="preserve">77 </w:t>
            </w:r>
          </w:p>
        </w:tc>
        <w:tc>
          <w:tcPr>
            <w:tcW w:w="3481" w:type="dxa"/>
            <w:tcBorders/>
            <w:vAlign w:val="center"/>
          </w:tcPr>
          <w:p>
            <w:pPr>
              <w:pStyle w:val="TableContents"/>
              <w:bidi w:val="0"/>
              <w:spacing w:before="0" w:after="283"/>
              <w:jc w:val="left"/>
              <w:rPr/>
            </w:pPr>
            <w:r>
              <w:rPr/>
              <w:t xml:space="preserve">Valko-Venäjä </w:t>
            </w:r>
          </w:p>
        </w:tc>
        <w:tc>
          <w:tcPr>
            <w:tcW w:w="3826" w:type="dxa"/>
            <w:tcBorders/>
            <w:vAlign w:val="center"/>
          </w:tcPr>
          <w:p>
            <w:pPr>
              <w:pStyle w:val="TableContents"/>
              <w:bidi w:val="0"/>
              <w:spacing w:before="0" w:after="283"/>
              <w:jc w:val="left"/>
              <w:rPr/>
            </w:pPr>
            <w:r>
              <w:rPr/>
              <w:t xml:space="preserve">7004544420000000000 ♠ 54,442 </w:t>
            </w:r>
          </w:p>
        </w:tc>
      </w:tr>
      <w:tr>
        <w:trPr/>
        <w:tc>
          <w:tcPr>
            <w:tcW w:w="751" w:type="dxa"/>
            <w:tcBorders/>
            <w:vAlign w:val="center"/>
          </w:tcPr>
          <w:p>
            <w:pPr>
              <w:pStyle w:val="TableContents"/>
              <w:bidi w:val="0"/>
              <w:spacing w:before="0" w:after="283"/>
              <w:jc w:val="left"/>
              <w:rPr/>
            </w:pPr>
            <w:r>
              <w:rPr/>
              <w:t xml:space="preserve">78 </w:t>
            </w:r>
          </w:p>
        </w:tc>
        <w:tc>
          <w:tcPr>
            <w:tcW w:w="3481" w:type="dxa"/>
            <w:tcBorders/>
            <w:vAlign w:val="center"/>
          </w:tcPr>
          <w:p>
            <w:pPr>
              <w:pStyle w:val="TableContents"/>
              <w:bidi w:val="0"/>
              <w:spacing w:before="0" w:after="283"/>
              <w:jc w:val="left"/>
              <w:rPr/>
            </w:pPr>
            <w:r>
              <w:rPr/>
              <w:t xml:space="preserve">Tansania </w:t>
            </w:r>
          </w:p>
        </w:tc>
        <w:tc>
          <w:tcPr>
            <w:tcW w:w="3826" w:type="dxa"/>
            <w:tcBorders/>
            <w:vAlign w:val="center"/>
          </w:tcPr>
          <w:p>
            <w:pPr>
              <w:pStyle w:val="TableContents"/>
              <w:bidi w:val="0"/>
              <w:spacing w:before="0" w:after="283"/>
              <w:jc w:val="left"/>
              <w:rPr/>
            </w:pPr>
            <w:r>
              <w:rPr/>
              <w:t xml:space="preserve">7004520900000000000 ♠ 52,090 </w:t>
            </w:r>
          </w:p>
        </w:tc>
      </w:tr>
      <w:tr>
        <w:trPr/>
        <w:tc>
          <w:tcPr>
            <w:tcW w:w="751" w:type="dxa"/>
            <w:tcBorders/>
            <w:vAlign w:val="center"/>
          </w:tcPr>
          <w:p>
            <w:pPr>
              <w:pStyle w:val="TableContents"/>
              <w:bidi w:val="0"/>
              <w:spacing w:before="0" w:after="283"/>
              <w:jc w:val="left"/>
              <w:rPr/>
            </w:pPr>
            <w:r>
              <w:rPr/>
              <w:t xml:space="preserve">79 </w:t>
            </w:r>
          </w:p>
        </w:tc>
        <w:tc>
          <w:tcPr>
            <w:tcW w:w="3481" w:type="dxa"/>
            <w:tcBorders/>
            <w:vAlign w:val="center"/>
          </w:tcPr>
          <w:p>
            <w:pPr>
              <w:pStyle w:val="TableContents"/>
              <w:bidi w:val="0"/>
              <w:spacing w:before="0" w:after="283"/>
              <w:jc w:val="left"/>
              <w:rPr/>
            </w:pPr>
            <w:r>
              <w:rPr/>
              <w:t xml:space="preserve">Libanon </w:t>
            </w:r>
          </w:p>
        </w:tc>
        <w:tc>
          <w:tcPr>
            <w:tcW w:w="3826" w:type="dxa"/>
            <w:tcBorders/>
            <w:vAlign w:val="center"/>
          </w:tcPr>
          <w:p>
            <w:pPr>
              <w:pStyle w:val="TableContents"/>
              <w:bidi w:val="0"/>
              <w:spacing w:before="0" w:after="283"/>
              <w:jc w:val="left"/>
              <w:rPr/>
            </w:pPr>
            <w:r>
              <w:rPr/>
              <w:t xml:space="preserve">7004518440000000000 ♠ 51,844 </w:t>
            </w:r>
          </w:p>
        </w:tc>
      </w:tr>
      <w:tr>
        <w:trPr/>
        <w:tc>
          <w:tcPr>
            <w:tcW w:w="751" w:type="dxa"/>
            <w:tcBorders/>
            <w:vAlign w:val="center"/>
          </w:tcPr>
          <w:p>
            <w:pPr>
              <w:pStyle w:val="TableContents"/>
              <w:bidi w:val="0"/>
              <w:spacing w:before="0" w:after="283"/>
              <w:jc w:val="left"/>
              <w:rPr/>
            </w:pPr>
            <w:r>
              <w:rPr/>
              <w:t xml:space="preserve">80 </w:t>
            </w:r>
          </w:p>
        </w:tc>
        <w:tc>
          <w:tcPr>
            <w:tcW w:w="3481" w:type="dxa"/>
            <w:tcBorders/>
            <w:vAlign w:val="center"/>
          </w:tcPr>
          <w:p>
            <w:pPr>
              <w:pStyle w:val="TableContents"/>
              <w:bidi w:val="0"/>
              <w:spacing w:before="0" w:after="283"/>
              <w:jc w:val="left"/>
              <w:rPr/>
            </w:pPr>
            <w:r>
              <w:rPr/>
              <w:t xml:space="preserve">Libya </w:t>
            </w:r>
          </w:p>
        </w:tc>
        <w:tc>
          <w:tcPr>
            <w:tcW w:w="3826" w:type="dxa"/>
            <w:tcBorders/>
            <w:vAlign w:val="center"/>
          </w:tcPr>
          <w:p>
            <w:pPr>
              <w:pStyle w:val="TableContents"/>
              <w:bidi w:val="0"/>
              <w:spacing w:before="0" w:after="283"/>
              <w:jc w:val="left"/>
              <w:rPr/>
            </w:pPr>
            <w:r>
              <w:rPr/>
              <w:t xml:space="preserve">7004509840000000000 ♠ 50,984 </w:t>
            </w:r>
          </w:p>
        </w:tc>
      </w:tr>
      <w:tr>
        <w:trPr/>
        <w:tc>
          <w:tcPr>
            <w:tcW w:w="751" w:type="dxa"/>
            <w:tcBorders/>
            <w:vAlign w:val="center"/>
          </w:tcPr>
          <w:p>
            <w:pPr>
              <w:pStyle w:val="TableContents"/>
              <w:bidi w:val="0"/>
              <w:spacing w:before="0" w:after="283"/>
              <w:jc w:val="left"/>
              <w:rPr/>
            </w:pPr>
            <w:r>
              <w:rPr/>
              <w:t xml:space="preserve">81 </w:t>
            </w:r>
          </w:p>
        </w:tc>
        <w:tc>
          <w:tcPr>
            <w:tcW w:w="3481" w:type="dxa"/>
            <w:tcBorders/>
            <w:vAlign w:val="center"/>
          </w:tcPr>
          <w:p>
            <w:pPr>
              <w:pStyle w:val="TableContents"/>
              <w:bidi w:val="0"/>
              <w:spacing w:before="0" w:after="283"/>
              <w:jc w:val="left"/>
              <w:rPr/>
            </w:pPr>
            <w:r>
              <w:rPr/>
              <w:t xml:space="preserve">Macao </w:t>
            </w:r>
          </w:p>
        </w:tc>
        <w:tc>
          <w:tcPr>
            <w:tcW w:w="3826" w:type="dxa"/>
            <w:tcBorders/>
            <w:vAlign w:val="center"/>
          </w:tcPr>
          <w:p>
            <w:pPr>
              <w:pStyle w:val="TableContents"/>
              <w:bidi w:val="0"/>
              <w:spacing w:before="0" w:after="283"/>
              <w:jc w:val="left"/>
              <w:rPr/>
            </w:pPr>
            <w:r>
              <w:rPr/>
              <w:t xml:space="preserve">7004503610000000000 ♠ 50,361 </w:t>
            </w:r>
          </w:p>
        </w:tc>
      </w:tr>
      <w:tr>
        <w:trPr/>
        <w:tc>
          <w:tcPr>
            <w:tcW w:w="751" w:type="dxa"/>
            <w:tcBorders/>
            <w:vAlign w:val="center"/>
          </w:tcPr>
          <w:p>
            <w:pPr>
              <w:pStyle w:val="TableContents"/>
              <w:bidi w:val="0"/>
              <w:spacing w:before="0" w:after="283"/>
              <w:jc w:val="left"/>
              <w:rPr/>
            </w:pPr>
            <w:r>
              <w:rPr/>
              <w:t xml:space="preserve">82 </w:t>
            </w:r>
          </w:p>
        </w:tc>
        <w:tc>
          <w:tcPr>
            <w:tcW w:w="3481" w:type="dxa"/>
            <w:tcBorders/>
            <w:vAlign w:val="center"/>
          </w:tcPr>
          <w:p>
            <w:pPr>
              <w:pStyle w:val="TableContents"/>
              <w:bidi w:val="0"/>
              <w:spacing w:before="0" w:after="283"/>
              <w:jc w:val="left"/>
              <w:rPr/>
            </w:pPr>
            <w:r>
              <w:rPr/>
              <w:t xml:space="preserve">Slovenia </w:t>
            </w:r>
          </w:p>
        </w:tc>
        <w:tc>
          <w:tcPr>
            <w:tcW w:w="3826" w:type="dxa"/>
            <w:tcBorders/>
            <w:vAlign w:val="center"/>
          </w:tcPr>
          <w:p>
            <w:pPr>
              <w:pStyle w:val="TableContents"/>
              <w:bidi w:val="0"/>
              <w:spacing w:before="0" w:after="283"/>
              <w:jc w:val="left"/>
              <w:rPr/>
            </w:pPr>
            <w:r>
              <w:rPr/>
              <w:t xml:space="preserve">7004487700000000000 ♠ 48,770 </w:t>
            </w:r>
          </w:p>
        </w:tc>
      </w:tr>
      <w:tr>
        <w:trPr/>
        <w:tc>
          <w:tcPr>
            <w:tcW w:w="751" w:type="dxa"/>
            <w:tcBorders/>
            <w:vAlign w:val="center"/>
          </w:tcPr>
          <w:p>
            <w:pPr>
              <w:pStyle w:val="TableContents"/>
              <w:bidi w:val="0"/>
              <w:spacing w:before="0" w:after="283"/>
              <w:jc w:val="left"/>
              <w:rPr/>
            </w:pPr>
            <w:r>
              <w:rPr/>
              <w:t xml:space="preserve">83 </w:t>
            </w:r>
          </w:p>
        </w:tc>
        <w:tc>
          <w:tcPr>
            <w:tcW w:w="3481" w:type="dxa"/>
            <w:tcBorders/>
            <w:vAlign w:val="center"/>
          </w:tcPr>
          <w:p>
            <w:pPr>
              <w:pStyle w:val="TableContents"/>
              <w:bidi w:val="0"/>
              <w:spacing w:before="0" w:after="283"/>
              <w:jc w:val="left"/>
              <w:rPr/>
            </w:pPr>
            <w:r>
              <w:rPr/>
              <w:t xml:space="preserve">Uzbekistan </w:t>
            </w:r>
          </w:p>
        </w:tc>
        <w:tc>
          <w:tcPr>
            <w:tcW w:w="3826" w:type="dxa"/>
            <w:tcBorders/>
            <w:vAlign w:val="center"/>
          </w:tcPr>
          <w:p>
            <w:pPr>
              <w:pStyle w:val="TableContents"/>
              <w:bidi w:val="0"/>
              <w:spacing w:before="0" w:after="283"/>
              <w:jc w:val="left"/>
              <w:rPr/>
            </w:pPr>
            <w:r>
              <w:rPr/>
              <w:t xml:space="preserve">7004487180000000000 ♠ 48,718 </w:t>
            </w:r>
          </w:p>
        </w:tc>
      </w:tr>
      <w:tr>
        <w:trPr/>
        <w:tc>
          <w:tcPr>
            <w:tcW w:w="751" w:type="dxa"/>
            <w:tcBorders/>
            <w:vAlign w:val="center"/>
          </w:tcPr>
          <w:p>
            <w:pPr>
              <w:pStyle w:val="TableContents"/>
              <w:bidi w:val="0"/>
              <w:spacing w:before="0" w:after="283"/>
              <w:jc w:val="left"/>
              <w:rPr/>
            </w:pPr>
            <w:r>
              <w:rPr/>
              <w:t xml:space="preserve">84 </w:t>
            </w:r>
          </w:p>
        </w:tc>
        <w:tc>
          <w:tcPr>
            <w:tcW w:w="3481" w:type="dxa"/>
            <w:tcBorders/>
            <w:vAlign w:val="center"/>
          </w:tcPr>
          <w:p>
            <w:pPr>
              <w:pStyle w:val="TableContents"/>
              <w:bidi w:val="0"/>
              <w:spacing w:before="0" w:after="283"/>
              <w:jc w:val="left"/>
              <w:rPr/>
            </w:pPr>
            <w:r>
              <w:rPr/>
              <w:t xml:space="preserve">Ghana </w:t>
            </w:r>
          </w:p>
        </w:tc>
        <w:tc>
          <w:tcPr>
            <w:tcW w:w="3826" w:type="dxa"/>
            <w:tcBorders/>
            <w:vAlign w:val="center"/>
          </w:tcPr>
          <w:p>
            <w:pPr>
              <w:pStyle w:val="TableContents"/>
              <w:bidi w:val="0"/>
              <w:spacing w:before="0" w:after="283"/>
              <w:jc w:val="left"/>
              <w:rPr/>
            </w:pPr>
            <w:r>
              <w:rPr/>
              <w:t xml:space="preserve">7004473300000000000 ♠ 47,330 </w:t>
            </w:r>
          </w:p>
        </w:tc>
      </w:tr>
      <w:tr>
        <w:trPr/>
        <w:tc>
          <w:tcPr>
            <w:tcW w:w="751" w:type="dxa"/>
            <w:tcBorders/>
            <w:vAlign w:val="center"/>
          </w:tcPr>
          <w:p>
            <w:pPr>
              <w:pStyle w:val="TableContents"/>
              <w:bidi w:val="0"/>
              <w:spacing w:before="0" w:after="283"/>
              <w:jc w:val="left"/>
              <w:rPr/>
            </w:pPr>
            <w:r>
              <w:rPr/>
              <w:t xml:space="preserve">85 </w:t>
            </w:r>
          </w:p>
        </w:tc>
        <w:tc>
          <w:tcPr>
            <w:tcW w:w="3481" w:type="dxa"/>
            <w:tcBorders/>
            <w:vAlign w:val="center"/>
          </w:tcPr>
          <w:p>
            <w:pPr>
              <w:pStyle w:val="TableContents"/>
              <w:bidi w:val="0"/>
              <w:spacing w:before="0" w:after="283"/>
              <w:jc w:val="left"/>
              <w:rPr/>
            </w:pPr>
            <w:r>
              <w:rPr/>
              <w:t xml:space="preserve">Liettua </w:t>
            </w:r>
          </w:p>
        </w:tc>
        <w:tc>
          <w:tcPr>
            <w:tcW w:w="3826" w:type="dxa"/>
            <w:tcBorders/>
            <w:vAlign w:val="center"/>
          </w:tcPr>
          <w:p>
            <w:pPr>
              <w:pStyle w:val="TableContents"/>
              <w:bidi w:val="0"/>
              <w:spacing w:before="0" w:after="283"/>
              <w:jc w:val="left"/>
              <w:rPr/>
            </w:pPr>
            <w:r>
              <w:rPr/>
              <w:t xml:space="preserve">7004471680000000000 ♠ 47,168 </w:t>
            </w:r>
          </w:p>
        </w:tc>
      </w:tr>
      <w:tr>
        <w:trPr/>
        <w:tc>
          <w:tcPr>
            <w:tcW w:w="751" w:type="dxa"/>
            <w:tcBorders/>
            <w:vAlign w:val="center"/>
          </w:tcPr>
          <w:p>
            <w:pPr>
              <w:pStyle w:val="TableContents"/>
              <w:bidi w:val="0"/>
              <w:spacing w:before="0" w:after="283"/>
              <w:jc w:val="left"/>
              <w:rPr/>
            </w:pPr>
            <w:r>
              <w:rPr/>
              <w:t xml:space="preserve">86 </w:t>
            </w:r>
          </w:p>
        </w:tc>
        <w:tc>
          <w:tcPr>
            <w:tcW w:w="3481" w:type="dxa"/>
            <w:tcBorders/>
            <w:vAlign w:val="center"/>
          </w:tcPr>
          <w:p>
            <w:pPr>
              <w:pStyle w:val="TableContents"/>
              <w:bidi w:val="0"/>
              <w:spacing w:before="0" w:after="283"/>
              <w:jc w:val="left"/>
              <w:rPr/>
            </w:pPr>
            <w:r>
              <w:rPr/>
              <w:t xml:space="preserve">Turkmenistan </w:t>
            </w:r>
          </w:p>
        </w:tc>
        <w:tc>
          <w:tcPr>
            <w:tcW w:w="3826" w:type="dxa"/>
            <w:tcBorders/>
            <w:vAlign w:val="center"/>
          </w:tcPr>
          <w:p>
            <w:pPr>
              <w:pStyle w:val="TableContents"/>
              <w:bidi w:val="0"/>
              <w:spacing w:before="0" w:after="283"/>
              <w:jc w:val="left"/>
              <w:rPr/>
            </w:pPr>
            <w:r>
              <w:rPr/>
              <w:t xml:space="preserve">7004423550000000000 ♠ 42,355 </w:t>
            </w:r>
          </w:p>
        </w:tc>
      </w:tr>
      <w:tr>
        <w:trPr/>
        <w:tc>
          <w:tcPr>
            <w:tcW w:w="751" w:type="dxa"/>
            <w:tcBorders/>
            <w:vAlign w:val="center"/>
          </w:tcPr>
          <w:p>
            <w:pPr>
              <w:pStyle w:val="TableContents"/>
              <w:bidi w:val="0"/>
              <w:spacing w:before="0" w:after="283"/>
              <w:jc w:val="left"/>
              <w:rPr/>
            </w:pPr>
            <w:r>
              <w:rPr/>
              <w:t xml:space="preserve">87 </w:t>
            </w:r>
          </w:p>
        </w:tc>
        <w:tc>
          <w:tcPr>
            <w:tcW w:w="3481" w:type="dxa"/>
            <w:tcBorders/>
            <w:vAlign w:val="center"/>
          </w:tcPr>
          <w:p>
            <w:pPr>
              <w:pStyle w:val="TableContents"/>
              <w:bidi w:val="0"/>
              <w:spacing w:before="0" w:after="283"/>
              <w:jc w:val="left"/>
              <w:rPr/>
            </w:pPr>
            <w:r>
              <w:rPr/>
              <w:t xml:space="preserve">Serbia </w:t>
            </w:r>
          </w:p>
        </w:tc>
        <w:tc>
          <w:tcPr>
            <w:tcW w:w="3826" w:type="dxa"/>
            <w:tcBorders/>
            <w:vAlign w:val="center"/>
          </w:tcPr>
          <w:p>
            <w:pPr>
              <w:pStyle w:val="TableContents"/>
              <w:bidi w:val="0"/>
              <w:spacing w:before="0" w:after="283"/>
              <w:jc w:val="left"/>
              <w:rPr/>
            </w:pPr>
            <w:r>
              <w:rPr/>
              <w:t xml:space="preserve">7004414320000000000 ♠ 41,432 </w:t>
            </w:r>
          </w:p>
        </w:tc>
      </w:tr>
      <w:tr>
        <w:trPr/>
        <w:tc>
          <w:tcPr>
            <w:tcW w:w="751" w:type="dxa"/>
            <w:tcBorders/>
            <w:vAlign w:val="center"/>
          </w:tcPr>
          <w:p>
            <w:pPr>
              <w:pStyle w:val="TableContents"/>
              <w:bidi w:val="0"/>
              <w:spacing w:before="0" w:after="283"/>
              <w:jc w:val="left"/>
              <w:rPr/>
            </w:pPr>
            <w:r>
              <w:rPr/>
              <w:t xml:space="preserve">88 </w:t>
            </w:r>
          </w:p>
        </w:tc>
        <w:tc>
          <w:tcPr>
            <w:tcW w:w="3481" w:type="dxa"/>
            <w:tcBorders/>
            <w:vAlign w:val="center"/>
          </w:tcPr>
          <w:p>
            <w:pPr>
              <w:pStyle w:val="TableContents"/>
              <w:bidi w:val="0"/>
              <w:spacing w:before="0" w:after="283"/>
              <w:jc w:val="left"/>
              <w:rPr/>
            </w:pPr>
            <w:r>
              <w:rPr/>
              <w:t xml:space="preserve">Azerbaidžan </w:t>
            </w:r>
          </w:p>
        </w:tc>
        <w:tc>
          <w:tcPr>
            <w:tcW w:w="3826" w:type="dxa"/>
            <w:tcBorders/>
            <w:vAlign w:val="center"/>
          </w:tcPr>
          <w:p>
            <w:pPr>
              <w:pStyle w:val="TableContents"/>
              <w:bidi w:val="0"/>
              <w:spacing w:before="0" w:after="283"/>
              <w:jc w:val="left"/>
              <w:rPr/>
            </w:pPr>
            <w:r>
              <w:rPr/>
              <w:t xml:space="preserve">7004407480000000000 ♠ 40,748 </w:t>
            </w:r>
          </w:p>
        </w:tc>
      </w:tr>
      <w:tr>
        <w:trPr/>
        <w:tc>
          <w:tcPr>
            <w:tcW w:w="751" w:type="dxa"/>
            <w:tcBorders/>
            <w:vAlign w:val="center"/>
          </w:tcPr>
          <w:p>
            <w:pPr>
              <w:pStyle w:val="TableContents"/>
              <w:bidi w:val="0"/>
              <w:spacing w:before="0" w:after="283"/>
              <w:jc w:val="left"/>
              <w:rPr/>
            </w:pPr>
            <w:r>
              <w:rPr/>
              <w:t xml:space="preserve">89 </w:t>
            </w:r>
          </w:p>
        </w:tc>
        <w:tc>
          <w:tcPr>
            <w:tcW w:w="3481" w:type="dxa"/>
            <w:tcBorders/>
            <w:vAlign w:val="center"/>
          </w:tcPr>
          <w:p>
            <w:pPr>
              <w:pStyle w:val="TableContents"/>
              <w:bidi w:val="0"/>
              <w:spacing w:before="0" w:after="283"/>
              <w:jc w:val="left"/>
              <w:rPr/>
            </w:pPr>
            <w:r>
              <w:rPr/>
              <w:t xml:space="preserve">Norsunluurannikko </w:t>
            </w:r>
          </w:p>
        </w:tc>
        <w:tc>
          <w:tcPr>
            <w:tcW w:w="3826" w:type="dxa"/>
            <w:tcBorders/>
            <w:vAlign w:val="center"/>
          </w:tcPr>
          <w:p>
            <w:pPr>
              <w:pStyle w:val="TableContents"/>
              <w:bidi w:val="0"/>
              <w:spacing w:before="0" w:after="283"/>
              <w:jc w:val="left"/>
              <w:rPr/>
            </w:pPr>
            <w:r>
              <w:rPr/>
              <w:t xml:space="preserve">7004403890000000000 ♠ 40,389 </w:t>
            </w:r>
          </w:p>
        </w:tc>
      </w:tr>
      <w:tr>
        <w:trPr/>
        <w:tc>
          <w:tcPr>
            <w:tcW w:w="751" w:type="dxa"/>
            <w:tcBorders/>
            <w:vAlign w:val="center"/>
          </w:tcPr>
          <w:p>
            <w:pPr>
              <w:pStyle w:val="TableContents"/>
              <w:bidi w:val="0"/>
              <w:spacing w:before="0" w:after="283"/>
              <w:jc w:val="left"/>
              <w:rPr/>
            </w:pPr>
            <w:r>
              <w:rPr/>
              <w:t xml:space="preserve">90 </w:t>
            </w:r>
          </w:p>
        </w:tc>
        <w:tc>
          <w:tcPr>
            <w:tcW w:w="3481" w:type="dxa"/>
            <w:tcBorders/>
            <w:vAlign w:val="center"/>
          </w:tcPr>
          <w:p>
            <w:pPr>
              <w:pStyle w:val="TableContents"/>
              <w:bidi w:val="0"/>
              <w:spacing w:before="0" w:after="283"/>
              <w:jc w:val="left"/>
              <w:rPr/>
            </w:pPr>
            <w:r>
              <w:rPr/>
              <w:t xml:space="preserve">Tunisia </w:t>
            </w:r>
          </w:p>
        </w:tc>
        <w:tc>
          <w:tcPr>
            <w:tcW w:w="3826" w:type="dxa"/>
            <w:tcBorders/>
            <w:vAlign w:val="center"/>
          </w:tcPr>
          <w:p>
            <w:pPr>
              <w:pStyle w:val="TableContents"/>
              <w:bidi w:val="0"/>
              <w:spacing w:before="0" w:after="283"/>
              <w:jc w:val="left"/>
              <w:rPr/>
            </w:pPr>
            <w:r>
              <w:rPr/>
              <w:t xml:space="preserve">7004402570000000000 ♠ 40,257 </w:t>
            </w:r>
          </w:p>
        </w:tc>
      </w:tr>
      <w:tr>
        <w:trPr/>
        <w:tc>
          <w:tcPr>
            <w:tcW w:w="751" w:type="dxa"/>
            <w:tcBorders/>
            <w:vAlign w:val="center"/>
          </w:tcPr>
          <w:p>
            <w:pPr>
              <w:pStyle w:val="TableContents"/>
              <w:bidi w:val="0"/>
              <w:spacing w:before="0" w:after="283"/>
              <w:jc w:val="left"/>
              <w:rPr/>
            </w:pPr>
            <w:r>
              <w:rPr/>
              <w:t xml:space="preserve">91 </w:t>
            </w:r>
          </w:p>
        </w:tc>
        <w:tc>
          <w:tcPr>
            <w:tcW w:w="3481" w:type="dxa"/>
            <w:tcBorders/>
            <w:vAlign w:val="center"/>
          </w:tcPr>
          <w:p>
            <w:pPr>
              <w:pStyle w:val="TableContents"/>
              <w:bidi w:val="0"/>
              <w:spacing w:before="0" w:after="283"/>
              <w:jc w:val="left"/>
              <w:rPr/>
            </w:pPr>
            <w:r>
              <w:rPr/>
              <w:t xml:space="preserve">Jordan </w:t>
            </w:r>
          </w:p>
        </w:tc>
        <w:tc>
          <w:tcPr>
            <w:tcW w:w="3826" w:type="dxa"/>
            <w:tcBorders/>
            <w:vAlign w:val="center"/>
          </w:tcPr>
          <w:p>
            <w:pPr>
              <w:pStyle w:val="TableContents"/>
              <w:bidi w:val="0"/>
              <w:spacing w:before="0" w:after="283"/>
              <w:jc w:val="left"/>
              <w:rPr/>
            </w:pPr>
            <w:r>
              <w:rPr/>
              <w:t xml:space="preserve">7004400680000000000 ♠ 40,068 </w:t>
            </w:r>
          </w:p>
        </w:tc>
      </w:tr>
      <w:tr>
        <w:trPr/>
        <w:tc>
          <w:tcPr>
            <w:tcW w:w="751" w:type="dxa"/>
            <w:tcBorders/>
            <w:vAlign w:val="center"/>
          </w:tcPr>
          <w:p>
            <w:pPr>
              <w:pStyle w:val="TableContents"/>
              <w:bidi w:val="0"/>
              <w:spacing w:before="0" w:after="283"/>
              <w:jc w:val="left"/>
              <w:rPr/>
            </w:pPr>
            <w:r>
              <w:rPr/>
              <w:t xml:space="preserve">92 </w:t>
            </w:r>
          </w:p>
        </w:tc>
        <w:tc>
          <w:tcPr>
            <w:tcW w:w="3481" w:type="dxa"/>
            <w:tcBorders/>
            <w:vAlign w:val="center"/>
          </w:tcPr>
          <w:p>
            <w:pPr>
              <w:pStyle w:val="TableContents"/>
              <w:bidi w:val="0"/>
              <w:spacing w:before="0" w:after="283"/>
              <w:jc w:val="left"/>
              <w:rPr/>
            </w:pPr>
            <w:r>
              <w:rPr/>
              <w:t xml:space="preserve">Bolivia </w:t>
            </w:r>
          </w:p>
        </w:tc>
        <w:tc>
          <w:tcPr>
            <w:tcW w:w="3826" w:type="dxa"/>
            <w:tcBorders/>
            <w:vAlign w:val="center"/>
          </w:tcPr>
          <w:p>
            <w:pPr>
              <w:pStyle w:val="TableContents"/>
              <w:bidi w:val="0"/>
              <w:spacing w:before="0" w:after="283"/>
              <w:jc w:val="left"/>
              <w:rPr/>
            </w:pPr>
            <w:r>
              <w:rPr/>
              <w:t xml:space="preserve">7004375090000000000 ♠ 37,509 </w:t>
            </w:r>
          </w:p>
        </w:tc>
      </w:tr>
      <w:tr>
        <w:trPr/>
        <w:tc>
          <w:tcPr>
            <w:tcW w:w="751" w:type="dxa"/>
            <w:tcBorders/>
            <w:vAlign w:val="center"/>
          </w:tcPr>
          <w:p>
            <w:pPr>
              <w:pStyle w:val="TableContents"/>
              <w:bidi w:val="0"/>
              <w:spacing w:before="0" w:after="283"/>
              <w:jc w:val="left"/>
              <w:rPr/>
            </w:pPr>
            <w:r>
              <w:rPr/>
              <w:t xml:space="preserve">93 </w:t>
            </w:r>
          </w:p>
        </w:tc>
        <w:tc>
          <w:tcPr>
            <w:tcW w:w="3481" w:type="dxa"/>
            <w:tcBorders/>
            <w:vAlign w:val="center"/>
          </w:tcPr>
          <w:p>
            <w:pPr>
              <w:pStyle w:val="TableContents"/>
              <w:bidi w:val="0"/>
              <w:spacing w:before="0" w:after="283"/>
              <w:jc w:val="left"/>
              <w:rPr/>
            </w:pPr>
            <w:r>
              <w:rPr/>
              <w:t xml:space="preserve">Kongon demokraattinen tasavalta </w:t>
            </w:r>
          </w:p>
        </w:tc>
        <w:tc>
          <w:tcPr>
            <w:tcW w:w="3826" w:type="dxa"/>
            <w:tcBorders/>
            <w:vAlign w:val="center"/>
          </w:tcPr>
          <w:p>
            <w:pPr>
              <w:pStyle w:val="TableContents"/>
              <w:bidi w:val="0"/>
              <w:spacing w:before="0" w:after="283"/>
              <w:jc w:val="left"/>
              <w:rPr/>
            </w:pPr>
            <w:r>
              <w:rPr/>
              <w:t xml:space="preserve">7004372410000000000 ♠ 37,241 </w:t>
            </w:r>
          </w:p>
        </w:tc>
      </w:tr>
      <w:tr>
        <w:trPr/>
        <w:tc>
          <w:tcPr>
            <w:tcW w:w="751" w:type="dxa"/>
            <w:tcBorders/>
            <w:vAlign w:val="center"/>
          </w:tcPr>
          <w:p>
            <w:pPr>
              <w:pStyle w:val="TableContents"/>
              <w:bidi w:val="0"/>
              <w:spacing w:before="0" w:after="283"/>
              <w:jc w:val="left"/>
              <w:rPr/>
            </w:pPr>
            <w:r>
              <w:rPr/>
              <w:t xml:space="preserve">94 </w:t>
            </w:r>
          </w:p>
        </w:tc>
        <w:tc>
          <w:tcPr>
            <w:tcW w:w="3481" w:type="dxa"/>
            <w:tcBorders/>
            <w:vAlign w:val="center"/>
          </w:tcPr>
          <w:p>
            <w:pPr>
              <w:pStyle w:val="TableContents"/>
              <w:bidi w:val="0"/>
              <w:spacing w:before="0" w:after="283"/>
              <w:jc w:val="left"/>
              <w:rPr/>
            </w:pPr>
            <w:r>
              <w:rPr/>
              <w:t xml:space="preserve">Bahrain </w:t>
            </w:r>
          </w:p>
        </w:tc>
        <w:tc>
          <w:tcPr>
            <w:tcW w:w="3826" w:type="dxa"/>
            <w:tcBorders/>
            <w:vAlign w:val="center"/>
          </w:tcPr>
          <w:p>
            <w:pPr>
              <w:pStyle w:val="TableContents"/>
              <w:bidi w:val="0"/>
              <w:spacing w:before="0" w:after="283"/>
              <w:jc w:val="left"/>
              <w:rPr/>
            </w:pPr>
            <w:r>
              <w:rPr/>
              <w:t xml:space="preserve">7004353070000000000 ♠ 35,307 </w:t>
            </w:r>
          </w:p>
        </w:tc>
      </w:tr>
      <w:tr>
        <w:trPr/>
        <w:tc>
          <w:tcPr>
            <w:tcW w:w="751" w:type="dxa"/>
            <w:tcBorders/>
            <w:vAlign w:val="center"/>
          </w:tcPr>
          <w:p>
            <w:pPr>
              <w:pStyle w:val="TableContents"/>
              <w:bidi w:val="0"/>
              <w:spacing w:before="0" w:after="283"/>
              <w:jc w:val="left"/>
              <w:rPr/>
            </w:pPr>
            <w:r>
              <w:rPr/>
              <w:t xml:space="preserve">95 </w:t>
            </w:r>
          </w:p>
        </w:tc>
        <w:tc>
          <w:tcPr>
            <w:tcW w:w="3481" w:type="dxa"/>
            <w:tcBorders/>
            <w:vAlign w:val="center"/>
          </w:tcPr>
          <w:p>
            <w:pPr>
              <w:pStyle w:val="TableContents"/>
              <w:bidi w:val="0"/>
              <w:spacing w:before="0" w:after="283"/>
              <w:jc w:val="left"/>
              <w:rPr/>
            </w:pPr>
            <w:r>
              <w:rPr/>
              <w:t xml:space="preserve">Kamerun </w:t>
            </w:r>
          </w:p>
        </w:tc>
        <w:tc>
          <w:tcPr>
            <w:tcW w:w="3826" w:type="dxa"/>
            <w:tcBorders/>
            <w:vAlign w:val="center"/>
          </w:tcPr>
          <w:p>
            <w:pPr>
              <w:pStyle w:val="TableContents"/>
              <w:bidi w:val="0"/>
              <w:spacing w:before="0" w:after="283"/>
              <w:jc w:val="left"/>
              <w:rPr/>
            </w:pPr>
            <w:r>
              <w:rPr/>
              <w:t xml:space="preserve">7004347990000000000 ♠ 34,799 </w:t>
            </w:r>
          </w:p>
        </w:tc>
      </w:tr>
      <w:tr>
        <w:trPr/>
        <w:tc>
          <w:tcPr>
            <w:tcW w:w="751" w:type="dxa"/>
            <w:tcBorders/>
            <w:vAlign w:val="center"/>
          </w:tcPr>
          <w:p>
            <w:pPr>
              <w:pStyle w:val="TableContents"/>
              <w:bidi w:val="0"/>
              <w:spacing w:before="0" w:after="283"/>
              <w:jc w:val="left"/>
              <w:rPr/>
            </w:pPr>
            <w:r>
              <w:rPr/>
              <w:t xml:space="preserve">96 </w:t>
            </w:r>
          </w:p>
        </w:tc>
        <w:tc>
          <w:tcPr>
            <w:tcW w:w="3481" w:type="dxa"/>
            <w:tcBorders/>
            <w:vAlign w:val="center"/>
          </w:tcPr>
          <w:p>
            <w:pPr>
              <w:pStyle w:val="TableContents"/>
              <w:bidi w:val="0"/>
              <w:spacing w:before="0" w:after="283"/>
              <w:jc w:val="left"/>
              <w:rPr/>
            </w:pPr>
            <w:r>
              <w:rPr/>
              <w:t xml:space="preserve">Latvia </w:t>
            </w:r>
          </w:p>
        </w:tc>
        <w:tc>
          <w:tcPr>
            <w:tcW w:w="3826" w:type="dxa"/>
            <w:tcBorders/>
            <w:vAlign w:val="center"/>
          </w:tcPr>
          <w:p>
            <w:pPr>
              <w:pStyle w:val="TableContents"/>
              <w:bidi w:val="0"/>
              <w:spacing w:before="0" w:after="283"/>
              <w:jc w:val="left"/>
              <w:rPr/>
            </w:pPr>
            <w:r>
              <w:rPr/>
              <w:t xml:space="preserve">7004302640000000000 ♠ 30,264 </w:t>
            </w:r>
          </w:p>
        </w:tc>
      </w:tr>
      <w:tr>
        <w:trPr/>
        <w:tc>
          <w:tcPr>
            <w:tcW w:w="751" w:type="dxa"/>
            <w:tcBorders/>
            <w:vAlign w:val="center"/>
          </w:tcPr>
          <w:p>
            <w:pPr>
              <w:pStyle w:val="TableContents"/>
              <w:bidi w:val="0"/>
              <w:spacing w:before="0" w:after="283"/>
              <w:jc w:val="left"/>
              <w:rPr/>
            </w:pPr>
            <w:r>
              <w:rPr/>
              <w:t xml:space="preserve">97 </w:t>
            </w:r>
          </w:p>
        </w:tc>
        <w:tc>
          <w:tcPr>
            <w:tcW w:w="3481" w:type="dxa"/>
            <w:tcBorders/>
            <w:vAlign w:val="center"/>
          </w:tcPr>
          <w:p>
            <w:pPr>
              <w:pStyle w:val="TableContents"/>
              <w:bidi w:val="0"/>
              <w:spacing w:before="0" w:after="283"/>
              <w:jc w:val="left"/>
              <w:rPr/>
            </w:pPr>
            <w:r>
              <w:rPr/>
              <w:t xml:space="preserve">Paraguay </w:t>
            </w:r>
          </w:p>
        </w:tc>
        <w:tc>
          <w:tcPr>
            <w:tcW w:w="3826" w:type="dxa"/>
            <w:tcBorders/>
            <w:vAlign w:val="center"/>
          </w:tcPr>
          <w:p>
            <w:pPr>
              <w:pStyle w:val="TableContents"/>
              <w:bidi w:val="0"/>
              <w:spacing w:before="0" w:after="283"/>
              <w:jc w:val="left"/>
              <w:rPr/>
            </w:pPr>
            <w:r>
              <w:rPr/>
              <w:t xml:space="preserve">7004297350000000000 ♠ 29,735 </w:t>
            </w:r>
          </w:p>
        </w:tc>
      </w:tr>
      <w:tr>
        <w:trPr/>
        <w:tc>
          <w:tcPr>
            <w:tcW w:w="751" w:type="dxa"/>
            <w:tcBorders/>
            <w:vAlign w:val="center"/>
          </w:tcPr>
          <w:p>
            <w:pPr>
              <w:pStyle w:val="TableContents"/>
              <w:bidi w:val="0"/>
              <w:spacing w:before="0" w:after="283"/>
              <w:jc w:val="left"/>
              <w:rPr/>
            </w:pPr>
            <w:r>
              <w:rPr/>
              <w:t xml:space="preserve">98 </w:t>
            </w:r>
          </w:p>
        </w:tc>
        <w:tc>
          <w:tcPr>
            <w:tcW w:w="3481" w:type="dxa"/>
            <w:tcBorders/>
            <w:vAlign w:val="center"/>
          </w:tcPr>
          <w:p>
            <w:pPr>
              <w:pStyle w:val="TableContents"/>
              <w:bidi w:val="0"/>
              <w:spacing w:before="0" w:after="283"/>
              <w:jc w:val="left"/>
              <w:rPr/>
            </w:pPr>
            <w:r>
              <w:rPr/>
              <w:t xml:space="preserve">Viro </w:t>
            </w:r>
          </w:p>
        </w:tc>
        <w:tc>
          <w:tcPr>
            <w:tcW w:w="3826" w:type="dxa"/>
            <w:tcBorders/>
            <w:vAlign w:val="center"/>
          </w:tcPr>
          <w:p>
            <w:pPr>
              <w:pStyle w:val="TableContents"/>
              <w:bidi w:val="0"/>
              <w:spacing w:before="0" w:after="283"/>
              <w:jc w:val="left"/>
              <w:rPr/>
            </w:pPr>
            <w:r>
              <w:rPr/>
              <w:t xml:space="preserve">7004259210000000000 ♠ 25,921 </w:t>
            </w:r>
          </w:p>
        </w:tc>
      </w:tr>
      <w:tr>
        <w:trPr/>
        <w:tc>
          <w:tcPr>
            <w:tcW w:w="751" w:type="dxa"/>
            <w:tcBorders/>
            <w:vAlign w:val="center"/>
          </w:tcPr>
          <w:p>
            <w:pPr>
              <w:pStyle w:val="TableContents"/>
              <w:bidi w:val="0"/>
              <w:spacing w:before="0" w:after="283"/>
              <w:jc w:val="left"/>
              <w:rPr/>
            </w:pPr>
            <w:r>
              <w:rPr/>
              <w:t xml:space="preserve">99 </w:t>
            </w:r>
          </w:p>
        </w:tc>
        <w:tc>
          <w:tcPr>
            <w:tcW w:w="3481" w:type="dxa"/>
            <w:tcBorders/>
            <w:vAlign w:val="center"/>
          </w:tcPr>
          <w:p>
            <w:pPr>
              <w:pStyle w:val="TableContents"/>
              <w:bidi w:val="0"/>
              <w:spacing w:before="0" w:after="283"/>
              <w:jc w:val="left"/>
              <w:rPr/>
            </w:pPr>
            <w:r>
              <w:rPr/>
              <w:t xml:space="preserve">Uganda </w:t>
            </w:r>
          </w:p>
        </w:tc>
        <w:tc>
          <w:tcPr>
            <w:tcW w:w="3826" w:type="dxa"/>
            <w:tcBorders/>
            <w:vAlign w:val="center"/>
          </w:tcPr>
          <w:p>
            <w:pPr>
              <w:pStyle w:val="TableContents"/>
              <w:bidi w:val="0"/>
              <w:spacing w:before="0" w:after="283"/>
              <w:jc w:val="left"/>
              <w:rPr/>
            </w:pPr>
            <w:r>
              <w:rPr/>
              <w:t xml:space="preserve">7004258910000000000 ♠ 25,891 </w:t>
            </w:r>
          </w:p>
        </w:tc>
      </w:tr>
      <w:tr>
        <w:trPr/>
        <w:tc>
          <w:tcPr>
            <w:tcW w:w="751" w:type="dxa"/>
            <w:tcBorders/>
            <w:vAlign w:val="center"/>
          </w:tcPr>
          <w:p>
            <w:pPr>
              <w:pStyle w:val="TableContents"/>
              <w:bidi w:val="0"/>
              <w:spacing w:before="0" w:after="283"/>
              <w:jc w:val="left"/>
              <w:rPr/>
            </w:pPr>
            <w:r>
              <w:rPr/>
              <w:t xml:space="preserve">100 </w:t>
            </w:r>
          </w:p>
        </w:tc>
        <w:tc>
          <w:tcPr>
            <w:tcW w:w="3481" w:type="dxa"/>
            <w:tcBorders/>
            <w:vAlign w:val="center"/>
          </w:tcPr>
          <w:p>
            <w:pPr>
              <w:pStyle w:val="TableContents"/>
              <w:bidi w:val="0"/>
              <w:spacing w:before="0" w:after="283"/>
              <w:jc w:val="left"/>
              <w:rPr/>
            </w:pPr>
            <w:r>
              <w:rPr/>
              <w:t xml:space="preserve">Sambia </w:t>
            </w:r>
          </w:p>
        </w:tc>
        <w:tc>
          <w:tcPr>
            <w:tcW w:w="3826" w:type="dxa"/>
            <w:tcBorders/>
            <w:vAlign w:val="center"/>
          </w:tcPr>
          <w:p>
            <w:pPr>
              <w:pStyle w:val="TableContents"/>
              <w:bidi w:val="0"/>
              <w:spacing w:before="0" w:after="283"/>
              <w:jc w:val="left"/>
              <w:rPr/>
            </w:pPr>
            <w:r>
              <w:rPr/>
              <w:t xml:space="preserve">7004258090000000000 ♠ 25,809 </w:t>
            </w:r>
          </w:p>
        </w:tc>
      </w:tr>
      <w:tr>
        <w:trPr/>
        <w:tc>
          <w:tcPr>
            <w:tcW w:w="751" w:type="dxa"/>
            <w:tcBorders/>
            <w:vAlign w:val="center"/>
          </w:tcPr>
          <w:p>
            <w:pPr>
              <w:pStyle w:val="TableContents"/>
              <w:bidi w:val="0"/>
              <w:spacing w:before="0" w:after="283"/>
              <w:jc w:val="left"/>
              <w:rPr/>
            </w:pPr>
            <w:r>
              <w:rPr/>
              <w:t xml:space="preserve">101 </w:t>
            </w:r>
          </w:p>
        </w:tc>
        <w:tc>
          <w:tcPr>
            <w:tcW w:w="3481" w:type="dxa"/>
            <w:tcBorders/>
            <w:vAlign w:val="center"/>
          </w:tcPr>
          <w:p>
            <w:pPr>
              <w:pStyle w:val="TableContents"/>
              <w:bidi w:val="0"/>
              <w:spacing w:before="0" w:after="283"/>
              <w:jc w:val="left"/>
              <w:rPr/>
            </w:pPr>
            <w:r>
              <w:rPr/>
              <w:t xml:space="preserve">El Salvador </w:t>
            </w:r>
          </w:p>
        </w:tc>
        <w:tc>
          <w:tcPr>
            <w:tcW w:w="3826" w:type="dxa"/>
            <w:tcBorders/>
            <w:vAlign w:val="center"/>
          </w:tcPr>
          <w:p>
            <w:pPr>
              <w:pStyle w:val="TableContents"/>
              <w:bidi w:val="0"/>
              <w:spacing w:before="0" w:after="283"/>
              <w:jc w:val="left"/>
              <w:rPr/>
            </w:pPr>
            <w:r>
              <w:rPr/>
              <w:t xml:space="preserve">7004248050000000000 ♠ 24,805 </w:t>
            </w:r>
          </w:p>
        </w:tc>
      </w:tr>
      <w:tr>
        <w:trPr/>
        <w:tc>
          <w:tcPr>
            <w:tcW w:w="751" w:type="dxa"/>
            <w:tcBorders/>
            <w:vAlign w:val="center"/>
          </w:tcPr>
          <w:p>
            <w:pPr>
              <w:pStyle w:val="TableContents"/>
              <w:bidi w:val="0"/>
              <w:spacing w:before="0" w:after="283"/>
              <w:jc w:val="left"/>
              <w:rPr/>
            </w:pPr>
            <w:r>
              <w:rPr/>
              <w:t xml:space="preserve">102 </w:t>
            </w:r>
          </w:p>
        </w:tc>
        <w:tc>
          <w:tcPr>
            <w:tcW w:w="3481" w:type="dxa"/>
            <w:tcBorders/>
            <w:vAlign w:val="center"/>
          </w:tcPr>
          <w:p>
            <w:pPr>
              <w:pStyle w:val="TableContents"/>
              <w:bidi w:val="0"/>
              <w:spacing w:before="0" w:after="283"/>
              <w:jc w:val="left"/>
              <w:rPr/>
            </w:pPr>
            <w:r>
              <w:rPr/>
              <w:t xml:space="preserve">Nepal </w:t>
            </w:r>
          </w:p>
        </w:tc>
        <w:tc>
          <w:tcPr>
            <w:tcW w:w="3826" w:type="dxa"/>
            <w:tcBorders/>
            <w:vAlign w:val="center"/>
          </w:tcPr>
          <w:p>
            <w:pPr>
              <w:pStyle w:val="TableContents"/>
              <w:bidi w:val="0"/>
              <w:spacing w:before="0" w:after="283"/>
              <w:jc w:val="left"/>
              <w:rPr/>
            </w:pPr>
            <w:r>
              <w:rPr/>
              <w:t xml:space="preserve">7004244720000000000 ♠ 24,472 </w:t>
            </w:r>
          </w:p>
        </w:tc>
      </w:tr>
      <w:tr>
        <w:trPr/>
        <w:tc>
          <w:tcPr>
            <w:tcW w:w="751" w:type="dxa"/>
            <w:tcBorders/>
            <w:vAlign w:val="center"/>
          </w:tcPr>
          <w:p>
            <w:pPr>
              <w:pStyle w:val="TableContents"/>
              <w:bidi w:val="0"/>
              <w:spacing w:before="0" w:after="283"/>
              <w:jc w:val="left"/>
              <w:rPr/>
            </w:pPr>
            <w:r>
              <w:rPr/>
              <w:t xml:space="preserve">103 </w:t>
            </w:r>
          </w:p>
        </w:tc>
        <w:tc>
          <w:tcPr>
            <w:tcW w:w="3481" w:type="dxa"/>
            <w:tcBorders/>
            <w:vAlign w:val="center"/>
          </w:tcPr>
          <w:p>
            <w:pPr>
              <w:pStyle w:val="TableContents"/>
              <w:bidi w:val="0"/>
              <w:spacing w:before="0" w:after="283"/>
              <w:jc w:val="left"/>
              <w:rPr/>
            </w:pPr>
            <w:r>
              <w:rPr/>
              <w:t xml:space="preserve">Islanti </w:t>
            </w:r>
          </w:p>
        </w:tc>
        <w:tc>
          <w:tcPr>
            <w:tcW w:w="3826" w:type="dxa"/>
            <w:tcBorders/>
            <w:vAlign w:val="center"/>
          </w:tcPr>
          <w:p>
            <w:pPr>
              <w:pStyle w:val="TableContents"/>
              <w:bidi w:val="0"/>
              <w:spacing w:before="0" w:after="283"/>
              <w:jc w:val="left"/>
              <w:rPr/>
            </w:pPr>
            <w:r>
              <w:rPr/>
              <w:t xml:space="preserve">7004239090000000000 ♠ 23,909 </w:t>
            </w:r>
          </w:p>
        </w:tc>
      </w:tr>
      <w:tr>
        <w:trPr/>
        <w:tc>
          <w:tcPr>
            <w:tcW w:w="751" w:type="dxa"/>
            <w:tcBorders/>
            <w:vAlign w:val="center"/>
          </w:tcPr>
          <w:p>
            <w:pPr>
              <w:pStyle w:val="TableContents"/>
              <w:bidi w:val="0"/>
              <w:spacing w:before="0" w:after="283"/>
              <w:jc w:val="left"/>
              <w:rPr/>
            </w:pPr>
            <w:r>
              <w:rPr/>
              <w:t xml:space="preserve">104 </w:t>
            </w:r>
          </w:p>
        </w:tc>
        <w:tc>
          <w:tcPr>
            <w:tcW w:w="3481" w:type="dxa"/>
            <w:tcBorders/>
            <w:vAlign w:val="center"/>
          </w:tcPr>
          <w:p>
            <w:pPr>
              <w:pStyle w:val="TableContents"/>
              <w:bidi w:val="0"/>
              <w:spacing w:before="0" w:after="283"/>
              <w:jc w:val="left"/>
              <w:rPr/>
            </w:pPr>
            <w:r>
              <w:rPr/>
              <w:t xml:space="preserve">Honduras </w:t>
            </w:r>
          </w:p>
        </w:tc>
        <w:tc>
          <w:tcPr>
            <w:tcW w:w="3826" w:type="dxa"/>
            <w:tcBorders/>
            <w:vAlign w:val="center"/>
          </w:tcPr>
          <w:p>
            <w:pPr>
              <w:pStyle w:val="TableContents"/>
              <w:bidi w:val="0"/>
              <w:spacing w:before="0" w:after="283"/>
              <w:jc w:val="left"/>
              <w:rPr/>
            </w:pPr>
            <w:r>
              <w:rPr/>
              <w:t xml:space="preserve">7004229790000000000 ♠ 22,979 </w:t>
            </w:r>
          </w:p>
        </w:tc>
      </w:tr>
      <w:tr>
        <w:trPr/>
        <w:tc>
          <w:tcPr>
            <w:tcW w:w="751" w:type="dxa"/>
            <w:tcBorders/>
            <w:vAlign w:val="center"/>
          </w:tcPr>
          <w:p>
            <w:pPr>
              <w:pStyle w:val="TableContents"/>
              <w:bidi w:val="0"/>
              <w:spacing w:before="0" w:after="283"/>
              <w:jc w:val="left"/>
              <w:rPr/>
            </w:pPr>
            <w:r>
              <w:rPr/>
              <w:t xml:space="preserve">105 </w:t>
            </w:r>
          </w:p>
        </w:tc>
        <w:tc>
          <w:tcPr>
            <w:tcW w:w="3481" w:type="dxa"/>
            <w:tcBorders/>
            <w:vAlign w:val="center"/>
          </w:tcPr>
          <w:p>
            <w:pPr>
              <w:pStyle w:val="TableContents"/>
              <w:bidi w:val="0"/>
              <w:spacing w:before="0" w:after="283"/>
              <w:jc w:val="left"/>
              <w:rPr/>
            </w:pPr>
            <w:r>
              <w:rPr/>
              <w:t xml:space="preserve">Kambodža </w:t>
            </w:r>
          </w:p>
        </w:tc>
        <w:tc>
          <w:tcPr>
            <w:tcW w:w="3826" w:type="dxa"/>
            <w:tcBorders/>
            <w:vAlign w:val="center"/>
          </w:tcPr>
          <w:p>
            <w:pPr>
              <w:pStyle w:val="TableContents"/>
              <w:bidi w:val="0"/>
              <w:spacing w:before="0" w:after="283"/>
              <w:jc w:val="left"/>
              <w:rPr/>
            </w:pPr>
            <w:r>
              <w:rPr/>
              <w:t xml:space="preserve">7004221580000000000 ♠ 22,158 </w:t>
            </w:r>
          </w:p>
        </w:tc>
      </w:tr>
      <w:tr>
        <w:trPr/>
        <w:tc>
          <w:tcPr>
            <w:tcW w:w="751" w:type="dxa"/>
            <w:tcBorders/>
            <w:vAlign w:val="center"/>
          </w:tcPr>
          <w:p>
            <w:pPr>
              <w:pStyle w:val="TableContents"/>
              <w:bidi w:val="0"/>
              <w:spacing w:before="0" w:after="283"/>
              <w:jc w:val="left"/>
              <w:rPr/>
            </w:pPr>
            <w:r>
              <w:rPr/>
              <w:t xml:space="preserve">106 </w:t>
            </w:r>
          </w:p>
        </w:tc>
        <w:tc>
          <w:tcPr>
            <w:tcW w:w="3481" w:type="dxa"/>
            <w:tcBorders/>
            <w:vAlign w:val="center"/>
          </w:tcPr>
          <w:p>
            <w:pPr>
              <w:pStyle w:val="TableContents"/>
              <w:bidi w:val="0"/>
              <w:spacing w:before="0" w:after="283"/>
              <w:jc w:val="left"/>
              <w:rPr/>
            </w:pPr>
            <w:r>
              <w:rPr/>
              <w:t xml:space="preserve">Trinidad ja Tobago </w:t>
            </w:r>
          </w:p>
        </w:tc>
        <w:tc>
          <w:tcPr>
            <w:tcW w:w="3826" w:type="dxa"/>
            <w:tcBorders/>
            <w:vAlign w:val="center"/>
          </w:tcPr>
          <w:p>
            <w:pPr>
              <w:pStyle w:val="TableContents"/>
              <w:bidi w:val="0"/>
              <w:spacing w:before="0" w:after="283"/>
              <w:jc w:val="left"/>
              <w:rPr/>
            </w:pPr>
            <w:r>
              <w:rPr/>
              <w:t xml:space="preserve">7004221050000000000 ♠ 22,105 </w:t>
            </w:r>
          </w:p>
        </w:tc>
      </w:tr>
      <w:tr>
        <w:trPr/>
        <w:tc>
          <w:tcPr>
            <w:tcW w:w="751" w:type="dxa"/>
            <w:tcBorders/>
            <w:vAlign w:val="center"/>
          </w:tcPr>
          <w:p>
            <w:pPr>
              <w:pStyle w:val="TableContents"/>
              <w:bidi w:val="0"/>
              <w:spacing w:before="0" w:after="283"/>
              <w:jc w:val="left"/>
              <w:rPr/>
            </w:pPr>
            <w:r>
              <w:rPr/>
              <w:t xml:space="preserve">107 </w:t>
            </w:r>
          </w:p>
        </w:tc>
        <w:tc>
          <w:tcPr>
            <w:tcW w:w="3481" w:type="dxa"/>
            <w:tcBorders/>
            <w:vAlign w:val="center"/>
          </w:tcPr>
          <w:p>
            <w:pPr>
              <w:pStyle w:val="TableContents"/>
              <w:bidi w:val="0"/>
              <w:spacing w:before="0" w:after="283"/>
              <w:jc w:val="left"/>
              <w:rPr/>
            </w:pPr>
            <w:r>
              <w:rPr/>
              <w:t xml:space="preserve">Kypros </w:t>
            </w:r>
          </w:p>
        </w:tc>
        <w:tc>
          <w:tcPr>
            <w:tcW w:w="3826" w:type="dxa"/>
            <w:tcBorders/>
            <w:vAlign w:val="center"/>
          </w:tcPr>
          <w:p>
            <w:pPr>
              <w:pStyle w:val="TableContents"/>
              <w:bidi w:val="0"/>
              <w:spacing w:before="0" w:after="283"/>
              <w:jc w:val="left"/>
              <w:rPr/>
            </w:pPr>
            <w:r>
              <w:rPr/>
              <w:t xml:space="preserve">7004216520000000000 ♠ 21,652 </w:t>
            </w:r>
          </w:p>
        </w:tc>
      </w:tr>
      <w:tr>
        <w:trPr/>
        <w:tc>
          <w:tcPr>
            <w:tcW w:w="751" w:type="dxa"/>
            <w:tcBorders/>
            <w:vAlign w:val="center"/>
          </w:tcPr>
          <w:p>
            <w:pPr>
              <w:pStyle w:val="TableContents"/>
              <w:bidi w:val="0"/>
              <w:spacing w:before="0" w:after="283"/>
              <w:jc w:val="left"/>
              <w:rPr/>
            </w:pPr>
            <w:r>
              <w:rPr/>
              <w:t xml:space="preserve">108 </w:t>
            </w:r>
          </w:p>
        </w:tc>
        <w:tc>
          <w:tcPr>
            <w:tcW w:w="3481" w:type="dxa"/>
            <w:tcBorders/>
            <w:vAlign w:val="center"/>
          </w:tcPr>
          <w:p>
            <w:pPr>
              <w:pStyle w:val="TableContents"/>
              <w:bidi w:val="0"/>
              <w:spacing w:before="0" w:after="283"/>
              <w:jc w:val="left"/>
              <w:rPr/>
            </w:pPr>
            <w:r>
              <w:rPr/>
              <w:t xml:space="preserve">Papua-Uusi-Guinea </w:t>
            </w:r>
          </w:p>
        </w:tc>
        <w:tc>
          <w:tcPr>
            <w:tcW w:w="3826" w:type="dxa"/>
            <w:tcBorders/>
            <w:vAlign w:val="center"/>
          </w:tcPr>
          <w:p>
            <w:pPr>
              <w:pStyle w:val="TableContents"/>
              <w:bidi w:val="0"/>
              <w:spacing w:before="0" w:after="283"/>
              <w:jc w:val="left"/>
              <w:rPr/>
            </w:pPr>
            <w:r>
              <w:rPr/>
              <w:t xml:space="preserve">7004210890000000000 ♠ 21,089 </w:t>
            </w:r>
          </w:p>
        </w:tc>
      </w:tr>
      <w:tr>
        <w:trPr/>
        <w:tc>
          <w:tcPr>
            <w:tcW w:w="751" w:type="dxa"/>
            <w:tcBorders/>
            <w:vAlign w:val="center"/>
          </w:tcPr>
          <w:p>
            <w:pPr>
              <w:pStyle w:val="TableContents"/>
              <w:bidi w:val="0"/>
              <w:spacing w:before="0" w:after="283"/>
              <w:jc w:val="left"/>
              <w:rPr/>
            </w:pPr>
            <w:r>
              <w:rPr/>
              <w:t xml:space="preserve">109 </w:t>
            </w:r>
          </w:p>
        </w:tc>
        <w:tc>
          <w:tcPr>
            <w:tcW w:w="3481" w:type="dxa"/>
            <w:tcBorders/>
            <w:vAlign w:val="center"/>
          </w:tcPr>
          <w:p>
            <w:pPr>
              <w:pStyle w:val="TableContents"/>
              <w:bidi w:val="0"/>
              <w:spacing w:before="0" w:after="283"/>
              <w:jc w:val="left"/>
              <w:rPr/>
            </w:pPr>
            <w:r>
              <w:rPr/>
              <w:t xml:space="preserve">Afganistan </w:t>
            </w:r>
          </w:p>
        </w:tc>
        <w:tc>
          <w:tcPr>
            <w:tcW w:w="3826" w:type="dxa"/>
            <w:tcBorders/>
            <w:vAlign w:val="center"/>
          </w:tcPr>
          <w:p>
            <w:pPr>
              <w:pStyle w:val="TableContents"/>
              <w:bidi w:val="0"/>
              <w:spacing w:before="0" w:after="283"/>
              <w:jc w:val="left"/>
              <w:rPr/>
            </w:pPr>
            <w:r>
              <w:rPr/>
              <w:t xml:space="preserve">7004208150000000000 ♠ 20,815 </w:t>
            </w:r>
          </w:p>
        </w:tc>
      </w:tr>
      <w:tr>
        <w:trPr/>
        <w:tc>
          <w:tcPr>
            <w:tcW w:w="751" w:type="dxa"/>
            <w:tcBorders/>
            <w:vAlign w:val="center"/>
          </w:tcPr>
          <w:p>
            <w:pPr>
              <w:pStyle w:val="TableContents"/>
              <w:bidi w:val="0"/>
              <w:spacing w:before="0" w:after="283"/>
              <w:jc w:val="left"/>
              <w:rPr/>
            </w:pPr>
            <w:r>
              <w:rPr/>
              <w:t xml:space="preserve">110 </w:t>
            </w:r>
          </w:p>
        </w:tc>
        <w:tc>
          <w:tcPr>
            <w:tcW w:w="3481" w:type="dxa"/>
            <w:tcBorders/>
            <w:vAlign w:val="center"/>
          </w:tcPr>
          <w:p>
            <w:pPr>
              <w:pStyle w:val="TableContents"/>
              <w:bidi w:val="0"/>
              <w:spacing w:before="0" w:after="283"/>
              <w:jc w:val="left"/>
              <w:rPr/>
            </w:pPr>
            <w:r>
              <w:rPr/>
              <w:t xml:space="preserve">Bosnia ja Hertsegovina </w:t>
            </w:r>
          </w:p>
        </w:tc>
        <w:tc>
          <w:tcPr>
            <w:tcW w:w="3826" w:type="dxa"/>
            <w:tcBorders/>
            <w:vAlign w:val="center"/>
          </w:tcPr>
          <w:p>
            <w:pPr>
              <w:pStyle w:val="TableContents"/>
              <w:bidi w:val="0"/>
              <w:spacing w:before="0" w:after="283"/>
              <w:jc w:val="left"/>
              <w:rPr/>
            </w:pPr>
            <w:r>
              <w:rPr/>
              <w:t xml:space="preserve">7004181690000000000 ♠ 18,169 </w:t>
            </w:r>
          </w:p>
        </w:tc>
      </w:tr>
      <w:tr>
        <w:trPr/>
        <w:tc>
          <w:tcPr>
            <w:tcW w:w="751" w:type="dxa"/>
            <w:tcBorders/>
            <w:vAlign w:val="center"/>
          </w:tcPr>
          <w:p>
            <w:pPr>
              <w:pStyle w:val="TableContents"/>
              <w:bidi w:val="0"/>
              <w:spacing w:before="0" w:after="283"/>
              <w:jc w:val="left"/>
              <w:rPr/>
            </w:pPr>
            <w:r>
              <w:rPr/>
              <w:t xml:space="preserve">111 </w:t>
            </w:r>
          </w:p>
        </w:tc>
        <w:tc>
          <w:tcPr>
            <w:tcW w:w="3481" w:type="dxa"/>
            <w:tcBorders/>
            <w:vAlign w:val="center"/>
          </w:tcPr>
          <w:p>
            <w:pPr>
              <w:pStyle w:val="TableContents"/>
              <w:bidi w:val="0"/>
              <w:spacing w:before="0" w:after="283"/>
              <w:jc w:val="left"/>
              <w:rPr/>
            </w:pPr>
            <w:r>
              <w:rPr/>
              <w:t xml:space="preserve">Zimbabwe </w:t>
            </w:r>
          </w:p>
        </w:tc>
        <w:tc>
          <w:tcPr>
            <w:tcW w:w="3826" w:type="dxa"/>
            <w:tcBorders/>
            <w:vAlign w:val="center"/>
          </w:tcPr>
          <w:p>
            <w:pPr>
              <w:pStyle w:val="TableContents"/>
              <w:bidi w:val="0"/>
              <w:spacing w:before="0" w:after="283"/>
              <w:jc w:val="left"/>
              <w:rPr/>
            </w:pPr>
            <w:r>
              <w:rPr/>
              <w:t xml:space="preserve">7004178460000000000 ♠ 17,846 </w:t>
            </w:r>
          </w:p>
        </w:tc>
      </w:tr>
      <w:tr>
        <w:trPr/>
        <w:tc>
          <w:tcPr>
            <w:tcW w:w="751" w:type="dxa"/>
            <w:tcBorders/>
            <w:vAlign w:val="center"/>
          </w:tcPr>
          <w:p>
            <w:pPr>
              <w:pStyle w:val="TableContents"/>
              <w:bidi w:val="0"/>
              <w:spacing w:before="0" w:after="283"/>
              <w:jc w:val="left"/>
              <w:rPr/>
            </w:pPr>
            <w:r>
              <w:rPr/>
              <w:t xml:space="preserve">112 </w:t>
            </w:r>
          </w:p>
        </w:tc>
        <w:tc>
          <w:tcPr>
            <w:tcW w:w="3481" w:type="dxa"/>
            <w:tcBorders/>
            <w:vAlign w:val="center"/>
          </w:tcPr>
          <w:p>
            <w:pPr>
              <w:pStyle w:val="TableContents"/>
              <w:bidi w:val="0"/>
              <w:spacing w:before="0" w:after="283"/>
              <w:jc w:val="left"/>
              <w:rPr/>
            </w:pPr>
            <w:r>
              <w:rPr/>
              <w:t xml:space="preserve">Botswana </w:t>
            </w:r>
          </w:p>
        </w:tc>
        <w:tc>
          <w:tcPr>
            <w:tcW w:w="3826" w:type="dxa"/>
            <w:tcBorders/>
            <w:vAlign w:val="center"/>
          </w:tcPr>
          <w:p>
            <w:pPr>
              <w:pStyle w:val="TableContents"/>
              <w:bidi w:val="0"/>
              <w:spacing w:before="0" w:after="283"/>
              <w:jc w:val="left"/>
              <w:rPr/>
            </w:pPr>
            <w:r>
              <w:rPr/>
              <w:t xml:space="preserve">7004174070000000000 ♠ 17,407 </w:t>
            </w:r>
          </w:p>
        </w:tc>
      </w:tr>
      <w:tr>
        <w:trPr/>
        <w:tc>
          <w:tcPr>
            <w:tcW w:w="751" w:type="dxa"/>
            <w:tcBorders/>
            <w:vAlign w:val="center"/>
          </w:tcPr>
          <w:p>
            <w:pPr>
              <w:pStyle w:val="TableContents"/>
              <w:bidi w:val="0"/>
              <w:spacing w:before="0" w:after="283"/>
              <w:jc w:val="left"/>
              <w:rPr/>
            </w:pPr>
            <w:r>
              <w:rPr/>
              <w:t xml:space="preserve">113 </w:t>
            </w:r>
          </w:p>
        </w:tc>
        <w:tc>
          <w:tcPr>
            <w:tcW w:w="3481" w:type="dxa"/>
            <w:tcBorders/>
            <w:vAlign w:val="center"/>
          </w:tcPr>
          <w:p>
            <w:pPr>
              <w:pStyle w:val="TableContents"/>
              <w:bidi w:val="0"/>
              <w:spacing w:before="0" w:after="283"/>
              <w:jc w:val="left"/>
              <w:rPr/>
            </w:pPr>
            <w:r>
              <w:rPr/>
              <w:t xml:space="preserve">Laos </w:t>
            </w:r>
          </w:p>
        </w:tc>
        <w:tc>
          <w:tcPr>
            <w:tcW w:w="3826" w:type="dxa"/>
            <w:tcBorders/>
            <w:vAlign w:val="center"/>
          </w:tcPr>
          <w:p>
            <w:pPr>
              <w:pStyle w:val="TableContents"/>
              <w:bidi w:val="0"/>
              <w:spacing w:before="0" w:after="283"/>
              <w:jc w:val="left"/>
              <w:rPr/>
            </w:pPr>
            <w:r>
              <w:rPr/>
              <w:t xml:space="preserve">7004168530000000000 ♠ 16,853 </w:t>
            </w:r>
          </w:p>
        </w:tc>
      </w:tr>
      <w:tr>
        <w:trPr/>
        <w:tc>
          <w:tcPr>
            <w:tcW w:w="751" w:type="dxa"/>
            <w:tcBorders/>
            <w:vAlign w:val="center"/>
          </w:tcPr>
          <w:p>
            <w:pPr>
              <w:pStyle w:val="TableContents"/>
              <w:bidi w:val="0"/>
              <w:spacing w:before="0" w:after="283"/>
              <w:jc w:val="left"/>
              <w:rPr/>
            </w:pPr>
            <w:r>
              <w:rPr/>
              <w:t xml:space="preserve">114 </w:t>
            </w:r>
          </w:p>
        </w:tc>
        <w:tc>
          <w:tcPr>
            <w:tcW w:w="3481" w:type="dxa"/>
            <w:tcBorders/>
            <w:vAlign w:val="center"/>
          </w:tcPr>
          <w:p>
            <w:pPr>
              <w:pStyle w:val="TableContents"/>
              <w:bidi w:val="0"/>
              <w:spacing w:before="0" w:after="283"/>
              <w:jc w:val="left"/>
              <w:rPr/>
            </w:pPr>
            <w:r>
              <w:rPr/>
              <w:t xml:space="preserve">Senegal </w:t>
            </w:r>
          </w:p>
        </w:tc>
        <w:tc>
          <w:tcPr>
            <w:tcW w:w="3826" w:type="dxa"/>
            <w:tcBorders/>
            <w:vAlign w:val="center"/>
          </w:tcPr>
          <w:p>
            <w:pPr>
              <w:pStyle w:val="TableContents"/>
              <w:bidi w:val="0"/>
              <w:spacing w:before="0" w:after="283"/>
              <w:jc w:val="left"/>
              <w:rPr/>
            </w:pPr>
            <w:r>
              <w:rPr/>
              <w:t xml:space="preserve">7004163750000000000 ♠ 16,375 </w:t>
            </w:r>
          </w:p>
        </w:tc>
      </w:tr>
      <w:tr>
        <w:trPr/>
        <w:tc>
          <w:tcPr>
            <w:tcW w:w="751" w:type="dxa"/>
            <w:tcBorders/>
            <w:vAlign w:val="center"/>
          </w:tcPr>
          <w:p>
            <w:pPr>
              <w:pStyle w:val="TableContents"/>
              <w:bidi w:val="0"/>
              <w:spacing w:before="0" w:after="283"/>
              <w:jc w:val="left"/>
              <w:rPr/>
            </w:pPr>
            <w:r>
              <w:rPr/>
              <w:t xml:space="preserve">115 </w:t>
            </w:r>
          </w:p>
        </w:tc>
        <w:tc>
          <w:tcPr>
            <w:tcW w:w="3481" w:type="dxa"/>
            <w:tcBorders/>
            <w:vAlign w:val="center"/>
          </w:tcPr>
          <w:p>
            <w:pPr>
              <w:pStyle w:val="TableContents"/>
              <w:bidi w:val="0"/>
              <w:spacing w:before="0" w:after="283"/>
              <w:jc w:val="left"/>
              <w:rPr/>
            </w:pPr>
            <w:r>
              <w:rPr/>
              <w:t xml:space="preserve">Mali </w:t>
            </w:r>
          </w:p>
        </w:tc>
        <w:tc>
          <w:tcPr>
            <w:tcW w:w="3826" w:type="dxa"/>
            <w:tcBorders/>
            <w:vAlign w:val="center"/>
          </w:tcPr>
          <w:p>
            <w:pPr>
              <w:pStyle w:val="TableContents"/>
              <w:bidi w:val="0"/>
              <w:spacing w:before="0" w:after="283"/>
              <w:jc w:val="left"/>
              <w:rPr/>
            </w:pPr>
            <w:r>
              <w:rPr/>
              <w:t xml:space="preserve">7004152880000000000 ♠ 15,288 </w:t>
            </w:r>
          </w:p>
        </w:tc>
      </w:tr>
      <w:tr>
        <w:trPr/>
        <w:tc>
          <w:tcPr>
            <w:tcW w:w="751" w:type="dxa"/>
            <w:tcBorders/>
            <w:vAlign w:val="center"/>
          </w:tcPr>
          <w:p>
            <w:pPr>
              <w:pStyle w:val="TableContents"/>
              <w:bidi w:val="0"/>
              <w:spacing w:before="0" w:after="283"/>
              <w:jc w:val="left"/>
              <w:rPr/>
            </w:pPr>
            <w:r>
              <w:rPr/>
              <w:t xml:space="preserve">116 </w:t>
            </w:r>
          </w:p>
        </w:tc>
        <w:tc>
          <w:tcPr>
            <w:tcW w:w="3481" w:type="dxa"/>
            <w:tcBorders/>
            <w:vAlign w:val="center"/>
          </w:tcPr>
          <w:p>
            <w:pPr>
              <w:pStyle w:val="TableContents"/>
              <w:bidi w:val="0"/>
              <w:spacing w:before="0" w:after="283"/>
              <w:jc w:val="left"/>
              <w:rPr/>
            </w:pPr>
            <w:r>
              <w:rPr/>
              <w:t xml:space="preserve">Georgia </w:t>
            </w:r>
          </w:p>
        </w:tc>
        <w:tc>
          <w:tcPr>
            <w:tcW w:w="3826" w:type="dxa"/>
            <w:tcBorders/>
            <w:vAlign w:val="center"/>
          </w:tcPr>
          <w:p>
            <w:pPr>
              <w:pStyle w:val="TableContents"/>
              <w:bidi w:val="0"/>
              <w:spacing w:before="0" w:after="283"/>
              <w:jc w:val="left"/>
              <w:rPr/>
            </w:pPr>
            <w:r>
              <w:rPr/>
              <w:t xml:space="preserve">7004151590000000000 ♠ 15,159 </w:t>
            </w:r>
          </w:p>
        </w:tc>
      </w:tr>
      <w:tr>
        <w:trPr/>
        <w:tc>
          <w:tcPr>
            <w:tcW w:w="751" w:type="dxa"/>
            <w:tcBorders/>
            <w:vAlign w:val="center"/>
          </w:tcPr>
          <w:p>
            <w:pPr>
              <w:pStyle w:val="TableContents"/>
              <w:bidi w:val="0"/>
              <w:spacing w:before="0" w:after="283"/>
              <w:jc w:val="left"/>
              <w:rPr/>
            </w:pPr>
            <w:r>
              <w:rPr/>
              <w:t xml:space="preserve">117 </w:t>
            </w:r>
          </w:p>
        </w:tc>
        <w:tc>
          <w:tcPr>
            <w:tcW w:w="3481" w:type="dxa"/>
            <w:tcBorders/>
            <w:vAlign w:val="center"/>
          </w:tcPr>
          <w:p>
            <w:pPr>
              <w:pStyle w:val="TableContents"/>
              <w:bidi w:val="0"/>
              <w:spacing w:before="0" w:after="283"/>
              <w:jc w:val="left"/>
              <w:rPr/>
            </w:pPr>
            <w:r>
              <w:rPr/>
              <w:t xml:space="preserve">Jamaika </w:t>
            </w:r>
          </w:p>
        </w:tc>
        <w:tc>
          <w:tcPr>
            <w:tcW w:w="3826" w:type="dxa"/>
            <w:tcBorders/>
            <w:vAlign w:val="center"/>
          </w:tcPr>
          <w:p>
            <w:pPr>
              <w:pStyle w:val="TableContents"/>
              <w:bidi w:val="0"/>
              <w:spacing w:before="0" w:after="283"/>
              <w:jc w:val="left"/>
              <w:rPr/>
            </w:pPr>
            <w:r>
              <w:rPr/>
              <w:t xml:space="preserve">7004147680000000000 ♠ 14,768 </w:t>
            </w:r>
          </w:p>
        </w:tc>
      </w:tr>
      <w:tr>
        <w:trPr/>
        <w:tc>
          <w:tcPr>
            <w:tcW w:w="751" w:type="dxa"/>
            <w:tcBorders/>
            <w:vAlign w:val="center"/>
          </w:tcPr>
          <w:p>
            <w:pPr>
              <w:pStyle w:val="TableContents"/>
              <w:bidi w:val="0"/>
              <w:spacing w:before="0" w:after="283"/>
              <w:jc w:val="left"/>
              <w:rPr/>
            </w:pPr>
            <w:r>
              <w:rPr/>
              <w:t xml:space="preserve">118 </w:t>
            </w:r>
          </w:p>
        </w:tc>
        <w:tc>
          <w:tcPr>
            <w:tcW w:w="3481" w:type="dxa"/>
            <w:tcBorders/>
            <w:vAlign w:val="center"/>
          </w:tcPr>
          <w:p>
            <w:pPr>
              <w:pStyle w:val="TableContents"/>
              <w:bidi w:val="0"/>
              <w:spacing w:before="0" w:after="283"/>
              <w:jc w:val="left"/>
              <w:rPr/>
            </w:pPr>
            <w:r>
              <w:rPr/>
              <w:t xml:space="preserve">Gabon </w:t>
            </w:r>
          </w:p>
        </w:tc>
        <w:tc>
          <w:tcPr>
            <w:tcW w:w="3826" w:type="dxa"/>
            <w:tcBorders/>
            <w:vAlign w:val="center"/>
          </w:tcPr>
          <w:p>
            <w:pPr>
              <w:pStyle w:val="TableContents"/>
              <w:bidi w:val="0"/>
              <w:spacing w:before="0" w:after="283"/>
              <w:jc w:val="left"/>
              <w:rPr/>
            </w:pPr>
            <w:r>
              <w:rPr/>
              <w:t xml:space="preserve">7004146230000000000 ♠ 14,623 </w:t>
            </w:r>
          </w:p>
        </w:tc>
      </w:tr>
      <w:tr>
        <w:trPr/>
        <w:tc>
          <w:tcPr>
            <w:tcW w:w="751" w:type="dxa"/>
            <w:tcBorders/>
            <w:vAlign w:val="center"/>
          </w:tcPr>
          <w:p>
            <w:pPr>
              <w:pStyle w:val="TableContents"/>
              <w:bidi w:val="0"/>
              <w:spacing w:before="0" w:after="283"/>
              <w:jc w:val="left"/>
              <w:rPr/>
            </w:pPr>
            <w:r>
              <w:rPr/>
              <w:t xml:space="preserve">119 </w:t>
            </w:r>
          </w:p>
        </w:tc>
        <w:tc>
          <w:tcPr>
            <w:tcW w:w="3481" w:type="dxa"/>
            <w:tcBorders/>
            <w:vAlign w:val="center"/>
          </w:tcPr>
          <w:p>
            <w:pPr>
              <w:pStyle w:val="TableContents"/>
              <w:bidi w:val="0"/>
              <w:spacing w:before="0" w:after="283"/>
              <w:jc w:val="left"/>
              <w:rPr/>
            </w:pPr>
            <w:r>
              <w:rPr/>
              <w:t xml:space="preserve">Länsiranta ja Gaza </w:t>
            </w:r>
          </w:p>
        </w:tc>
        <w:tc>
          <w:tcPr>
            <w:tcW w:w="3826" w:type="dxa"/>
            <w:tcBorders/>
            <w:vAlign w:val="center"/>
          </w:tcPr>
          <w:p>
            <w:pPr>
              <w:pStyle w:val="TableContents"/>
              <w:bidi w:val="0"/>
              <w:spacing w:before="0" w:after="283"/>
              <w:jc w:val="left"/>
              <w:rPr/>
            </w:pPr>
            <w:r>
              <w:rPr/>
              <w:t xml:space="preserve">7004144980000000000 ♠ 14,498 </w:t>
            </w:r>
          </w:p>
        </w:tc>
      </w:tr>
      <w:tr>
        <w:trPr/>
        <w:tc>
          <w:tcPr>
            <w:tcW w:w="751" w:type="dxa"/>
            <w:tcBorders/>
            <w:vAlign w:val="center"/>
          </w:tcPr>
          <w:p>
            <w:pPr>
              <w:pStyle w:val="TableContents"/>
              <w:bidi w:val="0"/>
              <w:spacing w:before="0" w:after="283"/>
              <w:jc w:val="left"/>
              <w:rPr/>
            </w:pPr>
            <w:r>
              <w:rPr/>
              <w:t xml:space="preserve">120 </w:t>
            </w:r>
          </w:p>
        </w:tc>
        <w:tc>
          <w:tcPr>
            <w:tcW w:w="3481" w:type="dxa"/>
            <w:tcBorders/>
            <w:vAlign w:val="center"/>
          </w:tcPr>
          <w:p>
            <w:pPr>
              <w:pStyle w:val="TableContents"/>
              <w:bidi w:val="0"/>
              <w:spacing w:before="0" w:after="283"/>
              <w:jc w:val="left"/>
              <w:rPr/>
            </w:pPr>
            <w:r>
              <w:rPr/>
              <w:t xml:space="preserve">Nicaragua </w:t>
            </w:r>
          </w:p>
        </w:tc>
        <w:tc>
          <w:tcPr>
            <w:tcW w:w="3826" w:type="dxa"/>
            <w:tcBorders/>
            <w:vAlign w:val="center"/>
          </w:tcPr>
          <w:p>
            <w:pPr>
              <w:pStyle w:val="TableContents"/>
              <w:bidi w:val="0"/>
              <w:spacing w:before="0" w:after="283"/>
              <w:jc w:val="left"/>
              <w:rPr/>
            </w:pPr>
            <w:r>
              <w:rPr/>
              <w:t xml:space="preserve">7004138140000000000 ♠ 13,814 </w:t>
            </w:r>
          </w:p>
        </w:tc>
      </w:tr>
      <w:tr>
        <w:trPr/>
        <w:tc>
          <w:tcPr>
            <w:tcW w:w="751" w:type="dxa"/>
            <w:tcBorders/>
            <w:vAlign w:val="center"/>
          </w:tcPr>
          <w:p>
            <w:pPr>
              <w:pStyle w:val="TableContents"/>
              <w:bidi w:val="0"/>
              <w:spacing w:before="0" w:after="283"/>
              <w:jc w:val="left"/>
              <w:rPr/>
            </w:pPr>
            <w:r>
              <w:rPr/>
              <w:t xml:space="preserve">121 </w:t>
            </w:r>
          </w:p>
        </w:tc>
        <w:tc>
          <w:tcPr>
            <w:tcW w:w="3481" w:type="dxa"/>
            <w:tcBorders/>
            <w:vAlign w:val="center"/>
          </w:tcPr>
          <w:p>
            <w:pPr>
              <w:pStyle w:val="TableContents"/>
              <w:bidi w:val="0"/>
              <w:spacing w:before="0" w:after="283"/>
              <w:jc w:val="left"/>
              <w:rPr/>
            </w:pPr>
            <w:r>
              <w:rPr/>
              <w:t xml:space="preserve">Mauritius </w:t>
            </w:r>
          </w:p>
        </w:tc>
        <w:tc>
          <w:tcPr>
            <w:tcW w:w="3826" w:type="dxa"/>
            <w:tcBorders/>
            <w:vAlign w:val="center"/>
          </w:tcPr>
          <w:p>
            <w:pPr>
              <w:pStyle w:val="TableContents"/>
              <w:bidi w:val="0"/>
              <w:spacing w:before="0" w:after="283"/>
              <w:jc w:val="left"/>
              <w:rPr/>
            </w:pPr>
            <w:r>
              <w:rPr/>
              <w:t xml:space="preserve">7004133380000000000 ♠ 13,338 </w:t>
            </w:r>
          </w:p>
        </w:tc>
      </w:tr>
      <w:tr>
        <w:trPr/>
        <w:tc>
          <w:tcPr>
            <w:tcW w:w="751" w:type="dxa"/>
            <w:tcBorders/>
            <w:vAlign w:val="center"/>
          </w:tcPr>
          <w:p>
            <w:pPr>
              <w:pStyle w:val="TableContents"/>
              <w:bidi w:val="0"/>
              <w:spacing w:before="0" w:after="283"/>
              <w:jc w:val="left"/>
              <w:rPr/>
            </w:pPr>
            <w:r>
              <w:rPr/>
              <w:t xml:space="preserve">122 </w:t>
            </w:r>
          </w:p>
        </w:tc>
        <w:tc>
          <w:tcPr>
            <w:tcW w:w="3481" w:type="dxa"/>
            <w:tcBorders/>
            <w:vAlign w:val="center"/>
          </w:tcPr>
          <w:p>
            <w:pPr>
              <w:pStyle w:val="TableContents"/>
              <w:bidi w:val="0"/>
              <w:spacing w:before="0" w:after="283"/>
              <w:jc w:val="left"/>
              <w:rPr/>
            </w:pPr>
            <w:r>
              <w:rPr/>
              <w:t xml:space="preserve">Namibia </w:t>
            </w:r>
          </w:p>
        </w:tc>
        <w:tc>
          <w:tcPr>
            <w:tcW w:w="3826" w:type="dxa"/>
            <w:tcBorders/>
            <w:vAlign w:val="center"/>
          </w:tcPr>
          <w:p>
            <w:pPr>
              <w:pStyle w:val="TableContents"/>
              <w:bidi w:val="0"/>
              <w:spacing w:before="0" w:after="283"/>
              <w:jc w:val="left"/>
              <w:rPr/>
            </w:pPr>
            <w:r>
              <w:rPr/>
              <w:t xml:space="preserve">7004132450000000000 ♠ 13,245 </w:t>
            </w:r>
          </w:p>
        </w:tc>
      </w:tr>
      <w:tr>
        <w:trPr/>
        <w:tc>
          <w:tcPr>
            <w:tcW w:w="751" w:type="dxa"/>
            <w:tcBorders/>
            <w:vAlign w:val="center"/>
          </w:tcPr>
          <w:p>
            <w:pPr>
              <w:pStyle w:val="TableContents"/>
              <w:bidi w:val="0"/>
              <w:spacing w:before="0" w:after="283"/>
              <w:jc w:val="left"/>
              <w:rPr/>
            </w:pPr>
            <w:r>
              <w:rPr/>
              <w:t xml:space="preserve">123 </w:t>
            </w:r>
          </w:p>
        </w:tc>
        <w:tc>
          <w:tcPr>
            <w:tcW w:w="3481" w:type="dxa"/>
            <w:tcBorders/>
            <w:vAlign w:val="center"/>
          </w:tcPr>
          <w:p>
            <w:pPr>
              <w:pStyle w:val="TableContents"/>
              <w:bidi w:val="0"/>
              <w:spacing w:before="0" w:after="283"/>
              <w:jc w:val="left"/>
              <w:rPr/>
            </w:pPr>
            <w:r>
              <w:rPr/>
              <w:t xml:space="preserve">Albania </w:t>
            </w:r>
          </w:p>
        </w:tc>
        <w:tc>
          <w:tcPr>
            <w:tcW w:w="3826" w:type="dxa"/>
            <w:tcBorders/>
            <w:vAlign w:val="center"/>
          </w:tcPr>
          <w:p>
            <w:pPr>
              <w:pStyle w:val="TableContents"/>
              <w:bidi w:val="0"/>
              <w:spacing w:before="0" w:after="283"/>
              <w:jc w:val="left"/>
              <w:rPr/>
            </w:pPr>
            <w:r>
              <w:rPr/>
              <w:t xml:space="preserve">7004130390000000000 ♠ 13,039 </w:t>
            </w:r>
          </w:p>
        </w:tc>
      </w:tr>
      <w:tr>
        <w:trPr/>
        <w:tc>
          <w:tcPr>
            <w:tcW w:w="751" w:type="dxa"/>
            <w:tcBorders/>
            <w:vAlign w:val="center"/>
          </w:tcPr>
          <w:p>
            <w:pPr>
              <w:pStyle w:val="TableContents"/>
              <w:bidi w:val="0"/>
              <w:spacing w:before="0" w:after="283"/>
              <w:jc w:val="left"/>
              <w:rPr/>
            </w:pPr>
            <w:r>
              <w:rPr/>
              <w:t xml:space="preserve">124 </w:t>
            </w:r>
          </w:p>
        </w:tc>
        <w:tc>
          <w:tcPr>
            <w:tcW w:w="3481" w:type="dxa"/>
            <w:tcBorders/>
            <w:vAlign w:val="center"/>
          </w:tcPr>
          <w:p>
            <w:pPr>
              <w:pStyle w:val="TableContents"/>
              <w:bidi w:val="0"/>
              <w:spacing w:before="0" w:after="283"/>
              <w:jc w:val="left"/>
              <w:rPr/>
            </w:pPr>
            <w:r>
              <w:rPr/>
              <w:t xml:space="preserve">Burkina Faso </w:t>
            </w:r>
          </w:p>
        </w:tc>
        <w:tc>
          <w:tcPr>
            <w:tcW w:w="3826" w:type="dxa"/>
            <w:tcBorders/>
            <w:vAlign w:val="center"/>
          </w:tcPr>
          <w:p>
            <w:pPr>
              <w:pStyle w:val="TableContents"/>
              <w:bidi w:val="0"/>
              <w:spacing w:before="0" w:after="283"/>
              <w:jc w:val="left"/>
              <w:rPr/>
            </w:pPr>
            <w:r>
              <w:rPr/>
              <w:t xml:space="preserve">7004128730000000000 ♠ 12,873 </w:t>
            </w:r>
          </w:p>
        </w:tc>
      </w:tr>
      <w:tr>
        <w:trPr/>
        <w:tc>
          <w:tcPr>
            <w:tcW w:w="751" w:type="dxa"/>
            <w:tcBorders/>
            <w:vAlign w:val="center"/>
          </w:tcPr>
          <w:p>
            <w:pPr>
              <w:pStyle w:val="TableContents"/>
              <w:bidi w:val="0"/>
              <w:spacing w:before="0" w:after="283"/>
              <w:jc w:val="left"/>
              <w:rPr/>
            </w:pPr>
            <w:r>
              <w:rPr/>
              <w:t xml:space="preserve">125 </w:t>
            </w:r>
          </w:p>
        </w:tc>
        <w:tc>
          <w:tcPr>
            <w:tcW w:w="3481" w:type="dxa"/>
            <w:tcBorders/>
            <w:vAlign w:val="center"/>
          </w:tcPr>
          <w:p>
            <w:pPr>
              <w:pStyle w:val="TableContents"/>
              <w:bidi w:val="0"/>
              <w:spacing w:before="0" w:after="283"/>
              <w:jc w:val="left"/>
              <w:rPr/>
            </w:pPr>
            <w:r>
              <w:rPr/>
              <w:t xml:space="preserve">Malta </w:t>
            </w:r>
          </w:p>
        </w:tc>
        <w:tc>
          <w:tcPr>
            <w:tcW w:w="3826" w:type="dxa"/>
            <w:tcBorders/>
            <w:vAlign w:val="center"/>
          </w:tcPr>
          <w:p>
            <w:pPr>
              <w:pStyle w:val="TableContents"/>
              <w:bidi w:val="0"/>
              <w:spacing w:before="0" w:after="283"/>
              <w:jc w:val="left"/>
              <w:rPr/>
            </w:pPr>
            <w:r>
              <w:rPr/>
              <w:t xml:space="preserve">7004125380000000000 ♠ 12,538 </w:t>
            </w:r>
          </w:p>
        </w:tc>
      </w:tr>
      <w:tr>
        <w:trPr/>
        <w:tc>
          <w:tcPr>
            <w:tcW w:w="751" w:type="dxa"/>
            <w:tcBorders/>
            <w:vAlign w:val="center"/>
          </w:tcPr>
          <w:p>
            <w:pPr>
              <w:pStyle w:val="TableContents"/>
              <w:bidi w:val="0"/>
              <w:spacing w:before="0" w:after="283"/>
              <w:jc w:val="left"/>
              <w:rPr/>
            </w:pPr>
            <w:r>
              <w:rPr/>
              <w:t xml:space="preserve">126 </w:t>
            </w:r>
          </w:p>
        </w:tc>
        <w:tc>
          <w:tcPr>
            <w:tcW w:w="3481" w:type="dxa"/>
            <w:tcBorders/>
            <w:vAlign w:val="center"/>
          </w:tcPr>
          <w:p>
            <w:pPr>
              <w:pStyle w:val="TableContents"/>
              <w:bidi w:val="0"/>
              <w:spacing w:before="0" w:after="283"/>
              <w:jc w:val="left"/>
              <w:rPr/>
            </w:pPr>
            <w:r>
              <w:rPr/>
              <w:t xml:space="preserve">Päiväntasaajan Guinea </w:t>
            </w:r>
          </w:p>
        </w:tc>
        <w:tc>
          <w:tcPr>
            <w:tcW w:w="3826" w:type="dxa"/>
            <w:tcBorders/>
            <w:vAlign w:val="center"/>
          </w:tcPr>
          <w:p>
            <w:pPr>
              <w:pStyle w:val="TableContents"/>
              <w:bidi w:val="0"/>
              <w:spacing w:before="0" w:after="283"/>
              <w:jc w:val="left"/>
              <w:rPr/>
            </w:pPr>
            <w:r>
              <w:rPr/>
              <w:t xml:space="preserve">7004124870000000000 ♠ 12,487 </w:t>
            </w:r>
          </w:p>
        </w:tc>
      </w:tr>
      <w:tr>
        <w:trPr/>
        <w:tc>
          <w:tcPr>
            <w:tcW w:w="751" w:type="dxa"/>
            <w:tcBorders/>
            <w:vAlign w:val="center"/>
          </w:tcPr>
          <w:p>
            <w:pPr>
              <w:pStyle w:val="TableContents"/>
              <w:bidi w:val="0"/>
              <w:spacing w:before="0" w:after="283"/>
              <w:jc w:val="left"/>
              <w:rPr/>
            </w:pPr>
            <w:r>
              <w:rPr/>
              <w:t xml:space="preserve">127 </w:t>
            </w:r>
          </w:p>
        </w:tc>
        <w:tc>
          <w:tcPr>
            <w:tcW w:w="3481" w:type="dxa"/>
            <w:tcBorders/>
            <w:vAlign w:val="center"/>
          </w:tcPr>
          <w:p>
            <w:pPr>
              <w:pStyle w:val="TableContents"/>
              <w:bidi w:val="0"/>
              <w:spacing w:before="0" w:after="283"/>
              <w:jc w:val="left"/>
              <w:rPr/>
            </w:pPr>
            <w:r>
              <w:rPr/>
              <w:t xml:space="preserve">Mosambik </w:t>
            </w:r>
          </w:p>
        </w:tc>
        <w:tc>
          <w:tcPr>
            <w:tcW w:w="3826" w:type="dxa"/>
            <w:tcBorders/>
            <w:vAlign w:val="center"/>
          </w:tcPr>
          <w:p>
            <w:pPr>
              <w:pStyle w:val="TableContents"/>
              <w:bidi w:val="0"/>
              <w:spacing w:before="0" w:after="283"/>
              <w:jc w:val="left"/>
              <w:rPr/>
            </w:pPr>
            <w:r>
              <w:rPr/>
              <w:t xml:space="preserve">7004123340000000000 ♠ 12,334 </w:t>
            </w:r>
          </w:p>
        </w:tc>
      </w:tr>
      <w:tr>
        <w:trPr/>
        <w:tc>
          <w:tcPr>
            <w:tcW w:w="751" w:type="dxa"/>
            <w:tcBorders/>
            <w:vAlign w:val="center"/>
          </w:tcPr>
          <w:p>
            <w:pPr>
              <w:pStyle w:val="TableContents"/>
              <w:bidi w:val="0"/>
              <w:spacing w:before="0" w:after="283"/>
              <w:jc w:val="left"/>
              <w:rPr/>
            </w:pPr>
            <w:r>
              <w:rPr/>
              <w:t xml:space="preserve">128 </w:t>
            </w:r>
          </w:p>
        </w:tc>
        <w:tc>
          <w:tcPr>
            <w:tcW w:w="3481" w:type="dxa"/>
            <w:tcBorders/>
            <w:vAlign w:val="center"/>
          </w:tcPr>
          <w:p>
            <w:pPr>
              <w:pStyle w:val="TableContents"/>
              <w:bidi w:val="0"/>
              <w:spacing w:before="0" w:after="283"/>
              <w:jc w:val="left"/>
              <w:rPr/>
            </w:pPr>
            <w:r>
              <w:rPr/>
              <w:t xml:space="preserve">Bahama </w:t>
            </w:r>
          </w:p>
        </w:tc>
        <w:tc>
          <w:tcPr>
            <w:tcW w:w="3826" w:type="dxa"/>
            <w:tcBorders/>
            <w:vAlign w:val="center"/>
          </w:tcPr>
          <w:p>
            <w:pPr>
              <w:pStyle w:val="TableContents"/>
              <w:bidi w:val="0"/>
              <w:spacing w:before="0" w:after="283"/>
              <w:jc w:val="left"/>
              <w:rPr/>
            </w:pPr>
            <w:r>
              <w:rPr/>
              <w:t xml:space="preserve">7004121620000000000 ♠ 12,162 </w:t>
            </w:r>
          </w:p>
        </w:tc>
      </w:tr>
      <w:tr>
        <w:trPr/>
        <w:tc>
          <w:tcPr>
            <w:tcW w:w="751" w:type="dxa"/>
            <w:tcBorders/>
            <w:vAlign w:val="center"/>
          </w:tcPr>
          <w:p>
            <w:pPr>
              <w:pStyle w:val="TableContents"/>
              <w:bidi w:val="0"/>
              <w:spacing w:before="0" w:after="283"/>
              <w:jc w:val="left"/>
              <w:rPr/>
            </w:pPr>
            <w:r>
              <w:rPr/>
              <w:t xml:space="preserve">129 </w:t>
            </w:r>
          </w:p>
        </w:tc>
        <w:tc>
          <w:tcPr>
            <w:tcW w:w="3481" w:type="dxa"/>
            <w:tcBorders/>
            <w:vAlign w:val="center"/>
          </w:tcPr>
          <w:p>
            <w:pPr>
              <w:pStyle w:val="TableContents"/>
              <w:bidi w:val="0"/>
              <w:spacing w:before="0" w:after="283"/>
              <w:jc w:val="left"/>
              <w:rPr/>
            </w:pPr>
            <w:r>
              <w:rPr/>
              <w:t xml:space="preserve">Brunei Darussalam </w:t>
            </w:r>
          </w:p>
        </w:tc>
        <w:tc>
          <w:tcPr>
            <w:tcW w:w="3826" w:type="dxa"/>
            <w:tcBorders/>
            <w:vAlign w:val="center"/>
          </w:tcPr>
          <w:p>
            <w:pPr>
              <w:pStyle w:val="TableContents"/>
              <w:bidi w:val="0"/>
              <w:spacing w:before="0" w:after="283"/>
              <w:jc w:val="left"/>
              <w:rPr/>
            </w:pPr>
            <w:r>
              <w:rPr/>
              <w:t xml:space="preserve">7004121280000000000 ♠ 12,128 </w:t>
            </w:r>
          </w:p>
        </w:tc>
      </w:tr>
      <w:tr>
        <w:trPr/>
        <w:tc>
          <w:tcPr>
            <w:tcW w:w="751" w:type="dxa"/>
            <w:tcBorders/>
            <w:vAlign w:val="center"/>
          </w:tcPr>
          <w:p>
            <w:pPr>
              <w:pStyle w:val="TableContents"/>
              <w:bidi w:val="0"/>
              <w:spacing w:before="0" w:after="283"/>
              <w:jc w:val="left"/>
              <w:rPr/>
            </w:pPr>
            <w:r>
              <w:rPr/>
              <w:t xml:space="preserve">130 </w:t>
            </w:r>
          </w:p>
        </w:tc>
        <w:tc>
          <w:tcPr>
            <w:tcW w:w="3481" w:type="dxa"/>
            <w:tcBorders/>
            <w:vAlign w:val="center"/>
          </w:tcPr>
          <w:p>
            <w:pPr>
              <w:pStyle w:val="TableContents"/>
              <w:bidi w:val="0"/>
              <w:spacing w:before="0" w:after="283"/>
              <w:jc w:val="left"/>
              <w:rPr/>
            </w:pPr>
            <w:r>
              <w:rPr/>
              <w:t xml:space="preserve">Armenia </w:t>
            </w:r>
          </w:p>
        </w:tc>
        <w:tc>
          <w:tcPr>
            <w:tcW w:w="3826" w:type="dxa"/>
            <w:tcBorders/>
            <w:vAlign w:val="center"/>
          </w:tcPr>
          <w:p>
            <w:pPr>
              <w:pStyle w:val="TableContents"/>
              <w:bidi w:val="0"/>
              <w:spacing w:before="0" w:after="283"/>
              <w:jc w:val="left"/>
              <w:rPr/>
            </w:pPr>
            <w:r>
              <w:rPr/>
              <w:t xml:space="preserve">7004115370000000000 ♠ 11,537 </w:t>
            </w:r>
          </w:p>
        </w:tc>
      </w:tr>
      <w:tr>
        <w:trPr/>
        <w:tc>
          <w:tcPr>
            <w:tcW w:w="751" w:type="dxa"/>
            <w:tcBorders/>
            <w:vAlign w:val="center"/>
          </w:tcPr>
          <w:p>
            <w:pPr>
              <w:pStyle w:val="TableContents"/>
              <w:bidi w:val="0"/>
              <w:spacing w:before="0" w:after="283"/>
              <w:jc w:val="left"/>
              <w:rPr/>
            </w:pPr>
            <w:r>
              <w:rPr/>
              <w:t xml:space="preserve">131 </w:t>
            </w:r>
          </w:p>
        </w:tc>
        <w:tc>
          <w:tcPr>
            <w:tcW w:w="3481" w:type="dxa"/>
            <w:tcBorders/>
            <w:vAlign w:val="center"/>
          </w:tcPr>
          <w:p>
            <w:pPr>
              <w:pStyle w:val="TableContents"/>
              <w:bidi w:val="0"/>
              <w:spacing w:before="0" w:after="283"/>
              <w:jc w:val="left"/>
              <w:rPr/>
            </w:pPr>
            <w:r>
              <w:rPr/>
              <w:t xml:space="preserve">Madagaskar </w:t>
            </w:r>
          </w:p>
        </w:tc>
        <w:tc>
          <w:tcPr>
            <w:tcW w:w="3826" w:type="dxa"/>
            <w:tcBorders/>
            <w:vAlign w:val="center"/>
          </w:tcPr>
          <w:p>
            <w:pPr>
              <w:pStyle w:val="TableContents"/>
              <w:bidi w:val="0"/>
              <w:spacing w:before="0" w:after="283"/>
              <w:jc w:val="left"/>
              <w:rPr/>
            </w:pPr>
            <w:r>
              <w:rPr/>
              <w:t xml:space="preserve">7004115000000000000 ♠ 11,500 </w:t>
            </w:r>
          </w:p>
        </w:tc>
      </w:tr>
      <w:tr>
        <w:trPr/>
        <w:tc>
          <w:tcPr>
            <w:tcW w:w="751" w:type="dxa"/>
            <w:tcBorders/>
            <w:vAlign w:val="center"/>
          </w:tcPr>
          <w:p>
            <w:pPr>
              <w:pStyle w:val="TableContents"/>
              <w:bidi w:val="0"/>
              <w:spacing w:before="0" w:after="283"/>
              <w:jc w:val="left"/>
              <w:rPr/>
            </w:pPr>
            <w:r>
              <w:rPr/>
              <w:t xml:space="preserve">132 </w:t>
            </w:r>
          </w:p>
        </w:tc>
        <w:tc>
          <w:tcPr>
            <w:tcW w:w="3481" w:type="dxa"/>
            <w:tcBorders/>
            <w:vAlign w:val="center"/>
          </w:tcPr>
          <w:p>
            <w:pPr>
              <w:pStyle w:val="TableContents"/>
              <w:bidi w:val="0"/>
              <w:spacing w:before="0" w:after="283"/>
              <w:jc w:val="left"/>
              <w:rPr/>
            </w:pPr>
            <w:r>
              <w:rPr/>
              <w:t xml:space="preserve">Mongolia </w:t>
            </w:r>
          </w:p>
        </w:tc>
        <w:tc>
          <w:tcPr>
            <w:tcW w:w="3826" w:type="dxa"/>
            <w:tcBorders/>
            <w:vAlign w:val="center"/>
          </w:tcPr>
          <w:p>
            <w:pPr>
              <w:pStyle w:val="TableContents"/>
              <w:bidi w:val="0"/>
              <w:spacing w:before="0" w:after="283"/>
              <w:jc w:val="left"/>
              <w:rPr/>
            </w:pPr>
            <w:r>
              <w:rPr/>
              <w:t xml:space="preserve">7004114880000000000 ♠ 11,488 </w:t>
            </w:r>
          </w:p>
        </w:tc>
      </w:tr>
      <w:tr>
        <w:trPr/>
        <w:tc>
          <w:tcPr>
            <w:tcW w:w="751" w:type="dxa"/>
            <w:tcBorders/>
            <w:vAlign w:val="center"/>
          </w:tcPr>
          <w:p>
            <w:pPr>
              <w:pStyle w:val="TableContents"/>
              <w:bidi w:val="0"/>
              <w:spacing w:before="0" w:after="283"/>
              <w:jc w:val="left"/>
              <w:rPr/>
            </w:pPr>
            <w:r>
              <w:rPr/>
              <w:t xml:space="preserve">133 </w:t>
            </w:r>
          </w:p>
        </w:tc>
        <w:tc>
          <w:tcPr>
            <w:tcW w:w="3481" w:type="dxa"/>
            <w:tcBorders/>
            <w:vAlign w:val="center"/>
          </w:tcPr>
          <w:p>
            <w:pPr>
              <w:pStyle w:val="TableContents"/>
              <w:bidi w:val="0"/>
              <w:spacing w:before="0" w:after="283"/>
              <w:jc w:val="left"/>
              <w:rPr/>
            </w:pPr>
            <w:r>
              <w:rPr/>
              <w:t xml:space="preserve">Makedonia </w:t>
            </w:r>
          </w:p>
        </w:tc>
        <w:tc>
          <w:tcPr>
            <w:tcW w:w="3826" w:type="dxa"/>
            <w:tcBorders/>
            <w:vAlign w:val="center"/>
          </w:tcPr>
          <w:p>
            <w:pPr>
              <w:pStyle w:val="TableContents"/>
              <w:bidi w:val="0"/>
              <w:spacing w:before="0" w:after="283"/>
              <w:jc w:val="left"/>
              <w:rPr/>
            </w:pPr>
            <w:r>
              <w:rPr/>
              <w:t xml:space="preserve">7004113380000000000 ♠ 11,338 </w:t>
            </w:r>
          </w:p>
        </w:tc>
      </w:tr>
      <w:tr>
        <w:trPr/>
        <w:tc>
          <w:tcPr>
            <w:tcW w:w="751" w:type="dxa"/>
            <w:tcBorders/>
            <w:vAlign w:val="center"/>
          </w:tcPr>
          <w:p>
            <w:pPr>
              <w:pStyle w:val="TableContents"/>
              <w:bidi w:val="0"/>
              <w:spacing w:before="0" w:after="283"/>
              <w:jc w:val="left"/>
              <w:rPr/>
            </w:pPr>
            <w:r>
              <w:rPr/>
              <w:t xml:space="preserve">134 </w:t>
            </w:r>
          </w:p>
        </w:tc>
        <w:tc>
          <w:tcPr>
            <w:tcW w:w="3481" w:type="dxa"/>
            <w:tcBorders/>
            <w:vAlign w:val="center"/>
          </w:tcPr>
          <w:p>
            <w:pPr>
              <w:pStyle w:val="TableContents"/>
              <w:bidi w:val="0"/>
              <w:spacing w:before="0" w:after="283"/>
              <w:jc w:val="left"/>
              <w:rPr/>
            </w:pPr>
            <w:r>
              <w:rPr/>
              <w:t xml:space="preserve">Guinea </w:t>
            </w:r>
          </w:p>
        </w:tc>
        <w:tc>
          <w:tcPr>
            <w:tcW w:w="3826" w:type="dxa"/>
            <w:tcBorders/>
            <w:vAlign w:val="center"/>
          </w:tcPr>
          <w:p>
            <w:pPr>
              <w:pStyle w:val="TableContents"/>
              <w:bidi w:val="0"/>
              <w:spacing w:before="0" w:after="283"/>
              <w:jc w:val="left"/>
              <w:rPr/>
            </w:pPr>
            <w:r>
              <w:rPr/>
              <w:t xml:space="preserve">7004104910000000000 ♠ 10,491 </w:t>
            </w:r>
          </w:p>
        </w:tc>
      </w:tr>
      <w:tr>
        <w:trPr/>
        <w:tc>
          <w:tcPr>
            <w:tcW w:w="751" w:type="dxa"/>
            <w:tcBorders/>
            <w:vAlign w:val="center"/>
          </w:tcPr>
          <w:p>
            <w:pPr>
              <w:pStyle w:val="TableContents"/>
              <w:bidi w:val="0"/>
              <w:spacing w:before="0" w:after="283"/>
              <w:jc w:val="left"/>
              <w:rPr/>
            </w:pPr>
            <w:r>
              <w:rPr/>
              <w:t xml:space="preserve">135 </w:t>
            </w:r>
          </w:p>
        </w:tc>
        <w:tc>
          <w:tcPr>
            <w:tcW w:w="3481" w:type="dxa"/>
            <w:tcBorders/>
            <w:vAlign w:val="center"/>
          </w:tcPr>
          <w:p>
            <w:pPr>
              <w:pStyle w:val="TableContents"/>
              <w:bidi w:val="0"/>
              <w:spacing w:before="0" w:after="283"/>
              <w:jc w:val="left"/>
              <w:rPr/>
            </w:pPr>
            <w:r>
              <w:rPr/>
              <w:t xml:space="preserve">Chad </w:t>
            </w:r>
          </w:p>
        </w:tc>
        <w:tc>
          <w:tcPr>
            <w:tcW w:w="3826" w:type="dxa"/>
            <w:tcBorders/>
            <w:vAlign w:val="center"/>
          </w:tcPr>
          <w:p>
            <w:pPr>
              <w:pStyle w:val="TableContents"/>
              <w:bidi w:val="0"/>
              <w:spacing w:before="0" w:after="283"/>
              <w:jc w:val="left"/>
              <w:rPr/>
            </w:pPr>
            <w:r>
              <w:rPr/>
              <w:t xml:space="preserve">7003998100000000000 ♠ 9,981 </w:t>
            </w:r>
          </w:p>
        </w:tc>
      </w:tr>
      <w:tr>
        <w:trPr/>
        <w:tc>
          <w:tcPr>
            <w:tcW w:w="751" w:type="dxa"/>
            <w:tcBorders/>
            <w:vAlign w:val="center"/>
          </w:tcPr>
          <w:p>
            <w:pPr>
              <w:pStyle w:val="TableContents"/>
              <w:bidi w:val="0"/>
              <w:spacing w:before="0" w:after="283"/>
              <w:jc w:val="left"/>
              <w:rPr/>
            </w:pPr>
            <w:r>
              <w:rPr/>
              <w:t xml:space="preserve">136 </w:t>
            </w:r>
          </w:p>
        </w:tc>
        <w:tc>
          <w:tcPr>
            <w:tcW w:w="3481" w:type="dxa"/>
            <w:tcBorders/>
            <w:vAlign w:val="center"/>
          </w:tcPr>
          <w:p>
            <w:pPr>
              <w:pStyle w:val="TableContents"/>
              <w:bidi w:val="0"/>
              <w:spacing w:before="0" w:after="283"/>
              <w:jc w:val="left"/>
              <w:rPr/>
            </w:pPr>
            <w:r>
              <w:rPr/>
              <w:t xml:space="preserve">Benin </w:t>
            </w:r>
          </w:p>
        </w:tc>
        <w:tc>
          <w:tcPr>
            <w:tcW w:w="3826" w:type="dxa"/>
            <w:tcBorders/>
            <w:vAlign w:val="center"/>
          </w:tcPr>
          <w:p>
            <w:pPr>
              <w:pStyle w:val="TableContents"/>
              <w:bidi w:val="0"/>
              <w:spacing w:before="0" w:after="283"/>
              <w:jc w:val="left"/>
              <w:rPr/>
            </w:pPr>
            <w:r>
              <w:rPr/>
              <w:t xml:space="preserve">7003927400000000000 ♠ 9,274 </w:t>
            </w:r>
          </w:p>
        </w:tc>
      </w:tr>
      <w:tr>
        <w:trPr/>
        <w:tc>
          <w:tcPr>
            <w:tcW w:w="751" w:type="dxa"/>
            <w:tcBorders/>
            <w:vAlign w:val="center"/>
          </w:tcPr>
          <w:p>
            <w:pPr>
              <w:pStyle w:val="TableContents"/>
              <w:bidi w:val="0"/>
              <w:spacing w:before="0" w:after="283"/>
              <w:jc w:val="left"/>
              <w:rPr/>
            </w:pPr>
            <w:r>
              <w:rPr/>
              <w:t xml:space="preserve">137 </w:t>
            </w:r>
          </w:p>
        </w:tc>
        <w:tc>
          <w:tcPr>
            <w:tcW w:w="3481" w:type="dxa"/>
            <w:tcBorders/>
            <w:vAlign w:val="center"/>
          </w:tcPr>
          <w:p>
            <w:pPr>
              <w:pStyle w:val="TableContents"/>
              <w:bidi w:val="0"/>
              <w:spacing w:before="0" w:after="283"/>
              <w:jc w:val="left"/>
              <w:rPr/>
            </w:pPr>
            <w:r>
              <w:rPr/>
              <w:t xml:space="preserve">Ruanda </w:t>
            </w:r>
          </w:p>
        </w:tc>
        <w:tc>
          <w:tcPr>
            <w:tcW w:w="3826" w:type="dxa"/>
            <w:tcBorders/>
            <w:vAlign w:val="center"/>
          </w:tcPr>
          <w:p>
            <w:pPr>
              <w:pStyle w:val="TableContents"/>
              <w:bidi w:val="0"/>
              <w:spacing w:before="0" w:after="283"/>
              <w:jc w:val="left"/>
              <w:rPr/>
            </w:pPr>
            <w:r>
              <w:rPr/>
              <w:t xml:space="preserve">7003913700000000000 ♠ 9,137 </w:t>
            </w:r>
          </w:p>
        </w:tc>
      </w:tr>
      <w:tr>
        <w:trPr/>
        <w:tc>
          <w:tcPr>
            <w:tcW w:w="751" w:type="dxa"/>
            <w:tcBorders/>
            <w:vAlign w:val="center"/>
          </w:tcPr>
          <w:p>
            <w:pPr>
              <w:pStyle w:val="TableContents"/>
              <w:bidi w:val="0"/>
              <w:spacing w:before="0" w:after="283"/>
              <w:jc w:val="left"/>
              <w:rPr/>
            </w:pPr>
            <w:r>
              <w:rPr/>
              <w:t xml:space="preserve">138 </w:t>
            </w:r>
          </w:p>
        </w:tc>
        <w:tc>
          <w:tcPr>
            <w:tcW w:w="3481" w:type="dxa"/>
            <w:tcBorders/>
            <w:vAlign w:val="center"/>
          </w:tcPr>
          <w:p>
            <w:pPr>
              <w:pStyle w:val="TableContents"/>
              <w:bidi w:val="0"/>
              <w:spacing w:before="0" w:after="283"/>
              <w:jc w:val="left"/>
              <w:rPr/>
            </w:pPr>
            <w:r>
              <w:rPr/>
              <w:t xml:space="preserve">Kongon tasavalta </w:t>
            </w:r>
          </w:p>
        </w:tc>
        <w:tc>
          <w:tcPr>
            <w:tcW w:w="3826" w:type="dxa"/>
            <w:tcBorders/>
            <w:vAlign w:val="center"/>
          </w:tcPr>
          <w:p>
            <w:pPr>
              <w:pStyle w:val="TableContents"/>
              <w:bidi w:val="0"/>
              <w:spacing w:before="0" w:after="283"/>
              <w:jc w:val="left"/>
              <w:rPr/>
            </w:pPr>
            <w:r>
              <w:rPr/>
              <w:t xml:space="preserve">7003872300000000000 ♠ 8,723 </w:t>
            </w:r>
          </w:p>
        </w:tc>
      </w:tr>
      <w:tr>
        <w:trPr/>
        <w:tc>
          <w:tcPr>
            <w:tcW w:w="751" w:type="dxa"/>
            <w:tcBorders/>
            <w:vAlign w:val="center"/>
          </w:tcPr>
          <w:p>
            <w:pPr>
              <w:pStyle w:val="TableContents"/>
              <w:bidi w:val="0"/>
              <w:spacing w:before="0" w:after="283"/>
              <w:jc w:val="left"/>
              <w:rPr/>
            </w:pPr>
            <w:r>
              <w:rPr/>
              <w:t xml:space="preserve">139 </w:t>
            </w:r>
          </w:p>
        </w:tc>
        <w:tc>
          <w:tcPr>
            <w:tcW w:w="3481" w:type="dxa"/>
            <w:tcBorders/>
            <w:vAlign w:val="center"/>
          </w:tcPr>
          <w:p>
            <w:pPr>
              <w:pStyle w:val="TableContents"/>
              <w:bidi w:val="0"/>
              <w:spacing w:before="0" w:after="283"/>
              <w:jc w:val="left"/>
              <w:rPr/>
            </w:pPr>
            <w:r>
              <w:rPr/>
              <w:t xml:space="preserve">Haiti </w:t>
            </w:r>
          </w:p>
        </w:tc>
        <w:tc>
          <w:tcPr>
            <w:tcW w:w="3826" w:type="dxa"/>
            <w:tcBorders/>
            <w:vAlign w:val="center"/>
          </w:tcPr>
          <w:p>
            <w:pPr>
              <w:pStyle w:val="TableContents"/>
              <w:bidi w:val="0"/>
              <w:spacing w:before="0" w:after="283"/>
              <w:jc w:val="left"/>
              <w:rPr/>
            </w:pPr>
            <w:r>
              <w:rPr/>
              <w:t xml:space="preserve">7003840800000000000 ♠ 8,408 </w:t>
            </w:r>
          </w:p>
        </w:tc>
      </w:tr>
      <w:tr>
        <w:trPr/>
        <w:tc>
          <w:tcPr>
            <w:tcW w:w="751" w:type="dxa"/>
            <w:tcBorders/>
            <w:vAlign w:val="center"/>
          </w:tcPr>
          <w:p>
            <w:pPr>
              <w:pStyle w:val="TableContents"/>
              <w:bidi w:val="0"/>
              <w:spacing w:before="0" w:after="283"/>
              <w:jc w:val="left"/>
              <w:rPr/>
            </w:pPr>
            <w:r>
              <w:rPr/>
              <w:t xml:space="preserve">140 </w:t>
            </w:r>
          </w:p>
        </w:tc>
        <w:tc>
          <w:tcPr>
            <w:tcW w:w="3481" w:type="dxa"/>
            <w:tcBorders/>
            <w:vAlign w:val="center"/>
          </w:tcPr>
          <w:p>
            <w:pPr>
              <w:pStyle w:val="TableContents"/>
              <w:bidi w:val="0"/>
              <w:spacing w:before="0" w:after="283"/>
              <w:jc w:val="left"/>
              <w:rPr/>
            </w:pPr>
            <w:r>
              <w:rPr/>
              <w:t xml:space="preserve">Moldova </w:t>
            </w:r>
          </w:p>
        </w:tc>
        <w:tc>
          <w:tcPr>
            <w:tcW w:w="3826" w:type="dxa"/>
            <w:tcBorders/>
            <w:vAlign w:val="center"/>
          </w:tcPr>
          <w:p>
            <w:pPr>
              <w:pStyle w:val="TableContents"/>
              <w:bidi w:val="0"/>
              <w:spacing w:before="0" w:after="283"/>
              <w:jc w:val="left"/>
              <w:rPr/>
            </w:pPr>
            <w:r>
              <w:rPr/>
              <w:t xml:space="preserve">7003812800000000000 ♠ 8,128 </w:t>
            </w:r>
          </w:p>
        </w:tc>
      </w:tr>
      <w:tr>
        <w:trPr/>
        <w:tc>
          <w:tcPr>
            <w:tcW w:w="751" w:type="dxa"/>
            <w:tcBorders/>
            <w:vAlign w:val="center"/>
          </w:tcPr>
          <w:p>
            <w:pPr>
              <w:pStyle w:val="TableContents"/>
              <w:bidi w:val="0"/>
              <w:spacing w:before="0" w:after="283"/>
              <w:jc w:val="left"/>
              <w:rPr/>
            </w:pPr>
            <w:r>
              <w:rPr/>
              <w:t xml:space="preserve">141 </w:t>
            </w:r>
          </w:p>
        </w:tc>
        <w:tc>
          <w:tcPr>
            <w:tcW w:w="3481" w:type="dxa"/>
            <w:tcBorders/>
            <w:vAlign w:val="center"/>
          </w:tcPr>
          <w:p>
            <w:pPr>
              <w:pStyle w:val="TableContents"/>
              <w:bidi w:val="0"/>
              <w:spacing w:before="0" w:after="283"/>
              <w:jc w:val="left"/>
              <w:rPr/>
            </w:pPr>
            <w:r>
              <w:rPr/>
              <w:t xml:space="preserve">Niger </w:t>
            </w:r>
          </w:p>
        </w:tc>
        <w:tc>
          <w:tcPr>
            <w:tcW w:w="3826" w:type="dxa"/>
            <w:tcBorders/>
            <w:vAlign w:val="center"/>
          </w:tcPr>
          <w:p>
            <w:pPr>
              <w:pStyle w:val="TableContents"/>
              <w:bidi w:val="0"/>
              <w:spacing w:before="0" w:after="283"/>
              <w:jc w:val="left"/>
              <w:rPr/>
            </w:pPr>
            <w:r>
              <w:rPr/>
              <w:t xml:space="preserve">7003812000000000000 ♠ 8,120 </w:t>
            </w:r>
          </w:p>
        </w:tc>
      </w:tr>
      <w:tr>
        <w:trPr/>
        <w:tc>
          <w:tcPr>
            <w:tcW w:w="751" w:type="dxa"/>
            <w:tcBorders/>
            <w:vAlign w:val="center"/>
          </w:tcPr>
          <w:p>
            <w:pPr>
              <w:pStyle w:val="TableContents"/>
              <w:bidi w:val="0"/>
              <w:spacing w:before="0" w:after="283"/>
              <w:jc w:val="left"/>
              <w:rPr/>
            </w:pPr>
            <w:r>
              <w:rPr/>
              <w:t xml:space="preserve">142 </w:t>
            </w:r>
          </w:p>
        </w:tc>
        <w:tc>
          <w:tcPr>
            <w:tcW w:w="3481" w:type="dxa"/>
            <w:tcBorders/>
            <w:vAlign w:val="center"/>
          </w:tcPr>
          <w:p>
            <w:pPr>
              <w:pStyle w:val="TableContents"/>
              <w:bidi w:val="0"/>
              <w:spacing w:before="0" w:after="283"/>
              <w:jc w:val="left"/>
              <w:rPr/>
            </w:pPr>
            <w:r>
              <w:rPr/>
              <w:t xml:space="preserve">Kirgisia </w:t>
            </w:r>
          </w:p>
        </w:tc>
        <w:tc>
          <w:tcPr>
            <w:tcW w:w="3826" w:type="dxa"/>
            <w:tcBorders/>
            <w:vAlign w:val="center"/>
          </w:tcPr>
          <w:p>
            <w:pPr>
              <w:pStyle w:val="TableContents"/>
              <w:bidi w:val="0"/>
              <w:spacing w:before="0" w:after="283"/>
              <w:jc w:val="left"/>
              <w:rPr/>
            </w:pPr>
            <w:r>
              <w:rPr/>
              <w:t xml:space="preserve">7003756500000000000 ♠ 7,565 </w:t>
            </w:r>
          </w:p>
        </w:tc>
      </w:tr>
      <w:tr>
        <w:trPr/>
        <w:tc>
          <w:tcPr>
            <w:tcW w:w="751" w:type="dxa"/>
            <w:tcBorders/>
            <w:vAlign w:val="center"/>
          </w:tcPr>
          <w:p>
            <w:pPr>
              <w:pStyle w:val="TableContents"/>
              <w:bidi w:val="0"/>
              <w:spacing w:before="0" w:after="283"/>
              <w:jc w:val="left"/>
              <w:rPr/>
            </w:pPr>
            <w:r>
              <w:rPr/>
              <w:t xml:space="preserve">143 </w:t>
            </w:r>
          </w:p>
        </w:tc>
        <w:tc>
          <w:tcPr>
            <w:tcW w:w="3481" w:type="dxa"/>
            <w:tcBorders/>
            <w:vAlign w:val="center"/>
          </w:tcPr>
          <w:p>
            <w:pPr>
              <w:pStyle w:val="TableContents"/>
              <w:bidi w:val="0"/>
              <w:spacing w:before="0" w:after="283"/>
              <w:jc w:val="left"/>
              <w:rPr/>
            </w:pPr>
            <w:r>
              <w:rPr/>
              <w:t xml:space="preserve">Somalia </w:t>
            </w:r>
          </w:p>
        </w:tc>
        <w:tc>
          <w:tcPr>
            <w:tcW w:w="3826" w:type="dxa"/>
            <w:tcBorders/>
            <w:vAlign w:val="center"/>
          </w:tcPr>
          <w:p>
            <w:pPr>
              <w:pStyle w:val="TableContents"/>
              <w:bidi w:val="0"/>
              <w:spacing w:before="0" w:after="283"/>
              <w:jc w:val="left"/>
              <w:rPr/>
            </w:pPr>
            <w:r>
              <w:rPr/>
              <w:t xml:space="preserve">7003736900000000000 ♠ 7,369 </w:t>
            </w:r>
          </w:p>
        </w:tc>
      </w:tr>
      <w:tr>
        <w:trPr/>
        <w:tc>
          <w:tcPr>
            <w:tcW w:w="751" w:type="dxa"/>
            <w:tcBorders/>
            <w:vAlign w:val="center"/>
          </w:tcPr>
          <w:p>
            <w:pPr>
              <w:pStyle w:val="TableContents"/>
              <w:bidi w:val="0"/>
              <w:spacing w:before="0" w:after="283"/>
              <w:jc w:val="left"/>
              <w:rPr/>
            </w:pPr>
            <w:r>
              <w:rPr/>
              <w:t xml:space="preserve">144 </w:t>
            </w:r>
          </w:p>
        </w:tc>
        <w:tc>
          <w:tcPr>
            <w:tcW w:w="3481" w:type="dxa"/>
            <w:tcBorders/>
            <w:vAlign w:val="center"/>
          </w:tcPr>
          <w:p>
            <w:pPr>
              <w:pStyle w:val="TableContents"/>
              <w:bidi w:val="0"/>
              <w:spacing w:before="0" w:after="283"/>
              <w:jc w:val="left"/>
              <w:rPr/>
            </w:pPr>
            <w:r>
              <w:rPr/>
              <w:t xml:space="preserve">Tadžikistan </w:t>
            </w:r>
          </w:p>
        </w:tc>
        <w:tc>
          <w:tcPr>
            <w:tcW w:w="3826" w:type="dxa"/>
            <w:tcBorders/>
            <w:vAlign w:val="center"/>
          </w:tcPr>
          <w:p>
            <w:pPr>
              <w:pStyle w:val="TableContents"/>
              <w:bidi w:val="0"/>
              <w:spacing w:before="0" w:after="283"/>
              <w:jc w:val="left"/>
              <w:rPr/>
            </w:pPr>
            <w:r>
              <w:rPr/>
              <w:t xml:space="preserve">7003714600000000000 ♠ 7,146 </w:t>
            </w:r>
          </w:p>
        </w:tc>
      </w:tr>
      <w:tr>
        <w:trPr/>
        <w:tc>
          <w:tcPr>
            <w:tcW w:w="751" w:type="dxa"/>
            <w:tcBorders/>
            <w:vAlign w:val="center"/>
          </w:tcPr>
          <w:p>
            <w:pPr>
              <w:pStyle w:val="TableContents"/>
              <w:bidi w:val="0"/>
              <w:spacing w:before="0" w:after="283"/>
              <w:jc w:val="left"/>
              <w:rPr/>
            </w:pPr>
            <w:r>
              <w:rPr/>
              <w:t xml:space="preserve">145 </w:t>
            </w:r>
          </w:p>
        </w:tc>
        <w:tc>
          <w:tcPr>
            <w:tcW w:w="3481" w:type="dxa"/>
            <w:tcBorders/>
            <w:vAlign w:val="center"/>
          </w:tcPr>
          <w:p>
            <w:pPr>
              <w:pStyle w:val="TableContents"/>
              <w:bidi w:val="0"/>
              <w:spacing w:before="0" w:after="283"/>
              <w:jc w:val="left"/>
              <w:rPr/>
            </w:pPr>
            <w:r>
              <w:rPr/>
              <w:t xml:space="preserve">Kosovo </w:t>
            </w:r>
          </w:p>
        </w:tc>
        <w:tc>
          <w:tcPr>
            <w:tcW w:w="3826" w:type="dxa"/>
            <w:tcBorders/>
            <w:vAlign w:val="center"/>
          </w:tcPr>
          <w:p>
            <w:pPr>
              <w:pStyle w:val="TableContents"/>
              <w:bidi w:val="0"/>
              <w:spacing w:before="0" w:after="283"/>
              <w:jc w:val="left"/>
              <w:rPr/>
            </w:pPr>
            <w:r>
              <w:rPr/>
              <w:t xml:space="preserve">7003712900000000000 ♠ 7,129 </w:t>
            </w:r>
          </w:p>
        </w:tc>
      </w:tr>
      <w:tr>
        <w:trPr/>
        <w:tc>
          <w:tcPr>
            <w:tcW w:w="751" w:type="dxa"/>
            <w:tcBorders/>
            <w:vAlign w:val="center"/>
          </w:tcPr>
          <w:p>
            <w:pPr>
              <w:pStyle w:val="TableContents"/>
              <w:bidi w:val="0"/>
              <w:spacing w:before="0" w:after="283"/>
              <w:jc w:val="left"/>
              <w:rPr/>
            </w:pPr>
            <w:r>
              <w:rPr/>
              <w:t xml:space="preserve">146 </w:t>
            </w:r>
          </w:p>
        </w:tc>
        <w:tc>
          <w:tcPr>
            <w:tcW w:w="3481" w:type="dxa"/>
            <w:tcBorders/>
            <w:vAlign w:val="center"/>
          </w:tcPr>
          <w:p>
            <w:pPr>
              <w:pStyle w:val="TableContents"/>
              <w:bidi w:val="0"/>
              <w:spacing w:before="0" w:after="283"/>
              <w:jc w:val="left"/>
              <w:rPr/>
            </w:pPr>
            <w:r>
              <w:rPr/>
              <w:t xml:space="preserve">Malawi </w:t>
            </w:r>
          </w:p>
        </w:tc>
        <w:tc>
          <w:tcPr>
            <w:tcW w:w="3826" w:type="dxa"/>
            <w:tcBorders/>
            <w:vAlign w:val="center"/>
          </w:tcPr>
          <w:p>
            <w:pPr>
              <w:pStyle w:val="TableContents"/>
              <w:bidi w:val="0"/>
              <w:spacing w:before="0" w:after="283"/>
              <w:jc w:val="left"/>
              <w:rPr/>
            </w:pPr>
            <w:r>
              <w:rPr/>
              <w:t xml:space="preserve">7003630300000000000 ♠ 6,303 </w:t>
            </w:r>
          </w:p>
        </w:tc>
      </w:tr>
      <w:tr>
        <w:trPr/>
        <w:tc>
          <w:tcPr>
            <w:tcW w:w="751" w:type="dxa"/>
            <w:tcBorders/>
            <w:vAlign w:val="center"/>
          </w:tcPr>
          <w:p>
            <w:pPr>
              <w:pStyle w:val="TableContents"/>
              <w:bidi w:val="0"/>
              <w:spacing w:before="0" w:after="283"/>
              <w:jc w:val="left"/>
              <w:rPr/>
            </w:pPr>
            <w:r>
              <w:rPr/>
              <w:t xml:space="preserve">147 </w:t>
            </w:r>
          </w:p>
        </w:tc>
        <w:tc>
          <w:tcPr>
            <w:tcW w:w="3481" w:type="dxa"/>
            <w:tcBorders/>
            <w:vAlign w:val="center"/>
          </w:tcPr>
          <w:p>
            <w:pPr>
              <w:pStyle w:val="TableContents"/>
              <w:bidi w:val="0"/>
              <w:spacing w:before="0" w:after="283"/>
              <w:jc w:val="left"/>
              <w:rPr/>
            </w:pPr>
            <w:r>
              <w:rPr/>
              <w:t xml:space="preserve">Fidži </w:t>
            </w:r>
          </w:p>
        </w:tc>
        <w:tc>
          <w:tcPr>
            <w:tcW w:w="3826" w:type="dxa"/>
            <w:tcBorders/>
            <w:vAlign w:val="center"/>
          </w:tcPr>
          <w:p>
            <w:pPr>
              <w:pStyle w:val="TableContents"/>
              <w:bidi w:val="0"/>
              <w:spacing w:before="0" w:after="283"/>
              <w:jc w:val="left"/>
              <w:rPr/>
            </w:pPr>
            <w:r>
              <w:rPr/>
              <w:t xml:space="preserve">7003506100000000000 ♠ 5,061 </w:t>
            </w:r>
          </w:p>
        </w:tc>
      </w:tr>
      <w:tr>
        <w:trPr/>
        <w:tc>
          <w:tcPr>
            <w:tcW w:w="751" w:type="dxa"/>
            <w:tcBorders/>
            <w:vAlign w:val="center"/>
          </w:tcPr>
          <w:p>
            <w:pPr>
              <w:pStyle w:val="TableContents"/>
              <w:bidi w:val="0"/>
              <w:spacing w:before="0" w:after="283"/>
              <w:jc w:val="left"/>
              <w:rPr/>
            </w:pPr>
            <w:r>
              <w:rPr/>
              <w:t xml:space="preserve">148 </w:t>
            </w:r>
          </w:p>
        </w:tc>
        <w:tc>
          <w:tcPr>
            <w:tcW w:w="3481" w:type="dxa"/>
            <w:tcBorders/>
            <w:vAlign w:val="center"/>
          </w:tcPr>
          <w:p>
            <w:pPr>
              <w:pStyle w:val="TableContents"/>
              <w:bidi w:val="0"/>
              <w:spacing w:before="0" w:after="283"/>
              <w:jc w:val="left"/>
              <w:rPr/>
            </w:pPr>
            <w:r>
              <w:rPr/>
              <w:t xml:space="preserve">Mauritania </w:t>
            </w:r>
          </w:p>
        </w:tc>
        <w:tc>
          <w:tcPr>
            <w:tcW w:w="3826" w:type="dxa"/>
            <w:tcBorders/>
            <w:vAlign w:val="center"/>
          </w:tcPr>
          <w:p>
            <w:pPr>
              <w:pStyle w:val="TableContents"/>
              <w:bidi w:val="0"/>
              <w:spacing w:before="0" w:after="283"/>
              <w:jc w:val="left"/>
              <w:rPr/>
            </w:pPr>
            <w:r>
              <w:rPr/>
              <w:t xml:space="preserve">7003502500000000000 ♠ 5,025 </w:t>
            </w:r>
          </w:p>
        </w:tc>
      </w:tr>
      <w:tr>
        <w:trPr/>
        <w:tc>
          <w:tcPr>
            <w:tcW w:w="751" w:type="dxa"/>
            <w:tcBorders/>
            <w:vAlign w:val="center"/>
          </w:tcPr>
          <w:p>
            <w:pPr>
              <w:pStyle w:val="TableContents"/>
              <w:bidi w:val="0"/>
              <w:spacing w:before="0" w:after="283"/>
              <w:jc w:val="left"/>
              <w:rPr/>
            </w:pPr>
            <w:r>
              <w:rPr/>
              <w:t xml:space="preserve">149 </w:t>
            </w:r>
          </w:p>
        </w:tc>
        <w:tc>
          <w:tcPr>
            <w:tcW w:w="3481" w:type="dxa"/>
            <w:tcBorders/>
            <w:vAlign w:val="center"/>
          </w:tcPr>
          <w:p>
            <w:pPr>
              <w:pStyle w:val="TableContents"/>
              <w:bidi w:val="0"/>
              <w:spacing w:before="0" w:after="283"/>
              <w:jc w:val="left"/>
              <w:rPr/>
            </w:pPr>
            <w:r>
              <w:rPr/>
              <w:t xml:space="preserve">Togo </w:t>
            </w:r>
          </w:p>
        </w:tc>
        <w:tc>
          <w:tcPr>
            <w:tcW w:w="3826" w:type="dxa"/>
            <w:tcBorders/>
            <w:vAlign w:val="center"/>
          </w:tcPr>
          <w:p>
            <w:pPr>
              <w:pStyle w:val="TableContents"/>
              <w:bidi w:val="0"/>
              <w:spacing w:before="0" w:after="283"/>
              <w:jc w:val="left"/>
              <w:rPr/>
            </w:pPr>
            <w:r>
              <w:rPr/>
              <w:t xml:space="preserve">7003481300000000000 ♠ 4,813 </w:t>
            </w:r>
          </w:p>
        </w:tc>
      </w:tr>
      <w:tr>
        <w:trPr/>
        <w:tc>
          <w:tcPr>
            <w:tcW w:w="751" w:type="dxa"/>
            <w:tcBorders/>
            <w:vAlign w:val="center"/>
          </w:tcPr>
          <w:p>
            <w:pPr>
              <w:pStyle w:val="TableContents"/>
              <w:bidi w:val="0"/>
              <w:spacing w:before="0" w:after="283"/>
              <w:jc w:val="left"/>
              <w:rPr/>
            </w:pPr>
            <w:r>
              <w:rPr/>
              <w:t xml:space="preserve">150 </w:t>
            </w:r>
          </w:p>
        </w:tc>
        <w:tc>
          <w:tcPr>
            <w:tcW w:w="3481" w:type="dxa"/>
            <w:tcBorders/>
            <w:vAlign w:val="center"/>
          </w:tcPr>
          <w:p>
            <w:pPr>
              <w:pStyle w:val="TableContents"/>
              <w:bidi w:val="0"/>
              <w:spacing w:before="0" w:after="283"/>
              <w:jc w:val="left"/>
              <w:rPr/>
            </w:pPr>
            <w:r>
              <w:rPr/>
              <w:t xml:space="preserve">Barbados </w:t>
            </w:r>
          </w:p>
        </w:tc>
        <w:tc>
          <w:tcPr>
            <w:tcW w:w="3826" w:type="dxa"/>
            <w:tcBorders/>
            <w:vAlign w:val="center"/>
          </w:tcPr>
          <w:p>
            <w:pPr>
              <w:pStyle w:val="TableContents"/>
              <w:bidi w:val="0"/>
              <w:spacing w:before="0" w:after="283"/>
              <w:jc w:val="left"/>
              <w:rPr/>
            </w:pPr>
            <w:r>
              <w:rPr/>
              <w:t xml:space="preserve">7003479700000000000 ♠ 4,797 </w:t>
            </w:r>
          </w:p>
        </w:tc>
      </w:tr>
      <w:tr>
        <w:trPr/>
        <w:tc>
          <w:tcPr>
            <w:tcW w:w="751" w:type="dxa"/>
            <w:tcBorders/>
            <w:vAlign w:val="center"/>
          </w:tcPr>
          <w:p>
            <w:pPr>
              <w:pStyle w:val="TableContents"/>
              <w:bidi w:val="0"/>
              <w:spacing w:before="0" w:after="283"/>
              <w:jc w:val="left"/>
              <w:rPr/>
            </w:pPr>
            <w:r>
              <w:rPr/>
              <w:t xml:space="preserve">151 </w:t>
            </w:r>
          </w:p>
        </w:tc>
        <w:tc>
          <w:tcPr>
            <w:tcW w:w="3481" w:type="dxa"/>
            <w:tcBorders/>
            <w:vAlign w:val="center"/>
          </w:tcPr>
          <w:p>
            <w:pPr>
              <w:pStyle w:val="TableContents"/>
              <w:bidi w:val="0"/>
              <w:spacing w:before="0" w:after="283"/>
              <w:jc w:val="left"/>
              <w:rPr/>
            </w:pPr>
            <w:r>
              <w:rPr/>
              <w:t xml:space="preserve">Montenegro </w:t>
            </w:r>
          </w:p>
        </w:tc>
        <w:tc>
          <w:tcPr>
            <w:tcW w:w="3826" w:type="dxa"/>
            <w:tcBorders/>
            <w:vAlign w:val="center"/>
          </w:tcPr>
          <w:p>
            <w:pPr>
              <w:pStyle w:val="TableContents"/>
              <w:bidi w:val="0"/>
              <w:spacing w:before="0" w:after="283"/>
              <w:jc w:val="left"/>
              <w:rPr/>
            </w:pPr>
            <w:r>
              <w:rPr/>
              <w:t xml:space="preserve">7003477400000000000 ♠ 4,774 </w:t>
            </w:r>
          </w:p>
        </w:tc>
      </w:tr>
      <w:tr>
        <w:trPr/>
        <w:tc>
          <w:tcPr>
            <w:tcW w:w="751" w:type="dxa"/>
            <w:tcBorders/>
            <w:vAlign w:val="center"/>
          </w:tcPr>
          <w:p>
            <w:pPr>
              <w:pStyle w:val="TableContents"/>
              <w:bidi w:val="0"/>
              <w:spacing w:before="0" w:after="283"/>
              <w:jc w:val="left"/>
              <w:rPr/>
            </w:pPr>
            <w:r>
              <w:rPr/>
              <w:t xml:space="preserve">152 </w:t>
            </w:r>
          </w:p>
        </w:tc>
        <w:tc>
          <w:tcPr>
            <w:tcW w:w="3481" w:type="dxa"/>
            <w:tcBorders/>
            <w:vAlign w:val="center"/>
          </w:tcPr>
          <w:p>
            <w:pPr>
              <w:pStyle w:val="TableContents"/>
              <w:bidi w:val="0"/>
              <w:spacing w:before="0" w:after="283"/>
              <w:jc w:val="left"/>
              <w:rPr/>
            </w:pPr>
            <w:r>
              <w:rPr/>
              <w:t xml:space="preserve">Malediivit </w:t>
            </w:r>
          </w:p>
        </w:tc>
        <w:tc>
          <w:tcPr>
            <w:tcW w:w="3826" w:type="dxa"/>
            <w:tcBorders/>
            <w:vAlign w:val="center"/>
          </w:tcPr>
          <w:p>
            <w:pPr>
              <w:pStyle w:val="TableContents"/>
              <w:bidi w:val="0"/>
              <w:spacing w:before="0" w:after="283"/>
              <w:jc w:val="left"/>
              <w:rPr/>
            </w:pPr>
            <w:r>
              <w:rPr/>
              <w:t xml:space="preserve">7003459700000000000 ♠ 4,597 </w:t>
            </w:r>
          </w:p>
        </w:tc>
      </w:tr>
      <w:tr>
        <w:trPr/>
        <w:tc>
          <w:tcPr>
            <w:tcW w:w="751" w:type="dxa"/>
            <w:tcBorders/>
            <w:vAlign w:val="center"/>
          </w:tcPr>
          <w:p>
            <w:pPr>
              <w:pStyle w:val="TableContents"/>
              <w:bidi w:val="0"/>
              <w:spacing w:before="0" w:after="283"/>
              <w:jc w:val="left"/>
              <w:rPr/>
            </w:pPr>
            <w:r>
              <w:rPr/>
              <w:t xml:space="preserve">153 </w:t>
            </w:r>
          </w:p>
        </w:tc>
        <w:tc>
          <w:tcPr>
            <w:tcW w:w="3481" w:type="dxa"/>
            <w:tcBorders/>
            <w:vAlign w:val="center"/>
          </w:tcPr>
          <w:p>
            <w:pPr>
              <w:pStyle w:val="TableContents"/>
              <w:bidi w:val="0"/>
              <w:spacing w:before="0" w:after="283"/>
              <w:jc w:val="left"/>
              <w:rPr/>
            </w:pPr>
            <w:r>
              <w:rPr/>
              <w:t xml:space="preserve">Swazimaa </w:t>
            </w:r>
          </w:p>
        </w:tc>
        <w:tc>
          <w:tcPr>
            <w:tcW w:w="3826" w:type="dxa"/>
            <w:tcBorders/>
            <w:vAlign w:val="center"/>
          </w:tcPr>
          <w:p>
            <w:pPr>
              <w:pStyle w:val="TableContents"/>
              <w:bidi w:val="0"/>
              <w:spacing w:before="0" w:after="283"/>
              <w:jc w:val="left"/>
              <w:rPr/>
            </w:pPr>
            <w:r>
              <w:rPr/>
              <w:t xml:space="preserve">7003440900000000000 ♠ 4,409 </w:t>
            </w:r>
          </w:p>
        </w:tc>
      </w:tr>
      <w:tr>
        <w:trPr/>
        <w:tc>
          <w:tcPr>
            <w:tcW w:w="751" w:type="dxa"/>
            <w:tcBorders/>
            <w:vAlign w:val="center"/>
          </w:tcPr>
          <w:p>
            <w:pPr>
              <w:pStyle w:val="TableContents"/>
              <w:bidi w:val="0"/>
              <w:spacing w:before="0" w:after="283"/>
              <w:jc w:val="left"/>
              <w:rPr/>
            </w:pPr>
            <w:r>
              <w:rPr/>
              <w:t xml:space="preserve">154 </w:t>
            </w:r>
          </w:p>
        </w:tc>
        <w:tc>
          <w:tcPr>
            <w:tcW w:w="3481" w:type="dxa"/>
            <w:tcBorders/>
            <w:vAlign w:val="center"/>
          </w:tcPr>
          <w:p>
            <w:pPr>
              <w:pStyle w:val="TableContents"/>
              <w:bidi w:val="0"/>
              <w:spacing w:before="0" w:after="283"/>
              <w:jc w:val="left"/>
              <w:rPr/>
            </w:pPr>
            <w:r>
              <w:rPr/>
              <w:t xml:space="preserve">Sierra Leone </w:t>
            </w:r>
          </w:p>
        </w:tc>
        <w:tc>
          <w:tcPr>
            <w:tcW w:w="3826" w:type="dxa"/>
            <w:tcBorders/>
            <w:vAlign w:val="center"/>
          </w:tcPr>
          <w:p>
            <w:pPr>
              <w:pStyle w:val="TableContents"/>
              <w:bidi w:val="0"/>
              <w:spacing w:before="0" w:after="283"/>
              <w:jc w:val="left"/>
              <w:rPr/>
            </w:pPr>
            <w:r>
              <w:rPr/>
              <w:t xml:space="preserve">7003377400000000000 ♠ 3,774 </w:t>
            </w:r>
          </w:p>
        </w:tc>
      </w:tr>
      <w:tr>
        <w:trPr/>
        <w:tc>
          <w:tcPr>
            <w:tcW w:w="751" w:type="dxa"/>
            <w:tcBorders/>
            <w:vAlign w:val="center"/>
          </w:tcPr>
          <w:p>
            <w:pPr>
              <w:pStyle w:val="TableContents"/>
              <w:bidi w:val="0"/>
              <w:spacing w:before="0" w:after="283"/>
              <w:jc w:val="left"/>
              <w:rPr/>
            </w:pPr>
            <w:r>
              <w:rPr/>
              <w:t xml:space="preserve">155 </w:t>
            </w:r>
          </w:p>
        </w:tc>
        <w:tc>
          <w:tcPr>
            <w:tcW w:w="3481" w:type="dxa"/>
            <w:tcBorders/>
            <w:vAlign w:val="center"/>
          </w:tcPr>
          <w:p>
            <w:pPr>
              <w:pStyle w:val="TableContents"/>
              <w:bidi w:val="0"/>
              <w:spacing w:before="0" w:after="283"/>
              <w:jc w:val="left"/>
              <w:rPr/>
            </w:pPr>
            <w:r>
              <w:rPr/>
              <w:t xml:space="preserve">Guyana </w:t>
            </w:r>
          </w:p>
        </w:tc>
        <w:tc>
          <w:tcPr>
            <w:tcW w:w="3826" w:type="dxa"/>
            <w:tcBorders/>
            <w:vAlign w:val="center"/>
          </w:tcPr>
          <w:p>
            <w:pPr>
              <w:pStyle w:val="TableContents"/>
              <w:bidi w:val="0"/>
              <w:spacing w:before="0" w:after="283"/>
              <w:jc w:val="left"/>
              <w:rPr/>
            </w:pPr>
            <w:r>
              <w:rPr/>
              <w:t xml:space="preserve">7003367600000000000 ♠ 3,676 </w:t>
            </w:r>
          </w:p>
        </w:tc>
      </w:tr>
      <w:tr>
        <w:trPr/>
        <w:tc>
          <w:tcPr>
            <w:tcW w:w="751" w:type="dxa"/>
            <w:tcBorders/>
            <w:vAlign w:val="center"/>
          </w:tcPr>
          <w:p>
            <w:pPr>
              <w:pStyle w:val="TableContents"/>
              <w:bidi w:val="0"/>
              <w:spacing w:before="0" w:after="283"/>
              <w:jc w:val="left"/>
              <w:rPr/>
            </w:pPr>
            <w:r>
              <w:rPr/>
              <w:t xml:space="preserve">156 </w:t>
            </w:r>
          </w:p>
        </w:tc>
        <w:tc>
          <w:tcPr>
            <w:tcW w:w="3481" w:type="dxa"/>
            <w:tcBorders/>
            <w:vAlign w:val="center"/>
          </w:tcPr>
          <w:p>
            <w:pPr>
              <w:pStyle w:val="TableContents"/>
              <w:bidi w:val="0"/>
              <w:spacing w:before="0" w:after="283"/>
              <w:jc w:val="left"/>
              <w:rPr/>
            </w:pPr>
            <w:r>
              <w:rPr/>
              <w:t xml:space="preserve">Burundi </w:t>
            </w:r>
          </w:p>
        </w:tc>
        <w:tc>
          <w:tcPr>
            <w:tcW w:w="3826" w:type="dxa"/>
            <w:tcBorders/>
            <w:vAlign w:val="center"/>
          </w:tcPr>
          <w:p>
            <w:pPr>
              <w:pStyle w:val="TableContents"/>
              <w:bidi w:val="0"/>
              <w:spacing w:before="0" w:after="283"/>
              <w:jc w:val="left"/>
              <w:rPr/>
            </w:pPr>
            <w:r>
              <w:rPr/>
              <w:t xml:space="preserve">7003347800000000000 ♠ 3,478 </w:t>
            </w:r>
          </w:p>
        </w:tc>
      </w:tr>
      <w:tr>
        <w:trPr/>
        <w:tc>
          <w:tcPr>
            <w:tcW w:w="751" w:type="dxa"/>
            <w:tcBorders/>
            <w:vAlign w:val="center"/>
          </w:tcPr>
          <w:p>
            <w:pPr>
              <w:pStyle w:val="TableContents"/>
              <w:bidi w:val="0"/>
              <w:spacing w:before="0" w:after="283"/>
              <w:jc w:val="left"/>
              <w:rPr/>
            </w:pPr>
            <w:r>
              <w:rPr/>
              <w:t xml:space="preserve">157 </w:t>
            </w:r>
          </w:p>
        </w:tc>
        <w:tc>
          <w:tcPr>
            <w:tcW w:w="3481" w:type="dxa"/>
            <w:tcBorders/>
            <w:vAlign w:val="center"/>
          </w:tcPr>
          <w:p>
            <w:pPr>
              <w:pStyle w:val="TableContents"/>
              <w:bidi w:val="0"/>
              <w:spacing w:before="0" w:after="283"/>
              <w:jc w:val="left"/>
              <w:rPr/>
            </w:pPr>
            <w:r>
              <w:rPr/>
              <w:t xml:space="preserve">Suriname </w:t>
            </w:r>
          </w:p>
        </w:tc>
        <w:tc>
          <w:tcPr>
            <w:tcW w:w="3826" w:type="dxa"/>
            <w:tcBorders/>
            <w:vAlign w:val="center"/>
          </w:tcPr>
          <w:p>
            <w:pPr>
              <w:pStyle w:val="TableContents"/>
              <w:bidi w:val="0"/>
              <w:spacing w:before="0" w:after="283"/>
              <w:jc w:val="left"/>
              <w:rPr/>
            </w:pPr>
            <w:r>
              <w:rPr/>
              <w:t xml:space="preserve">7003332400000000000 ♠ 3,324 </w:t>
            </w:r>
          </w:p>
        </w:tc>
      </w:tr>
      <w:tr>
        <w:trPr/>
        <w:tc>
          <w:tcPr>
            <w:tcW w:w="751" w:type="dxa"/>
            <w:tcBorders/>
            <w:vAlign w:val="center"/>
          </w:tcPr>
          <w:p>
            <w:pPr>
              <w:pStyle w:val="TableContents"/>
              <w:bidi w:val="0"/>
              <w:spacing w:before="0" w:after="283"/>
              <w:jc w:val="left"/>
              <w:rPr/>
            </w:pPr>
            <w:r>
              <w:rPr/>
              <w:t xml:space="preserve">158 </w:t>
            </w:r>
          </w:p>
        </w:tc>
        <w:tc>
          <w:tcPr>
            <w:tcW w:w="3481" w:type="dxa"/>
            <w:tcBorders/>
            <w:vAlign w:val="center"/>
          </w:tcPr>
          <w:p>
            <w:pPr>
              <w:pStyle w:val="TableContents"/>
              <w:bidi w:val="0"/>
              <w:spacing w:before="0" w:after="283"/>
              <w:jc w:val="left"/>
              <w:rPr/>
            </w:pPr>
            <w:r>
              <w:rPr/>
              <w:t xml:space="preserve">Andorra </w:t>
            </w:r>
          </w:p>
        </w:tc>
        <w:tc>
          <w:tcPr>
            <w:tcW w:w="3826" w:type="dxa"/>
            <w:tcBorders/>
            <w:vAlign w:val="center"/>
          </w:tcPr>
          <w:p>
            <w:pPr>
              <w:pStyle w:val="TableContents"/>
              <w:bidi w:val="0"/>
              <w:spacing w:before="0" w:after="283"/>
              <w:jc w:val="left"/>
              <w:rPr/>
            </w:pPr>
            <w:r>
              <w:rPr/>
              <w:t xml:space="preserve">7003301300000000000 ♠ 3,013 </w:t>
            </w:r>
          </w:p>
        </w:tc>
      </w:tr>
      <w:tr>
        <w:trPr/>
        <w:tc>
          <w:tcPr>
            <w:tcW w:w="751" w:type="dxa"/>
            <w:tcBorders/>
            <w:vAlign w:val="center"/>
          </w:tcPr>
          <w:p>
            <w:pPr>
              <w:pStyle w:val="TableContents"/>
              <w:bidi w:val="0"/>
              <w:spacing w:before="0" w:after="283"/>
              <w:jc w:val="left"/>
              <w:rPr/>
            </w:pPr>
            <w:r>
              <w:rPr/>
              <w:t xml:space="preserve">159 </w:t>
            </w:r>
          </w:p>
        </w:tc>
        <w:tc>
          <w:tcPr>
            <w:tcW w:w="3481" w:type="dxa"/>
            <w:tcBorders/>
            <w:vAlign w:val="center"/>
          </w:tcPr>
          <w:p>
            <w:pPr>
              <w:pStyle w:val="TableContents"/>
              <w:bidi w:val="0"/>
              <w:spacing w:before="0" w:after="283"/>
              <w:jc w:val="left"/>
              <w:rPr/>
            </w:pPr>
            <w:r>
              <w:rPr/>
              <w:t xml:space="preserve">Itä-Timor </w:t>
            </w:r>
          </w:p>
        </w:tc>
        <w:tc>
          <w:tcPr>
            <w:tcW w:w="3826" w:type="dxa"/>
            <w:tcBorders/>
            <w:vAlign w:val="center"/>
          </w:tcPr>
          <w:p>
            <w:pPr>
              <w:pStyle w:val="TableContents"/>
              <w:bidi w:val="0"/>
              <w:spacing w:before="0" w:after="283"/>
              <w:jc w:val="left"/>
              <w:rPr/>
            </w:pPr>
            <w:r>
              <w:rPr/>
              <w:t xml:space="preserve">7003295500000000000 ♠ 2,955 </w:t>
            </w:r>
          </w:p>
        </w:tc>
      </w:tr>
      <w:tr>
        <w:trPr/>
        <w:tc>
          <w:tcPr>
            <w:tcW w:w="751" w:type="dxa"/>
            <w:tcBorders/>
            <w:vAlign w:val="center"/>
          </w:tcPr>
          <w:p>
            <w:pPr>
              <w:pStyle w:val="TableContents"/>
              <w:bidi w:val="0"/>
              <w:spacing w:before="0" w:after="283"/>
              <w:jc w:val="left"/>
              <w:rPr/>
            </w:pPr>
            <w:r>
              <w:rPr/>
              <w:t xml:space="preserve">160 </w:t>
            </w:r>
          </w:p>
        </w:tc>
        <w:tc>
          <w:tcPr>
            <w:tcW w:w="3481" w:type="dxa"/>
            <w:tcBorders/>
            <w:vAlign w:val="center"/>
          </w:tcPr>
          <w:p>
            <w:pPr>
              <w:pStyle w:val="TableContents"/>
              <w:bidi w:val="0"/>
              <w:spacing w:before="0" w:after="283"/>
              <w:jc w:val="left"/>
              <w:rPr/>
            </w:pPr>
            <w:r>
              <w:rPr/>
              <w:t xml:space="preserve">Lesotho </w:t>
            </w:r>
          </w:p>
        </w:tc>
        <w:tc>
          <w:tcPr>
            <w:tcW w:w="3826" w:type="dxa"/>
            <w:tcBorders/>
            <w:vAlign w:val="center"/>
          </w:tcPr>
          <w:p>
            <w:pPr>
              <w:pStyle w:val="TableContents"/>
              <w:bidi w:val="0"/>
              <w:spacing w:before="0" w:after="283"/>
              <w:jc w:val="left"/>
              <w:rPr/>
            </w:pPr>
            <w:r>
              <w:rPr/>
              <w:t xml:space="preserve">7003263900000000000 ♠ 2,639 </w:t>
            </w:r>
          </w:p>
        </w:tc>
      </w:tr>
      <w:tr>
        <w:trPr/>
        <w:tc>
          <w:tcPr>
            <w:tcW w:w="751" w:type="dxa"/>
            <w:tcBorders/>
            <w:vAlign w:val="center"/>
          </w:tcPr>
          <w:p>
            <w:pPr>
              <w:pStyle w:val="TableContents"/>
              <w:bidi w:val="0"/>
              <w:spacing w:before="0" w:after="283"/>
              <w:jc w:val="left"/>
              <w:rPr/>
            </w:pPr>
            <w:r>
              <w:rPr/>
              <w:t xml:space="preserve">161 </w:t>
            </w:r>
          </w:p>
        </w:tc>
        <w:tc>
          <w:tcPr>
            <w:tcW w:w="3481" w:type="dxa"/>
            <w:tcBorders/>
            <w:vAlign w:val="center"/>
          </w:tcPr>
          <w:p>
            <w:pPr>
              <w:pStyle w:val="TableContents"/>
              <w:bidi w:val="0"/>
              <w:spacing w:before="0" w:after="283"/>
              <w:jc w:val="left"/>
              <w:rPr/>
            </w:pPr>
            <w:r>
              <w:rPr/>
              <w:t xml:space="preserve">Bhutan </w:t>
            </w:r>
          </w:p>
        </w:tc>
        <w:tc>
          <w:tcPr>
            <w:tcW w:w="3826" w:type="dxa"/>
            <w:tcBorders/>
            <w:vAlign w:val="center"/>
          </w:tcPr>
          <w:p>
            <w:pPr>
              <w:pStyle w:val="TableContents"/>
              <w:bidi w:val="0"/>
              <w:spacing w:before="0" w:after="283"/>
              <w:jc w:val="left"/>
              <w:rPr/>
            </w:pPr>
            <w:r>
              <w:rPr/>
              <w:t xml:space="preserve">7003251200000000000 ♠ 2,512 </w:t>
            </w:r>
          </w:p>
        </w:tc>
      </w:tr>
      <w:tr>
        <w:trPr/>
        <w:tc>
          <w:tcPr>
            <w:tcW w:w="751" w:type="dxa"/>
            <w:tcBorders/>
            <w:vAlign w:val="center"/>
          </w:tcPr>
          <w:p>
            <w:pPr>
              <w:pStyle w:val="TableContents"/>
              <w:bidi w:val="0"/>
              <w:spacing w:before="0" w:after="283"/>
              <w:jc w:val="left"/>
              <w:rPr/>
            </w:pPr>
            <w:r>
              <w:rPr/>
              <w:t xml:space="preserve">162 </w:t>
            </w:r>
          </w:p>
        </w:tc>
        <w:tc>
          <w:tcPr>
            <w:tcW w:w="3481" w:type="dxa"/>
            <w:tcBorders/>
            <w:vAlign w:val="center"/>
          </w:tcPr>
          <w:p>
            <w:pPr>
              <w:pStyle w:val="TableContents"/>
              <w:bidi w:val="0"/>
              <w:spacing w:before="0" w:after="283"/>
              <w:jc w:val="left"/>
              <w:rPr/>
            </w:pPr>
            <w:r>
              <w:rPr/>
              <w:t xml:space="preserve">Liberia </w:t>
            </w:r>
          </w:p>
        </w:tc>
        <w:tc>
          <w:tcPr>
            <w:tcW w:w="3826" w:type="dxa"/>
            <w:tcBorders/>
            <w:vAlign w:val="center"/>
          </w:tcPr>
          <w:p>
            <w:pPr>
              <w:pStyle w:val="TableContents"/>
              <w:bidi w:val="0"/>
              <w:spacing w:before="0" w:after="283"/>
              <w:jc w:val="left"/>
              <w:rPr/>
            </w:pPr>
            <w:r>
              <w:rPr/>
              <w:t xml:space="preserve">7003215800000000000 ♠ 2,158 </w:t>
            </w:r>
          </w:p>
        </w:tc>
      </w:tr>
      <w:tr>
        <w:trPr/>
        <w:tc>
          <w:tcPr>
            <w:tcW w:w="751" w:type="dxa"/>
            <w:tcBorders/>
            <w:vAlign w:val="center"/>
          </w:tcPr>
          <w:p>
            <w:pPr>
              <w:pStyle w:val="TableContents"/>
              <w:bidi w:val="0"/>
              <w:spacing w:before="0" w:after="283"/>
              <w:jc w:val="left"/>
              <w:rPr/>
            </w:pPr>
            <w:r>
              <w:rPr/>
              <w:t xml:space="preserve">163 </w:t>
            </w:r>
          </w:p>
        </w:tc>
        <w:tc>
          <w:tcPr>
            <w:tcW w:w="3481" w:type="dxa"/>
            <w:tcBorders/>
            <w:vAlign w:val="center"/>
          </w:tcPr>
          <w:p>
            <w:pPr>
              <w:pStyle w:val="TableContents"/>
              <w:bidi w:val="0"/>
              <w:spacing w:before="0" w:after="283"/>
              <w:jc w:val="left"/>
              <w:rPr/>
            </w:pPr>
            <w:r>
              <w:rPr/>
              <w:t xml:space="preserve">Keski-Afrikan tasavalta </w:t>
            </w:r>
          </w:p>
        </w:tc>
        <w:tc>
          <w:tcPr>
            <w:tcW w:w="3826" w:type="dxa"/>
            <w:tcBorders/>
            <w:vAlign w:val="center"/>
          </w:tcPr>
          <w:p>
            <w:pPr>
              <w:pStyle w:val="TableContents"/>
              <w:bidi w:val="0"/>
              <w:spacing w:before="0" w:after="283"/>
              <w:jc w:val="left"/>
              <w:rPr/>
            </w:pPr>
            <w:r>
              <w:rPr/>
              <w:t xml:space="preserve">7003194900000000000 ♠ 1,949 </w:t>
            </w:r>
          </w:p>
        </w:tc>
      </w:tr>
      <w:tr>
        <w:trPr/>
        <w:tc>
          <w:tcPr>
            <w:tcW w:w="751" w:type="dxa"/>
            <w:tcBorders/>
            <w:vAlign w:val="center"/>
          </w:tcPr>
          <w:p>
            <w:pPr>
              <w:pStyle w:val="TableContents"/>
              <w:bidi w:val="0"/>
              <w:spacing w:before="0" w:after="283"/>
              <w:jc w:val="left"/>
              <w:rPr/>
            </w:pPr>
            <w:r>
              <w:rPr/>
              <w:t xml:space="preserve">164 </w:t>
            </w:r>
          </w:p>
        </w:tc>
        <w:tc>
          <w:tcPr>
            <w:tcW w:w="3481" w:type="dxa"/>
            <w:tcBorders/>
            <w:vAlign w:val="center"/>
          </w:tcPr>
          <w:p>
            <w:pPr>
              <w:pStyle w:val="TableContents"/>
              <w:bidi w:val="0"/>
              <w:spacing w:before="0" w:after="283"/>
              <w:jc w:val="left"/>
              <w:rPr/>
            </w:pPr>
            <w:r>
              <w:rPr/>
              <w:t xml:space="preserve">Djibouti </w:t>
            </w:r>
          </w:p>
        </w:tc>
        <w:tc>
          <w:tcPr>
            <w:tcW w:w="3826" w:type="dxa"/>
            <w:tcBorders/>
            <w:vAlign w:val="center"/>
          </w:tcPr>
          <w:p>
            <w:pPr>
              <w:pStyle w:val="TableContents"/>
              <w:bidi w:val="0"/>
              <w:spacing w:before="0" w:after="283"/>
              <w:jc w:val="left"/>
              <w:rPr/>
            </w:pPr>
            <w:r>
              <w:rPr/>
              <w:t xml:space="preserve">7003184500000000000 ♠ 1,845 </w:t>
            </w:r>
          </w:p>
        </w:tc>
      </w:tr>
      <w:tr>
        <w:trPr/>
        <w:tc>
          <w:tcPr>
            <w:tcW w:w="751" w:type="dxa"/>
            <w:tcBorders/>
            <w:vAlign w:val="center"/>
          </w:tcPr>
          <w:p>
            <w:pPr>
              <w:pStyle w:val="TableContents"/>
              <w:bidi w:val="0"/>
              <w:spacing w:before="0" w:after="283"/>
              <w:jc w:val="left"/>
              <w:rPr/>
            </w:pPr>
            <w:r>
              <w:rPr/>
              <w:t xml:space="preserve">165 </w:t>
            </w:r>
          </w:p>
        </w:tc>
        <w:tc>
          <w:tcPr>
            <w:tcW w:w="3481" w:type="dxa"/>
            <w:tcBorders/>
            <w:vAlign w:val="center"/>
          </w:tcPr>
          <w:p>
            <w:pPr>
              <w:pStyle w:val="TableContents"/>
              <w:bidi w:val="0"/>
              <w:spacing w:before="0" w:after="283"/>
              <w:jc w:val="left"/>
              <w:rPr/>
            </w:pPr>
            <w:r>
              <w:rPr/>
              <w:t xml:space="preserve">Belize </w:t>
            </w:r>
          </w:p>
        </w:tc>
        <w:tc>
          <w:tcPr>
            <w:tcW w:w="3826" w:type="dxa"/>
            <w:tcBorders/>
            <w:vAlign w:val="center"/>
          </w:tcPr>
          <w:p>
            <w:pPr>
              <w:pStyle w:val="TableContents"/>
              <w:bidi w:val="0"/>
              <w:spacing w:before="0" w:after="283"/>
              <w:jc w:val="left"/>
              <w:rPr/>
            </w:pPr>
            <w:r>
              <w:rPr/>
              <w:t xml:space="preserve">7003183800000000000 ♠ 1,838 </w:t>
            </w:r>
          </w:p>
        </w:tc>
      </w:tr>
      <w:tr>
        <w:trPr/>
        <w:tc>
          <w:tcPr>
            <w:tcW w:w="751" w:type="dxa"/>
            <w:tcBorders/>
            <w:vAlign w:val="center"/>
          </w:tcPr>
          <w:p>
            <w:pPr>
              <w:pStyle w:val="TableContents"/>
              <w:bidi w:val="0"/>
              <w:spacing w:before="0" w:after="283"/>
              <w:jc w:val="left"/>
              <w:rPr/>
            </w:pPr>
            <w:r>
              <w:rPr/>
              <w:t xml:space="preserve">166 </w:t>
            </w:r>
          </w:p>
        </w:tc>
        <w:tc>
          <w:tcPr>
            <w:tcW w:w="3481" w:type="dxa"/>
            <w:tcBorders/>
            <w:vAlign w:val="center"/>
          </w:tcPr>
          <w:p>
            <w:pPr>
              <w:pStyle w:val="TableContents"/>
              <w:bidi w:val="0"/>
              <w:spacing w:before="0" w:after="283"/>
              <w:jc w:val="left"/>
              <w:rPr/>
            </w:pPr>
            <w:r>
              <w:rPr/>
              <w:t xml:space="preserve">Cabo Verde </w:t>
            </w:r>
          </w:p>
        </w:tc>
        <w:tc>
          <w:tcPr>
            <w:tcW w:w="3826" w:type="dxa"/>
            <w:tcBorders/>
            <w:vAlign w:val="center"/>
          </w:tcPr>
          <w:p>
            <w:pPr>
              <w:pStyle w:val="TableContents"/>
              <w:bidi w:val="0"/>
              <w:spacing w:before="0" w:after="283"/>
              <w:jc w:val="left"/>
              <w:rPr/>
            </w:pPr>
            <w:r>
              <w:rPr/>
              <w:t xml:space="preserve">7003175400000000000 ♠ 1,754 </w:t>
            </w:r>
          </w:p>
        </w:tc>
      </w:tr>
      <w:tr>
        <w:trPr/>
        <w:tc>
          <w:tcPr>
            <w:tcW w:w="751" w:type="dxa"/>
            <w:tcBorders/>
            <w:vAlign w:val="center"/>
          </w:tcPr>
          <w:p>
            <w:pPr>
              <w:pStyle w:val="TableContents"/>
              <w:bidi w:val="0"/>
              <w:spacing w:before="0" w:after="283"/>
              <w:jc w:val="left"/>
              <w:rPr/>
            </w:pPr>
            <w:r>
              <w:rPr/>
              <w:t xml:space="preserve">167 </w:t>
            </w:r>
          </w:p>
        </w:tc>
        <w:tc>
          <w:tcPr>
            <w:tcW w:w="3481" w:type="dxa"/>
            <w:tcBorders/>
            <w:vAlign w:val="center"/>
          </w:tcPr>
          <w:p>
            <w:pPr>
              <w:pStyle w:val="TableContents"/>
              <w:bidi w:val="0"/>
              <w:spacing w:before="0" w:after="283"/>
              <w:jc w:val="left"/>
              <w:rPr/>
            </w:pPr>
            <w:r>
              <w:rPr/>
              <w:t xml:space="preserve">Saint Lucia </w:t>
            </w:r>
          </w:p>
        </w:tc>
        <w:tc>
          <w:tcPr>
            <w:tcW w:w="3826" w:type="dxa"/>
            <w:tcBorders/>
            <w:vAlign w:val="center"/>
          </w:tcPr>
          <w:p>
            <w:pPr>
              <w:pStyle w:val="TableContents"/>
              <w:bidi w:val="0"/>
              <w:spacing w:before="0" w:after="283"/>
              <w:jc w:val="left"/>
              <w:rPr/>
            </w:pPr>
            <w:r>
              <w:rPr/>
              <w:t xml:space="preserve">7003171200000000000 ♠ 1,712 </w:t>
            </w:r>
          </w:p>
        </w:tc>
      </w:tr>
      <w:tr>
        <w:trPr/>
        <w:tc>
          <w:tcPr>
            <w:tcW w:w="751" w:type="dxa"/>
            <w:tcBorders/>
            <w:vAlign w:val="center"/>
          </w:tcPr>
          <w:p>
            <w:pPr>
              <w:pStyle w:val="TableContents"/>
              <w:bidi w:val="0"/>
              <w:spacing w:before="0" w:after="283"/>
              <w:jc w:val="left"/>
              <w:rPr/>
            </w:pPr>
            <w:r>
              <w:rPr/>
              <w:t xml:space="preserve">168 </w:t>
            </w:r>
          </w:p>
        </w:tc>
        <w:tc>
          <w:tcPr>
            <w:tcW w:w="3481" w:type="dxa"/>
            <w:tcBorders/>
            <w:vAlign w:val="center"/>
          </w:tcPr>
          <w:p>
            <w:pPr>
              <w:pStyle w:val="TableContents"/>
              <w:bidi w:val="0"/>
              <w:spacing w:before="0" w:after="283"/>
              <w:jc w:val="left"/>
              <w:rPr/>
            </w:pPr>
            <w:r>
              <w:rPr/>
              <w:t xml:space="preserve">San Marino </w:t>
            </w:r>
          </w:p>
        </w:tc>
        <w:tc>
          <w:tcPr>
            <w:tcW w:w="3826" w:type="dxa"/>
            <w:tcBorders/>
            <w:vAlign w:val="center"/>
          </w:tcPr>
          <w:p>
            <w:pPr>
              <w:pStyle w:val="TableContents"/>
              <w:bidi w:val="0"/>
              <w:spacing w:before="0" w:after="283"/>
              <w:jc w:val="left"/>
              <w:rPr/>
            </w:pPr>
            <w:r>
              <w:rPr/>
              <w:t xml:space="preserve">7003165900000000000 ♠ 1,659 </w:t>
            </w:r>
          </w:p>
        </w:tc>
      </w:tr>
      <w:tr>
        <w:trPr/>
        <w:tc>
          <w:tcPr>
            <w:tcW w:w="751" w:type="dxa"/>
            <w:tcBorders/>
            <w:vAlign w:val="center"/>
          </w:tcPr>
          <w:p>
            <w:pPr>
              <w:pStyle w:val="TableContents"/>
              <w:bidi w:val="0"/>
              <w:spacing w:before="0" w:after="283"/>
              <w:jc w:val="left"/>
              <w:rPr/>
            </w:pPr>
            <w:r>
              <w:rPr/>
              <w:t xml:space="preserve">169 </w:t>
            </w:r>
          </w:p>
        </w:tc>
        <w:tc>
          <w:tcPr>
            <w:tcW w:w="3481" w:type="dxa"/>
            <w:tcBorders/>
            <w:vAlign w:val="center"/>
          </w:tcPr>
          <w:p>
            <w:pPr>
              <w:pStyle w:val="TableContents"/>
              <w:bidi w:val="0"/>
              <w:spacing w:before="0" w:after="283"/>
              <w:jc w:val="left"/>
              <w:rPr/>
            </w:pPr>
            <w:r>
              <w:rPr/>
              <w:t xml:space="preserve">Antigua ja Barbuda </w:t>
            </w:r>
          </w:p>
        </w:tc>
        <w:tc>
          <w:tcPr>
            <w:tcW w:w="3826" w:type="dxa"/>
            <w:tcBorders/>
            <w:vAlign w:val="center"/>
          </w:tcPr>
          <w:p>
            <w:pPr>
              <w:pStyle w:val="TableContents"/>
              <w:bidi w:val="0"/>
              <w:spacing w:before="0" w:after="283"/>
              <w:jc w:val="left"/>
              <w:rPr/>
            </w:pPr>
            <w:r>
              <w:rPr/>
              <w:t xml:space="preserve">7003153200000000000 ♠ 1,532 </w:t>
            </w:r>
          </w:p>
        </w:tc>
      </w:tr>
      <w:tr>
        <w:trPr/>
        <w:tc>
          <w:tcPr>
            <w:tcW w:w="751" w:type="dxa"/>
            <w:tcBorders/>
            <w:vAlign w:val="center"/>
          </w:tcPr>
          <w:p>
            <w:pPr>
              <w:pStyle w:val="TableContents"/>
              <w:bidi w:val="0"/>
              <w:spacing w:before="0" w:after="283"/>
              <w:jc w:val="left"/>
              <w:rPr/>
            </w:pPr>
            <w:r>
              <w:rPr/>
              <w:t xml:space="preserve">170 </w:t>
            </w:r>
          </w:p>
        </w:tc>
        <w:tc>
          <w:tcPr>
            <w:tcW w:w="3481" w:type="dxa"/>
            <w:tcBorders/>
            <w:vAlign w:val="center"/>
          </w:tcPr>
          <w:p>
            <w:pPr>
              <w:pStyle w:val="TableContents"/>
              <w:bidi w:val="0"/>
              <w:spacing w:before="0" w:after="283"/>
              <w:jc w:val="left"/>
              <w:rPr/>
            </w:pPr>
            <w:r>
              <w:rPr/>
              <w:t xml:space="preserve">Seychellit </w:t>
            </w:r>
          </w:p>
        </w:tc>
        <w:tc>
          <w:tcPr>
            <w:tcW w:w="3826" w:type="dxa"/>
            <w:tcBorders/>
            <w:vAlign w:val="center"/>
          </w:tcPr>
          <w:p>
            <w:pPr>
              <w:pStyle w:val="TableContents"/>
              <w:bidi w:val="0"/>
              <w:spacing w:before="0" w:after="283"/>
              <w:jc w:val="left"/>
              <w:rPr/>
            </w:pPr>
            <w:r>
              <w:rPr/>
              <w:t xml:space="preserve">7003148600000000000 ♠ 1,486 </w:t>
            </w:r>
          </w:p>
        </w:tc>
      </w:tr>
      <w:tr>
        <w:trPr/>
        <w:tc>
          <w:tcPr>
            <w:tcW w:w="751" w:type="dxa"/>
            <w:tcBorders/>
            <w:vAlign w:val="center"/>
          </w:tcPr>
          <w:p>
            <w:pPr>
              <w:pStyle w:val="TableContents"/>
              <w:bidi w:val="0"/>
              <w:spacing w:before="0" w:after="283"/>
              <w:jc w:val="left"/>
              <w:rPr/>
            </w:pPr>
            <w:r>
              <w:rPr/>
              <w:t xml:space="preserve">171 </w:t>
            </w:r>
          </w:p>
        </w:tc>
        <w:tc>
          <w:tcPr>
            <w:tcW w:w="3481" w:type="dxa"/>
            <w:tcBorders/>
            <w:vAlign w:val="center"/>
          </w:tcPr>
          <w:p>
            <w:pPr>
              <w:pStyle w:val="TableContents"/>
              <w:bidi w:val="0"/>
              <w:spacing w:before="0" w:after="283"/>
              <w:jc w:val="left"/>
              <w:rPr/>
            </w:pPr>
            <w:r>
              <w:rPr/>
              <w:t xml:space="preserve">Guinea-Bissau </w:t>
            </w:r>
          </w:p>
        </w:tc>
        <w:tc>
          <w:tcPr>
            <w:tcW w:w="3826" w:type="dxa"/>
            <w:tcBorders/>
            <w:vAlign w:val="center"/>
          </w:tcPr>
          <w:p>
            <w:pPr>
              <w:pStyle w:val="TableContents"/>
              <w:bidi w:val="0"/>
              <w:spacing w:before="0" w:after="283"/>
              <w:jc w:val="left"/>
              <w:rPr/>
            </w:pPr>
            <w:r>
              <w:rPr/>
              <w:t xml:space="preserve">7003134700000000000 ♠ 1,347 </w:t>
            </w:r>
          </w:p>
        </w:tc>
      </w:tr>
      <w:tr>
        <w:trPr/>
        <w:tc>
          <w:tcPr>
            <w:tcW w:w="751" w:type="dxa"/>
            <w:tcBorders/>
            <w:vAlign w:val="center"/>
          </w:tcPr>
          <w:p>
            <w:pPr>
              <w:pStyle w:val="TableContents"/>
              <w:bidi w:val="0"/>
              <w:spacing w:before="0" w:after="283"/>
              <w:jc w:val="left"/>
              <w:rPr/>
            </w:pPr>
            <w:r>
              <w:rPr/>
              <w:t xml:space="preserve">172 </w:t>
            </w:r>
          </w:p>
        </w:tc>
        <w:tc>
          <w:tcPr>
            <w:tcW w:w="3481" w:type="dxa"/>
            <w:tcBorders/>
            <w:vAlign w:val="center"/>
          </w:tcPr>
          <w:p>
            <w:pPr>
              <w:pStyle w:val="TableContents"/>
              <w:bidi w:val="0"/>
              <w:spacing w:before="0" w:after="283"/>
              <w:jc w:val="left"/>
              <w:rPr/>
            </w:pPr>
            <w:r>
              <w:rPr/>
              <w:t xml:space="preserve">Salomonsaaret </w:t>
            </w:r>
          </w:p>
        </w:tc>
        <w:tc>
          <w:tcPr>
            <w:tcW w:w="3826" w:type="dxa"/>
            <w:tcBorders/>
            <w:vAlign w:val="center"/>
          </w:tcPr>
          <w:p>
            <w:pPr>
              <w:pStyle w:val="TableContents"/>
              <w:bidi w:val="0"/>
              <w:spacing w:before="0" w:after="283"/>
              <w:jc w:val="left"/>
              <w:rPr/>
            </w:pPr>
            <w:r>
              <w:rPr/>
              <w:t xml:space="preserve">7003130300000000000 ♠ 1,303 </w:t>
            </w:r>
          </w:p>
        </w:tc>
      </w:tr>
      <w:tr>
        <w:trPr/>
        <w:tc>
          <w:tcPr>
            <w:tcW w:w="751" w:type="dxa"/>
            <w:tcBorders/>
            <w:vAlign w:val="center"/>
          </w:tcPr>
          <w:p>
            <w:pPr>
              <w:pStyle w:val="TableContents"/>
              <w:bidi w:val="0"/>
              <w:spacing w:before="0" w:after="283"/>
              <w:jc w:val="left"/>
              <w:rPr/>
            </w:pPr>
            <w:r>
              <w:rPr/>
              <w:t xml:space="preserve">173 </w:t>
            </w:r>
          </w:p>
        </w:tc>
        <w:tc>
          <w:tcPr>
            <w:tcW w:w="3481" w:type="dxa"/>
            <w:tcBorders/>
            <w:vAlign w:val="center"/>
          </w:tcPr>
          <w:p>
            <w:pPr>
              <w:pStyle w:val="TableContents"/>
              <w:bidi w:val="0"/>
              <w:spacing w:before="0" w:after="283"/>
              <w:jc w:val="left"/>
              <w:rPr/>
            </w:pPr>
            <w:r>
              <w:rPr/>
              <w:t xml:space="preserve">Grenada </w:t>
            </w:r>
          </w:p>
        </w:tc>
        <w:tc>
          <w:tcPr>
            <w:tcW w:w="3826" w:type="dxa"/>
            <w:tcBorders/>
            <w:vAlign w:val="center"/>
          </w:tcPr>
          <w:p>
            <w:pPr>
              <w:pStyle w:val="TableContents"/>
              <w:bidi w:val="0"/>
              <w:spacing w:before="0" w:after="283"/>
              <w:jc w:val="left"/>
              <w:rPr/>
            </w:pPr>
            <w:r>
              <w:rPr/>
              <w:t xml:space="preserve">7003111900000000000 ♠ 1,119 </w:t>
            </w:r>
          </w:p>
        </w:tc>
      </w:tr>
      <w:tr>
        <w:trPr/>
        <w:tc>
          <w:tcPr>
            <w:tcW w:w="751" w:type="dxa"/>
            <w:tcBorders/>
            <w:vAlign w:val="center"/>
          </w:tcPr>
          <w:p>
            <w:pPr>
              <w:pStyle w:val="TableContents"/>
              <w:bidi w:val="0"/>
              <w:spacing w:before="0" w:after="283"/>
              <w:jc w:val="left"/>
              <w:rPr/>
            </w:pPr>
            <w:r>
              <w:rPr/>
              <w:t xml:space="preserve">174 </w:t>
            </w:r>
          </w:p>
        </w:tc>
        <w:tc>
          <w:tcPr>
            <w:tcW w:w="3481" w:type="dxa"/>
            <w:tcBorders/>
            <w:vAlign w:val="center"/>
          </w:tcPr>
          <w:p>
            <w:pPr>
              <w:pStyle w:val="TableContents"/>
              <w:bidi w:val="0"/>
              <w:spacing w:before="0" w:after="283"/>
              <w:jc w:val="left"/>
              <w:rPr/>
            </w:pPr>
            <w:r>
              <w:rPr/>
              <w:t xml:space="preserve">Gambia </w:t>
            </w:r>
          </w:p>
        </w:tc>
        <w:tc>
          <w:tcPr>
            <w:tcW w:w="3826" w:type="dxa"/>
            <w:tcBorders/>
            <w:vAlign w:val="center"/>
          </w:tcPr>
          <w:p>
            <w:pPr>
              <w:pStyle w:val="TableContents"/>
              <w:bidi w:val="0"/>
              <w:spacing w:before="0" w:after="283"/>
              <w:jc w:val="left"/>
              <w:rPr/>
            </w:pPr>
            <w:r>
              <w:rPr/>
              <w:t xml:space="preserve">7003101500000000000 ♠ 1,015 </w:t>
            </w:r>
          </w:p>
        </w:tc>
      </w:tr>
      <w:tr>
        <w:trPr/>
        <w:tc>
          <w:tcPr>
            <w:tcW w:w="751" w:type="dxa"/>
            <w:tcBorders/>
            <w:vAlign w:val="center"/>
          </w:tcPr>
          <w:p>
            <w:pPr>
              <w:pStyle w:val="TableContents"/>
              <w:bidi w:val="0"/>
              <w:spacing w:before="0" w:after="283"/>
              <w:jc w:val="left"/>
              <w:rPr/>
            </w:pPr>
            <w:r>
              <w:rPr/>
              <w:t xml:space="preserve">175 </w:t>
            </w:r>
          </w:p>
        </w:tc>
        <w:tc>
          <w:tcPr>
            <w:tcW w:w="3481" w:type="dxa"/>
            <w:tcBorders/>
            <w:vAlign w:val="center"/>
          </w:tcPr>
          <w:p>
            <w:pPr>
              <w:pStyle w:val="TableContents"/>
              <w:bidi w:val="0"/>
              <w:spacing w:before="0" w:after="283"/>
              <w:jc w:val="left"/>
              <w:rPr/>
            </w:pPr>
            <w:r>
              <w:rPr/>
              <w:t xml:space="preserve">Saint Kitts ja Nevis </w:t>
            </w:r>
          </w:p>
        </w:tc>
        <w:tc>
          <w:tcPr>
            <w:tcW w:w="3826" w:type="dxa"/>
            <w:tcBorders/>
            <w:vAlign w:val="center"/>
          </w:tcPr>
          <w:p>
            <w:pPr>
              <w:pStyle w:val="TableContents"/>
              <w:bidi w:val="0"/>
              <w:spacing w:before="0" w:after="283"/>
              <w:jc w:val="left"/>
              <w:rPr/>
            </w:pPr>
            <w:r>
              <w:rPr/>
              <w:t xml:space="preserve">7002946000000000000 ♠ 946 </w:t>
            </w:r>
          </w:p>
        </w:tc>
      </w:tr>
      <w:tr>
        <w:trPr/>
        <w:tc>
          <w:tcPr>
            <w:tcW w:w="751" w:type="dxa"/>
            <w:tcBorders/>
            <w:vAlign w:val="center"/>
          </w:tcPr>
          <w:p>
            <w:pPr>
              <w:pStyle w:val="TableContents"/>
              <w:bidi w:val="0"/>
              <w:spacing w:before="0" w:after="283"/>
              <w:jc w:val="left"/>
              <w:rPr/>
            </w:pPr>
            <w:r>
              <w:rPr/>
              <w:t xml:space="preserve">176 </w:t>
            </w:r>
          </w:p>
        </w:tc>
        <w:tc>
          <w:tcPr>
            <w:tcW w:w="3481" w:type="dxa"/>
            <w:tcBorders/>
            <w:vAlign w:val="center"/>
          </w:tcPr>
          <w:p>
            <w:pPr>
              <w:pStyle w:val="TableContents"/>
              <w:bidi w:val="0"/>
              <w:spacing w:before="0" w:after="283"/>
              <w:jc w:val="left"/>
              <w:rPr/>
            </w:pPr>
            <w:r>
              <w:rPr/>
              <w:t xml:space="preserve">Vanuatu </w:t>
            </w:r>
          </w:p>
        </w:tc>
        <w:tc>
          <w:tcPr>
            <w:tcW w:w="3826" w:type="dxa"/>
            <w:tcBorders/>
            <w:vAlign w:val="center"/>
          </w:tcPr>
          <w:p>
            <w:pPr>
              <w:pStyle w:val="TableContents"/>
              <w:bidi w:val="0"/>
              <w:spacing w:before="0" w:after="283"/>
              <w:jc w:val="left"/>
              <w:rPr/>
            </w:pPr>
            <w:r>
              <w:rPr/>
              <w:t xml:space="preserve">7002863000000000000 ♠ 863 </w:t>
            </w:r>
          </w:p>
        </w:tc>
      </w:tr>
      <w:tr>
        <w:trPr/>
        <w:tc>
          <w:tcPr>
            <w:tcW w:w="751" w:type="dxa"/>
            <w:tcBorders/>
            <w:vAlign w:val="center"/>
          </w:tcPr>
          <w:p>
            <w:pPr>
              <w:pStyle w:val="TableContents"/>
              <w:bidi w:val="0"/>
              <w:spacing w:before="0" w:after="283"/>
              <w:jc w:val="left"/>
              <w:rPr/>
            </w:pPr>
            <w:r>
              <w:rPr/>
              <w:t xml:space="preserve">177 </w:t>
            </w:r>
          </w:p>
        </w:tc>
        <w:tc>
          <w:tcPr>
            <w:tcW w:w="3481" w:type="dxa"/>
            <w:tcBorders/>
            <w:vAlign w:val="center"/>
          </w:tcPr>
          <w:p>
            <w:pPr>
              <w:pStyle w:val="TableContents"/>
              <w:bidi w:val="0"/>
              <w:spacing w:before="0" w:after="283"/>
              <w:jc w:val="left"/>
              <w:rPr/>
            </w:pPr>
            <w:r>
              <w:rPr/>
              <w:t xml:space="preserve">Samoa </w:t>
            </w:r>
          </w:p>
        </w:tc>
        <w:tc>
          <w:tcPr>
            <w:tcW w:w="3826" w:type="dxa"/>
            <w:tcBorders/>
            <w:vAlign w:val="center"/>
          </w:tcPr>
          <w:p>
            <w:pPr>
              <w:pStyle w:val="TableContents"/>
              <w:bidi w:val="0"/>
              <w:spacing w:before="0" w:after="283"/>
              <w:jc w:val="left"/>
              <w:rPr/>
            </w:pPr>
            <w:r>
              <w:rPr/>
              <w:t xml:space="preserve">7002857000000000000 ♠ 857 </w:t>
            </w:r>
          </w:p>
        </w:tc>
      </w:tr>
      <w:tr>
        <w:trPr/>
        <w:tc>
          <w:tcPr>
            <w:tcW w:w="751" w:type="dxa"/>
            <w:tcBorders/>
            <w:vAlign w:val="center"/>
          </w:tcPr>
          <w:p>
            <w:pPr>
              <w:pStyle w:val="TableContents"/>
              <w:bidi w:val="0"/>
              <w:spacing w:before="0" w:after="283"/>
              <w:jc w:val="left"/>
              <w:rPr/>
            </w:pPr>
            <w:r>
              <w:rPr/>
              <w:t xml:space="preserve">178 </w:t>
            </w:r>
          </w:p>
        </w:tc>
        <w:tc>
          <w:tcPr>
            <w:tcW w:w="3481" w:type="dxa"/>
            <w:tcBorders/>
            <w:vAlign w:val="center"/>
          </w:tcPr>
          <w:p>
            <w:pPr>
              <w:pStyle w:val="TableContents"/>
              <w:bidi w:val="0"/>
              <w:spacing w:before="0" w:after="283"/>
              <w:jc w:val="left"/>
              <w:rPr/>
            </w:pPr>
            <w:r>
              <w:rPr/>
              <w:t xml:space="preserve">Saint Vincent ja Grenadiinit </w:t>
            </w:r>
          </w:p>
        </w:tc>
        <w:tc>
          <w:tcPr>
            <w:tcW w:w="3826" w:type="dxa"/>
            <w:tcBorders/>
            <w:vAlign w:val="center"/>
          </w:tcPr>
          <w:p>
            <w:pPr>
              <w:pStyle w:val="TableContents"/>
              <w:bidi w:val="0"/>
              <w:spacing w:before="0" w:after="283"/>
              <w:jc w:val="left"/>
              <w:rPr/>
            </w:pPr>
            <w:r>
              <w:rPr/>
              <w:t xml:space="preserve">7002790000000000000 ♠ 790 </w:t>
            </w:r>
          </w:p>
        </w:tc>
      </w:tr>
      <w:tr>
        <w:trPr/>
        <w:tc>
          <w:tcPr>
            <w:tcW w:w="751" w:type="dxa"/>
            <w:tcBorders/>
            <w:vAlign w:val="center"/>
          </w:tcPr>
          <w:p>
            <w:pPr>
              <w:pStyle w:val="TableContents"/>
              <w:bidi w:val="0"/>
              <w:spacing w:before="0" w:after="283"/>
              <w:jc w:val="left"/>
              <w:rPr/>
            </w:pPr>
            <w:r>
              <w:rPr/>
              <w:t xml:space="preserve">179 </w:t>
            </w:r>
          </w:p>
        </w:tc>
        <w:tc>
          <w:tcPr>
            <w:tcW w:w="3481" w:type="dxa"/>
            <w:tcBorders/>
            <w:vAlign w:val="center"/>
          </w:tcPr>
          <w:p>
            <w:pPr>
              <w:pStyle w:val="TableContents"/>
              <w:bidi w:val="0"/>
              <w:spacing w:before="0" w:after="283"/>
              <w:jc w:val="left"/>
              <w:rPr/>
            </w:pPr>
            <w:r>
              <w:rPr/>
              <w:t xml:space="preserve">Komorit </w:t>
            </w:r>
          </w:p>
        </w:tc>
        <w:tc>
          <w:tcPr>
            <w:tcW w:w="3826" w:type="dxa"/>
            <w:tcBorders/>
            <w:vAlign w:val="center"/>
          </w:tcPr>
          <w:p>
            <w:pPr>
              <w:pStyle w:val="TableContents"/>
              <w:bidi w:val="0"/>
              <w:spacing w:before="0" w:after="283"/>
              <w:jc w:val="left"/>
              <w:rPr/>
            </w:pPr>
            <w:r>
              <w:rPr/>
              <w:t xml:space="preserve">7002649000000000000 ♠ 649 </w:t>
            </w:r>
          </w:p>
        </w:tc>
      </w:tr>
      <w:tr>
        <w:trPr/>
        <w:tc>
          <w:tcPr>
            <w:tcW w:w="751" w:type="dxa"/>
            <w:tcBorders/>
            <w:vAlign w:val="center"/>
          </w:tcPr>
          <w:p>
            <w:pPr>
              <w:pStyle w:val="TableContents"/>
              <w:bidi w:val="0"/>
              <w:spacing w:before="0" w:after="283"/>
              <w:jc w:val="left"/>
              <w:rPr/>
            </w:pPr>
            <w:r>
              <w:rPr/>
              <w:t xml:space="preserve">180 </w:t>
            </w:r>
          </w:p>
        </w:tc>
        <w:tc>
          <w:tcPr>
            <w:tcW w:w="3481" w:type="dxa"/>
            <w:tcBorders/>
            <w:vAlign w:val="center"/>
          </w:tcPr>
          <w:p>
            <w:pPr>
              <w:pStyle w:val="TableContents"/>
              <w:bidi w:val="0"/>
              <w:spacing w:before="0" w:after="283"/>
              <w:jc w:val="left"/>
              <w:rPr/>
            </w:pPr>
            <w:r>
              <w:rPr/>
              <w:t xml:space="preserve">Dominica </w:t>
            </w:r>
          </w:p>
        </w:tc>
        <w:tc>
          <w:tcPr>
            <w:tcW w:w="3826" w:type="dxa"/>
            <w:tcBorders/>
            <w:vAlign w:val="center"/>
          </w:tcPr>
          <w:p>
            <w:pPr>
              <w:pStyle w:val="TableContents"/>
              <w:bidi w:val="0"/>
              <w:spacing w:before="0" w:after="283"/>
              <w:jc w:val="left"/>
              <w:rPr/>
            </w:pPr>
            <w:r>
              <w:rPr/>
              <w:t xml:space="preserve">7002563000000000000 ♠ 563 </w:t>
            </w:r>
          </w:p>
        </w:tc>
      </w:tr>
      <w:tr>
        <w:trPr/>
        <w:tc>
          <w:tcPr>
            <w:tcW w:w="751" w:type="dxa"/>
            <w:tcBorders/>
            <w:vAlign w:val="center"/>
          </w:tcPr>
          <w:p>
            <w:pPr>
              <w:pStyle w:val="TableContents"/>
              <w:bidi w:val="0"/>
              <w:spacing w:before="0" w:after="283"/>
              <w:jc w:val="left"/>
              <w:rPr/>
            </w:pPr>
            <w:r>
              <w:rPr/>
              <w:t xml:space="preserve">181 </w:t>
            </w:r>
          </w:p>
        </w:tc>
        <w:tc>
          <w:tcPr>
            <w:tcW w:w="3481" w:type="dxa"/>
            <w:tcBorders/>
            <w:vAlign w:val="center"/>
          </w:tcPr>
          <w:p>
            <w:pPr>
              <w:pStyle w:val="TableContents"/>
              <w:bidi w:val="0"/>
              <w:spacing w:before="0" w:after="283"/>
              <w:jc w:val="left"/>
              <w:rPr/>
            </w:pPr>
            <w:r>
              <w:rPr/>
              <w:t xml:space="preserve">Tonga </w:t>
            </w:r>
          </w:p>
        </w:tc>
        <w:tc>
          <w:tcPr>
            <w:tcW w:w="3826" w:type="dxa"/>
            <w:tcBorders/>
            <w:vAlign w:val="center"/>
          </w:tcPr>
          <w:p>
            <w:pPr>
              <w:pStyle w:val="TableContents"/>
              <w:bidi w:val="0"/>
              <w:spacing w:before="0" w:after="283"/>
              <w:jc w:val="left"/>
              <w:rPr/>
            </w:pPr>
            <w:r>
              <w:rPr/>
              <w:t xml:space="preserve">7002426000000000000 ♠ 426 </w:t>
            </w:r>
          </w:p>
        </w:tc>
      </w:tr>
      <w:tr>
        <w:trPr/>
        <w:tc>
          <w:tcPr>
            <w:tcW w:w="751" w:type="dxa"/>
            <w:tcBorders/>
            <w:vAlign w:val="center"/>
          </w:tcPr>
          <w:p>
            <w:pPr>
              <w:pStyle w:val="TableContents"/>
              <w:bidi w:val="0"/>
              <w:spacing w:before="0" w:after="283"/>
              <w:jc w:val="left"/>
              <w:rPr/>
            </w:pPr>
            <w:r>
              <w:rPr/>
              <w:t xml:space="preserve">182 </w:t>
            </w:r>
          </w:p>
        </w:tc>
        <w:tc>
          <w:tcPr>
            <w:tcW w:w="3481" w:type="dxa"/>
            <w:tcBorders/>
            <w:vAlign w:val="center"/>
          </w:tcPr>
          <w:p>
            <w:pPr>
              <w:pStyle w:val="TableContents"/>
              <w:bidi w:val="0"/>
              <w:spacing w:before="0" w:after="283"/>
              <w:jc w:val="left"/>
              <w:rPr/>
            </w:pPr>
            <w:r>
              <w:rPr/>
              <w:t xml:space="preserve">Sao Tome ja Principe </w:t>
            </w:r>
          </w:p>
        </w:tc>
        <w:tc>
          <w:tcPr>
            <w:tcW w:w="3826" w:type="dxa"/>
            <w:tcBorders/>
            <w:vAlign w:val="center"/>
          </w:tcPr>
          <w:p>
            <w:pPr>
              <w:pStyle w:val="TableContents"/>
              <w:bidi w:val="0"/>
              <w:spacing w:before="0" w:after="283"/>
              <w:jc w:val="left"/>
              <w:rPr/>
            </w:pPr>
            <w:r>
              <w:rPr/>
              <w:t xml:space="preserve">7002391000000000000 ♠ 391 </w:t>
            </w:r>
          </w:p>
        </w:tc>
      </w:tr>
      <w:tr>
        <w:trPr/>
        <w:tc>
          <w:tcPr>
            <w:tcW w:w="751" w:type="dxa"/>
            <w:tcBorders/>
            <w:vAlign w:val="center"/>
          </w:tcPr>
          <w:p>
            <w:pPr>
              <w:pStyle w:val="TableContents"/>
              <w:bidi w:val="0"/>
              <w:spacing w:before="0" w:after="283"/>
              <w:jc w:val="left"/>
              <w:rPr/>
            </w:pPr>
            <w:r>
              <w:rPr/>
              <w:t xml:space="preserve">183 </w:t>
            </w:r>
          </w:p>
        </w:tc>
        <w:tc>
          <w:tcPr>
            <w:tcW w:w="3481" w:type="dxa"/>
            <w:tcBorders/>
            <w:vAlign w:val="center"/>
          </w:tcPr>
          <w:p>
            <w:pPr>
              <w:pStyle w:val="TableContents"/>
              <w:bidi w:val="0"/>
              <w:spacing w:before="0" w:after="283"/>
              <w:jc w:val="left"/>
              <w:rPr/>
            </w:pPr>
            <w:r>
              <w:rPr/>
              <w:t xml:space="preserve">Mikronesian liittovaltio </w:t>
            </w:r>
          </w:p>
        </w:tc>
        <w:tc>
          <w:tcPr>
            <w:tcW w:w="3826" w:type="dxa"/>
            <w:tcBorders/>
            <w:vAlign w:val="center"/>
          </w:tcPr>
          <w:p>
            <w:pPr>
              <w:pStyle w:val="TableContents"/>
              <w:bidi w:val="0"/>
              <w:spacing w:before="0" w:after="283"/>
              <w:jc w:val="left"/>
              <w:rPr/>
            </w:pPr>
            <w:r>
              <w:rPr/>
              <w:t xml:space="preserve">7002336000000000000 ♠ 336 </w:t>
            </w:r>
          </w:p>
        </w:tc>
      </w:tr>
      <w:tr>
        <w:trPr/>
        <w:tc>
          <w:tcPr>
            <w:tcW w:w="751" w:type="dxa"/>
            <w:tcBorders/>
            <w:vAlign w:val="center"/>
          </w:tcPr>
          <w:p>
            <w:pPr>
              <w:pStyle w:val="TableContents"/>
              <w:bidi w:val="0"/>
              <w:spacing w:before="0" w:after="283"/>
              <w:jc w:val="left"/>
              <w:rPr/>
            </w:pPr>
            <w:r>
              <w:rPr/>
              <w:t xml:space="preserve">184 </w:t>
            </w:r>
          </w:p>
        </w:tc>
        <w:tc>
          <w:tcPr>
            <w:tcW w:w="3481" w:type="dxa"/>
            <w:tcBorders/>
            <w:vAlign w:val="center"/>
          </w:tcPr>
          <w:p>
            <w:pPr>
              <w:pStyle w:val="TableContents"/>
              <w:bidi w:val="0"/>
              <w:spacing w:before="0" w:after="283"/>
              <w:jc w:val="left"/>
              <w:rPr/>
            </w:pPr>
            <w:r>
              <w:rPr/>
              <w:t xml:space="preserve">Palau </w:t>
            </w:r>
          </w:p>
        </w:tc>
        <w:tc>
          <w:tcPr>
            <w:tcW w:w="3826" w:type="dxa"/>
            <w:tcBorders/>
            <w:vAlign w:val="center"/>
          </w:tcPr>
          <w:p>
            <w:pPr>
              <w:pStyle w:val="TableContents"/>
              <w:bidi w:val="0"/>
              <w:spacing w:before="0" w:after="283"/>
              <w:jc w:val="left"/>
              <w:rPr/>
            </w:pPr>
            <w:r>
              <w:rPr/>
              <w:t xml:space="preserve">7002292000000000000 ♠ 292 </w:t>
            </w:r>
          </w:p>
        </w:tc>
      </w:tr>
      <w:tr>
        <w:trPr/>
        <w:tc>
          <w:tcPr>
            <w:tcW w:w="751" w:type="dxa"/>
            <w:tcBorders/>
            <w:vAlign w:val="center"/>
          </w:tcPr>
          <w:p>
            <w:pPr>
              <w:pStyle w:val="TableContents"/>
              <w:bidi w:val="0"/>
              <w:spacing w:before="0" w:after="283"/>
              <w:jc w:val="left"/>
              <w:rPr/>
            </w:pPr>
            <w:r>
              <w:rPr/>
              <w:t xml:space="preserve">185 </w:t>
            </w:r>
          </w:p>
        </w:tc>
        <w:tc>
          <w:tcPr>
            <w:tcW w:w="3481" w:type="dxa"/>
            <w:tcBorders/>
            <w:vAlign w:val="center"/>
          </w:tcPr>
          <w:p>
            <w:pPr>
              <w:pStyle w:val="TableContents"/>
              <w:bidi w:val="0"/>
              <w:spacing w:before="0" w:after="283"/>
              <w:jc w:val="left"/>
              <w:rPr/>
            </w:pPr>
            <w:r>
              <w:rPr/>
              <w:t xml:space="preserve">Marshallinsaaret </w:t>
            </w:r>
          </w:p>
        </w:tc>
        <w:tc>
          <w:tcPr>
            <w:tcW w:w="3826" w:type="dxa"/>
            <w:tcBorders/>
            <w:vAlign w:val="center"/>
          </w:tcPr>
          <w:p>
            <w:pPr>
              <w:pStyle w:val="TableContents"/>
              <w:bidi w:val="0"/>
              <w:spacing w:before="0" w:after="283"/>
              <w:jc w:val="left"/>
              <w:rPr/>
            </w:pPr>
            <w:r>
              <w:rPr/>
              <w:t xml:space="preserve">7002199000000000000 ♠ 199 </w:t>
            </w:r>
          </w:p>
        </w:tc>
      </w:tr>
      <w:tr>
        <w:trPr/>
        <w:tc>
          <w:tcPr>
            <w:tcW w:w="751" w:type="dxa"/>
            <w:tcBorders/>
            <w:vAlign w:val="center"/>
          </w:tcPr>
          <w:p>
            <w:pPr>
              <w:pStyle w:val="TableContents"/>
              <w:bidi w:val="0"/>
              <w:spacing w:before="0" w:after="283"/>
              <w:jc w:val="left"/>
              <w:rPr/>
            </w:pPr>
            <w:r>
              <w:rPr/>
              <w:t xml:space="preserve">186 </w:t>
            </w:r>
          </w:p>
        </w:tc>
        <w:tc>
          <w:tcPr>
            <w:tcW w:w="3481" w:type="dxa"/>
            <w:tcBorders/>
            <w:vAlign w:val="center"/>
          </w:tcPr>
          <w:p>
            <w:pPr>
              <w:pStyle w:val="TableContents"/>
              <w:bidi w:val="0"/>
              <w:spacing w:before="0" w:after="283"/>
              <w:jc w:val="left"/>
              <w:rPr/>
            </w:pPr>
            <w:r>
              <w:rPr/>
              <w:t xml:space="preserve">Kiribati </w:t>
            </w:r>
          </w:p>
        </w:tc>
        <w:tc>
          <w:tcPr>
            <w:tcW w:w="3826" w:type="dxa"/>
            <w:tcBorders/>
            <w:vAlign w:val="center"/>
          </w:tcPr>
          <w:p>
            <w:pPr>
              <w:pStyle w:val="TableContents"/>
              <w:bidi w:val="0"/>
              <w:spacing w:before="0" w:after="283"/>
              <w:jc w:val="left"/>
              <w:rPr/>
            </w:pPr>
            <w:r>
              <w:rPr/>
              <w:t xml:space="preserve">7002196000000000000 ♠ 196 </w:t>
            </w:r>
          </w:p>
        </w:tc>
      </w:tr>
      <w:tr>
        <w:trPr/>
        <w:tc>
          <w:tcPr>
            <w:tcW w:w="751" w:type="dxa"/>
            <w:tcBorders/>
            <w:vAlign w:val="center"/>
          </w:tcPr>
          <w:p>
            <w:pPr>
              <w:pStyle w:val="TableContents"/>
              <w:bidi w:val="0"/>
              <w:spacing w:before="0" w:after="283"/>
              <w:jc w:val="left"/>
              <w:rPr/>
            </w:pPr>
            <w:r>
              <w:rPr/>
              <w:t xml:space="preserve">187 </w:t>
            </w:r>
          </w:p>
        </w:tc>
        <w:tc>
          <w:tcPr>
            <w:tcW w:w="3481" w:type="dxa"/>
            <w:tcBorders/>
            <w:vAlign w:val="center"/>
          </w:tcPr>
          <w:p>
            <w:pPr>
              <w:pStyle w:val="TableContents"/>
              <w:bidi w:val="0"/>
              <w:spacing w:before="0" w:after="283"/>
              <w:jc w:val="left"/>
              <w:rPr/>
            </w:pPr>
            <w:r>
              <w:rPr/>
              <w:t xml:space="preserve">Nauru </w:t>
            </w:r>
          </w:p>
        </w:tc>
        <w:tc>
          <w:tcPr>
            <w:tcW w:w="3826" w:type="dxa"/>
            <w:tcBorders/>
            <w:vAlign w:val="center"/>
          </w:tcPr>
          <w:p>
            <w:pPr>
              <w:pStyle w:val="TableContents"/>
              <w:bidi w:val="0"/>
              <w:spacing w:before="0" w:after="283"/>
              <w:jc w:val="left"/>
              <w:rPr/>
            </w:pPr>
            <w:r>
              <w:rPr/>
              <w:t xml:space="preserve">7002114000000000000 ♠ 114 </w:t>
            </w:r>
          </w:p>
        </w:tc>
      </w:tr>
      <w:tr>
        <w:trPr/>
        <w:tc>
          <w:tcPr>
            <w:tcW w:w="751" w:type="dxa"/>
            <w:tcBorders/>
            <w:vAlign w:val="center"/>
          </w:tcPr>
          <w:p>
            <w:pPr>
              <w:pStyle w:val="TableContents"/>
              <w:bidi w:val="0"/>
              <w:spacing w:before="0" w:after="283"/>
              <w:jc w:val="left"/>
              <w:rPr/>
            </w:pPr>
            <w:r>
              <w:rPr/>
              <w:t xml:space="preserve">188 </w:t>
            </w:r>
          </w:p>
        </w:tc>
        <w:tc>
          <w:tcPr>
            <w:tcW w:w="3481" w:type="dxa"/>
            <w:tcBorders/>
            <w:vAlign w:val="center"/>
          </w:tcPr>
          <w:p>
            <w:pPr>
              <w:pStyle w:val="TableContents"/>
              <w:bidi w:val="0"/>
              <w:spacing w:before="0" w:after="283"/>
              <w:jc w:val="left"/>
              <w:rPr/>
            </w:pPr>
            <w:r>
              <w:rPr/>
              <w:t xml:space="preserve">Tuvalu </w:t>
            </w:r>
          </w:p>
        </w:tc>
        <w:tc>
          <w:tcPr>
            <w:tcW w:w="3826" w:type="dxa"/>
            <w:tcBorders/>
            <w:vAlign w:val="center"/>
          </w:tcPr>
          <w:p>
            <w:pPr>
              <w:pStyle w:val="TableContents"/>
              <w:bidi w:val="0"/>
              <w:spacing w:before="0" w:after="283"/>
              <w:jc w:val="left"/>
              <w:rPr/>
            </w:pPr>
            <w:r>
              <w:rPr/>
              <w:t xml:space="preserve">7001400000000000000 ♠ 40 </w:t>
            </w:r>
          </w:p>
        </w:tc>
      </w:tr>
    </w:tbl>
    <w:tbl>
      <w:tblPr>
        <w:tblW w:w="8058" w:type="dxa"/>
        <w:jc w:val="left"/>
        <w:tblInd w:w="0" w:type="dxa"/>
        <w:tblLayout w:type="fixed"/>
        <w:tblCellMar>
          <w:top w:w="28" w:type="dxa"/>
          <w:left w:w="28" w:type="dxa"/>
          <w:bottom w:w="28" w:type="dxa"/>
          <w:right w:w="28" w:type="dxa"/>
        </w:tblCellMar>
      </w:tblPr>
      <w:tblGrid>
        <w:gridCol w:w="751"/>
        <w:gridCol w:w="3481"/>
        <w:gridCol w:w="3826"/>
      </w:tblGrid>
      <w:tr>
        <w:trPr/>
        <w:tc>
          <w:tcPr>
            <w:tcW w:w="751" w:type="dxa"/>
            <w:tcBorders/>
            <w:vAlign w:val="center"/>
          </w:tcPr>
          <w:p>
            <w:pPr>
              <w:pStyle w:val="TableHeading"/>
              <w:suppressLineNumbers/>
              <w:bidi w:val="0"/>
              <w:spacing w:before="0" w:after="283"/>
              <w:jc w:val="center"/>
              <w:rPr/>
            </w:pPr>
            <w:r>
              <w:rPr/>
              <w:t xml:space="preserve">Sijoitus </w:t>
            </w:r>
          </w:p>
        </w:tc>
        <w:tc>
          <w:tcPr>
            <w:tcW w:w="3481" w:type="dxa"/>
            <w:tcBorders/>
            <w:vAlign w:val="center"/>
          </w:tcPr>
          <w:p>
            <w:pPr>
              <w:pStyle w:val="TableHeading"/>
              <w:suppressLineNumbers/>
              <w:bidi w:val="0"/>
              <w:spacing w:before="0" w:after="283"/>
              <w:jc w:val="center"/>
              <w:rPr/>
            </w:pPr>
            <w:r>
              <w:rPr/>
              <w:t xml:space="preserve">Maa </w:t>
            </w:r>
          </w:p>
        </w:tc>
        <w:tc>
          <w:tcPr>
            <w:tcW w:w="3826" w:type="dxa"/>
            <w:tcBorders/>
            <w:vAlign w:val="center"/>
          </w:tcPr>
          <w:p>
            <w:pPr>
              <w:pStyle w:val="TableHeading"/>
              <w:suppressLineNumbers/>
              <w:bidi w:val="0"/>
              <w:spacing w:before="0" w:after="283"/>
              <w:jc w:val="center"/>
              <w:rPr/>
            </w:pPr>
            <w:r>
              <w:rPr/>
              <w:t xml:space="preserve">BKT (MILJOONAA YHDYSVALTAIN DOLLARIA)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Maailma </w:t>
            </w:r>
          </w:p>
        </w:tc>
        <w:tc>
          <w:tcPr>
            <w:tcW w:w="3826" w:type="dxa"/>
            <w:tcBorders/>
            <w:vAlign w:val="center"/>
          </w:tcPr>
          <w:p>
            <w:pPr>
              <w:pStyle w:val="TableContents"/>
              <w:bidi w:val="0"/>
              <w:spacing w:before="0" w:after="283"/>
              <w:jc w:val="left"/>
              <w:rPr/>
            </w:pPr>
            <w:r>
              <w:rPr/>
              <w:t xml:space="preserve">7007756484480000000 ♠ 75,648,448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Yhdysvallat </w:t>
            </w:r>
          </w:p>
        </w:tc>
        <w:tc>
          <w:tcPr>
            <w:tcW w:w="3826" w:type="dxa"/>
            <w:tcBorders/>
            <w:vAlign w:val="center"/>
          </w:tcPr>
          <w:p>
            <w:pPr>
              <w:pStyle w:val="TableContents"/>
              <w:bidi w:val="0"/>
              <w:spacing w:before="0" w:after="283"/>
              <w:jc w:val="left"/>
              <w:rPr/>
            </w:pPr>
            <w:r>
              <w:rPr/>
              <w:t xml:space="preserve">7007186244750000000 ♠ 18,624,475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Kiina </w:t>
            </w:r>
          </w:p>
        </w:tc>
        <w:tc>
          <w:tcPr>
            <w:tcW w:w="3826" w:type="dxa"/>
            <w:tcBorders/>
            <w:vAlign w:val="center"/>
          </w:tcPr>
          <w:p>
            <w:pPr>
              <w:pStyle w:val="TableContents"/>
              <w:bidi w:val="0"/>
              <w:spacing w:before="0" w:after="283"/>
              <w:jc w:val="left"/>
              <w:rPr/>
            </w:pPr>
            <w:r>
              <w:rPr/>
              <w:t xml:space="preserve">7007112182810000000 ♠ 11,218,281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Japani </w:t>
            </w:r>
          </w:p>
        </w:tc>
        <w:tc>
          <w:tcPr>
            <w:tcW w:w="3826" w:type="dxa"/>
            <w:tcBorders/>
            <w:vAlign w:val="center"/>
          </w:tcPr>
          <w:p>
            <w:pPr>
              <w:pStyle w:val="TableContents"/>
              <w:bidi w:val="0"/>
              <w:spacing w:before="0" w:after="283"/>
              <w:jc w:val="left"/>
              <w:rPr/>
            </w:pPr>
            <w:r>
              <w:rPr/>
              <w:t xml:space="preserve">7006493621100000000 ♠ 4,936,211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481" w:type="dxa"/>
            <w:tcBorders/>
            <w:vAlign w:val="center"/>
          </w:tcPr>
          <w:p>
            <w:pPr>
              <w:pStyle w:val="TableContents"/>
              <w:bidi w:val="0"/>
              <w:spacing w:before="0" w:after="283"/>
              <w:jc w:val="left"/>
              <w:rPr/>
            </w:pPr>
            <w:r>
              <w:rPr/>
              <w:t xml:space="preserve">Saksa </w:t>
            </w:r>
          </w:p>
        </w:tc>
        <w:tc>
          <w:tcPr>
            <w:tcW w:w="3826" w:type="dxa"/>
            <w:tcBorders/>
            <w:vAlign w:val="center"/>
          </w:tcPr>
          <w:p>
            <w:pPr>
              <w:pStyle w:val="TableContents"/>
              <w:bidi w:val="0"/>
              <w:spacing w:before="0" w:after="283"/>
              <w:jc w:val="left"/>
              <w:rPr/>
            </w:pPr>
            <w:r>
              <w:rPr/>
              <w:t xml:space="preserve">7006347779600000000 ♠ 3,477,796 </w:t>
            </w:r>
          </w:p>
        </w:tc>
      </w:tr>
      <w:tr>
        <w:trPr/>
        <w:tc>
          <w:tcPr>
            <w:tcW w:w="751" w:type="dxa"/>
            <w:tcBorders/>
            <w:vAlign w:val="center"/>
          </w:tcPr>
          <w:p>
            <w:pPr>
              <w:pStyle w:val="TableContents"/>
              <w:bidi w:val="0"/>
              <w:spacing w:before="0" w:after="283"/>
              <w:jc w:val="left"/>
              <w:rPr/>
            </w:pPr>
            <w:r>
              <w:rPr/>
              <w:t xml:space="preserve">5 </w:t>
            </w:r>
          </w:p>
        </w:tc>
        <w:tc>
          <w:tcPr>
            <w:tcW w:w="3481" w:type="dxa"/>
            <w:tcBorders/>
            <w:vAlign w:val="center"/>
          </w:tcPr>
          <w:p>
            <w:pPr>
              <w:pStyle w:val="TableContents"/>
              <w:bidi w:val="0"/>
              <w:spacing w:before="0" w:after="283"/>
              <w:jc w:val="left"/>
              <w:rPr/>
            </w:pPr>
            <w:r>
              <w:rPr/>
              <w:t xml:space="preserve">Yhdistynyt kuningaskunta </w:t>
            </w:r>
          </w:p>
        </w:tc>
        <w:tc>
          <w:tcPr>
            <w:tcW w:w="3826" w:type="dxa"/>
            <w:tcBorders/>
            <w:vAlign w:val="center"/>
          </w:tcPr>
          <w:p>
            <w:pPr>
              <w:pStyle w:val="TableContents"/>
              <w:bidi w:val="0"/>
              <w:spacing w:before="0" w:after="283"/>
              <w:jc w:val="left"/>
              <w:rPr/>
            </w:pPr>
            <w:r>
              <w:rPr/>
              <w:t xml:space="preserve">7006264789800000000 ♠ 2,647,898 </w:t>
            </w:r>
          </w:p>
        </w:tc>
      </w:tr>
      <w:tr>
        <w:trPr/>
        <w:tc>
          <w:tcPr>
            <w:tcW w:w="751" w:type="dxa"/>
            <w:tcBorders/>
            <w:vAlign w:val="center"/>
          </w:tcPr>
          <w:p>
            <w:pPr>
              <w:pStyle w:val="TableContents"/>
              <w:bidi w:val="0"/>
              <w:spacing w:before="0" w:after="283"/>
              <w:jc w:val="left"/>
              <w:rPr/>
            </w:pPr>
            <w:r>
              <w:rPr/>
              <w:t xml:space="preserve">6 </w:t>
            </w:r>
          </w:p>
        </w:tc>
        <w:tc>
          <w:tcPr>
            <w:tcW w:w="3481" w:type="dxa"/>
            <w:tcBorders/>
            <w:vAlign w:val="center"/>
          </w:tcPr>
          <w:p>
            <w:pPr>
              <w:pStyle w:val="TableContents"/>
              <w:bidi w:val="0"/>
              <w:spacing w:before="0" w:after="283"/>
              <w:jc w:val="left"/>
              <w:rPr/>
            </w:pPr>
            <w:r>
              <w:rPr/>
              <w:t xml:space="preserve">Ranska </w:t>
            </w:r>
          </w:p>
        </w:tc>
        <w:tc>
          <w:tcPr>
            <w:tcW w:w="3826" w:type="dxa"/>
            <w:tcBorders/>
            <w:vAlign w:val="center"/>
          </w:tcPr>
          <w:p>
            <w:pPr>
              <w:pStyle w:val="TableContents"/>
              <w:bidi w:val="0"/>
              <w:spacing w:before="0" w:after="283"/>
              <w:jc w:val="left"/>
              <w:rPr/>
            </w:pPr>
            <w:r>
              <w:rPr/>
              <w:t xml:space="preserve">7006246545300000000 ♠ 2,465,453 </w:t>
            </w:r>
          </w:p>
        </w:tc>
      </w:tr>
      <w:tr>
        <w:trPr/>
        <w:tc>
          <w:tcPr>
            <w:tcW w:w="751" w:type="dxa"/>
            <w:tcBorders/>
            <w:vAlign w:val="center"/>
          </w:tcPr>
          <w:p>
            <w:pPr>
              <w:pStyle w:val="TableContents"/>
              <w:bidi w:val="0"/>
              <w:spacing w:before="0" w:after="283"/>
              <w:jc w:val="left"/>
              <w:rPr/>
            </w:pPr>
            <w:r>
              <w:rPr/>
              <w:t xml:space="preserve">7 </w:t>
            </w:r>
          </w:p>
        </w:tc>
        <w:tc>
          <w:tcPr>
            <w:tcW w:w="3481" w:type="dxa"/>
            <w:tcBorders/>
            <w:vAlign w:val="center"/>
          </w:tcPr>
          <w:p>
            <w:pPr>
              <w:pStyle w:val="TableContents"/>
              <w:bidi w:val="0"/>
              <w:spacing w:before="0" w:after="283"/>
              <w:jc w:val="left"/>
              <w:rPr/>
            </w:pPr>
            <w:r>
              <w:rPr/>
              <w:t xml:space="preserve">Intia </w:t>
            </w:r>
          </w:p>
        </w:tc>
        <w:tc>
          <w:tcPr>
            <w:tcW w:w="3826" w:type="dxa"/>
            <w:tcBorders/>
            <w:vAlign w:val="center"/>
          </w:tcPr>
          <w:p>
            <w:pPr>
              <w:pStyle w:val="TableContents"/>
              <w:bidi w:val="0"/>
              <w:spacing w:before="0" w:after="283"/>
              <w:jc w:val="left"/>
              <w:rPr/>
            </w:pPr>
            <w:r>
              <w:rPr/>
              <w:t xml:space="preserve">7006225964200000000 ♠ 2,259,642 </w:t>
            </w:r>
          </w:p>
        </w:tc>
      </w:tr>
      <w:tr>
        <w:trPr/>
        <w:tc>
          <w:tcPr>
            <w:tcW w:w="751" w:type="dxa"/>
            <w:tcBorders/>
            <w:vAlign w:val="center"/>
          </w:tcPr>
          <w:p>
            <w:pPr>
              <w:pStyle w:val="TableContents"/>
              <w:bidi w:val="0"/>
              <w:spacing w:before="0" w:after="283"/>
              <w:jc w:val="left"/>
              <w:rPr/>
            </w:pPr>
            <w:r>
              <w:rPr/>
              <w:t xml:space="preserve">8 </w:t>
            </w:r>
          </w:p>
        </w:tc>
        <w:tc>
          <w:tcPr>
            <w:tcW w:w="3481" w:type="dxa"/>
            <w:tcBorders/>
            <w:vAlign w:val="center"/>
          </w:tcPr>
          <w:p>
            <w:pPr>
              <w:pStyle w:val="TableContents"/>
              <w:bidi w:val="0"/>
              <w:spacing w:before="0" w:after="283"/>
              <w:jc w:val="left"/>
              <w:rPr/>
            </w:pPr>
            <w:r>
              <w:rPr/>
              <w:t xml:space="preserve">Italia </w:t>
            </w:r>
          </w:p>
        </w:tc>
        <w:tc>
          <w:tcPr>
            <w:tcW w:w="3826" w:type="dxa"/>
            <w:tcBorders/>
            <w:vAlign w:val="center"/>
          </w:tcPr>
          <w:p>
            <w:pPr>
              <w:pStyle w:val="TableContents"/>
              <w:bidi w:val="0"/>
              <w:spacing w:before="0" w:after="283"/>
              <w:jc w:val="left"/>
              <w:rPr/>
            </w:pPr>
            <w:r>
              <w:rPr/>
              <w:t xml:space="preserve">7006185891300000000 ♠ 1,858,913 </w:t>
            </w:r>
          </w:p>
        </w:tc>
      </w:tr>
      <w:tr>
        <w:trPr/>
        <w:tc>
          <w:tcPr>
            <w:tcW w:w="751" w:type="dxa"/>
            <w:tcBorders/>
            <w:vAlign w:val="center"/>
          </w:tcPr>
          <w:p>
            <w:pPr>
              <w:pStyle w:val="TableContents"/>
              <w:bidi w:val="0"/>
              <w:spacing w:before="0" w:after="283"/>
              <w:jc w:val="left"/>
              <w:rPr/>
            </w:pPr>
            <w:r>
              <w:rPr/>
              <w:t xml:space="preserve">9 </w:t>
            </w:r>
          </w:p>
        </w:tc>
        <w:tc>
          <w:tcPr>
            <w:tcW w:w="3481" w:type="dxa"/>
            <w:tcBorders/>
            <w:vAlign w:val="center"/>
          </w:tcPr>
          <w:p>
            <w:pPr>
              <w:pStyle w:val="TableContents"/>
              <w:bidi w:val="0"/>
              <w:spacing w:before="0" w:after="283"/>
              <w:jc w:val="left"/>
              <w:rPr/>
            </w:pPr>
            <w:r>
              <w:rPr/>
              <w:t xml:space="preserve">Brasilia </w:t>
            </w:r>
          </w:p>
        </w:tc>
        <w:tc>
          <w:tcPr>
            <w:tcW w:w="3826" w:type="dxa"/>
            <w:tcBorders/>
            <w:vAlign w:val="center"/>
          </w:tcPr>
          <w:p>
            <w:pPr>
              <w:pStyle w:val="TableContents"/>
              <w:bidi w:val="0"/>
              <w:spacing w:before="0" w:after="283"/>
              <w:jc w:val="left"/>
              <w:rPr/>
            </w:pPr>
            <w:r>
              <w:rPr/>
              <w:t xml:space="preserve">7006179592500000000 ♠ 1,795,925 </w:t>
            </w:r>
          </w:p>
        </w:tc>
      </w:tr>
      <w:tr>
        <w:trPr/>
        <w:tc>
          <w:tcPr>
            <w:tcW w:w="751" w:type="dxa"/>
            <w:tcBorders/>
            <w:vAlign w:val="center"/>
          </w:tcPr>
          <w:p>
            <w:pPr>
              <w:pStyle w:val="TableContents"/>
              <w:bidi w:val="0"/>
              <w:spacing w:before="0" w:after="283"/>
              <w:jc w:val="left"/>
              <w:rPr/>
            </w:pPr>
            <w:r>
              <w:rPr/>
              <w:t xml:space="preserve">10 </w:t>
            </w:r>
          </w:p>
        </w:tc>
        <w:tc>
          <w:tcPr>
            <w:tcW w:w="3481" w:type="dxa"/>
            <w:tcBorders/>
            <w:vAlign w:val="center"/>
          </w:tcPr>
          <w:p>
            <w:pPr>
              <w:pStyle w:val="TableContents"/>
              <w:bidi w:val="0"/>
              <w:spacing w:before="0" w:after="283"/>
              <w:jc w:val="left"/>
              <w:rPr/>
            </w:pPr>
            <w:r>
              <w:rPr/>
              <w:t xml:space="preserve">Kanada </w:t>
            </w:r>
          </w:p>
        </w:tc>
        <w:tc>
          <w:tcPr>
            <w:tcW w:w="3826" w:type="dxa"/>
            <w:tcBorders/>
            <w:vAlign w:val="center"/>
          </w:tcPr>
          <w:p>
            <w:pPr>
              <w:pStyle w:val="TableContents"/>
              <w:bidi w:val="0"/>
              <w:spacing w:before="0" w:after="283"/>
              <w:jc w:val="left"/>
              <w:rPr/>
            </w:pPr>
            <w:r>
              <w:rPr/>
              <w:t xml:space="preserve">7006152976000000000 ♠ 1,529,760 </w:t>
            </w:r>
          </w:p>
        </w:tc>
      </w:tr>
      <w:tr>
        <w:trPr/>
        <w:tc>
          <w:tcPr>
            <w:tcW w:w="751" w:type="dxa"/>
            <w:tcBorders/>
            <w:vAlign w:val="center"/>
          </w:tcPr>
          <w:p>
            <w:pPr>
              <w:pStyle w:val="TableContents"/>
              <w:bidi w:val="0"/>
              <w:spacing w:before="0" w:after="283"/>
              <w:jc w:val="left"/>
              <w:rPr/>
            </w:pPr>
            <w:r>
              <w:rPr/>
              <w:t xml:space="preserve">11 </w:t>
            </w:r>
          </w:p>
        </w:tc>
        <w:tc>
          <w:tcPr>
            <w:tcW w:w="3481" w:type="dxa"/>
            <w:tcBorders/>
            <w:vAlign w:val="center"/>
          </w:tcPr>
          <w:p>
            <w:pPr>
              <w:pStyle w:val="TableContents"/>
              <w:bidi w:val="0"/>
              <w:spacing w:before="0" w:after="283"/>
              <w:jc w:val="left"/>
              <w:rPr/>
            </w:pPr>
            <w:r>
              <w:rPr/>
              <w:t xml:space="preserve">Etelä-Korea </w:t>
            </w:r>
          </w:p>
        </w:tc>
        <w:tc>
          <w:tcPr>
            <w:tcW w:w="3826" w:type="dxa"/>
            <w:tcBorders/>
            <w:vAlign w:val="center"/>
          </w:tcPr>
          <w:p>
            <w:pPr>
              <w:pStyle w:val="TableContents"/>
              <w:bidi w:val="0"/>
              <w:spacing w:before="0" w:after="283"/>
              <w:jc w:val="left"/>
              <w:rPr/>
            </w:pPr>
            <w:r>
              <w:rPr/>
              <w:t xml:space="preserve">7006141124500000000 ♠ 1,411,245 </w:t>
            </w:r>
          </w:p>
        </w:tc>
      </w:tr>
      <w:tr>
        <w:trPr/>
        <w:tc>
          <w:tcPr>
            <w:tcW w:w="751" w:type="dxa"/>
            <w:tcBorders/>
            <w:vAlign w:val="center"/>
          </w:tcPr>
          <w:p>
            <w:pPr>
              <w:pStyle w:val="TableContents"/>
              <w:bidi w:val="0"/>
              <w:spacing w:before="0" w:after="283"/>
              <w:jc w:val="left"/>
              <w:rPr/>
            </w:pPr>
            <w:r>
              <w:rPr/>
              <w:t xml:space="preserve">12 </w:t>
            </w:r>
          </w:p>
        </w:tc>
        <w:tc>
          <w:tcPr>
            <w:tcW w:w="3481" w:type="dxa"/>
            <w:tcBorders/>
            <w:vAlign w:val="center"/>
          </w:tcPr>
          <w:p>
            <w:pPr>
              <w:pStyle w:val="TableContents"/>
              <w:bidi w:val="0"/>
              <w:spacing w:before="0" w:after="283"/>
              <w:jc w:val="left"/>
              <w:rPr/>
            </w:pPr>
            <w:r>
              <w:rPr/>
              <w:t xml:space="preserve">Australia </w:t>
            </w:r>
          </w:p>
        </w:tc>
        <w:tc>
          <w:tcPr>
            <w:tcW w:w="3826" w:type="dxa"/>
            <w:tcBorders/>
            <w:vAlign w:val="center"/>
          </w:tcPr>
          <w:p>
            <w:pPr>
              <w:pStyle w:val="TableContents"/>
              <w:bidi w:val="0"/>
              <w:spacing w:before="0" w:after="283"/>
              <w:jc w:val="left"/>
              <w:rPr/>
            </w:pPr>
            <w:r>
              <w:rPr/>
              <w:t xml:space="preserve">7006130446300000000 ♠ 1,304,463 </w:t>
            </w:r>
          </w:p>
        </w:tc>
      </w:tr>
      <w:tr>
        <w:trPr/>
        <w:tc>
          <w:tcPr>
            <w:tcW w:w="751" w:type="dxa"/>
            <w:tcBorders/>
            <w:vAlign w:val="center"/>
          </w:tcPr>
          <w:p>
            <w:pPr>
              <w:pStyle w:val="TableContents"/>
              <w:bidi w:val="0"/>
              <w:spacing w:before="0" w:after="283"/>
              <w:jc w:val="left"/>
              <w:rPr/>
            </w:pPr>
            <w:r>
              <w:rPr/>
              <w:t xml:space="preserve">13 </w:t>
            </w:r>
          </w:p>
        </w:tc>
        <w:tc>
          <w:tcPr>
            <w:tcW w:w="3481" w:type="dxa"/>
            <w:tcBorders/>
            <w:vAlign w:val="center"/>
          </w:tcPr>
          <w:p>
            <w:pPr>
              <w:pStyle w:val="TableContents"/>
              <w:bidi w:val="0"/>
              <w:spacing w:before="0" w:after="283"/>
              <w:jc w:val="left"/>
              <w:rPr/>
            </w:pPr>
            <w:r>
              <w:rPr/>
              <w:t xml:space="preserve">Venäjä </w:t>
            </w:r>
          </w:p>
        </w:tc>
        <w:tc>
          <w:tcPr>
            <w:tcW w:w="3826" w:type="dxa"/>
            <w:tcBorders/>
            <w:vAlign w:val="center"/>
          </w:tcPr>
          <w:p>
            <w:pPr>
              <w:pStyle w:val="TableContents"/>
              <w:bidi w:val="0"/>
              <w:spacing w:before="0" w:after="283"/>
              <w:jc w:val="left"/>
              <w:rPr/>
            </w:pPr>
            <w:r>
              <w:rPr/>
              <w:t xml:space="preserve">7006124601500000000 ♠ 1,246,015 </w:t>
            </w:r>
          </w:p>
        </w:tc>
      </w:tr>
      <w:tr>
        <w:trPr/>
        <w:tc>
          <w:tcPr>
            <w:tcW w:w="751" w:type="dxa"/>
            <w:tcBorders/>
            <w:vAlign w:val="center"/>
          </w:tcPr>
          <w:p>
            <w:pPr>
              <w:pStyle w:val="TableContents"/>
              <w:bidi w:val="0"/>
              <w:spacing w:before="0" w:after="283"/>
              <w:jc w:val="left"/>
              <w:rPr/>
            </w:pPr>
            <w:r>
              <w:rPr/>
              <w:t xml:space="preserve">14 </w:t>
            </w:r>
          </w:p>
        </w:tc>
        <w:tc>
          <w:tcPr>
            <w:tcW w:w="3481" w:type="dxa"/>
            <w:tcBorders/>
            <w:vAlign w:val="center"/>
          </w:tcPr>
          <w:p>
            <w:pPr>
              <w:pStyle w:val="TableContents"/>
              <w:bidi w:val="0"/>
              <w:spacing w:before="0" w:after="283"/>
              <w:jc w:val="left"/>
              <w:rPr/>
            </w:pPr>
            <w:r>
              <w:rPr/>
              <w:t xml:space="preserve">Espanja </w:t>
            </w:r>
          </w:p>
        </w:tc>
        <w:tc>
          <w:tcPr>
            <w:tcW w:w="3826" w:type="dxa"/>
            <w:tcBorders/>
            <w:vAlign w:val="center"/>
          </w:tcPr>
          <w:p>
            <w:pPr>
              <w:pStyle w:val="TableContents"/>
              <w:bidi w:val="0"/>
              <w:spacing w:before="0" w:after="283"/>
              <w:jc w:val="left"/>
              <w:rPr/>
            </w:pPr>
            <w:r>
              <w:rPr/>
              <w:t xml:space="preserve">7006123725500000000 ♠ 1,237,255 </w:t>
            </w:r>
          </w:p>
        </w:tc>
      </w:tr>
      <w:tr>
        <w:trPr/>
        <w:tc>
          <w:tcPr>
            <w:tcW w:w="751" w:type="dxa"/>
            <w:tcBorders/>
            <w:vAlign w:val="center"/>
          </w:tcPr>
          <w:p>
            <w:pPr>
              <w:pStyle w:val="TableContents"/>
              <w:bidi w:val="0"/>
              <w:spacing w:before="0" w:after="283"/>
              <w:jc w:val="left"/>
              <w:rPr/>
            </w:pPr>
            <w:r>
              <w:rPr/>
              <w:t xml:space="preserve">15 </w:t>
            </w:r>
          </w:p>
        </w:tc>
        <w:tc>
          <w:tcPr>
            <w:tcW w:w="3481" w:type="dxa"/>
            <w:tcBorders/>
            <w:vAlign w:val="center"/>
          </w:tcPr>
          <w:p>
            <w:pPr>
              <w:pStyle w:val="TableContents"/>
              <w:bidi w:val="0"/>
              <w:spacing w:before="0" w:after="283"/>
              <w:jc w:val="left"/>
              <w:rPr/>
            </w:pPr>
            <w:r>
              <w:rPr/>
              <w:t xml:space="preserve">Meksiko </w:t>
            </w:r>
          </w:p>
        </w:tc>
        <w:tc>
          <w:tcPr>
            <w:tcW w:w="3826" w:type="dxa"/>
            <w:tcBorders/>
            <w:vAlign w:val="center"/>
          </w:tcPr>
          <w:p>
            <w:pPr>
              <w:pStyle w:val="TableContents"/>
              <w:bidi w:val="0"/>
              <w:spacing w:before="0" w:after="283"/>
              <w:jc w:val="left"/>
              <w:rPr/>
            </w:pPr>
            <w:r>
              <w:rPr/>
              <w:t xml:space="preserve">7006107691400000000 ♠ 1,076,914 </w:t>
            </w:r>
          </w:p>
        </w:tc>
      </w:tr>
      <w:tr>
        <w:trPr/>
        <w:tc>
          <w:tcPr>
            <w:tcW w:w="751" w:type="dxa"/>
            <w:tcBorders/>
            <w:vAlign w:val="center"/>
          </w:tcPr>
          <w:p>
            <w:pPr>
              <w:pStyle w:val="TableContents"/>
              <w:bidi w:val="0"/>
              <w:spacing w:before="0" w:after="283"/>
              <w:jc w:val="left"/>
              <w:rPr/>
            </w:pPr>
            <w:r>
              <w:rPr/>
              <w:t xml:space="preserve">16 </w:t>
            </w:r>
          </w:p>
        </w:tc>
        <w:tc>
          <w:tcPr>
            <w:tcW w:w="3481" w:type="dxa"/>
            <w:tcBorders/>
            <w:vAlign w:val="center"/>
          </w:tcPr>
          <w:p>
            <w:pPr>
              <w:pStyle w:val="TableContents"/>
              <w:bidi w:val="0"/>
              <w:spacing w:before="0" w:after="283"/>
              <w:jc w:val="left"/>
              <w:rPr/>
            </w:pPr>
            <w:r>
              <w:rPr/>
              <w:t xml:space="preserve">Indonesia </w:t>
            </w:r>
          </w:p>
        </w:tc>
        <w:tc>
          <w:tcPr>
            <w:tcW w:w="3826" w:type="dxa"/>
            <w:tcBorders/>
            <w:vAlign w:val="center"/>
          </w:tcPr>
          <w:p>
            <w:pPr>
              <w:pStyle w:val="TableContents"/>
              <w:bidi w:val="0"/>
              <w:spacing w:before="0" w:after="283"/>
              <w:jc w:val="left"/>
              <w:rPr/>
            </w:pPr>
            <w:r>
              <w:rPr/>
              <w:t xml:space="preserve">7005932259000000000 ♠ 932,259 </w:t>
            </w:r>
          </w:p>
        </w:tc>
      </w:tr>
      <w:tr>
        <w:trPr/>
        <w:tc>
          <w:tcPr>
            <w:tcW w:w="751" w:type="dxa"/>
            <w:tcBorders/>
            <w:vAlign w:val="center"/>
          </w:tcPr>
          <w:p>
            <w:pPr>
              <w:pStyle w:val="TableContents"/>
              <w:bidi w:val="0"/>
              <w:spacing w:before="0" w:after="283"/>
              <w:jc w:val="left"/>
              <w:rPr/>
            </w:pPr>
            <w:r>
              <w:rPr/>
              <w:t xml:space="preserve">17 </w:t>
            </w:r>
          </w:p>
        </w:tc>
        <w:tc>
          <w:tcPr>
            <w:tcW w:w="3481" w:type="dxa"/>
            <w:tcBorders/>
            <w:vAlign w:val="center"/>
          </w:tcPr>
          <w:p>
            <w:pPr>
              <w:pStyle w:val="TableContents"/>
              <w:bidi w:val="0"/>
              <w:spacing w:before="0" w:after="283"/>
              <w:jc w:val="left"/>
              <w:rPr/>
            </w:pPr>
            <w:r>
              <w:rPr/>
              <w:t xml:space="preserve">Turkki </w:t>
            </w:r>
          </w:p>
        </w:tc>
        <w:tc>
          <w:tcPr>
            <w:tcW w:w="3826" w:type="dxa"/>
            <w:tcBorders/>
            <w:vAlign w:val="center"/>
          </w:tcPr>
          <w:p>
            <w:pPr>
              <w:pStyle w:val="TableContents"/>
              <w:bidi w:val="0"/>
              <w:spacing w:before="0" w:after="283"/>
              <w:jc w:val="left"/>
              <w:rPr/>
            </w:pPr>
            <w:r>
              <w:rPr/>
              <w:t xml:space="preserve">7005863711000000000 ♠ 863,711 </w:t>
            </w:r>
          </w:p>
        </w:tc>
      </w:tr>
      <w:tr>
        <w:trPr/>
        <w:tc>
          <w:tcPr>
            <w:tcW w:w="751" w:type="dxa"/>
            <w:tcBorders/>
            <w:vAlign w:val="center"/>
          </w:tcPr>
          <w:p>
            <w:pPr>
              <w:pStyle w:val="TableContents"/>
              <w:bidi w:val="0"/>
              <w:spacing w:before="0" w:after="283"/>
              <w:jc w:val="left"/>
              <w:rPr/>
            </w:pPr>
            <w:r>
              <w:rPr/>
              <w:t xml:space="preserve">18 </w:t>
            </w:r>
          </w:p>
        </w:tc>
        <w:tc>
          <w:tcPr>
            <w:tcW w:w="3481" w:type="dxa"/>
            <w:tcBorders/>
            <w:vAlign w:val="center"/>
          </w:tcPr>
          <w:p>
            <w:pPr>
              <w:pStyle w:val="TableContents"/>
              <w:bidi w:val="0"/>
              <w:spacing w:before="0" w:after="283"/>
              <w:jc w:val="left"/>
              <w:rPr/>
            </w:pPr>
            <w:r>
              <w:rPr/>
              <w:t xml:space="preserve">Alankomaat </w:t>
            </w:r>
          </w:p>
        </w:tc>
        <w:tc>
          <w:tcPr>
            <w:tcW w:w="3826" w:type="dxa"/>
            <w:tcBorders/>
            <w:vAlign w:val="center"/>
          </w:tcPr>
          <w:p>
            <w:pPr>
              <w:pStyle w:val="TableContents"/>
              <w:bidi w:val="0"/>
              <w:spacing w:before="0" w:after="283"/>
              <w:jc w:val="left"/>
              <w:rPr/>
            </w:pPr>
            <w:r>
              <w:rPr/>
              <w:t xml:space="preserve">7005777227000000000 ♠ 777,227 </w:t>
            </w:r>
          </w:p>
        </w:tc>
      </w:tr>
      <w:tr>
        <w:trPr/>
        <w:tc>
          <w:tcPr>
            <w:tcW w:w="751" w:type="dxa"/>
            <w:tcBorders/>
            <w:vAlign w:val="center"/>
          </w:tcPr>
          <w:p>
            <w:pPr>
              <w:pStyle w:val="TableContents"/>
              <w:bidi w:val="0"/>
              <w:spacing w:before="0" w:after="283"/>
              <w:jc w:val="left"/>
              <w:rPr/>
            </w:pPr>
            <w:r>
              <w:rPr/>
              <w:t xml:space="preserve">19 </w:t>
            </w:r>
          </w:p>
        </w:tc>
        <w:tc>
          <w:tcPr>
            <w:tcW w:w="3481" w:type="dxa"/>
            <w:tcBorders/>
            <w:vAlign w:val="center"/>
          </w:tcPr>
          <w:p>
            <w:pPr>
              <w:pStyle w:val="TableContents"/>
              <w:bidi w:val="0"/>
              <w:spacing w:before="0" w:after="283"/>
              <w:jc w:val="left"/>
              <w:rPr/>
            </w:pPr>
            <w:r>
              <w:rPr/>
              <w:t xml:space="preserve">Sveitsi </w:t>
            </w:r>
          </w:p>
        </w:tc>
        <w:tc>
          <w:tcPr>
            <w:tcW w:w="3826" w:type="dxa"/>
            <w:tcBorders/>
            <w:vAlign w:val="center"/>
          </w:tcPr>
          <w:p>
            <w:pPr>
              <w:pStyle w:val="TableContents"/>
              <w:bidi w:val="0"/>
              <w:spacing w:before="0" w:after="283"/>
              <w:jc w:val="left"/>
              <w:rPr/>
            </w:pPr>
            <w:r>
              <w:rPr/>
              <w:t xml:space="preserve">7005668851000000000 ♠ 668,851 </w:t>
            </w:r>
          </w:p>
        </w:tc>
      </w:tr>
      <w:tr>
        <w:trPr/>
        <w:tc>
          <w:tcPr>
            <w:tcW w:w="751" w:type="dxa"/>
            <w:tcBorders/>
            <w:vAlign w:val="center"/>
          </w:tcPr>
          <w:p>
            <w:pPr>
              <w:pStyle w:val="TableContents"/>
              <w:bidi w:val="0"/>
              <w:spacing w:before="0" w:after="283"/>
              <w:jc w:val="left"/>
              <w:rPr/>
            </w:pPr>
            <w:r>
              <w:rPr/>
              <w:t xml:space="preserve">20 </w:t>
            </w:r>
          </w:p>
        </w:tc>
        <w:tc>
          <w:tcPr>
            <w:tcW w:w="3481" w:type="dxa"/>
            <w:tcBorders/>
            <w:vAlign w:val="center"/>
          </w:tcPr>
          <w:p>
            <w:pPr>
              <w:pStyle w:val="TableContents"/>
              <w:bidi w:val="0"/>
              <w:spacing w:before="0" w:after="283"/>
              <w:jc w:val="left"/>
              <w:rPr/>
            </w:pPr>
            <w:r>
              <w:rPr/>
              <w:t xml:space="preserve">Saudi-Arabia </w:t>
            </w:r>
          </w:p>
        </w:tc>
        <w:tc>
          <w:tcPr>
            <w:tcW w:w="3826" w:type="dxa"/>
            <w:tcBorders/>
            <w:vAlign w:val="center"/>
          </w:tcPr>
          <w:p>
            <w:pPr>
              <w:pStyle w:val="TableContents"/>
              <w:bidi w:val="0"/>
              <w:spacing w:before="0" w:after="283"/>
              <w:jc w:val="left"/>
              <w:rPr/>
            </w:pPr>
            <w:r>
              <w:rPr/>
              <w:t xml:space="preserve">7005639617000000000 ♠ 639,617 </w:t>
            </w:r>
          </w:p>
        </w:tc>
      </w:tr>
      <w:tr>
        <w:trPr/>
        <w:tc>
          <w:tcPr>
            <w:tcW w:w="751" w:type="dxa"/>
            <w:tcBorders/>
            <w:vAlign w:val="center"/>
          </w:tcPr>
          <w:p>
            <w:pPr>
              <w:pStyle w:val="TableContents"/>
              <w:bidi w:val="0"/>
              <w:spacing w:before="0" w:after="283"/>
              <w:jc w:val="left"/>
              <w:rPr/>
            </w:pPr>
            <w:r>
              <w:rPr/>
              <w:t xml:space="preserve">21 </w:t>
            </w:r>
          </w:p>
        </w:tc>
        <w:tc>
          <w:tcPr>
            <w:tcW w:w="3481" w:type="dxa"/>
            <w:tcBorders/>
            <w:vAlign w:val="center"/>
          </w:tcPr>
          <w:p>
            <w:pPr>
              <w:pStyle w:val="TableContents"/>
              <w:bidi w:val="0"/>
              <w:spacing w:before="0" w:after="283"/>
              <w:jc w:val="left"/>
              <w:rPr/>
            </w:pPr>
            <w:r>
              <w:rPr/>
              <w:t xml:space="preserve">Argentiina </w:t>
            </w:r>
          </w:p>
        </w:tc>
        <w:tc>
          <w:tcPr>
            <w:tcW w:w="3826" w:type="dxa"/>
            <w:tcBorders/>
            <w:vAlign w:val="center"/>
          </w:tcPr>
          <w:p>
            <w:pPr>
              <w:pStyle w:val="TableContents"/>
              <w:bidi w:val="0"/>
              <w:spacing w:before="0" w:after="283"/>
              <w:jc w:val="left"/>
              <w:rPr/>
            </w:pPr>
            <w:r>
              <w:rPr/>
              <w:t xml:space="preserve">7005545866000000000 ♠ 545,866 </w:t>
            </w:r>
          </w:p>
        </w:tc>
      </w:tr>
      <w:tr>
        <w:trPr/>
        <w:tc>
          <w:tcPr>
            <w:tcW w:w="751" w:type="dxa"/>
            <w:tcBorders/>
            <w:vAlign w:val="center"/>
          </w:tcPr>
          <w:p>
            <w:pPr>
              <w:pStyle w:val="TableContents"/>
              <w:bidi w:val="0"/>
              <w:spacing w:before="0" w:after="283"/>
              <w:jc w:val="left"/>
              <w:rPr/>
            </w:pPr>
            <w:r>
              <w:rPr/>
              <w:t xml:space="preserve">22 </w:t>
            </w:r>
          </w:p>
        </w:tc>
        <w:tc>
          <w:tcPr>
            <w:tcW w:w="3481" w:type="dxa"/>
            <w:tcBorders/>
            <w:vAlign w:val="center"/>
          </w:tcPr>
          <w:p>
            <w:pPr>
              <w:pStyle w:val="TableContents"/>
              <w:bidi w:val="0"/>
              <w:spacing w:before="0" w:after="283"/>
              <w:jc w:val="left"/>
              <w:rPr/>
            </w:pPr>
            <w:r>
              <w:rPr/>
              <w:t xml:space="preserve">Ruotsi </w:t>
            </w:r>
          </w:p>
        </w:tc>
        <w:tc>
          <w:tcPr>
            <w:tcW w:w="3826" w:type="dxa"/>
            <w:tcBorders/>
            <w:vAlign w:val="center"/>
          </w:tcPr>
          <w:p>
            <w:pPr>
              <w:pStyle w:val="TableContents"/>
              <w:bidi w:val="0"/>
              <w:spacing w:before="0" w:after="283"/>
              <w:jc w:val="left"/>
              <w:rPr/>
            </w:pPr>
            <w:r>
              <w:rPr/>
              <w:t xml:space="preserve">7005514475000000000 ♠ 514,475 </w:t>
            </w:r>
          </w:p>
        </w:tc>
      </w:tr>
      <w:tr>
        <w:trPr/>
        <w:tc>
          <w:tcPr>
            <w:tcW w:w="751" w:type="dxa"/>
            <w:tcBorders/>
            <w:vAlign w:val="center"/>
          </w:tcPr>
          <w:p>
            <w:pPr>
              <w:pStyle w:val="TableContents"/>
              <w:bidi w:val="0"/>
              <w:spacing w:before="0" w:after="283"/>
              <w:jc w:val="left"/>
              <w:rPr/>
            </w:pPr>
            <w:r>
              <w:rPr/>
              <w:t xml:space="preserve">23 </w:t>
            </w:r>
          </w:p>
        </w:tc>
        <w:tc>
          <w:tcPr>
            <w:tcW w:w="3481" w:type="dxa"/>
            <w:tcBorders/>
            <w:vAlign w:val="center"/>
          </w:tcPr>
          <w:p>
            <w:pPr>
              <w:pStyle w:val="TableContents"/>
              <w:bidi w:val="0"/>
              <w:spacing w:before="0" w:after="283"/>
              <w:jc w:val="left"/>
              <w:rPr/>
            </w:pPr>
            <w:r>
              <w:rPr/>
              <w:t xml:space="preserve">Puola </w:t>
            </w:r>
          </w:p>
        </w:tc>
        <w:tc>
          <w:tcPr>
            <w:tcW w:w="3826" w:type="dxa"/>
            <w:tcBorders/>
            <w:vAlign w:val="center"/>
          </w:tcPr>
          <w:p>
            <w:pPr>
              <w:pStyle w:val="TableContents"/>
              <w:bidi w:val="0"/>
              <w:spacing w:before="0" w:after="283"/>
              <w:jc w:val="left"/>
              <w:rPr/>
            </w:pPr>
            <w:r>
              <w:rPr/>
              <w:t xml:space="preserve">7005471402000000000 ♠ 471,402 </w:t>
            </w:r>
          </w:p>
        </w:tc>
      </w:tr>
      <w:tr>
        <w:trPr/>
        <w:tc>
          <w:tcPr>
            <w:tcW w:w="751" w:type="dxa"/>
            <w:tcBorders/>
            <w:vAlign w:val="center"/>
          </w:tcPr>
          <w:p>
            <w:pPr>
              <w:pStyle w:val="TableContents"/>
              <w:bidi w:val="0"/>
              <w:spacing w:before="0" w:after="283"/>
              <w:jc w:val="left"/>
              <w:rPr/>
            </w:pPr>
            <w:r>
              <w:rPr/>
              <w:t xml:space="preserve">24 </w:t>
            </w:r>
          </w:p>
        </w:tc>
        <w:tc>
          <w:tcPr>
            <w:tcW w:w="3481" w:type="dxa"/>
            <w:tcBorders/>
            <w:vAlign w:val="center"/>
          </w:tcPr>
          <w:p>
            <w:pPr>
              <w:pStyle w:val="TableContents"/>
              <w:bidi w:val="0"/>
              <w:spacing w:before="0" w:after="283"/>
              <w:jc w:val="left"/>
              <w:rPr/>
            </w:pPr>
            <w:r>
              <w:rPr/>
              <w:t xml:space="preserve">Belgia </w:t>
            </w:r>
          </w:p>
        </w:tc>
        <w:tc>
          <w:tcPr>
            <w:tcW w:w="3826" w:type="dxa"/>
            <w:tcBorders/>
            <w:vAlign w:val="center"/>
          </w:tcPr>
          <w:p>
            <w:pPr>
              <w:pStyle w:val="TableContents"/>
              <w:bidi w:val="0"/>
              <w:spacing w:before="0" w:after="283"/>
              <w:jc w:val="left"/>
              <w:rPr/>
            </w:pPr>
            <w:r>
              <w:rPr/>
              <w:t xml:space="preserve">7005467955000000000 ♠ 467,955 </w:t>
            </w:r>
          </w:p>
        </w:tc>
      </w:tr>
      <w:tr>
        <w:trPr/>
        <w:tc>
          <w:tcPr>
            <w:tcW w:w="751" w:type="dxa"/>
            <w:tcBorders/>
            <w:vAlign w:val="center"/>
          </w:tcPr>
          <w:p>
            <w:pPr>
              <w:pStyle w:val="TableContents"/>
              <w:bidi w:val="0"/>
              <w:spacing w:before="0" w:after="283"/>
              <w:jc w:val="left"/>
              <w:rPr/>
            </w:pPr>
            <w:r>
              <w:rPr/>
              <w:t xml:space="preserve">25 </w:t>
            </w:r>
          </w:p>
        </w:tc>
        <w:tc>
          <w:tcPr>
            <w:tcW w:w="3481" w:type="dxa"/>
            <w:tcBorders/>
            <w:vAlign w:val="center"/>
          </w:tcPr>
          <w:p>
            <w:pPr>
              <w:pStyle w:val="TableContents"/>
              <w:bidi w:val="0"/>
              <w:spacing w:before="0" w:after="283"/>
              <w:jc w:val="left"/>
              <w:rPr/>
            </w:pPr>
            <w:r>
              <w:rPr/>
              <w:t xml:space="preserve">Iran </w:t>
            </w:r>
          </w:p>
        </w:tc>
        <w:tc>
          <w:tcPr>
            <w:tcW w:w="3826" w:type="dxa"/>
            <w:tcBorders/>
            <w:vAlign w:val="center"/>
          </w:tcPr>
          <w:p>
            <w:pPr>
              <w:pStyle w:val="TableContents"/>
              <w:bidi w:val="0"/>
              <w:spacing w:before="0" w:after="283"/>
              <w:jc w:val="left"/>
              <w:rPr/>
            </w:pPr>
            <w:r>
              <w:rPr/>
              <w:t xml:space="preserve">7005425402000000000 ♠ 425,402 </w:t>
            </w:r>
          </w:p>
        </w:tc>
      </w:tr>
      <w:tr>
        <w:trPr/>
        <w:tc>
          <w:tcPr>
            <w:tcW w:w="751" w:type="dxa"/>
            <w:tcBorders/>
            <w:vAlign w:val="center"/>
          </w:tcPr>
          <w:p>
            <w:pPr>
              <w:pStyle w:val="TableContents"/>
              <w:bidi w:val="0"/>
              <w:spacing w:before="0" w:after="283"/>
              <w:jc w:val="left"/>
              <w:rPr/>
            </w:pPr>
            <w:r>
              <w:rPr/>
              <w:t xml:space="preserve">26 </w:t>
            </w:r>
          </w:p>
        </w:tc>
        <w:tc>
          <w:tcPr>
            <w:tcW w:w="3481" w:type="dxa"/>
            <w:tcBorders/>
            <w:vAlign w:val="center"/>
          </w:tcPr>
          <w:p>
            <w:pPr>
              <w:pStyle w:val="TableContents"/>
              <w:bidi w:val="0"/>
              <w:spacing w:before="0" w:after="283"/>
              <w:jc w:val="left"/>
              <w:rPr/>
            </w:pPr>
            <w:r>
              <w:rPr/>
              <w:t xml:space="preserve">Thaimaa </w:t>
            </w:r>
          </w:p>
        </w:tc>
        <w:tc>
          <w:tcPr>
            <w:tcW w:w="3826" w:type="dxa"/>
            <w:tcBorders/>
            <w:vAlign w:val="center"/>
          </w:tcPr>
          <w:p>
            <w:pPr>
              <w:pStyle w:val="TableContents"/>
              <w:bidi w:val="0"/>
              <w:spacing w:before="0" w:after="283"/>
              <w:jc w:val="left"/>
              <w:rPr/>
            </w:pPr>
            <w:r>
              <w:rPr/>
              <w:t xml:space="preserve">7005407026000000000 ♠ 407,026 </w:t>
            </w:r>
          </w:p>
        </w:tc>
      </w:tr>
      <w:tr>
        <w:trPr/>
        <w:tc>
          <w:tcPr>
            <w:tcW w:w="751" w:type="dxa"/>
            <w:tcBorders/>
            <w:vAlign w:val="center"/>
          </w:tcPr>
          <w:p>
            <w:pPr>
              <w:pStyle w:val="TableContents"/>
              <w:bidi w:val="0"/>
              <w:spacing w:before="0" w:after="283"/>
              <w:jc w:val="left"/>
              <w:rPr/>
            </w:pPr>
            <w:r>
              <w:rPr/>
              <w:t xml:space="preserve">27 </w:t>
            </w:r>
          </w:p>
        </w:tc>
        <w:tc>
          <w:tcPr>
            <w:tcW w:w="3481" w:type="dxa"/>
            <w:tcBorders/>
            <w:vAlign w:val="center"/>
          </w:tcPr>
          <w:p>
            <w:pPr>
              <w:pStyle w:val="TableContents"/>
              <w:bidi w:val="0"/>
              <w:spacing w:before="0" w:after="283"/>
              <w:jc w:val="left"/>
              <w:rPr/>
            </w:pPr>
            <w:r>
              <w:rPr/>
              <w:t xml:space="preserve">Nigeria </w:t>
            </w:r>
          </w:p>
        </w:tc>
        <w:tc>
          <w:tcPr>
            <w:tcW w:w="3826" w:type="dxa"/>
            <w:tcBorders/>
            <w:vAlign w:val="center"/>
          </w:tcPr>
          <w:p>
            <w:pPr>
              <w:pStyle w:val="TableContents"/>
              <w:bidi w:val="0"/>
              <w:spacing w:before="0" w:after="283"/>
              <w:jc w:val="left"/>
              <w:rPr/>
            </w:pPr>
            <w:r>
              <w:rPr/>
              <w:t xml:space="preserve">7005404649000000000 ♠ 404,649 </w:t>
            </w:r>
          </w:p>
        </w:tc>
      </w:tr>
      <w:tr>
        <w:trPr/>
        <w:tc>
          <w:tcPr>
            <w:tcW w:w="751" w:type="dxa"/>
            <w:tcBorders/>
            <w:vAlign w:val="center"/>
          </w:tcPr>
          <w:p>
            <w:pPr>
              <w:pStyle w:val="TableContents"/>
              <w:bidi w:val="0"/>
              <w:spacing w:before="0" w:after="283"/>
              <w:jc w:val="left"/>
              <w:rPr/>
            </w:pPr>
            <w:r>
              <w:rPr/>
              <w:t xml:space="preserve">28 </w:t>
            </w:r>
          </w:p>
        </w:tc>
        <w:tc>
          <w:tcPr>
            <w:tcW w:w="3481" w:type="dxa"/>
            <w:tcBorders/>
            <w:vAlign w:val="center"/>
          </w:tcPr>
          <w:p>
            <w:pPr>
              <w:pStyle w:val="TableContents"/>
              <w:bidi w:val="0"/>
              <w:spacing w:before="0" w:after="283"/>
              <w:jc w:val="left"/>
              <w:rPr/>
            </w:pPr>
            <w:r>
              <w:rPr/>
              <w:t xml:space="preserve">Itävalta </w:t>
            </w:r>
          </w:p>
        </w:tc>
        <w:tc>
          <w:tcPr>
            <w:tcW w:w="3826" w:type="dxa"/>
            <w:tcBorders/>
            <w:vAlign w:val="center"/>
          </w:tcPr>
          <w:p>
            <w:pPr>
              <w:pStyle w:val="TableContents"/>
              <w:bidi w:val="0"/>
              <w:spacing w:before="0" w:after="283"/>
              <w:jc w:val="left"/>
              <w:rPr/>
            </w:pPr>
            <w:r>
              <w:rPr/>
              <w:t xml:space="preserve">7005390799000000000 ♠ 390,799 </w:t>
            </w:r>
          </w:p>
        </w:tc>
      </w:tr>
      <w:tr>
        <w:trPr/>
        <w:tc>
          <w:tcPr>
            <w:tcW w:w="751" w:type="dxa"/>
            <w:tcBorders/>
            <w:vAlign w:val="center"/>
          </w:tcPr>
          <w:p>
            <w:pPr>
              <w:pStyle w:val="TableContents"/>
              <w:bidi w:val="0"/>
              <w:spacing w:before="0" w:after="283"/>
              <w:jc w:val="left"/>
              <w:rPr/>
            </w:pPr>
            <w:r>
              <w:rPr/>
              <w:t xml:space="preserve">29 </w:t>
            </w:r>
          </w:p>
        </w:tc>
        <w:tc>
          <w:tcPr>
            <w:tcW w:w="3481" w:type="dxa"/>
            <w:tcBorders/>
            <w:vAlign w:val="center"/>
          </w:tcPr>
          <w:p>
            <w:pPr>
              <w:pStyle w:val="TableContents"/>
              <w:bidi w:val="0"/>
              <w:spacing w:before="0" w:after="283"/>
              <w:jc w:val="left"/>
              <w:rPr/>
            </w:pPr>
            <w:r>
              <w:rPr/>
              <w:t xml:space="preserve">Norja </w:t>
            </w:r>
          </w:p>
        </w:tc>
        <w:tc>
          <w:tcPr>
            <w:tcW w:w="3826" w:type="dxa"/>
            <w:tcBorders/>
            <w:vAlign w:val="center"/>
          </w:tcPr>
          <w:p>
            <w:pPr>
              <w:pStyle w:val="TableContents"/>
              <w:bidi w:val="0"/>
              <w:spacing w:before="0" w:after="283"/>
              <w:jc w:val="left"/>
              <w:rPr/>
            </w:pPr>
            <w:r>
              <w:rPr/>
              <w:t xml:space="preserve">7005371068000000000 ♠ 371,068 </w:t>
            </w:r>
          </w:p>
        </w:tc>
      </w:tr>
      <w:tr>
        <w:trPr/>
        <w:tc>
          <w:tcPr>
            <w:tcW w:w="751" w:type="dxa"/>
            <w:tcBorders/>
            <w:vAlign w:val="center"/>
          </w:tcPr>
          <w:p>
            <w:pPr>
              <w:pStyle w:val="TableContents"/>
              <w:bidi w:val="0"/>
              <w:spacing w:before="0" w:after="283"/>
              <w:jc w:val="left"/>
              <w:rPr/>
            </w:pPr>
            <w:r>
              <w:rPr/>
              <w:t xml:space="preserve">30 </w:t>
            </w:r>
          </w:p>
        </w:tc>
        <w:tc>
          <w:tcPr>
            <w:tcW w:w="3481" w:type="dxa"/>
            <w:tcBorders/>
            <w:vAlign w:val="center"/>
          </w:tcPr>
          <w:p>
            <w:pPr>
              <w:pStyle w:val="TableContents"/>
              <w:bidi w:val="0"/>
              <w:spacing w:before="0" w:after="283"/>
              <w:jc w:val="left"/>
              <w:rPr/>
            </w:pPr>
            <w:r>
              <w:rPr/>
              <w:t xml:space="preserve">Yhdistyneet arabiemiirikunnat </w:t>
            </w:r>
          </w:p>
        </w:tc>
        <w:tc>
          <w:tcPr>
            <w:tcW w:w="3826" w:type="dxa"/>
            <w:tcBorders/>
            <w:vAlign w:val="center"/>
          </w:tcPr>
          <w:p>
            <w:pPr>
              <w:pStyle w:val="TableContents"/>
              <w:bidi w:val="0"/>
              <w:spacing w:before="0" w:after="283"/>
              <w:jc w:val="left"/>
              <w:rPr/>
            </w:pPr>
            <w:r>
              <w:rPr/>
              <w:t xml:space="preserve">7005399451000000000 ♠ 399,451 </w:t>
            </w:r>
          </w:p>
        </w:tc>
      </w:tr>
      <w:tr>
        <w:trPr/>
        <w:tc>
          <w:tcPr>
            <w:tcW w:w="751" w:type="dxa"/>
            <w:tcBorders/>
            <w:vAlign w:val="center"/>
          </w:tcPr>
          <w:p>
            <w:pPr>
              <w:pStyle w:val="TableContents"/>
              <w:bidi w:val="0"/>
              <w:spacing w:before="0" w:after="283"/>
              <w:jc w:val="left"/>
              <w:rPr/>
            </w:pPr>
            <w:r>
              <w:rPr/>
              <w:t xml:space="preserve">31 </w:t>
            </w:r>
          </w:p>
        </w:tc>
        <w:tc>
          <w:tcPr>
            <w:tcW w:w="3481" w:type="dxa"/>
            <w:tcBorders/>
            <w:vAlign w:val="center"/>
          </w:tcPr>
          <w:p>
            <w:pPr>
              <w:pStyle w:val="TableContents"/>
              <w:bidi w:val="0"/>
              <w:spacing w:before="0" w:after="283"/>
              <w:jc w:val="left"/>
              <w:rPr/>
            </w:pPr>
            <w:r>
              <w:rPr/>
              <w:t xml:space="preserve">Kolumbia </w:t>
            </w:r>
          </w:p>
        </w:tc>
        <w:tc>
          <w:tcPr>
            <w:tcW w:w="3826" w:type="dxa"/>
            <w:tcBorders/>
            <w:vAlign w:val="center"/>
          </w:tcPr>
          <w:p>
            <w:pPr>
              <w:pStyle w:val="TableContents"/>
              <w:bidi w:val="0"/>
              <w:spacing w:before="0" w:after="283"/>
              <w:jc w:val="left"/>
              <w:rPr/>
            </w:pPr>
            <w:r>
              <w:rPr/>
              <w:t xml:space="preserve">7005377740000000000 ♠ 377,740 </w:t>
            </w:r>
          </w:p>
        </w:tc>
      </w:tr>
      <w:tr>
        <w:trPr/>
        <w:tc>
          <w:tcPr>
            <w:tcW w:w="751" w:type="dxa"/>
            <w:tcBorders/>
            <w:vAlign w:val="center"/>
          </w:tcPr>
          <w:p>
            <w:pPr>
              <w:pStyle w:val="TableContents"/>
              <w:bidi w:val="0"/>
              <w:spacing w:before="0" w:after="283"/>
              <w:jc w:val="left"/>
              <w:rPr/>
            </w:pPr>
            <w:r>
              <w:rPr/>
              <w:t xml:space="preserve">32 </w:t>
            </w:r>
          </w:p>
        </w:tc>
        <w:tc>
          <w:tcPr>
            <w:tcW w:w="3481" w:type="dxa"/>
            <w:tcBorders/>
            <w:vAlign w:val="center"/>
          </w:tcPr>
          <w:p>
            <w:pPr>
              <w:pStyle w:val="TableContents"/>
              <w:bidi w:val="0"/>
              <w:spacing w:before="0" w:after="283"/>
              <w:jc w:val="left"/>
              <w:rPr/>
            </w:pPr>
            <w:r>
              <w:rPr/>
              <w:t xml:space="preserve">Etelä-Afrikka </w:t>
            </w:r>
          </w:p>
        </w:tc>
        <w:tc>
          <w:tcPr>
            <w:tcW w:w="3826" w:type="dxa"/>
            <w:tcBorders/>
            <w:vAlign w:val="center"/>
          </w:tcPr>
          <w:p>
            <w:pPr>
              <w:pStyle w:val="TableContents"/>
              <w:bidi w:val="0"/>
              <w:spacing w:before="0" w:after="283"/>
              <w:jc w:val="left"/>
              <w:rPr/>
            </w:pPr>
            <w:r>
              <w:rPr/>
              <w:t xml:space="preserve">7005349819000000000 ♠ 349,819 </w:t>
            </w:r>
          </w:p>
        </w:tc>
      </w:tr>
      <w:tr>
        <w:trPr/>
        <w:tc>
          <w:tcPr>
            <w:tcW w:w="751" w:type="dxa"/>
            <w:tcBorders/>
            <w:vAlign w:val="center"/>
          </w:tcPr>
          <w:p>
            <w:pPr>
              <w:pStyle w:val="TableContents"/>
              <w:bidi w:val="0"/>
              <w:spacing w:before="0" w:after="283"/>
              <w:jc w:val="left"/>
              <w:rPr/>
            </w:pPr>
            <w:r>
              <w:rPr/>
              <w:t xml:space="preserve">33 </w:t>
            </w:r>
          </w:p>
        </w:tc>
        <w:tc>
          <w:tcPr>
            <w:tcW w:w="3481" w:type="dxa"/>
            <w:tcBorders/>
            <w:vAlign w:val="center"/>
          </w:tcPr>
          <w:p>
            <w:pPr>
              <w:pStyle w:val="TableContents"/>
              <w:bidi w:val="0"/>
              <w:spacing w:before="0" w:after="283"/>
              <w:jc w:val="left"/>
              <w:rPr/>
            </w:pPr>
            <w:r>
              <w:rPr/>
              <w:t xml:space="preserve">Tanska </w:t>
            </w:r>
          </w:p>
        </w:tc>
        <w:tc>
          <w:tcPr>
            <w:tcW w:w="3826" w:type="dxa"/>
            <w:tcBorders/>
            <w:vAlign w:val="center"/>
          </w:tcPr>
          <w:p>
            <w:pPr>
              <w:pStyle w:val="TableContents"/>
              <w:bidi w:val="0"/>
              <w:spacing w:before="0" w:after="283"/>
              <w:jc w:val="left"/>
              <w:rPr/>
            </w:pPr>
            <w:r>
              <w:rPr/>
              <w:t xml:space="preserve">7005346119000000000 ♠ 346,119 </w:t>
            </w:r>
          </w:p>
        </w:tc>
      </w:tr>
      <w:tr>
        <w:trPr/>
        <w:tc>
          <w:tcPr>
            <w:tcW w:w="751" w:type="dxa"/>
            <w:tcBorders/>
            <w:vAlign w:val="center"/>
          </w:tcPr>
          <w:p>
            <w:pPr>
              <w:pStyle w:val="TableContents"/>
              <w:bidi w:val="0"/>
              <w:spacing w:before="0" w:after="283"/>
              <w:jc w:val="left"/>
              <w:rPr/>
            </w:pPr>
            <w:r>
              <w:rPr/>
              <w:t xml:space="preserve">34 </w:t>
            </w:r>
          </w:p>
        </w:tc>
        <w:tc>
          <w:tcPr>
            <w:tcW w:w="3481" w:type="dxa"/>
            <w:tcBorders/>
            <w:vAlign w:val="center"/>
          </w:tcPr>
          <w:p>
            <w:pPr>
              <w:pStyle w:val="TableContents"/>
              <w:bidi w:val="0"/>
              <w:spacing w:before="0" w:after="283"/>
              <w:jc w:val="left"/>
              <w:rPr/>
            </w:pPr>
            <w:r>
              <w:rPr/>
              <w:t xml:space="preserve">Malesia </w:t>
            </w:r>
          </w:p>
        </w:tc>
        <w:tc>
          <w:tcPr>
            <w:tcW w:w="3826" w:type="dxa"/>
            <w:tcBorders/>
            <w:vAlign w:val="center"/>
          </w:tcPr>
          <w:p>
            <w:pPr>
              <w:pStyle w:val="TableContents"/>
              <w:bidi w:val="0"/>
              <w:spacing w:before="0" w:after="283"/>
              <w:jc w:val="left"/>
              <w:rPr/>
            </w:pPr>
            <w:r>
              <w:rPr/>
              <w:t xml:space="preserve">7005326933000000000 ♠ 326,933 </w:t>
            </w:r>
          </w:p>
        </w:tc>
      </w:tr>
      <w:tr>
        <w:trPr/>
        <w:tc>
          <w:tcPr>
            <w:tcW w:w="751" w:type="dxa"/>
            <w:tcBorders/>
            <w:vAlign w:val="center"/>
          </w:tcPr>
          <w:p>
            <w:pPr>
              <w:pStyle w:val="TableContents"/>
              <w:bidi w:val="0"/>
              <w:spacing w:before="0" w:after="283"/>
              <w:jc w:val="left"/>
              <w:rPr/>
            </w:pPr>
            <w:r>
              <w:rPr/>
              <w:t xml:space="preserve">35 </w:t>
            </w:r>
          </w:p>
        </w:tc>
        <w:tc>
          <w:tcPr>
            <w:tcW w:w="3481" w:type="dxa"/>
            <w:tcBorders/>
            <w:vAlign w:val="center"/>
          </w:tcPr>
          <w:p>
            <w:pPr>
              <w:pStyle w:val="TableContents"/>
              <w:bidi w:val="0"/>
              <w:spacing w:before="0" w:after="283"/>
              <w:jc w:val="left"/>
              <w:rPr/>
            </w:pPr>
            <w:r>
              <w:rPr/>
              <w:t xml:space="preserve">Singapore </w:t>
            </w:r>
          </w:p>
        </w:tc>
        <w:tc>
          <w:tcPr>
            <w:tcW w:w="3826" w:type="dxa"/>
            <w:tcBorders/>
            <w:vAlign w:val="center"/>
          </w:tcPr>
          <w:p>
            <w:pPr>
              <w:pStyle w:val="TableContents"/>
              <w:bidi w:val="0"/>
              <w:spacing w:before="0" w:after="283"/>
              <w:jc w:val="left"/>
              <w:rPr/>
            </w:pPr>
            <w:r>
              <w:rPr/>
              <w:t xml:space="preserve">7005307872000000000 ♠ 307,872 </w:t>
            </w:r>
          </w:p>
        </w:tc>
      </w:tr>
      <w:tr>
        <w:trPr/>
        <w:tc>
          <w:tcPr>
            <w:tcW w:w="751" w:type="dxa"/>
            <w:tcBorders/>
            <w:vAlign w:val="center"/>
          </w:tcPr>
          <w:p>
            <w:pPr>
              <w:pStyle w:val="TableContents"/>
              <w:bidi w:val="0"/>
              <w:spacing w:before="0" w:after="283"/>
              <w:jc w:val="left"/>
              <w:rPr/>
            </w:pPr>
            <w:r>
              <w:rPr/>
              <w:t xml:space="preserve">36 </w:t>
            </w:r>
          </w:p>
        </w:tc>
        <w:tc>
          <w:tcPr>
            <w:tcW w:w="3481" w:type="dxa"/>
            <w:tcBorders/>
            <w:vAlign w:val="center"/>
          </w:tcPr>
          <w:p>
            <w:pPr>
              <w:pStyle w:val="TableContents"/>
              <w:bidi w:val="0"/>
              <w:spacing w:before="0" w:after="283"/>
              <w:jc w:val="left"/>
              <w:rPr/>
            </w:pPr>
            <w:r>
              <w:rPr/>
              <w:t xml:space="preserve">Israel </w:t>
            </w:r>
          </w:p>
        </w:tc>
        <w:tc>
          <w:tcPr>
            <w:tcW w:w="3826" w:type="dxa"/>
            <w:tcBorders/>
            <w:vAlign w:val="center"/>
          </w:tcPr>
          <w:p>
            <w:pPr>
              <w:pStyle w:val="TableContents"/>
              <w:bidi w:val="0"/>
              <w:spacing w:before="0" w:after="283"/>
              <w:jc w:val="left"/>
              <w:rPr/>
            </w:pPr>
            <w:r>
              <w:rPr/>
              <w:t xml:space="preserve">7005305673000000000 ♠ 305,673 </w:t>
            </w:r>
          </w:p>
        </w:tc>
      </w:tr>
      <w:tr>
        <w:trPr/>
        <w:tc>
          <w:tcPr>
            <w:tcW w:w="751" w:type="dxa"/>
            <w:tcBorders/>
            <w:vAlign w:val="center"/>
          </w:tcPr>
          <w:p>
            <w:pPr>
              <w:pStyle w:val="TableContents"/>
              <w:bidi w:val="0"/>
              <w:spacing w:before="0" w:after="283"/>
              <w:jc w:val="left"/>
              <w:rPr/>
            </w:pPr>
            <w:r>
              <w:rPr/>
              <w:t xml:space="preserve">37 </w:t>
            </w:r>
          </w:p>
        </w:tc>
        <w:tc>
          <w:tcPr>
            <w:tcW w:w="3481" w:type="dxa"/>
            <w:tcBorders/>
            <w:vAlign w:val="center"/>
          </w:tcPr>
          <w:p>
            <w:pPr>
              <w:pStyle w:val="TableContents"/>
              <w:bidi w:val="0"/>
              <w:spacing w:before="0" w:after="283"/>
              <w:jc w:val="left"/>
              <w:rPr/>
            </w:pPr>
            <w:r>
              <w:rPr/>
              <w:t xml:space="preserve">Venezuela </w:t>
            </w:r>
          </w:p>
        </w:tc>
        <w:tc>
          <w:tcPr>
            <w:tcW w:w="3826" w:type="dxa"/>
            <w:tcBorders/>
            <w:vAlign w:val="center"/>
          </w:tcPr>
          <w:p>
            <w:pPr>
              <w:pStyle w:val="TableContents"/>
              <w:bidi w:val="0"/>
              <w:spacing w:before="0" w:after="283"/>
              <w:jc w:val="left"/>
              <w:rPr/>
            </w:pPr>
            <w:r>
              <w:rPr/>
              <w:t xml:space="preserve">7005291376000000000 ♠ 291,376 </w:t>
            </w:r>
          </w:p>
        </w:tc>
      </w:tr>
      <w:tr>
        <w:trPr/>
        <w:tc>
          <w:tcPr>
            <w:tcW w:w="751" w:type="dxa"/>
            <w:tcBorders/>
            <w:vAlign w:val="center"/>
          </w:tcPr>
          <w:p>
            <w:pPr>
              <w:pStyle w:val="TableContents"/>
              <w:bidi w:val="0"/>
              <w:spacing w:before="0" w:after="283"/>
              <w:jc w:val="left"/>
              <w:rPr/>
            </w:pPr>
            <w:r>
              <w:rPr/>
              <w:t xml:space="preserve">38 </w:t>
            </w:r>
          </w:p>
        </w:tc>
        <w:tc>
          <w:tcPr>
            <w:tcW w:w="3481" w:type="dxa"/>
            <w:tcBorders/>
            <w:vAlign w:val="center"/>
          </w:tcPr>
          <w:p>
            <w:pPr>
              <w:pStyle w:val="TableContents"/>
              <w:bidi w:val="0"/>
              <w:spacing w:before="0" w:after="283"/>
              <w:jc w:val="left"/>
              <w:rPr/>
            </w:pPr>
            <w:r>
              <w:rPr/>
              <w:t xml:space="preserve">Filippiinit </w:t>
            </w:r>
          </w:p>
        </w:tc>
        <w:tc>
          <w:tcPr>
            <w:tcW w:w="3826" w:type="dxa"/>
            <w:tcBorders/>
            <w:vAlign w:val="center"/>
          </w:tcPr>
          <w:p>
            <w:pPr>
              <w:pStyle w:val="TableContents"/>
              <w:bidi w:val="0"/>
              <w:spacing w:before="0" w:after="283"/>
              <w:jc w:val="left"/>
              <w:rPr/>
            </w:pPr>
            <w:r>
              <w:rPr/>
              <w:t xml:space="preserve">7005290896000000000 ♠ 290,896 </w:t>
            </w:r>
          </w:p>
        </w:tc>
      </w:tr>
      <w:tr>
        <w:trPr/>
        <w:tc>
          <w:tcPr>
            <w:tcW w:w="751" w:type="dxa"/>
            <w:tcBorders/>
            <w:vAlign w:val="center"/>
          </w:tcPr>
          <w:p>
            <w:pPr>
              <w:pStyle w:val="TableContents"/>
              <w:bidi w:val="0"/>
              <w:spacing w:before="0" w:after="283"/>
              <w:jc w:val="left"/>
              <w:rPr/>
            </w:pPr>
            <w:r>
              <w:rPr/>
              <w:t xml:space="preserve">39 </w:t>
            </w:r>
          </w:p>
        </w:tc>
        <w:tc>
          <w:tcPr>
            <w:tcW w:w="3481" w:type="dxa"/>
            <w:tcBorders/>
            <w:vAlign w:val="center"/>
          </w:tcPr>
          <w:p>
            <w:pPr>
              <w:pStyle w:val="TableContents"/>
              <w:bidi w:val="0"/>
              <w:spacing w:before="0" w:after="283"/>
              <w:jc w:val="left"/>
              <w:rPr/>
            </w:pPr>
            <w:r>
              <w:rPr/>
              <w:t xml:space="preserve">Egypti </w:t>
            </w:r>
          </w:p>
        </w:tc>
        <w:tc>
          <w:tcPr>
            <w:tcW w:w="3826" w:type="dxa"/>
            <w:tcBorders/>
            <w:vAlign w:val="center"/>
          </w:tcPr>
          <w:p>
            <w:pPr>
              <w:pStyle w:val="TableContents"/>
              <w:bidi w:val="0"/>
              <w:spacing w:before="0" w:after="283"/>
              <w:jc w:val="left"/>
              <w:rPr/>
            </w:pPr>
            <w:r>
              <w:rPr/>
              <w:t xml:space="preserve">7005282242000000000 ♠ 282,242 </w:t>
            </w:r>
          </w:p>
        </w:tc>
      </w:tr>
      <w:tr>
        <w:trPr/>
        <w:tc>
          <w:tcPr>
            <w:tcW w:w="751" w:type="dxa"/>
            <w:tcBorders/>
            <w:vAlign w:val="center"/>
          </w:tcPr>
          <w:p>
            <w:pPr>
              <w:pStyle w:val="TableContents"/>
              <w:bidi w:val="0"/>
              <w:spacing w:before="0" w:after="283"/>
              <w:jc w:val="left"/>
              <w:rPr/>
            </w:pPr>
            <w:r>
              <w:rPr/>
              <w:t xml:space="preserve">40 </w:t>
            </w:r>
          </w:p>
        </w:tc>
        <w:tc>
          <w:tcPr>
            <w:tcW w:w="3481" w:type="dxa"/>
            <w:tcBorders/>
            <w:vAlign w:val="center"/>
          </w:tcPr>
          <w:p>
            <w:pPr>
              <w:pStyle w:val="TableContents"/>
              <w:bidi w:val="0"/>
              <w:spacing w:before="0" w:after="283"/>
              <w:jc w:val="left"/>
              <w:rPr/>
            </w:pPr>
            <w:r>
              <w:rPr/>
              <w:t xml:space="preserve">Hong Kong </w:t>
            </w:r>
          </w:p>
        </w:tc>
        <w:tc>
          <w:tcPr>
            <w:tcW w:w="3826" w:type="dxa"/>
            <w:tcBorders/>
            <w:vAlign w:val="center"/>
          </w:tcPr>
          <w:p>
            <w:pPr>
              <w:pStyle w:val="TableContents"/>
              <w:bidi w:val="0"/>
              <w:spacing w:before="0" w:after="283"/>
              <w:jc w:val="left"/>
              <w:rPr/>
            </w:pPr>
            <w:r>
              <w:rPr/>
              <w:t xml:space="preserve">7005274027000000000 ♠ 274,027 </w:t>
            </w:r>
          </w:p>
        </w:tc>
      </w:tr>
      <w:tr>
        <w:trPr/>
        <w:tc>
          <w:tcPr>
            <w:tcW w:w="751" w:type="dxa"/>
            <w:tcBorders/>
            <w:vAlign w:val="center"/>
          </w:tcPr>
          <w:p>
            <w:pPr>
              <w:pStyle w:val="TableContents"/>
              <w:bidi w:val="0"/>
              <w:spacing w:before="0" w:after="283"/>
              <w:jc w:val="left"/>
              <w:rPr/>
            </w:pPr>
            <w:r>
              <w:rPr/>
              <w:t xml:space="preserve">41 </w:t>
            </w:r>
          </w:p>
        </w:tc>
        <w:tc>
          <w:tcPr>
            <w:tcW w:w="3481" w:type="dxa"/>
            <w:tcBorders/>
            <w:vAlign w:val="center"/>
          </w:tcPr>
          <w:p>
            <w:pPr>
              <w:pStyle w:val="TableContents"/>
              <w:bidi w:val="0"/>
              <w:spacing w:before="0" w:after="283"/>
              <w:jc w:val="left"/>
              <w:rPr/>
            </w:pPr>
            <w:r>
              <w:rPr/>
              <w:t xml:space="preserve">Suomi </w:t>
            </w:r>
          </w:p>
        </w:tc>
        <w:tc>
          <w:tcPr>
            <w:tcW w:w="3826" w:type="dxa"/>
            <w:tcBorders/>
            <w:vAlign w:val="center"/>
          </w:tcPr>
          <w:p>
            <w:pPr>
              <w:pStyle w:val="TableContents"/>
              <w:bidi w:val="0"/>
              <w:spacing w:before="0" w:after="283"/>
              <w:jc w:val="left"/>
              <w:rPr/>
            </w:pPr>
            <w:r>
              <w:rPr/>
              <w:t xml:space="preserve">7005272217000000000 ♠ 272,217 </w:t>
            </w:r>
          </w:p>
        </w:tc>
      </w:tr>
      <w:tr>
        <w:trPr/>
        <w:tc>
          <w:tcPr>
            <w:tcW w:w="751" w:type="dxa"/>
            <w:tcBorders/>
            <w:vAlign w:val="center"/>
          </w:tcPr>
          <w:p>
            <w:pPr>
              <w:pStyle w:val="TableContents"/>
              <w:bidi w:val="0"/>
              <w:spacing w:before="0" w:after="283"/>
              <w:jc w:val="left"/>
              <w:rPr/>
            </w:pPr>
            <w:r>
              <w:rPr/>
              <w:t xml:space="preserve">42 </w:t>
            </w:r>
          </w:p>
        </w:tc>
        <w:tc>
          <w:tcPr>
            <w:tcW w:w="3481" w:type="dxa"/>
            <w:tcBorders/>
            <w:vAlign w:val="center"/>
          </w:tcPr>
          <w:p>
            <w:pPr>
              <w:pStyle w:val="TableContents"/>
              <w:bidi w:val="0"/>
              <w:spacing w:before="0" w:after="283"/>
              <w:jc w:val="left"/>
              <w:rPr/>
            </w:pPr>
            <w:r>
              <w:rPr/>
              <w:t xml:space="preserve">Chile </w:t>
            </w:r>
          </w:p>
        </w:tc>
        <w:tc>
          <w:tcPr>
            <w:tcW w:w="3826" w:type="dxa"/>
            <w:tcBorders/>
            <w:vAlign w:val="center"/>
          </w:tcPr>
          <w:p>
            <w:pPr>
              <w:pStyle w:val="TableContents"/>
              <w:bidi w:val="0"/>
              <w:spacing w:before="0" w:after="283"/>
              <w:jc w:val="left"/>
              <w:rPr/>
            </w:pPr>
            <w:r>
              <w:rPr/>
              <w:t xml:space="preserve">7005258062000000000 ♠ 258,062 </w:t>
            </w:r>
          </w:p>
        </w:tc>
      </w:tr>
      <w:tr>
        <w:trPr/>
        <w:tc>
          <w:tcPr>
            <w:tcW w:w="751" w:type="dxa"/>
            <w:tcBorders/>
            <w:vAlign w:val="center"/>
          </w:tcPr>
          <w:p>
            <w:pPr>
              <w:pStyle w:val="TableContents"/>
              <w:bidi w:val="0"/>
              <w:spacing w:before="0" w:after="283"/>
              <w:jc w:val="left"/>
              <w:rPr/>
            </w:pPr>
            <w:r>
              <w:rPr/>
              <w:t xml:space="preserve">43 </w:t>
            </w:r>
          </w:p>
        </w:tc>
        <w:tc>
          <w:tcPr>
            <w:tcW w:w="3481" w:type="dxa"/>
            <w:tcBorders/>
            <w:vAlign w:val="center"/>
          </w:tcPr>
          <w:p>
            <w:pPr>
              <w:pStyle w:val="TableContents"/>
              <w:bidi w:val="0"/>
              <w:spacing w:before="0" w:after="283"/>
              <w:jc w:val="left"/>
              <w:rPr/>
            </w:pPr>
            <w:r>
              <w:rPr/>
              <w:t xml:space="preserve">Pakistan </w:t>
            </w:r>
          </w:p>
        </w:tc>
        <w:tc>
          <w:tcPr>
            <w:tcW w:w="3826" w:type="dxa"/>
            <w:tcBorders/>
            <w:vAlign w:val="center"/>
          </w:tcPr>
          <w:p>
            <w:pPr>
              <w:pStyle w:val="TableContents"/>
              <w:bidi w:val="0"/>
              <w:spacing w:before="0" w:after="283"/>
              <w:jc w:val="left"/>
              <w:rPr/>
            </w:pPr>
            <w:r>
              <w:rPr/>
              <w:t xml:space="preserve">7005251255000000000 ♠ 251,255 </w:t>
            </w:r>
          </w:p>
        </w:tc>
      </w:tr>
      <w:tr>
        <w:trPr/>
        <w:tc>
          <w:tcPr>
            <w:tcW w:w="751" w:type="dxa"/>
            <w:tcBorders/>
            <w:vAlign w:val="center"/>
          </w:tcPr>
          <w:p>
            <w:pPr>
              <w:pStyle w:val="TableContents"/>
              <w:bidi w:val="0"/>
              <w:spacing w:before="0" w:after="283"/>
              <w:jc w:val="left"/>
              <w:rPr/>
            </w:pPr>
            <w:r>
              <w:rPr/>
              <w:t xml:space="preserve">44 </w:t>
            </w:r>
          </w:p>
        </w:tc>
        <w:tc>
          <w:tcPr>
            <w:tcW w:w="3481" w:type="dxa"/>
            <w:tcBorders/>
            <w:vAlign w:val="center"/>
          </w:tcPr>
          <w:p>
            <w:pPr>
              <w:pStyle w:val="TableContents"/>
              <w:bidi w:val="0"/>
              <w:spacing w:before="0" w:after="283"/>
              <w:jc w:val="left"/>
              <w:rPr/>
            </w:pPr>
            <w:r>
              <w:rPr/>
              <w:t xml:space="preserve">Irlanti </w:t>
            </w:r>
          </w:p>
        </w:tc>
        <w:tc>
          <w:tcPr>
            <w:tcW w:w="3826" w:type="dxa"/>
            <w:tcBorders/>
            <w:vAlign w:val="center"/>
          </w:tcPr>
          <w:p>
            <w:pPr>
              <w:pStyle w:val="TableContents"/>
              <w:bidi w:val="0"/>
              <w:spacing w:before="0" w:after="283"/>
              <w:jc w:val="left"/>
              <w:rPr/>
            </w:pPr>
            <w:r>
              <w:rPr/>
              <w:t xml:space="preserve">7005250814000000000 ♠ 250,814 </w:t>
            </w:r>
          </w:p>
        </w:tc>
      </w:tr>
      <w:tr>
        <w:trPr/>
        <w:tc>
          <w:tcPr>
            <w:tcW w:w="751" w:type="dxa"/>
            <w:tcBorders/>
            <w:vAlign w:val="center"/>
          </w:tcPr>
          <w:p>
            <w:pPr>
              <w:pStyle w:val="TableContents"/>
              <w:bidi w:val="0"/>
              <w:spacing w:before="0" w:after="283"/>
              <w:jc w:val="left"/>
              <w:rPr/>
            </w:pPr>
            <w:r>
              <w:rPr/>
              <w:t xml:space="preserve">45 </w:t>
            </w:r>
          </w:p>
        </w:tc>
        <w:tc>
          <w:tcPr>
            <w:tcW w:w="3481" w:type="dxa"/>
            <w:tcBorders/>
            <w:vAlign w:val="center"/>
          </w:tcPr>
          <w:p>
            <w:pPr>
              <w:pStyle w:val="TableContents"/>
              <w:bidi w:val="0"/>
              <w:spacing w:before="0" w:after="283"/>
              <w:jc w:val="left"/>
              <w:rPr/>
            </w:pPr>
            <w:r>
              <w:rPr/>
              <w:t xml:space="preserve">Kreikka </w:t>
            </w:r>
          </w:p>
        </w:tc>
        <w:tc>
          <w:tcPr>
            <w:tcW w:w="3826" w:type="dxa"/>
            <w:tcBorders/>
            <w:vAlign w:val="center"/>
          </w:tcPr>
          <w:p>
            <w:pPr>
              <w:pStyle w:val="TableContents"/>
              <w:bidi w:val="0"/>
              <w:spacing w:before="0" w:after="283"/>
              <w:jc w:val="left"/>
              <w:rPr/>
            </w:pPr>
            <w:r>
              <w:rPr/>
              <w:t xml:space="preserve">7005235574000000000 ♠ 235,574 </w:t>
            </w:r>
          </w:p>
        </w:tc>
      </w:tr>
      <w:tr>
        <w:trPr/>
        <w:tc>
          <w:tcPr>
            <w:tcW w:w="751" w:type="dxa"/>
            <w:tcBorders/>
            <w:vAlign w:val="center"/>
          </w:tcPr>
          <w:p>
            <w:pPr>
              <w:pStyle w:val="TableContents"/>
              <w:bidi w:val="0"/>
              <w:spacing w:before="0" w:after="283"/>
              <w:jc w:val="left"/>
              <w:rPr/>
            </w:pPr>
            <w:r>
              <w:rPr/>
              <w:t xml:space="preserve">46 </w:t>
            </w:r>
          </w:p>
        </w:tc>
        <w:tc>
          <w:tcPr>
            <w:tcW w:w="3481" w:type="dxa"/>
            <w:tcBorders/>
            <w:vAlign w:val="center"/>
          </w:tcPr>
          <w:p>
            <w:pPr>
              <w:pStyle w:val="TableContents"/>
              <w:bidi w:val="0"/>
              <w:spacing w:before="0" w:after="283"/>
              <w:jc w:val="left"/>
              <w:rPr/>
            </w:pPr>
            <w:r>
              <w:rPr/>
              <w:t xml:space="preserve">Portugali </w:t>
            </w:r>
          </w:p>
        </w:tc>
        <w:tc>
          <w:tcPr>
            <w:tcW w:w="3826" w:type="dxa"/>
            <w:tcBorders/>
            <w:vAlign w:val="center"/>
          </w:tcPr>
          <w:p>
            <w:pPr>
              <w:pStyle w:val="TableContents"/>
              <w:bidi w:val="0"/>
              <w:spacing w:before="0" w:after="283"/>
              <w:jc w:val="left"/>
              <w:rPr/>
            </w:pPr>
            <w:r>
              <w:rPr/>
              <w:t xml:space="preserve">7005230117000000000 ♠ 230,117 </w:t>
            </w:r>
          </w:p>
        </w:tc>
      </w:tr>
      <w:tr>
        <w:trPr/>
        <w:tc>
          <w:tcPr>
            <w:tcW w:w="751" w:type="dxa"/>
            <w:tcBorders/>
            <w:vAlign w:val="center"/>
          </w:tcPr>
          <w:p>
            <w:pPr>
              <w:pStyle w:val="TableContents"/>
              <w:bidi w:val="0"/>
              <w:spacing w:before="0" w:after="283"/>
              <w:jc w:val="left"/>
              <w:rPr/>
            </w:pPr>
            <w:r>
              <w:rPr/>
              <w:t xml:space="preserve">47 </w:t>
            </w:r>
          </w:p>
        </w:tc>
        <w:tc>
          <w:tcPr>
            <w:tcW w:w="3481" w:type="dxa"/>
            <w:tcBorders/>
            <w:vAlign w:val="center"/>
          </w:tcPr>
          <w:p>
            <w:pPr>
              <w:pStyle w:val="TableContents"/>
              <w:bidi w:val="0"/>
              <w:spacing w:before="0" w:after="283"/>
              <w:jc w:val="left"/>
              <w:rPr/>
            </w:pPr>
            <w:r>
              <w:rPr/>
              <w:t xml:space="preserve">Irak </w:t>
            </w:r>
          </w:p>
        </w:tc>
        <w:tc>
          <w:tcPr>
            <w:tcW w:w="3826" w:type="dxa"/>
            <w:tcBorders/>
            <w:vAlign w:val="center"/>
          </w:tcPr>
          <w:p>
            <w:pPr>
              <w:pStyle w:val="TableContents"/>
              <w:bidi w:val="0"/>
              <w:spacing w:before="0" w:after="283"/>
              <w:jc w:val="left"/>
              <w:rPr/>
            </w:pPr>
            <w:r>
              <w:rPr/>
              <w:t xml:space="preserve">7005225422000000000 ♠ 225,422 </w:t>
            </w:r>
          </w:p>
        </w:tc>
      </w:tr>
      <w:tr>
        <w:trPr/>
        <w:tc>
          <w:tcPr>
            <w:tcW w:w="751" w:type="dxa"/>
            <w:tcBorders/>
            <w:vAlign w:val="center"/>
          </w:tcPr>
          <w:p>
            <w:pPr>
              <w:pStyle w:val="TableContents"/>
              <w:bidi w:val="0"/>
              <w:spacing w:before="0" w:after="283"/>
              <w:jc w:val="left"/>
              <w:rPr/>
            </w:pPr>
            <w:r>
              <w:rPr/>
              <w:t xml:space="preserve">48 </w:t>
            </w:r>
          </w:p>
        </w:tc>
        <w:tc>
          <w:tcPr>
            <w:tcW w:w="3481" w:type="dxa"/>
            <w:tcBorders/>
            <w:vAlign w:val="center"/>
          </w:tcPr>
          <w:p>
            <w:pPr>
              <w:pStyle w:val="TableContents"/>
              <w:bidi w:val="0"/>
              <w:spacing w:before="0" w:after="283"/>
              <w:jc w:val="left"/>
              <w:rPr/>
            </w:pPr>
            <w:r>
              <w:rPr/>
              <w:t xml:space="preserve">Kazakstan </w:t>
            </w:r>
          </w:p>
        </w:tc>
        <w:tc>
          <w:tcPr>
            <w:tcW w:w="3826" w:type="dxa"/>
            <w:tcBorders/>
            <w:vAlign w:val="center"/>
          </w:tcPr>
          <w:p>
            <w:pPr>
              <w:pStyle w:val="TableContents"/>
              <w:bidi w:val="0"/>
              <w:spacing w:before="0" w:after="283"/>
              <w:jc w:val="left"/>
              <w:rPr/>
            </w:pPr>
            <w:r>
              <w:rPr/>
              <w:t xml:space="preserve">7005216036000000000 ♠ 216,036 </w:t>
            </w:r>
          </w:p>
        </w:tc>
      </w:tr>
      <w:tr>
        <w:trPr/>
        <w:tc>
          <w:tcPr>
            <w:tcW w:w="751" w:type="dxa"/>
            <w:tcBorders/>
            <w:vAlign w:val="center"/>
          </w:tcPr>
          <w:p>
            <w:pPr>
              <w:pStyle w:val="TableContents"/>
              <w:bidi w:val="0"/>
              <w:spacing w:before="0" w:after="283"/>
              <w:jc w:val="left"/>
              <w:rPr/>
            </w:pPr>
            <w:r>
              <w:rPr/>
              <w:t xml:space="preserve">49 </w:t>
            </w:r>
          </w:p>
        </w:tc>
        <w:tc>
          <w:tcPr>
            <w:tcW w:w="3481" w:type="dxa"/>
            <w:tcBorders/>
            <w:vAlign w:val="center"/>
          </w:tcPr>
          <w:p>
            <w:pPr>
              <w:pStyle w:val="TableContents"/>
              <w:bidi w:val="0"/>
              <w:spacing w:before="0" w:after="283"/>
              <w:jc w:val="left"/>
              <w:rPr/>
            </w:pPr>
            <w:r>
              <w:rPr/>
              <w:t xml:space="preserve">Algeria </w:t>
            </w:r>
          </w:p>
        </w:tc>
        <w:tc>
          <w:tcPr>
            <w:tcW w:w="3826" w:type="dxa"/>
            <w:tcBorders/>
            <w:vAlign w:val="center"/>
          </w:tcPr>
          <w:p>
            <w:pPr>
              <w:pStyle w:val="TableContents"/>
              <w:bidi w:val="0"/>
              <w:spacing w:before="0" w:after="283"/>
              <w:jc w:val="left"/>
              <w:rPr/>
            </w:pPr>
            <w:r>
              <w:rPr/>
              <w:t xml:space="preserve">7005213518000000000 ♠ 213,518 </w:t>
            </w:r>
          </w:p>
        </w:tc>
      </w:tr>
      <w:tr>
        <w:trPr/>
        <w:tc>
          <w:tcPr>
            <w:tcW w:w="751" w:type="dxa"/>
            <w:tcBorders/>
            <w:vAlign w:val="center"/>
          </w:tcPr>
          <w:p>
            <w:pPr>
              <w:pStyle w:val="TableContents"/>
              <w:bidi w:val="0"/>
              <w:spacing w:before="0" w:after="283"/>
              <w:jc w:val="left"/>
              <w:rPr/>
            </w:pPr>
            <w:r>
              <w:rPr/>
              <w:t xml:space="preserve">50 </w:t>
            </w:r>
          </w:p>
        </w:tc>
        <w:tc>
          <w:tcPr>
            <w:tcW w:w="3481" w:type="dxa"/>
            <w:tcBorders/>
            <w:vAlign w:val="center"/>
          </w:tcPr>
          <w:p>
            <w:pPr>
              <w:pStyle w:val="TableContents"/>
              <w:bidi w:val="0"/>
              <w:spacing w:before="0" w:after="283"/>
              <w:jc w:val="left"/>
              <w:rPr/>
            </w:pPr>
            <w:r>
              <w:rPr/>
              <w:t xml:space="preserve">Qatar </w:t>
            </w:r>
          </w:p>
        </w:tc>
        <w:tc>
          <w:tcPr>
            <w:tcW w:w="3826" w:type="dxa"/>
            <w:tcBorders/>
            <w:vAlign w:val="center"/>
          </w:tcPr>
          <w:p>
            <w:pPr>
              <w:pStyle w:val="TableContents"/>
              <w:bidi w:val="0"/>
              <w:spacing w:before="0" w:after="283"/>
              <w:jc w:val="left"/>
              <w:rPr/>
            </w:pPr>
            <w:r>
              <w:rPr/>
              <w:t xml:space="preserve">7005211817000000000 ♠ 211,817 </w:t>
            </w:r>
          </w:p>
        </w:tc>
      </w:tr>
      <w:tr>
        <w:trPr/>
        <w:tc>
          <w:tcPr>
            <w:tcW w:w="751" w:type="dxa"/>
            <w:tcBorders/>
            <w:vAlign w:val="center"/>
          </w:tcPr>
          <w:p>
            <w:pPr>
              <w:pStyle w:val="TableContents"/>
              <w:bidi w:val="0"/>
              <w:spacing w:before="0" w:after="283"/>
              <w:jc w:val="left"/>
              <w:rPr/>
            </w:pPr>
            <w:r>
              <w:rPr/>
              <w:t xml:space="preserve">51 </w:t>
            </w:r>
          </w:p>
        </w:tc>
        <w:tc>
          <w:tcPr>
            <w:tcW w:w="3481" w:type="dxa"/>
            <w:tcBorders/>
            <w:vAlign w:val="center"/>
          </w:tcPr>
          <w:p>
            <w:pPr>
              <w:pStyle w:val="TableContents"/>
              <w:bidi w:val="0"/>
              <w:spacing w:before="0" w:after="283"/>
              <w:jc w:val="left"/>
              <w:rPr/>
            </w:pPr>
            <w:r>
              <w:rPr/>
              <w:t xml:space="preserve">Tšekin tasavalta </w:t>
            </w:r>
          </w:p>
        </w:tc>
        <w:tc>
          <w:tcPr>
            <w:tcW w:w="3826" w:type="dxa"/>
            <w:tcBorders/>
            <w:vAlign w:val="center"/>
          </w:tcPr>
          <w:p>
            <w:pPr>
              <w:pStyle w:val="TableContents"/>
              <w:bidi w:val="0"/>
              <w:spacing w:before="0" w:after="283"/>
              <w:jc w:val="left"/>
              <w:rPr/>
            </w:pPr>
            <w:r>
              <w:rPr/>
              <w:t xml:space="preserve">7005205270000000000 ♠ 205,270 </w:t>
            </w:r>
          </w:p>
        </w:tc>
      </w:tr>
      <w:tr>
        <w:trPr/>
        <w:tc>
          <w:tcPr>
            <w:tcW w:w="751" w:type="dxa"/>
            <w:tcBorders/>
            <w:vAlign w:val="center"/>
          </w:tcPr>
          <w:p>
            <w:pPr>
              <w:pStyle w:val="TableContents"/>
              <w:bidi w:val="0"/>
              <w:spacing w:before="0" w:after="283"/>
              <w:jc w:val="left"/>
              <w:rPr/>
            </w:pPr>
            <w:r>
              <w:rPr/>
              <w:t xml:space="preserve">52 </w:t>
            </w:r>
          </w:p>
        </w:tc>
        <w:tc>
          <w:tcPr>
            <w:tcW w:w="3481" w:type="dxa"/>
            <w:tcBorders/>
            <w:vAlign w:val="center"/>
          </w:tcPr>
          <w:p>
            <w:pPr>
              <w:pStyle w:val="TableContents"/>
              <w:bidi w:val="0"/>
              <w:spacing w:before="0" w:after="283"/>
              <w:jc w:val="left"/>
              <w:rPr/>
            </w:pPr>
            <w:r>
              <w:rPr/>
              <w:t xml:space="preserve">Peru </w:t>
            </w:r>
          </w:p>
        </w:tc>
        <w:tc>
          <w:tcPr>
            <w:tcW w:w="3826" w:type="dxa"/>
            <w:tcBorders/>
            <w:vAlign w:val="center"/>
          </w:tcPr>
          <w:p>
            <w:pPr>
              <w:pStyle w:val="TableContents"/>
              <w:bidi w:val="0"/>
              <w:spacing w:before="0" w:after="283"/>
              <w:jc w:val="left"/>
              <w:rPr/>
            </w:pPr>
            <w:r>
              <w:rPr/>
              <w:t xml:space="preserve">7005201809000000000 ♠ 201,809 </w:t>
            </w:r>
          </w:p>
        </w:tc>
      </w:tr>
      <w:tr>
        <w:trPr/>
        <w:tc>
          <w:tcPr>
            <w:tcW w:w="751" w:type="dxa"/>
            <w:tcBorders/>
            <w:vAlign w:val="center"/>
          </w:tcPr>
          <w:p>
            <w:pPr>
              <w:pStyle w:val="TableContents"/>
              <w:bidi w:val="0"/>
              <w:spacing w:before="0" w:after="283"/>
              <w:jc w:val="left"/>
              <w:rPr/>
            </w:pPr>
            <w:r>
              <w:rPr/>
              <w:t xml:space="preserve">53 </w:t>
            </w:r>
          </w:p>
        </w:tc>
        <w:tc>
          <w:tcPr>
            <w:tcW w:w="3481" w:type="dxa"/>
            <w:tcBorders/>
            <w:vAlign w:val="center"/>
          </w:tcPr>
          <w:p>
            <w:pPr>
              <w:pStyle w:val="TableContents"/>
              <w:bidi w:val="0"/>
              <w:spacing w:before="0" w:after="283"/>
              <w:jc w:val="left"/>
              <w:rPr/>
            </w:pPr>
            <w:r>
              <w:rPr/>
              <w:t xml:space="preserve">Romania </w:t>
            </w:r>
          </w:p>
        </w:tc>
        <w:tc>
          <w:tcPr>
            <w:tcW w:w="3826" w:type="dxa"/>
            <w:tcBorders/>
            <w:vAlign w:val="center"/>
          </w:tcPr>
          <w:p>
            <w:pPr>
              <w:pStyle w:val="TableContents"/>
              <w:bidi w:val="0"/>
              <w:spacing w:before="0" w:after="283"/>
              <w:jc w:val="left"/>
              <w:rPr/>
            </w:pPr>
            <w:r>
              <w:rPr/>
              <w:t xml:space="preserve">7005199045000000000 ♠ 199,045 </w:t>
            </w:r>
          </w:p>
        </w:tc>
      </w:tr>
      <w:tr>
        <w:trPr/>
        <w:tc>
          <w:tcPr>
            <w:tcW w:w="751" w:type="dxa"/>
            <w:tcBorders/>
            <w:vAlign w:val="center"/>
          </w:tcPr>
          <w:p>
            <w:pPr>
              <w:pStyle w:val="TableContents"/>
              <w:bidi w:val="0"/>
              <w:spacing w:before="0" w:after="283"/>
              <w:jc w:val="left"/>
              <w:rPr/>
            </w:pPr>
            <w:r>
              <w:rPr/>
              <w:t xml:space="preserve">54 </w:t>
            </w:r>
          </w:p>
        </w:tc>
        <w:tc>
          <w:tcPr>
            <w:tcW w:w="3481" w:type="dxa"/>
            <w:tcBorders/>
            <w:vAlign w:val="center"/>
          </w:tcPr>
          <w:p>
            <w:pPr>
              <w:pStyle w:val="TableContents"/>
              <w:bidi w:val="0"/>
              <w:spacing w:before="0" w:after="283"/>
              <w:jc w:val="left"/>
              <w:rPr/>
            </w:pPr>
            <w:r>
              <w:rPr/>
              <w:t xml:space="preserve">Uusi-Seelanti </w:t>
            </w:r>
          </w:p>
        </w:tc>
        <w:tc>
          <w:tcPr>
            <w:tcW w:w="3826" w:type="dxa"/>
            <w:tcBorders/>
            <w:vAlign w:val="center"/>
          </w:tcPr>
          <w:p>
            <w:pPr>
              <w:pStyle w:val="TableContents"/>
              <w:bidi w:val="0"/>
              <w:spacing w:before="0" w:after="283"/>
              <w:jc w:val="left"/>
              <w:rPr/>
            </w:pPr>
            <w:r>
              <w:rPr/>
              <w:t xml:space="preserve">7005198652000000000 ♠ 198,652 </w:t>
            </w:r>
          </w:p>
        </w:tc>
      </w:tr>
      <w:tr>
        <w:trPr/>
        <w:tc>
          <w:tcPr>
            <w:tcW w:w="751" w:type="dxa"/>
            <w:tcBorders/>
            <w:vAlign w:val="center"/>
          </w:tcPr>
          <w:p>
            <w:pPr>
              <w:pStyle w:val="TableContents"/>
              <w:bidi w:val="0"/>
              <w:spacing w:before="0" w:after="283"/>
              <w:jc w:val="left"/>
              <w:rPr/>
            </w:pPr>
            <w:r>
              <w:rPr/>
              <w:t xml:space="preserve">55 </w:t>
            </w:r>
          </w:p>
        </w:tc>
        <w:tc>
          <w:tcPr>
            <w:tcW w:w="3481" w:type="dxa"/>
            <w:tcBorders/>
            <w:vAlign w:val="center"/>
          </w:tcPr>
          <w:p>
            <w:pPr>
              <w:pStyle w:val="TableContents"/>
              <w:bidi w:val="0"/>
              <w:spacing w:before="0" w:after="283"/>
              <w:jc w:val="left"/>
              <w:rPr/>
            </w:pPr>
            <w:r>
              <w:rPr/>
              <w:t xml:space="preserve">Vietnam </w:t>
            </w:r>
          </w:p>
        </w:tc>
        <w:tc>
          <w:tcPr>
            <w:tcW w:w="3826" w:type="dxa"/>
            <w:tcBorders/>
            <w:vAlign w:val="center"/>
          </w:tcPr>
          <w:p>
            <w:pPr>
              <w:pStyle w:val="TableContents"/>
              <w:bidi w:val="0"/>
              <w:spacing w:before="0" w:after="283"/>
              <w:jc w:val="left"/>
              <w:rPr/>
            </w:pPr>
            <w:r>
              <w:rPr/>
              <w:t xml:space="preserve">7005186205000000000 ♠ 186,205 </w:t>
            </w:r>
          </w:p>
        </w:tc>
      </w:tr>
      <w:tr>
        <w:trPr/>
        <w:tc>
          <w:tcPr>
            <w:tcW w:w="751" w:type="dxa"/>
            <w:tcBorders/>
            <w:vAlign w:val="center"/>
          </w:tcPr>
          <w:p>
            <w:pPr>
              <w:pStyle w:val="TableContents"/>
              <w:bidi w:val="0"/>
              <w:spacing w:before="0" w:after="283"/>
              <w:jc w:val="left"/>
              <w:rPr/>
            </w:pPr>
            <w:r>
              <w:rPr/>
              <w:t xml:space="preserve">56 </w:t>
            </w:r>
          </w:p>
        </w:tc>
        <w:tc>
          <w:tcPr>
            <w:tcW w:w="3481" w:type="dxa"/>
            <w:tcBorders/>
            <w:vAlign w:val="center"/>
          </w:tcPr>
          <w:p>
            <w:pPr>
              <w:pStyle w:val="TableContents"/>
              <w:bidi w:val="0"/>
              <w:spacing w:before="0" w:after="283"/>
              <w:jc w:val="left"/>
              <w:rPr/>
            </w:pPr>
            <w:r>
              <w:rPr/>
              <w:t xml:space="preserve">Bangladesh </w:t>
            </w:r>
          </w:p>
        </w:tc>
        <w:tc>
          <w:tcPr>
            <w:tcW w:w="3826" w:type="dxa"/>
            <w:tcBorders/>
            <w:vAlign w:val="center"/>
          </w:tcPr>
          <w:p>
            <w:pPr>
              <w:pStyle w:val="TableContents"/>
              <w:bidi w:val="0"/>
              <w:spacing w:before="0" w:after="283"/>
              <w:jc w:val="left"/>
              <w:rPr/>
            </w:pPr>
            <w:r>
              <w:rPr/>
              <w:t xml:space="preserve">7005173062000000000 ♠ 173,062 </w:t>
            </w:r>
          </w:p>
        </w:tc>
      </w:tr>
      <w:tr>
        <w:trPr/>
        <w:tc>
          <w:tcPr>
            <w:tcW w:w="751" w:type="dxa"/>
            <w:tcBorders/>
            <w:vAlign w:val="center"/>
          </w:tcPr>
          <w:p>
            <w:pPr>
              <w:pStyle w:val="TableContents"/>
              <w:bidi w:val="0"/>
              <w:spacing w:before="0" w:after="283"/>
              <w:jc w:val="left"/>
              <w:rPr/>
            </w:pPr>
            <w:r>
              <w:rPr/>
              <w:t xml:space="preserve">57 </w:t>
            </w:r>
          </w:p>
        </w:tc>
        <w:tc>
          <w:tcPr>
            <w:tcW w:w="3481" w:type="dxa"/>
            <w:tcBorders/>
            <w:vAlign w:val="center"/>
          </w:tcPr>
          <w:p>
            <w:pPr>
              <w:pStyle w:val="TableContents"/>
              <w:bidi w:val="0"/>
              <w:spacing w:before="0" w:after="283"/>
              <w:jc w:val="left"/>
              <w:rPr/>
            </w:pPr>
            <w:r>
              <w:rPr/>
              <w:t xml:space="preserve">Kuwait </w:t>
            </w:r>
          </w:p>
        </w:tc>
        <w:tc>
          <w:tcPr>
            <w:tcW w:w="3826" w:type="dxa"/>
            <w:tcBorders/>
            <w:vAlign w:val="center"/>
          </w:tcPr>
          <w:p>
            <w:pPr>
              <w:pStyle w:val="TableContents"/>
              <w:bidi w:val="0"/>
              <w:spacing w:before="0" w:after="283"/>
              <w:jc w:val="left"/>
              <w:rPr/>
            </w:pPr>
            <w:r>
              <w:rPr/>
              <w:t xml:space="preserve">7005163637000000000 ♠ 163,637 </w:t>
            </w:r>
          </w:p>
        </w:tc>
      </w:tr>
      <w:tr>
        <w:trPr/>
        <w:tc>
          <w:tcPr>
            <w:tcW w:w="751" w:type="dxa"/>
            <w:tcBorders/>
            <w:vAlign w:val="center"/>
          </w:tcPr>
          <w:p>
            <w:pPr>
              <w:pStyle w:val="TableContents"/>
              <w:bidi w:val="0"/>
              <w:spacing w:before="0" w:after="283"/>
              <w:jc w:val="left"/>
              <w:rPr/>
            </w:pPr>
            <w:r>
              <w:rPr/>
              <w:t xml:space="preserve">58 </w:t>
            </w:r>
          </w:p>
        </w:tc>
        <w:tc>
          <w:tcPr>
            <w:tcW w:w="3481" w:type="dxa"/>
            <w:tcBorders/>
            <w:vAlign w:val="center"/>
          </w:tcPr>
          <w:p>
            <w:pPr>
              <w:pStyle w:val="TableContents"/>
              <w:bidi w:val="0"/>
              <w:spacing w:before="0" w:after="283"/>
              <w:jc w:val="left"/>
              <w:rPr/>
            </w:pPr>
            <w:r>
              <w:rPr/>
              <w:t xml:space="preserve">Angola </w:t>
            </w:r>
          </w:p>
        </w:tc>
        <w:tc>
          <w:tcPr>
            <w:tcW w:w="3826" w:type="dxa"/>
            <w:tcBorders/>
            <w:vAlign w:val="center"/>
          </w:tcPr>
          <w:p>
            <w:pPr>
              <w:pStyle w:val="TableContents"/>
              <w:bidi w:val="0"/>
              <w:spacing w:before="0" w:after="283"/>
              <w:jc w:val="left"/>
              <w:rPr/>
            </w:pPr>
            <w:r>
              <w:rPr/>
              <w:t xml:space="preserve">7005146676000000000 ♠ 146,676 </w:t>
            </w:r>
          </w:p>
        </w:tc>
      </w:tr>
      <w:tr>
        <w:trPr/>
        <w:tc>
          <w:tcPr>
            <w:tcW w:w="751" w:type="dxa"/>
            <w:tcBorders/>
            <w:vAlign w:val="center"/>
          </w:tcPr>
          <w:p>
            <w:pPr>
              <w:pStyle w:val="TableContents"/>
              <w:bidi w:val="0"/>
              <w:spacing w:before="0" w:after="283"/>
              <w:jc w:val="left"/>
              <w:rPr/>
            </w:pPr>
            <w:r>
              <w:rPr/>
              <w:t xml:space="preserve">59 </w:t>
            </w:r>
          </w:p>
        </w:tc>
        <w:tc>
          <w:tcPr>
            <w:tcW w:w="3481" w:type="dxa"/>
            <w:tcBorders/>
            <w:vAlign w:val="center"/>
          </w:tcPr>
          <w:p>
            <w:pPr>
              <w:pStyle w:val="TableContents"/>
              <w:bidi w:val="0"/>
              <w:spacing w:before="0" w:after="283"/>
              <w:jc w:val="left"/>
              <w:rPr/>
            </w:pPr>
            <w:r>
              <w:rPr/>
              <w:t xml:space="preserve">Unkari </w:t>
            </w:r>
          </w:p>
        </w:tc>
        <w:tc>
          <w:tcPr>
            <w:tcW w:w="3826" w:type="dxa"/>
            <w:tcBorders/>
            <w:vAlign w:val="center"/>
          </w:tcPr>
          <w:p>
            <w:pPr>
              <w:pStyle w:val="TableContents"/>
              <w:bidi w:val="0"/>
              <w:spacing w:before="0" w:after="283"/>
              <w:jc w:val="left"/>
              <w:rPr/>
            </w:pPr>
            <w:r>
              <w:rPr/>
              <w:t xml:space="preserve">7005138347000000000 ♠ 138,347 </w:t>
            </w:r>
          </w:p>
        </w:tc>
      </w:tr>
      <w:tr>
        <w:trPr/>
        <w:tc>
          <w:tcPr>
            <w:tcW w:w="751" w:type="dxa"/>
            <w:tcBorders/>
            <w:vAlign w:val="center"/>
          </w:tcPr>
          <w:p>
            <w:pPr>
              <w:pStyle w:val="TableContents"/>
              <w:bidi w:val="0"/>
              <w:spacing w:before="0" w:after="283"/>
              <w:jc w:val="left"/>
              <w:rPr/>
            </w:pPr>
            <w:r>
              <w:rPr/>
              <w:t xml:space="preserve">60 </w:t>
            </w:r>
          </w:p>
        </w:tc>
        <w:tc>
          <w:tcPr>
            <w:tcW w:w="3481" w:type="dxa"/>
            <w:tcBorders/>
            <w:vAlign w:val="center"/>
          </w:tcPr>
          <w:p>
            <w:pPr>
              <w:pStyle w:val="TableContents"/>
              <w:bidi w:val="0"/>
              <w:spacing w:before="0" w:after="283"/>
              <w:jc w:val="left"/>
              <w:rPr/>
            </w:pPr>
            <w:r>
              <w:rPr/>
              <w:t xml:space="preserve">Ukraina </w:t>
            </w:r>
          </w:p>
        </w:tc>
        <w:tc>
          <w:tcPr>
            <w:tcW w:w="3826" w:type="dxa"/>
            <w:tcBorders/>
            <w:vAlign w:val="center"/>
          </w:tcPr>
          <w:p>
            <w:pPr>
              <w:pStyle w:val="TableContents"/>
              <w:bidi w:val="0"/>
              <w:spacing w:before="0" w:after="283"/>
              <w:jc w:val="left"/>
              <w:rPr/>
            </w:pPr>
            <w:r>
              <w:rPr/>
              <w:t xml:space="preserve">7005131806000000000 ♠ 131,806 </w:t>
            </w:r>
          </w:p>
        </w:tc>
      </w:tr>
      <w:tr>
        <w:trPr/>
        <w:tc>
          <w:tcPr>
            <w:tcW w:w="751" w:type="dxa"/>
            <w:tcBorders/>
            <w:vAlign w:val="center"/>
          </w:tcPr>
          <w:p>
            <w:pPr>
              <w:pStyle w:val="TableContents"/>
              <w:bidi w:val="0"/>
              <w:spacing w:before="0" w:after="283"/>
              <w:jc w:val="left"/>
              <w:rPr/>
            </w:pPr>
            <w:r>
              <w:rPr/>
              <w:t xml:space="preserve">61 </w:t>
            </w:r>
          </w:p>
        </w:tc>
        <w:tc>
          <w:tcPr>
            <w:tcW w:w="3481" w:type="dxa"/>
            <w:tcBorders/>
            <w:vAlign w:val="center"/>
          </w:tcPr>
          <w:p>
            <w:pPr>
              <w:pStyle w:val="TableContents"/>
              <w:bidi w:val="0"/>
              <w:spacing w:before="0" w:after="283"/>
              <w:jc w:val="left"/>
              <w:rPr/>
            </w:pPr>
            <w:r>
              <w:rPr/>
              <w:t xml:space="preserve">Marokko </w:t>
            </w:r>
          </w:p>
        </w:tc>
        <w:tc>
          <w:tcPr>
            <w:tcW w:w="3826" w:type="dxa"/>
            <w:tcBorders/>
            <w:vAlign w:val="center"/>
          </w:tcPr>
          <w:p>
            <w:pPr>
              <w:pStyle w:val="TableContents"/>
              <w:bidi w:val="0"/>
              <w:spacing w:before="0" w:after="283"/>
              <w:jc w:val="left"/>
              <w:rPr/>
            </w:pPr>
            <w:r>
              <w:rPr/>
              <w:t xml:space="preserve">7005110009000000000 ♠ 110,009 </w:t>
            </w:r>
          </w:p>
        </w:tc>
      </w:tr>
      <w:tr>
        <w:trPr/>
        <w:tc>
          <w:tcPr>
            <w:tcW w:w="751" w:type="dxa"/>
            <w:tcBorders/>
            <w:vAlign w:val="center"/>
          </w:tcPr>
          <w:p>
            <w:pPr>
              <w:pStyle w:val="TableContents"/>
              <w:bidi w:val="0"/>
              <w:spacing w:before="0" w:after="283"/>
              <w:jc w:val="left"/>
              <w:rPr/>
            </w:pPr>
            <w:r>
              <w:rPr/>
              <w:t xml:space="preserve">62 </w:t>
            </w:r>
          </w:p>
        </w:tc>
        <w:tc>
          <w:tcPr>
            <w:tcW w:w="3481" w:type="dxa"/>
            <w:tcBorders/>
            <w:vAlign w:val="center"/>
          </w:tcPr>
          <w:p>
            <w:pPr>
              <w:pStyle w:val="TableContents"/>
              <w:bidi w:val="0"/>
              <w:spacing w:before="0" w:after="283"/>
              <w:jc w:val="left"/>
              <w:rPr/>
            </w:pPr>
            <w:r>
              <w:rPr/>
              <w:t xml:space="preserve">Puerto Rico </w:t>
            </w:r>
          </w:p>
        </w:tc>
        <w:tc>
          <w:tcPr>
            <w:tcW w:w="3826" w:type="dxa"/>
            <w:tcBorders/>
            <w:vAlign w:val="center"/>
          </w:tcPr>
          <w:p>
            <w:pPr>
              <w:pStyle w:val="TableContents"/>
              <w:bidi w:val="0"/>
              <w:spacing w:before="0" w:after="283"/>
              <w:jc w:val="left"/>
              <w:rPr/>
            </w:pPr>
            <w:r>
              <w:rPr/>
              <w:t xml:space="preserve">7005103676000000000 ♠ 103,676 </w:t>
            </w:r>
          </w:p>
        </w:tc>
      </w:tr>
      <w:tr>
        <w:trPr/>
        <w:tc>
          <w:tcPr>
            <w:tcW w:w="751" w:type="dxa"/>
            <w:tcBorders/>
            <w:vAlign w:val="center"/>
          </w:tcPr>
          <w:p>
            <w:pPr>
              <w:pStyle w:val="TableContents"/>
              <w:bidi w:val="0"/>
              <w:spacing w:before="0" w:after="283"/>
              <w:jc w:val="left"/>
              <w:rPr/>
            </w:pPr>
            <w:r>
              <w:rPr/>
              <w:t xml:space="preserve">63 </w:t>
            </w:r>
          </w:p>
        </w:tc>
        <w:tc>
          <w:tcPr>
            <w:tcW w:w="3481" w:type="dxa"/>
            <w:tcBorders/>
            <w:vAlign w:val="center"/>
          </w:tcPr>
          <w:p>
            <w:pPr>
              <w:pStyle w:val="TableContents"/>
              <w:bidi w:val="0"/>
              <w:spacing w:before="0" w:after="283"/>
              <w:jc w:val="left"/>
              <w:rPr/>
            </w:pPr>
            <w:r>
              <w:rPr/>
              <w:t xml:space="preserve">Ecuador </w:t>
            </w:r>
          </w:p>
        </w:tc>
        <w:tc>
          <w:tcPr>
            <w:tcW w:w="3826" w:type="dxa"/>
            <w:tcBorders/>
            <w:vAlign w:val="center"/>
          </w:tcPr>
          <w:p>
            <w:pPr>
              <w:pStyle w:val="TableContents"/>
              <w:bidi w:val="0"/>
              <w:spacing w:before="0" w:after="283"/>
              <w:jc w:val="left"/>
              <w:rPr/>
            </w:pPr>
            <w:r>
              <w:rPr/>
              <w:t xml:space="preserve">7005100917000000000 ♠ 100,917 </w:t>
            </w:r>
          </w:p>
        </w:tc>
      </w:tr>
      <w:tr>
        <w:trPr/>
        <w:tc>
          <w:tcPr>
            <w:tcW w:w="751" w:type="dxa"/>
            <w:tcBorders/>
            <w:vAlign w:val="center"/>
          </w:tcPr>
          <w:p>
            <w:pPr>
              <w:pStyle w:val="TableContents"/>
              <w:bidi w:val="0"/>
              <w:spacing w:before="0" w:after="283"/>
              <w:jc w:val="left"/>
              <w:rPr/>
            </w:pPr>
            <w:r>
              <w:rPr/>
              <w:t xml:space="preserve">64 </w:t>
            </w:r>
          </w:p>
        </w:tc>
        <w:tc>
          <w:tcPr>
            <w:tcW w:w="3481" w:type="dxa"/>
            <w:tcBorders/>
            <w:vAlign w:val="center"/>
          </w:tcPr>
          <w:p>
            <w:pPr>
              <w:pStyle w:val="TableContents"/>
              <w:bidi w:val="0"/>
              <w:spacing w:before="0" w:after="283"/>
              <w:jc w:val="left"/>
              <w:rPr/>
            </w:pPr>
            <w:r>
              <w:rPr/>
              <w:t xml:space="preserve">Slovakia </w:t>
            </w:r>
          </w:p>
        </w:tc>
        <w:tc>
          <w:tcPr>
            <w:tcW w:w="3826" w:type="dxa"/>
            <w:tcBorders/>
            <w:vAlign w:val="center"/>
          </w:tcPr>
          <w:p>
            <w:pPr>
              <w:pStyle w:val="TableContents"/>
              <w:bidi w:val="0"/>
              <w:spacing w:before="0" w:after="283"/>
              <w:jc w:val="left"/>
              <w:rPr/>
            </w:pPr>
            <w:r>
              <w:rPr/>
              <w:t xml:space="preserve">7005100249000000000 ♠ 100,249 </w:t>
            </w:r>
          </w:p>
        </w:tc>
      </w:tr>
      <w:tr>
        <w:trPr/>
        <w:tc>
          <w:tcPr>
            <w:tcW w:w="751" w:type="dxa"/>
            <w:tcBorders/>
            <w:vAlign w:val="center"/>
          </w:tcPr>
          <w:p>
            <w:pPr>
              <w:pStyle w:val="TableContents"/>
              <w:bidi w:val="0"/>
              <w:spacing w:before="0" w:after="283"/>
              <w:jc w:val="left"/>
              <w:rPr/>
            </w:pPr>
            <w:r>
              <w:rPr/>
              <w:t xml:space="preserve">65 </w:t>
            </w:r>
          </w:p>
        </w:tc>
        <w:tc>
          <w:tcPr>
            <w:tcW w:w="3481" w:type="dxa"/>
            <w:tcBorders/>
            <w:vAlign w:val="center"/>
          </w:tcPr>
          <w:p>
            <w:pPr>
              <w:pStyle w:val="TableContents"/>
              <w:bidi w:val="0"/>
              <w:spacing w:before="0" w:after="283"/>
              <w:jc w:val="left"/>
              <w:rPr/>
            </w:pPr>
            <w:r>
              <w:rPr/>
              <w:t xml:space="preserve">Kuuba </w:t>
            </w:r>
          </w:p>
        </w:tc>
        <w:tc>
          <w:tcPr>
            <w:tcW w:w="3826" w:type="dxa"/>
            <w:tcBorders/>
            <w:vAlign w:val="center"/>
          </w:tcPr>
          <w:p>
            <w:pPr>
              <w:pStyle w:val="TableContents"/>
              <w:bidi w:val="0"/>
              <w:spacing w:before="0" w:after="283"/>
              <w:jc w:val="left"/>
              <w:rPr/>
            </w:pPr>
            <w:r>
              <w:rPr/>
              <w:t xml:space="preserve">7004896890000000000 ♠ 89,689 </w:t>
            </w:r>
          </w:p>
        </w:tc>
      </w:tr>
      <w:tr>
        <w:trPr/>
        <w:tc>
          <w:tcPr>
            <w:tcW w:w="751" w:type="dxa"/>
            <w:tcBorders/>
            <w:vAlign w:val="center"/>
          </w:tcPr>
          <w:p>
            <w:pPr>
              <w:pStyle w:val="TableContents"/>
              <w:bidi w:val="0"/>
              <w:spacing w:before="0" w:after="283"/>
              <w:jc w:val="left"/>
              <w:rPr/>
            </w:pPr>
            <w:r>
              <w:rPr/>
              <w:t xml:space="preserve">66 </w:t>
            </w:r>
          </w:p>
        </w:tc>
        <w:tc>
          <w:tcPr>
            <w:tcW w:w="3481" w:type="dxa"/>
            <w:tcBorders/>
            <w:vAlign w:val="center"/>
          </w:tcPr>
          <w:p>
            <w:pPr>
              <w:pStyle w:val="TableContents"/>
              <w:bidi w:val="0"/>
              <w:spacing w:before="0" w:after="283"/>
              <w:jc w:val="left"/>
              <w:rPr/>
            </w:pPr>
            <w:r>
              <w:rPr/>
              <w:t xml:space="preserve">Sudan </w:t>
            </w:r>
          </w:p>
        </w:tc>
        <w:tc>
          <w:tcPr>
            <w:tcW w:w="3826" w:type="dxa"/>
            <w:tcBorders/>
            <w:vAlign w:val="center"/>
          </w:tcPr>
          <w:p>
            <w:pPr>
              <w:pStyle w:val="TableContents"/>
              <w:bidi w:val="0"/>
              <w:spacing w:before="0" w:after="283"/>
              <w:jc w:val="left"/>
              <w:rPr/>
            </w:pPr>
            <w:r>
              <w:rPr/>
              <w:t xml:space="preserve">7004818940000000000 ♠ 81,894 </w:t>
            </w:r>
          </w:p>
        </w:tc>
      </w:tr>
      <w:tr>
        <w:trPr/>
        <w:tc>
          <w:tcPr>
            <w:tcW w:w="751" w:type="dxa"/>
            <w:tcBorders/>
            <w:vAlign w:val="center"/>
          </w:tcPr>
          <w:p>
            <w:pPr>
              <w:pStyle w:val="TableContents"/>
              <w:bidi w:val="0"/>
              <w:spacing w:before="0" w:after="283"/>
              <w:jc w:val="left"/>
              <w:rPr/>
            </w:pPr>
            <w:r>
              <w:rPr/>
              <w:t xml:space="preserve">67 </w:t>
            </w:r>
          </w:p>
        </w:tc>
        <w:tc>
          <w:tcPr>
            <w:tcW w:w="3481" w:type="dxa"/>
            <w:tcBorders/>
            <w:vAlign w:val="center"/>
          </w:tcPr>
          <w:p>
            <w:pPr>
              <w:pStyle w:val="TableContents"/>
              <w:bidi w:val="0"/>
              <w:spacing w:before="0" w:after="283"/>
              <w:jc w:val="left"/>
              <w:rPr/>
            </w:pPr>
            <w:r>
              <w:rPr/>
              <w:t xml:space="preserve">Oman </w:t>
            </w:r>
          </w:p>
        </w:tc>
        <w:tc>
          <w:tcPr>
            <w:tcW w:w="3826" w:type="dxa"/>
            <w:tcBorders/>
            <w:vAlign w:val="center"/>
          </w:tcPr>
          <w:p>
            <w:pPr>
              <w:pStyle w:val="TableContents"/>
              <w:bidi w:val="0"/>
              <w:spacing w:before="0" w:after="283"/>
              <w:jc w:val="left"/>
              <w:rPr/>
            </w:pPr>
            <w:r>
              <w:rPr/>
              <w:t xml:space="preserve">7004817970000000000 ♠ 81,797 </w:t>
            </w:r>
          </w:p>
        </w:tc>
      </w:tr>
      <w:tr>
        <w:trPr/>
        <w:tc>
          <w:tcPr>
            <w:tcW w:w="751" w:type="dxa"/>
            <w:tcBorders/>
            <w:vAlign w:val="center"/>
          </w:tcPr>
          <w:p>
            <w:pPr>
              <w:pStyle w:val="TableContents"/>
              <w:bidi w:val="0"/>
              <w:spacing w:before="0" w:after="283"/>
              <w:jc w:val="left"/>
              <w:rPr/>
            </w:pPr>
            <w:r>
              <w:rPr/>
              <w:t xml:space="preserve">68 </w:t>
            </w:r>
          </w:p>
        </w:tc>
        <w:tc>
          <w:tcPr>
            <w:tcW w:w="3481" w:type="dxa"/>
            <w:tcBorders/>
            <w:vAlign w:val="center"/>
          </w:tcPr>
          <w:p>
            <w:pPr>
              <w:pStyle w:val="TableContents"/>
              <w:bidi w:val="0"/>
              <w:spacing w:before="0" w:after="283"/>
              <w:jc w:val="left"/>
              <w:rPr/>
            </w:pPr>
            <w:r>
              <w:rPr/>
              <w:t xml:space="preserve">Valko-Venäjä </w:t>
            </w:r>
          </w:p>
        </w:tc>
        <w:tc>
          <w:tcPr>
            <w:tcW w:w="3826" w:type="dxa"/>
            <w:tcBorders/>
            <w:vAlign w:val="center"/>
          </w:tcPr>
          <w:p>
            <w:pPr>
              <w:pStyle w:val="TableContents"/>
              <w:bidi w:val="0"/>
              <w:spacing w:before="0" w:after="283"/>
              <w:jc w:val="left"/>
              <w:rPr/>
            </w:pPr>
            <w:r>
              <w:rPr/>
              <w:t xml:space="preserve">7004761390000000000 ♠ 76,139 </w:t>
            </w:r>
          </w:p>
        </w:tc>
      </w:tr>
      <w:tr>
        <w:trPr/>
        <w:tc>
          <w:tcPr>
            <w:tcW w:w="751" w:type="dxa"/>
            <w:tcBorders/>
            <w:vAlign w:val="center"/>
          </w:tcPr>
          <w:p>
            <w:pPr>
              <w:pStyle w:val="TableContents"/>
              <w:bidi w:val="0"/>
              <w:spacing w:before="0" w:after="283"/>
              <w:jc w:val="left"/>
              <w:rPr/>
            </w:pPr>
            <w:r>
              <w:rPr/>
              <w:t xml:space="preserve">69 </w:t>
            </w:r>
          </w:p>
        </w:tc>
        <w:tc>
          <w:tcPr>
            <w:tcW w:w="3481" w:type="dxa"/>
            <w:tcBorders/>
            <w:vAlign w:val="center"/>
          </w:tcPr>
          <w:p>
            <w:pPr>
              <w:pStyle w:val="TableContents"/>
              <w:bidi w:val="0"/>
              <w:spacing w:before="0" w:after="283"/>
              <w:jc w:val="left"/>
              <w:rPr/>
            </w:pPr>
            <w:r>
              <w:rPr/>
              <w:t xml:space="preserve">Azerbaidžan </w:t>
            </w:r>
          </w:p>
        </w:tc>
        <w:tc>
          <w:tcPr>
            <w:tcW w:w="3826" w:type="dxa"/>
            <w:tcBorders/>
            <w:vAlign w:val="center"/>
          </w:tcPr>
          <w:p>
            <w:pPr>
              <w:pStyle w:val="TableContents"/>
              <w:bidi w:val="0"/>
              <w:spacing w:before="0" w:after="283"/>
              <w:jc w:val="left"/>
              <w:rPr/>
            </w:pPr>
            <w:r>
              <w:rPr/>
              <w:t xml:space="preserve">7004751930000000000 ♠ 75,193 </w:t>
            </w:r>
          </w:p>
        </w:tc>
      </w:tr>
      <w:tr>
        <w:trPr/>
        <w:tc>
          <w:tcPr>
            <w:tcW w:w="751" w:type="dxa"/>
            <w:tcBorders/>
            <w:vAlign w:val="center"/>
          </w:tcPr>
          <w:p>
            <w:pPr>
              <w:pStyle w:val="TableContents"/>
              <w:bidi w:val="0"/>
              <w:spacing w:before="0" w:after="283"/>
              <w:jc w:val="left"/>
              <w:rPr/>
            </w:pPr>
            <w:r>
              <w:rPr/>
              <w:t xml:space="preserve">70 </w:t>
            </w:r>
          </w:p>
        </w:tc>
        <w:tc>
          <w:tcPr>
            <w:tcW w:w="3481" w:type="dxa"/>
            <w:tcBorders/>
            <w:vAlign w:val="center"/>
          </w:tcPr>
          <w:p>
            <w:pPr>
              <w:pStyle w:val="TableContents"/>
              <w:bidi w:val="0"/>
              <w:spacing w:before="0" w:after="283"/>
              <w:jc w:val="left"/>
              <w:rPr/>
            </w:pPr>
            <w:r>
              <w:rPr/>
              <w:t xml:space="preserve">Sri Lanka </w:t>
            </w:r>
          </w:p>
        </w:tc>
        <w:tc>
          <w:tcPr>
            <w:tcW w:w="3826" w:type="dxa"/>
            <w:tcBorders/>
            <w:vAlign w:val="center"/>
          </w:tcPr>
          <w:p>
            <w:pPr>
              <w:pStyle w:val="TableContents"/>
              <w:bidi w:val="0"/>
              <w:spacing w:before="0" w:after="283"/>
              <w:jc w:val="left"/>
              <w:rPr/>
            </w:pPr>
            <w:r>
              <w:rPr/>
              <w:t xml:space="preserve">7004749410000000000 ♠ 74,941 </w:t>
            </w:r>
          </w:p>
        </w:tc>
      </w:tr>
      <w:tr>
        <w:trPr/>
        <w:tc>
          <w:tcPr>
            <w:tcW w:w="751" w:type="dxa"/>
            <w:tcBorders/>
            <w:vAlign w:val="center"/>
          </w:tcPr>
          <w:p>
            <w:pPr>
              <w:pStyle w:val="TableContents"/>
              <w:bidi w:val="0"/>
              <w:spacing w:before="0" w:after="283"/>
              <w:jc w:val="left"/>
              <w:rPr/>
            </w:pPr>
            <w:r>
              <w:rPr/>
              <w:t xml:space="preserve">71 </w:t>
            </w:r>
          </w:p>
        </w:tc>
        <w:tc>
          <w:tcPr>
            <w:tcW w:w="3481" w:type="dxa"/>
            <w:tcBorders/>
            <w:vAlign w:val="center"/>
          </w:tcPr>
          <w:p>
            <w:pPr>
              <w:pStyle w:val="TableContents"/>
              <w:bidi w:val="0"/>
              <w:spacing w:before="0" w:after="283"/>
              <w:jc w:val="left"/>
              <w:rPr/>
            </w:pPr>
            <w:r>
              <w:rPr/>
              <w:t xml:space="preserve">Myanmar </w:t>
            </w:r>
          </w:p>
        </w:tc>
        <w:tc>
          <w:tcPr>
            <w:tcW w:w="3826" w:type="dxa"/>
            <w:tcBorders/>
            <w:vAlign w:val="center"/>
          </w:tcPr>
          <w:p>
            <w:pPr>
              <w:pStyle w:val="TableContents"/>
              <w:bidi w:val="0"/>
              <w:spacing w:before="0" w:after="283"/>
              <w:jc w:val="left"/>
              <w:rPr/>
            </w:pPr>
            <w:r>
              <w:rPr/>
              <w:t xml:space="preserve">7004664780000000000 ♠ 66,478 </w:t>
            </w:r>
          </w:p>
        </w:tc>
      </w:tr>
      <w:tr>
        <w:trPr/>
        <w:tc>
          <w:tcPr>
            <w:tcW w:w="751" w:type="dxa"/>
            <w:tcBorders/>
            <w:vAlign w:val="center"/>
          </w:tcPr>
          <w:p>
            <w:pPr>
              <w:pStyle w:val="TableContents"/>
              <w:bidi w:val="0"/>
              <w:spacing w:before="0" w:after="283"/>
              <w:jc w:val="left"/>
              <w:rPr/>
            </w:pPr>
            <w:r>
              <w:rPr/>
              <w:t xml:space="preserve">72 </w:t>
            </w:r>
          </w:p>
        </w:tc>
        <w:tc>
          <w:tcPr>
            <w:tcW w:w="3481" w:type="dxa"/>
            <w:tcBorders/>
            <w:vAlign w:val="center"/>
          </w:tcPr>
          <w:p>
            <w:pPr>
              <w:pStyle w:val="TableContents"/>
              <w:bidi w:val="0"/>
              <w:spacing w:before="0" w:after="283"/>
              <w:jc w:val="left"/>
              <w:rPr/>
            </w:pPr>
            <w:r>
              <w:rPr/>
              <w:t xml:space="preserve">Luxemburg </w:t>
            </w:r>
          </w:p>
        </w:tc>
        <w:tc>
          <w:tcPr>
            <w:tcW w:w="3826" w:type="dxa"/>
            <w:tcBorders/>
            <w:vAlign w:val="center"/>
          </w:tcPr>
          <w:p>
            <w:pPr>
              <w:pStyle w:val="TableContents"/>
              <w:bidi w:val="0"/>
              <w:spacing w:before="0" w:after="283"/>
              <w:jc w:val="left"/>
              <w:rPr/>
            </w:pPr>
            <w:r>
              <w:rPr/>
              <w:t xml:space="preserve">7004648740000000000 ♠ 64,874 </w:t>
            </w:r>
          </w:p>
        </w:tc>
      </w:tr>
      <w:tr>
        <w:trPr/>
        <w:tc>
          <w:tcPr>
            <w:tcW w:w="751" w:type="dxa"/>
            <w:tcBorders/>
            <w:vAlign w:val="center"/>
          </w:tcPr>
          <w:p>
            <w:pPr>
              <w:pStyle w:val="TableContents"/>
              <w:bidi w:val="0"/>
              <w:spacing w:before="0" w:after="283"/>
              <w:jc w:val="left"/>
              <w:rPr/>
            </w:pPr>
            <w:r>
              <w:rPr/>
              <w:t xml:space="preserve">73 </w:t>
            </w:r>
          </w:p>
        </w:tc>
        <w:tc>
          <w:tcPr>
            <w:tcW w:w="3481" w:type="dxa"/>
            <w:tcBorders/>
            <w:vAlign w:val="center"/>
          </w:tcPr>
          <w:p>
            <w:pPr>
              <w:pStyle w:val="TableContents"/>
              <w:bidi w:val="0"/>
              <w:spacing w:before="0" w:after="283"/>
              <w:jc w:val="left"/>
              <w:rPr/>
            </w:pPr>
            <w:r>
              <w:rPr/>
              <w:t xml:space="preserve">Dominikaaninen tasavalta </w:t>
            </w:r>
          </w:p>
        </w:tc>
        <w:tc>
          <w:tcPr>
            <w:tcW w:w="3826" w:type="dxa"/>
            <w:tcBorders/>
            <w:vAlign w:val="center"/>
          </w:tcPr>
          <w:p>
            <w:pPr>
              <w:pStyle w:val="TableContents"/>
              <w:bidi w:val="0"/>
              <w:spacing w:before="0" w:after="283"/>
              <w:jc w:val="left"/>
              <w:rPr/>
            </w:pPr>
            <w:r>
              <w:rPr/>
              <w:t xml:space="preserve">7004639690000000000 ♠ 63,969 </w:t>
            </w:r>
          </w:p>
        </w:tc>
      </w:tr>
      <w:tr>
        <w:trPr/>
        <w:tc>
          <w:tcPr>
            <w:tcW w:w="751" w:type="dxa"/>
            <w:tcBorders/>
            <w:vAlign w:val="center"/>
          </w:tcPr>
          <w:p>
            <w:pPr>
              <w:pStyle w:val="TableContents"/>
              <w:bidi w:val="0"/>
              <w:spacing w:before="0" w:after="283"/>
              <w:jc w:val="left"/>
              <w:rPr/>
            </w:pPr>
            <w:r>
              <w:rPr/>
              <w:t xml:space="preserve">74 </w:t>
            </w:r>
          </w:p>
        </w:tc>
        <w:tc>
          <w:tcPr>
            <w:tcW w:w="3481" w:type="dxa"/>
            <w:tcBorders/>
            <w:vAlign w:val="center"/>
          </w:tcPr>
          <w:p>
            <w:pPr>
              <w:pStyle w:val="TableContents"/>
              <w:bidi w:val="0"/>
              <w:spacing w:before="0" w:after="283"/>
              <w:jc w:val="left"/>
              <w:rPr/>
            </w:pPr>
            <w:r>
              <w:rPr/>
              <w:t xml:space="preserve">Uzbekistan </w:t>
            </w:r>
          </w:p>
        </w:tc>
        <w:tc>
          <w:tcPr>
            <w:tcW w:w="3826" w:type="dxa"/>
            <w:tcBorders/>
            <w:vAlign w:val="center"/>
          </w:tcPr>
          <w:p>
            <w:pPr>
              <w:pStyle w:val="TableContents"/>
              <w:bidi w:val="0"/>
              <w:spacing w:before="0" w:after="283"/>
              <w:jc w:val="left"/>
              <w:rPr/>
            </w:pPr>
            <w:r>
              <w:rPr/>
              <w:t xml:space="preserve">7004630300000000000 ♠ 63,030 </w:t>
            </w:r>
          </w:p>
        </w:tc>
      </w:tr>
      <w:tr>
        <w:trPr/>
        <w:tc>
          <w:tcPr>
            <w:tcW w:w="751" w:type="dxa"/>
            <w:tcBorders/>
            <w:vAlign w:val="center"/>
          </w:tcPr>
          <w:p>
            <w:pPr>
              <w:pStyle w:val="TableContents"/>
              <w:bidi w:val="0"/>
              <w:spacing w:before="0" w:after="283"/>
              <w:jc w:val="left"/>
              <w:rPr/>
            </w:pPr>
            <w:r>
              <w:rPr/>
              <w:t xml:space="preserve">75 </w:t>
            </w:r>
          </w:p>
        </w:tc>
        <w:tc>
          <w:tcPr>
            <w:tcW w:w="3481" w:type="dxa"/>
            <w:tcBorders/>
            <w:vAlign w:val="center"/>
          </w:tcPr>
          <w:p>
            <w:pPr>
              <w:pStyle w:val="TableContents"/>
              <w:bidi w:val="0"/>
              <w:spacing w:before="0" w:after="283"/>
              <w:jc w:val="left"/>
              <w:rPr/>
            </w:pPr>
            <w:r>
              <w:rPr/>
              <w:t xml:space="preserve">Kenia </w:t>
            </w:r>
          </w:p>
        </w:tc>
        <w:tc>
          <w:tcPr>
            <w:tcW w:w="3826" w:type="dxa"/>
            <w:tcBorders/>
            <w:vAlign w:val="center"/>
          </w:tcPr>
          <w:p>
            <w:pPr>
              <w:pStyle w:val="TableContents"/>
              <w:bidi w:val="0"/>
              <w:spacing w:before="0" w:after="283"/>
              <w:jc w:val="left"/>
              <w:rPr/>
            </w:pPr>
            <w:r>
              <w:rPr/>
              <w:t xml:space="preserve">7004609360000000000 ♠ 60,936 </w:t>
            </w:r>
          </w:p>
        </w:tc>
      </w:tr>
      <w:tr>
        <w:trPr/>
        <w:tc>
          <w:tcPr>
            <w:tcW w:w="751" w:type="dxa"/>
            <w:tcBorders/>
            <w:vAlign w:val="center"/>
          </w:tcPr>
          <w:p>
            <w:pPr>
              <w:pStyle w:val="TableContents"/>
              <w:bidi w:val="0"/>
              <w:spacing w:before="0" w:after="283"/>
              <w:jc w:val="left"/>
              <w:rPr/>
            </w:pPr>
            <w:r>
              <w:rPr/>
              <w:t xml:space="preserve">76 </w:t>
            </w:r>
          </w:p>
        </w:tc>
        <w:tc>
          <w:tcPr>
            <w:tcW w:w="3481" w:type="dxa"/>
            <w:tcBorders/>
            <w:vAlign w:val="center"/>
          </w:tcPr>
          <w:p>
            <w:pPr>
              <w:pStyle w:val="TableContents"/>
              <w:bidi w:val="0"/>
              <w:spacing w:before="0" w:after="283"/>
              <w:jc w:val="left"/>
              <w:rPr/>
            </w:pPr>
            <w:r>
              <w:rPr/>
              <w:t xml:space="preserve">Guatemala </w:t>
            </w:r>
          </w:p>
        </w:tc>
        <w:tc>
          <w:tcPr>
            <w:tcW w:w="3826" w:type="dxa"/>
            <w:tcBorders/>
            <w:vAlign w:val="center"/>
          </w:tcPr>
          <w:p>
            <w:pPr>
              <w:pStyle w:val="TableContents"/>
              <w:bidi w:val="0"/>
              <w:spacing w:before="0" w:after="283"/>
              <w:jc w:val="left"/>
              <w:rPr/>
            </w:pPr>
            <w:r>
              <w:rPr/>
              <w:t xml:space="preserve">7004588270000000000 ♠ 58,827 </w:t>
            </w:r>
          </w:p>
        </w:tc>
      </w:tr>
      <w:tr>
        <w:trPr/>
        <w:tc>
          <w:tcPr>
            <w:tcW w:w="751" w:type="dxa"/>
            <w:tcBorders/>
            <w:vAlign w:val="center"/>
          </w:tcPr>
          <w:p>
            <w:pPr>
              <w:pStyle w:val="TableContents"/>
              <w:bidi w:val="0"/>
              <w:spacing w:before="0" w:after="283"/>
              <w:jc w:val="left"/>
              <w:rPr/>
            </w:pPr>
            <w:r>
              <w:rPr/>
              <w:t xml:space="preserve">77 </w:t>
            </w:r>
          </w:p>
        </w:tc>
        <w:tc>
          <w:tcPr>
            <w:tcW w:w="3481" w:type="dxa"/>
            <w:tcBorders/>
            <w:vAlign w:val="center"/>
          </w:tcPr>
          <w:p>
            <w:pPr>
              <w:pStyle w:val="TableContents"/>
              <w:bidi w:val="0"/>
              <w:spacing w:before="0" w:after="283"/>
              <w:jc w:val="left"/>
              <w:rPr/>
            </w:pPr>
            <w:r>
              <w:rPr/>
              <w:t xml:space="preserve">Uruguay </w:t>
            </w:r>
          </w:p>
        </w:tc>
        <w:tc>
          <w:tcPr>
            <w:tcW w:w="3826" w:type="dxa"/>
            <w:tcBorders/>
            <w:vAlign w:val="center"/>
          </w:tcPr>
          <w:p>
            <w:pPr>
              <w:pStyle w:val="TableContents"/>
              <w:bidi w:val="0"/>
              <w:spacing w:before="0" w:after="283"/>
              <w:jc w:val="left"/>
              <w:rPr/>
            </w:pPr>
            <w:r>
              <w:rPr/>
              <w:t xml:space="preserve">7004574710000000000 ♠ 57,471 </w:t>
            </w:r>
          </w:p>
        </w:tc>
      </w:tr>
      <w:tr>
        <w:trPr/>
        <w:tc>
          <w:tcPr>
            <w:tcW w:w="751" w:type="dxa"/>
            <w:tcBorders/>
            <w:vAlign w:val="center"/>
          </w:tcPr>
          <w:p>
            <w:pPr>
              <w:pStyle w:val="TableContents"/>
              <w:bidi w:val="0"/>
              <w:spacing w:before="0" w:after="283"/>
              <w:jc w:val="left"/>
              <w:rPr/>
            </w:pPr>
            <w:r>
              <w:rPr/>
              <w:t xml:space="preserve">78 </w:t>
            </w:r>
          </w:p>
        </w:tc>
        <w:tc>
          <w:tcPr>
            <w:tcW w:w="3481" w:type="dxa"/>
            <w:tcBorders/>
            <w:vAlign w:val="center"/>
          </w:tcPr>
          <w:p>
            <w:pPr>
              <w:pStyle w:val="TableContents"/>
              <w:bidi w:val="0"/>
              <w:spacing w:before="0" w:after="283"/>
              <w:jc w:val="left"/>
              <w:rPr/>
            </w:pPr>
            <w:r>
              <w:rPr/>
              <w:t xml:space="preserve">Kroatia </w:t>
            </w:r>
          </w:p>
        </w:tc>
        <w:tc>
          <w:tcPr>
            <w:tcW w:w="3826" w:type="dxa"/>
            <w:tcBorders/>
            <w:vAlign w:val="center"/>
          </w:tcPr>
          <w:p>
            <w:pPr>
              <w:pStyle w:val="TableContents"/>
              <w:bidi w:val="0"/>
              <w:spacing w:before="0" w:after="283"/>
              <w:jc w:val="left"/>
              <w:rPr/>
            </w:pPr>
            <w:r>
              <w:rPr/>
              <w:t xml:space="preserve">7004571370000000000 ♠ 57,137 </w:t>
            </w:r>
          </w:p>
        </w:tc>
      </w:tr>
      <w:tr>
        <w:trPr/>
        <w:tc>
          <w:tcPr>
            <w:tcW w:w="751" w:type="dxa"/>
            <w:tcBorders/>
            <w:vAlign w:val="center"/>
          </w:tcPr>
          <w:p>
            <w:pPr>
              <w:pStyle w:val="TableContents"/>
              <w:bidi w:val="0"/>
              <w:spacing w:before="0" w:after="283"/>
              <w:jc w:val="left"/>
              <w:rPr/>
            </w:pPr>
            <w:r>
              <w:rPr/>
              <w:t xml:space="preserve">79 </w:t>
            </w:r>
          </w:p>
        </w:tc>
        <w:tc>
          <w:tcPr>
            <w:tcW w:w="3481" w:type="dxa"/>
            <w:tcBorders/>
            <w:vAlign w:val="center"/>
          </w:tcPr>
          <w:p>
            <w:pPr>
              <w:pStyle w:val="TableContents"/>
              <w:bidi w:val="0"/>
              <w:spacing w:before="0" w:after="283"/>
              <w:jc w:val="left"/>
              <w:rPr/>
            </w:pPr>
            <w:r>
              <w:rPr/>
              <w:t xml:space="preserve">Bulgaria </w:t>
            </w:r>
          </w:p>
        </w:tc>
        <w:tc>
          <w:tcPr>
            <w:tcW w:w="3826" w:type="dxa"/>
            <w:tcBorders/>
            <w:vAlign w:val="center"/>
          </w:tcPr>
          <w:p>
            <w:pPr>
              <w:pStyle w:val="TableContents"/>
              <w:bidi w:val="0"/>
              <w:spacing w:before="0" w:after="283"/>
              <w:jc w:val="left"/>
              <w:rPr/>
            </w:pPr>
            <w:r>
              <w:rPr/>
              <w:t xml:space="preserve">7004567180000000000 ♠ 56,718 </w:t>
            </w:r>
          </w:p>
        </w:tc>
      </w:tr>
      <w:tr>
        <w:trPr/>
        <w:tc>
          <w:tcPr>
            <w:tcW w:w="751" w:type="dxa"/>
            <w:tcBorders/>
            <w:vAlign w:val="center"/>
          </w:tcPr>
          <w:p>
            <w:pPr>
              <w:pStyle w:val="TableContents"/>
              <w:bidi w:val="0"/>
              <w:spacing w:before="0" w:after="283"/>
              <w:jc w:val="left"/>
              <w:rPr/>
            </w:pPr>
            <w:r>
              <w:rPr/>
              <w:t xml:space="preserve">80 </w:t>
            </w:r>
          </w:p>
        </w:tc>
        <w:tc>
          <w:tcPr>
            <w:tcW w:w="3481" w:type="dxa"/>
            <w:tcBorders/>
            <w:vAlign w:val="center"/>
          </w:tcPr>
          <w:p>
            <w:pPr>
              <w:pStyle w:val="TableContents"/>
              <w:bidi w:val="0"/>
              <w:spacing w:before="0" w:after="283"/>
              <w:jc w:val="left"/>
              <w:rPr/>
            </w:pPr>
            <w:r>
              <w:rPr/>
              <w:t xml:space="preserve">Macao </w:t>
            </w:r>
          </w:p>
        </w:tc>
        <w:tc>
          <w:tcPr>
            <w:tcW w:w="3826" w:type="dxa"/>
            <w:tcBorders/>
            <w:vAlign w:val="center"/>
          </w:tcPr>
          <w:p>
            <w:pPr>
              <w:pStyle w:val="TableContents"/>
              <w:bidi w:val="0"/>
              <w:spacing w:before="0" w:after="283"/>
              <w:jc w:val="left"/>
              <w:rPr/>
            </w:pPr>
            <w:r>
              <w:rPr/>
              <w:t xml:space="preserve">7004555020000000000 ♠ 55,502 </w:t>
            </w:r>
          </w:p>
        </w:tc>
      </w:tr>
      <w:tr>
        <w:trPr/>
        <w:tc>
          <w:tcPr>
            <w:tcW w:w="751" w:type="dxa"/>
            <w:tcBorders/>
            <w:vAlign w:val="center"/>
          </w:tcPr>
          <w:p>
            <w:pPr>
              <w:pStyle w:val="TableContents"/>
              <w:bidi w:val="0"/>
              <w:spacing w:before="0" w:after="283"/>
              <w:jc w:val="left"/>
              <w:rPr/>
            </w:pPr>
            <w:r>
              <w:rPr/>
              <w:t xml:space="preserve">81 </w:t>
            </w:r>
          </w:p>
        </w:tc>
        <w:tc>
          <w:tcPr>
            <w:tcW w:w="3481" w:type="dxa"/>
            <w:tcBorders/>
            <w:vAlign w:val="center"/>
          </w:tcPr>
          <w:p>
            <w:pPr>
              <w:pStyle w:val="TableContents"/>
              <w:bidi w:val="0"/>
              <w:spacing w:before="0" w:after="283"/>
              <w:jc w:val="left"/>
              <w:rPr/>
            </w:pPr>
            <w:r>
              <w:rPr/>
              <w:t xml:space="preserve">Etiopia </w:t>
            </w:r>
          </w:p>
        </w:tc>
        <w:tc>
          <w:tcPr>
            <w:tcW w:w="3826" w:type="dxa"/>
            <w:tcBorders/>
            <w:vAlign w:val="center"/>
          </w:tcPr>
          <w:p>
            <w:pPr>
              <w:pStyle w:val="TableContents"/>
              <w:bidi w:val="0"/>
              <w:spacing w:before="0" w:after="283"/>
              <w:jc w:val="left"/>
              <w:rPr/>
            </w:pPr>
            <w:r>
              <w:rPr/>
              <w:t xml:space="preserve">7004536380000000000 ♠ 53,638 </w:t>
            </w:r>
          </w:p>
        </w:tc>
      </w:tr>
      <w:tr>
        <w:trPr/>
        <w:tc>
          <w:tcPr>
            <w:tcW w:w="751" w:type="dxa"/>
            <w:tcBorders/>
            <w:vAlign w:val="center"/>
          </w:tcPr>
          <w:p>
            <w:pPr>
              <w:pStyle w:val="TableContents"/>
              <w:bidi w:val="0"/>
              <w:spacing w:before="0" w:after="283"/>
              <w:jc w:val="left"/>
              <w:rPr/>
            </w:pPr>
            <w:r>
              <w:rPr/>
              <w:t xml:space="preserve">82 </w:t>
            </w:r>
          </w:p>
        </w:tc>
        <w:tc>
          <w:tcPr>
            <w:tcW w:w="3481" w:type="dxa"/>
            <w:tcBorders/>
            <w:vAlign w:val="center"/>
          </w:tcPr>
          <w:p>
            <w:pPr>
              <w:pStyle w:val="TableContents"/>
              <w:bidi w:val="0"/>
              <w:spacing w:before="0" w:after="283"/>
              <w:jc w:val="left"/>
              <w:rPr/>
            </w:pPr>
            <w:r>
              <w:rPr/>
              <w:t xml:space="preserve">Libanon </w:t>
            </w:r>
          </w:p>
        </w:tc>
        <w:tc>
          <w:tcPr>
            <w:tcW w:w="3826" w:type="dxa"/>
            <w:tcBorders/>
            <w:vAlign w:val="center"/>
          </w:tcPr>
          <w:p>
            <w:pPr>
              <w:pStyle w:val="TableContents"/>
              <w:bidi w:val="0"/>
              <w:spacing w:before="0" w:after="283"/>
              <w:jc w:val="left"/>
              <w:rPr/>
            </w:pPr>
            <w:r>
              <w:rPr/>
              <w:t xml:space="preserve">7004496310000000000 ♠ 49,631 </w:t>
            </w:r>
          </w:p>
        </w:tc>
      </w:tr>
      <w:tr>
        <w:trPr/>
        <w:tc>
          <w:tcPr>
            <w:tcW w:w="751" w:type="dxa"/>
            <w:tcBorders/>
            <w:vAlign w:val="center"/>
          </w:tcPr>
          <w:p>
            <w:pPr>
              <w:pStyle w:val="TableContents"/>
              <w:bidi w:val="0"/>
              <w:spacing w:before="0" w:after="283"/>
              <w:jc w:val="left"/>
              <w:rPr/>
            </w:pPr>
            <w:r>
              <w:rPr/>
              <w:t xml:space="preserve">83 </w:t>
            </w:r>
          </w:p>
        </w:tc>
        <w:tc>
          <w:tcPr>
            <w:tcW w:w="3481" w:type="dxa"/>
            <w:tcBorders/>
            <w:vAlign w:val="center"/>
          </w:tcPr>
          <w:p>
            <w:pPr>
              <w:pStyle w:val="TableContents"/>
              <w:bidi w:val="0"/>
              <w:spacing w:before="0" w:after="283"/>
              <w:jc w:val="left"/>
              <w:rPr/>
            </w:pPr>
            <w:r>
              <w:rPr/>
              <w:t xml:space="preserve">Costa Rica </w:t>
            </w:r>
          </w:p>
        </w:tc>
        <w:tc>
          <w:tcPr>
            <w:tcW w:w="3826" w:type="dxa"/>
            <w:tcBorders/>
            <w:vAlign w:val="center"/>
          </w:tcPr>
          <w:p>
            <w:pPr>
              <w:pStyle w:val="TableContents"/>
              <w:bidi w:val="0"/>
              <w:spacing w:before="0" w:after="283"/>
              <w:jc w:val="left"/>
              <w:rPr/>
            </w:pPr>
            <w:r>
              <w:rPr/>
              <w:t xml:space="preserve">7004495530000000000 ♠ 49,553 </w:t>
            </w:r>
          </w:p>
        </w:tc>
      </w:tr>
      <w:tr>
        <w:trPr/>
        <w:tc>
          <w:tcPr>
            <w:tcW w:w="751" w:type="dxa"/>
            <w:tcBorders/>
            <w:vAlign w:val="center"/>
          </w:tcPr>
          <w:p>
            <w:pPr>
              <w:pStyle w:val="TableContents"/>
              <w:bidi w:val="0"/>
              <w:spacing w:before="0" w:after="283"/>
              <w:jc w:val="left"/>
              <w:rPr/>
            </w:pPr>
            <w:r>
              <w:rPr/>
              <w:t xml:space="preserve">84 </w:t>
            </w:r>
          </w:p>
        </w:tc>
        <w:tc>
          <w:tcPr>
            <w:tcW w:w="3481" w:type="dxa"/>
            <w:tcBorders/>
            <w:vAlign w:val="center"/>
          </w:tcPr>
          <w:p>
            <w:pPr>
              <w:pStyle w:val="TableContents"/>
              <w:bidi w:val="0"/>
              <w:spacing w:before="0" w:after="283"/>
              <w:jc w:val="left"/>
              <w:rPr/>
            </w:pPr>
            <w:r>
              <w:rPr/>
              <w:t xml:space="preserve">Slovenia </w:t>
            </w:r>
          </w:p>
        </w:tc>
        <w:tc>
          <w:tcPr>
            <w:tcW w:w="3826" w:type="dxa"/>
            <w:tcBorders/>
            <w:vAlign w:val="center"/>
          </w:tcPr>
          <w:p>
            <w:pPr>
              <w:pStyle w:val="TableContents"/>
              <w:bidi w:val="0"/>
              <w:spacing w:before="0" w:after="283"/>
              <w:jc w:val="left"/>
              <w:rPr/>
            </w:pPr>
            <w:r>
              <w:rPr/>
              <w:t xml:space="preserve">7004494910000000000 ♠ 49,491 </w:t>
            </w:r>
          </w:p>
        </w:tc>
      </w:tr>
      <w:tr>
        <w:trPr/>
        <w:tc>
          <w:tcPr>
            <w:tcW w:w="751" w:type="dxa"/>
            <w:tcBorders/>
            <w:vAlign w:val="center"/>
          </w:tcPr>
          <w:p>
            <w:pPr>
              <w:pStyle w:val="TableContents"/>
              <w:bidi w:val="0"/>
              <w:spacing w:before="0" w:after="283"/>
              <w:jc w:val="left"/>
              <w:rPr/>
            </w:pPr>
            <w:r>
              <w:rPr/>
              <w:t xml:space="preserve">85 </w:t>
            </w:r>
          </w:p>
        </w:tc>
        <w:tc>
          <w:tcPr>
            <w:tcW w:w="3481" w:type="dxa"/>
            <w:tcBorders/>
            <w:vAlign w:val="center"/>
          </w:tcPr>
          <w:p>
            <w:pPr>
              <w:pStyle w:val="TableContents"/>
              <w:bidi w:val="0"/>
              <w:spacing w:before="0" w:after="283"/>
              <w:jc w:val="left"/>
              <w:rPr/>
            </w:pPr>
            <w:r>
              <w:rPr/>
              <w:t xml:space="preserve">Panama </w:t>
            </w:r>
          </w:p>
        </w:tc>
        <w:tc>
          <w:tcPr>
            <w:tcW w:w="3826" w:type="dxa"/>
            <w:tcBorders/>
            <w:vAlign w:val="center"/>
          </w:tcPr>
          <w:p>
            <w:pPr>
              <w:pStyle w:val="TableContents"/>
              <w:bidi w:val="0"/>
              <w:spacing w:before="0" w:after="283"/>
              <w:jc w:val="left"/>
              <w:rPr/>
            </w:pPr>
            <w:r>
              <w:rPr/>
              <w:t xml:space="preserve">7004491660000000000 ♠ 49,166 </w:t>
            </w:r>
          </w:p>
        </w:tc>
      </w:tr>
      <w:tr>
        <w:trPr/>
        <w:tc>
          <w:tcPr>
            <w:tcW w:w="751" w:type="dxa"/>
            <w:tcBorders/>
            <w:vAlign w:val="center"/>
          </w:tcPr>
          <w:p>
            <w:pPr>
              <w:pStyle w:val="TableContents"/>
              <w:bidi w:val="0"/>
              <w:spacing w:before="0" w:after="283"/>
              <w:jc w:val="left"/>
              <w:rPr/>
            </w:pPr>
            <w:r>
              <w:rPr/>
              <w:t xml:space="preserve">86 </w:t>
            </w:r>
          </w:p>
        </w:tc>
        <w:tc>
          <w:tcPr>
            <w:tcW w:w="3481" w:type="dxa"/>
            <w:tcBorders/>
            <w:vAlign w:val="center"/>
          </w:tcPr>
          <w:p>
            <w:pPr>
              <w:pStyle w:val="TableContents"/>
              <w:bidi w:val="0"/>
              <w:spacing w:before="0" w:after="283"/>
              <w:jc w:val="left"/>
              <w:rPr/>
            </w:pPr>
            <w:r>
              <w:rPr/>
              <w:t xml:space="preserve">Liettua </w:t>
            </w:r>
          </w:p>
        </w:tc>
        <w:tc>
          <w:tcPr>
            <w:tcW w:w="3826" w:type="dxa"/>
            <w:tcBorders/>
            <w:vAlign w:val="center"/>
          </w:tcPr>
          <w:p>
            <w:pPr>
              <w:pStyle w:val="TableContents"/>
              <w:bidi w:val="0"/>
              <w:spacing w:before="0" w:after="283"/>
              <w:jc w:val="left"/>
              <w:rPr/>
            </w:pPr>
            <w:r>
              <w:rPr/>
              <w:t xml:space="preserve">7004483920000000000 ♠ 48,392 </w:t>
            </w:r>
          </w:p>
        </w:tc>
      </w:tr>
      <w:tr>
        <w:trPr/>
        <w:tc>
          <w:tcPr>
            <w:tcW w:w="751" w:type="dxa"/>
            <w:tcBorders/>
            <w:vAlign w:val="center"/>
          </w:tcPr>
          <w:p>
            <w:pPr>
              <w:pStyle w:val="TableContents"/>
              <w:bidi w:val="0"/>
              <w:spacing w:before="0" w:after="283"/>
              <w:jc w:val="left"/>
              <w:rPr/>
            </w:pPr>
            <w:r>
              <w:rPr/>
              <w:t xml:space="preserve">87 </w:t>
            </w:r>
          </w:p>
        </w:tc>
        <w:tc>
          <w:tcPr>
            <w:tcW w:w="3481" w:type="dxa"/>
            <w:tcBorders/>
            <w:vAlign w:val="center"/>
          </w:tcPr>
          <w:p>
            <w:pPr>
              <w:pStyle w:val="TableContents"/>
              <w:bidi w:val="0"/>
              <w:spacing w:before="0" w:after="283"/>
              <w:jc w:val="left"/>
              <w:rPr/>
            </w:pPr>
            <w:r>
              <w:rPr/>
              <w:t xml:space="preserve">Tansania </w:t>
            </w:r>
          </w:p>
        </w:tc>
        <w:tc>
          <w:tcPr>
            <w:tcW w:w="3826" w:type="dxa"/>
            <w:tcBorders/>
            <w:vAlign w:val="center"/>
          </w:tcPr>
          <w:p>
            <w:pPr>
              <w:pStyle w:val="TableContents"/>
              <w:bidi w:val="0"/>
              <w:spacing w:before="0" w:after="283"/>
              <w:jc w:val="left"/>
              <w:rPr/>
            </w:pPr>
            <w:r>
              <w:rPr/>
              <w:t xml:space="preserve">7004480300000000000 ♠ 48,030 </w:t>
            </w:r>
          </w:p>
        </w:tc>
      </w:tr>
      <w:tr>
        <w:trPr/>
        <w:tc>
          <w:tcPr>
            <w:tcW w:w="751" w:type="dxa"/>
            <w:tcBorders/>
            <w:vAlign w:val="center"/>
          </w:tcPr>
          <w:p>
            <w:pPr>
              <w:pStyle w:val="TableContents"/>
              <w:bidi w:val="0"/>
              <w:spacing w:before="0" w:after="283"/>
              <w:jc w:val="left"/>
              <w:rPr/>
            </w:pPr>
            <w:r>
              <w:rPr/>
              <w:t xml:space="preserve">88 </w:t>
            </w:r>
          </w:p>
        </w:tc>
        <w:tc>
          <w:tcPr>
            <w:tcW w:w="3481" w:type="dxa"/>
            <w:tcBorders/>
            <w:vAlign w:val="center"/>
          </w:tcPr>
          <w:p>
            <w:pPr>
              <w:pStyle w:val="TableContents"/>
              <w:bidi w:val="0"/>
              <w:spacing w:before="0" w:after="283"/>
              <w:jc w:val="left"/>
              <w:rPr/>
            </w:pPr>
            <w:r>
              <w:rPr/>
              <w:t xml:space="preserve">Turkmenistan </w:t>
            </w:r>
          </w:p>
        </w:tc>
        <w:tc>
          <w:tcPr>
            <w:tcW w:w="3826" w:type="dxa"/>
            <w:tcBorders/>
            <w:vAlign w:val="center"/>
          </w:tcPr>
          <w:p>
            <w:pPr>
              <w:pStyle w:val="TableContents"/>
              <w:bidi w:val="0"/>
              <w:spacing w:before="0" w:after="283"/>
              <w:jc w:val="left"/>
              <w:rPr/>
            </w:pPr>
            <w:r>
              <w:rPr/>
              <w:t xml:space="preserve">7004479320000000000 ♠ 47,932 </w:t>
            </w:r>
          </w:p>
        </w:tc>
      </w:tr>
      <w:tr>
        <w:trPr/>
        <w:tc>
          <w:tcPr>
            <w:tcW w:w="751" w:type="dxa"/>
            <w:tcBorders/>
            <w:vAlign w:val="center"/>
          </w:tcPr>
          <w:p>
            <w:pPr>
              <w:pStyle w:val="TableContents"/>
              <w:bidi w:val="0"/>
              <w:spacing w:before="0" w:after="283"/>
              <w:jc w:val="left"/>
              <w:rPr/>
            </w:pPr>
            <w:r>
              <w:rPr/>
              <w:t xml:space="preserve">89 </w:t>
            </w:r>
          </w:p>
        </w:tc>
        <w:tc>
          <w:tcPr>
            <w:tcW w:w="3481" w:type="dxa"/>
            <w:tcBorders/>
            <w:vAlign w:val="center"/>
          </w:tcPr>
          <w:p>
            <w:pPr>
              <w:pStyle w:val="TableContents"/>
              <w:bidi w:val="0"/>
              <w:spacing w:before="0" w:after="283"/>
              <w:jc w:val="left"/>
              <w:rPr/>
            </w:pPr>
            <w:r>
              <w:rPr/>
              <w:t xml:space="preserve">Tunisia </w:t>
            </w:r>
          </w:p>
        </w:tc>
        <w:tc>
          <w:tcPr>
            <w:tcW w:w="3826" w:type="dxa"/>
            <w:tcBorders/>
            <w:vAlign w:val="center"/>
          </w:tcPr>
          <w:p>
            <w:pPr>
              <w:pStyle w:val="TableContents"/>
              <w:bidi w:val="0"/>
              <w:spacing w:before="0" w:after="283"/>
              <w:jc w:val="left"/>
              <w:rPr/>
            </w:pPr>
            <w:r>
              <w:rPr/>
              <w:t xml:space="preserve">7004474230000000000 ♠ 47,423 </w:t>
            </w:r>
          </w:p>
        </w:tc>
      </w:tr>
      <w:tr>
        <w:trPr/>
        <w:tc>
          <w:tcPr>
            <w:tcW w:w="751" w:type="dxa"/>
            <w:tcBorders/>
            <w:vAlign w:val="center"/>
          </w:tcPr>
          <w:p>
            <w:pPr>
              <w:pStyle w:val="TableContents"/>
              <w:bidi w:val="0"/>
              <w:spacing w:before="0" w:after="283"/>
              <w:jc w:val="left"/>
              <w:rPr/>
            </w:pPr>
            <w:r>
              <w:rPr/>
              <w:t xml:space="preserve">90 </w:t>
            </w:r>
          </w:p>
        </w:tc>
        <w:tc>
          <w:tcPr>
            <w:tcW w:w="3481" w:type="dxa"/>
            <w:tcBorders/>
            <w:vAlign w:val="center"/>
          </w:tcPr>
          <w:p>
            <w:pPr>
              <w:pStyle w:val="TableContents"/>
              <w:bidi w:val="0"/>
              <w:spacing w:before="0" w:after="283"/>
              <w:jc w:val="left"/>
              <w:rPr/>
            </w:pPr>
            <w:r>
              <w:rPr/>
              <w:t xml:space="preserve">Serbia </w:t>
            </w:r>
          </w:p>
        </w:tc>
        <w:tc>
          <w:tcPr>
            <w:tcW w:w="3826" w:type="dxa"/>
            <w:tcBorders/>
            <w:vAlign w:val="center"/>
          </w:tcPr>
          <w:p>
            <w:pPr>
              <w:pStyle w:val="TableContents"/>
              <w:bidi w:val="0"/>
              <w:spacing w:before="0" w:after="283"/>
              <w:jc w:val="left"/>
              <w:rPr/>
            </w:pPr>
            <w:r>
              <w:rPr/>
              <w:t xml:space="preserve">7004438660000000000 ♠ 43,866 </w:t>
            </w:r>
          </w:p>
        </w:tc>
      </w:tr>
      <w:tr>
        <w:trPr/>
        <w:tc>
          <w:tcPr>
            <w:tcW w:w="751" w:type="dxa"/>
            <w:tcBorders/>
            <w:vAlign w:val="center"/>
          </w:tcPr>
          <w:p>
            <w:pPr>
              <w:pStyle w:val="TableContents"/>
              <w:bidi w:val="0"/>
              <w:spacing w:before="0" w:after="283"/>
              <w:jc w:val="left"/>
              <w:rPr/>
            </w:pPr>
            <w:r>
              <w:rPr/>
              <w:t xml:space="preserve">91 </w:t>
            </w:r>
          </w:p>
        </w:tc>
        <w:tc>
          <w:tcPr>
            <w:tcW w:w="3481" w:type="dxa"/>
            <w:tcBorders/>
            <w:vAlign w:val="center"/>
          </w:tcPr>
          <w:p>
            <w:pPr>
              <w:pStyle w:val="TableContents"/>
              <w:bidi w:val="0"/>
              <w:spacing w:before="0" w:after="283"/>
              <w:jc w:val="left"/>
              <w:rPr/>
            </w:pPr>
            <w:r>
              <w:rPr/>
              <w:t xml:space="preserve">Libya </w:t>
            </w:r>
          </w:p>
        </w:tc>
        <w:tc>
          <w:tcPr>
            <w:tcW w:w="3826" w:type="dxa"/>
            <w:tcBorders/>
            <w:vAlign w:val="center"/>
          </w:tcPr>
          <w:p>
            <w:pPr>
              <w:pStyle w:val="TableContents"/>
              <w:bidi w:val="0"/>
              <w:spacing w:before="0" w:after="283"/>
              <w:jc w:val="left"/>
              <w:rPr/>
            </w:pPr>
            <w:r>
              <w:rPr/>
              <w:t xml:space="preserve">7004413190000000000 ♠ 41,319 </w:t>
            </w:r>
          </w:p>
        </w:tc>
      </w:tr>
      <w:tr>
        <w:trPr/>
        <w:tc>
          <w:tcPr>
            <w:tcW w:w="751" w:type="dxa"/>
            <w:tcBorders/>
            <w:vAlign w:val="center"/>
          </w:tcPr>
          <w:p>
            <w:pPr>
              <w:pStyle w:val="TableContents"/>
              <w:bidi w:val="0"/>
              <w:spacing w:before="0" w:after="283"/>
              <w:jc w:val="left"/>
              <w:rPr/>
            </w:pPr>
            <w:r>
              <w:rPr/>
              <w:t xml:space="preserve">92 </w:t>
            </w:r>
          </w:p>
        </w:tc>
        <w:tc>
          <w:tcPr>
            <w:tcW w:w="3481" w:type="dxa"/>
            <w:tcBorders/>
            <w:vAlign w:val="center"/>
          </w:tcPr>
          <w:p>
            <w:pPr>
              <w:pStyle w:val="TableContents"/>
              <w:bidi w:val="0"/>
              <w:spacing w:before="0" w:after="283"/>
              <w:jc w:val="left"/>
              <w:rPr/>
            </w:pPr>
            <w:r>
              <w:rPr/>
              <w:t xml:space="preserve">Ghana </w:t>
            </w:r>
          </w:p>
        </w:tc>
        <w:tc>
          <w:tcPr>
            <w:tcW w:w="3826" w:type="dxa"/>
            <w:tcBorders/>
            <w:vAlign w:val="center"/>
          </w:tcPr>
          <w:p>
            <w:pPr>
              <w:pStyle w:val="TableContents"/>
              <w:bidi w:val="0"/>
              <w:spacing w:before="0" w:after="283"/>
              <w:jc w:val="left"/>
              <w:rPr/>
            </w:pPr>
            <w:r>
              <w:rPr/>
              <w:t xml:space="preserve">7004371770000000000 ♠ 37,177 </w:t>
            </w:r>
          </w:p>
        </w:tc>
      </w:tr>
      <w:tr>
        <w:trPr/>
        <w:tc>
          <w:tcPr>
            <w:tcW w:w="751" w:type="dxa"/>
            <w:tcBorders/>
            <w:vAlign w:val="center"/>
          </w:tcPr>
          <w:p>
            <w:pPr>
              <w:pStyle w:val="TableContents"/>
              <w:bidi w:val="0"/>
              <w:spacing w:before="0" w:after="283"/>
              <w:jc w:val="left"/>
              <w:rPr/>
            </w:pPr>
            <w:r>
              <w:rPr/>
              <w:t xml:space="preserve">93 </w:t>
            </w:r>
          </w:p>
        </w:tc>
        <w:tc>
          <w:tcPr>
            <w:tcW w:w="3481" w:type="dxa"/>
            <w:tcBorders/>
            <w:vAlign w:val="center"/>
          </w:tcPr>
          <w:p>
            <w:pPr>
              <w:pStyle w:val="TableContents"/>
              <w:bidi w:val="0"/>
              <w:spacing w:before="0" w:after="283"/>
              <w:jc w:val="left"/>
              <w:rPr/>
            </w:pPr>
            <w:r>
              <w:rPr/>
              <w:t xml:space="preserve">Jemen </w:t>
            </w:r>
          </w:p>
        </w:tc>
        <w:tc>
          <w:tcPr>
            <w:tcW w:w="3826" w:type="dxa"/>
            <w:tcBorders/>
            <w:vAlign w:val="center"/>
          </w:tcPr>
          <w:p>
            <w:pPr>
              <w:pStyle w:val="TableContents"/>
              <w:bidi w:val="0"/>
              <w:spacing w:before="0" w:after="283"/>
              <w:jc w:val="left"/>
              <w:rPr/>
            </w:pPr>
            <w:r>
              <w:rPr/>
              <w:t xml:space="preserve">7004371310000000000 ♠ 37,131 </w:t>
            </w:r>
          </w:p>
        </w:tc>
      </w:tr>
      <w:tr>
        <w:trPr/>
        <w:tc>
          <w:tcPr>
            <w:tcW w:w="751" w:type="dxa"/>
            <w:tcBorders/>
            <w:vAlign w:val="center"/>
          </w:tcPr>
          <w:p>
            <w:pPr>
              <w:pStyle w:val="TableContents"/>
              <w:bidi w:val="0"/>
              <w:spacing w:before="0" w:after="283"/>
              <w:jc w:val="left"/>
              <w:rPr/>
            </w:pPr>
            <w:r>
              <w:rPr/>
              <w:t xml:space="preserve">94 </w:t>
            </w:r>
          </w:p>
        </w:tc>
        <w:tc>
          <w:tcPr>
            <w:tcW w:w="3481" w:type="dxa"/>
            <w:tcBorders/>
            <w:vAlign w:val="center"/>
          </w:tcPr>
          <w:p>
            <w:pPr>
              <w:pStyle w:val="TableContents"/>
              <w:bidi w:val="0"/>
              <w:spacing w:before="0" w:after="283"/>
              <w:jc w:val="left"/>
              <w:rPr/>
            </w:pPr>
            <w:r>
              <w:rPr/>
              <w:t xml:space="preserve">Kongon demokraattinen tasavalta </w:t>
            </w:r>
          </w:p>
        </w:tc>
        <w:tc>
          <w:tcPr>
            <w:tcW w:w="3826" w:type="dxa"/>
            <w:tcBorders/>
            <w:vAlign w:val="center"/>
          </w:tcPr>
          <w:p>
            <w:pPr>
              <w:pStyle w:val="TableContents"/>
              <w:bidi w:val="0"/>
              <w:spacing w:before="0" w:after="283"/>
              <w:jc w:val="left"/>
              <w:rPr/>
            </w:pPr>
            <w:r>
              <w:rPr/>
              <w:t xml:space="preserve">7004359090000000000 ♠ 35,909 </w:t>
            </w:r>
          </w:p>
        </w:tc>
      </w:tr>
      <w:tr>
        <w:trPr/>
        <w:tc>
          <w:tcPr>
            <w:tcW w:w="751" w:type="dxa"/>
            <w:tcBorders/>
            <w:vAlign w:val="center"/>
          </w:tcPr>
          <w:p>
            <w:pPr>
              <w:pStyle w:val="TableContents"/>
              <w:bidi w:val="0"/>
              <w:spacing w:before="0" w:after="283"/>
              <w:jc w:val="left"/>
              <w:rPr/>
            </w:pPr>
            <w:r>
              <w:rPr/>
              <w:t xml:space="preserve">95 </w:t>
            </w:r>
          </w:p>
        </w:tc>
        <w:tc>
          <w:tcPr>
            <w:tcW w:w="3481" w:type="dxa"/>
            <w:tcBorders/>
            <w:vAlign w:val="center"/>
          </w:tcPr>
          <w:p>
            <w:pPr>
              <w:pStyle w:val="TableContents"/>
              <w:bidi w:val="0"/>
              <w:spacing w:before="0" w:after="283"/>
              <w:jc w:val="left"/>
              <w:rPr/>
            </w:pPr>
            <w:r>
              <w:rPr/>
              <w:t xml:space="preserve">Jordan </w:t>
            </w:r>
          </w:p>
        </w:tc>
        <w:tc>
          <w:tcPr>
            <w:tcW w:w="3826" w:type="dxa"/>
            <w:tcBorders/>
            <w:vAlign w:val="center"/>
          </w:tcPr>
          <w:p>
            <w:pPr>
              <w:pStyle w:val="TableContents"/>
              <w:bidi w:val="0"/>
              <w:spacing w:before="0" w:after="283"/>
              <w:jc w:val="left"/>
              <w:rPr/>
            </w:pPr>
            <w:r>
              <w:rPr/>
              <w:t xml:space="preserve">7004358270000000000 ♠ 35,827 </w:t>
            </w:r>
          </w:p>
        </w:tc>
      </w:tr>
      <w:tr>
        <w:trPr/>
        <w:tc>
          <w:tcPr>
            <w:tcW w:w="751" w:type="dxa"/>
            <w:tcBorders/>
            <w:vAlign w:val="center"/>
          </w:tcPr>
          <w:p>
            <w:pPr>
              <w:pStyle w:val="TableContents"/>
              <w:bidi w:val="0"/>
              <w:spacing w:before="0" w:after="283"/>
              <w:jc w:val="left"/>
              <w:rPr/>
            </w:pPr>
            <w:r>
              <w:rPr/>
              <w:t xml:space="preserve">96 </w:t>
            </w:r>
          </w:p>
        </w:tc>
        <w:tc>
          <w:tcPr>
            <w:tcW w:w="3481" w:type="dxa"/>
            <w:tcBorders/>
            <w:vAlign w:val="center"/>
          </w:tcPr>
          <w:p>
            <w:pPr>
              <w:pStyle w:val="TableContents"/>
              <w:bidi w:val="0"/>
              <w:spacing w:before="0" w:after="283"/>
              <w:jc w:val="left"/>
              <w:rPr/>
            </w:pPr>
            <w:r>
              <w:rPr/>
              <w:t xml:space="preserve">Norsunluurannikko </w:t>
            </w:r>
          </w:p>
        </w:tc>
        <w:tc>
          <w:tcPr>
            <w:tcW w:w="3826" w:type="dxa"/>
            <w:tcBorders/>
            <w:vAlign w:val="center"/>
          </w:tcPr>
          <w:p>
            <w:pPr>
              <w:pStyle w:val="TableContents"/>
              <w:bidi w:val="0"/>
              <w:spacing w:before="0" w:after="283"/>
              <w:jc w:val="left"/>
              <w:rPr/>
            </w:pPr>
            <w:r>
              <w:rPr/>
              <w:t xml:space="preserve">7004342540000000000 ♠ 34,254 </w:t>
            </w:r>
          </w:p>
        </w:tc>
      </w:tr>
      <w:tr>
        <w:trPr/>
        <w:tc>
          <w:tcPr>
            <w:tcW w:w="751" w:type="dxa"/>
            <w:tcBorders/>
            <w:vAlign w:val="center"/>
          </w:tcPr>
          <w:p>
            <w:pPr>
              <w:pStyle w:val="TableContents"/>
              <w:bidi w:val="0"/>
              <w:spacing w:before="0" w:after="283"/>
              <w:jc w:val="left"/>
              <w:rPr/>
            </w:pPr>
            <w:r>
              <w:rPr/>
              <w:t xml:space="preserve">97 </w:t>
            </w:r>
          </w:p>
        </w:tc>
        <w:tc>
          <w:tcPr>
            <w:tcW w:w="3481" w:type="dxa"/>
            <w:tcBorders/>
            <w:vAlign w:val="center"/>
          </w:tcPr>
          <w:p>
            <w:pPr>
              <w:pStyle w:val="TableContents"/>
              <w:bidi w:val="0"/>
              <w:spacing w:before="0" w:after="283"/>
              <w:jc w:val="left"/>
              <w:rPr/>
            </w:pPr>
            <w:r>
              <w:rPr/>
              <w:t xml:space="preserve">Bahrain </w:t>
            </w:r>
          </w:p>
        </w:tc>
        <w:tc>
          <w:tcPr>
            <w:tcW w:w="3826" w:type="dxa"/>
            <w:tcBorders/>
            <w:vAlign w:val="center"/>
          </w:tcPr>
          <w:p>
            <w:pPr>
              <w:pStyle w:val="TableContents"/>
              <w:bidi w:val="0"/>
              <w:spacing w:before="0" w:after="283"/>
              <w:jc w:val="left"/>
              <w:rPr/>
            </w:pPr>
            <w:r>
              <w:rPr/>
              <w:t xml:space="preserve">7004338500000000000 ♠ 33,850 </w:t>
            </w:r>
          </w:p>
        </w:tc>
      </w:tr>
      <w:tr>
        <w:trPr/>
        <w:tc>
          <w:tcPr>
            <w:tcW w:w="751" w:type="dxa"/>
            <w:tcBorders/>
            <w:vAlign w:val="center"/>
          </w:tcPr>
          <w:p>
            <w:pPr>
              <w:pStyle w:val="TableContents"/>
              <w:bidi w:val="0"/>
              <w:spacing w:before="0" w:after="283"/>
              <w:jc w:val="left"/>
              <w:rPr/>
            </w:pPr>
            <w:r>
              <w:rPr/>
              <w:t xml:space="preserve">98 </w:t>
            </w:r>
          </w:p>
        </w:tc>
        <w:tc>
          <w:tcPr>
            <w:tcW w:w="3481" w:type="dxa"/>
            <w:tcBorders/>
            <w:vAlign w:val="center"/>
          </w:tcPr>
          <w:p>
            <w:pPr>
              <w:pStyle w:val="TableContents"/>
              <w:bidi w:val="0"/>
              <w:spacing w:before="0" w:after="283"/>
              <w:jc w:val="left"/>
              <w:rPr/>
            </w:pPr>
            <w:r>
              <w:rPr/>
              <w:t xml:space="preserve">Bolivia </w:t>
            </w:r>
          </w:p>
        </w:tc>
        <w:tc>
          <w:tcPr>
            <w:tcW w:w="3826" w:type="dxa"/>
            <w:tcBorders/>
            <w:vAlign w:val="center"/>
          </w:tcPr>
          <w:p>
            <w:pPr>
              <w:pStyle w:val="TableContents"/>
              <w:bidi w:val="0"/>
              <w:spacing w:before="0" w:after="283"/>
              <w:jc w:val="left"/>
              <w:rPr/>
            </w:pPr>
            <w:r>
              <w:rPr/>
              <w:t xml:space="preserve">7004329960000000000 ♠ 32,996 </w:t>
            </w:r>
          </w:p>
        </w:tc>
      </w:tr>
      <w:tr>
        <w:trPr/>
        <w:tc>
          <w:tcPr>
            <w:tcW w:w="751" w:type="dxa"/>
            <w:tcBorders/>
            <w:vAlign w:val="center"/>
          </w:tcPr>
          <w:p>
            <w:pPr>
              <w:pStyle w:val="TableContents"/>
              <w:bidi w:val="0"/>
              <w:spacing w:before="0" w:after="283"/>
              <w:jc w:val="left"/>
              <w:rPr/>
            </w:pPr>
            <w:r>
              <w:rPr/>
              <w:t xml:space="preserve">99 </w:t>
            </w:r>
          </w:p>
        </w:tc>
        <w:tc>
          <w:tcPr>
            <w:tcW w:w="3481" w:type="dxa"/>
            <w:tcBorders/>
            <w:vAlign w:val="center"/>
          </w:tcPr>
          <w:p>
            <w:pPr>
              <w:pStyle w:val="TableContents"/>
              <w:bidi w:val="0"/>
              <w:spacing w:before="0" w:after="283"/>
              <w:jc w:val="left"/>
              <w:rPr/>
            </w:pPr>
            <w:r>
              <w:rPr/>
              <w:t xml:space="preserve">Kamerun </w:t>
            </w:r>
          </w:p>
        </w:tc>
        <w:tc>
          <w:tcPr>
            <w:tcW w:w="3826" w:type="dxa"/>
            <w:tcBorders/>
            <w:vAlign w:val="center"/>
          </w:tcPr>
          <w:p>
            <w:pPr>
              <w:pStyle w:val="TableContents"/>
              <w:bidi w:val="0"/>
              <w:spacing w:before="0" w:after="283"/>
              <w:jc w:val="left"/>
              <w:rPr/>
            </w:pPr>
            <w:r>
              <w:rPr/>
              <w:t xml:space="preserve">7004320510000000000 ♠ 32,051 </w:t>
            </w:r>
          </w:p>
        </w:tc>
      </w:tr>
      <w:tr>
        <w:trPr/>
        <w:tc>
          <w:tcPr>
            <w:tcW w:w="751" w:type="dxa"/>
            <w:tcBorders/>
            <w:vAlign w:val="center"/>
          </w:tcPr>
          <w:p>
            <w:pPr>
              <w:pStyle w:val="TableContents"/>
              <w:bidi w:val="0"/>
              <w:spacing w:before="0" w:after="283"/>
              <w:jc w:val="left"/>
              <w:rPr/>
            </w:pPr>
            <w:r>
              <w:rPr/>
              <w:t xml:space="preserve">100 </w:t>
            </w:r>
          </w:p>
        </w:tc>
        <w:tc>
          <w:tcPr>
            <w:tcW w:w="3481" w:type="dxa"/>
            <w:tcBorders/>
            <w:vAlign w:val="center"/>
          </w:tcPr>
          <w:p>
            <w:pPr>
              <w:pStyle w:val="TableContents"/>
              <w:bidi w:val="0"/>
              <w:spacing w:before="0" w:after="283"/>
              <w:jc w:val="left"/>
              <w:rPr/>
            </w:pPr>
            <w:r>
              <w:rPr/>
              <w:t xml:space="preserve">Latvia </w:t>
            </w:r>
          </w:p>
        </w:tc>
        <w:tc>
          <w:tcPr>
            <w:tcW w:w="3826" w:type="dxa"/>
            <w:tcBorders/>
            <w:vAlign w:val="center"/>
          </w:tcPr>
          <w:p>
            <w:pPr>
              <w:pStyle w:val="TableContents"/>
              <w:bidi w:val="0"/>
              <w:spacing w:before="0" w:after="283"/>
              <w:jc w:val="left"/>
              <w:rPr/>
            </w:pPr>
            <w:r>
              <w:rPr/>
              <w:t xml:space="preserve">7004312860000000000 ♠ 31,286 </w:t>
            </w:r>
          </w:p>
        </w:tc>
      </w:tr>
      <w:tr>
        <w:trPr/>
        <w:tc>
          <w:tcPr>
            <w:tcW w:w="751" w:type="dxa"/>
            <w:tcBorders/>
            <w:vAlign w:val="center"/>
          </w:tcPr>
          <w:p>
            <w:pPr>
              <w:pStyle w:val="TableContents"/>
              <w:bidi w:val="0"/>
              <w:spacing w:before="0" w:after="283"/>
              <w:jc w:val="left"/>
              <w:rPr/>
            </w:pPr>
            <w:r>
              <w:rPr/>
              <w:t xml:space="preserve">101 </w:t>
            </w:r>
          </w:p>
        </w:tc>
        <w:tc>
          <w:tcPr>
            <w:tcW w:w="3481" w:type="dxa"/>
            <w:tcBorders/>
            <w:vAlign w:val="center"/>
          </w:tcPr>
          <w:p>
            <w:pPr>
              <w:pStyle w:val="TableContents"/>
              <w:bidi w:val="0"/>
              <w:spacing w:before="0" w:after="283"/>
              <w:jc w:val="left"/>
              <w:rPr/>
            </w:pPr>
            <w:r>
              <w:rPr/>
              <w:t xml:space="preserve">Paraguay </w:t>
            </w:r>
          </w:p>
        </w:tc>
        <w:tc>
          <w:tcPr>
            <w:tcW w:w="3826" w:type="dxa"/>
            <w:tcBorders/>
            <w:vAlign w:val="center"/>
          </w:tcPr>
          <w:p>
            <w:pPr>
              <w:pStyle w:val="TableContents"/>
              <w:bidi w:val="0"/>
              <w:spacing w:before="0" w:after="283"/>
              <w:jc w:val="left"/>
              <w:rPr/>
            </w:pPr>
            <w:r>
              <w:rPr/>
              <w:t xml:space="preserve">7004309850000000000 ♠ 30,985 </w:t>
            </w:r>
          </w:p>
        </w:tc>
      </w:tr>
      <w:tr>
        <w:trPr/>
        <w:tc>
          <w:tcPr>
            <w:tcW w:w="751" w:type="dxa"/>
            <w:tcBorders/>
            <w:vAlign w:val="center"/>
          </w:tcPr>
          <w:p>
            <w:pPr>
              <w:pStyle w:val="TableContents"/>
              <w:bidi w:val="0"/>
              <w:spacing w:before="0" w:after="283"/>
              <w:jc w:val="left"/>
              <w:rPr/>
            </w:pPr>
            <w:r>
              <w:rPr/>
              <w:t xml:space="preserve">102 </w:t>
            </w:r>
          </w:p>
        </w:tc>
        <w:tc>
          <w:tcPr>
            <w:tcW w:w="3481" w:type="dxa"/>
            <w:tcBorders/>
            <w:vAlign w:val="center"/>
          </w:tcPr>
          <w:p>
            <w:pPr>
              <w:pStyle w:val="TableContents"/>
              <w:bidi w:val="0"/>
              <w:spacing w:before="0" w:after="283"/>
              <w:jc w:val="left"/>
              <w:rPr/>
            </w:pPr>
            <w:r>
              <w:rPr/>
              <w:t xml:space="preserve">Trinidad ja Tobago </w:t>
            </w:r>
          </w:p>
        </w:tc>
        <w:tc>
          <w:tcPr>
            <w:tcW w:w="3826" w:type="dxa"/>
            <w:tcBorders/>
            <w:vAlign w:val="center"/>
          </w:tcPr>
          <w:p>
            <w:pPr>
              <w:pStyle w:val="TableContents"/>
              <w:bidi w:val="0"/>
              <w:spacing w:before="0" w:after="283"/>
              <w:jc w:val="left"/>
              <w:rPr/>
            </w:pPr>
            <w:r>
              <w:rPr/>
              <w:t xml:space="preserve">7004280690000000000 ♠ 28,069 </w:t>
            </w:r>
          </w:p>
        </w:tc>
      </w:tr>
      <w:tr>
        <w:trPr/>
        <w:tc>
          <w:tcPr>
            <w:tcW w:w="751" w:type="dxa"/>
            <w:tcBorders/>
            <w:vAlign w:val="center"/>
          </w:tcPr>
          <w:p>
            <w:pPr>
              <w:pStyle w:val="TableContents"/>
              <w:bidi w:val="0"/>
              <w:spacing w:before="0" w:after="283"/>
              <w:jc w:val="left"/>
              <w:rPr/>
            </w:pPr>
            <w:r>
              <w:rPr/>
              <w:t xml:space="preserve">103 </w:t>
            </w:r>
          </w:p>
        </w:tc>
        <w:tc>
          <w:tcPr>
            <w:tcW w:w="3481" w:type="dxa"/>
            <w:tcBorders/>
            <w:vAlign w:val="center"/>
          </w:tcPr>
          <w:p>
            <w:pPr>
              <w:pStyle w:val="TableContents"/>
              <w:bidi w:val="0"/>
              <w:spacing w:before="0" w:after="283"/>
              <w:jc w:val="left"/>
              <w:rPr/>
            </w:pPr>
            <w:r>
              <w:rPr/>
              <w:t xml:space="preserve">Uganda </w:t>
            </w:r>
          </w:p>
        </w:tc>
        <w:tc>
          <w:tcPr>
            <w:tcW w:w="3826" w:type="dxa"/>
            <w:tcBorders/>
            <w:vAlign w:val="center"/>
          </w:tcPr>
          <w:p>
            <w:pPr>
              <w:pStyle w:val="TableContents"/>
              <w:bidi w:val="0"/>
              <w:spacing w:before="0" w:after="283"/>
              <w:jc w:val="left"/>
              <w:rPr/>
            </w:pPr>
            <w:r>
              <w:rPr/>
              <w:t xml:space="preserve">7004274650000000000 ♠ 27,465 </w:t>
            </w:r>
          </w:p>
        </w:tc>
      </w:tr>
      <w:tr>
        <w:trPr/>
        <w:tc>
          <w:tcPr>
            <w:tcW w:w="751" w:type="dxa"/>
            <w:tcBorders/>
            <w:vAlign w:val="center"/>
          </w:tcPr>
          <w:p>
            <w:pPr>
              <w:pStyle w:val="TableContents"/>
              <w:bidi w:val="0"/>
              <w:spacing w:before="0" w:after="283"/>
              <w:jc w:val="left"/>
              <w:rPr/>
            </w:pPr>
            <w:r>
              <w:rPr/>
              <w:t xml:space="preserve">104 </w:t>
            </w:r>
          </w:p>
        </w:tc>
        <w:tc>
          <w:tcPr>
            <w:tcW w:w="3481" w:type="dxa"/>
            <w:tcBorders/>
            <w:vAlign w:val="center"/>
          </w:tcPr>
          <w:p>
            <w:pPr>
              <w:pStyle w:val="TableContents"/>
              <w:bidi w:val="0"/>
              <w:spacing w:before="0" w:after="283"/>
              <w:jc w:val="left"/>
              <w:rPr/>
            </w:pPr>
            <w:r>
              <w:rPr/>
              <w:t xml:space="preserve">Sambia </w:t>
            </w:r>
          </w:p>
        </w:tc>
        <w:tc>
          <w:tcPr>
            <w:tcW w:w="3826" w:type="dxa"/>
            <w:tcBorders/>
            <w:vAlign w:val="center"/>
          </w:tcPr>
          <w:p>
            <w:pPr>
              <w:pStyle w:val="TableContents"/>
              <w:bidi w:val="0"/>
              <w:spacing w:before="0" w:after="283"/>
              <w:jc w:val="left"/>
              <w:rPr/>
            </w:pPr>
            <w:r>
              <w:rPr/>
              <w:t xml:space="preserve">7004269630000000000 ♠ 26,963 </w:t>
            </w:r>
          </w:p>
        </w:tc>
      </w:tr>
      <w:tr>
        <w:trPr/>
        <w:tc>
          <w:tcPr>
            <w:tcW w:w="751" w:type="dxa"/>
            <w:tcBorders/>
            <w:vAlign w:val="center"/>
          </w:tcPr>
          <w:p>
            <w:pPr>
              <w:pStyle w:val="TableContents"/>
              <w:bidi w:val="0"/>
              <w:spacing w:before="0" w:after="283"/>
              <w:jc w:val="left"/>
              <w:rPr/>
            </w:pPr>
            <w:r>
              <w:rPr/>
              <w:t xml:space="preserve">105 </w:t>
            </w:r>
          </w:p>
        </w:tc>
        <w:tc>
          <w:tcPr>
            <w:tcW w:w="3481" w:type="dxa"/>
            <w:tcBorders/>
            <w:vAlign w:val="center"/>
          </w:tcPr>
          <w:p>
            <w:pPr>
              <w:pStyle w:val="TableContents"/>
              <w:bidi w:val="0"/>
              <w:spacing w:before="0" w:after="283"/>
              <w:jc w:val="left"/>
              <w:rPr/>
            </w:pPr>
            <w:r>
              <w:rPr/>
              <w:t xml:space="preserve">Viro </w:t>
            </w:r>
          </w:p>
        </w:tc>
        <w:tc>
          <w:tcPr>
            <w:tcW w:w="3826" w:type="dxa"/>
            <w:tcBorders/>
            <w:vAlign w:val="center"/>
          </w:tcPr>
          <w:p>
            <w:pPr>
              <w:pStyle w:val="TableContents"/>
              <w:bidi w:val="0"/>
              <w:spacing w:before="0" w:after="283"/>
              <w:jc w:val="left"/>
              <w:rPr/>
            </w:pPr>
            <w:r>
              <w:rPr/>
              <w:t xml:space="preserve">7004264850000000000 ♠ 26,485 </w:t>
            </w:r>
          </w:p>
        </w:tc>
      </w:tr>
      <w:tr>
        <w:trPr/>
        <w:tc>
          <w:tcPr>
            <w:tcW w:w="751" w:type="dxa"/>
            <w:tcBorders/>
            <w:vAlign w:val="center"/>
          </w:tcPr>
          <w:p>
            <w:pPr>
              <w:pStyle w:val="TableContents"/>
              <w:bidi w:val="0"/>
              <w:spacing w:before="0" w:after="283"/>
              <w:jc w:val="left"/>
              <w:rPr/>
            </w:pPr>
            <w:r>
              <w:rPr/>
              <w:t xml:space="preserve">106 </w:t>
            </w:r>
          </w:p>
        </w:tc>
        <w:tc>
          <w:tcPr>
            <w:tcW w:w="3481" w:type="dxa"/>
            <w:tcBorders/>
            <w:vAlign w:val="center"/>
          </w:tcPr>
          <w:p>
            <w:pPr>
              <w:pStyle w:val="TableContents"/>
              <w:bidi w:val="0"/>
              <w:spacing w:before="0" w:after="283"/>
              <w:jc w:val="left"/>
              <w:rPr/>
            </w:pPr>
            <w:r>
              <w:rPr/>
              <w:t xml:space="preserve">El Salvador </w:t>
            </w:r>
          </w:p>
        </w:tc>
        <w:tc>
          <w:tcPr>
            <w:tcW w:w="3826" w:type="dxa"/>
            <w:tcBorders/>
            <w:vAlign w:val="center"/>
          </w:tcPr>
          <w:p>
            <w:pPr>
              <w:pStyle w:val="TableContents"/>
              <w:bidi w:val="0"/>
              <w:spacing w:before="0" w:after="283"/>
              <w:jc w:val="left"/>
              <w:rPr/>
            </w:pPr>
            <w:r>
              <w:rPr/>
              <w:t xml:space="preserve">7004251640000000000 ♠ 25,164 </w:t>
            </w:r>
          </w:p>
        </w:tc>
      </w:tr>
      <w:tr>
        <w:trPr/>
        <w:tc>
          <w:tcPr>
            <w:tcW w:w="751" w:type="dxa"/>
            <w:tcBorders/>
            <w:vAlign w:val="center"/>
          </w:tcPr>
          <w:p>
            <w:pPr>
              <w:pStyle w:val="TableContents"/>
              <w:bidi w:val="0"/>
              <w:spacing w:before="0" w:after="283"/>
              <w:jc w:val="left"/>
              <w:rPr/>
            </w:pPr>
            <w:r>
              <w:rPr/>
              <w:t xml:space="preserve">107 </w:t>
            </w:r>
          </w:p>
        </w:tc>
        <w:tc>
          <w:tcPr>
            <w:tcW w:w="3481" w:type="dxa"/>
            <w:tcBorders/>
            <w:vAlign w:val="center"/>
          </w:tcPr>
          <w:p>
            <w:pPr>
              <w:pStyle w:val="TableContents"/>
              <w:bidi w:val="0"/>
              <w:spacing w:before="0" w:after="283"/>
              <w:jc w:val="left"/>
              <w:rPr/>
            </w:pPr>
            <w:r>
              <w:rPr/>
              <w:t xml:space="preserve">Kypros </w:t>
            </w:r>
          </w:p>
        </w:tc>
        <w:tc>
          <w:tcPr>
            <w:tcW w:w="3826" w:type="dxa"/>
            <w:tcBorders/>
            <w:vAlign w:val="center"/>
          </w:tcPr>
          <w:p>
            <w:pPr>
              <w:pStyle w:val="TableContents"/>
              <w:bidi w:val="0"/>
              <w:spacing w:before="0" w:after="283"/>
              <w:jc w:val="left"/>
              <w:rPr/>
            </w:pPr>
            <w:r>
              <w:rPr/>
              <w:t xml:space="preserve">7004230770000000000 ♠ 23,077 </w:t>
            </w:r>
          </w:p>
        </w:tc>
      </w:tr>
      <w:tr>
        <w:trPr/>
        <w:tc>
          <w:tcPr>
            <w:tcW w:w="751" w:type="dxa"/>
            <w:tcBorders/>
            <w:vAlign w:val="center"/>
          </w:tcPr>
          <w:p>
            <w:pPr>
              <w:pStyle w:val="TableContents"/>
              <w:bidi w:val="0"/>
              <w:spacing w:before="0" w:after="283"/>
              <w:jc w:val="left"/>
              <w:rPr/>
            </w:pPr>
            <w:r>
              <w:rPr/>
              <w:t xml:space="preserve">108 </w:t>
            </w:r>
          </w:p>
        </w:tc>
        <w:tc>
          <w:tcPr>
            <w:tcW w:w="3481" w:type="dxa"/>
            <w:tcBorders/>
            <w:vAlign w:val="center"/>
          </w:tcPr>
          <w:p>
            <w:pPr>
              <w:pStyle w:val="TableContents"/>
              <w:bidi w:val="0"/>
              <w:spacing w:before="0" w:after="283"/>
              <w:jc w:val="left"/>
              <w:rPr/>
            </w:pPr>
            <w:r>
              <w:rPr/>
              <w:t xml:space="preserve">Afganistan </w:t>
            </w:r>
          </w:p>
        </w:tc>
        <w:tc>
          <w:tcPr>
            <w:tcW w:w="3826" w:type="dxa"/>
            <w:tcBorders/>
            <w:vAlign w:val="center"/>
          </w:tcPr>
          <w:p>
            <w:pPr>
              <w:pStyle w:val="TableContents"/>
              <w:bidi w:val="0"/>
              <w:spacing w:before="0" w:after="283"/>
              <w:jc w:val="left"/>
              <w:rPr/>
            </w:pPr>
            <w:r>
              <w:rPr/>
              <w:t xml:space="preserve">7004211220000000000 ♠ 21,122 </w:t>
            </w:r>
          </w:p>
        </w:tc>
      </w:tr>
      <w:tr>
        <w:trPr/>
        <w:tc>
          <w:tcPr>
            <w:tcW w:w="751" w:type="dxa"/>
            <w:tcBorders/>
            <w:vAlign w:val="center"/>
          </w:tcPr>
          <w:p>
            <w:pPr>
              <w:pStyle w:val="TableContents"/>
              <w:bidi w:val="0"/>
              <w:spacing w:before="0" w:after="283"/>
              <w:jc w:val="left"/>
              <w:rPr/>
            </w:pPr>
            <w:r>
              <w:rPr/>
              <w:t xml:space="preserve">109 </w:t>
            </w:r>
          </w:p>
        </w:tc>
        <w:tc>
          <w:tcPr>
            <w:tcW w:w="3481" w:type="dxa"/>
            <w:tcBorders/>
            <w:vAlign w:val="center"/>
          </w:tcPr>
          <w:p>
            <w:pPr>
              <w:pStyle w:val="TableContents"/>
              <w:bidi w:val="0"/>
              <w:spacing w:before="0" w:after="283"/>
              <w:jc w:val="left"/>
              <w:rPr/>
            </w:pPr>
            <w:r>
              <w:rPr/>
              <w:t xml:space="preserve">Honduras </w:t>
            </w:r>
          </w:p>
        </w:tc>
        <w:tc>
          <w:tcPr>
            <w:tcW w:w="3826" w:type="dxa"/>
            <w:tcBorders/>
            <w:vAlign w:val="center"/>
          </w:tcPr>
          <w:p>
            <w:pPr>
              <w:pStyle w:val="TableContents"/>
              <w:bidi w:val="0"/>
              <w:spacing w:before="0" w:after="283"/>
              <w:jc w:val="left"/>
              <w:rPr/>
            </w:pPr>
            <w:r>
              <w:rPr/>
              <w:t xml:space="preserve">7004194970000000000 ♠ 19,497 </w:t>
            </w:r>
          </w:p>
        </w:tc>
      </w:tr>
      <w:tr>
        <w:trPr/>
        <w:tc>
          <w:tcPr>
            <w:tcW w:w="751" w:type="dxa"/>
            <w:tcBorders/>
            <w:vAlign w:val="center"/>
          </w:tcPr>
          <w:p>
            <w:pPr>
              <w:pStyle w:val="TableContents"/>
              <w:bidi w:val="0"/>
              <w:spacing w:before="0" w:after="283"/>
              <w:jc w:val="left"/>
              <w:rPr/>
            </w:pPr>
            <w:r>
              <w:rPr/>
              <w:t xml:space="preserve">110 </w:t>
            </w:r>
          </w:p>
        </w:tc>
        <w:tc>
          <w:tcPr>
            <w:tcW w:w="3481" w:type="dxa"/>
            <w:tcBorders/>
            <w:vAlign w:val="center"/>
          </w:tcPr>
          <w:p>
            <w:pPr>
              <w:pStyle w:val="TableContents"/>
              <w:bidi w:val="0"/>
              <w:spacing w:before="0" w:after="283"/>
              <w:jc w:val="left"/>
              <w:rPr/>
            </w:pPr>
            <w:r>
              <w:rPr/>
              <w:t xml:space="preserve">Nepal </w:t>
            </w:r>
          </w:p>
        </w:tc>
        <w:tc>
          <w:tcPr>
            <w:tcW w:w="3826" w:type="dxa"/>
            <w:tcBorders/>
            <w:vAlign w:val="center"/>
          </w:tcPr>
          <w:p>
            <w:pPr>
              <w:pStyle w:val="TableContents"/>
              <w:bidi w:val="0"/>
              <w:spacing w:before="0" w:after="283"/>
              <w:jc w:val="left"/>
              <w:rPr/>
            </w:pPr>
            <w:r>
              <w:rPr/>
              <w:t xml:space="preserve">7004194890000000000 ♠ 19,489 </w:t>
            </w:r>
          </w:p>
        </w:tc>
      </w:tr>
      <w:tr>
        <w:trPr/>
        <w:tc>
          <w:tcPr>
            <w:tcW w:w="751" w:type="dxa"/>
            <w:tcBorders/>
            <w:vAlign w:val="center"/>
          </w:tcPr>
          <w:p>
            <w:pPr>
              <w:pStyle w:val="TableContents"/>
              <w:bidi w:val="0"/>
              <w:spacing w:before="0" w:after="283"/>
              <w:jc w:val="left"/>
              <w:rPr/>
            </w:pPr>
            <w:r>
              <w:rPr/>
              <w:t xml:space="preserve">111 </w:t>
            </w:r>
          </w:p>
        </w:tc>
        <w:tc>
          <w:tcPr>
            <w:tcW w:w="3481" w:type="dxa"/>
            <w:tcBorders/>
            <w:vAlign w:val="center"/>
          </w:tcPr>
          <w:p>
            <w:pPr>
              <w:pStyle w:val="TableContents"/>
              <w:bidi w:val="0"/>
              <w:spacing w:before="0" w:after="283"/>
              <w:jc w:val="left"/>
              <w:rPr/>
            </w:pPr>
            <w:r>
              <w:rPr/>
              <w:t xml:space="preserve">Bosnia ja Hertsegovina </w:t>
            </w:r>
          </w:p>
        </w:tc>
        <w:tc>
          <w:tcPr>
            <w:tcW w:w="3826" w:type="dxa"/>
            <w:tcBorders/>
            <w:vAlign w:val="center"/>
          </w:tcPr>
          <w:p>
            <w:pPr>
              <w:pStyle w:val="TableContents"/>
              <w:bidi w:val="0"/>
              <w:spacing w:before="0" w:after="283"/>
              <w:jc w:val="left"/>
              <w:rPr/>
            </w:pPr>
            <w:r>
              <w:rPr/>
              <w:t xml:space="preserve">7004184910000000000 ♠ 18,491 </w:t>
            </w:r>
          </w:p>
        </w:tc>
      </w:tr>
      <w:tr>
        <w:trPr/>
        <w:tc>
          <w:tcPr>
            <w:tcW w:w="751" w:type="dxa"/>
            <w:tcBorders/>
            <w:vAlign w:val="center"/>
          </w:tcPr>
          <w:p>
            <w:pPr>
              <w:pStyle w:val="TableContents"/>
              <w:bidi w:val="0"/>
              <w:spacing w:before="0" w:after="283"/>
              <w:jc w:val="left"/>
              <w:rPr/>
            </w:pPr>
            <w:r>
              <w:rPr/>
              <w:t xml:space="preserve">112 </w:t>
            </w:r>
          </w:p>
        </w:tc>
        <w:tc>
          <w:tcPr>
            <w:tcW w:w="3481" w:type="dxa"/>
            <w:tcBorders/>
            <w:vAlign w:val="center"/>
          </w:tcPr>
          <w:p>
            <w:pPr>
              <w:pStyle w:val="TableContents"/>
              <w:bidi w:val="0"/>
              <w:spacing w:before="0" w:after="283"/>
              <w:jc w:val="left"/>
              <w:rPr/>
            </w:pPr>
            <w:r>
              <w:rPr/>
              <w:t xml:space="preserve">Gabon </w:t>
            </w:r>
          </w:p>
        </w:tc>
        <w:tc>
          <w:tcPr>
            <w:tcW w:w="3826" w:type="dxa"/>
            <w:tcBorders/>
            <w:vAlign w:val="center"/>
          </w:tcPr>
          <w:p>
            <w:pPr>
              <w:pStyle w:val="TableContents"/>
              <w:bidi w:val="0"/>
              <w:spacing w:before="0" w:after="283"/>
              <w:jc w:val="left"/>
              <w:rPr/>
            </w:pPr>
            <w:r>
              <w:rPr/>
              <w:t xml:space="preserve">7004174120000000000 ♠ 17,412 </w:t>
            </w:r>
          </w:p>
        </w:tc>
      </w:tr>
      <w:tr>
        <w:trPr/>
        <w:tc>
          <w:tcPr>
            <w:tcW w:w="751" w:type="dxa"/>
            <w:tcBorders/>
            <w:vAlign w:val="center"/>
          </w:tcPr>
          <w:p>
            <w:pPr>
              <w:pStyle w:val="TableContents"/>
              <w:bidi w:val="0"/>
              <w:spacing w:before="0" w:after="283"/>
              <w:jc w:val="left"/>
              <w:rPr/>
            </w:pPr>
            <w:r>
              <w:rPr/>
              <w:t xml:space="preserve">113 </w:t>
            </w:r>
          </w:p>
        </w:tc>
        <w:tc>
          <w:tcPr>
            <w:tcW w:w="3481" w:type="dxa"/>
            <w:tcBorders/>
            <w:vAlign w:val="center"/>
          </w:tcPr>
          <w:p>
            <w:pPr>
              <w:pStyle w:val="TableContents"/>
              <w:bidi w:val="0"/>
              <w:spacing w:before="0" w:after="283"/>
              <w:jc w:val="left"/>
              <w:rPr/>
            </w:pPr>
            <w:r>
              <w:rPr/>
              <w:t xml:space="preserve">Pohjois-Korea </w:t>
            </w:r>
          </w:p>
        </w:tc>
        <w:tc>
          <w:tcPr>
            <w:tcW w:w="3826" w:type="dxa"/>
            <w:tcBorders/>
            <w:vAlign w:val="center"/>
          </w:tcPr>
          <w:p>
            <w:pPr>
              <w:pStyle w:val="TableContents"/>
              <w:bidi w:val="0"/>
              <w:spacing w:before="0" w:after="283"/>
              <w:jc w:val="left"/>
              <w:rPr/>
            </w:pPr>
            <w:r>
              <w:rPr/>
              <w:t xml:space="preserve">7004173960000000000 ♠ 17,396 </w:t>
            </w:r>
          </w:p>
        </w:tc>
      </w:tr>
      <w:tr>
        <w:trPr/>
        <w:tc>
          <w:tcPr>
            <w:tcW w:w="751" w:type="dxa"/>
            <w:tcBorders/>
            <w:vAlign w:val="center"/>
          </w:tcPr>
          <w:p>
            <w:pPr>
              <w:pStyle w:val="TableContents"/>
              <w:bidi w:val="0"/>
              <w:spacing w:before="0" w:after="283"/>
              <w:jc w:val="left"/>
              <w:rPr/>
            </w:pPr>
            <w:r>
              <w:rPr/>
              <w:t xml:space="preserve">114 </w:t>
            </w:r>
          </w:p>
        </w:tc>
        <w:tc>
          <w:tcPr>
            <w:tcW w:w="3481" w:type="dxa"/>
            <w:tcBorders/>
            <w:vAlign w:val="center"/>
          </w:tcPr>
          <w:p>
            <w:pPr>
              <w:pStyle w:val="TableContents"/>
              <w:bidi w:val="0"/>
              <w:spacing w:before="0" w:after="283"/>
              <w:jc w:val="left"/>
              <w:rPr/>
            </w:pPr>
            <w:r>
              <w:rPr/>
              <w:t xml:space="preserve">Brunei </w:t>
            </w:r>
          </w:p>
        </w:tc>
        <w:tc>
          <w:tcPr>
            <w:tcW w:w="3826" w:type="dxa"/>
            <w:tcBorders/>
            <w:vAlign w:val="center"/>
          </w:tcPr>
          <w:p>
            <w:pPr>
              <w:pStyle w:val="TableContents"/>
              <w:bidi w:val="0"/>
              <w:spacing w:before="0" w:after="283"/>
              <w:jc w:val="left"/>
              <w:rPr/>
            </w:pPr>
            <w:r>
              <w:rPr/>
              <w:t xml:space="preserve">7004171040000000000 ♠ 17,104 </w:t>
            </w:r>
          </w:p>
        </w:tc>
      </w:tr>
      <w:tr>
        <w:trPr/>
        <w:tc>
          <w:tcPr>
            <w:tcW w:w="751" w:type="dxa"/>
            <w:tcBorders/>
            <w:vAlign w:val="center"/>
          </w:tcPr>
          <w:p>
            <w:pPr>
              <w:pStyle w:val="TableContents"/>
              <w:bidi w:val="0"/>
              <w:spacing w:before="0" w:after="283"/>
              <w:jc w:val="left"/>
              <w:rPr/>
            </w:pPr>
            <w:r>
              <w:rPr/>
              <w:t xml:space="preserve">115 </w:t>
            </w:r>
          </w:p>
        </w:tc>
        <w:tc>
          <w:tcPr>
            <w:tcW w:w="3481" w:type="dxa"/>
            <w:tcBorders/>
            <w:vAlign w:val="center"/>
          </w:tcPr>
          <w:p>
            <w:pPr>
              <w:pStyle w:val="TableContents"/>
              <w:bidi w:val="0"/>
              <w:spacing w:before="0" w:after="283"/>
              <w:jc w:val="left"/>
              <w:rPr/>
            </w:pPr>
            <w:r>
              <w:rPr/>
              <w:t xml:space="preserve">Mosambik </w:t>
            </w:r>
          </w:p>
        </w:tc>
        <w:tc>
          <w:tcPr>
            <w:tcW w:w="3826" w:type="dxa"/>
            <w:tcBorders/>
            <w:vAlign w:val="center"/>
          </w:tcPr>
          <w:p>
            <w:pPr>
              <w:pStyle w:val="TableContents"/>
              <w:bidi w:val="0"/>
              <w:spacing w:before="0" w:after="283"/>
              <w:jc w:val="left"/>
              <w:rPr/>
            </w:pPr>
            <w:r>
              <w:rPr/>
              <w:t xml:space="preserve">7004170810000000000 ♠ 17,081 </w:t>
            </w:r>
          </w:p>
        </w:tc>
      </w:tr>
      <w:tr>
        <w:trPr/>
        <w:tc>
          <w:tcPr>
            <w:tcW w:w="751" w:type="dxa"/>
            <w:tcBorders/>
            <w:vAlign w:val="center"/>
          </w:tcPr>
          <w:p>
            <w:pPr>
              <w:pStyle w:val="TableContents"/>
              <w:bidi w:val="0"/>
              <w:spacing w:before="0" w:after="283"/>
              <w:jc w:val="left"/>
              <w:rPr/>
            </w:pPr>
            <w:r>
              <w:rPr/>
              <w:t xml:space="preserve">116 </w:t>
            </w:r>
          </w:p>
        </w:tc>
        <w:tc>
          <w:tcPr>
            <w:tcW w:w="3481" w:type="dxa"/>
            <w:tcBorders/>
            <w:vAlign w:val="center"/>
          </w:tcPr>
          <w:p>
            <w:pPr>
              <w:pStyle w:val="TableContents"/>
              <w:bidi w:val="0"/>
              <w:spacing w:before="0" w:after="283"/>
              <w:jc w:val="left"/>
              <w:rPr/>
            </w:pPr>
            <w:r>
              <w:rPr/>
              <w:t xml:space="preserve">Islanti </w:t>
            </w:r>
          </w:p>
        </w:tc>
        <w:tc>
          <w:tcPr>
            <w:tcW w:w="3826" w:type="dxa"/>
            <w:tcBorders/>
            <w:vAlign w:val="center"/>
          </w:tcPr>
          <w:p>
            <w:pPr>
              <w:pStyle w:val="TableContents"/>
              <w:bidi w:val="0"/>
              <w:spacing w:before="0" w:after="283"/>
              <w:jc w:val="left"/>
              <w:rPr/>
            </w:pPr>
            <w:r>
              <w:rPr/>
              <w:t xml:space="preserve">7004170360000000000 ♠ 17,036 </w:t>
            </w:r>
          </w:p>
        </w:tc>
      </w:tr>
      <w:tr>
        <w:trPr/>
        <w:tc>
          <w:tcPr>
            <w:tcW w:w="751" w:type="dxa"/>
            <w:tcBorders/>
            <w:vAlign w:val="center"/>
          </w:tcPr>
          <w:p>
            <w:pPr>
              <w:pStyle w:val="TableContents"/>
              <w:bidi w:val="0"/>
              <w:spacing w:before="0" w:after="283"/>
              <w:jc w:val="left"/>
              <w:rPr/>
            </w:pPr>
            <w:r>
              <w:rPr/>
              <w:t xml:space="preserve">117 </w:t>
            </w:r>
          </w:p>
        </w:tc>
        <w:tc>
          <w:tcPr>
            <w:tcW w:w="3481" w:type="dxa"/>
            <w:tcBorders/>
            <w:vAlign w:val="center"/>
          </w:tcPr>
          <w:p>
            <w:pPr>
              <w:pStyle w:val="TableContents"/>
              <w:bidi w:val="0"/>
              <w:spacing w:before="0" w:after="283"/>
              <w:jc w:val="left"/>
              <w:rPr/>
            </w:pPr>
            <w:r>
              <w:rPr/>
              <w:t xml:space="preserve">Kambodža </w:t>
            </w:r>
          </w:p>
        </w:tc>
        <w:tc>
          <w:tcPr>
            <w:tcW w:w="3826" w:type="dxa"/>
            <w:tcBorders/>
            <w:vAlign w:val="center"/>
          </w:tcPr>
          <w:p>
            <w:pPr>
              <w:pStyle w:val="TableContents"/>
              <w:bidi w:val="0"/>
              <w:spacing w:before="0" w:after="283"/>
              <w:jc w:val="left"/>
              <w:rPr/>
            </w:pPr>
            <w:r>
              <w:rPr/>
              <w:t xml:space="preserve">7004167780000000000 ♠ 16,778 </w:t>
            </w:r>
          </w:p>
        </w:tc>
      </w:tr>
      <w:tr>
        <w:trPr/>
        <w:tc>
          <w:tcPr>
            <w:tcW w:w="751" w:type="dxa"/>
            <w:tcBorders/>
            <w:vAlign w:val="center"/>
          </w:tcPr>
          <w:p>
            <w:pPr>
              <w:pStyle w:val="TableContents"/>
              <w:bidi w:val="0"/>
              <w:spacing w:before="0" w:after="283"/>
              <w:jc w:val="left"/>
              <w:rPr/>
            </w:pPr>
            <w:r>
              <w:rPr/>
              <w:t xml:space="preserve">118 </w:t>
            </w:r>
          </w:p>
        </w:tc>
        <w:tc>
          <w:tcPr>
            <w:tcW w:w="3481" w:type="dxa"/>
            <w:tcBorders/>
            <w:vAlign w:val="center"/>
          </w:tcPr>
          <w:p>
            <w:pPr>
              <w:pStyle w:val="TableContents"/>
              <w:bidi w:val="0"/>
              <w:spacing w:before="0" w:after="283"/>
              <w:jc w:val="left"/>
              <w:rPr/>
            </w:pPr>
            <w:r>
              <w:rPr/>
              <w:t xml:space="preserve">Päiväntasaajan Guinea </w:t>
            </w:r>
          </w:p>
        </w:tc>
        <w:tc>
          <w:tcPr>
            <w:tcW w:w="3826" w:type="dxa"/>
            <w:tcBorders/>
            <w:vAlign w:val="center"/>
          </w:tcPr>
          <w:p>
            <w:pPr>
              <w:pStyle w:val="TableContents"/>
              <w:bidi w:val="0"/>
              <w:spacing w:before="0" w:after="283"/>
              <w:jc w:val="left"/>
              <w:rPr/>
            </w:pPr>
            <w:r>
              <w:rPr/>
              <w:t xml:space="preserve">7004167310000000000 ♠ 16,731 </w:t>
            </w:r>
          </w:p>
        </w:tc>
      </w:tr>
      <w:tr>
        <w:trPr/>
        <w:tc>
          <w:tcPr>
            <w:tcW w:w="751" w:type="dxa"/>
            <w:tcBorders/>
            <w:vAlign w:val="center"/>
          </w:tcPr>
          <w:p>
            <w:pPr>
              <w:pStyle w:val="TableContents"/>
              <w:bidi w:val="0"/>
              <w:spacing w:before="0" w:after="283"/>
              <w:jc w:val="left"/>
              <w:rPr/>
            </w:pPr>
            <w:r>
              <w:rPr/>
              <w:t xml:space="preserve">119 </w:t>
            </w:r>
          </w:p>
        </w:tc>
        <w:tc>
          <w:tcPr>
            <w:tcW w:w="3481" w:type="dxa"/>
            <w:tcBorders/>
            <w:vAlign w:val="center"/>
          </w:tcPr>
          <w:p>
            <w:pPr>
              <w:pStyle w:val="TableContents"/>
              <w:bidi w:val="0"/>
              <w:spacing w:before="0" w:after="283"/>
              <w:jc w:val="left"/>
              <w:rPr/>
            </w:pPr>
            <w:r>
              <w:rPr/>
              <w:t xml:space="preserve">Papua-Uusi-Guinea </w:t>
            </w:r>
          </w:p>
        </w:tc>
        <w:tc>
          <w:tcPr>
            <w:tcW w:w="3826" w:type="dxa"/>
            <w:tcBorders/>
            <w:vAlign w:val="center"/>
          </w:tcPr>
          <w:p>
            <w:pPr>
              <w:pStyle w:val="TableContents"/>
              <w:bidi w:val="0"/>
              <w:spacing w:before="0" w:after="283"/>
              <w:jc w:val="left"/>
              <w:rPr/>
            </w:pPr>
            <w:r>
              <w:rPr/>
              <w:t xml:space="preserve">7004165760000000000 ♠ 16,576 </w:t>
            </w:r>
          </w:p>
        </w:tc>
      </w:tr>
      <w:tr>
        <w:trPr/>
        <w:tc>
          <w:tcPr>
            <w:tcW w:w="751" w:type="dxa"/>
            <w:tcBorders/>
            <w:vAlign w:val="center"/>
          </w:tcPr>
          <w:p>
            <w:pPr>
              <w:pStyle w:val="TableContents"/>
              <w:bidi w:val="0"/>
              <w:spacing w:before="0" w:after="283"/>
              <w:jc w:val="left"/>
              <w:rPr/>
            </w:pPr>
            <w:r>
              <w:rPr/>
              <w:t xml:space="preserve">120 </w:t>
            </w:r>
          </w:p>
        </w:tc>
        <w:tc>
          <w:tcPr>
            <w:tcW w:w="3481" w:type="dxa"/>
            <w:tcBorders/>
            <w:vAlign w:val="center"/>
          </w:tcPr>
          <w:p>
            <w:pPr>
              <w:pStyle w:val="TableContents"/>
              <w:bidi w:val="0"/>
              <w:spacing w:before="0" w:after="283"/>
              <w:jc w:val="left"/>
              <w:rPr/>
            </w:pPr>
            <w:r>
              <w:rPr/>
              <w:t xml:space="preserve">Georgia </w:t>
            </w:r>
          </w:p>
        </w:tc>
        <w:tc>
          <w:tcPr>
            <w:tcW w:w="3826" w:type="dxa"/>
            <w:tcBorders/>
            <w:vAlign w:val="center"/>
          </w:tcPr>
          <w:p>
            <w:pPr>
              <w:pStyle w:val="TableContents"/>
              <w:bidi w:val="0"/>
              <w:spacing w:before="0" w:after="283"/>
              <w:jc w:val="left"/>
              <w:rPr/>
            </w:pPr>
            <w:r>
              <w:rPr/>
              <w:t xml:space="preserve">7004165300000000000 ♠ 16,530 </w:t>
            </w:r>
          </w:p>
        </w:tc>
      </w:tr>
      <w:tr>
        <w:trPr/>
        <w:tc>
          <w:tcPr>
            <w:tcW w:w="751" w:type="dxa"/>
            <w:tcBorders/>
            <w:vAlign w:val="center"/>
          </w:tcPr>
          <w:p>
            <w:pPr>
              <w:pStyle w:val="TableContents"/>
              <w:bidi w:val="0"/>
              <w:spacing w:before="0" w:after="283"/>
              <w:jc w:val="left"/>
              <w:rPr/>
            </w:pPr>
            <w:r>
              <w:rPr/>
              <w:t xml:space="preserve">121 </w:t>
            </w:r>
          </w:p>
        </w:tc>
        <w:tc>
          <w:tcPr>
            <w:tcW w:w="3481" w:type="dxa"/>
            <w:tcBorders/>
            <w:vAlign w:val="center"/>
          </w:tcPr>
          <w:p>
            <w:pPr>
              <w:pStyle w:val="TableContents"/>
              <w:bidi w:val="0"/>
              <w:spacing w:before="0" w:after="283"/>
              <w:jc w:val="left"/>
              <w:rPr/>
            </w:pPr>
            <w:r>
              <w:rPr/>
              <w:t xml:space="preserve">Botswana </w:t>
            </w:r>
          </w:p>
        </w:tc>
        <w:tc>
          <w:tcPr>
            <w:tcW w:w="3826" w:type="dxa"/>
            <w:tcBorders/>
            <w:vAlign w:val="center"/>
          </w:tcPr>
          <w:p>
            <w:pPr>
              <w:pStyle w:val="TableContents"/>
              <w:bidi w:val="0"/>
              <w:spacing w:before="0" w:after="283"/>
              <w:jc w:val="left"/>
              <w:rPr/>
            </w:pPr>
            <w:r>
              <w:rPr/>
              <w:t xml:space="preserve">7004158130000000000 ♠ 15,813 </w:t>
            </w:r>
          </w:p>
        </w:tc>
      </w:tr>
      <w:tr>
        <w:trPr/>
        <w:tc>
          <w:tcPr>
            <w:tcW w:w="751" w:type="dxa"/>
            <w:tcBorders/>
            <w:vAlign w:val="center"/>
          </w:tcPr>
          <w:p>
            <w:pPr>
              <w:pStyle w:val="TableContents"/>
              <w:bidi w:val="0"/>
              <w:spacing w:before="0" w:after="283"/>
              <w:jc w:val="left"/>
              <w:rPr/>
            </w:pPr>
            <w:r>
              <w:rPr/>
              <w:t xml:space="preserve">122 </w:t>
            </w:r>
          </w:p>
        </w:tc>
        <w:tc>
          <w:tcPr>
            <w:tcW w:w="3481" w:type="dxa"/>
            <w:tcBorders/>
            <w:vAlign w:val="center"/>
          </w:tcPr>
          <w:p>
            <w:pPr>
              <w:pStyle w:val="TableContents"/>
              <w:bidi w:val="0"/>
              <w:spacing w:before="0" w:after="283"/>
              <w:jc w:val="left"/>
              <w:rPr/>
            </w:pPr>
            <w:r>
              <w:rPr/>
              <w:t xml:space="preserve">Senegal </w:t>
            </w:r>
          </w:p>
        </w:tc>
        <w:tc>
          <w:tcPr>
            <w:tcW w:w="3826" w:type="dxa"/>
            <w:tcBorders/>
            <w:vAlign w:val="center"/>
          </w:tcPr>
          <w:p>
            <w:pPr>
              <w:pStyle w:val="TableContents"/>
              <w:bidi w:val="0"/>
              <w:spacing w:before="0" w:after="283"/>
              <w:jc w:val="left"/>
              <w:rPr/>
            </w:pPr>
            <w:r>
              <w:rPr/>
              <w:t xml:space="preserve">7004156580000000000 ♠ 15,658 </w:t>
            </w:r>
          </w:p>
        </w:tc>
      </w:tr>
      <w:tr>
        <w:trPr/>
        <w:tc>
          <w:tcPr>
            <w:tcW w:w="751" w:type="dxa"/>
            <w:tcBorders/>
            <w:vAlign w:val="center"/>
          </w:tcPr>
          <w:p>
            <w:pPr>
              <w:pStyle w:val="TableContents"/>
              <w:bidi w:val="0"/>
              <w:spacing w:before="0" w:after="283"/>
              <w:jc w:val="left"/>
              <w:rPr/>
            </w:pPr>
            <w:r>
              <w:rPr/>
              <w:t xml:space="preserve">123 </w:t>
            </w:r>
          </w:p>
        </w:tc>
        <w:tc>
          <w:tcPr>
            <w:tcW w:w="3481" w:type="dxa"/>
            <w:tcBorders/>
            <w:vAlign w:val="center"/>
          </w:tcPr>
          <w:p>
            <w:pPr>
              <w:pStyle w:val="TableContents"/>
              <w:bidi w:val="0"/>
              <w:spacing w:before="0" w:after="283"/>
              <w:jc w:val="left"/>
              <w:rPr/>
            </w:pPr>
            <w:r>
              <w:rPr/>
              <w:t xml:space="preserve">Zimbabwe </w:t>
            </w:r>
          </w:p>
        </w:tc>
        <w:tc>
          <w:tcPr>
            <w:tcW w:w="3826" w:type="dxa"/>
            <w:tcBorders/>
            <w:vAlign w:val="center"/>
          </w:tcPr>
          <w:p>
            <w:pPr>
              <w:pStyle w:val="TableContents"/>
              <w:bidi w:val="0"/>
              <w:spacing w:before="0" w:after="283"/>
              <w:jc w:val="left"/>
              <w:rPr/>
            </w:pPr>
            <w:r>
              <w:rPr/>
              <w:t xml:space="preserve">7004147190000000000 ♠ 14,719 </w:t>
            </w:r>
          </w:p>
        </w:tc>
      </w:tr>
      <w:tr>
        <w:trPr/>
        <w:tc>
          <w:tcPr>
            <w:tcW w:w="751" w:type="dxa"/>
            <w:tcBorders/>
            <w:vAlign w:val="center"/>
          </w:tcPr>
          <w:p>
            <w:pPr>
              <w:pStyle w:val="TableContents"/>
              <w:bidi w:val="0"/>
              <w:spacing w:before="0" w:after="283"/>
              <w:jc w:val="left"/>
              <w:rPr/>
            </w:pPr>
            <w:r>
              <w:rPr/>
              <w:t xml:space="preserve">124 </w:t>
            </w:r>
          </w:p>
        </w:tc>
        <w:tc>
          <w:tcPr>
            <w:tcW w:w="3481" w:type="dxa"/>
            <w:tcBorders/>
            <w:vAlign w:val="center"/>
          </w:tcPr>
          <w:p>
            <w:pPr>
              <w:pStyle w:val="TableContents"/>
              <w:bidi w:val="0"/>
              <w:spacing w:before="0" w:after="283"/>
              <w:jc w:val="left"/>
              <w:rPr/>
            </w:pPr>
            <w:r>
              <w:rPr/>
              <w:t xml:space="preserve">Kongon tasavalta </w:t>
            </w:r>
          </w:p>
        </w:tc>
        <w:tc>
          <w:tcPr>
            <w:tcW w:w="3826" w:type="dxa"/>
            <w:tcBorders/>
            <w:vAlign w:val="center"/>
          </w:tcPr>
          <w:p>
            <w:pPr>
              <w:pStyle w:val="TableContents"/>
              <w:bidi w:val="0"/>
              <w:spacing w:before="0" w:after="283"/>
              <w:jc w:val="left"/>
              <w:rPr/>
            </w:pPr>
            <w:r>
              <w:rPr/>
              <w:t xml:space="preserve">7004140770000000000 ♠ 14,077 </w:t>
            </w:r>
          </w:p>
        </w:tc>
      </w:tr>
      <w:tr>
        <w:trPr/>
        <w:tc>
          <w:tcPr>
            <w:tcW w:w="751" w:type="dxa"/>
            <w:tcBorders/>
            <w:vAlign w:val="center"/>
          </w:tcPr>
          <w:p>
            <w:pPr>
              <w:pStyle w:val="TableContents"/>
              <w:bidi w:val="0"/>
              <w:spacing w:before="0" w:after="283"/>
              <w:jc w:val="left"/>
              <w:rPr/>
            </w:pPr>
            <w:r>
              <w:rPr/>
              <w:t xml:space="preserve">125 </w:t>
            </w:r>
          </w:p>
        </w:tc>
        <w:tc>
          <w:tcPr>
            <w:tcW w:w="3481" w:type="dxa"/>
            <w:tcBorders/>
            <w:vAlign w:val="center"/>
          </w:tcPr>
          <w:p>
            <w:pPr>
              <w:pStyle w:val="TableContents"/>
              <w:bidi w:val="0"/>
              <w:spacing w:before="0" w:after="283"/>
              <w:jc w:val="left"/>
              <w:rPr/>
            </w:pPr>
            <w:r>
              <w:rPr/>
              <w:t xml:space="preserve">Jamaika </w:t>
            </w:r>
          </w:p>
        </w:tc>
        <w:tc>
          <w:tcPr>
            <w:tcW w:w="3826" w:type="dxa"/>
            <w:tcBorders/>
            <w:vAlign w:val="center"/>
          </w:tcPr>
          <w:p>
            <w:pPr>
              <w:pStyle w:val="TableContents"/>
              <w:bidi w:val="0"/>
              <w:spacing w:before="0" w:after="283"/>
              <w:jc w:val="left"/>
              <w:rPr/>
            </w:pPr>
            <w:r>
              <w:rPr/>
              <w:t xml:space="preserve">7004139270000000000 ♠ 13,927 </w:t>
            </w:r>
          </w:p>
        </w:tc>
      </w:tr>
      <w:tr>
        <w:trPr/>
        <w:tc>
          <w:tcPr>
            <w:tcW w:w="751" w:type="dxa"/>
            <w:tcBorders/>
            <w:vAlign w:val="center"/>
          </w:tcPr>
          <w:p>
            <w:pPr>
              <w:pStyle w:val="TableContents"/>
              <w:bidi w:val="0"/>
              <w:spacing w:before="0" w:after="283"/>
              <w:jc w:val="left"/>
              <w:rPr/>
            </w:pPr>
            <w:r>
              <w:rPr/>
              <w:t xml:space="preserve">126 </w:t>
            </w:r>
          </w:p>
        </w:tc>
        <w:tc>
          <w:tcPr>
            <w:tcW w:w="3481" w:type="dxa"/>
            <w:tcBorders/>
            <w:vAlign w:val="center"/>
          </w:tcPr>
          <w:p>
            <w:pPr>
              <w:pStyle w:val="TableContents"/>
              <w:bidi w:val="0"/>
              <w:spacing w:before="0" w:after="283"/>
              <w:jc w:val="left"/>
              <w:rPr/>
            </w:pPr>
            <w:r>
              <w:rPr/>
              <w:t xml:space="preserve">Namibia </w:t>
            </w:r>
          </w:p>
        </w:tc>
        <w:tc>
          <w:tcPr>
            <w:tcW w:w="3826" w:type="dxa"/>
            <w:tcBorders/>
            <w:vAlign w:val="center"/>
          </w:tcPr>
          <w:p>
            <w:pPr>
              <w:pStyle w:val="TableContents"/>
              <w:bidi w:val="0"/>
              <w:spacing w:before="0" w:after="283"/>
              <w:jc w:val="left"/>
              <w:rPr/>
            </w:pPr>
            <w:r>
              <w:rPr/>
              <w:t xml:space="preserve">7004134290000000000 ♠ 13,429 </w:t>
            </w:r>
          </w:p>
        </w:tc>
      </w:tr>
      <w:tr>
        <w:trPr/>
        <w:tc>
          <w:tcPr>
            <w:tcW w:w="751" w:type="dxa"/>
            <w:tcBorders/>
            <w:vAlign w:val="center"/>
          </w:tcPr>
          <w:p>
            <w:pPr>
              <w:pStyle w:val="TableContents"/>
              <w:bidi w:val="0"/>
              <w:spacing w:before="0" w:after="283"/>
              <w:jc w:val="left"/>
              <w:rPr/>
            </w:pPr>
            <w:r>
              <w:rPr/>
              <w:t xml:space="preserve">127 </w:t>
            </w:r>
          </w:p>
        </w:tc>
        <w:tc>
          <w:tcPr>
            <w:tcW w:w="3481" w:type="dxa"/>
            <w:tcBorders/>
            <w:vAlign w:val="center"/>
          </w:tcPr>
          <w:p>
            <w:pPr>
              <w:pStyle w:val="TableContents"/>
              <w:bidi w:val="0"/>
              <w:spacing w:before="0" w:after="283"/>
              <w:jc w:val="left"/>
              <w:rPr/>
            </w:pPr>
            <w:r>
              <w:rPr/>
              <w:t xml:space="preserve">Albania </w:t>
            </w:r>
          </w:p>
        </w:tc>
        <w:tc>
          <w:tcPr>
            <w:tcW w:w="3826" w:type="dxa"/>
            <w:tcBorders/>
            <w:vAlign w:val="center"/>
          </w:tcPr>
          <w:p>
            <w:pPr>
              <w:pStyle w:val="TableContents"/>
              <w:bidi w:val="0"/>
              <w:spacing w:before="0" w:after="283"/>
              <w:jc w:val="left"/>
              <w:rPr/>
            </w:pPr>
            <w:r>
              <w:rPr/>
              <w:t xml:space="preserve">7004134130000000000 ♠ 13,413 </w:t>
            </w:r>
          </w:p>
        </w:tc>
      </w:tr>
      <w:tr>
        <w:trPr/>
        <w:tc>
          <w:tcPr>
            <w:tcW w:w="751" w:type="dxa"/>
            <w:tcBorders/>
            <w:vAlign w:val="center"/>
          </w:tcPr>
          <w:p>
            <w:pPr>
              <w:pStyle w:val="TableContents"/>
              <w:bidi w:val="0"/>
              <w:spacing w:before="0" w:after="283"/>
              <w:jc w:val="left"/>
              <w:rPr/>
            </w:pPr>
            <w:r>
              <w:rPr/>
              <w:t xml:space="preserve">128 </w:t>
            </w:r>
          </w:p>
        </w:tc>
        <w:tc>
          <w:tcPr>
            <w:tcW w:w="3481" w:type="dxa"/>
            <w:tcBorders/>
            <w:vAlign w:val="center"/>
          </w:tcPr>
          <w:p>
            <w:pPr>
              <w:pStyle w:val="TableContents"/>
              <w:bidi w:val="0"/>
              <w:spacing w:before="0" w:after="283"/>
              <w:jc w:val="left"/>
              <w:rPr/>
            </w:pPr>
            <w:r>
              <w:rPr/>
              <w:t xml:space="preserve">Chad </w:t>
            </w:r>
          </w:p>
        </w:tc>
        <w:tc>
          <w:tcPr>
            <w:tcW w:w="3826" w:type="dxa"/>
            <w:tcBorders/>
            <w:vAlign w:val="center"/>
          </w:tcPr>
          <w:p>
            <w:pPr>
              <w:pStyle w:val="TableContents"/>
              <w:bidi w:val="0"/>
              <w:spacing w:before="0" w:after="283"/>
              <w:jc w:val="left"/>
              <w:rPr/>
            </w:pPr>
            <w:r>
              <w:rPr/>
              <w:t xml:space="preserve">7004127910000000000 ♠ 12,791 </w:t>
            </w:r>
          </w:p>
        </w:tc>
      </w:tr>
      <w:tr>
        <w:trPr/>
        <w:tc>
          <w:tcPr>
            <w:tcW w:w="751" w:type="dxa"/>
            <w:tcBorders/>
            <w:vAlign w:val="center"/>
          </w:tcPr>
          <w:p>
            <w:pPr>
              <w:pStyle w:val="TableContents"/>
              <w:bidi w:val="0"/>
              <w:spacing w:before="0" w:after="283"/>
              <w:jc w:val="left"/>
              <w:rPr/>
            </w:pPr>
            <w:r>
              <w:rPr/>
              <w:t xml:space="preserve">129 </w:t>
            </w:r>
          </w:p>
        </w:tc>
        <w:tc>
          <w:tcPr>
            <w:tcW w:w="3481" w:type="dxa"/>
            <w:tcBorders/>
            <w:vAlign w:val="center"/>
          </w:tcPr>
          <w:p>
            <w:pPr>
              <w:pStyle w:val="TableContents"/>
              <w:bidi w:val="0"/>
              <w:spacing w:before="0" w:after="283"/>
              <w:jc w:val="left"/>
              <w:rPr/>
            </w:pPr>
            <w:r>
              <w:rPr/>
              <w:t xml:space="preserve">Palestiinan valtio </w:t>
            </w:r>
          </w:p>
        </w:tc>
        <w:tc>
          <w:tcPr>
            <w:tcW w:w="3826" w:type="dxa"/>
            <w:tcBorders/>
            <w:vAlign w:val="center"/>
          </w:tcPr>
          <w:p>
            <w:pPr>
              <w:pStyle w:val="TableContents"/>
              <w:bidi w:val="0"/>
              <w:spacing w:before="0" w:after="283"/>
              <w:jc w:val="left"/>
              <w:rPr/>
            </w:pPr>
            <w:r>
              <w:rPr/>
              <w:t xml:space="preserve">7004127660000000000 ♠ 12,766 </w:t>
            </w:r>
          </w:p>
        </w:tc>
      </w:tr>
      <w:tr>
        <w:trPr/>
        <w:tc>
          <w:tcPr>
            <w:tcW w:w="751" w:type="dxa"/>
            <w:tcBorders/>
            <w:vAlign w:val="center"/>
          </w:tcPr>
          <w:p>
            <w:pPr>
              <w:pStyle w:val="TableContents"/>
              <w:bidi w:val="0"/>
              <w:spacing w:before="0" w:after="283"/>
              <w:jc w:val="left"/>
              <w:rPr/>
            </w:pPr>
            <w:r>
              <w:rPr/>
              <w:t xml:space="preserve">130 </w:t>
            </w:r>
          </w:p>
        </w:tc>
        <w:tc>
          <w:tcPr>
            <w:tcW w:w="3481" w:type="dxa"/>
            <w:tcBorders/>
            <w:vAlign w:val="center"/>
          </w:tcPr>
          <w:p>
            <w:pPr>
              <w:pStyle w:val="TableContents"/>
              <w:bidi w:val="0"/>
              <w:spacing w:before="0" w:after="283"/>
              <w:jc w:val="left"/>
              <w:rPr/>
            </w:pPr>
            <w:r>
              <w:rPr/>
              <w:t xml:space="preserve">Burkina Faso </w:t>
            </w:r>
          </w:p>
        </w:tc>
        <w:tc>
          <w:tcPr>
            <w:tcW w:w="3826" w:type="dxa"/>
            <w:tcBorders/>
            <w:vAlign w:val="center"/>
          </w:tcPr>
          <w:p>
            <w:pPr>
              <w:pStyle w:val="TableContents"/>
              <w:bidi w:val="0"/>
              <w:spacing w:before="0" w:after="283"/>
              <w:jc w:val="left"/>
              <w:rPr/>
            </w:pPr>
            <w:r>
              <w:rPr/>
              <w:t xml:space="preserve">7004127560000000000 ♠ 12,756 </w:t>
            </w:r>
          </w:p>
        </w:tc>
      </w:tr>
      <w:tr>
        <w:trPr/>
        <w:tc>
          <w:tcPr>
            <w:tcW w:w="751" w:type="dxa"/>
            <w:tcBorders/>
            <w:vAlign w:val="center"/>
          </w:tcPr>
          <w:p>
            <w:pPr>
              <w:pStyle w:val="TableContents"/>
              <w:bidi w:val="0"/>
              <w:spacing w:before="0" w:after="283"/>
              <w:jc w:val="left"/>
              <w:rPr/>
            </w:pPr>
            <w:r>
              <w:rPr/>
              <w:t xml:space="preserve">131 </w:t>
            </w:r>
          </w:p>
        </w:tc>
        <w:tc>
          <w:tcPr>
            <w:tcW w:w="3481" w:type="dxa"/>
            <w:tcBorders/>
            <w:vAlign w:val="center"/>
          </w:tcPr>
          <w:p>
            <w:pPr>
              <w:pStyle w:val="TableContents"/>
              <w:bidi w:val="0"/>
              <w:spacing w:before="0" w:after="283"/>
              <w:jc w:val="left"/>
              <w:rPr/>
            </w:pPr>
            <w:r>
              <w:rPr/>
              <w:t xml:space="preserve">Mauritius </w:t>
            </w:r>
          </w:p>
        </w:tc>
        <w:tc>
          <w:tcPr>
            <w:tcW w:w="3826" w:type="dxa"/>
            <w:tcBorders/>
            <w:vAlign w:val="center"/>
          </w:tcPr>
          <w:p>
            <w:pPr>
              <w:pStyle w:val="TableContents"/>
              <w:bidi w:val="0"/>
              <w:spacing w:before="0" w:after="283"/>
              <w:jc w:val="left"/>
              <w:rPr/>
            </w:pPr>
            <w:r>
              <w:rPr/>
              <w:t xml:space="preserve">7004126160000000000 ♠ 12,616 </w:t>
            </w:r>
          </w:p>
        </w:tc>
      </w:tr>
      <w:tr>
        <w:trPr/>
        <w:tc>
          <w:tcPr>
            <w:tcW w:w="751" w:type="dxa"/>
            <w:tcBorders/>
            <w:vAlign w:val="center"/>
          </w:tcPr>
          <w:p>
            <w:pPr>
              <w:pStyle w:val="TableContents"/>
              <w:bidi w:val="0"/>
              <w:spacing w:before="0" w:after="283"/>
              <w:jc w:val="left"/>
              <w:rPr/>
            </w:pPr>
            <w:r>
              <w:rPr/>
              <w:t xml:space="preserve">132 </w:t>
            </w:r>
          </w:p>
        </w:tc>
        <w:tc>
          <w:tcPr>
            <w:tcW w:w="3481" w:type="dxa"/>
            <w:tcBorders/>
            <w:vAlign w:val="center"/>
          </w:tcPr>
          <w:p>
            <w:pPr>
              <w:pStyle w:val="TableContents"/>
              <w:bidi w:val="0"/>
              <w:spacing w:before="0" w:after="283"/>
              <w:jc w:val="left"/>
              <w:rPr/>
            </w:pPr>
            <w:r>
              <w:rPr/>
              <w:t xml:space="preserve">Mongolia </w:t>
            </w:r>
          </w:p>
        </w:tc>
        <w:tc>
          <w:tcPr>
            <w:tcW w:w="3826" w:type="dxa"/>
            <w:tcBorders/>
            <w:vAlign w:val="center"/>
          </w:tcPr>
          <w:p>
            <w:pPr>
              <w:pStyle w:val="TableContents"/>
              <w:bidi w:val="0"/>
              <w:spacing w:before="0" w:after="283"/>
              <w:jc w:val="left"/>
              <w:rPr/>
            </w:pPr>
            <w:r>
              <w:rPr/>
              <w:t xml:space="preserve">7004120670000000000 ♠ 12,067 </w:t>
            </w:r>
          </w:p>
        </w:tc>
      </w:tr>
      <w:tr>
        <w:trPr/>
        <w:tc>
          <w:tcPr>
            <w:tcW w:w="751" w:type="dxa"/>
            <w:tcBorders/>
            <w:vAlign w:val="center"/>
          </w:tcPr>
          <w:p>
            <w:pPr>
              <w:pStyle w:val="TableContents"/>
              <w:bidi w:val="0"/>
              <w:spacing w:before="0" w:after="283"/>
              <w:jc w:val="left"/>
              <w:rPr/>
            </w:pPr>
            <w:r>
              <w:rPr/>
              <w:t xml:space="preserve">133 </w:t>
            </w:r>
          </w:p>
        </w:tc>
        <w:tc>
          <w:tcPr>
            <w:tcW w:w="3481" w:type="dxa"/>
            <w:tcBorders/>
            <w:vAlign w:val="center"/>
          </w:tcPr>
          <w:p>
            <w:pPr>
              <w:pStyle w:val="TableContents"/>
              <w:bidi w:val="0"/>
              <w:spacing w:before="0" w:after="283"/>
              <w:jc w:val="left"/>
              <w:rPr/>
            </w:pPr>
            <w:r>
              <w:rPr/>
              <w:t xml:space="preserve">Mali </w:t>
            </w:r>
          </w:p>
        </w:tc>
        <w:tc>
          <w:tcPr>
            <w:tcW w:w="3826" w:type="dxa"/>
            <w:tcBorders/>
            <w:vAlign w:val="center"/>
          </w:tcPr>
          <w:p>
            <w:pPr>
              <w:pStyle w:val="TableContents"/>
              <w:bidi w:val="0"/>
              <w:spacing w:before="0" w:after="283"/>
              <w:jc w:val="left"/>
              <w:rPr/>
            </w:pPr>
            <w:r>
              <w:rPr/>
              <w:t xml:space="preserve">7004119790000000000 ♠ 11,979 </w:t>
            </w:r>
          </w:p>
        </w:tc>
      </w:tr>
      <w:tr>
        <w:trPr/>
        <w:tc>
          <w:tcPr>
            <w:tcW w:w="751" w:type="dxa"/>
            <w:tcBorders/>
            <w:vAlign w:val="center"/>
          </w:tcPr>
          <w:p>
            <w:pPr>
              <w:pStyle w:val="TableContents"/>
              <w:bidi w:val="0"/>
              <w:spacing w:before="0" w:after="283"/>
              <w:jc w:val="left"/>
              <w:rPr/>
            </w:pPr>
            <w:r>
              <w:rPr/>
              <w:t xml:space="preserve">134 </w:t>
            </w:r>
          </w:p>
        </w:tc>
        <w:tc>
          <w:tcPr>
            <w:tcW w:w="3481" w:type="dxa"/>
            <w:tcBorders/>
            <w:vAlign w:val="center"/>
          </w:tcPr>
          <w:p>
            <w:pPr>
              <w:pStyle w:val="TableContents"/>
              <w:bidi w:val="0"/>
              <w:spacing w:before="0" w:after="283"/>
              <w:jc w:val="left"/>
              <w:rPr/>
            </w:pPr>
            <w:r>
              <w:rPr/>
              <w:t xml:space="preserve">Nicaragua </w:t>
            </w:r>
          </w:p>
        </w:tc>
        <w:tc>
          <w:tcPr>
            <w:tcW w:w="3826" w:type="dxa"/>
            <w:tcBorders/>
            <w:vAlign w:val="center"/>
          </w:tcPr>
          <w:p>
            <w:pPr>
              <w:pStyle w:val="TableContents"/>
              <w:bidi w:val="0"/>
              <w:spacing w:before="0" w:after="283"/>
              <w:jc w:val="left"/>
              <w:rPr/>
            </w:pPr>
            <w:r>
              <w:rPr/>
              <w:t xml:space="preserve">7004118060000000000 ♠ 11,806 </w:t>
            </w:r>
          </w:p>
        </w:tc>
      </w:tr>
      <w:tr>
        <w:trPr/>
        <w:tc>
          <w:tcPr>
            <w:tcW w:w="751" w:type="dxa"/>
            <w:tcBorders/>
            <w:vAlign w:val="center"/>
          </w:tcPr>
          <w:p>
            <w:pPr>
              <w:pStyle w:val="TableContents"/>
              <w:bidi w:val="0"/>
              <w:spacing w:before="0" w:after="283"/>
              <w:jc w:val="left"/>
              <w:rPr/>
            </w:pPr>
            <w:r>
              <w:rPr/>
              <w:t xml:space="preserve">135 </w:t>
            </w:r>
          </w:p>
        </w:tc>
        <w:tc>
          <w:tcPr>
            <w:tcW w:w="3481" w:type="dxa"/>
            <w:tcBorders/>
            <w:vAlign w:val="center"/>
          </w:tcPr>
          <w:p>
            <w:pPr>
              <w:pStyle w:val="TableContents"/>
              <w:bidi w:val="0"/>
              <w:spacing w:before="0" w:after="283"/>
              <w:jc w:val="left"/>
              <w:rPr/>
            </w:pPr>
            <w:r>
              <w:rPr/>
              <w:t xml:space="preserve">Laos </w:t>
            </w:r>
          </w:p>
        </w:tc>
        <w:tc>
          <w:tcPr>
            <w:tcW w:w="3826" w:type="dxa"/>
            <w:tcBorders/>
            <w:vAlign w:val="center"/>
          </w:tcPr>
          <w:p>
            <w:pPr>
              <w:pStyle w:val="TableContents"/>
              <w:bidi w:val="0"/>
              <w:spacing w:before="0" w:after="283"/>
              <w:jc w:val="left"/>
              <w:rPr/>
            </w:pPr>
            <w:r>
              <w:rPr/>
              <w:t xml:space="preserve">7004117490000000000 ♠ 11,749 </w:t>
            </w:r>
          </w:p>
        </w:tc>
      </w:tr>
      <w:tr>
        <w:trPr/>
        <w:tc>
          <w:tcPr>
            <w:tcW w:w="751" w:type="dxa"/>
            <w:tcBorders/>
            <w:vAlign w:val="center"/>
          </w:tcPr>
          <w:p>
            <w:pPr>
              <w:pStyle w:val="TableContents"/>
              <w:bidi w:val="0"/>
              <w:spacing w:before="0" w:after="283"/>
              <w:jc w:val="left"/>
              <w:rPr/>
            </w:pPr>
            <w:r>
              <w:rPr/>
              <w:t xml:space="preserve">136 </w:t>
            </w:r>
          </w:p>
        </w:tc>
        <w:tc>
          <w:tcPr>
            <w:tcW w:w="3481" w:type="dxa"/>
            <w:tcBorders/>
            <w:vAlign w:val="center"/>
          </w:tcPr>
          <w:p>
            <w:pPr>
              <w:pStyle w:val="TableContents"/>
              <w:bidi w:val="0"/>
              <w:spacing w:before="0" w:after="283"/>
              <w:jc w:val="left"/>
              <w:rPr/>
            </w:pPr>
            <w:r>
              <w:rPr/>
              <w:t xml:space="preserve">Makedonia </w:t>
            </w:r>
          </w:p>
        </w:tc>
        <w:tc>
          <w:tcPr>
            <w:tcW w:w="3826" w:type="dxa"/>
            <w:tcBorders/>
            <w:vAlign w:val="center"/>
          </w:tcPr>
          <w:p>
            <w:pPr>
              <w:pStyle w:val="TableContents"/>
              <w:bidi w:val="0"/>
              <w:spacing w:before="0" w:after="283"/>
              <w:jc w:val="left"/>
              <w:rPr/>
            </w:pPr>
            <w:r>
              <w:rPr/>
              <w:t xml:space="preserve">7004113190000000000 ♠ 11,319 </w:t>
            </w:r>
          </w:p>
        </w:tc>
      </w:tr>
      <w:tr>
        <w:trPr/>
        <w:tc>
          <w:tcPr>
            <w:tcW w:w="751" w:type="dxa"/>
            <w:tcBorders/>
            <w:vAlign w:val="center"/>
          </w:tcPr>
          <w:p>
            <w:pPr>
              <w:pStyle w:val="TableContents"/>
              <w:bidi w:val="0"/>
              <w:spacing w:before="0" w:after="283"/>
              <w:jc w:val="left"/>
              <w:rPr/>
            </w:pPr>
            <w:r>
              <w:rPr/>
              <w:t xml:space="preserve">137 </w:t>
            </w:r>
          </w:p>
        </w:tc>
        <w:tc>
          <w:tcPr>
            <w:tcW w:w="3481" w:type="dxa"/>
            <w:tcBorders/>
            <w:vAlign w:val="center"/>
          </w:tcPr>
          <w:p>
            <w:pPr>
              <w:pStyle w:val="TableContents"/>
              <w:bidi w:val="0"/>
              <w:spacing w:before="0" w:after="283"/>
              <w:jc w:val="left"/>
              <w:rPr/>
            </w:pPr>
            <w:r>
              <w:rPr/>
              <w:t xml:space="preserve">Etelä-Sudan </w:t>
            </w:r>
          </w:p>
        </w:tc>
        <w:tc>
          <w:tcPr>
            <w:tcW w:w="3826" w:type="dxa"/>
            <w:tcBorders/>
            <w:vAlign w:val="center"/>
          </w:tcPr>
          <w:p>
            <w:pPr>
              <w:pStyle w:val="TableContents"/>
              <w:bidi w:val="0"/>
              <w:spacing w:before="0" w:after="283"/>
              <w:jc w:val="left"/>
              <w:rPr/>
            </w:pPr>
            <w:r>
              <w:rPr/>
              <w:t xml:space="preserve">7004110070000000000 ♠ 11,007 </w:t>
            </w:r>
          </w:p>
        </w:tc>
      </w:tr>
      <w:tr>
        <w:trPr/>
        <w:tc>
          <w:tcPr>
            <w:tcW w:w="751" w:type="dxa"/>
            <w:tcBorders/>
            <w:vAlign w:val="center"/>
          </w:tcPr>
          <w:p>
            <w:pPr>
              <w:pStyle w:val="TableContents"/>
              <w:bidi w:val="0"/>
              <w:spacing w:before="0" w:after="283"/>
              <w:jc w:val="left"/>
              <w:rPr/>
            </w:pPr>
            <w:r>
              <w:rPr/>
              <w:t xml:space="preserve">138 </w:t>
            </w:r>
          </w:p>
        </w:tc>
        <w:tc>
          <w:tcPr>
            <w:tcW w:w="3481" w:type="dxa"/>
            <w:tcBorders/>
            <w:vAlign w:val="center"/>
          </w:tcPr>
          <w:p>
            <w:pPr>
              <w:pStyle w:val="TableContents"/>
              <w:bidi w:val="0"/>
              <w:spacing w:before="0" w:after="283"/>
              <w:jc w:val="left"/>
              <w:rPr/>
            </w:pPr>
            <w:r>
              <w:rPr/>
              <w:t xml:space="preserve">Armenia </w:t>
            </w:r>
          </w:p>
        </w:tc>
        <w:tc>
          <w:tcPr>
            <w:tcW w:w="3826" w:type="dxa"/>
            <w:tcBorders/>
            <w:vAlign w:val="center"/>
          </w:tcPr>
          <w:p>
            <w:pPr>
              <w:pStyle w:val="TableContents"/>
              <w:bidi w:val="0"/>
              <w:spacing w:before="0" w:after="283"/>
              <w:jc w:val="left"/>
              <w:rPr/>
            </w:pPr>
            <w:r>
              <w:rPr/>
              <w:t xml:space="preserve">7004108890000000000 ♠ 10,889 </w:t>
            </w:r>
          </w:p>
        </w:tc>
      </w:tr>
      <w:tr>
        <w:trPr/>
        <w:tc>
          <w:tcPr>
            <w:tcW w:w="751" w:type="dxa"/>
            <w:tcBorders/>
            <w:vAlign w:val="center"/>
          </w:tcPr>
          <w:p>
            <w:pPr>
              <w:pStyle w:val="TableContents"/>
              <w:bidi w:val="0"/>
              <w:spacing w:before="0" w:after="283"/>
              <w:jc w:val="left"/>
              <w:rPr/>
            </w:pPr>
            <w:r>
              <w:rPr/>
              <w:t xml:space="preserve">139 </w:t>
            </w:r>
          </w:p>
        </w:tc>
        <w:tc>
          <w:tcPr>
            <w:tcW w:w="3481" w:type="dxa"/>
            <w:tcBorders/>
            <w:vAlign w:val="center"/>
          </w:tcPr>
          <w:p>
            <w:pPr>
              <w:pStyle w:val="TableContents"/>
              <w:bidi w:val="0"/>
              <w:spacing w:before="0" w:after="283"/>
              <w:jc w:val="left"/>
              <w:rPr/>
            </w:pPr>
            <w:r>
              <w:rPr/>
              <w:t xml:space="preserve">Madagaskar </w:t>
            </w:r>
          </w:p>
        </w:tc>
        <w:tc>
          <w:tcPr>
            <w:tcW w:w="3826" w:type="dxa"/>
            <w:tcBorders/>
            <w:vAlign w:val="center"/>
          </w:tcPr>
          <w:p>
            <w:pPr>
              <w:pStyle w:val="TableContents"/>
              <w:bidi w:val="0"/>
              <w:spacing w:before="0" w:after="283"/>
              <w:jc w:val="left"/>
              <w:rPr/>
            </w:pPr>
            <w:r>
              <w:rPr/>
              <w:t xml:space="preserve">7004106740000000000 ♠ 10,674 </w:t>
            </w:r>
          </w:p>
        </w:tc>
      </w:tr>
      <w:tr>
        <w:trPr/>
        <w:tc>
          <w:tcPr>
            <w:tcW w:w="751" w:type="dxa"/>
            <w:tcBorders/>
            <w:vAlign w:val="center"/>
          </w:tcPr>
          <w:p>
            <w:pPr>
              <w:pStyle w:val="TableContents"/>
              <w:bidi w:val="0"/>
              <w:spacing w:before="0" w:after="283"/>
              <w:jc w:val="left"/>
              <w:rPr/>
            </w:pPr>
            <w:r>
              <w:rPr/>
              <w:t xml:space="preserve">140 </w:t>
            </w:r>
          </w:p>
        </w:tc>
        <w:tc>
          <w:tcPr>
            <w:tcW w:w="3481" w:type="dxa"/>
            <w:tcBorders/>
            <w:vAlign w:val="center"/>
          </w:tcPr>
          <w:p>
            <w:pPr>
              <w:pStyle w:val="TableContents"/>
              <w:bidi w:val="0"/>
              <w:spacing w:before="0" w:after="283"/>
              <w:jc w:val="left"/>
              <w:rPr/>
            </w:pPr>
            <w:r>
              <w:rPr/>
              <w:t xml:space="preserve">Malta </w:t>
            </w:r>
          </w:p>
        </w:tc>
        <w:tc>
          <w:tcPr>
            <w:tcW w:w="3826" w:type="dxa"/>
            <w:tcBorders/>
            <w:vAlign w:val="center"/>
          </w:tcPr>
          <w:p>
            <w:pPr>
              <w:pStyle w:val="TableContents"/>
              <w:bidi w:val="0"/>
              <w:spacing w:before="0" w:after="283"/>
              <w:jc w:val="left"/>
              <w:rPr/>
            </w:pPr>
            <w:r>
              <w:rPr/>
              <w:t xml:space="preserve">7004105360000000000 ♠ 10,536 </w:t>
            </w:r>
          </w:p>
        </w:tc>
      </w:tr>
      <w:tr>
        <w:trPr/>
        <w:tc>
          <w:tcPr>
            <w:tcW w:w="751" w:type="dxa"/>
            <w:tcBorders/>
            <w:vAlign w:val="center"/>
          </w:tcPr>
          <w:p>
            <w:pPr>
              <w:pStyle w:val="TableContents"/>
              <w:bidi w:val="0"/>
              <w:spacing w:before="0" w:after="283"/>
              <w:jc w:val="left"/>
              <w:rPr/>
            </w:pPr>
            <w:r>
              <w:rPr/>
              <w:t xml:space="preserve">141 </w:t>
            </w:r>
          </w:p>
        </w:tc>
        <w:tc>
          <w:tcPr>
            <w:tcW w:w="3481" w:type="dxa"/>
            <w:tcBorders/>
            <w:vAlign w:val="center"/>
          </w:tcPr>
          <w:p>
            <w:pPr>
              <w:pStyle w:val="TableContents"/>
              <w:bidi w:val="0"/>
              <w:spacing w:before="0" w:after="283"/>
              <w:jc w:val="left"/>
              <w:rPr/>
            </w:pPr>
            <w:r>
              <w:rPr/>
              <w:t xml:space="preserve">Uusi-Kaledonia </w:t>
            </w:r>
          </w:p>
        </w:tc>
        <w:tc>
          <w:tcPr>
            <w:tcW w:w="3826" w:type="dxa"/>
            <w:tcBorders/>
            <w:vAlign w:val="center"/>
          </w:tcPr>
          <w:p>
            <w:pPr>
              <w:pStyle w:val="TableContents"/>
              <w:bidi w:val="0"/>
              <w:spacing w:before="0" w:after="283"/>
              <w:jc w:val="left"/>
              <w:rPr/>
            </w:pPr>
            <w:r>
              <w:rPr/>
              <w:t xml:space="preserve">7004102340000000000 ♠ 10,234 </w:t>
            </w:r>
          </w:p>
        </w:tc>
      </w:tr>
      <w:tr>
        <w:trPr/>
        <w:tc>
          <w:tcPr>
            <w:tcW w:w="751" w:type="dxa"/>
            <w:tcBorders/>
            <w:vAlign w:val="center"/>
          </w:tcPr>
          <w:p>
            <w:pPr>
              <w:pStyle w:val="TableContents"/>
              <w:bidi w:val="0"/>
              <w:spacing w:before="0" w:after="283"/>
              <w:jc w:val="left"/>
              <w:rPr/>
            </w:pPr>
            <w:r>
              <w:rPr/>
              <w:t xml:space="preserve">142 </w:t>
            </w:r>
          </w:p>
        </w:tc>
        <w:tc>
          <w:tcPr>
            <w:tcW w:w="3481" w:type="dxa"/>
            <w:tcBorders/>
            <w:vAlign w:val="center"/>
          </w:tcPr>
          <w:p>
            <w:pPr>
              <w:pStyle w:val="TableContents"/>
              <w:bidi w:val="0"/>
              <w:spacing w:before="0" w:after="283"/>
              <w:jc w:val="left"/>
              <w:rPr/>
            </w:pPr>
            <w:r>
              <w:rPr/>
              <w:t xml:space="preserve">Benin </w:t>
            </w:r>
          </w:p>
        </w:tc>
        <w:tc>
          <w:tcPr>
            <w:tcW w:w="3826" w:type="dxa"/>
            <w:tcBorders/>
            <w:vAlign w:val="center"/>
          </w:tcPr>
          <w:p>
            <w:pPr>
              <w:pStyle w:val="TableContents"/>
              <w:bidi w:val="0"/>
              <w:spacing w:before="0" w:after="283"/>
              <w:jc w:val="left"/>
              <w:rPr/>
            </w:pPr>
            <w:r>
              <w:rPr/>
              <w:t xml:space="preserve">7003957500000000000 ♠ 9,575 </w:t>
            </w:r>
          </w:p>
        </w:tc>
      </w:tr>
      <w:tr>
        <w:trPr/>
        <w:tc>
          <w:tcPr>
            <w:tcW w:w="751" w:type="dxa"/>
            <w:tcBorders/>
            <w:vAlign w:val="center"/>
          </w:tcPr>
          <w:p>
            <w:pPr>
              <w:pStyle w:val="TableContents"/>
              <w:bidi w:val="0"/>
              <w:spacing w:before="0" w:after="283"/>
              <w:jc w:val="left"/>
              <w:rPr/>
            </w:pPr>
            <w:r>
              <w:rPr/>
              <w:t xml:space="preserve">143 </w:t>
            </w:r>
          </w:p>
        </w:tc>
        <w:tc>
          <w:tcPr>
            <w:tcW w:w="3481" w:type="dxa"/>
            <w:tcBorders/>
            <w:vAlign w:val="center"/>
          </w:tcPr>
          <w:p>
            <w:pPr>
              <w:pStyle w:val="TableContents"/>
              <w:bidi w:val="0"/>
              <w:spacing w:before="0" w:after="283"/>
              <w:jc w:val="left"/>
              <w:rPr/>
            </w:pPr>
            <w:r>
              <w:rPr/>
              <w:t xml:space="preserve">Tadžikistan </w:t>
            </w:r>
          </w:p>
        </w:tc>
        <w:tc>
          <w:tcPr>
            <w:tcW w:w="3826" w:type="dxa"/>
            <w:tcBorders/>
            <w:vAlign w:val="center"/>
          </w:tcPr>
          <w:p>
            <w:pPr>
              <w:pStyle w:val="TableContents"/>
              <w:bidi w:val="0"/>
              <w:spacing w:before="0" w:after="283"/>
              <w:jc w:val="left"/>
              <w:rPr/>
            </w:pPr>
            <w:r>
              <w:rPr/>
              <w:t xml:space="preserve">7003924200000000000 ♠ 9,242 </w:t>
            </w:r>
          </w:p>
        </w:tc>
      </w:tr>
      <w:tr>
        <w:trPr/>
        <w:tc>
          <w:tcPr>
            <w:tcW w:w="751" w:type="dxa"/>
            <w:tcBorders/>
            <w:vAlign w:val="center"/>
          </w:tcPr>
          <w:p>
            <w:pPr>
              <w:pStyle w:val="TableContents"/>
              <w:bidi w:val="0"/>
              <w:spacing w:before="0" w:after="283"/>
              <w:jc w:val="left"/>
              <w:rPr/>
            </w:pPr>
            <w:r>
              <w:rPr/>
              <w:t xml:space="preserve">144 </w:t>
            </w:r>
          </w:p>
        </w:tc>
        <w:tc>
          <w:tcPr>
            <w:tcW w:w="3481" w:type="dxa"/>
            <w:tcBorders/>
            <w:vAlign w:val="center"/>
          </w:tcPr>
          <w:p>
            <w:pPr>
              <w:pStyle w:val="TableContents"/>
              <w:bidi w:val="0"/>
              <w:spacing w:before="0" w:after="283"/>
              <w:jc w:val="left"/>
              <w:rPr/>
            </w:pPr>
            <w:r>
              <w:rPr/>
              <w:t xml:space="preserve">Haiti </w:t>
            </w:r>
          </w:p>
        </w:tc>
        <w:tc>
          <w:tcPr>
            <w:tcW w:w="3826" w:type="dxa"/>
            <w:tcBorders/>
            <w:vAlign w:val="center"/>
          </w:tcPr>
          <w:p>
            <w:pPr>
              <w:pStyle w:val="TableContents"/>
              <w:bidi w:val="0"/>
              <w:spacing w:before="0" w:after="283"/>
              <w:jc w:val="left"/>
              <w:rPr/>
            </w:pPr>
            <w:r>
              <w:rPr/>
              <w:t xml:space="preserve">7003859900000000000 ♠ 8,599 </w:t>
            </w:r>
          </w:p>
        </w:tc>
      </w:tr>
      <w:tr>
        <w:trPr/>
        <w:tc>
          <w:tcPr>
            <w:tcW w:w="751" w:type="dxa"/>
            <w:tcBorders/>
            <w:vAlign w:val="center"/>
          </w:tcPr>
          <w:p>
            <w:pPr>
              <w:pStyle w:val="TableContents"/>
              <w:bidi w:val="0"/>
              <w:spacing w:before="0" w:after="283"/>
              <w:jc w:val="left"/>
              <w:rPr/>
            </w:pPr>
            <w:r>
              <w:rPr/>
              <w:t xml:space="preserve">145 </w:t>
            </w:r>
          </w:p>
        </w:tc>
        <w:tc>
          <w:tcPr>
            <w:tcW w:w="3481" w:type="dxa"/>
            <w:tcBorders/>
            <w:vAlign w:val="center"/>
          </w:tcPr>
          <w:p>
            <w:pPr>
              <w:pStyle w:val="TableContents"/>
              <w:bidi w:val="0"/>
              <w:spacing w:before="0" w:after="283"/>
              <w:jc w:val="left"/>
              <w:rPr/>
            </w:pPr>
            <w:r>
              <w:rPr/>
              <w:t xml:space="preserve">Bahama </w:t>
            </w:r>
          </w:p>
        </w:tc>
        <w:tc>
          <w:tcPr>
            <w:tcW w:w="3826" w:type="dxa"/>
            <w:tcBorders/>
            <w:vAlign w:val="center"/>
          </w:tcPr>
          <w:p>
            <w:pPr>
              <w:pStyle w:val="TableContents"/>
              <w:bidi w:val="0"/>
              <w:spacing w:before="0" w:after="283"/>
              <w:jc w:val="left"/>
              <w:rPr/>
            </w:pPr>
            <w:r>
              <w:rPr/>
              <w:t xml:space="preserve">7003851000000000000 ♠ 8,510 </w:t>
            </w:r>
          </w:p>
        </w:tc>
      </w:tr>
      <w:tr>
        <w:trPr/>
        <w:tc>
          <w:tcPr>
            <w:tcW w:w="751" w:type="dxa"/>
            <w:tcBorders/>
            <w:vAlign w:val="center"/>
          </w:tcPr>
          <w:p>
            <w:pPr>
              <w:pStyle w:val="TableContents"/>
              <w:bidi w:val="0"/>
              <w:spacing w:before="0" w:after="283"/>
              <w:jc w:val="left"/>
              <w:rPr/>
            </w:pPr>
            <w:r>
              <w:rPr/>
              <w:t xml:space="preserve">146 </w:t>
            </w:r>
          </w:p>
        </w:tc>
        <w:tc>
          <w:tcPr>
            <w:tcW w:w="3481" w:type="dxa"/>
            <w:tcBorders/>
            <w:vAlign w:val="center"/>
          </w:tcPr>
          <w:p>
            <w:pPr>
              <w:pStyle w:val="TableContents"/>
              <w:bidi w:val="0"/>
              <w:spacing w:before="0" w:after="283"/>
              <w:jc w:val="left"/>
              <w:rPr/>
            </w:pPr>
            <w:r>
              <w:rPr/>
              <w:t xml:space="preserve">Niger </w:t>
            </w:r>
          </w:p>
        </w:tc>
        <w:tc>
          <w:tcPr>
            <w:tcW w:w="3826" w:type="dxa"/>
            <w:tcBorders/>
            <w:vAlign w:val="center"/>
          </w:tcPr>
          <w:p>
            <w:pPr>
              <w:pStyle w:val="TableContents"/>
              <w:bidi w:val="0"/>
              <w:spacing w:before="0" w:after="283"/>
              <w:jc w:val="left"/>
              <w:rPr/>
            </w:pPr>
            <w:r>
              <w:rPr/>
              <w:t xml:space="preserve">7003816900000000000 ♠ 8,169 </w:t>
            </w:r>
          </w:p>
        </w:tc>
      </w:tr>
      <w:tr>
        <w:trPr/>
        <w:tc>
          <w:tcPr>
            <w:tcW w:w="751" w:type="dxa"/>
            <w:tcBorders/>
            <w:vAlign w:val="center"/>
          </w:tcPr>
          <w:p>
            <w:pPr>
              <w:pStyle w:val="TableContents"/>
              <w:bidi w:val="0"/>
              <w:spacing w:before="0" w:after="283"/>
              <w:jc w:val="left"/>
              <w:rPr/>
            </w:pPr>
            <w:r>
              <w:rPr/>
              <w:t xml:space="preserve">147 </w:t>
            </w:r>
          </w:p>
        </w:tc>
        <w:tc>
          <w:tcPr>
            <w:tcW w:w="3481" w:type="dxa"/>
            <w:tcBorders/>
            <w:vAlign w:val="center"/>
          </w:tcPr>
          <w:p>
            <w:pPr>
              <w:pStyle w:val="TableContents"/>
              <w:bidi w:val="0"/>
              <w:spacing w:before="0" w:after="283"/>
              <w:jc w:val="left"/>
              <w:rPr/>
            </w:pPr>
            <w:r>
              <w:rPr/>
              <w:t xml:space="preserve">Moldova </w:t>
            </w:r>
          </w:p>
        </w:tc>
        <w:tc>
          <w:tcPr>
            <w:tcW w:w="3826" w:type="dxa"/>
            <w:tcBorders/>
            <w:vAlign w:val="center"/>
          </w:tcPr>
          <w:p>
            <w:pPr>
              <w:pStyle w:val="TableContents"/>
              <w:bidi w:val="0"/>
              <w:spacing w:before="0" w:after="283"/>
              <w:jc w:val="left"/>
              <w:rPr/>
            </w:pPr>
            <w:r>
              <w:rPr/>
              <w:t xml:space="preserve">7003794400000000000 ♠ 7,944 </w:t>
            </w:r>
          </w:p>
        </w:tc>
      </w:tr>
      <w:tr>
        <w:trPr/>
        <w:tc>
          <w:tcPr>
            <w:tcW w:w="751" w:type="dxa"/>
            <w:tcBorders/>
            <w:vAlign w:val="center"/>
          </w:tcPr>
          <w:p>
            <w:pPr>
              <w:pStyle w:val="TableContents"/>
              <w:bidi w:val="0"/>
              <w:spacing w:before="0" w:after="283"/>
              <w:jc w:val="left"/>
              <w:rPr/>
            </w:pPr>
            <w:r>
              <w:rPr/>
              <w:t xml:space="preserve">148 </w:t>
            </w:r>
          </w:p>
        </w:tc>
        <w:tc>
          <w:tcPr>
            <w:tcW w:w="3481" w:type="dxa"/>
            <w:tcBorders/>
            <w:vAlign w:val="center"/>
          </w:tcPr>
          <w:p>
            <w:pPr>
              <w:pStyle w:val="TableContents"/>
              <w:bidi w:val="0"/>
              <w:spacing w:before="0" w:after="283"/>
              <w:jc w:val="left"/>
              <w:rPr/>
            </w:pPr>
            <w:r>
              <w:rPr/>
              <w:t xml:space="preserve">Ruanda </w:t>
            </w:r>
          </w:p>
        </w:tc>
        <w:tc>
          <w:tcPr>
            <w:tcW w:w="3826" w:type="dxa"/>
            <w:tcBorders/>
            <w:vAlign w:val="center"/>
          </w:tcPr>
          <w:p>
            <w:pPr>
              <w:pStyle w:val="TableContents"/>
              <w:bidi w:val="0"/>
              <w:spacing w:before="0" w:after="283"/>
              <w:jc w:val="left"/>
              <w:rPr/>
            </w:pPr>
            <w:r>
              <w:rPr/>
              <w:t xml:space="preserve">7003790300000000000 ♠ 7,903 </w:t>
            </w:r>
          </w:p>
        </w:tc>
      </w:tr>
      <w:tr>
        <w:trPr/>
        <w:tc>
          <w:tcPr>
            <w:tcW w:w="751" w:type="dxa"/>
            <w:tcBorders/>
            <w:vAlign w:val="center"/>
          </w:tcPr>
          <w:p>
            <w:pPr>
              <w:pStyle w:val="TableContents"/>
              <w:bidi w:val="0"/>
              <w:spacing w:before="0" w:after="283"/>
              <w:jc w:val="left"/>
              <w:rPr/>
            </w:pPr>
            <w:r>
              <w:rPr/>
              <w:t xml:space="preserve">149 </w:t>
            </w:r>
          </w:p>
        </w:tc>
        <w:tc>
          <w:tcPr>
            <w:tcW w:w="3481" w:type="dxa"/>
            <w:tcBorders/>
            <w:vAlign w:val="center"/>
          </w:tcPr>
          <w:p>
            <w:pPr>
              <w:pStyle w:val="TableContents"/>
              <w:bidi w:val="0"/>
              <w:spacing w:before="0" w:after="283"/>
              <w:jc w:val="left"/>
              <w:rPr/>
            </w:pPr>
            <w:r>
              <w:rPr/>
              <w:t xml:space="preserve">Kirgisia </w:t>
            </w:r>
          </w:p>
        </w:tc>
        <w:tc>
          <w:tcPr>
            <w:tcW w:w="3826" w:type="dxa"/>
            <w:tcBorders/>
            <w:vAlign w:val="center"/>
          </w:tcPr>
          <w:p>
            <w:pPr>
              <w:pStyle w:val="TableContents"/>
              <w:bidi w:val="0"/>
              <w:spacing w:before="0" w:after="283"/>
              <w:jc w:val="left"/>
              <w:rPr/>
            </w:pPr>
            <w:r>
              <w:rPr/>
              <w:t xml:space="preserve">7003740400000000000 ♠ 7,404 </w:t>
            </w:r>
          </w:p>
        </w:tc>
      </w:tr>
      <w:tr>
        <w:trPr/>
        <w:tc>
          <w:tcPr>
            <w:tcW w:w="751" w:type="dxa"/>
            <w:tcBorders/>
            <w:vAlign w:val="center"/>
          </w:tcPr>
          <w:p>
            <w:pPr>
              <w:pStyle w:val="TableContents"/>
              <w:bidi w:val="0"/>
              <w:spacing w:before="0" w:after="283"/>
              <w:jc w:val="left"/>
              <w:rPr/>
            </w:pPr>
            <w:r>
              <w:rPr/>
              <w:t xml:space="preserve">150 </w:t>
            </w:r>
          </w:p>
        </w:tc>
        <w:tc>
          <w:tcPr>
            <w:tcW w:w="3481" w:type="dxa"/>
            <w:tcBorders/>
            <w:vAlign w:val="center"/>
          </w:tcPr>
          <w:p>
            <w:pPr>
              <w:pStyle w:val="TableContents"/>
              <w:bidi w:val="0"/>
              <w:spacing w:before="0" w:after="283"/>
              <w:jc w:val="left"/>
              <w:rPr/>
            </w:pPr>
            <w:r>
              <w:rPr/>
              <w:t xml:space="preserve">Kosovo </w:t>
            </w:r>
          </w:p>
        </w:tc>
        <w:tc>
          <w:tcPr>
            <w:tcW w:w="3826" w:type="dxa"/>
            <w:tcBorders/>
            <w:vAlign w:val="center"/>
          </w:tcPr>
          <w:p>
            <w:pPr>
              <w:pStyle w:val="TableContents"/>
              <w:bidi w:val="0"/>
              <w:spacing w:before="0" w:after="283"/>
              <w:jc w:val="left"/>
              <w:rPr/>
            </w:pPr>
            <w:r>
              <w:rPr/>
              <w:t xml:space="preserve">7003738700000000000 ♠ 7,387 </w:t>
            </w:r>
          </w:p>
        </w:tc>
      </w:tr>
      <w:tr>
        <w:trPr/>
        <w:tc>
          <w:tcPr>
            <w:tcW w:w="751" w:type="dxa"/>
            <w:tcBorders/>
            <w:vAlign w:val="center"/>
          </w:tcPr>
          <w:p>
            <w:pPr>
              <w:pStyle w:val="TableContents"/>
              <w:bidi w:val="0"/>
              <w:spacing w:before="0" w:after="283"/>
              <w:jc w:val="left"/>
              <w:rPr/>
            </w:pPr>
            <w:r>
              <w:rPr/>
              <w:t xml:space="preserve">151 </w:t>
            </w:r>
          </w:p>
        </w:tc>
        <w:tc>
          <w:tcPr>
            <w:tcW w:w="3481" w:type="dxa"/>
            <w:tcBorders/>
            <w:vAlign w:val="center"/>
          </w:tcPr>
          <w:p>
            <w:pPr>
              <w:pStyle w:val="TableContents"/>
              <w:bidi w:val="0"/>
              <w:spacing w:before="0" w:after="283"/>
              <w:jc w:val="left"/>
              <w:rPr/>
            </w:pPr>
            <w:r>
              <w:rPr/>
              <w:t xml:space="preserve">Monaco </w:t>
            </w:r>
          </w:p>
        </w:tc>
        <w:tc>
          <w:tcPr>
            <w:tcW w:w="3826" w:type="dxa"/>
            <w:tcBorders/>
            <w:vAlign w:val="center"/>
          </w:tcPr>
          <w:p>
            <w:pPr>
              <w:pStyle w:val="TableContents"/>
              <w:bidi w:val="0"/>
              <w:spacing w:before="0" w:after="283"/>
              <w:jc w:val="left"/>
              <w:rPr/>
            </w:pPr>
            <w:r>
              <w:rPr/>
              <w:t xml:space="preserve">7003706000000000000 ♠ 7,060 </w:t>
            </w:r>
          </w:p>
        </w:tc>
      </w:tr>
      <w:tr>
        <w:trPr/>
        <w:tc>
          <w:tcPr>
            <w:tcW w:w="751" w:type="dxa"/>
            <w:tcBorders/>
            <w:vAlign w:val="center"/>
          </w:tcPr>
          <w:p>
            <w:pPr>
              <w:pStyle w:val="TableContents"/>
              <w:bidi w:val="0"/>
              <w:spacing w:before="0" w:after="283"/>
              <w:jc w:val="left"/>
              <w:rPr/>
            </w:pPr>
            <w:r>
              <w:rPr/>
              <w:t xml:space="preserve">152 </w:t>
            </w:r>
          </w:p>
        </w:tc>
        <w:tc>
          <w:tcPr>
            <w:tcW w:w="3481" w:type="dxa"/>
            <w:tcBorders/>
            <w:vAlign w:val="center"/>
          </w:tcPr>
          <w:p>
            <w:pPr>
              <w:pStyle w:val="TableContents"/>
              <w:bidi w:val="0"/>
              <w:spacing w:before="0" w:after="283"/>
              <w:jc w:val="left"/>
              <w:rPr/>
            </w:pPr>
            <w:r>
              <w:rPr/>
              <w:t xml:space="preserve">Guinea </w:t>
            </w:r>
          </w:p>
        </w:tc>
        <w:tc>
          <w:tcPr>
            <w:tcW w:w="3826" w:type="dxa"/>
            <w:tcBorders/>
            <w:vAlign w:val="center"/>
          </w:tcPr>
          <w:p>
            <w:pPr>
              <w:pStyle w:val="TableContents"/>
              <w:bidi w:val="0"/>
              <w:spacing w:before="0" w:after="283"/>
              <w:jc w:val="left"/>
              <w:rPr/>
            </w:pPr>
            <w:r>
              <w:rPr/>
              <w:t xml:space="preserve">7003657900000000000 ♠ 6,579 </w:t>
            </w:r>
          </w:p>
        </w:tc>
      </w:tr>
      <w:tr>
        <w:trPr/>
        <w:tc>
          <w:tcPr>
            <w:tcW w:w="751" w:type="dxa"/>
            <w:tcBorders/>
            <w:vAlign w:val="center"/>
          </w:tcPr>
          <w:p>
            <w:pPr>
              <w:pStyle w:val="TableContents"/>
              <w:bidi w:val="0"/>
              <w:spacing w:before="0" w:after="283"/>
              <w:jc w:val="left"/>
              <w:rPr/>
            </w:pPr>
            <w:r>
              <w:rPr/>
              <w:t xml:space="preserve">153 </w:t>
            </w:r>
          </w:p>
        </w:tc>
        <w:tc>
          <w:tcPr>
            <w:tcW w:w="3481" w:type="dxa"/>
            <w:tcBorders/>
            <w:vAlign w:val="center"/>
          </w:tcPr>
          <w:p>
            <w:pPr>
              <w:pStyle w:val="TableContents"/>
              <w:bidi w:val="0"/>
              <w:spacing w:before="0" w:after="283"/>
              <w:jc w:val="left"/>
              <w:rPr/>
            </w:pPr>
            <w:r>
              <w:rPr/>
              <w:t xml:space="preserve">Liechtenstein </w:t>
            </w:r>
          </w:p>
        </w:tc>
        <w:tc>
          <w:tcPr>
            <w:tcW w:w="3826" w:type="dxa"/>
            <w:tcBorders/>
            <w:vAlign w:val="center"/>
          </w:tcPr>
          <w:p>
            <w:pPr>
              <w:pStyle w:val="TableContents"/>
              <w:bidi w:val="0"/>
              <w:spacing w:before="0" w:after="283"/>
              <w:jc w:val="left"/>
              <w:rPr/>
            </w:pPr>
            <w:r>
              <w:rPr/>
              <w:t xml:space="preserve">7003585500000000000 ♠ 5,855 </w:t>
            </w:r>
          </w:p>
        </w:tc>
      </w:tr>
      <w:tr>
        <w:trPr/>
        <w:tc>
          <w:tcPr>
            <w:tcW w:w="751" w:type="dxa"/>
            <w:tcBorders/>
            <w:vAlign w:val="center"/>
          </w:tcPr>
          <w:p>
            <w:pPr>
              <w:pStyle w:val="TableContents"/>
              <w:bidi w:val="0"/>
              <w:spacing w:before="0" w:after="283"/>
              <w:jc w:val="left"/>
              <w:rPr/>
            </w:pPr>
            <w:r>
              <w:rPr/>
              <w:t xml:space="preserve">154 </w:t>
            </w:r>
          </w:p>
        </w:tc>
        <w:tc>
          <w:tcPr>
            <w:tcW w:w="3481" w:type="dxa"/>
            <w:tcBorders/>
            <w:vAlign w:val="center"/>
          </w:tcPr>
          <w:p>
            <w:pPr>
              <w:pStyle w:val="TableContents"/>
              <w:bidi w:val="0"/>
              <w:spacing w:before="0" w:after="283"/>
              <w:jc w:val="left"/>
              <w:rPr/>
            </w:pPr>
            <w:r>
              <w:rPr/>
              <w:t xml:space="preserve">Malawi </w:t>
            </w:r>
          </w:p>
        </w:tc>
        <w:tc>
          <w:tcPr>
            <w:tcW w:w="3826" w:type="dxa"/>
            <w:tcBorders/>
            <w:vAlign w:val="center"/>
          </w:tcPr>
          <w:p>
            <w:pPr>
              <w:pStyle w:val="TableContents"/>
              <w:bidi w:val="0"/>
              <w:spacing w:before="0" w:after="283"/>
              <w:jc w:val="left"/>
              <w:rPr/>
            </w:pPr>
            <w:r>
              <w:rPr/>
              <w:t xml:space="preserve">7003572000000000000 ♠ 5,720 </w:t>
            </w:r>
          </w:p>
        </w:tc>
      </w:tr>
      <w:tr>
        <w:trPr/>
        <w:tc>
          <w:tcPr>
            <w:tcW w:w="751" w:type="dxa"/>
            <w:tcBorders/>
            <w:vAlign w:val="center"/>
          </w:tcPr>
          <w:p>
            <w:pPr>
              <w:pStyle w:val="TableContents"/>
              <w:bidi w:val="0"/>
              <w:spacing w:before="0" w:after="283"/>
              <w:jc w:val="left"/>
              <w:rPr/>
            </w:pPr>
            <w:r>
              <w:rPr/>
              <w:t xml:space="preserve">155 </w:t>
            </w:r>
          </w:p>
        </w:tc>
        <w:tc>
          <w:tcPr>
            <w:tcW w:w="3481" w:type="dxa"/>
            <w:tcBorders/>
            <w:vAlign w:val="center"/>
          </w:tcPr>
          <w:p>
            <w:pPr>
              <w:pStyle w:val="TableContents"/>
              <w:bidi w:val="0"/>
              <w:spacing w:before="0" w:after="283"/>
              <w:jc w:val="left"/>
              <w:rPr/>
            </w:pPr>
            <w:r>
              <w:rPr/>
              <w:t xml:space="preserve">Ranskan Polynesia </w:t>
            </w:r>
          </w:p>
        </w:tc>
        <w:tc>
          <w:tcPr>
            <w:tcW w:w="3826" w:type="dxa"/>
            <w:tcBorders/>
            <w:vAlign w:val="center"/>
          </w:tcPr>
          <w:p>
            <w:pPr>
              <w:pStyle w:val="TableContents"/>
              <w:bidi w:val="0"/>
              <w:spacing w:before="0" w:after="283"/>
              <w:jc w:val="left"/>
              <w:rPr/>
            </w:pPr>
            <w:r>
              <w:rPr/>
              <w:t xml:space="preserve">7003562300000000000 ♠ 5,623 </w:t>
            </w:r>
          </w:p>
        </w:tc>
      </w:tr>
      <w:tr>
        <w:trPr/>
        <w:tc>
          <w:tcPr>
            <w:tcW w:w="751" w:type="dxa"/>
            <w:tcBorders/>
            <w:vAlign w:val="center"/>
          </w:tcPr>
          <w:p>
            <w:pPr>
              <w:pStyle w:val="TableContents"/>
              <w:bidi w:val="0"/>
              <w:spacing w:before="0" w:after="283"/>
              <w:jc w:val="left"/>
              <w:rPr/>
            </w:pPr>
            <w:r>
              <w:rPr/>
              <w:t xml:space="preserve">156 </w:t>
            </w:r>
          </w:p>
        </w:tc>
        <w:tc>
          <w:tcPr>
            <w:tcW w:w="3481" w:type="dxa"/>
            <w:tcBorders/>
            <w:vAlign w:val="center"/>
          </w:tcPr>
          <w:p>
            <w:pPr>
              <w:pStyle w:val="TableContents"/>
              <w:bidi w:val="0"/>
              <w:spacing w:before="0" w:after="283"/>
              <w:jc w:val="left"/>
              <w:rPr/>
            </w:pPr>
            <w:r>
              <w:rPr/>
              <w:t xml:space="preserve">Bermuda </w:t>
            </w:r>
          </w:p>
        </w:tc>
        <w:tc>
          <w:tcPr>
            <w:tcW w:w="3826" w:type="dxa"/>
            <w:tcBorders/>
            <w:vAlign w:val="center"/>
          </w:tcPr>
          <w:p>
            <w:pPr>
              <w:pStyle w:val="TableContents"/>
              <w:bidi w:val="0"/>
              <w:spacing w:before="0" w:after="283"/>
              <w:jc w:val="left"/>
              <w:rPr/>
            </w:pPr>
            <w:r>
              <w:rPr/>
              <w:t xml:space="preserve">7003560100000000000 ♠ 5,601 </w:t>
            </w:r>
          </w:p>
        </w:tc>
      </w:tr>
      <w:tr>
        <w:trPr/>
        <w:tc>
          <w:tcPr>
            <w:tcW w:w="751" w:type="dxa"/>
            <w:tcBorders/>
            <w:vAlign w:val="center"/>
          </w:tcPr>
          <w:p>
            <w:pPr>
              <w:pStyle w:val="TableContents"/>
              <w:bidi w:val="0"/>
              <w:spacing w:before="0" w:after="283"/>
              <w:jc w:val="left"/>
              <w:rPr/>
            </w:pPr>
            <w:r>
              <w:rPr/>
              <w:t xml:space="preserve">157 </w:t>
            </w:r>
          </w:p>
        </w:tc>
        <w:tc>
          <w:tcPr>
            <w:tcW w:w="3481" w:type="dxa"/>
            <w:tcBorders/>
            <w:vAlign w:val="center"/>
          </w:tcPr>
          <w:p>
            <w:pPr>
              <w:pStyle w:val="TableContents"/>
              <w:bidi w:val="0"/>
              <w:spacing w:before="0" w:after="283"/>
              <w:jc w:val="left"/>
              <w:rPr/>
            </w:pPr>
            <w:r>
              <w:rPr/>
              <w:t xml:space="preserve">Suriname </w:t>
            </w:r>
          </w:p>
        </w:tc>
        <w:tc>
          <w:tcPr>
            <w:tcW w:w="3826" w:type="dxa"/>
            <w:tcBorders/>
            <w:vAlign w:val="center"/>
          </w:tcPr>
          <w:p>
            <w:pPr>
              <w:pStyle w:val="TableContents"/>
              <w:bidi w:val="0"/>
              <w:spacing w:before="0" w:after="283"/>
              <w:jc w:val="left"/>
              <w:rPr/>
            </w:pPr>
            <w:r>
              <w:rPr/>
              <w:t xml:space="preserve">7003521000000000000 ♠ 5,210 </w:t>
            </w:r>
          </w:p>
        </w:tc>
      </w:tr>
      <w:tr>
        <w:trPr/>
        <w:tc>
          <w:tcPr>
            <w:tcW w:w="751" w:type="dxa"/>
            <w:tcBorders/>
            <w:vAlign w:val="center"/>
          </w:tcPr>
          <w:p>
            <w:pPr>
              <w:pStyle w:val="TableContents"/>
              <w:bidi w:val="0"/>
              <w:spacing w:before="0" w:after="283"/>
              <w:jc w:val="left"/>
              <w:rPr/>
            </w:pPr>
            <w:r>
              <w:rPr/>
              <w:t xml:space="preserve">158 </w:t>
            </w:r>
          </w:p>
        </w:tc>
        <w:tc>
          <w:tcPr>
            <w:tcW w:w="3481" w:type="dxa"/>
            <w:tcBorders/>
            <w:vAlign w:val="center"/>
          </w:tcPr>
          <w:p>
            <w:pPr>
              <w:pStyle w:val="TableContents"/>
              <w:bidi w:val="0"/>
              <w:spacing w:before="0" w:after="283"/>
              <w:jc w:val="left"/>
              <w:rPr/>
            </w:pPr>
            <w:r>
              <w:rPr/>
              <w:t xml:space="preserve">Mauritania </w:t>
            </w:r>
          </w:p>
        </w:tc>
        <w:tc>
          <w:tcPr>
            <w:tcW w:w="3826" w:type="dxa"/>
            <w:tcBorders/>
            <w:vAlign w:val="center"/>
          </w:tcPr>
          <w:p>
            <w:pPr>
              <w:pStyle w:val="TableContents"/>
              <w:bidi w:val="0"/>
              <w:spacing w:before="0" w:after="283"/>
              <w:jc w:val="left"/>
              <w:rPr/>
            </w:pPr>
            <w:r>
              <w:rPr/>
              <w:t xml:space="preserve">7003509200000000000 ♠ 5,092 </w:t>
            </w:r>
          </w:p>
        </w:tc>
      </w:tr>
      <w:tr>
        <w:trPr/>
        <w:tc>
          <w:tcPr>
            <w:tcW w:w="751" w:type="dxa"/>
            <w:tcBorders/>
            <w:vAlign w:val="center"/>
          </w:tcPr>
          <w:p>
            <w:pPr>
              <w:pStyle w:val="TableContents"/>
              <w:bidi w:val="0"/>
              <w:spacing w:before="0" w:after="283"/>
              <w:jc w:val="left"/>
              <w:rPr/>
            </w:pPr>
            <w:r>
              <w:rPr/>
              <w:t xml:space="preserve">159 </w:t>
            </w:r>
          </w:p>
        </w:tc>
        <w:tc>
          <w:tcPr>
            <w:tcW w:w="3481" w:type="dxa"/>
            <w:tcBorders/>
            <w:vAlign w:val="center"/>
          </w:tcPr>
          <w:p>
            <w:pPr>
              <w:pStyle w:val="TableContents"/>
              <w:bidi w:val="0"/>
              <w:spacing w:before="0" w:after="283"/>
              <w:jc w:val="left"/>
              <w:rPr/>
            </w:pPr>
            <w:r>
              <w:rPr/>
              <w:t xml:space="preserve">Itä-Timor </w:t>
            </w:r>
          </w:p>
        </w:tc>
        <w:tc>
          <w:tcPr>
            <w:tcW w:w="3826" w:type="dxa"/>
            <w:tcBorders/>
            <w:vAlign w:val="center"/>
          </w:tcPr>
          <w:p>
            <w:pPr>
              <w:pStyle w:val="TableContents"/>
              <w:bidi w:val="0"/>
              <w:spacing w:before="0" w:after="283"/>
              <w:jc w:val="left"/>
              <w:rPr/>
            </w:pPr>
            <w:r>
              <w:rPr/>
              <w:t xml:space="preserve">7003497000000000000 ♠ 4,970 </w:t>
            </w:r>
          </w:p>
        </w:tc>
      </w:tr>
      <w:tr>
        <w:trPr/>
        <w:tc>
          <w:tcPr>
            <w:tcW w:w="751" w:type="dxa"/>
            <w:tcBorders/>
            <w:vAlign w:val="center"/>
          </w:tcPr>
          <w:p>
            <w:pPr>
              <w:pStyle w:val="TableContents"/>
              <w:bidi w:val="0"/>
              <w:spacing w:before="0" w:after="283"/>
              <w:jc w:val="left"/>
              <w:rPr/>
            </w:pPr>
            <w:r>
              <w:rPr/>
              <w:t xml:space="preserve">160 </w:t>
            </w:r>
          </w:p>
        </w:tc>
        <w:tc>
          <w:tcPr>
            <w:tcW w:w="3481" w:type="dxa"/>
            <w:tcBorders/>
            <w:vAlign w:val="center"/>
          </w:tcPr>
          <w:p>
            <w:pPr>
              <w:pStyle w:val="TableContents"/>
              <w:bidi w:val="0"/>
              <w:spacing w:before="0" w:after="283"/>
              <w:jc w:val="left"/>
              <w:rPr/>
            </w:pPr>
            <w:r>
              <w:rPr/>
              <w:t xml:space="preserve">Sierra Leone </w:t>
            </w:r>
          </w:p>
        </w:tc>
        <w:tc>
          <w:tcPr>
            <w:tcW w:w="3826" w:type="dxa"/>
            <w:tcBorders/>
            <w:vAlign w:val="center"/>
          </w:tcPr>
          <w:p>
            <w:pPr>
              <w:pStyle w:val="TableContents"/>
              <w:bidi w:val="0"/>
              <w:spacing w:before="0" w:after="283"/>
              <w:jc w:val="left"/>
              <w:rPr/>
            </w:pPr>
            <w:r>
              <w:rPr/>
              <w:t xml:space="preserve">7003489300000000000 ♠ 4,893 </w:t>
            </w:r>
          </w:p>
        </w:tc>
      </w:tr>
      <w:tr>
        <w:trPr/>
        <w:tc>
          <w:tcPr>
            <w:tcW w:w="751" w:type="dxa"/>
            <w:tcBorders/>
            <w:vAlign w:val="center"/>
          </w:tcPr>
          <w:p>
            <w:pPr>
              <w:pStyle w:val="TableContents"/>
              <w:bidi w:val="0"/>
              <w:spacing w:before="0" w:after="283"/>
              <w:jc w:val="left"/>
              <w:rPr/>
            </w:pPr>
            <w:r>
              <w:rPr/>
              <w:t xml:space="preserve">161 </w:t>
            </w:r>
          </w:p>
        </w:tc>
        <w:tc>
          <w:tcPr>
            <w:tcW w:w="3481" w:type="dxa"/>
            <w:tcBorders/>
            <w:vAlign w:val="center"/>
          </w:tcPr>
          <w:p>
            <w:pPr>
              <w:pStyle w:val="TableContents"/>
              <w:bidi w:val="0"/>
              <w:spacing w:before="0" w:after="283"/>
              <w:jc w:val="left"/>
              <w:rPr/>
            </w:pPr>
            <w:r>
              <w:rPr/>
              <w:t xml:space="preserve">Montenegro </w:t>
            </w:r>
          </w:p>
        </w:tc>
        <w:tc>
          <w:tcPr>
            <w:tcW w:w="3826" w:type="dxa"/>
            <w:tcBorders/>
            <w:vAlign w:val="center"/>
          </w:tcPr>
          <w:p>
            <w:pPr>
              <w:pStyle w:val="TableContents"/>
              <w:bidi w:val="0"/>
              <w:spacing w:before="0" w:after="283"/>
              <w:jc w:val="left"/>
              <w:rPr/>
            </w:pPr>
            <w:r>
              <w:rPr/>
              <w:t xml:space="preserve">7003458800000000000 ♠ 4,588 </w:t>
            </w:r>
          </w:p>
        </w:tc>
      </w:tr>
      <w:tr>
        <w:trPr/>
        <w:tc>
          <w:tcPr>
            <w:tcW w:w="751" w:type="dxa"/>
            <w:tcBorders/>
            <w:vAlign w:val="center"/>
          </w:tcPr>
          <w:p>
            <w:pPr>
              <w:pStyle w:val="TableContents"/>
              <w:bidi w:val="0"/>
              <w:spacing w:before="0" w:after="283"/>
              <w:jc w:val="left"/>
              <w:rPr/>
            </w:pPr>
            <w:r>
              <w:rPr/>
              <w:t xml:space="preserve">162 </w:t>
            </w:r>
          </w:p>
        </w:tc>
        <w:tc>
          <w:tcPr>
            <w:tcW w:w="3481" w:type="dxa"/>
            <w:tcBorders/>
            <w:vAlign w:val="center"/>
          </w:tcPr>
          <w:p>
            <w:pPr>
              <w:pStyle w:val="TableContents"/>
              <w:bidi w:val="0"/>
              <w:spacing w:before="0" w:after="283"/>
              <w:jc w:val="left"/>
              <w:rPr/>
            </w:pPr>
            <w:r>
              <w:rPr/>
              <w:t xml:space="preserve">Togo </w:t>
            </w:r>
          </w:p>
        </w:tc>
        <w:tc>
          <w:tcPr>
            <w:tcW w:w="3826" w:type="dxa"/>
            <w:tcBorders/>
            <w:vAlign w:val="center"/>
          </w:tcPr>
          <w:p>
            <w:pPr>
              <w:pStyle w:val="TableContents"/>
              <w:bidi w:val="0"/>
              <w:spacing w:before="0" w:after="283"/>
              <w:jc w:val="left"/>
              <w:rPr/>
            </w:pPr>
            <w:r>
              <w:rPr/>
              <w:t xml:space="preserve">7003457600000000000 ♠ 4,576 </w:t>
            </w:r>
          </w:p>
        </w:tc>
      </w:tr>
      <w:tr>
        <w:trPr/>
        <w:tc>
          <w:tcPr>
            <w:tcW w:w="751" w:type="dxa"/>
            <w:tcBorders/>
            <w:vAlign w:val="center"/>
          </w:tcPr>
          <w:p>
            <w:pPr>
              <w:pStyle w:val="TableContents"/>
              <w:bidi w:val="0"/>
              <w:spacing w:before="0" w:after="283"/>
              <w:jc w:val="left"/>
              <w:rPr/>
            </w:pPr>
            <w:r>
              <w:rPr/>
              <w:t xml:space="preserve">163 </w:t>
            </w:r>
          </w:p>
        </w:tc>
        <w:tc>
          <w:tcPr>
            <w:tcW w:w="3481" w:type="dxa"/>
            <w:tcBorders/>
            <w:vAlign w:val="center"/>
          </w:tcPr>
          <w:p>
            <w:pPr>
              <w:pStyle w:val="TableContents"/>
              <w:bidi w:val="0"/>
              <w:spacing w:before="0" w:after="283"/>
              <w:jc w:val="left"/>
              <w:rPr/>
            </w:pPr>
            <w:r>
              <w:rPr/>
              <w:t xml:space="preserve">Fidži </w:t>
            </w:r>
          </w:p>
        </w:tc>
        <w:tc>
          <w:tcPr>
            <w:tcW w:w="3826" w:type="dxa"/>
            <w:tcBorders/>
            <w:vAlign w:val="center"/>
          </w:tcPr>
          <w:p>
            <w:pPr>
              <w:pStyle w:val="TableContents"/>
              <w:bidi w:val="0"/>
              <w:spacing w:before="0" w:after="283"/>
              <w:jc w:val="left"/>
              <w:rPr/>
            </w:pPr>
            <w:r>
              <w:rPr/>
              <w:t xml:space="preserve">7003453200000000000 ♠ 4,532 </w:t>
            </w:r>
          </w:p>
        </w:tc>
      </w:tr>
      <w:tr>
        <w:trPr/>
        <w:tc>
          <w:tcPr>
            <w:tcW w:w="751" w:type="dxa"/>
            <w:tcBorders/>
            <w:vAlign w:val="center"/>
          </w:tcPr>
          <w:p>
            <w:pPr>
              <w:pStyle w:val="TableContents"/>
              <w:bidi w:val="0"/>
              <w:spacing w:before="0" w:after="283"/>
              <w:jc w:val="left"/>
              <w:rPr/>
            </w:pPr>
            <w:r>
              <w:rPr/>
              <w:t xml:space="preserve">164 </w:t>
            </w:r>
          </w:p>
        </w:tc>
        <w:tc>
          <w:tcPr>
            <w:tcW w:w="3481" w:type="dxa"/>
            <w:tcBorders/>
            <w:vAlign w:val="center"/>
          </w:tcPr>
          <w:p>
            <w:pPr>
              <w:pStyle w:val="TableContents"/>
              <w:bidi w:val="0"/>
              <w:spacing w:before="0" w:after="283"/>
              <w:jc w:val="left"/>
              <w:rPr/>
            </w:pPr>
            <w:r>
              <w:rPr/>
              <w:t xml:space="preserve">Swazimaa </w:t>
            </w:r>
          </w:p>
        </w:tc>
        <w:tc>
          <w:tcPr>
            <w:tcW w:w="3826" w:type="dxa"/>
            <w:tcBorders/>
            <w:vAlign w:val="center"/>
          </w:tcPr>
          <w:p>
            <w:pPr>
              <w:pStyle w:val="TableContents"/>
              <w:bidi w:val="0"/>
              <w:spacing w:before="0" w:after="283"/>
              <w:jc w:val="left"/>
              <w:rPr/>
            </w:pPr>
            <w:r>
              <w:rPr/>
              <w:t xml:space="preserve">7003448200000000000 ♠ 4,482 </w:t>
            </w:r>
          </w:p>
        </w:tc>
      </w:tr>
      <w:tr>
        <w:trPr/>
        <w:tc>
          <w:tcPr>
            <w:tcW w:w="751" w:type="dxa"/>
            <w:tcBorders/>
            <w:vAlign w:val="center"/>
          </w:tcPr>
          <w:p>
            <w:pPr>
              <w:pStyle w:val="TableContents"/>
              <w:bidi w:val="0"/>
              <w:spacing w:before="0" w:after="283"/>
              <w:jc w:val="left"/>
              <w:rPr/>
            </w:pPr>
            <w:r>
              <w:rPr/>
              <w:t xml:space="preserve">165 </w:t>
            </w:r>
          </w:p>
        </w:tc>
        <w:tc>
          <w:tcPr>
            <w:tcW w:w="3481" w:type="dxa"/>
            <w:tcBorders/>
            <w:vAlign w:val="center"/>
          </w:tcPr>
          <w:p>
            <w:pPr>
              <w:pStyle w:val="TableContents"/>
              <w:bidi w:val="0"/>
              <w:spacing w:before="0" w:after="283"/>
              <w:jc w:val="left"/>
              <w:rPr/>
            </w:pPr>
            <w:r>
              <w:rPr/>
              <w:t xml:space="preserve">Barbados </w:t>
            </w:r>
          </w:p>
        </w:tc>
        <w:tc>
          <w:tcPr>
            <w:tcW w:w="3826" w:type="dxa"/>
            <w:tcBorders/>
            <w:vAlign w:val="center"/>
          </w:tcPr>
          <w:p>
            <w:pPr>
              <w:pStyle w:val="TableContents"/>
              <w:bidi w:val="0"/>
              <w:spacing w:before="0" w:after="283"/>
              <w:jc w:val="left"/>
              <w:rPr/>
            </w:pPr>
            <w:r>
              <w:rPr/>
              <w:t xml:space="preserve">7003435300000000000 ♠ 4,353 </w:t>
            </w:r>
          </w:p>
        </w:tc>
      </w:tr>
      <w:tr>
        <w:trPr/>
        <w:tc>
          <w:tcPr>
            <w:tcW w:w="751" w:type="dxa"/>
            <w:tcBorders/>
            <w:vAlign w:val="center"/>
          </w:tcPr>
          <w:p>
            <w:pPr>
              <w:pStyle w:val="TableContents"/>
              <w:bidi w:val="0"/>
              <w:spacing w:before="0" w:after="283"/>
              <w:jc w:val="left"/>
              <w:rPr/>
            </w:pPr>
            <w:r>
              <w:rPr/>
              <w:t xml:space="preserve">166 </w:t>
            </w:r>
          </w:p>
        </w:tc>
        <w:tc>
          <w:tcPr>
            <w:tcW w:w="3481" w:type="dxa"/>
            <w:tcBorders/>
            <w:vAlign w:val="center"/>
          </w:tcPr>
          <w:p>
            <w:pPr>
              <w:pStyle w:val="TableContents"/>
              <w:bidi w:val="0"/>
              <w:spacing w:before="0" w:after="283"/>
              <w:jc w:val="left"/>
              <w:rPr/>
            </w:pPr>
            <w:r>
              <w:rPr/>
              <w:t xml:space="preserve">Eritrea </w:t>
            </w:r>
          </w:p>
        </w:tc>
        <w:tc>
          <w:tcPr>
            <w:tcW w:w="3826" w:type="dxa"/>
            <w:tcBorders/>
            <w:vAlign w:val="center"/>
          </w:tcPr>
          <w:p>
            <w:pPr>
              <w:pStyle w:val="TableContents"/>
              <w:bidi w:val="0"/>
              <w:spacing w:before="0" w:after="283"/>
              <w:jc w:val="left"/>
              <w:rPr/>
            </w:pPr>
            <w:r>
              <w:rPr/>
              <w:t xml:space="preserve">7003385800000000000 ♠ 3,858 </w:t>
            </w:r>
          </w:p>
        </w:tc>
      </w:tr>
      <w:tr>
        <w:trPr/>
        <w:tc>
          <w:tcPr>
            <w:tcW w:w="751" w:type="dxa"/>
            <w:tcBorders/>
            <w:vAlign w:val="center"/>
          </w:tcPr>
          <w:p>
            <w:pPr>
              <w:pStyle w:val="TableContents"/>
              <w:bidi w:val="0"/>
              <w:spacing w:before="0" w:after="283"/>
              <w:jc w:val="left"/>
              <w:rPr/>
            </w:pPr>
            <w:r>
              <w:rPr/>
              <w:t xml:space="preserve">167 </w:t>
            </w:r>
          </w:p>
        </w:tc>
        <w:tc>
          <w:tcPr>
            <w:tcW w:w="3481" w:type="dxa"/>
            <w:tcBorders/>
            <w:vAlign w:val="center"/>
          </w:tcPr>
          <w:p>
            <w:pPr>
              <w:pStyle w:val="TableContents"/>
              <w:bidi w:val="0"/>
              <w:spacing w:before="0" w:after="283"/>
              <w:jc w:val="left"/>
              <w:rPr/>
            </w:pPr>
            <w:r>
              <w:rPr/>
              <w:t xml:space="preserve">Caymansaaret </w:t>
            </w:r>
          </w:p>
        </w:tc>
        <w:tc>
          <w:tcPr>
            <w:tcW w:w="3826" w:type="dxa"/>
            <w:tcBorders/>
            <w:vAlign w:val="center"/>
          </w:tcPr>
          <w:p>
            <w:pPr>
              <w:pStyle w:val="TableContents"/>
              <w:bidi w:val="0"/>
              <w:spacing w:before="0" w:after="283"/>
              <w:jc w:val="left"/>
              <w:rPr/>
            </w:pPr>
            <w:r>
              <w:rPr/>
              <w:t xml:space="preserve">7003348000000000000 ♠ 3,480 </w:t>
            </w:r>
          </w:p>
        </w:tc>
      </w:tr>
      <w:tr>
        <w:trPr/>
        <w:tc>
          <w:tcPr>
            <w:tcW w:w="751" w:type="dxa"/>
            <w:tcBorders/>
            <w:vAlign w:val="center"/>
          </w:tcPr>
          <w:p>
            <w:pPr>
              <w:pStyle w:val="TableContents"/>
              <w:bidi w:val="0"/>
              <w:spacing w:before="0" w:after="283"/>
              <w:jc w:val="left"/>
              <w:rPr/>
            </w:pPr>
            <w:r>
              <w:rPr/>
              <w:t xml:space="preserve">168 </w:t>
            </w:r>
          </w:p>
        </w:tc>
        <w:tc>
          <w:tcPr>
            <w:tcW w:w="3481" w:type="dxa"/>
            <w:tcBorders/>
            <w:vAlign w:val="center"/>
          </w:tcPr>
          <w:p>
            <w:pPr>
              <w:pStyle w:val="TableContents"/>
              <w:bidi w:val="0"/>
              <w:spacing w:before="0" w:after="283"/>
              <w:jc w:val="left"/>
              <w:rPr/>
            </w:pPr>
            <w:r>
              <w:rPr/>
              <w:t xml:space="preserve">Andorra </w:t>
            </w:r>
          </w:p>
        </w:tc>
        <w:tc>
          <w:tcPr>
            <w:tcW w:w="3826" w:type="dxa"/>
            <w:tcBorders/>
            <w:vAlign w:val="center"/>
          </w:tcPr>
          <w:p>
            <w:pPr>
              <w:pStyle w:val="TableContents"/>
              <w:bidi w:val="0"/>
              <w:spacing w:before="0" w:after="283"/>
              <w:jc w:val="left"/>
              <w:rPr/>
            </w:pPr>
            <w:r>
              <w:rPr/>
              <w:t xml:space="preserve">7003327800000000000 ♠ 3,278 </w:t>
            </w:r>
          </w:p>
        </w:tc>
      </w:tr>
      <w:tr>
        <w:trPr/>
        <w:tc>
          <w:tcPr>
            <w:tcW w:w="751" w:type="dxa"/>
            <w:tcBorders/>
            <w:vAlign w:val="center"/>
          </w:tcPr>
          <w:p>
            <w:pPr>
              <w:pStyle w:val="TableContents"/>
              <w:bidi w:val="0"/>
              <w:spacing w:before="0" w:after="283"/>
              <w:jc w:val="left"/>
              <w:rPr/>
            </w:pPr>
            <w:r>
              <w:rPr/>
              <w:t xml:space="preserve">169 </w:t>
            </w:r>
          </w:p>
        </w:tc>
        <w:tc>
          <w:tcPr>
            <w:tcW w:w="3481" w:type="dxa"/>
            <w:tcBorders/>
            <w:vAlign w:val="center"/>
          </w:tcPr>
          <w:p>
            <w:pPr>
              <w:pStyle w:val="TableContents"/>
              <w:bidi w:val="0"/>
              <w:spacing w:before="0" w:after="283"/>
              <w:jc w:val="left"/>
              <w:rPr/>
            </w:pPr>
            <w:r>
              <w:rPr/>
              <w:t xml:space="preserve">Curaçao </w:t>
            </w:r>
          </w:p>
        </w:tc>
        <w:tc>
          <w:tcPr>
            <w:tcW w:w="3826" w:type="dxa"/>
            <w:tcBorders/>
            <w:vAlign w:val="center"/>
          </w:tcPr>
          <w:p>
            <w:pPr>
              <w:pStyle w:val="TableContents"/>
              <w:bidi w:val="0"/>
              <w:spacing w:before="0" w:after="283"/>
              <w:jc w:val="left"/>
              <w:rPr/>
            </w:pPr>
            <w:r>
              <w:rPr/>
              <w:t xml:space="preserve">7003315900000000000 ♠ 3,159 </w:t>
            </w:r>
          </w:p>
        </w:tc>
      </w:tr>
      <w:tr>
        <w:trPr/>
        <w:tc>
          <w:tcPr>
            <w:tcW w:w="751" w:type="dxa"/>
            <w:tcBorders/>
            <w:vAlign w:val="center"/>
          </w:tcPr>
          <w:p>
            <w:pPr>
              <w:pStyle w:val="TableContents"/>
              <w:bidi w:val="0"/>
              <w:spacing w:before="0" w:after="283"/>
              <w:jc w:val="left"/>
              <w:rPr/>
            </w:pPr>
            <w:r>
              <w:rPr/>
              <w:t xml:space="preserve">170 </w:t>
            </w:r>
          </w:p>
        </w:tc>
        <w:tc>
          <w:tcPr>
            <w:tcW w:w="3481" w:type="dxa"/>
            <w:tcBorders/>
            <w:vAlign w:val="center"/>
          </w:tcPr>
          <w:p>
            <w:pPr>
              <w:pStyle w:val="TableContents"/>
              <w:bidi w:val="0"/>
              <w:spacing w:before="0" w:after="283"/>
              <w:jc w:val="left"/>
              <w:rPr/>
            </w:pPr>
            <w:r>
              <w:rPr/>
              <w:t xml:space="preserve">Guyana </w:t>
            </w:r>
          </w:p>
        </w:tc>
        <w:tc>
          <w:tcPr>
            <w:tcW w:w="3826" w:type="dxa"/>
            <w:tcBorders/>
            <w:vAlign w:val="center"/>
          </w:tcPr>
          <w:p>
            <w:pPr>
              <w:pStyle w:val="TableContents"/>
              <w:bidi w:val="0"/>
              <w:spacing w:before="0" w:after="283"/>
              <w:jc w:val="left"/>
              <w:rPr/>
            </w:pPr>
            <w:r>
              <w:rPr/>
              <w:t xml:space="preserve">7003308600000000000 ♠ 3,086 </w:t>
            </w:r>
          </w:p>
        </w:tc>
      </w:tr>
      <w:tr>
        <w:trPr/>
        <w:tc>
          <w:tcPr>
            <w:tcW w:w="751" w:type="dxa"/>
            <w:tcBorders/>
            <w:vAlign w:val="center"/>
          </w:tcPr>
          <w:p>
            <w:pPr>
              <w:pStyle w:val="TableContents"/>
              <w:bidi w:val="0"/>
              <w:spacing w:before="0" w:after="283"/>
              <w:jc w:val="left"/>
              <w:rPr/>
            </w:pPr>
            <w:r>
              <w:rPr/>
              <w:t xml:space="preserve">171 </w:t>
            </w:r>
          </w:p>
        </w:tc>
        <w:tc>
          <w:tcPr>
            <w:tcW w:w="3481" w:type="dxa"/>
            <w:tcBorders/>
            <w:vAlign w:val="center"/>
          </w:tcPr>
          <w:p>
            <w:pPr>
              <w:pStyle w:val="TableContents"/>
              <w:bidi w:val="0"/>
              <w:spacing w:before="0" w:after="283"/>
              <w:jc w:val="left"/>
              <w:rPr/>
            </w:pPr>
            <w:r>
              <w:rPr/>
              <w:t xml:space="preserve">Malediivit </w:t>
            </w:r>
          </w:p>
        </w:tc>
        <w:tc>
          <w:tcPr>
            <w:tcW w:w="3826" w:type="dxa"/>
            <w:tcBorders/>
            <w:vAlign w:val="center"/>
          </w:tcPr>
          <w:p>
            <w:pPr>
              <w:pStyle w:val="TableContents"/>
              <w:bidi w:val="0"/>
              <w:spacing w:before="0" w:after="283"/>
              <w:jc w:val="left"/>
              <w:rPr/>
            </w:pPr>
            <w:r>
              <w:rPr/>
              <w:t xml:space="preserve">7003303200000000000 ♠ 3,032 </w:t>
            </w:r>
          </w:p>
        </w:tc>
      </w:tr>
      <w:tr>
        <w:trPr/>
        <w:tc>
          <w:tcPr>
            <w:tcW w:w="751" w:type="dxa"/>
            <w:tcBorders/>
            <w:vAlign w:val="center"/>
          </w:tcPr>
          <w:p>
            <w:pPr>
              <w:pStyle w:val="TableContents"/>
              <w:bidi w:val="0"/>
              <w:spacing w:before="0" w:after="283"/>
              <w:jc w:val="left"/>
              <w:rPr/>
            </w:pPr>
            <w:r>
              <w:rPr/>
              <w:t xml:space="preserve">172 </w:t>
            </w:r>
          </w:p>
        </w:tc>
        <w:tc>
          <w:tcPr>
            <w:tcW w:w="3481" w:type="dxa"/>
            <w:tcBorders/>
            <w:vAlign w:val="center"/>
          </w:tcPr>
          <w:p>
            <w:pPr>
              <w:pStyle w:val="TableContents"/>
              <w:bidi w:val="0"/>
              <w:spacing w:before="0" w:after="283"/>
              <w:jc w:val="left"/>
              <w:rPr/>
            </w:pPr>
            <w:r>
              <w:rPr/>
              <w:t xml:space="preserve">Burundi </w:t>
            </w:r>
          </w:p>
        </w:tc>
        <w:tc>
          <w:tcPr>
            <w:tcW w:w="3826" w:type="dxa"/>
            <w:tcBorders/>
            <w:vAlign w:val="center"/>
          </w:tcPr>
          <w:p>
            <w:pPr>
              <w:pStyle w:val="TableContents"/>
              <w:bidi w:val="0"/>
              <w:spacing w:before="0" w:after="283"/>
              <w:jc w:val="left"/>
              <w:rPr/>
            </w:pPr>
            <w:r>
              <w:rPr/>
              <w:t xml:space="preserve">7003286900000000000 ♠ 2,869 </w:t>
            </w:r>
          </w:p>
        </w:tc>
      </w:tr>
      <w:tr>
        <w:trPr/>
        <w:tc>
          <w:tcPr>
            <w:tcW w:w="751" w:type="dxa"/>
            <w:tcBorders/>
            <w:vAlign w:val="center"/>
          </w:tcPr>
          <w:p>
            <w:pPr>
              <w:pStyle w:val="TableContents"/>
              <w:bidi w:val="0"/>
              <w:spacing w:before="0" w:after="283"/>
              <w:jc w:val="left"/>
              <w:rPr/>
            </w:pPr>
            <w:r>
              <w:rPr/>
              <w:t xml:space="preserve">173 </w:t>
            </w:r>
          </w:p>
        </w:tc>
        <w:tc>
          <w:tcPr>
            <w:tcW w:w="3481" w:type="dxa"/>
            <w:tcBorders/>
            <w:vAlign w:val="center"/>
          </w:tcPr>
          <w:p>
            <w:pPr>
              <w:pStyle w:val="TableContents"/>
              <w:bidi w:val="0"/>
              <w:spacing w:before="0" w:after="283"/>
              <w:jc w:val="left"/>
              <w:rPr/>
            </w:pPr>
            <w:r>
              <w:rPr/>
              <w:t xml:space="preserve">Aruba </w:t>
            </w:r>
          </w:p>
        </w:tc>
        <w:tc>
          <w:tcPr>
            <w:tcW w:w="3826" w:type="dxa"/>
            <w:tcBorders/>
            <w:vAlign w:val="center"/>
          </w:tcPr>
          <w:p>
            <w:pPr>
              <w:pStyle w:val="TableContents"/>
              <w:bidi w:val="0"/>
              <w:spacing w:before="0" w:after="283"/>
              <w:jc w:val="left"/>
              <w:rPr/>
            </w:pPr>
            <w:r>
              <w:rPr/>
              <w:t xml:space="preserve">7003266400000000000 ♠ 2,664 </w:t>
            </w:r>
          </w:p>
        </w:tc>
      </w:tr>
      <w:tr>
        <w:trPr/>
        <w:tc>
          <w:tcPr>
            <w:tcW w:w="751" w:type="dxa"/>
            <w:tcBorders/>
            <w:vAlign w:val="center"/>
          </w:tcPr>
          <w:p>
            <w:pPr>
              <w:pStyle w:val="TableContents"/>
              <w:bidi w:val="0"/>
              <w:spacing w:before="0" w:after="283"/>
              <w:jc w:val="left"/>
              <w:rPr/>
            </w:pPr>
            <w:r>
              <w:rPr/>
              <w:t xml:space="preserve">174 </w:t>
            </w:r>
          </w:p>
        </w:tc>
        <w:tc>
          <w:tcPr>
            <w:tcW w:w="3481" w:type="dxa"/>
            <w:tcBorders/>
            <w:vAlign w:val="center"/>
          </w:tcPr>
          <w:p>
            <w:pPr>
              <w:pStyle w:val="TableContents"/>
              <w:bidi w:val="0"/>
              <w:spacing w:before="0" w:after="283"/>
              <w:jc w:val="left"/>
              <w:rPr/>
            </w:pPr>
            <w:r>
              <w:rPr/>
              <w:t xml:space="preserve">Grönlanti </w:t>
            </w:r>
          </w:p>
        </w:tc>
        <w:tc>
          <w:tcPr>
            <w:tcW w:w="3826" w:type="dxa"/>
            <w:tcBorders/>
            <w:vAlign w:val="center"/>
          </w:tcPr>
          <w:p>
            <w:pPr>
              <w:pStyle w:val="TableContents"/>
              <w:bidi w:val="0"/>
              <w:spacing w:before="0" w:after="283"/>
              <w:jc w:val="left"/>
              <w:rPr/>
            </w:pPr>
            <w:r>
              <w:rPr/>
              <w:t xml:space="preserve">7003244100000000000 ♠ 2,441 </w:t>
            </w:r>
          </w:p>
        </w:tc>
      </w:tr>
      <w:tr>
        <w:trPr/>
        <w:tc>
          <w:tcPr>
            <w:tcW w:w="751" w:type="dxa"/>
            <w:tcBorders/>
            <w:vAlign w:val="center"/>
          </w:tcPr>
          <w:p>
            <w:pPr>
              <w:pStyle w:val="TableContents"/>
              <w:bidi w:val="0"/>
              <w:spacing w:before="0" w:after="283"/>
              <w:jc w:val="left"/>
              <w:rPr/>
            </w:pPr>
            <w:r>
              <w:rPr/>
              <w:t xml:space="preserve">175 </w:t>
            </w:r>
          </w:p>
        </w:tc>
        <w:tc>
          <w:tcPr>
            <w:tcW w:w="3481" w:type="dxa"/>
            <w:tcBorders/>
            <w:vAlign w:val="center"/>
          </w:tcPr>
          <w:p>
            <w:pPr>
              <w:pStyle w:val="TableContents"/>
              <w:bidi w:val="0"/>
              <w:spacing w:before="0" w:after="283"/>
              <w:jc w:val="left"/>
              <w:rPr/>
            </w:pPr>
            <w:r>
              <w:rPr/>
              <w:t xml:space="preserve">Liberia </w:t>
            </w:r>
          </w:p>
        </w:tc>
        <w:tc>
          <w:tcPr>
            <w:tcW w:w="3826" w:type="dxa"/>
            <w:tcBorders/>
            <w:vAlign w:val="center"/>
          </w:tcPr>
          <w:p>
            <w:pPr>
              <w:pStyle w:val="TableContents"/>
              <w:bidi w:val="0"/>
              <w:spacing w:before="0" w:after="283"/>
              <w:jc w:val="left"/>
              <w:rPr/>
            </w:pPr>
            <w:r>
              <w:rPr/>
              <w:t xml:space="preserve">7003212200000000000 ♠ 2,122 </w:t>
            </w:r>
          </w:p>
        </w:tc>
      </w:tr>
      <w:tr>
        <w:trPr/>
        <w:tc>
          <w:tcPr>
            <w:tcW w:w="751" w:type="dxa"/>
            <w:tcBorders/>
            <w:vAlign w:val="center"/>
          </w:tcPr>
          <w:p>
            <w:pPr>
              <w:pStyle w:val="TableContents"/>
              <w:bidi w:val="0"/>
              <w:spacing w:before="0" w:after="283"/>
              <w:jc w:val="left"/>
              <w:rPr/>
            </w:pPr>
            <w:r>
              <w:rPr/>
              <w:t xml:space="preserve">176 </w:t>
            </w:r>
          </w:p>
        </w:tc>
        <w:tc>
          <w:tcPr>
            <w:tcW w:w="3481" w:type="dxa"/>
            <w:tcBorders/>
            <w:vAlign w:val="center"/>
          </w:tcPr>
          <w:p>
            <w:pPr>
              <w:pStyle w:val="TableContents"/>
              <w:bidi w:val="0"/>
              <w:spacing w:before="0" w:after="283"/>
              <w:jc w:val="left"/>
              <w:rPr/>
            </w:pPr>
            <w:r>
              <w:rPr/>
              <w:t xml:space="preserve">Lesotho </w:t>
            </w:r>
          </w:p>
        </w:tc>
        <w:tc>
          <w:tcPr>
            <w:tcW w:w="3826" w:type="dxa"/>
            <w:tcBorders/>
            <w:vAlign w:val="center"/>
          </w:tcPr>
          <w:p>
            <w:pPr>
              <w:pStyle w:val="TableContents"/>
              <w:bidi w:val="0"/>
              <w:spacing w:before="0" w:after="283"/>
              <w:jc w:val="left"/>
              <w:rPr/>
            </w:pPr>
            <w:r>
              <w:rPr/>
              <w:t xml:space="preserve">7003208100000000000 ♠ 2,081 </w:t>
            </w:r>
          </w:p>
        </w:tc>
      </w:tr>
      <w:tr>
        <w:trPr/>
        <w:tc>
          <w:tcPr>
            <w:tcW w:w="751" w:type="dxa"/>
            <w:tcBorders/>
            <w:vAlign w:val="center"/>
          </w:tcPr>
          <w:p>
            <w:pPr>
              <w:pStyle w:val="TableContents"/>
              <w:bidi w:val="0"/>
              <w:spacing w:before="0" w:after="283"/>
              <w:jc w:val="left"/>
              <w:rPr/>
            </w:pPr>
            <w:r>
              <w:rPr/>
              <w:t xml:space="preserve">177 </w:t>
            </w:r>
          </w:p>
        </w:tc>
        <w:tc>
          <w:tcPr>
            <w:tcW w:w="3481" w:type="dxa"/>
            <w:tcBorders/>
            <w:vAlign w:val="center"/>
          </w:tcPr>
          <w:p>
            <w:pPr>
              <w:pStyle w:val="TableContents"/>
              <w:bidi w:val="0"/>
              <w:spacing w:before="0" w:after="283"/>
              <w:jc w:val="left"/>
              <w:rPr/>
            </w:pPr>
            <w:r>
              <w:rPr/>
              <w:t xml:space="preserve">Bhutan </w:t>
            </w:r>
          </w:p>
        </w:tc>
        <w:tc>
          <w:tcPr>
            <w:tcW w:w="3826" w:type="dxa"/>
            <w:tcBorders/>
            <w:vAlign w:val="center"/>
          </w:tcPr>
          <w:p>
            <w:pPr>
              <w:pStyle w:val="TableContents"/>
              <w:bidi w:val="0"/>
              <w:spacing w:before="0" w:after="283"/>
              <w:jc w:val="left"/>
              <w:rPr/>
            </w:pPr>
            <w:r>
              <w:rPr/>
              <w:t xml:space="preserve">7003196500000000000 ♠ 1,965 </w:t>
            </w:r>
          </w:p>
        </w:tc>
      </w:tr>
      <w:tr>
        <w:trPr/>
        <w:tc>
          <w:tcPr>
            <w:tcW w:w="751" w:type="dxa"/>
            <w:tcBorders/>
            <w:vAlign w:val="center"/>
          </w:tcPr>
          <w:p>
            <w:pPr>
              <w:pStyle w:val="TableContents"/>
              <w:bidi w:val="0"/>
              <w:spacing w:before="0" w:after="283"/>
              <w:jc w:val="left"/>
              <w:rPr/>
            </w:pPr>
            <w:r>
              <w:rPr/>
              <w:t xml:space="preserve">178 </w:t>
            </w:r>
          </w:p>
        </w:tc>
        <w:tc>
          <w:tcPr>
            <w:tcW w:w="3481" w:type="dxa"/>
            <w:tcBorders/>
            <w:vAlign w:val="center"/>
          </w:tcPr>
          <w:p>
            <w:pPr>
              <w:pStyle w:val="TableContents"/>
              <w:bidi w:val="0"/>
              <w:spacing w:before="0" w:after="283"/>
              <w:jc w:val="left"/>
              <w:rPr/>
            </w:pPr>
            <w:r>
              <w:rPr/>
              <w:t xml:space="preserve">Kap Verde </w:t>
            </w:r>
          </w:p>
        </w:tc>
        <w:tc>
          <w:tcPr>
            <w:tcW w:w="3826" w:type="dxa"/>
            <w:tcBorders/>
            <w:vAlign w:val="center"/>
          </w:tcPr>
          <w:p>
            <w:pPr>
              <w:pStyle w:val="TableContents"/>
              <w:bidi w:val="0"/>
              <w:spacing w:before="0" w:after="283"/>
              <w:jc w:val="left"/>
              <w:rPr/>
            </w:pPr>
            <w:r>
              <w:rPr/>
              <w:t xml:space="preserve">7003185500000000000 ♠ 1,855 </w:t>
            </w:r>
          </w:p>
        </w:tc>
      </w:tr>
      <w:tr>
        <w:trPr/>
        <w:tc>
          <w:tcPr>
            <w:tcW w:w="751" w:type="dxa"/>
            <w:tcBorders/>
            <w:vAlign w:val="center"/>
          </w:tcPr>
          <w:p>
            <w:pPr>
              <w:pStyle w:val="TableContents"/>
              <w:bidi w:val="0"/>
              <w:spacing w:before="0" w:after="283"/>
              <w:jc w:val="left"/>
              <w:rPr/>
            </w:pPr>
            <w:r>
              <w:rPr/>
              <w:t xml:space="preserve">179 </w:t>
            </w:r>
          </w:p>
        </w:tc>
        <w:tc>
          <w:tcPr>
            <w:tcW w:w="3481" w:type="dxa"/>
            <w:tcBorders/>
            <w:vAlign w:val="center"/>
          </w:tcPr>
          <w:p>
            <w:pPr>
              <w:pStyle w:val="TableContents"/>
              <w:bidi w:val="0"/>
              <w:spacing w:before="0" w:after="283"/>
              <w:jc w:val="left"/>
              <w:rPr/>
            </w:pPr>
            <w:r>
              <w:rPr/>
              <w:t xml:space="preserve">San Marino </w:t>
            </w:r>
          </w:p>
        </w:tc>
        <w:tc>
          <w:tcPr>
            <w:tcW w:w="3826" w:type="dxa"/>
            <w:tcBorders/>
            <w:vAlign w:val="center"/>
          </w:tcPr>
          <w:p>
            <w:pPr>
              <w:pStyle w:val="TableContents"/>
              <w:bidi w:val="0"/>
              <w:spacing w:before="0" w:after="283"/>
              <w:jc w:val="left"/>
              <w:rPr/>
            </w:pPr>
            <w:r>
              <w:rPr/>
              <w:t xml:space="preserve">7003184500000000000 ♠ 1,845 </w:t>
            </w:r>
          </w:p>
        </w:tc>
      </w:tr>
      <w:tr>
        <w:trPr/>
        <w:tc>
          <w:tcPr>
            <w:tcW w:w="751" w:type="dxa"/>
            <w:tcBorders/>
            <w:vAlign w:val="center"/>
          </w:tcPr>
          <w:p>
            <w:pPr>
              <w:pStyle w:val="TableContents"/>
              <w:bidi w:val="0"/>
              <w:spacing w:before="0" w:after="283"/>
              <w:jc w:val="left"/>
              <w:rPr/>
            </w:pPr>
            <w:r>
              <w:rPr/>
              <w:t xml:space="preserve">180 </w:t>
            </w:r>
          </w:p>
        </w:tc>
        <w:tc>
          <w:tcPr>
            <w:tcW w:w="3481" w:type="dxa"/>
            <w:tcBorders/>
            <w:vAlign w:val="center"/>
          </w:tcPr>
          <w:p>
            <w:pPr>
              <w:pStyle w:val="TableContents"/>
              <w:bidi w:val="0"/>
              <w:spacing w:before="0" w:after="283"/>
              <w:jc w:val="left"/>
              <w:rPr/>
            </w:pPr>
            <w:r>
              <w:rPr/>
              <w:t xml:space="preserve">Keski-Afrikan tasavalta </w:t>
            </w:r>
          </w:p>
        </w:tc>
        <w:tc>
          <w:tcPr>
            <w:tcW w:w="3826" w:type="dxa"/>
            <w:tcBorders/>
            <w:vAlign w:val="center"/>
          </w:tcPr>
          <w:p>
            <w:pPr>
              <w:pStyle w:val="TableContents"/>
              <w:bidi w:val="0"/>
              <w:spacing w:before="0" w:after="283"/>
              <w:jc w:val="left"/>
              <w:rPr/>
            </w:pPr>
            <w:r>
              <w:rPr/>
              <w:t xml:space="preserve">7003183800000000000 ♠ 1,838 </w:t>
            </w:r>
          </w:p>
        </w:tc>
      </w:tr>
      <w:tr>
        <w:trPr/>
        <w:tc>
          <w:tcPr>
            <w:tcW w:w="751" w:type="dxa"/>
            <w:tcBorders/>
            <w:vAlign w:val="center"/>
          </w:tcPr>
          <w:p>
            <w:pPr>
              <w:pStyle w:val="TableContents"/>
              <w:bidi w:val="0"/>
              <w:spacing w:before="0" w:after="283"/>
              <w:jc w:val="left"/>
              <w:rPr/>
            </w:pPr>
            <w:r>
              <w:rPr/>
              <w:t xml:space="preserve">181 </w:t>
            </w:r>
          </w:p>
        </w:tc>
        <w:tc>
          <w:tcPr>
            <w:tcW w:w="3481" w:type="dxa"/>
            <w:tcBorders/>
            <w:vAlign w:val="center"/>
          </w:tcPr>
          <w:p>
            <w:pPr>
              <w:pStyle w:val="TableContents"/>
              <w:bidi w:val="0"/>
              <w:spacing w:before="0" w:after="283"/>
              <w:jc w:val="left"/>
              <w:rPr/>
            </w:pPr>
            <w:r>
              <w:rPr/>
              <w:t xml:space="preserve">Belize </w:t>
            </w:r>
          </w:p>
        </w:tc>
        <w:tc>
          <w:tcPr>
            <w:tcW w:w="3826" w:type="dxa"/>
            <w:tcBorders/>
            <w:vAlign w:val="center"/>
          </w:tcPr>
          <w:p>
            <w:pPr>
              <w:pStyle w:val="TableContents"/>
              <w:bidi w:val="0"/>
              <w:spacing w:before="0" w:after="283"/>
              <w:jc w:val="left"/>
              <w:rPr/>
            </w:pPr>
            <w:r>
              <w:rPr/>
              <w:t xml:space="preserve">7003169900000000000 ♠ 1,699 </w:t>
            </w:r>
          </w:p>
        </w:tc>
      </w:tr>
      <w:tr>
        <w:trPr/>
        <w:tc>
          <w:tcPr>
            <w:tcW w:w="751" w:type="dxa"/>
            <w:tcBorders/>
            <w:vAlign w:val="center"/>
          </w:tcPr>
          <w:p>
            <w:pPr>
              <w:pStyle w:val="TableContents"/>
              <w:bidi w:val="0"/>
              <w:spacing w:before="0" w:after="283"/>
              <w:jc w:val="left"/>
              <w:rPr/>
            </w:pPr>
            <w:r>
              <w:rPr/>
              <w:t xml:space="preserve">182 </w:t>
            </w:r>
          </w:p>
        </w:tc>
        <w:tc>
          <w:tcPr>
            <w:tcW w:w="3481" w:type="dxa"/>
            <w:tcBorders/>
            <w:vAlign w:val="center"/>
          </w:tcPr>
          <w:p>
            <w:pPr>
              <w:pStyle w:val="TableContents"/>
              <w:bidi w:val="0"/>
              <w:spacing w:before="0" w:after="283"/>
              <w:jc w:val="left"/>
              <w:rPr/>
            </w:pPr>
            <w:r>
              <w:rPr/>
              <w:t xml:space="preserve">Djibouti </w:t>
            </w:r>
          </w:p>
        </w:tc>
        <w:tc>
          <w:tcPr>
            <w:tcW w:w="3826" w:type="dxa"/>
            <w:tcBorders/>
            <w:vAlign w:val="center"/>
          </w:tcPr>
          <w:p>
            <w:pPr>
              <w:pStyle w:val="TableContents"/>
              <w:bidi w:val="0"/>
              <w:spacing w:before="0" w:after="283"/>
              <w:jc w:val="left"/>
              <w:rPr/>
            </w:pPr>
            <w:r>
              <w:rPr/>
              <w:t xml:space="preserve">7003158900000000000 ♠ 1,589 </w:t>
            </w:r>
          </w:p>
        </w:tc>
      </w:tr>
      <w:tr>
        <w:trPr/>
        <w:tc>
          <w:tcPr>
            <w:tcW w:w="751" w:type="dxa"/>
            <w:tcBorders/>
            <w:vAlign w:val="center"/>
          </w:tcPr>
          <w:p>
            <w:pPr>
              <w:pStyle w:val="TableContents"/>
              <w:bidi w:val="0"/>
              <w:spacing w:before="0" w:after="283"/>
              <w:jc w:val="left"/>
              <w:rPr/>
            </w:pPr>
            <w:r>
              <w:rPr/>
              <w:t xml:space="preserve">183 </w:t>
            </w:r>
          </w:p>
        </w:tc>
        <w:tc>
          <w:tcPr>
            <w:tcW w:w="3481" w:type="dxa"/>
            <w:tcBorders/>
            <w:vAlign w:val="center"/>
          </w:tcPr>
          <w:p>
            <w:pPr>
              <w:pStyle w:val="TableContents"/>
              <w:bidi w:val="0"/>
              <w:spacing w:before="0" w:after="283"/>
              <w:jc w:val="left"/>
              <w:rPr/>
            </w:pPr>
            <w:r>
              <w:rPr/>
              <w:t xml:space="preserve">Seychellit </w:t>
            </w:r>
          </w:p>
        </w:tc>
        <w:tc>
          <w:tcPr>
            <w:tcW w:w="3826" w:type="dxa"/>
            <w:tcBorders/>
            <w:vAlign w:val="center"/>
          </w:tcPr>
          <w:p>
            <w:pPr>
              <w:pStyle w:val="TableContents"/>
              <w:bidi w:val="0"/>
              <w:spacing w:before="0" w:after="283"/>
              <w:jc w:val="left"/>
              <w:rPr/>
            </w:pPr>
            <w:r>
              <w:rPr/>
              <w:t xml:space="preserve">7003151100000000000 ♠ 1,511 </w:t>
            </w:r>
          </w:p>
        </w:tc>
      </w:tr>
      <w:tr>
        <w:trPr/>
        <w:tc>
          <w:tcPr>
            <w:tcW w:w="751" w:type="dxa"/>
            <w:tcBorders/>
            <w:vAlign w:val="center"/>
          </w:tcPr>
          <w:p>
            <w:pPr>
              <w:pStyle w:val="TableContents"/>
              <w:bidi w:val="0"/>
              <w:spacing w:before="0" w:after="283"/>
              <w:jc w:val="left"/>
              <w:rPr/>
            </w:pPr>
            <w:r>
              <w:rPr/>
              <w:t xml:space="preserve">184 </w:t>
            </w:r>
          </w:p>
        </w:tc>
        <w:tc>
          <w:tcPr>
            <w:tcW w:w="3481" w:type="dxa"/>
            <w:tcBorders/>
            <w:vAlign w:val="center"/>
          </w:tcPr>
          <w:p>
            <w:pPr>
              <w:pStyle w:val="TableContents"/>
              <w:bidi w:val="0"/>
              <w:spacing w:before="0" w:after="283"/>
              <w:jc w:val="left"/>
              <w:rPr/>
            </w:pPr>
            <w:r>
              <w:rPr/>
              <w:t xml:space="preserve">Saint Lucia </w:t>
            </w:r>
          </w:p>
        </w:tc>
        <w:tc>
          <w:tcPr>
            <w:tcW w:w="3826" w:type="dxa"/>
            <w:tcBorders/>
            <w:vAlign w:val="center"/>
          </w:tcPr>
          <w:p>
            <w:pPr>
              <w:pStyle w:val="TableContents"/>
              <w:bidi w:val="0"/>
              <w:spacing w:before="0" w:after="283"/>
              <w:jc w:val="left"/>
              <w:rPr/>
            </w:pPr>
            <w:r>
              <w:rPr/>
              <w:t xml:space="preserve">7003140600000000000 ♠ 1,406 </w:t>
            </w:r>
          </w:p>
        </w:tc>
      </w:tr>
      <w:tr>
        <w:trPr/>
        <w:tc>
          <w:tcPr>
            <w:tcW w:w="751" w:type="dxa"/>
            <w:tcBorders/>
            <w:vAlign w:val="center"/>
          </w:tcPr>
          <w:p>
            <w:pPr>
              <w:pStyle w:val="TableContents"/>
              <w:bidi w:val="0"/>
              <w:spacing w:before="0" w:after="283"/>
              <w:jc w:val="left"/>
              <w:rPr/>
            </w:pPr>
            <w:r>
              <w:rPr/>
              <w:t xml:space="preserve">185 </w:t>
            </w:r>
          </w:p>
        </w:tc>
        <w:tc>
          <w:tcPr>
            <w:tcW w:w="3481" w:type="dxa"/>
            <w:tcBorders/>
            <w:vAlign w:val="center"/>
          </w:tcPr>
          <w:p>
            <w:pPr>
              <w:pStyle w:val="TableContents"/>
              <w:bidi w:val="0"/>
              <w:spacing w:before="0" w:after="283"/>
              <w:jc w:val="left"/>
              <w:rPr/>
            </w:pPr>
            <w:r>
              <w:rPr/>
              <w:t xml:space="preserve">Somalia </w:t>
            </w:r>
          </w:p>
        </w:tc>
        <w:tc>
          <w:tcPr>
            <w:tcW w:w="3826" w:type="dxa"/>
            <w:tcBorders/>
            <w:vAlign w:val="center"/>
          </w:tcPr>
          <w:p>
            <w:pPr>
              <w:pStyle w:val="TableContents"/>
              <w:bidi w:val="0"/>
              <w:spacing w:before="0" w:after="283"/>
              <w:jc w:val="left"/>
              <w:rPr/>
            </w:pPr>
            <w:r>
              <w:rPr/>
              <w:t xml:space="preserve">7003137500000000000 ♠ 1,375 </w:t>
            </w:r>
          </w:p>
        </w:tc>
      </w:tr>
      <w:tr>
        <w:trPr/>
        <w:tc>
          <w:tcPr>
            <w:tcW w:w="751" w:type="dxa"/>
            <w:tcBorders/>
            <w:vAlign w:val="center"/>
          </w:tcPr>
          <w:p>
            <w:pPr>
              <w:pStyle w:val="TableContents"/>
              <w:bidi w:val="0"/>
              <w:spacing w:before="0" w:after="283"/>
              <w:jc w:val="left"/>
              <w:rPr/>
            </w:pPr>
            <w:r>
              <w:rPr/>
              <w:t xml:space="preserve">186 </w:t>
            </w:r>
          </w:p>
        </w:tc>
        <w:tc>
          <w:tcPr>
            <w:tcW w:w="3481" w:type="dxa"/>
            <w:tcBorders/>
            <w:vAlign w:val="center"/>
          </w:tcPr>
          <w:p>
            <w:pPr>
              <w:pStyle w:val="TableContents"/>
              <w:bidi w:val="0"/>
              <w:spacing w:before="0" w:after="283"/>
              <w:jc w:val="left"/>
              <w:rPr/>
            </w:pPr>
            <w:r>
              <w:rPr/>
              <w:t xml:space="preserve">Sansibar </w:t>
            </w:r>
          </w:p>
        </w:tc>
        <w:tc>
          <w:tcPr>
            <w:tcW w:w="3826" w:type="dxa"/>
            <w:tcBorders/>
            <w:vAlign w:val="center"/>
          </w:tcPr>
          <w:p>
            <w:pPr>
              <w:pStyle w:val="TableContents"/>
              <w:bidi w:val="0"/>
              <w:spacing w:before="0" w:after="283"/>
              <w:jc w:val="left"/>
              <w:rPr/>
            </w:pPr>
            <w:r>
              <w:rPr/>
              <w:t xml:space="preserve">7003128900000000000 ♠ 1,289 </w:t>
            </w:r>
          </w:p>
        </w:tc>
      </w:tr>
      <w:tr>
        <w:trPr/>
        <w:tc>
          <w:tcPr>
            <w:tcW w:w="751" w:type="dxa"/>
            <w:tcBorders/>
            <w:vAlign w:val="center"/>
          </w:tcPr>
          <w:p>
            <w:pPr>
              <w:pStyle w:val="TableContents"/>
              <w:bidi w:val="0"/>
              <w:spacing w:before="0" w:after="283"/>
              <w:jc w:val="left"/>
              <w:rPr/>
            </w:pPr>
            <w:r>
              <w:rPr/>
              <w:t xml:space="preserve">187 </w:t>
            </w:r>
          </w:p>
        </w:tc>
        <w:tc>
          <w:tcPr>
            <w:tcW w:w="3481" w:type="dxa"/>
            <w:tcBorders/>
            <w:vAlign w:val="center"/>
          </w:tcPr>
          <w:p>
            <w:pPr>
              <w:pStyle w:val="TableContents"/>
              <w:bidi w:val="0"/>
              <w:spacing w:before="0" w:after="283"/>
              <w:jc w:val="left"/>
              <w:rPr/>
            </w:pPr>
            <w:r>
              <w:rPr/>
              <w:t xml:space="preserve">Antigua ja Barbuda </w:t>
            </w:r>
          </w:p>
        </w:tc>
        <w:tc>
          <w:tcPr>
            <w:tcW w:w="3826" w:type="dxa"/>
            <w:tcBorders/>
            <w:vAlign w:val="center"/>
          </w:tcPr>
          <w:p>
            <w:pPr>
              <w:pStyle w:val="TableContents"/>
              <w:bidi w:val="0"/>
              <w:spacing w:before="0" w:after="283"/>
              <w:jc w:val="left"/>
              <w:rPr/>
            </w:pPr>
            <w:r>
              <w:rPr/>
              <w:t xml:space="preserve">7003124800000000000 ♠ 1,248 </w:t>
            </w:r>
          </w:p>
        </w:tc>
      </w:tr>
      <w:tr>
        <w:trPr/>
        <w:tc>
          <w:tcPr>
            <w:tcW w:w="751" w:type="dxa"/>
            <w:tcBorders/>
            <w:vAlign w:val="center"/>
          </w:tcPr>
          <w:p>
            <w:pPr>
              <w:pStyle w:val="TableContents"/>
              <w:bidi w:val="0"/>
              <w:spacing w:before="0" w:after="283"/>
              <w:jc w:val="left"/>
              <w:rPr/>
            </w:pPr>
            <w:r>
              <w:rPr/>
              <w:t xml:space="preserve">188 </w:t>
            </w:r>
          </w:p>
        </w:tc>
        <w:tc>
          <w:tcPr>
            <w:tcW w:w="3481" w:type="dxa"/>
            <w:tcBorders/>
            <w:vAlign w:val="center"/>
          </w:tcPr>
          <w:p>
            <w:pPr>
              <w:pStyle w:val="TableContents"/>
              <w:bidi w:val="0"/>
              <w:spacing w:before="0" w:after="283"/>
              <w:jc w:val="left"/>
              <w:rPr/>
            </w:pPr>
            <w:r>
              <w:rPr/>
              <w:t xml:space="preserve">Guinea-Bissau </w:t>
            </w:r>
          </w:p>
        </w:tc>
        <w:tc>
          <w:tcPr>
            <w:tcW w:w="3826" w:type="dxa"/>
            <w:tcBorders/>
            <w:vAlign w:val="center"/>
          </w:tcPr>
          <w:p>
            <w:pPr>
              <w:pStyle w:val="TableContents"/>
              <w:bidi w:val="0"/>
              <w:spacing w:before="0" w:after="283"/>
              <w:jc w:val="left"/>
              <w:rPr/>
            </w:pPr>
            <w:r>
              <w:rPr/>
              <w:t xml:space="preserve">7003120900000000000 ♠ 1,209 </w:t>
            </w:r>
          </w:p>
        </w:tc>
      </w:tr>
      <w:tr>
        <w:trPr/>
        <w:tc>
          <w:tcPr>
            <w:tcW w:w="751" w:type="dxa"/>
            <w:tcBorders/>
            <w:vAlign w:val="center"/>
          </w:tcPr>
          <w:p>
            <w:pPr>
              <w:pStyle w:val="TableContents"/>
              <w:bidi w:val="0"/>
              <w:spacing w:before="0" w:after="283"/>
              <w:jc w:val="left"/>
              <w:rPr/>
            </w:pPr>
            <w:r>
              <w:rPr/>
              <w:t xml:space="preserve">189 </w:t>
            </w:r>
          </w:p>
        </w:tc>
        <w:tc>
          <w:tcPr>
            <w:tcW w:w="3481" w:type="dxa"/>
            <w:tcBorders/>
            <w:vAlign w:val="center"/>
          </w:tcPr>
          <w:p>
            <w:pPr>
              <w:pStyle w:val="TableContents"/>
              <w:bidi w:val="0"/>
              <w:spacing w:before="0" w:after="283"/>
              <w:jc w:val="left"/>
              <w:rPr/>
            </w:pPr>
            <w:r>
              <w:rPr/>
              <w:t xml:space="preserve">Salomonsaaret </w:t>
            </w:r>
          </w:p>
        </w:tc>
        <w:tc>
          <w:tcPr>
            <w:tcW w:w="3826" w:type="dxa"/>
            <w:tcBorders/>
            <w:vAlign w:val="center"/>
          </w:tcPr>
          <w:p>
            <w:pPr>
              <w:pStyle w:val="TableContents"/>
              <w:bidi w:val="0"/>
              <w:spacing w:before="0" w:after="283"/>
              <w:jc w:val="left"/>
              <w:rPr/>
            </w:pPr>
            <w:r>
              <w:rPr/>
              <w:t xml:space="preserve">7003110300000000000 ♠ 1,103 </w:t>
            </w:r>
          </w:p>
        </w:tc>
      </w:tr>
      <w:tr>
        <w:trPr/>
        <w:tc>
          <w:tcPr>
            <w:tcW w:w="751" w:type="dxa"/>
            <w:tcBorders/>
            <w:vAlign w:val="center"/>
          </w:tcPr>
          <w:p>
            <w:pPr>
              <w:pStyle w:val="TableContents"/>
              <w:bidi w:val="0"/>
              <w:spacing w:before="0" w:after="283"/>
              <w:jc w:val="left"/>
              <w:rPr/>
            </w:pPr>
            <w:r>
              <w:rPr/>
              <w:t xml:space="preserve">190 </w:t>
            </w:r>
          </w:p>
        </w:tc>
        <w:tc>
          <w:tcPr>
            <w:tcW w:w="3481" w:type="dxa"/>
            <w:tcBorders/>
            <w:vAlign w:val="center"/>
          </w:tcPr>
          <w:p>
            <w:pPr>
              <w:pStyle w:val="TableContents"/>
              <w:bidi w:val="0"/>
              <w:spacing w:before="0" w:after="283"/>
              <w:jc w:val="left"/>
              <w:rPr/>
            </w:pPr>
            <w:r>
              <w:rPr/>
              <w:t xml:space="preserve">Sint Maarten </w:t>
            </w:r>
          </w:p>
        </w:tc>
        <w:tc>
          <w:tcPr>
            <w:tcW w:w="3826" w:type="dxa"/>
            <w:tcBorders/>
            <w:vAlign w:val="center"/>
          </w:tcPr>
          <w:p>
            <w:pPr>
              <w:pStyle w:val="TableContents"/>
              <w:bidi w:val="0"/>
              <w:spacing w:before="0" w:after="283"/>
              <w:jc w:val="left"/>
              <w:rPr/>
            </w:pPr>
            <w:r>
              <w:rPr/>
              <w:t xml:space="preserve">7003105900000000000 ♠ 1,059 </w:t>
            </w:r>
          </w:p>
        </w:tc>
      </w:tr>
      <w:tr>
        <w:trPr/>
        <w:tc>
          <w:tcPr>
            <w:tcW w:w="751" w:type="dxa"/>
            <w:tcBorders/>
            <w:vAlign w:val="center"/>
          </w:tcPr>
          <w:p>
            <w:pPr>
              <w:pStyle w:val="TableContents"/>
              <w:bidi w:val="0"/>
              <w:spacing w:before="0" w:after="283"/>
              <w:jc w:val="left"/>
              <w:rPr/>
            </w:pPr>
            <w:r>
              <w:rPr/>
              <w:t xml:space="preserve">191 </w:t>
            </w:r>
          </w:p>
        </w:tc>
        <w:tc>
          <w:tcPr>
            <w:tcW w:w="3481" w:type="dxa"/>
            <w:tcBorders/>
            <w:vAlign w:val="center"/>
          </w:tcPr>
          <w:p>
            <w:pPr>
              <w:pStyle w:val="TableContents"/>
              <w:bidi w:val="0"/>
              <w:spacing w:before="0" w:after="283"/>
              <w:jc w:val="left"/>
              <w:rPr/>
            </w:pPr>
            <w:r>
              <w:rPr/>
              <w:t xml:space="preserve">Brittiläiset Neitsytsaaret </w:t>
            </w:r>
          </w:p>
        </w:tc>
        <w:tc>
          <w:tcPr>
            <w:tcW w:w="3826" w:type="dxa"/>
            <w:tcBorders/>
            <w:vAlign w:val="center"/>
          </w:tcPr>
          <w:p>
            <w:pPr>
              <w:pStyle w:val="TableContents"/>
              <w:bidi w:val="0"/>
              <w:spacing w:before="0" w:after="283"/>
              <w:jc w:val="left"/>
              <w:rPr/>
            </w:pPr>
            <w:r>
              <w:rPr/>
              <w:t xml:space="preserve">7002902000000000000 ♠ 902 </w:t>
            </w:r>
          </w:p>
        </w:tc>
      </w:tr>
      <w:tr>
        <w:trPr/>
        <w:tc>
          <w:tcPr>
            <w:tcW w:w="751" w:type="dxa"/>
            <w:tcBorders/>
            <w:vAlign w:val="center"/>
          </w:tcPr>
          <w:p>
            <w:pPr>
              <w:pStyle w:val="TableContents"/>
              <w:bidi w:val="0"/>
              <w:spacing w:before="0" w:after="283"/>
              <w:jc w:val="left"/>
              <w:rPr/>
            </w:pPr>
            <w:r>
              <w:rPr/>
              <w:t xml:space="preserve">192 </w:t>
            </w:r>
          </w:p>
        </w:tc>
        <w:tc>
          <w:tcPr>
            <w:tcW w:w="3481" w:type="dxa"/>
            <w:tcBorders/>
            <w:vAlign w:val="center"/>
          </w:tcPr>
          <w:p>
            <w:pPr>
              <w:pStyle w:val="TableContents"/>
              <w:bidi w:val="0"/>
              <w:spacing w:before="0" w:after="283"/>
              <w:jc w:val="left"/>
              <w:rPr/>
            </w:pPr>
            <w:r>
              <w:rPr/>
              <w:t xml:space="preserve">Grenada </w:t>
            </w:r>
          </w:p>
        </w:tc>
        <w:tc>
          <w:tcPr>
            <w:tcW w:w="3826" w:type="dxa"/>
            <w:tcBorders/>
            <w:vAlign w:val="center"/>
          </w:tcPr>
          <w:p>
            <w:pPr>
              <w:pStyle w:val="TableContents"/>
              <w:bidi w:val="0"/>
              <w:spacing w:before="0" w:after="283"/>
              <w:jc w:val="left"/>
              <w:rPr/>
            </w:pPr>
            <w:r>
              <w:rPr/>
              <w:t xml:space="preserve">7002884000000000000 ♠ 884 </w:t>
            </w:r>
          </w:p>
        </w:tc>
      </w:tr>
      <w:tr>
        <w:trPr/>
        <w:tc>
          <w:tcPr>
            <w:tcW w:w="751" w:type="dxa"/>
            <w:tcBorders/>
            <w:vAlign w:val="center"/>
          </w:tcPr>
          <w:p>
            <w:pPr>
              <w:pStyle w:val="TableContents"/>
              <w:bidi w:val="0"/>
              <w:spacing w:before="0" w:after="283"/>
              <w:jc w:val="left"/>
              <w:rPr/>
            </w:pPr>
            <w:r>
              <w:rPr/>
              <w:t xml:space="preserve">193 </w:t>
            </w:r>
          </w:p>
        </w:tc>
        <w:tc>
          <w:tcPr>
            <w:tcW w:w="3481" w:type="dxa"/>
            <w:tcBorders/>
            <w:vAlign w:val="center"/>
          </w:tcPr>
          <w:p>
            <w:pPr>
              <w:pStyle w:val="TableContents"/>
              <w:bidi w:val="0"/>
              <w:spacing w:before="0" w:after="283"/>
              <w:jc w:val="left"/>
              <w:rPr/>
            </w:pPr>
            <w:r>
              <w:rPr/>
              <w:t xml:space="preserve">Saint Kitts ja Nevis </w:t>
            </w:r>
          </w:p>
        </w:tc>
        <w:tc>
          <w:tcPr>
            <w:tcW w:w="3826" w:type="dxa"/>
            <w:tcBorders/>
            <w:vAlign w:val="center"/>
          </w:tcPr>
          <w:p>
            <w:pPr>
              <w:pStyle w:val="TableContents"/>
              <w:bidi w:val="0"/>
              <w:spacing w:before="0" w:after="283"/>
              <w:jc w:val="left"/>
              <w:rPr/>
            </w:pPr>
            <w:r>
              <w:rPr/>
              <w:t xml:space="preserve">7002852000000000000 ♠ 852 </w:t>
            </w:r>
          </w:p>
        </w:tc>
      </w:tr>
      <w:tr>
        <w:trPr/>
        <w:tc>
          <w:tcPr>
            <w:tcW w:w="751" w:type="dxa"/>
            <w:tcBorders/>
            <w:vAlign w:val="center"/>
          </w:tcPr>
          <w:p>
            <w:pPr>
              <w:pStyle w:val="TableContents"/>
              <w:bidi w:val="0"/>
              <w:spacing w:before="0" w:after="283"/>
              <w:jc w:val="left"/>
              <w:rPr/>
            </w:pPr>
            <w:r>
              <w:rPr/>
              <w:t xml:space="preserve">194 </w:t>
            </w:r>
          </w:p>
        </w:tc>
        <w:tc>
          <w:tcPr>
            <w:tcW w:w="3481" w:type="dxa"/>
            <w:tcBorders/>
            <w:vAlign w:val="center"/>
          </w:tcPr>
          <w:p>
            <w:pPr>
              <w:pStyle w:val="TableContents"/>
              <w:bidi w:val="0"/>
              <w:spacing w:before="0" w:after="283"/>
              <w:jc w:val="left"/>
              <w:rPr/>
            </w:pPr>
            <w:r>
              <w:rPr/>
              <w:t xml:space="preserve">Gambia </w:t>
            </w:r>
          </w:p>
        </w:tc>
        <w:tc>
          <w:tcPr>
            <w:tcW w:w="3826" w:type="dxa"/>
            <w:tcBorders/>
            <w:vAlign w:val="center"/>
          </w:tcPr>
          <w:p>
            <w:pPr>
              <w:pStyle w:val="TableContents"/>
              <w:bidi w:val="0"/>
              <w:spacing w:before="0" w:after="283"/>
              <w:jc w:val="left"/>
              <w:rPr/>
            </w:pPr>
            <w:r>
              <w:rPr/>
              <w:t xml:space="preserve">7002851000000000000 ♠ 851 </w:t>
            </w:r>
          </w:p>
        </w:tc>
      </w:tr>
      <w:tr>
        <w:trPr/>
        <w:tc>
          <w:tcPr>
            <w:tcW w:w="751" w:type="dxa"/>
            <w:tcBorders/>
            <w:vAlign w:val="center"/>
          </w:tcPr>
          <w:p>
            <w:pPr>
              <w:pStyle w:val="TableContents"/>
              <w:bidi w:val="0"/>
              <w:spacing w:before="0" w:after="283"/>
              <w:jc w:val="left"/>
              <w:rPr/>
            </w:pPr>
            <w:r>
              <w:rPr/>
              <w:t xml:space="preserve">195 </w:t>
            </w:r>
          </w:p>
        </w:tc>
        <w:tc>
          <w:tcPr>
            <w:tcW w:w="3481" w:type="dxa"/>
            <w:tcBorders/>
            <w:vAlign w:val="center"/>
          </w:tcPr>
          <w:p>
            <w:pPr>
              <w:pStyle w:val="TableContents"/>
              <w:bidi w:val="0"/>
              <w:spacing w:before="0" w:after="283"/>
              <w:jc w:val="left"/>
              <w:rPr/>
            </w:pPr>
            <w:r>
              <w:rPr/>
              <w:t xml:space="preserve">Samoa </w:t>
            </w:r>
          </w:p>
        </w:tc>
        <w:tc>
          <w:tcPr>
            <w:tcW w:w="3826" w:type="dxa"/>
            <w:tcBorders/>
            <w:vAlign w:val="center"/>
          </w:tcPr>
          <w:p>
            <w:pPr>
              <w:pStyle w:val="TableContents"/>
              <w:bidi w:val="0"/>
              <w:spacing w:before="0" w:after="283"/>
              <w:jc w:val="left"/>
              <w:rPr/>
            </w:pPr>
            <w:r>
              <w:rPr/>
              <w:t xml:space="preserve">7002824000000000000 ♠ 824 </w:t>
            </w:r>
          </w:p>
        </w:tc>
      </w:tr>
      <w:tr>
        <w:trPr/>
        <w:tc>
          <w:tcPr>
            <w:tcW w:w="751" w:type="dxa"/>
            <w:tcBorders/>
            <w:vAlign w:val="center"/>
          </w:tcPr>
          <w:p>
            <w:pPr>
              <w:pStyle w:val="TableContents"/>
              <w:bidi w:val="0"/>
              <w:spacing w:before="0" w:after="283"/>
              <w:jc w:val="left"/>
              <w:rPr/>
            </w:pPr>
            <w:r>
              <w:rPr/>
              <w:t xml:space="preserve">196 </w:t>
            </w:r>
          </w:p>
        </w:tc>
        <w:tc>
          <w:tcPr>
            <w:tcW w:w="3481" w:type="dxa"/>
            <w:tcBorders/>
            <w:vAlign w:val="center"/>
          </w:tcPr>
          <w:p>
            <w:pPr>
              <w:pStyle w:val="TableContents"/>
              <w:bidi w:val="0"/>
              <w:spacing w:before="0" w:after="283"/>
              <w:jc w:val="left"/>
              <w:rPr/>
            </w:pPr>
            <w:r>
              <w:rPr/>
              <w:t xml:space="preserve">Vanuatu </w:t>
            </w:r>
          </w:p>
        </w:tc>
        <w:tc>
          <w:tcPr>
            <w:tcW w:w="3826" w:type="dxa"/>
            <w:tcBorders/>
            <w:vAlign w:val="center"/>
          </w:tcPr>
          <w:p>
            <w:pPr>
              <w:pStyle w:val="TableContents"/>
              <w:bidi w:val="0"/>
              <w:spacing w:before="0" w:after="283"/>
              <w:jc w:val="left"/>
              <w:rPr/>
            </w:pPr>
            <w:r>
              <w:rPr/>
              <w:t xml:space="preserve">7002812000000000000 ♠ 812 </w:t>
            </w:r>
          </w:p>
        </w:tc>
      </w:tr>
      <w:tr>
        <w:trPr/>
        <w:tc>
          <w:tcPr>
            <w:tcW w:w="751" w:type="dxa"/>
            <w:tcBorders/>
            <w:vAlign w:val="center"/>
          </w:tcPr>
          <w:p>
            <w:pPr>
              <w:pStyle w:val="TableContents"/>
              <w:bidi w:val="0"/>
              <w:spacing w:before="0" w:after="283"/>
              <w:jc w:val="left"/>
              <w:rPr/>
            </w:pPr>
            <w:r>
              <w:rPr/>
              <w:t xml:space="preserve">197 </w:t>
            </w:r>
          </w:p>
        </w:tc>
        <w:tc>
          <w:tcPr>
            <w:tcW w:w="3481" w:type="dxa"/>
            <w:tcBorders/>
            <w:vAlign w:val="center"/>
          </w:tcPr>
          <w:p>
            <w:pPr>
              <w:pStyle w:val="TableContents"/>
              <w:bidi w:val="0"/>
              <w:spacing w:before="0" w:after="283"/>
              <w:jc w:val="left"/>
              <w:rPr/>
            </w:pPr>
            <w:r>
              <w:rPr/>
              <w:t xml:space="preserve">Turks- ja Caicossaaret </w:t>
            </w:r>
          </w:p>
        </w:tc>
        <w:tc>
          <w:tcPr>
            <w:tcW w:w="3826" w:type="dxa"/>
            <w:tcBorders/>
            <w:vAlign w:val="center"/>
          </w:tcPr>
          <w:p>
            <w:pPr>
              <w:pStyle w:val="TableContents"/>
              <w:bidi w:val="0"/>
              <w:spacing w:before="0" w:after="283"/>
              <w:jc w:val="left"/>
              <w:rPr/>
            </w:pPr>
            <w:r>
              <w:rPr/>
              <w:t xml:space="preserve">7002797000000000000 ♠ 797 </w:t>
            </w:r>
          </w:p>
        </w:tc>
      </w:tr>
      <w:tr>
        <w:trPr/>
        <w:tc>
          <w:tcPr>
            <w:tcW w:w="751" w:type="dxa"/>
            <w:tcBorders/>
            <w:vAlign w:val="center"/>
          </w:tcPr>
          <w:p>
            <w:pPr>
              <w:pStyle w:val="TableContents"/>
              <w:bidi w:val="0"/>
              <w:spacing w:before="0" w:after="283"/>
              <w:jc w:val="left"/>
              <w:rPr/>
            </w:pPr>
            <w:r>
              <w:rPr/>
              <w:t xml:space="preserve">198 </w:t>
            </w:r>
          </w:p>
        </w:tc>
        <w:tc>
          <w:tcPr>
            <w:tcW w:w="3481" w:type="dxa"/>
            <w:tcBorders/>
            <w:vAlign w:val="center"/>
          </w:tcPr>
          <w:p>
            <w:pPr>
              <w:pStyle w:val="TableContents"/>
              <w:bidi w:val="0"/>
              <w:spacing w:before="0" w:after="283"/>
              <w:jc w:val="left"/>
              <w:rPr/>
            </w:pPr>
            <w:r>
              <w:rPr/>
              <w:t xml:space="preserve">Saint Vincent ja Grenadiinit </w:t>
            </w:r>
          </w:p>
        </w:tc>
        <w:tc>
          <w:tcPr>
            <w:tcW w:w="3826" w:type="dxa"/>
            <w:tcBorders/>
            <w:vAlign w:val="center"/>
          </w:tcPr>
          <w:p>
            <w:pPr>
              <w:pStyle w:val="TableContents"/>
              <w:bidi w:val="0"/>
              <w:spacing w:before="0" w:after="283"/>
              <w:jc w:val="left"/>
              <w:rPr/>
            </w:pPr>
            <w:r>
              <w:rPr/>
              <w:t xml:space="preserve">7002729000000000000 ♠ 729 </w:t>
            </w:r>
          </w:p>
        </w:tc>
      </w:tr>
      <w:tr>
        <w:trPr/>
        <w:tc>
          <w:tcPr>
            <w:tcW w:w="751" w:type="dxa"/>
            <w:tcBorders/>
            <w:vAlign w:val="center"/>
          </w:tcPr>
          <w:p>
            <w:pPr>
              <w:pStyle w:val="TableContents"/>
              <w:bidi w:val="0"/>
              <w:spacing w:before="0" w:after="283"/>
              <w:jc w:val="left"/>
              <w:rPr/>
            </w:pPr>
            <w:r>
              <w:rPr/>
              <w:t xml:space="preserve">199 </w:t>
            </w:r>
          </w:p>
        </w:tc>
        <w:tc>
          <w:tcPr>
            <w:tcW w:w="3481" w:type="dxa"/>
            <w:tcBorders/>
            <w:vAlign w:val="center"/>
          </w:tcPr>
          <w:p>
            <w:pPr>
              <w:pStyle w:val="TableContents"/>
              <w:bidi w:val="0"/>
              <w:spacing w:before="0" w:after="283"/>
              <w:jc w:val="left"/>
              <w:rPr/>
            </w:pPr>
            <w:r>
              <w:rPr/>
              <w:t xml:space="preserve">Komorit </w:t>
            </w:r>
          </w:p>
        </w:tc>
        <w:tc>
          <w:tcPr>
            <w:tcW w:w="3826" w:type="dxa"/>
            <w:tcBorders/>
            <w:vAlign w:val="center"/>
          </w:tcPr>
          <w:p>
            <w:pPr>
              <w:pStyle w:val="TableContents"/>
              <w:bidi w:val="0"/>
              <w:spacing w:before="0" w:after="283"/>
              <w:jc w:val="left"/>
              <w:rPr/>
            </w:pPr>
            <w:r>
              <w:rPr/>
              <w:t xml:space="preserve">7002648000000000000 ♠ 648 </w:t>
            </w:r>
          </w:p>
        </w:tc>
      </w:tr>
      <w:tr>
        <w:trPr/>
        <w:tc>
          <w:tcPr>
            <w:tcW w:w="751" w:type="dxa"/>
            <w:tcBorders/>
            <w:vAlign w:val="center"/>
          </w:tcPr>
          <w:p>
            <w:pPr>
              <w:pStyle w:val="TableContents"/>
              <w:bidi w:val="0"/>
              <w:spacing w:before="0" w:after="283"/>
              <w:jc w:val="left"/>
              <w:rPr/>
            </w:pPr>
            <w:r>
              <w:rPr/>
              <w:t xml:space="preserve">200 </w:t>
            </w:r>
          </w:p>
        </w:tc>
        <w:tc>
          <w:tcPr>
            <w:tcW w:w="3481" w:type="dxa"/>
            <w:tcBorders/>
            <w:vAlign w:val="center"/>
          </w:tcPr>
          <w:p>
            <w:pPr>
              <w:pStyle w:val="TableContents"/>
              <w:bidi w:val="0"/>
              <w:spacing w:before="0" w:after="283"/>
              <w:jc w:val="left"/>
              <w:rPr/>
            </w:pPr>
            <w:r>
              <w:rPr/>
              <w:t xml:space="preserve">Dominica </w:t>
            </w:r>
          </w:p>
        </w:tc>
        <w:tc>
          <w:tcPr>
            <w:tcW w:w="3826" w:type="dxa"/>
            <w:tcBorders/>
            <w:vAlign w:val="center"/>
          </w:tcPr>
          <w:p>
            <w:pPr>
              <w:pStyle w:val="TableContents"/>
              <w:bidi w:val="0"/>
              <w:spacing w:before="0" w:after="283"/>
              <w:jc w:val="left"/>
              <w:rPr/>
            </w:pPr>
            <w:r>
              <w:rPr/>
              <w:t xml:space="preserve">7002533000000000000 ♠ 533 </w:t>
            </w:r>
          </w:p>
        </w:tc>
      </w:tr>
      <w:tr>
        <w:trPr/>
        <w:tc>
          <w:tcPr>
            <w:tcW w:w="751" w:type="dxa"/>
            <w:tcBorders/>
            <w:vAlign w:val="center"/>
          </w:tcPr>
          <w:p>
            <w:pPr>
              <w:pStyle w:val="TableContents"/>
              <w:bidi w:val="0"/>
              <w:spacing w:before="0" w:after="283"/>
              <w:jc w:val="left"/>
              <w:rPr/>
            </w:pPr>
            <w:r>
              <w:rPr/>
              <w:t xml:space="preserve">201 </w:t>
            </w:r>
          </w:p>
        </w:tc>
        <w:tc>
          <w:tcPr>
            <w:tcW w:w="3481" w:type="dxa"/>
            <w:tcBorders/>
            <w:vAlign w:val="center"/>
          </w:tcPr>
          <w:p>
            <w:pPr>
              <w:pStyle w:val="TableContents"/>
              <w:bidi w:val="0"/>
              <w:spacing w:before="0" w:after="283"/>
              <w:jc w:val="left"/>
              <w:rPr/>
            </w:pPr>
            <w:r>
              <w:rPr/>
              <w:t xml:space="preserve">Tonga </w:t>
            </w:r>
          </w:p>
        </w:tc>
        <w:tc>
          <w:tcPr>
            <w:tcW w:w="3826" w:type="dxa"/>
            <w:tcBorders/>
            <w:vAlign w:val="center"/>
          </w:tcPr>
          <w:p>
            <w:pPr>
              <w:pStyle w:val="TableContents"/>
              <w:bidi w:val="0"/>
              <w:spacing w:before="0" w:after="283"/>
              <w:jc w:val="left"/>
              <w:rPr/>
            </w:pPr>
            <w:r>
              <w:rPr/>
              <w:t xml:space="preserve">7002435000000000000 ♠ 435 </w:t>
            </w:r>
          </w:p>
        </w:tc>
      </w:tr>
      <w:tr>
        <w:trPr/>
        <w:tc>
          <w:tcPr>
            <w:tcW w:w="751" w:type="dxa"/>
            <w:tcBorders/>
            <w:vAlign w:val="center"/>
          </w:tcPr>
          <w:p>
            <w:pPr>
              <w:pStyle w:val="TableContents"/>
              <w:bidi w:val="0"/>
              <w:spacing w:before="0" w:after="283"/>
              <w:jc w:val="left"/>
              <w:rPr/>
            </w:pPr>
            <w:r>
              <w:rPr/>
              <w:t xml:space="preserve">202 </w:t>
            </w:r>
          </w:p>
        </w:tc>
        <w:tc>
          <w:tcPr>
            <w:tcW w:w="3481" w:type="dxa"/>
            <w:tcBorders/>
            <w:vAlign w:val="center"/>
          </w:tcPr>
          <w:p>
            <w:pPr>
              <w:pStyle w:val="TableContents"/>
              <w:bidi w:val="0"/>
              <w:spacing w:before="0" w:after="283"/>
              <w:jc w:val="left"/>
              <w:rPr/>
            </w:pPr>
            <w:r>
              <w:rPr/>
              <w:t xml:space="preserve">São Tomé ja Príncipe </w:t>
            </w:r>
          </w:p>
        </w:tc>
        <w:tc>
          <w:tcPr>
            <w:tcW w:w="3826" w:type="dxa"/>
            <w:tcBorders/>
            <w:vAlign w:val="center"/>
          </w:tcPr>
          <w:p>
            <w:pPr>
              <w:pStyle w:val="TableContents"/>
              <w:bidi w:val="0"/>
              <w:spacing w:before="0" w:after="283"/>
              <w:jc w:val="left"/>
              <w:rPr/>
            </w:pPr>
            <w:r>
              <w:rPr/>
              <w:t xml:space="preserve">7002337000000000000 ♠ 337 </w:t>
            </w:r>
          </w:p>
        </w:tc>
      </w:tr>
      <w:tr>
        <w:trPr/>
        <w:tc>
          <w:tcPr>
            <w:tcW w:w="751" w:type="dxa"/>
            <w:tcBorders/>
            <w:vAlign w:val="center"/>
          </w:tcPr>
          <w:p>
            <w:pPr>
              <w:pStyle w:val="TableContents"/>
              <w:bidi w:val="0"/>
              <w:spacing w:before="0" w:after="283"/>
              <w:jc w:val="left"/>
              <w:rPr/>
            </w:pPr>
            <w:r>
              <w:rPr/>
              <w:t xml:space="preserve">203 </w:t>
            </w:r>
          </w:p>
        </w:tc>
        <w:tc>
          <w:tcPr>
            <w:tcW w:w="3481" w:type="dxa"/>
            <w:tcBorders/>
            <w:vAlign w:val="center"/>
          </w:tcPr>
          <w:p>
            <w:pPr>
              <w:pStyle w:val="TableContents"/>
              <w:bidi w:val="0"/>
              <w:spacing w:before="0" w:after="283"/>
              <w:jc w:val="left"/>
              <w:rPr/>
            </w:pPr>
            <w:r>
              <w:rPr/>
              <w:t xml:space="preserve">Mikronesian liittovaltio </w:t>
            </w:r>
          </w:p>
        </w:tc>
        <w:tc>
          <w:tcPr>
            <w:tcW w:w="3826" w:type="dxa"/>
            <w:tcBorders/>
            <w:vAlign w:val="center"/>
          </w:tcPr>
          <w:p>
            <w:pPr>
              <w:pStyle w:val="TableContents"/>
              <w:bidi w:val="0"/>
              <w:spacing w:before="0" w:after="283"/>
              <w:jc w:val="left"/>
              <w:rPr/>
            </w:pPr>
            <w:r>
              <w:rPr/>
              <w:t xml:space="preserve">7002308000000000000 ♠ 308 </w:t>
            </w:r>
          </w:p>
        </w:tc>
      </w:tr>
      <w:tr>
        <w:trPr/>
        <w:tc>
          <w:tcPr>
            <w:tcW w:w="751" w:type="dxa"/>
            <w:tcBorders/>
            <w:vAlign w:val="center"/>
          </w:tcPr>
          <w:p>
            <w:pPr>
              <w:pStyle w:val="TableContents"/>
              <w:bidi w:val="0"/>
              <w:spacing w:before="0" w:after="283"/>
              <w:jc w:val="left"/>
              <w:rPr/>
            </w:pPr>
            <w:r>
              <w:rPr/>
              <w:t xml:space="preserve">204 </w:t>
            </w:r>
          </w:p>
        </w:tc>
        <w:tc>
          <w:tcPr>
            <w:tcW w:w="3481" w:type="dxa"/>
            <w:tcBorders/>
            <w:vAlign w:val="center"/>
          </w:tcPr>
          <w:p>
            <w:pPr>
              <w:pStyle w:val="TableContents"/>
              <w:bidi w:val="0"/>
              <w:spacing w:before="0" w:after="283"/>
              <w:jc w:val="left"/>
              <w:rPr/>
            </w:pPr>
            <w:r>
              <w:rPr/>
              <w:t xml:space="preserve">Cookinsaaret </w:t>
            </w:r>
          </w:p>
        </w:tc>
        <w:tc>
          <w:tcPr>
            <w:tcW w:w="3826" w:type="dxa"/>
            <w:tcBorders/>
            <w:vAlign w:val="center"/>
          </w:tcPr>
          <w:p>
            <w:pPr>
              <w:pStyle w:val="TableContents"/>
              <w:bidi w:val="0"/>
              <w:spacing w:before="0" w:after="283"/>
              <w:jc w:val="left"/>
              <w:rPr/>
            </w:pPr>
            <w:r>
              <w:rPr/>
              <w:t xml:space="preserve">7002311000000000000 ♠ 311 </w:t>
            </w:r>
          </w:p>
        </w:tc>
      </w:tr>
      <w:tr>
        <w:trPr/>
        <w:tc>
          <w:tcPr>
            <w:tcW w:w="751" w:type="dxa"/>
            <w:tcBorders/>
            <w:vAlign w:val="center"/>
          </w:tcPr>
          <w:p>
            <w:pPr>
              <w:pStyle w:val="TableContents"/>
              <w:bidi w:val="0"/>
              <w:spacing w:before="0" w:after="283"/>
              <w:jc w:val="left"/>
              <w:rPr/>
            </w:pPr>
            <w:r>
              <w:rPr/>
              <w:t xml:space="preserve">205 </w:t>
            </w:r>
          </w:p>
        </w:tc>
        <w:tc>
          <w:tcPr>
            <w:tcW w:w="3481" w:type="dxa"/>
            <w:tcBorders/>
            <w:vAlign w:val="center"/>
          </w:tcPr>
          <w:p>
            <w:pPr>
              <w:pStyle w:val="TableContents"/>
              <w:bidi w:val="0"/>
              <w:spacing w:before="0" w:after="283"/>
              <w:jc w:val="left"/>
              <w:rPr/>
            </w:pPr>
            <w:r>
              <w:rPr/>
              <w:t xml:space="preserve">Anguilla </w:t>
            </w:r>
          </w:p>
        </w:tc>
        <w:tc>
          <w:tcPr>
            <w:tcW w:w="3826" w:type="dxa"/>
            <w:tcBorders/>
            <w:vAlign w:val="center"/>
          </w:tcPr>
          <w:p>
            <w:pPr>
              <w:pStyle w:val="TableContents"/>
              <w:bidi w:val="0"/>
              <w:spacing w:before="0" w:after="283"/>
              <w:jc w:val="left"/>
              <w:rPr/>
            </w:pPr>
            <w:r>
              <w:rPr/>
              <w:t xml:space="preserve">7002311000000000000 ♠ 311 </w:t>
            </w:r>
          </w:p>
        </w:tc>
      </w:tr>
      <w:tr>
        <w:trPr/>
        <w:tc>
          <w:tcPr>
            <w:tcW w:w="751" w:type="dxa"/>
            <w:tcBorders/>
            <w:vAlign w:val="center"/>
          </w:tcPr>
          <w:p>
            <w:pPr>
              <w:pStyle w:val="TableContents"/>
              <w:bidi w:val="0"/>
              <w:spacing w:before="0" w:after="283"/>
              <w:jc w:val="left"/>
              <w:rPr/>
            </w:pPr>
            <w:r>
              <w:rPr/>
              <w:t xml:space="preserve">206 </w:t>
            </w:r>
          </w:p>
        </w:tc>
        <w:tc>
          <w:tcPr>
            <w:tcW w:w="3481" w:type="dxa"/>
            <w:tcBorders/>
            <w:vAlign w:val="center"/>
          </w:tcPr>
          <w:p>
            <w:pPr>
              <w:pStyle w:val="TableContents"/>
              <w:bidi w:val="0"/>
              <w:spacing w:before="0" w:after="283"/>
              <w:jc w:val="left"/>
              <w:rPr/>
            </w:pPr>
            <w:r>
              <w:rPr/>
              <w:t xml:space="preserve">Palau </w:t>
            </w:r>
          </w:p>
        </w:tc>
        <w:tc>
          <w:tcPr>
            <w:tcW w:w="3826" w:type="dxa"/>
            <w:tcBorders/>
            <w:vAlign w:val="center"/>
          </w:tcPr>
          <w:p>
            <w:pPr>
              <w:pStyle w:val="TableContents"/>
              <w:bidi w:val="0"/>
              <w:spacing w:before="0" w:after="283"/>
              <w:jc w:val="left"/>
              <w:rPr/>
            </w:pPr>
            <w:r>
              <w:rPr/>
              <w:t xml:space="preserve">7002234000000000000 ♠ 234 </w:t>
            </w:r>
          </w:p>
        </w:tc>
      </w:tr>
      <w:tr>
        <w:trPr/>
        <w:tc>
          <w:tcPr>
            <w:tcW w:w="751" w:type="dxa"/>
            <w:tcBorders/>
            <w:vAlign w:val="center"/>
          </w:tcPr>
          <w:p>
            <w:pPr>
              <w:pStyle w:val="TableContents"/>
              <w:bidi w:val="0"/>
              <w:spacing w:before="0" w:after="283"/>
              <w:jc w:val="left"/>
              <w:rPr/>
            </w:pPr>
            <w:r>
              <w:rPr/>
              <w:t xml:space="preserve">207 </w:t>
            </w:r>
          </w:p>
        </w:tc>
        <w:tc>
          <w:tcPr>
            <w:tcW w:w="3481" w:type="dxa"/>
            <w:tcBorders/>
            <w:vAlign w:val="center"/>
          </w:tcPr>
          <w:p>
            <w:pPr>
              <w:pStyle w:val="TableContents"/>
              <w:bidi w:val="0"/>
              <w:spacing w:before="0" w:after="283"/>
              <w:jc w:val="left"/>
              <w:rPr/>
            </w:pPr>
            <w:r>
              <w:rPr/>
              <w:t xml:space="preserve">Marshallinsaaret </w:t>
            </w:r>
          </w:p>
        </w:tc>
        <w:tc>
          <w:tcPr>
            <w:tcW w:w="3826" w:type="dxa"/>
            <w:tcBorders/>
            <w:vAlign w:val="center"/>
          </w:tcPr>
          <w:p>
            <w:pPr>
              <w:pStyle w:val="TableContents"/>
              <w:bidi w:val="0"/>
              <w:spacing w:before="0" w:after="283"/>
              <w:jc w:val="left"/>
              <w:rPr/>
            </w:pPr>
            <w:r>
              <w:rPr/>
              <w:t xml:space="preserve">7002209000000000000 ♠ 209 </w:t>
            </w:r>
          </w:p>
        </w:tc>
      </w:tr>
      <w:tr>
        <w:trPr/>
        <w:tc>
          <w:tcPr>
            <w:tcW w:w="751" w:type="dxa"/>
            <w:tcBorders/>
            <w:vAlign w:val="center"/>
          </w:tcPr>
          <w:p>
            <w:pPr>
              <w:pStyle w:val="TableContents"/>
              <w:bidi w:val="0"/>
              <w:spacing w:before="0" w:after="283"/>
              <w:jc w:val="left"/>
              <w:rPr/>
            </w:pPr>
            <w:r>
              <w:rPr/>
              <w:t xml:space="preserve">208 </w:t>
            </w:r>
          </w:p>
        </w:tc>
        <w:tc>
          <w:tcPr>
            <w:tcW w:w="3481" w:type="dxa"/>
            <w:tcBorders/>
            <w:vAlign w:val="center"/>
          </w:tcPr>
          <w:p>
            <w:pPr>
              <w:pStyle w:val="TableContents"/>
              <w:bidi w:val="0"/>
              <w:spacing w:before="0" w:after="283"/>
              <w:jc w:val="left"/>
              <w:rPr/>
            </w:pPr>
            <w:r>
              <w:rPr/>
              <w:t xml:space="preserve">Nauru </w:t>
            </w:r>
          </w:p>
        </w:tc>
        <w:tc>
          <w:tcPr>
            <w:tcW w:w="3826" w:type="dxa"/>
            <w:tcBorders/>
            <w:vAlign w:val="center"/>
          </w:tcPr>
          <w:p>
            <w:pPr>
              <w:pStyle w:val="TableContents"/>
              <w:bidi w:val="0"/>
              <w:spacing w:before="0" w:after="283"/>
              <w:jc w:val="left"/>
              <w:rPr/>
            </w:pPr>
            <w:r>
              <w:rPr/>
              <w:t xml:space="preserve">7002182000000000000 ♠ 182 </w:t>
            </w:r>
          </w:p>
        </w:tc>
      </w:tr>
      <w:tr>
        <w:trPr/>
        <w:tc>
          <w:tcPr>
            <w:tcW w:w="751" w:type="dxa"/>
            <w:tcBorders/>
            <w:vAlign w:val="center"/>
          </w:tcPr>
          <w:p>
            <w:pPr>
              <w:pStyle w:val="TableContents"/>
              <w:bidi w:val="0"/>
              <w:spacing w:before="0" w:after="283"/>
              <w:jc w:val="left"/>
              <w:rPr/>
            </w:pPr>
            <w:r>
              <w:rPr/>
              <w:t xml:space="preserve">209 </w:t>
            </w:r>
          </w:p>
        </w:tc>
        <w:tc>
          <w:tcPr>
            <w:tcW w:w="3481" w:type="dxa"/>
            <w:tcBorders/>
            <w:vAlign w:val="center"/>
          </w:tcPr>
          <w:p>
            <w:pPr>
              <w:pStyle w:val="TableContents"/>
              <w:bidi w:val="0"/>
              <w:spacing w:before="0" w:after="283"/>
              <w:jc w:val="left"/>
              <w:rPr/>
            </w:pPr>
            <w:r>
              <w:rPr/>
              <w:t xml:space="preserve">Kiribati </w:t>
            </w:r>
          </w:p>
        </w:tc>
        <w:tc>
          <w:tcPr>
            <w:tcW w:w="3826" w:type="dxa"/>
            <w:tcBorders/>
            <w:vAlign w:val="center"/>
          </w:tcPr>
          <w:p>
            <w:pPr>
              <w:pStyle w:val="TableContents"/>
              <w:bidi w:val="0"/>
              <w:spacing w:before="0" w:after="283"/>
              <w:jc w:val="left"/>
              <w:rPr/>
            </w:pPr>
            <w:r>
              <w:rPr/>
              <w:t xml:space="preserve">7002180000000000000 ♠ 180 </w:t>
            </w:r>
          </w:p>
        </w:tc>
      </w:tr>
      <w:tr>
        <w:trPr/>
        <w:tc>
          <w:tcPr>
            <w:tcW w:w="751" w:type="dxa"/>
            <w:tcBorders/>
            <w:vAlign w:val="center"/>
          </w:tcPr>
          <w:p>
            <w:pPr>
              <w:pStyle w:val="TableContents"/>
              <w:bidi w:val="0"/>
              <w:spacing w:before="0" w:after="283"/>
              <w:jc w:val="left"/>
              <w:rPr/>
            </w:pPr>
            <w:r>
              <w:rPr/>
              <w:t xml:space="preserve">210 </w:t>
            </w:r>
          </w:p>
        </w:tc>
        <w:tc>
          <w:tcPr>
            <w:tcW w:w="3481" w:type="dxa"/>
            <w:tcBorders/>
            <w:vAlign w:val="center"/>
          </w:tcPr>
          <w:p>
            <w:pPr>
              <w:pStyle w:val="TableContents"/>
              <w:bidi w:val="0"/>
              <w:spacing w:before="0" w:after="283"/>
              <w:jc w:val="left"/>
              <w:rPr/>
            </w:pPr>
            <w:r>
              <w:rPr/>
              <w:t xml:space="preserve">Montserrat </w:t>
            </w:r>
          </w:p>
        </w:tc>
        <w:tc>
          <w:tcPr>
            <w:tcW w:w="3826" w:type="dxa"/>
            <w:tcBorders/>
            <w:vAlign w:val="center"/>
          </w:tcPr>
          <w:p>
            <w:pPr>
              <w:pStyle w:val="TableContents"/>
              <w:bidi w:val="0"/>
              <w:spacing w:before="0" w:after="283"/>
              <w:jc w:val="left"/>
              <w:rPr/>
            </w:pPr>
            <w:r>
              <w:rPr/>
              <w:t xml:space="preserve">7001630000000000000 ♠ 63 </w:t>
            </w:r>
          </w:p>
        </w:tc>
      </w:tr>
      <w:tr>
        <w:trPr/>
        <w:tc>
          <w:tcPr>
            <w:tcW w:w="751" w:type="dxa"/>
            <w:tcBorders/>
            <w:vAlign w:val="center"/>
          </w:tcPr>
          <w:p>
            <w:pPr>
              <w:pStyle w:val="TableContents"/>
              <w:bidi w:val="0"/>
              <w:spacing w:before="0" w:after="283"/>
              <w:jc w:val="left"/>
              <w:rPr/>
            </w:pPr>
            <w:r>
              <w:rPr/>
              <w:t xml:space="preserve">211 </w:t>
            </w:r>
          </w:p>
        </w:tc>
        <w:tc>
          <w:tcPr>
            <w:tcW w:w="3481" w:type="dxa"/>
            <w:tcBorders/>
            <w:vAlign w:val="center"/>
          </w:tcPr>
          <w:p>
            <w:pPr>
              <w:pStyle w:val="TableContents"/>
              <w:bidi w:val="0"/>
              <w:spacing w:before="0" w:after="283"/>
              <w:jc w:val="left"/>
              <w:rPr/>
            </w:pPr>
            <w:r>
              <w:rPr/>
              <w:t xml:space="preserve">Tuvalu </w:t>
            </w:r>
          </w:p>
        </w:tc>
        <w:tc>
          <w:tcPr>
            <w:tcW w:w="3826" w:type="dxa"/>
            <w:tcBorders/>
            <w:vAlign w:val="center"/>
          </w:tcPr>
          <w:p>
            <w:pPr>
              <w:pStyle w:val="TableContents"/>
              <w:bidi w:val="0"/>
              <w:spacing w:before="0" w:after="283"/>
              <w:jc w:val="left"/>
              <w:rPr/>
            </w:pPr>
            <w:r>
              <w:rPr/>
              <w:t xml:space="preserve">7001380000000000000 ♠ 38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maan bruttokansantuote on suurin</w:t>
      </w:r>
    </w:p>
    <w:p>
      <w:pPr>
        <w:pStyle w:val="TextBody"/>
        <w:bidi w:val="0"/>
        <w:jc w:val="left"/>
        <w:rPr>
          <w:b/>
          <w:u w:val="single"/>
          <w:shd w:val="clear" w:fill="FFFF00"/>
        </w:rPr>
      </w:pPr>
      <w:r>
        <w:rPr>
          <w:b/>
          <w:u w:val="single"/>
          <w:shd w:val="clear" w:fill="FFFF00"/>
        </w:rPr>
        <w:t xml:space="preserve">Asiakirjan numero 195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liittohallitus (Federal Government of the United States, U.S. Federal Government) on </w:t>
      </w:r>
      <w:r>
        <w:rPr/>
        <w:t xml:space="preserve">Pohjois-Amerikassa sijaitsevan Pohjois-Amerikan </w:t>
      </w:r>
      <w:r>
        <w:rPr>
          <w:color w:val="A9A9A9"/>
        </w:rPr>
        <w:t xml:space="preserve">tasavallan Yhdysvaltojen </w:t>
      </w:r>
      <w:r>
        <w:rPr/>
        <w:t xml:space="preserve">kansallinen hallitus, joka </w:t>
      </w:r>
      <w:r>
        <w:rPr/>
        <w:t xml:space="preserve">koostuu 50 osavaltiosta, yhdestä piirikunnasta, Washington D.C.:stä (maan pääkaupunki), ja useista alueista. Liittovaltion hallitus koostuu kolmesta erillisestä hallinnonhaarasta: </w:t>
      </w:r>
      <w:r>
        <w:rPr>
          <w:color w:val="DCDCDC"/>
        </w:rPr>
        <w:t xml:space="preserve">lainsäädäntö-</w:t>
      </w:r>
      <w:r>
        <w:rPr/>
        <w:t xml:space="preserve">, </w:t>
      </w:r>
      <w:r>
        <w:rPr>
          <w:color w:val="2F4F4F"/>
        </w:rPr>
        <w:t xml:space="preserve">toimeenpano- </w:t>
      </w:r>
      <w:r>
        <w:rPr/>
        <w:t xml:space="preserve">ja </w:t>
      </w:r>
      <w:r>
        <w:rPr>
          <w:color w:val="556B2F"/>
        </w:rPr>
        <w:t xml:space="preserve">tuomiovallasta</w:t>
      </w:r>
      <w:r>
        <w:rPr/>
        <w:t xml:space="preserve">, joiden toimivalta on Yhdysvaltain perustuslain mukaan annettu kongressille, presidentille ja liittovaltion tuomioistuimille. Näiden haarojen valtuudet ja tehtävät määritellään edelleen kongressin säädöksillä, mukaan lukien korkeinta oikeutta alempien toimeenpanevien ministeriöiden ja tuomioistuinten perustaminen.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Yhdysvaltojen kolme hallitushaaraa?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Millainen hallitus Yhdysvalloissa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mitkä ovat Yhdysvaltain hallituksen haarat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Yhdysvaltain liittovaltion hallitus Yhdysvaltain suuri sinetti </w:t>
      </w:r>
    </w:p>
    <w:tbl>
      <w:tblPr>
        <w:tblW w:w="5582" w:type="dxa"/>
        <w:jc w:val="left"/>
        <w:tblInd w:w="0" w:type="dxa"/>
        <w:tblLayout w:type="fixed"/>
        <w:tblCellMar>
          <w:top w:w="28" w:type="dxa"/>
          <w:left w:w="28" w:type="dxa"/>
          <w:bottom w:w="28" w:type="dxa"/>
          <w:right w:w="28" w:type="dxa"/>
        </w:tblCellMar>
      </w:tblPr>
      <w:tblGrid>
        <w:gridCol w:w="2236"/>
        <w:gridCol w:w="3346"/>
      </w:tblGrid>
      <w:tr>
        <w:trPr/>
        <w:tc>
          <w:tcPr>
            <w:tcW w:w="2236" w:type="dxa"/>
            <w:tcBorders/>
            <w:vAlign w:val="center"/>
          </w:tcPr>
          <w:p>
            <w:pPr>
              <w:pStyle w:val="TableHeading"/>
              <w:suppressLineNumbers/>
              <w:bidi w:val="0"/>
              <w:spacing w:before="0" w:after="283"/>
              <w:jc w:val="center"/>
              <w:rPr/>
            </w:pPr>
            <w:r>
              <w:rPr/>
              <w:t xml:space="preserve">Muodostelma </w:t>
            </w:r>
          </w:p>
        </w:tc>
        <w:tc>
          <w:tcPr>
            <w:tcW w:w="3346" w:type="dxa"/>
            <w:tcBorders/>
            <w:vAlign w:val="center"/>
          </w:tcPr>
          <w:p>
            <w:pPr>
              <w:pStyle w:val="TableContents"/>
              <w:bidi w:val="0"/>
              <w:spacing w:before="0" w:after="283"/>
              <w:jc w:val="left"/>
              <w:rPr/>
            </w:pPr>
            <w:r>
              <w:rPr/>
              <w:t xml:space="preserve">1789; 229 vuotta sitten (1789) </w:t>
            </w:r>
          </w:p>
        </w:tc>
      </w:tr>
      <w:tr>
        <w:trPr/>
        <w:tc>
          <w:tcPr>
            <w:tcW w:w="2236" w:type="dxa"/>
            <w:tcBorders/>
            <w:vAlign w:val="center"/>
          </w:tcPr>
          <w:p>
            <w:pPr>
              <w:pStyle w:val="TableHeading"/>
              <w:suppressLineNumbers/>
              <w:bidi w:val="0"/>
              <w:spacing w:before="0" w:after="283"/>
              <w:jc w:val="center"/>
              <w:rPr/>
            </w:pPr>
            <w:r>
              <w:rPr/>
              <w:t xml:space="preserve">Perustamisasiakirja </w:t>
            </w:r>
          </w:p>
        </w:tc>
        <w:tc>
          <w:tcPr>
            <w:tcW w:w="3346" w:type="dxa"/>
            <w:tcBorders/>
            <w:vAlign w:val="center"/>
          </w:tcPr>
          <w:p>
            <w:pPr>
              <w:pStyle w:val="TableContents"/>
              <w:bidi w:val="0"/>
              <w:spacing w:before="0" w:after="283"/>
              <w:jc w:val="left"/>
              <w:rPr/>
            </w:pPr>
            <w:r>
              <w:rPr/>
              <w:t xml:space="preserve">Yhdysvaltain perustuslaki </w:t>
            </w:r>
          </w:p>
        </w:tc>
      </w:tr>
      <w:tr>
        <w:trPr/>
        <w:tc>
          <w:tcPr>
            <w:tcW w:w="2236" w:type="dxa"/>
            <w:tcBorders/>
            <w:vAlign w:val="center"/>
          </w:tcPr>
          <w:p>
            <w:pPr>
              <w:pStyle w:val="TableHeading"/>
              <w:suppressLineNumbers/>
              <w:bidi w:val="0"/>
              <w:spacing w:before="0" w:after="283"/>
              <w:jc w:val="center"/>
              <w:rPr/>
            </w:pPr>
            <w:r>
              <w:rPr/>
              <w:t xml:space="preserve">Toimivalta </w:t>
            </w:r>
          </w:p>
        </w:tc>
        <w:tc>
          <w:tcPr>
            <w:tcW w:w="3346" w:type="dxa"/>
            <w:tcBorders/>
            <w:vAlign w:val="center"/>
          </w:tcPr>
          <w:p>
            <w:pPr>
              <w:pStyle w:val="TableContents"/>
              <w:bidi w:val="0"/>
              <w:spacing w:before="0" w:after="283"/>
              <w:jc w:val="left"/>
              <w:rPr/>
            </w:pPr>
            <w:r>
              <w:rPr/>
              <w:t xml:space="preserve">Yhdysvallat </w:t>
            </w:r>
          </w:p>
        </w:tc>
      </w:tr>
      <w:tr>
        <w:trPr/>
        <w:tc>
          <w:tcPr>
            <w:tcW w:w="2236" w:type="dxa"/>
            <w:tcBorders/>
            <w:vAlign w:val="center"/>
          </w:tcPr>
          <w:p>
            <w:pPr>
              <w:pStyle w:val="TableHeading"/>
              <w:suppressLineNumbers/>
              <w:bidi w:val="0"/>
              <w:spacing w:before="0" w:after="283"/>
              <w:jc w:val="center"/>
              <w:rPr/>
            </w:pPr>
            <w:r>
              <w:rPr/>
              <w:t xml:space="preserve">Verkkosivusto </w:t>
            </w:r>
          </w:p>
        </w:tc>
        <w:tc>
          <w:tcPr>
            <w:tcW w:w="3346" w:type="dxa"/>
            <w:tcBorders/>
            <w:vAlign w:val="center"/>
          </w:tcPr>
          <w:p>
            <w:pPr>
              <w:pStyle w:val="TableContents"/>
              <w:bidi w:val="0"/>
              <w:spacing w:before="0" w:after="283"/>
              <w:jc w:val="left"/>
              <w:rPr/>
            </w:pPr>
            <w:r>
              <w:rPr/>
              <w:t xml:space="preserve">www.usa.gov Lainsäädäntöelin </w:t>
            </w:r>
          </w:p>
        </w:tc>
      </w:tr>
      <w:tr>
        <w:trPr/>
        <w:tc>
          <w:tcPr>
            <w:tcW w:w="2236" w:type="dxa"/>
            <w:tcBorders/>
            <w:vAlign w:val="center"/>
          </w:tcPr>
          <w:p>
            <w:pPr>
              <w:pStyle w:val="TableHeading"/>
              <w:suppressLineNumbers/>
              <w:bidi w:val="0"/>
              <w:spacing w:before="0" w:after="283"/>
              <w:jc w:val="center"/>
              <w:rPr/>
            </w:pPr>
            <w:r>
              <w:rPr/>
              <w:t xml:space="preserve">Lainsäätäjä </w:t>
            </w:r>
          </w:p>
        </w:tc>
        <w:tc>
          <w:tcPr>
            <w:tcW w:w="3346" w:type="dxa"/>
            <w:tcBorders/>
            <w:vAlign w:val="center"/>
          </w:tcPr>
          <w:p>
            <w:pPr>
              <w:pStyle w:val="TableContents"/>
              <w:bidi w:val="0"/>
              <w:spacing w:before="0" w:after="283"/>
              <w:jc w:val="left"/>
              <w:rPr/>
            </w:pPr>
            <w:r>
              <w:rPr/>
              <w:t xml:space="preserve">Kongressi </w:t>
            </w:r>
          </w:p>
        </w:tc>
      </w:tr>
      <w:tr>
        <w:trPr/>
        <w:tc>
          <w:tcPr>
            <w:tcW w:w="2236" w:type="dxa"/>
            <w:tcBorders/>
            <w:vAlign w:val="center"/>
          </w:tcPr>
          <w:p>
            <w:pPr>
              <w:pStyle w:val="TableHeading"/>
              <w:suppressLineNumbers/>
              <w:bidi w:val="0"/>
              <w:spacing w:before="0" w:after="283"/>
              <w:jc w:val="center"/>
              <w:rPr/>
            </w:pPr>
            <w:r>
              <w:rPr/>
              <w:t xml:space="preserve">Kokouspaikka </w:t>
            </w:r>
          </w:p>
        </w:tc>
        <w:tc>
          <w:tcPr>
            <w:tcW w:w="3346" w:type="dxa"/>
            <w:tcBorders/>
            <w:vAlign w:val="center"/>
          </w:tcPr>
          <w:p>
            <w:pPr>
              <w:pStyle w:val="TableContents"/>
              <w:bidi w:val="0"/>
              <w:spacing w:before="0" w:after="283"/>
              <w:jc w:val="left"/>
              <w:rPr/>
            </w:pPr>
            <w:r>
              <w:rPr/>
              <w:t xml:space="preserve">Capitol </w:t>
            </w:r>
            <w:r>
              <w:rPr>
                <w:color w:val="A9A9A9"/>
              </w:rPr>
              <w:t xml:space="preserve">Toimeenpaneva elin</w:t>
            </w:r>
          </w:p>
        </w:tc>
      </w:tr>
      <w:tr>
        <w:trPr/>
        <w:tc>
          <w:tcPr>
            <w:tcW w:w="2236" w:type="dxa"/>
            <w:tcBorders/>
            <w:vAlign w:val="center"/>
          </w:tcPr>
          <w:p>
            <w:pPr>
              <w:pStyle w:val="TableHeading"/>
              <w:suppressLineNumbers/>
              <w:bidi w:val="0"/>
              <w:spacing w:before="0" w:after="283"/>
              <w:jc w:val="center"/>
              <w:rPr/>
            </w:pPr>
            <w:r>
              <w:rPr/>
              <w:t xml:space="preserve">Johtaja </w:t>
            </w:r>
          </w:p>
        </w:tc>
        <w:tc>
          <w:tcPr>
            <w:tcW w:w="3346" w:type="dxa"/>
            <w:tcBorders/>
            <w:vAlign w:val="center"/>
          </w:tcPr>
          <w:p>
            <w:pPr>
              <w:pStyle w:val="TableContents"/>
              <w:bidi w:val="0"/>
              <w:spacing w:before="0" w:after="283"/>
              <w:jc w:val="left"/>
              <w:rPr/>
            </w:pPr>
            <w:r>
              <w:rPr/>
              <w:t xml:space="preserve">Yhdysvaltain presidentti </w:t>
            </w:r>
          </w:p>
        </w:tc>
      </w:tr>
      <w:tr>
        <w:trPr/>
        <w:tc>
          <w:tcPr>
            <w:tcW w:w="2236" w:type="dxa"/>
            <w:tcBorders/>
            <w:vAlign w:val="center"/>
          </w:tcPr>
          <w:p>
            <w:pPr>
              <w:pStyle w:val="TableHeading"/>
              <w:suppressLineNumbers/>
              <w:bidi w:val="0"/>
              <w:spacing w:before="0" w:after="283"/>
              <w:jc w:val="center"/>
              <w:rPr/>
            </w:pPr>
            <w:r>
              <w:rPr/>
              <w:t xml:space="preserve">Nimittäjä </w:t>
            </w:r>
          </w:p>
        </w:tc>
        <w:tc>
          <w:tcPr>
            <w:tcW w:w="3346" w:type="dxa"/>
            <w:tcBorders/>
            <w:vAlign w:val="center"/>
          </w:tcPr>
          <w:p>
            <w:pPr>
              <w:pStyle w:val="TableContents"/>
              <w:bidi w:val="0"/>
              <w:spacing w:before="0" w:after="283"/>
              <w:jc w:val="left"/>
              <w:rPr/>
            </w:pPr>
            <w:r>
              <w:rPr/>
              <w:t xml:space="preserve">Vaalikollegio </w:t>
            </w:r>
          </w:p>
        </w:tc>
      </w:tr>
      <w:tr>
        <w:trPr/>
        <w:tc>
          <w:tcPr>
            <w:tcW w:w="2236" w:type="dxa"/>
            <w:tcBorders/>
            <w:vAlign w:val="center"/>
          </w:tcPr>
          <w:p>
            <w:pPr>
              <w:pStyle w:val="TableHeading"/>
              <w:suppressLineNumbers/>
              <w:bidi w:val="0"/>
              <w:spacing w:before="0" w:after="283"/>
              <w:jc w:val="center"/>
              <w:rPr/>
            </w:pPr>
            <w:r>
              <w:rPr/>
              <w:t xml:space="preserve">Päämaja </w:t>
            </w:r>
          </w:p>
        </w:tc>
        <w:tc>
          <w:tcPr>
            <w:tcW w:w="3346" w:type="dxa"/>
            <w:tcBorders/>
            <w:vAlign w:val="center"/>
          </w:tcPr>
          <w:p>
            <w:pPr>
              <w:pStyle w:val="TableContents"/>
              <w:bidi w:val="0"/>
              <w:spacing w:before="0" w:after="283"/>
              <w:jc w:val="left"/>
              <w:rPr/>
            </w:pPr>
            <w:r>
              <w:rPr/>
              <w:t xml:space="preserve">Valkoinen talo </w:t>
            </w:r>
          </w:p>
        </w:tc>
      </w:tr>
      <w:tr>
        <w:trPr/>
        <w:tc>
          <w:tcPr>
            <w:tcW w:w="2236" w:type="dxa"/>
            <w:tcBorders/>
            <w:vAlign w:val="center"/>
          </w:tcPr>
          <w:p>
            <w:pPr>
              <w:pStyle w:val="TableHeading"/>
              <w:suppressLineNumbers/>
              <w:bidi w:val="0"/>
              <w:spacing w:before="0" w:after="283"/>
              <w:jc w:val="center"/>
              <w:rPr/>
            </w:pPr>
            <w:r>
              <w:rPr/>
              <w:t xml:space="preserve">Pääelin </w:t>
            </w:r>
          </w:p>
        </w:tc>
        <w:tc>
          <w:tcPr>
            <w:tcW w:w="3346" w:type="dxa"/>
            <w:tcBorders/>
            <w:vAlign w:val="center"/>
          </w:tcPr>
          <w:p>
            <w:pPr>
              <w:pStyle w:val="TableContents"/>
              <w:bidi w:val="0"/>
              <w:spacing w:before="0" w:after="283"/>
              <w:jc w:val="left"/>
              <w:rPr/>
            </w:pPr>
            <w:r>
              <w:rPr/>
              <w:t xml:space="preserve">Kaappi </w:t>
            </w:r>
          </w:p>
        </w:tc>
      </w:tr>
      <w:tr>
        <w:trPr/>
        <w:tc>
          <w:tcPr>
            <w:tcW w:w="2236" w:type="dxa"/>
            <w:tcBorders/>
            <w:vAlign w:val="center"/>
          </w:tcPr>
          <w:p>
            <w:pPr>
              <w:pStyle w:val="TableHeading"/>
              <w:suppressLineNumbers/>
              <w:bidi w:val="0"/>
              <w:spacing w:before="0" w:after="283"/>
              <w:jc w:val="center"/>
              <w:rPr/>
            </w:pPr>
            <w:r>
              <w:rPr/>
              <w:t xml:space="preserve">Osastot </w:t>
            </w:r>
          </w:p>
        </w:tc>
        <w:tc>
          <w:tcPr>
            <w:tcW w:w="3346" w:type="dxa"/>
            <w:tcBorders/>
            <w:vAlign w:val="center"/>
          </w:tcPr>
          <w:p>
            <w:pPr>
              <w:pStyle w:val="TableContents"/>
              <w:bidi w:val="0"/>
              <w:spacing w:before="0" w:after="283"/>
              <w:jc w:val="left"/>
              <w:rPr/>
            </w:pPr>
            <w:r>
              <w:rPr/>
              <w:t xml:space="preserve">15 Oikeuslaitos </w:t>
            </w:r>
          </w:p>
        </w:tc>
      </w:tr>
      <w:tr>
        <w:trPr/>
        <w:tc>
          <w:tcPr>
            <w:tcW w:w="2236" w:type="dxa"/>
            <w:tcBorders/>
            <w:vAlign w:val="center"/>
          </w:tcPr>
          <w:p>
            <w:pPr>
              <w:pStyle w:val="TableHeading"/>
              <w:suppressLineNumbers/>
              <w:bidi w:val="0"/>
              <w:spacing w:before="0" w:after="283"/>
              <w:jc w:val="center"/>
              <w:rPr/>
            </w:pPr>
            <w:r>
              <w:rPr/>
              <w:t xml:space="preserve">Tuomioistuin </w:t>
            </w:r>
          </w:p>
        </w:tc>
        <w:tc>
          <w:tcPr>
            <w:tcW w:w="3346" w:type="dxa"/>
            <w:tcBorders/>
            <w:vAlign w:val="center"/>
          </w:tcPr>
          <w:p>
            <w:pPr>
              <w:pStyle w:val="TableContents"/>
              <w:bidi w:val="0"/>
              <w:spacing w:before="0" w:after="283"/>
              <w:jc w:val="left"/>
              <w:rPr/>
            </w:pPr>
            <w:r>
              <w:rPr/>
              <w:t xml:space="preserve">Korkein oikeus </w:t>
            </w:r>
          </w:p>
        </w:tc>
      </w:tr>
      <w:tr>
        <w:trPr/>
        <w:tc>
          <w:tcPr>
            <w:tcW w:w="2236" w:type="dxa"/>
            <w:tcBorders/>
            <w:vAlign w:val="center"/>
          </w:tcPr>
          <w:p>
            <w:pPr>
              <w:pStyle w:val="TableHeading"/>
              <w:suppressLineNumbers/>
              <w:bidi w:val="0"/>
              <w:spacing w:before="0" w:after="283"/>
              <w:jc w:val="center"/>
              <w:rPr/>
            </w:pPr>
            <w:r>
              <w:rPr/>
              <w:t xml:space="preserve">Istuin </w:t>
            </w:r>
          </w:p>
        </w:tc>
        <w:tc>
          <w:tcPr>
            <w:tcW w:w="3346" w:type="dxa"/>
            <w:tcBorders/>
            <w:vAlign w:val="center"/>
          </w:tcPr>
          <w:p>
            <w:pPr>
              <w:pStyle w:val="TableContents"/>
              <w:bidi w:val="0"/>
              <w:spacing w:before="0" w:after="283"/>
              <w:jc w:val="left"/>
              <w:rPr/>
            </w:pPr>
            <w:r>
              <w:rPr/>
              <w:t xml:space="preserve">Washington, D.C.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Yhdysvalloissa presidentti on minkä hallinnonhaaran johtaja.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Yhdysvaltain liittohallitus (Federal Government of the United States, U.S. Federal Government) on </w:t>
      </w:r>
      <w:r>
        <w:rPr/>
        <w:t xml:space="preserve">Pohjois-Amerikassa sijaitsevan </w:t>
      </w:r>
      <w:r>
        <w:rPr>
          <w:color w:val="DCDCDC"/>
        </w:rPr>
        <w:t xml:space="preserve">liittotasavallan Yhdysvaltojen </w:t>
      </w:r>
      <w:r>
        <w:rPr/>
        <w:t xml:space="preserve">kansallinen hallitus, joka koostuu </w:t>
      </w:r>
      <w:r>
        <w:rPr/>
        <w:t xml:space="preserve">50 osavaltiosta, yhdestä piirikunnasta (Washington, D.C.) ja useista alueista. Liittovaltion hallitus koostuu kolmesta erillisestä hallinnonhaarasta: </w:t>
      </w:r>
      <w:r>
        <w:rPr>
          <w:color w:val="2F4F4F"/>
        </w:rPr>
        <w:t xml:space="preserve">lainsäädäntö-</w:t>
      </w:r>
      <w:r>
        <w:rPr/>
        <w:t xml:space="preserve">, </w:t>
      </w:r>
      <w:r>
        <w:rPr>
          <w:color w:val="556B2F"/>
        </w:rPr>
        <w:t xml:space="preserve">toimeenpano- </w:t>
      </w:r>
      <w:r>
        <w:rPr/>
        <w:t xml:space="preserve">ja </w:t>
      </w:r>
      <w:r>
        <w:rPr>
          <w:color w:val="6B8E23"/>
        </w:rPr>
        <w:t xml:space="preserve">tuomiovallasta</w:t>
      </w:r>
      <w:r>
        <w:rPr/>
        <w:t xml:space="preserve">, joiden toimivalta on Yhdysvaltain perustuslain mukaan annettu kongressille, presidentille ja liittovaltion tuomioistuimille. Näiden haarojen valtuudet ja tehtävät määritellään edelleen kongressin säädöksillä, mukaan lukien korkeinta oikeutta alempien toimeenpanevien ministeriöiden ja tuomioistuinten perustaminen.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hallitusmuoto Yhdysvalloilla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Yhdysvaltojen hallituksen 3 haaraa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Millainen hallitus on Yhdysvalloissa nykyään?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Yhdysvaltain liittohallitus (Federal Government of the United States, U.S. Federal Government) on </w:t>
      </w:r>
      <w:r>
        <w:rPr/>
        <w:t xml:space="preserve">Pohjois-Amerikassa sijaitsevan Pohjois-Amerikan </w:t>
      </w:r>
      <w:r>
        <w:rPr>
          <w:color w:val="DCDCDC"/>
        </w:rPr>
        <w:t xml:space="preserve">tasavallan Yhdysvaltojen </w:t>
      </w:r>
      <w:r>
        <w:rPr/>
        <w:t xml:space="preserve">kansallinen hallitus, joka </w:t>
      </w:r>
      <w:r>
        <w:rPr/>
        <w:t xml:space="preserve">koostuu 50 osavaltiosta, yhdestä piirikunnasta, </w:t>
      </w:r>
      <w:r>
        <w:rPr>
          <w:color w:val="2F4F4F"/>
        </w:rPr>
        <w:t xml:space="preserve">Washington D.C.:stä (maan pääkaupunki)</w:t>
      </w:r>
      <w:r>
        <w:rPr/>
        <w:t xml:space="preserve">, ja useista alueista. Liittovaltion hallitus koostuu kolmesta erillisestä hallinnonhaarasta: </w:t>
      </w:r>
      <w:r>
        <w:rPr>
          <w:color w:val="556B2F"/>
        </w:rPr>
        <w:t xml:space="preserve">lainsäädäntö-, toimeenpano- ja tuomiovallasta</w:t>
      </w:r>
      <w:r>
        <w:rPr/>
        <w:t xml:space="preserve">, joiden toimivalta on Yhdysvaltain perustuslain mukaan annettu kongressille, presidentille ja liittovaltion tuomioistuimille. Näiden haarojen valtuudet ja tehtävät määritellään edelleen kongressin säädöksillä, mukaan lukien korkeinta oikeutta alempien toimeenpanevien ministeriöiden ja tuomioistuinten perustaminen.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Yhdysvaltain hallituksen 3 haaraa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yhdysvaltojen hallituksen kotipaikka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hallitusmuotoa Yhdysvallat käyttää?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Yhdysvaltojen hallitusmuoto?</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Yhdysvaltain liittohallitus (Federal Government of the United States, U.S. Federal Government) on </w:t>
      </w:r>
      <w:r>
        <w:rPr>
          <w:color w:val="A9A9A9"/>
        </w:rPr>
        <w:t xml:space="preserve">Pohjois-Amerikassa sijaitsevan </w:t>
      </w:r>
      <w:r>
        <w:rPr>
          <w:color w:val="DCDCDC"/>
        </w:rPr>
        <w:t xml:space="preserve">liittotasavallan Yhdysvaltojen </w:t>
      </w:r>
      <w:r>
        <w:rPr/>
        <w:t xml:space="preserve">kansallinen hallitus, joka </w:t>
      </w:r>
      <w:r>
        <w:rPr/>
        <w:t xml:space="preserve">koostuu 50 osavaltiosta, yhdestä liittovaltion piirikunnasta, viidestä suuresta itsehallintoalueesta ja useista saarialueista. Liittovaltion hallitus koostuu kolmesta erillisestä hallinnonhaarasta: </w:t>
      </w:r>
      <w:r>
        <w:rPr>
          <w:color w:val="2F4F4F"/>
        </w:rPr>
        <w:t xml:space="preserve">lainsäädäntö-</w:t>
      </w:r>
      <w:r>
        <w:rPr/>
        <w:t xml:space="preserve">, </w:t>
      </w:r>
      <w:r>
        <w:rPr>
          <w:color w:val="556B2F"/>
        </w:rPr>
        <w:t xml:space="preserve">toimeenpano- </w:t>
      </w:r>
      <w:r>
        <w:rPr/>
        <w:t xml:space="preserve">ja </w:t>
      </w:r>
      <w:r>
        <w:rPr>
          <w:color w:val="6B8E23"/>
        </w:rPr>
        <w:t xml:space="preserve">tuomiovallasta</w:t>
      </w:r>
      <w:r>
        <w:rPr/>
        <w:t xml:space="preserve">, joiden toimivalta on Yhdysvaltain perustuslain mukaan annettu kongressille, presidentille ja liittovaltion tuomioistuimille. Näiden hallinnonalojen valtuudet ja tehtävät määritellään edelleen kongressin säädöksillä, mukaan lukien korkeinta oikeutta alempien toimeenpanevien ministeriöiden ja tuomioistuinten perustaminen.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hallitus on Amerikassa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Yhdysvallat on minkälainen hallintomuoto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mitkä ovat kolme hallinnonhaaraa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Yhdysvaltain liittohallitus (Federal Government of the United States, U.S. Federal Government) on </w:t>
      </w:r>
      <w:r>
        <w:rPr/>
        <w:t xml:space="preserve">Pohjois-Amerikassa sijaitsevan </w:t>
      </w:r>
      <w:r>
        <w:rPr>
          <w:color w:val="A9A9A9"/>
        </w:rPr>
        <w:t xml:space="preserve">perustuslaillisen tasavallan Yhdysvaltojen </w:t>
      </w:r>
      <w:r>
        <w:rPr/>
        <w:t xml:space="preserve">kansallinen hallitus, joka </w:t>
      </w:r>
      <w:r>
        <w:rPr/>
        <w:t xml:space="preserve">koostuu 50 osavaltiosta, yhdestä piirikunnasta, Washington D.C.:stä (maan pääkaupunki) ja useista alueista. Liittovaltion hallitus koostuu kolmesta erillisestä hallinnonhaarasta: lainsäädäntö-, toimeenpano- ja tuomiovallasta, joiden toimivalta on Yhdysvaltain perustuslain mukaan annettu kongressille, presidentille ja liittovaltion tuomioistuimille. Näiden haarojen valtuudet ja tehtävät määritellään edelleen kongressin säädöksillä, mukaan lukien korkeinta oikeutta alempien toimeenpanevien ministeriöiden ja tuomioistuinten perustaminen.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minkälaisen hallituksen uusi yhdysvaltojen valtio muodosti?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Liittovaltion hallituksen toimeenpanovalta kuuluu </w:t>
      </w:r>
      <w:r>
        <w:rPr>
          <w:color w:val="A9A9A9"/>
        </w:rPr>
        <w:t xml:space="preserve">Yhdysvaltain presidentille</w:t>
      </w:r>
      <w:r>
        <w:rPr/>
        <w:t xml:space="preserve">, vaikka valta onkin usein delegoitu kabinetin jäsenille ja muille virkamiehille. Presidentti ja varapresidentti valitaan presidenttiehdokkaiksi valitsijakollegiossa, jossa kullekin osavaltiolle sekä District of Columbialle jaetaan tietty määrä paikkoja sen edustuksen (tai näennäisen edustuksen, jos kyseessä on D.C.) perusteella kongressin molemmissa kamareissa. Presidentin toimikausi voi olla enintään kaksi nelivuotiskautta. Jos presidentti on jo toiminut kaksi vuotta tai kauemmin toimikaudesta, jolle joku muu henkilö on valittu, hän voi toimia enää vain yhden neljän vuoden toimikauden.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hallituksen toimeenpanovallan päällikkö.</w:t>
      </w:r>
    </w:p>
    <w:p>
      <w:pPr>
        <w:pStyle w:val="TextBody"/>
        <w:bidi w:val="0"/>
        <w:jc w:val="left"/>
        <w:rPr>
          <w:b/>
          <w:u w:val="single"/>
          <w:shd w:val="clear" w:fill="FFFF00"/>
        </w:rPr>
      </w:pPr>
      <w:r>
        <w:rPr>
          <w:b/>
          <w:u w:val="single"/>
          <w:shd w:val="clear" w:fill="FFFF00"/>
        </w:rPr>
        <w:t xml:space="preserve">Asiakirjan numero 196</w:t>
      </w:r>
    </w:p>
    <w:p>
      <w:pPr>
        <w:pStyle w:val="TextBody"/>
        <w:bidi w:val="0"/>
        <w:jc w:val="left"/>
        <w:rPr>
          <w:b/>
          <w:shd w:val="clear" w:fill="FFFF00"/>
        </w:rPr>
      </w:pPr>
      <w:r>
        <w:rPr>
          <w:b/>
          <w:shd w:val="clear" w:fill="FFFF00"/>
        </w:rPr>
        <w:t xml:space="preserve">Tekstin numero 0</w:t>
      </w:r>
    </w:p>
    <w:tbl>
      <w:tblPr>
        <w:tblW w:w="9066" w:type="dxa"/>
        <w:jc w:val="left"/>
        <w:tblInd w:w="0" w:type="dxa"/>
        <w:tblLayout w:type="fixed"/>
        <w:tblCellMar>
          <w:top w:w="28" w:type="dxa"/>
          <w:left w:w="28" w:type="dxa"/>
          <w:bottom w:w="28" w:type="dxa"/>
          <w:right w:w="28" w:type="dxa"/>
        </w:tblCellMar>
      </w:tblPr>
      <w:tblGrid>
        <w:gridCol w:w="1621"/>
        <w:gridCol w:w="1636"/>
        <w:gridCol w:w="1621"/>
        <w:gridCol w:w="586"/>
        <w:gridCol w:w="1786"/>
        <w:gridCol w:w="1816"/>
      </w:tblGrid>
      <w:tr>
        <w:trPr/>
        <w:tc>
          <w:tcPr>
            <w:tcW w:w="1621" w:type="dxa"/>
            <w:tcBorders/>
            <w:vAlign w:val="center"/>
          </w:tcPr>
          <w:p>
            <w:pPr>
              <w:pStyle w:val="TableHeading"/>
              <w:bidi w:val="0"/>
              <w:spacing w:before="0" w:after="283"/>
              <w:rPr>
                <w:sz w:val="4"/>
                <w:szCs w:val="4"/>
              </w:rPr>
            </w:pPr>
            <w:r>
              <w:rPr>
                <w:sz w:val="4"/>
                <w:szCs w:val="4"/>
              </w:rPr>
            </w:r>
          </w:p>
        </w:tc>
        <w:tc>
          <w:tcPr>
            <w:tcW w:w="1636" w:type="dxa"/>
            <w:tcBorders/>
            <w:vAlign w:val="center"/>
          </w:tcPr>
          <w:p>
            <w:pPr>
              <w:pStyle w:val="TableHeading"/>
              <w:suppressLineNumbers/>
              <w:bidi w:val="0"/>
              <w:spacing w:before="0" w:after="283"/>
              <w:jc w:val="center"/>
              <w:rPr/>
            </w:pPr>
            <w:r>
              <w:rPr>
                <w:color w:val="A9A9A9"/>
              </w:rPr>
              <w:t xml:space="preserve">Cowboys </w:t>
            </w:r>
            <w:r>
              <w:rPr/>
              <w:t xml:space="preserve">voittaa </w:t>
            </w:r>
          </w:p>
        </w:tc>
        <w:tc>
          <w:tcPr>
            <w:tcW w:w="1621" w:type="dxa"/>
            <w:tcBorders/>
            <w:vAlign w:val="center"/>
          </w:tcPr>
          <w:p>
            <w:pPr>
              <w:pStyle w:val="TableHeading"/>
              <w:suppressLineNumbers/>
              <w:bidi w:val="0"/>
              <w:spacing w:before="0" w:after="283"/>
              <w:jc w:val="center"/>
              <w:rPr/>
            </w:pPr>
            <w:r>
              <w:rPr/>
              <w:t xml:space="preserve">Redskins voittaa </w:t>
            </w:r>
          </w:p>
        </w:tc>
        <w:tc>
          <w:tcPr>
            <w:tcW w:w="586" w:type="dxa"/>
            <w:tcBorders/>
            <w:vAlign w:val="center"/>
          </w:tcPr>
          <w:p>
            <w:pPr>
              <w:pStyle w:val="TableHeading"/>
              <w:suppressLineNumbers/>
              <w:bidi w:val="0"/>
              <w:spacing w:before="0" w:after="283"/>
              <w:jc w:val="center"/>
              <w:rPr/>
            </w:pPr>
            <w:r>
              <w:rPr/>
              <w:t xml:space="preserve">Solmiot </w:t>
            </w:r>
          </w:p>
        </w:tc>
        <w:tc>
          <w:tcPr>
            <w:tcW w:w="1786" w:type="dxa"/>
            <w:tcBorders/>
            <w:vAlign w:val="center"/>
          </w:tcPr>
          <w:p>
            <w:pPr>
              <w:pStyle w:val="TableHeading"/>
              <w:suppressLineNumbers/>
              <w:bidi w:val="0"/>
              <w:spacing w:before="0" w:after="283"/>
              <w:jc w:val="center"/>
              <w:rPr/>
            </w:pPr>
            <w:r>
              <w:rPr/>
              <w:t xml:space="preserve">Cowboys pisteet </w:t>
            </w:r>
          </w:p>
        </w:tc>
        <w:tc>
          <w:tcPr>
            <w:tcW w:w="1816" w:type="dxa"/>
            <w:tcBorders/>
            <w:vAlign w:val="center"/>
          </w:tcPr>
          <w:p>
            <w:pPr>
              <w:pStyle w:val="TableHeading"/>
              <w:suppressLineNumbers/>
              <w:bidi w:val="0"/>
              <w:spacing w:before="0" w:after="283"/>
              <w:jc w:val="center"/>
              <w:rPr/>
            </w:pPr>
            <w:r>
              <w:rPr/>
              <w:t xml:space="preserve">Redskins pistettä </w:t>
            </w:r>
          </w:p>
        </w:tc>
      </w:tr>
      <w:tr>
        <w:trPr/>
        <w:tc>
          <w:tcPr>
            <w:tcW w:w="1621" w:type="dxa"/>
            <w:tcBorders/>
            <w:vAlign w:val="center"/>
          </w:tcPr>
          <w:p>
            <w:pPr>
              <w:pStyle w:val="TableContents"/>
              <w:bidi w:val="0"/>
              <w:spacing w:before="0" w:after="283"/>
              <w:jc w:val="left"/>
              <w:rPr/>
            </w:pPr>
            <w:r>
              <w:rPr/>
              <w:t xml:space="preserve">Säännöllinen kausi </w:t>
            </w:r>
          </w:p>
        </w:tc>
        <w:tc>
          <w:tcPr>
            <w:tcW w:w="1636" w:type="dxa"/>
            <w:tcBorders/>
            <w:vAlign w:val="center"/>
          </w:tcPr>
          <w:p>
            <w:pPr>
              <w:pStyle w:val="TableContents"/>
              <w:bidi w:val="0"/>
              <w:spacing w:before="0" w:after="283"/>
              <w:jc w:val="left"/>
              <w:rPr/>
            </w:pPr>
            <w:r>
              <w:rPr/>
              <w:t xml:space="preserve">70 </w:t>
            </w:r>
          </w:p>
        </w:tc>
        <w:tc>
          <w:tcPr>
            <w:tcW w:w="1621" w:type="dxa"/>
            <w:tcBorders/>
            <w:vAlign w:val="center"/>
          </w:tcPr>
          <w:p>
            <w:pPr>
              <w:pStyle w:val="TableContents"/>
              <w:bidi w:val="0"/>
              <w:spacing w:before="0" w:after="283"/>
              <w:jc w:val="left"/>
              <w:rPr/>
            </w:pPr>
            <w:r>
              <w:rPr/>
              <w:t xml:space="preserve">42 </w:t>
            </w:r>
          </w:p>
        </w:tc>
        <w:tc>
          <w:tcPr>
            <w:tcW w:w="5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2,594 </w:t>
            </w:r>
          </w:p>
        </w:tc>
        <w:tc>
          <w:tcPr>
            <w:tcW w:w="1816" w:type="dxa"/>
            <w:tcBorders/>
            <w:vAlign w:val="center"/>
          </w:tcPr>
          <w:p>
            <w:pPr>
              <w:pStyle w:val="TableContents"/>
              <w:bidi w:val="0"/>
              <w:spacing w:before="0" w:after="283"/>
              <w:jc w:val="left"/>
              <w:rPr/>
            </w:pPr>
            <w:r>
              <w:rPr/>
              <w:t xml:space="preserve">2,162 </w:t>
            </w:r>
          </w:p>
        </w:tc>
      </w:tr>
      <w:tr>
        <w:trPr/>
        <w:tc>
          <w:tcPr>
            <w:tcW w:w="1621" w:type="dxa"/>
            <w:tcBorders/>
            <w:vAlign w:val="center"/>
          </w:tcPr>
          <w:p>
            <w:pPr>
              <w:pStyle w:val="TableContents"/>
              <w:bidi w:val="0"/>
              <w:spacing w:before="0" w:after="283"/>
              <w:jc w:val="left"/>
              <w:rPr/>
            </w:pPr>
            <w:r>
              <w:rPr/>
              <w:t xml:space="preserve">Postseason </w:t>
            </w:r>
          </w:p>
        </w:tc>
        <w:tc>
          <w:tcPr>
            <w:tcW w:w="1636" w:type="dxa"/>
            <w:tcBorders/>
            <w:vAlign w:val="center"/>
          </w:tcPr>
          <w:p>
            <w:pPr>
              <w:pStyle w:val="TableContents"/>
              <w:bidi w:val="0"/>
              <w:spacing w:before="0" w:after="283"/>
              <w:jc w:val="left"/>
              <w:rPr/>
            </w:pPr>
            <w:r>
              <w:rPr/>
              <w:t xml:space="preserve">0 </w:t>
            </w:r>
          </w:p>
        </w:tc>
        <w:tc>
          <w:tcPr>
            <w:tcW w:w="1621"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0 </w:t>
            </w:r>
          </w:p>
        </w:tc>
        <w:tc>
          <w:tcPr>
            <w:tcW w:w="1786" w:type="dxa"/>
            <w:tcBorders/>
            <w:vAlign w:val="center"/>
          </w:tcPr>
          <w:p>
            <w:pPr>
              <w:pStyle w:val="TableContents"/>
              <w:bidi w:val="0"/>
              <w:spacing w:before="0" w:after="283"/>
              <w:jc w:val="left"/>
              <w:rPr/>
            </w:pPr>
            <w:r>
              <w:rPr/>
              <w:t xml:space="preserve">20 </w:t>
            </w:r>
          </w:p>
        </w:tc>
        <w:tc>
          <w:tcPr>
            <w:tcW w:w="1816" w:type="dxa"/>
            <w:tcBorders/>
            <w:vAlign w:val="center"/>
          </w:tcPr>
          <w:p>
            <w:pPr>
              <w:pStyle w:val="TableContents"/>
              <w:bidi w:val="0"/>
              <w:spacing w:before="0" w:after="283"/>
              <w:jc w:val="left"/>
              <w:rPr/>
            </w:pPr>
            <w:r>
              <w:rPr/>
              <w:t xml:space="preserve">57 </w:t>
            </w:r>
          </w:p>
        </w:tc>
      </w:tr>
      <w:tr>
        <w:trPr/>
        <w:tc>
          <w:tcPr>
            <w:tcW w:w="1621" w:type="dxa"/>
            <w:tcBorders/>
            <w:vAlign w:val="center"/>
          </w:tcPr>
          <w:p>
            <w:pPr>
              <w:pStyle w:val="TableHeading"/>
              <w:suppressLineNumbers/>
              <w:bidi w:val="0"/>
              <w:spacing w:before="0" w:after="283"/>
              <w:jc w:val="center"/>
              <w:rPr/>
            </w:pPr>
            <w:r>
              <w:rPr/>
              <w:t xml:space="preserve">Yhteensä </w:t>
            </w:r>
          </w:p>
        </w:tc>
        <w:tc>
          <w:tcPr>
            <w:tcW w:w="1636" w:type="dxa"/>
            <w:tcBorders/>
            <w:vAlign w:val="center"/>
          </w:tcPr>
          <w:p>
            <w:pPr>
              <w:pStyle w:val="TableHeading"/>
              <w:suppressLineNumbers/>
              <w:bidi w:val="0"/>
              <w:spacing w:before="0" w:after="283"/>
              <w:jc w:val="center"/>
              <w:rPr/>
            </w:pPr>
            <w:r>
              <w:rPr/>
              <w:t xml:space="preserve">70 </w:t>
            </w:r>
          </w:p>
        </w:tc>
        <w:tc>
          <w:tcPr>
            <w:tcW w:w="1621" w:type="dxa"/>
            <w:tcBorders/>
            <w:vAlign w:val="center"/>
          </w:tcPr>
          <w:p>
            <w:pPr>
              <w:pStyle w:val="TableHeading"/>
              <w:suppressLineNumbers/>
              <w:bidi w:val="0"/>
              <w:spacing w:before="0" w:after="283"/>
              <w:jc w:val="center"/>
              <w:rPr/>
            </w:pPr>
            <w:r>
              <w:rPr/>
              <w:t xml:space="preserve">44 </w:t>
            </w:r>
          </w:p>
        </w:tc>
        <w:tc>
          <w:tcPr>
            <w:tcW w:w="586" w:type="dxa"/>
            <w:tcBorders/>
            <w:vAlign w:val="center"/>
          </w:tcPr>
          <w:p>
            <w:pPr>
              <w:pStyle w:val="TableHeading"/>
              <w:bidi w:val="0"/>
              <w:spacing w:before="0" w:after="283"/>
              <w:rPr>
                <w:sz w:val="4"/>
                <w:szCs w:val="4"/>
              </w:rPr>
            </w:pPr>
            <w:r>
              <w:rPr>
                <w:sz w:val="4"/>
                <w:szCs w:val="4"/>
              </w:rPr>
            </w:r>
          </w:p>
        </w:tc>
        <w:tc>
          <w:tcPr>
            <w:tcW w:w="1786" w:type="dxa"/>
            <w:tcBorders/>
            <w:vAlign w:val="center"/>
          </w:tcPr>
          <w:p>
            <w:pPr>
              <w:pStyle w:val="TableHeading"/>
              <w:suppressLineNumbers/>
              <w:bidi w:val="0"/>
              <w:spacing w:before="0" w:after="283"/>
              <w:jc w:val="center"/>
              <w:rPr/>
            </w:pPr>
            <w:r>
              <w:rPr/>
              <w:t xml:space="preserve">2,614 </w:t>
            </w:r>
          </w:p>
        </w:tc>
        <w:tc>
          <w:tcPr>
            <w:tcW w:w="1816" w:type="dxa"/>
            <w:tcBorders/>
            <w:vAlign w:val="center"/>
          </w:tcPr>
          <w:p>
            <w:pPr>
              <w:pStyle w:val="TableHeading"/>
              <w:suppressLineNumbers/>
              <w:bidi w:val="0"/>
              <w:spacing w:before="0" w:after="283"/>
              <w:jc w:val="center"/>
              <w:rPr/>
            </w:pPr>
            <w:r>
              <w:rPr/>
              <w:t xml:space="preserve">2,219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voittaa cowboyt vai punanahat?</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249"/>
        <w:gridCol w:w="1586"/>
        <w:gridCol w:w="1586"/>
        <w:gridCol w:w="1586"/>
        <w:gridCol w:w="1586"/>
        <w:gridCol w:w="1458"/>
        <w:gridCol w:w="1154"/>
      </w:tblGrid>
      <w:tr>
        <w:trPr/>
        <w:tc>
          <w:tcPr>
            <w:tcW w:w="1249" w:type="dxa"/>
            <w:tcBorders/>
            <w:vAlign w:val="center"/>
          </w:tcPr>
          <w:p>
            <w:pPr>
              <w:pStyle w:val="TableHeading"/>
              <w:suppressLineNumbers/>
              <w:bidi w:val="0"/>
              <w:spacing w:before="0" w:after="283"/>
              <w:jc w:val="center"/>
              <w:rPr/>
            </w:pPr>
            <w:r>
              <w:rPr/>
              <w:t xml:space="preserve">Vuosi </w:t>
            </w:r>
          </w:p>
        </w:tc>
        <w:tc>
          <w:tcPr>
            <w:tcW w:w="1586" w:type="dxa"/>
            <w:tcBorders/>
            <w:vAlign w:val="center"/>
          </w:tcPr>
          <w:p>
            <w:pPr>
              <w:pStyle w:val="TableHeading"/>
              <w:suppressLineNumbers/>
              <w:bidi w:val="0"/>
              <w:spacing w:before="0" w:after="283"/>
              <w:jc w:val="center"/>
              <w:rPr/>
            </w:pPr>
            <w:r>
              <w:rPr/>
              <w:t xml:space="preserve">Päivämäärä </w:t>
            </w:r>
          </w:p>
        </w:tc>
        <w:tc>
          <w:tcPr>
            <w:tcW w:w="1586" w:type="dxa"/>
            <w:tcBorders/>
            <w:vAlign w:val="center"/>
          </w:tcPr>
          <w:p>
            <w:pPr>
              <w:pStyle w:val="TableHeading"/>
              <w:suppressLineNumbers/>
              <w:bidi w:val="0"/>
              <w:spacing w:before="0" w:after="283"/>
              <w:jc w:val="center"/>
              <w:rPr/>
            </w:pPr>
            <w:r>
              <w:rPr/>
              <w:t xml:space="preserve">Voittaja </w:t>
            </w:r>
          </w:p>
        </w:tc>
        <w:tc>
          <w:tcPr>
            <w:tcW w:w="1586" w:type="dxa"/>
            <w:tcBorders/>
            <w:vAlign w:val="center"/>
          </w:tcPr>
          <w:p>
            <w:pPr>
              <w:pStyle w:val="TableHeading"/>
              <w:suppressLineNumbers/>
              <w:bidi w:val="0"/>
              <w:spacing w:before="0" w:after="283"/>
              <w:jc w:val="center"/>
              <w:rPr/>
            </w:pPr>
            <w:r>
              <w:rPr/>
              <w:t xml:space="preserve">Tulos </w:t>
            </w:r>
          </w:p>
        </w:tc>
        <w:tc>
          <w:tcPr>
            <w:tcW w:w="1586" w:type="dxa"/>
            <w:tcBorders/>
            <w:vAlign w:val="center"/>
          </w:tcPr>
          <w:p>
            <w:pPr>
              <w:pStyle w:val="TableHeading"/>
              <w:suppressLineNumbers/>
              <w:bidi w:val="0"/>
              <w:spacing w:before="0" w:after="283"/>
              <w:jc w:val="center"/>
              <w:rPr/>
            </w:pPr>
            <w:r>
              <w:rPr/>
              <w:t xml:space="preserve">Häviäjä </w:t>
            </w:r>
          </w:p>
        </w:tc>
        <w:tc>
          <w:tcPr>
            <w:tcW w:w="1458" w:type="dxa"/>
            <w:tcBorders/>
            <w:vAlign w:val="center"/>
          </w:tcPr>
          <w:p>
            <w:pPr>
              <w:pStyle w:val="TableHeading"/>
              <w:suppressLineNumbers/>
              <w:bidi w:val="0"/>
              <w:spacing w:before="0" w:after="283"/>
              <w:jc w:val="center"/>
              <w:rPr/>
            </w:pPr>
            <w:r>
              <w:rPr/>
              <w:t xml:space="preserve">Sijainti </w:t>
            </w:r>
          </w:p>
        </w:tc>
        <w:tc>
          <w:tcPr>
            <w:tcW w:w="1154" w:type="dxa"/>
            <w:tcBorders/>
            <w:vAlign w:val="center"/>
          </w:tcPr>
          <w:p>
            <w:pPr>
              <w:pStyle w:val="TableHeading"/>
              <w:suppressLineNumbers/>
              <w:bidi w:val="0"/>
              <w:spacing w:before="0" w:after="283"/>
              <w:jc w:val="center"/>
              <w:rPr/>
            </w:pPr>
            <w:r>
              <w:rPr/>
              <w:t xml:space="preserve">Sarja </w:t>
            </w:r>
          </w:p>
        </w:tc>
      </w:tr>
      <w:tr>
        <w:trPr/>
        <w:tc>
          <w:tcPr>
            <w:tcW w:w="1249" w:type="dxa"/>
            <w:tcBorders/>
            <w:vAlign w:val="center"/>
          </w:tcPr>
          <w:p>
            <w:pPr>
              <w:pStyle w:val="TableContents"/>
              <w:bidi w:val="0"/>
              <w:spacing w:before="0" w:after="283"/>
              <w:jc w:val="left"/>
              <w:rPr>
                <w:sz w:val="4"/>
                <w:szCs w:val="4"/>
              </w:rPr>
            </w:pPr>
            <w:r>
              <w:rPr>
                <w:sz w:val="4"/>
                <w:szCs w:val="4"/>
              </w:rPr>
            </w:r>
          </w:p>
        </w:tc>
        <w:tc>
          <w:tcPr>
            <w:tcW w:w="1586" w:type="dxa"/>
            <w:tcBorders/>
            <w:vAlign w:val="center"/>
          </w:tcPr>
          <w:p>
            <w:pPr>
              <w:pStyle w:val="TableContents"/>
              <w:bidi w:val="0"/>
              <w:spacing w:before="0" w:after="283"/>
              <w:jc w:val="left"/>
              <w:rPr/>
            </w:pPr>
            <w:r>
              <w:rPr/>
              <w:t xml:space="preserve">12. syyskuuta </w:t>
            </w:r>
          </w:p>
        </w:tc>
        <w:tc>
          <w:tcPr>
            <w:tcW w:w="1586" w:type="dxa"/>
            <w:tcBorders/>
            <w:vAlign w:val="center"/>
          </w:tcPr>
          <w:p>
            <w:pPr>
              <w:pStyle w:val="TableContents"/>
              <w:bidi w:val="0"/>
              <w:spacing w:before="0" w:after="283"/>
              <w:jc w:val="left"/>
              <w:rPr/>
            </w:pPr>
            <w:r>
              <w:rPr/>
              <w:t xml:space="preserve">Washington Redskins </w:t>
            </w:r>
          </w:p>
        </w:tc>
        <w:tc>
          <w:tcPr>
            <w:tcW w:w="1586" w:type="dxa"/>
            <w:tcBorders/>
            <w:vAlign w:val="center"/>
          </w:tcPr>
          <w:p>
            <w:pPr>
              <w:pStyle w:val="TableContents"/>
              <w:bidi w:val="0"/>
              <w:spacing w:before="0" w:after="283"/>
              <w:jc w:val="left"/>
              <w:rPr/>
            </w:pPr>
            <w:r>
              <w:rPr/>
              <w:t xml:space="preserve">13 -- 7 </w:t>
            </w:r>
          </w:p>
        </w:tc>
        <w:tc>
          <w:tcPr>
            <w:tcW w:w="1586" w:type="dxa"/>
            <w:tcBorders/>
            <w:vAlign w:val="center"/>
          </w:tcPr>
          <w:p>
            <w:pPr>
              <w:pStyle w:val="TableContents"/>
              <w:bidi w:val="0"/>
              <w:spacing w:before="0" w:after="283"/>
              <w:jc w:val="left"/>
              <w:rPr/>
            </w:pPr>
            <w:r>
              <w:rPr/>
              <w:t xml:space="preserve">Dallas Cowboys </w:t>
            </w:r>
          </w:p>
        </w:tc>
        <w:tc>
          <w:tcPr>
            <w:tcW w:w="1458" w:type="dxa"/>
            <w:tcBorders/>
            <w:vAlign w:val="center"/>
          </w:tcPr>
          <w:p>
            <w:pPr>
              <w:pStyle w:val="TableContents"/>
              <w:bidi w:val="0"/>
              <w:spacing w:before="0" w:after="283"/>
              <w:jc w:val="left"/>
              <w:rPr/>
            </w:pPr>
            <w:r>
              <w:rPr/>
              <w:t xml:space="preserve">FedExField </w:t>
            </w:r>
          </w:p>
        </w:tc>
        <w:tc>
          <w:tcPr>
            <w:tcW w:w="1154" w:type="dxa"/>
            <w:tcBorders/>
            <w:vAlign w:val="center"/>
          </w:tcPr>
          <w:p>
            <w:pPr>
              <w:pStyle w:val="TableContents"/>
              <w:bidi w:val="0"/>
              <w:spacing w:before="0" w:after="283"/>
              <w:jc w:val="left"/>
              <w:rPr/>
            </w:pPr>
            <w:r>
              <w:rPr/>
              <w:t xml:space="preserve">59 -- 40 -- 2 DAL </w:t>
            </w:r>
          </w:p>
        </w:tc>
      </w:tr>
      <w:tr>
        <w:trPr/>
        <w:tc>
          <w:tcPr>
            <w:tcW w:w="1249" w:type="dxa"/>
            <w:tcBorders/>
            <w:vAlign w:val="center"/>
          </w:tcPr>
          <w:p>
            <w:pPr>
              <w:pStyle w:val="TableContents"/>
              <w:bidi w:val="0"/>
              <w:spacing w:before="0" w:after="283"/>
              <w:jc w:val="left"/>
              <w:rPr/>
            </w:pPr>
            <w:r>
              <w:rPr/>
              <w:t xml:space="preserve">19. joulukuuta </w:t>
            </w:r>
          </w:p>
        </w:tc>
        <w:tc>
          <w:tcPr>
            <w:tcW w:w="1586" w:type="dxa"/>
            <w:tcBorders/>
            <w:vAlign w:val="center"/>
          </w:tcPr>
          <w:p>
            <w:pPr>
              <w:pStyle w:val="TableContents"/>
              <w:bidi w:val="0"/>
              <w:spacing w:before="0" w:after="283"/>
              <w:jc w:val="left"/>
              <w:rPr/>
            </w:pPr>
            <w:r>
              <w:rPr/>
              <w:t xml:space="preserve">Dallas Cowboys </w:t>
            </w:r>
          </w:p>
        </w:tc>
        <w:tc>
          <w:tcPr>
            <w:tcW w:w="1586" w:type="dxa"/>
            <w:tcBorders/>
            <w:vAlign w:val="center"/>
          </w:tcPr>
          <w:p>
            <w:pPr>
              <w:pStyle w:val="TableContents"/>
              <w:bidi w:val="0"/>
              <w:spacing w:before="0" w:after="283"/>
              <w:jc w:val="left"/>
              <w:rPr/>
            </w:pPr>
            <w:r>
              <w:rPr/>
              <w:t xml:space="preserve">33 -- 30 </w:t>
            </w:r>
          </w:p>
        </w:tc>
        <w:tc>
          <w:tcPr>
            <w:tcW w:w="1586" w:type="dxa"/>
            <w:tcBorders/>
            <w:vAlign w:val="center"/>
          </w:tcPr>
          <w:p>
            <w:pPr>
              <w:pStyle w:val="TableContents"/>
              <w:bidi w:val="0"/>
              <w:spacing w:before="0" w:after="283"/>
              <w:jc w:val="left"/>
              <w:rPr/>
            </w:pPr>
            <w:r>
              <w:rPr/>
              <w:t xml:space="preserve">Washington Redskins </w:t>
            </w:r>
          </w:p>
        </w:tc>
        <w:tc>
          <w:tcPr>
            <w:tcW w:w="1586" w:type="dxa"/>
            <w:tcBorders/>
            <w:vAlign w:val="center"/>
          </w:tcPr>
          <w:p>
            <w:pPr>
              <w:pStyle w:val="TableContents"/>
              <w:bidi w:val="0"/>
              <w:spacing w:before="0" w:after="283"/>
              <w:jc w:val="left"/>
              <w:rPr/>
            </w:pPr>
            <w:r>
              <w:rPr/>
              <w:t xml:space="preserve">Cowboys Stadium </w:t>
            </w:r>
          </w:p>
        </w:tc>
        <w:tc>
          <w:tcPr>
            <w:tcW w:w="1458" w:type="dxa"/>
            <w:tcBorders/>
            <w:vAlign w:val="center"/>
          </w:tcPr>
          <w:p>
            <w:pPr>
              <w:pStyle w:val="TableContents"/>
              <w:bidi w:val="0"/>
              <w:spacing w:before="0" w:after="283"/>
              <w:jc w:val="left"/>
              <w:rPr/>
            </w:pPr>
            <w:r>
              <w:rPr/>
              <w:t xml:space="preserve">60 -- 40 -- 2 DAL </w:t>
            </w:r>
          </w:p>
        </w:tc>
        <w:tc>
          <w:tcPr>
            <w:tcW w:w="1154" w:type="dxa"/>
            <w:tcBorders/>
          </w:tcPr>
          <w:p>
            <w:pPr>
              <w:pStyle w:val="TableContents"/>
              <w:bidi w:val="0"/>
              <w:spacing w:before="0" w:after="283"/>
              <w:jc w:val="left"/>
              <w:rPr>
                <w:sz w:val="4"/>
                <w:szCs w:val="4"/>
              </w:rPr>
            </w:pPr>
            <w:r>
              <w:rPr>
                <w:sz w:val="4"/>
                <w:szCs w:val="4"/>
              </w:rPr>
            </w:r>
          </w:p>
        </w:tc>
      </w:tr>
      <w:tr>
        <w:trPr/>
        <w:tc>
          <w:tcPr>
            <w:tcW w:w="1249" w:type="dxa"/>
            <w:tcBorders/>
            <w:vAlign w:val="center"/>
          </w:tcPr>
          <w:p>
            <w:pPr>
              <w:pStyle w:val="TableContents"/>
              <w:bidi w:val="0"/>
              <w:spacing w:before="0" w:after="283"/>
              <w:jc w:val="left"/>
              <w:rPr/>
            </w:pPr>
            <w:r>
              <w:rPr/>
              <w:t xml:space="preserve">2011 </w:t>
            </w:r>
          </w:p>
        </w:tc>
        <w:tc>
          <w:tcPr>
            <w:tcW w:w="1586" w:type="dxa"/>
            <w:tcBorders/>
            <w:vAlign w:val="center"/>
          </w:tcPr>
          <w:p>
            <w:pPr>
              <w:pStyle w:val="TableContents"/>
              <w:bidi w:val="0"/>
              <w:spacing w:before="0" w:after="283"/>
              <w:jc w:val="left"/>
              <w:rPr/>
            </w:pPr>
            <w:r>
              <w:rPr/>
              <w:t xml:space="preserve">26. syyskuuta </w:t>
            </w:r>
          </w:p>
        </w:tc>
        <w:tc>
          <w:tcPr>
            <w:tcW w:w="1586" w:type="dxa"/>
            <w:tcBorders/>
            <w:vAlign w:val="center"/>
          </w:tcPr>
          <w:p>
            <w:pPr>
              <w:pStyle w:val="TableContents"/>
              <w:bidi w:val="0"/>
              <w:spacing w:before="0" w:after="283"/>
              <w:jc w:val="left"/>
              <w:rPr/>
            </w:pPr>
            <w:r>
              <w:rPr/>
              <w:t xml:space="preserve">Dallas Cowboys </w:t>
            </w:r>
          </w:p>
        </w:tc>
        <w:tc>
          <w:tcPr>
            <w:tcW w:w="1586" w:type="dxa"/>
            <w:tcBorders/>
            <w:vAlign w:val="center"/>
          </w:tcPr>
          <w:p>
            <w:pPr>
              <w:pStyle w:val="TableContents"/>
              <w:bidi w:val="0"/>
              <w:spacing w:before="0" w:after="283"/>
              <w:jc w:val="left"/>
              <w:rPr/>
            </w:pPr>
            <w:r>
              <w:rPr/>
              <w:t xml:space="preserve">18 -- 16 </w:t>
            </w:r>
          </w:p>
        </w:tc>
        <w:tc>
          <w:tcPr>
            <w:tcW w:w="1586" w:type="dxa"/>
            <w:tcBorders/>
            <w:vAlign w:val="center"/>
          </w:tcPr>
          <w:p>
            <w:pPr>
              <w:pStyle w:val="TableContents"/>
              <w:bidi w:val="0"/>
              <w:spacing w:before="0" w:after="283"/>
              <w:jc w:val="left"/>
              <w:rPr/>
            </w:pPr>
            <w:r>
              <w:rPr/>
              <w:t xml:space="preserve">Washington Redskins </w:t>
            </w:r>
          </w:p>
        </w:tc>
        <w:tc>
          <w:tcPr>
            <w:tcW w:w="1458" w:type="dxa"/>
            <w:tcBorders/>
            <w:vAlign w:val="center"/>
          </w:tcPr>
          <w:p>
            <w:pPr>
              <w:pStyle w:val="TableContents"/>
              <w:bidi w:val="0"/>
              <w:spacing w:before="0" w:after="283"/>
              <w:jc w:val="left"/>
              <w:rPr/>
            </w:pPr>
            <w:r>
              <w:rPr/>
              <w:t xml:space="preserve">Cowboys Stadium </w:t>
            </w:r>
          </w:p>
        </w:tc>
        <w:tc>
          <w:tcPr>
            <w:tcW w:w="1154" w:type="dxa"/>
            <w:tcBorders/>
            <w:vAlign w:val="center"/>
          </w:tcPr>
          <w:p>
            <w:pPr>
              <w:pStyle w:val="TableContents"/>
              <w:bidi w:val="0"/>
              <w:spacing w:before="0" w:after="283"/>
              <w:jc w:val="left"/>
              <w:rPr/>
            </w:pPr>
            <w:r>
              <w:rPr/>
              <w:t xml:space="preserve">61 -- 40 -- 2 DAL </w:t>
            </w:r>
          </w:p>
        </w:tc>
      </w:tr>
      <w:tr>
        <w:trPr/>
        <w:tc>
          <w:tcPr>
            <w:tcW w:w="1249" w:type="dxa"/>
            <w:tcBorders/>
            <w:vAlign w:val="center"/>
          </w:tcPr>
          <w:p>
            <w:pPr>
              <w:pStyle w:val="TableContents"/>
              <w:bidi w:val="0"/>
              <w:spacing w:before="0" w:after="283"/>
              <w:jc w:val="left"/>
              <w:rPr/>
            </w:pPr>
            <w:r>
              <w:rPr/>
              <w:t xml:space="preserve">20. marraskuuta </w:t>
            </w:r>
          </w:p>
        </w:tc>
        <w:tc>
          <w:tcPr>
            <w:tcW w:w="1586" w:type="dxa"/>
            <w:tcBorders/>
            <w:vAlign w:val="center"/>
          </w:tcPr>
          <w:p>
            <w:pPr>
              <w:pStyle w:val="TableContents"/>
              <w:bidi w:val="0"/>
              <w:spacing w:before="0" w:after="283"/>
              <w:jc w:val="left"/>
              <w:rPr/>
            </w:pPr>
            <w:r>
              <w:rPr/>
              <w:t xml:space="preserve">Dallas Cowboys </w:t>
            </w:r>
          </w:p>
        </w:tc>
        <w:tc>
          <w:tcPr>
            <w:tcW w:w="1586" w:type="dxa"/>
            <w:tcBorders/>
            <w:vAlign w:val="center"/>
          </w:tcPr>
          <w:p>
            <w:pPr>
              <w:pStyle w:val="TableContents"/>
              <w:bidi w:val="0"/>
              <w:spacing w:before="0" w:after="283"/>
              <w:jc w:val="left"/>
              <w:rPr/>
            </w:pPr>
            <w:r>
              <w:rPr/>
              <w:t xml:space="preserve">27 -- 24 (OT) </w:t>
            </w:r>
          </w:p>
        </w:tc>
        <w:tc>
          <w:tcPr>
            <w:tcW w:w="1586" w:type="dxa"/>
            <w:tcBorders/>
            <w:vAlign w:val="center"/>
          </w:tcPr>
          <w:p>
            <w:pPr>
              <w:pStyle w:val="TableContents"/>
              <w:bidi w:val="0"/>
              <w:spacing w:before="0" w:after="283"/>
              <w:jc w:val="left"/>
              <w:rPr/>
            </w:pPr>
            <w:r>
              <w:rPr/>
              <w:t xml:space="preserve">Washington Redskins </w:t>
            </w:r>
          </w:p>
        </w:tc>
        <w:tc>
          <w:tcPr>
            <w:tcW w:w="1586" w:type="dxa"/>
            <w:tcBorders/>
            <w:vAlign w:val="center"/>
          </w:tcPr>
          <w:p>
            <w:pPr>
              <w:pStyle w:val="TableContents"/>
              <w:bidi w:val="0"/>
              <w:spacing w:before="0" w:after="283"/>
              <w:jc w:val="left"/>
              <w:rPr/>
            </w:pPr>
            <w:r>
              <w:rPr/>
              <w:t xml:space="preserve">FedExField </w:t>
            </w:r>
          </w:p>
        </w:tc>
        <w:tc>
          <w:tcPr>
            <w:tcW w:w="1458" w:type="dxa"/>
            <w:tcBorders/>
            <w:vAlign w:val="center"/>
          </w:tcPr>
          <w:p>
            <w:pPr>
              <w:pStyle w:val="TableContents"/>
              <w:bidi w:val="0"/>
              <w:spacing w:before="0" w:after="283"/>
              <w:jc w:val="left"/>
              <w:rPr/>
            </w:pPr>
            <w:r>
              <w:rPr/>
              <w:t xml:space="preserve">62 -- 40 -- 2 DAL </w:t>
            </w:r>
          </w:p>
        </w:tc>
        <w:tc>
          <w:tcPr>
            <w:tcW w:w="1154" w:type="dxa"/>
            <w:tcBorders/>
          </w:tcPr>
          <w:p>
            <w:pPr>
              <w:pStyle w:val="TableContents"/>
              <w:bidi w:val="0"/>
              <w:spacing w:before="0" w:after="283"/>
              <w:jc w:val="left"/>
              <w:rPr>
                <w:sz w:val="4"/>
                <w:szCs w:val="4"/>
              </w:rPr>
            </w:pPr>
            <w:r>
              <w:rPr>
                <w:sz w:val="4"/>
                <w:szCs w:val="4"/>
              </w:rPr>
            </w:r>
          </w:p>
        </w:tc>
      </w:tr>
      <w:tr>
        <w:trPr/>
        <w:tc>
          <w:tcPr>
            <w:tcW w:w="1249" w:type="dxa"/>
            <w:tcBorders/>
            <w:vAlign w:val="center"/>
          </w:tcPr>
          <w:p>
            <w:pPr>
              <w:pStyle w:val="TableContents"/>
              <w:bidi w:val="0"/>
              <w:spacing w:before="0" w:after="283"/>
              <w:jc w:val="left"/>
              <w:rPr/>
            </w:pPr>
            <w:r>
              <w:rPr/>
              <w:t xml:space="preserve">2012 </w:t>
            </w:r>
          </w:p>
        </w:tc>
        <w:tc>
          <w:tcPr>
            <w:tcW w:w="1586" w:type="dxa"/>
            <w:tcBorders/>
            <w:vAlign w:val="center"/>
          </w:tcPr>
          <w:p>
            <w:pPr>
              <w:pStyle w:val="TableContents"/>
              <w:bidi w:val="0"/>
              <w:spacing w:before="0" w:after="283"/>
              <w:jc w:val="left"/>
              <w:rPr/>
            </w:pPr>
            <w:r>
              <w:rPr/>
              <w:t xml:space="preserve">22. marraskuuta </w:t>
            </w:r>
          </w:p>
        </w:tc>
        <w:tc>
          <w:tcPr>
            <w:tcW w:w="1586" w:type="dxa"/>
            <w:tcBorders/>
            <w:vAlign w:val="center"/>
          </w:tcPr>
          <w:p>
            <w:pPr>
              <w:pStyle w:val="TableContents"/>
              <w:bidi w:val="0"/>
              <w:spacing w:before="0" w:after="283"/>
              <w:jc w:val="left"/>
              <w:rPr/>
            </w:pPr>
            <w:r>
              <w:rPr/>
              <w:t xml:space="preserve">Washington Redskins </w:t>
            </w:r>
          </w:p>
        </w:tc>
        <w:tc>
          <w:tcPr>
            <w:tcW w:w="1586" w:type="dxa"/>
            <w:tcBorders/>
            <w:vAlign w:val="center"/>
          </w:tcPr>
          <w:p>
            <w:pPr>
              <w:pStyle w:val="TableContents"/>
              <w:bidi w:val="0"/>
              <w:spacing w:before="0" w:after="283"/>
              <w:jc w:val="left"/>
              <w:rPr/>
            </w:pPr>
            <w:r>
              <w:rPr/>
              <w:t xml:space="preserve">38 -- 31 </w:t>
            </w:r>
          </w:p>
        </w:tc>
        <w:tc>
          <w:tcPr>
            <w:tcW w:w="1586" w:type="dxa"/>
            <w:tcBorders/>
            <w:vAlign w:val="center"/>
          </w:tcPr>
          <w:p>
            <w:pPr>
              <w:pStyle w:val="TableContents"/>
              <w:bidi w:val="0"/>
              <w:spacing w:before="0" w:after="283"/>
              <w:jc w:val="left"/>
              <w:rPr/>
            </w:pPr>
            <w:r>
              <w:rPr/>
              <w:t xml:space="preserve">Dallas Cowboys </w:t>
            </w:r>
          </w:p>
        </w:tc>
        <w:tc>
          <w:tcPr>
            <w:tcW w:w="1458" w:type="dxa"/>
            <w:tcBorders/>
            <w:vAlign w:val="center"/>
          </w:tcPr>
          <w:p>
            <w:pPr>
              <w:pStyle w:val="TableContents"/>
              <w:bidi w:val="0"/>
              <w:spacing w:before="0" w:after="283"/>
              <w:jc w:val="left"/>
              <w:rPr/>
            </w:pPr>
            <w:r>
              <w:rPr/>
              <w:t xml:space="preserve">Cowboys Stadium </w:t>
            </w:r>
          </w:p>
        </w:tc>
        <w:tc>
          <w:tcPr>
            <w:tcW w:w="1154" w:type="dxa"/>
            <w:tcBorders/>
            <w:vAlign w:val="center"/>
          </w:tcPr>
          <w:p>
            <w:pPr>
              <w:pStyle w:val="TableContents"/>
              <w:bidi w:val="0"/>
              <w:spacing w:before="0" w:after="283"/>
              <w:jc w:val="left"/>
              <w:rPr/>
            </w:pPr>
            <w:r>
              <w:rPr/>
              <w:t xml:space="preserve">62 -- 41 -- 2 DAL </w:t>
            </w:r>
          </w:p>
        </w:tc>
      </w:tr>
      <w:tr>
        <w:trPr/>
        <w:tc>
          <w:tcPr>
            <w:tcW w:w="1249" w:type="dxa"/>
            <w:tcBorders/>
            <w:vAlign w:val="center"/>
          </w:tcPr>
          <w:p>
            <w:pPr>
              <w:pStyle w:val="TableContents"/>
              <w:bidi w:val="0"/>
              <w:spacing w:before="0" w:after="283"/>
              <w:jc w:val="left"/>
              <w:rPr/>
            </w:pPr>
            <w:r>
              <w:rPr/>
              <w:t xml:space="preserve">30. joulukuuta </w:t>
            </w:r>
          </w:p>
        </w:tc>
        <w:tc>
          <w:tcPr>
            <w:tcW w:w="1586" w:type="dxa"/>
            <w:tcBorders/>
            <w:vAlign w:val="center"/>
          </w:tcPr>
          <w:p>
            <w:pPr>
              <w:pStyle w:val="TableContents"/>
              <w:bidi w:val="0"/>
              <w:spacing w:before="0" w:after="283"/>
              <w:jc w:val="left"/>
              <w:rPr/>
            </w:pPr>
            <w:r>
              <w:rPr/>
              <w:t xml:space="preserve">Washington Redskins </w:t>
            </w:r>
          </w:p>
        </w:tc>
        <w:tc>
          <w:tcPr>
            <w:tcW w:w="1586" w:type="dxa"/>
            <w:tcBorders/>
            <w:vAlign w:val="center"/>
          </w:tcPr>
          <w:p>
            <w:pPr>
              <w:pStyle w:val="TableContents"/>
              <w:bidi w:val="0"/>
              <w:spacing w:before="0" w:after="283"/>
              <w:jc w:val="left"/>
              <w:rPr/>
            </w:pPr>
            <w:r>
              <w:rPr/>
              <w:t xml:space="preserve">28 -- 18 </w:t>
            </w:r>
          </w:p>
        </w:tc>
        <w:tc>
          <w:tcPr>
            <w:tcW w:w="1586" w:type="dxa"/>
            <w:tcBorders/>
            <w:vAlign w:val="center"/>
          </w:tcPr>
          <w:p>
            <w:pPr>
              <w:pStyle w:val="TableContents"/>
              <w:bidi w:val="0"/>
              <w:spacing w:before="0" w:after="283"/>
              <w:jc w:val="left"/>
              <w:rPr/>
            </w:pPr>
            <w:r>
              <w:rPr/>
              <w:t xml:space="preserve">Dallas Cowboys </w:t>
            </w:r>
          </w:p>
        </w:tc>
        <w:tc>
          <w:tcPr>
            <w:tcW w:w="1586" w:type="dxa"/>
            <w:tcBorders/>
            <w:vAlign w:val="center"/>
          </w:tcPr>
          <w:p>
            <w:pPr>
              <w:pStyle w:val="TableContents"/>
              <w:bidi w:val="0"/>
              <w:spacing w:before="0" w:after="283"/>
              <w:jc w:val="left"/>
              <w:rPr/>
            </w:pPr>
            <w:r>
              <w:rPr/>
              <w:t xml:space="preserve">FedExField </w:t>
            </w:r>
          </w:p>
        </w:tc>
        <w:tc>
          <w:tcPr>
            <w:tcW w:w="1458" w:type="dxa"/>
            <w:tcBorders/>
            <w:vAlign w:val="center"/>
          </w:tcPr>
          <w:p>
            <w:pPr>
              <w:pStyle w:val="TableContents"/>
              <w:bidi w:val="0"/>
              <w:spacing w:before="0" w:after="283"/>
              <w:jc w:val="left"/>
              <w:rPr/>
            </w:pPr>
            <w:r>
              <w:rPr/>
              <w:t xml:space="preserve">62 -- 42 -- 2 DAL </w:t>
            </w:r>
          </w:p>
        </w:tc>
        <w:tc>
          <w:tcPr>
            <w:tcW w:w="1154" w:type="dxa"/>
            <w:tcBorders/>
          </w:tcPr>
          <w:p>
            <w:pPr>
              <w:pStyle w:val="TableContents"/>
              <w:bidi w:val="0"/>
              <w:spacing w:before="0" w:after="283"/>
              <w:jc w:val="left"/>
              <w:rPr>
                <w:sz w:val="4"/>
                <w:szCs w:val="4"/>
              </w:rPr>
            </w:pPr>
            <w:r>
              <w:rPr>
                <w:sz w:val="4"/>
                <w:szCs w:val="4"/>
              </w:rPr>
            </w:r>
          </w:p>
        </w:tc>
      </w:tr>
      <w:tr>
        <w:trPr/>
        <w:tc>
          <w:tcPr>
            <w:tcW w:w="1249" w:type="dxa"/>
            <w:tcBorders/>
            <w:vAlign w:val="center"/>
          </w:tcPr>
          <w:p>
            <w:pPr>
              <w:pStyle w:val="TableContents"/>
              <w:bidi w:val="0"/>
              <w:spacing w:before="0" w:after="283"/>
              <w:jc w:val="left"/>
              <w:rPr/>
            </w:pPr>
            <w:r>
              <w:rPr/>
              <w:t xml:space="preserve">2013 </w:t>
            </w:r>
          </w:p>
        </w:tc>
        <w:tc>
          <w:tcPr>
            <w:tcW w:w="1586" w:type="dxa"/>
            <w:tcBorders/>
            <w:vAlign w:val="center"/>
          </w:tcPr>
          <w:p>
            <w:pPr>
              <w:pStyle w:val="TableContents"/>
              <w:bidi w:val="0"/>
              <w:spacing w:before="0" w:after="283"/>
              <w:jc w:val="left"/>
              <w:rPr/>
            </w:pPr>
            <w:r>
              <w:rPr/>
              <w:t xml:space="preserve">13. lokakuuta </w:t>
            </w:r>
          </w:p>
        </w:tc>
        <w:tc>
          <w:tcPr>
            <w:tcW w:w="1586" w:type="dxa"/>
            <w:tcBorders/>
            <w:vAlign w:val="center"/>
          </w:tcPr>
          <w:p>
            <w:pPr>
              <w:pStyle w:val="TableContents"/>
              <w:bidi w:val="0"/>
              <w:spacing w:before="0" w:after="283"/>
              <w:jc w:val="left"/>
              <w:rPr/>
            </w:pPr>
            <w:r>
              <w:rPr/>
              <w:t xml:space="preserve">Dallas Cowboys </w:t>
            </w:r>
          </w:p>
        </w:tc>
        <w:tc>
          <w:tcPr>
            <w:tcW w:w="1586" w:type="dxa"/>
            <w:tcBorders/>
            <w:vAlign w:val="center"/>
          </w:tcPr>
          <w:p>
            <w:pPr>
              <w:pStyle w:val="TableContents"/>
              <w:bidi w:val="0"/>
              <w:spacing w:before="0" w:after="283"/>
              <w:jc w:val="left"/>
              <w:rPr/>
            </w:pPr>
            <w:r>
              <w:rPr/>
              <w:t xml:space="preserve">31 -- 16 </w:t>
            </w:r>
          </w:p>
        </w:tc>
        <w:tc>
          <w:tcPr>
            <w:tcW w:w="1586" w:type="dxa"/>
            <w:tcBorders/>
            <w:vAlign w:val="center"/>
          </w:tcPr>
          <w:p>
            <w:pPr>
              <w:pStyle w:val="TableContents"/>
              <w:bidi w:val="0"/>
              <w:spacing w:before="0" w:after="283"/>
              <w:jc w:val="left"/>
              <w:rPr/>
            </w:pPr>
            <w:r>
              <w:rPr/>
              <w:t xml:space="preserve">Washington Redskins </w:t>
            </w:r>
          </w:p>
        </w:tc>
        <w:tc>
          <w:tcPr>
            <w:tcW w:w="1458" w:type="dxa"/>
            <w:tcBorders/>
            <w:vAlign w:val="center"/>
          </w:tcPr>
          <w:p>
            <w:pPr>
              <w:pStyle w:val="TableContents"/>
              <w:bidi w:val="0"/>
              <w:spacing w:before="0" w:after="283"/>
              <w:jc w:val="left"/>
              <w:rPr/>
            </w:pPr>
            <w:r>
              <w:rPr/>
              <w:t xml:space="preserve">AT&amp;T-stadion </w:t>
            </w:r>
          </w:p>
        </w:tc>
        <w:tc>
          <w:tcPr>
            <w:tcW w:w="1154" w:type="dxa"/>
            <w:tcBorders/>
            <w:vAlign w:val="center"/>
          </w:tcPr>
          <w:p>
            <w:pPr>
              <w:pStyle w:val="TableContents"/>
              <w:bidi w:val="0"/>
              <w:spacing w:before="0" w:after="283"/>
              <w:jc w:val="left"/>
              <w:rPr/>
            </w:pPr>
            <w:r>
              <w:rPr/>
              <w:t xml:space="preserve">63 -- 42 -- 2 DAL </w:t>
            </w:r>
          </w:p>
        </w:tc>
      </w:tr>
      <w:tr>
        <w:trPr/>
        <w:tc>
          <w:tcPr>
            <w:tcW w:w="1249" w:type="dxa"/>
            <w:tcBorders/>
            <w:vAlign w:val="center"/>
          </w:tcPr>
          <w:p>
            <w:pPr>
              <w:pStyle w:val="TableContents"/>
              <w:bidi w:val="0"/>
              <w:spacing w:before="0" w:after="283"/>
              <w:jc w:val="left"/>
              <w:rPr/>
            </w:pPr>
            <w:r>
              <w:rPr/>
              <w:t xml:space="preserve">22. joulukuuta </w:t>
            </w:r>
          </w:p>
        </w:tc>
        <w:tc>
          <w:tcPr>
            <w:tcW w:w="1586" w:type="dxa"/>
            <w:tcBorders/>
            <w:vAlign w:val="center"/>
          </w:tcPr>
          <w:p>
            <w:pPr>
              <w:pStyle w:val="TableContents"/>
              <w:bidi w:val="0"/>
              <w:spacing w:before="0" w:after="283"/>
              <w:jc w:val="left"/>
              <w:rPr/>
            </w:pPr>
            <w:r>
              <w:rPr/>
              <w:t xml:space="preserve">Dallas Cowboys </w:t>
            </w:r>
          </w:p>
        </w:tc>
        <w:tc>
          <w:tcPr>
            <w:tcW w:w="1586" w:type="dxa"/>
            <w:tcBorders/>
            <w:vAlign w:val="center"/>
          </w:tcPr>
          <w:p>
            <w:pPr>
              <w:pStyle w:val="TableContents"/>
              <w:bidi w:val="0"/>
              <w:spacing w:before="0" w:after="283"/>
              <w:jc w:val="left"/>
              <w:rPr/>
            </w:pPr>
            <w:r>
              <w:rPr/>
              <w:t xml:space="preserve">24 -- 23 </w:t>
            </w:r>
          </w:p>
        </w:tc>
        <w:tc>
          <w:tcPr>
            <w:tcW w:w="1586" w:type="dxa"/>
            <w:tcBorders/>
            <w:vAlign w:val="center"/>
          </w:tcPr>
          <w:p>
            <w:pPr>
              <w:pStyle w:val="TableContents"/>
              <w:bidi w:val="0"/>
              <w:spacing w:before="0" w:after="283"/>
              <w:jc w:val="left"/>
              <w:rPr/>
            </w:pPr>
            <w:r>
              <w:rPr/>
              <w:t xml:space="preserve">Washington Redskins </w:t>
            </w:r>
          </w:p>
        </w:tc>
        <w:tc>
          <w:tcPr>
            <w:tcW w:w="1586" w:type="dxa"/>
            <w:tcBorders/>
            <w:vAlign w:val="center"/>
          </w:tcPr>
          <w:p>
            <w:pPr>
              <w:pStyle w:val="TableContents"/>
              <w:bidi w:val="0"/>
              <w:spacing w:before="0" w:after="283"/>
              <w:jc w:val="left"/>
              <w:rPr/>
            </w:pPr>
            <w:r>
              <w:rPr/>
              <w:t xml:space="preserve">FedExField </w:t>
            </w:r>
          </w:p>
        </w:tc>
        <w:tc>
          <w:tcPr>
            <w:tcW w:w="1458" w:type="dxa"/>
            <w:tcBorders/>
            <w:vAlign w:val="center"/>
          </w:tcPr>
          <w:p>
            <w:pPr>
              <w:pStyle w:val="TableContents"/>
              <w:bidi w:val="0"/>
              <w:spacing w:before="0" w:after="283"/>
              <w:jc w:val="left"/>
              <w:rPr/>
            </w:pPr>
            <w:r>
              <w:rPr/>
              <w:t xml:space="preserve">64 -- 42 -- 2 DAL </w:t>
            </w:r>
          </w:p>
        </w:tc>
        <w:tc>
          <w:tcPr>
            <w:tcW w:w="1154" w:type="dxa"/>
            <w:tcBorders/>
          </w:tcPr>
          <w:p>
            <w:pPr>
              <w:pStyle w:val="TableContents"/>
              <w:bidi w:val="0"/>
              <w:spacing w:before="0" w:after="283"/>
              <w:jc w:val="left"/>
              <w:rPr>
                <w:sz w:val="4"/>
                <w:szCs w:val="4"/>
              </w:rPr>
            </w:pPr>
            <w:r>
              <w:rPr>
                <w:sz w:val="4"/>
                <w:szCs w:val="4"/>
              </w:rPr>
            </w:r>
          </w:p>
        </w:tc>
      </w:tr>
      <w:tr>
        <w:trPr/>
        <w:tc>
          <w:tcPr>
            <w:tcW w:w="1249" w:type="dxa"/>
            <w:tcBorders/>
            <w:vAlign w:val="center"/>
          </w:tcPr>
          <w:p>
            <w:pPr>
              <w:pStyle w:val="TableContents"/>
              <w:bidi w:val="0"/>
              <w:spacing w:before="0" w:after="283"/>
              <w:jc w:val="left"/>
              <w:rPr/>
            </w:pPr>
            <w:r>
              <w:rPr/>
              <w:t xml:space="preserve">2014 </w:t>
            </w:r>
          </w:p>
        </w:tc>
        <w:tc>
          <w:tcPr>
            <w:tcW w:w="1586" w:type="dxa"/>
            <w:tcBorders/>
            <w:vAlign w:val="center"/>
          </w:tcPr>
          <w:p>
            <w:pPr>
              <w:pStyle w:val="TableContents"/>
              <w:bidi w:val="0"/>
              <w:spacing w:before="0" w:after="283"/>
              <w:jc w:val="left"/>
              <w:rPr/>
            </w:pPr>
            <w:r>
              <w:rPr/>
              <w:t xml:space="preserve">27. lokakuuta </w:t>
            </w:r>
          </w:p>
        </w:tc>
        <w:tc>
          <w:tcPr>
            <w:tcW w:w="1586" w:type="dxa"/>
            <w:tcBorders/>
            <w:vAlign w:val="center"/>
          </w:tcPr>
          <w:p>
            <w:pPr>
              <w:pStyle w:val="TableContents"/>
              <w:bidi w:val="0"/>
              <w:spacing w:before="0" w:after="283"/>
              <w:jc w:val="left"/>
              <w:rPr/>
            </w:pPr>
            <w:r>
              <w:rPr/>
              <w:t xml:space="preserve">Washington Redskins </w:t>
            </w:r>
          </w:p>
        </w:tc>
        <w:tc>
          <w:tcPr>
            <w:tcW w:w="1586" w:type="dxa"/>
            <w:tcBorders/>
            <w:vAlign w:val="center"/>
          </w:tcPr>
          <w:p>
            <w:pPr>
              <w:pStyle w:val="TableContents"/>
              <w:bidi w:val="0"/>
              <w:spacing w:before="0" w:after="283"/>
              <w:jc w:val="left"/>
              <w:rPr/>
            </w:pPr>
            <w:r>
              <w:rPr/>
              <w:t xml:space="preserve">20 -- 17 (OT) </w:t>
            </w:r>
          </w:p>
        </w:tc>
        <w:tc>
          <w:tcPr>
            <w:tcW w:w="1586" w:type="dxa"/>
            <w:tcBorders/>
            <w:vAlign w:val="center"/>
          </w:tcPr>
          <w:p>
            <w:pPr>
              <w:pStyle w:val="TableContents"/>
              <w:bidi w:val="0"/>
              <w:spacing w:before="0" w:after="283"/>
              <w:jc w:val="left"/>
              <w:rPr/>
            </w:pPr>
            <w:r>
              <w:rPr/>
              <w:t xml:space="preserve">Dallas Cowboys </w:t>
            </w:r>
          </w:p>
        </w:tc>
        <w:tc>
          <w:tcPr>
            <w:tcW w:w="1458" w:type="dxa"/>
            <w:tcBorders/>
            <w:vAlign w:val="center"/>
          </w:tcPr>
          <w:p>
            <w:pPr>
              <w:pStyle w:val="TableContents"/>
              <w:bidi w:val="0"/>
              <w:spacing w:before="0" w:after="283"/>
              <w:jc w:val="left"/>
              <w:rPr/>
            </w:pPr>
            <w:r>
              <w:rPr/>
              <w:t xml:space="preserve">AT&amp;T-stadion </w:t>
            </w:r>
          </w:p>
        </w:tc>
        <w:tc>
          <w:tcPr>
            <w:tcW w:w="1154" w:type="dxa"/>
            <w:tcBorders/>
            <w:vAlign w:val="center"/>
          </w:tcPr>
          <w:p>
            <w:pPr>
              <w:pStyle w:val="TableContents"/>
              <w:bidi w:val="0"/>
              <w:spacing w:before="0" w:after="283"/>
              <w:jc w:val="left"/>
              <w:rPr/>
            </w:pPr>
            <w:r>
              <w:rPr/>
              <w:t xml:space="preserve">64 -- 43 -- 2 DAL </w:t>
            </w:r>
          </w:p>
        </w:tc>
      </w:tr>
      <w:tr>
        <w:trPr/>
        <w:tc>
          <w:tcPr>
            <w:tcW w:w="1249" w:type="dxa"/>
            <w:tcBorders/>
            <w:vAlign w:val="center"/>
          </w:tcPr>
          <w:p>
            <w:pPr>
              <w:pStyle w:val="TableContents"/>
              <w:bidi w:val="0"/>
              <w:spacing w:before="0" w:after="283"/>
              <w:jc w:val="left"/>
              <w:rPr/>
            </w:pPr>
            <w:r>
              <w:rPr/>
              <w:t xml:space="preserve">28. joulukuuta </w:t>
            </w:r>
          </w:p>
        </w:tc>
        <w:tc>
          <w:tcPr>
            <w:tcW w:w="1586" w:type="dxa"/>
            <w:tcBorders/>
            <w:vAlign w:val="center"/>
          </w:tcPr>
          <w:p>
            <w:pPr>
              <w:pStyle w:val="TableContents"/>
              <w:bidi w:val="0"/>
              <w:spacing w:before="0" w:after="283"/>
              <w:jc w:val="left"/>
              <w:rPr/>
            </w:pPr>
            <w:r>
              <w:rPr/>
              <w:t xml:space="preserve">Dallas Cowboys </w:t>
            </w:r>
          </w:p>
        </w:tc>
        <w:tc>
          <w:tcPr>
            <w:tcW w:w="1586" w:type="dxa"/>
            <w:tcBorders/>
            <w:vAlign w:val="center"/>
          </w:tcPr>
          <w:p>
            <w:pPr>
              <w:pStyle w:val="TableContents"/>
              <w:bidi w:val="0"/>
              <w:spacing w:before="0" w:after="283"/>
              <w:jc w:val="left"/>
              <w:rPr/>
            </w:pPr>
            <w:r>
              <w:rPr/>
              <w:t xml:space="preserve">44 -- 17 </w:t>
            </w:r>
          </w:p>
        </w:tc>
        <w:tc>
          <w:tcPr>
            <w:tcW w:w="1586" w:type="dxa"/>
            <w:tcBorders/>
            <w:vAlign w:val="center"/>
          </w:tcPr>
          <w:p>
            <w:pPr>
              <w:pStyle w:val="TableContents"/>
              <w:bidi w:val="0"/>
              <w:spacing w:before="0" w:after="283"/>
              <w:jc w:val="left"/>
              <w:rPr/>
            </w:pPr>
            <w:r>
              <w:rPr/>
              <w:t xml:space="preserve">Washington Redskins </w:t>
            </w:r>
          </w:p>
        </w:tc>
        <w:tc>
          <w:tcPr>
            <w:tcW w:w="1586" w:type="dxa"/>
            <w:tcBorders/>
            <w:vAlign w:val="center"/>
          </w:tcPr>
          <w:p>
            <w:pPr>
              <w:pStyle w:val="TableContents"/>
              <w:bidi w:val="0"/>
              <w:spacing w:before="0" w:after="283"/>
              <w:jc w:val="left"/>
              <w:rPr/>
            </w:pPr>
            <w:r>
              <w:rPr/>
              <w:t xml:space="preserve">FedExField </w:t>
            </w:r>
          </w:p>
        </w:tc>
        <w:tc>
          <w:tcPr>
            <w:tcW w:w="1458" w:type="dxa"/>
            <w:tcBorders/>
            <w:vAlign w:val="center"/>
          </w:tcPr>
          <w:p>
            <w:pPr>
              <w:pStyle w:val="TableContents"/>
              <w:bidi w:val="0"/>
              <w:spacing w:before="0" w:after="283"/>
              <w:jc w:val="left"/>
              <w:rPr/>
            </w:pPr>
            <w:r>
              <w:rPr/>
              <w:t xml:space="preserve">65 -- 43 -- 2 DAL </w:t>
            </w:r>
          </w:p>
        </w:tc>
        <w:tc>
          <w:tcPr>
            <w:tcW w:w="1154" w:type="dxa"/>
            <w:tcBorders/>
          </w:tcPr>
          <w:p>
            <w:pPr>
              <w:pStyle w:val="TableContents"/>
              <w:bidi w:val="0"/>
              <w:spacing w:before="0" w:after="283"/>
              <w:jc w:val="left"/>
              <w:rPr>
                <w:sz w:val="4"/>
                <w:szCs w:val="4"/>
              </w:rPr>
            </w:pPr>
            <w:r>
              <w:rPr>
                <w:sz w:val="4"/>
                <w:szCs w:val="4"/>
              </w:rPr>
            </w:r>
          </w:p>
        </w:tc>
      </w:tr>
      <w:tr>
        <w:trPr/>
        <w:tc>
          <w:tcPr>
            <w:tcW w:w="1249" w:type="dxa"/>
            <w:tcBorders/>
            <w:vAlign w:val="center"/>
          </w:tcPr>
          <w:p>
            <w:pPr>
              <w:pStyle w:val="TableContents"/>
              <w:bidi w:val="0"/>
              <w:spacing w:before="0" w:after="283"/>
              <w:jc w:val="left"/>
              <w:rPr/>
            </w:pPr>
            <w:r>
              <w:rPr/>
              <w:t xml:space="preserve">2015 </w:t>
            </w:r>
          </w:p>
        </w:tc>
        <w:tc>
          <w:tcPr>
            <w:tcW w:w="1586" w:type="dxa"/>
            <w:tcBorders/>
            <w:vAlign w:val="center"/>
          </w:tcPr>
          <w:p>
            <w:pPr>
              <w:pStyle w:val="TableContents"/>
              <w:bidi w:val="0"/>
              <w:spacing w:before="0" w:after="283"/>
              <w:jc w:val="left"/>
              <w:rPr/>
            </w:pPr>
            <w:r>
              <w:rPr/>
              <w:t xml:space="preserve">7. joulukuuta </w:t>
            </w:r>
          </w:p>
        </w:tc>
        <w:tc>
          <w:tcPr>
            <w:tcW w:w="1586" w:type="dxa"/>
            <w:tcBorders/>
            <w:vAlign w:val="center"/>
          </w:tcPr>
          <w:p>
            <w:pPr>
              <w:pStyle w:val="TableContents"/>
              <w:bidi w:val="0"/>
              <w:spacing w:before="0" w:after="283"/>
              <w:jc w:val="left"/>
              <w:rPr/>
            </w:pPr>
            <w:r>
              <w:rPr/>
              <w:t xml:space="preserve">Dallas Cowboys </w:t>
            </w:r>
          </w:p>
        </w:tc>
        <w:tc>
          <w:tcPr>
            <w:tcW w:w="1586" w:type="dxa"/>
            <w:tcBorders/>
            <w:vAlign w:val="center"/>
          </w:tcPr>
          <w:p>
            <w:pPr>
              <w:pStyle w:val="TableContents"/>
              <w:bidi w:val="0"/>
              <w:spacing w:before="0" w:after="283"/>
              <w:jc w:val="left"/>
              <w:rPr/>
            </w:pPr>
            <w:r>
              <w:rPr/>
              <w:t xml:space="preserve">19 -- 16 </w:t>
            </w:r>
          </w:p>
        </w:tc>
        <w:tc>
          <w:tcPr>
            <w:tcW w:w="1586" w:type="dxa"/>
            <w:tcBorders/>
            <w:vAlign w:val="center"/>
          </w:tcPr>
          <w:p>
            <w:pPr>
              <w:pStyle w:val="TableContents"/>
              <w:bidi w:val="0"/>
              <w:spacing w:before="0" w:after="283"/>
              <w:jc w:val="left"/>
              <w:rPr/>
            </w:pPr>
            <w:r>
              <w:rPr/>
              <w:t xml:space="preserve">Washington Redskins </w:t>
            </w:r>
          </w:p>
        </w:tc>
        <w:tc>
          <w:tcPr>
            <w:tcW w:w="1458" w:type="dxa"/>
            <w:tcBorders/>
            <w:vAlign w:val="center"/>
          </w:tcPr>
          <w:p>
            <w:pPr>
              <w:pStyle w:val="TableContents"/>
              <w:bidi w:val="0"/>
              <w:spacing w:before="0" w:after="283"/>
              <w:jc w:val="left"/>
              <w:rPr/>
            </w:pPr>
            <w:r>
              <w:rPr/>
              <w:t xml:space="preserve">FedExField </w:t>
            </w:r>
          </w:p>
        </w:tc>
        <w:tc>
          <w:tcPr>
            <w:tcW w:w="1154" w:type="dxa"/>
            <w:tcBorders/>
            <w:vAlign w:val="center"/>
          </w:tcPr>
          <w:p>
            <w:pPr>
              <w:pStyle w:val="TableContents"/>
              <w:bidi w:val="0"/>
              <w:spacing w:before="0" w:after="283"/>
              <w:jc w:val="left"/>
              <w:rPr/>
            </w:pPr>
            <w:r>
              <w:rPr/>
              <w:t xml:space="preserve">66 -- 43 -- 2 DAL </w:t>
            </w:r>
          </w:p>
        </w:tc>
      </w:tr>
      <w:tr>
        <w:trPr/>
        <w:tc>
          <w:tcPr>
            <w:tcW w:w="1249" w:type="dxa"/>
            <w:tcBorders/>
            <w:vAlign w:val="center"/>
          </w:tcPr>
          <w:p>
            <w:pPr>
              <w:pStyle w:val="TableContents"/>
              <w:bidi w:val="0"/>
              <w:spacing w:before="0" w:after="283"/>
              <w:jc w:val="left"/>
              <w:rPr/>
            </w:pPr>
            <w:r>
              <w:rPr/>
              <w:t xml:space="preserve">3. tammikuuta </w:t>
            </w:r>
          </w:p>
        </w:tc>
        <w:tc>
          <w:tcPr>
            <w:tcW w:w="1586" w:type="dxa"/>
            <w:tcBorders/>
            <w:vAlign w:val="center"/>
          </w:tcPr>
          <w:p>
            <w:pPr>
              <w:pStyle w:val="TableContents"/>
              <w:bidi w:val="0"/>
              <w:spacing w:before="0" w:after="283"/>
              <w:jc w:val="left"/>
              <w:rPr/>
            </w:pPr>
            <w:r>
              <w:rPr/>
              <w:t xml:space="preserve">Washington Redskins </w:t>
            </w:r>
          </w:p>
        </w:tc>
        <w:tc>
          <w:tcPr>
            <w:tcW w:w="1586" w:type="dxa"/>
            <w:tcBorders/>
            <w:vAlign w:val="center"/>
          </w:tcPr>
          <w:p>
            <w:pPr>
              <w:pStyle w:val="TableContents"/>
              <w:bidi w:val="0"/>
              <w:spacing w:before="0" w:after="283"/>
              <w:jc w:val="left"/>
              <w:rPr/>
            </w:pPr>
            <w:r>
              <w:rPr/>
              <w:t xml:space="preserve">34 -- 23 </w:t>
            </w:r>
          </w:p>
        </w:tc>
        <w:tc>
          <w:tcPr>
            <w:tcW w:w="1586" w:type="dxa"/>
            <w:tcBorders/>
            <w:vAlign w:val="center"/>
          </w:tcPr>
          <w:p>
            <w:pPr>
              <w:pStyle w:val="TableContents"/>
              <w:bidi w:val="0"/>
              <w:spacing w:before="0" w:after="283"/>
              <w:jc w:val="left"/>
              <w:rPr/>
            </w:pPr>
            <w:r>
              <w:rPr/>
              <w:t xml:space="preserve">Dallas Cowboys </w:t>
            </w:r>
          </w:p>
        </w:tc>
        <w:tc>
          <w:tcPr>
            <w:tcW w:w="1586" w:type="dxa"/>
            <w:tcBorders/>
            <w:vAlign w:val="center"/>
          </w:tcPr>
          <w:p>
            <w:pPr>
              <w:pStyle w:val="TableContents"/>
              <w:bidi w:val="0"/>
              <w:spacing w:before="0" w:after="283"/>
              <w:jc w:val="left"/>
              <w:rPr/>
            </w:pPr>
            <w:r>
              <w:rPr/>
              <w:t xml:space="preserve">AT&amp;T-stadion </w:t>
            </w:r>
          </w:p>
        </w:tc>
        <w:tc>
          <w:tcPr>
            <w:tcW w:w="1458" w:type="dxa"/>
            <w:tcBorders/>
            <w:vAlign w:val="center"/>
          </w:tcPr>
          <w:p>
            <w:pPr>
              <w:pStyle w:val="TableContents"/>
              <w:bidi w:val="0"/>
              <w:spacing w:before="0" w:after="283"/>
              <w:jc w:val="left"/>
              <w:rPr/>
            </w:pPr>
            <w:r>
              <w:rPr/>
              <w:t xml:space="preserve">66 -- 44 -- 2 DAL </w:t>
            </w:r>
          </w:p>
        </w:tc>
        <w:tc>
          <w:tcPr>
            <w:tcW w:w="1154" w:type="dxa"/>
            <w:tcBorders/>
          </w:tcPr>
          <w:p>
            <w:pPr>
              <w:pStyle w:val="TableContents"/>
              <w:bidi w:val="0"/>
              <w:spacing w:before="0" w:after="283"/>
              <w:jc w:val="left"/>
              <w:rPr>
                <w:sz w:val="4"/>
                <w:szCs w:val="4"/>
              </w:rPr>
            </w:pPr>
            <w:r>
              <w:rPr>
                <w:sz w:val="4"/>
                <w:szCs w:val="4"/>
              </w:rPr>
            </w:r>
          </w:p>
        </w:tc>
      </w:tr>
      <w:tr>
        <w:trPr/>
        <w:tc>
          <w:tcPr>
            <w:tcW w:w="1249" w:type="dxa"/>
            <w:tcBorders/>
            <w:vAlign w:val="center"/>
          </w:tcPr>
          <w:p>
            <w:pPr>
              <w:pStyle w:val="TableContents"/>
              <w:bidi w:val="0"/>
              <w:spacing w:before="0" w:after="283"/>
              <w:jc w:val="left"/>
              <w:rPr/>
            </w:pPr>
            <w:r>
              <w:rPr/>
              <w:t xml:space="preserve">2016 </w:t>
            </w:r>
          </w:p>
        </w:tc>
        <w:tc>
          <w:tcPr>
            <w:tcW w:w="1586" w:type="dxa"/>
            <w:tcBorders/>
            <w:vAlign w:val="center"/>
          </w:tcPr>
          <w:p>
            <w:pPr>
              <w:pStyle w:val="TableContents"/>
              <w:bidi w:val="0"/>
              <w:spacing w:before="0" w:after="283"/>
              <w:jc w:val="left"/>
              <w:rPr/>
            </w:pPr>
            <w:r>
              <w:rPr/>
              <w:t xml:space="preserve">18. syyskuuta </w:t>
            </w:r>
          </w:p>
        </w:tc>
        <w:tc>
          <w:tcPr>
            <w:tcW w:w="1586" w:type="dxa"/>
            <w:tcBorders/>
            <w:vAlign w:val="center"/>
          </w:tcPr>
          <w:p>
            <w:pPr>
              <w:pStyle w:val="TableContents"/>
              <w:bidi w:val="0"/>
              <w:spacing w:before="0" w:after="283"/>
              <w:jc w:val="left"/>
              <w:rPr/>
            </w:pPr>
            <w:r>
              <w:rPr/>
              <w:t xml:space="preserve">Dallas Cowboys </w:t>
            </w:r>
          </w:p>
        </w:tc>
        <w:tc>
          <w:tcPr>
            <w:tcW w:w="1586" w:type="dxa"/>
            <w:tcBorders/>
            <w:vAlign w:val="center"/>
          </w:tcPr>
          <w:p>
            <w:pPr>
              <w:pStyle w:val="TableContents"/>
              <w:bidi w:val="0"/>
              <w:spacing w:before="0" w:after="283"/>
              <w:jc w:val="left"/>
              <w:rPr/>
            </w:pPr>
            <w:r>
              <w:rPr/>
              <w:t xml:space="preserve">27-23 </w:t>
            </w:r>
          </w:p>
        </w:tc>
        <w:tc>
          <w:tcPr>
            <w:tcW w:w="1586" w:type="dxa"/>
            <w:tcBorders/>
            <w:vAlign w:val="center"/>
          </w:tcPr>
          <w:p>
            <w:pPr>
              <w:pStyle w:val="TableContents"/>
              <w:bidi w:val="0"/>
              <w:spacing w:before="0" w:after="283"/>
              <w:jc w:val="left"/>
              <w:rPr/>
            </w:pPr>
            <w:r>
              <w:rPr/>
              <w:t xml:space="preserve">Washington Redskins </w:t>
            </w:r>
          </w:p>
        </w:tc>
        <w:tc>
          <w:tcPr>
            <w:tcW w:w="1458" w:type="dxa"/>
            <w:tcBorders/>
            <w:vAlign w:val="center"/>
          </w:tcPr>
          <w:p>
            <w:pPr>
              <w:pStyle w:val="TableContents"/>
              <w:bidi w:val="0"/>
              <w:spacing w:before="0" w:after="283"/>
              <w:jc w:val="left"/>
              <w:rPr/>
            </w:pPr>
            <w:r>
              <w:rPr/>
              <w:t xml:space="preserve">FedEx Field </w:t>
            </w:r>
          </w:p>
        </w:tc>
        <w:tc>
          <w:tcPr>
            <w:tcW w:w="1154" w:type="dxa"/>
            <w:tcBorders/>
            <w:vAlign w:val="center"/>
          </w:tcPr>
          <w:p>
            <w:pPr>
              <w:pStyle w:val="TableContents"/>
              <w:bidi w:val="0"/>
              <w:spacing w:before="0" w:after="283"/>
              <w:jc w:val="left"/>
              <w:rPr/>
            </w:pPr>
            <w:r>
              <w:rPr/>
              <w:t xml:space="preserve">67 -- 44 -- 2 DAL </w:t>
            </w:r>
          </w:p>
        </w:tc>
      </w:tr>
      <w:tr>
        <w:trPr/>
        <w:tc>
          <w:tcPr>
            <w:tcW w:w="1249" w:type="dxa"/>
            <w:tcBorders/>
            <w:vAlign w:val="center"/>
          </w:tcPr>
          <w:p>
            <w:pPr>
              <w:pStyle w:val="TableContents"/>
              <w:bidi w:val="0"/>
              <w:spacing w:before="0" w:after="283"/>
              <w:jc w:val="left"/>
              <w:rPr/>
            </w:pPr>
            <w:r>
              <w:rPr/>
              <w:t xml:space="preserve">24. marraskuuta </w:t>
            </w:r>
          </w:p>
        </w:tc>
        <w:tc>
          <w:tcPr>
            <w:tcW w:w="1586" w:type="dxa"/>
            <w:tcBorders/>
            <w:vAlign w:val="center"/>
          </w:tcPr>
          <w:p>
            <w:pPr>
              <w:pStyle w:val="TableContents"/>
              <w:bidi w:val="0"/>
              <w:spacing w:before="0" w:after="283"/>
              <w:jc w:val="left"/>
              <w:rPr/>
            </w:pPr>
            <w:r>
              <w:rPr/>
              <w:t xml:space="preserve">Dallas Cowboys </w:t>
            </w:r>
          </w:p>
        </w:tc>
        <w:tc>
          <w:tcPr>
            <w:tcW w:w="1586" w:type="dxa"/>
            <w:tcBorders/>
            <w:vAlign w:val="center"/>
          </w:tcPr>
          <w:p>
            <w:pPr>
              <w:pStyle w:val="TableContents"/>
              <w:bidi w:val="0"/>
              <w:spacing w:before="0" w:after="283"/>
              <w:jc w:val="left"/>
              <w:rPr/>
            </w:pPr>
            <w:r>
              <w:rPr/>
              <w:t xml:space="preserve">31-26 </w:t>
            </w:r>
          </w:p>
        </w:tc>
        <w:tc>
          <w:tcPr>
            <w:tcW w:w="1586" w:type="dxa"/>
            <w:tcBorders/>
            <w:vAlign w:val="center"/>
          </w:tcPr>
          <w:p>
            <w:pPr>
              <w:pStyle w:val="TableContents"/>
              <w:bidi w:val="0"/>
              <w:spacing w:before="0" w:after="283"/>
              <w:jc w:val="left"/>
              <w:rPr/>
            </w:pPr>
            <w:r>
              <w:rPr/>
              <w:t xml:space="preserve">Washington Redskins </w:t>
            </w:r>
          </w:p>
        </w:tc>
        <w:tc>
          <w:tcPr>
            <w:tcW w:w="1586" w:type="dxa"/>
            <w:tcBorders/>
            <w:vAlign w:val="center"/>
          </w:tcPr>
          <w:p>
            <w:pPr>
              <w:pStyle w:val="TableContents"/>
              <w:bidi w:val="0"/>
              <w:spacing w:before="0" w:after="283"/>
              <w:jc w:val="left"/>
              <w:rPr/>
            </w:pPr>
            <w:r>
              <w:rPr/>
              <w:t xml:space="preserve">AT&amp;T-stadion </w:t>
            </w:r>
          </w:p>
        </w:tc>
        <w:tc>
          <w:tcPr>
            <w:tcW w:w="1458" w:type="dxa"/>
            <w:tcBorders/>
            <w:vAlign w:val="center"/>
          </w:tcPr>
          <w:p>
            <w:pPr>
              <w:pStyle w:val="TableContents"/>
              <w:bidi w:val="0"/>
              <w:spacing w:before="0" w:after="283"/>
              <w:jc w:val="left"/>
              <w:rPr/>
            </w:pPr>
            <w:r>
              <w:rPr/>
              <w:t xml:space="preserve">68 -- 44 -- 2 DAL </w:t>
            </w:r>
          </w:p>
        </w:tc>
        <w:tc>
          <w:tcPr>
            <w:tcW w:w="1154" w:type="dxa"/>
            <w:tcBorders/>
          </w:tcPr>
          <w:p>
            <w:pPr>
              <w:pStyle w:val="TableContents"/>
              <w:bidi w:val="0"/>
              <w:spacing w:before="0" w:after="283"/>
              <w:jc w:val="left"/>
              <w:rPr>
                <w:sz w:val="4"/>
                <w:szCs w:val="4"/>
              </w:rPr>
            </w:pPr>
            <w:r>
              <w:rPr>
                <w:sz w:val="4"/>
                <w:szCs w:val="4"/>
              </w:rPr>
            </w:r>
          </w:p>
        </w:tc>
      </w:tr>
      <w:tr>
        <w:trPr/>
        <w:tc>
          <w:tcPr>
            <w:tcW w:w="1249" w:type="dxa"/>
            <w:tcBorders/>
            <w:vAlign w:val="center"/>
          </w:tcPr>
          <w:p>
            <w:pPr>
              <w:pStyle w:val="TableContents"/>
              <w:bidi w:val="0"/>
              <w:spacing w:before="0" w:after="283"/>
              <w:jc w:val="left"/>
              <w:rPr/>
            </w:pPr>
            <w:r>
              <w:rPr/>
              <w:t xml:space="preserve">2017 </w:t>
            </w:r>
          </w:p>
        </w:tc>
        <w:tc>
          <w:tcPr>
            <w:tcW w:w="1586" w:type="dxa"/>
            <w:tcBorders/>
            <w:vAlign w:val="center"/>
          </w:tcPr>
          <w:p>
            <w:pPr>
              <w:pStyle w:val="TableContents"/>
              <w:bidi w:val="0"/>
              <w:spacing w:before="0" w:after="283"/>
              <w:jc w:val="left"/>
              <w:rPr/>
            </w:pPr>
            <w:r>
              <w:rPr/>
              <w:t xml:space="preserve">29. lokakuuta </w:t>
            </w:r>
          </w:p>
        </w:tc>
        <w:tc>
          <w:tcPr>
            <w:tcW w:w="1586" w:type="dxa"/>
            <w:tcBorders/>
            <w:vAlign w:val="center"/>
          </w:tcPr>
          <w:p>
            <w:pPr>
              <w:pStyle w:val="TableContents"/>
              <w:bidi w:val="0"/>
              <w:spacing w:before="0" w:after="283"/>
              <w:jc w:val="left"/>
              <w:rPr/>
            </w:pPr>
            <w:r>
              <w:rPr/>
              <w:t xml:space="preserve">Dallas Cowboys </w:t>
            </w:r>
          </w:p>
        </w:tc>
        <w:tc>
          <w:tcPr>
            <w:tcW w:w="1586" w:type="dxa"/>
            <w:tcBorders/>
            <w:vAlign w:val="center"/>
          </w:tcPr>
          <w:p>
            <w:pPr>
              <w:pStyle w:val="TableContents"/>
              <w:bidi w:val="0"/>
              <w:spacing w:before="0" w:after="283"/>
              <w:jc w:val="left"/>
              <w:rPr/>
            </w:pPr>
            <w:r>
              <w:rPr/>
              <w:t xml:space="preserve">33-19 </w:t>
            </w:r>
          </w:p>
        </w:tc>
        <w:tc>
          <w:tcPr>
            <w:tcW w:w="1586" w:type="dxa"/>
            <w:tcBorders/>
            <w:vAlign w:val="center"/>
          </w:tcPr>
          <w:p>
            <w:pPr>
              <w:pStyle w:val="TableContents"/>
              <w:bidi w:val="0"/>
              <w:spacing w:before="0" w:after="283"/>
              <w:jc w:val="left"/>
              <w:rPr/>
            </w:pPr>
            <w:r>
              <w:rPr/>
              <w:t xml:space="preserve">Washington Redskins </w:t>
            </w:r>
          </w:p>
        </w:tc>
        <w:tc>
          <w:tcPr>
            <w:tcW w:w="1458" w:type="dxa"/>
            <w:tcBorders/>
            <w:vAlign w:val="center"/>
          </w:tcPr>
          <w:p>
            <w:pPr>
              <w:pStyle w:val="TableContents"/>
              <w:bidi w:val="0"/>
              <w:spacing w:before="0" w:after="283"/>
              <w:jc w:val="left"/>
              <w:rPr/>
            </w:pPr>
            <w:r>
              <w:rPr/>
              <w:t xml:space="preserve">FedEx Field </w:t>
            </w:r>
          </w:p>
        </w:tc>
        <w:tc>
          <w:tcPr>
            <w:tcW w:w="1154" w:type="dxa"/>
            <w:tcBorders/>
            <w:vAlign w:val="center"/>
          </w:tcPr>
          <w:p>
            <w:pPr>
              <w:pStyle w:val="TableContents"/>
              <w:bidi w:val="0"/>
              <w:spacing w:before="0" w:after="283"/>
              <w:jc w:val="left"/>
              <w:rPr/>
            </w:pPr>
            <w:r>
              <w:rPr/>
              <w:t xml:space="preserve">69 -- 44 -- 2 DAL </w:t>
            </w:r>
          </w:p>
        </w:tc>
      </w:tr>
      <w:tr>
        <w:trPr/>
        <w:tc>
          <w:tcPr>
            <w:tcW w:w="1249" w:type="dxa"/>
            <w:tcBorders/>
            <w:vAlign w:val="center"/>
          </w:tcPr>
          <w:p>
            <w:pPr>
              <w:pStyle w:val="TableContents"/>
              <w:bidi w:val="0"/>
              <w:spacing w:before="0" w:after="283"/>
              <w:jc w:val="left"/>
              <w:rPr/>
            </w:pPr>
            <w:r>
              <w:rPr/>
              <w:t xml:space="preserve">30. marraskuuta </w:t>
            </w:r>
          </w:p>
        </w:tc>
        <w:tc>
          <w:tcPr>
            <w:tcW w:w="1586" w:type="dxa"/>
            <w:tcBorders/>
            <w:vAlign w:val="center"/>
          </w:tcPr>
          <w:p>
            <w:pPr>
              <w:pStyle w:val="TableContents"/>
              <w:bidi w:val="0"/>
              <w:spacing w:before="0" w:after="283"/>
              <w:jc w:val="left"/>
              <w:rPr/>
            </w:pPr>
            <w:r>
              <w:rPr/>
              <w:t xml:space="preserve">Dallas Cowboys </w:t>
            </w:r>
          </w:p>
        </w:tc>
        <w:tc>
          <w:tcPr>
            <w:tcW w:w="1586" w:type="dxa"/>
            <w:tcBorders/>
            <w:vAlign w:val="center"/>
          </w:tcPr>
          <w:p>
            <w:pPr>
              <w:pStyle w:val="TableContents"/>
              <w:bidi w:val="0"/>
              <w:spacing w:before="0" w:after="283"/>
              <w:jc w:val="left"/>
              <w:rPr/>
            </w:pPr>
            <w:r>
              <w:rPr/>
              <w:t xml:space="preserve">38-14 </w:t>
            </w:r>
          </w:p>
        </w:tc>
        <w:tc>
          <w:tcPr>
            <w:tcW w:w="1586" w:type="dxa"/>
            <w:tcBorders/>
            <w:vAlign w:val="center"/>
          </w:tcPr>
          <w:p>
            <w:pPr>
              <w:pStyle w:val="TableContents"/>
              <w:bidi w:val="0"/>
              <w:spacing w:before="0" w:after="283"/>
              <w:jc w:val="left"/>
              <w:rPr/>
            </w:pPr>
            <w:r>
              <w:rPr/>
              <w:t xml:space="preserve">Washington Redskins </w:t>
            </w:r>
          </w:p>
        </w:tc>
        <w:tc>
          <w:tcPr>
            <w:tcW w:w="1586" w:type="dxa"/>
            <w:tcBorders/>
            <w:vAlign w:val="center"/>
          </w:tcPr>
          <w:p>
            <w:pPr>
              <w:pStyle w:val="TableContents"/>
              <w:bidi w:val="0"/>
              <w:spacing w:before="0" w:after="283"/>
              <w:jc w:val="left"/>
              <w:rPr/>
            </w:pPr>
            <w:r>
              <w:rPr/>
              <w:t xml:space="preserve">AT&amp;T-stadion </w:t>
            </w:r>
          </w:p>
        </w:tc>
        <w:tc>
          <w:tcPr>
            <w:tcW w:w="1458" w:type="dxa"/>
            <w:tcBorders/>
            <w:vAlign w:val="center"/>
          </w:tcPr>
          <w:p>
            <w:pPr>
              <w:pStyle w:val="TableContents"/>
              <w:bidi w:val="0"/>
              <w:spacing w:before="0" w:after="283"/>
              <w:jc w:val="left"/>
              <w:rPr/>
            </w:pPr>
            <w:r>
              <w:rPr/>
              <w:t xml:space="preserve">70 -- 44 -- 2 DAL </w:t>
            </w:r>
          </w:p>
        </w:tc>
        <w:tc>
          <w:tcPr>
            <w:tcW w:w="1154" w:type="dxa"/>
            <w:tcBorders/>
          </w:tcPr>
          <w:p>
            <w:pPr>
              <w:pStyle w:val="TableContents"/>
              <w:bidi w:val="0"/>
              <w:spacing w:before="0" w:after="283"/>
              <w:jc w:val="left"/>
              <w:rPr>
                <w:sz w:val="4"/>
                <w:szCs w:val="4"/>
              </w:rPr>
            </w:pPr>
            <w:r>
              <w:rPr>
                <w:sz w:val="4"/>
                <w:szCs w:val="4"/>
              </w:rPr>
            </w:r>
          </w:p>
        </w:tc>
      </w:tr>
      <w:tr>
        <w:trPr/>
        <w:tc>
          <w:tcPr>
            <w:tcW w:w="1249" w:type="dxa"/>
            <w:tcBorders/>
            <w:vAlign w:val="center"/>
          </w:tcPr>
          <w:p>
            <w:pPr>
              <w:pStyle w:val="TableContents"/>
              <w:bidi w:val="0"/>
              <w:spacing w:before="0" w:after="283"/>
              <w:jc w:val="left"/>
              <w:rPr/>
            </w:pPr>
            <w:r>
              <w:rPr/>
              <w:t xml:space="preserve">2018 </w:t>
            </w:r>
          </w:p>
        </w:tc>
        <w:tc>
          <w:tcPr>
            <w:tcW w:w="1586" w:type="dxa"/>
            <w:tcBorders/>
            <w:vAlign w:val="center"/>
          </w:tcPr>
          <w:p>
            <w:pPr>
              <w:pStyle w:val="TableContents"/>
              <w:bidi w:val="0"/>
              <w:spacing w:before="0" w:after="283"/>
              <w:jc w:val="left"/>
              <w:rPr/>
            </w:pPr>
            <w:r>
              <w:rPr/>
              <w:t xml:space="preserve">21. lokakuuta </w:t>
            </w:r>
          </w:p>
        </w:tc>
        <w:tc>
          <w:tcPr>
            <w:tcW w:w="1586" w:type="dxa"/>
            <w:tcBorders/>
            <w:vAlign w:val="center"/>
          </w:tcPr>
          <w:p>
            <w:pPr>
              <w:pStyle w:val="TableContents"/>
              <w:bidi w:val="0"/>
              <w:spacing w:before="0" w:after="283"/>
              <w:jc w:val="left"/>
              <w:rPr/>
            </w:pPr>
            <w:r>
              <w:rPr/>
              <w:t xml:space="preserve">Washington Redskins </w:t>
            </w:r>
          </w:p>
        </w:tc>
        <w:tc>
          <w:tcPr>
            <w:tcW w:w="1586" w:type="dxa"/>
            <w:tcBorders/>
            <w:vAlign w:val="center"/>
          </w:tcPr>
          <w:p>
            <w:pPr>
              <w:pStyle w:val="TableContents"/>
              <w:bidi w:val="0"/>
              <w:spacing w:before="0" w:after="283"/>
              <w:jc w:val="left"/>
              <w:rPr/>
            </w:pPr>
            <w:r>
              <w:rPr/>
              <w:t xml:space="preserve">20-17 </w:t>
            </w:r>
          </w:p>
        </w:tc>
        <w:tc>
          <w:tcPr>
            <w:tcW w:w="1586" w:type="dxa"/>
            <w:tcBorders/>
            <w:vAlign w:val="center"/>
          </w:tcPr>
          <w:p>
            <w:pPr>
              <w:pStyle w:val="TableContents"/>
              <w:bidi w:val="0"/>
              <w:spacing w:before="0" w:after="283"/>
              <w:jc w:val="left"/>
              <w:rPr/>
            </w:pPr>
            <w:r>
              <w:rPr/>
              <w:t xml:space="preserve">Dallas Cowboys </w:t>
            </w:r>
          </w:p>
        </w:tc>
        <w:tc>
          <w:tcPr>
            <w:tcW w:w="1458" w:type="dxa"/>
            <w:tcBorders/>
            <w:vAlign w:val="center"/>
          </w:tcPr>
          <w:p>
            <w:pPr>
              <w:pStyle w:val="TableContents"/>
              <w:bidi w:val="0"/>
              <w:spacing w:before="0" w:after="283"/>
              <w:jc w:val="left"/>
              <w:rPr/>
            </w:pPr>
            <w:r>
              <w:rPr/>
              <w:t xml:space="preserve">FedEx Field </w:t>
            </w:r>
          </w:p>
        </w:tc>
        <w:tc>
          <w:tcPr>
            <w:tcW w:w="1154" w:type="dxa"/>
            <w:tcBorders/>
            <w:vAlign w:val="center"/>
          </w:tcPr>
          <w:p>
            <w:pPr>
              <w:pStyle w:val="TableContents"/>
              <w:bidi w:val="0"/>
              <w:spacing w:before="0" w:after="283"/>
              <w:jc w:val="left"/>
              <w:rPr/>
            </w:pPr>
            <w:r>
              <w:rPr/>
              <w:t xml:space="preserve">70-45-2 DAL </w:t>
            </w:r>
          </w:p>
        </w:tc>
      </w:tr>
      <w:tr>
        <w:trPr/>
        <w:tc>
          <w:tcPr>
            <w:tcW w:w="1249" w:type="dxa"/>
            <w:tcBorders/>
            <w:vAlign w:val="center"/>
          </w:tcPr>
          <w:p>
            <w:pPr>
              <w:pStyle w:val="TableContents"/>
              <w:bidi w:val="0"/>
              <w:spacing w:before="0" w:after="283"/>
              <w:jc w:val="left"/>
              <w:rPr/>
            </w:pPr>
            <w:r>
              <w:rPr/>
              <w:t xml:space="preserve">22. marraskuuta </w:t>
            </w:r>
          </w:p>
        </w:tc>
        <w:tc>
          <w:tcPr>
            <w:tcW w:w="1586" w:type="dxa"/>
            <w:tcBorders/>
            <w:vAlign w:val="center"/>
          </w:tcPr>
          <w:p>
            <w:pPr>
              <w:pStyle w:val="TableContents"/>
              <w:bidi w:val="0"/>
              <w:spacing w:before="0" w:after="283"/>
              <w:jc w:val="left"/>
              <w:rPr>
                <w:sz w:val="4"/>
                <w:szCs w:val="4"/>
              </w:rPr>
            </w:pPr>
            <w:r>
              <w:rPr>
                <w:sz w:val="4"/>
                <w:szCs w:val="4"/>
              </w:rPr>
            </w:r>
          </w:p>
        </w:tc>
        <w:tc>
          <w:tcPr>
            <w:tcW w:w="1586" w:type="dxa"/>
            <w:tcBorders/>
            <w:vAlign w:val="center"/>
          </w:tcPr>
          <w:p>
            <w:pPr>
              <w:pStyle w:val="TableContents"/>
              <w:bidi w:val="0"/>
              <w:spacing w:before="0" w:after="283"/>
              <w:jc w:val="left"/>
              <w:rPr>
                <w:sz w:val="4"/>
                <w:szCs w:val="4"/>
              </w:rPr>
            </w:pPr>
            <w:r>
              <w:rPr>
                <w:sz w:val="4"/>
                <w:szCs w:val="4"/>
              </w:rPr>
            </w:r>
          </w:p>
        </w:tc>
        <w:tc>
          <w:tcPr>
            <w:tcW w:w="1586" w:type="dxa"/>
            <w:tcBorders/>
            <w:vAlign w:val="center"/>
          </w:tcPr>
          <w:p>
            <w:pPr>
              <w:pStyle w:val="TableContents"/>
              <w:bidi w:val="0"/>
              <w:spacing w:before="0" w:after="283"/>
              <w:jc w:val="left"/>
              <w:rPr>
                <w:sz w:val="4"/>
                <w:szCs w:val="4"/>
              </w:rPr>
            </w:pPr>
            <w:r>
              <w:rPr>
                <w:sz w:val="4"/>
                <w:szCs w:val="4"/>
              </w:rPr>
            </w:r>
          </w:p>
        </w:tc>
        <w:tc>
          <w:tcPr>
            <w:tcW w:w="1586" w:type="dxa"/>
            <w:tcBorders/>
            <w:vAlign w:val="center"/>
          </w:tcPr>
          <w:p>
            <w:pPr>
              <w:pStyle w:val="TableContents"/>
              <w:bidi w:val="0"/>
              <w:spacing w:before="0" w:after="283"/>
              <w:jc w:val="left"/>
              <w:rPr/>
            </w:pPr>
            <w:r>
              <w:rPr/>
              <w:t xml:space="preserve">AT&amp;T-stadion </w:t>
            </w:r>
          </w:p>
        </w:tc>
        <w:tc>
          <w:tcPr>
            <w:tcW w:w="1458" w:type="dxa"/>
            <w:tcBorders/>
            <w:vAlign w:val="center"/>
          </w:tcPr>
          <w:p>
            <w:pPr>
              <w:pStyle w:val="TableContents"/>
              <w:bidi w:val="0"/>
              <w:spacing w:before="0" w:after="283"/>
              <w:jc w:val="left"/>
              <w:rPr/>
            </w:pPr>
            <w:r>
              <w:rPr/>
              <w:t xml:space="preserve">70-45-2 DAL </w:t>
            </w:r>
          </w:p>
        </w:tc>
        <w:tc>
          <w:tcPr>
            <w:tcW w:w="1154"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punanahat voittivat viimeksi Dallasissa?</w:t>
      </w:r>
    </w:p>
    <w:p>
      <w:pPr>
        <w:pStyle w:val="TextBody"/>
        <w:bidi w:val="0"/>
        <w:jc w:val="left"/>
        <w:rPr>
          <w:b/>
          <w:shd w:val="clear" w:fill="FFFF00"/>
        </w:rPr>
      </w:pPr>
      <w:r>
        <w:rPr>
          <w:b/>
          <w:shd w:val="clear" w:fill="FFFF00"/>
        </w:rPr>
        <w:t xml:space="preserve">Teksti numero 2</w:t>
      </w:r>
    </w:p>
    <w:p>
      <w:pPr>
        <w:pStyle w:val="TextBody"/>
        <w:numPr>
          <w:ilvl w:val="0"/>
          <w:numId w:val="301"/>
        </w:numPr>
        <w:tabs>
          <w:tab w:val="clear" w:pos="1134"/>
          <w:tab w:val="left" w:leader="none" w:pos="720"/>
        </w:tabs>
        <w:bidi w:val="0"/>
        <w:ind w:start="720" w:hanging="283"/>
        <w:jc w:val="left"/>
        <w:rPr/>
      </w:pPr>
      <w:r>
        <w:rPr>
          <w:color w:val="A9A9A9"/>
        </w:rPr>
        <w:t xml:space="preserve">24. marraskuuta 2016 </w:t>
      </w:r>
      <w:r>
        <w:rPr/>
        <w:t xml:space="preserve">-- Tämä olisi kahdeksas kerta, kun Cowboys ja Redskins ovat kohdanneet vuotuinen kiitospäivän tapahtuma isännöi Dallasissa. Redskins hyökkäys johti Kirk Cousins 449 jaardia (8 jaardia ujo uran paras) sytyttäisi ilma hyökkäys vastaan huokoinen Dallas toissijainen. Redskins ei kuitenkaan onnistuisi voittamaan touchdownia, sillä se ei olisi onnistunut tekemään kahta maalia, se olisi tehnyt kyseenalaisen sivupotkuyrityksen ja se ei olisi pystynyt pysäyttämään Dallas Cowboysin neljänneksi parasta hyökkäystä neljännellä neljänneksellä. Cowboys saavutti tuolloin parhaana pitämänsä 10. peräkkäisen voiton helpolla 31-26-voitolla. Cowboysin ja Redskinsin välinen kilpailu syttyi uudelleen Josh Normanin ja Dez Bryantin välille, sillä molemmat ottivat yhteen useita kertoja pelin aikana ja molemmat valmentajat saivat tuomareilta varoituksen tempauksistaan. Heti pelin jälkeen molemmat pelaajat menisivät kypärä kypärää vasten vaihtaen tönäisyjä ja pilkkaa. Haastattelussa Dez Bryant lisäsi polttoainetta tuleen sanomalla: ``Washingtonin on saatava rahansa takaisin ... Minusta rehellisesti tuntuu, että kaveri on äärimmäisen pehmeä."'' Vuosi 2016 olisi myös 18. kerta, kun Cowboys on pyyhkäissyt kahden ottelun runkosarjan. Washington on pyyhkäissyt Cowboysin vain kuusi kertaa.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Cowboys pelasi viimeksi Redskinsia vastaan kiitospäivänä?</w:t>
      </w:r>
    </w:p>
    <w:p>
      <w:pPr>
        <w:pStyle w:val="TextBody"/>
        <w:bidi w:val="0"/>
        <w:jc w:val="left"/>
        <w:rPr>
          <w:b/>
          <w:u w:val="single"/>
          <w:shd w:val="clear" w:fill="FFFF00"/>
        </w:rPr>
      </w:pPr>
      <w:r>
        <w:rPr>
          <w:b/>
          <w:u w:val="single"/>
          <w:shd w:val="clear" w:fill="FFFF00"/>
        </w:rPr>
        <w:t xml:space="preserve">Asiakirjan numero 197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Nimi HHR on lyhenne sanoista </w:t>
      </w:r>
      <w:r>
        <w:rPr>
          <w:color w:val="A9A9A9"/>
        </w:rPr>
        <w:t xml:space="preserve">Heritage High Roof</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hhr tarkoittaa chevy-ajoneuvossa</w:t>
      </w:r>
    </w:p>
    <w:p>
      <w:pPr>
        <w:pStyle w:val="TextBody"/>
        <w:bidi w:val="0"/>
        <w:jc w:val="left"/>
        <w:rPr>
          <w:b/>
          <w:u w:val="single"/>
          <w:shd w:val="clear" w:fill="FFFF00"/>
        </w:rPr>
      </w:pPr>
      <w:r>
        <w:rPr>
          <w:b/>
          <w:u w:val="single"/>
          <w:shd w:val="clear" w:fill="FFFF00"/>
        </w:rPr>
        <w:t xml:space="preserve">Asiakirjan numero 198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Beowulf Beowulfin ensimmäinen sivu Cotton Vitellius A. xv:ssä. </w:t>
      </w:r>
    </w:p>
    <w:tbl>
      <w:tblPr>
        <w:tblW w:w="10205" w:type="dxa"/>
        <w:jc w:val="left"/>
        <w:tblInd w:w="0" w:type="dxa"/>
        <w:tblLayout w:type="fixed"/>
        <w:tblCellMar>
          <w:top w:w="28" w:type="dxa"/>
          <w:left w:w="28" w:type="dxa"/>
          <w:bottom w:w="28" w:type="dxa"/>
          <w:right w:w="28" w:type="dxa"/>
        </w:tblCellMar>
      </w:tblPr>
      <w:tblGrid>
        <w:gridCol w:w="1937"/>
        <w:gridCol w:w="8268"/>
      </w:tblGrid>
      <w:tr>
        <w:trPr/>
        <w:tc>
          <w:tcPr>
            <w:tcW w:w="1937" w:type="dxa"/>
            <w:tcBorders/>
            <w:vAlign w:val="center"/>
          </w:tcPr>
          <w:p>
            <w:pPr>
              <w:pStyle w:val="TableHeading"/>
              <w:suppressLineNumbers/>
              <w:bidi w:val="0"/>
              <w:spacing w:before="0" w:after="283"/>
              <w:jc w:val="center"/>
              <w:rPr/>
            </w:pPr>
            <w:r>
              <w:rPr/>
              <w:t xml:space="preserve">Tekijä(t) </w:t>
            </w:r>
          </w:p>
        </w:tc>
        <w:tc>
          <w:tcPr>
            <w:tcW w:w="8268" w:type="dxa"/>
            <w:tcBorders/>
            <w:vAlign w:val="center"/>
          </w:tcPr>
          <w:p>
            <w:pPr>
              <w:pStyle w:val="TableContents"/>
              <w:bidi w:val="0"/>
              <w:spacing w:before="0" w:after="283"/>
              <w:jc w:val="left"/>
              <w:rPr/>
            </w:pPr>
            <w:r>
              <w:rPr/>
              <w:t xml:space="preserve">Tuntematon </w:t>
            </w:r>
          </w:p>
        </w:tc>
      </w:tr>
      <w:tr>
        <w:trPr/>
        <w:tc>
          <w:tcPr>
            <w:tcW w:w="1937" w:type="dxa"/>
            <w:tcBorders/>
            <w:vAlign w:val="center"/>
          </w:tcPr>
          <w:p>
            <w:pPr>
              <w:pStyle w:val="TableHeading"/>
              <w:suppressLineNumbers/>
              <w:bidi w:val="0"/>
              <w:spacing w:before="0" w:after="283"/>
              <w:jc w:val="center"/>
              <w:rPr/>
            </w:pPr>
            <w:r>
              <w:rPr/>
              <w:t xml:space="preserve">Kieli </w:t>
            </w:r>
          </w:p>
        </w:tc>
        <w:tc>
          <w:tcPr>
            <w:tcW w:w="8268" w:type="dxa"/>
            <w:tcBorders/>
            <w:vAlign w:val="center"/>
          </w:tcPr>
          <w:p>
            <w:pPr>
              <w:pStyle w:val="TableContents"/>
              <w:bidi w:val="0"/>
              <w:spacing w:before="0" w:after="283"/>
              <w:jc w:val="left"/>
              <w:rPr/>
            </w:pPr>
            <w:r>
              <w:rPr/>
              <w:t xml:space="preserve">Vanhan englannin länsisaksilainen murre </w:t>
            </w:r>
          </w:p>
        </w:tc>
      </w:tr>
      <w:tr>
        <w:trPr/>
        <w:tc>
          <w:tcPr>
            <w:tcW w:w="1937" w:type="dxa"/>
            <w:tcBorders/>
            <w:vAlign w:val="center"/>
          </w:tcPr>
          <w:p>
            <w:pPr>
              <w:pStyle w:val="TableHeading"/>
              <w:suppressLineNumbers/>
              <w:bidi w:val="0"/>
              <w:spacing w:before="0" w:after="283"/>
              <w:jc w:val="center"/>
              <w:rPr/>
            </w:pPr>
            <w:r>
              <w:rPr/>
              <w:t xml:space="preserve">Päivämäärä </w:t>
            </w:r>
          </w:p>
        </w:tc>
        <w:tc>
          <w:tcPr>
            <w:tcW w:w="8268" w:type="dxa"/>
            <w:tcBorders/>
            <w:vAlign w:val="center"/>
          </w:tcPr>
          <w:p>
            <w:pPr>
              <w:pStyle w:val="TableContents"/>
              <w:bidi w:val="0"/>
              <w:spacing w:before="0" w:after="283"/>
              <w:jc w:val="left"/>
              <w:rPr/>
            </w:pPr>
            <w:r>
              <w:rPr/>
              <w:t xml:space="preserve">c. 700 -- 1000 jKr. (runon päiväys), n. </w:t>
            </w:r>
            <w:r>
              <w:rPr>
                <w:color w:val="A9A9A9"/>
              </w:rPr>
              <w:t xml:space="preserve">975 -- 1010 jKr. </w:t>
            </w:r>
            <w:r>
              <w:rPr/>
              <w:t xml:space="preserve">(käsikirjoituksen päiväys). </w:t>
            </w:r>
          </w:p>
        </w:tc>
      </w:tr>
      <w:tr>
        <w:trPr/>
        <w:tc>
          <w:tcPr>
            <w:tcW w:w="1937" w:type="dxa"/>
            <w:tcBorders/>
            <w:vAlign w:val="center"/>
          </w:tcPr>
          <w:p>
            <w:pPr>
              <w:pStyle w:val="TableHeading"/>
              <w:suppressLineNumbers/>
              <w:bidi w:val="0"/>
              <w:spacing w:before="0" w:after="283"/>
              <w:jc w:val="center"/>
              <w:rPr/>
            </w:pPr>
            <w:r>
              <w:rPr/>
              <w:t xml:space="preserve">Olemassaolon tila </w:t>
            </w:r>
          </w:p>
        </w:tc>
        <w:tc>
          <w:tcPr>
            <w:tcW w:w="8268" w:type="dxa"/>
            <w:tcBorders/>
            <w:vAlign w:val="center"/>
          </w:tcPr>
          <w:p>
            <w:pPr>
              <w:pStyle w:val="TableContents"/>
              <w:bidi w:val="0"/>
              <w:spacing w:before="0" w:after="283"/>
              <w:jc w:val="left"/>
              <w:rPr/>
            </w:pPr>
            <w:r>
              <w:rPr/>
              <w:t xml:space="preserve">Käsikirjoitus kärsi vahinkoa tulipalossa vuonna 1731. </w:t>
            </w:r>
          </w:p>
        </w:tc>
      </w:tr>
      <w:tr>
        <w:trPr/>
        <w:tc>
          <w:tcPr>
            <w:tcW w:w="1937" w:type="dxa"/>
            <w:tcBorders/>
            <w:vAlign w:val="center"/>
          </w:tcPr>
          <w:p>
            <w:pPr>
              <w:pStyle w:val="TableHeading"/>
              <w:suppressLineNumbers/>
              <w:bidi w:val="0"/>
              <w:spacing w:before="0" w:after="283"/>
              <w:jc w:val="center"/>
              <w:rPr/>
            </w:pPr>
            <w:r>
              <w:rPr/>
              <w:t xml:space="preserve">Käsikirjoitus (s) </w:t>
            </w:r>
          </w:p>
        </w:tc>
        <w:tc>
          <w:tcPr>
            <w:tcW w:w="8268" w:type="dxa"/>
            <w:tcBorders/>
            <w:vAlign w:val="center"/>
          </w:tcPr>
          <w:p>
            <w:pPr>
              <w:pStyle w:val="TableContents"/>
              <w:bidi w:val="0"/>
              <w:spacing w:before="0" w:after="283"/>
              <w:jc w:val="left"/>
              <w:rPr/>
            </w:pPr>
            <w:r>
              <w:rPr/>
              <w:t xml:space="preserve">Cotton Vitellius A. xv </w:t>
            </w:r>
          </w:p>
        </w:tc>
      </w:tr>
      <w:tr>
        <w:trPr/>
        <w:tc>
          <w:tcPr>
            <w:tcW w:w="1937" w:type="dxa"/>
            <w:tcBorders/>
            <w:vAlign w:val="center"/>
          </w:tcPr>
          <w:p>
            <w:pPr>
              <w:pStyle w:val="TableHeading"/>
              <w:suppressLineNumbers/>
              <w:bidi w:val="0"/>
              <w:spacing w:before="0" w:after="283"/>
              <w:jc w:val="center"/>
              <w:rPr/>
            </w:pPr>
            <w:r>
              <w:rPr/>
              <w:t xml:space="preserve">Ensimmäinen painettu painos </w:t>
            </w:r>
          </w:p>
        </w:tc>
        <w:tc>
          <w:tcPr>
            <w:tcW w:w="8268" w:type="dxa"/>
            <w:tcBorders/>
            <w:vAlign w:val="center"/>
          </w:tcPr>
          <w:p>
            <w:pPr>
              <w:pStyle w:val="TableContents"/>
              <w:bidi w:val="0"/>
              <w:spacing w:before="0" w:after="283"/>
              <w:jc w:val="left"/>
              <w:rPr/>
            </w:pPr>
            <w:r>
              <w:rPr/>
              <w:t xml:space="preserve">Thorkelin (1815) </w:t>
            </w:r>
          </w:p>
        </w:tc>
      </w:tr>
      <w:tr>
        <w:trPr/>
        <w:tc>
          <w:tcPr>
            <w:tcW w:w="1937" w:type="dxa"/>
            <w:tcBorders/>
            <w:vAlign w:val="center"/>
          </w:tcPr>
          <w:p>
            <w:pPr>
              <w:pStyle w:val="TableHeading"/>
              <w:suppressLineNumbers/>
              <w:bidi w:val="0"/>
              <w:spacing w:before="0" w:after="283"/>
              <w:jc w:val="center"/>
              <w:rPr/>
            </w:pPr>
            <w:r>
              <w:rPr/>
              <w:t xml:space="preserve">Genre </w:t>
            </w:r>
          </w:p>
        </w:tc>
        <w:tc>
          <w:tcPr>
            <w:tcW w:w="8268" w:type="dxa"/>
            <w:tcBorders/>
            <w:vAlign w:val="center"/>
          </w:tcPr>
          <w:p>
            <w:pPr>
              <w:pStyle w:val="TableContents"/>
              <w:bidi w:val="0"/>
              <w:spacing w:before="0" w:after="283"/>
              <w:jc w:val="left"/>
              <w:rPr/>
            </w:pPr>
            <w:r>
              <w:rPr/>
              <w:t xml:space="preserve">Eeppinen sankarirunous </w:t>
            </w:r>
          </w:p>
        </w:tc>
      </w:tr>
      <w:tr>
        <w:trPr/>
        <w:tc>
          <w:tcPr>
            <w:tcW w:w="1937" w:type="dxa"/>
            <w:tcBorders/>
            <w:vAlign w:val="center"/>
          </w:tcPr>
          <w:p>
            <w:pPr>
              <w:pStyle w:val="TableHeading"/>
              <w:suppressLineNumbers/>
              <w:bidi w:val="0"/>
              <w:spacing w:before="0" w:after="283"/>
              <w:jc w:val="center"/>
              <w:rPr/>
            </w:pPr>
            <w:r>
              <w:rPr/>
              <w:t xml:space="preserve">Säkeistön muoto </w:t>
            </w:r>
          </w:p>
        </w:tc>
        <w:tc>
          <w:tcPr>
            <w:tcW w:w="8268" w:type="dxa"/>
            <w:tcBorders/>
            <w:vAlign w:val="center"/>
          </w:tcPr>
          <w:p>
            <w:pPr>
              <w:pStyle w:val="TableContents"/>
              <w:bidi w:val="0"/>
              <w:spacing w:before="0" w:after="283"/>
              <w:jc w:val="left"/>
              <w:rPr/>
            </w:pPr>
            <w:r>
              <w:rPr/>
              <w:t xml:space="preserve">Alliteratiivinen jae </w:t>
            </w:r>
          </w:p>
        </w:tc>
      </w:tr>
      <w:tr>
        <w:trPr/>
        <w:tc>
          <w:tcPr>
            <w:tcW w:w="1937" w:type="dxa"/>
            <w:tcBorders/>
            <w:vAlign w:val="center"/>
          </w:tcPr>
          <w:p>
            <w:pPr>
              <w:pStyle w:val="TableHeading"/>
              <w:suppressLineNumbers/>
              <w:bidi w:val="0"/>
              <w:spacing w:before="0" w:after="283"/>
              <w:jc w:val="center"/>
              <w:rPr/>
            </w:pPr>
            <w:r>
              <w:rPr/>
              <w:t xml:space="preserve">Pituus </w:t>
            </w:r>
          </w:p>
        </w:tc>
        <w:tc>
          <w:tcPr>
            <w:tcW w:w="8268" w:type="dxa"/>
            <w:tcBorders/>
            <w:vAlign w:val="center"/>
          </w:tcPr>
          <w:p>
            <w:pPr>
              <w:pStyle w:val="TableContents"/>
              <w:bidi w:val="0"/>
              <w:spacing w:before="0" w:after="283"/>
              <w:jc w:val="left"/>
              <w:rPr/>
            </w:pPr>
            <w:r>
              <w:rPr/>
              <w:t xml:space="preserve">c. 3182 riviä </w:t>
            </w:r>
          </w:p>
        </w:tc>
      </w:tr>
      <w:tr>
        <w:trPr/>
        <w:tc>
          <w:tcPr>
            <w:tcW w:w="1937" w:type="dxa"/>
            <w:tcBorders/>
            <w:vAlign w:val="center"/>
          </w:tcPr>
          <w:p>
            <w:pPr>
              <w:pStyle w:val="TableHeading"/>
              <w:suppressLineNumbers/>
              <w:bidi w:val="0"/>
              <w:spacing w:before="0" w:after="283"/>
              <w:jc w:val="center"/>
              <w:rPr/>
            </w:pPr>
            <w:r>
              <w:rPr/>
              <w:t xml:space="preserve">Aihe </w:t>
            </w:r>
          </w:p>
        </w:tc>
        <w:tc>
          <w:tcPr>
            <w:tcW w:w="8268" w:type="dxa"/>
            <w:tcBorders/>
            <w:vAlign w:val="center"/>
          </w:tcPr>
          <w:p>
            <w:pPr>
              <w:pStyle w:val="TableContents"/>
              <w:bidi w:val="0"/>
              <w:spacing w:before="0" w:after="283"/>
              <w:jc w:val="left"/>
              <w:rPr/>
            </w:pPr>
            <w:r>
              <w:rPr/>
              <w:t xml:space="preserve">Beowulfin, geatilaisen sankarin, taistelut nuorena ja vanhana... </w:t>
            </w:r>
          </w:p>
        </w:tc>
      </w:tr>
      <w:tr>
        <w:trPr/>
        <w:tc>
          <w:tcPr>
            <w:tcW w:w="1937" w:type="dxa"/>
            <w:tcBorders/>
            <w:vAlign w:val="center"/>
          </w:tcPr>
          <w:p>
            <w:pPr>
              <w:pStyle w:val="TableHeading"/>
              <w:suppressLineNumbers/>
              <w:bidi w:val="0"/>
              <w:spacing w:before="0" w:after="283"/>
              <w:jc w:val="center"/>
              <w:rPr/>
            </w:pPr>
            <w:r>
              <w:rPr/>
              <w:t xml:space="preserve">Henkilöhahmot </w:t>
            </w:r>
          </w:p>
        </w:tc>
        <w:tc>
          <w:tcPr>
            <w:tcW w:w="8268" w:type="dxa"/>
            <w:tcBorders/>
            <w:vAlign w:val="center"/>
          </w:tcPr>
          <w:p>
            <w:pPr>
              <w:pStyle w:val="TableContents"/>
              <w:bidi w:val="0"/>
              <w:spacing w:before="0" w:after="283"/>
              <w:jc w:val="left"/>
              <w:rPr/>
            </w:pPr>
            <w:r>
              <w:rPr/>
              <w:t xml:space="preserve">Beowulf, Hygelac, Hrothgar, Wealhþeow, Hrothulf, Æschere, Unferth, Grendel, Grendelin äiti, Wiglaf, Hildeburh.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vanhin säilynyt Beowulfin käsikirjoitus on kirjoitettu?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Beowulfin käsikirjoituksen likimääräinen päivämäärä?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Beowulf ja hänen miehensä viettävät yön </w:t>
      </w:r>
      <w:r>
        <w:rPr>
          <w:color w:val="A9A9A9"/>
        </w:rPr>
        <w:t xml:space="preserve">Heorotissa</w:t>
      </w:r>
      <w:r>
        <w:rPr/>
        <w:t xml:space="preserve">. Beowulf kieltäytyy käyttämästä mitään asetta, koska hän pitää itseään Grendelin veroisena. Kun Grendel astuu saliin, unta teeskennellyt Beowulf hyppää ylös ja tarttuu Grendelin käteen. Grendel ja Beowulf taistelevat rajusti toisiaan vastaan. Beowulfin palvelijat vetävät miekkansa esiin ja ryntäävät apuun, mutta heidän teränsä eivät pysty lävistämään Grendelin ihoa. Lopulta Beowulf repii Grendelin käden irti tämän vartalosta olkapäästä, ja Grendel juoksee kotiinsa suolle, jossa hän kuolee. Beowulf näyttää "koko Grendelin olkapään ja käsivarren, hänen mahtavan otteensa" kaikkien nähtäväksi Heorotissa. Tämä näytös lietsoo Grendelin äidin kostonhimoa.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Beowulfin ja Grendelin välinen taistelu käytiin?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Beowulf (/ ˈbeɪəwʊlf /; vanhaa englantia: (ˈbeːo̯wulf)) on 3 182 alliteratiivisesta rivistä koostuva vanhan englannin eepos. Se saattaa olla vanhin säilynyt pitkä tarina vanhassa englannissa, ja se mainitaan yleisesti yhtenä vanhojen englantilaisten kirjallisuuden tärkeimmistä teoksista. Sävellysajankohta on tutkijoiden keskuudessa kiistanalainen; ainoa varma ajoitus koskee käsikirjoitusta, joka on tuotettu vuosien 975 ja 1025 välisenä aikana. Kirjoittaja oli </w:t>
      </w:r>
      <w:r>
        <w:rPr>
          <w:color w:val="A9A9A9"/>
        </w:rPr>
        <w:t xml:space="preserve">nimetön anglosaksinen runoilija, jota tutkijat kutsuvat "Beowulfin kirjoittajaksi"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puhtaaksi (kirjoitti ylös) Beowulfin varhaisimman tunnetun käsikirjoituksen.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Islantilainen tutkija </w:t>
      </w:r>
      <w:r>
        <w:rPr>
          <w:color w:val="A9A9A9"/>
        </w:rPr>
        <w:t xml:space="preserve">Grímur Jónsson Thorkelin </w:t>
      </w:r>
      <w:r>
        <w:rPr/>
        <w:t xml:space="preserve">teki ensimmäiset puhtaaksikirjoitukset käsikirjoituksesta vuonna 1786 ja julkaisi tulokset vuonna 1815 osana Tanskan hallituksen historiantutkimuskomissiota. Yhden hän teki itse, ja toisen hän teetti ammattimaisella kopioijalla, joka ei osannut anglosaksia. Sen jälkeen käsikirjoitus on kuitenkin murentunut entisestään, joten nämä puhtaaksikirjoitukset ovat arvokas todiste tekstistä. Vaikka niiden avulla on saatu talteen ainakin 2000 kirjettä, niiden tarkkuus on asetettu kyseenalaiseksi, ja on epävarmaa, missä määrin käsikirjoitus oli itse asiassa luettavampi Thorkelinin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Beowulfin varhaisimman tunnetun käsikirjoituksen puhtaaksi.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Beowulf </w:t>
      </w:r>
      <w:r>
        <w:rPr/>
        <w:t xml:space="preserve">(/ ˈbeɪəwʊlf /; vanhaa englantia: (ˈbeːo̯wulf)) on 3 182 alliteratiivisesta rivistä koostuva vanhan englannin eepos. Se saattaa olla vanhin säilynyt pitkä tarina vanhassa englannissa, ja se mainitaan yleisesti yhtenä vanhaan englantilaiseen kirjallisuuteen kuuluvista tärkeimmistä teoksista. Ainoa varma ajoitus koskee käsikirjoitusta, joka on tuotettu vuosien 975 ja 1025 välisenä aikana. Kirjoittaja oli nimetön anglosaksinen runoilija, jota tutkijat kutsuvat "Beowulfin kirjoittajaksi".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ainoa englantilaisessa kirjallisuudessa säilynyt kokopitkä kansalliseepos.</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Runo sijoittuu </w:t>
      </w:r>
      <w:r>
        <w:rPr>
          <w:color w:val="A9A9A9"/>
        </w:rPr>
        <w:t xml:space="preserve">Skandinaviaan</w:t>
      </w:r>
      <w:r>
        <w:rPr/>
        <w:t xml:space="preserve">. Beowulf, geattien sankari, tulee apuun tanskalaisten kuninkaalle Hrothgarille, jonka Heorotissa sijaitsevaan hunajahuoneeseen on hyökännyt Grendel-niminen hirviö. Kun Beowulf on tappanut sen, Grendelin äiti hyökkää saliin, ja hänetkin kukistetaan. Beowulf palaa voittajana kotiinsa Geatlantiin (Götanmaahan nykyisessä Ruotsissa), ja myöhemmin hänestä tulee geattien kuningas. Viidenkymmenen vuoden kuluttua Beowulf voittaa lohikäärmeen, mutta haavoittuu taistelussa kuolettavasti. Kuolemansa jälkeen hänen palvelijansa polttohauduttavat hänen ruumiinsa ja pystyttävät hänen muistokseen tornin niemimaalle.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Beowulfin toiminta tapahtuu?</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Beowulf (/ ˈbeɪoʊwʊlf / vanhaa englantia: (ˈbeːo̯ˌwulf)) on </w:t>
      </w:r>
      <w:r>
        <w:rPr>
          <w:color w:val="A9A9A9"/>
        </w:rPr>
        <w:t xml:space="preserve">3 182 </w:t>
      </w:r>
      <w:r>
        <w:rPr/>
        <w:t xml:space="preserve">alliteratiivisesta rivistä koostuva </w:t>
      </w:r>
      <w:r>
        <w:rPr/>
        <w:t xml:space="preserve">vanhan englannin eepos.</w:t>
      </w:r>
      <w:r>
        <w:rPr/>
        <w:t xml:space="preserve"> Se saattaa olla vanhin säilynyt vanhaenglannin pitkä runo, ja sitä pidetään yleisesti yhtenä vanhanenglannin kirjallisuuden tärkeimmistä teoksista. Sävellysajankohta on tutkijoiden keskuudessa kiistanalainen; ainoa varma ajoitus koskee käsikirjoitusta, joka on tuotettu </w:t>
      </w:r>
      <w:r>
        <w:rPr>
          <w:color w:val="DCDCDC"/>
        </w:rPr>
        <w:t xml:space="preserve">vuosien 975 ja 1025 välisenä aikana</w:t>
      </w:r>
      <w:r>
        <w:rPr/>
        <w:t xml:space="preserve">. Kirjoittaja oli nimetön anglosaksinen runoilija, jota tutkijat kutsuvat "Beowulf-runoilijaksi".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ainoa olemassa oleva Beowulfin käsikirjoitus on päivätty?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runo Beowulf kirjoitettiin ensimmäisen kerran muistiin?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riviä on Beowulfin täydellisessä käsikirjoituksessa?</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Beowulf Beowulfin ensimmäinen sivu Cotton Vitellius A. xv:ssä. </w:t>
      </w:r>
    </w:p>
    <w:tbl>
      <w:tblPr>
        <w:tblW w:w="10205" w:type="dxa"/>
        <w:jc w:val="left"/>
        <w:tblInd w:w="0" w:type="dxa"/>
        <w:tblLayout w:type="fixed"/>
        <w:tblCellMar>
          <w:top w:w="28" w:type="dxa"/>
          <w:left w:w="28" w:type="dxa"/>
          <w:bottom w:w="28" w:type="dxa"/>
          <w:right w:w="28" w:type="dxa"/>
        </w:tblCellMar>
      </w:tblPr>
      <w:tblGrid>
        <w:gridCol w:w="1937"/>
        <w:gridCol w:w="8268"/>
      </w:tblGrid>
      <w:tr>
        <w:trPr/>
        <w:tc>
          <w:tcPr>
            <w:tcW w:w="1937" w:type="dxa"/>
            <w:tcBorders/>
            <w:vAlign w:val="center"/>
          </w:tcPr>
          <w:p>
            <w:pPr>
              <w:pStyle w:val="TableHeading"/>
              <w:suppressLineNumbers/>
              <w:bidi w:val="0"/>
              <w:spacing w:before="0" w:after="283"/>
              <w:jc w:val="center"/>
              <w:rPr/>
            </w:pPr>
            <w:r>
              <w:rPr/>
              <w:t xml:space="preserve">Tekijä(t) </w:t>
            </w:r>
          </w:p>
        </w:tc>
        <w:tc>
          <w:tcPr>
            <w:tcW w:w="8268" w:type="dxa"/>
            <w:tcBorders/>
            <w:vAlign w:val="center"/>
          </w:tcPr>
          <w:p>
            <w:pPr>
              <w:pStyle w:val="TableContents"/>
              <w:bidi w:val="0"/>
              <w:spacing w:before="0" w:after="283"/>
              <w:jc w:val="left"/>
              <w:rPr/>
            </w:pPr>
            <w:r>
              <w:rPr/>
              <w:t xml:space="preserve">Tuntematon </w:t>
            </w:r>
          </w:p>
        </w:tc>
      </w:tr>
      <w:tr>
        <w:trPr/>
        <w:tc>
          <w:tcPr>
            <w:tcW w:w="1937" w:type="dxa"/>
            <w:tcBorders/>
            <w:vAlign w:val="center"/>
          </w:tcPr>
          <w:p>
            <w:pPr>
              <w:pStyle w:val="TableHeading"/>
              <w:suppressLineNumbers/>
              <w:bidi w:val="0"/>
              <w:spacing w:before="0" w:after="283"/>
              <w:jc w:val="center"/>
              <w:rPr/>
            </w:pPr>
            <w:r>
              <w:rPr/>
              <w:t xml:space="preserve">Kieli </w:t>
            </w:r>
          </w:p>
        </w:tc>
        <w:tc>
          <w:tcPr>
            <w:tcW w:w="8268" w:type="dxa"/>
            <w:tcBorders/>
            <w:vAlign w:val="center"/>
          </w:tcPr>
          <w:p>
            <w:pPr>
              <w:pStyle w:val="TableContents"/>
              <w:bidi w:val="0"/>
              <w:spacing w:before="0" w:after="283"/>
              <w:jc w:val="left"/>
              <w:rPr/>
            </w:pPr>
            <w:r>
              <w:rPr/>
              <w:t xml:space="preserve">Vanhan englannin länsisaksilainen murre </w:t>
            </w:r>
          </w:p>
        </w:tc>
      </w:tr>
      <w:tr>
        <w:trPr/>
        <w:tc>
          <w:tcPr>
            <w:tcW w:w="1937" w:type="dxa"/>
            <w:tcBorders/>
            <w:vAlign w:val="center"/>
          </w:tcPr>
          <w:p>
            <w:pPr>
              <w:pStyle w:val="TableHeading"/>
              <w:suppressLineNumbers/>
              <w:bidi w:val="0"/>
              <w:spacing w:before="0" w:after="283"/>
              <w:jc w:val="center"/>
              <w:rPr/>
            </w:pPr>
            <w:r>
              <w:rPr/>
              <w:t xml:space="preserve">Päivämäärä </w:t>
            </w:r>
          </w:p>
        </w:tc>
        <w:tc>
          <w:tcPr>
            <w:tcW w:w="8268" w:type="dxa"/>
            <w:tcBorders/>
            <w:vAlign w:val="center"/>
          </w:tcPr>
          <w:p>
            <w:pPr>
              <w:pStyle w:val="TableContents"/>
              <w:bidi w:val="0"/>
              <w:spacing w:before="0" w:after="283"/>
              <w:jc w:val="left"/>
              <w:rPr/>
            </w:pPr>
            <w:r>
              <w:rPr>
                <w:color w:val="A9A9A9"/>
              </w:rPr>
              <w:t xml:space="preserve">c. 700 -- 1000 jKr. </w:t>
            </w:r>
            <w:r>
              <w:rPr/>
              <w:t xml:space="preserve">(tarinan päivämäärä), n. 975 -- 1010 jKr. (käsikirjoituksen päivämäärä). </w:t>
            </w:r>
          </w:p>
        </w:tc>
      </w:tr>
      <w:tr>
        <w:trPr/>
        <w:tc>
          <w:tcPr>
            <w:tcW w:w="1937" w:type="dxa"/>
            <w:tcBorders/>
            <w:vAlign w:val="center"/>
          </w:tcPr>
          <w:p>
            <w:pPr>
              <w:pStyle w:val="TableHeading"/>
              <w:suppressLineNumbers/>
              <w:bidi w:val="0"/>
              <w:spacing w:before="0" w:after="283"/>
              <w:jc w:val="center"/>
              <w:rPr/>
            </w:pPr>
            <w:r>
              <w:rPr/>
              <w:t xml:space="preserve">Olemassaolon tila </w:t>
            </w:r>
          </w:p>
        </w:tc>
        <w:tc>
          <w:tcPr>
            <w:tcW w:w="8268" w:type="dxa"/>
            <w:tcBorders/>
            <w:vAlign w:val="center"/>
          </w:tcPr>
          <w:p>
            <w:pPr>
              <w:pStyle w:val="TableContents"/>
              <w:bidi w:val="0"/>
              <w:spacing w:before="0" w:after="283"/>
              <w:jc w:val="left"/>
              <w:rPr/>
            </w:pPr>
            <w:r>
              <w:rPr/>
              <w:t xml:space="preserve">Käsikirjoitus kärsi vahinkoa tulipalossa vuonna 1731. </w:t>
            </w:r>
          </w:p>
        </w:tc>
      </w:tr>
      <w:tr>
        <w:trPr/>
        <w:tc>
          <w:tcPr>
            <w:tcW w:w="1937" w:type="dxa"/>
            <w:tcBorders/>
            <w:vAlign w:val="center"/>
          </w:tcPr>
          <w:p>
            <w:pPr>
              <w:pStyle w:val="TableHeading"/>
              <w:suppressLineNumbers/>
              <w:bidi w:val="0"/>
              <w:spacing w:before="0" w:after="283"/>
              <w:jc w:val="center"/>
              <w:rPr/>
            </w:pPr>
            <w:r>
              <w:rPr/>
              <w:t xml:space="preserve">Käsikirjoitus (s) </w:t>
            </w:r>
          </w:p>
        </w:tc>
        <w:tc>
          <w:tcPr>
            <w:tcW w:w="8268" w:type="dxa"/>
            <w:tcBorders/>
            <w:vAlign w:val="center"/>
          </w:tcPr>
          <w:p>
            <w:pPr>
              <w:pStyle w:val="TableContents"/>
              <w:bidi w:val="0"/>
              <w:spacing w:before="0" w:after="283"/>
              <w:jc w:val="left"/>
              <w:rPr/>
            </w:pPr>
            <w:r>
              <w:rPr/>
              <w:t xml:space="preserve">Cotton Vitellius A. xv </w:t>
            </w:r>
          </w:p>
        </w:tc>
      </w:tr>
      <w:tr>
        <w:trPr/>
        <w:tc>
          <w:tcPr>
            <w:tcW w:w="1937" w:type="dxa"/>
            <w:tcBorders/>
            <w:vAlign w:val="center"/>
          </w:tcPr>
          <w:p>
            <w:pPr>
              <w:pStyle w:val="TableHeading"/>
              <w:suppressLineNumbers/>
              <w:bidi w:val="0"/>
              <w:spacing w:before="0" w:after="283"/>
              <w:jc w:val="center"/>
              <w:rPr/>
            </w:pPr>
            <w:r>
              <w:rPr/>
              <w:t xml:space="preserve">Ensimmäinen painettu painos </w:t>
            </w:r>
          </w:p>
        </w:tc>
        <w:tc>
          <w:tcPr>
            <w:tcW w:w="8268" w:type="dxa"/>
            <w:tcBorders/>
            <w:vAlign w:val="center"/>
          </w:tcPr>
          <w:p>
            <w:pPr>
              <w:pStyle w:val="TableContents"/>
              <w:bidi w:val="0"/>
              <w:spacing w:before="0" w:after="283"/>
              <w:jc w:val="left"/>
              <w:rPr/>
            </w:pPr>
            <w:r>
              <w:rPr/>
              <w:t xml:space="preserve">Thorkelin (1815) </w:t>
            </w:r>
          </w:p>
        </w:tc>
      </w:tr>
      <w:tr>
        <w:trPr/>
        <w:tc>
          <w:tcPr>
            <w:tcW w:w="1937" w:type="dxa"/>
            <w:tcBorders/>
            <w:vAlign w:val="center"/>
          </w:tcPr>
          <w:p>
            <w:pPr>
              <w:pStyle w:val="TableHeading"/>
              <w:suppressLineNumbers/>
              <w:bidi w:val="0"/>
              <w:spacing w:before="0" w:after="283"/>
              <w:jc w:val="center"/>
              <w:rPr/>
            </w:pPr>
            <w:r>
              <w:rPr/>
              <w:t xml:space="preserve">Genre </w:t>
            </w:r>
          </w:p>
        </w:tc>
        <w:tc>
          <w:tcPr>
            <w:tcW w:w="8268" w:type="dxa"/>
            <w:tcBorders/>
            <w:vAlign w:val="center"/>
          </w:tcPr>
          <w:p>
            <w:pPr>
              <w:pStyle w:val="TableContents"/>
              <w:bidi w:val="0"/>
              <w:spacing w:before="0" w:after="283"/>
              <w:jc w:val="left"/>
              <w:rPr/>
            </w:pPr>
            <w:r>
              <w:rPr/>
              <w:t xml:space="preserve">Eeppinen sankarikirjoitus </w:t>
            </w:r>
          </w:p>
        </w:tc>
      </w:tr>
      <w:tr>
        <w:trPr/>
        <w:tc>
          <w:tcPr>
            <w:tcW w:w="1937" w:type="dxa"/>
            <w:tcBorders/>
            <w:vAlign w:val="center"/>
          </w:tcPr>
          <w:p>
            <w:pPr>
              <w:pStyle w:val="TableHeading"/>
              <w:suppressLineNumbers/>
              <w:bidi w:val="0"/>
              <w:spacing w:before="0" w:after="283"/>
              <w:jc w:val="center"/>
              <w:rPr/>
            </w:pPr>
            <w:r>
              <w:rPr/>
              <w:t xml:space="preserve">Säkeistön muoto </w:t>
            </w:r>
          </w:p>
        </w:tc>
        <w:tc>
          <w:tcPr>
            <w:tcW w:w="8268" w:type="dxa"/>
            <w:tcBorders/>
            <w:vAlign w:val="center"/>
          </w:tcPr>
          <w:p>
            <w:pPr>
              <w:pStyle w:val="TableContents"/>
              <w:bidi w:val="0"/>
              <w:spacing w:before="0" w:after="283"/>
              <w:jc w:val="left"/>
              <w:rPr/>
            </w:pPr>
            <w:r>
              <w:rPr/>
              <w:t xml:space="preserve">Alliteratiivinen jae </w:t>
            </w:r>
          </w:p>
        </w:tc>
      </w:tr>
      <w:tr>
        <w:trPr/>
        <w:tc>
          <w:tcPr>
            <w:tcW w:w="1937" w:type="dxa"/>
            <w:tcBorders/>
            <w:vAlign w:val="center"/>
          </w:tcPr>
          <w:p>
            <w:pPr>
              <w:pStyle w:val="TableHeading"/>
              <w:suppressLineNumbers/>
              <w:bidi w:val="0"/>
              <w:spacing w:before="0" w:after="283"/>
              <w:jc w:val="center"/>
              <w:rPr/>
            </w:pPr>
            <w:r>
              <w:rPr/>
              <w:t xml:space="preserve">Pituus </w:t>
            </w:r>
          </w:p>
        </w:tc>
        <w:tc>
          <w:tcPr>
            <w:tcW w:w="8268" w:type="dxa"/>
            <w:tcBorders/>
            <w:vAlign w:val="center"/>
          </w:tcPr>
          <w:p>
            <w:pPr>
              <w:pStyle w:val="TableContents"/>
              <w:bidi w:val="0"/>
              <w:spacing w:before="0" w:after="283"/>
              <w:jc w:val="left"/>
              <w:rPr/>
            </w:pPr>
            <w:r>
              <w:rPr/>
              <w:t xml:space="preserve">c. 3182 riviä </w:t>
            </w:r>
          </w:p>
        </w:tc>
      </w:tr>
      <w:tr>
        <w:trPr/>
        <w:tc>
          <w:tcPr>
            <w:tcW w:w="1937" w:type="dxa"/>
            <w:tcBorders/>
            <w:vAlign w:val="center"/>
          </w:tcPr>
          <w:p>
            <w:pPr>
              <w:pStyle w:val="TableHeading"/>
              <w:suppressLineNumbers/>
              <w:bidi w:val="0"/>
              <w:spacing w:before="0" w:after="283"/>
              <w:jc w:val="center"/>
              <w:rPr/>
            </w:pPr>
            <w:r>
              <w:rPr/>
              <w:t xml:space="preserve">Aihe </w:t>
            </w:r>
          </w:p>
        </w:tc>
        <w:tc>
          <w:tcPr>
            <w:tcW w:w="8268" w:type="dxa"/>
            <w:tcBorders/>
            <w:vAlign w:val="center"/>
          </w:tcPr>
          <w:p>
            <w:pPr>
              <w:pStyle w:val="TableContents"/>
              <w:bidi w:val="0"/>
              <w:spacing w:before="0" w:after="283"/>
              <w:jc w:val="left"/>
              <w:rPr/>
            </w:pPr>
            <w:r>
              <w:rPr/>
              <w:t xml:space="preserve">Beowulfin, geatilaisen sankarin, taistelut nuorena ja vanhana... </w:t>
            </w:r>
          </w:p>
        </w:tc>
      </w:tr>
      <w:tr>
        <w:trPr/>
        <w:tc>
          <w:tcPr>
            <w:tcW w:w="1937" w:type="dxa"/>
            <w:tcBorders/>
            <w:vAlign w:val="center"/>
          </w:tcPr>
          <w:p>
            <w:pPr>
              <w:pStyle w:val="TableHeading"/>
              <w:suppressLineNumbers/>
              <w:bidi w:val="0"/>
              <w:spacing w:before="0" w:after="283"/>
              <w:jc w:val="center"/>
              <w:rPr/>
            </w:pPr>
            <w:r>
              <w:rPr/>
              <w:t xml:space="preserve">Henkilöhahmot </w:t>
            </w:r>
          </w:p>
        </w:tc>
        <w:tc>
          <w:tcPr>
            <w:tcW w:w="8268" w:type="dxa"/>
            <w:tcBorders/>
            <w:vAlign w:val="center"/>
          </w:tcPr>
          <w:p>
            <w:pPr>
              <w:pStyle w:val="TableContents"/>
              <w:bidi w:val="0"/>
              <w:spacing w:before="0" w:after="283"/>
              <w:jc w:val="left"/>
              <w:rPr/>
            </w:pPr>
            <w:r>
              <w:rPr/>
              <w:t xml:space="preserve">Beowulf, Hygelac, Hrothgar, Wealhþeow, Hrothulf, Æschere, Unferth, Grendel, Grendelin äiti, Wiglaf, Hildeburh.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Beowulfin uskotaan kirjoitetun?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Runon tapahtumat sijoittuvat </w:t>
      </w:r>
      <w:r>
        <w:rPr>
          <w:color w:val="A9A9A9"/>
        </w:rPr>
        <w:t xml:space="preserve">suurimmaksi osaksi kuudennelle vuosisadalle sen </w:t>
      </w:r>
      <w:r>
        <w:rPr/>
        <w:t xml:space="preserve">jälkeen, kun anglosaksit olivat aloittaneet matkansa Englantiin, ja ennen seitsemännen vuosisadan alkua, jolloin anglosaksit olivat joko vasta saapuneet tai olivat edelleen läheisessä yhteydessä Pohjois-Saksassa asuviin germaanisiin sukulaisiinsa. Runon ovat saattaneet tuoda Englantiin ihmiset, joilla oli geatlantilaista alkuperää. Monet esittävät, että Beowulf kirjoitettiin ensimmäisen kerran 7. vuosisadalla Rendleshamissa Itä-Angliassa, että Sutton Hoon laivahauta osoittaa myös läheisiä yhteyksiä Skandinaviaan ja että Itä-Anglian kuninkaallinen dynastia, Wuffingat, on saattanut olla geatilaisten Wulfingien jälkeläisiä. Toiset ovat yhdistäneet tämän runon kuningas Alfred Suuren hoviin tai kuningas Cnut Suuren hoviin.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Beowulfin toiminta tapahtui?</w:t>
      </w:r>
    </w:p>
    <w:p>
      <w:pPr>
        <w:pStyle w:val="TextBody"/>
        <w:bidi w:val="0"/>
        <w:jc w:val="left"/>
        <w:rPr>
          <w:b/>
          <w:u w:val="single"/>
          <w:shd w:val="clear" w:fill="FFFF00"/>
        </w:rPr>
      </w:pPr>
      <w:r>
        <w:rPr>
          <w:b/>
          <w:u w:val="single"/>
          <w:shd w:val="clear" w:fill="FFFF00"/>
        </w:rPr>
        <w:t xml:space="preserve">Asiakirjan numero 199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``Let You Down'' on </w:t>
      </w:r>
      <w:r>
        <w:rPr>
          <w:color w:val="A9A9A9"/>
        </w:rPr>
        <w:t xml:space="preserve">yhdysvaltalaisen kristillisen hip hop -artistin ja lauluntekijän </w:t>
      </w:r>
      <w:r>
        <w:rPr>
          <w:color w:val="DCDCDC"/>
        </w:rPr>
        <w:t xml:space="preserve">NF:</w:t>
      </w:r>
      <w:r>
        <w:rPr/>
        <w:t xml:space="preserve">n kappale</w:t>
      </w:r>
      <w:r>
        <w:rPr/>
        <w:t xml:space="preserve">. Se toimii kolmantena singlenä hänen kolmannelta studioalbumiltaan Perception, ja se julkaistiin 14. syyskuuta 2017 digitaalisesti ladattavaksi ja suoratoistettavaksi, mukaan lukien äänivideo. Se on hänen ensimmäinen No. 1 -single Hot Christian Songs -listalla. Se on hänen ensimmäinen kappaleensa, jolle RIAA on myöntänyt kultasertifikaatin.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"Anteeksi, että petin sinut".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alussa Let You Down -biisin alussa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im sorry i let you down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NF kirjoitti kappaleen </w:t>
      </w:r>
      <w:r>
        <w:rPr>
          <w:color w:val="A9A9A9"/>
        </w:rPr>
        <w:t xml:space="preserve">suhteestaan isäänsä ja siitä, miten hän ei halunnut tuottaa isälleen pettymystä</w:t>
      </w:r>
      <w:r>
        <w:rPr/>
        <w:t xml:space="preserve">. Tämä on ensimmäinen kerta, kun hän puhuu julkisesti suhteestaan isäänsä, joka kasvatti hänet lapsena. Hänen vanhempansa erosivat, ja hänen äitinsä otti yliannostuksen vuosia myöhemmin. Kappale muistuttaa joitakin hänen kappaleitaan, kuten ``Got You On My Mind'' ja ``Wish You Wouldn't''.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nf let you down -kappale kertoo</w:t>
      </w:r>
    </w:p>
    <w:p>
      <w:pPr>
        <w:pStyle w:val="TextBody"/>
        <w:bidi w:val="0"/>
        <w:jc w:val="left"/>
        <w:rPr>
          <w:b/>
          <w:u w:val="single"/>
          <w:shd w:val="clear" w:fill="FFFF00"/>
        </w:rPr>
      </w:pPr>
      <w:r>
        <w:rPr>
          <w:b/>
          <w:u w:val="single"/>
          <w:shd w:val="clear" w:fill="FFFF00"/>
        </w:rPr>
        <w:t xml:space="preserve">Asiakirjan numero 200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Tornitaloja alettiin rakentaa Isossa-Britanniassa toisen maailmansodan jälkeen. Ensimmäinen asuintornitalo, "The Lawn", rakennettiin Harlow'hun, Essexiin vuonna </w:t>
      </w:r>
      <w:r>
        <w:rPr>
          <w:color w:val="A9A9A9"/>
        </w:rPr>
        <w:t xml:space="preserve">1951</w:t>
      </w:r>
      <w:r>
        <w:rPr/>
        <w:t xml:space="preserve">; se on nykyään Grade II -luokan rakennus. Monissa tapauksissa tornitaloja pidettiin "pikaratkaisuna" 1800-luvun rapistuvien ja epähygieenisten asuntojen aiheuttamien ongelmien korjaamiseksi tai saksalaisten ilmapommitusten tuhoamien rakennusten korvaamiseksi. Väitettiin, että julkisten avotilojen ympäröimät tornitalot voisivat tarjota saman asukastiheyden kuin rivitaloasunnot ja pienet yksityispuutarhat, jotka ne korvasivat, ja että ne tarjoaisivat suurempia huoneita ja parempia näkymiä ja olisivat samalla halvempia rakentaa.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tornitalo rakennettiin Englantiin?</w:t>
      </w:r>
    </w:p>
    <w:p>
      <w:pPr>
        <w:pStyle w:val="TextBody"/>
        <w:bidi w:val="0"/>
        <w:jc w:val="left"/>
        <w:rPr>
          <w:b/>
          <w:u w:val="single"/>
          <w:shd w:val="clear" w:fill="FFFF00"/>
        </w:rPr>
      </w:pPr>
      <w:r>
        <w:rPr>
          <w:b/>
          <w:u w:val="single"/>
          <w:shd w:val="clear" w:fill="FFFF00"/>
        </w:rPr>
        <w:t xml:space="preserve">Asiakirjan numero 201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Lake Isle of Innisfree'' on </w:t>
      </w:r>
      <w:r>
        <w:rPr>
          <w:color w:val="A9A9A9"/>
        </w:rPr>
        <w:t xml:space="preserve">William Butler Yeatsin </w:t>
      </w:r>
      <w:r>
        <w:rPr/>
        <w:t xml:space="preserve">vuonna 1888 </w:t>
      </w:r>
      <w:r>
        <w:rPr/>
        <w:t xml:space="preserve">kirjoittama kahdentoista rivin mittainen, kolmesta nelisäkeestä koostuva runo, </w:t>
      </w:r>
      <w:r>
        <w:rPr/>
        <w:t xml:space="preserve">joka julkaistiin ensimmäisen kerran National Observer -lehdessä vuonna 1890. Se painettiin uudelleen teoksessa The Countess Kathleen and Various Legends and Lyrics vuonna 1892 ja kuvitettuna Cuala Press Broadside -julkaisuna vuonna 1932.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idyllisestä "Innisfree-saaresta"...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Isle of Innisfree on </w:t>
      </w:r>
      <w:r>
        <w:rPr>
          <w:color w:val="A9A9A9"/>
        </w:rPr>
        <w:t xml:space="preserve">Irlannissa Sligon kreivikunnassa Lough Gillissä sijaitseva </w:t>
      </w:r>
      <w:r>
        <w:rPr/>
        <w:t xml:space="preserve">asumaton saari, </w:t>
      </w:r>
      <w:r>
        <w:rPr/>
        <w:t xml:space="preserve">jossa Yeats vietti kesät lapsena. Yeats kuvailee, että runon inspiraationa hän sai lapsuudestaan "äkillisestä" muistosta, jonka hän sai kävellessään Fleet Streetillä Lontoossa vuonna 1888. Hän kirjoittaa: "Minulla oli vielä teini-iässä Sligossa syntynyt tavoite asua Thoreaun tapaan Innisfree-saarella, joka on pieni saari Lough Gillissä, ja kun kävelin Fleet Streetillä kovassa koti-ikävässä, kuulin pienen veden kilinän ja näin erään liikkeen ikkunassa suihkulähteen, joka tasapainotteli suihkunsa päällä pienen pallon kanssa, ja aloin muistella järvivettä. Äkillisestä muistosta syntyi runoni ``Innisfree'', ensimmäinen lyriikkani, jonka rytmissä oli jotain omaa musiikkiani. Olin alkanut löysätä rytmiä paetakseni retoriikkaa ja sitä joukon tunnetta, jonka retoriikka tuo mukanaan, mutta ymmärsin vain epämääräisesti ja satunnaisesti, että minun oli käytettävä erityiseen tarkoitukseeni vain tavallista syntaksia. Pari vuotta myöhemmin en olisi voinut kirjoittaa tuota ensimmäistä riviä tavanomaisine arkaismeineen - ``Arise and go'' - enkä myöskään viimeisen säkeistön käänteistä versiota. Runo on Irlannin kansalaisten passeissa. ^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Innisfree-järven saari?</w:t>
      </w:r>
    </w:p>
    <w:p>
      <w:pPr>
        <w:pStyle w:val="TextBody"/>
        <w:bidi w:val="0"/>
        <w:jc w:val="left"/>
        <w:rPr>
          <w:b/>
          <w:u w:val="single"/>
          <w:shd w:val="clear" w:fill="FFFF00"/>
        </w:rPr>
      </w:pPr>
      <w:r>
        <w:rPr>
          <w:b/>
          <w:u w:val="single"/>
          <w:shd w:val="clear" w:fill="FFFF00"/>
        </w:rPr>
        <w:t xml:space="preserve">Asiakirjan numero 202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595, kun paavi Gregorius I päätti lähettää lähetystön kääntämään anglosaksit kristinuskoon, Kentin kuningaskuntaa hallitsi Æthelberht. Hän oli mennyt naimisiin kristityn prinsessa Berthan kanssa ennen vuotta 588 ja ehkä jo ennen vuotta 560. Bertha oli yhden Merovingien frankkien kuninkaista, Charibert I:n, tytär. Yhtenä avioliiton ehtona hän oli tuonut mukanaan Kentiin kappalaisenaan piispa Liudhardin. He kunnostivat Canterburyssa roomalaisilta ajoilta peräisin olevan kirkon, mahdollisesti nykyisen St Martin's Churchin. Æthelberht oli tuohon aikaan pakana, mutta hän salli vaimolleen uskonnonvapauden. Liudhard ei näytä saaneen paljon käännynnäisiä anglosaksien keskuudessa, ja ellei olisi löydetty kultakolikkoa, jossa on merkintä Leudardus Eps (Eps on lyhenne sanasta Episcopus, joka on latinankielinen sana piispalle), hänen olemassaoloaan olisi ehkä epäilty. Eräs Berthan elämäkerran kirjoittaja toteaa, että vaimonsa vaikutuksesta Æthelberht pyysi paavi Gregoria lähettämään </w:t>
      </w:r>
      <w:r>
        <w:rPr>
          <w:color w:val="A9A9A9"/>
        </w:rPr>
        <w:t xml:space="preserve">lähetyssaarnaajia</w:t>
      </w:r>
      <w:r>
        <w:rPr/>
        <w:t xml:space="preserve">. Historiantutkija Ian Woodin mielestä aloite tuli sekä Kentin hovista että kuningattarelta.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lähetettiin Englantiin käännyttämään pakanalliset anglosaksit.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Anglosaksisen Englannin kristillistyminen oli prosessi, joka ulottui 7. vuosisadalle. Se on pääosin tulosta </w:t>
      </w:r>
      <w:r>
        <w:rPr/>
        <w:t xml:space="preserve">vuonna 597 toteutetusta </w:t>
      </w:r>
      <w:r>
        <w:rPr>
          <w:color w:val="A9A9A9"/>
        </w:rPr>
        <w:t xml:space="preserve">gregoriaanisesta lähetystyöstä, johon liittyivät </w:t>
      </w:r>
      <w:r>
        <w:rPr/>
        <w:t xml:space="preserve">Hiberno-Skotlannin lähetystyön ponnistelut 630-luvulta alkaen. Kahdeksannelta vuosisadalta alkaen anglosaksinen lähetys oli puolestaan keskeisessä asemassa frankkien valtakunnan väestön käännyttämisessä.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lähetettiin Englantiin käännyttämään pakanalliset anglosaksit kristinuskoon.</w:t>
      </w:r>
    </w:p>
    <w:p>
      <w:pPr>
        <w:pStyle w:val="TextBody"/>
        <w:bidi w:val="0"/>
        <w:jc w:val="left"/>
        <w:rPr>
          <w:b/>
          <w:u w:val="single"/>
          <w:shd w:val="clear" w:fill="FFFF00"/>
        </w:rPr>
      </w:pPr>
      <w:r>
        <w:rPr>
          <w:b/>
          <w:u w:val="single"/>
          <w:shd w:val="clear" w:fill="FFFF00"/>
        </w:rPr>
        <w:t xml:space="preserve">Asiakirjan numero 203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Onomatopoeia </w:t>
      </w:r>
      <w:r>
        <w:rPr/>
        <w:t xml:space="preserve">(/ ˌɒnəˌmætəˈpiːə,-ˌmɑː-/ (kuuntele); kreikan ὀνοματοποιία; ὄνομα sanoista ``nimi'' ja ποιέω sanoista ``minä teen'', adjektiivimuoto: ``onomatopoeettinen'' tai ``onomatopoeettinen'') on prosessi, jossa luodaan sana, joka foneettisesti jäljittelee, muistuttaa tai viittaa äänteeseen, jota se kuvaa. Koska tällaiset sanat ovat laskemattomia substantiiveja, onomatopoeia viittaa tällaisten sanojen ominaisuuteen. Onomatopoeettisen prosessin avulla syntyneitä sanoja ovat muun muassa eläinten äänet, kuten ``oink'', ``miaow'' (tai ``meow''), ``roar'' ja ``chirp''. Onomatopoeia voi vaihdella kielten välillä: se on jossain määrin laajemman kielijärjestelmän mukainen; näin ollen kellon ääni voidaan ilmaista englanniksi tick tock, espanjaksi tictac, mandariiniksi dī dā, japaniksi katchin katchin tai hindiksi ``tik-tik''.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kielikuvassa käytetään sanoja, jotka jäljittelevät äänteitä, joihin ne viittaavat.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Onomatopoeia </w:t>
      </w:r>
      <w:r>
        <w:rPr/>
        <w:t xml:space="preserve">(/ ˌɒnəˌmætəˈpiːə,-ˌmɑː-/ (kuuntele); kreikan ὀνοματοποιία; ὄνομα sanoista ``nimi'' ja ποιέω sanoista ``minä teen'', adjektiivimuoto: ``onomatopoeettinen'' tai ``onomatopoeettinen'') on prosessi, jossa luodaan sana, joka foneettisesti jäljittelee, muistuttaa tai viittaa äänteeseen, jota se kuvaa. Koska tällaiset sanat ovat laskemattomia substantiiveja, onomatopoeia viittaa tällaisten sanojen ominaisuuteen. Onomatopoeettisen prosessin avulla syntyneitä sanoja ovat muun muassa eläinten äänet, kuten ``oink'', ``miaow'' (tai ``meow''), ``roar'', ``microwave'' ja ``chirp''. Onomatopoeia voi vaihdella kielten välillä: se on jossain määrin laajemman kielijärjestelmän mukainen; näin ollen kellon ääni voidaan ilmaista englanniksi tick tock, espanjaksi tictac, mandariiniksi dī dā, japaniksi katchin katchin tai hindiksi ``tik-tik''.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sitä, kun sana kuulostaa samalta kuin mitä se tarkoittaa?</w:t>
      </w:r>
    </w:p>
    <w:p>
      <w:pPr>
        <w:pStyle w:val="TextBody"/>
        <w:bidi w:val="0"/>
        <w:jc w:val="left"/>
        <w:rPr>
          <w:b/>
          <w:u w:val="single"/>
          <w:shd w:val="clear" w:fill="FFFF00"/>
        </w:rPr>
      </w:pPr>
      <w:r>
        <w:rPr>
          <w:b/>
          <w:u w:val="single"/>
          <w:shd w:val="clear" w:fill="FFFF00"/>
        </w:rPr>
        <w:t xml:space="preserve">Asiakirjan numero 204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915"/>
        <w:gridCol w:w="3400"/>
        <w:gridCol w:w="2349"/>
        <w:gridCol w:w="999"/>
        <w:gridCol w:w="1542"/>
      </w:tblGrid>
      <w:tr>
        <w:trPr/>
        <w:tc>
          <w:tcPr>
            <w:tcW w:w="1915" w:type="dxa"/>
            <w:tcBorders/>
            <w:vAlign w:val="center"/>
          </w:tcPr>
          <w:p>
            <w:pPr>
              <w:pStyle w:val="TableHeading"/>
              <w:suppressLineNumbers/>
              <w:bidi w:val="0"/>
              <w:spacing w:before="0" w:after="283"/>
              <w:jc w:val="center"/>
              <w:rPr/>
            </w:pPr>
            <w:r>
              <w:rPr/>
              <w:t xml:space="preserve">Näyttelijä / näyttelijä </w:t>
            </w:r>
          </w:p>
        </w:tc>
        <w:tc>
          <w:tcPr>
            <w:tcW w:w="3400" w:type="dxa"/>
            <w:tcBorders/>
            <w:vAlign w:val="center"/>
          </w:tcPr>
          <w:p>
            <w:pPr>
              <w:pStyle w:val="TableHeading"/>
              <w:suppressLineNumbers/>
              <w:bidi w:val="0"/>
              <w:spacing w:before="0" w:after="283"/>
              <w:jc w:val="center"/>
              <w:rPr/>
            </w:pPr>
            <w:r>
              <w:rPr/>
              <w:t xml:space="preserve">Parhaan näyttelijän / näyttelijättären palkinnot </w:t>
            </w:r>
          </w:p>
        </w:tc>
        <w:tc>
          <w:tcPr>
            <w:tcW w:w="2349" w:type="dxa"/>
            <w:tcBorders/>
            <w:vAlign w:val="center"/>
          </w:tcPr>
          <w:p>
            <w:pPr>
              <w:pStyle w:val="TableHeading"/>
              <w:suppressLineNumbers/>
              <w:bidi w:val="0"/>
              <w:spacing w:before="0" w:after="283"/>
              <w:jc w:val="center"/>
              <w:rPr/>
            </w:pPr>
            <w:r>
              <w:rPr/>
              <w:t xml:space="preserve">Parhaan miessivuosan palkinnot </w:t>
            </w:r>
          </w:p>
        </w:tc>
        <w:tc>
          <w:tcPr>
            <w:tcW w:w="999" w:type="dxa"/>
            <w:tcBorders/>
            <w:vAlign w:val="center"/>
          </w:tcPr>
          <w:p>
            <w:pPr>
              <w:pStyle w:val="TableHeading"/>
              <w:suppressLineNumbers/>
              <w:bidi w:val="0"/>
              <w:spacing w:before="0" w:after="283"/>
              <w:jc w:val="center"/>
              <w:rPr/>
            </w:pPr>
            <w:r>
              <w:rPr/>
              <w:t xml:space="preserve">Palkinnot yhteensä </w:t>
            </w:r>
          </w:p>
        </w:tc>
        <w:tc>
          <w:tcPr>
            <w:tcW w:w="1542" w:type="dxa"/>
            <w:tcBorders/>
            <w:vAlign w:val="center"/>
          </w:tcPr>
          <w:p>
            <w:pPr>
              <w:pStyle w:val="TableHeading"/>
              <w:suppressLineNumbers/>
              <w:bidi w:val="0"/>
              <w:spacing w:before="0" w:after="283"/>
              <w:jc w:val="center"/>
              <w:rPr/>
            </w:pPr>
            <w:r>
              <w:rPr/>
              <w:t xml:space="preserve">Ehdokkaat yhteensä </w:t>
            </w:r>
          </w:p>
        </w:tc>
      </w:tr>
      <w:tr>
        <w:trPr/>
        <w:tc>
          <w:tcPr>
            <w:tcW w:w="1915" w:type="dxa"/>
            <w:tcBorders/>
            <w:vAlign w:val="center"/>
          </w:tcPr>
          <w:p>
            <w:pPr>
              <w:pStyle w:val="TableContents"/>
              <w:bidi w:val="0"/>
              <w:spacing w:before="0" w:after="283"/>
              <w:jc w:val="left"/>
              <w:rPr/>
            </w:pPr>
            <w:r>
              <w:rPr/>
              <w:t xml:space="preserve">Hepburn, Katharine </w:t>
            </w:r>
            <w:r>
              <w:rPr>
                <w:color w:val="A9A9A9"/>
              </w:rPr>
              <w:t xml:space="preserve">Katharine Hepburn </w:t>
            </w:r>
          </w:p>
        </w:tc>
        <w:tc>
          <w:tcPr>
            <w:tcW w:w="3400" w:type="dxa"/>
            <w:tcBorders/>
            <w:vAlign w:val="center"/>
          </w:tcPr>
          <w:p>
            <w:pPr>
              <w:pStyle w:val="TableContents"/>
              <w:bidi w:val="0"/>
              <w:spacing w:before="0" w:after="283"/>
              <w:jc w:val="left"/>
              <w:rPr/>
            </w:pPr>
            <w:r>
              <w:rPr/>
              <w:t xml:space="preserve">Morning Glory (1933) Arvaa kuka tulee illalliselle (1967) Leijona talvella (1968) On Golden Pond (1981) </w:t>
            </w:r>
          </w:p>
        </w:tc>
        <w:tc>
          <w:tcPr>
            <w:tcW w:w="2349" w:type="dxa"/>
            <w:tcBorders/>
            <w:vAlign w:val="center"/>
          </w:tcPr>
          <w:p>
            <w:pPr>
              <w:pStyle w:val="TableContents"/>
              <w:bidi w:val="0"/>
              <w:spacing w:before="0" w:after="283"/>
              <w:jc w:val="left"/>
              <w:rPr>
                <w:sz w:val="4"/>
                <w:szCs w:val="4"/>
              </w:rPr>
            </w:pPr>
            <w:r>
              <w:rPr>
                <w:sz w:val="4"/>
                <w:szCs w:val="4"/>
              </w:rPr>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pPr>
            <w:r>
              <w:rPr/>
              <w:t xml:space="preserve">12 </w:t>
            </w:r>
          </w:p>
        </w:tc>
      </w:tr>
      <w:tr>
        <w:trPr/>
        <w:tc>
          <w:tcPr>
            <w:tcW w:w="1915" w:type="dxa"/>
            <w:tcBorders/>
            <w:vAlign w:val="center"/>
          </w:tcPr>
          <w:p>
            <w:pPr>
              <w:pStyle w:val="TableContents"/>
              <w:bidi w:val="0"/>
              <w:spacing w:before="0" w:after="283"/>
              <w:jc w:val="left"/>
              <w:rPr/>
            </w:pPr>
            <w:r>
              <w:rPr/>
              <w:t xml:space="preserve">Day-Lewis, Daniel Daniel Daniel Day-Lewis </w:t>
            </w:r>
          </w:p>
        </w:tc>
        <w:tc>
          <w:tcPr>
            <w:tcW w:w="3400" w:type="dxa"/>
            <w:tcBorders/>
            <w:vAlign w:val="center"/>
          </w:tcPr>
          <w:p>
            <w:pPr>
              <w:pStyle w:val="TableContents"/>
              <w:bidi w:val="0"/>
              <w:spacing w:before="0" w:after="283"/>
              <w:jc w:val="left"/>
              <w:rPr/>
            </w:pPr>
            <w:r>
              <w:rPr/>
              <w:t xml:space="preserve">Vasen jalkani (1989) Tulee verta (2007) Lincoln (2012) </w:t>
            </w:r>
          </w:p>
        </w:tc>
        <w:tc>
          <w:tcPr>
            <w:tcW w:w="2349" w:type="dxa"/>
            <w:tcBorders/>
            <w:vAlign w:val="center"/>
          </w:tcPr>
          <w:p>
            <w:pPr>
              <w:pStyle w:val="TableContents"/>
              <w:bidi w:val="0"/>
              <w:spacing w:before="0" w:after="283"/>
              <w:jc w:val="left"/>
              <w:rPr>
                <w:sz w:val="4"/>
                <w:szCs w:val="4"/>
              </w:rPr>
            </w:pPr>
            <w:r>
              <w:rPr>
                <w:sz w:val="4"/>
                <w:szCs w:val="4"/>
              </w:rPr>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pPr>
            <w:r>
              <w:rPr/>
              <w:t xml:space="preserve">6 </w:t>
            </w:r>
          </w:p>
        </w:tc>
      </w:tr>
      <w:tr>
        <w:trPr/>
        <w:tc>
          <w:tcPr>
            <w:tcW w:w="1915" w:type="dxa"/>
            <w:tcBorders/>
            <w:vAlign w:val="center"/>
          </w:tcPr>
          <w:p>
            <w:pPr>
              <w:pStyle w:val="TableContents"/>
              <w:bidi w:val="0"/>
              <w:spacing w:before="0" w:after="283"/>
              <w:jc w:val="left"/>
              <w:rPr/>
            </w:pPr>
            <w:r>
              <w:rPr/>
              <w:t xml:space="preserve">Streep, Meryl Meryl Streep </w:t>
            </w:r>
          </w:p>
        </w:tc>
        <w:tc>
          <w:tcPr>
            <w:tcW w:w="3400" w:type="dxa"/>
            <w:tcBorders/>
            <w:vAlign w:val="center"/>
          </w:tcPr>
          <w:p>
            <w:pPr>
              <w:pStyle w:val="TableContents"/>
              <w:bidi w:val="0"/>
              <w:spacing w:before="0" w:after="283"/>
              <w:jc w:val="left"/>
              <w:rPr/>
            </w:pPr>
            <w:r>
              <w:rPr/>
              <w:t xml:space="preserve">Sophien valinta (1982) Rautarouva (2011) </w:t>
            </w:r>
          </w:p>
        </w:tc>
        <w:tc>
          <w:tcPr>
            <w:tcW w:w="2349" w:type="dxa"/>
            <w:tcBorders/>
            <w:vAlign w:val="center"/>
          </w:tcPr>
          <w:p>
            <w:pPr>
              <w:pStyle w:val="TableContents"/>
              <w:bidi w:val="0"/>
              <w:spacing w:before="0" w:after="283"/>
              <w:jc w:val="left"/>
              <w:rPr/>
            </w:pPr>
            <w:r>
              <w:rPr/>
              <w:t xml:space="preserve">Kramer vastaan Kramer (1979) </w:t>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pPr>
            <w:r>
              <w:rPr/>
              <w:t xml:space="preserve">21 </w:t>
            </w:r>
          </w:p>
        </w:tc>
      </w:tr>
      <w:tr>
        <w:trPr/>
        <w:tc>
          <w:tcPr>
            <w:tcW w:w="1915" w:type="dxa"/>
            <w:tcBorders/>
            <w:vAlign w:val="center"/>
          </w:tcPr>
          <w:p>
            <w:pPr>
              <w:pStyle w:val="TableContents"/>
              <w:bidi w:val="0"/>
              <w:spacing w:before="0" w:after="283"/>
              <w:jc w:val="left"/>
              <w:rPr/>
            </w:pPr>
            <w:r>
              <w:rPr/>
              <w:t xml:space="preserve">Nicholson, Jack Jack Nicholson </w:t>
            </w:r>
          </w:p>
        </w:tc>
        <w:tc>
          <w:tcPr>
            <w:tcW w:w="3400" w:type="dxa"/>
            <w:tcBorders/>
            <w:vAlign w:val="center"/>
          </w:tcPr>
          <w:p>
            <w:pPr>
              <w:pStyle w:val="TableContents"/>
              <w:bidi w:val="0"/>
              <w:spacing w:before="0" w:after="283"/>
              <w:jc w:val="left"/>
              <w:rPr/>
            </w:pPr>
            <w:r>
              <w:rPr/>
              <w:t xml:space="preserve">Yksi lensi yli käenpesän (1975) Niin hyvä kuin vain voi (1997) </w:t>
            </w:r>
          </w:p>
        </w:tc>
        <w:tc>
          <w:tcPr>
            <w:tcW w:w="2349" w:type="dxa"/>
            <w:tcBorders/>
            <w:vAlign w:val="center"/>
          </w:tcPr>
          <w:p>
            <w:pPr>
              <w:pStyle w:val="TableContents"/>
              <w:bidi w:val="0"/>
              <w:spacing w:before="0" w:after="283"/>
              <w:jc w:val="left"/>
              <w:rPr/>
            </w:pPr>
            <w:r>
              <w:rPr/>
              <w:t xml:space="preserve">Kestävyyden ehdot (1983) </w:t>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pPr>
            <w:r>
              <w:rPr/>
              <w:t xml:space="preserve">12 </w:t>
            </w:r>
          </w:p>
        </w:tc>
      </w:tr>
      <w:tr>
        <w:trPr/>
        <w:tc>
          <w:tcPr>
            <w:tcW w:w="1915" w:type="dxa"/>
            <w:tcBorders/>
            <w:vAlign w:val="center"/>
          </w:tcPr>
          <w:p>
            <w:pPr>
              <w:pStyle w:val="TableContents"/>
              <w:bidi w:val="0"/>
              <w:spacing w:before="0" w:after="283"/>
              <w:jc w:val="left"/>
              <w:rPr/>
            </w:pPr>
            <w:r>
              <w:rPr/>
              <w:t xml:space="preserve">Bergman, Ingrid Ingrid Bergman Ingrid Bergman </w:t>
            </w:r>
          </w:p>
        </w:tc>
        <w:tc>
          <w:tcPr>
            <w:tcW w:w="3400" w:type="dxa"/>
            <w:tcBorders/>
            <w:vAlign w:val="center"/>
          </w:tcPr>
          <w:p>
            <w:pPr>
              <w:pStyle w:val="TableContents"/>
              <w:bidi w:val="0"/>
              <w:spacing w:before="0" w:after="283"/>
              <w:jc w:val="left"/>
              <w:rPr/>
            </w:pPr>
            <w:r>
              <w:rPr/>
              <w:t xml:space="preserve">Gaslight (1944) Anastasia (1956) </w:t>
            </w:r>
          </w:p>
        </w:tc>
        <w:tc>
          <w:tcPr>
            <w:tcW w:w="2349" w:type="dxa"/>
            <w:tcBorders/>
            <w:vAlign w:val="center"/>
          </w:tcPr>
          <w:p>
            <w:pPr>
              <w:pStyle w:val="TableContents"/>
              <w:bidi w:val="0"/>
              <w:spacing w:before="0" w:after="283"/>
              <w:jc w:val="left"/>
              <w:rPr/>
            </w:pPr>
            <w:r>
              <w:rPr/>
              <w:t xml:space="preserve">Murha idän pikajunassa (1974) </w:t>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pPr>
            <w:r>
              <w:rPr/>
              <w:t xml:space="preserve">7 </w:t>
            </w:r>
          </w:p>
        </w:tc>
      </w:tr>
      <w:tr>
        <w:trPr/>
        <w:tc>
          <w:tcPr>
            <w:tcW w:w="1915" w:type="dxa"/>
            <w:tcBorders/>
            <w:vAlign w:val="center"/>
          </w:tcPr>
          <w:p>
            <w:pPr>
              <w:pStyle w:val="TableContents"/>
              <w:bidi w:val="0"/>
              <w:spacing w:before="0" w:after="283"/>
              <w:jc w:val="left"/>
              <w:rPr/>
            </w:pPr>
            <w:r>
              <w:rPr/>
              <w:t xml:space="preserve">Brennan, Walter Walter Brennan </w:t>
            </w:r>
          </w:p>
        </w:tc>
        <w:tc>
          <w:tcPr>
            <w:tcW w:w="3400"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Tule ja ota se (1936) Kentucky (1938) The Westerner (1940) </w:t>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sz w:val="4"/>
                <w:szCs w:val="4"/>
              </w:rPr>
            </w:pPr>
            <w:r>
              <w:rPr>
                <w:sz w:val="4"/>
                <w:szCs w:val="4"/>
              </w:rPr>
            </w:r>
          </w:p>
        </w:tc>
      </w:tr>
      <w:tr>
        <w:trPr/>
        <w:tc>
          <w:tcPr>
            <w:tcW w:w="1915" w:type="dxa"/>
            <w:tcBorders/>
            <w:vAlign w:val="center"/>
          </w:tcPr>
          <w:p>
            <w:pPr>
              <w:pStyle w:val="TableContents"/>
              <w:bidi w:val="0"/>
              <w:spacing w:before="0" w:after="283"/>
              <w:jc w:val="left"/>
              <w:rPr/>
            </w:pPr>
            <w:r>
              <w:rPr/>
              <w:t xml:space="preserve">Davis, Bette Bette Davis </w:t>
            </w:r>
          </w:p>
        </w:tc>
        <w:tc>
          <w:tcPr>
            <w:tcW w:w="3400" w:type="dxa"/>
            <w:tcBorders/>
            <w:vAlign w:val="center"/>
          </w:tcPr>
          <w:p>
            <w:pPr>
              <w:pStyle w:val="TableContents"/>
              <w:bidi w:val="0"/>
              <w:spacing w:before="0" w:after="283"/>
              <w:jc w:val="left"/>
              <w:rPr/>
            </w:pPr>
            <w:r>
              <w:rPr/>
              <w:t xml:space="preserve">Vaarallinen (1935) Jezebel (1938) </w:t>
            </w:r>
          </w:p>
        </w:tc>
        <w:tc>
          <w:tcPr>
            <w:tcW w:w="2349" w:type="dxa"/>
            <w:tcBorders/>
            <w:vAlign w:val="center"/>
          </w:tcPr>
          <w:p>
            <w:pPr>
              <w:pStyle w:val="TableContents"/>
              <w:bidi w:val="0"/>
              <w:spacing w:before="0" w:after="283"/>
              <w:jc w:val="left"/>
              <w:rPr>
                <w:sz w:val="4"/>
                <w:szCs w:val="4"/>
              </w:rPr>
            </w:pPr>
            <w:r>
              <w:rPr>
                <w:sz w:val="4"/>
                <w:szCs w:val="4"/>
              </w:rPr>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pPr>
            <w:r>
              <w:rPr/>
              <w:t xml:space="preserve">10 </w:t>
            </w:r>
          </w:p>
        </w:tc>
      </w:tr>
      <w:tr>
        <w:trPr/>
        <w:tc>
          <w:tcPr>
            <w:tcW w:w="1915" w:type="dxa"/>
            <w:tcBorders/>
            <w:vAlign w:val="center"/>
          </w:tcPr>
          <w:p>
            <w:pPr>
              <w:pStyle w:val="TableContents"/>
              <w:bidi w:val="0"/>
              <w:spacing w:before="0" w:after="283"/>
              <w:jc w:val="left"/>
              <w:rPr/>
            </w:pPr>
            <w:r>
              <w:rPr/>
              <w:t xml:space="preserve">Tracy, Spencer Spencer Tracy </w:t>
            </w:r>
          </w:p>
        </w:tc>
        <w:tc>
          <w:tcPr>
            <w:tcW w:w="3400" w:type="dxa"/>
            <w:tcBorders/>
            <w:vAlign w:val="center"/>
          </w:tcPr>
          <w:p>
            <w:pPr>
              <w:pStyle w:val="TableContents"/>
              <w:bidi w:val="0"/>
              <w:spacing w:before="0" w:after="283"/>
              <w:jc w:val="left"/>
              <w:rPr/>
            </w:pPr>
            <w:r>
              <w:rPr/>
              <w:t xml:space="preserve">Kapteenit rohkeat (1937) Boys Town (1938) </w:t>
            </w:r>
          </w:p>
        </w:tc>
        <w:tc>
          <w:tcPr>
            <w:tcW w:w="2349" w:type="dxa"/>
            <w:tcBorders/>
            <w:vAlign w:val="center"/>
          </w:tcPr>
          <w:p>
            <w:pPr>
              <w:pStyle w:val="TableContents"/>
              <w:bidi w:val="0"/>
              <w:spacing w:before="0" w:after="283"/>
              <w:jc w:val="left"/>
              <w:rPr>
                <w:sz w:val="4"/>
                <w:szCs w:val="4"/>
              </w:rPr>
            </w:pPr>
            <w:r>
              <w:rPr>
                <w:sz w:val="4"/>
                <w:szCs w:val="4"/>
              </w:rPr>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pPr>
            <w:r>
              <w:rPr/>
              <w:t xml:space="preserve">9 </w:t>
            </w:r>
          </w:p>
        </w:tc>
      </w:tr>
      <w:tr>
        <w:trPr/>
        <w:tc>
          <w:tcPr>
            <w:tcW w:w="1915" w:type="dxa"/>
            <w:tcBorders/>
            <w:vAlign w:val="center"/>
          </w:tcPr>
          <w:p>
            <w:pPr>
              <w:pStyle w:val="TableContents"/>
              <w:bidi w:val="0"/>
              <w:spacing w:before="0" w:after="283"/>
              <w:jc w:val="left"/>
              <w:rPr/>
            </w:pPr>
            <w:r>
              <w:rPr/>
              <w:t xml:space="preserve">Brando, Marlon Marlon Brando </w:t>
            </w:r>
          </w:p>
        </w:tc>
        <w:tc>
          <w:tcPr>
            <w:tcW w:w="3400" w:type="dxa"/>
            <w:tcBorders/>
            <w:vAlign w:val="center"/>
          </w:tcPr>
          <w:p>
            <w:pPr>
              <w:pStyle w:val="TableContents"/>
              <w:bidi w:val="0"/>
              <w:spacing w:before="0" w:after="283"/>
              <w:jc w:val="left"/>
              <w:rPr/>
            </w:pPr>
            <w:r>
              <w:rPr/>
              <w:t xml:space="preserve">On the Waterfront (1954) Kummisetä (1972) </w:t>
            </w:r>
          </w:p>
        </w:tc>
        <w:tc>
          <w:tcPr>
            <w:tcW w:w="2349" w:type="dxa"/>
            <w:tcBorders/>
            <w:vAlign w:val="center"/>
          </w:tcPr>
          <w:p>
            <w:pPr>
              <w:pStyle w:val="TableContents"/>
              <w:bidi w:val="0"/>
              <w:spacing w:before="0" w:after="283"/>
              <w:jc w:val="left"/>
              <w:rPr>
                <w:sz w:val="4"/>
                <w:szCs w:val="4"/>
              </w:rPr>
            </w:pPr>
            <w:r>
              <w:rPr>
                <w:sz w:val="4"/>
                <w:szCs w:val="4"/>
              </w:rPr>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pPr>
            <w:r>
              <w:rPr/>
              <w:t xml:space="preserve">8 </w:t>
            </w:r>
          </w:p>
        </w:tc>
      </w:tr>
      <w:tr>
        <w:trPr/>
        <w:tc>
          <w:tcPr>
            <w:tcW w:w="1915" w:type="dxa"/>
            <w:tcBorders/>
            <w:vAlign w:val="center"/>
          </w:tcPr>
          <w:p>
            <w:pPr>
              <w:pStyle w:val="TableContents"/>
              <w:bidi w:val="0"/>
              <w:spacing w:before="0" w:after="283"/>
              <w:jc w:val="left"/>
              <w:rPr/>
            </w:pPr>
            <w:r>
              <w:rPr/>
              <w:t xml:space="preserve">Lemmon, Jack Jack Lemmon </w:t>
            </w:r>
          </w:p>
        </w:tc>
        <w:tc>
          <w:tcPr>
            <w:tcW w:w="3400" w:type="dxa"/>
            <w:tcBorders/>
            <w:vAlign w:val="center"/>
          </w:tcPr>
          <w:p>
            <w:pPr>
              <w:pStyle w:val="TableContents"/>
              <w:bidi w:val="0"/>
              <w:spacing w:before="0" w:after="283"/>
              <w:jc w:val="left"/>
              <w:rPr/>
            </w:pPr>
            <w:r>
              <w:rPr/>
              <w:t xml:space="preserve">Pelastakaa tiikeri (1973) </w:t>
            </w:r>
          </w:p>
        </w:tc>
        <w:tc>
          <w:tcPr>
            <w:tcW w:w="2349" w:type="dxa"/>
            <w:tcBorders/>
            <w:vAlign w:val="center"/>
          </w:tcPr>
          <w:p>
            <w:pPr>
              <w:pStyle w:val="TableContents"/>
              <w:bidi w:val="0"/>
              <w:spacing w:before="0" w:after="283"/>
              <w:jc w:val="left"/>
              <w:rPr/>
            </w:pPr>
            <w:r>
              <w:rPr/>
              <w:t xml:space="preserve">Mister Roberts (1955) </w:t>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pPr>
            <w:r>
              <w:rPr/>
              <w:t xml:space="preserve">8 </w:t>
            </w:r>
          </w:p>
        </w:tc>
      </w:tr>
      <w:tr>
        <w:trPr/>
        <w:tc>
          <w:tcPr>
            <w:tcW w:w="1915" w:type="dxa"/>
            <w:tcBorders/>
            <w:vAlign w:val="center"/>
          </w:tcPr>
          <w:p>
            <w:pPr>
              <w:pStyle w:val="TableContents"/>
              <w:bidi w:val="0"/>
              <w:spacing w:before="0" w:after="283"/>
              <w:jc w:val="left"/>
              <w:rPr/>
            </w:pPr>
            <w:r>
              <w:rPr/>
              <w:t xml:space="preserve">Washington, Denzel Denzel Washington </w:t>
            </w:r>
          </w:p>
        </w:tc>
        <w:tc>
          <w:tcPr>
            <w:tcW w:w="3400" w:type="dxa"/>
            <w:tcBorders/>
            <w:vAlign w:val="center"/>
          </w:tcPr>
          <w:p>
            <w:pPr>
              <w:pStyle w:val="TableContents"/>
              <w:bidi w:val="0"/>
              <w:spacing w:before="0" w:after="283"/>
              <w:jc w:val="left"/>
              <w:rPr/>
            </w:pPr>
            <w:r>
              <w:rPr/>
              <w:t xml:space="preserve">Koulutuspäivä (2001) </w:t>
            </w:r>
          </w:p>
        </w:tc>
        <w:tc>
          <w:tcPr>
            <w:tcW w:w="2349" w:type="dxa"/>
            <w:tcBorders/>
            <w:vAlign w:val="center"/>
          </w:tcPr>
          <w:p>
            <w:pPr>
              <w:pStyle w:val="TableContents"/>
              <w:bidi w:val="0"/>
              <w:spacing w:before="0" w:after="283"/>
              <w:jc w:val="left"/>
              <w:rPr/>
            </w:pPr>
            <w:r>
              <w:rPr/>
              <w:t xml:space="preserve">Glory (1989) </w:t>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pPr>
            <w:r>
              <w:rPr/>
              <w:t xml:space="preserve">8 </w:t>
            </w:r>
          </w:p>
        </w:tc>
      </w:tr>
      <w:tr>
        <w:trPr/>
        <w:tc>
          <w:tcPr>
            <w:tcW w:w="1915" w:type="dxa"/>
            <w:tcBorders/>
            <w:vAlign w:val="center"/>
          </w:tcPr>
          <w:p>
            <w:pPr>
              <w:pStyle w:val="TableContents"/>
              <w:bidi w:val="0"/>
              <w:spacing w:before="0" w:after="283"/>
              <w:jc w:val="left"/>
              <w:rPr/>
            </w:pPr>
            <w:r>
              <w:rPr/>
              <w:t xml:space="preserve">Blanchett, Cate Cate Blanchett </w:t>
            </w:r>
          </w:p>
        </w:tc>
        <w:tc>
          <w:tcPr>
            <w:tcW w:w="3400" w:type="dxa"/>
            <w:tcBorders/>
            <w:vAlign w:val="center"/>
          </w:tcPr>
          <w:p>
            <w:pPr>
              <w:pStyle w:val="TableContents"/>
              <w:bidi w:val="0"/>
              <w:spacing w:before="0" w:after="283"/>
              <w:jc w:val="left"/>
              <w:rPr/>
            </w:pPr>
            <w:r>
              <w:rPr/>
              <w:t xml:space="preserve">Blue Jasmine (2013) </w:t>
            </w:r>
          </w:p>
        </w:tc>
        <w:tc>
          <w:tcPr>
            <w:tcW w:w="2349" w:type="dxa"/>
            <w:tcBorders/>
            <w:vAlign w:val="center"/>
          </w:tcPr>
          <w:p>
            <w:pPr>
              <w:pStyle w:val="TableContents"/>
              <w:bidi w:val="0"/>
              <w:spacing w:before="0" w:after="283"/>
              <w:jc w:val="left"/>
              <w:rPr/>
            </w:pPr>
            <w:r>
              <w:rPr/>
              <w:t xml:space="preserve">Aviator (2004) </w:t>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pPr>
            <w:r>
              <w:rPr/>
              <w:t xml:space="preserve">7 </w:t>
            </w:r>
          </w:p>
        </w:tc>
      </w:tr>
      <w:tr>
        <w:trPr/>
        <w:tc>
          <w:tcPr>
            <w:tcW w:w="1915" w:type="dxa"/>
            <w:tcBorders/>
            <w:vAlign w:val="center"/>
          </w:tcPr>
          <w:p>
            <w:pPr>
              <w:pStyle w:val="TableContents"/>
              <w:bidi w:val="0"/>
              <w:spacing w:before="0" w:after="283"/>
              <w:jc w:val="left"/>
              <w:rPr/>
            </w:pPr>
            <w:r>
              <w:rPr/>
              <w:t xml:space="preserve">De Niro, Robert Robert De Niro </w:t>
            </w:r>
          </w:p>
        </w:tc>
        <w:tc>
          <w:tcPr>
            <w:tcW w:w="3400" w:type="dxa"/>
            <w:tcBorders/>
            <w:vAlign w:val="center"/>
          </w:tcPr>
          <w:p>
            <w:pPr>
              <w:pStyle w:val="TableContents"/>
              <w:bidi w:val="0"/>
              <w:spacing w:before="0" w:after="283"/>
              <w:jc w:val="left"/>
              <w:rPr/>
            </w:pPr>
            <w:r>
              <w:rPr/>
              <w:t xml:space="preserve">Raging Bull (1980) </w:t>
            </w:r>
          </w:p>
        </w:tc>
        <w:tc>
          <w:tcPr>
            <w:tcW w:w="2349" w:type="dxa"/>
            <w:tcBorders/>
            <w:vAlign w:val="center"/>
          </w:tcPr>
          <w:p>
            <w:pPr>
              <w:pStyle w:val="TableContents"/>
              <w:bidi w:val="0"/>
              <w:spacing w:before="0" w:after="283"/>
              <w:jc w:val="left"/>
              <w:rPr/>
            </w:pPr>
            <w:r>
              <w:rPr/>
              <w:t xml:space="preserve">Kummisetä osa II (1974) </w:t>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pPr>
            <w:r>
              <w:rPr/>
              <w:t xml:space="preserve">7 </w:t>
            </w:r>
          </w:p>
        </w:tc>
      </w:tr>
      <w:tr>
        <w:trPr/>
        <w:tc>
          <w:tcPr>
            <w:tcW w:w="1915" w:type="dxa"/>
            <w:tcBorders/>
            <w:vAlign w:val="center"/>
          </w:tcPr>
          <w:p>
            <w:pPr>
              <w:pStyle w:val="TableContents"/>
              <w:bidi w:val="0"/>
              <w:spacing w:before="0" w:after="283"/>
              <w:jc w:val="left"/>
              <w:rPr/>
            </w:pPr>
            <w:r>
              <w:rPr/>
              <w:t xml:space="preserve">Fonda, Jane Jane Fonda </w:t>
            </w:r>
          </w:p>
        </w:tc>
        <w:tc>
          <w:tcPr>
            <w:tcW w:w="3400" w:type="dxa"/>
            <w:tcBorders/>
            <w:vAlign w:val="center"/>
          </w:tcPr>
          <w:p>
            <w:pPr>
              <w:pStyle w:val="TableContents"/>
              <w:bidi w:val="0"/>
              <w:spacing w:before="0" w:after="283"/>
              <w:jc w:val="left"/>
              <w:rPr/>
            </w:pPr>
            <w:r>
              <w:rPr/>
              <w:t xml:space="preserve">Klute (1971) Coming Home (1978) </w:t>
            </w:r>
          </w:p>
        </w:tc>
        <w:tc>
          <w:tcPr>
            <w:tcW w:w="2349" w:type="dxa"/>
            <w:tcBorders/>
            <w:vAlign w:val="center"/>
          </w:tcPr>
          <w:p>
            <w:pPr>
              <w:pStyle w:val="TableContents"/>
              <w:bidi w:val="0"/>
              <w:spacing w:before="0" w:after="283"/>
              <w:jc w:val="left"/>
              <w:rPr>
                <w:sz w:val="4"/>
                <w:szCs w:val="4"/>
              </w:rPr>
            </w:pPr>
            <w:r>
              <w:rPr>
                <w:sz w:val="4"/>
                <w:szCs w:val="4"/>
              </w:rPr>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pPr>
            <w:r>
              <w:rPr/>
              <w:t xml:space="preserve">7 </w:t>
            </w:r>
          </w:p>
        </w:tc>
      </w:tr>
      <w:tr>
        <w:trPr/>
        <w:tc>
          <w:tcPr>
            <w:tcW w:w="1915" w:type="dxa"/>
            <w:tcBorders/>
            <w:vAlign w:val="center"/>
          </w:tcPr>
          <w:p>
            <w:pPr>
              <w:pStyle w:val="TableContents"/>
              <w:bidi w:val="0"/>
              <w:spacing w:before="0" w:after="283"/>
              <w:jc w:val="left"/>
              <w:rPr/>
            </w:pPr>
            <w:r>
              <w:rPr/>
              <w:t xml:space="preserve">Hoffman, Dustin Dustin Hoffman Dustin Hoffman </w:t>
            </w:r>
          </w:p>
        </w:tc>
        <w:tc>
          <w:tcPr>
            <w:tcW w:w="3400" w:type="dxa"/>
            <w:tcBorders/>
            <w:vAlign w:val="center"/>
          </w:tcPr>
          <w:p>
            <w:pPr>
              <w:pStyle w:val="TableContents"/>
              <w:bidi w:val="0"/>
              <w:spacing w:before="0" w:after="283"/>
              <w:jc w:val="left"/>
              <w:rPr/>
            </w:pPr>
            <w:r>
              <w:rPr/>
              <w:t xml:space="preserve">Kramer vastaan Kramer (1979) Rain Man (1988) </w:t>
            </w:r>
          </w:p>
        </w:tc>
        <w:tc>
          <w:tcPr>
            <w:tcW w:w="2349" w:type="dxa"/>
            <w:tcBorders/>
            <w:vAlign w:val="center"/>
          </w:tcPr>
          <w:p>
            <w:pPr>
              <w:pStyle w:val="TableContents"/>
              <w:bidi w:val="0"/>
              <w:spacing w:before="0" w:after="283"/>
              <w:jc w:val="left"/>
              <w:rPr>
                <w:sz w:val="4"/>
                <w:szCs w:val="4"/>
              </w:rPr>
            </w:pPr>
            <w:r>
              <w:rPr>
                <w:sz w:val="4"/>
                <w:szCs w:val="4"/>
              </w:rPr>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pPr>
            <w:r>
              <w:rPr/>
              <w:t xml:space="preserve">7 </w:t>
            </w:r>
          </w:p>
        </w:tc>
      </w:tr>
      <w:tr>
        <w:trPr/>
        <w:tc>
          <w:tcPr>
            <w:tcW w:w="1915" w:type="dxa"/>
            <w:tcBorders/>
            <w:vAlign w:val="center"/>
          </w:tcPr>
          <w:p>
            <w:pPr>
              <w:pStyle w:val="TableContents"/>
              <w:bidi w:val="0"/>
              <w:spacing w:before="0" w:after="283"/>
              <w:jc w:val="left"/>
              <w:rPr/>
            </w:pPr>
            <w:r>
              <w:rPr/>
              <w:t xml:space="preserve">Caine, Michael Michael Caine </w:t>
            </w:r>
          </w:p>
        </w:tc>
        <w:tc>
          <w:tcPr>
            <w:tcW w:w="3400"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Hannah ja hänen sisarensa (1986) The Cider House Rules (1999) </w:t>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pPr>
            <w:r>
              <w:rPr/>
              <w:t xml:space="preserve">6 </w:t>
            </w:r>
          </w:p>
        </w:tc>
      </w:tr>
      <w:tr>
        <w:trPr/>
        <w:tc>
          <w:tcPr>
            <w:tcW w:w="1915" w:type="dxa"/>
            <w:tcBorders/>
            <w:vAlign w:val="center"/>
          </w:tcPr>
          <w:p>
            <w:pPr>
              <w:pStyle w:val="TableContents"/>
              <w:bidi w:val="0"/>
              <w:spacing w:before="0" w:after="283"/>
              <w:jc w:val="left"/>
              <w:rPr/>
            </w:pPr>
            <w:r>
              <w:rPr/>
              <w:t xml:space="preserve">Lange, Jessica Jessica Lange </w:t>
            </w:r>
          </w:p>
        </w:tc>
        <w:tc>
          <w:tcPr>
            <w:tcW w:w="3400" w:type="dxa"/>
            <w:tcBorders/>
            <w:vAlign w:val="center"/>
          </w:tcPr>
          <w:p>
            <w:pPr>
              <w:pStyle w:val="TableContents"/>
              <w:bidi w:val="0"/>
              <w:spacing w:before="0" w:after="283"/>
              <w:jc w:val="left"/>
              <w:rPr/>
            </w:pPr>
            <w:r>
              <w:rPr/>
              <w:t xml:space="preserve">Sininen taivas (1994) </w:t>
            </w:r>
          </w:p>
        </w:tc>
        <w:tc>
          <w:tcPr>
            <w:tcW w:w="2349" w:type="dxa"/>
            <w:tcBorders/>
            <w:vAlign w:val="center"/>
          </w:tcPr>
          <w:p>
            <w:pPr>
              <w:pStyle w:val="TableContents"/>
              <w:bidi w:val="0"/>
              <w:spacing w:before="0" w:after="283"/>
              <w:jc w:val="left"/>
              <w:rPr/>
            </w:pPr>
            <w:r>
              <w:rPr/>
              <w:t xml:space="preserve">Tootsie (1982) </w:t>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pPr>
            <w:r>
              <w:rPr/>
              <w:t xml:space="preserve">6 </w:t>
            </w:r>
          </w:p>
        </w:tc>
      </w:tr>
      <w:tr>
        <w:trPr/>
        <w:tc>
          <w:tcPr>
            <w:tcW w:w="1915" w:type="dxa"/>
            <w:tcBorders/>
            <w:vAlign w:val="center"/>
          </w:tcPr>
          <w:p>
            <w:pPr>
              <w:pStyle w:val="TableContents"/>
              <w:bidi w:val="0"/>
              <w:spacing w:before="0" w:after="283"/>
              <w:jc w:val="left"/>
              <w:rPr/>
            </w:pPr>
            <w:r>
              <w:rPr/>
              <w:t xml:space="preserve">Smith, Maggie Maggie Smith </w:t>
            </w:r>
          </w:p>
        </w:tc>
        <w:tc>
          <w:tcPr>
            <w:tcW w:w="3400" w:type="dxa"/>
            <w:tcBorders/>
            <w:vAlign w:val="center"/>
          </w:tcPr>
          <w:p>
            <w:pPr>
              <w:pStyle w:val="TableContents"/>
              <w:bidi w:val="0"/>
              <w:spacing w:before="0" w:after="283"/>
              <w:jc w:val="left"/>
              <w:rPr/>
            </w:pPr>
            <w:r>
              <w:rPr/>
              <w:t xml:space="preserve">Neiti Jean Brodien päähenkilö (1969) </w:t>
            </w:r>
          </w:p>
        </w:tc>
        <w:tc>
          <w:tcPr>
            <w:tcW w:w="2349" w:type="dxa"/>
            <w:tcBorders/>
            <w:vAlign w:val="center"/>
          </w:tcPr>
          <w:p>
            <w:pPr>
              <w:pStyle w:val="TableContents"/>
              <w:bidi w:val="0"/>
              <w:spacing w:before="0" w:after="283"/>
              <w:jc w:val="left"/>
              <w:rPr/>
            </w:pPr>
            <w:r>
              <w:rPr/>
              <w:t xml:space="preserve">California Suite (1978) </w:t>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pPr>
            <w:r>
              <w:rPr/>
              <w:t xml:space="preserve">6 </w:t>
            </w:r>
          </w:p>
        </w:tc>
      </w:tr>
      <w:tr>
        <w:trPr/>
        <w:tc>
          <w:tcPr>
            <w:tcW w:w="1915" w:type="dxa"/>
            <w:tcBorders/>
            <w:vAlign w:val="center"/>
          </w:tcPr>
          <w:p>
            <w:pPr>
              <w:pStyle w:val="TableContents"/>
              <w:bidi w:val="0"/>
              <w:spacing w:before="0" w:after="283"/>
              <w:jc w:val="left"/>
              <w:rPr/>
            </w:pPr>
            <w:r>
              <w:rPr/>
              <w:t xml:space="preserve">Cooper, Gary Gary Cooper </w:t>
            </w:r>
          </w:p>
        </w:tc>
        <w:tc>
          <w:tcPr>
            <w:tcW w:w="3400" w:type="dxa"/>
            <w:tcBorders/>
            <w:vAlign w:val="center"/>
          </w:tcPr>
          <w:p>
            <w:pPr>
              <w:pStyle w:val="TableContents"/>
              <w:bidi w:val="0"/>
              <w:spacing w:before="0" w:after="283"/>
              <w:jc w:val="left"/>
              <w:rPr/>
            </w:pPr>
            <w:r>
              <w:rPr/>
              <w:t xml:space="preserve">Kersantti York (1941) High Noon (1952) </w:t>
            </w:r>
          </w:p>
        </w:tc>
        <w:tc>
          <w:tcPr>
            <w:tcW w:w="2349" w:type="dxa"/>
            <w:tcBorders/>
            <w:vAlign w:val="center"/>
          </w:tcPr>
          <w:p>
            <w:pPr>
              <w:pStyle w:val="TableContents"/>
              <w:bidi w:val="0"/>
              <w:spacing w:before="0" w:after="283"/>
              <w:jc w:val="left"/>
              <w:rPr>
                <w:sz w:val="4"/>
                <w:szCs w:val="4"/>
              </w:rPr>
            </w:pPr>
            <w:r>
              <w:rPr>
                <w:sz w:val="4"/>
                <w:szCs w:val="4"/>
              </w:rPr>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pPr>
            <w:r>
              <w:rPr/>
              <w:t xml:space="preserve">5 </w:t>
            </w:r>
          </w:p>
        </w:tc>
      </w:tr>
      <w:tr>
        <w:trPr/>
        <w:tc>
          <w:tcPr>
            <w:tcW w:w="1915" w:type="dxa"/>
            <w:tcBorders/>
            <w:vAlign w:val="center"/>
          </w:tcPr>
          <w:p>
            <w:pPr>
              <w:pStyle w:val="TableContents"/>
              <w:bidi w:val="0"/>
              <w:spacing w:before="0" w:after="283"/>
              <w:jc w:val="left"/>
              <w:rPr/>
            </w:pPr>
            <w:r>
              <w:rPr/>
              <w:t xml:space="preserve">de Havilland, Olivia Olivia de Havilland </w:t>
            </w:r>
          </w:p>
        </w:tc>
        <w:tc>
          <w:tcPr>
            <w:tcW w:w="3400" w:type="dxa"/>
            <w:tcBorders/>
            <w:vAlign w:val="center"/>
          </w:tcPr>
          <w:p>
            <w:pPr>
              <w:pStyle w:val="TableContents"/>
              <w:bidi w:val="0"/>
              <w:spacing w:before="0" w:after="283"/>
              <w:jc w:val="left"/>
              <w:rPr/>
            </w:pPr>
            <w:r>
              <w:rPr/>
              <w:t xml:space="preserve">Jokaiselle omansa (1946) Perijätär (1949) </w:t>
            </w:r>
          </w:p>
        </w:tc>
        <w:tc>
          <w:tcPr>
            <w:tcW w:w="2349" w:type="dxa"/>
            <w:tcBorders/>
            <w:vAlign w:val="center"/>
          </w:tcPr>
          <w:p>
            <w:pPr>
              <w:pStyle w:val="TableContents"/>
              <w:bidi w:val="0"/>
              <w:spacing w:before="0" w:after="283"/>
              <w:jc w:val="left"/>
              <w:rPr>
                <w:sz w:val="4"/>
                <w:szCs w:val="4"/>
              </w:rPr>
            </w:pPr>
            <w:r>
              <w:rPr>
                <w:sz w:val="4"/>
                <w:szCs w:val="4"/>
              </w:rPr>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pPr>
            <w:r>
              <w:rPr/>
              <w:t xml:space="preserve">5 </w:t>
            </w:r>
          </w:p>
        </w:tc>
      </w:tr>
      <w:tr>
        <w:trPr/>
        <w:tc>
          <w:tcPr>
            <w:tcW w:w="1915" w:type="dxa"/>
            <w:tcBorders/>
            <w:vAlign w:val="center"/>
          </w:tcPr>
          <w:p>
            <w:pPr>
              <w:pStyle w:val="TableContents"/>
              <w:bidi w:val="0"/>
              <w:spacing w:before="0" w:after="283"/>
              <w:jc w:val="left"/>
              <w:rPr/>
            </w:pPr>
            <w:r>
              <w:rPr/>
              <w:t xml:space="preserve">Hackman, Gene Gene Hackman </w:t>
            </w:r>
          </w:p>
        </w:tc>
        <w:tc>
          <w:tcPr>
            <w:tcW w:w="3400" w:type="dxa"/>
            <w:tcBorders/>
            <w:vAlign w:val="center"/>
          </w:tcPr>
          <w:p>
            <w:pPr>
              <w:pStyle w:val="TableContents"/>
              <w:bidi w:val="0"/>
              <w:spacing w:before="0" w:after="283"/>
              <w:jc w:val="left"/>
              <w:rPr/>
            </w:pPr>
            <w:r>
              <w:rPr/>
              <w:t xml:space="preserve">The French Connection (1971) </w:t>
            </w:r>
          </w:p>
        </w:tc>
        <w:tc>
          <w:tcPr>
            <w:tcW w:w="2349" w:type="dxa"/>
            <w:tcBorders/>
            <w:vAlign w:val="center"/>
          </w:tcPr>
          <w:p>
            <w:pPr>
              <w:pStyle w:val="TableContents"/>
              <w:bidi w:val="0"/>
              <w:spacing w:before="0" w:after="283"/>
              <w:jc w:val="left"/>
              <w:rPr/>
            </w:pPr>
            <w:r>
              <w:rPr/>
              <w:t xml:space="preserve">Unforgiven (1992) </w:t>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pPr>
            <w:r>
              <w:rPr/>
              <w:t xml:space="preserve">5 </w:t>
            </w:r>
          </w:p>
        </w:tc>
      </w:tr>
      <w:tr>
        <w:trPr/>
        <w:tc>
          <w:tcPr>
            <w:tcW w:w="1915" w:type="dxa"/>
            <w:tcBorders/>
            <w:vAlign w:val="center"/>
          </w:tcPr>
          <w:p>
            <w:pPr>
              <w:pStyle w:val="TableContents"/>
              <w:bidi w:val="0"/>
              <w:spacing w:before="0" w:after="283"/>
              <w:jc w:val="left"/>
              <w:rPr/>
            </w:pPr>
            <w:r>
              <w:rPr/>
              <w:t xml:space="preserve">Hanks, Tom Tom Hanks </w:t>
            </w:r>
          </w:p>
        </w:tc>
        <w:tc>
          <w:tcPr>
            <w:tcW w:w="3400" w:type="dxa"/>
            <w:tcBorders/>
            <w:vAlign w:val="center"/>
          </w:tcPr>
          <w:p>
            <w:pPr>
              <w:pStyle w:val="TableContents"/>
              <w:bidi w:val="0"/>
              <w:spacing w:before="0" w:after="283"/>
              <w:jc w:val="left"/>
              <w:rPr/>
            </w:pPr>
            <w:r>
              <w:rPr/>
              <w:t xml:space="preserve">Philadelphia (1993) Forrest Gump (1994) </w:t>
            </w:r>
          </w:p>
        </w:tc>
        <w:tc>
          <w:tcPr>
            <w:tcW w:w="2349" w:type="dxa"/>
            <w:tcBorders/>
            <w:vAlign w:val="center"/>
          </w:tcPr>
          <w:p>
            <w:pPr>
              <w:pStyle w:val="TableContents"/>
              <w:bidi w:val="0"/>
              <w:spacing w:before="0" w:after="283"/>
              <w:jc w:val="left"/>
              <w:rPr>
                <w:sz w:val="4"/>
                <w:szCs w:val="4"/>
              </w:rPr>
            </w:pPr>
            <w:r>
              <w:rPr>
                <w:sz w:val="4"/>
                <w:szCs w:val="4"/>
              </w:rPr>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pPr>
            <w:r>
              <w:rPr/>
              <w:t xml:space="preserve">5 </w:t>
            </w:r>
          </w:p>
        </w:tc>
      </w:tr>
      <w:tr>
        <w:trPr/>
        <w:tc>
          <w:tcPr>
            <w:tcW w:w="1915" w:type="dxa"/>
            <w:tcBorders/>
            <w:vAlign w:val="center"/>
          </w:tcPr>
          <w:p>
            <w:pPr>
              <w:pStyle w:val="TableContents"/>
              <w:bidi w:val="0"/>
              <w:spacing w:before="0" w:after="283"/>
              <w:jc w:val="left"/>
              <w:rPr/>
            </w:pPr>
            <w:r>
              <w:rPr/>
              <w:t xml:space="preserve">March, Fredric Fredric March </w:t>
            </w:r>
          </w:p>
        </w:tc>
        <w:tc>
          <w:tcPr>
            <w:tcW w:w="3400" w:type="dxa"/>
            <w:tcBorders/>
            <w:vAlign w:val="center"/>
          </w:tcPr>
          <w:p>
            <w:pPr>
              <w:pStyle w:val="TableContents"/>
              <w:bidi w:val="0"/>
              <w:spacing w:before="0" w:after="283"/>
              <w:jc w:val="left"/>
              <w:rPr/>
            </w:pPr>
            <w:r>
              <w:rPr/>
              <w:t xml:space="preserve">Tohtori Jekyll ja herra Hyde (1931) Elämämme parhaat vuodet (1946) </w:t>
            </w:r>
          </w:p>
        </w:tc>
        <w:tc>
          <w:tcPr>
            <w:tcW w:w="2349" w:type="dxa"/>
            <w:tcBorders/>
            <w:vAlign w:val="center"/>
          </w:tcPr>
          <w:p>
            <w:pPr>
              <w:pStyle w:val="TableContents"/>
              <w:bidi w:val="0"/>
              <w:spacing w:before="0" w:after="283"/>
              <w:jc w:val="left"/>
              <w:rPr>
                <w:sz w:val="4"/>
                <w:szCs w:val="4"/>
              </w:rPr>
            </w:pPr>
            <w:r>
              <w:rPr>
                <w:sz w:val="4"/>
                <w:szCs w:val="4"/>
              </w:rPr>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pPr>
            <w:r>
              <w:rPr/>
              <w:t xml:space="preserve">5 </w:t>
            </w:r>
          </w:p>
        </w:tc>
      </w:tr>
      <w:tr>
        <w:trPr/>
        <w:tc>
          <w:tcPr>
            <w:tcW w:w="1915" w:type="dxa"/>
            <w:tcBorders/>
            <w:vAlign w:val="center"/>
          </w:tcPr>
          <w:p>
            <w:pPr>
              <w:pStyle w:val="TableContents"/>
              <w:bidi w:val="0"/>
              <w:spacing w:before="0" w:after="283"/>
              <w:jc w:val="left"/>
              <w:rPr/>
            </w:pPr>
            <w:r>
              <w:rPr/>
              <w:t xml:space="preserve">Penn, Sean Sean Penn </w:t>
            </w:r>
          </w:p>
        </w:tc>
        <w:tc>
          <w:tcPr>
            <w:tcW w:w="3400" w:type="dxa"/>
            <w:tcBorders/>
            <w:vAlign w:val="center"/>
          </w:tcPr>
          <w:p>
            <w:pPr>
              <w:pStyle w:val="TableContents"/>
              <w:bidi w:val="0"/>
              <w:spacing w:before="0" w:after="283"/>
              <w:jc w:val="left"/>
              <w:rPr/>
            </w:pPr>
            <w:r>
              <w:rPr/>
              <w:t xml:space="preserve">Mystic River (2003) Milk (2008) </w:t>
            </w:r>
          </w:p>
        </w:tc>
        <w:tc>
          <w:tcPr>
            <w:tcW w:w="2349" w:type="dxa"/>
            <w:tcBorders/>
            <w:vAlign w:val="center"/>
          </w:tcPr>
          <w:p>
            <w:pPr>
              <w:pStyle w:val="TableContents"/>
              <w:bidi w:val="0"/>
              <w:spacing w:before="0" w:after="283"/>
              <w:jc w:val="left"/>
              <w:rPr>
                <w:sz w:val="4"/>
                <w:szCs w:val="4"/>
              </w:rPr>
            </w:pPr>
            <w:r>
              <w:rPr>
                <w:sz w:val="4"/>
                <w:szCs w:val="4"/>
              </w:rPr>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pPr>
            <w:r>
              <w:rPr/>
              <w:t xml:space="preserve">5 </w:t>
            </w:r>
          </w:p>
        </w:tc>
      </w:tr>
      <w:tr>
        <w:trPr/>
        <w:tc>
          <w:tcPr>
            <w:tcW w:w="1915" w:type="dxa"/>
            <w:tcBorders/>
            <w:vAlign w:val="center"/>
          </w:tcPr>
          <w:p>
            <w:pPr>
              <w:pStyle w:val="TableContents"/>
              <w:bidi w:val="0"/>
              <w:spacing w:before="0" w:after="283"/>
              <w:jc w:val="left"/>
              <w:rPr/>
            </w:pPr>
            <w:r>
              <w:rPr/>
              <w:t xml:space="preserve">Taylor, Elizabeth Elizabeth Taylor </w:t>
            </w:r>
          </w:p>
        </w:tc>
        <w:tc>
          <w:tcPr>
            <w:tcW w:w="3400" w:type="dxa"/>
            <w:tcBorders/>
            <w:vAlign w:val="center"/>
          </w:tcPr>
          <w:p>
            <w:pPr>
              <w:pStyle w:val="TableContents"/>
              <w:bidi w:val="0"/>
              <w:spacing w:before="0" w:after="283"/>
              <w:jc w:val="left"/>
              <w:rPr/>
            </w:pPr>
            <w:r>
              <w:rPr/>
              <w:t xml:space="preserve">Butterfield 8 (1960) Kuka pelkää Virginia Woolfia? (1966) </w:t>
            </w:r>
          </w:p>
        </w:tc>
        <w:tc>
          <w:tcPr>
            <w:tcW w:w="2349" w:type="dxa"/>
            <w:tcBorders/>
            <w:vAlign w:val="center"/>
          </w:tcPr>
          <w:p>
            <w:pPr>
              <w:pStyle w:val="TableContents"/>
              <w:bidi w:val="0"/>
              <w:spacing w:before="0" w:after="283"/>
              <w:jc w:val="left"/>
              <w:rPr>
                <w:sz w:val="4"/>
                <w:szCs w:val="4"/>
              </w:rPr>
            </w:pPr>
            <w:r>
              <w:rPr>
                <w:sz w:val="4"/>
                <w:szCs w:val="4"/>
              </w:rPr>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pPr>
            <w:r>
              <w:rPr/>
              <w:t xml:space="preserve">5 </w:t>
            </w:r>
          </w:p>
        </w:tc>
      </w:tr>
      <w:tr>
        <w:trPr/>
        <w:tc>
          <w:tcPr>
            <w:tcW w:w="1915" w:type="dxa"/>
            <w:tcBorders/>
            <w:vAlign w:val="center"/>
          </w:tcPr>
          <w:p>
            <w:pPr>
              <w:pStyle w:val="TableContents"/>
              <w:bidi w:val="0"/>
              <w:spacing w:before="0" w:after="283"/>
              <w:jc w:val="left"/>
              <w:rPr/>
            </w:pPr>
            <w:r>
              <w:rPr/>
              <w:t xml:space="preserve">Foster, Jodie Jodie Foster </w:t>
            </w:r>
          </w:p>
        </w:tc>
        <w:tc>
          <w:tcPr>
            <w:tcW w:w="3400" w:type="dxa"/>
            <w:tcBorders/>
            <w:vAlign w:val="center"/>
          </w:tcPr>
          <w:p>
            <w:pPr>
              <w:pStyle w:val="TableContents"/>
              <w:bidi w:val="0"/>
              <w:spacing w:before="0" w:after="283"/>
              <w:jc w:val="left"/>
              <w:rPr/>
            </w:pPr>
            <w:r>
              <w:rPr/>
              <w:t xml:space="preserve">Syytetty (1988) Karitsojen hiljaisuus (1991) </w:t>
            </w:r>
          </w:p>
        </w:tc>
        <w:tc>
          <w:tcPr>
            <w:tcW w:w="2349" w:type="dxa"/>
            <w:tcBorders/>
            <w:vAlign w:val="center"/>
          </w:tcPr>
          <w:p>
            <w:pPr>
              <w:pStyle w:val="TableContents"/>
              <w:bidi w:val="0"/>
              <w:spacing w:before="0" w:after="283"/>
              <w:jc w:val="left"/>
              <w:rPr>
                <w:sz w:val="4"/>
                <w:szCs w:val="4"/>
              </w:rPr>
            </w:pPr>
            <w:r>
              <w:rPr>
                <w:sz w:val="4"/>
                <w:szCs w:val="4"/>
              </w:rPr>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sz w:val="4"/>
                <w:szCs w:val="4"/>
              </w:rPr>
            </w:pPr>
            <w:r>
              <w:rPr>
                <w:sz w:val="4"/>
                <w:szCs w:val="4"/>
              </w:rPr>
            </w:r>
          </w:p>
        </w:tc>
      </w:tr>
      <w:tr>
        <w:trPr/>
        <w:tc>
          <w:tcPr>
            <w:tcW w:w="1915" w:type="dxa"/>
            <w:tcBorders/>
            <w:vAlign w:val="center"/>
          </w:tcPr>
          <w:p>
            <w:pPr>
              <w:pStyle w:val="TableContents"/>
              <w:bidi w:val="0"/>
              <w:spacing w:before="0" w:after="283"/>
              <w:jc w:val="left"/>
              <w:rPr/>
            </w:pPr>
            <w:r>
              <w:rPr/>
              <w:t xml:space="preserve">Jackson, Glenda Glenda Jackson </w:t>
            </w:r>
          </w:p>
        </w:tc>
        <w:tc>
          <w:tcPr>
            <w:tcW w:w="3400" w:type="dxa"/>
            <w:tcBorders/>
            <w:vAlign w:val="center"/>
          </w:tcPr>
          <w:p>
            <w:pPr>
              <w:pStyle w:val="TableContents"/>
              <w:bidi w:val="0"/>
              <w:spacing w:before="0" w:after="283"/>
              <w:jc w:val="left"/>
              <w:rPr/>
            </w:pPr>
            <w:r>
              <w:rPr/>
              <w:t xml:space="preserve">Rakastuneet naiset (1970) A Touch of Class (1973) </w:t>
            </w:r>
          </w:p>
        </w:tc>
        <w:tc>
          <w:tcPr>
            <w:tcW w:w="2349" w:type="dxa"/>
            <w:tcBorders/>
            <w:vAlign w:val="center"/>
          </w:tcPr>
          <w:p>
            <w:pPr>
              <w:pStyle w:val="TableContents"/>
              <w:bidi w:val="0"/>
              <w:spacing w:before="0" w:after="283"/>
              <w:jc w:val="left"/>
              <w:rPr>
                <w:sz w:val="4"/>
                <w:szCs w:val="4"/>
              </w:rPr>
            </w:pPr>
            <w:r>
              <w:rPr>
                <w:sz w:val="4"/>
                <w:szCs w:val="4"/>
              </w:rPr>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sz w:val="4"/>
                <w:szCs w:val="4"/>
              </w:rPr>
            </w:pPr>
            <w:r>
              <w:rPr>
                <w:sz w:val="4"/>
                <w:szCs w:val="4"/>
              </w:rPr>
            </w:r>
          </w:p>
        </w:tc>
      </w:tr>
      <w:tr>
        <w:trPr/>
        <w:tc>
          <w:tcPr>
            <w:tcW w:w="1915" w:type="dxa"/>
            <w:tcBorders/>
            <w:vAlign w:val="center"/>
          </w:tcPr>
          <w:p>
            <w:pPr>
              <w:pStyle w:val="TableContents"/>
              <w:bidi w:val="0"/>
              <w:spacing w:before="0" w:after="283"/>
              <w:jc w:val="left"/>
              <w:rPr/>
            </w:pPr>
            <w:r>
              <w:rPr/>
              <w:t xml:space="preserve">Quinn, Anthony Anthony Quinn </w:t>
            </w:r>
          </w:p>
        </w:tc>
        <w:tc>
          <w:tcPr>
            <w:tcW w:w="3400"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Viva Zapata! (1952) Elämän himo (1956) </w:t>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sz w:val="4"/>
                <w:szCs w:val="4"/>
              </w:rPr>
            </w:pPr>
            <w:r>
              <w:rPr>
                <w:sz w:val="4"/>
                <w:szCs w:val="4"/>
              </w:rPr>
            </w:r>
          </w:p>
        </w:tc>
      </w:tr>
      <w:tr>
        <w:trPr/>
        <w:tc>
          <w:tcPr>
            <w:tcW w:w="1915" w:type="dxa"/>
            <w:tcBorders/>
            <w:vAlign w:val="center"/>
          </w:tcPr>
          <w:p>
            <w:pPr>
              <w:pStyle w:val="TableContents"/>
              <w:bidi w:val="0"/>
              <w:spacing w:before="0" w:after="283"/>
              <w:jc w:val="left"/>
              <w:rPr/>
            </w:pPr>
            <w:r>
              <w:rPr/>
              <w:t xml:space="preserve">Winters, Shelley Shelley Winters </w:t>
            </w:r>
          </w:p>
        </w:tc>
        <w:tc>
          <w:tcPr>
            <w:tcW w:w="3400"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Anne Frankin päiväkirja (1959) A Patch of Blue (1965) </w:t>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sz w:val="4"/>
                <w:szCs w:val="4"/>
              </w:rPr>
            </w:pPr>
            <w:r>
              <w:rPr>
                <w:sz w:val="4"/>
                <w:szCs w:val="4"/>
              </w:rPr>
            </w:r>
          </w:p>
        </w:tc>
      </w:tr>
      <w:tr>
        <w:trPr/>
        <w:tc>
          <w:tcPr>
            <w:tcW w:w="1915" w:type="dxa"/>
            <w:tcBorders/>
            <w:vAlign w:val="center"/>
          </w:tcPr>
          <w:p>
            <w:pPr>
              <w:pStyle w:val="TableContents"/>
              <w:bidi w:val="0"/>
              <w:spacing w:before="0" w:after="283"/>
              <w:jc w:val="left"/>
              <w:rPr/>
            </w:pPr>
            <w:r>
              <w:rPr/>
              <w:t xml:space="preserve">Douglas, Melvyn Melvyn Douglas </w:t>
            </w:r>
          </w:p>
        </w:tc>
        <w:tc>
          <w:tcPr>
            <w:tcW w:w="3400"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Hud (1963) Being There (1979) </w:t>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sz w:val="4"/>
                <w:szCs w:val="4"/>
              </w:rPr>
            </w:pPr>
            <w:r>
              <w:rPr>
                <w:sz w:val="4"/>
                <w:szCs w:val="4"/>
              </w:rPr>
            </w:r>
          </w:p>
        </w:tc>
      </w:tr>
      <w:tr>
        <w:trPr/>
        <w:tc>
          <w:tcPr>
            <w:tcW w:w="1915" w:type="dxa"/>
            <w:tcBorders/>
            <w:vAlign w:val="center"/>
          </w:tcPr>
          <w:p>
            <w:pPr>
              <w:pStyle w:val="TableContents"/>
              <w:bidi w:val="0"/>
              <w:spacing w:before="0" w:after="283"/>
              <w:jc w:val="left"/>
              <w:rPr/>
            </w:pPr>
            <w:r>
              <w:rPr/>
              <w:t xml:space="preserve">Field, Sally Sally Field </w:t>
            </w:r>
          </w:p>
        </w:tc>
        <w:tc>
          <w:tcPr>
            <w:tcW w:w="3400" w:type="dxa"/>
            <w:tcBorders/>
            <w:vAlign w:val="center"/>
          </w:tcPr>
          <w:p>
            <w:pPr>
              <w:pStyle w:val="TableContents"/>
              <w:bidi w:val="0"/>
              <w:spacing w:before="0" w:after="283"/>
              <w:jc w:val="left"/>
              <w:rPr/>
            </w:pPr>
            <w:r>
              <w:rPr/>
              <w:t xml:space="preserve">Norma Rae (1979) Paikkoja sydämessä (1984) </w:t>
            </w:r>
          </w:p>
        </w:tc>
        <w:tc>
          <w:tcPr>
            <w:tcW w:w="2349" w:type="dxa"/>
            <w:tcBorders/>
            <w:vAlign w:val="center"/>
          </w:tcPr>
          <w:p>
            <w:pPr>
              <w:pStyle w:val="TableContents"/>
              <w:bidi w:val="0"/>
              <w:spacing w:before="0" w:after="283"/>
              <w:jc w:val="left"/>
              <w:rPr>
                <w:sz w:val="4"/>
                <w:szCs w:val="4"/>
              </w:rPr>
            </w:pPr>
            <w:r>
              <w:rPr>
                <w:sz w:val="4"/>
                <w:szCs w:val="4"/>
              </w:rPr>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sz w:val="4"/>
                <w:szCs w:val="4"/>
              </w:rPr>
            </w:pPr>
            <w:r>
              <w:rPr>
                <w:sz w:val="4"/>
                <w:szCs w:val="4"/>
              </w:rPr>
            </w:r>
          </w:p>
        </w:tc>
      </w:tr>
      <w:tr>
        <w:trPr/>
        <w:tc>
          <w:tcPr>
            <w:tcW w:w="1915" w:type="dxa"/>
            <w:tcBorders/>
            <w:vAlign w:val="center"/>
          </w:tcPr>
          <w:p>
            <w:pPr>
              <w:pStyle w:val="TableContents"/>
              <w:bidi w:val="0"/>
              <w:spacing w:before="0" w:after="283"/>
              <w:jc w:val="left"/>
              <w:rPr/>
            </w:pPr>
            <w:r>
              <w:rPr/>
              <w:t xml:space="preserve">Robards, Jason Jason Robards </w:t>
            </w:r>
          </w:p>
        </w:tc>
        <w:tc>
          <w:tcPr>
            <w:tcW w:w="3400"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Kaikki presidentin miehet (1976) Julia (1977) </w:t>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sz w:val="4"/>
                <w:szCs w:val="4"/>
              </w:rPr>
            </w:pPr>
            <w:r>
              <w:rPr>
                <w:sz w:val="4"/>
                <w:szCs w:val="4"/>
              </w:rPr>
            </w:r>
          </w:p>
        </w:tc>
      </w:tr>
      <w:tr>
        <w:trPr/>
        <w:tc>
          <w:tcPr>
            <w:tcW w:w="1915" w:type="dxa"/>
            <w:tcBorders/>
            <w:vAlign w:val="center"/>
          </w:tcPr>
          <w:p>
            <w:pPr>
              <w:pStyle w:val="TableContents"/>
              <w:bidi w:val="0"/>
              <w:spacing w:before="0" w:after="283"/>
              <w:jc w:val="left"/>
              <w:rPr/>
            </w:pPr>
            <w:r>
              <w:rPr/>
              <w:t xml:space="preserve">Ustinov, Peter Peter Peter Ustinov </w:t>
            </w:r>
          </w:p>
        </w:tc>
        <w:tc>
          <w:tcPr>
            <w:tcW w:w="3400"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Spartacus (1960) Topkapi (1964) </w:t>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sz w:val="4"/>
                <w:szCs w:val="4"/>
              </w:rPr>
            </w:pPr>
            <w:r>
              <w:rPr>
                <w:sz w:val="4"/>
                <w:szCs w:val="4"/>
              </w:rPr>
            </w:r>
          </w:p>
        </w:tc>
      </w:tr>
      <w:tr>
        <w:trPr/>
        <w:tc>
          <w:tcPr>
            <w:tcW w:w="1915" w:type="dxa"/>
            <w:tcBorders/>
            <w:vAlign w:val="center"/>
          </w:tcPr>
          <w:p>
            <w:pPr>
              <w:pStyle w:val="TableContents"/>
              <w:bidi w:val="0"/>
              <w:spacing w:before="0" w:after="283"/>
              <w:jc w:val="left"/>
              <w:rPr/>
            </w:pPr>
            <w:r>
              <w:rPr/>
              <w:t xml:space="preserve">Wiest, Dianne Dianne Wiest </w:t>
            </w:r>
          </w:p>
        </w:tc>
        <w:tc>
          <w:tcPr>
            <w:tcW w:w="3400"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Hannah ja hänen sisarensa (1986) Bullets over Broadway (1994) </w:t>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sz w:val="4"/>
                <w:szCs w:val="4"/>
              </w:rPr>
            </w:pPr>
            <w:r>
              <w:rPr>
                <w:sz w:val="4"/>
                <w:szCs w:val="4"/>
              </w:rPr>
            </w:r>
          </w:p>
        </w:tc>
      </w:tr>
      <w:tr>
        <w:trPr/>
        <w:tc>
          <w:tcPr>
            <w:tcW w:w="1915" w:type="dxa"/>
            <w:tcBorders/>
            <w:vAlign w:val="center"/>
          </w:tcPr>
          <w:p>
            <w:pPr>
              <w:pStyle w:val="TableContents"/>
              <w:bidi w:val="0"/>
              <w:spacing w:before="0" w:after="283"/>
              <w:jc w:val="left"/>
              <w:rPr/>
            </w:pPr>
            <w:r>
              <w:rPr/>
              <w:t xml:space="preserve">Hayes, Helen Helen Hayes </w:t>
            </w:r>
          </w:p>
        </w:tc>
        <w:tc>
          <w:tcPr>
            <w:tcW w:w="3400" w:type="dxa"/>
            <w:tcBorders/>
            <w:vAlign w:val="center"/>
          </w:tcPr>
          <w:p>
            <w:pPr>
              <w:pStyle w:val="TableContents"/>
              <w:bidi w:val="0"/>
              <w:spacing w:before="0" w:after="283"/>
              <w:jc w:val="left"/>
              <w:rPr/>
            </w:pPr>
            <w:r>
              <w:rPr/>
              <w:t xml:space="preserve">Madelon Claudet'n synti (1931) </w:t>
            </w:r>
          </w:p>
        </w:tc>
        <w:tc>
          <w:tcPr>
            <w:tcW w:w="2349" w:type="dxa"/>
            <w:tcBorders/>
            <w:vAlign w:val="center"/>
          </w:tcPr>
          <w:p>
            <w:pPr>
              <w:pStyle w:val="TableContents"/>
              <w:bidi w:val="0"/>
              <w:spacing w:before="0" w:after="283"/>
              <w:jc w:val="left"/>
              <w:rPr/>
            </w:pPr>
            <w:r>
              <w:rPr/>
              <w:t xml:space="preserve">Lentokenttä (1970) </w:t>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sz w:val="4"/>
                <w:szCs w:val="4"/>
              </w:rPr>
            </w:pPr>
            <w:r>
              <w:rPr>
                <w:sz w:val="4"/>
                <w:szCs w:val="4"/>
              </w:rPr>
            </w:r>
          </w:p>
        </w:tc>
      </w:tr>
      <w:tr>
        <w:trPr/>
        <w:tc>
          <w:tcPr>
            <w:tcW w:w="1915" w:type="dxa"/>
            <w:tcBorders/>
            <w:vAlign w:val="center"/>
          </w:tcPr>
          <w:p>
            <w:pPr>
              <w:pStyle w:val="TableContents"/>
              <w:bidi w:val="0"/>
              <w:spacing w:before="0" w:after="283"/>
              <w:jc w:val="left"/>
              <w:rPr/>
            </w:pPr>
            <w:r>
              <w:rPr/>
              <w:t xml:space="preserve">Leigh, Vivien Vivien Leigh </w:t>
            </w:r>
          </w:p>
        </w:tc>
        <w:tc>
          <w:tcPr>
            <w:tcW w:w="3400" w:type="dxa"/>
            <w:tcBorders/>
            <w:vAlign w:val="center"/>
          </w:tcPr>
          <w:p>
            <w:pPr>
              <w:pStyle w:val="TableContents"/>
              <w:bidi w:val="0"/>
              <w:spacing w:before="0" w:after="283"/>
              <w:jc w:val="left"/>
              <w:rPr/>
            </w:pPr>
            <w:r>
              <w:rPr/>
              <w:t xml:space="preserve">Tuulen viemää (1939) A Streetcar Named Desire (1951) </w:t>
            </w:r>
          </w:p>
        </w:tc>
        <w:tc>
          <w:tcPr>
            <w:tcW w:w="2349" w:type="dxa"/>
            <w:tcBorders/>
            <w:vAlign w:val="center"/>
          </w:tcPr>
          <w:p>
            <w:pPr>
              <w:pStyle w:val="TableContents"/>
              <w:bidi w:val="0"/>
              <w:spacing w:before="0" w:after="283"/>
              <w:jc w:val="left"/>
              <w:rPr>
                <w:sz w:val="4"/>
                <w:szCs w:val="4"/>
              </w:rPr>
            </w:pPr>
            <w:r>
              <w:rPr>
                <w:sz w:val="4"/>
                <w:szCs w:val="4"/>
              </w:rPr>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sz w:val="4"/>
                <w:szCs w:val="4"/>
              </w:rPr>
            </w:pPr>
            <w:r>
              <w:rPr>
                <w:sz w:val="4"/>
                <w:szCs w:val="4"/>
              </w:rPr>
            </w:r>
          </w:p>
        </w:tc>
      </w:tr>
      <w:tr>
        <w:trPr/>
        <w:tc>
          <w:tcPr>
            <w:tcW w:w="1915" w:type="dxa"/>
            <w:tcBorders/>
            <w:vAlign w:val="center"/>
          </w:tcPr>
          <w:p>
            <w:pPr>
              <w:pStyle w:val="TableContents"/>
              <w:bidi w:val="0"/>
              <w:spacing w:before="0" w:after="283"/>
              <w:jc w:val="left"/>
              <w:rPr/>
            </w:pPr>
            <w:r>
              <w:rPr/>
              <w:t xml:space="preserve">Rainer, Luise Luise Rainer </w:t>
            </w:r>
          </w:p>
        </w:tc>
        <w:tc>
          <w:tcPr>
            <w:tcW w:w="3400" w:type="dxa"/>
            <w:tcBorders/>
            <w:vAlign w:val="center"/>
          </w:tcPr>
          <w:p>
            <w:pPr>
              <w:pStyle w:val="TableContents"/>
              <w:bidi w:val="0"/>
              <w:spacing w:before="0" w:after="283"/>
              <w:jc w:val="left"/>
              <w:rPr/>
            </w:pPr>
            <w:r>
              <w:rPr/>
              <w:t xml:space="preserve">Suuri Ziegfeld (1936) Hyvä maa (1937) </w:t>
            </w:r>
          </w:p>
        </w:tc>
        <w:tc>
          <w:tcPr>
            <w:tcW w:w="2349" w:type="dxa"/>
            <w:tcBorders/>
            <w:vAlign w:val="center"/>
          </w:tcPr>
          <w:p>
            <w:pPr>
              <w:pStyle w:val="TableContents"/>
              <w:bidi w:val="0"/>
              <w:spacing w:before="0" w:after="283"/>
              <w:jc w:val="left"/>
              <w:rPr>
                <w:sz w:val="4"/>
                <w:szCs w:val="4"/>
              </w:rPr>
            </w:pPr>
            <w:r>
              <w:rPr>
                <w:sz w:val="4"/>
                <w:szCs w:val="4"/>
              </w:rPr>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sz w:val="4"/>
                <w:szCs w:val="4"/>
              </w:rPr>
            </w:pPr>
            <w:r>
              <w:rPr>
                <w:sz w:val="4"/>
                <w:szCs w:val="4"/>
              </w:rPr>
            </w:r>
          </w:p>
        </w:tc>
      </w:tr>
      <w:tr>
        <w:trPr/>
        <w:tc>
          <w:tcPr>
            <w:tcW w:w="1915" w:type="dxa"/>
            <w:tcBorders/>
            <w:vAlign w:val="center"/>
          </w:tcPr>
          <w:p>
            <w:pPr>
              <w:pStyle w:val="TableContents"/>
              <w:bidi w:val="0"/>
              <w:spacing w:before="0" w:after="283"/>
              <w:jc w:val="left"/>
              <w:rPr/>
            </w:pPr>
            <w:r>
              <w:rPr/>
              <w:t xml:space="preserve">Spacey, Kevin Kevin Spacey </w:t>
            </w:r>
          </w:p>
        </w:tc>
        <w:tc>
          <w:tcPr>
            <w:tcW w:w="3400" w:type="dxa"/>
            <w:tcBorders/>
            <w:vAlign w:val="center"/>
          </w:tcPr>
          <w:p>
            <w:pPr>
              <w:pStyle w:val="TableContents"/>
              <w:bidi w:val="0"/>
              <w:spacing w:before="0" w:after="283"/>
              <w:jc w:val="left"/>
              <w:rPr/>
            </w:pPr>
            <w:r>
              <w:rPr/>
              <w:t xml:space="preserve">Amerikkalainen kauneus (1999) </w:t>
            </w:r>
          </w:p>
        </w:tc>
        <w:tc>
          <w:tcPr>
            <w:tcW w:w="2349" w:type="dxa"/>
            <w:tcBorders/>
            <w:vAlign w:val="center"/>
          </w:tcPr>
          <w:p>
            <w:pPr>
              <w:pStyle w:val="TableContents"/>
              <w:bidi w:val="0"/>
              <w:spacing w:before="0" w:after="283"/>
              <w:jc w:val="left"/>
              <w:rPr/>
            </w:pPr>
            <w:r>
              <w:rPr/>
              <w:t xml:space="preserve">Tavalliset epäillyt (1995) </w:t>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sz w:val="4"/>
                <w:szCs w:val="4"/>
              </w:rPr>
            </w:pPr>
            <w:r>
              <w:rPr>
                <w:sz w:val="4"/>
                <w:szCs w:val="4"/>
              </w:rPr>
            </w:r>
          </w:p>
        </w:tc>
      </w:tr>
      <w:tr>
        <w:trPr/>
        <w:tc>
          <w:tcPr>
            <w:tcW w:w="1915" w:type="dxa"/>
            <w:tcBorders/>
            <w:vAlign w:val="center"/>
          </w:tcPr>
          <w:p>
            <w:pPr>
              <w:pStyle w:val="TableContents"/>
              <w:bidi w:val="0"/>
              <w:spacing w:before="0" w:after="283"/>
              <w:jc w:val="left"/>
              <w:rPr/>
            </w:pPr>
            <w:r>
              <w:rPr/>
              <w:t xml:space="preserve">Swank, Hilary Hilary Swank </w:t>
            </w:r>
          </w:p>
        </w:tc>
        <w:tc>
          <w:tcPr>
            <w:tcW w:w="3400" w:type="dxa"/>
            <w:tcBorders/>
            <w:vAlign w:val="center"/>
          </w:tcPr>
          <w:p>
            <w:pPr>
              <w:pStyle w:val="TableContents"/>
              <w:bidi w:val="0"/>
              <w:spacing w:before="0" w:after="283"/>
              <w:jc w:val="left"/>
              <w:rPr/>
            </w:pPr>
            <w:r>
              <w:rPr/>
              <w:t xml:space="preserve">Boys Don't Cry (1999) Million Dollar Baby (2004) </w:t>
            </w:r>
          </w:p>
        </w:tc>
        <w:tc>
          <w:tcPr>
            <w:tcW w:w="2349" w:type="dxa"/>
            <w:tcBorders/>
            <w:vAlign w:val="center"/>
          </w:tcPr>
          <w:p>
            <w:pPr>
              <w:pStyle w:val="TableContents"/>
              <w:bidi w:val="0"/>
              <w:spacing w:before="0" w:after="283"/>
              <w:jc w:val="left"/>
              <w:rPr>
                <w:sz w:val="4"/>
                <w:szCs w:val="4"/>
              </w:rPr>
            </w:pPr>
            <w:r>
              <w:rPr>
                <w:sz w:val="4"/>
                <w:szCs w:val="4"/>
              </w:rPr>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sz w:val="4"/>
                <w:szCs w:val="4"/>
              </w:rPr>
            </w:pPr>
            <w:r>
              <w:rPr>
                <w:sz w:val="4"/>
                <w:szCs w:val="4"/>
              </w:rPr>
            </w:r>
          </w:p>
        </w:tc>
      </w:tr>
      <w:tr>
        <w:trPr/>
        <w:tc>
          <w:tcPr>
            <w:tcW w:w="1915" w:type="dxa"/>
            <w:tcBorders/>
            <w:vAlign w:val="center"/>
          </w:tcPr>
          <w:p>
            <w:pPr>
              <w:pStyle w:val="TableContents"/>
              <w:bidi w:val="0"/>
              <w:spacing w:before="0" w:after="283"/>
              <w:jc w:val="left"/>
              <w:rPr/>
            </w:pPr>
            <w:r>
              <w:rPr/>
              <w:t xml:space="preserve">Waltz, Christoph Christoph Waltz </w:t>
            </w:r>
          </w:p>
        </w:tc>
        <w:tc>
          <w:tcPr>
            <w:tcW w:w="3400"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Inglourious Basterds (2009) Django Unchained (2012) </w:t>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eniten Oscareita uransa aikana?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915"/>
        <w:gridCol w:w="3400"/>
        <w:gridCol w:w="2349"/>
        <w:gridCol w:w="999"/>
        <w:gridCol w:w="1542"/>
      </w:tblGrid>
      <w:tr>
        <w:trPr/>
        <w:tc>
          <w:tcPr>
            <w:tcW w:w="1915" w:type="dxa"/>
            <w:tcBorders/>
            <w:vAlign w:val="center"/>
          </w:tcPr>
          <w:p>
            <w:pPr>
              <w:pStyle w:val="TableHeading"/>
              <w:suppressLineNumbers/>
              <w:bidi w:val="0"/>
              <w:spacing w:before="0" w:after="283"/>
              <w:jc w:val="center"/>
              <w:rPr/>
            </w:pPr>
            <w:r>
              <w:rPr/>
              <w:t xml:space="preserve">Näyttelijä / näyttelijä </w:t>
            </w:r>
          </w:p>
        </w:tc>
        <w:tc>
          <w:tcPr>
            <w:tcW w:w="3400" w:type="dxa"/>
            <w:tcBorders/>
            <w:vAlign w:val="center"/>
          </w:tcPr>
          <w:p>
            <w:pPr>
              <w:pStyle w:val="TableHeading"/>
              <w:suppressLineNumbers/>
              <w:bidi w:val="0"/>
              <w:spacing w:before="0" w:after="283"/>
              <w:jc w:val="center"/>
              <w:rPr/>
            </w:pPr>
            <w:r>
              <w:rPr/>
              <w:t xml:space="preserve">Parhaan näyttelijän / näyttelijättären palkinnot </w:t>
            </w:r>
          </w:p>
        </w:tc>
        <w:tc>
          <w:tcPr>
            <w:tcW w:w="2349" w:type="dxa"/>
            <w:tcBorders/>
            <w:vAlign w:val="center"/>
          </w:tcPr>
          <w:p>
            <w:pPr>
              <w:pStyle w:val="TableHeading"/>
              <w:suppressLineNumbers/>
              <w:bidi w:val="0"/>
              <w:spacing w:before="0" w:after="283"/>
              <w:jc w:val="center"/>
              <w:rPr/>
            </w:pPr>
            <w:r>
              <w:rPr/>
              <w:t xml:space="preserve">Parhaan miessivuosan palkinnot </w:t>
            </w:r>
          </w:p>
        </w:tc>
        <w:tc>
          <w:tcPr>
            <w:tcW w:w="999" w:type="dxa"/>
            <w:tcBorders/>
            <w:vAlign w:val="center"/>
          </w:tcPr>
          <w:p>
            <w:pPr>
              <w:pStyle w:val="TableHeading"/>
              <w:suppressLineNumbers/>
              <w:bidi w:val="0"/>
              <w:spacing w:before="0" w:after="283"/>
              <w:jc w:val="center"/>
              <w:rPr/>
            </w:pPr>
            <w:r>
              <w:rPr/>
              <w:t xml:space="preserve">Palkinnot yhteensä </w:t>
            </w:r>
          </w:p>
        </w:tc>
        <w:tc>
          <w:tcPr>
            <w:tcW w:w="1542" w:type="dxa"/>
            <w:tcBorders/>
            <w:vAlign w:val="center"/>
          </w:tcPr>
          <w:p>
            <w:pPr>
              <w:pStyle w:val="TableHeading"/>
              <w:suppressLineNumbers/>
              <w:bidi w:val="0"/>
              <w:spacing w:before="0" w:after="283"/>
              <w:jc w:val="center"/>
              <w:rPr/>
            </w:pPr>
            <w:r>
              <w:rPr/>
              <w:t xml:space="preserve">Ehdokkaat yhteensä </w:t>
            </w:r>
          </w:p>
        </w:tc>
      </w:tr>
      <w:tr>
        <w:trPr/>
        <w:tc>
          <w:tcPr>
            <w:tcW w:w="1915" w:type="dxa"/>
            <w:tcBorders/>
            <w:vAlign w:val="center"/>
          </w:tcPr>
          <w:p>
            <w:pPr>
              <w:pStyle w:val="TableContents"/>
              <w:bidi w:val="0"/>
              <w:spacing w:before="0" w:after="283"/>
              <w:jc w:val="left"/>
              <w:rPr/>
            </w:pPr>
            <w:r>
              <w:rPr/>
              <w:t xml:space="preserve">Hepburn, Katharine </w:t>
            </w:r>
            <w:r>
              <w:rPr>
                <w:color w:val="A9A9A9"/>
              </w:rPr>
              <w:t xml:space="preserve">Katharine Hepburn </w:t>
            </w:r>
          </w:p>
        </w:tc>
        <w:tc>
          <w:tcPr>
            <w:tcW w:w="3400" w:type="dxa"/>
            <w:tcBorders/>
            <w:vAlign w:val="center"/>
          </w:tcPr>
          <w:p>
            <w:pPr>
              <w:pStyle w:val="TableContents"/>
              <w:bidi w:val="0"/>
              <w:spacing w:before="0" w:after="283"/>
              <w:jc w:val="left"/>
              <w:rPr/>
            </w:pPr>
            <w:r>
              <w:rPr/>
              <w:t xml:space="preserve">Morning Glory (1933) Arvaa kuka tulee illalliselle (1967) Leijona talvella (1968) On Golden Pond (1981) </w:t>
            </w:r>
          </w:p>
        </w:tc>
        <w:tc>
          <w:tcPr>
            <w:tcW w:w="2349" w:type="dxa"/>
            <w:tcBorders/>
            <w:vAlign w:val="center"/>
          </w:tcPr>
          <w:p>
            <w:pPr>
              <w:pStyle w:val="TableContents"/>
              <w:bidi w:val="0"/>
              <w:spacing w:before="0" w:after="283"/>
              <w:jc w:val="left"/>
              <w:rPr>
                <w:sz w:val="4"/>
                <w:szCs w:val="4"/>
              </w:rPr>
            </w:pPr>
            <w:r>
              <w:rPr>
                <w:sz w:val="4"/>
                <w:szCs w:val="4"/>
              </w:rPr>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pPr>
            <w:r>
              <w:rPr/>
              <w:t xml:space="preserve">12 </w:t>
            </w:r>
          </w:p>
        </w:tc>
      </w:tr>
      <w:tr>
        <w:trPr/>
        <w:tc>
          <w:tcPr>
            <w:tcW w:w="1915" w:type="dxa"/>
            <w:tcBorders/>
            <w:vAlign w:val="center"/>
          </w:tcPr>
          <w:p>
            <w:pPr>
              <w:pStyle w:val="TableContents"/>
              <w:bidi w:val="0"/>
              <w:spacing w:before="0" w:after="283"/>
              <w:jc w:val="left"/>
              <w:rPr/>
            </w:pPr>
            <w:r>
              <w:rPr/>
              <w:t xml:space="preserve">Day-Lewis, Daniel </w:t>
            </w:r>
            <w:r>
              <w:rPr>
                <w:color w:val="DCDCDC"/>
              </w:rPr>
              <w:t xml:space="preserve">Daniel Daniel Day-Lewis </w:t>
            </w:r>
          </w:p>
        </w:tc>
        <w:tc>
          <w:tcPr>
            <w:tcW w:w="3400" w:type="dxa"/>
            <w:tcBorders/>
            <w:vAlign w:val="center"/>
          </w:tcPr>
          <w:p>
            <w:pPr>
              <w:pStyle w:val="TableContents"/>
              <w:bidi w:val="0"/>
              <w:spacing w:before="0" w:after="283"/>
              <w:jc w:val="left"/>
              <w:rPr/>
            </w:pPr>
            <w:r>
              <w:rPr/>
              <w:t xml:space="preserve">Vasen jalkani (1989) Tulee verta (2007) Lincoln (2012) </w:t>
            </w:r>
          </w:p>
        </w:tc>
        <w:tc>
          <w:tcPr>
            <w:tcW w:w="2349" w:type="dxa"/>
            <w:tcBorders/>
            <w:vAlign w:val="center"/>
          </w:tcPr>
          <w:p>
            <w:pPr>
              <w:pStyle w:val="TableContents"/>
              <w:bidi w:val="0"/>
              <w:spacing w:before="0" w:after="283"/>
              <w:jc w:val="left"/>
              <w:rPr>
                <w:sz w:val="4"/>
                <w:szCs w:val="4"/>
              </w:rPr>
            </w:pPr>
            <w:r>
              <w:rPr>
                <w:sz w:val="4"/>
                <w:szCs w:val="4"/>
              </w:rPr>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pPr>
            <w:r>
              <w:rPr/>
              <w:t xml:space="preserve">5 </w:t>
            </w:r>
          </w:p>
        </w:tc>
      </w:tr>
      <w:tr>
        <w:trPr/>
        <w:tc>
          <w:tcPr>
            <w:tcW w:w="1915" w:type="dxa"/>
            <w:tcBorders/>
            <w:vAlign w:val="center"/>
          </w:tcPr>
          <w:p>
            <w:pPr>
              <w:pStyle w:val="TableContents"/>
              <w:bidi w:val="0"/>
              <w:spacing w:before="0" w:after="283"/>
              <w:jc w:val="left"/>
              <w:rPr/>
            </w:pPr>
            <w:r>
              <w:rPr/>
              <w:t xml:space="preserve">Streep, Meryl Meryl Streep </w:t>
            </w:r>
          </w:p>
        </w:tc>
        <w:tc>
          <w:tcPr>
            <w:tcW w:w="3400" w:type="dxa"/>
            <w:tcBorders/>
            <w:vAlign w:val="center"/>
          </w:tcPr>
          <w:p>
            <w:pPr>
              <w:pStyle w:val="TableContents"/>
              <w:bidi w:val="0"/>
              <w:spacing w:before="0" w:after="283"/>
              <w:jc w:val="left"/>
              <w:rPr/>
            </w:pPr>
            <w:r>
              <w:rPr/>
              <w:t xml:space="preserve">Sophien valinta (1982) Rautarouva (2011) </w:t>
            </w:r>
          </w:p>
        </w:tc>
        <w:tc>
          <w:tcPr>
            <w:tcW w:w="2349" w:type="dxa"/>
            <w:tcBorders/>
            <w:vAlign w:val="center"/>
          </w:tcPr>
          <w:p>
            <w:pPr>
              <w:pStyle w:val="TableContents"/>
              <w:bidi w:val="0"/>
              <w:spacing w:before="0" w:after="283"/>
              <w:jc w:val="left"/>
              <w:rPr/>
            </w:pPr>
            <w:r>
              <w:rPr/>
              <w:t xml:space="preserve">Kramer vastaan Kramer (1979) </w:t>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pPr>
            <w:r>
              <w:rPr/>
              <w:t xml:space="preserve">20 </w:t>
            </w:r>
          </w:p>
        </w:tc>
      </w:tr>
      <w:tr>
        <w:trPr/>
        <w:tc>
          <w:tcPr>
            <w:tcW w:w="1915" w:type="dxa"/>
            <w:tcBorders/>
            <w:vAlign w:val="center"/>
          </w:tcPr>
          <w:p>
            <w:pPr>
              <w:pStyle w:val="TableContents"/>
              <w:bidi w:val="0"/>
              <w:spacing w:before="0" w:after="283"/>
              <w:jc w:val="left"/>
              <w:rPr/>
            </w:pPr>
            <w:r>
              <w:rPr/>
              <w:t xml:space="preserve">Nicholson, Jack Jack Nicholson </w:t>
            </w:r>
          </w:p>
        </w:tc>
        <w:tc>
          <w:tcPr>
            <w:tcW w:w="3400" w:type="dxa"/>
            <w:tcBorders/>
            <w:vAlign w:val="center"/>
          </w:tcPr>
          <w:p>
            <w:pPr>
              <w:pStyle w:val="TableContents"/>
              <w:bidi w:val="0"/>
              <w:spacing w:before="0" w:after="283"/>
              <w:jc w:val="left"/>
              <w:rPr/>
            </w:pPr>
            <w:r>
              <w:rPr/>
              <w:t xml:space="preserve">Yksi lensi yli käenpesän (1975) Niin hyvä kuin vain voi (1997) </w:t>
            </w:r>
          </w:p>
        </w:tc>
        <w:tc>
          <w:tcPr>
            <w:tcW w:w="2349" w:type="dxa"/>
            <w:tcBorders/>
            <w:vAlign w:val="center"/>
          </w:tcPr>
          <w:p>
            <w:pPr>
              <w:pStyle w:val="TableContents"/>
              <w:bidi w:val="0"/>
              <w:spacing w:before="0" w:after="283"/>
              <w:jc w:val="left"/>
              <w:rPr/>
            </w:pPr>
            <w:r>
              <w:rPr/>
              <w:t xml:space="preserve">Kestävyyden ehdot (1983) </w:t>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pPr>
            <w:r>
              <w:rPr/>
              <w:t xml:space="preserve">12 </w:t>
            </w:r>
          </w:p>
        </w:tc>
      </w:tr>
      <w:tr>
        <w:trPr/>
        <w:tc>
          <w:tcPr>
            <w:tcW w:w="1915" w:type="dxa"/>
            <w:tcBorders/>
            <w:vAlign w:val="center"/>
          </w:tcPr>
          <w:p>
            <w:pPr>
              <w:pStyle w:val="TableContents"/>
              <w:bidi w:val="0"/>
              <w:spacing w:before="0" w:after="283"/>
              <w:jc w:val="left"/>
              <w:rPr/>
            </w:pPr>
            <w:r>
              <w:rPr/>
              <w:t xml:space="preserve">Bergman, Ingrid Ingrid Bergman Ingrid Bergman </w:t>
            </w:r>
          </w:p>
        </w:tc>
        <w:tc>
          <w:tcPr>
            <w:tcW w:w="3400" w:type="dxa"/>
            <w:tcBorders/>
            <w:vAlign w:val="center"/>
          </w:tcPr>
          <w:p>
            <w:pPr>
              <w:pStyle w:val="TableContents"/>
              <w:bidi w:val="0"/>
              <w:spacing w:before="0" w:after="283"/>
              <w:jc w:val="left"/>
              <w:rPr/>
            </w:pPr>
            <w:r>
              <w:rPr/>
              <w:t xml:space="preserve">Gaslight (1944) Anastasia (1956) </w:t>
            </w:r>
          </w:p>
        </w:tc>
        <w:tc>
          <w:tcPr>
            <w:tcW w:w="2349" w:type="dxa"/>
            <w:tcBorders/>
            <w:vAlign w:val="center"/>
          </w:tcPr>
          <w:p>
            <w:pPr>
              <w:pStyle w:val="TableContents"/>
              <w:bidi w:val="0"/>
              <w:spacing w:before="0" w:after="283"/>
              <w:jc w:val="left"/>
              <w:rPr/>
            </w:pPr>
            <w:r>
              <w:rPr/>
              <w:t xml:space="preserve">Murha idän pikajunassa (1974) </w:t>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pPr>
            <w:r>
              <w:rPr/>
              <w:t xml:space="preserve">7 </w:t>
            </w:r>
          </w:p>
        </w:tc>
      </w:tr>
      <w:tr>
        <w:trPr/>
        <w:tc>
          <w:tcPr>
            <w:tcW w:w="1915" w:type="dxa"/>
            <w:tcBorders/>
            <w:vAlign w:val="center"/>
          </w:tcPr>
          <w:p>
            <w:pPr>
              <w:pStyle w:val="TableContents"/>
              <w:bidi w:val="0"/>
              <w:spacing w:before="0" w:after="283"/>
              <w:jc w:val="left"/>
              <w:rPr/>
            </w:pPr>
            <w:r>
              <w:rPr/>
              <w:t xml:space="preserve">Brennan, Walter Walter Brennan </w:t>
            </w:r>
          </w:p>
        </w:tc>
        <w:tc>
          <w:tcPr>
            <w:tcW w:w="3400"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Tule ja ota se (1936) Kentucky (1938) The Westerner (1940) </w:t>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sz w:val="4"/>
                <w:szCs w:val="4"/>
              </w:rPr>
            </w:pPr>
            <w:r>
              <w:rPr>
                <w:sz w:val="4"/>
                <w:szCs w:val="4"/>
              </w:rPr>
            </w:r>
          </w:p>
        </w:tc>
      </w:tr>
      <w:tr>
        <w:trPr/>
        <w:tc>
          <w:tcPr>
            <w:tcW w:w="1915" w:type="dxa"/>
            <w:tcBorders/>
            <w:vAlign w:val="center"/>
          </w:tcPr>
          <w:p>
            <w:pPr>
              <w:pStyle w:val="TableContents"/>
              <w:bidi w:val="0"/>
              <w:spacing w:before="0" w:after="283"/>
              <w:jc w:val="left"/>
              <w:rPr/>
            </w:pPr>
            <w:r>
              <w:rPr/>
              <w:t xml:space="preserve">Davis, Bette Bette Davis </w:t>
            </w:r>
          </w:p>
        </w:tc>
        <w:tc>
          <w:tcPr>
            <w:tcW w:w="3400" w:type="dxa"/>
            <w:tcBorders/>
            <w:vAlign w:val="center"/>
          </w:tcPr>
          <w:p>
            <w:pPr>
              <w:pStyle w:val="TableContents"/>
              <w:bidi w:val="0"/>
              <w:spacing w:before="0" w:after="283"/>
              <w:jc w:val="left"/>
              <w:rPr/>
            </w:pPr>
            <w:r>
              <w:rPr/>
              <w:t xml:space="preserve">Vaarallinen (1935) Jezebel (1938) </w:t>
            </w:r>
          </w:p>
        </w:tc>
        <w:tc>
          <w:tcPr>
            <w:tcW w:w="2349" w:type="dxa"/>
            <w:tcBorders/>
            <w:vAlign w:val="center"/>
          </w:tcPr>
          <w:p>
            <w:pPr>
              <w:pStyle w:val="TableContents"/>
              <w:bidi w:val="0"/>
              <w:spacing w:before="0" w:after="283"/>
              <w:jc w:val="left"/>
              <w:rPr>
                <w:sz w:val="4"/>
                <w:szCs w:val="4"/>
              </w:rPr>
            </w:pPr>
            <w:r>
              <w:rPr>
                <w:sz w:val="4"/>
                <w:szCs w:val="4"/>
              </w:rPr>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pPr>
            <w:r>
              <w:rPr/>
              <w:t xml:space="preserve">10 </w:t>
            </w:r>
          </w:p>
        </w:tc>
      </w:tr>
      <w:tr>
        <w:trPr/>
        <w:tc>
          <w:tcPr>
            <w:tcW w:w="1915" w:type="dxa"/>
            <w:tcBorders/>
            <w:vAlign w:val="center"/>
          </w:tcPr>
          <w:p>
            <w:pPr>
              <w:pStyle w:val="TableContents"/>
              <w:bidi w:val="0"/>
              <w:spacing w:before="0" w:after="283"/>
              <w:jc w:val="left"/>
              <w:rPr/>
            </w:pPr>
            <w:r>
              <w:rPr/>
              <w:t xml:space="preserve">Tracy, Spencer Spencer Tracy </w:t>
            </w:r>
          </w:p>
        </w:tc>
        <w:tc>
          <w:tcPr>
            <w:tcW w:w="3400" w:type="dxa"/>
            <w:tcBorders/>
            <w:vAlign w:val="center"/>
          </w:tcPr>
          <w:p>
            <w:pPr>
              <w:pStyle w:val="TableContents"/>
              <w:bidi w:val="0"/>
              <w:spacing w:before="0" w:after="283"/>
              <w:jc w:val="left"/>
              <w:rPr/>
            </w:pPr>
            <w:r>
              <w:rPr/>
              <w:t xml:space="preserve">Kapteenit rohkeat (1937) Boys Town (1938) </w:t>
            </w:r>
          </w:p>
        </w:tc>
        <w:tc>
          <w:tcPr>
            <w:tcW w:w="2349" w:type="dxa"/>
            <w:tcBorders/>
            <w:vAlign w:val="center"/>
          </w:tcPr>
          <w:p>
            <w:pPr>
              <w:pStyle w:val="TableContents"/>
              <w:bidi w:val="0"/>
              <w:spacing w:before="0" w:after="283"/>
              <w:jc w:val="left"/>
              <w:rPr>
                <w:sz w:val="4"/>
                <w:szCs w:val="4"/>
              </w:rPr>
            </w:pPr>
            <w:r>
              <w:rPr>
                <w:sz w:val="4"/>
                <w:szCs w:val="4"/>
              </w:rPr>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pPr>
            <w:r>
              <w:rPr/>
              <w:t xml:space="preserve">9 </w:t>
            </w:r>
          </w:p>
        </w:tc>
      </w:tr>
      <w:tr>
        <w:trPr/>
        <w:tc>
          <w:tcPr>
            <w:tcW w:w="1915" w:type="dxa"/>
            <w:tcBorders/>
            <w:vAlign w:val="center"/>
          </w:tcPr>
          <w:p>
            <w:pPr>
              <w:pStyle w:val="TableContents"/>
              <w:bidi w:val="0"/>
              <w:spacing w:before="0" w:after="283"/>
              <w:jc w:val="left"/>
              <w:rPr/>
            </w:pPr>
            <w:r>
              <w:rPr/>
              <w:t xml:space="preserve">Brando, Marlon Marlon Brando </w:t>
            </w:r>
          </w:p>
        </w:tc>
        <w:tc>
          <w:tcPr>
            <w:tcW w:w="3400" w:type="dxa"/>
            <w:tcBorders/>
            <w:vAlign w:val="center"/>
          </w:tcPr>
          <w:p>
            <w:pPr>
              <w:pStyle w:val="TableContents"/>
              <w:bidi w:val="0"/>
              <w:spacing w:before="0" w:after="283"/>
              <w:jc w:val="left"/>
              <w:rPr/>
            </w:pPr>
            <w:r>
              <w:rPr/>
              <w:t xml:space="preserve">On the Waterfront (1954) Kummisetä (1972) </w:t>
            </w:r>
          </w:p>
        </w:tc>
        <w:tc>
          <w:tcPr>
            <w:tcW w:w="2349" w:type="dxa"/>
            <w:tcBorders/>
            <w:vAlign w:val="center"/>
          </w:tcPr>
          <w:p>
            <w:pPr>
              <w:pStyle w:val="TableContents"/>
              <w:bidi w:val="0"/>
              <w:spacing w:before="0" w:after="283"/>
              <w:jc w:val="left"/>
              <w:rPr>
                <w:sz w:val="4"/>
                <w:szCs w:val="4"/>
              </w:rPr>
            </w:pPr>
            <w:r>
              <w:rPr>
                <w:sz w:val="4"/>
                <w:szCs w:val="4"/>
              </w:rPr>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pPr>
            <w:r>
              <w:rPr/>
              <w:t xml:space="preserve">8 </w:t>
            </w:r>
          </w:p>
        </w:tc>
      </w:tr>
      <w:tr>
        <w:trPr/>
        <w:tc>
          <w:tcPr>
            <w:tcW w:w="1915" w:type="dxa"/>
            <w:tcBorders/>
            <w:vAlign w:val="center"/>
          </w:tcPr>
          <w:p>
            <w:pPr>
              <w:pStyle w:val="TableContents"/>
              <w:bidi w:val="0"/>
              <w:spacing w:before="0" w:after="283"/>
              <w:jc w:val="left"/>
              <w:rPr/>
            </w:pPr>
            <w:r>
              <w:rPr/>
              <w:t xml:space="preserve">Lemmon, Jack Jack Lemmon </w:t>
            </w:r>
          </w:p>
        </w:tc>
        <w:tc>
          <w:tcPr>
            <w:tcW w:w="3400" w:type="dxa"/>
            <w:tcBorders/>
            <w:vAlign w:val="center"/>
          </w:tcPr>
          <w:p>
            <w:pPr>
              <w:pStyle w:val="TableContents"/>
              <w:bidi w:val="0"/>
              <w:spacing w:before="0" w:after="283"/>
              <w:jc w:val="left"/>
              <w:rPr/>
            </w:pPr>
            <w:r>
              <w:rPr/>
              <w:t xml:space="preserve">Pelastakaa tiikeri (1973) </w:t>
            </w:r>
          </w:p>
        </w:tc>
        <w:tc>
          <w:tcPr>
            <w:tcW w:w="2349" w:type="dxa"/>
            <w:tcBorders/>
            <w:vAlign w:val="center"/>
          </w:tcPr>
          <w:p>
            <w:pPr>
              <w:pStyle w:val="TableContents"/>
              <w:bidi w:val="0"/>
              <w:spacing w:before="0" w:after="283"/>
              <w:jc w:val="left"/>
              <w:rPr/>
            </w:pPr>
            <w:r>
              <w:rPr/>
              <w:t xml:space="preserve">Mister Roberts (1955) </w:t>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pPr>
            <w:r>
              <w:rPr/>
              <w:t xml:space="preserve">8 </w:t>
            </w:r>
          </w:p>
        </w:tc>
      </w:tr>
      <w:tr>
        <w:trPr/>
        <w:tc>
          <w:tcPr>
            <w:tcW w:w="1915" w:type="dxa"/>
            <w:tcBorders/>
            <w:vAlign w:val="center"/>
          </w:tcPr>
          <w:p>
            <w:pPr>
              <w:pStyle w:val="TableContents"/>
              <w:bidi w:val="0"/>
              <w:spacing w:before="0" w:after="283"/>
              <w:jc w:val="left"/>
              <w:rPr/>
            </w:pPr>
            <w:r>
              <w:rPr/>
              <w:t xml:space="preserve">Blanchett, Cate Cate Blanchett </w:t>
            </w:r>
          </w:p>
        </w:tc>
        <w:tc>
          <w:tcPr>
            <w:tcW w:w="3400" w:type="dxa"/>
            <w:tcBorders/>
            <w:vAlign w:val="center"/>
          </w:tcPr>
          <w:p>
            <w:pPr>
              <w:pStyle w:val="TableContents"/>
              <w:bidi w:val="0"/>
              <w:spacing w:before="0" w:after="283"/>
              <w:jc w:val="left"/>
              <w:rPr/>
            </w:pPr>
            <w:r>
              <w:rPr/>
              <w:t xml:space="preserve">Blue Jasmine (2013) </w:t>
            </w:r>
          </w:p>
        </w:tc>
        <w:tc>
          <w:tcPr>
            <w:tcW w:w="2349" w:type="dxa"/>
            <w:tcBorders/>
            <w:vAlign w:val="center"/>
          </w:tcPr>
          <w:p>
            <w:pPr>
              <w:pStyle w:val="TableContents"/>
              <w:bidi w:val="0"/>
              <w:spacing w:before="0" w:after="283"/>
              <w:jc w:val="left"/>
              <w:rPr/>
            </w:pPr>
            <w:r>
              <w:rPr/>
              <w:t xml:space="preserve">Aviator (2004) </w:t>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pPr>
            <w:r>
              <w:rPr/>
              <w:t xml:space="preserve">7 </w:t>
            </w:r>
          </w:p>
        </w:tc>
      </w:tr>
      <w:tr>
        <w:trPr/>
        <w:tc>
          <w:tcPr>
            <w:tcW w:w="1915" w:type="dxa"/>
            <w:tcBorders/>
            <w:vAlign w:val="center"/>
          </w:tcPr>
          <w:p>
            <w:pPr>
              <w:pStyle w:val="TableContents"/>
              <w:bidi w:val="0"/>
              <w:spacing w:before="0" w:after="283"/>
              <w:jc w:val="left"/>
              <w:rPr/>
            </w:pPr>
            <w:r>
              <w:rPr/>
              <w:t xml:space="preserve">De Niro, Robert Robert De Niro </w:t>
            </w:r>
          </w:p>
        </w:tc>
        <w:tc>
          <w:tcPr>
            <w:tcW w:w="3400" w:type="dxa"/>
            <w:tcBorders/>
            <w:vAlign w:val="center"/>
          </w:tcPr>
          <w:p>
            <w:pPr>
              <w:pStyle w:val="TableContents"/>
              <w:bidi w:val="0"/>
              <w:spacing w:before="0" w:after="283"/>
              <w:jc w:val="left"/>
              <w:rPr/>
            </w:pPr>
            <w:r>
              <w:rPr/>
              <w:t xml:space="preserve">Raging Bull (1980) </w:t>
            </w:r>
          </w:p>
        </w:tc>
        <w:tc>
          <w:tcPr>
            <w:tcW w:w="2349" w:type="dxa"/>
            <w:tcBorders/>
            <w:vAlign w:val="center"/>
          </w:tcPr>
          <w:p>
            <w:pPr>
              <w:pStyle w:val="TableContents"/>
              <w:bidi w:val="0"/>
              <w:spacing w:before="0" w:after="283"/>
              <w:jc w:val="left"/>
              <w:rPr/>
            </w:pPr>
            <w:r>
              <w:rPr/>
              <w:t xml:space="preserve">Kummisetä osa II (1974) </w:t>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pPr>
            <w:r>
              <w:rPr/>
              <w:t xml:space="preserve">7 </w:t>
            </w:r>
          </w:p>
        </w:tc>
      </w:tr>
      <w:tr>
        <w:trPr/>
        <w:tc>
          <w:tcPr>
            <w:tcW w:w="1915" w:type="dxa"/>
            <w:tcBorders/>
            <w:vAlign w:val="center"/>
          </w:tcPr>
          <w:p>
            <w:pPr>
              <w:pStyle w:val="TableContents"/>
              <w:bidi w:val="0"/>
              <w:spacing w:before="0" w:after="283"/>
              <w:jc w:val="left"/>
              <w:rPr/>
            </w:pPr>
            <w:r>
              <w:rPr/>
              <w:t xml:space="preserve">Fonda, Jane Jane Fonda </w:t>
            </w:r>
          </w:p>
        </w:tc>
        <w:tc>
          <w:tcPr>
            <w:tcW w:w="3400" w:type="dxa"/>
            <w:tcBorders/>
            <w:vAlign w:val="center"/>
          </w:tcPr>
          <w:p>
            <w:pPr>
              <w:pStyle w:val="TableContents"/>
              <w:bidi w:val="0"/>
              <w:spacing w:before="0" w:after="283"/>
              <w:jc w:val="left"/>
              <w:rPr/>
            </w:pPr>
            <w:r>
              <w:rPr/>
              <w:t xml:space="preserve">Klute (1971) Coming Home (1978) </w:t>
            </w:r>
          </w:p>
        </w:tc>
        <w:tc>
          <w:tcPr>
            <w:tcW w:w="2349" w:type="dxa"/>
            <w:tcBorders/>
            <w:vAlign w:val="center"/>
          </w:tcPr>
          <w:p>
            <w:pPr>
              <w:pStyle w:val="TableContents"/>
              <w:bidi w:val="0"/>
              <w:spacing w:before="0" w:after="283"/>
              <w:jc w:val="left"/>
              <w:rPr>
                <w:sz w:val="4"/>
                <w:szCs w:val="4"/>
              </w:rPr>
            </w:pPr>
            <w:r>
              <w:rPr>
                <w:sz w:val="4"/>
                <w:szCs w:val="4"/>
              </w:rPr>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pPr>
            <w:r>
              <w:rPr/>
              <w:t xml:space="preserve">7 </w:t>
            </w:r>
          </w:p>
        </w:tc>
      </w:tr>
      <w:tr>
        <w:trPr/>
        <w:tc>
          <w:tcPr>
            <w:tcW w:w="1915" w:type="dxa"/>
            <w:tcBorders/>
            <w:vAlign w:val="center"/>
          </w:tcPr>
          <w:p>
            <w:pPr>
              <w:pStyle w:val="TableContents"/>
              <w:bidi w:val="0"/>
              <w:spacing w:before="0" w:after="283"/>
              <w:jc w:val="left"/>
              <w:rPr/>
            </w:pPr>
            <w:r>
              <w:rPr/>
              <w:t xml:space="preserve">Hoffman, Dustin Dustin Hoffman Dustin Hoffman </w:t>
            </w:r>
          </w:p>
        </w:tc>
        <w:tc>
          <w:tcPr>
            <w:tcW w:w="3400" w:type="dxa"/>
            <w:tcBorders/>
            <w:vAlign w:val="center"/>
          </w:tcPr>
          <w:p>
            <w:pPr>
              <w:pStyle w:val="TableContents"/>
              <w:bidi w:val="0"/>
              <w:spacing w:before="0" w:after="283"/>
              <w:jc w:val="left"/>
              <w:rPr/>
            </w:pPr>
            <w:r>
              <w:rPr/>
              <w:t xml:space="preserve">Kramer vastaan Kramer (1979) Rain Man (1988) </w:t>
            </w:r>
          </w:p>
        </w:tc>
        <w:tc>
          <w:tcPr>
            <w:tcW w:w="2349" w:type="dxa"/>
            <w:tcBorders/>
            <w:vAlign w:val="center"/>
          </w:tcPr>
          <w:p>
            <w:pPr>
              <w:pStyle w:val="TableContents"/>
              <w:bidi w:val="0"/>
              <w:spacing w:before="0" w:after="283"/>
              <w:jc w:val="left"/>
              <w:rPr>
                <w:sz w:val="4"/>
                <w:szCs w:val="4"/>
              </w:rPr>
            </w:pPr>
            <w:r>
              <w:rPr>
                <w:sz w:val="4"/>
                <w:szCs w:val="4"/>
              </w:rPr>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pPr>
            <w:r>
              <w:rPr/>
              <w:t xml:space="preserve">7 </w:t>
            </w:r>
          </w:p>
        </w:tc>
      </w:tr>
      <w:tr>
        <w:trPr/>
        <w:tc>
          <w:tcPr>
            <w:tcW w:w="1915" w:type="dxa"/>
            <w:tcBorders/>
            <w:vAlign w:val="center"/>
          </w:tcPr>
          <w:p>
            <w:pPr>
              <w:pStyle w:val="TableContents"/>
              <w:bidi w:val="0"/>
              <w:spacing w:before="0" w:after="283"/>
              <w:jc w:val="left"/>
              <w:rPr/>
            </w:pPr>
            <w:r>
              <w:rPr/>
              <w:t xml:space="preserve">Washington, Denzel Denzel Washington </w:t>
            </w:r>
          </w:p>
        </w:tc>
        <w:tc>
          <w:tcPr>
            <w:tcW w:w="3400" w:type="dxa"/>
            <w:tcBorders/>
            <w:vAlign w:val="center"/>
          </w:tcPr>
          <w:p>
            <w:pPr>
              <w:pStyle w:val="TableContents"/>
              <w:bidi w:val="0"/>
              <w:spacing w:before="0" w:after="283"/>
              <w:jc w:val="left"/>
              <w:rPr/>
            </w:pPr>
            <w:r>
              <w:rPr/>
              <w:t xml:space="preserve">Koulutuspäivä (2001) </w:t>
            </w:r>
          </w:p>
        </w:tc>
        <w:tc>
          <w:tcPr>
            <w:tcW w:w="2349" w:type="dxa"/>
            <w:tcBorders/>
            <w:vAlign w:val="center"/>
          </w:tcPr>
          <w:p>
            <w:pPr>
              <w:pStyle w:val="TableContents"/>
              <w:bidi w:val="0"/>
              <w:spacing w:before="0" w:after="283"/>
              <w:jc w:val="left"/>
              <w:rPr/>
            </w:pPr>
            <w:r>
              <w:rPr/>
              <w:t xml:space="preserve">Glory (1989) </w:t>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pPr>
            <w:r>
              <w:rPr/>
              <w:t xml:space="preserve">7 </w:t>
            </w:r>
          </w:p>
        </w:tc>
      </w:tr>
      <w:tr>
        <w:trPr/>
        <w:tc>
          <w:tcPr>
            <w:tcW w:w="1915" w:type="dxa"/>
            <w:tcBorders/>
            <w:vAlign w:val="center"/>
          </w:tcPr>
          <w:p>
            <w:pPr>
              <w:pStyle w:val="TableContents"/>
              <w:bidi w:val="0"/>
              <w:spacing w:before="0" w:after="283"/>
              <w:jc w:val="left"/>
              <w:rPr/>
            </w:pPr>
            <w:r>
              <w:rPr/>
              <w:t xml:space="preserve">Caine, Michael Michael Caine </w:t>
            </w:r>
          </w:p>
        </w:tc>
        <w:tc>
          <w:tcPr>
            <w:tcW w:w="3400"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Hannah ja hänen sisarensa (1986) The Cider House Rules (1999) </w:t>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pPr>
            <w:r>
              <w:rPr/>
              <w:t xml:space="preserve">6 </w:t>
            </w:r>
          </w:p>
        </w:tc>
      </w:tr>
      <w:tr>
        <w:trPr/>
        <w:tc>
          <w:tcPr>
            <w:tcW w:w="1915" w:type="dxa"/>
            <w:tcBorders/>
            <w:vAlign w:val="center"/>
          </w:tcPr>
          <w:p>
            <w:pPr>
              <w:pStyle w:val="TableContents"/>
              <w:bidi w:val="0"/>
              <w:spacing w:before="0" w:after="283"/>
              <w:jc w:val="left"/>
              <w:rPr/>
            </w:pPr>
            <w:r>
              <w:rPr/>
              <w:t xml:space="preserve">Lange, Jessica Jessica Lange </w:t>
            </w:r>
          </w:p>
        </w:tc>
        <w:tc>
          <w:tcPr>
            <w:tcW w:w="3400" w:type="dxa"/>
            <w:tcBorders/>
            <w:vAlign w:val="center"/>
          </w:tcPr>
          <w:p>
            <w:pPr>
              <w:pStyle w:val="TableContents"/>
              <w:bidi w:val="0"/>
              <w:spacing w:before="0" w:after="283"/>
              <w:jc w:val="left"/>
              <w:rPr/>
            </w:pPr>
            <w:r>
              <w:rPr/>
              <w:t xml:space="preserve">Sininen taivas (1994) </w:t>
            </w:r>
          </w:p>
        </w:tc>
        <w:tc>
          <w:tcPr>
            <w:tcW w:w="2349" w:type="dxa"/>
            <w:tcBorders/>
            <w:vAlign w:val="center"/>
          </w:tcPr>
          <w:p>
            <w:pPr>
              <w:pStyle w:val="TableContents"/>
              <w:bidi w:val="0"/>
              <w:spacing w:before="0" w:after="283"/>
              <w:jc w:val="left"/>
              <w:rPr/>
            </w:pPr>
            <w:r>
              <w:rPr/>
              <w:t xml:space="preserve">Tootsie (1982) </w:t>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pPr>
            <w:r>
              <w:rPr/>
              <w:t xml:space="preserve">6 </w:t>
            </w:r>
          </w:p>
        </w:tc>
      </w:tr>
      <w:tr>
        <w:trPr/>
        <w:tc>
          <w:tcPr>
            <w:tcW w:w="1915" w:type="dxa"/>
            <w:tcBorders/>
            <w:vAlign w:val="center"/>
          </w:tcPr>
          <w:p>
            <w:pPr>
              <w:pStyle w:val="TableContents"/>
              <w:bidi w:val="0"/>
              <w:spacing w:before="0" w:after="283"/>
              <w:jc w:val="left"/>
              <w:rPr/>
            </w:pPr>
            <w:r>
              <w:rPr/>
              <w:t xml:space="preserve">Smith, Maggie Maggie Smith </w:t>
            </w:r>
          </w:p>
        </w:tc>
        <w:tc>
          <w:tcPr>
            <w:tcW w:w="3400" w:type="dxa"/>
            <w:tcBorders/>
            <w:vAlign w:val="center"/>
          </w:tcPr>
          <w:p>
            <w:pPr>
              <w:pStyle w:val="TableContents"/>
              <w:bidi w:val="0"/>
              <w:spacing w:before="0" w:after="283"/>
              <w:jc w:val="left"/>
              <w:rPr/>
            </w:pPr>
            <w:r>
              <w:rPr/>
              <w:t xml:space="preserve">Neiti Jean Brodien päähenkilö (1969) </w:t>
            </w:r>
          </w:p>
        </w:tc>
        <w:tc>
          <w:tcPr>
            <w:tcW w:w="2349" w:type="dxa"/>
            <w:tcBorders/>
            <w:vAlign w:val="center"/>
          </w:tcPr>
          <w:p>
            <w:pPr>
              <w:pStyle w:val="TableContents"/>
              <w:bidi w:val="0"/>
              <w:spacing w:before="0" w:after="283"/>
              <w:jc w:val="left"/>
              <w:rPr/>
            </w:pPr>
            <w:r>
              <w:rPr/>
              <w:t xml:space="preserve">California Suite (1978) </w:t>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pPr>
            <w:r>
              <w:rPr/>
              <w:t xml:space="preserve">6 </w:t>
            </w:r>
          </w:p>
        </w:tc>
      </w:tr>
      <w:tr>
        <w:trPr/>
        <w:tc>
          <w:tcPr>
            <w:tcW w:w="1915" w:type="dxa"/>
            <w:tcBorders/>
            <w:vAlign w:val="center"/>
          </w:tcPr>
          <w:p>
            <w:pPr>
              <w:pStyle w:val="TableContents"/>
              <w:bidi w:val="0"/>
              <w:spacing w:before="0" w:after="283"/>
              <w:jc w:val="left"/>
              <w:rPr/>
            </w:pPr>
            <w:r>
              <w:rPr/>
              <w:t xml:space="preserve">Cooper, Gary Gary Cooper </w:t>
            </w:r>
          </w:p>
        </w:tc>
        <w:tc>
          <w:tcPr>
            <w:tcW w:w="3400" w:type="dxa"/>
            <w:tcBorders/>
            <w:vAlign w:val="center"/>
          </w:tcPr>
          <w:p>
            <w:pPr>
              <w:pStyle w:val="TableContents"/>
              <w:bidi w:val="0"/>
              <w:spacing w:before="0" w:after="283"/>
              <w:jc w:val="left"/>
              <w:rPr/>
            </w:pPr>
            <w:r>
              <w:rPr/>
              <w:t xml:space="preserve">Kersantti York (1941) High Noon (1952) </w:t>
            </w:r>
          </w:p>
        </w:tc>
        <w:tc>
          <w:tcPr>
            <w:tcW w:w="2349" w:type="dxa"/>
            <w:tcBorders/>
            <w:vAlign w:val="center"/>
          </w:tcPr>
          <w:p>
            <w:pPr>
              <w:pStyle w:val="TableContents"/>
              <w:bidi w:val="0"/>
              <w:spacing w:before="0" w:after="283"/>
              <w:jc w:val="left"/>
              <w:rPr>
                <w:sz w:val="4"/>
                <w:szCs w:val="4"/>
              </w:rPr>
            </w:pPr>
            <w:r>
              <w:rPr>
                <w:sz w:val="4"/>
                <w:szCs w:val="4"/>
              </w:rPr>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pPr>
            <w:r>
              <w:rPr/>
              <w:t xml:space="preserve">5 </w:t>
            </w:r>
          </w:p>
        </w:tc>
      </w:tr>
      <w:tr>
        <w:trPr/>
        <w:tc>
          <w:tcPr>
            <w:tcW w:w="1915" w:type="dxa"/>
            <w:tcBorders/>
            <w:vAlign w:val="center"/>
          </w:tcPr>
          <w:p>
            <w:pPr>
              <w:pStyle w:val="TableContents"/>
              <w:bidi w:val="0"/>
              <w:spacing w:before="0" w:after="283"/>
              <w:jc w:val="left"/>
              <w:rPr/>
            </w:pPr>
            <w:r>
              <w:rPr/>
              <w:t xml:space="preserve">de Havilland, Olivia Olivia de Havilland </w:t>
            </w:r>
          </w:p>
        </w:tc>
        <w:tc>
          <w:tcPr>
            <w:tcW w:w="3400" w:type="dxa"/>
            <w:tcBorders/>
            <w:vAlign w:val="center"/>
          </w:tcPr>
          <w:p>
            <w:pPr>
              <w:pStyle w:val="TableContents"/>
              <w:bidi w:val="0"/>
              <w:spacing w:before="0" w:after="283"/>
              <w:jc w:val="left"/>
              <w:rPr/>
            </w:pPr>
            <w:r>
              <w:rPr/>
              <w:t xml:space="preserve">Jokaiselle omansa (1946) Perijätär (1949) </w:t>
            </w:r>
          </w:p>
        </w:tc>
        <w:tc>
          <w:tcPr>
            <w:tcW w:w="2349" w:type="dxa"/>
            <w:tcBorders/>
            <w:vAlign w:val="center"/>
          </w:tcPr>
          <w:p>
            <w:pPr>
              <w:pStyle w:val="TableContents"/>
              <w:bidi w:val="0"/>
              <w:spacing w:before="0" w:after="283"/>
              <w:jc w:val="left"/>
              <w:rPr>
                <w:sz w:val="4"/>
                <w:szCs w:val="4"/>
              </w:rPr>
            </w:pPr>
            <w:r>
              <w:rPr>
                <w:sz w:val="4"/>
                <w:szCs w:val="4"/>
              </w:rPr>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pPr>
            <w:r>
              <w:rPr/>
              <w:t xml:space="preserve">5 </w:t>
            </w:r>
          </w:p>
        </w:tc>
      </w:tr>
      <w:tr>
        <w:trPr/>
        <w:tc>
          <w:tcPr>
            <w:tcW w:w="1915" w:type="dxa"/>
            <w:tcBorders/>
            <w:vAlign w:val="center"/>
          </w:tcPr>
          <w:p>
            <w:pPr>
              <w:pStyle w:val="TableContents"/>
              <w:bidi w:val="0"/>
              <w:spacing w:before="0" w:after="283"/>
              <w:jc w:val="left"/>
              <w:rPr/>
            </w:pPr>
            <w:r>
              <w:rPr/>
              <w:t xml:space="preserve">Hackman, Gene Gene Hackman </w:t>
            </w:r>
          </w:p>
        </w:tc>
        <w:tc>
          <w:tcPr>
            <w:tcW w:w="3400" w:type="dxa"/>
            <w:tcBorders/>
            <w:vAlign w:val="center"/>
          </w:tcPr>
          <w:p>
            <w:pPr>
              <w:pStyle w:val="TableContents"/>
              <w:bidi w:val="0"/>
              <w:spacing w:before="0" w:after="283"/>
              <w:jc w:val="left"/>
              <w:rPr/>
            </w:pPr>
            <w:r>
              <w:rPr/>
              <w:t xml:space="preserve">The French Connection (1971) </w:t>
            </w:r>
          </w:p>
        </w:tc>
        <w:tc>
          <w:tcPr>
            <w:tcW w:w="2349" w:type="dxa"/>
            <w:tcBorders/>
            <w:vAlign w:val="center"/>
          </w:tcPr>
          <w:p>
            <w:pPr>
              <w:pStyle w:val="TableContents"/>
              <w:bidi w:val="0"/>
              <w:spacing w:before="0" w:after="283"/>
              <w:jc w:val="left"/>
              <w:rPr/>
            </w:pPr>
            <w:r>
              <w:rPr/>
              <w:t xml:space="preserve">Unforgiven (1992) </w:t>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pPr>
            <w:r>
              <w:rPr/>
              <w:t xml:space="preserve">5 </w:t>
            </w:r>
          </w:p>
        </w:tc>
      </w:tr>
      <w:tr>
        <w:trPr/>
        <w:tc>
          <w:tcPr>
            <w:tcW w:w="1915" w:type="dxa"/>
            <w:tcBorders/>
            <w:vAlign w:val="center"/>
          </w:tcPr>
          <w:p>
            <w:pPr>
              <w:pStyle w:val="TableContents"/>
              <w:bidi w:val="0"/>
              <w:spacing w:before="0" w:after="283"/>
              <w:jc w:val="left"/>
              <w:rPr/>
            </w:pPr>
            <w:r>
              <w:rPr/>
              <w:t xml:space="preserve">Hanks, Tom Tom Hanks </w:t>
            </w:r>
          </w:p>
        </w:tc>
        <w:tc>
          <w:tcPr>
            <w:tcW w:w="3400" w:type="dxa"/>
            <w:tcBorders/>
            <w:vAlign w:val="center"/>
          </w:tcPr>
          <w:p>
            <w:pPr>
              <w:pStyle w:val="TableContents"/>
              <w:bidi w:val="0"/>
              <w:spacing w:before="0" w:after="283"/>
              <w:jc w:val="left"/>
              <w:rPr/>
            </w:pPr>
            <w:r>
              <w:rPr/>
              <w:t xml:space="preserve">Philadelphia (1993) Forrest Gump (1994) </w:t>
            </w:r>
          </w:p>
        </w:tc>
        <w:tc>
          <w:tcPr>
            <w:tcW w:w="2349" w:type="dxa"/>
            <w:tcBorders/>
            <w:vAlign w:val="center"/>
          </w:tcPr>
          <w:p>
            <w:pPr>
              <w:pStyle w:val="TableContents"/>
              <w:bidi w:val="0"/>
              <w:spacing w:before="0" w:after="283"/>
              <w:jc w:val="left"/>
              <w:rPr>
                <w:sz w:val="4"/>
                <w:szCs w:val="4"/>
              </w:rPr>
            </w:pPr>
            <w:r>
              <w:rPr>
                <w:sz w:val="4"/>
                <w:szCs w:val="4"/>
              </w:rPr>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pPr>
            <w:r>
              <w:rPr/>
              <w:t xml:space="preserve">5 </w:t>
            </w:r>
          </w:p>
        </w:tc>
      </w:tr>
      <w:tr>
        <w:trPr/>
        <w:tc>
          <w:tcPr>
            <w:tcW w:w="1915" w:type="dxa"/>
            <w:tcBorders/>
            <w:vAlign w:val="center"/>
          </w:tcPr>
          <w:p>
            <w:pPr>
              <w:pStyle w:val="TableContents"/>
              <w:bidi w:val="0"/>
              <w:spacing w:before="0" w:after="283"/>
              <w:jc w:val="left"/>
              <w:rPr/>
            </w:pPr>
            <w:r>
              <w:rPr/>
              <w:t xml:space="preserve">March, Fredric Fredric March </w:t>
            </w:r>
          </w:p>
        </w:tc>
        <w:tc>
          <w:tcPr>
            <w:tcW w:w="3400" w:type="dxa"/>
            <w:tcBorders/>
            <w:vAlign w:val="center"/>
          </w:tcPr>
          <w:p>
            <w:pPr>
              <w:pStyle w:val="TableContents"/>
              <w:bidi w:val="0"/>
              <w:spacing w:before="0" w:after="283"/>
              <w:jc w:val="left"/>
              <w:rPr/>
            </w:pPr>
            <w:r>
              <w:rPr/>
              <w:t xml:space="preserve">Tohtori Jekyll ja herra Hyde (1931) Elämämme parhaat vuodet (1946) </w:t>
            </w:r>
          </w:p>
        </w:tc>
        <w:tc>
          <w:tcPr>
            <w:tcW w:w="2349" w:type="dxa"/>
            <w:tcBorders/>
            <w:vAlign w:val="center"/>
          </w:tcPr>
          <w:p>
            <w:pPr>
              <w:pStyle w:val="TableContents"/>
              <w:bidi w:val="0"/>
              <w:spacing w:before="0" w:after="283"/>
              <w:jc w:val="left"/>
              <w:rPr>
                <w:sz w:val="4"/>
                <w:szCs w:val="4"/>
              </w:rPr>
            </w:pPr>
            <w:r>
              <w:rPr>
                <w:sz w:val="4"/>
                <w:szCs w:val="4"/>
              </w:rPr>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pPr>
            <w:r>
              <w:rPr/>
              <w:t xml:space="preserve">5 </w:t>
            </w:r>
          </w:p>
        </w:tc>
      </w:tr>
      <w:tr>
        <w:trPr/>
        <w:tc>
          <w:tcPr>
            <w:tcW w:w="1915" w:type="dxa"/>
            <w:tcBorders/>
            <w:vAlign w:val="center"/>
          </w:tcPr>
          <w:p>
            <w:pPr>
              <w:pStyle w:val="TableContents"/>
              <w:bidi w:val="0"/>
              <w:spacing w:before="0" w:after="283"/>
              <w:jc w:val="left"/>
              <w:rPr/>
            </w:pPr>
            <w:r>
              <w:rPr/>
              <w:t xml:space="preserve">Penn, Sean Sean Penn </w:t>
            </w:r>
          </w:p>
        </w:tc>
        <w:tc>
          <w:tcPr>
            <w:tcW w:w="3400" w:type="dxa"/>
            <w:tcBorders/>
            <w:vAlign w:val="center"/>
          </w:tcPr>
          <w:p>
            <w:pPr>
              <w:pStyle w:val="TableContents"/>
              <w:bidi w:val="0"/>
              <w:spacing w:before="0" w:after="283"/>
              <w:jc w:val="left"/>
              <w:rPr/>
            </w:pPr>
            <w:r>
              <w:rPr/>
              <w:t xml:space="preserve">Mystic River (2003) Milk (2008) </w:t>
            </w:r>
          </w:p>
        </w:tc>
        <w:tc>
          <w:tcPr>
            <w:tcW w:w="2349" w:type="dxa"/>
            <w:tcBorders/>
            <w:vAlign w:val="center"/>
          </w:tcPr>
          <w:p>
            <w:pPr>
              <w:pStyle w:val="TableContents"/>
              <w:bidi w:val="0"/>
              <w:spacing w:before="0" w:after="283"/>
              <w:jc w:val="left"/>
              <w:rPr>
                <w:sz w:val="4"/>
                <w:szCs w:val="4"/>
              </w:rPr>
            </w:pPr>
            <w:r>
              <w:rPr>
                <w:sz w:val="4"/>
                <w:szCs w:val="4"/>
              </w:rPr>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pPr>
            <w:r>
              <w:rPr/>
              <w:t xml:space="preserve">5 </w:t>
            </w:r>
          </w:p>
        </w:tc>
      </w:tr>
      <w:tr>
        <w:trPr/>
        <w:tc>
          <w:tcPr>
            <w:tcW w:w="1915" w:type="dxa"/>
            <w:tcBorders/>
            <w:vAlign w:val="center"/>
          </w:tcPr>
          <w:p>
            <w:pPr>
              <w:pStyle w:val="TableContents"/>
              <w:bidi w:val="0"/>
              <w:spacing w:before="0" w:after="283"/>
              <w:jc w:val="left"/>
              <w:rPr/>
            </w:pPr>
            <w:r>
              <w:rPr/>
              <w:t xml:space="preserve">Taylor, Elizabeth Elizabeth Taylor </w:t>
            </w:r>
          </w:p>
        </w:tc>
        <w:tc>
          <w:tcPr>
            <w:tcW w:w="3400" w:type="dxa"/>
            <w:tcBorders/>
            <w:vAlign w:val="center"/>
          </w:tcPr>
          <w:p>
            <w:pPr>
              <w:pStyle w:val="TableContents"/>
              <w:bidi w:val="0"/>
              <w:spacing w:before="0" w:after="283"/>
              <w:jc w:val="left"/>
              <w:rPr/>
            </w:pPr>
            <w:r>
              <w:rPr/>
              <w:t xml:space="preserve">BUtterfield 8 (1960) Kuka pelkää Virginia Woolfia? (1966) </w:t>
            </w:r>
          </w:p>
        </w:tc>
        <w:tc>
          <w:tcPr>
            <w:tcW w:w="2349" w:type="dxa"/>
            <w:tcBorders/>
            <w:vAlign w:val="center"/>
          </w:tcPr>
          <w:p>
            <w:pPr>
              <w:pStyle w:val="TableContents"/>
              <w:bidi w:val="0"/>
              <w:spacing w:before="0" w:after="283"/>
              <w:jc w:val="left"/>
              <w:rPr>
                <w:sz w:val="4"/>
                <w:szCs w:val="4"/>
              </w:rPr>
            </w:pPr>
            <w:r>
              <w:rPr>
                <w:sz w:val="4"/>
                <w:szCs w:val="4"/>
              </w:rPr>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pPr>
            <w:r>
              <w:rPr/>
              <w:t xml:space="preserve">5 </w:t>
            </w:r>
          </w:p>
        </w:tc>
      </w:tr>
      <w:tr>
        <w:trPr/>
        <w:tc>
          <w:tcPr>
            <w:tcW w:w="1915" w:type="dxa"/>
            <w:tcBorders/>
            <w:vAlign w:val="center"/>
          </w:tcPr>
          <w:p>
            <w:pPr>
              <w:pStyle w:val="TableContents"/>
              <w:bidi w:val="0"/>
              <w:spacing w:before="0" w:after="283"/>
              <w:jc w:val="left"/>
              <w:rPr/>
            </w:pPr>
            <w:r>
              <w:rPr/>
              <w:t xml:space="preserve">Foster, Jodie Jodie Foster </w:t>
            </w:r>
          </w:p>
        </w:tc>
        <w:tc>
          <w:tcPr>
            <w:tcW w:w="3400" w:type="dxa"/>
            <w:tcBorders/>
            <w:vAlign w:val="center"/>
          </w:tcPr>
          <w:p>
            <w:pPr>
              <w:pStyle w:val="TableContents"/>
              <w:bidi w:val="0"/>
              <w:spacing w:before="0" w:after="283"/>
              <w:jc w:val="left"/>
              <w:rPr/>
            </w:pPr>
            <w:r>
              <w:rPr/>
              <w:t xml:space="preserve">Syytetty (1988) Karitsojen hiljaisuus (1991) </w:t>
            </w:r>
          </w:p>
        </w:tc>
        <w:tc>
          <w:tcPr>
            <w:tcW w:w="2349" w:type="dxa"/>
            <w:tcBorders/>
            <w:vAlign w:val="center"/>
          </w:tcPr>
          <w:p>
            <w:pPr>
              <w:pStyle w:val="TableContents"/>
              <w:bidi w:val="0"/>
              <w:spacing w:before="0" w:after="283"/>
              <w:jc w:val="left"/>
              <w:rPr>
                <w:sz w:val="4"/>
                <w:szCs w:val="4"/>
              </w:rPr>
            </w:pPr>
            <w:r>
              <w:rPr>
                <w:sz w:val="4"/>
                <w:szCs w:val="4"/>
              </w:rPr>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sz w:val="4"/>
                <w:szCs w:val="4"/>
              </w:rPr>
            </w:pPr>
            <w:r>
              <w:rPr>
                <w:sz w:val="4"/>
                <w:szCs w:val="4"/>
              </w:rPr>
            </w:r>
          </w:p>
        </w:tc>
      </w:tr>
      <w:tr>
        <w:trPr/>
        <w:tc>
          <w:tcPr>
            <w:tcW w:w="1915" w:type="dxa"/>
            <w:tcBorders/>
            <w:vAlign w:val="center"/>
          </w:tcPr>
          <w:p>
            <w:pPr>
              <w:pStyle w:val="TableContents"/>
              <w:bidi w:val="0"/>
              <w:spacing w:before="0" w:after="283"/>
              <w:jc w:val="left"/>
              <w:rPr/>
            </w:pPr>
            <w:r>
              <w:rPr/>
              <w:t xml:space="preserve">Jackson, Glenda Glenda Jackson </w:t>
            </w:r>
          </w:p>
        </w:tc>
        <w:tc>
          <w:tcPr>
            <w:tcW w:w="3400" w:type="dxa"/>
            <w:tcBorders/>
            <w:vAlign w:val="center"/>
          </w:tcPr>
          <w:p>
            <w:pPr>
              <w:pStyle w:val="TableContents"/>
              <w:bidi w:val="0"/>
              <w:spacing w:before="0" w:after="283"/>
              <w:jc w:val="left"/>
              <w:rPr/>
            </w:pPr>
            <w:r>
              <w:rPr/>
              <w:t xml:space="preserve">Rakastuneet naiset (1970) A Touch of Class (1973) </w:t>
            </w:r>
          </w:p>
        </w:tc>
        <w:tc>
          <w:tcPr>
            <w:tcW w:w="2349" w:type="dxa"/>
            <w:tcBorders/>
            <w:vAlign w:val="center"/>
          </w:tcPr>
          <w:p>
            <w:pPr>
              <w:pStyle w:val="TableContents"/>
              <w:bidi w:val="0"/>
              <w:spacing w:before="0" w:after="283"/>
              <w:jc w:val="left"/>
              <w:rPr>
                <w:sz w:val="4"/>
                <w:szCs w:val="4"/>
              </w:rPr>
            </w:pPr>
            <w:r>
              <w:rPr>
                <w:sz w:val="4"/>
                <w:szCs w:val="4"/>
              </w:rPr>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sz w:val="4"/>
                <w:szCs w:val="4"/>
              </w:rPr>
            </w:pPr>
            <w:r>
              <w:rPr>
                <w:sz w:val="4"/>
                <w:szCs w:val="4"/>
              </w:rPr>
            </w:r>
          </w:p>
        </w:tc>
      </w:tr>
      <w:tr>
        <w:trPr/>
        <w:tc>
          <w:tcPr>
            <w:tcW w:w="1915" w:type="dxa"/>
            <w:tcBorders/>
            <w:vAlign w:val="center"/>
          </w:tcPr>
          <w:p>
            <w:pPr>
              <w:pStyle w:val="TableContents"/>
              <w:bidi w:val="0"/>
              <w:spacing w:before="0" w:after="283"/>
              <w:jc w:val="left"/>
              <w:rPr/>
            </w:pPr>
            <w:r>
              <w:rPr/>
              <w:t xml:space="preserve">Quinn, Anthony Anthony Quinn </w:t>
            </w:r>
          </w:p>
        </w:tc>
        <w:tc>
          <w:tcPr>
            <w:tcW w:w="3400"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Viva Zapata! (1952) Elämän himo (1956) </w:t>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sz w:val="4"/>
                <w:szCs w:val="4"/>
              </w:rPr>
            </w:pPr>
            <w:r>
              <w:rPr>
                <w:sz w:val="4"/>
                <w:szCs w:val="4"/>
              </w:rPr>
            </w:r>
          </w:p>
        </w:tc>
      </w:tr>
      <w:tr>
        <w:trPr/>
        <w:tc>
          <w:tcPr>
            <w:tcW w:w="1915" w:type="dxa"/>
            <w:tcBorders/>
            <w:vAlign w:val="center"/>
          </w:tcPr>
          <w:p>
            <w:pPr>
              <w:pStyle w:val="TableContents"/>
              <w:bidi w:val="0"/>
              <w:spacing w:before="0" w:after="283"/>
              <w:jc w:val="left"/>
              <w:rPr/>
            </w:pPr>
            <w:r>
              <w:rPr/>
              <w:t xml:space="preserve">Winters, Shelley Shelley Winters </w:t>
            </w:r>
          </w:p>
        </w:tc>
        <w:tc>
          <w:tcPr>
            <w:tcW w:w="3400"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Anne Frankin päiväkirja (1959) A Patch of Blue (1965) </w:t>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sz w:val="4"/>
                <w:szCs w:val="4"/>
              </w:rPr>
            </w:pPr>
            <w:r>
              <w:rPr>
                <w:sz w:val="4"/>
                <w:szCs w:val="4"/>
              </w:rPr>
            </w:r>
          </w:p>
        </w:tc>
      </w:tr>
      <w:tr>
        <w:trPr/>
        <w:tc>
          <w:tcPr>
            <w:tcW w:w="1915" w:type="dxa"/>
            <w:tcBorders/>
            <w:vAlign w:val="center"/>
          </w:tcPr>
          <w:p>
            <w:pPr>
              <w:pStyle w:val="TableContents"/>
              <w:bidi w:val="0"/>
              <w:spacing w:before="0" w:after="283"/>
              <w:jc w:val="left"/>
              <w:rPr/>
            </w:pPr>
            <w:r>
              <w:rPr/>
              <w:t xml:space="preserve">Douglas, Melvyn Melvyn Douglas </w:t>
            </w:r>
          </w:p>
        </w:tc>
        <w:tc>
          <w:tcPr>
            <w:tcW w:w="3400"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Hud (1963) Being There (1979) </w:t>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sz w:val="4"/>
                <w:szCs w:val="4"/>
              </w:rPr>
            </w:pPr>
            <w:r>
              <w:rPr>
                <w:sz w:val="4"/>
                <w:szCs w:val="4"/>
              </w:rPr>
            </w:r>
          </w:p>
        </w:tc>
      </w:tr>
      <w:tr>
        <w:trPr/>
        <w:tc>
          <w:tcPr>
            <w:tcW w:w="1915" w:type="dxa"/>
            <w:tcBorders/>
            <w:vAlign w:val="center"/>
          </w:tcPr>
          <w:p>
            <w:pPr>
              <w:pStyle w:val="TableContents"/>
              <w:bidi w:val="0"/>
              <w:spacing w:before="0" w:after="283"/>
              <w:jc w:val="left"/>
              <w:rPr/>
            </w:pPr>
            <w:r>
              <w:rPr/>
              <w:t xml:space="preserve">Field, Sally Sally Field </w:t>
            </w:r>
          </w:p>
        </w:tc>
        <w:tc>
          <w:tcPr>
            <w:tcW w:w="3400" w:type="dxa"/>
            <w:tcBorders/>
            <w:vAlign w:val="center"/>
          </w:tcPr>
          <w:p>
            <w:pPr>
              <w:pStyle w:val="TableContents"/>
              <w:bidi w:val="0"/>
              <w:spacing w:before="0" w:after="283"/>
              <w:jc w:val="left"/>
              <w:rPr/>
            </w:pPr>
            <w:r>
              <w:rPr/>
              <w:t xml:space="preserve">Norma Rae (1979) Paikkoja sydämessä (1984) </w:t>
            </w:r>
          </w:p>
        </w:tc>
        <w:tc>
          <w:tcPr>
            <w:tcW w:w="2349" w:type="dxa"/>
            <w:tcBorders/>
            <w:vAlign w:val="center"/>
          </w:tcPr>
          <w:p>
            <w:pPr>
              <w:pStyle w:val="TableContents"/>
              <w:bidi w:val="0"/>
              <w:spacing w:before="0" w:after="283"/>
              <w:jc w:val="left"/>
              <w:rPr>
                <w:sz w:val="4"/>
                <w:szCs w:val="4"/>
              </w:rPr>
            </w:pPr>
            <w:r>
              <w:rPr>
                <w:sz w:val="4"/>
                <w:szCs w:val="4"/>
              </w:rPr>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sz w:val="4"/>
                <w:szCs w:val="4"/>
              </w:rPr>
            </w:pPr>
            <w:r>
              <w:rPr>
                <w:sz w:val="4"/>
                <w:szCs w:val="4"/>
              </w:rPr>
            </w:r>
          </w:p>
        </w:tc>
      </w:tr>
      <w:tr>
        <w:trPr/>
        <w:tc>
          <w:tcPr>
            <w:tcW w:w="1915" w:type="dxa"/>
            <w:tcBorders/>
            <w:vAlign w:val="center"/>
          </w:tcPr>
          <w:p>
            <w:pPr>
              <w:pStyle w:val="TableContents"/>
              <w:bidi w:val="0"/>
              <w:spacing w:before="0" w:after="283"/>
              <w:jc w:val="left"/>
              <w:rPr/>
            </w:pPr>
            <w:r>
              <w:rPr/>
              <w:t xml:space="preserve">Robards, Jason Jason Robards </w:t>
            </w:r>
          </w:p>
        </w:tc>
        <w:tc>
          <w:tcPr>
            <w:tcW w:w="3400"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Kaikki presidentin miehet (1976) Julia (1977) </w:t>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sz w:val="4"/>
                <w:szCs w:val="4"/>
              </w:rPr>
            </w:pPr>
            <w:r>
              <w:rPr>
                <w:sz w:val="4"/>
                <w:szCs w:val="4"/>
              </w:rPr>
            </w:r>
          </w:p>
        </w:tc>
      </w:tr>
      <w:tr>
        <w:trPr/>
        <w:tc>
          <w:tcPr>
            <w:tcW w:w="1915" w:type="dxa"/>
            <w:tcBorders/>
            <w:vAlign w:val="center"/>
          </w:tcPr>
          <w:p>
            <w:pPr>
              <w:pStyle w:val="TableContents"/>
              <w:bidi w:val="0"/>
              <w:spacing w:before="0" w:after="283"/>
              <w:jc w:val="left"/>
              <w:rPr/>
            </w:pPr>
            <w:r>
              <w:rPr/>
              <w:t xml:space="preserve">Ustinov, Peter Peter Peter Ustinov </w:t>
            </w:r>
          </w:p>
        </w:tc>
        <w:tc>
          <w:tcPr>
            <w:tcW w:w="3400"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Spartacus (1960) Topkapi (1964) </w:t>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sz w:val="4"/>
                <w:szCs w:val="4"/>
              </w:rPr>
            </w:pPr>
            <w:r>
              <w:rPr>
                <w:sz w:val="4"/>
                <w:szCs w:val="4"/>
              </w:rPr>
            </w:r>
          </w:p>
        </w:tc>
      </w:tr>
      <w:tr>
        <w:trPr/>
        <w:tc>
          <w:tcPr>
            <w:tcW w:w="1915" w:type="dxa"/>
            <w:tcBorders/>
            <w:vAlign w:val="center"/>
          </w:tcPr>
          <w:p>
            <w:pPr>
              <w:pStyle w:val="TableContents"/>
              <w:bidi w:val="0"/>
              <w:spacing w:before="0" w:after="283"/>
              <w:jc w:val="left"/>
              <w:rPr/>
            </w:pPr>
            <w:r>
              <w:rPr/>
              <w:t xml:space="preserve">Wiest, Dianne Dianne Wiest </w:t>
            </w:r>
          </w:p>
        </w:tc>
        <w:tc>
          <w:tcPr>
            <w:tcW w:w="3400"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Hannah ja hänen sisarensa (1986) Bullets over Broadway (1994) </w:t>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sz w:val="4"/>
                <w:szCs w:val="4"/>
              </w:rPr>
            </w:pPr>
            <w:r>
              <w:rPr>
                <w:sz w:val="4"/>
                <w:szCs w:val="4"/>
              </w:rPr>
            </w:r>
          </w:p>
        </w:tc>
      </w:tr>
      <w:tr>
        <w:trPr/>
        <w:tc>
          <w:tcPr>
            <w:tcW w:w="1915" w:type="dxa"/>
            <w:tcBorders/>
            <w:vAlign w:val="center"/>
          </w:tcPr>
          <w:p>
            <w:pPr>
              <w:pStyle w:val="TableContents"/>
              <w:bidi w:val="0"/>
              <w:spacing w:before="0" w:after="283"/>
              <w:jc w:val="left"/>
              <w:rPr/>
            </w:pPr>
            <w:r>
              <w:rPr/>
              <w:t xml:space="preserve">Hayes, Helen Helen Hayes </w:t>
            </w:r>
          </w:p>
        </w:tc>
        <w:tc>
          <w:tcPr>
            <w:tcW w:w="3400" w:type="dxa"/>
            <w:tcBorders/>
            <w:vAlign w:val="center"/>
          </w:tcPr>
          <w:p>
            <w:pPr>
              <w:pStyle w:val="TableContents"/>
              <w:bidi w:val="0"/>
              <w:spacing w:before="0" w:after="283"/>
              <w:jc w:val="left"/>
              <w:rPr/>
            </w:pPr>
            <w:r>
              <w:rPr/>
              <w:t xml:space="preserve">Madelon Claudet'n synti (1931) </w:t>
            </w:r>
          </w:p>
        </w:tc>
        <w:tc>
          <w:tcPr>
            <w:tcW w:w="2349" w:type="dxa"/>
            <w:tcBorders/>
            <w:vAlign w:val="center"/>
          </w:tcPr>
          <w:p>
            <w:pPr>
              <w:pStyle w:val="TableContents"/>
              <w:bidi w:val="0"/>
              <w:spacing w:before="0" w:after="283"/>
              <w:jc w:val="left"/>
              <w:rPr/>
            </w:pPr>
            <w:r>
              <w:rPr/>
              <w:t xml:space="preserve">Lentokenttä (1970) </w:t>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sz w:val="4"/>
                <w:szCs w:val="4"/>
              </w:rPr>
            </w:pPr>
            <w:r>
              <w:rPr>
                <w:sz w:val="4"/>
                <w:szCs w:val="4"/>
              </w:rPr>
            </w:r>
          </w:p>
        </w:tc>
      </w:tr>
      <w:tr>
        <w:trPr/>
        <w:tc>
          <w:tcPr>
            <w:tcW w:w="1915" w:type="dxa"/>
            <w:tcBorders/>
            <w:vAlign w:val="center"/>
          </w:tcPr>
          <w:p>
            <w:pPr>
              <w:pStyle w:val="TableContents"/>
              <w:bidi w:val="0"/>
              <w:spacing w:before="0" w:after="283"/>
              <w:jc w:val="left"/>
              <w:rPr/>
            </w:pPr>
            <w:r>
              <w:rPr/>
              <w:t xml:space="preserve">Leigh, Vivien Vivien Leigh </w:t>
            </w:r>
          </w:p>
        </w:tc>
        <w:tc>
          <w:tcPr>
            <w:tcW w:w="3400" w:type="dxa"/>
            <w:tcBorders/>
            <w:vAlign w:val="center"/>
          </w:tcPr>
          <w:p>
            <w:pPr>
              <w:pStyle w:val="TableContents"/>
              <w:bidi w:val="0"/>
              <w:spacing w:before="0" w:after="283"/>
              <w:jc w:val="left"/>
              <w:rPr/>
            </w:pPr>
            <w:r>
              <w:rPr/>
              <w:t xml:space="preserve">Tuulen viemää (1939) A Streetcar Named Desire (1951) </w:t>
            </w:r>
          </w:p>
        </w:tc>
        <w:tc>
          <w:tcPr>
            <w:tcW w:w="2349" w:type="dxa"/>
            <w:tcBorders/>
            <w:vAlign w:val="center"/>
          </w:tcPr>
          <w:p>
            <w:pPr>
              <w:pStyle w:val="TableContents"/>
              <w:bidi w:val="0"/>
              <w:spacing w:before="0" w:after="283"/>
              <w:jc w:val="left"/>
              <w:rPr>
                <w:sz w:val="4"/>
                <w:szCs w:val="4"/>
              </w:rPr>
            </w:pPr>
            <w:r>
              <w:rPr>
                <w:sz w:val="4"/>
                <w:szCs w:val="4"/>
              </w:rPr>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sz w:val="4"/>
                <w:szCs w:val="4"/>
              </w:rPr>
            </w:pPr>
            <w:r>
              <w:rPr>
                <w:sz w:val="4"/>
                <w:szCs w:val="4"/>
              </w:rPr>
            </w:r>
          </w:p>
        </w:tc>
      </w:tr>
      <w:tr>
        <w:trPr/>
        <w:tc>
          <w:tcPr>
            <w:tcW w:w="1915" w:type="dxa"/>
            <w:tcBorders/>
            <w:vAlign w:val="center"/>
          </w:tcPr>
          <w:p>
            <w:pPr>
              <w:pStyle w:val="TableContents"/>
              <w:bidi w:val="0"/>
              <w:spacing w:before="0" w:after="283"/>
              <w:jc w:val="left"/>
              <w:rPr/>
            </w:pPr>
            <w:r>
              <w:rPr/>
              <w:t xml:space="preserve">Rainer, Luise Luise Rainer </w:t>
            </w:r>
          </w:p>
        </w:tc>
        <w:tc>
          <w:tcPr>
            <w:tcW w:w="3400" w:type="dxa"/>
            <w:tcBorders/>
            <w:vAlign w:val="center"/>
          </w:tcPr>
          <w:p>
            <w:pPr>
              <w:pStyle w:val="TableContents"/>
              <w:bidi w:val="0"/>
              <w:spacing w:before="0" w:after="283"/>
              <w:jc w:val="left"/>
              <w:rPr/>
            </w:pPr>
            <w:r>
              <w:rPr/>
              <w:t xml:space="preserve">Suuri Ziegfeld (1936) Hyvä maa (1937) </w:t>
            </w:r>
          </w:p>
        </w:tc>
        <w:tc>
          <w:tcPr>
            <w:tcW w:w="2349" w:type="dxa"/>
            <w:tcBorders/>
            <w:vAlign w:val="center"/>
          </w:tcPr>
          <w:p>
            <w:pPr>
              <w:pStyle w:val="TableContents"/>
              <w:bidi w:val="0"/>
              <w:spacing w:before="0" w:after="283"/>
              <w:jc w:val="left"/>
              <w:rPr>
                <w:sz w:val="4"/>
                <w:szCs w:val="4"/>
              </w:rPr>
            </w:pPr>
            <w:r>
              <w:rPr>
                <w:sz w:val="4"/>
                <w:szCs w:val="4"/>
              </w:rPr>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sz w:val="4"/>
                <w:szCs w:val="4"/>
              </w:rPr>
            </w:pPr>
            <w:r>
              <w:rPr>
                <w:sz w:val="4"/>
                <w:szCs w:val="4"/>
              </w:rPr>
            </w:r>
          </w:p>
        </w:tc>
      </w:tr>
      <w:tr>
        <w:trPr/>
        <w:tc>
          <w:tcPr>
            <w:tcW w:w="1915" w:type="dxa"/>
            <w:tcBorders/>
            <w:vAlign w:val="center"/>
          </w:tcPr>
          <w:p>
            <w:pPr>
              <w:pStyle w:val="TableContents"/>
              <w:bidi w:val="0"/>
              <w:spacing w:before="0" w:after="283"/>
              <w:jc w:val="left"/>
              <w:rPr/>
            </w:pPr>
            <w:r>
              <w:rPr/>
              <w:t xml:space="preserve">Spacey, Kevin Kevin Spacey </w:t>
            </w:r>
          </w:p>
        </w:tc>
        <w:tc>
          <w:tcPr>
            <w:tcW w:w="3400" w:type="dxa"/>
            <w:tcBorders/>
            <w:vAlign w:val="center"/>
          </w:tcPr>
          <w:p>
            <w:pPr>
              <w:pStyle w:val="TableContents"/>
              <w:bidi w:val="0"/>
              <w:spacing w:before="0" w:after="283"/>
              <w:jc w:val="left"/>
              <w:rPr/>
            </w:pPr>
            <w:r>
              <w:rPr/>
              <w:t xml:space="preserve">Amerikkalainen kauneus (1999) </w:t>
            </w:r>
          </w:p>
        </w:tc>
        <w:tc>
          <w:tcPr>
            <w:tcW w:w="2349" w:type="dxa"/>
            <w:tcBorders/>
            <w:vAlign w:val="center"/>
          </w:tcPr>
          <w:p>
            <w:pPr>
              <w:pStyle w:val="TableContents"/>
              <w:bidi w:val="0"/>
              <w:spacing w:before="0" w:after="283"/>
              <w:jc w:val="left"/>
              <w:rPr/>
            </w:pPr>
            <w:r>
              <w:rPr/>
              <w:t xml:space="preserve">Tavalliset epäillyt (1995) </w:t>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sz w:val="4"/>
                <w:szCs w:val="4"/>
              </w:rPr>
            </w:pPr>
            <w:r>
              <w:rPr>
                <w:sz w:val="4"/>
                <w:szCs w:val="4"/>
              </w:rPr>
            </w:r>
          </w:p>
        </w:tc>
      </w:tr>
      <w:tr>
        <w:trPr/>
        <w:tc>
          <w:tcPr>
            <w:tcW w:w="1915" w:type="dxa"/>
            <w:tcBorders/>
            <w:vAlign w:val="center"/>
          </w:tcPr>
          <w:p>
            <w:pPr>
              <w:pStyle w:val="TableContents"/>
              <w:bidi w:val="0"/>
              <w:spacing w:before="0" w:after="283"/>
              <w:jc w:val="left"/>
              <w:rPr/>
            </w:pPr>
            <w:r>
              <w:rPr/>
              <w:t xml:space="preserve">Swank, Hilary Hilary Swank </w:t>
            </w:r>
          </w:p>
        </w:tc>
        <w:tc>
          <w:tcPr>
            <w:tcW w:w="3400" w:type="dxa"/>
            <w:tcBorders/>
            <w:vAlign w:val="center"/>
          </w:tcPr>
          <w:p>
            <w:pPr>
              <w:pStyle w:val="TableContents"/>
              <w:bidi w:val="0"/>
              <w:spacing w:before="0" w:after="283"/>
              <w:jc w:val="left"/>
              <w:rPr/>
            </w:pPr>
            <w:r>
              <w:rPr/>
              <w:t xml:space="preserve">Boys Don't Cry (1999) Million Dollar Baby (2004) </w:t>
            </w:r>
          </w:p>
        </w:tc>
        <w:tc>
          <w:tcPr>
            <w:tcW w:w="2349" w:type="dxa"/>
            <w:tcBorders/>
            <w:vAlign w:val="center"/>
          </w:tcPr>
          <w:p>
            <w:pPr>
              <w:pStyle w:val="TableContents"/>
              <w:bidi w:val="0"/>
              <w:spacing w:before="0" w:after="283"/>
              <w:jc w:val="left"/>
              <w:rPr>
                <w:sz w:val="4"/>
                <w:szCs w:val="4"/>
              </w:rPr>
            </w:pPr>
            <w:r>
              <w:rPr>
                <w:sz w:val="4"/>
                <w:szCs w:val="4"/>
              </w:rPr>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sz w:val="4"/>
                <w:szCs w:val="4"/>
              </w:rPr>
            </w:pPr>
            <w:r>
              <w:rPr>
                <w:sz w:val="4"/>
                <w:szCs w:val="4"/>
              </w:rPr>
            </w:r>
          </w:p>
        </w:tc>
      </w:tr>
      <w:tr>
        <w:trPr/>
        <w:tc>
          <w:tcPr>
            <w:tcW w:w="1915" w:type="dxa"/>
            <w:tcBorders/>
            <w:vAlign w:val="center"/>
          </w:tcPr>
          <w:p>
            <w:pPr>
              <w:pStyle w:val="TableContents"/>
              <w:bidi w:val="0"/>
              <w:spacing w:before="0" w:after="283"/>
              <w:jc w:val="left"/>
              <w:rPr/>
            </w:pPr>
            <w:r>
              <w:rPr/>
              <w:t xml:space="preserve">Waltz, Christoph Christoph Waltz </w:t>
            </w:r>
          </w:p>
        </w:tc>
        <w:tc>
          <w:tcPr>
            <w:tcW w:w="3400" w:type="dxa"/>
            <w:tcBorders/>
            <w:vAlign w:val="center"/>
          </w:tcPr>
          <w:p>
            <w:pPr>
              <w:pStyle w:val="TableContents"/>
              <w:bidi w:val="0"/>
              <w:spacing w:before="0" w:after="283"/>
              <w:jc w:val="left"/>
              <w:rPr>
                <w:sz w:val="4"/>
                <w:szCs w:val="4"/>
              </w:rPr>
            </w:pPr>
            <w:r>
              <w:rPr>
                <w:sz w:val="4"/>
                <w:szCs w:val="4"/>
              </w:rPr>
            </w:r>
          </w:p>
        </w:tc>
        <w:tc>
          <w:tcPr>
            <w:tcW w:w="2349" w:type="dxa"/>
            <w:tcBorders/>
            <w:vAlign w:val="center"/>
          </w:tcPr>
          <w:p>
            <w:pPr>
              <w:pStyle w:val="TableContents"/>
              <w:bidi w:val="0"/>
              <w:spacing w:before="0" w:after="283"/>
              <w:jc w:val="left"/>
              <w:rPr/>
            </w:pPr>
            <w:r>
              <w:rPr/>
              <w:t xml:space="preserve">Inglourious Basterds (2009) Django Unchained (2012) </w:t>
            </w:r>
          </w:p>
        </w:tc>
        <w:tc>
          <w:tcPr>
            <w:tcW w:w="999" w:type="dxa"/>
            <w:tcBorders/>
            <w:vAlign w:val="center"/>
          </w:tcPr>
          <w:p>
            <w:pPr>
              <w:pStyle w:val="TableContents"/>
              <w:bidi w:val="0"/>
              <w:spacing w:before="0" w:after="283"/>
              <w:jc w:val="left"/>
              <w:rPr>
                <w:sz w:val="4"/>
                <w:szCs w:val="4"/>
              </w:rPr>
            </w:pPr>
            <w:r>
              <w:rPr>
                <w:sz w:val="4"/>
                <w:szCs w:val="4"/>
              </w:rPr>
            </w:r>
          </w:p>
        </w:tc>
        <w:tc>
          <w:tcPr>
            <w:tcW w:w="154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parhaan näyttelijän Oscareita?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voittanut eniten Oscar-palkintoja parhaasta näyttelijättärestä.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voittanut eniten pääosanäyttelijä-Oscareita?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kenellä on eniten parhaan näyttelijättären Oscareita?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Vuoteen 2017 mennessä 40 näyttelijää on saanut kaksi tai useampia Oscar-palkintoja näyttelijäntyön kategorioissa. Katharine Hepburn johtaa neljällä parhaan naispääosan palkinnolla. Viisi on voittanut kolme Oscar-palkintoa: Ingrid Bergman (kaksi parhaan naispääosan palkintoa ja yksi parhaan miessivuosan palkinto), Walter Brennan (kolme parhaan miessivuosan palkintoa), Jack Nicholson (kaksi parhaan miespääosan palkintoa ja yksi parhaan miessivuosan palkinto), Meryl Streep (kaksi parhaan naispääosan palkintoa ja yksi parhaan miessivuosan palkinto) ja </w:t>
      </w:r>
      <w:r>
        <w:rPr>
          <w:color w:val="A9A9A9"/>
        </w:rPr>
        <w:t xml:space="preserve">Daniel Day-Lewis </w:t>
      </w:r>
      <w:r>
        <w:rPr/>
        <w:t xml:space="preserve">(kolme parhaan miespääosan palkintoa). Brennan oli ensimmäinen, joka sai vähintään kolme Oscar-palkintoa vuonna 1940, ja seuraavina olivat Hepburn vuonna 1968, Bergman vuonna 1974, Nicholson vuonna 1997, Streep vuonna 2011 ja viimeksi Day-Lewis vuonna 2012. Näistä kuudesta vain Nicholson, Streep ja Day-Lewis ovat enää elossa.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eniten Oscar-palkintoja parhaasta näyttelijästä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voittanut eniten parhaan näyttelijän Oscar-palkintoja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Vuoteen 2017 mennessä 40 näyttelijää on saanut kaksi tai useampia Oscar-palkintoja näyttelijäntyön kategorioissa. Kuusi näistä näyttelijöistä on saanut kolme tai useampia näyttelijäakatemiapalkintoja: </w:t>
      </w:r>
      <w:r>
        <w:rPr>
          <w:color w:val="A9A9A9"/>
        </w:rPr>
        <w:t xml:space="preserve">Katharine Hepburn </w:t>
      </w:r>
      <w:r>
        <w:rPr/>
        <w:t xml:space="preserve">(neljä parhaan naispääosan palkintoa), Ingrid Bergman (kaksi parhaan naispääosan palkintoa ja yksi parhaan miessivuosan palkinto), Walter Brennan (kolme parhaan miessivuosan palkintoa), Jack Nicholson (kaksi parhaan miespääosan palkintoa ja yksi parhaan miessivuosan palkinto), Meryl Streep (kaksi parhaan naispääosan palkintoa ja yksi parhaan miessivuosan palkinto) ja </w:t>
      </w:r>
      <w:r>
        <w:rPr>
          <w:color w:val="DCDCDC"/>
        </w:rPr>
        <w:t xml:space="preserve">Daniel Day-Lewis </w:t>
      </w:r>
      <w:r>
        <w:rPr/>
        <w:t xml:space="preserve">(kolme parhaan miespääosan palkintoa). Brennan oli ensimmäinen, joka sai vähintään kolme Oscar-palkintoa vuonna 1940, ja seuraavina olivat Hepburn vuonna 1968, Bergman vuonna 1974, Nicholson vuonna 1997, Streep vuonna 2011 ja viimeksi Day-Lewis vuonna 2012. Näistä kuudesta vain Nicholson, Streep ja Day-Lewis ovat enää elossa.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eniten Oscar-palkintoja näyttelemisestä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parhaan näyttelijän Oscar-voittoja?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Vuoteen 2018 mennessä 41 näyttelijää on saanut kaksi tai useampia Oscar-palkintoja näyttelijäntyön kategorioissa. </w:t>
      </w:r>
      <w:r>
        <w:rPr>
          <w:color w:val="A9A9A9"/>
        </w:rPr>
        <w:t xml:space="preserve">Katharine Hepburn </w:t>
      </w:r>
      <w:r>
        <w:rPr/>
        <w:t xml:space="preserve">johtaa neljän parhaan naispääosan palkinnon myötä. Viisi on voittanut kolme Oscar-palkintoa: Ingrid Bergman (kaksi parhaan naispääosan palkintoa ja yksi parhaan miessivuosan palkinto), Walter Brennan (kolme parhaan miessivuosan palkintoa), Jack Nicholson (kaksi parhaan miespääosan palkintoa ja yksi parhaan miessivuosan palkinto), Meryl Streep (kaksi parhaan naispääosan palkintoa ja yksi parhaan miessivuosan palkinto) ja Daniel Day-Lewis (kolme parhaan miespääosan palkintoa). Brennan oli ensimmäinen, joka sai vähintään kolme Oscar-palkintoa vuonna 1940, ja seuraavina olivat Hepburn vuonna 1968, Bergman vuonna 1974, Nicholson vuonna 1997, Streep vuonna 2011 ja viimeksi Day-Lewis vuonna 2012. Näistä kuudesta vain Nicholson, Streep ja Day-Lewis ovat enää elossa.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 </w:t>
      </w:r>
      <w:r>
        <w:rPr/>
        <w:t xml:space="preserve">Mikä näyttelijä on voittanut eniten Oscar-palkintoja?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voittanut enemmän Oscareita kuin kukaan muu.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kaikkien aikojen palkituin näyttelijä...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voittanut eniten parhaan näyttelijättären palkintoja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2015"/>
        <w:gridCol w:w="3339"/>
        <w:gridCol w:w="2318"/>
        <w:gridCol w:w="995"/>
        <w:gridCol w:w="1538"/>
      </w:tblGrid>
      <w:tr>
        <w:trPr/>
        <w:tc>
          <w:tcPr>
            <w:tcW w:w="2015" w:type="dxa"/>
            <w:tcBorders/>
            <w:vAlign w:val="center"/>
          </w:tcPr>
          <w:p>
            <w:pPr>
              <w:pStyle w:val="TableHeading"/>
              <w:suppressLineNumbers/>
              <w:bidi w:val="0"/>
              <w:spacing w:before="0" w:after="283"/>
              <w:jc w:val="center"/>
              <w:rPr/>
            </w:pPr>
            <w:r>
              <w:rPr/>
              <w:t xml:space="preserve">Näyttelijä / näyttelijä </w:t>
            </w:r>
          </w:p>
        </w:tc>
        <w:tc>
          <w:tcPr>
            <w:tcW w:w="3339" w:type="dxa"/>
            <w:tcBorders/>
            <w:vAlign w:val="center"/>
          </w:tcPr>
          <w:p>
            <w:pPr>
              <w:pStyle w:val="TableHeading"/>
              <w:suppressLineNumbers/>
              <w:bidi w:val="0"/>
              <w:spacing w:before="0" w:after="283"/>
              <w:jc w:val="center"/>
              <w:rPr/>
            </w:pPr>
            <w:r>
              <w:rPr/>
              <w:t xml:space="preserve">Parhaan miespääosan / parhaan näyttelijän palkinnot </w:t>
            </w:r>
          </w:p>
        </w:tc>
        <w:tc>
          <w:tcPr>
            <w:tcW w:w="2318" w:type="dxa"/>
            <w:tcBorders/>
            <w:vAlign w:val="center"/>
          </w:tcPr>
          <w:p>
            <w:pPr>
              <w:pStyle w:val="TableHeading"/>
              <w:suppressLineNumbers/>
              <w:bidi w:val="0"/>
              <w:spacing w:before="0" w:after="283"/>
              <w:jc w:val="center"/>
              <w:rPr/>
            </w:pPr>
            <w:r>
              <w:rPr/>
              <w:t xml:space="preserve">Parhaan miessivuosan palkinnot </w:t>
            </w:r>
          </w:p>
        </w:tc>
        <w:tc>
          <w:tcPr>
            <w:tcW w:w="995" w:type="dxa"/>
            <w:tcBorders/>
            <w:vAlign w:val="center"/>
          </w:tcPr>
          <w:p>
            <w:pPr>
              <w:pStyle w:val="TableHeading"/>
              <w:suppressLineNumbers/>
              <w:bidi w:val="0"/>
              <w:spacing w:before="0" w:after="283"/>
              <w:jc w:val="center"/>
              <w:rPr/>
            </w:pPr>
            <w:r>
              <w:rPr/>
              <w:t xml:space="preserve">Palkinnot yhteensä </w:t>
            </w:r>
          </w:p>
        </w:tc>
        <w:tc>
          <w:tcPr>
            <w:tcW w:w="1538" w:type="dxa"/>
            <w:tcBorders/>
            <w:vAlign w:val="center"/>
          </w:tcPr>
          <w:p>
            <w:pPr>
              <w:pStyle w:val="TableHeading"/>
              <w:suppressLineNumbers/>
              <w:bidi w:val="0"/>
              <w:spacing w:before="0" w:after="283"/>
              <w:jc w:val="center"/>
              <w:rPr/>
            </w:pPr>
            <w:r>
              <w:rPr/>
              <w:t xml:space="preserve">Ehdokkaat yhteensä </w:t>
            </w:r>
          </w:p>
        </w:tc>
      </w:tr>
      <w:tr>
        <w:trPr/>
        <w:tc>
          <w:tcPr>
            <w:tcW w:w="2015" w:type="dxa"/>
            <w:tcBorders/>
            <w:vAlign w:val="center"/>
          </w:tcPr>
          <w:p>
            <w:pPr>
              <w:pStyle w:val="TableContents"/>
              <w:bidi w:val="0"/>
              <w:spacing w:before="0" w:after="283"/>
              <w:jc w:val="left"/>
              <w:rPr/>
            </w:pPr>
            <w:r>
              <w:rPr/>
              <w:t xml:space="preserve">Hepburn, Katharine </w:t>
            </w:r>
            <w:r>
              <w:rPr>
                <w:color w:val="A9A9A9"/>
              </w:rPr>
              <w:t xml:space="preserve">Katharine Hepburn </w:t>
            </w:r>
          </w:p>
        </w:tc>
        <w:tc>
          <w:tcPr>
            <w:tcW w:w="3339" w:type="dxa"/>
            <w:tcBorders/>
            <w:vAlign w:val="center"/>
          </w:tcPr>
          <w:p>
            <w:pPr>
              <w:pStyle w:val="TableContents"/>
              <w:bidi w:val="0"/>
              <w:spacing w:before="0" w:after="283"/>
              <w:jc w:val="left"/>
              <w:rPr/>
            </w:pPr>
            <w:r>
              <w:rPr/>
              <w:t xml:space="preserve">Morning Glory (1933) Arvaa kuka tulee illalliselle (1967) Leijona talvella (1968) On Golden Pond (1981) </w:t>
            </w:r>
          </w:p>
        </w:tc>
        <w:tc>
          <w:tcPr>
            <w:tcW w:w="2318" w:type="dxa"/>
            <w:tcBorders/>
            <w:vAlign w:val="center"/>
          </w:tcPr>
          <w:p>
            <w:pPr>
              <w:pStyle w:val="TableContents"/>
              <w:bidi w:val="0"/>
              <w:spacing w:before="0" w:after="283"/>
              <w:jc w:val="left"/>
              <w:rPr>
                <w:sz w:val="4"/>
                <w:szCs w:val="4"/>
              </w:rPr>
            </w:pPr>
            <w:r>
              <w:rPr>
                <w:sz w:val="4"/>
                <w:szCs w:val="4"/>
              </w:rPr>
            </w:r>
          </w:p>
        </w:tc>
        <w:tc>
          <w:tcPr>
            <w:tcW w:w="99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pPr>
            <w:r>
              <w:rPr/>
              <w:t xml:space="preserve">12 </w:t>
            </w:r>
          </w:p>
        </w:tc>
      </w:tr>
      <w:tr>
        <w:trPr/>
        <w:tc>
          <w:tcPr>
            <w:tcW w:w="2015" w:type="dxa"/>
            <w:tcBorders/>
            <w:vAlign w:val="center"/>
          </w:tcPr>
          <w:p>
            <w:pPr>
              <w:pStyle w:val="TableContents"/>
              <w:bidi w:val="0"/>
              <w:spacing w:before="0" w:after="283"/>
              <w:jc w:val="left"/>
              <w:rPr/>
            </w:pPr>
            <w:r>
              <w:rPr/>
              <w:t xml:space="preserve">Day-Lewis, Daniel </w:t>
            </w:r>
            <w:r>
              <w:rPr>
                <w:color w:val="DCDCDC"/>
              </w:rPr>
              <w:t xml:space="preserve">Daniel Daniel Day-Lewis </w:t>
            </w:r>
          </w:p>
        </w:tc>
        <w:tc>
          <w:tcPr>
            <w:tcW w:w="3339" w:type="dxa"/>
            <w:tcBorders/>
            <w:vAlign w:val="center"/>
          </w:tcPr>
          <w:p>
            <w:pPr>
              <w:pStyle w:val="TableContents"/>
              <w:bidi w:val="0"/>
              <w:spacing w:before="0" w:after="283"/>
              <w:jc w:val="left"/>
              <w:rPr/>
            </w:pPr>
            <w:r>
              <w:rPr/>
              <w:t xml:space="preserve">Vasen jalkani (1989) Tulee verta (2007) Lincoln (2012) </w:t>
            </w:r>
          </w:p>
        </w:tc>
        <w:tc>
          <w:tcPr>
            <w:tcW w:w="2318" w:type="dxa"/>
            <w:tcBorders/>
            <w:vAlign w:val="center"/>
          </w:tcPr>
          <w:p>
            <w:pPr>
              <w:pStyle w:val="TableContents"/>
              <w:bidi w:val="0"/>
              <w:spacing w:before="0" w:after="283"/>
              <w:jc w:val="left"/>
              <w:rPr>
                <w:sz w:val="4"/>
                <w:szCs w:val="4"/>
              </w:rPr>
            </w:pPr>
            <w:r>
              <w:rPr>
                <w:sz w:val="4"/>
                <w:szCs w:val="4"/>
              </w:rPr>
            </w:r>
          </w:p>
        </w:tc>
        <w:tc>
          <w:tcPr>
            <w:tcW w:w="99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pPr>
            <w:r>
              <w:rPr/>
              <w:t xml:space="preserve">6 </w:t>
            </w:r>
          </w:p>
        </w:tc>
      </w:tr>
      <w:tr>
        <w:trPr/>
        <w:tc>
          <w:tcPr>
            <w:tcW w:w="2015" w:type="dxa"/>
            <w:tcBorders/>
            <w:vAlign w:val="center"/>
          </w:tcPr>
          <w:p>
            <w:pPr>
              <w:pStyle w:val="TableContents"/>
              <w:bidi w:val="0"/>
              <w:spacing w:before="0" w:after="283"/>
              <w:jc w:val="left"/>
              <w:rPr/>
            </w:pPr>
            <w:r>
              <w:rPr/>
              <w:t xml:space="preserve">Streep, Meryl Meryl Streep </w:t>
            </w:r>
          </w:p>
        </w:tc>
        <w:tc>
          <w:tcPr>
            <w:tcW w:w="3339" w:type="dxa"/>
            <w:tcBorders/>
            <w:vAlign w:val="center"/>
          </w:tcPr>
          <w:p>
            <w:pPr>
              <w:pStyle w:val="TableContents"/>
              <w:bidi w:val="0"/>
              <w:spacing w:before="0" w:after="283"/>
              <w:jc w:val="left"/>
              <w:rPr/>
            </w:pPr>
            <w:r>
              <w:rPr/>
              <w:t xml:space="preserve">Sophien valinta (1982) Rautarouva (2011) </w:t>
            </w:r>
          </w:p>
        </w:tc>
        <w:tc>
          <w:tcPr>
            <w:tcW w:w="2318" w:type="dxa"/>
            <w:tcBorders/>
            <w:vAlign w:val="center"/>
          </w:tcPr>
          <w:p>
            <w:pPr>
              <w:pStyle w:val="TableContents"/>
              <w:bidi w:val="0"/>
              <w:spacing w:before="0" w:after="283"/>
              <w:jc w:val="left"/>
              <w:rPr/>
            </w:pPr>
            <w:r>
              <w:rPr/>
              <w:t xml:space="preserve">Kramer vastaan Kramer (1979) </w:t>
            </w:r>
          </w:p>
        </w:tc>
        <w:tc>
          <w:tcPr>
            <w:tcW w:w="99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pPr>
            <w:r>
              <w:rPr/>
              <w:t xml:space="preserve">21 </w:t>
            </w:r>
          </w:p>
        </w:tc>
      </w:tr>
      <w:tr>
        <w:trPr/>
        <w:tc>
          <w:tcPr>
            <w:tcW w:w="2015" w:type="dxa"/>
            <w:tcBorders/>
            <w:vAlign w:val="center"/>
          </w:tcPr>
          <w:p>
            <w:pPr>
              <w:pStyle w:val="TableContents"/>
              <w:bidi w:val="0"/>
              <w:spacing w:before="0" w:after="283"/>
              <w:jc w:val="left"/>
              <w:rPr/>
            </w:pPr>
            <w:r>
              <w:rPr/>
              <w:t xml:space="preserve">Nicholson, Jack Jack Nicholson </w:t>
            </w:r>
          </w:p>
        </w:tc>
        <w:tc>
          <w:tcPr>
            <w:tcW w:w="3339" w:type="dxa"/>
            <w:tcBorders/>
            <w:vAlign w:val="center"/>
          </w:tcPr>
          <w:p>
            <w:pPr>
              <w:pStyle w:val="TableContents"/>
              <w:bidi w:val="0"/>
              <w:spacing w:before="0" w:after="283"/>
              <w:jc w:val="left"/>
              <w:rPr/>
            </w:pPr>
            <w:r>
              <w:rPr/>
              <w:t xml:space="preserve">Yksi lensi yli käenpesän (1975) Niin hyvä kuin vain voi (1997) </w:t>
            </w:r>
          </w:p>
        </w:tc>
        <w:tc>
          <w:tcPr>
            <w:tcW w:w="2318" w:type="dxa"/>
            <w:tcBorders/>
            <w:vAlign w:val="center"/>
          </w:tcPr>
          <w:p>
            <w:pPr>
              <w:pStyle w:val="TableContents"/>
              <w:bidi w:val="0"/>
              <w:spacing w:before="0" w:after="283"/>
              <w:jc w:val="left"/>
              <w:rPr/>
            </w:pPr>
            <w:r>
              <w:rPr/>
              <w:t xml:space="preserve">Kestävyyden ehdot (1983) </w:t>
            </w:r>
          </w:p>
        </w:tc>
        <w:tc>
          <w:tcPr>
            <w:tcW w:w="99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pPr>
            <w:r>
              <w:rPr/>
              <w:t xml:space="preserve">12 </w:t>
            </w:r>
          </w:p>
        </w:tc>
      </w:tr>
      <w:tr>
        <w:trPr/>
        <w:tc>
          <w:tcPr>
            <w:tcW w:w="2015" w:type="dxa"/>
            <w:tcBorders/>
            <w:vAlign w:val="center"/>
          </w:tcPr>
          <w:p>
            <w:pPr>
              <w:pStyle w:val="TableContents"/>
              <w:bidi w:val="0"/>
              <w:spacing w:before="0" w:after="283"/>
              <w:jc w:val="left"/>
              <w:rPr/>
            </w:pPr>
            <w:r>
              <w:rPr/>
              <w:t xml:space="preserve">Bergman, Ingrid Ingrid Bergman Ingrid Bergman </w:t>
            </w:r>
          </w:p>
        </w:tc>
        <w:tc>
          <w:tcPr>
            <w:tcW w:w="3339" w:type="dxa"/>
            <w:tcBorders/>
            <w:vAlign w:val="center"/>
          </w:tcPr>
          <w:p>
            <w:pPr>
              <w:pStyle w:val="TableContents"/>
              <w:bidi w:val="0"/>
              <w:spacing w:before="0" w:after="283"/>
              <w:jc w:val="left"/>
              <w:rPr/>
            </w:pPr>
            <w:r>
              <w:rPr/>
              <w:t xml:space="preserve">Gaslight (1944) Anastasia (1956) </w:t>
            </w:r>
          </w:p>
        </w:tc>
        <w:tc>
          <w:tcPr>
            <w:tcW w:w="2318" w:type="dxa"/>
            <w:tcBorders/>
            <w:vAlign w:val="center"/>
          </w:tcPr>
          <w:p>
            <w:pPr>
              <w:pStyle w:val="TableContents"/>
              <w:bidi w:val="0"/>
              <w:spacing w:before="0" w:after="283"/>
              <w:jc w:val="left"/>
              <w:rPr/>
            </w:pPr>
            <w:r>
              <w:rPr/>
              <w:t xml:space="preserve">Murha idän pikajunassa (1974) </w:t>
            </w:r>
          </w:p>
        </w:tc>
        <w:tc>
          <w:tcPr>
            <w:tcW w:w="99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pPr>
            <w:r>
              <w:rPr/>
              <w:t xml:space="preserve">7 </w:t>
            </w:r>
          </w:p>
        </w:tc>
      </w:tr>
      <w:tr>
        <w:trPr/>
        <w:tc>
          <w:tcPr>
            <w:tcW w:w="2015" w:type="dxa"/>
            <w:tcBorders/>
            <w:vAlign w:val="center"/>
          </w:tcPr>
          <w:p>
            <w:pPr>
              <w:pStyle w:val="TableContents"/>
              <w:bidi w:val="0"/>
              <w:spacing w:before="0" w:after="283"/>
              <w:jc w:val="left"/>
              <w:rPr/>
            </w:pPr>
            <w:r>
              <w:rPr/>
              <w:t xml:space="preserve">Brennan, Walter Walter Brennan </w:t>
            </w:r>
          </w:p>
        </w:tc>
        <w:tc>
          <w:tcPr>
            <w:tcW w:w="3339" w:type="dxa"/>
            <w:tcBorders/>
            <w:vAlign w:val="center"/>
          </w:tcPr>
          <w:p>
            <w:pPr>
              <w:pStyle w:val="TableContents"/>
              <w:bidi w:val="0"/>
              <w:spacing w:before="0" w:after="283"/>
              <w:jc w:val="left"/>
              <w:rPr>
                <w:sz w:val="4"/>
                <w:szCs w:val="4"/>
              </w:rPr>
            </w:pPr>
            <w:r>
              <w:rPr>
                <w:sz w:val="4"/>
                <w:szCs w:val="4"/>
              </w:rPr>
            </w:r>
          </w:p>
        </w:tc>
        <w:tc>
          <w:tcPr>
            <w:tcW w:w="2318" w:type="dxa"/>
            <w:tcBorders/>
            <w:vAlign w:val="center"/>
          </w:tcPr>
          <w:p>
            <w:pPr>
              <w:pStyle w:val="TableContents"/>
              <w:bidi w:val="0"/>
              <w:spacing w:before="0" w:after="283"/>
              <w:jc w:val="left"/>
              <w:rPr/>
            </w:pPr>
            <w:r>
              <w:rPr/>
              <w:t xml:space="preserve">Tule ja ota se (1936) Kentucky (1938) The Westerner (1940) </w:t>
            </w:r>
          </w:p>
        </w:tc>
        <w:tc>
          <w:tcPr>
            <w:tcW w:w="99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sz w:val="4"/>
                <w:szCs w:val="4"/>
              </w:rPr>
            </w:pPr>
            <w:r>
              <w:rPr>
                <w:sz w:val="4"/>
                <w:szCs w:val="4"/>
              </w:rPr>
            </w:r>
          </w:p>
        </w:tc>
      </w:tr>
      <w:tr>
        <w:trPr/>
        <w:tc>
          <w:tcPr>
            <w:tcW w:w="2015" w:type="dxa"/>
            <w:tcBorders/>
            <w:vAlign w:val="center"/>
          </w:tcPr>
          <w:p>
            <w:pPr>
              <w:pStyle w:val="TableContents"/>
              <w:bidi w:val="0"/>
              <w:spacing w:before="0" w:after="283"/>
              <w:jc w:val="left"/>
              <w:rPr/>
            </w:pPr>
            <w:r>
              <w:rPr/>
              <w:t xml:space="preserve">Davis, Bette Bette Davis </w:t>
            </w:r>
          </w:p>
        </w:tc>
        <w:tc>
          <w:tcPr>
            <w:tcW w:w="3339" w:type="dxa"/>
            <w:tcBorders/>
            <w:vAlign w:val="center"/>
          </w:tcPr>
          <w:p>
            <w:pPr>
              <w:pStyle w:val="TableContents"/>
              <w:bidi w:val="0"/>
              <w:spacing w:before="0" w:after="283"/>
              <w:jc w:val="left"/>
              <w:rPr/>
            </w:pPr>
            <w:r>
              <w:rPr/>
              <w:t xml:space="preserve">Vaarallinen (1935) Jezebel (1938) </w:t>
            </w:r>
          </w:p>
        </w:tc>
        <w:tc>
          <w:tcPr>
            <w:tcW w:w="2318" w:type="dxa"/>
            <w:tcBorders/>
            <w:vAlign w:val="center"/>
          </w:tcPr>
          <w:p>
            <w:pPr>
              <w:pStyle w:val="TableContents"/>
              <w:bidi w:val="0"/>
              <w:spacing w:before="0" w:after="283"/>
              <w:jc w:val="left"/>
              <w:rPr>
                <w:sz w:val="4"/>
                <w:szCs w:val="4"/>
              </w:rPr>
            </w:pPr>
            <w:r>
              <w:rPr>
                <w:sz w:val="4"/>
                <w:szCs w:val="4"/>
              </w:rPr>
            </w:r>
          </w:p>
        </w:tc>
        <w:tc>
          <w:tcPr>
            <w:tcW w:w="99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pPr>
            <w:r>
              <w:rPr/>
              <w:t xml:space="preserve">10 </w:t>
            </w:r>
          </w:p>
        </w:tc>
      </w:tr>
      <w:tr>
        <w:trPr/>
        <w:tc>
          <w:tcPr>
            <w:tcW w:w="2015" w:type="dxa"/>
            <w:tcBorders/>
            <w:vAlign w:val="center"/>
          </w:tcPr>
          <w:p>
            <w:pPr>
              <w:pStyle w:val="TableContents"/>
              <w:bidi w:val="0"/>
              <w:spacing w:before="0" w:after="283"/>
              <w:jc w:val="left"/>
              <w:rPr/>
            </w:pPr>
            <w:r>
              <w:rPr/>
              <w:t xml:space="preserve">Tracy, Spencer Spencer Tracy </w:t>
            </w:r>
          </w:p>
        </w:tc>
        <w:tc>
          <w:tcPr>
            <w:tcW w:w="3339" w:type="dxa"/>
            <w:tcBorders/>
            <w:vAlign w:val="center"/>
          </w:tcPr>
          <w:p>
            <w:pPr>
              <w:pStyle w:val="TableContents"/>
              <w:bidi w:val="0"/>
              <w:spacing w:before="0" w:after="283"/>
              <w:jc w:val="left"/>
              <w:rPr/>
            </w:pPr>
            <w:r>
              <w:rPr/>
              <w:t xml:space="preserve">Kapteenit rohkeat (1937) Boys Town (1938) </w:t>
            </w:r>
          </w:p>
        </w:tc>
        <w:tc>
          <w:tcPr>
            <w:tcW w:w="2318" w:type="dxa"/>
            <w:tcBorders/>
            <w:vAlign w:val="center"/>
          </w:tcPr>
          <w:p>
            <w:pPr>
              <w:pStyle w:val="TableContents"/>
              <w:bidi w:val="0"/>
              <w:spacing w:before="0" w:after="283"/>
              <w:jc w:val="left"/>
              <w:rPr>
                <w:sz w:val="4"/>
                <w:szCs w:val="4"/>
              </w:rPr>
            </w:pPr>
            <w:r>
              <w:rPr>
                <w:sz w:val="4"/>
                <w:szCs w:val="4"/>
              </w:rPr>
            </w:r>
          </w:p>
        </w:tc>
        <w:tc>
          <w:tcPr>
            <w:tcW w:w="99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pPr>
            <w:r>
              <w:rPr/>
              <w:t xml:space="preserve">9 </w:t>
            </w:r>
          </w:p>
        </w:tc>
      </w:tr>
      <w:tr>
        <w:trPr/>
        <w:tc>
          <w:tcPr>
            <w:tcW w:w="2015" w:type="dxa"/>
            <w:tcBorders/>
            <w:vAlign w:val="center"/>
          </w:tcPr>
          <w:p>
            <w:pPr>
              <w:pStyle w:val="TableContents"/>
              <w:bidi w:val="0"/>
              <w:spacing w:before="0" w:after="283"/>
              <w:jc w:val="left"/>
              <w:rPr/>
            </w:pPr>
            <w:r>
              <w:rPr/>
              <w:t xml:space="preserve">Brando, Marlon Marlon Brando </w:t>
            </w:r>
          </w:p>
        </w:tc>
        <w:tc>
          <w:tcPr>
            <w:tcW w:w="3339" w:type="dxa"/>
            <w:tcBorders/>
            <w:vAlign w:val="center"/>
          </w:tcPr>
          <w:p>
            <w:pPr>
              <w:pStyle w:val="TableContents"/>
              <w:bidi w:val="0"/>
              <w:spacing w:before="0" w:after="283"/>
              <w:jc w:val="left"/>
              <w:rPr/>
            </w:pPr>
            <w:r>
              <w:rPr/>
              <w:t xml:space="preserve">On the Waterfront (1954) Kummisetä (1972) </w:t>
            </w:r>
          </w:p>
        </w:tc>
        <w:tc>
          <w:tcPr>
            <w:tcW w:w="2318" w:type="dxa"/>
            <w:tcBorders/>
            <w:vAlign w:val="center"/>
          </w:tcPr>
          <w:p>
            <w:pPr>
              <w:pStyle w:val="TableContents"/>
              <w:bidi w:val="0"/>
              <w:spacing w:before="0" w:after="283"/>
              <w:jc w:val="left"/>
              <w:rPr>
                <w:sz w:val="4"/>
                <w:szCs w:val="4"/>
              </w:rPr>
            </w:pPr>
            <w:r>
              <w:rPr>
                <w:sz w:val="4"/>
                <w:szCs w:val="4"/>
              </w:rPr>
            </w:r>
          </w:p>
        </w:tc>
        <w:tc>
          <w:tcPr>
            <w:tcW w:w="99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pPr>
            <w:r>
              <w:rPr/>
              <w:t xml:space="preserve">8 </w:t>
            </w:r>
          </w:p>
        </w:tc>
      </w:tr>
      <w:tr>
        <w:trPr/>
        <w:tc>
          <w:tcPr>
            <w:tcW w:w="2015" w:type="dxa"/>
            <w:tcBorders/>
            <w:vAlign w:val="center"/>
          </w:tcPr>
          <w:p>
            <w:pPr>
              <w:pStyle w:val="TableContents"/>
              <w:bidi w:val="0"/>
              <w:spacing w:before="0" w:after="283"/>
              <w:jc w:val="left"/>
              <w:rPr/>
            </w:pPr>
            <w:r>
              <w:rPr/>
              <w:t xml:space="preserve">Lemmon, Jack Jack Lemmon </w:t>
            </w:r>
          </w:p>
        </w:tc>
        <w:tc>
          <w:tcPr>
            <w:tcW w:w="3339" w:type="dxa"/>
            <w:tcBorders/>
            <w:vAlign w:val="center"/>
          </w:tcPr>
          <w:p>
            <w:pPr>
              <w:pStyle w:val="TableContents"/>
              <w:bidi w:val="0"/>
              <w:spacing w:before="0" w:after="283"/>
              <w:jc w:val="left"/>
              <w:rPr/>
            </w:pPr>
            <w:r>
              <w:rPr/>
              <w:t xml:space="preserve">Pelastakaa tiikeri (1973) </w:t>
            </w:r>
          </w:p>
        </w:tc>
        <w:tc>
          <w:tcPr>
            <w:tcW w:w="2318" w:type="dxa"/>
            <w:tcBorders/>
            <w:vAlign w:val="center"/>
          </w:tcPr>
          <w:p>
            <w:pPr>
              <w:pStyle w:val="TableContents"/>
              <w:bidi w:val="0"/>
              <w:spacing w:before="0" w:after="283"/>
              <w:jc w:val="left"/>
              <w:rPr/>
            </w:pPr>
            <w:r>
              <w:rPr/>
              <w:t xml:space="preserve">Mister Roberts (1955) </w:t>
            </w:r>
          </w:p>
        </w:tc>
        <w:tc>
          <w:tcPr>
            <w:tcW w:w="99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pPr>
            <w:r>
              <w:rPr/>
              <w:t xml:space="preserve">8 </w:t>
            </w:r>
          </w:p>
        </w:tc>
      </w:tr>
      <w:tr>
        <w:trPr/>
        <w:tc>
          <w:tcPr>
            <w:tcW w:w="2015" w:type="dxa"/>
            <w:tcBorders/>
            <w:vAlign w:val="center"/>
          </w:tcPr>
          <w:p>
            <w:pPr>
              <w:pStyle w:val="TableContents"/>
              <w:bidi w:val="0"/>
              <w:spacing w:before="0" w:after="283"/>
              <w:jc w:val="left"/>
              <w:rPr/>
            </w:pPr>
            <w:r>
              <w:rPr/>
              <w:t xml:space="preserve">Washington, Denzel Denzel Washington </w:t>
            </w:r>
          </w:p>
        </w:tc>
        <w:tc>
          <w:tcPr>
            <w:tcW w:w="3339" w:type="dxa"/>
            <w:tcBorders/>
            <w:vAlign w:val="center"/>
          </w:tcPr>
          <w:p>
            <w:pPr>
              <w:pStyle w:val="TableContents"/>
              <w:bidi w:val="0"/>
              <w:spacing w:before="0" w:after="283"/>
              <w:jc w:val="left"/>
              <w:rPr/>
            </w:pPr>
            <w:r>
              <w:rPr/>
              <w:t xml:space="preserve">Koulutuspäivä (2001) </w:t>
            </w:r>
          </w:p>
        </w:tc>
        <w:tc>
          <w:tcPr>
            <w:tcW w:w="2318" w:type="dxa"/>
            <w:tcBorders/>
            <w:vAlign w:val="center"/>
          </w:tcPr>
          <w:p>
            <w:pPr>
              <w:pStyle w:val="TableContents"/>
              <w:bidi w:val="0"/>
              <w:spacing w:before="0" w:after="283"/>
              <w:jc w:val="left"/>
              <w:rPr/>
            </w:pPr>
            <w:r>
              <w:rPr/>
              <w:t xml:space="preserve">Glory (1989) </w:t>
            </w:r>
          </w:p>
        </w:tc>
        <w:tc>
          <w:tcPr>
            <w:tcW w:w="99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pPr>
            <w:r>
              <w:rPr/>
              <w:t xml:space="preserve">8 </w:t>
            </w:r>
          </w:p>
        </w:tc>
      </w:tr>
      <w:tr>
        <w:trPr/>
        <w:tc>
          <w:tcPr>
            <w:tcW w:w="2015" w:type="dxa"/>
            <w:tcBorders/>
            <w:vAlign w:val="center"/>
          </w:tcPr>
          <w:p>
            <w:pPr>
              <w:pStyle w:val="TableContents"/>
              <w:bidi w:val="0"/>
              <w:spacing w:before="0" w:after="283"/>
              <w:jc w:val="left"/>
              <w:rPr/>
            </w:pPr>
            <w:r>
              <w:rPr/>
              <w:t xml:space="preserve">Blanchett, Cate Cate Blanchett </w:t>
            </w:r>
          </w:p>
        </w:tc>
        <w:tc>
          <w:tcPr>
            <w:tcW w:w="3339" w:type="dxa"/>
            <w:tcBorders/>
            <w:vAlign w:val="center"/>
          </w:tcPr>
          <w:p>
            <w:pPr>
              <w:pStyle w:val="TableContents"/>
              <w:bidi w:val="0"/>
              <w:spacing w:before="0" w:after="283"/>
              <w:jc w:val="left"/>
              <w:rPr/>
            </w:pPr>
            <w:r>
              <w:rPr/>
              <w:t xml:space="preserve">Blue Jasmine (2013) </w:t>
            </w:r>
          </w:p>
        </w:tc>
        <w:tc>
          <w:tcPr>
            <w:tcW w:w="2318" w:type="dxa"/>
            <w:tcBorders/>
            <w:vAlign w:val="center"/>
          </w:tcPr>
          <w:p>
            <w:pPr>
              <w:pStyle w:val="TableContents"/>
              <w:bidi w:val="0"/>
              <w:spacing w:before="0" w:after="283"/>
              <w:jc w:val="left"/>
              <w:rPr/>
            </w:pPr>
            <w:r>
              <w:rPr/>
              <w:t xml:space="preserve">Aviator (2004) </w:t>
            </w:r>
          </w:p>
        </w:tc>
        <w:tc>
          <w:tcPr>
            <w:tcW w:w="99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pPr>
            <w:r>
              <w:rPr/>
              <w:t xml:space="preserve">7 </w:t>
            </w:r>
          </w:p>
        </w:tc>
      </w:tr>
      <w:tr>
        <w:trPr/>
        <w:tc>
          <w:tcPr>
            <w:tcW w:w="2015" w:type="dxa"/>
            <w:tcBorders/>
            <w:vAlign w:val="center"/>
          </w:tcPr>
          <w:p>
            <w:pPr>
              <w:pStyle w:val="TableContents"/>
              <w:bidi w:val="0"/>
              <w:spacing w:before="0" w:after="283"/>
              <w:jc w:val="left"/>
              <w:rPr/>
            </w:pPr>
            <w:r>
              <w:rPr/>
              <w:t xml:space="preserve">De Niro, Robert Robert De Niro </w:t>
            </w:r>
          </w:p>
        </w:tc>
        <w:tc>
          <w:tcPr>
            <w:tcW w:w="3339" w:type="dxa"/>
            <w:tcBorders/>
            <w:vAlign w:val="center"/>
          </w:tcPr>
          <w:p>
            <w:pPr>
              <w:pStyle w:val="TableContents"/>
              <w:bidi w:val="0"/>
              <w:spacing w:before="0" w:after="283"/>
              <w:jc w:val="left"/>
              <w:rPr/>
            </w:pPr>
            <w:r>
              <w:rPr/>
              <w:t xml:space="preserve">Raging Bull (1980) </w:t>
            </w:r>
          </w:p>
        </w:tc>
        <w:tc>
          <w:tcPr>
            <w:tcW w:w="2318" w:type="dxa"/>
            <w:tcBorders/>
            <w:vAlign w:val="center"/>
          </w:tcPr>
          <w:p>
            <w:pPr>
              <w:pStyle w:val="TableContents"/>
              <w:bidi w:val="0"/>
              <w:spacing w:before="0" w:after="283"/>
              <w:jc w:val="left"/>
              <w:rPr/>
            </w:pPr>
            <w:r>
              <w:rPr/>
              <w:t xml:space="preserve">Kummisetä osa II (1974) </w:t>
            </w:r>
          </w:p>
        </w:tc>
        <w:tc>
          <w:tcPr>
            <w:tcW w:w="99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pPr>
            <w:r>
              <w:rPr/>
              <w:t xml:space="preserve">7 </w:t>
            </w:r>
          </w:p>
        </w:tc>
      </w:tr>
      <w:tr>
        <w:trPr/>
        <w:tc>
          <w:tcPr>
            <w:tcW w:w="2015" w:type="dxa"/>
            <w:tcBorders/>
            <w:vAlign w:val="center"/>
          </w:tcPr>
          <w:p>
            <w:pPr>
              <w:pStyle w:val="TableContents"/>
              <w:bidi w:val="0"/>
              <w:spacing w:before="0" w:after="283"/>
              <w:jc w:val="left"/>
              <w:rPr/>
            </w:pPr>
            <w:r>
              <w:rPr/>
              <w:t xml:space="preserve">Fonda, Jane Jane Fonda </w:t>
            </w:r>
          </w:p>
        </w:tc>
        <w:tc>
          <w:tcPr>
            <w:tcW w:w="3339" w:type="dxa"/>
            <w:tcBorders/>
            <w:vAlign w:val="center"/>
          </w:tcPr>
          <w:p>
            <w:pPr>
              <w:pStyle w:val="TableContents"/>
              <w:bidi w:val="0"/>
              <w:spacing w:before="0" w:after="283"/>
              <w:jc w:val="left"/>
              <w:rPr/>
            </w:pPr>
            <w:r>
              <w:rPr/>
              <w:t xml:space="preserve">Klute (1971) Coming Home (1978) </w:t>
            </w:r>
          </w:p>
        </w:tc>
        <w:tc>
          <w:tcPr>
            <w:tcW w:w="2318" w:type="dxa"/>
            <w:tcBorders/>
            <w:vAlign w:val="center"/>
          </w:tcPr>
          <w:p>
            <w:pPr>
              <w:pStyle w:val="TableContents"/>
              <w:bidi w:val="0"/>
              <w:spacing w:before="0" w:after="283"/>
              <w:jc w:val="left"/>
              <w:rPr>
                <w:sz w:val="4"/>
                <w:szCs w:val="4"/>
              </w:rPr>
            </w:pPr>
            <w:r>
              <w:rPr>
                <w:sz w:val="4"/>
                <w:szCs w:val="4"/>
              </w:rPr>
            </w:r>
          </w:p>
        </w:tc>
        <w:tc>
          <w:tcPr>
            <w:tcW w:w="99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pPr>
            <w:r>
              <w:rPr/>
              <w:t xml:space="preserve">7 </w:t>
            </w:r>
          </w:p>
        </w:tc>
      </w:tr>
      <w:tr>
        <w:trPr/>
        <w:tc>
          <w:tcPr>
            <w:tcW w:w="2015" w:type="dxa"/>
            <w:tcBorders/>
            <w:vAlign w:val="center"/>
          </w:tcPr>
          <w:p>
            <w:pPr>
              <w:pStyle w:val="TableContents"/>
              <w:bidi w:val="0"/>
              <w:spacing w:before="0" w:after="283"/>
              <w:jc w:val="left"/>
              <w:rPr/>
            </w:pPr>
            <w:r>
              <w:rPr/>
              <w:t xml:space="preserve">Hoffman, Dustin Dustin Hoffman Dustin Hoffman </w:t>
            </w:r>
          </w:p>
        </w:tc>
        <w:tc>
          <w:tcPr>
            <w:tcW w:w="3339" w:type="dxa"/>
            <w:tcBorders/>
            <w:vAlign w:val="center"/>
          </w:tcPr>
          <w:p>
            <w:pPr>
              <w:pStyle w:val="TableContents"/>
              <w:bidi w:val="0"/>
              <w:spacing w:before="0" w:after="283"/>
              <w:jc w:val="left"/>
              <w:rPr/>
            </w:pPr>
            <w:r>
              <w:rPr/>
              <w:t xml:space="preserve">Kramer vastaan Kramer (1979) Rain Man (1988) </w:t>
            </w:r>
          </w:p>
        </w:tc>
        <w:tc>
          <w:tcPr>
            <w:tcW w:w="2318" w:type="dxa"/>
            <w:tcBorders/>
            <w:vAlign w:val="center"/>
          </w:tcPr>
          <w:p>
            <w:pPr>
              <w:pStyle w:val="TableContents"/>
              <w:bidi w:val="0"/>
              <w:spacing w:before="0" w:after="283"/>
              <w:jc w:val="left"/>
              <w:rPr>
                <w:sz w:val="4"/>
                <w:szCs w:val="4"/>
              </w:rPr>
            </w:pPr>
            <w:r>
              <w:rPr>
                <w:sz w:val="4"/>
                <w:szCs w:val="4"/>
              </w:rPr>
            </w:r>
          </w:p>
        </w:tc>
        <w:tc>
          <w:tcPr>
            <w:tcW w:w="99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pPr>
            <w:r>
              <w:rPr/>
              <w:t xml:space="preserve">7 </w:t>
            </w:r>
          </w:p>
        </w:tc>
      </w:tr>
      <w:tr>
        <w:trPr/>
        <w:tc>
          <w:tcPr>
            <w:tcW w:w="2015" w:type="dxa"/>
            <w:tcBorders/>
            <w:vAlign w:val="center"/>
          </w:tcPr>
          <w:p>
            <w:pPr>
              <w:pStyle w:val="TableContents"/>
              <w:bidi w:val="0"/>
              <w:spacing w:before="0" w:after="283"/>
              <w:jc w:val="left"/>
              <w:rPr/>
            </w:pPr>
            <w:r>
              <w:rPr/>
              <w:t xml:space="preserve">Caine, Michael Michael Caine </w:t>
            </w:r>
          </w:p>
        </w:tc>
        <w:tc>
          <w:tcPr>
            <w:tcW w:w="3339" w:type="dxa"/>
            <w:tcBorders/>
            <w:vAlign w:val="center"/>
          </w:tcPr>
          <w:p>
            <w:pPr>
              <w:pStyle w:val="TableContents"/>
              <w:bidi w:val="0"/>
              <w:spacing w:before="0" w:after="283"/>
              <w:jc w:val="left"/>
              <w:rPr>
                <w:sz w:val="4"/>
                <w:szCs w:val="4"/>
              </w:rPr>
            </w:pPr>
            <w:r>
              <w:rPr>
                <w:sz w:val="4"/>
                <w:szCs w:val="4"/>
              </w:rPr>
            </w:r>
          </w:p>
        </w:tc>
        <w:tc>
          <w:tcPr>
            <w:tcW w:w="2318" w:type="dxa"/>
            <w:tcBorders/>
            <w:vAlign w:val="center"/>
          </w:tcPr>
          <w:p>
            <w:pPr>
              <w:pStyle w:val="TableContents"/>
              <w:bidi w:val="0"/>
              <w:spacing w:before="0" w:after="283"/>
              <w:jc w:val="left"/>
              <w:rPr/>
            </w:pPr>
            <w:r>
              <w:rPr/>
              <w:t xml:space="preserve">Hannah ja hänen sisarensa (1986) The Cider House Rules (1999) </w:t>
            </w:r>
          </w:p>
        </w:tc>
        <w:tc>
          <w:tcPr>
            <w:tcW w:w="99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pPr>
            <w:r>
              <w:rPr/>
              <w:t xml:space="preserve">6 </w:t>
            </w:r>
          </w:p>
        </w:tc>
      </w:tr>
      <w:tr>
        <w:trPr/>
        <w:tc>
          <w:tcPr>
            <w:tcW w:w="2015" w:type="dxa"/>
            <w:tcBorders/>
            <w:vAlign w:val="center"/>
          </w:tcPr>
          <w:p>
            <w:pPr>
              <w:pStyle w:val="TableContents"/>
              <w:bidi w:val="0"/>
              <w:spacing w:before="0" w:after="283"/>
              <w:jc w:val="left"/>
              <w:rPr/>
            </w:pPr>
            <w:r>
              <w:rPr/>
              <w:t xml:space="preserve">Lange, Jessica Jessica Lange </w:t>
            </w:r>
          </w:p>
        </w:tc>
        <w:tc>
          <w:tcPr>
            <w:tcW w:w="3339" w:type="dxa"/>
            <w:tcBorders/>
            <w:vAlign w:val="center"/>
          </w:tcPr>
          <w:p>
            <w:pPr>
              <w:pStyle w:val="TableContents"/>
              <w:bidi w:val="0"/>
              <w:spacing w:before="0" w:after="283"/>
              <w:jc w:val="left"/>
              <w:rPr/>
            </w:pPr>
            <w:r>
              <w:rPr/>
              <w:t xml:space="preserve">Sininen taivas (1994) </w:t>
            </w:r>
          </w:p>
        </w:tc>
        <w:tc>
          <w:tcPr>
            <w:tcW w:w="2318" w:type="dxa"/>
            <w:tcBorders/>
            <w:vAlign w:val="center"/>
          </w:tcPr>
          <w:p>
            <w:pPr>
              <w:pStyle w:val="TableContents"/>
              <w:bidi w:val="0"/>
              <w:spacing w:before="0" w:after="283"/>
              <w:jc w:val="left"/>
              <w:rPr/>
            </w:pPr>
            <w:r>
              <w:rPr/>
              <w:t xml:space="preserve">Tootsie (1982) </w:t>
            </w:r>
          </w:p>
        </w:tc>
        <w:tc>
          <w:tcPr>
            <w:tcW w:w="99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pPr>
            <w:r>
              <w:rPr/>
              <w:t xml:space="preserve">6 </w:t>
            </w:r>
          </w:p>
        </w:tc>
      </w:tr>
      <w:tr>
        <w:trPr/>
        <w:tc>
          <w:tcPr>
            <w:tcW w:w="2015" w:type="dxa"/>
            <w:tcBorders/>
            <w:vAlign w:val="center"/>
          </w:tcPr>
          <w:p>
            <w:pPr>
              <w:pStyle w:val="TableContents"/>
              <w:bidi w:val="0"/>
              <w:spacing w:before="0" w:after="283"/>
              <w:jc w:val="left"/>
              <w:rPr/>
            </w:pPr>
            <w:r>
              <w:rPr/>
              <w:t xml:space="preserve">Smith, Maggie Maggie Smith </w:t>
            </w:r>
          </w:p>
        </w:tc>
        <w:tc>
          <w:tcPr>
            <w:tcW w:w="3339" w:type="dxa"/>
            <w:tcBorders/>
            <w:vAlign w:val="center"/>
          </w:tcPr>
          <w:p>
            <w:pPr>
              <w:pStyle w:val="TableContents"/>
              <w:bidi w:val="0"/>
              <w:spacing w:before="0" w:after="283"/>
              <w:jc w:val="left"/>
              <w:rPr/>
            </w:pPr>
            <w:r>
              <w:rPr/>
              <w:t xml:space="preserve">Neiti Jean Brodien päähenkilö (1969) </w:t>
            </w:r>
          </w:p>
        </w:tc>
        <w:tc>
          <w:tcPr>
            <w:tcW w:w="2318" w:type="dxa"/>
            <w:tcBorders/>
            <w:vAlign w:val="center"/>
          </w:tcPr>
          <w:p>
            <w:pPr>
              <w:pStyle w:val="TableContents"/>
              <w:bidi w:val="0"/>
              <w:spacing w:before="0" w:after="283"/>
              <w:jc w:val="left"/>
              <w:rPr/>
            </w:pPr>
            <w:r>
              <w:rPr/>
              <w:t xml:space="preserve">California Suite (1978) </w:t>
            </w:r>
          </w:p>
        </w:tc>
        <w:tc>
          <w:tcPr>
            <w:tcW w:w="99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pPr>
            <w:r>
              <w:rPr/>
              <w:t xml:space="preserve">6 </w:t>
            </w:r>
          </w:p>
        </w:tc>
      </w:tr>
      <w:tr>
        <w:trPr/>
        <w:tc>
          <w:tcPr>
            <w:tcW w:w="2015" w:type="dxa"/>
            <w:tcBorders/>
            <w:vAlign w:val="center"/>
          </w:tcPr>
          <w:p>
            <w:pPr>
              <w:pStyle w:val="TableContents"/>
              <w:bidi w:val="0"/>
              <w:spacing w:before="0" w:after="283"/>
              <w:jc w:val="left"/>
              <w:rPr/>
            </w:pPr>
            <w:r>
              <w:rPr/>
              <w:t xml:space="preserve">Cooper, Gary Gary Cooper </w:t>
            </w:r>
          </w:p>
        </w:tc>
        <w:tc>
          <w:tcPr>
            <w:tcW w:w="3339" w:type="dxa"/>
            <w:tcBorders/>
            <w:vAlign w:val="center"/>
          </w:tcPr>
          <w:p>
            <w:pPr>
              <w:pStyle w:val="TableContents"/>
              <w:bidi w:val="0"/>
              <w:spacing w:before="0" w:after="283"/>
              <w:jc w:val="left"/>
              <w:rPr/>
            </w:pPr>
            <w:r>
              <w:rPr/>
              <w:t xml:space="preserve">Kersantti York (1941) High Noon (1952) </w:t>
            </w:r>
          </w:p>
        </w:tc>
        <w:tc>
          <w:tcPr>
            <w:tcW w:w="2318" w:type="dxa"/>
            <w:tcBorders/>
            <w:vAlign w:val="center"/>
          </w:tcPr>
          <w:p>
            <w:pPr>
              <w:pStyle w:val="TableContents"/>
              <w:bidi w:val="0"/>
              <w:spacing w:before="0" w:after="283"/>
              <w:jc w:val="left"/>
              <w:rPr>
                <w:sz w:val="4"/>
                <w:szCs w:val="4"/>
              </w:rPr>
            </w:pPr>
            <w:r>
              <w:rPr>
                <w:sz w:val="4"/>
                <w:szCs w:val="4"/>
              </w:rPr>
            </w:r>
          </w:p>
        </w:tc>
        <w:tc>
          <w:tcPr>
            <w:tcW w:w="99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pPr>
            <w:r>
              <w:rPr/>
              <w:t xml:space="preserve">5 </w:t>
            </w:r>
          </w:p>
        </w:tc>
      </w:tr>
      <w:tr>
        <w:trPr/>
        <w:tc>
          <w:tcPr>
            <w:tcW w:w="2015" w:type="dxa"/>
            <w:tcBorders/>
            <w:vAlign w:val="center"/>
          </w:tcPr>
          <w:p>
            <w:pPr>
              <w:pStyle w:val="TableContents"/>
              <w:bidi w:val="0"/>
              <w:spacing w:before="0" w:after="283"/>
              <w:jc w:val="left"/>
              <w:rPr/>
            </w:pPr>
            <w:r>
              <w:rPr/>
              <w:t xml:space="preserve">de Havilland, Olivia Olivia de Havilland </w:t>
            </w:r>
          </w:p>
        </w:tc>
        <w:tc>
          <w:tcPr>
            <w:tcW w:w="3339" w:type="dxa"/>
            <w:tcBorders/>
            <w:vAlign w:val="center"/>
          </w:tcPr>
          <w:p>
            <w:pPr>
              <w:pStyle w:val="TableContents"/>
              <w:bidi w:val="0"/>
              <w:spacing w:before="0" w:after="283"/>
              <w:jc w:val="left"/>
              <w:rPr/>
            </w:pPr>
            <w:r>
              <w:rPr/>
              <w:t xml:space="preserve">Jokaiselle omansa (1946) Perijätär (1949) </w:t>
            </w:r>
          </w:p>
        </w:tc>
        <w:tc>
          <w:tcPr>
            <w:tcW w:w="2318" w:type="dxa"/>
            <w:tcBorders/>
            <w:vAlign w:val="center"/>
          </w:tcPr>
          <w:p>
            <w:pPr>
              <w:pStyle w:val="TableContents"/>
              <w:bidi w:val="0"/>
              <w:spacing w:before="0" w:after="283"/>
              <w:jc w:val="left"/>
              <w:rPr>
                <w:sz w:val="4"/>
                <w:szCs w:val="4"/>
              </w:rPr>
            </w:pPr>
            <w:r>
              <w:rPr>
                <w:sz w:val="4"/>
                <w:szCs w:val="4"/>
              </w:rPr>
            </w:r>
          </w:p>
        </w:tc>
        <w:tc>
          <w:tcPr>
            <w:tcW w:w="99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pPr>
            <w:r>
              <w:rPr/>
              <w:t xml:space="preserve">5 </w:t>
            </w:r>
          </w:p>
        </w:tc>
      </w:tr>
      <w:tr>
        <w:trPr/>
        <w:tc>
          <w:tcPr>
            <w:tcW w:w="2015" w:type="dxa"/>
            <w:tcBorders/>
            <w:vAlign w:val="center"/>
          </w:tcPr>
          <w:p>
            <w:pPr>
              <w:pStyle w:val="TableContents"/>
              <w:bidi w:val="0"/>
              <w:spacing w:before="0" w:after="283"/>
              <w:jc w:val="left"/>
              <w:rPr/>
            </w:pPr>
            <w:r>
              <w:rPr/>
              <w:t xml:space="preserve">Hackman, Gene Gene Hackman </w:t>
            </w:r>
          </w:p>
        </w:tc>
        <w:tc>
          <w:tcPr>
            <w:tcW w:w="3339" w:type="dxa"/>
            <w:tcBorders/>
            <w:vAlign w:val="center"/>
          </w:tcPr>
          <w:p>
            <w:pPr>
              <w:pStyle w:val="TableContents"/>
              <w:bidi w:val="0"/>
              <w:spacing w:before="0" w:after="283"/>
              <w:jc w:val="left"/>
              <w:rPr/>
            </w:pPr>
            <w:r>
              <w:rPr/>
              <w:t xml:space="preserve">The French Connection (1971) </w:t>
            </w:r>
          </w:p>
        </w:tc>
        <w:tc>
          <w:tcPr>
            <w:tcW w:w="2318" w:type="dxa"/>
            <w:tcBorders/>
            <w:vAlign w:val="center"/>
          </w:tcPr>
          <w:p>
            <w:pPr>
              <w:pStyle w:val="TableContents"/>
              <w:bidi w:val="0"/>
              <w:spacing w:before="0" w:after="283"/>
              <w:jc w:val="left"/>
              <w:rPr/>
            </w:pPr>
            <w:r>
              <w:rPr/>
              <w:t xml:space="preserve">Unforgiven (1992) </w:t>
            </w:r>
          </w:p>
        </w:tc>
        <w:tc>
          <w:tcPr>
            <w:tcW w:w="99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pPr>
            <w:r>
              <w:rPr/>
              <w:t xml:space="preserve">5 </w:t>
            </w:r>
          </w:p>
        </w:tc>
      </w:tr>
      <w:tr>
        <w:trPr/>
        <w:tc>
          <w:tcPr>
            <w:tcW w:w="2015" w:type="dxa"/>
            <w:tcBorders/>
            <w:vAlign w:val="center"/>
          </w:tcPr>
          <w:p>
            <w:pPr>
              <w:pStyle w:val="TableContents"/>
              <w:bidi w:val="0"/>
              <w:spacing w:before="0" w:after="283"/>
              <w:jc w:val="left"/>
              <w:rPr/>
            </w:pPr>
            <w:r>
              <w:rPr/>
              <w:t xml:space="preserve">Hanks, Tom Tom Hanks </w:t>
            </w:r>
          </w:p>
        </w:tc>
        <w:tc>
          <w:tcPr>
            <w:tcW w:w="3339" w:type="dxa"/>
            <w:tcBorders/>
            <w:vAlign w:val="center"/>
          </w:tcPr>
          <w:p>
            <w:pPr>
              <w:pStyle w:val="TableContents"/>
              <w:bidi w:val="0"/>
              <w:spacing w:before="0" w:after="283"/>
              <w:jc w:val="left"/>
              <w:rPr/>
            </w:pPr>
            <w:r>
              <w:rPr/>
              <w:t xml:space="preserve">Philadelphia (1993) Forrest Gump (1994) </w:t>
            </w:r>
          </w:p>
        </w:tc>
        <w:tc>
          <w:tcPr>
            <w:tcW w:w="2318" w:type="dxa"/>
            <w:tcBorders/>
            <w:vAlign w:val="center"/>
          </w:tcPr>
          <w:p>
            <w:pPr>
              <w:pStyle w:val="TableContents"/>
              <w:bidi w:val="0"/>
              <w:spacing w:before="0" w:after="283"/>
              <w:jc w:val="left"/>
              <w:rPr>
                <w:sz w:val="4"/>
                <w:szCs w:val="4"/>
              </w:rPr>
            </w:pPr>
            <w:r>
              <w:rPr>
                <w:sz w:val="4"/>
                <w:szCs w:val="4"/>
              </w:rPr>
            </w:r>
          </w:p>
        </w:tc>
        <w:tc>
          <w:tcPr>
            <w:tcW w:w="99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pPr>
            <w:r>
              <w:rPr/>
              <w:t xml:space="preserve">5 </w:t>
            </w:r>
          </w:p>
        </w:tc>
      </w:tr>
      <w:tr>
        <w:trPr/>
        <w:tc>
          <w:tcPr>
            <w:tcW w:w="2015" w:type="dxa"/>
            <w:tcBorders/>
            <w:vAlign w:val="center"/>
          </w:tcPr>
          <w:p>
            <w:pPr>
              <w:pStyle w:val="TableContents"/>
              <w:bidi w:val="0"/>
              <w:spacing w:before="0" w:after="283"/>
              <w:jc w:val="left"/>
              <w:rPr/>
            </w:pPr>
            <w:r>
              <w:rPr/>
              <w:t xml:space="preserve">March, Fredric Fredric March </w:t>
            </w:r>
          </w:p>
        </w:tc>
        <w:tc>
          <w:tcPr>
            <w:tcW w:w="3339" w:type="dxa"/>
            <w:tcBorders/>
            <w:vAlign w:val="center"/>
          </w:tcPr>
          <w:p>
            <w:pPr>
              <w:pStyle w:val="TableContents"/>
              <w:bidi w:val="0"/>
              <w:spacing w:before="0" w:after="283"/>
              <w:jc w:val="left"/>
              <w:rPr/>
            </w:pPr>
            <w:r>
              <w:rPr/>
              <w:t xml:space="preserve">Tohtori Jekyll ja herra Hyde (1931) Elämämme parhaat vuodet (1946) </w:t>
            </w:r>
          </w:p>
        </w:tc>
        <w:tc>
          <w:tcPr>
            <w:tcW w:w="2318" w:type="dxa"/>
            <w:tcBorders/>
            <w:vAlign w:val="center"/>
          </w:tcPr>
          <w:p>
            <w:pPr>
              <w:pStyle w:val="TableContents"/>
              <w:bidi w:val="0"/>
              <w:spacing w:before="0" w:after="283"/>
              <w:jc w:val="left"/>
              <w:rPr>
                <w:sz w:val="4"/>
                <w:szCs w:val="4"/>
              </w:rPr>
            </w:pPr>
            <w:r>
              <w:rPr>
                <w:sz w:val="4"/>
                <w:szCs w:val="4"/>
              </w:rPr>
            </w:r>
          </w:p>
        </w:tc>
        <w:tc>
          <w:tcPr>
            <w:tcW w:w="99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pPr>
            <w:r>
              <w:rPr/>
              <w:t xml:space="preserve">5 </w:t>
            </w:r>
          </w:p>
        </w:tc>
      </w:tr>
      <w:tr>
        <w:trPr/>
        <w:tc>
          <w:tcPr>
            <w:tcW w:w="2015" w:type="dxa"/>
            <w:tcBorders/>
            <w:vAlign w:val="center"/>
          </w:tcPr>
          <w:p>
            <w:pPr>
              <w:pStyle w:val="TableContents"/>
              <w:bidi w:val="0"/>
              <w:spacing w:before="0" w:after="283"/>
              <w:jc w:val="left"/>
              <w:rPr/>
            </w:pPr>
            <w:r>
              <w:rPr/>
              <w:t xml:space="preserve">McDormand, Frances Frances McDormand </w:t>
            </w:r>
          </w:p>
        </w:tc>
        <w:tc>
          <w:tcPr>
            <w:tcW w:w="3339" w:type="dxa"/>
            <w:tcBorders/>
            <w:vAlign w:val="center"/>
          </w:tcPr>
          <w:p>
            <w:pPr>
              <w:pStyle w:val="TableContents"/>
              <w:bidi w:val="0"/>
              <w:spacing w:before="0" w:after="283"/>
              <w:jc w:val="left"/>
              <w:rPr/>
            </w:pPr>
            <w:r>
              <w:rPr/>
              <w:t xml:space="preserve">Fargo (1996) Three Billboards Outside Ebbing, Missouri (2017) </w:t>
            </w:r>
          </w:p>
        </w:tc>
        <w:tc>
          <w:tcPr>
            <w:tcW w:w="2318" w:type="dxa"/>
            <w:tcBorders/>
            <w:vAlign w:val="center"/>
          </w:tcPr>
          <w:p>
            <w:pPr>
              <w:pStyle w:val="TableContents"/>
              <w:bidi w:val="0"/>
              <w:spacing w:before="0" w:after="283"/>
              <w:jc w:val="left"/>
              <w:rPr>
                <w:sz w:val="4"/>
                <w:szCs w:val="4"/>
              </w:rPr>
            </w:pPr>
            <w:r>
              <w:rPr>
                <w:sz w:val="4"/>
                <w:szCs w:val="4"/>
              </w:rPr>
            </w:r>
          </w:p>
        </w:tc>
        <w:tc>
          <w:tcPr>
            <w:tcW w:w="99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pPr>
            <w:r>
              <w:rPr/>
              <w:t xml:space="preserve">5 </w:t>
            </w:r>
          </w:p>
        </w:tc>
      </w:tr>
      <w:tr>
        <w:trPr/>
        <w:tc>
          <w:tcPr>
            <w:tcW w:w="2015" w:type="dxa"/>
            <w:tcBorders/>
            <w:vAlign w:val="center"/>
          </w:tcPr>
          <w:p>
            <w:pPr>
              <w:pStyle w:val="TableContents"/>
              <w:bidi w:val="0"/>
              <w:spacing w:before="0" w:after="283"/>
              <w:jc w:val="left"/>
              <w:rPr/>
            </w:pPr>
            <w:r>
              <w:rPr/>
              <w:t xml:space="preserve">Penn, Sean Sean Penn </w:t>
            </w:r>
          </w:p>
        </w:tc>
        <w:tc>
          <w:tcPr>
            <w:tcW w:w="3339" w:type="dxa"/>
            <w:tcBorders/>
            <w:vAlign w:val="center"/>
          </w:tcPr>
          <w:p>
            <w:pPr>
              <w:pStyle w:val="TableContents"/>
              <w:bidi w:val="0"/>
              <w:spacing w:before="0" w:after="283"/>
              <w:jc w:val="left"/>
              <w:rPr/>
            </w:pPr>
            <w:r>
              <w:rPr/>
              <w:t xml:space="preserve">Mystic River (2003) Milk (2008) </w:t>
            </w:r>
          </w:p>
        </w:tc>
        <w:tc>
          <w:tcPr>
            <w:tcW w:w="2318" w:type="dxa"/>
            <w:tcBorders/>
            <w:vAlign w:val="center"/>
          </w:tcPr>
          <w:p>
            <w:pPr>
              <w:pStyle w:val="TableContents"/>
              <w:bidi w:val="0"/>
              <w:spacing w:before="0" w:after="283"/>
              <w:jc w:val="left"/>
              <w:rPr>
                <w:sz w:val="4"/>
                <w:szCs w:val="4"/>
              </w:rPr>
            </w:pPr>
            <w:r>
              <w:rPr>
                <w:sz w:val="4"/>
                <w:szCs w:val="4"/>
              </w:rPr>
            </w:r>
          </w:p>
        </w:tc>
        <w:tc>
          <w:tcPr>
            <w:tcW w:w="99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pPr>
            <w:r>
              <w:rPr/>
              <w:t xml:space="preserve">5 </w:t>
            </w:r>
          </w:p>
        </w:tc>
      </w:tr>
      <w:tr>
        <w:trPr/>
        <w:tc>
          <w:tcPr>
            <w:tcW w:w="2015" w:type="dxa"/>
            <w:tcBorders/>
            <w:vAlign w:val="center"/>
          </w:tcPr>
          <w:p>
            <w:pPr>
              <w:pStyle w:val="TableContents"/>
              <w:bidi w:val="0"/>
              <w:spacing w:before="0" w:after="283"/>
              <w:jc w:val="left"/>
              <w:rPr/>
            </w:pPr>
            <w:r>
              <w:rPr/>
              <w:t xml:space="preserve">Taylor, Elizabeth Elizabeth Taylor </w:t>
            </w:r>
          </w:p>
        </w:tc>
        <w:tc>
          <w:tcPr>
            <w:tcW w:w="3339" w:type="dxa"/>
            <w:tcBorders/>
            <w:vAlign w:val="center"/>
          </w:tcPr>
          <w:p>
            <w:pPr>
              <w:pStyle w:val="TableContents"/>
              <w:bidi w:val="0"/>
              <w:spacing w:before="0" w:after="283"/>
              <w:jc w:val="left"/>
              <w:rPr/>
            </w:pPr>
            <w:r>
              <w:rPr/>
              <w:t xml:space="preserve">Butterfield 8 (1960) Kuka pelkää Virginia Woolfia? (1966) </w:t>
            </w:r>
          </w:p>
        </w:tc>
        <w:tc>
          <w:tcPr>
            <w:tcW w:w="2318" w:type="dxa"/>
            <w:tcBorders/>
            <w:vAlign w:val="center"/>
          </w:tcPr>
          <w:p>
            <w:pPr>
              <w:pStyle w:val="TableContents"/>
              <w:bidi w:val="0"/>
              <w:spacing w:before="0" w:after="283"/>
              <w:jc w:val="left"/>
              <w:rPr>
                <w:sz w:val="4"/>
                <w:szCs w:val="4"/>
              </w:rPr>
            </w:pPr>
            <w:r>
              <w:rPr>
                <w:sz w:val="4"/>
                <w:szCs w:val="4"/>
              </w:rPr>
            </w:r>
          </w:p>
        </w:tc>
        <w:tc>
          <w:tcPr>
            <w:tcW w:w="99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pPr>
            <w:r>
              <w:rPr/>
              <w:t xml:space="preserve">5 </w:t>
            </w:r>
          </w:p>
        </w:tc>
      </w:tr>
      <w:tr>
        <w:trPr/>
        <w:tc>
          <w:tcPr>
            <w:tcW w:w="2015" w:type="dxa"/>
            <w:tcBorders/>
            <w:vAlign w:val="center"/>
          </w:tcPr>
          <w:p>
            <w:pPr>
              <w:pStyle w:val="TableContents"/>
              <w:bidi w:val="0"/>
              <w:spacing w:before="0" w:after="283"/>
              <w:jc w:val="left"/>
              <w:rPr/>
            </w:pPr>
            <w:r>
              <w:rPr/>
              <w:t xml:space="preserve">Foster, Jodie Jodie Foster </w:t>
            </w:r>
          </w:p>
        </w:tc>
        <w:tc>
          <w:tcPr>
            <w:tcW w:w="3339" w:type="dxa"/>
            <w:tcBorders/>
            <w:vAlign w:val="center"/>
          </w:tcPr>
          <w:p>
            <w:pPr>
              <w:pStyle w:val="TableContents"/>
              <w:bidi w:val="0"/>
              <w:spacing w:before="0" w:after="283"/>
              <w:jc w:val="left"/>
              <w:rPr/>
            </w:pPr>
            <w:r>
              <w:rPr/>
              <w:t xml:space="preserve">Syytetty (1988) Karitsojen hiljaisuus (1991) </w:t>
            </w:r>
          </w:p>
        </w:tc>
        <w:tc>
          <w:tcPr>
            <w:tcW w:w="2318" w:type="dxa"/>
            <w:tcBorders/>
            <w:vAlign w:val="center"/>
          </w:tcPr>
          <w:p>
            <w:pPr>
              <w:pStyle w:val="TableContents"/>
              <w:bidi w:val="0"/>
              <w:spacing w:before="0" w:after="283"/>
              <w:jc w:val="left"/>
              <w:rPr>
                <w:sz w:val="4"/>
                <w:szCs w:val="4"/>
              </w:rPr>
            </w:pPr>
            <w:r>
              <w:rPr>
                <w:sz w:val="4"/>
                <w:szCs w:val="4"/>
              </w:rPr>
            </w:r>
          </w:p>
        </w:tc>
        <w:tc>
          <w:tcPr>
            <w:tcW w:w="99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sz w:val="4"/>
                <w:szCs w:val="4"/>
              </w:rPr>
            </w:pPr>
            <w:r>
              <w:rPr>
                <w:sz w:val="4"/>
                <w:szCs w:val="4"/>
              </w:rPr>
            </w:r>
          </w:p>
        </w:tc>
      </w:tr>
      <w:tr>
        <w:trPr/>
        <w:tc>
          <w:tcPr>
            <w:tcW w:w="2015" w:type="dxa"/>
            <w:tcBorders/>
            <w:vAlign w:val="center"/>
          </w:tcPr>
          <w:p>
            <w:pPr>
              <w:pStyle w:val="TableContents"/>
              <w:bidi w:val="0"/>
              <w:spacing w:before="0" w:after="283"/>
              <w:jc w:val="left"/>
              <w:rPr/>
            </w:pPr>
            <w:r>
              <w:rPr/>
              <w:t xml:space="preserve">Jackson, Glenda Glenda Jackson </w:t>
            </w:r>
          </w:p>
        </w:tc>
        <w:tc>
          <w:tcPr>
            <w:tcW w:w="3339" w:type="dxa"/>
            <w:tcBorders/>
            <w:vAlign w:val="center"/>
          </w:tcPr>
          <w:p>
            <w:pPr>
              <w:pStyle w:val="TableContents"/>
              <w:bidi w:val="0"/>
              <w:spacing w:before="0" w:after="283"/>
              <w:jc w:val="left"/>
              <w:rPr/>
            </w:pPr>
            <w:r>
              <w:rPr/>
              <w:t xml:space="preserve">Rakastuneet naiset (1970) A Touch of Class (1973) </w:t>
            </w:r>
          </w:p>
        </w:tc>
        <w:tc>
          <w:tcPr>
            <w:tcW w:w="2318" w:type="dxa"/>
            <w:tcBorders/>
            <w:vAlign w:val="center"/>
          </w:tcPr>
          <w:p>
            <w:pPr>
              <w:pStyle w:val="TableContents"/>
              <w:bidi w:val="0"/>
              <w:spacing w:before="0" w:after="283"/>
              <w:jc w:val="left"/>
              <w:rPr>
                <w:sz w:val="4"/>
                <w:szCs w:val="4"/>
              </w:rPr>
            </w:pPr>
            <w:r>
              <w:rPr>
                <w:sz w:val="4"/>
                <w:szCs w:val="4"/>
              </w:rPr>
            </w:r>
          </w:p>
        </w:tc>
        <w:tc>
          <w:tcPr>
            <w:tcW w:w="99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sz w:val="4"/>
                <w:szCs w:val="4"/>
              </w:rPr>
            </w:pPr>
            <w:r>
              <w:rPr>
                <w:sz w:val="4"/>
                <w:szCs w:val="4"/>
              </w:rPr>
            </w:r>
          </w:p>
        </w:tc>
      </w:tr>
      <w:tr>
        <w:trPr/>
        <w:tc>
          <w:tcPr>
            <w:tcW w:w="2015" w:type="dxa"/>
            <w:tcBorders/>
            <w:vAlign w:val="center"/>
          </w:tcPr>
          <w:p>
            <w:pPr>
              <w:pStyle w:val="TableContents"/>
              <w:bidi w:val="0"/>
              <w:spacing w:before="0" w:after="283"/>
              <w:jc w:val="left"/>
              <w:rPr/>
            </w:pPr>
            <w:r>
              <w:rPr/>
              <w:t xml:space="preserve">Quinn, Anthony Anthony Quinn </w:t>
            </w:r>
          </w:p>
        </w:tc>
        <w:tc>
          <w:tcPr>
            <w:tcW w:w="3339" w:type="dxa"/>
            <w:tcBorders/>
            <w:vAlign w:val="center"/>
          </w:tcPr>
          <w:p>
            <w:pPr>
              <w:pStyle w:val="TableContents"/>
              <w:bidi w:val="0"/>
              <w:spacing w:before="0" w:after="283"/>
              <w:jc w:val="left"/>
              <w:rPr>
                <w:sz w:val="4"/>
                <w:szCs w:val="4"/>
              </w:rPr>
            </w:pPr>
            <w:r>
              <w:rPr>
                <w:sz w:val="4"/>
                <w:szCs w:val="4"/>
              </w:rPr>
            </w:r>
          </w:p>
        </w:tc>
        <w:tc>
          <w:tcPr>
            <w:tcW w:w="2318" w:type="dxa"/>
            <w:tcBorders/>
            <w:vAlign w:val="center"/>
          </w:tcPr>
          <w:p>
            <w:pPr>
              <w:pStyle w:val="TableContents"/>
              <w:bidi w:val="0"/>
              <w:spacing w:before="0" w:after="283"/>
              <w:jc w:val="left"/>
              <w:rPr/>
            </w:pPr>
            <w:r>
              <w:rPr/>
              <w:t xml:space="preserve">Viva Zapata! (1952) Elämän himo (1956) </w:t>
            </w:r>
          </w:p>
        </w:tc>
        <w:tc>
          <w:tcPr>
            <w:tcW w:w="99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sz w:val="4"/>
                <w:szCs w:val="4"/>
              </w:rPr>
            </w:pPr>
            <w:r>
              <w:rPr>
                <w:sz w:val="4"/>
                <w:szCs w:val="4"/>
              </w:rPr>
            </w:r>
          </w:p>
        </w:tc>
      </w:tr>
      <w:tr>
        <w:trPr/>
        <w:tc>
          <w:tcPr>
            <w:tcW w:w="2015" w:type="dxa"/>
            <w:tcBorders/>
            <w:vAlign w:val="center"/>
          </w:tcPr>
          <w:p>
            <w:pPr>
              <w:pStyle w:val="TableContents"/>
              <w:bidi w:val="0"/>
              <w:spacing w:before="0" w:after="283"/>
              <w:jc w:val="left"/>
              <w:rPr/>
            </w:pPr>
            <w:r>
              <w:rPr/>
              <w:t xml:space="preserve">Winters, Shelley Shelley Winters </w:t>
            </w:r>
          </w:p>
        </w:tc>
        <w:tc>
          <w:tcPr>
            <w:tcW w:w="3339" w:type="dxa"/>
            <w:tcBorders/>
            <w:vAlign w:val="center"/>
          </w:tcPr>
          <w:p>
            <w:pPr>
              <w:pStyle w:val="TableContents"/>
              <w:bidi w:val="0"/>
              <w:spacing w:before="0" w:after="283"/>
              <w:jc w:val="left"/>
              <w:rPr>
                <w:sz w:val="4"/>
                <w:szCs w:val="4"/>
              </w:rPr>
            </w:pPr>
            <w:r>
              <w:rPr>
                <w:sz w:val="4"/>
                <w:szCs w:val="4"/>
              </w:rPr>
            </w:r>
          </w:p>
        </w:tc>
        <w:tc>
          <w:tcPr>
            <w:tcW w:w="2318" w:type="dxa"/>
            <w:tcBorders/>
            <w:vAlign w:val="center"/>
          </w:tcPr>
          <w:p>
            <w:pPr>
              <w:pStyle w:val="TableContents"/>
              <w:bidi w:val="0"/>
              <w:spacing w:before="0" w:after="283"/>
              <w:jc w:val="left"/>
              <w:rPr/>
            </w:pPr>
            <w:r>
              <w:rPr/>
              <w:t xml:space="preserve">Anne Frankin päiväkirja (1959) A Patch of Blue (1965) </w:t>
            </w:r>
          </w:p>
        </w:tc>
        <w:tc>
          <w:tcPr>
            <w:tcW w:w="99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sz w:val="4"/>
                <w:szCs w:val="4"/>
              </w:rPr>
            </w:pPr>
            <w:r>
              <w:rPr>
                <w:sz w:val="4"/>
                <w:szCs w:val="4"/>
              </w:rPr>
            </w:r>
          </w:p>
        </w:tc>
      </w:tr>
      <w:tr>
        <w:trPr/>
        <w:tc>
          <w:tcPr>
            <w:tcW w:w="2015" w:type="dxa"/>
            <w:tcBorders/>
            <w:vAlign w:val="center"/>
          </w:tcPr>
          <w:p>
            <w:pPr>
              <w:pStyle w:val="TableContents"/>
              <w:bidi w:val="0"/>
              <w:spacing w:before="0" w:after="283"/>
              <w:jc w:val="left"/>
              <w:rPr/>
            </w:pPr>
            <w:r>
              <w:rPr/>
              <w:t xml:space="preserve">Douglas, Melvyn Melvyn Douglas </w:t>
            </w:r>
          </w:p>
        </w:tc>
        <w:tc>
          <w:tcPr>
            <w:tcW w:w="3339" w:type="dxa"/>
            <w:tcBorders/>
            <w:vAlign w:val="center"/>
          </w:tcPr>
          <w:p>
            <w:pPr>
              <w:pStyle w:val="TableContents"/>
              <w:bidi w:val="0"/>
              <w:spacing w:before="0" w:after="283"/>
              <w:jc w:val="left"/>
              <w:rPr>
                <w:sz w:val="4"/>
                <w:szCs w:val="4"/>
              </w:rPr>
            </w:pPr>
            <w:r>
              <w:rPr>
                <w:sz w:val="4"/>
                <w:szCs w:val="4"/>
              </w:rPr>
            </w:r>
          </w:p>
        </w:tc>
        <w:tc>
          <w:tcPr>
            <w:tcW w:w="2318" w:type="dxa"/>
            <w:tcBorders/>
            <w:vAlign w:val="center"/>
          </w:tcPr>
          <w:p>
            <w:pPr>
              <w:pStyle w:val="TableContents"/>
              <w:bidi w:val="0"/>
              <w:spacing w:before="0" w:after="283"/>
              <w:jc w:val="left"/>
              <w:rPr/>
            </w:pPr>
            <w:r>
              <w:rPr/>
              <w:t xml:space="preserve">Hud (1963) Being There (1979) </w:t>
            </w:r>
          </w:p>
        </w:tc>
        <w:tc>
          <w:tcPr>
            <w:tcW w:w="99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sz w:val="4"/>
                <w:szCs w:val="4"/>
              </w:rPr>
            </w:pPr>
            <w:r>
              <w:rPr>
                <w:sz w:val="4"/>
                <w:szCs w:val="4"/>
              </w:rPr>
            </w:r>
          </w:p>
        </w:tc>
      </w:tr>
      <w:tr>
        <w:trPr/>
        <w:tc>
          <w:tcPr>
            <w:tcW w:w="2015" w:type="dxa"/>
            <w:tcBorders/>
            <w:vAlign w:val="center"/>
          </w:tcPr>
          <w:p>
            <w:pPr>
              <w:pStyle w:val="TableContents"/>
              <w:bidi w:val="0"/>
              <w:spacing w:before="0" w:after="283"/>
              <w:jc w:val="left"/>
              <w:rPr/>
            </w:pPr>
            <w:r>
              <w:rPr/>
              <w:t xml:space="preserve">Field, Sally Sally Field </w:t>
            </w:r>
          </w:p>
        </w:tc>
        <w:tc>
          <w:tcPr>
            <w:tcW w:w="3339" w:type="dxa"/>
            <w:tcBorders/>
            <w:vAlign w:val="center"/>
          </w:tcPr>
          <w:p>
            <w:pPr>
              <w:pStyle w:val="TableContents"/>
              <w:bidi w:val="0"/>
              <w:spacing w:before="0" w:after="283"/>
              <w:jc w:val="left"/>
              <w:rPr/>
            </w:pPr>
            <w:r>
              <w:rPr/>
              <w:t xml:space="preserve">Norma Rae (1979) Paikkoja sydämessä (1984) </w:t>
            </w:r>
          </w:p>
        </w:tc>
        <w:tc>
          <w:tcPr>
            <w:tcW w:w="2318" w:type="dxa"/>
            <w:tcBorders/>
            <w:vAlign w:val="center"/>
          </w:tcPr>
          <w:p>
            <w:pPr>
              <w:pStyle w:val="TableContents"/>
              <w:bidi w:val="0"/>
              <w:spacing w:before="0" w:after="283"/>
              <w:jc w:val="left"/>
              <w:rPr>
                <w:sz w:val="4"/>
                <w:szCs w:val="4"/>
              </w:rPr>
            </w:pPr>
            <w:r>
              <w:rPr>
                <w:sz w:val="4"/>
                <w:szCs w:val="4"/>
              </w:rPr>
            </w:r>
          </w:p>
        </w:tc>
        <w:tc>
          <w:tcPr>
            <w:tcW w:w="99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sz w:val="4"/>
                <w:szCs w:val="4"/>
              </w:rPr>
            </w:pPr>
            <w:r>
              <w:rPr>
                <w:sz w:val="4"/>
                <w:szCs w:val="4"/>
              </w:rPr>
            </w:r>
          </w:p>
        </w:tc>
      </w:tr>
      <w:tr>
        <w:trPr/>
        <w:tc>
          <w:tcPr>
            <w:tcW w:w="2015" w:type="dxa"/>
            <w:tcBorders/>
            <w:vAlign w:val="center"/>
          </w:tcPr>
          <w:p>
            <w:pPr>
              <w:pStyle w:val="TableContents"/>
              <w:bidi w:val="0"/>
              <w:spacing w:before="0" w:after="283"/>
              <w:jc w:val="left"/>
              <w:rPr/>
            </w:pPr>
            <w:r>
              <w:rPr/>
              <w:t xml:space="preserve">Robards, Jason Jason Robards </w:t>
            </w:r>
          </w:p>
        </w:tc>
        <w:tc>
          <w:tcPr>
            <w:tcW w:w="3339" w:type="dxa"/>
            <w:tcBorders/>
            <w:vAlign w:val="center"/>
          </w:tcPr>
          <w:p>
            <w:pPr>
              <w:pStyle w:val="TableContents"/>
              <w:bidi w:val="0"/>
              <w:spacing w:before="0" w:after="283"/>
              <w:jc w:val="left"/>
              <w:rPr>
                <w:sz w:val="4"/>
                <w:szCs w:val="4"/>
              </w:rPr>
            </w:pPr>
            <w:r>
              <w:rPr>
                <w:sz w:val="4"/>
                <w:szCs w:val="4"/>
              </w:rPr>
            </w:r>
          </w:p>
        </w:tc>
        <w:tc>
          <w:tcPr>
            <w:tcW w:w="2318" w:type="dxa"/>
            <w:tcBorders/>
            <w:vAlign w:val="center"/>
          </w:tcPr>
          <w:p>
            <w:pPr>
              <w:pStyle w:val="TableContents"/>
              <w:bidi w:val="0"/>
              <w:spacing w:before="0" w:after="283"/>
              <w:jc w:val="left"/>
              <w:rPr/>
            </w:pPr>
            <w:r>
              <w:rPr/>
              <w:t xml:space="preserve">Kaikki presidentin miehet (1976) Julia (1977) </w:t>
            </w:r>
          </w:p>
        </w:tc>
        <w:tc>
          <w:tcPr>
            <w:tcW w:w="99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sz w:val="4"/>
                <w:szCs w:val="4"/>
              </w:rPr>
            </w:pPr>
            <w:r>
              <w:rPr>
                <w:sz w:val="4"/>
                <w:szCs w:val="4"/>
              </w:rPr>
            </w:r>
          </w:p>
        </w:tc>
      </w:tr>
      <w:tr>
        <w:trPr/>
        <w:tc>
          <w:tcPr>
            <w:tcW w:w="2015" w:type="dxa"/>
            <w:tcBorders/>
            <w:vAlign w:val="center"/>
          </w:tcPr>
          <w:p>
            <w:pPr>
              <w:pStyle w:val="TableContents"/>
              <w:bidi w:val="0"/>
              <w:spacing w:before="0" w:after="283"/>
              <w:jc w:val="left"/>
              <w:rPr/>
            </w:pPr>
            <w:r>
              <w:rPr/>
              <w:t xml:space="preserve">Ustinov, Peter Peter Peter Ustinov </w:t>
            </w:r>
          </w:p>
        </w:tc>
        <w:tc>
          <w:tcPr>
            <w:tcW w:w="3339" w:type="dxa"/>
            <w:tcBorders/>
            <w:vAlign w:val="center"/>
          </w:tcPr>
          <w:p>
            <w:pPr>
              <w:pStyle w:val="TableContents"/>
              <w:bidi w:val="0"/>
              <w:spacing w:before="0" w:after="283"/>
              <w:jc w:val="left"/>
              <w:rPr>
                <w:sz w:val="4"/>
                <w:szCs w:val="4"/>
              </w:rPr>
            </w:pPr>
            <w:r>
              <w:rPr>
                <w:sz w:val="4"/>
                <w:szCs w:val="4"/>
              </w:rPr>
            </w:r>
          </w:p>
        </w:tc>
        <w:tc>
          <w:tcPr>
            <w:tcW w:w="2318" w:type="dxa"/>
            <w:tcBorders/>
            <w:vAlign w:val="center"/>
          </w:tcPr>
          <w:p>
            <w:pPr>
              <w:pStyle w:val="TableContents"/>
              <w:bidi w:val="0"/>
              <w:spacing w:before="0" w:after="283"/>
              <w:jc w:val="left"/>
              <w:rPr/>
            </w:pPr>
            <w:r>
              <w:rPr/>
              <w:t xml:space="preserve">Spartacus (1960) Topkapi (1964) </w:t>
            </w:r>
          </w:p>
        </w:tc>
        <w:tc>
          <w:tcPr>
            <w:tcW w:w="99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sz w:val="4"/>
                <w:szCs w:val="4"/>
              </w:rPr>
            </w:pPr>
            <w:r>
              <w:rPr>
                <w:sz w:val="4"/>
                <w:szCs w:val="4"/>
              </w:rPr>
            </w:r>
          </w:p>
        </w:tc>
      </w:tr>
      <w:tr>
        <w:trPr/>
        <w:tc>
          <w:tcPr>
            <w:tcW w:w="2015" w:type="dxa"/>
            <w:tcBorders/>
            <w:vAlign w:val="center"/>
          </w:tcPr>
          <w:p>
            <w:pPr>
              <w:pStyle w:val="TableContents"/>
              <w:bidi w:val="0"/>
              <w:spacing w:before="0" w:after="283"/>
              <w:jc w:val="left"/>
              <w:rPr/>
            </w:pPr>
            <w:r>
              <w:rPr/>
              <w:t xml:space="preserve">Wiest, Dianne Dianne Wiest </w:t>
            </w:r>
          </w:p>
        </w:tc>
        <w:tc>
          <w:tcPr>
            <w:tcW w:w="3339" w:type="dxa"/>
            <w:tcBorders/>
            <w:vAlign w:val="center"/>
          </w:tcPr>
          <w:p>
            <w:pPr>
              <w:pStyle w:val="TableContents"/>
              <w:bidi w:val="0"/>
              <w:spacing w:before="0" w:after="283"/>
              <w:jc w:val="left"/>
              <w:rPr>
                <w:sz w:val="4"/>
                <w:szCs w:val="4"/>
              </w:rPr>
            </w:pPr>
            <w:r>
              <w:rPr>
                <w:sz w:val="4"/>
                <w:szCs w:val="4"/>
              </w:rPr>
            </w:r>
          </w:p>
        </w:tc>
        <w:tc>
          <w:tcPr>
            <w:tcW w:w="2318" w:type="dxa"/>
            <w:tcBorders/>
            <w:vAlign w:val="center"/>
          </w:tcPr>
          <w:p>
            <w:pPr>
              <w:pStyle w:val="TableContents"/>
              <w:bidi w:val="0"/>
              <w:spacing w:before="0" w:after="283"/>
              <w:jc w:val="left"/>
              <w:rPr/>
            </w:pPr>
            <w:r>
              <w:rPr/>
              <w:t xml:space="preserve">Hannah ja hänen sisarensa (1986) Bullets over Broadway (1994) </w:t>
            </w:r>
          </w:p>
        </w:tc>
        <w:tc>
          <w:tcPr>
            <w:tcW w:w="99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sz w:val="4"/>
                <w:szCs w:val="4"/>
              </w:rPr>
            </w:pPr>
            <w:r>
              <w:rPr>
                <w:sz w:val="4"/>
                <w:szCs w:val="4"/>
              </w:rPr>
            </w:r>
          </w:p>
        </w:tc>
      </w:tr>
      <w:tr>
        <w:trPr/>
        <w:tc>
          <w:tcPr>
            <w:tcW w:w="2015" w:type="dxa"/>
            <w:tcBorders/>
            <w:vAlign w:val="center"/>
          </w:tcPr>
          <w:p>
            <w:pPr>
              <w:pStyle w:val="TableContents"/>
              <w:bidi w:val="0"/>
              <w:spacing w:before="0" w:after="283"/>
              <w:jc w:val="left"/>
              <w:rPr/>
            </w:pPr>
            <w:r>
              <w:rPr/>
              <w:t xml:space="preserve">Hayes, Helen Helen Hayes </w:t>
            </w:r>
          </w:p>
        </w:tc>
        <w:tc>
          <w:tcPr>
            <w:tcW w:w="3339" w:type="dxa"/>
            <w:tcBorders/>
            <w:vAlign w:val="center"/>
          </w:tcPr>
          <w:p>
            <w:pPr>
              <w:pStyle w:val="TableContents"/>
              <w:bidi w:val="0"/>
              <w:spacing w:before="0" w:after="283"/>
              <w:jc w:val="left"/>
              <w:rPr/>
            </w:pPr>
            <w:r>
              <w:rPr/>
              <w:t xml:space="preserve">Madelon Claudet'n synti (1931) </w:t>
            </w:r>
          </w:p>
        </w:tc>
        <w:tc>
          <w:tcPr>
            <w:tcW w:w="2318" w:type="dxa"/>
            <w:tcBorders/>
            <w:vAlign w:val="center"/>
          </w:tcPr>
          <w:p>
            <w:pPr>
              <w:pStyle w:val="TableContents"/>
              <w:bidi w:val="0"/>
              <w:spacing w:before="0" w:after="283"/>
              <w:jc w:val="left"/>
              <w:rPr/>
            </w:pPr>
            <w:r>
              <w:rPr/>
              <w:t xml:space="preserve">Lentokenttä (1970) </w:t>
            </w:r>
          </w:p>
        </w:tc>
        <w:tc>
          <w:tcPr>
            <w:tcW w:w="99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sz w:val="4"/>
                <w:szCs w:val="4"/>
              </w:rPr>
            </w:pPr>
            <w:r>
              <w:rPr>
                <w:sz w:val="4"/>
                <w:szCs w:val="4"/>
              </w:rPr>
            </w:r>
          </w:p>
        </w:tc>
      </w:tr>
      <w:tr>
        <w:trPr/>
        <w:tc>
          <w:tcPr>
            <w:tcW w:w="2015" w:type="dxa"/>
            <w:tcBorders/>
            <w:vAlign w:val="center"/>
          </w:tcPr>
          <w:p>
            <w:pPr>
              <w:pStyle w:val="TableContents"/>
              <w:bidi w:val="0"/>
              <w:spacing w:before="0" w:after="283"/>
              <w:jc w:val="left"/>
              <w:rPr/>
            </w:pPr>
            <w:r>
              <w:rPr/>
              <w:t xml:space="preserve">Leigh, Vivien Vivien Leigh </w:t>
            </w:r>
          </w:p>
        </w:tc>
        <w:tc>
          <w:tcPr>
            <w:tcW w:w="3339" w:type="dxa"/>
            <w:tcBorders/>
            <w:vAlign w:val="center"/>
          </w:tcPr>
          <w:p>
            <w:pPr>
              <w:pStyle w:val="TableContents"/>
              <w:bidi w:val="0"/>
              <w:spacing w:before="0" w:after="283"/>
              <w:jc w:val="left"/>
              <w:rPr/>
            </w:pPr>
            <w:r>
              <w:rPr/>
              <w:t xml:space="preserve">Tuulen viemää (1939) A Streetcar Named Desire (1951) </w:t>
            </w:r>
          </w:p>
        </w:tc>
        <w:tc>
          <w:tcPr>
            <w:tcW w:w="2318" w:type="dxa"/>
            <w:tcBorders/>
            <w:vAlign w:val="center"/>
          </w:tcPr>
          <w:p>
            <w:pPr>
              <w:pStyle w:val="TableContents"/>
              <w:bidi w:val="0"/>
              <w:spacing w:before="0" w:after="283"/>
              <w:jc w:val="left"/>
              <w:rPr>
                <w:sz w:val="4"/>
                <w:szCs w:val="4"/>
              </w:rPr>
            </w:pPr>
            <w:r>
              <w:rPr>
                <w:sz w:val="4"/>
                <w:szCs w:val="4"/>
              </w:rPr>
            </w:r>
          </w:p>
        </w:tc>
        <w:tc>
          <w:tcPr>
            <w:tcW w:w="99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sz w:val="4"/>
                <w:szCs w:val="4"/>
              </w:rPr>
            </w:pPr>
            <w:r>
              <w:rPr>
                <w:sz w:val="4"/>
                <w:szCs w:val="4"/>
              </w:rPr>
            </w:r>
          </w:p>
        </w:tc>
      </w:tr>
      <w:tr>
        <w:trPr/>
        <w:tc>
          <w:tcPr>
            <w:tcW w:w="2015" w:type="dxa"/>
            <w:tcBorders/>
            <w:vAlign w:val="center"/>
          </w:tcPr>
          <w:p>
            <w:pPr>
              <w:pStyle w:val="TableContents"/>
              <w:bidi w:val="0"/>
              <w:spacing w:before="0" w:after="283"/>
              <w:jc w:val="left"/>
              <w:rPr/>
            </w:pPr>
            <w:r>
              <w:rPr/>
              <w:t xml:space="preserve">Rainer, Luise Luise Rainer </w:t>
            </w:r>
          </w:p>
        </w:tc>
        <w:tc>
          <w:tcPr>
            <w:tcW w:w="3339" w:type="dxa"/>
            <w:tcBorders/>
            <w:vAlign w:val="center"/>
          </w:tcPr>
          <w:p>
            <w:pPr>
              <w:pStyle w:val="TableContents"/>
              <w:bidi w:val="0"/>
              <w:spacing w:before="0" w:after="283"/>
              <w:jc w:val="left"/>
              <w:rPr/>
            </w:pPr>
            <w:r>
              <w:rPr/>
              <w:t xml:space="preserve">Suuri Ziegfeld (1936) Hyvä maa (1937) </w:t>
            </w:r>
          </w:p>
        </w:tc>
        <w:tc>
          <w:tcPr>
            <w:tcW w:w="2318" w:type="dxa"/>
            <w:tcBorders/>
            <w:vAlign w:val="center"/>
          </w:tcPr>
          <w:p>
            <w:pPr>
              <w:pStyle w:val="TableContents"/>
              <w:bidi w:val="0"/>
              <w:spacing w:before="0" w:after="283"/>
              <w:jc w:val="left"/>
              <w:rPr>
                <w:sz w:val="4"/>
                <w:szCs w:val="4"/>
              </w:rPr>
            </w:pPr>
            <w:r>
              <w:rPr>
                <w:sz w:val="4"/>
                <w:szCs w:val="4"/>
              </w:rPr>
            </w:r>
          </w:p>
        </w:tc>
        <w:tc>
          <w:tcPr>
            <w:tcW w:w="99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sz w:val="4"/>
                <w:szCs w:val="4"/>
              </w:rPr>
            </w:pPr>
            <w:r>
              <w:rPr>
                <w:sz w:val="4"/>
                <w:szCs w:val="4"/>
              </w:rPr>
            </w:r>
          </w:p>
        </w:tc>
      </w:tr>
      <w:tr>
        <w:trPr/>
        <w:tc>
          <w:tcPr>
            <w:tcW w:w="2015" w:type="dxa"/>
            <w:tcBorders/>
            <w:vAlign w:val="center"/>
          </w:tcPr>
          <w:p>
            <w:pPr>
              <w:pStyle w:val="TableContents"/>
              <w:bidi w:val="0"/>
              <w:spacing w:before="0" w:after="283"/>
              <w:jc w:val="left"/>
              <w:rPr/>
            </w:pPr>
            <w:r>
              <w:rPr/>
              <w:t xml:space="preserve">Spacey, Kevin Kevin Spacey </w:t>
            </w:r>
          </w:p>
        </w:tc>
        <w:tc>
          <w:tcPr>
            <w:tcW w:w="3339" w:type="dxa"/>
            <w:tcBorders/>
            <w:vAlign w:val="center"/>
          </w:tcPr>
          <w:p>
            <w:pPr>
              <w:pStyle w:val="TableContents"/>
              <w:bidi w:val="0"/>
              <w:spacing w:before="0" w:after="283"/>
              <w:jc w:val="left"/>
              <w:rPr/>
            </w:pPr>
            <w:r>
              <w:rPr/>
              <w:t xml:space="preserve">Amerikkalainen kauneus (1999) </w:t>
            </w:r>
          </w:p>
        </w:tc>
        <w:tc>
          <w:tcPr>
            <w:tcW w:w="2318" w:type="dxa"/>
            <w:tcBorders/>
            <w:vAlign w:val="center"/>
          </w:tcPr>
          <w:p>
            <w:pPr>
              <w:pStyle w:val="TableContents"/>
              <w:bidi w:val="0"/>
              <w:spacing w:before="0" w:after="283"/>
              <w:jc w:val="left"/>
              <w:rPr/>
            </w:pPr>
            <w:r>
              <w:rPr/>
              <w:t xml:space="preserve">Tavalliset epäillyt (1995) </w:t>
            </w:r>
          </w:p>
        </w:tc>
        <w:tc>
          <w:tcPr>
            <w:tcW w:w="99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sz w:val="4"/>
                <w:szCs w:val="4"/>
              </w:rPr>
            </w:pPr>
            <w:r>
              <w:rPr>
                <w:sz w:val="4"/>
                <w:szCs w:val="4"/>
              </w:rPr>
            </w:r>
          </w:p>
        </w:tc>
      </w:tr>
      <w:tr>
        <w:trPr/>
        <w:tc>
          <w:tcPr>
            <w:tcW w:w="2015" w:type="dxa"/>
            <w:tcBorders/>
            <w:vAlign w:val="center"/>
          </w:tcPr>
          <w:p>
            <w:pPr>
              <w:pStyle w:val="TableContents"/>
              <w:bidi w:val="0"/>
              <w:spacing w:before="0" w:after="283"/>
              <w:jc w:val="left"/>
              <w:rPr/>
            </w:pPr>
            <w:r>
              <w:rPr/>
              <w:t xml:space="preserve">Swank, Hilary Hilary Swank </w:t>
            </w:r>
          </w:p>
        </w:tc>
        <w:tc>
          <w:tcPr>
            <w:tcW w:w="3339" w:type="dxa"/>
            <w:tcBorders/>
            <w:vAlign w:val="center"/>
          </w:tcPr>
          <w:p>
            <w:pPr>
              <w:pStyle w:val="TableContents"/>
              <w:bidi w:val="0"/>
              <w:spacing w:before="0" w:after="283"/>
              <w:jc w:val="left"/>
              <w:rPr/>
            </w:pPr>
            <w:r>
              <w:rPr/>
              <w:t xml:space="preserve">Boys Don't Cry (1999) Million Dollar Baby (2004) </w:t>
            </w:r>
          </w:p>
        </w:tc>
        <w:tc>
          <w:tcPr>
            <w:tcW w:w="2318" w:type="dxa"/>
            <w:tcBorders/>
            <w:vAlign w:val="center"/>
          </w:tcPr>
          <w:p>
            <w:pPr>
              <w:pStyle w:val="TableContents"/>
              <w:bidi w:val="0"/>
              <w:spacing w:before="0" w:after="283"/>
              <w:jc w:val="left"/>
              <w:rPr>
                <w:sz w:val="4"/>
                <w:szCs w:val="4"/>
              </w:rPr>
            </w:pPr>
            <w:r>
              <w:rPr>
                <w:sz w:val="4"/>
                <w:szCs w:val="4"/>
              </w:rPr>
            </w:r>
          </w:p>
        </w:tc>
        <w:tc>
          <w:tcPr>
            <w:tcW w:w="99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sz w:val="4"/>
                <w:szCs w:val="4"/>
              </w:rPr>
            </w:pPr>
            <w:r>
              <w:rPr>
                <w:sz w:val="4"/>
                <w:szCs w:val="4"/>
              </w:rPr>
            </w:r>
          </w:p>
        </w:tc>
      </w:tr>
      <w:tr>
        <w:trPr/>
        <w:tc>
          <w:tcPr>
            <w:tcW w:w="2015" w:type="dxa"/>
            <w:tcBorders/>
            <w:vAlign w:val="center"/>
          </w:tcPr>
          <w:p>
            <w:pPr>
              <w:pStyle w:val="TableContents"/>
              <w:bidi w:val="0"/>
              <w:spacing w:before="0" w:after="283"/>
              <w:jc w:val="left"/>
              <w:rPr/>
            </w:pPr>
            <w:r>
              <w:rPr/>
              <w:t xml:space="preserve">Waltz, Christoph Christoph Waltz </w:t>
            </w:r>
          </w:p>
        </w:tc>
        <w:tc>
          <w:tcPr>
            <w:tcW w:w="3339" w:type="dxa"/>
            <w:tcBorders/>
            <w:vAlign w:val="center"/>
          </w:tcPr>
          <w:p>
            <w:pPr>
              <w:pStyle w:val="TableContents"/>
              <w:bidi w:val="0"/>
              <w:spacing w:before="0" w:after="283"/>
              <w:jc w:val="left"/>
              <w:rPr>
                <w:sz w:val="4"/>
                <w:szCs w:val="4"/>
              </w:rPr>
            </w:pPr>
            <w:r>
              <w:rPr>
                <w:sz w:val="4"/>
                <w:szCs w:val="4"/>
              </w:rPr>
            </w:r>
          </w:p>
        </w:tc>
        <w:tc>
          <w:tcPr>
            <w:tcW w:w="2318" w:type="dxa"/>
            <w:tcBorders/>
            <w:vAlign w:val="center"/>
          </w:tcPr>
          <w:p>
            <w:pPr>
              <w:pStyle w:val="TableContents"/>
              <w:bidi w:val="0"/>
              <w:spacing w:before="0" w:after="283"/>
              <w:jc w:val="left"/>
              <w:rPr/>
            </w:pPr>
            <w:r>
              <w:rPr/>
              <w:t xml:space="preserve">Inglourious Basterds (2009) Django Unchained (2012) </w:t>
            </w:r>
          </w:p>
        </w:tc>
        <w:tc>
          <w:tcPr>
            <w:tcW w:w="995" w:type="dxa"/>
            <w:tcBorders/>
            <w:vAlign w:val="center"/>
          </w:tcPr>
          <w:p>
            <w:pPr>
              <w:pStyle w:val="TableContents"/>
              <w:bidi w:val="0"/>
              <w:spacing w:before="0" w:after="283"/>
              <w:jc w:val="left"/>
              <w:rPr>
                <w:sz w:val="4"/>
                <w:szCs w:val="4"/>
              </w:rPr>
            </w:pPr>
            <w:r>
              <w:rPr>
                <w:sz w:val="4"/>
                <w:szCs w:val="4"/>
              </w:rPr>
            </w:r>
          </w:p>
        </w:tc>
        <w:tc>
          <w:tcPr>
            <w:tcW w:w="153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parhaan näyttelijättären Oscar-voittajia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voittanut eniten Oscareita parhaana näyttelijänä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voittanut eniten parhaan näyttelijättären Oscar-palkintoja -</w:t>
      </w:r>
    </w:p>
    <w:p>
      <w:pPr>
        <w:pStyle w:val="TextBody"/>
        <w:bidi w:val="0"/>
        <w:jc w:val="left"/>
        <w:rPr>
          <w:b/>
          <w:u w:val="single"/>
          <w:shd w:val="clear" w:fill="FFFF00"/>
        </w:rPr>
      </w:pPr>
      <w:r>
        <w:rPr>
          <w:b/>
          <w:u w:val="single"/>
          <w:shd w:val="clear" w:fill="FFFF00"/>
        </w:rPr>
        <w:t xml:space="preserve">Asiakirjan numero 205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Ateenasta tuli Kreikan pääkaupunki vuonna </w:t>
      </w:r>
      <w:r>
        <w:rPr>
          <w:color w:val="A9A9A9"/>
        </w:rPr>
        <w:t xml:space="preserve">1834 </w:t>
      </w:r>
      <w:r>
        <w:rPr/>
        <w:t xml:space="preserve">Nafplionin jälkeen, joka oli väliaikainen pääkaupunki vuodesta 1829. Ateenan kunta (kaupunki) on myös Attikan alueen pääkaupunki. Termi Ateena voi viitata joko Ateenan kuntaan, Suur-Ateenaan tai koko Ateenan kaupunkialueeseen.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Ateenasta tehtiin Kreikan pääkaupunki?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Antiikin kreikassa kaupungin nimi oli Ἀθῆναι (Athēnai, lausutaan (a. thɛ̂ː. nai̯) klassisessa attikankielessä) monikko. Aikaisemmassa kreikassa, kuten homerilaisessa kreikassa, nimi oli kuitenkin ollut nykyisin yksikkömuodossa Ἀθήνη (Athēnē). Myöhemmin se mahdollisesti esitettiin monikossa, kuten Θῆβαι (Thêbai) ja Μυκῆναι (Μukênai). Sanan juuri ei todennäköisesti ole kreikkalaista tai indoeurooppalaista alkuperää, ja se on mahdollisesti jäänne esikreikkalaisesta Attikan substraatista. Antiikissa kiisteltiin siitä, ottiko Ateena nimensä </w:t>
      </w:r>
      <w:r>
        <w:rPr>
          <w:color w:val="A9A9A9"/>
        </w:rPr>
        <w:t xml:space="preserve">suojelijajumalatar Athenalta </w:t>
      </w:r>
      <w:r>
        <w:rPr/>
        <w:t xml:space="preserve">(attinen Ἀθηνᾶ, Athēnā, jooninen Ἀθήνη, Athēnē ja dorilainen Ἀθάνα, Athānā) vai ottiko Athena nimensä kaupungilta. Nykyaikaiset tutkijat ovat nykyään yleisesti yhtä mieltä siitä, että jumalatar on ottanut nimensä kaupungista, koska pääte-ene on yleinen paikannimissä, mutta harvinainen henkilönnimissä. Keskiajalla kaupungin nimi esitettiin jälleen kerran yksikössä muotoon Ἀθήνα. Nykykreikkalaisen valtion perustamisen jälkeen ja osittain kirjakielen konservatiivisuuden vuoksi Ἀθῆναι (aˈθine) tuli kuitenkin jälleen kaupungin viralliseksi nimeksi, ja se pysyi sellaisena, kunnes Katharevousasta luovuttiin 1970-luvulla, jolloin Ἀθήνα, Athína, tuli viralliseksi nimeksi.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Ateenan kaupunki oli nimetty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Klassinen Ateena oli voimakas kaupunkivaltio, joka syntyi yhdessä Pireuksen sataman merenkulun kehityksen kanssa. Pireus oli ollut erillinen kaupunki ennen kuin se liitettiin Ateenaan 5. vuosisadalla eaa. Ateena oli taiteen, oppimisen ja filosofian keskus, jossa sijaitsivat Platonin akatemia ja Aristoteleen lyseo. Ateenaa pidetään laajalti länsimaisen sivilisaation kehtona ja </w:t>
      </w:r>
      <w:r>
        <w:rPr>
          <w:color w:val="A9A9A9"/>
        </w:rPr>
        <w:t xml:space="preserve">demokratian </w:t>
      </w:r>
      <w:r>
        <w:rPr/>
        <w:t xml:space="preserve">synnyinpaikkana</w:t>
      </w:r>
      <w:r>
        <w:rPr/>
        <w:t xml:space="preserve">, mikä </w:t>
      </w:r>
      <w:r>
        <w:rPr>
          <w:color w:val="DCDCDC"/>
        </w:rPr>
        <w:t xml:space="preserve">johtuu suurelta osin Ateenan kulttuurisesta ja poliittisesta vaikutuksesta Euroopan mantereeseen ja erityisesti roomalaisiin</w:t>
      </w:r>
      <w:r>
        <w:rPr/>
        <w:t xml:space="preserve">. Nykyaikana Ateena on suuri kosmopoliittinen suurkaupunki ja keskeinen osa Kreikan talous-, rahoitus-, teollisuus-, merenkulku-, poliittista ja kulttuurielämää. Vuonna 2012 Ateena oli UBS:n tutkimuksessa maailman 39. rikkain kaupunki ostovoiman perusteella ja 67. kallein.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Ateena on tämän hallitusmuodon synnyinpaikka.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kreikkaa kutsutaan sivilisaation kehdoksi demokratian synnyinmaassa?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Koordinaatit: </w:t>
      </w:r>
      <w:r>
        <w:rPr>
          <w:color w:val="A9A9A9"/>
        </w:rPr>
        <w:t xml:space="preserve">37 ° 59 ′ 02,3'' N </w:t>
      </w:r>
      <w:r>
        <w:rPr>
          <w:color w:val="DCDCDC"/>
        </w:rPr>
        <w:t xml:space="preserve">23 ° 43 ′ 40,1'' E </w:t>
      </w:r>
      <w:r>
        <w:rPr/>
        <w:t xml:space="preserve">/ </w:t>
      </w:r>
      <w:r>
        <w:rPr/>
        <w:t xml:space="preserve">37,983972 ° N 23,727806 ° E </w:t>
      </w:r>
      <w:r>
        <w:rPr/>
        <w:t xml:space="preserve">/ 37,983972; 23,727806 Koordinaatit: </w:t>
      </w:r>
      <w:r>
        <w:rPr>
          <w:color w:val="A9A9A9"/>
        </w:rPr>
        <w:t xml:space="preserve">37 ° 59 ′ 02,3'' N </w:t>
      </w:r>
      <w:r>
        <w:rPr>
          <w:color w:val="DCDCDC"/>
        </w:rPr>
        <w:t xml:space="preserve">23 ° 43 ′ 40,1'' E </w:t>
      </w:r>
      <w:r>
        <w:rPr/>
        <w:t xml:space="preserve">/ </w:t>
      </w:r>
      <w:r>
        <w:rPr/>
        <w:t xml:space="preserve">37,983972 ° N 23,727806 ° E: </w:t>
      </w:r>
      <w:r>
        <w:rPr/>
        <w:t xml:space="preserve">37° 59 ′ 02,3'' N 23° 43 ′ 40,1'' E </w:t>
      </w:r>
      <w:r>
        <w:rPr/>
        <w:t xml:space="preserve">/ </w:t>
      </w:r>
      <w:r>
        <w:rPr/>
        <w:t xml:space="preserve">37.983972 ° N 23.727806 ° E </w:t>
      </w:r>
      <w:r>
        <w:rPr/>
        <w:t xml:space="preserve">/ 37.983972; 23.727806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Ateena sijaitsee Kreikassa kartalla?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Ateenassa sijaitsee kaksi Unescon maailmanperintökohdetta, Ateenan Akropolis ja keskiaikainen Daphnin luostari. Modernin ajan maamerkkeihin, jotka ovat peräisin Ateenan perustamisesta itsenäisen Kreikan valtion pääkaupungiksi vuonna </w:t>
      </w:r>
      <w:r>
        <w:rPr>
          <w:color w:val="A9A9A9"/>
        </w:rPr>
        <w:t xml:space="preserve">1834</w:t>
      </w:r>
      <w:r>
        <w:rPr/>
        <w:t xml:space="preserve">, kuuluvat Kreikan parlamentti ja niin sanottu Ateenan arkkitehtoninen trilogia, johon kuuluvat Kreikan kansalliskirjasto, Ateenan kansallinen ja Kapodistrian yliopisto sekä Ateenan akatemia. Ateenassa on myös useita museoita ja kulttuurilaitoksia, kuten arkeologinen kansallismuseo, jossa on maailman suurin kokoelma antiikin Kreikan muinaisesineitä, Akropolis-museo, Kykladien taidemuseo, Benaki-museo ja Bysantin ja kristillisen taiteen museo. Ateena oli ensimmäisten nykyaikaisten olympialaisten isäntäkaupunki vuonna 1896, ja 108 vuotta myöhemmin siellä järjestettiin vuoden 2004 kesäolympialaiset.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Ateenasta tuli Kreikan pääkaupunki?</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Ateena Αθήνα Kaupunki Ylhäältäpäin myötäpäivään: Ateenan Akropolis, Zappeion-sali, Monastiraki, ilmakuva Lycabettuksesta, Ateenan olympiaurheilukeskus ja Kreikan parlamentti.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Lempinimi(t): Ateena Koordinaatit: Iοστεφές άστυ (violetti kaupunki) Το κλεινόν άστυ (loistelias kaupunki) Ateena Koordinaatit: Ateena, Ateena, Ateena, Ateena, Ateena, Ateena:  </w:t>
      </w:r>
      <w:r>
        <w:rPr/>
        <w:t xml:space="preserve">37 ° 59 ′ 02.3'' N 23 ° 43 ′ 40.1'' E </w:t>
      </w:r>
      <w:r>
        <w:rPr/>
        <w:t xml:space="preserve">/ </w:t>
      </w:r>
      <w:r>
        <w:rPr/>
        <w:t xml:space="preserve">37.983972 ° N 23.727806 ° E </w:t>
      </w:r>
      <w:r>
        <w:rPr/>
        <w:t xml:space="preserve">/ 37.983972; 23.727806 Valtio Kreikka Maantieteellinen alue Keski-Kreikka Hallinnollinen alue Attika Alueellinen yksikkö Keski-Ateena Kaupunginosat 7 Hallitus Tyyppi Pormestari-neuvosto Hallitus Pormestari Giorgos Kaminis (Ind.), kaupunginjohtaja.</w:t>
      </w:r>
      <w:r>
        <w:rPr/>
        <w:t xml:space="preserve">) Pinta-ala Kunta 38.964 km (15.044 sq mi) Kaupunki 412 km (159 sq mi) Metro 2,928.717 km (1,130.784 sq mi) Korkein korkeus 338 m (1,109 ft) Alin korkeus 70.1 m (230.0 ft) Väestö (2011) Kunta 664,046 Sijoitus Kreikan 1. kaupunki, 1. metro Kaupunki 3,090,508 Kaupunkitiheys 7,500 / km (19,000 / sq mi) Metro 3,781,274 Demonyymi (s) Athenian Aikavyöhyke EET (UTC + 2) Kesä (DST) EEST (UTC + 3) Postinumerot 10x xx, 11x xx, 120 xx Puhelin 21 Ajoneuvon rekisteritunnus Yxx, Zxx, Ixx Pyhimys suojelija Dionysius Areopagiitti (3. lokakuuta) Verkkosivusto www.cityofathens.gr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päin maailmaa Ateena sijaitsee?</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Antiikin kreikassa kaupungin nimi oli Ἀθῆναι (Athēnai, lausutaan (a. thɛ̂ː. nai̯) klassisessa attikankielessä) monikko. Aikaisemmassa kreikassa, kuten homerilaisessa kreikassa, nimi oli kuitenkin ollut nykyisin yksikkömuodossa Ἀθήνη (Athēnē). Myöhemmin se mahdollisesti esitettiin monikossa, kuten Θῆβαι (Thêbai) ja Μυκῆναι (Μukênai). Sanan juuri ei ehkä ole kreikkalaista tai indoeurooppalaista alkuperää, ja se on mahdollinen jäänne esikreikkalaisesta Attikan substraatista, kuten voisi olla </w:t>
      </w:r>
      <w:r>
        <w:rPr>
          <w:color w:val="A9A9A9"/>
        </w:rPr>
        <w:t xml:space="preserve">jumalatar Athenen </w:t>
      </w:r>
      <w:r>
        <w:rPr/>
        <w:t xml:space="preserve">nimi </w:t>
      </w:r>
      <w:r>
        <w:rPr/>
        <w:t xml:space="preserve">(attinen Ἀθηνᾶ, Athēnā, jooninen Ἀθήνη, Athēnē, ja dorilainen Ἀθάνα, Athānā), joka liittyi aina Ateenan kaupunkiin. Keskiajalla kaupungin nimi esitettiin jälleen kerran yksikössä muotoon Ἀθήνα. Nykykreikkalaisen valtion perustamisen jälkeen ja osittain kirjakielen konservatiivisuuden vuoksi Ἀθῆναι (aˈθine) tuli kuitenkin jälleen kaupungin viralliseksi nimeksi, ja se pysyi sellaisena, kunnes Katharevousasta luovuttiin 1970-luvulla, jolloin Ἀθήνα, Athína, tuli viralliseksi nimeksi.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kreikka on nimetty minkä kreikkalaisen jumalan mukaan.</w:t>
      </w:r>
    </w:p>
    <w:p>
      <w:pPr>
        <w:pStyle w:val="TextBody"/>
        <w:bidi w:val="0"/>
        <w:jc w:val="left"/>
        <w:rPr>
          <w:b/>
          <w:u w:val="single"/>
          <w:shd w:val="clear" w:fill="FFFF00"/>
        </w:rPr>
      </w:pPr>
      <w:r>
        <w:rPr>
          <w:b/>
          <w:u w:val="single"/>
          <w:shd w:val="clear" w:fill="FFFF00"/>
        </w:rPr>
        <w:t xml:space="preserve">Asiakirjan numero 206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Lancelot tunkeutuu Camelot-musikaalin esitykseen, jossa Hugh Jackman ja </w:t>
      </w:r>
      <w:r>
        <w:rPr>
          <w:color w:val="A9A9A9"/>
        </w:rPr>
        <w:t xml:space="preserve">Alice Eve </w:t>
      </w:r>
      <w:r>
        <w:rPr/>
        <w:t xml:space="preserve">näyttelevät kuningas Arthuria ja kuningatar Guineverea, mutta Larry ja muut jahtaavat häntä teatterin katolle, jossa New Yorkin näyttelyesineet alkavat kuolla. Sitten Lancelot näkee, että etsintä koski heitä, ja antaa taulun takaisin. Kuunvalo palauttaa taulun voiman ja pelastaa näyttelyesineet. He päättävät, että Ahkmenrahin ja taulun pitäisi jäädä hänen vanhempiensa luo, vaikka se tarkoittaakin, että New Yorkin näyttelyesineet eivät enää herää henkiin. Takaisin New Yorkissa Larry viettää viimeiset hetket ystäviensä kanssa ennen auringonnousua.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Lady Guineverea elokuvassa Yö museossa 3...</w:t>
      </w:r>
    </w:p>
    <w:p>
      <w:pPr>
        <w:pStyle w:val="TextBody"/>
        <w:bidi w:val="0"/>
        <w:jc w:val="left"/>
        <w:rPr>
          <w:b/>
          <w:shd w:val="clear" w:fill="FFFF00"/>
        </w:rPr>
      </w:pPr>
      <w:r>
        <w:rPr>
          <w:b/>
          <w:shd w:val="clear" w:fill="FFFF00"/>
        </w:rPr>
        <w:t xml:space="preserve">Teksti numero 1</w:t>
      </w:r>
    </w:p>
    <w:p>
      <w:pPr>
        <w:pStyle w:val="TextBody"/>
        <w:numPr>
          <w:ilvl w:val="0"/>
          <w:numId w:val="302"/>
        </w:numPr>
        <w:tabs>
          <w:tab w:val="clear" w:pos="1134"/>
          <w:tab w:val="left" w:leader="none" w:pos="707"/>
        </w:tabs>
        <w:bidi w:val="0"/>
        <w:spacing w:before="0" w:after="0"/>
        <w:ind w:start="707" w:hanging="283"/>
        <w:jc w:val="left"/>
        <w:rPr/>
      </w:pPr>
      <w:r>
        <w:rPr>
          <w:color w:val="A9A9A9"/>
        </w:rPr>
        <w:t xml:space="preserve">Ben Stiller </w:t>
      </w:r>
      <w:r>
        <w:rPr/>
        <w:t xml:space="preserve">näyttelee Larry Daleya, American Museum of Natural History -museon vartijaa. </w:t>
      </w:r>
    </w:p>
    <w:p>
      <w:pPr>
        <w:pStyle w:val="TextBody"/>
        <w:numPr>
          <w:ilvl w:val="1"/>
          <w:numId w:val="302"/>
        </w:numPr>
        <w:tabs>
          <w:tab w:val="clear" w:pos="1134"/>
          <w:tab w:val="left" w:leader="none" w:pos="1414"/>
        </w:tabs>
        <w:bidi w:val="0"/>
        <w:spacing w:before="0" w:after="0"/>
        <w:ind w:start="1414" w:hanging="283"/>
        <w:jc w:val="left"/>
        <w:rPr/>
      </w:pPr>
      <w:r>
        <w:rPr/>
        <w:t xml:space="preserve">Stiller näyttelee myös Larrya muistuttavaa neandertalilaista Laaa. </w:t>
      </w:r>
    </w:p>
    <w:p>
      <w:pPr>
        <w:pStyle w:val="TextBody"/>
        <w:numPr>
          <w:ilvl w:val="0"/>
          <w:numId w:val="302"/>
        </w:numPr>
        <w:tabs>
          <w:tab w:val="clear" w:pos="1134"/>
          <w:tab w:val="left" w:leader="none" w:pos="707"/>
        </w:tabs>
        <w:bidi w:val="0"/>
        <w:spacing w:before="0" w:after="0"/>
        <w:ind w:start="707" w:hanging="283"/>
        <w:jc w:val="left"/>
        <w:rPr/>
      </w:pPr>
      <w:r>
        <w:rPr/>
        <w:t xml:space="preserve">Robin Williams Theodore Rooseveltina, Yhdysvaltain 26. presidentin vahapatsas. </w:t>
      </w:r>
    </w:p>
    <w:p>
      <w:pPr>
        <w:pStyle w:val="TextBody"/>
        <w:numPr>
          <w:ilvl w:val="0"/>
          <w:numId w:val="302"/>
        </w:numPr>
        <w:tabs>
          <w:tab w:val="clear" w:pos="1134"/>
          <w:tab w:val="left" w:leader="none" w:pos="707"/>
        </w:tabs>
        <w:bidi w:val="0"/>
        <w:spacing w:before="0" w:after="0"/>
        <w:ind w:start="707" w:hanging="283"/>
        <w:jc w:val="left"/>
        <w:rPr/>
      </w:pPr>
      <w:r>
        <w:rPr/>
        <w:t xml:space="preserve">Owen Wilson Jedediahina, cowboy-dioraaman pienoiskoossa. </w:t>
      </w:r>
    </w:p>
    <w:p>
      <w:pPr>
        <w:pStyle w:val="TextBody"/>
        <w:numPr>
          <w:ilvl w:val="0"/>
          <w:numId w:val="302"/>
        </w:numPr>
        <w:tabs>
          <w:tab w:val="clear" w:pos="1134"/>
          <w:tab w:val="left" w:leader="none" w:pos="707"/>
        </w:tabs>
        <w:bidi w:val="0"/>
        <w:spacing w:before="0" w:after="0"/>
        <w:ind w:start="707" w:hanging="283"/>
        <w:jc w:val="left"/>
        <w:rPr/>
      </w:pPr>
      <w:r>
        <w:rPr/>
        <w:t xml:space="preserve">Steve Coogan Octaviuksena, roomalaisen sotilaan pienoiskoossa. </w:t>
      </w:r>
    </w:p>
    <w:p>
      <w:pPr>
        <w:pStyle w:val="TextBody"/>
        <w:numPr>
          <w:ilvl w:val="0"/>
          <w:numId w:val="302"/>
        </w:numPr>
        <w:tabs>
          <w:tab w:val="clear" w:pos="1134"/>
          <w:tab w:val="left" w:leader="none" w:pos="707"/>
        </w:tabs>
        <w:bidi w:val="0"/>
        <w:spacing w:before="0" w:after="0"/>
        <w:ind w:start="707" w:hanging="283"/>
        <w:jc w:val="left"/>
        <w:rPr/>
      </w:pPr>
      <w:r>
        <w:rPr/>
        <w:t xml:space="preserve">Ricky Gervais luonnonhistoriallisen museon johtajana tohtori McPhee. </w:t>
      </w:r>
    </w:p>
    <w:p>
      <w:pPr>
        <w:pStyle w:val="TextBody"/>
        <w:numPr>
          <w:ilvl w:val="0"/>
          <w:numId w:val="302"/>
        </w:numPr>
        <w:tabs>
          <w:tab w:val="clear" w:pos="1134"/>
          <w:tab w:val="left" w:leader="none" w:pos="707"/>
        </w:tabs>
        <w:bidi w:val="0"/>
        <w:spacing w:before="0" w:after="0"/>
        <w:ind w:start="707" w:hanging="283"/>
        <w:jc w:val="left"/>
        <w:rPr/>
      </w:pPr>
      <w:r>
        <w:rPr/>
        <w:t xml:space="preserve">Rachael Harris Madeline Phelpsinä, Amerikan luonnonhistoriallisen museon puheenjohtajana. </w:t>
      </w:r>
    </w:p>
    <w:p>
      <w:pPr>
        <w:pStyle w:val="TextBody"/>
        <w:numPr>
          <w:ilvl w:val="0"/>
          <w:numId w:val="302"/>
        </w:numPr>
        <w:tabs>
          <w:tab w:val="clear" w:pos="1134"/>
          <w:tab w:val="left" w:leader="none" w:pos="707"/>
        </w:tabs>
        <w:bidi w:val="0"/>
        <w:spacing w:before="0" w:after="0"/>
        <w:ind w:start="707" w:hanging="283"/>
        <w:jc w:val="left"/>
        <w:rPr/>
      </w:pPr>
      <w:r>
        <w:rPr>
          <w:color w:val="DCDCDC"/>
        </w:rPr>
        <w:t xml:space="preserve">Dan Stevens </w:t>
      </w:r>
      <w:r>
        <w:rPr/>
        <w:t xml:space="preserve">Sir Lancelotina, legendaarisen pyöreän pöydän ritarin vahapatsaana. </w:t>
      </w:r>
    </w:p>
    <w:p>
      <w:pPr>
        <w:pStyle w:val="TextBody"/>
        <w:numPr>
          <w:ilvl w:val="0"/>
          <w:numId w:val="302"/>
        </w:numPr>
        <w:tabs>
          <w:tab w:val="clear" w:pos="1134"/>
          <w:tab w:val="left" w:leader="none" w:pos="707"/>
        </w:tabs>
        <w:bidi w:val="0"/>
        <w:spacing w:before="0" w:after="0"/>
        <w:ind w:start="707" w:hanging="283"/>
        <w:jc w:val="left"/>
        <w:rPr/>
      </w:pPr>
      <w:r>
        <w:rPr/>
        <w:t xml:space="preserve">Rebel Wilson esittää Tillyä, British Museumin yövartijaa. </w:t>
      </w:r>
    </w:p>
    <w:p>
      <w:pPr>
        <w:pStyle w:val="TextBody"/>
        <w:numPr>
          <w:ilvl w:val="0"/>
          <w:numId w:val="302"/>
        </w:numPr>
        <w:tabs>
          <w:tab w:val="clear" w:pos="1134"/>
          <w:tab w:val="left" w:leader="none" w:pos="707"/>
        </w:tabs>
        <w:bidi w:val="0"/>
        <w:spacing w:before="0" w:after="0"/>
        <w:ind w:start="707" w:hanging="283"/>
        <w:jc w:val="left"/>
        <w:rPr/>
      </w:pPr>
      <w:r>
        <w:rPr/>
        <w:t xml:space="preserve">Skyler Gisondo Larry Daleyn poikana Nick Daleyna. Häntä esitti aiemmin Jake Cherry kahdessa ensimmäisessä elokuvassa. </w:t>
      </w:r>
    </w:p>
    <w:p>
      <w:pPr>
        <w:pStyle w:val="TextBody"/>
        <w:numPr>
          <w:ilvl w:val="0"/>
          <w:numId w:val="302"/>
        </w:numPr>
        <w:tabs>
          <w:tab w:val="clear" w:pos="1134"/>
          <w:tab w:val="left" w:leader="none" w:pos="707"/>
        </w:tabs>
        <w:bidi w:val="0"/>
        <w:spacing w:before="0" w:after="0"/>
        <w:ind w:start="707" w:hanging="283"/>
        <w:jc w:val="left"/>
        <w:rPr/>
      </w:pPr>
      <w:r>
        <w:rPr>
          <w:color w:val="2F4F4F"/>
        </w:rPr>
        <w:t xml:space="preserve">Rami Malek </w:t>
      </w:r>
      <w:r>
        <w:rPr/>
        <w:t xml:space="preserve">Ahkmenrahina, muinaisen faaraon muumiona. </w:t>
      </w:r>
    </w:p>
    <w:p>
      <w:pPr>
        <w:pStyle w:val="TextBody"/>
        <w:numPr>
          <w:ilvl w:val="0"/>
          <w:numId w:val="302"/>
        </w:numPr>
        <w:tabs>
          <w:tab w:val="clear" w:pos="1134"/>
          <w:tab w:val="left" w:leader="none" w:pos="707"/>
        </w:tabs>
        <w:bidi w:val="0"/>
        <w:spacing w:before="0" w:after="0"/>
        <w:ind w:start="707" w:hanging="283"/>
        <w:jc w:val="left"/>
        <w:rPr/>
      </w:pPr>
      <w:r>
        <w:rPr/>
        <w:t xml:space="preserve">Patrick Gallagher Attila Hunnina, hunnien johtajan patsas. </w:t>
      </w:r>
    </w:p>
    <w:p>
      <w:pPr>
        <w:pStyle w:val="TextBody"/>
        <w:numPr>
          <w:ilvl w:val="0"/>
          <w:numId w:val="302"/>
        </w:numPr>
        <w:tabs>
          <w:tab w:val="clear" w:pos="1134"/>
          <w:tab w:val="left" w:leader="none" w:pos="707"/>
        </w:tabs>
        <w:bidi w:val="0"/>
        <w:spacing w:before="0" w:after="0"/>
        <w:ind w:start="707" w:hanging="283"/>
        <w:jc w:val="left"/>
        <w:rPr/>
      </w:pPr>
      <w:r>
        <w:rPr/>
        <w:t xml:space="preserve">Mizuo Peck Sacagaweana, Theodore Rooseveltin tyttöystävänä olevan Lemhi Shoshone -naisen polyuretaanimalli. </w:t>
      </w:r>
    </w:p>
    <w:p>
      <w:pPr>
        <w:pStyle w:val="TextBody"/>
        <w:numPr>
          <w:ilvl w:val="0"/>
          <w:numId w:val="302"/>
        </w:numPr>
        <w:tabs>
          <w:tab w:val="clear" w:pos="1134"/>
          <w:tab w:val="left" w:leader="none" w:pos="707"/>
        </w:tabs>
        <w:bidi w:val="0"/>
        <w:spacing w:before="0" w:after="0"/>
        <w:ind w:start="707" w:hanging="283"/>
        <w:jc w:val="left"/>
        <w:rPr/>
      </w:pPr>
      <w:r>
        <w:rPr/>
        <w:t xml:space="preserve">Ben Kingsley Merenkahre, muinaisen faaraon muumio ja Ahkmenrahin isä. </w:t>
      </w:r>
    </w:p>
    <w:p>
      <w:pPr>
        <w:pStyle w:val="TextBody"/>
        <w:numPr>
          <w:ilvl w:val="0"/>
          <w:numId w:val="302"/>
        </w:numPr>
        <w:tabs>
          <w:tab w:val="clear" w:pos="1134"/>
          <w:tab w:val="left" w:leader="none" w:pos="707"/>
        </w:tabs>
        <w:bidi w:val="0"/>
        <w:spacing w:before="0" w:after="0"/>
        <w:ind w:start="707" w:hanging="283"/>
        <w:jc w:val="left"/>
        <w:rPr/>
      </w:pPr>
      <w:r>
        <w:rPr/>
        <w:t xml:space="preserve">Dick Van Dyke roolissa Cecil ``C.J.''. Fredericks, eläkkeellä oleva vartija ensimmäisestä elokuvasta. </w:t>
      </w:r>
    </w:p>
    <w:p>
      <w:pPr>
        <w:pStyle w:val="TextBody"/>
        <w:numPr>
          <w:ilvl w:val="1"/>
          <w:numId w:val="302"/>
        </w:numPr>
        <w:tabs>
          <w:tab w:val="clear" w:pos="1134"/>
          <w:tab w:val="left" w:leader="none" w:pos="1414"/>
        </w:tabs>
        <w:bidi w:val="0"/>
        <w:spacing w:before="0" w:after="0"/>
        <w:ind w:start="1414" w:hanging="283"/>
        <w:jc w:val="left"/>
        <w:rPr/>
      </w:pPr>
      <w:r>
        <w:rPr/>
        <w:t xml:space="preserve">Percy Hynes White näyttelee nuorempaa Cecil ``C.J.'':tä. Fredericks </w:t>
      </w:r>
    </w:p>
    <w:p>
      <w:pPr>
        <w:pStyle w:val="TextBody"/>
        <w:numPr>
          <w:ilvl w:val="0"/>
          <w:numId w:val="302"/>
        </w:numPr>
        <w:tabs>
          <w:tab w:val="clear" w:pos="1134"/>
          <w:tab w:val="left" w:leader="none" w:pos="707"/>
        </w:tabs>
        <w:bidi w:val="0"/>
        <w:spacing w:before="0" w:after="0"/>
        <w:ind w:start="707" w:hanging="283"/>
        <w:jc w:val="left"/>
        <w:rPr/>
      </w:pPr>
      <w:r>
        <w:rPr/>
        <w:t xml:space="preserve">Mickey Rooney ensimmäisen elokuvan Gusina, eläkkeellä olevana vartijana. </w:t>
      </w:r>
    </w:p>
    <w:p>
      <w:pPr>
        <w:pStyle w:val="TextBody"/>
        <w:numPr>
          <w:ilvl w:val="0"/>
          <w:numId w:val="302"/>
        </w:numPr>
        <w:tabs>
          <w:tab w:val="clear" w:pos="1134"/>
          <w:tab w:val="left" w:leader="none" w:pos="707"/>
        </w:tabs>
        <w:bidi w:val="0"/>
        <w:spacing w:before="0" w:after="0"/>
        <w:ind w:start="707" w:hanging="283"/>
        <w:jc w:val="left"/>
        <w:rPr/>
      </w:pPr>
      <w:r>
        <w:rPr/>
        <w:t xml:space="preserve">Bill Cobbs ensimmäisen elokuvan Reginaldina, eläkkeellä olevana vartijana. </w:t>
      </w:r>
    </w:p>
    <w:p>
      <w:pPr>
        <w:pStyle w:val="TextBody"/>
        <w:numPr>
          <w:ilvl w:val="0"/>
          <w:numId w:val="302"/>
        </w:numPr>
        <w:tabs>
          <w:tab w:val="clear" w:pos="1134"/>
          <w:tab w:val="left" w:leader="none" w:pos="707"/>
        </w:tabs>
        <w:bidi w:val="0"/>
        <w:spacing w:before="0" w:after="0"/>
        <w:ind w:start="707" w:hanging="283"/>
        <w:jc w:val="left"/>
        <w:rPr/>
      </w:pPr>
      <w:r>
        <w:rPr/>
        <w:t xml:space="preserve">Andrea Martin luonnonhistoriallisen museon arkistonhoitaja Rosen roolissa. </w:t>
      </w:r>
    </w:p>
    <w:p>
      <w:pPr>
        <w:pStyle w:val="TextBody"/>
        <w:numPr>
          <w:ilvl w:val="0"/>
          <w:numId w:val="302"/>
        </w:numPr>
        <w:tabs>
          <w:tab w:val="clear" w:pos="1134"/>
          <w:tab w:val="left" w:leader="none" w:pos="707"/>
        </w:tabs>
        <w:bidi w:val="0"/>
        <w:spacing w:before="0" w:after="0"/>
        <w:ind w:start="707" w:hanging="283"/>
        <w:jc w:val="left"/>
        <w:rPr/>
      </w:pPr>
      <w:r>
        <w:rPr/>
        <w:t xml:space="preserve">Brennan Elliott Robert Fredericksinä, C.J.:n isänä prologissa. </w:t>
      </w:r>
    </w:p>
    <w:p>
      <w:pPr>
        <w:pStyle w:val="TextBody"/>
        <w:numPr>
          <w:ilvl w:val="0"/>
          <w:numId w:val="302"/>
        </w:numPr>
        <w:tabs>
          <w:tab w:val="clear" w:pos="1134"/>
          <w:tab w:val="left" w:leader="none" w:pos="707"/>
        </w:tabs>
        <w:bidi w:val="0"/>
        <w:spacing w:before="0" w:after="0"/>
        <w:ind w:start="707" w:hanging="283"/>
        <w:jc w:val="left"/>
        <w:rPr/>
      </w:pPr>
      <w:r>
        <w:rPr/>
        <w:t xml:space="preserve">Matt Frewer Archibald Stanleynä, arkeologina, joka seuraa Robertia ja Ceciliä prologissa. </w:t>
      </w:r>
    </w:p>
    <w:p>
      <w:pPr>
        <w:pStyle w:val="TextBody"/>
        <w:numPr>
          <w:ilvl w:val="0"/>
          <w:numId w:val="302"/>
        </w:numPr>
        <w:tabs>
          <w:tab w:val="clear" w:pos="1134"/>
          <w:tab w:val="left" w:leader="none" w:pos="707"/>
        </w:tabs>
        <w:bidi w:val="0"/>
        <w:spacing w:before="0" w:after="0"/>
        <w:ind w:start="707" w:hanging="283"/>
        <w:jc w:val="left"/>
        <w:rPr/>
      </w:pPr>
      <w:r>
        <w:rPr/>
        <w:t xml:space="preserve">Anjali Jay Shepseheretinä, Merenkahrein suuren kuninkaallisen vaimon ja Ahkmenrahin äidin muumiona. </w:t>
      </w:r>
    </w:p>
    <w:p>
      <w:pPr>
        <w:pStyle w:val="TextBody"/>
        <w:numPr>
          <w:ilvl w:val="0"/>
          <w:numId w:val="302"/>
        </w:numPr>
        <w:tabs>
          <w:tab w:val="clear" w:pos="1134"/>
          <w:tab w:val="left" w:leader="none" w:pos="707"/>
        </w:tabs>
        <w:bidi w:val="0"/>
        <w:spacing w:before="0" w:after="0"/>
        <w:ind w:start="707" w:hanging="283"/>
        <w:jc w:val="left"/>
        <w:rPr/>
      </w:pPr>
      <w:r>
        <w:rPr/>
        <w:t xml:space="preserve">Crystal the Monkey Dexterinä, kapusiiniapinana. </w:t>
      </w:r>
    </w:p>
    <w:p>
      <w:pPr>
        <w:pStyle w:val="TextBody"/>
        <w:numPr>
          <w:ilvl w:val="0"/>
          <w:numId w:val="302"/>
        </w:numPr>
        <w:tabs>
          <w:tab w:val="clear" w:pos="1134"/>
          <w:tab w:val="left" w:leader="none" w:pos="707"/>
        </w:tabs>
        <w:bidi w:val="0"/>
        <w:spacing w:before="0" w:after="0"/>
        <w:ind w:start="707" w:hanging="283"/>
        <w:jc w:val="left"/>
        <w:rPr/>
      </w:pPr>
      <w:r>
        <w:rPr/>
        <w:t xml:space="preserve">Hugh Jackman itseään esittävänä (ilman luottoa) </w:t>
      </w:r>
    </w:p>
    <w:p>
      <w:pPr>
        <w:pStyle w:val="TextBody"/>
        <w:numPr>
          <w:ilvl w:val="0"/>
          <w:numId w:val="302"/>
        </w:numPr>
        <w:tabs>
          <w:tab w:val="clear" w:pos="1134"/>
          <w:tab w:val="left" w:leader="none" w:pos="707"/>
        </w:tabs>
        <w:bidi w:val="0"/>
        <w:ind w:start="707" w:hanging="283"/>
        <w:jc w:val="left"/>
        <w:rPr/>
      </w:pPr>
      <w:r>
        <w:rPr/>
        <w:t xml:space="preserve">Alice Eve omana itsenään (luottamaton)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faaraota elokuvassa Yö museossa 2...</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ritaria elokuvassa Yö museossa 3?</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luolamiestä elokuvassa Yö museossa 3...</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La:ta Night at the Museumissa</w:t>
      </w:r>
    </w:p>
    <w:p>
      <w:pPr>
        <w:pStyle w:val="TextBody"/>
        <w:bidi w:val="0"/>
        <w:jc w:val="left"/>
        <w:rPr>
          <w:b/>
          <w:shd w:val="clear" w:fill="FFFF00"/>
        </w:rPr>
      </w:pPr>
      <w:r>
        <w:rPr>
          <w:b/>
          <w:shd w:val="clear" w:fill="FFFF00"/>
        </w:rPr>
        <w:t xml:space="preserve">Teksti numero 2</w:t>
      </w:r>
    </w:p>
    <w:p>
      <w:pPr>
        <w:pStyle w:val="TextBody"/>
        <w:numPr>
          <w:ilvl w:val="0"/>
          <w:numId w:val="303"/>
        </w:numPr>
        <w:tabs>
          <w:tab w:val="clear" w:pos="1134"/>
          <w:tab w:val="left" w:leader="none" w:pos="720"/>
        </w:tabs>
        <w:bidi w:val="0"/>
        <w:ind w:start="720" w:hanging="283"/>
        <w:jc w:val="left"/>
        <w:rPr/>
      </w:pPr>
      <w:r>
        <w:rPr/>
        <w:t xml:space="preserve">Hugh Jackman </w:t>
      </w:r>
      <w:r>
        <w:rPr>
          <w:color w:val="A9A9A9"/>
        </w:rPr>
        <w:t xml:space="preserve">itseään </w:t>
      </w:r>
      <w:r>
        <w:rPr/>
        <w:t xml:space="preserve">esittävänä </w:t>
      </w:r>
      <w:r>
        <w:rPr/>
        <w:t xml:space="preserve">(ilman luottoa)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Hugh Jackman näyttelee elokuvassa Yö museossa 3?</w:t>
      </w:r>
    </w:p>
    <w:p>
      <w:pPr>
        <w:pStyle w:val="TextBody"/>
        <w:bidi w:val="0"/>
        <w:jc w:val="left"/>
        <w:rPr>
          <w:b/>
          <w:shd w:val="clear" w:fill="FFFF00"/>
        </w:rPr>
      </w:pPr>
      <w:r>
        <w:rPr>
          <w:b/>
          <w:shd w:val="clear" w:fill="FFFF00"/>
        </w:rPr>
        <w:t xml:space="preserve">Teksti numero 3</w:t>
      </w:r>
    </w:p>
    <w:p>
      <w:pPr>
        <w:pStyle w:val="TextBody"/>
        <w:numPr>
          <w:ilvl w:val="0"/>
          <w:numId w:val="304"/>
        </w:numPr>
        <w:tabs>
          <w:tab w:val="clear" w:pos="1134"/>
          <w:tab w:val="left" w:leader="none" w:pos="720"/>
        </w:tabs>
        <w:bidi w:val="0"/>
        <w:ind w:start="720" w:hanging="283"/>
        <w:jc w:val="left"/>
        <w:rPr/>
      </w:pPr>
      <w:r>
        <w:rPr>
          <w:color w:val="A9A9A9"/>
        </w:rPr>
        <w:t xml:space="preserve">Skyler Gisondo </w:t>
      </w:r>
      <w:r>
        <w:rPr/>
        <w:t xml:space="preserve">Larry Daleyn poikana Nick Daleyna. Häntä esitti aiemmin </w:t>
      </w:r>
      <w:r>
        <w:rPr>
          <w:color w:val="DCDCDC"/>
        </w:rPr>
        <w:t xml:space="preserve">Jake Cherry </w:t>
      </w:r>
      <w:r>
        <w:rPr/>
        <w:t xml:space="preserve">kahdessa ensimmäisessä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Nickiä elokuvassa Night at the Museum</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Larryn poikaa elokuvassa Yö museossa...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Nickyä elokuvassa Night at the Museum</w:t>
      </w:r>
    </w:p>
    <w:p>
      <w:pPr>
        <w:pStyle w:val="TextBody"/>
        <w:bidi w:val="0"/>
        <w:jc w:val="left"/>
        <w:rPr>
          <w:b/>
          <w:shd w:val="clear" w:fill="FFFF00"/>
        </w:rPr>
      </w:pPr>
      <w:r>
        <w:rPr>
          <w:b/>
          <w:shd w:val="clear" w:fill="FFFF00"/>
        </w:rPr>
        <w:t xml:space="preserve">Teksti numero 4</w:t>
      </w:r>
    </w:p>
    <w:p>
      <w:pPr>
        <w:pStyle w:val="TextBody"/>
        <w:numPr>
          <w:ilvl w:val="0"/>
          <w:numId w:val="305"/>
        </w:numPr>
        <w:tabs>
          <w:tab w:val="clear" w:pos="1134"/>
          <w:tab w:val="left" w:leader="none" w:pos="720"/>
        </w:tabs>
        <w:bidi w:val="0"/>
        <w:ind w:start="720" w:hanging="283"/>
        <w:jc w:val="left"/>
        <w:rPr/>
      </w:pPr>
      <w:r>
        <w:rPr/>
        <w:t xml:space="preserve">Ben Stiller näyttelee </w:t>
      </w:r>
      <w:r>
        <w:rPr>
          <w:color w:val="A9A9A9"/>
        </w:rPr>
        <w:t xml:space="preserve">Larry Daleya</w:t>
      </w:r>
      <w:r>
        <w:rPr/>
        <w:t xml:space="preserve">, American Museum of Natural History -museon vartijaa. </w:t>
      </w:r>
    </w:p>
    <w:p>
      <w:pPr>
        <w:pStyle w:val="TextBody"/>
        <w:numPr>
          <w:ilvl w:val="0"/>
          <w:numId w:val="306"/>
        </w:numPr>
        <w:tabs>
          <w:tab w:val="clear" w:pos="1134"/>
          <w:tab w:val="left" w:leader="none" w:pos="707"/>
        </w:tabs>
        <w:bidi w:val="0"/>
        <w:ind w:start="707" w:hanging="283"/>
        <w:jc w:val="left"/>
        <w:rPr/>
      </w:pPr>
      <w:r>
        <w:rPr/>
        <w:t xml:space="preserve">Stiller näyttelee myös </w:t>
      </w:r>
      <w:r>
        <w:rPr/>
        <w:t xml:space="preserve">Larrya muistuttavaa neandertalilaista </w:t>
      </w:r>
      <w:r>
        <w:rPr>
          <w:color w:val="DCDCDC"/>
        </w:rPr>
        <w:t xml:space="preserve">Laaa.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yö museossa 3 ben stiller hahmot</w:t>
      </w:r>
    </w:p>
    <w:p>
      <w:pPr>
        <w:pStyle w:val="TextBody"/>
        <w:bidi w:val="0"/>
        <w:jc w:val="left"/>
        <w:rPr>
          <w:b/>
          <w:shd w:val="clear" w:fill="FFFF00"/>
        </w:rPr>
      </w:pPr>
      <w:r>
        <w:rPr>
          <w:b/>
          <w:shd w:val="clear" w:fill="FFFF00"/>
        </w:rPr>
        <w:t xml:space="preserve">Teksti numero 5</w:t>
      </w:r>
    </w:p>
    <w:p>
      <w:pPr>
        <w:pStyle w:val="TextBody"/>
        <w:numPr>
          <w:ilvl w:val="0"/>
          <w:numId w:val="307"/>
        </w:numPr>
        <w:tabs>
          <w:tab w:val="clear" w:pos="1134"/>
          <w:tab w:val="left" w:leader="none" w:pos="720"/>
        </w:tabs>
        <w:bidi w:val="0"/>
        <w:ind w:start="720" w:hanging="283"/>
        <w:jc w:val="left"/>
        <w:rPr/>
      </w:pPr>
      <w:r>
        <w:rPr>
          <w:color w:val="A9A9A9"/>
        </w:rPr>
        <w:t xml:space="preserve">Dan Stevens </w:t>
      </w:r>
      <w:r>
        <w:rPr/>
        <w:t xml:space="preserve">Sir Lancelotina, legendaarisen pyöreän pöydän ritarin vahapatsaana.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Sir Lancelotia elokuvassa Yö museossa...</w:t>
      </w:r>
    </w:p>
    <w:p>
      <w:pPr>
        <w:pStyle w:val="TextBody"/>
        <w:bidi w:val="0"/>
        <w:jc w:val="left"/>
        <w:rPr>
          <w:b/>
          <w:u w:val="single"/>
          <w:shd w:val="clear" w:fill="FFFF00"/>
        </w:rPr>
      </w:pPr>
      <w:r>
        <w:rPr>
          <w:b/>
          <w:u w:val="single"/>
          <w:shd w:val="clear" w:fill="FFFF00"/>
        </w:rPr>
        <w:t xml:space="preserve">Asiakirjan numero 207</w:t>
      </w:r>
    </w:p>
    <w:p>
      <w:pPr>
        <w:pStyle w:val="TextBody"/>
        <w:bidi w:val="0"/>
        <w:jc w:val="left"/>
        <w:rPr>
          <w:b/>
          <w:shd w:val="clear" w:fill="FFFF00"/>
        </w:rPr>
      </w:pPr>
      <w:r>
        <w:rPr>
          <w:b/>
          <w:shd w:val="clear" w:fill="FFFF00"/>
        </w:rPr>
        <w:t xml:space="preserve">Tekstin numero 0</w:t>
      </w:r>
    </w:p>
    <w:p>
      <w:pPr>
        <w:pStyle w:val="TextBody"/>
        <w:numPr>
          <w:ilvl w:val="0"/>
          <w:numId w:val="308"/>
        </w:numPr>
        <w:tabs>
          <w:tab w:val="clear" w:pos="1134"/>
          <w:tab w:val="left" w:leader="none" w:pos="707"/>
        </w:tabs>
        <w:bidi w:val="0"/>
        <w:spacing w:before="0" w:after="0"/>
        <w:ind w:start="707" w:hanging="283"/>
        <w:jc w:val="left"/>
        <w:rPr/>
      </w:pPr>
      <w:r>
        <w:rPr>
          <w:color w:val="A9A9A9"/>
        </w:rPr>
        <w:t xml:space="preserve">Judith Cynthia Aline Keppel</w:t>
      </w:r>
      <w:r>
        <w:rPr/>
        <w:t xml:space="preserve">, joka oli tuolloin rahapulassa oleva puutarhasuunnittelija. Hänestä tuli 20. marraskuuta 2000 ensimmäinen kilpailija, joka voitti pääpalkinnon, ja hän on tähän mennessä ainoa nainen, joka on saanut sen brittiläisessä alkuperäisteoksessa. Menestyksensä jälkeen Keppel siirtyi myöhemmin osaksi BBC:n Eggheads-peliohjelman tietokilpailuasiantuntijatiimiä. </w:t>
      </w:r>
    </w:p>
    <w:p>
      <w:pPr>
        <w:pStyle w:val="TextBody"/>
        <w:numPr>
          <w:ilvl w:val="0"/>
          <w:numId w:val="308"/>
        </w:numPr>
        <w:tabs>
          <w:tab w:val="clear" w:pos="1134"/>
          <w:tab w:val="left" w:leader="none" w:pos="707"/>
        </w:tabs>
        <w:bidi w:val="0"/>
        <w:spacing w:before="0" w:after="0"/>
        <w:ind w:start="707" w:hanging="283"/>
        <w:jc w:val="left"/>
        <w:rPr/>
      </w:pPr>
      <w:r>
        <w:rPr>
          <w:color w:val="DCDCDC"/>
        </w:rPr>
        <w:t xml:space="preserve">David Edwards</w:t>
      </w:r>
      <w:r>
        <w:rPr/>
        <w:t xml:space="preserve">, entinen fysiikan opettaja Cheadle High Schoolissa ja Denstone Collegessa Staffordshiressä. Hänestä tuli 21. huhtikuuta 2001 ensimmäinen mies, joka voitti pääpalkinnon. Menestyksensä jälkeen Edwards osallistui molempiin Are You an Egghead? -sarjoihin vuosina 2008 ja 2009, mutta ei voittanut kumpaakaan sarjaa eikä saanut paikkaa Eggheadsin panelistina. </w:t>
      </w:r>
    </w:p>
    <w:p>
      <w:pPr>
        <w:pStyle w:val="TextBody"/>
        <w:numPr>
          <w:ilvl w:val="0"/>
          <w:numId w:val="308"/>
        </w:numPr>
        <w:tabs>
          <w:tab w:val="clear" w:pos="1134"/>
          <w:tab w:val="left" w:leader="none" w:pos="707"/>
        </w:tabs>
        <w:bidi w:val="0"/>
        <w:spacing w:before="0" w:after="0"/>
        <w:ind w:start="707" w:hanging="283"/>
        <w:jc w:val="left"/>
        <w:rPr/>
      </w:pPr>
      <w:r>
        <w:rPr>
          <w:color w:val="2F4F4F"/>
        </w:rPr>
        <w:t xml:space="preserve">Robert Kempe Brydges</w:t>
      </w:r>
      <w:r>
        <w:rPr/>
        <w:t xml:space="preserve">, Oxfordissa koulutettu pankkiiri Holland Parkista, Lontoosta. Hänestä tuli 29. syyskuuta 2001 kolmas henkilö, joka voitti ohjelman pääpalkinnon. </w:t>
      </w:r>
    </w:p>
    <w:p>
      <w:pPr>
        <w:pStyle w:val="TextBody"/>
        <w:numPr>
          <w:ilvl w:val="0"/>
          <w:numId w:val="308"/>
        </w:numPr>
        <w:tabs>
          <w:tab w:val="clear" w:pos="1134"/>
          <w:tab w:val="left" w:leader="none" w:pos="707"/>
        </w:tabs>
        <w:bidi w:val="0"/>
        <w:spacing w:before="0" w:after="0"/>
        <w:ind w:start="707" w:hanging="283"/>
        <w:jc w:val="left"/>
        <w:rPr/>
      </w:pPr>
      <w:r>
        <w:rPr>
          <w:color w:val="556B2F"/>
        </w:rPr>
        <w:t xml:space="preserve">Pat Gibson</w:t>
      </w:r>
      <w:r>
        <w:rPr/>
        <w:t xml:space="preserve">, moninkertainen irlantilainen tietovisan maailmanmestari. Huhtikuun 24. päivänä 2004 hänestä tuli neljäs pääpalkinnon voittaja, ja hän on ohjelman historian ainoa henkilö, joka on päässyt viimeiseen kysymykseen kaksi pelastusrengasta ehjänä. </w:t>
      </w:r>
    </w:p>
    <w:p>
      <w:pPr>
        <w:pStyle w:val="TextBody"/>
        <w:numPr>
          <w:ilvl w:val="0"/>
          <w:numId w:val="308"/>
        </w:numPr>
        <w:tabs>
          <w:tab w:val="clear" w:pos="1134"/>
          <w:tab w:val="left" w:leader="none" w:pos="707"/>
        </w:tabs>
        <w:bidi w:val="0"/>
        <w:ind w:start="707" w:hanging="283"/>
        <w:jc w:val="left"/>
        <w:rPr/>
      </w:pPr>
      <w:r>
        <w:rPr>
          <w:color w:val="6B8E23"/>
        </w:rPr>
        <w:t xml:space="preserve">Ingram Wilcox</w:t>
      </w:r>
      <w:r>
        <w:rPr/>
        <w:t xml:space="preserve">, brittiläinen tietokilpailujen harrastaja. Hänestä tuli 23. syyskuuta 2006 viides pääpalkinnon voittaja, ja hän on tähän mennessä viimeisin henkilö, joka on vastannut ohjelman viimeiseen kysymykseen.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haluavat olla miljonäärejä voittajat uk</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Ohjelman lähetyshistorian aikana sillä on tähän mennessä ollut viisi voittajaa, jotka ovat onnistuneet saamaan ohjelman </w:t>
      </w:r>
      <w:r>
        <w:rPr>
          <w:color w:val="A9A9A9"/>
        </w:rPr>
        <w:t xml:space="preserve">miljoonan punnan</w:t>
      </w:r>
      <w:r>
        <w:rPr/>
        <w:t xml:space="preserve"> pääpalkinnon</w:t>
      </w:r>
      <w:r>
        <w:rPr/>
        <w:t xml:space="preserve">. Heihin kuuluvat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haluaa olla miljonääri 2018 eniten voittanut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Judith Cynthia Aline Keppel </w:t>
      </w:r>
      <w:r>
        <w:rPr/>
        <w:t xml:space="preserve">(s. 18. elokuuta 1942), tuolloin rahapulassa ollut puutarhasuunnittelija, oli ensimmäinen miljoonan punnan voittaja ja ainoa nainen, joka on voittanut ohjelman pääpalkinnon Yhdistyneessä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miljonääri who wants to be a millionaire uk:ssa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Alkuperäistä sarjaa esitettiin 30 sarjaa ja yhteensä 592 jaksoa 4. syyskuuta 1998 ja 11. helmikuuta 2014 välisenä aikana, ja sen juonsi Chris Tarrant. Alkuperäisen sarjan aikana </w:t>
      </w:r>
      <w:r>
        <w:rPr>
          <w:color w:val="A9A9A9"/>
        </w:rPr>
        <w:t xml:space="preserve">noin </w:t>
      </w:r>
      <w:r>
        <w:rPr>
          <w:color w:val="DCDCDC"/>
        </w:rPr>
        <w:t xml:space="preserve">viisi </w:t>
      </w:r>
      <w:r>
        <w:rPr>
          <w:color w:val="A9A9A9"/>
        </w:rPr>
        <w:t xml:space="preserve">kilpailijaa voitti </w:t>
      </w:r>
      <w:r>
        <w:rPr/>
        <w:t xml:space="preserve">miljoonan punnan pääpalkinnon, ja sarjassa oli useita kiistoja, muun muassa eräs kilpailija yritti huijata ohjelman pääpalkinnon. Ohjelman alkuperäistä muotoa muokattiin myöhempinä vuosina siten, että kysymysten määrää muutettiin viidestätoista kahteentoista ja voittorakennetta muutettiin, ja myöhemmin ohjelmaan lisättiin aikaraja. Neljä vuotta alkuperäisen sarjan päättymisen jälkeen ITV esitteli Stellify Median luoman sarjan ohjelman 20-vuotisjuhlan kunniaksi. Uudistetun, alkuperäiseen malliin perustuvan formaatin juonsi </w:t>
      </w:r>
      <w:r>
        <w:rPr>
          <w:color w:val="2F4F4F"/>
        </w:rPr>
        <w:t xml:space="preserve">Jeremy Clarkson, </w:t>
      </w:r>
      <w:r>
        <w:rPr/>
        <w:t xml:space="preserve">ja se esitettiin vuonna 2018 5.-11. toukokuuta.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haluaa olla miljonääri brittiläinen juontaja?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miljonääriä on who wants to be a millionaire uk:ssa?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esittelee uuden Kuka haluaa miljonääriksi -ohjelman.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moni on voittanut miljoonan who wants to be a millionaire uk -ohjelmassa?</w:t>
      </w:r>
    </w:p>
    <w:p>
      <w:pPr>
        <w:pStyle w:val="TextBody"/>
        <w:bidi w:val="0"/>
        <w:jc w:val="left"/>
        <w:rPr>
          <w:b/>
          <w:shd w:val="clear" w:fill="FFFF00"/>
        </w:rPr>
      </w:pPr>
      <w:r>
        <w:rPr>
          <w:b/>
          <w:shd w:val="clear" w:fill="FFFF00"/>
        </w:rPr>
        <w:t xml:space="preserve">Teksti numero 4</w:t>
      </w:r>
    </w:p>
    <w:p>
      <w:pPr>
        <w:pStyle w:val="TextBody"/>
        <w:numPr>
          <w:ilvl w:val="0"/>
          <w:numId w:val="309"/>
        </w:numPr>
        <w:tabs>
          <w:tab w:val="clear" w:pos="1134"/>
          <w:tab w:val="left" w:leader="none" w:pos="707"/>
        </w:tabs>
        <w:bidi w:val="0"/>
        <w:spacing w:before="0" w:after="0"/>
        <w:ind w:start="707" w:hanging="283"/>
        <w:jc w:val="left"/>
        <w:rPr/>
      </w:pPr>
      <w:r>
        <w:rPr>
          <w:color w:val="A9A9A9"/>
        </w:rPr>
        <w:t xml:space="preserve">50/50</w:t>
      </w:r>
      <w:r>
        <w:rPr/>
        <w:t xml:space="preserve">: Kaksi satunnaista väärää vastausta poistetaan, jolloin jäljelle jää oikea vastaus ja yksi väärä vastaus, jolloin kilpailijalla on 50/50 mahdollisuus vastata kysymykseen oikein. </w:t>
      </w:r>
    </w:p>
    <w:p>
      <w:pPr>
        <w:pStyle w:val="TextBody"/>
        <w:numPr>
          <w:ilvl w:val="0"/>
          <w:numId w:val="309"/>
        </w:numPr>
        <w:tabs>
          <w:tab w:val="clear" w:pos="1134"/>
          <w:tab w:val="left" w:leader="none" w:pos="707"/>
        </w:tabs>
        <w:bidi w:val="0"/>
        <w:spacing w:before="0" w:after="0"/>
        <w:ind w:start="707" w:hanging="283"/>
        <w:jc w:val="left"/>
        <w:rPr/>
      </w:pPr>
      <w:r>
        <w:rPr>
          <w:color w:val="DCDCDC"/>
        </w:rPr>
        <w:t xml:space="preserve">Soita ystävälle</w:t>
      </w:r>
      <w:r>
        <w:rPr/>
        <w:t xml:space="preserve">: Kilpailijalla on 30 sekuntia aikaa lukea kysymys ja mahdolliset vastaukset ystävälleen. Ystävä käyttää jäljelle jäävän ajan tarjotakseen vastauksen. Vuodesta 2018 lähtien ystävän mukana on ollut tuotantotiimin jäsen huijaamisen estämiseksi. </w:t>
      </w:r>
    </w:p>
    <w:p>
      <w:pPr>
        <w:pStyle w:val="TextBody"/>
        <w:numPr>
          <w:ilvl w:val="0"/>
          <w:numId w:val="309"/>
        </w:numPr>
        <w:tabs>
          <w:tab w:val="clear" w:pos="1134"/>
          <w:tab w:val="left" w:leader="none" w:pos="707"/>
        </w:tabs>
        <w:bidi w:val="0"/>
        <w:spacing w:before="0" w:after="0"/>
        <w:ind w:start="707" w:hanging="283"/>
        <w:jc w:val="left"/>
        <w:rPr/>
      </w:pPr>
      <w:r>
        <w:rPr>
          <w:color w:val="2F4F4F"/>
        </w:rPr>
        <w:t xml:space="preserve">Kysy yleisöltä</w:t>
      </w:r>
      <w:r>
        <w:rPr/>
        <w:t xml:space="preserve">: Yleisö äänestää näppäimistön avulla, mikä on heidän mielestään oikea vastaus kysymykseen. Yleisön valitsema prosenttiosuus kustakin vaihtoehdosta näytetään kilpailijalle äänestyksen jälkeen. </w:t>
      </w:r>
    </w:p>
    <w:p>
      <w:pPr>
        <w:pStyle w:val="TextBody"/>
        <w:numPr>
          <w:ilvl w:val="0"/>
          <w:numId w:val="309"/>
        </w:numPr>
        <w:tabs>
          <w:tab w:val="clear" w:pos="1134"/>
          <w:tab w:val="left" w:leader="none" w:pos="707"/>
        </w:tabs>
        <w:bidi w:val="0"/>
        <w:spacing w:before="0" w:after="0"/>
        <w:ind w:start="707" w:hanging="283"/>
        <w:jc w:val="left"/>
        <w:rPr/>
      </w:pPr>
      <w:r>
        <w:rPr>
          <w:color w:val="556B2F"/>
        </w:rPr>
        <w:t xml:space="preserve">Switch </w:t>
      </w:r>
      <w:r>
        <w:rPr/>
        <w:t xml:space="preserve">(2002 -- 03, 2010 -- 14): Tietokone korvaa yhden kysymyksen toisella, jolla on sama rahallinen arvo. Alkuperäiseen kysymykseen jo käytettyjä pelastusrenkaita ei palauteta. Vuosina 2010-2014 tämän pelastusrenkaan sai, kun kilpailija oli vastannut seitsemän kysymystä oikein. </w:t>
      </w:r>
    </w:p>
    <w:p>
      <w:pPr>
        <w:pStyle w:val="TextBody"/>
        <w:numPr>
          <w:ilvl w:val="0"/>
          <w:numId w:val="309"/>
        </w:numPr>
        <w:tabs>
          <w:tab w:val="clear" w:pos="1134"/>
          <w:tab w:val="left" w:leader="none" w:pos="707"/>
        </w:tabs>
        <w:bidi w:val="0"/>
        <w:ind w:start="707" w:hanging="283"/>
        <w:jc w:val="left"/>
        <w:rPr/>
      </w:pPr>
      <w:r>
        <w:rPr>
          <w:color w:val="6B8E23"/>
        </w:rPr>
        <w:t xml:space="preserve">Kysy isännältä </w:t>
      </w:r>
      <w:r>
        <w:rPr/>
        <w:t xml:space="preserve">(2018-): Isäntä tarjoaa vastauksen kysymykseen. Isäntä ei ole yhteydessä ulkopuolisiin lähteisiin, eikä aikarajaa ole. Tässä kysymyksessä vastaus paljastetaan kilpailijalle ja juontajalle samanaikaisesti.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haluaa olla miljonääri uk lifelines</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Kuka haluaa miljonääriksi? </w:t>
      </w:r>
    </w:p>
    <w:tbl>
      <w:tblPr>
        <w:tblW w:w="10205" w:type="dxa"/>
        <w:jc w:val="left"/>
        <w:tblInd w:w="0" w:type="dxa"/>
        <w:tblLayout w:type="fixed"/>
        <w:tblCellMar>
          <w:top w:w="28" w:type="dxa"/>
          <w:left w:w="28" w:type="dxa"/>
          <w:bottom w:w="28" w:type="dxa"/>
          <w:right w:w="28" w:type="dxa"/>
        </w:tblCellMar>
      </w:tblPr>
      <w:tblGrid>
        <w:gridCol w:w="2445"/>
        <w:gridCol w:w="7760"/>
      </w:tblGrid>
      <w:tr>
        <w:trPr/>
        <w:tc>
          <w:tcPr>
            <w:tcW w:w="2445" w:type="dxa"/>
            <w:tcBorders/>
            <w:vAlign w:val="center"/>
          </w:tcPr>
          <w:p>
            <w:pPr>
              <w:pStyle w:val="TableHeading"/>
              <w:suppressLineNumbers/>
              <w:bidi w:val="0"/>
              <w:spacing w:before="0" w:after="283"/>
              <w:jc w:val="center"/>
              <w:rPr/>
            </w:pPr>
            <w:r>
              <w:rPr/>
              <w:t xml:space="preserve">Luonut </w:t>
            </w:r>
          </w:p>
        </w:tc>
        <w:tc>
          <w:tcPr>
            <w:tcW w:w="7760" w:type="dxa"/>
            <w:tcBorders/>
            <w:vAlign w:val="center"/>
          </w:tcPr>
          <w:p>
            <w:pPr>
              <w:pStyle w:val="TableContents"/>
              <w:bidi w:val="0"/>
              <w:spacing w:before="0" w:after="283"/>
              <w:jc w:val="left"/>
              <w:rPr/>
            </w:pPr>
            <w:r>
              <w:rPr/>
              <w:t xml:space="preserve">David Briggs Steve Knight Mike Whitehill </w:t>
            </w:r>
          </w:p>
        </w:tc>
      </w:tr>
      <w:tr>
        <w:trPr/>
        <w:tc>
          <w:tcPr>
            <w:tcW w:w="2445" w:type="dxa"/>
            <w:tcBorders/>
            <w:vAlign w:val="center"/>
          </w:tcPr>
          <w:p>
            <w:pPr>
              <w:pStyle w:val="TableHeading"/>
              <w:suppressLineNumbers/>
              <w:bidi w:val="0"/>
              <w:spacing w:before="0" w:after="283"/>
              <w:jc w:val="center"/>
              <w:rPr/>
            </w:pPr>
            <w:r>
              <w:rPr/>
              <w:t xml:space="preserve">Esittänyt </w:t>
            </w:r>
          </w:p>
        </w:tc>
        <w:tc>
          <w:tcPr>
            <w:tcW w:w="7760" w:type="dxa"/>
            <w:tcBorders/>
            <w:vAlign w:val="center"/>
          </w:tcPr>
          <w:p>
            <w:pPr>
              <w:pStyle w:val="TableContents"/>
              <w:bidi w:val="0"/>
              <w:spacing w:before="0" w:after="283"/>
              <w:jc w:val="left"/>
              <w:rPr/>
            </w:pPr>
            <w:r>
              <w:rPr>
                <w:color w:val="A9A9A9"/>
              </w:rPr>
              <w:t xml:space="preserve">Chris Tarrant </w:t>
            </w:r>
          </w:p>
        </w:tc>
      </w:tr>
      <w:tr>
        <w:trPr/>
        <w:tc>
          <w:tcPr>
            <w:tcW w:w="2445" w:type="dxa"/>
            <w:tcBorders/>
            <w:vAlign w:val="center"/>
          </w:tcPr>
          <w:p>
            <w:pPr>
              <w:pStyle w:val="TableHeading"/>
              <w:suppressLineNumbers/>
              <w:bidi w:val="0"/>
              <w:spacing w:before="0" w:after="283"/>
              <w:jc w:val="center"/>
              <w:rPr/>
            </w:pPr>
            <w:r>
              <w:rPr/>
              <w:t xml:space="preserve">Teemamusiikin säveltäjä </w:t>
            </w:r>
          </w:p>
        </w:tc>
        <w:tc>
          <w:tcPr>
            <w:tcW w:w="7760" w:type="dxa"/>
            <w:tcBorders/>
            <w:vAlign w:val="center"/>
          </w:tcPr>
          <w:p>
            <w:pPr>
              <w:pStyle w:val="TableContents"/>
              <w:bidi w:val="0"/>
              <w:spacing w:before="0" w:after="283"/>
              <w:jc w:val="left"/>
              <w:rPr/>
            </w:pPr>
            <w:r>
              <w:rPr/>
              <w:t xml:space="preserve">Keith Strachan Matthew Strachan Nick Magnus (2007 -- 14) </w:t>
            </w:r>
          </w:p>
        </w:tc>
      </w:tr>
      <w:tr>
        <w:trPr/>
        <w:tc>
          <w:tcPr>
            <w:tcW w:w="2445" w:type="dxa"/>
            <w:tcBorders/>
            <w:vAlign w:val="center"/>
          </w:tcPr>
          <w:p>
            <w:pPr>
              <w:pStyle w:val="TableHeading"/>
              <w:suppressLineNumbers/>
              <w:bidi w:val="0"/>
              <w:spacing w:before="0" w:after="283"/>
              <w:jc w:val="center"/>
              <w:rPr/>
            </w:pPr>
            <w:r>
              <w:rPr/>
              <w:t xml:space="preserve">Alkuperämaa </w:t>
            </w:r>
          </w:p>
        </w:tc>
        <w:tc>
          <w:tcPr>
            <w:tcW w:w="7760" w:type="dxa"/>
            <w:tcBorders/>
            <w:vAlign w:val="center"/>
          </w:tcPr>
          <w:p>
            <w:pPr>
              <w:pStyle w:val="TableContents"/>
              <w:bidi w:val="0"/>
              <w:spacing w:before="0" w:after="283"/>
              <w:jc w:val="left"/>
              <w:rPr/>
            </w:pPr>
            <w:r>
              <w:rPr/>
              <w:t xml:space="preserve">Yhdistynyt kuningaskunta </w:t>
            </w:r>
          </w:p>
        </w:tc>
      </w:tr>
      <w:tr>
        <w:trPr/>
        <w:tc>
          <w:tcPr>
            <w:tcW w:w="2445" w:type="dxa"/>
            <w:tcBorders/>
            <w:vAlign w:val="center"/>
          </w:tcPr>
          <w:p>
            <w:pPr>
              <w:pStyle w:val="TableHeading"/>
              <w:suppressLineNumbers/>
              <w:bidi w:val="0"/>
              <w:spacing w:before="0" w:after="283"/>
              <w:jc w:val="center"/>
              <w:rPr/>
            </w:pPr>
            <w:r>
              <w:rPr/>
              <w:t xml:space="preserve">Alkuperäinen kieli (kielet) </w:t>
            </w:r>
          </w:p>
        </w:tc>
        <w:tc>
          <w:tcPr>
            <w:tcW w:w="7760" w:type="dxa"/>
            <w:tcBorders/>
            <w:vAlign w:val="center"/>
          </w:tcPr>
          <w:p>
            <w:pPr>
              <w:pStyle w:val="TableContents"/>
              <w:bidi w:val="0"/>
              <w:spacing w:before="0" w:after="283"/>
              <w:jc w:val="left"/>
              <w:rPr/>
            </w:pPr>
            <w:r>
              <w:rPr/>
              <w:t xml:space="preserve">Englanti </w:t>
            </w:r>
          </w:p>
        </w:tc>
      </w:tr>
      <w:tr>
        <w:trPr/>
        <w:tc>
          <w:tcPr>
            <w:tcW w:w="2445" w:type="dxa"/>
            <w:tcBorders/>
            <w:vAlign w:val="center"/>
          </w:tcPr>
          <w:p>
            <w:pPr>
              <w:pStyle w:val="TableHeading"/>
              <w:suppressLineNumbers/>
              <w:bidi w:val="0"/>
              <w:spacing w:before="0" w:after="283"/>
              <w:jc w:val="center"/>
              <w:rPr/>
            </w:pPr>
            <w:r>
              <w:rPr/>
              <w:t xml:space="preserve">Sarjojen lukumäärä </w:t>
            </w:r>
          </w:p>
        </w:tc>
        <w:tc>
          <w:tcPr>
            <w:tcW w:w="7760" w:type="dxa"/>
            <w:tcBorders/>
            <w:vAlign w:val="center"/>
          </w:tcPr>
          <w:p>
            <w:pPr>
              <w:pStyle w:val="TableContents"/>
              <w:bidi w:val="0"/>
              <w:spacing w:before="0" w:after="283"/>
              <w:jc w:val="left"/>
              <w:rPr/>
            </w:pPr>
            <w:r>
              <w:rPr/>
              <w:t xml:space="preserve">30 </w:t>
            </w:r>
          </w:p>
        </w:tc>
      </w:tr>
      <w:tr>
        <w:trPr/>
        <w:tc>
          <w:tcPr>
            <w:tcW w:w="2445" w:type="dxa"/>
            <w:tcBorders/>
            <w:vAlign w:val="center"/>
          </w:tcPr>
          <w:p>
            <w:pPr>
              <w:pStyle w:val="TableHeading"/>
              <w:suppressLineNumbers/>
              <w:bidi w:val="0"/>
              <w:spacing w:before="0" w:after="283"/>
              <w:jc w:val="center"/>
              <w:rPr/>
            </w:pPr>
            <w:r>
              <w:rPr/>
              <w:t xml:space="preserve">Jaksojen lukumäärä </w:t>
            </w:r>
          </w:p>
        </w:tc>
        <w:tc>
          <w:tcPr>
            <w:tcW w:w="7760" w:type="dxa"/>
            <w:tcBorders/>
            <w:vAlign w:val="center"/>
          </w:tcPr>
          <w:p>
            <w:pPr>
              <w:pStyle w:val="TableContents"/>
              <w:bidi w:val="0"/>
              <w:spacing w:before="0" w:after="283"/>
              <w:jc w:val="left"/>
              <w:rPr/>
            </w:pPr>
            <w:r>
              <w:rPr/>
              <w:t xml:space="preserve">592 Tuotanto </w:t>
            </w:r>
          </w:p>
        </w:tc>
      </w:tr>
      <w:tr>
        <w:trPr/>
        <w:tc>
          <w:tcPr>
            <w:tcW w:w="2445" w:type="dxa"/>
            <w:tcBorders/>
            <w:vAlign w:val="center"/>
          </w:tcPr>
          <w:p>
            <w:pPr>
              <w:pStyle w:val="TableHeading"/>
              <w:suppressLineNumbers/>
              <w:bidi w:val="0"/>
              <w:spacing w:before="0" w:after="283"/>
              <w:jc w:val="center"/>
              <w:rPr/>
            </w:pPr>
            <w:r>
              <w:rPr/>
              <w:t xml:space="preserve">Tuottaja (s) </w:t>
            </w:r>
          </w:p>
        </w:tc>
        <w:tc>
          <w:tcPr>
            <w:tcW w:w="7760" w:type="dxa"/>
            <w:tcBorders/>
            <w:vAlign w:val="center"/>
          </w:tcPr>
          <w:p>
            <w:pPr>
              <w:pStyle w:val="TableContents"/>
              <w:bidi w:val="0"/>
              <w:spacing w:before="0" w:after="283"/>
              <w:jc w:val="left"/>
              <w:rPr/>
            </w:pPr>
            <w:r>
              <w:rPr/>
              <w:t xml:space="preserve">David Briggs </w:t>
            </w:r>
          </w:p>
        </w:tc>
      </w:tr>
      <w:tr>
        <w:trPr/>
        <w:tc>
          <w:tcPr>
            <w:tcW w:w="2445" w:type="dxa"/>
            <w:tcBorders/>
            <w:vAlign w:val="center"/>
          </w:tcPr>
          <w:p>
            <w:pPr>
              <w:pStyle w:val="TableHeading"/>
              <w:suppressLineNumbers/>
              <w:bidi w:val="0"/>
              <w:spacing w:before="0" w:after="283"/>
              <w:jc w:val="center"/>
              <w:rPr/>
            </w:pPr>
            <w:r>
              <w:rPr/>
              <w:t xml:space="preserve">Sijainti (s) </w:t>
            </w:r>
          </w:p>
        </w:tc>
        <w:tc>
          <w:tcPr>
            <w:tcW w:w="7760" w:type="dxa"/>
            <w:tcBorders/>
            <w:vAlign w:val="center"/>
          </w:tcPr>
          <w:p>
            <w:pPr>
              <w:pStyle w:val="TableContents"/>
              <w:bidi w:val="0"/>
              <w:spacing w:before="0" w:after="283"/>
              <w:jc w:val="left"/>
              <w:rPr/>
            </w:pPr>
            <w:r>
              <w:rPr/>
              <w:t xml:space="preserve">Elstree Studios </w:t>
            </w:r>
          </w:p>
        </w:tc>
      </w:tr>
      <w:tr>
        <w:trPr/>
        <w:tc>
          <w:tcPr>
            <w:tcW w:w="2445" w:type="dxa"/>
            <w:tcBorders/>
            <w:vAlign w:val="center"/>
          </w:tcPr>
          <w:p>
            <w:pPr>
              <w:pStyle w:val="TableHeading"/>
              <w:suppressLineNumbers/>
              <w:bidi w:val="0"/>
              <w:spacing w:before="0" w:after="283"/>
              <w:jc w:val="center"/>
              <w:rPr/>
            </w:pPr>
            <w:r>
              <w:rPr/>
              <w:t xml:space="preserve">Juoksuaika </w:t>
            </w:r>
          </w:p>
        </w:tc>
        <w:tc>
          <w:tcPr>
            <w:tcW w:w="7760" w:type="dxa"/>
            <w:tcBorders/>
            <w:vAlign w:val="center"/>
          </w:tcPr>
          <w:p>
            <w:pPr>
              <w:pStyle w:val="TableContents"/>
              <w:bidi w:val="0"/>
              <w:spacing w:before="0" w:after="283"/>
              <w:jc w:val="left"/>
              <w:rPr/>
            </w:pPr>
            <w:r>
              <w:rPr/>
              <w:t xml:space="preserve">30 -- 75 minuuttia </w:t>
            </w:r>
          </w:p>
        </w:tc>
      </w:tr>
      <w:tr>
        <w:trPr/>
        <w:tc>
          <w:tcPr>
            <w:tcW w:w="2445" w:type="dxa"/>
            <w:tcBorders/>
            <w:vAlign w:val="center"/>
          </w:tcPr>
          <w:p>
            <w:pPr>
              <w:pStyle w:val="TableHeading"/>
              <w:suppressLineNumbers/>
              <w:bidi w:val="0"/>
              <w:spacing w:before="0" w:after="283"/>
              <w:jc w:val="center"/>
              <w:rPr/>
            </w:pPr>
            <w:r>
              <w:rPr/>
              <w:t xml:space="preserve">Tuotantoyhtiö(t) </w:t>
            </w:r>
          </w:p>
        </w:tc>
        <w:tc>
          <w:tcPr>
            <w:tcW w:w="7760" w:type="dxa"/>
            <w:tcBorders/>
            <w:vAlign w:val="center"/>
          </w:tcPr>
          <w:p>
            <w:pPr>
              <w:pStyle w:val="TableContents"/>
              <w:bidi w:val="0"/>
              <w:spacing w:before="0" w:after="283"/>
              <w:jc w:val="left"/>
              <w:rPr/>
            </w:pPr>
            <w:r>
              <w:rPr/>
              <w:t xml:space="preserve">Celador (1998 -- 2007) 2waytraffic (2007 -- 10) Victory Television (2011 -- 14) Julkaisutoiminta </w:t>
            </w:r>
          </w:p>
        </w:tc>
      </w:tr>
      <w:tr>
        <w:trPr/>
        <w:tc>
          <w:tcPr>
            <w:tcW w:w="2445" w:type="dxa"/>
            <w:tcBorders/>
            <w:vAlign w:val="center"/>
          </w:tcPr>
          <w:p>
            <w:pPr>
              <w:pStyle w:val="TableHeading"/>
              <w:suppressLineNumbers/>
              <w:bidi w:val="0"/>
              <w:spacing w:before="0" w:after="283"/>
              <w:jc w:val="center"/>
              <w:rPr/>
            </w:pPr>
            <w:r>
              <w:rPr/>
              <w:t xml:space="preserve">Alkuperäinen verkko </w:t>
            </w:r>
          </w:p>
        </w:tc>
        <w:tc>
          <w:tcPr>
            <w:tcW w:w="7760" w:type="dxa"/>
            <w:tcBorders/>
            <w:vAlign w:val="center"/>
          </w:tcPr>
          <w:p>
            <w:pPr>
              <w:pStyle w:val="TableContents"/>
              <w:bidi w:val="0"/>
              <w:spacing w:before="0" w:after="283"/>
              <w:jc w:val="left"/>
              <w:rPr/>
            </w:pPr>
            <w:r>
              <w:rPr/>
              <w:t xml:space="preserve">ITV </w:t>
            </w:r>
          </w:p>
        </w:tc>
      </w:tr>
      <w:tr>
        <w:trPr/>
        <w:tc>
          <w:tcPr>
            <w:tcW w:w="2445" w:type="dxa"/>
            <w:tcBorders/>
            <w:vAlign w:val="center"/>
          </w:tcPr>
          <w:p>
            <w:pPr>
              <w:pStyle w:val="TableHeading"/>
              <w:suppressLineNumbers/>
              <w:bidi w:val="0"/>
              <w:spacing w:before="0" w:after="283"/>
              <w:jc w:val="center"/>
              <w:rPr/>
            </w:pPr>
            <w:r>
              <w:rPr/>
              <w:t xml:space="preserve">Kuvaformaatti </w:t>
            </w:r>
          </w:p>
        </w:tc>
        <w:tc>
          <w:tcPr>
            <w:tcW w:w="7760" w:type="dxa"/>
            <w:tcBorders/>
            <w:vAlign w:val="center"/>
          </w:tcPr>
          <w:p>
            <w:pPr>
              <w:pStyle w:val="TableContents"/>
              <w:bidi w:val="0"/>
              <w:spacing w:before="0" w:after="283"/>
              <w:jc w:val="left"/>
              <w:rPr/>
            </w:pPr>
            <w:r>
              <w:rPr/>
              <w:t xml:space="preserve">4: 3 (1998 -- 99) 16: 9 (1999 -- 2014) </w:t>
            </w:r>
          </w:p>
        </w:tc>
      </w:tr>
      <w:tr>
        <w:trPr/>
        <w:tc>
          <w:tcPr>
            <w:tcW w:w="2445" w:type="dxa"/>
            <w:tcBorders/>
            <w:vAlign w:val="center"/>
          </w:tcPr>
          <w:p>
            <w:pPr>
              <w:pStyle w:val="TableHeading"/>
              <w:suppressLineNumbers/>
              <w:bidi w:val="0"/>
              <w:spacing w:before="0" w:after="283"/>
              <w:jc w:val="center"/>
              <w:rPr/>
            </w:pPr>
            <w:r>
              <w:rPr/>
              <w:t xml:space="preserve">Alkuperäinen julkaisu </w:t>
            </w:r>
          </w:p>
        </w:tc>
        <w:tc>
          <w:tcPr>
            <w:tcW w:w="7760" w:type="dxa"/>
            <w:tcBorders/>
            <w:vAlign w:val="center"/>
          </w:tcPr>
          <w:p>
            <w:pPr>
              <w:pStyle w:val="TableContents"/>
              <w:bidi w:val="0"/>
              <w:spacing w:before="0" w:after="283"/>
              <w:jc w:val="left"/>
              <w:rPr/>
            </w:pPr>
            <w:r>
              <w:rPr/>
              <w:t xml:space="preserve">4. syyskuuta 1998 (1998-09-04) -- 11. helmikuuta 2014 (2014-02-11) Ulkoiset linkit </w:t>
            </w:r>
          </w:p>
        </w:tc>
      </w:tr>
      <w:tr>
        <w:trPr/>
        <w:tc>
          <w:tcPr>
            <w:tcW w:w="2445" w:type="dxa"/>
            <w:tcBorders/>
            <w:vAlign w:val="center"/>
          </w:tcPr>
          <w:p>
            <w:pPr>
              <w:pStyle w:val="TableHeading"/>
              <w:suppressLineNumbers/>
              <w:bidi w:val="0"/>
              <w:spacing w:before="0" w:after="283"/>
              <w:jc w:val="center"/>
              <w:rPr/>
            </w:pPr>
            <w:r>
              <w:rPr/>
              <w:t xml:space="preserve">Verkkosivusto </w:t>
            </w:r>
          </w:p>
        </w:tc>
        <w:tc>
          <w:tcPr>
            <w:tcW w:w="7760" w:type="dxa"/>
            <w:tcBorders/>
            <w:vAlign w:val="center"/>
          </w:tcPr>
          <w:p>
            <w:pPr>
              <w:pStyle w:val="TableContents"/>
              <w:bidi w:val="0"/>
              <w:spacing w:before="0" w:after="283"/>
              <w:jc w:val="left"/>
              <w:rPr/>
            </w:pPr>
            <w:r>
              <w:rPr/>
              <w:t xml:space="preserve">millionaire.itv.com/home/kotisivu/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haluaa olla miljonääri isäntä uk</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Alkuperäistä sarjaa esitettiin 30 sarjaa ja yhteensä 592 jaksoa 4. syyskuuta 1998 ja 11. helmikuuta 2014 välisenä aikana, ja sen juonsi Chris Tarrant. Alkuperäisen sarjan aikana noin </w:t>
      </w:r>
      <w:r>
        <w:rPr>
          <w:color w:val="A9A9A9"/>
        </w:rPr>
        <w:t xml:space="preserve">viisi </w:t>
      </w:r>
      <w:r>
        <w:rPr/>
        <w:t xml:space="preserve">kilpailijaa voitti miljoonan punnan pääpalkinnon, ja sarjassa oli useita kiistoja, muun muassa eräs kilpailija yritti huijata ohjelman pääpalkinnon. Ohjelman alkuperäistä muotoa muokattiin myöhempinä vuosina siten, että kysymysten määrää muutettiin viidestätoista kahteentoista ja voittorakennetta muutettiin, ja myöhemmin ohjelmaan lisättiin aikaraja. Neljä vuotta alkuperäisen sarjan päättymisen jälkeen ITV esitteli Stellify Median luoman sarjan ohjelman 20-vuotisjuhlan kunniaksi. Alkuperäiseen malliin perustuvan uudistetun formaatin juonsi Jeremy Clarkson, ja se esitettiin vuonna 2018 5.-11. toukokuuta.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miljonääriä who wants to be a millionaire uk -ohjelmasta</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Kuka haluaa miljonääriksi? Vuoden 2018, 20-vuotisjuhlasarjan otsikkokortti Kuka haluaa miljonääriksi? </w:t>
      </w:r>
    </w:p>
    <w:tbl>
      <w:tblPr>
        <w:tblW w:w="10205" w:type="dxa"/>
        <w:jc w:val="left"/>
        <w:tblInd w:w="0" w:type="dxa"/>
        <w:tblLayout w:type="fixed"/>
        <w:tblCellMar>
          <w:top w:w="28" w:type="dxa"/>
          <w:left w:w="28" w:type="dxa"/>
          <w:bottom w:w="28" w:type="dxa"/>
          <w:right w:w="28" w:type="dxa"/>
        </w:tblCellMar>
      </w:tblPr>
      <w:tblGrid>
        <w:gridCol w:w="1894"/>
        <w:gridCol w:w="8311"/>
      </w:tblGrid>
      <w:tr>
        <w:trPr/>
        <w:tc>
          <w:tcPr>
            <w:tcW w:w="1894" w:type="dxa"/>
            <w:tcBorders/>
            <w:vAlign w:val="center"/>
          </w:tcPr>
          <w:p>
            <w:pPr>
              <w:pStyle w:val="TableHeading"/>
              <w:suppressLineNumbers/>
              <w:bidi w:val="0"/>
              <w:spacing w:before="0" w:after="283"/>
              <w:jc w:val="center"/>
              <w:rPr/>
            </w:pPr>
            <w:r>
              <w:rPr/>
              <w:t xml:space="preserve">Luonut </w:t>
            </w:r>
          </w:p>
        </w:tc>
        <w:tc>
          <w:tcPr>
            <w:tcW w:w="8311" w:type="dxa"/>
            <w:tcBorders/>
            <w:vAlign w:val="center"/>
          </w:tcPr>
          <w:p>
            <w:pPr>
              <w:pStyle w:val="TableContents"/>
              <w:numPr>
                <w:ilvl w:val="0"/>
                <w:numId w:val="310"/>
              </w:numPr>
              <w:tabs>
                <w:tab w:val="clear" w:pos="1134"/>
                <w:tab w:val="left" w:leader="none" w:pos="707"/>
              </w:tabs>
              <w:bidi w:val="0"/>
              <w:spacing w:before="0" w:after="0"/>
              <w:ind w:start="707" w:hanging="283"/>
              <w:jc w:val="left"/>
              <w:rPr/>
            </w:pPr>
            <w:r>
              <w:rPr/>
              <w:t xml:space="preserve">David Briggs </w:t>
            </w:r>
          </w:p>
          <w:p>
            <w:pPr>
              <w:pStyle w:val="TableContents"/>
              <w:numPr>
                <w:ilvl w:val="0"/>
                <w:numId w:val="310"/>
              </w:numPr>
              <w:tabs>
                <w:tab w:val="clear" w:pos="1134"/>
                <w:tab w:val="left" w:leader="none" w:pos="707"/>
              </w:tabs>
              <w:bidi w:val="0"/>
              <w:spacing w:before="0" w:after="0"/>
              <w:ind w:start="707" w:hanging="283"/>
              <w:jc w:val="left"/>
              <w:rPr/>
            </w:pPr>
            <w:r>
              <w:rPr/>
              <w:t xml:space="preserve">Steve Knight </w:t>
            </w:r>
          </w:p>
          <w:p>
            <w:pPr>
              <w:pStyle w:val="TableContents"/>
              <w:numPr>
                <w:ilvl w:val="0"/>
                <w:numId w:val="310"/>
              </w:numPr>
              <w:tabs>
                <w:tab w:val="clear" w:pos="1134"/>
                <w:tab w:val="left" w:leader="none" w:pos="707"/>
              </w:tabs>
              <w:bidi w:val="0"/>
              <w:spacing w:before="0" w:after="283"/>
              <w:ind w:start="707" w:hanging="283"/>
              <w:jc w:val="left"/>
              <w:rPr/>
            </w:pPr>
            <w:r>
              <w:rPr/>
              <w:t xml:space="preserve">Mike Whitehill </w:t>
            </w:r>
          </w:p>
        </w:tc>
      </w:tr>
      <w:tr>
        <w:trPr/>
        <w:tc>
          <w:tcPr>
            <w:tcW w:w="1894" w:type="dxa"/>
            <w:tcBorders/>
            <w:vAlign w:val="center"/>
          </w:tcPr>
          <w:p>
            <w:pPr>
              <w:pStyle w:val="TableHeading"/>
              <w:suppressLineNumbers/>
              <w:bidi w:val="0"/>
              <w:spacing w:before="0" w:after="283"/>
              <w:jc w:val="center"/>
              <w:rPr/>
            </w:pPr>
            <w:r>
              <w:rPr/>
              <w:t xml:space="preserve">Esittänyt </w:t>
            </w:r>
          </w:p>
        </w:tc>
        <w:tc>
          <w:tcPr>
            <w:tcW w:w="8311" w:type="dxa"/>
            <w:tcBorders/>
            <w:vAlign w:val="center"/>
          </w:tcPr>
          <w:p>
            <w:pPr>
              <w:pStyle w:val="TableContents"/>
              <w:numPr>
                <w:ilvl w:val="0"/>
                <w:numId w:val="311"/>
              </w:numPr>
              <w:tabs>
                <w:tab w:val="clear" w:pos="1134"/>
                <w:tab w:val="left" w:leader="none" w:pos="707"/>
              </w:tabs>
              <w:bidi w:val="0"/>
              <w:spacing w:before="0" w:after="0"/>
              <w:ind w:start="707" w:hanging="283"/>
              <w:jc w:val="left"/>
              <w:rPr/>
            </w:pPr>
            <w:r>
              <w:rPr>
                <w:color w:val="A9A9A9"/>
              </w:rPr>
              <w:t xml:space="preserve">Chris Tarrant </w:t>
            </w:r>
            <w:r>
              <w:rPr/>
              <w:t xml:space="preserve">(1998 -- 2014) </w:t>
            </w:r>
          </w:p>
          <w:p>
            <w:pPr>
              <w:pStyle w:val="TableContents"/>
              <w:numPr>
                <w:ilvl w:val="0"/>
                <w:numId w:val="311"/>
              </w:numPr>
              <w:tabs>
                <w:tab w:val="clear" w:pos="1134"/>
                <w:tab w:val="left" w:leader="none" w:pos="707"/>
              </w:tabs>
              <w:bidi w:val="0"/>
              <w:spacing w:before="0" w:after="283"/>
              <w:ind w:start="707" w:hanging="283"/>
              <w:jc w:val="left"/>
              <w:rPr/>
            </w:pPr>
            <w:r>
              <w:rPr/>
              <w:t xml:space="preserve">Jeremy Clarkson (2018-) </w:t>
            </w:r>
          </w:p>
        </w:tc>
      </w:tr>
      <w:tr>
        <w:trPr/>
        <w:tc>
          <w:tcPr>
            <w:tcW w:w="1894" w:type="dxa"/>
            <w:tcBorders/>
            <w:vAlign w:val="center"/>
          </w:tcPr>
          <w:p>
            <w:pPr>
              <w:pStyle w:val="TableHeading"/>
              <w:suppressLineNumbers/>
              <w:bidi w:val="0"/>
              <w:spacing w:before="0" w:after="283"/>
              <w:jc w:val="center"/>
              <w:rPr/>
            </w:pPr>
            <w:r>
              <w:rPr/>
              <w:t xml:space="preserve">Teemamusiikin säveltäjä </w:t>
            </w:r>
          </w:p>
        </w:tc>
        <w:tc>
          <w:tcPr>
            <w:tcW w:w="8311" w:type="dxa"/>
            <w:tcBorders/>
            <w:vAlign w:val="center"/>
          </w:tcPr>
          <w:p>
            <w:pPr>
              <w:pStyle w:val="TableContents"/>
              <w:numPr>
                <w:ilvl w:val="0"/>
                <w:numId w:val="312"/>
              </w:numPr>
              <w:tabs>
                <w:tab w:val="clear" w:pos="1134"/>
                <w:tab w:val="left" w:leader="none" w:pos="707"/>
              </w:tabs>
              <w:bidi w:val="0"/>
              <w:spacing w:before="0" w:after="0"/>
              <w:ind w:start="707" w:hanging="283"/>
              <w:jc w:val="left"/>
              <w:rPr/>
            </w:pPr>
            <w:r>
              <w:rPr/>
              <w:t xml:space="preserve">Keith Strachan </w:t>
            </w:r>
          </w:p>
          <w:p>
            <w:pPr>
              <w:pStyle w:val="TableContents"/>
              <w:numPr>
                <w:ilvl w:val="0"/>
                <w:numId w:val="312"/>
              </w:numPr>
              <w:tabs>
                <w:tab w:val="clear" w:pos="1134"/>
                <w:tab w:val="left" w:leader="none" w:pos="707"/>
              </w:tabs>
              <w:bidi w:val="0"/>
              <w:spacing w:before="0" w:after="0"/>
              <w:ind w:start="707" w:hanging="283"/>
              <w:jc w:val="left"/>
              <w:rPr/>
            </w:pPr>
            <w:r>
              <w:rPr/>
              <w:t xml:space="preserve">Matthew Strachan </w:t>
            </w:r>
          </w:p>
          <w:p>
            <w:pPr>
              <w:pStyle w:val="TableContents"/>
              <w:numPr>
                <w:ilvl w:val="0"/>
                <w:numId w:val="312"/>
              </w:numPr>
              <w:tabs>
                <w:tab w:val="clear" w:pos="1134"/>
                <w:tab w:val="left" w:leader="none" w:pos="707"/>
              </w:tabs>
              <w:bidi w:val="0"/>
              <w:spacing w:before="0" w:after="283"/>
              <w:ind w:start="707" w:hanging="283"/>
              <w:jc w:val="left"/>
              <w:rPr/>
            </w:pPr>
            <w:r>
              <w:rPr/>
              <w:t xml:space="preserve">Nick Magnus (2007 -- 2014) </w:t>
            </w:r>
          </w:p>
        </w:tc>
      </w:tr>
      <w:tr>
        <w:trPr/>
        <w:tc>
          <w:tcPr>
            <w:tcW w:w="1894" w:type="dxa"/>
            <w:tcBorders/>
            <w:vAlign w:val="center"/>
          </w:tcPr>
          <w:p>
            <w:pPr>
              <w:pStyle w:val="TableHeading"/>
              <w:suppressLineNumbers/>
              <w:bidi w:val="0"/>
              <w:spacing w:before="0" w:after="283"/>
              <w:jc w:val="center"/>
              <w:rPr/>
            </w:pPr>
            <w:r>
              <w:rPr/>
              <w:t xml:space="preserve">Alkuperämaa </w:t>
            </w:r>
          </w:p>
        </w:tc>
        <w:tc>
          <w:tcPr>
            <w:tcW w:w="8311" w:type="dxa"/>
            <w:tcBorders/>
            <w:vAlign w:val="center"/>
          </w:tcPr>
          <w:p>
            <w:pPr>
              <w:pStyle w:val="TableContents"/>
              <w:bidi w:val="0"/>
              <w:spacing w:before="0" w:after="283"/>
              <w:jc w:val="left"/>
              <w:rPr/>
            </w:pPr>
            <w:r>
              <w:rPr/>
              <w:t xml:space="preserve">Yhdistynyt kuningaskunta </w:t>
            </w:r>
          </w:p>
        </w:tc>
      </w:tr>
      <w:tr>
        <w:trPr/>
        <w:tc>
          <w:tcPr>
            <w:tcW w:w="1894" w:type="dxa"/>
            <w:tcBorders/>
            <w:vAlign w:val="center"/>
          </w:tcPr>
          <w:p>
            <w:pPr>
              <w:pStyle w:val="TableHeading"/>
              <w:suppressLineNumbers/>
              <w:bidi w:val="0"/>
              <w:spacing w:before="0" w:after="283"/>
              <w:jc w:val="center"/>
              <w:rPr/>
            </w:pPr>
            <w:r>
              <w:rPr/>
              <w:t xml:space="preserve">Alkuperäinen kieli (kielet) </w:t>
            </w:r>
          </w:p>
        </w:tc>
        <w:tc>
          <w:tcPr>
            <w:tcW w:w="8311" w:type="dxa"/>
            <w:tcBorders/>
            <w:vAlign w:val="center"/>
          </w:tcPr>
          <w:p>
            <w:pPr>
              <w:pStyle w:val="TableContents"/>
              <w:bidi w:val="0"/>
              <w:spacing w:before="0" w:after="283"/>
              <w:jc w:val="left"/>
              <w:rPr/>
            </w:pPr>
            <w:r>
              <w:rPr/>
              <w:t xml:space="preserve">Englanti </w:t>
            </w:r>
          </w:p>
        </w:tc>
      </w:tr>
      <w:tr>
        <w:trPr/>
        <w:tc>
          <w:tcPr>
            <w:tcW w:w="1894" w:type="dxa"/>
            <w:tcBorders/>
            <w:vAlign w:val="center"/>
          </w:tcPr>
          <w:p>
            <w:pPr>
              <w:pStyle w:val="TableHeading"/>
              <w:suppressLineNumbers/>
              <w:bidi w:val="0"/>
              <w:spacing w:before="0" w:after="283"/>
              <w:jc w:val="center"/>
              <w:rPr/>
            </w:pPr>
            <w:r>
              <w:rPr/>
              <w:t xml:space="preserve">Sarjojen lukumäärä </w:t>
            </w:r>
          </w:p>
        </w:tc>
        <w:tc>
          <w:tcPr>
            <w:tcW w:w="8311" w:type="dxa"/>
            <w:tcBorders/>
            <w:vAlign w:val="center"/>
          </w:tcPr>
          <w:p>
            <w:pPr>
              <w:pStyle w:val="TableContents"/>
              <w:bidi w:val="0"/>
              <w:spacing w:before="0" w:after="283"/>
              <w:jc w:val="left"/>
              <w:rPr/>
            </w:pPr>
            <w:r>
              <w:rPr/>
              <w:t xml:space="preserve">31 </w:t>
            </w:r>
          </w:p>
        </w:tc>
      </w:tr>
      <w:tr>
        <w:trPr/>
        <w:tc>
          <w:tcPr>
            <w:tcW w:w="1894" w:type="dxa"/>
            <w:tcBorders/>
            <w:vAlign w:val="center"/>
          </w:tcPr>
          <w:p>
            <w:pPr>
              <w:pStyle w:val="TableHeading"/>
              <w:suppressLineNumbers/>
              <w:bidi w:val="0"/>
              <w:spacing w:before="0" w:after="283"/>
              <w:jc w:val="center"/>
              <w:rPr/>
            </w:pPr>
            <w:r>
              <w:rPr/>
              <w:t xml:space="preserve">Jaksojen lukumäärä </w:t>
            </w:r>
          </w:p>
        </w:tc>
        <w:tc>
          <w:tcPr>
            <w:tcW w:w="8311" w:type="dxa"/>
            <w:tcBorders/>
            <w:vAlign w:val="center"/>
          </w:tcPr>
          <w:p>
            <w:pPr>
              <w:pStyle w:val="TableContents"/>
              <w:bidi w:val="0"/>
              <w:spacing w:before="0" w:after="283"/>
              <w:jc w:val="left"/>
              <w:rPr/>
            </w:pPr>
            <w:r>
              <w:rPr/>
              <w:t xml:space="preserve">599 (11. toukokuuta 2018 alkaen) Tuotanto </w:t>
            </w:r>
          </w:p>
        </w:tc>
      </w:tr>
      <w:tr>
        <w:trPr/>
        <w:tc>
          <w:tcPr>
            <w:tcW w:w="1894" w:type="dxa"/>
            <w:tcBorders/>
            <w:vAlign w:val="center"/>
          </w:tcPr>
          <w:p>
            <w:pPr>
              <w:pStyle w:val="TableHeading"/>
              <w:suppressLineNumbers/>
              <w:bidi w:val="0"/>
              <w:spacing w:before="0" w:after="283"/>
              <w:jc w:val="center"/>
              <w:rPr/>
            </w:pPr>
            <w:r>
              <w:rPr/>
              <w:t xml:space="preserve">Tuottaja (s) </w:t>
            </w:r>
          </w:p>
        </w:tc>
        <w:tc>
          <w:tcPr>
            <w:tcW w:w="8311" w:type="dxa"/>
            <w:tcBorders/>
            <w:vAlign w:val="center"/>
          </w:tcPr>
          <w:p>
            <w:pPr>
              <w:pStyle w:val="TableContents"/>
              <w:bidi w:val="0"/>
              <w:spacing w:before="0" w:after="283"/>
              <w:jc w:val="left"/>
              <w:rPr/>
            </w:pPr>
            <w:r>
              <w:rPr/>
              <w:t xml:space="preserve">David Briggs </w:t>
            </w:r>
          </w:p>
        </w:tc>
      </w:tr>
      <w:tr>
        <w:trPr/>
        <w:tc>
          <w:tcPr>
            <w:tcW w:w="1894" w:type="dxa"/>
            <w:tcBorders/>
            <w:vAlign w:val="center"/>
          </w:tcPr>
          <w:p>
            <w:pPr>
              <w:pStyle w:val="TableHeading"/>
              <w:suppressLineNumbers/>
              <w:bidi w:val="0"/>
              <w:spacing w:before="0" w:after="283"/>
              <w:jc w:val="center"/>
              <w:rPr/>
            </w:pPr>
            <w:r>
              <w:rPr/>
              <w:t xml:space="preserve">Sijainti (s) </w:t>
            </w:r>
          </w:p>
        </w:tc>
        <w:tc>
          <w:tcPr>
            <w:tcW w:w="8311" w:type="dxa"/>
            <w:tcBorders/>
            <w:vAlign w:val="center"/>
          </w:tcPr>
          <w:p>
            <w:pPr>
              <w:pStyle w:val="TableContents"/>
              <w:numPr>
                <w:ilvl w:val="0"/>
                <w:numId w:val="313"/>
              </w:numPr>
              <w:tabs>
                <w:tab w:val="clear" w:pos="1134"/>
                <w:tab w:val="left" w:leader="none" w:pos="707"/>
              </w:tabs>
              <w:bidi w:val="0"/>
              <w:spacing w:before="0" w:after="0"/>
              <w:ind w:start="707" w:hanging="283"/>
              <w:jc w:val="left"/>
              <w:rPr/>
            </w:pPr>
            <w:r>
              <w:rPr/>
              <w:t xml:space="preserve">Elstree Studios (1998 -- 2014) </w:t>
            </w:r>
          </w:p>
          <w:p>
            <w:pPr>
              <w:pStyle w:val="TableContents"/>
              <w:numPr>
                <w:ilvl w:val="0"/>
                <w:numId w:val="313"/>
              </w:numPr>
              <w:tabs>
                <w:tab w:val="clear" w:pos="1134"/>
                <w:tab w:val="left" w:leader="none" w:pos="707"/>
              </w:tabs>
              <w:bidi w:val="0"/>
              <w:spacing w:before="0" w:after="283"/>
              <w:ind w:start="707" w:hanging="283"/>
              <w:jc w:val="left"/>
              <w:rPr/>
            </w:pPr>
            <w:r>
              <w:rPr/>
              <w:t xml:space="preserve">MediaCityUK (2018-) </w:t>
            </w:r>
          </w:p>
        </w:tc>
      </w:tr>
      <w:tr>
        <w:trPr/>
        <w:tc>
          <w:tcPr>
            <w:tcW w:w="1894" w:type="dxa"/>
            <w:tcBorders/>
            <w:vAlign w:val="center"/>
          </w:tcPr>
          <w:p>
            <w:pPr>
              <w:pStyle w:val="TableHeading"/>
              <w:suppressLineNumbers/>
              <w:bidi w:val="0"/>
              <w:spacing w:before="0" w:after="283"/>
              <w:jc w:val="center"/>
              <w:rPr/>
            </w:pPr>
            <w:r>
              <w:rPr/>
              <w:t xml:space="preserve">Juoksuaika </w:t>
            </w:r>
          </w:p>
        </w:tc>
        <w:tc>
          <w:tcPr>
            <w:tcW w:w="8311" w:type="dxa"/>
            <w:tcBorders/>
            <w:vAlign w:val="center"/>
          </w:tcPr>
          <w:p>
            <w:pPr>
              <w:pStyle w:val="TableContents"/>
              <w:bidi w:val="0"/>
              <w:spacing w:before="0" w:after="283"/>
              <w:jc w:val="left"/>
              <w:rPr/>
            </w:pPr>
            <w:r>
              <w:rPr/>
              <w:t xml:space="preserve">30 -- 75 minuuttia </w:t>
            </w:r>
          </w:p>
        </w:tc>
      </w:tr>
      <w:tr>
        <w:trPr/>
        <w:tc>
          <w:tcPr>
            <w:tcW w:w="1894" w:type="dxa"/>
            <w:tcBorders/>
            <w:vAlign w:val="center"/>
          </w:tcPr>
          <w:p>
            <w:pPr>
              <w:pStyle w:val="TableHeading"/>
              <w:suppressLineNumbers/>
              <w:bidi w:val="0"/>
              <w:spacing w:before="0" w:after="283"/>
              <w:jc w:val="center"/>
              <w:rPr/>
            </w:pPr>
            <w:r>
              <w:rPr/>
              <w:t xml:space="preserve">Tuotantoyhtiö(t) </w:t>
            </w:r>
          </w:p>
        </w:tc>
        <w:tc>
          <w:tcPr>
            <w:tcW w:w="8311" w:type="dxa"/>
            <w:tcBorders/>
            <w:vAlign w:val="center"/>
          </w:tcPr>
          <w:p>
            <w:pPr>
              <w:pStyle w:val="TableContents"/>
              <w:numPr>
                <w:ilvl w:val="0"/>
                <w:numId w:val="314"/>
              </w:numPr>
              <w:tabs>
                <w:tab w:val="clear" w:pos="1134"/>
                <w:tab w:val="left" w:leader="none" w:pos="707"/>
              </w:tabs>
              <w:bidi w:val="0"/>
              <w:spacing w:before="0" w:after="0"/>
              <w:ind w:start="707" w:hanging="283"/>
              <w:jc w:val="left"/>
              <w:rPr/>
            </w:pPr>
            <w:r>
              <w:rPr/>
              <w:t xml:space="preserve">Celador (1998 -- 2007) </w:t>
            </w:r>
          </w:p>
          <w:p>
            <w:pPr>
              <w:pStyle w:val="TableContents"/>
              <w:numPr>
                <w:ilvl w:val="0"/>
                <w:numId w:val="314"/>
              </w:numPr>
              <w:tabs>
                <w:tab w:val="clear" w:pos="1134"/>
                <w:tab w:val="left" w:leader="none" w:pos="707"/>
              </w:tabs>
              <w:bidi w:val="0"/>
              <w:spacing w:before="0" w:after="0"/>
              <w:ind w:start="707" w:hanging="283"/>
              <w:jc w:val="left"/>
              <w:rPr/>
            </w:pPr>
            <w:r>
              <w:rPr/>
              <w:t xml:space="preserve">2waytraffic (2007 -- 10) </w:t>
            </w:r>
          </w:p>
          <w:p>
            <w:pPr>
              <w:pStyle w:val="TableContents"/>
              <w:numPr>
                <w:ilvl w:val="0"/>
                <w:numId w:val="314"/>
              </w:numPr>
              <w:tabs>
                <w:tab w:val="clear" w:pos="1134"/>
                <w:tab w:val="left" w:leader="none" w:pos="707"/>
              </w:tabs>
              <w:bidi w:val="0"/>
              <w:spacing w:before="0" w:after="0"/>
              <w:ind w:start="707" w:hanging="283"/>
              <w:jc w:val="left"/>
              <w:rPr/>
            </w:pPr>
            <w:r>
              <w:rPr/>
              <w:t xml:space="preserve">Victory Television (2011 -- 14) </w:t>
            </w:r>
          </w:p>
          <w:p>
            <w:pPr>
              <w:pStyle w:val="TableContents"/>
              <w:numPr>
                <w:ilvl w:val="0"/>
                <w:numId w:val="314"/>
              </w:numPr>
              <w:tabs>
                <w:tab w:val="clear" w:pos="1134"/>
                <w:tab w:val="left" w:leader="none" w:pos="707"/>
              </w:tabs>
              <w:bidi w:val="0"/>
              <w:spacing w:before="0" w:after="283"/>
              <w:ind w:start="707" w:hanging="283"/>
              <w:jc w:val="left"/>
              <w:rPr/>
            </w:pPr>
            <w:r>
              <w:rPr/>
              <w:t xml:space="preserve">Stellify Media (2018-) </w:t>
            </w:r>
          </w:p>
        </w:tc>
      </w:tr>
      <w:tr>
        <w:trPr/>
        <w:tc>
          <w:tcPr>
            <w:tcW w:w="1894" w:type="dxa"/>
            <w:tcBorders/>
            <w:vAlign w:val="center"/>
          </w:tcPr>
          <w:p>
            <w:pPr>
              <w:pStyle w:val="TableHeading"/>
              <w:suppressLineNumbers/>
              <w:bidi w:val="0"/>
              <w:spacing w:before="0" w:after="283"/>
              <w:jc w:val="center"/>
              <w:rPr/>
            </w:pPr>
            <w:r>
              <w:rPr/>
              <w:t xml:space="preserve">Jakelija </w:t>
            </w:r>
          </w:p>
        </w:tc>
        <w:tc>
          <w:tcPr>
            <w:tcW w:w="8311" w:type="dxa"/>
            <w:tcBorders/>
            <w:vAlign w:val="center"/>
          </w:tcPr>
          <w:p>
            <w:pPr>
              <w:pStyle w:val="TableContents"/>
              <w:bidi w:val="0"/>
              <w:spacing w:before="0" w:after="283"/>
              <w:jc w:val="left"/>
              <w:rPr/>
            </w:pPr>
            <w:r>
              <w:rPr/>
              <w:t xml:space="preserve">Sony Pictures Television julkaisu </w:t>
            </w:r>
          </w:p>
        </w:tc>
      </w:tr>
      <w:tr>
        <w:trPr/>
        <w:tc>
          <w:tcPr>
            <w:tcW w:w="1894" w:type="dxa"/>
            <w:tcBorders/>
            <w:vAlign w:val="center"/>
          </w:tcPr>
          <w:p>
            <w:pPr>
              <w:pStyle w:val="TableHeading"/>
              <w:suppressLineNumbers/>
              <w:bidi w:val="0"/>
              <w:spacing w:before="0" w:after="283"/>
              <w:jc w:val="center"/>
              <w:rPr/>
            </w:pPr>
            <w:r>
              <w:rPr/>
              <w:t xml:space="preserve">Alkuperäinen verkko </w:t>
            </w:r>
          </w:p>
        </w:tc>
        <w:tc>
          <w:tcPr>
            <w:tcW w:w="8311" w:type="dxa"/>
            <w:tcBorders/>
            <w:vAlign w:val="center"/>
          </w:tcPr>
          <w:p>
            <w:pPr>
              <w:pStyle w:val="TableContents"/>
              <w:bidi w:val="0"/>
              <w:spacing w:before="0" w:after="283"/>
              <w:jc w:val="left"/>
              <w:rPr/>
            </w:pPr>
            <w:r>
              <w:rPr/>
              <w:t xml:space="preserve">ITV </w:t>
            </w:r>
          </w:p>
        </w:tc>
      </w:tr>
      <w:tr>
        <w:trPr/>
        <w:tc>
          <w:tcPr>
            <w:tcW w:w="1894" w:type="dxa"/>
            <w:tcBorders/>
            <w:vAlign w:val="center"/>
          </w:tcPr>
          <w:p>
            <w:pPr>
              <w:pStyle w:val="TableHeading"/>
              <w:suppressLineNumbers/>
              <w:bidi w:val="0"/>
              <w:spacing w:before="0" w:after="283"/>
              <w:jc w:val="center"/>
              <w:rPr/>
            </w:pPr>
            <w:r>
              <w:rPr/>
              <w:t xml:space="preserve">Kuvaformaatti </w:t>
            </w:r>
          </w:p>
        </w:tc>
        <w:tc>
          <w:tcPr>
            <w:tcW w:w="8311" w:type="dxa"/>
            <w:tcBorders/>
            <w:vAlign w:val="center"/>
          </w:tcPr>
          <w:p>
            <w:pPr>
              <w:pStyle w:val="TableContents"/>
              <w:bidi w:val="0"/>
              <w:spacing w:before="0" w:after="283"/>
              <w:jc w:val="left"/>
              <w:rPr/>
            </w:pPr>
            <w:r>
              <w:rPr/>
              <w:t xml:space="preserve">4: 3 (1998 -- 99) 16: 9 (1999 -- 2014, 2018-) </w:t>
            </w:r>
          </w:p>
        </w:tc>
      </w:tr>
      <w:tr>
        <w:trPr/>
        <w:tc>
          <w:tcPr>
            <w:tcW w:w="1894" w:type="dxa"/>
            <w:tcBorders/>
            <w:vAlign w:val="center"/>
          </w:tcPr>
          <w:p>
            <w:pPr>
              <w:pStyle w:val="TableHeading"/>
              <w:suppressLineNumbers/>
              <w:bidi w:val="0"/>
              <w:spacing w:before="0" w:after="283"/>
              <w:jc w:val="center"/>
              <w:rPr/>
            </w:pPr>
            <w:r>
              <w:rPr/>
              <w:t xml:space="preserve">Alkuperäinen julkaisu </w:t>
            </w:r>
          </w:p>
        </w:tc>
        <w:tc>
          <w:tcPr>
            <w:tcW w:w="8311" w:type="dxa"/>
            <w:tcBorders/>
            <w:vAlign w:val="center"/>
          </w:tcPr>
          <w:p>
            <w:pPr>
              <w:pStyle w:val="TableContents"/>
              <w:bidi w:val="0"/>
              <w:spacing w:before="0" w:after="283"/>
              <w:jc w:val="left"/>
              <w:rPr/>
            </w:pPr>
            <w:r>
              <w:rPr/>
              <w:t xml:space="preserve">Alkuperäinen sarja: 11. helmikuuta 2014 (2014-02-11) Elvytetty sarja: 4. syyskuuta 1998 (1998-09-04) -- 11. helmikuuta 2014 (2014-02-11): Ulkoiset linkit Verkkosivusto Verkkosivu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esitteli "Kuka haluaa miljonääriksi?</w:t>
      </w:r>
    </w:p>
    <w:p>
      <w:pPr>
        <w:pStyle w:val="TextBody"/>
        <w:bidi w:val="0"/>
        <w:jc w:val="left"/>
        <w:rPr>
          <w:b/>
          <w:u w:val="single"/>
          <w:shd w:val="clear" w:fill="FFFF00"/>
        </w:rPr>
      </w:pPr>
      <w:r>
        <w:rPr>
          <w:b/>
          <w:u w:val="single"/>
          <w:shd w:val="clear" w:fill="FFFF00"/>
        </w:rPr>
        <w:t xml:space="preserve">Asiakirjan numero 208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Özil pelaa enimmäkseen hyökkäävänä keskikenttäpelaajana, mutta häntä voidaan käyttää myös laitahyökkääjänä. Hän aloitti uransa Bundesliigassa kotikaupunkinsa Schalke 04:n joukkueessa, josta hän siirtyi kaksi kautta myöhemmin Werder Bremeniin 5 miljoonalla eurolla. Hän saavutti läpimurtohuomiota vuoden 2010 jalkapallon maailmanmestaruuskisoissa, joissa Özil oli 22-vuotiaana ratkaisevassa asemassa joukkueen kampanjassa, jossa se pääsi välieriin häviten lopulta mestariksi selviytyneelle Espanjalle. Hän oli myös ehdolla Kultainen pallo -palkinnon saajaksi, ja hän on </w:t>
      </w:r>
      <w:r>
        <w:rPr>
          <w:color w:val="A9A9A9"/>
        </w:rPr>
        <w:t xml:space="preserve">25 </w:t>
      </w:r>
      <w:r>
        <w:rPr/>
        <w:t xml:space="preserve">syöttöpisteellään ykkönen suurissa eurooppalaisissa ja kotimaisissa kilpailuissa</w:t>
      </w:r>
      <w:r>
        <w:rPr/>
        <w:t xml:space="preserve">. Tämä toi hänelle 15 miljoonan euron siirron La Ligan seuraan Real Madridiin.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syöttöä ozililla on uransa aikana?</w:t>
      </w:r>
    </w:p>
    <w:p>
      <w:pPr>
        <w:pStyle w:val="TextBody"/>
        <w:bidi w:val="0"/>
        <w:jc w:val="left"/>
        <w:rPr>
          <w:b/>
          <w:u w:val="single"/>
          <w:shd w:val="clear" w:fill="FFFF00"/>
        </w:rPr>
      </w:pPr>
      <w:r>
        <w:rPr>
          <w:b/>
          <w:u w:val="single"/>
          <w:shd w:val="clear" w:fill="FFFF00"/>
        </w:rPr>
        <w:t xml:space="preserve">Asiakirjan numero 209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Yrjö VI </w:t>
      </w:r>
      <w:r>
        <w:rPr/>
        <w:t xml:space="preserve">(Albert Frederick Arthur George; 14. joulukuuta 1895 - 6. helmikuuta 1952) oli Yhdistyneen kuningaskunnan ja Brittiläisen kansainyhteisön hallitsijamaiden kuningas 11. joulukuuta 1936 alkaen kuolemaansa saakka vuonna 1952. Hän oli Intian viimeinen keisari ja Kansainyhteisön ensimmäinen päämies.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monarkki toisen maailmansodan lopussa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Englannin kuningas vuonna 1951</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Yrjö VI virallinen muotokuva, noin 1940 -- 1946 Yhdistyneen kuningaskunnan ja brittiläisten hallintoalueiden kuningas (more ...) </w:t>
      </w:r>
    </w:p>
    <w:tbl>
      <w:tblPr>
        <w:tblW w:w="10205" w:type="dxa"/>
        <w:jc w:val="left"/>
        <w:tblInd w:w="0" w:type="dxa"/>
        <w:tblLayout w:type="fixed"/>
        <w:tblCellMar>
          <w:top w:w="28" w:type="dxa"/>
          <w:left w:w="28" w:type="dxa"/>
          <w:bottom w:w="28" w:type="dxa"/>
          <w:right w:w="28" w:type="dxa"/>
        </w:tblCellMar>
      </w:tblPr>
      <w:tblGrid>
        <w:gridCol w:w="1746"/>
        <w:gridCol w:w="8459"/>
      </w:tblGrid>
      <w:tr>
        <w:trPr/>
        <w:tc>
          <w:tcPr>
            <w:tcW w:w="1746" w:type="dxa"/>
            <w:tcBorders/>
            <w:vAlign w:val="center"/>
          </w:tcPr>
          <w:p>
            <w:pPr>
              <w:pStyle w:val="TableHeading"/>
              <w:suppressLineNumbers/>
              <w:bidi w:val="0"/>
              <w:spacing w:before="0" w:after="283"/>
              <w:jc w:val="center"/>
              <w:rPr/>
            </w:pPr>
            <w:r>
              <w:rPr/>
              <w:t xml:space="preserve">Valtakunta </w:t>
            </w:r>
          </w:p>
        </w:tc>
        <w:tc>
          <w:tcPr>
            <w:tcW w:w="8459" w:type="dxa"/>
            <w:tcBorders/>
            <w:vAlign w:val="center"/>
          </w:tcPr>
          <w:p>
            <w:pPr>
              <w:pStyle w:val="TableContents"/>
              <w:bidi w:val="0"/>
              <w:spacing w:before="0" w:after="283"/>
              <w:jc w:val="left"/>
              <w:rPr/>
            </w:pPr>
            <w:r>
              <w:rPr/>
              <w:t xml:space="preserve">11. joulukuuta 1936 -- 6. helmikuuta 1952 </w:t>
            </w:r>
          </w:p>
        </w:tc>
      </w:tr>
      <w:tr>
        <w:trPr/>
        <w:tc>
          <w:tcPr>
            <w:tcW w:w="1746" w:type="dxa"/>
            <w:tcBorders/>
            <w:vAlign w:val="center"/>
          </w:tcPr>
          <w:p>
            <w:pPr>
              <w:pStyle w:val="TableHeading"/>
              <w:suppressLineNumbers/>
              <w:bidi w:val="0"/>
              <w:spacing w:before="0" w:after="283"/>
              <w:jc w:val="center"/>
              <w:rPr/>
            </w:pPr>
            <w:r>
              <w:rPr/>
              <w:t xml:space="preserve">Kruunajaiset </w:t>
            </w:r>
          </w:p>
        </w:tc>
        <w:tc>
          <w:tcPr>
            <w:tcW w:w="8459" w:type="dxa"/>
            <w:tcBorders/>
            <w:vAlign w:val="center"/>
          </w:tcPr>
          <w:p>
            <w:pPr>
              <w:pStyle w:val="TableContents"/>
              <w:bidi w:val="0"/>
              <w:spacing w:before="0" w:after="283"/>
              <w:jc w:val="left"/>
              <w:rPr/>
            </w:pPr>
            <w:r>
              <w:rPr/>
              <w:t xml:space="preserve">12. toukokuuta 1937 </w:t>
            </w:r>
          </w:p>
        </w:tc>
      </w:tr>
      <w:tr>
        <w:trPr/>
        <w:tc>
          <w:tcPr>
            <w:tcW w:w="1746" w:type="dxa"/>
            <w:tcBorders/>
            <w:vAlign w:val="center"/>
          </w:tcPr>
          <w:p>
            <w:pPr>
              <w:pStyle w:val="TableHeading"/>
              <w:suppressLineNumbers/>
              <w:bidi w:val="0"/>
              <w:spacing w:before="0" w:after="283"/>
              <w:jc w:val="center"/>
              <w:rPr/>
            </w:pPr>
            <w:r>
              <w:rPr/>
              <w:t xml:space="preserve">Edeltäjä </w:t>
            </w:r>
          </w:p>
        </w:tc>
        <w:tc>
          <w:tcPr>
            <w:tcW w:w="8459" w:type="dxa"/>
            <w:tcBorders/>
            <w:vAlign w:val="center"/>
          </w:tcPr>
          <w:p>
            <w:pPr>
              <w:pStyle w:val="TableContents"/>
              <w:bidi w:val="0"/>
              <w:spacing w:before="0" w:after="283"/>
              <w:jc w:val="left"/>
              <w:rPr/>
            </w:pPr>
            <w:r>
              <w:rPr/>
              <w:t xml:space="preserve">Edward VIII </w:t>
            </w:r>
          </w:p>
        </w:tc>
      </w:tr>
      <w:tr>
        <w:trPr/>
        <w:tc>
          <w:tcPr>
            <w:tcW w:w="1746" w:type="dxa"/>
            <w:tcBorders/>
            <w:vAlign w:val="center"/>
          </w:tcPr>
          <w:p>
            <w:pPr>
              <w:pStyle w:val="TableHeading"/>
              <w:suppressLineNumbers/>
              <w:bidi w:val="0"/>
              <w:spacing w:before="0" w:after="283"/>
              <w:jc w:val="center"/>
              <w:rPr/>
            </w:pPr>
            <w:r>
              <w:rPr/>
              <w:t xml:space="preserve">Seuraajat </w:t>
            </w:r>
          </w:p>
        </w:tc>
        <w:tc>
          <w:tcPr>
            <w:tcW w:w="8459" w:type="dxa"/>
            <w:tcBorders/>
            <w:vAlign w:val="center"/>
          </w:tcPr>
          <w:p>
            <w:pPr>
              <w:pStyle w:val="TableContents"/>
              <w:bidi w:val="0"/>
              <w:spacing w:before="0" w:after="283"/>
              <w:jc w:val="left"/>
              <w:rPr/>
            </w:pPr>
            <w:r>
              <w:rPr/>
              <w:t xml:space="preserve">Elisabet II </w:t>
            </w:r>
          </w:p>
        </w:tc>
      </w:tr>
      <w:tr>
        <w:trPr/>
        <w:tc>
          <w:tcPr>
            <w:tcW w:w="1746" w:type="dxa"/>
            <w:tcBorders/>
            <w:vAlign w:val="center"/>
          </w:tcPr>
          <w:p>
            <w:pPr>
              <w:pStyle w:val="TableHeading"/>
              <w:suppressLineNumbers/>
              <w:bidi w:val="0"/>
              <w:spacing w:before="0" w:after="283"/>
              <w:jc w:val="center"/>
              <w:rPr/>
            </w:pPr>
            <w:r>
              <w:rPr/>
              <w:t xml:space="preserve">Pääministerit </w:t>
            </w:r>
          </w:p>
        </w:tc>
        <w:tc>
          <w:tcPr>
            <w:tcW w:w="8459" w:type="dxa"/>
            <w:tcBorders/>
            <w:vAlign w:val="center"/>
          </w:tcPr>
          <w:p>
            <w:pPr>
              <w:pStyle w:val="TableContents"/>
              <w:bidi w:val="0"/>
              <w:spacing w:before="0" w:after="283"/>
              <w:jc w:val="left"/>
              <w:rPr/>
            </w:pPr>
            <w:r>
              <w:rPr/>
              <w:t xml:space="preserve">Katso luettelo Intian keisari </w:t>
            </w:r>
          </w:p>
        </w:tc>
      </w:tr>
      <w:tr>
        <w:trPr/>
        <w:tc>
          <w:tcPr>
            <w:tcW w:w="1746" w:type="dxa"/>
            <w:tcBorders/>
            <w:vAlign w:val="center"/>
          </w:tcPr>
          <w:p>
            <w:pPr>
              <w:pStyle w:val="TableHeading"/>
              <w:suppressLineNumbers/>
              <w:bidi w:val="0"/>
              <w:spacing w:before="0" w:after="283"/>
              <w:jc w:val="center"/>
              <w:rPr/>
            </w:pPr>
            <w:r>
              <w:rPr/>
              <w:t xml:space="preserve">Valtakunta </w:t>
            </w:r>
          </w:p>
        </w:tc>
        <w:tc>
          <w:tcPr>
            <w:tcW w:w="8459" w:type="dxa"/>
            <w:tcBorders/>
            <w:vAlign w:val="center"/>
          </w:tcPr>
          <w:p>
            <w:pPr>
              <w:pStyle w:val="TableContents"/>
              <w:bidi w:val="0"/>
              <w:spacing w:before="0" w:after="283"/>
              <w:jc w:val="left"/>
              <w:rPr/>
            </w:pPr>
            <w:r>
              <w:rPr/>
              <w:t xml:space="preserve">11. joulukuuta 1936 -- 15. elokuuta 1947 </w:t>
            </w:r>
          </w:p>
        </w:tc>
      </w:tr>
      <w:tr>
        <w:trPr/>
        <w:tc>
          <w:tcPr>
            <w:tcW w:w="1746" w:type="dxa"/>
            <w:tcBorders/>
            <w:vAlign w:val="center"/>
          </w:tcPr>
          <w:p>
            <w:pPr>
              <w:pStyle w:val="TableHeading"/>
              <w:suppressLineNumbers/>
              <w:bidi w:val="0"/>
              <w:spacing w:before="0" w:after="283"/>
              <w:jc w:val="center"/>
              <w:rPr/>
            </w:pPr>
            <w:r>
              <w:rPr/>
              <w:t xml:space="preserve">Edeltäjä </w:t>
            </w:r>
          </w:p>
        </w:tc>
        <w:tc>
          <w:tcPr>
            <w:tcW w:w="8459" w:type="dxa"/>
            <w:tcBorders/>
            <w:vAlign w:val="center"/>
          </w:tcPr>
          <w:p>
            <w:pPr>
              <w:pStyle w:val="TableContents"/>
              <w:bidi w:val="0"/>
              <w:spacing w:before="0" w:after="283"/>
              <w:jc w:val="left"/>
              <w:rPr/>
            </w:pPr>
            <w:r>
              <w:rPr/>
              <w:t xml:space="preserve">Edward VIII </w:t>
            </w:r>
          </w:p>
        </w:tc>
      </w:tr>
      <w:tr>
        <w:trPr/>
        <w:tc>
          <w:tcPr>
            <w:tcW w:w="1746" w:type="dxa"/>
            <w:tcBorders/>
            <w:vAlign w:val="center"/>
          </w:tcPr>
          <w:p>
            <w:pPr>
              <w:pStyle w:val="TableHeading"/>
              <w:bidi w:val="0"/>
              <w:spacing w:before="0" w:after="283"/>
              <w:rPr>
                <w:sz w:val="4"/>
                <w:szCs w:val="4"/>
              </w:rPr>
            </w:pPr>
            <w:r>
              <w:rPr>
                <w:sz w:val="4"/>
                <w:szCs w:val="4"/>
              </w:rPr>
            </w:r>
          </w:p>
        </w:tc>
        <w:tc>
          <w:tcPr>
            <w:tcW w:w="8459" w:type="dxa"/>
            <w:tcBorders/>
            <w:vAlign w:val="center"/>
          </w:tcPr>
          <w:p>
            <w:pPr>
              <w:pStyle w:val="TableContents"/>
              <w:bidi w:val="0"/>
              <w:spacing w:before="0" w:after="283"/>
              <w:jc w:val="left"/>
              <w:rPr/>
            </w:pPr>
            <w:r>
              <w:rPr/>
              <w:t xml:space="preserve">(1895-12-14) 14. joulukuuta 1895 York Cottage, Sandringham House, Norfolk, Yhdistynyt kuningaskunta </w:t>
            </w:r>
          </w:p>
        </w:tc>
      </w:tr>
      <w:tr>
        <w:trPr/>
        <w:tc>
          <w:tcPr>
            <w:tcW w:w="1746" w:type="dxa"/>
            <w:tcBorders/>
            <w:vAlign w:val="center"/>
          </w:tcPr>
          <w:p>
            <w:pPr>
              <w:pStyle w:val="TableHeading"/>
              <w:bidi w:val="0"/>
              <w:spacing w:before="0" w:after="283"/>
              <w:rPr>
                <w:sz w:val="4"/>
                <w:szCs w:val="4"/>
              </w:rPr>
            </w:pPr>
            <w:r>
              <w:rPr>
                <w:sz w:val="4"/>
                <w:szCs w:val="4"/>
              </w:rPr>
            </w:r>
          </w:p>
        </w:tc>
        <w:tc>
          <w:tcPr>
            <w:tcW w:w="8459" w:type="dxa"/>
            <w:tcBorders/>
            <w:vAlign w:val="center"/>
          </w:tcPr>
          <w:p>
            <w:pPr>
              <w:pStyle w:val="TableContents"/>
              <w:bidi w:val="0"/>
              <w:spacing w:before="0" w:after="283"/>
              <w:jc w:val="left"/>
              <w:rPr/>
            </w:pPr>
            <w:r>
              <w:rPr/>
              <w:t xml:space="preserve">6. helmikuuta 1952 (1952-02-06) (</w:t>
            </w:r>
            <w:r>
              <w:rPr>
                <w:color w:val="A9A9A9"/>
              </w:rPr>
              <w:t xml:space="preserve">56-vuotias</w:t>
            </w:r>
            <w:r>
              <w:rPr/>
              <w:t xml:space="preserve">) Sandringham House, Norfolk, Yhdistynyt kuningaskunta </w:t>
            </w:r>
          </w:p>
        </w:tc>
      </w:tr>
      <w:tr>
        <w:trPr/>
        <w:tc>
          <w:tcPr>
            <w:tcW w:w="1746" w:type="dxa"/>
            <w:tcBorders/>
            <w:vAlign w:val="center"/>
          </w:tcPr>
          <w:p>
            <w:pPr>
              <w:pStyle w:val="TableHeading"/>
              <w:suppressLineNumbers/>
              <w:bidi w:val="0"/>
              <w:spacing w:before="0" w:after="283"/>
              <w:jc w:val="center"/>
              <w:rPr/>
            </w:pPr>
            <w:r>
              <w:rPr/>
              <w:t xml:space="preserve">Hautaaminen </w:t>
            </w:r>
          </w:p>
        </w:tc>
        <w:tc>
          <w:tcPr>
            <w:tcW w:w="8459" w:type="dxa"/>
            <w:tcBorders/>
            <w:vAlign w:val="center"/>
          </w:tcPr>
          <w:p>
            <w:pPr>
              <w:pStyle w:val="TableContents"/>
              <w:bidi w:val="0"/>
              <w:spacing w:before="0" w:after="283"/>
              <w:jc w:val="left"/>
              <w:rPr/>
            </w:pPr>
            <w:r>
              <w:rPr/>
              <w:t xml:space="preserve">15. helmikuuta 1952 Pyhän Yrjön kappeli, Windsorin linna </w:t>
            </w:r>
          </w:p>
        </w:tc>
      </w:tr>
      <w:tr>
        <w:trPr/>
        <w:tc>
          <w:tcPr>
            <w:tcW w:w="1746" w:type="dxa"/>
            <w:tcBorders/>
            <w:vAlign w:val="center"/>
          </w:tcPr>
          <w:p>
            <w:pPr>
              <w:pStyle w:val="TableHeading"/>
              <w:suppressLineNumbers/>
              <w:bidi w:val="0"/>
              <w:spacing w:before="0" w:after="283"/>
              <w:jc w:val="center"/>
              <w:rPr/>
            </w:pPr>
            <w:r>
              <w:rPr/>
              <w:t xml:space="preserve">Puoliso </w:t>
            </w:r>
          </w:p>
        </w:tc>
        <w:tc>
          <w:tcPr>
            <w:tcW w:w="8459" w:type="dxa"/>
            <w:tcBorders/>
            <w:vAlign w:val="center"/>
          </w:tcPr>
          <w:p>
            <w:pPr>
              <w:pStyle w:val="TableContents"/>
              <w:bidi w:val="0"/>
              <w:spacing w:before="0" w:after="283"/>
              <w:jc w:val="left"/>
              <w:rPr/>
            </w:pPr>
            <w:r>
              <w:rPr/>
              <w:t xml:space="preserve">Elizabeth Bowes-Lyon (k. 1923) </w:t>
            </w:r>
          </w:p>
        </w:tc>
      </w:tr>
      <w:tr>
        <w:trPr/>
        <w:tc>
          <w:tcPr>
            <w:tcW w:w="1746" w:type="dxa"/>
            <w:tcBorders/>
            <w:vAlign w:val="center"/>
          </w:tcPr>
          <w:p>
            <w:pPr>
              <w:pStyle w:val="TableHeading"/>
              <w:suppressLineNumbers/>
              <w:bidi w:val="0"/>
              <w:spacing w:before="0" w:after="283"/>
              <w:jc w:val="center"/>
              <w:rPr/>
            </w:pPr>
            <w:r>
              <w:rPr/>
              <w:t xml:space="preserve">Kysymyksen yksityiskohtaiset tiedot </w:t>
            </w:r>
          </w:p>
        </w:tc>
        <w:tc>
          <w:tcPr>
            <w:tcW w:w="8459" w:type="dxa"/>
            <w:tcBorders/>
            <w:vAlign w:val="center"/>
          </w:tcPr>
          <w:p>
            <w:pPr>
              <w:pStyle w:val="TableContents"/>
              <w:numPr>
                <w:ilvl w:val="0"/>
                <w:numId w:val="315"/>
              </w:numPr>
              <w:tabs>
                <w:tab w:val="clear" w:pos="1134"/>
                <w:tab w:val="left" w:leader="none" w:pos="707"/>
              </w:tabs>
              <w:bidi w:val="0"/>
              <w:spacing w:before="0" w:after="0"/>
              <w:ind w:start="707" w:hanging="283"/>
              <w:jc w:val="left"/>
              <w:rPr/>
            </w:pPr>
            <w:r>
              <w:rPr/>
              <w:t xml:space="preserve">Elisabet II </w:t>
            </w:r>
          </w:p>
          <w:p>
            <w:pPr>
              <w:pStyle w:val="TableContents"/>
              <w:numPr>
                <w:ilvl w:val="0"/>
                <w:numId w:val="315"/>
              </w:numPr>
              <w:tabs>
                <w:tab w:val="clear" w:pos="1134"/>
                <w:tab w:val="left" w:leader="none" w:pos="707"/>
              </w:tabs>
              <w:bidi w:val="0"/>
              <w:spacing w:before="0" w:after="283"/>
              <w:ind w:start="707" w:hanging="283"/>
              <w:jc w:val="left"/>
              <w:rPr/>
            </w:pPr>
            <w:r>
              <w:rPr/>
              <w:t xml:space="preserve">Prinsessa Margaret, Snowdonin kreivitär Koko nimi Albert Frederick Arthur George </w:t>
            </w:r>
          </w:p>
        </w:tc>
      </w:tr>
    </w:tbl>
    <w:p>
      <w:pPr>
        <w:pStyle w:val="TextBody"/>
        <w:bidi w:val="0"/>
        <w:spacing w:before="0" w:after="283"/>
        <w:jc w:val="left"/>
        <w:rPr/>
      </w:pPr>
      <w:r>
        <w:rPr/>
        <w:t xml:space="preserve">Windsorin suku (vuodesta 1917) Saksin-Coburgin ja Gothan suku (vuoteen 1917) Isä Yrjö V Äiti Mary of Teck Allekirjoitus Sotilasura Uskollisuus Yhdistynyt kuningaskunta Palvelus / haara Kuninkaallinen laivasto Kuninkaalliset ilmavoimat Palvelusvuodet 1909 -- 1919 (aktiivipalvelus) Taistelut / sodat Jyllannin taistelu Palkinnot Mainittu lähetyksissä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oli Englannin viimeinen kuningas kuollessaan?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Syyskuussa 1939 Iso-Britannia ja muut itsehallintoalueet paitsi Irlanti julistivat sodan natsi-Saksalle. </w:t>
      </w:r>
      <w:r>
        <w:rPr>
          <w:color w:val="A9A9A9"/>
        </w:rPr>
        <w:t xml:space="preserve">Yrjö VI </w:t>
      </w:r>
      <w:r>
        <w:rPr/>
        <w:t xml:space="preserve">ja hänen vaimonsa päättivät jäädä Lontooseen saksalaisten pommituksista huolimatta. He asuivat virallisesti Buckinghamin palatsissa koko sodan ajan, vaikka he yleensä yöpyivätkin Windsorin linnassa. Lontooseen 7. syyskuuta 1940 kohdistuneen salamaniskun ensimmäisenä yönä kuoli noin tuhat siviiliä, enimmäkseen East Endissä. Syyskuun 13. päivänä kuningas ja kuningatar välttyivät täpärästi kuolemalta, kun kaksi saksalaista pommia räjähti Buckinghamin palatsin sisäpihalla heidän ollessaan siellä. Kuningatar julisti uhmaten: "Olen iloinen, että meitä on pommitettu. Se saa minut tuntemaan, että voimme katsoa East Endiä päin kasvoja." Kuninkaallinen perhe kuvattiin samojen vaarojen ja puutteiden jakajaksi kuin muu maa. Heihin sovellettiin säännöstelyrajoituksia, ja Yhdysvaltain presidentin rouva Eleanor Roosevelt huomautti säännösteltyjen ruokien tarjoilusta ja vähäisestä kylpyvedestä, joka oli sallittua lämmittämättömässä ja laudoitetussa palatsissa oleskelun aikana. Elokuussa 1942 kuninkaan veli, prinssi Yrjö, Kentin herttua, kuoli aktiivipalveluksessa.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Englannin kuningas toisessa maailmansodassa?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Syyskuussa 1939 Iso-Britannia ja muut itsehallintoalueet kuin Irlanti julistivat sodan natsi-Saksalle. </w:t>
      </w:r>
      <w:r>
        <w:rPr>
          <w:color w:val="A9A9A9"/>
        </w:rPr>
        <w:t xml:space="preserve">Yrjö VI </w:t>
      </w:r>
      <w:r>
        <w:rPr/>
        <w:t xml:space="preserve">ja hänen vaimonsa päättivät jäädä Lontooseen Saksan pommituksista huolimatta. He asuivat virallisesti Buckinghamin palatsissa koko sodan ajan, vaikka he yleensä yöpyivätkin Windsorin linnassa. Lontooseen kohdistuneen salamaniskun ensimmäisenä yönä 7. syyskuuta 1940 kuoli noin tuhat siviiliä, enimmäkseen East Endissä. Syyskuun 13. päivänä kuningas ja kuningatar välttyivät täpärästi kuolemalta, kun kaksi saksalaista pommia räjähti Buckinghamin palatsin sisäpihalla heidän ollessaan siellä. Kuningatar julisti uhmaten: "Olen iloinen, että meitä on pommitettu. Se saa minut tuntemaan, että voimme katsoa East Endiä päin kasvoja." Kuninkaallinen perhe kuvattiin samojen vaarojen ja puutteiden jakajaksi kuin muu maa. Heihin sovellettiin säännöstelyrajoituksia, ja Yhdysvaltain presidentin rouva Eleanor Roosevelt huomautti säännösteltyjen ruokien tarjoilusta ja vähäisestä kylpyvedestä, joka oli sallittua lämmittämättömässä ja laudoitetussa palatsissa oleskelun aikana. Elokuussa 1942 kuninkaan veli, prinssi Yrjö, Kentin herttua, kuoli aktiivipalveluksessa.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Englannin kuningas toisen maailmansodan aikana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Yrjö VI </w:t>
      </w:r>
      <w:r>
        <w:rPr/>
        <w:t xml:space="preserve">(Albert Frederick Arthur George; 14. joulukuuta 1895 - 6. helmikuuta 1952) oli Yhdistyneen kuningaskunnan ja Brittiläisen kansainyhteisön hallitsijamaiden kuningas 11. joulukuuta 1936 alkaen kuolemaansa saakka.</w:t>
      </w:r>
      <w:r>
        <w:rPr/>
        <w:t xml:space="preserve"> Hän oli Intian viimeinen keisari ja kansainyhteisön ensimmäinen päämies.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Englannin kuningas vuonna 1950</w:t>
      </w:r>
    </w:p>
    <w:p>
      <w:pPr>
        <w:pStyle w:val="TextBody"/>
        <w:bidi w:val="0"/>
        <w:jc w:val="left"/>
        <w:rPr>
          <w:b/>
          <w:u w:val="single"/>
          <w:shd w:val="clear" w:fill="FFFF00"/>
        </w:rPr>
      </w:pPr>
      <w:r>
        <w:rPr>
          <w:b/>
          <w:u w:val="single"/>
          <w:shd w:val="clear" w:fill="FFFF00"/>
        </w:rPr>
        <w:t xml:space="preserve">Asiakirjan numero 210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Yhdistyneen kuningaskunnan kansalaisten viisumivaatimukset ovat muiden valtioiden viranomaisten asettamia hallinnollisia maahantulorajoituksia Yhdistyneen kuningaskunnan kansalaisille. Toukokuun 22. päivänä 2018 Ison-Britannian kansalaisilla oli viisumivapaa pääsy tai viisumi maahantulon yhteydessä </w:t>
      </w:r>
      <w:r>
        <w:rPr>
          <w:color w:val="A9A9A9"/>
        </w:rPr>
        <w:t xml:space="preserve">186 maahan ja alueelle</w:t>
      </w:r>
      <w:r>
        <w:rPr/>
        <w:t xml:space="preserve">, mikä asettaa Ison-Britannian passin neljänneksi eniten matkustusvapautta tarjoavaksi (tasapisteissä Itävallan, Alankomaiden, Luxemburgin, Norjan, Portugalin, Portugalin ja Yhdysvaltojen passien kanssa) Henleyn passi-indeksin mukaan.</w:t>
      </w:r>
      <w:r>
        <w:rPr/>
        <w:t xml:space="preserve"> Lisäksi Maailman matkailujärjestö julkaisi 15. tammikuuta 2016 raportin, jonka mukaan Britannian passi on matkustusvapauden osalta maailman 1. sijalla (tasapisteissä Tanskan, Suomen, Saksan, Italian, Luxemburgin ja Singaporen kanssa), ja sen liikkuvuusindeksi on 160 (215:stä, kun viisumivapauden painoarvo on 1, viisumin saamisen yhteydessä myönnettävän viisumin painoarvo on 0,7, eVisan painoarvo on 0,5 ja perinteisen viisumin painoarvo on 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monessa maassa voin vierailla Britannian passilla?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Britannian kruunun alaisuuteen kuuluvat ja merentakaiset alueet </w:t>
      </w:r>
    </w:p>
    <w:tbl>
      <w:tblPr>
        <w:tblW w:w="10205" w:type="dxa"/>
        <w:jc w:val="left"/>
        <w:tblInd w:w="0" w:type="dxa"/>
        <w:tblLayout w:type="fixed"/>
        <w:tblCellMar>
          <w:top w:w="28" w:type="dxa"/>
          <w:left w:w="28" w:type="dxa"/>
          <w:bottom w:w="28" w:type="dxa"/>
          <w:right w:w="28" w:type="dxa"/>
        </w:tblCellMar>
      </w:tblPr>
      <w:tblGrid>
        <w:gridCol w:w="1522"/>
        <w:gridCol w:w="2918"/>
        <w:gridCol w:w="1003"/>
        <w:gridCol w:w="4762"/>
      </w:tblGrid>
      <w:tr>
        <w:trPr/>
        <w:tc>
          <w:tcPr>
            <w:tcW w:w="1522" w:type="dxa"/>
            <w:tcBorders/>
            <w:vAlign w:val="center"/>
          </w:tcPr>
          <w:p>
            <w:pPr>
              <w:pStyle w:val="TableHeading"/>
              <w:suppressLineNumbers/>
              <w:bidi w:val="0"/>
              <w:spacing w:before="0" w:after="283"/>
              <w:jc w:val="center"/>
              <w:rPr/>
            </w:pPr>
            <w:r>
              <w:rPr/>
              <w:t xml:space="preserve">Vierailija kohteeseen </w:t>
            </w:r>
          </w:p>
        </w:tc>
        <w:tc>
          <w:tcPr>
            <w:tcW w:w="2918" w:type="dxa"/>
            <w:tcBorders/>
            <w:vAlign w:val="center"/>
          </w:tcPr>
          <w:p>
            <w:pPr>
              <w:pStyle w:val="TableHeading"/>
              <w:suppressLineNumbers/>
              <w:bidi w:val="0"/>
              <w:spacing w:before="0" w:after="283"/>
              <w:jc w:val="center"/>
              <w:rPr/>
            </w:pPr>
            <w:r>
              <w:rPr/>
              <w:t xml:space="preserve">Viisumivaatimus </w:t>
            </w:r>
          </w:p>
        </w:tc>
        <w:tc>
          <w:tcPr>
            <w:tcW w:w="1003" w:type="dxa"/>
            <w:tcBorders/>
            <w:vAlign w:val="center"/>
          </w:tcPr>
          <w:p>
            <w:pPr>
              <w:pStyle w:val="TableHeading"/>
              <w:suppressLineNumbers/>
              <w:bidi w:val="0"/>
              <w:spacing w:before="0" w:after="283"/>
              <w:jc w:val="center"/>
              <w:rPr/>
            </w:pPr>
            <w:r>
              <w:rPr/>
              <w:t xml:space="preserve">Sallittu oleskelu </w:t>
            </w:r>
          </w:p>
        </w:tc>
        <w:tc>
          <w:tcPr>
            <w:tcW w:w="4762" w:type="dxa"/>
            <w:tcBorders/>
            <w:vAlign w:val="center"/>
          </w:tcPr>
          <w:p>
            <w:pPr>
              <w:pStyle w:val="TableHeading"/>
              <w:suppressLineNumbers/>
              <w:bidi w:val="0"/>
              <w:spacing w:before="0" w:after="283"/>
              <w:jc w:val="center"/>
              <w:rPr/>
            </w:pPr>
            <w:r>
              <w:rPr/>
              <w:t xml:space="preserve">Huomautukset </w:t>
            </w:r>
          </w:p>
        </w:tc>
      </w:tr>
      <w:tr>
        <w:trPr/>
        <w:tc>
          <w:tcPr>
            <w:tcW w:w="1522" w:type="dxa"/>
            <w:tcBorders/>
            <w:vAlign w:val="center"/>
          </w:tcPr>
          <w:p>
            <w:pPr>
              <w:pStyle w:val="TableContents"/>
              <w:bidi w:val="0"/>
              <w:spacing w:before="0" w:after="283"/>
              <w:jc w:val="left"/>
              <w:rPr/>
            </w:pPr>
            <w:r>
              <w:rPr/>
              <w:t xml:space="preserve">Ascensionin saari </w:t>
            </w:r>
          </w:p>
        </w:tc>
        <w:tc>
          <w:tcPr>
            <w:tcW w:w="2918" w:type="dxa"/>
            <w:tcBorders/>
            <w:vAlign w:val="center"/>
          </w:tcPr>
          <w:p>
            <w:pPr>
              <w:pStyle w:val="TableContents"/>
              <w:bidi w:val="0"/>
              <w:spacing w:before="0" w:after="283"/>
              <w:jc w:val="left"/>
              <w:rPr/>
            </w:pPr>
            <w:r>
              <w:rPr/>
              <w:t xml:space="preserve">Viisumia ei tarvita </w:t>
            </w:r>
          </w:p>
        </w:tc>
        <w:tc>
          <w:tcPr>
            <w:tcW w:w="1003" w:type="dxa"/>
            <w:tcBorders/>
            <w:vAlign w:val="center"/>
          </w:tcPr>
          <w:p>
            <w:pPr>
              <w:pStyle w:val="TableContents"/>
              <w:bidi w:val="0"/>
              <w:spacing w:before="0" w:after="283"/>
              <w:jc w:val="left"/>
              <w:rPr/>
            </w:pPr>
            <w:r>
              <w:rPr/>
              <w:t xml:space="preserve">3 kuukautta </w:t>
            </w:r>
          </w:p>
        </w:tc>
        <w:tc>
          <w:tcPr>
            <w:tcW w:w="4762" w:type="dxa"/>
            <w:tcBorders/>
            <w:vAlign w:val="center"/>
          </w:tcPr>
          <w:p>
            <w:pPr>
              <w:pStyle w:val="TableContents"/>
              <w:numPr>
                <w:ilvl w:val="0"/>
                <w:numId w:val="316"/>
              </w:numPr>
              <w:tabs>
                <w:tab w:val="clear" w:pos="1134"/>
                <w:tab w:val="left" w:leader="none" w:pos="707"/>
              </w:tabs>
              <w:bidi w:val="0"/>
              <w:spacing w:before="0" w:after="283"/>
              <w:ind w:start="707" w:hanging="283"/>
              <w:jc w:val="left"/>
              <w:rPr/>
            </w:pPr>
            <w:r>
              <w:rPr/>
              <w:t xml:space="preserve">Maahantulolupa on hankittava vähintään 28 päivää etukäteen. </w:t>
            </w:r>
          </w:p>
        </w:tc>
      </w:tr>
      <w:tr>
        <w:trPr/>
        <w:tc>
          <w:tcPr>
            <w:tcW w:w="1522" w:type="dxa"/>
            <w:tcBorders/>
            <w:vAlign w:val="center"/>
          </w:tcPr>
          <w:p>
            <w:pPr>
              <w:pStyle w:val="TableContents"/>
              <w:bidi w:val="0"/>
              <w:spacing w:before="0" w:after="283"/>
              <w:jc w:val="left"/>
              <w:rPr/>
            </w:pPr>
            <w:r>
              <w:rPr/>
              <w:t xml:space="preserve">Anguilla </w:t>
            </w:r>
          </w:p>
        </w:tc>
        <w:tc>
          <w:tcPr>
            <w:tcW w:w="2918" w:type="dxa"/>
            <w:tcBorders/>
            <w:vAlign w:val="center"/>
          </w:tcPr>
          <w:p>
            <w:pPr>
              <w:pStyle w:val="TableContents"/>
              <w:bidi w:val="0"/>
              <w:spacing w:before="0" w:after="283"/>
              <w:jc w:val="left"/>
              <w:rPr/>
            </w:pPr>
            <w:r>
              <w:rPr/>
              <w:t xml:space="preserve">Viisumia ei tarvita </w:t>
            </w:r>
          </w:p>
        </w:tc>
        <w:tc>
          <w:tcPr>
            <w:tcW w:w="1003" w:type="dxa"/>
            <w:tcBorders/>
            <w:vAlign w:val="center"/>
          </w:tcPr>
          <w:p>
            <w:pPr>
              <w:pStyle w:val="TableContents"/>
              <w:bidi w:val="0"/>
              <w:spacing w:before="0" w:after="283"/>
              <w:jc w:val="left"/>
              <w:rPr/>
            </w:pPr>
            <w:r>
              <w:rPr/>
              <w:t xml:space="preserve">3 kuukautta </w:t>
            </w:r>
          </w:p>
        </w:tc>
        <w:tc>
          <w:tcPr>
            <w:tcW w:w="4762" w:type="dxa"/>
            <w:tcBorders/>
            <w:vAlign w:val="center"/>
          </w:tcPr>
          <w:p>
            <w:pPr>
              <w:pStyle w:val="TableContents"/>
              <w:numPr>
                <w:ilvl w:val="0"/>
                <w:numId w:val="317"/>
              </w:numPr>
              <w:tabs>
                <w:tab w:val="clear" w:pos="1134"/>
                <w:tab w:val="left" w:leader="none" w:pos="707"/>
              </w:tabs>
              <w:bidi w:val="0"/>
              <w:spacing w:before="0" w:after="283"/>
              <w:ind w:start="707" w:hanging="283"/>
              <w:jc w:val="left"/>
              <w:rPr/>
            </w:pPr>
            <w:r>
              <w:rPr/>
              <w:t xml:space="preserve">Britannian kansalaisilla, joilla on yhteyksiä alueelle, on oleskeluoikeus. </w:t>
            </w:r>
          </w:p>
        </w:tc>
      </w:tr>
      <w:tr>
        <w:trPr/>
        <w:tc>
          <w:tcPr>
            <w:tcW w:w="1522" w:type="dxa"/>
            <w:tcBorders/>
            <w:vAlign w:val="center"/>
          </w:tcPr>
          <w:p>
            <w:pPr>
              <w:pStyle w:val="TableContents"/>
              <w:bidi w:val="0"/>
              <w:spacing w:before="0" w:after="283"/>
              <w:jc w:val="left"/>
              <w:rPr/>
            </w:pPr>
            <w:r>
              <w:rPr/>
              <w:t xml:space="preserve">Bermuda </w:t>
            </w:r>
          </w:p>
        </w:tc>
        <w:tc>
          <w:tcPr>
            <w:tcW w:w="2918" w:type="dxa"/>
            <w:tcBorders/>
            <w:vAlign w:val="center"/>
          </w:tcPr>
          <w:p>
            <w:pPr>
              <w:pStyle w:val="TableContents"/>
              <w:bidi w:val="0"/>
              <w:spacing w:before="0" w:after="283"/>
              <w:jc w:val="left"/>
              <w:rPr/>
            </w:pPr>
            <w:r>
              <w:rPr/>
              <w:t xml:space="preserve">Viisumia ei tarvita </w:t>
            </w:r>
          </w:p>
        </w:tc>
        <w:tc>
          <w:tcPr>
            <w:tcW w:w="1003" w:type="dxa"/>
            <w:tcBorders/>
            <w:vAlign w:val="center"/>
          </w:tcPr>
          <w:p>
            <w:pPr>
              <w:pStyle w:val="TableContents"/>
              <w:bidi w:val="0"/>
              <w:spacing w:before="0" w:after="283"/>
              <w:jc w:val="left"/>
              <w:rPr/>
            </w:pPr>
            <w:r>
              <w:rPr/>
              <w:t xml:space="preserve">6 kuukautta </w:t>
            </w:r>
          </w:p>
        </w:tc>
        <w:tc>
          <w:tcPr>
            <w:tcW w:w="4762" w:type="dxa"/>
            <w:tcBorders/>
            <w:vAlign w:val="center"/>
          </w:tcPr>
          <w:p>
            <w:pPr>
              <w:pStyle w:val="TableContents"/>
              <w:numPr>
                <w:ilvl w:val="0"/>
                <w:numId w:val="318"/>
              </w:numPr>
              <w:tabs>
                <w:tab w:val="clear" w:pos="1134"/>
                <w:tab w:val="left" w:leader="none" w:pos="707"/>
              </w:tabs>
              <w:bidi w:val="0"/>
              <w:spacing w:before="0" w:after="283"/>
              <w:ind w:start="707" w:hanging="283"/>
              <w:jc w:val="left"/>
              <w:rPr/>
            </w:pPr>
            <w:r>
              <w:rPr/>
              <w:t xml:space="preserve">Britannian kansalaisilla, joilla on yhteyksiä alueelle, on oleskeluoikeus. </w:t>
            </w:r>
          </w:p>
        </w:tc>
      </w:tr>
      <w:tr>
        <w:trPr/>
        <w:tc>
          <w:tcPr>
            <w:tcW w:w="1522" w:type="dxa"/>
            <w:tcBorders/>
            <w:vAlign w:val="center"/>
          </w:tcPr>
          <w:p>
            <w:pPr>
              <w:pStyle w:val="TableContents"/>
              <w:bidi w:val="0"/>
              <w:spacing w:before="0" w:after="283"/>
              <w:jc w:val="left"/>
              <w:rPr/>
            </w:pPr>
            <w:r>
              <w:rPr/>
              <w:t xml:space="preserve">Brittiläinen Etelämanner </w:t>
            </w:r>
          </w:p>
        </w:tc>
        <w:tc>
          <w:tcPr>
            <w:tcW w:w="2918" w:type="dxa"/>
            <w:tcBorders/>
            <w:vAlign w:val="center"/>
          </w:tcPr>
          <w:p>
            <w:pPr>
              <w:pStyle w:val="TableContents"/>
              <w:bidi w:val="0"/>
              <w:spacing w:before="0" w:after="283"/>
              <w:jc w:val="left"/>
              <w:rPr/>
            </w:pPr>
            <w:r>
              <w:rPr/>
              <w:t xml:space="preserve">Erityislupa vaaditaan </w:t>
            </w:r>
          </w:p>
        </w:tc>
        <w:tc>
          <w:tcPr>
            <w:tcW w:w="1003" w:type="dxa"/>
            <w:tcBorders/>
            <w:vAlign w:val="center"/>
          </w:tcPr>
          <w:p>
            <w:pPr>
              <w:pStyle w:val="TableContents"/>
              <w:bidi w:val="0"/>
              <w:spacing w:before="0" w:after="283"/>
              <w:jc w:val="left"/>
              <w:rPr>
                <w:sz w:val="4"/>
                <w:szCs w:val="4"/>
              </w:rPr>
            </w:pPr>
            <w:r>
              <w:rPr>
                <w:sz w:val="4"/>
                <w:szCs w:val="4"/>
              </w:rPr>
            </w:r>
          </w:p>
        </w:tc>
        <w:tc>
          <w:tcPr>
            <w:tcW w:w="4762" w:type="dxa"/>
            <w:tcBorders/>
            <w:vAlign w:val="center"/>
          </w:tcPr>
          <w:p>
            <w:pPr>
              <w:pStyle w:val="TableContents"/>
              <w:bidi w:val="0"/>
              <w:spacing w:before="0" w:after="283"/>
              <w:jc w:val="left"/>
              <w:rPr>
                <w:sz w:val="4"/>
                <w:szCs w:val="4"/>
              </w:rPr>
            </w:pPr>
            <w:r>
              <w:rPr>
                <w:sz w:val="4"/>
                <w:szCs w:val="4"/>
              </w:rPr>
            </w:r>
          </w:p>
        </w:tc>
      </w:tr>
      <w:tr>
        <w:trPr/>
        <w:tc>
          <w:tcPr>
            <w:tcW w:w="1522" w:type="dxa"/>
            <w:tcBorders/>
            <w:vAlign w:val="center"/>
          </w:tcPr>
          <w:p>
            <w:pPr>
              <w:pStyle w:val="TableContents"/>
              <w:bidi w:val="0"/>
              <w:spacing w:before="0" w:after="283"/>
              <w:jc w:val="left"/>
              <w:rPr/>
            </w:pPr>
            <w:r>
              <w:rPr/>
              <w:t xml:space="preserve">Britannian Intian valtameren alue </w:t>
            </w:r>
          </w:p>
        </w:tc>
        <w:tc>
          <w:tcPr>
            <w:tcW w:w="2918" w:type="dxa"/>
            <w:tcBorders/>
            <w:vAlign w:val="center"/>
          </w:tcPr>
          <w:p>
            <w:pPr>
              <w:pStyle w:val="TableContents"/>
              <w:bidi w:val="0"/>
              <w:spacing w:before="0" w:after="283"/>
              <w:jc w:val="left"/>
              <w:rPr/>
            </w:pPr>
            <w:r>
              <w:rPr/>
              <w:t xml:space="preserve">Erityislupa vaaditaan </w:t>
            </w:r>
          </w:p>
        </w:tc>
        <w:tc>
          <w:tcPr>
            <w:tcW w:w="1003" w:type="dxa"/>
            <w:tcBorders/>
            <w:vAlign w:val="center"/>
          </w:tcPr>
          <w:p>
            <w:pPr>
              <w:pStyle w:val="TableContents"/>
              <w:bidi w:val="0"/>
              <w:spacing w:before="0" w:after="283"/>
              <w:jc w:val="left"/>
              <w:rPr>
                <w:sz w:val="4"/>
                <w:szCs w:val="4"/>
              </w:rPr>
            </w:pPr>
            <w:r>
              <w:rPr>
                <w:sz w:val="4"/>
                <w:szCs w:val="4"/>
              </w:rPr>
            </w:r>
          </w:p>
        </w:tc>
        <w:tc>
          <w:tcPr>
            <w:tcW w:w="4762" w:type="dxa"/>
            <w:tcBorders/>
            <w:vAlign w:val="center"/>
          </w:tcPr>
          <w:p>
            <w:pPr>
              <w:pStyle w:val="TableContents"/>
              <w:bidi w:val="0"/>
              <w:spacing w:before="0" w:after="283"/>
              <w:jc w:val="left"/>
              <w:rPr>
                <w:sz w:val="4"/>
                <w:szCs w:val="4"/>
              </w:rPr>
            </w:pPr>
            <w:r>
              <w:rPr>
                <w:sz w:val="4"/>
                <w:szCs w:val="4"/>
              </w:rPr>
            </w:r>
          </w:p>
        </w:tc>
      </w:tr>
      <w:tr>
        <w:trPr/>
        <w:tc>
          <w:tcPr>
            <w:tcW w:w="1522" w:type="dxa"/>
            <w:tcBorders/>
            <w:vAlign w:val="center"/>
          </w:tcPr>
          <w:p>
            <w:pPr>
              <w:pStyle w:val="TableContents"/>
              <w:bidi w:val="0"/>
              <w:spacing w:before="0" w:after="283"/>
              <w:jc w:val="left"/>
              <w:rPr/>
            </w:pPr>
            <w:r>
              <w:rPr/>
              <w:t xml:space="preserve">Brittiläiset Neitsytsaaret </w:t>
            </w:r>
          </w:p>
        </w:tc>
        <w:tc>
          <w:tcPr>
            <w:tcW w:w="2918" w:type="dxa"/>
            <w:tcBorders/>
            <w:vAlign w:val="center"/>
          </w:tcPr>
          <w:p>
            <w:pPr>
              <w:pStyle w:val="TableContents"/>
              <w:bidi w:val="0"/>
              <w:spacing w:before="0" w:after="283"/>
              <w:jc w:val="left"/>
              <w:rPr/>
            </w:pPr>
            <w:r>
              <w:rPr/>
              <w:t xml:space="preserve">Viisumia ei tarvita </w:t>
            </w:r>
          </w:p>
        </w:tc>
        <w:tc>
          <w:tcPr>
            <w:tcW w:w="1003" w:type="dxa"/>
            <w:tcBorders/>
            <w:vAlign w:val="center"/>
          </w:tcPr>
          <w:p>
            <w:pPr>
              <w:pStyle w:val="TableContents"/>
              <w:bidi w:val="0"/>
              <w:spacing w:before="0" w:after="283"/>
              <w:jc w:val="left"/>
              <w:rPr/>
            </w:pPr>
            <w:r>
              <w:rPr/>
              <w:t xml:space="preserve">1 kuukausi </w:t>
            </w:r>
          </w:p>
        </w:tc>
        <w:tc>
          <w:tcPr>
            <w:tcW w:w="4762" w:type="dxa"/>
            <w:tcBorders/>
            <w:vAlign w:val="center"/>
          </w:tcPr>
          <w:p>
            <w:pPr>
              <w:pStyle w:val="TableContents"/>
              <w:numPr>
                <w:ilvl w:val="0"/>
                <w:numId w:val="319"/>
              </w:numPr>
              <w:tabs>
                <w:tab w:val="clear" w:pos="1134"/>
                <w:tab w:val="left" w:leader="none" w:pos="707"/>
              </w:tabs>
              <w:bidi w:val="0"/>
              <w:spacing w:before="0" w:after="0"/>
              <w:ind w:start="707" w:hanging="283"/>
              <w:jc w:val="left"/>
              <w:rPr/>
            </w:pPr>
            <w:r>
              <w:rPr/>
              <w:t xml:space="preserve">Oleskelun jatkaminen mahdollista. </w:t>
            </w:r>
          </w:p>
          <w:p>
            <w:pPr>
              <w:pStyle w:val="TableContents"/>
              <w:numPr>
                <w:ilvl w:val="0"/>
                <w:numId w:val="319"/>
              </w:numPr>
              <w:tabs>
                <w:tab w:val="clear" w:pos="1134"/>
                <w:tab w:val="left" w:leader="none" w:pos="707"/>
              </w:tabs>
              <w:bidi w:val="0"/>
              <w:spacing w:before="0" w:after="283"/>
              <w:ind w:start="707" w:hanging="283"/>
              <w:jc w:val="left"/>
              <w:rPr/>
            </w:pPr>
            <w:r>
              <w:rPr/>
              <w:t xml:space="preserve">Britannian kansalaisilla, joilla on yhteyksiä alueelle, on oleskeluoikeus. </w:t>
            </w:r>
          </w:p>
        </w:tc>
      </w:tr>
      <w:tr>
        <w:trPr/>
        <w:tc>
          <w:tcPr>
            <w:tcW w:w="1522" w:type="dxa"/>
            <w:tcBorders/>
            <w:vAlign w:val="center"/>
          </w:tcPr>
          <w:p>
            <w:pPr>
              <w:pStyle w:val="TableContents"/>
              <w:bidi w:val="0"/>
              <w:spacing w:before="0" w:after="283"/>
              <w:jc w:val="left"/>
              <w:rPr/>
            </w:pPr>
            <w:r>
              <w:rPr/>
              <w:t xml:space="preserve">Caymansaaret </w:t>
            </w:r>
          </w:p>
        </w:tc>
        <w:tc>
          <w:tcPr>
            <w:tcW w:w="2918" w:type="dxa"/>
            <w:tcBorders/>
            <w:vAlign w:val="center"/>
          </w:tcPr>
          <w:p>
            <w:pPr>
              <w:pStyle w:val="TableContents"/>
              <w:bidi w:val="0"/>
              <w:spacing w:before="0" w:after="283"/>
              <w:jc w:val="left"/>
              <w:rPr/>
            </w:pPr>
            <w:r>
              <w:rPr/>
              <w:t xml:space="preserve">Viisumia ei tarvita </w:t>
            </w:r>
          </w:p>
        </w:tc>
        <w:tc>
          <w:tcPr>
            <w:tcW w:w="1003" w:type="dxa"/>
            <w:tcBorders/>
            <w:vAlign w:val="center"/>
          </w:tcPr>
          <w:p>
            <w:pPr>
              <w:pStyle w:val="TableContents"/>
              <w:bidi w:val="0"/>
              <w:spacing w:before="0" w:after="283"/>
              <w:jc w:val="left"/>
              <w:rPr/>
            </w:pPr>
            <w:r>
              <w:rPr/>
              <w:t xml:space="preserve">6 kuukautta </w:t>
            </w:r>
          </w:p>
        </w:tc>
        <w:tc>
          <w:tcPr>
            <w:tcW w:w="4762" w:type="dxa"/>
            <w:tcBorders/>
            <w:vAlign w:val="center"/>
          </w:tcPr>
          <w:p>
            <w:pPr>
              <w:pStyle w:val="TableContents"/>
              <w:numPr>
                <w:ilvl w:val="0"/>
                <w:numId w:val="320"/>
              </w:numPr>
              <w:tabs>
                <w:tab w:val="clear" w:pos="1134"/>
                <w:tab w:val="left" w:leader="none" w:pos="707"/>
              </w:tabs>
              <w:bidi w:val="0"/>
              <w:spacing w:before="0" w:after="283"/>
              <w:ind w:start="707" w:hanging="283"/>
              <w:jc w:val="left"/>
              <w:rPr/>
            </w:pPr>
            <w:r>
              <w:rPr/>
              <w:t xml:space="preserve">Britannian kansalaisilla, joilla on yhteyksiä alueelle, on oleskeluoikeus. </w:t>
            </w:r>
          </w:p>
        </w:tc>
      </w:tr>
      <w:tr>
        <w:trPr/>
        <w:tc>
          <w:tcPr>
            <w:tcW w:w="1522" w:type="dxa"/>
            <w:tcBorders/>
            <w:vAlign w:val="center"/>
          </w:tcPr>
          <w:p>
            <w:pPr>
              <w:pStyle w:val="TableContents"/>
              <w:bidi w:val="0"/>
              <w:spacing w:before="0" w:after="283"/>
              <w:jc w:val="left"/>
              <w:rPr/>
            </w:pPr>
            <w:r>
              <w:rPr/>
              <w:t xml:space="preserve">Falklandinsaaret </w:t>
            </w:r>
          </w:p>
        </w:tc>
        <w:tc>
          <w:tcPr>
            <w:tcW w:w="2918" w:type="dxa"/>
            <w:tcBorders/>
            <w:vAlign w:val="center"/>
          </w:tcPr>
          <w:p>
            <w:pPr>
              <w:pStyle w:val="TableContents"/>
              <w:bidi w:val="0"/>
              <w:spacing w:before="0" w:after="283"/>
              <w:jc w:val="left"/>
              <w:rPr/>
            </w:pPr>
            <w:r>
              <w:rPr/>
              <w:t xml:space="preserve">Vierailijalupa saapumisen yhteydessä </w:t>
            </w:r>
          </w:p>
        </w:tc>
        <w:tc>
          <w:tcPr>
            <w:tcW w:w="1003" w:type="dxa"/>
            <w:tcBorders/>
            <w:vAlign w:val="center"/>
          </w:tcPr>
          <w:p>
            <w:pPr>
              <w:pStyle w:val="TableContents"/>
              <w:bidi w:val="0"/>
              <w:spacing w:before="0" w:after="283"/>
              <w:jc w:val="left"/>
              <w:rPr/>
            </w:pPr>
            <w:r>
              <w:rPr/>
              <w:t xml:space="preserve">4 viikkoa </w:t>
            </w:r>
          </w:p>
        </w:tc>
        <w:tc>
          <w:tcPr>
            <w:tcW w:w="4762" w:type="dxa"/>
            <w:tcBorders/>
            <w:vAlign w:val="center"/>
          </w:tcPr>
          <w:p>
            <w:pPr>
              <w:pStyle w:val="TableContents"/>
              <w:numPr>
                <w:ilvl w:val="0"/>
                <w:numId w:val="321"/>
              </w:numPr>
              <w:tabs>
                <w:tab w:val="clear" w:pos="1134"/>
                <w:tab w:val="left" w:leader="none" w:pos="707"/>
              </w:tabs>
              <w:bidi w:val="0"/>
              <w:spacing w:before="0" w:after="0"/>
              <w:ind w:start="707" w:hanging="283"/>
              <w:jc w:val="left"/>
              <w:rPr/>
            </w:pPr>
            <w:r>
              <w:rPr/>
              <w:t xml:space="preserve">Ensimmäinen vierailulupa on voimassa 4 viikkoa. </w:t>
            </w:r>
          </w:p>
          <w:p>
            <w:pPr>
              <w:pStyle w:val="TableContents"/>
              <w:numPr>
                <w:ilvl w:val="0"/>
                <w:numId w:val="321"/>
              </w:numPr>
              <w:tabs>
                <w:tab w:val="clear" w:pos="1134"/>
                <w:tab w:val="left" w:leader="none" w:pos="707"/>
              </w:tabs>
              <w:bidi w:val="0"/>
              <w:spacing w:before="0" w:after="283"/>
              <w:ind w:start="707" w:hanging="283"/>
              <w:jc w:val="left"/>
              <w:rPr/>
            </w:pPr>
            <w:r>
              <w:rPr/>
              <w:t xml:space="preserve">Vierailijoilla, joilla on yhteys Falklandinsaariin, on oleskeluoikeus. </w:t>
            </w:r>
          </w:p>
        </w:tc>
      </w:tr>
      <w:tr>
        <w:trPr/>
        <w:tc>
          <w:tcPr>
            <w:tcW w:w="1522" w:type="dxa"/>
            <w:tcBorders/>
            <w:vAlign w:val="center"/>
          </w:tcPr>
          <w:p>
            <w:pPr>
              <w:pStyle w:val="TableContents"/>
              <w:bidi w:val="0"/>
              <w:spacing w:before="0" w:after="283"/>
              <w:jc w:val="left"/>
              <w:rPr/>
            </w:pPr>
            <w:r>
              <w:rPr>
                <w:color w:val="A9A9A9"/>
              </w:rPr>
              <w:t xml:space="preserve">Guernse</w:t>
            </w:r>
            <w:r>
              <w:rPr/>
              <w:t xml:space="preserve">y </w:t>
            </w:r>
          </w:p>
        </w:tc>
        <w:tc>
          <w:tcPr>
            <w:tcW w:w="2918" w:type="dxa"/>
            <w:tcBorders/>
            <w:vAlign w:val="center"/>
          </w:tcPr>
          <w:p>
            <w:pPr>
              <w:pStyle w:val="TableContents"/>
              <w:bidi w:val="0"/>
              <w:jc w:val="left"/>
              <w:rPr/>
            </w:pPr>
            <w:r>
              <w:rPr/>
              <w:t xml:space="preserve">EU! Oleskeluoikeus </w:t>
            </w:r>
          </w:p>
          <w:p>
            <w:pPr>
              <w:pStyle w:val="TextBody"/>
              <w:numPr>
                <w:ilvl w:val="0"/>
                <w:numId w:val="322"/>
              </w:numPr>
              <w:tabs>
                <w:tab w:val="clear" w:pos="1134"/>
                <w:tab w:val="left" w:leader="none" w:pos="707"/>
              </w:tabs>
              <w:bidi w:val="0"/>
              <w:spacing w:before="0" w:after="0"/>
              <w:ind w:start="707" w:hanging="283"/>
              <w:jc w:val="left"/>
              <w:rPr/>
            </w:pPr>
            <w:r>
              <w:rPr/>
              <w:t xml:space="preserve">Yhdistyneen kuningaskunnan kansalaisilla on oleskeluoikeus Guernseyn bailiwickissä. </w:t>
            </w:r>
          </w:p>
          <w:p>
            <w:pPr>
              <w:pStyle w:val="TextBody"/>
              <w:numPr>
                <w:ilvl w:val="0"/>
                <w:numId w:val="322"/>
              </w:numPr>
              <w:tabs>
                <w:tab w:val="clear" w:pos="1134"/>
                <w:tab w:val="left" w:leader="none" w:pos="707"/>
              </w:tabs>
              <w:bidi w:val="0"/>
              <w:spacing w:before="0" w:after="0"/>
              <w:ind w:start="707" w:hanging="283"/>
              <w:jc w:val="left"/>
              <w:rPr/>
            </w:pPr>
            <w:r>
              <w:rPr/>
              <w:t xml:space="preserve">Guernseyllä ja Sarkilla ei tarvita työ- tai työlupaa. </w:t>
            </w:r>
          </w:p>
          <w:p>
            <w:pPr>
              <w:pStyle w:val="TextBody"/>
              <w:numPr>
                <w:ilvl w:val="0"/>
                <w:numId w:val="322"/>
              </w:numPr>
              <w:tabs>
                <w:tab w:val="clear" w:pos="1134"/>
                <w:tab w:val="left" w:leader="none" w:pos="707"/>
              </w:tabs>
              <w:bidi w:val="0"/>
              <w:ind w:start="707" w:hanging="283"/>
              <w:jc w:val="left"/>
              <w:rPr/>
            </w:pPr>
            <w:r>
              <w:rPr/>
              <w:t xml:space="preserve">Alderneylle tarvitaan työ- tai työlupa henkilöiltä, joilla ei ole Guernseyn (Alderney) asemaa. </w:t>
            </w:r>
          </w:p>
          <w:p>
            <w:pPr>
              <w:pStyle w:val="TextBody"/>
              <w:bidi w:val="0"/>
              <w:spacing w:before="0" w:after="283"/>
              <w:jc w:val="left"/>
              <w:rPr/>
            </w:pPr>
            <w:r>
              <w:rPr/>
            </w:r>
          </w:p>
        </w:tc>
        <w:tc>
          <w:tcPr>
            <w:tcW w:w="5765" w:type="dxa"/>
            <w:gridSpan w:val="2"/>
            <w:tcBorders/>
          </w:tcPr>
          <w:p>
            <w:pPr>
              <w:pStyle w:val="TableContents"/>
              <w:bidi w:val="0"/>
              <w:spacing w:before="0" w:after="283"/>
              <w:jc w:val="left"/>
              <w:rPr>
                <w:sz w:val="4"/>
                <w:szCs w:val="4"/>
              </w:rPr>
            </w:pPr>
            <w:r>
              <w:rPr>
                <w:sz w:val="4"/>
                <w:szCs w:val="4"/>
              </w:rPr>
            </w:r>
          </w:p>
        </w:tc>
      </w:tr>
      <w:tr>
        <w:trPr/>
        <w:tc>
          <w:tcPr>
            <w:tcW w:w="1522" w:type="dxa"/>
            <w:tcBorders/>
            <w:vAlign w:val="center"/>
          </w:tcPr>
          <w:p>
            <w:pPr>
              <w:pStyle w:val="TableContents"/>
              <w:bidi w:val="0"/>
              <w:spacing w:before="0" w:after="283"/>
              <w:jc w:val="left"/>
              <w:rPr/>
            </w:pPr>
            <w:r>
              <w:rPr/>
              <w:t xml:space="preserve">Mansaari </w:t>
            </w:r>
          </w:p>
        </w:tc>
        <w:tc>
          <w:tcPr>
            <w:tcW w:w="2918" w:type="dxa"/>
            <w:tcBorders/>
            <w:vAlign w:val="center"/>
          </w:tcPr>
          <w:p>
            <w:pPr>
              <w:pStyle w:val="TableContents"/>
              <w:bidi w:val="0"/>
              <w:jc w:val="left"/>
              <w:rPr/>
            </w:pPr>
            <w:r>
              <w:rPr/>
              <w:t xml:space="preserve">EU! Oleskeluoikeus </w:t>
            </w:r>
          </w:p>
          <w:p>
            <w:pPr>
              <w:pStyle w:val="TextBody"/>
              <w:numPr>
                <w:ilvl w:val="0"/>
                <w:numId w:val="323"/>
              </w:numPr>
              <w:tabs>
                <w:tab w:val="clear" w:pos="1134"/>
                <w:tab w:val="left" w:leader="none" w:pos="707"/>
              </w:tabs>
              <w:bidi w:val="0"/>
              <w:ind w:start="707" w:hanging="283"/>
              <w:jc w:val="left"/>
              <w:rPr/>
            </w:pPr>
            <w:r>
              <w:rPr/>
              <w:t xml:space="preserve">Henkilöiltä, joilla ei ole Mansaaren työntekijän asemaa, vaaditaan työ- tai työlupa. </w:t>
            </w:r>
          </w:p>
          <w:p>
            <w:pPr>
              <w:pStyle w:val="TextBody"/>
              <w:bidi w:val="0"/>
              <w:spacing w:before="0" w:after="283"/>
              <w:jc w:val="left"/>
              <w:rPr/>
            </w:pPr>
            <w:r>
              <w:rPr/>
            </w:r>
          </w:p>
        </w:tc>
        <w:tc>
          <w:tcPr>
            <w:tcW w:w="5765" w:type="dxa"/>
            <w:gridSpan w:val="2"/>
            <w:tcBorders/>
          </w:tcPr>
          <w:p>
            <w:pPr>
              <w:pStyle w:val="TableContents"/>
              <w:bidi w:val="0"/>
              <w:spacing w:before="0" w:after="283"/>
              <w:jc w:val="left"/>
              <w:rPr>
                <w:sz w:val="4"/>
                <w:szCs w:val="4"/>
              </w:rPr>
            </w:pPr>
            <w:r>
              <w:rPr>
                <w:sz w:val="4"/>
                <w:szCs w:val="4"/>
              </w:rPr>
            </w:r>
          </w:p>
        </w:tc>
      </w:tr>
      <w:tr>
        <w:trPr/>
        <w:tc>
          <w:tcPr>
            <w:tcW w:w="1522" w:type="dxa"/>
            <w:tcBorders/>
            <w:vAlign w:val="center"/>
          </w:tcPr>
          <w:p>
            <w:pPr>
              <w:pStyle w:val="TableContents"/>
              <w:bidi w:val="0"/>
              <w:spacing w:before="0" w:after="283"/>
              <w:jc w:val="left"/>
              <w:rPr/>
            </w:pPr>
            <w:r>
              <w:rPr>
                <w:color w:val="2F4F4F"/>
              </w:rPr>
              <w:t xml:space="preserve">Jerse</w:t>
            </w:r>
            <w:r>
              <w:rPr/>
              <w:t xml:space="preserve">y </w:t>
            </w:r>
          </w:p>
        </w:tc>
        <w:tc>
          <w:tcPr>
            <w:tcW w:w="2918" w:type="dxa"/>
            <w:tcBorders/>
            <w:vAlign w:val="center"/>
          </w:tcPr>
          <w:p>
            <w:pPr>
              <w:pStyle w:val="TableContents"/>
              <w:bidi w:val="0"/>
              <w:jc w:val="left"/>
              <w:rPr/>
            </w:pPr>
            <w:r>
              <w:rPr/>
              <w:t xml:space="preserve">EU! Oleskeluoikeus </w:t>
            </w:r>
          </w:p>
          <w:p>
            <w:pPr>
              <w:pStyle w:val="TextBody"/>
              <w:numPr>
                <w:ilvl w:val="0"/>
                <w:numId w:val="324"/>
              </w:numPr>
              <w:tabs>
                <w:tab w:val="clear" w:pos="1134"/>
                <w:tab w:val="left" w:leader="none" w:pos="707"/>
              </w:tabs>
              <w:bidi w:val="0"/>
              <w:ind w:start="707" w:hanging="283"/>
              <w:jc w:val="left"/>
              <w:rPr/>
            </w:pPr>
            <w:r>
              <w:rPr/>
              <w:t xml:space="preserve">Työ- tai työlupaa ei tarvita. </w:t>
            </w:r>
          </w:p>
          <w:p>
            <w:pPr>
              <w:pStyle w:val="TextBody"/>
              <w:bidi w:val="0"/>
              <w:spacing w:before="0" w:after="283"/>
              <w:jc w:val="left"/>
              <w:rPr/>
            </w:pPr>
            <w:r>
              <w:rPr/>
            </w:r>
          </w:p>
        </w:tc>
        <w:tc>
          <w:tcPr>
            <w:tcW w:w="5765" w:type="dxa"/>
            <w:gridSpan w:val="2"/>
            <w:tcBorders/>
          </w:tcPr>
          <w:p>
            <w:pPr>
              <w:pStyle w:val="TableContents"/>
              <w:bidi w:val="0"/>
              <w:spacing w:before="0" w:after="283"/>
              <w:jc w:val="left"/>
              <w:rPr>
                <w:sz w:val="4"/>
                <w:szCs w:val="4"/>
              </w:rPr>
            </w:pPr>
            <w:r>
              <w:rPr>
                <w:sz w:val="4"/>
                <w:szCs w:val="4"/>
              </w:rPr>
            </w:r>
          </w:p>
        </w:tc>
      </w:tr>
      <w:tr>
        <w:trPr/>
        <w:tc>
          <w:tcPr>
            <w:tcW w:w="1522" w:type="dxa"/>
            <w:tcBorders/>
            <w:vAlign w:val="center"/>
          </w:tcPr>
          <w:p>
            <w:pPr>
              <w:pStyle w:val="TableContents"/>
              <w:bidi w:val="0"/>
              <w:spacing w:before="0" w:after="283"/>
              <w:jc w:val="left"/>
              <w:rPr/>
            </w:pPr>
            <w:r>
              <w:rPr>
                <w:color w:val="556B2F"/>
              </w:rPr>
              <w:t xml:space="preserve">Gibralta</w:t>
            </w:r>
            <w:r>
              <w:rPr/>
              <w:t xml:space="preserve">r </w:t>
            </w:r>
          </w:p>
        </w:tc>
        <w:tc>
          <w:tcPr>
            <w:tcW w:w="2918" w:type="dxa"/>
            <w:tcBorders/>
            <w:vAlign w:val="center"/>
          </w:tcPr>
          <w:p>
            <w:pPr>
              <w:pStyle w:val="TableContents"/>
              <w:bidi w:val="0"/>
              <w:jc w:val="left"/>
              <w:rPr/>
            </w:pPr>
            <w:r>
              <w:rPr/>
              <w:t xml:space="preserve">EU! Oleskeluoikeus </w:t>
            </w:r>
          </w:p>
          <w:p>
            <w:pPr>
              <w:pStyle w:val="TextBody"/>
              <w:numPr>
                <w:ilvl w:val="0"/>
                <w:numId w:val="325"/>
              </w:numPr>
              <w:tabs>
                <w:tab w:val="clear" w:pos="1134"/>
                <w:tab w:val="left" w:leader="none" w:pos="707"/>
              </w:tabs>
              <w:bidi w:val="0"/>
              <w:ind w:start="707" w:hanging="283"/>
              <w:jc w:val="left"/>
              <w:rPr/>
            </w:pPr>
            <w:r>
              <w:rPr/>
              <w:t xml:space="preserve">Yhdistyneen kuningaskunnan kansalaisilla on oleskeluoikeus Gibraltarilla. </w:t>
            </w:r>
          </w:p>
          <w:p>
            <w:pPr>
              <w:pStyle w:val="TextBody"/>
              <w:bidi w:val="0"/>
              <w:spacing w:before="0" w:after="283"/>
              <w:jc w:val="left"/>
              <w:rPr/>
            </w:pPr>
            <w:r>
              <w:rPr/>
            </w:r>
          </w:p>
        </w:tc>
        <w:tc>
          <w:tcPr>
            <w:tcW w:w="5765" w:type="dxa"/>
            <w:gridSpan w:val="2"/>
            <w:tcBorders/>
          </w:tcPr>
          <w:p>
            <w:pPr>
              <w:pStyle w:val="TableContents"/>
              <w:bidi w:val="0"/>
              <w:spacing w:before="0" w:after="283"/>
              <w:jc w:val="left"/>
              <w:rPr>
                <w:sz w:val="4"/>
                <w:szCs w:val="4"/>
              </w:rPr>
            </w:pPr>
            <w:r>
              <w:rPr>
                <w:sz w:val="4"/>
                <w:szCs w:val="4"/>
              </w:rPr>
            </w:r>
          </w:p>
        </w:tc>
      </w:tr>
      <w:tr>
        <w:trPr/>
        <w:tc>
          <w:tcPr>
            <w:tcW w:w="1522" w:type="dxa"/>
            <w:tcBorders/>
            <w:vAlign w:val="center"/>
          </w:tcPr>
          <w:p>
            <w:pPr>
              <w:pStyle w:val="TableContents"/>
              <w:bidi w:val="0"/>
              <w:spacing w:before="0" w:after="283"/>
              <w:jc w:val="left"/>
              <w:rPr/>
            </w:pPr>
            <w:r>
              <w:rPr/>
              <w:t xml:space="preserve">Montserrat </w:t>
            </w:r>
          </w:p>
        </w:tc>
        <w:tc>
          <w:tcPr>
            <w:tcW w:w="2918" w:type="dxa"/>
            <w:tcBorders/>
            <w:vAlign w:val="center"/>
          </w:tcPr>
          <w:p>
            <w:pPr>
              <w:pStyle w:val="TableContents"/>
              <w:bidi w:val="0"/>
              <w:spacing w:before="0" w:after="283"/>
              <w:jc w:val="left"/>
              <w:rPr/>
            </w:pPr>
            <w:r>
              <w:rPr/>
              <w:t xml:space="preserve">Viisumia ei tarvita </w:t>
            </w:r>
          </w:p>
        </w:tc>
        <w:tc>
          <w:tcPr>
            <w:tcW w:w="1003" w:type="dxa"/>
            <w:tcBorders/>
            <w:vAlign w:val="center"/>
          </w:tcPr>
          <w:p>
            <w:pPr>
              <w:pStyle w:val="TableContents"/>
              <w:bidi w:val="0"/>
              <w:spacing w:before="0" w:after="283"/>
              <w:jc w:val="left"/>
              <w:rPr/>
            </w:pPr>
            <w:r>
              <w:rPr/>
              <w:t xml:space="preserve">6 kuukautta </w:t>
            </w:r>
          </w:p>
        </w:tc>
        <w:tc>
          <w:tcPr>
            <w:tcW w:w="4762" w:type="dxa"/>
            <w:tcBorders/>
            <w:vAlign w:val="center"/>
          </w:tcPr>
          <w:p>
            <w:pPr>
              <w:pStyle w:val="TableContents"/>
              <w:numPr>
                <w:ilvl w:val="0"/>
                <w:numId w:val="326"/>
              </w:numPr>
              <w:tabs>
                <w:tab w:val="clear" w:pos="1134"/>
                <w:tab w:val="left" w:leader="none" w:pos="707"/>
              </w:tabs>
              <w:bidi w:val="0"/>
              <w:spacing w:before="0" w:after="283"/>
              <w:ind w:start="707" w:hanging="283"/>
              <w:jc w:val="left"/>
              <w:rPr/>
            </w:pPr>
            <w:r>
              <w:rPr/>
              <w:t xml:space="preserve">Britannian kansalaisilla, joilla on yhteyksiä alueelle, on oleskeluoikeus. </w:t>
            </w:r>
          </w:p>
        </w:tc>
      </w:tr>
      <w:tr>
        <w:trPr/>
        <w:tc>
          <w:tcPr>
            <w:tcW w:w="1522" w:type="dxa"/>
            <w:tcBorders/>
            <w:vAlign w:val="center"/>
          </w:tcPr>
          <w:p>
            <w:pPr>
              <w:pStyle w:val="TableContents"/>
              <w:bidi w:val="0"/>
              <w:spacing w:before="0" w:after="283"/>
              <w:jc w:val="left"/>
              <w:rPr/>
            </w:pPr>
            <w:r>
              <w:rPr/>
              <w:t xml:space="preserve">Pitcairnin saaret </w:t>
            </w:r>
          </w:p>
        </w:tc>
        <w:tc>
          <w:tcPr>
            <w:tcW w:w="2918" w:type="dxa"/>
            <w:tcBorders/>
            <w:vAlign w:val="center"/>
          </w:tcPr>
          <w:p>
            <w:pPr>
              <w:pStyle w:val="TableContents"/>
              <w:bidi w:val="0"/>
              <w:spacing w:before="0" w:after="283"/>
              <w:jc w:val="left"/>
              <w:rPr/>
            </w:pPr>
            <w:r>
              <w:rPr/>
              <w:t xml:space="preserve">Viisumia ei tarvita </w:t>
            </w:r>
          </w:p>
        </w:tc>
        <w:tc>
          <w:tcPr>
            <w:tcW w:w="1003" w:type="dxa"/>
            <w:tcBorders/>
            <w:vAlign w:val="center"/>
          </w:tcPr>
          <w:p>
            <w:pPr>
              <w:pStyle w:val="TableContents"/>
              <w:bidi w:val="0"/>
              <w:spacing w:before="0" w:after="283"/>
              <w:jc w:val="left"/>
              <w:rPr/>
            </w:pPr>
            <w:r>
              <w:rPr/>
              <w:t xml:space="preserve">14 päivää </w:t>
            </w:r>
          </w:p>
        </w:tc>
        <w:tc>
          <w:tcPr>
            <w:tcW w:w="4762" w:type="dxa"/>
            <w:tcBorders/>
            <w:vAlign w:val="center"/>
          </w:tcPr>
          <w:p>
            <w:pPr>
              <w:pStyle w:val="TableContents"/>
              <w:numPr>
                <w:ilvl w:val="0"/>
                <w:numId w:val="327"/>
              </w:numPr>
              <w:tabs>
                <w:tab w:val="clear" w:pos="1134"/>
                <w:tab w:val="left" w:leader="none" w:pos="707"/>
              </w:tabs>
              <w:bidi w:val="0"/>
              <w:spacing w:before="0" w:after="283"/>
              <w:ind w:start="707" w:hanging="283"/>
              <w:jc w:val="left"/>
              <w:rPr/>
            </w:pPr>
            <w:r>
              <w:rPr/>
              <w:t xml:space="preserve">Laskeutumismaksua sovelletaan. </w:t>
            </w:r>
          </w:p>
        </w:tc>
      </w:tr>
      <w:tr>
        <w:trPr/>
        <w:tc>
          <w:tcPr>
            <w:tcW w:w="1522" w:type="dxa"/>
            <w:tcBorders/>
            <w:vAlign w:val="center"/>
          </w:tcPr>
          <w:p>
            <w:pPr>
              <w:pStyle w:val="TableContents"/>
              <w:bidi w:val="0"/>
              <w:spacing w:before="0" w:after="283"/>
              <w:jc w:val="left"/>
              <w:rPr/>
            </w:pPr>
            <w:r>
              <w:rPr/>
              <w:t xml:space="preserve">Saint Helena </w:t>
            </w:r>
          </w:p>
        </w:tc>
        <w:tc>
          <w:tcPr>
            <w:tcW w:w="2918" w:type="dxa"/>
            <w:tcBorders/>
            <w:vAlign w:val="center"/>
          </w:tcPr>
          <w:p>
            <w:pPr>
              <w:pStyle w:val="TableContents"/>
              <w:bidi w:val="0"/>
              <w:spacing w:before="0" w:after="283"/>
              <w:jc w:val="left"/>
              <w:rPr/>
            </w:pPr>
            <w:r>
              <w:rPr/>
              <w:t xml:space="preserve">Maahantulolupa saapumisen yhteydessä </w:t>
            </w:r>
          </w:p>
        </w:tc>
        <w:tc>
          <w:tcPr>
            <w:tcW w:w="1003" w:type="dxa"/>
            <w:tcBorders/>
            <w:vAlign w:val="center"/>
          </w:tcPr>
          <w:p>
            <w:pPr>
              <w:pStyle w:val="TableContents"/>
              <w:bidi w:val="0"/>
              <w:spacing w:before="0" w:after="283"/>
              <w:jc w:val="left"/>
              <w:rPr/>
            </w:pPr>
            <w:r>
              <w:rPr/>
              <w:t xml:space="preserve">183 päivää </w:t>
            </w:r>
          </w:p>
        </w:tc>
        <w:tc>
          <w:tcPr>
            <w:tcW w:w="4762" w:type="dxa"/>
            <w:tcBorders/>
            <w:vAlign w:val="center"/>
          </w:tcPr>
          <w:p>
            <w:pPr>
              <w:pStyle w:val="TableContents"/>
              <w:numPr>
                <w:ilvl w:val="0"/>
                <w:numId w:val="328"/>
              </w:numPr>
              <w:tabs>
                <w:tab w:val="clear" w:pos="1134"/>
                <w:tab w:val="left" w:leader="none" w:pos="707"/>
              </w:tabs>
              <w:bidi w:val="0"/>
              <w:spacing w:before="0" w:after="283"/>
              <w:ind w:start="707" w:hanging="283"/>
              <w:jc w:val="left"/>
              <w:rPr/>
            </w:pPr>
            <w:r>
              <w:rPr/>
              <w:t xml:space="preserve">Maahantulolupa maksaa 25 puntaa, ja se myönnetään saapumisen yhteydessä. </w:t>
            </w:r>
          </w:p>
        </w:tc>
      </w:tr>
      <w:tr>
        <w:trPr/>
        <w:tc>
          <w:tcPr>
            <w:tcW w:w="1522" w:type="dxa"/>
            <w:tcBorders/>
            <w:vAlign w:val="center"/>
          </w:tcPr>
          <w:p>
            <w:pPr>
              <w:pStyle w:val="TableContents"/>
              <w:bidi w:val="0"/>
              <w:spacing w:before="0" w:after="283"/>
              <w:jc w:val="left"/>
              <w:rPr/>
            </w:pPr>
            <w:r>
              <w:rPr/>
              <w:t xml:space="preserve">Etelä-Georgia ja Eteläiset Sandwichsaaret </w:t>
            </w:r>
          </w:p>
        </w:tc>
        <w:tc>
          <w:tcPr>
            <w:tcW w:w="2918" w:type="dxa"/>
            <w:tcBorders/>
            <w:vAlign w:val="center"/>
          </w:tcPr>
          <w:p>
            <w:pPr>
              <w:pStyle w:val="TableContents"/>
              <w:bidi w:val="0"/>
              <w:spacing w:before="0" w:after="283"/>
              <w:jc w:val="left"/>
              <w:rPr/>
            </w:pPr>
            <w:r>
              <w:rPr/>
              <w:t xml:space="preserve">Tarvittava lupa </w:t>
            </w:r>
          </w:p>
        </w:tc>
        <w:tc>
          <w:tcPr>
            <w:tcW w:w="1003" w:type="dxa"/>
            <w:tcBorders/>
            <w:vAlign w:val="center"/>
          </w:tcPr>
          <w:p>
            <w:pPr>
              <w:pStyle w:val="TableContents"/>
              <w:bidi w:val="0"/>
              <w:spacing w:before="0" w:after="283"/>
              <w:jc w:val="left"/>
              <w:rPr>
                <w:sz w:val="4"/>
                <w:szCs w:val="4"/>
              </w:rPr>
            </w:pPr>
            <w:r>
              <w:rPr>
                <w:sz w:val="4"/>
                <w:szCs w:val="4"/>
              </w:rPr>
            </w:r>
          </w:p>
        </w:tc>
        <w:tc>
          <w:tcPr>
            <w:tcW w:w="4762" w:type="dxa"/>
            <w:tcBorders/>
            <w:vAlign w:val="center"/>
          </w:tcPr>
          <w:p>
            <w:pPr>
              <w:pStyle w:val="TableContents"/>
              <w:numPr>
                <w:ilvl w:val="0"/>
                <w:numId w:val="329"/>
              </w:numPr>
              <w:tabs>
                <w:tab w:val="clear" w:pos="1134"/>
                <w:tab w:val="left" w:leader="none" w:pos="707"/>
              </w:tabs>
              <w:bidi w:val="0"/>
              <w:spacing w:before="0" w:after="283"/>
              <w:ind w:start="707" w:hanging="283"/>
              <w:jc w:val="left"/>
              <w:rPr/>
            </w:pPr>
            <w:r>
              <w:rPr/>
              <w:t xml:space="preserve">Tarvitaan komissaarin lupa ennen saapumista (72 tuntia / 1 kuukausi 110 / 160 Englannin puntaa). </w:t>
            </w:r>
          </w:p>
        </w:tc>
      </w:tr>
      <w:tr>
        <w:trPr/>
        <w:tc>
          <w:tcPr>
            <w:tcW w:w="1522" w:type="dxa"/>
            <w:tcBorders/>
            <w:vAlign w:val="center"/>
          </w:tcPr>
          <w:p>
            <w:pPr>
              <w:pStyle w:val="TableContents"/>
              <w:bidi w:val="0"/>
              <w:spacing w:before="0" w:after="283"/>
              <w:jc w:val="left"/>
              <w:rPr/>
            </w:pPr>
            <w:r>
              <w:rPr/>
              <w:t xml:space="preserve">Turks- ja Caicossaaret </w:t>
            </w:r>
          </w:p>
        </w:tc>
        <w:tc>
          <w:tcPr>
            <w:tcW w:w="2918" w:type="dxa"/>
            <w:tcBorders/>
            <w:vAlign w:val="center"/>
          </w:tcPr>
          <w:p>
            <w:pPr>
              <w:pStyle w:val="TableContents"/>
              <w:bidi w:val="0"/>
              <w:spacing w:before="0" w:after="283"/>
              <w:jc w:val="left"/>
              <w:rPr/>
            </w:pPr>
            <w:r>
              <w:rPr/>
              <w:t xml:space="preserve">Viisumia ei tarvita </w:t>
            </w:r>
          </w:p>
        </w:tc>
        <w:tc>
          <w:tcPr>
            <w:tcW w:w="1003" w:type="dxa"/>
            <w:tcBorders/>
            <w:vAlign w:val="center"/>
          </w:tcPr>
          <w:p>
            <w:pPr>
              <w:pStyle w:val="TableContents"/>
              <w:bidi w:val="0"/>
              <w:spacing w:before="0" w:after="283"/>
              <w:jc w:val="left"/>
              <w:rPr/>
            </w:pPr>
            <w:r>
              <w:rPr/>
              <w:t xml:space="preserve">90 päivää </w:t>
            </w:r>
          </w:p>
        </w:tc>
        <w:tc>
          <w:tcPr>
            <w:tcW w:w="4762" w:type="dxa"/>
            <w:tcBorders/>
            <w:vAlign w:val="center"/>
          </w:tcPr>
          <w:p>
            <w:pPr>
              <w:pStyle w:val="TableContents"/>
              <w:numPr>
                <w:ilvl w:val="0"/>
                <w:numId w:val="330"/>
              </w:numPr>
              <w:tabs>
                <w:tab w:val="clear" w:pos="1134"/>
                <w:tab w:val="left" w:leader="none" w:pos="707"/>
              </w:tabs>
              <w:bidi w:val="0"/>
              <w:spacing w:before="0" w:after="283"/>
              <w:ind w:start="707" w:hanging="283"/>
              <w:jc w:val="left"/>
              <w:rPr/>
            </w:pPr>
            <w:r>
              <w:rPr/>
              <w:t xml:space="preserve">Britannian kansalaisilla, joilla on yhteyksiä alueelle, on oleskeluoikeus. </w:t>
            </w:r>
          </w:p>
        </w:tc>
      </w:tr>
      <w:tr>
        <w:trPr/>
        <w:tc>
          <w:tcPr>
            <w:tcW w:w="1522" w:type="dxa"/>
            <w:tcBorders/>
            <w:vAlign w:val="center"/>
          </w:tcPr>
          <w:p>
            <w:pPr>
              <w:pStyle w:val="TableContents"/>
              <w:bidi w:val="0"/>
              <w:spacing w:before="0" w:after="283"/>
              <w:jc w:val="left"/>
              <w:rPr/>
            </w:pPr>
            <w:r>
              <w:rPr/>
              <w:t xml:space="preserve">Tristan da Cunha </w:t>
            </w:r>
          </w:p>
        </w:tc>
        <w:tc>
          <w:tcPr>
            <w:tcW w:w="2918" w:type="dxa"/>
            <w:tcBorders/>
            <w:vAlign w:val="center"/>
          </w:tcPr>
          <w:p>
            <w:pPr>
              <w:pStyle w:val="TableContents"/>
              <w:bidi w:val="0"/>
              <w:spacing w:before="0" w:after="283"/>
              <w:jc w:val="left"/>
              <w:rPr/>
            </w:pPr>
            <w:r>
              <w:rPr/>
              <w:t xml:space="preserve">Lupa vaaditaan </w:t>
            </w:r>
          </w:p>
        </w:tc>
        <w:tc>
          <w:tcPr>
            <w:tcW w:w="1003" w:type="dxa"/>
            <w:tcBorders/>
            <w:vAlign w:val="center"/>
          </w:tcPr>
          <w:p>
            <w:pPr>
              <w:pStyle w:val="TableContents"/>
              <w:bidi w:val="0"/>
              <w:spacing w:before="0" w:after="283"/>
              <w:jc w:val="left"/>
              <w:rPr>
                <w:sz w:val="4"/>
                <w:szCs w:val="4"/>
              </w:rPr>
            </w:pPr>
            <w:r>
              <w:rPr>
                <w:sz w:val="4"/>
                <w:szCs w:val="4"/>
              </w:rPr>
            </w:r>
          </w:p>
        </w:tc>
        <w:tc>
          <w:tcPr>
            <w:tcW w:w="4762" w:type="dxa"/>
            <w:tcBorders/>
            <w:vAlign w:val="center"/>
          </w:tcPr>
          <w:p>
            <w:pPr>
              <w:pStyle w:val="TableContents"/>
              <w:numPr>
                <w:ilvl w:val="0"/>
                <w:numId w:val="331"/>
              </w:numPr>
              <w:tabs>
                <w:tab w:val="clear" w:pos="1134"/>
                <w:tab w:val="left" w:leader="none" w:pos="707"/>
              </w:tabs>
              <w:bidi w:val="0"/>
              <w:spacing w:before="0" w:after="283"/>
              <w:ind w:start="707" w:hanging="283"/>
              <w:jc w:val="left"/>
              <w:rPr/>
            </w:pPr>
            <w:r>
              <w:rPr/>
              <w:t xml:space="preserve">Laskeutumislupa vaaditaan 15/30 puntaa punta (jahtimatkustaja / laivamatkustaja) Tristan da Cunha -saarelle tai 20 puntaa punta Gough-saarelle, Inaccessible-saarelle tai Nightingale-saarille, paitsi jos se liittyy Tristan da Cunhaan, jolloin oleskeluoikeus on voimassa.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voit asua Britannian passilla?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Yhdysvaltojen viisumia ei tarvita! Viisumivapausohjelma 90 päivää </w:t>
      </w:r>
    </w:p>
    <w:p>
      <w:pPr>
        <w:pStyle w:val="TextBody"/>
        <w:numPr>
          <w:ilvl w:val="0"/>
          <w:numId w:val="332"/>
        </w:numPr>
        <w:tabs>
          <w:tab w:val="clear" w:pos="1134"/>
          <w:tab w:val="left" w:leader="none" w:pos="707"/>
        </w:tabs>
        <w:bidi w:val="0"/>
        <w:spacing w:before="0" w:after="0"/>
        <w:ind w:start="707" w:hanging="283"/>
        <w:jc w:val="left"/>
        <w:rPr/>
      </w:pPr>
      <w:r>
        <w:rPr>
          <w:color w:val="A9A9A9"/>
        </w:rPr>
        <w:t xml:space="preserve">Lentäen tai risteilyaluksella saapuvilta vaaditaan ESTA-lupa, joka on voimassa 2 vuotta</w:t>
      </w:r>
      <w:r>
        <w:rPr/>
        <w:t xml:space="preserve">. </w:t>
      </w:r>
    </w:p>
    <w:p>
      <w:pPr>
        <w:pStyle w:val="TextBody"/>
        <w:numPr>
          <w:ilvl w:val="0"/>
          <w:numId w:val="332"/>
        </w:numPr>
        <w:tabs>
          <w:tab w:val="clear" w:pos="1134"/>
          <w:tab w:val="left" w:leader="none" w:pos="707"/>
        </w:tabs>
        <w:bidi w:val="0"/>
        <w:ind w:start="707" w:hanging="283"/>
        <w:jc w:val="left"/>
        <w:rPr/>
      </w:pPr>
      <w:r>
        <w:rPr>
          <w:color w:val="DCDCDC"/>
        </w:rPr>
        <w:t xml:space="preserve">Guamilla ja Pohjois-Mariaanien saarilla ei tarvita ESTA-lupaa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Tarvitseeko britti viisumia työskennelläkseen Yhdysvalloissa?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Yhdistyneen kuningaskunnan kansalaisten viisumivaatimukset ovat muiden valtioiden viranomaisten asettamia hallinnollisia maahantulorajoituksia Yhdistyneen kuningaskunnan kansalaisille. Heinäkuun 10. päivänä 2018 Ison-Britannian kansalaisilla oli viisumivapaa pääsy tai viisumi maahantulon yhteydessä </w:t>
      </w:r>
      <w:r>
        <w:rPr>
          <w:color w:val="A9A9A9"/>
        </w:rPr>
        <w:t xml:space="preserve">186 </w:t>
      </w:r>
      <w:r>
        <w:rPr/>
        <w:t xml:space="preserve">maahan ja alueelle, mikä asettaa Ison-Britannian passin neljänneksi eniten matkustusvapautta tarjoavaksi (tasapisteissä Itävallan, Alankomaiden, Luxemburgin, Norjan, Portugalin, Portugalin ja Yhdysvaltojen passien kanssa) Henleyn passi-indeksin mukaan.</w:t>
      </w:r>
      <w:r>
        <w:rPr/>
        <w:t xml:space="preserve"> Lisäksi Maailman matkailujärjestö julkaisi 15. tammikuuta 2016 raportin, jonka mukaan Britannian passi on matkustusvapauden osalta maailman 1. sijalla (tasapisteissä Tanskan, Suomen, Saksan, Italian, Luxemburgin ja Singaporen kanssa), ja sen liikkuvuusindeksi on 160 (215:stä, kun viisumivapauden painoarvo on 1, viisumin saamisen yhteydessä myönnettävän viisumin painoarvo on 0,7, eVisan painoarvo on 0,5 ja perinteisen viisumin painoarvo on 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moneen maahan voin mennä brittipassilla?</w:t>
      </w:r>
    </w:p>
    <w:p>
      <w:pPr>
        <w:pStyle w:val="TextBody"/>
        <w:bidi w:val="0"/>
        <w:jc w:val="left"/>
        <w:rPr>
          <w:b/>
          <w:u w:val="single"/>
          <w:shd w:val="clear" w:fill="FFFF00"/>
        </w:rPr>
      </w:pPr>
      <w:r>
        <w:rPr>
          <w:b/>
          <w:u w:val="single"/>
          <w:shd w:val="clear" w:fill="FFFF00"/>
        </w:rPr>
        <w:t xml:space="preserve">Asiakirjan numero 211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Yhdysvaltalaisen tv-sarjakuvan The Big Bang Theory yhdestoista kausi sai ensi-iltansa CBS-kanavalla </w:t>
      </w:r>
      <w:r>
        <w:rPr>
          <w:color w:val="A9A9A9"/>
        </w:rPr>
        <w:t xml:space="preserve">maanantaina </w:t>
      </w:r>
      <w:r>
        <w:rPr>
          <w:color w:val="DCDCDC"/>
        </w:rPr>
        <w:t xml:space="preserve">25. syyskuuta 2017</w:t>
      </w:r>
      <w:r>
        <w:rPr/>
        <w:t xml:space="preserve">. Se palasi normaaliin torstai-aikaansa 2. marraskuuta 2017, kun torstai-illan jalkapallo CBS:llä loppui.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Big Bang Theoryn 11. kausi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Big Bang Theoryn 11. kausi alkaa?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Big Bang Theoryn 11. sarja alkaa?</w:t>
      </w:r>
    </w:p>
    <w:p>
      <w:pPr>
        <w:pStyle w:val="TextBody"/>
        <w:bidi w:val="0"/>
        <w:jc w:val="left"/>
        <w:rPr>
          <w:b/>
          <w:shd w:val="clear" w:fill="FFFF00"/>
        </w:rPr>
      </w:pPr>
      <w:r>
        <w:rPr>
          <w:b/>
          <w:shd w:val="clear" w:fill="FFFF00"/>
        </w:rPr>
        <w:t xml:space="preserve">Teksti numero 1</w:t>
      </w:r>
    </w:p>
    <w:p>
      <w:pPr>
        <w:pStyle w:val="TextBody"/>
        <w:numPr>
          <w:ilvl w:val="0"/>
          <w:numId w:val="333"/>
        </w:numPr>
        <w:tabs>
          <w:tab w:val="clear" w:pos="1134"/>
          <w:tab w:val="left" w:leader="none" w:pos="707"/>
        </w:tabs>
        <w:bidi w:val="0"/>
        <w:spacing w:before="0" w:after="0"/>
        <w:ind w:start="707" w:hanging="283"/>
        <w:jc w:val="left"/>
        <w:rPr/>
      </w:pPr>
      <w:r>
        <w:rPr>
          <w:color w:val="A9A9A9"/>
        </w:rPr>
        <w:t xml:space="preserve">Riki Lindhome </w:t>
      </w:r>
      <w:r>
        <w:rPr/>
        <w:t xml:space="preserve">(Ramona Nowitzki) </w:t>
      </w:r>
      <w:r>
        <w:rPr>
          <w:color w:val="A9A9A9"/>
        </w:rPr>
        <w:t xml:space="preserve">Riki Lindhome </w:t>
      </w:r>
      <w:r>
        <w:rPr/>
        <w:t xml:space="preserve">(Ramona Nowitzki) </w:t>
      </w:r>
    </w:p>
    <w:p>
      <w:pPr>
        <w:pStyle w:val="TextBody"/>
        <w:numPr>
          <w:ilvl w:val="0"/>
          <w:numId w:val="333"/>
        </w:numPr>
        <w:tabs>
          <w:tab w:val="clear" w:pos="1134"/>
          <w:tab w:val="left" w:leader="none" w:pos="707"/>
        </w:tabs>
        <w:bidi w:val="0"/>
        <w:spacing w:before="0" w:after="0"/>
        <w:ind w:start="707" w:hanging="283"/>
        <w:jc w:val="left"/>
        <w:rPr/>
      </w:pPr>
      <w:r>
        <w:rPr>
          <w:color w:val="DCDCDC"/>
        </w:rPr>
        <w:t xml:space="preserve">Ira Flatow </w:t>
      </w:r>
      <w:r>
        <w:rPr/>
        <w:t xml:space="preserve">omana itsenään </w:t>
      </w:r>
    </w:p>
    <w:p>
      <w:pPr>
        <w:pStyle w:val="TextBody"/>
        <w:numPr>
          <w:ilvl w:val="0"/>
          <w:numId w:val="333"/>
        </w:numPr>
        <w:tabs>
          <w:tab w:val="clear" w:pos="1134"/>
          <w:tab w:val="left" w:leader="none" w:pos="707"/>
        </w:tabs>
        <w:bidi w:val="0"/>
        <w:spacing w:before="0" w:after="0"/>
        <w:ind w:start="707" w:hanging="283"/>
        <w:jc w:val="left"/>
        <w:rPr/>
      </w:pPr>
      <w:r>
        <w:rPr>
          <w:color w:val="2F4F4F"/>
        </w:rPr>
        <w:t xml:space="preserve">Swati Kapila </w:t>
      </w:r>
      <w:r>
        <w:rPr/>
        <w:t xml:space="preserve">Ruchi </w:t>
      </w:r>
    </w:p>
    <w:p>
      <w:pPr>
        <w:pStyle w:val="TextBody"/>
        <w:numPr>
          <w:ilvl w:val="0"/>
          <w:numId w:val="333"/>
        </w:numPr>
        <w:tabs>
          <w:tab w:val="clear" w:pos="1134"/>
          <w:tab w:val="left" w:leader="none" w:pos="707"/>
        </w:tabs>
        <w:bidi w:val="0"/>
        <w:spacing w:before="0" w:after="0"/>
        <w:ind w:start="707" w:hanging="283"/>
        <w:jc w:val="left"/>
        <w:rPr/>
      </w:pPr>
      <w:r>
        <w:rPr>
          <w:color w:val="556B2F"/>
        </w:rPr>
        <w:t xml:space="preserve">Beth Behrs </w:t>
      </w:r>
      <w:r>
        <w:rPr/>
        <w:t xml:space="preserve">(Nell) </w:t>
      </w:r>
    </w:p>
    <w:p>
      <w:pPr>
        <w:pStyle w:val="TextBody"/>
        <w:numPr>
          <w:ilvl w:val="0"/>
          <w:numId w:val="333"/>
        </w:numPr>
        <w:tabs>
          <w:tab w:val="clear" w:pos="1134"/>
          <w:tab w:val="left" w:leader="none" w:pos="707"/>
        </w:tabs>
        <w:bidi w:val="0"/>
        <w:spacing w:before="0" w:after="0"/>
        <w:ind w:start="707" w:hanging="283"/>
        <w:jc w:val="left"/>
        <w:rPr/>
      </w:pPr>
      <w:r>
        <w:rPr>
          <w:color w:val="6B8E23"/>
        </w:rPr>
        <w:t xml:space="preserve">Walton Goggins </w:t>
      </w:r>
      <w:r>
        <w:rPr/>
        <w:t xml:space="preserve">(Oliver) </w:t>
      </w:r>
    </w:p>
    <w:p>
      <w:pPr>
        <w:pStyle w:val="TextBody"/>
        <w:numPr>
          <w:ilvl w:val="0"/>
          <w:numId w:val="333"/>
        </w:numPr>
        <w:tabs>
          <w:tab w:val="clear" w:pos="1134"/>
          <w:tab w:val="left" w:leader="none" w:pos="707"/>
        </w:tabs>
        <w:bidi w:val="0"/>
        <w:spacing w:before="0" w:after="0"/>
        <w:ind w:start="707" w:hanging="283"/>
        <w:jc w:val="left"/>
        <w:rPr/>
      </w:pPr>
      <w:r>
        <w:rPr>
          <w:color w:val="A0522D"/>
        </w:rPr>
        <w:t xml:space="preserve">Bill Gates </w:t>
      </w:r>
      <w:r>
        <w:rPr/>
        <w:t xml:space="preserve">omana itsenään </w:t>
      </w:r>
    </w:p>
    <w:p>
      <w:pPr>
        <w:pStyle w:val="TextBody"/>
        <w:numPr>
          <w:ilvl w:val="0"/>
          <w:numId w:val="333"/>
        </w:numPr>
        <w:tabs>
          <w:tab w:val="clear" w:pos="1134"/>
          <w:tab w:val="left" w:leader="none" w:pos="707"/>
        </w:tabs>
        <w:bidi w:val="0"/>
        <w:ind w:start="707" w:hanging="283"/>
        <w:jc w:val="left"/>
        <w:rPr/>
      </w:pPr>
      <w:r>
        <w:rPr>
          <w:color w:val="228B22"/>
        </w:rPr>
        <w:t xml:space="preserve">Jerry O'Connell </w:t>
      </w:r>
      <w:r>
        <w:rPr/>
        <w:t xml:space="preserve">George Cooper Jr:na.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Big Bang Theory kausi 11 vieraileva tähti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Yhdysvaltalaisen tv-sarjakuvan The Big Bang Theory </w:t>
      </w:r>
      <w:r>
        <w:rPr>
          <w:color w:val="DCDCDC"/>
        </w:rPr>
        <w:t xml:space="preserve">yhdestoista kausi </w:t>
      </w:r>
      <w:r>
        <w:rPr/>
        <w:t xml:space="preserve">sai ensi-iltansa CBS-kanavalla </w:t>
      </w:r>
      <w:r>
        <w:rPr>
          <w:color w:val="2F4F4F"/>
        </w:rPr>
        <w:t xml:space="preserve">maanantaina </w:t>
      </w:r>
      <w:r>
        <w:rPr>
          <w:color w:val="556B2F"/>
        </w:rPr>
        <w:t xml:space="preserve">25. syyskuuta 2017</w:t>
      </w:r>
      <w:r>
        <w:rPr/>
        <w:t xml:space="preserve">. Se palasi normaaliin torstai-aikaansa 2. marraskuuta 2017, kun torstai-illan jalkapallo CBS:llä loppui. Kausi päättyi 10. toukokuuta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Big Bang Theoryn 11. kausi päättyy?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Big Bang Theoryn 11. kausi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Big Bang Theoryn 11. kausi julkaistaan?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Big Bang Theoryn uusin kausi?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on Big Bang Theoryn viimeisin kausi?</w:t>
      </w:r>
    </w:p>
    <w:p>
      <w:pPr>
        <w:pStyle w:val="TextBody"/>
        <w:bidi w:val="0"/>
        <w:jc w:val="left"/>
        <w:rPr>
          <w:b/>
          <w:shd w:val="clear" w:fill="FFFF00"/>
        </w:rPr>
      </w:pPr>
      <w:r>
        <w:rPr>
          <w:b/>
          <w:shd w:val="clear" w:fill="FFFF00"/>
        </w:rPr>
        <w:t xml:space="preserve">Teksti numero 3</w:t>
      </w:r>
    </w:p>
    <w:p>
      <w:pPr>
        <w:pStyle w:val="TextBody"/>
        <w:numPr>
          <w:ilvl w:val="0"/>
          <w:numId w:val="334"/>
        </w:numPr>
        <w:tabs>
          <w:tab w:val="clear" w:pos="1134"/>
          <w:tab w:val="left" w:leader="none" w:pos="707"/>
        </w:tabs>
        <w:bidi w:val="0"/>
        <w:spacing w:before="0" w:after="0"/>
        <w:ind w:start="707" w:hanging="283"/>
        <w:jc w:val="left"/>
        <w:rPr/>
      </w:pPr>
      <w:r>
        <w:rPr/>
        <w:t xml:space="preserve">Riki Lindhome (Ramona Nowitzki) Riki Lindhome (Ramona Nowitzki) </w:t>
      </w:r>
    </w:p>
    <w:p>
      <w:pPr>
        <w:pStyle w:val="TextBody"/>
        <w:numPr>
          <w:ilvl w:val="0"/>
          <w:numId w:val="334"/>
        </w:numPr>
        <w:tabs>
          <w:tab w:val="clear" w:pos="1134"/>
          <w:tab w:val="left" w:leader="none" w:pos="707"/>
        </w:tabs>
        <w:bidi w:val="0"/>
        <w:spacing w:before="0" w:after="0"/>
        <w:ind w:start="707" w:hanging="283"/>
        <w:jc w:val="left"/>
        <w:rPr/>
      </w:pPr>
      <w:r>
        <w:rPr/>
        <w:t xml:space="preserve">Ira Flatow omana itsenään </w:t>
      </w:r>
    </w:p>
    <w:p>
      <w:pPr>
        <w:pStyle w:val="TextBody"/>
        <w:numPr>
          <w:ilvl w:val="0"/>
          <w:numId w:val="334"/>
        </w:numPr>
        <w:tabs>
          <w:tab w:val="clear" w:pos="1134"/>
          <w:tab w:val="left" w:leader="none" w:pos="707"/>
        </w:tabs>
        <w:bidi w:val="0"/>
        <w:spacing w:before="0" w:after="0"/>
        <w:ind w:start="707" w:hanging="283"/>
        <w:jc w:val="left"/>
        <w:rPr/>
      </w:pPr>
      <w:r>
        <w:rPr/>
        <w:t xml:space="preserve">Swati Kapila Ruchi </w:t>
      </w:r>
    </w:p>
    <w:p>
      <w:pPr>
        <w:pStyle w:val="TextBody"/>
        <w:numPr>
          <w:ilvl w:val="0"/>
          <w:numId w:val="334"/>
        </w:numPr>
        <w:tabs>
          <w:tab w:val="clear" w:pos="1134"/>
          <w:tab w:val="left" w:leader="none" w:pos="707"/>
        </w:tabs>
        <w:bidi w:val="0"/>
        <w:spacing w:before="0" w:after="0"/>
        <w:ind w:start="707" w:hanging="283"/>
        <w:jc w:val="left"/>
        <w:rPr/>
      </w:pPr>
      <w:r>
        <w:rPr/>
        <w:t xml:space="preserve">Beth Behrs (Nell) </w:t>
      </w:r>
    </w:p>
    <w:p>
      <w:pPr>
        <w:pStyle w:val="TextBody"/>
        <w:numPr>
          <w:ilvl w:val="0"/>
          <w:numId w:val="334"/>
        </w:numPr>
        <w:tabs>
          <w:tab w:val="clear" w:pos="1134"/>
          <w:tab w:val="left" w:leader="none" w:pos="707"/>
        </w:tabs>
        <w:bidi w:val="0"/>
        <w:spacing w:before="0" w:after="0"/>
        <w:ind w:start="707" w:hanging="283"/>
        <w:jc w:val="left"/>
        <w:rPr/>
      </w:pPr>
      <w:r>
        <w:rPr/>
        <w:t xml:space="preserve">Walton Goggins (Oliver) </w:t>
      </w:r>
    </w:p>
    <w:p>
      <w:pPr>
        <w:pStyle w:val="TextBody"/>
        <w:numPr>
          <w:ilvl w:val="0"/>
          <w:numId w:val="334"/>
        </w:numPr>
        <w:tabs>
          <w:tab w:val="clear" w:pos="1134"/>
          <w:tab w:val="left" w:leader="none" w:pos="707"/>
        </w:tabs>
        <w:bidi w:val="0"/>
        <w:spacing w:before="0" w:after="0"/>
        <w:ind w:start="707" w:hanging="283"/>
        <w:jc w:val="left"/>
        <w:rPr/>
      </w:pPr>
      <w:r>
        <w:rPr/>
        <w:t xml:space="preserve">Bill Gates omana itsenään </w:t>
      </w:r>
    </w:p>
    <w:p>
      <w:pPr>
        <w:pStyle w:val="TextBody"/>
        <w:numPr>
          <w:ilvl w:val="0"/>
          <w:numId w:val="334"/>
        </w:numPr>
        <w:tabs>
          <w:tab w:val="clear" w:pos="1134"/>
          <w:tab w:val="left" w:leader="none" w:pos="707"/>
        </w:tabs>
        <w:bidi w:val="0"/>
        <w:spacing w:before="0" w:after="0"/>
        <w:ind w:start="707" w:hanging="283"/>
        <w:jc w:val="left"/>
        <w:rPr/>
      </w:pPr>
      <w:r>
        <w:rPr>
          <w:color w:val="A9A9A9"/>
        </w:rPr>
        <w:t xml:space="preserve">Peter MacNicol </w:t>
      </w:r>
      <w:r>
        <w:rPr/>
        <w:t xml:space="preserve">(tohtori Robert Wolcott) </w:t>
      </w:r>
    </w:p>
    <w:p>
      <w:pPr>
        <w:pStyle w:val="TextBody"/>
        <w:numPr>
          <w:ilvl w:val="0"/>
          <w:numId w:val="334"/>
        </w:numPr>
        <w:tabs>
          <w:tab w:val="clear" w:pos="1134"/>
          <w:tab w:val="left" w:leader="none" w:pos="707"/>
        </w:tabs>
        <w:bidi w:val="0"/>
        <w:spacing w:before="0" w:after="0"/>
        <w:ind w:start="707" w:hanging="283"/>
        <w:jc w:val="left"/>
        <w:rPr/>
      </w:pPr>
      <w:r>
        <w:rPr/>
        <w:t xml:space="preserve">Neil Gaiman omana itsenään </w:t>
      </w:r>
    </w:p>
    <w:p>
      <w:pPr>
        <w:pStyle w:val="TextBody"/>
        <w:numPr>
          <w:ilvl w:val="0"/>
          <w:numId w:val="334"/>
        </w:numPr>
        <w:tabs>
          <w:tab w:val="clear" w:pos="1134"/>
          <w:tab w:val="left" w:leader="none" w:pos="707"/>
        </w:tabs>
        <w:bidi w:val="0"/>
        <w:spacing w:before="0" w:after="0"/>
        <w:ind w:start="707" w:hanging="283"/>
        <w:jc w:val="left"/>
        <w:rPr/>
      </w:pPr>
      <w:r>
        <w:rPr/>
        <w:t xml:space="preserve">Lauren Lapkus (Denise) </w:t>
      </w:r>
    </w:p>
    <w:p>
      <w:pPr>
        <w:pStyle w:val="TextBody"/>
        <w:numPr>
          <w:ilvl w:val="0"/>
          <w:numId w:val="334"/>
        </w:numPr>
        <w:tabs>
          <w:tab w:val="clear" w:pos="1134"/>
          <w:tab w:val="left" w:leader="none" w:pos="707"/>
        </w:tabs>
        <w:bidi w:val="0"/>
        <w:spacing w:before="0" w:after="0"/>
        <w:ind w:start="707" w:hanging="283"/>
        <w:jc w:val="left"/>
        <w:rPr/>
      </w:pPr>
      <w:r>
        <w:rPr/>
        <w:t xml:space="preserve">Jerry O'Connell George Cooper Jr:na. </w:t>
      </w:r>
    </w:p>
    <w:p>
      <w:pPr>
        <w:pStyle w:val="TextBody"/>
        <w:numPr>
          <w:ilvl w:val="0"/>
          <w:numId w:val="334"/>
        </w:numPr>
        <w:tabs>
          <w:tab w:val="clear" w:pos="1134"/>
          <w:tab w:val="left" w:leader="none" w:pos="707"/>
        </w:tabs>
        <w:bidi w:val="0"/>
        <w:spacing w:before="0" w:after="0"/>
        <w:ind w:start="707" w:hanging="283"/>
        <w:jc w:val="left"/>
        <w:rPr/>
      </w:pPr>
      <w:r>
        <w:rPr/>
        <w:t xml:space="preserve">Courtney Henggeler: Missy Cooper </w:t>
      </w:r>
    </w:p>
    <w:p>
      <w:pPr>
        <w:pStyle w:val="TextBody"/>
        <w:numPr>
          <w:ilvl w:val="0"/>
          <w:numId w:val="334"/>
        </w:numPr>
        <w:tabs>
          <w:tab w:val="clear" w:pos="1134"/>
          <w:tab w:val="left" w:leader="none" w:pos="707"/>
        </w:tabs>
        <w:bidi w:val="0"/>
        <w:spacing w:before="0" w:after="0"/>
        <w:ind w:start="707" w:hanging="283"/>
        <w:jc w:val="left"/>
        <w:rPr/>
      </w:pPr>
      <w:r>
        <w:rPr/>
        <w:t xml:space="preserve">Teller herra Fowlerina </w:t>
      </w:r>
    </w:p>
    <w:p>
      <w:pPr>
        <w:pStyle w:val="TextBody"/>
        <w:numPr>
          <w:ilvl w:val="0"/>
          <w:numId w:val="334"/>
        </w:numPr>
        <w:tabs>
          <w:tab w:val="clear" w:pos="1134"/>
          <w:tab w:val="left" w:leader="none" w:pos="707"/>
        </w:tabs>
        <w:bidi w:val="0"/>
        <w:spacing w:before="0" w:after="0"/>
        <w:ind w:start="707" w:hanging="283"/>
        <w:jc w:val="left"/>
        <w:rPr/>
      </w:pPr>
      <w:r>
        <w:rPr/>
        <w:t xml:space="preserve">Kathy Bates rouva Fowlerina </w:t>
      </w:r>
    </w:p>
    <w:p>
      <w:pPr>
        <w:pStyle w:val="TextBody"/>
        <w:numPr>
          <w:ilvl w:val="0"/>
          <w:numId w:val="334"/>
        </w:numPr>
        <w:tabs>
          <w:tab w:val="clear" w:pos="1134"/>
          <w:tab w:val="left" w:leader="none" w:pos="707"/>
        </w:tabs>
        <w:bidi w:val="0"/>
        <w:ind w:start="707" w:hanging="283"/>
        <w:jc w:val="left"/>
        <w:rPr/>
      </w:pPr>
      <w:r>
        <w:rPr/>
        <w:t xml:space="preserve">Mark Hamill itsensä 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tohtori Walcottia Big Bang Theoryssa...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tohtori Walcottia Big Bang Theoryssa...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tohtori Wolcottia Big Bang Theoryssa.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The Big Bang Theory (11. kausi) Yhdestoista kausi DVD:n kansitaide (11. kausi) </w:t>
      </w:r>
    </w:p>
    <w:tbl>
      <w:tblPr>
        <w:tblW w:w="10205" w:type="dxa"/>
        <w:jc w:val="left"/>
        <w:tblInd w:w="0" w:type="dxa"/>
        <w:tblLayout w:type="fixed"/>
        <w:tblCellMar>
          <w:top w:w="28" w:type="dxa"/>
          <w:left w:w="28" w:type="dxa"/>
          <w:bottom w:w="28" w:type="dxa"/>
          <w:right w:w="28" w:type="dxa"/>
        </w:tblCellMar>
      </w:tblPr>
      <w:tblGrid>
        <w:gridCol w:w="1536"/>
        <w:gridCol w:w="8669"/>
      </w:tblGrid>
      <w:tr>
        <w:trPr/>
        <w:tc>
          <w:tcPr>
            <w:tcW w:w="1536" w:type="dxa"/>
            <w:tcBorders/>
            <w:vAlign w:val="center"/>
          </w:tcPr>
          <w:p>
            <w:pPr>
              <w:pStyle w:val="TableHeading"/>
              <w:suppressLineNumbers/>
              <w:bidi w:val="0"/>
              <w:spacing w:before="0" w:after="283"/>
              <w:jc w:val="center"/>
              <w:rPr/>
            </w:pPr>
            <w:r>
              <w:rPr/>
              <w:t xml:space="preserve">Pääosissa </w:t>
            </w:r>
          </w:p>
        </w:tc>
        <w:tc>
          <w:tcPr>
            <w:tcW w:w="8669" w:type="dxa"/>
            <w:tcBorders/>
            <w:vAlign w:val="center"/>
          </w:tcPr>
          <w:p>
            <w:pPr>
              <w:pStyle w:val="TableContents"/>
              <w:numPr>
                <w:ilvl w:val="0"/>
                <w:numId w:val="335"/>
              </w:numPr>
              <w:tabs>
                <w:tab w:val="clear" w:pos="1134"/>
                <w:tab w:val="left" w:leader="none" w:pos="707"/>
              </w:tabs>
              <w:bidi w:val="0"/>
              <w:spacing w:before="0" w:after="0"/>
              <w:ind w:start="707" w:hanging="283"/>
              <w:jc w:val="left"/>
              <w:rPr/>
            </w:pPr>
            <w:r>
              <w:rPr/>
              <w:t xml:space="preserve">Johnny Galecki </w:t>
            </w:r>
          </w:p>
          <w:p>
            <w:pPr>
              <w:pStyle w:val="TableContents"/>
              <w:numPr>
                <w:ilvl w:val="0"/>
                <w:numId w:val="335"/>
              </w:numPr>
              <w:tabs>
                <w:tab w:val="clear" w:pos="1134"/>
                <w:tab w:val="left" w:leader="none" w:pos="707"/>
              </w:tabs>
              <w:bidi w:val="0"/>
              <w:spacing w:before="0" w:after="0"/>
              <w:ind w:start="707" w:hanging="283"/>
              <w:jc w:val="left"/>
              <w:rPr/>
            </w:pPr>
            <w:r>
              <w:rPr/>
              <w:t xml:space="preserve">Jim Parsons </w:t>
            </w:r>
          </w:p>
          <w:p>
            <w:pPr>
              <w:pStyle w:val="TableContents"/>
              <w:numPr>
                <w:ilvl w:val="0"/>
                <w:numId w:val="335"/>
              </w:numPr>
              <w:tabs>
                <w:tab w:val="clear" w:pos="1134"/>
                <w:tab w:val="left" w:leader="none" w:pos="707"/>
              </w:tabs>
              <w:bidi w:val="0"/>
              <w:spacing w:before="0" w:after="0"/>
              <w:ind w:start="707" w:hanging="283"/>
              <w:jc w:val="left"/>
              <w:rPr/>
            </w:pPr>
            <w:r>
              <w:rPr/>
              <w:t xml:space="preserve">Kaley Cuoco </w:t>
            </w:r>
          </w:p>
          <w:p>
            <w:pPr>
              <w:pStyle w:val="TableContents"/>
              <w:numPr>
                <w:ilvl w:val="0"/>
                <w:numId w:val="335"/>
              </w:numPr>
              <w:tabs>
                <w:tab w:val="clear" w:pos="1134"/>
                <w:tab w:val="left" w:leader="none" w:pos="707"/>
              </w:tabs>
              <w:bidi w:val="0"/>
              <w:spacing w:before="0" w:after="0"/>
              <w:ind w:start="707" w:hanging="283"/>
              <w:jc w:val="left"/>
              <w:rPr/>
            </w:pPr>
            <w:r>
              <w:rPr/>
              <w:t xml:space="preserve">Simon Helberg </w:t>
            </w:r>
          </w:p>
          <w:p>
            <w:pPr>
              <w:pStyle w:val="TableContents"/>
              <w:numPr>
                <w:ilvl w:val="0"/>
                <w:numId w:val="335"/>
              </w:numPr>
              <w:tabs>
                <w:tab w:val="clear" w:pos="1134"/>
                <w:tab w:val="left" w:leader="none" w:pos="707"/>
              </w:tabs>
              <w:bidi w:val="0"/>
              <w:spacing w:before="0" w:after="0"/>
              <w:ind w:start="707" w:hanging="283"/>
              <w:jc w:val="left"/>
              <w:rPr/>
            </w:pPr>
            <w:r>
              <w:rPr/>
              <w:t xml:space="preserve">Kunal Nayyar </w:t>
            </w:r>
          </w:p>
          <w:p>
            <w:pPr>
              <w:pStyle w:val="TableContents"/>
              <w:numPr>
                <w:ilvl w:val="0"/>
                <w:numId w:val="335"/>
              </w:numPr>
              <w:tabs>
                <w:tab w:val="clear" w:pos="1134"/>
                <w:tab w:val="left" w:leader="none" w:pos="707"/>
              </w:tabs>
              <w:bidi w:val="0"/>
              <w:spacing w:before="0" w:after="0"/>
              <w:ind w:start="707" w:hanging="283"/>
              <w:jc w:val="left"/>
              <w:rPr/>
            </w:pPr>
            <w:r>
              <w:rPr/>
              <w:t xml:space="preserve">Mayim Bialik </w:t>
            </w:r>
          </w:p>
          <w:p>
            <w:pPr>
              <w:pStyle w:val="TableContents"/>
              <w:numPr>
                <w:ilvl w:val="0"/>
                <w:numId w:val="335"/>
              </w:numPr>
              <w:tabs>
                <w:tab w:val="clear" w:pos="1134"/>
                <w:tab w:val="left" w:leader="none" w:pos="707"/>
              </w:tabs>
              <w:bidi w:val="0"/>
              <w:spacing w:before="0" w:after="0"/>
              <w:ind w:start="707" w:hanging="283"/>
              <w:jc w:val="left"/>
              <w:rPr/>
            </w:pPr>
            <w:r>
              <w:rPr/>
              <w:t xml:space="preserve">Melissa Rauch </w:t>
            </w:r>
          </w:p>
          <w:p>
            <w:pPr>
              <w:pStyle w:val="TableContents"/>
              <w:numPr>
                <w:ilvl w:val="0"/>
                <w:numId w:val="335"/>
              </w:numPr>
              <w:tabs>
                <w:tab w:val="clear" w:pos="1134"/>
                <w:tab w:val="left" w:leader="none" w:pos="707"/>
              </w:tabs>
              <w:bidi w:val="0"/>
              <w:spacing w:before="0" w:after="283"/>
              <w:ind w:start="707" w:hanging="283"/>
              <w:jc w:val="left"/>
              <w:rPr/>
            </w:pPr>
            <w:r>
              <w:rPr/>
              <w:t xml:space="preserve">Kevin Sussman </w:t>
            </w:r>
          </w:p>
        </w:tc>
      </w:tr>
      <w:tr>
        <w:trPr/>
        <w:tc>
          <w:tcPr>
            <w:tcW w:w="1536" w:type="dxa"/>
            <w:tcBorders/>
            <w:vAlign w:val="center"/>
          </w:tcPr>
          <w:p>
            <w:pPr>
              <w:pStyle w:val="TableHeading"/>
              <w:suppressLineNumbers/>
              <w:bidi w:val="0"/>
              <w:spacing w:before="0" w:after="283"/>
              <w:jc w:val="center"/>
              <w:rPr/>
            </w:pPr>
            <w:r>
              <w:rPr/>
              <w:t xml:space="preserve">Alkuperämaa </w:t>
            </w:r>
          </w:p>
        </w:tc>
        <w:tc>
          <w:tcPr>
            <w:tcW w:w="8669" w:type="dxa"/>
            <w:tcBorders/>
            <w:vAlign w:val="center"/>
          </w:tcPr>
          <w:p>
            <w:pPr>
              <w:pStyle w:val="TableContents"/>
              <w:bidi w:val="0"/>
              <w:spacing w:before="0" w:after="283"/>
              <w:jc w:val="left"/>
              <w:rPr/>
            </w:pPr>
            <w:r>
              <w:rPr/>
              <w:t xml:space="preserve">Yhdysvallat </w:t>
            </w:r>
          </w:p>
        </w:tc>
      </w:tr>
      <w:tr>
        <w:trPr/>
        <w:tc>
          <w:tcPr>
            <w:tcW w:w="1536" w:type="dxa"/>
            <w:tcBorders/>
            <w:vAlign w:val="center"/>
          </w:tcPr>
          <w:p>
            <w:pPr>
              <w:pStyle w:val="TableHeading"/>
              <w:suppressLineNumbers/>
              <w:bidi w:val="0"/>
              <w:spacing w:before="0" w:after="283"/>
              <w:jc w:val="center"/>
              <w:rPr/>
            </w:pPr>
            <w:r>
              <w:rPr/>
              <w:t xml:space="preserve">Jaksojen lukumäärä </w:t>
            </w:r>
          </w:p>
        </w:tc>
        <w:tc>
          <w:tcPr>
            <w:tcW w:w="8669" w:type="dxa"/>
            <w:tcBorders/>
            <w:vAlign w:val="center"/>
          </w:tcPr>
          <w:p>
            <w:pPr>
              <w:pStyle w:val="TableContents"/>
              <w:bidi w:val="0"/>
              <w:spacing w:before="0" w:after="283"/>
              <w:jc w:val="left"/>
              <w:rPr/>
            </w:pPr>
            <w:r>
              <w:rPr>
                <w:color w:val="A9A9A9"/>
              </w:rPr>
              <w:t xml:space="preserve">24 </w:t>
            </w:r>
            <w:r>
              <w:rPr/>
              <w:t xml:space="preserve">Vapautus </w:t>
            </w:r>
          </w:p>
        </w:tc>
      </w:tr>
      <w:tr>
        <w:trPr/>
        <w:tc>
          <w:tcPr>
            <w:tcW w:w="1536" w:type="dxa"/>
            <w:tcBorders/>
            <w:vAlign w:val="center"/>
          </w:tcPr>
          <w:p>
            <w:pPr>
              <w:pStyle w:val="TableHeading"/>
              <w:suppressLineNumbers/>
              <w:bidi w:val="0"/>
              <w:spacing w:before="0" w:after="283"/>
              <w:jc w:val="center"/>
              <w:rPr/>
            </w:pPr>
            <w:r>
              <w:rPr/>
              <w:t xml:space="preserve">Alkuperäinen verkko </w:t>
            </w:r>
          </w:p>
        </w:tc>
        <w:tc>
          <w:tcPr>
            <w:tcW w:w="8669" w:type="dxa"/>
            <w:tcBorders/>
            <w:vAlign w:val="center"/>
          </w:tcPr>
          <w:p>
            <w:pPr>
              <w:pStyle w:val="TableContents"/>
              <w:bidi w:val="0"/>
              <w:spacing w:before="0" w:after="283"/>
              <w:jc w:val="left"/>
              <w:rPr/>
            </w:pPr>
            <w:r>
              <w:rPr/>
              <w:t xml:space="preserve">CBS </w:t>
            </w:r>
          </w:p>
        </w:tc>
      </w:tr>
      <w:tr>
        <w:trPr/>
        <w:tc>
          <w:tcPr>
            <w:tcW w:w="1536" w:type="dxa"/>
            <w:tcBorders/>
            <w:vAlign w:val="center"/>
          </w:tcPr>
          <w:p>
            <w:pPr>
              <w:pStyle w:val="TableHeading"/>
              <w:suppressLineNumbers/>
              <w:bidi w:val="0"/>
              <w:spacing w:before="0" w:after="283"/>
              <w:jc w:val="center"/>
              <w:rPr/>
            </w:pPr>
            <w:r>
              <w:rPr/>
              <w:t xml:space="preserve">Alkuperäinen julkaisu </w:t>
            </w:r>
          </w:p>
        </w:tc>
        <w:tc>
          <w:tcPr>
            <w:tcW w:w="8669" w:type="dxa"/>
            <w:tcBorders/>
            <w:vAlign w:val="center"/>
          </w:tcPr>
          <w:p>
            <w:pPr>
              <w:pStyle w:val="TableContents"/>
              <w:bidi w:val="0"/>
              <w:spacing w:before="0" w:after="283"/>
              <w:jc w:val="left"/>
              <w:rPr/>
            </w:pPr>
            <w:r>
              <w:rPr/>
              <w:t xml:space="preserve">25. syyskuuta 2017 (2017-09-25) -- 10. toukokuuta 2018 (2018-05-10) Kausi kronologia ← Edellinen Kausi 10 The Big Bang Theory -jaksojen luettelo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Big Bang Theoryn 11. kaudella on?</w:t>
      </w:r>
    </w:p>
    <w:p>
      <w:pPr>
        <w:pStyle w:val="TextBody"/>
        <w:bidi w:val="0"/>
        <w:jc w:val="left"/>
        <w:rPr>
          <w:b/>
          <w:shd w:val="clear" w:fill="FFFF00"/>
        </w:rPr>
      </w:pPr>
      <w:r>
        <w:rPr>
          <w:b/>
          <w:shd w:val="clear" w:fill="FFFF00"/>
        </w:rPr>
        <w:t xml:space="preserve">Teksti numero 5</w:t>
      </w:r>
    </w:p>
    <w:p>
      <w:pPr>
        <w:pStyle w:val="TextBody"/>
        <w:numPr>
          <w:ilvl w:val="0"/>
          <w:numId w:val="336"/>
        </w:numPr>
        <w:tabs>
          <w:tab w:val="clear" w:pos="1134"/>
          <w:tab w:val="left" w:leader="none" w:pos="720"/>
        </w:tabs>
        <w:bidi w:val="0"/>
        <w:ind w:start="720" w:hanging="283"/>
        <w:jc w:val="left"/>
        <w:rPr/>
      </w:pPr>
      <w:r>
        <w:rPr>
          <w:color w:val="A9A9A9"/>
        </w:rPr>
        <w:t xml:space="preserve">Lauren Lapkus </w:t>
      </w:r>
      <w:r>
        <w:rPr/>
        <w:t xml:space="preserve">(Denise)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Deniseä Big Bang Theoryssa...</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815"/>
        <w:gridCol w:w="772"/>
        <w:gridCol w:w="1518"/>
        <w:gridCol w:w="1266"/>
        <w:gridCol w:w="1283"/>
        <w:gridCol w:w="1130"/>
        <w:gridCol w:w="710"/>
        <w:gridCol w:w="2711"/>
      </w:tblGrid>
      <w:tr>
        <w:trPr/>
        <w:tc>
          <w:tcPr>
            <w:tcW w:w="815" w:type="dxa"/>
            <w:tcBorders/>
            <w:vAlign w:val="center"/>
          </w:tcPr>
          <w:p>
            <w:pPr>
              <w:pStyle w:val="TableHeading"/>
              <w:suppressLineNumbers/>
              <w:bidi w:val="0"/>
              <w:spacing w:before="0" w:after="283"/>
              <w:jc w:val="center"/>
              <w:rPr/>
            </w:pPr>
            <w:r>
              <w:rPr/>
              <w:t xml:space="preserve">Ei. </w:t>
            </w:r>
          </w:p>
        </w:tc>
        <w:tc>
          <w:tcPr>
            <w:tcW w:w="772" w:type="dxa"/>
            <w:tcBorders/>
            <w:vAlign w:val="center"/>
          </w:tcPr>
          <w:p>
            <w:pPr>
              <w:pStyle w:val="TableHeading"/>
              <w:suppressLineNumbers/>
              <w:bidi w:val="0"/>
              <w:spacing w:before="0" w:after="283"/>
              <w:jc w:val="center"/>
              <w:rPr/>
            </w:pPr>
            <w:r>
              <w:rPr/>
              <w:t xml:space="preserve">Nro kauden aikana </w:t>
            </w:r>
          </w:p>
        </w:tc>
        <w:tc>
          <w:tcPr>
            <w:tcW w:w="1518" w:type="dxa"/>
            <w:tcBorders/>
            <w:vAlign w:val="center"/>
          </w:tcPr>
          <w:p>
            <w:pPr>
              <w:pStyle w:val="TableHeading"/>
              <w:suppressLineNumbers/>
              <w:bidi w:val="0"/>
              <w:spacing w:before="0" w:after="283"/>
              <w:jc w:val="center"/>
              <w:rPr/>
            </w:pPr>
            <w:r>
              <w:rPr/>
              <w:t xml:space="preserve">Otsikko </w:t>
            </w:r>
          </w:p>
        </w:tc>
        <w:tc>
          <w:tcPr>
            <w:tcW w:w="1266" w:type="dxa"/>
            <w:tcBorders/>
            <w:vAlign w:val="center"/>
          </w:tcPr>
          <w:p>
            <w:pPr>
              <w:pStyle w:val="TableHeading"/>
              <w:suppressLineNumbers/>
              <w:bidi w:val="0"/>
              <w:spacing w:before="0" w:after="283"/>
              <w:jc w:val="center"/>
              <w:rPr/>
            </w:pPr>
            <w:r>
              <w:rPr/>
              <w:t xml:space="preserve">Ohjaaja </w:t>
            </w:r>
          </w:p>
        </w:tc>
        <w:tc>
          <w:tcPr>
            <w:tcW w:w="1283" w:type="dxa"/>
            <w:tcBorders/>
            <w:vAlign w:val="center"/>
          </w:tcPr>
          <w:p>
            <w:pPr>
              <w:pStyle w:val="TableHeading"/>
              <w:suppressLineNumbers/>
              <w:bidi w:val="0"/>
              <w:spacing w:before="0" w:after="283"/>
              <w:jc w:val="center"/>
              <w:rPr/>
            </w:pPr>
            <w:r>
              <w:rPr/>
              <w:t xml:space="preserve">Kirjoittanut </w:t>
            </w:r>
          </w:p>
        </w:tc>
        <w:tc>
          <w:tcPr>
            <w:tcW w:w="1130" w:type="dxa"/>
            <w:tcBorders/>
            <w:vAlign w:val="center"/>
          </w:tcPr>
          <w:p>
            <w:pPr>
              <w:pStyle w:val="TableHeading"/>
              <w:suppressLineNumbers/>
              <w:bidi w:val="0"/>
              <w:spacing w:before="0" w:after="283"/>
              <w:jc w:val="center"/>
              <w:rPr/>
            </w:pPr>
            <w:r>
              <w:rPr/>
              <w:t xml:space="preserve">Alkuperäinen lähetyspäivä </w:t>
            </w:r>
          </w:p>
        </w:tc>
        <w:tc>
          <w:tcPr>
            <w:tcW w:w="710" w:type="dxa"/>
            <w:tcBorders/>
            <w:vAlign w:val="center"/>
          </w:tcPr>
          <w:p>
            <w:pPr>
              <w:pStyle w:val="TableHeading"/>
              <w:suppressLineNumbers/>
              <w:bidi w:val="0"/>
              <w:spacing w:before="0" w:after="283"/>
              <w:jc w:val="center"/>
              <w:rPr/>
            </w:pPr>
            <w:r>
              <w:rPr/>
              <w:t xml:space="preserve">Tuotteen koodi </w:t>
            </w:r>
          </w:p>
        </w:tc>
        <w:tc>
          <w:tcPr>
            <w:tcW w:w="2711" w:type="dxa"/>
            <w:tcBorders/>
            <w:vAlign w:val="center"/>
          </w:tcPr>
          <w:p>
            <w:pPr>
              <w:pStyle w:val="TableHeading"/>
              <w:suppressLineNumbers/>
              <w:bidi w:val="0"/>
              <w:spacing w:before="0" w:after="283"/>
              <w:jc w:val="center"/>
              <w:rPr/>
            </w:pPr>
            <w:r>
              <w:rPr/>
              <w:t xml:space="preserve">Yhdysvaltalaiset katsojat (miljoonaa) </w:t>
            </w:r>
          </w:p>
        </w:tc>
      </w:tr>
      <w:tr>
        <w:trPr/>
        <w:tc>
          <w:tcPr>
            <w:tcW w:w="815" w:type="dxa"/>
            <w:tcBorders/>
            <w:vAlign w:val="center"/>
          </w:tcPr>
          <w:p>
            <w:pPr>
              <w:pStyle w:val="TableHeading"/>
              <w:suppressLineNumbers/>
              <w:bidi w:val="0"/>
              <w:spacing w:before="0" w:after="283"/>
              <w:jc w:val="center"/>
              <w:rPr/>
            </w:pPr>
            <w:r>
              <w:rPr/>
              <w:t xml:space="preserve">232 </w:t>
            </w:r>
          </w:p>
        </w:tc>
        <w:tc>
          <w:tcPr>
            <w:tcW w:w="772" w:type="dxa"/>
            <w:tcBorders/>
            <w:vAlign w:val="center"/>
          </w:tcPr>
          <w:p>
            <w:pPr>
              <w:pStyle w:val="TableContents"/>
              <w:bidi w:val="0"/>
              <w:spacing w:before="0" w:after="283"/>
              <w:jc w:val="left"/>
              <w:rPr>
                <w:sz w:val="4"/>
                <w:szCs w:val="4"/>
              </w:rPr>
            </w:pPr>
            <w:r>
              <w:rPr>
                <w:sz w:val="4"/>
                <w:szCs w:val="4"/>
              </w:rPr>
            </w:r>
          </w:p>
        </w:tc>
        <w:tc>
          <w:tcPr>
            <w:tcW w:w="1518" w:type="dxa"/>
            <w:tcBorders/>
            <w:vAlign w:val="center"/>
          </w:tcPr>
          <w:p>
            <w:pPr>
              <w:pStyle w:val="TableContents"/>
              <w:bidi w:val="0"/>
              <w:spacing w:before="0" w:after="283"/>
              <w:jc w:val="left"/>
              <w:rPr/>
            </w:pPr>
            <w:r>
              <w:rPr/>
              <w:t xml:space="preserve">"Ehdotus Ehdotus </w:t>
            </w:r>
          </w:p>
        </w:tc>
        <w:tc>
          <w:tcPr>
            <w:tcW w:w="1266" w:type="dxa"/>
            <w:tcBorders/>
            <w:vAlign w:val="center"/>
          </w:tcPr>
          <w:p>
            <w:pPr>
              <w:pStyle w:val="TableContents"/>
              <w:bidi w:val="0"/>
              <w:spacing w:before="0" w:after="283"/>
              <w:jc w:val="left"/>
              <w:rPr/>
            </w:pPr>
            <w:r>
              <w:rPr/>
              <w:t xml:space="preserve">Mark Cendrowski </w:t>
            </w:r>
          </w:p>
        </w:tc>
        <w:tc>
          <w:tcPr>
            <w:tcW w:w="1283" w:type="dxa"/>
            <w:tcBorders/>
            <w:vAlign w:val="center"/>
          </w:tcPr>
          <w:p>
            <w:pPr>
              <w:pStyle w:val="TableContents"/>
              <w:bidi w:val="0"/>
              <w:spacing w:before="0" w:after="283"/>
              <w:jc w:val="left"/>
              <w:rPr/>
            </w:pPr>
            <w:r>
              <w:rPr/>
              <w:t xml:space="preserve">Juttu: Kertoi: Jeremy Howe Televisiointi: Chuck Lorre &amp; Eric Kaplan &amp; Jeremy Howe: Steve Holland &amp; Maria Ferrari &amp; Tara Hernandez </w:t>
            </w:r>
          </w:p>
        </w:tc>
        <w:tc>
          <w:tcPr>
            <w:tcW w:w="1130" w:type="dxa"/>
            <w:tcBorders/>
            <w:vAlign w:val="center"/>
          </w:tcPr>
          <w:p>
            <w:pPr>
              <w:pStyle w:val="TableContents"/>
              <w:bidi w:val="0"/>
              <w:spacing w:before="0" w:after="283"/>
              <w:jc w:val="left"/>
              <w:rPr/>
            </w:pPr>
            <w:r>
              <w:rPr/>
              <w:t xml:space="preserve">25. syyskuuta 2017 (2017-09-25) </w:t>
            </w:r>
          </w:p>
        </w:tc>
        <w:tc>
          <w:tcPr>
            <w:tcW w:w="710" w:type="dxa"/>
            <w:tcBorders/>
            <w:vAlign w:val="center"/>
          </w:tcPr>
          <w:p>
            <w:pPr>
              <w:pStyle w:val="TableContents"/>
              <w:bidi w:val="0"/>
              <w:spacing w:before="0" w:after="283"/>
              <w:jc w:val="left"/>
              <w:rPr/>
            </w:pPr>
            <w:r>
              <w:rPr/>
              <w:t xml:space="preserve">T12. 15601 </w:t>
            </w:r>
          </w:p>
        </w:tc>
        <w:tc>
          <w:tcPr>
            <w:tcW w:w="2711" w:type="dxa"/>
            <w:tcBorders/>
            <w:vAlign w:val="center"/>
          </w:tcPr>
          <w:p>
            <w:pPr>
              <w:pStyle w:val="TableContents"/>
              <w:bidi w:val="0"/>
              <w:jc w:val="left"/>
              <w:rPr/>
            </w:pPr>
            <w:r>
              <w:rPr/>
              <w:t xml:space="preserve">17.65 </w:t>
            </w:r>
          </w:p>
          <w:p>
            <w:pPr>
              <w:pStyle w:val="TextBody"/>
              <w:bidi w:val="0"/>
              <w:spacing w:before="0" w:after="283"/>
              <w:jc w:val="left"/>
              <w:rPr/>
            </w:pPr>
            <w:r>
              <w:rPr/>
              <w:t xml:space="preserve">Amy hyväksyy innokkaasti Sheldonin kosinnan. Kun Sheldon kuitenkin myöhemmin samana iltana syö Amyn kollegoiden kanssa, hän loukkaantuu siitä, että he ovat vaikuttuneita Amyn työstä enemmän kuin hänen omastaan. Stephen Hawkingin avustuksella Sheldon tajuaa myöhemmin, ettei hän ole aina huomion keskipiste avioliitossa. Bernadette järkyttyy huomatessaan olevansa jälleen raskaana. Hän ja Howard eivät ole innoissaan ajatuksesta saada toinen lapsi niin pian ensimmäisen jälkeen. He yrittävät vakuuttaa Leonardin ja Pennyn hankkimaan myös lapsen, mutta heidät torjutaan. </w:t>
            </w:r>
          </w:p>
          <w:p>
            <w:pPr>
              <w:pStyle w:val="TextBody"/>
              <w:bidi w:val="0"/>
              <w:spacing w:before="0" w:after="283"/>
              <w:jc w:val="left"/>
              <w:rPr/>
            </w:pPr>
            <w:r>
              <w:rPr/>
              <w:t xml:space="preserve">Nimikeviite: Sheldonin kosinta </w:t>
            </w:r>
          </w:p>
        </w:tc>
      </w:tr>
      <w:tr>
        <w:trPr/>
        <w:tc>
          <w:tcPr>
            <w:tcW w:w="815" w:type="dxa"/>
            <w:tcBorders/>
            <w:vAlign w:val="center"/>
          </w:tcPr>
          <w:p>
            <w:pPr>
              <w:pStyle w:val="TableHeading"/>
              <w:suppressLineNumbers/>
              <w:bidi w:val="0"/>
              <w:spacing w:before="0" w:after="283"/>
              <w:jc w:val="center"/>
              <w:rPr/>
            </w:pPr>
            <w:r>
              <w:rPr/>
              <w:t xml:space="preserve">233 </w:t>
            </w:r>
          </w:p>
        </w:tc>
        <w:tc>
          <w:tcPr>
            <w:tcW w:w="772" w:type="dxa"/>
            <w:tcBorders/>
            <w:vAlign w:val="center"/>
          </w:tcPr>
          <w:p>
            <w:pPr>
              <w:pStyle w:val="TableContents"/>
              <w:bidi w:val="0"/>
              <w:spacing w:before="0" w:after="283"/>
              <w:jc w:val="left"/>
              <w:rPr>
                <w:sz w:val="4"/>
                <w:szCs w:val="4"/>
              </w:rPr>
            </w:pPr>
            <w:r>
              <w:rPr>
                <w:sz w:val="4"/>
                <w:szCs w:val="4"/>
              </w:rPr>
            </w:r>
          </w:p>
        </w:tc>
        <w:tc>
          <w:tcPr>
            <w:tcW w:w="1518" w:type="dxa"/>
            <w:tcBorders/>
            <w:vAlign w:val="center"/>
          </w:tcPr>
          <w:p>
            <w:pPr>
              <w:pStyle w:val="TableContents"/>
              <w:bidi w:val="0"/>
              <w:spacing w:before="0" w:after="283"/>
              <w:jc w:val="left"/>
              <w:rPr/>
            </w:pPr>
            <w:r>
              <w:rPr/>
              <w:t xml:space="preserve">``Vetäytymisreaktio'' </w:t>
            </w:r>
          </w:p>
        </w:tc>
        <w:tc>
          <w:tcPr>
            <w:tcW w:w="1266" w:type="dxa"/>
            <w:tcBorders/>
            <w:vAlign w:val="center"/>
          </w:tcPr>
          <w:p>
            <w:pPr>
              <w:pStyle w:val="TableContents"/>
              <w:bidi w:val="0"/>
              <w:spacing w:before="0" w:after="283"/>
              <w:jc w:val="left"/>
              <w:rPr/>
            </w:pPr>
            <w:r>
              <w:rPr/>
              <w:t xml:space="preserve">Mark Cendrowski </w:t>
            </w:r>
          </w:p>
        </w:tc>
        <w:tc>
          <w:tcPr>
            <w:tcW w:w="1283" w:type="dxa"/>
            <w:tcBorders/>
            <w:vAlign w:val="center"/>
          </w:tcPr>
          <w:p>
            <w:pPr>
              <w:pStyle w:val="TableContents"/>
              <w:bidi w:val="0"/>
              <w:spacing w:before="0" w:after="283"/>
              <w:jc w:val="left"/>
              <w:rPr/>
            </w:pPr>
            <w:r>
              <w:rPr/>
              <w:t xml:space="preserve">Juttu: Kertoi: Maria Ferrari Teleplay by: Steven Molaro &amp; Steve Holland &amp; Maria Ferrari Teleplay by: Dave Goetsch &amp; Eric Kaplan &amp; Anthony Del Broccolo </w:t>
            </w:r>
          </w:p>
        </w:tc>
        <w:tc>
          <w:tcPr>
            <w:tcW w:w="1130" w:type="dxa"/>
            <w:tcBorders/>
            <w:vAlign w:val="center"/>
          </w:tcPr>
          <w:p>
            <w:pPr>
              <w:pStyle w:val="TableContents"/>
              <w:bidi w:val="0"/>
              <w:spacing w:before="0" w:after="283"/>
              <w:jc w:val="left"/>
              <w:rPr/>
            </w:pPr>
            <w:r>
              <w:rPr/>
              <w:t xml:space="preserve">2. lokakuuta 2017 (2017-10-02) </w:t>
            </w:r>
          </w:p>
        </w:tc>
        <w:tc>
          <w:tcPr>
            <w:tcW w:w="710" w:type="dxa"/>
            <w:tcBorders/>
            <w:vAlign w:val="center"/>
          </w:tcPr>
          <w:p>
            <w:pPr>
              <w:pStyle w:val="TableContents"/>
              <w:bidi w:val="0"/>
              <w:spacing w:before="0" w:after="283"/>
              <w:jc w:val="left"/>
              <w:rPr/>
            </w:pPr>
            <w:r>
              <w:rPr/>
              <w:t xml:space="preserve">T12. 15602 </w:t>
            </w:r>
          </w:p>
        </w:tc>
        <w:tc>
          <w:tcPr>
            <w:tcW w:w="2711" w:type="dxa"/>
            <w:tcBorders/>
            <w:vAlign w:val="center"/>
          </w:tcPr>
          <w:p>
            <w:pPr>
              <w:pStyle w:val="TableContents"/>
              <w:bidi w:val="0"/>
              <w:jc w:val="left"/>
              <w:rPr/>
            </w:pPr>
            <w:r>
              <w:rPr/>
              <w:t xml:space="preserve">14.06 </w:t>
            </w:r>
          </w:p>
          <w:p>
            <w:pPr>
              <w:pStyle w:val="TextBody"/>
              <w:bidi w:val="0"/>
              <w:spacing w:before="0" w:after="283"/>
              <w:jc w:val="left"/>
              <w:rPr/>
            </w:pPr>
            <w:r>
              <w:rPr/>
              <w:t xml:space="preserve">Leonard antaa yleisradiohaastattelun, jossa hän myöntää, että fysiikan tutkimus saattaa olla umpikujassa. Yliopisto on raivoissaan, ja yrittäessään keksiä syitä, joiden vuoksi hän voisi vetää artikkelin takaisin, hän masentaa Sheldonia uskomaan, että hän saattaa olla oikeassa. Howard ja Raj tulevat kylään ja päätyvät yhtä masentuneiksi. Pennyn kanssa kännissä miehet menevät Richard Feynmanin haudalle ja tajuavat, että fysiikassa on toivoa, kunhan siihen vain uskotaan. Leonard lähettää vahingossa humalaisen sähköpostin henkilöstöhallintoon. Samaan aikaan Amy ja Bernadette sopivat keskenään, että he vaikenevat uramenestyksestään, jotta he eivät suututtaisi Sheldonia ja Howardia. Kehuskellessaan toisilleen he päätyvät kiistelemään siitä, kumpi heidän aloistaan on parempi. </w:t>
            </w:r>
          </w:p>
          <w:p>
            <w:pPr>
              <w:pStyle w:val="TextBody"/>
              <w:bidi w:val="0"/>
              <w:spacing w:before="0" w:after="283"/>
              <w:jc w:val="left"/>
              <w:rPr/>
            </w:pPr>
            <w:r>
              <w:rPr/>
              <w:t xml:space="preserve">Nimikeviite: Leonardin masennus kirjoittaessaan radiossa antamiensa lausuntojen peruuttamista. </w:t>
            </w:r>
          </w:p>
        </w:tc>
      </w:tr>
      <w:tr>
        <w:trPr/>
        <w:tc>
          <w:tcPr>
            <w:tcW w:w="815" w:type="dxa"/>
            <w:tcBorders/>
            <w:vAlign w:val="center"/>
          </w:tcPr>
          <w:p>
            <w:pPr>
              <w:pStyle w:val="TableHeading"/>
              <w:suppressLineNumbers/>
              <w:bidi w:val="0"/>
              <w:spacing w:before="0" w:after="283"/>
              <w:jc w:val="center"/>
              <w:rPr/>
            </w:pPr>
            <w:r>
              <w:rPr/>
              <w:t xml:space="preserve">234 </w:t>
            </w:r>
          </w:p>
        </w:tc>
        <w:tc>
          <w:tcPr>
            <w:tcW w:w="772" w:type="dxa"/>
            <w:tcBorders/>
            <w:vAlign w:val="center"/>
          </w:tcPr>
          <w:p>
            <w:pPr>
              <w:pStyle w:val="TableContents"/>
              <w:bidi w:val="0"/>
              <w:spacing w:before="0" w:after="283"/>
              <w:jc w:val="left"/>
              <w:rPr>
                <w:sz w:val="4"/>
                <w:szCs w:val="4"/>
              </w:rPr>
            </w:pPr>
            <w:r>
              <w:rPr>
                <w:sz w:val="4"/>
                <w:szCs w:val="4"/>
              </w:rPr>
            </w:r>
          </w:p>
        </w:tc>
        <w:tc>
          <w:tcPr>
            <w:tcW w:w="1518" w:type="dxa"/>
            <w:tcBorders/>
            <w:vAlign w:val="center"/>
          </w:tcPr>
          <w:p>
            <w:pPr>
              <w:pStyle w:val="TableContents"/>
              <w:bidi w:val="0"/>
              <w:spacing w:before="0" w:after="283"/>
              <w:jc w:val="left"/>
              <w:rPr/>
            </w:pPr>
            <w:r>
              <w:rPr/>
              <w:t xml:space="preserve">"Rentoutusintegraatio </w:t>
            </w:r>
          </w:p>
        </w:tc>
        <w:tc>
          <w:tcPr>
            <w:tcW w:w="1266" w:type="dxa"/>
            <w:tcBorders/>
            <w:vAlign w:val="center"/>
          </w:tcPr>
          <w:p>
            <w:pPr>
              <w:pStyle w:val="TableContents"/>
              <w:bidi w:val="0"/>
              <w:spacing w:before="0" w:after="283"/>
              <w:jc w:val="left"/>
              <w:rPr/>
            </w:pPr>
            <w:r>
              <w:rPr/>
              <w:t xml:space="preserve">Mark Cendrowski </w:t>
            </w:r>
          </w:p>
        </w:tc>
        <w:tc>
          <w:tcPr>
            <w:tcW w:w="1283" w:type="dxa"/>
            <w:tcBorders/>
            <w:vAlign w:val="center"/>
          </w:tcPr>
          <w:p>
            <w:pPr>
              <w:pStyle w:val="TableContents"/>
              <w:bidi w:val="0"/>
              <w:spacing w:before="0" w:after="283"/>
              <w:jc w:val="left"/>
              <w:rPr/>
            </w:pPr>
            <w:r>
              <w:rPr/>
              <w:t xml:space="preserve">Juttu: Kertoi: Adam Faberman Televisiointi: Chuck Lorre &amp; Steve Holland &amp; Adam Faberman: Maria Ferrari &amp; Andy Gordon &amp; Tara Hernandez </w:t>
            </w:r>
          </w:p>
        </w:tc>
        <w:tc>
          <w:tcPr>
            <w:tcW w:w="1130" w:type="dxa"/>
            <w:tcBorders/>
            <w:vAlign w:val="center"/>
          </w:tcPr>
          <w:p>
            <w:pPr>
              <w:pStyle w:val="TableContents"/>
              <w:bidi w:val="0"/>
              <w:spacing w:before="0" w:after="283"/>
              <w:jc w:val="left"/>
              <w:rPr/>
            </w:pPr>
            <w:r>
              <w:rPr/>
              <w:t xml:space="preserve">9. lokakuuta 2017 (2017-10-09) </w:t>
            </w:r>
          </w:p>
        </w:tc>
        <w:tc>
          <w:tcPr>
            <w:tcW w:w="710" w:type="dxa"/>
            <w:tcBorders/>
            <w:vAlign w:val="center"/>
          </w:tcPr>
          <w:p>
            <w:pPr>
              <w:pStyle w:val="TableContents"/>
              <w:bidi w:val="0"/>
              <w:spacing w:before="0" w:after="283"/>
              <w:jc w:val="left"/>
              <w:rPr/>
            </w:pPr>
            <w:r>
              <w:rPr/>
              <w:t xml:space="preserve">T12. 15603 </w:t>
            </w:r>
          </w:p>
        </w:tc>
        <w:tc>
          <w:tcPr>
            <w:tcW w:w="2711" w:type="dxa"/>
            <w:tcBorders/>
            <w:vAlign w:val="center"/>
          </w:tcPr>
          <w:p>
            <w:pPr>
              <w:pStyle w:val="TableContents"/>
              <w:bidi w:val="0"/>
              <w:jc w:val="left"/>
              <w:rPr/>
            </w:pPr>
            <w:r>
              <w:rPr/>
              <w:t xml:space="preserve">13.13 </w:t>
            </w:r>
          </w:p>
          <w:p>
            <w:pPr>
              <w:pStyle w:val="TextBody"/>
              <w:bidi w:val="0"/>
              <w:spacing w:before="0" w:after="283"/>
              <w:jc w:val="left"/>
              <w:rPr/>
            </w:pPr>
            <w:r>
              <w:rPr/>
              <w:t xml:space="preserve">Sheldon ei löydä täydellistä hääpäivää ja alkaa puhua unissaan, jolloin hänestä tulee rento ihminen, joka kulkee virran mukana. Amy ja Penny uskovat, että hänen alitajuntansa yrittää sanoa hänelle, että hänen pitäisi olla rennompi; hänen yrityksensä olla sellainen flip-flopit jalassa päättyy katastrofiin. Hän päättää jättää hääsuunnittelun Amylle ja käyttää Star Trekin univormua smokin alla. Samaan aikaan Raj ja Stuart kiinnostuvat molemmat Bernadetten uudesta työkaverista Ruchista. Vaikka Bernadette pitää molemmista ystävinä, hän ei halua suhdetta kenenkään kanssa. </w:t>
            </w:r>
          </w:p>
          <w:p>
            <w:pPr>
              <w:pStyle w:val="TextBody"/>
              <w:bidi w:val="0"/>
              <w:spacing w:before="0" w:after="283"/>
              <w:jc w:val="left"/>
              <w:rPr/>
            </w:pPr>
            <w:r>
              <w:rPr/>
              <w:t xml:space="preserve">Nimikeviite: Sheldon yrittää omaksua persoonallisuutensa rennon puolen. </w:t>
            </w:r>
          </w:p>
        </w:tc>
      </w:tr>
      <w:tr>
        <w:trPr/>
        <w:tc>
          <w:tcPr>
            <w:tcW w:w="815" w:type="dxa"/>
            <w:tcBorders/>
            <w:vAlign w:val="center"/>
          </w:tcPr>
          <w:p>
            <w:pPr>
              <w:pStyle w:val="TableHeading"/>
              <w:suppressLineNumbers/>
              <w:bidi w:val="0"/>
              <w:spacing w:before="0" w:after="283"/>
              <w:jc w:val="center"/>
              <w:rPr/>
            </w:pPr>
            <w:r>
              <w:rPr/>
              <w:t xml:space="preserve">235 </w:t>
            </w:r>
          </w:p>
        </w:tc>
        <w:tc>
          <w:tcPr>
            <w:tcW w:w="772" w:type="dxa"/>
            <w:tcBorders/>
            <w:vAlign w:val="center"/>
          </w:tcPr>
          <w:p>
            <w:pPr>
              <w:pStyle w:val="TableContents"/>
              <w:bidi w:val="0"/>
              <w:spacing w:before="0" w:after="283"/>
              <w:jc w:val="left"/>
              <w:rPr>
                <w:sz w:val="4"/>
                <w:szCs w:val="4"/>
              </w:rPr>
            </w:pPr>
            <w:r>
              <w:rPr>
                <w:sz w:val="4"/>
                <w:szCs w:val="4"/>
              </w:rPr>
            </w:r>
          </w:p>
        </w:tc>
        <w:tc>
          <w:tcPr>
            <w:tcW w:w="1518" w:type="dxa"/>
            <w:tcBorders/>
            <w:vAlign w:val="center"/>
          </w:tcPr>
          <w:p>
            <w:pPr>
              <w:pStyle w:val="TableContents"/>
              <w:bidi w:val="0"/>
              <w:spacing w:before="0" w:after="283"/>
              <w:jc w:val="left"/>
              <w:rPr/>
            </w:pPr>
            <w:r>
              <w:rPr/>
              <w:t xml:space="preserve">``Räjähdys räjähdys räjähdys'' </w:t>
            </w:r>
          </w:p>
        </w:tc>
        <w:tc>
          <w:tcPr>
            <w:tcW w:w="1266" w:type="dxa"/>
            <w:tcBorders/>
            <w:vAlign w:val="center"/>
          </w:tcPr>
          <w:p>
            <w:pPr>
              <w:pStyle w:val="TableContents"/>
              <w:bidi w:val="0"/>
              <w:spacing w:before="0" w:after="283"/>
              <w:jc w:val="left"/>
              <w:rPr/>
            </w:pPr>
            <w:r>
              <w:rPr/>
              <w:t xml:space="preserve">Mark Cendrowski </w:t>
            </w:r>
          </w:p>
        </w:tc>
        <w:tc>
          <w:tcPr>
            <w:tcW w:w="1283" w:type="dxa"/>
            <w:tcBorders/>
            <w:vAlign w:val="center"/>
          </w:tcPr>
          <w:p>
            <w:pPr>
              <w:pStyle w:val="TableContents"/>
              <w:bidi w:val="0"/>
              <w:spacing w:before="0" w:after="283"/>
              <w:jc w:val="left"/>
              <w:rPr/>
            </w:pPr>
            <w:r>
              <w:rPr/>
              <w:t xml:space="preserve">Juttu: Kertoi: Tara Hernandez Teleplay by: Bill Prady &amp; Maria Ferrari &amp; Tara Hernandez: Steve Holland &amp; Eric Kaplan &amp; Jeremy Howe </w:t>
            </w:r>
          </w:p>
        </w:tc>
        <w:tc>
          <w:tcPr>
            <w:tcW w:w="1130" w:type="dxa"/>
            <w:tcBorders/>
            <w:vAlign w:val="center"/>
          </w:tcPr>
          <w:p>
            <w:pPr>
              <w:pStyle w:val="TableContents"/>
              <w:bidi w:val="0"/>
              <w:spacing w:before="0" w:after="283"/>
              <w:jc w:val="left"/>
              <w:rPr/>
            </w:pPr>
            <w:r>
              <w:rPr/>
              <w:t xml:space="preserve">16. lokakuuta 2017 (2017-10-16) </w:t>
            </w:r>
          </w:p>
        </w:tc>
        <w:tc>
          <w:tcPr>
            <w:tcW w:w="710" w:type="dxa"/>
            <w:tcBorders/>
            <w:vAlign w:val="center"/>
          </w:tcPr>
          <w:p>
            <w:pPr>
              <w:pStyle w:val="TableContents"/>
              <w:bidi w:val="0"/>
              <w:spacing w:before="0" w:after="283"/>
              <w:jc w:val="left"/>
              <w:rPr/>
            </w:pPr>
            <w:r>
              <w:rPr/>
              <w:t xml:space="preserve">T12. 15604 </w:t>
            </w:r>
          </w:p>
        </w:tc>
        <w:tc>
          <w:tcPr>
            <w:tcW w:w="2711" w:type="dxa"/>
            <w:tcBorders/>
            <w:vAlign w:val="center"/>
          </w:tcPr>
          <w:p>
            <w:pPr>
              <w:pStyle w:val="TableContents"/>
              <w:bidi w:val="0"/>
              <w:jc w:val="left"/>
              <w:rPr/>
            </w:pPr>
            <w:r>
              <w:rPr/>
              <w:t xml:space="preserve">13.07 </w:t>
            </w:r>
          </w:p>
          <w:p>
            <w:pPr>
              <w:pStyle w:val="TextBody"/>
              <w:bidi w:val="0"/>
              <w:spacing w:before="0" w:after="283"/>
              <w:jc w:val="left"/>
              <w:rPr/>
            </w:pPr>
            <w:r>
              <w:rPr/>
              <w:t xml:space="preserve">Howard ja Bernadette saavat tietää, että heidän toisesta lapsestaan tulee poika, mikä saa Howardin epäilemään, voiko hän olla hyvä isä pojalle. Hän lähtee Sheldonin kanssa autiomaahan koelaukaisemaan raketin pienoismallia, mutta se räjähtää, mikä saa Howardin epäilemään entisestään. Kotimatkalla Howard tekee hyvää työtä valmentaessaan Sheldonia ajamaan heidät kotiin, minkä vuoksi Sheldon sanoo hänelle, että hänestä tulee hyvä opettaja pojalleen. Leonardin äiti Beverly alkaa puhua Pennylle ystävänä ja luottamushenkilönä, mikä huolestuttaa Leonardia, varsinkin kun hän saa kuulla Beverlyn sanoneen Pennylle olevansa ylpeä hänestä, minkä tasoista kiitosta hän ei koskaan antanut Leonardille itselleen. Kun Leonard kohtaa Beverlyn, hän on liikuttunut, kun tämä sanoo, että kaikista hänen lastensa puolisoista Penny on se, johon hän on tehnyt suurimman vaikutuksen, ja että hän on tästä syystä todellakin ylpeä Pennystä. Sillä välin Raj auttaa Bernadettea muuttamaan tyttöjen vaatteet poikien vaatteiksi. </w:t>
            </w:r>
          </w:p>
          <w:p>
            <w:pPr>
              <w:pStyle w:val="TextBody"/>
              <w:bidi w:val="0"/>
              <w:spacing w:before="0" w:after="283"/>
              <w:jc w:val="left"/>
              <w:rPr/>
            </w:pPr>
            <w:r>
              <w:rPr/>
              <w:t xml:space="preserve">Nimikeviite: Sheldonin ja Howardin rakettimallin kohtalo. </w:t>
            </w:r>
          </w:p>
        </w:tc>
      </w:tr>
      <w:tr>
        <w:trPr/>
        <w:tc>
          <w:tcPr>
            <w:tcW w:w="815" w:type="dxa"/>
            <w:tcBorders/>
            <w:vAlign w:val="center"/>
          </w:tcPr>
          <w:p>
            <w:pPr>
              <w:pStyle w:val="TableHeading"/>
              <w:suppressLineNumbers/>
              <w:bidi w:val="0"/>
              <w:spacing w:before="0" w:after="283"/>
              <w:jc w:val="center"/>
              <w:rPr/>
            </w:pPr>
            <w:r>
              <w:rPr/>
              <w:t xml:space="preserve">236 </w:t>
            </w:r>
          </w:p>
        </w:tc>
        <w:tc>
          <w:tcPr>
            <w:tcW w:w="772" w:type="dxa"/>
            <w:tcBorders/>
            <w:vAlign w:val="center"/>
          </w:tcPr>
          <w:p>
            <w:pPr>
              <w:pStyle w:val="TableContents"/>
              <w:bidi w:val="0"/>
              <w:spacing w:before="0" w:after="283"/>
              <w:jc w:val="left"/>
              <w:rPr/>
            </w:pPr>
            <w:r>
              <w:rPr/>
              <w:t xml:space="preserve">5 </w:t>
            </w:r>
          </w:p>
        </w:tc>
        <w:tc>
          <w:tcPr>
            <w:tcW w:w="1518" w:type="dxa"/>
            <w:tcBorders/>
            <w:vAlign w:val="center"/>
          </w:tcPr>
          <w:p>
            <w:pPr>
              <w:pStyle w:val="TableContents"/>
              <w:bidi w:val="0"/>
              <w:spacing w:before="0" w:after="283"/>
              <w:jc w:val="left"/>
              <w:rPr/>
            </w:pPr>
            <w:r>
              <w:rPr/>
              <w:t xml:space="preserve">``Yhteistyön saastuminen'' </w:t>
            </w:r>
          </w:p>
        </w:tc>
        <w:tc>
          <w:tcPr>
            <w:tcW w:w="1266" w:type="dxa"/>
            <w:tcBorders/>
            <w:vAlign w:val="center"/>
          </w:tcPr>
          <w:p>
            <w:pPr>
              <w:pStyle w:val="TableContents"/>
              <w:bidi w:val="0"/>
              <w:spacing w:before="0" w:after="283"/>
              <w:jc w:val="left"/>
              <w:rPr/>
            </w:pPr>
            <w:r>
              <w:rPr/>
              <w:t xml:space="preserve">Nikki Lorre </w:t>
            </w:r>
          </w:p>
        </w:tc>
        <w:tc>
          <w:tcPr>
            <w:tcW w:w="1283" w:type="dxa"/>
            <w:tcBorders/>
            <w:vAlign w:val="center"/>
          </w:tcPr>
          <w:p>
            <w:pPr>
              <w:pStyle w:val="TableContents"/>
              <w:bidi w:val="0"/>
              <w:spacing w:before="0" w:after="283"/>
              <w:jc w:val="left"/>
              <w:rPr/>
            </w:pPr>
            <w:r>
              <w:rPr/>
              <w:t xml:space="preserve">Juttu: Kertoi: Eric Kaplan Teleplay by: Steven Molaro &amp; Steve Holland &amp; Eric Kaplan: Dave Goetsch &amp; Maria Ferrari &amp; Jeremy Howe </w:t>
            </w:r>
          </w:p>
        </w:tc>
        <w:tc>
          <w:tcPr>
            <w:tcW w:w="1130" w:type="dxa"/>
            <w:tcBorders/>
            <w:vAlign w:val="center"/>
          </w:tcPr>
          <w:p>
            <w:pPr>
              <w:pStyle w:val="TableContents"/>
              <w:bidi w:val="0"/>
              <w:spacing w:before="0" w:after="283"/>
              <w:jc w:val="left"/>
              <w:rPr/>
            </w:pPr>
            <w:r>
              <w:rPr/>
              <w:t xml:space="preserve">23. lokakuuta 2017 (2017-10-23) </w:t>
            </w:r>
          </w:p>
        </w:tc>
        <w:tc>
          <w:tcPr>
            <w:tcW w:w="710" w:type="dxa"/>
            <w:tcBorders/>
            <w:vAlign w:val="center"/>
          </w:tcPr>
          <w:p>
            <w:pPr>
              <w:pStyle w:val="TableContents"/>
              <w:bidi w:val="0"/>
              <w:spacing w:before="0" w:after="283"/>
              <w:jc w:val="left"/>
              <w:rPr/>
            </w:pPr>
            <w:r>
              <w:rPr/>
              <w:t xml:space="preserve">T12. 15605 </w:t>
            </w:r>
          </w:p>
        </w:tc>
        <w:tc>
          <w:tcPr>
            <w:tcW w:w="2711" w:type="dxa"/>
            <w:tcBorders/>
            <w:vAlign w:val="center"/>
          </w:tcPr>
          <w:p>
            <w:pPr>
              <w:pStyle w:val="TableContents"/>
              <w:bidi w:val="0"/>
              <w:jc w:val="left"/>
              <w:rPr/>
            </w:pPr>
            <w:r>
              <w:rPr/>
              <w:t xml:space="preserve">13.20 </w:t>
            </w:r>
          </w:p>
          <w:p>
            <w:pPr>
              <w:pStyle w:val="TextBody"/>
              <w:bidi w:val="0"/>
              <w:spacing w:before="0" w:after="283"/>
              <w:jc w:val="left"/>
              <w:rPr/>
            </w:pPr>
            <w:r>
              <w:rPr/>
              <w:t xml:space="preserve">Amy ja Howard alkavat tehdä yhteistyötä neuroproteettisessa projektissa, mikä suututtaa Sheldonia ja Rajia, jotka kokevat, etteivät he vietä niin paljon aikaa heidän kanssaan. Kun he etsivät lohtua ärsyyntyneestä Bernadettesta, hän käyttää tilannetta hyväkseen ja huijaa Sheldonia tekemään Howardin kotitöitä. Penny käyttää menestyksekkäästi eräässä Bernadetten vanhemmuutta käsittelevässä kirjassa suositeltuja keinoja Sheldonin käsittelyyn, mutta Leonardin mielestä Penny hemmottelee Sheldonia liikaa. Sheldon ja Raj ratkaisevat ikävöinnin viettämällä aikaa yhdessä. </w:t>
            </w:r>
          </w:p>
          <w:p>
            <w:pPr>
              <w:pStyle w:val="TextBody"/>
              <w:bidi w:val="0"/>
              <w:spacing w:before="0" w:after="283"/>
              <w:jc w:val="left"/>
              <w:rPr/>
            </w:pPr>
            <w:r>
              <w:rPr/>
              <w:t xml:space="preserve">Nimikeviite: Amyn ja Howardin yhteistyö saastuttaa Sheldonin ja Rajin mielialat. </w:t>
            </w:r>
          </w:p>
        </w:tc>
      </w:tr>
      <w:tr>
        <w:trPr/>
        <w:tc>
          <w:tcPr>
            <w:tcW w:w="815" w:type="dxa"/>
            <w:tcBorders/>
            <w:vAlign w:val="center"/>
          </w:tcPr>
          <w:p>
            <w:pPr>
              <w:pStyle w:val="TableHeading"/>
              <w:suppressLineNumbers/>
              <w:bidi w:val="0"/>
              <w:spacing w:before="0" w:after="283"/>
              <w:jc w:val="center"/>
              <w:rPr/>
            </w:pPr>
            <w:r>
              <w:rPr/>
              <w:t xml:space="preserve">237 </w:t>
            </w:r>
          </w:p>
        </w:tc>
        <w:tc>
          <w:tcPr>
            <w:tcW w:w="772" w:type="dxa"/>
            <w:tcBorders/>
            <w:vAlign w:val="center"/>
          </w:tcPr>
          <w:p>
            <w:pPr>
              <w:pStyle w:val="TableContents"/>
              <w:bidi w:val="0"/>
              <w:spacing w:before="0" w:after="283"/>
              <w:jc w:val="left"/>
              <w:rPr/>
            </w:pPr>
            <w:r>
              <w:rPr/>
              <w:t xml:space="preserve">6 </w:t>
            </w:r>
          </w:p>
        </w:tc>
        <w:tc>
          <w:tcPr>
            <w:tcW w:w="1518" w:type="dxa"/>
            <w:tcBorders/>
            <w:vAlign w:val="center"/>
          </w:tcPr>
          <w:p>
            <w:pPr>
              <w:pStyle w:val="TableContents"/>
              <w:bidi w:val="0"/>
              <w:spacing w:before="0" w:after="283"/>
              <w:jc w:val="left"/>
              <w:rPr/>
            </w:pPr>
            <w:r>
              <w:rPr/>
              <w:t xml:space="preserve">"Protonin uudistaminen"... </w:t>
            </w:r>
          </w:p>
        </w:tc>
        <w:tc>
          <w:tcPr>
            <w:tcW w:w="1266" w:type="dxa"/>
            <w:tcBorders/>
            <w:vAlign w:val="center"/>
          </w:tcPr>
          <w:p>
            <w:pPr>
              <w:pStyle w:val="TableContents"/>
              <w:bidi w:val="0"/>
              <w:spacing w:before="0" w:after="283"/>
              <w:jc w:val="left"/>
              <w:rPr/>
            </w:pPr>
            <w:r>
              <w:rPr/>
              <w:t xml:space="preserve">Mark Cendrowski </w:t>
            </w:r>
          </w:p>
        </w:tc>
        <w:tc>
          <w:tcPr>
            <w:tcW w:w="1283" w:type="dxa"/>
            <w:tcBorders/>
            <w:vAlign w:val="center"/>
          </w:tcPr>
          <w:p>
            <w:pPr>
              <w:pStyle w:val="TableContents"/>
              <w:bidi w:val="0"/>
              <w:spacing w:before="0" w:after="283"/>
              <w:jc w:val="left"/>
              <w:rPr/>
            </w:pPr>
            <w:r>
              <w:rPr/>
              <w:t xml:space="preserve">Juttu: Kertoi: Steven Molaro, Dave Goetsch, Alex Yonks: Dave Steve Holland, Andy Gordon, Jeremy Howe </w:t>
            </w:r>
          </w:p>
        </w:tc>
        <w:tc>
          <w:tcPr>
            <w:tcW w:w="1130" w:type="dxa"/>
            <w:tcBorders/>
            <w:vAlign w:val="center"/>
          </w:tcPr>
          <w:p>
            <w:pPr>
              <w:pStyle w:val="TableContents"/>
              <w:bidi w:val="0"/>
              <w:spacing w:before="0" w:after="283"/>
              <w:jc w:val="left"/>
              <w:rPr/>
            </w:pPr>
            <w:r>
              <w:rPr/>
              <w:t xml:space="preserve">2. marraskuuta 2017 (2017-11-02) </w:t>
            </w:r>
          </w:p>
        </w:tc>
        <w:tc>
          <w:tcPr>
            <w:tcW w:w="710" w:type="dxa"/>
            <w:tcBorders/>
            <w:vAlign w:val="center"/>
          </w:tcPr>
          <w:p>
            <w:pPr>
              <w:pStyle w:val="TableContents"/>
              <w:bidi w:val="0"/>
              <w:spacing w:before="0" w:after="283"/>
              <w:jc w:val="left"/>
              <w:rPr/>
            </w:pPr>
            <w:r>
              <w:rPr/>
              <w:t xml:space="preserve">T12. 15606 </w:t>
            </w:r>
          </w:p>
        </w:tc>
        <w:tc>
          <w:tcPr>
            <w:tcW w:w="2711" w:type="dxa"/>
            <w:tcBorders/>
            <w:vAlign w:val="center"/>
          </w:tcPr>
          <w:p>
            <w:pPr>
              <w:pStyle w:val="TableContents"/>
              <w:bidi w:val="0"/>
              <w:jc w:val="left"/>
              <w:rPr/>
            </w:pPr>
            <w:r>
              <w:rPr/>
              <w:t xml:space="preserve">14.14 </w:t>
            </w:r>
          </w:p>
          <w:p>
            <w:pPr>
              <w:pStyle w:val="TextBody"/>
              <w:bidi w:val="0"/>
              <w:spacing w:before="0" w:after="283"/>
              <w:jc w:val="left"/>
              <w:rPr/>
            </w:pPr>
            <w:r>
              <w:rPr/>
              <w:t xml:space="preserve">Sheldonin lapsuuden tiedeohjelma professori Protonin kanssa käynnistetään uudelleen. Epäonnistuneen koe-esiintymisen jälkeen hän pyytää Wil Wheatonilta näyttelijävinkkejä toista koe-esiintymistään varten. Myöhemmin Sheldon kuitenkin tyrmistyy, kun Wil on jotenkin ottanut roolin sen sijaan. Keskustellessaan asiasta Arthurin kanssa unissaan hän on edelleen järkyttynyt siitä, että hänen idolinsa on korvattu, ja pitää Wiliä jälleen vihollisena. Samaan aikaan Howardille tehdään vasektomia Bernadetten ollessa vuodelevossa. Penny tarjoutuu huolehtimaan Halleysta heidän puolestaan, mutta he loukkaavat häntä sanomalla Pennyn olevan vastuuton. Halley päätyy sanomaan ensimmäisen sanansa kutsumalla Pennyä "äidiksi". </w:t>
            </w:r>
          </w:p>
          <w:p>
            <w:pPr>
              <w:pStyle w:val="TextBody"/>
              <w:bidi w:val="0"/>
              <w:spacing w:before="0" w:after="283"/>
              <w:jc w:val="left"/>
              <w:rPr/>
            </w:pPr>
            <w:r>
              <w:rPr/>
              <w:t xml:space="preserve">Nimikeviite: Professori Proton -sarjan ilmoitettu uudelleenkäynnistys. </w:t>
            </w:r>
          </w:p>
        </w:tc>
      </w:tr>
      <w:tr>
        <w:trPr/>
        <w:tc>
          <w:tcPr>
            <w:tcW w:w="815" w:type="dxa"/>
            <w:tcBorders/>
            <w:vAlign w:val="center"/>
          </w:tcPr>
          <w:p>
            <w:pPr>
              <w:pStyle w:val="TableHeading"/>
              <w:suppressLineNumbers/>
              <w:bidi w:val="0"/>
              <w:spacing w:before="0" w:after="283"/>
              <w:jc w:val="center"/>
              <w:rPr/>
            </w:pPr>
            <w:r>
              <w:rPr/>
              <w:t xml:space="preserve">238 </w:t>
            </w:r>
          </w:p>
        </w:tc>
        <w:tc>
          <w:tcPr>
            <w:tcW w:w="772" w:type="dxa"/>
            <w:tcBorders/>
            <w:vAlign w:val="center"/>
          </w:tcPr>
          <w:p>
            <w:pPr>
              <w:pStyle w:val="TableContents"/>
              <w:bidi w:val="0"/>
              <w:spacing w:before="0" w:after="283"/>
              <w:jc w:val="left"/>
              <w:rPr/>
            </w:pPr>
            <w:r>
              <w:rPr/>
              <w:t xml:space="preserve">7 </w:t>
            </w:r>
          </w:p>
        </w:tc>
        <w:tc>
          <w:tcPr>
            <w:tcW w:w="1518" w:type="dxa"/>
            <w:tcBorders/>
            <w:vAlign w:val="center"/>
          </w:tcPr>
          <w:p>
            <w:pPr>
              <w:pStyle w:val="TableContents"/>
              <w:bidi w:val="0"/>
              <w:spacing w:before="0" w:after="283"/>
              <w:jc w:val="left"/>
              <w:rPr/>
            </w:pPr>
            <w:r>
              <w:rPr/>
              <w:t xml:space="preserve">"Geologian metodologia </w:t>
            </w:r>
          </w:p>
        </w:tc>
        <w:tc>
          <w:tcPr>
            <w:tcW w:w="1266" w:type="dxa"/>
            <w:tcBorders/>
            <w:vAlign w:val="center"/>
          </w:tcPr>
          <w:p>
            <w:pPr>
              <w:pStyle w:val="TableContents"/>
              <w:bidi w:val="0"/>
              <w:spacing w:before="0" w:after="283"/>
              <w:jc w:val="left"/>
              <w:rPr/>
            </w:pPr>
            <w:r>
              <w:rPr/>
              <w:t xml:space="preserve">Mark Cendrowski </w:t>
            </w:r>
          </w:p>
        </w:tc>
        <w:tc>
          <w:tcPr>
            <w:tcW w:w="1283" w:type="dxa"/>
            <w:tcBorders/>
            <w:vAlign w:val="center"/>
          </w:tcPr>
          <w:p>
            <w:pPr>
              <w:pStyle w:val="TableContents"/>
              <w:bidi w:val="0"/>
              <w:spacing w:before="0" w:after="283"/>
              <w:jc w:val="left"/>
              <w:rPr/>
            </w:pPr>
            <w:r>
              <w:rPr/>
              <w:t xml:space="preserve">Juttu: Kertoi: Adam Faberman Televisiointi: Steven Holland &amp; Anthony Del Broccolo &amp; Adam Faberman: Eric Kaplan &amp; Maria Ferrari &amp; Tara Hernandez </w:t>
            </w:r>
          </w:p>
        </w:tc>
        <w:tc>
          <w:tcPr>
            <w:tcW w:w="1130" w:type="dxa"/>
            <w:tcBorders/>
            <w:vAlign w:val="center"/>
          </w:tcPr>
          <w:p>
            <w:pPr>
              <w:pStyle w:val="TableContents"/>
              <w:bidi w:val="0"/>
              <w:spacing w:before="0" w:after="283"/>
              <w:jc w:val="left"/>
              <w:rPr/>
            </w:pPr>
            <w:r>
              <w:rPr/>
              <w:t xml:space="preserve">9. marraskuuta 2017 (2017-11-09) </w:t>
            </w:r>
          </w:p>
        </w:tc>
        <w:tc>
          <w:tcPr>
            <w:tcW w:w="710" w:type="dxa"/>
            <w:tcBorders/>
            <w:vAlign w:val="center"/>
          </w:tcPr>
          <w:p>
            <w:pPr>
              <w:pStyle w:val="TableContents"/>
              <w:bidi w:val="0"/>
              <w:spacing w:before="0" w:after="283"/>
              <w:jc w:val="left"/>
              <w:rPr/>
            </w:pPr>
            <w:r>
              <w:rPr/>
              <w:t xml:space="preserve">T12. 15607 </w:t>
            </w:r>
          </w:p>
        </w:tc>
        <w:tc>
          <w:tcPr>
            <w:tcW w:w="2711" w:type="dxa"/>
            <w:tcBorders/>
            <w:vAlign w:val="center"/>
          </w:tcPr>
          <w:p>
            <w:pPr>
              <w:pStyle w:val="TableContents"/>
              <w:bidi w:val="0"/>
              <w:jc w:val="left"/>
              <w:rPr/>
            </w:pPr>
            <w:r>
              <w:rPr/>
              <w:t xml:space="preserve">13.80 </w:t>
            </w:r>
          </w:p>
          <w:p>
            <w:pPr>
              <w:pStyle w:val="TextBody"/>
              <w:bidi w:val="0"/>
              <w:spacing w:before="0" w:after="283"/>
              <w:jc w:val="left"/>
              <w:rPr/>
            </w:pPr>
            <w:r>
              <w:rPr/>
              <w:t xml:space="preserve">Bert pyytää Sheldonin apua pimeään aineeseen liittyvässä geologian tutkimusprojektissa. Sheldon suostuu salaa, mutta häntä nolottaa myöntää, että hän työskentelee kivien kanssa. Bert saa tietää tästä ja lopettaa heidän yhteistyönsä. Puhuttuaan Amyn kanssa Sheldon menee pyytämään anteeksi, mutta huomaa Leonardin ottaneen hänen paikkansa. Samaan aikaan Raj törmää jälleen Ruchiin ja lähtee ulos hänen kanssaan, mutta Raj ei usko romanttiseen rakkauteen. Howardin ja Bernadetten kerrottua Rajille, että hän voi vain harrastaa seksiä Ruchin kanssa, Raj suostuu pitämään asian rentona. </w:t>
            </w:r>
          </w:p>
          <w:p>
            <w:pPr>
              <w:pStyle w:val="TextBody"/>
              <w:bidi w:val="0"/>
              <w:spacing w:before="0" w:after="283"/>
              <w:jc w:val="left"/>
              <w:rPr/>
            </w:pPr>
            <w:r>
              <w:rPr/>
              <w:t xml:space="preserve">Nimikeviite: Sheldon työskentelee geologian parissa Bertin kanssa. </w:t>
            </w:r>
          </w:p>
        </w:tc>
      </w:tr>
      <w:tr>
        <w:trPr/>
        <w:tc>
          <w:tcPr>
            <w:tcW w:w="815" w:type="dxa"/>
            <w:tcBorders/>
            <w:vAlign w:val="center"/>
          </w:tcPr>
          <w:p>
            <w:pPr>
              <w:pStyle w:val="TableHeading"/>
              <w:suppressLineNumbers/>
              <w:bidi w:val="0"/>
              <w:spacing w:before="0" w:after="283"/>
              <w:jc w:val="center"/>
              <w:rPr/>
            </w:pPr>
            <w:r>
              <w:rPr/>
              <w:t xml:space="preserve">239 </w:t>
            </w:r>
          </w:p>
        </w:tc>
        <w:tc>
          <w:tcPr>
            <w:tcW w:w="772" w:type="dxa"/>
            <w:tcBorders/>
            <w:vAlign w:val="center"/>
          </w:tcPr>
          <w:p>
            <w:pPr>
              <w:pStyle w:val="TableContents"/>
              <w:bidi w:val="0"/>
              <w:spacing w:before="0" w:after="283"/>
              <w:jc w:val="left"/>
              <w:rPr/>
            </w:pPr>
            <w:r>
              <w:rPr/>
              <w:t xml:space="preserve">8 </w:t>
            </w:r>
          </w:p>
        </w:tc>
        <w:tc>
          <w:tcPr>
            <w:tcW w:w="1518" w:type="dxa"/>
            <w:tcBorders/>
            <w:vAlign w:val="center"/>
          </w:tcPr>
          <w:p>
            <w:pPr>
              <w:pStyle w:val="TableContents"/>
              <w:bidi w:val="0"/>
              <w:spacing w:before="0" w:after="283"/>
              <w:jc w:val="left"/>
              <w:rPr/>
            </w:pPr>
            <w:r>
              <w:rPr/>
              <w:t xml:space="preserve">"Teslan kela"... </w:t>
            </w:r>
          </w:p>
        </w:tc>
        <w:tc>
          <w:tcPr>
            <w:tcW w:w="1266" w:type="dxa"/>
            <w:tcBorders/>
            <w:vAlign w:val="center"/>
          </w:tcPr>
          <w:p>
            <w:pPr>
              <w:pStyle w:val="TableContents"/>
              <w:bidi w:val="0"/>
              <w:spacing w:before="0" w:after="283"/>
              <w:jc w:val="left"/>
              <w:rPr/>
            </w:pPr>
            <w:r>
              <w:rPr/>
              <w:t xml:space="preserve">Anthony Rich </w:t>
            </w:r>
          </w:p>
        </w:tc>
        <w:tc>
          <w:tcPr>
            <w:tcW w:w="1283" w:type="dxa"/>
            <w:tcBorders/>
            <w:vAlign w:val="center"/>
          </w:tcPr>
          <w:p>
            <w:pPr>
              <w:pStyle w:val="TableContents"/>
              <w:bidi w:val="0"/>
              <w:spacing w:before="0" w:after="283"/>
              <w:jc w:val="left"/>
              <w:rPr/>
            </w:pPr>
            <w:r>
              <w:rPr/>
              <w:t xml:space="preserve">Juttu: Kertoi: Tara Hernandez Teleplay by: Chuck Lorre &amp; Eric Kaplan &amp; Tara Hernandez: Steve Holland &amp; Maria Ferrari &amp; Jeremy Howe </w:t>
            </w:r>
          </w:p>
        </w:tc>
        <w:tc>
          <w:tcPr>
            <w:tcW w:w="1130" w:type="dxa"/>
            <w:tcBorders/>
            <w:vAlign w:val="center"/>
          </w:tcPr>
          <w:p>
            <w:pPr>
              <w:pStyle w:val="TableContents"/>
              <w:bidi w:val="0"/>
              <w:spacing w:before="0" w:after="283"/>
              <w:jc w:val="left"/>
              <w:rPr/>
            </w:pPr>
            <w:r>
              <w:rPr/>
              <w:t xml:space="preserve">16. marraskuuta 2017 (2017-11-16) </w:t>
            </w:r>
          </w:p>
        </w:tc>
        <w:tc>
          <w:tcPr>
            <w:tcW w:w="710" w:type="dxa"/>
            <w:tcBorders/>
            <w:vAlign w:val="center"/>
          </w:tcPr>
          <w:p>
            <w:pPr>
              <w:pStyle w:val="TableContents"/>
              <w:bidi w:val="0"/>
              <w:spacing w:before="0" w:after="283"/>
              <w:jc w:val="left"/>
              <w:rPr/>
            </w:pPr>
            <w:r>
              <w:rPr/>
              <w:t xml:space="preserve">T12. 15608 </w:t>
            </w:r>
          </w:p>
        </w:tc>
        <w:tc>
          <w:tcPr>
            <w:tcW w:w="2711" w:type="dxa"/>
            <w:tcBorders/>
            <w:vAlign w:val="center"/>
          </w:tcPr>
          <w:p>
            <w:pPr>
              <w:pStyle w:val="TableContents"/>
              <w:bidi w:val="0"/>
              <w:jc w:val="left"/>
              <w:rPr/>
            </w:pPr>
            <w:r>
              <w:rPr/>
              <w:t xml:space="preserve">13.44 </w:t>
            </w:r>
          </w:p>
          <w:p>
            <w:pPr>
              <w:pStyle w:val="TextBody"/>
              <w:bidi w:val="0"/>
              <w:spacing w:before="0" w:after="283"/>
              <w:jc w:val="left"/>
              <w:rPr/>
            </w:pPr>
            <w:r>
              <w:rPr/>
              <w:t xml:space="preserve">Kuultuaan, että Sheldon meni heidän selkänsä takana työskentelemään taas armeijan kanssa, Leonard ja Howard sanovat, että Sheldon on kuin Thomas Edison, joka ottaa kunnian muiden ideoista, kun taas he ovat enemmänkin kuin Nikola Tesla. Leonard ja Howard tuovat Barry Kripken mukaan auttamaan Sheldonia paremman idean luomisessa, mutta Kripke menee itse armeijaan ja jättää kaikki kolme pois. Samaan aikaan Bernadette pelkää Ruchin yrittävän varastaa hänen projektejaan töissä, kun hän on äitiyslomalla, ja palkkaa Rajin vakoilemaan häntä. Vaikka hän löytää todisteita siitä, että Ruchi saattaa varastaa Bernadettelta, Raj yrittää puolustaa Ruchia poikaystävän tavoin ja huomauttaa Bernadetten tekopyhyydestä, sillä hän olisi todennäköisesti varastanut myös muiden projekteista. Ruchi ei ole tästä iloinen ja jättää Rajin. </w:t>
            </w:r>
          </w:p>
          <w:p>
            <w:pPr>
              <w:pStyle w:val="TextBody"/>
              <w:bidi w:val="0"/>
              <w:spacing w:before="0" w:after="283"/>
              <w:jc w:val="left"/>
              <w:rPr/>
            </w:pPr>
            <w:r>
              <w:rPr/>
              <w:t xml:space="preserve">Nimikeviite: Teslan ja Edisonin miesten keskustelu. </w:t>
            </w:r>
          </w:p>
        </w:tc>
      </w:tr>
      <w:tr>
        <w:trPr/>
        <w:tc>
          <w:tcPr>
            <w:tcW w:w="815" w:type="dxa"/>
            <w:tcBorders/>
            <w:vAlign w:val="center"/>
          </w:tcPr>
          <w:p>
            <w:pPr>
              <w:pStyle w:val="TableHeading"/>
              <w:suppressLineNumbers/>
              <w:bidi w:val="0"/>
              <w:spacing w:before="0" w:after="283"/>
              <w:jc w:val="center"/>
              <w:rPr/>
            </w:pPr>
            <w:r>
              <w:rPr/>
              <w:t xml:space="preserve">240 </w:t>
            </w:r>
          </w:p>
        </w:tc>
        <w:tc>
          <w:tcPr>
            <w:tcW w:w="772" w:type="dxa"/>
            <w:tcBorders/>
            <w:vAlign w:val="center"/>
          </w:tcPr>
          <w:p>
            <w:pPr>
              <w:pStyle w:val="TableContents"/>
              <w:bidi w:val="0"/>
              <w:spacing w:before="0" w:after="283"/>
              <w:jc w:val="left"/>
              <w:rPr/>
            </w:pPr>
            <w:r>
              <w:rPr/>
              <w:t xml:space="preserve">9 </w:t>
            </w:r>
          </w:p>
        </w:tc>
        <w:tc>
          <w:tcPr>
            <w:tcW w:w="1518" w:type="dxa"/>
            <w:tcBorders/>
            <w:vAlign w:val="center"/>
          </w:tcPr>
          <w:p>
            <w:pPr>
              <w:pStyle w:val="TableContents"/>
              <w:bidi w:val="0"/>
              <w:spacing w:before="0" w:after="283"/>
              <w:jc w:val="left"/>
              <w:rPr/>
            </w:pPr>
            <w:r>
              <w:rPr/>
              <w:t xml:space="preserve">``Bitcoin-kietoutuminen'' </w:t>
            </w:r>
          </w:p>
        </w:tc>
        <w:tc>
          <w:tcPr>
            <w:tcW w:w="1266" w:type="dxa"/>
            <w:tcBorders/>
            <w:vAlign w:val="center"/>
          </w:tcPr>
          <w:p>
            <w:pPr>
              <w:pStyle w:val="TableContents"/>
              <w:bidi w:val="0"/>
              <w:spacing w:before="0" w:after="283"/>
              <w:jc w:val="left"/>
              <w:rPr/>
            </w:pPr>
            <w:r>
              <w:rPr/>
              <w:t xml:space="preserve">Mark Cendrowski </w:t>
            </w:r>
          </w:p>
        </w:tc>
        <w:tc>
          <w:tcPr>
            <w:tcW w:w="1283" w:type="dxa"/>
            <w:tcBorders/>
            <w:vAlign w:val="center"/>
          </w:tcPr>
          <w:p>
            <w:pPr>
              <w:pStyle w:val="TableContents"/>
              <w:bidi w:val="0"/>
              <w:spacing w:before="0" w:after="283"/>
              <w:jc w:val="left"/>
              <w:rPr/>
            </w:pPr>
            <w:r>
              <w:rPr/>
              <w:t xml:space="preserve">Juttu: Kertoi: Jeremy Howe Televisiointi: Steve Holland &amp; Andy Gordon &amp; Jeremy Howe: Dave Goetsch &amp; Maria Ferrari &amp; Anthony Del Broccolo </w:t>
            </w:r>
          </w:p>
        </w:tc>
        <w:tc>
          <w:tcPr>
            <w:tcW w:w="1130" w:type="dxa"/>
            <w:tcBorders/>
            <w:vAlign w:val="center"/>
          </w:tcPr>
          <w:p>
            <w:pPr>
              <w:pStyle w:val="TableContents"/>
              <w:bidi w:val="0"/>
              <w:spacing w:before="0" w:after="283"/>
              <w:jc w:val="left"/>
              <w:rPr/>
            </w:pPr>
            <w:r>
              <w:rPr/>
              <w:t xml:space="preserve">30. marraskuuta 2017 (2017-11-30) </w:t>
            </w:r>
          </w:p>
        </w:tc>
        <w:tc>
          <w:tcPr>
            <w:tcW w:w="710" w:type="dxa"/>
            <w:tcBorders/>
            <w:vAlign w:val="center"/>
          </w:tcPr>
          <w:p>
            <w:pPr>
              <w:pStyle w:val="TableContents"/>
              <w:bidi w:val="0"/>
              <w:spacing w:before="0" w:after="283"/>
              <w:jc w:val="left"/>
              <w:rPr/>
            </w:pPr>
            <w:r>
              <w:rPr/>
              <w:t xml:space="preserve">T12. 15609 </w:t>
            </w:r>
          </w:p>
        </w:tc>
        <w:tc>
          <w:tcPr>
            <w:tcW w:w="2711" w:type="dxa"/>
            <w:tcBorders/>
            <w:vAlign w:val="center"/>
          </w:tcPr>
          <w:p>
            <w:pPr>
              <w:pStyle w:val="TableContents"/>
              <w:bidi w:val="0"/>
              <w:jc w:val="left"/>
              <w:rPr/>
            </w:pPr>
            <w:r>
              <w:rPr/>
              <w:t xml:space="preserve">13.84 </w:t>
            </w:r>
          </w:p>
          <w:p>
            <w:pPr>
              <w:pStyle w:val="TextBody"/>
              <w:bidi w:val="0"/>
              <w:spacing w:before="0" w:after="283"/>
              <w:jc w:val="left"/>
              <w:rPr/>
            </w:pPr>
            <w:r>
              <w:rPr/>
              <w:t xml:space="preserve">Vuonna 2010 Leonard, Howard ja Raj louhivat paljon Bitcoinia, joka seitsemän vuotta myöhemmin on tuhansien dollarien arvoinen, mutta jättivät Sheldonin pois, koska hän pelkäsi verovaikutuksia. Takautumissa näytetään, miten Bitcoin päätyi Leonardin vanhaan kannettavaan tietokoneeseen, jonka Penny antoi vanhalle poikaystävälleen Zackille hänen ja Leonardin eron jälkeen. Vuonna 2017 Leonard ja Penny hakevat tietokoneen Zackilta, joka näyttää heille ensin videon, jossa humalainen Penny pyytää anteeksi eroa Leonardista. Bitcoinia ei löydy kannettavalta tietokoneelta. Sheldon oli siirtänyt sen Leonardin avaimenperässä olevaan muistitikkuun antaakseen heille opetuksen, mutta Leonard kadotti avaimenperän vuosia sitten. Viimeinen takauma vuoteen 2013 näyttää Stuartin löytävän muistitikun, jonka hän päättää poistaa ja myydä 10 dollarilla. </w:t>
            </w:r>
          </w:p>
          <w:p>
            <w:pPr>
              <w:pStyle w:val="TextBody"/>
              <w:bidi w:val="0"/>
              <w:spacing w:before="0" w:after="283"/>
              <w:jc w:val="left"/>
              <w:rPr/>
            </w:pPr>
            <w:r>
              <w:rPr/>
              <w:t xml:space="preserve">Nimikeviite: Miehet yrittävät löytää vanhan Bitcoin-sijoituksensa. </w:t>
            </w:r>
          </w:p>
        </w:tc>
      </w:tr>
      <w:tr>
        <w:trPr/>
        <w:tc>
          <w:tcPr>
            <w:tcW w:w="815" w:type="dxa"/>
            <w:tcBorders/>
            <w:vAlign w:val="center"/>
          </w:tcPr>
          <w:p>
            <w:pPr>
              <w:pStyle w:val="TableHeading"/>
              <w:suppressLineNumbers/>
              <w:bidi w:val="0"/>
              <w:spacing w:before="0" w:after="283"/>
              <w:jc w:val="center"/>
              <w:rPr/>
            </w:pPr>
            <w:r>
              <w:rPr/>
              <w:t xml:space="preserve">241 </w:t>
            </w:r>
          </w:p>
        </w:tc>
        <w:tc>
          <w:tcPr>
            <w:tcW w:w="772" w:type="dxa"/>
            <w:tcBorders/>
            <w:vAlign w:val="center"/>
          </w:tcPr>
          <w:p>
            <w:pPr>
              <w:pStyle w:val="TableContents"/>
              <w:bidi w:val="0"/>
              <w:spacing w:before="0" w:after="283"/>
              <w:jc w:val="left"/>
              <w:rPr/>
            </w:pPr>
            <w:r>
              <w:rPr/>
              <w:t xml:space="preserve">10 </w:t>
            </w:r>
          </w:p>
        </w:tc>
        <w:tc>
          <w:tcPr>
            <w:tcW w:w="1518" w:type="dxa"/>
            <w:tcBorders/>
            <w:vAlign w:val="center"/>
          </w:tcPr>
          <w:p>
            <w:pPr>
              <w:pStyle w:val="TableContents"/>
              <w:bidi w:val="0"/>
              <w:spacing w:before="0" w:after="283"/>
              <w:jc w:val="left"/>
              <w:rPr/>
            </w:pPr>
            <w:r>
              <w:rPr/>
              <w:t xml:space="preserve">"Luottamuksen rapautuminen </w:t>
            </w:r>
          </w:p>
        </w:tc>
        <w:tc>
          <w:tcPr>
            <w:tcW w:w="1266" w:type="dxa"/>
            <w:tcBorders/>
            <w:vAlign w:val="center"/>
          </w:tcPr>
          <w:p>
            <w:pPr>
              <w:pStyle w:val="TableContents"/>
              <w:bidi w:val="0"/>
              <w:spacing w:before="0" w:after="283"/>
              <w:jc w:val="left"/>
              <w:rPr/>
            </w:pPr>
            <w:r>
              <w:rPr/>
              <w:t xml:space="preserve">Mark Cendrowski </w:t>
            </w:r>
          </w:p>
        </w:tc>
        <w:tc>
          <w:tcPr>
            <w:tcW w:w="1283" w:type="dxa"/>
            <w:tcBorders/>
            <w:vAlign w:val="center"/>
          </w:tcPr>
          <w:p>
            <w:pPr>
              <w:pStyle w:val="TableContents"/>
              <w:bidi w:val="0"/>
              <w:spacing w:before="0" w:after="283"/>
              <w:jc w:val="left"/>
              <w:rPr/>
            </w:pPr>
            <w:r>
              <w:rPr/>
              <w:t xml:space="preserve">Juttu: Kertoi: Adam Faberman Televisiointi: Bill Prady &amp; Maria Ferrari &amp; Adam Faberman: Steve Holland &amp; Eric Kaplan &amp; Tara Hernandez </w:t>
            </w:r>
          </w:p>
        </w:tc>
        <w:tc>
          <w:tcPr>
            <w:tcW w:w="1130" w:type="dxa"/>
            <w:tcBorders/>
            <w:vAlign w:val="center"/>
          </w:tcPr>
          <w:p>
            <w:pPr>
              <w:pStyle w:val="TableContents"/>
              <w:bidi w:val="0"/>
              <w:spacing w:before="0" w:after="283"/>
              <w:jc w:val="left"/>
              <w:rPr/>
            </w:pPr>
            <w:r>
              <w:rPr/>
              <w:t xml:space="preserve">7. joulukuuta 2017 (2017-12-07) </w:t>
            </w:r>
          </w:p>
        </w:tc>
        <w:tc>
          <w:tcPr>
            <w:tcW w:w="710" w:type="dxa"/>
            <w:tcBorders/>
            <w:vAlign w:val="center"/>
          </w:tcPr>
          <w:p>
            <w:pPr>
              <w:pStyle w:val="TableContents"/>
              <w:bidi w:val="0"/>
              <w:spacing w:before="0" w:after="283"/>
              <w:jc w:val="left"/>
              <w:rPr/>
            </w:pPr>
            <w:r>
              <w:rPr/>
              <w:t xml:space="preserve">T12. 15610 </w:t>
            </w:r>
          </w:p>
        </w:tc>
        <w:tc>
          <w:tcPr>
            <w:tcW w:w="2711" w:type="dxa"/>
            <w:tcBorders/>
            <w:vAlign w:val="center"/>
          </w:tcPr>
          <w:p>
            <w:pPr>
              <w:pStyle w:val="TableContents"/>
              <w:bidi w:val="0"/>
              <w:jc w:val="left"/>
              <w:rPr/>
            </w:pPr>
            <w:r>
              <w:rPr/>
              <w:t xml:space="preserve">14.41 </w:t>
            </w:r>
          </w:p>
          <w:p>
            <w:pPr>
              <w:pStyle w:val="TextBody"/>
              <w:bidi w:val="0"/>
              <w:spacing w:before="0" w:after="283"/>
              <w:jc w:val="left"/>
              <w:rPr/>
            </w:pPr>
            <w:r>
              <w:rPr/>
              <w:t xml:space="preserve">Kun Raj häviää työhaastattelun planetaariossa, hänen isänsä sanoo, ettei hänellä ole itseluottamusta, koska Howard aina pilkkaa häntä. Raj ottaa etäisyyttä Howardiin ja saa myöhemmin työpaikan. Howard loukkaantuu tästä (vaikka pyytää häneltä anteeksi) ja yrittää hyvittää asian Rajin kanssa ensimmäisen planetaariossa käydyn keskustelun jälkeen, mutta kun hän näkee Rajin saavan treffit, hän lähtee puhumatta Rajille ja ajattelee, että Rajin elämä on parempi ilman häntä. Samaan aikaan Sheldon ja Amy yrittävät jakaa häätehtäviä sattumanvaraisesti, mutta he riitelevät jatkuvasti. Ainoa asia, josta he pääsevät yksimielisyyteen, on naimisiinmeno, joten he päättävät mennä naimisiin kaupungintalolla. Sheldon päättää kuitenkin, että hän haluaa ensitanssin uuden vaimonsa kanssa, ja he menevät kotiin suunnittelemaan häitään. </w:t>
            </w:r>
          </w:p>
          <w:p>
            <w:pPr>
              <w:pStyle w:val="TextBody"/>
              <w:bidi w:val="0"/>
              <w:spacing w:before="0" w:after="283"/>
              <w:jc w:val="left"/>
              <w:rPr/>
            </w:pPr>
            <w:r>
              <w:rPr/>
              <w:t xml:space="preserve">Nimikeviite: Howard murentaa Rajin luottamusta. </w:t>
            </w:r>
          </w:p>
        </w:tc>
      </w:tr>
      <w:tr>
        <w:trPr/>
        <w:tc>
          <w:tcPr>
            <w:tcW w:w="815" w:type="dxa"/>
            <w:tcBorders/>
            <w:vAlign w:val="center"/>
          </w:tcPr>
          <w:p>
            <w:pPr>
              <w:pStyle w:val="TableHeading"/>
              <w:suppressLineNumbers/>
              <w:bidi w:val="0"/>
              <w:spacing w:before="0" w:after="283"/>
              <w:jc w:val="center"/>
              <w:rPr/>
            </w:pPr>
            <w:r>
              <w:rPr/>
              <w:t xml:space="preserve">242 </w:t>
            </w:r>
          </w:p>
        </w:tc>
        <w:tc>
          <w:tcPr>
            <w:tcW w:w="772" w:type="dxa"/>
            <w:tcBorders/>
            <w:vAlign w:val="center"/>
          </w:tcPr>
          <w:p>
            <w:pPr>
              <w:pStyle w:val="TableContents"/>
              <w:bidi w:val="0"/>
              <w:spacing w:before="0" w:after="283"/>
              <w:jc w:val="left"/>
              <w:rPr/>
            </w:pPr>
            <w:r>
              <w:rPr/>
              <w:t xml:space="preserve">11 </w:t>
            </w:r>
          </w:p>
        </w:tc>
        <w:tc>
          <w:tcPr>
            <w:tcW w:w="1518" w:type="dxa"/>
            <w:tcBorders/>
            <w:vAlign w:val="center"/>
          </w:tcPr>
          <w:p>
            <w:pPr>
              <w:pStyle w:val="TableContents"/>
              <w:bidi w:val="0"/>
              <w:spacing w:before="0" w:after="283"/>
              <w:jc w:val="left"/>
              <w:rPr/>
            </w:pPr>
            <w:r>
              <w:rPr/>
              <w:t xml:space="preserve">``Juhlien jälkikaiunta'' </w:t>
            </w:r>
          </w:p>
        </w:tc>
        <w:tc>
          <w:tcPr>
            <w:tcW w:w="1266" w:type="dxa"/>
            <w:tcBorders/>
            <w:vAlign w:val="center"/>
          </w:tcPr>
          <w:p>
            <w:pPr>
              <w:pStyle w:val="TableContents"/>
              <w:bidi w:val="0"/>
              <w:spacing w:before="0" w:after="283"/>
              <w:jc w:val="left"/>
              <w:rPr/>
            </w:pPr>
            <w:r>
              <w:rPr/>
              <w:t xml:space="preserve">Mark Cendrowski </w:t>
            </w:r>
          </w:p>
        </w:tc>
        <w:tc>
          <w:tcPr>
            <w:tcW w:w="1283" w:type="dxa"/>
            <w:tcBorders/>
            <w:vAlign w:val="center"/>
          </w:tcPr>
          <w:p>
            <w:pPr>
              <w:pStyle w:val="TableContents"/>
              <w:bidi w:val="0"/>
              <w:spacing w:before="0" w:after="283"/>
              <w:jc w:val="left"/>
              <w:rPr/>
            </w:pPr>
            <w:r>
              <w:rPr/>
              <w:t xml:space="preserve">Juttu: Kertoi: Ayers Teleplay by: Steve Holland &amp; Eric Kaplan &amp; Alex Ayers: Dave Goetsch &amp; Maria Ferrari &amp; Jeremy Howe </w:t>
            </w:r>
          </w:p>
        </w:tc>
        <w:tc>
          <w:tcPr>
            <w:tcW w:w="1130" w:type="dxa"/>
            <w:tcBorders/>
            <w:vAlign w:val="center"/>
          </w:tcPr>
          <w:p>
            <w:pPr>
              <w:pStyle w:val="TableContents"/>
              <w:bidi w:val="0"/>
              <w:spacing w:before="0" w:after="283"/>
              <w:jc w:val="left"/>
              <w:rPr/>
            </w:pPr>
            <w:r>
              <w:rPr/>
              <w:t xml:space="preserve">joulukuu 14, 2017 (2017-12-14) </w:t>
            </w:r>
          </w:p>
        </w:tc>
        <w:tc>
          <w:tcPr>
            <w:tcW w:w="710" w:type="dxa"/>
            <w:tcBorders/>
            <w:vAlign w:val="center"/>
          </w:tcPr>
          <w:p>
            <w:pPr>
              <w:pStyle w:val="TableContents"/>
              <w:bidi w:val="0"/>
              <w:spacing w:before="0" w:after="283"/>
              <w:jc w:val="left"/>
              <w:rPr/>
            </w:pPr>
            <w:r>
              <w:rPr/>
              <w:t xml:space="preserve">T12. 15611 </w:t>
            </w:r>
          </w:p>
        </w:tc>
        <w:tc>
          <w:tcPr>
            <w:tcW w:w="2711" w:type="dxa"/>
            <w:tcBorders/>
            <w:vAlign w:val="center"/>
          </w:tcPr>
          <w:p>
            <w:pPr>
              <w:pStyle w:val="TableContents"/>
              <w:bidi w:val="0"/>
              <w:jc w:val="left"/>
              <w:rPr/>
            </w:pPr>
            <w:r>
              <w:rPr/>
              <w:t xml:space="preserve">13.74 </w:t>
            </w:r>
          </w:p>
          <w:p>
            <w:pPr>
              <w:pStyle w:val="TextBody"/>
              <w:bidi w:val="0"/>
              <w:spacing w:before="0" w:after="283"/>
              <w:jc w:val="left"/>
              <w:rPr/>
            </w:pPr>
            <w:r>
              <w:rPr/>
              <w:t xml:space="preserve">Howard ja Raj riitelevät edelleen, joten Howard poistaa Rajin kutsun Halleyn syntymäpäiväjuhliin. Kun Howardin juhlien suunnittelijaksi nimittämä Stuart kuitenkin vetäytyy viime hetkellä, Raj suostuu suunnittelemaan juhlat, jotka eivät kuitenkaan suju kovin hyvin, koska Halley nukkuu, Bernadette on vuodelevossa ja paikalle ei tule ketään. Kun Howard ja Raj joutuvat tönimään juhlien pomppulinnassa, he purkavat turhautumisensa toisiinsa, mutta pitävät myös hauskaa ja pääsevät sovintoon. Leonard on masentunut saatuaan menestyneen veljensä joulukortin ja yrittää tehdä listaa siitä, mitä hän ja Penny ovat saaneet aikaan tänä vuonna, mutta ei keksi juuri mitään. Tämä saa heidät miettimään tulevaisuudensuunnitelmiaan, joten he päättävät lähteä matkoille ja saavuttaa enemmän elämästä yhdessä ennen perheen perustamista. Sheldon kokkaa Amylle Little House on the Prairie -teemaisen syntymäpäiväillallisen, josta molemmat saavat ruokamyrkytyksen. Lopulta he toipuvat tarpeeksi, jotta voivat osallistua muiden kanssa Halleyn syntymäpäiväjuhliin, joissa he päättävät pitää hauskaa pomppulinnassa ja harrastaa sitten seksiä Howardin ja Bernadetten talossa. </w:t>
            </w:r>
          </w:p>
          <w:p>
            <w:pPr>
              <w:pStyle w:val="TextBody"/>
              <w:bidi w:val="0"/>
              <w:spacing w:before="0" w:after="283"/>
              <w:jc w:val="left"/>
              <w:rPr/>
            </w:pPr>
            <w:r>
              <w:rPr/>
              <w:t xml:space="preserve">Nimikeviite: Amyn ja Halleyn syntymäpäiväjuhlat. </w:t>
            </w:r>
          </w:p>
        </w:tc>
      </w:tr>
      <w:tr>
        <w:trPr/>
        <w:tc>
          <w:tcPr>
            <w:tcW w:w="815" w:type="dxa"/>
            <w:tcBorders/>
            <w:vAlign w:val="center"/>
          </w:tcPr>
          <w:p>
            <w:pPr>
              <w:pStyle w:val="TableHeading"/>
              <w:suppressLineNumbers/>
              <w:bidi w:val="0"/>
              <w:spacing w:before="0" w:after="283"/>
              <w:jc w:val="center"/>
              <w:rPr/>
            </w:pPr>
            <w:r>
              <w:rPr/>
              <w:t xml:space="preserve">243 </w:t>
            </w:r>
          </w:p>
        </w:tc>
        <w:tc>
          <w:tcPr>
            <w:tcW w:w="772" w:type="dxa"/>
            <w:tcBorders/>
            <w:vAlign w:val="center"/>
          </w:tcPr>
          <w:p>
            <w:pPr>
              <w:pStyle w:val="TableContents"/>
              <w:bidi w:val="0"/>
              <w:spacing w:before="0" w:after="283"/>
              <w:jc w:val="left"/>
              <w:rPr/>
            </w:pPr>
            <w:r>
              <w:rPr/>
              <w:t xml:space="preserve">12 </w:t>
            </w:r>
          </w:p>
        </w:tc>
        <w:tc>
          <w:tcPr>
            <w:tcW w:w="1518" w:type="dxa"/>
            <w:tcBorders/>
            <w:vAlign w:val="center"/>
          </w:tcPr>
          <w:p>
            <w:pPr>
              <w:pStyle w:val="TableContents"/>
              <w:bidi w:val="0"/>
              <w:spacing w:before="0" w:after="283"/>
              <w:jc w:val="left"/>
              <w:rPr/>
            </w:pPr>
            <w:r>
              <w:rPr/>
              <w:t xml:space="preserve">"Avioliittomittari". </w:t>
            </w:r>
          </w:p>
        </w:tc>
        <w:tc>
          <w:tcPr>
            <w:tcW w:w="1266" w:type="dxa"/>
            <w:tcBorders/>
            <w:vAlign w:val="center"/>
          </w:tcPr>
          <w:p>
            <w:pPr>
              <w:pStyle w:val="TableContents"/>
              <w:bidi w:val="0"/>
              <w:spacing w:before="0" w:after="283"/>
              <w:jc w:val="left"/>
              <w:rPr/>
            </w:pPr>
            <w:r>
              <w:rPr/>
              <w:t xml:space="preserve">Mark Cendrowski </w:t>
            </w:r>
          </w:p>
        </w:tc>
        <w:tc>
          <w:tcPr>
            <w:tcW w:w="1283" w:type="dxa"/>
            <w:tcBorders/>
            <w:vAlign w:val="center"/>
          </w:tcPr>
          <w:p>
            <w:pPr>
              <w:pStyle w:val="TableContents"/>
              <w:bidi w:val="0"/>
              <w:spacing w:before="0" w:after="283"/>
              <w:jc w:val="left"/>
              <w:rPr/>
            </w:pPr>
            <w:r>
              <w:rPr/>
              <w:t xml:space="preserve">Juttu: Kertoi: Tara Hernandez &amp; Jeremy Howe Televisiointi: Maria Ferrari &amp; Tara Hernandez &amp; Jeremy Howe: Steve Holland &amp; Eric Kaplan &amp; Andy Gordon </w:t>
            </w:r>
          </w:p>
        </w:tc>
        <w:tc>
          <w:tcPr>
            <w:tcW w:w="1130" w:type="dxa"/>
            <w:tcBorders/>
            <w:vAlign w:val="center"/>
          </w:tcPr>
          <w:p>
            <w:pPr>
              <w:pStyle w:val="TableContents"/>
              <w:bidi w:val="0"/>
              <w:spacing w:before="0" w:after="283"/>
              <w:jc w:val="left"/>
              <w:rPr/>
            </w:pPr>
            <w:r>
              <w:rPr>
                <w:color w:val="A9A9A9"/>
              </w:rPr>
              <w:t xml:space="preserve">4. tammikuuta 2018 </w:t>
            </w:r>
            <w:r>
              <w:rPr/>
              <w:t xml:space="preserve">(2018-01-04) </w:t>
            </w:r>
          </w:p>
        </w:tc>
        <w:tc>
          <w:tcPr>
            <w:tcW w:w="710" w:type="dxa"/>
            <w:tcBorders/>
            <w:vAlign w:val="center"/>
          </w:tcPr>
          <w:p>
            <w:pPr>
              <w:pStyle w:val="TableContents"/>
              <w:bidi w:val="0"/>
              <w:spacing w:before="0" w:after="283"/>
              <w:jc w:val="left"/>
              <w:rPr/>
            </w:pPr>
            <w:r>
              <w:rPr/>
              <w:t xml:space="preserve">T12. 15612 </w:t>
            </w:r>
          </w:p>
        </w:tc>
        <w:tc>
          <w:tcPr>
            <w:tcW w:w="2711" w:type="dxa"/>
            <w:tcBorders/>
            <w:vAlign w:val="center"/>
          </w:tcPr>
          <w:p>
            <w:pPr>
              <w:pStyle w:val="TableContents"/>
              <w:bidi w:val="0"/>
              <w:jc w:val="left"/>
              <w:rPr/>
            </w:pPr>
            <w:r>
              <w:rPr/>
              <w:t xml:space="preserve">16.16 </w:t>
            </w:r>
          </w:p>
          <w:p>
            <w:pPr>
              <w:pStyle w:val="TextBody"/>
              <w:bidi w:val="0"/>
              <w:spacing w:before="0" w:after="283"/>
              <w:jc w:val="left"/>
              <w:rPr/>
            </w:pPr>
            <w:r>
              <w:rPr/>
              <w:t xml:space="preserve">Sheldon ja Amy kamppailevat valitessaan bestmania ja morsiusneitoa ystäviensä joukosta. He päättävät salaa testata ja pisteyttää heidät, jotta kaikilla olisi yhtäläinen mahdollisuus kumpaankin rooliin. Kun jengi saa tietää asiasta, kukaan heistä Bernadettea ja Stuartia lukuun ottamatta ei halua olla mukana häissä. Sheldon tyytyy Stuartin valintaan bestmaniksi, mutta kun Leonard kertoo Sheldonille, että sulhasena päätös on yksin hänen, hän valitsee Leonardin. Amyn on määrä soittaa Bernadette, mutta kun Penny tajuaa, että Amy on hänen paras ystävänsä, hän ehdottaa heti itseään paikalle, ja Amy valitsee hänet innostuneena. Myöhemmin Amy pakottaa Pennyn kertomaan Bernadettelle huonot uutiset. </w:t>
            </w:r>
          </w:p>
          <w:p>
            <w:pPr>
              <w:pStyle w:val="TextBody"/>
              <w:bidi w:val="0"/>
              <w:spacing w:before="0" w:after="283"/>
              <w:jc w:val="left"/>
              <w:rPr/>
            </w:pPr>
            <w:r>
              <w:rPr/>
              <w:t xml:space="preserve">Nimikeviite: Sheldon ja Amy pisteyttävät ystäviään häiden rooleista. </w:t>
            </w:r>
          </w:p>
        </w:tc>
      </w:tr>
      <w:tr>
        <w:trPr/>
        <w:tc>
          <w:tcPr>
            <w:tcW w:w="815" w:type="dxa"/>
            <w:tcBorders/>
            <w:vAlign w:val="center"/>
          </w:tcPr>
          <w:p>
            <w:pPr>
              <w:pStyle w:val="TableHeading"/>
              <w:suppressLineNumbers/>
              <w:bidi w:val="0"/>
              <w:spacing w:before="0" w:after="283"/>
              <w:jc w:val="center"/>
              <w:rPr/>
            </w:pPr>
            <w:r>
              <w:rPr/>
              <w:t xml:space="preserve">244 </w:t>
            </w:r>
          </w:p>
        </w:tc>
        <w:tc>
          <w:tcPr>
            <w:tcW w:w="772" w:type="dxa"/>
            <w:tcBorders/>
            <w:vAlign w:val="center"/>
          </w:tcPr>
          <w:p>
            <w:pPr>
              <w:pStyle w:val="TableContents"/>
              <w:bidi w:val="0"/>
              <w:spacing w:before="0" w:after="283"/>
              <w:jc w:val="left"/>
              <w:rPr/>
            </w:pPr>
            <w:r>
              <w:rPr/>
              <w:t xml:space="preserve">13 </w:t>
            </w:r>
          </w:p>
        </w:tc>
        <w:tc>
          <w:tcPr>
            <w:tcW w:w="1518" w:type="dxa"/>
            <w:tcBorders/>
            <w:vAlign w:val="center"/>
          </w:tcPr>
          <w:p>
            <w:pPr>
              <w:pStyle w:val="TableContents"/>
              <w:bidi w:val="0"/>
              <w:spacing w:before="0" w:after="283"/>
              <w:jc w:val="left"/>
              <w:rPr/>
            </w:pPr>
            <w:r>
              <w:rPr/>
              <w:t xml:space="preserve">``Soolo-oskillaatio'' </w:t>
            </w:r>
          </w:p>
        </w:tc>
        <w:tc>
          <w:tcPr>
            <w:tcW w:w="1266" w:type="dxa"/>
            <w:tcBorders/>
            <w:vAlign w:val="center"/>
          </w:tcPr>
          <w:p>
            <w:pPr>
              <w:pStyle w:val="TableContents"/>
              <w:bidi w:val="0"/>
              <w:spacing w:before="0" w:after="283"/>
              <w:jc w:val="left"/>
              <w:rPr/>
            </w:pPr>
            <w:r>
              <w:rPr/>
              <w:t xml:space="preserve">Mark Cendrowski </w:t>
            </w:r>
          </w:p>
        </w:tc>
        <w:tc>
          <w:tcPr>
            <w:tcW w:w="1283" w:type="dxa"/>
            <w:tcBorders/>
            <w:vAlign w:val="center"/>
          </w:tcPr>
          <w:p>
            <w:pPr>
              <w:pStyle w:val="TableContents"/>
              <w:bidi w:val="0"/>
              <w:spacing w:before="0" w:after="283"/>
              <w:jc w:val="left"/>
              <w:rPr/>
            </w:pPr>
            <w:r>
              <w:rPr/>
              <w:t xml:space="preserve">Juttu: Kertoi: Anthony Del Broccolo Televisiointi: Chuck Lorre &amp; Steve Holland &amp; Anthony Del Broccolo: Eric Kaplan &amp; Maria Ferrari &amp; Jeremy Howe </w:t>
            </w:r>
          </w:p>
        </w:tc>
        <w:tc>
          <w:tcPr>
            <w:tcW w:w="1130" w:type="dxa"/>
            <w:tcBorders/>
            <w:vAlign w:val="center"/>
          </w:tcPr>
          <w:p>
            <w:pPr>
              <w:pStyle w:val="TableContents"/>
              <w:bidi w:val="0"/>
              <w:spacing w:before="0" w:after="283"/>
              <w:jc w:val="left"/>
              <w:rPr/>
            </w:pPr>
            <w:r>
              <w:rPr/>
              <w:t xml:space="preserve">11. tammikuuta 2018 (2018-01-11) </w:t>
            </w:r>
          </w:p>
        </w:tc>
        <w:tc>
          <w:tcPr>
            <w:tcW w:w="710" w:type="dxa"/>
            <w:tcBorders/>
            <w:vAlign w:val="center"/>
          </w:tcPr>
          <w:p>
            <w:pPr>
              <w:pStyle w:val="TableContents"/>
              <w:bidi w:val="0"/>
              <w:spacing w:before="0" w:after="283"/>
              <w:jc w:val="left"/>
              <w:rPr/>
            </w:pPr>
            <w:r>
              <w:rPr/>
              <w:t xml:space="preserve">T12. 15613 </w:t>
            </w:r>
          </w:p>
        </w:tc>
        <w:tc>
          <w:tcPr>
            <w:tcW w:w="2711" w:type="dxa"/>
            <w:tcBorders/>
            <w:vAlign w:val="center"/>
          </w:tcPr>
          <w:p>
            <w:pPr>
              <w:pStyle w:val="TableContents"/>
              <w:bidi w:val="0"/>
              <w:jc w:val="left"/>
              <w:rPr/>
            </w:pPr>
            <w:r>
              <w:rPr/>
              <w:t xml:space="preserve">15.93 </w:t>
            </w:r>
          </w:p>
          <w:p>
            <w:pPr>
              <w:pStyle w:val="TextBody"/>
              <w:bidi w:val="0"/>
              <w:spacing w:before="0" w:after="283"/>
              <w:jc w:val="left"/>
              <w:rPr/>
            </w:pPr>
            <w:r>
              <w:rPr/>
              <w:t xml:space="preserve">Kun Leonard, Howard, Raj ja Amy saavat niin paljon aikaan omissa projekteissaan, Sheldon joutuu myöntämään, ettei hänellä ole mitään tärkeää tekemistä. Hän pakottaa Amyn lähtemään asunnosta muutamaksi päiväksi, jotta hän voisi keskittyä, mutta ei keksi mitään ideoita ja soittaa äidilleen häiriötekijäksi. Leonardilla ja Amyllä on hauskaa kerrata kokeita lapsuudestaan, mikä tylsistyttää Pennyä, joten hän syö Sheldonin kanssa, kun tämä miettii tieteellisiä tutkimuksiaan. Penny auttaa häntä ymmärtämään, että hänen pimeän aineen tutkimuksensa on hänen rebound-tiede säieteoriasta, jota Sheldon myöntää, ettei hän koskaan unohtanut, mutta säieteorian selittäminen hänelle inspiroi Sheldonia ja auttaa häntä löytämään mahdollisen läpimurron alalla. Sillä välin Howard on liian kiireinen perheensä kanssa ollakseen Rajin kanssa bändissä, joten Raj ottaa Bertin mukaan. Mutta kun Howard ärsyttää Bernadettea kirjoittamalla astronautti-aiheisen musikaalin, kun tämä on sängyssä, Bernadette pakottaa Howardin palaamaan bändiin. Kolmikko saa huonon vastaanoton, kun he laulavat Bar mitsvassa Bertin alkuperäisen laulun Indiana Jonesin lohkareesta. </w:t>
            </w:r>
          </w:p>
          <w:p>
            <w:pPr>
              <w:pStyle w:val="TextBody"/>
              <w:bidi w:val="0"/>
              <w:spacing w:before="0" w:after="283"/>
              <w:jc w:val="left"/>
              <w:rPr/>
            </w:pPr>
            <w:r>
              <w:rPr/>
              <w:t xml:space="preserve">Nimikeviite: Kolmenlainen viittaus, joka kuvaa Sheldonia, joka menee eristyksiin selvittääkseen tulevan tutkimusalansa ja palaa sitten opiskelemaan jousiteoriaa, jousien värähtelyä jousiteoriassa ja Howardin vaihtelua Rajin kanssa bändissä olemisen ja soolona olemisen välillä. </w:t>
            </w:r>
          </w:p>
        </w:tc>
      </w:tr>
      <w:tr>
        <w:trPr/>
        <w:tc>
          <w:tcPr>
            <w:tcW w:w="815" w:type="dxa"/>
            <w:tcBorders/>
            <w:vAlign w:val="center"/>
          </w:tcPr>
          <w:p>
            <w:pPr>
              <w:pStyle w:val="TableHeading"/>
              <w:suppressLineNumbers/>
              <w:bidi w:val="0"/>
              <w:spacing w:before="0" w:after="283"/>
              <w:jc w:val="center"/>
              <w:rPr/>
            </w:pPr>
            <w:r>
              <w:rPr/>
              <w:t xml:space="preserve">245 </w:t>
            </w:r>
          </w:p>
        </w:tc>
        <w:tc>
          <w:tcPr>
            <w:tcW w:w="772" w:type="dxa"/>
            <w:tcBorders/>
            <w:vAlign w:val="center"/>
          </w:tcPr>
          <w:p>
            <w:pPr>
              <w:pStyle w:val="TableContents"/>
              <w:bidi w:val="0"/>
              <w:spacing w:before="0" w:after="283"/>
              <w:jc w:val="left"/>
              <w:rPr/>
            </w:pPr>
            <w:r>
              <w:rPr/>
              <w:t xml:space="preserve">14 </w:t>
            </w:r>
          </w:p>
        </w:tc>
        <w:tc>
          <w:tcPr>
            <w:tcW w:w="1518" w:type="dxa"/>
            <w:tcBorders/>
            <w:vAlign w:val="center"/>
          </w:tcPr>
          <w:p>
            <w:pPr>
              <w:pStyle w:val="TableContents"/>
              <w:bidi w:val="0"/>
              <w:spacing w:before="0" w:after="283"/>
              <w:jc w:val="left"/>
              <w:rPr/>
            </w:pPr>
            <w:r>
              <w:rPr/>
              <w:t xml:space="preserve">"Erotuskolmiomittaus </w:t>
            </w:r>
          </w:p>
        </w:tc>
        <w:tc>
          <w:tcPr>
            <w:tcW w:w="1266" w:type="dxa"/>
            <w:tcBorders/>
            <w:vAlign w:val="center"/>
          </w:tcPr>
          <w:p>
            <w:pPr>
              <w:pStyle w:val="TableContents"/>
              <w:bidi w:val="0"/>
              <w:spacing w:before="0" w:after="283"/>
              <w:jc w:val="left"/>
              <w:rPr/>
            </w:pPr>
            <w:r>
              <w:rPr/>
              <w:t xml:space="preserve">Mark Cendrowski </w:t>
            </w:r>
          </w:p>
        </w:tc>
        <w:tc>
          <w:tcPr>
            <w:tcW w:w="1283" w:type="dxa"/>
            <w:tcBorders/>
            <w:vAlign w:val="center"/>
          </w:tcPr>
          <w:p>
            <w:pPr>
              <w:pStyle w:val="TableContents"/>
              <w:bidi w:val="0"/>
              <w:spacing w:before="0" w:after="283"/>
              <w:jc w:val="left"/>
              <w:rPr/>
            </w:pPr>
            <w:r>
              <w:rPr/>
              <w:t xml:space="preserve">Juttu: Kertoi: Chuck Lorre &amp; Eric Kaplan &amp; Maria Ferrari: Steven Molaro &amp; Steve Holland &amp; Tara Hernandez </w:t>
            </w:r>
          </w:p>
        </w:tc>
        <w:tc>
          <w:tcPr>
            <w:tcW w:w="1130" w:type="dxa"/>
            <w:tcBorders/>
            <w:vAlign w:val="center"/>
          </w:tcPr>
          <w:p>
            <w:pPr>
              <w:pStyle w:val="TableContents"/>
              <w:bidi w:val="0"/>
              <w:spacing w:before="0" w:after="283"/>
              <w:jc w:val="left"/>
              <w:rPr/>
            </w:pPr>
            <w:r>
              <w:rPr/>
              <w:t xml:space="preserve">18. tammikuuta 2018 (2018-01-18) </w:t>
            </w:r>
          </w:p>
        </w:tc>
        <w:tc>
          <w:tcPr>
            <w:tcW w:w="710" w:type="dxa"/>
            <w:tcBorders/>
            <w:vAlign w:val="center"/>
          </w:tcPr>
          <w:p>
            <w:pPr>
              <w:pStyle w:val="TableContents"/>
              <w:bidi w:val="0"/>
              <w:spacing w:before="0" w:after="283"/>
              <w:jc w:val="left"/>
              <w:rPr/>
            </w:pPr>
            <w:r>
              <w:rPr/>
              <w:t xml:space="preserve">T12. 15614 </w:t>
            </w:r>
          </w:p>
        </w:tc>
        <w:tc>
          <w:tcPr>
            <w:tcW w:w="2711" w:type="dxa"/>
            <w:tcBorders/>
            <w:vAlign w:val="center"/>
          </w:tcPr>
          <w:p>
            <w:pPr>
              <w:pStyle w:val="TableContents"/>
              <w:bidi w:val="0"/>
              <w:jc w:val="left"/>
              <w:rPr/>
            </w:pPr>
            <w:r>
              <w:rPr/>
              <w:t xml:space="preserve">14.92 </w:t>
            </w:r>
          </w:p>
          <w:p>
            <w:pPr>
              <w:pStyle w:val="TextBody"/>
              <w:bidi w:val="0"/>
              <w:spacing w:before="0" w:after="283"/>
              <w:jc w:val="left"/>
              <w:rPr/>
            </w:pPr>
            <w:r>
              <w:rPr/>
              <w:t xml:space="preserve">Raj tapailee vastikään eronnutta naista, Nelliä, erään planetaarion luennon jälkeen. Nellin aviomies Oliver kohtaa Rajin planetaariossa ja murtuu sitten avioliittonsa päättymisestä. Lohdutettuaan Oliveria Raj puhuu Nellin kanssa ja vakuuttaa tämän antamaan miehelleen vielä yhden mahdollisuuden. Samaan aikaan Sheldon, joka on jälleen kerran sukeltanut jousiteoriaan ja levittänyt työnsä Amyn ja hänen asuntoonsa, lähestyy vastahakoisia Leonardia ja Pennyä ja suostuttelee heidät antamaan hänen käyttää vanhaa huonettaan opiskeluun kolmen päivän koeajaksi, kunhan hän suostuu olemaan hiljaa ja pysymään poissa heidän tieltään. Sheldon pitää yllättäen kiinni tästä sopimuksesta ja on kohtuullisen hyvä vieras, mikä järkyttävästi turhauttaa Leonardia loputtomiin. Kun Leonard on purkanut turhautumisensa, Sheldon neuvottelee vieraan vuokrasopimuksen uudestaan muutamaksi lisäpäiväksi ja jatkaa normaalia vaativaa olemustaan Leonardin helpotukseksi. </w:t>
            </w:r>
          </w:p>
          <w:p>
            <w:pPr>
              <w:pStyle w:val="TextBody"/>
              <w:bidi w:val="0"/>
              <w:spacing w:before="0" w:after="283"/>
              <w:jc w:val="left"/>
              <w:rPr/>
            </w:pPr>
            <w:r>
              <w:rPr/>
              <w:t xml:space="preserve">Nimikeviite: Se viittaa sekä Rajin, Nellin ja Oliverin väliseen rakkauskolmioon, joka on järkyttynyt erostaan Nellistä, että kämppäkolmioon, joka on muodostunut uudelleen Sheldonin, Leonardin ja Pennyn välille, mikä on selvä viittaus sarjan ensimmäisiin kausiin. </w:t>
            </w:r>
          </w:p>
        </w:tc>
      </w:tr>
      <w:tr>
        <w:trPr/>
        <w:tc>
          <w:tcPr>
            <w:tcW w:w="815" w:type="dxa"/>
            <w:tcBorders/>
            <w:vAlign w:val="center"/>
          </w:tcPr>
          <w:p>
            <w:pPr>
              <w:pStyle w:val="TableHeading"/>
              <w:suppressLineNumbers/>
              <w:bidi w:val="0"/>
              <w:spacing w:before="0" w:after="283"/>
              <w:jc w:val="center"/>
              <w:rPr/>
            </w:pPr>
            <w:r>
              <w:rPr/>
              <w:t xml:space="preserve">246 </w:t>
            </w:r>
          </w:p>
        </w:tc>
        <w:tc>
          <w:tcPr>
            <w:tcW w:w="772" w:type="dxa"/>
            <w:tcBorders/>
            <w:vAlign w:val="center"/>
          </w:tcPr>
          <w:p>
            <w:pPr>
              <w:pStyle w:val="TableContents"/>
              <w:bidi w:val="0"/>
              <w:spacing w:before="0" w:after="283"/>
              <w:jc w:val="left"/>
              <w:rPr/>
            </w:pPr>
            <w:r>
              <w:rPr/>
              <w:t xml:space="preserve">15 </w:t>
            </w:r>
          </w:p>
        </w:tc>
        <w:tc>
          <w:tcPr>
            <w:tcW w:w="1518" w:type="dxa"/>
            <w:tcBorders/>
            <w:vAlign w:val="center"/>
          </w:tcPr>
          <w:p>
            <w:pPr>
              <w:pStyle w:val="TableContents"/>
              <w:bidi w:val="0"/>
              <w:spacing w:before="0" w:after="283"/>
              <w:jc w:val="left"/>
              <w:rPr/>
            </w:pPr>
            <w:r>
              <w:rPr/>
              <w:t xml:space="preserve">"Novellistamisen korrelaatio </w:t>
            </w:r>
          </w:p>
        </w:tc>
        <w:tc>
          <w:tcPr>
            <w:tcW w:w="1266" w:type="dxa"/>
            <w:tcBorders/>
            <w:vAlign w:val="center"/>
          </w:tcPr>
          <w:p>
            <w:pPr>
              <w:pStyle w:val="TableContents"/>
              <w:bidi w:val="0"/>
              <w:spacing w:before="0" w:after="283"/>
              <w:jc w:val="left"/>
              <w:rPr/>
            </w:pPr>
            <w:r>
              <w:rPr/>
              <w:t xml:space="preserve">Mark Cendrowski </w:t>
            </w:r>
          </w:p>
        </w:tc>
        <w:tc>
          <w:tcPr>
            <w:tcW w:w="1283" w:type="dxa"/>
            <w:tcBorders/>
            <w:vAlign w:val="center"/>
          </w:tcPr>
          <w:p>
            <w:pPr>
              <w:pStyle w:val="TableContents"/>
              <w:bidi w:val="0"/>
              <w:spacing w:before="0" w:after="283"/>
              <w:jc w:val="left"/>
              <w:rPr/>
            </w:pPr>
            <w:r>
              <w:rPr/>
              <w:t xml:space="preserve">Juttu: Kertoi: Adam Faberman Teleplay by: Steve Holland &amp; Andy Gordon &amp; Adam Faberman: Eric Kaplan &amp; Maria Ferrari &amp; Jeremy Howe </w:t>
            </w:r>
          </w:p>
        </w:tc>
        <w:tc>
          <w:tcPr>
            <w:tcW w:w="1130" w:type="dxa"/>
            <w:tcBorders/>
            <w:vAlign w:val="center"/>
          </w:tcPr>
          <w:p>
            <w:pPr>
              <w:pStyle w:val="TableContents"/>
              <w:bidi w:val="0"/>
              <w:spacing w:before="0" w:after="283"/>
              <w:jc w:val="left"/>
              <w:rPr/>
            </w:pPr>
            <w:r>
              <w:rPr/>
              <w:t xml:space="preserve">1. helmikuuta 2018 (2018-02-01) </w:t>
            </w:r>
          </w:p>
        </w:tc>
        <w:tc>
          <w:tcPr>
            <w:tcW w:w="710" w:type="dxa"/>
            <w:tcBorders/>
            <w:vAlign w:val="center"/>
          </w:tcPr>
          <w:p>
            <w:pPr>
              <w:pStyle w:val="TableContents"/>
              <w:bidi w:val="0"/>
              <w:spacing w:before="0" w:after="283"/>
              <w:jc w:val="left"/>
              <w:rPr/>
            </w:pPr>
            <w:r>
              <w:rPr/>
              <w:t xml:space="preserve">T12. 15615 </w:t>
            </w:r>
          </w:p>
        </w:tc>
        <w:tc>
          <w:tcPr>
            <w:tcW w:w="2711" w:type="dxa"/>
            <w:tcBorders/>
            <w:vAlign w:val="center"/>
          </w:tcPr>
          <w:p>
            <w:pPr>
              <w:pStyle w:val="TableContents"/>
              <w:bidi w:val="0"/>
              <w:jc w:val="left"/>
              <w:rPr/>
            </w:pPr>
            <w:r>
              <w:rPr/>
              <w:t xml:space="preserve">14.69 </w:t>
            </w:r>
          </w:p>
          <w:p>
            <w:pPr>
              <w:pStyle w:val="TextBody"/>
              <w:bidi w:val="0"/>
              <w:spacing w:before="0" w:after="283"/>
              <w:jc w:val="left"/>
              <w:rPr/>
            </w:pPr>
            <w:r>
              <w:rPr/>
              <w:t xml:space="preserve">Sheldon ja Amy yllättyvät huomatessaan, että Wil Wheatonin uusi Professori Proton -ohjelma on itse asiassa hyvin viihdyttävä ja että Wil sai Howardin vieraakseen. Howardin ehdotuksesta Sheldon pyytää Wililtä anteeksi, parantaa heidän ystävyyttään ja kertoo haluavansa olla mukana ohjelmassa, mutta Wil pyytää Amya. Sheldon käskee häntä tekemään sen, mutta Wil sanoo, että hän jättää usein tekemättä asioita välttääkseen järkyttämästä Wiliä. Sheldon kauhistuu tajutessaan, miten itsekäs hän on ollut, varsinkin kun hän huomaa, että miehet tekevät saman hänelle. Sheldon rohkaisee Amya lähtemään ohjelmaan innostamaan tyttöjä luonnontieteiden pariin ja yrittää samalla hillitä ilmeistä mustasukkaisuuttaan Amya kohtaan. Samaan aikaan Leonard kirjoittaa kirjan fyysikosta, joka ratkaisee murhan, jonka päähenkilö Logan Dean perustuu häneen itseensä. Bernadette huomauttaa, että Loganin ilkeä pomo Illsa muistuttaa Pennyä, joka luulee sen perustuvan Bernadetteen, vaikka Leonard ei korjaa häntä. Bernadette kuitenkin kertoo Pennylle totuuden, mikä järkyttää Pennyä ja saa hänet suuttumaan Leonardille. Soitettuaan äidiltään neuvoa Leonard saa selville, että Illsa todella muistuttaa häntä; mutta hän hylkää kirjan, kun hän huomaa kirjoittaneensa romanttisen jännitteen hahmojen väliseen suhteeseen. </w:t>
            </w:r>
          </w:p>
          <w:p>
            <w:pPr>
              <w:pStyle w:val="TextBody"/>
              <w:bidi w:val="0"/>
              <w:spacing w:before="0" w:after="283"/>
              <w:jc w:val="left"/>
              <w:rPr/>
            </w:pPr>
            <w:r>
              <w:rPr/>
              <w:t xml:space="preserve">Nimikeviite: Epävarmuus siitä, kumpaan Leonardin elämän nainen alitajuisesti perusti romaaninsa ilkeän pomon hahmon. </w:t>
            </w:r>
          </w:p>
        </w:tc>
      </w:tr>
      <w:tr>
        <w:trPr/>
        <w:tc>
          <w:tcPr>
            <w:tcW w:w="815" w:type="dxa"/>
            <w:tcBorders/>
            <w:vAlign w:val="center"/>
          </w:tcPr>
          <w:p>
            <w:pPr>
              <w:pStyle w:val="TableHeading"/>
              <w:suppressLineNumbers/>
              <w:bidi w:val="0"/>
              <w:spacing w:before="0" w:after="283"/>
              <w:jc w:val="center"/>
              <w:rPr/>
            </w:pPr>
            <w:r>
              <w:rPr/>
              <w:t xml:space="preserve">247 </w:t>
            </w:r>
          </w:p>
        </w:tc>
        <w:tc>
          <w:tcPr>
            <w:tcW w:w="772" w:type="dxa"/>
            <w:tcBorders/>
            <w:vAlign w:val="center"/>
          </w:tcPr>
          <w:p>
            <w:pPr>
              <w:pStyle w:val="TableContents"/>
              <w:bidi w:val="0"/>
              <w:spacing w:before="0" w:after="283"/>
              <w:jc w:val="left"/>
              <w:rPr/>
            </w:pPr>
            <w:r>
              <w:rPr/>
              <w:t xml:space="preserve">16 </w:t>
            </w:r>
          </w:p>
        </w:tc>
        <w:tc>
          <w:tcPr>
            <w:tcW w:w="1518" w:type="dxa"/>
            <w:tcBorders/>
            <w:vAlign w:val="center"/>
          </w:tcPr>
          <w:p>
            <w:pPr>
              <w:pStyle w:val="TableContents"/>
              <w:bidi w:val="0"/>
              <w:spacing w:before="0" w:after="283"/>
              <w:jc w:val="left"/>
              <w:rPr/>
            </w:pPr>
            <w:r>
              <w:rPr/>
              <w:t xml:space="preserve">"Vastasyntyneiden nimikkeistö". </w:t>
            </w:r>
          </w:p>
        </w:tc>
        <w:tc>
          <w:tcPr>
            <w:tcW w:w="1266" w:type="dxa"/>
            <w:tcBorders/>
            <w:vAlign w:val="center"/>
          </w:tcPr>
          <w:p>
            <w:pPr>
              <w:pStyle w:val="TableContents"/>
              <w:bidi w:val="0"/>
              <w:spacing w:before="0" w:after="283"/>
              <w:jc w:val="left"/>
              <w:rPr/>
            </w:pPr>
            <w:r>
              <w:rPr/>
              <w:t xml:space="preserve">Gay Linvill </w:t>
            </w:r>
          </w:p>
        </w:tc>
        <w:tc>
          <w:tcPr>
            <w:tcW w:w="1283" w:type="dxa"/>
            <w:tcBorders/>
            <w:vAlign w:val="center"/>
          </w:tcPr>
          <w:p>
            <w:pPr>
              <w:pStyle w:val="TableContents"/>
              <w:bidi w:val="0"/>
              <w:spacing w:before="0" w:after="283"/>
              <w:jc w:val="left"/>
              <w:rPr/>
            </w:pPr>
            <w:r>
              <w:rPr/>
              <w:t xml:space="preserve">Juttu: Kertoi: Anthony Del Broccolo Televisiointi: Eric Kaplan &amp; Maria Ferrari &amp; Anthony Del Broccolo: Steve Holland &amp; Tara Hernandez &amp; Adam Faberman </w:t>
            </w:r>
          </w:p>
        </w:tc>
        <w:tc>
          <w:tcPr>
            <w:tcW w:w="1130" w:type="dxa"/>
            <w:tcBorders/>
            <w:vAlign w:val="center"/>
          </w:tcPr>
          <w:p>
            <w:pPr>
              <w:pStyle w:val="TableContents"/>
              <w:bidi w:val="0"/>
              <w:spacing w:before="0" w:after="283"/>
              <w:jc w:val="left"/>
              <w:rPr/>
            </w:pPr>
            <w:r>
              <w:rPr/>
              <w:t xml:space="preserve">maaliskuu 1, 2018 (2018-03-01) </w:t>
            </w:r>
          </w:p>
        </w:tc>
        <w:tc>
          <w:tcPr>
            <w:tcW w:w="710" w:type="dxa"/>
            <w:tcBorders/>
            <w:vAlign w:val="center"/>
          </w:tcPr>
          <w:p>
            <w:pPr>
              <w:pStyle w:val="TableContents"/>
              <w:bidi w:val="0"/>
              <w:spacing w:before="0" w:after="283"/>
              <w:jc w:val="left"/>
              <w:rPr/>
            </w:pPr>
            <w:r>
              <w:rPr/>
              <w:t xml:space="preserve">T12. 15616 </w:t>
            </w:r>
          </w:p>
        </w:tc>
        <w:tc>
          <w:tcPr>
            <w:tcW w:w="2711" w:type="dxa"/>
            <w:tcBorders/>
            <w:vAlign w:val="center"/>
          </w:tcPr>
          <w:p>
            <w:pPr>
              <w:pStyle w:val="TableContents"/>
              <w:bidi w:val="0"/>
              <w:jc w:val="left"/>
              <w:rPr/>
            </w:pPr>
            <w:r>
              <w:rPr/>
              <w:t xml:space="preserve">13.75 </w:t>
            </w:r>
          </w:p>
          <w:p>
            <w:pPr>
              <w:pStyle w:val="TextBody"/>
              <w:bidi w:val="0"/>
              <w:spacing w:before="0" w:after="283"/>
              <w:jc w:val="left"/>
              <w:rPr/>
            </w:pPr>
            <w:r>
              <w:rPr/>
              <w:t xml:space="preserve">Bernadetten laskettu aika koittaa, mutta hän ei ole vieläkään synnyttänyt. Amyn ja Howardin työskennellessä yhdessä collegessa muut ystävät yrittävät eri tavoin käynnistää synnytyksen, vaikka Sheldon haluaa sen sijaan pelata monimutkaista lautapeliä. Amy järkyttää Howardia kertomalla, että Bernadette on jo päättänyt nimetä vauvan isänsä Michaelin mukaan. Hän ei ole samaa mieltä, ja kaikki tekevät ehdotuksia siitä, mikä nimi vauvalle annettaisiin. Bernadette synnyttää pojan, jonka nimi on Neil Armstrongin, Neil Gaimanin ja Neil Diamondin mukaan Neil, ja toinen nimi on Michael. </w:t>
            </w:r>
          </w:p>
          <w:p>
            <w:pPr>
              <w:pStyle w:val="TextBody"/>
              <w:bidi w:val="0"/>
              <w:spacing w:before="0" w:after="283"/>
              <w:jc w:val="left"/>
              <w:rPr/>
            </w:pPr>
            <w:r>
              <w:rPr/>
              <w:t xml:space="preserve">Nimikeviite: Wolowitz-pojan nimeäminen ennen hänen syntymäänsä. </w:t>
            </w:r>
          </w:p>
        </w:tc>
      </w:tr>
      <w:tr>
        <w:trPr/>
        <w:tc>
          <w:tcPr>
            <w:tcW w:w="815" w:type="dxa"/>
            <w:tcBorders/>
            <w:vAlign w:val="center"/>
          </w:tcPr>
          <w:p>
            <w:pPr>
              <w:pStyle w:val="TableHeading"/>
              <w:suppressLineNumbers/>
              <w:bidi w:val="0"/>
              <w:spacing w:before="0" w:after="283"/>
              <w:jc w:val="center"/>
              <w:rPr/>
            </w:pPr>
            <w:r>
              <w:rPr/>
              <w:t xml:space="preserve">248 </w:t>
            </w:r>
          </w:p>
        </w:tc>
        <w:tc>
          <w:tcPr>
            <w:tcW w:w="772" w:type="dxa"/>
            <w:tcBorders/>
            <w:vAlign w:val="center"/>
          </w:tcPr>
          <w:p>
            <w:pPr>
              <w:pStyle w:val="TableContents"/>
              <w:bidi w:val="0"/>
              <w:spacing w:before="0" w:after="283"/>
              <w:jc w:val="left"/>
              <w:rPr/>
            </w:pPr>
            <w:r>
              <w:rPr/>
              <w:t xml:space="preserve">17 </w:t>
            </w:r>
          </w:p>
        </w:tc>
        <w:tc>
          <w:tcPr>
            <w:tcW w:w="1518" w:type="dxa"/>
            <w:tcBorders/>
            <w:vAlign w:val="center"/>
          </w:tcPr>
          <w:p>
            <w:pPr>
              <w:pStyle w:val="TableContents"/>
              <w:bidi w:val="0"/>
              <w:spacing w:before="0" w:after="283"/>
              <w:jc w:val="left"/>
              <w:rPr/>
            </w:pPr>
            <w:r>
              <w:rPr/>
              <w:t xml:space="preserve">"Athenaeum Allocation"... </w:t>
            </w:r>
          </w:p>
        </w:tc>
        <w:tc>
          <w:tcPr>
            <w:tcW w:w="1266" w:type="dxa"/>
            <w:tcBorders/>
            <w:vAlign w:val="center"/>
          </w:tcPr>
          <w:p>
            <w:pPr>
              <w:pStyle w:val="TableContents"/>
              <w:bidi w:val="0"/>
              <w:spacing w:before="0" w:after="283"/>
              <w:jc w:val="left"/>
              <w:rPr/>
            </w:pPr>
            <w:r>
              <w:rPr/>
              <w:t xml:space="preserve">Mark Cendrowski </w:t>
            </w:r>
          </w:p>
        </w:tc>
        <w:tc>
          <w:tcPr>
            <w:tcW w:w="1283" w:type="dxa"/>
            <w:tcBorders/>
            <w:vAlign w:val="center"/>
          </w:tcPr>
          <w:p>
            <w:pPr>
              <w:pStyle w:val="TableContents"/>
              <w:bidi w:val="0"/>
              <w:spacing w:before="0" w:after="283"/>
              <w:jc w:val="left"/>
              <w:rPr/>
            </w:pPr>
            <w:r>
              <w:rPr/>
              <w:t xml:space="preserve">Juttu: Kertoi: Tara Hernandez Teleplay by: Steve Holland &amp; Steven Molaro &amp; Tara Hernandez: Dave Goetsch &amp; Eric Kaplan &amp; Maria Ferrari </w:t>
            </w:r>
          </w:p>
        </w:tc>
        <w:tc>
          <w:tcPr>
            <w:tcW w:w="1130" w:type="dxa"/>
            <w:tcBorders/>
            <w:vAlign w:val="center"/>
          </w:tcPr>
          <w:p>
            <w:pPr>
              <w:pStyle w:val="TableContents"/>
              <w:bidi w:val="0"/>
              <w:spacing w:before="0" w:after="283"/>
              <w:jc w:val="left"/>
              <w:rPr/>
            </w:pPr>
            <w:r>
              <w:rPr/>
              <w:t xml:space="preserve">8. maaliskuuta 2018 (2018-03-08) </w:t>
            </w:r>
          </w:p>
        </w:tc>
        <w:tc>
          <w:tcPr>
            <w:tcW w:w="710" w:type="dxa"/>
            <w:tcBorders/>
            <w:vAlign w:val="center"/>
          </w:tcPr>
          <w:p>
            <w:pPr>
              <w:pStyle w:val="TableContents"/>
              <w:bidi w:val="0"/>
              <w:spacing w:before="0" w:after="283"/>
              <w:jc w:val="left"/>
              <w:rPr/>
            </w:pPr>
            <w:r>
              <w:rPr/>
              <w:t xml:space="preserve">T12. 15617 </w:t>
            </w:r>
          </w:p>
        </w:tc>
        <w:tc>
          <w:tcPr>
            <w:tcW w:w="2711" w:type="dxa"/>
            <w:tcBorders/>
            <w:vAlign w:val="center"/>
          </w:tcPr>
          <w:p>
            <w:pPr>
              <w:pStyle w:val="TableContents"/>
              <w:bidi w:val="0"/>
              <w:jc w:val="left"/>
              <w:rPr/>
            </w:pPr>
            <w:r>
              <w:rPr/>
              <w:t xml:space="preserve">13.88 </w:t>
            </w:r>
          </w:p>
          <w:p>
            <w:pPr>
              <w:pStyle w:val="TextBody"/>
              <w:bidi w:val="0"/>
              <w:spacing w:before="0" w:after="283"/>
              <w:jc w:val="left"/>
              <w:rPr/>
            </w:pPr>
            <w:r>
              <w:rPr/>
              <w:t xml:space="preserve">Sheldon ja Amy päättävät hääpäiväksi 12. toukokuuta. He haluavat pitää vastaanoton Caltechin Athenaeumissa. Paikkaa kartoittaessaan he järkyttyvät nähdessään Leonardin ja Pennyn syömässä siellä, sillä Leonard oli kertonut Sheldonille, että heidän hakemuksensa oli hylätty. Todellisuudessa Leonard halusi vain paikan, jossa välttää Sheldonia. Kripke on varannut paikan syntymäpäiväjuhliaan varten samalle päivälle kuin häät. Leonard puhdistaa radioaktiivista lietettä Kripkelle saadakseen päivämäärän Sheldonille anteeksipyyntönä valehtelusta. Kripke suostuu lopulta vaihtamaan päivän, mutta kun Amy kuulee, että hän haluaa laulaa häissä, hän ehdottaa, että he menevät naimisiin Griffithin observatoriossa. Samaan aikaan Bernadette ja Howard ovat epävarmoja siitä, pitäisikö jommankumman lopettaa työnsä ja jäädä kotiin lasten kanssa. Howard ilmoittautuu vapaaehtoiseksi, mutta kun hänet jätetään yksin lasten kanssa, hän pyörtyy uupuneena, ja Raj jää vastuuseen. Kun Bernadette tapaa Pennyn lounaalla, hän tajuaa rakastavansa taas toimistossa olemista, mutta ei halua jättää lapsia. Hän ja Howard lupaavat selvittää asian myöhemmin, kun he ovat ottaneet päiväunet. </w:t>
            </w:r>
          </w:p>
          <w:p>
            <w:pPr>
              <w:pStyle w:val="TextBody"/>
              <w:bidi w:val="0"/>
              <w:spacing w:before="0" w:after="283"/>
              <w:jc w:val="left"/>
              <w:rPr/>
            </w:pPr>
            <w:r>
              <w:rPr/>
              <w:t xml:space="preserve">Nimikeviite: Athenaeumin päivämäärä, joka on varattu Kripken syntymäpäivälle häiden sijasta. </w:t>
            </w:r>
          </w:p>
        </w:tc>
      </w:tr>
      <w:tr>
        <w:trPr/>
        <w:tc>
          <w:tcPr>
            <w:tcW w:w="815" w:type="dxa"/>
            <w:tcBorders/>
            <w:vAlign w:val="center"/>
          </w:tcPr>
          <w:p>
            <w:pPr>
              <w:pStyle w:val="TableHeading"/>
              <w:suppressLineNumbers/>
              <w:bidi w:val="0"/>
              <w:spacing w:before="0" w:after="283"/>
              <w:jc w:val="center"/>
              <w:rPr/>
            </w:pPr>
            <w:r>
              <w:rPr/>
              <w:t xml:space="preserve">249 </w:t>
            </w:r>
          </w:p>
        </w:tc>
        <w:tc>
          <w:tcPr>
            <w:tcW w:w="772" w:type="dxa"/>
            <w:tcBorders/>
            <w:vAlign w:val="center"/>
          </w:tcPr>
          <w:p>
            <w:pPr>
              <w:pStyle w:val="TableContents"/>
              <w:bidi w:val="0"/>
              <w:spacing w:before="0" w:after="283"/>
              <w:jc w:val="left"/>
              <w:rPr/>
            </w:pPr>
            <w:r>
              <w:rPr/>
              <w:t xml:space="preserve">18 </w:t>
            </w:r>
          </w:p>
        </w:tc>
        <w:tc>
          <w:tcPr>
            <w:tcW w:w="1518" w:type="dxa"/>
            <w:tcBorders/>
            <w:vAlign w:val="center"/>
          </w:tcPr>
          <w:p>
            <w:pPr>
              <w:pStyle w:val="TableContents"/>
              <w:bidi w:val="0"/>
              <w:spacing w:before="0" w:after="283"/>
              <w:jc w:val="left"/>
              <w:rPr/>
            </w:pPr>
            <w:r>
              <w:rPr/>
              <w:t xml:space="preserve">"Gatesin heräte </w:t>
            </w:r>
          </w:p>
        </w:tc>
        <w:tc>
          <w:tcPr>
            <w:tcW w:w="1266" w:type="dxa"/>
            <w:tcBorders/>
            <w:vAlign w:val="center"/>
          </w:tcPr>
          <w:p>
            <w:pPr>
              <w:pStyle w:val="TableContents"/>
              <w:bidi w:val="0"/>
              <w:spacing w:before="0" w:after="283"/>
              <w:jc w:val="left"/>
              <w:rPr/>
            </w:pPr>
            <w:r>
              <w:rPr/>
              <w:t xml:space="preserve">Mark Cendrowski </w:t>
            </w:r>
          </w:p>
        </w:tc>
        <w:tc>
          <w:tcPr>
            <w:tcW w:w="1283" w:type="dxa"/>
            <w:tcBorders/>
            <w:vAlign w:val="center"/>
          </w:tcPr>
          <w:p>
            <w:pPr>
              <w:pStyle w:val="TableContents"/>
              <w:bidi w:val="0"/>
              <w:spacing w:before="0" w:after="283"/>
              <w:jc w:val="left"/>
              <w:rPr/>
            </w:pPr>
            <w:r>
              <w:rPr/>
              <w:t xml:space="preserve">Juttu: Kertoi: Andy Gordon Televisiointi: Eric Kaplan &amp; Maria Ferrari &amp; Andy Gordon: Steve Holland &amp; Tara Hernadnez &amp; Jeremy Howe </w:t>
            </w:r>
          </w:p>
        </w:tc>
        <w:tc>
          <w:tcPr>
            <w:tcW w:w="1130" w:type="dxa"/>
            <w:tcBorders/>
            <w:vAlign w:val="center"/>
          </w:tcPr>
          <w:p>
            <w:pPr>
              <w:pStyle w:val="TableContents"/>
              <w:bidi w:val="0"/>
              <w:spacing w:before="0" w:after="283"/>
              <w:jc w:val="left"/>
              <w:rPr/>
            </w:pPr>
            <w:r>
              <w:rPr/>
              <w:t xml:space="preserve">maaliskuu 29, 2018 (2018-03-29) </w:t>
            </w:r>
          </w:p>
        </w:tc>
        <w:tc>
          <w:tcPr>
            <w:tcW w:w="710" w:type="dxa"/>
            <w:tcBorders/>
            <w:vAlign w:val="center"/>
          </w:tcPr>
          <w:p>
            <w:pPr>
              <w:pStyle w:val="TableContents"/>
              <w:bidi w:val="0"/>
              <w:spacing w:before="0" w:after="283"/>
              <w:jc w:val="left"/>
              <w:rPr/>
            </w:pPr>
            <w:r>
              <w:rPr/>
              <w:t xml:space="preserve">T12. 15618 </w:t>
            </w:r>
          </w:p>
        </w:tc>
        <w:tc>
          <w:tcPr>
            <w:tcW w:w="2711" w:type="dxa"/>
            <w:tcBorders/>
            <w:vAlign w:val="center"/>
          </w:tcPr>
          <w:p>
            <w:pPr>
              <w:pStyle w:val="TableContents"/>
              <w:bidi w:val="0"/>
              <w:jc w:val="left"/>
              <w:rPr/>
            </w:pPr>
            <w:r>
              <w:rPr/>
              <w:t xml:space="preserve">13.26 </w:t>
            </w:r>
          </w:p>
          <w:p>
            <w:pPr>
              <w:pStyle w:val="TextBody"/>
              <w:bidi w:val="0"/>
              <w:spacing w:before="0" w:after="283"/>
              <w:jc w:val="left"/>
              <w:rPr/>
            </w:pPr>
            <w:r>
              <w:rPr/>
              <w:t xml:space="preserve">Miehet ovat innoissaan siitä, että Bill Gates vierailee Pennyn lääkeyhtiössä, vaikka Penny sanoo, ettei voi ottaa heitä mukaan. Sheldon uskoo, että kyseessä on aprillipila. Leonard näkee Pennyn aikataulusta, missä hotellissa Gates yöpyy, joten hän, Raj ja Howard tapaavat hänet aulassa edellisenä päivänä. Kun Sheldon näkee todisteen, miehet lähettävät hänet kahdesti väärään hotelliin todellisena kepposena. Penny sanoo, että Leonard voi tavata Gatesin oikeasti, joten hän teeskentelee olevansa sairas välttääkseen häntä. Kun Penny laittaa Gatesin videopuheluun, hän tunnistaa Leonardin edellisillasta. Samaan aikaan Amy on kyllästynyt siihen, että Bernadette puhuu vain lapsistaan, joten Bernadette käyttää laajentuneita vanhempien aivojaan oppiakseen satunnaisia tieteellisiä faktoja. </w:t>
            </w:r>
          </w:p>
          <w:p>
            <w:pPr>
              <w:pStyle w:val="TextBody"/>
              <w:bidi w:val="0"/>
              <w:spacing w:before="0" w:after="283"/>
              <w:jc w:val="left"/>
              <w:rPr/>
            </w:pPr>
            <w:r>
              <w:rPr/>
              <w:t xml:space="preserve">Nimikeviite: Bill Gatesin tapaamisesta innostuneet miehet. </w:t>
            </w:r>
          </w:p>
        </w:tc>
      </w:tr>
      <w:tr>
        <w:trPr/>
        <w:tc>
          <w:tcPr>
            <w:tcW w:w="815" w:type="dxa"/>
            <w:tcBorders/>
            <w:vAlign w:val="center"/>
          </w:tcPr>
          <w:p>
            <w:pPr>
              <w:pStyle w:val="TableHeading"/>
              <w:suppressLineNumbers/>
              <w:bidi w:val="0"/>
              <w:spacing w:before="0" w:after="283"/>
              <w:jc w:val="center"/>
              <w:rPr/>
            </w:pPr>
            <w:r>
              <w:rPr/>
              <w:t xml:space="preserve">250 </w:t>
            </w:r>
          </w:p>
        </w:tc>
        <w:tc>
          <w:tcPr>
            <w:tcW w:w="772" w:type="dxa"/>
            <w:tcBorders/>
            <w:vAlign w:val="center"/>
          </w:tcPr>
          <w:p>
            <w:pPr>
              <w:pStyle w:val="TableContents"/>
              <w:bidi w:val="0"/>
              <w:spacing w:before="0" w:after="283"/>
              <w:jc w:val="left"/>
              <w:rPr/>
            </w:pPr>
            <w:r>
              <w:rPr/>
              <w:t xml:space="preserve">19 </w:t>
            </w:r>
          </w:p>
        </w:tc>
        <w:tc>
          <w:tcPr>
            <w:tcW w:w="1518" w:type="dxa"/>
            <w:tcBorders/>
            <w:vAlign w:val="center"/>
          </w:tcPr>
          <w:p>
            <w:pPr>
              <w:pStyle w:val="TableContents"/>
              <w:bidi w:val="0"/>
              <w:spacing w:before="0" w:after="283"/>
              <w:jc w:val="left"/>
              <w:rPr/>
            </w:pPr>
            <w:r>
              <w:rPr/>
              <w:t xml:space="preserve">``Vuokralaisen erottaminen'' </w:t>
            </w:r>
          </w:p>
        </w:tc>
        <w:tc>
          <w:tcPr>
            <w:tcW w:w="1266" w:type="dxa"/>
            <w:tcBorders/>
            <w:vAlign w:val="center"/>
          </w:tcPr>
          <w:p>
            <w:pPr>
              <w:pStyle w:val="TableContents"/>
              <w:bidi w:val="0"/>
              <w:spacing w:before="0" w:after="283"/>
              <w:jc w:val="left"/>
              <w:rPr/>
            </w:pPr>
            <w:r>
              <w:rPr/>
              <w:t xml:space="preserve">Mark Cendrowski </w:t>
            </w:r>
          </w:p>
        </w:tc>
        <w:tc>
          <w:tcPr>
            <w:tcW w:w="1283" w:type="dxa"/>
            <w:tcBorders/>
            <w:vAlign w:val="center"/>
          </w:tcPr>
          <w:p>
            <w:pPr>
              <w:pStyle w:val="TableContents"/>
              <w:bidi w:val="0"/>
              <w:spacing w:before="0" w:after="283"/>
              <w:jc w:val="left"/>
              <w:rPr/>
            </w:pPr>
            <w:r>
              <w:rPr/>
              <w:t xml:space="preserve">Juttu: Kertoi: Trevor Alper Teleplay by: Steve Holland &amp; Jeremy Howe &amp; Trevor Alper: Dave Goetsch &amp; Eric Kaplan &amp; Maria Ferrari </w:t>
            </w:r>
          </w:p>
        </w:tc>
        <w:tc>
          <w:tcPr>
            <w:tcW w:w="1130" w:type="dxa"/>
            <w:tcBorders/>
            <w:vAlign w:val="center"/>
          </w:tcPr>
          <w:p>
            <w:pPr>
              <w:pStyle w:val="TableContents"/>
              <w:bidi w:val="0"/>
              <w:spacing w:before="0" w:after="283"/>
              <w:jc w:val="left"/>
              <w:rPr/>
            </w:pPr>
            <w:r>
              <w:rPr/>
              <w:t xml:space="preserve">5. huhtikuuta 2018 (2018-04-05) </w:t>
            </w:r>
          </w:p>
        </w:tc>
        <w:tc>
          <w:tcPr>
            <w:tcW w:w="710" w:type="dxa"/>
            <w:tcBorders/>
            <w:vAlign w:val="center"/>
          </w:tcPr>
          <w:p>
            <w:pPr>
              <w:pStyle w:val="TableContents"/>
              <w:bidi w:val="0"/>
              <w:spacing w:before="0" w:after="283"/>
              <w:jc w:val="left"/>
              <w:rPr/>
            </w:pPr>
            <w:r>
              <w:rPr/>
              <w:t xml:space="preserve">T12. 15619 </w:t>
            </w:r>
          </w:p>
        </w:tc>
        <w:tc>
          <w:tcPr>
            <w:tcW w:w="2711" w:type="dxa"/>
            <w:tcBorders/>
            <w:vAlign w:val="center"/>
          </w:tcPr>
          <w:p>
            <w:pPr>
              <w:pStyle w:val="TableContents"/>
              <w:bidi w:val="0"/>
              <w:jc w:val="left"/>
              <w:rPr/>
            </w:pPr>
            <w:r>
              <w:rPr/>
              <w:t xml:space="preserve">13.00 </w:t>
            </w:r>
          </w:p>
          <w:p>
            <w:pPr>
              <w:pStyle w:val="TextBody"/>
              <w:bidi w:val="0"/>
              <w:spacing w:before="0" w:after="283"/>
              <w:jc w:val="left"/>
              <w:rPr/>
            </w:pPr>
            <w:r>
              <w:rPr/>
              <w:t xml:space="preserve">Kun Sheldon saa siirrettyä ruokarekan pois rakennuksesta, Leonard ja Penny järkyttyvät huomatessaan, että hän on rakennuksen vuokralaisyhdistyksen johtaja ja ainoa jäsen. Amy ei halua olla keskellä, mutta ehdottaa salaa, että he keräävät tukea muilta vuokralaisilta Sheldonin äänestämiseksi ulos. Kukaan muu ei tue Leonardia, joten Amy kertoo heille, ettei Sheldonia koskaan lisätty vuokrasopimukseen, kun hän muutti hänen kanssaan käytävän toiselle puolelle. Sheldon ampuu takaisin omilla juridisilla teknisillä seikoillaan, joten Amyn on pakko tukea Leonardia. Amy ilahduttaa Sheldonia sanomalla, että hän voi olla Leonardin virallinen vastustaja, mikä saa Leonardin uskomaan, että hän teki virheen. Sillä välin Howard ja Raj löytävät lennokin. Raj palauttaa sen söpölle omistajalleen Cynthialle ja saa tämän numeron. Valitettavasti Cynthia katsoo kuvamateriaalia Rajista lennokilla ja sammuu heti. </w:t>
            </w:r>
          </w:p>
          <w:p>
            <w:pPr>
              <w:pStyle w:val="TextBody"/>
              <w:bidi w:val="0"/>
              <w:spacing w:before="0" w:after="283"/>
              <w:jc w:val="left"/>
              <w:rPr/>
            </w:pPr>
            <w:r>
              <w:rPr/>
              <w:t xml:space="preserve">Nimikeviite: Sheldon jättää vuokralaisyhdistyksen. </w:t>
            </w:r>
          </w:p>
        </w:tc>
      </w:tr>
      <w:tr>
        <w:trPr/>
        <w:tc>
          <w:tcPr>
            <w:tcW w:w="815" w:type="dxa"/>
            <w:tcBorders/>
            <w:vAlign w:val="center"/>
          </w:tcPr>
          <w:p>
            <w:pPr>
              <w:pStyle w:val="TableHeading"/>
              <w:suppressLineNumbers/>
              <w:bidi w:val="0"/>
              <w:spacing w:before="0" w:after="283"/>
              <w:jc w:val="center"/>
              <w:rPr/>
            </w:pPr>
            <w:r>
              <w:rPr/>
              <w:t xml:space="preserve">251 </w:t>
            </w:r>
          </w:p>
        </w:tc>
        <w:tc>
          <w:tcPr>
            <w:tcW w:w="772" w:type="dxa"/>
            <w:tcBorders/>
            <w:vAlign w:val="center"/>
          </w:tcPr>
          <w:p>
            <w:pPr>
              <w:pStyle w:val="TableContents"/>
              <w:bidi w:val="0"/>
              <w:spacing w:before="0" w:after="283"/>
              <w:jc w:val="left"/>
              <w:rPr/>
            </w:pPr>
            <w:r>
              <w:rPr/>
              <w:t xml:space="preserve">20 </w:t>
            </w:r>
          </w:p>
        </w:tc>
        <w:tc>
          <w:tcPr>
            <w:tcW w:w="1518" w:type="dxa"/>
            <w:tcBorders/>
            <w:vAlign w:val="center"/>
          </w:tcPr>
          <w:p>
            <w:pPr>
              <w:pStyle w:val="TableContents"/>
              <w:bidi w:val="0"/>
              <w:spacing w:before="0" w:after="283"/>
              <w:jc w:val="left"/>
              <w:rPr/>
            </w:pPr>
            <w:r>
              <w:rPr/>
              <w:t xml:space="preserve">``Seuraava potentiaali'' </w:t>
            </w:r>
          </w:p>
        </w:tc>
        <w:tc>
          <w:tcPr>
            <w:tcW w:w="1266" w:type="dxa"/>
            <w:tcBorders/>
            <w:vAlign w:val="center"/>
          </w:tcPr>
          <w:p>
            <w:pPr>
              <w:pStyle w:val="TableContents"/>
              <w:bidi w:val="0"/>
              <w:spacing w:before="0" w:after="283"/>
              <w:jc w:val="left"/>
              <w:rPr/>
            </w:pPr>
            <w:r>
              <w:rPr/>
              <w:t xml:space="preserve">Mark Cendrowski </w:t>
            </w:r>
          </w:p>
        </w:tc>
        <w:tc>
          <w:tcPr>
            <w:tcW w:w="1283" w:type="dxa"/>
            <w:tcBorders/>
            <w:vAlign w:val="center"/>
          </w:tcPr>
          <w:p>
            <w:pPr>
              <w:pStyle w:val="TableContents"/>
              <w:bidi w:val="0"/>
              <w:spacing w:before="0" w:after="283"/>
              <w:jc w:val="left"/>
              <w:rPr/>
            </w:pPr>
            <w:r>
              <w:rPr/>
              <w:t xml:space="preserve">Juttu: Kertoi: Tara Hernandez Teleplay by: Maria Ferrari &amp; Anthony Del Broccolo &amp; Tara Hernandez: Steve Holland &amp; Eric Kaplan &amp; Adam Faberman </w:t>
            </w:r>
          </w:p>
        </w:tc>
        <w:tc>
          <w:tcPr>
            <w:tcW w:w="1130" w:type="dxa"/>
            <w:tcBorders/>
            <w:vAlign w:val="center"/>
          </w:tcPr>
          <w:p>
            <w:pPr>
              <w:pStyle w:val="TableContents"/>
              <w:bidi w:val="0"/>
              <w:spacing w:before="0" w:after="283"/>
              <w:jc w:val="left"/>
              <w:rPr/>
            </w:pPr>
            <w:r>
              <w:rPr/>
              <w:t xml:space="preserve">12. huhtikuuta 2018 (2018-04-12) </w:t>
            </w:r>
          </w:p>
        </w:tc>
        <w:tc>
          <w:tcPr>
            <w:tcW w:w="710" w:type="dxa"/>
            <w:tcBorders/>
            <w:vAlign w:val="center"/>
          </w:tcPr>
          <w:p>
            <w:pPr>
              <w:pStyle w:val="TableContents"/>
              <w:bidi w:val="0"/>
              <w:spacing w:before="0" w:after="283"/>
              <w:jc w:val="left"/>
              <w:rPr/>
            </w:pPr>
            <w:r>
              <w:rPr/>
              <w:t xml:space="preserve">T12. 15620 </w:t>
            </w:r>
          </w:p>
        </w:tc>
        <w:tc>
          <w:tcPr>
            <w:tcW w:w="2711" w:type="dxa"/>
            <w:tcBorders/>
            <w:vAlign w:val="center"/>
          </w:tcPr>
          <w:p>
            <w:pPr>
              <w:pStyle w:val="TableContents"/>
              <w:bidi w:val="0"/>
              <w:jc w:val="left"/>
              <w:rPr/>
            </w:pPr>
            <w:r>
              <w:rPr/>
              <w:t xml:space="preserve">12.77 </w:t>
            </w:r>
          </w:p>
          <w:p>
            <w:pPr>
              <w:pStyle w:val="TextBody"/>
              <w:bidi w:val="0"/>
              <w:spacing w:before="0" w:after="283"/>
              <w:jc w:val="left"/>
              <w:rPr/>
            </w:pPr>
            <w:r>
              <w:rPr/>
              <w:t xml:space="preserve">Sheldon on kirjoittanut erakoituneelle tiedemiehelle tohtori Wolcottille, joka kutsuu Sheldonin vierailulle täysin eristettyyn vuoristomökkiinsä. Naiset pyytävät nopeasti Leonardia, Rajia ja Howardia mukaansa, mikä tekee näistä hänen polttareistaan hänen poikamiesjuhlansa huolimatta Sheldonin väitteistä, ettei niitä pitäisi kutsua sellaisiksi. Wolcottilla on nerokas mieli, mutta hänen käytöksensä on miehille hyvin outoa. Hän kertoo Sheldonille katkaisseensa kaikki kontaktit muihin keskittyäkseen tieteeseen. Vaikka Sheldon nauttii tieteestä, hän päättää, ettei halua elää Wolcottin tavoin ystäviensä ja Amyn takia. Pojat lähtevät välttääkseen Wolcottia, jonka teoriat ajasta saavat hänet epäilemään, ovatko pojat koskaan olleetkaan siellä. Samaan aikaan Penny ja Bernadette järjestävät Amylle polttareihinsa tilkkutäkkikilpailun, jonka Amy toteaa nopeasti tylsäksi. Kun Amy kertoo heille haluavansa illan täynnä huonoja päätöksiä, kuten hän aiemmin vihjasi, he menevät baariin, jossa Amy juo muutaman paukun ja sammuu kahdessatoista minuutissa. Kun Amy herää krapulaisena ja pettyneenä asunnossaan, naiset valehtelevat ja vakuuttavat Amyn viettäneen villiä aikaa, johon kuului humalassa jokitanssia. </w:t>
            </w:r>
          </w:p>
          <w:p>
            <w:pPr>
              <w:pStyle w:val="TextBody"/>
              <w:bidi w:val="0"/>
              <w:spacing w:before="0" w:after="283"/>
              <w:jc w:val="left"/>
              <w:rPr/>
            </w:pPr>
            <w:r>
              <w:rPr/>
              <w:t xml:space="preserve">Nimikeviite: Sheldon pohtii erakkoelämän tieteellisiä mahdollisuuksia. </w:t>
            </w:r>
          </w:p>
        </w:tc>
      </w:tr>
      <w:tr>
        <w:trPr/>
        <w:tc>
          <w:tcPr>
            <w:tcW w:w="815" w:type="dxa"/>
            <w:tcBorders/>
            <w:vAlign w:val="center"/>
          </w:tcPr>
          <w:p>
            <w:pPr>
              <w:pStyle w:val="TableHeading"/>
              <w:suppressLineNumbers/>
              <w:bidi w:val="0"/>
              <w:spacing w:before="0" w:after="283"/>
              <w:jc w:val="center"/>
              <w:rPr/>
            </w:pPr>
            <w:r>
              <w:rPr/>
              <w:t xml:space="preserve">252 </w:t>
            </w:r>
          </w:p>
        </w:tc>
        <w:tc>
          <w:tcPr>
            <w:tcW w:w="772" w:type="dxa"/>
            <w:tcBorders/>
            <w:vAlign w:val="center"/>
          </w:tcPr>
          <w:p>
            <w:pPr>
              <w:pStyle w:val="TableContents"/>
              <w:bidi w:val="0"/>
              <w:spacing w:before="0" w:after="283"/>
              <w:jc w:val="left"/>
              <w:rPr/>
            </w:pPr>
            <w:r>
              <w:rPr/>
              <w:t xml:space="preserve">21 </w:t>
            </w:r>
          </w:p>
        </w:tc>
        <w:tc>
          <w:tcPr>
            <w:tcW w:w="1518" w:type="dxa"/>
            <w:tcBorders/>
            <w:vAlign w:val="center"/>
          </w:tcPr>
          <w:p>
            <w:pPr>
              <w:pStyle w:val="TableContents"/>
              <w:bidi w:val="0"/>
              <w:spacing w:before="0" w:after="283"/>
              <w:jc w:val="left"/>
              <w:rPr/>
            </w:pPr>
            <w:r>
              <w:rPr/>
              <w:t xml:space="preserve">``Komeetan polarisaatio'' </w:t>
            </w:r>
          </w:p>
        </w:tc>
        <w:tc>
          <w:tcPr>
            <w:tcW w:w="1266" w:type="dxa"/>
            <w:tcBorders/>
            <w:vAlign w:val="center"/>
          </w:tcPr>
          <w:p>
            <w:pPr>
              <w:pStyle w:val="TableContents"/>
              <w:bidi w:val="0"/>
              <w:spacing w:before="0" w:after="283"/>
              <w:jc w:val="left"/>
              <w:rPr/>
            </w:pPr>
            <w:r>
              <w:rPr/>
              <w:t xml:space="preserve">Mark Cendrowski </w:t>
            </w:r>
          </w:p>
        </w:tc>
        <w:tc>
          <w:tcPr>
            <w:tcW w:w="1283" w:type="dxa"/>
            <w:tcBorders/>
            <w:vAlign w:val="center"/>
          </w:tcPr>
          <w:p>
            <w:pPr>
              <w:pStyle w:val="TableContents"/>
              <w:bidi w:val="0"/>
              <w:spacing w:before="0" w:after="283"/>
              <w:jc w:val="left"/>
              <w:rPr/>
            </w:pPr>
            <w:r>
              <w:rPr/>
              <w:t xml:space="preserve">Juttu: Kertoi: Eric Kaplan Teleplay by: Steve Holland &amp; Bill Prady &amp; Eric Kaplan: Maria Ferrari &amp; Andy Gordon &amp; Tara Hernandez </w:t>
            </w:r>
          </w:p>
        </w:tc>
        <w:tc>
          <w:tcPr>
            <w:tcW w:w="1130" w:type="dxa"/>
            <w:tcBorders/>
            <w:vAlign w:val="center"/>
          </w:tcPr>
          <w:p>
            <w:pPr>
              <w:pStyle w:val="TableContents"/>
              <w:bidi w:val="0"/>
              <w:spacing w:before="0" w:after="283"/>
              <w:jc w:val="left"/>
              <w:rPr/>
            </w:pPr>
            <w:r>
              <w:rPr/>
              <w:t xml:space="preserve">19. huhtikuuta 2018 (2018-04-19) </w:t>
            </w:r>
          </w:p>
        </w:tc>
        <w:tc>
          <w:tcPr>
            <w:tcW w:w="710" w:type="dxa"/>
            <w:tcBorders/>
            <w:vAlign w:val="center"/>
          </w:tcPr>
          <w:p>
            <w:pPr>
              <w:pStyle w:val="TableContents"/>
              <w:bidi w:val="0"/>
              <w:spacing w:before="0" w:after="283"/>
              <w:jc w:val="left"/>
              <w:rPr/>
            </w:pPr>
            <w:r>
              <w:rPr/>
              <w:t xml:space="preserve">T12. 15621 </w:t>
            </w:r>
          </w:p>
        </w:tc>
        <w:tc>
          <w:tcPr>
            <w:tcW w:w="2711" w:type="dxa"/>
            <w:tcBorders/>
            <w:vAlign w:val="center"/>
          </w:tcPr>
          <w:p>
            <w:pPr>
              <w:pStyle w:val="TableContents"/>
              <w:bidi w:val="0"/>
              <w:spacing w:before="0" w:after="283"/>
              <w:jc w:val="left"/>
              <w:rPr/>
            </w:pPr>
            <w:r>
              <w:rPr/>
              <w:t xml:space="preserve">TBD </w:t>
            </w:r>
          </w:p>
        </w:tc>
      </w:tr>
      <w:tr>
        <w:trPr/>
        <w:tc>
          <w:tcPr>
            <w:tcW w:w="815" w:type="dxa"/>
            <w:tcBorders/>
            <w:vAlign w:val="center"/>
          </w:tcPr>
          <w:p>
            <w:pPr>
              <w:pStyle w:val="TableHeading"/>
              <w:suppressLineNumbers/>
              <w:bidi w:val="0"/>
              <w:spacing w:before="0" w:after="283"/>
              <w:jc w:val="center"/>
              <w:rPr/>
            </w:pPr>
            <w:r>
              <w:rPr/>
              <w:t xml:space="preserve">253 </w:t>
            </w:r>
          </w:p>
        </w:tc>
        <w:tc>
          <w:tcPr>
            <w:tcW w:w="772" w:type="dxa"/>
            <w:tcBorders/>
            <w:vAlign w:val="center"/>
          </w:tcPr>
          <w:p>
            <w:pPr>
              <w:pStyle w:val="TableContents"/>
              <w:bidi w:val="0"/>
              <w:spacing w:before="0" w:after="283"/>
              <w:jc w:val="left"/>
              <w:rPr/>
            </w:pPr>
            <w:r>
              <w:rPr/>
              <w:t xml:space="preserve">22 </w:t>
            </w:r>
          </w:p>
        </w:tc>
        <w:tc>
          <w:tcPr>
            <w:tcW w:w="1518" w:type="dxa"/>
            <w:tcBorders/>
            <w:vAlign w:val="center"/>
          </w:tcPr>
          <w:p>
            <w:pPr>
              <w:pStyle w:val="TableContents"/>
              <w:bidi w:val="0"/>
              <w:spacing w:before="0" w:after="283"/>
              <w:jc w:val="left"/>
              <w:rPr/>
            </w:pPr>
            <w:r>
              <w:rPr/>
              <w:t xml:space="preserve">"Rahapulasta </w:t>
            </w:r>
          </w:p>
        </w:tc>
        <w:tc>
          <w:tcPr>
            <w:tcW w:w="1266" w:type="dxa"/>
            <w:tcBorders/>
            <w:vAlign w:val="center"/>
          </w:tcPr>
          <w:p>
            <w:pPr>
              <w:pStyle w:val="TableContents"/>
              <w:bidi w:val="0"/>
              <w:spacing w:before="0" w:after="283"/>
              <w:jc w:val="left"/>
              <w:rPr/>
            </w:pPr>
            <w:r>
              <w:rPr/>
              <w:t xml:space="preserve">Nikki Lorre </w:t>
            </w:r>
          </w:p>
        </w:tc>
        <w:tc>
          <w:tcPr>
            <w:tcW w:w="1283" w:type="dxa"/>
            <w:tcBorders/>
            <w:vAlign w:val="center"/>
          </w:tcPr>
          <w:p>
            <w:pPr>
              <w:pStyle w:val="TableContents"/>
              <w:bidi w:val="0"/>
              <w:spacing w:before="0" w:after="283"/>
              <w:jc w:val="left"/>
              <w:rPr/>
            </w:pPr>
            <w:r>
              <w:rPr/>
              <w:t xml:space="preserve">Juttu: Kertoi: Tara Hernandez Teleplay by: Dave Goetsch &amp; Maria Ferrari &amp; Tara Hernandez: Steve Holland &amp; Eric Kaplan &amp; Jeremy Howe </w:t>
            </w:r>
          </w:p>
        </w:tc>
        <w:tc>
          <w:tcPr>
            <w:tcW w:w="1130" w:type="dxa"/>
            <w:tcBorders/>
            <w:vAlign w:val="center"/>
          </w:tcPr>
          <w:p>
            <w:pPr>
              <w:pStyle w:val="TableContents"/>
              <w:bidi w:val="0"/>
              <w:spacing w:before="0" w:after="283"/>
              <w:jc w:val="left"/>
              <w:rPr/>
            </w:pPr>
            <w:r>
              <w:rPr/>
              <w:t xml:space="preserve">26. huhtikuuta 2018 (2018-04-26) </w:t>
            </w:r>
          </w:p>
        </w:tc>
        <w:tc>
          <w:tcPr>
            <w:tcW w:w="710" w:type="dxa"/>
            <w:tcBorders/>
            <w:vAlign w:val="center"/>
          </w:tcPr>
          <w:p>
            <w:pPr>
              <w:pStyle w:val="TableContents"/>
              <w:bidi w:val="0"/>
              <w:spacing w:before="0" w:after="283"/>
              <w:jc w:val="left"/>
              <w:rPr/>
            </w:pPr>
            <w:r>
              <w:rPr/>
              <w:t xml:space="preserve">T12. 15622 </w:t>
            </w:r>
          </w:p>
        </w:tc>
        <w:tc>
          <w:tcPr>
            <w:tcW w:w="2711"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Big Bang Theory kausi 11 jakso 12 lähetyspäivä</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815"/>
        <w:gridCol w:w="772"/>
        <w:gridCol w:w="1518"/>
        <w:gridCol w:w="1266"/>
        <w:gridCol w:w="1283"/>
        <w:gridCol w:w="1130"/>
        <w:gridCol w:w="710"/>
        <w:gridCol w:w="2711"/>
      </w:tblGrid>
      <w:tr>
        <w:trPr/>
        <w:tc>
          <w:tcPr>
            <w:tcW w:w="815" w:type="dxa"/>
            <w:tcBorders/>
            <w:vAlign w:val="center"/>
          </w:tcPr>
          <w:p>
            <w:pPr>
              <w:pStyle w:val="TableHeading"/>
              <w:suppressLineNumbers/>
              <w:bidi w:val="0"/>
              <w:spacing w:before="0" w:after="283"/>
              <w:jc w:val="center"/>
              <w:rPr/>
            </w:pPr>
            <w:r>
              <w:rPr/>
              <w:t xml:space="preserve">Ei. </w:t>
            </w:r>
          </w:p>
        </w:tc>
        <w:tc>
          <w:tcPr>
            <w:tcW w:w="772" w:type="dxa"/>
            <w:tcBorders/>
            <w:vAlign w:val="center"/>
          </w:tcPr>
          <w:p>
            <w:pPr>
              <w:pStyle w:val="TableHeading"/>
              <w:suppressLineNumbers/>
              <w:bidi w:val="0"/>
              <w:spacing w:before="0" w:after="283"/>
              <w:jc w:val="center"/>
              <w:rPr/>
            </w:pPr>
            <w:r>
              <w:rPr/>
              <w:t xml:space="preserve">Nro kauden aikana </w:t>
            </w:r>
          </w:p>
        </w:tc>
        <w:tc>
          <w:tcPr>
            <w:tcW w:w="1518" w:type="dxa"/>
            <w:tcBorders/>
            <w:vAlign w:val="center"/>
          </w:tcPr>
          <w:p>
            <w:pPr>
              <w:pStyle w:val="TableHeading"/>
              <w:suppressLineNumbers/>
              <w:bidi w:val="0"/>
              <w:spacing w:before="0" w:after="283"/>
              <w:jc w:val="center"/>
              <w:rPr/>
            </w:pPr>
            <w:r>
              <w:rPr/>
              <w:t xml:space="preserve">Otsikko </w:t>
            </w:r>
          </w:p>
        </w:tc>
        <w:tc>
          <w:tcPr>
            <w:tcW w:w="1266" w:type="dxa"/>
            <w:tcBorders/>
            <w:vAlign w:val="center"/>
          </w:tcPr>
          <w:p>
            <w:pPr>
              <w:pStyle w:val="TableHeading"/>
              <w:suppressLineNumbers/>
              <w:bidi w:val="0"/>
              <w:spacing w:before="0" w:after="283"/>
              <w:jc w:val="center"/>
              <w:rPr/>
            </w:pPr>
            <w:r>
              <w:rPr/>
              <w:t xml:space="preserve">Ohjaaja </w:t>
            </w:r>
          </w:p>
        </w:tc>
        <w:tc>
          <w:tcPr>
            <w:tcW w:w="1283" w:type="dxa"/>
            <w:tcBorders/>
            <w:vAlign w:val="center"/>
          </w:tcPr>
          <w:p>
            <w:pPr>
              <w:pStyle w:val="TableHeading"/>
              <w:suppressLineNumbers/>
              <w:bidi w:val="0"/>
              <w:spacing w:before="0" w:after="283"/>
              <w:jc w:val="center"/>
              <w:rPr/>
            </w:pPr>
            <w:r>
              <w:rPr/>
              <w:t xml:space="preserve">Kirjoittanut </w:t>
            </w:r>
          </w:p>
        </w:tc>
        <w:tc>
          <w:tcPr>
            <w:tcW w:w="1130" w:type="dxa"/>
            <w:tcBorders/>
            <w:vAlign w:val="center"/>
          </w:tcPr>
          <w:p>
            <w:pPr>
              <w:pStyle w:val="TableHeading"/>
              <w:suppressLineNumbers/>
              <w:bidi w:val="0"/>
              <w:spacing w:before="0" w:after="283"/>
              <w:jc w:val="center"/>
              <w:rPr/>
            </w:pPr>
            <w:r>
              <w:rPr/>
              <w:t xml:space="preserve">Alkuperäinen lähetyspäivä </w:t>
            </w:r>
          </w:p>
        </w:tc>
        <w:tc>
          <w:tcPr>
            <w:tcW w:w="710" w:type="dxa"/>
            <w:tcBorders/>
            <w:vAlign w:val="center"/>
          </w:tcPr>
          <w:p>
            <w:pPr>
              <w:pStyle w:val="TableHeading"/>
              <w:suppressLineNumbers/>
              <w:bidi w:val="0"/>
              <w:spacing w:before="0" w:after="283"/>
              <w:jc w:val="center"/>
              <w:rPr/>
            </w:pPr>
            <w:r>
              <w:rPr/>
              <w:t xml:space="preserve">Tuotteen koodi </w:t>
            </w:r>
          </w:p>
        </w:tc>
        <w:tc>
          <w:tcPr>
            <w:tcW w:w="2711" w:type="dxa"/>
            <w:tcBorders/>
            <w:vAlign w:val="center"/>
          </w:tcPr>
          <w:p>
            <w:pPr>
              <w:pStyle w:val="TableHeading"/>
              <w:suppressLineNumbers/>
              <w:bidi w:val="0"/>
              <w:spacing w:before="0" w:after="283"/>
              <w:jc w:val="center"/>
              <w:rPr/>
            </w:pPr>
            <w:r>
              <w:rPr/>
              <w:t xml:space="preserve">Yhdysvaltalaiset katsojat (miljoonaa) </w:t>
            </w:r>
          </w:p>
        </w:tc>
      </w:tr>
      <w:tr>
        <w:trPr/>
        <w:tc>
          <w:tcPr>
            <w:tcW w:w="815" w:type="dxa"/>
            <w:tcBorders/>
            <w:vAlign w:val="center"/>
          </w:tcPr>
          <w:p>
            <w:pPr>
              <w:pStyle w:val="TableHeading"/>
              <w:suppressLineNumbers/>
              <w:bidi w:val="0"/>
              <w:spacing w:before="0" w:after="283"/>
              <w:jc w:val="center"/>
              <w:rPr/>
            </w:pPr>
            <w:r>
              <w:rPr/>
              <w:t xml:space="preserve">232 </w:t>
            </w:r>
          </w:p>
        </w:tc>
        <w:tc>
          <w:tcPr>
            <w:tcW w:w="772" w:type="dxa"/>
            <w:tcBorders/>
            <w:vAlign w:val="center"/>
          </w:tcPr>
          <w:p>
            <w:pPr>
              <w:pStyle w:val="TableContents"/>
              <w:bidi w:val="0"/>
              <w:spacing w:before="0" w:after="283"/>
              <w:jc w:val="left"/>
              <w:rPr>
                <w:sz w:val="4"/>
                <w:szCs w:val="4"/>
              </w:rPr>
            </w:pPr>
            <w:r>
              <w:rPr>
                <w:sz w:val="4"/>
                <w:szCs w:val="4"/>
              </w:rPr>
            </w:r>
          </w:p>
        </w:tc>
        <w:tc>
          <w:tcPr>
            <w:tcW w:w="1518" w:type="dxa"/>
            <w:tcBorders/>
            <w:vAlign w:val="center"/>
          </w:tcPr>
          <w:p>
            <w:pPr>
              <w:pStyle w:val="TableContents"/>
              <w:bidi w:val="0"/>
              <w:spacing w:before="0" w:after="283"/>
              <w:jc w:val="left"/>
              <w:rPr/>
            </w:pPr>
            <w:r>
              <w:rPr/>
              <w:t xml:space="preserve">"Ehdotus Ehdotus </w:t>
            </w:r>
          </w:p>
        </w:tc>
        <w:tc>
          <w:tcPr>
            <w:tcW w:w="1266" w:type="dxa"/>
            <w:tcBorders/>
            <w:vAlign w:val="center"/>
          </w:tcPr>
          <w:p>
            <w:pPr>
              <w:pStyle w:val="TableContents"/>
              <w:bidi w:val="0"/>
              <w:spacing w:before="0" w:after="283"/>
              <w:jc w:val="left"/>
              <w:rPr/>
            </w:pPr>
            <w:r>
              <w:rPr/>
              <w:t xml:space="preserve">Mark Cendrowski </w:t>
            </w:r>
          </w:p>
        </w:tc>
        <w:tc>
          <w:tcPr>
            <w:tcW w:w="1283" w:type="dxa"/>
            <w:tcBorders/>
            <w:vAlign w:val="center"/>
          </w:tcPr>
          <w:p>
            <w:pPr>
              <w:pStyle w:val="TableContents"/>
              <w:bidi w:val="0"/>
              <w:spacing w:before="0" w:after="283"/>
              <w:jc w:val="left"/>
              <w:rPr/>
            </w:pPr>
            <w:r>
              <w:rPr/>
              <w:t xml:space="preserve">Juttu: Kertoi: Jeremy Howe Televisiointi: Chuck Lorre &amp; Eric Kaplan &amp; Jeremy Howe: Steve Holland &amp; Maria Ferrari &amp; Tara Hernandez </w:t>
            </w:r>
          </w:p>
        </w:tc>
        <w:tc>
          <w:tcPr>
            <w:tcW w:w="1130" w:type="dxa"/>
            <w:tcBorders/>
            <w:vAlign w:val="center"/>
          </w:tcPr>
          <w:p>
            <w:pPr>
              <w:pStyle w:val="TableContents"/>
              <w:bidi w:val="0"/>
              <w:spacing w:before="0" w:after="283"/>
              <w:jc w:val="left"/>
              <w:rPr/>
            </w:pPr>
            <w:r>
              <w:rPr/>
              <w:t xml:space="preserve">25. syyskuuta 2017 (2017-09-25) </w:t>
            </w:r>
          </w:p>
        </w:tc>
        <w:tc>
          <w:tcPr>
            <w:tcW w:w="710" w:type="dxa"/>
            <w:tcBorders/>
            <w:vAlign w:val="center"/>
          </w:tcPr>
          <w:p>
            <w:pPr>
              <w:pStyle w:val="TableContents"/>
              <w:bidi w:val="0"/>
              <w:spacing w:before="0" w:after="283"/>
              <w:jc w:val="left"/>
              <w:rPr/>
            </w:pPr>
            <w:r>
              <w:rPr/>
              <w:t xml:space="preserve">T12. 15601 </w:t>
            </w:r>
          </w:p>
        </w:tc>
        <w:tc>
          <w:tcPr>
            <w:tcW w:w="2711" w:type="dxa"/>
            <w:tcBorders/>
            <w:vAlign w:val="center"/>
          </w:tcPr>
          <w:p>
            <w:pPr>
              <w:pStyle w:val="TableContents"/>
              <w:bidi w:val="0"/>
              <w:jc w:val="left"/>
              <w:rPr/>
            </w:pPr>
            <w:r>
              <w:rPr/>
              <w:t xml:space="preserve">17.65 </w:t>
            </w:r>
          </w:p>
          <w:p>
            <w:pPr>
              <w:pStyle w:val="TextBody"/>
              <w:bidi w:val="0"/>
              <w:spacing w:before="0" w:after="283"/>
              <w:jc w:val="left"/>
              <w:rPr/>
            </w:pPr>
            <w:r>
              <w:rPr/>
              <w:t xml:space="preserve">Amy hyväksyy innokkaasti Sheldonin kosinnan. Kun Sheldon kuitenkin myöhemmin samana iltana syö Amyn kollegoiden kanssa, hän loukkaantuu siitä, että he ovat vaikuttuneita Amyn työstä enemmän kuin hänen omastaan. Stephen Hawkingin avustuksella Sheldon tajuaa myöhemmin, ettei hän ole aina huomion keskipiste avioliitossa. Bernadette järkyttyy huomatessaan olevansa jälleen raskaana. Hän ja Howard eivät ole innoissaan ajatuksesta saada toinen lapsi niin pian ensimmäisen jälkeen. He yrittävät vakuuttaa Leonardin ja Pennyn hankkimaan myös lapsen, mutta heidät torjutaan. </w:t>
            </w:r>
          </w:p>
          <w:p>
            <w:pPr>
              <w:pStyle w:val="TextBody"/>
              <w:bidi w:val="0"/>
              <w:spacing w:before="0" w:after="283"/>
              <w:jc w:val="left"/>
              <w:rPr/>
            </w:pPr>
            <w:r>
              <w:rPr/>
              <w:t xml:space="preserve">Nimikeviite: Sheldonin kosinta </w:t>
            </w:r>
          </w:p>
        </w:tc>
      </w:tr>
      <w:tr>
        <w:trPr/>
        <w:tc>
          <w:tcPr>
            <w:tcW w:w="815" w:type="dxa"/>
            <w:tcBorders/>
            <w:vAlign w:val="center"/>
          </w:tcPr>
          <w:p>
            <w:pPr>
              <w:pStyle w:val="TableHeading"/>
              <w:suppressLineNumbers/>
              <w:bidi w:val="0"/>
              <w:spacing w:before="0" w:after="283"/>
              <w:jc w:val="center"/>
              <w:rPr/>
            </w:pPr>
            <w:r>
              <w:rPr/>
              <w:t xml:space="preserve">233 </w:t>
            </w:r>
          </w:p>
        </w:tc>
        <w:tc>
          <w:tcPr>
            <w:tcW w:w="772" w:type="dxa"/>
            <w:tcBorders/>
            <w:vAlign w:val="center"/>
          </w:tcPr>
          <w:p>
            <w:pPr>
              <w:pStyle w:val="TableContents"/>
              <w:bidi w:val="0"/>
              <w:spacing w:before="0" w:after="283"/>
              <w:jc w:val="left"/>
              <w:rPr>
                <w:sz w:val="4"/>
                <w:szCs w:val="4"/>
              </w:rPr>
            </w:pPr>
            <w:r>
              <w:rPr>
                <w:sz w:val="4"/>
                <w:szCs w:val="4"/>
              </w:rPr>
            </w:r>
          </w:p>
        </w:tc>
        <w:tc>
          <w:tcPr>
            <w:tcW w:w="1518" w:type="dxa"/>
            <w:tcBorders/>
            <w:vAlign w:val="center"/>
          </w:tcPr>
          <w:p>
            <w:pPr>
              <w:pStyle w:val="TableContents"/>
              <w:bidi w:val="0"/>
              <w:spacing w:before="0" w:after="283"/>
              <w:jc w:val="left"/>
              <w:rPr/>
            </w:pPr>
            <w:r>
              <w:rPr/>
              <w:t xml:space="preserve">``Vetäytymisreaktio'' </w:t>
            </w:r>
          </w:p>
        </w:tc>
        <w:tc>
          <w:tcPr>
            <w:tcW w:w="1266" w:type="dxa"/>
            <w:tcBorders/>
            <w:vAlign w:val="center"/>
          </w:tcPr>
          <w:p>
            <w:pPr>
              <w:pStyle w:val="TableContents"/>
              <w:bidi w:val="0"/>
              <w:spacing w:before="0" w:after="283"/>
              <w:jc w:val="left"/>
              <w:rPr/>
            </w:pPr>
            <w:r>
              <w:rPr/>
              <w:t xml:space="preserve">Mark Cendrowski </w:t>
            </w:r>
          </w:p>
        </w:tc>
        <w:tc>
          <w:tcPr>
            <w:tcW w:w="1283" w:type="dxa"/>
            <w:tcBorders/>
            <w:vAlign w:val="center"/>
          </w:tcPr>
          <w:p>
            <w:pPr>
              <w:pStyle w:val="TableContents"/>
              <w:bidi w:val="0"/>
              <w:spacing w:before="0" w:after="283"/>
              <w:jc w:val="left"/>
              <w:rPr/>
            </w:pPr>
            <w:r>
              <w:rPr/>
              <w:t xml:space="preserve">Juttu: Kertoi: Maria Ferrari Teleplay by: Steven Molaro &amp; Steve Holland &amp; Maria Ferrari Teleplay by: Dave Goetsch &amp; Eric Kaplan &amp; Anthony Del Broccolo </w:t>
            </w:r>
          </w:p>
        </w:tc>
        <w:tc>
          <w:tcPr>
            <w:tcW w:w="1130" w:type="dxa"/>
            <w:tcBorders/>
            <w:vAlign w:val="center"/>
          </w:tcPr>
          <w:p>
            <w:pPr>
              <w:pStyle w:val="TableContents"/>
              <w:bidi w:val="0"/>
              <w:spacing w:before="0" w:after="283"/>
              <w:jc w:val="left"/>
              <w:rPr/>
            </w:pPr>
            <w:r>
              <w:rPr/>
              <w:t xml:space="preserve">2. lokakuuta 2017 (2017-10-02) </w:t>
            </w:r>
          </w:p>
        </w:tc>
        <w:tc>
          <w:tcPr>
            <w:tcW w:w="710" w:type="dxa"/>
            <w:tcBorders/>
            <w:vAlign w:val="center"/>
          </w:tcPr>
          <w:p>
            <w:pPr>
              <w:pStyle w:val="TableContents"/>
              <w:bidi w:val="0"/>
              <w:spacing w:before="0" w:after="283"/>
              <w:jc w:val="left"/>
              <w:rPr/>
            </w:pPr>
            <w:r>
              <w:rPr/>
              <w:t xml:space="preserve">T12. 15602 </w:t>
            </w:r>
          </w:p>
        </w:tc>
        <w:tc>
          <w:tcPr>
            <w:tcW w:w="2711" w:type="dxa"/>
            <w:tcBorders/>
            <w:vAlign w:val="center"/>
          </w:tcPr>
          <w:p>
            <w:pPr>
              <w:pStyle w:val="TableContents"/>
              <w:bidi w:val="0"/>
              <w:jc w:val="left"/>
              <w:rPr/>
            </w:pPr>
            <w:r>
              <w:rPr/>
              <w:t xml:space="preserve">14.06 </w:t>
            </w:r>
          </w:p>
          <w:p>
            <w:pPr>
              <w:pStyle w:val="TextBody"/>
              <w:bidi w:val="0"/>
              <w:spacing w:before="0" w:after="283"/>
              <w:jc w:val="left"/>
              <w:rPr/>
            </w:pPr>
            <w:r>
              <w:rPr/>
              <w:t xml:space="preserve">Leonard antaa yleisradiohaastattelun, jossa hän myöntää, että fysiikan tutkimus saattaa olla umpikujassa. Yliopisto on raivoissaan, ja yrittäessään keksiä syitä, joiden vuoksi hän voisi vetää artikkelin takaisin, hän masentaa Sheldonia uskomaan, että hän saattaa olla oikeassa. Howard ja Raj tulevat kylään ja päätyvät yhtä masentuneiksi. Pennyn kanssa kännissä kaverit menevät Richard Feynmanin haudalle ja tajuavat, että fysiikassa on toivoa, kunhan siihen vain uskotaan. Leonard lähettää vahingossa kännissä sähköpostia henkilöstöhallintoon. Samaan aikaan Amy ja Bernadette sopivat keskenään, että he vaikenevat uramenestyksestään, jotta he eivät suututtaisi Sheldonia ja Howardia. Kehuskellessaan toisilleen he päätyvät kiistelemään siitä, kumpi heidän aloistaan on parempi. </w:t>
            </w:r>
          </w:p>
          <w:p>
            <w:pPr>
              <w:pStyle w:val="TextBody"/>
              <w:bidi w:val="0"/>
              <w:spacing w:before="0" w:after="283"/>
              <w:jc w:val="left"/>
              <w:rPr/>
            </w:pPr>
            <w:r>
              <w:rPr/>
              <w:t xml:space="preserve">Nimikeviite: Leonardin masennus kirjoittaessaan radiossa antamiensa lausuntojen peruuttamista. </w:t>
            </w:r>
          </w:p>
        </w:tc>
      </w:tr>
      <w:tr>
        <w:trPr/>
        <w:tc>
          <w:tcPr>
            <w:tcW w:w="815" w:type="dxa"/>
            <w:tcBorders/>
            <w:vAlign w:val="center"/>
          </w:tcPr>
          <w:p>
            <w:pPr>
              <w:pStyle w:val="TableHeading"/>
              <w:suppressLineNumbers/>
              <w:bidi w:val="0"/>
              <w:spacing w:before="0" w:after="283"/>
              <w:jc w:val="center"/>
              <w:rPr/>
            </w:pPr>
            <w:r>
              <w:rPr/>
              <w:t xml:space="preserve">234 </w:t>
            </w:r>
          </w:p>
        </w:tc>
        <w:tc>
          <w:tcPr>
            <w:tcW w:w="772" w:type="dxa"/>
            <w:tcBorders/>
            <w:vAlign w:val="center"/>
          </w:tcPr>
          <w:p>
            <w:pPr>
              <w:pStyle w:val="TableContents"/>
              <w:bidi w:val="0"/>
              <w:spacing w:before="0" w:after="283"/>
              <w:jc w:val="left"/>
              <w:rPr>
                <w:sz w:val="4"/>
                <w:szCs w:val="4"/>
              </w:rPr>
            </w:pPr>
            <w:r>
              <w:rPr>
                <w:sz w:val="4"/>
                <w:szCs w:val="4"/>
              </w:rPr>
            </w:r>
          </w:p>
        </w:tc>
        <w:tc>
          <w:tcPr>
            <w:tcW w:w="1518" w:type="dxa"/>
            <w:tcBorders/>
            <w:vAlign w:val="center"/>
          </w:tcPr>
          <w:p>
            <w:pPr>
              <w:pStyle w:val="TableContents"/>
              <w:bidi w:val="0"/>
              <w:spacing w:before="0" w:after="283"/>
              <w:jc w:val="left"/>
              <w:rPr/>
            </w:pPr>
            <w:r>
              <w:rPr/>
              <w:t xml:space="preserve">"Rentoutusintegraatio </w:t>
            </w:r>
          </w:p>
        </w:tc>
        <w:tc>
          <w:tcPr>
            <w:tcW w:w="1266" w:type="dxa"/>
            <w:tcBorders/>
            <w:vAlign w:val="center"/>
          </w:tcPr>
          <w:p>
            <w:pPr>
              <w:pStyle w:val="TableContents"/>
              <w:bidi w:val="0"/>
              <w:spacing w:before="0" w:after="283"/>
              <w:jc w:val="left"/>
              <w:rPr/>
            </w:pPr>
            <w:r>
              <w:rPr/>
              <w:t xml:space="preserve">Mark Cendrowski </w:t>
            </w:r>
          </w:p>
        </w:tc>
        <w:tc>
          <w:tcPr>
            <w:tcW w:w="1283" w:type="dxa"/>
            <w:tcBorders/>
            <w:vAlign w:val="center"/>
          </w:tcPr>
          <w:p>
            <w:pPr>
              <w:pStyle w:val="TableContents"/>
              <w:bidi w:val="0"/>
              <w:spacing w:before="0" w:after="283"/>
              <w:jc w:val="left"/>
              <w:rPr/>
            </w:pPr>
            <w:r>
              <w:rPr/>
              <w:t xml:space="preserve">Juttu: Kertoi: Adam Faberman Televisiointi: Chuck Lorre &amp; Steve Holland &amp; Adam Faberman: Maria Ferrari &amp; Andy Gordon &amp; Tara Hernandez </w:t>
            </w:r>
          </w:p>
        </w:tc>
        <w:tc>
          <w:tcPr>
            <w:tcW w:w="1130" w:type="dxa"/>
            <w:tcBorders/>
            <w:vAlign w:val="center"/>
          </w:tcPr>
          <w:p>
            <w:pPr>
              <w:pStyle w:val="TableContents"/>
              <w:bidi w:val="0"/>
              <w:spacing w:before="0" w:after="283"/>
              <w:jc w:val="left"/>
              <w:rPr/>
            </w:pPr>
            <w:r>
              <w:rPr/>
              <w:t xml:space="preserve">9. lokakuuta 2017 (2017-10-09) </w:t>
            </w:r>
          </w:p>
        </w:tc>
        <w:tc>
          <w:tcPr>
            <w:tcW w:w="710" w:type="dxa"/>
            <w:tcBorders/>
            <w:vAlign w:val="center"/>
          </w:tcPr>
          <w:p>
            <w:pPr>
              <w:pStyle w:val="TableContents"/>
              <w:bidi w:val="0"/>
              <w:spacing w:before="0" w:after="283"/>
              <w:jc w:val="left"/>
              <w:rPr/>
            </w:pPr>
            <w:r>
              <w:rPr/>
              <w:t xml:space="preserve">T12. 15603 </w:t>
            </w:r>
          </w:p>
        </w:tc>
        <w:tc>
          <w:tcPr>
            <w:tcW w:w="2711" w:type="dxa"/>
            <w:tcBorders/>
            <w:vAlign w:val="center"/>
          </w:tcPr>
          <w:p>
            <w:pPr>
              <w:pStyle w:val="TableContents"/>
              <w:bidi w:val="0"/>
              <w:jc w:val="left"/>
              <w:rPr/>
            </w:pPr>
            <w:r>
              <w:rPr/>
              <w:t xml:space="preserve">13.13 </w:t>
            </w:r>
          </w:p>
          <w:p>
            <w:pPr>
              <w:pStyle w:val="TextBody"/>
              <w:bidi w:val="0"/>
              <w:spacing w:before="0" w:after="283"/>
              <w:jc w:val="left"/>
              <w:rPr/>
            </w:pPr>
            <w:r>
              <w:rPr/>
              <w:t xml:space="preserve">Sheldon ei löydä täydellistä hääpäivää ja alkaa puhua unissaan, jolloin hänestä tulee rento ihminen, joka kulkee virran mukana. Amy ja Penny uskovat, että hänen alitajuntansa yrittää kertoa hänelle, että hänen pitäisi olla rennompi; hänen yrityksensä olla sellainen flip-flopit jalassa päättyy katastrofiin. Hän päättää jättää hääsuunnittelun Amylle ja käyttää Star Trekin univormua smokin alla. Samaan aikaan Raj ja Stuart kiinnostuvat molemmat Bernadetten uudesta työkaverista Ruchista. Vaikka Bernadette pitää molemmista ystävinä, hän ei halua suhdetta kenenkään kanssa. </w:t>
            </w:r>
          </w:p>
          <w:p>
            <w:pPr>
              <w:pStyle w:val="TextBody"/>
              <w:bidi w:val="0"/>
              <w:spacing w:before="0" w:after="283"/>
              <w:jc w:val="left"/>
              <w:rPr/>
            </w:pPr>
            <w:r>
              <w:rPr/>
              <w:t xml:space="preserve">Nimikeviite: Sheldon yrittää omaksua persoonallisuutensa rennon puolen. </w:t>
            </w:r>
          </w:p>
        </w:tc>
      </w:tr>
      <w:tr>
        <w:trPr/>
        <w:tc>
          <w:tcPr>
            <w:tcW w:w="815" w:type="dxa"/>
            <w:tcBorders/>
            <w:vAlign w:val="center"/>
          </w:tcPr>
          <w:p>
            <w:pPr>
              <w:pStyle w:val="TableHeading"/>
              <w:suppressLineNumbers/>
              <w:bidi w:val="0"/>
              <w:spacing w:before="0" w:after="283"/>
              <w:jc w:val="center"/>
              <w:rPr/>
            </w:pPr>
            <w:r>
              <w:rPr/>
              <w:t xml:space="preserve">235 </w:t>
            </w:r>
          </w:p>
        </w:tc>
        <w:tc>
          <w:tcPr>
            <w:tcW w:w="772" w:type="dxa"/>
            <w:tcBorders/>
            <w:vAlign w:val="center"/>
          </w:tcPr>
          <w:p>
            <w:pPr>
              <w:pStyle w:val="TableContents"/>
              <w:bidi w:val="0"/>
              <w:spacing w:before="0" w:after="283"/>
              <w:jc w:val="left"/>
              <w:rPr>
                <w:sz w:val="4"/>
                <w:szCs w:val="4"/>
              </w:rPr>
            </w:pPr>
            <w:r>
              <w:rPr>
                <w:sz w:val="4"/>
                <w:szCs w:val="4"/>
              </w:rPr>
            </w:r>
          </w:p>
        </w:tc>
        <w:tc>
          <w:tcPr>
            <w:tcW w:w="1518" w:type="dxa"/>
            <w:tcBorders/>
            <w:vAlign w:val="center"/>
          </w:tcPr>
          <w:p>
            <w:pPr>
              <w:pStyle w:val="TableContents"/>
              <w:bidi w:val="0"/>
              <w:spacing w:before="0" w:after="283"/>
              <w:jc w:val="left"/>
              <w:rPr/>
            </w:pPr>
            <w:r>
              <w:rPr/>
              <w:t xml:space="preserve">``Räjähdys räjähdys räjähdys'' </w:t>
            </w:r>
          </w:p>
        </w:tc>
        <w:tc>
          <w:tcPr>
            <w:tcW w:w="1266" w:type="dxa"/>
            <w:tcBorders/>
            <w:vAlign w:val="center"/>
          </w:tcPr>
          <w:p>
            <w:pPr>
              <w:pStyle w:val="TableContents"/>
              <w:bidi w:val="0"/>
              <w:spacing w:before="0" w:after="283"/>
              <w:jc w:val="left"/>
              <w:rPr/>
            </w:pPr>
            <w:r>
              <w:rPr/>
              <w:t xml:space="preserve">Mark Cendrowski </w:t>
            </w:r>
          </w:p>
        </w:tc>
        <w:tc>
          <w:tcPr>
            <w:tcW w:w="1283" w:type="dxa"/>
            <w:tcBorders/>
            <w:vAlign w:val="center"/>
          </w:tcPr>
          <w:p>
            <w:pPr>
              <w:pStyle w:val="TableContents"/>
              <w:bidi w:val="0"/>
              <w:spacing w:before="0" w:after="283"/>
              <w:jc w:val="left"/>
              <w:rPr/>
            </w:pPr>
            <w:r>
              <w:rPr/>
              <w:t xml:space="preserve">Juttu: Kertoi: Tara Hernandez Teleplay by: Bill Prady &amp; Maria Ferrari &amp; Tara Hernandez: Steve Holland &amp; Eric Kaplan &amp; Jeremy Howe </w:t>
            </w:r>
          </w:p>
        </w:tc>
        <w:tc>
          <w:tcPr>
            <w:tcW w:w="1130" w:type="dxa"/>
            <w:tcBorders/>
            <w:vAlign w:val="center"/>
          </w:tcPr>
          <w:p>
            <w:pPr>
              <w:pStyle w:val="TableContents"/>
              <w:bidi w:val="0"/>
              <w:spacing w:before="0" w:after="283"/>
              <w:jc w:val="left"/>
              <w:rPr/>
            </w:pPr>
            <w:r>
              <w:rPr/>
              <w:t xml:space="preserve">16. lokakuuta 2017 (2017-10-16) </w:t>
            </w:r>
          </w:p>
        </w:tc>
        <w:tc>
          <w:tcPr>
            <w:tcW w:w="710" w:type="dxa"/>
            <w:tcBorders/>
            <w:vAlign w:val="center"/>
          </w:tcPr>
          <w:p>
            <w:pPr>
              <w:pStyle w:val="TableContents"/>
              <w:bidi w:val="0"/>
              <w:spacing w:before="0" w:after="283"/>
              <w:jc w:val="left"/>
              <w:rPr/>
            </w:pPr>
            <w:r>
              <w:rPr/>
              <w:t xml:space="preserve">T12. 15604 </w:t>
            </w:r>
          </w:p>
        </w:tc>
        <w:tc>
          <w:tcPr>
            <w:tcW w:w="2711" w:type="dxa"/>
            <w:tcBorders/>
            <w:vAlign w:val="center"/>
          </w:tcPr>
          <w:p>
            <w:pPr>
              <w:pStyle w:val="TableContents"/>
              <w:bidi w:val="0"/>
              <w:jc w:val="left"/>
              <w:rPr/>
            </w:pPr>
            <w:r>
              <w:rPr/>
              <w:t xml:space="preserve">13.07 </w:t>
            </w:r>
          </w:p>
          <w:p>
            <w:pPr>
              <w:pStyle w:val="TextBody"/>
              <w:bidi w:val="0"/>
              <w:spacing w:before="0" w:after="283"/>
              <w:jc w:val="left"/>
              <w:rPr/>
            </w:pPr>
            <w:r>
              <w:rPr/>
              <w:t xml:space="preserve">Howard ja Bernadette saavat tietää, että heidän toisesta lapsestaan tulee poika, mikä saa Howardin epäilemään, voiko hän olla hyvä isä pojalle. Hän lähtee Sheldonin kanssa autiomaahan koelaukaisemaan rakettimallia, mutta se räjähtää, mikä saa Howardin epäilemään entisestään. Kotimatkalla Howard tekee hyvää työtä valmentaessaan Sheldonia ajamaan heidät kotiin, minkä vuoksi Sheldon sanoo hänelle, että hänestä tulee hyvä opettaja pojalleen. Leonardin äiti Beverly alkaa puhua Pennylle ystävänä ja luottamushenkilönä, mikä huolestuttaa Leonardia, varsinkin kun hän saa kuulla Beverlyn sanoneen Pennylle olevansa ylpeä hänestä, minkä tasoista kiitosta hän ei koskaan antanut Leonardille itselleen. Kun Leonard kohtaa Beverlyn, hän on liikuttunut, kun tämä sanoo, että kaikista hänen lastensa puolisoista Penny on se, joka tekee häneen suurimman vaikutuksen, ja että siksi hän on todellakin ylpeä Pennystä. Sillä välin Raj auttaa Bernadettea muuttamaan tyttöjen vaatteet poikien vaatteiksi. </w:t>
            </w:r>
          </w:p>
          <w:p>
            <w:pPr>
              <w:pStyle w:val="TextBody"/>
              <w:bidi w:val="0"/>
              <w:spacing w:before="0" w:after="283"/>
              <w:jc w:val="left"/>
              <w:rPr/>
            </w:pPr>
            <w:r>
              <w:rPr/>
              <w:t xml:space="preserve">Nimikeviite: Sheldonin ja Howardin rakettimallin kohtalo. </w:t>
            </w:r>
          </w:p>
        </w:tc>
      </w:tr>
      <w:tr>
        <w:trPr/>
        <w:tc>
          <w:tcPr>
            <w:tcW w:w="815" w:type="dxa"/>
            <w:tcBorders/>
            <w:vAlign w:val="center"/>
          </w:tcPr>
          <w:p>
            <w:pPr>
              <w:pStyle w:val="TableHeading"/>
              <w:suppressLineNumbers/>
              <w:bidi w:val="0"/>
              <w:spacing w:before="0" w:after="283"/>
              <w:jc w:val="center"/>
              <w:rPr/>
            </w:pPr>
            <w:r>
              <w:rPr/>
              <w:t xml:space="preserve">236 </w:t>
            </w:r>
          </w:p>
        </w:tc>
        <w:tc>
          <w:tcPr>
            <w:tcW w:w="772" w:type="dxa"/>
            <w:tcBorders/>
            <w:vAlign w:val="center"/>
          </w:tcPr>
          <w:p>
            <w:pPr>
              <w:pStyle w:val="TableContents"/>
              <w:bidi w:val="0"/>
              <w:spacing w:before="0" w:after="283"/>
              <w:jc w:val="left"/>
              <w:rPr/>
            </w:pPr>
            <w:r>
              <w:rPr/>
              <w:t xml:space="preserve">5 </w:t>
            </w:r>
          </w:p>
        </w:tc>
        <w:tc>
          <w:tcPr>
            <w:tcW w:w="1518" w:type="dxa"/>
            <w:tcBorders/>
            <w:vAlign w:val="center"/>
          </w:tcPr>
          <w:p>
            <w:pPr>
              <w:pStyle w:val="TableContents"/>
              <w:bidi w:val="0"/>
              <w:spacing w:before="0" w:after="283"/>
              <w:jc w:val="left"/>
              <w:rPr/>
            </w:pPr>
            <w:r>
              <w:rPr/>
              <w:t xml:space="preserve">``Yhteistyön saastuminen'' </w:t>
            </w:r>
          </w:p>
        </w:tc>
        <w:tc>
          <w:tcPr>
            <w:tcW w:w="1266" w:type="dxa"/>
            <w:tcBorders/>
            <w:vAlign w:val="center"/>
          </w:tcPr>
          <w:p>
            <w:pPr>
              <w:pStyle w:val="TableContents"/>
              <w:bidi w:val="0"/>
              <w:spacing w:before="0" w:after="283"/>
              <w:jc w:val="left"/>
              <w:rPr/>
            </w:pPr>
            <w:r>
              <w:rPr/>
              <w:t xml:space="preserve">Nikki Lorre </w:t>
            </w:r>
          </w:p>
        </w:tc>
        <w:tc>
          <w:tcPr>
            <w:tcW w:w="1283" w:type="dxa"/>
            <w:tcBorders/>
            <w:vAlign w:val="center"/>
          </w:tcPr>
          <w:p>
            <w:pPr>
              <w:pStyle w:val="TableContents"/>
              <w:bidi w:val="0"/>
              <w:spacing w:before="0" w:after="283"/>
              <w:jc w:val="left"/>
              <w:rPr/>
            </w:pPr>
            <w:r>
              <w:rPr/>
              <w:t xml:space="preserve">Juttu: Kertoi: Eric Kaplan Teleplay by: Steven Molaro &amp; Steve Holland &amp; Eric Kaplan: Dave Goetsch &amp; Maria Ferrari &amp; Jeremy Howe </w:t>
            </w:r>
          </w:p>
        </w:tc>
        <w:tc>
          <w:tcPr>
            <w:tcW w:w="1130" w:type="dxa"/>
            <w:tcBorders/>
            <w:vAlign w:val="center"/>
          </w:tcPr>
          <w:p>
            <w:pPr>
              <w:pStyle w:val="TableContents"/>
              <w:bidi w:val="0"/>
              <w:spacing w:before="0" w:after="283"/>
              <w:jc w:val="left"/>
              <w:rPr/>
            </w:pPr>
            <w:r>
              <w:rPr/>
              <w:t xml:space="preserve">23. lokakuuta 2017 (2017-10-23) </w:t>
            </w:r>
          </w:p>
        </w:tc>
        <w:tc>
          <w:tcPr>
            <w:tcW w:w="710" w:type="dxa"/>
            <w:tcBorders/>
            <w:vAlign w:val="center"/>
          </w:tcPr>
          <w:p>
            <w:pPr>
              <w:pStyle w:val="TableContents"/>
              <w:bidi w:val="0"/>
              <w:spacing w:before="0" w:after="283"/>
              <w:jc w:val="left"/>
              <w:rPr/>
            </w:pPr>
            <w:r>
              <w:rPr/>
              <w:t xml:space="preserve">T12. 15605 </w:t>
            </w:r>
          </w:p>
        </w:tc>
        <w:tc>
          <w:tcPr>
            <w:tcW w:w="2711" w:type="dxa"/>
            <w:tcBorders/>
            <w:vAlign w:val="center"/>
          </w:tcPr>
          <w:p>
            <w:pPr>
              <w:pStyle w:val="TableContents"/>
              <w:bidi w:val="0"/>
              <w:jc w:val="left"/>
              <w:rPr/>
            </w:pPr>
            <w:r>
              <w:rPr/>
              <w:t xml:space="preserve">13.20 </w:t>
            </w:r>
          </w:p>
          <w:p>
            <w:pPr>
              <w:pStyle w:val="TextBody"/>
              <w:bidi w:val="0"/>
              <w:spacing w:before="0" w:after="283"/>
              <w:jc w:val="left"/>
              <w:rPr/>
            </w:pPr>
            <w:r>
              <w:rPr/>
              <w:t xml:space="preserve">Amy ja Howard alkavat tehdä yhteistyötä neuroproteettisessa projektissa, mikä suututtaa Sheldonia ja Rajia, jotka kokevat, etteivät he vietä niin paljon aikaa heidän kanssaan. Kun he etsivät lohtua ärsyyntyneestä Bernadettesta, hän käyttää tilannetta hyväkseen ja huijaa Sheldonia tekemään Howardin kotitöitä. Penny käyttää menestyksekkäästi eräässä Bernadetten kasvatuskirjassa suositeltuja keinoja Sheldonin käsittelyyn, mutta Leonardin mielestä Penny hemmottelee Sheldonia liikaa. Sheldon ja Raj ratkaisevat kysymyksensä siitä, että he kaipaavat läheistään, viettämällä aikaa yhdessä. </w:t>
            </w:r>
          </w:p>
          <w:p>
            <w:pPr>
              <w:pStyle w:val="TextBody"/>
              <w:bidi w:val="0"/>
              <w:spacing w:before="0" w:after="283"/>
              <w:jc w:val="left"/>
              <w:rPr/>
            </w:pPr>
            <w:r>
              <w:rPr/>
              <w:t xml:space="preserve">Nimikeviite: Amyn ja Howardin yhteistyö saastuttaa Sheldonin ja Rajin mielialat. </w:t>
            </w:r>
          </w:p>
        </w:tc>
      </w:tr>
      <w:tr>
        <w:trPr/>
        <w:tc>
          <w:tcPr>
            <w:tcW w:w="815" w:type="dxa"/>
            <w:tcBorders/>
            <w:vAlign w:val="center"/>
          </w:tcPr>
          <w:p>
            <w:pPr>
              <w:pStyle w:val="TableHeading"/>
              <w:suppressLineNumbers/>
              <w:bidi w:val="0"/>
              <w:spacing w:before="0" w:after="283"/>
              <w:jc w:val="center"/>
              <w:rPr/>
            </w:pPr>
            <w:r>
              <w:rPr/>
              <w:t xml:space="preserve">237 </w:t>
            </w:r>
          </w:p>
        </w:tc>
        <w:tc>
          <w:tcPr>
            <w:tcW w:w="772" w:type="dxa"/>
            <w:tcBorders/>
            <w:vAlign w:val="center"/>
          </w:tcPr>
          <w:p>
            <w:pPr>
              <w:pStyle w:val="TableContents"/>
              <w:bidi w:val="0"/>
              <w:spacing w:before="0" w:after="283"/>
              <w:jc w:val="left"/>
              <w:rPr/>
            </w:pPr>
            <w:r>
              <w:rPr/>
              <w:t xml:space="preserve">6 </w:t>
            </w:r>
          </w:p>
        </w:tc>
        <w:tc>
          <w:tcPr>
            <w:tcW w:w="1518" w:type="dxa"/>
            <w:tcBorders/>
            <w:vAlign w:val="center"/>
          </w:tcPr>
          <w:p>
            <w:pPr>
              <w:pStyle w:val="TableContents"/>
              <w:bidi w:val="0"/>
              <w:spacing w:before="0" w:after="283"/>
              <w:jc w:val="left"/>
              <w:rPr/>
            </w:pPr>
            <w:r>
              <w:rPr/>
              <w:t xml:space="preserve">"Protonin uudistaminen"... </w:t>
            </w:r>
          </w:p>
        </w:tc>
        <w:tc>
          <w:tcPr>
            <w:tcW w:w="1266" w:type="dxa"/>
            <w:tcBorders/>
            <w:vAlign w:val="center"/>
          </w:tcPr>
          <w:p>
            <w:pPr>
              <w:pStyle w:val="TableContents"/>
              <w:bidi w:val="0"/>
              <w:spacing w:before="0" w:after="283"/>
              <w:jc w:val="left"/>
              <w:rPr/>
            </w:pPr>
            <w:r>
              <w:rPr/>
              <w:t xml:space="preserve">Mark Cendrowski </w:t>
            </w:r>
          </w:p>
        </w:tc>
        <w:tc>
          <w:tcPr>
            <w:tcW w:w="1283" w:type="dxa"/>
            <w:tcBorders/>
            <w:vAlign w:val="center"/>
          </w:tcPr>
          <w:p>
            <w:pPr>
              <w:pStyle w:val="TableContents"/>
              <w:bidi w:val="0"/>
              <w:spacing w:before="0" w:after="283"/>
              <w:jc w:val="left"/>
              <w:rPr/>
            </w:pPr>
            <w:r>
              <w:rPr/>
              <w:t xml:space="preserve">Juttu: Kertoi: Steven Molaro, Dave Goetsch, Alex Yonks: Dave Steve Holland, Andy Gordon, Jeremy Howe </w:t>
            </w:r>
          </w:p>
        </w:tc>
        <w:tc>
          <w:tcPr>
            <w:tcW w:w="1130" w:type="dxa"/>
            <w:tcBorders/>
            <w:vAlign w:val="center"/>
          </w:tcPr>
          <w:p>
            <w:pPr>
              <w:pStyle w:val="TableContents"/>
              <w:bidi w:val="0"/>
              <w:spacing w:before="0" w:after="283"/>
              <w:jc w:val="left"/>
              <w:rPr/>
            </w:pPr>
            <w:r>
              <w:rPr/>
              <w:t xml:space="preserve">2. marraskuuta 2017 (2017-11-02) </w:t>
            </w:r>
          </w:p>
        </w:tc>
        <w:tc>
          <w:tcPr>
            <w:tcW w:w="710" w:type="dxa"/>
            <w:tcBorders/>
            <w:vAlign w:val="center"/>
          </w:tcPr>
          <w:p>
            <w:pPr>
              <w:pStyle w:val="TableContents"/>
              <w:bidi w:val="0"/>
              <w:spacing w:before="0" w:after="283"/>
              <w:jc w:val="left"/>
              <w:rPr/>
            </w:pPr>
            <w:r>
              <w:rPr/>
              <w:t xml:space="preserve">T12. 15606 </w:t>
            </w:r>
          </w:p>
        </w:tc>
        <w:tc>
          <w:tcPr>
            <w:tcW w:w="2711" w:type="dxa"/>
            <w:tcBorders/>
            <w:vAlign w:val="center"/>
          </w:tcPr>
          <w:p>
            <w:pPr>
              <w:pStyle w:val="TableContents"/>
              <w:bidi w:val="0"/>
              <w:jc w:val="left"/>
              <w:rPr/>
            </w:pPr>
            <w:r>
              <w:rPr/>
              <w:t xml:space="preserve">14.14 </w:t>
            </w:r>
          </w:p>
          <w:p>
            <w:pPr>
              <w:pStyle w:val="TextBody"/>
              <w:bidi w:val="0"/>
              <w:spacing w:before="0" w:after="283"/>
              <w:jc w:val="left"/>
              <w:rPr/>
            </w:pPr>
            <w:r>
              <w:rPr/>
              <w:t xml:space="preserve">Sheldonin lapsuuden tiedeohjelma professori Protonin kanssa käynnistetään uudelleen. Epäonnistuneen koe-esiintymisen jälkeen hän pyytää Wil Wheatonilta näyttelijävinkkejä toista koe-esiintymistään varten. Myöhemmin Sheldon kuitenkin tyrmistyy, kun Wil on jotenkin ottanut roolin sen sijaan. Keskustellessaan asiasta Arthurin kanssa unissaan hän on edelleen järkyttynyt siitä, että hänen idolinsa on korvattu, ja pitää Wiliä jälleen vihollisena. Samaan aikaan Howardille tehdään vasektomia Bernadetten ollessa vuodelevossa. Penny tarjoutuu huolehtimaan Halleysta heidän puolestaan, mutta he loukkaavat häntä sanomalla Pennyn olevan vastuuton. Halley päätyy sanomaan ensimmäisen sanansa kutsumalla Pennyä "äidiksi". </w:t>
            </w:r>
          </w:p>
          <w:p>
            <w:pPr>
              <w:pStyle w:val="TextBody"/>
              <w:bidi w:val="0"/>
              <w:spacing w:before="0" w:after="283"/>
              <w:jc w:val="left"/>
              <w:rPr/>
            </w:pPr>
            <w:r>
              <w:rPr/>
              <w:t xml:space="preserve">Nimikeviite: Professori Proton -sarjan ilmoitettu uudelleenkäynnistys. </w:t>
            </w:r>
          </w:p>
        </w:tc>
      </w:tr>
      <w:tr>
        <w:trPr/>
        <w:tc>
          <w:tcPr>
            <w:tcW w:w="815" w:type="dxa"/>
            <w:tcBorders/>
            <w:vAlign w:val="center"/>
          </w:tcPr>
          <w:p>
            <w:pPr>
              <w:pStyle w:val="TableHeading"/>
              <w:suppressLineNumbers/>
              <w:bidi w:val="0"/>
              <w:spacing w:before="0" w:after="283"/>
              <w:jc w:val="center"/>
              <w:rPr/>
            </w:pPr>
            <w:r>
              <w:rPr/>
              <w:t xml:space="preserve">238 </w:t>
            </w:r>
          </w:p>
        </w:tc>
        <w:tc>
          <w:tcPr>
            <w:tcW w:w="772" w:type="dxa"/>
            <w:tcBorders/>
            <w:vAlign w:val="center"/>
          </w:tcPr>
          <w:p>
            <w:pPr>
              <w:pStyle w:val="TableContents"/>
              <w:bidi w:val="0"/>
              <w:spacing w:before="0" w:after="283"/>
              <w:jc w:val="left"/>
              <w:rPr/>
            </w:pPr>
            <w:r>
              <w:rPr/>
              <w:t xml:space="preserve">7 </w:t>
            </w:r>
          </w:p>
        </w:tc>
        <w:tc>
          <w:tcPr>
            <w:tcW w:w="1518" w:type="dxa"/>
            <w:tcBorders/>
            <w:vAlign w:val="center"/>
          </w:tcPr>
          <w:p>
            <w:pPr>
              <w:pStyle w:val="TableContents"/>
              <w:bidi w:val="0"/>
              <w:spacing w:before="0" w:after="283"/>
              <w:jc w:val="left"/>
              <w:rPr/>
            </w:pPr>
            <w:r>
              <w:rPr/>
              <w:t xml:space="preserve">"Geologian metodologia </w:t>
            </w:r>
          </w:p>
        </w:tc>
        <w:tc>
          <w:tcPr>
            <w:tcW w:w="1266" w:type="dxa"/>
            <w:tcBorders/>
            <w:vAlign w:val="center"/>
          </w:tcPr>
          <w:p>
            <w:pPr>
              <w:pStyle w:val="TableContents"/>
              <w:bidi w:val="0"/>
              <w:spacing w:before="0" w:after="283"/>
              <w:jc w:val="left"/>
              <w:rPr/>
            </w:pPr>
            <w:r>
              <w:rPr/>
              <w:t xml:space="preserve">Mark Cendrowski </w:t>
            </w:r>
          </w:p>
        </w:tc>
        <w:tc>
          <w:tcPr>
            <w:tcW w:w="1283" w:type="dxa"/>
            <w:tcBorders/>
            <w:vAlign w:val="center"/>
          </w:tcPr>
          <w:p>
            <w:pPr>
              <w:pStyle w:val="TableContents"/>
              <w:bidi w:val="0"/>
              <w:spacing w:before="0" w:after="283"/>
              <w:jc w:val="left"/>
              <w:rPr/>
            </w:pPr>
            <w:r>
              <w:rPr/>
              <w:t xml:space="preserve">Juttu: Kertoi: Adam Faberman Televisiointi: Steven Holland &amp; Anthony Del Broccolo &amp; Adam Faberman: Eric Kaplan &amp; Maria Ferrari &amp; Tara Hernandez </w:t>
            </w:r>
          </w:p>
        </w:tc>
        <w:tc>
          <w:tcPr>
            <w:tcW w:w="1130" w:type="dxa"/>
            <w:tcBorders/>
            <w:vAlign w:val="center"/>
          </w:tcPr>
          <w:p>
            <w:pPr>
              <w:pStyle w:val="TableContents"/>
              <w:bidi w:val="0"/>
              <w:spacing w:before="0" w:after="283"/>
              <w:jc w:val="left"/>
              <w:rPr/>
            </w:pPr>
            <w:r>
              <w:rPr/>
              <w:t xml:space="preserve">9. marraskuuta 2017 (2017-11-09) </w:t>
            </w:r>
          </w:p>
        </w:tc>
        <w:tc>
          <w:tcPr>
            <w:tcW w:w="710" w:type="dxa"/>
            <w:tcBorders/>
            <w:vAlign w:val="center"/>
          </w:tcPr>
          <w:p>
            <w:pPr>
              <w:pStyle w:val="TableContents"/>
              <w:bidi w:val="0"/>
              <w:spacing w:before="0" w:after="283"/>
              <w:jc w:val="left"/>
              <w:rPr/>
            </w:pPr>
            <w:r>
              <w:rPr/>
              <w:t xml:space="preserve">T12. 15607 </w:t>
            </w:r>
          </w:p>
        </w:tc>
        <w:tc>
          <w:tcPr>
            <w:tcW w:w="2711" w:type="dxa"/>
            <w:tcBorders/>
            <w:vAlign w:val="center"/>
          </w:tcPr>
          <w:p>
            <w:pPr>
              <w:pStyle w:val="TableContents"/>
              <w:bidi w:val="0"/>
              <w:jc w:val="left"/>
              <w:rPr/>
            </w:pPr>
            <w:r>
              <w:rPr/>
              <w:t xml:space="preserve">13.80 </w:t>
            </w:r>
          </w:p>
          <w:p>
            <w:pPr>
              <w:pStyle w:val="TextBody"/>
              <w:bidi w:val="0"/>
              <w:spacing w:before="0" w:after="283"/>
              <w:jc w:val="left"/>
              <w:rPr/>
            </w:pPr>
            <w:r>
              <w:rPr/>
              <w:t xml:space="preserve">Bert pyytää Sheldonin apua pimeään aineeseen liittyvässä geologian tutkimusprojektissa. Sheldon suostuu salaa, mutta häntä nolottaa myöntää, että hän työskentelee kivien kanssa. Bert saa tietää tästä ja lopettaa heidän yhteistyönsä. Puhuttuaan Amyn kanssa Sheldon menee pyytämään anteeksi, mutta huomaa Leonardin ottaneen hänen paikkansa. Samaan aikaan Raj törmää jälleen Ruchiin ja lähtee ulos hänen kanssaan, mutta Raj ei usko romanttiseen rakkauteen. Howardin ja Bernadetten kerrottua Rajille, että hän voi vain harrastaa seksiä Ruchin kanssa, Raj suostuu pitämään asian rentona. </w:t>
            </w:r>
          </w:p>
          <w:p>
            <w:pPr>
              <w:pStyle w:val="TextBody"/>
              <w:bidi w:val="0"/>
              <w:spacing w:before="0" w:after="283"/>
              <w:jc w:val="left"/>
              <w:rPr/>
            </w:pPr>
            <w:r>
              <w:rPr/>
              <w:t xml:space="preserve">Nimikeviite: Sheldon työskentelee geologian parissa Bertin kanssa. </w:t>
            </w:r>
          </w:p>
        </w:tc>
      </w:tr>
      <w:tr>
        <w:trPr/>
        <w:tc>
          <w:tcPr>
            <w:tcW w:w="815" w:type="dxa"/>
            <w:tcBorders/>
            <w:vAlign w:val="center"/>
          </w:tcPr>
          <w:p>
            <w:pPr>
              <w:pStyle w:val="TableHeading"/>
              <w:suppressLineNumbers/>
              <w:bidi w:val="0"/>
              <w:spacing w:before="0" w:after="283"/>
              <w:jc w:val="center"/>
              <w:rPr/>
            </w:pPr>
            <w:r>
              <w:rPr/>
              <w:t xml:space="preserve">239 </w:t>
            </w:r>
          </w:p>
        </w:tc>
        <w:tc>
          <w:tcPr>
            <w:tcW w:w="772" w:type="dxa"/>
            <w:tcBorders/>
            <w:vAlign w:val="center"/>
          </w:tcPr>
          <w:p>
            <w:pPr>
              <w:pStyle w:val="TableContents"/>
              <w:bidi w:val="0"/>
              <w:spacing w:before="0" w:after="283"/>
              <w:jc w:val="left"/>
              <w:rPr/>
            </w:pPr>
            <w:r>
              <w:rPr/>
              <w:t xml:space="preserve">8 </w:t>
            </w:r>
          </w:p>
        </w:tc>
        <w:tc>
          <w:tcPr>
            <w:tcW w:w="1518" w:type="dxa"/>
            <w:tcBorders/>
            <w:vAlign w:val="center"/>
          </w:tcPr>
          <w:p>
            <w:pPr>
              <w:pStyle w:val="TableContents"/>
              <w:bidi w:val="0"/>
              <w:spacing w:before="0" w:after="283"/>
              <w:jc w:val="left"/>
              <w:rPr/>
            </w:pPr>
            <w:r>
              <w:rPr/>
              <w:t xml:space="preserve">"Teslan kela"... </w:t>
            </w:r>
          </w:p>
        </w:tc>
        <w:tc>
          <w:tcPr>
            <w:tcW w:w="1266" w:type="dxa"/>
            <w:tcBorders/>
            <w:vAlign w:val="center"/>
          </w:tcPr>
          <w:p>
            <w:pPr>
              <w:pStyle w:val="TableContents"/>
              <w:bidi w:val="0"/>
              <w:spacing w:before="0" w:after="283"/>
              <w:jc w:val="left"/>
              <w:rPr/>
            </w:pPr>
            <w:r>
              <w:rPr/>
              <w:t xml:space="preserve">Anthony Rich </w:t>
            </w:r>
          </w:p>
        </w:tc>
        <w:tc>
          <w:tcPr>
            <w:tcW w:w="1283" w:type="dxa"/>
            <w:tcBorders/>
            <w:vAlign w:val="center"/>
          </w:tcPr>
          <w:p>
            <w:pPr>
              <w:pStyle w:val="TableContents"/>
              <w:bidi w:val="0"/>
              <w:spacing w:before="0" w:after="283"/>
              <w:jc w:val="left"/>
              <w:rPr/>
            </w:pPr>
            <w:r>
              <w:rPr/>
              <w:t xml:space="preserve">Juttu: Kertoi: Tara Hernandez Teleplay by: Chuck Lorre &amp; Eric Kaplan &amp; Tara Hernandez: Steve Holland &amp; Maria Ferrari &amp; Jeremy Howe </w:t>
            </w:r>
          </w:p>
        </w:tc>
        <w:tc>
          <w:tcPr>
            <w:tcW w:w="1130" w:type="dxa"/>
            <w:tcBorders/>
            <w:vAlign w:val="center"/>
          </w:tcPr>
          <w:p>
            <w:pPr>
              <w:pStyle w:val="TableContents"/>
              <w:bidi w:val="0"/>
              <w:spacing w:before="0" w:after="283"/>
              <w:jc w:val="left"/>
              <w:rPr/>
            </w:pPr>
            <w:r>
              <w:rPr/>
              <w:t xml:space="preserve">16. marraskuuta 2017 (2017-11-16) </w:t>
            </w:r>
          </w:p>
        </w:tc>
        <w:tc>
          <w:tcPr>
            <w:tcW w:w="710" w:type="dxa"/>
            <w:tcBorders/>
            <w:vAlign w:val="center"/>
          </w:tcPr>
          <w:p>
            <w:pPr>
              <w:pStyle w:val="TableContents"/>
              <w:bidi w:val="0"/>
              <w:spacing w:before="0" w:after="283"/>
              <w:jc w:val="left"/>
              <w:rPr/>
            </w:pPr>
            <w:r>
              <w:rPr/>
              <w:t xml:space="preserve">T12. 15608 </w:t>
            </w:r>
          </w:p>
        </w:tc>
        <w:tc>
          <w:tcPr>
            <w:tcW w:w="2711" w:type="dxa"/>
            <w:tcBorders/>
            <w:vAlign w:val="center"/>
          </w:tcPr>
          <w:p>
            <w:pPr>
              <w:pStyle w:val="TableContents"/>
              <w:bidi w:val="0"/>
              <w:jc w:val="left"/>
              <w:rPr/>
            </w:pPr>
            <w:r>
              <w:rPr/>
              <w:t xml:space="preserve">13.44 </w:t>
            </w:r>
          </w:p>
          <w:p>
            <w:pPr>
              <w:pStyle w:val="TextBody"/>
              <w:bidi w:val="0"/>
              <w:spacing w:before="0" w:after="283"/>
              <w:jc w:val="left"/>
              <w:rPr/>
            </w:pPr>
            <w:r>
              <w:rPr/>
              <w:t xml:space="preserve">Kuultuaan, että Sheldon meni heidän selkänsä takana työskentelemään taas armeijan kanssa, Leonard ja Howard sanovat, että Sheldon on kuin Thomas Edison, joka ottaa kunnian muiden ideoista, kun taas he ovat enemmänkin kuin Nikola Tesla. Leonard ja Howard tuovat Barry Kripken mukaan auttamaan Sheldonia paremman idean luomisessa, mutta Kripke menee itse armeijaan ja jättää kaikki kolme pois. Samaan aikaan Bernadette pelkää Ruchin yrittävän varastaa hänen projektejaan töissä, kun hän on äitiyslomalla, ja palkkaa Rajin vakoilemaan häntä. Vaikka hän löytää todisteita siitä, että Ruchi saattaa varastaa Bernadettelta, Raj yrittää puolustaa Ruchia poikaystävän tavoin ja huomauttaa Bernadetten tekopyhyydestä, sillä hän olisi todennäköisesti varastanut myös muiden projekteista. Ruchi ei ole tästä iloinen ja jättää Rajin. </w:t>
            </w:r>
          </w:p>
          <w:p>
            <w:pPr>
              <w:pStyle w:val="TextBody"/>
              <w:bidi w:val="0"/>
              <w:spacing w:before="0" w:after="283"/>
              <w:jc w:val="left"/>
              <w:rPr/>
            </w:pPr>
            <w:r>
              <w:rPr/>
              <w:t xml:space="preserve">Otsikon viite: Nimi: The guys discussion of Tesla and Edison. </w:t>
            </w:r>
          </w:p>
        </w:tc>
      </w:tr>
      <w:tr>
        <w:trPr/>
        <w:tc>
          <w:tcPr>
            <w:tcW w:w="815" w:type="dxa"/>
            <w:tcBorders/>
            <w:vAlign w:val="center"/>
          </w:tcPr>
          <w:p>
            <w:pPr>
              <w:pStyle w:val="TableHeading"/>
              <w:suppressLineNumbers/>
              <w:bidi w:val="0"/>
              <w:spacing w:before="0" w:after="283"/>
              <w:jc w:val="center"/>
              <w:rPr/>
            </w:pPr>
            <w:r>
              <w:rPr/>
              <w:t xml:space="preserve">240 </w:t>
            </w:r>
          </w:p>
        </w:tc>
        <w:tc>
          <w:tcPr>
            <w:tcW w:w="772" w:type="dxa"/>
            <w:tcBorders/>
            <w:vAlign w:val="center"/>
          </w:tcPr>
          <w:p>
            <w:pPr>
              <w:pStyle w:val="TableContents"/>
              <w:bidi w:val="0"/>
              <w:spacing w:before="0" w:after="283"/>
              <w:jc w:val="left"/>
              <w:rPr/>
            </w:pPr>
            <w:r>
              <w:rPr/>
              <w:t xml:space="preserve">9 </w:t>
            </w:r>
          </w:p>
        </w:tc>
        <w:tc>
          <w:tcPr>
            <w:tcW w:w="1518" w:type="dxa"/>
            <w:tcBorders/>
            <w:vAlign w:val="center"/>
          </w:tcPr>
          <w:p>
            <w:pPr>
              <w:pStyle w:val="TableContents"/>
              <w:bidi w:val="0"/>
              <w:spacing w:before="0" w:after="283"/>
              <w:jc w:val="left"/>
              <w:rPr/>
            </w:pPr>
            <w:r>
              <w:rPr/>
              <w:t xml:space="preserve">``Bitcoin-kietoutuminen'' </w:t>
            </w:r>
          </w:p>
        </w:tc>
        <w:tc>
          <w:tcPr>
            <w:tcW w:w="1266" w:type="dxa"/>
            <w:tcBorders/>
            <w:vAlign w:val="center"/>
          </w:tcPr>
          <w:p>
            <w:pPr>
              <w:pStyle w:val="TableContents"/>
              <w:bidi w:val="0"/>
              <w:spacing w:before="0" w:after="283"/>
              <w:jc w:val="left"/>
              <w:rPr/>
            </w:pPr>
            <w:r>
              <w:rPr/>
              <w:t xml:space="preserve">Mark Cendrowski </w:t>
            </w:r>
          </w:p>
        </w:tc>
        <w:tc>
          <w:tcPr>
            <w:tcW w:w="1283" w:type="dxa"/>
            <w:tcBorders/>
            <w:vAlign w:val="center"/>
          </w:tcPr>
          <w:p>
            <w:pPr>
              <w:pStyle w:val="TableContents"/>
              <w:bidi w:val="0"/>
              <w:spacing w:before="0" w:after="283"/>
              <w:jc w:val="left"/>
              <w:rPr/>
            </w:pPr>
            <w:r>
              <w:rPr/>
              <w:t xml:space="preserve">Juttu: Kertoi: Jeremy Howe Televisiointi: Steve Holland &amp; Andy Gordon &amp; Jeremy Howe: Dave Goetsch &amp; Maria Ferrari &amp; Anthony Del Broccolo </w:t>
            </w:r>
          </w:p>
        </w:tc>
        <w:tc>
          <w:tcPr>
            <w:tcW w:w="1130" w:type="dxa"/>
            <w:tcBorders/>
            <w:vAlign w:val="center"/>
          </w:tcPr>
          <w:p>
            <w:pPr>
              <w:pStyle w:val="TableContents"/>
              <w:bidi w:val="0"/>
              <w:spacing w:before="0" w:after="283"/>
              <w:jc w:val="left"/>
              <w:rPr/>
            </w:pPr>
            <w:r>
              <w:rPr/>
              <w:t xml:space="preserve">30. marraskuuta 2017 (2017-11-30) </w:t>
            </w:r>
          </w:p>
        </w:tc>
        <w:tc>
          <w:tcPr>
            <w:tcW w:w="710" w:type="dxa"/>
            <w:tcBorders/>
            <w:vAlign w:val="center"/>
          </w:tcPr>
          <w:p>
            <w:pPr>
              <w:pStyle w:val="TableContents"/>
              <w:bidi w:val="0"/>
              <w:spacing w:before="0" w:after="283"/>
              <w:jc w:val="left"/>
              <w:rPr/>
            </w:pPr>
            <w:r>
              <w:rPr/>
              <w:t xml:space="preserve">T12. 15609 </w:t>
            </w:r>
          </w:p>
        </w:tc>
        <w:tc>
          <w:tcPr>
            <w:tcW w:w="2711" w:type="dxa"/>
            <w:tcBorders/>
            <w:vAlign w:val="center"/>
          </w:tcPr>
          <w:p>
            <w:pPr>
              <w:pStyle w:val="TableContents"/>
              <w:bidi w:val="0"/>
              <w:jc w:val="left"/>
              <w:rPr/>
            </w:pPr>
            <w:r>
              <w:rPr/>
              <w:t xml:space="preserve">13.84 </w:t>
            </w:r>
          </w:p>
          <w:p>
            <w:pPr>
              <w:pStyle w:val="TextBody"/>
              <w:bidi w:val="0"/>
              <w:spacing w:before="0" w:after="283"/>
              <w:jc w:val="left"/>
              <w:rPr/>
            </w:pPr>
            <w:r>
              <w:rPr/>
              <w:t xml:space="preserve">Vuonna 2010 Leonard, Howard ja Raj louhivat paljon Bitcoinia, joka seitsemän vuotta myöhemmin on tuhansien dollarien arvoinen, mutta jättivät Sheldonin pois, koska hän pelkäsi verovaikutuksia. Takautumissa näytetään, miten Bitcoin päätyi Leonardin vanhaan kannettavaan tietokoneeseen, jonka Penny antoi vanhalle poikaystävälleen Zackille hänen ja Leonardin eron jälkeen. Vuonna 2017 Leonard ja Penny hakevat tietokoneen Zackilta, joka näyttää heille ensin videon, jossa humalainen Penny pyytää anteeksi eroa Leonardista. Bitcoinia ei löydy kannettavalta tietokoneelta. Sheldon oli siirtänyt sen Leonardin avaimenperässä olevaan muistitikkuun antaakseen heille opetuksen, mutta Leonard kadotti avaimenperän vuosia sitten. Viimeinen takauma vuoteen 2013 näyttää Stuartin löytävän muistitikun, jonka hän päättää poistaa ja myydä 10 dollarilla. </w:t>
            </w:r>
          </w:p>
          <w:p>
            <w:pPr>
              <w:pStyle w:val="TextBody"/>
              <w:bidi w:val="0"/>
              <w:spacing w:before="0" w:after="283"/>
              <w:jc w:val="left"/>
              <w:rPr/>
            </w:pPr>
            <w:r>
              <w:rPr/>
              <w:t xml:space="preserve">Otsikon viite: Kaverit yrittävät löytää vanhan Bitcoin-sijoituksensa. </w:t>
            </w:r>
          </w:p>
        </w:tc>
      </w:tr>
      <w:tr>
        <w:trPr/>
        <w:tc>
          <w:tcPr>
            <w:tcW w:w="815" w:type="dxa"/>
            <w:tcBorders/>
            <w:vAlign w:val="center"/>
          </w:tcPr>
          <w:p>
            <w:pPr>
              <w:pStyle w:val="TableHeading"/>
              <w:suppressLineNumbers/>
              <w:bidi w:val="0"/>
              <w:spacing w:before="0" w:after="283"/>
              <w:jc w:val="center"/>
              <w:rPr/>
            </w:pPr>
            <w:r>
              <w:rPr/>
              <w:t xml:space="preserve">241 </w:t>
            </w:r>
          </w:p>
        </w:tc>
        <w:tc>
          <w:tcPr>
            <w:tcW w:w="772" w:type="dxa"/>
            <w:tcBorders/>
            <w:vAlign w:val="center"/>
          </w:tcPr>
          <w:p>
            <w:pPr>
              <w:pStyle w:val="TableContents"/>
              <w:bidi w:val="0"/>
              <w:spacing w:before="0" w:after="283"/>
              <w:jc w:val="left"/>
              <w:rPr/>
            </w:pPr>
            <w:r>
              <w:rPr/>
              <w:t xml:space="preserve">10 </w:t>
            </w:r>
          </w:p>
        </w:tc>
        <w:tc>
          <w:tcPr>
            <w:tcW w:w="1518" w:type="dxa"/>
            <w:tcBorders/>
            <w:vAlign w:val="center"/>
          </w:tcPr>
          <w:p>
            <w:pPr>
              <w:pStyle w:val="TableContents"/>
              <w:bidi w:val="0"/>
              <w:spacing w:before="0" w:after="283"/>
              <w:jc w:val="left"/>
              <w:rPr/>
            </w:pPr>
            <w:r>
              <w:rPr/>
              <w:t xml:space="preserve">"Luottamuksen rapautuminen </w:t>
            </w:r>
          </w:p>
        </w:tc>
        <w:tc>
          <w:tcPr>
            <w:tcW w:w="1266" w:type="dxa"/>
            <w:tcBorders/>
            <w:vAlign w:val="center"/>
          </w:tcPr>
          <w:p>
            <w:pPr>
              <w:pStyle w:val="TableContents"/>
              <w:bidi w:val="0"/>
              <w:spacing w:before="0" w:after="283"/>
              <w:jc w:val="left"/>
              <w:rPr/>
            </w:pPr>
            <w:r>
              <w:rPr/>
              <w:t xml:space="preserve">Mark Cendrowski </w:t>
            </w:r>
          </w:p>
        </w:tc>
        <w:tc>
          <w:tcPr>
            <w:tcW w:w="1283" w:type="dxa"/>
            <w:tcBorders/>
            <w:vAlign w:val="center"/>
          </w:tcPr>
          <w:p>
            <w:pPr>
              <w:pStyle w:val="TableContents"/>
              <w:bidi w:val="0"/>
              <w:spacing w:before="0" w:after="283"/>
              <w:jc w:val="left"/>
              <w:rPr/>
            </w:pPr>
            <w:r>
              <w:rPr/>
              <w:t xml:space="preserve">Juttu: Kertoi: Adam Faberman Televisiointi: Bill Prady &amp; Maria Ferrari &amp; Adam Faberman: Steve Holland &amp; Eric Kaplan &amp; Tara Hernandez </w:t>
            </w:r>
          </w:p>
        </w:tc>
        <w:tc>
          <w:tcPr>
            <w:tcW w:w="1130" w:type="dxa"/>
            <w:tcBorders/>
            <w:vAlign w:val="center"/>
          </w:tcPr>
          <w:p>
            <w:pPr>
              <w:pStyle w:val="TableContents"/>
              <w:bidi w:val="0"/>
              <w:spacing w:before="0" w:after="283"/>
              <w:jc w:val="left"/>
              <w:rPr/>
            </w:pPr>
            <w:r>
              <w:rPr/>
              <w:t xml:space="preserve">7. joulukuuta 2017 (2017-12-07) </w:t>
            </w:r>
          </w:p>
        </w:tc>
        <w:tc>
          <w:tcPr>
            <w:tcW w:w="710" w:type="dxa"/>
            <w:tcBorders/>
            <w:vAlign w:val="center"/>
          </w:tcPr>
          <w:p>
            <w:pPr>
              <w:pStyle w:val="TableContents"/>
              <w:bidi w:val="0"/>
              <w:spacing w:before="0" w:after="283"/>
              <w:jc w:val="left"/>
              <w:rPr/>
            </w:pPr>
            <w:r>
              <w:rPr/>
              <w:t xml:space="preserve">T12. 15610 </w:t>
            </w:r>
          </w:p>
        </w:tc>
        <w:tc>
          <w:tcPr>
            <w:tcW w:w="2711" w:type="dxa"/>
            <w:tcBorders/>
            <w:vAlign w:val="center"/>
          </w:tcPr>
          <w:p>
            <w:pPr>
              <w:pStyle w:val="TableContents"/>
              <w:bidi w:val="0"/>
              <w:jc w:val="left"/>
              <w:rPr/>
            </w:pPr>
            <w:r>
              <w:rPr/>
              <w:t xml:space="preserve">14.41 </w:t>
            </w:r>
          </w:p>
          <w:p>
            <w:pPr>
              <w:pStyle w:val="TextBody"/>
              <w:bidi w:val="0"/>
              <w:spacing w:before="0" w:after="283"/>
              <w:jc w:val="left"/>
              <w:rPr/>
            </w:pPr>
            <w:r>
              <w:rPr/>
              <w:t xml:space="preserve">Kun Raj häviää työhaastattelun planetaariossa, hänen isänsä sanoo, ettei hänellä ole itseluottamusta, koska Howard aina pilkkaa häntä. Raj ottaa etäisyyttä Howardiin ja saa myöhemmin työpaikan. Howard loukkaantuu tästä (vaikka pyytää häneltä anteeksi) ja yrittää hyvittää asian Rajin kanssa ensimmäisen planetaariossa käydyn keskustelun jälkeen, mutta kun hän näkee Rajin saavan treffit, hän lähtee puhumatta Rajille ja ajattelee, että Rajin elämä on parempi ilman häntä. Samaan aikaan Sheldon ja Amy yrittävät jakaa häätehtäviä sattumanvaraisesti, mutta he riitelevät jatkuvasti. Ainoa asia, josta he pääsevät yksimielisyyteen, on naimisiinmeno, joten he päättävät mennä naimisiin kaupungintalolla. Sheldon päättää kuitenkin, että hän haluaa ensitanssin uuden vaimonsa kanssa, ja he menevät kotiin suunnittelemaan häitään. </w:t>
            </w:r>
          </w:p>
          <w:p>
            <w:pPr>
              <w:pStyle w:val="TextBody"/>
              <w:bidi w:val="0"/>
              <w:spacing w:before="0" w:after="283"/>
              <w:jc w:val="left"/>
              <w:rPr/>
            </w:pPr>
            <w:r>
              <w:rPr/>
              <w:t xml:space="preserve">Nimikeviite: Howard murentaa Rajin luottamusta. </w:t>
            </w:r>
          </w:p>
        </w:tc>
      </w:tr>
      <w:tr>
        <w:trPr/>
        <w:tc>
          <w:tcPr>
            <w:tcW w:w="815" w:type="dxa"/>
            <w:tcBorders/>
            <w:vAlign w:val="center"/>
          </w:tcPr>
          <w:p>
            <w:pPr>
              <w:pStyle w:val="TableHeading"/>
              <w:suppressLineNumbers/>
              <w:bidi w:val="0"/>
              <w:spacing w:before="0" w:after="283"/>
              <w:jc w:val="center"/>
              <w:rPr/>
            </w:pPr>
            <w:r>
              <w:rPr/>
              <w:t xml:space="preserve">242 </w:t>
            </w:r>
          </w:p>
        </w:tc>
        <w:tc>
          <w:tcPr>
            <w:tcW w:w="772" w:type="dxa"/>
            <w:tcBorders/>
            <w:vAlign w:val="center"/>
          </w:tcPr>
          <w:p>
            <w:pPr>
              <w:pStyle w:val="TableContents"/>
              <w:bidi w:val="0"/>
              <w:spacing w:before="0" w:after="283"/>
              <w:jc w:val="left"/>
              <w:rPr/>
            </w:pPr>
            <w:r>
              <w:rPr/>
              <w:t xml:space="preserve">11 </w:t>
            </w:r>
          </w:p>
        </w:tc>
        <w:tc>
          <w:tcPr>
            <w:tcW w:w="1518" w:type="dxa"/>
            <w:tcBorders/>
            <w:vAlign w:val="center"/>
          </w:tcPr>
          <w:p>
            <w:pPr>
              <w:pStyle w:val="TableContents"/>
              <w:bidi w:val="0"/>
              <w:spacing w:before="0" w:after="283"/>
              <w:jc w:val="left"/>
              <w:rPr/>
            </w:pPr>
            <w:r>
              <w:rPr/>
              <w:t xml:space="preserve">``Juhlien jälkikaiunta'' </w:t>
            </w:r>
          </w:p>
        </w:tc>
        <w:tc>
          <w:tcPr>
            <w:tcW w:w="1266" w:type="dxa"/>
            <w:tcBorders/>
            <w:vAlign w:val="center"/>
          </w:tcPr>
          <w:p>
            <w:pPr>
              <w:pStyle w:val="TableContents"/>
              <w:bidi w:val="0"/>
              <w:spacing w:before="0" w:after="283"/>
              <w:jc w:val="left"/>
              <w:rPr/>
            </w:pPr>
            <w:r>
              <w:rPr/>
              <w:t xml:space="preserve">Mark Cendrowski </w:t>
            </w:r>
          </w:p>
        </w:tc>
        <w:tc>
          <w:tcPr>
            <w:tcW w:w="1283" w:type="dxa"/>
            <w:tcBorders/>
            <w:vAlign w:val="center"/>
          </w:tcPr>
          <w:p>
            <w:pPr>
              <w:pStyle w:val="TableContents"/>
              <w:bidi w:val="0"/>
              <w:spacing w:before="0" w:after="283"/>
              <w:jc w:val="left"/>
              <w:rPr/>
            </w:pPr>
            <w:r>
              <w:rPr/>
              <w:t xml:space="preserve">Juttu: Kertoi: Ayers Teleplay by: Steve Holland &amp; Eric Kaplan &amp; Alex Ayers: Dave Goetsch &amp; Maria Ferrari &amp; Jeremy Howe </w:t>
            </w:r>
          </w:p>
        </w:tc>
        <w:tc>
          <w:tcPr>
            <w:tcW w:w="1130" w:type="dxa"/>
            <w:tcBorders/>
            <w:vAlign w:val="center"/>
          </w:tcPr>
          <w:p>
            <w:pPr>
              <w:pStyle w:val="TableContents"/>
              <w:bidi w:val="0"/>
              <w:spacing w:before="0" w:after="283"/>
              <w:jc w:val="left"/>
              <w:rPr/>
            </w:pPr>
            <w:r>
              <w:rPr/>
              <w:t xml:space="preserve">joulukuu 14, 2017 (2017-12-14) </w:t>
            </w:r>
          </w:p>
        </w:tc>
        <w:tc>
          <w:tcPr>
            <w:tcW w:w="710" w:type="dxa"/>
            <w:tcBorders/>
            <w:vAlign w:val="center"/>
          </w:tcPr>
          <w:p>
            <w:pPr>
              <w:pStyle w:val="TableContents"/>
              <w:bidi w:val="0"/>
              <w:spacing w:before="0" w:after="283"/>
              <w:jc w:val="left"/>
              <w:rPr/>
            </w:pPr>
            <w:r>
              <w:rPr/>
              <w:t xml:space="preserve">T12. 15611 </w:t>
            </w:r>
          </w:p>
        </w:tc>
        <w:tc>
          <w:tcPr>
            <w:tcW w:w="2711" w:type="dxa"/>
            <w:tcBorders/>
            <w:vAlign w:val="center"/>
          </w:tcPr>
          <w:p>
            <w:pPr>
              <w:pStyle w:val="TableContents"/>
              <w:bidi w:val="0"/>
              <w:jc w:val="left"/>
              <w:rPr/>
            </w:pPr>
            <w:r>
              <w:rPr/>
              <w:t xml:space="preserve">13.74 </w:t>
            </w:r>
          </w:p>
          <w:p>
            <w:pPr>
              <w:pStyle w:val="TextBody"/>
              <w:bidi w:val="0"/>
              <w:spacing w:before="0" w:after="283"/>
              <w:jc w:val="left"/>
              <w:rPr/>
            </w:pPr>
            <w:r>
              <w:rPr/>
              <w:t xml:space="preserve">Howard ja Raj riitelevät edelleen, joten Howard poistaa Rajin kutsun Halleyn syntymäpäiväjuhliin. Kun Howardin juhlien suunnittelijaksi nimittämä Stuart kuitenkin vetäytyy viime hetkellä, Raj suostuu suunnittelemaan juhlat, jotka eivät kuitenkaan suju kovin hyvin, koska Halley nukkuu, Bernadette on vuodelevossa ja paikalle ei tule ketään. Kun Howard ja Raj joutuvat tönimään juhlien pomppulinnassa, he purkavat turhautumisensa toisiinsa, mutta pitävät myös hauskaa ja pääsevät sovintoon. Leonard on masentunut saatuaan menestyneen veljensä joulukortin ja yrittää tehdä listaa siitä, mitä hän ja Penny ovat saaneet aikaan tänä vuonna, mutta ei keksi juuri mitään. Tämä saa heidät miettimään tulevaisuudensuunnitelmiaan, joten he päättävät lähteä matkoille ja saavuttaa enemmän elämästä yhdessä ennen perheen perustamista. Sheldon kokkaa Amylle Little House on the Prairie -teemaisen syntymäpäiväillallisen, josta molemmat saavat ruokamyrkytyksen. Lopulta he toipuvat tarpeeksi, jotta voivat osallistua muiden kanssa Halleyn syntymäpäiväjuhliin, joissa he päättävät pitää hauskaa pomppulinnassa ja harrastaa sitten seksiä Howardin ja Bernadetten talossa. </w:t>
            </w:r>
          </w:p>
          <w:p>
            <w:pPr>
              <w:pStyle w:val="TextBody"/>
              <w:bidi w:val="0"/>
              <w:spacing w:before="0" w:after="283"/>
              <w:jc w:val="left"/>
              <w:rPr/>
            </w:pPr>
            <w:r>
              <w:rPr/>
              <w:t xml:space="preserve">Nimikeviite: Amyn ja Halleyn syntymäpäiväjuhlat. </w:t>
            </w:r>
          </w:p>
        </w:tc>
      </w:tr>
      <w:tr>
        <w:trPr/>
        <w:tc>
          <w:tcPr>
            <w:tcW w:w="815" w:type="dxa"/>
            <w:tcBorders/>
            <w:vAlign w:val="center"/>
          </w:tcPr>
          <w:p>
            <w:pPr>
              <w:pStyle w:val="TableHeading"/>
              <w:suppressLineNumbers/>
              <w:bidi w:val="0"/>
              <w:spacing w:before="0" w:after="283"/>
              <w:jc w:val="center"/>
              <w:rPr/>
            </w:pPr>
            <w:r>
              <w:rPr/>
              <w:t xml:space="preserve">243 </w:t>
            </w:r>
          </w:p>
        </w:tc>
        <w:tc>
          <w:tcPr>
            <w:tcW w:w="772" w:type="dxa"/>
            <w:tcBorders/>
            <w:vAlign w:val="center"/>
          </w:tcPr>
          <w:p>
            <w:pPr>
              <w:pStyle w:val="TableContents"/>
              <w:bidi w:val="0"/>
              <w:spacing w:before="0" w:after="283"/>
              <w:jc w:val="left"/>
              <w:rPr/>
            </w:pPr>
            <w:r>
              <w:rPr/>
              <w:t xml:space="preserve">12 </w:t>
            </w:r>
          </w:p>
        </w:tc>
        <w:tc>
          <w:tcPr>
            <w:tcW w:w="1518" w:type="dxa"/>
            <w:tcBorders/>
            <w:vAlign w:val="center"/>
          </w:tcPr>
          <w:p>
            <w:pPr>
              <w:pStyle w:val="TableContents"/>
              <w:bidi w:val="0"/>
              <w:spacing w:before="0" w:after="283"/>
              <w:jc w:val="left"/>
              <w:rPr/>
            </w:pPr>
            <w:r>
              <w:rPr/>
              <w:t xml:space="preserve">"</w:t>
            </w:r>
            <w:r>
              <w:rPr>
                <w:color w:val="A9A9A9"/>
              </w:rPr>
              <w:t xml:space="preserve">Avioliittomittari</w:t>
            </w:r>
            <w:r>
              <w:rPr/>
              <w:t xml:space="preserve">". </w:t>
            </w:r>
          </w:p>
        </w:tc>
        <w:tc>
          <w:tcPr>
            <w:tcW w:w="1266" w:type="dxa"/>
            <w:tcBorders/>
            <w:vAlign w:val="center"/>
          </w:tcPr>
          <w:p>
            <w:pPr>
              <w:pStyle w:val="TableContents"/>
              <w:bidi w:val="0"/>
              <w:spacing w:before="0" w:after="283"/>
              <w:jc w:val="left"/>
              <w:rPr/>
            </w:pPr>
            <w:r>
              <w:rPr/>
              <w:t xml:space="preserve">Mark Cendrowski </w:t>
            </w:r>
          </w:p>
        </w:tc>
        <w:tc>
          <w:tcPr>
            <w:tcW w:w="1283" w:type="dxa"/>
            <w:tcBorders/>
            <w:vAlign w:val="center"/>
          </w:tcPr>
          <w:p>
            <w:pPr>
              <w:pStyle w:val="TableContents"/>
              <w:bidi w:val="0"/>
              <w:spacing w:before="0" w:after="283"/>
              <w:jc w:val="left"/>
              <w:rPr/>
            </w:pPr>
            <w:r>
              <w:rPr/>
              <w:t xml:space="preserve">Juttu: Kertoi: Tara Hernandez &amp; Jeremy Howe Televisiointi: Maria Ferrari &amp; Tara Hernandez &amp; Jeremy Howe: Steve Holland &amp; Eric Kaplan &amp; Andy Gordon </w:t>
            </w:r>
          </w:p>
        </w:tc>
        <w:tc>
          <w:tcPr>
            <w:tcW w:w="1130" w:type="dxa"/>
            <w:tcBorders/>
            <w:vAlign w:val="center"/>
          </w:tcPr>
          <w:p>
            <w:pPr>
              <w:pStyle w:val="TableContents"/>
              <w:bidi w:val="0"/>
              <w:spacing w:before="0" w:after="283"/>
              <w:jc w:val="left"/>
              <w:rPr/>
            </w:pPr>
            <w:r>
              <w:rPr/>
              <w:t xml:space="preserve">4. tammikuuta 2018 (2018-01-04) </w:t>
            </w:r>
          </w:p>
        </w:tc>
        <w:tc>
          <w:tcPr>
            <w:tcW w:w="710" w:type="dxa"/>
            <w:tcBorders/>
            <w:vAlign w:val="center"/>
          </w:tcPr>
          <w:p>
            <w:pPr>
              <w:pStyle w:val="TableContents"/>
              <w:bidi w:val="0"/>
              <w:spacing w:before="0" w:after="283"/>
              <w:jc w:val="left"/>
              <w:rPr/>
            </w:pPr>
            <w:r>
              <w:rPr/>
              <w:t xml:space="preserve">T12. 15612 </w:t>
            </w:r>
          </w:p>
        </w:tc>
        <w:tc>
          <w:tcPr>
            <w:tcW w:w="2711" w:type="dxa"/>
            <w:tcBorders/>
            <w:vAlign w:val="center"/>
          </w:tcPr>
          <w:p>
            <w:pPr>
              <w:pStyle w:val="TableContents"/>
              <w:bidi w:val="0"/>
              <w:jc w:val="left"/>
              <w:rPr/>
            </w:pPr>
            <w:r>
              <w:rPr/>
              <w:t xml:space="preserve">16.16 </w:t>
            </w:r>
          </w:p>
          <w:p>
            <w:pPr>
              <w:pStyle w:val="TextBody"/>
              <w:bidi w:val="0"/>
              <w:spacing w:before="0" w:after="283"/>
              <w:jc w:val="left"/>
              <w:rPr/>
            </w:pPr>
            <w:r>
              <w:rPr/>
              <w:t xml:space="preserve">Sheldon ja Amy kamppailevat valitessaan bestmania ja morsiusneitoa ystäviensä joukosta. He päättävät salaa testata ja pisteyttää heidät, jotta kaikilla olisi yhtäläinen mahdollisuus kumpaankin rooliin. Kun jengi saa tietää asiasta, kukaan heistä Bernadettea ja Stuartia lukuun ottamatta ei halua olla mukana häissä. Sheldon tyytyy Stuartin valintaan bestmaniksi, mutta kun Leonard kertoo Sheldonille, että sulhasena päätös on yksin hänen, hän valitsee Leonardin. Amyn on määrä soittaa Bernadette, mutta kun Penny tajuaa, että Amy on hänen paras ystävänsä, hän ehdottaa heti itseään paikalle, ja Amy valitsee hänet innostuneena. Myöhemmin Amy pakottaa Pennyn kertomaan Bernadettelle huonot uutiset. </w:t>
            </w:r>
          </w:p>
          <w:p>
            <w:pPr>
              <w:pStyle w:val="TextBody"/>
              <w:bidi w:val="0"/>
              <w:spacing w:before="0" w:after="283"/>
              <w:jc w:val="left"/>
              <w:rPr/>
            </w:pPr>
            <w:r>
              <w:rPr/>
              <w:t xml:space="preserve">Nimikeviite: Sheldon ja Amy pisteyttävät ystäviään häiden rooleista. </w:t>
            </w:r>
          </w:p>
        </w:tc>
      </w:tr>
      <w:tr>
        <w:trPr/>
        <w:tc>
          <w:tcPr>
            <w:tcW w:w="815" w:type="dxa"/>
            <w:tcBorders/>
            <w:vAlign w:val="center"/>
          </w:tcPr>
          <w:p>
            <w:pPr>
              <w:pStyle w:val="TableHeading"/>
              <w:suppressLineNumbers/>
              <w:bidi w:val="0"/>
              <w:spacing w:before="0" w:after="283"/>
              <w:jc w:val="center"/>
              <w:rPr/>
            </w:pPr>
            <w:r>
              <w:rPr/>
              <w:t xml:space="preserve">244 </w:t>
            </w:r>
          </w:p>
        </w:tc>
        <w:tc>
          <w:tcPr>
            <w:tcW w:w="772" w:type="dxa"/>
            <w:tcBorders/>
            <w:vAlign w:val="center"/>
          </w:tcPr>
          <w:p>
            <w:pPr>
              <w:pStyle w:val="TableContents"/>
              <w:bidi w:val="0"/>
              <w:spacing w:before="0" w:after="283"/>
              <w:jc w:val="left"/>
              <w:rPr/>
            </w:pPr>
            <w:r>
              <w:rPr/>
              <w:t xml:space="preserve">13 </w:t>
            </w:r>
          </w:p>
        </w:tc>
        <w:tc>
          <w:tcPr>
            <w:tcW w:w="1518" w:type="dxa"/>
            <w:tcBorders/>
            <w:vAlign w:val="center"/>
          </w:tcPr>
          <w:p>
            <w:pPr>
              <w:pStyle w:val="TableContents"/>
              <w:bidi w:val="0"/>
              <w:spacing w:before="0" w:after="283"/>
              <w:jc w:val="left"/>
              <w:rPr/>
            </w:pPr>
            <w:r>
              <w:rPr/>
              <w:t xml:space="preserve">``Soolo-oskillaatio'' </w:t>
            </w:r>
          </w:p>
        </w:tc>
        <w:tc>
          <w:tcPr>
            <w:tcW w:w="1266" w:type="dxa"/>
            <w:tcBorders/>
            <w:vAlign w:val="center"/>
          </w:tcPr>
          <w:p>
            <w:pPr>
              <w:pStyle w:val="TableContents"/>
              <w:bidi w:val="0"/>
              <w:spacing w:before="0" w:after="283"/>
              <w:jc w:val="left"/>
              <w:rPr/>
            </w:pPr>
            <w:r>
              <w:rPr/>
              <w:t xml:space="preserve">Mark Cendrowski </w:t>
            </w:r>
          </w:p>
        </w:tc>
        <w:tc>
          <w:tcPr>
            <w:tcW w:w="1283" w:type="dxa"/>
            <w:tcBorders/>
            <w:vAlign w:val="center"/>
          </w:tcPr>
          <w:p>
            <w:pPr>
              <w:pStyle w:val="TableContents"/>
              <w:bidi w:val="0"/>
              <w:spacing w:before="0" w:after="283"/>
              <w:jc w:val="left"/>
              <w:rPr/>
            </w:pPr>
            <w:r>
              <w:rPr/>
              <w:t xml:space="preserve">Juttu: Kertoi: Anthony Del Broccolo Televisiointi: Chuck Lorre &amp; Steve Holland &amp; Anthony Del Broccolo: Eric Kaplan &amp; Maria Ferrari &amp; Jeremy Howe </w:t>
            </w:r>
          </w:p>
        </w:tc>
        <w:tc>
          <w:tcPr>
            <w:tcW w:w="1130" w:type="dxa"/>
            <w:tcBorders/>
            <w:vAlign w:val="center"/>
          </w:tcPr>
          <w:p>
            <w:pPr>
              <w:pStyle w:val="TableContents"/>
              <w:bidi w:val="0"/>
              <w:spacing w:before="0" w:after="283"/>
              <w:jc w:val="left"/>
              <w:rPr/>
            </w:pPr>
            <w:r>
              <w:rPr/>
              <w:t xml:space="preserve">11. tammikuuta 2018 (2018-01-11) </w:t>
            </w:r>
          </w:p>
        </w:tc>
        <w:tc>
          <w:tcPr>
            <w:tcW w:w="710" w:type="dxa"/>
            <w:tcBorders/>
            <w:vAlign w:val="center"/>
          </w:tcPr>
          <w:p>
            <w:pPr>
              <w:pStyle w:val="TableContents"/>
              <w:bidi w:val="0"/>
              <w:spacing w:before="0" w:after="283"/>
              <w:jc w:val="left"/>
              <w:rPr/>
            </w:pPr>
            <w:r>
              <w:rPr/>
              <w:t xml:space="preserve">T12. 15613 </w:t>
            </w:r>
          </w:p>
        </w:tc>
        <w:tc>
          <w:tcPr>
            <w:tcW w:w="2711" w:type="dxa"/>
            <w:tcBorders/>
            <w:vAlign w:val="center"/>
          </w:tcPr>
          <w:p>
            <w:pPr>
              <w:pStyle w:val="TableContents"/>
              <w:bidi w:val="0"/>
              <w:jc w:val="left"/>
              <w:rPr/>
            </w:pPr>
            <w:r>
              <w:rPr/>
              <w:t xml:space="preserve">15.93 </w:t>
            </w:r>
          </w:p>
          <w:p>
            <w:pPr>
              <w:pStyle w:val="TextBody"/>
              <w:bidi w:val="0"/>
              <w:spacing w:before="0" w:after="283"/>
              <w:jc w:val="left"/>
              <w:rPr/>
            </w:pPr>
            <w:r>
              <w:rPr/>
              <w:t xml:space="preserve">Kun Leonard, Howard, Raj ja Amy saavat niin paljon aikaan omissa projekteissaan, Sheldon joutuu myöntämään, ettei hänellä ole mitään tärkeää tekemistä. Hän pakottaa Amyn lähtemään asunnosta muutamaksi päiväksi, jotta hän voisi keskittyä, mutta ei keksi mitään ideoita ja soittaa äidilleen häiriötekijäksi. Leonardilla ja Amyllä on hauskaa kerrata kokeita lapsuudestaan, mikä tylsistyttää Pennyä, joten hän syö Sheldonin kanssa, kun tämä miettii tieteellisiä tutkimuksiaan. Penny auttaa häntä ymmärtämään, että hänen pimeän aineen tutkimuksensa on hänen rebound-tiede säieteoriasta, jota Sheldon myöntää, ettei hän koskaan unohtanut, mutta säieteorian selittäminen hänelle inspiroi Sheldonia ja auttaa häntä löytämään mahdollisen läpimurron alalla. Sillä välin Howard on liian kiireinen perheensä kanssa ollakseen Rajin kanssa bändissä, joten Raj ottaa Bertin mukaan. Mutta kun Howard ärsyttää Bernadettea kirjoittamalla astronautti-aiheisen musikaalin, kun tämä on sängyssä, Bernadette pakottaa Howardin palaamaan bändiin. Kolmikko saa huonon vastaanoton, kun he laulavat Bar mitsvassa Bertin alkuperäisen laulun Indiana Jonesin lohkareesta. </w:t>
            </w:r>
          </w:p>
          <w:p>
            <w:pPr>
              <w:pStyle w:val="TextBody"/>
              <w:bidi w:val="0"/>
              <w:spacing w:before="0" w:after="283"/>
              <w:jc w:val="left"/>
              <w:rPr/>
            </w:pPr>
            <w:r>
              <w:rPr/>
              <w:t xml:space="preserve">Otsikon viite: Kolmenlainen viittaus, joka kuvaa Sheldonia, joka menee eristyksiin selvittääkseen tulevan tutkimusalansa ja palaa sitten opiskelemaan jousiteoriaa, jousien värähtelyä jousiteoriassa ja Howardin heilahtelua Rajin kanssa bändissä olemisen ja soolona olemisen välillä. </w:t>
            </w:r>
          </w:p>
        </w:tc>
      </w:tr>
      <w:tr>
        <w:trPr/>
        <w:tc>
          <w:tcPr>
            <w:tcW w:w="815" w:type="dxa"/>
            <w:tcBorders/>
            <w:vAlign w:val="center"/>
          </w:tcPr>
          <w:p>
            <w:pPr>
              <w:pStyle w:val="TableHeading"/>
              <w:suppressLineNumbers/>
              <w:bidi w:val="0"/>
              <w:spacing w:before="0" w:after="283"/>
              <w:jc w:val="center"/>
              <w:rPr/>
            </w:pPr>
            <w:r>
              <w:rPr/>
              <w:t xml:space="preserve">245 </w:t>
            </w:r>
          </w:p>
        </w:tc>
        <w:tc>
          <w:tcPr>
            <w:tcW w:w="772" w:type="dxa"/>
            <w:tcBorders/>
            <w:vAlign w:val="center"/>
          </w:tcPr>
          <w:p>
            <w:pPr>
              <w:pStyle w:val="TableContents"/>
              <w:bidi w:val="0"/>
              <w:spacing w:before="0" w:after="283"/>
              <w:jc w:val="left"/>
              <w:rPr/>
            </w:pPr>
            <w:r>
              <w:rPr/>
              <w:t xml:space="preserve">14 </w:t>
            </w:r>
          </w:p>
        </w:tc>
        <w:tc>
          <w:tcPr>
            <w:tcW w:w="1518" w:type="dxa"/>
            <w:tcBorders/>
            <w:vAlign w:val="center"/>
          </w:tcPr>
          <w:p>
            <w:pPr>
              <w:pStyle w:val="TableContents"/>
              <w:bidi w:val="0"/>
              <w:spacing w:before="0" w:after="283"/>
              <w:jc w:val="left"/>
              <w:rPr/>
            </w:pPr>
            <w:r>
              <w:rPr/>
              <w:t xml:space="preserve">"Erotuskolmiomittaus </w:t>
            </w:r>
          </w:p>
        </w:tc>
        <w:tc>
          <w:tcPr>
            <w:tcW w:w="1266" w:type="dxa"/>
            <w:tcBorders/>
            <w:vAlign w:val="center"/>
          </w:tcPr>
          <w:p>
            <w:pPr>
              <w:pStyle w:val="TableContents"/>
              <w:bidi w:val="0"/>
              <w:spacing w:before="0" w:after="283"/>
              <w:jc w:val="left"/>
              <w:rPr/>
            </w:pPr>
            <w:r>
              <w:rPr/>
              <w:t xml:space="preserve">Mark Cendrowski </w:t>
            </w:r>
          </w:p>
        </w:tc>
        <w:tc>
          <w:tcPr>
            <w:tcW w:w="1283" w:type="dxa"/>
            <w:tcBorders/>
            <w:vAlign w:val="center"/>
          </w:tcPr>
          <w:p>
            <w:pPr>
              <w:pStyle w:val="TableContents"/>
              <w:bidi w:val="0"/>
              <w:spacing w:before="0" w:after="283"/>
              <w:jc w:val="left"/>
              <w:rPr/>
            </w:pPr>
            <w:r>
              <w:rPr/>
              <w:t xml:space="preserve">Juttu: Kertoi: Chuck Lorre &amp; Eric Kaplan &amp; Maria Ferrari: Steven Molaro &amp; Steve Holland &amp; Tara Hernandez </w:t>
            </w:r>
          </w:p>
        </w:tc>
        <w:tc>
          <w:tcPr>
            <w:tcW w:w="1130" w:type="dxa"/>
            <w:tcBorders/>
            <w:vAlign w:val="center"/>
          </w:tcPr>
          <w:p>
            <w:pPr>
              <w:pStyle w:val="TableContents"/>
              <w:bidi w:val="0"/>
              <w:spacing w:before="0" w:after="283"/>
              <w:jc w:val="left"/>
              <w:rPr/>
            </w:pPr>
            <w:r>
              <w:rPr/>
              <w:t xml:space="preserve">18. tammikuuta 2018 (2018-01-18) </w:t>
            </w:r>
          </w:p>
        </w:tc>
        <w:tc>
          <w:tcPr>
            <w:tcW w:w="710" w:type="dxa"/>
            <w:tcBorders/>
            <w:vAlign w:val="center"/>
          </w:tcPr>
          <w:p>
            <w:pPr>
              <w:pStyle w:val="TableContents"/>
              <w:bidi w:val="0"/>
              <w:spacing w:before="0" w:after="283"/>
              <w:jc w:val="left"/>
              <w:rPr/>
            </w:pPr>
            <w:r>
              <w:rPr/>
              <w:t xml:space="preserve">T12. 15614 </w:t>
            </w:r>
          </w:p>
        </w:tc>
        <w:tc>
          <w:tcPr>
            <w:tcW w:w="2711" w:type="dxa"/>
            <w:tcBorders/>
            <w:vAlign w:val="center"/>
          </w:tcPr>
          <w:p>
            <w:pPr>
              <w:pStyle w:val="TableContents"/>
              <w:bidi w:val="0"/>
              <w:jc w:val="left"/>
              <w:rPr/>
            </w:pPr>
            <w:r>
              <w:rPr/>
              <w:t xml:space="preserve">14.92 </w:t>
            </w:r>
          </w:p>
          <w:p>
            <w:pPr>
              <w:pStyle w:val="TextBody"/>
              <w:bidi w:val="0"/>
              <w:spacing w:before="0" w:after="283"/>
              <w:jc w:val="left"/>
              <w:rPr/>
            </w:pPr>
            <w:r>
              <w:rPr/>
              <w:t xml:space="preserve">Raj tapailee vastikään eronnutta naista, Nelliä, erään planetaarion luennon jälkeen. Nellin aviomies Oliver kohtaa Rajin planetaariossa ja murtuu sitten avioliittonsa päättymisestä. Lohdutettuaan Oliveria Raj puhuu Nellin kanssa ja vakuuttaa tämän antamaan miehelleen vielä yhden mahdollisuuden. Samaan aikaan Sheldon, joka on jälleen kerran sukeltanut jousiteoriaan ja levittänyt työnsä Amyn ja hänen asuntoonsa, lähestyy vastahakoisia Leonardia ja Pennyä ja suostuttelee heidät antamaan hänen käyttää vanhaa huonettaan opiskeluun kolmen päivän koeajaksi, kunhan hän suostuu olemaan hiljaa ja pysymään poissa heidän tieltään. Sheldon pitää yllättäen kiinni tästä sopimuksesta ja on kohtuullisen hyvä vieras, mikä järkyttävästi turhauttaa Leonardia loputtomiin. Kun Leonard on purkanut turhautumisensa, Sheldon neuvottelee vieraan vuokrasopimuksen uudestaan muutamaksi lisäpäiväksi ja jatkaa normaalia vaativaa olemustaan Leonardin helpotukseksi. </w:t>
            </w:r>
          </w:p>
          <w:p>
            <w:pPr>
              <w:pStyle w:val="TextBody"/>
              <w:bidi w:val="0"/>
              <w:spacing w:before="0" w:after="283"/>
              <w:jc w:val="left"/>
              <w:rPr/>
            </w:pPr>
            <w:r>
              <w:rPr/>
              <w:t xml:space="preserve">Otsikon viite: Se viittaa sekä Rajin, Nellin ja Oliverin väliseen rakkauskolmioon, joka on järkyttynyt erostaan Nellistä, että kämppäkolmioon, joka on muodostunut uudelleen Sheldonin, Leonardin ja Pennyn välille, mikä on selvä viittaus sarjan ensimmäisiin kausiin. </w:t>
            </w:r>
          </w:p>
        </w:tc>
      </w:tr>
      <w:tr>
        <w:trPr/>
        <w:tc>
          <w:tcPr>
            <w:tcW w:w="815" w:type="dxa"/>
            <w:tcBorders/>
            <w:vAlign w:val="center"/>
          </w:tcPr>
          <w:p>
            <w:pPr>
              <w:pStyle w:val="TableHeading"/>
              <w:suppressLineNumbers/>
              <w:bidi w:val="0"/>
              <w:spacing w:before="0" w:after="283"/>
              <w:jc w:val="center"/>
              <w:rPr/>
            </w:pPr>
            <w:r>
              <w:rPr/>
              <w:t xml:space="preserve">246 </w:t>
            </w:r>
          </w:p>
        </w:tc>
        <w:tc>
          <w:tcPr>
            <w:tcW w:w="772" w:type="dxa"/>
            <w:tcBorders/>
            <w:vAlign w:val="center"/>
          </w:tcPr>
          <w:p>
            <w:pPr>
              <w:pStyle w:val="TableContents"/>
              <w:bidi w:val="0"/>
              <w:spacing w:before="0" w:after="283"/>
              <w:jc w:val="left"/>
              <w:rPr/>
            </w:pPr>
            <w:r>
              <w:rPr/>
              <w:t xml:space="preserve">15 </w:t>
            </w:r>
          </w:p>
        </w:tc>
        <w:tc>
          <w:tcPr>
            <w:tcW w:w="1518" w:type="dxa"/>
            <w:tcBorders/>
            <w:vAlign w:val="center"/>
          </w:tcPr>
          <w:p>
            <w:pPr>
              <w:pStyle w:val="TableContents"/>
              <w:bidi w:val="0"/>
              <w:spacing w:before="0" w:after="283"/>
              <w:jc w:val="left"/>
              <w:rPr/>
            </w:pPr>
            <w:r>
              <w:rPr/>
              <w:t xml:space="preserve">"Novellistamisen korrelaatio </w:t>
            </w:r>
          </w:p>
        </w:tc>
        <w:tc>
          <w:tcPr>
            <w:tcW w:w="1266" w:type="dxa"/>
            <w:tcBorders/>
            <w:vAlign w:val="center"/>
          </w:tcPr>
          <w:p>
            <w:pPr>
              <w:pStyle w:val="TableContents"/>
              <w:bidi w:val="0"/>
              <w:spacing w:before="0" w:after="283"/>
              <w:jc w:val="left"/>
              <w:rPr/>
            </w:pPr>
            <w:r>
              <w:rPr/>
              <w:t xml:space="preserve">Mark Cendrowski </w:t>
            </w:r>
          </w:p>
        </w:tc>
        <w:tc>
          <w:tcPr>
            <w:tcW w:w="1283" w:type="dxa"/>
            <w:tcBorders/>
            <w:vAlign w:val="center"/>
          </w:tcPr>
          <w:p>
            <w:pPr>
              <w:pStyle w:val="TableContents"/>
              <w:bidi w:val="0"/>
              <w:spacing w:before="0" w:after="283"/>
              <w:jc w:val="left"/>
              <w:rPr/>
            </w:pPr>
            <w:r>
              <w:rPr/>
              <w:t xml:space="preserve">Juttu: Kertoi: Adam Faberman Teleplay by: Steve Holland &amp; Andy Gordon &amp; Adam Faberman: Eric Kaplan &amp; Maria Ferrari &amp; Jeremy Howe </w:t>
            </w:r>
          </w:p>
        </w:tc>
        <w:tc>
          <w:tcPr>
            <w:tcW w:w="1130" w:type="dxa"/>
            <w:tcBorders/>
            <w:vAlign w:val="center"/>
          </w:tcPr>
          <w:p>
            <w:pPr>
              <w:pStyle w:val="TableContents"/>
              <w:bidi w:val="0"/>
              <w:spacing w:before="0" w:after="283"/>
              <w:jc w:val="left"/>
              <w:rPr/>
            </w:pPr>
            <w:r>
              <w:rPr/>
              <w:t xml:space="preserve">1. helmikuuta 2018 (2018-02-01) </w:t>
            </w:r>
          </w:p>
        </w:tc>
        <w:tc>
          <w:tcPr>
            <w:tcW w:w="710" w:type="dxa"/>
            <w:tcBorders/>
            <w:vAlign w:val="center"/>
          </w:tcPr>
          <w:p>
            <w:pPr>
              <w:pStyle w:val="TableContents"/>
              <w:bidi w:val="0"/>
              <w:spacing w:before="0" w:after="283"/>
              <w:jc w:val="left"/>
              <w:rPr/>
            </w:pPr>
            <w:r>
              <w:rPr/>
              <w:t xml:space="preserve">T12. 15615 </w:t>
            </w:r>
          </w:p>
        </w:tc>
        <w:tc>
          <w:tcPr>
            <w:tcW w:w="2711" w:type="dxa"/>
            <w:tcBorders/>
            <w:vAlign w:val="center"/>
          </w:tcPr>
          <w:p>
            <w:pPr>
              <w:pStyle w:val="TableContents"/>
              <w:bidi w:val="0"/>
              <w:jc w:val="left"/>
              <w:rPr/>
            </w:pPr>
            <w:r>
              <w:rPr/>
              <w:t xml:space="preserve">14.69 </w:t>
            </w:r>
          </w:p>
          <w:p>
            <w:pPr>
              <w:pStyle w:val="TextBody"/>
              <w:bidi w:val="0"/>
              <w:spacing w:before="0" w:after="283"/>
              <w:jc w:val="left"/>
              <w:rPr/>
            </w:pPr>
            <w:r>
              <w:rPr/>
              <w:t xml:space="preserve">Sheldon ja Amy yllättyvät huomatessaan, että Wil Wheatonin uusi Professori Proton -ohjelma on itse asiassa hyvin viihdyttävä ja että Wil sai Howardin vieraakseen. Howardin ehdotuksesta Sheldon pyytää Wililtä anteeksi, parantaa heidän ystävyyttään ja kertoo haluavansa olla mukana ohjelmassa, mutta Wil pyytää Amya. Sheldon käskee häntä tekemään sen, mutta Wil sanoo, että hän jättää usein tekemättä asioita välttääkseen järkyttämästä Wiliä. Sheldon kauhistuu tajutessaan, miten itsekäs hän on ollut, varsinkin kun hän huomaa, että pojat tekevät saman hänelle. Sheldon rohkaisee Amya lähtemään ohjelmaan innostamaan tyttöjä luonnontieteiden pariin ja yrittää samalla hillitä ilmeistä mustasukkaisuuttaan Amya kohtaan. Samaan aikaan Leonard kirjoittaa kirjan fyysikosta, joka ratkaisee murhan, jonka päähenkilö Logan Dean perustuu häneen itseensä. Bernadette huomauttaa, että Loganin ilkeä pomo Illsa muistuttaa Pennyä, joka luulee sen perustuvan Bernadetteen, vaikka Leonard ei korjaa häntä. Bernadette kuitenkin kertoo Pennylle totuuden, mikä järkyttää Pennyä ja saa hänet suuttumaan Leonardille. Soitettuaan äidiltään neuvoa Leonard saa selville, että Illsa todella muistuttaa häntä; mutta hän hylkää kirjan, kun hän huomaa kirjoittaneensa romanttisen jännitteen hahmojen väliseen suhteeseen. </w:t>
            </w:r>
          </w:p>
          <w:p>
            <w:pPr>
              <w:pStyle w:val="TextBody"/>
              <w:bidi w:val="0"/>
              <w:spacing w:before="0" w:after="283"/>
              <w:jc w:val="left"/>
              <w:rPr/>
            </w:pPr>
            <w:r>
              <w:rPr/>
              <w:t xml:space="preserve">Nimikeviite: Epävarmuus siitä, kumpaan Leonardin elämän nainen alitajuisesti perusti romaaninsa ilkeän pomon hahmon. </w:t>
            </w:r>
          </w:p>
        </w:tc>
      </w:tr>
      <w:tr>
        <w:trPr/>
        <w:tc>
          <w:tcPr>
            <w:tcW w:w="815" w:type="dxa"/>
            <w:tcBorders/>
            <w:vAlign w:val="center"/>
          </w:tcPr>
          <w:p>
            <w:pPr>
              <w:pStyle w:val="TableHeading"/>
              <w:suppressLineNumbers/>
              <w:bidi w:val="0"/>
              <w:spacing w:before="0" w:after="283"/>
              <w:jc w:val="center"/>
              <w:rPr/>
            </w:pPr>
            <w:r>
              <w:rPr/>
              <w:t xml:space="preserve">247 </w:t>
            </w:r>
          </w:p>
        </w:tc>
        <w:tc>
          <w:tcPr>
            <w:tcW w:w="772" w:type="dxa"/>
            <w:tcBorders/>
            <w:vAlign w:val="center"/>
          </w:tcPr>
          <w:p>
            <w:pPr>
              <w:pStyle w:val="TableContents"/>
              <w:bidi w:val="0"/>
              <w:spacing w:before="0" w:after="283"/>
              <w:jc w:val="left"/>
              <w:rPr/>
            </w:pPr>
            <w:r>
              <w:rPr/>
              <w:t xml:space="preserve">16 </w:t>
            </w:r>
          </w:p>
        </w:tc>
        <w:tc>
          <w:tcPr>
            <w:tcW w:w="1518" w:type="dxa"/>
            <w:tcBorders/>
            <w:vAlign w:val="center"/>
          </w:tcPr>
          <w:p>
            <w:pPr>
              <w:pStyle w:val="TableContents"/>
              <w:bidi w:val="0"/>
              <w:spacing w:before="0" w:after="283"/>
              <w:jc w:val="left"/>
              <w:rPr/>
            </w:pPr>
            <w:r>
              <w:rPr/>
              <w:t xml:space="preserve">"Vastasyntyneiden nimikkeistö". </w:t>
            </w:r>
          </w:p>
        </w:tc>
        <w:tc>
          <w:tcPr>
            <w:tcW w:w="1266" w:type="dxa"/>
            <w:tcBorders/>
            <w:vAlign w:val="center"/>
          </w:tcPr>
          <w:p>
            <w:pPr>
              <w:pStyle w:val="TableContents"/>
              <w:bidi w:val="0"/>
              <w:spacing w:before="0" w:after="283"/>
              <w:jc w:val="left"/>
              <w:rPr/>
            </w:pPr>
            <w:r>
              <w:rPr/>
              <w:t xml:space="preserve">Gay Linvill </w:t>
            </w:r>
          </w:p>
        </w:tc>
        <w:tc>
          <w:tcPr>
            <w:tcW w:w="1283" w:type="dxa"/>
            <w:tcBorders/>
            <w:vAlign w:val="center"/>
          </w:tcPr>
          <w:p>
            <w:pPr>
              <w:pStyle w:val="TableContents"/>
              <w:bidi w:val="0"/>
              <w:spacing w:before="0" w:after="283"/>
              <w:jc w:val="left"/>
              <w:rPr/>
            </w:pPr>
            <w:r>
              <w:rPr/>
              <w:t xml:space="preserve">Juttu: Kertoi: Anthony Del Broccolo Televisiointi: Eric Kaplan &amp; Maria Ferrari &amp; Anthony Del Broccolo: Steve Holland &amp; Tara Hernandez &amp; Adam Faberman </w:t>
            </w:r>
          </w:p>
        </w:tc>
        <w:tc>
          <w:tcPr>
            <w:tcW w:w="1130" w:type="dxa"/>
            <w:tcBorders/>
            <w:vAlign w:val="center"/>
          </w:tcPr>
          <w:p>
            <w:pPr>
              <w:pStyle w:val="TableContents"/>
              <w:bidi w:val="0"/>
              <w:spacing w:before="0" w:after="283"/>
              <w:jc w:val="left"/>
              <w:rPr/>
            </w:pPr>
            <w:r>
              <w:rPr/>
              <w:t xml:space="preserve">maaliskuu 1, 2018 (2018-03-01) </w:t>
            </w:r>
          </w:p>
        </w:tc>
        <w:tc>
          <w:tcPr>
            <w:tcW w:w="710" w:type="dxa"/>
            <w:tcBorders/>
            <w:vAlign w:val="center"/>
          </w:tcPr>
          <w:p>
            <w:pPr>
              <w:pStyle w:val="TableContents"/>
              <w:bidi w:val="0"/>
              <w:spacing w:before="0" w:after="283"/>
              <w:jc w:val="left"/>
              <w:rPr/>
            </w:pPr>
            <w:r>
              <w:rPr/>
              <w:t xml:space="preserve">T12. 15616 </w:t>
            </w:r>
          </w:p>
        </w:tc>
        <w:tc>
          <w:tcPr>
            <w:tcW w:w="2711" w:type="dxa"/>
            <w:tcBorders/>
            <w:vAlign w:val="center"/>
          </w:tcPr>
          <w:p>
            <w:pPr>
              <w:pStyle w:val="TableContents"/>
              <w:bidi w:val="0"/>
              <w:spacing w:before="0" w:after="283"/>
              <w:jc w:val="left"/>
              <w:rPr/>
            </w:pPr>
            <w:r>
              <w:rPr/>
              <w:t xml:space="preserve">TBD </w:t>
            </w:r>
          </w:p>
        </w:tc>
      </w:tr>
      <w:tr>
        <w:trPr/>
        <w:tc>
          <w:tcPr>
            <w:tcW w:w="815" w:type="dxa"/>
            <w:tcBorders/>
            <w:vAlign w:val="center"/>
          </w:tcPr>
          <w:p>
            <w:pPr>
              <w:pStyle w:val="TableHeading"/>
              <w:suppressLineNumbers/>
              <w:bidi w:val="0"/>
              <w:spacing w:before="0" w:after="283"/>
              <w:jc w:val="center"/>
              <w:rPr/>
            </w:pPr>
            <w:r>
              <w:rPr/>
              <w:t xml:space="preserve">248 </w:t>
            </w:r>
          </w:p>
        </w:tc>
        <w:tc>
          <w:tcPr>
            <w:tcW w:w="772" w:type="dxa"/>
            <w:tcBorders/>
            <w:vAlign w:val="center"/>
          </w:tcPr>
          <w:p>
            <w:pPr>
              <w:pStyle w:val="TableContents"/>
              <w:bidi w:val="0"/>
              <w:spacing w:before="0" w:after="283"/>
              <w:jc w:val="left"/>
              <w:rPr/>
            </w:pPr>
            <w:r>
              <w:rPr/>
              <w:t xml:space="preserve">17 </w:t>
            </w:r>
          </w:p>
        </w:tc>
        <w:tc>
          <w:tcPr>
            <w:tcW w:w="1518" w:type="dxa"/>
            <w:tcBorders/>
            <w:vAlign w:val="center"/>
          </w:tcPr>
          <w:p>
            <w:pPr>
              <w:pStyle w:val="TableContents"/>
              <w:bidi w:val="0"/>
              <w:spacing w:before="0" w:after="283"/>
              <w:jc w:val="left"/>
              <w:rPr/>
            </w:pPr>
            <w:r>
              <w:rPr/>
              <w:t xml:space="preserve">"Athenaeum Allocation"... </w:t>
            </w:r>
          </w:p>
        </w:tc>
        <w:tc>
          <w:tcPr>
            <w:tcW w:w="1266" w:type="dxa"/>
            <w:tcBorders/>
            <w:vAlign w:val="center"/>
          </w:tcPr>
          <w:p>
            <w:pPr>
              <w:pStyle w:val="TableContents"/>
              <w:bidi w:val="0"/>
              <w:spacing w:before="0" w:after="283"/>
              <w:jc w:val="left"/>
              <w:rPr/>
            </w:pPr>
            <w:r>
              <w:rPr/>
              <w:t xml:space="preserve">Mark Cendrowski </w:t>
            </w:r>
          </w:p>
        </w:tc>
        <w:tc>
          <w:tcPr>
            <w:tcW w:w="1283" w:type="dxa"/>
            <w:tcBorders/>
            <w:vAlign w:val="center"/>
          </w:tcPr>
          <w:p>
            <w:pPr>
              <w:pStyle w:val="TableContents"/>
              <w:bidi w:val="0"/>
              <w:spacing w:before="0" w:after="283"/>
              <w:jc w:val="left"/>
              <w:rPr/>
            </w:pPr>
            <w:r>
              <w:rPr/>
              <w:t xml:space="preserve">Juttu: Kertoi: Tara Hernandez Teleplay by: Steve Holland &amp; Steven Molaro &amp; Tara Hernandez: Dave Goetsch &amp; Eric Kaplan &amp; Maria Ferrari </w:t>
            </w:r>
          </w:p>
        </w:tc>
        <w:tc>
          <w:tcPr>
            <w:tcW w:w="1130" w:type="dxa"/>
            <w:tcBorders/>
            <w:vAlign w:val="center"/>
          </w:tcPr>
          <w:p>
            <w:pPr>
              <w:pStyle w:val="TableContents"/>
              <w:bidi w:val="0"/>
              <w:spacing w:before="0" w:after="283"/>
              <w:jc w:val="left"/>
              <w:rPr/>
            </w:pPr>
            <w:r>
              <w:rPr/>
              <w:t xml:space="preserve">8. maaliskuuta 2018 (2018-03-08) </w:t>
            </w:r>
          </w:p>
        </w:tc>
        <w:tc>
          <w:tcPr>
            <w:tcW w:w="710" w:type="dxa"/>
            <w:tcBorders/>
            <w:vAlign w:val="center"/>
          </w:tcPr>
          <w:p>
            <w:pPr>
              <w:pStyle w:val="TableContents"/>
              <w:bidi w:val="0"/>
              <w:spacing w:before="0" w:after="283"/>
              <w:jc w:val="left"/>
              <w:rPr/>
            </w:pPr>
            <w:r>
              <w:rPr/>
              <w:t xml:space="preserve">T12. 15617 </w:t>
            </w:r>
          </w:p>
        </w:tc>
        <w:tc>
          <w:tcPr>
            <w:tcW w:w="2711"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Big Bang Theory 11. tuotantokausi jakso 12. jakso</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815"/>
        <w:gridCol w:w="773"/>
        <w:gridCol w:w="1520"/>
        <w:gridCol w:w="1267"/>
        <w:gridCol w:w="1296"/>
        <w:gridCol w:w="1132"/>
        <w:gridCol w:w="711"/>
        <w:gridCol w:w="2691"/>
      </w:tblGrid>
      <w:tr>
        <w:trPr/>
        <w:tc>
          <w:tcPr>
            <w:tcW w:w="815" w:type="dxa"/>
            <w:tcBorders/>
            <w:vAlign w:val="center"/>
          </w:tcPr>
          <w:p>
            <w:pPr>
              <w:pStyle w:val="TableHeading"/>
              <w:suppressLineNumbers/>
              <w:bidi w:val="0"/>
              <w:spacing w:before="0" w:after="283"/>
              <w:jc w:val="center"/>
              <w:rPr/>
            </w:pPr>
            <w:r>
              <w:rPr/>
              <w:t xml:space="preserve">Ei. </w:t>
            </w:r>
          </w:p>
        </w:tc>
        <w:tc>
          <w:tcPr>
            <w:tcW w:w="773" w:type="dxa"/>
            <w:tcBorders/>
            <w:vAlign w:val="center"/>
          </w:tcPr>
          <w:p>
            <w:pPr>
              <w:pStyle w:val="TableHeading"/>
              <w:suppressLineNumbers/>
              <w:bidi w:val="0"/>
              <w:spacing w:before="0" w:after="283"/>
              <w:jc w:val="center"/>
              <w:rPr/>
            </w:pPr>
            <w:r>
              <w:rPr/>
              <w:t xml:space="preserve">Nro kauden aikana </w:t>
            </w:r>
          </w:p>
        </w:tc>
        <w:tc>
          <w:tcPr>
            <w:tcW w:w="1520" w:type="dxa"/>
            <w:tcBorders/>
            <w:vAlign w:val="center"/>
          </w:tcPr>
          <w:p>
            <w:pPr>
              <w:pStyle w:val="TableHeading"/>
              <w:suppressLineNumbers/>
              <w:bidi w:val="0"/>
              <w:spacing w:before="0" w:after="283"/>
              <w:jc w:val="center"/>
              <w:rPr/>
            </w:pPr>
            <w:r>
              <w:rPr/>
              <w:t xml:space="preserve">Otsikko </w:t>
            </w:r>
          </w:p>
        </w:tc>
        <w:tc>
          <w:tcPr>
            <w:tcW w:w="1267" w:type="dxa"/>
            <w:tcBorders/>
            <w:vAlign w:val="center"/>
          </w:tcPr>
          <w:p>
            <w:pPr>
              <w:pStyle w:val="TableHeading"/>
              <w:suppressLineNumbers/>
              <w:bidi w:val="0"/>
              <w:spacing w:before="0" w:after="283"/>
              <w:jc w:val="center"/>
              <w:rPr/>
            </w:pPr>
            <w:r>
              <w:rPr/>
              <w:t xml:space="preserve">Ohjaaja </w:t>
            </w:r>
          </w:p>
        </w:tc>
        <w:tc>
          <w:tcPr>
            <w:tcW w:w="1296" w:type="dxa"/>
            <w:tcBorders/>
            <w:vAlign w:val="center"/>
          </w:tcPr>
          <w:p>
            <w:pPr>
              <w:pStyle w:val="TableHeading"/>
              <w:suppressLineNumbers/>
              <w:bidi w:val="0"/>
              <w:spacing w:before="0" w:after="283"/>
              <w:jc w:val="center"/>
              <w:rPr/>
            </w:pPr>
            <w:r>
              <w:rPr/>
              <w:t xml:space="preserve">Kirjoittanut </w:t>
            </w:r>
          </w:p>
        </w:tc>
        <w:tc>
          <w:tcPr>
            <w:tcW w:w="1132" w:type="dxa"/>
            <w:tcBorders/>
            <w:vAlign w:val="center"/>
          </w:tcPr>
          <w:p>
            <w:pPr>
              <w:pStyle w:val="TableHeading"/>
              <w:suppressLineNumbers/>
              <w:bidi w:val="0"/>
              <w:spacing w:before="0" w:after="283"/>
              <w:jc w:val="center"/>
              <w:rPr/>
            </w:pPr>
            <w:r>
              <w:rPr/>
              <w:t xml:space="preserve">Alkuperäinen lähetyspäivä </w:t>
            </w:r>
          </w:p>
        </w:tc>
        <w:tc>
          <w:tcPr>
            <w:tcW w:w="711" w:type="dxa"/>
            <w:tcBorders/>
            <w:vAlign w:val="center"/>
          </w:tcPr>
          <w:p>
            <w:pPr>
              <w:pStyle w:val="TableHeading"/>
              <w:suppressLineNumbers/>
              <w:bidi w:val="0"/>
              <w:spacing w:before="0" w:after="283"/>
              <w:jc w:val="center"/>
              <w:rPr/>
            </w:pPr>
            <w:r>
              <w:rPr/>
              <w:t xml:space="preserve">Tuotteen koodi </w:t>
            </w:r>
          </w:p>
        </w:tc>
        <w:tc>
          <w:tcPr>
            <w:tcW w:w="2691" w:type="dxa"/>
            <w:tcBorders/>
            <w:vAlign w:val="center"/>
          </w:tcPr>
          <w:p>
            <w:pPr>
              <w:pStyle w:val="TableHeading"/>
              <w:suppressLineNumbers/>
              <w:bidi w:val="0"/>
              <w:spacing w:before="0" w:after="283"/>
              <w:jc w:val="center"/>
              <w:rPr/>
            </w:pPr>
            <w:r>
              <w:rPr/>
              <w:t xml:space="preserve">Yhdysvaltalaiset katsojat (miljoonaa) </w:t>
            </w:r>
          </w:p>
        </w:tc>
      </w:tr>
      <w:tr>
        <w:trPr/>
        <w:tc>
          <w:tcPr>
            <w:tcW w:w="815" w:type="dxa"/>
            <w:tcBorders/>
            <w:vAlign w:val="center"/>
          </w:tcPr>
          <w:p>
            <w:pPr>
              <w:pStyle w:val="TableHeading"/>
              <w:suppressLineNumbers/>
              <w:bidi w:val="0"/>
              <w:spacing w:before="0" w:after="283"/>
              <w:jc w:val="center"/>
              <w:rPr/>
            </w:pPr>
            <w:r>
              <w:rPr/>
              <w:t xml:space="preserve">232 </w:t>
            </w:r>
          </w:p>
        </w:tc>
        <w:tc>
          <w:tcPr>
            <w:tcW w:w="773" w:type="dxa"/>
            <w:tcBorders/>
            <w:vAlign w:val="center"/>
          </w:tcPr>
          <w:p>
            <w:pPr>
              <w:pStyle w:val="TableContents"/>
              <w:bidi w:val="0"/>
              <w:spacing w:before="0" w:after="283"/>
              <w:jc w:val="left"/>
              <w:rPr>
                <w:sz w:val="4"/>
                <w:szCs w:val="4"/>
              </w:rPr>
            </w:pPr>
            <w:r>
              <w:rPr>
                <w:sz w:val="4"/>
                <w:szCs w:val="4"/>
              </w:rPr>
            </w:r>
          </w:p>
        </w:tc>
        <w:tc>
          <w:tcPr>
            <w:tcW w:w="1520" w:type="dxa"/>
            <w:tcBorders/>
            <w:vAlign w:val="center"/>
          </w:tcPr>
          <w:p>
            <w:pPr>
              <w:pStyle w:val="TableContents"/>
              <w:bidi w:val="0"/>
              <w:spacing w:before="0" w:after="283"/>
              <w:jc w:val="left"/>
              <w:rPr/>
            </w:pPr>
            <w:r>
              <w:rPr/>
              <w:t xml:space="preserve">"Ehdotus Ehdotus </w:t>
            </w:r>
          </w:p>
        </w:tc>
        <w:tc>
          <w:tcPr>
            <w:tcW w:w="1267" w:type="dxa"/>
            <w:tcBorders/>
            <w:vAlign w:val="center"/>
          </w:tcPr>
          <w:p>
            <w:pPr>
              <w:pStyle w:val="TableContents"/>
              <w:bidi w:val="0"/>
              <w:spacing w:before="0" w:after="283"/>
              <w:jc w:val="left"/>
              <w:rPr/>
            </w:pPr>
            <w:r>
              <w:rPr/>
              <w:t xml:space="preserve">Mark Cendrowski </w:t>
            </w:r>
          </w:p>
        </w:tc>
        <w:tc>
          <w:tcPr>
            <w:tcW w:w="1296" w:type="dxa"/>
            <w:tcBorders/>
            <w:vAlign w:val="center"/>
          </w:tcPr>
          <w:p>
            <w:pPr>
              <w:pStyle w:val="TableContents"/>
              <w:bidi w:val="0"/>
              <w:spacing w:before="0" w:after="283"/>
              <w:jc w:val="left"/>
              <w:rPr/>
            </w:pPr>
            <w:r>
              <w:rPr/>
              <w:t xml:space="preserve">Juttu: Kertoi: Jeremy Howe Televisiointi: Chuck Lorre &amp; Eric Kaplan &amp; Jeremy Howe: Steve Holland &amp; Maria Ferrari &amp; Tara Hernandez </w:t>
            </w:r>
          </w:p>
        </w:tc>
        <w:tc>
          <w:tcPr>
            <w:tcW w:w="1132" w:type="dxa"/>
            <w:tcBorders/>
            <w:vAlign w:val="center"/>
          </w:tcPr>
          <w:p>
            <w:pPr>
              <w:pStyle w:val="TableContents"/>
              <w:bidi w:val="0"/>
              <w:spacing w:before="0" w:after="283"/>
              <w:jc w:val="left"/>
              <w:rPr/>
            </w:pPr>
            <w:r>
              <w:rPr/>
              <w:t xml:space="preserve">25. syyskuuta 2017 (2017-09-25) </w:t>
            </w:r>
          </w:p>
        </w:tc>
        <w:tc>
          <w:tcPr>
            <w:tcW w:w="711" w:type="dxa"/>
            <w:tcBorders/>
            <w:vAlign w:val="center"/>
          </w:tcPr>
          <w:p>
            <w:pPr>
              <w:pStyle w:val="TableContents"/>
              <w:bidi w:val="0"/>
              <w:spacing w:before="0" w:after="283"/>
              <w:jc w:val="left"/>
              <w:rPr/>
            </w:pPr>
            <w:r>
              <w:rPr/>
              <w:t xml:space="preserve">T12. 15601 </w:t>
            </w:r>
          </w:p>
        </w:tc>
        <w:tc>
          <w:tcPr>
            <w:tcW w:w="2691" w:type="dxa"/>
            <w:tcBorders/>
            <w:vAlign w:val="center"/>
          </w:tcPr>
          <w:p>
            <w:pPr>
              <w:pStyle w:val="TableContents"/>
              <w:bidi w:val="0"/>
              <w:jc w:val="left"/>
              <w:rPr/>
            </w:pPr>
            <w:r>
              <w:rPr/>
              <w:t xml:space="preserve">17.65 </w:t>
            </w:r>
          </w:p>
          <w:p>
            <w:pPr>
              <w:pStyle w:val="TextBody"/>
              <w:bidi w:val="0"/>
              <w:spacing w:before="0" w:after="283"/>
              <w:jc w:val="left"/>
              <w:rPr/>
            </w:pPr>
            <w:r>
              <w:rPr/>
              <w:t xml:space="preserve">Amy hyväksyy innokkaasti Sheldonin kosinnan. Kun Sheldon kuitenkin myöhemmin samana iltana syö Amyn kollegoiden kanssa, hän loukkaantuu siitä, että he ovat vaikuttuneita Amyn työstä enemmän kuin hänen omastaan. Stephen Hawkingin avustuksella Sheldon tajuaa myöhemmin, ettei hän ole aina huomion keskipiste avioliitossa. Bernadette järkyttyy huomatessaan olevansa jälleen raskaana. Hän ja Howard eivät ole innoissaan ajatuksesta saada toinen lapsi niin pian ensimmäisen jälkeen. He yrittävät vakuuttaa Leonardin ja Pennyn hankkimaan myös lapsen, mutta heidät torjutaan. </w:t>
            </w:r>
          </w:p>
          <w:p>
            <w:pPr>
              <w:pStyle w:val="TextBody"/>
              <w:bidi w:val="0"/>
              <w:spacing w:before="0" w:after="283"/>
              <w:jc w:val="left"/>
              <w:rPr/>
            </w:pPr>
            <w:r>
              <w:rPr/>
              <w:t xml:space="preserve">Nimikeviite: Sheldonin kosinta </w:t>
            </w:r>
          </w:p>
        </w:tc>
      </w:tr>
      <w:tr>
        <w:trPr/>
        <w:tc>
          <w:tcPr>
            <w:tcW w:w="815" w:type="dxa"/>
            <w:tcBorders/>
            <w:vAlign w:val="center"/>
          </w:tcPr>
          <w:p>
            <w:pPr>
              <w:pStyle w:val="TableHeading"/>
              <w:suppressLineNumbers/>
              <w:bidi w:val="0"/>
              <w:spacing w:before="0" w:after="283"/>
              <w:jc w:val="center"/>
              <w:rPr/>
            </w:pPr>
            <w:r>
              <w:rPr/>
              <w:t xml:space="preserve">233 </w:t>
            </w:r>
          </w:p>
        </w:tc>
        <w:tc>
          <w:tcPr>
            <w:tcW w:w="773" w:type="dxa"/>
            <w:tcBorders/>
            <w:vAlign w:val="center"/>
          </w:tcPr>
          <w:p>
            <w:pPr>
              <w:pStyle w:val="TableContents"/>
              <w:bidi w:val="0"/>
              <w:spacing w:before="0" w:after="283"/>
              <w:jc w:val="left"/>
              <w:rPr>
                <w:sz w:val="4"/>
                <w:szCs w:val="4"/>
              </w:rPr>
            </w:pPr>
            <w:r>
              <w:rPr>
                <w:sz w:val="4"/>
                <w:szCs w:val="4"/>
              </w:rPr>
            </w:r>
          </w:p>
        </w:tc>
        <w:tc>
          <w:tcPr>
            <w:tcW w:w="1520" w:type="dxa"/>
            <w:tcBorders/>
            <w:vAlign w:val="center"/>
          </w:tcPr>
          <w:p>
            <w:pPr>
              <w:pStyle w:val="TableContents"/>
              <w:bidi w:val="0"/>
              <w:spacing w:before="0" w:after="283"/>
              <w:jc w:val="left"/>
              <w:rPr/>
            </w:pPr>
            <w:r>
              <w:rPr/>
              <w:t xml:space="preserve">``Vetäytymisreaktio'' </w:t>
            </w:r>
          </w:p>
        </w:tc>
        <w:tc>
          <w:tcPr>
            <w:tcW w:w="1267" w:type="dxa"/>
            <w:tcBorders/>
            <w:vAlign w:val="center"/>
          </w:tcPr>
          <w:p>
            <w:pPr>
              <w:pStyle w:val="TableContents"/>
              <w:bidi w:val="0"/>
              <w:spacing w:before="0" w:after="283"/>
              <w:jc w:val="left"/>
              <w:rPr/>
            </w:pPr>
            <w:r>
              <w:rPr/>
              <w:t xml:space="preserve">Mark Cendrowski </w:t>
            </w:r>
          </w:p>
        </w:tc>
        <w:tc>
          <w:tcPr>
            <w:tcW w:w="1296" w:type="dxa"/>
            <w:tcBorders/>
            <w:vAlign w:val="center"/>
          </w:tcPr>
          <w:p>
            <w:pPr>
              <w:pStyle w:val="TableContents"/>
              <w:bidi w:val="0"/>
              <w:spacing w:before="0" w:after="283"/>
              <w:jc w:val="left"/>
              <w:rPr/>
            </w:pPr>
            <w:r>
              <w:rPr/>
              <w:t xml:space="preserve">Juttu: Kertoi: Maria Ferrari Teleplay by: Steven Molaro &amp; Steve Holland &amp; Maria Ferrari Teleplay by: Dave Goetsch &amp; Eric Kaplan &amp; Anthony Del Broccolo </w:t>
            </w:r>
          </w:p>
        </w:tc>
        <w:tc>
          <w:tcPr>
            <w:tcW w:w="1132" w:type="dxa"/>
            <w:tcBorders/>
            <w:vAlign w:val="center"/>
          </w:tcPr>
          <w:p>
            <w:pPr>
              <w:pStyle w:val="TableContents"/>
              <w:bidi w:val="0"/>
              <w:spacing w:before="0" w:after="283"/>
              <w:jc w:val="left"/>
              <w:rPr/>
            </w:pPr>
            <w:r>
              <w:rPr/>
              <w:t xml:space="preserve">2. lokakuuta 2017 (2017-10-02) </w:t>
            </w:r>
          </w:p>
        </w:tc>
        <w:tc>
          <w:tcPr>
            <w:tcW w:w="711" w:type="dxa"/>
            <w:tcBorders/>
            <w:vAlign w:val="center"/>
          </w:tcPr>
          <w:p>
            <w:pPr>
              <w:pStyle w:val="TableContents"/>
              <w:bidi w:val="0"/>
              <w:spacing w:before="0" w:after="283"/>
              <w:jc w:val="left"/>
              <w:rPr/>
            </w:pPr>
            <w:r>
              <w:rPr/>
              <w:t xml:space="preserve">T12. 15602 </w:t>
            </w:r>
          </w:p>
        </w:tc>
        <w:tc>
          <w:tcPr>
            <w:tcW w:w="2691" w:type="dxa"/>
            <w:tcBorders/>
            <w:vAlign w:val="center"/>
          </w:tcPr>
          <w:p>
            <w:pPr>
              <w:pStyle w:val="TableContents"/>
              <w:bidi w:val="0"/>
              <w:jc w:val="left"/>
              <w:rPr/>
            </w:pPr>
            <w:r>
              <w:rPr/>
              <w:t xml:space="preserve">14.06 </w:t>
            </w:r>
          </w:p>
          <w:p>
            <w:pPr>
              <w:pStyle w:val="TextBody"/>
              <w:bidi w:val="0"/>
              <w:spacing w:before="0" w:after="283"/>
              <w:jc w:val="left"/>
              <w:rPr/>
            </w:pPr>
            <w:r>
              <w:rPr/>
              <w:t xml:space="preserve">Leonard antaa yleisradiohaastattelun, jossa hän myöntää, että fysiikan tutkimus saattaa olla umpikujassa. Yliopisto on raivoissaan, ja kun hän yrittää keksiä syitä, joiden perusteella hän voisi vetää artikkelin takaisin, hän masentaa Sheldonia, joka uskoo Leonardin olevan oikeassa. Howard ja Raj tulevat kylään ja päätyvät yhtä masentuneiksi. Pennyn kanssa kännissä kaverit menevät Richard Feynmanin haudalle ja tajuavat, että fysiikassa on toivoa, kunhan siihen vain uskotaan. Leonard lähettää vahingossa kännissä sähköpostia henkilöstöhallintoon. Samaan aikaan Amy ja Bernadette sopivat keskenään, että he vaikenevat uramenestyksestään, jotta he eivät suututtaisi Sheldonia ja Howardia. Kehuskellessaan toisilleen he päätyvät kiistelemään siitä, kumpi heidän aloistaan on parempi. </w:t>
            </w:r>
          </w:p>
          <w:p>
            <w:pPr>
              <w:pStyle w:val="TextBody"/>
              <w:bidi w:val="0"/>
              <w:spacing w:before="0" w:after="283"/>
              <w:jc w:val="left"/>
              <w:rPr/>
            </w:pPr>
            <w:r>
              <w:rPr/>
              <w:t xml:space="preserve">Nimikeviite: Leonardin masennus kirjoittaessaan radiossa antamiensa lausuntojen peruuttamista. </w:t>
            </w:r>
          </w:p>
        </w:tc>
      </w:tr>
      <w:tr>
        <w:trPr/>
        <w:tc>
          <w:tcPr>
            <w:tcW w:w="815" w:type="dxa"/>
            <w:tcBorders/>
            <w:vAlign w:val="center"/>
          </w:tcPr>
          <w:p>
            <w:pPr>
              <w:pStyle w:val="TableHeading"/>
              <w:suppressLineNumbers/>
              <w:bidi w:val="0"/>
              <w:spacing w:before="0" w:after="283"/>
              <w:jc w:val="center"/>
              <w:rPr/>
            </w:pPr>
            <w:r>
              <w:rPr/>
              <w:t xml:space="preserve">234 </w:t>
            </w:r>
          </w:p>
        </w:tc>
        <w:tc>
          <w:tcPr>
            <w:tcW w:w="773" w:type="dxa"/>
            <w:tcBorders/>
            <w:vAlign w:val="center"/>
          </w:tcPr>
          <w:p>
            <w:pPr>
              <w:pStyle w:val="TableContents"/>
              <w:bidi w:val="0"/>
              <w:spacing w:before="0" w:after="283"/>
              <w:jc w:val="left"/>
              <w:rPr>
                <w:sz w:val="4"/>
                <w:szCs w:val="4"/>
              </w:rPr>
            </w:pPr>
            <w:r>
              <w:rPr>
                <w:sz w:val="4"/>
                <w:szCs w:val="4"/>
              </w:rPr>
            </w:r>
          </w:p>
        </w:tc>
        <w:tc>
          <w:tcPr>
            <w:tcW w:w="1520" w:type="dxa"/>
            <w:tcBorders/>
            <w:vAlign w:val="center"/>
          </w:tcPr>
          <w:p>
            <w:pPr>
              <w:pStyle w:val="TableContents"/>
              <w:bidi w:val="0"/>
              <w:spacing w:before="0" w:after="283"/>
              <w:jc w:val="left"/>
              <w:rPr/>
            </w:pPr>
            <w:r>
              <w:rPr/>
              <w:t xml:space="preserve">"Rentoutusintegraatio </w:t>
            </w:r>
          </w:p>
        </w:tc>
        <w:tc>
          <w:tcPr>
            <w:tcW w:w="1267" w:type="dxa"/>
            <w:tcBorders/>
            <w:vAlign w:val="center"/>
          </w:tcPr>
          <w:p>
            <w:pPr>
              <w:pStyle w:val="TableContents"/>
              <w:bidi w:val="0"/>
              <w:spacing w:before="0" w:after="283"/>
              <w:jc w:val="left"/>
              <w:rPr/>
            </w:pPr>
            <w:r>
              <w:rPr/>
              <w:t xml:space="preserve">Mark Cendrowski </w:t>
            </w:r>
          </w:p>
        </w:tc>
        <w:tc>
          <w:tcPr>
            <w:tcW w:w="1296" w:type="dxa"/>
            <w:tcBorders/>
            <w:vAlign w:val="center"/>
          </w:tcPr>
          <w:p>
            <w:pPr>
              <w:pStyle w:val="TableContents"/>
              <w:bidi w:val="0"/>
              <w:spacing w:before="0" w:after="283"/>
              <w:jc w:val="left"/>
              <w:rPr/>
            </w:pPr>
            <w:r>
              <w:rPr/>
              <w:t xml:space="preserve">Juttu: Kertoi: Adam Faberman Televisiointi: Chuck Lorre &amp; Steve Holland &amp; Adam Faberman: Maria Ferrari &amp; Andy Gordon &amp; Tara Hernandez </w:t>
            </w:r>
          </w:p>
        </w:tc>
        <w:tc>
          <w:tcPr>
            <w:tcW w:w="1132" w:type="dxa"/>
            <w:tcBorders/>
            <w:vAlign w:val="center"/>
          </w:tcPr>
          <w:p>
            <w:pPr>
              <w:pStyle w:val="TableContents"/>
              <w:bidi w:val="0"/>
              <w:spacing w:before="0" w:after="283"/>
              <w:jc w:val="left"/>
              <w:rPr/>
            </w:pPr>
            <w:r>
              <w:rPr/>
              <w:t xml:space="preserve">9. lokakuuta 2017 (2017-10-09) </w:t>
            </w:r>
          </w:p>
        </w:tc>
        <w:tc>
          <w:tcPr>
            <w:tcW w:w="711" w:type="dxa"/>
            <w:tcBorders/>
            <w:vAlign w:val="center"/>
          </w:tcPr>
          <w:p>
            <w:pPr>
              <w:pStyle w:val="TableContents"/>
              <w:bidi w:val="0"/>
              <w:spacing w:before="0" w:after="283"/>
              <w:jc w:val="left"/>
              <w:rPr/>
            </w:pPr>
            <w:r>
              <w:rPr/>
              <w:t xml:space="preserve">T12. 15603 </w:t>
            </w:r>
          </w:p>
        </w:tc>
        <w:tc>
          <w:tcPr>
            <w:tcW w:w="2691" w:type="dxa"/>
            <w:tcBorders/>
            <w:vAlign w:val="center"/>
          </w:tcPr>
          <w:p>
            <w:pPr>
              <w:pStyle w:val="TableContents"/>
              <w:bidi w:val="0"/>
              <w:jc w:val="left"/>
              <w:rPr/>
            </w:pPr>
            <w:r>
              <w:rPr/>
              <w:t xml:space="preserve">13.13 </w:t>
            </w:r>
          </w:p>
          <w:p>
            <w:pPr>
              <w:pStyle w:val="TextBody"/>
              <w:bidi w:val="0"/>
              <w:spacing w:before="0" w:after="283"/>
              <w:jc w:val="left"/>
              <w:rPr/>
            </w:pPr>
            <w:r>
              <w:rPr/>
              <w:t xml:space="preserve">Sheldon ei löydä täydellistä hääpäivää ja alkaa puhua unissaan kuin rento ihminen, joka vain kulkee virran mukana. Amy ja Penny uskovat, että hänen alitajuntansa yrittää kertoa hänelle, että hänen pitäisi olla rennompi; hänen yrityksensä olla sellainen flip-flopit jalassa päättyy katastrofiin. Hän päättää jättää hääsuunnittelun Amyn tehtäväksi ja käyttää Star Trekin univormua smokin alla. Samaan aikaan Stuart ja Raj kiinnostuvat molemmat Bernadetten uudesta työtoverista Ruchista. Vaikka hän pitää molemmista ystävinä, hän ei halua suhdetta kenenkään kanssa, ja Stuart pyytää häneltä anteeksi. </w:t>
            </w:r>
          </w:p>
          <w:p>
            <w:pPr>
              <w:pStyle w:val="TextBody"/>
              <w:bidi w:val="0"/>
              <w:spacing w:before="0" w:after="283"/>
              <w:jc w:val="left"/>
              <w:rPr/>
            </w:pPr>
            <w:r>
              <w:rPr/>
              <w:t xml:space="preserve">Nimikeviite: Sheldon yrittää omaksua persoonallisuutensa rennon puolen. </w:t>
            </w:r>
          </w:p>
        </w:tc>
      </w:tr>
      <w:tr>
        <w:trPr/>
        <w:tc>
          <w:tcPr>
            <w:tcW w:w="815" w:type="dxa"/>
            <w:tcBorders/>
            <w:vAlign w:val="center"/>
          </w:tcPr>
          <w:p>
            <w:pPr>
              <w:pStyle w:val="TableHeading"/>
              <w:suppressLineNumbers/>
              <w:bidi w:val="0"/>
              <w:spacing w:before="0" w:after="283"/>
              <w:jc w:val="center"/>
              <w:rPr/>
            </w:pPr>
            <w:r>
              <w:rPr/>
              <w:t xml:space="preserve">235 </w:t>
            </w:r>
          </w:p>
        </w:tc>
        <w:tc>
          <w:tcPr>
            <w:tcW w:w="773" w:type="dxa"/>
            <w:tcBorders/>
            <w:vAlign w:val="center"/>
          </w:tcPr>
          <w:p>
            <w:pPr>
              <w:pStyle w:val="TableContents"/>
              <w:bidi w:val="0"/>
              <w:spacing w:before="0" w:after="283"/>
              <w:jc w:val="left"/>
              <w:rPr>
                <w:sz w:val="4"/>
                <w:szCs w:val="4"/>
              </w:rPr>
            </w:pPr>
            <w:r>
              <w:rPr>
                <w:sz w:val="4"/>
                <w:szCs w:val="4"/>
              </w:rPr>
            </w:r>
          </w:p>
        </w:tc>
        <w:tc>
          <w:tcPr>
            <w:tcW w:w="1520" w:type="dxa"/>
            <w:tcBorders/>
            <w:vAlign w:val="center"/>
          </w:tcPr>
          <w:p>
            <w:pPr>
              <w:pStyle w:val="TableContents"/>
              <w:bidi w:val="0"/>
              <w:spacing w:before="0" w:after="283"/>
              <w:jc w:val="left"/>
              <w:rPr/>
            </w:pPr>
            <w:r>
              <w:rPr/>
              <w:t xml:space="preserve">``Räjähdys räjähdys räjähdys'' </w:t>
            </w:r>
          </w:p>
        </w:tc>
        <w:tc>
          <w:tcPr>
            <w:tcW w:w="1267" w:type="dxa"/>
            <w:tcBorders/>
            <w:vAlign w:val="center"/>
          </w:tcPr>
          <w:p>
            <w:pPr>
              <w:pStyle w:val="TableContents"/>
              <w:bidi w:val="0"/>
              <w:spacing w:before="0" w:after="283"/>
              <w:jc w:val="left"/>
              <w:rPr/>
            </w:pPr>
            <w:r>
              <w:rPr/>
              <w:t xml:space="preserve">Mark Cendrowski </w:t>
            </w:r>
          </w:p>
        </w:tc>
        <w:tc>
          <w:tcPr>
            <w:tcW w:w="1296" w:type="dxa"/>
            <w:tcBorders/>
            <w:vAlign w:val="center"/>
          </w:tcPr>
          <w:p>
            <w:pPr>
              <w:pStyle w:val="TableContents"/>
              <w:bidi w:val="0"/>
              <w:spacing w:before="0" w:after="283"/>
              <w:jc w:val="left"/>
              <w:rPr/>
            </w:pPr>
            <w:r>
              <w:rPr/>
              <w:t xml:space="preserve">Juttu: Kertoi: Tara Hernandez Teleplay by: Bill Prady &amp; Maria Ferrari &amp; Tara Hernandez: Steve Holland &amp; Eric Kaplan &amp; Jeremy Howe </w:t>
            </w:r>
          </w:p>
        </w:tc>
        <w:tc>
          <w:tcPr>
            <w:tcW w:w="1132" w:type="dxa"/>
            <w:tcBorders/>
            <w:vAlign w:val="center"/>
          </w:tcPr>
          <w:p>
            <w:pPr>
              <w:pStyle w:val="TableContents"/>
              <w:bidi w:val="0"/>
              <w:spacing w:before="0" w:after="283"/>
              <w:jc w:val="left"/>
              <w:rPr/>
            </w:pPr>
            <w:r>
              <w:rPr/>
              <w:t xml:space="preserve">16. lokakuuta 2017 (2017-10-16) </w:t>
            </w:r>
          </w:p>
        </w:tc>
        <w:tc>
          <w:tcPr>
            <w:tcW w:w="711" w:type="dxa"/>
            <w:tcBorders/>
            <w:vAlign w:val="center"/>
          </w:tcPr>
          <w:p>
            <w:pPr>
              <w:pStyle w:val="TableContents"/>
              <w:bidi w:val="0"/>
              <w:spacing w:before="0" w:after="283"/>
              <w:jc w:val="left"/>
              <w:rPr/>
            </w:pPr>
            <w:r>
              <w:rPr/>
              <w:t xml:space="preserve">T12. 15604 </w:t>
            </w:r>
          </w:p>
        </w:tc>
        <w:tc>
          <w:tcPr>
            <w:tcW w:w="2691" w:type="dxa"/>
            <w:tcBorders/>
            <w:vAlign w:val="center"/>
          </w:tcPr>
          <w:p>
            <w:pPr>
              <w:pStyle w:val="TableContents"/>
              <w:bidi w:val="0"/>
              <w:jc w:val="left"/>
              <w:rPr/>
            </w:pPr>
            <w:r>
              <w:rPr/>
              <w:t xml:space="preserve">13.07 </w:t>
            </w:r>
          </w:p>
          <w:p>
            <w:pPr>
              <w:pStyle w:val="TextBody"/>
              <w:bidi w:val="0"/>
              <w:spacing w:before="0" w:after="283"/>
              <w:jc w:val="left"/>
              <w:rPr/>
            </w:pPr>
            <w:r>
              <w:rPr/>
              <w:t xml:space="preserve">Bernadette ja Howard saavat tietää, että heidän toisesta lapsestaan tulee poika, mikä saa Howardin epäilemään, voiko hän olla hyvä isä pojalle. Hän lähtee Sheldonin kanssa autiomaahan koelaukaisemaan rakettimallia, mutta se räjähtää, mikä saa Howardin epäilemään entisestään. Kotimatkalla Howard tekee hyvää työtä valmentaessaan Sheldonia ajamaan heidät kotiin, minkä vuoksi Sheldon sanoo hänelle, että hänestä tulee hyvä opettaja pojalleen. Leonardin äiti Beverly alkaa puhua Pennylle ystävänä ja luottamushenkilönä, mikä huolestuttaa Leonardia, varsinkin kun hän saa kuulla Beverlyn sanoneen Pennylle olevansa ylpeä hänestä, minkä tasoista kiitosta hän ei koskaan antanut Leonardille itselleen. Kun Leonard kohtaa Beverlyn, hän on liikuttunut, kun tämä sanoo, että kaikista hänen lastensa puolisoista Penny on se, joka tekee häneen suurimman vaikutuksen, ja että siksi hän on todellakin ylpeä Pennystä. Samaan aikaan Raj auttaa Bernadettea muuttamaan tyttöjen vaatteet poikien vaatteiksi. </w:t>
            </w:r>
          </w:p>
          <w:p>
            <w:pPr>
              <w:pStyle w:val="TextBody"/>
              <w:bidi w:val="0"/>
              <w:spacing w:before="0" w:after="283"/>
              <w:jc w:val="left"/>
              <w:rPr/>
            </w:pPr>
            <w:r>
              <w:rPr/>
              <w:t xml:space="preserve">Nimikeviite: Sheldonin ja Howardin rakettimallin kohtalo. </w:t>
            </w:r>
          </w:p>
        </w:tc>
      </w:tr>
      <w:tr>
        <w:trPr/>
        <w:tc>
          <w:tcPr>
            <w:tcW w:w="815" w:type="dxa"/>
            <w:tcBorders/>
            <w:vAlign w:val="center"/>
          </w:tcPr>
          <w:p>
            <w:pPr>
              <w:pStyle w:val="TableHeading"/>
              <w:suppressLineNumbers/>
              <w:bidi w:val="0"/>
              <w:spacing w:before="0" w:after="283"/>
              <w:jc w:val="center"/>
              <w:rPr/>
            </w:pPr>
            <w:r>
              <w:rPr/>
              <w:t xml:space="preserve">236 </w:t>
            </w:r>
          </w:p>
        </w:tc>
        <w:tc>
          <w:tcPr>
            <w:tcW w:w="773" w:type="dxa"/>
            <w:tcBorders/>
            <w:vAlign w:val="center"/>
          </w:tcPr>
          <w:p>
            <w:pPr>
              <w:pStyle w:val="TableContents"/>
              <w:bidi w:val="0"/>
              <w:spacing w:before="0" w:after="283"/>
              <w:jc w:val="left"/>
              <w:rPr/>
            </w:pPr>
            <w:r>
              <w:rPr/>
              <w:t xml:space="preserve">5 </w:t>
            </w:r>
          </w:p>
        </w:tc>
        <w:tc>
          <w:tcPr>
            <w:tcW w:w="1520" w:type="dxa"/>
            <w:tcBorders/>
            <w:vAlign w:val="center"/>
          </w:tcPr>
          <w:p>
            <w:pPr>
              <w:pStyle w:val="TableContents"/>
              <w:bidi w:val="0"/>
              <w:spacing w:before="0" w:after="283"/>
              <w:jc w:val="left"/>
              <w:rPr/>
            </w:pPr>
            <w:r>
              <w:rPr/>
              <w:t xml:space="preserve">``Yhteistyön saastuminen'' </w:t>
            </w:r>
          </w:p>
        </w:tc>
        <w:tc>
          <w:tcPr>
            <w:tcW w:w="1267" w:type="dxa"/>
            <w:tcBorders/>
            <w:vAlign w:val="center"/>
          </w:tcPr>
          <w:p>
            <w:pPr>
              <w:pStyle w:val="TableContents"/>
              <w:bidi w:val="0"/>
              <w:spacing w:before="0" w:after="283"/>
              <w:jc w:val="left"/>
              <w:rPr/>
            </w:pPr>
            <w:r>
              <w:rPr/>
              <w:t xml:space="preserve">Nikki Lorre </w:t>
            </w:r>
          </w:p>
        </w:tc>
        <w:tc>
          <w:tcPr>
            <w:tcW w:w="1296" w:type="dxa"/>
            <w:tcBorders/>
            <w:vAlign w:val="center"/>
          </w:tcPr>
          <w:p>
            <w:pPr>
              <w:pStyle w:val="TableContents"/>
              <w:bidi w:val="0"/>
              <w:spacing w:before="0" w:after="283"/>
              <w:jc w:val="left"/>
              <w:rPr/>
            </w:pPr>
            <w:r>
              <w:rPr/>
              <w:t xml:space="preserve">Juttu: Kertoi: Eric Kaplan Teleplay by: Steven Molaro &amp; Steve Holland &amp; Eric Kaplan: Dave Goetsch &amp; Maria Ferrari &amp; Jeremy Howe </w:t>
            </w:r>
          </w:p>
        </w:tc>
        <w:tc>
          <w:tcPr>
            <w:tcW w:w="1132" w:type="dxa"/>
            <w:tcBorders/>
            <w:vAlign w:val="center"/>
          </w:tcPr>
          <w:p>
            <w:pPr>
              <w:pStyle w:val="TableContents"/>
              <w:bidi w:val="0"/>
              <w:spacing w:before="0" w:after="283"/>
              <w:jc w:val="left"/>
              <w:rPr/>
            </w:pPr>
            <w:r>
              <w:rPr/>
              <w:t xml:space="preserve">23. lokakuuta 2017 (2017-10-23) </w:t>
            </w:r>
          </w:p>
        </w:tc>
        <w:tc>
          <w:tcPr>
            <w:tcW w:w="711" w:type="dxa"/>
            <w:tcBorders/>
            <w:vAlign w:val="center"/>
          </w:tcPr>
          <w:p>
            <w:pPr>
              <w:pStyle w:val="TableContents"/>
              <w:bidi w:val="0"/>
              <w:spacing w:before="0" w:after="283"/>
              <w:jc w:val="left"/>
              <w:rPr/>
            </w:pPr>
            <w:r>
              <w:rPr/>
              <w:t xml:space="preserve">T12. 15605 </w:t>
            </w:r>
          </w:p>
        </w:tc>
        <w:tc>
          <w:tcPr>
            <w:tcW w:w="2691" w:type="dxa"/>
            <w:tcBorders/>
            <w:vAlign w:val="center"/>
          </w:tcPr>
          <w:p>
            <w:pPr>
              <w:pStyle w:val="TableContents"/>
              <w:bidi w:val="0"/>
              <w:jc w:val="left"/>
              <w:rPr/>
            </w:pPr>
            <w:r>
              <w:rPr/>
              <w:t xml:space="preserve">13.20 </w:t>
            </w:r>
          </w:p>
          <w:p>
            <w:pPr>
              <w:pStyle w:val="TextBody"/>
              <w:bidi w:val="0"/>
              <w:spacing w:before="0" w:after="283"/>
              <w:jc w:val="left"/>
              <w:rPr/>
            </w:pPr>
            <w:r>
              <w:rPr/>
              <w:t xml:space="preserve">Amy ja Howard alkavat tehdä yhteistyötä neuroproteettisessa projektissa, mikä suututtaa Sheldonia ja Rajia, jotka kokevat, etteivät he vietä niin paljon aikaa heidän kanssaan. Kun he etsivät lohtua ärsyyntyneestä Bernadettesta, hän käyttää tilannetta hyväkseen ja huijaa Sheldonia tekemään Howardin kotitöitä. Penny käyttää menestyksekkäästi eräässä Bernadetten kasvatuskirjassa suositeltuja keinoja Sheldonin käsittelyyn, mutta Leonardin mielestä Penny hemmottelee Sheldonia liikaa. Sheldon ja Raj ratkaisevat kysymyksensä siitä, että he kaipaavat läheistään, viettämällä aikaa yhdessä. </w:t>
            </w:r>
          </w:p>
          <w:p>
            <w:pPr>
              <w:pStyle w:val="TextBody"/>
              <w:bidi w:val="0"/>
              <w:spacing w:before="0" w:after="283"/>
              <w:jc w:val="left"/>
              <w:rPr/>
            </w:pPr>
            <w:r>
              <w:rPr/>
              <w:t xml:space="preserve">Nimikeviite: Amyn ja Howardin yhteistyö saastuttaa Sheldonin ja Rajin mielialat. </w:t>
            </w:r>
          </w:p>
        </w:tc>
      </w:tr>
      <w:tr>
        <w:trPr/>
        <w:tc>
          <w:tcPr>
            <w:tcW w:w="815" w:type="dxa"/>
            <w:tcBorders/>
            <w:vAlign w:val="center"/>
          </w:tcPr>
          <w:p>
            <w:pPr>
              <w:pStyle w:val="TableHeading"/>
              <w:suppressLineNumbers/>
              <w:bidi w:val="0"/>
              <w:spacing w:before="0" w:after="283"/>
              <w:jc w:val="center"/>
              <w:rPr/>
            </w:pPr>
            <w:r>
              <w:rPr/>
              <w:t xml:space="preserve">237 </w:t>
            </w:r>
          </w:p>
        </w:tc>
        <w:tc>
          <w:tcPr>
            <w:tcW w:w="773" w:type="dxa"/>
            <w:tcBorders/>
            <w:vAlign w:val="center"/>
          </w:tcPr>
          <w:p>
            <w:pPr>
              <w:pStyle w:val="TableContents"/>
              <w:bidi w:val="0"/>
              <w:spacing w:before="0" w:after="283"/>
              <w:jc w:val="left"/>
              <w:rPr/>
            </w:pPr>
            <w:r>
              <w:rPr/>
              <w:t xml:space="preserve">6 </w:t>
            </w:r>
          </w:p>
        </w:tc>
        <w:tc>
          <w:tcPr>
            <w:tcW w:w="1520" w:type="dxa"/>
            <w:tcBorders/>
            <w:vAlign w:val="center"/>
          </w:tcPr>
          <w:p>
            <w:pPr>
              <w:pStyle w:val="TableContents"/>
              <w:bidi w:val="0"/>
              <w:spacing w:before="0" w:after="283"/>
              <w:jc w:val="left"/>
              <w:rPr/>
            </w:pPr>
            <w:r>
              <w:rPr/>
              <w:t xml:space="preserve">"Protonin uudistaminen"... </w:t>
            </w:r>
          </w:p>
        </w:tc>
        <w:tc>
          <w:tcPr>
            <w:tcW w:w="1267" w:type="dxa"/>
            <w:tcBorders/>
            <w:vAlign w:val="center"/>
          </w:tcPr>
          <w:p>
            <w:pPr>
              <w:pStyle w:val="TableContents"/>
              <w:bidi w:val="0"/>
              <w:spacing w:before="0" w:after="283"/>
              <w:jc w:val="left"/>
              <w:rPr/>
            </w:pPr>
            <w:r>
              <w:rPr/>
              <w:t xml:space="preserve">Mark Cendrowski </w:t>
            </w:r>
          </w:p>
        </w:tc>
        <w:tc>
          <w:tcPr>
            <w:tcW w:w="1296" w:type="dxa"/>
            <w:tcBorders/>
            <w:vAlign w:val="center"/>
          </w:tcPr>
          <w:p>
            <w:pPr>
              <w:pStyle w:val="TableContents"/>
              <w:bidi w:val="0"/>
              <w:spacing w:before="0" w:after="283"/>
              <w:jc w:val="left"/>
              <w:rPr/>
            </w:pPr>
            <w:r>
              <w:rPr/>
              <w:t xml:space="preserve">Juttu: Kertoi: Steven Molaro, Dave Goetsch, Alex Yonks: Dave Steve Holland, Andy Gordon, Jeremy Howe </w:t>
            </w:r>
          </w:p>
        </w:tc>
        <w:tc>
          <w:tcPr>
            <w:tcW w:w="1132" w:type="dxa"/>
            <w:tcBorders/>
            <w:vAlign w:val="center"/>
          </w:tcPr>
          <w:p>
            <w:pPr>
              <w:pStyle w:val="TableContents"/>
              <w:bidi w:val="0"/>
              <w:spacing w:before="0" w:after="283"/>
              <w:jc w:val="left"/>
              <w:rPr/>
            </w:pPr>
            <w:r>
              <w:rPr/>
              <w:t xml:space="preserve">2. marraskuuta 2017 (2017-11-02) </w:t>
            </w:r>
          </w:p>
        </w:tc>
        <w:tc>
          <w:tcPr>
            <w:tcW w:w="711" w:type="dxa"/>
            <w:tcBorders/>
            <w:vAlign w:val="center"/>
          </w:tcPr>
          <w:p>
            <w:pPr>
              <w:pStyle w:val="TableContents"/>
              <w:bidi w:val="0"/>
              <w:spacing w:before="0" w:after="283"/>
              <w:jc w:val="left"/>
              <w:rPr/>
            </w:pPr>
            <w:r>
              <w:rPr/>
              <w:t xml:space="preserve">T12. 15606 </w:t>
            </w:r>
          </w:p>
        </w:tc>
        <w:tc>
          <w:tcPr>
            <w:tcW w:w="2691" w:type="dxa"/>
            <w:tcBorders/>
            <w:vAlign w:val="center"/>
          </w:tcPr>
          <w:p>
            <w:pPr>
              <w:pStyle w:val="TableContents"/>
              <w:bidi w:val="0"/>
              <w:jc w:val="left"/>
              <w:rPr/>
            </w:pPr>
            <w:r>
              <w:rPr/>
              <w:t xml:space="preserve">14.14 </w:t>
            </w:r>
          </w:p>
          <w:p>
            <w:pPr>
              <w:pStyle w:val="TextBody"/>
              <w:bidi w:val="0"/>
              <w:spacing w:before="0" w:after="283"/>
              <w:jc w:val="left"/>
              <w:rPr/>
            </w:pPr>
            <w:r>
              <w:rPr/>
              <w:t xml:space="preserve">Sheldonin lapsuuden tiedeohjelma professori Protonin kanssa käynnistetään uudelleen. Epäonnistuneiden koe-esiintymisten jälkeen hän hakee näyttelijävinkkejä Wil Wheatonin luota ja saa tietää, että Wil on ottanut roolin. Hän puhuu asiasta Arthurin kanssa unissaan ja on yhä järkyttynyt siitä, että hänen idolinsa on korvattu, ja pitää Wiliä jälleen vihollisena. Samaan aikaan Howardille tehdään vasektomia Bernadetten ollessa vuodelevossa. Penny tarjoutuu huolehtimaan Halleysta heidän puolestaan, mutta he loukkaavat häntä sanomalla Pennyn olevan vastuuton. Halley päätyy sanomaan ensimmäisen sanansa kutsumalla Pennyä "äidiksi". </w:t>
            </w:r>
          </w:p>
          <w:p>
            <w:pPr>
              <w:pStyle w:val="TextBody"/>
              <w:bidi w:val="0"/>
              <w:spacing w:before="0" w:after="283"/>
              <w:jc w:val="left"/>
              <w:rPr/>
            </w:pPr>
            <w:r>
              <w:rPr/>
              <w:t xml:space="preserve">Otsikon viite: Professori Proton -sarjan ilmoitettu uudelleenkäynnistys. </w:t>
            </w:r>
          </w:p>
        </w:tc>
      </w:tr>
      <w:tr>
        <w:trPr/>
        <w:tc>
          <w:tcPr>
            <w:tcW w:w="815" w:type="dxa"/>
            <w:tcBorders/>
            <w:vAlign w:val="center"/>
          </w:tcPr>
          <w:p>
            <w:pPr>
              <w:pStyle w:val="TableHeading"/>
              <w:suppressLineNumbers/>
              <w:bidi w:val="0"/>
              <w:spacing w:before="0" w:after="283"/>
              <w:jc w:val="center"/>
              <w:rPr/>
            </w:pPr>
            <w:r>
              <w:rPr/>
              <w:t xml:space="preserve">238 </w:t>
            </w:r>
          </w:p>
        </w:tc>
        <w:tc>
          <w:tcPr>
            <w:tcW w:w="773" w:type="dxa"/>
            <w:tcBorders/>
            <w:vAlign w:val="center"/>
          </w:tcPr>
          <w:p>
            <w:pPr>
              <w:pStyle w:val="TableContents"/>
              <w:bidi w:val="0"/>
              <w:spacing w:before="0" w:after="283"/>
              <w:jc w:val="left"/>
              <w:rPr/>
            </w:pPr>
            <w:r>
              <w:rPr/>
              <w:t xml:space="preserve">7 </w:t>
            </w:r>
          </w:p>
        </w:tc>
        <w:tc>
          <w:tcPr>
            <w:tcW w:w="1520" w:type="dxa"/>
            <w:tcBorders/>
            <w:vAlign w:val="center"/>
          </w:tcPr>
          <w:p>
            <w:pPr>
              <w:pStyle w:val="TableContents"/>
              <w:bidi w:val="0"/>
              <w:spacing w:before="0" w:after="283"/>
              <w:jc w:val="left"/>
              <w:rPr/>
            </w:pPr>
            <w:r>
              <w:rPr/>
              <w:t xml:space="preserve">"Geologian metodologia </w:t>
            </w:r>
          </w:p>
        </w:tc>
        <w:tc>
          <w:tcPr>
            <w:tcW w:w="1267" w:type="dxa"/>
            <w:tcBorders/>
            <w:vAlign w:val="center"/>
          </w:tcPr>
          <w:p>
            <w:pPr>
              <w:pStyle w:val="TableContents"/>
              <w:bidi w:val="0"/>
              <w:spacing w:before="0" w:after="283"/>
              <w:jc w:val="left"/>
              <w:rPr/>
            </w:pPr>
            <w:r>
              <w:rPr/>
              <w:t xml:space="preserve">Mark Cendrowski </w:t>
            </w:r>
          </w:p>
        </w:tc>
        <w:tc>
          <w:tcPr>
            <w:tcW w:w="1296" w:type="dxa"/>
            <w:tcBorders/>
            <w:vAlign w:val="center"/>
          </w:tcPr>
          <w:p>
            <w:pPr>
              <w:pStyle w:val="TableContents"/>
              <w:bidi w:val="0"/>
              <w:spacing w:before="0" w:after="283"/>
              <w:jc w:val="left"/>
              <w:rPr/>
            </w:pPr>
            <w:r>
              <w:rPr/>
              <w:t xml:space="preserve">Juttu: Kertoi: Adam Faberman Televisiointi: Steven Holland &amp; Anthony Del Broccolo &amp; Adam Faberman: Eric Kaplan &amp; Maria Ferrari &amp; Tara Hernandez </w:t>
            </w:r>
          </w:p>
        </w:tc>
        <w:tc>
          <w:tcPr>
            <w:tcW w:w="1132" w:type="dxa"/>
            <w:tcBorders/>
            <w:vAlign w:val="center"/>
          </w:tcPr>
          <w:p>
            <w:pPr>
              <w:pStyle w:val="TableContents"/>
              <w:bidi w:val="0"/>
              <w:spacing w:before="0" w:after="283"/>
              <w:jc w:val="left"/>
              <w:rPr/>
            </w:pPr>
            <w:r>
              <w:rPr/>
              <w:t xml:space="preserve">9. marraskuuta 2017 (2017-11-09) </w:t>
            </w:r>
          </w:p>
        </w:tc>
        <w:tc>
          <w:tcPr>
            <w:tcW w:w="711" w:type="dxa"/>
            <w:tcBorders/>
            <w:vAlign w:val="center"/>
          </w:tcPr>
          <w:p>
            <w:pPr>
              <w:pStyle w:val="TableContents"/>
              <w:bidi w:val="0"/>
              <w:spacing w:before="0" w:after="283"/>
              <w:jc w:val="left"/>
              <w:rPr/>
            </w:pPr>
            <w:r>
              <w:rPr/>
              <w:t xml:space="preserve">T12. 15607 </w:t>
            </w:r>
          </w:p>
        </w:tc>
        <w:tc>
          <w:tcPr>
            <w:tcW w:w="2691" w:type="dxa"/>
            <w:tcBorders/>
            <w:vAlign w:val="center"/>
          </w:tcPr>
          <w:p>
            <w:pPr>
              <w:pStyle w:val="TableContents"/>
              <w:bidi w:val="0"/>
              <w:jc w:val="left"/>
              <w:rPr/>
            </w:pPr>
            <w:r>
              <w:rPr/>
              <w:t xml:space="preserve">13.80 </w:t>
            </w:r>
          </w:p>
          <w:p>
            <w:pPr>
              <w:pStyle w:val="TextBody"/>
              <w:bidi w:val="0"/>
              <w:spacing w:before="0" w:after="283"/>
              <w:jc w:val="left"/>
              <w:rPr/>
            </w:pPr>
            <w:r>
              <w:rPr/>
              <w:t xml:space="preserve">Bert pyytää Sheldonin apua pimeään aineeseen liittyvässä geologian tutkimusprojektissa. Sheldon suostuu salaa, mutta häntä nolottaa myöntää, että hän työskentelee kivien kanssa. Bert saa tietää tästä ja lopettaa heidän yhteistyönsä. Puhuttuaan Amyn kanssa Sheldon menee pyytämään anteeksi, mutta huomaa Leonardin ottaneen hänen paikkansa. Samaan aikaan Raj törmää jälleen Ruchiin ja lähtee ulos hänen kanssaan, mutta Raj ei usko romanttiseen rakkauteen. Bernadetten ja Howardin kerrottua Rajille, että hän voi vain harrastaa seksiä Ruchin kanssa, Raj suostuu pitämään asian rentona. </w:t>
            </w:r>
          </w:p>
          <w:p>
            <w:pPr>
              <w:pStyle w:val="TextBody"/>
              <w:bidi w:val="0"/>
              <w:spacing w:before="0" w:after="283"/>
              <w:jc w:val="left"/>
              <w:rPr/>
            </w:pPr>
            <w:r>
              <w:rPr/>
              <w:t xml:space="preserve">Nimikeviite: Sheldon työskentelee geologian parissa Bertin kanssa. </w:t>
            </w:r>
          </w:p>
        </w:tc>
      </w:tr>
      <w:tr>
        <w:trPr/>
        <w:tc>
          <w:tcPr>
            <w:tcW w:w="815" w:type="dxa"/>
            <w:tcBorders/>
            <w:vAlign w:val="center"/>
          </w:tcPr>
          <w:p>
            <w:pPr>
              <w:pStyle w:val="TableHeading"/>
              <w:suppressLineNumbers/>
              <w:bidi w:val="0"/>
              <w:spacing w:before="0" w:after="283"/>
              <w:jc w:val="center"/>
              <w:rPr/>
            </w:pPr>
            <w:r>
              <w:rPr/>
              <w:t xml:space="preserve">239 </w:t>
            </w:r>
          </w:p>
        </w:tc>
        <w:tc>
          <w:tcPr>
            <w:tcW w:w="773" w:type="dxa"/>
            <w:tcBorders/>
            <w:vAlign w:val="center"/>
          </w:tcPr>
          <w:p>
            <w:pPr>
              <w:pStyle w:val="TableContents"/>
              <w:bidi w:val="0"/>
              <w:spacing w:before="0" w:after="283"/>
              <w:jc w:val="left"/>
              <w:rPr/>
            </w:pPr>
            <w:r>
              <w:rPr/>
              <w:t xml:space="preserve">8 </w:t>
            </w:r>
          </w:p>
        </w:tc>
        <w:tc>
          <w:tcPr>
            <w:tcW w:w="1520" w:type="dxa"/>
            <w:tcBorders/>
            <w:vAlign w:val="center"/>
          </w:tcPr>
          <w:p>
            <w:pPr>
              <w:pStyle w:val="TableContents"/>
              <w:bidi w:val="0"/>
              <w:spacing w:before="0" w:after="283"/>
              <w:jc w:val="left"/>
              <w:rPr/>
            </w:pPr>
            <w:r>
              <w:rPr/>
              <w:t xml:space="preserve">"Teslan kela"... </w:t>
            </w:r>
          </w:p>
        </w:tc>
        <w:tc>
          <w:tcPr>
            <w:tcW w:w="1267" w:type="dxa"/>
            <w:tcBorders/>
            <w:vAlign w:val="center"/>
          </w:tcPr>
          <w:p>
            <w:pPr>
              <w:pStyle w:val="TableContents"/>
              <w:bidi w:val="0"/>
              <w:spacing w:before="0" w:after="283"/>
              <w:jc w:val="left"/>
              <w:rPr/>
            </w:pPr>
            <w:r>
              <w:rPr/>
              <w:t xml:space="preserve">Anthony Rich </w:t>
            </w:r>
          </w:p>
        </w:tc>
        <w:tc>
          <w:tcPr>
            <w:tcW w:w="1296" w:type="dxa"/>
            <w:tcBorders/>
            <w:vAlign w:val="center"/>
          </w:tcPr>
          <w:p>
            <w:pPr>
              <w:pStyle w:val="TableContents"/>
              <w:bidi w:val="0"/>
              <w:spacing w:before="0" w:after="283"/>
              <w:jc w:val="left"/>
              <w:rPr/>
            </w:pPr>
            <w:r>
              <w:rPr/>
              <w:t xml:space="preserve">Juttu: Kertoi: Tara Hernandez Teleplay by: Chuck Lorre &amp; Eric Kaplan &amp; Tara Hernandez: Steve Holland &amp; Maria Ferrari &amp; Jeremy Howe </w:t>
            </w:r>
          </w:p>
        </w:tc>
        <w:tc>
          <w:tcPr>
            <w:tcW w:w="1132" w:type="dxa"/>
            <w:tcBorders/>
            <w:vAlign w:val="center"/>
          </w:tcPr>
          <w:p>
            <w:pPr>
              <w:pStyle w:val="TableContents"/>
              <w:bidi w:val="0"/>
              <w:spacing w:before="0" w:after="283"/>
              <w:jc w:val="left"/>
              <w:rPr/>
            </w:pPr>
            <w:r>
              <w:rPr>
                <w:color w:val="A9A9A9"/>
              </w:rPr>
              <w:t xml:space="preserve">16. marraskuuta 2017 </w:t>
            </w:r>
            <w:r>
              <w:rPr/>
              <w:t xml:space="preserve">(2017-11-16) </w:t>
            </w:r>
          </w:p>
        </w:tc>
        <w:tc>
          <w:tcPr>
            <w:tcW w:w="711" w:type="dxa"/>
            <w:tcBorders/>
            <w:vAlign w:val="center"/>
          </w:tcPr>
          <w:p>
            <w:pPr>
              <w:pStyle w:val="TableContents"/>
              <w:bidi w:val="0"/>
              <w:spacing w:before="0" w:after="283"/>
              <w:jc w:val="left"/>
              <w:rPr/>
            </w:pPr>
            <w:r>
              <w:rPr/>
              <w:t xml:space="preserve">T12. 15608 </w:t>
            </w:r>
          </w:p>
        </w:tc>
        <w:tc>
          <w:tcPr>
            <w:tcW w:w="2691" w:type="dxa"/>
            <w:tcBorders/>
            <w:vAlign w:val="center"/>
          </w:tcPr>
          <w:p>
            <w:pPr>
              <w:pStyle w:val="TableContents"/>
              <w:bidi w:val="0"/>
              <w:jc w:val="left"/>
              <w:rPr/>
            </w:pPr>
            <w:r>
              <w:rPr/>
              <w:t xml:space="preserve">13.44 </w:t>
            </w:r>
          </w:p>
          <w:p>
            <w:pPr>
              <w:pStyle w:val="TextBody"/>
              <w:bidi w:val="0"/>
              <w:spacing w:before="0" w:after="283"/>
              <w:jc w:val="left"/>
              <w:rPr/>
            </w:pPr>
            <w:r>
              <w:rPr/>
              <w:t xml:space="preserve">Kuultuaan, että Sheldon meni heidän selkänsä takana työskentelemään taas armeijan kanssa, Leonard ja Howard sanovat, että Sheldon on kuin Thomas Edison, joka ottaa kunnian muiden ideoista, kun taas he ovat enemmänkin kuin Nikola Tesla. Leonard ja Howard tuovat Barry Kripken mukaan auttamaan Sheldonia paremman idean luomisessa, mutta Kripke menee itse armeijaan ja jättää kaikki kolme pois. Samaan aikaan Bernadette pelkää Ruchin yrittävän varastaa hänen projektejaan töissä, kun hän on äitiyslomalla, ja palkkaa Rajin vakoilemaan häntä. Vaikka hän löytää todisteita siitä, että Ruchi saattaa varastaa Bernadettelta, Raj yrittää puolustaa Ruchia poikaystävän tavoin ja huomauttaa Bernadetten tekopyhyydestä, sillä hän olisi todennäköisesti varastanut myös muiden projekteista. Ruchi ei ole tästä iloinen ja jättää Rajin. </w:t>
            </w:r>
          </w:p>
          <w:p>
            <w:pPr>
              <w:pStyle w:val="TextBody"/>
              <w:bidi w:val="0"/>
              <w:spacing w:before="0" w:after="283"/>
              <w:jc w:val="left"/>
              <w:rPr/>
            </w:pPr>
            <w:r>
              <w:rPr/>
              <w:t xml:space="preserve">Nimikeviite: Nimi: The guys discussion of Tesla and Edison. </w:t>
            </w:r>
          </w:p>
        </w:tc>
      </w:tr>
      <w:tr>
        <w:trPr/>
        <w:tc>
          <w:tcPr>
            <w:tcW w:w="815" w:type="dxa"/>
            <w:tcBorders/>
            <w:vAlign w:val="center"/>
          </w:tcPr>
          <w:p>
            <w:pPr>
              <w:pStyle w:val="TableHeading"/>
              <w:suppressLineNumbers/>
              <w:bidi w:val="0"/>
              <w:spacing w:before="0" w:after="283"/>
              <w:jc w:val="center"/>
              <w:rPr/>
            </w:pPr>
            <w:r>
              <w:rPr/>
              <w:t xml:space="preserve">240 </w:t>
            </w:r>
          </w:p>
        </w:tc>
        <w:tc>
          <w:tcPr>
            <w:tcW w:w="773" w:type="dxa"/>
            <w:tcBorders/>
            <w:vAlign w:val="center"/>
          </w:tcPr>
          <w:p>
            <w:pPr>
              <w:pStyle w:val="TableContents"/>
              <w:bidi w:val="0"/>
              <w:spacing w:before="0" w:after="283"/>
              <w:jc w:val="left"/>
              <w:rPr/>
            </w:pPr>
            <w:r>
              <w:rPr/>
              <w:t xml:space="preserve">9 </w:t>
            </w:r>
          </w:p>
        </w:tc>
        <w:tc>
          <w:tcPr>
            <w:tcW w:w="1520" w:type="dxa"/>
            <w:tcBorders/>
            <w:vAlign w:val="center"/>
          </w:tcPr>
          <w:p>
            <w:pPr>
              <w:pStyle w:val="TableContents"/>
              <w:bidi w:val="0"/>
              <w:spacing w:before="0" w:after="283"/>
              <w:jc w:val="left"/>
              <w:rPr/>
            </w:pPr>
            <w:r>
              <w:rPr/>
              <w:t xml:space="preserve">``Bitcoin-kietoutuminen'' </w:t>
            </w:r>
          </w:p>
        </w:tc>
        <w:tc>
          <w:tcPr>
            <w:tcW w:w="1267" w:type="dxa"/>
            <w:tcBorders/>
            <w:vAlign w:val="center"/>
          </w:tcPr>
          <w:p>
            <w:pPr>
              <w:pStyle w:val="TableContents"/>
              <w:bidi w:val="0"/>
              <w:spacing w:before="0" w:after="283"/>
              <w:jc w:val="left"/>
              <w:rPr/>
            </w:pPr>
            <w:r>
              <w:rPr/>
              <w:t xml:space="preserve">Mark Cendrowski </w:t>
            </w:r>
          </w:p>
        </w:tc>
        <w:tc>
          <w:tcPr>
            <w:tcW w:w="1296" w:type="dxa"/>
            <w:tcBorders/>
            <w:vAlign w:val="center"/>
          </w:tcPr>
          <w:p>
            <w:pPr>
              <w:pStyle w:val="TableContents"/>
              <w:bidi w:val="0"/>
              <w:spacing w:before="0" w:after="283"/>
              <w:jc w:val="left"/>
              <w:rPr/>
            </w:pPr>
            <w:r>
              <w:rPr/>
              <w:t xml:space="preserve">Juttu: Kertoi: Jeremy Howe Televisiointi: Steve Holland &amp; Andy Gordon &amp; Jeremy Howe: Dave Goetsch &amp; Maria Ferrari &amp; Anthony Del Broccolo </w:t>
            </w:r>
          </w:p>
        </w:tc>
        <w:tc>
          <w:tcPr>
            <w:tcW w:w="1132" w:type="dxa"/>
            <w:tcBorders/>
            <w:vAlign w:val="center"/>
          </w:tcPr>
          <w:p>
            <w:pPr>
              <w:pStyle w:val="TableContents"/>
              <w:bidi w:val="0"/>
              <w:spacing w:before="0" w:after="283"/>
              <w:jc w:val="left"/>
              <w:rPr/>
            </w:pPr>
            <w:r>
              <w:rPr/>
              <w:t xml:space="preserve">30. marraskuuta 2017 (2017-11-30) </w:t>
            </w:r>
          </w:p>
        </w:tc>
        <w:tc>
          <w:tcPr>
            <w:tcW w:w="711" w:type="dxa"/>
            <w:tcBorders/>
            <w:vAlign w:val="center"/>
          </w:tcPr>
          <w:p>
            <w:pPr>
              <w:pStyle w:val="TableContents"/>
              <w:bidi w:val="0"/>
              <w:spacing w:before="0" w:after="283"/>
              <w:jc w:val="left"/>
              <w:rPr/>
            </w:pPr>
            <w:r>
              <w:rPr/>
              <w:t xml:space="preserve">T12. 15609 </w:t>
            </w:r>
          </w:p>
        </w:tc>
        <w:tc>
          <w:tcPr>
            <w:tcW w:w="2691" w:type="dxa"/>
            <w:tcBorders/>
            <w:vAlign w:val="center"/>
          </w:tcPr>
          <w:p>
            <w:pPr>
              <w:pStyle w:val="TableContents"/>
              <w:bidi w:val="0"/>
              <w:jc w:val="left"/>
              <w:rPr/>
            </w:pPr>
            <w:r>
              <w:rPr/>
              <w:t xml:space="preserve">13.84 </w:t>
            </w:r>
          </w:p>
          <w:p>
            <w:pPr>
              <w:pStyle w:val="TextBody"/>
              <w:bidi w:val="0"/>
              <w:spacing w:before="0" w:after="283"/>
              <w:jc w:val="left"/>
              <w:rPr/>
            </w:pPr>
            <w:r>
              <w:rPr/>
              <w:t xml:space="preserve">Vuonna 2010 Leonard, Raj ja Howard louhivat paljon Bitcoinia, jonka arvo oli seitsemän vuotta myöhemmin tuhansia dollareita, vaikka Sheldon päätti olla osallistumatta siihen veroseuraamusten vuoksi. Takautumissa näytetään, miten Bitcoin päätyi Leonardin vanhaan kannettavaan tietokoneeseen, jonka Penny antoi vanhalle poikaystävälleen Zackille hänen ja Leonardin eron jälkeen. Vuonna 2017 Leonard ja Penny hakevat tietokoneen Zackilta, joka näyttää heille ensin videon, jossa humalainen Penny pyytää anteeksi eroa Leonardista. Bitcoinia ei löydy kannettavalta tietokoneelta. Sheldon oli siirtänyt sen Leonardin avaimenperässä olevaan muistitikkuun antaakseen heille opetuksen, mutta Leonard kadotti avaimenperän vuosia sitten. Viimeinen takauma vuoteen 2013 näyttää Stuartin löytävän muistitikun, jonka hän päättää poistaa ja myydä 10 dollarilla. </w:t>
            </w:r>
          </w:p>
          <w:p>
            <w:pPr>
              <w:pStyle w:val="TextBody"/>
              <w:bidi w:val="0"/>
              <w:spacing w:before="0" w:after="283"/>
              <w:jc w:val="left"/>
              <w:rPr/>
            </w:pPr>
            <w:r>
              <w:rPr/>
              <w:t xml:space="preserve">Nimikeviite: Kaverit yrittävät löytää vanhan Bitcoin-sijoituksensa. </w:t>
            </w:r>
          </w:p>
        </w:tc>
      </w:tr>
      <w:tr>
        <w:trPr/>
        <w:tc>
          <w:tcPr>
            <w:tcW w:w="815" w:type="dxa"/>
            <w:tcBorders/>
            <w:vAlign w:val="center"/>
          </w:tcPr>
          <w:p>
            <w:pPr>
              <w:pStyle w:val="TableHeading"/>
              <w:suppressLineNumbers/>
              <w:bidi w:val="0"/>
              <w:spacing w:before="0" w:after="283"/>
              <w:jc w:val="center"/>
              <w:rPr/>
            </w:pPr>
            <w:r>
              <w:rPr/>
              <w:t xml:space="preserve">241 </w:t>
            </w:r>
          </w:p>
        </w:tc>
        <w:tc>
          <w:tcPr>
            <w:tcW w:w="773" w:type="dxa"/>
            <w:tcBorders/>
            <w:vAlign w:val="center"/>
          </w:tcPr>
          <w:p>
            <w:pPr>
              <w:pStyle w:val="TableContents"/>
              <w:bidi w:val="0"/>
              <w:spacing w:before="0" w:after="283"/>
              <w:jc w:val="left"/>
              <w:rPr/>
            </w:pPr>
            <w:r>
              <w:rPr/>
              <w:t xml:space="preserve">10 </w:t>
            </w:r>
          </w:p>
        </w:tc>
        <w:tc>
          <w:tcPr>
            <w:tcW w:w="1520" w:type="dxa"/>
            <w:tcBorders/>
            <w:vAlign w:val="center"/>
          </w:tcPr>
          <w:p>
            <w:pPr>
              <w:pStyle w:val="TableContents"/>
              <w:bidi w:val="0"/>
              <w:spacing w:before="0" w:after="283"/>
              <w:jc w:val="left"/>
              <w:rPr/>
            </w:pPr>
            <w:r>
              <w:rPr/>
              <w:t xml:space="preserve">"Luottamuksen rapautuminen </w:t>
            </w:r>
          </w:p>
        </w:tc>
        <w:tc>
          <w:tcPr>
            <w:tcW w:w="1267" w:type="dxa"/>
            <w:tcBorders/>
            <w:vAlign w:val="center"/>
          </w:tcPr>
          <w:p>
            <w:pPr>
              <w:pStyle w:val="TableContents"/>
              <w:bidi w:val="0"/>
              <w:spacing w:before="0" w:after="283"/>
              <w:jc w:val="left"/>
              <w:rPr/>
            </w:pPr>
            <w:r>
              <w:rPr/>
              <w:t xml:space="preserve">Mark Cendrowski </w:t>
            </w:r>
          </w:p>
        </w:tc>
        <w:tc>
          <w:tcPr>
            <w:tcW w:w="1296" w:type="dxa"/>
            <w:tcBorders/>
            <w:vAlign w:val="center"/>
          </w:tcPr>
          <w:p>
            <w:pPr>
              <w:pStyle w:val="TableContents"/>
              <w:bidi w:val="0"/>
              <w:spacing w:before="0" w:after="283"/>
              <w:jc w:val="left"/>
              <w:rPr/>
            </w:pPr>
            <w:r>
              <w:rPr/>
              <w:t xml:space="preserve">Juttu: Kertoi: Adam Faberman Televisiointi: Bill Prady &amp; Maria Ferrari &amp; Adam Faberman: Steve Holland &amp; Eric Kaplan &amp; Tara Hernandez </w:t>
            </w:r>
          </w:p>
        </w:tc>
        <w:tc>
          <w:tcPr>
            <w:tcW w:w="1132" w:type="dxa"/>
            <w:tcBorders/>
            <w:vAlign w:val="center"/>
          </w:tcPr>
          <w:p>
            <w:pPr>
              <w:pStyle w:val="TableContents"/>
              <w:bidi w:val="0"/>
              <w:spacing w:before="0" w:after="283"/>
              <w:jc w:val="left"/>
              <w:rPr/>
            </w:pPr>
            <w:r>
              <w:rPr/>
              <w:t xml:space="preserve">7. joulukuuta 2017 (2017-12-07) </w:t>
            </w:r>
          </w:p>
        </w:tc>
        <w:tc>
          <w:tcPr>
            <w:tcW w:w="711" w:type="dxa"/>
            <w:tcBorders/>
            <w:vAlign w:val="center"/>
          </w:tcPr>
          <w:p>
            <w:pPr>
              <w:pStyle w:val="TableContents"/>
              <w:bidi w:val="0"/>
              <w:spacing w:before="0" w:after="283"/>
              <w:jc w:val="left"/>
              <w:rPr/>
            </w:pPr>
            <w:r>
              <w:rPr/>
              <w:t xml:space="preserve">T12. 15610 </w:t>
            </w:r>
          </w:p>
        </w:tc>
        <w:tc>
          <w:tcPr>
            <w:tcW w:w="2691" w:type="dxa"/>
            <w:tcBorders/>
            <w:vAlign w:val="center"/>
          </w:tcPr>
          <w:p>
            <w:pPr>
              <w:pStyle w:val="TableContents"/>
              <w:bidi w:val="0"/>
              <w:jc w:val="left"/>
              <w:rPr/>
            </w:pPr>
            <w:r>
              <w:rPr/>
              <w:t xml:space="preserve">14.41 </w:t>
            </w:r>
          </w:p>
          <w:p>
            <w:pPr>
              <w:pStyle w:val="TextBody"/>
              <w:bidi w:val="0"/>
              <w:spacing w:before="0" w:after="283"/>
              <w:jc w:val="left"/>
              <w:rPr/>
            </w:pPr>
            <w:r>
              <w:rPr/>
              <w:t xml:space="preserve">Kun Raj häviää työhaastattelun planetaariossa, hänen isänsä sanoo, ettei hänellä ole itseluottamusta, koska Howard aina pilkkaa häntä. Raj ottaa etäisyyttä Howardiin ja saa myöhemmin työpaikan. Howard loukkaantuu tästä (vaikka pyytää häneltä anteeksi) ja yrittää hyvittää asian Rajin kanssa ensimmäisen planetaariossa käydyn keskustelun jälkeen, mutta kun hän näkee Rajin saavan treffit, hän lähtee puhumatta Rajille ja ajattelee, että Rajin elämä on parempi ilman häntä. Samaan aikaan Sheldon ja Amy yrittävät jakaa häätehtäviä sattumanvaraisesti, mutta he riitelevät jatkuvasti. Ainoa asia, josta he pääsevät yksimielisyyteen, on naimisiinmeno, joten he päättävät mennä naimisiin kaupungintalolla. Sheldon päättää kuitenkin, että hän haluaa ensitanssin uuden vaimonsa kanssa, ja he menevät kotiin suunnittelemaan häitään. </w:t>
            </w:r>
          </w:p>
          <w:p>
            <w:pPr>
              <w:pStyle w:val="TextBody"/>
              <w:bidi w:val="0"/>
              <w:spacing w:before="0" w:after="283"/>
              <w:jc w:val="left"/>
              <w:rPr/>
            </w:pPr>
            <w:r>
              <w:rPr/>
              <w:t xml:space="preserve">Nimikeviite: Howard murentaa Rajin luottamusta. </w:t>
            </w:r>
          </w:p>
        </w:tc>
      </w:tr>
      <w:tr>
        <w:trPr/>
        <w:tc>
          <w:tcPr>
            <w:tcW w:w="815" w:type="dxa"/>
            <w:tcBorders/>
            <w:vAlign w:val="center"/>
          </w:tcPr>
          <w:p>
            <w:pPr>
              <w:pStyle w:val="TableHeading"/>
              <w:suppressLineNumbers/>
              <w:bidi w:val="0"/>
              <w:spacing w:before="0" w:after="283"/>
              <w:jc w:val="center"/>
              <w:rPr/>
            </w:pPr>
            <w:r>
              <w:rPr/>
              <w:t xml:space="preserve">242 </w:t>
            </w:r>
          </w:p>
        </w:tc>
        <w:tc>
          <w:tcPr>
            <w:tcW w:w="773" w:type="dxa"/>
            <w:tcBorders/>
            <w:vAlign w:val="center"/>
          </w:tcPr>
          <w:p>
            <w:pPr>
              <w:pStyle w:val="TableContents"/>
              <w:bidi w:val="0"/>
              <w:spacing w:before="0" w:after="283"/>
              <w:jc w:val="left"/>
              <w:rPr/>
            </w:pPr>
            <w:r>
              <w:rPr/>
              <w:t xml:space="preserve">11 </w:t>
            </w:r>
          </w:p>
        </w:tc>
        <w:tc>
          <w:tcPr>
            <w:tcW w:w="1520" w:type="dxa"/>
            <w:tcBorders/>
            <w:vAlign w:val="center"/>
          </w:tcPr>
          <w:p>
            <w:pPr>
              <w:pStyle w:val="TableContents"/>
              <w:bidi w:val="0"/>
              <w:spacing w:before="0" w:after="283"/>
              <w:jc w:val="left"/>
              <w:rPr/>
            </w:pPr>
            <w:r>
              <w:rPr/>
              <w:t xml:space="preserve">``Juhlien jälkikaiunta'' </w:t>
            </w:r>
          </w:p>
        </w:tc>
        <w:tc>
          <w:tcPr>
            <w:tcW w:w="1267" w:type="dxa"/>
            <w:tcBorders/>
            <w:vAlign w:val="center"/>
          </w:tcPr>
          <w:p>
            <w:pPr>
              <w:pStyle w:val="TableContents"/>
              <w:bidi w:val="0"/>
              <w:spacing w:before="0" w:after="283"/>
              <w:jc w:val="left"/>
              <w:rPr/>
            </w:pPr>
            <w:r>
              <w:rPr/>
              <w:t xml:space="preserve">Mark Cendrowski </w:t>
            </w:r>
          </w:p>
        </w:tc>
        <w:tc>
          <w:tcPr>
            <w:tcW w:w="1296" w:type="dxa"/>
            <w:tcBorders/>
            <w:vAlign w:val="center"/>
          </w:tcPr>
          <w:p>
            <w:pPr>
              <w:pStyle w:val="TableContents"/>
              <w:bidi w:val="0"/>
              <w:spacing w:before="0" w:after="283"/>
              <w:jc w:val="left"/>
              <w:rPr/>
            </w:pPr>
            <w:r>
              <w:rPr/>
              <w:t xml:space="preserve">Juttu: Kertoi: Ayers Teleplay by: Steve Holland &amp; Eric Kaplan &amp; Alex Ayers: Dave Goetsch &amp; Maria Ferrari &amp; Jeremy Howe </w:t>
            </w:r>
          </w:p>
        </w:tc>
        <w:tc>
          <w:tcPr>
            <w:tcW w:w="1132" w:type="dxa"/>
            <w:tcBorders/>
            <w:vAlign w:val="center"/>
          </w:tcPr>
          <w:p>
            <w:pPr>
              <w:pStyle w:val="TableContents"/>
              <w:bidi w:val="0"/>
              <w:spacing w:before="0" w:after="283"/>
              <w:jc w:val="left"/>
              <w:rPr/>
            </w:pPr>
            <w:r>
              <w:rPr/>
              <w:t xml:space="preserve">joulukuu 14, 2017 (2017-12-14) </w:t>
            </w:r>
          </w:p>
        </w:tc>
        <w:tc>
          <w:tcPr>
            <w:tcW w:w="711" w:type="dxa"/>
            <w:tcBorders/>
            <w:vAlign w:val="center"/>
          </w:tcPr>
          <w:p>
            <w:pPr>
              <w:pStyle w:val="TableContents"/>
              <w:bidi w:val="0"/>
              <w:spacing w:before="0" w:after="283"/>
              <w:jc w:val="left"/>
              <w:rPr/>
            </w:pPr>
            <w:r>
              <w:rPr/>
              <w:t xml:space="preserve">T12. 15611 </w:t>
            </w:r>
          </w:p>
        </w:tc>
        <w:tc>
          <w:tcPr>
            <w:tcW w:w="2691" w:type="dxa"/>
            <w:tcBorders/>
            <w:vAlign w:val="center"/>
          </w:tcPr>
          <w:p>
            <w:pPr>
              <w:pStyle w:val="TableContents"/>
              <w:bidi w:val="0"/>
              <w:jc w:val="left"/>
              <w:rPr/>
            </w:pPr>
            <w:r>
              <w:rPr/>
              <w:t xml:space="preserve">13.74 </w:t>
            </w:r>
          </w:p>
          <w:p>
            <w:pPr>
              <w:pStyle w:val="TextBody"/>
              <w:bidi w:val="0"/>
              <w:spacing w:before="0" w:after="283"/>
              <w:jc w:val="left"/>
              <w:rPr/>
            </w:pPr>
            <w:r>
              <w:rPr/>
              <w:t xml:space="preserve">Raj ja Howard riitelevät edelleen, joten Howard poistaa Rajin kutsun Halleyn syntymäpäiväjuhliin. Kun Howardin juhlien suunnittelijaksi nimetty Stuart kuitenkin vetäytyy viime hetkellä, Raj suostuu suunnittelemaan juhlat, jotka eivät kuitenkaan suju kovin hyvin, koska Halley nukkuu, Bernadette on vuodelevossa eikä paikalle tule ketään. Kun Raj ja Howard joutuvat tönimään juhlien pomppulinnassa, he purkavat turhautumisensa toisiinsa, mutta pitävät myös hauskaa ja pääsevät sovintoon. Leonard on masentunut saatuaan menestyneen veljensä joulukortin ja yrittää tehdä listaa siitä, mitä hän ja Penny ovat saaneet aikaan tänä vuonna, mutta ei keksi juuri mitään. Tämä saa heidät miettimään tulevaisuudensuunnitelmiaan, joten he päättävät lähteä matkoille ja saavuttaa enemmän elämästä yhdessä ennen perheen perustamista. Sheldon kokkaa Amylle Little House on the Prairie -teemaisen syntymäpäiväillallisen, josta molemmat saavat ruokamyrkytyksen. Lopulta he toipuvat tarpeeksi, jotta voivat osallistua muiden kanssa Halleyn syntymäpäiväjuhliin, joissa he päättävät pitää hauskaa pomppulinnassa ja harrastaa sitten seksiä Howardin ja Bernadetten talossa. </w:t>
            </w:r>
          </w:p>
          <w:p>
            <w:pPr>
              <w:pStyle w:val="TextBody"/>
              <w:bidi w:val="0"/>
              <w:spacing w:before="0" w:after="283"/>
              <w:jc w:val="left"/>
              <w:rPr/>
            </w:pPr>
            <w:r>
              <w:rPr/>
              <w:t xml:space="preserve">Otsikon viite: Amyn ja Halleyn syntymäpäiväjuhlat. </w:t>
            </w:r>
          </w:p>
        </w:tc>
      </w:tr>
      <w:tr>
        <w:trPr/>
        <w:tc>
          <w:tcPr>
            <w:tcW w:w="815" w:type="dxa"/>
            <w:tcBorders/>
            <w:vAlign w:val="center"/>
          </w:tcPr>
          <w:p>
            <w:pPr>
              <w:pStyle w:val="TableHeading"/>
              <w:suppressLineNumbers/>
              <w:bidi w:val="0"/>
              <w:spacing w:before="0" w:after="283"/>
              <w:jc w:val="center"/>
              <w:rPr/>
            </w:pPr>
            <w:r>
              <w:rPr/>
              <w:t xml:space="preserve">243 </w:t>
            </w:r>
          </w:p>
        </w:tc>
        <w:tc>
          <w:tcPr>
            <w:tcW w:w="773" w:type="dxa"/>
            <w:tcBorders/>
            <w:vAlign w:val="center"/>
          </w:tcPr>
          <w:p>
            <w:pPr>
              <w:pStyle w:val="TableContents"/>
              <w:bidi w:val="0"/>
              <w:spacing w:before="0" w:after="283"/>
              <w:jc w:val="left"/>
              <w:rPr/>
            </w:pPr>
            <w:r>
              <w:rPr/>
              <w:t xml:space="preserve">12 </w:t>
            </w:r>
          </w:p>
        </w:tc>
        <w:tc>
          <w:tcPr>
            <w:tcW w:w="1520" w:type="dxa"/>
            <w:tcBorders/>
            <w:vAlign w:val="center"/>
          </w:tcPr>
          <w:p>
            <w:pPr>
              <w:pStyle w:val="TableContents"/>
              <w:bidi w:val="0"/>
              <w:spacing w:before="0" w:after="283"/>
              <w:jc w:val="left"/>
              <w:rPr/>
            </w:pPr>
            <w:r>
              <w:rPr/>
              <w:t xml:space="preserve">"Avioliittomittari". </w:t>
            </w:r>
          </w:p>
        </w:tc>
        <w:tc>
          <w:tcPr>
            <w:tcW w:w="1267" w:type="dxa"/>
            <w:tcBorders/>
            <w:vAlign w:val="center"/>
          </w:tcPr>
          <w:p>
            <w:pPr>
              <w:pStyle w:val="TableContents"/>
              <w:bidi w:val="0"/>
              <w:spacing w:before="0" w:after="283"/>
              <w:jc w:val="left"/>
              <w:rPr/>
            </w:pPr>
            <w:r>
              <w:rPr/>
              <w:t xml:space="preserve">Mark Cendrowski </w:t>
            </w:r>
          </w:p>
        </w:tc>
        <w:tc>
          <w:tcPr>
            <w:tcW w:w="1296" w:type="dxa"/>
            <w:tcBorders/>
            <w:vAlign w:val="center"/>
          </w:tcPr>
          <w:p>
            <w:pPr>
              <w:pStyle w:val="TableContents"/>
              <w:bidi w:val="0"/>
              <w:spacing w:before="0" w:after="283"/>
              <w:jc w:val="left"/>
              <w:rPr/>
            </w:pPr>
            <w:r>
              <w:rPr/>
              <w:t xml:space="preserve">Juttu: Kertoi: Tara Hernandez &amp; Jeremy Howe Televisiointi: Maria Ferrari &amp; Tara Hernandez &amp; Jeremy Howe: Steve Holland &amp; Eric Kaplan &amp; Andy Gordon </w:t>
            </w:r>
          </w:p>
        </w:tc>
        <w:tc>
          <w:tcPr>
            <w:tcW w:w="1132" w:type="dxa"/>
            <w:tcBorders/>
            <w:vAlign w:val="center"/>
          </w:tcPr>
          <w:p>
            <w:pPr>
              <w:pStyle w:val="TableContents"/>
              <w:bidi w:val="0"/>
              <w:spacing w:before="0" w:after="283"/>
              <w:jc w:val="left"/>
              <w:rPr/>
            </w:pPr>
            <w:r>
              <w:rPr/>
              <w:t xml:space="preserve">4. tammikuuta 2018 (2018-01-04) </w:t>
            </w:r>
          </w:p>
        </w:tc>
        <w:tc>
          <w:tcPr>
            <w:tcW w:w="711" w:type="dxa"/>
            <w:tcBorders/>
            <w:vAlign w:val="center"/>
          </w:tcPr>
          <w:p>
            <w:pPr>
              <w:pStyle w:val="TableContents"/>
              <w:bidi w:val="0"/>
              <w:spacing w:before="0" w:after="283"/>
              <w:jc w:val="left"/>
              <w:rPr/>
            </w:pPr>
            <w:r>
              <w:rPr/>
              <w:t xml:space="preserve">T12. 15612 </w:t>
            </w:r>
          </w:p>
        </w:tc>
        <w:tc>
          <w:tcPr>
            <w:tcW w:w="2691" w:type="dxa"/>
            <w:tcBorders/>
            <w:vAlign w:val="center"/>
          </w:tcPr>
          <w:p>
            <w:pPr>
              <w:pStyle w:val="TableContents"/>
              <w:bidi w:val="0"/>
              <w:spacing w:before="0" w:after="283"/>
              <w:jc w:val="left"/>
              <w:rPr/>
            </w:pPr>
            <w:r>
              <w:rPr/>
              <w:t xml:space="preserve">TBD </w:t>
            </w:r>
          </w:p>
        </w:tc>
      </w:tr>
      <w:tr>
        <w:trPr/>
        <w:tc>
          <w:tcPr>
            <w:tcW w:w="815" w:type="dxa"/>
            <w:tcBorders/>
            <w:vAlign w:val="center"/>
          </w:tcPr>
          <w:p>
            <w:pPr>
              <w:pStyle w:val="TableHeading"/>
              <w:suppressLineNumbers/>
              <w:bidi w:val="0"/>
              <w:spacing w:before="0" w:after="283"/>
              <w:jc w:val="center"/>
              <w:rPr/>
            </w:pPr>
            <w:r>
              <w:rPr/>
              <w:t xml:space="preserve">244 </w:t>
            </w:r>
          </w:p>
        </w:tc>
        <w:tc>
          <w:tcPr>
            <w:tcW w:w="773" w:type="dxa"/>
            <w:tcBorders/>
            <w:vAlign w:val="center"/>
          </w:tcPr>
          <w:p>
            <w:pPr>
              <w:pStyle w:val="TableContents"/>
              <w:bidi w:val="0"/>
              <w:spacing w:before="0" w:after="283"/>
              <w:jc w:val="left"/>
              <w:rPr/>
            </w:pPr>
            <w:r>
              <w:rPr/>
              <w:t xml:space="preserve">13 </w:t>
            </w:r>
          </w:p>
        </w:tc>
        <w:tc>
          <w:tcPr>
            <w:tcW w:w="1520" w:type="dxa"/>
            <w:tcBorders/>
            <w:vAlign w:val="center"/>
          </w:tcPr>
          <w:p>
            <w:pPr>
              <w:pStyle w:val="TableContents"/>
              <w:bidi w:val="0"/>
              <w:spacing w:before="0" w:after="283"/>
              <w:jc w:val="left"/>
              <w:rPr/>
            </w:pPr>
            <w:r>
              <w:rPr/>
              <w:t xml:space="preserve">``Soolo-oskillaatio'' </w:t>
            </w:r>
          </w:p>
        </w:tc>
        <w:tc>
          <w:tcPr>
            <w:tcW w:w="1267" w:type="dxa"/>
            <w:tcBorders/>
            <w:vAlign w:val="center"/>
          </w:tcPr>
          <w:p>
            <w:pPr>
              <w:pStyle w:val="TableContents"/>
              <w:bidi w:val="0"/>
              <w:spacing w:before="0" w:after="283"/>
              <w:jc w:val="left"/>
              <w:rPr/>
            </w:pPr>
            <w:r>
              <w:rPr/>
              <w:t xml:space="preserve">Mark Cendrowski </w:t>
            </w:r>
          </w:p>
        </w:tc>
        <w:tc>
          <w:tcPr>
            <w:tcW w:w="1296" w:type="dxa"/>
            <w:tcBorders/>
            <w:vAlign w:val="center"/>
          </w:tcPr>
          <w:p>
            <w:pPr>
              <w:pStyle w:val="TableContents"/>
              <w:bidi w:val="0"/>
              <w:spacing w:before="0" w:after="283"/>
              <w:jc w:val="left"/>
              <w:rPr/>
            </w:pPr>
            <w:r>
              <w:rPr/>
              <w:t xml:space="preserve">Juttu: Kertoi: Anthony Del Broccolo Televisiointi: Chuck Lorre &amp; Steve Holland &amp; Anthony Del Broccolo: Eric Kaplan &amp; Maria Ferrari &amp; Jeremy Howe </w:t>
            </w:r>
          </w:p>
        </w:tc>
        <w:tc>
          <w:tcPr>
            <w:tcW w:w="1132" w:type="dxa"/>
            <w:tcBorders/>
            <w:vAlign w:val="center"/>
          </w:tcPr>
          <w:p>
            <w:pPr>
              <w:pStyle w:val="TableContents"/>
              <w:bidi w:val="0"/>
              <w:spacing w:before="0" w:after="283"/>
              <w:jc w:val="left"/>
              <w:rPr/>
            </w:pPr>
            <w:r>
              <w:rPr/>
              <w:t xml:space="preserve">11. tammikuuta 2018 (2018-01-11) </w:t>
            </w:r>
          </w:p>
        </w:tc>
        <w:tc>
          <w:tcPr>
            <w:tcW w:w="711" w:type="dxa"/>
            <w:tcBorders/>
            <w:vAlign w:val="center"/>
          </w:tcPr>
          <w:p>
            <w:pPr>
              <w:pStyle w:val="TableContents"/>
              <w:bidi w:val="0"/>
              <w:spacing w:before="0" w:after="283"/>
              <w:jc w:val="left"/>
              <w:rPr/>
            </w:pPr>
            <w:r>
              <w:rPr/>
              <w:t xml:space="preserve">T12. 15613 </w:t>
            </w:r>
          </w:p>
        </w:tc>
        <w:tc>
          <w:tcPr>
            <w:tcW w:w="2691"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Big Bang Theory kausi 11 jakso 8 julkaisupäivä</w:t>
      </w:r>
    </w:p>
    <w:p>
      <w:pPr>
        <w:pStyle w:val="TextBody"/>
        <w:bidi w:val="0"/>
        <w:jc w:val="left"/>
        <w:rPr>
          <w:b/>
          <w:shd w:val="clear" w:fill="FFFF00"/>
        </w:rPr>
      </w:pPr>
      <w:r>
        <w:rPr>
          <w:b/>
          <w:shd w:val="clear" w:fill="FFFF00"/>
        </w:rPr>
        <w:t xml:space="preserve">Teksti numero 9</w:t>
      </w:r>
    </w:p>
    <w:p>
      <w:pPr>
        <w:pStyle w:val="TextBody"/>
        <w:numPr>
          <w:ilvl w:val="0"/>
          <w:numId w:val="337"/>
        </w:numPr>
        <w:tabs>
          <w:tab w:val="clear" w:pos="1134"/>
          <w:tab w:val="left" w:leader="none" w:pos="720"/>
        </w:tabs>
        <w:bidi w:val="0"/>
        <w:ind w:start="720" w:hanging="283"/>
        <w:jc w:val="left"/>
        <w:rPr/>
      </w:pPr>
      <w:r>
        <w:rPr>
          <w:color w:val="A9A9A9"/>
        </w:rPr>
        <w:t xml:space="preserve">Walton Goggins </w:t>
      </w:r>
      <w:r>
        <w:rPr/>
        <w:t xml:space="preserve">(Oliver)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Oliveria Big Bang Theoryssa...</w:t>
      </w:r>
    </w:p>
    <w:p>
      <w:pPr>
        <w:pStyle w:val="TextBody"/>
        <w:bidi w:val="0"/>
        <w:jc w:val="left"/>
        <w:rPr>
          <w:b/>
          <w:u w:val="single"/>
          <w:shd w:val="clear" w:fill="FFFF00"/>
        </w:rPr>
      </w:pPr>
      <w:r>
        <w:rPr>
          <w:b/>
          <w:u w:val="single"/>
          <w:shd w:val="clear" w:fill="FFFF00"/>
        </w:rPr>
        <w:t xml:space="preserve">Asiakirjan numero 212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30"/>
        <w:gridCol w:w="1164"/>
        <w:gridCol w:w="990"/>
        <w:gridCol w:w="1459"/>
        <w:gridCol w:w="818"/>
        <w:gridCol w:w="864"/>
        <w:gridCol w:w="1605"/>
        <w:gridCol w:w="1342"/>
        <w:gridCol w:w="1233"/>
      </w:tblGrid>
      <w:tr>
        <w:trPr/>
        <w:tc>
          <w:tcPr>
            <w:tcW w:w="730" w:type="dxa"/>
            <w:tcBorders/>
            <w:vAlign w:val="center"/>
          </w:tcPr>
          <w:p>
            <w:pPr>
              <w:pStyle w:val="TableHeading"/>
              <w:suppressLineNumbers/>
              <w:bidi w:val="0"/>
              <w:spacing w:before="0" w:after="283"/>
              <w:jc w:val="center"/>
              <w:rPr/>
            </w:pPr>
            <w:r>
              <w:rPr/>
              <w:t xml:space="preserve">Viikko </w:t>
            </w:r>
          </w:p>
        </w:tc>
        <w:tc>
          <w:tcPr>
            <w:tcW w:w="1164" w:type="dxa"/>
            <w:tcBorders/>
            <w:vAlign w:val="center"/>
          </w:tcPr>
          <w:p>
            <w:pPr>
              <w:pStyle w:val="TableHeading"/>
              <w:suppressLineNumbers/>
              <w:bidi w:val="0"/>
              <w:spacing w:before="0" w:after="283"/>
              <w:jc w:val="center"/>
              <w:rPr/>
            </w:pPr>
            <w:r>
              <w:rPr/>
              <w:t xml:space="preserve">Päivämäärä </w:t>
            </w:r>
          </w:p>
        </w:tc>
        <w:tc>
          <w:tcPr>
            <w:tcW w:w="990" w:type="dxa"/>
            <w:tcBorders/>
            <w:vAlign w:val="center"/>
          </w:tcPr>
          <w:p>
            <w:pPr>
              <w:pStyle w:val="TableHeading"/>
              <w:suppressLineNumbers/>
              <w:bidi w:val="0"/>
              <w:spacing w:before="0" w:after="283"/>
              <w:jc w:val="center"/>
              <w:rPr/>
            </w:pPr>
            <w:r>
              <w:rPr/>
              <w:t xml:space="preserve">Kickoff </w:t>
            </w:r>
          </w:p>
        </w:tc>
        <w:tc>
          <w:tcPr>
            <w:tcW w:w="1459" w:type="dxa"/>
            <w:tcBorders/>
            <w:vAlign w:val="center"/>
          </w:tcPr>
          <w:p>
            <w:pPr>
              <w:pStyle w:val="TableHeading"/>
              <w:suppressLineNumbers/>
              <w:bidi w:val="0"/>
              <w:spacing w:before="0" w:after="283"/>
              <w:jc w:val="center"/>
              <w:rPr/>
            </w:pPr>
            <w:r>
              <w:rPr/>
              <w:t xml:space="preserve">Vastustaja </w:t>
            </w:r>
          </w:p>
        </w:tc>
        <w:tc>
          <w:tcPr>
            <w:tcW w:w="818" w:type="dxa"/>
            <w:tcBorders/>
            <w:vAlign w:val="center"/>
          </w:tcPr>
          <w:p>
            <w:pPr>
              <w:pStyle w:val="TableHeading"/>
              <w:suppressLineNumbers/>
              <w:bidi w:val="0"/>
              <w:spacing w:before="0" w:after="283"/>
              <w:jc w:val="center"/>
              <w:rPr/>
            </w:pPr>
            <w:r>
              <w:rPr/>
              <w:t xml:space="preserve">Tulos </w:t>
            </w:r>
          </w:p>
        </w:tc>
        <w:tc>
          <w:tcPr>
            <w:tcW w:w="864" w:type="dxa"/>
            <w:tcBorders/>
            <w:vAlign w:val="center"/>
          </w:tcPr>
          <w:p>
            <w:pPr>
              <w:pStyle w:val="TableHeading"/>
              <w:suppressLineNumbers/>
              <w:bidi w:val="0"/>
              <w:spacing w:before="0" w:after="283"/>
              <w:jc w:val="center"/>
              <w:rPr/>
            </w:pPr>
            <w:r>
              <w:rPr/>
              <w:t xml:space="preserve">Record </w:t>
            </w:r>
          </w:p>
        </w:tc>
        <w:tc>
          <w:tcPr>
            <w:tcW w:w="1605" w:type="dxa"/>
            <w:tcBorders/>
            <w:vAlign w:val="center"/>
          </w:tcPr>
          <w:p>
            <w:pPr>
              <w:pStyle w:val="TableHeading"/>
              <w:suppressLineNumbers/>
              <w:bidi w:val="0"/>
              <w:spacing w:before="0" w:after="283"/>
              <w:jc w:val="center"/>
              <w:rPr/>
            </w:pPr>
            <w:r>
              <w:rPr/>
              <w:t xml:space="preserve">Pelisivusto </w:t>
            </w:r>
          </w:p>
        </w:tc>
        <w:tc>
          <w:tcPr>
            <w:tcW w:w="1342" w:type="dxa"/>
            <w:tcBorders/>
            <w:vAlign w:val="center"/>
          </w:tcPr>
          <w:p>
            <w:pPr>
              <w:pStyle w:val="TableHeading"/>
              <w:suppressLineNumbers/>
              <w:bidi w:val="0"/>
              <w:spacing w:before="0" w:after="283"/>
              <w:jc w:val="center"/>
              <w:rPr/>
            </w:pPr>
            <w:r>
              <w:rPr/>
              <w:t xml:space="preserve">TV </w:t>
            </w:r>
          </w:p>
        </w:tc>
        <w:tc>
          <w:tcPr>
            <w:tcW w:w="1233" w:type="dxa"/>
            <w:tcBorders/>
            <w:vAlign w:val="center"/>
          </w:tcPr>
          <w:p>
            <w:pPr>
              <w:pStyle w:val="TableHeading"/>
              <w:suppressLineNumbers/>
              <w:bidi w:val="0"/>
              <w:spacing w:before="0" w:after="283"/>
              <w:jc w:val="center"/>
              <w:rPr/>
            </w:pPr>
            <w:r>
              <w:rPr/>
              <w:t xml:space="preserve">NFL.com yhteenveto </w:t>
            </w:r>
          </w:p>
        </w:tc>
      </w:tr>
      <w:tr>
        <w:trPr/>
        <w:tc>
          <w:tcPr>
            <w:tcW w:w="730" w:type="dxa"/>
            <w:tcBorders/>
            <w:vAlign w:val="center"/>
          </w:tcPr>
          <w:p>
            <w:pPr>
              <w:pStyle w:val="TableHeading"/>
              <w:bidi w:val="0"/>
              <w:spacing w:before="0" w:after="283"/>
              <w:rPr>
                <w:sz w:val="4"/>
                <w:szCs w:val="4"/>
              </w:rPr>
            </w:pPr>
            <w:r>
              <w:rPr>
                <w:sz w:val="4"/>
                <w:szCs w:val="4"/>
              </w:rPr>
            </w:r>
          </w:p>
        </w:tc>
        <w:tc>
          <w:tcPr>
            <w:tcW w:w="1164" w:type="dxa"/>
            <w:tcBorders/>
            <w:vAlign w:val="center"/>
          </w:tcPr>
          <w:p>
            <w:pPr>
              <w:pStyle w:val="TableContents"/>
              <w:bidi w:val="0"/>
              <w:spacing w:before="0" w:after="283"/>
              <w:jc w:val="left"/>
              <w:rPr/>
            </w:pPr>
            <w:r>
              <w:rPr/>
              <w:t xml:space="preserve">10. syyskuuta </w:t>
            </w:r>
          </w:p>
        </w:tc>
        <w:tc>
          <w:tcPr>
            <w:tcW w:w="990" w:type="dxa"/>
            <w:tcBorders/>
            <w:vAlign w:val="center"/>
          </w:tcPr>
          <w:p>
            <w:pPr>
              <w:pStyle w:val="TableContents"/>
              <w:bidi w:val="0"/>
              <w:spacing w:before="0" w:after="283"/>
              <w:jc w:val="left"/>
              <w:rPr/>
            </w:pPr>
            <w:r>
              <w:rPr/>
              <w:t xml:space="preserve">10:00 a.m. PDT </w:t>
            </w:r>
          </w:p>
        </w:tc>
        <w:tc>
          <w:tcPr>
            <w:tcW w:w="1459" w:type="dxa"/>
            <w:tcBorders/>
            <w:vAlign w:val="center"/>
          </w:tcPr>
          <w:p>
            <w:pPr>
              <w:pStyle w:val="TableContents"/>
              <w:bidi w:val="0"/>
              <w:spacing w:before="0" w:after="283"/>
              <w:jc w:val="left"/>
              <w:rPr/>
            </w:pPr>
            <w:r>
              <w:rPr/>
              <w:t xml:space="preserve">Tennessee Titansissa </w:t>
            </w:r>
          </w:p>
        </w:tc>
        <w:tc>
          <w:tcPr>
            <w:tcW w:w="818" w:type="dxa"/>
            <w:tcBorders/>
            <w:vAlign w:val="center"/>
          </w:tcPr>
          <w:p>
            <w:pPr>
              <w:pStyle w:val="TableContents"/>
              <w:bidi w:val="0"/>
              <w:spacing w:before="0" w:after="283"/>
              <w:jc w:val="left"/>
              <w:rPr/>
            </w:pPr>
            <w:r>
              <w:rPr/>
              <w:t xml:space="preserve">W 26 -- 16 </w:t>
            </w:r>
          </w:p>
        </w:tc>
        <w:tc>
          <w:tcPr>
            <w:tcW w:w="864" w:type="dxa"/>
            <w:tcBorders/>
            <w:vAlign w:val="center"/>
          </w:tcPr>
          <w:p>
            <w:pPr>
              <w:pStyle w:val="TableContents"/>
              <w:bidi w:val="0"/>
              <w:spacing w:before="0" w:after="283"/>
              <w:jc w:val="left"/>
              <w:rPr/>
            </w:pPr>
            <w:r>
              <w:rPr/>
              <w:t xml:space="preserve">1 -- 0 </w:t>
            </w:r>
          </w:p>
        </w:tc>
        <w:tc>
          <w:tcPr>
            <w:tcW w:w="1605" w:type="dxa"/>
            <w:tcBorders/>
            <w:vAlign w:val="center"/>
          </w:tcPr>
          <w:p>
            <w:pPr>
              <w:pStyle w:val="TableContents"/>
              <w:bidi w:val="0"/>
              <w:spacing w:before="0" w:after="283"/>
              <w:jc w:val="left"/>
              <w:rPr/>
            </w:pPr>
            <w:r>
              <w:rPr/>
              <w:t xml:space="preserve">Nissan Stadium </w:t>
            </w:r>
          </w:p>
        </w:tc>
        <w:tc>
          <w:tcPr>
            <w:tcW w:w="1342" w:type="dxa"/>
            <w:tcBorders/>
            <w:vAlign w:val="center"/>
          </w:tcPr>
          <w:p>
            <w:pPr>
              <w:pStyle w:val="TableContents"/>
              <w:bidi w:val="0"/>
              <w:spacing w:before="0" w:after="283"/>
              <w:jc w:val="left"/>
              <w:rPr/>
            </w:pPr>
            <w:r>
              <w:rPr/>
              <w:t xml:space="preserve">CBS </w:t>
            </w:r>
          </w:p>
        </w:tc>
        <w:tc>
          <w:tcPr>
            <w:tcW w:w="1233" w:type="dxa"/>
            <w:tcBorders/>
            <w:vAlign w:val="center"/>
          </w:tcPr>
          <w:p>
            <w:pPr>
              <w:pStyle w:val="TableContents"/>
              <w:bidi w:val="0"/>
              <w:spacing w:before="0" w:after="283"/>
              <w:jc w:val="left"/>
              <w:rPr/>
            </w:pPr>
            <w:r>
              <w:rPr/>
              <w:t xml:space="preserve">Yhteenveto </w:t>
            </w:r>
          </w:p>
        </w:tc>
      </w:tr>
      <w:tr>
        <w:trPr/>
        <w:tc>
          <w:tcPr>
            <w:tcW w:w="730" w:type="dxa"/>
            <w:tcBorders/>
            <w:vAlign w:val="center"/>
          </w:tcPr>
          <w:p>
            <w:pPr>
              <w:pStyle w:val="TableHeading"/>
              <w:bidi w:val="0"/>
              <w:spacing w:before="0" w:after="283"/>
              <w:rPr>
                <w:sz w:val="4"/>
                <w:szCs w:val="4"/>
              </w:rPr>
            </w:pPr>
            <w:r>
              <w:rPr>
                <w:sz w:val="4"/>
                <w:szCs w:val="4"/>
              </w:rPr>
            </w:r>
          </w:p>
        </w:tc>
        <w:tc>
          <w:tcPr>
            <w:tcW w:w="1164" w:type="dxa"/>
            <w:tcBorders/>
            <w:vAlign w:val="center"/>
          </w:tcPr>
          <w:p>
            <w:pPr>
              <w:pStyle w:val="TableContents"/>
              <w:bidi w:val="0"/>
              <w:spacing w:before="0" w:after="283"/>
              <w:jc w:val="left"/>
              <w:rPr/>
            </w:pPr>
            <w:r>
              <w:rPr/>
              <w:t xml:space="preserve">17. syyskuuta </w:t>
            </w:r>
          </w:p>
        </w:tc>
        <w:tc>
          <w:tcPr>
            <w:tcW w:w="990" w:type="dxa"/>
            <w:tcBorders/>
            <w:vAlign w:val="center"/>
          </w:tcPr>
          <w:p>
            <w:pPr>
              <w:pStyle w:val="TableContents"/>
              <w:bidi w:val="0"/>
              <w:spacing w:before="0" w:after="283"/>
              <w:jc w:val="left"/>
              <w:rPr/>
            </w:pPr>
            <w:r>
              <w:rPr/>
              <w:t xml:space="preserve">13:05 PDT </w:t>
            </w:r>
          </w:p>
        </w:tc>
        <w:tc>
          <w:tcPr>
            <w:tcW w:w="1459" w:type="dxa"/>
            <w:tcBorders/>
            <w:vAlign w:val="center"/>
          </w:tcPr>
          <w:p>
            <w:pPr>
              <w:pStyle w:val="TableContents"/>
              <w:bidi w:val="0"/>
              <w:spacing w:before="0" w:after="283"/>
              <w:jc w:val="left"/>
              <w:rPr/>
            </w:pPr>
            <w:r>
              <w:rPr/>
              <w:t xml:space="preserve">New York Jets </w:t>
            </w:r>
          </w:p>
        </w:tc>
        <w:tc>
          <w:tcPr>
            <w:tcW w:w="818" w:type="dxa"/>
            <w:tcBorders/>
            <w:vAlign w:val="center"/>
          </w:tcPr>
          <w:p>
            <w:pPr>
              <w:pStyle w:val="TableContents"/>
              <w:bidi w:val="0"/>
              <w:spacing w:before="0" w:after="283"/>
              <w:jc w:val="left"/>
              <w:rPr/>
            </w:pPr>
            <w:r>
              <w:rPr/>
              <w:t xml:space="preserve">W 45 -- 20 </w:t>
            </w:r>
          </w:p>
        </w:tc>
        <w:tc>
          <w:tcPr>
            <w:tcW w:w="864" w:type="dxa"/>
            <w:tcBorders/>
            <w:vAlign w:val="center"/>
          </w:tcPr>
          <w:p>
            <w:pPr>
              <w:pStyle w:val="TableContents"/>
              <w:bidi w:val="0"/>
              <w:spacing w:before="0" w:after="283"/>
              <w:jc w:val="left"/>
              <w:rPr/>
            </w:pPr>
            <w:r>
              <w:rPr/>
              <w:t xml:space="preserve">2 -- 0 </w:t>
            </w:r>
          </w:p>
        </w:tc>
        <w:tc>
          <w:tcPr>
            <w:tcW w:w="1605" w:type="dxa"/>
            <w:tcBorders/>
            <w:vAlign w:val="center"/>
          </w:tcPr>
          <w:p>
            <w:pPr>
              <w:pStyle w:val="TableContents"/>
              <w:bidi w:val="0"/>
              <w:spacing w:before="0" w:after="283"/>
              <w:jc w:val="left"/>
              <w:rPr/>
            </w:pPr>
            <w:r>
              <w:rPr/>
              <w:t xml:space="preserve">Oakland -- Alameda County Coliseum (Alameda County Coliseum) </w:t>
            </w:r>
          </w:p>
        </w:tc>
        <w:tc>
          <w:tcPr>
            <w:tcW w:w="1342" w:type="dxa"/>
            <w:tcBorders/>
            <w:vAlign w:val="center"/>
          </w:tcPr>
          <w:p>
            <w:pPr>
              <w:pStyle w:val="TableContents"/>
              <w:bidi w:val="0"/>
              <w:spacing w:before="0" w:after="283"/>
              <w:jc w:val="left"/>
              <w:rPr/>
            </w:pPr>
            <w:r>
              <w:rPr/>
              <w:t xml:space="preserve">CBS </w:t>
            </w:r>
          </w:p>
        </w:tc>
        <w:tc>
          <w:tcPr>
            <w:tcW w:w="1233" w:type="dxa"/>
            <w:tcBorders/>
            <w:vAlign w:val="center"/>
          </w:tcPr>
          <w:p>
            <w:pPr>
              <w:pStyle w:val="TableContents"/>
              <w:bidi w:val="0"/>
              <w:spacing w:before="0" w:after="283"/>
              <w:jc w:val="left"/>
              <w:rPr/>
            </w:pPr>
            <w:r>
              <w:rPr/>
              <w:t xml:space="preserve">Yhteenveto </w:t>
            </w:r>
          </w:p>
        </w:tc>
      </w:tr>
      <w:tr>
        <w:trPr/>
        <w:tc>
          <w:tcPr>
            <w:tcW w:w="730" w:type="dxa"/>
            <w:tcBorders/>
            <w:vAlign w:val="center"/>
          </w:tcPr>
          <w:p>
            <w:pPr>
              <w:pStyle w:val="TableHeading"/>
              <w:bidi w:val="0"/>
              <w:spacing w:before="0" w:after="283"/>
              <w:rPr>
                <w:sz w:val="4"/>
                <w:szCs w:val="4"/>
              </w:rPr>
            </w:pPr>
            <w:r>
              <w:rPr>
                <w:sz w:val="4"/>
                <w:szCs w:val="4"/>
              </w:rPr>
            </w:r>
          </w:p>
        </w:tc>
        <w:tc>
          <w:tcPr>
            <w:tcW w:w="1164" w:type="dxa"/>
            <w:tcBorders/>
            <w:vAlign w:val="center"/>
          </w:tcPr>
          <w:p>
            <w:pPr>
              <w:pStyle w:val="TableContents"/>
              <w:bidi w:val="0"/>
              <w:spacing w:before="0" w:after="283"/>
              <w:jc w:val="left"/>
              <w:rPr/>
            </w:pPr>
            <w:r>
              <w:rPr/>
              <w:t xml:space="preserve">24. syyskuuta </w:t>
            </w:r>
          </w:p>
        </w:tc>
        <w:tc>
          <w:tcPr>
            <w:tcW w:w="990" w:type="dxa"/>
            <w:tcBorders/>
            <w:vAlign w:val="center"/>
          </w:tcPr>
          <w:p>
            <w:pPr>
              <w:pStyle w:val="TableContents"/>
              <w:bidi w:val="0"/>
              <w:spacing w:before="0" w:after="283"/>
              <w:jc w:val="left"/>
              <w:rPr/>
            </w:pPr>
            <w:r>
              <w:rPr/>
              <w:t xml:space="preserve">17:30 PDT </w:t>
            </w:r>
          </w:p>
        </w:tc>
        <w:tc>
          <w:tcPr>
            <w:tcW w:w="1459" w:type="dxa"/>
            <w:tcBorders/>
            <w:vAlign w:val="center"/>
          </w:tcPr>
          <w:p>
            <w:pPr>
              <w:pStyle w:val="TableContents"/>
              <w:bidi w:val="0"/>
              <w:spacing w:before="0" w:after="283"/>
              <w:jc w:val="left"/>
              <w:rPr/>
            </w:pPr>
            <w:r>
              <w:rPr/>
              <w:t xml:space="preserve">Washington Redskinsissä </w:t>
            </w:r>
          </w:p>
        </w:tc>
        <w:tc>
          <w:tcPr>
            <w:tcW w:w="818" w:type="dxa"/>
            <w:tcBorders/>
            <w:vAlign w:val="center"/>
          </w:tcPr>
          <w:p>
            <w:pPr>
              <w:pStyle w:val="TableContents"/>
              <w:bidi w:val="0"/>
              <w:spacing w:before="0" w:after="283"/>
              <w:jc w:val="left"/>
              <w:rPr/>
            </w:pPr>
            <w:r>
              <w:rPr/>
              <w:t xml:space="preserve">L 10 -- 27 </w:t>
            </w:r>
          </w:p>
        </w:tc>
        <w:tc>
          <w:tcPr>
            <w:tcW w:w="864" w:type="dxa"/>
            <w:tcBorders/>
            <w:vAlign w:val="center"/>
          </w:tcPr>
          <w:p>
            <w:pPr>
              <w:pStyle w:val="TableContents"/>
              <w:bidi w:val="0"/>
              <w:spacing w:before="0" w:after="283"/>
              <w:jc w:val="left"/>
              <w:rPr/>
            </w:pPr>
            <w:r>
              <w:rPr/>
              <w:t xml:space="preserve">2 -- 1 </w:t>
            </w:r>
          </w:p>
        </w:tc>
        <w:tc>
          <w:tcPr>
            <w:tcW w:w="1605" w:type="dxa"/>
            <w:tcBorders/>
            <w:vAlign w:val="center"/>
          </w:tcPr>
          <w:p>
            <w:pPr>
              <w:pStyle w:val="TableContents"/>
              <w:bidi w:val="0"/>
              <w:spacing w:before="0" w:after="283"/>
              <w:jc w:val="left"/>
              <w:rPr/>
            </w:pPr>
            <w:r>
              <w:rPr/>
              <w:t xml:space="preserve">FedExField </w:t>
            </w:r>
          </w:p>
        </w:tc>
        <w:tc>
          <w:tcPr>
            <w:tcW w:w="1342" w:type="dxa"/>
            <w:tcBorders/>
            <w:vAlign w:val="center"/>
          </w:tcPr>
          <w:p>
            <w:pPr>
              <w:pStyle w:val="TableContents"/>
              <w:bidi w:val="0"/>
              <w:spacing w:before="0" w:after="283"/>
              <w:jc w:val="left"/>
              <w:rPr/>
            </w:pPr>
            <w:r>
              <w:rPr/>
              <w:t xml:space="preserve">NBC </w:t>
            </w:r>
          </w:p>
        </w:tc>
        <w:tc>
          <w:tcPr>
            <w:tcW w:w="1233" w:type="dxa"/>
            <w:tcBorders/>
            <w:vAlign w:val="center"/>
          </w:tcPr>
          <w:p>
            <w:pPr>
              <w:pStyle w:val="TableContents"/>
              <w:bidi w:val="0"/>
              <w:spacing w:before="0" w:after="283"/>
              <w:jc w:val="left"/>
              <w:rPr/>
            </w:pPr>
            <w:r>
              <w:rPr/>
              <w:t xml:space="preserve">Yhteenveto </w:t>
            </w:r>
          </w:p>
        </w:tc>
      </w:tr>
      <w:tr>
        <w:trPr/>
        <w:tc>
          <w:tcPr>
            <w:tcW w:w="730" w:type="dxa"/>
            <w:tcBorders/>
            <w:vAlign w:val="center"/>
          </w:tcPr>
          <w:p>
            <w:pPr>
              <w:pStyle w:val="TableHeading"/>
              <w:bidi w:val="0"/>
              <w:spacing w:before="0" w:after="283"/>
              <w:rPr>
                <w:sz w:val="4"/>
                <w:szCs w:val="4"/>
              </w:rPr>
            </w:pPr>
            <w:r>
              <w:rPr>
                <w:sz w:val="4"/>
                <w:szCs w:val="4"/>
              </w:rPr>
            </w:r>
          </w:p>
        </w:tc>
        <w:tc>
          <w:tcPr>
            <w:tcW w:w="1164" w:type="dxa"/>
            <w:tcBorders/>
            <w:vAlign w:val="center"/>
          </w:tcPr>
          <w:p>
            <w:pPr>
              <w:pStyle w:val="TableContents"/>
              <w:bidi w:val="0"/>
              <w:spacing w:before="0" w:after="283"/>
              <w:jc w:val="left"/>
              <w:rPr/>
            </w:pPr>
            <w:r>
              <w:rPr/>
              <w:t xml:space="preserve">1. lokakuuta </w:t>
            </w:r>
          </w:p>
        </w:tc>
        <w:tc>
          <w:tcPr>
            <w:tcW w:w="990" w:type="dxa"/>
            <w:tcBorders/>
            <w:vAlign w:val="center"/>
          </w:tcPr>
          <w:p>
            <w:pPr>
              <w:pStyle w:val="TableContents"/>
              <w:bidi w:val="0"/>
              <w:spacing w:before="0" w:after="283"/>
              <w:jc w:val="left"/>
              <w:rPr/>
            </w:pPr>
            <w:r>
              <w:rPr/>
              <w:t xml:space="preserve">13:25 PDT </w:t>
            </w:r>
          </w:p>
        </w:tc>
        <w:tc>
          <w:tcPr>
            <w:tcW w:w="1459" w:type="dxa"/>
            <w:tcBorders/>
            <w:vAlign w:val="center"/>
          </w:tcPr>
          <w:p>
            <w:pPr>
              <w:pStyle w:val="TableContents"/>
              <w:bidi w:val="0"/>
              <w:spacing w:before="0" w:after="283"/>
              <w:jc w:val="left"/>
              <w:rPr/>
            </w:pPr>
            <w:r>
              <w:rPr/>
              <w:t xml:space="preserve">klo Denver Broncos </w:t>
            </w:r>
          </w:p>
        </w:tc>
        <w:tc>
          <w:tcPr>
            <w:tcW w:w="818" w:type="dxa"/>
            <w:tcBorders/>
            <w:vAlign w:val="center"/>
          </w:tcPr>
          <w:p>
            <w:pPr>
              <w:pStyle w:val="TableContents"/>
              <w:bidi w:val="0"/>
              <w:spacing w:before="0" w:after="283"/>
              <w:jc w:val="left"/>
              <w:rPr/>
            </w:pPr>
            <w:r>
              <w:rPr/>
              <w:t xml:space="preserve">L 10 -- 16 </w:t>
            </w:r>
          </w:p>
        </w:tc>
        <w:tc>
          <w:tcPr>
            <w:tcW w:w="864" w:type="dxa"/>
            <w:tcBorders/>
            <w:vAlign w:val="center"/>
          </w:tcPr>
          <w:p>
            <w:pPr>
              <w:pStyle w:val="TableContents"/>
              <w:bidi w:val="0"/>
              <w:spacing w:before="0" w:after="283"/>
              <w:jc w:val="left"/>
              <w:rPr/>
            </w:pPr>
            <w:r>
              <w:rPr/>
              <w:t xml:space="preserve">2 -- 2 </w:t>
            </w:r>
          </w:p>
        </w:tc>
        <w:tc>
          <w:tcPr>
            <w:tcW w:w="1605" w:type="dxa"/>
            <w:tcBorders/>
            <w:vAlign w:val="center"/>
          </w:tcPr>
          <w:p>
            <w:pPr>
              <w:pStyle w:val="TableContents"/>
              <w:bidi w:val="0"/>
              <w:spacing w:before="0" w:after="283"/>
              <w:jc w:val="left"/>
              <w:rPr/>
            </w:pPr>
            <w:r>
              <w:rPr/>
              <w:t xml:space="preserve">Sports Authority Field at Mile High </w:t>
            </w:r>
          </w:p>
        </w:tc>
        <w:tc>
          <w:tcPr>
            <w:tcW w:w="1342" w:type="dxa"/>
            <w:tcBorders/>
            <w:vAlign w:val="center"/>
          </w:tcPr>
          <w:p>
            <w:pPr>
              <w:pStyle w:val="TableContents"/>
              <w:bidi w:val="0"/>
              <w:spacing w:before="0" w:after="283"/>
              <w:jc w:val="left"/>
              <w:rPr/>
            </w:pPr>
            <w:r>
              <w:rPr/>
              <w:t xml:space="preserve">CBS </w:t>
            </w:r>
          </w:p>
        </w:tc>
        <w:tc>
          <w:tcPr>
            <w:tcW w:w="1233" w:type="dxa"/>
            <w:tcBorders/>
            <w:vAlign w:val="center"/>
          </w:tcPr>
          <w:p>
            <w:pPr>
              <w:pStyle w:val="TableContents"/>
              <w:bidi w:val="0"/>
              <w:spacing w:before="0" w:after="283"/>
              <w:jc w:val="left"/>
              <w:rPr/>
            </w:pPr>
            <w:r>
              <w:rPr/>
              <w:t xml:space="preserve">Yhteenveto </w:t>
            </w:r>
          </w:p>
        </w:tc>
      </w:tr>
      <w:tr>
        <w:trPr/>
        <w:tc>
          <w:tcPr>
            <w:tcW w:w="730" w:type="dxa"/>
            <w:tcBorders/>
            <w:vAlign w:val="center"/>
          </w:tcPr>
          <w:p>
            <w:pPr>
              <w:pStyle w:val="TableHeading"/>
              <w:suppressLineNumbers/>
              <w:bidi w:val="0"/>
              <w:spacing w:before="0" w:after="283"/>
              <w:jc w:val="center"/>
              <w:rPr/>
            </w:pPr>
            <w:r>
              <w:rPr/>
              <w:t xml:space="preserve">5 </w:t>
            </w:r>
          </w:p>
        </w:tc>
        <w:tc>
          <w:tcPr>
            <w:tcW w:w="1164" w:type="dxa"/>
            <w:tcBorders/>
            <w:vAlign w:val="center"/>
          </w:tcPr>
          <w:p>
            <w:pPr>
              <w:pStyle w:val="TableContents"/>
              <w:bidi w:val="0"/>
              <w:spacing w:before="0" w:after="283"/>
              <w:jc w:val="left"/>
              <w:rPr/>
            </w:pPr>
            <w:r>
              <w:rPr/>
              <w:t xml:space="preserve">8. lokakuuta </w:t>
            </w:r>
          </w:p>
        </w:tc>
        <w:tc>
          <w:tcPr>
            <w:tcW w:w="990" w:type="dxa"/>
            <w:tcBorders/>
            <w:vAlign w:val="center"/>
          </w:tcPr>
          <w:p>
            <w:pPr>
              <w:pStyle w:val="TableContents"/>
              <w:bidi w:val="0"/>
              <w:spacing w:before="0" w:after="283"/>
              <w:jc w:val="left"/>
              <w:rPr/>
            </w:pPr>
            <w:r>
              <w:rPr/>
              <w:t xml:space="preserve">13:05 PDT </w:t>
            </w:r>
          </w:p>
        </w:tc>
        <w:tc>
          <w:tcPr>
            <w:tcW w:w="1459" w:type="dxa"/>
            <w:tcBorders/>
            <w:vAlign w:val="center"/>
          </w:tcPr>
          <w:p>
            <w:pPr>
              <w:pStyle w:val="TableContents"/>
              <w:bidi w:val="0"/>
              <w:spacing w:before="0" w:after="283"/>
              <w:jc w:val="left"/>
              <w:rPr/>
            </w:pPr>
            <w:r>
              <w:rPr/>
              <w:t xml:space="preserve">Baltimore Ravens </w:t>
            </w:r>
          </w:p>
        </w:tc>
        <w:tc>
          <w:tcPr>
            <w:tcW w:w="818" w:type="dxa"/>
            <w:tcBorders/>
            <w:vAlign w:val="center"/>
          </w:tcPr>
          <w:p>
            <w:pPr>
              <w:pStyle w:val="TableContents"/>
              <w:bidi w:val="0"/>
              <w:spacing w:before="0" w:after="283"/>
              <w:jc w:val="left"/>
              <w:rPr/>
            </w:pPr>
            <w:r>
              <w:rPr/>
              <w:t xml:space="preserve">L 17 -- 30 </w:t>
            </w:r>
          </w:p>
        </w:tc>
        <w:tc>
          <w:tcPr>
            <w:tcW w:w="864" w:type="dxa"/>
            <w:tcBorders/>
            <w:vAlign w:val="center"/>
          </w:tcPr>
          <w:p>
            <w:pPr>
              <w:pStyle w:val="TableContents"/>
              <w:bidi w:val="0"/>
              <w:spacing w:before="0" w:after="283"/>
              <w:jc w:val="left"/>
              <w:rPr/>
            </w:pPr>
            <w:r>
              <w:rPr/>
              <w:t xml:space="preserve">2 -- 3 </w:t>
            </w:r>
          </w:p>
        </w:tc>
        <w:tc>
          <w:tcPr>
            <w:tcW w:w="1605" w:type="dxa"/>
            <w:tcBorders/>
            <w:vAlign w:val="center"/>
          </w:tcPr>
          <w:p>
            <w:pPr>
              <w:pStyle w:val="TableContents"/>
              <w:bidi w:val="0"/>
              <w:spacing w:before="0" w:after="283"/>
              <w:jc w:val="left"/>
              <w:rPr/>
            </w:pPr>
            <w:r>
              <w:rPr/>
              <w:t xml:space="preserve">Oakland -- Alameda County Coliseum (Alameda County Coliseum) </w:t>
            </w:r>
          </w:p>
        </w:tc>
        <w:tc>
          <w:tcPr>
            <w:tcW w:w="1342" w:type="dxa"/>
            <w:tcBorders/>
            <w:vAlign w:val="center"/>
          </w:tcPr>
          <w:p>
            <w:pPr>
              <w:pStyle w:val="TableContents"/>
              <w:bidi w:val="0"/>
              <w:spacing w:before="0" w:after="283"/>
              <w:jc w:val="left"/>
              <w:rPr/>
            </w:pPr>
            <w:r>
              <w:rPr/>
              <w:t xml:space="preserve">CBS </w:t>
            </w:r>
          </w:p>
        </w:tc>
        <w:tc>
          <w:tcPr>
            <w:tcW w:w="1233" w:type="dxa"/>
            <w:tcBorders/>
            <w:vAlign w:val="center"/>
          </w:tcPr>
          <w:p>
            <w:pPr>
              <w:pStyle w:val="TableContents"/>
              <w:bidi w:val="0"/>
              <w:spacing w:before="0" w:after="283"/>
              <w:jc w:val="left"/>
              <w:rPr/>
            </w:pPr>
            <w:r>
              <w:rPr/>
              <w:t xml:space="preserve">Yhteenveto </w:t>
            </w:r>
          </w:p>
        </w:tc>
      </w:tr>
      <w:tr>
        <w:trPr/>
        <w:tc>
          <w:tcPr>
            <w:tcW w:w="730" w:type="dxa"/>
            <w:tcBorders/>
            <w:vAlign w:val="center"/>
          </w:tcPr>
          <w:p>
            <w:pPr>
              <w:pStyle w:val="TableHeading"/>
              <w:suppressLineNumbers/>
              <w:bidi w:val="0"/>
              <w:spacing w:before="0" w:after="283"/>
              <w:jc w:val="center"/>
              <w:rPr/>
            </w:pPr>
            <w:r>
              <w:rPr/>
              <w:t xml:space="preserve">6 </w:t>
            </w:r>
          </w:p>
        </w:tc>
        <w:tc>
          <w:tcPr>
            <w:tcW w:w="1164" w:type="dxa"/>
            <w:tcBorders/>
            <w:vAlign w:val="center"/>
          </w:tcPr>
          <w:p>
            <w:pPr>
              <w:pStyle w:val="TableContents"/>
              <w:bidi w:val="0"/>
              <w:spacing w:before="0" w:after="283"/>
              <w:jc w:val="left"/>
              <w:rPr/>
            </w:pPr>
            <w:r>
              <w:rPr/>
              <w:t xml:space="preserve">15. lokakuuta </w:t>
            </w:r>
          </w:p>
        </w:tc>
        <w:tc>
          <w:tcPr>
            <w:tcW w:w="990" w:type="dxa"/>
            <w:tcBorders/>
            <w:vAlign w:val="center"/>
          </w:tcPr>
          <w:p>
            <w:pPr>
              <w:pStyle w:val="TableContents"/>
              <w:bidi w:val="0"/>
              <w:spacing w:before="0" w:after="283"/>
              <w:jc w:val="left"/>
              <w:rPr/>
            </w:pPr>
            <w:r>
              <w:rPr/>
              <w:t xml:space="preserve">13:25 PDT </w:t>
            </w:r>
          </w:p>
        </w:tc>
        <w:tc>
          <w:tcPr>
            <w:tcW w:w="1459" w:type="dxa"/>
            <w:tcBorders/>
            <w:vAlign w:val="center"/>
          </w:tcPr>
          <w:p>
            <w:pPr>
              <w:pStyle w:val="TableContents"/>
              <w:bidi w:val="0"/>
              <w:spacing w:before="0" w:after="283"/>
              <w:jc w:val="left"/>
              <w:rPr/>
            </w:pPr>
            <w:r>
              <w:rPr/>
              <w:t xml:space="preserve">Los Angeles Chargers </w:t>
            </w:r>
          </w:p>
        </w:tc>
        <w:tc>
          <w:tcPr>
            <w:tcW w:w="818" w:type="dxa"/>
            <w:tcBorders/>
            <w:vAlign w:val="center"/>
          </w:tcPr>
          <w:p>
            <w:pPr>
              <w:pStyle w:val="TableContents"/>
              <w:bidi w:val="0"/>
              <w:spacing w:before="0" w:after="283"/>
              <w:jc w:val="left"/>
              <w:rPr/>
            </w:pPr>
            <w:r>
              <w:rPr/>
              <w:t xml:space="preserve">L 16 -- 17 </w:t>
            </w:r>
          </w:p>
        </w:tc>
        <w:tc>
          <w:tcPr>
            <w:tcW w:w="864" w:type="dxa"/>
            <w:tcBorders/>
            <w:vAlign w:val="center"/>
          </w:tcPr>
          <w:p>
            <w:pPr>
              <w:pStyle w:val="TableContents"/>
              <w:bidi w:val="0"/>
              <w:spacing w:before="0" w:after="283"/>
              <w:jc w:val="left"/>
              <w:rPr/>
            </w:pPr>
            <w:r>
              <w:rPr/>
              <w:t xml:space="preserve">2 -- 4 </w:t>
            </w:r>
          </w:p>
        </w:tc>
        <w:tc>
          <w:tcPr>
            <w:tcW w:w="1605" w:type="dxa"/>
            <w:tcBorders/>
            <w:vAlign w:val="center"/>
          </w:tcPr>
          <w:p>
            <w:pPr>
              <w:pStyle w:val="TableContents"/>
              <w:bidi w:val="0"/>
              <w:spacing w:before="0" w:after="283"/>
              <w:jc w:val="left"/>
              <w:rPr/>
            </w:pPr>
            <w:r>
              <w:rPr/>
              <w:t xml:space="preserve">Oakland -- Alameda County Coliseum (Alameda County Coliseum) </w:t>
            </w:r>
          </w:p>
        </w:tc>
        <w:tc>
          <w:tcPr>
            <w:tcW w:w="1342" w:type="dxa"/>
            <w:tcBorders/>
            <w:vAlign w:val="center"/>
          </w:tcPr>
          <w:p>
            <w:pPr>
              <w:pStyle w:val="TableContents"/>
              <w:bidi w:val="0"/>
              <w:spacing w:before="0" w:after="283"/>
              <w:jc w:val="left"/>
              <w:rPr/>
            </w:pPr>
            <w:r>
              <w:rPr/>
              <w:t xml:space="preserve">CBS </w:t>
            </w:r>
          </w:p>
        </w:tc>
        <w:tc>
          <w:tcPr>
            <w:tcW w:w="1233" w:type="dxa"/>
            <w:tcBorders/>
            <w:vAlign w:val="center"/>
          </w:tcPr>
          <w:p>
            <w:pPr>
              <w:pStyle w:val="TableContents"/>
              <w:bidi w:val="0"/>
              <w:spacing w:before="0" w:after="283"/>
              <w:jc w:val="left"/>
              <w:rPr/>
            </w:pPr>
            <w:r>
              <w:rPr/>
              <w:t xml:space="preserve">Yhteenveto </w:t>
            </w:r>
          </w:p>
        </w:tc>
      </w:tr>
      <w:tr>
        <w:trPr/>
        <w:tc>
          <w:tcPr>
            <w:tcW w:w="730" w:type="dxa"/>
            <w:tcBorders/>
            <w:vAlign w:val="center"/>
          </w:tcPr>
          <w:p>
            <w:pPr>
              <w:pStyle w:val="TableHeading"/>
              <w:suppressLineNumbers/>
              <w:bidi w:val="0"/>
              <w:spacing w:before="0" w:after="283"/>
              <w:jc w:val="center"/>
              <w:rPr/>
            </w:pPr>
            <w:r>
              <w:rPr/>
              <w:t xml:space="preserve">7 </w:t>
            </w:r>
          </w:p>
        </w:tc>
        <w:tc>
          <w:tcPr>
            <w:tcW w:w="1164" w:type="dxa"/>
            <w:tcBorders/>
            <w:vAlign w:val="center"/>
          </w:tcPr>
          <w:p>
            <w:pPr>
              <w:pStyle w:val="TableContents"/>
              <w:bidi w:val="0"/>
              <w:spacing w:before="0" w:after="283"/>
              <w:jc w:val="left"/>
              <w:rPr/>
            </w:pPr>
            <w:r>
              <w:rPr/>
              <w:t xml:space="preserve">19. lokakuuta </w:t>
            </w:r>
          </w:p>
        </w:tc>
        <w:tc>
          <w:tcPr>
            <w:tcW w:w="990" w:type="dxa"/>
            <w:tcBorders/>
            <w:vAlign w:val="center"/>
          </w:tcPr>
          <w:p>
            <w:pPr>
              <w:pStyle w:val="TableContents"/>
              <w:bidi w:val="0"/>
              <w:spacing w:before="0" w:after="283"/>
              <w:jc w:val="left"/>
              <w:rPr/>
            </w:pPr>
            <w:r>
              <w:rPr/>
              <w:t xml:space="preserve">5: 25 p.m. PDT </w:t>
            </w:r>
          </w:p>
        </w:tc>
        <w:tc>
          <w:tcPr>
            <w:tcW w:w="1459" w:type="dxa"/>
            <w:tcBorders/>
            <w:vAlign w:val="center"/>
          </w:tcPr>
          <w:p>
            <w:pPr>
              <w:pStyle w:val="TableContents"/>
              <w:bidi w:val="0"/>
              <w:spacing w:before="0" w:after="283"/>
              <w:jc w:val="left"/>
              <w:rPr/>
            </w:pPr>
            <w:r>
              <w:rPr/>
              <w:t xml:space="preserve">Kansas City Chiefs </w:t>
            </w:r>
          </w:p>
        </w:tc>
        <w:tc>
          <w:tcPr>
            <w:tcW w:w="818" w:type="dxa"/>
            <w:tcBorders/>
            <w:vAlign w:val="center"/>
          </w:tcPr>
          <w:p>
            <w:pPr>
              <w:pStyle w:val="TableContents"/>
              <w:bidi w:val="0"/>
              <w:spacing w:before="0" w:after="283"/>
              <w:jc w:val="left"/>
              <w:rPr/>
            </w:pPr>
            <w:r>
              <w:rPr/>
              <w:t xml:space="preserve">W 31 -- 30 </w:t>
            </w:r>
          </w:p>
        </w:tc>
        <w:tc>
          <w:tcPr>
            <w:tcW w:w="864" w:type="dxa"/>
            <w:tcBorders/>
            <w:vAlign w:val="center"/>
          </w:tcPr>
          <w:p>
            <w:pPr>
              <w:pStyle w:val="TableContents"/>
              <w:bidi w:val="0"/>
              <w:spacing w:before="0" w:after="283"/>
              <w:jc w:val="left"/>
              <w:rPr/>
            </w:pPr>
            <w:r>
              <w:rPr/>
              <w:t xml:space="preserve">3 -- 4 </w:t>
            </w:r>
          </w:p>
        </w:tc>
        <w:tc>
          <w:tcPr>
            <w:tcW w:w="1605" w:type="dxa"/>
            <w:tcBorders/>
            <w:vAlign w:val="center"/>
          </w:tcPr>
          <w:p>
            <w:pPr>
              <w:pStyle w:val="TableContents"/>
              <w:bidi w:val="0"/>
              <w:spacing w:before="0" w:after="283"/>
              <w:jc w:val="left"/>
              <w:rPr/>
            </w:pPr>
            <w:r>
              <w:rPr/>
              <w:t xml:space="preserve">Oakland -- Alameda County Coliseum (Alameda County Coliseum) </w:t>
            </w:r>
          </w:p>
        </w:tc>
        <w:tc>
          <w:tcPr>
            <w:tcW w:w="1342" w:type="dxa"/>
            <w:tcBorders/>
            <w:vAlign w:val="center"/>
          </w:tcPr>
          <w:p>
            <w:pPr>
              <w:pStyle w:val="TableContents"/>
              <w:bidi w:val="0"/>
              <w:spacing w:before="0" w:after="283"/>
              <w:jc w:val="left"/>
              <w:rPr/>
            </w:pPr>
            <w:r>
              <w:rPr/>
              <w:t xml:space="preserve">CBS / NFLN / Amazon Video </w:t>
            </w:r>
          </w:p>
        </w:tc>
        <w:tc>
          <w:tcPr>
            <w:tcW w:w="1233" w:type="dxa"/>
            <w:tcBorders/>
            <w:vAlign w:val="center"/>
          </w:tcPr>
          <w:p>
            <w:pPr>
              <w:pStyle w:val="TableContents"/>
              <w:bidi w:val="0"/>
              <w:spacing w:before="0" w:after="283"/>
              <w:jc w:val="left"/>
              <w:rPr/>
            </w:pPr>
            <w:r>
              <w:rPr/>
              <w:t xml:space="preserve">Yhteenveto </w:t>
            </w:r>
          </w:p>
        </w:tc>
      </w:tr>
      <w:tr>
        <w:trPr/>
        <w:tc>
          <w:tcPr>
            <w:tcW w:w="730" w:type="dxa"/>
            <w:tcBorders/>
            <w:vAlign w:val="center"/>
          </w:tcPr>
          <w:p>
            <w:pPr>
              <w:pStyle w:val="TableHeading"/>
              <w:suppressLineNumbers/>
              <w:bidi w:val="0"/>
              <w:spacing w:before="0" w:after="283"/>
              <w:jc w:val="center"/>
              <w:rPr/>
            </w:pPr>
            <w:r>
              <w:rPr/>
              <w:t xml:space="preserve">8 </w:t>
            </w:r>
          </w:p>
        </w:tc>
        <w:tc>
          <w:tcPr>
            <w:tcW w:w="1164" w:type="dxa"/>
            <w:tcBorders/>
            <w:vAlign w:val="center"/>
          </w:tcPr>
          <w:p>
            <w:pPr>
              <w:pStyle w:val="TableContents"/>
              <w:bidi w:val="0"/>
              <w:spacing w:before="0" w:after="283"/>
              <w:jc w:val="left"/>
              <w:rPr/>
            </w:pPr>
            <w:r>
              <w:rPr/>
              <w:t xml:space="preserve">29. lokakuuta </w:t>
            </w:r>
          </w:p>
        </w:tc>
        <w:tc>
          <w:tcPr>
            <w:tcW w:w="990" w:type="dxa"/>
            <w:tcBorders/>
            <w:vAlign w:val="center"/>
          </w:tcPr>
          <w:p>
            <w:pPr>
              <w:pStyle w:val="TableContents"/>
              <w:bidi w:val="0"/>
              <w:spacing w:before="0" w:after="283"/>
              <w:jc w:val="left"/>
              <w:rPr/>
            </w:pPr>
            <w:r>
              <w:rPr/>
              <w:t xml:space="preserve">10:00 a.m. PDT </w:t>
            </w:r>
          </w:p>
        </w:tc>
        <w:tc>
          <w:tcPr>
            <w:tcW w:w="1459" w:type="dxa"/>
            <w:tcBorders/>
            <w:vAlign w:val="center"/>
          </w:tcPr>
          <w:p>
            <w:pPr>
              <w:pStyle w:val="TableContents"/>
              <w:bidi w:val="0"/>
              <w:spacing w:before="0" w:after="283"/>
              <w:jc w:val="left"/>
              <w:rPr/>
            </w:pPr>
            <w:r>
              <w:rPr/>
              <w:t xml:space="preserve">klo Buffalo Bills </w:t>
            </w:r>
          </w:p>
        </w:tc>
        <w:tc>
          <w:tcPr>
            <w:tcW w:w="818" w:type="dxa"/>
            <w:tcBorders/>
            <w:vAlign w:val="center"/>
          </w:tcPr>
          <w:p>
            <w:pPr>
              <w:pStyle w:val="TableContents"/>
              <w:bidi w:val="0"/>
              <w:spacing w:before="0" w:after="283"/>
              <w:jc w:val="left"/>
              <w:rPr/>
            </w:pPr>
            <w:r>
              <w:rPr/>
              <w:t xml:space="preserve">L 14 -- 34 </w:t>
            </w:r>
          </w:p>
        </w:tc>
        <w:tc>
          <w:tcPr>
            <w:tcW w:w="864" w:type="dxa"/>
            <w:tcBorders/>
            <w:vAlign w:val="center"/>
          </w:tcPr>
          <w:p>
            <w:pPr>
              <w:pStyle w:val="TableContents"/>
              <w:bidi w:val="0"/>
              <w:spacing w:before="0" w:after="283"/>
              <w:jc w:val="left"/>
              <w:rPr/>
            </w:pPr>
            <w:r>
              <w:rPr/>
              <w:t xml:space="preserve">3 -- 5 </w:t>
            </w:r>
          </w:p>
        </w:tc>
        <w:tc>
          <w:tcPr>
            <w:tcW w:w="1605" w:type="dxa"/>
            <w:tcBorders/>
            <w:vAlign w:val="center"/>
          </w:tcPr>
          <w:p>
            <w:pPr>
              <w:pStyle w:val="TableContents"/>
              <w:bidi w:val="0"/>
              <w:spacing w:before="0" w:after="283"/>
              <w:jc w:val="left"/>
              <w:rPr/>
            </w:pPr>
            <w:r>
              <w:rPr/>
              <w:t xml:space="preserve">New Era Field </w:t>
            </w:r>
          </w:p>
        </w:tc>
        <w:tc>
          <w:tcPr>
            <w:tcW w:w="1342" w:type="dxa"/>
            <w:tcBorders/>
            <w:vAlign w:val="center"/>
          </w:tcPr>
          <w:p>
            <w:pPr>
              <w:pStyle w:val="TableContents"/>
              <w:bidi w:val="0"/>
              <w:spacing w:before="0" w:after="283"/>
              <w:jc w:val="left"/>
              <w:rPr/>
            </w:pPr>
            <w:r>
              <w:rPr/>
              <w:t xml:space="preserve">CBS </w:t>
            </w:r>
          </w:p>
        </w:tc>
        <w:tc>
          <w:tcPr>
            <w:tcW w:w="1233" w:type="dxa"/>
            <w:tcBorders/>
            <w:vAlign w:val="center"/>
          </w:tcPr>
          <w:p>
            <w:pPr>
              <w:pStyle w:val="TableContents"/>
              <w:bidi w:val="0"/>
              <w:spacing w:before="0" w:after="283"/>
              <w:jc w:val="left"/>
              <w:rPr/>
            </w:pPr>
            <w:r>
              <w:rPr/>
              <w:t xml:space="preserve">Yhteenveto </w:t>
            </w:r>
          </w:p>
        </w:tc>
      </w:tr>
      <w:tr>
        <w:trPr/>
        <w:tc>
          <w:tcPr>
            <w:tcW w:w="730" w:type="dxa"/>
            <w:tcBorders/>
            <w:vAlign w:val="center"/>
          </w:tcPr>
          <w:p>
            <w:pPr>
              <w:pStyle w:val="TableHeading"/>
              <w:suppressLineNumbers/>
              <w:bidi w:val="0"/>
              <w:spacing w:before="0" w:after="283"/>
              <w:jc w:val="center"/>
              <w:rPr/>
            </w:pPr>
            <w:r>
              <w:rPr/>
              <w:t xml:space="preserve">9 </w:t>
            </w:r>
          </w:p>
        </w:tc>
        <w:tc>
          <w:tcPr>
            <w:tcW w:w="1164" w:type="dxa"/>
            <w:tcBorders/>
            <w:vAlign w:val="center"/>
          </w:tcPr>
          <w:p>
            <w:pPr>
              <w:pStyle w:val="TableContents"/>
              <w:bidi w:val="0"/>
              <w:spacing w:before="0" w:after="283"/>
              <w:jc w:val="left"/>
              <w:rPr/>
            </w:pPr>
            <w:r>
              <w:rPr/>
              <w:t xml:space="preserve">5. marraskuuta </w:t>
            </w:r>
          </w:p>
        </w:tc>
        <w:tc>
          <w:tcPr>
            <w:tcW w:w="990" w:type="dxa"/>
            <w:tcBorders/>
            <w:vAlign w:val="center"/>
          </w:tcPr>
          <w:p>
            <w:pPr>
              <w:pStyle w:val="TableContents"/>
              <w:bidi w:val="0"/>
              <w:spacing w:before="0" w:after="283"/>
              <w:jc w:val="left"/>
              <w:rPr/>
            </w:pPr>
            <w:r>
              <w:rPr/>
              <w:t xml:space="preserve">17:30 PST </w:t>
            </w:r>
          </w:p>
        </w:tc>
        <w:tc>
          <w:tcPr>
            <w:tcW w:w="1459" w:type="dxa"/>
            <w:tcBorders/>
            <w:vAlign w:val="center"/>
          </w:tcPr>
          <w:p>
            <w:pPr>
              <w:pStyle w:val="TableContents"/>
              <w:bidi w:val="0"/>
              <w:spacing w:before="0" w:after="283"/>
              <w:jc w:val="left"/>
              <w:rPr/>
            </w:pPr>
            <w:r>
              <w:rPr/>
              <w:t xml:space="preserve">Miami Dolphins </w:t>
            </w:r>
          </w:p>
        </w:tc>
        <w:tc>
          <w:tcPr>
            <w:tcW w:w="818"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sz w:val="4"/>
                <w:szCs w:val="4"/>
              </w:rPr>
            </w:pPr>
            <w:r>
              <w:rPr>
                <w:sz w:val="4"/>
                <w:szCs w:val="4"/>
              </w:rPr>
            </w:r>
          </w:p>
        </w:tc>
        <w:tc>
          <w:tcPr>
            <w:tcW w:w="1605" w:type="dxa"/>
            <w:tcBorders/>
            <w:vAlign w:val="center"/>
          </w:tcPr>
          <w:p>
            <w:pPr>
              <w:pStyle w:val="TableContents"/>
              <w:bidi w:val="0"/>
              <w:spacing w:before="0" w:after="283"/>
              <w:jc w:val="left"/>
              <w:rPr/>
            </w:pPr>
            <w:r>
              <w:rPr/>
              <w:t xml:space="preserve">Hard Rock Stadium </w:t>
            </w:r>
          </w:p>
        </w:tc>
        <w:tc>
          <w:tcPr>
            <w:tcW w:w="1342" w:type="dxa"/>
            <w:tcBorders/>
            <w:vAlign w:val="center"/>
          </w:tcPr>
          <w:p>
            <w:pPr>
              <w:pStyle w:val="TableContents"/>
              <w:bidi w:val="0"/>
              <w:spacing w:before="0" w:after="283"/>
              <w:jc w:val="left"/>
              <w:rPr/>
            </w:pPr>
            <w:r>
              <w:rPr/>
              <w:t xml:space="preserve">NBC </w:t>
            </w:r>
          </w:p>
        </w:tc>
        <w:tc>
          <w:tcPr>
            <w:tcW w:w="1233" w:type="dxa"/>
            <w:tcBorders/>
            <w:vAlign w:val="center"/>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Heading"/>
              <w:suppressLineNumbers/>
              <w:bidi w:val="0"/>
              <w:spacing w:before="0" w:after="283"/>
              <w:jc w:val="center"/>
              <w:rPr/>
            </w:pPr>
            <w:r>
              <w:rPr/>
              <w:t xml:space="preserve">10 Heippa </w:t>
            </w:r>
          </w:p>
        </w:tc>
        <w:tc>
          <w:tcPr>
            <w:tcW w:w="9475" w:type="dxa"/>
            <w:gridSpan w:val="8"/>
            <w:tcBorders/>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Heading"/>
              <w:suppressLineNumbers/>
              <w:bidi w:val="0"/>
              <w:spacing w:before="0" w:after="283"/>
              <w:jc w:val="center"/>
              <w:rPr/>
            </w:pPr>
            <w:r>
              <w:rPr/>
              <w:t xml:space="preserve">11 </w:t>
            </w:r>
          </w:p>
        </w:tc>
        <w:tc>
          <w:tcPr>
            <w:tcW w:w="1164" w:type="dxa"/>
            <w:tcBorders/>
            <w:vAlign w:val="center"/>
          </w:tcPr>
          <w:p>
            <w:pPr>
              <w:pStyle w:val="TableContents"/>
              <w:bidi w:val="0"/>
              <w:spacing w:before="0" w:after="283"/>
              <w:jc w:val="left"/>
              <w:rPr/>
            </w:pPr>
            <w:r>
              <w:rPr/>
              <w:t xml:space="preserve">19.</w:t>
            </w:r>
            <w:r>
              <w:rPr>
                <w:color w:val="A9A9A9"/>
              </w:rPr>
              <w:t xml:space="preserve"> marraskuuta </w:t>
            </w:r>
          </w:p>
        </w:tc>
        <w:tc>
          <w:tcPr>
            <w:tcW w:w="990" w:type="dxa"/>
            <w:tcBorders/>
            <w:vAlign w:val="center"/>
          </w:tcPr>
          <w:p>
            <w:pPr>
              <w:pStyle w:val="TableContents"/>
              <w:bidi w:val="0"/>
              <w:spacing w:before="0" w:after="283"/>
              <w:jc w:val="left"/>
              <w:rPr/>
            </w:pPr>
            <w:r>
              <w:rPr/>
              <w:t xml:space="preserve">13:25 p.m. PST </w:t>
            </w:r>
          </w:p>
        </w:tc>
        <w:tc>
          <w:tcPr>
            <w:tcW w:w="1459" w:type="dxa"/>
            <w:tcBorders/>
            <w:vAlign w:val="center"/>
          </w:tcPr>
          <w:p>
            <w:pPr>
              <w:pStyle w:val="TableContents"/>
              <w:bidi w:val="0"/>
              <w:spacing w:before="0" w:after="283"/>
              <w:jc w:val="left"/>
              <w:rPr/>
            </w:pPr>
            <w:r>
              <w:rPr/>
              <w:t xml:space="preserve">New England Patriots </w:t>
            </w:r>
          </w:p>
        </w:tc>
        <w:tc>
          <w:tcPr>
            <w:tcW w:w="818"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sz w:val="4"/>
                <w:szCs w:val="4"/>
              </w:rPr>
            </w:pPr>
            <w:r>
              <w:rPr>
                <w:sz w:val="4"/>
                <w:szCs w:val="4"/>
              </w:rPr>
            </w:r>
          </w:p>
        </w:tc>
        <w:tc>
          <w:tcPr>
            <w:tcW w:w="1605" w:type="dxa"/>
            <w:tcBorders/>
            <w:vAlign w:val="center"/>
          </w:tcPr>
          <w:p>
            <w:pPr>
              <w:pStyle w:val="TableContents"/>
              <w:bidi w:val="0"/>
              <w:spacing w:before="0" w:after="283"/>
              <w:jc w:val="left"/>
              <w:rPr/>
            </w:pPr>
            <w:r>
              <w:rPr/>
              <w:t xml:space="preserve">Estadio Azteca (Mexico City) </w:t>
            </w:r>
          </w:p>
        </w:tc>
        <w:tc>
          <w:tcPr>
            <w:tcW w:w="1342" w:type="dxa"/>
            <w:tcBorders/>
            <w:vAlign w:val="center"/>
          </w:tcPr>
          <w:p>
            <w:pPr>
              <w:pStyle w:val="TableContents"/>
              <w:bidi w:val="0"/>
              <w:spacing w:before="0" w:after="283"/>
              <w:jc w:val="left"/>
              <w:rPr/>
            </w:pPr>
            <w:r>
              <w:rPr/>
              <w:t xml:space="preserve">CBS </w:t>
            </w:r>
          </w:p>
        </w:tc>
        <w:tc>
          <w:tcPr>
            <w:tcW w:w="1233" w:type="dxa"/>
            <w:tcBorders/>
            <w:vAlign w:val="center"/>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Heading"/>
              <w:suppressLineNumbers/>
              <w:bidi w:val="0"/>
              <w:spacing w:before="0" w:after="283"/>
              <w:jc w:val="center"/>
              <w:rPr/>
            </w:pPr>
            <w:r>
              <w:rPr/>
              <w:t xml:space="preserve">12 </w:t>
            </w:r>
          </w:p>
        </w:tc>
        <w:tc>
          <w:tcPr>
            <w:tcW w:w="1164" w:type="dxa"/>
            <w:tcBorders/>
            <w:vAlign w:val="center"/>
          </w:tcPr>
          <w:p>
            <w:pPr>
              <w:pStyle w:val="TableContents"/>
              <w:bidi w:val="0"/>
              <w:spacing w:before="0" w:after="283"/>
              <w:jc w:val="left"/>
              <w:rPr/>
            </w:pPr>
            <w:r>
              <w:rPr/>
              <w:t xml:space="preserve">26. marraskuuta </w:t>
            </w:r>
          </w:p>
        </w:tc>
        <w:tc>
          <w:tcPr>
            <w:tcW w:w="990" w:type="dxa"/>
            <w:tcBorders/>
            <w:vAlign w:val="center"/>
          </w:tcPr>
          <w:p>
            <w:pPr>
              <w:pStyle w:val="TableContents"/>
              <w:bidi w:val="0"/>
              <w:spacing w:before="0" w:after="283"/>
              <w:jc w:val="left"/>
              <w:rPr/>
            </w:pPr>
            <w:r>
              <w:rPr/>
              <w:t xml:space="preserve">13:25 p.m. PST </w:t>
            </w:r>
          </w:p>
        </w:tc>
        <w:tc>
          <w:tcPr>
            <w:tcW w:w="1459" w:type="dxa"/>
            <w:tcBorders/>
            <w:vAlign w:val="center"/>
          </w:tcPr>
          <w:p>
            <w:pPr>
              <w:pStyle w:val="TableContents"/>
              <w:bidi w:val="0"/>
              <w:spacing w:before="0" w:after="283"/>
              <w:jc w:val="left"/>
              <w:rPr/>
            </w:pPr>
            <w:r>
              <w:rPr/>
              <w:t xml:space="preserve">Denver Broncos </w:t>
            </w:r>
          </w:p>
        </w:tc>
        <w:tc>
          <w:tcPr>
            <w:tcW w:w="818"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sz w:val="4"/>
                <w:szCs w:val="4"/>
              </w:rPr>
            </w:pPr>
            <w:r>
              <w:rPr>
                <w:sz w:val="4"/>
                <w:szCs w:val="4"/>
              </w:rPr>
            </w:r>
          </w:p>
        </w:tc>
        <w:tc>
          <w:tcPr>
            <w:tcW w:w="1605" w:type="dxa"/>
            <w:tcBorders/>
            <w:vAlign w:val="center"/>
          </w:tcPr>
          <w:p>
            <w:pPr>
              <w:pStyle w:val="TableContents"/>
              <w:bidi w:val="0"/>
              <w:spacing w:before="0" w:after="283"/>
              <w:jc w:val="left"/>
              <w:rPr/>
            </w:pPr>
            <w:r>
              <w:rPr/>
              <w:t xml:space="preserve">Oakland -- Alameda County Coliseum (Alameda County Coliseum) </w:t>
            </w:r>
          </w:p>
        </w:tc>
        <w:tc>
          <w:tcPr>
            <w:tcW w:w="1342" w:type="dxa"/>
            <w:tcBorders/>
            <w:vAlign w:val="center"/>
          </w:tcPr>
          <w:p>
            <w:pPr>
              <w:pStyle w:val="TableContents"/>
              <w:bidi w:val="0"/>
              <w:spacing w:before="0" w:after="283"/>
              <w:jc w:val="left"/>
              <w:rPr/>
            </w:pPr>
            <w:r>
              <w:rPr/>
              <w:t xml:space="preserve">CBS </w:t>
            </w:r>
          </w:p>
        </w:tc>
        <w:tc>
          <w:tcPr>
            <w:tcW w:w="1233" w:type="dxa"/>
            <w:tcBorders/>
            <w:vAlign w:val="center"/>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Heading"/>
              <w:suppressLineNumbers/>
              <w:bidi w:val="0"/>
              <w:spacing w:before="0" w:after="283"/>
              <w:jc w:val="center"/>
              <w:rPr/>
            </w:pPr>
            <w:r>
              <w:rPr/>
              <w:t xml:space="preserve">13 </w:t>
            </w:r>
          </w:p>
        </w:tc>
        <w:tc>
          <w:tcPr>
            <w:tcW w:w="1164" w:type="dxa"/>
            <w:tcBorders/>
            <w:vAlign w:val="center"/>
          </w:tcPr>
          <w:p>
            <w:pPr>
              <w:pStyle w:val="TableContents"/>
              <w:bidi w:val="0"/>
              <w:spacing w:before="0" w:after="283"/>
              <w:jc w:val="left"/>
              <w:rPr/>
            </w:pPr>
            <w:r>
              <w:rPr/>
              <w:t xml:space="preserve">3. joulukuuta </w:t>
            </w:r>
          </w:p>
        </w:tc>
        <w:tc>
          <w:tcPr>
            <w:tcW w:w="990" w:type="dxa"/>
            <w:tcBorders/>
            <w:vAlign w:val="center"/>
          </w:tcPr>
          <w:p>
            <w:pPr>
              <w:pStyle w:val="TableContents"/>
              <w:bidi w:val="0"/>
              <w:spacing w:before="0" w:after="283"/>
              <w:jc w:val="left"/>
              <w:rPr/>
            </w:pPr>
            <w:r>
              <w:rPr/>
              <w:t xml:space="preserve">13:25 p.m. PST </w:t>
            </w:r>
          </w:p>
        </w:tc>
        <w:tc>
          <w:tcPr>
            <w:tcW w:w="1459" w:type="dxa"/>
            <w:tcBorders/>
            <w:vAlign w:val="center"/>
          </w:tcPr>
          <w:p>
            <w:pPr>
              <w:pStyle w:val="TableContents"/>
              <w:bidi w:val="0"/>
              <w:spacing w:before="0" w:after="283"/>
              <w:jc w:val="left"/>
              <w:rPr/>
            </w:pPr>
            <w:r>
              <w:rPr/>
              <w:t xml:space="preserve">New York Giants </w:t>
            </w:r>
          </w:p>
        </w:tc>
        <w:tc>
          <w:tcPr>
            <w:tcW w:w="818"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sz w:val="4"/>
                <w:szCs w:val="4"/>
              </w:rPr>
            </w:pPr>
            <w:r>
              <w:rPr>
                <w:sz w:val="4"/>
                <w:szCs w:val="4"/>
              </w:rPr>
            </w:r>
          </w:p>
        </w:tc>
        <w:tc>
          <w:tcPr>
            <w:tcW w:w="1605" w:type="dxa"/>
            <w:tcBorders/>
            <w:vAlign w:val="center"/>
          </w:tcPr>
          <w:p>
            <w:pPr>
              <w:pStyle w:val="TableContents"/>
              <w:bidi w:val="0"/>
              <w:spacing w:before="0" w:after="283"/>
              <w:jc w:val="left"/>
              <w:rPr/>
            </w:pPr>
            <w:r>
              <w:rPr/>
              <w:t xml:space="preserve">Oakland -- Alameda County Coliseum (Alameda County Coliseum) </w:t>
            </w:r>
          </w:p>
        </w:tc>
        <w:tc>
          <w:tcPr>
            <w:tcW w:w="1342" w:type="dxa"/>
            <w:tcBorders/>
            <w:vAlign w:val="center"/>
          </w:tcPr>
          <w:p>
            <w:pPr>
              <w:pStyle w:val="TableContents"/>
              <w:bidi w:val="0"/>
              <w:spacing w:before="0" w:after="283"/>
              <w:jc w:val="left"/>
              <w:rPr/>
            </w:pPr>
            <w:r>
              <w:rPr/>
              <w:t xml:space="preserve">Kettu </w:t>
            </w:r>
          </w:p>
        </w:tc>
        <w:tc>
          <w:tcPr>
            <w:tcW w:w="1233" w:type="dxa"/>
            <w:tcBorders/>
            <w:vAlign w:val="center"/>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Heading"/>
              <w:suppressLineNumbers/>
              <w:bidi w:val="0"/>
              <w:spacing w:before="0" w:after="283"/>
              <w:jc w:val="center"/>
              <w:rPr/>
            </w:pPr>
            <w:r>
              <w:rPr/>
              <w:t xml:space="preserve">14 </w:t>
            </w:r>
          </w:p>
        </w:tc>
        <w:tc>
          <w:tcPr>
            <w:tcW w:w="1164" w:type="dxa"/>
            <w:tcBorders/>
            <w:vAlign w:val="center"/>
          </w:tcPr>
          <w:p>
            <w:pPr>
              <w:pStyle w:val="TableContents"/>
              <w:bidi w:val="0"/>
              <w:spacing w:before="0" w:after="283"/>
              <w:jc w:val="left"/>
              <w:rPr/>
            </w:pPr>
            <w:r>
              <w:rPr/>
              <w:t xml:space="preserve">10. joulukuuta </w:t>
            </w:r>
          </w:p>
        </w:tc>
        <w:tc>
          <w:tcPr>
            <w:tcW w:w="990" w:type="dxa"/>
            <w:tcBorders/>
            <w:vAlign w:val="center"/>
          </w:tcPr>
          <w:p>
            <w:pPr>
              <w:pStyle w:val="TableContents"/>
              <w:bidi w:val="0"/>
              <w:spacing w:before="0" w:after="283"/>
              <w:jc w:val="left"/>
              <w:rPr/>
            </w:pPr>
            <w:r>
              <w:rPr/>
              <w:t xml:space="preserve">10:00 a.m. PST </w:t>
            </w:r>
          </w:p>
        </w:tc>
        <w:tc>
          <w:tcPr>
            <w:tcW w:w="1459" w:type="dxa"/>
            <w:tcBorders/>
            <w:vAlign w:val="center"/>
          </w:tcPr>
          <w:p>
            <w:pPr>
              <w:pStyle w:val="TableContents"/>
              <w:bidi w:val="0"/>
              <w:spacing w:before="0" w:after="283"/>
              <w:jc w:val="left"/>
              <w:rPr/>
            </w:pPr>
            <w:r>
              <w:rPr/>
              <w:t xml:space="preserve">Kansas City Chiefs </w:t>
            </w:r>
          </w:p>
        </w:tc>
        <w:tc>
          <w:tcPr>
            <w:tcW w:w="818"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sz w:val="4"/>
                <w:szCs w:val="4"/>
              </w:rPr>
            </w:pPr>
            <w:r>
              <w:rPr>
                <w:sz w:val="4"/>
                <w:szCs w:val="4"/>
              </w:rPr>
            </w:r>
          </w:p>
        </w:tc>
        <w:tc>
          <w:tcPr>
            <w:tcW w:w="1605" w:type="dxa"/>
            <w:tcBorders/>
            <w:vAlign w:val="center"/>
          </w:tcPr>
          <w:p>
            <w:pPr>
              <w:pStyle w:val="TableContents"/>
              <w:bidi w:val="0"/>
              <w:spacing w:before="0" w:after="283"/>
              <w:jc w:val="left"/>
              <w:rPr/>
            </w:pPr>
            <w:r>
              <w:rPr/>
              <w:t xml:space="preserve">Arrowhead Stadium </w:t>
            </w:r>
          </w:p>
        </w:tc>
        <w:tc>
          <w:tcPr>
            <w:tcW w:w="1342" w:type="dxa"/>
            <w:tcBorders/>
            <w:vAlign w:val="center"/>
          </w:tcPr>
          <w:p>
            <w:pPr>
              <w:pStyle w:val="TableContents"/>
              <w:bidi w:val="0"/>
              <w:spacing w:before="0" w:after="283"/>
              <w:jc w:val="left"/>
              <w:rPr/>
            </w:pPr>
            <w:r>
              <w:rPr/>
              <w:t xml:space="preserve">CBS </w:t>
            </w:r>
          </w:p>
        </w:tc>
        <w:tc>
          <w:tcPr>
            <w:tcW w:w="1233" w:type="dxa"/>
            <w:tcBorders/>
            <w:vAlign w:val="center"/>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Heading"/>
              <w:suppressLineNumbers/>
              <w:bidi w:val="0"/>
              <w:spacing w:before="0" w:after="283"/>
              <w:jc w:val="center"/>
              <w:rPr/>
            </w:pPr>
            <w:r>
              <w:rPr/>
              <w:t xml:space="preserve">15 </w:t>
            </w:r>
          </w:p>
        </w:tc>
        <w:tc>
          <w:tcPr>
            <w:tcW w:w="1164" w:type="dxa"/>
            <w:tcBorders/>
            <w:vAlign w:val="center"/>
          </w:tcPr>
          <w:p>
            <w:pPr>
              <w:pStyle w:val="TableContents"/>
              <w:bidi w:val="0"/>
              <w:spacing w:before="0" w:after="283"/>
              <w:jc w:val="left"/>
              <w:rPr/>
            </w:pPr>
            <w:r>
              <w:rPr/>
              <w:t xml:space="preserve">17. joulukuuta </w:t>
            </w:r>
          </w:p>
        </w:tc>
        <w:tc>
          <w:tcPr>
            <w:tcW w:w="990" w:type="dxa"/>
            <w:tcBorders/>
            <w:vAlign w:val="center"/>
          </w:tcPr>
          <w:p>
            <w:pPr>
              <w:pStyle w:val="TableContents"/>
              <w:bidi w:val="0"/>
              <w:spacing w:before="0" w:after="283"/>
              <w:jc w:val="left"/>
              <w:rPr/>
            </w:pPr>
            <w:r>
              <w:rPr/>
              <w:t xml:space="preserve">17:30 PST </w:t>
            </w:r>
          </w:p>
        </w:tc>
        <w:tc>
          <w:tcPr>
            <w:tcW w:w="1459" w:type="dxa"/>
            <w:tcBorders/>
            <w:vAlign w:val="center"/>
          </w:tcPr>
          <w:p>
            <w:pPr>
              <w:pStyle w:val="TableContents"/>
              <w:bidi w:val="0"/>
              <w:spacing w:before="0" w:after="283"/>
              <w:jc w:val="left"/>
              <w:rPr/>
            </w:pPr>
            <w:r>
              <w:rPr/>
              <w:t xml:space="preserve">Dallas Cowboys </w:t>
            </w:r>
          </w:p>
        </w:tc>
        <w:tc>
          <w:tcPr>
            <w:tcW w:w="818"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sz w:val="4"/>
                <w:szCs w:val="4"/>
              </w:rPr>
            </w:pPr>
            <w:r>
              <w:rPr>
                <w:sz w:val="4"/>
                <w:szCs w:val="4"/>
              </w:rPr>
            </w:r>
          </w:p>
        </w:tc>
        <w:tc>
          <w:tcPr>
            <w:tcW w:w="1605" w:type="dxa"/>
            <w:tcBorders/>
            <w:vAlign w:val="center"/>
          </w:tcPr>
          <w:p>
            <w:pPr>
              <w:pStyle w:val="TableContents"/>
              <w:bidi w:val="0"/>
              <w:spacing w:before="0" w:after="283"/>
              <w:jc w:val="left"/>
              <w:rPr/>
            </w:pPr>
            <w:r>
              <w:rPr/>
              <w:t xml:space="preserve">Oakland -- Alameda County Coliseum (Alameda County Coliseum) </w:t>
            </w:r>
          </w:p>
        </w:tc>
        <w:tc>
          <w:tcPr>
            <w:tcW w:w="1342" w:type="dxa"/>
            <w:tcBorders/>
            <w:vAlign w:val="center"/>
          </w:tcPr>
          <w:p>
            <w:pPr>
              <w:pStyle w:val="TableContents"/>
              <w:bidi w:val="0"/>
              <w:spacing w:before="0" w:after="283"/>
              <w:jc w:val="left"/>
              <w:rPr/>
            </w:pPr>
            <w:r>
              <w:rPr/>
              <w:t xml:space="preserve">NBC </w:t>
            </w:r>
          </w:p>
        </w:tc>
        <w:tc>
          <w:tcPr>
            <w:tcW w:w="1233" w:type="dxa"/>
            <w:tcBorders/>
            <w:vAlign w:val="center"/>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Heading"/>
              <w:suppressLineNumbers/>
              <w:bidi w:val="0"/>
              <w:spacing w:before="0" w:after="283"/>
              <w:jc w:val="center"/>
              <w:rPr/>
            </w:pPr>
            <w:r>
              <w:rPr/>
              <w:t xml:space="preserve">16 </w:t>
            </w:r>
          </w:p>
        </w:tc>
        <w:tc>
          <w:tcPr>
            <w:tcW w:w="1164" w:type="dxa"/>
            <w:tcBorders/>
            <w:vAlign w:val="center"/>
          </w:tcPr>
          <w:p>
            <w:pPr>
              <w:pStyle w:val="TableContents"/>
              <w:bidi w:val="0"/>
              <w:spacing w:before="0" w:after="283"/>
              <w:jc w:val="left"/>
              <w:rPr/>
            </w:pPr>
            <w:r>
              <w:rPr/>
              <w:t xml:space="preserve">25. joulukuuta </w:t>
            </w:r>
          </w:p>
        </w:tc>
        <w:tc>
          <w:tcPr>
            <w:tcW w:w="990" w:type="dxa"/>
            <w:tcBorders/>
            <w:vAlign w:val="center"/>
          </w:tcPr>
          <w:p>
            <w:pPr>
              <w:pStyle w:val="TableContents"/>
              <w:bidi w:val="0"/>
              <w:spacing w:before="0" w:after="283"/>
              <w:jc w:val="left"/>
              <w:rPr/>
            </w:pPr>
            <w:r>
              <w:rPr/>
              <w:t xml:space="preserve">17:30 PST </w:t>
            </w:r>
          </w:p>
        </w:tc>
        <w:tc>
          <w:tcPr>
            <w:tcW w:w="1459" w:type="dxa"/>
            <w:tcBorders/>
            <w:vAlign w:val="center"/>
          </w:tcPr>
          <w:p>
            <w:pPr>
              <w:pStyle w:val="TableContents"/>
              <w:bidi w:val="0"/>
              <w:spacing w:before="0" w:after="283"/>
              <w:jc w:val="left"/>
              <w:rPr/>
            </w:pPr>
            <w:r>
              <w:rPr/>
              <w:t xml:space="preserve">Philadelphia Eaglesissa </w:t>
            </w:r>
          </w:p>
        </w:tc>
        <w:tc>
          <w:tcPr>
            <w:tcW w:w="818"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sz w:val="4"/>
                <w:szCs w:val="4"/>
              </w:rPr>
            </w:pPr>
            <w:r>
              <w:rPr>
                <w:sz w:val="4"/>
                <w:szCs w:val="4"/>
              </w:rPr>
            </w:r>
          </w:p>
        </w:tc>
        <w:tc>
          <w:tcPr>
            <w:tcW w:w="1605" w:type="dxa"/>
            <w:tcBorders/>
            <w:vAlign w:val="center"/>
          </w:tcPr>
          <w:p>
            <w:pPr>
              <w:pStyle w:val="TableContents"/>
              <w:bidi w:val="0"/>
              <w:spacing w:before="0" w:after="283"/>
              <w:jc w:val="left"/>
              <w:rPr/>
            </w:pPr>
            <w:r>
              <w:rPr/>
              <w:t xml:space="preserve">Lincoln Financial Field </w:t>
            </w:r>
          </w:p>
        </w:tc>
        <w:tc>
          <w:tcPr>
            <w:tcW w:w="1342" w:type="dxa"/>
            <w:tcBorders/>
            <w:vAlign w:val="center"/>
          </w:tcPr>
          <w:p>
            <w:pPr>
              <w:pStyle w:val="TableContents"/>
              <w:bidi w:val="0"/>
              <w:spacing w:before="0" w:after="283"/>
              <w:jc w:val="left"/>
              <w:rPr/>
            </w:pPr>
            <w:r>
              <w:rPr/>
              <w:t xml:space="preserve">ESPN </w:t>
            </w:r>
          </w:p>
        </w:tc>
        <w:tc>
          <w:tcPr>
            <w:tcW w:w="1233" w:type="dxa"/>
            <w:tcBorders/>
            <w:vAlign w:val="center"/>
          </w:tcPr>
          <w:p>
            <w:pPr>
              <w:pStyle w:val="TableContents"/>
              <w:bidi w:val="0"/>
              <w:spacing w:before="0" w:after="283"/>
              <w:jc w:val="left"/>
              <w:rPr>
                <w:sz w:val="4"/>
                <w:szCs w:val="4"/>
              </w:rPr>
            </w:pPr>
            <w:r>
              <w:rPr>
                <w:sz w:val="4"/>
                <w:szCs w:val="4"/>
              </w:rPr>
            </w:r>
          </w:p>
        </w:tc>
      </w:tr>
      <w:tr>
        <w:trPr/>
        <w:tc>
          <w:tcPr>
            <w:tcW w:w="730" w:type="dxa"/>
            <w:tcBorders/>
            <w:vAlign w:val="center"/>
          </w:tcPr>
          <w:p>
            <w:pPr>
              <w:pStyle w:val="TableHeading"/>
              <w:suppressLineNumbers/>
              <w:bidi w:val="0"/>
              <w:spacing w:before="0" w:after="283"/>
              <w:jc w:val="center"/>
              <w:rPr/>
            </w:pPr>
            <w:r>
              <w:rPr/>
              <w:t xml:space="preserve">17 </w:t>
            </w:r>
          </w:p>
        </w:tc>
        <w:tc>
          <w:tcPr>
            <w:tcW w:w="1164" w:type="dxa"/>
            <w:tcBorders/>
            <w:vAlign w:val="center"/>
          </w:tcPr>
          <w:p>
            <w:pPr>
              <w:pStyle w:val="TableContents"/>
              <w:bidi w:val="0"/>
              <w:spacing w:before="0" w:after="283"/>
              <w:jc w:val="left"/>
              <w:rPr/>
            </w:pPr>
            <w:r>
              <w:rPr/>
              <w:t xml:space="preserve">31. joulukuuta </w:t>
            </w:r>
          </w:p>
        </w:tc>
        <w:tc>
          <w:tcPr>
            <w:tcW w:w="990" w:type="dxa"/>
            <w:tcBorders/>
            <w:vAlign w:val="center"/>
          </w:tcPr>
          <w:p>
            <w:pPr>
              <w:pStyle w:val="TableContents"/>
              <w:bidi w:val="0"/>
              <w:spacing w:before="0" w:after="283"/>
              <w:jc w:val="left"/>
              <w:rPr/>
            </w:pPr>
            <w:r>
              <w:rPr/>
              <w:t xml:space="preserve">13:25 p.m. PST </w:t>
            </w:r>
          </w:p>
        </w:tc>
        <w:tc>
          <w:tcPr>
            <w:tcW w:w="1459" w:type="dxa"/>
            <w:tcBorders/>
            <w:vAlign w:val="center"/>
          </w:tcPr>
          <w:p>
            <w:pPr>
              <w:pStyle w:val="TableContents"/>
              <w:bidi w:val="0"/>
              <w:spacing w:before="0" w:after="283"/>
              <w:jc w:val="left"/>
              <w:rPr/>
            </w:pPr>
            <w:r>
              <w:rPr/>
              <w:t xml:space="preserve">Los Angeles Chargersissa </w:t>
            </w:r>
          </w:p>
        </w:tc>
        <w:tc>
          <w:tcPr>
            <w:tcW w:w="818"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sz w:val="4"/>
                <w:szCs w:val="4"/>
              </w:rPr>
            </w:pPr>
            <w:r>
              <w:rPr>
                <w:sz w:val="4"/>
                <w:szCs w:val="4"/>
              </w:rPr>
            </w:r>
          </w:p>
        </w:tc>
        <w:tc>
          <w:tcPr>
            <w:tcW w:w="1605" w:type="dxa"/>
            <w:tcBorders/>
            <w:vAlign w:val="center"/>
          </w:tcPr>
          <w:p>
            <w:pPr>
              <w:pStyle w:val="TableContents"/>
              <w:bidi w:val="0"/>
              <w:spacing w:before="0" w:after="283"/>
              <w:jc w:val="left"/>
              <w:rPr/>
            </w:pPr>
            <w:r>
              <w:rPr/>
              <w:t xml:space="preserve">StubHub Center </w:t>
            </w:r>
          </w:p>
        </w:tc>
        <w:tc>
          <w:tcPr>
            <w:tcW w:w="1342" w:type="dxa"/>
            <w:tcBorders/>
            <w:vAlign w:val="center"/>
          </w:tcPr>
          <w:p>
            <w:pPr>
              <w:pStyle w:val="TableContents"/>
              <w:bidi w:val="0"/>
              <w:spacing w:before="0" w:after="283"/>
              <w:jc w:val="left"/>
              <w:rPr/>
            </w:pPr>
            <w:r>
              <w:rPr/>
              <w:t xml:space="preserve">CBS </w:t>
            </w:r>
          </w:p>
        </w:tc>
        <w:tc>
          <w:tcPr>
            <w:tcW w:w="123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Oakland Raiders pelaa Mexico Cityssä?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Oakland Raidersin kausi 2017 on Oakland Raidersin 58. kausi, 48. kausi National Football Leaguessa, 24. kausi Oaklandiin paluun jälkeen ja kolmas kausi päävalmentaja Jack Del Rion johdolla. Raiders pyrkii voittamaan ensimmäisen AFC West -mestaruutensa sitten vuoden 2002 ja Super Bowlin ensimmäistä kertaa sitten vuoden 1983, jolloin seura oli vielä Los Angelesissa. Raiders aloitti kauden 10. syyskuuta </w:t>
      </w:r>
      <w:r>
        <w:rPr>
          <w:color w:val="A9A9A9"/>
        </w:rPr>
        <w:t xml:space="preserve">Tennessee Titansin </w:t>
      </w:r>
      <w:r>
        <w:rPr/>
        <w:t xml:space="preserve">vieraana </w:t>
      </w:r>
      <w:r>
        <w:rPr/>
        <w:t xml:space="preserve">ja päättää kauden 31. joulukuuta Los Angeles Chargersin vieraana. Raiders pelaa vuoden 2016 tapaan yhden kotiottelun Mexico Cityssä, tällä kertaa New England Patriotsia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Raiders pelaa kauden ensimmäisessä ottelussa?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Vaikka liiga hyväksyi 27. maaliskuuta 2017 Raidersin mahdollisen siirtymisen Las Vegasiin, joukkue säilyttää edelleen vuokrasopimuksensa </w:t>
      </w:r>
      <w:r>
        <w:rPr>
          <w:color w:val="A9A9A9"/>
        </w:rPr>
        <w:t xml:space="preserve">Oakland -- Alameda County Coliseumissa </w:t>
      </w:r>
      <w:r>
        <w:rPr/>
        <w:t xml:space="preserve">ja aikoo käyttää stadionia ainakin seuraavat kaksi kautta ja ehkä myös vuonna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raiders pelaa jalkapalloa tänä vuonna</w:t>
      </w:r>
    </w:p>
    <w:p>
      <w:pPr>
        <w:pStyle w:val="TextBody"/>
        <w:bidi w:val="0"/>
        <w:jc w:val="left"/>
        <w:rPr>
          <w:b/>
          <w:u w:val="single"/>
          <w:shd w:val="clear" w:fill="FFFF00"/>
        </w:rPr>
      </w:pPr>
      <w:r>
        <w:rPr>
          <w:b/>
          <w:u w:val="single"/>
          <w:shd w:val="clear" w:fill="FFFF00"/>
        </w:rPr>
        <w:t xml:space="preserve">Asiakirjan numero 213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Cleo King </w:t>
      </w:r>
      <w:r>
        <w:rPr/>
        <w:t xml:space="preserve">(s. Harriet Cleo King; 21. elokuuta 1962) on yhdysvaltalainen näyttelijä, joka tunnetaan parhaiten televisiorooleistaan.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Carlin isoäitiä Mike ja Molly -ohjelmassa...</w:t>
      </w:r>
    </w:p>
    <w:p>
      <w:pPr>
        <w:pStyle w:val="TextBody"/>
        <w:bidi w:val="0"/>
        <w:jc w:val="left"/>
        <w:rPr>
          <w:b/>
          <w:u w:val="single"/>
          <w:shd w:val="clear" w:fill="FFFF00"/>
        </w:rPr>
      </w:pPr>
      <w:r>
        <w:rPr>
          <w:b/>
          <w:u w:val="single"/>
          <w:shd w:val="clear" w:fill="FFFF00"/>
        </w:rPr>
        <w:t xml:space="preserve">Asiakirjan numero 214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Kesäkuun 17. päivänä 2017 toisen kauden viimeisen jakson päätteeksi ilmoitettiin kolmannesta kaudesta, jonka julkaisupäivä on </w:t>
      </w:r>
      <w:r>
        <w:rPr>
          <w:color w:val="A9A9A9"/>
        </w:rPr>
        <w:t xml:space="preserve">heinäkuussa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Attack on Titanin jaksot ilmestyvät?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seuraava jakso Attack on Titan ilmestyy?</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25 </w:t>
            </w:r>
            <w:r>
              <w:rPr>
                <w:sz w:val="4"/>
                <w:szCs w:val="4"/>
              </w:rPr>
              <w:t xml:space="preserve">7. huhtikuuta 2013 (2013-04-07) </w:t>
            </w:r>
          </w:p>
        </w:tc>
        <w:tc>
          <w:tcPr>
            <w:tcW w:w="3436" w:type="dxa"/>
            <w:tcBorders/>
            <w:vAlign w:val="center"/>
          </w:tcPr>
          <w:p>
            <w:pPr>
              <w:pStyle w:val="TableContents"/>
              <w:bidi w:val="0"/>
              <w:spacing w:before="0" w:after="283"/>
              <w:jc w:val="left"/>
              <w:rPr/>
            </w:pPr>
            <w:r>
              <w:rPr/>
              <w:t xml:space="preserve">29. syyskuuta 2013 (2013-09-29) </w:t>
            </w:r>
          </w:p>
        </w:tc>
      </w:tr>
      <w:tr>
        <w:trPr/>
        <w:tc>
          <w:tcPr>
            <w:tcW w:w="1246" w:type="dxa"/>
            <w:tcBorders/>
            <w:vAlign w:val="center"/>
          </w:tcPr>
          <w:p>
            <w:pPr>
              <w:pStyle w:val="TableContents"/>
              <w:bidi w:val="0"/>
              <w:spacing w:before="0" w:after="283"/>
              <w:jc w:val="left"/>
              <w:rPr>
                <w:sz w:val="4"/>
                <w:szCs w:val="4"/>
              </w:rPr>
            </w:pPr>
            <w:r>
              <w:rPr>
                <w:color w:val="DCDCDC"/>
                <w:sz w:val="4"/>
                <w:szCs w:val="4"/>
              </w:rPr>
              <w:t xml:space="preserve">12huhtikuu </w:t>
            </w:r>
            <w:r>
              <w:rPr>
                <w:color w:val="2F4F4F"/>
                <w:sz w:val="4"/>
                <w:szCs w:val="4"/>
              </w:rPr>
              <w:t xml:space="preserve">1, 2017 </w:t>
            </w:r>
            <w:r>
              <w:rPr>
                <w:sz w:val="4"/>
                <w:szCs w:val="4"/>
              </w:rPr>
              <w:t xml:space="preserve">(2017-04-01) </w:t>
            </w:r>
          </w:p>
        </w:tc>
        <w:tc>
          <w:tcPr>
            <w:tcW w:w="3436" w:type="dxa"/>
            <w:tcBorders/>
            <w:vAlign w:val="center"/>
          </w:tcPr>
          <w:p>
            <w:pPr>
              <w:pStyle w:val="TableContents"/>
              <w:bidi w:val="0"/>
              <w:spacing w:before="0" w:after="283"/>
              <w:jc w:val="left"/>
              <w:rPr/>
            </w:pPr>
            <w:r>
              <w:rPr/>
              <w:t xml:space="preserve">17. kesäkuuta 2017 (2017-06-17)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eps hyökkäys titaanin kimppuun kausi 1</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hyökkäys titaanin kimppuun kausi 2</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Attack on Titan 2. kausi ilmestyy dubattuna?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jaksoa on hyökkäys titaanin kimppuun 2. kaudella?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kuinka monta jaksoa on 2. kaudella Attack on Titan?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kuinka monta jaksoa ei hyökkäys titaani kausi 1 on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kuinka monta jaksoa on Attack on Titanin toisella kaudella?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kuinka monta jaksoa on hyökkäys titaanin kimppuun -kauden ensimmäinen jakso?</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kuinka monta jaksoa on hyökkäys titaanin kimppuun 1. kaudella?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Kesäkuun 17. päivänä 2017, kolmannen kauden julkistettiin toisen kauden viimeisen jakson päätteeksi, ja sen julkaisupäivä on </w:t>
      </w:r>
      <w:r>
        <w:rPr>
          <w:color w:val="A9A9A9"/>
        </w:rPr>
        <w:t xml:space="preserve">huhtikuussa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jaksot Attack on Titan julkaistaan?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seuraava Attack on Titan -jakso tulee?</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25 </w:t>
            </w:r>
            <w:r>
              <w:rPr>
                <w:sz w:val="4"/>
                <w:szCs w:val="4"/>
              </w:rPr>
              <w:t xml:space="preserve">7. huhtikuuta 2013 (2013-04-07) </w:t>
            </w:r>
          </w:p>
        </w:tc>
        <w:tc>
          <w:tcPr>
            <w:tcW w:w="3436" w:type="dxa"/>
            <w:tcBorders/>
            <w:vAlign w:val="center"/>
          </w:tcPr>
          <w:p>
            <w:pPr>
              <w:pStyle w:val="TableContents"/>
              <w:bidi w:val="0"/>
              <w:spacing w:before="0" w:after="283"/>
              <w:jc w:val="left"/>
              <w:rPr/>
            </w:pPr>
            <w:r>
              <w:rPr/>
              <w:t xml:space="preserve">29. syyskuuta 2013 (2013-09-29) </w:t>
            </w:r>
          </w:p>
        </w:tc>
      </w:tr>
      <w:tr>
        <w:trPr/>
        <w:tc>
          <w:tcPr>
            <w:tcW w:w="1246" w:type="dxa"/>
            <w:tcBorders/>
            <w:vAlign w:val="center"/>
          </w:tcPr>
          <w:p>
            <w:pPr>
              <w:pStyle w:val="TableContents"/>
              <w:bidi w:val="0"/>
              <w:spacing w:before="0" w:after="283"/>
              <w:jc w:val="left"/>
              <w:rPr>
                <w:sz w:val="4"/>
                <w:szCs w:val="4"/>
              </w:rPr>
            </w:pPr>
            <w:r>
              <w:rPr>
                <w:sz w:val="4"/>
                <w:szCs w:val="4"/>
              </w:rPr>
              <w:t xml:space="preserve">12 huhtikuu 1, 2017 (2017-04-01) </w:t>
            </w:r>
          </w:p>
        </w:tc>
        <w:tc>
          <w:tcPr>
            <w:tcW w:w="3436" w:type="dxa"/>
            <w:tcBorders/>
            <w:vAlign w:val="center"/>
          </w:tcPr>
          <w:p>
            <w:pPr>
              <w:pStyle w:val="TableContents"/>
              <w:bidi w:val="0"/>
              <w:spacing w:before="0" w:after="283"/>
              <w:jc w:val="left"/>
              <w:rPr/>
            </w:pPr>
            <w:r>
              <w:rPr/>
              <w:t xml:space="preserve">17. kesäkuuta 2017 (2017-06-17) </w:t>
            </w:r>
          </w:p>
        </w:tc>
      </w:tr>
      <w:tr>
        <w:trPr/>
        <w:tc>
          <w:tcPr>
            <w:tcW w:w="1246" w:type="dxa"/>
            <w:tcBorders/>
            <w:vAlign w:val="center"/>
          </w:tcPr>
          <w:p>
            <w:pPr>
              <w:pStyle w:val="TableContents"/>
              <w:bidi w:val="0"/>
              <w:spacing w:before="0" w:after="283"/>
              <w:jc w:val="left"/>
              <w:rPr>
                <w:sz w:val="4"/>
                <w:szCs w:val="4"/>
              </w:rPr>
            </w:pPr>
            <w:r>
              <w:rPr>
                <w:sz w:val="4"/>
                <w:szCs w:val="4"/>
              </w:rPr>
              <w:t xml:space="preserve">12 heinäkuu 23, 2018 (2018-07-23) </w:t>
            </w:r>
          </w:p>
        </w:tc>
        <w:tc>
          <w:tcPr>
            <w:tcW w:w="343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hyökkäys titaanin kimppuun 1. kaudella?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815"/>
        <w:gridCol w:w="773"/>
        <w:gridCol w:w="1802"/>
        <w:gridCol w:w="1134"/>
        <w:gridCol w:w="1134"/>
        <w:gridCol w:w="965"/>
        <w:gridCol w:w="3582"/>
      </w:tblGrid>
      <w:tr>
        <w:trPr/>
        <w:tc>
          <w:tcPr>
            <w:tcW w:w="815" w:type="dxa"/>
            <w:tcBorders/>
            <w:vAlign w:val="center"/>
          </w:tcPr>
          <w:p>
            <w:pPr>
              <w:pStyle w:val="TableHeading"/>
              <w:suppressLineNumbers/>
              <w:bidi w:val="0"/>
              <w:spacing w:before="0" w:after="283"/>
              <w:jc w:val="center"/>
              <w:rPr/>
            </w:pPr>
            <w:r>
              <w:rPr/>
              <w:t xml:space="preserve">Ei. </w:t>
            </w:r>
          </w:p>
        </w:tc>
        <w:tc>
          <w:tcPr>
            <w:tcW w:w="773" w:type="dxa"/>
            <w:tcBorders/>
            <w:vAlign w:val="center"/>
          </w:tcPr>
          <w:p>
            <w:pPr>
              <w:pStyle w:val="TableHeading"/>
              <w:suppressLineNumbers/>
              <w:bidi w:val="0"/>
              <w:spacing w:before="0" w:after="283"/>
              <w:jc w:val="center"/>
              <w:rPr/>
            </w:pPr>
            <w:r>
              <w:rPr/>
              <w:t xml:space="preserve">Nro kauden aikana </w:t>
            </w:r>
          </w:p>
        </w:tc>
        <w:tc>
          <w:tcPr>
            <w:tcW w:w="1802" w:type="dxa"/>
            <w:tcBorders/>
            <w:vAlign w:val="center"/>
          </w:tcPr>
          <w:p>
            <w:pPr>
              <w:pStyle w:val="TableHeading"/>
              <w:suppressLineNumbers/>
              <w:bidi w:val="0"/>
              <w:spacing w:before="0" w:after="283"/>
              <w:jc w:val="center"/>
              <w:rPr/>
            </w:pPr>
            <w:r>
              <w:rPr/>
              <w:t xml:space="preserve">Otsikko </w:t>
            </w:r>
          </w:p>
        </w:tc>
        <w:tc>
          <w:tcPr>
            <w:tcW w:w="1134" w:type="dxa"/>
            <w:tcBorders/>
            <w:vAlign w:val="center"/>
          </w:tcPr>
          <w:p>
            <w:pPr>
              <w:pStyle w:val="TableHeading"/>
              <w:suppressLineNumbers/>
              <w:bidi w:val="0"/>
              <w:spacing w:before="0" w:after="283"/>
              <w:jc w:val="center"/>
              <w:rPr/>
            </w:pPr>
            <w:r>
              <w:rPr/>
              <w:t xml:space="preserve">Ohjaaja </w:t>
            </w:r>
          </w:p>
        </w:tc>
        <w:tc>
          <w:tcPr>
            <w:tcW w:w="1134" w:type="dxa"/>
            <w:tcBorders/>
            <w:vAlign w:val="center"/>
          </w:tcPr>
          <w:p>
            <w:pPr>
              <w:pStyle w:val="TableHeading"/>
              <w:suppressLineNumbers/>
              <w:bidi w:val="0"/>
              <w:spacing w:before="0" w:after="283"/>
              <w:jc w:val="center"/>
              <w:rPr/>
            </w:pPr>
            <w:r>
              <w:rPr/>
              <w:t xml:space="preserve">Kirjoittanut </w:t>
            </w:r>
          </w:p>
        </w:tc>
        <w:tc>
          <w:tcPr>
            <w:tcW w:w="965" w:type="dxa"/>
            <w:tcBorders/>
            <w:vAlign w:val="center"/>
          </w:tcPr>
          <w:p>
            <w:pPr>
              <w:pStyle w:val="TableHeading"/>
              <w:suppressLineNumbers/>
              <w:bidi w:val="0"/>
              <w:spacing w:before="0" w:after="283"/>
              <w:jc w:val="center"/>
              <w:rPr/>
            </w:pPr>
            <w:r>
              <w:rPr/>
              <w:t xml:space="preserve">Alkuperäinen lähetyspäivä </w:t>
            </w:r>
          </w:p>
        </w:tc>
        <w:tc>
          <w:tcPr>
            <w:tcW w:w="3582" w:type="dxa"/>
            <w:tcBorders/>
            <w:vAlign w:val="center"/>
          </w:tcPr>
          <w:p>
            <w:pPr>
              <w:pStyle w:val="TableHeading"/>
              <w:suppressLineNumbers/>
              <w:bidi w:val="0"/>
              <w:spacing w:before="0" w:after="283"/>
              <w:jc w:val="center"/>
              <w:rPr/>
            </w:pPr>
            <w:r>
              <w:rPr/>
              <w:t xml:space="preserve">Englanninkielinen lähetyspäivä </w:t>
            </w:r>
          </w:p>
        </w:tc>
      </w:tr>
      <w:tr>
        <w:trPr/>
        <w:tc>
          <w:tcPr>
            <w:tcW w:w="815" w:type="dxa"/>
            <w:tcBorders/>
            <w:vAlign w:val="center"/>
          </w:tcPr>
          <w:p>
            <w:pPr>
              <w:pStyle w:val="TableHeading"/>
              <w:suppressLineNumbers/>
              <w:bidi w:val="0"/>
              <w:spacing w:before="0" w:after="283"/>
              <w:jc w:val="center"/>
              <w:rPr/>
            </w:pPr>
            <w:r>
              <w:rPr/>
              <w:t xml:space="preserve">26 </w:t>
            </w:r>
          </w:p>
        </w:tc>
        <w:tc>
          <w:tcPr>
            <w:tcW w:w="773" w:type="dxa"/>
            <w:tcBorders/>
            <w:vAlign w:val="center"/>
          </w:tcPr>
          <w:p>
            <w:pPr>
              <w:pStyle w:val="TableContents"/>
              <w:bidi w:val="0"/>
              <w:spacing w:before="0" w:after="283"/>
              <w:jc w:val="left"/>
              <w:rPr>
                <w:sz w:val="4"/>
                <w:szCs w:val="4"/>
              </w:rPr>
            </w:pPr>
            <w:r>
              <w:rPr>
                <w:sz w:val="4"/>
                <w:szCs w:val="4"/>
              </w:rPr>
            </w:r>
          </w:p>
        </w:tc>
        <w:tc>
          <w:tcPr>
            <w:tcW w:w="1802" w:type="dxa"/>
            <w:tcBorders/>
            <w:vAlign w:val="center"/>
          </w:tcPr>
          <w:p>
            <w:pPr>
              <w:pStyle w:val="TableContents"/>
              <w:bidi w:val="0"/>
              <w:spacing w:before="0" w:after="283"/>
              <w:jc w:val="left"/>
              <w:rPr/>
            </w:pPr>
            <w:r>
              <w:rPr/>
              <w:t xml:space="preserve">``Beast Titan'' ``Kemono no Kyojin'' </w:t>
            </w:r>
            <w:r>
              <w:rPr/>
              <w:t xml:space="preserve">(獣 の </w:t>
            </w:r>
            <w:r>
              <w:rPr/>
              <w:t xml:space="preserve">巨人) </w:t>
            </w:r>
          </w:p>
        </w:tc>
        <w:tc>
          <w:tcPr>
            <w:tcW w:w="1134" w:type="dxa"/>
            <w:tcBorders/>
            <w:vAlign w:val="center"/>
          </w:tcPr>
          <w:p>
            <w:pPr>
              <w:pStyle w:val="TableContents"/>
              <w:bidi w:val="0"/>
              <w:spacing w:before="0" w:after="283"/>
              <w:jc w:val="left"/>
              <w:rPr/>
            </w:pPr>
            <w:r>
              <w:rPr/>
              <w:t xml:space="preserve">Hiroyuki Tanaka </w:t>
            </w:r>
          </w:p>
        </w:tc>
        <w:tc>
          <w:tcPr>
            <w:tcW w:w="1134" w:type="dxa"/>
            <w:tcBorders/>
            <w:vAlign w:val="center"/>
          </w:tcPr>
          <w:p>
            <w:pPr>
              <w:pStyle w:val="TableContents"/>
              <w:bidi w:val="0"/>
              <w:spacing w:before="0" w:after="283"/>
              <w:jc w:val="left"/>
              <w:rPr/>
            </w:pPr>
            <w:r>
              <w:rPr/>
              <w:t xml:space="preserve">Yasuko Kobayashi </w:t>
            </w:r>
          </w:p>
        </w:tc>
        <w:tc>
          <w:tcPr>
            <w:tcW w:w="965" w:type="dxa"/>
            <w:tcBorders/>
            <w:vAlign w:val="center"/>
          </w:tcPr>
          <w:p>
            <w:pPr>
              <w:pStyle w:val="TableContents"/>
              <w:bidi w:val="0"/>
              <w:spacing w:before="0" w:after="283"/>
              <w:jc w:val="left"/>
              <w:rPr/>
            </w:pPr>
            <w:r>
              <w:rPr/>
              <w:t xml:space="preserve">1. huhtikuuta 2017 (2017-04-01) </w:t>
            </w:r>
          </w:p>
        </w:tc>
        <w:tc>
          <w:tcPr>
            <w:tcW w:w="3582" w:type="dxa"/>
            <w:tcBorders/>
            <w:vAlign w:val="center"/>
          </w:tcPr>
          <w:p>
            <w:pPr>
              <w:pStyle w:val="TableContents"/>
              <w:bidi w:val="0"/>
              <w:spacing w:before="0" w:after="283"/>
              <w:jc w:val="left"/>
              <w:rPr/>
            </w:pPr>
            <w:r>
              <w:rPr>
                <w:color w:val="A9A9A9"/>
              </w:rPr>
              <w:t xml:space="preserve">22. huhtikuuta 2017 Kun </w:t>
            </w:r>
            <w:r>
              <w:rPr/>
              <w:t xml:space="preserve">koteloitu Annie otetaan huostaan, Hange ja hänen tiiminsä löytävät seinien sisään suljetun Titanin. Seinä-kultin pastori Nick ilmestyy paikalle ja kehottaa heitä peittämään sen auringonvalolta. Kun Titan on peitetty lakanoilla, Nick kieltäytyy kertomasta Hangelle, miksi se on siellä, vaikka tämä uhkaa tappaa hänet. Hän epäilee, että muurien sisään on kätketty lisää titaaneja. Sillä välin Erwinille kerrotaan, että Wall Rose on murrettu ja titaanit vaeltavat sisällä. 12 tuntia aiemmin loput 104. harjoittelijaryhmästä ovat asemissa etuvartioasemalla, kun titaanien nähdään etenevän etelästä. Mike Zacharias käskee sotilaita ja harjoittelijoita hajaantumaan ja tiedottamaan Titaaneista läheisiin kyliin ja pääkaupunkiin, kun taas hän jää viivyttämään niitä. Stohessissa Eren herää Mikasa sängyn vieressä, ja Armin kertoo heille, että Titaanit ovat tunkeutuneet Wall Roseen. Takaisin etuvartioasemalla Mike hankkii tarpeeksi aikaa ja valmistautuu pakoon, mutta salaperäinen turkiksella päällystetty apinan näköinen titaani, joka pystyy puhumaan, ottaa hänet kiinni. Petotitaani tiedustelee hänen kolmiulotteisesta liikkumisvälineestään </w:t>
            </w:r>
            <w:r>
              <w:rPr/>
              <w:t xml:space="preserve">(立体 機動 </w:t>
            </w:r>
            <w:r>
              <w:rPr/>
              <w:t xml:space="preserve">装置, Rittai kidō sōchi), mutta Mike ei vastaa, joten titaani riistää Mikeltä varusteet ja jättää hänet muiden titaanien syötäväksi. </w:t>
            </w:r>
          </w:p>
        </w:tc>
      </w:tr>
      <w:tr>
        <w:trPr/>
        <w:tc>
          <w:tcPr>
            <w:tcW w:w="815" w:type="dxa"/>
            <w:tcBorders/>
            <w:vAlign w:val="center"/>
          </w:tcPr>
          <w:p>
            <w:pPr>
              <w:pStyle w:val="TableHeading"/>
              <w:suppressLineNumbers/>
              <w:bidi w:val="0"/>
              <w:spacing w:before="0" w:after="283"/>
              <w:jc w:val="center"/>
              <w:rPr/>
            </w:pPr>
            <w:r>
              <w:rPr/>
              <w:t xml:space="preserve">27 </w:t>
            </w:r>
          </w:p>
        </w:tc>
        <w:tc>
          <w:tcPr>
            <w:tcW w:w="773" w:type="dxa"/>
            <w:tcBorders/>
            <w:vAlign w:val="center"/>
          </w:tcPr>
          <w:p>
            <w:pPr>
              <w:pStyle w:val="TableContents"/>
              <w:bidi w:val="0"/>
              <w:spacing w:before="0" w:after="283"/>
              <w:jc w:val="left"/>
              <w:rPr>
                <w:sz w:val="4"/>
                <w:szCs w:val="4"/>
              </w:rPr>
            </w:pPr>
            <w:r>
              <w:rPr>
                <w:sz w:val="4"/>
                <w:szCs w:val="4"/>
              </w:rPr>
            </w:r>
          </w:p>
        </w:tc>
        <w:tc>
          <w:tcPr>
            <w:tcW w:w="1802" w:type="dxa"/>
            <w:tcBorders/>
            <w:vAlign w:val="center"/>
          </w:tcPr>
          <w:p>
            <w:pPr>
              <w:pStyle w:val="TableContents"/>
              <w:bidi w:val="0"/>
              <w:spacing w:before="0" w:after="283"/>
              <w:jc w:val="left"/>
              <w:rPr/>
            </w:pPr>
            <w:r>
              <w:rPr/>
              <w:t xml:space="preserve">``I'm Home'' ``Tadaima'' </w:t>
            </w:r>
            <w:r>
              <w:rPr/>
              <w:t xml:space="preserve">(</w:t>
            </w:r>
            <w:r>
              <w:rPr/>
              <w:t xml:space="preserve">ただいま) </w:t>
            </w:r>
          </w:p>
        </w:tc>
        <w:tc>
          <w:tcPr>
            <w:tcW w:w="1134" w:type="dxa"/>
            <w:tcBorders/>
            <w:vAlign w:val="center"/>
          </w:tcPr>
          <w:p>
            <w:pPr>
              <w:pStyle w:val="TableContents"/>
              <w:bidi w:val="0"/>
              <w:spacing w:before="0" w:after="283"/>
              <w:jc w:val="left"/>
              <w:rPr/>
            </w:pPr>
            <w:r>
              <w:rPr/>
              <w:t xml:space="preserve">Yoshihide Ibata </w:t>
            </w:r>
          </w:p>
        </w:tc>
        <w:tc>
          <w:tcPr>
            <w:tcW w:w="1134" w:type="dxa"/>
            <w:tcBorders/>
            <w:vAlign w:val="center"/>
          </w:tcPr>
          <w:p>
            <w:pPr>
              <w:pStyle w:val="TableContents"/>
              <w:bidi w:val="0"/>
              <w:spacing w:before="0" w:after="283"/>
              <w:jc w:val="left"/>
              <w:rPr/>
            </w:pPr>
            <w:r>
              <w:rPr/>
              <w:t xml:space="preserve">Yasuko Kobayashi </w:t>
            </w:r>
          </w:p>
        </w:tc>
        <w:tc>
          <w:tcPr>
            <w:tcW w:w="965" w:type="dxa"/>
            <w:tcBorders/>
            <w:vAlign w:val="center"/>
          </w:tcPr>
          <w:p>
            <w:pPr>
              <w:pStyle w:val="TableContents"/>
              <w:bidi w:val="0"/>
              <w:spacing w:before="0" w:after="283"/>
              <w:jc w:val="left"/>
              <w:rPr/>
            </w:pPr>
            <w:r>
              <w:rPr/>
              <w:t xml:space="preserve">huhtikuu 8, 2017 (2017-04-08) </w:t>
            </w:r>
          </w:p>
        </w:tc>
        <w:tc>
          <w:tcPr>
            <w:tcW w:w="3582" w:type="dxa"/>
            <w:tcBorders/>
            <w:vAlign w:val="center"/>
          </w:tcPr>
          <w:p>
            <w:pPr>
              <w:pStyle w:val="TableContents"/>
              <w:bidi w:val="0"/>
              <w:spacing w:before="0" w:after="283"/>
              <w:jc w:val="left"/>
              <w:rPr/>
            </w:pPr>
            <w:r>
              <w:rPr/>
              <w:t xml:space="preserve">29. huhtikuuta 2017 Hange ja Armin päättelevät, että seinien sisään koteloidut titaanit antavat sille voimaa. Tutkimusjoukot lähtevät Stohessista hoitamaan Wall Rosen sisälle ilmestyneitä titaaneja, ja Hange ottaa pastori Nickin mukaansa aikomuksenaan saada häneltä lisätietoja. Sillä välin Sasha kiirehtii varoittamaan isäänsä ja kyläänsä. Kun hän saapuu paikalle, koko kylä on autio lukuun ottamatta titaanin syömää naista ja hänen tytärtään, joka on järkyttyneenä lähistöllä. Sasha ottaa tytön mukaansa ja pakenee, mutta titaani jahtaa heitä. Sasha päättää jäädä taistelemaan ja kehottaa tyttöä pakenemaan. Sasha onnistuu sokaisemaan Titanin nuolillaan juuri kun joukko kyläläisiä, mukaan lukien hänen isänsä ja tyttö, palaa hakemaan tyttöä. Sillä välin Connie saapuu kyläänsä ja huomaa, että titaanit olivat jo hyökänneet kylään. Saavuttuaan taloonsa Connie löytää Titanin selällään loukussa sisällä. Hän ja muut ihmettelevät, miten se on päässyt niin kauas seinistä, kun sen lyhyet, ohuet jalat vaikuttavat liian heikoilta kannattelemaan kehoa. </w:t>
            </w:r>
          </w:p>
        </w:tc>
      </w:tr>
      <w:tr>
        <w:trPr/>
        <w:tc>
          <w:tcPr>
            <w:tcW w:w="815" w:type="dxa"/>
            <w:tcBorders/>
            <w:vAlign w:val="center"/>
          </w:tcPr>
          <w:p>
            <w:pPr>
              <w:pStyle w:val="TableHeading"/>
              <w:suppressLineNumbers/>
              <w:bidi w:val="0"/>
              <w:spacing w:before="0" w:after="283"/>
              <w:jc w:val="center"/>
              <w:rPr/>
            </w:pPr>
            <w:r>
              <w:rPr/>
              <w:t xml:space="preserve">28 </w:t>
            </w:r>
          </w:p>
        </w:tc>
        <w:tc>
          <w:tcPr>
            <w:tcW w:w="773" w:type="dxa"/>
            <w:tcBorders/>
            <w:vAlign w:val="center"/>
          </w:tcPr>
          <w:p>
            <w:pPr>
              <w:pStyle w:val="TableContents"/>
              <w:bidi w:val="0"/>
              <w:spacing w:before="0" w:after="283"/>
              <w:jc w:val="left"/>
              <w:rPr>
                <w:sz w:val="4"/>
                <w:szCs w:val="4"/>
              </w:rPr>
            </w:pPr>
            <w:r>
              <w:rPr>
                <w:sz w:val="4"/>
                <w:szCs w:val="4"/>
              </w:rPr>
            </w:r>
          </w:p>
        </w:tc>
        <w:tc>
          <w:tcPr>
            <w:tcW w:w="1802" w:type="dxa"/>
            <w:tcBorders/>
            <w:vAlign w:val="center"/>
          </w:tcPr>
          <w:p>
            <w:pPr>
              <w:pStyle w:val="TableContents"/>
              <w:bidi w:val="0"/>
              <w:spacing w:before="0" w:after="283"/>
              <w:jc w:val="left"/>
              <w:rPr/>
            </w:pPr>
            <w:r>
              <w:rPr/>
              <w:t xml:space="preserve">``Lounaaseen'' ``Nansei e'' </w:t>
            </w:r>
            <w:r>
              <w:rPr/>
              <w:t xml:space="preserve">(南西 </w:t>
            </w:r>
            <w:r>
              <w:rPr/>
              <w:t xml:space="preserve">へ) </w:t>
            </w:r>
          </w:p>
        </w:tc>
        <w:tc>
          <w:tcPr>
            <w:tcW w:w="1134" w:type="dxa"/>
            <w:tcBorders/>
            <w:vAlign w:val="center"/>
          </w:tcPr>
          <w:p>
            <w:pPr>
              <w:pStyle w:val="TableContents"/>
              <w:bidi w:val="0"/>
              <w:spacing w:before="0" w:after="283"/>
              <w:jc w:val="left"/>
              <w:rPr/>
            </w:pPr>
            <w:r>
              <w:rPr/>
              <w:t xml:space="preserve">Kenji Imura </w:t>
            </w:r>
          </w:p>
        </w:tc>
        <w:tc>
          <w:tcPr>
            <w:tcW w:w="1134" w:type="dxa"/>
            <w:tcBorders/>
            <w:vAlign w:val="center"/>
          </w:tcPr>
          <w:p>
            <w:pPr>
              <w:pStyle w:val="TableContents"/>
              <w:bidi w:val="0"/>
              <w:spacing w:before="0" w:after="283"/>
              <w:jc w:val="left"/>
              <w:rPr/>
            </w:pPr>
            <w:r>
              <w:rPr/>
              <w:t xml:space="preserve">Hiroshi Seko </w:t>
            </w:r>
          </w:p>
        </w:tc>
        <w:tc>
          <w:tcPr>
            <w:tcW w:w="965" w:type="dxa"/>
            <w:tcBorders/>
            <w:vAlign w:val="center"/>
          </w:tcPr>
          <w:p>
            <w:pPr>
              <w:pStyle w:val="TableContents"/>
              <w:bidi w:val="0"/>
              <w:spacing w:before="0" w:after="283"/>
              <w:jc w:val="left"/>
              <w:rPr/>
            </w:pPr>
            <w:r>
              <w:rPr/>
              <w:t xml:space="preserve">15. huhtikuuta 2017 (2017-04-15) </w:t>
            </w:r>
          </w:p>
        </w:tc>
        <w:tc>
          <w:tcPr>
            <w:tcW w:w="3582" w:type="dxa"/>
            <w:tcBorders/>
            <w:vAlign w:val="center"/>
          </w:tcPr>
          <w:p>
            <w:pPr>
              <w:pStyle w:val="TableContents"/>
              <w:bidi w:val="0"/>
              <w:spacing w:before="0" w:after="283"/>
              <w:jc w:val="left"/>
              <w:rPr/>
            </w:pPr>
            <w:r>
              <w:rPr/>
              <w:t xml:space="preserve">6. toukokuuta 2017 Connie suree perheensä kuolemaa, kun taas hänen vanhempi Lynn yrittää vakuuttaa hänelle, että he saattavat olla vielä elossa, koska ruumiita tai verta ei Gelgarin epäilyistä huolimatta löytynyt, sillä kylän hevoset ovat yhä tallissa. Kun Connie palaa ryhmänsä luo löytääkseen muurin murtuman, hänen talossaan oleva titaani puhuu hänelle sanoen ``Tervetuloa takaisin.''. Toisaalla Ymir pyytää vanhempiaan Nanabaa ja Henningiä sallimaan hänen ja Kristan lähteä ryhmästään, koska heillä ei ole varusteita, joista jälkimmäinen sanoo Ymirille, ettei hänen tarvitse olla huolissaan. Lopulta molemmat ryhmät tapaavat, mutta yllättyvät huomatessaan, ettei muureissa ollut murtumia, ja lepäävät Utgardin linnassa. Sillä välin Hange selittää Erenille, että hän huomasi Annien titaanimuodostaan luoman kovettuneen kiteytyneen ihon olevan samaa materiaalia, josta muurit on tehty, mikä voisi auttaa heitä sulkemaan Shiganshinan repeämän, jos Eren oppii tekemään saman. Todistettuaan Titaanien aiheuttaman Wall Rosen ihmisten pakenemisen pastori Nick taipuu ja kertoo Hangelle, että 104. koulutettava voi auttaa häntä löytämään etsimänsä vastaukset; tämä ei ole kukaan muu kuin Krista. Tämän jälkeen hengästynyt Sasha saapuu paikalle ja ojentaa Hangelle raportin. Pian tämän jälkeen Hange ja hänen ryhmänsä suuntaavat Utgardin linnaan. Sillä välin Titaanit hyökkäävät Beast Titanin johdolla Utgardin linnaan, vaikka on jo yö, mikä pakottaa Gelgarin, Lynnin, Nanaban ja Henningin puolustamaan 104. harjoittelijoita. </w:t>
            </w:r>
          </w:p>
        </w:tc>
      </w:tr>
      <w:tr>
        <w:trPr/>
        <w:tc>
          <w:tcPr>
            <w:tcW w:w="815" w:type="dxa"/>
            <w:tcBorders/>
            <w:vAlign w:val="center"/>
          </w:tcPr>
          <w:p>
            <w:pPr>
              <w:pStyle w:val="TableHeading"/>
              <w:suppressLineNumbers/>
              <w:bidi w:val="0"/>
              <w:spacing w:before="0" w:after="283"/>
              <w:jc w:val="center"/>
              <w:rPr/>
            </w:pPr>
            <w:r>
              <w:rPr/>
              <w:t xml:space="preserve">29 </w:t>
            </w:r>
          </w:p>
        </w:tc>
        <w:tc>
          <w:tcPr>
            <w:tcW w:w="773" w:type="dxa"/>
            <w:tcBorders/>
            <w:vAlign w:val="center"/>
          </w:tcPr>
          <w:p>
            <w:pPr>
              <w:pStyle w:val="TableContents"/>
              <w:bidi w:val="0"/>
              <w:spacing w:before="0" w:after="283"/>
              <w:jc w:val="left"/>
              <w:rPr>
                <w:sz w:val="4"/>
                <w:szCs w:val="4"/>
              </w:rPr>
            </w:pPr>
            <w:r>
              <w:rPr>
                <w:sz w:val="4"/>
                <w:szCs w:val="4"/>
              </w:rPr>
            </w:r>
          </w:p>
        </w:tc>
        <w:tc>
          <w:tcPr>
            <w:tcW w:w="1802" w:type="dxa"/>
            <w:tcBorders/>
            <w:vAlign w:val="center"/>
          </w:tcPr>
          <w:p>
            <w:pPr>
              <w:pStyle w:val="TableContents"/>
              <w:bidi w:val="0"/>
              <w:spacing w:before="0" w:after="283"/>
              <w:jc w:val="left"/>
              <w:rPr/>
            </w:pPr>
            <w:r>
              <w:rPr/>
              <w:t xml:space="preserve">``Sotilas'' ``Heishi'' </w:t>
            </w:r>
            <w:r>
              <w:rPr/>
              <w:t xml:space="preserve">(</w:t>
            </w:r>
            <w:r>
              <w:rPr/>
              <w:t xml:space="preserve">兵士) </w:t>
            </w:r>
          </w:p>
        </w:tc>
        <w:tc>
          <w:tcPr>
            <w:tcW w:w="1134" w:type="dxa"/>
            <w:tcBorders/>
            <w:vAlign w:val="center"/>
          </w:tcPr>
          <w:p>
            <w:pPr>
              <w:pStyle w:val="TableContents"/>
              <w:bidi w:val="0"/>
              <w:spacing w:before="0" w:after="283"/>
              <w:jc w:val="left"/>
              <w:rPr/>
            </w:pPr>
            <w:r>
              <w:rPr/>
              <w:t xml:space="preserve">Hitomi Ezoe </w:t>
            </w:r>
          </w:p>
        </w:tc>
        <w:tc>
          <w:tcPr>
            <w:tcW w:w="1134" w:type="dxa"/>
            <w:tcBorders/>
            <w:vAlign w:val="center"/>
          </w:tcPr>
          <w:p>
            <w:pPr>
              <w:pStyle w:val="TableContents"/>
              <w:bidi w:val="0"/>
              <w:spacing w:before="0" w:after="283"/>
              <w:jc w:val="left"/>
              <w:rPr/>
            </w:pPr>
            <w:r>
              <w:rPr/>
              <w:t xml:space="preserve">Hiroshi Seko </w:t>
            </w:r>
          </w:p>
        </w:tc>
        <w:tc>
          <w:tcPr>
            <w:tcW w:w="965" w:type="dxa"/>
            <w:tcBorders/>
            <w:vAlign w:val="center"/>
          </w:tcPr>
          <w:p>
            <w:pPr>
              <w:pStyle w:val="TableContents"/>
              <w:bidi w:val="0"/>
              <w:spacing w:before="0" w:after="283"/>
              <w:jc w:val="left"/>
              <w:rPr/>
            </w:pPr>
            <w:r>
              <w:rPr/>
              <w:t xml:space="preserve">huhtikuu 22, 2017 (2017-04-22) </w:t>
            </w:r>
          </w:p>
        </w:tc>
        <w:tc>
          <w:tcPr>
            <w:tcW w:w="3582" w:type="dxa"/>
            <w:tcBorders/>
            <w:vAlign w:val="center"/>
          </w:tcPr>
          <w:p>
            <w:pPr>
              <w:pStyle w:val="TableContents"/>
              <w:bidi w:val="0"/>
              <w:spacing w:before="0" w:after="283"/>
              <w:jc w:val="left"/>
              <w:rPr/>
            </w:pPr>
            <w:r>
              <w:rPr/>
              <w:t xml:space="preserve">Toukokuu 13, 2017 Kaksi tuntia ennen titaanien hyökkäystä Utgardin linnaan 104. harjoittelijat lepäävät, kun vanhemmat pitävät vahtia. Connie mainitsee, että hänen kylässään kohtaamansa titaani muistutti hänen äitiään, mutta Ymir vähättelee sitä. Reiner alkaa epäillä, kun Ymir pystyy lukemaan ruokapurkissa olevaa tuntematonta kieltä. Titaanit ilmestyvät pian, ja Nanaba ja vanhemmat partiolaiset pitävät ne loitolla ulkopuolelta, kun Connie, Reiner, Bertoldt, Ymir ja Krista puolustautuvat linnaan tunkeutuneita pienempiä titaaneja vastaan. Samalla Reinerin käsi loukkaantuu pahasti, kun titaani puree sitä. Puhdistettuaan alueen titaaneista petotitaani heittää Wall Rosen palasia linnaan, mikä tappaa ryhmän hevoset. Tämän jälkeen toinen aalto titaaneja hyökkää linnaan, ja vanhemmat sotilaat saavat pian yliotteen ja kuolevat. Kun titaanit piirittävät tornia, jossa aseettomat harjoittelijat ovat, Ymir hyppää tornista ja muuttuu titaaniksi pelastaakseen Kristan hengen ja kunnioittaakseen heidän antamaansa lupausta. </w:t>
            </w:r>
          </w:p>
        </w:tc>
      </w:tr>
      <w:tr>
        <w:trPr/>
        <w:tc>
          <w:tcPr>
            <w:tcW w:w="815" w:type="dxa"/>
            <w:tcBorders/>
            <w:vAlign w:val="center"/>
          </w:tcPr>
          <w:p>
            <w:pPr>
              <w:pStyle w:val="TableHeading"/>
              <w:suppressLineNumbers/>
              <w:bidi w:val="0"/>
              <w:spacing w:before="0" w:after="283"/>
              <w:jc w:val="center"/>
              <w:rPr/>
            </w:pPr>
            <w:r>
              <w:rPr/>
              <w:t xml:space="preserve">30 </w:t>
            </w:r>
          </w:p>
        </w:tc>
        <w:tc>
          <w:tcPr>
            <w:tcW w:w="773" w:type="dxa"/>
            <w:tcBorders/>
            <w:vAlign w:val="center"/>
          </w:tcPr>
          <w:p>
            <w:pPr>
              <w:pStyle w:val="TableContents"/>
              <w:bidi w:val="0"/>
              <w:spacing w:before="0" w:after="283"/>
              <w:jc w:val="left"/>
              <w:rPr/>
            </w:pPr>
            <w:r>
              <w:rPr/>
              <w:t xml:space="preserve">5 </w:t>
            </w:r>
          </w:p>
        </w:tc>
        <w:tc>
          <w:tcPr>
            <w:tcW w:w="1802" w:type="dxa"/>
            <w:tcBorders/>
            <w:vAlign w:val="center"/>
          </w:tcPr>
          <w:p>
            <w:pPr>
              <w:pStyle w:val="TableContents"/>
              <w:bidi w:val="0"/>
              <w:spacing w:before="0" w:after="283"/>
              <w:jc w:val="left"/>
              <w:rPr/>
            </w:pPr>
            <w:r>
              <w:rPr/>
              <w:t xml:space="preserve">``Historia'' ``Hisutoria'' </w:t>
            </w:r>
            <w:r>
              <w:rPr/>
              <w:t xml:space="preserve">(</w:t>
            </w:r>
            <w:r>
              <w:rPr/>
              <w:t xml:space="preserve">ヒストリア) </w:t>
            </w:r>
          </w:p>
        </w:tc>
        <w:tc>
          <w:tcPr>
            <w:tcW w:w="1134" w:type="dxa"/>
            <w:tcBorders/>
            <w:vAlign w:val="center"/>
          </w:tcPr>
          <w:p>
            <w:pPr>
              <w:pStyle w:val="TableContents"/>
              <w:bidi w:val="0"/>
              <w:spacing w:before="0" w:after="283"/>
              <w:jc w:val="left"/>
              <w:rPr/>
            </w:pPr>
            <w:r>
              <w:rPr/>
              <w:t xml:space="preserve">Tetsuya Wakano </w:t>
            </w:r>
          </w:p>
        </w:tc>
        <w:tc>
          <w:tcPr>
            <w:tcW w:w="1134" w:type="dxa"/>
            <w:tcBorders/>
            <w:vAlign w:val="center"/>
          </w:tcPr>
          <w:p>
            <w:pPr>
              <w:pStyle w:val="TableContents"/>
              <w:bidi w:val="0"/>
              <w:spacing w:before="0" w:after="283"/>
              <w:jc w:val="left"/>
              <w:rPr/>
            </w:pPr>
            <w:r>
              <w:rPr/>
              <w:t xml:space="preserve">Yasuko Kobayashi </w:t>
            </w:r>
          </w:p>
        </w:tc>
        <w:tc>
          <w:tcPr>
            <w:tcW w:w="965" w:type="dxa"/>
            <w:tcBorders/>
            <w:vAlign w:val="center"/>
          </w:tcPr>
          <w:p>
            <w:pPr>
              <w:pStyle w:val="TableContents"/>
              <w:bidi w:val="0"/>
              <w:spacing w:before="0" w:after="283"/>
              <w:jc w:val="left"/>
              <w:rPr/>
            </w:pPr>
            <w:r>
              <w:rPr/>
              <w:t xml:space="preserve">huhtikuu 29, 2017 (2017-04-29) </w:t>
            </w:r>
          </w:p>
        </w:tc>
        <w:tc>
          <w:tcPr>
            <w:tcW w:w="3582" w:type="dxa"/>
            <w:tcBorders/>
            <w:vAlign w:val="center"/>
          </w:tcPr>
          <w:p>
            <w:pPr>
              <w:pStyle w:val="TableContents"/>
              <w:bidi w:val="0"/>
              <w:spacing w:before="0" w:after="283"/>
              <w:jc w:val="left"/>
              <w:rPr/>
            </w:pPr>
            <w:r>
              <w:rPr/>
              <w:t xml:space="preserve">20. toukokuuta 2017 Talviharjoittelun aikana vuoristossa kadetteina Krista ja Ymir eksyvät pelastaessaan toista kadettia Dazia lumimyrskyn aikana. Ymir syyttää Kristaa siitä, että hänellä on kuolemanhalu sen sijaan, että hän olisi pelastanut Dazin epäitsekkäistä syistä. Hän paljastaa myös tietävänsä, että Krista on aatelismiehen rakastajattaren ei-toivottu avioton lapsi, jonka muurikultti pakotti muuttamaan nimensä ja liittymään armeijaan. Ymir kertoo Kristalle, että he molemmat saivat toisen mahdollisuuden elämässä, ja saa Kristan lupaamaan, että jos hän joskus paljastaa oikean nimensä, hänen on elettävä omaa elämäänsä. Takaisin nykyhetkessä titaani Ymir taistelee muita titaaneja vastaan, kun Reiner ja Bertholdt tunnistavat Ymirin titaaniksi, joka söi heidän lapsuudenystävänsä menneisyydessä. Krista tajuaa Ymirin yrittävän auttaa heitä, mutta käskee Ymirin tuhota sen sijaan tornin, jotta Titaanit voitaisiin murskata. Kun torni alkaa romahtaa, Ymir käskee Kristaa ja muita tarttumaan häneen. Tästä yrityksestä huolimatta Titaanit murskaavat Ymirin; vain Hangen ja muiden partiolaisten oikea-aikainen saapuminen pelastaa heidät. Taistelun päätyttyä Krista hoitaa vakavasti loukkaantunutta Ymiriä, kun muut 104. koulutettavat saavat tietää, että Ymir on titaaninmuuttaja. Juuri ennen kuin Ymir menettää tajuntansa, Krista paljastaa, että hänen oikea nimensä on Historia. </w:t>
            </w:r>
          </w:p>
        </w:tc>
      </w:tr>
      <w:tr>
        <w:trPr/>
        <w:tc>
          <w:tcPr>
            <w:tcW w:w="815" w:type="dxa"/>
            <w:tcBorders/>
            <w:vAlign w:val="center"/>
          </w:tcPr>
          <w:p>
            <w:pPr>
              <w:pStyle w:val="TableHeading"/>
              <w:suppressLineNumbers/>
              <w:bidi w:val="0"/>
              <w:spacing w:before="0" w:after="283"/>
              <w:jc w:val="center"/>
              <w:rPr/>
            </w:pPr>
            <w:r>
              <w:rPr/>
              <w:t xml:space="preserve">31 </w:t>
            </w:r>
          </w:p>
        </w:tc>
        <w:tc>
          <w:tcPr>
            <w:tcW w:w="773" w:type="dxa"/>
            <w:tcBorders/>
            <w:vAlign w:val="center"/>
          </w:tcPr>
          <w:p>
            <w:pPr>
              <w:pStyle w:val="TableContents"/>
              <w:bidi w:val="0"/>
              <w:spacing w:before="0" w:after="283"/>
              <w:jc w:val="left"/>
              <w:rPr/>
            </w:pPr>
            <w:r>
              <w:rPr/>
              <w:t xml:space="preserve">6 </w:t>
            </w:r>
          </w:p>
        </w:tc>
        <w:tc>
          <w:tcPr>
            <w:tcW w:w="1802" w:type="dxa"/>
            <w:tcBorders/>
            <w:vAlign w:val="center"/>
          </w:tcPr>
          <w:p>
            <w:pPr>
              <w:pStyle w:val="TableContents"/>
              <w:bidi w:val="0"/>
              <w:spacing w:before="0" w:after="283"/>
              <w:jc w:val="left"/>
              <w:rPr/>
            </w:pPr>
            <w:r>
              <w:rPr/>
              <w:t xml:space="preserve">``Soturi'' ``Senshi'' </w:t>
            </w:r>
            <w:r>
              <w:rPr/>
              <w:t xml:space="preserve">(</w:t>
            </w:r>
            <w:r>
              <w:rPr/>
              <w:t xml:space="preserve">戦士) </w:t>
            </w:r>
          </w:p>
        </w:tc>
        <w:tc>
          <w:tcPr>
            <w:tcW w:w="1134" w:type="dxa"/>
            <w:tcBorders/>
            <w:vAlign w:val="center"/>
          </w:tcPr>
          <w:p>
            <w:pPr>
              <w:pStyle w:val="TableContents"/>
              <w:bidi w:val="0"/>
              <w:spacing w:before="0" w:after="283"/>
              <w:jc w:val="left"/>
              <w:rPr/>
            </w:pPr>
            <w:r>
              <w:rPr/>
              <w:t xml:space="preserve">Hiroyuki Tanaka </w:t>
            </w:r>
          </w:p>
        </w:tc>
        <w:tc>
          <w:tcPr>
            <w:tcW w:w="1134" w:type="dxa"/>
            <w:tcBorders/>
            <w:vAlign w:val="center"/>
          </w:tcPr>
          <w:p>
            <w:pPr>
              <w:pStyle w:val="TableContents"/>
              <w:bidi w:val="0"/>
              <w:spacing w:before="0" w:after="283"/>
              <w:jc w:val="left"/>
              <w:rPr/>
            </w:pPr>
            <w:r>
              <w:rPr/>
              <w:t xml:space="preserve">Hiroshi Seko </w:t>
            </w:r>
          </w:p>
        </w:tc>
        <w:tc>
          <w:tcPr>
            <w:tcW w:w="965" w:type="dxa"/>
            <w:tcBorders/>
            <w:vAlign w:val="center"/>
          </w:tcPr>
          <w:p>
            <w:pPr>
              <w:pStyle w:val="TableContents"/>
              <w:bidi w:val="0"/>
              <w:spacing w:before="0" w:after="283"/>
              <w:jc w:val="left"/>
              <w:rPr/>
            </w:pPr>
            <w:r>
              <w:rPr/>
              <w:t xml:space="preserve">6. toukokuuta 2017 (2017-05-06) </w:t>
            </w:r>
          </w:p>
        </w:tc>
        <w:tc>
          <w:tcPr>
            <w:tcW w:w="3582" w:type="dxa"/>
            <w:tcBorders/>
            <w:vAlign w:val="center"/>
          </w:tcPr>
          <w:p>
            <w:pPr>
              <w:pStyle w:val="TableContents"/>
              <w:bidi w:val="0"/>
              <w:spacing w:before="0" w:after="283"/>
              <w:jc w:val="left"/>
              <w:rPr/>
            </w:pPr>
            <w:r>
              <w:rPr/>
              <w:t xml:space="preserve">3. kesäkuuta 2017 Taistelun jälkeen partiolaiset kiipeävät Utgardin linnaa lähimpänä olevalle muurille ja valmistautuvat viemään koomassa olevan Ymirin Trostiin lääkärin hoitoon. He ovat yllättyneitä siitä, ettei alueella ole titaaneja, varsinkin kun Hanneksen johtama partio ilmoittaa, ettei muuria ole koskaan murrettu. Kun partiolaiset valmistautuvat lähtemään Trostiin, Reiner ottaa Erenin sivuun ja paljastaa rennosti, että hän on Panssaroitu titaani, Bertholdt on Kolossaalinen titaani ja että heidän tehtävänsä tuhota koko ihmiskunta voidaan välttää, jos Eren vain tulee heidän mukaansa. Jaksossa palataan 12 tuntia aikaisemmin Ehrmichin alueella, jossa Hange selittää, että käärö, jonka hän sai aiemmin Sashalta, sisälsi Anniesta taustaraportin, joka viittaa yhteyteen Reinerin ja Bertholdtin kanssa, sillä kaikki kolme ovat samalta alueelta, mutta muuten taustatietoja on vähän saatavilla. Kun he pääsevät käsiksi Reinerin ja Bertholdtin muistoihin, he alkavat epäillä, että he ovat saattaneet auttaa Annieta löytämään Erenin sijainnin muodostelmassa 57. retkikunnan aikana. Hange määrää siksi kaikki pitämään Reineriä ja Bertholdtia silmällä herättämättä turhia epäilyksiä. Takaisin nykyhetkessä Reiner ja Bertholdt siirtyvät molemmat titaanimuotoonsa Mikasan nopeasta väliintulosta huolimatta. Panssaroitu titaani nappaa Erenin ja suuntaa seinää pitkin, kun kolossaalinen titaani nappaa Ymirin. Tuntiessaan itsensä petetyksi vihainen Eren siirtyy titaanimuotoonsa ja alkaa taistella panssaroitua titaania vastaan. </w:t>
            </w:r>
          </w:p>
        </w:tc>
      </w:tr>
      <w:tr>
        <w:trPr/>
        <w:tc>
          <w:tcPr>
            <w:tcW w:w="815" w:type="dxa"/>
            <w:tcBorders/>
            <w:vAlign w:val="center"/>
          </w:tcPr>
          <w:p>
            <w:pPr>
              <w:pStyle w:val="TableHeading"/>
              <w:suppressLineNumbers/>
              <w:bidi w:val="0"/>
              <w:spacing w:before="0" w:after="283"/>
              <w:jc w:val="center"/>
              <w:rPr/>
            </w:pPr>
            <w:r>
              <w:rPr/>
              <w:t xml:space="preserve">32 </w:t>
            </w:r>
          </w:p>
        </w:tc>
        <w:tc>
          <w:tcPr>
            <w:tcW w:w="773" w:type="dxa"/>
            <w:tcBorders/>
            <w:vAlign w:val="center"/>
          </w:tcPr>
          <w:p>
            <w:pPr>
              <w:pStyle w:val="TableContents"/>
              <w:bidi w:val="0"/>
              <w:spacing w:before="0" w:after="283"/>
              <w:jc w:val="left"/>
              <w:rPr/>
            </w:pPr>
            <w:r>
              <w:rPr/>
              <w:t xml:space="preserve">7 </w:t>
            </w:r>
          </w:p>
        </w:tc>
        <w:tc>
          <w:tcPr>
            <w:tcW w:w="1802" w:type="dxa"/>
            <w:tcBorders/>
            <w:vAlign w:val="center"/>
          </w:tcPr>
          <w:p>
            <w:pPr>
              <w:pStyle w:val="TableContents"/>
              <w:bidi w:val="0"/>
              <w:spacing w:before="0" w:after="283"/>
              <w:jc w:val="left"/>
              <w:rPr/>
            </w:pPr>
            <w:r>
              <w:rPr/>
              <w:t xml:space="preserve">``Close Combat'' ``Da tō kyoku'' </w:t>
            </w:r>
            <w:r>
              <w:rPr/>
              <w:t xml:space="preserve">(打 ・ 投 ・ </w:t>
            </w:r>
            <w:r>
              <w:rPr/>
              <w:t xml:space="preserve">極) </w:t>
            </w:r>
          </w:p>
        </w:tc>
        <w:tc>
          <w:tcPr>
            <w:tcW w:w="1134" w:type="dxa"/>
            <w:tcBorders/>
            <w:vAlign w:val="center"/>
          </w:tcPr>
          <w:p>
            <w:pPr>
              <w:pStyle w:val="TableContents"/>
              <w:bidi w:val="0"/>
              <w:spacing w:before="0" w:after="283"/>
              <w:jc w:val="left"/>
              <w:rPr/>
            </w:pPr>
            <w:r>
              <w:rPr/>
              <w:t xml:space="preserve">Takayuki Hirao </w:t>
            </w:r>
          </w:p>
        </w:tc>
        <w:tc>
          <w:tcPr>
            <w:tcW w:w="1134" w:type="dxa"/>
            <w:tcBorders/>
            <w:vAlign w:val="center"/>
          </w:tcPr>
          <w:p>
            <w:pPr>
              <w:pStyle w:val="TableContents"/>
              <w:bidi w:val="0"/>
              <w:spacing w:before="0" w:after="283"/>
              <w:jc w:val="left"/>
              <w:rPr/>
            </w:pPr>
            <w:r>
              <w:rPr/>
              <w:t xml:space="preserve">Hiroshi Seko </w:t>
            </w:r>
          </w:p>
        </w:tc>
        <w:tc>
          <w:tcPr>
            <w:tcW w:w="965" w:type="dxa"/>
            <w:tcBorders/>
            <w:vAlign w:val="center"/>
          </w:tcPr>
          <w:p>
            <w:pPr>
              <w:pStyle w:val="TableContents"/>
              <w:bidi w:val="0"/>
              <w:spacing w:before="0" w:after="283"/>
              <w:jc w:val="left"/>
              <w:rPr/>
            </w:pPr>
            <w:r>
              <w:rPr/>
              <w:t xml:space="preserve">13. toukokuuta 2017 (2017-05-13) </w:t>
            </w:r>
          </w:p>
        </w:tc>
        <w:tc>
          <w:tcPr>
            <w:tcW w:w="3582" w:type="dxa"/>
            <w:tcBorders/>
            <w:vAlign w:val="center"/>
          </w:tcPr>
          <w:p>
            <w:pPr>
              <w:pStyle w:val="TableContents"/>
              <w:bidi w:val="0"/>
              <w:spacing w:before="0" w:after="283"/>
              <w:jc w:val="left"/>
              <w:rPr/>
            </w:pPr>
            <w:r>
              <w:rPr/>
              <w:t xml:space="preserve">10. kesäkuuta 2017 Kun panssaroitu titaani ja Erenin titaanimuoto käyvät taistelua, Mikasa katuu, ettei hän onnistunut tappamaan Bertholdtia ja Reineria ennen kuin he muuttuivat titaaneiksi. Hange käskee partiolaisia hyökkäämään hitaasti liikkuvan Kolossaalisen Titaanin kimppuun sen jälkeen, kun se on ``syönyt'' Ymirin ja toisen partiolaisen, mutta se päästää valtavan määrän höyryä, joka haavoittaa useita partiolaisia ja estää uudet hyökkäykset. Samaan aikaan panssaroitu titaani saa yliotteen taistelussaan Ereniä vastaan, ja huolimatta Mikasan parhaista yrityksistä auttaa, tilanne näyttää epätoivoiselta. Onneksi Eren muistaa Annien hänelle heidän harjoittelunsa aikana opettamat lähitaistelutekniikat, ja hän alkaa vahingoittaa panssaroitua titaania vakavasti. Armin pyytää Ereniä vetäytymään seinän taakse oman turvallisuutensa vuoksi, ja kaikkien yllätykseksi Eren suostuu. Hanneksen partio palaa takaisin, ja Hannes on järkyttynyt nähdessään kolossaalisen titaanin, puhumattakaan Erenin titaanimuodosta sekä panssaroidusta titaanista. Jälkimmäinen hyökkää jälleen kerran Erenin kimppuun, joka taas käyttää tarttumistekniikoita voittaakseen voimahaitan ja saadakseen yliotteen takaisin. Toveriensa rohkaisemana Eren onnistuu melkeinpä mestauttamaan panssaroidun titaanin ja ottamaan Reinerin ulos sisältä, mutta hänen onnistumisensa estyy, kun panssaroitu titaani huutaa apua. Partiolaisten kauhuksi Colossal Titan alkaa hajota ja syöksyy kohti Ereniä ja Armored Titania. </w:t>
            </w:r>
          </w:p>
        </w:tc>
      </w:tr>
      <w:tr>
        <w:trPr/>
        <w:tc>
          <w:tcPr>
            <w:tcW w:w="815" w:type="dxa"/>
            <w:tcBorders/>
            <w:vAlign w:val="center"/>
          </w:tcPr>
          <w:p>
            <w:pPr>
              <w:pStyle w:val="TableHeading"/>
              <w:suppressLineNumbers/>
              <w:bidi w:val="0"/>
              <w:spacing w:before="0" w:after="283"/>
              <w:jc w:val="center"/>
              <w:rPr/>
            </w:pPr>
            <w:r>
              <w:rPr/>
              <w:t xml:space="preserve">33 </w:t>
            </w:r>
          </w:p>
        </w:tc>
        <w:tc>
          <w:tcPr>
            <w:tcW w:w="773" w:type="dxa"/>
            <w:tcBorders/>
            <w:vAlign w:val="center"/>
          </w:tcPr>
          <w:p>
            <w:pPr>
              <w:pStyle w:val="TableContents"/>
              <w:bidi w:val="0"/>
              <w:spacing w:before="0" w:after="283"/>
              <w:jc w:val="left"/>
              <w:rPr/>
            </w:pPr>
            <w:r>
              <w:rPr/>
              <w:t xml:space="preserve">8 </w:t>
            </w:r>
          </w:p>
        </w:tc>
        <w:tc>
          <w:tcPr>
            <w:tcW w:w="1802" w:type="dxa"/>
            <w:tcBorders/>
            <w:vAlign w:val="center"/>
          </w:tcPr>
          <w:p>
            <w:pPr>
              <w:pStyle w:val="TableContents"/>
              <w:bidi w:val="0"/>
              <w:spacing w:before="0" w:after="283"/>
              <w:jc w:val="left"/>
              <w:rPr/>
            </w:pPr>
            <w:r>
              <w:rPr/>
              <w:t xml:space="preserve">``The Hunters'' ``Oumono'' </w:t>
            </w:r>
            <w:r>
              <w:rPr/>
              <w:t xml:space="preserve">(迫 う </w:t>
            </w:r>
            <w:r>
              <w:rPr/>
              <w:t xml:space="preserve">者) </w:t>
            </w:r>
          </w:p>
        </w:tc>
        <w:tc>
          <w:tcPr>
            <w:tcW w:w="1134" w:type="dxa"/>
            <w:tcBorders/>
            <w:vAlign w:val="center"/>
          </w:tcPr>
          <w:p>
            <w:pPr>
              <w:pStyle w:val="TableContents"/>
              <w:bidi w:val="0"/>
              <w:spacing w:before="0" w:after="283"/>
              <w:jc w:val="left"/>
              <w:rPr/>
            </w:pPr>
            <w:r>
              <w:rPr/>
              <w:t xml:space="preserve">Yūmi Kawai </w:t>
            </w:r>
          </w:p>
        </w:tc>
        <w:tc>
          <w:tcPr>
            <w:tcW w:w="1134" w:type="dxa"/>
            <w:tcBorders/>
            <w:vAlign w:val="center"/>
          </w:tcPr>
          <w:p>
            <w:pPr>
              <w:pStyle w:val="TableContents"/>
              <w:bidi w:val="0"/>
              <w:spacing w:before="0" w:after="283"/>
              <w:jc w:val="left"/>
              <w:rPr/>
            </w:pPr>
            <w:r>
              <w:rPr/>
              <w:t xml:space="preserve">Yasuko Kobayashi </w:t>
            </w:r>
          </w:p>
        </w:tc>
        <w:tc>
          <w:tcPr>
            <w:tcW w:w="965" w:type="dxa"/>
            <w:tcBorders/>
            <w:vAlign w:val="center"/>
          </w:tcPr>
          <w:p>
            <w:pPr>
              <w:pStyle w:val="TableContents"/>
              <w:bidi w:val="0"/>
              <w:spacing w:before="0" w:after="283"/>
              <w:jc w:val="left"/>
              <w:rPr/>
            </w:pPr>
            <w:r>
              <w:rPr/>
              <w:t xml:space="preserve">20. toukokuuta 2017 (2017-05-20) </w:t>
            </w:r>
          </w:p>
        </w:tc>
        <w:tc>
          <w:tcPr>
            <w:tcW w:w="3582" w:type="dxa"/>
            <w:tcBorders/>
            <w:vAlign w:val="center"/>
          </w:tcPr>
          <w:p>
            <w:pPr>
              <w:pStyle w:val="TableContents"/>
              <w:bidi w:val="0"/>
              <w:spacing w:before="0" w:after="283"/>
              <w:jc w:val="left"/>
              <w:rPr/>
            </w:pPr>
            <w:r>
              <w:rPr/>
              <w:t xml:space="preserve">17. kesäkuuta 2017 Kolossaalisen titaanin putoava ruumis osuu maahan, jolloin valtava määrä lämpöä ja höyryä vapautuu ja panssaroitu titaani voi vapautua Erenin otteesta ja irrottaa Erenin titaanimuodostaan. Bertholdt, joka kantaa yhä tajutonta Ymiriä, käyttää varastettua 3DMG:tä poistuakseen panssaroidun titaanin kanssa. Räjähdys haavoittaa vakavasti monia partiolaisia, mukaan lukien Mikasa ja Hange. Useita tunteja myöhemmin Trostin alueella komentaja Pyxis, Erwin, Jean ja muut sotilasjoukot saavat tiedon taistelusta kolossaalista ja panssaroitua titaania vastaan sekä Erenin ja Ymirin vangitsemisesta. Takaisin muurilla Armin vahtii tajutonta Mikasaa. Tajuttomana Mikasa näkee unta menneisyydestä, jossa hän pelasti Erenin naapuruston kiusaajilta. Hän herää ja huomaa järkyttyneenä, että Eren on poissa. He eivät voi tehdä asialle mitään nykyisessä tilassaan, mutta Hannes pitää innostavan puheen, jossa hän muistuttaa heitä Erenin vankkumattomasta päättäväisyydestä, ja lupaa auttaa heitä pelastamaan Erenin. Erwin saapuu pian apuvoimien kanssa. Hange, joka on nyt hereillä, ehdottaa, että Reiner ja Bertholdt voivat hakeutua läheisen Jättiläispuiden metsän suhteellisen turvaan lepäämään yöhön asti, olettaen, että heidän tavoitteenaan on siirtyä Wall Marian ulkopuolelle. Erenin ja Ymirin näytetään heräävän metsässä, kun heidän kehonsa alkavat uudistaa puuttuvia ja vaurioituneita raajojaan Reinerin ja Bertholdtin vahtiessa heitä. Jakso päättyy, kun sotilaat lähtevät Wall Rosesta pelastustehtävään. </w:t>
            </w:r>
          </w:p>
        </w:tc>
      </w:tr>
      <w:tr>
        <w:trPr/>
        <w:tc>
          <w:tcPr>
            <w:tcW w:w="815" w:type="dxa"/>
            <w:tcBorders/>
            <w:vAlign w:val="center"/>
          </w:tcPr>
          <w:p>
            <w:pPr>
              <w:pStyle w:val="TableHeading"/>
              <w:suppressLineNumbers/>
              <w:bidi w:val="0"/>
              <w:spacing w:before="0" w:after="283"/>
              <w:jc w:val="center"/>
              <w:rPr/>
            </w:pPr>
            <w:r>
              <w:rPr/>
              <w:t xml:space="preserve">34 </w:t>
            </w:r>
          </w:p>
        </w:tc>
        <w:tc>
          <w:tcPr>
            <w:tcW w:w="773" w:type="dxa"/>
            <w:tcBorders/>
            <w:vAlign w:val="center"/>
          </w:tcPr>
          <w:p>
            <w:pPr>
              <w:pStyle w:val="TableContents"/>
              <w:bidi w:val="0"/>
              <w:spacing w:before="0" w:after="283"/>
              <w:jc w:val="left"/>
              <w:rPr/>
            </w:pPr>
            <w:r>
              <w:rPr/>
              <w:t xml:space="preserve">9 </w:t>
            </w:r>
          </w:p>
        </w:tc>
        <w:tc>
          <w:tcPr>
            <w:tcW w:w="1802" w:type="dxa"/>
            <w:tcBorders/>
            <w:vAlign w:val="center"/>
          </w:tcPr>
          <w:p>
            <w:pPr>
              <w:pStyle w:val="TableContents"/>
              <w:bidi w:val="0"/>
              <w:spacing w:before="0" w:after="283"/>
              <w:jc w:val="left"/>
              <w:rPr/>
            </w:pPr>
            <w:r>
              <w:rPr/>
              <w:t xml:space="preserve">"Avaus" "Kaiko"... </w:t>
            </w:r>
            <w:r>
              <w:rPr/>
              <w:t xml:space="preserve">(</w:t>
            </w:r>
            <w:r>
              <w:rPr/>
              <w:t xml:space="preserve">開口) </w:t>
            </w:r>
          </w:p>
        </w:tc>
        <w:tc>
          <w:tcPr>
            <w:tcW w:w="1134" w:type="dxa"/>
            <w:tcBorders/>
            <w:vAlign w:val="center"/>
          </w:tcPr>
          <w:p>
            <w:pPr>
              <w:pStyle w:val="TableContents"/>
              <w:bidi w:val="0"/>
              <w:spacing w:before="0" w:after="283"/>
              <w:jc w:val="left"/>
              <w:rPr/>
            </w:pPr>
            <w:r>
              <w:rPr/>
              <w:t xml:space="preserve">Yoshihide Ibata </w:t>
            </w:r>
          </w:p>
        </w:tc>
        <w:tc>
          <w:tcPr>
            <w:tcW w:w="1134" w:type="dxa"/>
            <w:tcBorders/>
            <w:vAlign w:val="center"/>
          </w:tcPr>
          <w:p>
            <w:pPr>
              <w:pStyle w:val="TableContents"/>
              <w:bidi w:val="0"/>
              <w:spacing w:before="0" w:after="283"/>
              <w:jc w:val="left"/>
              <w:rPr/>
            </w:pPr>
            <w:r>
              <w:rPr/>
              <w:t xml:space="preserve">Yasuko Kobayashi </w:t>
            </w:r>
          </w:p>
        </w:tc>
        <w:tc>
          <w:tcPr>
            <w:tcW w:w="965" w:type="dxa"/>
            <w:tcBorders/>
            <w:vAlign w:val="center"/>
          </w:tcPr>
          <w:p>
            <w:pPr>
              <w:pStyle w:val="TableContents"/>
              <w:bidi w:val="0"/>
              <w:spacing w:before="0" w:after="283"/>
              <w:jc w:val="left"/>
              <w:rPr/>
            </w:pPr>
            <w:r>
              <w:rPr/>
              <w:t xml:space="preserve">27. toukokuuta 2017 (2017-05-27) </w:t>
            </w:r>
          </w:p>
        </w:tc>
        <w:tc>
          <w:tcPr>
            <w:tcW w:w="3582" w:type="dxa"/>
            <w:tcBorders/>
            <w:vAlign w:val="center"/>
          </w:tcPr>
          <w:p>
            <w:pPr>
              <w:pStyle w:val="TableContents"/>
              <w:bidi w:val="0"/>
              <w:spacing w:before="0" w:after="283"/>
              <w:jc w:val="left"/>
              <w:rPr/>
            </w:pPr>
            <w:r>
              <w:rPr>
                <w:color w:val="DCDCDC"/>
              </w:rPr>
              <w:t xml:space="preserve">24. kesäkuuta 2017 </w:t>
            </w:r>
            <w:r>
              <w:rPr/>
              <w:t xml:space="preserve">Erwinin johtaessa retkikuntaa pois Wall Rosesta pahoin loukkaantunut Hange vaatii hevosta ratsastaakseen Connien kaupunkiin tapaamaan vangittua titaania, joka ei pystynyt kävelemään. Hänen apulaisensa Moblit kieltäytyy ja lähtee hänen sijastaan. Samaan aikaan Jättiläispuiden metsässä Eren tajuaa, että hänellä ei ole aseita, mutta Ymir pysäyttää hänen yrityksensä Titan Shiftiksi. Hän huomauttaa, että he ovat syvällä titaanien alueella, titaanien ympäröimänä, heikentyneinä aiemmasta taistelusta, ja vain Reinerillä ja Bertholdtilla on 3DMG. Kysyttäessä Reiner sanoo, että he vievät heidät kotikaupunkiinsa ja odottavat yön tuloa, jolloin ympäröivät titaanit eivät voi liikkua. Eren ei ole vakuuttunut asiasta, mutta Ymir muistuttaa, että he eivät voi taistella ennen kuin he ovat regeneroituneet. Reiner alkaa höpöttää velvollisuudestaan sotilaana ja soturina, mikä Ymirin mielestä viittaa sekaannukseen hänen peitetehtävänsä ja todellisen persoonansa välillä. Tämä raivostuttaa Ereniä, joka asettaa Reinerin ja Bertholdtin vastakkain kuolemasta ja tuhosta, jota he ovat aiheuttaneet titaaneina. Ymir on kuitenkin enemmän huolissaan apinan kaltaisesta titaanista, joka aiheutti viimeaikaisen titaanien hyökkäyksen ja joka saattaa olla heidän todellinen vihollisensa. Reiner käyttää sitten Ymirin huolta Christan turvallisuudesta vipuvoimana ajaakseen kiilan Ymirin ja Erenin välille. Keskustelun keskeyttää soihtupyssyjen ääni, joka ilmoittaa partiolaisten saapumisesta, mikä suututtaa Reinerin ja Bertholdtin. </w:t>
            </w:r>
          </w:p>
        </w:tc>
      </w:tr>
      <w:tr>
        <w:trPr/>
        <w:tc>
          <w:tcPr>
            <w:tcW w:w="815" w:type="dxa"/>
            <w:tcBorders/>
            <w:vAlign w:val="center"/>
          </w:tcPr>
          <w:p>
            <w:pPr>
              <w:pStyle w:val="TableHeading"/>
              <w:suppressLineNumbers/>
              <w:bidi w:val="0"/>
              <w:spacing w:before="0" w:after="283"/>
              <w:jc w:val="center"/>
              <w:rPr/>
            </w:pPr>
            <w:r>
              <w:rPr/>
              <w:t xml:space="preserve">35 </w:t>
            </w:r>
          </w:p>
        </w:tc>
        <w:tc>
          <w:tcPr>
            <w:tcW w:w="773" w:type="dxa"/>
            <w:tcBorders/>
            <w:vAlign w:val="center"/>
          </w:tcPr>
          <w:p>
            <w:pPr>
              <w:pStyle w:val="TableContents"/>
              <w:bidi w:val="0"/>
              <w:spacing w:before="0" w:after="283"/>
              <w:jc w:val="left"/>
              <w:rPr/>
            </w:pPr>
            <w:r>
              <w:rPr/>
              <w:t xml:space="preserve">10 </w:t>
            </w:r>
          </w:p>
        </w:tc>
        <w:tc>
          <w:tcPr>
            <w:tcW w:w="1802" w:type="dxa"/>
            <w:tcBorders/>
            <w:vAlign w:val="center"/>
          </w:tcPr>
          <w:p>
            <w:pPr>
              <w:pStyle w:val="TableContents"/>
              <w:bidi w:val="0"/>
              <w:spacing w:before="0" w:after="283"/>
              <w:jc w:val="left"/>
              <w:rPr/>
            </w:pPr>
            <w:r>
              <w:rPr/>
              <w:t xml:space="preserve">``Lapset'' ``Kodomotachi'' </w:t>
            </w:r>
            <w:r>
              <w:rPr/>
              <w:t xml:space="preserve">(子供 </w:t>
            </w:r>
            <w:r>
              <w:rPr/>
              <w:t xml:space="preserve">達) </w:t>
            </w:r>
          </w:p>
        </w:tc>
        <w:tc>
          <w:tcPr>
            <w:tcW w:w="1134" w:type="dxa"/>
            <w:tcBorders/>
            <w:vAlign w:val="center"/>
          </w:tcPr>
          <w:p>
            <w:pPr>
              <w:pStyle w:val="TableContents"/>
              <w:bidi w:val="0"/>
              <w:spacing w:before="0" w:after="283"/>
              <w:jc w:val="left"/>
              <w:rPr/>
            </w:pPr>
            <w:r>
              <w:rPr/>
              <w:t xml:space="preserve">Kenji Imura </w:t>
            </w:r>
          </w:p>
        </w:tc>
        <w:tc>
          <w:tcPr>
            <w:tcW w:w="1134" w:type="dxa"/>
            <w:tcBorders/>
            <w:vAlign w:val="center"/>
          </w:tcPr>
          <w:p>
            <w:pPr>
              <w:pStyle w:val="TableContents"/>
              <w:bidi w:val="0"/>
              <w:spacing w:before="0" w:after="283"/>
              <w:jc w:val="left"/>
              <w:rPr/>
            </w:pPr>
            <w:r>
              <w:rPr/>
              <w:t xml:space="preserve">Hiroshi Seko </w:t>
            </w:r>
          </w:p>
        </w:tc>
        <w:tc>
          <w:tcPr>
            <w:tcW w:w="965" w:type="dxa"/>
            <w:tcBorders/>
            <w:vAlign w:val="center"/>
          </w:tcPr>
          <w:p>
            <w:pPr>
              <w:pStyle w:val="TableContents"/>
              <w:bidi w:val="0"/>
              <w:spacing w:before="0" w:after="283"/>
              <w:jc w:val="left"/>
              <w:rPr/>
            </w:pPr>
            <w:r>
              <w:rPr/>
              <w:t xml:space="preserve">3. kesäkuuta 2017 (2017-06-03) </w:t>
            </w:r>
          </w:p>
        </w:tc>
        <w:tc>
          <w:tcPr>
            <w:tcW w:w="3582" w:type="dxa"/>
            <w:tcBorders/>
            <w:vAlign w:val="center"/>
          </w:tcPr>
          <w:p>
            <w:pPr>
              <w:pStyle w:val="TableContents"/>
              <w:bidi w:val="0"/>
              <w:spacing w:before="0" w:after="283"/>
              <w:jc w:val="left"/>
              <w:rPr/>
            </w:pPr>
            <w:r>
              <w:rPr>
                <w:color w:val="2F4F4F"/>
              </w:rPr>
              <w:t xml:space="preserve">8. heinäkuuta 2017 </w:t>
            </w:r>
            <w:r>
              <w:rPr/>
              <w:t xml:space="preserve">(2017-07-08) Connien kylässä Moblit olettaa, että Titaanit tuhosivat sen tappamatta ihmisiä. Kun hänelle kuitenkin ojennetaan Connien vanhempien muotokuva, näyttää siltä, että vammautunut titaani on Connien äiti. Jättiläispuiden metsässä Reiner jatkaa Ymirin painostamista liittymään heihin, mutta hän 'auttaa vain, jos he suostuvat ottamaan Christan mukaansa. Takautumassa Ymirin lapsuuteen hän joutuu kultin hoiviin ja palvonnan kohteeksi, ja kultti väittää, että hänellä on kuninkaallista verta. Hän elää tätä valhetta, kunnes sotilaat ottavat kultin kiinni ja rankaisevat kultisteja ja Ymiriä ruiskuttamalla heihin jotain ja heittämällä heidät seinältä, jolloin he muuttuvat titaaneiksi. Sen jälkeen Ymir viettää seuraavat 60 vuotta titaanina, kunnes hän törmää Reineriin, Bertholdtiin, Annieen ja heidän ystäväänsä Marceliin. Marcel pelastaa Reinerin, mutta Ymir syö hänet, jolloin hän voi palata ihmismuotoon. Hän tajuaa, että vapaus, jonka hän tunsi hyväksyessään itsensä valheen sijaan, oli syynä siihen, että hän kehitti niin paljon empatiaa Christaa kohtaan. Palatessaan nykyhetkeen Ymir suostuttelee Reinerin ja Bertholdtin sallimaan hänen siirtyä Titan Shiftiin ja ottaa Christan mukaansa. Kun 104. koulutettavat astuvat metsään, titaani Ymir valitsee Christan ja sulkee hänet suuhunsa ennen kuin hän palaa Reinerin ja Bertholdtin luokse. Metsän reunalla Reiner muuttuu panssaroiduksi titaaniksi, ja Bertholdt, Eren ja Titan Ymir harteillaan hän pakenee partiolaisten takaa-ajamana. </w:t>
            </w:r>
          </w:p>
        </w:tc>
      </w:tr>
      <w:tr>
        <w:trPr/>
        <w:tc>
          <w:tcPr>
            <w:tcW w:w="815" w:type="dxa"/>
            <w:tcBorders/>
            <w:vAlign w:val="center"/>
          </w:tcPr>
          <w:p>
            <w:pPr>
              <w:pStyle w:val="TableHeading"/>
              <w:suppressLineNumbers/>
              <w:bidi w:val="0"/>
              <w:spacing w:before="0" w:after="283"/>
              <w:jc w:val="center"/>
              <w:rPr/>
            </w:pPr>
            <w:r>
              <w:rPr/>
              <w:t xml:space="preserve">36 </w:t>
            </w:r>
          </w:p>
        </w:tc>
        <w:tc>
          <w:tcPr>
            <w:tcW w:w="773" w:type="dxa"/>
            <w:tcBorders/>
            <w:vAlign w:val="center"/>
          </w:tcPr>
          <w:p>
            <w:pPr>
              <w:pStyle w:val="TableContents"/>
              <w:bidi w:val="0"/>
              <w:spacing w:before="0" w:after="283"/>
              <w:jc w:val="left"/>
              <w:rPr/>
            </w:pPr>
            <w:r>
              <w:rPr/>
              <w:t xml:space="preserve">11 </w:t>
            </w:r>
          </w:p>
        </w:tc>
        <w:tc>
          <w:tcPr>
            <w:tcW w:w="1802" w:type="dxa"/>
            <w:tcBorders/>
            <w:vAlign w:val="center"/>
          </w:tcPr>
          <w:p>
            <w:pPr>
              <w:pStyle w:val="TableContents"/>
              <w:bidi w:val="0"/>
              <w:spacing w:before="0" w:after="283"/>
              <w:jc w:val="left"/>
              <w:rPr/>
            </w:pPr>
            <w:r>
              <w:rPr/>
              <w:t xml:space="preserve">``Charge'' ``Totsugeki'' </w:t>
            </w:r>
            <w:r>
              <w:rPr/>
              <w:t xml:space="preserve">(</w:t>
            </w:r>
            <w:r>
              <w:rPr/>
              <w:t xml:space="preserve">突撃) </w:t>
            </w:r>
          </w:p>
        </w:tc>
        <w:tc>
          <w:tcPr>
            <w:tcW w:w="1134" w:type="dxa"/>
            <w:tcBorders/>
            <w:vAlign w:val="center"/>
          </w:tcPr>
          <w:p>
            <w:pPr>
              <w:pStyle w:val="TableContents"/>
              <w:bidi w:val="0"/>
              <w:spacing w:before="0" w:after="283"/>
              <w:jc w:val="left"/>
              <w:rPr/>
            </w:pPr>
            <w:r>
              <w:rPr/>
              <w:t xml:space="preserve">Hiroyuki Tanaka Yasuhiro Akamatsu </w:t>
            </w:r>
          </w:p>
        </w:tc>
        <w:tc>
          <w:tcPr>
            <w:tcW w:w="1134" w:type="dxa"/>
            <w:tcBorders/>
            <w:vAlign w:val="center"/>
          </w:tcPr>
          <w:p>
            <w:pPr>
              <w:pStyle w:val="TableContents"/>
              <w:bidi w:val="0"/>
              <w:spacing w:before="0" w:after="283"/>
              <w:jc w:val="left"/>
              <w:rPr/>
            </w:pPr>
            <w:r>
              <w:rPr/>
              <w:t xml:space="preserve">Hiroshi Seko </w:t>
            </w:r>
          </w:p>
        </w:tc>
        <w:tc>
          <w:tcPr>
            <w:tcW w:w="965" w:type="dxa"/>
            <w:tcBorders/>
            <w:vAlign w:val="center"/>
          </w:tcPr>
          <w:p>
            <w:pPr>
              <w:pStyle w:val="TableContents"/>
              <w:bidi w:val="0"/>
              <w:spacing w:before="0" w:after="283"/>
              <w:jc w:val="left"/>
              <w:rPr/>
            </w:pPr>
            <w:r>
              <w:rPr/>
              <w:t xml:space="preserve">10. kesäkuuta 2017 (2017-06-10) </w:t>
            </w:r>
          </w:p>
        </w:tc>
        <w:tc>
          <w:tcPr>
            <w:tcW w:w="3582" w:type="dxa"/>
            <w:tcBorders/>
            <w:vAlign w:val="center"/>
          </w:tcPr>
          <w:p>
            <w:pPr>
              <w:pStyle w:val="TableContents"/>
              <w:bidi w:val="0"/>
              <w:spacing w:before="0" w:after="283"/>
              <w:jc w:val="left"/>
              <w:rPr/>
            </w:pPr>
            <w:r>
              <w:rPr/>
              <w:t xml:space="preserve">15. heinäkuuta 2017 Kun panssaroitu titaani pakenee, Ymir irrottaa Christan suustaan ja poistuu titaanimuodostaan selittääkseen Christalle tekonsa. Hän väittää tekevänsä näin vain pelastaakseen itsensä, sillä hän uskoo, että luovuttamalla Christan muurien ulkopuolisille hän saa armahduksen, vaikka salaa yrittää pelastaa Christan. Heidän keskustelunsa keskeytyy partiolaisten hyökkäyksiin, jotka ovat saavuttaneet panssaroidun Titanin. Christa vakuuttaa Ymirin olemaan puuttumatta asiaan, kun Mikasa heittäytyy epätoivoisesti Bertholdtin kimppuun pelastaakseen Erenin, mutta se estyy, kun panssaroitu titaani ympäröi heidät käsillään. Loput 104. koulutettavista saavat Mikasan kiinni ja yrittävät saada Bertholdtin luopumaan Erenistä, mutta Bertholdt kieltäytyy ja tunnustaa järkyttyneenä, että hän ja Reiner ovat tehneet liikaa vahinkoa antaakseen heidän tehtävänsä epäonnistua. Hannes käskee heitä hajaantumaan, kun hän näkee heidän rynnivän suoraan kohti Erwinin houkuttelemaa titaaniryhmää. Kun saapuvat titaanit hyökkäävät panssaroidun titaanin kimppuun, Erwin käskee hyökätä, mutta joutuu titaanin suuhun. Reiner, joka tajuaa, ettei hänellä ole muuta vaihtoehtoa kuin käyttää aseitaan puolustautuakseen, vapauttaa Erenin ja Bertholdtin, mutta Mikasa haavoittuu vakavasti titaanilta yrittäessään pelastaa Ereniä. Epätoivoissaan Armin harhauttaa Bertholdtia raivostuttamalla hänet paljastamalla, että Annie oli vangittu, mikä antaa Erwinille - jolta puuttuu nyt käsi - mahdollisuuden leikata Eren vapaaksi Bertholdtista, jolloin haavoittunut Mikasa voi lopulta pelastaa hänet. Partiolaisten vetäytyessä Connie ja Sasha hakevat Christan takaisin ja selittävät, että Ymir valehtelee, koska hän ei koskaan vahingoittaisi häntä. Perääntymistä haittaa panssaroitu titaani, joka alkaa heittää titaaneja ryhmää kohti ja onnistuu pudottamaan Erenin ja Mikasan hevosen selästä. Avuttomina he kuulevat lähestyvän titaanin ja kääntyvät kohtaamaan sen, ja kohtaavat saman titaanin, joka söi Erenin äidin. </w:t>
            </w:r>
          </w:p>
        </w:tc>
      </w:tr>
      <w:tr>
        <w:trPr/>
        <w:tc>
          <w:tcPr>
            <w:tcW w:w="815" w:type="dxa"/>
            <w:tcBorders/>
            <w:vAlign w:val="center"/>
          </w:tcPr>
          <w:p>
            <w:pPr>
              <w:pStyle w:val="TableHeading"/>
              <w:suppressLineNumbers/>
              <w:bidi w:val="0"/>
              <w:spacing w:before="0" w:after="283"/>
              <w:jc w:val="center"/>
              <w:rPr/>
            </w:pPr>
            <w:r>
              <w:rPr/>
              <w:t xml:space="preserve">37 </w:t>
            </w:r>
          </w:p>
        </w:tc>
        <w:tc>
          <w:tcPr>
            <w:tcW w:w="773" w:type="dxa"/>
            <w:tcBorders/>
            <w:vAlign w:val="center"/>
          </w:tcPr>
          <w:p>
            <w:pPr>
              <w:pStyle w:val="TableContents"/>
              <w:bidi w:val="0"/>
              <w:spacing w:before="0" w:after="283"/>
              <w:jc w:val="left"/>
              <w:rPr/>
            </w:pPr>
            <w:r>
              <w:rPr/>
              <w:t xml:space="preserve">12 </w:t>
            </w:r>
          </w:p>
        </w:tc>
        <w:tc>
          <w:tcPr>
            <w:tcW w:w="1802" w:type="dxa"/>
            <w:tcBorders/>
            <w:vAlign w:val="center"/>
          </w:tcPr>
          <w:p>
            <w:pPr>
              <w:pStyle w:val="TableContents"/>
              <w:bidi w:val="0"/>
              <w:spacing w:before="0" w:after="283"/>
              <w:jc w:val="left"/>
              <w:rPr/>
            </w:pPr>
            <w:r>
              <w:rPr/>
              <w:t xml:space="preserve">``Scream'' ``Sakebi'' </w:t>
            </w:r>
            <w:r>
              <w:rPr/>
              <w:t xml:space="preserve">(</w:t>
            </w:r>
            <w:r>
              <w:rPr/>
              <w:t xml:space="preserve">叫び) </w:t>
            </w:r>
          </w:p>
        </w:tc>
        <w:tc>
          <w:tcPr>
            <w:tcW w:w="1134" w:type="dxa"/>
            <w:tcBorders/>
            <w:vAlign w:val="center"/>
          </w:tcPr>
          <w:p>
            <w:pPr>
              <w:pStyle w:val="TableContents"/>
              <w:bidi w:val="0"/>
              <w:spacing w:before="0" w:after="283"/>
              <w:jc w:val="left"/>
              <w:rPr/>
            </w:pPr>
            <w:r>
              <w:rPr/>
              <w:t xml:space="preserve">Satonobu Kikuchi Takayuki Hirao Tetsurō Araki Yoshihide Ibata </w:t>
            </w:r>
          </w:p>
        </w:tc>
        <w:tc>
          <w:tcPr>
            <w:tcW w:w="1134" w:type="dxa"/>
            <w:tcBorders/>
            <w:vAlign w:val="center"/>
          </w:tcPr>
          <w:p>
            <w:pPr>
              <w:pStyle w:val="TableContents"/>
              <w:bidi w:val="0"/>
              <w:spacing w:before="0" w:after="283"/>
              <w:jc w:val="left"/>
              <w:rPr/>
            </w:pPr>
            <w:r>
              <w:rPr/>
              <w:t xml:space="preserve">Yasuko Kobayashi </w:t>
            </w:r>
          </w:p>
        </w:tc>
        <w:tc>
          <w:tcPr>
            <w:tcW w:w="965" w:type="dxa"/>
            <w:tcBorders/>
            <w:vAlign w:val="center"/>
          </w:tcPr>
          <w:p>
            <w:pPr>
              <w:pStyle w:val="TableContents"/>
              <w:bidi w:val="0"/>
              <w:spacing w:before="0" w:after="283"/>
              <w:jc w:val="left"/>
              <w:rPr/>
            </w:pPr>
            <w:r>
              <w:rPr/>
              <w:t xml:space="preserve">17. kesäkuuta 2017 (2017-06-17) </w:t>
            </w:r>
          </w:p>
        </w:tc>
        <w:tc>
          <w:tcPr>
            <w:tcW w:w="3582" w:type="dxa"/>
            <w:tcBorders/>
            <w:vAlign w:val="center"/>
          </w:tcPr>
          <w:p>
            <w:pPr>
              <w:pStyle w:val="TableContents"/>
              <w:bidi w:val="0"/>
              <w:spacing w:before="0" w:after="283"/>
              <w:jc w:val="left"/>
              <w:rPr/>
            </w:pPr>
            <w:r>
              <w:rPr>
                <w:color w:val="6B8E23"/>
              </w:rPr>
              <w:t xml:space="preserve">22. heinäkuuta 2017 </w:t>
            </w:r>
            <w:r>
              <w:rPr/>
              <w:t xml:space="preserve">Partiolaiset ovat häviämässä taistelun, kun panssaroidun titaanin heittämät titaanit piirittävät heidän asemiaan, ja Eren yrittää, mutta epäonnistuu muodonmuutoksessaan, ja joutuu katsomaan, kun Hannes kuolee suojellessaan Mikasaa ja häntä Hymyilevältä titaanilta. Epätoivoinen Mikasa lohduttaa Ereniä ja kiittää häntä siitä, että hän on aina ollut hänen tukenaan. Herättämällä henkensä henkiin vannomalla suojelevansa Mikasaa, Eren heittää lyönnin Hymyilevää Titaania kohti ja aktivoi hänessä tuntemattoman voiman, joka yhtäkkiä saa ei-älykkäät Titaanit hyökkäämään ja tappamaan sen, kostaen sekä äitinsä että Hanneksen puolesta. Ymir tajuaa, että Reiner ja Bertholdt haluavat Erenin, koska hänellä on ``Koordinaatti'', kyky hallita muita titaaneja. Selviytyjät pakenevat, kun Eren saa Titaanit pysäyttämään Panssaroidun Titaanin. Tuntien syyllisyyttä heidän puolestaan Ymir päättää lähteä Historiasta uskoen olevansa turvassa muurien sisällä ja pelastaa Reinerin ja Bertholdtin, antaen heidän viedä hänet takaisin kotikaupunkiinsa, jotta he eivät palaisi tyhjin käsin. Viikko Wall Rosen tapauksen jälkeen Hange antaa raporttinsa Leville, Erwinille ja Pyxikselle ja paljastaa, että Wall Rosen sisällä ilmestyneet titaanit olivat itse asiassa Connien kylän asukkaita, jotka olivat järkyttyneitä hänen teoriastaan, jonka mukaan kaikki titaanit olivat joskus ihmisiä. Muistaessaan, kuinka monet kuolivat pelastaakseen hänet, Eren vannoo käyttävänsä uutta voimaansa ihmiskunnan auttamiseksi, kun taas Erwin on päättänyt saada selville lisää totuutta Titaanien takana. Toisaalla Beast Titan katsoo ulos Wall Marian huipulta, kun salaperäinen vaalea silmälasipäinen mies nousee sen selästä lausuen sanat "ei vielä".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Attack on Titan on kausi 2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Attack on Titan 2. kauden 10. jakso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hyökkäys titaania vastaan kausi 2 jakso 12 dubattu julkaisupäivä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Attack on Titanin 9. jakso ilmestyy?</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Attack on Titanin 2. tuotantokauden 13. jakso ilmestyy?</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Toinen kausi esitettiin </w:t>
      </w:r>
      <w:r>
        <w:rPr>
          <w:color w:val="A9A9A9"/>
        </w:rPr>
        <w:t xml:space="preserve">1. huhtikuuta - 17. kesäkuuta 2017 </w:t>
      </w:r>
      <w:r>
        <w:rPr/>
        <w:t xml:space="preserve">MBS:llä ja muissa televisioverkoissa. Funimation ja Crunchyroll suoratoistivat toisen kauden omilla verkkosivuillaan, kun taas Adult Swim esitti dubatun version. Avausbiisi on ``Opfert eure Herzen!''. </w:t>
      </w:r>
      <w:r>
        <w:rPr/>
        <w:t xml:space="preserve">(心臓 を </w:t>
      </w:r>
      <w:r>
        <w:rPr/>
        <w:t xml:space="preserve">捧げよ!, Shinzō o Sasageyo!, lit. ``Dedicate Your Hearts!''), jonka on säveltänyt Linked Horizon, ja lopun teemakappale on ``Yūgure no Tori'' </w:t>
      </w:r>
      <w:r>
        <w:rPr/>
        <w:t xml:space="preserve">(夕暮れ の </w:t>
      </w:r>
      <w:r>
        <w:rPr/>
        <w:t xml:space="preserve">鳥), jonka on säveltänyt Shinsei Kamattechan.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hyökkäys titaanin kimppuun 2. kausi esitettiin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attack on titan anime kausi 2 julkaisupäivä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27 ``I'm Home'' ``Tadaima'' </w:t>
      </w:r>
      <w:r>
        <w:rPr/>
        <w:t xml:space="preserve">(</w:t>
      </w:r>
      <w:r>
        <w:rPr/>
        <w:t xml:space="preserve">ただいま) Yoshihide Ibata Yasuko Kobayashi 8. huhtikuuta 2017 </w:t>
      </w:r>
      <w:r>
        <w:rPr>
          <w:color w:val="A9A9A9"/>
        </w:rPr>
        <w:t xml:space="preserve">(2017-04-08) </w:t>
      </w:r>
      <w:r>
        <w:rPr>
          <w:color w:val="DCDCDC"/>
        </w:rPr>
        <w:t xml:space="preserve">29. huhtikuuta </w:t>
      </w:r>
      <w:r>
        <w:rPr/>
        <w:t xml:space="preserve">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Attack on Titan -hyökkäyksen 27. jakso ilmestyy?</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883"/>
        <w:gridCol w:w="876"/>
        <w:gridCol w:w="2945"/>
        <w:gridCol w:w="1534"/>
        <w:gridCol w:w="1254"/>
        <w:gridCol w:w="1255"/>
        <w:gridCol w:w="1458"/>
      </w:tblGrid>
      <w:tr>
        <w:trPr/>
        <w:tc>
          <w:tcPr>
            <w:tcW w:w="883" w:type="dxa"/>
            <w:tcBorders/>
            <w:vAlign w:val="center"/>
          </w:tcPr>
          <w:p>
            <w:pPr>
              <w:pStyle w:val="TableHeading"/>
              <w:suppressLineNumbers/>
              <w:bidi w:val="0"/>
              <w:spacing w:before="0" w:after="283"/>
              <w:jc w:val="center"/>
              <w:rPr/>
            </w:pPr>
            <w:r>
              <w:rPr/>
              <w:t xml:space="preserve">Ei. </w:t>
            </w:r>
          </w:p>
        </w:tc>
        <w:tc>
          <w:tcPr>
            <w:tcW w:w="876" w:type="dxa"/>
            <w:tcBorders/>
            <w:vAlign w:val="center"/>
          </w:tcPr>
          <w:p>
            <w:pPr>
              <w:pStyle w:val="TableHeading"/>
              <w:suppressLineNumbers/>
              <w:bidi w:val="0"/>
              <w:spacing w:before="0" w:after="283"/>
              <w:jc w:val="center"/>
              <w:rPr/>
            </w:pPr>
            <w:r>
              <w:rPr/>
              <w:t xml:space="preserve">Nro kauden aikana </w:t>
            </w:r>
          </w:p>
        </w:tc>
        <w:tc>
          <w:tcPr>
            <w:tcW w:w="2945" w:type="dxa"/>
            <w:tcBorders/>
            <w:vAlign w:val="center"/>
          </w:tcPr>
          <w:p>
            <w:pPr>
              <w:pStyle w:val="TableHeading"/>
              <w:suppressLineNumbers/>
              <w:bidi w:val="0"/>
              <w:spacing w:before="0" w:after="283"/>
              <w:jc w:val="center"/>
              <w:rPr/>
            </w:pPr>
            <w:r>
              <w:rPr/>
              <w:t xml:space="preserve">Otsikko </w:t>
            </w:r>
          </w:p>
        </w:tc>
        <w:tc>
          <w:tcPr>
            <w:tcW w:w="1534" w:type="dxa"/>
            <w:tcBorders/>
            <w:vAlign w:val="center"/>
          </w:tcPr>
          <w:p>
            <w:pPr>
              <w:pStyle w:val="TableHeading"/>
              <w:suppressLineNumbers/>
              <w:bidi w:val="0"/>
              <w:spacing w:before="0" w:after="283"/>
              <w:jc w:val="center"/>
              <w:rPr/>
            </w:pPr>
            <w:r>
              <w:rPr/>
              <w:t xml:space="preserve">Ohjaaja </w:t>
            </w:r>
          </w:p>
        </w:tc>
        <w:tc>
          <w:tcPr>
            <w:tcW w:w="1254" w:type="dxa"/>
            <w:tcBorders/>
            <w:vAlign w:val="center"/>
          </w:tcPr>
          <w:p>
            <w:pPr>
              <w:pStyle w:val="TableHeading"/>
              <w:suppressLineNumbers/>
              <w:bidi w:val="0"/>
              <w:spacing w:before="0" w:after="283"/>
              <w:jc w:val="center"/>
              <w:rPr/>
            </w:pPr>
            <w:r>
              <w:rPr/>
              <w:t xml:space="preserve">Kirjoittanut </w:t>
            </w:r>
          </w:p>
        </w:tc>
        <w:tc>
          <w:tcPr>
            <w:tcW w:w="1255" w:type="dxa"/>
            <w:tcBorders/>
            <w:vAlign w:val="center"/>
          </w:tcPr>
          <w:p>
            <w:pPr>
              <w:pStyle w:val="TableHeading"/>
              <w:suppressLineNumbers/>
              <w:bidi w:val="0"/>
              <w:spacing w:before="0" w:after="283"/>
              <w:jc w:val="center"/>
              <w:rPr/>
            </w:pPr>
            <w:r>
              <w:rPr/>
              <w:t xml:space="preserve">Alkuperäinen lähetyspäivä </w:t>
            </w:r>
          </w:p>
        </w:tc>
        <w:tc>
          <w:tcPr>
            <w:tcW w:w="1458" w:type="dxa"/>
            <w:tcBorders/>
            <w:vAlign w:val="center"/>
          </w:tcPr>
          <w:p>
            <w:pPr>
              <w:pStyle w:val="TableHeading"/>
              <w:suppressLineNumbers/>
              <w:bidi w:val="0"/>
              <w:spacing w:before="0" w:after="283"/>
              <w:jc w:val="center"/>
              <w:rPr/>
            </w:pPr>
            <w:r>
              <w:rPr/>
              <w:t xml:space="preserve">Englanninkielinen lähetyspäivä </w:t>
            </w:r>
          </w:p>
        </w:tc>
      </w:tr>
      <w:tr>
        <w:trPr/>
        <w:tc>
          <w:tcPr>
            <w:tcW w:w="883" w:type="dxa"/>
            <w:tcBorders/>
            <w:vAlign w:val="center"/>
          </w:tcPr>
          <w:p>
            <w:pPr>
              <w:pStyle w:val="TableHeading"/>
              <w:suppressLineNumbers/>
              <w:bidi w:val="0"/>
              <w:spacing w:before="0" w:after="283"/>
              <w:jc w:val="center"/>
              <w:rPr/>
            </w:pPr>
            <w:r>
              <w:rPr/>
              <w:t xml:space="preserve">38 </w:t>
            </w:r>
          </w:p>
        </w:tc>
        <w:tc>
          <w:tcPr>
            <w:tcW w:w="876" w:type="dxa"/>
            <w:tcBorders/>
            <w:vAlign w:val="center"/>
          </w:tcPr>
          <w:p>
            <w:pPr>
              <w:pStyle w:val="TableContents"/>
              <w:bidi w:val="0"/>
              <w:spacing w:before="0" w:after="283"/>
              <w:jc w:val="left"/>
              <w:rPr>
                <w:sz w:val="4"/>
                <w:szCs w:val="4"/>
              </w:rPr>
            </w:pPr>
            <w:r>
              <w:rPr>
                <w:sz w:val="4"/>
                <w:szCs w:val="4"/>
              </w:rPr>
            </w:r>
          </w:p>
        </w:tc>
        <w:tc>
          <w:tcPr>
            <w:tcW w:w="2945" w:type="dxa"/>
            <w:tcBorders/>
            <w:vAlign w:val="center"/>
          </w:tcPr>
          <w:p>
            <w:pPr>
              <w:pStyle w:val="TableContents"/>
              <w:bidi w:val="0"/>
              <w:spacing w:before="0" w:after="283"/>
              <w:jc w:val="left"/>
              <w:rPr/>
            </w:pPr>
            <w:r>
              <w:rPr/>
              <w:t xml:space="preserve">``Smoke Signal'' ``Noroshi'' </w:t>
            </w:r>
            <w:r>
              <w:rPr/>
              <w:t xml:space="preserve">(</w:t>
            </w:r>
            <w:r>
              <w:rPr/>
              <w:t xml:space="preserve">狼煙) </w:t>
            </w:r>
          </w:p>
        </w:tc>
        <w:tc>
          <w:tcPr>
            <w:tcW w:w="1534" w:type="dxa"/>
            <w:tcBorders/>
            <w:vAlign w:val="center"/>
          </w:tcPr>
          <w:p>
            <w:pPr>
              <w:pStyle w:val="TableContents"/>
              <w:bidi w:val="0"/>
              <w:spacing w:before="0" w:after="283"/>
              <w:jc w:val="left"/>
              <w:rPr/>
            </w:pPr>
            <w:r>
              <w:rPr/>
              <w:t xml:space="preserve">Hiroyuki Tanaka </w:t>
            </w:r>
          </w:p>
        </w:tc>
        <w:tc>
          <w:tcPr>
            <w:tcW w:w="1254" w:type="dxa"/>
            <w:tcBorders/>
            <w:vAlign w:val="center"/>
          </w:tcPr>
          <w:p>
            <w:pPr>
              <w:pStyle w:val="TableContents"/>
              <w:bidi w:val="0"/>
              <w:spacing w:before="0" w:after="283"/>
              <w:jc w:val="left"/>
              <w:rPr/>
            </w:pPr>
            <w:r>
              <w:rPr/>
              <w:t xml:space="preserve">Yasuko Kobayashi </w:t>
            </w:r>
          </w:p>
        </w:tc>
        <w:tc>
          <w:tcPr>
            <w:tcW w:w="1255" w:type="dxa"/>
            <w:tcBorders/>
            <w:vAlign w:val="center"/>
          </w:tcPr>
          <w:p>
            <w:pPr>
              <w:pStyle w:val="TableContents"/>
              <w:bidi w:val="0"/>
              <w:spacing w:before="0" w:after="283"/>
              <w:jc w:val="left"/>
              <w:rPr/>
            </w:pPr>
            <w:r>
              <w:rPr/>
              <w:t xml:space="preserve">heinäkuu 23, 2018 </w:t>
            </w:r>
          </w:p>
        </w:tc>
        <w:tc>
          <w:tcPr>
            <w:tcW w:w="1458" w:type="dxa"/>
            <w:tcBorders/>
            <w:vAlign w:val="center"/>
          </w:tcPr>
          <w:p>
            <w:pPr>
              <w:pStyle w:val="TableContents"/>
              <w:bidi w:val="0"/>
              <w:spacing w:before="0" w:after="283"/>
              <w:jc w:val="left"/>
              <w:rPr/>
            </w:pPr>
            <w:r>
              <w:rPr/>
              <w:t xml:space="preserve">heinäkuu 11, 2018 elokuu 18, 2018 </w:t>
            </w:r>
          </w:p>
        </w:tc>
      </w:tr>
      <w:tr>
        <w:trPr/>
        <w:tc>
          <w:tcPr>
            <w:tcW w:w="883" w:type="dxa"/>
            <w:tcBorders/>
            <w:vAlign w:val="center"/>
          </w:tcPr>
          <w:p>
            <w:pPr>
              <w:pStyle w:val="TableHeading"/>
              <w:suppressLineNumbers/>
              <w:bidi w:val="0"/>
              <w:spacing w:before="0" w:after="283"/>
              <w:jc w:val="center"/>
              <w:rPr/>
            </w:pPr>
            <w:r>
              <w:rPr/>
              <w:t xml:space="preserve">39 </w:t>
            </w:r>
          </w:p>
        </w:tc>
        <w:tc>
          <w:tcPr>
            <w:tcW w:w="876" w:type="dxa"/>
            <w:tcBorders/>
            <w:vAlign w:val="center"/>
          </w:tcPr>
          <w:p>
            <w:pPr>
              <w:pStyle w:val="TableContents"/>
              <w:bidi w:val="0"/>
              <w:spacing w:before="0" w:after="283"/>
              <w:jc w:val="left"/>
              <w:rPr>
                <w:sz w:val="4"/>
                <w:szCs w:val="4"/>
              </w:rPr>
            </w:pPr>
            <w:r>
              <w:rPr>
                <w:sz w:val="4"/>
                <w:szCs w:val="4"/>
              </w:rPr>
            </w:r>
          </w:p>
        </w:tc>
        <w:tc>
          <w:tcPr>
            <w:tcW w:w="2945" w:type="dxa"/>
            <w:tcBorders/>
            <w:vAlign w:val="center"/>
          </w:tcPr>
          <w:p>
            <w:pPr>
              <w:pStyle w:val="TableContents"/>
              <w:bidi w:val="0"/>
              <w:spacing w:before="0" w:after="283"/>
              <w:jc w:val="left"/>
              <w:rPr/>
            </w:pPr>
            <w:r>
              <w:rPr/>
              <w:t xml:space="preserve">``Kipu'' ``Itami'' </w:t>
            </w:r>
            <w:r>
              <w:rPr/>
              <w:t xml:space="preserve">(</w:t>
            </w:r>
            <w:r>
              <w:rPr/>
              <w:t xml:space="preserve">痛み) </w:t>
            </w:r>
          </w:p>
        </w:tc>
        <w:tc>
          <w:tcPr>
            <w:tcW w:w="1534" w:type="dxa"/>
            <w:tcBorders/>
            <w:vAlign w:val="center"/>
          </w:tcPr>
          <w:p>
            <w:pPr>
              <w:pStyle w:val="TableContents"/>
              <w:bidi w:val="0"/>
              <w:spacing w:before="0" w:after="283"/>
              <w:jc w:val="left"/>
              <w:rPr/>
            </w:pPr>
            <w:r>
              <w:rPr/>
              <w:t xml:space="preserve">Shita Taro </w:t>
            </w:r>
          </w:p>
        </w:tc>
        <w:tc>
          <w:tcPr>
            <w:tcW w:w="1254" w:type="dxa"/>
            <w:tcBorders/>
            <w:vAlign w:val="center"/>
          </w:tcPr>
          <w:p>
            <w:pPr>
              <w:pStyle w:val="TableContents"/>
              <w:bidi w:val="0"/>
              <w:spacing w:before="0" w:after="283"/>
              <w:jc w:val="left"/>
              <w:rPr/>
            </w:pPr>
            <w:r>
              <w:rPr/>
              <w:t xml:space="preserve">Yasuko Kobayashi </w:t>
            </w:r>
          </w:p>
        </w:tc>
        <w:tc>
          <w:tcPr>
            <w:tcW w:w="1255" w:type="dxa"/>
            <w:tcBorders/>
            <w:vAlign w:val="center"/>
          </w:tcPr>
          <w:p>
            <w:pPr>
              <w:pStyle w:val="TableContents"/>
              <w:bidi w:val="0"/>
              <w:spacing w:before="0" w:after="283"/>
              <w:jc w:val="left"/>
              <w:rPr/>
            </w:pPr>
            <w:r>
              <w:rPr>
                <w:color w:val="A9A9A9"/>
              </w:rPr>
              <w:t xml:space="preserve">heinäkuu 30, </w:t>
            </w:r>
            <w:r>
              <w:rPr/>
              <w:t xml:space="preserve">2018 </w:t>
            </w:r>
          </w:p>
        </w:tc>
        <w:tc>
          <w:tcPr>
            <w:tcW w:w="1458" w:type="dxa"/>
            <w:tcBorders/>
            <w:vAlign w:val="center"/>
          </w:tcPr>
          <w:p>
            <w:pPr>
              <w:pStyle w:val="TableContents"/>
              <w:bidi w:val="0"/>
              <w:spacing w:before="0" w:after="283"/>
              <w:jc w:val="left"/>
              <w:rPr/>
            </w:pPr>
            <w:r>
              <w:rPr>
                <w:color w:val="DCDCDC"/>
              </w:rPr>
              <w:t xml:space="preserve">elokuu 25, </w:t>
            </w:r>
            <w:r>
              <w:rPr/>
              <w:t xml:space="preserve">2018 </w:t>
            </w:r>
          </w:p>
        </w:tc>
      </w:tr>
      <w:tr>
        <w:trPr/>
        <w:tc>
          <w:tcPr>
            <w:tcW w:w="883" w:type="dxa"/>
            <w:tcBorders/>
            <w:vAlign w:val="center"/>
          </w:tcPr>
          <w:p>
            <w:pPr>
              <w:pStyle w:val="TableHeading"/>
              <w:suppressLineNumbers/>
              <w:bidi w:val="0"/>
              <w:spacing w:before="0" w:after="283"/>
              <w:jc w:val="center"/>
              <w:rPr/>
            </w:pPr>
            <w:r>
              <w:rPr/>
              <w:t xml:space="preserve">40 </w:t>
            </w:r>
          </w:p>
        </w:tc>
        <w:tc>
          <w:tcPr>
            <w:tcW w:w="876" w:type="dxa"/>
            <w:tcBorders/>
            <w:vAlign w:val="center"/>
          </w:tcPr>
          <w:p>
            <w:pPr>
              <w:pStyle w:val="TableContents"/>
              <w:bidi w:val="0"/>
              <w:spacing w:before="0" w:after="283"/>
              <w:jc w:val="left"/>
              <w:rPr>
                <w:sz w:val="4"/>
                <w:szCs w:val="4"/>
              </w:rPr>
            </w:pPr>
            <w:r>
              <w:rPr>
                <w:sz w:val="4"/>
                <w:szCs w:val="4"/>
              </w:rPr>
            </w:r>
          </w:p>
        </w:tc>
        <w:tc>
          <w:tcPr>
            <w:tcW w:w="2945" w:type="dxa"/>
            <w:tcBorders/>
            <w:vAlign w:val="center"/>
          </w:tcPr>
          <w:p>
            <w:pPr>
              <w:pStyle w:val="TableContents"/>
              <w:bidi w:val="0"/>
              <w:spacing w:before="0" w:after="283"/>
              <w:jc w:val="left"/>
              <w:rPr/>
            </w:pPr>
            <w:r>
              <w:rPr/>
              <w:t xml:space="preserve">"Vanha tarina" "Mukashibanashi" </w:t>
            </w:r>
            <w:r>
              <w:rPr/>
              <w:t xml:space="preserve">(</w:t>
            </w:r>
            <w:r>
              <w:rPr/>
              <w:t xml:space="preserve">昔話) </w:t>
            </w:r>
          </w:p>
        </w:tc>
        <w:tc>
          <w:tcPr>
            <w:tcW w:w="1534" w:type="dxa"/>
            <w:tcBorders/>
            <w:vAlign w:val="center"/>
          </w:tcPr>
          <w:p>
            <w:pPr>
              <w:pStyle w:val="TableContents"/>
              <w:bidi w:val="0"/>
              <w:spacing w:before="0" w:after="283"/>
              <w:jc w:val="left"/>
              <w:rPr/>
            </w:pPr>
            <w:r>
              <w:rPr/>
              <w:t xml:space="preserve">Tomoko Hirakata </w:t>
            </w:r>
          </w:p>
        </w:tc>
        <w:tc>
          <w:tcPr>
            <w:tcW w:w="1254" w:type="dxa"/>
            <w:tcBorders/>
            <w:vAlign w:val="center"/>
          </w:tcPr>
          <w:p>
            <w:pPr>
              <w:pStyle w:val="TableContents"/>
              <w:bidi w:val="0"/>
              <w:spacing w:before="0" w:after="283"/>
              <w:jc w:val="left"/>
              <w:rPr/>
            </w:pPr>
            <w:r>
              <w:rPr/>
              <w:t xml:space="preserve">Hiroshi Seko </w:t>
            </w:r>
          </w:p>
        </w:tc>
        <w:tc>
          <w:tcPr>
            <w:tcW w:w="1255" w:type="dxa"/>
            <w:tcBorders/>
            <w:vAlign w:val="center"/>
          </w:tcPr>
          <w:p>
            <w:pPr>
              <w:pStyle w:val="TableContents"/>
              <w:bidi w:val="0"/>
              <w:spacing w:before="0" w:after="283"/>
              <w:jc w:val="left"/>
              <w:rPr/>
            </w:pPr>
            <w:r>
              <w:rPr/>
              <w:t xml:space="preserve">elokuu 6, 2018 </w:t>
            </w:r>
          </w:p>
        </w:tc>
        <w:tc>
          <w:tcPr>
            <w:tcW w:w="1458" w:type="dxa"/>
            <w:tcBorders/>
            <w:vAlign w:val="center"/>
          </w:tcPr>
          <w:p>
            <w:pPr>
              <w:pStyle w:val="TableContents"/>
              <w:bidi w:val="0"/>
              <w:spacing w:before="0" w:after="283"/>
              <w:jc w:val="left"/>
              <w:rPr/>
            </w:pPr>
            <w:r>
              <w:rPr/>
              <w:t xml:space="preserve">9. syyskuuta 2018 </w:t>
            </w:r>
          </w:p>
        </w:tc>
      </w:tr>
      <w:tr>
        <w:trPr/>
        <w:tc>
          <w:tcPr>
            <w:tcW w:w="883" w:type="dxa"/>
            <w:tcBorders/>
            <w:vAlign w:val="center"/>
          </w:tcPr>
          <w:p>
            <w:pPr>
              <w:pStyle w:val="TableHeading"/>
              <w:suppressLineNumbers/>
              <w:bidi w:val="0"/>
              <w:spacing w:before="0" w:after="283"/>
              <w:jc w:val="center"/>
              <w:rPr/>
            </w:pPr>
            <w:r>
              <w:rPr/>
              <w:t xml:space="preserve">41 </w:t>
            </w:r>
          </w:p>
        </w:tc>
        <w:tc>
          <w:tcPr>
            <w:tcW w:w="876" w:type="dxa"/>
            <w:tcBorders/>
            <w:vAlign w:val="center"/>
          </w:tcPr>
          <w:p>
            <w:pPr>
              <w:pStyle w:val="TableContents"/>
              <w:bidi w:val="0"/>
              <w:spacing w:before="0" w:after="283"/>
              <w:jc w:val="left"/>
              <w:rPr>
                <w:sz w:val="4"/>
                <w:szCs w:val="4"/>
              </w:rPr>
            </w:pPr>
            <w:r>
              <w:rPr>
                <w:sz w:val="4"/>
                <w:szCs w:val="4"/>
              </w:rPr>
            </w:r>
          </w:p>
        </w:tc>
        <w:tc>
          <w:tcPr>
            <w:tcW w:w="2945" w:type="dxa"/>
            <w:tcBorders/>
            <w:vAlign w:val="center"/>
          </w:tcPr>
          <w:p>
            <w:pPr>
              <w:pStyle w:val="TableContents"/>
              <w:bidi w:val="0"/>
              <w:spacing w:before="0" w:after="283"/>
              <w:jc w:val="left"/>
              <w:rPr/>
            </w:pPr>
            <w:r>
              <w:rPr/>
              <w:t xml:space="preserve">``Luottamus'' ``Shinrai'' </w:t>
            </w:r>
            <w:r>
              <w:rPr/>
              <w:t xml:space="preserve">(</w:t>
            </w:r>
            <w:r>
              <w:rPr/>
              <w:t xml:space="preserve">信頼) </w:t>
            </w:r>
          </w:p>
        </w:tc>
        <w:tc>
          <w:tcPr>
            <w:tcW w:w="1534" w:type="dxa"/>
            <w:tcBorders/>
            <w:vAlign w:val="center"/>
          </w:tcPr>
          <w:p>
            <w:pPr>
              <w:pStyle w:val="TableContents"/>
              <w:bidi w:val="0"/>
              <w:spacing w:before="0" w:after="283"/>
              <w:jc w:val="left"/>
              <w:rPr/>
            </w:pPr>
            <w:r>
              <w:rPr/>
              <w:t xml:space="preserve">Aiko Sakuraba </w:t>
            </w:r>
          </w:p>
        </w:tc>
        <w:tc>
          <w:tcPr>
            <w:tcW w:w="1254" w:type="dxa"/>
            <w:tcBorders/>
            <w:vAlign w:val="center"/>
          </w:tcPr>
          <w:p>
            <w:pPr>
              <w:pStyle w:val="TableContents"/>
              <w:bidi w:val="0"/>
              <w:spacing w:before="0" w:after="283"/>
              <w:jc w:val="left"/>
              <w:rPr/>
            </w:pPr>
            <w:r>
              <w:rPr/>
              <w:t xml:space="preserve">Hiroshi Seko </w:t>
            </w:r>
          </w:p>
        </w:tc>
        <w:tc>
          <w:tcPr>
            <w:tcW w:w="1255" w:type="dxa"/>
            <w:tcBorders/>
            <w:vAlign w:val="center"/>
          </w:tcPr>
          <w:p>
            <w:pPr>
              <w:pStyle w:val="TableContents"/>
              <w:bidi w:val="0"/>
              <w:spacing w:before="0" w:after="283"/>
              <w:jc w:val="left"/>
              <w:rPr/>
            </w:pPr>
            <w:r>
              <w:rPr/>
              <w:t xml:space="preserve">elokuu 13, 2018 </w:t>
            </w:r>
          </w:p>
        </w:tc>
        <w:tc>
          <w:tcPr>
            <w:tcW w:w="1458" w:type="dxa"/>
            <w:tcBorders/>
            <w:vAlign w:val="center"/>
          </w:tcPr>
          <w:p>
            <w:pPr>
              <w:pStyle w:val="TableContents"/>
              <w:bidi w:val="0"/>
              <w:spacing w:before="0" w:after="283"/>
              <w:jc w:val="left"/>
              <w:rPr/>
            </w:pPr>
            <w:r>
              <w:rPr/>
              <w:t xml:space="preserve">Syyskuu 16, 2018 </w:t>
            </w:r>
          </w:p>
        </w:tc>
      </w:tr>
      <w:tr>
        <w:trPr/>
        <w:tc>
          <w:tcPr>
            <w:tcW w:w="883" w:type="dxa"/>
            <w:tcBorders/>
            <w:vAlign w:val="center"/>
          </w:tcPr>
          <w:p>
            <w:pPr>
              <w:pStyle w:val="TableHeading"/>
              <w:suppressLineNumbers/>
              <w:bidi w:val="0"/>
              <w:spacing w:before="0" w:after="283"/>
              <w:jc w:val="center"/>
              <w:rPr/>
            </w:pPr>
            <w:r>
              <w:rPr/>
              <w:t xml:space="preserve">42 </w:t>
            </w:r>
          </w:p>
        </w:tc>
        <w:tc>
          <w:tcPr>
            <w:tcW w:w="876" w:type="dxa"/>
            <w:tcBorders/>
            <w:vAlign w:val="center"/>
          </w:tcPr>
          <w:p>
            <w:pPr>
              <w:pStyle w:val="TableContents"/>
              <w:bidi w:val="0"/>
              <w:spacing w:before="0" w:after="283"/>
              <w:jc w:val="left"/>
              <w:rPr/>
            </w:pPr>
            <w:r>
              <w:rPr/>
              <w:t xml:space="preserve">5 </w:t>
            </w:r>
          </w:p>
        </w:tc>
        <w:tc>
          <w:tcPr>
            <w:tcW w:w="2945" w:type="dxa"/>
            <w:tcBorders/>
            <w:vAlign w:val="center"/>
          </w:tcPr>
          <w:p>
            <w:pPr>
              <w:pStyle w:val="TableContents"/>
              <w:bidi w:val="0"/>
              <w:spacing w:before="0" w:after="283"/>
              <w:jc w:val="left"/>
              <w:rPr/>
            </w:pPr>
            <w:r>
              <w:rPr/>
              <w:t xml:space="preserve">"Vastaa" "Kaitō </w:t>
            </w:r>
            <w:r>
              <w:rPr/>
              <w:t xml:space="preserve">(</w:t>
            </w:r>
            <w:r>
              <w:rPr/>
              <w:t xml:space="preserve">回答) </w:t>
            </w:r>
          </w:p>
        </w:tc>
        <w:tc>
          <w:tcPr>
            <w:tcW w:w="1534" w:type="dxa"/>
            <w:tcBorders/>
            <w:vAlign w:val="center"/>
          </w:tcPr>
          <w:p>
            <w:pPr>
              <w:pStyle w:val="TableContents"/>
              <w:bidi w:val="0"/>
              <w:spacing w:before="0" w:after="283"/>
              <w:jc w:val="left"/>
              <w:rPr/>
            </w:pPr>
            <w:r>
              <w:rPr/>
              <w:t xml:space="preserve">Miki Komuro </w:t>
            </w:r>
          </w:p>
        </w:tc>
        <w:tc>
          <w:tcPr>
            <w:tcW w:w="1254" w:type="dxa"/>
            <w:tcBorders/>
            <w:vAlign w:val="center"/>
          </w:tcPr>
          <w:p>
            <w:pPr>
              <w:pStyle w:val="TableContents"/>
              <w:bidi w:val="0"/>
              <w:spacing w:before="0" w:after="283"/>
              <w:jc w:val="left"/>
              <w:rPr/>
            </w:pPr>
            <w:r>
              <w:rPr/>
              <w:t xml:space="preserve">Yasuko Kobayashi </w:t>
            </w:r>
          </w:p>
        </w:tc>
        <w:tc>
          <w:tcPr>
            <w:tcW w:w="1255" w:type="dxa"/>
            <w:tcBorders/>
            <w:vAlign w:val="center"/>
          </w:tcPr>
          <w:p>
            <w:pPr>
              <w:pStyle w:val="TableContents"/>
              <w:bidi w:val="0"/>
              <w:spacing w:before="0" w:after="283"/>
              <w:jc w:val="left"/>
              <w:rPr/>
            </w:pPr>
            <w:r>
              <w:rPr/>
              <w:t xml:space="preserve">elokuu 20, 2018 </w:t>
            </w:r>
          </w:p>
        </w:tc>
        <w:tc>
          <w:tcPr>
            <w:tcW w:w="1458" w:type="dxa"/>
            <w:tcBorders/>
            <w:vAlign w:val="center"/>
          </w:tcPr>
          <w:p>
            <w:pPr>
              <w:pStyle w:val="TableContents"/>
              <w:bidi w:val="0"/>
              <w:spacing w:before="0" w:after="283"/>
              <w:jc w:val="left"/>
              <w:rPr/>
            </w:pPr>
            <w:r>
              <w:rPr/>
              <w:t xml:space="preserve">Syyskuu 23, 2018 </w:t>
            </w:r>
          </w:p>
        </w:tc>
      </w:tr>
      <w:tr>
        <w:trPr/>
        <w:tc>
          <w:tcPr>
            <w:tcW w:w="883" w:type="dxa"/>
            <w:tcBorders/>
            <w:vAlign w:val="center"/>
          </w:tcPr>
          <w:p>
            <w:pPr>
              <w:pStyle w:val="TableHeading"/>
              <w:suppressLineNumbers/>
              <w:bidi w:val="0"/>
              <w:spacing w:before="0" w:after="283"/>
              <w:jc w:val="center"/>
              <w:rPr/>
            </w:pPr>
            <w:r>
              <w:rPr/>
              <w:t xml:space="preserve">43 </w:t>
            </w:r>
          </w:p>
        </w:tc>
        <w:tc>
          <w:tcPr>
            <w:tcW w:w="876" w:type="dxa"/>
            <w:tcBorders/>
            <w:vAlign w:val="center"/>
          </w:tcPr>
          <w:p>
            <w:pPr>
              <w:pStyle w:val="TableContents"/>
              <w:bidi w:val="0"/>
              <w:spacing w:before="0" w:after="283"/>
              <w:jc w:val="left"/>
              <w:rPr/>
            </w:pPr>
            <w:r>
              <w:rPr/>
              <w:t xml:space="preserve">6 </w:t>
            </w:r>
          </w:p>
        </w:tc>
        <w:tc>
          <w:tcPr>
            <w:tcW w:w="2945" w:type="dxa"/>
            <w:tcBorders/>
            <w:vAlign w:val="center"/>
          </w:tcPr>
          <w:p>
            <w:pPr>
              <w:pStyle w:val="TableContents"/>
              <w:bidi w:val="0"/>
              <w:spacing w:before="0" w:after="283"/>
              <w:jc w:val="left"/>
              <w:rPr/>
            </w:pPr>
            <w:r>
              <w:rPr/>
              <w:t xml:space="preserve">``Sin'' ``Tsumi'' </w:t>
            </w:r>
            <w:r>
              <w:rPr/>
              <w:t xml:space="preserve">(</w:t>
            </w:r>
            <w:r>
              <w:rPr/>
              <w:t xml:space="preserve">罪) </w:t>
            </w:r>
          </w:p>
        </w:tc>
        <w:tc>
          <w:tcPr>
            <w:tcW w:w="1534" w:type="dxa"/>
            <w:tcBorders/>
            <w:vAlign w:val="center"/>
          </w:tcPr>
          <w:p>
            <w:pPr>
              <w:pStyle w:val="TableContents"/>
              <w:bidi w:val="0"/>
              <w:spacing w:before="0" w:after="283"/>
              <w:jc w:val="left"/>
              <w:rPr/>
            </w:pPr>
            <w:r>
              <w:rPr/>
              <w:t xml:space="preserve">Ryūta Kawahara </w:t>
            </w:r>
          </w:p>
        </w:tc>
        <w:tc>
          <w:tcPr>
            <w:tcW w:w="1254" w:type="dxa"/>
            <w:tcBorders/>
            <w:vAlign w:val="center"/>
          </w:tcPr>
          <w:p>
            <w:pPr>
              <w:pStyle w:val="TableContents"/>
              <w:bidi w:val="0"/>
              <w:spacing w:before="0" w:after="283"/>
              <w:jc w:val="left"/>
              <w:rPr/>
            </w:pPr>
            <w:r>
              <w:rPr/>
              <w:t xml:space="preserve">Hiroshi Seko </w:t>
            </w:r>
          </w:p>
        </w:tc>
        <w:tc>
          <w:tcPr>
            <w:tcW w:w="1255" w:type="dxa"/>
            <w:tcBorders/>
            <w:vAlign w:val="center"/>
          </w:tcPr>
          <w:p>
            <w:pPr>
              <w:pStyle w:val="TableContents"/>
              <w:bidi w:val="0"/>
              <w:spacing w:before="0" w:after="283"/>
              <w:jc w:val="left"/>
              <w:rPr/>
            </w:pPr>
            <w:r>
              <w:rPr/>
              <w:t xml:space="preserve">elokuu 27, 2018 </w:t>
            </w:r>
          </w:p>
        </w:tc>
        <w:tc>
          <w:tcPr>
            <w:tcW w:w="1458" w:type="dxa"/>
            <w:tcBorders/>
            <w:vAlign w:val="center"/>
          </w:tcPr>
          <w:p>
            <w:pPr>
              <w:pStyle w:val="TableContents"/>
              <w:bidi w:val="0"/>
              <w:spacing w:before="0" w:after="283"/>
              <w:jc w:val="left"/>
              <w:rPr/>
            </w:pPr>
            <w:r>
              <w:rPr/>
              <w:t xml:space="preserve">30. syyskuuta 2018 </w:t>
            </w:r>
          </w:p>
        </w:tc>
      </w:tr>
      <w:tr>
        <w:trPr/>
        <w:tc>
          <w:tcPr>
            <w:tcW w:w="883" w:type="dxa"/>
            <w:tcBorders/>
            <w:vAlign w:val="center"/>
          </w:tcPr>
          <w:p>
            <w:pPr>
              <w:pStyle w:val="TableHeading"/>
              <w:suppressLineNumbers/>
              <w:bidi w:val="0"/>
              <w:spacing w:before="0" w:after="283"/>
              <w:jc w:val="center"/>
              <w:rPr/>
            </w:pPr>
            <w:r>
              <w:rPr/>
              <w:t xml:space="preserve">44 </w:t>
            </w:r>
          </w:p>
        </w:tc>
        <w:tc>
          <w:tcPr>
            <w:tcW w:w="876" w:type="dxa"/>
            <w:tcBorders/>
            <w:vAlign w:val="center"/>
          </w:tcPr>
          <w:p>
            <w:pPr>
              <w:pStyle w:val="TableContents"/>
              <w:bidi w:val="0"/>
              <w:spacing w:before="0" w:after="283"/>
              <w:jc w:val="left"/>
              <w:rPr/>
            </w:pPr>
            <w:r>
              <w:rPr/>
              <w:t xml:space="preserve">7 </w:t>
            </w:r>
          </w:p>
        </w:tc>
        <w:tc>
          <w:tcPr>
            <w:tcW w:w="2945" w:type="dxa"/>
            <w:tcBorders/>
            <w:vAlign w:val="center"/>
          </w:tcPr>
          <w:p>
            <w:pPr>
              <w:pStyle w:val="TableContents"/>
              <w:bidi w:val="0"/>
              <w:spacing w:before="0" w:after="283"/>
              <w:jc w:val="left"/>
              <w:rPr/>
            </w:pPr>
            <w:r>
              <w:rPr/>
              <w:t xml:space="preserve">``Toive'' ``Negai'' </w:t>
            </w:r>
            <w:r>
              <w:rPr/>
              <w:t xml:space="preserve">(</w:t>
            </w:r>
            <w:r>
              <w:rPr/>
              <w:t xml:space="preserve">願い) </w:t>
            </w:r>
          </w:p>
        </w:tc>
        <w:tc>
          <w:tcPr>
            <w:tcW w:w="1534" w:type="dxa"/>
            <w:tcBorders/>
            <w:vAlign w:val="center"/>
          </w:tcPr>
          <w:p>
            <w:pPr>
              <w:pStyle w:val="TableContents"/>
              <w:bidi w:val="0"/>
              <w:spacing w:before="0" w:after="283"/>
              <w:jc w:val="left"/>
              <w:rPr/>
            </w:pPr>
            <w:r>
              <w:rPr/>
              <w:t xml:space="preserve">Hiroyuki Tanaka Ken Andō </w:t>
            </w:r>
          </w:p>
        </w:tc>
        <w:tc>
          <w:tcPr>
            <w:tcW w:w="1254" w:type="dxa"/>
            <w:tcBorders/>
            <w:vAlign w:val="center"/>
          </w:tcPr>
          <w:p>
            <w:pPr>
              <w:pStyle w:val="TableContents"/>
              <w:bidi w:val="0"/>
              <w:spacing w:before="0" w:after="283"/>
              <w:jc w:val="left"/>
              <w:rPr/>
            </w:pPr>
            <w:r>
              <w:rPr/>
              <w:t xml:space="preserve">Hiroshi Seko </w:t>
            </w:r>
          </w:p>
        </w:tc>
        <w:tc>
          <w:tcPr>
            <w:tcW w:w="1255" w:type="dxa"/>
            <w:tcBorders/>
            <w:vAlign w:val="center"/>
          </w:tcPr>
          <w:p>
            <w:pPr>
              <w:pStyle w:val="TableContents"/>
              <w:bidi w:val="0"/>
              <w:spacing w:before="0" w:after="283"/>
              <w:jc w:val="left"/>
              <w:rPr/>
            </w:pPr>
            <w:r>
              <w:rPr>
                <w:color w:val="2F4F4F"/>
              </w:rPr>
              <w:t xml:space="preserve">3. syyskuuta </w:t>
            </w:r>
            <w:r>
              <w:rPr/>
              <w:t xml:space="preserve">2018 </w:t>
            </w:r>
          </w:p>
        </w:tc>
        <w:tc>
          <w:tcPr>
            <w:tcW w:w="1458" w:type="dxa"/>
            <w:tcBorders/>
            <w:vAlign w:val="center"/>
          </w:tcPr>
          <w:p>
            <w:pPr>
              <w:pStyle w:val="TableContents"/>
              <w:bidi w:val="0"/>
              <w:spacing w:before="0" w:after="283"/>
              <w:jc w:val="left"/>
              <w:rPr/>
            </w:pPr>
            <w:r>
              <w:rPr>
                <w:color w:val="556B2F"/>
              </w:rPr>
              <w:t xml:space="preserve">lokakuu 7, </w:t>
            </w:r>
            <w:r>
              <w:rPr/>
              <w:t xml:space="preserve">2018 </w:t>
            </w:r>
          </w:p>
        </w:tc>
      </w:tr>
      <w:tr>
        <w:trPr/>
        <w:tc>
          <w:tcPr>
            <w:tcW w:w="883" w:type="dxa"/>
            <w:tcBorders/>
            <w:vAlign w:val="center"/>
          </w:tcPr>
          <w:p>
            <w:pPr>
              <w:pStyle w:val="TableHeading"/>
              <w:suppressLineNumbers/>
              <w:bidi w:val="0"/>
              <w:spacing w:before="0" w:after="283"/>
              <w:jc w:val="center"/>
              <w:rPr/>
            </w:pPr>
            <w:r>
              <w:rPr/>
              <w:t xml:space="preserve">45 </w:t>
            </w:r>
          </w:p>
        </w:tc>
        <w:tc>
          <w:tcPr>
            <w:tcW w:w="876" w:type="dxa"/>
            <w:tcBorders/>
            <w:vAlign w:val="center"/>
          </w:tcPr>
          <w:p>
            <w:pPr>
              <w:pStyle w:val="TableContents"/>
              <w:bidi w:val="0"/>
              <w:spacing w:before="0" w:after="283"/>
              <w:jc w:val="left"/>
              <w:rPr/>
            </w:pPr>
            <w:r>
              <w:rPr/>
              <w:t xml:space="preserve">8 </w:t>
            </w:r>
          </w:p>
        </w:tc>
        <w:tc>
          <w:tcPr>
            <w:tcW w:w="2945" w:type="dxa"/>
            <w:tcBorders/>
            <w:vAlign w:val="center"/>
          </w:tcPr>
          <w:p>
            <w:pPr>
              <w:pStyle w:val="TableContents"/>
              <w:bidi w:val="0"/>
              <w:spacing w:before="0" w:after="283"/>
              <w:jc w:val="left"/>
              <w:rPr/>
            </w:pPr>
            <w:r>
              <w:rPr/>
              <w:t xml:space="preserve">"Orvudin kaupunginosan muurien ulkopuolella" "Orubudo-ku Gaiheki" </w:t>
            </w:r>
            <w:r>
              <w:rPr/>
              <w:t xml:space="preserve">(オルブド 区 </w:t>
            </w:r>
            <w:r>
              <w:rPr/>
              <w:t xml:space="preserve">外壁) </w:t>
            </w:r>
          </w:p>
        </w:tc>
        <w:tc>
          <w:tcPr>
            <w:tcW w:w="1534" w:type="dxa"/>
            <w:tcBorders/>
            <w:vAlign w:val="center"/>
          </w:tcPr>
          <w:p>
            <w:pPr>
              <w:pStyle w:val="TableContents"/>
              <w:bidi w:val="0"/>
              <w:spacing w:before="0" w:after="283"/>
              <w:jc w:val="left"/>
              <w:rPr/>
            </w:pPr>
            <w:r>
              <w:rPr/>
              <w:t xml:space="preserve">Matsuo Asami Azuma Ryōsuke Azuma Ryōsuke </w:t>
            </w:r>
          </w:p>
        </w:tc>
        <w:tc>
          <w:tcPr>
            <w:tcW w:w="1254" w:type="dxa"/>
            <w:tcBorders/>
            <w:vAlign w:val="center"/>
          </w:tcPr>
          <w:p>
            <w:pPr>
              <w:pStyle w:val="TableContents"/>
              <w:bidi w:val="0"/>
              <w:spacing w:before="0" w:after="283"/>
              <w:jc w:val="left"/>
              <w:rPr/>
            </w:pPr>
            <w:r>
              <w:rPr/>
              <w:t xml:space="preserve">Yasuko Kobayashi </w:t>
            </w:r>
          </w:p>
        </w:tc>
        <w:tc>
          <w:tcPr>
            <w:tcW w:w="1255" w:type="dxa"/>
            <w:tcBorders/>
            <w:vAlign w:val="center"/>
          </w:tcPr>
          <w:p>
            <w:pPr>
              <w:pStyle w:val="TableContents"/>
              <w:bidi w:val="0"/>
              <w:spacing w:before="0" w:after="283"/>
              <w:jc w:val="left"/>
              <w:rPr/>
            </w:pPr>
            <w:r>
              <w:rPr/>
              <w:t xml:space="preserve">10. syyskuuta 2018 </w:t>
            </w:r>
          </w:p>
        </w:tc>
        <w:tc>
          <w:tcPr>
            <w:tcW w:w="1458" w:type="dxa"/>
            <w:tcBorders/>
            <w:vAlign w:val="center"/>
          </w:tcPr>
          <w:p>
            <w:pPr>
              <w:pStyle w:val="TableContents"/>
              <w:bidi w:val="0"/>
              <w:spacing w:before="0" w:after="283"/>
              <w:jc w:val="left"/>
              <w:rPr/>
            </w:pPr>
            <w:r>
              <w:rPr/>
              <w:t xml:space="preserve">lokakuu 14, 2018 </w:t>
            </w:r>
          </w:p>
        </w:tc>
      </w:tr>
      <w:tr>
        <w:trPr/>
        <w:tc>
          <w:tcPr>
            <w:tcW w:w="883" w:type="dxa"/>
            <w:tcBorders/>
            <w:vAlign w:val="center"/>
          </w:tcPr>
          <w:p>
            <w:pPr>
              <w:pStyle w:val="TableHeading"/>
              <w:suppressLineNumbers/>
              <w:bidi w:val="0"/>
              <w:spacing w:before="0" w:after="283"/>
              <w:jc w:val="center"/>
              <w:rPr/>
            </w:pPr>
            <w:r>
              <w:rPr/>
              <w:t xml:space="preserve">46 </w:t>
            </w:r>
          </w:p>
        </w:tc>
        <w:tc>
          <w:tcPr>
            <w:tcW w:w="876" w:type="dxa"/>
            <w:tcBorders/>
            <w:vAlign w:val="center"/>
          </w:tcPr>
          <w:p>
            <w:pPr>
              <w:pStyle w:val="TableContents"/>
              <w:bidi w:val="0"/>
              <w:spacing w:before="0" w:after="283"/>
              <w:jc w:val="left"/>
              <w:rPr/>
            </w:pPr>
            <w:r>
              <w:rPr/>
              <w:t xml:space="preserve">9 </w:t>
            </w:r>
          </w:p>
        </w:tc>
        <w:tc>
          <w:tcPr>
            <w:tcW w:w="2945" w:type="dxa"/>
            <w:tcBorders/>
            <w:vAlign w:val="center"/>
          </w:tcPr>
          <w:p>
            <w:pPr>
              <w:pStyle w:val="TableContents"/>
              <w:bidi w:val="0"/>
              <w:spacing w:before="0" w:after="283"/>
              <w:jc w:val="left"/>
              <w:rPr/>
            </w:pPr>
            <w:r>
              <w:rPr/>
              <w:t xml:space="preserve">"Seinien hallitsija" "Kabe no Ō'' </w:t>
            </w:r>
            <w:r>
              <w:rPr/>
              <w:t xml:space="preserve">(壁 の </w:t>
            </w:r>
            <w:r>
              <w:rPr/>
              <w:t xml:space="preserve">王) </w:t>
            </w:r>
          </w:p>
        </w:tc>
        <w:tc>
          <w:tcPr>
            <w:tcW w:w="1534" w:type="dxa"/>
            <w:tcBorders/>
            <w:vAlign w:val="center"/>
          </w:tcPr>
          <w:p>
            <w:pPr>
              <w:pStyle w:val="TableContents"/>
              <w:bidi w:val="0"/>
              <w:spacing w:before="0" w:after="283"/>
              <w:jc w:val="left"/>
              <w:rPr/>
            </w:pPr>
            <w:r>
              <w:rPr/>
              <w:t xml:space="preserve">Yasuhiro Akamatsu </w:t>
            </w:r>
          </w:p>
        </w:tc>
        <w:tc>
          <w:tcPr>
            <w:tcW w:w="1254" w:type="dxa"/>
            <w:tcBorders/>
            <w:vAlign w:val="center"/>
          </w:tcPr>
          <w:p>
            <w:pPr>
              <w:pStyle w:val="TableContents"/>
              <w:bidi w:val="0"/>
              <w:spacing w:before="0" w:after="283"/>
              <w:jc w:val="left"/>
              <w:rPr/>
            </w:pPr>
            <w:r>
              <w:rPr/>
              <w:t xml:space="preserve">Hiroshi Seko </w:t>
            </w:r>
          </w:p>
        </w:tc>
        <w:tc>
          <w:tcPr>
            <w:tcW w:w="1255" w:type="dxa"/>
            <w:tcBorders/>
            <w:vAlign w:val="center"/>
          </w:tcPr>
          <w:p>
            <w:pPr>
              <w:pStyle w:val="TableContents"/>
              <w:bidi w:val="0"/>
              <w:spacing w:before="0" w:after="283"/>
              <w:jc w:val="left"/>
              <w:rPr/>
            </w:pPr>
            <w:r>
              <w:rPr/>
              <w:t xml:space="preserve">Syyskuu 17, 2018 </w:t>
            </w:r>
          </w:p>
        </w:tc>
        <w:tc>
          <w:tcPr>
            <w:tcW w:w="1458" w:type="dxa"/>
            <w:tcBorders/>
            <w:vAlign w:val="center"/>
          </w:tcPr>
          <w:p>
            <w:pPr>
              <w:pStyle w:val="TableContents"/>
              <w:bidi w:val="0"/>
              <w:spacing w:before="0" w:after="283"/>
              <w:jc w:val="left"/>
              <w:rPr/>
            </w:pPr>
            <w:r>
              <w:rPr/>
              <w:t xml:space="preserve">lokakuu 21, 2018 </w:t>
            </w:r>
          </w:p>
        </w:tc>
      </w:tr>
      <w:tr>
        <w:trPr/>
        <w:tc>
          <w:tcPr>
            <w:tcW w:w="883" w:type="dxa"/>
            <w:tcBorders/>
            <w:vAlign w:val="center"/>
          </w:tcPr>
          <w:p>
            <w:pPr>
              <w:pStyle w:val="TableHeading"/>
              <w:suppressLineNumbers/>
              <w:bidi w:val="0"/>
              <w:spacing w:before="0" w:after="283"/>
              <w:jc w:val="center"/>
              <w:rPr/>
            </w:pPr>
            <w:r>
              <w:rPr/>
              <w:t xml:space="preserve">47 </w:t>
            </w:r>
          </w:p>
        </w:tc>
        <w:tc>
          <w:tcPr>
            <w:tcW w:w="876" w:type="dxa"/>
            <w:tcBorders/>
            <w:vAlign w:val="center"/>
          </w:tcPr>
          <w:p>
            <w:pPr>
              <w:pStyle w:val="TableContents"/>
              <w:bidi w:val="0"/>
              <w:spacing w:before="0" w:after="283"/>
              <w:jc w:val="left"/>
              <w:rPr/>
            </w:pPr>
            <w:r>
              <w:rPr/>
              <w:t xml:space="preserve">10 </w:t>
            </w:r>
          </w:p>
        </w:tc>
        <w:tc>
          <w:tcPr>
            <w:tcW w:w="2945" w:type="dxa"/>
            <w:tcBorders/>
            <w:vAlign w:val="center"/>
          </w:tcPr>
          <w:p>
            <w:pPr>
              <w:pStyle w:val="TableContents"/>
              <w:bidi w:val="0"/>
              <w:spacing w:before="0" w:after="283"/>
              <w:jc w:val="left"/>
              <w:rPr/>
            </w:pPr>
            <w:r>
              <w:rPr/>
              <w:t xml:space="preserve">``Friends'' ``Yūjin'' </w:t>
            </w:r>
            <w:r>
              <w:rPr/>
              <w:t xml:space="preserve">(</w:t>
            </w:r>
            <w:r>
              <w:rPr/>
              <w:t xml:space="preserve">友人) </w:t>
            </w:r>
          </w:p>
        </w:tc>
        <w:tc>
          <w:tcPr>
            <w:tcW w:w="1534" w:type="dxa"/>
            <w:tcBorders/>
            <w:vAlign w:val="center"/>
          </w:tcPr>
          <w:p>
            <w:pPr>
              <w:pStyle w:val="TableContents"/>
              <w:bidi w:val="0"/>
              <w:spacing w:before="0" w:after="283"/>
              <w:jc w:val="left"/>
              <w:rPr/>
            </w:pPr>
            <w:r>
              <w:rPr/>
              <w:t xml:space="preserve">Shintarō Itoga Aiko Sakuraba </w:t>
            </w:r>
          </w:p>
        </w:tc>
        <w:tc>
          <w:tcPr>
            <w:tcW w:w="1254" w:type="dxa"/>
            <w:tcBorders/>
            <w:vAlign w:val="center"/>
          </w:tcPr>
          <w:p>
            <w:pPr>
              <w:pStyle w:val="TableContents"/>
              <w:bidi w:val="0"/>
              <w:spacing w:before="0" w:after="283"/>
              <w:jc w:val="left"/>
              <w:rPr/>
            </w:pPr>
            <w:r>
              <w:rPr/>
              <w:t xml:space="preserve">Hiroshi Seko </w:t>
            </w:r>
          </w:p>
        </w:tc>
        <w:tc>
          <w:tcPr>
            <w:tcW w:w="1255" w:type="dxa"/>
            <w:tcBorders/>
            <w:vAlign w:val="center"/>
          </w:tcPr>
          <w:p>
            <w:pPr>
              <w:pStyle w:val="TableContents"/>
              <w:bidi w:val="0"/>
              <w:spacing w:before="0" w:after="283"/>
              <w:jc w:val="left"/>
              <w:rPr/>
            </w:pPr>
            <w:r>
              <w:rPr/>
              <w:t xml:space="preserve">Syyskuu 24, 2018 </w:t>
            </w:r>
          </w:p>
        </w:tc>
        <w:tc>
          <w:tcPr>
            <w:tcW w:w="1458" w:type="dxa"/>
            <w:tcBorders/>
            <w:vAlign w:val="center"/>
          </w:tcPr>
          <w:p>
            <w:pPr>
              <w:pStyle w:val="TableContents"/>
              <w:bidi w:val="0"/>
              <w:spacing w:before="0" w:after="283"/>
              <w:jc w:val="left"/>
              <w:rPr/>
            </w:pPr>
            <w:r>
              <w:rPr/>
              <w:t xml:space="preserve">lokakuu 27, 2018 </w:t>
            </w:r>
          </w:p>
        </w:tc>
      </w:tr>
      <w:tr>
        <w:trPr/>
        <w:tc>
          <w:tcPr>
            <w:tcW w:w="883" w:type="dxa"/>
            <w:tcBorders/>
            <w:vAlign w:val="center"/>
          </w:tcPr>
          <w:p>
            <w:pPr>
              <w:pStyle w:val="TableHeading"/>
              <w:suppressLineNumbers/>
              <w:bidi w:val="0"/>
              <w:spacing w:before="0" w:after="283"/>
              <w:jc w:val="center"/>
              <w:rPr/>
            </w:pPr>
            <w:r>
              <w:rPr/>
              <w:t xml:space="preserve">48 </w:t>
            </w:r>
          </w:p>
        </w:tc>
        <w:tc>
          <w:tcPr>
            <w:tcW w:w="876" w:type="dxa"/>
            <w:tcBorders/>
            <w:vAlign w:val="center"/>
          </w:tcPr>
          <w:p>
            <w:pPr>
              <w:pStyle w:val="TableContents"/>
              <w:bidi w:val="0"/>
              <w:spacing w:before="0" w:after="283"/>
              <w:jc w:val="left"/>
              <w:rPr/>
            </w:pPr>
            <w:r>
              <w:rPr/>
              <w:t xml:space="preserve">11 </w:t>
            </w:r>
          </w:p>
        </w:tc>
        <w:tc>
          <w:tcPr>
            <w:tcW w:w="2945" w:type="dxa"/>
            <w:tcBorders/>
            <w:vAlign w:val="center"/>
          </w:tcPr>
          <w:p>
            <w:pPr>
              <w:pStyle w:val="TableContents"/>
              <w:bidi w:val="0"/>
              <w:spacing w:before="0" w:after="283"/>
              <w:jc w:val="left"/>
              <w:rPr/>
            </w:pPr>
            <w:r>
              <w:rPr/>
              <w:t xml:space="preserve">``Bystander'' ``Bōkansha'' </w:t>
            </w:r>
            <w:r>
              <w:rPr/>
              <w:t xml:space="preserve">(傍観 </w:t>
            </w:r>
            <w:r>
              <w:rPr/>
              <w:t xml:space="preserve">者) </w:t>
            </w:r>
          </w:p>
        </w:tc>
        <w:tc>
          <w:tcPr>
            <w:tcW w:w="1534" w:type="dxa"/>
            <w:tcBorders/>
            <w:vAlign w:val="center"/>
          </w:tcPr>
          <w:p>
            <w:pPr>
              <w:pStyle w:val="TableContents"/>
              <w:bidi w:val="0"/>
              <w:spacing w:before="0" w:after="283"/>
              <w:jc w:val="left"/>
              <w:rPr/>
            </w:pPr>
            <w:r>
              <w:rPr/>
              <w:t xml:space="preserve">Matsuo Asami Ken Ken Andō Shingo Uchida </w:t>
            </w:r>
          </w:p>
        </w:tc>
        <w:tc>
          <w:tcPr>
            <w:tcW w:w="1254" w:type="dxa"/>
            <w:tcBorders/>
            <w:vAlign w:val="center"/>
          </w:tcPr>
          <w:p>
            <w:pPr>
              <w:pStyle w:val="TableContents"/>
              <w:bidi w:val="0"/>
              <w:spacing w:before="0" w:after="283"/>
              <w:jc w:val="left"/>
              <w:rPr/>
            </w:pPr>
            <w:r>
              <w:rPr/>
              <w:t xml:space="preserve">Yasuko Kobayashi </w:t>
            </w:r>
          </w:p>
        </w:tc>
        <w:tc>
          <w:tcPr>
            <w:tcW w:w="1255" w:type="dxa"/>
            <w:tcBorders/>
            <w:vAlign w:val="center"/>
          </w:tcPr>
          <w:p>
            <w:pPr>
              <w:pStyle w:val="TableContents"/>
              <w:bidi w:val="0"/>
              <w:spacing w:before="0" w:after="283"/>
              <w:jc w:val="left"/>
              <w:rPr/>
            </w:pPr>
            <w:r>
              <w:rPr/>
              <w:t xml:space="preserve">lokakuu 8, 2018 </w:t>
            </w:r>
          </w:p>
        </w:tc>
        <w:tc>
          <w:tcPr>
            <w:tcW w:w="1458" w:type="dxa"/>
            <w:tcBorders/>
            <w:vAlign w:val="center"/>
          </w:tcPr>
          <w:p>
            <w:pPr>
              <w:pStyle w:val="TableContents"/>
              <w:bidi w:val="0"/>
              <w:spacing w:before="0" w:after="283"/>
              <w:jc w:val="left"/>
              <w:rPr/>
            </w:pPr>
            <w:r>
              <w:rPr/>
              <w:t xml:space="preserve">TBA </w:t>
            </w:r>
          </w:p>
        </w:tc>
      </w:tr>
      <w:tr>
        <w:trPr/>
        <w:tc>
          <w:tcPr>
            <w:tcW w:w="883" w:type="dxa"/>
            <w:tcBorders/>
            <w:vAlign w:val="center"/>
          </w:tcPr>
          <w:p>
            <w:pPr>
              <w:pStyle w:val="TableHeading"/>
              <w:suppressLineNumbers/>
              <w:bidi w:val="0"/>
              <w:spacing w:before="0" w:after="283"/>
              <w:jc w:val="center"/>
              <w:rPr/>
            </w:pPr>
            <w:r>
              <w:rPr/>
              <w:t xml:space="preserve">49 </w:t>
            </w:r>
          </w:p>
        </w:tc>
        <w:tc>
          <w:tcPr>
            <w:tcW w:w="876" w:type="dxa"/>
            <w:tcBorders/>
            <w:vAlign w:val="center"/>
          </w:tcPr>
          <w:p>
            <w:pPr>
              <w:pStyle w:val="TableContents"/>
              <w:bidi w:val="0"/>
              <w:spacing w:before="0" w:after="283"/>
              <w:jc w:val="left"/>
              <w:rPr/>
            </w:pPr>
            <w:r>
              <w:rPr/>
              <w:t xml:space="preserve">12 </w:t>
            </w:r>
          </w:p>
        </w:tc>
        <w:tc>
          <w:tcPr>
            <w:tcW w:w="2945" w:type="dxa"/>
            <w:tcBorders/>
            <w:vAlign w:val="center"/>
          </w:tcPr>
          <w:p>
            <w:pPr>
              <w:pStyle w:val="TableContents"/>
              <w:bidi w:val="0"/>
              <w:spacing w:before="0" w:after="283"/>
              <w:jc w:val="left"/>
              <w:rPr/>
            </w:pPr>
            <w:r>
              <w:rPr/>
              <w:t xml:space="preserve">"Taistelun yö muurin takaisinvaltaamiseksi" "Dakkan Sakusen no Yoru" </w:t>
            </w:r>
            <w:r>
              <w:rPr/>
              <w:t xml:space="preserve">(奪還 作戦 の </w:t>
            </w:r>
            <w:r>
              <w:rPr/>
              <w:t xml:space="preserve">夜) </w:t>
            </w:r>
          </w:p>
        </w:tc>
        <w:tc>
          <w:tcPr>
            <w:tcW w:w="1534" w:type="dxa"/>
            <w:tcBorders/>
            <w:vAlign w:val="center"/>
          </w:tcPr>
          <w:p>
            <w:pPr>
              <w:pStyle w:val="TableContents"/>
              <w:bidi w:val="0"/>
              <w:spacing w:before="0" w:after="283"/>
              <w:jc w:val="left"/>
              <w:rPr/>
            </w:pPr>
            <w:r>
              <w:rPr/>
              <w:t xml:space="preserve">Takashi Andō Yasuhiro Akamatsu </w:t>
            </w:r>
          </w:p>
        </w:tc>
        <w:tc>
          <w:tcPr>
            <w:tcW w:w="1254" w:type="dxa"/>
            <w:tcBorders/>
            <w:vAlign w:val="center"/>
          </w:tcPr>
          <w:p>
            <w:pPr>
              <w:pStyle w:val="TableContents"/>
              <w:bidi w:val="0"/>
              <w:spacing w:before="0" w:after="283"/>
              <w:jc w:val="left"/>
              <w:rPr/>
            </w:pPr>
            <w:r>
              <w:rPr/>
              <w:t xml:space="preserve">Hiroshi Seko </w:t>
            </w:r>
          </w:p>
        </w:tc>
        <w:tc>
          <w:tcPr>
            <w:tcW w:w="1255" w:type="dxa"/>
            <w:tcBorders/>
            <w:vAlign w:val="center"/>
          </w:tcPr>
          <w:p>
            <w:pPr>
              <w:pStyle w:val="TableContents"/>
              <w:bidi w:val="0"/>
              <w:spacing w:before="0" w:after="283"/>
              <w:jc w:val="left"/>
              <w:rPr/>
            </w:pPr>
            <w:r>
              <w:rPr/>
              <w:t xml:space="preserve">lokakuu 15, 2018 </w:t>
            </w:r>
          </w:p>
        </w:tc>
        <w:tc>
          <w:tcPr>
            <w:tcW w:w="1458" w:type="dxa"/>
            <w:tcBorders/>
            <w:vAlign w:val="center"/>
          </w:tcPr>
          <w:p>
            <w:pPr>
              <w:pStyle w:val="TableContents"/>
              <w:bidi w:val="0"/>
              <w:spacing w:before="0" w:after="283"/>
              <w:jc w:val="left"/>
              <w:rPr/>
            </w:pPr>
            <w:r>
              <w:rPr/>
              <w:t xml:space="preserve">TBA </w:t>
            </w:r>
          </w:p>
        </w:tc>
      </w:tr>
      <w:tr>
        <w:trPr/>
        <w:tc>
          <w:tcPr>
            <w:tcW w:w="883" w:type="dxa"/>
            <w:tcBorders/>
            <w:vAlign w:val="center"/>
          </w:tcPr>
          <w:p>
            <w:pPr>
              <w:pStyle w:val="TableHeading"/>
              <w:suppressLineNumbers/>
              <w:bidi w:val="0"/>
              <w:spacing w:before="0" w:after="283"/>
              <w:jc w:val="center"/>
              <w:rPr/>
            </w:pPr>
            <w:r>
              <w:rPr/>
              <w:t xml:space="preserve">50 </w:t>
            </w:r>
          </w:p>
        </w:tc>
        <w:tc>
          <w:tcPr>
            <w:tcW w:w="876" w:type="dxa"/>
            <w:tcBorders/>
            <w:vAlign w:val="center"/>
          </w:tcPr>
          <w:p>
            <w:pPr>
              <w:pStyle w:val="TableContents"/>
              <w:bidi w:val="0"/>
              <w:spacing w:before="0" w:after="283"/>
              <w:jc w:val="left"/>
              <w:rPr/>
            </w:pPr>
            <w:r>
              <w:rPr/>
              <w:t xml:space="preserve">13 </w:t>
            </w:r>
          </w:p>
        </w:tc>
        <w:tc>
          <w:tcPr>
            <w:tcW w:w="2945" w:type="dxa"/>
            <w:tcBorders/>
            <w:vAlign w:val="center"/>
          </w:tcPr>
          <w:p>
            <w:pPr>
              <w:pStyle w:val="TableContents"/>
              <w:bidi w:val="0"/>
              <w:spacing w:before="0" w:after="283"/>
              <w:jc w:val="left"/>
              <w:rPr/>
            </w:pPr>
            <w:r>
              <w:rPr/>
              <w:t xml:space="preserve">"Kaupunki, jossa kaikki alkoi" "Hajimari no Machi" </w:t>
            </w:r>
            <w:r>
              <w:rPr/>
              <w:t xml:space="preserve">(はじまり の </w:t>
            </w:r>
            <w:r>
              <w:rPr/>
              <w:t xml:space="preserve">街) </w:t>
            </w:r>
          </w:p>
        </w:tc>
        <w:tc>
          <w:tcPr>
            <w:tcW w:w="1534" w:type="dxa"/>
            <w:tcBorders/>
            <w:vAlign w:val="center"/>
          </w:tcPr>
          <w:p>
            <w:pPr>
              <w:pStyle w:val="TableContents"/>
              <w:bidi w:val="0"/>
              <w:spacing w:before="0" w:after="283"/>
              <w:jc w:val="left"/>
              <w:rPr/>
            </w:pPr>
            <w:r>
              <w:rPr/>
              <w:t xml:space="preserve">TBA </w:t>
            </w:r>
          </w:p>
        </w:tc>
        <w:tc>
          <w:tcPr>
            <w:tcW w:w="1254" w:type="dxa"/>
            <w:tcBorders/>
            <w:vAlign w:val="center"/>
          </w:tcPr>
          <w:p>
            <w:pPr>
              <w:pStyle w:val="TableContents"/>
              <w:bidi w:val="0"/>
              <w:spacing w:before="0" w:after="283"/>
              <w:jc w:val="left"/>
              <w:rPr/>
            </w:pPr>
            <w:r>
              <w:rPr/>
              <w:t xml:space="preserve">TBA </w:t>
            </w:r>
          </w:p>
        </w:tc>
        <w:tc>
          <w:tcPr>
            <w:tcW w:w="1255" w:type="dxa"/>
            <w:tcBorders/>
            <w:vAlign w:val="center"/>
          </w:tcPr>
          <w:p>
            <w:pPr>
              <w:pStyle w:val="TableContents"/>
              <w:bidi w:val="0"/>
              <w:spacing w:before="0" w:after="283"/>
              <w:jc w:val="left"/>
              <w:rPr/>
            </w:pPr>
            <w:r>
              <w:rPr/>
              <w:t xml:space="preserve">huhtikuu 2019 </w:t>
            </w:r>
          </w:p>
        </w:tc>
        <w:tc>
          <w:tcPr>
            <w:tcW w:w="1458"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Attack on Titan 3. kauden 2. jakso julkaistaan?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jakso 2 hyökkäys titaanin päälle kausi 3</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3. kauden 7. jakso Attack on Titan ilmestyy?</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1 </w:t>
      </w:r>
      <w:r>
        <w:rPr>
          <w:color w:val="A9A9A9"/>
        </w:rPr>
        <w:t xml:space="preserve">25 </w:t>
      </w:r>
      <w:r>
        <w:rPr/>
        <w:t xml:space="preserve">7. huhtikuuta 2013 (2013-04-07) 29. syyskuuta 2013 (2013-09-29)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hyökkäys titaanin kimppuun 1. kaudella?</w:t>
      </w:r>
    </w:p>
    <w:p>
      <w:pPr>
        <w:pStyle w:val="TextBody"/>
        <w:bidi w:val="0"/>
        <w:jc w:val="left"/>
        <w:rPr>
          <w:b/>
          <w:shd w:val="clear" w:fill="FFFF00"/>
        </w:rPr>
      </w:pPr>
      <w:r>
        <w:rPr>
          <w:b/>
          <w:shd w:val="clear" w:fill="FFFF00"/>
        </w:rPr>
        <w:t xml:space="preserve">Teksti numero 9</w:t>
      </w:r>
    </w:p>
    <w:tbl>
      <w:tblPr>
        <w:tblW w:w="10205" w:type="dxa"/>
        <w:jc w:val="left"/>
        <w:tblInd w:w="0" w:type="dxa"/>
        <w:tblLayout w:type="fixed"/>
        <w:tblCellMar>
          <w:top w:w="28" w:type="dxa"/>
          <w:left w:w="28" w:type="dxa"/>
          <w:bottom w:w="28" w:type="dxa"/>
          <w:right w:w="28" w:type="dxa"/>
        </w:tblCellMar>
      </w:tblPr>
      <w:tblGrid>
        <w:gridCol w:w="812"/>
        <w:gridCol w:w="767"/>
        <w:gridCol w:w="2541"/>
        <w:gridCol w:w="1392"/>
        <w:gridCol w:w="1128"/>
        <w:gridCol w:w="1113"/>
        <w:gridCol w:w="2452"/>
      </w:tblGrid>
      <w:tr>
        <w:trPr/>
        <w:tc>
          <w:tcPr>
            <w:tcW w:w="812" w:type="dxa"/>
            <w:tcBorders/>
            <w:vAlign w:val="center"/>
          </w:tcPr>
          <w:p>
            <w:pPr>
              <w:pStyle w:val="TableHeading"/>
              <w:suppressLineNumbers/>
              <w:bidi w:val="0"/>
              <w:spacing w:before="0" w:after="283"/>
              <w:jc w:val="center"/>
              <w:rPr/>
            </w:pPr>
            <w:r>
              <w:rPr/>
              <w:t xml:space="preserve">Ei. </w:t>
            </w:r>
          </w:p>
        </w:tc>
        <w:tc>
          <w:tcPr>
            <w:tcW w:w="767" w:type="dxa"/>
            <w:tcBorders/>
            <w:vAlign w:val="center"/>
          </w:tcPr>
          <w:p>
            <w:pPr>
              <w:pStyle w:val="TableHeading"/>
              <w:suppressLineNumbers/>
              <w:bidi w:val="0"/>
              <w:spacing w:before="0" w:after="283"/>
              <w:jc w:val="center"/>
              <w:rPr/>
            </w:pPr>
            <w:r>
              <w:rPr/>
              <w:t xml:space="preserve">Nro kauden aikana </w:t>
            </w:r>
          </w:p>
        </w:tc>
        <w:tc>
          <w:tcPr>
            <w:tcW w:w="2541" w:type="dxa"/>
            <w:tcBorders/>
            <w:vAlign w:val="center"/>
          </w:tcPr>
          <w:p>
            <w:pPr>
              <w:pStyle w:val="TableHeading"/>
              <w:suppressLineNumbers/>
              <w:bidi w:val="0"/>
              <w:spacing w:before="0" w:after="283"/>
              <w:jc w:val="center"/>
              <w:rPr/>
            </w:pPr>
            <w:r>
              <w:rPr/>
              <w:t xml:space="preserve">Otsikko </w:t>
            </w:r>
          </w:p>
        </w:tc>
        <w:tc>
          <w:tcPr>
            <w:tcW w:w="1392" w:type="dxa"/>
            <w:tcBorders/>
            <w:vAlign w:val="center"/>
          </w:tcPr>
          <w:p>
            <w:pPr>
              <w:pStyle w:val="TableHeading"/>
              <w:suppressLineNumbers/>
              <w:bidi w:val="0"/>
              <w:spacing w:before="0" w:after="283"/>
              <w:jc w:val="center"/>
              <w:rPr/>
            </w:pPr>
            <w:r>
              <w:rPr/>
              <w:t xml:space="preserve">Ohjaaja </w:t>
            </w:r>
          </w:p>
        </w:tc>
        <w:tc>
          <w:tcPr>
            <w:tcW w:w="1128" w:type="dxa"/>
            <w:tcBorders/>
            <w:vAlign w:val="center"/>
          </w:tcPr>
          <w:p>
            <w:pPr>
              <w:pStyle w:val="TableHeading"/>
              <w:suppressLineNumbers/>
              <w:bidi w:val="0"/>
              <w:spacing w:before="0" w:after="283"/>
              <w:jc w:val="center"/>
              <w:rPr/>
            </w:pPr>
            <w:r>
              <w:rPr/>
              <w:t xml:space="preserve">Kirjoittanut </w:t>
            </w:r>
          </w:p>
        </w:tc>
        <w:tc>
          <w:tcPr>
            <w:tcW w:w="1113" w:type="dxa"/>
            <w:tcBorders/>
            <w:vAlign w:val="center"/>
          </w:tcPr>
          <w:p>
            <w:pPr>
              <w:pStyle w:val="TableHeading"/>
              <w:suppressLineNumbers/>
              <w:bidi w:val="0"/>
              <w:spacing w:before="0" w:after="283"/>
              <w:jc w:val="center"/>
              <w:rPr/>
            </w:pPr>
            <w:r>
              <w:rPr/>
              <w:t xml:space="preserve">Alkuperäinen lähetyspäivä </w:t>
            </w:r>
          </w:p>
        </w:tc>
        <w:tc>
          <w:tcPr>
            <w:tcW w:w="2452" w:type="dxa"/>
            <w:tcBorders/>
            <w:vAlign w:val="center"/>
          </w:tcPr>
          <w:p>
            <w:pPr>
              <w:pStyle w:val="TableHeading"/>
              <w:suppressLineNumbers/>
              <w:bidi w:val="0"/>
              <w:spacing w:before="0" w:after="283"/>
              <w:jc w:val="center"/>
              <w:rPr/>
            </w:pPr>
            <w:r>
              <w:rPr/>
              <w:t xml:space="preserve">Englanninkielinen lähetyspäivä </w:t>
            </w:r>
          </w:p>
        </w:tc>
      </w:tr>
      <w:tr>
        <w:trPr/>
        <w:tc>
          <w:tcPr>
            <w:tcW w:w="812" w:type="dxa"/>
            <w:tcBorders/>
            <w:vAlign w:val="center"/>
          </w:tcPr>
          <w:p>
            <w:pPr>
              <w:pStyle w:val="TableHeading"/>
              <w:bidi w:val="0"/>
              <w:spacing w:before="0" w:after="283"/>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2541" w:type="dxa"/>
            <w:tcBorders/>
            <w:vAlign w:val="center"/>
          </w:tcPr>
          <w:p>
            <w:pPr>
              <w:pStyle w:val="TableContents"/>
              <w:bidi w:val="0"/>
              <w:spacing w:before="0" w:after="283"/>
              <w:jc w:val="left"/>
              <w:rPr/>
            </w:pPr>
            <w:r>
              <w:rPr/>
              <w:t xml:space="preserve">"Sinulle, 2000 vuoden kuluttua: The Fall of Shiganshina, Part 1'' ``Ni-sen Nen-go no Kimi e-Shiganshina Kanraku (1)-'' </w:t>
            </w:r>
            <w:r>
              <w:rPr/>
              <w:t xml:space="preserve">(二 千 年 後 の 君 へ - シガンシナ 陥落 </w:t>
            </w:r>
            <w:r>
              <w:rPr/>
              <w:t xml:space="preserve">1 -) </w:t>
            </w:r>
          </w:p>
        </w:tc>
        <w:tc>
          <w:tcPr>
            <w:tcW w:w="1392" w:type="dxa"/>
            <w:tcBorders/>
            <w:vAlign w:val="center"/>
          </w:tcPr>
          <w:p>
            <w:pPr>
              <w:pStyle w:val="TableContents"/>
              <w:bidi w:val="0"/>
              <w:spacing w:before="0" w:after="283"/>
              <w:jc w:val="left"/>
              <w:rPr/>
            </w:pPr>
            <w:r>
              <w:rPr/>
              <w:t xml:space="preserve">Hiroyuki Tanaka Tetsurō Araki </w:t>
            </w:r>
          </w:p>
        </w:tc>
        <w:tc>
          <w:tcPr>
            <w:tcW w:w="1128" w:type="dxa"/>
            <w:tcBorders/>
            <w:vAlign w:val="center"/>
          </w:tcPr>
          <w:p>
            <w:pPr>
              <w:pStyle w:val="TableContents"/>
              <w:bidi w:val="0"/>
              <w:spacing w:before="0" w:after="283"/>
              <w:jc w:val="left"/>
              <w:rPr/>
            </w:pPr>
            <w:r>
              <w:rPr/>
              <w:t xml:space="preserve">Yasuko Kobayashi </w:t>
            </w:r>
          </w:p>
        </w:tc>
        <w:tc>
          <w:tcPr>
            <w:tcW w:w="1113" w:type="dxa"/>
            <w:tcBorders/>
            <w:vAlign w:val="center"/>
          </w:tcPr>
          <w:p>
            <w:pPr>
              <w:pStyle w:val="TableContents"/>
              <w:bidi w:val="0"/>
              <w:spacing w:before="0" w:after="283"/>
              <w:jc w:val="left"/>
              <w:rPr/>
            </w:pPr>
            <w:r>
              <w:rPr/>
              <w:t xml:space="preserve">huhtikuu 7, 2013 </w:t>
            </w:r>
          </w:p>
        </w:tc>
        <w:tc>
          <w:tcPr>
            <w:tcW w:w="2452" w:type="dxa"/>
            <w:tcBorders/>
            <w:vAlign w:val="center"/>
          </w:tcPr>
          <w:p>
            <w:pPr>
              <w:pStyle w:val="TableContents"/>
              <w:bidi w:val="0"/>
              <w:spacing w:before="0" w:after="283"/>
              <w:jc w:val="left"/>
              <w:rPr/>
            </w:pPr>
            <w:r>
              <w:rPr/>
              <w:t xml:space="preserve">Toukokuu 3, 2014 Yli vuosisadan ajan ihmiset ovat asuneet asutuksissa, joita ympäröi kolme jättiläismäistä muuria, jotka estävät Titaanien, jättiläismäisten humanoidien olentojen, jotka syövät ihmisiä, pääsyn sisään. Shiganshina District -nimisestä kaupungista kotoisin oleva Eren Jaeger haluaa nähdä ulkomaailmaa liittymällä partiorykmenttiin, sillä hän pitää kaupungeissa asumista karjanhoitoon rinnastettavana. Tästä huolimatta hänen adoptiosiskonsa Mikasa Ackermann ja heidän äitinsä Carla Jaeger vastustavat hänen liittymistään partioon. Jopa nähtyään partiolaisten palaavan kotiin suurten tappioiden kanssa Eren ilmaisee kiinnostuksensa liittyä, mikä tekee vaikutuksen hänen isäänsä Grisha Jaegeriin. Kun Eren ja Mikasa ovat pelastaneet ystävänsä Armin Arleltin rikollisryhmältä, koska tämä oli sitä mieltä, että muurit eivät suojele heitä ikuisesti, ilmestyy yhtäkkiä Colossal Titan ja kaataa Shiganshina Districtin portin, joka sijaitsee Wall Marian ulkoreunalla, jolloin pienemmät titaanit pääsevät sisään. Kaupungin puhjettua joukkopaniikkiin Eren ja Mikasa ryntäävät takaisin Carlan luokse, mutta näkevät tämän jääneenä heidän romahtaneen talonsa alle. Carla rukoilee heitä pakenemaan, mutta he kieltäytyvät, kunnes kaupungin vartija Hannes saapuu ja vie heidät pois. Eren katsoo kauhuissaan, kun Hymyilevä Titaani syö Carlan. </w:t>
            </w:r>
          </w:p>
        </w:tc>
      </w:tr>
      <w:tr>
        <w:trPr/>
        <w:tc>
          <w:tcPr>
            <w:tcW w:w="812" w:type="dxa"/>
            <w:tcBorders/>
            <w:vAlign w:val="center"/>
          </w:tcPr>
          <w:p>
            <w:pPr>
              <w:pStyle w:val="TableHeading"/>
              <w:bidi w:val="0"/>
              <w:spacing w:before="0" w:after="283"/>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2541" w:type="dxa"/>
            <w:tcBorders/>
            <w:vAlign w:val="center"/>
          </w:tcPr>
          <w:p>
            <w:pPr>
              <w:pStyle w:val="TableContents"/>
              <w:bidi w:val="0"/>
              <w:spacing w:before="0" w:after="283"/>
              <w:jc w:val="left"/>
              <w:rPr/>
            </w:pPr>
            <w:r>
              <w:rPr/>
              <w:t xml:space="preserve">"Sinä päivänä: Shiganshinan kaatuminen, osa 2'' ``Sono Hi-Shiganshina Kanraku (2)-'' </w:t>
            </w:r>
            <w:r>
              <w:rPr/>
              <w:t xml:space="preserve">(その日 - シガンシナ 陥落 </w:t>
            </w:r>
            <w:r>
              <w:rPr/>
              <w:t xml:space="preserve">2 -) </w:t>
            </w:r>
          </w:p>
        </w:tc>
        <w:tc>
          <w:tcPr>
            <w:tcW w:w="1392" w:type="dxa"/>
            <w:tcBorders/>
            <w:vAlign w:val="center"/>
          </w:tcPr>
          <w:p>
            <w:pPr>
              <w:pStyle w:val="TableContents"/>
              <w:bidi w:val="0"/>
              <w:spacing w:before="0" w:after="283"/>
              <w:jc w:val="left"/>
              <w:rPr/>
            </w:pPr>
            <w:r>
              <w:rPr/>
              <w:t xml:space="preserve">Masashi Koizuka </w:t>
            </w:r>
          </w:p>
        </w:tc>
        <w:tc>
          <w:tcPr>
            <w:tcW w:w="1128" w:type="dxa"/>
            <w:tcBorders/>
            <w:vAlign w:val="center"/>
          </w:tcPr>
          <w:p>
            <w:pPr>
              <w:pStyle w:val="TableContents"/>
              <w:bidi w:val="0"/>
              <w:spacing w:before="0" w:after="283"/>
              <w:jc w:val="left"/>
              <w:rPr/>
            </w:pPr>
            <w:r>
              <w:rPr/>
              <w:t xml:space="preserve">Yasuko Kobayashi </w:t>
            </w:r>
          </w:p>
        </w:tc>
        <w:tc>
          <w:tcPr>
            <w:tcW w:w="1113" w:type="dxa"/>
            <w:tcBorders/>
            <w:vAlign w:val="center"/>
          </w:tcPr>
          <w:p>
            <w:pPr>
              <w:pStyle w:val="TableContents"/>
              <w:bidi w:val="0"/>
              <w:spacing w:before="0" w:after="283"/>
              <w:jc w:val="left"/>
              <w:rPr/>
            </w:pPr>
            <w:r>
              <w:rPr/>
              <w:t xml:space="preserve">huhtikuu 14, 2013 </w:t>
            </w:r>
          </w:p>
        </w:tc>
        <w:tc>
          <w:tcPr>
            <w:tcW w:w="2452" w:type="dxa"/>
            <w:tcBorders/>
            <w:vAlign w:val="center"/>
          </w:tcPr>
          <w:p>
            <w:pPr>
              <w:pStyle w:val="TableContents"/>
              <w:bidi w:val="0"/>
              <w:spacing w:before="0" w:after="283"/>
              <w:jc w:val="left"/>
              <w:rPr/>
            </w:pPr>
            <w:r>
              <w:rPr/>
              <w:t xml:space="preserve">10. toukokuuta 2014 Hannes pyytää Ereniltä anteeksi, ettei hän pelastanut äitiään, ja myöntää pelänneensä Hymyilevää titaania ja että sekä Eren että Mikasa ovat vielä heikkoja lapsia. Osa Shiganshinan kaupunginosan asukkaista pakenee sisäiseen Muurin Mariaan, kun taas sotilaat yrittävät pitää Titaanit loitolla. Sotilaat yrittävät sulkea portin, mutta panssaroitu titaani ryntää porttiin, rikkoo sisäisen Wall Marian ja saa sisällä olevat vetäytymään vielä kauemmas Wall Rosen sisälle. Jonkin aikaa myöhemmin Eren näkee outoa unta, jossa hänen sureva isänsä antaa hänelle väkisin injektion ja avaimensa, ennen kuin Mikasa herättää hänet. Eren inhoaa Wall Rosen asukkaita, sillä nämä eivät halua jakaa ruokaansa tai kotiaan pakolaisten kanssa. Seuraavan vuoden aikana, kun ruokapula käy ilmeiseksi, hallitus määrää pakolaiset joko työskentelemään maatiloilla tai taistelemaan Wall Marian takaisin saamiseksi. Noin 250 000 ihmistä, 20 prosenttia väestöstä, valitsee taistelun, mutta titaanit hävittävät heidät. Eren vannoo kostoa ja liittyy armeijaan yhdessä Mikasan ja Arminin kanssa. </w:t>
            </w:r>
          </w:p>
        </w:tc>
      </w:tr>
      <w:tr>
        <w:trPr/>
        <w:tc>
          <w:tcPr>
            <w:tcW w:w="812" w:type="dxa"/>
            <w:tcBorders/>
            <w:vAlign w:val="center"/>
          </w:tcPr>
          <w:p>
            <w:pPr>
              <w:pStyle w:val="TableHeading"/>
              <w:bidi w:val="0"/>
              <w:spacing w:before="0" w:after="283"/>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2541" w:type="dxa"/>
            <w:tcBorders/>
            <w:vAlign w:val="center"/>
          </w:tcPr>
          <w:p>
            <w:pPr>
              <w:pStyle w:val="TableContents"/>
              <w:bidi w:val="0"/>
              <w:spacing w:before="0" w:after="283"/>
              <w:jc w:val="left"/>
              <w:rPr/>
            </w:pPr>
            <w:r>
              <w:rPr/>
              <w:t xml:space="preserve">"Hämärä valo epätoivon keskellä: Zetsubō no Naka de Nibuku Hikaru-Jinrui no Saiki (1)-'' "Zetsubō no Naka de Nibuku Hikaru-Jinrui no Saiki (1)-'' </w:t>
            </w:r>
            <w:r>
              <w:rPr/>
              <w:t xml:space="preserve">(絶望 の 中 で 鈍く 光る - 人類 の 再起 </w:t>
            </w:r>
            <w:r>
              <w:rPr/>
              <w:t xml:space="preserve">1 -) </w:t>
            </w:r>
          </w:p>
        </w:tc>
        <w:tc>
          <w:tcPr>
            <w:tcW w:w="1392" w:type="dxa"/>
            <w:tcBorders/>
            <w:vAlign w:val="center"/>
          </w:tcPr>
          <w:p>
            <w:pPr>
              <w:pStyle w:val="TableContents"/>
              <w:bidi w:val="0"/>
              <w:spacing w:before="0" w:after="283"/>
              <w:jc w:val="left"/>
              <w:rPr/>
            </w:pPr>
            <w:r>
              <w:rPr/>
              <w:t xml:space="preserve">Kiyoshi Fukumoto </w:t>
            </w:r>
          </w:p>
        </w:tc>
        <w:tc>
          <w:tcPr>
            <w:tcW w:w="1128" w:type="dxa"/>
            <w:tcBorders/>
            <w:vAlign w:val="center"/>
          </w:tcPr>
          <w:p>
            <w:pPr>
              <w:pStyle w:val="TableContents"/>
              <w:bidi w:val="0"/>
              <w:spacing w:before="0" w:after="283"/>
              <w:jc w:val="left"/>
              <w:rPr/>
            </w:pPr>
            <w:r>
              <w:rPr/>
              <w:t xml:space="preserve">Hiroshi Seko </w:t>
            </w:r>
          </w:p>
        </w:tc>
        <w:tc>
          <w:tcPr>
            <w:tcW w:w="1113" w:type="dxa"/>
            <w:tcBorders/>
            <w:vAlign w:val="center"/>
          </w:tcPr>
          <w:p>
            <w:pPr>
              <w:pStyle w:val="TableContents"/>
              <w:bidi w:val="0"/>
              <w:spacing w:before="0" w:after="283"/>
              <w:jc w:val="left"/>
              <w:rPr/>
            </w:pPr>
            <w:r>
              <w:rPr/>
              <w:t xml:space="preserve">huhtikuu 21, 2013 </w:t>
            </w:r>
          </w:p>
        </w:tc>
        <w:tc>
          <w:tcPr>
            <w:tcW w:w="2452" w:type="dxa"/>
            <w:tcBorders/>
            <w:vAlign w:val="center"/>
          </w:tcPr>
          <w:p>
            <w:pPr>
              <w:pStyle w:val="TableContents"/>
              <w:bidi w:val="0"/>
              <w:spacing w:before="0" w:after="283"/>
              <w:jc w:val="left"/>
              <w:rPr/>
            </w:pPr>
            <w:r>
              <w:rPr/>
              <w:t xml:space="preserve">17. toukokuuta 2014 Harjoitusohjaaja Keith Sadies tarkastaa 104. kadettijoukkojen uudet alokkaat ja antaa sanallisten loukkausten tulvan. Kun hän törmää perunaa syövään Sasha Brausiin, hän rankaisee tätä juoksuttamalla häntä ympäri leiriä auringonlaskuun asti eikä anna hänelle ruokaa tai juomaa. Erenille kehittyy kilpailu Jean Kirschteinin kanssa, joka haluaa turvallisen ja helpon aseman sotilaspoliisirykmentissä kaupungin muurien sisäpuolella. Alokkaat harjoittelevat kaikkialle suuntautuvassa liikkumisvälineessä, jossa heidän on tasapainoiltava vaijereiden varassa roikkuen. Kun Erenillä on vaikeuksia tasapainoilussa, hän pyytää apua Reiner Braunilta ja Bertholdt Hooverilta ja saa selville, että hekin ovat niitä harvoja, jotka ovat henkilökohtaisesti kohdanneet Titaaneja. Seuraavana päivänä Eren tasapainoilee laitteessa, mutta putoaa, mutta Keith huomaa, että Erenin laite oli viallinen, ja läpäisee hänet, kun hän on yrittänyt uudestaan eri laitteilla. </w:t>
            </w:r>
          </w:p>
        </w:tc>
      </w:tr>
      <w:tr>
        <w:trPr/>
        <w:tc>
          <w:tcPr>
            <w:tcW w:w="812" w:type="dxa"/>
            <w:tcBorders/>
            <w:vAlign w:val="center"/>
          </w:tcPr>
          <w:p>
            <w:pPr>
              <w:pStyle w:val="TableHeading"/>
              <w:bidi w:val="0"/>
              <w:spacing w:before="0" w:after="283"/>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2541" w:type="dxa"/>
            <w:tcBorders/>
            <w:vAlign w:val="center"/>
          </w:tcPr>
          <w:p>
            <w:pPr>
              <w:pStyle w:val="TableContents"/>
              <w:bidi w:val="0"/>
              <w:spacing w:before="0" w:after="283"/>
              <w:jc w:val="left"/>
              <w:rPr/>
            </w:pPr>
            <w:r>
              <w:rPr/>
              <w:t xml:space="preserve">"Päättäjäisten yö. Ihmiskunnan paluu, osa 2'' ``Kaisan Shiki no Yoru-Jinrui no Saiki (2)-'' </w:t>
            </w:r>
            <w:r>
              <w:rPr/>
              <w:t xml:space="preserve">(解散 式 の 夜 - 人類 の 再起 </w:t>
            </w:r>
            <w:r>
              <w:rPr/>
              <w:t xml:space="preserve">2 -) </w:t>
            </w:r>
          </w:p>
        </w:tc>
        <w:tc>
          <w:tcPr>
            <w:tcW w:w="1392" w:type="dxa"/>
            <w:tcBorders/>
            <w:vAlign w:val="center"/>
          </w:tcPr>
          <w:p>
            <w:pPr>
              <w:pStyle w:val="TableContents"/>
              <w:bidi w:val="0"/>
              <w:spacing w:before="0" w:after="283"/>
              <w:jc w:val="left"/>
              <w:rPr/>
            </w:pPr>
            <w:r>
              <w:rPr/>
              <w:t xml:space="preserve">Makoto Bessho </w:t>
            </w:r>
          </w:p>
        </w:tc>
        <w:tc>
          <w:tcPr>
            <w:tcW w:w="1128" w:type="dxa"/>
            <w:tcBorders/>
            <w:vAlign w:val="center"/>
          </w:tcPr>
          <w:p>
            <w:pPr>
              <w:pStyle w:val="TableContents"/>
              <w:bidi w:val="0"/>
              <w:spacing w:before="0" w:after="283"/>
              <w:jc w:val="left"/>
              <w:rPr/>
            </w:pPr>
            <w:r>
              <w:rPr/>
              <w:t xml:space="preserve">Yasuko Kobayashi </w:t>
            </w:r>
          </w:p>
        </w:tc>
        <w:tc>
          <w:tcPr>
            <w:tcW w:w="1113" w:type="dxa"/>
            <w:tcBorders/>
            <w:vAlign w:val="center"/>
          </w:tcPr>
          <w:p>
            <w:pPr>
              <w:pStyle w:val="TableContents"/>
              <w:bidi w:val="0"/>
              <w:spacing w:before="0" w:after="283"/>
              <w:jc w:val="left"/>
              <w:rPr/>
            </w:pPr>
            <w:r>
              <w:rPr/>
              <w:t xml:space="preserve">huhtikuu 28, 2013 </w:t>
            </w:r>
          </w:p>
        </w:tc>
        <w:tc>
          <w:tcPr>
            <w:tcW w:w="2452" w:type="dxa"/>
            <w:tcBorders/>
            <w:vAlign w:val="center"/>
          </w:tcPr>
          <w:p>
            <w:pPr>
              <w:pStyle w:val="TableContents"/>
              <w:bidi w:val="0"/>
              <w:spacing w:before="0" w:after="283"/>
              <w:jc w:val="left"/>
              <w:rPr/>
            </w:pPr>
            <w:r>
              <w:rPr/>
              <w:t xml:space="preserve">Toukokuu 24, 2014 Viisi vuotta Wall Marian kaatumisen jälkeen Keith arvioi alokkaiden vahvuuksia ja heikkouksia. Harjoiteltuaan lähitaistelua Reinerin ja Annie Leonhartin kanssa Eren saa myöhemmin samana iltana kuulla, että Jean ja useat muut alokkaat toivovat voivansa liittyä sotilaspoliisirykmenttiin välttääkseen taistelun titaaneja vastaan. Valmistumispäivänä Eren ja Mikasa sijoittuvat luokkansa kymmenen parhaan joukkoon. Heillä on oikeus liittyä sotilaspoliisirykmenttiin, mutta Eren kieltäytyy ja ilmoittaa, että hän liittyy partiorykmenttiin etulinjaan, mikä saa Arminin ja Mikasan liittymään hänen seuraansa. Heidät määrätään Trostin piiriin, yhteen Wall Rosen ulkoreunalla sijaitsevista kaupungeista, jossa he huomaavat muiden luokkatovereiden liittyneen. Colossal Titan ilmestyy ja murtautuu portin läpi. Kun Eren on saanut malttinsa takaisin, hän ottaa komennon ja käskee vastahyökkäyksen. </w:t>
            </w:r>
          </w:p>
        </w:tc>
      </w:tr>
      <w:tr>
        <w:trPr/>
        <w:tc>
          <w:tcPr>
            <w:tcW w:w="812" w:type="dxa"/>
            <w:tcBorders/>
            <w:vAlign w:val="center"/>
          </w:tcPr>
          <w:p>
            <w:pPr>
              <w:pStyle w:val="TableHeading"/>
              <w:suppressLineNumbers/>
              <w:bidi w:val="0"/>
              <w:spacing w:before="0" w:after="283"/>
              <w:jc w:val="center"/>
              <w:rPr/>
            </w:pPr>
            <w:r>
              <w:rPr/>
              <w:t xml:space="preserve">5 </w:t>
            </w:r>
          </w:p>
        </w:tc>
        <w:tc>
          <w:tcPr>
            <w:tcW w:w="767" w:type="dxa"/>
            <w:tcBorders/>
            <w:vAlign w:val="center"/>
          </w:tcPr>
          <w:p>
            <w:pPr>
              <w:pStyle w:val="TableContents"/>
              <w:bidi w:val="0"/>
              <w:spacing w:before="0" w:after="283"/>
              <w:jc w:val="left"/>
              <w:rPr/>
            </w:pPr>
            <w:r>
              <w:rPr/>
              <w:t xml:space="preserve">5 </w:t>
            </w:r>
          </w:p>
        </w:tc>
        <w:tc>
          <w:tcPr>
            <w:tcW w:w="2541" w:type="dxa"/>
            <w:tcBorders/>
            <w:vAlign w:val="center"/>
          </w:tcPr>
          <w:p>
            <w:pPr>
              <w:pStyle w:val="TableContents"/>
              <w:bidi w:val="0"/>
              <w:spacing w:before="0" w:after="283"/>
              <w:jc w:val="left"/>
              <w:rPr/>
            </w:pPr>
            <w:r>
              <w:rPr/>
              <w:t xml:space="preserve">"Ensimmäinen taistelu: Uijin-Torosuto-ku Kōbōsen (1)'' ``Uijin-Torosuto-ku Kōbōsen (1)-'' </w:t>
            </w:r>
            <w:r>
              <w:rPr/>
              <w:t xml:space="preserve">(初陣 - トロスト 区 攻防 戦 </w:t>
            </w:r>
            <w:r>
              <w:rPr/>
              <w:t xml:space="preserve">1 -) </w:t>
            </w:r>
          </w:p>
        </w:tc>
        <w:tc>
          <w:tcPr>
            <w:tcW w:w="1392" w:type="dxa"/>
            <w:tcBorders/>
            <w:vAlign w:val="center"/>
          </w:tcPr>
          <w:p>
            <w:pPr>
              <w:pStyle w:val="TableContents"/>
              <w:bidi w:val="0"/>
              <w:spacing w:before="0" w:after="283"/>
              <w:jc w:val="left"/>
              <w:rPr/>
            </w:pPr>
            <w:r>
              <w:rPr/>
              <w:t xml:space="preserve">Shinpei Ezaki </w:t>
            </w:r>
          </w:p>
        </w:tc>
        <w:tc>
          <w:tcPr>
            <w:tcW w:w="1128" w:type="dxa"/>
            <w:tcBorders/>
            <w:vAlign w:val="center"/>
          </w:tcPr>
          <w:p>
            <w:pPr>
              <w:pStyle w:val="TableContents"/>
              <w:bidi w:val="0"/>
              <w:spacing w:before="0" w:after="283"/>
              <w:jc w:val="left"/>
              <w:rPr/>
            </w:pPr>
            <w:r>
              <w:rPr/>
              <w:t xml:space="preserve">Hiroshi Seko </w:t>
            </w:r>
          </w:p>
        </w:tc>
        <w:tc>
          <w:tcPr>
            <w:tcW w:w="1113" w:type="dxa"/>
            <w:tcBorders/>
            <w:vAlign w:val="center"/>
          </w:tcPr>
          <w:p>
            <w:pPr>
              <w:pStyle w:val="TableContents"/>
              <w:bidi w:val="0"/>
              <w:spacing w:before="0" w:after="283"/>
              <w:jc w:val="left"/>
              <w:rPr/>
            </w:pPr>
            <w:r>
              <w:rPr/>
              <w:t xml:space="preserve">5. toukokuuta 2013 </w:t>
            </w:r>
          </w:p>
        </w:tc>
        <w:tc>
          <w:tcPr>
            <w:tcW w:w="2452" w:type="dxa"/>
            <w:tcBorders/>
            <w:vAlign w:val="center"/>
          </w:tcPr>
          <w:p>
            <w:pPr>
              <w:pStyle w:val="TableContents"/>
              <w:bidi w:val="0"/>
              <w:spacing w:before="0" w:after="283"/>
              <w:jc w:val="left"/>
              <w:rPr/>
            </w:pPr>
            <w:r>
              <w:rPr/>
              <w:t xml:space="preserve">31. toukokuuta 2014 Kolossaalinen titaani tuhoaa muurin tykit, mutta se katoaa virranpurkaukseen ennen kuin Eren valmistautuu hyökkäämään sen heikkoon kohtaan. Sotilaspoliisirykmentti kiirehtii evakuoimaan Trostin alueen asukkaat ja pystyttämään puolustuksen ennen kuin Titaanit tulevat kaupunkiin. Varuskuntarykmentin komentaja Kitts Woerman jakaa Mikasan eri ryhmiin, ja Mikasa auttaa evakuoinnissa, kun taas Eren ja Armin antavat tukea etulinjassa. Kun titaanit ovat nyt kaupungissa, Eren muistelee oppituntejaan, joiden mukaan titaanin tappamiseksi on iskettävä sen niskaan. Kun Erenin ja Arminin ryhmä hyökkää, Titaanit tappavat tai syövät heidän toverinsa yksi kerrallaan, ja Eren itse menettää vasemman jalkansa. Armin, joka pelosta halvaantuneena näkee toveriensa kohtalon, joutuu parrakkaan titaanin kyytiin ja melkein nielee hänet. Eren, joka muistelee, kun hän ja Armin halusivat nähdä maailman muurien ulkopuolella, onnistuu viime hetkellä vetämään ja heittämään Arminin ulos parrakkaan titaanin suusta. Hän kurottaa vasemmalla kädellään Arminin ulos parrakkaan titaanin suusta, mutta parrakkaa titaania sulkee leukansa, katkaisee Erenin käden ja nielee hänet. </w:t>
            </w:r>
          </w:p>
        </w:tc>
      </w:tr>
      <w:tr>
        <w:trPr/>
        <w:tc>
          <w:tcPr>
            <w:tcW w:w="812" w:type="dxa"/>
            <w:tcBorders/>
            <w:vAlign w:val="center"/>
          </w:tcPr>
          <w:p>
            <w:pPr>
              <w:pStyle w:val="TableHeading"/>
              <w:suppressLineNumbers/>
              <w:bidi w:val="0"/>
              <w:spacing w:before="0" w:after="283"/>
              <w:jc w:val="center"/>
              <w:rPr/>
            </w:pPr>
            <w:r>
              <w:rPr/>
              <w:t xml:space="preserve">6 </w:t>
            </w:r>
          </w:p>
        </w:tc>
        <w:tc>
          <w:tcPr>
            <w:tcW w:w="767" w:type="dxa"/>
            <w:tcBorders/>
            <w:vAlign w:val="center"/>
          </w:tcPr>
          <w:p>
            <w:pPr>
              <w:pStyle w:val="TableContents"/>
              <w:bidi w:val="0"/>
              <w:spacing w:before="0" w:after="283"/>
              <w:jc w:val="left"/>
              <w:rPr/>
            </w:pPr>
            <w:r>
              <w:rPr/>
              <w:t xml:space="preserve">6 </w:t>
            </w:r>
          </w:p>
        </w:tc>
        <w:tc>
          <w:tcPr>
            <w:tcW w:w="2541" w:type="dxa"/>
            <w:tcBorders/>
            <w:vAlign w:val="center"/>
          </w:tcPr>
          <w:p>
            <w:pPr>
              <w:pStyle w:val="TableContents"/>
              <w:bidi w:val="0"/>
              <w:spacing w:before="0" w:after="283"/>
              <w:jc w:val="left"/>
              <w:rPr/>
            </w:pPr>
            <w:r>
              <w:rPr/>
              <w:t xml:space="preserve">"The World the Girl Saw: The Struggle for Trost, Part 2" "Shōjo ga Mita Sekai-Torosuto-ku Kōbōsen (2)-'' </w:t>
            </w:r>
            <w:r>
              <w:rPr/>
              <w:t xml:space="preserve">(少女 が 見 た 世界 - トロスト 区 攻防 </w:t>
            </w:r>
            <w:r>
              <w:rPr/>
              <w:t xml:space="preserve">戦 2 -) </w:t>
            </w:r>
          </w:p>
        </w:tc>
        <w:tc>
          <w:tcPr>
            <w:tcW w:w="1392" w:type="dxa"/>
            <w:tcBorders/>
            <w:vAlign w:val="center"/>
          </w:tcPr>
          <w:p>
            <w:pPr>
              <w:pStyle w:val="TableContents"/>
              <w:bidi w:val="0"/>
              <w:spacing w:before="0" w:after="283"/>
              <w:jc w:val="left"/>
              <w:rPr/>
            </w:pPr>
            <w:r>
              <w:rPr/>
              <w:t xml:space="preserve">Tomomi Ikeda </w:t>
            </w:r>
          </w:p>
        </w:tc>
        <w:tc>
          <w:tcPr>
            <w:tcW w:w="1128" w:type="dxa"/>
            <w:tcBorders/>
            <w:vAlign w:val="center"/>
          </w:tcPr>
          <w:p>
            <w:pPr>
              <w:pStyle w:val="TableContents"/>
              <w:bidi w:val="0"/>
              <w:spacing w:before="0" w:after="283"/>
              <w:jc w:val="left"/>
              <w:rPr/>
            </w:pPr>
            <w:r>
              <w:rPr/>
              <w:t xml:space="preserve">Hiroshi Seko </w:t>
            </w:r>
          </w:p>
        </w:tc>
        <w:tc>
          <w:tcPr>
            <w:tcW w:w="1113" w:type="dxa"/>
            <w:tcBorders/>
            <w:vAlign w:val="center"/>
          </w:tcPr>
          <w:p>
            <w:pPr>
              <w:pStyle w:val="TableContents"/>
              <w:bidi w:val="0"/>
              <w:spacing w:before="0" w:after="283"/>
              <w:jc w:val="left"/>
              <w:rPr/>
            </w:pPr>
            <w:r>
              <w:rPr/>
              <w:t xml:space="preserve">toukokuu 12, 2013 </w:t>
            </w:r>
          </w:p>
        </w:tc>
        <w:tc>
          <w:tcPr>
            <w:tcW w:w="2452" w:type="dxa"/>
            <w:tcBorders/>
            <w:vAlign w:val="center"/>
          </w:tcPr>
          <w:p>
            <w:pPr>
              <w:pStyle w:val="TableContents"/>
              <w:bidi w:val="0"/>
              <w:spacing w:before="0" w:after="283"/>
              <w:jc w:val="left"/>
              <w:rPr/>
            </w:pPr>
            <w:r>
              <w:rPr/>
              <w:t xml:space="preserve">7. kesäkuuta 2014 Armin herää ja huomaa ympärillään Conny Springerin, Christa Lenzin ja Ymirin. Kun Armin suuntaa takaisin jälkijoukkoihin, hän syyttää itseään siitä, ettei ollut tarpeeksi vahva pelastaakseen Erenin. Samaan aikaan epänormaali titaani lähestyy kaupungin poistumisporttia, joka on täynnä pakolaisia. Kun Mikasa on tappanut epänormaalin titaanin, hän uhkailee ahnetta kauppiasta, jolla on lastia, päästämään pakolaiset ensin läpi. Kun äiti ja tytär ovat kiittäneet häntä, Mikasa saa takauman. Vuonna 844, vuosi ennen Wall Marian kaatumista, Mikasa joutui kolmen orjakauppiaan kohteeksi, jotka murhasivat hänen vanhempansa kamppailussa. Kun Grisha ja Eren löysivät ruumiit vierailullaan, Eren jäljitti orjakauppiaat salaa läheiseen majaan ja tappoi kaksi heistä yrittäessään pelastaa Mikasan. Kolmas orjakauppias kuitenkin ilmestyi ja alkoi kuristaa Ereniä. Erenin rohkaisemana Mikasa voitti pelkonsa ja sai päättäväisyyttä tappaa kolmannen orjakauppiaan. Kun sotilaspoliisirykmentti löysi lapset, Mikasa kutsuttiin asumaan Erenin ja Grishan luokse. Takaisin nykyhetkessä Mikasa tappaa lisää titaaneja ja lähtee auttamaan muita joukkoja evakuoinnissa. </w:t>
            </w:r>
          </w:p>
        </w:tc>
      </w:tr>
      <w:tr>
        <w:trPr/>
        <w:tc>
          <w:tcPr>
            <w:tcW w:w="812" w:type="dxa"/>
            <w:tcBorders/>
            <w:vAlign w:val="center"/>
          </w:tcPr>
          <w:p>
            <w:pPr>
              <w:pStyle w:val="TableHeading"/>
              <w:suppressLineNumbers/>
              <w:bidi w:val="0"/>
              <w:spacing w:before="0" w:after="283"/>
              <w:jc w:val="center"/>
              <w:rPr/>
            </w:pPr>
            <w:r>
              <w:rPr/>
              <w:t xml:space="preserve">7 </w:t>
            </w:r>
          </w:p>
        </w:tc>
        <w:tc>
          <w:tcPr>
            <w:tcW w:w="767" w:type="dxa"/>
            <w:tcBorders/>
            <w:vAlign w:val="center"/>
          </w:tcPr>
          <w:p>
            <w:pPr>
              <w:pStyle w:val="TableContents"/>
              <w:bidi w:val="0"/>
              <w:spacing w:before="0" w:after="283"/>
              <w:jc w:val="left"/>
              <w:rPr/>
            </w:pPr>
            <w:r>
              <w:rPr/>
              <w:t xml:space="preserve">7 </w:t>
            </w:r>
          </w:p>
        </w:tc>
        <w:tc>
          <w:tcPr>
            <w:tcW w:w="2541" w:type="dxa"/>
            <w:tcBorders/>
            <w:vAlign w:val="center"/>
          </w:tcPr>
          <w:p>
            <w:pPr>
              <w:pStyle w:val="TableContents"/>
              <w:bidi w:val="0"/>
              <w:spacing w:before="0" w:after="283"/>
              <w:jc w:val="left"/>
              <w:rPr/>
            </w:pPr>
            <w:r>
              <w:rPr/>
              <w:t xml:space="preserve">``Small Blade: The Struggle for Trost, Part 3'' ``Chiisana Yaiba-Torosuto-ku Kōbōsen (3)-'' </w:t>
            </w:r>
            <w:r>
              <w:rPr/>
              <w:t xml:space="preserve">(小さな 刃 - トロスト 区 攻防 戦 </w:t>
            </w:r>
            <w:r>
              <w:rPr/>
              <w:t xml:space="preserve">3 -) </w:t>
            </w:r>
          </w:p>
        </w:tc>
        <w:tc>
          <w:tcPr>
            <w:tcW w:w="1392" w:type="dxa"/>
            <w:tcBorders/>
            <w:vAlign w:val="center"/>
          </w:tcPr>
          <w:p>
            <w:pPr>
              <w:pStyle w:val="TableContents"/>
              <w:bidi w:val="0"/>
              <w:spacing w:before="0" w:after="283"/>
              <w:jc w:val="left"/>
              <w:rPr/>
            </w:pPr>
            <w:r>
              <w:rPr/>
              <w:t xml:space="preserve">Yuzuru Tachikawa </w:t>
            </w:r>
          </w:p>
        </w:tc>
        <w:tc>
          <w:tcPr>
            <w:tcW w:w="1128" w:type="dxa"/>
            <w:tcBorders/>
            <w:vAlign w:val="center"/>
          </w:tcPr>
          <w:p>
            <w:pPr>
              <w:pStyle w:val="TableContents"/>
              <w:bidi w:val="0"/>
              <w:spacing w:before="0" w:after="283"/>
              <w:jc w:val="left"/>
              <w:rPr/>
            </w:pPr>
            <w:r>
              <w:rPr/>
              <w:t xml:space="preserve">Hiroshi Seko </w:t>
            </w:r>
          </w:p>
        </w:tc>
        <w:tc>
          <w:tcPr>
            <w:tcW w:w="1113" w:type="dxa"/>
            <w:tcBorders/>
            <w:vAlign w:val="center"/>
          </w:tcPr>
          <w:p>
            <w:pPr>
              <w:pStyle w:val="TableContents"/>
              <w:bidi w:val="0"/>
              <w:spacing w:before="0" w:after="283"/>
              <w:jc w:val="left"/>
              <w:rPr/>
            </w:pPr>
            <w:r>
              <w:rPr/>
              <w:t xml:space="preserve">19. toukokuuta 2013 </w:t>
            </w:r>
          </w:p>
        </w:tc>
        <w:tc>
          <w:tcPr>
            <w:tcW w:w="2452" w:type="dxa"/>
            <w:tcBorders/>
            <w:vAlign w:val="center"/>
          </w:tcPr>
          <w:p>
            <w:pPr>
              <w:pStyle w:val="TableContents"/>
              <w:bidi w:val="0"/>
              <w:spacing w:before="0" w:after="283"/>
              <w:jc w:val="left"/>
              <w:rPr/>
            </w:pPr>
            <w:r>
              <w:rPr/>
              <w:t xml:space="preserve">14. kesäkuuta 2014 Eloonjääneet joukot, jotka eivät pääse sisäseinille, koska niiden kaikkialle suuntautuvien liikkumisvälineiden bensa on vähissä, menettävät taistelutahtonsa, kun Titaanit valtaavat läheisen huoltovaraston. Mikasa ei vaikuta järkyttyneeltä kuultuaan Arminilta, että koko hänen ryhmänsä menehtyi, Eren mukaan lukien. Hän kutsuu muut mukaansa valloittamaan varaston takaisin ja innostaa heidät liittymään hänen mukaansa hyökkäykseen, mutta Mikasan bensa loppuu kesken ja hän putoaa kujalle. Jean ottaa komennon, mutta hän menettää hermonsa nähdessään, että Titaanit syövät joitakin hänen tovereitaan. Kun vaalea titaani lähestyy Mikasaa, hän valmistautuu hyökkäämään jäljellä olevalla katkenneella terällään, mutta hänen taakseen ilmestyy salaperäinen titaani, joka tappaa vaalean titaanin raa'asti Mikasan hämmennykseksi. Armin ja Conny ilmestyvät paikalle ja näkevät järkyttyneinä, kuinka salaperäinen titaani ei vain taistele muita titaaneja vastaan, vaan myös osoittaa tietävänsä niiden heikon kohdan ja käyttää lähitaistelutekniikoita, mutta jättää ihmiset täysin huomiotta. Armin antaa Mikasalle kaasusäiliönsä ja teränsä, jotta tämä voi tukea muita tarvikevarastolla. Mikasa ei kuitenkaan suostu jättämään häntä taakseen ja pohtii Salaperäisen titaanin outoa käytöstä. </w:t>
            </w:r>
          </w:p>
        </w:tc>
      </w:tr>
      <w:tr>
        <w:trPr/>
        <w:tc>
          <w:tcPr>
            <w:tcW w:w="812" w:type="dxa"/>
            <w:tcBorders/>
            <w:vAlign w:val="center"/>
          </w:tcPr>
          <w:p>
            <w:pPr>
              <w:pStyle w:val="TableHeading"/>
              <w:suppressLineNumbers/>
              <w:bidi w:val="0"/>
              <w:spacing w:before="0" w:after="283"/>
              <w:jc w:val="center"/>
              <w:rPr/>
            </w:pPr>
            <w:r>
              <w:rPr/>
              <w:t xml:space="preserve">8 </w:t>
            </w:r>
          </w:p>
        </w:tc>
        <w:tc>
          <w:tcPr>
            <w:tcW w:w="767" w:type="dxa"/>
            <w:tcBorders/>
            <w:vAlign w:val="center"/>
          </w:tcPr>
          <w:p>
            <w:pPr>
              <w:pStyle w:val="TableContents"/>
              <w:bidi w:val="0"/>
              <w:spacing w:before="0" w:after="283"/>
              <w:jc w:val="left"/>
              <w:rPr/>
            </w:pPr>
            <w:r>
              <w:rPr/>
              <w:t xml:space="preserve">8 </w:t>
            </w:r>
          </w:p>
        </w:tc>
        <w:tc>
          <w:tcPr>
            <w:tcW w:w="2541" w:type="dxa"/>
            <w:tcBorders/>
            <w:vAlign w:val="center"/>
          </w:tcPr>
          <w:p>
            <w:pPr>
              <w:pStyle w:val="TableContents"/>
              <w:bidi w:val="0"/>
              <w:spacing w:before="0" w:after="283"/>
              <w:jc w:val="left"/>
              <w:rPr/>
            </w:pPr>
            <w:r>
              <w:rPr/>
              <w:t xml:space="preserve">"Kuulen hänen sydämenlyöntinsä. The Struggle for Trost, Part 4'' ``Shinzō no Kodō ga Kikoeru-Torosuto-ku Kōbōsen (4)-'' </w:t>
            </w:r>
            <w:r>
              <w:rPr/>
              <w:t xml:space="preserve">(心臓 の 鼓動 が 聞こえる - トロスト 区 攻防 戦 </w:t>
            </w:r>
            <w:r>
              <w:rPr/>
              <w:t xml:space="preserve">4 -) </w:t>
            </w:r>
          </w:p>
        </w:tc>
        <w:tc>
          <w:tcPr>
            <w:tcW w:w="1392" w:type="dxa"/>
            <w:tcBorders/>
            <w:vAlign w:val="center"/>
          </w:tcPr>
          <w:p>
            <w:pPr>
              <w:pStyle w:val="TableContents"/>
              <w:bidi w:val="0"/>
              <w:spacing w:before="0" w:after="283"/>
              <w:jc w:val="left"/>
              <w:rPr/>
            </w:pPr>
            <w:r>
              <w:rPr/>
              <w:t xml:space="preserve">Satonobu Kikuchi Shinpei Ezaki Tatsuma Minamikawa </w:t>
            </w:r>
          </w:p>
        </w:tc>
        <w:tc>
          <w:tcPr>
            <w:tcW w:w="1128" w:type="dxa"/>
            <w:tcBorders/>
            <w:vAlign w:val="center"/>
          </w:tcPr>
          <w:p>
            <w:pPr>
              <w:pStyle w:val="TableContents"/>
              <w:bidi w:val="0"/>
              <w:spacing w:before="0" w:after="283"/>
              <w:jc w:val="left"/>
              <w:rPr/>
            </w:pPr>
            <w:r>
              <w:rPr/>
              <w:t xml:space="preserve">Noboru Takagi </w:t>
            </w:r>
          </w:p>
        </w:tc>
        <w:tc>
          <w:tcPr>
            <w:tcW w:w="1113" w:type="dxa"/>
            <w:tcBorders/>
            <w:vAlign w:val="center"/>
          </w:tcPr>
          <w:p>
            <w:pPr>
              <w:pStyle w:val="TableContents"/>
              <w:bidi w:val="0"/>
              <w:spacing w:before="0" w:after="283"/>
              <w:jc w:val="left"/>
              <w:rPr/>
            </w:pPr>
            <w:r>
              <w:rPr/>
              <w:t xml:space="preserve">26. toukokuuta 2013 </w:t>
            </w:r>
          </w:p>
        </w:tc>
        <w:tc>
          <w:tcPr>
            <w:tcW w:w="2452" w:type="dxa"/>
            <w:tcBorders/>
            <w:vAlign w:val="center"/>
          </w:tcPr>
          <w:p>
            <w:pPr>
              <w:pStyle w:val="TableContents"/>
              <w:bidi w:val="0"/>
              <w:spacing w:before="0" w:after="283"/>
              <w:jc w:val="left"/>
              <w:rPr/>
            </w:pPr>
            <w:r>
              <w:rPr/>
              <w:t xml:space="preserve">21. kesäkuuta 2014 Kun Titaanit kuhisevat huoltovarastossa, Armin keksii käyttää Salaperäistä Titaania heidän kukistamiseensa. Mikasa ja Conny hyväksyvät hänen suunnitelmansa ja kukistavat sen kimppuun hyökkäävät titaanit ennen kuin ryntäävät huoltovarastolle. Sillä välin Jean ja muut pääsevät huoltovarastolle, vaikka kärsivät matkalla lisää tappioita, ja Armin, Mikasa ja Conny saapuvat pian perässä. Arminin suunnitelma toimii, mutta vaikka Salaperäinen titaani pystyy houkuttelemaan vihollisia ulos, seitsemän pienempää titaania jää polttoainevarastoon. Kun heidän laitteistaan loppuu polttoaine, Armin keksii toisen suunnitelman. Selviytyjät kiinnittävät Titaanien huomion hissiin ja ampuvat niitä silmiin sokeuttaakseen ne, kun taas seitsemän Titaania hyppää katosta ja lopettaa ne. Sasha ja Conny eivät onnistu tappamaan kohteitaan, mutta Mikasa ja Annie pelastavat heidät. Täydennettyään polttoaineensa sotilaat valmistautuvat vetäytymään. Kun he näkevät salaperäisen titaanin voittavan kaikki muut titaanit ennen romahtamistaan, he järkyttyvät nähdessään Erenin nousevan sen ruumiista. Mikasa tavoittaa Erenin ja itkee todetessaan, että hän on elossa, kun taas Armin huomaa, että myös Erenin katkaistu jalka ja käsi ovat jotenkin regeneroituneet. </w:t>
            </w:r>
          </w:p>
        </w:tc>
      </w:tr>
      <w:tr>
        <w:trPr/>
        <w:tc>
          <w:tcPr>
            <w:tcW w:w="812" w:type="dxa"/>
            <w:tcBorders/>
            <w:vAlign w:val="center"/>
          </w:tcPr>
          <w:p>
            <w:pPr>
              <w:pStyle w:val="TableHeading"/>
              <w:suppressLineNumbers/>
              <w:bidi w:val="0"/>
              <w:spacing w:before="0" w:after="283"/>
              <w:jc w:val="center"/>
              <w:rPr/>
            </w:pPr>
            <w:r>
              <w:rPr/>
              <w:t xml:space="preserve">9 </w:t>
            </w:r>
          </w:p>
        </w:tc>
        <w:tc>
          <w:tcPr>
            <w:tcW w:w="767" w:type="dxa"/>
            <w:tcBorders/>
            <w:vAlign w:val="center"/>
          </w:tcPr>
          <w:p>
            <w:pPr>
              <w:pStyle w:val="TableContents"/>
              <w:bidi w:val="0"/>
              <w:spacing w:before="0" w:after="283"/>
              <w:jc w:val="left"/>
              <w:rPr/>
            </w:pPr>
            <w:r>
              <w:rPr/>
              <w:t xml:space="preserve">9 </w:t>
            </w:r>
          </w:p>
        </w:tc>
        <w:tc>
          <w:tcPr>
            <w:tcW w:w="2541" w:type="dxa"/>
            <w:tcBorders/>
            <w:vAlign w:val="center"/>
          </w:tcPr>
          <w:p>
            <w:pPr>
              <w:pStyle w:val="TableContents"/>
              <w:bidi w:val="0"/>
              <w:spacing w:before="0" w:after="283"/>
              <w:jc w:val="left"/>
              <w:rPr/>
            </w:pPr>
            <w:r>
              <w:rPr/>
              <w:t xml:space="preserve">``Vasemman käden olinpaikka: taistelu Trostista, osa 5'' ``Hidariude no Yukue-Torosuto-ku Kōbōsen (5)-'' </w:t>
            </w:r>
            <w:r>
              <w:rPr/>
              <w:t xml:space="preserve">(左腕 の 行方 - トロスト 区 攻防 戦 </w:t>
            </w:r>
            <w:r>
              <w:rPr/>
              <w:t xml:space="preserve">5 -) </w:t>
            </w:r>
          </w:p>
        </w:tc>
        <w:tc>
          <w:tcPr>
            <w:tcW w:w="1392" w:type="dxa"/>
            <w:tcBorders/>
            <w:vAlign w:val="center"/>
          </w:tcPr>
          <w:p>
            <w:pPr>
              <w:pStyle w:val="TableContents"/>
              <w:bidi w:val="0"/>
              <w:spacing w:before="0" w:after="283"/>
              <w:jc w:val="left"/>
              <w:rPr/>
            </w:pPr>
            <w:r>
              <w:rPr/>
              <w:t xml:space="preserve">Yoshiyuki Fujiwara </w:t>
            </w:r>
          </w:p>
        </w:tc>
        <w:tc>
          <w:tcPr>
            <w:tcW w:w="1128" w:type="dxa"/>
            <w:tcBorders/>
            <w:vAlign w:val="center"/>
          </w:tcPr>
          <w:p>
            <w:pPr>
              <w:pStyle w:val="TableContents"/>
              <w:bidi w:val="0"/>
              <w:spacing w:before="0" w:after="283"/>
              <w:jc w:val="left"/>
              <w:rPr/>
            </w:pPr>
            <w:r>
              <w:rPr/>
              <w:t xml:space="preserve">Yasuko Kobayashi </w:t>
            </w:r>
          </w:p>
        </w:tc>
        <w:tc>
          <w:tcPr>
            <w:tcW w:w="1113" w:type="dxa"/>
            <w:tcBorders/>
            <w:vAlign w:val="center"/>
          </w:tcPr>
          <w:p>
            <w:pPr>
              <w:pStyle w:val="TableContents"/>
              <w:bidi w:val="0"/>
              <w:spacing w:before="0" w:after="283"/>
              <w:jc w:val="left"/>
              <w:rPr/>
            </w:pPr>
            <w:r>
              <w:rPr/>
              <w:t xml:space="preserve">kesäkuu 2, 2013 </w:t>
            </w:r>
          </w:p>
        </w:tc>
        <w:tc>
          <w:tcPr>
            <w:tcW w:w="2452" w:type="dxa"/>
            <w:tcBorders/>
            <w:vAlign w:val="center"/>
          </w:tcPr>
          <w:p>
            <w:pPr>
              <w:pStyle w:val="TableContents"/>
              <w:bidi w:val="0"/>
              <w:spacing w:before="0" w:after="283"/>
              <w:jc w:val="left"/>
              <w:rPr/>
            </w:pPr>
            <w:r>
              <w:rPr/>
              <w:t xml:space="preserve">28. kesäkuuta 2014 Partiorykmentin kapteeni Levi ja hänen ryhmänsä valloittavat menestyksekkäästi kaupungin takaisin Titaaneilta, kunnes heidät kutsutaan hätätilanteeseen Trostin alueelle, koska Titaanit ovat valloittaneet kaupungin. Kun Eren joutui parrakkaan titaanin syömäksi ja nielaisemaksi, hän löysi itsensä sen vatsasta yhdessä sen uhrien ruumiiden kanssa. Hänen raivonsa titaaneja kohtaan sai hänet puhkeamaan ulos parrakkaan titaanin vatsasta muuttumalla salaperäiseksi titaaniksi ja ryhtymällä riehumaan heitä vastaan. Vaikka Erenin toverit näkivät hänen ilmestyvän Salaperäisestä Titaanista, he kaikki sopivat pitävänsä asian salassa ja tuovansa Erenin takaisin Wall Rosen sisälle. Kitts näki kuitenkin myös tämän ja käski miehiään tähtäämään aseillaan Ereniä. Armin ja Mikasa yrittävät puolustaa Ereniä, mutta tuloksetta. Kun Kitts pelokkaasti käskee tykkejä tulittamaan heitä kolmea kohti, Eren muistaa hämärästi isänsä antaneen hänelle pistoksen, jossa hän käski häntä hakemaan Wall Marian takaisin ja menemään heidän kotinsa kellariin avaimensa kanssa. Suojellakseen Mikasaa ja Arminia tykeiltä Eren muuttuu osittain Salaperäiseksi Titaaniksi ja suojelee heitä kylkiluidensa sisällä. </w:t>
            </w:r>
          </w:p>
        </w:tc>
      </w:tr>
      <w:tr>
        <w:trPr/>
        <w:tc>
          <w:tcPr>
            <w:tcW w:w="812" w:type="dxa"/>
            <w:tcBorders/>
            <w:vAlign w:val="center"/>
          </w:tcPr>
          <w:p>
            <w:pPr>
              <w:pStyle w:val="TableHeading"/>
              <w:suppressLineNumbers/>
              <w:bidi w:val="0"/>
              <w:spacing w:before="0" w:after="283"/>
              <w:jc w:val="center"/>
              <w:rPr/>
            </w:pPr>
            <w:r>
              <w:rPr/>
              <w:t xml:space="preserve">10 </w:t>
            </w:r>
          </w:p>
        </w:tc>
        <w:tc>
          <w:tcPr>
            <w:tcW w:w="767" w:type="dxa"/>
            <w:tcBorders/>
            <w:vAlign w:val="center"/>
          </w:tcPr>
          <w:p>
            <w:pPr>
              <w:pStyle w:val="TableContents"/>
              <w:bidi w:val="0"/>
              <w:spacing w:before="0" w:after="283"/>
              <w:jc w:val="left"/>
              <w:rPr/>
            </w:pPr>
            <w:r>
              <w:rPr/>
              <w:t xml:space="preserve">10 </w:t>
            </w:r>
          </w:p>
        </w:tc>
        <w:tc>
          <w:tcPr>
            <w:tcW w:w="2541" w:type="dxa"/>
            <w:tcBorders/>
            <w:vAlign w:val="center"/>
          </w:tcPr>
          <w:p>
            <w:pPr>
              <w:pStyle w:val="TableContents"/>
              <w:bidi w:val="0"/>
              <w:spacing w:before="0" w:after="283"/>
              <w:jc w:val="left"/>
              <w:rPr/>
            </w:pPr>
            <w:r>
              <w:rPr/>
              <w:t xml:space="preserve">``Vastaus: ``Kotaeru-Torosuto-ku Kōbōsen (6)-''' </w:t>
            </w:r>
            <w:r>
              <w:rPr/>
              <w:t xml:space="preserve">(応える - トロスト 区 攻防 </w:t>
            </w:r>
            <w:r>
              <w:rPr/>
              <w:t xml:space="preserve">戦 6 -) </w:t>
            </w:r>
          </w:p>
        </w:tc>
        <w:tc>
          <w:tcPr>
            <w:tcW w:w="1392" w:type="dxa"/>
            <w:tcBorders/>
            <w:vAlign w:val="center"/>
          </w:tcPr>
          <w:p>
            <w:pPr>
              <w:pStyle w:val="TableContents"/>
              <w:bidi w:val="0"/>
              <w:spacing w:before="0" w:after="283"/>
              <w:jc w:val="left"/>
              <w:rPr/>
            </w:pPr>
            <w:r>
              <w:rPr/>
              <w:t xml:space="preserve">Hiroyuki Tanaka </w:t>
            </w:r>
          </w:p>
        </w:tc>
        <w:tc>
          <w:tcPr>
            <w:tcW w:w="1128" w:type="dxa"/>
            <w:tcBorders/>
            <w:vAlign w:val="center"/>
          </w:tcPr>
          <w:p>
            <w:pPr>
              <w:pStyle w:val="TableContents"/>
              <w:bidi w:val="0"/>
              <w:spacing w:before="0" w:after="283"/>
              <w:jc w:val="left"/>
              <w:rPr/>
            </w:pPr>
            <w:r>
              <w:rPr/>
              <w:t xml:space="preserve">Hiroshi Seko </w:t>
            </w:r>
          </w:p>
        </w:tc>
        <w:tc>
          <w:tcPr>
            <w:tcW w:w="1113" w:type="dxa"/>
            <w:tcBorders/>
            <w:vAlign w:val="center"/>
          </w:tcPr>
          <w:p>
            <w:pPr>
              <w:pStyle w:val="TableContents"/>
              <w:bidi w:val="0"/>
              <w:spacing w:before="0" w:after="283"/>
              <w:jc w:val="left"/>
              <w:rPr/>
            </w:pPr>
            <w:r>
              <w:rPr/>
              <w:t xml:space="preserve">kesäkuu 9, 2013 </w:t>
            </w:r>
          </w:p>
        </w:tc>
        <w:tc>
          <w:tcPr>
            <w:tcW w:w="2452" w:type="dxa"/>
            <w:tcBorders/>
            <w:vAlign w:val="center"/>
          </w:tcPr>
          <w:p>
            <w:pPr>
              <w:pStyle w:val="TableContents"/>
              <w:bidi w:val="0"/>
              <w:spacing w:before="0" w:after="283"/>
              <w:jc w:val="left"/>
              <w:rPr/>
            </w:pPr>
            <w:r>
              <w:rPr/>
              <w:t xml:space="preserve">12. heinäkuuta 2014 Eren kiipeää ulos osittain muuttuneesta Titanista ja kertoo Mikasalle ja Arminille entisen talonsa kellarista. Hän uskoo, että siellä on salaisuus ihmiskunnan säilymiseen ja avain Titaanien tuhoamiseen. Kitts käskee jälleen kerran pelosta tykkiä ladattavaksi. Eren keksii kaksi pakosuunnitelmaa. Ensimmäinen on se, että Eren vetäytyy salaperäiseksi titaaniksi ja kriminalisoi itsensä ihmiskunnan silmissä, ja toinen on se, että Armin saa vakuutettua Kittsin siitä, että Eren on pikemminkin etu kuin vaara. Armin tulee siihen tulokseen, että hän voi pelkuruudestaan huolimatta yhä puolustaa ystäviään, ja päättää yrittää puhua heidät ulos teloituksesta. Armin vakuuttaa Kittsin alustavasti, mutta pelko valtaa hänet ja hän antaa jälleen kerran käskyn ampua. Käsky keskeytyy, kun komentaja Dot Pyxis ja hänen miehensä puuttuvat asiaan ja säästävät heidän henkensä. Vastineeksi Pyxis kysyy Ereniltä, voisiko hän muuttua ja tukkia Wall Rosen aukon, jotta lisää titaaneja ei pääsisi sisään. Eren suostuu, riippumatta siitä, pystyykö hän hallitsemaan itseään salaperäisenä titaanina. </w:t>
            </w:r>
          </w:p>
        </w:tc>
      </w:tr>
      <w:tr>
        <w:trPr/>
        <w:tc>
          <w:tcPr>
            <w:tcW w:w="812" w:type="dxa"/>
            <w:tcBorders/>
            <w:vAlign w:val="center"/>
          </w:tcPr>
          <w:p>
            <w:pPr>
              <w:pStyle w:val="TableHeading"/>
              <w:suppressLineNumbers/>
              <w:bidi w:val="0"/>
              <w:spacing w:before="0" w:after="283"/>
              <w:jc w:val="center"/>
              <w:rPr/>
            </w:pPr>
            <w:r>
              <w:rPr/>
              <w:t xml:space="preserve">11 </w:t>
            </w:r>
          </w:p>
        </w:tc>
        <w:tc>
          <w:tcPr>
            <w:tcW w:w="767" w:type="dxa"/>
            <w:tcBorders/>
            <w:vAlign w:val="center"/>
          </w:tcPr>
          <w:p>
            <w:pPr>
              <w:pStyle w:val="TableContents"/>
              <w:bidi w:val="0"/>
              <w:spacing w:before="0" w:after="283"/>
              <w:jc w:val="left"/>
              <w:rPr/>
            </w:pPr>
            <w:r>
              <w:rPr/>
              <w:t xml:space="preserve">11 </w:t>
            </w:r>
          </w:p>
        </w:tc>
        <w:tc>
          <w:tcPr>
            <w:tcW w:w="2541" w:type="dxa"/>
            <w:tcBorders/>
            <w:vAlign w:val="center"/>
          </w:tcPr>
          <w:p>
            <w:pPr>
              <w:pStyle w:val="TableContents"/>
              <w:bidi w:val="0"/>
              <w:spacing w:before="0" w:after="283"/>
              <w:jc w:val="left"/>
              <w:rPr/>
            </w:pPr>
            <w:r>
              <w:rPr/>
              <w:t xml:space="preserve">``Idoli: Gūzō-Torosuto-ku Kōbōsen (7)-'' "Gūzō-Torosuto-ku Kōbōsen (7)-'' </w:t>
            </w:r>
            <w:r>
              <w:rPr/>
              <w:t xml:space="preserve">(偶像 - トロスト 区 攻防 戦 </w:t>
            </w:r>
            <w:r>
              <w:rPr/>
              <w:t xml:space="preserve">7 -) </w:t>
            </w:r>
          </w:p>
        </w:tc>
        <w:tc>
          <w:tcPr>
            <w:tcW w:w="1392" w:type="dxa"/>
            <w:tcBorders/>
            <w:vAlign w:val="center"/>
          </w:tcPr>
          <w:p>
            <w:pPr>
              <w:pStyle w:val="TableContents"/>
              <w:bidi w:val="0"/>
              <w:spacing w:before="0" w:after="283"/>
              <w:jc w:val="left"/>
              <w:rPr/>
            </w:pPr>
            <w:r>
              <w:rPr/>
              <w:t xml:space="preserve">Kiyoshi Fukumoto </w:t>
            </w:r>
          </w:p>
        </w:tc>
        <w:tc>
          <w:tcPr>
            <w:tcW w:w="1128" w:type="dxa"/>
            <w:tcBorders/>
            <w:vAlign w:val="center"/>
          </w:tcPr>
          <w:p>
            <w:pPr>
              <w:pStyle w:val="TableContents"/>
              <w:bidi w:val="0"/>
              <w:spacing w:before="0" w:after="283"/>
              <w:jc w:val="left"/>
              <w:rPr/>
            </w:pPr>
            <w:r>
              <w:rPr/>
              <w:t xml:space="preserve">Hiroshi Seko </w:t>
            </w:r>
          </w:p>
        </w:tc>
        <w:tc>
          <w:tcPr>
            <w:tcW w:w="1113" w:type="dxa"/>
            <w:tcBorders/>
            <w:vAlign w:val="center"/>
          </w:tcPr>
          <w:p>
            <w:pPr>
              <w:pStyle w:val="TableContents"/>
              <w:bidi w:val="0"/>
              <w:spacing w:before="0" w:after="283"/>
              <w:jc w:val="left"/>
              <w:rPr/>
            </w:pPr>
            <w:r>
              <w:rPr/>
              <w:t xml:space="preserve">kesäkuu 16, 2013 </w:t>
            </w:r>
          </w:p>
        </w:tc>
        <w:tc>
          <w:tcPr>
            <w:tcW w:w="2452" w:type="dxa"/>
            <w:tcBorders/>
            <w:vAlign w:val="center"/>
          </w:tcPr>
          <w:p>
            <w:pPr>
              <w:pStyle w:val="TableContents"/>
              <w:bidi w:val="0"/>
              <w:spacing w:before="0" w:after="283"/>
              <w:jc w:val="left"/>
              <w:rPr/>
            </w:pPr>
            <w:r>
              <w:rPr/>
              <w:t xml:space="preserve">19. heinäkuuta 2014 Kun Armin auttaa Pyxiksen alaisia koordinoimaan suunnitelmaa, joukkojen moraali alkaa laskea, sillä jotkut haluavat karata ja olla perheidensä luona. Pyxis hiljentää kaikki muistuttamalla heitä siitä, että jos he luopuvat tästä mahdollisuudesta voittaa vihdoin titaanit, he altistavat perheensä heidän terrorilleen, mikä saa joukot jäämään. Pyxis väittää, että Eren on tulosta salaisesta projektista, jonka tarkoituksena on muuttaa ihmiset titaaneiksi, ja suunnittelee, että suurin osa joukoista kerääntyy Trostin alueen syrjäiseen nurkkaan houkutellakseen suurimman osan titaaneista pois, kun Eren salaperäisenä titaanina kantaa jättiläislohkareen sulkemaan reiän. Mikasan ohella Ereniä vartioi tehtävän aikana kolme varuskunnan parasta eliittiä, jotka ovat Ian Dietrich, Rico Brzenska ja Mitabi Jarnach. Kun he lähestyvät jättiläislohkaretta, Rico, joka epäilee tehtävän onnistumista eikä luota täysin Ereniin, muistuttaa häntä siitä, että pelissä on monia ihmishenkiä. Lopulta Eren saavuttaa lohkareen ja muuttuu titaaniksi, mutta hyökkää yhtäkkiä Mikasan kimppuun. </w:t>
            </w:r>
          </w:p>
        </w:tc>
      </w:tr>
      <w:tr>
        <w:trPr/>
        <w:tc>
          <w:tcPr>
            <w:tcW w:w="812" w:type="dxa"/>
            <w:tcBorders/>
            <w:vAlign w:val="center"/>
          </w:tcPr>
          <w:p>
            <w:pPr>
              <w:pStyle w:val="TableHeading"/>
              <w:suppressLineNumbers/>
              <w:bidi w:val="0"/>
              <w:spacing w:before="0" w:after="283"/>
              <w:jc w:val="center"/>
              <w:rPr/>
            </w:pPr>
            <w:r>
              <w:rPr/>
              <w:t xml:space="preserve">12 </w:t>
            </w:r>
          </w:p>
        </w:tc>
        <w:tc>
          <w:tcPr>
            <w:tcW w:w="767" w:type="dxa"/>
            <w:tcBorders/>
            <w:vAlign w:val="center"/>
          </w:tcPr>
          <w:p>
            <w:pPr>
              <w:pStyle w:val="TableContents"/>
              <w:bidi w:val="0"/>
              <w:spacing w:before="0" w:after="283"/>
              <w:jc w:val="left"/>
              <w:rPr/>
            </w:pPr>
            <w:r>
              <w:rPr/>
              <w:t xml:space="preserve">12 </w:t>
            </w:r>
          </w:p>
        </w:tc>
        <w:tc>
          <w:tcPr>
            <w:tcW w:w="2541" w:type="dxa"/>
            <w:tcBorders/>
            <w:vAlign w:val="center"/>
          </w:tcPr>
          <w:p>
            <w:pPr>
              <w:pStyle w:val="TableContents"/>
              <w:bidi w:val="0"/>
              <w:spacing w:before="0" w:after="283"/>
              <w:jc w:val="left"/>
              <w:rPr/>
            </w:pPr>
            <w:r>
              <w:rPr/>
              <w:t xml:space="preserve">"Haava: Kizu-Torosuto-ku Kōbōsen (8)-'' "Kizu-Torosuto-ku Kōbōsen (8)-'' </w:t>
            </w:r>
            <w:r>
              <w:rPr/>
              <w:t xml:space="preserve">(傷 - トロスト 区 攻防 戦 </w:t>
            </w:r>
            <w:r>
              <w:rPr/>
              <w:t xml:space="preserve">8 -) </w:t>
            </w:r>
          </w:p>
        </w:tc>
        <w:tc>
          <w:tcPr>
            <w:tcW w:w="1392" w:type="dxa"/>
            <w:tcBorders/>
            <w:vAlign w:val="center"/>
          </w:tcPr>
          <w:p>
            <w:pPr>
              <w:pStyle w:val="TableContents"/>
              <w:bidi w:val="0"/>
              <w:spacing w:before="0" w:after="283"/>
              <w:jc w:val="left"/>
              <w:rPr/>
            </w:pPr>
            <w:r>
              <w:rPr/>
              <w:t xml:space="preserve">Shintaro Itoga </w:t>
            </w:r>
          </w:p>
        </w:tc>
        <w:tc>
          <w:tcPr>
            <w:tcW w:w="1128" w:type="dxa"/>
            <w:tcBorders/>
            <w:vAlign w:val="center"/>
          </w:tcPr>
          <w:p>
            <w:pPr>
              <w:pStyle w:val="TableContents"/>
              <w:bidi w:val="0"/>
              <w:spacing w:before="0" w:after="283"/>
              <w:jc w:val="left"/>
              <w:rPr/>
            </w:pPr>
            <w:r>
              <w:rPr/>
              <w:t xml:space="preserve">Noboru Takagi </w:t>
            </w:r>
          </w:p>
        </w:tc>
        <w:tc>
          <w:tcPr>
            <w:tcW w:w="1113" w:type="dxa"/>
            <w:tcBorders/>
            <w:vAlign w:val="center"/>
          </w:tcPr>
          <w:p>
            <w:pPr>
              <w:pStyle w:val="TableContents"/>
              <w:bidi w:val="0"/>
              <w:spacing w:before="0" w:after="283"/>
              <w:jc w:val="left"/>
              <w:rPr/>
            </w:pPr>
            <w:r>
              <w:rPr/>
              <w:t xml:space="preserve">23. kesäkuuta 2013 </w:t>
            </w:r>
          </w:p>
        </w:tc>
        <w:tc>
          <w:tcPr>
            <w:tcW w:w="2452" w:type="dxa"/>
            <w:tcBorders/>
            <w:vAlign w:val="center"/>
          </w:tcPr>
          <w:p>
            <w:pPr>
              <w:pStyle w:val="TableContents"/>
              <w:bidi w:val="0"/>
              <w:spacing w:before="0" w:after="283"/>
              <w:jc w:val="left"/>
              <w:rPr/>
            </w:pPr>
            <w:r>
              <w:rPr/>
              <w:t xml:space="preserve">26. heinäkuuta 2014 Mikasa yrittää järkeillä Erenin kanssa salaperäisenä titaanina, mutta turhaan. Eren jatkaa hyökkäystään ja vahingossa lyö itsensä toimintakyvyttömäksi ja kaatuu maahan. Ereniä suojaava ryhmä lähettää punaisen soihdun ilmaan merkiksi siitä, että suunnitelma on epäonnistunut, seinältä tarkkailevien joukkojen kauhuksi. Kun Armin lähtee Erenin luo tutkimaan asiaa, eliittijoukko riitelee ja suostuu lopulta suojelemaan Ereniä sen sijaan, että hylkäisi hänet, koska hän on edelleen arvokas sotilasarvo. Operaation aikana Jean joutuu eroon Conniesta ja Anniesta, kun hänen kaikkialle suuntautuva liikkumisvälineensä ei toimi kunnolla, ja hänen on pakko piiloutua kahdelta titaanilta rakennukseen. Armin tavoittaa tajuttoman Erenin, mutta Mikasa kutsuu häntä varoittaen, että Eren on vaarallisessa tilassa. Armin iskee miekkansa Erenin kaulaan, mikä herättää hänet hetkeksi. Kun Armin puhuu hänelle ulkomaailmasta ja muistuttaa häntä lupauksestaan tappaa kaikki titaanit, Eren poistuu unenomaisesta tilastaan ja saa itsensä takaisin hallintaansa. </w:t>
            </w:r>
          </w:p>
        </w:tc>
      </w:tr>
      <w:tr>
        <w:trPr/>
        <w:tc>
          <w:tcPr>
            <w:tcW w:w="812" w:type="dxa"/>
            <w:tcBorders/>
            <w:vAlign w:val="center"/>
          </w:tcPr>
          <w:p>
            <w:pPr>
              <w:pStyle w:val="TableHeading"/>
              <w:suppressLineNumbers/>
              <w:bidi w:val="0"/>
              <w:spacing w:before="0" w:after="283"/>
              <w:jc w:val="center"/>
              <w:rPr/>
            </w:pPr>
            <w:r>
              <w:rPr/>
              <w:t xml:space="preserve">13 </w:t>
            </w:r>
          </w:p>
        </w:tc>
        <w:tc>
          <w:tcPr>
            <w:tcW w:w="767" w:type="dxa"/>
            <w:tcBorders/>
            <w:vAlign w:val="center"/>
          </w:tcPr>
          <w:p>
            <w:pPr>
              <w:pStyle w:val="TableContents"/>
              <w:bidi w:val="0"/>
              <w:spacing w:before="0" w:after="283"/>
              <w:jc w:val="left"/>
              <w:rPr/>
            </w:pPr>
            <w:r>
              <w:rPr/>
              <w:t xml:space="preserve">13 </w:t>
            </w:r>
          </w:p>
        </w:tc>
        <w:tc>
          <w:tcPr>
            <w:tcW w:w="2541" w:type="dxa"/>
            <w:tcBorders/>
            <w:vAlign w:val="center"/>
          </w:tcPr>
          <w:p>
            <w:pPr>
              <w:pStyle w:val="TableContents"/>
              <w:bidi w:val="0"/>
              <w:spacing w:before="0" w:after="283"/>
              <w:jc w:val="left"/>
              <w:rPr/>
            </w:pPr>
            <w:r>
              <w:rPr/>
              <w:t xml:space="preserve">``Primal Desire: The Struggle for Trost, Part 9'' ``Genshoteki Yokkyū-Torosuto-ku Kōbōsen (9)-'' </w:t>
            </w:r>
            <w:r>
              <w:rPr/>
              <w:t xml:space="preserve">(原初 的 欲求 - トロスト 区 攻防 戦 </w:t>
            </w:r>
            <w:r>
              <w:rPr/>
              <w:t xml:space="preserve">9 -) </w:t>
            </w:r>
          </w:p>
        </w:tc>
        <w:tc>
          <w:tcPr>
            <w:tcW w:w="1392" w:type="dxa"/>
            <w:tcBorders/>
            <w:vAlign w:val="center"/>
          </w:tcPr>
          <w:p>
            <w:pPr>
              <w:pStyle w:val="TableContents"/>
              <w:bidi w:val="0"/>
              <w:spacing w:before="0" w:after="283"/>
              <w:jc w:val="left"/>
              <w:rPr/>
            </w:pPr>
            <w:r>
              <w:rPr/>
              <w:t xml:space="preserve">Masashi Koizuka </w:t>
            </w:r>
          </w:p>
        </w:tc>
        <w:tc>
          <w:tcPr>
            <w:tcW w:w="1128" w:type="dxa"/>
            <w:tcBorders/>
            <w:vAlign w:val="center"/>
          </w:tcPr>
          <w:p>
            <w:pPr>
              <w:pStyle w:val="TableContents"/>
              <w:bidi w:val="0"/>
              <w:spacing w:before="0" w:after="283"/>
              <w:jc w:val="left"/>
              <w:rPr/>
            </w:pPr>
            <w:r>
              <w:rPr/>
              <w:t xml:space="preserve">Noboru Takagi </w:t>
            </w:r>
          </w:p>
        </w:tc>
        <w:tc>
          <w:tcPr>
            <w:tcW w:w="1113" w:type="dxa"/>
            <w:tcBorders/>
            <w:vAlign w:val="center"/>
          </w:tcPr>
          <w:p>
            <w:pPr>
              <w:pStyle w:val="TableContents"/>
              <w:bidi w:val="0"/>
              <w:spacing w:before="0" w:after="283"/>
              <w:jc w:val="left"/>
              <w:rPr/>
            </w:pPr>
            <w:r>
              <w:rPr/>
              <w:t xml:space="preserve">30. kesäkuuta 2013 </w:t>
            </w:r>
          </w:p>
        </w:tc>
        <w:tc>
          <w:tcPr>
            <w:tcW w:w="2452" w:type="dxa"/>
            <w:tcBorders/>
            <w:vAlign w:val="center"/>
          </w:tcPr>
          <w:p>
            <w:pPr>
              <w:pStyle w:val="TableContents"/>
              <w:bidi w:val="0"/>
              <w:spacing w:before="0" w:after="283"/>
              <w:jc w:val="left"/>
              <w:rPr/>
            </w:pPr>
            <w:r>
              <w:rPr/>
              <w:t xml:space="preserve">2. elokuuta 2014 Jean onnistuu hankkimaan kuolleelta sotilaalta toisenkin liikuntalaitteen ja pakenee, kiitos Annien, Connyn ja Marco Bottin, jotka harhauttivat Titaaneja. Kun Eren on salaperäinen titaani, joka kantaa lohkaretta kohti porttia, Ian käskee kaikkia suojelemaan Ereniä titaaneilta hinnalla millä hyvänsä. Eren tukkii lopulta avoinna olevan portin lohkareella, ja Rico ampuu keltaisen soihdun merkiksi operaation onnistumisesta. Kun Armin yrittää irrottaa Erenin titaanikehostaan, kaksi titaania ajaa heidät nurkkaan, mutta Levi pelastaa heidät viime hetkellä. Kaikki Trostin alueille jääneet titaanit eliminoidaan kahta lukuun ottamatta, jotka vangitaan tutkimusta varten. Jean, Sasha ja Annie surevat toveriensa kuolemaa useiden uhrien joukossa. Sillä välin Eren on kahlittuna sotilaspoliisirykmentin vartioimaan selliin, jossa Levi ja partiorykmentin komentaja Erwin Smith vierailevat hänen luonaan. Kuunneltuaan Erenin tarinan ja syyt Titaanien kuoleman haluamiseen Levi antaa Erenin liittyä ryhmäänsä hänen komennossaan, vaikka Ereniä varoitetaankin, että Levi tappaa hänet henkilökohtaisesti, jos hän koskaan pettää ryhmänsä tai menettää jälleen hallinnan. </w:t>
            </w:r>
          </w:p>
        </w:tc>
      </w:tr>
      <w:tr>
        <w:trPr/>
        <w:tc>
          <w:tcPr>
            <w:tcW w:w="812" w:type="dxa"/>
            <w:tcBorders/>
            <w:vAlign w:val="center"/>
          </w:tcPr>
          <w:p>
            <w:pPr>
              <w:pStyle w:val="TableHeading"/>
              <w:suppressLineNumbers/>
              <w:bidi w:val="0"/>
              <w:spacing w:before="0" w:after="283"/>
              <w:jc w:val="center"/>
              <w:rPr/>
            </w:pPr>
            <w:r>
              <w:rPr/>
              <w:t xml:space="preserve">13.5 </w:t>
            </w:r>
          </w:p>
        </w:tc>
        <w:tc>
          <w:tcPr>
            <w:tcW w:w="767" w:type="dxa"/>
            <w:tcBorders/>
            <w:vAlign w:val="center"/>
          </w:tcPr>
          <w:p>
            <w:pPr>
              <w:pStyle w:val="TableContents"/>
              <w:bidi w:val="0"/>
              <w:spacing w:before="0" w:after="283"/>
              <w:jc w:val="left"/>
              <w:rPr/>
            </w:pPr>
            <w:r>
              <w:rPr/>
              <w:t xml:space="preserve">13.5 </w:t>
            </w:r>
          </w:p>
        </w:tc>
        <w:tc>
          <w:tcPr>
            <w:tcW w:w="2541" w:type="dxa"/>
            <w:tcBorders/>
            <w:vAlign w:val="center"/>
          </w:tcPr>
          <w:p>
            <w:pPr>
              <w:pStyle w:val="TableContents"/>
              <w:bidi w:val="0"/>
              <w:spacing w:before="0" w:after="283"/>
              <w:jc w:val="left"/>
              <w:rPr/>
            </w:pPr>
            <w:r>
              <w:rPr/>
              <w:t xml:space="preserve">``Since That Day'' ``Ano Hi kara'' </w:t>
            </w:r>
            <w:r>
              <w:rPr/>
              <w:t xml:space="preserve">(あの 日 </w:t>
            </w:r>
            <w:r>
              <w:rPr/>
              <w:t xml:space="preserve">から) </w:t>
            </w:r>
          </w:p>
        </w:tc>
        <w:tc>
          <w:tcPr>
            <w:tcW w:w="1392" w:type="dxa"/>
            <w:tcBorders/>
            <w:vAlign w:val="center"/>
          </w:tcPr>
          <w:p>
            <w:pPr>
              <w:pStyle w:val="TableContents"/>
              <w:bidi w:val="0"/>
              <w:spacing w:before="0" w:after="283"/>
              <w:jc w:val="left"/>
              <w:rPr/>
            </w:pPr>
            <w:r>
              <w:rPr/>
              <w:t xml:space="preserve">Hiroyuki Tanaka </w:t>
            </w:r>
          </w:p>
        </w:tc>
        <w:tc>
          <w:tcPr>
            <w:tcW w:w="1128" w:type="dxa"/>
            <w:tcBorders/>
            <w:vAlign w:val="center"/>
          </w:tcPr>
          <w:p>
            <w:pPr>
              <w:pStyle w:val="TableContents"/>
              <w:bidi w:val="0"/>
              <w:spacing w:before="0" w:after="283"/>
              <w:jc w:val="left"/>
              <w:rPr/>
            </w:pPr>
            <w:r>
              <w:rPr/>
              <w:t xml:space="preserve">-- </w:t>
            </w:r>
          </w:p>
        </w:tc>
        <w:tc>
          <w:tcPr>
            <w:tcW w:w="1113" w:type="dxa"/>
            <w:tcBorders/>
            <w:vAlign w:val="center"/>
          </w:tcPr>
          <w:p>
            <w:pPr>
              <w:pStyle w:val="TableContents"/>
              <w:bidi w:val="0"/>
              <w:spacing w:before="0" w:after="283"/>
              <w:jc w:val="left"/>
              <w:rPr/>
            </w:pPr>
            <w:r>
              <w:rPr/>
              <w:t xml:space="preserve">7. heinäkuuta 2013 </w:t>
            </w:r>
          </w:p>
        </w:tc>
        <w:tc>
          <w:tcPr>
            <w:tcW w:w="2452" w:type="dxa"/>
            <w:tcBorders/>
            <w:vAlign w:val="center"/>
          </w:tcPr>
          <w:p>
            <w:pPr>
              <w:pStyle w:val="TableContents"/>
              <w:bidi w:val="0"/>
              <w:spacing w:before="0" w:after="283"/>
              <w:jc w:val="left"/>
              <w:rPr/>
            </w:pPr>
            <w:r>
              <w:rPr/>
              <w:t xml:space="preserve">-- Tässä jaksossa kerrataan ensimmäisten kolmentoista jakson tapahtumat. </w:t>
            </w:r>
          </w:p>
        </w:tc>
      </w:tr>
      <w:tr>
        <w:trPr/>
        <w:tc>
          <w:tcPr>
            <w:tcW w:w="812" w:type="dxa"/>
            <w:tcBorders/>
            <w:vAlign w:val="center"/>
          </w:tcPr>
          <w:p>
            <w:pPr>
              <w:pStyle w:val="TableHeading"/>
              <w:suppressLineNumbers/>
              <w:bidi w:val="0"/>
              <w:spacing w:before="0" w:after="283"/>
              <w:jc w:val="center"/>
              <w:rPr/>
            </w:pPr>
            <w:r>
              <w:rPr/>
              <w:t xml:space="preserve">14 </w:t>
            </w:r>
          </w:p>
        </w:tc>
        <w:tc>
          <w:tcPr>
            <w:tcW w:w="767" w:type="dxa"/>
            <w:tcBorders/>
            <w:vAlign w:val="center"/>
          </w:tcPr>
          <w:p>
            <w:pPr>
              <w:pStyle w:val="TableContents"/>
              <w:bidi w:val="0"/>
              <w:spacing w:before="0" w:after="283"/>
              <w:jc w:val="left"/>
              <w:rPr/>
            </w:pPr>
            <w:r>
              <w:rPr/>
              <w:t xml:space="preserve">14 </w:t>
            </w:r>
          </w:p>
        </w:tc>
        <w:tc>
          <w:tcPr>
            <w:tcW w:w="2541" w:type="dxa"/>
            <w:tcBorders/>
            <w:vAlign w:val="center"/>
          </w:tcPr>
          <w:p>
            <w:pPr>
              <w:pStyle w:val="TableContents"/>
              <w:bidi w:val="0"/>
              <w:spacing w:before="0" w:after="283"/>
              <w:jc w:val="left"/>
              <w:rPr/>
            </w:pPr>
            <w:r>
              <w:rPr/>
              <w:t xml:space="preserve">"En voi katsoa hänen silmiinsä vielä. "Mada Me o Mirenai-Hangeki Zen'ya (1)" "Mada Me o Mirenai-Hangeki Zen'ya (1)-'' </w:t>
            </w:r>
            <w:r>
              <w:rPr/>
              <w:t xml:space="preserve">(まだ 目 を 見れ ない - 反撃 前夜 </w:t>
            </w:r>
            <w:r>
              <w:rPr/>
              <w:t xml:space="preserve">1 -) </w:t>
            </w:r>
          </w:p>
        </w:tc>
        <w:tc>
          <w:tcPr>
            <w:tcW w:w="1392" w:type="dxa"/>
            <w:tcBorders/>
            <w:vAlign w:val="center"/>
          </w:tcPr>
          <w:p>
            <w:pPr>
              <w:pStyle w:val="TableContents"/>
              <w:bidi w:val="0"/>
              <w:spacing w:before="0" w:after="283"/>
              <w:jc w:val="left"/>
              <w:rPr/>
            </w:pPr>
            <w:r>
              <w:rPr/>
              <w:t xml:space="preserve">Keisuke Onishi Shinpei Ezaki </w:t>
            </w:r>
          </w:p>
        </w:tc>
        <w:tc>
          <w:tcPr>
            <w:tcW w:w="1128" w:type="dxa"/>
            <w:tcBorders/>
            <w:vAlign w:val="center"/>
          </w:tcPr>
          <w:p>
            <w:pPr>
              <w:pStyle w:val="TableContents"/>
              <w:bidi w:val="0"/>
              <w:spacing w:before="0" w:after="283"/>
              <w:jc w:val="left"/>
              <w:rPr/>
            </w:pPr>
            <w:r>
              <w:rPr/>
              <w:t xml:space="preserve">Yasuko Kobayashi </w:t>
            </w:r>
          </w:p>
        </w:tc>
        <w:tc>
          <w:tcPr>
            <w:tcW w:w="1113" w:type="dxa"/>
            <w:tcBorders/>
            <w:vAlign w:val="center"/>
          </w:tcPr>
          <w:p>
            <w:pPr>
              <w:pStyle w:val="TableContents"/>
              <w:bidi w:val="0"/>
              <w:spacing w:before="0" w:after="283"/>
              <w:jc w:val="left"/>
              <w:rPr/>
            </w:pPr>
            <w:r>
              <w:rPr/>
              <w:t xml:space="preserve">14. heinäkuuta 2013 </w:t>
            </w:r>
          </w:p>
        </w:tc>
        <w:tc>
          <w:tcPr>
            <w:tcW w:w="2452" w:type="dxa"/>
            <w:tcBorders/>
            <w:vAlign w:val="center"/>
          </w:tcPr>
          <w:p>
            <w:pPr>
              <w:pStyle w:val="TableContents"/>
              <w:bidi w:val="0"/>
              <w:spacing w:before="0" w:after="283"/>
              <w:jc w:val="left"/>
              <w:rPr/>
            </w:pPr>
            <w:r>
              <w:rPr/>
              <w:t xml:space="preserve">9. elokuuta 2014 Kansa on jakautunut sen suhteen, onko Eren heidän pelastajansa vai heidän loppunsa. Eren tuodaan sotilastuomioistuimeen, jossa ylipäällikkö Dhalis Zachary päättää, annetaanko Eren sotilaspoliisirykmentille vai partiorykmentille, joilla molemmilla on omat syynsä haluta hänet. Sotilaspoliisirykmentti haluaa tappaa Erenin, koska he pitävät häntä uhkana, kun taas partiorykmentti haluaa käyttää häntä Wall Marian takaisin valtaamiseen. Eren raivostuu kuultuaan kauppiaalta, että Mikasaa syytetään myös titaaniksi, ja haukkuu Sotilaspoliisirykmentin ja heidän kannattajansa pelkuruudesta. Levi pahoinpitelee Erenin raa'asti kostoksi, mutta Eren ei muutu salaperäiseksi titaaniksi. Levi käyttää tätä osoittaakseen oikeudelle, että Partiorykmentti pystyy hallitsemaan Ereniä, ja ehdottaa, että Erenistä tehdään osa hänen ryhmäänsä. Lopulta Zachary luovuttaa Erenin Partiorykmentille, jossa Erwin ja Hange Zoë toivottavat hänet tervetulleeksi. Kun Eren saa hoitoa haavoihinsa, he huomaavat, että hänellä kasvoi takaisin hammas, joka oli lyöty irti Levin hakattua hänet. </w:t>
            </w:r>
          </w:p>
        </w:tc>
      </w:tr>
      <w:tr>
        <w:trPr/>
        <w:tc>
          <w:tcPr>
            <w:tcW w:w="812" w:type="dxa"/>
            <w:tcBorders/>
            <w:vAlign w:val="center"/>
          </w:tcPr>
          <w:p>
            <w:pPr>
              <w:pStyle w:val="TableHeading"/>
              <w:suppressLineNumbers/>
              <w:bidi w:val="0"/>
              <w:spacing w:before="0" w:after="283"/>
              <w:jc w:val="center"/>
              <w:rPr/>
            </w:pPr>
            <w:r>
              <w:rPr/>
              <w:t xml:space="preserve">15 </w:t>
            </w:r>
          </w:p>
        </w:tc>
        <w:tc>
          <w:tcPr>
            <w:tcW w:w="767" w:type="dxa"/>
            <w:tcBorders/>
            <w:vAlign w:val="center"/>
          </w:tcPr>
          <w:p>
            <w:pPr>
              <w:pStyle w:val="TableContents"/>
              <w:bidi w:val="0"/>
              <w:spacing w:before="0" w:after="283"/>
              <w:jc w:val="left"/>
              <w:rPr/>
            </w:pPr>
            <w:r>
              <w:rPr/>
              <w:t xml:space="preserve">15 </w:t>
            </w:r>
          </w:p>
        </w:tc>
        <w:tc>
          <w:tcPr>
            <w:tcW w:w="2541" w:type="dxa"/>
            <w:tcBorders/>
            <w:vAlign w:val="center"/>
          </w:tcPr>
          <w:p>
            <w:pPr>
              <w:pStyle w:val="TableContents"/>
              <w:bidi w:val="0"/>
              <w:spacing w:before="0" w:after="283"/>
              <w:jc w:val="left"/>
              <w:rPr/>
            </w:pPr>
            <w:r>
              <w:rPr/>
              <w:t xml:space="preserve">"Erikoisoperaatioiden yksikkö: Tokubetsu Sakusen-han-Hangeki Zen'ya (2)-'' "Tokubetsu Sakusen-han-Hangeki Zen'ya (2)-'' </w:t>
            </w:r>
            <w:r>
              <w:rPr/>
              <w:t xml:space="preserve">(特別 作戦 班 - 反撃 </w:t>
            </w:r>
            <w:r>
              <w:rPr/>
              <w:t xml:space="preserve">前夜 2 -) </w:t>
            </w:r>
          </w:p>
        </w:tc>
        <w:tc>
          <w:tcPr>
            <w:tcW w:w="1392" w:type="dxa"/>
            <w:tcBorders/>
            <w:vAlign w:val="center"/>
          </w:tcPr>
          <w:p>
            <w:pPr>
              <w:pStyle w:val="TableContents"/>
              <w:bidi w:val="0"/>
              <w:spacing w:before="0" w:after="283"/>
              <w:jc w:val="left"/>
              <w:rPr/>
            </w:pPr>
            <w:r>
              <w:rPr/>
              <w:t xml:space="preserve">Kiyoshi Fukumoto </w:t>
            </w:r>
          </w:p>
        </w:tc>
        <w:tc>
          <w:tcPr>
            <w:tcW w:w="1128" w:type="dxa"/>
            <w:tcBorders/>
            <w:vAlign w:val="center"/>
          </w:tcPr>
          <w:p>
            <w:pPr>
              <w:pStyle w:val="TableContents"/>
              <w:bidi w:val="0"/>
              <w:spacing w:before="0" w:after="283"/>
              <w:jc w:val="left"/>
              <w:rPr/>
            </w:pPr>
            <w:r>
              <w:rPr/>
              <w:t xml:space="preserve">Hiroshi Seko </w:t>
            </w:r>
          </w:p>
        </w:tc>
        <w:tc>
          <w:tcPr>
            <w:tcW w:w="1113" w:type="dxa"/>
            <w:tcBorders/>
            <w:vAlign w:val="center"/>
          </w:tcPr>
          <w:p>
            <w:pPr>
              <w:pStyle w:val="TableContents"/>
              <w:bidi w:val="0"/>
              <w:spacing w:before="0" w:after="283"/>
              <w:jc w:val="left"/>
              <w:rPr/>
            </w:pPr>
            <w:r>
              <w:rPr/>
              <w:t xml:space="preserve">heinäkuu 21, 2013 </w:t>
            </w:r>
          </w:p>
        </w:tc>
        <w:tc>
          <w:tcPr>
            <w:tcW w:w="2452" w:type="dxa"/>
            <w:tcBorders/>
            <w:vAlign w:val="center"/>
          </w:tcPr>
          <w:p>
            <w:pPr>
              <w:pStyle w:val="TableContents"/>
              <w:bidi w:val="0"/>
              <w:spacing w:before="0" w:after="283"/>
              <w:jc w:val="left"/>
              <w:rPr/>
            </w:pPr>
            <w:r>
              <w:rPr/>
              <w:t xml:space="preserve">16. elokuuta 2014 Levi ja hänen erikoisjoukkonsa, johon kuuluvat Eld Gin, Oruo Bozad, Petra Rall ja Günther Schultz, tuovat Erenin vanhaan partiorykmentin päämajaan, jossa Eren oppii hallitsemaan titaanivoimiaan heidän valvonnassaan. Kun Levi käskee siivota linnan, Petra vakuuttaa Erenille, että Levi välittää komennossaan olevista ihmisistä, vaikka hänen käytöksensä on töykeä ja ankara. Sillä välin Erwin ja Miche Zacharius keskustelevat partiorykmenttiin tulevista uusista alokkaista ja siitä, kuinka heidän on todistettava Erenin hyödyllisyys sotilasjohdolle kuukauden kuluessa. Hange pyytää Ereniä auttamaan häntä kokeissaan kahdella vangitsemallaan titaanilla, jotka hän on nimennyt Sawneyksi ja Beaneksi. Hänellä on pakkomielle titaaneihin, ja hän kohtelee niitä kuin ihmisiä huolimatta siitä, että hän asettaa itsensä monta kertaa vaaraan. Paljastuu, että Titaanit tarvitsevat auringonvaloa selviytyäkseen ja heidän ruumiinsa ovat suhteettoman kevyitä koostaan huolimatta. Seuraavana päivänä partiorykmentti saa selville, että Sawney ja Beane on tapettu. Kun Hange suree heitä, Partiorykmentti päättelee, että syyllinen on sotilas, joka pakeni käyttämällä heidän kaikkialle suuntautuvaa liikkuvuusvarustustaan, mikä saa Erenin miettimään, kuka on heidän todellinen vihollisensa. </w:t>
            </w:r>
          </w:p>
        </w:tc>
      </w:tr>
      <w:tr>
        <w:trPr/>
        <w:tc>
          <w:tcPr>
            <w:tcW w:w="812" w:type="dxa"/>
            <w:tcBorders/>
            <w:vAlign w:val="center"/>
          </w:tcPr>
          <w:p>
            <w:pPr>
              <w:pStyle w:val="TableHeading"/>
              <w:suppressLineNumbers/>
              <w:bidi w:val="0"/>
              <w:spacing w:before="0" w:after="283"/>
              <w:jc w:val="center"/>
              <w:rPr/>
            </w:pPr>
            <w:r>
              <w:rPr/>
              <w:t xml:space="preserve">16 </w:t>
            </w:r>
          </w:p>
        </w:tc>
        <w:tc>
          <w:tcPr>
            <w:tcW w:w="767" w:type="dxa"/>
            <w:tcBorders/>
            <w:vAlign w:val="center"/>
          </w:tcPr>
          <w:p>
            <w:pPr>
              <w:pStyle w:val="TableContents"/>
              <w:bidi w:val="0"/>
              <w:spacing w:before="0" w:after="283"/>
              <w:jc w:val="left"/>
              <w:rPr/>
            </w:pPr>
            <w:r>
              <w:rPr/>
              <w:t xml:space="preserve">16 </w:t>
            </w:r>
          </w:p>
        </w:tc>
        <w:tc>
          <w:tcPr>
            <w:tcW w:w="2541" w:type="dxa"/>
            <w:tcBorders/>
            <w:vAlign w:val="center"/>
          </w:tcPr>
          <w:p>
            <w:pPr>
              <w:pStyle w:val="TableContents"/>
              <w:bidi w:val="0"/>
              <w:spacing w:before="0" w:after="283"/>
              <w:jc w:val="left"/>
              <w:rPr/>
            </w:pPr>
            <w:r>
              <w:rPr/>
              <w:t xml:space="preserve">"Mitä on tehtävä nyt. Vastahyökkäyksen aatto, osa 3'' ``Ima, Nani o Subeki ka-Hangeki Zen'ya (3)-'' </w:t>
            </w:r>
            <w:r>
              <w:rPr/>
              <w:t xml:space="preserve">(今 、 何 を すべ きか - 反撃 前夜 </w:t>
            </w:r>
            <w:r>
              <w:rPr/>
              <w:t xml:space="preserve">3 -) </w:t>
            </w:r>
          </w:p>
        </w:tc>
        <w:tc>
          <w:tcPr>
            <w:tcW w:w="1392" w:type="dxa"/>
            <w:tcBorders/>
            <w:vAlign w:val="center"/>
          </w:tcPr>
          <w:p>
            <w:pPr>
              <w:pStyle w:val="TableContents"/>
              <w:bidi w:val="0"/>
              <w:spacing w:before="0" w:after="283"/>
              <w:jc w:val="left"/>
              <w:rPr/>
            </w:pPr>
            <w:r>
              <w:rPr/>
              <w:t xml:space="preserve">Keisuke Onishi Yasushi Muroya </w:t>
            </w:r>
          </w:p>
        </w:tc>
        <w:tc>
          <w:tcPr>
            <w:tcW w:w="1128" w:type="dxa"/>
            <w:tcBorders/>
            <w:vAlign w:val="center"/>
          </w:tcPr>
          <w:p>
            <w:pPr>
              <w:pStyle w:val="TableContents"/>
              <w:bidi w:val="0"/>
              <w:spacing w:before="0" w:after="283"/>
              <w:jc w:val="left"/>
              <w:rPr/>
            </w:pPr>
            <w:r>
              <w:rPr/>
              <w:t xml:space="preserve">Yasuko Kobayashi </w:t>
            </w:r>
          </w:p>
        </w:tc>
        <w:tc>
          <w:tcPr>
            <w:tcW w:w="1113" w:type="dxa"/>
            <w:tcBorders/>
            <w:vAlign w:val="center"/>
          </w:tcPr>
          <w:p>
            <w:pPr>
              <w:pStyle w:val="TableContents"/>
              <w:bidi w:val="0"/>
              <w:spacing w:before="0" w:after="283"/>
              <w:jc w:val="left"/>
              <w:rPr/>
            </w:pPr>
            <w:r>
              <w:rPr/>
              <w:t xml:space="preserve">28. heinäkuuta 2013 </w:t>
            </w:r>
          </w:p>
        </w:tc>
        <w:tc>
          <w:tcPr>
            <w:tcW w:w="2452" w:type="dxa"/>
            <w:tcBorders/>
            <w:vAlign w:val="center"/>
          </w:tcPr>
          <w:p>
            <w:pPr>
              <w:pStyle w:val="TableContents"/>
              <w:bidi w:val="0"/>
              <w:spacing w:before="0" w:after="283"/>
              <w:jc w:val="left"/>
              <w:rPr/>
            </w:pPr>
            <w:r>
              <w:rPr/>
              <w:t xml:space="preserve">23. elokuuta 2014 Kun alokkaita tutkitaan Sawneyn ja Beanen kuoleman vuoksi, Annie, joka liittyy myöhemmin sotilaspoliisirykmenttiin, antaa Arminille ja Connylle neuvon, että on heidän valintansa päättää, mihin sotilasosastoon he liittyvät. Myöhemmin 104. kadettia tervehtii Erwin päätöksentekoseremoniassa, jossa hän kertoo heille, että partiorykmentin seuraavan kuukauden retkikunnan tavoitteena on vallata takaisin Shiganshinan alue ja löytää Erenin kotikellariin piilotettu salaisuus. Kerrottuaan alokkaille partiorykmentin korkeasta kuolleisuusluvusta jokaisen retken aikana Erwin kertoo alokkaille, että he voivat jäädä ja liittyä heihin tai lähteä liittymään muihin joukko-osastoihin. Useimmat alokkaat lähtevät, mutta Jean liittyy Partiorykmenttiin Marcon kunniaksi, ja muutkin liittyvät mukaan, kuten Mikasa, Armin, Reiner, Bertholdt, Conny, Sasha, Christa ja Ymir, peloistaan huolimatta. Partiorykmentin valmistautuessa retkikuntaan Eren tapaa jälleen ystävänsä ja saa tietää, mitä muille tapahtui. Jean kyseenalaistaa sen, voiko Eren todella hallita titaanivoimiaan, sillä he vaarantavat henkensä hänen takiaan. Kun kaikki on valmista, partiorykmentti aloittaa 57. retkensä muurien taakse. </w:t>
            </w:r>
          </w:p>
        </w:tc>
      </w:tr>
      <w:tr>
        <w:trPr/>
        <w:tc>
          <w:tcPr>
            <w:tcW w:w="812" w:type="dxa"/>
            <w:tcBorders/>
            <w:vAlign w:val="center"/>
          </w:tcPr>
          <w:p>
            <w:pPr>
              <w:pStyle w:val="TableHeading"/>
              <w:suppressLineNumbers/>
              <w:bidi w:val="0"/>
              <w:spacing w:before="0" w:after="283"/>
              <w:jc w:val="center"/>
              <w:rPr/>
            </w:pPr>
            <w:r>
              <w:rPr/>
              <w:t xml:space="preserve">17 </w:t>
            </w:r>
          </w:p>
        </w:tc>
        <w:tc>
          <w:tcPr>
            <w:tcW w:w="767" w:type="dxa"/>
            <w:tcBorders/>
            <w:vAlign w:val="center"/>
          </w:tcPr>
          <w:p>
            <w:pPr>
              <w:pStyle w:val="TableContents"/>
              <w:bidi w:val="0"/>
              <w:spacing w:before="0" w:after="283"/>
              <w:jc w:val="left"/>
              <w:rPr/>
            </w:pPr>
            <w:r>
              <w:rPr/>
              <w:t xml:space="preserve">17 </w:t>
            </w:r>
          </w:p>
        </w:tc>
        <w:tc>
          <w:tcPr>
            <w:tcW w:w="2541" w:type="dxa"/>
            <w:tcBorders/>
            <w:vAlign w:val="center"/>
          </w:tcPr>
          <w:p>
            <w:pPr>
              <w:pStyle w:val="TableContents"/>
              <w:bidi w:val="0"/>
              <w:spacing w:before="0" w:after="283"/>
              <w:jc w:val="left"/>
              <w:rPr/>
            </w:pPr>
            <w:r>
              <w:rPr/>
              <w:t xml:space="preserve">"Naispuolinen titaani: Ulkopuolinen tiedustelutehtävä, osa 1'' ``Megata no Kyojin-Dai Gojū-Nana Kai Hekigai Chōsa (1)-'' </w:t>
            </w:r>
            <w:r>
              <w:rPr/>
              <w:t xml:space="preserve">(女 型 の 巨人 - 第 </w:t>
            </w:r>
            <w:r>
              <w:rPr/>
              <w:t xml:space="preserve">57 </w:t>
            </w:r>
            <w:r>
              <w:rPr/>
              <w:t xml:space="preserve">回 壁 外 調査 </w:t>
            </w:r>
            <w:r>
              <w:rPr/>
              <w:t xml:space="preserve">1 -) </w:t>
            </w:r>
          </w:p>
        </w:tc>
        <w:tc>
          <w:tcPr>
            <w:tcW w:w="1392" w:type="dxa"/>
            <w:tcBorders/>
            <w:vAlign w:val="center"/>
          </w:tcPr>
          <w:p>
            <w:pPr>
              <w:pStyle w:val="TableContents"/>
              <w:bidi w:val="0"/>
              <w:spacing w:before="0" w:after="283"/>
              <w:jc w:val="left"/>
              <w:rPr/>
            </w:pPr>
            <w:r>
              <w:rPr/>
              <w:t xml:space="preserve">Daisuke Tokudo Masashi Koizuka </w:t>
            </w:r>
          </w:p>
        </w:tc>
        <w:tc>
          <w:tcPr>
            <w:tcW w:w="1128" w:type="dxa"/>
            <w:tcBorders/>
            <w:vAlign w:val="center"/>
          </w:tcPr>
          <w:p>
            <w:pPr>
              <w:pStyle w:val="TableContents"/>
              <w:bidi w:val="0"/>
              <w:spacing w:before="0" w:after="283"/>
              <w:jc w:val="left"/>
              <w:rPr/>
            </w:pPr>
            <w:r>
              <w:rPr/>
              <w:t xml:space="preserve">Hiroshi Seko </w:t>
            </w:r>
          </w:p>
        </w:tc>
        <w:tc>
          <w:tcPr>
            <w:tcW w:w="1113" w:type="dxa"/>
            <w:tcBorders/>
            <w:vAlign w:val="center"/>
          </w:tcPr>
          <w:p>
            <w:pPr>
              <w:pStyle w:val="TableContents"/>
              <w:bidi w:val="0"/>
              <w:spacing w:before="0" w:after="283"/>
              <w:jc w:val="left"/>
              <w:rPr/>
            </w:pPr>
            <w:r>
              <w:rPr/>
              <w:t xml:space="preserve">4. elokuuta 2013 </w:t>
            </w:r>
          </w:p>
        </w:tc>
        <w:tc>
          <w:tcPr>
            <w:tcW w:w="2452" w:type="dxa"/>
            <w:tcBorders/>
            <w:vAlign w:val="center"/>
          </w:tcPr>
          <w:p>
            <w:pPr>
              <w:pStyle w:val="TableContents"/>
              <w:bidi w:val="0"/>
              <w:spacing w:before="0" w:after="283"/>
              <w:jc w:val="left"/>
              <w:rPr/>
            </w:pPr>
            <w:r>
              <w:rPr/>
              <w:t xml:space="preserve">6. syyskuuta 2014 Kun 57. retkikunta lähtee liikkeelle, partiorykmentti kokoontuu kaukopartiomuodostelmaan, jossa partiolaiset levittäytyvät päävaunukuljetuksen ympärille ja ilmoittavat soihtupistoolilla, jos lähellä on titaaneja, jotta ryhmä voi mahdollisuuksien mukaan välttää konfliktin niiden kanssa. Kun Arminin ryhmä onnistuu tappamaan epänormaalin titaanin, oikeasta sivustasta ilmestyy yhtäkkiä suurella vauhdilla naistitaani. Arminin järkytykseksi naarastitanin keho kestää heidän teränsä ja on tarpeeksi älykäs tappaakseen hänen seniorinsa helposti. Naarastitaani ottaa Arminin kiinni, mutta riisuttuaan tämän hupun ja nähtyään tämän kasvot hän jättää Arminin henkiin ja jatkaa juoksemista. Reiner ja Jean ottavat Arminin kyytiin ja paljastavat, että Titaanit tuhosivat heidän oikean sivustansa, mikä saa Arminin tajuamaan, että se ei ollut vain Naarastitaanin työtä, vaan että hän on mahdollisesti toinen Titaanimuunnos kuten Eren. Kun he kolme antavat ristiriitaisia lähteitä siitä, missä Eren on kokoonpanossa, he tajuavat, että naistitaani on Erenin kohde ja heidän on pysäytettävä hänet. Huolimatta heidän epäonnistuneista hyökkäysyrityksistään hän jättää heidät ja suuntaa kohti keskimmäistä ryhmää. </w:t>
            </w:r>
          </w:p>
        </w:tc>
      </w:tr>
      <w:tr>
        <w:trPr/>
        <w:tc>
          <w:tcPr>
            <w:tcW w:w="812" w:type="dxa"/>
            <w:tcBorders/>
            <w:vAlign w:val="center"/>
          </w:tcPr>
          <w:p>
            <w:pPr>
              <w:pStyle w:val="TableHeading"/>
              <w:suppressLineNumbers/>
              <w:bidi w:val="0"/>
              <w:spacing w:before="0" w:after="283"/>
              <w:jc w:val="center"/>
              <w:rPr/>
            </w:pPr>
            <w:r>
              <w:rPr/>
              <w:t xml:space="preserve">18 </w:t>
            </w:r>
          </w:p>
        </w:tc>
        <w:tc>
          <w:tcPr>
            <w:tcW w:w="767" w:type="dxa"/>
            <w:tcBorders/>
            <w:vAlign w:val="center"/>
          </w:tcPr>
          <w:p>
            <w:pPr>
              <w:pStyle w:val="TableContents"/>
              <w:bidi w:val="0"/>
              <w:spacing w:before="0" w:after="283"/>
              <w:jc w:val="left"/>
              <w:rPr/>
            </w:pPr>
            <w:r>
              <w:rPr/>
              <w:t xml:space="preserve">18 </w:t>
            </w:r>
          </w:p>
        </w:tc>
        <w:tc>
          <w:tcPr>
            <w:tcW w:w="2541" w:type="dxa"/>
            <w:tcBorders/>
            <w:vAlign w:val="center"/>
          </w:tcPr>
          <w:p>
            <w:pPr>
              <w:pStyle w:val="TableContents"/>
              <w:bidi w:val="0"/>
              <w:spacing w:before="0" w:after="283"/>
              <w:jc w:val="left"/>
              <w:rPr/>
            </w:pPr>
            <w:r>
              <w:rPr/>
              <w:t xml:space="preserve">"Jättiläispuiden metsä": The 57th Exterior Scouting Mission, Part 2'' ``Kyodaiju no Mori-Dai Gojū-Nana Kai Hekigai Chōsa (2)-'' </w:t>
            </w:r>
            <w:r>
              <w:rPr/>
              <w:t xml:space="preserve">(巨大 樹 の 森 - 第 </w:t>
            </w:r>
            <w:r>
              <w:rPr/>
              <w:t xml:space="preserve">57 </w:t>
            </w:r>
            <w:r>
              <w:rPr/>
              <w:t xml:space="preserve">回 壁 外 調査 </w:t>
            </w:r>
            <w:r>
              <w:rPr/>
              <w:t xml:space="preserve">2 -) </w:t>
            </w:r>
          </w:p>
        </w:tc>
        <w:tc>
          <w:tcPr>
            <w:tcW w:w="1392" w:type="dxa"/>
            <w:tcBorders/>
            <w:vAlign w:val="center"/>
          </w:tcPr>
          <w:p>
            <w:pPr>
              <w:pStyle w:val="TableContents"/>
              <w:bidi w:val="0"/>
              <w:spacing w:before="0" w:after="283"/>
              <w:jc w:val="left"/>
              <w:rPr/>
            </w:pPr>
            <w:r>
              <w:rPr/>
              <w:t xml:space="preserve">Hiroyuki Tanaka Shin Wakabayashi </w:t>
            </w:r>
          </w:p>
        </w:tc>
        <w:tc>
          <w:tcPr>
            <w:tcW w:w="1128" w:type="dxa"/>
            <w:tcBorders/>
            <w:vAlign w:val="center"/>
          </w:tcPr>
          <w:p>
            <w:pPr>
              <w:pStyle w:val="TableContents"/>
              <w:bidi w:val="0"/>
              <w:spacing w:before="0" w:after="283"/>
              <w:jc w:val="left"/>
              <w:rPr/>
            </w:pPr>
            <w:r>
              <w:rPr/>
              <w:t xml:space="preserve">Hiroshi Seko </w:t>
            </w:r>
          </w:p>
        </w:tc>
        <w:tc>
          <w:tcPr>
            <w:tcW w:w="1113" w:type="dxa"/>
            <w:tcBorders/>
            <w:vAlign w:val="center"/>
          </w:tcPr>
          <w:p>
            <w:pPr>
              <w:pStyle w:val="TableContents"/>
              <w:bidi w:val="0"/>
              <w:spacing w:before="0" w:after="283"/>
              <w:jc w:val="left"/>
              <w:rPr/>
            </w:pPr>
            <w:r>
              <w:rPr/>
              <w:t xml:space="preserve">11. elokuuta 2013 </w:t>
            </w:r>
          </w:p>
        </w:tc>
        <w:tc>
          <w:tcPr>
            <w:tcW w:w="2452" w:type="dxa"/>
            <w:tcBorders/>
            <w:vAlign w:val="center"/>
          </w:tcPr>
          <w:p>
            <w:pPr>
              <w:pStyle w:val="TableContents"/>
              <w:bidi w:val="0"/>
              <w:spacing w:before="0" w:after="283"/>
              <w:jc w:val="left"/>
              <w:rPr/>
            </w:pPr>
            <w:r>
              <w:rPr/>
              <w:t xml:space="preserve">13. syyskuuta 2014 Armin, Reiner ja Jean jäävät pulaan, kun he ovat joutuneet kohtaamaan naarastitaanin, ja heillä on vain yksi hevonen, mutta pian Christa pelastaa heidät, kun hevosia saapuu paikalle lisää. He odottavat vetäytymiskäskyä, mutta yllätyksekseen he huomaavat, että operaatio jatkuu, vaikkakin eri suuntaan. Samaan aikaan keskiryhmälle kantautuu uutinen siitä, että Nais-Titaani on tuhonnut heidän oikean sivustansa, kun tämä jatkaa tuhoa muodostelmassa. Koko muodostelma saavuttaa pian Jättiläispuiden metsän, jonne vain keskiryhmä pääsee, kun muut puolustavat metsää titaaneilta. Eren tajuaa, että jokin on pielessä, kun hänen ryhmällään ei ole aavistustakaan Erwinin käskyistä ja siitä, mitä Levi tekee. Naarastitaanin jahdatessa heitä kannoillaan ryhmä odottaa epätoivoisesti Levin käskyä hyökätä, mutta Levi käskee sen sijaan ryhmäänsä peittämään korvansa laukaistessaan valopistoolillaan. </w:t>
            </w:r>
          </w:p>
        </w:tc>
      </w:tr>
      <w:tr>
        <w:trPr/>
        <w:tc>
          <w:tcPr>
            <w:tcW w:w="812" w:type="dxa"/>
            <w:tcBorders/>
            <w:vAlign w:val="center"/>
          </w:tcPr>
          <w:p>
            <w:pPr>
              <w:pStyle w:val="TableHeading"/>
              <w:suppressLineNumbers/>
              <w:bidi w:val="0"/>
              <w:spacing w:before="0" w:after="283"/>
              <w:jc w:val="center"/>
              <w:rPr/>
            </w:pPr>
            <w:r>
              <w:rPr/>
              <w:t xml:space="preserve">19 </w:t>
            </w:r>
          </w:p>
        </w:tc>
        <w:tc>
          <w:tcPr>
            <w:tcW w:w="767" w:type="dxa"/>
            <w:tcBorders/>
            <w:vAlign w:val="center"/>
          </w:tcPr>
          <w:p>
            <w:pPr>
              <w:pStyle w:val="TableContents"/>
              <w:bidi w:val="0"/>
              <w:spacing w:before="0" w:after="283"/>
              <w:jc w:val="left"/>
              <w:rPr/>
            </w:pPr>
            <w:r>
              <w:rPr/>
              <w:t xml:space="preserve">19 </w:t>
            </w:r>
          </w:p>
        </w:tc>
        <w:tc>
          <w:tcPr>
            <w:tcW w:w="2541" w:type="dxa"/>
            <w:tcBorders/>
            <w:vAlign w:val="center"/>
          </w:tcPr>
          <w:p>
            <w:pPr>
              <w:pStyle w:val="TableContents"/>
              <w:bidi w:val="0"/>
              <w:spacing w:before="0" w:after="283"/>
              <w:jc w:val="left"/>
              <w:rPr/>
            </w:pPr>
            <w:r>
              <w:rPr/>
              <w:t xml:space="preserve">``Pure: 57. ulkoinen partioretki, osa 3'' ``Kamitsuku-Dai Gojū-Nana Kai Hekigai Chōsa (3)-'' </w:t>
            </w:r>
            <w:r>
              <w:rPr/>
              <w:t xml:space="preserve">(噛み付く - 第 </w:t>
            </w:r>
            <w:r>
              <w:rPr/>
              <w:t xml:space="preserve">57 </w:t>
            </w:r>
            <w:r>
              <w:rPr/>
              <w:t xml:space="preserve">回 壁 外 調査 </w:t>
            </w:r>
            <w:r>
              <w:rPr/>
              <w:t xml:space="preserve">3 -) </w:t>
            </w:r>
          </w:p>
        </w:tc>
        <w:tc>
          <w:tcPr>
            <w:tcW w:w="1392" w:type="dxa"/>
            <w:tcBorders/>
            <w:vAlign w:val="center"/>
          </w:tcPr>
          <w:p>
            <w:pPr>
              <w:pStyle w:val="TableContents"/>
              <w:bidi w:val="0"/>
              <w:spacing w:before="0" w:after="283"/>
              <w:jc w:val="left"/>
              <w:rPr/>
            </w:pPr>
            <w:r>
              <w:rPr/>
              <w:t xml:space="preserve">Kiyoshi Fukumoto Tomomi Ikeda </w:t>
            </w:r>
          </w:p>
        </w:tc>
        <w:tc>
          <w:tcPr>
            <w:tcW w:w="1128" w:type="dxa"/>
            <w:tcBorders/>
            <w:vAlign w:val="center"/>
          </w:tcPr>
          <w:p>
            <w:pPr>
              <w:pStyle w:val="TableContents"/>
              <w:bidi w:val="0"/>
              <w:spacing w:before="0" w:after="283"/>
              <w:jc w:val="left"/>
              <w:rPr/>
            </w:pPr>
            <w:r>
              <w:rPr/>
              <w:t xml:space="preserve">Noboru Takagi </w:t>
            </w:r>
          </w:p>
        </w:tc>
        <w:tc>
          <w:tcPr>
            <w:tcW w:w="1113" w:type="dxa"/>
            <w:tcBorders/>
            <w:vAlign w:val="center"/>
          </w:tcPr>
          <w:p>
            <w:pPr>
              <w:pStyle w:val="TableContents"/>
              <w:bidi w:val="0"/>
              <w:spacing w:before="0" w:after="283"/>
              <w:jc w:val="left"/>
              <w:rPr/>
            </w:pPr>
            <w:r>
              <w:rPr/>
              <w:t xml:space="preserve">18. elokuuta 2013 </w:t>
            </w:r>
          </w:p>
        </w:tc>
        <w:tc>
          <w:tcPr>
            <w:tcW w:w="2452" w:type="dxa"/>
            <w:tcBorders/>
            <w:vAlign w:val="center"/>
          </w:tcPr>
          <w:p>
            <w:pPr>
              <w:pStyle w:val="TableContents"/>
              <w:bidi w:val="0"/>
              <w:spacing w:before="0" w:after="283"/>
              <w:jc w:val="left"/>
              <w:rPr/>
            </w:pPr>
            <w:r>
              <w:rPr/>
              <w:t xml:space="preserve">20. syyskuuta 2014 Levi ampuu melupatruunan ja käskee joukkoa jatkamaan eteenpäin. Naislitaani tappaa useampia takajoukoista, ja Eren rukoilee ryhmäänsä antamaan hänen taistella, mutta he käskevät hänen luottaa Levin päätökseen. Eren alkaa muistella, kun hän ei pystynyt muuttumaan Salaperäiseksi Titaaniksi kokeilutarkoituksessa Hangen, Levin ja hänen ryhmänsä edessä. Tauon aikana, kun hän yritti poimia teelusikan, Eren yhtäkkiä osittain muuntui, mikä saa Hangen päättelemään, että Eren ei pysty muuntumaan Titaaniksi pelkästään itsensä vahingoittamisen takia, vaan myös halunsa vuoksi toteuttaa tavoitteensa. Ryhmä pyysi Ereniltä anteeksi ja kertoi, että heidän pitäisi luottaa toisiinsa. Muistaen tämän Eren päättää luottaa ryhmänsä suunnitelmaan. Sitten paljastuu, että Levin joukkue on syötti houkutellakseen Nais-Titaanin väijytykseen, jossa Erwin ja hänen miehensä laukaisevat satoja tarttumakoukkuja saadakseen Nais-Titaanin ansaan. Levi jättää ryhmänsä tavatakseen Erwinin saadakseen selville Nais-Titaanin henkilöllisyyden. </w:t>
            </w:r>
          </w:p>
        </w:tc>
      </w:tr>
      <w:tr>
        <w:trPr/>
        <w:tc>
          <w:tcPr>
            <w:tcW w:w="812" w:type="dxa"/>
            <w:tcBorders/>
            <w:vAlign w:val="center"/>
          </w:tcPr>
          <w:p>
            <w:pPr>
              <w:pStyle w:val="TableHeading"/>
              <w:suppressLineNumbers/>
              <w:bidi w:val="0"/>
              <w:spacing w:before="0" w:after="283"/>
              <w:jc w:val="center"/>
              <w:rPr/>
            </w:pPr>
            <w:r>
              <w:rPr/>
              <w:t xml:space="preserve">20 </w:t>
            </w:r>
          </w:p>
        </w:tc>
        <w:tc>
          <w:tcPr>
            <w:tcW w:w="767" w:type="dxa"/>
            <w:tcBorders/>
            <w:vAlign w:val="center"/>
          </w:tcPr>
          <w:p>
            <w:pPr>
              <w:pStyle w:val="TableContents"/>
              <w:bidi w:val="0"/>
              <w:spacing w:before="0" w:after="283"/>
              <w:jc w:val="left"/>
              <w:rPr/>
            </w:pPr>
            <w:r>
              <w:rPr/>
              <w:t xml:space="preserve">20 </w:t>
            </w:r>
          </w:p>
        </w:tc>
        <w:tc>
          <w:tcPr>
            <w:tcW w:w="2541" w:type="dxa"/>
            <w:tcBorders/>
            <w:vAlign w:val="center"/>
          </w:tcPr>
          <w:p>
            <w:pPr>
              <w:pStyle w:val="TableContents"/>
              <w:bidi w:val="0"/>
              <w:spacing w:before="0" w:after="283"/>
              <w:jc w:val="left"/>
              <w:rPr/>
            </w:pPr>
            <w:r>
              <w:rPr/>
              <w:t xml:space="preserve">"Irwin Smith: Eruvin Sumisu-Dai Gojū-Nana Kai Hekigai Chōsa (4)'' "Smith Smith: The 57th Exterior Scouting Mission, Part 4'' </w:t>
            </w:r>
            <w:r>
              <w:rPr/>
              <w:t xml:space="preserve">(エルヴィン ・ スミス - 第 </w:t>
            </w:r>
            <w:r>
              <w:rPr/>
              <w:t xml:space="preserve">57 </w:t>
            </w:r>
            <w:r>
              <w:rPr/>
              <w:t xml:space="preserve">回 壁 外 調査 </w:t>
            </w:r>
            <w:r>
              <w:rPr/>
              <w:t xml:space="preserve">4 -) </w:t>
            </w:r>
          </w:p>
        </w:tc>
        <w:tc>
          <w:tcPr>
            <w:tcW w:w="1392" w:type="dxa"/>
            <w:tcBorders/>
            <w:vAlign w:val="center"/>
          </w:tcPr>
          <w:p>
            <w:pPr>
              <w:pStyle w:val="TableContents"/>
              <w:bidi w:val="0"/>
              <w:spacing w:before="0" w:after="283"/>
              <w:jc w:val="left"/>
              <w:rPr/>
            </w:pPr>
            <w:r>
              <w:rPr/>
              <w:t xml:space="preserve">Shintaro Itoga </w:t>
            </w:r>
          </w:p>
        </w:tc>
        <w:tc>
          <w:tcPr>
            <w:tcW w:w="1128" w:type="dxa"/>
            <w:tcBorders/>
            <w:vAlign w:val="center"/>
          </w:tcPr>
          <w:p>
            <w:pPr>
              <w:pStyle w:val="TableContents"/>
              <w:bidi w:val="0"/>
              <w:spacing w:before="0" w:after="283"/>
              <w:jc w:val="left"/>
              <w:rPr/>
            </w:pPr>
            <w:r>
              <w:rPr/>
              <w:t xml:space="preserve">Yasuko Kobayashi </w:t>
            </w:r>
          </w:p>
        </w:tc>
        <w:tc>
          <w:tcPr>
            <w:tcW w:w="1113" w:type="dxa"/>
            <w:tcBorders/>
            <w:vAlign w:val="center"/>
          </w:tcPr>
          <w:p>
            <w:pPr>
              <w:pStyle w:val="TableContents"/>
              <w:bidi w:val="0"/>
              <w:spacing w:before="0" w:after="283"/>
              <w:jc w:val="left"/>
              <w:rPr/>
            </w:pPr>
            <w:r>
              <w:rPr/>
              <w:t xml:space="preserve">25. elokuuta 2013 </w:t>
            </w:r>
          </w:p>
        </w:tc>
        <w:tc>
          <w:tcPr>
            <w:tcW w:w="2452" w:type="dxa"/>
            <w:tcBorders/>
            <w:vAlign w:val="center"/>
          </w:tcPr>
          <w:p>
            <w:pPr>
              <w:pStyle w:val="TableContents"/>
              <w:bidi w:val="0"/>
              <w:spacing w:before="0" w:after="283"/>
              <w:jc w:val="left"/>
              <w:rPr/>
            </w:pPr>
            <w:r>
              <w:rPr/>
              <w:t xml:space="preserve">Syyskuu 27, 2014 Naarastitaani on pidätetty, ja Erwin ja Levi yrittävät selvittää sen identiteettiä, mutta eivät onnistu siinä, sillä se pystyy kiteyttämään ihonsa estääkseen heitä leikkaamasta sen sisällä olevaa ihmistä. Armin, Jean ja loput Levin ryhmästä tajuavat, että Erwin suunnitteli käyttävänsä Ereniä syöttinä houkutellakseen esiin armeijan sisällä olevan myyrän, joka liittyi heihin muurien kaatumisen jälkeen, ja kertoi todellisen suunnitelmansa vain niille, jotka kuuluivat partiorykmenttiin ennen kaatumista. Sillä välin muut ihmettelevät, mitä metsän sisällä tapahtuu, ja Levi pilkkaa Nais-Titaania, mikä saa tämän päästämään kovan huudon, joka vetää kaikki lähistöllä olevat Titaanit hänen luokseen. Huolimatta Partiorykmentin yrityksestä pysäyttää heidät, titaanit eivät välitä ihmisistä ja syövät naarastitaanin ruumiin raivoissaan, mikä saa Erwinin perumaan retken. Koska Erwin kuitenkin tietää, ettei ole vahvistusta sille, että myös myyrä on joutunut titaanien syömäksi, hän määrää Levin ryhmittymään uudelleen ryhmänsä kanssa, kun taas myyrä, joka on naamioitunut partiorykmentin jäseneksi, hyökkää Levin ryhmän kimppuun ja tappaa Güntherin. </w:t>
            </w:r>
          </w:p>
        </w:tc>
      </w:tr>
      <w:tr>
        <w:trPr/>
        <w:tc>
          <w:tcPr>
            <w:tcW w:w="812" w:type="dxa"/>
            <w:tcBorders/>
            <w:vAlign w:val="center"/>
          </w:tcPr>
          <w:p>
            <w:pPr>
              <w:pStyle w:val="TableHeading"/>
              <w:suppressLineNumbers/>
              <w:bidi w:val="0"/>
              <w:spacing w:before="0" w:after="283"/>
              <w:jc w:val="center"/>
              <w:rPr/>
            </w:pPr>
            <w:r>
              <w:rPr/>
              <w:t xml:space="preserve">21 </w:t>
            </w:r>
          </w:p>
        </w:tc>
        <w:tc>
          <w:tcPr>
            <w:tcW w:w="767" w:type="dxa"/>
            <w:tcBorders/>
            <w:vAlign w:val="center"/>
          </w:tcPr>
          <w:p>
            <w:pPr>
              <w:pStyle w:val="TableContents"/>
              <w:bidi w:val="0"/>
              <w:spacing w:before="0" w:after="283"/>
              <w:jc w:val="left"/>
              <w:rPr/>
            </w:pPr>
            <w:r>
              <w:rPr/>
              <w:t xml:space="preserve">21 </w:t>
            </w:r>
          </w:p>
        </w:tc>
        <w:tc>
          <w:tcPr>
            <w:tcW w:w="2541" w:type="dxa"/>
            <w:tcBorders/>
            <w:vAlign w:val="center"/>
          </w:tcPr>
          <w:p>
            <w:pPr>
              <w:pStyle w:val="TableContents"/>
              <w:bidi w:val="0"/>
              <w:spacing w:before="0" w:after="283"/>
              <w:jc w:val="left"/>
              <w:rPr/>
            </w:pPr>
            <w:r>
              <w:rPr/>
              <w:t xml:space="preserve">"Murskaava isku: Tettsui-Dai Gojū-Nana Kai Hekigai Chōsa (5)-'' "The 57th Exterior Scouting Mission, Part 5" ``Tettsui-Dai Gojū-Nana Kai Hekigai Chōsa (5)-'' </w:t>
            </w:r>
            <w:r>
              <w:rPr/>
              <w:t xml:space="preserve">(鉄槌 - 第 </w:t>
            </w:r>
            <w:r>
              <w:rPr/>
              <w:t xml:space="preserve">57 </w:t>
            </w:r>
            <w:r>
              <w:rPr/>
              <w:t xml:space="preserve">回 壁 外 調査 </w:t>
            </w:r>
            <w:r>
              <w:rPr/>
              <w:t xml:space="preserve">5 -) </w:t>
            </w:r>
          </w:p>
        </w:tc>
        <w:tc>
          <w:tcPr>
            <w:tcW w:w="1392" w:type="dxa"/>
            <w:tcBorders/>
            <w:vAlign w:val="center"/>
          </w:tcPr>
          <w:p>
            <w:pPr>
              <w:pStyle w:val="TableContents"/>
              <w:bidi w:val="0"/>
              <w:spacing w:before="0" w:after="283"/>
              <w:jc w:val="left"/>
              <w:rPr/>
            </w:pPr>
            <w:r>
              <w:rPr/>
              <w:t xml:space="preserve">Hiroyuki Tanaka Yasushi Muroya </w:t>
            </w:r>
          </w:p>
        </w:tc>
        <w:tc>
          <w:tcPr>
            <w:tcW w:w="1128" w:type="dxa"/>
            <w:tcBorders/>
            <w:vAlign w:val="center"/>
          </w:tcPr>
          <w:p>
            <w:pPr>
              <w:pStyle w:val="TableContents"/>
              <w:bidi w:val="0"/>
              <w:spacing w:before="0" w:after="283"/>
              <w:jc w:val="left"/>
              <w:rPr/>
            </w:pPr>
            <w:r>
              <w:rPr/>
              <w:t xml:space="preserve">Noboru Takagi </w:t>
            </w:r>
          </w:p>
        </w:tc>
        <w:tc>
          <w:tcPr>
            <w:tcW w:w="1113" w:type="dxa"/>
            <w:tcBorders/>
            <w:vAlign w:val="center"/>
          </w:tcPr>
          <w:p>
            <w:pPr>
              <w:pStyle w:val="TableContents"/>
              <w:bidi w:val="0"/>
              <w:spacing w:before="0" w:after="283"/>
              <w:jc w:val="left"/>
              <w:rPr/>
            </w:pPr>
            <w:r>
              <w:rPr/>
              <w:t xml:space="preserve">1. syyskuuta 2013 </w:t>
            </w:r>
          </w:p>
        </w:tc>
        <w:tc>
          <w:tcPr>
            <w:tcW w:w="2452" w:type="dxa"/>
            <w:tcBorders/>
            <w:vAlign w:val="center"/>
          </w:tcPr>
          <w:p>
            <w:pPr>
              <w:pStyle w:val="TableContents"/>
              <w:bidi w:val="0"/>
              <w:spacing w:before="0" w:after="283"/>
              <w:jc w:val="left"/>
              <w:rPr/>
            </w:pPr>
            <w:r>
              <w:rPr/>
              <w:t xml:space="preserve">4. lokakuuta 2014 Erwin kertoo Hangelle, että oli virhe ajatella, että kaikki titaaninmuuntajat ovat Erenin kaltaisia, sillä naispuolisella titaanilla on ainutlaatuisia kykyjä, jotka ylittävät paljon aloittelijan kyvyt. Toisaalla myyrä muuttuu naissitaaniksi ja jahtaa Levin ryhmää. Armin arvelee, että myyrä on joku, joka oli nähnyt Erenin muuttuvan Trostin alueen hyökkäyksen aikana. Eren haluaa muuttua Salaperäiseksi Titaaniksi, mutta ryhmä kehottaa häntä luottamaan taitoihinsa ja jatkamaan eteenpäin. Eld, Oruo ja Petra onnistuvat sokaistamaan Nais-Titaanin ja yrittävät katkaista hänen kätensä. Naarastitaani kuitenkin uusii nopeasti oikean silmänsä ja tappaa nämä kolme. Nähtyään toverinsa kuolleina sureva Eren muuttuu Salaperäiseksi Titaaniksi. Eren uskoo, että hänen toveriensa ja ryhmänsä kuolema olisi voitu välttää, jos hän olisi muuttunut alun perin, ja taistelee naissitaania vastaan pitkässä taistelussa. Naarastitaani voittaa lopulta Erenin ottamalla häneltä pään irti ja nielemällä hänen ihmisruumiinsa. Mikasa yrittää pysäyttää Nais-Titaanin, mutta tuloksetta. Myöhemmin Levi liittyy hänen seuraansa ja kehottaa häntä pitämään etäisyyttä, sillä naarastitaani alkaa väsyä. </w:t>
            </w:r>
          </w:p>
        </w:tc>
      </w:tr>
      <w:tr>
        <w:trPr/>
        <w:tc>
          <w:tcPr>
            <w:tcW w:w="812" w:type="dxa"/>
            <w:tcBorders/>
            <w:vAlign w:val="center"/>
          </w:tcPr>
          <w:p>
            <w:pPr>
              <w:pStyle w:val="TableHeading"/>
              <w:suppressLineNumbers/>
              <w:bidi w:val="0"/>
              <w:spacing w:before="0" w:after="283"/>
              <w:jc w:val="center"/>
              <w:rPr/>
            </w:pPr>
            <w:r>
              <w:rPr/>
              <w:t xml:space="preserve">22 </w:t>
            </w:r>
          </w:p>
        </w:tc>
        <w:tc>
          <w:tcPr>
            <w:tcW w:w="767" w:type="dxa"/>
            <w:tcBorders/>
            <w:vAlign w:val="center"/>
          </w:tcPr>
          <w:p>
            <w:pPr>
              <w:pStyle w:val="TableContents"/>
              <w:bidi w:val="0"/>
              <w:spacing w:before="0" w:after="283"/>
              <w:jc w:val="left"/>
              <w:rPr/>
            </w:pPr>
            <w:r>
              <w:rPr/>
              <w:t xml:space="preserve">22 </w:t>
            </w:r>
          </w:p>
        </w:tc>
        <w:tc>
          <w:tcPr>
            <w:tcW w:w="2541" w:type="dxa"/>
            <w:tcBorders/>
            <w:vAlign w:val="center"/>
          </w:tcPr>
          <w:p>
            <w:pPr>
              <w:pStyle w:val="TableContents"/>
              <w:bidi w:val="0"/>
              <w:spacing w:before="0" w:after="283"/>
              <w:jc w:val="left"/>
              <w:rPr/>
            </w:pPr>
            <w:r>
              <w:rPr/>
              <w:t xml:space="preserve">"Voitettu: Haisha-tachi-Dai Gojū-Nana Kai Hekigai Chōsa (6)-'' </w:t>
            </w:r>
            <w:r>
              <w:rPr/>
              <w:t xml:space="preserve">(敗者 達 - 第 </w:t>
            </w:r>
            <w:r>
              <w:rPr/>
              <w:t xml:space="preserve">57 </w:t>
            </w:r>
            <w:r>
              <w:rPr/>
              <w:t xml:space="preserve">回 壁 外 調査 </w:t>
            </w:r>
            <w:r>
              <w:rPr/>
              <w:t xml:space="preserve">6 -) </w:t>
            </w:r>
          </w:p>
        </w:tc>
        <w:tc>
          <w:tcPr>
            <w:tcW w:w="1392" w:type="dxa"/>
            <w:tcBorders/>
            <w:vAlign w:val="center"/>
          </w:tcPr>
          <w:p>
            <w:pPr>
              <w:pStyle w:val="TableContents"/>
              <w:bidi w:val="0"/>
              <w:spacing w:before="0" w:after="283"/>
              <w:jc w:val="left"/>
              <w:rPr/>
            </w:pPr>
            <w:r>
              <w:rPr/>
              <w:t xml:space="preserve">Makoto Bessho Shinpei Ezaki </w:t>
            </w:r>
          </w:p>
        </w:tc>
        <w:tc>
          <w:tcPr>
            <w:tcW w:w="1128" w:type="dxa"/>
            <w:tcBorders/>
            <w:vAlign w:val="center"/>
          </w:tcPr>
          <w:p>
            <w:pPr>
              <w:pStyle w:val="TableContents"/>
              <w:bidi w:val="0"/>
              <w:spacing w:before="0" w:after="283"/>
              <w:jc w:val="left"/>
              <w:rPr/>
            </w:pPr>
            <w:r>
              <w:rPr/>
              <w:t xml:space="preserve">Noboru Takagi </w:t>
            </w:r>
          </w:p>
        </w:tc>
        <w:tc>
          <w:tcPr>
            <w:tcW w:w="1113" w:type="dxa"/>
            <w:tcBorders/>
            <w:vAlign w:val="center"/>
          </w:tcPr>
          <w:p>
            <w:pPr>
              <w:pStyle w:val="TableContents"/>
              <w:bidi w:val="0"/>
              <w:spacing w:before="0" w:after="283"/>
              <w:jc w:val="left"/>
              <w:rPr/>
            </w:pPr>
            <w:r>
              <w:rPr/>
              <w:t xml:space="preserve">8. syyskuuta 2013 </w:t>
            </w:r>
          </w:p>
        </w:tc>
        <w:tc>
          <w:tcPr>
            <w:tcW w:w="2452" w:type="dxa"/>
            <w:tcBorders/>
            <w:vAlign w:val="center"/>
          </w:tcPr>
          <w:p>
            <w:pPr>
              <w:pStyle w:val="TableContents"/>
              <w:bidi w:val="0"/>
              <w:spacing w:before="0" w:after="283"/>
              <w:jc w:val="left"/>
              <w:rPr/>
            </w:pPr>
            <w:r>
              <w:rPr/>
              <w:t xml:space="preserve">11. lokakuuta 2014 Kun Mikasa harhauttaa naissitaania saadakseen Erenin takaisin, Levi heikentää naissitaania suurella nopeudella, mutta Levi loukkaa jalkansa pelastaessaan Mikasaa jättämästä itseään haavoittuvaksi. Mikasa lähtee sitten Levin mukaan, joka hakee Erenin naarastitaanin suusta, jättäen sen pahasti haavoittuneena ja puuhun lyyhistyneenä. Partiorykmentti noutaa kaatuneiden toveriensa ruumiit, ja Erwin määrää, että kadonneet ruumiit on ilmoitettava kadonneiksi. Matkalla takaisin kaupunkiin partiolaiset joutuvat kahden titaanin jahtaamiksi, joista Mikasa tappaa toisen. He pakenevat toista titaania sen jälkeen, kun Levi vastentahtoisesti määrää hävittämään osan ruumiista keventääkseen vaunun kuormaa. Myöhemmin Eren herää unesta menneisyydestään ja löytää itsensä ja partiorykmentin takaisin kaupungista turvallisesti Sinan muurin takaa. Kaupunkilaiset eivät ainoastaan moiti partiorykmentin taitamattomuutta, vaan myös raivostuvat ja suuttuvat Erwinille tehtävän epäonnistumisesta ja kärsityistä tappioista. Epäonnistuneen retken seurauksena Erwin ja hänen alaisensa kutsutaan pääkaupunkiin, jossa tehdään lopullinen päätös Erenin huostaanotosta. </w:t>
            </w:r>
          </w:p>
        </w:tc>
      </w:tr>
      <w:tr>
        <w:trPr/>
        <w:tc>
          <w:tcPr>
            <w:tcW w:w="812" w:type="dxa"/>
            <w:tcBorders/>
            <w:vAlign w:val="center"/>
          </w:tcPr>
          <w:p>
            <w:pPr>
              <w:pStyle w:val="TableHeading"/>
              <w:suppressLineNumbers/>
              <w:bidi w:val="0"/>
              <w:spacing w:before="0" w:after="283"/>
              <w:jc w:val="center"/>
              <w:rPr/>
            </w:pPr>
            <w:r>
              <w:rPr/>
              <w:t xml:space="preserve">23 </w:t>
            </w:r>
          </w:p>
        </w:tc>
        <w:tc>
          <w:tcPr>
            <w:tcW w:w="767" w:type="dxa"/>
            <w:tcBorders/>
            <w:vAlign w:val="center"/>
          </w:tcPr>
          <w:p>
            <w:pPr>
              <w:pStyle w:val="TableContents"/>
              <w:bidi w:val="0"/>
              <w:spacing w:before="0" w:after="283"/>
              <w:jc w:val="left"/>
              <w:rPr/>
            </w:pPr>
            <w:r>
              <w:rPr/>
              <w:t xml:space="preserve">23 </w:t>
            </w:r>
          </w:p>
        </w:tc>
        <w:tc>
          <w:tcPr>
            <w:tcW w:w="2541" w:type="dxa"/>
            <w:tcBorders/>
            <w:vAlign w:val="center"/>
          </w:tcPr>
          <w:p>
            <w:pPr>
              <w:pStyle w:val="TableContents"/>
              <w:bidi w:val="0"/>
              <w:spacing w:before="0" w:after="283"/>
              <w:jc w:val="left"/>
              <w:rPr/>
            </w:pPr>
            <w:r>
              <w:rPr/>
              <w:t xml:space="preserve">"Hymyile</w:t>
            </w:r>
            <w:r>
              <w:rPr>
                <w:color w:val="A9A9A9"/>
              </w:rPr>
              <w:t xml:space="preserve">: </w:t>
            </w:r>
            <w:r>
              <w:rPr/>
              <w:t xml:space="preserve">Hohoemi-Sutohesu-ku Kyūshū (1)-'' </w:t>
            </w:r>
            <w:r>
              <w:rPr/>
              <w:t xml:space="preserve">(微笑み - ストヘス 区 急襲 </w:t>
            </w:r>
            <w:r>
              <w:rPr/>
              <w:t xml:space="preserve">1 -) </w:t>
            </w:r>
          </w:p>
        </w:tc>
        <w:tc>
          <w:tcPr>
            <w:tcW w:w="1392" w:type="dxa"/>
            <w:tcBorders/>
            <w:vAlign w:val="center"/>
          </w:tcPr>
          <w:p>
            <w:pPr>
              <w:pStyle w:val="TableContents"/>
              <w:bidi w:val="0"/>
              <w:spacing w:before="0" w:after="283"/>
              <w:jc w:val="left"/>
              <w:rPr/>
            </w:pPr>
            <w:r>
              <w:rPr/>
              <w:t xml:space="preserve">Hirokazu Yamada </w:t>
            </w:r>
          </w:p>
        </w:tc>
        <w:tc>
          <w:tcPr>
            <w:tcW w:w="1128" w:type="dxa"/>
            <w:tcBorders/>
            <w:vAlign w:val="center"/>
          </w:tcPr>
          <w:p>
            <w:pPr>
              <w:pStyle w:val="TableContents"/>
              <w:bidi w:val="0"/>
              <w:spacing w:before="0" w:after="283"/>
              <w:jc w:val="left"/>
              <w:rPr/>
            </w:pPr>
            <w:r>
              <w:rPr/>
              <w:t xml:space="preserve">Hiroshi Seko </w:t>
            </w:r>
          </w:p>
        </w:tc>
        <w:tc>
          <w:tcPr>
            <w:tcW w:w="1113" w:type="dxa"/>
            <w:tcBorders/>
            <w:vAlign w:val="center"/>
          </w:tcPr>
          <w:p>
            <w:pPr>
              <w:pStyle w:val="TableContents"/>
              <w:bidi w:val="0"/>
              <w:spacing w:before="0" w:after="283"/>
              <w:jc w:val="left"/>
              <w:rPr/>
            </w:pPr>
            <w:r>
              <w:rPr/>
              <w:t xml:space="preserve">15. syyskuuta 2013 </w:t>
            </w:r>
          </w:p>
        </w:tc>
        <w:tc>
          <w:tcPr>
            <w:tcW w:w="2452" w:type="dxa"/>
            <w:tcBorders/>
            <w:vAlign w:val="center"/>
          </w:tcPr>
          <w:p>
            <w:pPr>
              <w:pStyle w:val="TableContents"/>
              <w:bidi w:val="0"/>
              <w:spacing w:before="0" w:after="283"/>
              <w:jc w:val="left"/>
              <w:rPr/>
            </w:pPr>
            <w:r>
              <w:rPr/>
              <w:t xml:space="preserve">18. lokakuuta 2014 Annie näkee unta, että hänen isänsä kouluttaa häntä ennen kuin hän herää. Stohessin alueella sotilaspoliisirykmentti saa käskyn saattaa partiorykmentin saattue, kun se saapuu pääkaupunkiin. Annien kollegat Hitch Dreyse ja Marlo Sand liittyivät sotilaspoliisirykmenttiin vastakkaisista syistä, toinen sen nykyisen korruption ja toinen sen mahdollisen uudistumisen vuoksi. Saattueen saavuttua Stohessin kaupunginosaan Armin kutsuu Annieta salaa kujilla. Armin anelee Annien apua, sillä hän auttaa Ereniä pakenemaan pääkaupungista, ja saattueen kyydissä oleva on itse asiassa Jean valepuvussa. Vaikka Annie aluksi kieltäytyy, hän suostuu lopulta, kun Armin uskoo, että hän on hyvä ihminen. Armin johdattaa Erenin, Mikasan ja Annien maanalaiseen tunneliin, mutta Annie kieltäytyy menemästä sisään. Armin paljastaa lopulta epäilynsä siitä, että Annie on Nais-Titaani, ja huomauttaa, että hän käytti Marcon kaikkialle suuntautuvaa liikkumisvälinettä tappaakseen Sawneyn ja Beanen ja että Nais-Titaani ei tappanut häntä 57. retkikunnan aikana. Kun Eren ja Armin pyytävät Annieta todistamaan, että hän on väärässä seuraamalla heitä, Annie nauraa ja muuttuu pian sormuksessaan olevan piikin avulla. </w:t>
            </w:r>
          </w:p>
        </w:tc>
      </w:tr>
      <w:tr>
        <w:trPr/>
        <w:tc>
          <w:tcPr>
            <w:tcW w:w="812" w:type="dxa"/>
            <w:tcBorders/>
            <w:vAlign w:val="center"/>
          </w:tcPr>
          <w:p>
            <w:pPr>
              <w:pStyle w:val="TableHeading"/>
              <w:suppressLineNumbers/>
              <w:bidi w:val="0"/>
              <w:spacing w:before="0" w:after="283"/>
              <w:jc w:val="center"/>
              <w:rPr/>
            </w:pPr>
            <w:r>
              <w:rPr/>
              <w:t xml:space="preserve">24 </w:t>
            </w:r>
          </w:p>
        </w:tc>
        <w:tc>
          <w:tcPr>
            <w:tcW w:w="767" w:type="dxa"/>
            <w:tcBorders/>
            <w:vAlign w:val="center"/>
          </w:tcPr>
          <w:p>
            <w:pPr>
              <w:pStyle w:val="TableContents"/>
              <w:bidi w:val="0"/>
              <w:spacing w:before="0" w:after="283"/>
              <w:jc w:val="left"/>
              <w:rPr/>
            </w:pPr>
            <w:r>
              <w:rPr/>
              <w:t xml:space="preserve">24 </w:t>
            </w:r>
          </w:p>
        </w:tc>
        <w:tc>
          <w:tcPr>
            <w:tcW w:w="2541" w:type="dxa"/>
            <w:tcBorders/>
            <w:vAlign w:val="center"/>
          </w:tcPr>
          <w:p>
            <w:pPr>
              <w:pStyle w:val="TableContents"/>
              <w:bidi w:val="0"/>
              <w:spacing w:before="0" w:after="283"/>
              <w:jc w:val="left"/>
              <w:rPr/>
            </w:pPr>
            <w:r>
              <w:rPr/>
              <w:t xml:space="preserve">"Mercy: Assault on Stohess, Part 2'' ``Jihi-Sutohesu-ku Kyūshū (2)-'' </w:t>
            </w:r>
            <w:r>
              <w:rPr/>
              <w:t xml:space="preserve">(慈悲 - ストヘス 区 </w:t>
            </w:r>
            <w:r>
              <w:rPr/>
              <w:t xml:space="preserve">急襲 2 -) </w:t>
            </w:r>
          </w:p>
        </w:tc>
        <w:tc>
          <w:tcPr>
            <w:tcW w:w="1392" w:type="dxa"/>
            <w:tcBorders/>
            <w:vAlign w:val="center"/>
          </w:tcPr>
          <w:p>
            <w:pPr>
              <w:pStyle w:val="TableContents"/>
              <w:bidi w:val="0"/>
              <w:spacing w:before="0" w:after="283"/>
              <w:jc w:val="left"/>
              <w:rPr/>
            </w:pPr>
            <w:r>
              <w:rPr/>
              <w:t xml:space="preserve">Akitoshi Yokoyama Hiroyuki Tanaka </w:t>
            </w:r>
          </w:p>
        </w:tc>
        <w:tc>
          <w:tcPr>
            <w:tcW w:w="1128" w:type="dxa"/>
            <w:tcBorders/>
            <w:vAlign w:val="center"/>
          </w:tcPr>
          <w:p>
            <w:pPr>
              <w:pStyle w:val="TableContents"/>
              <w:bidi w:val="0"/>
              <w:spacing w:before="0" w:after="283"/>
              <w:jc w:val="left"/>
              <w:rPr/>
            </w:pPr>
            <w:r>
              <w:rPr/>
              <w:t xml:space="preserve">Yasuko Kobayashi </w:t>
            </w:r>
          </w:p>
        </w:tc>
        <w:tc>
          <w:tcPr>
            <w:tcW w:w="1113" w:type="dxa"/>
            <w:tcBorders/>
            <w:vAlign w:val="center"/>
          </w:tcPr>
          <w:p>
            <w:pPr>
              <w:pStyle w:val="TableContents"/>
              <w:bidi w:val="0"/>
              <w:spacing w:before="0" w:after="283"/>
              <w:jc w:val="left"/>
              <w:rPr/>
            </w:pPr>
            <w:r>
              <w:rPr/>
              <w:t xml:space="preserve">Syyskuu 22, 2013 </w:t>
            </w:r>
          </w:p>
        </w:tc>
        <w:tc>
          <w:tcPr>
            <w:tcW w:w="2452" w:type="dxa"/>
            <w:tcBorders/>
            <w:vAlign w:val="center"/>
          </w:tcPr>
          <w:p>
            <w:pPr>
              <w:pStyle w:val="TableContents"/>
              <w:bidi w:val="0"/>
              <w:spacing w:before="0" w:after="283"/>
              <w:jc w:val="left"/>
              <w:rPr/>
            </w:pPr>
            <w:r>
              <w:rPr/>
              <w:t xml:space="preserve">25. lokakuuta 2014 Muutama päivä ennen kuin Eren saatetaan pääkaupunkiin, Erwin ja Armin kertoivat hänelle suunnitelmasta vangita Annie, jonka uskottiin järkyttävällä tavalla olevan Nais-Titaani. Takaisin nykyhetkessä Eren, Mikasa ja Armin onnistuvat pakenemaan tunnelin romahdusta, kun Annie on naarastitanina Annien jahtaama. Eren yrittää muuntua, mutta ei pysty siihen, ja Mikasa epäilee, että hänen tunteensa Annieta kohtaan estävät häntä tekemästä sitä. Kun Eren jää loukkuun toiseen tunnelin romahdukseen, Mikasa ja Armin harhauttavat Annien pois Erenin luota. Samaan aikaan sotilaspoliisirykmentin komentaja Nile Dawk vaatii Erwiniltä selitystä tapahtumista, kun hänen miehensä uhkaavat häntä aseella. Mikasa ja loput partiorykmentistä harhauttavat ja yrittävät vangita Annien, kun taas Armin ja Jean yrittävät vapauttaa Erenin raunioista. Armin kertoo Erenille, että hänen on taisteltava Annieta vastaan, sillä jokainen, joka kieltäytyy uhrautumasta, ei voi koskaan muuttaa mitään. Kun Eren miettii, mitä Armin sanoi, hän muistaa vihaavansa Hymyilevää Titaania, joka tappoi hänen äitinsä. Eren muuttuu lopulta Salaperäiseksi Titaaniksi ja ryntää raivoissaan Annien kimppuun, joka törmää katedraaliin. </w:t>
            </w:r>
          </w:p>
        </w:tc>
      </w:tr>
      <w:tr>
        <w:trPr/>
        <w:tc>
          <w:tcPr>
            <w:tcW w:w="812" w:type="dxa"/>
            <w:tcBorders/>
            <w:vAlign w:val="center"/>
          </w:tcPr>
          <w:p>
            <w:pPr>
              <w:pStyle w:val="TableHeading"/>
              <w:suppressLineNumbers/>
              <w:bidi w:val="0"/>
              <w:spacing w:before="0" w:after="283"/>
              <w:jc w:val="center"/>
              <w:rPr/>
            </w:pPr>
            <w:r>
              <w:rPr/>
              <w:t xml:space="preserve">25 </w:t>
            </w:r>
          </w:p>
        </w:tc>
        <w:tc>
          <w:tcPr>
            <w:tcW w:w="767" w:type="dxa"/>
            <w:tcBorders/>
            <w:vAlign w:val="center"/>
          </w:tcPr>
          <w:p>
            <w:pPr>
              <w:pStyle w:val="TableContents"/>
              <w:bidi w:val="0"/>
              <w:spacing w:before="0" w:after="283"/>
              <w:jc w:val="left"/>
              <w:rPr/>
            </w:pPr>
            <w:r>
              <w:rPr/>
              <w:t xml:space="preserve">25 </w:t>
            </w:r>
          </w:p>
        </w:tc>
        <w:tc>
          <w:tcPr>
            <w:tcW w:w="2541" w:type="dxa"/>
            <w:tcBorders/>
            <w:vAlign w:val="center"/>
          </w:tcPr>
          <w:p>
            <w:pPr>
              <w:pStyle w:val="TableContents"/>
              <w:bidi w:val="0"/>
              <w:spacing w:before="0" w:after="283"/>
              <w:jc w:val="left"/>
              <w:rPr/>
            </w:pPr>
            <w:r>
              <w:rPr/>
              <w:t xml:space="preserve">"Seinä: Kabe-Sutohesu-ku Kyūshū (3)-'' "Kabe-Sutohesu-ku Kyūshū (3)-'' </w:t>
            </w:r>
            <w:r>
              <w:rPr/>
              <w:t xml:space="preserve">(壁 - ストヘス 区 急襲 </w:t>
            </w:r>
            <w:r>
              <w:rPr/>
              <w:t xml:space="preserve">3 -) </w:t>
            </w:r>
          </w:p>
        </w:tc>
        <w:tc>
          <w:tcPr>
            <w:tcW w:w="1392" w:type="dxa"/>
            <w:tcBorders/>
            <w:vAlign w:val="center"/>
          </w:tcPr>
          <w:p>
            <w:pPr>
              <w:pStyle w:val="TableContents"/>
              <w:bidi w:val="0"/>
              <w:spacing w:before="0" w:after="283"/>
              <w:jc w:val="left"/>
              <w:rPr/>
            </w:pPr>
            <w:r>
              <w:rPr/>
              <w:t xml:space="preserve">Daisuke Tokudo Masashi Koizuka Shintaro Itoga Tetsurō Araki </w:t>
            </w:r>
          </w:p>
        </w:tc>
        <w:tc>
          <w:tcPr>
            <w:tcW w:w="1128" w:type="dxa"/>
            <w:tcBorders/>
            <w:vAlign w:val="center"/>
          </w:tcPr>
          <w:p>
            <w:pPr>
              <w:pStyle w:val="TableContents"/>
              <w:bidi w:val="0"/>
              <w:spacing w:before="0" w:after="283"/>
              <w:jc w:val="left"/>
              <w:rPr/>
            </w:pPr>
            <w:r>
              <w:rPr/>
              <w:t xml:space="preserve">Yasuko Kobayashi </w:t>
            </w:r>
          </w:p>
        </w:tc>
        <w:tc>
          <w:tcPr>
            <w:tcW w:w="1113" w:type="dxa"/>
            <w:tcBorders/>
            <w:vAlign w:val="center"/>
          </w:tcPr>
          <w:p>
            <w:pPr>
              <w:pStyle w:val="TableContents"/>
              <w:bidi w:val="0"/>
              <w:spacing w:before="0" w:after="283"/>
              <w:jc w:val="left"/>
              <w:rPr/>
            </w:pPr>
            <w:r>
              <w:rPr/>
              <w:t xml:space="preserve">Syyskuu 29, 2013 </w:t>
            </w:r>
          </w:p>
        </w:tc>
        <w:tc>
          <w:tcPr>
            <w:tcW w:w="2452" w:type="dxa"/>
            <w:tcBorders/>
            <w:vAlign w:val="center"/>
          </w:tcPr>
          <w:p>
            <w:pPr>
              <w:pStyle w:val="TableContents"/>
              <w:bidi w:val="0"/>
              <w:spacing w:before="0" w:after="283"/>
              <w:jc w:val="left"/>
              <w:rPr/>
            </w:pPr>
            <w:r>
              <w:rPr/>
              <w:t xml:space="preserve">1. marraskuuta 2014 Katedraalin sisällä joukko jumalanpalvelijoita murskautuu kuoliaaksi, ja eloonjäänyt pappi on hämmästynyt. Eren ja Annie taistelevat toisiaan vastaan titaanimuodoissaan ympäri Stohessin aluetta aiheuttaen tuhoa ja siviilien kuolemia. Erwin, joka ottaa vastuun suunnitelmansa aiheuttamista vahingoista, joutuu Nilen pidättämäksi, ja hän määrää sotilaspoliisirykmentin auttamaan siviilien evakuoinnissa. Useiden iskujen vaihdon jälkeen Eren voittaa Annien ja yrittää paeta kiipeämällä Sinan seinää pitkin, mutta Mikasa katkaisee Annien sormet ja lähettää hänet putoamaan. Eren valmistautuu syömään Annien, mutta lopettaa, kun tämä alkaa itkeä. Erenin keho alkaa koteloitua kristalliin, ennen kuin hän toipuu ihmismuotoon. Erwin osallistuu hallituksen tutkimukseen puhdistaakseen nimensä ja selittää pitäneensä suunnitelmansa salassa estääkseen vuodot, vaikka hänen suunnitelmissaan oli uhreja. Hänen uusi suunnitelmansa on löytää Titaanimuuttajia ja käyttää heitä vastahyökkäykseen Titaaneja vastaan. Eren jää Partiorykmenttiin, ja Annie otetaan Partiorykmentin huostaan. Epilogissa pala Sinan muuria murtuu, ja muurin sisältä paljastuvat titaanin kasvot.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saavat selville, että Annie on titaani?</w:t>
      </w:r>
    </w:p>
    <w:p>
      <w:pPr>
        <w:pStyle w:val="TextBody"/>
        <w:bidi w:val="0"/>
        <w:jc w:val="left"/>
        <w:rPr>
          <w:b/>
          <w:shd w:val="clear" w:fill="FFFF00"/>
        </w:rPr>
      </w:pPr>
      <w:r>
        <w:rPr>
          <w:b/>
          <w:shd w:val="clear" w:fill="FFFF00"/>
        </w:rPr>
        <w:t xml:space="preserve">Teksti numero 10</w:t>
      </w:r>
    </w:p>
    <w:tbl>
      <w:tblPr>
        <w:tblW w:w="10205" w:type="dxa"/>
        <w:jc w:val="left"/>
        <w:tblInd w:w="0" w:type="dxa"/>
        <w:tblLayout w:type="fixed"/>
        <w:tblCellMar>
          <w:top w:w="28" w:type="dxa"/>
          <w:left w:w="28" w:type="dxa"/>
          <w:bottom w:w="28" w:type="dxa"/>
          <w:right w:w="28" w:type="dxa"/>
        </w:tblCellMar>
      </w:tblPr>
      <w:tblGrid>
        <w:gridCol w:w="817"/>
        <w:gridCol w:w="776"/>
        <w:gridCol w:w="1977"/>
        <w:gridCol w:w="1227"/>
        <w:gridCol w:w="1137"/>
        <w:gridCol w:w="1122"/>
        <w:gridCol w:w="3149"/>
      </w:tblGrid>
      <w:tr>
        <w:trPr/>
        <w:tc>
          <w:tcPr>
            <w:tcW w:w="817" w:type="dxa"/>
            <w:tcBorders/>
            <w:vAlign w:val="center"/>
          </w:tcPr>
          <w:p>
            <w:pPr>
              <w:pStyle w:val="TableHeading"/>
              <w:suppressLineNumbers/>
              <w:bidi w:val="0"/>
              <w:spacing w:before="0" w:after="283"/>
              <w:jc w:val="center"/>
              <w:rPr/>
            </w:pPr>
            <w:r>
              <w:rPr/>
              <w:t xml:space="preserve">Ei. </w:t>
            </w:r>
          </w:p>
        </w:tc>
        <w:tc>
          <w:tcPr>
            <w:tcW w:w="776" w:type="dxa"/>
            <w:tcBorders/>
            <w:vAlign w:val="center"/>
          </w:tcPr>
          <w:p>
            <w:pPr>
              <w:pStyle w:val="TableHeading"/>
              <w:suppressLineNumbers/>
              <w:bidi w:val="0"/>
              <w:spacing w:before="0" w:after="283"/>
              <w:jc w:val="center"/>
              <w:rPr/>
            </w:pPr>
            <w:r>
              <w:rPr/>
              <w:t xml:space="preserve">Nro kauden aikana </w:t>
            </w:r>
          </w:p>
        </w:tc>
        <w:tc>
          <w:tcPr>
            <w:tcW w:w="1977" w:type="dxa"/>
            <w:tcBorders/>
            <w:vAlign w:val="center"/>
          </w:tcPr>
          <w:p>
            <w:pPr>
              <w:pStyle w:val="TableHeading"/>
              <w:suppressLineNumbers/>
              <w:bidi w:val="0"/>
              <w:spacing w:before="0" w:after="283"/>
              <w:jc w:val="center"/>
              <w:rPr/>
            </w:pPr>
            <w:r>
              <w:rPr/>
              <w:t xml:space="preserve">Otsikko </w:t>
            </w:r>
          </w:p>
        </w:tc>
        <w:tc>
          <w:tcPr>
            <w:tcW w:w="1227" w:type="dxa"/>
            <w:tcBorders/>
            <w:vAlign w:val="center"/>
          </w:tcPr>
          <w:p>
            <w:pPr>
              <w:pStyle w:val="TableHeading"/>
              <w:suppressLineNumbers/>
              <w:bidi w:val="0"/>
              <w:spacing w:before="0" w:after="283"/>
              <w:jc w:val="center"/>
              <w:rPr/>
            </w:pPr>
            <w:r>
              <w:rPr/>
              <w:t xml:space="preserve">Ohjaaja </w:t>
            </w:r>
          </w:p>
        </w:tc>
        <w:tc>
          <w:tcPr>
            <w:tcW w:w="1137" w:type="dxa"/>
            <w:tcBorders/>
            <w:vAlign w:val="center"/>
          </w:tcPr>
          <w:p>
            <w:pPr>
              <w:pStyle w:val="TableHeading"/>
              <w:suppressLineNumbers/>
              <w:bidi w:val="0"/>
              <w:spacing w:before="0" w:after="283"/>
              <w:jc w:val="center"/>
              <w:rPr/>
            </w:pPr>
            <w:r>
              <w:rPr/>
              <w:t xml:space="preserve">Kirjoittanut </w:t>
            </w:r>
          </w:p>
        </w:tc>
        <w:tc>
          <w:tcPr>
            <w:tcW w:w="1122" w:type="dxa"/>
            <w:tcBorders/>
            <w:vAlign w:val="center"/>
          </w:tcPr>
          <w:p>
            <w:pPr>
              <w:pStyle w:val="TableHeading"/>
              <w:suppressLineNumbers/>
              <w:bidi w:val="0"/>
              <w:spacing w:before="0" w:after="283"/>
              <w:jc w:val="center"/>
              <w:rPr/>
            </w:pPr>
            <w:r>
              <w:rPr/>
              <w:t xml:space="preserve">Alkuperäinen lähetyspäivä </w:t>
            </w:r>
          </w:p>
        </w:tc>
        <w:tc>
          <w:tcPr>
            <w:tcW w:w="3149" w:type="dxa"/>
            <w:tcBorders/>
            <w:vAlign w:val="center"/>
          </w:tcPr>
          <w:p>
            <w:pPr>
              <w:pStyle w:val="TableHeading"/>
              <w:suppressLineNumbers/>
              <w:bidi w:val="0"/>
              <w:spacing w:before="0" w:after="283"/>
              <w:jc w:val="center"/>
              <w:rPr/>
            </w:pPr>
            <w:r>
              <w:rPr/>
              <w:t xml:space="preserve">Englanninkielinen lähetyspäivä </w:t>
            </w:r>
          </w:p>
        </w:tc>
      </w:tr>
      <w:tr>
        <w:trPr/>
        <w:tc>
          <w:tcPr>
            <w:tcW w:w="817" w:type="dxa"/>
            <w:tcBorders/>
            <w:vAlign w:val="center"/>
          </w:tcPr>
          <w:p>
            <w:pPr>
              <w:pStyle w:val="TableHeading"/>
              <w:suppressLineNumbers/>
              <w:bidi w:val="0"/>
              <w:spacing w:before="0" w:after="283"/>
              <w:jc w:val="center"/>
              <w:rPr/>
            </w:pPr>
            <w:r>
              <w:rPr/>
              <w:t xml:space="preserve">38 </w:t>
            </w:r>
          </w:p>
        </w:tc>
        <w:tc>
          <w:tcPr>
            <w:tcW w:w="776" w:type="dxa"/>
            <w:tcBorders/>
            <w:vAlign w:val="center"/>
          </w:tcPr>
          <w:p>
            <w:pPr>
              <w:pStyle w:val="TableContents"/>
              <w:bidi w:val="0"/>
              <w:spacing w:before="0" w:after="283"/>
              <w:jc w:val="left"/>
              <w:rPr>
                <w:sz w:val="4"/>
                <w:szCs w:val="4"/>
              </w:rPr>
            </w:pPr>
            <w:r>
              <w:rPr>
                <w:sz w:val="4"/>
                <w:szCs w:val="4"/>
              </w:rPr>
            </w:r>
          </w:p>
        </w:tc>
        <w:tc>
          <w:tcPr>
            <w:tcW w:w="1977" w:type="dxa"/>
            <w:tcBorders/>
            <w:vAlign w:val="center"/>
          </w:tcPr>
          <w:p>
            <w:pPr>
              <w:pStyle w:val="TableContents"/>
              <w:bidi w:val="0"/>
              <w:spacing w:before="0" w:after="283"/>
              <w:jc w:val="left"/>
              <w:rPr/>
            </w:pPr>
            <w:r>
              <w:rPr/>
              <w:t xml:space="preserve">``Smoke Signal'' ``Noroshi'' </w:t>
            </w:r>
            <w:r>
              <w:rPr/>
              <w:t xml:space="preserve">(</w:t>
            </w:r>
            <w:r>
              <w:rPr/>
              <w:t xml:space="preserve">狼煙) </w:t>
            </w:r>
          </w:p>
        </w:tc>
        <w:tc>
          <w:tcPr>
            <w:tcW w:w="1227" w:type="dxa"/>
            <w:tcBorders/>
            <w:vAlign w:val="center"/>
          </w:tcPr>
          <w:p>
            <w:pPr>
              <w:pStyle w:val="TableContents"/>
              <w:bidi w:val="0"/>
              <w:spacing w:before="0" w:after="283"/>
              <w:jc w:val="left"/>
              <w:rPr/>
            </w:pPr>
            <w:r>
              <w:rPr/>
              <w:t xml:space="preserve">Hiroyuki Tanaka </w:t>
            </w:r>
          </w:p>
        </w:tc>
        <w:tc>
          <w:tcPr>
            <w:tcW w:w="1137" w:type="dxa"/>
            <w:tcBorders/>
            <w:vAlign w:val="center"/>
          </w:tcPr>
          <w:p>
            <w:pPr>
              <w:pStyle w:val="TableContents"/>
              <w:bidi w:val="0"/>
              <w:spacing w:before="0" w:after="283"/>
              <w:jc w:val="left"/>
              <w:rPr/>
            </w:pPr>
            <w:r>
              <w:rPr/>
              <w:t xml:space="preserve">Yasuko Kobayashi </w:t>
            </w:r>
          </w:p>
        </w:tc>
        <w:tc>
          <w:tcPr>
            <w:tcW w:w="1122" w:type="dxa"/>
            <w:tcBorders/>
            <w:vAlign w:val="center"/>
          </w:tcPr>
          <w:p>
            <w:pPr>
              <w:pStyle w:val="TableContents"/>
              <w:bidi w:val="0"/>
              <w:spacing w:before="0" w:after="283"/>
              <w:jc w:val="left"/>
              <w:rPr/>
            </w:pPr>
            <w:r>
              <w:rPr>
                <w:color w:val="A9A9A9"/>
              </w:rPr>
              <w:t xml:space="preserve">heinäkuu 23, </w:t>
            </w:r>
            <w:r>
              <w:rPr/>
              <w:t xml:space="preserve">2018 </w:t>
            </w:r>
          </w:p>
        </w:tc>
        <w:tc>
          <w:tcPr>
            <w:tcW w:w="3149" w:type="dxa"/>
            <w:tcBorders/>
            <w:vAlign w:val="center"/>
          </w:tcPr>
          <w:p>
            <w:pPr>
              <w:pStyle w:val="TableContents"/>
              <w:bidi w:val="0"/>
              <w:spacing w:before="0" w:after="283"/>
              <w:jc w:val="left"/>
              <w:rPr/>
            </w:pPr>
            <w:r>
              <w:rPr/>
              <w:t xml:space="preserve">11. heinäkuuta 2018 18. elokuuta 2018 Levin ryhmä, joka koostuu nyt Erenistä ja hänen jäljelle jääneistä ystävistään, leiriytyy mökkiin, jossa Hange tekee Erenillä kokeita testatakseen hänen titaani- ja kovettumiskykyjään muurin tiivistämiseksi. Hange raportoi, että pastori Nickiä on kidutettu ja murhattu Trostin alueen kasarmilla, mutta hän syyttää sotilaspoliisin ensimmäistä sissijoukkoa syylliseksi. Levi epäilee, että joku hallituksessa tähtää Maanmittauslaitoksen tuhoamiseen ja Titaanien salaisuuksien salaamiseen. Nifan toimitettua viestin Erwiniltä, jonka sotilaspoliisi on pidättänyt, Levi saa partiolaiset jättämään piilopaikkansa vain vähän ennen kuin sotilaspoliisi rynnäköi sinne. Levi päättelee, että hallitus on Erenin ja Historian perässä, ja hän päättää suunnata takaisin Trostin alueelle. Ennen kuin Hange lähtee Mobiltin kanssa Erwinin perään, Eren antaa hänelle kirjallisen kopion Ymirin ja Bertholdtin välisestä keskustelusta, jonka hän muisti. Partiolaiset saapuvat Trostiin, ja Ereniksi ja Historiaksi naamioituneet Jean ja Armin kaapataan pian. Mikasa ja muut pelastavat heidät helposti sieppaajilta. Sillä välin Levi on levoton ja kertoo Nifalle Kenny Viiltäjästä, sarjamurhaajasta, jonka hän tunsi menneisyydestä, kun yhtäkkiä Kenny ja hänen kätyrinsä ilmestyvät. He tappavat Nifan ja muut hänen tiiminsä jäsenet, ja sitten Kenny jahtaa Leviä kattojen yli. </w:t>
            </w:r>
          </w:p>
        </w:tc>
      </w:tr>
      <w:tr>
        <w:trPr/>
        <w:tc>
          <w:tcPr>
            <w:tcW w:w="817" w:type="dxa"/>
            <w:tcBorders/>
            <w:vAlign w:val="center"/>
          </w:tcPr>
          <w:p>
            <w:pPr>
              <w:pStyle w:val="TableHeading"/>
              <w:suppressLineNumbers/>
              <w:bidi w:val="0"/>
              <w:spacing w:before="0" w:after="283"/>
              <w:jc w:val="center"/>
              <w:rPr/>
            </w:pPr>
            <w:r>
              <w:rPr/>
              <w:t xml:space="preserve">39 </w:t>
            </w:r>
          </w:p>
        </w:tc>
        <w:tc>
          <w:tcPr>
            <w:tcW w:w="776" w:type="dxa"/>
            <w:tcBorders/>
            <w:vAlign w:val="center"/>
          </w:tcPr>
          <w:p>
            <w:pPr>
              <w:pStyle w:val="TableContents"/>
              <w:bidi w:val="0"/>
              <w:spacing w:before="0" w:after="283"/>
              <w:jc w:val="left"/>
              <w:rPr>
                <w:sz w:val="4"/>
                <w:szCs w:val="4"/>
              </w:rPr>
            </w:pPr>
            <w:r>
              <w:rPr>
                <w:sz w:val="4"/>
                <w:szCs w:val="4"/>
              </w:rPr>
            </w:r>
          </w:p>
        </w:tc>
        <w:tc>
          <w:tcPr>
            <w:tcW w:w="1977" w:type="dxa"/>
            <w:tcBorders/>
            <w:vAlign w:val="center"/>
          </w:tcPr>
          <w:p>
            <w:pPr>
              <w:pStyle w:val="TableContents"/>
              <w:bidi w:val="0"/>
              <w:spacing w:before="0" w:after="283"/>
              <w:jc w:val="left"/>
              <w:rPr/>
            </w:pPr>
            <w:r>
              <w:rPr/>
              <w:t xml:space="preserve">``Kipu'' ``Itami'' </w:t>
            </w:r>
            <w:r>
              <w:rPr/>
              <w:t xml:space="preserve">(</w:t>
            </w:r>
            <w:r>
              <w:rPr/>
              <w:t xml:space="preserve">痛み) </w:t>
            </w:r>
          </w:p>
        </w:tc>
        <w:tc>
          <w:tcPr>
            <w:tcW w:w="1227" w:type="dxa"/>
            <w:tcBorders/>
            <w:vAlign w:val="center"/>
          </w:tcPr>
          <w:p>
            <w:pPr>
              <w:pStyle w:val="TableContents"/>
              <w:bidi w:val="0"/>
              <w:spacing w:before="0" w:after="283"/>
              <w:jc w:val="left"/>
              <w:rPr/>
            </w:pPr>
            <w:r>
              <w:rPr/>
              <w:t xml:space="preserve">Shita Taro Emma Tommita Yasuho Tamura Mai Teshima </w:t>
            </w:r>
          </w:p>
        </w:tc>
        <w:tc>
          <w:tcPr>
            <w:tcW w:w="1137" w:type="dxa"/>
            <w:tcBorders/>
            <w:vAlign w:val="center"/>
          </w:tcPr>
          <w:p>
            <w:pPr>
              <w:pStyle w:val="TableContents"/>
              <w:bidi w:val="0"/>
              <w:spacing w:before="0" w:after="283"/>
              <w:jc w:val="left"/>
              <w:rPr/>
            </w:pPr>
            <w:r>
              <w:rPr/>
              <w:t xml:space="preserve">Yasuko Kobayashi </w:t>
            </w:r>
          </w:p>
        </w:tc>
        <w:tc>
          <w:tcPr>
            <w:tcW w:w="1122" w:type="dxa"/>
            <w:tcBorders/>
            <w:vAlign w:val="center"/>
          </w:tcPr>
          <w:p>
            <w:pPr>
              <w:pStyle w:val="TableContents"/>
              <w:bidi w:val="0"/>
              <w:spacing w:before="0" w:after="283"/>
              <w:jc w:val="left"/>
              <w:rPr/>
            </w:pPr>
            <w:r>
              <w:rPr/>
              <w:t xml:space="preserve">heinäkuu 30, 2018 </w:t>
            </w:r>
          </w:p>
        </w:tc>
        <w:tc>
          <w:tcPr>
            <w:tcW w:w="3149" w:type="dxa"/>
            <w:tcBorders/>
            <w:vAlign w:val="center"/>
          </w:tcPr>
          <w:p>
            <w:pPr>
              <w:pStyle w:val="TableContents"/>
              <w:bidi w:val="0"/>
              <w:spacing w:before="0" w:after="283"/>
              <w:jc w:val="left"/>
              <w:rPr/>
            </w:pPr>
            <w:r>
              <w:rPr/>
              <w:t xml:space="preserve">TBA Kenny, joka työskentelee nyt sisäpiiriryhmälle, jahtaa Leviä ryhmänsä jäsenten kanssa, mutta Levi onnistuu pakenemaan. Mikasa kuulee kohun ja johtaa muut partiolaiset puolustamaan Historiaa ja Ereniä, mikä edellyttää toisten ihmisten tappamista, mitä he eivät ole koskaan ennen tehneet. Pääkaupunki Mitrasissa hallitus saa lordi Reissiltä viestin, jonka mukaan Historia ja Eren on vangittu. Kennyn ryhmän kanssa käydyn raa'an taistelun jälkeen Armin ja muut ovat traumatisoituneita siitä, että heidän on taisteltava ja tapettava muita ihmisiä, mikä Levi lohduttaa heitä. He kuulustelevat vankiaan ja yhteisönsä johtajaa Dimo Reevesiä, joka auttoi sotilaspoliisia, mutta hän pelkää yrityksensä ja Trostin ihmisten tulevaisuuden puolesta. Levi tarjoaa hänelle Trostin asukkaiden suojelua vastineeksi hänen avustaan. Toisaalla Hange lähestyy Erwiniä auttaakseen ja ehdottaa, että Eren syödään, jos he eivät pelasta häntä. Reevesin avustuksella partiolaiset ottavat kiinni joitakin Sisäjoukkojen sotilaita ja kiduttavat pastori Nickin tappanutta Sannesia Historian ja Erenin olinpaikasta. He saavat selville, että Historia on todellinen kruununperijä, ja päättelevät, että hänen isänsä Rod Reiss pitää häntä vankina. Myöhemmin Kenny tappaa Reevesin, koska tämä oli pettänyt hänet, tietämättä, että Reevesin poika on todistamassa sitä. </w:t>
            </w:r>
          </w:p>
        </w:tc>
      </w:tr>
      <w:tr>
        <w:trPr/>
        <w:tc>
          <w:tcPr>
            <w:tcW w:w="817" w:type="dxa"/>
            <w:tcBorders/>
            <w:vAlign w:val="center"/>
          </w:tcPr>
          <w:p>
            <w:pPr>
              <w:pStyle w:val="TableHeading"/>
              <w:suppressLineNumbers/>
              <w:bidi w:val="0"/>
              <w:spacing w:before="0" w:after="283"/>
              <w:jc w:val="center"/>
              <w:rPr/>
            </w:pPr>
            <w:r>
              <w:rPr/>
              <w:t xml:space="preserve">40 </w:t>
            </w:r>
          </w:p>
        </w:tc>
        <w:tc>
          <w:tcPr>
            <w:tcW w:w="776" w:type="dxa"/>
            <w:tcBorders/>
            <w:vAlign w:val="center"/>
          </w:tcPr>
          <w:p>
            <w:pPr>
              <w:pStyle w:val="TableContents"/>
              <w:bidi w:val="0"/>
              <w:spacing w:before="0" w:after="283"/>
              <w:jc w:val="left"/>
              <w:rPr>
                <w:sz w:val="4"/>
                <w:szCs w:val="4"/>
              </w:rPr>
            </w:pPr>
            <w:r>
              <w:rPr>
                <w:sz w:val="4"/>
                <w:szCs w:val="4"/>
              </w:rPr>
            </w:r>
          </w:p>
        </w:tc>
        <w:tc>
          <w:tcPr>
            <w:tcW w:w="1977" w:type="dxa"/>
            <w:tcBorders/>
            <w:vAlign w:val="center"/>
          </w:tcPr>
          <w:p>
            <w:pPr>
              <w:pStyle w:val="TableContents"/>
              <w:bidi w:val="0"/>
              <w:spacing w:before="0" w:after="283"/>
              <w:jc w:val="left"/>
              <w:rPr/>
            </w:pPr>
            <w:r>
              <w:rPr/>
              <w:t xml:space="preserve">"Vanha tarina" "Mukashibanashi" </w:t>
            </w:r>
            <w:r>
              <w:rPr/>
              <w:t xml:space="preserve">(</w:t>
            </w:r>
            <w:r>
              <w:rPr/>
              <w:t xml:space="preserve">昔話) </w:t>
            </w:r>
          </w:p>
        </w:tc>
        <w:tc>
          <w:tcPr>
            <w:tcW w:w="1227" w:type="dxa"/>
            <w:tcBorders/>
            <w:vAlign w:val="center"/>
          </w:tcPr>
          <w:p>
            <w:pPr>
              <w:pStyle w:val="TableContents"/>
              <w:bidi w:val="0"/>
              <w:spacing w:before="0" w:after="283"/>
              <w:jc w:val="left"/>
              <w:rPr/>
            </w:pPr>
            <w:r>
              <w:rPr/>
              <w:t xml:space="preserve">Tomoko Hirakata Naohiro Osugi Yuko Yamamoto Takāki Chiba </w:t>
            </w:r>
          </w:p>
        </w:tc>
        <w:tc>
          <w:tcPr>
            <w:tcW w:w="1137" w:type="dxa"/>
            <w:tcBorders/>
            <w:vAlign w:val="center"/>
          </w:tcPr>
          <w:p>
            <w:pPr>
              <w:pStyle w:val="TableContents"/>
              <w:bidi w:val="0"/>
              <w:spacing w:before="0" w:after="283"/>
              <w:jc w:val="left"/>
              <w:rPr/>
            </w:pPr>
            <w:r>
              <w:rPr/>
              <w:t xml:space="preserve">Hiroshi Seko </w:t>
            </w:r>
          </w:p>
        </w:tc>
        <w:tc>
          <w:tcPr>
            <w:tcW w:w="1122" w:type="dxa"/>
            <w:tcBorders/>
            <w:vAlign w:val="center"/>
          </w:tcPr>
          <w:p>
            <w:pPr>
              <w:pStyle w:val="TableContents"/>
              <w:bidi w:val="0"/>
              <w:spacing w:before="0" w:after="283"/>
              <w:jc w:val="left"/>
              <w:rPr/>
            </w:pPr>
            <w:r>
              <w:rPr/>
              <w:t xml:space="preserve">elokuu 6, 2018 </w:t>
            </w:r>
          </w:p>
        </w:tc>
        <w:tc>
          <w:tcPr>
            <w:tcW w:w="3149" w:type="dxa"/>
            <w:tcBorders/>
            <w:vAlign w:val="center"/>
          </w:tcPr>
          <w:p>
            <w:pPr>
              <w:pStyle w:val="TableContents"/>
              <w:bidi w:val="0"/>
              <w:spacing w:before="0" w:after="283"/>
              <w:jc w:val="left"/>
              <w:rPr/>
            </w:pPr>
            <w:r>
              <w:rPr/>
              <w:t xml:space="preserve">TBA Historia kertoo takaumissa partiolaisten kasvatuksesta Reissin kartanossa Wall Rosen alueella, vieraantumisesta vanhemmistaan, äitinsä teloituksesta Kennyn toimesta ja sen jälkeen piiloutumisesta Christa Lenziksi. Nykyhetkessä Rod Reiss palaa Historian ja Erenin kanssa sukutilalleen, kun Hange selittää partiolaisille, että Eren syödään, jotta hän saa titaanivoimansa ja -kykynsä. Partiolaiset hajaantuvat ja suuntaavat Reissin tilalle pelastamaan Erenin ja Historian. Sillä välin Erwin selittää komentaja Pyxikselle suunnitelmansa verettömästä vallankaappauksesta korruptoituneen hallituksen syrjäyttämiseksi ja Wall Marian takaisin valtaamiseksi. Erwin saa Pyxiksen tuen kerrottuaan, että Sannes tunnusti nykyisen kuningasperheen olevan huijausta, ja partiolaiset aikovat nostaa Historian kuningattareksi. Hän paljastaa myös, että hänen isänsä murhattiin hänen kerrottuaan Erwinille, että hänen mielestään muurien sisäpuolelle pakenemisen todellinen syy oli suojella rikkaiden maata ja omaisuutta, ei ihmisyyttä. Muiden partiolaisten eristämiseksi Erwin antautuu sitten sotilaspoliisille, joka lavastaa hänet syylliseksi Reevesin murhaan. Kaupungin ulkopuolella partiolaiset valmistautuvat pelastustehtäväänsä, mutta sotilaspoliisi seuraa heitä. </w:t>
            </w:r>
          </w:p>
        </w:tc>
      </w:tr>
      <w:tr>
        <w:trPr/>
        <w:tc>
          <w:tcPr>
            <w:tcW w:w="817" w:type="dxa"/>
            <w:tcBorders/>
            <w:vAlign w:val="center"/>
          </w:tcPr>
          <w:p>
            <w:pPr>
              <w:pStyle w:val="TableHeading"/>
              <w:suppressLineNumbers/>
              <w:bidi w:val="0"/>
              <w:spacing w:before="0" w:after="283"/>
              <w:jc w:val="center"/>
              <w:rPr/>
            </w:pPr>
            <w:r>
              <w:rPr/>
              <w:t xml:space="preserve">41 </w:t>
            </w:r>
          </w:p>
        </w:tc>
        <w:tc>
          <w:tcPr>
            <w:tcW w:w="776" w:type="dxa"/>
            <w:tcBorders/>
            <w:vAlign w:val="center"/>
          </w:tcPr>
          <w:p>
            <w:pPr>
              <w:pStyle w:val="TableContents"/>
              <w:bidi w:val="0"/>
              <w:spacing w:before="0" w:after="283"/>
              <w:jc w:val="left"/>
              <w:rPr>
                <w:sz w:val="4"/>
                <w:szCs w:val="4"/>
              </w:rPr>
            </w:pPr>
            <w:r>
              <w:rPr>
                <w:sz w:val="4"/>
                <w:szCs w:val="4"/>
              </w:rPr>
            </w:r>
          </w:p>
        </w:tc>
        <w:tc>
          <w:tcPr>
            <w:tcW w:w="1977" w:type="dxa"/>
            <w:tcBorders/>
            <w:vAlign w:val="center"/>
          </w:tcPr>
          <w:p>
            <w:pPr>
              <w:pStyle w:val="TableContents"/>
              <w:bidi w:val="0"/>
              <w:spacing w:before="0" w:after="283"/>
              <w:jc w:val="left"/>
              <w:rPr/>
            </w:pPr>
            <w:r>
              <w:rPr/>
              <w:t xml:space="preserve">``Luottamus'' ``Shinrai'' </w:t>
            </w:r>
            <w:r>
              <w:rPr/>
              <w:t xml:space="preserve">(</w:t>
            </w:r>
            <w:r>
              <w:rPr/>
              <w:t xml:space="preserve">信頼) </w:t>
            </w:r>
          </w:p>
        </w:tc>
        <w:tc>
          <w:tcPr>
            <w:tcW w:w="1227" w:type="dxa"/>
            <w:tcBorders/>
            <w:vAlign w:val="center"/>
          </w:tcPr>
          <w:p>
            <w:pPr>
              <w:pStyle w:val="TableContents"/>
              <w:bidi w:val="0"/>
              <w:spacing w:before="0" w:after="283"/>
              <w:jc w:val="left"/>
              <w:rPr/>
            </w:pPr>
            <w:r>
              <w:rPr/>
              <w:t xml:space="preserve">Aiko Sakuraba </w:t>
            </w:r>
          </w:p>
        </w:tc>
        <w:tc>
          <w:tcPr>
            <w:tcW w:w="1137" w:type="dxa"/>
            <w:tcBorders/>
            <w:vAlign w:val="center"/>
          </w:tcPr>
          <w:p>
            <w:pPr>
              <w:pStyle w:val="TableContents"/>
              <w:bidi w:val="0"/>
              <w:spacing w:before="0" w:after="283"/>
              <w:jc w:val="left"/>
              <w:rPr/>
            </w:pPr>
            <w:r>
              <w:rPr/>
              <w:t xml:space="preserve">Hiroshi Seko </w:t>
            </w:r>
          </w:p>
        </w:tc>
        <w:tc>
          <w:tcPr>
            <w:tcW w:w="1122" w:type="dxa"/>
            <w:tcBorders/>
            <w:vAlign w:val="center"/>
          </w:tcPr>
          <w:p>
            <w:pPr>
              <w:pStyle w:val="TableContents"/>
              <w:bidi w:val="0"/>
              <w:spacing w:before="0" w:after="283"/>
              <w:jc w:val="left"/>
              <w:rPr/>
            </w:pPr>
            <w:r>
              <w:rPr/>
              <w:t xml:space="preserve">elokuu 13, 2018 </w:t>
            </w:r>
          </w:p>
        </w:tc>
        <w:tc>
          <w:tcPr>
            <w:tcW w:w="3149" w:type="dxa"/>
            <w:tcBorders/>
            <w:vAlign w:val="center"/>
          </w:tcPr>
          <w:p>
            <w:pPr>
              <w:pStyle w:val="TableContents"/>
              <w:bidi w:val="0"/>
              <w:spacing w:before="0" w:after="283"/>
              <w:jc w:val="left"/>
              <w:rPr/>
            </w:pPr>
            <w:r>
              <w:rPr/>
              <w:t xml:space="preserve">TBA Partiolaiset onnistuvat vangitsemaan kaksi nuorta sotilaspoliisia, jotka etsivät heitä metsässä. Pääkaupunki Mitrassa tehdään sisäpoliisikomentaja Dawkin kanssa pintapuolinen tutkimus Reevesin ilmeisestä partiolaisen surmaamisesta. Samaan aikaan Hange pelastaa sisäpoliisilta Flegelin, Boss Reevesin pojan, joka kertoo, että Kenny tappoi isänsä yhteistyössä sotilaspoliisin kanssa. Takaisin metsässä sotilaspoliisin vangit paljastuvat Stohessin piirin sotamiehiksi, Marlo Freudenbergiksi ja Hitch Dreyseksi, Annie Leonhartin entiseksi kämppikseksi, jonka hän uskoi kuolleen, mutta Levi paljastaa, että Annie oli Titan. Marlo tarjoutuu liittymään heidän seuraansa ja vakuuttaa Jean Kirschsteinin siitä, että he haluavat aidosti tukea partiolaisia. Sitten he auttavat Leviä hyökkäämään sotilaspoliisin leiriin ja Levi ottaa johtajan kiinni. Takaisin Capital Mitrasissa sisäpoliisi saa Flegel Reevesin ansaan, mutta ennen kuin he tappavat hänet, he myöntävät olleensa osallisena hänen isänsä kuolemaan. Yhteisö kuulee tunnustuksen, ja Flegel vannoo puolustavansa heitä sisäpoliisia vastaan. Samalla kun Levi yrittää saada vangitultaan tietoja Erenin ja Historian sijainnista, Erwin tuodaan kuninkaan eteen teloitusta varten. </w:t>
            </w:r>
          </w:p>
        </w:tc>
      </w:tr>
      <w:tr>
        <w:trPr/>
        <w:tc>
          <w:tcPr>
            <w:tcW w:w="817" w:type="dxa"/>
            <w:tcBorders/>
            <w:vAlign w:val="center"/>
          </w:tcPr>
          <w:p>
            <w:pPr>
              <w:pStyle w:val="TableHeading"/>
              <w:suppressLineNumbers/>
              <w:bidi w:val="0"/>
              <w:spacing w:before="0" w:after="283"/>
              <w:jc w:val="center"/>
              <w:rPr/>
            </w:pPr>
            <w:r>
              <w:rPr/>
              <w:t xml:space="preserve">42 </w:t>
            </w:r>
          </w:p>
        </w:tc>
        <w:tc>
          <w:tcPr>
            <w:tcW w:w="776" w:type="dxa"/>
            <w:tcBorders/>
            <w:vAlign w:val="center"/>
          </w:tcPr>
          <w:p>
            <w:pPr>
              <w:pStyle w:val="TableContents"/>
              <w:bidi w:val="0"/>
              <w:spacing w:before="0" w:after="283"/>
              <w:jc w:val="left"/>
              <w:rPr/>
            </w:pPr>
            <w:r>
              <w:rPr/>
              <w:t xml:space="preserve">5 </w:t>
            </w:r>
          </w:p>
        </w:tc>
        <w:tc>
          <w:tcPr>
            <w:tcW w:w="1977" w:type="dxa"/>
            <w:tcBorders/>
            <w:vAlign w:val="center"/>
          </w:tcPr>
          <w:p>
            <w:pPr>
              <w:pStyle w:val="TableContents"/>
              <w:bidi w:val="0"/>
              <w:spacing w:before="0" w:after="283"/>
              <w:jc w:val="left"/>
              <w:rPr/>
            </w:pPr>
            <w:r>
              <w:rPr/>
              <w:t xml:space="preserve">"Vastaa" "Kaitō </w:t>
            </w:r>
            <w:r>
              <w:rPr/>
              <w:t xml:space="preserve">(</w:t>
            </w:r>
            <w:r>
              <w:rPr/>
              <w:t xml:space="preserve">回答) </w:t>
            </w:r>
          </w:p>
        </w:tc>
        <w:tc>
          <w:tcPr>
            <w:tcW w:w="1227"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22" w:type="dxa"/>
            <w:tcBorders/>
            <w:vAlign w:val="center"/>
          </w:tcPr>
          <w:p>
            <w:pPr>
              <w:pStyle w:val="TableContents"/>
              <w:bidi w:val="0"/>
              <w:spacing w:before="0" w:after="283"/>
              <w:jc w:val="left"/>
              <w:rPr/>
            </w:pPr>
            <w:r>
              <w:rPr/>
              <w:t xml:space="preserve">elokuu 20, 2018 </w:t>
            </w:r>
          </w:p>
        </w:tc>
        <w:tc>
          <w:tcPr>
            <w:tcW w:w="3149" w:type="dxa"/>
            <w:tcBorders/>
            <w:vAlign w:val="center"/>
          </w:tcPr>
          <w:p>
            <w:pPr>
              <w:pStyle w:val="TableContents"/>
              <w:bidi w:val="0"/>
              <w:spacing w:before="0" w:after="283"/>
              <w:jc w:val="left"/>
              <w:rPr/>
            </w:pPr>
            <w:r>
              <w:rPr/>
              <w:t xml:space="preserve">TBA </w:t>
            </w:r>
          </w:p>
        </w:tc>
      </w:tr>
      <w:tr>
        <w:trPr/>
        <w:tc>
          <w:tcPr>
            <w:tcW w:w="817" w:type="dxa"/>
            <w:tcBorders/>
            <w:vAlign w:val="center"/>
          </w:tcPr>
          <w:p>
            <w:pPr>
              <w:pStyle w:val="TableHeading"/>
              <w:suppressLineNumbers/>
              <w:bidi w:val="0"/>
              <w:spacing w:before="0" w:after="283"/>
              <w:jc w:val="center"/>
              <w:rPr/>
            </w:pPr>
            <w:r>
              <w:rPr/>
              <w:t xml:space="preserve">43 </w:t>
            </w:r>
          </w:p>
        </w:tc>
        <w:tc>
          <w:tcPr>
            <w:tcW w:w="776" w:type="dxa"/>
            <w:tcBorders/>
            <w:vAlign w:val="center"/>
          </w:tcPr>
          <w:p>
            <w:pPr>
              <w:pStyle w:val="TableContents"/>
              <w:bidi w:val="0"/>
              <w:spacing w:before="0" w:after="283"/>
              <w:jc w:val="left"/>
              <w:rPr/>
            </w:pPr>
            <w:r>
              <w:rPr/>
              <w:t xml:space="preserve">6 </w:t>
            </w:r>
          </w:p>
        </w:tc>
        <w:tc>
          <w:tcPr>
            <w:tcW w:w="1977" w:type="dxa"/>
            <w:tcBorders/>
            <w:vAlign w:val="center"/>
          </w:tcPr>
          <w:p>
            <w:pPr>
              <w:pStyle w:val="TableContents"/>
              <w:bidi w:val="0"/>
              <w:spacing w:before="0" w:after="283"/>
              <w:jc w:val="left"/>
              <w:rPr/>
            </w:pPr>
            <w:r>
              <w:rPr/>
              <w:t xml:space="preserve">``Sin'' ``Tsumi'' </w:t>
            </w:r>
            <w:r>
              <w:rPr/>
              <w:t xml:space="preserve">(</w:t>
            </w:r>
            <w:r>
              <w:rPr/>
              <w:t xml:space="preserve">罪) </w:t>
            </w:r>
          </w:p>
        </w:tc>
        <w:tc>
          <w:tcPr>
            <w:tcW w:w="1227"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22" w:type="dxa"/>
            <w:tcBorders/>
            <w:vAlign w:val="center"/>
          </w:tcPr>
          <w:p>
            <w:pPr>
              <w:pStyle w:val="TableContents"/>
              <w:bidi w:val="0"/>
              <w:spacing w:before="0" w:after="283"/>
              <w:jc w:val="left"/>
              <w:rPr/>
            </w:pPr>
            <w:r>
              <w:rPr/>
              <w:t xml:space="preserve">elokuu 27, 2018 </w:t>
            </w:r>
          </w:p>
        </w:tc>
        <w:tc>
          <w:tcPr>
            <w:tcW w:w="3149" w:type="dxa"/>
            <w:tcBorders/>
            <w:vAlign w:val="center"/>
          </w:tcPr>
          <w:p>
            <w:pPr>
              <w:pStyle w:val="TableContents"/>
              <w:bidi w:val="0"/>
              <w:spacing w:before="0" w:after="283"/>
              <w:jc w:val="left"/>
              <w:rPr/>
            </w:pPr>
            <w:r>
              <w:rPr/>
              <w:t xml:space="preserve">TBA </w:t>
            </w:r>
          </w:p>
        </w:tc>
      </w:tr>
      <w:tr>
        <w:trPr/>
        <w:tc>
          <w:tcPr>
            <w:tcW w:w="817" w:type="dxa"/>
            <w:tcBorders/>
            <w:vAlign w:val="center"/>
          </w:tcPr>
          <w:p>
            <w:pPr>
              <w:pStyle w:val="TableHeading"/>
              <w:suppressLineNumbers/>
              <w:bidi w:val="0"/>
              <w:spacing w:before="0" w:after="283"/>
              <w:jc w:val="center"/>
              <w:rPr/>
            </w:pPr>
            <w:r>
              <w:rPr/>
              <w:t xml:space="preserve">44 </w:t>
            </w:r>
          </w:p>
        </w:tc>
        <w:tc>
          <w:tcPr>
            <w:tcW w:w="776" w:type="dxa"/>
            <w:tcBorders/>
            <w:vAlign w:val="center"/>
          </w:tcPr>
          <w:p>
            <w:pPr>
              <w:pStyle w:val="TableContents"/>
              <w:bidi w:val="0"/>
              <w:spacing w:before="0" w:after="283"/>
              <w:jc w:val="left"/>
              <w:rPr/>
            </w:pPr>
            <w:r>
              <w:rPr/>
              <w:t xml:space="preserve">7 </w:t>
            </w:r>
          </w:p>
        </w:tc>
        <w:tc>
          <w:tcPr>
            <w:tcW w:w="1977" w:type="dxa"/>
            <w:tcBorders/>
            <w:vAlign w:val="center"/>
          </w:tcPr>
          <w:p>
            <w:pPr>
              <w:pStyle w:val="TableContents"/>
              <w:bidi w:val="0"/>
              <w:spacing w:before="0" w:after="283"/>
              <w:jc w:val="left"/>
              <w:rPr/>
            </w:pPr>
            <w:r>
              <w:rPr/>
              <w:t xml:space="preserve">``Toive'' ``Negai'' </w:t>
            </w:r>
            <w:r>
              <w:rPr/>
              <w:t xml:space="preserve">(</w:t>
            </w:r>
            <w:r>
              <w:rPr/>
              <w:t xml:space="preserve">願い) </w:t>
            </w:r>
          </w:p>
        </w:tc>
        <w:tc>
          <w:tcPr>
            <w:tcW w:w="1227" w:type="dxa"/>
            <w:tcBorders/>
            <w:vAlign w:val="center"/>
          </w:tcPr>
          <w:p>
            <w:pPr>
              <w:pStyle w:val="TableContents"/>
              <w:bidi w:val="0"/>
              <w:spacing w:before="0" w:after="283"/>
              <w:jc w:val="left"/>
              <w:rPr>
                <w:sz w:val="4"/>
                <w:szCs w:val="4"/>
              </w:rPr>
            </w:pPr>
            <w:r>
              <w:rPr>
                <w:sz w:val="4"/>
                <w:szCs w:val="4"/>
              </w:rPr>
            </w:r>
          </w:p>
        </w:tc>
        <w:tc>
          <w:tcPr>
            <w:tcW w:w="1137" w:type="dxa"/>
            <w:tcBorders/>
            <w:vAlign w:val="center"/>
          </w:tcPr>
          <w:p>
            <w:pPr>
              <w:pStyle w:val="TableContents"/>
              <w:bidi w:val="0"/>
              <w:spacing w:before="0" w:after="283"/>
              <w:jc w:val="left"/>
              <w:rPr>
                <w:sz w:val="4"/>
                <w:szCs w:val="4"/>
              </w:rPr>
            </w:pPr>
            <w:r>
              <w:rPr>
                <w:sz w:val="4"/>
                <w:szCs w:val="4"/>
              </w:rPr>
            </w:r>
          </w:p>
        </w:tc>
        <w:tc>
          <w:tcPr>
            <w:tcW w:w="1122" w:type="dxa"/>
            <w:tcBorders/>
            <w:vAlign w:val="center"/>
          </w:tcPr>
          <w:p>
            <w:pPr>
              <w:pStyle w:val="TableContents"/>
              <w:bidi w:val="0"/>
              <w:spacing w:before="0" w:after="283"/>
              <w:jc w:val="left"/>
              <w:rPr/>
            </w:pPr>
            <w:r>
              <w:rPr/>
              <w:t xml:space="preserve">3. syyskuuta 2018 </w:t>
            </w:r>
          </w:p>
        </w:tc>
        <w:tc>
          <w:tcPr>
            <w:tcW w:w="3149"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hyökkäys titaaneja vastaan kausi 3 jakso 1 julkaisupäivä</w:t>
      </w:r>
    </w:p>
    <w:p>
      <w:pPr>
        <w:pStyle w:val="TextBody"/>
        <w:bidi w:val="0"/>
        <w:jc w:val="left"/>
        <w:rPr>
          <w:b/>
          <w:shd w:val="clear" w:fill="FFFF00"/>
        </w:rPr>
      </w:pPr>
      <w:r>
        <w:rPr>
          <w:b/>
          <w:shd w:val="clear" w:fill="FFFF00"/>
        </w:rPr>
        <w:t xml:space="preserve">Teksti numero 11</w:t>
      </w:r>
    </w:p>
    <w:tbl>
      <w:tblPr>
        <w:tblW w:w="10205" w:type="dxa"/>
        <w:jc w:val="left"/>
        <w:tblInd w:w="0" w:type="dxa"/>
        <w:tblLayout w:type="fixed"/>
        <w:tblCellMar>
          <w:top w:w="28" w:type="dxa"/>
          <w:left w:w="28" w:type="dxa"/>
          <w:bottom w:w="28" w:type="dxa"/>
          <w:right w:w="28" w:type="dxa"/>
        </w:tblCellMar>
      </w:tblPr>
      <w:tblGrid>
        <w:gridCol w:w="812"/>
        <w:gridCol w:w="767"/>
        <w:gridCol w:w="2541"/>
        <w:gridCol w:w="1392"/>
        <w:gridCol w:w="1128"/>
        <w:gridCol w:w="1113"/>
        <w:gridCol w:w="2452"/>
      </w:tblGrid>
      <w:tr>
        <w:trPr/>
        <w:tc>
          <w:tcPr>
            <w:tcW w:w="812" w:type="dxa"/>
            <w:tcBorders/>
            <w:vAlign w:val="center"/>
          </w:tcPr>
          <w:p>
            <w:pPr>
              <w:pStyle w:val="TableHeading"/>
              <w:suppressLineNumbers/>
              <w:bidi w:val="0"/>
              <w:spacing w:before="0" w:after="283"/>
              <w:jc w:val="center"/>
              <w:rPr/>
            </w:pPr>
            <w:r>
              <w:rPr/>
              <w:t xml:space="preserve">Ei. </w:t>
            </w:r>
          </w:p>
        </w:tc>
        <w:tc>
          <w:tcPr>
            <w:tcW w:w="767" w:type="dxa"/>
            <w:tcBorders/>
            <w:vAlign w:val="center"/>
          </w:tcPr>
          <w:p>
            <w:pPr>
              <w:pStyle w:val="TableHeading"/>
              <w:suppressLineNumbers/>
              <w:bidi w:val="0"/>
              <w:spacing w:before="0" w:after="283"/>
              <w:jc w:val="center"/>
              <w:rPr/>
            </w:pPr>
            <w:r>
              <w:rPr/>
              <w:t xml:space="preserve">Nro kauden aikana </w:t>
            </w:r>
          </w:p>
        </w:tc>
        <w:tc>
          <w:tcPr>
            <w:tcW w:w="2541" w:type="dxa"/>
            <w:tcBorders/>
            <w:vAlign w:val="center"/>
          </w:tcPr>
          <w:p>
            <w:pPr>
              <w:pStyle w:val="TableHeading"/>
              <w:suppressLineNumbers/>
              <w:bidi w:val="0"/>
              <w:spacing w:before="0" w:after="283"/>
              <w:jc w:val="center"/>
              <w:rPr/>
            </w:pPr>
            <w:r>
              <w:rPr/>
              <w:t xml:space="preserve">Otsikko </w:t>
            </w:r>
          </w:p>
        </w:tc>
        <w:tc>
          <w:tcPr>
            <w:tcW w:w="1392" w:type="dxa"/>
            <w:tcBorders/>
            <w:vAlign w:val="center"/>
          </w:tcPr>
          <w:p>
            <w:pPr>
              <w:pStyle w:val="TableHeading"/>
              <w:suppressLineNumbers/>
              <w:bidi w:val="0"/>
              <w:spacing w:before="0" w:after="283"/>
              <w:jc w:val="center"/>
              <w:rPr/>
            </w:pPr>
            <w:r>
              <w:rPr/>
              <w:t xml:space="preserve">Ohjaaja </w:t>
            </w:r>
          </w:p>
        </w:tc>
        <w:tc>
          <w:tcPr>
            <w:tcW w:w="1128" w:type="dxa"/>
            <w:tcBorders/>
            <w:vAlign w:val="center"/>
          </w:tcPr>
          <w:p>
            <w:pPr>
              <w:pStyle w:val="TableHeading"/>
              <w:suppressLineNumbers/>
              <w:bidi w:val="0"/>
              <w:spacing w:before="0" w:after="283"/>
              <w:jc w:val="center"/>
              <w:rPr/>
            </w:pPr>
            <w:r>
              <w:rPr/>
              <w:t xml:space="preserve">Kirjoittanut </w:t>
            </w:r>
          </w:p>
        </w:tc>
        <w:tc>
          <w:tcPr>
            <w:tcW w:w="1113" w:type="dxa"/>
            <w:tcBorders/>
            <w:vAlign w:val="center"/>
          </w:tcPr>
          <w:p>
            <w:pPr>
              <w:pStyle w:val="TableHeading"/>
              <w:suppressLineNumbers/>
              <w:bidi w:val="0"/>
              <w:spacing w:before="0" w:after="283"/>
              <w:jc w:val="center"/>
              <w:rPr/>
            </w:pPr>
            <w:r>
              <w:rPr/>
              <w:t xml:space="preserve">Alkuperäinen lähetyspäivä </w:t>
            </w:r>
          </w:p>
        </w:tc>
        <w:tc>
          <w:tcPr>
            <w:tcW w:w="2452" w:type="dxa"/>
            <w:tcBorders/>
            <w:vAlign w:val="center"/>
          </w:tcPr>
          <w:p>
            <w:pPr>
              <w:pStyle w:val="TableHeading"/>
              <w:suppressLineNumbers/>
              <w:bidi w:val="0"/>
              <w:spacing w:before="0" w:after="283"/>
              <w:jc w:val="center"/>
              <w:rPr/>
            </w:pPr>
            <w:r>
              <w:rPr/>
              <w:t xml:space="preserve">Englanninkielinen lähetyspäivä </w:t>
            </w:r>
          </w:p>
        </w:tc>
      </w:tr>
      <w:tr>
        <w:trPr/>
        <w:tc>
          <w:tcPr>
            <w:tcW w:w="812" w:type="dxa"/>
            <w:tcBorders/>
            <w:vAlign w:val="center"/>
          </w:tcPr>
          <w:p>
            <w:pPr>
              <w:pStyle w:val="TableHeading"/>
              <w:bidi w:val="0"/>
              <w:spacing w:before="0" w:after="283"/>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2541" w:type="dxa"/>
            <w:tcBorders/>
            <w:vAlign w:val="center"/>
          </w:tcPr>
          <w:p>
            <w:pPr>
              <w:pStyle w:val="TableContents"/>
              <w:bidi w:val="0"/>
              <w:spacing w:before="0" w:after="283"/>
              <w:jc w:val="left"/>
              <w:rPr/>
            </w:pPr>
            <w:r>
              <w:rPr/>
              <w:t xml:space="preserve">"Sinulle, 2000 vuoden kuluttua: The Fall of Shiganshina, Part 1'' ``Ni-sen Nen-go no Kimi e-Shiganshina Kanraku (1)-'' </w:t>
            </w:r>
            <w:r>
              <w:rPr/>
              <w:t xml:space="preserve">(二 千 年 後 の 君 へ - シガンシナ 陥落 </w:t>
            </w:r>
            <w:r>
              <w:rPr/>
              <w:t xml:space="preserve">1 -) </w:t>
            </w:r>
          </w:p>
        </w:tc>
        <w:tc>
          <w:tcPr>
            <w:tcW w:w="1392" w:type="dxa"/>
            <w:tcBorders/>
            <w:vAlign w:val="center"/>
          </w:tcPr>
          <w:p>
            <w:pPr>
              <w:pStyle w:val="TableContents"/>
              <w:bidi w:val="0"/>
              <w:spacing w:before="0" w:after="283"/>
              <w:jc w:val="left"/>
              <w:rPr/>
            </w:pPr>
            <w:r>
              <w:rPr/>
              <w:t xml:space="preserve">Hiroyuki Tanaka Tetsurō Araki </w:t>
            </w:r>
          </w:p>
        </w:tc>
        <w:tc>
          <w:tcPr>
            <w:tcW w:w="1128" w:type="dxa"/>
            <w:tcBorders/>
            <w:vAlign w:val="center"/>
          </w:tcPr>
          <w:p>
            <w:pPr>
              <w:pStyle w:val="TableContents"/>
              <w:bidi w:val="0"/>
              <w:spacing w:before="0" w:after="283"/>
              <w:jc w:val="left"/>
              <w:rPr/>
            </w:pPr>
            <w:r>
              <w:rPr/>
              <w:t xml:space="preserve">Yasuko Kobayashi </w:t>
            </w:r>
          </w:p>
        </w:tc>
        <w:tc>
          <w:tcPr>
            <w:tcW w:w="1113" w:type="dxa"/>
            <w:tcBorders/>
            <w:vAlign w:val="center"/>
          </w:tcPr>
          <w:p>
            <w:pPr>
              <w:pStyle w:val="TableContents"/>
              <w:bidi w:val="0"/>
              <w:spacing w:before="0" w:after="283"/>
              <w:jc w:val="left"/>
              <w:rPr/>
            </w:pPr>
            <w:r>
              <w:rPr/>
              <w:t xml:space="preserve">huhtikuu 7, 2013 </w:t>
            </w:r>
          </w:p>
        </w:tc>
        <w:tc>
          <w:tcPr>
            <w:tcW w:w="2452" w:type="dxa"/>
            <w:tcBorders/>
            <w:vAlign w:val="center"/>
          </w:tcPr>
          <w:p>
            <w:pPr>
              <w:pStyle w:val="TableContents"/>
              <w:bidi w:val="0"/>
              <w:spacing w:before="0" w:after="283"/>
              <w:jc w:val="left"/>
              <w:rPr/>
            </w:pPr>
            <w:r>
              <w:rPr/>
              <w:t xml:space="preserve">Toukokuu 3, 2014 Yli vuosisadan ajan ihmiset ovat asuneet asutuksissa, joita ympäröi kolme jättiläismäistä muuria, jotka estävät Titaanien, jättiläismäisten humanoidien olentojen, jotka syövät ihmisiä, pääsyn sisään. Shiganshina District -nimisestä kaupungista kotoisin oleva Eren Jaeger haluaa nähdä ulkomaailmaa liittymällä partiorykmenttiin, sillä hän pitää kaupungeissa asumista karjanhoitoon rinnastettavana. Tästä huolimatta hänen adoptiosiskonsa Mikasa Ackermann ja heidän äitinsä Carla Jaeger vastustavat hänen liittymistään partioon. Jopa nähtyään partiolaisten palaavan kotiin suurten tappioiden kanssa Eren ilmaisee kiinnostuksensa liittyä, mikä tekee vaikutuksen hänen isäänsä Grisha Jaegeriin. Kun Eren ja Mikasa ovat pelastaneet ystävänsä Armin Arleltin rikollisryhmältä, koska tämä oli sitä mieltä, että muurit eivät suojele heitä ikuisesti, ilmestyy yhtäkkiä Colossal Titan ja kaataa Shiganshina Districtin portin, joka sijaitsee Wall Marian ulkoreunalla, jolloin pienemmät titaanit pääsevät sisään. Kaupungin puhjettua joukkopaniikkiin Eren ja Mikasa ryntäävät takaisin Carlan luokse, mutta näkevät tämän jääneenä heidän romahtaneen talonsa alle. Carla rukoilee heitä pakenemaan, mutta he kieltäytyvät, kunnes kaupungin vartija Hannes saapuu ja vie heidät pois. Eren katsoo kauhuissaan, kun Hymyilevä Titaani syö Carlan. </w:t>
            </w:r>
          </w:p>
        </w:tc>
      </w:tr>
      <w:tr>
        <w:trPr/>
        <w:tc>
          <w:tcPr>
            <w:tcW w:w="812" w:type="dxa"/>
            <w:tcBorders/>
            <w:vAlign w:val="center"/>
          </w:tcPr>
          <w:p>
            <w:pPr>
              <w:pStyle w:val="TableHeading"/>
              <w:bidi w:val="0"/>
              <w:spacing w:before="0" w:after="283"/>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2541" w:type="dxa"/>
            <w:tcBorders/>
            <w:vAlign w:val="center"/>
          </w:tcPr>
          <w:p>
            <w:pPr>
              <w:pStyle w:val="TableContents"/>
              <w:bidi w:val="0"/>
              <w:spacing w:before="0" w:after="283"/>
              <w:jc w:val="left"/>
              <w:rPr/>
            </w:pPr>
            <w:r>
              <w:rPr/>
              <w:t xml:space="preserve">"Sinä päivänä: Shiganshinan kaatuminen, osa 2'' ``Sono Hi-Shiganshina Kanraku (2)-'' </w:t>
            </w:r>
            <w:r>
              <w:rPr/>
              <w:t xml:space="preserve">(その日 - シガンシナ 陥落 </w:t>
            </w:r>
            <w:r>
              <w:rPr/>
              <w:t xml:space="preserve">2 -) </w:t>
            </w:r>
          </w:p>
        </w:tc>
        <w:tc>
          <w:tcPr>
            <w:tcW w:w="1392" w:type="dxa"/>
            <w:tcBorders/>
            <w:vAlign w:val="center"/>
          </w:tcPr>
          <w:p>
            <w:pPr>
              <w:pStyle w:val="TableContents"/>
              <w:bidi w:val="0"/>
              <w:spacing w:before="0" w:after="283"/>
              <w:jc w:val="left"/>
              <w:rPr/>
            </w:pPr>
            <w:r>
              <w:rPr/>
              <w:t xml:space="preserve">Masashi Koizuka </w:t>
            </w:r>
          </w:p>
        </w:tc>
        <w:tc>
          <w:tcPr>
            <w:tcW w:w="1128" w:type="dxa"/>
            <w:tcBorders/>
            <w:vAlign w:val="center"/>
          </w:tcPr>
          <w:p>
            <w:pPr>
              <w:pStyle w:val="TableContents"/>
              <w:bidi w:val="0"/>
              <w:spacing w:before="0" w:after="283"/>
              <w:jc w:val="left"/>
              <w:rPr/>
            </w:pPr>
            <w:r>
              <w:rPr/>
              <w:t xml:space="preserve">Yasuko Kobayashi </w:t>
            </w:r>
          </w:p>
        </w:tc>
        <w:tc>
          <w:tcPr>
            <w:tcW w:w="1113" w:type="dxa"/>
            <w:tcBorders/>
            <w:vAlign w:val="center"/>
          </w:tcPr>
          <w:p>
            <w:pPr>
              <w:pStyle w:val="TableContents"/>
              <w:bidi w:val="0"/>
              <w:spacing w:before="0" w:after="283"/>
              <w:jc w:val="left"/>
              <w:rPr/>
            </w:pPr>
            <w:r>
              <w:rPr/>
              <w:t xml:space="preserve">huhtikuu 14, 2013 </w:t>
            </w:r>
          </w:p>
        </w:tc>
        <w:tc>
          <w:tcPr>
            <w:tcW w:w="2452" w:type="dxa"/>
            <w:tcBorders/>
            <w:vAlign w:val="center"/>
          </w:tcPr>
          <w:p>
            <w:pPr>
              <w:pStyle w:val="TableContents"/>
              <w:bidi w:val="0"/>
              <w:spacing w:before="0" w:after="283"/>
              <w:jc w:val="left"/>
              <w:rPr/>
            </w:pPr>
            <w:r>
              <w:rPr/>
              <w:t xml:space="preserve">10. toukokuuta 2014 Hannes pyytää Ereniltä anteeksi, ettei hän pelastanut äitiään, ja myöntää pelänneensä Hymyilevää titaania ja että sekä Eren että Mikasa ovat vielä heikkoja lapsia. Osa Shiganshinan kaupunginosan asukkaista pakenee sisäiseen Muurin Mariaan, kun taas sotilaat yrittävät pitää Titaanit loitolla. Sotilaat yrittävät sulkea portin, mutta panssaroitu titaani rynnii portin, rikkoo sisäisen Wall Marian ja saa sisällä olevat vetäytymään vielä kauemmas Wall Rosen sisälle. Jonkin aikaa myöhemmin Eren näkee outoa unta, jossa hänen sureva isänsä antaa hänelle väkisin injektion ja avaimensa ennen kuin Mikasa herättää hänet. Eren inhoaa Wall Rosen asukkaita, sillä nämä eivät halua jakaa ruokaansa tai kotiaan pakolaisten kanssa. Seuraavan vuoden aikana, kun ruokapula käy ilmeiseksi, hallitus määrää pakolaiset joko työskentelemään maatiloilla tai taistelemaan Wall Marian takaisin saamiseksi. Noin 250 000 ihmistä, 20 prosenttia väestöstä, valitsee taistelun, mutta titaanit tuhoavat heidät. Eren vannoo kostoa ja liittyy armeijaan yhdessä Mikasan ja Arminin kanssa. </w:t>
            </w:r>
          </w:p>
        </w:tc>
      </w:tr>
      <w:tr>
        <w:trPr/>
        <w:tc>
          <w:tcPr>
            <w:tcW w:w="812" w:type="dxa"/>
            <w:tcBorders/>
            <w:vAlign w:val="center"/>
          </w:tcPr>
          <w:p>
            <w:pPr>
              <w:pStyle w:val="TableHeading"/>
              <w:bidi w:val="0"/>
              <w:spacing w:before="0" w:after="283"/>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2541" w:type="dxa"/>
            <w:tcBorders/>
            <w:vAlign w:val="center"/>
          </w:tcPr>
          <w:p>
            <w:pPr>
              <w:pStyle w:val="TableContents"/>
              <w:bidi w:val="0"/>
              <w:spacing w:before="0" w:after="283"/>
              <w:jc w:val="left"/>
              <w:rPr/>
            </w:pPr>
            <w:r>
              <w:rPr/>
              <w:t xml:space="preserve">"Hämärä valo epätoivon keskellä: Zetsubō no Naka de Nibuku Hikaru-Jinrui no Saiki (1)-'' "Zetsubō no Naka de Nibuku Hikaru-Jinrui no Saiki (1)-'' </w:t>
            </w:r>
            <w:r>
              <w:rPr/>
              <w:t xml:space="preserve">(絶望 の 中 で 鈍く 光る - 人類 の 再起 </w:t>
            </w:r>
            <w:r>
              <w:rPr/>
              <w:t xml:space="preserve">1 -) </w:t>
            </w:r>
          </w:p>
        </w:tc>
        <w:tc>
          <w:tcPr>
            <w:tcW w:w="1392" w:type="dxa"/>
            <w:tcBorders/>
            <w:vAlign w:val="center"/>
          </w:tcPr>
          <w:p>
            <w:pPr>
              <w:pStyle w:val="TableContents"/>
              <w:bidi w:val="0"/>
              <w:spacing w:before="0" w:after="283"/>
              <w:jc w:val="left"/>
              <w:rPr/>
            </w:pPr>
            <w:r>
              <w:rPr/>
              <w:t xml:space="preserve">Kiyoshi Fukumoto </w:t>
            </w:r>
          </w:p>
        </w:tc>
        <w:tc>
          <w:tcPr>
            <w:tcW w:w="1128" w:type="dxa"/>
            <w:tcBorders/>
            <w:vAlign w:val="center"/>
          </w:tcPr>
          <w:p>
            <w:pPr>
              <w:pStyle w:val="TableContents"/>
              <w:bidi w:val="0"/>
              <w:spacing w:before="0" w:after="283"/>
              <w:jc w:val="left"/>
              <w:rPr/>
            </w:pPr>
            <w:r>
              <w:rPr/>
              <w:t xml:space="preserve">Hiroshi Seko </w:t>
            </w:r>
          </w:p>
        </w:tc>
        <w:tc>
          <w:tcPr>
            <w:tcW w:w="1113" w:type="dxa"/>
            <w:tcBorders/>
            <w:vAlign w:val="center"/>
          </w:tcPr>
          <w:p>
            <w:pPr>
              <w:pStyle w:val="TableContents"/>
              <w:bidi w:val="0"/>
              <w:spacing w:before="0" w:after="283"/>
              <w:jc w:val="left"/>
              <w:rPr/>
            </w:pPr>
            <w:r>
              <w:rPr/>
              <w:t xml:space="preserve">huhtikuu 21, 2013 </w:t>
            </w:r>
          </w:p>
        </w:tc>
        <w:tc>
          <w:tcPr>
            <w:tcW w:w="2452" w:type="dxa"/>
            <w:tcBorders/>
            <w:vAlign w:val="center"/>
          </w:tcPr>
          <w:p>
            <w:pPr>
              <w:pStyle w:val="TableContents"/>
              <w:bidi w:val="0"/>
              <w:spacing w:before="0" w:after="283"/>
              <w:jc w:val="left"/>
              <w:rPr/>
            </w:pPr>
            <w:r>
              <w:rPr/>
              <w:t xml:space="preserve">17. toukokuuta 2014 Harjoitusohjaaja Keith Sadies tarkastaa 104. kadettijoukkojen uudet alokkaat ja antaa sanallisten loukkausten tulvan. Kun hän törmää perunaa syövään Sasha Brausiin, hän rankaisee tätä juoksuttamalla häntä ympäri leiriä auringonlaskuun asti eikä anna hänelle ruokaa tai juomaa. Erenille kehittyy kilpailu Jean Kirschteinin kanssa, joka haluaa turvallisen ja helpon aseman sotilaspoliisirykmentissä kaupungin muurien sisäpuolella. Alokkaat harjoittelevat kaikkialle suuntautuvassa liikkumisvälineessä, jossa heidän on tasapainoiltava vaijereiden varassa roikkuen. Kun Erenillä on vaikeuksia tasapainoilussa, hän pyytää apua Reiner Braunilta ja Bertholdt Hooverilta ja saa selville, että hekin ovat niitä harvoja, jotka ovat henkilökohtaisesti kohdanneet Titaaneja. Seuraavana päivänä Eren tasapainoilee laitteessa, mutta putoaa, mutta Keith huomaa, että Erenin laite oli viallinen, ja läpäisee hänet uusintakokeilun jälkeen erilaisilla laitteilla. </w:t>
            </w:r>
          </w:p>
        </w:tc>
      </w:tr>
      <w:tr>
        <w:trPr/>
        <w:tc>
          <w:tcPr>
            <w:tcW w:w="812" w:type="dxa"/>
            <w:tcBorders/>
            <w:vAlign w:val="center"/>
          </w:tcPr>
          <w:p>
            <w:pPr>
              <w:pStyle w:val="TableHeading"/>
              <w:bidi w:val="0"/>
              <w:spacing w:before="0" w:after="283"/>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2541" w:type="dxa"/>
            <w:tcBorders/>
            <w:vAlign w:val="center"/>
          </w:tcPr>
          <w:p>
            <w:pPr>
              <w:pStyle w:val="TableContents"/>
              <w:bidi w:val="0"/>
              <w:spacing w:before="0" w:after="283"/>
              <w:jc w:val="left"/>
              <w:rPr/>
            </w:pPr>
            <w:r>
              <w:rPr/>
              <w:t xml:space="preserve">"Päättäjäisten yö. Ihmiskunnan paluu, osa 2'' ``Kaisan Shiki no Yoru-Jinrui no Saiki (2)-'' </w:t>
            </w:r>
            <w:r>
              <w:rPr/>
              <w:t xml:space="preserve">(解散 式 の 夜 - 人類 の 再起 </w:t>
            </w:r>
            <w:r>
              <w:rPr/>
              <w:t xml:space="preserve">2 -) </w:t>
            </w:r>
          </w:p>
        </w:tc>
        <w:tc>
          <w:tcPr>
            <w:tcW w:w="1392" w:type="dxa"/>
            <w:tcBorders/>
            <w:vAlign w:val="center"/>
          </w:tcPr>
          <w:p>
            <w:pPr>
              <w:pStyle w:val="TableContents"/>
              <w:bidi w:val="0"/>
              <w:spacing w:before="0" w:after="283"/>
              <w:jc w:val="left"/>
              <w:rPr/>
            </w:pPr>
            <w:r>
              <w:rPr/>
              <w:t xml:space="preserve">Makoto Bessho </w:t>
            </w:r>
          </w:p>
        </w:tc>
        <w:tc>
          <w:tcPr>
            <w:tcW w:w="1128" w:type="dxa"/>
            <w:tcBorders/>
            <w:vAlign w:val="center"/>
          </w:tcPr>
          <w:p>
            <w:pPr>
              <w:pStyle w:val="TableContents"/>
              <w:bidi w:val="0"/>
              <w:spacing w:before="0" w:after="283"/>
              <w:jc w:val="left"/>
              <w:rPr/>
            </w:pPr>
            <w:r>
              <w:rPr/>
              <w:t xml:space="preserve">Yasuko Kobayashi </w:t>
            </w:r>
          </w:p>
        </w:tc>
        <w:tc>
          <w:tcPr>
            <w:tcW w:w="1113" w:type="dxa"/>
            <w:tcBorders/>
            <w:vAlign w:val="center"/>
          </w:tcPr>
          <w:p>
            <w:pPr>
              <w:pStyle w:val="TableContents"/>
              <w:bidi w:val="0"/>
              <w:spacing w:before="0" w:after="283"/>
              <w:jc w:val="left"/>
              <w:rPr/>
            </w:pPr>
            <w:r>
              <w:rPr/>
              <w:t xml:space="preserve">huhtikuu 28, 2013 </w:t>
            </w:r>
          </w:p>
        </w:tc>
        <w:tc>
          <w:tcPr>
            <w:tcW w:w="2452" w:type="dxa"/>
            <w:tcBorders/>
            <w:vAlign w:val="center"/>
          </w:tcPr>
          <w:p>
            <w:pPr>
              <w:pStyle w:val="TableContents"/>
              <w:bidi w:val="0"/>
              <w:spacing w:before="0" w:after="283"/>
              <w:jc w:val="left"/>
              <w:rPr/>
            </w:pPr>
            <w:r>
              <w:rPr/>
              <w:t xml:space="preserve">Toukokuu 24, 2014 Viisi vuotta Wall Marian kaatumisen jälkeen Keith arvioi alokkaiden vahvuuksia ja heikkouksia. Harjoiteltuaan lähitaistelua Reinerin ja Annie Leonhartin kanssa Eren saa myöhemmin samana iltana kuulla, että Jean ja useat muut alokkaat toivovat voivansa liittyä sotilaspoliisirykmenttiin välttääkseen taistelun titaaneja vastaan. Valmistumispäivänä Eren ja Mikasa sijoittuvat luokkansa kymmenen parhaan joukkoon. Heillä on oikeus liittyä sotilaspoliisirykmenttiin, mutta Eren kieltäytyy ja ilmoittaa, että hän liittyy partiorykmenttiin etulinjaan, mikä saa Arminin ja Mikasan liittymään hänen seuraansa. Heidät määrätään Trostin piiriin, yhteen Wall Rosen ulkoreunalla sijaitsevista kaupungeista, jossa he huomaavat muiden luokkatovereiden liittyneen. Colossal Titan ilmestyy ja murtautuu portin läpi. Kun Eren on saanut malttinsa takaisin, hän ottaa komennon ja käskee vastahyökkäyksen. </w:t>
            </w:r>
          </w:p>
        </w:tc>
      </w:tr>
      <w:tr>
        <w:trPr/>
        <w:tc>
          <w:tcPr>
            <w:tcW w:w="812" w:type="dxa"/>
            <w:tcBorders/>
            <w:vAlign w:val="center"/>
          </w:tcPr>
          <w:p>
            <w:pPr>
              <w:pStyle w:val="TableHeading"/>
              <w:suppressLineNumbers/>
              <w:bidi w:val="0"/>
              <w:spacing w:before="0" w:after="283"/>
              <w:jc w:val="center"/>
              <w:rPr/>
            </w:pPr>
            <w:r>
              <w:rPr/>
              <w:t xml:space="preserve">5 </w:t>
            </w:r>
          </w:p>
        </w:tc>
        <w:tc>
          <w:tcPr>
            <w:tcW w:w="767" w:type="dxa"/>
            <w:tcBorders/>
            <w:vAlign w:val="center"/>
          </w:tcPr>
          <w:p>
            <w:pPr>
              <w:pStyle w:val="TableContents"/>
              <w:bidi w:val="0"/>
              <w:spacing w:before="0" w:after="283"/>
              <w:jc w:val="left"/>
              <w:rPr/>
            </w:pPr>
            <w:r>
              <w:rPr/>
              <w:t xml:space="preserve">5 </w:t>
            </w:r>
          </w:p>
        </w:tc>
        <w:tc>
          <w:tcPr>
            <w:tcW w:w="2541" w:type="dxa"/>
            <w:tcBorders/>
            <w:vAlign w:val="center"/>
          </w:tcPr>
          <w:p>
            <w:pPr>
              <w:pStyle w:val="TableContents"/>
              <w:bidi w:val="0"/>
              <w:spacing w:before="0" w:after="283"/>
              <w:jc w:val="left"/>
              <w:rPr/>
            </w:pPr>
            <w:r>
              <w:rPr/>
              <w:t xml:space="preserve">"Ensimmäinen taistelu: Uijin-Torosuto-ku Kōbōsen (1)'' ``Uijin-Torosuto-ku Kōbōsen (1)-'' </w:t>
            </w:r>
            <w:r>
              <w:rPr/>
              <w:t xml:space="preserve">(初陣 - トロスト 区 攻防 戦 </w:t>
            </w:r>
            <w:r>
              <w:rPr/>
              <w:t xml:space="preserve">1 -) </w:t>
            </w:r>
          </w:p>
        </w:tc>
        <w:tc>
          <w:tcPr>
            <w:tcW w:w="1392" w:type="dxa"/>
            <w:tcBorders/>
            <w:vAlign w:val="center"/>
          </w:tcPr>
          <w:p>
            <w:pPr>
              <w:pStyle w:val="TableContents"/>
              <w:bidi w:val="0"/>
              <w:spacing w:before="0" w:after="283"/>
              <w:jc w:val="left"/>
              <w:rPr/>
            </w:pPr>
            <w:r>
              <w:rPr/>
              <w:t xml:space="preserve">Shinpei Ezaki </w:t>
            </w:r>
          </w:p>
        </w:tc>
        <w:tc>
          <w:tcPr>
            <w:tcW w:w="1128" w:type="dxa"/>
            <w:tcBorders/>
            <w:vAlign w:val="center"/>
          </w:tcPr>
          <w:p>
            <w:pPr>
              <w:pStyle w:val="TableContents"/>
              <w:bidi w:val="0"/>
              <w:spacing w:before="0" w:after="283"/>
              <w:jc w:val="left"/>
              <w:rPr/>
            </w:pPr>
            <w:r>
              <w:rPr/>
              <w:t xml:space="preserve">Hiroshi Seko </w:t>
            </w:r>
          </w:p>
        </w:tc>
        <w:tc>
          <w:tcPr>
            <w:tcW w:w="1113" w:type="dxa"/>
            <w:tcBorders/>
            <w:vAlign w:val="center"/>
          </w:tcPr>
          <w:p>
            <w:pPr>
              <w:pStyle w:val="TableContents"/>
              <w:bidi w:val="0"/>
              <w:spacing w:before="0" w:after="283"/>
              <w:jc w:val="left"/>
              <w:rPr/>
            </w:pPr>
            <w:r>
              <w:rPr/>
              <w:t xml:space="preserve">5. toukokuuta 2013 </w:t>
            </w:r>
          </w:p>
        </w:tc>
        <w:tc>
          <w:tcPr>
            <w:tcW w:w="2452" w:type="dxa"/>
            <w:tcBorders/>
            <w:vAlign w:val="center"/>
          </w:tcPr>
          <w:p>
            <w:pPr>
              <w:pStyle w:val="TableContents"/>
              <w:bidi w:val="0"/>
              <w:spacing w:before="0" w:after="283"/>
              <w:jc w:val="left"/>
              <w:rPr/>
            </w:pPr>
            <w:r>
              <w:rPr/>
              <w:t xml:space="preserve">31. toukokuuta 2014 Kolossaalinen titaani tuhoaa muurin tykit, mutta se katoaa virran purkaukseen ennen kuin Eren valmistautuu hyökkäämään sen heikkoon kohtaan. Sotilaspoliisirykmentti kiirehtii evakuoimaan Trostin alueen asukkaat ja pystyttämään puolustuksen ennen kuin Titaanit tulevat kaupunkiin. Varuskuntarykmentin komentaja Kitts Woerman jakaa Mikasan eri ryhmiin, ja Mikasa auttaa evakuoinnissa, kun taas Eren ja Armin antavat tukea etulinjassa. Kun titaanit ovat nyt kaupungissa, Eren muistelee oppituntejaan, joiden mukaan titaanin tappamiseksi on iskettävä sen niskaan. Kun Erenin ja Arminin ryhmä hyökkää, Titaanit tappavat tai syövät heidän toverinsa yksi kerrallaan, ja Eren itse menettää vasemman jalkansa. Armin, joka pelosta halvaantuneena näkee toveriensa kohtalon, joutuu parrakkaan titaanin kyytiin ja melkein nielee hänet. Eren, joka muistelee, kun hän ja Armin halusivat nähdä maailman muurien ulkopuolella, onnistuu viime hetkellä vetämään ja heittämään Arminin ulos parrakkaan titaanin suusta. Hän kurottaa vasemmalla kädellään Arminin ulos parrakkaan titaanin suusta, mutta parrakkaa titaania sulkee leukansa, katkaisee Erenin käden ja nielee hänet. </w:t>
            </w:r>
          </w:p>
        </w:tc>
      </w:tr>
      <w:tr>
        <w:trPr/>
        <w:tc>
          <w:tcPr>
            <w:tcW w:w="812" w:type="dxa"/>
            <w:tcBorders/>
            <w:vAlign w:val="center"/>
          </w:tcPr>
          <w:p>
            <w:pPr>
              <w:pStyle w:val="TableHeading"/>
              <w:suppressLineNumbers/>
              <w:bidi w:val="0"/>
              <w:spacing w:before="0" w:after="283"/>
              <w:jc w:val="center"/>
              <w:rPr/>
            </w:pPr>
            <w:r>
              <w:rPr/>
              <w:t xml:space="preserve">6 </w:t>
            </w:r>
          </w:p>
        </w:tc>
        <w:tc>
          <w:tcPr>
            <w:tcW w:w="767" w:type="dxa"/>
            <w:tcBorders/>
            <w:vAlign w:val="center"/>
          </w:tcPr>
          <w:p>
            <w:pPr>
              <w:pStyle w:val="TableContents"/>
              <w:bidi w:val="0"/>
              <w:spacing w:before="0" w:after="283"/>
              <w:jc w:val="left"/>
              <w:rPr/>
            </w:pPr>
            <w:r>
              <w:rPr/>
              <w:t xml:space="preserve">6 </w:t>
            </w:r>
          </w:p>
        </w:tc>
        <w:tc>
          <w:tcPr>
            <w:tcW w:w="2541" w:type="dxa"/>
            <w:tcBorders/>
            <w:vAlign w:val="center"/>
          </w:tcPr>
          <w:p>
            <w:pPr>
              <w:pStyle w:val="TableContents"/>
              <w:bidi w:val="0"/>
              <w:spacing w:before="0" w:after="283"/>
              <w:jc w:val="left"/>
              <w:rPr/>
            </w:pPr>
            <w:r>
              <w:rPr/>
              <w:t xml:space="preserve">"The World the Girl Saw: The Struggle for Trost, Part 2" "Shōjo ga Mita Sekai-Torosuto-ku Kōbōsen (2)-'' </w:t>
            </w:r>
            <w:r>
              <w:rPr/>
              <w:t xml:space="preserve">(少女 が 見 た 世界 - トロスト 区 攻防 </w:t>
            </w:r>
            <w:r>
              <w:rPr/>
              <w:t xml:space="preserve">戦 2 -) </w:t>
            </w:r>
          </w:p>
        </w:tc>
        <w:tc>
          <w:tcPr>
            <w:tcW w:w="1392" w:type="dxa"/>
            <w:tcBorders/>
            <w:vAlign w:val="center"/>
          </w:tcPr>
          <w:p>
            <w:pPr>
              <w:pStyle w:val="TableContents"/>
              <w:bidi w:val="0"/>
              <w:spacing w:before="0" w:after="283"/>
              <w:jc w:val="left"/>
              <w:rPr/>
            </w:pPr>
            <w:r>
              <w:rPr/>
              <w:t xml:space="preserve">Tomomi Ikeda </w:t>
            </w:r>
          </w:p>
        </w:tc>
        <w:tc>
          <w:tcPr>
            <w:tcW w:w="1128" w:type="dxa"/>
            <w:tcBorders/>
            <w:vAlign w:val="center"/>
          </w:tcPr>
          <w:p>
            <w:pPr>
              <w:pStyle w:val="TableContents"/>
              <w:bidi w:val="0"/>
              <w:spacing w:before="0" w:after="283"/>
              <w:jc w:val="left"/>
              <w:rPr/>
            </w:pPr>
            <w:r>
              <w:rPr/>
              <w:t xml:space="preserve">Hiroshi Seko </w:t>
            </w:r>
          </w:p>
        </w:tc>
        <w:tc>
          <w:tcPr>
            <w:tcW w:w="1113" w:type="dxa"/>
            <w:tcBorders/>
            <w:vAlign w:val="center"/>
          </w:tcPr>
          <w:p>
            <w:pPr>
              <w:pStyle w:val="TableContents"/>
              <w:bidi w:val="0"/>
              <w:spacing w:before="0" w:after="283"/>
              <w:jc w:val="left"/>
              <w:rPr/>
            </w:pPr>
            <w:r>
              <w:rPr/>
              <w:t xml:space="preserve">toukokuu 12, 2013 </w:t>
            </w:r>
          </w:p>
        </w:tc>
        <w:tc>
          <w:tcPr>
            <w:tcW w:w="2452" w:type="dxa"/>
            <w:tcBorders/>
            <w:vAlign w:val="center"/>
          </w:tcPr>
          <w:p>
            <w:pPr>
              <w:pStyle w:val="TableContents"/>
              <w:bidi w:val="0"/>
              <w:spacing w:before="0" w:after="283"/>
              <w:jc w:val="left"/>
              <w:rPr/>
            </w:pPr>
            <w:r>
              <w:rPr/>
              <w:t xml:space="preserve">7. kesäkuuta 2014 Armin herää ja huomaa ympärillään Conny Springerin, Christa Lenzin ja Ymirin. Kun Armin suuntaa takaisin jälkijoukkoihin, hän syyttää itseään siitä, ettei ollut tarpeeksi vahva pelastaakseen Erenin. Samaan aikaan epänormaali titaani lähestyy kaupungin poistumisporttia, joka on täynnä pakolaisia. Kun Mikasa on tappanut epänormaalin titaanin, hän uhkailee ahnetta kauppiasta, jolla on lastia, päästämään pakolaiset ensin läpi. Kun äiti ja tytär ovat kiittäneet häntä, Mikasa saa takauman. Vuonna 844, vuosi ennen Wall Marian kaatumista, Mikasa joutui kolmen orjakauppiaan kohteeksi, jotka murhasivat hänen vanhempansa kamppailussa. Kun Grisha ja Eren löysivät ruumiit vierailullaan, Eren jäljitti orjakauppiaat salaa läheiseen majaan ja tappoi kaksi heistä yrittäessään pelastaa Mikasan. Kolmas orjakauppias kuitenkin ilmestyi ja alkoi kuristaa Ereniä. Erenin rohkaisemana Mikasa voitti pelkonsa ja sai päättäväisyyttä tappaa kolmannen orjakauppiaan. Kun sotilaspoliisirykmentti löysi lapset, Mikasa kutsuttiin asumaan Erenin ja Grishan luokse. Takaisin nykyhetkessä Mikasa tappaa lisää titaaneja ja lähtee auttamaan muita joukkoja evakuoinnissa. </w:t>
            </w:r>
          </w:p>
        </w:tc>
      </w:tr>
      <w:tr>
        <w:trPr/>
        <w:tc>
          <w:tcPr>
            <w:tcW w:w="812" w:type="dxa"/>
            <w:tcBorders/>
            <w:vAlign w:val="center"/>
          </w:tcPr>
          <w:p>
            <w:pPr>
              <w:pStyle w:val="TableHeading"/>
              <w:suppressLineNumbers/>
              <w:bidi w:val="0"/>
              <w:spacing w:before="0" w:after="283"/>
              <w:jc w:val="center"/>
              <w:rPr/>
            </w:pPr>
            <w:r>
              <w:rPr/>
              <w:t xml:space="preserve">7 </w:t>
            </w:r>
          </w:p>
        </w:tc>
        <w:tc>
          <w:tcPr>
            <w:tcW w:w="767" w:type="dxa"/>
            <w:tcBorders/>
            <w:vAlign w:val="center"/>
          </w:tcPr>
          <w:p>
            <w:pPr>
              <w:pStyle w:val="TableContents"/>
              <w:bidi w:val="0"/>
              <w:spacing w:before="0" w:after="283"/>
              <w:jc w:val="left"/>
              <w:rPr/>
            </w:pPr>
            <w:r>
              <w:rPr/>
              <w:t xml:space="preserve">7 </w:t>
            </w:r>
          </w:p>
        </w:tc>
        <w:tc>
          <w:tcPr>
            <w:tcW w:w="2541" w:type="dxa"/>
            <w:tcBorders/>
            <w:vAlign w:val="center"/>
          </w:tcPr>
          <w:p>
            <w:pPr>
              <w:pStyle w:val="TableContents"/>
              <w:bidi w:val="0"/>
              <w:spacing w:before="0" w:after="283"/>
              <w:jc w:val="left"/>
              <w:rPr/>
            </w:pPr>
            <w:r>
              <w:rPr/>
              <w:t xml:space="preserve">``Small Blade: The Struggle for Trost, Part 3'' ``Chiisana Yaiba-Torosuto-ku Kōbōsen (3)-'' </w:t>
            </w:r>
            <w:r>
              <w:rPr/>
              <w:t xml:space="preserve">(小さな 刃 - トロスト 区 攻防 戦 </w:t>
            </w:r>
            <w:r>
              <w:rPr/>
              <w:t xml:space="preserve">3 -) </w:t>
            </w:r>
          </w:p>
        </w:tc>
        <w:tc>
          <w:tcPr>
            <w:tcW w:w="1392" w:type="dxa"/>
            <w:tcBorders/>
            <w:vAlign w:val="center"/>
          </w:tcPr>
          <w:p>
            <w:pPr>
              <w:pStyle w:val="TableContents"/>
              <w:bidi w:val="0"/>
              <w:spacing w:before="0" w:after="283"/>
              <w:jc w:val="left"/>
              <w:rPr/>
            </w:pPr>
            <w:r>
              <w:rPr/>
              <w:t xml:space="preserve">Yuzuru Tachikawa </w:t>
            </w:r>
          </w:p>
        </w:tc>
        <w:tc>
          <w:tcPr>
            <w:tcW w:w="1128" w:type="dxa"/>
            <w:tcBorders/>
            <w:vAlign w:val="center"/>
          </w:tcPr>
          <w:p>
            <w:pPr>
              <w:pStyle w:val="TableContents"/>
              <w:bidi w:val="0"/>
              <w:spacing w:before="0" w:after="283"/>
              <w:jc w:val="left"/>
              <w:rPr/>
            </w:pPr>
            <w:r>
              <w:rPr/>
              <w:t xml:space="preserve">Hiroshi Seko </w:t>
            </w:r>
          </w:p>
        </w:tc>
        <w:tc>
          <w:tcPr>
            <w:tcW w:w="1113" w:type="dxa"/>
            <w:tcBorders/>
            <w:vAlign w:val="center"/>
          </w:tcPr>
          <w:p>
            <w:pPr>
              <w:pStyle w:val="TableContents"/>
              <w:bidi w:val="0"/>
              <w:spacing w:before="0" w:after="283"/>
              <w:jc w:val="left"/>
              <w:rPr/>
            </w:pPr>
            <w:r>
              <w:rPr/>
              <w:t xml:space="preserve">19. toukokuuta 2013 </w:t>
            </w:r>
          </w:p>
        </w:tc>
        <w:tc>
          <w:tcPr>
            <w:tcW w:w="2452" w:type="dxa"/>
            <w:tcBorders/>
            <w:vAlign w:val="center"/>
          </w:tcPr>
          <w:p>
            <w:pPr>
              <w:pStyle w:val="TableContents"/>
              <w:bidi w:val="0"/>
              <w:spacing w:before="0" w:after="283"/>
              <w:jc w:val="left"/>
              <w:rPr/>
            </w:pPr>
            <w:r>
              <w:rPr/>
              <w:t xml:space="preserve">14. kesäkuuta 2014 Eloonjääneet joukot, jotka eivät pääse sisäseinille, koska niiden kaikkialle suuntautuvien liikkumisvälineiden bensa on vähissä, menettävät taistelutahtonsa, kun Titaanit valtaavat läheisen huoltovaraston. Mikasa ei vaikuta järkyttyneeltä kuultuaan Arminilta, että koko hänen ryhmänsä menehtyi, Eren mukaan lukien. Hän kutsuu muut mukaansa valloittamaan varaston takaisin ja innostaa heidät liittymään hänen mukaansa hyökkäykseen, mutta Mikasan bensa loppuu kesken ja hän putoaa kujalle. Jean ottaa komennon, mutta menettää hermonsa nähdessään, että Titaanit syövät joitakin hänen tovereitaan. Kun vaalea titaani lähestyy Mikasaa, hän valmistautuu hyökkäämään jäljellä olevalla katkenneella terällään, mutta hänen taakseen ilmestyy salaperäinen titaani, joka tappaa vaalean titaanin raa'asti Mikasan hämmennykseksi. Armin ja Conny ilmestyvät paikalle ja näkevät järkyttyneinä, kuinka salaperäinen titaani ei vain taistele muita titaaneja vastaan, vaan myös osoittaa tietävänsä niiden heikon kohdan ja käyttää lähitaistelutekniikoita, mutta jättää ihmiset täysin huomiotta. Armin antaa Mikasalle kaasusäiliönsä ja teränsä, jotta tämä voi tukea muita tarvikevarastolla. Mikasa ei kuitenkaan suostu jättämään häntä taakseen ja pohtii Salaperäisen titaanin outoa käytöstä. </w:t>
            </w:r>
          </w:p>
        </w:tc>
      </w:tr>
      <w:tr>
        <w:trPr/>
        <w:tc>
          <w:tcPr>
            <w:tcW w:w="812" w:type="dxa"/>
            <w:tcBorders/>
            <w:vAlign w:val="center"/>
          </w:tcPr>
          <w:p>
            <w:pPr>
              <w:pStyle w:val="TableHeading"/>
              <w:suppressLineNumbers/>
              <w:bidi w:val="0"/>
              <w:spacing w:before="0" w:after="283"/>
              <w:jc w:val="center"/>
              <w:rPr/>
            </w:pPr>
            <w:r>
              <w:rPr/>
              <w:t xml:space="preserve">8 </w:t>
            </w:r>
          </w:p>
        </w:tc>
        <w:tc>
          <w:tcPr>
            <w:tcW w:w="767" w:type="dxa"/>
            <w:tcBorders/>
            <w:vAlign w:val="center"/>
          </w:tcPr>
          <w:p>
            <w:pPr>
              <w:pStyle w:val="TableContents"/>
              <w:bidi w:val="0"/>
              <w:spacing w:before="0" w:after="283"/>
              <w:jc w:val="left"/>
              <w:rPr/>
            </w:pPr>
            <w:r>
              <w:rPr/>
              <w:t xml:space="preserve">8 </w:t>
            </w:r>
          </w:p>
        </w:tc>
        <w:tc>
          <w:tcPr>
            <w:tcW w:w="2541" w:type="dxa"/>
            <w:tcBorders/>
            <w:vAlign w:val="center"/>
          </w:tcPr>
          <w:p>
            <w:pPr>
              <w:pStyle w:val="TableContents"/>
              <w:bidi w:val="0"/>
              <w:spacing w:before="0" w:after="283"/>
              <w:jc w:val="left"/>
              <w:rPr/>
            </w:pPr>
            <w:r>
              <w:rPr>
                <w:color w:val="A9A9A9"/>
              </w:rPr>
              <w:t xml:space="preserve">"Kuulen hänen sydämenlyöntinsä. The Struggle for Trost, Part 4'' </w:t>
            </w:r>
            <w:r>
              <w:rPr/>
              <w:t xml:space="preserve">``Shinzō no Kodō ga Kikoeru-Torosuto-ku Kōbōsen (4)-'' </w:t>
            </w:r>
            <w:r>
              <w:rPr/>
              <w:t xml:space="preserve">(心臓 の 鼓動 が 聞こえる - トロスト 区 攻防 戦 </w:t>
            </w:r>
            <w:r>
              <w:rPr/>
              <w:t xml:space="preserve">4 -) </w:t>
            </w:r>
          </w:p>
        </w:tc>
        <w:tc>
          <w:tcPr>
            <w:tcW w:w="1392" w:type="dxa"/>
            <w:tcBorders/>
            <w:vAlign w:val="center"/>
          </w:tcPr>
          <w:p>
            <w:pPr>
              <w:pStyle w:val="TableContents"/>
              <w:bidi w:val="0"/>
              <w:spacing w:before="0" w:after="283"/>
              <w:jc w:val="left"/>
              <w:rPr/>
            </w:pPr>
            <w:r>
              <w:rPr/>
              <w:t xml:space="preserve">Satonobu Kikuchi Shinpei Ezaki Tatsuma Minamikawa </w:t>
            </w:r>
          </w:p>
        </w:tc>
        <w:tc>
          <w:tcPr>
            <w:tcW w:w="1128" w:type="dxa"/>
            <w:tcBorders/>
            <w:vAlign w:val="center"/>
          </w:tcPr>
          <w:p>
            <w:pPr>
              <w:pStyle w:val="TableContents"/>
              <w:bidi w:val="0"/>
              <w:spacing w:before="0" w:after="283"/>
              <w:jc w:val="left"/>
              <w:rPr/>
            </w:pPr>
            <w:r>
              <w:rPr/>
              <w:t xml:space="preserve">Noboru Takagi </w:t>
            </w:r>
          </w:p>
        </w:tc>
        <w:tc>
          <w:tcPr>
            <w:tcW w:w="1113" w:type="dxa"/>
            <w:tcBorders/>
            <w:vAlign w:val="center"/>
          </w:tcPr>
          <w:p>
            <w:pPr>
              <w:pStyle w:val="TableContents"/>
              <w:bidi w:val="0"/>
              <w:spacing w:before="0" w:after="283"/>
              <w:jc w:val="left"/>
              <w:rPr/>
            </w:pPr>
            <w:r>
              <w:rPr/>
              <w:t xml:space="preserve">26. toukokuuta 2013 </w:t>
            </w:r>
          </w:p>
        </w:tc>
        <w:tc>
          <w:tcPr>
            <w:tcW w:w="2452" w:type="dxa"/>
            <w:tcBorders/>
            <w:vAlign w:val="center"/>
          </w:tcPr>
          <w:p>
            <w:pPr>
              <w:pStyle w:val="TableContents"/>
              <w:bidi w:val="0"/>
              <w:spacing w:before="0" w:after="283"/>
              <w:jc w:val="left"/>
              <w:rPr/>
            </w:pPr>
            <w:r>
              <w:rPr/>
              <w:t xml:space="preserve">21. kesäkuuta 2014 Kun Titaanit kuhisevat huoltovarastossa, Armin keksii käyttää Salaperäistä Titaania heidän kukistamiseensa. Mikasa ja Conny hyväksyvät hänen suunnitelmansa ja kukistavat sen kimppuun hyökkäävät titaanit ennen kuin ryntäävät huoltovarastolle. Sillä välin Jean ja muut pääsevät huoltovarastolle, vaikka kärsivät matkalla lisää tappioita, ja Armin, Mikasa ja Conny saapuvat pian perässä. Arminin suunnitelma toimii, mutta vaikka Salaperäinen titaani pystyy houkuttelemaan vihollisia ulos, seitsemän pienempää titaania jää polttoainevarastoon. Kun heidän laitteistaan loppuu polttoaine, Armin keksii toisen suunnitelman. Selviytyjät kiinnittävät Titaanien huomion hissiin ja ampuvat niitä silmiin sokeuttaakseen ne, kun taas seitsemän Titaania hyppää katosta ja lopettaa ne. Sasha ja Conny eivät onnistu tappamaan kohteitaan, mutta Mikasa ja Annie pelastavat heidät. Täydennettyään polttoaineensa sotilaat valmistautuvat vetäytymään. Kun he näkevät salaperäisen titaanin voittavan kaikki muut titaanit ennen romahtamistaan, he järkyttyvät nähdessään Erenin nousevan sen ruumiista. Mikasa tavoittaa Erenin ja itkee todetessaan, että hän on elossa, kun taas Armin huomaa, että myös Erenin katkaistu jalka ja käsi ovat jotenkin regeneroituneet. </w:t>
            </w:r>
          </w:p>
        </w:tc>
      </w:tr>
      <w:tr>
        <w:trPr/>
        <w:tc>
          <w:tcPr>
            <w:tcW w:w="812" w:type="dxa"/>
            <w:tcBorders/>
            <w:vAlign w:val="center"/>
          </w:tcPr>
          <w:p>
            <w:pPr>
              <w:pStyle w:val="TableHeading"/>
              <w:suppressLineNumbers/>
              <w:bidi w:val="0"/>
              <w:spacing w:before="0" w:after="283"/>
              <w:jc w:val="center"/>
              <w:rPr/>
            </w:pPr>
            <w:r>
              <w:rPr/>
              <w:t xml:space="preserve">9 </w:t>
            </w:r>
          </w:p>
        </w:tc>
        <w:tc>
          <w:tcPr>
            <w:tcW w:w="767" w:type="dxa"/>
            <w:tcBorders/>
            <w:vAlign w:val="center"/>
          </w:tcPr>
          <w:p>
            <w:pPr>
              <w:pStyle w:val="TableContents"/>
              <w:bidi w:val="0"/>
              <w:spacing w:before="0" w:after="283"/>
              <w:jc w:val="left"/>
              <w:rPr/>
            </w:pPr>
            <w:r>
              <w:rPr/>
              <w:t xml:space="preserve">9 </w:t>
            </w:r>
          </w:p>
        </w:tc>
        <w:tc>
          <w:tcPr>
            <w:tcW w:w="2541" w:type="dxa"/>
            <w:tcBorders/>
            <w:vAlign w:val="center"/>
          </w:tcPr>
          <w:p>
            <w:pPr>
              <w:pStyle w:val="TableContents"/>
              <w:bidi w:val="0"/>
              <w:spacing w:before="0" w:after="283"/>
              <w:jc w:val="left"/>
              <w:rPr/>
            </w:pPr>
            <w:r>
              <w:rPr/>
              <w:t xml:space="preserve">``Vasemman käden olinpaikka: taistelu Trostista, osa 5'' ``Hidariude no Yukue-Torosuto-ku Kōbōsen (5)-'' </w:t>
            </w:r>
            <w:r>
              <w:rPr/>
              <w:t xml:space="preserve">(左腕 の 行方 - トロスト 区 攻防 戦 </w:t>
            </w:r>
            <w:r>
              <w:rPr/>
              <w:t xml:space="preserve">5 -) </w:t>
            </w:r>
          </w:p>
        </w:tc>
        <w:tc>
          <w:tcPr>
            <w:tcW w:w="1392" w:type="dxa"/>
            <w:tcBorders/>
            <w:vAlign w:val="center"/>
          </w:tcPr>
          <w:p>
            <w:pPr>
              <w:pStyle w:val="TableContents"/>
              <w:bidi w:val="0"/>
              <w:spacing w:before="0" w:after="283"/>
              <w:jc w:val="left"/>
              <w:rPr/>
            </w:pPr>
            <w:r>
              <w:rPr/>
              <w:t xml:space="preserve">Yoshiyuki Fujiwara </w:t>
            </w:r>
          </w:p>
        </w:tc>
        <w:tc>
          <w:tcPr>
            <w:tcW w:w="1128" w:type="dxa"/>
            <w:tcBorders/>
            <w:vAlign w:val="center"/>
          </w:tcPr>
          <w:p>
            <w:pPr>
              <w:pStyle w:val="TableContents"/>
              <w:bidi w:val="0"/>
              <w:spacing w:before="0" w:after="283"/>
              <w:jc w:val="left"/>
              <w:rPr/>
            </w:pPr>
            <w:r>
              <w:rPr/>
              <w:t xml:space="preserve">Yasuko Kobayashi </w:t>
            </w:r>
          </w:p>
        </w:tc>
        <w:tc>
          <w:tcPr>
            <w:tcW w:w="1113" w:type="dxa"/>
            <w:tcBorders/>
            <w:vAlign w:val="center"/>
          </w:tcPr>
          <w:p>
            <w:pPr>
              <w:pStyle w:val="TableContents"/>
              <w:bidi w:val="0"/>
              <w:spacing w:before="0" w:after="283"/>
              <w:jc w:val="left"/>
              <w:rPr/>
            </w:pPr>
            <w:r>
              <w:rPr/>
              <w:t xml:space="preserve">kesäkuu 2, 2013 </w:t>
            </w:r>
          </w:p>
        </w:tc>
        <w:tc>
          <w:tcPr>
            <w:tcW w:w="2452" w:type="dxa"/>
            <w:tcBorders/>
            <w:vAlign w:val="center"/>
          </w:tcPr>
          <w:p>
            <w:pPr>
              <w:pStyle w:val="TableContents"/>
              <w:bidi w:val="0"/>
              <w:spacing w:before="0" w:after="283"/>
              <w:jc w:val="left"/>
              <w:rPr/>
            </w:pPr>
            <w:r>
              <w:rPr/>
              <w:t xml:space="preserve">28. kesäkuuta 2014 Partiorykmentin kapteeni Levi ja hänen ryhmänsä valloittavat menestyksekkäästi kaupungin takaisin Titaaneilta, kunnes heidät kutsutaan hätätilanteeseen Trostin alueelle, koska Titaanit ovat valloittaneet kaupungin. Kun Eren joutui parrakkaan titaanin syömäksi ja nielaisemaksi, hän löysi itsensä sen vatsasta yhdessä sen uhrien ruumiiden kanssa. Hänen raivonsa titaaneja kohtaan sai hänet puhkeamaan ulos parrakkaan titaanin vatsasta muuttumalla salaperäiseksi titaaniksi ja ryhtymällä riehumaan heitä vastaan. Vaikka Erenin toverit näkivät hänen ilmestyvän Salaperäisestä Titaanista, he kaikki sopivat pitävänsä asian salassa ja tuovansa Erenin takaisin Wall Rosen sisälle. Kitts näki kuitenkin myös tämän ja käski miehiään tähtäämään aseillaan Ereniä. Armin ja Mikasa yrittävät puolustaa Ereniä, mutta tuloksetta. Kun Kitts pelokkaasti käskee tykkejä tulittamaan heitä kolmea kohti, Eren muistaa hämärästi isänsä antaneen hänelle pistoksen, jossa hän käski häntä ottamaan Wall Marian takaisin ja menemään heidän kotinsa kellariin avaimensa kanssa. Suojellakseen Mikasaa ja Arminia tykeiltä Eren muuttuu osittain Salaperäiseksi Titaaniksi ja suojelee heitä kylkiluidensa sisällä. </w:t>
            </w:r>
          </w:p>
        </w:tc>
      </w:tr>
      <w:tr>
        <w:trPr/>
        <w:tc>
          <w:tcPr>
            <w:tcW w:w="812" w:type="dxa"/>
            <w:tcBorders/>
            <w:vAlign w:val="center"/>
          </w:tcPr>
          <w:p>
            <w:pPr>
              <w:pStyle w:val="TableHeading"/>
              <w:suppressLineNumbers/>
              <w:bidi w:val="0"/>
              <w:spacing w:before="0" w:after="283"/>
              <w:jc w:val="center"/>
              <w:rPr/>
            </w:pPr>
            <w:r>
              <w:rPr/>
              <w:t xml:space="preserve">10 </w:t>
            </w:r>
          </w:p>
        </w:tc>
        <w:tc>
          <w:tcPr>
            <w:tcW w:w="767" w:type="dxa"/>
            <w:tcBorders/>
            <w:vAlign w:val="center"/>
          </w:tcPr>
          <w:p>
            <w:pPr>
              <w:pStyle w:val="TableContents"/>
              <w:bidi w:val="0"/>
              <w:spacing w:before="0" w:after="283"/>
              <w:jc w:val="left"/>
              <w:rPr/>
            </w:pPr>
            <w:r>
              <w:rPr/>
              <w:t xml:space="preserve">10 </w:t>
            </w:r>
          </w:p>
        </w:tc>
        <w:tc>
          <w:tcPr>
            <w:tcW w:w="2541" w:type="dxa"/>
            <w:tcBorders/>
            <w:vAlign w:val="center"/>
          </w:tcPr>
          <w:p>
            <w:pPr>
              <w:pStyle w:val="TableContents"/>
              <w:bidi w:val="0"/>
              <w:spacing w:before="0" w:after="283"/>
              <w:jc w:val="left"/>
              <w:rPr/>
            </w:pPr>
            <w:r>
              <w:rPr/>
              <w:t xml:space="preserve">``Vastaus: ``Kotaeru-Torosuto-ku Kōbōsen (6)-''' </w:t>
            </w:r>
            <w:r>
              <w:rPr/>
              <w:t xml:space="preserve">(応える - トロスト 区 攻防 </w:t>
            </w:r>
            <w:r>
              <w:rPr/>
              <w:t xml:space="preserve">戦 6 -) </w:t>
            </w:r>
          </w:p>
        </w:tc>
        <w:tc>
          <w:tcPr>
            <w:tcW w:w="1392" w:type="dxa"/>
            <w:tcBorders/>
            <w:vAlign w:val="center"/>
          </w:tcPr>
          <w:p>
            <w:pPr>
              <w:pStyle w:val="TableContents"/>
              <w:bidi w:val="0"/>
              <w:spacing w:before="0" w:after="283"/>
              <w:jc w:val="left"/>
              <w:rPr/>
            </w:pPr>
            <w:r>
              <w:rPr/>
              <w:t xml:space="preserve">Hiroyuki Tanaka </w:t>
            </w:r>
          </w:p>
        </w:tc>
        <w:tc>
          <w:tcPr>
            <w:tcW w:w="1128" w:type="dxa"/>
            <w:tcBorders/>
            <w:vAlign w:val="center"/>
          </w:tcPr>
          <w:p>
            <w:pPr>
              <w:pStyle w:val="TableContents"/>
              <w:bidi w:val="0"/>
              <w:spacing w:before="0" w:after="283"/>
              <w:jc w:val="left"/>
              <w:rPr/>
            </w:pPr>
            <w:r>
              <w:rPr/>
              <w:t xml:space="preserve">Hiroshi Seko </w:t>
            </w:r>
          </w:p>
        </w:tc>
        <w:tc>
          <w:tcPr>
            <w:tcW w:w="1113" w:type="dxa"/>
            <w:tcBorders/>
            <w:vAlign w:val="center"/>
          </w:tcPr>
          <w:p>
            <w:pPr>
              <w:pStyle w:val="TableContents"/>
              <w:bidi w:val="0"/>
              <w:spacing w:before="0" w:after="283"/>
              <w:jc w:val="left"/>
              <w:rPr/>
            </w:pPr>
            <w:r>
              <w:rPr/>
              <w:t xml:space="preserve">kesäkuu 9, 2013 </w:t>
            </w:r>
          </w:p>
        </w:tc>
        <w:tc>
          <w:tcPr>
            <w:tcW w:w="2452" w:type="dxa"/>
            <w:tcBorders/>
            <w:vAlign w:val="center"/>
          </w:tcPr>
          <w:p>
            <w:pPr>
              <w:pStyle w:val="TableContents"/>
              <w:bidi w:val="0"/>
              <w:spacing w:before="0" w:after="283"/>
              <w:jc w:val="left"/>
              <w:rPr/>
            </w:pPr>
            <w:r>
              <w:rPr/>
              <w:t xml:space="preserve">12. heinäkuuta 2014 Eren kiipeää ulos osittain muuttuneesta Titanista ja kertoo Mikasalle ja Arminille entisen talonsa kellarista. Hän uskoo, että siellä on salaisuus ihmiskunnan säilymiseen ja avain Titaanien tuhoamiseen. Kitts käskee jälleen kerran pelosta tykkiä ladattavaksi. Eren keksii kaksi pakosuunnitelmaa. Ensimmäinen on se, että Eren vetäytyy salaperäiseksi titaaniksi ja kriminalisoi itsensä ihmiskunnan silmissä, ja toinen on se, että Armin saa vakuutettua Kittsin siitä, että Eren on pikemminkin etu kuin vaara. Armin tulee siihen tulokseen, että hän voi vielä puolustaa ystäviään pelkuruudestaan huolimatta, ja päättää yrittää puhua heidät ulos teloituksesta. Armin suostuttelee Kittsin alustavasti, mutta pelko valtaa hänet ja hän antaa käskyn ampua vielä kerran. Käsky pysäytetään, kun komentaja Dot Pyxis ja hänen miehensä puuttuvat asiaan ja säästävät heidän henkensä. Vastineeksi Pyxis kysyy Ereniltä, voisiko hän muuttua ja tukkia Wall Rosen aukon, jotta lisää titaaneja ei pääsisi sisään. Eren suostuu, riippumatta siitä, pystyykö hän hallitsemaan itseään Salaperäisenä Titaanina. </w:t>
            </w:r>
          </w:p>
        </w:tc>
      </w:tr>
      <w:tr>
        <w:trPr/>
        <w:tc>
          <w:tcPr>
            <w:tcW w:w="812" w:type="dxa"/>
            <w:tcBorders/>
            <w:vAlign w:val="center"/>
          </w:tcPr>
          <w:p>
            <w:pPr>
              <w:pStyle w:val="TableHeading"/>
              <w:suppressLineNumbers/>
              <w:bidi w:val="0"/>
              <w:spacing w:before="0" w:after="283"/>
              <w:jc w:val="center"/>
              <w:rPr/>
            </w:pPr>
            <w:r>
              <w:rPr/>
              <w:t xml:space="preserve">11 </w:t>
            </w:r>
          </w:p>
        </w:tc>
        <w:tc>
          <w:tcPr>
            <w:tcW w:w="767" w:type="dxa"/>
            <w:tcBorders/>
            <w:vAlign w:val="center"/>
          </w:tcPr>
          <w:p>
            <w:pPr>
              <w:pStyle w:val="TableContents"/>
              <w:bidi w:val="0"/>
              <w:spacing w:before="0" w:after="283"/>
              <w:jc w:val="left"/>
              <w:rPr/>
            </w:pPr>
            <w:r>
              <w:rPr/>
              <w:t xml:space="preserve">11 </w:t>
            </w:r>
          </w:p>
        </w:tc>
        <w:tc>
          <w:tcPr>
            <w:tcW w:w="2541" w:type="dxa"/>
            <w:tcBorders/>
            <w:vAlign w:val="center"/>
          </w:tcPr>
          <w:p>
            <w:pPr>
              <w:pStyle w:val="TableContents"/>
              <w:bidi w:val="0"/>
              <w:spacing w:before="0" w:after="283"/>
              <w:jc w:val="left"/>
              <w:rPr/>
            </w:pPr>
            <w:r>
              <w:rPr/>
              <w:t xml:space="preserve">``Idoli: Gūzō-Torosuto-ku Kōbōsen (7)-'' "Gūzō-Torosuto-ku Kōbōsen (7)-'' </w:t>
            </w:r>
            <w:r>
              <w:rPr/>
              <w:t xml:space="preserve">(偶像 - トロスト 区 攻防 戦 </w:t>
            </w:r>
            <w:r>
              <w:rPr/>
              <w:t xml:space="preserve">7 -) </w:t>
            </w:r>
          </w:p>
        </w:tc>
        <w:tc>
          <w:tcPr>
            <w:tcW w:w="1392" w:type="dxa"/>
            <w:tcBorders/>
            <w:vAlign w:val="center"/>
          </w:tcPr>
          <w:p>
            <w:pPr>
              <w:pStyle w:val="TableContents"/>
              <w:bidi w:val="0"/>
              <w:spacing w:before="0" w:after="283"/>
              <w:jc w:val="left"/>
              <w:rPr/>
            </w:pPr>
            <w:r>
              <w:rPr/>
              <w:t xml:space="preserve">Kiyoshi Fukumoto </w:t>
            </w:r>
          </w:p>
        </w:tc>
        <w:tc>
          <w:tcPr>
            <w:tcW w:w="1128" w:type="dxa"/>
            <w:tcBorders/>
            <w:vAlign w:val="center"/>
          </w:tcPr>
          <w:p>
            <w:pPr>
              <w:pStyle w:val="TableContents"/>
              <w:bidi w:val="0"/>
              <w:spacing w:before="0" w:after="283"/>
              <w:jc w:val="left"/>
              <w:rPr/>
            </w:pPr>
            <w:r>
              <w:rPr/>
              <w:t xml:space="preserve">Hiroshi Seko </w:t>
            </w:r>
          </w:p>
        </w:tc>
        <w:tc>
          <w:tcPr>
            <w:tcW w:w="1113" w:type="dxa"/>
            <w:tcBorders/>
            <w:vAlign w:val="center"/>
          </w:tcPr>
          <w:p>
            <w:pPr>
              <w:pStyle w:val="TableContents"/>
              <w:bidi w:val="0"/>
              <w:spacing w:before="0" w:after="283"/>
              <w:jc w:val="left"/>
              <w:rPr/>
            </w:pPr>
            <w:r>
              <w:rPr/>
              <w:t xml:space="preserve">kesäkuu 16, 2013 </w:t>
            </w:r>
          </w:p>
        </w:tc>
        <w:tc>
          <w:tcPr>
            <w:tcW w:w="2452" w:type="dxa"/>
            <w:tcBorders/>
            <w:vAlign w:val="center"/>
          </w:tcPr>
          <w:p>
            <w:pPr>
              <w:pStyle w:val="TableContents"/>
              <w:bidi w:val="0"/>
              <w:spacing w:before="0" w:after="283"/>
              <w:jc w:val="left"/>
              <w:rPr/>
            </w:pPr>
            <w:r>
              <w:rPr/>
              <w:t xml:space="preserve">19. heinäkuuta 2014 Kun Armin auttaa Pyxiksen alaisia koordinoimaan suunnitelmaa, joukkojen moraali alkaa laskea, sillä jotkut haluavat karata ja olla perheidensä luona. Pyxis hiljentää kaikki muistuttamalla heitä siitä, että jos he luopuvat tästä mahdollisuudesta voittaa vihdoin titaanit, he altistavat perheensä heidän terrorilleen, mikä saa joukot jäämään. Pyxis väittää, että Eren on tulosta salaisesta projektista, jonka tarkoituksena on muuttaa ihmiset titaaneiksi, ja suunnittelee, että suurin osa joukoista kerääntyy Trostin alueen syrjäiseen nurkkaan houkutellakseen suurimman osan titaaneista pois, kun Eren salaperäisenä titaanina kantaa jättiläislohkareen sulkemaan reiän. Mikasan ohella Ereniä vartioi tehtävän aikana kolme varuskunnan parasta eliittiä, jotka ovat Ian Dietrich, Rico Brzenska ja Mitabi Jarnach. Kun he lähestyvät jättiläislohkaretta, Rico, joka epäilee tehtävän onnistumista eikä luota täysin Ereniin, muistuttaa häntä siitä, että pelissä on monia ihmishenkiä. Lopulta Eren saavuttaa lohkareen ja muuttuu titaaniksi, mutta hyökkää yhtäkkiä Mikasan kimppuun. </w:t>
            </w:r>
          </w:p>
        </w:tc>
      </w:tr>
      <w:tr>
        <w:trPr/>
        <w:tc>
          <w:tcPr>
            <w:tcW w:w="812" w:type="dxa"/>
            <w:tcBorders/>
            <w:vAlign w:val="center"/>
          </w:tcPr>
          <w:p>
            <w:pPr>
              <w:pStyle w:val="TableHeading"/>
              <w:suppressLineNumbers/>
              <w:bidi w:val="0"/>
              <w:spacing w:before="0" w:after="283"/>
              <w:jc w:val="center"/>
              <w:rPr/>
            </w:pPr>
            <w:r>
              <w:rPr/>
              <w:t xml:space="preserve">12 </w:t>
            </w:r>
          </w:p>
        </w:tc>
        <w:tc>
          <w:tcPr>
            <w:tcW w:w="767" w:type="dxa"/>
            <w:tcBorders/>
            <w:vAlign w:val="center"/>
          </w:tcPr>
          <w:p>
            <w:pPr>
              <w:pStyle w:val="TableContents"/>
              <w:bidi w:val="0"/>
              <w:spacing w:before="0" w:after="283"/>
              <w:jc w:val="left"/>
              <w:rPr/>
            </w:pPr>
            <w:r>
              <w:rPr/>
              <w:t xml:space="preserve">12 </w:t>
            </w:r>
          </w:p>
        </w:tc>
        <w:tc>
          <w:tcPr>
            <w:tcW w:w="2541" w:type="dxa"/>
            <w:tcBorders/>
            <w:vAlign w:val="center"/>
          </w:tcPr>
          <w:p>
            <w:pPr>
              <w:pStyle w:val="TableContents"/>
              <w:bidi w:val="0"/>
              <w:spacing w:before="0" w:after="283"/>
              <w:jc w:val="left"/>
              <w:rPr/>
            </w:pPr>
            <w:r>
              <w:rPr/>
              <w:t xml:space="preserve">"Haava: Kizu-Torosuto-ku Kōbōsen (8)-'' "Kizu-Torosuto-ku Kōbōsen (8)-'' </w:t>
            </w:r>
            <w:r>
              <w:rPr/>
              <w:t xml:space="preserve">(傷 - トロスト 区 攻防 戦 </w:t>
            </w:r>
            <w:r>
              <w:rPr/>
              <w:t xml:space="preserve">8 -) </w:t>
            </w:r>
          </w:p>
        </w:tc>
        <w:tc>
          <w:tcPr>
            <w:tcW w:w="1392" w:type="dxa"/>
            <w:tcBorders/>
            <w:vAlign w:val="center"/>
          </w:tcPr>
          <w:p>
            <w:pPr>
              <w:pStyle w:val="TableContents"/>
              <w:bidi w:val="0"/>
              <w:spacing w:before="0" w:after="283"/>
              <w:jc w:val="left"/>
              <w:rPr/>
            </w:pPr>
            <w:r>
              <w:rPr/>
              <w:t xml:space="preserve">Shintaro Itoga </w:t>
            </w:r>
          </w:p>
        </w:tc>
        <w:tc>
          <w:tcPr>
            <w:tcW w:w="1128" w:type="dxa"/>
            <w:tcBorders/>
            <w:vAlign w:val="center"/>
          </w:tcPr>
          <w:p>
            <w:pPr>
              <w:pStyle w:val="TableContents"/>
              <w:bidi w:val="0"/>
              <w:spacing w:before="0" w:after="283"/>
              <w:jc w:val="left"/>
              <w:rPr/>
            </w:pPr>
            <w:r>
              <w:rPr/>
              <w:t xml:space="preserve">Noboru Takagi </w:t>
            </w:r>
          </w:p>
        </w:tc>
        <w:tc>
          <w:tcPr>
            <w:tcW w:w="1113" w:type="dxa"/>
            <w:tcBorders/>
            <w:vAlign w:val="center"/>
          </w:tcPr>
          <w:p>
            <w:pPr>
              <w:pStyle w:val="TableContents"/>
              <w:bidi w:val="0"/>
              <w:spacing w:before="0" w:after="283"/>
              <w:jc w:val="left"/>
              <w:rPr/>
            </w:pPr>
            <w:r>
              <w:rPr/>
              <w:t xml:space="preserve">23. kesäkuuta 2013 </w:t>
            </w:r>
          </w:p>
        </w:tc>
        <w:tc>
          <w:tcPr>
            <w:tcW w:w="2452" w:type="dxa"/>
            <w:tcBorders/>
            <w:vAlign w:val="center"/>
          </w:tcPr>
          <w:p>
            <w:pPr>
              <w:pStyle w:val="TableContents"/>
              <w:bidi w:val="0"/>
              <w:spacing w:before="0" w:after="283"/>
              <w:jc w:val="left"/>
              <w:rPr/>
            </w:pPr>
            <w:r>
              <w:rPr/>
              <w:t xml:space="preserve">26. heinäkuuta 2014 Mikasa yrittää järkeillä Erenin kanssa salaperäisenä titaanina, mutta turhaan. Eren jatkaa hyökkäystään ja vahingossa lyö itsensä toimintakyvyttömäksi ja kaatuu maahan. Ereniä suojaava ryhmä lähettää punaisen soihdun ilmaan merkiksi siitä, että suunnitelma on epäonnistunut, seinältä tarkkailevien joukkojen kauhuksi. Kun Armin lähtee Erenin luo tutkimaan asiaa, eliittijoukko riitelee ja suostuu lopulta suojelemaan Ereniä sen sijaan, että hylkäisi hänet, koska hän on edelleen arvokas sotilasarvo. Operaation aikana Jean joutuu eroon Conniesta ja Anniesta, kun hänen kaikkialle suuntautuva liikkumisvälineensä ei toimi kunnolla, ja hänen on pakko piiloutua kahdelta titaanilta rakennukseen. Armin tavoittaa tajuttoman Erenin, mutta Mikasa kutsuu häntä varoittaen, että Eren on vaarallisessa tilassa. Armin iskee miekkansa Erenin kaulaan, mikä herättää hänet hetkeksi. Kun Armin puhuu hänelle ulkomaailmasta ja muistuttaa häntä lupauksestaan tappaa kaikki titaanit, Eren poistuu unenomaisesta tilastaan ja saa itsensä takaisin hallintaansa. </w:t>
            </w:r>
          </w:p>
        </w:tc>
      </w:tr>
      <w:tr>
        <w:trPr/>
        <w:tc>
          <w:tcPr>
            <w:tcW w:w="812" w:type="dxa"/>
            <w:tcBorders/>
            <w:vAlign w:val="center"/>
          </w:tcPr>
          <w:p>
            <w:pPr>
              <w:pStyle w:val="TableHeading"/>
              <w:suppressLineNumbers/>
              <w:bidi w:val="0"/>
              <w:spacing w:before="0" w:after="283"/>
              <w:jc w:val="center"/>
              <w:rPr/>
            </w:pPr>
            <w:r>
              <w:rPr/>
              <w:t xml:space="preserve">13 </w:t>
            </w:r>
          </w:p>
        </w:tc>
        <w:tc>
          <w:tcPr>
            <w:tcW w:w="767" w:type="dxa"/>
            <w:tcBorders/>
            <w:vAlign w:val="center"/>
          </w:tcPr>
          <w:p>
            <w:pPr>
              <w:pStyle w:val="TableContents"/>
              <w:bidi w:val="0"/>
              <w:spacing w:before="0" w:after="283"/>
              <w:jc w:val="left"/>
              <w:rPr/>
            </w:pPr>
            <w:r>
              <w:rPr/>
              <w:t xml:space="preserve">13 </w:t>
            </w:r>
          </w:p>
        </w:tc>
        <w:tc>
          <w:tcPr>
            <w:tcW w:w="2541" w:type="dxa"/>
            <w:tcBorders/>
            <w:vAlign w:val="center"/>
          </w:tcPr>
          <w:p>
            <w:pPr>
              <w:pStyle w:val="TableContents"/>
              <w:bidi w:val="0"/>
              <w:spacing w:before="0" w:after="283"/>
              <w:jc w:val="left"/>
              <w:rPr/>
            </w:pPr>
            <w:r>
              <w:rPr/>
              <w:t xml:space="preserve">``Primal Desire: The Struggle for Trost, Part 9'' ``Genshoteki Yokkyū-Torosuto-ku Kōbōsen (9)-'' </w:t>
            </w:r>
            <w:r>
              <w:rPr/>
              <w:t xml:space="preserve">(原初 的 欲求 - トロスト 区 攻防 戦 </w:t>
            </w:r>
            <w:r>
              <w:rPr/>
              <w:t xml:space="preserve">9 -) </w:t>
            </w:r>
          </w:p>
        </w:tc>
        <w:tc>
          <w:tcPr>
            <w:tcW w:w="1392" w:type="dxa"/>
            <w:tcBorders/>
            <w:vAlign w:val="center"/>
          </w:tcPr>
          <w:p>
            <w:pPr>
              <w:pStyle w:val="TableContents"/>
              <w:bidi w:val="0"/>
              <w:spacing w:before="0" w:after="283"/>
              <w:jc w:val="left"/>
              <w:rPr/>
            </w:pPr>
            <w:r>
              <w:rPr/>
              <w:t xml:space="preserve">Masashi Koizuka </w:t>
            </w:r>
          </w:p>
        </w:tc>
        <w:tc>
          <w:tcPr>
            <w:tcW w:w="1128" w:type="dxa"/>
            <w:tcBorders/>
            <w:vAlign w:val="center"/>
          </w:tcPr>
          <w:p>
            <w:pPr>
              <w:pStyle w:val="TableContents"/>
              <w:bidi w:val="0"/>
              <w:spacing w:before="0" w:after="283"/>
              <w:jc w:val="left"/>
              <w:rPr/>
            </w:pPr>
            <w:r>
              <w:rPr/>
              <w:t xml:space="preserve">Noboru Takagi </w:t>
            </w:r>
          </w:p>
        </w:tc>
        <w:tc>
          <w:tcPr>
            <w:tcW w:w="1113" w:type="dxa"/>
            <w:tcBorders/>
            <w:vAlign w:val="center"/>
          </w:tcPr>
          <w:p>
            <w:pPr>
              <w:pStyle w:val="TableContents"/>
              <w:bidi w:val="0"/>
              <w:spacing w:before="0" w:after="283"/>
              <w:jc w:val="left"/>
              <w:rPr/>
            </w:pPr>
            <w:r>
              <w:rPr/>
              <w:t xml:space="preserve">30. kesäkuuta 2013 </w:t>
            </w:r>
          </w:p>
        </w:tc>
        <w:tc>
          <w:tcPr>
            <w:tcW w:w="2452" w:type="dxa"/>
            <w:tcBorders/>
            <w:vAlign w:val="center"/>
          </w:tcPr>
          <w:p>
            <w:pPr>
              <w:pStyle w:val="TableContents"/>
              <w:bidi w:val="0"/>
              <w:spacing w:before="0" w:after="283"/>
              <w:jc w:val="left"/>
              <w:rPr/>
            </w:pPr>
            <w:r>
              <w:rPr/>
              <w:t xml:space="preserve">2. elokuuta 2014 Jean onnistuu hankkimaan kuolleelta sotilaalta toisenkin liikuntalaitteen ja pakenee, kiitos Annien, Connyn ja Marco Bottin, jotka harhauttivat Titaaneja. Kun Eren on salaperäinen titaani, joka kantaa lohkaretta kohti porttia, Ian käskee kaikkia suojelemaan Ereniä titaaneilta hinnalla millä hyvänsä. Eren tukkii lopulta avoinna olevan portin lohkareella, ja Rico ampuu keltaisen soihdun merkiksi operaation onnistumisesta. Kun Armin yrittää irrottaa Erenin titaanikehostaan, kaksi titaania ajaa heidät nurkkaan, mutta Levi pelastaa heidät viime hetkellä. Kaikki Trostin alueille jääneet titaanit eliminoidaan kahta lukuun ottamatta, jotka vangitaan tutkimusta varten. Jean, Sasha ja Annie surevat toveriensa kuolemaa useiden uhrien joukossa. Sillä välin Eren on kahlittuna sotilaspoliisirykmentin vartioimaan selliin, jossa Levi ja partiorykmentin komentaja Erwin Smith vierailevat hänen luonaan. Kuunneltuaan Erenin tarinan ja syyt Titaanien kuoleman haluamiseen Levi antaa Erenin liittyä ryhmäänsä hänen komennossaan, vaikka Ereniä varoitetaankin, että Levi tappaa hänet henkilökohtaisesti, jos hän koskaan pettää ryhmänsä tai menettää jälleen hallinnan. </w:t>
            </w:r>
          </w:p>
        </w:tc>
      </w:tr>
      <w:tr>
        <w:trPr/>
        <w:tc>
          <w:tcPr>
            <w:tcW w:w="812" w:type="dxa"/>
            <w:tcBorders/>
            <w:vAlign w:val="center"/>
          </w:tcPr>
          <w:p>
            <w:pPr>
              <w:pStyle w:val="TableHeading"/>
              <w:suppressLineNumbers/>
              <w:bidi w:val="0"/>
              <w:spacing w:before="0" w:after="283"/>
              <w:jc w:val="center"/>
              <w:rPr/>
            </w:pPr>
            <w:r>
              <w:rPr/>
              <w:t xml:space="preserve">13.5 </w:t>
            </w:r>
          </w:p>
        </w:tc>
        <w:tc>
          <w:tcPr>
            <w:tcW w:w="767" w:type="dxa"/>
            <w:tcBorders/>
            <w:vAlign w:val="center"/>
          </w:tcPr>
          <w:p>
            <w:pPr>
              <w:pStyle w:val="TableContents"/>
              <w:bidi w:val="0"/>
              <w:spacing w:before="0" w:after="283"/>
              <w:jc w:val="left"/>
              <w:rPr/>
            </w:pPr>
            <w:r>
              <w:rPr/>
              <w:t xml:space="preserve">13.5 </w:t>
            </w:r>
          </w:p>
        </w:tc>
        <w:tc>
          <w:tcPr>
            <w:tcW w:w="2541" w:type="dxa"/>
            <w:tcBorders/>
            <w:vAlign w:val="center"/>
          </w:tcPr>
          <w:p>
            <w:pPr>
              <w:pStyle w:val="TableContents"/>
              <w:bidi w:val="0"/>
              <w:spacing w:before="0" w:after="283"/>
              <w:jc w:val="left"/>
              <w:rPr/>
            </w:pPr>
            <w:r>
              <w:rPr/>
              <w:t xml:space="preserve">``Since That Day'' ``Ano Hi kara'' </w:t>
            </w:r>
            <w:r>
              <w:rPr/>
              <w:t xml:space="preserve">(あの 日 </w:t>
            </w:r>
            <w:r>
              <w:rPr/>
              <w:t xml:space="preserve">から) </w:t>
            </w:r>
          </w:p>
        </w:tc>
        <w:tc>
          <w:tcPr>
            <w:tcW w:w="1392" w:type="dxa"/>
            <w:tcBorders/>
            <w:vAlign w:val="center"/>
          </w:tcPr>
          <w:p>
            <w:pPr>
              <w:pStyle w:val="TableContents"/>
              <w:bidi w:val="0"/>
              <w:spacing w:before="0" w:after="283"/>
              <w:jc w:val="left"/>
              <w:rPr/>
            </w:pPr>
            <w:r>
              <w:rPr/>
              <w:t xml:space="preserve">Hiroyuki Tanaka </w:t>
            </w:r>
          </w:p>
        </w:tc>
        <w:tc>
          <w:tcPr>
            <w:tcW w:w="1128" w:type="dxa"/>
            <w:tcBorders/>
            <w:vAlign w:val="center"/>
          </w:tcPr>
          <w:p>
            <w:pPr>
              <w:pStyle w:val="TableContents"/>
              <w:bidi w:val="0"/>
              <w:spacing w:before="0" w:after="283"/>
              <w:jc w:val="left"/>
              <w:rPr/>
            </w:pPr>
            <w:r>
              <w:rPr/>
              <w:t xml:space="preserve">-- </w:t>
            </w:r>
          </w:p>
        </w:tc>
        <w:tc>
          <w:tcPr>
            <w:tcW w:w="1113" w:type="dxa"/>
            <w:tcBorders/>
            <w:vAlign w:val="center"/>
          </w:tcPr>
          <w:p>
            <w:pPr>
              <w:pStyle w:val="TableContents"/>
              <w:bidi w:val="0"/>
              <w:spacing w:before="0" w:after="283"/>
              <w:jc w:val="left"/>
              <w:rPr/>
            </w:pPr>
            <w:r>
              <w:rPr/>
              <w:t xml:space="preserve">7. heinäkuuta 2013 </w:t>
            </w:r>
          </w:p>
        </w:tc>
        <w:tc>
          <w:tcPr>
            <w:tcW w:w="2452" w:type="dxa"/>
            <w:tcBorders/>
            <w:vAlign w:val="center"/>
          </w:tcPr>
          <w:p>
            <w:pPr>
              <w:pStyle w:val="TableContents"/>
              <w:bidi w:val="0"/>
              <w:spacing w:before="0" w:after="283"/>
              <w:jc w:val="left"/>
              <w:rPr/>
            </w:pPr>
            <w:r>
              <w:rPr/>
              <w:t xml:space="preserve">-- Tässä jaksossa kerrataan ensimmäisten kolmentoista jakson tapahtumat. </w:t>
            </w:r>
          </w:p>
        </w:tc>
      </w:tr>
      <w:tr>
        <w:trPr/>
        <w:tc>
          <w:tcPr>
            <w:tcW w:w="812" w:type="dxa"/>
            <w:tcBorders/>
            <w:vAlign w:val="center"/>
          </w:tcPr>
          <w:p>
            <w:pPr>
              <w:pStyle w:val="TableHeading"/>
              <w:suppressLineNumbers/>
              <w:bidi w:val="0"/>
              <w:spacing w:before="0" w:after="283"/>
              <w:jc w:val="center"/>
              <w:rPr/>
            </w:pPr>
            <w:r>
              <w:rPr/>
              <w:t xml:space="preserve">14 </w:t>
            </w:r>
          </w:p>
        </w:tc>
        <w:tc>
          <w:tcPr>
            <w:tcW w:w="767" w:type="dxa"/>
            <w:tcBorders/>
            <w:vAlign w:val="center"/>
          </w:tcPr>
          <w:p>
            <w:pPr>
              <w:pStyle w:val="TableContents"/>
              <w:bidi w:val="0"/>
              <w:spacing w:before="0" w:after="283"/>
              <w:jc w:val="left"/>
              <w:rPr/>
            </w:pPr>
            <w:r>
              <w:rPr/>
              <w:t xml:space="preserve">14 </w:t>
            </w:r>
          </w:p>
        </w:tc>
        <w:tc>
          <w:tcPr>
            <w:tcW w:w="2541" w:type="dxa"/>
            <w:tcBorders/>
            <w:vAlign w:val="center"/>
          </w:tcPr>
          <w:p>
            <w:pPr>
              <w:pStyle w:val="TableContents"/>
              <w:bidi w:val="0"/>
              <w:spacing w:before="0" w:after="283"/>
              <w:jc w:val="left"/>
              <w:rPr/>
            </w:pPr>
            <w:r>
              <w:rPr/>
              <w:t xml:space="preserve">"En voi katsoa hänen silmiinsä vielä. "Mada Me o Mirenai-Hangeki Zen'ya (1)" "Mada Me o Mirenai-Hangeki Zen'ya (1)-'' </w:t>
            </w:r>
            <w:r>
              <w:rPr/>
              <w:t xml:space="preserve">(まだ 目 を 見れ ない - 反撃 前夜 </w:t>
            </w:r>
            <w:r>
              <w:rPr/>
              <w:t xml:space="preserve">1 -) </w:t>
            </w:r>
          </w:p>
        </w:tc>
        <w:tc>
          <w:tcPr>
            <w:tcW w:w="1392" w:type="dxa"/>
            <w:tcBorders/>
            <w:vAlign w:val="center"/>
          </w:tcPr>
          <w:p>
            <w:pPr>
              <w:pStyle w:val="TableContents"/>
              <w:bidi w:val="0"/>
              <w:spacing w:before="0" w:after="283"/>
              <w:jc w:val="left"/>
              <w:rPr/>
            </w:pPr>
            <w:r>
              <w:rPr/>
              <w:t xml:space="preserve">Keisuke Onishi Shinpei Ezaki </w:t>
            </w:r>
          </w:p>
        </w:tc>
        <w:tc>
          <w:tcPr>
            <w:tcW w:w="1128" w:type="dxa"/>
            <w:tcBorders/>
            <w:vAlign w:val="center"/>
          </w:tcPr>
          <w:p>
            <w:pPr>
              <w:pStyle w:val="TableContents"/>
              <w:bidi w:val="0"/>
              <w:spacing w:before="0" w:after="283"/>
              <w:jc w:val="left"/>
              <w:rPr/>
            </w:pPr>
            <w:r>
              <w:rPr/>
              <w:t xml:space="preserve">Yasuko Kobayashi </w:t>
            </w:r>
          </w:p>
        </w:tc>
        <w:tc>
          <w:tcPr>
            <w:tcW w:w="1113" w:type="dxa"/>
            <w:tcBorders/>
            <w:vAlign w:val="center"/>
          </w:tcPr>
          <w:p>
            <w:pPr>
              <w:pStyle w:val="TableContents"/>
              <w:bidi w:val="0"/>
              <w:spacing w:before="0" w:after="283"/>
              <w:jc w:val="left"/>
              <w:rPr/>
            </w:pPr>
            <w:r>
              <w:rPr/>
              <w:t xml:space="preserve">14. heinäkuuta 2013 </w:t>
            </w:r>
          </w:p>
        </w:tc>
        <w:tc>
          <w:tcPr>
            <w:tcW w:w="2452" w:type="dxa"/>
            <w:tcBorders/>
            <w:vAlign w:val="center"/>
          </w:tcPr>
          <w:p>
            <w:pPr>
              <w:pStyle w:val="TableContents"/>
              <w:bidi w:val="0"/>
              <w:spacing w:before="0" w:after="283"/>
              <w:jc w:val="left"/>
              <w:rPr/>
            </w:pPr>
            <w:r>
              <w:rPr/>
              <w:t xml:space="preserve">9. elokuuta 2014 Kansa on jakautunut sen suhteen, onko Eren heidän pelastajansa vai heidän loppunsa. Eren tuodaan sotilastuomioistuimeen, jossa ylipäällikkö Dhalis Zachary päättää, annetaanko Eren sotilaspoliisirykmentille vai partiorykmentille, joilla molemmilla on omat syynsä haluta hänet. Sotilaspoliisirykmentti haluaa tappaa Erenin, koska he pitävät häntä uhkana, kun taas partiorykmentti haluaa käyttää häntä Wall Marian takaisin valtaamiseen. Eren raivostuu kuultuaan kauppiaalta, että Mikasaa syytetään myös titaaniksi, ja haukkuu Sotilaspoliisirykmentin ja heidän kannattajansa pelkuruudesta. Levi pahoinpitelee Erenin raa'asti kostoksi, mutta Eren ei muutu salaperäiseksi titaaniksi. Levi käyttää tätä osoittaakseen oikeudelle, että Partiorykmentti pystyy hallitsemaan Ereniä, ja ehdottaa, että Erenistä tehdään osa hänen ryhmäänsä. Lopulta Zachary luovuttaa Erenin Partiorykmentille, jossa Erwin ja Hange Zoë toivottavat hänet tervetulleeksi. Kun Eren saa hoitoa haavoihinsa, he huomaavat, että hänellä kasvoi takaisin hammas, joka oli lyöty irti Levin hakattua hänet. </w:t>
            </w:r>
          </w:p>
        </w:tc>
      </w:tr>
      <w:tr>
        <w:trPr/>
        <w:tc>
          <w:tcPr>
            <w:tcW w:w="812" w:type="dxa"/>
            <w:tcBorders/>
            <w:vAlign w:val="center"/>
          </w:tcPr>
          <w:p>
            <w:pPr>
              <w:pStyle w:val="TableHeading"/>
              <w:suppressLineNumbers/>
              <w:bidi w:val="0"/>
              <w:spacing w:before="0" w:after="283"/>
              <w:jc w:val="center"/>
              <w:rPr/>
            </w:pPr>
            <w:r>
              <w:rPr/>
              <w:t xml:space="preserve">15 </w:t>
            </w:r>
          </w:p>
        </w:tc>
        <w:tc>
          <w:tcPr>
            <w:tcW w:w="767" w:type="dxa"/>
            <w:tcBorders/>
            <w:vAlign w:val="center"/>
          </w:tcPr>
          <w:p>
            <w:pPr>
              <w:pStyle w:val="TableContents"/>
              <w:bidi w:val="0"/>
              <w:spacing w:before="0" w:after="283"/>
              <w:jc w:val="left"/>
              <w:rPr/>
            </w:pPr>
            <w:r>
              <w:rPr/>
              <w:t xml:space="preserve">15 </w:t>
            </w:r>
          </w:p>
        </w:tc>
        <w:tc>
          <w:tcPr>
            <w:tcW w:w="2541" w:type="dxa"/>
            <w:tcBorders/>
            <w:vAlign w:val="center"/>
          </w:tcPr>
          <w:p>
            <w:pPr>
              <w:pStyle w:val="TableContents"/>
              <w:bidi w:val="0"/>
              <w:spacing w:before="0" w:after="283"/>
              <w:jc w:val="left"/>
              <w:rPr/>
            </w:pPr>
            <w:r>
              <w:rPr/>
              <w:t xml:space="preserve">"Erikoisoperaatioiden yksikkö: Tokubetsu Sakusen-han-Hangeki Zen'ya (2)-'' "Tokubetsu Sakusen-han-Hangeki Zen'ya (2)-'' </w:t>
            </w:r>
            <w:r>
              <w:rPr/>
              <w:t xml:space="preserve">(特別 作戦 班 - 反撃 </w:t>
            </w:r>
            <w:r>
              <w:rPr/>
              <w:t xml:space="preserve">前夜 2 -) </w:t>
            </w:r>
          </w:p>
        </w:tc>
        <w:tc>
          <w:tcPr>
            <w:tcW w:w="1392" w:type="dxa"/>
            <w:tcBorders/>
            <w:vAlign w:val="center"/>
          </w:tcPr>
          <w:p>
            <w:pPr>
              <w:pStyle w:val="TableContents"/>
              <w:bidi w:val="0"/>
              <w:spacing w:before="0" w:after="283"/>
              <w:jc w:val="left"/>
              <w:rPr/>
            </w:pPr>
            <w:r>
              <w:rPr/>
              <w:t xml:space="preserve">Kiyoshi Fukumoto </w:t>
            </w:r>
          </w:p>
        </w:tc>
        <w:tc>
          <w:tcPr>
            <w:tcW w:w="1128" w:type="dxa"/>
            <w:tcBorders/>
            <w:vAlign w:val="center"/>
          </w:tcPr>
          <w:p>
            <w:pPr>
              <w:pStyle w:val="TableContents"/>
              <w:bidi w:val="0"/>
              <w:spacing w:before="0" w:after="283"/>
              <w:jc w:val="left"/>
              <w:rPr/>
            </w:pPr>
            <w:r>
              <w:rPr/>
              <w:t xml:space="preserve">Hiroshi Seko </w:t>
            </w:r>
          </w:p>
        </w:tc>
        <w:tc>
          <w:tcPr>
            <w:tcW w:w="1113" w:type="dxa"/>
            <w:tcBorders/>
            <w:vAlign w:val="center"/>
          </w:tcPr>
          <w:p>
            <w:pPr>
              <w:pStyle w:val="TableContents"/>
              <w:bidi w:val="0"/>
              <w:spacing w:before="0" w:after="283"/>
              <w:jc w:val="left"/>
              <w:rPr/>
            </w:pPr>
            <w:r>
              <w:rPr/>
              <w:t xml:space="preserve">heinäkuu 21, 2013 </w:t>
            </w:r>
          </w:p>
        </w:tc>
        <w:tc>
          <w:tcPr>
            <w:tcW w:w="2452" w:type="dxa"/>
            <w:tcBorders/>
            <w:vAlign w:val="center"/>
          </w:tcPr>
          <w:p>
            <w:pPr>
              <w:pStyle w:val="TableContents"/>
              <w:bidi w:val="0"/>
              <w:spacing w:before="0" w:after="283"/>
              <w:jc w:val="left"/>
              <w:rPr/>
            </w:pPr>
            <w:r>
              <w:rPr/>
              <w:t xml:space="preserve">16. elokuuta 2014 Levi ja hänen erikoisjoukkonsa, johon kuuluvat Eld Gin, Oruo Bozad, Petra Rall ja Günther Schultz, tuovat Erenin vanhaan partiorykmentin päämajaan, jossa Eren oppii hallitsemaan titaanivoimiaan heidän valvonnassaan. Kun Levi käskee siivota linnan, Petra vakuuttaa Erenille, että Levi välittää komennossaan olevista ihmisistä, vaikka hänen käytöksensä on töykeä ja ankara. Sillä välin Erwin ja Miche Zacharius keskustelevat partiorykmenttiin tulevista uusista alokkaista ja siitä, kuinka heidän on todistettava Erenin hyödyllisyys sotilasjohdolle kuukauden kuluessa. Hange pyytää Ereniä auttamaan häntä kokeissaan kahdella vangitsemallaan titaanilla, jotka hän on nimennyt Sawneyksi ja Beaneksi. Hänellä on pakkomielle titaaneihin, ja hän kohtelee niitä kuin ihmisiä huolimatta siitä, että hän asettaa itsensä monta kertaa vaaraan. Paljastuu, että Titaanit tarvitsevat auringonvaloa selviytyäkseen ja heidän ruumiinsa ovat suhteettoman kevyitä koostaan huolimatta. Seuraavana päivänä partiorykmentti saa selville, että Sawney ja Beane on tapettu. Kun Hange suree heitä, Partiorykmentti päättelee, että syyllinen on sotilas, joka pakeni käyttämällä heidän kaikkialle suuntautuvaa liikkuvuusvarustustaan, mikä saa Erenin miettimään, kuka on heidän todellinen vihollisensa. </w:t>
            </w:r>
          </w:p>
        </w:tc>
      </w:tr>
      <w:tr>
        <w:trPr/>
        <w:tc>
          <w:tcPr>
            <w:tcW w:w="812" w:type="dxa"/>
            <w:tcBorders/>
            <w:vAlign w:val="center"/>
          </w:tcPr>
          <w:p>
            <w:pPr>
              <w:pStyle w:val="TableHeading"/>
              <w:suppressLineNumbers/>
              <w:bidi w:val="0"/>
              <w:spacing w:before="0" w:after="283"/>
              <w:jc w:val="center"/>
              <w:rPr/>
            </w:pPr>
            <w:r>
              <w:rPr/>
              <w:t xml:space="preserve">16 </w:t>
            </w:r>
          </w:p>
        </w:tc>
        <w:tc>
          <w:tcPr>
            <w:tcW w:w="767" w:type="dxa"/>
            <w:tcBorders/>
            <w:vAlign w:val="center"/>
          </w:tcPr>
          <w:p>
            <w:pPr>
              <w:pStyle w:val="TableContents"/>
              <w:bidi w:val="0"/>
              <w:spacing w:before="0" w:after="283"/>
              <w:jc w:val="left"/>
              <w:rPr/>
            </w:pPr>
            <w:r>
              <w:rPr/>
              <w:t xml:space="preserve">16 </w:t>
            </w:r>
          </w:p>
        </w:tc>
        <w:tc>
          <w:tcPr>
            <w:tcW w:w="2541" w:type="dxa"/>
            <w:tcBorders/>
            <w:vAlign w:val="center"/>
          </w:tcPr>
          <w:p>
            <w:pPr>
              <w:pStyle w:val="TableContents"/>
              <w:bidi w:val="0"/>
              <w:spacing w:before="0" w:after="283"/>
              <w:jc w:val="left"/>
              <w:rPr/>
            </w:pPr>
            <w:r>
              <w:rPr/>
              <w:t xml:space="preserve">"Mitä on tehtävä nyt. Vastahyökkäyksen aatto, osa 3'' ``Ima, Nani o Subeki ka-Hangeki Zen'ya (3)-'' </w:t>
            </w:r>
            <w:r>
              <w:rPr/>
              <w:t xml:space="preserve">(今 、 何 を すべ きか - 反撃 前夜 </w:t>
            </w:r>
            <w:r>
              <w:rPr/>
              <w:t xml:space="preserve">3 -) </w:t>
            </w:r>
          </w:p>
        </w:tc>
        <w:tc>
          <w:tcPr>
            <w:tcW w:w="1392" w:type="dxa"/>
            <w:tcBorders/>
            <w:vAlign w:val="center"/>
          </w:tcPr>
          <w:p>
            <w:pPr>
              <w:pStyle w:val="TableContents"/>
              <w:bidi w:val="0"/>
              <w:spacing w:before="0" w:after="283"/>
              <w:jc w:val="left"/>
              <w:rPr/>
            </w:pPr>
            <w:r>
              <w:rPr/>
              <w:t xml:space="preserve">Keisuke Onishi Yasushi Muroya </w:t>
            </w:r>
          </w:p>
        </w:tc>
        <w:tc>
          <w:tcPr>
            <w:tcW w:w="1128" w:type="dxa"/>
            <w:tcBorders/>
            <w:vAlign w:val="center"/>
          </w:tcPr>
          <w:p>
            <w:pPr>
              <w:pStyle w:val="TableContents"/>
              <w:bidi w:val="0"/>
              <w:spacing w:before="0" w:after="283"/>
              <w:jc w:val="left"/>
              <w:rPr/>
            </w:pPr>
            <w:r>
              <w:rPr/>
              <w:t xml:space="preserve">Yasuko Kobayashi </w:t>
            </w:r>
          </w:p>
        </w:tc>
        <w:tc>
          <w:tcPr>
            <w:tcW w:w="1113" w:type="dxa"/>
            <w:tcBorders/>
            <w:vAlign w:val="center"/>
          </w:tcPr>
          <w:p>
            <w:pPr>
              <w:pStyle w:val="TableContents"/>
              <w:bidi w:val="0"/>
              <w:spacing w:before="0" w:after="283"/>
              <w:jc w:val="left"/>
              <w:rPr/>
            </w:pPr>
            <w:r>
              <w:rPr/>
              <w:t xml:space="preserve">28. heinäkuuta 2013 </w:t>
            </w:r>
          </w:p>
        </w:tc>
        <w:tc>
          <w:tcPr>
            <w:tcW w:w="2452" w:type="dxa"/>
            <w:tcBorders/>
            <w:vAlign w:val="center"/>
          </w:tcPr>
          <w:p>
            <w:pPr>
              <w:pStyle w:val="TableContents"/>
              <w:bidi w:val="0"/>
              <w:spacing w:before="0" w:after="283"/>
              <w:jc w:val="left"/>
              <w:rPr/>
            </w:pPr>
            <w:r>
              <w:rPr/>
              <w:t xml:space="preserve">23. elokuuta 2014 Kun alokkaita tutkitaan Sawneyn ja Beanen kuoleman vuoksi, Annie, joka liittyy myöhemmin sotilaspoliisirykmenttiin, antaa Arminille ja Connylle neuvon, että on heidän valintansa päättää, mihin sotilasosastoon he liittyvät. Myöhemmin 104. kadettia tervehtii Erwin päätöksentekoseremoniassa, jossa hän kertoo heille, että partiorykmentin seuraavan kuukauden retkikunnan tavoitteena on vallata takaisin Shiganshinan alue ja löytää Erenin kotikellariin piilotettu salaisuus. Kerrottuaan alokkaille partiorykmentin korkeasta kuolleisuusluvusta jokaisen retken aikana Erwin kertoo alokkaille, että he voivat jäädä ja liittyä heihin tai lähteä liittymään muihin joukko-osastoihin. Useimmat alokkaat lähtevät, mutta Jean liittyy Partiorykmenttiin Marcon kunniaksi, ja muutkin liittyvät mukaan, kuten Mikasa, Armin, Reiner, Bertholdt, Conny, Sasha, Christa ja Ymir, peloistaan huolimatta. Partiorykmentin valmistautuessa retkikuntaan Eren tapaa jälleen ystävänsä ja saa tietää, mitä muille tapahtui. Jean kyseenalaistaa sen, voiko Eren todella hallita titaanivoimiaan, sillä he vaarantavat henkensä hänen takiaan. Kun kaikki on valmista, partiorykmentti aloittaa 57. retkensä muurien taakse. </w:t>
            </w:r>
          </w:p>
        </w:tc>
      </w:tr>
      <w:tr>
        <w:trPr/>
        <w:tc>
          <w:tcPr>
            <w:tcW w:w="812" w:type="dxa"/>
            <w:tcBorders/>
            <w:vAlign w:val="center"/>
          </w:tcPr>
          <w:p>
            <w:pPr>
              <w:pStyle w:val="TableHeading"/>
              <w:suppressLineNumbers/>
              <w:bidi w:val="0"/>
              <w:spacing w:before="0" w:after="283"/>
              <w:jc w:val="center"/>
              <w:rPr/>
            </w:pPr>
            <w:r>
              <w:rPr/>
              <w:t xml:space="preserve">17 </w:t>
            </w:r>
          </w:p>
        </w:tc>
        <w:tc>
          <w:tcPr>
            <w:tcW w:w="767" w:type="dxa"/>
            <w:tcBorders/>
            <w:vAlign w:val="center"/>
          </w:tcPr>
          <w:p>
            <w:pPr>
              <w:pStyle w:val="TableContents"/>
              <w:bidi w:val="0"/>
              <w:spacing w:before="0" w:after="283"/>
              <w:jc w:val="left"/>
              <w:rPr/>
            </w:pPr>
            <w:r>
              <w:rPr/>
              <w:t xml:space="preserve">17 </w:t>
            </w:r>
          </w:p>
        </w:tc>
        <w:tc>
          <w:tcPr>
            <w:tcW w:w="2541" w:type="dxa"/>
            <w:tcBorders/>
            <w:vAlign w:val="center"/>
          </w:tcPr>
          <w:p>
            <w:pPr>
              <w:pStyle w:val="TableContents"/>
              <w:bidi w:val="0"/>
              <w:spacing w:before="0" w:after="283"/>
              <w:jc w:val="left"/>
              <w:rPr/>
            </w:pPr>
            <w:r>
              <w:rPr/>
              <w:t xml:space="preserve">"Naispuolinen titaani: Ulkopuolinen tiedustelutehtävä, osa 1'' ``Megata no Kyojin-Dai Gojū-Nana Kai Hekigai Chōsa (1)-'' </w:t>
            </w:r>
            <w:r>
              <w:rPr/>
              <w:t xml:space="preserve">(女 型 の 巨人 - 第 </w:t>
            </w:r>
            <w:r>
              <w:rPr/>
              <w:t xml:space="preserve">57 </w:t>
            </w:r>
            <w:r>
              <w:rPr/>
              <w:t xml:space="preserve">回 壁 外 調査 </w:t>
            </w:r>
            <w:r>
              <w:rPr/>
              <w:t xml:space="preserve">1 -) </w:t>
            </w:r>
          </w:p>
        </w:tc>
        <w:tc>
          <w:tcPr>
            <w:tcW w:w="1392" w:type="dxa"/>
            <w:tcBorders/>
            <w:vAlign w:val="center"/>
          </w:tcPr>
          <w:p>
            <w:pPr>
              <w:pStyle w:val="TableContents"/>
              <w:bidi w:val="0"/>
              <w:spacing w:before="0" w:after="283"/>
              <w:jc w:val="left"/>
              <w:rPr/>
            </w:pPr>
            <w:r>
              <w:rPr/>
              <w:t xml:space="preserve">Daisuke Tokudo Masashi Koizuka </w:t>
            </w:r>
          </w:p>
        </w:tc>
        <w:tc>
          <w:tcPr>
            <w:tcW w:w="1128" w:type="dxa"/>
            <w:tcBorders/>
            <w:vAlign w:val="center"/>
          </w:tcPr>
          <w:p>
            <w:pPr>
              <w:pStyle w:val="TableContents"/>
              <w:bidi w:val="0"/>
              <w:spacing w:before="0" w:after="283"/>
              <w:jc w:val="left"/>
              <w:rPr/>
            </w:pPr>
            <w:r>
              <w:rPr/>
              <w:t xml:space="preserve">Hiroshi Seko </w:t>
            </w:r>
          </w:p>
        </w:tc>
        <w:tc>
          <w:tcPr>
            <w:tcW w:w="1113" w:type="dxa"/>
            <w:tcBorders/>
            <w:vAlign w:val="center"/>
          </w:tcPr>
          <w:p>
            <w:pPr>
              <w:pStyle w:val="TableContents"/>
              <w:bidi w:val="0"/>
              <w:spacing w:before="0" w:after="283"/>
              <w:jc w:val="left"/>
              <w:rPr/>
            </w:pPr>
            <w:r>
              <w:rPr/>
              <w:t xml:space="preserve">4. elokuuta 2013 </w:t>
            </w:r>
          </w:p>
        </w:tc>
        <w:tc>
          <w:tcPr>
            <w:tcW w:w="2452" w:type="dxa"/>
            <w:tcBorders/>
            <w:vAlign w:val="center"/>
          </w:tcPr>
          <w:p>
            <w:pPr>
              <w:pStyle w:val="TableContents"/>
              <w:bidi w:val="0"/>
              <w:spacing w:before="0" w:after="283"/>
              <w:jc w:val="left"/>
              <w:rPr/>
            </w:pPr>
            <w:r>
              <w:rPr/>
              <w:t xml:space="preserve">6. syyskuuta 2014 Kun 57. retkikunta lähtee liikkeelle, partiorykmentti kokoontuu kaukopartiomuodostelmaan, jossa partiolaiset levittäytyvät päävaunukuljetuksen ympärille ja ilmoittavat soihtupistoolilla, jos lähellä on titaaneja, jotta ryhmä voi mahdollisuuksien mukaan välttää konfliktin niiden kanssa. Kun Arminin ryhmä onnistuu tappamaan epänormaalin titaanin, oikeasta sivustasta ilmestyy yhtäkkiä suurella vauhdilla naistitaani. Arminin järkytykseksi naarastitanin keho kestää heidän teränsä ja on tarpeeksi älykäs tappaakseen hänen seniorinsa helposti. Naarastitaani ottaa Arminin kiinni, mutta riisuttuaan tämän hupun ja nähtyään tämän kasvot hän jättää Arminin henkiin ja jatkaa juoksemista. Reiner ja Jean ottavat Arminin kyytiin ja paljastavat, että Titaanit tuhosivat heidän oikean sivustansa, mikä saa Arminin tajuamaan, että se ei ollut vain Naarastitaanin työtä, vaan että hän on mahdollisesti toinen Titaanimuunnos kuten Eren. Kun he kolme antavat ristiriitaisia lähteitä siitä, missä Eren on kokoonpanossa, he tajuavat, että naistitaani on Erenin kohde ja heidän on pysäytettävä hänet. Huolimatta heidän epäonnistuneista hyökkäysyrityksistään hän jättää heidät ja suuntaa kohti keskimmäistä ryhmää. </w:t>
            </w:r>
          </w:p>
        </w:tc>
      </w:tr>
      <w:tr>
        <w:trPr/>
        <w:tc>
          <w:tcPr>
            <w:tcW w:w="812" w:type="dxa"/>
            <w:tcBorders/>
            <w:vAlign w:val="center"/>
          </w:tcPr>
          <w:p>
            <w:pPr>
              <w:pStyle w:val="TableHeading"/>
              <w:suppressLineNumbers/>
              <w:bidi w:val="0"/>
              <w:spacing w:before="0" w:after="283"/>
              <w:jc w:val="center"/>
              <w:rPr/>
            </w:pPr>
            <w:r>
              <w:rPr/>
              <w:t xml:space="preserve">18 </w:t>
            </w:r>
          </w:p>
        </w:tc>
        <w:tc>
          <w:tcPr>
            <w:tcW w:w="767" w:type="dxa"/>
            <w:tcBorders/>
            <w:vAlign w:val="center"/>
          </w:tcPr>
          <w:p>
            <w:pPr>
              <w:pStyle w:val="TableContents"/>
              <w:bidi w:val="0"/>
              <w:spacing w:before="0" w:after="283"/>
              <w:jc w:val="left"/>
              <w:rPr/>
            </w:pPr>
            <w:r>
              <w:rPr/>
              <w:t xml:space="preserve">18 </w:t>
            </w:r>
          </w:p>
        </w:tc>
        <w:tc>
          <w:tcPr>
            <w:tcW w:w="2541" w:type="dxa"/>
            <w:tcBorders/>
            <w:vAlign w:val="center"/>
          </w:tcPr>
          <w:p>
            <w:pPr>
              <w:pStyle w:val="TableContents"/>
              <w:bidi w:val="0"/>
              <w:spacing w:before="0" w:after="283"/>
              <w:jc w:val="left"/>
              <w:rPr/>
            </w:pPr>
            <w:r>
              <w:rPr/>
              <w:t xml:space="preserve">"Jättiläispuiden metsä": The 57th Exterior Scouting Mission, Part 2'' ``Kyodaiju no Mori-Dai Gojū-Nana Kai Hekigai Chōsa (2)-'' </w:t>
            </w:r>
            <w:r>
              <w:rPr/>
              <w:t xml:space="preserve">(巨大 樹 の 森 - 第 </w:t>
            </w:r>
            <w:r>
              <w:rPr/>
              <w:t xml:space="preserve">57 </w:t>
            </w:r>
            <w:r>
              <w:rPr/>
              <w:t xml:space="preserve">回 壁 外 調査 </w:t>
            </w:r>
            <w:r>
              <w:rPr/>
              <w:t xml:space="preserve">2 -) </w:t>
            </w:r>
          </w:p>
        </w:tc>
        <w:tc>
          <w:tcPr>
            <w:tcW w:w="1392" w:type="dxa"/>
            <w:tcBorders/>
            <w:vAlign w:val="center"/>
          </w:tcPr>
          <w:p>
            <w:pPr>
              <w:pStyle w:val="TableContents"/>
              <w:bidi w:val="0"/>
              <w:spacing w:before="0" w:after="283"/>
              <w:jc w:val="left"/>
              <w:rPr/>
            </w:pPr>
            <w:r>
              <w:rPr/>
              <w:t xml:space="preserve">Hiroyuki Tanaka Shin Wakabayashi </w:t>
            </w:r>
          </w:p>
        </w:tc>
        <w:tc>
          <w:tcPr>
            <w:tcW w:w="1128" w:type="dxa"/>
            <w:tcBorders/>
            <w:vAlign w:val="center"/>
          </w:tcPr>
          <w:p>
            <w:pPr>
              <w:pStyle w:val="TableContents"/>
              <w:bidi w:val="0"/>
              <w:spacing w:before="0" w:after="283"/>
              <w:jc w:val="left"/>
              <w:rPr/>
            </w:pPr>
            <w:r>
              <w:rPr/>
              <w:t xml:space="preserve">Hiroshi Seko </w:t>
            </w:r>
          </w:p>
        </w:tc>
        <w:tc>
          <w:tcPr>
            <w:tcW w:w="1113" w:type="dxa"/>
            <w:tcBorders/>
            <w:vAlign w:val="center"/>
          </w:tcPr>
          <w:p>
            <w:pPr>
              <w:pStyle w:val="TableContents"/>
              <w:bidi w:val="0"/>
              <w:spacing w:before="0" w:after="283"/>
              <w:jc w:val="left"/>
              <w:rPr/>
            </w:pPr>
            <w:r>
              <w:rPr/>
              <w:t xml:space="preserve">11. elokuuta 2013 </w:t>
            </w:r>
          </w:p>
        </w:tc>
        <w:tc>
          <w:tcPr>
            <w:tcW w:w="2452" w:type="dxa"/>
            <w:tcBorders/>
            <w:vAlign w:val="center"/>
          </w:tcPr>
          <w:p>
            <w:pPr>
              <w:pStyle w:val="TableContents"/>
              <w:bidi w:val="0"/>
              <w:spacing w:before="0" w:after="283"/>
              <w:jc w:val="left"/>
              <w:rPr/>
            </w:pPr>
            <w:r>
              <w:rPr/>
              <w:t xml:space="preserve">13. syyskuuta 2014 Armin, Reiner ja Jean jäävät pulaan, kun he ovat joutuneet kohtaamaan naarastitaanin, ja heillä on vain yksi hevonen, mutta pian Christa pelastaa heidät, kun hevosia saapuu paikalle lisää. He odottavat vetäytymiskäskyä, mutta yllätyksekseen he huomaavat, että operaatio jatkuu, vaikkakin eri suuntaan. Samaan aikaan keskiryhmälle kantautuu uutinen siitä, että Nais-Titaani on tuhonnut heidän oikean sivustansa, kun tämä jatkaa tuhoa muodostelmassa. Koko muodostelma saavuttaa pian Jättiläispuiden metsän, jonne vain keskiryhmä pääsee, kun muut puolustavat metsää titaaneilta. Eren tajuaa, että jokin on pielessä, kun hänen ryhmällään ei ole aavistustakaan Erwinin käskyistä ja siitä, mitä Levi tekee. Naarastitaanin jahdatessa heitä kannoillaan ryhmä odottaa epätoivoisesti Levin käskyä hyökätä, mutta Levi käskee sen sijaan ryhmäänsä peittämään korvansa laukaistessaan valopistoolillaan. </w:t>
            </w:r>
          </w:p>
        </w:tc>
      </w:tr>
      <w:tr>
        <w:trPr/>
        <w:tc>
          <w:tcPr>
            <w:tcW w:w="812" w:type="dxa"/>
            <w:tcBorders/>
            <w:vAlign w:val="center"/>
          </w:tcPr>
          <w:p>
            <w:pPr>
              <w:pStyle w:val="TableHeading"/>
              <w:suppressLineNumbers/>
              <w:bidi w:val="0"/>
              <w:spacing w:before="0" w:after="283"/>
              <w:jc w:val="center"/>
              <w:rPr/>
            </w:pPr>
            <w:r>
              <w:rPr/>
              <w:t xml:space="preserve">19 </w:t>
            </w:r>
          </w:p>
        </w:tc>
        <w:tc>
          <w:tcPr>
            <w:tcW w:w="767" w:type="dxa"/>
            <w:tcBorders/>
            <w:vAlign w:val="center"/>
          </w:tcPr>
          <w:p>
            <w:pPr>
              <w:pStyle w:val="TableContents"/>
              <w:bidi w:val="0"/>
              <w:spacing w:before="0" w:after="283"/>
              <w:jc w:val="left"/>
              <w:rPr/>
            </w:pPr>
            <w:r>
              <w:rPr/>
              <w:t xml:space="preserve">19 </w:t>
            </w:r>
          </w:p>
        </w:tc>
        <w:tc>
          <w:tcPr>
            <w:tcW w:w="2541" w:type="dxa"/>
            <w:tcBorders/>
            <w:vAlign w:val="center"/>
          </w:tcPr>
          <w:p>
            <w:pPr>
              <w:pStyle w:val="TableContents"/>
              <w:bidi w:val="0"/>
              <w:spacing w:before="0" w:after="283"/>
              <w:jc w:val="left"/>
              <w:rPr/>
            </w:pPr>
            <w:r>
              <w:rPr/>
              <w:t xml:space="preserve">``Pure: 57. ulkoinen partioretki, osa 3'' ``Kamitsuku-Dai Gojū-Nana Kai Hekigai Chōsa (3)-'' </w:t>
            </w:r>
            <w:r>
              <w:rPr/>
              <w:t xml:space="preserve">(噛み付く - 第 </w:t>
            </w:r>
            <w:r>
              <w:rPr/>
              <w:t xml:space="preserve">57 </w:t>
            </w:r>
            <w:r>
              <w:rPr/>
              <w:t xml:space="preserve">回 壁 外 調査 </w:t>
            </w:r>
            <w:r>
              <w:rPr/>
              <w:t xml:space="preserve">3 -) </w:t>
            </w:r>
          </w:p>
        </w:tc>
        <w:tc>
          <w:tcPr>
            <w:tcW w:w="1392" w:type="dxa"/>
            <w:tcBorders/>
            <w:vAlign w:val="center"/>
          </w:tcPr>
          <w:p>
            <w:pPr>
              <w:pStyle w:val="TableContents"/>
              <w:bidi w:val="0"/>
              <w:spacing w:before="0" w:after="283"/>
              <w:jc w:val="left"/>
              <w:rPr/>
            </w:pPr>
            <w:r>
              <w:rPr/>
              <w:t xml:space="preserve">Kiyoshi Fukumoto Tomomi Ikeda </w:t>
            </w:r>
          </w:p>
        </w:tc>
        <w:tc>
          <w:tcPr>
            <w:tcW w:w="1128" w:type="dxa"/>
            <w:tcBorders/>
            <w:vAlign w:val="center"/>
          </w:tcPr>
          <w:p>
            <w:pPr>
              <w:pStyle w:val="TableContents"/>
              <w:bidi w:val="0"/>
              <w:spacing w:before="0" w:after="283"/>
              <w:jc w:val="left"/>
              <w:rPr/>
            </w:pPr>
            <w:r>
              <w:rPr/>
              <w:t xml:space="preserve">Noboru Takagi </w:t>
            </w:r>
          </w:p>
        </w:tc>
        <w:tc>
          <w:tcPr>
            <w:tcW w:w="1113" w:type="dxa"/>
            <w:tcBorders/>
            <w:vAlign w:val="center"/>
          </w:tcPr>
          <w:p>
            <w:pPr>
              <w:pStyle w:val="TableContents"/>
              <w:bidi w:val="0"/>
              <w:spacing w:before="0" w:after="283"/>
              <w:jc w:val="left"/>
              <w:rPr/>
            </w:pPr>
            <w:r>
              <w:rPr/>
              <w:t xml:space="preserve">18. elokuuta 2013 </w:t>
            </w:r>
          </w:p>
        </w:tc>
        <w:tc>
          <w:tcPr>
            <w:tcW w:w="2452" w:type="dxa"/>
            <w:tcBorders/>
            <w:vAlign w:val="center"/>
          </w:tcPr>
          <w:p>
            <w:pPr>
              <w:pStyle w:val="TableContents"/>
              <w:bidi w:val="0"/>
              <w:spacing w:before="0" w:after="283"/>
              <w:jc w:val="left"/>
              <w:rPr/>
            </w:pPr>
            <w:r>
              <w:rPr/>
              <w:t xml:space="preserve">20. syyskuuta 2014 Levi ampuu melupatruunan ja käskee joukkoa jatkamaan eteenpäin. Naislitaani tappaa useampia takajoukoista, ja Eren rukoilee ryhmäänsä antamaan hänen taistella, mutta he käskevät hänen luottaa Levin päätökseen. Eren alkaa muistella, kun hän ei pystynyt muuttumaan Salaperäiseksi Titaaniksi kokeilutarkoituksessa Hangen, Levin ja hänen ryhmänsä edessä. Tauon aikana, kun hän yritti poimia teelusikan, Eren yhtäkkiä osittain muuntui, mikä saa Hangen päättelemään, että Eren ei pysty muuntumaan Titaaniksi pelkästään itsensä vahingoittamisen takia, vaan myös halunsa vuoksi toteuttaa tavoitteensa. Ryhmä pyysi Ereniltä anteeksi ja kertoi, että heidän pitäisi luottaa toisiinsa. Muistaen tämän Eren päättää luottaa ryhmänsä suunnitelmaan. Sitten paljastuu, että Levin joukkue on syötti houkutellakseen Nais-Titaanin väijytykseen, jossa Erwin ja hänen miehensä laukaisevat satoja tarttumakoukkuja saadakseen Nais-Titaanin ansaan. Levi jättää ryhmänsä tavatakseen Erwinin saadakseen selville Nais-Titaanin henkilöllisyyden. </w:t>
            </w:r>
          </w:p>
        </w:tc>
      </w:tr>
      <w:tr>
        <w:trPr/>
        <w:tc>
          <w:tcPr>
            <w:tcW w:w="812" w:type="dxa"/>
            <w:tcBorders/>
            <w:vAlign w:val="center"/>
          </w:tcPr>
          <w:p>
            <w:pPr>
              <w:pStyle w:val="TableHeading"/>
              <w:suppressLineNumbers/>
              <w:bidi w:val="0"/>
              <w:spacing w:before="0" w:after="283"/>
              <w:jc w:val="center"/>
              <w:rPr/>
            </w:pPr>
            <w:r>
              <w:rPr/>
              <w:t xml:space="preserve">20 </w:t>
            </w:r>
          </w:p>
        </w:tc>
        <w:tc>
          <w:tcPr>
            <w:tcW w:w="767" w:type="dxa"/>
            <w:tcBorders/>
            <w:vAlign w:val="center"/>
          </w:tcPr>
          <w:p>
            <w:pPr>
              <w:pStyle w:val="TableContents"/>
              <w:bidi w:val="0"/>
              <w:spacing w:before="0" w:after="283"/>
              <w:jc w:val="left"/>
              <w:rPr/>
            </w:pPr>
            <w:r>
              <w:rPr/>
              <w:t xml:space="preserve">20 </w:t>
            </w:r>
          </w:p>
        </w:tc>
        <w:tc>
          <w:tcPr>
            <w:tcW w:w="2541" w:type="dxa"/>
            <w:tcBorders/>
            <w:vAlign w:val="center"/>
          </w:tcPr>
          <w:p>
            <w:pPr>
              <w:pStyle w:val="TableContents"/>
              <w:bidi w:val="0"/>
              <w:spacing w:before="0" w:after="283"/>
              <w:jc w:val="left"/>
              <w:rPr/>
            </w:pPr>
            <w:r>
              <w:rPr/>
              <w:t xml:space="preserve">"Irwin Smith: Eruvin Sumisu-Dai Gojū-Nana Kai Hekigai Chōsa (4)'' "Smith Smith: The 57th Exterior Scouting Mission, Part 4'' </w:t>
            </w:r>
            <w:r>
              <w:rPr/>
              <w:t xml:space="preserve">(エルヴィン ・ スミス - 第 </w:t>
            </w:r>
            <w:r>
              <w:rPr/>
              <w:t xml:space="preserve">57 </w:t>
            </w:r>
            <w:r>
              <w:rPr/>
              <w:t xml:space="preserve">回 壁 外 調査 </w:t>
            </w:r>
            <w:r>
              <w:rPr/>
              <w:t xml:space="preserve">4 -) </w:t>
            </w:r>
          </w:p>
        </w:tc>
        <w:tc>
          <w:tcPr>
            <w:tcW w:w="1392" w:type="dxa"/>
            <w:tcBorders/>
            <w:vAlign w:val="center"/>
          </w:tcPr>
          <w:p>
            <w:pPr>
              <w:pStyle w:val="TableContents"/>
              <w:bidi w:val="0"/>
              <w:spacing w:before="0" w:after="283"/>
              <w:jc w:val="left"/>
              <w:rPr/>
            </w:pPr>
            <w:r>
              <w:rPr/>
              <w:t xml:space="preserve">Shintaro Itoga </w:t>
            </w:r>
          </w:p>
        </w:tc>
        <w:tc>
          <w:tcPr>
            <w:tcW w:w="1128" w:type="dxa"/>
            <w:tcBorders/>
            <w:vAlign w:val="center"/>
          </w:tcPr>
          <w:p>
            <w:pPr>
              <w:pStyle w:val="TableContents"/>
              <w:bidi w:val="0"/>
              <w:spacing w:before="0" w:after="283"/>
              <w:jc w:val="left"/>
              <w:rPr/>
            </w:pPr>
            <w:r>
              <w:rPr/>
              <w:t xml:space="preserve">Yasuko Kobayashi </w:t>
            </w:r>
          </w:p>
        </w:tc>
        <w:tc>
          <w:tcPr>
            <w:tcW w:w="1113" w:type="dxa"/>
            <w:tcBorders/>
            <w:vAlign w:val="center"/>
          </w:tcPr>
          <w:p>
            <w:pPr>
              <w:pStyle w:val="TableContents"/>
              <w:bidi w:val="0"/>
              <w:spacing w:before="0" w:after="283"/>
              <w:jc w:val="left"/>
              <w:rPr/>
            </w:pPr>
            <w:r>
              <w:rPr/>
              <w:t xml:space="preserve">25. elokuuta 2013 </w:t>
            </w:r>
          </w:p>
        </w:tc>
        <w:tc>
          <w:tcPr>
            <w:tcW w:w="2452" w:type="dxa"/>
            <w:tcBorders/>
            <w:vAlign w:val="center"/>
          </w:tcPr>
          <w:p>
            <w:pPr>
              <w:pStyle w:val="TableContents"/>
              <w:bidi w:val="0"/>
              <w:spacing w:before="0" w:after="283"/>
              <w:jc w:val="left"/>
              <w:rPr/>
            </w:pPr>
            <w:r>
              <w:rPr/>
              <w:t xml:space="preserve">Syyskuu 27, 2014 Naarastitaani on pidätetty, ja Erwin ja Levi yrittävät selvittää sen identiteettiä, mutta eivät onnistu siinä, sillä se pystyy kiteyttämään ihonsa estääkseen heitä leikkaamasta sen sisällä olevaa ihmistä. Armin, Jean ja loput Levin ryhmästä tajuavat, että Erwin suunnitteli käyttävänsä Ereniä syöttinä houkutellakseen esiin armeijan sisällä olevan myyrän, joka liittyi heihin muurien kaatumisen jälkeen, ja kertoi todellisen suunnitelmansa vain niille, jotka kuuluivat partiorykmenttiin ennen kaatumista. Sillä välin muut ihmettelevät, mitä metsän sisällä tapahtuu, ja Levi pilkkaa Nais-Titaania, mikä saa tämän päästämään kovan huudon, joka vetää kaikki lähistöllä olevat Titaanit hänen luokseen. Huolimatta Partiorykmentin yrityksestä pysäyttää heidät, titaanit eivät välitä ihmisistä ja syövät naarastitaanin ruumiin raivoissaan, mikä saa Erwinin perumaan retken. Koska Erwin kuitenkin tietää, ettei ole vahvistusta sille, että myös myyrä on joutunut titaanien syömäksi, hän määrää Levin ryhmittymään uudelleen ryhmänsä kanssa, kun taas myyrä, joka on naamioitunut partiorykmentin jäseneksi, hyökkää Levin ryhmän kimppuun ja tappaa Güntherin. </w:t>
            </w:r>
          </w:p>
        </w:tc>
      </w:tr>
      <w:tr>
        <w:trPr/>
        <w:tc>
          <w:tcPr>
            <w:tcW w:w="812" w:type="dxa"/>
            <w:tcBorders/>
            <w:vAlign w:val="center"/>
          </w:tcPr>
          <w:p>
            <w:pPr>
              <w:pStyle w:val="TableHeading"/>
              <w:suppressLineNumbers/>
              <w:bidi w:val="0"/>
              <w:spacing w:before="0" w:after="283"/>
              <w:jc w:val="center"/>
              <w:rPr/>
            </w:pPr>
            <w:r>
              <w:rPr/>
              <w:t xml:space="preserve">21 </w:t>
            </w:r>
          </w:p>
        </w:tc>
        <w:tc>
          <w:tcPr>
            <w:tcW w:w="767" w:type="dxa"/>
            <w:tcBorders/>
            <w:vAlign w:val="center"/>
          </w:tcPr>
          <w:p>
            <w:pPr>
              <w:pStyle w:val="TableContents"/>
              <w:bidi w:val="0"/>
              <w:spacing w:before="0" w:after="283"/>
              <w:jc w:val="left"/>
              <w:rPr/>
            </w:pPr>
            <w:r>
              <w:rPr/>
              <w:t xml:space="preserve">21 </w:t>
            </w:r>
          </w:p>
        </w:tc>
        <w:tc>
          <w:tcPr>
            <w:tcW w:w="2541" w:type="dxa"/>
            <w:tcBorders/>
            <w:vAlign w:val="center"/>
          </w:tcPr>
          <w:p>
            <w:pPr>
              <w:pStyle w:val="TableContents"/>
              <w:bidi w:val="0"/>
              <w:spacing w:before="0" w:after="283"/>
              <w:jc w:val="left"/>
              <w:rPr/>
            </w:pPr>
            <w:r>
              <w:rPr/>
              <w:t xml:space="preserve">"Murskaava isku: Tettsui-Dai Gojū-Nana Kai Hekigai Chōsa (5)-''The 57th Exterior Scouting Mission, Part 5'' ``Tettsui-Dai Gojū-Nana Kai Hekigai Chōsa (5)-'' </w:t>
            </w:r>
            <w:r>
              <w:rPr/>
              <w:t xml:space="preserve">(鉄槌 - 第 </w:t>
            </w:r>
            <w:r>
              <w:rPr/>
              <w:t xml:space="preserve">57 </w:t>
            </w:r>
            <w:r>
              <w:rPr/>
              <w:t xml:space="preserve">回 壁 外 調査 </w:t>
            </w:r>
            <w:r>
              <w:rPr/>
              <w:t xml:space="preserve">5 -) </w:t>
            </w:r>
          </w:p>
        </w:tc>
        <w:tc>
          <w:tcPr>
            <w:tcW w:w="1392" w:type="dxa"/>
            <w:tcBorders/>
            <w:vAlign w:val="center"/>
          </w:tcPr>
          <w:p>
            <w:pPr>
              <w:pStyle w:val="TableContents"/>
              <w:bidi w:val="0"/>
              <w:spacing w:before="0" w:after="283"/>
              <w:jc w:val="left"/>
              <w:rPr/>
            </w:pPr>
            <w:r>
              <w:rPr/>
              <w:t xml:space="preserve">Hiroyuki Tanaka Yasushi Muroya </w:t>
            </w:r>
          </w:p>
        </w:tc>
        <w:tc>
          <w:tcPr>
            <w:tcW w:w="1128" w:type="dxa"/>
            <w:tcBorders/>
            <w:vAlign w:val="center"/>
          </w:tcPr>
          <w:p>
            <w:pPr>
              <w:pStyle w:val="TableContents"/>
              <w:bidi w:val="0"/>
              <w:spacing w:before="0" w:after="283"/>
              <w:jc w:val="left"/>
              <w:rPr/>
            </w:pPr>
            <w:r>
              <w:rPr/>
              <w:t xml:space="preserve">Noboru Takagi </w:t>
            </w:r>
          </w:p>
        </w:tc>
        <w:tc>
          <w:tcPr>
            <w:tcW w:w="1113" w:type="dxa"/>
            <w:tcBorders/>
            <w:vAlign w:val="center"/>
          </w:tcPr>
          <w:p>
            <w:pPr>
              <w:pStyle w:val="TableContents"/>
              <w:bidi w:val="0"/>
              <w:spacing w:before="0" w:after="283"/>
              <w:jc w:val="left"/>
              <w:rPr/>
            </w:pPr>
            <w:r>
              <w:rPr/>
              <w:t xml:space="preserve">1. syyskuuta 2013 </w:t>
            </w:r>
          </w:p>
        </w:tc>
        <w:tc>
          <w:tcPr>
            <w:tcW w:w="2452" w:type="dxa"/>
            <w:tcBorders/>
            <w:vAlign w:val="center"/>
          </w:tcPr>
          <w:p>
            <w:pPr>
              <w:pStyle w:val="TableContents"/>
              <w:bidi w:val="0"/>
              <w:spacing w:before="0" w:after="283"/>
              <w:jc w:val="left"/>
              <w:rPr/>
            </w:pPr>
            <w:r>
              <w:rPr/>
              <w:t xml:space="preserve">4. lokakuuta 2014 Erwin kertoo Hangelle, että oli virhe ajatella, että kaikki titaaninmuuntajat ovat Erenin kaltaisia, sillä naissitaanilla on ainutlaatuisia kykyjä, jotka ylittävät aloittelijan kyvyt huomattavasti. Toisaalla myyrä muuttuu naissitaaniksi ja jahtaa Levin ryhmää. Armin arvelee, että myyrä on joku, joka oli nähnyt Erenin muuttuvan Trostin alueen hyökkäyksen aikana. Eren haluaa muuttua Salaperäiseksi Titaaniksi, mutta ryhmä kehottaa häntä luottamaan taitoihinsa ja jatkamaan eteenpäin. Eld, Oruo ja Petra onnistuvat sokaistamaan Nais-Titaanin ja yrittävät katkaista hänen kätensä. Naarastitaani kuitenkin uusii nopeasti oikean silmänsä ja tappaa nämä kolme. Nähtyään toverinsa kuolleina sureva Eren muuttuu Salaperäiseksi Titaaniksi. Eren uskoo, että hänen toveriensa ja ryhmänsä kuolema olisi voitu välttää, jos hän olisi muuttunut alun perin, ja taistelee naissitaania vastaan pitkässä taistelussa. Naarastitaani voittaa lopulta Erenin ottamalla häneltä pään irti ja nielemällä hänen ihmisruumiinsa. Mikasa yrittää pysäyttää Nais-Titaanin, mutta tuloksetta. Myöhemmin Levi liittyy hänen seuraansa ja kehottaa häntä pitämään etäisyyttä, sillä naarastitaani alkaa väsyä. </w:t>
            </w:r>
          </w:p>
        </w:tc>
      </w:tr>
      <w:tr>
        <w:trPr/>
        <w:tc>
          <w:tcPr>
            <w:tcW w:w="812" w:type="dxa"/>
            <w:tcBorders/>
            <w:vAlign w:val="center"/>
          </w:tcPr>
          <w:p>
            <w:pPr>
              <w:pStyle w:val="TableHeading"/>
              <w:suppressLineNumbers/>
              <w:bidi w:val="0"/>
              <w:spacing w:before="0" w:after="283"/>
              <w:jc w:val="center"/>
              <w:rPr/>
            </w:pPr>
            <w:r>
              <w:rPr/>
              <w:t xml:space="preserve">22 </w:t>
            </w:r>
          </w:p>
        </w:tc>
        <w:tc>
          <w:tcPr>
            <w:tcW w:w="767" w:type="dxa"/>
            <w:tcBorders/>
            <w:vAlign w:val="center"/>
          </w:tcPr>
          <w:p>
            <w:pPr>
              <w:pStyle w:val="TableContents"/>
              <w:bidi w:val="0"/>
              <w:spacing w:before="0" w:after="283"/>
              <w:jc w:val="left"/>
              <w:rPr/>
            </w:pPr>
            <w:r>
              <w:rPr/>
              <w:t xml:space="preserve">22 </w:t>
            </w:r>
          </w:p>
        </w:tc>
        <w:tc>
          <w:tcPr>
            <w:tcW w:w="2541" w:type="dxa"/>
            <w:tcBorders/>
            <w:vAlign w:val="center"/>
          </w:tcPr>
          <w:p>
            <w:pPr>
              <w:pStyle w:val="TableContents"/>
              <w:bidi w:val="0"/>
              <w:spacing w:before="0" w:after="283"/>
              <w:jc w:val="left"/>
              <w:rPr/>
            </w:pPr>
            <w:r>
              <w:rPr/>
              <w:t xml:space="preserve">"Voitettu: Haisha-tachi-Dai Gojū-Nana Kai Hekigai Chōsa (6)-'' </w:t>
            </w:r>
            <w:r>
              <w:rPr/>
              <w:t xml:space="preserve">(敗者 達 - 第 </w:t>
            </w:r>
            <w:r>
              <w:rPr/>
              <w:t xml:space="preserve">57 </w:t>
            </w:r>
            <w:r>
              <w:rPr/>
              <w:t xml:space="preserve">回 壁 外 調査 </w:t>
            </w:r>
            <w:r>
              <w:rPr/>
              <w:t xml:space="preserve">6 -) </w:t>
            </w:r>
          </w:p>
        </w:tc>
        <w:tc>
          <w:tcPr>
            <w:tcW w:w="1392" w:type="dxa"/>
            <w:tcBorders/>
            <w:vAlign w:val="center"/>
          </w:tcPr>
          <w:p>
            <w:pPr>
              <w:pStyle w:val="TableContents"/>
              <w:bidi w:val="0"/>
              <w:spacing w:before="0" w:after="283"/>
              <w:jc w:val="left"/>
              <w:rPr/>
            </w:pPr>
            <w:r>
              <w:rPr/>
              <w:t xml:space="preserve">Makoto Bessho Shinpei Ezaki </w:t>
            </w:r>
          </w:p>
        </w:tc>
        <w:tc>
          <w:tcPr>
            <w:tcW w:w="1128" w:type="dxa"/>
            <w:tcBorders/>
            <w:vAlign w:val="center"/>
          </w:tcPr>
          <w:p>
            <w:pPr>
              <w:pStyle w:val="TableContents"/>
              <w:bidi w:val="0"/>
              <w:spacing w:before="0" w:after="283"/>
              <w:jc w:val="left"/>
              <w:rPr/>
            </w:pPr>
            <w:r>
              <w:rPr/>
              <w:t xml:space="preserve">Noboru Takagi </w:t>
            </w:r>
          </w:p>
        </w:tc>
        <w:tc>
          <w:tcPr>
            <w:tcW w:w="1113" w:type="dxa"/>
            <w:tcBorders/>
            <w:vAlign w:val="center"/>
          </w:tcPr>
          <w:p>
            <w:pPr>
              <w:pStyle w:val="TableContents"/>
              <w:bidi w:val="0"/>
              <w:spacing w:before="0" w:after="283"/>
              <w:jc w:val="left"/>
              <w:rPr/>
            </w:pPr>
            <w:r>
              <w:rPr/>
              <w:t xml:space="preserve">8. syyskuuta 2013 </w:t>
            </w:r>
          </w:p>
        </w:tc>
        <w:tc>
          <w:tcPr>
            <w:tcW w:w="2452" w:type="dxa"/>
            <w:tcBorders/>
            <w:vAlign w:val="center"/>
          </w:tcPr>
          <w:p>
            <w:pPr>
              <w:pStyle w:val="TableContents"/>
              <w:bidi w:val="0"/>
              <w:spacing w:before="0" w:after="283"/>
              <w:jc w:val="left"/>
              <w:rPr/>
            </w:pPr>
            <w:r>
              <w:rPr/>
              <w:t xml:space="preserve">11. lokakuuta 2014 Kun Mikasa harhauttaa naissitaania saadakseen Erenin takaisin, Levi heikentää naissitaania kovalla vauhdilla, mutta Levi loukkaa jalkansa pelastaessaan Mikasaa jättämästä itseään haavoittuvaksi. Mikasa lähtee sitten Levin mukaan, joka hakee Erenin naarastitaanin suusta, jättäen sen pahasti haavoittuneena ja puuhun lyyhistyneenä. Partiorykmentti noutaa kaatuneiden toveriensa ruumiit, ja Erwin määrää, että kadonneet ruumiit on ilmoitettava kadonneiksi. Matkalla takaisin kaupunkiin partiolaiset joutuvat kahden titaanin jahtaamiksi, joista Mikasa tappaa toisen. He pakenevat toista titaania sen jälkeen, kun Levi vastentahtoisesti määrää hävittämään osan ruumiista keventääkseen vaunun kuormaa. Myöhemmin Eren herää unesta menneisyydestään ja löytää itsensä ja partiorykmentin takaisin kaupungista turvallisesti Sinan muurin takaa. Kaupunkilaiset eivät ainoastaan moiti partiorykmentin taitamattomuutta, vaan myös raivostuvat ja suuttuvat Erwinille tehtävän epäonnistumisesta ja kärsityistä tappioista. Epäonnistuneen retken seurauksena Erwin ja hänen alaisensa kutsutaan pääkaupunkiin, jossa tehdään lopullinen päätös Erenin huostaanotosta. </w:t>
            </w:r>
          </w:p>
        </w:tc>
      </w:tr>
      <w:tr>
        <w:trPr/>
        <w:tc>
          <w:tcPr>
            <w:tcW w:w="812" w:type="dxa"/>
            <w:tcBorders/>
            <w:vAlign w:val="center"/>
          </w:tcPr>
          <w:p>
            <w:pPr>
              <w:pStyle w:val="TableHeading"/>
              <w:suppressLineNumbers/>
              <w:bidi w:val="0"/>
              <w:spacing w:before="0" w:after="283"/>
              <w:jc w:val="center"/>
              <w:rPr/>
            </w:pPr>
            <w:r>
              <w:rPr/>
              <w:t xml:space="preserve">23 </w:t>
            </w:r>
          </w:p>
        </w:tc>
        <w:tc>
          <w:tcPr>
            <w:tcW w:w="767" w:type="dxa"/>
            <w:tcBorders/>
            <w:vAlign w:val="center"/>
          </w:tcPr>
          <w:p>
            <w:pPr>
              <w:pStyle w:val="TableContents"/>
              <w:bidi w:val="0"/>
              <w:spacing w:before="0" w:after="283"/>
              <w:jc w:val="left"/>
              <w:rPr/>
            </w:pPr>
            <w:r>
              <w:rPr/>
              <w:t xml:space="preserve">23 </w:t>
            </w:r>
          </w:p>
        </w:tc>
        <w:tc>
          <w:tcPr>
            <w:tcW w:w="2541" w:type="dxa"/>
            <w:tcBorders/>
            <w:vAlign w:val="center"/>
          </w:tcPr>
          <w:p>
            <w:pPr>
              <w:pStyle w:val="TableContents"/>
              <w:bidi w:val="0"/>
              <w:spacing w:before="0" w:after="283"/>
              <w:jc w:val="left"/>
              <w:rPr/>
            </w:pPr>
            <w:r>
              <w:rPr/>
              <w:t xml:space="preserve">"Hymyile: Hohoemi-Sutohesu-ku Kyūshū (1)-'' </w:t>
            </w:r>
            <w:r>
              <w:rPr/>
              <w:t xml:space="preserve">(微笑み - ストヘス 区 急襲 </w:t>
            </w:r>
            <w:r>
              <w:rPr/>
              <w:t xml:space="preserve">1 -) </w:t>
            </w:r>
          </w:p>
        </w:tc>
        <w:tc>
          <w:tcPr>
            <w:tcW w:w="1392" w:type="dxa"/>
            <w:tcBorders/>
            <w:vAlign w:val="center"/>
          </w:tcPr>
          <w:p>
            <w:pPr>
              <w:pStyle w:val="TableContents"/>
              <w:bidi w:val="0"/>
              <w:spacing w:before="0" w:after="283"/>
              <w:jc w:val="left"/>
              <w:rPr/>
            </w:pPr>
            <w:r>
              <w:rPr/>
              <w:t xml:space="preserve">Hirokazu Yamada </w:t>
            </w:r>
          </w:p>
        </w:tc>
        <w:tc>
          <w:tcPr>
            <w:tcW w:w="1128" w:type="dxa"/>
            <w:tcBorders/>
            <w:vAlign w:val="center"/>
          </w:tcPr>
          <w:p>
            <w:pPr>
              <w:pStyle w:val="TableContents"/>
              <w:bidi w:val="0"/>
              <w:spacing w:before="0" w:after="283"/>
              <w:jc w:val="left"/>
              <w:rPr/>
            </w:pPr>
            <w:r>
              <w:rPr/>
              <w:t xml:space="preserve">Hiroshi Seko </w:t>
            </w:r>
          </w:p>
        </w:tc>
        <w:tc>
          <w:tcPr>
            <w:tcW w:w="1113" w:type="dxa"/>
            <w:tcBorders/>
            <w:vAlign w:val="center"/>
          </w:tcPr>
          <w:p>
            <w:pPr>
              <w:pStyle w:val="TableContents"/>
              <w:bidi w:val="0"/>
              <w:spacing w:before="0" w:after="283"/>
              <w:jc w:val="left"/>
              <w:rPr/>
            </w:pPr>
            <w:r>
              <w:rPr/>
              <w:t xml:space="preserve">15. syyskuuta 2013 </w:t>
            </w:r>
          </w:p>
        </w:tc>
        <w:tc>
          <w:tcPr>
            <w:tcW w:w="2452" w:type="dxa"/>
            <w:tcBorders/>
            <w:vAlign w:val="center"/>
          </w:tcPr>
          <w:p>
            <w:pPr>
              <w:pStyle w:val="TableContents"/>
              <w:bidi w:val="0"/>
              <w:spacing w:before="0" w:after="283"/>
              <w:jc w:val="left"/>
              <w:rPr/>
            </w:pPr>
            <w:r>
              <w:rPr/>
              <w:t xml:space="preserve">18. lokakuuta 2014 Annie näkee unta, että hänen isänsä kouluttaa häntä ennen kuin hän herää. Stohessin alueella sotilaspoliisirykmentti saa käskyn saattaa partiorykmentin saattue, kun se saapuu pääkaupunkiin. Annien kollegat Hitch Dreyse ja Marlo Sand liittyivät sotilaspoliisirykmenttiin vastakkaisista syistä, toinen sen nykyisen korruption ja toinen sen mahdollisen uudistumisen vuoksi. Saattueen saavuttua Stohessin kaupunginosaan Armin kutsuu Annieta salaa kujilla. Armin anelee Annien apua, sillä hän auttaa Ereniä pakenemaan pääkaupungista, ja saattueen kyydissä oleva on itse asiassa Jean valepuvussa. Vaikka Annie aluksi kieltäytyy, hän suostuu lopulta, kun Armin uskoo, että hän on hyvä ihminen. Armin johdattaa Erenin, Mikasan ja Annien maanalaiseen tunneliin, mutta Annie kieltäytyy menemästä sisään. Armin paljastaa lopulta epäilynsä siitä, että Annie on Nais-Titaani, ja huomauttaa, että hän käytti Marcon kaikkialle suuntautuvaa liikkumisvälinettä tappaakseen Sawneyn ja Beanen ja että Nais-Titaani ei tappanut häntä 57. retkikunnan aikana. Kun Eren ja Armin pyytävät Annieta todistamaan heidän olevan väärässä seuraamalla heitä, Annie nauraa ja muuttuu pian sormuksessaan olevan piikin avulla. </w:t>
            </w:r>
          </w:p>
        </w:tc>
      </w:tr>
      <w:tr>
        <w:trPr/>
        <w:tc>
          <w:tcPr>
            <w:tcW w:w="812" w:type="dxa"/>
            <w:tcBorders/>
            <w:vAlign w:val="center"/>
          </w:tcPr>
          <w:p>
            <w:pPr>
              <w:pStyle w:val="TableHeading"/>
              <w:suppressLineNumbers/>
              <w:bidi w:val="0"/>
              <w:spacing w:before="0" w:after="283"/>
              <w:jc w:val="center"/>
              <w:rPr/>
            </w:pPr>
            <w:r>
              <w:rPr/>
              <w:t xml:space="preserve">24 </w:t>
            </w:r>
          </w:p>
        </w:tc>
        <w:tc>
          <w:tcPr>
            <w:tcW w:w="767" w:type="dxa"/>
            <w:tcBorders/>
            <w:vAlign w:val="center"/>
          </w:tcPr>
          <w:p>
            <w:pPr>
              <w:pStyle w:val="TableContents"/>
              <w:bidi w:val="0"/>
              <w:spacing w:before="0" w:after="283"/>
              <w:jc w:val="left"/>
              <w:rPr/>
            </w:pPr>
            <w:r>
              <w:rPr/>
              <w:t xml:space="preserve">24 </w:t>
            </w:r>
          </w:p>
        </w:tc>
        <w:tc>
          <w:tcPr>
            <w:tcW w:w="2541" w:type="dxa"/>
            <w:tcBorders/>
            <w:vAlign w:val="center"/>
          </w:tcPr>
          <w:p>
            <w:pPr>
              <w:pStyle w:val="TableContents"/>
              <w:bidi w:val="0"/>
              <w:spacing w:before="0" w:after="283"/>
              <w:jc w:val="left"/>
              <w:rPr/>
            </w:pPr>
            <w:r>
              <w:rPr/>
              <w:t xml:space="preserve">"Mercy: Assault on Stohess, Part 2'' ``Jihi-Sutohesu-ku Kyūshū (2)-'' </w:t>
            </w:r>
            <w:r>
              <w:rPr/>
              <w:t xml:space="preserve">(慈悲 - ストヘス 区 </w:t>
            </w:r>
            <w:r>
              <w:rPr/>
              <w:t xml:space="preserve">急襲 2 -) </w:t>
            </w:r>
          </w:p>
        </w:tc>
        <w:tc>
          <w:tcPr>
            <w:tcW w:w="1392" w:type="dxa"/>
            <w:tcBorders/>
            <w:vAlign w:val="center"/>
          </w:tcPr>
          <w:p>
            <w:pPr>
              <w:pStyle w:val="TableContents"/>
              <w:bidi w:val="0"/>
              <w:spacing w:before="0" w:after="283"/>
              <w:jc w:val="left"/>
              <w:rPr/>
            </w:pPr>
            <w:r>
              <w:rPr/>
              <w:t xml:space="preserve">Akitoshi Yokoyama Hiroyuki Tanaka </w:t>
            </w:r>
          </w:p>
        </w:tc>
        <w:tc>
          <w:tcPr>
            <w:tcW w:w="1128" w:type="dxa"/>
            <w:tcBorders/>
            <w:vAlign w:val="center"/>
          </w:tcPr>
          <w:p>
            <w:pPr>
              <w:pStyle w:val="TableContents"/>
              <w:bidi w:val="0"/>
              <w:spacing w:before="0" w:after="283"/>
              <w:jc w:val="left"/>
              <w:rPr/>
            </w:pPr>
            <w:r>
              <w:rPr/>
              <w:t xml:space="preserve">Yasuko Kobayashi </w:t>
            </w:r>
          </w:p>
        </w:tc>
        <w:tc>
          <w:tcPr>
            <w:tcW w:w="1113" w:type="dxa"/>
            <w:tcBorders/>
            <w:vAlign w:val="center"/>
          </w:tcPr>
          <w:p>
            <w:pPr>
              <w:pStyle w:val="TableContents"/>
              <w:bidi w:val="0"/>
              <w:spacing w:before="0" w:after="283"/>
              <w:jc w:val="left"/>
              <w:rPr/>
            </w:pPr>
            <w:r>
              <w:rPr/>
              <w:t xml:space="preserve">Syyskuu 22, 2013 </w:t>
            </w:r>
          </w:p>
        </w:tc>
        <w:tc>
          <w:tcPr>
            <w:tcW w:w="2452" w:type="dxa"/>
            <w:tcBorders/>
            <w:vAlign w:val="center"/>
          </w:tcPr>
          <w:p>
            <w:pPr>
              <w:pStyle w:val="TableContents"/>
              <w:bidi w:val="0"/>
              <w:spacing w:before="0" w:after="283"/>
              <w:jc w:val="left"/>
              <w:rPr/>
            </w:pPr>
            <w:r>
              <w:rPr/>
              <w:t xml:space="preserve">25. lokakuuta 2014 Muutama päivä ennen kuin Eren saatetaan pääkaupunkiin, Erwin ja Armin kertoivat hänelle suunnitelmasta vangita Annie, jonka uskottiin järkyttävällä tavalla olevan Nais-Titaani. Takaisin nykyhetkessä Eren, Mikasa ja Armin onnistuvat pakenemaan tunnelin romahdusta, kun Annie on naarastitanina Annien jahtaama. Eren yrittää muuntua, mutta ei pysty siihen, ja Mikasa epäilee, että hänen tunteensa Annieta kohtaan estävät häntä tekemästä sitä. Kun Eren jää loukkuun toiseen tunnelin romahdukseen, Mikasa ja Armin harhauttavat Annien pois Erenin luota. Samaan aikaan sotilaspoliisirykmentin komentaja Nile Dawk vaatii Erwiniltä selitystä tapahtumista, kun hänen miehensä uhkaavat häntä aseella. Mikasa ja loput partiorykmentistä harhauttavat ja yrittävät vangita Annien, kun taas Armin ja Jean yrittävät vapauttaa Erenin raunioista. Armin kertoo Erenille, että hänen on taisteltava Annieta vastaan, sillä jokainen, joka kieltäytyy uhrautumasta, ei voi koskaan muuttaa mitään. Kun Eren miettii, mitä Armin sanoi, hän muistaa vihaavansa Hymyilevää Titaania, joka tappoi hänen äitinsä. Eren muuttuu lopulta Salaperäiseksi Titaaniksi ja ryntää raivoissaan Annien kimppuun, joka törmää katedraaliin. </w:t>
            </w:r>
          </w:p>
        </w:tc>
      </w:tr>
      <w:tr>
        <w:trPr/>
        <w:tc>
          <w:tcPr>
            <w:tcW w:w="812" w:type="dxa"/>
            <w:tcBorders/>
            <w:vAlign w:val="center"/>
          </w:tcPr>
          <w:p>
            <w:pPr>
              <w:pStyle w:val="TableHeading"/>
              <w:suppressLineNumbers/>
              <w:bidi w:val="0"/>
              <w:spacing w:before="0" w:after="283"/>
              <w:jc w:val="center"/>
              <w:rPr/>
            </w:pPr>
            <w:r>
              <w:rPr/>
              <w:t xml:space="preserve">25 </w:t>
            </w:r>
          </w:p>
        </w:tc>
        <w:tc>
          <w:tcPr>
            <w:tcW w:w="767" w:type="dxa"/>
            <w:tcBorders/>
            <w:vAlign w:val="center"/>
          </w:tcPr>
          <w:p>
            <w:pPr>
              <w:pStyle w:val="TableContents"/>
              <w:bidi w:val="0"/>
              <w:spacing w:before="0" w:after="283"/>
              <w:jc w:val="left"/>
              <w:rPr/>
            </w:pPr>
            <w:r>
              <w:rPr/>
              <w:t xml:space="preserve">25 </w:t>
            </w:r>
          </w:p>
        </w:tc>
        <w:tc>
          <w:tcPr>
            <w:tcW w:w="2541" w:type="dxa"/>
            <w:tcBorders/>
            <w:vAlign w:val="center"/>
          </w:tcPr>
          <w:p>
            <w:pPr>
              <w:pStyle w:val="TableContents"/>
              <w:bidi w:val="0"/>
              <w:spacing w:before="0" w:after="283"/>
              <w:jc w:val="left"/>
              <w:rPr/>
            </w:pPr>
            <w:r>
              <w:rPr/>
              <w:t xml:space="preserve">"Seinä: Kabe-Sutohesu-ku Kyūshū (3)-'' "Kabe-Sutohesu-ku Kyūshū (3)-'' </w:t>
            </w:r>
            <w:r>
              <w:rPr/>
              <w:t xml:space="preserve">(壁 - ストヘス 区 急襲 </w:t>
            </w:r>
            <w:r>
              <w:rPr/>
              <w:t xml:space="preserve">3 -) </w:t>
            </w:r>
          </w:p>
        </w:tc>
        <w:tc>
          <w:tcPr>
            <w:tcW w:w="1392" w:type="dxa"/>
            <w:tcBorders/>
            <w:vAlign w:val="center"/>
          </w:tcPr>
          <w:p>
            <w:pPr>
              <w:pStyle w:val="TableContents"/>
              <w:bidi w:val="0"/>
              <w:spacing w:before="0" w:after="283"/>
              <w:jc w:val="left"/>
              <w:rPr/>
            </w:pPr>
            <w:r>
              <w:rPr/>
              <w:t xml:space="preserve">Daisuke Tokudo Masashi Koizuka Shintaro Itoga Tetsurō Araki </w:t>
            </w:r>
          </w:p>
        </w:tc>
        <w:tc>
          <w:tcPr>
            <w:tcW w:w="1128" w:type="dxa"/>
            <w:tcBorders/>
            <w:vAlign w:val="center"/>
          </w:tcPr>
          <w:p>
            <w:pPr>
              <w:pStyle w:val="TableContents"/>
              <w:bidi w:val="0"/>
              <w:spacing w:before="0" w:after="283"/>
              <w:jc w:val="left"/>
              <w:rPr/>
            </w:pPr>
            <w:r>
              <w:rPr/>
              <w:t xml:space="preserve">Yasuko Kobayashi </w:t>
            </w:r>
          </w:p>
        </w:tc>
        <w:tc>
          <w:tcPr>
            <w:tcW w:w="1113" w:type="dxa"/>
            <w:tcBorders/>
            <w:vAlign w:val="center"/>
          </w:tcPr>
          <w:p>
            <w:pPr>
              <w:pStyle w:val="TableContents"/>
              <w:bidi w:val="0"/>
              <w:spacing w:before="0" w:after="283"/>
              <w:jc w:val="left"/>
              <w:rPr/>
            </w:pPr>
            <w:r>
              <w:rPr/>
              <w:t xml:space="preserve">Syyskuu 29, 2013 </w:t>
            </w:r>
          </w:p>
        </w:tc>
        <w:tc>
          <w:tcPr>
            <w:tcW w:w="2452" w:type="dxa"/>
            <w:tcBorders/>
            <w:vAlign w:val="center"/>
          </w:tcPr>
          <w:p>
            <w:pPr>
              <w:pStyle w:val="TableContents"/>
              <w:bidi w:val="0"/>
              <w:spacing w:before="0" w:after="283"/>
              <w:jc w:val="left"/>
              <w:rPr/>
            </w:pPr>
            <w:r>
              <w:rPr/>
              <w:t xml:space="preserve">1. marraskuuta 2014 Katedraalin sisällä joukko jumalanpalvelijoita murskautuu kuoliaaksi, ja eloonjäänyt pappi on hämmästynyt. Eren ja Annie taistelevat toisiaan vastaan titaanimuodoissaan ympäri Stohessin aluetta aiheuttaen tuhoa ja siviilien kuolemia. Erwin, joka ottaa vastuun suunnitelmansa aiheuttamista vahingoista, joutuu Nilen pidättämäksi, ja hän määrää sotilaspoliisirykmentin auttamaan siviilien evakuoinnissa. Useiden iskujen vaihdon jälkeen Eren voittaa Annien ja yrittää paeta kiipeämällä Sinan seinää pitkin, mutta Mikasa katkaisee Annien sormet ja lähettää hänet putoamaan. Eren valmistautuu syömään Annien, mutta lopettaa, kun tämä alkaa itkeä. Erenin keho alkaa koteloitua kristalliin, ennen kuin hän toipuu ihmismuotoon. Erwin osallistuu hallituksen tutkimukseen puhdistaakseen nimensä ja selittää pitäneensä suunnitelmansa salassa estääkseen vuodot, vaikka hänen suunnitelmissaan oli uhreja. Hänen uusi suunnitelmansa on löytää Titaanimuuttajia ja käyttää heitä vastahyökkäykseen Titaaneja vastaan. Eren jää Partiorykmenttiin, ja Annie otetaan Partiorykmentin huostaan. Epilogissa pala Sinan muuria murtuu, ja muurin sisältä paljastuvat titaanin kasvot.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Eren palaa Attack on Titanissa?</w:t>
      </w:r>
    </w:p>
    <w:p>
      <w:pPr>
        <w:pStyle w:val="TextBody"/>
        <w:bidi w:val="0"/>
        <w:jc w:val="left"/>
        <w:rPr>
          <w:b/>
          <w:shd w:val="clear" w:fill="FFFF00"/>
        </w:rPr>
      </w:pPr>
      <w:r>
        <w:rPr>
          <w:b/>
          <w:shd w:val="clear" w:fill="FFFF00"/>
        </w:rPr>
        <w:t xml:space="preserve">Teksti numero 12</w:t>
      </w:r>
    </w:p>
    <w:tbl>
      <w:tblPr>
        <w:tblW w:w="10205" w:type="dxa"/>
        <w:jc w:val="left"/>
        <w:tblInd w:w="0" w:type="dxa"/>
        <w:tblLayout w:type="fixed"/>
        <w:tblCellMar>
          <w:top w:w="28" w:type="dxa"/>
          <w:left w:w="28" w:type="dxa"/>
          <w:bottom w:w="28" w:type="dxa"/>
          <w:right w:w="28" w:type="dxa"/>
        </w:tblCellMar>
      </w:tblPr>
      <w:tblGrid>
        <w:gridCol w:w="811"/>
        <w:gridCol w:w="767"/>
        <w:gridCol w:w="2530"/>
        <w:gridCol w:w="1389"/>
        <w:gridCol w:w="1127"/>
        <w:gridCol w:w="1114"/>
        <w:gridCol w:w="2467"/>
      </w:tblGrid>
      <w:tr>
        <w:trPr/>
        <w:tc>
          <w:tcPr>
            <w:tcW w:w="811" w:type="dxa"/>
            <w:tcBorders/>
            <w:vAlign w:val="center"/>
          </w:tcPr>
          <w:p>
            <w:pPr>
              <w:pStyle w:val="TableHeading"/>
              <w:suppressLineNumbers/>
              <w:bidi w:val="0"/>
              <w:spacing w:before="0" w:after="283"/>
              <w:jc w:val="center"/>
              <w:rPr/>
            </w:pPr>
            <w:r>
              <w:rPr/>
              <w:t xml:space="preserve">Ei. </w:t>
            </w:r>
          </w:p>
        </w:tc>
        <w:tc>
          <w:tcPr>
            <w:tcW w:w="767" w:type="dxa"/>
            <w:tcBorders/>
            <w:vAlign w:val="center"/>
          </w:tcPr>
          <w:p>
            <w:pPr>
              <w:pStyle w:val="TableHeading"/>
              <w:suppressLineNumbers/>
              <w:bidi w:val="0"/>
              <w:spacing w:before="0" w:after="283"/>
              <w:jc w:val="center"/>
              <w:rPr/>
            </w:pPr>
            <w:r>
              <w:rPr/>
              <w:t xml:space="preserve">Nro kauden aikana </w:t>
            </w:r>
          </w:p>
        </w:tc>
        <w:tc>
          <w:tcPr>
            <w:tcW w:w="2530" w:type="dxa"/>
            <w:tcBorders/>
            <w:vAlign w:val="center"/>
          </w:tcPr>
          <w:p>
            <w:pPr>
              <w:pStyle w:val="TableHeading"/>
              <w:suppressLineNumbers/>
              <w:bidi w:val="0"/>
              <w:spacing w:before="0" w:after="283"/>
              <w:jc w:val="center"/>
              <w:rPr/>
            </w:pPr>
            <w:r>
              <w:rPr/>
              <w:t xml:space="preserve">Otsikko </w:t>
            </w:r>
          </w:p>
        </w:tc>
        <w:tc>
          <w:tcPr>
            <w:tcW w:w="1389" w:type="dxa"/>
            <w:tcBorders/>
            <w:vAlign w:val="center"/>
          </w:tcPr>
          <w:p>
            <w:pPr>
              <w:pStyle w:val="TableHeading"/>
              <w:suppressLineNumbers/>
              <w:bidi w:val="0"/>
              <w:spacing w:before="0" w:after="283"/>
              <w:jc w:val="center"/>
              <w:rPr/>
            </w:pPr>
            <w:r>
              <w:rPr/>
              <w:t xml:space="preserve">Ohjaaja </w:t>
            </w:r>
          </w:p>
        </w:tc>
        <w:tc>
          <w:tcPr>
            <w:tcW w:w="1127" w:type="dxa"/>
            <w:tcBorders/>
            <w:vAlign w:val="center"/>
          </w:tcPr>
          <w:p>
            <w:pPr>
              <w:pStyle w:val="TableHeading"/>
              <w:suppressLineNumbers/>
              <w:bidi w:val="0"/>
              <w:spacing w:before="0" w:after="283"/>
              <w:jc w:val="center"/>
              <w:rPr/>
            </w:pPr>
            <w:r>
              <w:rPr/>
              <w:t xml:space="preserve">Kirjoittanut </w:t>
            </w:r>
          </w:p>
        </w:tc>
        <w:tc>
          <w:tcPr>
            <w:tcW w:w="1114" w:type="dxa"/>
            <w:tcBorders/>
            <w:vAlign w:val="center"/>
          </w:tcPr>
          <w:p>
            <w:pPr>
              <w:pStyle w:val="TableHeading"/>
              <w:suppressLineNumbers/>
              <w:bidi w:val="0"/>
              <w:spacing w:before="0" w:after="283"/>
              <w:jc w:val="center"/>
              <w:rPr/>
            </w:pPr>
            <w:r>
              <w:rPr/>
              <w:t xml:space="preserve">Alkuperäinen lähetyspäivä </w:t>
            </w:r>
          </w:p>
        </w:tc>
        <w:tc>
          <w:tcPr>
            <w:tcW w:w="2467" w:type="dxa"/>
            <w:tcBorders/>
            <w:vAlign w:val="center"/>
          </w:tcPr>
          <w:p>
            <w:pPr>
              <w:pStyle w:val="TableHeading"/>
              <w:suppressLineNumbers/>
              <w:bidi w:val="0"/>
              <w:spacing w:before="0" w:after="283"/>
              <w:jc w:val="center"/>
              <w:rPr/>
            </w:pPr>
            <w:r>
              <w:rPr/>
              <w:t xml:space="preserve">Englanninkielinen lähetyspäivä </w:t>
            </w:r>
          </w:p>
        </w:tc>
      </w:tr>
      <w:tr>
        <w:trPr/>
        <w:tc>
          <w:tcPr>
            <w:tcW w:w="811" w:type="dxa"/>
            <w:tcBorders/>
            <w:vAlign w:val="center"/>
          </w:tcPr>
          <w:p>
            <w:pPr>
              <w:pStyle w:val="TableHeading"/>
              <w:bidi w:val="0"/>
              <w:spacing w:before="0" w:after="283"/>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2530" w:type="dxa"/>
            <w:tcBorders/>
            <w:vAlign w:val="center"/>
          </w:tcPr>
          <w:p>
            <w:pPr>
              <w:pStyle w:val="TableContents"/>
              <w:bidi w:val="0"/>
              <w:spacing w:before="0" w:after="283"/>
              <w:jc w:val="left"/>
              <w:rPr/>
            </w:pPr>
            <w:r>
              <w:rPr/>
              <w:t xml:space="preserve">"Sinulle, 2000 vuoden kuluttua: The Fall of Shiganshina, Part 1'' ``Ni-sen Nen-go no Kimi e-Shiganshina Kanraku (1)-'' </w:t>
            </w:r>
            <w:r>
              <w:rPr/>
              <w:t xml:space="preserve">(二 千 年 後 の 君 へ - シガンシナ 陥落 </w:t>
            </w:r>
            <w:r>
              <w:rPr/>
              <w:t xml:space="preserve">1 -) </w:t>
            </w:r>
          </w:p>
        </w:tc>
        <w:tc>
          <w:tcPr>
            <w:tcW w:w="1389" w:type="dxa"/>
            <w:tcBorders/>
            <w:vAlign w:val="center"/>
          </w:tcPr>
          <w:p>
            <w:pPr>
              <w:pStyle w:val="TableContents"/>
              <w:bidi w:val="0"/>
              <w:spacing w:before="0" w:after="283"/>
              <w:jc w:val="left"/>
              <w:rPr/>
            </w:pPr>
            <w:r>
              <w:rPr/>
              <w:t xml:space="preserve">Hiroyuki Tanaka Tetsurō Araki </w:t>
            </w:r>
          </w:p>
        </w:tc>
        <w:tc>
          <w:tcPr>
            <w:tcW w:w="1127" w:type="dxa"/>
            <w:tcBorders/>
            <w:vAlign w:val="center"/>
          </w:tcPr>
          <w:p>
            <w:pPr>
              <w:pStyle w:val="TableContents"/>
              <w:bidi w:val="0"/>
              <w:spacing w:before="0" w:after="283"/>
              <w:jc w:val="left"/>
              <w:rPr/>
            </w:pPr>
            <w:r>
              <w:rPr/>
              <w:t xml:space="preserve">Yasuko Kobayashi </w:t>
            </w:r>
          </w:p>
        </w:tc>
        <w:tc>
          <w:tcPr>
            <w:tcW w:w="1114" w:type="dxa"/>
            <w:tcBorders/>
            <w:vAlign w:val="center"/>
          </w:tcPr>
          <w:p>
            <w:pPr>
              <w:pStyle w:val="TableContents"/>
              <w:bidi w:val="0"/>
              <w:spacing w:before="0" w:after="283"/>
              <w:jc w:val="left"/>
              <w:rPr/>
            </w:pPr>
            <w:r>
              <w:rPr>
                <w:color w:val="A9A9A9"/>
              </w:rPr>
              <w:t xml:space="preserve">7. huhtikuuta 2013 </w:t>
            </w:r>
            <w:r>
              <w:rPr/>
              <w:t xml:space="preserve">(2013-04-07) </w:t>
            </w:r>
          </w:p>
        </w:tc>
        <w:tc>
          <w:tcPr>
            <w:tcW w:w="2467" w:type="dxa"/>
            <w:tcBorders/>
            <w:vAlign w:val="center"/>
          </w:tcPr>
          <w:p>
            <w:pPr>
              <w:pStyle w:val="TableContents"/>
              <w:bidi w:val="0"/>
              <w:spacing w:before="0" w:after="283"/>
              <w:jc w:val="left"/>
              <w:rPr/>
            </w:pPr>
            <w:r>
              <w:rPr/>
              <w:t xml:space="preserve">Toukokuu 3, 2014 Yli vuosisadan ajan ihmiset ovat asuneet asutuksissa, joita ympäröi kolme jättimäistä muuria, jotka estävät Titaaneja, jättimäisiä humanoideja olentoja, jotka syövät ihmisiä, pääsemästä sisään. Shiganshinan kaupungista kotoisin oleva nuori Eren Yeager haluaa nähdä ulkomaailmaa liittymällä Survey Corps -joukkoihin, sillä hän pitää kaupungeissa asumista karjanhoitoon rinnastettavana. Tästä huolimatta hänen adoptiosiskonsa Mikasa Ackerman ja heidän äitinsä Carla Yeager vastustavat hänen liittymistään partiolaisiin. Vaikka Eren näkee partiolaisten palaavan kotiin suurten tappioiden kanssa, hän ilmaisee kiinnostuksensa liittyä, mikä tekee vaikutuksen hänen isäänsä Grisha Yeageriin. Kun Eren ja Mikasa ovat pelastaneet ystävänsä Armin Arlertin rikollisryhmältä, koska tämä oli sitä mieltä, että muurit eivät suojele heitä ikuisesti, ilmestyy yhtäkkiä muureja paljon korkeampi titaani (myöhemmin nimetty Kolossaaliseksi titaaniksi) ja kaataa Shiganshinan portin (joka sijaitsee Wall Marian ulkoreunalla), jolloin pienemmät titaanit pääsevät sisään. Kaupungin puhjettua joukkopaniikkiin Eren ja Mikasa ryntäävät kotiinsa ja huomaavat äitinsä jääneen romahtaneen talon alle. Carla rukoilee heitä pakenemaan, mutta he kieltäytyvät, kunnes kaupungin vartija Hannes saapuu ja vie heidät pois. Eren katsoo kauhuissaan, kun Hymyilevä titaani syö Carlan. </w:t>
            </w:r>
          </w:p>
        </w:tc>
      </w:tr>
      <w:tr>
        <w:trPr/>
        <w:tc>
          <w:tcPr>
            <w:tcW w:w="811" w:type="dxa"/>
            <w:tcBorders/>
            <w:vAlign w:val="center"/>
          </w:tcPr>
          <w:p>
            <w:pPr>
              <w:pStyle w:val="TableHeading"/>
              <w:bidi w:val="0"/>
              <w:spacing w:before="0" w:after="283"/>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2530" w:type="dxa"/>
            <w:tcBorders/>
            <w:vAlign w:val="center"/>
          </w:tcPr>
          <w:p>
            <w:pPr>
              <w:pStyle w:val="TableContents"/>
              <w:bidi w:val="0"/>
              <w:spacing w:before="0" w:after="283"/>
              <w:jc w:val="left"/>
              <w:rPr/>
            </w:pPr>
            <w:r>
              <w:rPr/>
              <w:t xml:space="preserve">"Sinä päivänä: Shiganshinan kaatuminen, osa 2'' ``Sono Hi-Shiganshina Kanraku (2)-'' </w:t>
            </w:r>
            <w:r>
              <w:rPr/>
              <w:t xml:space="preserve">(その日 - シガンシナ 陥落 </w:t>
            </w:r>
            <w:r>
              <w:rPr/>
              <w:t xml:space="preserve">2 -) </w:t>
            </w:r>
          </w:p>
        </w:tc>
        <w:tc>
          <w:tcPr>
            <w:tcW w:w="1389" w:type="dxa"/>
            <w:tcBorders/>
            <w:vAlign w:val="center"/>
          </w:tcPr>
          <w:p>
            <w:pPr>
              <w:pStyle w:val="TableContents"/>
              <w:bidi w:val="0"/>
              <w:spacing w:before="0" w:after="283"/>
              <w:jc w:val="left"/>
              <w:rPr/>
            </w:pPr>
            <w:r>
              <w:rPr/>
              <w:t xml:space="preserve">Masashi Koizuka </w:t>
            </w:r>
          </w:p>
        </w:tc>
        <w:tc>
          <w:tcPr>
            <w:tcW w:w="1127" w:type="dxa"/>
            <w:tcBorders/>
            <w:vAlign w:val="center"/>
          </w:tcPr>
          <w:p>
            <w:pPr>
              <w:pStyle w:val="TableContents"/>
              <w:bidi w:val="0"/>
              <w:spacing w:before="0" w:after="283"/>
              <w:jc w:val="left"/>
              <w:rPr/>
            </w:pPr>
            <w:r>
              <w:rPr/>
              <w:t xml:space="preserve">Yasuko Kobayashi </w:t>
            </w:r>
          </w:p>
        </w:tc>
        <w:tc>
          <w:tcPr>
            <w:tcW w:w="1114" w:type="dxa"/>
            <w:tcBorders/>
            <w:vAlign w:val="center"/>
          </w:tcPr>
          <w:p>
            <w:pPr>
              <w:pStyle w:val="TableContents"/>
              <w:bidi w:val="0"/>
              <w:spacing w:before="0" w:after="283"/>
              <w:jc w:val="left"/>
              <w:rPr/>
            </w:pPr>
            <w:r>
              <w:rPr/>
              <w:t xml:space="preserve">14. huhtikuuta 2013 (2013-04-14) </w:t>
            </w:r>
          </w:p>
        </w:tc>
        <w:tc>
          <w:tcPr>
            <w:tcW w:w="2467" w:type="dxa"/>
            <w:tcBorders/>
            <w:vAlign w:val="center"/>
          </w:tcPr>
          <w:p>
            <w:pPr>
              <w:pStyle w:val="TableContents"/>
              <w:bidi w:val="0"/>
              <w:spacing w:before="0" w:after="283"/>
              <w:jc w:val="left"/>
              <w:rPr/>
            </w:pPr>
            <w:r>
              <w:rPr/>
              <w:t xml:space="preserve">10. toukokuuta 2014 Hannes pyytää Ereniltä anteeksi, ettei hän pelastanut äitiään, ja myöntää pelänneensä titaania ja että sekä Eren että Mikasa ovat vielä heikkoja lapsia. Osa Shiganshinan kaupunkilaisista pakenee Marian sisäiseen muuriin, kun taas sotilaat yrittävät pitää Titaanit loitolla. Sotilaat yrittävät sulkea portin, mutta yksi Titaaneista (myöhemmin nimetty Panssarititaani) ryntää porttia, rikkoo sisäisen Wall Marian ja saa sisällä olevat vetäytymään vielä kauemmas Wall Rosen sisälle. Jonkin aikaa myöhemmin Eren näkee outoa unta, jossa hänen sureva isänsä antaa hänelle väkisin injektion ja avaimensa, ennen kuin Mikasa herättää hänet. Eren inhoaa Wall Rosen asukkaita, sillä nämä eivät halua jakaa ruokaansa tai kotiaan pakolaisten kanssa. Seuraavan vuoden aikana, kun ruokapula käy ilmeiseksi, hallitus määrää pakolaiset joko työskentelemään maatiloilla tai taistelemaan Wall Marian takaisin saamiseksi. Noin 250 000 ihmistä, 20 prosenttia väestöstä, valitsee taistelun, mutta titaanit hävittävät heidät. Eren vannoo kostoa ja liittyy armeijaan yhdessä Mikasan ja Arminin kanssa. </w:t>
            </w:r>
          </w:p>
        </w:tc>
      </w:tr>
      <w:tr>
        <w:trPr/>
        <w:tc>
          <w:tcPr>
            <w:tcW w:w="811" w:type="dxa"/>
            <w:tcBorders/>
            <w:vAlign w:val="center"/>
          </w:tcPr>
          <w:p>
            <w:pPr>
              <w:pStyle w:val="TableHeading"/>
              <w:bidi w:val="0"/>
              <w:spacing w:before="0" w:after="283"/>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2530" w:type="dxa"/>
            <w:tcBorders/>
            <w:vAlign w:val="center"/>
          </w:tcPr>
          <w:p>
            <w:pPr>
              <w:pStyle w:val="TableContents"/>
              <w:bidi w:val="0"/>
              <w:spacing w:before="0" w:after="283"/>
              <w:jc w:val="left"/>
              <w:rPr/>
            </w:pPr>
            <w:r>
              <w:rPr/>
              <w:t xml:space="preserve">"Hämärä valo epätoivon keskellä: Zetsubō no Naka de Nibuku Hikaru-Jinrui no Saiki (1)-'' "Zetsubō no Naka de Nibuku Hikaru-Jinrui no Saiki (1)-'' </w:t>
            </w:r>
            <w:r>
              <w:rPr/>
              <w:t xml:space="preserve">(絶望 の 中 で 鈍く 光る - 人類 の 再起 </w:t>
            </w:r>
            <w:r>
              <w:rPr/>
              <w:t xml:space="preserve">1 -) </w:t>
            </w:r>
          </w:p>
        </w:tc>
        <w:tc>
          <w:tcPr>
            <w:tcW w:w="1389" w:type="dxa"/>
            <w:tcBorders/>
            <w:vAlign w:val="center"/>
          </w:tcPr>
          <w:p>
            <w:pPr>
              <w:pStyle w:val="TableContents"/>
              <w:bidi w:val="0"/>
              <w:spacing w:before="0" w:after="283"/>
              <w:jc w:val="left"/>
              <w:rPr/>
            </w:pPr>
            <w:r>
              <w:rPr/>
              <w:t xml:space="preserve">Kiyoshi Fukumoto </w:t>
            </w:r>
          </w:p>
        </w:tc>
        <w:tc>
          <w:tcPr>
            <w:tcW w:w="1127" w:type="dxa"/>
            <w:tcBorders/>
            <w:vAlign w:val="center"/>
          </w:tcPr>
          <w:p>
            <w:pPr>
              <w:pStyle w:val="TableContents"/>
              <w:bidi w:val="0"/>
              <w:spacing w:before="0" w:after="283"/>
              <w:jc w:val="left"/>
              <w:rPr/>
            </w:pPr>
            <w:r>
              <w:rPr/>
              <w:t xml:space="preserve">Hiroshi Seko </w:t>
            </w:r>
          </w:p>
        </w:tc>
        <w:tc>
          <w:tcPr>
            <w:tcW w:w="1114" w:type="dxa"/>
            <w:tcBorders/>
            <w:vAlign w:val="center"/>
          </w:tcPr>
          <w:p>
            <w:pPr>
              <w:pStyle w:val="TableContents"/>
              <w:bidi w:val="0"/>
              <w:spacing w:before="0" w:after="283"/>
              <w:jc w:val="left"/>
              <w:rPr/>
            </w:pPr>
            <w:r>
              <w:rPr/>
              <w:t xml:space="preserve">21. huhtikuuta 2013 (2013-04-21) </w:t>
            </w:r>
          </w:p>
        </w:tc>
        <w:tc>
          <w:tcPr>
            <w:tcW w:w="2467" w:type="dxa"/>
            <w:tcBorders/>
            <w:vAlign w:val="center"/>
          </w:tcPr>
          <w:p>
            <w:pPr>
              <w:pStyle w:val="TableContents"/>
              <w:bidi w:val="0"/>
              <w:spacing w:before="0" w:after="283"/>
              <w:jc w:val="left"/>
              <w:rPr/>
            </w:pPr>
            <w:r>
              <w:rPr/>
              <w:t xml:space="preserve">17. toukokuuta 2014 Harjoituskouluttaja Keith Shardis tarkastaa uudet alokkaat ja antaa heille sanallisten loukkausten tulvan. Kun hän törmää perunaa syövään Sasha Brausiin, hän rankaisee tätä juoksuttamalla häntä ympäri leiriä auringonlaskuun asti eikä anna hänelle ruokaa tai juomaa. Erenille kehittyy kilpailu Jean Kirschteinin kanssa, joka haluaa turvallisen ja helpon aseman sotilaspoliisissa kaupungin muurien sisäpuolella. Alokkaat harjoittelevat Omni-directional Mobility Gear -laitteella, jossa heidän on tasapainoiltava vaijereissa roikkuen. Kun Erenillä on vaikeuksia tasapainoilussa, hän pyytää apua Reiner Braunilta ja Bertolt Hooverilta ja saa selville, että hekin ovat niitä harvoja, jotka ovat henkilökohtaisesti kohdanneet Titaaneja. Seuraavana päivänä Eren tasapainoilee laitteessa, mutta putoaa, mutta Keith kuitenkin huomaa, että Erenin laite oli viallinen, ja läpäisee hänet uusintakokeilun jälkeen eri laitteilla. </w:t>
            </w:r>
          </w:p>
        </w:tc>
      </w:tr>
      <w:tr>
        <w:trPr/>
        <w:tc>
          <w:tcPr>
            <w:tcW w:w="811" w:type="dxa"/>
            <w:tcBorders/>
            <w:vAlign w:val="center"/>
          </w:tcPr>
          <w:p>
            <w:pPr>
              <w:pStyle w:val="TableHeading"/>
              <w:bidi w:val="0"/>
              <w:spacing w:before="0" w:after="283"/>
              <w:rPr>
                <w:sz w:val="4"/>
                <w:szCs w:val="4"/>
              </w:rPr>
            </w:pPr>
            <w:r>
              <w:rPr>
                <w:sz w:val="4"/>
                <w:szCs w:val="4"/>
              </w:rPr>
            </w:r>
          </w:p>
        </w:tc>
        <w:tc>
          <w:tcPr>
            <w:tcW w:w="767" w:type="dxa"/>
            <w:tcBorders/>
            <w:vAlign w:val="center"/>
          </w:tcPr>
          <w:p>
            <w:pPr>
              <w:pStyle w:val="TableContents"/>
              <w:bidi w:val="0"/>
              <w:spacing w:before="0" w:after="283"/>
              <w:jc w:val="left"/>
              <w:rPr>
                <w:sz w:val="4"/>
                <w:szCs w:val="4"/>
              </w:rPr>
            </w:pPr>
            <w:r>
              <w:rPr>
                <w:sz w:val="4"/>
                <w:szCs w:val="4"/>
              </w:rPr>
            </w:r>
          </w:p>
        </w:tc>
        <w:tc>
          <w:tcPr>
            <w:tcW w:w="2530" w:type="dxa"/>
            <w:tcBorders/>
            <w:vAlign w:val="center"/>
          </w:tcPr>
          <w:p>
            <w:pPr>
              <w:pStyle w:val="TableContents"/>
              <w:bidi w:val="0"/>
              <w:spacing w:before="0" w:after="283"/>
              <w:jc w:val="left"/>
              <w:rPr/>
            </w:pPr>
            <w:r>
              <w:rPr/>
              <w:t xml:space="preserve">"Päättäjäisten yö. Ihmiskunnan paluu, osa 2'' ``Kaisan Shiki no Yoru-Jinrui no Saiki (2)-'' </w:t>
            </w:r>
            <w:r>
              <w:rPr/>
              <w:t xml:space="preserve">(解散 式 の 夜 - 人類 の 再起 </w:t>
            </w:r>
            <w:r>
              <w:rPr/>
              <w:t xml:space="preserve">2 -) </w:t>
            </w:r>
          </w:p>
        </w:tc>
        <w:tc>
          <w:tcPr>
            <w:tcW w:w="1389" w:type="dxa"/>
            <w:tcBorders/>
            <w:vAlign w:val="center"/>
          </w:tcPr>
          <w:p>
            <w:pPr>
              <w:pStyle w:val="TableContents"/>
              <w:bidi w:val="0"/>
              <w:spacing w:before="0" w:after="283"/>
              <w:jc w:val="left"/>
              <w:rPr/>
            </w:pPr>
            <w:r>
              <w:rPr/>
              <w:t xml:space="preserve">Makoto Bessho </w:t>
            </w:r>
          </w:p>
        </w:tc>
        <w:tc>
          <w:tcPr>
            <w:tcW w:w="1127" w:type="dxa"/>
            <w:tcBorders/>
            <w:vAlign w:val="center"/>
          </w:tcPr>
          <w:p>
            <w:pPr>
              <w:pStyle w:val="TableContents"/>
              <w:bidi w:val="0"/>
              <w:spacing w:before="0" w:after="283"/>
              <w:jc w:val="left"/>
              <w:rPr/>
            </w:pPr>
            <w:r>
              <w:rPr/>
              <w:t xml:space="preserve">Yasuko Kobayashi </w:t>
            </w:r>
          </w:p>
        </w:tc>
        <w:tc>
          <w:tcPr>
            <w:tcW w:w="1114" w:type="dxa"/>
            <w:tcBorders/>
            <w:vAlign w:val="center"/>
          </w:tcPr>
          <w:p>
            <w:pPr>
              <w:pStyle w:val="TableContents"/>
              <w:bidi w:val="0"/>
              <w:spacing w:before="0" w:after="283"/>
              <w:jc w:val="left"/>
              <w:rPr/>
            </w:pPr>
            <w:r>
              <w:rPr/>
              <w:t xml:space="preserve">28. huhtikuuta 2013 (2013-04-28) </w:t>
            </w:r>
          </w:p>
        </w:tc>
        <w:tc>
          <w:tcPr>
            <w:tcW w:w="2467" w:type="dxa"/>
            <w:tcBorders/>
            <w:vAlign w:val="center"/>
          </w:tcPr>
          <w:p>
            <w:pPr>
              <w:pStyle w:val="TableContents"/>
              <w:bidi w:val="0"/>
              <w:spacing w:before="0" w:after="283"/>
              <w:jc w:val="left"/>
              <w:rPr/>
            </w:pPr>
            <w:r>
              <w:rPr/>
              <w:t xml:space="preserve">Toukokuu 24, 2014 Viisi vuotta Wall Marian kaatumisen jälkeen Keith arvioi alokkaiden vahvuuksia ja heikkouksia. Harjoiteltuaan lähitaistelua Reinerin ja Annie Leonhartin kanssa Eren saa myöhemmin samana iltana kuulla, että Jean ja useat muut alokkaat toivovat voivansa liittyä sotilaspoliisiin välttääkseen taistelun titaaneja vastaan. Valmistumispäivänä Eren ja Mikasa sijoittuvat luokkansa kymmenen parhaan joukkoon. Heillä on oikeus liittyä sotilaspoliisiin, mutta Eren kieltäytyy ja ilmoittaa, että hän liittyy rintamalle Maanmittausjoukkoihin, mikä saa Arminin ja Mikasan liittymään mukaansa. Heidät määrätään Trostin piiriin, yhteen Wall Rosen ulkoreunalla sijaitsevista kaupungeista, jossa he huomaavat muiden luokkatovereiden liittyneen. Colossal Titan ilmestyy ja murtautuu portin läpi. Kun Eren on saanut malttinsa takaisin, hän ottaa komennon ja käskee vastahyökkäyksen. </w:t>
            </w:r>
          </w:p>
        </w:tc>
      </w:tr>
      <w:tr>
        <w:trPr/>
        <w:tc>
          <w:tcPr>
            <w:tcW w:w="811" w:type="dxa"/>
            <w:tcBorders/>
            <w:vAlign w:val="center"/>
          </w:tcPr>
          <w:p>
            <w:pPr>
              <w:pStyle w:val="TableHeading"/>
              <w:suppressLineNumbers/>
              <w:bidi w:val="0"/>
              <w:spacing w:before="0" w:after="283"/>
              <w:jc w:val="center"/>
              <w:rPr/>
            </w:pPr>
            <w:r>
              <w:rPr/>
              <w:t xml:space="preserve">5 </w:t>
            </w:r>
          </w:p>
        </w:tc>
        <w:tc>
          <w:tcPr>
            <w:tcW w:w="767" w:type="dxa"/>
            <w:tcBorders/>
            <w:vAlign w:val="center"/>
          </w:tcPr>
          <w:p>
            <w:pPr>
              <w:pStyle w:val="TableContents"/>
              <w:bidi w:val="0"/>
              <w:spacing w:before="0" w:after="283"/>
              <w:jc w:val="left"/>
              <w:rPr/>
            </w:pPr>
            <w:r>
              <w:rPr/>
              <w:t xml:space="preserve">5 </w:t>
            </w:r>
          </w:p>
        </w:tc>
        <w:tc>
          <w:tcPr>
            <w:tcW w:w="2530" w:type="dxa"/>
            <w:tcBorders/>
            <w:vAlign w:val="center"/>
          </w:tcPr>
          <w:p>
            <w:pPr>
              <w:pStyle w:val="TableContents"/>
              <w:bidi w:val="0"/>
              <w:spacing w:before="0" w:after="283"/>
              <w:jc w:val="left"/>
              <w:rPr/>
            </w:pPr>
            <w:r>
              <w:rPr/>
              <w:t xml:space="preserve">"Ensimmäinen taistelu: Uijin-Torosuto-ku Kōbōsen (1)'' ``Uijin-Torosuto-ku Kōbōsen (1)-'' </w:t>
            </w:r>
            <w:r>
              <w:rPr/>
              <w:t xml:space="preserve">(初陣 - トロスト 区 攻防 戦 </w:t>
            </w:r>
            <w:r>
              <w:rPr/>
              <w:t xml:space="preserve">1 -) </w:t>
            </w:r>
          </w:p>
        </w:tc>
        <w:tc>
          <w:tcPr>
            <w:tcW w:w="1389" w:type="dxa"/>
            <w:tcBorders/>
            <w:vAlign w:val="center"/>
          </w:tcPr>
          <w:p>
            <w:pPr>
              <w:pStyle w:val="TableContents"/>
              <w:bidi w:val="0"/>
              <w:spacing w:before="0" w:after="283"/>
              <w:jc w:val="left"/>
              <w:rPr/>
            </w:pPr>
            <w:r>
              <w:rPr/>
              <w:t xml:space="preserve">Shinpei Ezaki </w:t>
            </w:r>
          </w:p>
        </w:tc>
        <w:tc>
          <w:tcPr>
            <w:tcW w:w="1127" w:type="dxa"/>
            <w:tcBorders/>
            <w:vAlign w:val="center"/>
          </w:tcPr>
          <w:p>
            <w:pPr>
              <w:pStyle w:val="TableContents"/>
              <w:bidi w:val="0"/>
              <w:spacing w:before="0" w:after="283"/>
              <w:jc w:val="left"/>
              <w:rPr/>
            </w:pPr>
            <w:r>
              <w:rPr/>
              <w:t xml:space="preserve">Hiroshi Seko </w:t>
            </w:r>
          </w:p>
        </w:tc>
        <w:tc>
          <w:tcPr>
            <w:tcW w:w="1114" w:type="dxa"/>
            <w:tcBorders/>
            <w:vAlign w:val="center"/>
          </w:tcPr>
          <w:p>
            <w:pPr>
              <w:pStyle w:val="TableContents"/>
              <w:bidi w:val="0"/>
              <w:spacing w:before="0" w:after="283"/>
              <w:jc w:val="left"/>
              <w:rPr/>
            </w:pPr>
            <w:r>
              <w:rPr/>
              <w:t xml:space="preserve">5. toukokuuta 2013 (2013-05-05) </w:t>
            </w:r>
          </w:p>
        </w:tc>
        <w:tc>
          <w:tcPr>
            <w:tcW w:w="2467" w:type="dxa"/>
            <w:tcBorders/>
            <w:vAlign w:val="center"/>
          </w:tcPr>
          <w:p>
            <w:pPr>
              <w:pStyle w:val="TableContents"/>
              <w:bidi w:val="0"/>
              <w:spacing w:before="0" w:after="283"/>
              <w:jc w:val="left"/>
              <w:rPr/>
            </w:pPr>
            <w:r>
              <w:rPr/>
              <w:t xml:space="preserve">Toukokuu 31, 2014 Kun Eren hyökkää Colossal Titanin kimppuun, se tuhoaa muurin tykit ja paljastuu älykkääksi. Kun Eren valmistautuu hyökkäämään sen heikkoa kohtaa vastaan, se katoaa selittämättömästi höyrynpurkauksessa. Sotilaspoliisi kiirehtii evakuoimaan Trostin alueen asukkaat ja pystyttämään puolustuksen ennen kuin titaanit tulevat kaupunkiin. Eren rauhoittelee Arminia ja Jeania, jotka molemmat alkavat saada hermoromahduksen lähestyvien titaanien takia. Varuskunnan komentaja Kitts Woerman on jakanut heidät eri ryhmiin, ja Mikasa auttaa evakuoinnissa, kun taas Eren ja Armin antavat tukea etulinjassa. Huolimatta Mikasan vastalauseesta, jonka mukaan hän haluaisi jäädä suojelemaan Ereniä, Eren suostuttelee hänet suorittamaan velvollisuutensa luvattuaan, ettei Eren kuole. Kun titaanit ovat nyt kaupungissa, Eren muistelee oppituntejaan, joiden mukaan titaanin tappamiseksi on iskettävä sen niskaan. Kun Erenin ja Arminin ryhmä hyökkää, Titaanit tappavat tai syövät heidän toverinsa yksi toisensa jälkeen, ja Eren menettää vasemman jalkansa. Armin, joka pelosta halvaantuneena näkee toveriensa kohtalon, joutuu parrakas titaani kyytiin ja melkein nielaisee hänet. Kun Eren muistelee menneisyyttään, jossa hän ja Armin halusivat nähdä maailman muurien ulkopuolella, hän onnistuu viime hetkellä vetämään ja heittämään Arminin ulos parrakas titaanin suusta. Eren kurottaa vasemmalla kädellään Arminia ulos parrakas titaani suusta, mutta parrakas titaani sulkee leukansa, katkaisee Erenin käden ja nielee hänet. </w:t>
            </w:r>
          </w:p>
        </w:tc>
      </w:tr>
      <w:tr>
        <w:trPr/>
        <w:tc>
          <w:tcPr>
            <w:tcW w:w="811" w:type="dxa"/>
            <w:tcBorders/>
            <w:vAlign w:val="center"/>
          </w:tcPr>
          <w:p>
            <w:pPr>
              <w:pStyle w:val="TableHeading"/>
              <w:suppressLineNumbers/>
              <w:bidi w:val="0"/>
              <w:spacing w:before="0" w:after="283"/>
              <w:jc w:val="center"/>
              <w:rPr/>
            </w:pPr>
            <w:r>
              <w:rPr/>
              <w:t xml:space="preserve">6 </w:t>
            </w:r>
          </w:p>
        </w:tc>
        <w:tc>
          <w:tcPr>
            <w:tcW w:w="767" w:type="dxa"/>
            <w:tcBorders/>
            <w:vAlign w:val="center"/>
          </w:tcPr>
          <w:p>
            <w:pPr>
              <w:pStyle w:val="TableContents"/>
              <w:bidi w:val="0"/>
              <w:spacing w:before="0" w:after="283"/>
              <w:jc w:val="left"/>
              <w:rPr/>
            </w:pPr>
            <w:r>
              <w:rPr/>
              <w:t xml:space="preserve">6 </w:t>
            </w:r>
          </w:p>
        </w:tc>
        <w:tc>
          <w:tcPr>
            <w:tcW w:w="2530" w:type="dxa"/>
            <w:tcBorders/>
            <w:vAlign w:val="center"/>
          </w:tcPr>
          <w:p>
            <w:pPr>
              <w:pStyle w:val="TableContents"/>
              <w:bidi w:val="0"/>
              <w:spacing w:before="0" w:after="283"/>
              <w:jc w:val="left"/>
              <w:rPr/>
            </w:pPr>
            <w:r>
              <w:rPr/>
              <w:t xml:space="preserve">"The World the Girl Saw: The Struggle for Trost, Part 2" "Shōjo ga Mita Sekai-Torosuto-ku Kōbōsen (2)-'' </w:t>
            </w:r>
            <w:r>
              <w:rPr/>
              <w:t xml:space="preserve">(少女 が 見 た 世界 - トロスト 区 攻防 </w:t>
            </w:r>
            <w:r>
              <w:rPr/>
              <w:t xml:space="preserve">戦 2 -) </w:t>
            </w:r>
          </w:p>
        </w:tc>
        <w:tc>
          <w:tcPr>
            <w:tcW w:w="1389" w:type="dxa"/>
            <w:tcBorders/>
            <w:vAlign w:val="center"/>
          </w:tcPr>
          <w:p>
            <w:pPr>
              <w:pStyle w:val="TableContents"/>
              <w:bidi w:val="0"/>
              <w:spacing w:before="0" w:after="283"/>
              <w:jc w:val="left"/>
              <w:rPr/>
            </w:pPr>
            <w:r>
              <w:rPr/>
              <w:t xml:space="preserve">Tomomi Ikeda </w:t>
            </w:r>
          </w:p>
        </w:tc>
        <w:tc>
          <w:tcPr>
            <w:tcW w:w="1127" w:type="dxa"/>
            <w:tcBorders/>
            <w:vAlign w:val="center"/>
          </w:tcPr>
          <w:p>
            <w:pPr>
              <w:pStyle w:val="TableContents"/>
              <w:bidi w:val="0"/>
              <w:spacing w:before="0" w:after="283"/>
              <w:jc w:val="left"/>
              <w:rPr/>
            </w:pPr>
            <w:r>
              <w:rPr/>
              <w:t xml:space="preserve">Hiroshi Seko </w:t>
            </w:r>
          </w:p>
        </w:tc>
        <w:tc>
          <w:tcPr>
            <w:tcW w:w="1114" w:type="dxa"/>
            <w:tcBorders/>
            <w:vAlign w:val="center"/>
          </w:tcPr>
          <w:p>
            <w:pPr>
              <w:pStyle w:val="TableContents"/>
              <w:bidi w:val="0"/>
              <w:spacing w:before="0" w:after="283"/>
              <w:jc w:val="left"/>
              <w:rPr/>
            </w:pPr>
            <w:r>
              <w:rPr/>
              <w:t xml:space="preserve">12. toukokuuta 2013 (2013-05-12) </w:t>
            </w:r>
          </w:p>
        </w:tc>
        <w:tc>
          <w:tcPr>
            <w:tcW w:w="2467" w:type="dxa"/>
            <w:tcBorders/>
            <w:vAlign w:val="center"/>
          </w:tcPr>
          <w:p>
            <w:pPr>
              <w:pStyle w:val="TableContents"/>
              <w:bidi w:val="0"/>
              <w:spacing w:before="0" w:after="283"/>
              <w:jc w:val="left"/>
              <w:rPr/>
            </w:pPr>
            <w:r>
              <w:rPr/>
              <w:t xml:space="preserve">7. kesäkuuta 2014 Armin herää ja huomaa ympärillään Connie Springerin, Krista Lenzin ja Ymirin. Kun Armin murtuu kyyneliin Connien kysyttyä, mitä hänen ryhmälleen tapahtui, Ymir päättelee oikein, että he kaikki ovat kuolleet. Kun Armin suuntaa takaisin jälkijoukkoihin, hän syyttää itseään siitä, että oli heikko eikä pelastanut Ereniä. Samaan aikaan ahne kauppias yrittää pakottaa lastinsa väkisin kaupungin uloskäyntiportille ja kieltäytyy päästämästä pakolaisia ensin. Kun väkijoukko käy kärsimättömäksi, epänormaali titaani lähestyy yhtäkkiä, mutta Mikasa tappaa sen juuri ennen kuin se ehtii väkijoukkoon. Kun Mikasa tajuaa, että kauppias on syypää portilla tapahtuneeseen viivytykseen, hän uhkailee kauppiasta, jotta tämä siirtäisi lastinsa pakolaisten edestä. Kun äiti ja tytär kiittävät häntä, Mikasa saa takauman. Vuonna 844, vuosi ennen Wall Marian kaatumista, Mikasa joutuu orjakauppiaiden kohteeksi, ja he murhaavat hänen vanhempansa kamppailussa. Kun Grisha ja Eren löytävät ruumiit vierailullaan, Grisha määrää Erenin palaamaan kotiin. Sen sijaan Eren jäljittää orjakauppiaat läheiseen majaan ja tappaa kaksi heistä yrittäessään pelastaa Mikasan. Kolmas orjakauppias ilmestyy kuitenkin paikalle ja alkaa kuristaa Ereniä, joka käskee Mikasaa tappamaan miehen, jos hän haluaa elää, minkä hän tekeekin voitettuaan pelkonsa ja ryhdistäydyttyään. Lopulta sotilaspoliisi löytää lapset. Kun Mikasa itkee, ettei hänellä ole kotia, jonne palata, hänet kutsutaan asumaan Grishan ja Erenin luokse, joka antaa hänelle punaisen huivin. Takaisin nykyhetkessä Mikasa tappaa lisää titaaneja ja lähtee auttamaan muita joukkoja evakuoinnissa. </w:t>
            </w:r>
          </w:p>
        </w:tc>
      </w:tr>
      <w:tr>
        <w:trPr/>
        <w:tc>
          <w:tcPr>
            <w:tcW w:w="811" w:type="dxa"/>
            <w:tcBorders/>
            <w:vAlign w:val="center"/>
          </w:tcPr>
          <w:p>
            <w:pPr>
              <w:pStyle w:val="TableHeading"/>
              <w:suppressLineNumbers/>
              <w:bidi w:val="0"/>
              <w:spacing w:before="0" w:after="283"/>
              <w:jc w:val="center"/>
              <w:rPr/>
            </w:pPr>
            <w:r>
              <w:rPr/>
              <w:t xml:space="preserve">7 </w:t>
            </w:r>
          </w:p>
        </w:tc>
        <w:tc>
          <w:tcPr>
            <w:tcW w:w="767" w:type="dxa"/>
            <w:tcBorders/>
            <w:vAlign w:val="center"/>
          </w:tcPr>
          <w:p>
            <w:pPr>
              <w:pStyle w:val="TableContents"/>
              <w:bidi w:val="0"/>
              <w:spacing w:before="0" w:after="283"/>
              <w:jc w:val="left"/>
              <w:rPr/>
            </w:pPr>
            <w:r>
              <w:rPr/>
              <w:t xml:space="preserve">7 </w:t>
            </w:r>
          </w:p>
        </w:tc>
        <w:tc>
          <w:tcPr>
            <w:tcW w:w="2530" w:type="dxa"/>
            <w:tcBorders/>
            <w:vAlign w:val="center"/>
          </w:tcPr>
          <w:p>
            <w:pPr>
              <w:pStyle w:val="TableContents"/>
              <w:bidi w:val="0"/>
              <w:spacing w:before="0" w:after="283"/>
              <w:jc w:val="left"/>
              <w:rPr/>
            </w:pPr>
            <w:r>
              <w:rPr/>
              <w:t xml:space="preserve">``Small Blade: The Struggle for Trost, Part 3'' ``Chiisana Yaiba-Torosuto-ku Kōbōsen (3)-'' </w:t>
            </w:r>
            <w:r>
              <w:rPr/>
              <w:t xml:space="preserve">(小さな 刃 - トロスト 区 攻防 戦 </w:t>
            </w:r>
            <w:r>
              <w:rPr/>
              <w:t xml:space="preserve">3 -) </w:t>
            </w:r>
          </w:p>
        </w:tc>
        <w:tc>
          <w:tcPr>
            <w:tcW w:w="1389" w:type="dxa"/>
            <w:tcBorders/>
            <w:vAlign w:val="center"/>
          </w:tcPr>
          <w:p>
            <w:pPr>
              <w:pStyle w:val="TableContents"/>
              <w:bidi w:val="0"/>
              <w:spacing w:before="0" w:after="283"/>
              <w:jc w:val="left"/>
              <w:rPr/>
            </w:pPr>
            <w:r>
              <w:rPr/>
              <w:t xml:space="preserve">Yuzuru Tachikawa </w:t>
            </w:r>
          </w:p>
        </w:tc>
        <w:tc>
          <w:tcPr>
            <w:tcW w:w="1127" w:type="dxa"/>
            <w:tcBorders/>
            <w:vAlign w:val="center"/>
          </w:tcPr>
          <w:p>
            <w:pPr>
              <w:pStyle w:val="TableContents"/>
              <w:bidi w:val="0"/>
              <w:spacing w:before="0" w:after="283"/>
              <w:jc w:val="left"/>
              <w:rPr/>
            </w:pPr>
            <w:r>
              <w:rPr/>
              <w:t xml:space="preserve">Hiroshi Seko </w:t>
            </w:r>
          </w:p>
        </w:tc>
        <w:tc>
          <w:tcPr>
            <w:tcW w:w="1114" w:type="dxa"/>
            <w:tcBorders/>
            <w:vAlign w:val="center"/>
          </w:tcPr>
          <w:p>
            <w:pPr>
              <w:pStyle w:val="TableContents"/>
              <w:bidi w:val="0"/>
              <w:spacing w:before="0" w:after="283"/>
              <w:jc w:val="left"/>
              <w:rPr/>
            </w:pPr>
            <w:r>
              <w:rPr/>
              <w:t xml:space="preserve">19. toukokuuta 2013 (2013-05-19) </w:t>
            </w:r>
          </w:p>
        </w:tc>
        <w:tc>
          <w:tcPr>
            <w:tcW w:w="2467" w:type="dxa"/>
            <w:tcBorders/>
            <w:vAlign w:val="center"/>
          </w:tcPr>
          <w:p>
            <w:pPr>
              <w:pStyle w:val="TableContents"/>
              <w:bidi w:val="0"/>
              <w:spacing w:before="0" w:after="283"/>
              <w:jc w:val="left"/>
              <w:rPr/>
            </w:pPr>
            <w:r>
              <w:rPr/>
              <w:t xml:space="preserve">14. kesäkuuta 2014 Eloonjääneet joukot, jotka eivät pääse sisäseinille, koska niiden omni-directional-liikkuvuusvälineissä ei ole tarpeeksi bensiiniä, menettävät taistelutahtonsa, kun Titaanit valtaavat läheisen huoltovaraston. Mikasa kuulee Arminilta, että koko hänen ryhmänsä menehtyi, Eren mukaan lukien. Mikasa ei näennäisesti hätkähdä, vaan kokoaa muut mukaansa valloittamaan huoltovaraston, ja he innostuvat liittymään hänen mukaansa hyökkäykseen. Mikasan bensa loppuu kesken ja hän putoaa kujalle, jolloin Jean ottaa komennon. Hän menettää kuitenkin hermonsa, kun hän näkee, että Titaanit syövät joitakin hänen tovereitaan. Kun vaalea titaani lähestyy Mikasaa, hän ensin hyväksyy kohtalonsa, mutta alkaa vaistomaisesti taistella vastaan muistettuaan Erenin sanat sinnikkyydestä. Kun Mikasa valmistautuu hyökkäämään ainoalla jäljellä olevalla rikkinäisellä terällään, toinen titaani ilmestyy hänen taakseen ja tappaa vaalean titaanin raa'asti Mikasan hämmennykseksi. Armin ja Connie ilmestyvät paikalle, ja he kaikki ovat järkyttyneitä nähdessään, että Rogue Titan ei ainoastaan taistele toisia titaaneja vastaan, vaan myös osoittaa tietävänsä heidän heikon kohtansa ja käyttää lähitaistelutekniikoita, samalla kun jättää ihmiset täysin huomiotta. Armin antaa Mikasalle kaasusäiliönsä ja teränsä, jotta hän voi tukea muita tarvikevarastolla. Mikasa ei kuitenkaan suostu jättämään häntä taakseen ja pohtii Rogue Titanin outoa käytöstä. </w:t>
            </w:r>
          </w:p>
        </w:tc>
      </w:tr>
      <w:tr>
        <w:trPr/>
        <w:tc>
          <w:tcPr>
            <w:tcW w:w="811" w:type="dxa"/>
            <w:tcBorders/>
            <w:vAlign w:val="center"/>
          </w:tcPr>
          <w:p>
            <w:pPr>
              <w:pStyle w:val="TableHeading"/>
              <w:suppressLineNumbers/>
              <w:bidi w:val="0"/>
              <w:spacing w:before="0" w:after="283"/>
              <w:jc w:val="center"/>
              <w:rPr/>
            </w:pPr>
            <w:r>
              <w:rPr/>
              <w:t xml:space="preserve">8 </w:t>
            </w:r>
          </w:p>
        </w:tc>
        <w:tc>
          <w:tcPr>
            <w:tcW w:w="767" w:type="dxa"/>
            <w:tcBorders/>
            <w:vAlign w:val="center"/>
          </w:tcPr>
          <w:p>
            <w:pPr>
              <w:pStyle w:val="TableContents"/>
              <w:bidi w:val="0"/>
              <w:spacing w:before="0" w:after="283"/>
              <w:jc w:val="left"/>
              <w:rPr/>
            </w:pPr>
            <w:r>
              <w:rPr/>
              <w:t xml:space="preserve">8 </w:t>
            </w:r>
          </w:p>
        </w:tc>
        <w:tc>
          <w:tcPr>
            <w:tcW w:w="2530" w:type="dxa"/>
            <w:tcBorders/>
            <w:vAlign w:val="center"/>
          </w:tcPr>
          <w:p>
            <w:pPr>
              <w:pStyle w:val="TableContents"/>
              <w:bidi w:val="0"/>
              <w:spacing w:before="0" w:after="283"/>
              <w:jc w:val="left"/>
              <w:rPr/>
            </w:pPr>
            <w:r>
              <w:rPr/>
              <w:t xml:space="preserve">"Kuulen hänen sydämenlyöntinsä. The Struggle for Trost, Part 4'' ``Shinzō no Kodō ga Kikoeru-Torosuto-ku Kōbōsen (4)-'' </w:t>
            </w:r>
            <w:r>
              <w:rPr/>
              <w:t xml:space="preserve">(心臓 の 鼓動 が 聞こえる - トロスト 区 攻防 戦 </w:t>
            </w:r>
            <w:r>
              <w:rPr/>
              <w:t xml:space="preserve">4 -) </w:t>
            </w:r>
          </w:p>
        </w:tc>
        <w:tc>
          <w:tcPr>
            <w:tcW w:w="1389" w:type="dxa"/>
            <w:tcBorders/>
            <w:vAlign w:val="center"/>
          </w:tcPr>
          <w:p>
            <w:pPr>
              <w:pStyle w:val="TableContents"/>
              <w:bidi w:val="0"/>
              <w:spacing w:before="0" w:after="283"/>
              <w:jc w:val="left"/>
              <w:rPr/>
            </w:pPr>
            <w:r>
              <w:rPr/>
              <w:t xml:space="preserve">Satonobu Kikuchi Shinpei Ezaki Tatsuma Minamikawa </w:t>
            </w:r>
          </w:p>
        </w:tc>
        <w:tc>
          <w:tcPr>
            <w:tcW w:w="1127" w:type="dxa"/>
            <w:tcBorders/>
            <w:vAlign w:val="center"/>
          </w:tcPr>
          <w:p>
            <w:pPr>
              <w:pStyle w:val="TableContents"/>
              <w:bidi w:val="0"/>
              <w:spacing w:before="0" w:after="283"/>
              <w:jc w:val="left"/>
              <w:rPr/>
            </w:pPr>
            <w:r>
              <w:rPr/>
              <w:t xml:space="preserve">Noboru Takagi </w:t>
            </w:r>
          </w:p>
        </w:tc>
        <w:tc>
          <w:tcPr>
            <w:tcW w:w="1114" w:type="dxa"/>
            <w:tcBorders/>
            <w:vAlign w:val="center"/>
          </w:tcPr>
          <w:p>
            <w:pPr>
              <w:pStyle w:val="TableContents"/>
              <w:bidi w:val="0"/>
              <w:spacing w:before="0" w:after="283"/>
              <w:jc w:val="left"/>
              <w:rPr/>
            </w:pPr>
            <w:r>
              <w:rPr/>
              <w:t xml:space="preserve">26. toukokuuta 2013 (2013-05-26) </w:t>
            </w:r>
          </w:p>
        </w:tc>
        <w:tc>
          <w:tcPr>
            <w:tcW w:w="2467" w:type="dxa"/>
            <w:tcBorders/>
            <w:vAlign w:val="center"/>
          </w:tcPr>
          <w:p>
            <w:pPr>
              <w:pStyle w:val="TableContents"/>
              <w:bidi w:val="0"/>
              <w:spacing w:before="0" w:after="283"/>
              <w:jc w:val="left"/>
              <w:rPr/>
            </w:pPr>
            <w:r>
              <w:rPr/>
              <w:t xml:space="preserve">21. kesäkuuta 2014 Kun Titaanit kuhisevat huoltovaraston alueella, Armin keksii käyttää Rogue Titania niiden kukistamiseen. Mikasa ja Connie hyväksyvät hänen suunnitelmansa ja kukistavat sen kimppuun hyökkäävät titaanit ennen kuin ryntäävät varikolle. Sillä välin Jean ja muut pääsevät huoltovarastolle, vaikka kärsivät matkalla lisää tappioita, ja Armin, Mikasa ja Connie saapuvat pian perässä. Arminin suunnitelma toimii, mutta vaikka Rogue Titan pystyy houkuttelemaan vihollisia ulos, seitsemän pienempää Titaania jää polttoainevarastoon. Kun heidän laitteistaan loppuu polttoaine, Armin keksii toisen suunnitelman. Selviytyjät kiinnittävät Titaanien huomion hissiin ja ampuvat heitä silmiin sokeuttaakseen heidät, kun taas seitsemän Titaania hyppää katosta ja lopettaa heidät. Sasha ja Connie eivät onnistu tappamaan kohteitaan, mutta Mikasa ja Annie pelastavat heidät. Täydennettyään polttoaineensa sotilaat valmistautuvat vetäytymään, mutta he näkevät Rogue Titanin kukistavan kaikki muut titaanit ennen romahtamistaan ja katsovat järkytyksekseen, kuinka Eren nousee sen ruumiista. Mikasa tavoittaa Erenin ja itkee, kun hän huomaa, että hän on elossa, kun taas Armin huomaa, että myös hänen katkaistut jalkansa ja kätensä ovat jotenkin regeneroituneet. </w:t>
            </w:r>
          </w:p>
        </w:tc>
      </w:tr>
      <w:tr>
        <w:trPr/>
        <w:tc>
          <w:tcPr>
            <w:tcW w:w="811" w:type="dxa"/>
            <w:tcBorders/>
            <w:vAlign w:val="center"/>
          </w:tcPr>
          <w:p>
            <w:pPr>
              <w:pStyle w:val="TableHeading"/>
              <w:suppressLineNumbers/>
              <w:bidi w:val="0"/>
              <w:spacing w:before="0" w:after="283"/>
              <w:jc w:val="center"/>
              <w:rPr/>
            </w:pPr>
            <w:r>
              <w:rPr/>
              <w:t xml:space="preserve">9 </w:t>
            </w:r>
          </w:p>
        </w:tc>
        <w:tc>
          <w:tcPr>
            <w:tcW w:w="767" w:type="dxa"/>
            <w:tcBorders/>
            <w:vAlign w:val="center"/>
          </w:tcPr>
          <w:p>
            <w:pPr>
              <w:pStyle w:val="TableContents"/>
              <w:bidi w:val="0"/>
              <w:spacing w:before="0" w:after="283"/>
              <w:jc w:val="left"/>
              <w:rPr/>
            </w:pPr>
            <w:r>
              <w:rPr/>
              <w:t xml:space="preserve">9 </w:t>
            </w:r>
          </w:p>
        </w:tc>
        <w:tc>
          <w:tcPr>
            <w:tcW w:w="2530" w:type="dxa"/>
            <w:tcBorders/>
            <w:vAlign w:val="center"/>
          </w:tcPr>
          <w:p>
            <w:pPr>
              <w:pStyle w:val="TableContents"/>
              <w:bidi w:val="0"/>
              <w:spacing w:before="0" w:after="283"/>
              <w:jc w:val="left"/>
              <w:rPr/>
            </w:pPr>
            <w:r>
              <w:rPr/>
              <w:t xml:space="preserve">``Vasemman käden olinpaikka: taistelu Trostista, osa 5'' ``Hidariude no Yukue-Torosuto-ku Kōbōsen (5)-'' </w:t>
            </w:r>
            <w:r>
              <w:rPr/>
              <w:t xml:space="preserve">(左腕 の 行方 - トロスト 区 攻防 戦 </w:t>
            </w:r>
            <w:r>
              <w:rPr/>
              <w:t xml:space="preserve">5 -) </w:t>
            </w:r>
          </w:p>
        </w:tc>
        <w:tc>
          <w:tcPr>
            <w:tcW w:w="1389" w:type="dxa"/>
            <w:tcBorders/>
            <w:vAlign w:val="center"/>
          </w:tcPr>
          <w:p>
            <w:pPr>
              <w:pStyle w:val="TableContents"/>
              <w:bidi w:val="0"/>
              <w:spacing w:before="0" w:after="283"/>
              <w:jc w:val="left"/>
              <w:rPr/>
            </w:pPr>
            <w:r>
              <w:rPr/>
              <w:t xml:space="preserve">Yoshiyuki Fujiwara </w:t>
            </w:r>
          </w:p>
        </w:tc>
        <w:tc>
          <w:tcPr>
            <w:tcW w:w="1127" w:type="dxa"/>
            <w:tcBorders/>
            <w:vAlign w:val="center"/>
          </w:tcPr>
          <w:p>
            <w:pPr>
              <w:pStyle w:val="TableContents"/>
              <w:bidi w:val="0"/>
              <w:spacing w:before="0" w:after="283"/>
              <w:jc w:val="left"/>
              <w:rPr/>
            </w:pPr>
            <w:r>
              <w:rPr/>
              <w:t xml:space="preserve">Yasuko Kobayashi </w:t>
            </w:r>
          </w:p>
        </w:tc>
        <w:tc>
          <w:tcPr>
            <w:tcW w:w="1114" w:type="dxa"/>
            <w:tcBorders/>
            <w:vAlign w:val="center"/>
          </w:tcPr>
          <w:p>
            <w:pPr>
              <w:pStyle w:val="TableContents"/>
              <w:bidi w:val="0"/>
              <w:spacing w:before="0" w:after="283"/>
              <w:jc w:val="left"/>
              <w:rPr/>
            </w:pPr>
            <w:r>
              <w:rPr/>
              <w:t xml:space="preserve">2. kesäkuuta 2013 (2013-06-02) </w:t>
            </w:r>
          </w:p>
        </w:tc>
        <w:tc>
          <w:tcPr>
            <w:tcW w:w="2467" w:type="dxa"/>
            <w:tcBorders/>
            <w:vAlign w:val="center"/>
          </w:tcPr>
          <w:p>
            <w:pPr>
              <w:pStyle w:val="TableContents"/>
              <w:bidi w:val="0"/>
              <w:spacing w:before="0" w:after="283"/>
              <w:jc w:val="left"/>
              <w:rPr/>
            </w:pPr>
            <w:r>
              <w:rPr/>
              <w:t xml:space="preserve">28. kesäkuuta 2014 Maanmittausjoukkojen kapteeni Levi ja hänen ryhmänsä valloittavat menestyksekkäästi kaupungin takaisin Titaaneilta, kunnes heidät kutsutaan hätätilanteeseen Trostin alueelle, koska Titaanit ovat valloittaneet kaupungin. Paljastuu, että kun parrakas titaani söi ja nielaisi Erenin, hän löysi itsensä sen vatsasta yhdessä sen uhrien ruumiiden kanssa, joista yksi oli vielä elossa. Hänen raivonsa titaaneja kohtaan sai hänet puhkeamaan ulos parrakkaan titaanin vatsasta muuttumalla itse titaaniksi ja ryhtymällä riehumaan heitä vastaan. Erenin hämmennykseksi hänen tajuihinsa palatessaan Kittsin miehet tähtäävät häntä aseillaan. Vaikka Erenin toverit näkivät hänen nousevan Rogue Titanista, he kaikki sopivat pitävänsä asian salassa ja tuovansa hänet takaisin Wall Rosen sisälle. Kitts näki kuitenkin myös tämän ja laittaa miehensä ahdistamaan Erenin nurkkaan, mutta Armin ja Mikasa puolustavat häntä. Kitts syyttää Ereniä siitä, että hän on itse asiassa valepukuinen titaani, mutta Erenillä ei ole muistoja titaaniksi tulemisesta tai siitä, miten hänen raajansa kasvoivat takaisin. Vaikka Eren väittää olevansa ihminen, Kitts käskee pelokkaasti tykit ampumaan heitä kolmea kohti. Kun he yrittävät paeta, Eren muistaa hämärästi isänsä antaneen hänelle injektion ja käskeneen häntä hakemaan Wall Marian takaisin ja menemään avaimensa kanssa heidän kotinsa kellariin. Suojellakseen Mikasaa ja Arminia tykeiltä Eren muuttuu osittain Rogue Titaniksi ja suojelee heitä kylkiluidensa sisällä. </w:t>
            </w:r>
          </w:p>
        </w:tc>
      </w:tr>
      <w:tr>
        <w:trPr/>
        <w:tc>
          <w:tcPr>
            <w:tcW w:w="811" w:type="dxa"/>
            <w:tcBorders/>
            <w:vAlign w:val="center"/>
          </w:tcPr>
          <w:p>
            <w:pPr>
              <w:pStyle w:val="TableHeading"/>
              <w:suppressLineNumbers/>
              <w:bidi w:val="0"/>
              <w:spacing w:before="0" w:after="283"/>
              <w:jc w:val="center"/>
              <w:rPr/>
            </w:pPr>
            <w:r>
              <w:rPr/>
              <w:t xml:space="preserve">10 </w:t>
            </w:r>
          </w:p>
        </w:tc>
        <w:tc>
          <w:tcPr>
            <w:tcW w:w="767" w:type="dxa"/>
            <w:tcBorders/>
            <w:vAlign w:val="center"/>
          </w:tcPr>
          <w:p>
            <w:pPr>
              <w:pStyle w:val="TableContents"/>
              <w:bidi w:val="0"/>
              <w:spacing w:before="0" w:after="283"/>
              <w:jc w:val="left"/>
              <w:rPr/>
            </w:pPr>
            <w:r>
              <w:rPr/>
              <w:t xml:space="preserve">10 </w:t>
            </w:r>
          </w:p>
        </w:tc>
        <w:tc>
          <w:tcPr>
            <w:tcW w:w="2530" w:type="dxa"/>
            <w:tcBorders/>
            <w:vAlign w:val="center"/>
          </w:tcPr>
          <w:p>
            <w:pPr>
              <w:pStyle w:val="TableContents"/>
              <w:bidi w:val="0"/>
              <w:spacing w:before="0" w:after="283"/>
              <w:jc w:val="left"/>
              <w:rPr/>
            </w:pPr>
            <w:r>
              <w:rPr/>
              <w:t xml:space="preserve">``Vastaus: ``Kotaeru-Torosuto-ku Kōbōsen (6)-''' </w:t>
            </w:r>
            <w:r>
              <w:rPr/>
              <w:t xml:space="preserve">(応える - トロスト 区 攻防 </w:t>
            </w:r>
            <w:r>
              <w:rPr/>
              <w:t xml:space="preserve">戦 6 -) </w:t>
            </w:r>
          </w:p>
        </w:tc>
        <w:tc>
          <w:tcPr>
            <w:tcW w:w="1389" w:type="dxa"/>
            <w:tcBorders/>
            <w:vAlign w:val="center"/>
          </w:tcPr>
          <w:p>
            <w:pPr>
              <w:pStyle w:val="TableContents"/>
              <w:bidi w:val="0"/>
              <w:spacing w:before="0" w:after="283"/>
              <w:jc w:val="left"/>
              <w:rPr/>
            </w:pPr>
            <w:r>
              <w:rPr/>
              <w:t xml:space="preserve">Hiroyuki Tanaka </w:t>
            </w:r>
          </w:p>
        </w:tc>
        <w:tc>
          <w:tcPr>
            <w:tcW w:w="1127" w:type="dxa"/>
            <w:tcBorders/>
            <w:vAlign w:val="center"/>
          </w:tcPr>
          <w:p>
            <w:pPr>
              <w:pStyle w:val="TableContents"/>
              <w:bidi w:val="0"/>
              <w:spacing w:before="0" w:after="283"/>
              <w:jc w:val="left"/>
              <w:rPr/>
            </w:pPr>
            <w:r>
              <w:rPr/>
              <w:t xml:space="preserve">Hiroshi Seko </w:t>
            </w:r>
          </w:p>
        </w:tc>
        <w:tc>
          <w:tcPr>
            <w:tcW w:w="1114" w:type="dxa"/>
            <w:tcBorders/>
            <w:vAlign w:val="center"/>
          </w:tcPr>
          <w:p>
            <w:pPr>
              <w:pStyle w:val="TableContents"/>
              <w:bidi w:val="0"/>
              <w:spacing w:before="0" w:after="283"/>
              <w:jc w:val="left"/>
              <w:rPr/>
            </w:pPr>
            <w:r>
              <w:rPr/>
              <w:t xml:space="preserve">9. kesäkuuta 2013 (2013-06-09) </w:t>
            </w:r>
          </w:p>
        </w:tc>
        <w:tc>
          <w:tcPr>
            <w:tcW w:w="2467" w:type="dxa"/>
            <w:tcBorders/>
            <w:vAlign w:val="center"/>
          </w:tcPr>
          <w:p>
            <w:pPr>
              <w:pStyle w:val="TableContents"/>
              <w:bidi w:val="0"/>
              <w:spacing w:before="0" w:after="283"/>
              <w:jc w:val="left"/>
              <w:rPr/>
            </w:pPr>
            <w:r>
              <w:rPr/>
              <w:t xml:space="preserve">12. heinäkuuta 2014 Kun Eren on osittain muuttunut suojellakseen Mikasaa ja Arminia, hän kiipeää ulos Titanista puhuakseen näiden kahden kanssa entisen talonsa kellarista ja siitä, miten hän uskoo, että siellä on salaisuus ihmiskunnan säilymiseen ja avain Titaanien tuhoamiseen. Kitts on edelleen peloissaan ja käskee jälleen kerran ladata tykin. Eren keksii kaksi pakosuunnitelmaa. Ensimmäinen on, että hän muuttuu titaaniksi ja pakenee yksin, jolloin hän rikollistuu ikuisesti ihmiskunnan silmissä. Toinen on saada Armin vakuuttamaan Kittsille, että Eren on hyödyksi, ei vaaraksi. Armin näkee useita takaumia ja tajuaa, että vaikka hän on fyysisesti heikko ja pelkurimainen, hän voi silti puolustaa ystäviään, ja päättää yrittää puhua heidät ulos teloituksesta. Armin suostuttelee Kittsin alustavasti, mutta pelko valtaa hänet ja hän antaa vielä kerran käskyn ampua. Käsky pysäytetään, kun komentaja Dot Pyxis ja hänen miehensä puuttuvat asiaan ja säästävät heidän henkensä. Vastineeksi Pyxis kysyy Ereniltä, voisiko hän muuttua ja tukkia Wall Rosen aukon, jotta lisää titaaneja ei pääsisi sisään. Eren suostuu, huolimatta siitä, pystyykö hän hallitsemaan titaanimuotonsa. </w:t>
            </w:r>
          </w:p>
        </w:tc>
      </w:tr>
      <w:tr>
        <w:trPr/>
        <w:tc>
          <w:tcPr>
            <w:tcW w:w="811" w:type="dxa"/>
            <w:tcBorders/>
            <w:vAlign w:val="center"/>
          </w:tcPr>
          <w:p>
            <w:pPr>
              <w:pStyle w:val="TableHeading"/>
              <w:suppressLineNumbers/>
              <w:bidi w:val="0"/>
              <w:spacing w:before="0" w:after="283"/>
              <w:jc w:val="center"/>
              <w:rPr/>
            </w:pPr>
            <w:r>
              <w:rPr/>
              <w:t xml:space="preserve">11 </w:t>
            </w:r>
          </w:p>
        </w:tc>
        <w:tc>
          <w:tcPr>
            <w:tcW w:w="767" w:type="dxa"/>
            <w:tcBorders/>
            <w:vAlign w:val="center"/>
          </w:tcPr>
          <w:p>
            <w:pPr>
              <w:pStyle w:val="TableContents"/>
              <w:bidi w:val="0"/>
              <w:spacing w:before="0" w:after="283"/>
              <w:jc w:val="left"/>
              <w:rPr/>
            </w:pPr>
            <w:r>
              <w:rPr/>
              <w:t xml:space="preserve">11 </w:t>
            </w:r>
          </w:p>
        </w:tc>
        <w:tc>
          <w:tcPr>
            <w:tcW w:w="2530" w:type="dxa"/>
            <w:tcBorders/>
            <w:vAlign w:val="center"/>
          </w:tcPr>
          <w:p>
            <w:pPr>
              <w:pStyle w:val="TableContents"/>
              <w:bidi w:val="0"/>
              <w:spacing w:before="0" w:after="283"/>
              <w:jc w:val="left"/>
              <w:rPr/>
            </w:pPr>
            <w:r>
              <w:rPr/>
              <w:t xml:space="preserve">``Idoli: Gūzō-Torosuto-ku Kōbōsen (7)-'' "Gūzō-Torosuto-ku Kōbōsen (7)-'' </w:t>
            </w:r>
            <w:r>
              <w:rPr/>
              <w:t xml:space="preserve">(偶像 - トロスト 区 攻防 戦 </w:t>
            </w:r>
            <w:r>
              <w:rPr/>
              <w:t xml:space="preserve">7 -) </w:t>
            </w:r>
          </w:p>
        </w:tc>
        <w:tc>
          <w:tcPr>
            <w:tcW w:w="1389" w:type="dxa"/>
            <w:tcBorders/>
            <w:vAlign w:val="center"/>
          </w:tcPr>
          <w:p>
            <w:pPr>
              <w:pStyle w:val="TableContents"/>
              <w:bidi w:val="0"/>
              <w:spacing w:before="0" w:after="283"/>
              <w:jc w:val="left"/>
              <w:rPr/>
            </w:pPr>
            <w:r>
              <w:rPr/>
              <w:t xml:space="preserve">Kiyoshi Fukumoto </w:t>
            </w:r>
          </w:p>
        </w:tc>
        <w:tc>
          <w:tcPr>
            <w:tcW w:w="1127" w:type="dxa"/>
            <w:tcBorders/>
            <w:vAlign w:val="center"/>
          </w:tcPr>
          <w:p>
            <w:pPr>
              <w:pStyle w:val="TableContents"/>
              <w:bidi w:val="0"/>
              <w:spacing w:before="0" w:after="283"/>
              <w:jc w:val="left"/>
              <w:rPr/>
            </w:pPr>
            <w:r>
              <w:rPr/>
              <w:t xml:space="preserve">Hiroshi Seko </w:t>
            </w:r>
          </w:p>
        </w:tc>
        <w:tc>
          <w:tcPr>
            <w:tcW w:w="1114" w:type="dxa"/>
            <w:tcBorders/>
            <w:vAlign w:val="center"/>
          </w:tcPr>
          <w:p>
            <w:pPr>
              <w:pStyle w:val="TableContents"/>
              <w:bidi w:val="0"/>
              <w:spacing w:before="0" w:after="283"/>
              <w:jc w:val="left"/>
              <w:rPr/>
            </w:pPr>
            <w:r>
              <w:rPr/>
              <w:t xml:space="preserve">16. kesäkuuta 2013 (2013-06-16) </w:t>
            </w:r>
          </w:p>
        </w:tc>
        <w:tc>
          <w:tcPr>
            <w:tcW w:w="2467" w:type="dxa"/>
            <w:tcBorders/>
            <w:vAlign w:val="center"/>
          </w:tcPr>
          <w:p>
            <w:pPr>
              <w:pStyle w:val="TableContents"/>
              <w:bidi w:val="0"/>
              <w:spacing w:before="0" w:after="283"/>
              <w:jc w:val="left"/>
              <w:rPr/>
            </w:pPr>
            <w:r>
              <w:rPr/>
              <w:t xml:space="preserve">19. heinäkuuta 2014 Kun Armin auttaa Pyxiksen alaisia koordinoimaan suunnitelmaa, joukkojen moraali alkaa laskea, sillä jotkut haluavat karata ja olla perheidensä luona. Pyxis hiljentää kaikki muistuttamalla heitä siitä, että jos he luopuvat tästä mahdollisuudesta voittaa vihdoin titaanit, he altistavat perheensä heidän terrorilleen, mikä saa joukot jäämään. Pyxis väittää, että Eren on tulosta salaisesta projektista, jonka tarkoituksena on muuttaa ihmiset titaaneiksi, ja suunnittelee, että suurin osa joukoista kerääntyy Trostin alueen kaukaisimpaan nurkkaan houkutellakseen suurimman osan titaaneista pois, kun Eren titaanimuodossaan kantaa jättiläislohkareen sulkemaan reiän. Mikasan ohella Ereniä vartioi tehtävän aikana kolme varuskunnan parasta eliittiä: Ian Dietrich, Rico Brzenska ja Mitabi Jarnach. Kun he lähestyvät jättiläislohkaretta, Rico, joka epäilee tehtävän onnistumista eikä luota täysin Ereniin, muistuttaa häntä siitä, että pelissä on monia ihmishenkiä. Lopulta Eren saavuttaa lohkareen ja muuttuu titaaniksi, mutta hyökkää yhtäkkiä Mikasan kimppuun. </w:t>
            </w:r>
          </w:p>
        </w:tc>
      </w:tr>
      <w:tr>
        <w:trPr/>
        <w:tc>
          <w:tcPr>
            <w:tcW w:w="811" w:type="dxa"/>
            <w:tcBorders/>
            <w:vAlign w:val="center"/>
          </w:tcPr>
          <w:p>
            <w:pPr>
              <w:pStyle w:val="TableHeading"/>
              <w:suppressLineNumbers/>
              <w:bidi w:val="0"/>
              <w:spacing w:before="0" w:after="283"/>
              <w:jc w:val="center"/>
              <w:rPr/>
            </w:pPr>
            <w:r>
              <w:rPr/>
              <w:t xml:space="preserve">12 </w:t>
            </w:r>
          </w:p>
        </w:tc>
        <w:tc>
          <w:tcPr>
            <w:tcW w:w="767" w:type="dxa"/>
            <w:tcBorders/>
            <w:vAlign w:val="center"/>
          </w:tcPr>
          <w:p>
            <w:pPr>
              <w:pStyle w:val="TableContents"/>
              <w:bidi w:val="0"/>
              <w:spacing w:before="0" w:after="283"/>
              <w:jc w:val="left"/>
              <w:rPr/>
            </w:pPr>
            <w:r>
              <w:rPr/>
              <w:t xml:space="preserve">12 </w:t>
            </w:r>
          </w:p>
        </w:tc>
        <w:tc>
          <w:tcPr>
            <w:tcW w:w="2530" w:type="dxa"/>
            <w:tcBorders/>
            <w:vAlign w:val="center"/>
          </w:tcPr>
          <w:p>
            <w:pPr>
              <w:pStyle w:val="TableContents"/>
              <w:bidi w:val="0"/>
              <w:spacing w:before="0" w:after="283"/>
              <w:jc w:val="left"/>
              <w:rPr/>
            </w:pPr>
            <w:r>
              <w:rPr/>
              <w:t xml:space="preserve">"Haava: Kizu-Torosuto-ku Kōbōsen (8)-'' "Kizu-Torosuto-ku Kōbōsen (8)-'' </w:t>
            </w:r>
            <w:r>
              <w:rPr/>
              <w:t xml:space="preserve">(傷 - トロスト 区 攻防 戦 </w:t>
            </w:r>
            <w:r>
              <w:rPr/>
              <w:t xml:space="preserve">8 -) </w:t>
            </w:r>
          </w:p>
        </w:tc>
        <w:tc>
          <w:tcPr>
            <w:tcW w:w="1389" w:type="dxa"/>
            <w:tcBorders/>
            <w:vAlign w:val="center"/>
          </w:tcPr>
          <w:p>
            <w:pPr>
              <w:pStyle w:val="TableContents"/>
              <w:bidi w:val="0"/>
              <w:spacing w:before="0" w:after="283"/>
              <w:jc w:val="left"/>
              <w:rPr/>
            </w:pPr>
            <w:r>
              <w:rPr/>
              <w:t xml:space="preserve">Shintaro Itoga </w:t>
            </w:r>
          </w:p>
        </w:tc>
        <w:tc>
          <w:tcPr>
            <w:tcW w:w="1127" w:type="dxa"/>
            <w:tcBorders/>
            <w:vAlign w:val="center"/>
          </w:tcPr>
          <w:p>
            <w:pPr>
              <w:pStyle w:val="TableContents"/>
              <w:bidi w:val="0"/>
              <w:spacing w:before="0" w:after="283"/>
              <w:jc w:val="left"/>
              <w:rPr/>
            </w:pPr>
            <w:r>
              <w:rPr/>
              <w:t xml:space="preserve">Noboru Takagi </w:t>
            </w:r>
          </w:p>
        </w:tc>
        <w:tc>
          <w:tcPr>
            <w:tcW w:w="1114" w:type="dxa"/>
            <w:tcBorders/>
            <w:vAlign w:val="center"/>
          </w:tcPr>
          <w:p>
            <w:pPr>
              <w:pStyle w:val="TableContents"/>
              <w:bidi w:val="0"/>
              <w:spacing w:before="0" w:after="283"/>
              <w:jc w:val="left"/>
              <w:rPr/>
            </w:pPr>
            <w:r>
              <w:rPr/>
              <w:t xml:space="preserve">23. kesäkuuta 2013 (2013-06-23) </w:t>
            </w:r>
          </w:p>
        </w:tc>
        <w:tc>
          <w:tcPr>
            <w:tcW w:w="2467" w:type="dxa"/>
            <w:tcBorders/>
            <w:vAlign w:val="center"/>
          </w:tcPr>
          <w:p>
            <w:pPr>
              <w:pStyle w:val="TableContents"/>
              <w:bidi w:val="0"/>
              <w:spacing w:before="0" w:after="283"/>
              <w:jc w:val="left"/>
              <w:rPr/>
            </w:pPr>
            <w:r>
              <w:rPr/>
              <w:t xml:space="preserve">26. heinäkuuta 2014 Mikasa yrittää järkeillä Erenin kanssa titaanimuodossa, mutta turhaan. Eren jatkaa hyökkäystään ja vahingossa tekee itsensä toimintakyvyttömäksi ja kaatuu maahan. Ereniä suojaava ryhmä lähettää punaisen soihdun merkiksi siitä, että suunnitelma on epäonnistunut, seinältä tarkkailevien joukkojen tyrmistykseksi. Kun Armin lähtee Erenin luo tutkimaan asiaa, eliittijoukko riitelee ja suostuu lopulta suojelemaan Ereniä sen sijaan, että hylkäisi hänet, koska hän on edelleen arvokas sotilasarvo. Operaation aikana Jean joutuu eroon Conniesta ja Anniesta, kun hänen Omni-directional Mobility Gear -laitteessaan on toimintahäiriö, joka pakottaa hänet piiloutumaan kahdelta titaanilta rakennukseen. Armin tavoittaa tajuttoman Erenin, mutta Mikasa kutsuu häntä varoittaen, että Eren on vaarallisessa tilassa. Armin iskee miekkansa Erenin kaulaan, mikä herättää hänet hetkeksi. Kun Armin puhuu hänelle ulkomaailmasta ja muistuttaa häntä lupauksestaan tappaa kaikki titaanit, Eren poistuu unenomaisesta tilastaan ja saa itsensä takaisin hallintaansa. </w:t>
            </w:r>
          </w:p>
        </w:tc>
      </w:tr>
      <w:tr>
        <w:trPr/>
        <w:tc>
          <w:tcPr>
            <w:tcW w:w="811" w:type="dxa"/>
            <w:tcBorders/>
            <w:vAlign w:val="center"/>
          </w:tcPr>
          <w:p>
            <w:pPr>
              <w:pStyle w:val="TableHeading"/>
              <w:suppressLineNumbers/>
              <w:bidi w:val="0"/>
              <w:spacing w:before="0" w:after="283"/>
              <w:jc w:val="center"/>
              <w:rPr/>
            </w:pPr>
            <w:r>
              <w:rPr/>
              <w:t xml:space="preserve">13 </w:t>
            </w:r>
          </w:p>
        </w:tc>
        <w:tc>
          <w:tcPr>
            <w:tcW w:w="767" w:type="dxa"/>
            <w:tcBorders/>
            <w:vAlign w:val="center"/>
          </w:tcPr>
          <w:p>
            <w:pPr>
              <w:pStyle w:val="TableContents"/>
              <w:bidi w:val="0"/>
              <w:spacing w:before="0" w:after="283"/>
              <w:jc w:val="left"/>
              <w:rPr/>
            </w:pPr>
            <w:r>
              <w:rPr/>
              <w:t xml:space="preserve">13 </w:t>
            </w:r>
          </w:p>
        </w:tc>
        <w:tc>
          <w:tcPr>
            <w:tcW w:w="2530" w:type="dxa"/>
            <w:tcBorders/>
            <w:vAlign w:val="center"/>
          </w:tcPr>
          <w:p>
            <w:pPr>
              <w:pStyle w:val="TableContents"/>
              <w:bidi w:val="0"/>
              <w:spacing w:before="0" w:after="283"/>
              <w:jc w:val="left"/>
              <w:rPr/>
            </w:pPr>
            <w:r>
              <w:rPr/>
              <w:t xml:space="preserve">``Primal Desire: The Struggle for Trost, Part 9'' ``Genshoteki Yokkyū-Torosuto-ku Kōbōsen (9)-'' </w:t>
            </w:r>
            <w:r>
              <w:rPr/>
              <w:t xml:space="preserve">(原初 的 欲求 - トロスト 区 攻防 戦 </w:t>
            </w:r>
            <w:r>
              <w:rPr/>
              <w:t xml:space="preserve">9 -) </w:t>
            </w:r>
          </w:p>
        </w:tc>
        <w:tc>
          <w:tcPr>
            <w:tcW w:w="1389" w:type="dxa"/>
            <w:tcBorders/>
            <w:vAlign w:val="center"/>
          </w:tcPr>
          <w:p>
            <w:pPr>
              <w:pStyle w:val="TableContents"/>
              <w:bidi w:val="0"/>
              <w:spacing w:before="0" w:after="283"/>
              <w:jc w:val="left"/>
              <w:rPr/>
            </w:pPr>
            <w:r>
              <w:rPr/>
              <w:t xml:space="preserve">Masashi Koizuka </w:t>
            </w:r>
          </w:p>
        </w:tc>
        <w:tc>
          <w:tcPr>
            <w:tcW w:w="1127" w:type="dxa"/>
            <w:tcBorders/>
            <w:vAlign w:val="center"/>
          </w:tcPr>
          <w:p>
            <w:pPr>
              <w:pStyle w:val="TableContents"/>
              <w:bidi w:val="0"/>
              <w:spacing w:before="0" w:after="283"/>
              <w:jc w:val="left"/>
              <w:rPr/>
            </w:pPr>
            <w:r>
              <w:rPr/>
              <w:t xml:space="preserve">Noboru Takagi </w:t>
            </w:r>
          </w:p>
        </w:tc>
        <w:tc>
          <w:tcPr>
            <w:tcW w:w="1114" w:type="dxa"/>
            <w:tcBorders/>
            <w:vAlign w:val="center"/>
          </w:tcPr>
          <w:p>
            <w:pPr>
              <w:pStyle w:val="TableContents"/>
              <w:bidi w:val="0"/>
              <w:spacing w:before="0" w:after="283"/>
              <w:jc w:val="left"/>
              <w:rPr/>
            </w:pPr>
            <w:r>
              <w:rPr/>
              <w:t xml:space="preserve">30. kesäkuuta 2013 (2013-06-30) </w:t>
            </w:r>
          </w:p>
        </w:tc>
        <w:tc>
          <w:tcPr>
            <w:tcW w:w="2467" w:type="dxa"/>
            <w:tcBorders/>
            <w:vAlign w:val="center"/>
          </w:tcPr>
          <w:p>
            <w:pPr>
              <w:pStyle w:val="TableContents"/>
              <w:bidi w:val="0"/>
              <w:spacing w:before="0" w:after="283"/>
              <w:jc w:val="left"/>
              <w:rPr/>
            </w:pPr>
            <w:r>
              <w:rPr/>
              <w:t xml:space="preserve">2. elokuuta 2014 Jean onnistuu hankkimaan kuolleelta sotilaalta toisen sarjan Omni-directional Mobility Gear -liikuntalaitteita ja pakenee, kiitos Annien, Connien ja Marco Bottin, jotka häiritsevät Titaaneja. Kun Eren on nyt täysin hereillä titaanimuodossa ja kantaa lohkaretta kohti porttia suunnitellusti, Ian käskee kaikkia suojelemaan Ereniä titaaneilta hinnalla millä hyvänsä, ja monet heistä uhraavat henkensä. Eren tukkii lopulta avoinna olevan portin lohkareella, ja itkuinen Rico, eliittijoukon ainoa jäljellä oleva jäsen, ampuu keltaisen soihdun merkiksi, että operaatio oli onnistunut. Kun Armin yrittää vetää Erenin irti titaanikehostaan, kaksi titaania ajaa heidät nurkkaan, mutta Levin oikea-aikainen saapuminen pelastaa heidät. Kun portti on vihdoin suljettu, armeija eliminoi kaikki Trostin alueella jäljellä olevat titaanit kahta lukuun ottamatta, jotka vangitaan tutkimusta varten. Armeijan laskiessa tappioitaan järkyttynyt Jean löytää Marcon kuolleen ja puoliksi syödyn ruumiin, Sashan ryhmä kauhistuu löytäessään kasan ruumiita, jotka on oksennettu Titaanista, ja Annie suree yhtä kuolleista toveristaan. Samaan aikaan Eren on kahlittuna sotilaspoliisin vartioimaan selliin, jossa hänen luonaan vierailevat Levi ja komentaja Erwin Smith Maanmittausjoukoista. Kuunneltuaan Erenin tarinan ja syyt titaanien tappamiseen Levi sallii Erenin liittyä ryhmäänsä hänen komennossaan, vaikka Ereniä varoitetaankin, että Levi tappaa hänet henkilökohtaisesti, jos hän koskaan pettää ryhmänsä tai menettää jälleen hallinnan. </w:t>
            </w:r>
          </w:p>
        </w:tc>
      </w:tr>
      <w:tr>
        <w:trPr/>
        <w:tc>
          <w:tcPr>
            <w:tcW w:w="811" w:type="dxa"/>
            <w:tcBorders/>
            <w:vAlign w:val="center"/>
          </w:tcPr>
          <w:p>
            <w:pPr>
              <w:pStyle w:val="TableHeading"/>
              <w:suppressLineNumbers/>
              <w:bidi w:val="0"/>
              <w:spacing w:before="0" w:after="283"/>
              <w:jc w:val="center"/>
              <w:rPr/>
            </w:pPr>
            <w:r>
              <w:rPr/>
              <w:t xml:space="preserve">13.5 </w:t>
            </w:r>
          </w:p>
        </w:tc>
        <w:tc>
          <w:tcPr>
            <w:tcW w:w="767" w:type="dxa"/>
            <w:tcBorders/>
            <w:vAlign w:val="center"/>
          </w:tcPr>
          <w:p>
            <w:pPr>
              <w:pStyle w:val="TableContents"/>
              <w:bidi w:val="0"/>
              <w:spacing w:before="0" w:after="283"/>
              <w:jc w:val="left"/>
              <w:rPr/>
            </w:pPr>
            <w:r>
              <w:rPr/>
              <w:t xml:space="preserve">13.5 </w:t>
            </w:r>
          </w:p>
        </w:tc>
        <w:tc>
          <w:tcPr>
            <w:tcW w:w="2530" w:type="dxa"/>
            <w:tcBorders/>
            <w:vAlign w:val="center"/>
          </w:tcPr>
          <w:p>
            <w:pPr>
              <w:pStyle w:val="TableContents"/>
              <w:bidi w:val="0"/>
              <w:spacing w:before="0" w:after="283"/>
              <w:jc w:val="left"/>
              <w:rPr/>
            </w:pPr>
            <w:r>
              <w:rPr/>
              <w:t xml:space="preserve">``Since That Day'' ``Ano Hi kara'' </w:t>
            </w:r>
            <w:r>
              <w:rPr/>
              <w:t xml:space="preserve">(あの 日 </w:t>
            </w:r>
            <w:r>
              <w:rPr/>
              <w:t xml:space="preserve">から) </w:t>
            </w:r>
          </w:p>
        </w:tc>
        <w:tc>
          <w:tcPr>
            <w:tcW w:w="1389" w:type="dxa"/>
            <w:tcBorders/>
            <w:vAlign w:val="center"/>
          </w:tcPr>
          <w:p>
            <w:pPr>
              <w:pStyle w:val="TableContents"/>
              <w:bidi w:val="0"/>
              <w:spacing w:before="0" w:after="283"/>
              <w:jc w:val="left"/>
              <w:rPr/>
            </w:pPr>
            <w:r>
              <w:rPr/>
              <w:t xml:space="preserve">Hiroyuki Tanaka </w:t>
            </w:r>
          </w:p>
        </w:tc>
        <w:tc>
          <w:tcPr>
            <w:tcW w:w="1127" w:type="dxa"/>
            <w:tcBorders/>
            <w:vAlign w:val="center"/>
          </w:tcPr>
          <w:p>
            <w:pPr>
              <w:pStyle w:val="TableContents"/>
              <w:bidi w:val="0"/>
              <w:spacing w:before="0" w:after="283"/>
              <w:jc w:val="left"/>
              <w:rPr/>
            </w:pPr>
            <w:r>
              <w:rPr/>
              <w:t xml:space="preserve">-- </w:t>
            </w:r>
          </w:p>
        </w:tc>
        <w:tc>
          <w:tcPr>
            <w:tcW w:w="1114" w:type="dxa"/>
            <w:tcBorders/>
            <w:vAlign w:val="center"/>
          </w:tcPr>
          <w:p>
            <w:pPr>
              <w:pStyle w:val="TableContents"/>
              <w:bidi w:val="0"/>
              <w:spacing w:before="0" w:after="283"/>
              <w:jc w:val="left"/>
              <w:rPr/>
            </w:pPr>
            <w:r>
              <w:rPr/>
              <w:t xml:space="preserve">7. heinäkuuta 2013 (2013-07-07) </w:t>
            </w:r>
          </w:p>
        </w:tc>
        <w:tc>
          <w:tcPr>
            <w:tcW w:w="2467" w:type="dxa"/>
            <w:tcBorders/>
            <w:vAlign w:val="center"/>
          </w:tcPr>
          <w:p>
            <w:pPr>
              <w:pStyle w:val="TableContents"/>
              <w:bidi w:val="0"/>
              <w:spacing w:before="0" w:after="283"/>
              <w:jc w:val="left"/>
              <w:rPr/>
            </w:pPr>
            <w:r>
              <w:rPr/>
              <w:t xml:space="preserve">-- Tässä jaksossa kerrataan ensimmäisten kolmentoista jakson tapahtumat. </w:t>
            </w:r>
          </w:p>
        </w:tc>
      </w:tr>
      <w:tr>
        <w:trPr/>
        <w:tc>
          <w:tcPr>
            <w:tcW w:w="811" w:type="dxa"/>
            <w:tcBorders/>
            <w:vAlign w:val="center"/>
          </w:tcPr>
          <w:p>
            <w:pPr>
              <w:pStyle w:val="TableHeading"/>
              <w:suppressLineNumbers/>
              <w:bidi w:val="0"/>
              <w:spacing w:before="0" w:after="283"/>
              <w:jc w:val="center"/>
              <w:rPr/>
            </w:pPr>
            <w:r>
              <w:rPr/>
              <w:t xml:space="preserve">14 </w:t>
            </w:r>
          </w:p>
        </w:tc>
        <w:tc>
          <w:tcPr>
            <w:tcW w:w="767" w:type="dxa"/>
            <w:tcBorders/>
            <w:vAlign w:val="center"/>
          </w:tcPr>
          <w:p>
            <w:pPr>
              <w:pStyle w:val="TableContents"/>
              <w:bidi w:val="0"/>
              <w:spacing w:before="0" w:after="283"/>
              <w:jc w:val="left"/>
              <w:rPr/>
            </w:pPr>
            <w:r>
              <w:rPr/>
              <w:t xml:space="preserve">14 </w:t>
            </w:r>
          </w:p>
        </w:tc>
        <w:tc>
          <w:tcPr>
            <w:tcW w:w="2530" w:type="dxa"/>
            <w:tcBorders/>
            <w:vAlign w:val="center"/>
          </w:tcPr>
          <w:p>
            <w:pPr>
              <w:pStyle w:val="TableContents"/>
              <w:bidi w:val="0"/>
              <w:spacing w:before="0" w:after="283"/>
              <w:jc w:val="left"/>
              <w:rPr/>
            </w:pPr>
            <w:r>
              <w:rPr/>
              <w:t xml:space="preserve">"En voi katsoa hänen silmiinsä vielä. "Mada Me o Mirenai-Hangeki Zen'ya (1)" "Mada Me o Mirenai-Hangeki Zen'ya (1)-'' </w:t>
            </w:r>
            <w:r>
              <w:rPr/>
              <w:t xml:space="preserve">(まだ 目 を 見れ ない - 反撃 前夜 </w:t>
            </w:r>
            <w:r>
              <w:rPr/>
              <w:t xml:space="preserve">1 -) </w:t>
            </w:r>
          </w:p>
        </w:tc>
        <w:tc>
          <w:tcPr>
            <w:tcW w:w="1389" w:type="dxa"/>
            <w:tcBorders/>
            <w:vAlign w:val="center"/>
          </w:tcPr>
          <w:p>
            <w:pPr>
              <w:pStyle w:val="TableContents"/>
              <w:bidi w:val="0"/>
              <w:spacing w:before="0" w:after="283"/>
              <w:jc w:val="left"/>
              <w:rPr/>
            </w:pPr>
            <w:r>
              <w:rPr/>
              <w:t xml:space="preserve">Keisuke Onishi Shinpei Ezaki </w:t>
            </w:r>
          </w:p>
        </w:tc>
        <w:tc>
          <w:tcPr>
            <w:tcW w:w="1127" w:type="dxa"/>
            <w:tcBorders/>
            <w:vAlign w:val="center"/>
          </w:tcPr>
          <w:p>
            <w:pPr>
              <w:pStyle w:val="TableContents"/>
              <w:bidi w:val="0"/>
              <w:spacing w:before="0" w:after="283"/>
              <w:jc w:val="left"/>
              <w:rPr/>
            </w:pPr>
            <w:r>
              <w:rPr/>
              <w:t xml:space="preserve">Yasuko Kobayashi </w:t>
            </w:r>
          </w:p>
        </w:tc>
        <w:tc>
          <w:tcPr>
            <w:tcW w:w="1114" w:type="dxa"/>
            <w:tcBorders/>
            <w:vAlign w:val="center"/>
          </w:tcPr>
          <w:p>
            <w:pPr>
              <w:pStyle w:val="TableContents"/>
              <w:bidi w:val="0"/>
              <w:spacing w:before="0" w:after="283"/>
              <w:jc w:val="left"/>
              <w:rPr/>
            </w:pPr>
            <w:r>
              <w:rPr/>
              <w:t xml:space="preserve">14. heinäkuuta 2013 (2013-07-14) </w:t>
            </w:r>
          </w:p>
        </w:tc>
        <w:tc>
          <w:tcPr>
            <w:tcW w:w="2467" w:type="dxa"/>
            <w:tcBorders/>
            <w:vAlign w:val="center"/>
          </w:tcPr>
          <w:p>
            <w:pPr>
              <w:pStyle w:val="TableContents"/>
              <w:bidi w:val="0"/>
              <w:spacing w:before="0" w:after="283"/>
              <w:jc w:val="left"/>
              <w:rPr/>
            </w:pPr>
            <w:r>
              <w:rPr/>
              <w:t xml:space="preserve">9. elokuuta 2014 Kun sana leviää titaanista, joka on asettunut ihmiskunnan puolelle, kansa on eri mieltä siitä, onko Eren heidän pelastajansa vai heidän loppunsa. Eren tuodaan sotilastuomioistuimeen, jossa ylipäällikkö Darius Zackly päättää, pitäisikö Eren antaa sotilaspoliisille vai maanmittausjoukoille, joilla molemmilla on omat syynsä haluta hänet. Sotilaspoliisi haluaa tappaa Erenin, koska he pitävät häntä uhkana, kun taas maanmittausjoukot haluavat käyttää häntä Wall Marian takaisin valtaamiseen. Kun molemmat osapuolet kiistelevät kiivaasti Erenin titaanivoimista, eräs sotilaspoliisin puolella olevista kauppiaista syyttää Mikasaa myös titaaniksi, mikä saa Erenin suuttumaan. Kun Eren haukkuu sotilaspoliiseja ja heidän kannattajiaan pelkuruudesta, yksi heistä valmistautuu ampumaan hänet, mutta Levi lyö Erenin maahan. Raa'asta pahoinpitelystä huolimatta Eren ei muutu titaaniksi, mitä Levi käyttää osoittaakseen oikeudelle, että Survey Corps pystyy hallitsemaan Ereniä, ja ehdottaa, että hänestä tehdään osa hänen ryhmäänsä. Lopulta Zackly luovuttaa Erenin Survey Corpsille, jossa Erwin ja Hange Zoë toivottavat hänet tervetulleeksi. Kun Eren saa hoitoa haavoihinsa, he huomaavat, että hänellä kasvoi takaisin hammas, joka oli lyöty irti Levin pahoinpitelyn aikana. </w:t>
            </w:r>
          </w:p>
        </w:tc>
      </w:tr>
      <w:tr>
        <w:trPr/>
        <w:tc>
          <w:tcPr>
            <w:tcW w:w="811" w:type="dxa"/>
            <w:tcBorders/>
            <w:vAlign w:val="center"/>
          </w:tcPr>
          <w:p>
            <w:pPr>
              <w:pStyle w:val="TableHeading"/>
              <w:suppressLineNumbers/>
              <w:bidi w:val="0"/>
              <w:spacing w:before="0" w:after="283"/>
              <w:jc w:val="center"/>
              <w:rPr/>
            </w:pPr>
            <w:r>
              <w:rPr/>
              <w:t xml:space="preserve">15 </w:t>
            </w:r>
          </w:p>
        </w:tc>
        <w:tc>
          <w:tcPr>
            <w:tcW w:w="767" w:type="dxa"/>
            <w:tcBorders/>
            <w:vAlign w:val="center"/>
          </w:tcPr>
          <w:p>
            <w:pPr>
              <w:pStyle w:val="TableContents"/>
              <w:bidi w:val="0"/>
              <w:spacing w:before="0" w:after="283"/>
              <w:jc w:val="left"/>
              <w:rPr/>
            </w:pPr>
            <w:r>
              <w:rPr/>
              <w:t xml:space="preserve">15 </w:t>
            </w:r>
          </w:p>
        </w:tc>
        <w:tc>
          <w:tcPr>
            <w:tcW w:w="2530" w:type="dxa"/>
            <w:tcBorders/>
            <w:vAlign w:val="center"/>
          </w:tcPr>
          <w:p>
            <w:pPr>
              <w:pStyle w:val="TableContents"/>
              <w:bidi w:val="0"/>
              <w:spacing w:before="0" w:after="283"/>
              <w:jc w:val="left"/>
              <w:rPr/>
            </w:pPr>
            <w:r>
              <w:rPr/>
              <w:t xml:space="preserve">"Erikoisoperaatioiden ryhmä: Tokubetsu Sakusen-han-Hangeki Zen'ya (2)-'' "Tokubetsu Sakusen-han-Hangeki Zen'ya (2)-'' </w:t>
            </w:r>
            <w:r>
              <w:rPr/>
              <w:t xml:space="preserve">(特別 作戦 班 - 反撃 </w:t>
            </w:r>
            <w:r>
              <w:rPr/>
              <w:t xml:space="preserve">前夜 2 -) </w:t>
            </w:r>
          </w:p>
        </w:tc>
        <w:tc>
          <w:tcPr>
            <w:tcW w:w="1389" w:type="dxa"/>
            <w:tcBorders/>
            <w:vAlign w:val="center"/>
          </w:tcPr>
          <w:p>
            <w:pPr>
              <w:pStyle w:val="TableContents"/>
              <w:bidi w:val="0"/>
              <w:spacing w:before="0" w:after="283"/>
              <w:jc w:val="left"/>
              <w:rPr/>
            </w:pPr>
            <w:r>
              <w:rPr/>
              <w:t xml:space="preserve">Kiyoshi Fukumoto </w:t>
            </w:r>
          </w:p>
        </w:tc>
        <w:tc>
          <w:tcPr>
            <w:tcW w:w="1127" w:type="dxa"/>
            <w:tcBorders/>
            <w:vAlign w:val="center"/>
          </w:tcPr>
          <w:p>
            <w:pPr>
              <w:pStyle w:val="TableContents"/>
              <w:bidi w:val="0"/>
              <w:spacing w:before="0" w:after="283"/>
              <w:jc w:val="left"/>
              <w:rPr/>
            </w:pPr>
            <w:r>
              <w:rPr/>
              <w:t xml:space="preserve">Hiroshi Seko </w:t>
            </w:r>
          </w:p>
        </w:tc>
        <w:tc>
          <w:tcPr>
            <w:tcW w:w="1114" w:type="dxa"/>
            <w:tcBorders/>
            <w:vAlign w:val="center"/>
          </w:tcPr>
          <w:p>
            <w:pPr>
              <w:pStyle w:val="TableContents"/>
              <w:bidi w:val="0"/>
              <w:spacing w:before="0" w:after="283"/>
              <w:jc w:val="left"/>
              <w:rPr/>
            </w:pPr>
            <w:r>
              <w:rPr/>
              <w:t xml:space="preserve">21. heinäkuuta 2013 (2013-07-21) </w:t>
            </w:r>
          </w:p>
        </w:tc>
        <w:tc>
          <w:tcPr>
            <w:tcW w:w="2467" w:type="dxa"/>
            <w:tcBorders/>
            <w:vAlign w:val="center"/>
          </w:tcPr>
          <w:p>
            <w:pPr>
              <w:pStyle w:val="TableContents"/>
              <w:bidi w:val="0"/>
              <w:spacing w:before="0" w:after="283"/>
              <w:jc w:val="left"/>
              <w:rPr/>
            </w:pPr>
            <w:r>
              <w:rPr/>
              <w:t xml:space="preserve">16. elokuuta 2014 Levi ja hänen erikoisjoukkonsa, joka koostuu Petra Ralista, Oluo Bozadosta, Eld Jinnistä ja Gunther Schultzista, jotka kaikki ovat hänen valitsemiaan eliittejä, tuovat Erenin Survey Corpsin vanhaan päämajaan, jossa Eren oppii hallitsemaan titaaniensa voimaa heidän valvonnassaan. Kun Levi käskee siivota linnan, Petra vakuuttaa Erenille, että Levi välittää komennossaan olevista ihmisistä huolimatta hänen töykeästä ja karkeasta käytöksestään. Sillä välin Erwin ja Mike Zacharias keskustelevat Maanmittausjoukkoihin tulevista uusista alokkaista ja siitä, kuinka heidän on todistettava Erenin hyödyllisyys sotilasjohdolle kuukauden kuluessa. Keskustellessaan Levin voimista Levin ryhmän kanssa Hange saapuu paikalle ja pyytää Ereniä auttamaan häntä kokeissaan kahdella vangitsemallaan titaanilla, jotka hän on nimennyt Sawneyksi ja Beaneksi. Hangella paljastuu olevan pakkomielle titaaneihin, ja hän kohtelee heitä kuin ihmisiä huolimatta siitä, että hän asettaa itsensä monta kertaa vaaraan. Koko yön kestäneiden keskustelujensa aikana Erenin kanssa hän paljastaa, että Titaanit tarvitsevat auringonvaloa selviytyäkseen ja että heidän ruumiinsa ovat suhteettoman kevyitä koostaan huolimatta. Seuraavana päivänä Maanmittauslaitos kuitenkin huomaa, että Sawney ja Beane on tapettu. Kun Hange suree heitä, Maanmittausjoukot päättelevät, että syyllinen on sotilas, joka pakeni heidän omni-directional-liikkuvuusvarusteitaan käyttäen, mikä saa Erenin miettimään, kuka on heidän todellinen vihollisensa. </w:t>
            </w:r>
          </w:p>
        </w:tc>
      </w:tr>
      <w:tr>
        <w:trPr/>
        <w:tc>
          <w:tcPr>
            <w:tcW w:w="811" w:type="dxa"/>
            <w:tcBorders/>
            <w:vAlign w:val="center"/>
          </w:tcPr>
          <w:p>
            <w:pPr>
              <w:pStyle w:val="TableHeading"/>
              <w:suppressLineNumbers/>
              <w:bidi w:val="0"/>
              <w:spacing w:before="0" w:after="283"/>
              <w:jc w:val="center"/>
              <w:rPr/>
            </w:pPr>
            <w:r>
              <w:rPr/>
              <w:t xml:space="preserve">16 </w:t>
            </w:r>
          </w:p>
        </w:tc>
        <w:tc>
          <w:tcPr>
            <w:tcW w:w="767" w:type="dxa"/>
            <w:tcBorders/>
            <w:vAlign w:val="center"/>
          </w:tcPr>
          <w:p>
            <w:pPr>
              <w:pStyle w:val="TableContents"/>
              <w:bidi w:val="0"/>
              <w:spacing w:before="0" w:after="283"/>
              <w:jc w:val="left"/>
              <w:rPr/>
            </w:pPr>
            <w:r>
              <w:rPr/>
              <w:t xml:space="preserve">16 </w:t>
            </w:r>
          </w:p>
        </w:tc>
        <w:tc>
          <w:tcPr>
            <w:tcW w:w="2530" w:type="dxa"/>
            <w:tcBorders/>
            <w:vAlign w:val="center"/>
          </w:tcPr>
          <w:p>
            <w:pPr>
              <w:pStyle w:val="TableContents"/>
              <w:bidi w:val="0"/>
              <w:spacing w:before="0" w:after="283"/>
              <w:jc w:val="left"/>
              <w:rPr/>
            </w:pPr>
            <w:r>
              <w:rPr/>
              <w:t xml:space="preserve">"Mitä on tehtävä nyt. Vastahyökkäyksen aatto, osa 3'' ``Ima, Nani o Subeki ka-Hangeki Zen'ya (3)-'' </w:t>
            </w:r>
            <w:r>
              <w:rPr/>
              <w:t xml:space="preserve">(今 、 何 を すべ きか - 反撃 前夜 </w:t>
            </w:r>
            <w:r>
              <w:rPr/>
              <w:t xml:space="preserve">3 -) </w:t>
            </w:r>
          </w:p>
        </w:tc>
        <w:tc>
          <w:tcPr>
            <w:tcW w:w="1389" w:type="dxa"/>
            <w:tcBorders/>
            <w:vAlign w:val="center"/>
          </w:tcPr>
          <w:p>
            <w:pPr>
              <w:pStyle w:val="TableContents"/>
              <w:bidi w:val="0"/>
              <w:spacing w:before="0" w:after="283"/>
              <w:jc w:val="left"/>
              <w:rPr/>
            </w:pPr>
            <w:r>
              <w:rPr/>
              <w:t xml:space="preserve">Keisuke Onishi Yasushi Muroya </w:t>
            </w:r>
          </w:p>
        </w:tc>
        <w:tc>
          <w:tcPr>
            <w:tcW w:w="1127" w:type="dxa"/>
            <w:tcBorders/>
            <w:vAlign w:val="center"/>
          </w:tcPr>
          <w:p>
            <w:pPr>
              <w:pStyle w:val="TableContents"/>
              <w:bidi w:val="0"/>
              <w:spacing w:before="0" w:after="283"/>
              <w:jc w:val="left"/>
              <w:rPr/>
            </w:pPr>
            <w:r>
              <w:rPr/>
              <w:t xml:space="preserve">Yasuko Kobayashi </w:t>
            </w:r>
          </w:p>
        </w:tc>
        <w:tc>
          <w:tcPr>
            <w:tcW w:w="1114" w:type="dxa"/>
            <w:tcBorders/>
            <w:vAlign w:val="center"/>
          </w:tcPr>
          <w:p>
            <w:pPr>
              <w:pStyle w:val="TableContents"/>
              <w:bidi w:val="0"/>
              <w:spacing w:before="0" w:after="283"/>
              <w:jc w:val="left"/>
              <w:rPr/>
            </w:pPr>
            <w:r>
              <w:rPr/>
              <w:t xml:space="preserve">28. heinäkuuta 2013 (2013-07-28) </w:t>
            </w:r>
          </w:p>
        </w:tc>
        <w:tc>
          <w:tcPr>
            <w:tcW w:w="2467" w:type="dxa"/>
            <w:tcBorders/>
            <w:vAlign w:val="center"/>
          </w:tcPr>
          <w:p>
            <w:pPr>
              <w:pStyle w:val="TableContents"/>
              <w:bidi w:val="0"/>
              <w:spacing w:before="0" w:after="283"/>
              <w:jc w:val="left"/>
              <w:rPr/>
            </w:pPr>
            <w:r>
              <w:rPr/>
              <w:t xml:space="preserve">23. elokuuta 2014 Kun alokkaita tutkitaan Sawneyn ja Beanen kuoleman vuoksi, Annie, joka liittyy myöhemmin sotilaspoliisiin, antaa Arminille ja Connielle neuvon, että on heidän oma valintansa päättää, mihin armeijan haaraan he liittyvät. Myöhemmin 104. armeijakunnan alokkaita tervehtii komentaja Erwin 'päätöksentekoseremoniassa', jossa hän kertoo heille, että tutkimusjoukkojen seuraavan kuukauden retkikunnan tavoitteena on vallata Shiganshina takaisin ja löytää Erenin kotikellariin piilotettu salaisuus. Kerrottuaan alokkaille Maanmittausjoukkojen korkeasta kuolleisuusluvusta jokaisen retken aikana Erwin kertoo alokkaille, että he voivat jäädä ja liittyä joukkoon tai lähteä liittymään muihin joukkoihin. Useimmat alokkaat lähtevät, mutta Jean liittyy tutkimusjoukkoihin Marcon kunniaksi, ja muutkin liittyvät häneen, kuten Mikasa, Armin, Reiner, Bertolt, Connie, Sasha, Krista ja Ymir, huolimatta heidän peloistaan. Kun Maanmittausjoukot valmistautuvat retkikuntaan, Eren tapaa jälleen ystävänsä ja saa tietää, mitä muille tapahtui. Jean kyseenalaistaa sen, voiko Eren todella hallita titaanivoimiaan, sillä he vaarantavat henkensä hänen takiaan. Kun kaikki on valmista, tutkimusjoukot aloittavat 57. tutkimusmatkansa muurien taakse. </w:t>
            </w:r>
          </w:p>
        </w:tc>
      </w:tr>
      <w:tr>
        <w:trPr/>
        <w:tc>
          <w:tcPr>
            <w:tcW w:w="811" w:type="dxa"/>
            <w:tcBorders/>
            <w:vAlign w:val="center"/>
          </w:tcPr>
          <w:p>
            <w:pPr>
              <w:pStyle w:val="TableHeading"/>
              <w:suppressLineNumbers/>
              <w:bidi w:val="0"/>
              <w:spacing w:before="0" w:after="283"/>
              <w:jc w:val="center"/>
              <w:rPr/>
            </w:pPr>
            <w:r>
              <w:rPr/>
              <w:t xml:space="preserve">17 </w:t>
            </w:r>
          </w:p>
        </w:tc>
        <w:tc>
          <w:tcPr>
            <w:tcW w:w="767" w:type="dxa"/>
            <w:tcBorders/>
            <w:vAlign w:val="center"/>
          </w:tcPr>
          <w:p>
            <w:pPr>
              <w:pStyle w:val="TableContents"/>
              <w:bidi w:val="0"/>
              <w:spacing w:before="0" w:after="283"/>
              <w:jc w:val="left"/>
              <w:rPr/>
            </w:pPr>
            <w:r>
              <w:rPr/>
              <w:t xml:space="preserve">17 </w:t>
            </w:r>
          </w:p>
        </w:tc>
        <w:tc>
          <w:tcPr>
            <w:tcW w:w="2530" w:type="dxa"/>
            <w:tcBorders/>
            <w:vAlign w:val="center"/>
          </w:tcPr>
          <w:p>
            <w:pPr>
              <w:pStyle w:val="TableContents"/>
              <w:bidi w:val="0"/>
              <w:spacing w:before="0" w:after="283"/>
              <w:jc w:val="left"/>
              <w:rPr/>
            </w:pPr>
            <w:r>
              <w:rPr/>
              <w:t xml:space="preserve">"Naispuolinen titaani: Ulkopuolinen tiedustelutehtävä, osa 1'' ``Megata no Kyojin-Dai Gojū-Nana Kai Hekigai Chōsa (1)-'' </w:t>
            </w:r>
            <w:r>
              <w:rPr/>
              <w:t xml:space="preserve">(女 型 の 巨人 - 第 </w:t>
            </w:r>
            <w:r>
              <w:rPr/>
              <w:t xml:space="preserve">57 </w:t>
            </w:r>
            <w:r>
              <w:rPr/>
              <w:t xml:space="preserve">回 壁 外 調査 </w:t>
            </w:r>
            <w:r>
              <w:rPr/>
              <w:t xml:space="preserve">1 -) </w:t>
            </w:r>
          </w:p>
        </w:tc>
        <w:tc>
          <w:tcPr>
            <w:tcW w:w="1389" w:type="dxa"/>
            <w:tcBorders/>
            <w:vAlign w:val="center"/>
          </w:tcPr>
          <w:p>
            <w:pPr>
              <w:pStyle w:val="TableContents"/>
              <w:bidi w:val="0"/>
              <w:spacing w:before="0" w:after="283"/>
              <w:jc w:val="left"/>
              <w:rPr/>
            </w:pPr>
            <w:r>
              <w:rPr/>
              <w:t xml:space="preserve">Daisuke Tokudo Masashi Koizuka </w:t>
            </w:r>
          </w:p>
        </w:tc>
        <w:tc>
          <w:tcPr>
            <w:tcW w:w="1127" w:type="dxa"/>
            <w:tcBorders/>
            <w:vAlign w:val="center"/>
          </w:tcPr>
          <w:p>
            <w:pPr>
              <w:pStyle w:val="TableContents"/>
              <w:bidi w:val="0"/>
              <w:spacing w:before="0" w:after="283"/>
              <w:jc w:val="left"/>
              <w:rPr/>
            </w:pPr>
            <w:r>
              <w:rPr/>
              <w:t xml:space="preserve">Hiroshi Seko </w:t>
            </w:r>
          </w:p>
        </w:tc>
        <w:tc>
          <w:tcPr>
            <w:tcW w:w="1114" w:type="dxa"/>
            <w:tcBorders/>
            <w:vAlign w:val="center"/>
          </w:tcPr>
          <w:p>
            <w:pPr>
              <w:pStyle w:val="TableContents"/>
              <w:bidi w:val="0"/>
              <w:spacing w:before="0" w:after="283"/>
              <w:jc w:val="left"/>
              <w:rPr/>
            </w:pPr>
            <w:r>
              <w:rPr/>
              <w:t xml:space="preserve">4. elokuuta 2013 (2013-08-04) </w:t>
            </w:r>
          </w:p>
        </w:tc>
        <w:tc>
          <w:tcPr>
            <w:tcW w:w="2467" w:type="dxa"/>
            <w:tcBorders/>
            <w:vAlign w:val="center"/>
          </w:tcPr>
          <w:p>
            <w:pPr>
              <w:pStyle w:val="TableContents"/>
              <w:bidi w:val="0"/>
              <w:spacing w:before="0" w:after="283"/>
              <w:jc w:val="left"/>
              <w:rPr/>
            </w:pPr>
            <w:r>
              <w:rPr/>
              <w:t xml:space="preserve">6. syyskuuta 2014 Kun retkikunta lähtee liikkeelle, maanmittausjoukot kokoontuvat "kaukopartiomuodostelmaan", jossa partiolaiset levittäytyvät päävaunukuljetuksen ympärille ja ilmoittavat soihtupistoolilla, jos lähellä on titaaneja, jotta ryhmä voi ohjautua välttääkseen niitä ja välttää konflikteja, jos mahdollista. Kun Arminin ryhmä onnistuu tappamaan epänormaalin titaanin, oikealta sivustalta ilmestyy yhtäkkiä kovaa vauhtia naisellinen titaani. Arminin suureksi järkytykseksi naispuolisen titaanin keho kestää heidän teränsä ja on tarpeeksi älykäs tappaakseen hänen seniorinsa helposti. Naispuolinen titaani ottaa Arminin kiinni, mutta riisuttuaan tämän hupun ja nähtyään tämän kasvot hän jättää Arminin henkiin ja jatkaa pakoaan. Reiner ja Jean ottavat Arminin kyytiin ja paljastavat, että Titaanit tuhosivat heidän oikean sivustansa, mikä saa Arminin tajuamaan, että se oli Naarastitaanin työtä ja että hän on mahdollisesti toinen Titaanimuunnos kuten Eren. Kun he kolme antavat ristiriitaisia lähteitä siitä, missä Eren on muodostelmassa, he tajuavat, että naistitaani on Erenin kohde ja heidän on pysäytettävä hänet. Huolimatta heidän epäonnistuneista hyökkäysyrityksistään hän jättää heidät ja suuntaa kohti keskustaa. </w:t>
            </w:r>
          </w:p>
        </w:tc>
      </w:tr>
      <w:tr>
        <w:trPr/>
        <w:tc>
          <w:tcPr>
            <w:tcW w:w="811" w:type="dxa"/>
            <w:tcBorders/>
            <w:vAlign w:val="center"/>
          </w:tcPr>
          <w:p>
            <w:pPr>
              <w:pStyle w:val="TableHeading"/>
              <w:suppressLineNumbers/>
              <w:bidi w:val="0"/>
              <w:spacing w:before="0" w:after="283"/>
              <w:jc w:val="center"/>
              <w:rPr/>
            </w:pPr>
            <w:r>
              <w:rPr/>
              <w:t xml:space="preserve">18 </w:t>
            </w:r>
          </w:p>
        </w:tc>
        <w:tc>
          <w:tcPr>
            <w:tcW w:w="767" w:type="dxa"/>
            <w:tcBorders/>
            <w:vAlign w:val="center"/>
          </w:tcPr>
          <w:p>
            <w:pPr>
              <w:pStyle w:val="TableContents"/>
              <w:bidi w:val="0"/>
              <w:spacing w:before="0" w:after="283"/>
              <w:jc w:val="left"/>
              <w:rPr/>
            </w:pPr>
            <w:r>
              <w:rPr/>
              <w:t xml:space="preserve">18 </w:t>
            </w:r>
          </w:p>
        </w:tc>
        <w:tc>
          <w:tcPr>
            <w:tcW w:w="2530" w:type="dxa"/>
            <w:tcBorders/>
            <w:vAlign w:val="center"/>
          </w:tcPr>
          <w:p>
            <w:pPr>
              <w:pStyle w:val="TableContents"/>
              <w:bidi w:val="0"/>
              <w:spacing w:before="0" w:after="283"/>
              <w:jc w:val="left"/>
              <w:rPr/>
            </w:pPr>
            <w:r>
              <w:rPr/>
              <w:t xml:space="preserve">"Jättiläispuiden metsä": The 57th Exterior Scouting Mission, Part 2'' ``Kyodaiju no Mori-Dai Gojū-Nana Kai Hekigai Chōsa (2)-'' </w:t>
            </w:r>
            <w:r>
              <w:rPr/>
              <w:t xml:space="preserve">(巨大 樹 の 森 - 第 </w:t>
            </w:r>
            <w:r>
              <w:rPr/>
              <w:t xml:space="preserve">57 </w:t>
            </w:r>
            <w:r>
              <w:rPr/>
              <w:t xml:space="preserve">回 壁 外 調査 </w:t>
            </w:r>
            <w:r>
              <w:rPr/>
              <w:t xml:space="preserve">2 -) </w:t>
            </w:r>
          </w:p>
        </w:tc>
        <w:tc>
          <w:tcPr>
            <w:tcW w:w="1389" w:type="dxa"/>
            <w:tcBorders/>
            <w:vAlign w:val="center"/>
          </w:tcPr>
          <w:p>
            <w:pPr>
              <w:pStyle w:val="TableContents"/>
              <w:bidi w:val="0"/>
              <w:spacing w:before="0" w:after="283"/>
              <w:jc w:val="left"/>
              <w:rPr/>
            </w:pPr>
            <w:r>
              <w:rPr/>
              <w:t xml:space="preserve">Hiroyuki Tanaka Shin Wakabayashi </w:t>
            </w:r>
          </w:p>
        </w:tc>
        <w:tc>
          <w:tcPr>
            <w:tcW w:w="1127" w:type="dxa"/>
            <w:tcBorders/>
            <w:vAlign w:val="center"/>
          </w:tcPr>
          <w:p>
            <w:pPr>
              <w:pStyle w:val="TableContents"/>
              <w:bidi w:val="0"/>
              <w:spacing w:before="0" w:after="283"/>
              <w:jc w:val="left"/>
              <w:rPr/>
            </w:pPr>
            <w:r>
              <w:rPr/>
              <w:t xml:space="preserve">Hiroshi Seko </w:t>
            </w:r>
          </w:p>
        </w:tc>
        <w:tc>
          <w:tcPr>
            <w:tcW w:w="1114" w:type="dxa"/>
            <w:tcBorders/>
            <w:vAlign w:val="center"/>
          </w:tcPr>
          <w:p>
            <w:pPr>
              <w:pStyle w:val="TableContents"/>
              <w:bidi w:val="0"/>
              <w:spacing w:before="0" w:after="283"/>
              <w:jc w:val="left"/>
              <w:rPr/>
            </w:pPr>
            <w:r>
              <w:rPr/>
              <w:t xml:space="preserve">11. elokuuta 2013 (2013-08-11) </w:t>
            </w:r>
          </w:p>
        </w:tc>
        <w:tc>
          <w:tcPr>
            <w:tcW w:w="2467" w:type="dxa"/>
            <w:tcBorders/>
            <w:vAlign w:val="center"/>
          </w:tcPr>
          <w:p>
            <w:pPr>
              <w:pStyle w:val="TableContents"/>
              <w:bidi w:val="0"/>
              <w:spacing w:before="0" w:after="283"/>
              <w:jc w:val="left"/>
              <w:rPr/>
            </w:pPr>
            <w:r>
              <w:rPr/>
              <w:t xml:space="preserve">13. syyskuuta 2014 Armin, Reiner ja Jean jäävät pulaan, kun he ovat joutuneet kohtaamaan naarastitaanin, jonka jälkeen heillä on vain yksi hevonen, mutta Krista pelastaa heidät pian, kun hevosia on tulossa lisää. He odottavat vetäytymiskäskyä, mutta yllätyksekseen he huomaavat, että operaatio jatkuu, joskin eri suuntaan. Samaan aikaan keskiryhmälle saapuu uutinen siitä, että naistuimanni on tuhonnut heidän oikean sivustansa, kun tämä jatkaa tuhoa muodostelmassa. Pian koko muodostelma saavuttaa Jättiläispuiden metsän, jonne vain keskiryhmä pääsee, kun muut puolustavat metsää titaaneilta. Eren tajuaa, että jokin on pielessä, kun hänen ryhmällään ei ole aavistustakaan Erwinin käskyistä ja siitä, mitä Levi tekee. Naarastitaanin jahdatessa heitä kannoillaan joukkue odottaa epätoivoisesti Levin käskyä hyökätä, mutta Levi käskee sen sijaan ryhmäänsä peittämään korvansa laukaistessaan valopistoolillaan. </w:t>
            </w:r>
          </w:p>
        </w:tc>
      </w:tr>
      <w:tr>
        <w:trPr/>
        <w:tc>
          <w:tcPr>
            <w:tcW w:w="811" w:type="dxa"/>
            <w:tcBorders/>
            <w:vAlign w:val="center"/>
          </w:tcPr>
          <w:p>
            <w:pPr>
              <w:pStyle w:val="TableHeading"/>
              <w:suppressLineNumbers/>
              <w:bidi w:val="0"/>
              <w:spacing w:before="0" w:after="283"/>
              <w:jc w:val="center"/>
              <w:rPr/>
            </w:pPr>
            <w:r>
              <w:rPr/>
              <w:t xml:space="preserve">19 </w:t>
            </w:r>
          </w:p>
        </w:tc>
        <w:tc>
          <w:tcPr>
            <w:tcW w:w="767" w:type="dxa"/>
            <w:tcBorders/>
            <w:vAlign w:val="center"/>
          </w:tcPr>
          <w:p>
            <w:pPr>
              <w:pStyle w:val="TableContents"/>
              <w:bidi w:val="0"/>
              <w:spacing w:before="0" w:after="283"/>
              <w:jc w:val="left"/>
              <w:rPr/>
            </w:pPr>
            <w:r>
              <w:rPr/>
              <w:t xml:space="preserve">19 </w:t>
            </w:r>
          </w:p>
        </w:tc>
        <w:tc>
          <w:tcPr>
            <w:tcW w:w="2530" w:type="dxa"/>
            <w:tcBorders/>
            <w:vAlign w:val="center"/>
          </w:tcPr>
          <w:p>
            <w:pPr>
              <w:pStyle w:val="TableContents"/>
              <w:bidi w:val="0"/>
              <w:spacing w:before="0" w:after="283"/>
              <w:jc w:val="left"/>
              <w:rPr/>
            </w:pPr>
            <w:r>
              <w:rPr/>
              <w:t xml:space="preserve">``Pure: 57. ulkoinen partioretki, osa 3'' ``Kamitsuku-Dai Gojū-Nana Kai Hekigai Chōsa (3)-'' </w:t>
            </w:r>
            <w:r>
              <w:rPr/>
              <w:t xml:space="preserve">(噛み付く - 第 </w:t>
            </w:r>
            <w:r>
              <w:rPr/>
              <w:t xml:space="preserve">57 </w:t>
            </w:r>
            <w:r>
              <w:rPr/>
              <w:t xml:space="preserve">回 壁 外 調査 </w:t>
            </w:r>
            <w:r>
              <w:rPr/>
              <w:t xml:space="preserve">3 -) </w:t>
            </w:r>
          </w:p>
        </w:tc>
        <w:tc>
          <w:tcPr>
            <w:tcW w:w="1389" w:type="dxa"/>
            <w:tcBorders/>
            <w:vAlign w:val="center"/>
          </w:tcPr>
          <w:p>
            <w:pPr>
              <w:pStyle w:val="TableContents"/>
              <w:bidi w:val="0"/>
              <w:spacing w:before="0" w:after="283"/>
              <w:jc w:val="left"/>
              <w:rPr/>
            </w:pPr>
            <w:r>
              <w:rPr/>
              <w:t xml:space="preserve">Kiyoshi Fukumoto Tomomi Ikeda </w:t>
            </w:r>
          </w:p>
        </w:tc>
        <w:tc>
          <w:tcPr>
            <w:tcW w:w="1127" w:type="dxa"/>
            <w:tcBorders/>
            <w:vAlign w:val="center"/>
          </w:tcPr>
          <w:p>
            <w:pPr>
              <w:pStyle w:val="TableContents"/>
              <w:bidi w:val="0"/>
              <w:spacing w:before="0" w:after="283"/>
              <w:jc w:val="left"/>
              <w:rPr/>
            </w:pPr>
            <w:r>
              <w:rPr/>
              <w:t xml:space="preserve">Noboru Takagi </w:t>
            </w:r>
          </w:p>
        </w:tc>
        <w:tc>
          <w:tcPr>
            <w:tcW w:w="1114" w:type="dxa"/>
            <w:tcBorders/>
            <w:vAlign w:val="center"/>
          </w:tcPr>
          <w:p>
            <w:pPr>
              <w:pStyle w:val="TableContents"/>
              <w:bidi w:val="0"/>
              <w:spacing w:before="0" w:after="283"/>
              <w:jc w:val="left"/>
              <w:rPr/>
            </w:pPr>
            <w:r>
              <w:rPr/>
              <w:t xml:space="preserve">18. elokuuta 2013 (2013-08-18) </w:t>
            </w:r>
          </w:p>
        </w:tc>
        <w:tc>
          <w:tcPr>
            <w:tcW w:w="2467" w:type="dxa"/>
            <w:tcBorders/>
            <w:vAlign w:val="center"/>
          </w:tcPr>
          <w:p>
            <w:pPr>
              <w:pStyle w:val="TableContents"/>
              <w:bidi w:val="0"/>
              <w:spacing w:before="0" w:after="283"/>
              <w:jc w:val="left"/>
              <w:rPr/>
            </w:pPr>
            <w:r>
              <w:rPr/>
              <w:t xml:space="preserve">20. syyskuuta 2014 Levi ampuu melupatruunan ja käskee joukkoa jatkamaan eteenpäin. Naislitaani tappaa useampia takajoukoista, ja Eren anelee ryhmäänsä antamaan hänen taistella, mutta he käskevät hänen luottaa Levin päätökseen. Kun Eren harkitsee muuttumista titaanimuotoonsa, Levi käskee häntä valitsemaan joko luottaa omiin voimiinsa tai uskoa ryhmätovereihinsa. Eren alkaa muistella, kun Hange, Levi ja hänen ryhmänsä saivat hänet yrittämään muuttua titaaniksi koetarkoituksessa, mutta hän ei pystynyt siihen. Tauon aikana, kun hän yritti poimia teelusikkaa, Eren yhtäkkiä osittain muuttui, ryhmän järkytykseksi. He melkein hyökkäsivät hänen kimppuunsa, mutta Levi käski heitä pysähtymään. Hange päätteli, että Eren ei pysty muuttumaan titaaniksi pelkästään vahingoittamalla itseään, vaan myös siksi, että hän haluaa täyttää tavoitteensa. Ryhmä pyysi Ereniltä anteeksi ja kertoi, että heidän pitäisi luottaa toisiinsa. Muistaen tämän Eren päättää luottaa ryhmänsä suunnitelmaan. Sitten paljastuu, että Levin joukkue on syötti houkutellakseen Nais-Titaanin väijytykseen, jossa Erwin ja hänen miehensä ampuvat satoja tarttumakoukkuja Nais-Titaania kohti ja vangitsevat hänet. Levi jättää ryhmänsä tavatakseen Erwinin saadakseen selville Nais-Titaanin henkilöllisyyden. </w:t>
            </w:r>
          </w:p>
        </w:tc>
      </w:tr>
      <w:tr>
        <w:trPr/>
        <w:tc>
          <w:tcPr>
            <w:tcW w:w="811" w:type="dxa"/>
            <w:tcBorders/>
            <w:vAlign w:val="center"/>
          </w:tcPr>
          <w:p>
            <w:pPr>
              <w:pStyle w:val="TableHeading"/>
              <w:suppressLineNumbers/>
              <w:bidi w:val="0"/>
              <w:spacing w:before="0" w:after="283"/>
              <w:jc w:val="center"/>
              <w:rPr/>
            </w:pPr>
            <w:r>
              <w:rPr/>
              <w:t xml:space="preserve">20 </w:t>
            </w:r>
          </w:p>
        </w:tc>
        <w:tc>
          <w:tcPr>
            <w:tcW w:w="767" w:type="dxa"/>
            <w:tcBorders/>
            <w:vAlign w:val="center"/>
          </w:tcPr>
          <w:p>
            <w:pPr>
              <w:pStyle w:val="TableContents"/>
              <w:bidi w:val="0"/>
              <w:spacing w:before="0" w:after="283"/>
              <w:jc w:val="left"/>
              <w:rPr/>
            </w:pPr>
            <w:r>
              <w:rPr/>
              <w:t xml:space="preserve">20 </w:t>
            </w:r>
          </w:p>
        </w:tc>
        <w:tc>
          <w:tcPr>
            <w:tcW w:w="2530" w:type="dxa"/>
            <w:tcBorders/>
            <w:vAlign w:val="center"/>
          </w:tcPr>
          <w:p>
            <w:pPr>
              <w:pStyle w:val="TableContents"/>
              <w:bidi w:val="0"/>
              <w:spacing w:before="0" w:after="283"/>
              <w:jc w:val="left"/>
              <w:rPr/>
            </w:pPr>
            <w:r>
              <w:rPr/>
              <w:t xml:space="preserve">"Irwin Smith: Eruvin Sumisu-Dai Gojū-Nana Kai Hekigai Chōsa (4)'' "Smith Smith: The 57th Exterior Scouting Mission, Part 4'' </w:t>
            </w:r>
            <w:r>
              <w:rPr/>
              <w:t xml:space="preserve">(エルヴィン ・ スミス - 第 </w:t>
            </w:r>
            <w:r>
              <w:rPr/>
              <w:t xml:space="preserve">57 </w:t>
            </w:r>
            <w:r>
              <w:rPr/>
              <w:t xml:space="preserve">回 壁 外 調査 </w:t>
            </w:r>
            <w:r>
              <w:rPr/>
              <w:t xml:space="preserve">4 -) </w:t>
            </w:r>
          </w:p>
        </w:tc>
        <w:tc>
          <w:tcPr>
            <w:tcW w:w="1389" w:type="dxa"/>
            <w:tcBorders/>
            <w:vAlign w:val="center"/>
          </w:tcPr>
          <w:p>
            <w:pPr>
              <w:pStyle w:val="TableContents"/>
              <w:bidi w:val="0"/>
              <w:spacing w:before="0" w:after="283"/>
              <w:jc w:val="left"/>
              <w:rPr/>
            </w:pPr>
            <w:r>
              <w:rPr/>
              <w:t xml:space="preserve">Shintaro Itoga </w:t>
            </w:r>
          </w:p>
        </w:tc>
        <w:tc>
          <w:tcPr>
            <w:tcW w:w="1127" w:type="dxa"/>
            <w:tcBorders/>
            <w:vAlign w:val="center"/>
          </w:tcPr>
          <w:p>
            <w:pPr>
              <w:pStyle w:val="TableContents"/>
              <w:bidi w:val="0"/>
              <w:spacing w:before="0" w:after="283"/>
              <w:jc w:val="left"/>
              <w:rPr/>
            </w:pPr>
            <w:r>
              <w:rPr/>
              <w:t xml:space="preserve">Yasuko Kobayashi </w:t>
            </w:r>
          </w:p>
        </w:tc>
        <w:tc>
          <w:tcPr>
            <w:tcW w:w="1114" w:type="dxa"/>
            <w:tcBorders/>
            <w:vAlign w:val="center"/>
          </w:tcPr>
          <w:p>
            <w:pPr>
              <w:pStyle w:val="TableContents"/>
              <w:bidi w:val="0"/>
              <w:spacing w:before="0" w:after="283"/>
              <w:jc w:val="left"/>
              <w:rPr/>
            </w:pPr>
            <w:r>
              <w:rPr/>
              <w:t xml:space="preserve">25. elokuuta 2013 (2013-08-25) </w:t>
            </w:r>
          </w:p>
        </w:tc>
        <w:tc>
          <w:tcPr>
            <w:tcW w:w="2467" w:type="dxa"/>
            <w:tcBorders/>
            <w:vAlign w:val="center"/>
          </w:tcPr>
          <w:p>
            <w:pPr>
              <w:pStyle w:val="TableContents"/>
              <w:bidi w:val="0"/>
              <w:spacing w:before="0" w:after="283"/>
              <w:jc w:val="left"/>
              <w:rPr/>
            </w:pPr>
            <w:r>
              <w:rPr/>
              <w:t xml:space="preserve">Syyskuu 27, 2014 Naarastitaani on pidätetty, ja Erwin ja Levi yrittävät selvittää sen identiteettiä, mutta eivät onnistu siinä, sillä se pystyy kiteyttämään ihonsa estääkseen heitä leikkaamasta sen sisällä olevaa ihmistä. Armin, Jean ja loput Levin ryhmästä tajuavat, että Erwin suunnitteli käyttävänsä Ereniä syöttinä houkutellakseen esiin armeijan sisällä olevan myyrän, joka liittyi heihin muurien kaatumisen jälkeen, ja kertoi todellisen suunnitelmansa vain niille, jotka kuuluivat Survey Corpsiin ennen kaatumista. Sillä välin muut ihmettelevät, mitä metsän sisällä tapahtuu, ja Levi pilkkaa naistuittania, mikä saa hänet päästämään kovan huudon, joka vetää kaikki lähistöllä olevat titaanit hänen luokseen. Huolimatta Maanmittausjoukkojen yrityksestä pysäyttää heidät, titaanit eivät välitä ihmisistä ja syövät naaraspuolisen titaanin ruumiin raivoissaan, mikä saa Erwinin perumaan retkikunnan. Koska Erwin kuitenkin tietää, ettei ole vahvistusta sille, että myös myyrä on joutunut titaanien syömäksi, hän määrää Levin ryhmittymään uudelleen ryhmänsä kanssa, kun taas Survey Corpsin jäseneksi naamioitunut myyrä hyökkää Levin ryhmän kimppuun ja tappaa Güntherin. </w:t>
            </w:r>
          </w:p>
        </w:tc>
      </w:tr>
      <w:tr>
        <w:trPr/>
        <w:tc>
          <w:tcPr>
            <w:tcW w:w="811" w:type="dxa"/>
            <w:tcBorders/>
            <w:vAlign w:val="center"/>
          </w:tcPr>
          <w:p>
            <w:pPr>
              <w:pStyle w:val="TableHeading"/>
              <w:suppressLineNumbers/>
              <w:bidi w:val="0"/>
              <w:spacing w:before="0" w:after="283"/>
              <w:jc w:val="center"/>
              <w:rPr/>
            </w:pPr>
            <w:r>
              <w:rPr/>
              <w:t xml:space="preserve">21 </w:t>
            </w:r>
          </w:p>
        </w:tc>
        <w:tc>
          <w:tcPr>
            <w:tcW w:w="767" w:type="dxa"/>
            <w:tcBorders/>
            <w:vAlign w:val="center"/>
          </w:tcPr>
          <w:p>
            <w:pPr>
              <w:pStyle w:val="TableContents"/>
              <w:bidi w:val="0"/>
              <w:spacing w:before="0" w:after="283"/>
              <w:jc w:val="left"/>
              <w:rPr/>
            </w:pPr>
            <w:r>
              <w:rPr/>
              <w:t xml:space="preserve">21 </w:t>
            </w:r>
          </w:p>
        </w:tc>
        <w:tc>
          <w:tcPr>
            <w:tcW w:w="2530" w:type="dxa"/>
            <w:tcBorders/>
            <w:vAlign w:val="center"/>
          </w:tcPr>
          <w:p>
            <w:pPr>
              <w:pStyle w:val="TableContents"/>
              <w:bidi w:val="0"/>
              <w:spacing w:before="0" w:after="283"/>
              <w:jc w:val="left"/>
              <w:rPr/>
            </w:pPr>
            <w:r>
              <w:rPr/>
              <w:t xml:space="preserve">"Murskaava isku: Tettsui-Dai Gojū-Nana Kai Hekigai Chōsa (5)-''The 57th Exterior Scouting Mission, Part 5'' ``Tettsui-Dai Gojū-Nana Kai Hekigai Chōsa (5)-'' </w:t>
            </w:r>
            <w:r>
              <w:rPr/>
              <w:t xml:space="preserve">(鉄槌 - 第 </w:t>
            </w:r>
            <w:r>
              <w:rPr/>
              <w:t xml:space="preserve">57 </w:t>
            </w:r>
            <w:r>
              <w:rPr/>
              <w:t xml:space="preserve">回 壁 外 調査 </w:t>
            </w:r>
            <w:r>
              <w:rPr/>
              <w:t xml:space="preserve">5 -) </w:t>
            </w:r>
          </w:p>
        </w:tc>
        <w:tc>
          <w:tcPr>
            <w:tcW w:w="1389" w:type="dxa"/>
            <w:tcBorders/>
            <w:vAlign w:val="center"/>
          </w:tcPr>
          <w:p>
            <w:pPr>
              <w:pStyle w:val="TableContents"/>
              <w:bidi w:val="0"/>
              <w:spacing w:before="0" w:after="283"/>
              <w:jc w:val="left"/>
              <w:rPr/>
            </w:pPr>
            <w:r>
              <w:rPr/>
              <w:t xml:space="preserve">Hiroyuki Tanaka Yasushi Muroya </w:t>
            </w:r>
          </w:p>
        </w:tc>
        <w:tc>
          <w:tcPr>
            <w:tcW w:w="1127" w:type="dxa"/>
            <w:tcBorders/>
            <w:vAlign w:val="center"/>
          </w:tcPr>
          <w:p>
            <w:pPr>
              <w:pStyle w:val="TableContents"/>
              <w:bidi w:val="0"/>
              <w:spacing w:before="0" w:after="283"/>
              <w:jc w:val="left"/>
              <w:rPr/>
            </w:pPr>
            <w:r>
              <w:rPr/>
              <w:t xml:space="preserve">Noboru Takagi </w:t>
            </w:r>
          </w:p>
        </w:tc>
        <w:tc>
          <w:tcPr>
            <w:tcW w:w="1114" w:type="dxa"/>
            <w:tcBorders/>
            <w:vAlign w:val="center"/>
          </w:tcPr>
          <w:p>
            <w:pPr>
              <w:pStyle w:val="TableContents"/>
              <w:bidi w:val="0"/>
              <w:spacing w:before="0" w:after="283"/>
              <w:jc w:val="left"/>
              <w:rPr/>
            </w:pPr>
            <w:r>
              <w:rPr/>
              <w:t xml:space="preserve">1. syyskuuta 2013 (2013-09-01) </w:t>
            </w:r>
          </w:p>
        </w:tc>
        <w:tc>
          <w:tcPr>
            <w:tcW w:w="2467" w:type="dxa"/>
            <w:tcBorders/>
            <w:vAlign w:val="center"/>
          </w:tcPr>
          <w:p>
            <w:pPr>
              <w:pStyle w:val="TableContents"/>
              <w:bidi w:val="0"/>
              <w:spacing w:before="0" w:after="283"/>
              <w:jc w:val="left"/>
              <w:rPr/>
            </w:pPr>
            <w:r>
              <w:rPr/>
              <w:t xml:space="preserve">4. lokakuuta 2014 Erwin kertoo Hangelle, että oli virhe ajatella, että kaikki Titaaneiksi muuttuvat ihmiset ovat Erenin kaltaisia, sillä Nais-Titaanilla on ainutlaatuisia kykyjä, jotka ylittävät paljon aloittelijan kyvyt, kun taas toisaalla myyrä muuttuu Nais-Titaaniksi ja jahtaa Levin ryhmää. Armin teoretisoi, että myyrä on joku, joka oli nähnyt Erenin muuntuvan Trostin alueen hyökkäyksen aikana. Eren haluaa muuntua titaanimuotoonsa, mutta ryhmä käskee häntä luottamaan taitoihinsa ja jatkamaan eteenpäin. Petra, Oluo ja Eld onnistuvat sokaistamaan naissitaanin ja yrittävät katkaista hänen kätensä ja tappaa hänet. Naarastitaani onnistuu kuitenkin nopeasti elvyttämään oikean silmänsä ja tappaa nämä kolme. Kun Eren näkee toverinsa kuolleen, hän muuttuu surun murtamana titaanimuotoonsa, mikä herättää Mikasan ja Levin huomion. Eren uskoo, että hänen toveriensa ja ryhmänsä kuolema olisi voitu välttää, jos hän olisi muuttunut alun perin, ja taistelee naissitaania vastaan pitkässä taistelussa. Naispuolinen titaani voittaa lopulta Erenin ottamalla häneltä pään irti ja nielemällä hänen ihmisruumiinsa. Mikasa yrittää pysäyttää Nais-Titaanin, mutta tuloksetta. Myöhemmin Levi liittyy hänen seuraansa ja kehottaa häntä pitämään etäisyyttä, sillä naarastitaani alkaa väsyä. </w:t>
            </w:r>
          </w:p>
        </w:tc>
      </w:tr>
      <w:tr>
        <w:trPr/>
        <w:tc>
          <w:tcPr>
            <w:tcW w:w="811" w:type="dxa"/>
            <w:tcBorders/>
            <w:vAlign w:val="center"/>
          </w:tcPr>
          <w:p>
            <w:pPr>
              <w:pStyle w:val="TableHeading"/>
              <w:suppressLineNumbers/>
              <w:bidi w:val="0"/>
              <w:spacing w:before="0" w:after="283"/>
              <w:jc w:val="center"/>
              <w:rPr/>
            </w:pPr>
            <w:r>
              <w:rPr/>
              <w:t xml:space="preserve">22 </w:t>
            </w:r>
          </w:p>
        </w:tc>
        <w:tc>
          <w:tcPr>
            <w:tcW w:w="767" w:type="dxa"/>
            <w:tcBorders/>
            <w:vAlign w:val="center"/>
          </w:tcPr>
          <w:p>
            <w:pPr>
              <w:pStyle w:val="TableContents"/>
              <w:bidi w:val="0"/>
              <w:spacing w:before="0" w:after="283"/>
              <w:jc w:val="left"/>
              <w:rPr/>
            </w:pPr>
            <w:r>
              <w:rPr/>
              <w:t xml:space="preserve">22 </w:t>
            </w:r>
          </w:p>
        </w:tc>
        <w:tc>
          <w:tcPr>
            <w:tcW w:w="2530" w:type="dxa"/>
            <w:tcBorders/>
            <w:vAlign w:val="center"/>
          </w:tcPr>
          <w:p>
            <w:pPr>
              <w:pStyle w:val="TableContents"/>
              <w:bidi w:val="0"/>
              <w:spacing w:before="0" w:after="283"/>
              <w:jc w:val="left"/>
              <w:rPr/>
            </w:pPr>
            <w:r>
              <w:rPr/>
              <w:t xml:space="preserve">"Voitettu: Haisha-tachi-Dai Gojū-Nana Kai Hekigai Chōsa (6)-'' </w:t>
            </w:r>
            <w:r>
              <w:rPr/>
              <w:t xml:space="preserve">(敗者 達 - 第 </w:t>
            </w:r>
            <w:r>
              <w:rPr/>
              <w:t xml:space="preserve">57 </w:t>
            </w:r>
            <w:r>
              <w:rPr/>
              <w:t xml:space="preserve">回 壁 外 調査 </w:t>
            </w:r>
            <w:r>
              <w:rPr/>
              <w:t xml:space="preserve">6 -) </w:t>
            </w:r>
          </w:p>
        </w:tc>
        <w:tc>
          <w:tcPr>
            <w:tcW w:w="1389" w:type="dxa"/>
            <w:tcBorders/>
            <w:vAlign w:val="center"/>
          </w:tcPr>
          <w:p>
            <w:pPr>
              <w:pStyle w:val="TableContents"/>
              <w:bidi w:val="0"/>
              <w:spacing w:before="0" w:after="283"/>
              <w:jc w:val="left"/>
              <w:rPr/>
            </w:pPr>
            <w:r>
              <w:rPr/>
              <w:t xml:space="preserve">Makoto Bessho Shinpei Ezaki </w:t>
            </w:r>
          </w:p>
        </w:tc>
        <w:tc>
          <w:tcPr>
            <w:tcW w:w="1127" w:type="dxa"/>
            <w:tcBorders/>
            <w:vAlign w:val="center"/>
          </w:tcPr>
          <w:p>
            <w:pPr>
              <w:pStyle w:val="TableContents"/>
              <w:bidi w:val="0"/>
              <w:spacing w:before="0" w:after="283"/>
              <w:jc w:val="left"/>
              <w:rPr/>
            </w:pPr>
            <w:r>
              <w:rPr/>
              <w:t xml:space="preserve">Noboru Takagi </w:t>
            </w:r>
          </w:p>
        </w:tc>
        <w:tc>
          <w:tcPr>
            <w:tcW w:w="1114" w:type="dxa"/>
            <w:tcBorders/>
            <w:vAlign w:val="center"/>
          </w:tcPr>
          <w:p>
            <w:pPr>
              <w:pStyle w:val="TableContents"/>
              <w:bidi w:val="0"/>
              <w:spacing w:before="0" w:after="283"/>
              <w:jc w:val="left"/>
              <w:rPr/>
            </w:pPr>
            <w:r>
              <w:rPr/>
              <w:t xml:space="preserve">8. syyskuuta 2013 (2013-09-08) </w:t>
            </w:r>
          </w:p>
        </w:tc>
        <w:tc>
          <w:tcPr>
            <w:tcW w:w="2467" w:type="dxa"/>
            <w:tcBorders/>
            <w:vAlign w:val="center"/>
          </w:tcPr>
          <w:p>
            <w:pPr>
              <w:pStyle w:val="TableContents"/>
              <w:bidi w:val="0"/>
              <w:spacing w:before="0" w:after="283"/>
              <w:jc w:val="left"/>
              <w:rPr/>
            </w:pPr>
            <w:r>
              <w:rPr/>
              <w:t xml:space="preserve">11. lokakuuta 2014 Levi, joka käskee Mikasaa harhauttamaan naarastitaania saadakseen Erenin takaisin, heikentää menestyksekkäästi naarastitaania suurella nopeudella, mutta hän loukkaa jalkansa prosessissa pelastaessaan Mikasaa naarastitaanilta jätettyään itsensä haavoittuvaksi yrittäessään lopettaa. Mikasa lähtee sitten Levin mukaan, joka hakee Erenin naarastitaanin suusta, jättäen sen pahasti haavoittuneena ja puuhun lyyhistyneenä. Survey Corps hakee surumielisesti kaatuneiden toveriensa ruumiit, ja Erwin määrää, että kadonneet ruumiit on ilmoitettava kadonneiksi. Dieter-niminen partiolainen hakee kuitenkin ystävänsä Ivanin ruumiin vastoin tätä suoraa käskyä, mikä kiinnittää kahden titaanin huomion vetäytyvään tutkimusjoukkoon. Mikasa tappaa toisen titaaneista pelastaakseen Dieterin, joka menettää sekä Ivanin ruumiin että ystävänsä Jurgenin. Levi määrää vastentahtoisesti hävittämään osan ruumiista, mukaan lukien Petran, keventääkseen vaunun kuormaa, jotta jäljelle jäänyt titaani pääsisi karkuun. Myöhemmin Eren herää unesta menneisyydestään ja löytää itsensä ja maanmittausjoukot takaisin kaupungista, turvallisesti Sinan muurin takaa. Hän suuttuu kuultuaan kaupunkilaisten haukkuvan Maanmittausjoukkojen taitamattomuutta, kunnes hän näkee pojan, joka ihailee heidän rohkeuttaan, mikä saa hänet itkemään. Samaan aikaan Petran isä kuulustelee järkyttyneeltä Leviltä tyttärensä olinpaikasta ja paljastaa, että Petra aikoi omistaa elämänsä Leville. Myös kaupunkilaiset raivostuvat ja suuttuvat Erwinille tehtävän epäonnistumisesta ja menetyksistä. Epäonnistuneen retken seurauksena Erwin ja hänen alaisensa kutsutaan pääkaupunkiin, jossa tehdään lopullinen päätös Erenin huostaanotosta. </w:t>
            </w:r>
          </w:p>
        </w:tc>
      </w:tr>
      <w:tr>
        <w:trPr/>
        <w:tc>
          <w:tcPr>
            <w:tcW w:w="811" w:type="dxa"/>
            <w:tcBorders/>
            <w:vAlign w:val="center"/>
          </w:tcPr>
          <w:p>
            <w:pPr>
              <w:pStyle w:val="TableHeading"/>
              <w:suppressLineNumbers/>
              <w:bidi w:val="0"/>
              <w:spacing w:before="0" w:after="283"/>
              <w:jc w:val="center"/>
              <w:rPr/>
            </w:pPr>
            <w:r>
              <w:rPr/>
              <w:t xml:space="preserve">23 </w:t>
            </w:r>
          </w:p>
        </w:tc>
        <w:tc>
          <w:tcPr>
            <w:tcW w:w="767" w:type="dxa"/>
            <w:tcBorders/>
            <w:vAlign w:val="center"/>
          </w:tcPr>
          <w:p>
            <w:pPr>
              <w:pStyle w:val="TableContents"/>
              <w:bidi w:val="0"/>
              <w:spacing w:before="0" w:after="283"/>
              <w:jc w:val="left"/>
              <w:rPr/>
            </w:pPr>
            <w:r>
              <w:rPr/>
              <w:t xml:space="preserve">23 </w:t>
            </w:r>
          </w:p>
        </w:tc>
        <w:tc>
          <w:tcPr>
            <w:tcW w:w="2530" w:type="dxa"/>
            <w:tcBorders/>
            <w:vAlign w:val="center"/>
          </w:tcPr>
          <w:p>
            <w:pPr>
              <w:pStyle w:val="TableContents"/>
              <w:bidi w:val="0"/>
              <w:spacing w:before="0" w:after="283"/>
              <w:jc w:val="left"/>
              <w:rPr/>
            </w:pPr>
            <w:r>
              <w:rPr/>
              <w:t xml:space="preserve">"Hymyile: Hohoemi-Sutohesu-ku Kyūshū (1)-'' </w:t>
            </w:r>
            <w:r>
              <w:rPr/>
              <w:t xml:space="preserve">(微笑み - ストヘス 区 急襲 </w:t>
            </w:r>
            <w:r>
              <w:rPr/>
              <w:t xml:space="preserve">1 -) </w:t>
            </w:r>
          </w:p>
        </w:tc>
        <w:tc>
          <w:tcPr>
            <w:tcW w:w="1389" w:type="dxa"/>
            <w:tcBorders/>
            <w:vAlign w:val="center"/>
          </w:tcPr>
          <w:p>
            <w:pPr>
              <w:pStyle w:val="TableContents"/>
              <w:bidi w:val="0"/>
              <w:spacing w:before="0" w:after="283"/>
              <w:jc w:val="left"/>
              <w:rPr/>
            </w:pPr>
            <w:r>
              <w:rPr/>
              <w:t xml:space="preserve">Hirokazu Yamada </w:t>
            </w:r>
          </w:p>
        </w:tc>
        <w:tc>
          <w:tcPr>
            <w:tcW w:w="1127" w:type="dxa"/>
            <w:tcBorders/>
            <w:vAlign w:val="center"/>
          </w:tcPr>
          <w:p>
            <w:pPr>
              <w:pStyle w:val="TableContents"/>
              <w:bidi w:val="0"/>
              <w:spacing w:before="0" w:after="283"/>
              <w:jc w:val="left"/>
              <w:rPr/>
            </w:pPr>
            <w:r>
              <w:rPr/>
              <w:t xml:space="preserve">Hiroshi Seko </w:t>
            </w:r>
          </w:p>
        </w:tc>
        <w:tc>
          <w:tcPr>
            <w:tcW w:w="1114" w:type="dxa"/>
            <w:tcBorders/>
            <w:vAlign w:val="center"/>
          </w:tcPr>
          <w:p>
            <w:pPr>
              <w:pStyle w:val="TableContents"/>
              <w:bidi w:val="0"/>
              <w:spacing w:before="0" w:after="283"/>
              <w:jc w:val="left"/>
              <w:rPr/>
            </w:pPr>
            <w:r>
              <w:rPr/>
              <w:t xml:space="preserve">15. syyskuuta 2013 (2013-09-15) </w:t>
            </w:r>
          </w:p>
        </w:tc>
        <w:tc>
          <w:tcPr>
            <w:tcW w:w="2467" w:type="dxa"/>
            <w:tcBorders/>
            <w:vAlign w:val="center"/>
          </w:tcPr>
          <w:p>
            <w:pPr>
              <w:pStyle w:val="TableContents"/>
              <w:bidi w:val="0"/>
              <w:spacing w:before="0" w:after="283"/>
              <w:jc w:val="left"/>
              <w:rPr/>
            </w:pPr>
            <w:r>
              <w:rPr/>
              <w:t xml:space="preserve">18. lokakuuta 2014 Annie näkee unta, että hänen isänsä kouluttaa häntä ennen kuin hän herää. Wall Sinan Stohessin kaupunginosassa sotilaspoliisi saa käskyn saattaa Survey Corpsin saattue, kun se saapuu pääkaupunkiin. Sotilaspoliisi osoittautuu laiskaksi ja korruptoituneeksi; yksi Annien kollegoista, Hitch Dreyse, paljastaa, että hän liittyi poliisiin juuri tästä syystä. Toinen kollega nimeltä Marlowe Freudenberg inhoaa häntä ja paljastaa liittyneensä sotilaspoliisiin voidakseen uudistaa sitä paremmaksi organisaatioksi, mitä Annie kunnioittaa, sillä hän muistuttaa häntä Erenistä. Kun saattue on saapunut Stohessin kaupunginosaan, Armin kutsuu Annieta salaa kujilla. Armin pyytää Annien apua, sillä hän auttaa Ereniä pakenemaan pääkaupungista, ja saattueen kyydissä oleva on itse asiassa Jean valepuvussa. Vaikka Annie kieltäytyy aluksi, hän suostuu lopulta Arminin aneltua uudelleen, koska hän uskoo olevansa hyvä ihminen. Armin johdattaa Erenin, Mikasan ja Annien maanalaiseen tunneliin. Annie kuitenkin kieltäytyy menemästä sisään, koska hän on huomannut Arminin käyttäytyvän oudosti ja piilotettujen partiolaisten tarkkailevan häntä. Armin paljastaa lopulta epäilynsä siitä, että Annie on Nais-Titaani, ja huomauttaa, että hän käytti Marcon Omni-directional Mobility Gearia tappaakseen Sawneyn ja Beanen ja että Nais-Titaani ei tappanut häntä viime retkellä. Eren ja Armin rukoilevat Annieta todistamaan, että he ovat väärässä seuraamalla heitä, mutta tietäen, että hänen henkilöllisyytensä on paljastunut, Annie nauraa surullisena ja yrittää muuttua. Vaikka partiolaiset yrittävät sitoa ja suukapuloida hänet, hän onnistuu muuntumaan sormuksessaan olevan piikin avulla. </w:t>
            </w:r>
          </w:p>
        </w:tc>
      </w:tr>
      <w:tr>
        <w:trPr/>
        <w:tc>
          <w:tcPr>
            <w:tcW w:w="811" w:type="dxa"/>
            <w:tcBorders/>
            <w:vAlign w:val="center"/>
          </w:tcPr>
          <w:p>
            <w:pPr>
              <w:pStyle w:val="TableHeading"/>
              <w:suppressLineNumbers/>
              <w:bidi w:val="0"/>
              <w:spacing w:before="0" w:after="283"/>
              <w:jc w:val="center"/>
              <w:rPr/>
            </w:pPr>
            <w:r>
              <w:rPr/>
              <w:t xml:space="preserve">24 </w:t>
            </w:r>
          </w:p>
        </w:tc>
        <w:tc>
          <w:tcPr>
            <w:tcW w:w="767" w:type="dxa"/>
            <w:tcBorders/>
            <w:vAlign w:val="center"/>
          </w:tcPr>
          <w:p>
            <w:pPr>
              <w:pStyle w:val="TableContents"/>
              <w:bidi w:val="0"/>
              <w:spacing w:before="0" w:after="283"/>
              <w:jc w:val="left"/>
              <w:rPr/>
            </w:pPr>
            <w:r>
              <w:rPr/>
              <w:t xml:space="preserve">24 </w:t>
            </w:r>
          </w:p>
        </w:tc>
        <w:tc>
          <w:tcPr>
            <w:tcW w:w="2530" w:type="dxa"/>
            <w:tcBorders/>
            <w:vAlign w:val="center"/>
          </w:tcPr>
          <w:p>
            <w:pPr>
              <w:pStyle w:val="TableContents"/>
              <w:bidi w:val="0"/>
              <w:spacing w:before="0" w:after="283"/>
              <w:jc w:val="left"/>
              <w:rPr/>
            </w:pPr>
            <w:r>
              <w:rPr/>
              <w:t xml:space="preserve">"Mercy: Assault on Stohess, Part 2'' ``Jihi-Sutohesu-ku Kyūshū (2)-'' </w:t>
            </w:r>
            <w:r>
              <w:rPr/>
              <w:t xml:space="preserve">(慈悲 - ストヘス 区 </w:t>
            </w:r>
            <w:r>
              <w:rPr/>
              <w:t xml:space="preserve">急襲 2 -) </w:t>
            </w:r>
          </w:p>
        </w:tc>
        <w:tc>
          <w:tcPr>
            <w:tcW w:w="1389" w:type="dxa"/>
            <w:tcBorders/>
            <w:vAlign w:val="center"/>
          </w:tcPr>
          <w:p>
            <w:pPr>
              <w:pStyle w:val="TableContents"/>
              <w:bidi w:val="0"/>
              <w:spacing w:before="0" w:after="283"/>
              <w:jc w:val="left"/>
              <w:rPr/>
            </w:pPr>
            <w:r>
              <w:rPr/>
              <w:t xml:space="preserve">Akitoshi Yokoyama Hiroyuki Tanaka </w:t>
            </w:r>
          </w:p>
        </w:tc>
        <w:tc>
          <w:tcPr>
            <w:tcW w:w="1127" w:type="dxa"/>
            <w:tcBorders/>
            <w:vAlign w:val="center"/>
          </w:tcPr>
          <w:p>
            <w:pPr>
              <w:pStyle w:val="TableContents"/>
              <w:bidi w:val="0"/>
              <w:spacing w:before="0" w:after="283"/>
              <w:jc w:val="left"/>
              <w:rPr/>
            </w:pPr>
            <w:r>
              <w:rPr/>
              <w:t xml:space="preserve">Yasuko Kobayashi </w:t>
            </w:r>
          </w:p>
        </w:tc>
        <w:tc>
          <w:tcPr>
            <w:tcW w:w="1114" w:type="dxa"/>
            <w:tcBorders/>
            <w:vAlign w:val="center"/>
          </w:tcPr>
          <w:p>
            <w:pPr>
              <w:pStyle w:val="TableContents"/>
              <w:bidi w:val="0"/>
              <w:spacing w:before="0" w:after="283"/>
              <w:jc w:val="left"/>
              <w:rPr/>
            </w:pPr>
            <w:r>
              <w:rPr/>
              <w:t xml:space="preserve">22. syyskuuta 2013 (2013-09-22) </w:t>
            </w:r>
          </w:p>
        </w:tc>
        <w:tc>
          <w:tcPr>
            <w:tcW w:w="2467" w:type="dxa"/>
            <w:tcBorders/>
            <w:vAlign w:val="center"/>
          </w:tcPr>
          <w:p>
            <w:pPr>
              <w:pStyle w:val="TableContents"/>
              <w:bidi w:val="0"/>
              <w:spacing w:before="0" w:after="283"/>
              <w:jc w:val="left"/>
              <w:rPr/>
            </w:pPr>
            <w:r>
              <w:rPr/>
              <w:t xml:space="preserve">25. lokakuuta 2014 Muutama päivä ennen kuin Eren saatetaan pääkaupunkiin, Erwin ja Armin paljastavat hänelle, että heillä on suunnitelma vangita henkilö, jonka he uskovat olevan Nais-Titaani, ja hän on järkyttynyt, kun he kertovat hänelle, että se on Annie. Takaisin nykyhetkessä Eren, Mikasa ja Armin onnistuvat pakenemaan tunnelin romahdusta, kun Annie on Titaanin muodossaan Annien jahtaamana. Eren yrittää muuttua, mutta ei pysty siihen, ja Mikasa epäilee, että hänen tunteensa Annieta kohtaan estävät häntä tekemästä sitä. Kun Eren jää loukkuun toiseen tunnelin romahdukseen, Mikasa ja Armin harhauttavat Annien pois Erenin luota. Samaan aikaan sotilaspoliisin komentaja Nile Dok vaatii Erwiniltä selitystä tapahtumista, kun hänen miehensä uhkaavat häntä aseella. Mikasa ja muut Survey Corps -joukot harhauttavat ja yrittävät vangita Annien, kun taas Armin ja Jean yrittävät vapauttaa Erenin raunioista. Armin kertoo Erenille, että hänen on taisteltava Annieta vastaan, sillä jokainen, joka kieltäytyy uhrautumasta, ei voi koskaan muuttaa mitään. Kun Eren miettii, mitä Armin sanoi, hän muistaa vihaavansa Hymyilevää Titaania, joka tappoi hänen äitinsä. Eren muuttuu lopulta Rogue Titaniksi ja hyökkää raivoissaan Annien kimppuun, joka törmää katedraaliin. </w:t>
            </w:r>
          </w:p>
        </w:tc>
      </w:tr>
      <w:tr>
        <w:trPr/>
        <w:tc>
          <w:tcPr>
            <w:tcW w:w="811" w:type="dxa"/>
            <w:tcBorders/>
            <w:vAlign w:val="center"/>
          </w:tcPr>
          <w:p>
            <w:pPr>
              <w:pStyle w:val="TableHeading"/>
              <w:suppressLineNumbers/>
              <w:bidi w:val="0"/>
              <w:spacing w:before="0" w:after="283"/>
              <w:jc w:val="center"/>
              <w:rPr/>
            </w:pPr>
            <w:r>
              <w:rPr/>
              <w:t xml:space="preserve">25 </w:t>
            </w:r>
          </w:p>
        </w:tc>
        <w:tc>
          <w:tcPr>
            <w:tcW w:w="767" w:type="dxa"/>
            <w:tcBorders/>
            <w:vAlign w:val="center"/>
          </w:tcPr>
          <w:p>
            <w:pPr>
              <w:pStyle w:val="TableContents"/>
              <w:bidi w:val="0"/>
              <w:spacing w:before="0" w:after="283"/>
              <w:jc w:val="left"/>
              <w:rPr/>
            </w:pPr>
            <w:r>
              <w:rPr/>
              <w:t xml:space="preserve">25 </w:t>
            </w:r>
          </w:p>
        </w:tc>
        <w:tc>
          <w:tcPr>
            <w:tcW w:w="2530" w:type="dxa"/>
            <w:tcBorders/>
            <w:vAlign w:val="center"/>
          </w:tcPr>
          <w:p>
            <w:pPr>
              <w:pStyle w:val="TableContents"/>
              <w:bidi w:val="0"/>
              <w:spacing w:before="0" w:after="283"/>
              <w:jc w:val="left"/>
              <w:rPr/>
            </w:pPr>
            <w:r>
              <w:rPr/>
              <w:t xml:space="preserve">"Seinä: Kabe-Sutohesu-ku Kyūshū (3)-'' "Kabe-Sutohesu-ku Kyūshū (3)-'' </w:t>
            </w:r>
            <w:r>
              <w:rPr/>
              <w:t xml:space="preserve">(壁 - ストヘス 区 急襲 </w:t>
            </w:r>
            <w:r>
              <w:rPr/>
              <w:t xml:space="preserve">3 -) </w:t>
            </w:r>
          </w:p>
        </w:tc>
        <w:tc>
          <w:tcPr>
            <w:tcW w:w="1389" w:type="dxa"/>
            <w:tcBorders/>
            <w:vAlign w:val="center"/>
          </w:tcPr>
          <w:p>
            <w:pPr>
              <w:pStyle w:val="TableContents"/>
              <w:bidi w:val="0"/>
              <w:spacing w:before="0" w:after="283"/>
              <w:jc w:val="left"/>
              <w:rPr/>
            </w:pPr>
            <w:r>
              <w:rPr/>
              <w:t xml:space="preserve">Daisuke Tokudo Masashi Koizuka Shintaro Itoga Tetsurō Araki </w:t>
            </w:r>
          </w:p>
        </w:tc>
        <w:tc>
          <w:tcPr>
            <w:tcW w:w="1127" w:type="dxa"/>
            <w:tcBorders/>
            <w:vAlign w:val="center"/>
          </w:tcPr>
          <w:p>
            <w:pPr>
              <w:pStyle w:val="TableContents"/>
              <w:bidi w:val="0"/>
              <w:spacing w:before="0" w:after="283"/>
              <w:jc w:val="left"/>
              <w:rPr/>
            </w:pPr>
            <w:r>
              <w:rPr/>
              <w:t xml:space="preserve">Yasuko Kobayashi </w:t>
            </w:r>
          </w:p>
        </w:tc>
        <w:tc>
          <w:tcPr>
            <w:tcW w:w="1114" w:type="dxa"/>
            <w:tcBorders/>
            <w:vAlign w:val="center"/>
          </w:tcPr>
          <w:p>
            <w:pPr>
              <w:pStyle w:val="TableContents"/>
              <w:bidi w:val="0"/>
              <w:spacing w:before="0" w:after="283"/>
              <w:jc w:val="left"/>
              <w:rPr/>
            </w:pPr>
            <w:r>
              <w:rPr/>
              <w:t xml:space="preserve">29. syyskuuta 2013 (2013-09-29) </w:t>
            </w:r>
          </w:p>
        </w:tc>
        <w:tc>
          <w:tcPr>
            <w:tcW w:w="2467" w:type="dxa"/>
            <w:tcBorders/>
            <w:vAlign w:val="center"/>
          </w:tcPr>
          <w:p>
            <w:pPr>
              <w:pStyle w:val="TableContents"/>
              <w:bidi w:val="0"/>
              <w:spacing w:before="0" w:after="283"/>
              <w:jc w:val="left"/>
              <w:rPr/>
            </w:pPr>
            <w:r>
              <w:rPr/>
              <w:t xml:space="preserve">1. marraskuuta 2014 Katedraalin sisällä joukko jumalanpalvelijoita murskautuu kuoliaaksi, ja eloonjäänyt pappi on hämmästynyt. Eren ja Annie taistelevat toisiaan vastaan titaanimuodoissaan ympäri Stohessin aluetta aiheuttaen tuhoa ja siviilien kuolemia samalla kun Hange käskee miehiään olemaan valmiina, ennen kuin he ottavat Annien kiinni. Sillä välin Erwin kertoo Niilille ottavansa vastuun suunnitelmansa aiheuttamista vahingoista, minkä vuoksi Nile pidättää Erwinin ja määrää sotilaspoliisin auttamaan siviilien evakuoinnissa. Useiden iskujen vaihdon jälkeen raivostunut Eren voittaa Annien täysin, joka yrittää paeta kiipeämällä Sinan seinää pitkin. Mikasa kuitenkin katkaisee Annien sormet, jolloin tämä putoaa. Kun Annie putoaa, hän muistaa isänsä pyytävän anteeksi, kehottavansa häntä vihaamaan maailmaa ja pyytävänsä häntä lupaamaan, että hän palaa kotiin. Kun näyttää siltä, että Eren on aikeissa syödä Annien, hän pysähtyy nähdessään Annien itkevän ja hänen ruumiinsa alkaa koteloitua kristalliin. Kun Eren toipuu, hän myöntää Mikasalle, Arminille ja Jeanille, että hän antoi Annien koteloitua. Kun Armin ja Jean miettivät, onko ihmisyytensä uhraaminen Titaanien kukistamiseksi hintansa arvoista, Erwin osallistuu hallituksen tutkimukseen, jossa hän paljastaa pitäneensä suunnitelmansa salassa estääkseen vuodot. Hän selittää lisäksi, että huolimatta suunnitelmansa kuolemista ja uhreista ja siitä, että he eivät saa mitään tietoa Anniesta nyt, kun tämä on koteloitu, hän on todiste siitä, että muurien sisällä asuu ihmisiä, jotka voivat muuttua Titaaneiksi, ja hän aikoo löytää ja käyttää heitä vastahyökkäyksen käynnistämiseksi Titaaneja vastaan. Lopulta Erwinin nimi puhdistetaan, Eren jää tutkimusjoukkoihin, Annie asetetaan tutkimusjoukkojen huostaan ja loput 104. huippukoulutettavista lähtevät eri tehtäviinsä. Epilogissa pala Sinan muuria murtuu, ja muurin sisältä paljastuvat titaanin kasvot.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hyökkäys titaanin kimppuun kausi 1 julkaistiin</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22</ap:Pages>
  <ap:Words>97922</ap:Words>
  <ap:Characters>489879</ap:Characters>
  <ap:CharactersWithSpaces>582204</ap:CharactersWithSpaces>
  <ap:Paragraphs>20421</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docId:0AED67790BD54C957DB26209F1E6C5DA</keywords>
</coreProperties>
</file>